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6E8D" w:rsidRDefault="009D2FF0" w:rsidP="00EA3378">
      <w:pPr>
        <w:spacing w:line="240" w:lineRule="auto"/>
        <w:jc w:val="center"/>
        <w:rPr>
          <w:sz w:val="28"/>
          <w:szCs w:val="28"/>
        </w:rPr>
      </w:pPr>
      <w:r>
        <w:rPr>
          <w:noProof/>
          <w:sz w:val="28"/>
          <w:szCs w:val="28"/>
        </w:rPr>
        <w:drawing>
          <wp:inline distT="0" distB="0" distL="0" distR="0">
            <wp:extent cx="6390005" cy="9043736"/>
            <wp:effectExtent l="0" t="0" r="0" b="5080"/>
            <wp:docPr id="54" name="Рисунок 54" descr="C:\Users\User\Downloads\ООП 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wnloads\ООП _page-0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90005" cy="9043736"/>
                    </a:xfrm>
                    <a:prstGeom prst="rect">
                      <a:avLst/>
                    </a:prstGeom>
                    <a:noFill/>
                    <a:ln>
                      <a:noFill/>
                    </a:ln>
                  </pic:spPr>
                </pic:pic>
              </a:graphicData>
            </a:graphic>
          </wp:inline>
        </w:drawing>
      </w:r>
    </w:p>
    <w:p w:rsidR="009D2FF0" w:rsidRDefault="009D2FF0" w:rsidP="00EA3378">
      <w:pPr>
        <w:spacing w:line="240" w:lineRule="auto"/>
        <w:jc w:val="center"/>
        <w:rPr>
          <w:sz w:val="28"/>
          <w:szCs w:val="28"/>
        </w:rPr>
      </w:pPr>
    </w:p>
    <w:tbl>
      <w:tblPr>
        <w:tblStyle w:val="af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62"/>
        <w:gridCol w:w="4679"/>
      </w:tblGrid>
      <w:tr w:rsidR="002C6E8D">
        <w:trPr>
          <w:jc w:val="center"/>
        </w:trPr>
        <w:tc>
          <w:tcPr>
            <w:tcW w:w="4962" w:type="dxa"/>
          </w:tcPr>
          <w:p w:rsidR="002C6E8D" w:rsidRDefault="0069355F" w:rsidP="00EA3378">
            <w:pPr>
              <w:pStyle w:val="af3"/>
              <w:ind w:left="0" w:firstLine="0"/>
              <w:rPr>
                <w:b/>
              </w:rPr>
            </w:pPr>
            <w:r>
              <w:rPr>
                <w:b/>
              </w:rPr>
              <w:t>ПРИНЯТО</w:t>
            </w:r>
          </w:p>
          <w:p w:rsidR="002C6E8D" w:rsidRDefault="0069355F" w:rsidP="00EA3378">
            <w:pPr>
              <w:pStyle w:val="af3"/>
              <w:ind w:left="0" w:firstLine="0"/>
            </w:pPr>
            <w:r>
              <w:t>Педагогическим советом</w:t>
            </w:r>
          </w:p>
          <w:p w:rsidR="002C6E8D" w:rsidRDefault="00F973C2" w:rsidP="00EA3378">
            <w:pPr>
              <w:pStyle w:val="af3"/>
              <w:ind w:left="0" w:firstLine="0"/>
            </w:pPr>
            <w:r>
              <w:t xml:space="preserve">МБДОУ «Детский сад № </w:t>
            </w:r>
            <w:r w:rsidR="0027382B">
              <w:t>1</w:t>
            </w:r>
            <w:r w:rsidR="00934209">
              <w:t>17</w:t>
            </w:r>
            <w:r w:rsidR="0027382B">
              <w:t>»</w:t>
            </w:r>
          </w:p>
          <w:p w:rsidR="002C6E8D" w:rsidRDefault="0069355F" w:rsidP="00EA3378">
            <w:pPr>
              <w:pStyle w:val="af3"/>
              <w:ind w:left="0" w:firstLine="0"/>
            </w:pPr>
            <w:r>
              <w:t>Протокол от «</w:t>
            </w:r>
            <w:r w:rsidR="0027382B">
              <w:t>31</w:t>
            </w:r>
            <w:r>
              <w:t>» августа 2023г. № 1</w:t>
            </w:r>
          </w:p>
        </w:tc>
        <w:tc>
          <w:tcPr>
            <w:tcW w:w="4677" w:type="dxa"/>
          </w:tcPr>
          <w:p w:rsidR="002C6E8D" w:rsidRDefault="0069355F" w:rsidP="00EA3378">
            <w:pPr>
              <w:pStyle w:val="af3"/>
              <w:ind w:left="0" w:firstLine="0"/>
              <w:jc w:val="left"/>
              <w:rPr>
                <w:b/>
              </w:rPr>
            </w:pPr>
            <w:r>
              <w:rPr>
                <w:b/>
              </w:rPr>
              <w:t>УТВЕРЖДАЮ</w:t>
            </w:r>
          </w:p>
          <w:p w:rsidR="002C6E8D" w:rsidRDefault="0069355F" w:rsidP="00EA3378">
            <w:pPr>
              <w:pStyle w:val="af3"/>
              <w:ind w:left="0" w:firstLine="0"/>
            </w:pPr>
            <w:r>
              <w:t>Зав</w:t>
            </w:r>
            <w:r w:rsidR="00F973C2">
              <w:t>едующим МБДОУ «Детский сад №</w:t>
            </w:r>
            <w:r w:rsidR="00934209">
              <w:t>117</w:t>
            </w:r>
            <w:r w:rsidR="0027382B">
              <w:t>»</w:t>
            </w:r>
          </w:p>
          <w:p w:rsidR="002C6E8D" w:rsidRDefault="00E96030" w:rsidP="00EA3378">
            <w:pPr>
              <w:pStyle w:val="af3"/>
              <w:ind w:left="0" w:firstLine="0"/>
              <w:jc w:val="left"/>
            </w:pPr>
            <w:r>
              <w:t>Фахриевой Р.Х.</w:t>
            </w:r>
            <w:r w:rsidR="00F973C2">
              <w:t xml:space="preserve"> </w:t>
            </w:r>
          </w:p>
          <w:p w:rsidR="002C6E8D" w:rsidRDefault="0069355F" w:rsidP="00EA3378">
            <w:pPr>
              <w:pStyle w:val="af3"/>
              <w:ind w:left="0" w:firstLine="0"/>
              <w:jc w:val="left"/>
            </w:pPr>
            <w:r>
              <w:t>Приказ от «</w:t>
            </w:r>
            <w:r w:rsidR="0027382B">
              <w:t>31</w:t>
            </w:r>
            <w:r>
              <w:t>» августа</w:t>
            </w:r>
            <w:r w:rsidR="00CC33F3">
              <w:t xml:space="preserve"> 2023г.</w:t>
            </w:r>
            <w:r>
              <w:t xml:space="preserve"> № </w:t>
            </w:r>
            <w:r w:rsidR="00E96030">
              <w:t>29-О</w:t>
            </w:r>
          </w:p>
          <w:p w:rsidR="00E96030" w:rsidRDefault="00E96030" w:rsidP="00EA3378">
            <w:pPr>
              <w:pStyle w:val="af3"/>
              <w:ind w:left="0" w:firstLine="0"/>
              <w:jc w:val="left"/>
            </w:pPr>
          </w:p>
        </w:tc>
      </w:tr>
      <w:tr w:rsidR="002C6E8D" w:rsidTr="00E96030">
        <w:trPr>
          <w:jc w:val="center"/>
        </w:trPr>
        <w:tc>
          <w:tcPr>
            <w:tcW w:w="4962" w:type="dxa"/>
          </w:tcPr>
          <w:p w:rsidR="00E96030" w:rsidRDefault="00E96030" w:rsidP="00EA3378">
            <w:pPr>
              <w:pStyle w:val="af3"/>
              <w:ind w:left="0" w:firstLine="0"/>
              <w:jc w:val="left"/>
              <w:rPr>
                <w:b/>
              </w:rPr>
            </w:pPr>
          </w:p>
          <w:p w:rsidR="002C6E8D" w:rsidRDefault="0069355F" w:rsidP="00EA3378">
            <w:pPr>
              <w:pStyle w:val="af3"/>
              <w:ind w:left="0" w:firstLine="0"/>
              <w:jc w:val="left"/>
              <w:rPr>
                <w:b/>
              </w:rPr>
            </w:pPr>
            <w:r>
              <w:rPr>
                <w:b/>
              </w:rPr>
              <w:t>СОГЛАСОВАНО</w:t>
            </w:r>
          </w:p>
          <w:p w:rsidR="002C6E8D" w:rsidRDefault="0069355F" w:rsidP="00EA3378">
            <w:pPr>
              <w:pStyle w:val="af3"/>
              <w:ind w:left="0" w:firstLine="0"/>
              <w:jc w:val="left"/>
            </w:pPr>
            <w:r>
              <w:t>Заседанием Совета родителей</w:t>
            </w:r>
          </w:p>
          <w:p w:rsidR="002C6E8D" w:rsidRDefault="0069355F" w:rsidP="00EA3378">
            <w:pPr>
              <w:pStyle w:val="af3"/>
              <w:ind w:left="0" w:firstLine="0"/>
              <w:jc w:val="left"/>
            </w:pPr>
            <w:r>
              <w:t>Протокол от «</w:t>
            </w:r>
            <w:r w:rsidR="008851B3">
              <w:t>31</w:t>
            </w:r>
            <w:r>
              <w:t>» августа 202</w:t>
            </w:r>
            <w:r w:rsidR="00CC33F3">
              <w:t>3</w:t>
            </w:r>
            <w:r>
              <w:t>г. № 1</w:t>
            </w:r>
          </w:p>
        </w:tc>
        <w:tc>
          <w:tcPr>
            <w:tcW w:w="4679" w:type="dxa"/>
          </w:tcPr>
          <w:p w:rsidR="002C6E8D" w:rsidRDefault="002C6E8D" w:rsidP="00EA3378">
            <w:pPr>
              <w:pStyle w:val="af3"/>
              <w:ind w:left="0" w:firstLine="0"/>
              <w:jc w:val="left"/>
            </w:pPr>
          </w:p>
        </w:tc>
      </w:tr>
    </w:tbl>
    <w:p w:rsidR="002C6E8D" w:rsidRDefault="002C6E8D" w:rsidP="00EA3378">
      <w:pPr>
        <w:spacing w:line="240" w:lineRule="auto"/>
        <w:jc w:val="center"/>
        <w:rPr>
          <w:sz w:val="28"/>
          <w:szCs w:val="28"/>
        </w:rPr>
      </w:pPr>
    </w:p>
    <w:p w:rsidR="002C6E8D" w:rsidRDefault="002C6E8D" w:rsidP="00EA3378">
      <w:pPr>
        <w:spacing w:line="240" w:lineRule="auto"/>
        <w:jc w:val="center"/>
        <w:rPr>
          <w:sz w:val="28"/>
          <w:szCs w:val="28"/>
        </w:rPr>
      </w:pPr>
    </w:p>
    <w:p w:rsidR="002C6E8D" w:rsidRDefault="002C6E8D" w:rsidP="00EA3378">
      <w:pPr>
        <w:spacing w:line="240" w:lineRule="auto"/>
        <w:jc w:val="center"/>
        <w:rPr>
          <w:sz w:val="28"/>
          <w:szCs w:val="28"/>
        </w:rPr>
      </w:pPr>
    </w:p>
    <w:p w:rsidR="002C6E8D" w:rsidRDefault="002C6E8D" w:rsidP="00EA3378">
      <w:pPr>
        <w:spacing w:line="240" w:lineRule="auto"/>
        <w:jc w:val="center"/>
        <w:rPr>
          <w:sz w:val="28"/>
          <w:szCs w:val="28"/>
        </w:rPr>
      </w:pPr>
    </w:p>
    <w:p w:rsidR="002C6E8D" w:rsidRDefault="0069355F" w:rsidP="00EA3378">
      <w:pPr>
        <w:spacing w:line="240" w:lineRule="auto"/>
        <w:jc w:val="center"/>
        <w:rPr>
          <w:b/>
          <w:bCs/>
          <w:caps/>
          <w:sz w:val="36"/>
          <w:szCs w:val="36"/>
        </w:rPr>
      </w:pPr>
      <w:r>
        <w:rPr>
          <w:b/>
          <w:caps/>
          <w:sz w:val="36"/>
          <w:szCs w:val="36"/>
        </w:rPr>
        <w:t xml:space="preserve">образовательная программа </w:t>
      </w:r>
    </w:p>
    <w:p w:rsidR="002C6E8D" w:rsidRDefault="0069355F" w:rsidP="00EA3378">
      <w:pPr>
        <w:spacing w:line="240" w:lineRule="auto"/>
        <w:jc w:val="center"/>
        <w:rPr>
          <w:b/>
          <w:bCs/>
          <w:caps/>
          <w:sz w:val="36"/>
          <w:szCs w:val="36"/>
        </w:rPr>
      </w:pPr>
      <w:r>
        <w:rPr>
          <w:b/>
          <w:caps/>
          <w:sz w:val="36"/>
          <w:szCs w:val="36"/>
        </w:rPr>
        <w:t>дошкольного образования</w:t>
      </w:r>
    </w:p>
    <w:p w:rsidR="002C6E8D" w:rsidRDefault="002C6E8D" w:rsidP="00EA3378">
      <w:pPr>
        <w:spacing w:line="360" w:lineRule="auto"/>
        <w:jc w:val="center"/>
        <w:rPr>
          <w:b/>
          <w:caps/>
          <w:sz w:val="36"/>
          <w:szCs w:val="36"/>
        </w:rPr>
      </w:pPr>
    </w:p>
    <w:p w:rsidR="002C6E8D" w:rsidRDefault="0069355F" w:rsidP="00EA3378">
      <w:pPr>
        <w:spacing w:line="240" w:lineRule="auto"/>
        <w:jc w:val="center"/>
        <w:rPr>
          <w:b/>
          <w:sz w:val="28"/>
          <w:szCs w:val="28"/>
        </w:rPr>
      </w:pPr>
      <w:r>
        <w:rPr>
          <w:b/>
          <w:sz w:val="28"/>
          <w:szCs w:val="28"/>
        </w:rPr>
        <w:t>муниципального бюджетного дошкольного образовательного учреждения</w:t>
      </w:r>
    </w:p>
    <w:p w:rsidR="002C6E8D" w:rsidRDefault="0069355F" w:rsidP="00EA3378">
      <w:pPr>
        <w:spacing w:line="240" w:lineRule="auto"/>
        <w:jc w:val="center"/>
        <w:rPr>
          <w:b/>
          <w:sz w:val="28"/>
          <w:szCs w:val="28"/>
        </w:rPr>
      </w:pPr>
      <w:r>
        <w:rPr>
          <w:b/>
          <w:sz w:val="28"/>
          <w:szCs w:val="28"/>
        </w:rPr>
        <w:t>«Детский сад № 1</w:t>
      </w:r>
      <w:r w:rsidR="00934209">
        <w:rPr>
          <w:b/>
          <w:sz w:val="28"/>
          <w:szCs w:val="28"/>
        </w:rPr>
        <w:t>17</w:t>
      </w:r>
      <w:r>
        <w:rPr>
          <w:b/>
          <w:sz w:val="28"/>
          <w:szCs w:val="28"/>
        </w:rPr>
        <w:t xml:space="preserve"> </w:t>
      </w:r>
      <w:r w:rsidR="00C35E95">
        <w:rPr>
          <w:b/>
          <w:sz w:val="28"/>
          <w:szCs w:val="28"/>
        </w:rPr>
        <w:t>комбинированного вида</w:t>
      </w:r>
      <w:r>
        <w:rPr>
          <w:b/>
          <w:sz w:val="28"/>
          <w:szCs w:val="28"/>
        </w:rPr>
        <w:t>»</w:t>
      </w:r>
    </w:p>
    <w:p w:rsidR="002C6E8D" w:rsidRDefault="00C35E95" w:rsidP="00EA3378">
      <w:pPr>
        <w:spacing w:line="240" w:lineRule="auto"/>
        <w:jc w:val="center"/>
        <w:rPr>
          <w:b/>
          <w:sz w:val="28"/>
          <w:szCs w:val="28"/>
        </w:rPr>
      </w:pPr>
      <w:r>
        <w:rPr>
          <w:b/>
          <w:sz w:val="28"/>
          <w:szCs w:val="28"/>
        </w:rPr>
        <w:t>Ново-Савиновского</w:t>
      </w:r>
      <w:r w:rsidR="0069355F">
        <w:rPr>
          <w:b/>
          <w:sz w:val="28"/>
          <w:szCs w:val="28"/>
        </w:rPr>
        <w:t xml:space="preserve"> района г.Казани</w:t>
      </w:r>
    </w:p>
    <w:p w:rsidR="002C6E8D" w:rsidRDefault="002C6E8D" w:rsidP="00EA3378">
      <w:pPr>
        <w:spacing w:line="240" w:lineRule="auto"/>
        <w:jc w:val="center"/>
        <w:rPr>
          <w:b/>
          <w:caps/>
          <w:sz w:val="28"/>
          <w:szCs w:val="28"/>
        </w:rPr>
      </w:pPr>
    </w:p>
    <w:p w:rsidR="00843382" w:rsidRPr="00843382" w:rsidRDefault="0069355F" w:rsidP="00EA3378">
      <w:pPr>
        <w:pStyle w:val="ad"/>
        <w:numPr>
          <w:ilvl w:val="0"/>
          <w:numId w:val="2"/>
        </w:numPr>
        <w:spacing w:line="240" w:lineRule="auto"/>
        <w:rPr>
          <w:sz w:val="24"/>
          <w:szCs w:val="24"/>
        </w:rPr>
      </w:pPr>
      <w:r w:rsidRPr="00843382">
        <w:rPr>
          <w:sz w:val="24"/>
          <w:szCs w:val="24"/>
        </w:rPr>
        <w:t>на основе ФГОС ДО (Приказ Министерства образования и науки Российской Федерации от 17 октября 2013 г. № 1155 (зарегистрирован Министерством юстиции Российской Федерации 14 ноября 2013 г.,</w:t>
      </w:r>
      <w:r w:rsidR="001E03AD" w:rsidRPr="00843382">
        <w:rPr>
          <w:sz w:val="24"/>
          <w:szCs w:val="24"/>
        </w:rPr>
        <w:t xml:space="preserve"> </w:t>
      </w:r>
      <w:r w:rsidRPr="00843382">
        <w:rPr>
          <w:sz w:val="24"/>
          <w:szCs w:val="24"/>
        </w:rPr>
        <w:t>регистрационный № 30384), с изменениями</w:t>
      </w:r>
      <w:r w:rsidR="00843382" w:rsidRPr="00843382">
        <w:rPr>
          <w:sz w:val="24"/>
          <w:szCs w:val="24"/>
        </w:rPr>
        <w:t>:</w:t>
      </w:r>
    </w:p>
    <w:p w:rsidR="00843382" w:rsidRPr="00843382" w:rsidRDefault="00843382" w:rsidP="00EA3378">
      <w:pPr>
        <w:pStyle w:val="ad"/>
        <w:spacing w:line="240" w:lineRule="auto"/>
        <w:rPr>
          <w:sz w:val="24"/>
          <w:szCs w:val="24"/>
        </w:rPr>
      </w:pPr>
      <w:r w:rsidRPr="00843382">
        <w:rPr>
          <w:sz w:val="24"/>
          <w:szCs w:val="24"/>
        </w:rPr>
        <w:t>-</w:t>
      </w:r>
      <w:r w:rsidR="00C35E95" w:rsidRPr="00843382">
        <w:rPr>
          <w:sz w:val="24"/>
          <w:szCs w:val="24"/>
        </w:rPr>
        <w:t xml:space="preserve"> от 21.01.2019г.</w:t>
      </w:r>
      <w:r w:rsidR="0069355F" w:rsidRPr="00843382">
        <w:rPr>
          <w:sz w:val="24"/>
          <w:szCs w:val="24"/>
        </w:rPr>
        <w:t>, внесенными приказом Министерства просвещения Российской Федерации от 21 января 2019 г. № 31 (зарегистрирован Министерством юстиции Российской Федерации 13 февраля 20</w:t>
      </w:r>
      <w:r w:rsidRPr="00843382">
        <w:rPr>
          <w:sz w:val="24"/>
          <w:szCs w:val="24"/>
        </w:rPr>
        <w:t>19 г., регистрационный № 53776);</w:t>
      </w:r>
    </w:p>
    <w:p w:rsidR="00C35E95" w:rsidRPr="00843382" w:rsidRDefault="00843382" w:rsidP="00EA3378">
      <w:pPr>
        <w:pStyle w:val="ad"/>
        <w:spacing w:line="240" w:lineRule="auto"/>
        <w:rPr>
          <w:sz w:val="24"/>
          <w:szCs w:val="24"/>
        </w:rPr>
      </w:pPr>
      <w:r w:rsidRPr="00843382">
        <w:rPr>
          <w:sz w:val="24"/>
          <w:szCs w:val="24"/>
        </w:rPr>
        <w:t>-</w:t>
      </w:r>
      <w:r w:rsidR="00C35E95" w:rsidRPr="00843382">
        <w:rPr>
          <w:sz w:val="24"/>
          <w:szCs w:val="24"/>
        </w:rPr>
        <w:t xml:space="preserve"> от 8 ноября 2022г.</w:t>
      </w:r>
      <w:r>
        <w:rPr>
          <w:sz w:val="24"/>
          <w:szCs w:val="24"/>
        </w:rPr>
        <w:t>,</w:t>
      </w:r>
      <w:r w:rsidR="00C35E95" w:rsidRPr="00843382">
        <w:rPr>
          <w:sz w:val="24"/>
          <w:szCs w:val="24"/>
        </w:rPr>
        <w:t xml:space="preserve"> </w:t>
      </w:r>
      <w:r w:rsidR="004E3E71" w:rsidRPr="00843382">
        <w:rPr>
          <w:sz w:val="24"/>
          <w:szCs w:val="24"/>
        </w:rPr>
        <w:t xml:space="preserve">внесенными </w:t>
      </w:r>
      <w:r w:rsidR="00C35E95" w:rsidRPr="00843382">
        <w:rPr>
          <w:sz w:val="24"/>
          <w:szCs w:val="24"/>
        </w:rPr>
        <w:t xml:space="preserve">приказом № </w:t>
      </w:r>
      <w:r w:rsidRPr="00843382">
        <w:rPr>
          <w:sz w:val="24"/>
          <w:szCs w:val="24"/>
        </w:rPr>
        <w:t xml:space="preserve">955 </w:t>
      </w:r>
      <w:r>
        <w:rPr>
          <w:sz w:val="24"/>
          <w:szCs w:val="24"/>
        </w:rPr>
        <w:t xml:space="preserve">от 8 ноября 2022г. </w:t>
      </w:r>
      <w:r w:rsidR="00C35E95" w:rsidRPr="00843382">
        <w:rPr>
          <w:sz w:val="24"/>
          <w:szCs w:val="24"/>
        </w:rPr>
        <w:t xml:space="preserve">(зарегистрирован Министерством юстиции Российской Федерации </w:t>
      </w:r>
      <w:r w:rsidR="00C35E95" w:rsidRPr="00843382">
        <w:rPr>
          <w:color w:val="333333"/>
          <w:sz w:val="24"/>
          <w:szCs w:val="24"/>
          <w:shd w:val="clear" w:color="auto" w:fill="FFFFFF"/>
        </w:rPr>
        <w:t>06.02.2023 регистрационный № 72264);</w:t>
      </w:r>
    </w:p>
    <w:p w:rsidR="002C6E8D" w:rsidRPr="00843382" w:rsidRDefault="0069355F" w:rsidP="00EA3378">
      <w:pPr>
        <w:pStyle w:val="c0"/>
        <w:numPr>
          <w:ilvl w:val="0"/>
          <w:numId w:val="1"/>
        </w:numPr>
        <w:shd w:val="clear" w:color="auto" w:fill="FFFFFF"/>
        <w:spacing w:before="0" w:beforeAutospacing="0" w:after="0" w:afterAutospacing="0"/>
        <w:jc w:val="both"/>
        <w:rPr>
          <w:rFonts w:eastAsiaTheme="minorHAnsi"/>
          <w:lang w:eastAsia="en-US"/>
        </w:rPr>
      </w:pPr>
      <w:r w:rsidRPr="00843382">
        <w:t>на основе ФОП ДО (</w:t>
      </w:r>
      <w:r w:rsidRPr="00843382">
        <w:rPr>
          <w:rFonts w:eastAsiaTheme="minorHAnsi"/>
        </w:rPr>
        <w:t>Приказ Министерства просвещения Российской Федерации от 25.11.2022 № 1028 "Об утверждении федеральной образовательной программы дошкольного образования"</w:t>
      </w:r>
      <w:r w:rsidR="00E96030">
        <w:rPr>
          <w:rFonts w:eastAsiaTheme="minorHAnsi"/>
        </w:rPr>
        <w:t xml:space="preserve"> </w:t>
      </w:r>
      <w:r w:rsidRPr="00843382">
        <w:rPr>
          <w:rFonts w:eastAsiaTheme="minorHAnsi"/>
        </w:rPr>
        <w:t>(Зарегистрирован 28.12.2022 № 71847)</w:t>
      </w:r>
      <w:r w:rsidR="00C35E95" w:rsidRPr="00843382">
        <w:rPr>
          <w:rFonts w:eastAsiaTheme="minorHAnsi"/>
        </w:rPr>
        <w:t>.</w:t>
      </w:r>
    </w:p>
    <w:p w:rsidR="002C6E8D" w:rsidRDefault="002C6E8D" w:rsidP="00EA3378">
      <w:pPr>
        <w:pStyle w:val="c0"/>
        <w:shd w:val="clear" w:color="auto" w:fill="FFFFFF"/>
        <w:spacing w:before="0" w:beforeAutospacing="0" w:after="0" w:afterAutospacing="0"/>
        <w:ind w:left="720"/>
        <w:jc w:val="both"/>
        <w:rPr>
          <w:rFonts w:eastAsiaTheme="minorHAnsi"/>
          <w:lang w:eastAsia="en-US"/>
        </w:rPr>
      </w:pPr>
    </w:p>
    <w:p w:rsidR="002C6E8D" w:rsidRDefault="002C6E8D" w:rsidP="00EA3378">
      <w:pPr>
        <w:spacing w:line="240" w:lineRule="auto"/>
        <w:jc w:val="center"/>
        <w:rPr>
          <w:b/>
          <w:caps/>
          <w:sz w:val="28"/>
          <w:szCs w:val="28"/>
        </w:rPr>
      </w:pPr>
    </w:p>
    <w:p w:rsidR="002C6E8D" w:rsidRDefault="002C6E8D" w:rsidP="00EA3378">
      <w:pPr>
        <w:spacing w:line="240" w:lineRule="auto"/>
        <w:jc w:val="right"/>
        <w:rPr>
          <w:b/>
          <w:sz w:val="28"/>
          <w:szCs w:val="28"/>
        </w:rPr>
      </w:pPr>
    </w:p>
    <w:p w:rsidR="00E96030" w:rsidRDefault="00E96030" w:rsidP="00EA3378">
      <w:pPr>
        <w:spacing w:line="240" w:lineRule="auto"/>
        <w:jc w:val="right"/>
        <w:rPr>
          <w:b/>
          <w:sz w:val="28"/>
          <w:szCs w:val="28"/>
        </w:rPr>
      </w:pPr>
    </w:p>
    <w:p w:rsidR="002C6E8D" w:rsidRDefault="002C6E8D" w:rsidP="00EA3378">
      <w:pPr>
        <w:spacing w:line="240" w:lineRule="auto"/>
        <w:jc w:val="center"/>
        <w:rPr>
          <w:b/>
        </w:rPr>
      </w:pPr>
    </w:p>
    <w:p w:rsidR="008851B3" w:rsidRDefault="008851B3" w:rsidP="00EA3378">
      <w:pPr>
        <w:spacing w:line="240" w:lineRule="auto"/>
        <w:jc w:val="center"/>
        <w:rPr>
          <w:b/>
        </w:rPr>
      </w:pPr>
    </w:p>
    <w:p w:rsidR="008851B3" w:rsidRDefault="008851B3" w:rsidP="00EA3378">
      <w:pPr>
        <w:spacing w:line="240" w:lineRule="auto"/>
        <w:jc w:val="center"/>
        <w:rPr>
          <w:b/>
        </w:rPr>
      </w:pPr>
    </w:p>
    <w:p w:rsidR="008851B3" w:rsidRDefault="008851B3" w:rsidP="00EA3378">
      <w:pPr>
        <w:spacing w:line="240" w:lineRule="auto"/>
        <w:jc w:val="center"/>
        <w:rPr>
          <w:rStyle w:val="212pt"/>
          <w:sz w:val="28"/>
          <w:szCs w:val="28"/>
        </w:rPr>
      </w:pPr>
    </w:p>
    <w:p w:rsidR="00E96030" w:rsidRDefault="0069355F" w:rsidP="00EA3378">
      <w:pPr>
        <w:spacing w:line="360" w:lineRule="auto"/>
        <w:jc w:val="right"/>
        <w:rPr>
          <w:sz w:val="24"/>
          <w:szCs w:val="24"/>
        </w:rPr>
      </w:pPr>
      <w:r w:rsidRPr="008851B3">
        <w:rPr>
          <w:sz w:val="24"/>
          <w:szCs w:val="24"/>
        </w:rPr>
        <w:t>Разработчики</w:t>
      </w:r>
      <w:r w:rsidR="008851B3">
        <w:rPr>
          <w:sz w:val="24"/>
          <w:szCs w:val="24"/>
        </w:rPr>
        <w:t>:</w:t>
      </w:r>
    </w:p>
    <w:p w:rsidR="00E96030" w:rsidRPr="008851B3" w:rsidRDefault="008851B3" w:rsidP="00EA3378">
      <w:pPr>
        <w:spacing w:line="360" w:lineRule="auto"/>
        <w:jc w:val="right"/>
        <w:rPr>
          <w:sz w:val="18"/>
          <w:szCs w:val="18"/>
        </w:rPr>
      </w:pPr>
      <w:r w:rsidRPr="008851B3">
        <w:rPr>
          <w:sz w:val="18"/>
          <w:szCs w:val="18"/>
        </w:rPr>
        <w:t>Рабочая группа МБДОУ «Детский сад №117 комбинированного вида»</w:t>
      </w:r>
    </w:p>
    <w:p w:rsidR="008851B3" w:rsidRPr="008851B3" w:rsidRDefault="008851B3" w:rsidP="00EA3378">
      <w:pPr>
        <w:spacing w:line="360" w:lineRule="auto"/>
        <w:jc w:val="right"/>
        <w:rPr>
          <w:sz w:val="18"/>
          <w:szCs w:val="18"/>
        </w:rPr>
      </w:pPr>
      <w:r w:rsidRPr="008851B3">
        <w:rPr>
          <w:sz w:val="18"/>
          <w:szCs w:val="18"/>
        </w:rPr>
        <w:t xml:space="preserve">Приказ </w:t>
      </w:r>
      <w:r>
        <w:rPr>
          <w:sz w:val="18"/>
          <w:szCs w:val="18"/>
        </w:rPr>
        <w:t xml:space="preserve"> №11/1 от 21.02.2023</w:t>
      </w:r>
    </w:p>
    <w:p w:rsidR="002C6E8D" w:rsidRDefault="0069355F" w:rsidP="00EA3378">
      <w:pPr>
        <w:spacing w:line="360" w:lineRule="auto"/>
        <w:jc w:val="right"/>
        <w:rPr>
          <w:sz w:val="24"/>
          <w:szCs w:val="24"/>
        </w:rPr>
      </w:pPr>
      <w:r>
        <w:rPr>
          <w:sz w:val="24"/>
          <w:szCs w:val="24"/>
        </w:rPr>
        <w:t xml:space="preserve"> </w:t>
      </w:r>
    </w:p>
    <w:p w:rsidR="002C6E8D" w:rsidRDefault="002C6E8D" w:rsidP="00EA3378">
      <w:pPr>
        <w:spacing w:line="360" w:lineRule="auto"/>
        <w:jc w:val="center"/>
        <w:rPr>
          <w:sz w:val="24"/>
          <w:szCs w:val="24"/>
        </w:rPr>
      </w:pPr>
    </w:p>
    <w:p w:rsidR="002C6E8D" w:rsidRDefault="0069355F" w:rsidP="00EA3378">
      <w:pPr>
        <w:spacing w:line="360" w:lineRule="auto"/>
        <w:jc w:val="center"/>
        <w:rPr>
          <w:sz w:val="24"/>
          <w:szCs w:val="24"/>
        </w:rPr>
      </w:pPr>
      <w:r>
        <w:rPr>
          <w:sz w:val="24"/>
          <w:szCs w:val="24"/>
        </w:rPr>
        <w:t>г.Казань, 2023 г.</w:t>
      </w:r>
    </w:p>
    <w:tbl>
      <w:tblPr>
        <w:tblStyle w:val="af0"/>
        <w:tblW w:w="10063" w:type="dxa"/>
        <w:tblLayout w:type="fixed"/>
        <w:tblLook w:val="04A0" w:firstRow="1" w:lastRow="0" w:firstColumn="1" w:lastColumn="0" w:noHBand="0" w:noVBand="1"/>
      </w:tblPr>
      <w:tblGrid>
        <w:gridCol w:w="1133"/>
        <w:gridCol w:w="7512"/>
        <w:gridCol w:w="1418"/>
      </w:tblGrid>
      <w:tr w:rsidR="002C6E8D" w:rsidTr="00F973C2">
        <w:tc>
          <w:tcPr>
            <w:tcW w:w="1133" w:type="dxa"/>
          </w:tcPr>
          <w:p w:rsidR="002C6E8D" w:rsidRDefault="0069355F" w:rsidP="00EA3378">
            <w:pPr>
              <w:rPr>
                <w:b/>
                <w:bCs/>
                <w:sz w:val="24"/>
                <w:szCs w:val="24"/>
              </w:rPr>
            </w:pPr>
            <w:r>
              <w:rPr>
                <w:b/>
                <w:bCs/>
                <w:sz w:val="24"/>
                <w:szCs w:val="24"/>
              </w:rPr>
              <w:lastRenderedPageBreak/>
              <w:t>№ пп</w:t>
            </w:r>
          </w:p>
        </w:tc>
        <w:tc>
          <w:tcPr>
            <w:tcW w:w="7512" w:type="dxa"/>
          </w:tcPr>
          <w:p w:rsidR="002C6E8D" w:rsidRDefault="0069355F" w:rsidP="00EA3378">
            <w:pPr>
              <w:rPr>
                <w:b/>
                <w:bCs/>
                <w:sz w:val="24"/>
                <w:szCs w:val="24"/>
              </w:rPr>
            </w:pPr>
            <w:r>
              <w:rPr>
                <w:b/>
                <w:bCs/>
                <w:sz w:val="24"/>
                <w:szCs w:val="24"/>
              </w:rPr>
              <w:t>Оглавление</w:t>
            </w:r>
          </w:p>
        </w:tc>
        <w:tc>
          <w:tcPr>
            <w:tcW w:w="1418" w:type="dxa"/>
          </w:tcPr>
          <w:p w:rsidR="002C6E8D" w:rsidRDefault="0069355F" w:rsidP="00EA3378">
            <w:pPr>
              <w:rPr>
                <w:b/>
                <w:bCs/>
                <w:sz w:val="24"/>
                <w:szCs w:val="24"/>
              </w:rPr>
            </w:pPr>
            <w:r>
              <w:rPr>
                <w:b/>
                <w:bCs/>
                <w:sz w:val="24"/>
                <w:szCs w:val="24"/>
              </w:rPr>
              <w:t>Стр.</w:t>
            </w:r>
          </w:p>
        </w:tc>
      </w:tr>
      <w:tr w:rsidR="002C6E8D" w:rsidTr="00F973C2">
        <w:tc>
          <w:tcPr>
            <w:tcW w:w="1133" w:type="dxa"/>
          </w:tcPr>
          <w:p w:rsidR="002C6E8D" w:rsidRDefault="0069355F" w:rsidP="00EA3378">
            <w:pPr>
              <w:rPr>
                <w:b/>
                <w:bCs/>
                <w:sz w:val="28"/>
                <w:szCs w:val="28"/>
              </w:rPr>
            </w:pPr>
            <w:r>
              <w:rPr>
                <w:b/>
                <w:bCs/>
                <w:sz w:val="28"/>
                <w:szCs w:val="28"/>
              </w:rPr>
              <w:t>1.</w:t>
            </w:r>
          </w:p>
        </w:tc>
        <w:tc>
          <w:tcPr>
            <w:tcW w:w="7512" w:type="dxa"/>
          </w:tcPr>
          <w:p w:rsidR="002C6E8D" w:rsidRDefault="0069355F" w:rsidP="00EA3378">
            <w:pPr>
              <w:rPr>
                <w:b/>
                <w:bCs/>
                <w:sz w:val="28"/>
                <w:szCs w:val="28"/>
              </w:rPr>
            </w:pPr>
            <w:r>
              <w:rPr>
                <w:b/>
                <w:bCs/>
                <w:sz w:val="28"/>
                <w:szCs w:val="28"/>
              </w:rPr>
              <w:t>ЦЕЛЕВОЙ РАЗДЕЛ.</w:t>
            </w:r>
          </w:p>
        </w:tc>
        <w:tc>
          <w:tcPr>
            <w:tcW w:w="1418" w:type="dxa"/>
          </w:tcPr>
          <w:p w:rsidR="002C6E8D" w:rsidRDefault="002C6E8D" w:rsidP="00EA3378">
            <w:pPr>
              <w:rPr>
                <w:b/>
                <w:bCs/>
                <w:sz w:val="24"/>
                <w:szCs w:val="24"/>
              </w:rPr>
            </w:pPr>
          </w:p>
        </w:tc>
      </w:tr>
      <w:tr w:rsidR="002C6E8D" w:rsidTr="00F973C2">
        <w:tc>
          <w:tcPr>
            <w:tcW w:w="1133" w:type="dxa"/>
          </w:tcPr>
          <w:p w:rsidR="002C6E8D" w:rsidRDefault="0069355F" w:rsidP="00EA3378">
            <w:pPr>
              <w:jc w:val="center"/>
              <w:rPr>
                <w:b/>
                <w:bCs/>
                <w:sz w:val="24"/>
                <w:szCs w:val="24"/>
              </w:rPr>
            </w:pPr>
            <w:r>
              <w:rPr>
                <w:b/>
                <w:bCs/>
                <w:sz w:val="24"/>
                <w:szCs w:val="24"/>
              </w:rPr>
              <w:t>1.1.</w:t>
            </w:r>
          </w:p>
        </w:tc>
        <w:tc>
          <w:tcPr>
            <w:tcW w:w="7512" w:type="dxa"/>
          </w:tcPr>
          <w:p w:rsidR="002C6E8D" w:rsidRDefault="0069355F" w:rsidP="00EA3378">
            <w:pPr>
              <w:rPr>
                <w:b/>
                <w:bCs/>
                <w:sz w:val="24"/>
                <w:szCs w:val="24"/>
              </w:rPr>
            </w:pPr>
            <w:r>
              <w:rPr>
                <w:b/>
                <w:bCs/>
                <w:sz w:val="24"/>
                <w:szCs w:val="24"/>
              </w:rPr>
              <w:t>Обязательная часть Программы.</w:t>
            </w:r>
          </w:p>
        </w:tc>
        <w:tc>
          <w:tcPr>
            <w:tcW w:w="1418" w:type="dxa"/>
          </w:tcPr>
          <w:p w:rsidR="002C6E8D" w:rsidRDefault="002C6E8D" w:rsidP="00EA3378">
            <w:pPr>
              <w:rPr>
                <w:b/>
                <w:bCs/>
                <w:sz w:val="24"/>
                <w:szCs w:val="24"/>
              </w:rPr>
            </w:pPr>
          </w:p>
        </w:tc>
      </w:tr>
      <w:tr w:rsidR="002C6E8D" w:rsidTr="00F973C2">
        <w:tc>
          <w:tcPr>
            <w:tcW w:w="1133" w:type="dxa"/>
          </w:tcPr>
          <w:p w:rsidR="002C6E8D" w:rsidRDefault="002C6E8D" w:rsidP="00EA3378">
            <w:pPr>
              <w:rPr>
                <w:sz w:val="24"/>
                <w:szCs w:val="24"/>
              </w:rPr>
            </w:pPr>
          </w:p>
        </w:tc>
        <w:tc>
          <w:tcPr>
            <w:tcW w:w="7512" w:type="dxa"/>
          </w:tcPr>
          <w:p w:rsidR="002C6E8D" w:rsidRDefault="0069355F" w:rsidP="00EA3378">
            <w:pPr>
              <w:rPr>
                <w:sz w:val="24"/>
                <w:szCs w:val="24"/>
              </w:rPr>
            </w:pPr>
            <w:r>
              <w:rPr>
                <w:sz w:val="24"/>
                <w:szCs w:val="24"/>
              </w:rPr>
              <w:t>Пояснительная записка.</w:t>
            </w:r>
          </w:p>
        </w:tc>
        <w:tc>
          <w:tcPr>
            <w:tcW w:w="1418" w:type="dxa"/>
          </w:tcPr>
          <w:p w:rsidR="002C6E8D" w:rsidRDefault="00410A82" w:rsidP="00EA3378">
            <w:pPr>
              <w:rPr>
                <w:b/>
                <w:bCs/>
                <w:sz w:val="24"/>
                <w:szCs w:val="24"/>
              </w:rPr>
            </w:pPr>
            <w:r>
              <w:rPr>
                <w:b/>
                <w:bCs/>
                <w:sz w:val="24"/>
                <w:szCs w:val="24"/>
              </w:rPr>
              <w:t>6</w:t>
            </w:r>
          </w:p>
        </w:tc>
      </w:tr>
      <w:tr w:rsidR="002C6E8D" w:rsidTr="00F973C2">
        <w:tc>
          <w:tcPr>
            <w:tcW w:w="1133" w:type="dxa"/>
          </w:tcPr>
          <w:p w:rsidR="002C6E8D" w:rsidRDefault="0069355F" w:rsidP="00EA3378">
            <w:pPr>
              <w:jc w:val="right"/>
              <w:rPr>
                <w:sz w:val="24"/>
                <w:szCs w:val="24"/>
              </w:rPr>
            </w:pPr>
            <w:r>
              <w:rPr>
                <w:sz w:val="24"/>
                <w:szCs w:val="24"/>
              </w:rPr>
              <w:t>1.1.1.</w:t>
            </w:r>
          </w:p>
        </w:tc>
        <w:tc>
          <w:tcPr>
            <w:tcW w:w="7512" w:type="dxa"/>
          </w:tcPr>
          <w:p w:rsidR="002C6E8D" w:rsidRDefault="0069355F" w:rsidP="00EA3378">
            <w:pPr>
              <w:rPr>
                <w:sz w:val="24"/>
                <w:szCs w:val="24"/>
              </w:rPr>
            </w:pPr>
            <w:r>
              <w:rPr>
                <w:sz w:val="24"/>
                <w:szCs w:val="24"/>
              </w:rPr>
              <w:t>Цели и задачи Программы</w:t>
            </w:r>
          </w:p>
        </w:tc>
        <w:tc>
          <w:tcPr>
            <w:tcW w:w="1418" w:type="dxa"/>
          </w:tcPr>
          <w:p w:rsidR="002C6E8D" w:rsidRDefault="00410A82" w:rsidP="00EA3378">
            <w:pPr>
              <w:rPr>
                <w:b/>
                <w:bCs/>
                <w:sz w:val="24"/>
                <w:szCs w:val="24"/>
              </w:rPr>
            </w:pPr>
            <w:r>
              <w:rPr>
                <w:b/>
                <w:bCs/>
                <w:sz w:val="24"/>
                <w:szCs w:val="24"/>
              </w:rPr>
              <w:t>11</w:t>
            </w:r>
          </w:p>
        </w:tc>
      </w:tr>
      <w:tr w:rsidR="002C6E8D" w:rsidTr="00F973C2">
        <w:tc>
          <w:tcPr>
            <w:tcW w:w="1133" w:type="dxa"/>
          </w:tcPr>
          <w:p w:rsidR="002C6E8D" w:rsidRDefault="0069355F" w:rsidP="00EA3378">
            <w:pPr>
              <w:jc w:val="right"/>
              <w:rPr>
                <w:sz w:val="24"/>
                <w:szCs w:val="24"/>
              </w:rPr>
            </w:pPr>
            <w:r>
              <w:rPr>
                <w:sz w:val="24"/>
                <w:szCs w:val="24"/>
              </w:rPr>
              <w:t>1.1.2.</w:t>
            </w:r>
          </w:p>
        </w:tc>
        <w:tc>
          <w:tcPr>
            <w:tcW w:w="7512" w:type="dxa"/>
          </w:tcPr>
          <w:p w:rsidR="002C6E8D" w:rsidRDefault="0069355F" w:rsidP="00EA3378">
            <w:pPr>
              <w:rPr>
                <w:sz w:val="24"/>
                <w:szCs w:val="24"/>
              </w:rPr>
            </w:pPr>
            <w:r>
              <w:rPr>
                <w:sz w:val="24"/>
                <w:szCs w:val="24"/>
              </w:rPr>
              <w:t>Принципы и подходы к формированию Программы.</w:t>
            </w:r>
          </w:p>
        </w:tc>
        <w:tc>
          <w:tcPr>
            <w:tcW w:w="1418" w:type="dxa"/>
          </w:tcPr>
          <w:p w:rsidR="002C6E8D" w:rsidRDefault="00410A82" w:rsidP="00EA3378">
            <w:pPr>
              <w:rPr>
                <w:b/>
                <w:bCs/>
                <w:sz w:val="24"/>
                <w:szCs w:val="24"/>
              </w:rPr>
            </w:pPr>
            <w:r>
              <w:rPr>
                <w:b/>
                <w:bCs/>
                <w:sz w:val="24"/>
                <w:szCs w:val="24"/>
              </w:rPr>
              <w:t>12</w:t>
            </w:r>
          </w:p>
        </w:tc>
      </w:tr>
      <w:tr w:rsidR="002C6E8D" w:rsidTr="00F973C2">
        <w:tc>
          <w:tcPr>
            <w:tcW w:w="1133" w:type="dxa"/>
          </w:tcPr>
          <w:p w:rsidR="002C6E8D" w:rsidRDefault="0069355F" w:rsidP="00EA3378">
            <w:pPr>
              <w:jc w:val="right"/>
              <w:rPr>
                <w:sz w:val="24"/>
                <w:szCs w:val="24"/>
              </w:rPr>
            </w:pPr>
            <w:r>
              <w:rPr>
                <w:sz w:val="24"/>
                <w:szCs w:val="24"/>
              </w:rPr>
              <w:t>1.1.3.</w:t>
            </w:r>
          </w:p>
        </w:tc>
        <w:tc>
          <w:tcPr>
            <w:tcW w:w="7512" w:type="dxa"/>
          </w:tcPr>
          <w:p w:rsidR="002C6E8D" w:rsidRDefault="0069355F" w:rsidP="00EA3378">
            <w:pPr>
              <w:rPr>
                <w:sz w:val="24"/>
                <w:szCs w:val="24"/>
              </w:rPr>
            </w:pPr>
            <w:r>
              <w:rPr>
                <w:sz w:val="24"/>
                <w:szCs w:val="24"/>
              </w:rPr>
              <w:t xml:space="preserve">Значимые </w:t>
            </w:r>
            <w:r w:rsidR="00F973C2">
              <w:rPr>
                <w:sz w:val="24"/>
                <w:szCs w:val="24"/>
              </w:rPr>
              <w:t>для разработки</w:t>
            </w:r>
            <w:r>
              <w:rPr>
                <w:sz w:val="24"/>
                <w:szCs w:val="24"/>
              </w:rPr>
              <w:t xml:space="preserve"> и реализации Программы характеристики, в том числе характеристики особенностей развития детей раннего и дошкольного возраста.</w:t>
            </w:r>
          </w:p>
        </w:tc>
        <w:tc>
          <w:tcPr>
            <w:tcW w:w="1418" w:type="dxa"/>
          </w:tcPr>
          <w:p w:rsidR="002C6E8D" w:rsidRDefault="00410A82" w:rsidP="00EA3378">
            <w:pPr>
              <w:rPr>
                <w:b/>
                <w:bCs/>
                <w:sz w:val="24"/>
                <w:szCs w:val="24"/>
              </w:rPr>
            </w:pPr>
            <w:r>
              <w:rPr>
                <w:b/>
                <w:bCs/>
                <w:sz w:val="24"/>
                <w:szCs w:val="24"/>
              </w:rPr>
              <w:t>13</w:t>
            </w:r>
          </w:p>
        </w:tc>
      </w:tr>
      <w:tr w:rsidR="002C6E8D" w:rsidTr="00F973C2">
        <w:tc>
          <w:tcPr>
            <w:tcW w:w="1133" w:type="dxa"/>
          </w:tcPr>
          <w:p w:rsidR="002C6E8D" w:rsidRDefault="0069355F" w:rsidP="00EA3378">
            <w:pPr>
              <w:jc w:val="right"/>
              <w:rPr>
                <w:sz w:val="24"/>
                <w:szCs w:val="24"/>
              </w:rPr>
            </w:pPr>
            <w:r>
              <w:rPr>
                <w:sz w:val="24"/>
                <w:szCs w:val="24"/>
              </w:rPr>
              <w:t>1.1.4.</w:t>
            </w:r>
          </w:p>
        </w:tc>
        <w:tc>
          <w:tcPr>
            <w:tcW w:w="7512" w:type="dxa"/>
          </w:tcPr>
          <w:p w:rsidR="002C6E8D" w:rsidRDefault="0069355F" w:rsidP="00EA3378">
            <w:pPr>
              <w:rPr>
                <w:sz w:val="24"/>
                <w:szCs w:val="24"/>
              </w:rPr>
            </w:pPr>
            <w:r>
              <w:rPr>
                <w:sz w:val="24"/>
                <w:szCs w:val="24"/>
              </w:rPr>
              <w:t>Планируемые результаты освоения Программы.</w:t>
            </w:r>
          </w:p>
        </w:tc>
        <w:tc>
          <w:tcPr>
            <w:tcW w:w="1418" w:type="dxa"/>
          </w:tcPr>
          <w:p w:rsidR="002C6E8D" w:rsidRDefault="00410A82" w:rsidP="00EA3378">
            <w:pPr>
              <w:rPr>
                <w:b/>
                <w:bCs/>
                <w:sz w:val="24"/>
                <w:szCs w:val="24"/>
              </w:rPr>
            </w:pPr>
            <w:r>
              <w:rPr>
                <w:b/>
                <w:bCs/>
                <w:sz w:val="24"/>
                <w:szCs w:val="24"/>
              </w:rPr>
              <w:t>14</w:t>
            </w:r>
          </w:p>
        </w:tc>
      </w:tr>
      <w:tr w:rsidR="002C6E8D" w:rsidTr="00F973C2">
        <w:trPr>
          <w:trHeight w:val="304"/>
        </w:trPr>
        <w:tc>
          <w:tcPr>
            <w:tcW w:w="1133" w:type="dxa"/>
            <w:vMerge w:val="restart"/>
          </w:tcPr>
          <w:p w:rsidR="002C6E8D" w:rsidRDefault="0069355F" w:rsidP="00EA3378">
            <w:pPr>
              <w:jc w:val="right"/>
              <w:rPr>
                <w:sz w:val="24"/>
                <w:szCs w:val="24"/>
              </w:rPr>
            </w:pPr>
            <w:r>
              <w:rPr>
                <w:sz w:val="24"/>
                <w:szCs w:val="24"/>
              </w:rPr>
              <w:t>1.1.5.</w:t>
            </w:r>
          </w:p>
        </w:tc>
        <w:tc>
          <w:tcPr>
            <w:tcW w:w="7512" w:type="dxa"/>
            <w:vMerge w:val="restart"/>
          </w:tcPr>
          <w:p w:rsidR="002C6E8D" w:rsidRDefault="0069355F" w:rsidP="00EA3378">
            <w:pPr>
              <w:rPr>
                <w:sz w:val="24"/>
                <w:szCs w:val="24"/>
              </w:rPr>
            </w:pPr>
            <w:r>
              <w:rPr>
                <w:sz w:val="24"/>
                <w:szCs w:val="24"/>
              </w:rPr>
              <w:t xml:space="preserve">Педагогическая </w:t>
            </w:r>
            <w:r w:rsidR="00F973C2">
              <w:rPr>
                <w:sz w:val="24"/>
                <w:szCs w:val="24"/>
              </w:rPr>
              <w:t>диагностика достижения</w:t>
            </w:r>
            <w:r>
              <w:rPr>
                <w:sz w:val="24"/>
                <w:szCs w:val="24"/>
              </w:rPr>
              <w:t xml:space="preserve"> планируемых результатов.</w:t>
            </w:r>
          </w:p>
        </w:tc>
        <w:tc>
          <w:tcPr>
            <w:tcW w:w="1418" w:type="dxa"/>
            <w:vMerge w:val="restart"/>
          </w:tcPr>
          <w:p w:rsidR="002C6E8D" w:rsidRDefault="00410A82" w:rsidP="00EA3378">
            <w:pPr>
              <w:rPr>
                <w:b/>
                <w:bCs/>
                <w:sz w:val="24"/>
                <w:szCs w:val="24"/>
              </w:rPr>
            </w:pPr>
            <w:r>
              <w:rPr>
                <w:b/>
                <w:bCs/>
                <w:sz w:val="24"/>
                <w:szCs w:val="24"/>
              </w:rPr>
              <w:t>15</w:t>
            </w:r>
          </w:p>
        </w:tc>
      </w:tr>
      <w:tr w:rsidR="002C6E8D" w:rsidTr="00F973C2">
        <w:trPr>
          <w:trHeight w:val="304"/>
        </w:trPr>
        <w:tc>
          <w:tcPr>
            <w:tcW w:w="1133" w:type="dxa"/>
            <w:vMerge w:val="restart"/>
          </w:tcPr>
          <w:p w:rsidR="002C6E8D" w:rsidRDefault="0069355F" w:rsidP="00EA3378">
            <w:pPr>
              <w:jc w:val="center"/>
              <w:rPr>
                <w:b/>
                <w:bCs/>
                <w:color w:val="00B050"/>
                <w:sz w:val="24"/>
                <w:szCs w:val="24"/>
              </w:rPr>
            </w:pPr>
            <w:r>
              <w:rPr>
                <w:b/>
                <w:bCs/>
                <w:color w:val="00B050"/>
                <w:sz w:val="24"/>
                <w:szCs w:val="24"/>
              </w:rPr>
              <w:t>1.2.</w:t>
            </w:r>
          </w:p>
        </w:tc>
        <w:tc>
          <w:tcPr>
            <w:tcW w:w="7512" w:type="dxa"/>
            <w:vMerge w:val="restart"/>
          </w:tcPr>
          <w:p w:rsidR="002C6E8D" w:rsidRDefault="0069355F" w:rsidP="00EA3378">
            <w:pPr>
              <w:rPr>
                <w:b/>
                <w:bCs/>
                <w:color w:val="00B050"/>
                <w:sz w:val="24"/>
                <w:szCs w:val="24"/>
              </w:rPr>
            </w:pPr>
            <w:r>
              <w:rPr>
                <w:b/>
                <w:bCs/>
                <w:color w:val="00B050"/>
                <w:sz w:val="24"/>
                <w:szCs w:val="24"/>
              </w:rPr>
              <w:t>Часть, формируемая участниками образовательных отношений.</w:t>
            </w:r>
          </w:p>
        </w:tc>
        <w:tc>
          <w:tcPr>
            <w:tcW w:w="1418" w:type="dxa"/>
            <w:vMerge w:val="restart"/>
          </w:tcPr>
          <w:p w:rsidR="002C6E8D" w:rsidRDefault="00410A82" w:rsidP="00EA3378">
            <w:pPr>
              <w:rPr>
                <w:b/>
                <w:bCs/>
                <w:sz w:val="24"/>
                <w:szCs w:val="24"/>
              </w:rPr>
            </w:pPr>
            <w:r>
              <w:rPr>
                <w:b/>
                <w:bCs/>
                <w:sz w:val="24"/>
                <w:szCs w:val="24"/>
              </w:rPr>
              <w:t>18</w:t>
            </w:r>
          </w:p>
        </w:tc>
      </w:tr>
      <w:tr w:rsidR="002C6E8D" w:rsidTr="00F973C2">
        <w:trPr>
          <w:trHeight w:val="304"/>
        </w:trPr>
        <w:tc>
          <w:tcPr>
            <w:tcW w:w="1133" w:type="dxa"/>
            <w:vMerge w:val="restart"/>
          </w:tcPr>
          <w:p w:rsidR="002C6E8D" w:rsidRPr="00F375F1" w:rsidRDefault="0069355F" w:rsidP="00EA3378">
            <w:pPr>
              <w:jc w:val="right"/>
              <w:rPr>
                <w:color w:val="00B050"/>
                <w:sz w:val="24"/>
                <w:szCs w:val="24"/>
              </w:rPr>
            </w:pPr>
            <w:r w:rsidRPr="00F375F1">
              <w:rPr>
                <w:color w:val="00B050"/>
                <w:sz w:val="24"/>
                <w:szCs w:val="24"/>
              </w:rPr>
              <w:t>1.2.1.</w:t>
            </w:r>
          </w:p>
        </w:tc>
        <w:tc>
          <w:tcPr>
            <w:tcW w:w="7512" w:type="dxa"/>
            <w:vMerge w:val="restart"/>
          </w:tcPr>
          <w:p w:rsidR="002C6E8D" w:rsidRPr="00F375F1" w:rsidRDefault="0069355F" w:rsidP="00EA3378">
            <w:pPr>
              <w:rPr>
                <w:color w:val="00B050"/>
                <w:sz w:val="24"/>
                <w:szCs w:val="24"/>
              </w:rPr>
            </w:pPr>
            <w:r w:rsidRPr="00F375F1">
              <w:rPr>
                <w:color w:val="00B050"/>
                <w:sz w:val="24"/>
                <w:szCs w:val="24"/>
              </w:rPr>
              <w:t>Цели, задачи, принципы и подходы региональной образовательной программы «Соенеч-радость познания».</w:t>
            </w:r>
          </w:p>
        </w:tc>
        <w:tc>
          <w:tcPr>
            <w:tcW w:w="1418" w:type="dxa"/>
            <w:vMerge w:val="restart"/>
          </w:tcPr>
          <w:p w:rsidR="002C6E8D" w:rsidRDefault="00410A82" w:rsidP="00EA3378">
            <w:pPr>
              <w:rPr>
                <w:b/>
                <w:bCs/>
                <w:sz w:val="24"/>
                <w:szCs w:val="24"/>
              </w:rPr>
            </w:pPr>
            <w:r>
              <w:rPr>
                <w:b/>
                <w:bCs/>
                <w:sz w:val="24"/>
                <w:szCs w:val="24"/>
              </w:rPr>
              <w:t>22</w:t>
            </w:r>
          </w:p>
        </w:tc>
      </w:tr>
      <w:tr w:rsidR="002C6E8D" w:rsidTr="00F973C2">
        <w:trPr>
          <w:trHeight w:val="304"/>
        </w:trPr>
        <w:tc>
          <w:tcPr>
            <w:tcW w:w="1133" w:type="dxa"/>
            <w:vMerge w:val="restart"/>
          </w:tcPr>
          <w:p w:rsidR="002C6E8D" w:rsidRPr="00F375F1" w:rsidRDefault="0069355F" w:rsidP="00EA3378">
            <w:pPr>
              <w:jc w:val="right"/>
              <w:rPr>
                <w:color w:val="00B050"/>
                <w:sz w:val="24"/>
                <w:szCs w:val="24"/>
              </w:rPr>
            </w:pPr>
            <w:r w:rsidRPr="00F375F1">
              <w:rPr>
                <w:color w:val="00B050"/>
                <w:sz w:val="24"/>
                <w:szCs w:val="24"/>
              </w:rPr>
              <w:t>1.2.2.</w:t>
            </w:r>
          </w:p>
        </w:tc>
        <w:tc>
          <w:tcPr>
            <w:tcW w:w="7512" w:type="dxa"/>
            <w:vMerge w:val="restart"/>
          </w:tcPr>
          <w:p w:rsidR="002C6E8D" w:rsidRPr="00F375F1" w:rsidRDefault="0069355F" w:rsidP="00EA3378">
            <w:pPr>
              <w:rPr>
                <w:color w:val="00B050"/>
                <w:sz w:val="24"/>
                <w:szCs w:val="24"/>
              </w:rPr>
            </w:pPr>
            <w:r w:rsidRPr="00F375F1">
              <w:rPr>
                <w:color w:val="00B050"/>
                <w:sz w:val="24"/>
                <w:szCs w:val="24"/>
              </w:rPr>
              <w:t>Планируемые результаты освоения региональной программы.</w:t>
            </w:r>
          </w:p>
        </w:tc>
        <w:tc>
          <w:tcPr>
            <w:tcW w:w="1418" w:type="dxa"/>
            <w:vMerge w:val="restart"/>
          </w:tcPr>
          <w:p w:rsidR="002C6E8D" w:rsidRDefault="002C6E8D" w:rsidP="00EA3378">
            <w:pPr>
              <w:rPr>
                <w:b/>
                <w:bCs/>
                <w:sz w:val="24"/>
                <w:szCs w:val="24"/>
              </w:rPr>
            </w:pPr>
          </w:p>
        </w:tc>
      </w:tr>
      <w:tr w:rsidR="002C6E8D" w:rsidTr="00F973C2">
        <w:trPr>
          <w:trHeight w:val="304"/>
        </w:trPr>
        <w:tc>
          <w:tcPr>
            <w:tcW w:w="1133" w:type="dxa"/>
            <w:vMerge w:val="restart"/>
          </w:tcPr>
          <w:p w:rsidR="002C6E8D" w:rsidRPr="00F375F1" w:rsidRDefault="0069355F" w:rsidP="00EA3378">
            <w:pPr>
              <w:jc w:val="right"/>
              <w:rPr>
                <w:color w:val="00B050"/>
                <w:sz w:val="24"/>
                <w:szCs w:val="24"/>
              </w:rPr>
            </w:pPr>
            <w:r w:rsidRPr="00F375F1">
              <w:rPr>
                <w:color w:val="00B050"/>
                <w:sz w:val="24"/>
                <w:szCs w:val="24"/>
              </w:rPr>
              <w:t>1.2.3.</w:t>
            </w:r>
          </w:p>
        </w:tc>
        <w:tc>
          <w:tcPr>
            <w:tcW w:w="7512" w:type="dxa"/>
            <w:vMerge w:val="restart"/>
          </w:tcPr>
          <w:p w:rsidR="002C6E8D" w:rsidRPr="00F375F1" w:rsidRDefault="0069355F" w:rsidP="00EA3378">
            <w:pPr>
              <w:rPr>
                <w:color w:val="00B050"/>
                <w:sz w:val="24"/>
                <w:szCs w:val="24"/>
              </w:rPr>
            </w:pPr>
            <w:r w:rsidRPr="00F375F1">
              <w:rPr>
                <w:color w:val="00B050"/>
                <w:sz w:val="24"/>
                <w:szCs w:val="24"/>
              </w:rPr>
              <w:t>Педагогическая диагностика достижений планируемых результатов региональной программы.</w:t>
            </w:r>
          </w:p>
        </w:tc>
        <w:tc>
          <w:tcPr>
            <w:tcW w:w="1418" w:type="dxa"/>
            <w:vMerge w:val="restart"/>
          </w:tcPr>
          <w:p w:rsidR="002C6E8D" w:rsidRDefault="00410A82" w:rsidP="00EA3378">
            <w:pPr>
              <w:rPr>
                <w:b/>
                <w:bCs/>
                <w:sz w:val="24"/>
                <w:szCs w:val="24"/>
              </w:rPr>
            </w:pPr>
            <w:r>
              <w:rPr>
                <w:b/>
                <w:bCs/>
                <w:sz w:val="24"/>
                <w:szCs w:val="24"/>
              </w:rPr>
              <w:t>25</w:t>
            </w:r>
          </w:p>
        </w:tc>
      </w:tr>
      <w:tr w:rsidR="002C6E8D" w:rsidTr="00F973C2">
        <w:trPr>
          <w:trHeight w:val="354"/>
        </w:trPr>
        <w:tc>
          <w:tcPr>
            <w:tcW w:w="1133" w:type="dxa"/>
            <w:vMerge w:val="restart"/>
          </w:tcPr>
          <w:p w:rsidR="002C6E8D" w:rsidRDefault="0069355F" w:rsidP="00EA3378">
            <w:pPr>
              <w:rPr>
                <w:b/>
                <w:bCs/>
                <w:sz w:val="28"/>
                <w:szCs w:val="28"/>
              </w:rPr>
            </w:pPr>
            <w:r>
              <w:rPr>
                <w:b/>
                <w:bCs/>
                <w:sz w:val="28"/>
                <w:szCs w:val="28"/>
              </w:rPr>
              <w:t>2.</w:t>
            </w:r>
          </w:p>
        </w:tc>
        <w:tc>
          <w:tcPr>
            <w:tcW w:w="7512" w:type="dxa"/>
            <w:vMerge w:val="restart"/>
          </w:tcPr>
          <w:p w:rsidR="002C6E8D" w:rsidRDefault="0069355F" w:rsidP="00EA3378">
            <w:pPr>
              <w:rPr>
                <w:b/>
                <w:bCs/>
                <w:sz w:val="28"/>
                <w:szCs w:val="28"/>
              </w:rPr>
            </w:pPr>
            <w:r>
              <w:rPr>
                <w:b/>
                <w:bCs/>
                <w:sz w:val="28"/>
                <w:szCs w:val="28"/>
              </w:rPr>
              <w:t>СОДЕРЖАТЕЛЬНЫЙ РАЗДЕЛ.</w:t>
            </w:r>
          </w:p>
        </w:tc>
        <w:tc>
          <w:tcPr>
            <w:tcW w:w="1418" w:type="dxa"/>
            <w:vMerge w:val="restart"/>
          </w:tcPr>
          <w:p w:rsidR="002C6E8D" w:rsidRDefault="00410A82" w:rsidP="00EA3378">
            <w:pPr>
              <w:rPr>
                <w:b/>
                <w:bCs/>
                <w:sz w:val="24"/>
                <w:szCs w:val="24"/>
              </w:rPr>
            </w:pPr>
            <w:r>
              <w:rPr>
                <w:b/>
                <w:bCs/>
                <w:sz w:val="24"/>
                <w:szCs w:val="24"/>
              </w:rPr>
              <w:t>45</w:t>
            </w:r>
          </w:p>
        </w:tc>
      </w:tr>
      <w:tr w:rsidR="002C6E8D" w:rsidTr="00F973C2">
        <w:trPr>
          <w:trHeight w:val="304"/>
        </w:trPr>
        <w:tc>
          <w:tcPr>
            <w:tcW w:w="1133" w:type="dxa"/>
            <w:vMerge w:val="restart"/>
          </w:tcPr>
          <w:p w:rsidR="002C6E8D" w:rsidRDefault="0069355F" w:rsidP="00EA3378">
            <w:pPr>
              <w:jc w:val="center"/>
              <w:rPr>
                <w:b/>
                <w:bCs/>
                <w:sz w:val="24"/>
                <w:szCs w:val="24"/>
              </w:rPr>
            </w:pPr>
            <w:r>
              <w:rPr>
                <w:b/>
                <w:bCs/>
                <w:sz w:val="24"/>
                <w:szCs w:val="24"/>
              </w:rPr>
              <w:t>2.1.</w:t>
            </w:r>
          </w:p>
        </w:tc>
        <w:tc>
          <w:tcPr>
            <w:tcW w:w="7512" w:type="dxa"/>
            <w:vMerge w:val="restart"/>
          </w:tcPr>
          <w:p w:rsidR="002C6E8D" w:rsidRDefault="0069355F" w:rsidP="00EA3378">
            <w:pPr>
              <w:rPr>
                <w:b/>
                <w:bCs/>
                <w:sz w:val="24"/>
                <w:szCs w:val="24"/>
              </w:rPr>
            </w:pPr>
            <w:r>
              <w:rPr>
                <w:b/>
                <w:bCs/>
                <w:sz w:val="24"/>
                <w:szCs w:val="24"/>
              </w:rPr>
              <w:t>Обязательная часть Программы.</w:t>
            </w:r>
          </w:p>
        </w:tc>
        <w:tc>
          <w:tcPr>
            <w:tcW w:w="1418" w:type="dxa"/>
            <w:vMerge w:val="restart"/>
          </w:tcPr>
          <w:p w:rsidR="002C6E8D" w:rsidRDefault="002C6E8D" w:rsidP="00EA3378">
            <w:pPr>
              <w:rPr>
                <w:b/>
                <w:bCs/>
                <w:sz w:val="24"/>
                <w:szCs w:val="24"/>
              </w:rPr>
            </w:pPr>
          </w:p>
        </w:tc>
      </w:tr>
      <w:tr w:rsidR="002C6E8D" w:rsidTr="00F973C2">
        <w:trPr>
          <w:trHeight w:val="304"/>
        </w:trPr>
        <w:tc>
          <w:tcPr>
            <w:tcW w:w="1133" w:type="dxa"/>
            <w:vMerge w:val="restart"/>
          </w:tcPr>
          <w:p w:rsidR="002C6E8D" w:rsidRDefault="0069355F" w:rsidP="00EA3378">
            <w:pPr>
              <w:jc w:val="right"/>
              <w:rPr>
                <w:sz w:val="24"/>
                <w:szCs w:val="24"/>
              </w:rPr>
            </w:pPr>
            <w:r>
              <w:rPr>
                <w:sz w:val="24"/>
                <w:szCs w:val="24"/>
              </w:rPr>
              <w:t>2.1.1.</w:t>
            </w:r>
          </w:p>
        </w:tc>
        <w:tc>
          <w:tcPr>
            <w:tcW w:w="7512" w:type="dxa"/>
            <w:vMerge w:val="restart"/>
          </w:tcPr>
          <w:p w:rsidR="002C6E8D" w:rsidRDefault="0069355F" w:rsidP="00EA3378">
            <w:pPr>
              <w:rPr>
                <w:sz w:val="24"/>
                <w:szCs w:val="24"/>
              </w:rPr>
            </w:pPr>
            <w:r>
              <w:rPr>
                <w:sz w:val="24"/>
                <w:szCs w:val="24"/>
              </w:rPr>
              <w:t>Описание образовательной деятельности в соответствии с направлениями развития ребенка, представленными в пяти образовательных областях, в соответствии с ФОП ДО, с указанием используемых методических пособий, обеспечивающих реализацию данного содержания</w:t>
            </w:r>
          </w:p>
        </w:tc>
        <w:tc>
          <w:tcPr>
            <w:tcW w:w="1418" w:type="dxa"/>
            <w:vMerge w:val="restart"/>
          </w:tcPr>
          <w:p w:rsidR="002C6E8D" w:rsidRDefault="002C6E8D" w:rsidP="00EA3378">
            <w:pPr>
              <w:rPr>
                <w:b/>
                <w:bCs/>
                <w:sz w:val="24"/>
                <w:szCs w:val="24"/>
              </w:rPr>
            </w:pPr>
          </w:p>
        </w:tc>
      </w:tr>
      <w:tr w:rsidR="002C6E8D" w:rsidTr="00F973C2">
        <w:trPr>
          <w:trHeight w:val="304"/>
        </w:trPr>
        <w:tc>
          <w:tcPr>
            <w:tcW w:w="1133" w:type="dxa"/>
            <w:vMerge w:val="restart"/>
          </w:tcPr>
          <w:p w:rsidR="002C6E8D" w:rsidRDefault="0069355F" w:rsidP="00EA3378">
            <w:pPr>
              <w:jc w:val="right"/>
              <w:rPr>
                <w:sz w:val="24"/>
                <w:szCs w:val="24"/>
              </w:rPr>
            </w:pPr>
            <w:r>
              <w:rPr>
                <w:sz w:val="24"/>
                <w:szCs w:val="24"/>
              </w:rPr>
              <w:t>2.1.2.</w:t>
            </w:r>
          </w:p>
        </w:tc>
        <w:tc>
          <w:tcPr>
            <w:tcW w:w="7512" w:type="dxa"/>
            <w:vMerge w:val="restart"/>
          </w:tcPr>
          <w:p w:rsidR="002C6E8D" w:rsidRDefault="0069355F" w:rsidP="00EA3378">
            <w:pPr>
              <w:rPr>
                <w:sz w:val="24"/>
                <w:szCs w:val="24"/>
              </w:rPr>
            </w:pPr>
            <w:r>
              <w:rPr>
                <w:sz w:val="24"/>
                <w:szCs w:val="24"/>
              </w:rPr>
              <w:t>Задачи и содержание образовательной деятельности по каждой из образовательных областей для всех возрастных групп обучающихся.</w:t>
            </w:r>
          </w:p>
        </w:tc>
        <w:tc>
          <w:tcPr>
            <w:tcW w:w="1418" w:type="dxa"/>
            <w:vMerge w:val="restart"/>
          </w:tcPr>
          <w:p w:rsidR="002C6E8D" w:rsidRDefault="00410A82" w:rsidP="00EA3378">
            <w:pPr>
              <w:rPr>
                <w:b/>
                <w:bCs/>
                <w:sz w:val="24"/>
                <w:szCs w:val="24"/>
              </w:rPr>
            </w:pPr>
            <w:r>
              <w:rPr>
                <w:b/>
                <w:bCs/>
                <w:sz w:val="24"/>
                <w:szCs w:val="24"/>
              </w:rPr>
              <w:t>50</w:t>
            </w:r>
          </w:p>
        </w:tc>
      </w:tr>
      <w:tr w:rsidR="002C6E8D" w:rsidTr="00F973C2">
        <w:trPr>
          <w:trHeight w:val="304"/>
        </w:trPr>
        <w:tc>
          <w:tcPr>
            <w:tcW w:w="1133" w:type="dxa"/>
            <w:vMerge w:val="restart"/>
          </w:tcPr>
          <w:p w:rsidR="002C6E8D" w:rsidRDefault="0069355F" w:rsidP="00EA3378">
            <w:pPr>
              <w:jc w:val="right"/>
              <w:rPr>
                <w:sz w:val="24"/>
                <w:szCs w:val="24"/>
              </w:rPr>
            </w:pPr>
            <w:r>
              <w:rPr>
                <w:sz w:val="24"/>
                <w:szCs w:val="24"/>
              </w:rPr>
              <w:t>2.1.3.</w:t>
            </w:r>
          </w:p>
        </w:tc>
        <w:tc>
          <w:tcPr>
            <w:tcW w:w="7512" w:type="dxa"/>
            <w:vMerge w:val="restart"/>
          </w:tcPr>
          <w:p w:rsidR="002C6E8D" w:rsidRDefault="0069355F" w:rsidP="00EA3378">
            <w:pPr>
              <w:rPr>
                <w:sz w:val="24"/>
                <w:szCs w:val="24"/>
              </w:rPr>
            </w:pPr>
            <w:r>
              <w:rPr>
                <w:sz w:val="24"/>
                <w:szCs w:val="24"/>
              </w:rPr>
              <w:t>Описание вариативных форм, способов, методов и средств реализации Программы с учетом возрастных особенностей воспитанников, специфики их образовательных потребностей и интересов.</w:t>
            </w:r>
          </w:p>
        </w:tc>
        <w:tc>
          <w:tcPr>
            <w:tcW w:w="1418" w:type="dxa"/>
            <w:vMerge w:val="restart"/>
          </w:tcPr>
          <w:p w:rsidR="002C6E8D" w:rsidRDefault="00410A82" w:rsidP="00EA3378">
            <w:pPr>
              <w:rPr>
                <w:b/>
                <w:bCs/>
                <w:sz w:val="24"/>
                <w:szCs w:val="24"/>
              </w:rPr>
            </w:pPr>
            <w:r>
              <w:rPr>
                <w:b/>
                <w:bCs/>
                <w:sz w:val="24"/>
                <w:szCs w:val="24"/>
              </w:rPr>
              <w:t>173</w:t>
            </w:r>
          </w:p>
        </w:tc>
      </w:tr>
      <w:tr w:rsidR="002C6E8D" w:rsidTr="00F973C2">
        <w:trPr>
          <w:trHeight w:val="304"/>
        </w:trPr>
        <w:tc>
          <w:tcPr>
            <w:tcW w:w="1133" w:type="dxa"/>
            <w:vMerge w:val="restart"/>
          </w:tcPr>
          <w:p w:rsidR="002C6E8D" w:rsidRDefault="0069355F" w:rsidP="00EA3378">
            <w:pPr>
              <w:jc w:val="right"/>
              <w:rPr>
                <w:sz w:val="24"/>
                <w:szCs w:val="24"/>
              </w:rPr>
            </w:pPr>
            <w:r>
              <w:rPr>
                <w:sz w:val="24"/>
                <w:szCs w:val="24"/>
              </w:rPr>
              <w:t>2.1.4.</w:t>
            </w:r>
          </w:p>
        </w:tc>
        <w:tc>
          <w:tcPr>
            <w:tcW w:w="7512" w:type="dxa"/>
            <w:vMerge w:val="restart"/>
          </w:tcPr>
          <w:p w:rsidR="002C6E8D" w:rsidRDefault="0069355F" w:rsidP="00EA3378">
            <w:pPr>
              <w:rPr>
                <w:sz w:val="24"/>
                <w:szCs w:val="24"/>
              </w:rPr>
            </w:pPr>
            <w:r>
              <w:rPr>
                <w:sz w:val="24"/>
                <w:szCs w:val="24"/>
              </w:rPr>
              <w:t>Особенности образовательной деятельности разных видов и культурных практик</w:t>
            </w:r>
          </w:p>
        </w:tc>
        <w:tc>
          <w:tcPr>
            <w:tcW w:w="1418" w:type="dxa"/>
            <w:vMerge w:val="restart"/>
          </w:tcPr>
          <w:p w:rsidR="002C6E8D" w:rsidRDefault="00410A82" w:rsidP="00EA3378">
            <w:pPr>
              <w:rPr>
                <w:b/>
                <w:bCs/>
                <w:sz w:val="24"/>
                <w:szCs w:val="24"/>
              </w:rPr>
            </w:pPr>
            <w:r>
              <w:rPr>
                <w:b/>
                <w:bCs/>
                <w:sz w:val="24"/>
                <w:szCs w:val="24"/>
              </w:rPr>
              <w:t>179</w:t>
            </w:r>
          </w:p>
        </w:tc>
      </w:tr>
      <w:tr w:rsidR="002C6E8D" w:rsidTr="00F973C2">
        <w:trPr>
          <w:trHeight w:val="304"/>
        </w:trPr>
        <w:tc>
          <w:tcPr>
            <w:tcW w:w="1133" w:type="dxa"/>
            <w:vMerge w:val="restart"/>
          </w:tcPr>
          <w:p w:rsidR="002C6E8D" w:rsidRDefault="0069355F" w:rsidP="00EA3378">
            <w:pPr>
              <w:jc w:val="right"/>
              <w:rPr>
                <w:sz w:val="24"/>
                <w:szCs w:val="24"/>
              </w:rPr>
            </w:pPr>
            <w:r>
              <w:rPr>
                <w:sz w:val="24"/>
                <w:szCs w:val="24"/>
              </w:rPr>
              <w:t>2.1.5.</w:t>
            </w:r>
          </w:p>
        </w:tc>
        <w:tc>
          <w:tcPr>
            <w:tcW w:w="7512" w:type="dxa"/>
            <w:vMerge w:val="restart"/>
          </w:tcPr>
          <w:p w:rsidR="002C6E8D" w:rsidRDefault="0069355F" w:rsidP="00EA3378">
            <w:pPr>
              <w:rPr>
                <w:sz w:val="24"/>
                <w:szCs w:val="24"/>
              </w:rPr>
            </w:pPr>
            <w:r>
              <w:rPr>
                <w:sz w:val="24"/>
                <w:szCs w:val="24"/>
              </w:rPr>
              <w:t>Способы и направления поддержки детской инициативы.</w:t>
            </w:r>
          </w:p>
        </w:tc>
        <w:tc>
          <w:tcPr>
            <w:tcW w:w="1418" w:type="dxa"/>
            <w:vMerge w:val="restart"/>
          </w:tcPr>
          <w:p w:rsidR="002C6E8D" w:rsidRDefault="00410A82" w:rsidP="00EA3378">
            <w:pPr>
              <w:rPr>
                <w:b/>
                <w:bCs/>
                <w:sz w:val="24"/>
                <w:szCs w:val="24"/>
              </w:rPr>
            </w:pPr>
            <w:r>
              <w:rPr>
                <w:b/>
                <w:bCs/>
                <w:sz w:val="24"/>
                <w:szCs w:val="24"/>
              </w:rPr>
              <w:t>184</w:t>
            </w:r>
          </w:p>
        </w:tc>
      </w:tr>
      <w:tr w:rsidR="002C6E8D" w:rsidTr="00F973C2">
        <w:trPr>
          <w:trHeight w:val="304"/>
        </w:trPr>
        <w:tc>
          <w:tcPr>
            <w:tcW w:w="1133" w:type="dxa"/>
            <w:vMerge w:val="restart"/>
          </w:tcPr>
          <w:p w:rsidR="002C6E8D" w:rsidRDefault="0069355F" w:rsidP="00EA3378">
            <w:pPr>
              <w:jc w:val="right"/>
              <w:rPr>
                <w:sz w:val="24"/>
                <w:szCs w:val="24"/>
              </w:rPr>
            </w:pPr>
            <w:r>
              <w:rPr>
                <w:sz w:val="24"/>
                <w:szCs w:val="24"/>
              </w:rPr>
              <w:t>2.1.6.</w:t>
            </w:r>
          </w:p>
        </w:tc>
        <w:tc>
          <w:tcPr>
            <w:tcW w:w="7512" w:type="dxa"/>
            <w:vMerge w:val="restart"/>
          </w:tcPr>
          <w:p w:rsidR="002C6E8D" w:rsidRDefault="0069355F" w:rsidP="00EA3378">
            <w:pPr>
              <w:rPr>
                <w:sz w:val="24"/>
                <w:szCs w:val="24"/>
              </w:rPr>
            </w:pPr>
            <w:r>
              <w:rPr>
                <w:sz w:val="24"/>
                <w:szCs w:val="24"/>
              </w:rPr>
              <w:t>Взаимодействие педагогического коллектива с семьями обучающихся.</w:t>
            </w:r>
          </w:p>
        </w:tc>
        <w:tc>
          <w:tcPr>
            <w:tcW w:w="1418" w:type="dxa"/>
            <w:vMerge w:val="restart"/>
          </w:tcPr>
          <w:p w:rsidR="002C6E8D" w:rsidRDefault="00410A82" w:rsidP="00EA3378">
            <w:pPr>
              <w:rPr>
                <w:b/>
                <w:bCs/>
                <w:sz w:val="24"/>
                <w:szCs w:val="24"/>
              </w:rPr>
            </w:pPr>
            <w:r>
              <w:rPr>
                <w:b/>
                <w:bCs/>
                <w:sz w:val="24"/>
                <w:szCs w:val="24"/>
              </w:rPr>
              <w:t>186</w:t>
            </w:r>
          </w:p>
        </w:tc>
      </w:tr>
      <w:tr w:rsidR="002C6E8D" w:rsidTr="00F973C2">
        <w:trPr>
          <w:trHeight w:val="304"/>
        </w:trPr>
        <w:tc>
          <w:tcPr>
            <w:tcW w:w="1133" w:type="dxa"/>
            <w:vMerge w:val="restart"/>
          </w:tcPr>
          <w:p w:rsidR="002C6E8D" w:rsidRDefault="0069355F" w:rsidP="00EA3378">
            <w:pPr>
              <w:jc w:val="center"/>
              <w:rPr>
                <w:b/>
                <w:bCs/>
                <w:color w:val="00B050"/>
                <w:sz w:val="24"/>
                <w:szCs w:val="24"/>
              </w:rPr>
            </w:pPr>
            <w:r>
              <w:rPr>
                <w:b/>
                <w:bCs/>
                <w:color w:val="00B050"/>
                <w:sz w:val="24"/>
                <w:szCs w:val="24"/>
              </w:rPr>
              <w:t>2.2.</w:t>
            </w:r>
          </w:p>
        </w:tc>
        <w:tc>
          <w:tcPr>
            <w:tcW w:w="7512" w:type="dxa"/>
            <w:vMerge w:val="restart"/>
          </w:tcPr>
          <w:p w:rsidR="002C6E8D" w:rsidRDefault="0069355F" w:rsidP="00EA3378">
            <w:pPr>
              <w:spacing w:line="240" w:lineRule="auto"/>
              <w:rPr>
                <w:b/>
                <w:bCs/>
                <w:color w:val="00B050"/>
                <w:sz w:val="24"/>
                <w:szCs w:val="24"/>
              </w:rPr>
            </w:pPr>
            <w:r>
              <w:rPr>
                <w:b/>
                <w:bCs/>
                <w:color w:val="00B050"/>
                <w:sz w:val="24"/>
                <w:szCs w:val="24"/>
              </w:rPr>
              <w:t>Часть, формируемая участниками, образовательных отношений (</w:t>
            </w:r>
            <w:r>
              <w:rPr>
                <w:color w:val="00B050"/>
                <w:sz w:val="24"/>
                <w:szCs w:val="24"/>
              </w:rPr>
              <w:t>специфика национальных, социокультурных и иных условий, в которых осуществляется образовательная деятельность)</w:t>
            </w:r>
          </w:p>
        </w:tc>
        <w:tc>
          <w:tcPr>
            <w:tcW w:w="1418" w:type="dxa"/>
            <w:vMerge w:val="restart"/>
          </w:tcPr>
          <w:p w:rsidR="002C6E8D" w:rsidRDefault="00410A82" w:rsidP="00EA3378">
            <w:pPr>
              <w:rPr>
                <w:b/>
                <w:bCs/>
                <w:sz w:val="24"/>
                <w:szCs w:val="24"/>
              </w:rPr>
            </w:pPr>
            <w:r>
              <w:rPr>
                <w:b/>
                <w:bCs/>
                <w:sz w:val="24"/>
                <w:szCs w:val="24"/>
              </w:rPr>
              <w:t>188</w:t>
            </w:r>
          </w:p>
        </w:tc>
      </w:tr>
      <w:tr w:rsidR="002C6E8D" w:rsidTr="00F973C2">
        <w:trPr>
          <w:trHeight w:val="557"/>
        </w:trPr>
        <w:tc>
          <w:tcPr>
            <w:tcW w:w="1133" w:type="dxa"/>
            <w:vMerge w:val="restart"/>
          </w:tcPr>
          <w:p w:rsidR="002C6E8D" w:rsidRDefault="0069355F" w:rsidP="00EA3378">
            <w:pPr>
              <w:jc w:val="center"/>
              <w:rPr>
                <w:b/>
                <w:bCs/>
                <w:sz w:val="24"/>
                <w:szCs w:val="24"/>
              </w:rPr>
            </w:pPr>
            <w:r>
              <w:rPr>
                <w:b/>
                <w:bCs/>
                <w:sz w:val="24"/>
                <w:szCs w:val="24"/>
              </w:rPr>
              <w:t>2.3.</w:t>
            </w:r>
          </w:p>
        </w:tc>
        <w:tc>
          <w:tcPr>
            <w:tcW w:w="7512" w:type="dxa"/>
            <w:vMerge w:val="restart"/>
          </w:tcPr>
          <w:p w:rsidR="002C6E8D" w:rsidRDefault="0069355F" w:rsidP="00EA3378">
            <w:pPr>
              <w:spacing w:line="240" w:lineRule="auto"/>
              <w:rPr>
                <w:b/>
                <w:bCs/>
                <w:sz w:val="24"/>
                <w:szCs w:val="24"/>
              </w:rPr>
            </w:pPr>
            <w:r>
              <w:rPr>
                <w:b/>
                <w:bCs/>
                <w:sz w:val="24"/>
                <w:szCs w:val="24"/>
              </w:rPr>
              <w:t>Направления и задачи коррекционно-развивающей работы с детьми дошкольного возраста с особыми образовательными потребностями различных целевых групп, в том числе с ограниченными возможностями здоровья и детей-инвалидов.</w:t>
            </w:r>
          </w:p>
        </w:tc>
        <w:tc>
          <w:tcPr>
            <w:tcW w:w="1418" w:type="dxa"/>
            <w:vMerge w:val="restart"/>
          </w:tcPr>
          <w:p w:rsidR="002C6E8D" w:rsidRDefault="00410A82" w:rsidP="00EA3378">
            <w:pPr>
              <w:rPr>
                <w:b/>
                <w:bCs/>
                <w:sz w:val="24"/>
                <w:szCs w:val="24"/>
              </w:rPr>
            </w:pPr>
            <w:r>
              <w:rPr>
                <w:b/>
                <w:bCs/>
                <w:sz w:val="24"/>
                <w:szCs w:val="24"/>
              </w:rPr>
              <w:t>215</w:t>
            </w:r>
          </w:p>
        </w:tc>
      </w:tr>
      <w:tr w:rsidR="002C6E8D" w:rsidTr="005C21A0">
        <w:trPr>
          <w:trHeight w:val="319"/>
        </w:trPr>
        <w:tc>
          <w:tcPr>
            <w:tcW w:w="1133" w:type="dxa"/>
            <w:vMerge w:val="restart"/>
          </w:tcPr>
          <w:p w:rsidR="002C6E8D" w:rsidRDefault="0069355F" w:rsidP="00EA3378">
            <w:pPr>
              <w:jc w:val="center"/>
              <w:rPr>
                <w:b/>
                <w:bCs/>
                <w:sz w:val="24"/>
                <w:szCs w:val="24"/>
              </w:rPr>
            </w:pPr>
            <w:r>
              <w:rPr>
                <w:b/>
                <w:bCs/>
                <w:sz w:val="24"/>
                <w:szCs w:val="24"/>
              </w:rPr>
              <w:t>2.4.</w:t>
            </w:r>
          </w:p>
          <w:p w:rsidR="002C6E8D" w:rsidRDefault="002C6E8D" w:rsidP="00EA3378">
            <w:pPr>
              <w:jc w:val="center"/>
              <w:rPr>
                <w:b/>
                <w:bCs/>
                <w:sz w:val="24"/>
                <w:szCs w:val="24"/>
              </w:rPr>
            </w:pPr>
          </w:p>
        </w:tc>
        <w:tc>
          <w:tcPr>
            <w:tcW w:w="7512" w:type="dxa"/>
            <w:vMerge w:val="restart"/>
          </w:tcPr>
          <w:p w:rsidR="002C6E8D" w:rsidRDefault="005C21A0" w:rsidP="00EA3378">
            <w:pPr>
              <w:spacing w:line="240" w:lineRule="auto"/>
              <w:rPr>
                <w:b/>
                <w:bCs/>
                <w:sz w:val="24"/>
                <w:szCs w:val="24"/>
              </w:rPr>
            </w:pPr>
            <w:r>
              <w:rPr>
                <w:b/>
                <w:bCs/>
                <w:sz w:val="24"/>
                <w:szCs w:val="24"/>
              </w:rPr>
              <w:t>П</w:t>
            </w:r>
            <w:r w:rsidR="0069355F">
              <w:rPr>
                <w:b/>
                <w:bCs/>
                <w:sz w:val="24"/>
                <w:szCs w:val="24"/>
              </w:rPr>
              <w:t xml:space="preserve">рограмма </w:t>
            </w:r>
            <w:r>
              <w:rPr>
                <w:b/>
                <w:bCs/>
                <w:sz w:val="24"/>
                <w:szCs w:val="24"/>
              </w:rPr>
              <w:t>В</w:t>
            </w:r>
            <w:r w:rsidR="0069355F">
              <w:rPr>
                <w:b/>
                <w:bCs/>
                <w:sz w:val="24"/>
                <w:szCs w:val="24"/>
              </w:rPr>
              <w:t>оспитания.</w:t>
            </w:r>
          </w:p>
        </w:tc>
        <w:tc>
          <w:tcPr>
            <w:tcW w:w="1418" w:type="dxa"/>
            <w:vMerge w:val="restart"/>
          </w:tcPr>
          <w:p w:rsidR="002C6E8D" w:rsidRDefault="00410A82" w:rsidP="00EA3378">
            <w:pPr>
              <w:rPr>
                <w:b/>
                <w:bCs/>
                <w:sz w:val="24"/>
                <w:szCs w:val="24"/>
              </w:rPr>
            </w:pPr>
            <w:r>
              <w:rPr>
                <w:b/>
                <w:bCs/>
                <w:sz w:val="24"/>
                <w:szCs w:val="24"/>
              </w:rPr>
              <w:t>229</w:t>
            </w:r>
          </w:p>
          <w:p w:rsidR="002C6E8D" w:rsidRDefault="002C6E8D" w:rsidP="00EA3378">
            <w:pPr>
              <w:rPr>
                <w:b/>
                <w:bCs/>
                <w:sz w:val="24"/>
                <w:szCs w:val="24"/>
              </w:rPr>
            </w:pPr>
          </w:p>
        </w:tc>
      </w:tr>
      <w:tr w:rsidR="005C21A0" w:rsidTr="005C21A0">
        <w:trPr>
          <w:trHeight w:val="319"/>
        </w:trPr>
        <w:tc>
          <w:tcPr>
            <w:tcW w:w="1133" w:type="dxa"/>
          </w:tcPr>
          <w:p w:rsidR="005C21A0" w:rsidRPr="005C21A0" w:rsidRDefault="005C21A0" w:rsidP="00EA3378">
            <w:pPr>
              <w:jc w:val="right"/>
              <w:rPr>
                <w:bCs/>
                <w:sz w:val="24"/>
                <w:szCs w:val="24"/>
              </w:rPr>
            </w:pPr>
            <w:r>
              <w:rPr>
                <w:bCs/>
                <w:sz w:val="24"/>
                <w:szCs w:val="24"/>
              </w:rPr>
              <w:t>2.4.1.</w:t>
            </w:r>
          </w:p>
        </w:tc>
        <w:tc>
          <w:tcPr>
            <w:tcW w:w="7512" w:type="dxa"/>
          </w:tcPr>
          <w:p w:rsidR="005C21A0" w:rsidRPr="005C21A0" w:rsidRDefault="005C21A0" w:rsidP="00EA3378">
            <w:pPr>
              <w:spacing w:line="240" w:lineRule="auto"/>
              <w:jc w:val="left"/>
              <w:rPr>
                <w:bCs/>
                <w:sz w:val="24"/>
                <w:szCs w:val="24"/>
              </w:rPr>
            </w:pPr>
            <w:r>
              <w:rPr>
                <w:bCs/>
                <w:sz w:val="24"/>
                <w:szCs w:val="24"/>
              </w:rPr>
              <w:t>Целевой раздел программы ВОСПИТАНИЯ.</w:t>
            </w:r>
          </w:p>
        </w:tc>
        <w:tc>
          <w:tcPr>
            <w:tcW w:w="1418" w:type="dxa"/>
          </w:tcPr>
          <w:p w:rsidR="005C21A0" w:rsidRDefault="00410A82" w:rsidP="00EA3378">
            <w:pPr>
              <w:rPr>
                <w:b/>
                <w:bCs/>
                <w:sz w:val="24"/>
                <w:szCs w:val="24"/>
              </w:rPr>
            </w:pPr>
            <w:r>
              <w:rPr>
                <w:b/>
                <w:bCs/>
                <w:sz w:val="24"/>
                <w:szCs w:val="24"/>
              </w:rPr>
              <w:t>233</w:t>
            </w:r>
          </w:p>
        </w:tc>
      </w:tr>
      <w:tr w:rsidR="005C21A0" w:rsidTr="005C21A0">
        <w:trPr>
          <w:trHeight w:val="319"/>
        </w:trPr>
        <w:tc>
          <w:tcPr>
            <w:tcW w:w="1133" w:type="dxa"/>
          </w:tcPr>
          <w:p w:rsidR="005C21A0" w:rsidRPr="005C21A0" w:rsidRDefault="005C21A0" w:rsidP="00EA3378">
            <w:pPr>
              <w:jc w:val="right"/>
              <w:rPr>
                <w:bCs/>
                <w:sz w:val="24"/>
                <w:szCs w:val="24"/>
              </w:rPr>
            </w:pPr>
            <w:r>
              <w:rPr>
                <w:bCs/>
                <w:sz w:val="24"/>
                <w:szCs w:val="24"/>
              </w:rPr>
              <w:t>2.4.2.</w:t>
            </w:r>
          </w:p>
        </w:tc>
        <w:tc>
          <w:tcPr>
            <w:tcW w:w="7512" w:type="dxa"/>
          </w:tcPr>
          <w:p w:rsidR="005C21A0" w:rsidRPr="005C21A0" w:rsidRDefault="005C21A0" w:rsidP="00EA3378">
            <w:pPr>
              <w:spacing w:line="240" w:lineRule="auto"/>
              <w:jc w:val="left"/>
              <w:rPr>
                <w:bCs/>
                <w:sz w:val="24"/>
                <w:szCs w:val="24"/>
              </w:rPr>
            </w:pPr>
            <w:r>
              <w:rPr>
                <w:bCs/>
                <w:sz w:val="24"/>
                <w:szCs w:val="24"/>
              </w:rPr>
              <w:t>Содержательный раздел программы ВОСПИТАНИЯ.</w:t>
            </w:r>
          </w:p>
        </w:tc>
        <w:tc>
          <w:tcPr>
            <w:tcW w:w="1418" w:type="dxa"/>
          </w:tcPr>
          <w:p w:rsidR="005C21A0" w:rsidRDefault="00410A82" w:rsidP="00EA3378">
            <w:pPr>
              <w:rPr>
                <w:b/>
                <w:bCs/>
                <w:sz w:val="24"/>
                <w:szCs w:val="24"/>
              </w:rPr>
            </w:pPr>
            <w:r>
              <w:rPr>
                <w:b/>
                <w:bCs/>
                <w:sz w:val="24"/>
                <w:szCs w:val="24"/>
              </w:rPr>
              <w:t>238</w:t>
            </w:r>
          </w:p>
        </w:tc>
      </w:tr>
      <w:tr w:rsidR="005C21A0" w:rsidTr="005C21A0">
        <w:trPr>
          <w:trHeight w:val="319"/>
        </w:trPr>
        <w:tc>
          <w:tcPr>
            <w:tcW w:w="1133" w:type="dxa"/>
          </w:tcPr>
          <w:p w:rsidR="005C21A0" w:rsidRPr="005C21A0" w:rsidRDefault="005C21A0" w:rsidP="00EA3378">
            <w:pPr>
              <w:jc w:val="right"/>
              <w:rPr>
                <w:bCs/>
                <w:sz w:val="24"/>
                <w:szCs w:val="24"/>
              </w:rPr>
            </w:pPr>
            <w:r>
              <w:rPr>
                <w:bCs/>
                <w:sz w:val="24"/>
                <w:szCs w:val="24"/>
              </w:rPr>
              <w:t>2.4.3.</w:t>
            </w:r>
          </w:p>
        </w:tc>
        <w:tc>
          <w:tcPr>
            <w:tcW w:w="7512" w:type="dxa"/>
          </w:tcPr>
          <w:p w:rsidR="005C21A0" w:rsidRPr="005C21A0" w:rsidRDefault="005C21A0" w:rsidP="00EA3378">
            <w:pPr>
              <w:spacing w:line="240" w:lineRule="auto"/>
              <w:jc w:val="left"/>
              <w:rPr>
                <w:bCs/>
                <w:sz w:val="24"/>
                <w:szCs w:val="24"/>
              </w:rPr>
            </w:pPr>
            <w:r>
              <w:rPr>
                <w:bCs/>
                <w:sz w:val="24"/>
                <w:szCs w:val="24"/>
              </w:rPr>
              <w:t>Организационный раздел программы ВОСПИТАНИЯ.</w:t>
            </w:r>
          </w:p>
        </w:tc>
        <w:tc>
          <w:tcPr>
            <w:tcW w:w="1418" w:type="dxa"/>
          </w:tcPr>
          <w:p w:rsidR="005C21A0" w:rsidRDefault="00410A82" w:rsidP="00EA3378">
            <w:pPr>
              <w:rPr>
                <w:b/>
                <w:bCs/>
                <w:sz w:val="24"/>
                <w:szCs w:val="24"/>
              </w:rPr>
            </w:pPr>
            <w:r>
              <w:rPr>
                <w:b/>
                <w:bCs/>
                <w:sz w:val="24"/>
                <w:szCs w:val="24"/>
              </w:rPr>
              <w:t>279</w:t>
            </w:r>
          </w:p>
        </w:tc>
      </w:tr>
      <w:tr w:rsidR="00F375F1" w:rsidTr="00F973C2">
        <w:trPr>
          <w:trHeight w:val="304"/>
        </w:trPr>
        <w:tc>
          <w:tcPr>
            <w:tcW w:w="1133" w:type="dxa"/>
          </w:tcPr>
          <w:p w:rsidR="00F375F1" w:rsidRDefault="00F375F1" w:rsidP="00EA3378">
            <w:pPr>
              <w:jc w:val="center"/>
              <w:rPr>
                <w:b/>
                <w:bCs/>
                <w:sz w:val="24"/>
                <w:szCs w:val="24"/>
              </w:rPr>
            </w:pPr>
            <w:r>
              <w:rPr>
                <w:b/>
                <w:bCs/>
                <w:sz w:val="24"/>
                <w:szCs w:val="24"/>
              </w:rPr>
              <w:t>2.5.</w:t>
            </w:r>
          </w:p>
        </w:tc>
        <w:tc>
          <w:tcPr>
            <w:tcW w:w="7512" w:type="dxa"/>
          </w:tcPr>
          <w:p w:rsidR="00F375F1" w:rsidRDefault="00F375F1" w:rsidP="00EA3378">
            <w:pPr>
              <w:spacing w:line="240" w:lineRule="auto"/>
              <w:rPr>
                <w:b/>
                <w:bCs/>
                <w:sz w:val="24"/>
                <w:szCs w:val="24"/>
              </w:rPr>
            </w:pPr>
            <w:r>
              <w:rPr>
                <w:b/>
                <w:bCs/>
                <w:sz w:val="24"/>
                <w:szCs w:val="24"/>
              </w:rPr>
              <w:t>Комплексно-тематическое планирование.</w:t>
            </w:r>
          </w:p>
        </w:tc>
        <w:tc>
          <w:tcPr>
            <w:tcW w:w="1418" w:type="dxa"/>
          </w:tcPr>
          <w:p w:rsidR="00F375F1" w:rsidRDefault="00410A82" w:rsidP="00EA3378">
            <w:pPr>
              <w:rPr>
                <w:b/>
                <w:bCs/>
                <w:sz w:val="24"/>
                <w:szCs w:val="24"/>
              </w:rPr>
            </w:pPr>
            <w:r>
              <w:rPr>
                <w:b/>
                <w:bCs/>
                <w:sz w:val="24"/>
                <w:szCs w:val="24"/>
              </w:rPr>
              <w:t>284</w:t>
            </w:r>
          </w:p>
        </w:tc>
      </w:tr>
      <w:tr w:rsidR="002C6E8D" w:rsidTr="00F973C2">
        <w:trPr>
          <w:trHeight w:val="486"/>
        </w:trPr>
        <w:tc>
          <w:tcPr>
            <w:tcW w:w="1133" w:type="dxa"/>
            <w:vMerge w:val="restart"/>
          </w:tcPr>
          <w:p w:rsidR="002C6E8D" w:rsidRDefault="0069355F" w:rsidP="00EA3378">
            <w:pPr>
              <w:rPr>
                <w:b/>
                <w:bCs/>
                <w:sz w:val="28"/>
                <w:szCs w:val="28"/>
              </w:rPr>
            </w:pPr>
            <w:r>
              <w:rPr>
                <w:b/>
                <w:bCs/>
                <w:sz w:val="28"/>
                <w:szCs w:val="28"/>
              </w:rPr>
              <w:lastRenderedPageBreak/>
              <w:t>3.</w:t>
            </w:r>
          </w:p>
        </w:tc>
        <w:tc>
          <w:tcPr>
            <w:tcW w:w="7512" w:type="dxa"/>
            <w:vMerge w:val="restart"/>
          </w:tcPr>
          <w:p w:rsidR="002C6E8D" w:rsidRDefault="0069355F" w:rsidP="00EA3378">
            <w:pPr>
              <w:spacing w:line="240" w:lineRule="auto"/>
              <w:rPr>
                <w:b/>
                <w:bCs/>
                <w:sz w:val="28"/>
                <w:szCs w:val="28"/>
              </w:rPr>
            </w:pPr>
            <w:r>
              <w:rPr>
                <w:b/>
                <w:bCs/>
                <w:sz w:val="28"/>
                <w:szCs w:val="28"/>
              </w:rPr>
              <w:t>ОРГАНИЗАЦИОННЫЙ РАЗДЕЛ.</w:t>
            </w:r>
          </w:p>
        </w:tc>
        <w:tc>
          <w:tcPr>
            <w:tcW w:w="1418" w:type="dxa"/>
            <w:vMerge w:val="restart"/>
          </w:tcPr>
          <w:p w:rsidR="002C6E8D" w:rsidRDefault="00410A82" w:rsidP="00EA3378">
            <w:pPr>
              <w:rPr>
                <w:b/>
                <w:bCs/>
                <w:sz w:val="24"/>
                <w:szCs w:val="24"/>
              </w:rPr>
            </w:pPr>
            <w:r>
              <w:rPr>
                <w:b/>
                <w:bCs/>
                <w:sz w:val="24"/>
                <w:szCs w:val="24"/>
              </w:rPr>
              <w:t>314</w:t>
            </w:r>
          </w:p>
        </w:tc>
      </w:tr>
      <w:tr w:rsidR="002C6E8D" w:rsidTr="00F973C2">
        <w:trPr>
          <w:trHeight w:val="304"/>
        </w:trPr>
        <w:tc>
          <w:tcPr>
            <w:tcW w:w="1133" w:type="dxa"/>
            <w:vMerge w:val="restart"/>
          </w:tcPr>
          <w:p w:rsidR="002C6E8D" w:rsidRDefault="0069355F" w:rsidP="00EA3378">
            <w:pPr>
              <w:jc w:val="center"/>
              <w:rPr>
                <w:b/>
                <w:bCs/>
                <w:sz w:val="24"/>
                <w:szCs w:val="24"/>
              </w:rPr>
            </w:pPr>
            <w:r>
              <w:rPr>
                <w:b/>
                <w:bCs/>
                <w:sz w:val="24"/>
                <w:szCs w:val="24"/>
              </w:rPr>
              <w:t>3.1.</w:t>
            </w:r>
          </w:p>
        </w:tc>
        <w:tc>
          <w:tcPr>
            <w:tcW w:w="7512" w:type="dxa"/>
            <w:vMerge w:val="restart"/>
          </w:tcPr>
          <w:p w:rsidR="002C6E8D" w:rsidRDefault="0069355F" w:rsidP="00EA3378">
            <w:pPr>
              <w:spacing w:line="240" w:lineRule="auto"/>
              <w:rPr>
                <w:b/>
                <w:bCs/>
                <w:sz w:val="24"/>
                <w:szCs w:val="24"/>
              </w:rPr>
            </w:pPr>
            <w:r>
              <w:rPr>
                <w:b/>
                <w:bCs/>
                <w:sz w:val="24"/>
                <w:szCs w:val="24"/>
              </w:rPr>
              <w:t>Обязательная часть Программы.</w:t>
            </w:r>
          </w:p>
        </w:tc>
        <w:tc>
          <w:tcPr>
            <w:tcW w:w="1418" w:type="dxa"/>
            <w:vMerge w:val="restart"/>
          </w:tcPr>
          <w:p w:rsidR="002C6E8D" w:rsidRDefault="002C6E8D" w:rsidP="00EA3378">
            <w:pPr>
              <w:rPr>
                <w:b/>
                <w:bCs/>
                <w:sz w:val="24"/>
                <w:szCs w:val="24"/>
              </w:rPr>
            </w:pPr>
          </w:p>
        </w:tc>
      </w:tr>
      <w:tr w:rsidR="002C6E8D" w:rsidTr="00F973C2">
        <w:trPr>
          <w:trHeight w:val="304"/>
        </w:trPr>
        <w:tc>
          <w:tcPr>
            <w:tcW w:w="1133" w:type="dxa"/>
            <w:vMerge w:val="restart"/>
          </w:tcPr>
          <w:p w:rsidR="002C6E8D" w:rsidRDefault="0069355F" w:rsidP="00EA3378">
            <w:pPr>
              <w:jc w:val="right"/>
              <w:rPr>
                <w:sz w:val="24"/>
                <w:szCs w:val="24"/>
              </w:rPr>
            </w:pPr>
            <w:r>
              <w:rPr>
                <w:sz w:val="24"/>
                <w:szCs w:val="24"/>
              </w:rPr>
              <w:t>3.1.1.</w:t>
            </w:r>
          </w:p>
        </w:tc>
        <w:tc>
          <w:tcPr>
            <w:tcW w:w="7512" w:type="dxa"/>
            <w:vMerge w:val="restart"/>
          </w:tcPr>
          <w:p w:rsidR="002C6E8D" w:rsidRDefault="0069355F" w:rsidP="00EA3378">
            <w:pPr>
              <w:spacing w:line="240" w:lineRule="auto"/>
              <w:rPr>
                <w:sz w:val="24"/>
                <w:szCs w:val="24"/>
              </w:rPr>
            </w:pPr>
            <w:r>
              <w:rPr>
                <w:sz w:val="24"/>
                <w:szCs w:val="24"/>
              </w:rPr>
              <w:t>Описание психолого-педагогических и кадровых условий реализации Программы.</w:t>
            </w:r>
          </w:p>
        </w:tc>
        <w:tc>
          <w:tcPr>
            <w:tcW w:w="1418" w:type="dxa"/>
            <w:vMerge w:val="restart"/>
          </w:tcPr>
          <w:p w:rsidR="002C6E8D" w:rsidRDefault="002C6E8D" w:rsidP="00EA3378">
            <w:pPr>
              <w:rPr>
                <w:b/>
                <w:bCs/>
                <w:sz w:val="24"/>
                <w:szCs w:val="24"/>
              </w:rPr>
            </w:pPr>
          </w:p>
        </w:tc>
      </w:tr>
      <w:tr w:rsidR="002C6E8D" w:rsidTr="00F973C2">
        <w:trPr>
          <w:trHeight w:val="304"/>
        </w:trPr>
        <w:tc>
          <w:tcPr>
            <w:tcW w:w="1133" w:type="dxa"/>
            <w:vMerge w:val="restart"/>
          </w:tcPr>
          <w:p w:rsidR="002C6E8D" w:rsidRDefault="0069355F" w:rsidP="00EA3378">
            <w:pPr>
              <w:jc w:val="right"/>
              <w:rPr>
                <w:sz w:val="24"/>
                <w:szCs w:val="24"/>
              </w:rPr>
            </w:pPr>
            <w:r>
              <w:rPr>
                <w:sz w:val="24"/>
                <w:szCs w:val="24"/>
              </w:rPr>
              <w:t>3.1.2.</w:t>
            </w:r>
          </w:p>
        </w:tc>
        <w:tc>
          <w:tcPr>
            <w:tcW w:w="7512" w:type="dxa"/>
            <w:vMerge w:val="restart"/>
          </w:tcPr>
          <w:p w:rsidR="002C6E8D" w:rsidRDefault="0069355F" w:rsidP="00EA3378">
            <w:pPr>
              <w:spacing w:line="240" w:lineRule="auto"/>
              <w:rPr>
                <w:sz w:val="24"/>
                <w:szCs w:val="24"/>
              </w:rPr>
            </w:pPr>
            <w:r>
              <w:rPr>
                <w:sz w:val="24"/>
                <w:szCs w:val="24"/>
              </w:rPr>
              <w:t>Организация развивающей предметно-пространственной среды.</w:t>
            </w:r>
          </w:p>
        </w:tc>
        <w:tc>
          <w:tcPr>
            <w:tcW w:w="1418" w:type="dxa"/>
            <w:vMerge w:val="restart"/>
          </w:tcPr>
          <w:p w:rsidR="002C6E8D" w:rsidRDefault="00410A82" w:rsidP="00EA3378">
            <w:pPr>
              <w:rPr>
                <w:b/>
                <w:bCs/>
                <w:sz w:val="24"/>
                <w:szCs w:val="24"/>
              </w:rPr>
            </w:pPr>
            <w:r>
              <w:rPr>
                <w:b/>
                <w:bCs/>
                <w:sz w:val="24"/>
                <w:szCs w:val="24"/>
              </w:rPr>
              <w:t>316</w:t>
            </w:r>
          </w:p>
        </w:tc>
      </w:tr>
      <w:tr w:rsidR="002C6E8D" w:rsidTr="00F973C2">
        <w:trPr>
          <w:trHeight w:val="304"/>
        </w:trPr>
        <w:tc>
          <w:tcPr>
            <w:tcW w:w="1133" w:type="dxa"/>
            <w:vMerge w:val="restart"/>
          </w:tcPr>
          <w:p w:rsidR="002C6E8D" w:rsidRDefault="0069355F" w:rsidP="00EA3378">
            <w:pPr>
              <w:jc w:val="right"/>
              <w:rPr>
                <w:sz w:val="24"/>
                <w:szCs w:val="24"/>
              </w:rPr>
            </w:pPr>
            <w:r>
              <w:rPr>
                <w:sz w:val="24"/>
                <w:szCs w:val="24"/>
              </w:rPr>
              <w:t>3.1.3.</w:t>
            </w:r>
          </w:p>
        </w:tc>
        <w:tc>
          <w:tcPr>
            <w:tcW w:w="7512" w:type="dxa"/>
            <w:vMerge w:val="restart"/>
          </w:tcPr>
          <w:p w:rsidR="002C6E8D" w:rsidRDefault="0069355F" w:rsidP="00EA3378">
            <w:pPr>
              <w:spacing w:line="240" w:lineRule="auto"/>
              <w:rPr>
                <w:sz w:val="24"/>
                <w:szCs w:val="24"/>
              </w:rPr>
            </w:pPr>
            <w:r>
              <w:rPr>
                <w:sz w:val="24"/>
                <w:szCs w:val="24"/>
              </w:rPr>
              <w:t>Материально-техническое обеспечение Программы, обеспеченность методическими материалами и средствами обучения и воспитания.</w:t>
            </w:r>
          </w:p>
        </w:tc>
        <w:tc>
          <w:tcPr>
            <w:tcW w:w="1418" w:type="dxa"/>
            <w:vMerge w:val="restart"/>
          </w:tcPr>
          <w:p w:rsidR="002C6E8D" w:rsidRDefault="00410A82" w:rsidP="00EA3378">
            <w:pPr>
              <w:rPr>
                <w:b/>
                <w:bCs/>
                <w:sz w:val="24"/>
                <w:szCs w:val="24"/>
              </w:rPr>
            </w:pPr>
            <w:r>
              <w:rPr>
                <w:b/>
                <w:bCs/>
                <w:sz w:val="24"/>
                <w:szCs w:val="24"/>
              </w:rPr>
              <w:t>337</w:t>
            </w:r>
          </w:p>
        </w:tc>
      </w:tr>
      <w:tr w:rsidR="002C6E8D" w:rsidTr="00F973C2">
        <w:trPr>
          <w:trHeight w:val="304"/>
        </w:trPr>
        <w:tc>
          <w:tcPr>
            <w:tcW w:w="1133" w:type="dxa"/>
            <w:vMerge w:val="restart"/>
          </w:tcPr>
          <w:p w:rsidR="002C6E8D" w:rsidRDefault="0069355F" w:rsidP="00EA3378">
            <w:pPr>
              <w:jc w:val="right"/>
              <w:rPr>
                <w:sz w:val="24"/>
                <w:szCs w:val="24"/>
              </w:rPr>
            </w:pPr>
            <w:r>
              <w:rPr>
                <w:sz w:val="24"/>
                <w:szCs w:val="24"/>
              </w:rPr>
              <w:t>3.1.4.</w:t>
            </w:r>
          </w:p>
        </w:tc>
        <w:tc>
          <w:tcPr>
            <w:tcW w:w="7512" w:type="dxa"/>
            <w:vMerge w:val="restart"/>
          </w:tcPr>
          <w:p w:rsidR="002C6E8D" w:rsidRDefault="0069355F" w:rsidP="00EA3378">
            <w:pPr>
              <w:spacing w:line="240" w:lineRule="auto"/>
              <w:rPr>
                <w:sz w:val="24"/>
                <w:szCs w:val="24"/>
              </w:rPr>
            </w:pPr>
            <w:r>
              <w:rPr>
                <w:sz w:val="24"/>
                <w:szCs w:val="24"/>
              </w:rPr>
              <w:t xml:space="preserve">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w:t>
            </w:r>
          </w:p>
        </w:tc>
        <w:tc>
          <w:tcPr>
            <w:tcW w:w="1418" w:type="dxa"/>
            <w:vMerge w:val="restart"/>
          </w:tcPr>
          <w:p w:rsidR="002C6E8D" w:rsidRDefault="00410A82" w:rsidP="00EA3378">
            <w:pPr>
              <w:rPr>
                <w:b/>
                <w:bCs/>
                <w:sz w:val="24"/>
                <w:szCs w:val="24"/>
              </w:rPr>
            </w:pPr>
            <w:r>
              <w:rPr>
                <w:b/>
                <w:bCs/>
                <w:sz w:val="24"/>
                <w:szCs w:val="24"/>
              </w:rPr>
              <w:t>344</w:t>
            </w:r>
          </w:p>
        </w:tc>
      </w:tr>
      <w:tr w:rsidR="002C6E8D" w:rsidTr="00F973C2">
        <w:trPr>
          <w:trHeight w:val="304"/>
        </w:trPr>
        <w:tc>
          <w:tcPr>
            <w:tcW w:w="1133" w:type="dxa"/>
            <w:vMerge w:val="restart"/>
          </w:tcPr>
          <w:p w:rsidR="002C6E8D" w:rsidRDefault="0069355F" w:rsidP="00EA3378">
            <w:pPr>
              <w:jc w:val="right"/>
              <w:rPr>
                <w:sz w:val="24"/>
                <w:szCs w:val="24"/>
              </w:rPr>
            </w:pPr>
            <w:r>
              <w:rPr>
                <w:sz w:val="24"/>
                <w:szCs w:val="24"/>
              </w:rPr>
              <w:t>3.1.5.</w:t>
            </w:r>
          </w:p>
        </w:tc>
        <w:tc>
          <w:tcPr>
            <w:tcW w:w="7512" w:type="dxa"/>
            <w:vMerge w:val="restart"/>
          </w:tcPr>
          <w:p w:rsidR="002C6E8D" w:rsidRDefault="0069355F" w:rsidP="00EA3378">
            <w:pPr>
              <w:spacing w:line="240" w:lineRule="auto"/>
              <w:rPr>
                <w:sz w:val="24"/>
                <w:szCs w:val="24"/>
              </w:rPr>
            </w:pPr>
            <w:r>
              <w:rPr>
                <w:sz w:val="24"/>
                <w:szCs w:val="24"/>
              </w:rPr>
              <w:t>Перечень анимационных произведений, рекомендованных для семейного просмотра.</w:t>
            </w:r>
          </w:p>
        </w:tc>
        <w:tc>
          <w:tcPr>
            <w:tcW w:w="1418" w:type="dxa"/>
            <w:vMerge w:val="restart"/>
          </w:tcPr>
          <w:p w:rsidR="002C6E8D" w:rsidRDefault="002C6E8D" w:rsidP="00EA3378">
            <w:pPr>
              <w:rPr>
                <w:b/>
                <w:bCs/>
                <w:sz w:val="24"/>
                <w:szCs w:val="24"/>
              </w:rPr>
            </w:pPr>
          </w:p>
        </w:tc>
      </w:tr>
      <w:tr w:rsidR="002C6E8D" w:rsidTr="00F973C2">
        <w:trPr>
          <w:trHeight w:val="304"/>
        </w:trPr>
        <w:tc>
          <w:tcPr>
            <w:tcW w:w="1133" w:type="dxa"/>
            <w:vMerge w:val="restart"/>
          </w:tcPr>
          <w:p w:rsidR="002C6E8D" w:rsidRDefault="0069355F" w:rsidP="00EA3378">
            <w:pPr>
              <w:jc w:val="right"/>
              <w:rPr>
                <w:sz w:val="24"/>
                <w:szCs w:val="24"/>
              </w:rPr>
            </w:pPr>
            <w:r>
              <w:rPr>
                <w:sz w:val="24"/>
                <w:szCs w:val="24"/>
              </w:rPr>
              <w:t>3.1.6.</w:t>
            </w:r>
          </w:p>
        </w:tc>
        <w:tc>
          <w:tcPr>
            <w:tcW w:w="7512" w:type="dxa"/>
            <w:vMerge w:val="restart"/>
          </w:tcPr>
          <w:p w:rsidR="002C6E8D" w:rsidRDefault="0069355F" w:rsidP="00EA3378">
            <w:pPr>
              <w:spacing w:line="240" w:lineRule="auto"/>
              <w:rPr>
                <w:sz w:val="24"/>
                <w:szCs w:val="24"/>
              </w:rPr>
            </w:pPr>
            <w:r>
              <w:rPr>
                <w:sz w:val="24"/>
                <w:szCs w:val="24"/>
              </w:rPr>
              <w:t>Кадровые условия реализации Программы.</w:t>
            </w:r>
          </w:p>
        </w:tc>
        <w:tc>
          <w:tcPr>
            <w:tcW w:w="1418" w:type="dxa"/>
            <w:vMerge w:val="restart"/>
          </w:tcPr>
          <w:p w:rsidR="002C6E8D" w:rsidRDefault="00410A82" w:rsidP="00EA3378">
            <w:pPr>
              <w:rPr>
                <w:b/>
                <w:bCs/>
                <w:sz w:val="24"/>
                <w:szCs w:val="24"/>
              </w:rPr>
            </w:pPr>
            <w:r>
              <w:rPr>
                <w:b/>
                <w:bCs/>
                <w:sz w:val="24"/>
                <w:szCs w:val="24"/>
              </w:rPr>
              <w:t>344</w:t>
            </w:r>
          </w:p>
        </w:tc>
      </w:tr>
      <w:tr w:rsidR="002C6E8D" w:rsidTr="00F973C2">
        <w:trPr>
          <w:trHeight w:val="304"/>
        </w:trPr>
        <w:tc>
          <w:tcPr>
            <w:tcW w:w="1133" w:type="dxa"/>
          </w:tcPr>
          <w:p w:rsidR="002C6E8D" w:rsidRDefault="0069355F" w:rsidP="00EA3378">
            <w:pPr>
              <w:jc w:val="center"/>
              <w:rPr>
                <w:b/>
                <w:bCs/>
                <w:color w:val="00B050"/>
                <w:sz w:val="24"/>
                <w:szCs w:val="24"/>
              </w:rPr>
            </w:pPr>
            <w:r>
              <w:rPr>
                <w:b/>
                <w:bCs/>
                <w:color w:val="00B050"/>
                <w:sz w:val="24"/>
                <w:szCs w:val="24"/>
              </w:rPr>
              <w:t>3.2.</w:t>
            </w:r>
          </w:p>
        </w:tc>
        <w:tc>
          <w:tcPr>
            <w:tcW w:w="7512" w:type="dxa"/>
          </w:tcPr>
          <w:p w:rsidR="002C6E8D" w:rsidRDefault="0069355F" w:rsidP="00EA3378">
            <w:pPr>
              <w:spacing w:line="240" w:lineRule="auto"/>
              <w:rPr>
                <w:b/>
                <w:bCs/>
                <w:color w:val="00B050"/>
                <w:sz w:val="24"/>
                <w:szCs w:val="24"/>
              </w:rPr>
            </w:pPr>
            <w:r>
              <w:rPr>
                <w:b/>
                <w:bCs/>
                <w:color w:val="00B050"/>
                <w:sz w:val="24"/>
                <w:szCs w:val="24"/>
              </w:rPr>
              <w:t>Часть, формируемая участниками</w:t>
            </w:r>
            <w:r w:rsidR="005C21A0">
              <w:rPr>
                <w:b/>
                <w:bCs/>
                <w:color w:val="00B050"/>
                <w:sz w:val="24"/>
                <w:szCs w:val="24"/>
              </w:rPr>
              <w:t xml:space="preserve"> образовательных отношений.</w:t>
            </w:r>
          </w:p>
        </w:tc>
        <w:tc>
          <w:tcPr>
            <w:tcW w:w="1418" w:type="dxa"/>
          </w:tcPr>
          <w:p w:rsidR="002C6E8D" w:rsidRDefault="002C6E8D" w:rsidP="00EA3378">
            <w:pPr>
              <w:rPr>
                <w:b/>
                <w:bCs/>
                <w:sz w:val="24"/>
                <w:szCs w:val="24"/>
              </w:rPr>
            </w:pPr>
          </w:p>
        </w:tc>
      </w:tr>
      <w:tr w:rsidR="00C62A0C" w:rsidTr="00F973C2">
        <w:trPr>
          <w:trHeight w:val="304"/>
        </w:trPr>
        <w:tc>
          <w:tcPr>
            <w:tcW w:w="1133" w:type="dxa"/>
          </w:tcPr>
          <w:p w:rsidR="00C62A0C" w:rsidRPr="00535737" w:rsidRDefault="00C62A0C" w:rsidP="00EA3378">
            <w:pPr>
              <w:jc w:val="right"/>
              <w:rPr>
                <w:bCs/>
                <w:color w:val="00B050"/>
                <w:sz w:val="24"/>
                <w:szCs w:val="24"/>
              </w:rPr>
            </w:pPr>
            <w:r w:rsidRPr="00535737">
              <w:rPr>
                <w:bCs/>
                <w:color w:val="00B050"/>
                <w:sz w:val="24"/>
                <w:szCs w:val="24"/>
              </w:rPr>
              <w:t>3.2.1.</w:t>
            </w:r>
          </w:p>
        </w:tc>
        <w:tc>
          <w:tcPr>
            <w:tcW w:w="7512" w:type="dxa"/>
          </w:tcPr>
          <w:p w:rsidR="00C62A0C" w:rsidRPr="00535737" w:rsidRDefault="00C62A0C" w:rsidP="00EA3378">
            <w:pPr>
              <w:spacing w:line="240" w:lineRule="auto"/>
              <w:rPr>
                <w:bCs/>
                <w:color w:val="00B050"/>
                <w:sz w:val="24"/>
                <w:szCs w:val="24"/>
              </w:rPr>
            </w:pPr>
            <w:r w:rsidRPr="00535737">
              <w:rPr>
                <w:bCs/>
                <w:color w:val="00B050"/>
                <w:sz w:val="24"/>
                <w:szCs w:val="24"/>
              </w:rPr>
              <w:t>Опис</w:t>
            </w:r>
            <w:r w:rsidR="00535737">
              <w:rPr>
                <w:bCs/>
                <w:color w:val="00B050"/>
                <w:sz w:val="24"/>
                <w:szCs w:val="24"/>
              </w:rPr>
              <w:t xml:space="preserve">ание психолого-педагогических условий </w:t>
            </w:r>
            <w:r w:rsidRPr="00535737">
              <w:rPr>
                <w:bCs/>
                <w:color w:val="00B050"/>
                <w:sz w:val="24"/>
                <w:szCs w:val="24"/>
              </w:rPr>
              <w:t>реализации части, формируемой участниками образовательных отношений</w:t>
            </w:r>
            <w:r w:rsidR="005C21A0">
              <w:rPr>
                <w:bCs/>
                <w:color w:val="00B050"/>
                <w:sz w:val="24"/>
                <w:szCs w:val="24"/>
              </w:rPr>
              <w:t>.</w:t>
            </w:r>
          </w:p>
        </w:tc>
        <w:tc>
          <w:tcPr>
            <w:tcW w:w="1418" w:type="dxa"/>
          </w:tcPr>
          <w:p w:rsidR="00C62A0C" w:rsidRDefault="00410A82" w:rsidP="00EA3378">
            <w:pPr>
              <w:rPr>
                <w:b/>
                <w:bCs/>
                <w:sz w:val="24"/>
                <w:szCs w:val="24"/>
              </w:rPr>
            </w:pPr>
            <w:r>
              <w:rPr>
                <w:b/>
                <w:bCs/>
                <w:sz w:val="24"/>
                <w:szCs w:val="24"/>
              </w:rPr>
              <w:t>345</w:t>
            </w:r>
          </w:p>
        </w:tc>
      </w:tr>
      <w:tr w:rsidR="00C62A0C" w:rsidTr="00F973C2">
        <w:trPr>
          <w:trHeight w:val="304"/>
        </w:trPr>
        <w:tc>
          <w:tcPr>
            <w:tcW w:w="1133" w:type="dxa"/>
          </w:tcPr>
          <w:p w:rsidR="00C62A0C" w:rsidRPr="00535737" w:rsidRDefault="00C62A0C" w:rsidP="00EA3378">
            <w:pPr>
              <w:jc w:val="right"/>
              <w:rPr>
                <w:bCs/>
                <w:color w:val="00B050"/>
                <w:sz w:val="24"/>
                <w:szCs w:val="24"/>
              </w:rPr>
            </w:pPr>
            <w:r w:rsidRPr="00535737">
              <w:rPr>
                <w:bCs/>
                <w:color w:val="00B050"/>
                <w:sz w:val="24"/>
                <w:szCs w:val="24"/>
              </w:rPr>
              <w:t>3.2.2.</w:t>
            </w:r>
          </w:p>
        </w:tc>
        <w:tc>
          <w:tcPr>
            <w:tcW w:w="7512" w:type="dxa"/>
          </w:tcPr>
          <w:p w:rsidR="00C62A0C" w:rsidRPr="00535737" w:rsidRDefault="00C62A0C" w:rsidP="00EA3378">
            <w:pPr>
              <w:spacing w:line="240" w:lineRule="auto"/>
              <w:rPr>
                <w:bCs/>
                <w:color w:val="00B050"/>
                <w:sz w:val="24"/>
                <w:szCs w:val="24"/>
              </w:rPr>
            </w:pPr>
            <w:r w:rsidRPr="00535737">
              <w:rPr>
                <w:bCs/>
                <w:color w:val="00B050"/>
                <w:sz w:val="24"/>
                <w:szCs w:val="24"/>
              </w:rPr>
              <w:t xml:space="preserve"> Организация РППС части, формируемой участниками образовательных отношений</w:t>
            </w:r>
            <w:r w:rsidR="005C21A0">
              <w:rPr>
                <w:bCs/>
                <w:color w:val="00B050"/>
                <w:sz w:val="24"/>
                <w:szCs w:val="24"/>
              </w:rPr>
              <w:t>.</w:t>
            </w:r>
          </w:p>
        </w:tc>
        <w:tc>
          <w:tcPr>
            <w:tcW w:w="1418" w:type="dxa"/>
          </w:tcPr>
          <w:p w:rsidR="00C62A0C" w:rsidRDefault="00410A82" w:rsidP="00EA3378">
            <w:pPr>
              <w:rPr>
                <w:b/>
                <w:bCs/>
                <w:sz w:val="24"/>
                <w:szCs w:val="24"/>
              </w:rPr>
            </w:pPr>
            <w:r>
              <w:rPr>
                <w:b/>
                <w:bCs/>
                <w:sz w:val="24"/>
                <w:szCs w:val="24"/>
              </w:rPr>
              <w:t>346</w:t>
            </w:r>
          </w:p>
        </w:tc>
      </w:tr>
      <w:tr w:rsidR="00C62A0C" w:rsidTr="00F973C2">
        <w:trPr>
          <w:trHeight w:val="304"/>
        </w:trPr>
        <w:tc>
          <w:tcPr>
            <w:tcW w:w="1133" w:type="dxa"/>
          </w:tcPr>
          <w:p w:rsidR="00C62A0C" w:rsidRPr="00535737" w:rsidRDefault="00C62A0C" w:rsidP="00EA3378">
            <w:pPr>
              <w:jc w:val="right"/>
              <w:rPr>
                <w:bCs/>
                <w:color w:val="00B050"/>
                <w:sz w:val="24"/>
                <w:szCs w:val="24"/>
              </w:rPr>
            </w:pPr>
            <w:r w:rsidRPr="00535737">
              <w:rPr>
                <w:bCs/>
                <w:color w:val="00B050"/>
                <w:sz w:val="24"/>
                <w:szCs w:val="24"/>
              </w:rPr>
              <w:t xml:space="preserve">3.2.3. </w:t>
            </w:r>
          </w:p>
        </w:tc>
        <w:tc>
          <w:tcPr>
            <w:tcW w:w="7512" w:type="dxa"/>
          </w:tcPr>
          <w:p w:rsidR="00535737" w:rsidRPr="00535737" w:rsidRDefault="00535737" w:rsidP="00EA3378">
            <w:pPr>
              <w:spacing w:line="240" w:lineRule="auto"/>
              <w:rPr>
                <w:color w:val="00B050"/>
                <w:sz w:val="24"/>
                <w:szCs w:val="24"/>
              </w:rPr>
            </w:pPr>
            <w:r w:rsidRPr="00535737">
              <w:rPr>
                <w:color w:val="00B050"/>
                <w:sz w:val="24"/>
                <w:szCs w:val="24"/>
              </w:rPr>
              <w:t>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перечень анимационных произведений, рекомендованных для семейного просмотра</w:t>
            </w:r>
            <w:r>
              <w:rPr>
                <w:color w:val="00B050"/>
                <w:sz w:val="24"/>
                <w:szCs w:val="24"/>
              </w:rPr>
              <w:t xml:space="preserve"> при реализации </w:t>
            </w:r>
            <w:r w:rsidRPr="00535737">
              <w:rPr>
                <w:bCs/>
                <w:color w:val="00B050"/>
                <w:sz w:val="24"/>
                <w:szCs w:val="24"/>
              </w:rPr>
              <w:t>части, формируемой участниками образовательных отношений</w:t>
            </w:r>
            <w:r>
              <w:rPr>
                <w:bCs/>
                <w:color w:val="00B050"/>
                <w:sz w:val="24"/>
                <w:szCs w:val="24"/>
              </w:rPr>
              <w:t>.</w:t>
            </w:r>
          </w:p>
        </w:tc>
        <w:tc>
          <w:tcPr>
            <w:tcW w:w="1418" w:type="dxa"/>
          </w:tcPr>
          <w:p w:rsidR="00C62A0C" w:rsidRDefault="00410A82" w:rsidP="00EA3378">
            <w:pPr>
              <w:rPr>
                <w:b/>
                <w:bCs/>
                <w:sz w:val="24"/>
                <w:szCs w:val="24"/>
              </w:rPr>
            </w:pPr>
            <w:r>
              <w:rPr>
                <w:b/>
                <w:bCs/>
                <w:sz w:val="24"/>
                <w:szCs w:val="24"/>
              </w:rPr>
              <w:t>349</w:t>
            </w:r>
          </w:p>
        </w:tc>
      </w:tr>
      <w:tr w:rsidR="00535737" w:rsidTr="00F973C2">
        <w:trPr>
          <w:trHeight w:val="304"/>
        </w:trPr>
        <w:tc>
          <w:tcPr>
            <w:tcW w:w="1133" w:type="dxa"/>
          </w:tcPr>
          <w:p w:rsidR="00535737" w:rsidRPr="00535737" w:rsidRDefault="00535737" w:rsidP="00EA3378">
            <w:pPr>
              <w:jc w:val="right"/>
              <w:rPr>
                <w:bCs/>
                <w:color w:val="00B050"/>
                <w:sz w:val="24"/>
                <w:szCs w:val="24"/>
              </w:rPr>
            </w:pPr>
            <w:r>
              <w:rPr>
                <w:bCs/>
                <w:color w:val="00B050"/>
                <w:sz w:val="24"/>
                <w:szCs w:val="24"/>
              </w:rPr>
              <w:t>3.2.4.</w:t>
            </w:r>
          </w:p>
        </w:tc>
        <w:tc>
          <w:tcPr>
            <w:tcW w:w="7512" w:type="dxa"/>
          </w:tcPr>
          <w:p w:rsidR="00535737" w:rsidRPr="00535737" w:rsidRDefault="00535737" w:rsidP="00EA3378">
            <w:pPr>
              <w:spacing w:line="240" w:lineRule="auto"/>
              <w:rPr>
                <w:color w:val="00B050"/>
                <w:sz w:val="24"/>
                <w:szCs w:val="24"/>
              </w:rPr>
            </w:pPr>
            <w:r>
              <w:rPr>
                <w:color w:val="00B050"/>
                <w:sz w:val="24"/>
                <w:szCs w:val="24"/>
              </w:rPr>
              <w:t xml:space="preserve">Кадровые условия </w:t>
            </w:r>
            <w:r w:rsidR="00C3654F" w:rsidRPr="00535737">
              <w:rPr>
                <w:bCs/>
                <w:color w:val="00B050"/>
                <w:sz w:val="24"/>
                <w:szCs w:val="24"/>
              </w:rPr>
              <w:t>реализации части, формируемой участниками образовательных отношений</w:t>
            </w:r>
            <w:r w:rsidR="005C21A0">
              <w:rPr>
                <w:bCs/>
                <w:color w:val="00B050"/>
                <w:sz w:val="24"/>
                <w:szCs w:val="24"/>
              </w:rPr>
              <w:t>.</w:t>
            </w:r>
          </w:p>
        </w:tc>
        <w:tc>
          <w:tcPr>
            <w:tcW w:w="1418" w:type="dxa"/>
          </w:tcPr>
          <w:p w:rsidR="00535737" w:rsidRDefault="00410A82" w:rsidP="00EA3378">
            <w:pPr>
              <w:rPr>
                <w:b/>
                <w:bCs/>
                <w:sz w:val="24"/>
                <w:szCs w:val="24"/>
              </w:rPr>
            </w:pPr>
            <w:r>
              <w:rPr>
                <w:b/>
                <w:bCs/>
                <w:sz w:val="24"/>
                <w:szCs w:val="24"/>
              </w:rPr>
              <w:t>361</w:t>
            </w:r>
          </w:p>
        </w:tc>
      </w:tr>
      <w:tr w:rsidR="002C6E8D" w:rsidTr="00F973C2">
        <w:trPr>
          <w:trHeight w:val="304"/>
        </w:trPr>
        <w:tc>
          <w:tcPr>
            <w:tcW w:w="1133" w:type="dxa"/>
            <w:vMerge w:val="restart"/>
          </w:tcPr>
          <w:p w:rsidR="002C6E8D" w:rsidRDefault="0069355F" w:rsidP="00EA3378">
            <w:pPr>
              <w:jc w:val="center"/>
              <w:rPr>
                <w:b/>
                <w:bCs/>
                <w:sz w:val="24"/>
                <w:szCs w:val="24"/>
              </w:rPr>
            </w:pPr>
            <w:r>
              <w:rPr>
                <w:b/>
                <w:bCs/>
                <w:sz w:val="24"/>
                <w:szCs w:val="24"/>
              </w:rPr>
              <w:t>3.3.</w:t>
            </w:r>
          </w:p>
        </w:tc>
        <w:tc>
          <w:tcPr>
            <w:tcW w:w="7512" w:type="dxa"/>
            <w:vMerge w:val="restart"/>
          </w:tcPr>
          <w:p w:rsidR="002C6E8D" w:rsidRDefault="0069355F" w:rsidP="00EA3378">
            <w:pPr>
              <w:spacing w:line="240" w:lineRule="auto"/>
              <w:rPr>
                <w:b/>
                <w:bCs/>
                <w:sz w:val="24"/>
                <w:szCs w:val="24"/>
              </w:rPr>
            </w:pPr>
            <w:r>
              <w:rPr>
                <w:b/>
                <w:bCs/>
                <w:sz w:val="24"/>
                <w:szCs w:val="24"/>
              </w:rPr>
              <w:t>Режим и распорядок дня групп.</w:t>
            </w:r>
          </w:p>
        </w:tc>
        <w:tc>
          <w:tcPr>
            <w:tcW w:w="1418" w:type="dxa"/>
            <w:vMerge w:val="restart"/>
          </w:tcPr>
          <w:p w:rsidR="002C6E8D" w:rsidRDefault="00410A82" w:rsidP="00EA3378">
            <w:pPr>
              <w:rPr>
                <w:b/>
                <w:bCs/>
                <w:sz w:val="24"/>
                <w:szCs w:val="24"/>
              </w:rPr>
            </w:pPr>
            <w:r>
              <w:rPr>
                <w:b/>
                <w:bCs/>
                <w:sz w:val="24"/>
                <w:szCs w:val="24"/>
              </w:rPr>
              <w:t>362</w:t>
            </w:r>
          </w:p>
        </w:tc>
      </w:tr>
      <w:tr w:rsidR="002C6E8D" w:rsidTr="00F973C2">
        <w:trPr>
          <w:trHeight w:val="304"/>
        </w:trPr>
        <w:tc>
          <w:tcPr>
            <w:tcW w:w="1133" w:type="dxa"/>
            <w:vMerge w:val="restart"/>
          </w:tcPr>
          <w:p w:rsidR="002C6E8D" w:rsidRDefault="0069355F" w:rsidP="00EA3378">
            <w:pPr>
              <w:jc w:val="center"/>
              <w:rPr>
                <w:b/>
                <w:bCs/>
                <w:sz w:val="24"/>
                <w:szCs w:val="24"/>
              </w:rPr>
            </w:pPr>
            <w:r>
              <w:rPr>
                <w:b/>
                <w:bCs/>
                <w:sz w:val="24"/>
                <w:szCs w:val="24"/>
              </w:rPr>
              <w:t>3.4.</w:t>
            </w:r>
          </w:p>
        </w:tc>
        <w:tc>
          <w:tcPr>
            <w:tcW w:w="7512" w:type="dxa"/>
            <w:vMerge w:val="restart"/>
          </w:tcPr>
          <w:p w:rsidR="002C6E8D" w:rsidRDefault="0069355F" w:rsidP="00EA3378">
            <w:pPr>
              <w:spacing w:line="240" w:lineRule="auto"/>
              <w:rPr>
                <w:b/>
                <w:bCs/>
                <w:sz w:val="24"/>
                <w:szCs w:val="24"/>
              </w:rPr>
            </w:pPr>
            <w:r>
              <w:rPr>
                <w:b/>
                <w:bCs/>
                <w:sz w:val="24"/>
                <w:szCs w:val="24"/>
              </w:rPr>
              <w:t>Календарный план воспитательной работы.</w:t>
            </w:r>
          </w:p>
        </w:tc>
        <w:tc>
          <w:tcPr>
            <w:tcW w:w="1418" w:type="dxa"/>
            <w:vMerge w:val="restart"/>
          </w:tcPr>
          <w:p w:rsidR="002C6E8D" w:rsidRDefault="00410A82" w:rsidP="00EA3378">
            <w:pPr>
              <w:rPr>
                <w:b/>
                <w:bCs/>
                <w:sz w:val="24"/>
                <w:szCs w:val="24"/>
              </w:rPr>
            </w:pPr>
            <w:r>
              <w:rPr>
                <w:b/>
                <w:bCs/>
                <w:sz w:val="24"/>
                <w:szCs w:val="24"/>
              </w:rPr>
              <w:t>370</w:t>
            </w:r>
          </w:p>
        </w:tc>
      </w:tr>
      <w:tr w:rsidR="005C21A0" w:rsidTr="00F973C2">
        <w:trPr>
          <w:trHeight w:val="304"/>
        </w:trPr>
        <w:tc>
          <w:tcPr>
            <w:tcW w:w="1133" w:type="dxa"/>
          </w:tcPr>
          <w:p w:rsidR="005C21A0" w:rsidRDefault="005C21A0" w:rsidP="00EA3378">
            <w:pPr>
              <w:jc w:val="center"/>
              <w:rPr>
                <w:b/>
                <w:bCs/>
                <w:sz w:val="24"/>
                <w:szCs w:val="24"/>
              </w:rPr>
            </w:pPr>
            <w:r>
              <w:rPr>
                <w:b/>
                <w:bCs/>
                <w:sz w:val="24"/>
                <w:szCs w:val="24"/>
              </w:rPr>
              <w:t>3.5.</w:t>
            </w:r>
          </w:p>
        </w:tc>
        <w:tc>
          <w:tcPr>
            <w:tcW w:w="7512" w:type="dxa"/>
          </w:tcPr>
          <w:p w:rsidR="005C21A0" w:rsidRDefault="005C21A0" w:rsidP="00EA3378">
            <w:pPr>
              <w:spacing w:line="240" w:lineRule="auto"/>
              <w:rPr>
                <w:b/>
                <w:bCs/>
                <w:sz w:val="24"/>
                <w:szCs w:val="24"/>
              </w:rPr>
            </w:pPr>
            <w:r>
              <w:rPr>
                <w:b/>
                <w:color w:val="000000"/>
                <w:sz w:val="24"/>
              </w:rPr>
              <w:t>Отсутствие</w:t>
            </w:r>
            <w:r>
              <w:rPr>
                <w:b/>
                <w:color w:val="000000"/>
                <w:spacing w:val="-1"/>
                <w:sz w:val="24"/>
              </w:rPr>
              <w:t xml:space="preserve"> </w:t>
            </w:r>
            <w:r>
              <w:rPr>
                <w:b/>
                <w:color w:val="000000"/>
                <w:sz w:val="24"/>
              </w:rPr>
              <w:t>информации,</w:t>
            </w:r>
            <w:r>
              <w:rPr>
                <w:b/>
                <w:color w:val="000000"/>
                <w:spacing w:val="3"/>
                <w:sz w:val="24"/>
              </w:rPr>
              <w:t xml:space="preserve"> </w:t>
            </w:r>
            <w:r>
              <w:rPr>
                <w:b/>
                <w:color w:val="000000"/>
                <w:spacing w:val="-1"/>
                <w:sz w:val="24"/>
              </w:rPr>
              <w:t>наносящей</w:t>
            </w:r>
            <w:r>
              <w:rPr>
                <w:b/>
                <w:color w:val="000000"/>
                <w:spacing w:val="1"/>
                <w:sz w:val="24"/>
              </w:rPr>
              <w:t xml:space="preserve"> </w:t>
            </w:r>
            <w:r>
              <w:rPr>
                <w:b/>
                <w:color w:val="000000"/>
                <w:sz w:val="24"/>
              </w:rPr>
              <w:t>вред</w:t>
            </w:r>
            <w:r>
              <w:rPr>
                <w:b/>
                <w:color w:val="000000"/>
                <w:spacing w:val="1"/>
                <w:sz w:val="24"/>
              </w:rPr>
              <w:t xml:space="preserve"> </w:t>
            </w:r>
            <w:r>
              <w:rPr>
                <w:b/>
                <w:color w:val="000000"/>
                <w:sz w:val="24"/>
              </w:rPr>
              <w:t>физическому или психическому здоровью</w:t>
            </w:r>
            <w:r>
              <w:rPr>
                <w:b/>
                <w:color w:val="000000"/>
                <w:spacing w:val="-1"/>
                <w:sz w:val="24"/>
              </w:rPr>
              <w:t xml:space="preserve"> обучающихся </w:t>
            </w:r>
            <w:r>
              <w:rPr>
                <w:b/>
                <w:color w:val="000000"/>
                <w:sz w:val="24"/>
              </w:rPr>
              <w:t>и</w:t>
            </w:r>
            <w:r>
              <w:rPr>
                <w:b/>
                <w:color w:val="000000"/>
                <w:spacing w:val="1"/>
                <w:sz w:val="24"/>
              </w:rPr>
              <w:t xml:space="preserve"> </w:t>
            </w:r>
            <w:r>
              <w:rPr>
                <w:b/>
                <w:color w:val="000000"/>
                <w:sz w:val="24"/>
              </w:rPr>
              <w:t>противоречащей</w:t>
            </w:r>
            <w:r>
              <w:rPr>
                <w:b/>
                <w:color w:val="000000"/>
                <w:spacing w:val="1"/>
                <w:sz w:val="24"/>
              </w:rPr>
              <w:t xml:space="preserve"> </w:t>
            </w:r>
            <w:r>
              <w:rPr>
                <w:b/>
                <w:color w:val="000000"/>
                <w:sz w:val="24"/>
              </w:rPr>
              <w:t>российскому законодательству.</w:t>
            </w:r>
          </w:p>
        </w:tc>
        <w:tc>
          <w:tcPr>
            <w:tcW w:w="1418" w:type="dxa"/>
          </w:tcPr>
          <w:p w:rsidR="005C21A0" w:rsidRDefault="00410A82" w:rsidP="00EA3378">
            <w:pPr>
              <w:rPr>
                <w:b/>
                <w:bCs/>
                <w:sz w:val="24"/>
                <w:szCs w:val="24"/>
              </w:rPr>
            </w:pPr>
            <w:r>
              <w:rPr>
                <w:b/>
                <w:bCs/>
                <w:sz w:val="24"/>
                <w:szCs w:val="24"/>
              </w:rPr>
              <w:t>384</w:t>
            </w:r>
          </w:p>
        </w:tc>
      </w:tr>
      <w:tr w:rsidR="0025590E" w:rsidTr="00F973C2">
        <w:trPr>
          <w:trHeight w:val="304"/>
        </w:trPr>
        <w:tc>
          <w:tcPr>
            <w:tcW w:w="1133" w:type="dxa"/>
          </w:tcPr>
          <w:p w:rsidR="0025590E" w:rsidRDefault="0025590E" w:rsidP="00EA3378">
            <w:pPr>
              <w:jc w:val="center"/>
              <w:rPr>
                <w:b/>
                <w:bCs/>
                <w:sz w:val="24"/>
                <w:szCs w:val="24"/>
              </w:rPr>
            </w:pPr>
            <w:r>
              <w:rPr>
                <w:b/>
                <w:bCs/>
                <w:sz w:val="24"/>
                <w:szCs w:val="24"/>
              </w:rPr>
              <w:t xml:space="preserve">4. </w:t>
            </w:r>
          </w:p>
        </w:tc>
        <w:tc>
          <w:tcPr>
            <w:tcW w:w="7512" w:type="dxa"/>
          </w:tcPr>
          <w:p w:rsidR="0025590E" w:rsidRDefault="0025590E" w:rsidP="00EA3378">
            <w:pPr>
              <w:spacing w:line="240" w:lineRule="auto"/>
              <w:rPr>
                <w:b/>
                <w:color w:val="000000"/>
                <w:sz w:val="24"/>
              </w:rPr>
            </w:pPr>
            <w:r>
              <w:rPr>
                <w:b/>
                <w:color w:val="000000"/>
                <w:sz w:val="24"/>
              </w:rPr>
              <w:t>Дополнительный раздел.</w:t>
            </w:r>
          </w:p>
        </w:tc>
        <w:tc>
          <w:tcPr>
            <w:tcW w:w="1418" w:type="dxa"/>
          </w:tcPr>
          <w:p w:rsidR="0025590E" w:rsidRDefault="00410A82" w:rsidP="00EA3378">
            <w:pPr>
              <w:rPr>
                <w:b/>
                <w:bCs/>
                <w:sz w:val="24"/>
                <w:szCs w:val="24"/>
              </w:rPr>
            </w:pPr>
            <w:r>
              <w:rPr>
                <w:b/>
                <w:bCs/>
                <w:sz w:val="24"/>
                <w:szCs w:val="24"/>
              </w:rPr>
              <w:t>385</w:t>
            </w:r>
          </w:p>
        </w:tc>
      </w:tr>
    </w:tbl>
    <w:p w:rsidR="002C6E8D" w:rsidRDefault="002C6E8D" w:rsidP="00EA3378">
      <w:pPr>
        <w:rPr>
          <w:b/>
          <w:bCs/>
          <w:sz w:val="24"/>
          <w:szCs w:val="24"/>
        </w:rPr>
      </w:pPr>
    </w:p>
    <w:p w:rsidR="002C6E8D" w:rsidRDefault="002C6E8D" w:rsidP="00EA3378">
      <w:pPr>
        <w:rPr>
          <w:b/>
          <w:bCs/>
          <w:sz w:val="24"/>
          <w:szCs w:val="24"/>
        </w:rPr>
      </w:pPr>
    </w:p>
    <w:p w:rsidR="002C6E8D" w:rsidRDefault="002C6E8D" w:rsidP="00EA3378">
      <w:pPr>
        <w:rPr>
          <w:b/>
          <w:bCs/>
          <w:sz w:val="24"/>
          <w:szCs w:val="24"/>
        </w:rPr>
      </w:pPr>
    </w:p>
    <w:p w:rsidR="002C6E8D" w:rsidRDefault="002C6E8D" w:rsidP="00EA3378">
      <w:pPr>
        <w:rPr>
          <w:b/>
          <w:bCs/>
          <w:sz w:val="24"/>
          <w:szCs w:val="24"/>
        </w:rPr>
      </w:pPr>
    </w:p>
    <w:p w:rsidR="002C6E8D" w:rsidRDefault="002C6E8D" w:rsidP="00EA3378">
      <w:pPr>
        <w:rPr>
          <w:b/>
          <w:bCs/>
          <w:sz w:val="24"/>
          <w:szCs w:val="24"/>
        </w:rPr>
      </w:pPr>
    </w:p>
    <w:p w:rsidR="002C6E8D" w:rsidRDefault="002C6E8D" w:rsidP="00EA3378">
      <w:pPr>
        <w:rPr>
          <w:b/>
          <w:bCs/>
          <w:sz w:val="24"/>
          <w:szCs w:val="24"/>
        </w:rPr>
      </w:pPr>
    </w:p>
    <w:p w:rsidR="002C6E8D" w:rsidRDefault="002C6E8D" w:rsidP="00EA3378">
      <w:pPr>
        <w:rPr>
          <w:b/>
          <w:bCs/>
          <w:sz w:val="24"/>
          <w:szCs w:val="24"/>
        </w:rPr>
      </w:pPr>
    </w:p>
    <w:p w:rsidR="002C6E8D" w:rsidRDefault="002C6E8D" w:rsidP="00EA3378">
      <w:pPr>
        <w:rPr>
          <w:b/>
          <w:bCs/>
          <w:sz w:val="24"/>
          <w:szCs w:val="24"/>
        </w:rPr>
      </w:pPr>
    </w:p>
    <w:p w:rsidR="002C6E8D" w:rsidRDefault="002C6E8D" w:rsidP="00EA3378">
      <w:pPr>
        <w:rPr>
          <w:b/>
          <w:bCs/>
          <w:sz w:val="24"/>
          <w:szCs w:val="24"/>
        </w:rPr>
      </w:pPr>
    </w:p>
    <w:p w:rsidR="002C6E8D" w:rsidRDefault="002C6E8D" w:rsidP="00EA3378">
      <w:pPr>
        <w:rPr>
          <w:b/>
          <w:bCs/>
          <w:sz w:val="24"/>
          <w:szCs w:val="24"/>
        </w:rPr>
      </w:pPr>
    </w:p>
    <w:p w:rsidR="002C6E8D" w:rsidRDefault="002C6E8D" w:rsidP="00EA3378">
      <w:pPr>
        <w:rPr>
          <w:b/>
          <w:bCs/>
          <w:sz w:val="24"/>
          <w:szCs w:val="24"/>
        </w:rPr>
      </w:pPr>
    </w:p>
    <w:p w:rsidR="002C6E8D" w:rsidRDefault="002C6E8D" w:rsidP="00EA3378">
      <w:pPr>
        <w:rPr>
          <w:b/>
          <w:bCs/>
          <w:sz w:val="24"/>
          <w:szCs w:val="24"/>
        </w:rPr>
      </w:pPr>
    </w:p>
    <w:p w:rsidR="002C6E8D" w:rsidRDefault="002C6E8D" w:rsidP="00EA3378">
      <w:pPr>
        <w:rPr>
          <w:b/>
          <w:bCs/>
          <w:sz w:val="24"/>
          <w:szCs w:val="24"/>
        </w:rPr>
      </w:pPr>
    </w:p>
    <w:p w:rsidR="002C6E8D" w:rsidRDefault="002C6E8D" w:rsidP="00EA3378">
      <w:pPr>
        <w:rPr>
          <w:b/>
          <w:bCs/>
          <w:sz w:val="24"/>
          <w:szCs w:val="24"/>
        </w:rPr>
      </w:pPr>
    </w:p>
    <w:p w:rsidR="002C6E8D" w:rsidRDefault="002C6E8D" w:rsidP="00EA3378">
      <w:pPr>
        <w:rPr>
          <w:b/>
          <w:bCs/>
          <w:sz w:val="24"/>
          <w:szCs w:val="24"/>
        </w:rPr>
      </w:pPr>
    </w:p>
    <w:p w:rsidR="002C6E8D" w:rsidRDefault="002C6E8D" w:rsidP="00EA3378">
      <w:pPr>
        <w:rPr>
          <w:b/>
          <w:bCs/>
          <w:sz w:val="24"/>
          <w:szCs w:val="24"/>
        </w:rPr>
      </w:pPr>
    </w:p>
    <w:p w:rsidR="002C6E8D" w:rsidRDefault="002C6E8D" w:rsidP="00EA3378">
      <w:pPr>
        <w:rPr>
          <w:b/>
          <w:bCs/>
          <w:sz w:val="24"/>
          <w:szCs w:val="24"/>
        </w:rPr>
      </w:pPr>
    </w:p>
    <w:p w:rsidR="000261FC" w:rsidRDefault="000261FC" w:rsidP="00EA3378">
      <w:pPr>
        <w:spacing w:line="240" w:lineRule="auto"/>
        <w:ind w:firstLine="708"/>
        <w:rPr>
          <w:b/>
          <w:bCs/>
          <w:sz w:val="24"/>
          <w:szCs w:val="24"/>
        </w:rPr>
      </w:pPr>
      <w:r>
        <w:rPr>
          <w:b/>
          <w:bCs/>
          <w:sz w:val="24"/>
          <w:szCs w:val="24"/>
        </w:rPr>
        <w:t>Расшифровка применяемых в тексте обозначений и сокращений:</w:t>
      </w:r>
    </w:p>
    <w:p w:rsidR="00F527AE" w:rsidRDefault="00F527AE" w:rsidP="00EA3378">
      <w:pPr>
        <w:spacing w:line="240" w:lineRule="auto"/>
        <w:ind w:firstLine="708"/>
        <w:rPr>
          <w:b/>
          <w:bCs/>
          <w:sz w:val="24"/>
          <w:szCs w:val="24"/>
        </w:rPr>
      </w:pPr>
    </w:p>
    <w:p w:rsidR="000261FC" w:rsidRPr="00124CDC" w:rsidRDefault="000261FC" w:rsidP="00EA3378">
      <w:pPr>
        <w:spacing w:line="240" w:lineRule="auto"/>
        <w:rPr>
          <w:sz w:val="24"/>
          <w:szCs w:val="24"/>
        </w:rPr>
      </w:pPr>
      <w:r w:rsidRPr="00124CDC">
        <w:rPr>
          <w:b/>
          <w:sz w:val="24"/>
          <w:szCs w:val="24"/>
        </w:rPr>
        <w:t>ФОП ДО</w:t>
      </w:r>
      <w:r w:rsidRPr="00124CDC">
        <w:rPr>
          <w:sz w:val="24"/>
          <w:szCs w:val="24"/>
        </w:rPr>
        <w:t xml:space="preserve"> – федеральная образовательная программа дошкольного образования</w:t>
      </w:r>
      <w:r w:rsidR="00AF578E" w:rsidRPr="00124CDC">
        <w:rPr>
          <w:sz w:val="24"/>
          <w:szCs w:val="24"/>
        </w:rPr>
        <w:t>.</w:t>
      </w:r>
    </w:p>
    <w:p w:rsidR="000261FC" w:rsidRPr="00124CDC" w:rsidRDefault="00AF578E" w:rsidP="00EA3378">
      <w:pPr>
        <w:spacing w:line="240" w:lineRule="auto"/>
        <w:rPr>
          <w:sz w:val="24"/>
          <w:szCs w:val="24"/>
        </w:rPr>
      </w:pPr>
      <w:r w:rsidRPr="00124CDC">
        <w:rPr>
          <w:b/>
          <w:sz w:val="24"/>
          <w:szCs w:val="24"/>
        </w:rPr>
        <w:t>ДО</w:t>
      </w:r>
      <w:r w:rsidRPr="00124CDC">
        <w:rPr>
          <w:sz w:val="24"/>
          <w:szCs w:val="24"/>
        </w:rPr>
        <w:t xml:space="preserve"> – дошкольное образование.</w:t>
      </w:r>
    </w:p>
    <w:p w:rsidR="000261FC" w:rsidRPr="00124CDC" w:rsidRDefault="000261FC" w:rsidP="00EA3378">
      <w:pPr>
        <w:spacing w:line="240" w:lineRule="auto"/>
        <w:rPr>
          <w:sz w:val="24"/>
          <w:szCs w:val="24"/>
        </w:rPr>
      </w:pPr>
      <w:r w:rsidRPr="00124CDC">
        <w:rPr>
          <w:b/>
          <w:sz w:val="24"/>
          <w:szCs w:val="24"/>
        </w:rPr>
        <w:t>МБДОУ</w:t>
      </w:r>
      <w:r w:rsidRPr="00124CDC">
        <w:rPr>
          <w:sz w:val="24"/>
          <w:szCs w:val="24"/>
        </w:rPr>
        <w:t xml:space="preserve"> – муниципальное бюджетное дошкольное образовательн</w:t>
      </w:r>
      <w:r w:rsidR="00F13B26">
        <w:rPr>
          <w:sz w:val="24"/>
          <w:szCs w:val="24"/>
        </w:rPr>
        <w:t>ое учреждение «Детский сад № 117</w:t>
      </w:r>
      <w:r w:rsidRPr="00124CDC">
        <w:rPr>
          <w:sz w:val="24"/>
          <w:szCs w:val="24"/>
        </w:rPr>
        <w:t>»</w:t>
      </w:r>
      <w:r w:rsidR="00AF578E" w:rsidRPr="00124CDC">
        <w:rPr>
          <w:sz w:val="24"/>
          <w:szCs w:val="24"/>
        </w:rPr>
        <w:t>.</w:t>
      </w:r>
    </w:p>
    <w:p w:rsidR="000261FC" w:rsidRPr="00124CDC" w:rsidRDefault="000261FC" w:rsidP="00EA3378">
      <w:pPr>
        <w:spacing w:line="240" w:lineRule="auto"/>
        <w:rPr>
          <w:sz w:val="24"/>
          <w:szCs w:val="24"/>
        </w:rPr>
      </w:pPr>
      <w:r w:rsidRPr="00124CDC">
        <w:rPr>
          <w:b/>
          <w:sz w:val="24"/>
          <w:szCs w:val="24"/>
        </w:rPr>
        <w:t>ФГОС ДО</w:t>
      </w:r>
      <w:r w:rsidRPr="00124CDC">
        <w:rPr>
          <w:sz w:val="24"/>
          <w:szCs w:val="24"/>
        </w:rPr>
        <w:t xml:space="preserve"> – федеральный государственный образовательный стандарт дошкольного образования</w:t>
      </w:r>
    </w:p>
    <w:p w:rsidR="000261FC" w:rsidRPr="00124CDC" w:rsidRDefault="000261FC" w:rsidP="00EA3378">
      <w:pPr>
        <w:spacing w:line="240" w:lineRule="auto"/>
        <w:rPr>
          <w:sz w:val="24"/>
          <w:szCs w:val="24"/>
        </w:rPr>
      </w:pPr>
      <w:r w:rsidRPr="00124CDC">
        <w:rPr>
          <w:b/>
          <w:sz w:val="24"/>
          <w:szCs w:val="24"/>
        </w:rPr>
        <w:t>РППС</w:t>
      </w:r>
      <w:r w:rsidRPr="00124CDC">
        <w:rPr>
          <w:sz w:val="24"/>
          <w:szCs w:val="24"/>
        </w:rPr>
        <w:t xml:space="preserve"> – развивающая предметно-пространственная среда</w:t>
      </w:r>
      <w:r w:rsidR="00AF578E" w:rsidRPr="00124CDC">
        <w:rPr>
          <w:sz w:val="24"/>
          <w:szCs w:val="24"/>
        </w:rPr>
        <w:t>.</w:t>
      </w:r>
    </w:p>
    <w:p w:rsidR="000261FC" w:rsidRPr="00124CDC" w:rsidRDefault="00785521" w:rsidP="00EA3378">
      <w:pPr>
        <w:spacing w:line="240" w:lineRule="auto"/>
        <w:rPr>
          <w:sz w:val="24"/>
          <w:szCs w:val="24"/>
        </w:rPr>
      </w:pPr>
      <w:r w:rsidRPr="00124CDC">
        <w:rPr>
          <w:sz w:val="24"/>
          <w:szCs w:val="24"/>
        </w:rPr>
        <w:t>Программа – образовательная программа дошкольного обра</w:t>
      </w:r>
      <w:r w:rsidR="00934209">
        <w:rPr>
          <w:sz w:val="24"/>
          <w:szCs w:val="24"/>
        </w:rPr>
        <w:t>зования МБДОУ «Детский сад № 117</w:t>
      </w:r>
      <w:r w:rsidRPr="00124CDC">
        <w:rPr>
          <w:sz w:val="24"/>
          <w:szCs w:val="24"/>
        </w:rPr>
        <w:t>».</w:t>
      </w:r>
    </w:p>
    <w:p w:rsidR="00124CDC" w:rsidRPr="00124CDC" w:rsidRDefault="00124CDC" w:rsidP="00EA3378">
      <w:pPr>
        <w:spacing w:line="240" w:lineRule="auto"/>
        <w:rPr>
          <w:sz w:val="24"/>
          <w:szCs w:val="24"/>
        </w:rPr>
      </w:pPr>
      <w:r w:rsidRPr="00124CDC">
        <w:rPr>
          <w:b/>
          <w:sz w:val="24"/>
          <w:szCs w:val="24"/>
        </w:rPr>
        <w:t>КРР</w:t>
      </w:r>
      <w:r w:rsidRPr="00124CDC">
        <w:rPr>
          <w:sz w:val="24"/>
          <w:szCs w:val="24"/>
        </w:rPr>
        <w:t xml:space="preserve"> – коррекционно-развивающая работа. </w:t>
      </w:r>
    </w:p>
    <w:p w:rsidR="00124CDC" w:rsidRPr="00124CDC" w:rsidRDefault="00124CDC" w:rsidP="00EA3378">
      <w:pPr>
        <w:spacing w:line="240" w:lineRule="auto"/>
        <w:rPr>
          <w:sz w:val="24"/>
          <w:szCs w:val="24"/>
        </w:rPr>
      </w:pPr>
      <w:r w:rsidRPr="00124CDC">
        <w:rPr>
          <w:b/>
          <w:sz w:val="24"/>
          <w:szCs w:val="24"/>
        </w:rPr>
        <w:t>ОВЗ</w:t>
      </w:r>
      <w:r w:rsidRPr="00124CDC">
        <w:rPr>
          <w:sz w:val="24"/>
          <w:szCs w:val="24"/>
        </w:rPr>
        <w:t xml:space="preserve"> – ограниченные возможности здоровья.</w:t>
      </w:r>
    </w:p>
    <w:p w:rsidR="00124CDC" w:rsidRPr="00124CDC" w:rsidRDefault="00124CDC" w:rsidP="00EA3378">
      <w:pPr>
        <w:spacing w:line="240" w:lineRule="auto"/>
        <w:rPr>
          <w:sz w:val="24"/>
          <w:szCs w:val="24"/>
        </w:rPr>
      </w:pPr>
      <w:r w:rsidRPr="00124CDC">
        <w:rPr>
          <w:b/>
          <w:sz w:val="24"/>
          <w:szCs w:val="24"/>
        </w:rPr>
        <w:t>ООП</w:t>
      </w:r>
      <w:r w:rsidRPr="00124CDC">
        <w:rPr>
          <w:sz w:val="24"/>
          <w:szCs w:val="24"/>
        </w:rPr>
        <w:t xml:space="preserve"> – особые образовательные потребности. </w:t>
      </w:r>
    </w:p>
    <w:p w:rsidR="00124CDC" w:rsidRPr="00124CDC" w:rsidRDefault="00124CDC" w:rsidP="00EA3378">
      <w:pPr>
        <w:spacing w:line="240" w:lineRule="auto"/>
        <w:rPr>
          <w:sz w:val="24"/>
          <w:szCs w:val="24"/>
        </w:rPr>
      </w:pPr>
      <w:r w:rsidRPr="00124CDC">
        <w:rPr>
          <w:sz w:val="24"/>
          <w:szCs w:val="24"/>
        </w:rPr>
        <w:t xml:space="preserve">Педагог –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w:t>
      </w:r>
    </w:p>
    <w:p w:rsidR="00124CDC" w:rsidRPr="00124CDC" w:rsidRDefault="00124CDC" w:rsidP="00EA3378">
      <w:pPr>
        <w:spacing w:line="240" w:lineRule="auto"/>
        <w:rPr>
          <w:sz w:val="24"/>
          <w:szCs w:val="24"/>
        </w:rPr>
      </w:pPr>
      <w:r w:rsidRPr="00124CDC">
        <w:rPr>
          <w:b/>
          <w:sz w:val="24"/>
          <w:szCs w:val="24"/>
        </w:rPr>
        <w:t>ПМПК</w:t>
      </w:r>
      <w:r w:rsidRPr="00124CDC">
        <w:rPr>
          <w:sz w:val="24"/>
          <w:szCs w:val="24"/>
        </w:rPr>
        <w:t xml:space="preserve"> – Психолого-медико-педагогическая комиссия. </w:t>
      </w:r>
    </w:p>
    <w:p w:rsidR="00124CDC" w:rsidRPr="00124CDC" w:rsidRDefault="00124CDC" w:rsidP="00EA3378">
      <w:pPr>
        <w:spacing w:line="240" w:lineRule="auto"/>
        <w:rPr>
          <w:sz w:val="24"/>
          <w:szCs w:val="24"/>
        </w:rPr>
      </w:pPr>
      <w:r w:rsidRPr="00124CDC">
        <w:rPr>
          <w:b/>
          <w:sz w:val="24"/>
          <w:szCs w:val="24"/>
        </w:rPr>
        <w:t>ППК</w:t>
      </w:r>
      <w:r w:rsidRPr="00124CDC">
        <w:rPr>
          <w:sz w:val="24"/>
          <w:szCs w:val="24"/>
        </w:rPr>
        <w:t xml:space="preserve"> – Психолого-педагогический консилиум. </w:t>
      </w:r>
    </w:p>
    <w:p w:rsidR="00124CDC" w:rsidRPr="00124CDC" w:rsidRDefault="00124CDC" w:rsidP="00EA3378">
      <w:pPr>
        <w:spacing w:line="240" w:lineRule="auto"/>
        <w:rPr>
          <w:sz w:val="24"/>
          <w:szCs w:val="24"/>
        </w:rPr>
      </w:pPr>
      <w:r w:rsidRPr="00124CDC">
        <w:rPr>
          <w:b/>
          <w:sz w:val="24"/>
          <w:szCs w:val="24"/>
        </w:rPr>
        <w:t>Программа, ОП ДО</w:t>
      </w:r>
      <w:r w:rsidRPr="00124CDC">
        <w:rPr>
          <w:sz w:val="24"/>
          <w:szCs w:val="24"/>
        </w:rPr>
        <w:t xml:space="preserve"> – образовательная программа дошкольного образования МБДОУ, разработанная в организации, осуществляющей образовательную деятельность и реализующей образовательные программы дошкольного образования. </w:t>
      </w:r>
    </w:p>
    <w:p w:rsidR="00124CDC" w:rsidRPr="00124CDC" w:rsidRDefault="00124CDC" w:rsidP="00EA3378">
      <w:pPr>
        <w:spacing w:line="240" w:lineRule="auto"/>
        <w:rPr>
          <w:sz w:val="24"/>
          <w:szCs w:val="24"/>
        </w:rPr>
      </w:pPr>
      <w:r w:rsidRPr="00124CDC">
        <w:rPr>
          <w:b/>
          <w:sz w:val="24"/>
          <w:szCs w:val="24"/>
        </w:rPr>
        <w:t xml:space="preserve">УМК </w:t>
      </w:r>
      <w:r w:rsidRPr="00124CDC">
        <w:rPr>
          <w:sz w:val="24"/>
          <w:szCs w:val="24"/>
        </w:rPr>
        <w:t xml:space="preserve">– учебно-методический комплект. </w:t>
      </w:r>
    </w:p>
    <w:p w:rsidR="00124CDC" w:rsidRPr="00124CDC" w:rsidRDefault="00124CDC" w:rsidP="00EA3378">
      <w:pPr>
        <w:spacing w:line="240" w:lineRule="auto"/>
        <w:rPr>
          <w:sz w:val="24"/>
          <w:szCs w:val="24"/>
        </w:rPr>
      </w:pPr>
      <w:r w:rsidRPr="00124CDC">
        <w:rPr>
          <w:b/>
          <w:sz w:val="24"/>
          <w:szCs w:val="24"/>
        </w:rPr>
        <w:t>ЧБД</w:t>
      </w:r>
      <w:r w:rsidRPr="00124CDC">
        <w:rPr>
          <w:sz w:val="24"/>
          <w:szCs w:val="24"/>
        </w:rPr>
        <w:t xml:space="preserve"> – часто болеющие дети. </w:t>
      </w:r>
    </w:p>
    <w:p w:rsidR="00124CDC" w:rsidRPr="00124CDC" w:rsidRDefault="00124CDC" w:rsidP="00EA3378">
      <w:pPr>
        <w:spacing w:line="240" w:lineRule="auto"/>
        <w:rPr>
          <w:sz w:val="24"/>
          <w:szCs w:val="24"/>
        </w:rPr>
      </w:pPr>
      <w:r w:rsidRPr="00124CDC">
        <w:rPr>
          <w:b/>
          <w:sz w:val="24"/>
          <w:szCs w:val="24"/>
        </w:rPr>
        <w:t>ЭСО</w:t>
      </w:r>
      <w:r w:rsidRPr="00124CDC">
        <w:rPr>
          <w:sz w:val="24"/>
          <w:szCs w:val="24"/>
        </w:rPr>
        <w:t xml:space="preserve"> – Электронные средства обучения.</w:t>
      </w:r>
    </w:p>
    <w:p w:rsidR="00124CDC" w:rsidRPr="00124CDC" w:rsidRDefault="00124CDC" w:rsidP="00EA3378">
      <w:pPr>
        <w:spacing w:line="240" w:lineRule="auto"/>
        <w:rPr>
          <w:sz w:val="24"/>
          <w:szCs w:val="24"/>
        </w:rPr>
      </w:pPr>
    </w:p>
    <w:p w:rsidR="00124CDC" w:rsidRPr="00124CDC" w:rsidRDefault="00124CDC" w:rsidP="00EA3378">
      <w:pPr>
        <w:spacing w:line="240" w:lineRule="auto"/>
        <w:rPr>
          <w:sz w:val="24"/>
          <w:szCs w:val="24"/>
        </w:rPr>
      </w:pPr>
      <w:r w:rsidRPr="00124CDC">
        <w:rPr>
          <w:b/>
          <w:sz w:val="24"/>
          <w:szCs w:val="24"/>
        </w:rPr>
        <w:t>СанПиН</w:t>
      </w:r>
      <w:r w:rsidRPr="00124CDC">
        <w:rPr>
          <w:sz w:val="24"/>
          <w:szCs w:val="24"/>
        </w:rPr>
        <w:t xml:space="preserve"> – санитарные правила и нормы. </w:t>
      </w:r>
    </w:p>
    <w:p w:rsidR="00124CDC" w:rsidRPr="00124CDC" w:rsidRDefault="00124CDC" w:rsidP="00EA3378">
      <w:pPr>
        <w:spacing w:line="240" w:lineRule="auto"/>
        <w:rPr>
          <w:sz w:val="24"/>
          <w:szCs w:val="24"/>
        </w:rPr>
      </w:pPr>
      <w:r w:rsidRPr="00124CDC">
        <w:rPr>
          <w:sz w:val="24"/>
          <w:szCs w:val="24"/>
        </w:rPr>
        <w:t xml:space="preserve">СанПиН 1.2.3685-21 – Санитарные правила и нормы СанПиН 1.2.3685- 21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Российской Федерации от 28.01.2021 г. № 2 (зарегистрировано Министерством юстиции Российской Федерации 29.01.2021 г., регистрационный № 62296), действующим до 1 марта 2027 года. </w:t>
      </w:r>
    </w:p>
    <w:p w:rsidR="00124CDC" w:rsidRPr="00124CDC" w:rsidRDefault="00124CDC" w:rsidP="00EA3378">
      <w:pPr>
        <w:spacing w:line="240" w:lineRule="auto"/>
        <w:rPr>
          <w:sz w:val="24"/>
          <w:szCs w:val="24"/>
        </w:rPr>
      </w:pPr>
      <w:r w:rsidRPr="00124CDC">
        <w:rPr>
          <w:sz w:val="24"/>
          <w:szCs w:val="24"/>
        </w:rPr>
        <w:t xml:space="preserve">СанПиН 2.3/2.4.3590-20 – СанПиН 2.3/2.4.3590-20 «Санитарно-эпидемиологические требования к организации общественного питания населения», утвержденным постановлением Главного государственного санитарного врача Российской Федерации от 27.10.2020 г. № 32 (зарегистрировано Министерством юстиции Российской Федерации 11.11.2020 г., регистрационный № 60833), действующим до 1 января 2027 года. </w:t>
      </w:r>
    </w:p>
    <w:p w:rsidR="00124CDC" w:rsidRPr="00124CDC" w:rsidRDefault="00124CDC" w:rsidP="00EA3378">
      <w:pPr>
        <w:spacing w:line="240" w:lineRule="auto"/>
        <w:rPr>
          <w:sz w:val="24"/>
          <w:szCs w:val="24"/>
        </w:rPr>
      </w:pPr>
      <w:r w:rsidRPr="00124CDC">
        <w:rPr>
          <w:sz w:val="24"/>
          <w:szCs w:val="24"/>
        </w:rPr>
        <w:t xml:space="preserve">СП 2.4.3648-20 – Санитарно-эпидемиологические требования ‒ 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 (зарегистрировано Министерством юстиции Российской Федерации 18.12.2020 г., регистрационный № 61573), действующим до 1 января 2027 года. </w:t>
      </w:r>
    </w:p>
    <w:p w:rsidR="00ED3052" w:rsidRPr="00124CDC" w:rsidRDefault="00ED3052" w:rsidP="00EA3378">
      <w:pPr>
        <w:spacing w:line="240" w:lineRule="auto"/>
        <w:rPr>
          <w:sz w:val="24"/>
          <w:szCs w:val="24"/>
        </w:rPr>
      </w:pPr>
    </w:p>
    <w:p w:rsidR="00ED3052" w:rsidRPr="00124CDC" w:rsidRDefault="00ED3052" w:rsidP="00EA3378">
      <w:pPr>
        <w:spacing w:line="240" w:lineRule="auto"/>
        <w:rPr>
          <w:sz w:val="24"/>
          <w:szCs w:val="24"/>
        </w:rPr>
      </w:pPr>
    </w:p>
    <w:p w:rsidR="00ED3052" w:rsidRPr="00124CDC" w:rsidRDefault="00ED3052" w:rsidP="00EA3378">
      <w:pPr>
        <w:spacing w:line="240" w:lineRule="auto"/>
        <w:rPr>
          <w:sz w:val="24"/>
          <w:szCs w:val="24"/>
        </w:rPr>
      </w:pPr>
    </w:p>
    <w:p w:rsidR="00ED3052" w:rsidRPr="00124CDC" w:rsidRDefault="00ED3052" w:rsidP="00EA3378">
      <w:pPr>
        <w:spacing w:line="240" w:lineRule="auto"/>
        <w:rPr>
          <w:sz w:val="24"/>
          <w:szCs w:val="24"/>
        </w:rPr>
      </w:pPr>
    </w:p>
    <w:p w:rsidR="00ED3052" w:rsidRPr="00124CDC" w:rsidRDefault="00ED3052" w:rsidP="00EA3378">
      <w:pPr>
        <w:spacing w:line="240" w:lineRule="auto"/>
        <w:rPr>
          <w:sz w:val="24"/>
          <w:szCs w:val="24"/>
        </w:rPr>
      </w:pPr>
    </w:p>
    <w:p w:rsidR="00ED3052" w:rsidRPr="00124CDC" w:rsidRDefault="00ED3052" w:rsidP="00EA3378">
      <w:pPr>
        <w:spacing w:line="240" w:lineRule="auto"/>
        <w:rPr>
          <w:sz w:val="24"/>
          <w:szCs w:val="24"/>
        </w:rPr>
      </w:pPr>
    </w:p>
    <w:p w:rsidR="002C6E8D" w:rsidRPr="00BB08EE" w:rsidRDefault="0069355F" w:rsidP="00EA3378">
      <w:pPr>
        <w:pStyle w:val="ad"/>
        <w:numPr>
          <w:ilvl w:val="0"/>
          <w:numId w:val="17"/>
        </w:numPr>
        <w:spacing w:line="360" w:lineRule="auto"/>
        <w:jc w:val="center"/>
        <w:rPr>
          <w:b/>
          <w:sz w:val="32"/>
          <w:szCs w:val="32"/>
        </w:rPr>
      </w:pPr>
      <w:r w:rsidRPr="00BB08EE">
        <w:rPr>
          <w:b/>
          <w:sz w:val="32"/>
          <w:szCs w:val="32"/>
        </w:rPr>
        <w:lastRenderedPageBreak/>
        <w:t>ЦЕЛЕВОЙ РАЗДЕЛ.</w:t>
      </w:r>
    </w:p>
    <w:p w:rsidR="002C6E8D" w:rsidRPr="00F027F7" w:rsidRDefault="0069355F" w:rsidP="00EA3378">
      <w:pPr>
        <w:spacing w:line="360" w:lineRule="auto"/>
        <w:ind w:left="720"/>
        <w:jc w:val="left"/>
        <w:rPr>
          <w:b/>
          <w:bCs/>
          <w:sz w:val="28"/>
          <w:szCs w:val="28"/>
          <w:u w:val="single"/>
        </w:rPr>
      </w:pPr>
      <w:r w:rsidRPr="00F027F7">
        <w:rPr>
          <w:b/>
          <w:sz w:val="28"/>
          <w:szCs w:val="28"/>
          <w:u w:val="single"/>
        </w:rPr>
        <w:t>1.1. Обязательная часть Программы.</w:t>
      </w:r>
    </w:p>
    <w:p w:rsidR="002C6E8D" w:rsidRDefault="0069355F" w:rsidP="00EA3378">
      <w:pPr>
        <w:spacing w:line="360" w:lineRule="auto"/>
        <w:ind w:left="720"/>
        <w:rPr>
          <w:b/>
          <w:sz w:val="24"/>
          <w:szCs w:val="24"/>
        </w:rPr>
      </w:pPr>
      <w:r>
        <w:rPr>
          <w:b/>
          <w:sz w:val="24"/>
          <w:szCs w:val="24"/>
        </w:rPr>
        <w:t>Пояснительная записка.</w:t>
      </w:r>
    </w:p>
    <w:p w:rsidR="002C6E8D" w:rsidRPr="00CC33F3" w:rsidRDefault="0069355F" w:rsidP="00EA3378">
      <w:pPr>
        <w:spacing w:line="240" w:lineRule="auto"/>
        <w:ind w:firstLine="706"/>
        <w:rPr>
          <w:color w:val="000009"/>
          <w:spacing w:val="-67"/>
          <w:sz w:val="24"/>
          <w:szCs w:val="24"/>
        </w:rPr>
      </w:pPr>
      <w:r>
        <w:rPr>
          <w:sz w:val="24"/>
          <w:szCs w:val="24"/>
        </w:rPr>
        <w:t>Образовательная</w:t>
      </w:r>
      <w:r>
        <w:rPr>
          <w:color w:val="000009"/>
          <w:spacing w:val="1"/>
          <w:sz w:val="24"/>
          <w:szCs w:val="24"/>
        </w:rPr>
        <w:t xml:space="preserve"> программа </w:t>
      </w:r>
      <w:r>
        <w:rPr>
          <w:color w:val="000009"/>
          <w:sz w:val="24"/>
          <w:szCs w:val="24"/>
        </w:rPr>
        <w:t>дошкольного</w:t>
      </w:r>
      <w:r>
        <w:rPr>
          <w:color w:val="000009"/>
          <w:spacing w:val="1"/>
          <w:sz w:val="24"/>
          <w:szCs w:val="24"/>
        </w:rPr>
        <w:t xml:space="preserve"> </w:t>
      </w:r>
      <w:r w:rsidR="00F30958">
        <w:rPr>
          <w:color w:val="000009"/>
          <w:sz w:val="24"/>
          <w:szCs w:val="24"/>
        </w:rPr>
        <w:t>образования</w:t>
      </w:r>
      <w:r w:rsidR="00F30958">
        <w:rPr>
          <w:color w:val="000009"/>
          <w:spacing w:val="-67"/>
          <w:sz w:val="24"/>
          <w:szCs w:val="24"/>
        </w:rPr>
        <w:t xml:space="preserve"> </w:t>
      </w:r>
      <w:r w:rsidR="00CC33F3">
        <w:rPr>
          <w:color w:val="000009"/>
          <w:spacing w:val="-67"/>
          <w:sz w:val="24"/>
          <w:szCs w:val="24"/>
        </w:rPr>
        <w:t xml:space="preserve">      </w:t>
      </w:r>
      <w:r w:rsidR="00F30958">
        <w:rPr>
          <w:color w:val="000009"/>
          <w:sz w:val="24"/>
          <w:szCs w:val="24"/>
        </w:rPr>
        <w:t>(</w:t>
      </w:r>
      <w:r>
        <w:rPr>
          <w:color w:val="000009"/>
          <w:sz w:val="24"/>
          <w:szCs w:val="24"/>
        </w:rPr>
        <w:t>далее</w:t>
      </w:r>
      <w:r>
        <w:rPr>
          <w:color w:val="000009"/>
          <w:spacing w:val="1"/>
          <w:sz w:val="24"/>
          <w:szCs w:val="24"/>
        </w:rPr>
        <w:t xml:space="preserve"> </w:t>
      </w:r>
      <w:r>
        <w:rPr>
          <w:sz w:val="24"/>
          <w:szCs w:val="24"/>
        </w:rPr>
        <w:t xml:space="preserve">– </w:t>
      </w:r>
      <w:r>
        <w:rPr>
          <w:color w:val="000009"/>
          <w:sz w:val="24"/>
          <w:szCs w:val="24"/>
        </w:rPr>
        <w:t>Программа</w:t>
      </w:r>
      <w:r w:rsidR="00F30958">
        <w:rPr>
          <w:color w:val="000009"/>
          <w:sz w:val="24"/>
          <w:szCs w:val="24"/>
        </w:rPr>
        <w:t>, далее ОП ДО</w:t>
      </w:r>
      <w:r>
        <w:rPr>
          <w:color w:val="000009"/>
          <w:sz w:val="24"/>
          <w:szCs w:val="24"/>
        </w:rPr>
        <w:t>)</w:t>
      </w:r>
      <w:r>
        <w:rPr>
          <w:color w:val="000009"/>
          <w:spacing w:val="-67"/>
          <w:sz w:val="24"/>
          <w:szCs w:val="24"/>
        </w:rPr>
        <w:t xml:space="preserve"> </w:t>
      </w:r>
      <w:r>
        <w:rPr>
          <w:sz w:val="24"/>
          <w:szCs w:val="24"/>
        </w:rPr>
        <w:t xml:space="preserve">муниципального бюджетного дошкольного образовательного учреждения «Детский сад </w:t>
      </w:r>
      <w:r w:rsidR="00F30958">
        <w:rPr>
          <w:sz w:val="24"/>
          <w:szCs w:val="24"/>
        </w:rPr>
        <w:t>№ 1</w:t>
      </w:r>
      <w:r w:rsidR="00934209">
        <w:rPr>
          <w:sz w:val="24"/>
          <w:szCs w:val="24"/>
        </w:rPr>
        <w:t>17</w:t>
      </w:r>
      <w:r w:rsidR="00F30958">
        <w:rPr>
          <w:sz w:val="24"/>
          <w:szCs w:val="24"/>
        </w:rPr>
        <w:t xml:space="preserve"> комбинированного вида</w:t>
      </w:r>
      <w:r>
        <w:rPr>
          <w:sz w:val="24"/>
          <w:szCs w:val="24"/>
        </w:rPr>
        <w:t xml:space="preserve">» </w:t>
      </w:r>
      <w:r w:rsidR="00F30958">
        <w:rPr>
          <w:sz w:val="24"/>
          <w:szCs w:val="24"/>
        </w:rPr>
        <w:t xml:space="preserve">Ново-Савиновского </w:t>
      </w:r>
      <w:r>
        <w:rPr>
          <w:sz w:val="24"/>
          <w:szCs w:val="24"/>
        </w:rPr>
        <w:t xml:space="preserve">района </w:t>
      </w:r>
      <w:r w:rsidR="00F30958">
        <w:rPr>
          <w:sz w:val="24"/>
          <w:szCs w:val="24"/>
        </w:rPr>
        <w:t xml:space="preserve">г.Казани </w:t>
      </w:r>
      <w:r w:rsidR="00F30958" w:rsidRPr="00F83ABB">
        <w:rPr>
          <w:color w:val="000009"/>
          <w:spacing w:val="1"/>
          <w:sz w:val="24"/>
          <w:szCs w:val="24"/>
        </w:rPr>
        <w:t>разработана</w:t>
      </w:r>
      <w:r w:rsidRPr="00F83ABB">
        <w:rPr>
          <w:color w:val="000009"/>
          <w:spacing w:val="1"/>
          <w:sz w:val="24"/>
          <w:szCs w:val="24"/>
        </w:rPr>
        <w:t xml:space="preserve"> </w:t>
      </w:r>
      <w:r w:rsidRPr="00F83ABB">
        <w:rPr>
          <w:color w:val="000009"/>
          <w:sz w:val="24"/>
          <w:szCs w:val="24"/>
        </w:rPr>
        <w:t>в</w:t>
      </w:r>
      <w:r w:rsidRPr="00F83ABB">
        <w:rPr>
          <w:color w:val="000009"/>
          <w:spacing w:val="1"/>
          <w:sz w:val="24"/>
          <w:szCs w:val="24"/>
        </w:rPr>
        <w:t xml:space="preserve"> </w:t>
      </w:r>
      <w:r w:rsidRPr="00F83ABB">
        <w:rPr>
          <w:color w:val="000009"/>
          <w:sz w:val="24"/>
          <w:szCs w:val="24"/>
        </w:rPr>
        <w:t>соответствии</w:t>
      </w:r>
      <w:r w:rsidRPr="00F83ABB">
        <w:rPr>
          <w:color w:val="000009"/>
          <w:spacing w:val="1"/>
          <w:sz w:val="24"/>
          <w:szCs w:val="24"/>
        </w:rPr>
        <w:t xml:space="preserve"> </w:t>
      </w:r>
      <w:r w:rsidRPr="00F83ABB">
        <w:rPr>
          <w:color w:val="000009"/>
          <w:sz w:val="24"/>
          <w:szCs w:val="24"/>
        </w:rPr>
        <w:t>с</w:t>
      </w:r>
      <w:r w:rsidRPr="00F83ABB">
        <w:rPr>
          <w:color w:val="000009"/>
          <w:spacing w:val="1"/>
          <w:sz w:val="24"/>
          <w:szCs w:val="24"/>
        </w:rPr>
        <w:t xml:space="preserve"> </w:t>
      </w:r>
      <w:r w:rsidRPr="00F83ABB">
        <w:rPr>
          <w:color w:val="000009"/>
          <w:sz w:val="24"/>
          <w:szCs w:val="24"/>
        </w:rPr>
        <w:t>федеральным</w:t>
      </w:r>
      <w:r w:rsidRPr="00F83ABB">
        <w:rPr>
          <w:color w:val="000009"/>
          <w:spacing w:val="1"/>
          <w:sz w:val="24"/>
          <w:szCs w:val="24"/>
        </w:rPr>
        <w:t xml:space="preserve"> </w:t>
      </w:r>
      <w:r w:rsidRPr="00F83ABB">
        <w:rPr>
          <w:color w:val="000009"/>
          <w:sz w:val="24"/>
          <w:szCs w:val="24"/>
        </w:rPr>
        <w:t>государственным</w:t>
      </w:r>
      <w:r w:rsidRPr="00F83ABB">
        <w:rPr>
          <w:color w:val="000009"/>
          <w:spacing w:val="1"/>
          <w:sz w:val="24"/>
          <w:szCs w:val="24"/>
        </w:rPr>
        <w:t xml:space="preserve"> </w:t>
      </w:r>
      <w:r w:rsidRPr="00F83ABB">
        <w:rPr>
          <w:color w:val="000009"/>
          <w:sz w:val="24"/>
          <w:szCs w:val="24"/>
        </w:rPr>
        <w:t>образовательным</w:t>
      </w:r>
      <w:r w:rsidRPr="00F83ABB">
        <w:rPr>
          <w:color w:val="000009"/>
          <w:spacing w:val="1"/>
          <w:sz w:val="24"/>
          <w:szCs w:val="24"/>
        </w:rPr>
        <w:t xml:space="preserve"> </w:t>
      </w:r>
      <w:r w:rsidRPr="00F83ABB">
        <w:rPr>
          <w:color w:val="000009"/>
          <w:sz w:val="24"/>
          <w:szCs w:val="24"/>
        </w:rPr>
        <w:t>стандартом</w:t>
      </w:r>
      <w:r w:rsidRPr="00F83ABB">
        <w:rPr>
          <w:color w:val="000009"/>
          <w:spacing w:val="1"/>
          <w:sz w:val="24"/>
          <w:szCs w:val="24"/>
        </w:rPr>
        <w:t xml:space="preserve"> </w:t>
      </w:r>
      <w:r w:rsidRPr="00F83ABB">
        <w:rPr>
          <w:color w:val="000009"/>
          <w:sz w:val="24"/>
          <w:szCs w:val="24"/>
        </w:rPr>
        <w:t>дошкольного</w:t>
      </w:r>
      <w:r w:rsidRPr="00F83ABB">
        <w:rPr>
          <w:color w:val="000009"/>
          <w:spacing w:val="1"/>
          <w:sz w:val="24"/>
          <w:szCs w:val="24"/>
        </w:rPr>
        <w:t xml:space="preserve"> </w:t>
      </w:r>
      <w:r w:rsidRPr="00F83ABB">
        <w:rPr>
          <w:color w:val="000009"/>
          <w:sz w:val="24"/>
          <w:szCs w:val="24"/>
        </w:rPr>
        <w:t>образования</w:t>
      </w:r>
      <w:r w:rsidRPr="00F83ABB">
        <w:rPr>
          <w:color w:val="000009"/>
          <w:spacing w:val="1"/>
          <w:sz w:val="24"/>
          <w:szCs w:val="24"/>
        </w:rPr>
        <w:t xml:space="preserve"> </w:t>
      </w:r>
      <w:r w:rsidRPr="00F83ABB">
        <w:rPr>
          <w:sz w:val="24"/>
          <w:szCs w:val="24"/>
        </w:rPr>
        <w:t>(утвержден приказом Минобрнауки России от 17 октября 2013 г.</w:t>
      </w:r>
      <w:r w:rsidR="00EA3378">
        <w:rPr>
          <w:sz w:val="24"/>
          <w:szCs w:val="24"/>
        </w:rPr>
        <w:t xml:space="preserve"> №</w:t>
      </w:r>
      <w:r w:rsidRPr="00F83ABB">
        <w:rPr>
          <w:sz w:val="24"/>
          <w:szCs w:val="24"/>
        </w:rPr>
        <w:t>1155</w:t>
      </w:r>
      <w:r w:rsidR="00EA3378">
        <w:rPr>
          <w:sz w:val="24"/>
          <w:szCs w:val="24"/>
        </w:rPr>
        <w:t xml:space="preserve"> </w:t>
      </w:r>
      <w:r w:rsidR="00F30958" w:rsidRPr="00F83ABB">
        <w:rPr>
          <w:sz w:val="24"/>
          <w:szCs w:val="24"/>
        </w:rPr>
        <w:t>с изменениями от 21 января 2019г. и 8 ноября 2022г.</w:t>
      </w:r>
      <w:r w:rsidRPr="00F83ABB">
        <w:rPr>
          <w:color w:val="000009"/>
          <w:sz w:val="24"/>
          <w:szCs w:val="24"/>
        </w:rPr>
        <w:t xml:space="preserve"> (далее –</w:t>
      </w:r>
      <w:r w:rsidRPr="00F83ABB">
        <w:rPr>
          <w:color w:val="000009"/>
          <w:spacing w:val="1"/>
          <w:sz w:val="24"/>
          <w:szCs w:val="24"/>
        </w:rPr>
        <w:t xml:space="preserve"> </w:t>
      </w:r>
      <w:r w:rsidRPr="00F83ABB">
        <w:rPr>
          <w:color w:val="000009"/>
          <w:sz w:val="24"/>
          <w:szCs w:val="24"/>
        </w:rPr>
        <w:t>ФГОС</w:t>
      </w:r>
      <w:r w:rsidRPr="00F83ABB">
        <w:rPr>
          <w:color w:val="000009"/>
          <w:spacing w:val="1"/>
          <w:sz w:val="24"/>
          <w:szCs w:val="24"/>
        </w:rPr>
        <w:t xml:space="preserve"> </w:t>
      </w:r>
      <w:r w:rsidRPr="00F83ABB">
        <w:rPr>
          <w:color w:val="000009"/>
          <w:sz w:val="24"/>
          <w:szCs w:val="24"/>
        </w:rPr>
        <w:t>ДО)</w:t>
      </w:r>
      <w:r>
        <w:rPr>
          <w:color w:val="000009"/>
          <w:spacing w:val="1"/>
          <w:sz w:val="24"/>
          <w:szCs w:val="24"/>
        </w:rPr>
        <w:t xml:space="preserve"> </w:t>
      </w:r>
      <w:r>
        <w:rPr>
          <w:color w:val="000009"/>
          <w:sz w:val="24"/>
          <w:szCs w:val="24"/>
        </w:rPr>
        <w:t>и</w:t>
      </w:r>
      <w:r>
        <w:rPr>
          <w:color w:val="000009"/>
          <w:spacing w:val="1"/>
          <w:sz w:val="24"/>
          <w:szCs w:val="24"/>
        </w:rPr>
        <w:t xml:space="preserve"> </w:t>
      </w:r>
      <w:r>
        <w:rPr>
          <w:color w:val="000009"/>
          <w:sz w:val="24"/>
          <w:szCs w:val="24"/>
        </w:rPr>
        <w:t>федеральной образовательной программой дошкольного образования (</w:t>
      </w:r>
      <w:r>
        <w:rPr>
          <w:sz w:val="24"/>
          <w:szCs w:val="24"/>
        </w:rPr>
        <w:t>утверждена приказом Минпросвещени</w:t>
      </w:r>
      <w:r w:rsidR="00EA3378">
        <w:rPr>
          <w:sz w:val="24"/>
          <w:szCs w:val="24"/>
        </w:rPr>
        <w:t>я России от 25 ноября 2022 г. №</w:t>
      </w:r>
      <w:r>
        <w:rPr>
          <w:sz w:val="24"/>
          <w:szCs w:val="24"/>
        </w:rPr>
        <w:t>1028, зарегистрировано в Минюсте России 28 декаб</w:t>
      </w:r>
      <w:r w:rsidR="00EA3378">
        <w:rPr>
          <w:sz w:val="24"/>
          <w:szCs w:val="24"/>
        </w:rPr>
        <w:t>ря 2022 г., регистрационный №</w:t>
      </w:r>
      <w:r>
        <w:rPr>
          <w:sz w:val="24"/>
          <w:szCs w:val="24"/>
        </w:rPr>
        <w:t>71847</w:t>
      </w:r>
      <w:r>
        <w:rPr>
          <w:color w:val="000009"/>
          <w:sz w:val="24"/>
          <w:szCs w:val="24"/>
        </w:rPr>
        <w:t xml:space="preserve">) (далее – ФОП ДО). </w:t>
      </w:r>
      <w:r>
        <w:rPr>
          <w:color w:val="000000" w:themeColor="text1"/>
          <w:sz w:val="24"/>
          <w:szCs w:val="24"/>
        </w:rPr>
        <w:t>Срок действия программы не ограничен, программа действует до принятия новой.</w:t>
      </w:r>
    </w:p>
    <w:p w:rsidR="002C6E8D" w:rsidRDefault="00B234C8" w:rsidP="00EA3378">
      <w:pPr>
        <w:spacing w:line="240" w:lineRule="auto"/>
        <w:ind w:firstLine="706"/>
        <w:rPr>
          <w:color w:val="000000" w:themeColor="text1"/>
          <w:sz w:val="24"/>
          <w:szCs w:val="24"/>
        </w:rPr>
      </w:pPr>
      <w:r>
        <w:rPr>
          <w:color w:val="000000" w:themeColor="text1"/>
          <w:sz w:val="24"/>
          <w:szCs w:val="24"/>
        </w:rPr>
        <w:t>П</w:t>
      </w:r>
      <w:r w:rsidR="0069355F">
        <w:rPr>
          <w:color w:val="000000" w:themeColor="text1"/>
          <w:sz w:val="24"/>
          <w:szCs w:val="24"/>
        </w:rPr>
        <w:t>рограмма является нормативно-управленческим документом, регламентирующим содержание и организацию образовательной деятельности и представляющим модель образовательного процесса МБДОУ.</w:t>
      </w:r>
    </w:p>
    <w:p w:rsidR="002C6E8D" w:rsidRDefault="0069355F" w:rsidP="00EA3378">
      <w:pPr>
        <w:pStyle w:val="af3"/>
        <w:ind w:left="0" w:right="214" w:firstLine="706"/>
      </w:pPr>
      <w:r>
        <w:rPr>
          <w:b/>
          <w:color w:val="000009"/>
        </w:rPr>
        <w:t>Нормативно-правовой</w:t>
      </w:r>
      <w:r>
        <w:rPr>
          <w:b/>
          <w:color w:val="000009"/>
          <w:spacing w:val="1"/>
        </w:rPr>
        <w:t xml:space="preserve"> </w:t>
      </w:r>
      <w:r>
        <w:rPr>
          <w:b/>
          <w:color w:val="000009"/>
        </w:rPr>
        <w:t>основой</w:t>
      </w:r>
      <w:r>
        <w:rPr>
          <w:b/>
          <w:color w:val="000009"/>
          <w:spacing w:val="1"/>
        </w:rPr>
        <w:t xml:space="preserve"> </w:t>
      </w:r>
      <w:r>
        <w:rPr>
          <w:b/>
          <w:color w:val="000009"/>
        </w:rPr>
        <w:t>для</w:t>
      </w:r>
      <w:r>
        <w:rPr>
          <w:b/>
          <w:color w:val="000009"/>
          <w:spacing w:val="1"/>
        </w:rPr>
        <w:t xml:space="preserve"> </w:t>
      </w:r>
      <w:r>
        <w:rPr>
          <w:b/>
          <w:color w:val="000009"/>
        </w:rPr>
        <w:t>разработки</w:t>
      </w:r>
      <w:r>
        <w:rPr>
          <w:b/>
          <w:color w:val="000009"/>
          <w:spacing w:val="1"/>
        </w:rPr>
        <w:t xml:space="preserve"> </w:t>
      </w:r>
      <w:r>
        <w:rPr>
          <w:b/>
          <w:color w:val="000009"/>
        </w:rPr>
        <w:t>Программы</w:t>
      </w:r>
      <w:r>
        <w:rPr>
          <w:b/>
          <w:color w:val="000009"/>
          <w:spacing w:val="1"/>
        </w:rPr>
        <w:t xml:space="preserve"> </w:t>
      </w:r>
      <w:r>
        <w:rPr>
          <w:b/>
          <w:color w:val="000009"/>
        </w:rPr>
        <w:t>являются</w:t>
      </w:r>
      <w:r>
        <w:rPr>
          <w:b/>
          <w:color w:val="000009"/>
          <w:spacing w:val="1"/>
        </w:rPr>
        <w:t xml:space="preserve"> </w:t>
      </w:r>
      <w:r>
        <w:rPr>
          <w:b/>
          <w:color w:val="000009"/>
        </w:rPr>
        <w:t>следующие</w:t>
      </w:r>
      <w:r>
        <w:rPr>
          <w:b/>
          <w:color w:val="000009"/>
          <w:spacing w:val="1"/>
        </w:rPr>
        <w:t xml:space="preserve"> </w:t>
      </w:r>
      <w:r>
        <w:rPr>
          <w:b/>
          <w:color w:val="000009"/>
        </w:rPr>
        <w:t>нормативно-правовые</w:t>
      </w:r>
      <w:r>
        <w:rPr>
          <w:b/>
          <w:color w:val="000009"/>
          <w:spacing w:val="2"/>
        </w:rPr>
        <w:t xml:space="preserve"> </w:t>
      </w:r>
      <w:r>
        <w:rPr>
          <w:b/>
          <w:color w:val="000009"/>
        </w:rPr>
        <w:t>документы:</w:t>
      </w:r>
    </w:p>
    <w:p w:rsidR="002C6E8D" w:rsidRDefault="0069355F" w:rsidP="00EA3378">
      <w:pPr>
        <w:pStyle w:val="ad"/>
        <w:widowControl w:val="0"/>
        <w:numPr>
          <w:ilvl w:val="0"/>
          <w:numId w:val="47"/>
        </w:numPr>
        <w:tabs>
          <w:tab w:val="left" w:pos="993"/>
        </w:tabs>
        <w:spacing w:line="240" w:lineRule="auto"/>
        <w:ind w:left="0" w:right="214" w:firstLine="709"/>
        <w:contextualSpacing w:val="0"/>
      </w:pPr>
      <w:r>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2C6E8D" w:rsidRDefault="0069355F" w:rsidP="00EA3378">
      <w:pPr>
        <w:pStyle w:val="TableParagraph"/>
        <w:numPr>
          <w:ilvl w:val="0"/>
          <w:numId w:val="47"/>
        </w:numPr>
        <w:tabs>
          <w:tab w:val="left" w:pos="404"/>
          <w:tab w:val="left" w:pos="993"/>
        </w:tabs>
        <w:ind w:left="0" w:right="214" w:firstLine="709"/>
        <w:jc w:val="both"/>
      </w:pPr>
      <w:r>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2C6E8D" w:rsidRDefault="0069355F" w:rsidP="00EA3378">
      <w:pPr>
        <w:pStyle w:val="ad"/>
        <w:widowControl w:val="0"/>
        <w:numPr>
          <w:ilvl w:val="0"/>
          <w:numId w:val="47"/>
        </w:numPr>
        <w:tabs>
          <w:tab w:val="left" w:pos="993"/>
        </w:tabs>
        <w:spacing w:line="240" w:lineRule="auto"/>
        <w:ind w:left="0" w:right="214" w:firstLine="709"/>
        <w:contextualSpacing w:val="0"/>
      </w:pPr>
      <w:r>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2C6E8D" w:rsidRDefault="0069355F" w:rsidP="00EA3378">
      <w:pPr>
        <w:pStyle w:val="ad"/>
        <w:widowControl w:val="0"/>
        <w:numPr>
          <w:ilvl w:val="0"/>
          <w:numId w:val="47"/>
        </w:numPr>
        <w:tabs>
          <w:tab w:val="left" w:pos="993"/>
        </w:tabs>
        <w:spacing w:line="240" w:lineRule="auto"/>
        <w:ind w:left="0" w:right="214" w:firstLine="709"/>
        <w:contextualSpacing w:val="0"/>
      </w:pPr>
      <w:r>
        <w:rPr>
          <w:color w:val="000009"/>
          <w:sz w:val="24"/>
          <w:szCs w:val="24"/>
        </w:rPr>
        <w:t>Федеральный закон от 29</w:t>
      </w:r>
      <w:r>
        <w:rPr>
          <w:color w:val="000009"/>
          <w:spacing w:val="1"/>
          <w:sz w:val="24"/>
          <w:szCs w:val="24"/>
        </w:rPr>
        <w:t xml:space="preserve"> </w:t>
      </w:r>
      <w:r>
        <w:rPr>
          <w:color w:val="000009"/>
          <w:sz w:val="24"/>
          <w:szCs w:val="24"/>
        </w:rPr>
        <w:t>декабря</w:t>
      </w:r>
      <w:r>
        <w:rPr>
          <w:color w:val="000009"/>
          <w:spacing w:val="2"/>
          <w:sz w:val="24"/>
          <w:szCs w:val="24"/>
        </w:rPr>
        <w:t xml:space="preserve"> </w:t>
      </w:r>
      <w:r>
        <w:rPr>
          <w:color w:val="000009"/>
          <w:sz w:val="24"/>
          <w:szCs w:val="24"/>
        </w:rPr>
        <w:t>2012</w:t>
      </w:r>
      <w:r>
        <w:rPr>
          <w:color w:val="000009"/>
          <w:spacing w:val="4"/>
          <w:sz w:val="24"/>
          <w:szCs w:val="24"/>
        </w:rPr>
        <w:t xml:space="preserve"> </w:t>
      </w:r>
      <w:r>
        <w:rPr>
          <w:color w:val="000009"/>
          <w:sz w:val="24"/>
          <w:szCs w:val="24"/>
        </w:rPr>
        <w:t>г.</w:t>
      </w:r>
      <w:r>
        <w:rPr>
          <w:color w:val="000009"/>
          <w:spacing w:val="-15"/>
          <w:sz w:val="24"/>
          <w:szCs w:val="24"/>
        </w:rPr>
        <w:t xml:space="preserve"> </w:t>
      </w:r>
      <w:r>
        <w:rPr>
          <w:color w:val="000009"/>
          <w:sz w:val="24"/>
          <w:szCs w:val="24"/>
        </w:rPr>
        <w:t>№</w:t>
      </w:r>
      <w:r>
        <w:rPr>
          <w:color w:val="000009"/>
          <w:spacing w:val="-11"/>
          <w:sz w:val="24"/>
          <w:szCs w:val="24"/>
        </w:rPr>
        <w:t xml:space="preserve"> </w:t>
      </w:r>
      <w:r>
        <w:rPr>
          <w:color w:val="000009"/>
          <w:sz w:val="24"/>
          <w:szCs w:val="24"/>
        </w:rPr>
        <w:t>273-ФЗ «Об образовании в Российской Федерации»;</w:t>
      </w:r>
    </w:p>
    <w:p w:rsidR="002C6E8D" w:rsidRDefault="0069355F" w:rsidP="00EA3378">
      <w:pPr>
        <w:pStyle w:val="ad"/>
        <w:widowControl w:val="0"/>
        <w:numPr>
          <w:ilvl w:val="0"/>
          <w:numId w:val="47"/>
        </w:numPr>
        <w:tabs>
          <w:tab w:val="left" w:pos="993"/>
        </w:tabs>
        <w:spacing w:line="240" w:lineRule="auto"/>
        <w:ind w:left="0" w:right="214" w:firstLine="709"/>
        <w:contextualSpacing w:val="0"/>
      </w:pPr>
      <w:r>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2C6E8D" w:rsidRDefault="0069355F" w:rsidP="00EA3378">
      <w:pPr>
        <w:pStyle w:val="ad"/>
        <w:widowControl w:val="0"/>
        <w:numPr>
          <w:ilvl w:val="0"/>
          <w:numId w:val="47"/>
        </w:numPr>
        <w:tabs>
          <w:tab w:val="left" w:pos="993"/>
        </w:tabs>
        <w:spacing w:line="240" w:lineRule="auto"/>
        <w:ind w:left="0" w:right="214" w:firstLine="709"/>
        <w:contextualSpacing w:val="0"/>
      </w:pPr>
      <w:r>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C6E8D" w:rsidRDefault="0069355F" w:rsidP="00EA3378">
      <w:pPr>
        <w:pStyle w:val="ad"/>
        <w:widowControl w:val="0"/>
        <w:numPr>
          <w:ilvl w:val="0"/>
          <w:numId w:val="47"/>
        </w:numPr>
        <w:tabs>
          <w:tab w:val="left" w:pos="993"/>
          <w:tab w:val="left" w:pos="1364"/>
        </w:tabs>
        <w:spacing w:line="240" w:lineRule="auto"/>
        <w:ind w:left="0" w:right="214" w:firstLine="709"/>
        <w:contextualSpacing w:val="0"/>
      </w:pPr>
      <w:r>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2C6E8D" w:rsidRDefault="0069355F" w:rsidP="00EA3378">
      <w:pPr>
        <w:pStyle w:val="ad"/>
        <w:widowControl w:val="0"/>
        <w:numPr>
          <w:ilvl w:val="0"/>
          <w:numId w:val="47"/>
        </w:numPr>
        <w:tabs>
          <w:tab w:val="left" w:pos="993"/>
        </w:tabs>
        <w:spacing w:line="240" w:lineRule="auto"/>
        <w:ind w:left="0" w:right="214" w:firstLine="709"/>
        <w:contextualSpacing w:val="0"/>
      </w:pPr>
      <w:r>
        <w:rPr>
          <w:color w:val="000009"/>
          <w:sz w:val="24"/>
          <w:szCs w:val="24"/>
        </w:rPr>
        <w:t>федеральный государственный образовательный стандарт дошкольного</w:t>
      </w:r>
      <w:r>
        <w:rPr>
          <w:color w:val="000009"/>
          <w:spacing w:val="1"/>
          <w:sz w:val="24"/>
          <w:szCs w:val="24"/>
        </w:rPr>
        <w:t xml:space="preserve"> </w:t>
      </w:r>
      <w:r>
        <w:rPr>
          <w:color w:val="000009"/>
          <w:sz w:val="24"/>
          <w:szCs w:val="24"/>
        </w:rPr>
        <w:t>образования</w:t>
      </w:r>
      <w:r>
        <w:rPr>
          <w:color w:val="000009"/>
          <w:spacing w:val="1"/>
          <w:sz w:val="24"/>
          <w:szCs w:val="24"/>
        </w:rPr>
        <w:t xml:space="preserve"> </w:t>
      </w:r>
      <w:r>
        <w:rPr>
          <w:color w:val="000009"/>
          <w:sz w:val="24"/>
          <w:szCs w:val="24"/>
        </w:rPr>
        <w:t>(</w:t>
      </w:r>
      <w:r>
        <w:rPr>
          <w:sz w:val="24"/>
          <w:szCs w:val="24"/>
        </w:rPr>
        <w:t>утвержден приказом Минобрнауки</w:t>
      </w:r>
      <w:r w:rsidR="00EA3378">
        <w:rPr>
          <w:sz w:val="24"/>
          <w:szCs w:val="24"/>
        </w:rPr>
        <w:t xml:space="preserve"> России от 17 октября 2013 г. №</w:t>
      </w:r>
      <w:r>
        <w:rPr>
          <w:sz w:val="24"/>
          <w:szCs w:val="24"/>
        </w:rPr>
        <w:t xml:space="preserve">1155, зарегистрировано в Минюсте Российской Федерации 14 ноября 2013 г., регистрационный № 30384; в редакции приказа Минпросвещения Российской </w:t>
      </w:r>
      <w:r w:rsidR="00EA3378">
        <w:rPr>
          <w:sz w:val="24"/>
          <w:szCs w:val="24"/>
        </w:rPr>
        <w:t>Федерации от 8 ноября 2022 г. №</w:t>
      </w:r>
      <w:r>
        <w:rPr>
          <w:sz w:val="24"/>
          <w:szCs w:val="24"/>
        </w:rPr>
        <w:t>955, зарегистрировано в Минюсте Российской Федерации 6 фев</w:t>
      </w:r>
      <w:r w:rsidR="00EA3378">
        <w:rPr>
          <w:sz w:val="24"/>
          <w:szCs w:val="24"/>
        </w:rPr>
        <w:t>раля 2023 г., регистрационный №</w:t>
      </w:r>
      <w:r>
        <w:rPr>
          <w:sz w:val="24"/>
          <w:szCs w:val="24"/>
        </w:rPr>
        <w:t>72264</w:t>
      </w:r>
      <w:r>
        <w:rPr>
          <w:color w:val="000009"/>
          <w:sz w:val="24"/>
          <w:szCs w:val="24"/>
        </w:rPr>
        <w:t>);</w:t>
      </w:r>
    </w:p>
    <w:p w:rsidR="002C6E8D" w:rsidRDefault="0069355F" w:rsidP="00EA3378">
      <w:pPr>
        <w:pStyle w:val="ad"/>
        <w:widowControl w:val="0"/>
        <w:numPr>
          <w:ilvl w:val="0"/>
          <w:numId w:val="47"/>
        </w:numPr>
        <w:tabs>
          <w:tab w:val="left" w:pos="993"/>
        </w:tabs>
        <w:spacing w:line="240" w:lineRule="auto"/>
        <w:ind w:left="0" w:right="214" w:firstLine="709"/>
        <w:contextualSpacing w:val="0"/>
      </w:pPr>
      <w:r>
        <w:rPr>
          <w:color w:val="000009"/>
          <w:sz w:val="24"/>
          <w:szCs w:val="24"/>
        </w:rPr>
        <w:t>федеральная образовательная программа дошкольного образования (</w:t>
      </w:r>
      <w:r>
        <w:rPr>
          <w:sz w:val="24"/>
          <w:szCs w:val="24"/>
        </w:rPr>
        <w:t>утверждена приказом Минпросвещения Российско</w:t>
      </w:r>
      <w:r w:rsidR="00EA3378">
        <w:rPr>
          <w:sz w:val="24"/>
          <w:szCs w:val="24"/>
        </w:rPr>
        <w:t>й Федерации 25 ноября 2022 г. №</w:t>
      </w:r>
      <w:r>
        <w:rPr>
          <w:sz w:val="24"/>
          <w:szCs w:val="24"/>
        </w:rPr>
        <w:t>1028, зарегистрировано в Минюсте Российской Федерации 28 декабря 2022 г., регистрационный № 71847</w:t>
      </w:r>
      <w:r>
        <w:rPr>
          <w:color w:val="000009"/>
          <w:sz w:val="24"/>
          <w:szCs w:val="24"/>
        </w:rPr>
        <w:t>);</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pPr>
      <w:r>
        <w:rPr>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Российской Федерации от 31 июля 2020 года № 373, зарегистрировано в Минюсте России 31 авг</w:t>
      </w:r>
      <w:r w:rsidR="00EA3378">
        <w:rPr>
          <w:color w:val="000009"/>
          <w:sz w:val="24"/>
          <w:szCs w:val="24"/>
        </w:rPr>
        <w:t>уста 2020 г., регистрационный №</w:t>
      </w:r>
      <w:r>
        <w:rPr>
          <w:color w:val="000009"/>
          <w:sz w:val="24"/>
          <w:szCs w:val="24"/>
        </w:rPr>
        <w:t>59599);</w:t>
      </w:r>
    </w:p>
    <w:p w:rsidR="002C6E8D" w:rsidRDefault="0069355F" w:rsidP="00EA3378">
      <w:pPr>
        <w:pStyle w:val="ad"/>
        <w:widowControl w:val="0"/>
        <w:numPr>
          <w:ilvl w:val="0"/>
          <w:numId w:val="47"/>
        </w:numPr>
        <w:tabs>
          <w:tab w:val="left" w:pos="993"/>
          <w:tab w:val="left" w:pos="1433"/>
        </w:tabs>
        <w:spacing w:line="276" w:lineRule="auto"/>
        <w:ind w:left="0" w:right="214" w:firstLine="709"/>
        <w:contextualSpacing w:val="0"/>
        <w:rPr>
          <w:color w:val="000009"/>
          <w:sz w:val="24"/>
          <w:szCs w:val="24"/>
        </w:rPr>
      </w:pPr>
      <w:r>
        <w:rPr>
          <w:color w:val="000009"/>
          <w:sz w:val="24"/>
          <w:szCs w:val="24"/>
        </w:rPr>
        <w:t xml:space="preserve">Порядок разработки и утверждения федеральных основных общеобразовательных программ, утвержденных приказом Минпросвещения Российской Федерации от 30.09.2022г. </w:t>
      </w:r>
      <w:r>
        <w:rPr>
          <w:color w:val="000009"/>
          <w:sz w:val="24"/>
          <w:szCs w:val="24"/>
        </w:rPr>
        <w:lastRenderedPageBreak/>
        <w:t>№874 (зарегистрировано в Минюсте Российской Федерации 02.12.2022г., регистрационный № 70809);</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9"/>
          <w:sz w:val="24"/>
          <w:szCs w:val="24"/>
        </w:rPr>
        <w:t xml:space="preserve">  </w:t>
      </w:r>
      <w:r>
        <w:rPr>
          <w:color w:val="000000"/>
          <w:sz w:val="24"/>
        </w:rPr>
        <w:t>СанПиН</w:t>
      </w:r>
      <w:r>
        <w:rPr>
          <w:color w:val="000000"/>
          <w:spacing w:val="13"/>
          <w:sz w:val="24"/>
        </w:rPr>
        <w:t xml:space="preserve"> </w:t>
      </w:r>
      <w:r>
        <w:rPr>
          <w:color w:val="000000"/>
          <w:sz w:val="24"/>
        </w:rPr>
        <w:t>1.2.3685-21</w:t>
      </w:r>
      <w:r>
        <w:rPr>
          <w:color w:val="000000"/>
          <w:spacing w:val="15"/>
          <w:sz w:val="24"/>
        </w:rPr>
        <w:t xml:space="preserve"> </w:t>
      </w:r>
      <w:r>
        <w:rPr>
          <w:color w:val="000000"/>
          <w:sz w:val="24"/>
        </w:rPr>
        <w:t>–</w:t>
      </w:r>
      <w:r>
        <w:rPr>
          <w:color w:val="000000"/>
          <w:spacing w:val="14"/>
          <w:sz w:val="24"/>
        </w:rPr>
        <w:t xml:space="preserve"> </w:t>
      </w:r>
      <w:r>
        <w:rPr>
          <w:color w:val="000000"/>
          <w:sz w:val="24"/>
        </w:rPr>
        <w:t>Санитарные</w:t>
      </w:r>
      <w:r>
        <w:rPr>
          <w:color w:val="000000"/>
          <w:spacing w:val="13"/>
          <w:sz w:val="24"/>
        </w:rPr>
        <w:t xml:space="preserve"> </w:t>
      </w:r>
      <w:r>
        <w:rPr>
          <w:color w:val="000000"/>
          <w:sz w:val="24"/>
        </w:rPr>
        <w:t>правила</w:t>
      </w:r>
      <w:r>
        <w:rPr>
          <w:color w:val="000000"/>
          <w:spacing w:val="13"/>
          <w:sz w:val="24"/>
        </w:rPr>
        <w:t xml:space="preserve"> </w:t>
      </w:r>
      <w:r>
        <w:rPr>
          <w:color w:val="000000"/>
          <w:sz w:val="24"/>
        </w:rPr>
        <w:t>и</w:t>
      </w:r>
      <w:r>
        <w:rPr>
          <w:color w:val="000000"/>
          <w:spacing w:val="13"/>
          <w:sz w:val="24"/>
        </w:rPr>
        <w:t xml:space="preserve"> </w:t>
      </w:r>
      <w:r>
        <w:rPr>
          <w:color w:val="000000"/>
          <w:sz w:val="24"/>
        </w:rPr>
        <w:t>нормы</w:t>
      </w:r>
      <w:r>
        <w:rPr>
          <w:color w:val="000000"/>
          <w:spacing w:val="14"/>
          <w:sz w:val="24"/>
        </w:rPr>
        <w:t xml:space="preserve"> </w:t>
      </w:r>
      <w:r>
        <w:rPr>
          <w:color w:val="000000"/>
          <w:sz w:val="24"/>
        </w:rPr>
        <w:t>СанПиН</w:t>
      </w:r>
      <w:r>
        <w:rPr>
          <w:color w:val="000000"/>
          <w:spacing w:val="13"/>
          <w:sz w:val="24"/>
        </w:rPr>
        <w:t xml:space="preserve"> </w:t>
      </w:r>
      <w:r>
        <w:rPr>
          <w:color w:val="000000"/>
          <w:spacing w:val="1"/>
          <w:sz w:val="24"/>
        </w:rPr>
        <w:t>1.2.3685</w:t>
      </w:r>
      <w:r>
        <w:rPr>
          <w:color w:val="000000"/>
          <w:spacing w:val="-1"/>
          <w:sz w:val="24"/>
        </w:rPr>
        <w:t>-</w:t>
      </w:r>
      <w:r>
        <w:rPr>
          <w:color w:val="000000"/>
          <w:sz w:val="24"/>
        </w:rPr>
        <w:t>21</w:t>
      </w:r>
      <w:r>
        <w:rPr>
          <w:color w:val="000000"/>
          <w:spacing w:val="19"/>
          <w:sz w:val="24"/>
        </w:rPr>
        <w:t xml:space="preserve"> </w:t>
      </w:r>
      <w:r>
        <w:rPr>
          <w:color w:val="000000"/>
          <w:sz w:val="24"/>
        </w:rPr>
        <w:t>«Гигиенические</w:t>
      </w:r>
      <w:r>
        <w:rPr>
          <w:color w:val="000000"/>
          <w:spacing w:val="300"/>
          <w:sz w:val="24"/>
        </w:rPr>
        <w:t> </w:t>
      </w:r>
      <w:r>
        <w:rPr>
          <w:color w:val="000000"/>
          <w:sz w:val="24"/>
        </w:rPr>
        <w:t>нормативы</w:t>
      </w:r>
      <w:r>
        <w:rPr>
          <w:color w:val="000000"/>
          <w:spacing w:val="23"/>
          <w:sz w:val="24"/>
        </w:rPr>
        <w:t xml:space="preserve"> </w:t>
      </w:r>
      <w:r>
        <w:rPr>
          <w:color w:val="000000"/>
          <w:sz w:val="24"/>
        </w:rPr>
        <w:t>и</w:t>
      </w:r>
      <w:r>
        <w:rPr>
          <w:color w:val="000000"/>
          <w:spacing w:val="22"/>
          <w:sz w:val="24"/>
        </w:rPr>
        <w:t xml:space="preserve"> </w:t>
      </w:r>
      <w:r>
        <w:rPr>
          <w:color w:val="000000"/>
          <w:sz w:val="24"/>
        </w:rPr>
        <w:t>требования</w:t>
      </w:r>
      <w:r>
        <w:rPr>
          <w:color w:val="000000"/>
          <w:spacing w:val="24"/>
          <w:sz w:val="24"/>
        </w:rPr>
        <w:t xml:space="preserve"> </w:t>
      </w:r>
      <w:r>
        <w:rPr>
          <w:color w:val="000000"/>
          <w:sz w:val="24"/>
        </w:rPr>
        <w:t>к</w:t>
      </w:r>
      <w:r>
        <w:rPr>
          <w:color w:val="000000"/>
          <w:spacing w:val="22"/>
          <w:sz w:val="24"/>
        </w:rPr>
        <w:t xml:space="preserve"> </w:t>
      </w:r>
      <w:r>
        <w:rPr>
          <w:color w:val="000000"/>
          <w:sz w:val="24"/>
        </w:rPr>
        <w:t>обеспечению</w:t>
      </w:r>
      <w:r>
        <w:rPr>
          <w:color w:val="000000"/>
          <w:spacing w:val="24"/>
          <w:sz w:val="24"/>
        </w:rPr>
        <w:t xml:space="preserve"> </w:t>
      </w:r>
      <w:r>
        <w:rPr>
          <w:color w:val="000000"/>
          <w:sz w:val="24"/>
        </w:rPr>
        <w:t>безопасности</w:t>
      </w:r>
      <w:r>
        <w:rPr>
          <w:color w:val="000000"/>
          <w:spacing w:val="25"/>
          <w:sz w:val="24"/>
        </w:rPr>
        <w:t xml:space="preserve"> </w:t>
      </w:r>
      <w:r>
        <w:rPr>
          <w:color w:val="000000"/>
          <w:sz w:val="24"/>
        </w:rPr>
        <w:t>и</w:t>
      </w:r>
      <w:r>
        <w:rPr>
          <w:color w:val="000000"/>
          <w:spacing w:val="23"/>
          <w:sz w:val="24"/>
        </w:rPr>
        <w:t xml:space="preserve"> </w:t>
      </w:r>
      <w:r>
        <w:rPr>
          <w:color w:val="000000"/>
          <w:sz w:val="24"/>
        </w:rPr>
        <w:t>(или)</w:t>
      </w:r>
      <w:r>
        <w:rPr>
          <w:color w:val="000000"/>
          <w:spacing w:val="23"/>
          <w:sz w:val="24"/>
        </w:rPr>
        <w:t xml:space="preserve"> </w:t>
      </w:r>
      <w:r>
        <w:rPr>
          <w:color w:val="000000"/>
          <w:sz w:val="24"/>
        </w:rPr>
        <w:t>безвредности</w:t>
      </w:r>
      <w:r>
        <w:rPr>
          <w:color w:val="000000"/>
          <w:spacing w:val="25"/>
          <w:sz w:val="24"/>
        </w:rPr>
        <w:t xml:space="preserve"> </w:t>
      </w:r>
      <w:r>
        <w:rPr>
          <w:color w:val="000000"/>
          <w:sz w:val="24"/>
        </w:rPr>
        <w:t>для</w:t>
      </w:r>
      <w:r>
        <w:rPr>
          <w:color w:val="000000"/>
          <w:spacing w:val="22"/>
          <w:sz w:val="24"/>
        </w:rPr>
        <w:t xml:space="preserve"> </w:t>
      </w:r>
      <w:r>
        <w:rPr>
          <w:color w:val="000000"/>
          <w:sz w:val="24"/>
        </w:rPr>
        <w:t>человека</w:t>
      </w:r>
      <w:r>
        <w:rPr>
          <w:color w:val="000000"/>
          <w:spacing w:val="300"/>
          <w:sz w:val="24"/>
        </w:rPr>
        <w:t> </w:t>
      </w:r>
      <w:r>
        <w:rPr>
          <w:color w:val="000000"/>
          <w:sz w:val="24"/>
        </w:rPr>
        <w:t>факторов</w:t>
      </w:r>
      <w:r>
        <w:rPr>
          <w:color w:val="000000"/>
          <w:spacing w:val="69"/>
          <w:sz w:val="24"/>
        </w:rPr>
        <w:t xml:space="preserve"> </w:t>
      </w:r>
      <w:r>
        <w:rPr>
          <w:color w:val="000000"/>
          <w:sz w:val="24"/>
        </w:rPr>
        <w:t>среды</w:t>
      </w:r>
      <w:r>
        <w:rPr>
          <w:color w:val="000000"/>
          <w:spacing w:val="70"/>
          <w:sz w:val="24"/>
        </w:rPr>
        <w:t xml:space="preserve"> </w:t>
      </w:r>
      <w:r>
        <w:rPr>
          <w:color w:val="000000"/>
          <w:sz w:val="24"/>
        </w:rPr>
        <w:t>обитания»,</w:t>
      </w:r>
      <w:r>
        <w:rPr>
          <w:color w:val="000000"/>
          <w:spacing w:val="74"/>
          <w:sz w:val="24"/>
        </w:rPr>
        <w:t xml:space="preserve"> </w:t>
      </w:r>
      <w:r>
        <w:rPr>
          <w:color w:val="000000"/>
          <w:sz w:val="24"/>
        </w:rPr>
        <w:t>утвержденные</w:t>
      </w:r>
      <w:r>
        <w:rPr>
          <w:color w:val="000000"/>
          <w:spacing w:val="68"/>
          <w:sz w:val="24"/>
        </w:rPr>
        <w:t xml:space="preserve"> </w:t>
      </w:r>
      <w:r>
        <w:rPr>
          <w:color w:val="000000"/>
          <w:sz w:val="24"/>
        </w:rPr>
        <w:t>постановлением</w:t>
      </w:r>
      <w:r>
        <w:rPr>
          <w:color w:val="000000"/>
          <w:spacing w:val="69"/>
          <w:sz w:val="24"/>
        </w:rPr>
        <w:t xml:space="preserve"> </w:t>
      </w:r>
      <w:r>
        <w:rPr>
          <w:color w:val="000000"/>
          <w:sz w:val="24"/>
        </w:rPr>
        <w:t>Главного</w:t>
      </w:r>
      <w:r>
        <w:rPr>
          <w:color w:val="000000"/>
          <w:spacing w:val="69"/>
          <w:sz w:val="24"/>
        </w:rPr>
        <w:t xml:space="preserve"> </w:t>
      </w:r>
      <w:r>
        <w:rPr>
          <w:color w:val="000000"/>
          <w:sz w:val="24"/>
        </w:rPr>
        <w:t>государственного</w:t>
      </w:r>
      <w:r>
        <w:rPr>
          <w:color w:val="000000"/>
          <w:spacing w:val="300"/>
          <w:sz w:val="24"/>
        </w:rPr>
        <w:t> </w:t>
      </w:r>
      <w:r>
        <w:rPr>
          <w:color w:val="000000"/>
          <w:sz w:val="24"/>
        </w:rPr>
        <w:t>санитарного</w:t>
      </w:r>
      <w:r>
        <w:rPr>
          <w:color w:val="000000"/>
          <w:spacing w:val="48"/>
          <w:sz w:val="24"/>
        </w:rPr>
        <w:t xml:space="preserve"> </w:t>
      </w:r>
      <w:r>
        <w:rPr>
          <w:color w:val="000000"/>
          <w:spacing w:val="-1"/>
          <w:sz w:val="24"/>
        </w:rPr>
        <w:t>врача</w:t>
      </w:r>
      <w:r>
        <w:rPr>
          <w:color w:val="000000"/>
          <w:spacing w:val="47"/>
          <w:sz w:val="24"/>
        </w:rPr>
        <w:t xml:space="preserve"> </w:t>
      </w:r>
      <w:r>
        <w:rPr>
          <w:color w:val="000000"/>
          <w:spacing w:val="1"/>
          <w:sz w:val="24"/>
        </w:rPr>
        <w:t>РФ</w:t>
      </w:r>
      <w:r>
        <w:rPr>
          <w:color w:val="000000"/>
          <w:spacing w:val="49"/>
          <w:sz w:val="24"/>
        </w:rPr>
        <w:t xml:space="preserve"> </w:t>
      </w:r>
      <w:r>
        <w:rPr>
          <w:color w:val="000000"/>
          <w:sz w:val="24"/>
        </w:rPr>
        <w:t>от</w:t>
      </w:r>
      <w:r>
        <w:rPr>
          <w:color w:val="000000"/>
          <w:spacing w:val="48"/>
          <w:sz w:val="24"/>
        </w:rPr>
        <w:t xml:space="preserve"> </w:t>
      </w:r>
      <w:r>
        <w:rPr>
          <w:color w:val="000000"/>
          <w:sz w:val="24"/>
        </w:rPr>
        <w:t>28.01.2021</w:t>
      </w:r>
      <w:r>
        <w:rPr>
          <w:color w:val="000000"/>
          <w:spacing w:val="48"/>
          <w:sz w:val="24"/>
        </w:rPr>
        <w:t xml:space="preserve"> </w:t>
      </w:r>
      <w:r>
        <w:rPr>
          <w:color w:val="000000"/>
          <w:sz w:val="24"/>
        </w:rPr>
        <w:t>№</w:t>
      </w:r>
      <w:r>
        <w:rPr>
          <w:color w:val="000000"/>
          <w:spacing w:val="49"/>
          <w:sz w:val="24"/>
        </w:rPr>
        <w:t xml:space="preserve"> </w:t>
      </w:r>
      <w:r>
        <w:rPr>
          <w:color w:val="000000"/>
          <w:sz w:val="24"/>
        </w:rPr>
        <w:t>2</w:t>
      </w:r>
      <w:r>
        <w:rPr>
          <w:color w:val="000000"/>
          <w:spacing w:val="48"/>
          <w:sz w:val="24"/>
        </w:rPr>
        <w:t xml:space="preserve"> </w:t>
      </w:r>
      <w:r>
        <w:rPr>
          <w:color w:val="000000"/>
          <w:sz w:val="24"/>
        </w:rPr>
        <w:t>(зарегистрировано</w:t>
      </w:r>
      <w:r>
        <w:rPr>
          <w:color w:val="000000"/>
          <w:spacing w:val="48"/>
          <w:sz w:val="24"/>
        </w:rPr>
        <w:t xml:space="preserve"> </w:t>
      </w:r>
      <w:r>
        <w:rPr>
          <w:color w:val="000000"/>
          <w:sz w:val="24"/>
        </w:rPr>
        <w:t>Минюстом</w:t>
      </w:r>
      <w:r>
        <w:rPr>
          <w:color w:val="000000"/>
          <w:spacing w:val="47"/>
          <w:sz w:val="24"/>
        </w:rPr>
        <w:t xml:space="preserve"> </w:t>
      </w:r>
      <w:r>
        <w:rPr>
          <w:color w:val="000000"/>
          <w:spacing w:val="1"/>
          <w:sz w:val="24"/>
        </w:rPr>
        <w:t>РФ</w:t>
      </w:r>
      <w:r>
        <w:rPr>
          <w:color w:val="000000"/>
          <w:spacing w:val="47"/>
          <w:sz w:val="24"/>
        </w:rPr>
        <w:t xml:space="preserve"> </w:t>
      </w:r>
      <w:r>
        <w:rPr>
          <w:color w:val="000000"/>
          <w:sz w:val="24"/>
        </w:rPr>
        <w:t>29.01.2021,</w:t>
      </w:r>
      <w:r>
        <w:rPr>
          <w:color w:val="000000"/>
          <w:spacing w:val="300"/>
          <w:sz w:val="24"/>
        </w:rPr>
        <w:t> </w:t>
      </w:r>
      <w:r>
        <w:rPr>
          <w:color w:val="000000"/>
          <w:sz w:val="24"/>
        </w:rPr>
        <w:t>регистрационный №62296), действующим до</w:t>
      </w:r>
      <w:r>
        <w:rPr>
          <w:color w:val="000000"/>
          <w:spacing w:val="2"/>
          <w:sz w:val="24"/>
        </w:rPr>
        <w:t xml:space="preserve"> </w:t>
      </w:r>
      <w:r>
        <w:rPr>
          <w:color w:val="000000"/>
          <w:sz w:val="24"/>
        </w:rPr>
        <w:t>01.03.2027 г.</w:t>
      </w:r>
      <w:r>
        <w:rPr>
          <w:color w:val="000000"/>
          <w:spacing w:val="4"/>
          <w:sz w:val="24"/>
        </w:rPr>
        <w:t xml:space="preserve"> </w:t>
      </w:r>
      <w:r>
        <w:rPr>
          <w:color w:val="000000"/>
          <w:sz w:val="24"/>
        </w:rPr>
        <w:t>(далее</w:t>
      </w:r>
      <w:r>
        <w:rPr>
          <w:color w:val="000000"/>
          <w:spacing w:val="-1"/>
          <w:sz w:val="24"/>
        </w:rPr>
        <w:t xml:space="preserve"> </w:t>
      </w:r>
      <w:r>
        <w:rPr>
          <w:color w:val="000000"/>
          <w:sz w:val="24"/>
        </w:rPr>
        <w:t>– СанПиН);</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rPr>
          <w:color w:val="000000"/>
          <w:spacing w:val="111"/>
          <w:sz w:val="24"/>
          <w:szCs w:val="24"/>
        </w:rPr>
      </w:pPr>
      <w:r>
        <w:rPr>
          <w:color w:val="000000"/>
          <w:sz w:val="24"/>
        </w:rPr>
        <w:t>СанПиН</w:t>
      </w:r>
      <w:r>
        <w:rPr>
          <w:color w:val="000000"/>
          <w:spacing w:val="138"/>
          <w:sz w:val="24"/>
        </w:rPr>
        <w:t xml:space="preserve"> </w:t>
      </w:r>
      <w:r>
        <w:rPr>
          <w:color w:val="000000"/>
          <w:sz w:val="24"/>
        </w:rPr>
        <w:t>2.3/2.4.3590</w:t>
      </w:r>
      <w:r>
        <w:rPr>
          <w:color w:val="000000"/>
          <w:spacing w:val="-3"/>
          <w:sz w:val="24"/>
        </w:rPr>
        <w:t>-</w:t>
      </w:r>
      <w:r>
        <w:rPr>
          <w:color w:val="000000"/>
          <w:sz w:val="24"/>
        </w:rPr>
        <w:t>20</w:t>
      </w:r>
      <w:r>
        <w:rPr>
          <w:color w:val="000000"/>
          <w:spacing w:val="144"/>
          <w:sz w:val="24"/>
        </w:rPr>
        <w:t xml:space="preserve"> </w:t>
      </w:r>
      <w:r>
        <w:rPr>
          <w:color w:val="000000"/>
          <w:sz w:val="24"/>
        </w:rPr>
        <w:t>«Санитарно</w:t>
      </w:r>
      <w:r>
        <w:rPr>
          <w:color w:val="000000"/>
          <w:spacing w:val="-1"/>
          <w:sz w:val="24"/>
        </w:rPr>
        <w:t>-</w:t>
      </w:r>
      <w:r>
        <w:rPr>
          <w:color w:val="000000"/>
          <w:sz w:val="24"/>
        </w:rPr>
        <w:t>эпидемиологические</w:t>
      </w:r>
      <w:r>
        <w:rPr>
          <w:color w:val="000000"/>
          <w:spacing w:val="138"/>
          <w:sz w:val="24"/>
        </w:rPr>
        <w:t xml:space="preserve"> </w:t>
      </w:r>
      <w:r>
        <w:rPr>
          <w:color w:val="000000"/>
          <w:sz w:val="24"/>
        </w:rPr>
        <w:t>требования</w:t>
      </w:r>
      <w:r>
        <w:rPr>
          <w:color w:val="000000"/>
          <w:spacing w:val="139"/>
          <w:sz w:val="24"/>
        </w:rPr>
        <w:t xml:space="preserve"> </w:t>
      </w:r>
      <w:r>
        <w:rPr>
          <w:color w:val="000000"/>
          <w:sz w:val="24"/>
        </w:rPr>
        <w:t>к</w:t>
      </w:r>
      <w:r>
        <w:rPr>
          <w:color w:val="000000"/>
          <w:spacing w:val="138"/>
          <w:sz w:val="24"/>
        </w:rPr>
        <w:t xml:space="preserve"> </w:t>
      </w:r>
      <w:r>
        <w:rPr>
          <w:color w:val="000000"/>
          <w:sz w:val="24"/>
        </w:rPr>
        <w:t>организации</w:t>
      </w:r>
      <w:r>
        <w:rPr>
          <w:color w:val="000000"/>
          <w:spacing w:val="300"/>
          <w:sz w:val="24"/>
        </w:rPr>
        <w:t> </w:t>
      </w:r>
      <w:r>
        <w:rPr>
          <w:color w:val="000000"/>
          <w:sz w:val="24"/>
        </w:rPr>
        <w:t>общественного</w:t>
      </w:r>
      <w:r>
        <w:rPr>
          <w:color w:val="000000"/>
          <w:spacing w:val="277"/>
          <w:sz w:val="24"/>
        </w:rPr>
        <w:t xml:space="preserve"> </w:t>
      </w:r>
      <w:r>
        <w:rPr>
          <w:color w:val="000000"/>
          <w:sz w:val="24"/>
        </w:rPr>
        <w:t>питания</w:t>
      </w:r>
      <w:r>
        <w:rPr>
          <w:color w:val="000000"/>
          <w:spacing w:val="276"/>
          <w:sz w:val="24"/>
        </w:rPr>
        <w:t xml:space="preserve"> </w:t>
      </w:r>
      <w:r>
        <w:rPr>
          <w:color w:val="000000"/>
          <w:spacing w:val="-1"/>
          <w:sz w:val="24"/>
        </w:rPr>
        <w:t>населения»,</w:t>
      </w:r>
      <w:r>
        <w:rPr>
          <w:color w:val="000000"/>
          <w:spacing w:val="283"/>
          <w:sz w:val="24"/>
        </w:rPr>
        <w:t xml:space="preserve"> </w:t>
      </w:r>
      <w:r>
        <w:rPr>
          <w:color w:val="000000"/>
          <w:sz w:val="24"/>
        </w:rPr>
        <w:t>утвержденные</w:t>
      </w:r>
      <w:r>
        <w:rPr>
          <w:color w:val="000000"/>
          <w:spacing w:val="275"/>
          <w:sz w:val="24"/>
        </w:rPr>
        <w:t xml:space="preserve"> </w:t>
      </w:r>
      <w:r>
        <w:rPr>
          <w:color w:val="000000"/>
          <w:sz w:val="24"/>
        </w:rPr>
        <w:t>постановлением</w:t>
      </w:r>
      <w:r>
        <w:rPr>
          <w:color w:val="000000"/>
          <w:spacing w:val="275"/>
          <w:sz w:val="24"/>
        </w:rPr>
        <w:t xml:space="preserve"> </w:t>
      </w:r>
      <w:r>
        <w:rPr>
          <w:color w:val="000000"/>
          <w:sz w:val="24"/>
        </w:rPr>
        <w:t>Главного</w:t>
      </w:r>
      <w:r>
        <w:rPr>
          <w:color w:val="000000"/>
          <w:spacing w:val="300"/>
          <w:sz w:val="24"/>
        </w:rPr>
        <w:t> </w:t>
      </w:r>
      <w:r>
        <w:rPr>
          <w:color w:val="000000"/>
          <w:sz w:val="24"/>
        </w:rPr>
        <w:t>государственного</w:t>
      </w:r>
      <w:r>
        <w:rPr>
          <w:color w:val="000000"/>
          <w:spacing w:val="7"/>
          <w:sz w:val="24"/>
        </w:rPr>
        <w:t xml:space="preserve"> </w:t>
      </w:r>
      <w:r>
        <w:rPr>
          <w:color w:val="000000"/>
          <w:sz w:val="24"/>
        </w:rPr>
        <w:t>санитарного</w:t>
      </w:r>
      <w:r>
        <w:rPr>
          <w:color w:val="000000"/>
          <w:spacing w:val="7"/>
          <w:sz w:val="24"/>
        </w:rPr>
        <w:t xml:space="preserve"> </w:t>
      </w:r>
      <w:r>
        <w:rPr>
          <w:color w:val="000000"/>
          <w:spacing w:val="-1"/>
          <w:sz w:val="24"/>
        </w:rPr>
        <w:t>врача</w:t>
      </w:r>
      <w:r>
        <w:rPr>
          <w:color w:val="000000"/>
          <w:spacing w:val="9"/>
          <w:sz w:val="24"/>
        </w:rPr>
        <w:t xml:space="preserve"> </w:t>
      </w:r>
      <w:r>
        <w:rPr>
          <w:color w:val="000000"/>
          <w:spacing w:val="1"/>
          <w:sz w:val="24"/>
        </w:rPr>
        <w:t>РФ</w:t>
      </w:r>
      <w:r>
        <w:rPr>
          <w:color w:val="000000"/>
          <w:spacing w:val="6"/>
          <w:sz w:val="24"/>
        </w:rPr>
        <w:t xml:space="preserve"> </w:t>
      </w:r>
      <w:r>
        <w:rPr>
          <w:color w:val="000000"/>
          <w:sz w:val="24"/>
        </w:rPr>
        <w:t>от</w:t>
      </w:r>
      <w:r>
        <w:rPr>
          <w:color w:val="000000"/>
          <w:spacing w:val="8"/>
          <w:sz w:val="24"/>
        </w:rPr>
        <w:t xml:space="preserve"> </w:t>
      </w:r>
      <w:r>
        <w:rPr>
          <w:color w:val="000000"/>
          <w:sz w:val="24"/>
        </w:rPr>
        <w:t>27.10.2020</w:t>
      </w:r>
      <w:r>
        <w:rPr>
          <w:color w:val="000000"/>
          <w:spacing w:val="7"/>
          <w:sz w:val="24"/>
        </w:rPr>
        <w:t xml:space="preserve"> </w:t>
      </w:r>
      <w:r>
        <w:rPr>
          <w:color w:val="000000"/>
          <w:sz w:val="24"/>
        </w:rPr>
        <w:t>№32</w:t>
      </w:r>
      <w:r>
        <w:rPr>
          <w:color w:val="000000"/>
          <w:spacing w:val="9"/>
          <w:sz w:val="24"/>
        </w:rPr>
        <w:t xml:space="preserve"> </w:t>
      </w:r>
      <w:r>
        <w:rPr>
          <w:color w:val="000000"/>
          <w:sz w:val="24"/>
        </w:rPr>
        <w:t>(зарегистрировано</w:t>
      </w:r>
      <w:r>
        <w:rPr>
          <w:color w:val="000000"/>
          <w:spacing w:val="7"/>
          <w:sz w:val="24"/>
        </w:rPr>
        <w:t xml:space="preserve"> </w:t>
      </w:r>
      <w:r>
        <w:rPr>
          <w:color w:val="000000"/>
          <w:sz w:val="24"/>
        </w:rPr>
        <w:t>Минюстом</w:t>
      </w:r>
      <w:r>
        <w:rPr>
          <w:color w:val="000000"/>
          <w:spacing w:val="300"/>
          <w:sz w:val="24"/>
        </w:rPr>
        <w:t> </w:t>
      </w:r>
      <w:r>
        <w:rPr>
          <w:color w:val="000000"/>
          <w:spacing w:val="1"/>
          <w:sz w:val="24"/>
        </w:rPr>
        <w:t>РФ</w:t>
      </w:r>
      <w:r>
        <w:rPr>
          <w:color w:val="000000"/>
          <w:spacing w:val="-1"/>
          <w:sz w:val="24"/>
        </w:rPr>
        <w:t xml:space="preserve"> </w:t>
      </w:r>
      <w:r>
        <w:rPr>
          <w:color w:val="000000"/>
          <w:sz w:val="24"/>
        </w:rPr>
        <w:t>11.11.2020, регистрационный №60833), действующим до 01.01.2027 г.;</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pPr>
      <w:r>
        <w:rPr>
          <w:color w:val="000000"/>
          <w:spacing w:val="111"/>
          <w:sz w:val="24"/>
        </w:rPr>
        <w:t xml:space="preserve"> </w:t>
      </w:r>
      <w:r>
        <w:rPr>
          <w:color w:val="000000"/>
          <w:sz w:val="24"/>
        </w:rPr>
        <w:t>СанПиН</w:t>
      </w:r>
      <w:r>
        <w:rPr>
          <w:color w:val="000000"/>
          <w:spacing w:val="184"/>
          <w:sz w:val="24"/>
        </w:rPr>
        <w:t xml:space="preserve"> </w:t>
      </w:r>
      <w:r>
        <w:rPr>
          <w:color w:val="000000"/>
          <w:sz w:val="24"/>
        </w:rPr>
        <w:t>2.4.3648-20</w:t>
      </w:r>
      <w:r>
        <w:rPr>
          <w:color w:val="000000"/>
          <w:spacing w:val="189"/>
          <w:sz w:val="24"/>
        </w:rPr>
        <w:t xml:space="preserve"> </w:t>
      </w:r>
      <w:r>
        <w:rPr>
          <w:color w:val="000000"/>
          <w:sz w:val="24"/>
        </w:rPr>
        <w:t>«Санитарно</w:t>
      </w:r>
      <w:r>
        <w:rPr>
          <w:color w:val="000000"/>
          <w:spacing w:val="-1"/>
          <w:sz w:val="24"/>
        </w:rPr>
        <w:t>-</w:t>
      </w:r>
      <w:r>
        <w:rPr>
          <w:color w:val="000000"/>
          <w:sz w:val="24"/>
        </w:rPr>
        <w:t>эпидемиологические</w:t>
      </w:r>
      <w:r>
        <w:rPr>
          <w:color w:val="000000"/>
          <w:spacing w:val="184"/>
          <w:sz w:val="24"/>
        </w:rPr>
        <w:t xml:space="preserve"> </w:t>
      </w:r>
      <w:r>
        <w:rPr>
          <w:color w:val="000000"/>
          <w:sz w:val="24"/>
        </w:rPr>
        <w:t>требования</w:t>
      </w:r>
      <w:r>
        <w:rPr>
          <w:color w:val="000000"/>
          <w:spacing w:val="185"/>
          <w:sz w:val="24"/>
        </w:rPr>
        <w:t xml:space="preserve"> </w:t>
      </w:r>
      <w:r>
        <w:rPr>
          <w:color w:val="000000"/>
          <w:sz w:val="24"/>
        </w:rPr>
        <w:t>к</w:t>
      </w:r>
      <w:r>
        <w:rPr>
          <w:color w:val="000000"/>
          <w:spacing w:val="185"/>
          <w:sz w:val="24"/>
        </w:rPr>
        <w:t xml:space="preserve"> </w:t>
      </w:r>
      <w:r>
        <w:rPr>
          <w:color w:val="000000"/>
          <w:sz w:val="24"/>
        </w:rPr>
        <w:t>организациям</w:t>
      </w:r>
      <w:r>
        <w:rPr>
          <w:color w:val="000000"/>
          <w:spacing w:val="300"/>
          <w:sz w:val="24"/>
        </w:rPr>
        <w:t> </w:t>
      </w:r>
      <w:r>
        <w:rPr>
          <w:color w:val="000000"/>
          <w:sz w:val="24"/>
        </w:rPr>
        <w:t>воспитания</w:t>
      </w:r>
      <w:r>
        <w:rPr>
          <w:color w:val="000000"/>
          <w:spacing w:val="96"/>
          <w:sz w:val="24"/>
        </w:rPr>
        <w:t xml:space="preserve"> </w:t>
      </w:r>
      <w:r>
        <w:rPr>
          <w:color w:val="000000"/>
          <w:sz w:val="24"/>
        </w:rPr>
        <w:t>и</w:t>
      </w:r>
      <w:r>
        <w:rPr>
          <w:color w:val="000000"/>
          <w:spacing w:val="97"/>
          <w:sz w:val="24"/>
        </w:rPr>
        <w:t xml:space="preserve"> </w:t>
      </w:r>
      <w:r>
        <w:rPr>
          <w:color w:val="000000"/>
          <w:sz w:val="24"/>
        </w:rPr>
        <w:t>обучения,</w:t>
      </w:r>
      <w:r>
        <w:rPr>
          <w:color w:val="000000"/>
          <w:spacing w:val="98"/>
          <w:sz w:val="24"/>
        </w:rPr>
        <w:t xml:space="preserve"> </w:t>
      </w:r>
      <w:r>
        <w:rPr>
          <w:color w:val="000000"/>
          <w:sz w:val="24"/>
        </w:rPr>
        <w:t>отдыха</w:t>
      </w:r>
      <w:r>
        <w:rPr>
          <w:color w:val="000000"/>
          <w:spacing w:val="95"/>
          <w:sz w:val="24"/>
        </w:rPr>
        <w:t xml:space="preserve"> </w:t>
      </w:r>
      <w:r>
        <w:rPr>
          <w:color w:val="000000"/>
          <w:sz w:val="24"/>
        </w:rPr>
        <w:t>и</w:t>
      </w:r>
      <w:r>
        <w:rPr>
          <w:color w:val="000000"/>
          <w:spacing w:val="99"/>
          <w:sz w:val="24"/>
        </w:rPr>
        <w:t xml:space="preserve"> </w:t>
      </w:r>
      <w:r>
        <w:rPr>
          <w:color w:val="000000"/>
          <w:sz w:val="24"/>
        </w:rPr>
        <w:t>оздоровления</w:t>
      </w:r>
      <w:r>
        <w:rPr>
          <w:color w:val="000000"/>
          <w:spacing w:val="98"/>
          <w:sz w:val="24"/>
        </w:rPr>
        <w:t xml:space="preserve"> </w:t>
      </w:r>
      <w:r>
        <w:rPr>
          <w:color w:val="000000"/>
          <w:sz w:val="24"/>
        </w:rPr>
        <w:t>детей</w:t>
      </w:r>
      <w:r>
        <w:rPr>
          <w:color w:val="000000"/>
          <w:spacing w:val="97"/>
          <w:sz w:val="24"/>
        </w:rPr>
        <w:t xml:space="preserve"> </w:t>
      </w:r>
      <w:r>
        <w:rPr>
          <w:color w:val="000000"/>
          <w:sz w:val="24"/>
        </w:rPr>
        <w:t>и</w:t>
      </w:r>
      <w:r>
        <w:rPr>
          <w:color w:val="000000"/>
          <w:spacing w:val="97"/>
          <w:sz w:val="24"/>
        </w:rPr>
        <w:t xml:space="preserve"> </w:t>
      </w:r>
      <w:r>
        <w:rPr>
          <w:color w:val="000000"/>
          <w:sz w:val="24"/>
        </w:rPr>
        <w:t>молодежи»,</w:t>
      </w:r>
      <w:r>
        <w:rPr>
          <w:color w:val="000000"/>
          <w:spacing w:val="103"/>
          <w:sz w:val="24"/>
        </w:rPr>
        <w:t xml:space="preserve"> </w:t>
      </w:r>
      <w:r>
        <w:rPr>
          <w:color w:val="000000"/>
          <w:sz w:val="24"/>
        </w:rPr>
        <w:t>утвержденные</w:t>
      </w:r>
      <w:r>
        <w:rPr>
          <w:color w:val="000000"/>
          <w:spacing w:val="300"/>
          <w:sz w:val="24"/>
        </w:rPr>
        <w:t> </w:t>
      </w:r>
      <w:r>
        <w:rPr>
          <w:color w:val="000000"/>
          <w:sz w:val="24"/>
        </w:rPr>
        <w:t>постановлением</w:t>
      </w:r>
      <w:r>
        <w:rPr>
          <w:color w:val="000000"/>
          <w:spacing w:val="54"/>
          <w:sz w:val="24"/>
        </w:rPr>
        <w:t xml:space="preserve"> </w:t>
      </w:r>
      <w:r>
        <w:rPr>
          <w:color w:val="000000"/>
          <w:sz w:val="24"/>
        </w:rPr>
        <w:t>Главного</w:t>
      </w:r>
      <w:r>
        <w:rPr>
          <w:color w:val="000000"/>
          <w:spacing w:val="55"/>
          <w:sz w:val="24"/>
        </w:rPr>
        <w:t xml:space="preserve"> </w:t>
      </w:r>
      <w:r>
        <w:rPr>
          <w:color w:val="000000"/>
          <w:sz w:val="24"/>
        </w:rPr>
        <w:t>государственного</w:t>
      </w:r>
      <w:r>
        <w:rPr>
          <w:color w:val="000000"/>
          <w:spacing w:val="55"/>
          <w:sz w:val="24"/>
        </w:rPr>
        <w:t xml:space="preserve"> </w:t>
      </w:r>
      <w:r>
        <w:rPr>
          <w:color w:val="000000"/>
          <w:sz w:val="24"/>
        </w:rPr>
        <w:t>санитарного</w:t>
      </w:r>
      <w:r>
        <w:rPr>
          <w:color w:val="000000"/>
          <w:spacing w:val="55"/>
          <w:sz w:val="24"/>
        </w:rPr>
        <w:t xml:space="preserve"> </w:t>
      </w:r>
      <w:r>
        <w:rPr>
          <w:color w:val="000000"/>
          <w:spacing w:val="-1"/>
          <w:sz w:val="24"/>
        </w:rPr>
        <w:t>врача</w:t>
      </w:r>
      <w:r>
        <w:rPr>
          <w:color w:val="000000"/>
          <w:spacing w:val="55"/>
          <w:sz w:val="24"/>
        </w:rPr>
        <w:t xml:space="preserve"> </w:t>
      </w:r>
      <w:r>
        <w:rPr>
          <w:color w:val="000000"/>
          <w:spacing w:val="1"/>
          <w:sz w:val="24"/>
        </w:rPr>
        <w:t>РФ</w:t>
      </w:r>
      <w:r>
        <w:rPr>
          <w:color w:val="000000"/>
          <w:spacing w:val="54"/>
          <w:sz w:val="24"/>
        </w:rPr>
        <w:t xml:space="preserve"> </w:t>
      </w:r>
      <w:r>
        <w:rPr>
          <w:color w:val="000000"/>
          <w:sz w:val="24"/>
        </w:rPr>
        <w:t>от</w:t>
      </w:r>
      <w:r>
        <w:rPr>
          <w:color w:val="000000"/>
          <w:spacing w:val="56"/>
          <w:sz w:val="24"/>
        </w:rPr>
        <w:t xml:space="preserve"> </w:t>
      </w:r>
      <w:r>
        <w:rPr>
          <w:color w:val="000000"/>
          <w:sz w:val="24"/>
        </w:rPr>
        <w:t>28.09.2020</w:t>
      </w:r>
      <w:r>
        <w:rPr>
          <w:color w:val="000000"/>
          <w:spacing w:val="55"/>
          <w:sz w:val="24"/>
        </w:rPr>
        <w:t xml:space="preserve"> </w:t>
      </w:r>
      <w:r>
        <w:rPr>
          <w:color w:val="000000"/>
          <w:sz w:val="24"/>
        </w:rPr>
        <w:t>№28</w:t>
      </w:r>
      <w:r>
        <w:rPr>
          <w:color w:val="000000"/>
          <w:spacing w:val="300"/>
          <w:sz w:val="24"/>
        </w:rPr>
        <w:t> </w:t>
      </w:r>
      <w:r>
        <w:rPr>
          <w:color w:val="000000"/>
          <w:sz w:val="24"/>
        </w:rPr>
        <w:t>(зарегистрировано Минюстом</w:t>
      </w:r>
      <w:r>
        <w:rPr>
          <w:color w:val="000000"/>
          <w:spacing w:val="-1"/>
          <w:sz w:val="24"/>
        </w:rPr>
        <w:t xml:space="preserve"> </w:t>
      </w:r>
      <w:r>
        <w:rPr>
          <w:color w:val="000000"/>
          <w:spacing w:val="1"/>
          <w:sz w:val="24"/>
        </w:rPr>
        <w:t>РФ</w:t>
      </w:r>
      <w:r>
        <w:rPr>
          <w:color w:val="000000"/>
          <w:spacing w:val="-1"/>
          <w:sz w:val="24"/>
        </w:rPr>
        <w:t xml:space="preserve"> </w:t>
      </w:r>
      <w:r>
        <w:rPr>
          <w:color w:val="000000"/>
          <w:sz w:val="24"/>
        </w:rPr>
        <w:t xml:space="preserve">18.12.2020, регистрационный №61573), </w:t>
      </w:r>
      <w:r>
        <w:rPr>
          <w:color w:val="000000"/>
          <w:spacing w:val="1"/>
          <w:sz w:val="24"/>
        </w:rPr>
        <w:t>действующим</w:t>
      </w:r>
      <w:r>
        <w:rPr>
          <w:color w:val="000000"/>
          <w:spacing w:val="-1"/>
          <w:sz w:val="24"/>
        </w:rPr>
        <w:t xml:space="preserve"> </w:t>
      </w:r>
      <w:r>
        <w:rPr>
          <w:color w:val="000000"/>
          <w:sz w:val="24"/>
        </w:rPr>
        <w:t>до</w:t>
      </w:r>
      <w:r>
        <w:rPr>
          <w:color w:val="000000"/>
          <w:spacing w:val="300"/>
          <w:sz w:val="24"/>
        </w:rPr>
        <w:t> </w:t>
      </w:r>
      <w:r>
        <w:rPr>
          <w:color w:val="000000"/>
          <w:sz w:val="24"/>
        </w:rPr>
        <w:t>01.01.2027 г.;</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Указ</w:t>
      </w:r>
      <w:r>
        <w:rPr>
          <w:color w:val="000000"/>
          <w:spacing w:val="92"/>
          <w:sz w:val="24"/>
        </w:rPr>
        <w:t xml:space="preserve"> </w:t>
      </w:r>
      <w:r>
        <w:rPr>
          <w:color w:val="000000"/>
          <w:sz w:val="24"/>
        </w:rPr>
        <w:t>Президента</w:t>
      </w:r>
      <w:r>
        <w:rPr>
          <w:color w:val="000000"/>
          <w:spacing w:val="90"/>
          <w:sz w:val="24"/>
        </w:rPr>
        <w:t xml:space="preserve"> </w:t>
      </w:r>
      <w:r>
        <w:rPr>
          <w:color w:val="000000"/>
          <w:spacing w:val="1"/>
          <w:sz w:val="24"/>
        </w:rPr>
        <w:t>РФ</w:t>
      </w:r>
      <w:r>
        <w:rPr>
          <w:color w:val="000000"/>
          <w:spacing w:val="88"/>
          <w:sz w:val="24"/>
        </w:rPr>
        <w:t xml:space="preserve"> </w:t>
      </w:r>
      <w:r>
        <w:rPr>
          <w:color w:val="000000"/>
          <w:spacing w:val="-1"/>
          <w:sz w:val="24"/>
        </w:rPr>
        <w:t>В.В.</w:t>
      </w:r>
      <w:r>
        <w:rPr>
          <w:color w:val="000000"/>
          <w:spacing w:val="92"/>
          <w:sz w:val="24"/>
        </w:rPr>
        <w:t xml:space="preserve"> </w:t>
      </w:r>
      <w:r>
        <w:rPr>
          <w:color w:val="000000"/>
          <w:sz w:val="24"/>
        </w:rPr>
        <w:t>Путина</w:t>
      </w:r>
      <w:r>
        <w:rPr>
          <w:color w:val="000000"/>
          <w:spacing w:val="90"/>
          <w:sz w:val="24"/>
        </w:rPr>
        <w:t xml:space="preserve"> </w:t>
      </w:r>
      <w:r>
        <w:rPr>
          <w:color w:val="000000"/>
          <w:sz w:val="24"/>
        </w:rPr>
        <w:t>от</w:t>
      </w:r>
      <w:r>
        <w:rPr>
          <w:color w:val="000000"/>
          <w:spacing w:val="92"/>
          <w:sz w:val="24"/>
        </w:rPr>
        <w:t xml:space="preserve"> </w:t>
      </w:r>
      <w:r>
        <w:rPr>
          <w:color w:val="000000"/>
          <w:sz w:val="24"/>
        </w:rPr>
        <w:t>07.05.2018</w:t>
      </w:r>
      <w:r>
        <w:rPr>
          <w:color w:val="000000"/>
          <w:spacing w:val="91"/>
          <w:sz w:val="24"/>
        </w:rPr>
        <w:t xml:space="preserve"> </w:t>
      </w:r>
      <w:r>
        <w:rPr>
          <w:color w:val="000000"/>
          <w:sz w:val="24"/>
        </w:rPr>
        <w:t>№204</w:t>
      </w:r>
      <w:r>
        <w:rPr>
          <w:color w:val="000000"/>
          <w:spacing w:val="96"/>
          <w:sz w:val="24"/>
        </w:rPr>
        <w:t xml:space="preserve"> </w:t>
      </w:r>
      <w:r>
        <w:rPr>
          <w:color w:val="000000"/>
          <w:spacing w:val="-7"/>
          <w:sz w:val="24"/>
        </w:rPr>
        <w:t>«О</w:t>
      </w:r>
      <w:r>
        <w:rPr>
          <w:color w:val="000000"/>
          <w:spacing w:val="98"/>
          <w:sz w:val="24"/>
        </w:rPr>
        <w:t xml:space="preserve"> </w:t>
      </w:r>
      <w:r>
        <w:rPr>
          <w:color w:val="000000"/>
          <w:sz w:val="24"/>
        </w:rPr>
        <w:t>национальных</w:t>
      </w:r>
      <w:r>
        <w:rPr>
          <w:color w:val="000000"/>
          <w:spacing w:val="90"/>
          <w:sz w:val="24"/>
        </w:rPr>
        <w:t xml:space="preserve"> </w:t>
      </w:r>
      <w:r>
        <w:rPr>
          <w:color w:val="000000"/>
          <w:spacing w:val="-1"/>
          <w:sz w:val="24"/>
        </w:rPr>
        <w:t>целях</w:t>
      </w:r>
      <w:r>
        <w:rPr>
          <w:color w:val="000000"/>
          <w:spacing w:val="91"/>
          <w:sz w:val="24"/>
        </w:rPr>
        <w:t xml:space="preserve"> </w:t>
      </w:r>
      <w:r>
        <w:rPr>
          <w:color w:val="000000"/>
          <w:sz w:val="24"/>
        </w:rPr>
        <w:t>истратегических</w:t>
      </w:r>
      <w:r>
        <w:rPr>
          <w:color w:val="000000"/>
          <w:spacing w:val="2"/>
          <w:sz w:val="24"/>
        </w:rPr>
        <w:t xml:space="preserve"> </w:t>
      </w:r>
      <w:r>
        <w:rPr>
          <w:color w:val="000000"/>
          <w:sz w:val="24"/>
        </w:rPr>
        <w:t>задачах развития</w:t>
      </w:r>
      <w:r>
        <w:rPr>
          <w:color w:val="000000"/>
          <w:spacing w:val="-3"/>
          <w:sz w:val="24"/>
        </w:rPr>
        <w:t xml:space="preserve"> </w:t>
      </w:r>
      <w:r>
        <w:rPr>
          <w:color w:val="000000"/>
          <w:spacing w:val="1"/>
          <w:sz w:val="24"/>
        </w:rPr>
        <w:t>РФ</w:t>
      </w:r>
      <w:r>
        <w:rPr>
          <w:color w:val="000000"/>
          <w:spacing w:val="-1"/>
          <w:sz w:val="24"/>
        </w:rPr>
        <w:t xml:space="preserve"> </w:t>
      </w:r>
      <w:r>
        <w:rPr>
          <w:color w:val="000000"/>
          <w:spacing w:val="1"/>
          <w:sz w:val="24"/>
        </w:rPr>
        <w:t>на</w:t>
      </w:r>
      <w:r>
        <w:rPr>
          <w:color w:val="000000"/>
          <w:spacing w:val="-2"/>
          <w:sz w:val="24"/>
        </w:rPr>
        <w:t xml:space="preserve"> </w:t>
      </w:r>
      <w:r>
        <w:rPr>
          <w:color w:val="000000"/>
          <w:sz w:val="24"/>
        </w:rPr>
        <w:t>период</w:t>
      </w:r>
      <w:r>
        <w:rPr>
          <w:color w:val="000000"/>
          <w:spacing w:val="-2"/>
          <w:sz w:val="24"/>
        </w:rPr>
        <w:t xml:space="preserve"> </w:t>
      </w:r>
      <w:r>
        <w:rPr>
          <w:color w:val="000000"/>
          <w:sz w:val="24"/>
        </w:rPr>
        <w:t xml:space="preserve">до 2024 </w:t>
      </w:r>
      <w:r>
        <w:rPr>
          <w:color w:val="000000"/>
          <w:spacing w:val="-1"/>
          <w:sz w:val="24"/>
        </w:rPr>
        <w:t>года»;</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Указ</w:t>
      </w:r>
      <w:r>
        <w:rPr>
          <w:color w:val="000000"/>
          <w:spacing w:val="13"/>
          <w:sz w:val="24"/>
        </w:rPr>
        <w:t xml:space="preserve"> </w:t>
      </w:r>
      <w:r>
        <w:rPr>
          <w:color w:val="000000"/>
          <w:sz w:val="24"/>
        </w:rPr>
        <w:t>Президента</w:t>
      </w:r>
      <w:r>
        <w:rPr>
          <w:color w:val="000000"/>
          <w:spacing w:val="11"/>
          <w:sz w:val="24"/>
        </w:rPr>
        <w:t xml:space="preserve"> </w:t>
      </w:r>
      <w:r>
        <w:rPr>
          <w:color w:val="000000"/>
          <w:spacing w:val="1"/>
          <w:sz w:val="24"/>
        </w:rPr>
        <w:t>РФ</w:t>
      </w:r>
      <w:r>
        <w:rPr>
          <w:color w:val="000000"/>
          <w:spacing w:val="11"/>
          <w:sz w:val="24"/>
        </w:rPr>
        <w:t xml:space="preserve"> </w:t>
      </w:r>
      <w:r>
        <w:rPr>
          <w:color w:val="000000"/>
          <w:sz w:val="24"/>
        </w:rPr>
        <w:t>от</w:t>
      </w:r>
      <w:r>
        <w:rPr>
          <w:color w:val="000000"/>
          <w:spacing w:val="10"/>
          <w:sz w:val="24"/>
        </w:rPr>
        <w:t xml:space="preserve"> </w:t>
      </w:r>
      <w:r>
        <w:rPr>
          <w:color w:val="000000"/>
          <w:sz w:val="24"/>
        </w:rPr>
        <w:t>21.07.2020</w:t>
      </w:r>
      <w:r>
        <w:rPr>
          <w:color w:val="000000"/>
          <w:spacing w:val="12"/>
          <w:sz w:val="24"/>
        </w:rPr>
        <w:t xml:space="preserve"> </w:t>
      </w:r>
      <w:r>
        <w:rPr>
          <w:color w:val="000000"/>
          <w:sz w:val="24"/>
        </w:rPr>
        <w:t>№474</w:t>
      </w:r>
      <w:r>
        <w:rPr>
          <w:color w:val="000000"/>
          <w:spacing w:val="17"/>
          <w:sz w:val="24"/>
        </w:rPr>
        <w:t xml:space="preserve"> </w:t>
      </w:r>
      <w:r>
        <w:rPr>
          <w:color w:val="000000"/>
          <w:spacing w:val="-7"/>
          <w:sz w:val="24"/>
        </w:rPr>
        <w:t>«О</w:t>
      </w:r>
      <w:r>
        <w:rPr>
          <w:color w:val="000000"/>
          <w:spacing w:val="21"/>
          <w:sz w:val="24"/>
        </w:rPr>
        <w:t xml:space="preserve"> </w:t>
      </w:r>
      <w:r>
        <w:rPr>
          <w:color w:val="000000"/>
          <w:sz w:val="24"/>
        </w:rPr>
        <w:t>национальных</w:t>
      </w:r>
      <w:r>
        <w:rPr>
          <w:color w:val="000000"/>
          <w:spacing w:val="11"/>
          <w:sz w:val="24"/>
        </w:rPr>
        <w:t xml:space="preserve"> </w:t>
      </w:r>
      <w:r>
        <w:rPr>
          <w:color w:val="000000"/>
          <w:sz w:val="24"/>
        </w:rPr>
        <w:t>целях</w:t>
      </w:r>
      <w:r>
        <w:rPr>
          <w:color w:val="000000"/>
          <w:spacing w:val="14"/>
          <w:sz w:val="24"/>
        </w:rPr>
        <w:t xml:space="preserve"> </w:t>
      </w:r>
      <w:r>
        <w:rPr>
          <w:color w:val="000000"/>
          <w:sz w:val="24"/>
        </w:rPr>
        <w:t>развития</w:t>
      </w:r>
      <w:r>
        <w:rPr>
          <w:color w:val="000000"/>
          <w:spacing w:val="12"/>
          <w:sz w:val="24"/>
        </w:rPr>
        <w:t xml:space="preserve"> </w:t>
      </w:r>
      <w:r>
        <w:rPr>
          <w:color w:val="000000"/>
          <w:spacing w:val="1"/>
          <w:sz w:val="24"/>
        </w:rPr>
        <w:t>РФ</w:t>
      </w:r>
      <w:r>
        <w:rPr>
          <w:color w:val="000000"/>
          <w:spacing w:val="11"/>
          <w:sz w:val="24"/>
        </w:rPr>
        <w:t xml:space="preserve"> </w:t>
      </w:r>
      <w:r>
        <w:rPr>
          <w:color w:val="000000"/>
          <w:spacing w:val="1"/>
          <w:sz w:val="24"/>
        </w:rPr>
        <w:t>на</w:t>
      </w:r>
      <w:r>
        <w:rPr>
          <w:color w:val="000000"/>
          <w:spacing w:val="10"/>
          <w:sz w:val="24"/>
        </w:rPr>
        <w:t xml:space="preserve"> </w:t>
      </w:r>
      <w:r>
        <w:rPr>
          <w:color w:val="000000"/>
          <w:sz w:val="24"/>
        </w:rPr>
        <w:t>период</w:t>
      </w:r>
      <w:r>
        <w:rPr>
          <w:color w:val="000009"/>
          <w:sz w:val="24"/>
          <w:szCs w:val="24"/>
        </w:rPr>
        <w:t xml:space="preserve"> </w:t>
      </w:r>
      <w:r>
        <w:rPr>
          <w:color w:val="000000"/>
          <w:sz w:val="24"/>
        </w:rPr>
        <w:t xml:space="preserve">до 2030 </w:t>
      </w:r>
      <w:r>
        <w:rPr>
          <w:color w:val="000000"/>
          <w:spacing w:val="-1"/>
          <w:sz w:val="24"/>
        </w:rPr>
        <w:t>года»;</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Указ</w:t>
      </w:r>
      <w:r>
        <w:rPr>
          <w:color w:val="000000"/>
          <w:spacing w:val="1"/>
          <w:sz w:val="24"/>
        </w:rPr>
        <w:t xml:space="preserve"> </w:t>
      </w:r>
      <w:r>
        <w:rPr>
          <w:color w:val="000000"/>
          <w:sz w:val="24"/>
        </w:rPr>
        <w:t>Президента</w:t>
      </w:r>
      <w:r>
        <w:rPr>
          <w:color w:val="000000"/>
          <w:spacing w:val="-1"/>
          <w:sz w:val="24"/>
        </w:rPr>
        <w:t xml:space="preserve"> </w:t>
      </w:r>
      <w:r>
        <w:rPr>
          <w:color w:val="000000"/>
          <w:spacing w:val="1"/>
          <w:sz w:val="24"/>
        </w:rPr>
        <w:t>РФ</w:t>
      </w:r>
      <w:r>
        <w:rPr>
          <w:color w:val="000000"/>
          <w:spacing w:val="-1"/>
          <w:sz w:val="24"/>
        </w:rPr>
        <w:t xml:space="preserve"> </w:t>
      </w:r>
      <w:r>
        <w:rPr>
          <w:color w:val="000000"/>
          <w:sz w:val="24"/>
        </w:rPr>
        <w:t>от</w:t>
      </w:r>
      <w:r>
        <w:rPr>
          <w:color w:val="000000"/>
          <w:spacing w:val="-2"/>
          <w:sz w:val="24"/>
        </w:rPr>
        <w:t xml:space="preserve"> </w:t>
      </w:r>
      <w:r>
        <w:rPr>
          <w:color w:val="000000"/>
          <w:sz w:val="24"/>
        </w:rPr>
        <w:t>02.07.2021 №400</w:t>
      </w:r>
      <w:r>
        <w:rPr>
          <w:color w:val="000000"/>
          <w:spacing w:val="5"/>
          <w:sz w:val="24"/>
        </w:rPr>
        <w:t xml:space="preserve"> </w:t>
      </w:r>
      <w:r>
        <w:rPr>
          <w:color w:val="000000"/>
          <w:spacing w:val="-7"/>
          <w:sz w:val="24"/>
        </w:rPr>
        <w:t>«О</w:t>
      </w:r>
      <w:r>
        <w:rPr>
          <w:color w:val="000000"/>
          <w:spacing w:val="9"/>
          <w:sz w:val="24"/>
        </w:rPr>
        <w:t xml:space="preserve"> </w:t>
      </w:r>
      <w:r>
        <w:rPr>
          <w:color w:val="000000"/>
          <w:sz w:val="24"/>
        </w:rPr>
        <w:t>Стратегии</w:t>
      </w:r>
      <w:r>
        <w:rPr>
          <w:color w:val="000000"/>
          <w:spacing w:val="1"/>
          <w:sz w:val="24"/>
        </w:rPr>
        <w:t xml:space="preserve"> </w:t>
      </w:r>
      <w:r>
        <w:rPr>
          <w:color w:val="000000"/>
          <w:sz w:val="24"/>
        </w:rPr>
        <w:t>национальной</w:t>
      </w:r>
      <w:r>
        <w:rPr>
          <w:color w:val="000000"/>
          <w:spacing w:val="-1"/>
          <w:sz w:val="24"/>
        </w:rPr>
        <w:t xml:space="preserve"> </w:t>
      </w:r>
      <w:r>
        <w:rPr>
          <w:color w:val="000000"/>
          <w:sz w:val="24"/>
        </w:rPr>
        <w:t>безопасности</w:t>
      </w:r>
      <w:r>
        <w:rPr>
          <w:color w:val="000000"/>
          <w:spacing w:val="1"/>
          <w:sz w:val="24"/>
        </w:rPr>
        <w:t xml:space="preserve"> </w:t>
      </w:r>
      <w:r>
        <w:rPr>
          <w:color w:val="000000"/>
          <w:spacing w:val="-1"/>
          <w:sz w:val="24"/>
        </w:rPr>
        <w:t>РФ»;</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Указ</w:t>
      </w:r>
      <w:r>
        <w:rPr>
          <w:color w:val="000000"/>
          <w:spacing w:val="77"/>
          <w:sz w:val="24"/>
        </w:rPr>
        <w:t xml:space="preserve"> </w:t>
      </w:r>
      <w:r>
        <w:rPr>
          <w:color w:val="000000"/>
          <w:sz w:val="24"/>
        </w:rPr>
        <w:t>Президента</w:t>
      </w:r>
      <w:r>
        <w:rPr>
          <w:color w:val="000000"/>
          <w:spacing w:val="76"/>
          <w:sz w:val="24"/>
        </w:rPr>
        <w:t xml:space="preserve"> </w:t>
      </w:r>
      <w:r>
        <w:rPr>
          <w:color w:val="000000"/>
          <w:spacing w:val="1"/>
          <w:sz w:val="24"/>
        </w:rPr>
        <w:t>РФ</w:t>
      </w:r>
      <w:r>
        <w:rPr>
          <w:color w:val="000000"/>
          <w:spacing w:val="73"/>
          <w:sz w:val="24"/>
        </w:rPr>
        <w:t xml:space="preserve"> </w:t>
      </w:r>
      <w:r>
        <w:rPr>
          <w:color w:val="000000"/>
          <w:sz w:val="24"/>
        </w:rPr>
        <w:t>от</w:t>
      </w:r>
      <w:r>
        <w:rPr>
          <w:color w:val="000000"/>
          <w:spacing w:val="77"/>
          <w:sz w:val="24"/>
        </w:rPr>
        <w:t xml:space="preserve"> </w:t>
      </w:r>
      <w:r>
        <w:rPr>
          <w:color w:val="000000"/>
          <w:sz w:val="24"/>
        </w:rPr>
        <w:t>09.11.2022</w:t>
      </w:r>
      <w:r>
        <w:rPr>
          <w:color w:val="000000"/>
          <w:spacing w:val="77"/>
          <w:sz w:val="24"/>
        </w:rPr>
        <w:t xml:space="preserve"> </w:t>
      </w:r>
      <w:r>
        <w:rPr>
          <w:color w:val="000000"/>
          <w:sz w:val="24"/>
        </w:rPr>
        <w:t>№809</w:t>
      </w:r>
      <w:r>
        <w:rPr>
          <w:color w:val="000000"/>
          <w:spacing w:val="79"/>
          <w:sz w:val="24"/>
        </w:rPr>
        <w:t xml:space="preserve"> </w:t>
      </w:r>
      <w:r>
        <w:rPr>
          <w:color w:val="000000"/>
          <w:spacing w:val="-2"/>
          <w:sz w:val="24"/>
        </w:rPr>
        <w:t>«Об</w:t>
      </w:r>
      <w:r>
        <w:rPr>
          <w:color w:val="000000"/>
          <w:spacing w:val="83"/>
          <w:sz w:val="24"/>
        </w:rPr>
        <w:t xml:space="preserve"> </w:t>
      </w:r>
      <w:r>
        <w:rPr>
          <w:color w:val="000000"/>
          <w:sz w:val="24"/>
        </w:rPr>
        <w:t>утверждении</w:t>
      </w:r>
      <w:r>
        <w:rPr>
          <w:color w:val="000000"/>
          <w:spacing w:val="78"/>
          <w:sz w:val="24"/>
        </w:rPr>
        <w:t xml:space="preserve"> </w:t>
      </w:r>
      <w:r>
        <w:rPr>
          <w:color w:val="000000"/>
          <w:sz w:val="24"/>
        </w:rPr>
        <w:t>Основ</w:t>
      </w:r>
      <w:r>
        <w:rPr>
          <w:color w:val="000000"/>
          <w:spacing w:val="76"/>
          <w:sz w:val="24"/>
        </w:rPr>
        <w:t xml:space="preserve"> </w:t>
      </w:r>
      <w:r>
        <w:rPr>
          <w:color w:val="000000"/>
          <w:sz w:val="24"/>
        </w:rPr>
        <w:t>государственной</w:t>
      </w:r>
      <w:r>
        <w:rPr>
          <w:color w:val="000000"/>
          <w:spacing w:val="300"/>
          <w:sz w:val="24"/>
        </w:rPr>
        <w:t> </w:t>
      </w:r>
      <w:r>
        <w:rPr>
          <w:color w:val="000000"/>
          <w:sz w:val="24"/>
        </w:rPr>
        <w:t>политики</w:t>
      </w:r>
      <w:r>
        <w:rPr>
          <w:color w:val="000000"/>
          <w:spacing w:val="13"/>
          <w:sz w:val="24"/>
        </w:rPr>
        <w:t xml:space="preserve"> </w:t>
      </w:r>
      <w:r>
        <w:rPr>
          <w:color w:val="000000"/>
          <w:spacing w:val="1"/>
          <w:sz w:val="24"/>
        </w:rPr>
        <w:t>по</w:t>
      </w:r>
      <w:r>
        <w:rPr>
          <w:color w:val="000000"/>
          <w:spacing w:val="11"/>
          <w:sz w:val="24"/>
        </w:rPr>
        <w:t xml:space="preserve"> </w:t>
      </w:r>
      <w:r>
        <w:rPr>
          <w:color w:val="000000"/>
          <w:sz w:val="24"/>
        </w:rPr>
        <w:t>сохранению</w:t>
      </w:r>
      <w:r>
        <w:rPr>
          <w:color w:val="000000"/>
          <w:spacing w:val="12"/>
          <w:sz w:val="24"/>
        </w:rPr>
        <w:t xml:space="preserve"> </w:t>
      </w:r>
      <w:r>
        <w:rPr>
          <w:color w:val="000000"/>
          <w:sz w:val="24"/>
        </w:rPr>
        <w:t>и</w:t>
      </w:r>
      <w:r>
        <w:rPr>
          <w:color w:val="000000"/>
          <w:spacing w:val="15"/>
          <w:sz w:val="24"/>
        </w:rPr>
        <w:t xml:space="preserve"> </w:t>
      </w:r>
      <w:r>
        <w:rPr>
          <w:color w:val="000000"/>
          <w:sz w:val="24"/>
        </w:rPr>
        <w:t>укреплению</w:t>
      </w:r>
      <w:r>
        <w:rPr>
          <w:color w:val="000000"/>
          <w:spacing w:val="13"/>
          <w:sz w:val="24"/>
        </w:rPr>
        <w:t xml:space="preserve"> </w:t>
      </w:r>
      <w:r>
        <w:rPr>
          <w:color w:val="000000"/>
          <w:sz w:val="24"/>
        </w:rPr>
        <w:t>традиционных</w:t>
      </w:r>
      <w:r>
        <w:rPr>
          <w:color w:val="000000"/>
          <w:spacing w:val="14"/>
          <w:sz w:val="24"/>
        </w:rPr>
        <w:t xml:space="preserve"> </w:t>
      </w:r>
      <w:r>
        <w:rPr>
          <w:color w:val="000000"/>
          <w:sz w:val="24"/>
        </w:rPr>
        <w:t>российских</w:t>
      </w:r>
      <w:r>
        <w:rPr>
          <w:color w:val="000000"/>
          <w:spacing w:val="14"/>
          <w:sz w:val="24"/>
        </w:rPr>
        <w:t xml:space="preserve"> </w:t>
      </w:r>
      <w:r>
        <w:rPr>
          <w:color w:val="000000"/>
          <w:spacing w:val="1"/>
          <w:sz w:val="24"/>
        </w:rPr>
        <w:t>духовно</w:t>
      </w:r>
      <w:r>
        <w:rPr>
          <w:color w:val="000000"/>
          <w:spacing w:val="-1"/>
          <w:sz w:val="24"/>
        </w:rPr>
        <w:t>-</w:t>
      </w:r>
      <w:r>
        <w:rPr>
          <w:color w:val="000000"/>
          <w:sz w:val="24"/>
        </w:rPr>
        <w:t>нравственных</w:t>
      </w:r>
      <w:r>
        <w:rPr>
          <w:color w:val="000000"/>
          <w:spacing w:val="300"/>
          <w:sz w:val="24"/>
        </w:rPr>
        <w:t> </w:t>
      </w:r>
      <w:r>
        <w:rPr>
          <w:color w:val="000000"/>
          <w:sz w:val="24"/>
        </w:rPr>
        <w:t>ценностей»;</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rPr>
          <w:color w:val="000000"/>
          <w:spacing w:val="1"/>
          <w:sz w:val="24"/>
          <w:szCs w:val="24"/>
        </w:rPr>
      </w:pPr>
      <w:r>
        <w:rPr>
          <w:color w:val="000000"/>
          <w:sz w:val="24"/>
        </w:rPr>
        <w:t>Комментарии</w:t>
      </w:r>
      <w:r>
        <w:rPr>
          <w:color w:val="000000"/>
          <w:spacing w:val="1"/>
          <w:sz w:val="24"/>
        </w:rPr>
        <w:t xml:space="preserve"> </w:t>
      </w:r>
      <w:r>
        <w:rPr>
          <w:color w:val="000000"/>
          <w:sz w:val="24"/>
        </w:rPr>
        <w:t>Минобрнауки</w:t>
      </w:r>
      <w:r>
        <w:rPr>
          <w:color w:val="000000"/>
          <w:spacing w:val="1"/>
          <w:sz w:val="24"/>
        </w:rPr>
        <w:t xml:space="preserve"> </w:t>
      </w:r>
      <w:r>
        <w:rPr>
          <w:color w:val="000000"/>
          <w:sz w:val="24"/>
        </w:rPr>
        <w:t>России</w:t>
      </w:r>
      <w:r>
        <w:rPr>
          <w:color w:val="000000"/>
          <w:spacing w:val="1"/>
          <w:sz w:val="24"/>
        </w:rPr>
        <w:t xml:space="preserve"> </w:t>
      </w:r>
      <w:r>
        <w:rPr>
          <w:color w:val="000000"/>
          <w:sz w:val="24"/>
        </w:rPr>
        <w:t>к</w:t>
      </w:r>
      <w:r>
        <w:rPr>
          <w:color w:val="000000"/>
          <w:spacing w:val="1"/>
          <w:sz w:val="24"/>
        </w:rPr>
        <w:t xml:space="preserve"> </w:t>
      </w:r>
      <w:r>
        <w:rPr>
          <w:color w:val="000000"/>
          <w:sz w:val="24"/>
        </w:rPr>
        <w:t>ФГОС</w:t>
      </w:r>
      <w:r>
        <w:rPr>
          <w:color w:val="000000"/>
          <w:spacing w:val="1"/>
          <w:sz w:val="24"/>
        </w:rPr>
        <w:t xml:space="preserve"> </w:t>
      </w:r>
      <w:r>
        <w:rPr>
          <w:color w:val="000000"/>
          <w:sz w:val="24"/>
        </w:rPr>
        <w:t>ДО</w:t>
      </w:r>
      <w:r>
        <w:rPr>
          <w:color w:val="000000"/>
          <w:spacing w:val="-1"/>
          <w:sz w:val="24"/>
        </w:rPr>
        <w:t xml:space="preserve"> </w:t>
      </w:r>
      <w:r>
        <w:rPr>
          <w:color w:val="000000"/>
          <w:sz w:val="24"/>
        </w:rPr>
        <w:t>от 28.02.2014 №</w:t>
      </w:r>
      <w:r>
        <w:rPr>
          <w:color w:val="000000"/>
          <w:spacing w:val="2"/>
          <w:sz w:val="24"/>
        </w:rPr>
        <w:t>08</w:t>
      </w:r>
      <w:r>
        <w:rPr>
          <w:color w:val="000000"/>
          <w:spacing w:val="1"/>
          <w:sz w:val="24"/>
        </w:rPr>
        <w:t>-249;</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Письмо</w:t>
      </w:r>
      <w:r>
        <w:rPr>
          <w:color w:val="000000"/>
          <w:spacing w:val="19"/>
          <w:sz w:val="24"/>
        </w:rPr>
        <w:t xml:space="preserve"> </w:t>
      </w:r>
      <w:r>
        <w:rPr>
          <w:color w:val="000000"/>
          <w:sz w:val="24"/>
        </w:rPr>
        <w:t>Минпросвещения</w:t>
      </w:r>
      <w:r>
        <w:rPr>
          <w:color w:val="000000"/>
          <w:spacing w:val="19"/>
          <w:sz w:val="24"/>
        </w:rPr>
        <w:t xml:space="preserve"> </w:t>
      </w:r>
      <w:r>
        <w:rPr>
          <w:color w:val="000000"/>
          <w:spacing w:val="1"/>
          <w:sz w:val="24"/>
        </w:rPr>
        <w:t>РФ</w:t>
      </w:r>
      <w:r>
        <w:rPr>
          <w:color w:val="000000"/>
          <w:spacing w:val="18"/>
          <w:sz w:val="24"/>
        </w:rPr>
        <w:t xml:space="preserve"> </w:t>
      </w:r>
      <w:r>
        <w:rPr>
          <w:color w:val="000000"/>
          <w:sz w:val="24"/>
        </w:rPr>
        <w:t>от</w:t>
      </w:r>
      <w:r>
        <w:rPr>
          <w:color w:val="000000"/>
          <w:spacing w:val="20"/>
          <w:sz w:val="24"/>
        </w:rPr>
        <w:t xml:space="preserve"> </w:t>
      </w:r>
      <w:r>
        <w:rPr>
          <w:color w:val="000000"/>
          <w:sz w:val="24"/>
        </w:rPr>
        <w:t>19.12.2022</w:t>
      </w:r>
      <w:r>
        <w:rPr>
          <w:color w:val="000000"/>
          <w:spacing w:val="19"/>
          <w:sz w:val="24"/>
        </w:rPr>
        <w:t xml:space="preserve"> </w:t>
      </w:r>
      <w:r>
        <w:rPr>
          <w:color w:val="000000"/>
          <w:sz w:val="24"/>
        </w:rPr>
        <w:t>№</w:t>
      </w:r>
      <w:r>
        <w:rPr>
          <w:color w:val="000000"/>
          <w:spacing w:val="2"/>
          <w:sz w:val="24"/>
        </w:rPr>
        <w:t>03</w:t>
      </w:r>
      <w:r>
        <w:rPr>
          <w:color w:val="000000"/>
          <w:spacing w:val="-1"/>
          <w:sz w:val="24"/>
        </w:rPr>
        <w:t>-</w:t>
      </w:r>
      <w:r>
        <w:rPr>
          <w:color w:val="000000"/>
          <w:sz w:val="24"/>
        </w:rPr>
        <w:t>2110</w:t>
      </w:r>
      <w:r>
        <w:rPr>
          <w:color w:val="000000"/>
          <w:spacing w:val="24"/>
          <w:sz w:val="24"/>
        </w:rPr>
        <w:t xml:space="preserve"> </w:t>
      </w:r>
      <w:r>
        <w:rPr>
          <w:color w:val="000000"/>
          <w:spacing w:val="-1"/>
          <w:sz w:val="24"/>
        </w:rPr>
        <w:t>«Рекомендации</w:t>
      </w:r>
      <w:r>
        <w:rPr>
          <w:color w:val="000000"/>
          <w:spacing w:val="20"/>
          <w:sz w:val="24"/>
        </w:rPr>
        <w:t xml:space="preserve"> </w:t>
      </w:r>
      <w:r>
        <w:rPr>
          <w:color w:val="000000"/>
          <w:spacing w:val="1"/>
          <w:sz w:val="24"/>
        </w:rPr>
        <w:t>по</w:t>
      </w:r>
      <w:r>
        <w:rPr>
          <w:color w:val="000000"/>
          <w:spacing w:val="18"/>
          <w:sz w:val="24"/>
        </w:rPr>
        <w:t xml:space="preserve"> </w:t>
      </w:r>
      <w:r>
        <w:rPr>
          <w:color w:val="000000"/>
          <w:sz w:val="24"/>
        </w:rPr>
        <w:t>формированию</w:t>
      </w:r>
      <w:r>
        <w:rPr>
          <w:color w:val="000000"/>
          <w:spacing w:val="300"/>
          <w:sz w:val="24"/>
        </w:rPr>
        <w:t> </w:t>
      </w:r>
      <w:r>
        <w:rPr>
          <w:color w:val="000000"/>
          <w:sz w:val="24"/>
        </w:rPr>
        <w:t>инфраструктуры</w:t>
      </w:r>
      <w:r>
        <w:rPr>
          <w:color w:val="000000"/>
          <w:spacing w:val="151"/>
          <w:sz w:val="24"/>
        </w:rPr>
        <w:t xml:space="preserve"> </w:t>
      </w:r>
      <w:r w:rsidR="00BA57C7">
        <w:rPr>
          <w:color w:val="000000"/>
          <w:spacing w:val="1"/>
          <w:sz w:val="24"/>
        </w:rPr>
        <w:t>МБДОУ</w:t>
      </w:r>
      <w:r>
        <w:rPr>
          <w:color w:val="000000"/>
          <w:spacing w:val="151"/>
          <w:sz w:val="24"/>
        </w:rPr>
        <w:t xml:space="preserve"> </w:t>
      </w:r>
      <w:r>
        <w:rPr>
          <w:color w:val="000000"/>
          <w:sz w:val="24"/>
        </w:rPr>
        <w:t>и</w:t>
      </w:r>
      <w:r>
        <w:rPr>
          <w:color w:val="000000"/>
          <w:spacing w:val="152"/>
          <w:sz w:val="24"/>
        </w:rPr>
        <w:t xml:space="preserve"> </w:t>
      </w:r>
      <w:r>
        <w:rPr>
          <w:color w:val="000000"/>
          <w:sz w:val="24"/>
        </w:rPr>
        <w:t>комплектации</w:t>
      </w:r>
      <w:r>
        <w:rPr>
          <w:color w:val="000000"/>
          <w:spacing w:val="154"/>
          <w:sz w:val="24"/>
        </w:rPr>
        <w:t xml:space="preserve"> </w:t>
      </w:r>
      <w:r>
        <w:rPr>
          <w:color w:val="000000"/>
          <w:sz w:val="24"/>
        </w:rPr>
        <w:t>учебно</w:t>
      </w:r>
      <w:r>
        <w:rPr>
          <w:color w:val="000000"/>
          <w:spacing w:val="-1"/>
          <w:sz w:val="24"/>
        </w:rPr>
        <w:t>-</w:t>
      </w:r>
      <w:r>
        <w:rPr>
          <w:color w:val="000000"/>
          <w:sz w:val="24"/>
        </w:rPr>
        <w:t>методических</w:t>
      </w:r>
      <w:r>
        <w:rPr>
          <w:color w:val="000000"/>
          <w:spacing w:val="153"/>
          <w:sz w:val="24"/>
        </w:rPr>
        <w:t xml:space="preserve"> </w:t>
      </w:r>
      <w:r>
        <w:rPr>
          <w:color w:val="000000"/>
          <w:sz w:val="24"/>
        </w:rPr>
        <w:t>материалов</w:t>
      </w:r>
      <w:r>
        <w:rPr>
          <w:color w:val="000000"/>
          <w:spacing w:val="151"/>
          <w:sz w:val="24"/>
        </w:rPr>
        <w:t xml:space="preserve"> </w:t>
      </w:r>
      <w:r>
        <w:rPr>
          <w:color w:val="000000"/>
          <w:sz w:val="24"/>
        </w:rPr>
        <w:t>в</w:t>
      </w:r>
      <w:r>
        <w:rPr>
          <w:color w:val="000000"/>
          <w:spacing w:val="153"/>
          <w:sz w:val="24"/>
        </w:rPr>
        <w:t xml:space="preserve"> </w:t>
      </w:r>
      <w:r>
        <w:rPr>
          <w:color w:val="000000"/>
          <w:sz w:val="24"/>
        </w:rPr>
        <w:t>целях</w:t>
      </w:r>
      <w:r>
        <w:rPr>
          <w:color w:val="000000"/>
          <w:spacing w:val="300"/>
          <w:sz w:val="24"/>
        </w:rPr>
        <w:t> </w:t>
      </w:r>
      <w:r>
        <w:rPr>
          <w:color w:val="000000"/>
          <w:sz w:val="24"/>
        </w:rPr>
        <w:t>реализации</w:t>
      </w:r>
      <w:r>
        <w:rPr>
          <w:color w:val="000000"/>
          <w:spacing w:val="1"/>
          <w:sz w:val="24"/>
        </w:rPr>
        <w:t xml:space="preserve"> </w:t>
      </w:r>
      <w:r>
        <w:rPr>
          <w:color w:val="000000"/>
          <w:sz w:val="24"/>
        </w:rPr>
        <w:t>ОП</w:t>
      </w:r>
      <w:r>
        <w:rPr>
          <w:color w:val="000000"/>
          <w:spacing w:val="-1"/>
          <w:sz w:val="24"/>
        </w:rPr>
        <w:t xml:space="preserve"> </w:t>
      </w:r>
      <w:r>
        <w:rPr>
          <w:color w:val="000000"/>
          <w:spacing w:val="-2"/>
          <w:sz w:val="24"/>
        </w:rPr>
        <w:t>ДО»;</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Письмо</w:t>
      </w:r>
      <w:r>
        <w:rPr>
          <w:color w:val="000000"/>
          <w:spacing w:val="74"/>
          <w:sz w:val="24"/>
        </w:rPr>
        <w:t xml:space="preserve"> </w:t>
      </w:r>
      <w:r>
        <w:rPr>
          <w:color w:val="000000"/>
          <w:sz w:val="24"/>
        </w:rPr>
        <w:t>Минпросвещения</w:t>
      </w:r>
      <w:r>
        <w:rPr>
          <w:color w:val="000000"/>
          <w:spacing w:val="74"/>
          <w:sz w:val="24"/>
        </w:rPr>
        <w:t xml:space="preserve"> </w:t>
      </w:r>
      <w:r>
        <w:rPr>
          <w:color w:val="000000"/>
          <w:spacing w:val="1"/>
          <w:sz w:val="24"/>
        </w:rPr>
        <w:t>РФ</w:t>
      </w:r>
      <w:r>
        <w:rPr>
          <w:color w:val="000000"/>
          <w:spacing w:val="73"/>
          <w:sz w:val="24"/>
        </w:rPr>
        <w:t xml:space="preserve"> </w:t>
      </w:r>
      <w:r>
        <w:rPr>
          <w:color w:val="000000"/>
          <w:spacing w:val="-2"/>
          <w:sz w:val="24"/>
        </w:rPr>
        <w:t>от</w:t>
      </w:r>
      <w:r>
        <w:rPr>
          <w:color w:val="000000"/>
          <w:spacing w:val="77"/>
          <w:sz w:val="24"/>
        </w:rPr>
        <w:t xml:space="preserve"> </w:t>
      </w:r>
      <w:r>
        <w:rPr>
          <w:color w:val="000000"/>
          <w:sz w:val="24"/>
        </w:rPr>
        <w:t>03.03.2023</w:t>
      </w:r>
      <w:r>
        <w:rPr>
          <w:color w:val="000000"/>
          <w:spacing w:val="72"/>
          <w:sz w:val="24"/>
        </w:rPr>
        <w:t xml:space="preserve"> </w:t>
      </w:r>
      <w:r>
        <w:rPr>
          <w:color w:val="000000"/>
          <w:sz w:val="24"/>
        </w:rPr>
        <w:t>№</w:t>
      </w:r>
      <w:r>
        <w:rPr>
          <w:color w:val="000000"/>
          <w:spacing w:val="2"/>
          <w:sz w:val="24"/>
        </w:rPr>
        <w:t>03</w:t>
      </w:r>
      <w:r>
        <w:rPr>
          <w:color w:val="000000"/>
          <w:spacing w:val="-1"/>
          <w:sz w:val="24"/>
        </w:rPr>
        <w:t>-</w:t>
      </w:r>
      <w:r>
        <w:rPr>
          <w:color w:val="000000"/>
          <w:sz w:val="24"/>
        </w:rPr>
        <w:t>350</w:t>
      </w:r>
      <w:r>
        <w:rPr>
          <w:color w:val="000000"/>
          <w:spacing w:val="79"/>
          <w:sz w:val="24"/>
        </w:rPr>
        <w:t xml:space="preserve"> </w:t>
      </w:r>
      <w:r>
        <w:rPr>
          <w:color w:val="000000"/>
          <w:spacing w:val="-7"/>
          <w:sz w:val="24"/>
        </w:rPr>
        <w:t>«О</w:t>
      </w:r>
      <w:r>
        <w:rPr>
          <w:color w:val="000000"/>
          <w:spacing w:val="83"/>
          <w:sz w:val="24"/>
        </w:rPr>
        <w:t xml:space="preserve"> </w:t>
      </w:r>
      <w:r>
        <w:rPr>
          <w:color w:val="000000"/>
          <w:sz w:val="24"/>
        </w:rPr>
        <w:t>направлении</w:t>
      </w:r>
      <w:r>
        <w:rPr>
          <w:color w:val="000000"/>
          <w:spacing w:val="75"/>
          <w:sz w:val="24"/>
        </w:rPr>
        <w:t xml:space="preserve"> </w:t>
      </w:r>
      <w:r>
        <w:rPr>
          <w:color w:val="000000"/>
          <w:sz w:val="24"/>
        </w:rPr>
        <w:t>методических</w:t>
      </w:r>
      <w:r>
        <w:rPr>
          <w:color w:val="000000"/>
          <w:spacing w:val="300"/>
          <w:sz w:val="24"/>
        </w:rPr>
        <w:t> </w:t>
      </w:r>
      <w:r>
        <w:rPr>
          <w:color w:val="000000"/>
          <w:sz w:val="24"/>
        </w:rPr>
        <w:t>рекомендаций</w:t>
      </w:r>
      <w:r>
        <w:rPr>
          <w:color w:val="000000"/>
          <w:spacing w:val="94"/>
          <w:sz w:val="24"/>
        </w:rPr>
        <w:t xml:space="preserve"> </w:t>
      </w:r>
      <w:r>
        <w:rPr>
          <w:color w:val="000000"/>
          <w:spacing w:val="1"/>
          <w:sz w:val="24"/>
        </w:rPr>
        <w:t>по</w:t>
      </w:r>
      <w:r>
        <w:rPr>
          <w:color w:val="000000"/>
          <w:spacing w:val="92"/>
          <w:sz w:val="24"/>
        </w:rPr>
        <w:t xml:space="preserve"> </w:t>
      </w:r>
      <w:r>
        <w:rPr>
          <w:color w:val="000000"/>
          <w:sz w:val="24"/>
        </w:rPr>
        <w:t>реализации</w:t>
      </w:r>
      <w:r>
        <w:rPr>
          <w:color w:val="000000"/>
          <w:spacing w:val="95"/>
          <w:sz w:val="24"/>
        </w:rPr>
        <w:t xml:space="preserve"> </w:t>
      </w:r>
      <w:r>
        <w:rPr>
          <w:color w:val="000000"/>
          <w:sz w:val="24"/>
        </w:rPr>
        <w:t>Федеральной</w:t>
      </w:r>
      <w:r>
        <w:rPr>
          <w:color w:val="000000"/>
          <w:spacing w:val="92"/>
          <w:sz w:val="24"/>
        </w:rPr>
        <w:t xml:space="preserve"> </w:t>
      </w:r>
      <w:r>
        <w:rPr>
          <w:color w:val="000000"/>
          <w:sz w:val="24"/>
        </w:rPr>
        <w:t>образовательной</w:t>
      </w:r>
      <w:r>
        <w:rPr>
          <w:color w:val="000000"/>
          <w:spacing w:val="94"/>
          <w:sz w:val="24"/>
        </w:rPr>
        <w:t xml:space="preserve"> </w:t>
      </w:r>
      <w:r>
        <w:rPr>
          <w:color w:val="000000"/>
          <w:sz w:val="24"/>
        </w:rPr>
        <w:t>программы</w:t>
      </w:r>
      <w:r>
        <w:rPr>
          <w:color w:val="000000"/>
          <w:spacing w:val="93"/>
          <w:sz w:val="24"/>
        </w:rPr>
        <w:t xml:space="preserve"> </w:t>
      </w:r>
      <w:r>
        <w:rPr>
          <w:color w:val="000000"/>
          <w:sz w:val="24"/>
        </w:rPr>
        <w:t>дошкольного</w:t>
      </w:r>
      <w:r>
        <w:rPr>
          <w:color w:val="000000"/>
          <w:spacing w:val="300"/>
          <w:sz w:val="24"/>
        </w:rPr>
        <w:t> </w:t>
      </w:r>
      <w:r>
        <w:rPr>
          <w:color w:val="000000"/>
          <w:sz w:val="24"/>
        </w:rPr>
        <w:t>образования»;</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Письмо</w:t>
      </w:r>
      <w:r>
        <w:rPr>
          <w:color w:val="000000"/>
          <w:spacing w:val="144"/>
          <w:sz w:val="24"/>
        </w:rPr>
        <w:t xml:space="preserve"> </w:t>
      </w:r>
      <w:r>
        <w:rPr>
          <w:color w:val="000000"/>
          <w:sz w:val="24"/>
        </w:rPr>
        <w:t>Минобрнауки</w:t>
      </w:r>
      <w:r>
        <w:rPr>
          <w:color w:val="000000"/>
          <w:spacing w:val="145"/>
          <w:sz w:val="24"/>
        </w:rPr>
        <w:t xml:space="preserve"> </w:t>
      </w:r>
      <w:r>
        <w:rPr>
          <w:color w:val="000000"/>
          <w:sz w:val="24"/>
        </w:rPr>
        <w:t>России</w:t>
      </w:r>
      <w:r>
        <w:rPr>
          <w:color w:val="000000"/>
          <w:spacing w:val="145"/>
          <w:sz w:val="24"/>
        </w:rPr>
        <w:t xml:space="preserve"> </w:t>
      </w:r>
      <w:r>
        <w:rPr>
          <w:color w:val="000000"/>
          <w:sz w:val="24"/>
        </w:rPr>
        <w:t>от</w:t>
      </w:r>
      <w:r>
        <w:rPr>
          <w:color w:val="000000"/>
          <w:spacing w:val="144"/>
          <w:sz w:val="24"/>
        </w:rPr>
        <w:t xml:space="preserve"> </w:t>
      </w:r>
      <w:r>
        <w:rPr>
          <w:color w:val="000000"/>
          <w:sz w:val="24"/>
        </w:rPr>
        <w:t>07.06.2013</w:t>
      </w:r>
      <w:r>
        <w:rPr>
          <w:color w:val="000000"/>
          <w:spacing w:val="144"/>
          <w:sz w:val="24"/>
        </w:rPr>
        <w:t xml:space="preserve"> </w:t>
      </w:r>
      <w:r>
        <w:rPr>
          <w:color w:val="000000"/>
          <w:sz w:val="24"/>
        </w:rPr>
        <w:t>№</w:t>
      </w:r>
      <w:r>
        <w:rPr>
          <w:color w:val="000000"/>
          <w:spacing w:val="3"/>
          <w:sz w:val="24"/>
        </w:rPr>
        <w:t>ИР</w:t>
      </w:r>
      <w:r>
        <w:rPr>
          <w:color w:val="000000"/>
          <w:spacing w:val="-1"/>
          <w:sz w:val="24"/>
        </w:rPr>
        <w:t>-</w:t>
      </w:r>
      <w:r>
        <w:rPr>
          <w:color w:val="000000"/>
          <w:sz w:val="24"/>
        </w:rPr>
        <w:t>535/07</w:t>
      </w:r>
      <w:r>
        <w:rPr>
          <w:color w:val="000000"/>
          <w:spacing w:val="149"/>
          <w:sz w:val="24"/>
        </w:rPr>
        <w:t xml:space="preserve"> </w:t>
      </w:r>
      <w:r>
        <w:rPr>
          <w:color w:val="000000"/>
          <w:spacing w:val="-7"/>
          <w:sz w:val="24"/>
        </w:rPr>
        <w:t>«О</w:t>
      </w:r>
      <w:r>
        <w:rPr>
          <w:color w:val="000000"/>
          <w:spacing w:val="155"/>
          <w:sz w:val="24"/>
        </w:rPr>
        <w:t xml:space="preserve"> </w:t>
      </w:r>
      <w:r>
        <w:rPr>
          <w:color w:val="000000"/>
          <w:sz w:val="24"/>
        </w:rPr>
        <w:t>коррекционном</w:t>
      </w:r>
      <w:r>
        <w:rPr>
          <w:color w:val="000000"/>
          <w:spacing w:val="140"/>
          <w:sz w:val="24"/>
        </w:rPr>
        <w:t xml:space="preserve"> </w:t>
      </w:r>
      <w:r>
        <w:rPr>
          <w:color w:val="000000"/>
          <w:sz w:val="24"/>
        </w:rPr>
        <w:t>и</w:t>
      </w:r>
      <w:r>
        <w:rPr>
          <w:color w:val="000009"/>
          <w:sz w:val="24"/>
          <w:szCs w:val="24"/>
        </w:rPr>
        <w:t xml:space="preserve"> </w:t>
      </w:r>
      <w:r>
        <w:rPr>
          <w:color w:val="000000"/>
          <w:sz w:val="24"/>
        </w:rPr>
        <w:t>инклюзивном</w:t>
      </w:r>
      <w:r>
        <w:rPr>
          <w:color w:val="000000"/>
          <w:spacing w:val="-1"/>
          <w:sz w:val="24"/>
        </w:rPr>
        <w:t xml:space="preserve"> </w:t>
      </w:r>
      <w:r>
        <w:rPr>
          <w:color w:val="000000"/>
          <w:sz w:val="24"/>
        </w:rPr>
        <w:t>образовании</w:t>
      </w:r>
      <w:r>
        <w:rPr>
          <w:color w:val="000000"/>
          <w:spacing w:val="-2"/>
          <w:sz w:val="24"/>
        </w:rPr>
        <w:t xml:space="preserve"> </w:t>
      </w:r>
      <w:r>
        <w:rPr>
          <w:color w:val="000000"/>
          <w:spacing w:val="-1"/>
          <w:sz w:val="24"/>
        </w:rPr>
        <w:t>детей»;</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rPr>
          <w:color w:val="000000"/>
          <w:spacing w:val="-1"/>
          <w:sz w:val="24"/>
          <w:szCs w:val="24"/>
        </w:rPr>
      </w:pPr>
      <w:r>
        <w:rPr>
          <w:color w:val="000000"/>
          <w:sz w:val="24"/>
        </w:rPr>
        <w:t>Приказ</w:t>
      </w:r>
      <w:r>
        <w:rPr>
          <w:color w:val="000000"/>
          <w:spacing w:val="37"/>
          <w:sz w:val="24"/>
        </w:rPr>
        <w:t xml:space="preserve"> </w:t>
      </w:r>
      <w:r>
        <w:rPr>
          <w:color w:val="000000"/>
          <w:spacing w:val="-1"/>
          <w:sz w:val="24"/>
        </w:rPr>
        <w:t>Минтруда</w:t>
      </w:r>
      <w:r>
        <w:rPr>
          <w:color w:val="000000"/>
          <w:spacing w:val="38"/>
          <w:sz w:val="24"/>
        </w:rPr>
        <w:t xml:space="preserve"> </w:t>
      </w:r>
      <w:r>
        <w:rPr>
          <w:color w:val="000000"/>
          <w:sz w:val="24"/>
        </w:rPr>
        <w:t>и</w:t>
      </w:r>
      <w:r>
        <w:rPr>
          <w:color w:val="000000"/>
          <w:spacing w:val="37"/>
          <w:sz w:val="24"/>
        </w:rPr>
        <w:t xml:space="preserve"> </w:t>
      </w:r>
      <w:r>
        <w:rPr>
          <w:color w:val="000000"/>
          <w:sz w:val="24"/>
        </w:rPr>
        <w:t>соцзащиты</w:t>
      </w:r>
      <w:r>
        <w:rPr>
          <w:color w:val="000000"/>
          <w:spacing w:val="35"/>
          <w:sz w:val="24"/>
        </w:rPr>
        <w:t xml:space="preserve"> </w:t>
      </w:r>
      <w:r>
        <w:rPr>
          <w:color w:val="000000"/>
          <w:spacing w:val="1"/>
          <w:sz w:val="24"/>
        </w:rPr>
        <w:t>РФ</w:t>
      </w:r>
      <w:r>
        <w:rPr>
          <w:color w:val="000000"/>
          <w:spacing w:val="35"/>
          <w:sz w:val="24"/>
        </w:rPr>
        <w:t xml:space="preserve"> </w:t>
      </w:r>
      <w:r>
        <w:rPr>
          <w:color w:val="000000"/>
          <w:sz w:val="24"/>
        </w:rPr>
        <w:t>от</w:t>
      </w:r>
      <w:r>
        <w:rPr>
          <w:color w:val="000000"/>
          <w:spacing w:val="36"/>
          <w:sz w:val="24"/>
        </w:rPr>
        <w:t xml:space="preserve"> </w:t>
      </w:r>
      <w:r>
        <w:rPr>
          <w:color w:val="000000"/>
          <w:sz w:val="24"/>
        </w:rPr>
        <w:t>18.10.2013</w:t>
      </w:r>
      <w:r>
        <w:rPr>
          <w:color w:val="000000"/>
          <w:spacing w:val="36"/>
          <w:sz w:val="24"/>
        </w:rPr>
        <w:t xml:space="preserve"> </w:t>
      </w:r>
      <w:r>
        <w:rPr>
          <w:color w:val="000000"/>
          <w:sz w:val="24"/>
        </w:rPr>
        <w:t>№</w:t>
      </w:r>
      <w:r>
        <w:rPr>
          <w:color w:val="000000"/>
          <w:spacing w:val="35"/>
          <w:sz w:val="24"/>
        </w:rPr>
        <w:t xml:space="preserve"> </w:t>
      </w:r>
      <w:r>
        <w:rPr>
          <w:color w:val="000000"/>
          <w:sz w:val="24"/>
        </w:rPr>
        <w:t>544н</w:t>
      </w:r>
      <w:r>
        <w:rPr>
          <w:color w:val="000000"/>
          <w:spacing w:val="41"/>
          <w:sz w:val="24"/>
        </w:rPr>
        <w:t xml:space="preserve"> </w:t>
      </w:r>
      <w:r>
        <w:rPr>
          <w:color w:val="000000"/>
          <w:sz w:val="24"/>
        </w:rPr>
        <w:t>«Профессиональный</w:t>
      </w:r>
      <w:r>
        <w:rPr>
          <w:color w:val="000000"/>
          <w:spacing w:val="36"/>
          <w:sz w:val="24"/>
        </w:rPr>
        <w:t xml:space="preserve"> </w:t>
      </w:r>
      <w:r>
        <w:rPr>
          <w:color w:val="000000"/>
          <w:sz w:val="24"/>
        </w:rPr>
        <w:t>стандарт</w:t>
      </w:r>
      <w:r>
        <w:rPr>
          <w:color w:val="000009"/>
          <w:sz w:val="24"/>
          <w:szCs w:val="24"/>
        </w:rPr>
        <w:t xml:space="preserve"> </w:t>
      </w:r>
      <w:r>
        <w:rPr>
          <w:color w:val="000000"/>
          <w:sz w:val="24"/>
        </w:rPr>
        <w:t>«Педагог»</w:t>
      </w:r>
      <w:r>
        <w:rPr>
          <w:color w:val="000000"/>
          <w:spacing w:val="84"/>
          <w:sz w:val="24"/>
        </w:rPr>
        <w:t xml:space="preserve"> </w:t>
      </w:r>
      <w:r>
        <w:rPr>
          <w:color w:val="000000"/>
          <w:sz w:val="24"/>
        </w:rPr>
        <w:t>(педагогическая</w:t>
      </w:r>
      <w:r>
        <w:rPr>
          <w:color w:val="000000"/>
          <w:spacing w:val="89"/>
          <w:sz w:val="24"/>
        </w:rPr>
        <w:t xml:space="preserve"> </w:t>
      </w:r>
      <w:r>
        <w:rPr>
          <w:color w:val="000000"/>
          <w:sz w:val="24"/>
        </w:rPr>
        <w:t>деятельность</w:t>
      </w:r>
      <w:r>
        <w:rPr>
          <w:color w:val="000000"/>
          <w:spacing w:val="89"/>
          <w:sz w:val="24"/>
        </w:rPr>
        <w:t xml:space="preserve"> </w:t>
      </w:r>
      <w:r>
        <w:rPr>
          <w:color w:val="000000"/>
          <w:sz w:val="24"/>
        </w:rPr>
        <w:t>в</w:t>
      </w:r>
      <w:r>
        <w:rPr>
          <w:color w:val="000000"/>
          <w:spacing w:val="86"/>
          <w:sz w:val="24"/>
        </w:rPr>
        <w:t xml:space="preserve"> </w:t>
      </w:r>
      <w:r>
        <w:rPr>
          <w:color w:val="000000"/>
          <w:sz w:val="24"/>
        </w:rPr>
        <w:t>дошкольном,</w:t>
      </w:r>
      <w:r>
        <w:rPr>
          <w:color w:val="000000"/>
          <w:spacing w:val="86"/>
          <w:sz w:val="24"/>
        </w:rPr>
        <w:t xml:space="preserve"> </w:t>
      </w:r>
      <w:r>
        <w:rPr>
          <w:color w:val="000000"/>
          <w:sz w:val="24"/>
        </w:rPr>
        <w:t>начальном</w:t>
      </w:r>
      <w:r>
        <w:rPr>
          <w:color w:val="000000"/>
          <w:spacing w:val="88"/>
          <w:sz w:val="24"/>
        </w:rPr>
        <w:t xml:space="preserve"> </w:t>
      </w:r>
      <w:r>
        <w:rPr>
          <w:color w:val="000000"/>
          <w:sz w:val="24"/>
        </w:rPr>
        <w:t>общем,</w:t>
      </w:r>
      <w:r>
        <w:rPr>
          <w:color w:val="000000"/>
          <w:spacing w:val="89"/>
          <w:sz w:val="24"/>
        </w:rPr>
        <w:t xml:space="preserve"> </w:t>
      </w:r>
      <w:r>
        <w:rPr>
          <w:color w:val="000000"/>
          <w:sz w:val="24"/>
        </w:rPr>
        <w:t>основном</w:t>
      </w:r>
      <w:r>
        <w:t xml:space="preserve"> </w:t>
      </w:r>
      <w:r>
        <w:rPr>
          <w:color w:val="000000"/>
          <w:sz w:val="24"/>
        </w:rPr>
        <w:t>общем, среднем общем</w:t>
      </w:r>
      <w:r>
        <w:rPr>
          <w:color w:val="000000"/>
          <w:spacing w:val="1"/>
          <w:sz w:val="24"/>
        </w:rPr>
        <w:t xml:space="preserve"> </w:t>
      </w:r>
      <w:r>
        <w:rPr>
          <w:color w:val="000000"/>
          <w:sz w:val="24"/>
        </w:rPr>
        <w:t>образовании) (воспитатель,</w:t>
      </w:r>
      <w:r>
        <w:rPr>
          <w:color w:val="000000"/>
          <w:spacing w:val="6"/>
          <w:sz w:val="24"/>
        </w:rPr>
        <w:t xml:space="preserve"> </w:t>
      </w:r>
      <w:r>
        <w:rPr>
          <w:color w:val="000000"/>
          <w:spacing w:val="-1"/>
          <w:sz w:val="24"/>
        </w:rPr>
        <w:t>учитель)»;</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Постановление</w:t>
      </w:r>
      <w:r>
        <w:rPr>
          <w:color w:val="000000"/>
          <w:spacing w:val="25"/>
          <w:sz w:val="24"/>
        </w:rPr>
        <w:t xml:space="preserve"> </w:t>
      </w:r>
      <w:r>
        <w:rPr>
          <w:color w:val="000000"/>
          <w:sz w:val="24"/>
        </w:rPr>
        <w:t>Правительства</w:t>
      </w:r>
      <w:r>
        <w:rPr>
          <w:color w:val="000000"/>
          <w:spacing w:val="25"/>
          <w:sz w:val="24"/>
        </w:rPr>
        <w:t xml:space="preserve"> </w:t>
      </w:r>
      <w:r>
        <w:rPr>
          <w:color w:val="000000"/>
          <w:spacing w:val="1"/>
          <w:sz w:val="24"/>
        </w:rPr>
        <w:t>РФ</w:t>
      </w:r>
      <w:r>
        <w:rPr>
          <w:color w:val="000000"/>
          <w:spacing w:val="25"/>
          <w:sz w:val="24"/>
        </w:rPr>
        <w:t xml:space="preserve"> </w:t>
      </w:r>
      <w:r>
        <w:rPr>
          <w:color w:val="000000"/>
          <w:sz w:val="24"/>
        </w:rPr>
        <w:t>от</w:t>
      </w:r>
      <w:r>
        <w:rPr>
          <w:color w:val="000000"/>
          <w:spacing w:val="27"/>
          <w:sz w:val="24"/>
        </w:rPr>
        <w:t xml:space="preserve"> </w:t>
      </w:r>
      <w:r>
        <w:rPr>
          <w:color w:val="000000"/>
          <w:sz w:val="24"/>
        </w:rPr>
        <w:t>05.08.2013</w:t>
      </w:r>
      <w:r>
        <w:rPr>
          <w:color w:val="000000"/>
          <w:spacing w:val="26"/>
          <w:sz w:val="24"/>
        </w:rPr>
        <w:t xml:space="preserve"> </w:t>
      </w:r>
      <w:r>
        <w:rPr>
          <w:color w:val="000000"/>
          <w:sz w:val="24"/>
        </w:rPr>
        <w:t>№662</w:t>
      </w:r>
      <w:r>
        <w:rPr>
          <w:color w:val="000000"/>
          <w:spacing w:val="31"/>
          <w:sz w:val="24"/>
        </w:rPr>
        <w:t xml:space="preserve"> </w:t>
      </w:r>
      <w:r>
        <w:rPr>
          <w:color w:val="000000"/>
          <w:spacing w:val="-3"/>
          <w:sz w:val="24"/>
        </w:rPr>
        <w:t>«Об</w:t>
      </w:r>
      <w:r>
        <w:rPr>
          <w:color w:val="000000"/>
          <w:spacing w:val="29"/>
          <w:sz w:val="24"/>
        </w:rPr>
        <w:t xml:space="preserve"> </w:t>
      </w:r>
      <w:r>
        <w:rPr>
          <w:color w:val="000000"/>
          <w:sz w:val="24"/>
        </w:rPr>
        <w:t>осуществлении</w:t>
      </w:r>
      <w:r>
        <w:rPr>
          <w:color w:val="000000"/>
          <w:spacing w:val="27"/>
          <w:sz w:val="24"/>
        </w:rPr>
        <w:t xml:space="preserve"> </w:t>
      </w:r>
      <w:r>
        <w:rPr>
          <w:color w:val="000000"/>
          <w:sz w:val="24"/>
        </w:rPr>
        <w:t>мониторинга</w:t>
      </w:r>
      <w:r>
        <w:rPr>
          <w:color w:val="000009"/>
          <w:sz w:val="24"/>
          <w:szCs w:val="24"/>
        </w:rPr>
        <w:t xml:space="preserve"> </w:t>
      </w:r>
      <w:r>
        <w:rPr>
          <w:color w:val="000000"/>
          <w:sz w:val="24"/>
        </w:rPr>
        <w:t>системы образования»;</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Постановление</w:t>
      </w:r>
      <w:r>
        <w:rPr>
          <w:color w:val="000000"/>
          <w:spacing w:val="13"/>
          <w:sz w:val="24"/>
        </w:rPr>
        <w:t xml:space="preserve"> </w:t>
      </w:r>
      <w:r>
        <w:rPr>
          <w:color w:val="000000"/>
          <w:sz w:val="24"/>
        </w:rPr>
        <w:t>Правительства</w:t>
      </w:r>
      <w:r>
        <w:rPr>
          <w:color w:val="000000"/>
          <w:spacing w:val="13"/>
          <w:sz w:val="24"/>
        </w:rPr>
        <w:t xml:space="preserve"> </w:t>
      </w:r>
      <w:r>
        <w:rPr>
          <w:color w:val="000000"/>
          <w:spacing w:val="1"/>
          <w:sz w:val="24"/>
        </w:rPr>
        <w:t>РФ</w:t>
      </w:r>
      <w:r>
        <w:rPr>
          <w:color w:val="000000"/>
          <w:spacing w:val="13"/>
          <w:sz w:val="24"/>
        </w:rPr>
        <w:t xml:space="preserve"> </w:t>
      </w:r>
      <w:r>
        <w:rPr>
          <w:color w:val="000000"/>
          <w:sz w:val="24"/>
        </w:rPr>
        <w:t>от</w:t>
      </w:r>
      <w:r>
        <w:rPr>
          <w:color w:val="000000"/>
          <w:spacing w:val="15"/>
          <w:sz w:val="24"/>
        </w:rPr>
        <w:t xml:space="preserve"> </w:t>
      </w:r>
      <w:r>
        <w:rPr>
          <w:color w:val="000000"/>
          <w:sz w:val="24"/>
        </w:rPr>
        <w:t>29.05.2015</w:t>
      </w:r>
      <w:r>
        <w:rPr>
          <w:color w:val="000000"/>
          <w:spacing w:val="14"/>
          <w:sz w:val="24"/>
        </w:rPr>
        <w:t xml:space="preserve"> </w:t>
      </w:r>
      <w:r>
        <w:rPr>
          <w:color w:val="000000"/>
          <w:sz w:val="24"/>
        </w:rPr>
        <w:t>№</w:t>
      </w:r>
      <w:r>
        <w:rPr>
          <w:color w:val="000000"/>
          <w:spacing w:val="2"/>
          <w:sz w:val="24"/>
        </w:rPr>
        <w:t>996</w:t>
      </w:r>
      <w:r>
        <w:rPr>
          <w:color w:val="000000"/>
          <w:spacing w:val="-1"/>
          <w:sz w:val="24"/>
        </w:rPr>
        <w:t>-</w:t>
      </w:r>
      <w:r>
        <w:rPr>
          <w:color w:val="000000"/>
          <w:sz w:val="24"/>
        </w:rPr>
        <w:t>р</w:t>
      </w:r>
      <w:r>
        <w:rPr>
          <w:color w:val="000000"/>
          <w:spacing w:val="19"/>
          <w:sz w:val="24"/>
        </w:rPr>
        <w:t xml:space="preserve"> </w:t>
      </w:r>
      <w:r>
        <w:rPr>
          <w:color w:val="000000"/>
          <w:spacing w:val="-1"/>
          <w:sz w:val="24"/>
        </w:rPr>
        <w:t>«Стратегия</w:t>
      </w:r>
      <w:r>
        <w:rPr>
          <w:color w:val="000000"/>
          <w:spacing w:val="15"/>
          <w:sz w:val="24"/>
        </w:rPr>
        <w:t xml:space="preserve"> </w:t>
      </w:r>
      <w:r>
        <w:rPr>
          <w:color w:val="000000"/>
          <w:sz w:val="24"/>
        </w:rPr>
        <w:t>развития</w:t>
      </w:r>
      <w:r>
        <w:rPr>
          <w:color w:val="000000"/>
          <w:spacing w:val="12"/>
          <w:sz w:val="24"/>
        </w:rPr>
        <w:t xml:space="preserve"> </w:t>
      </w:r>
      <w:r>
        <w:rPr>
          <w:color w:val="000000"/>
          <w:sz w:val="24"/>
        </w:rPr>
        <w:t>воспитания</w:t>
      </w:r>
      <w:r>
        <w:rPr>
          <w:color w:val="000009"/>
          <w:sz w:val="24"/>
          <w:szCs w:val="24"/>
        </w:rPr>
        <w:t xml:space="preserve"> </w:t>
      </w:r>
      <w:r>
        <w:rPr>
          <w:color w:val="000000"/>
          <w:sz w:val="24"/>
        </w:rPr>
        <w:t xml:space="preserve">в РФ </w:t>
      </w:r>
      <w:r>
        <w:rPr>
          <w:color w:val="000000"/>
          <w:spacing w:val="1"/>
          <w:sz w:val="24"/>
        </w:rPr>
        <w:t>на</w:t>
      </w:r>
      <w:r>
        <w:rPr>
          <w:color w:val="000000"/>
          <w:spacing w:val="-2"/>
          <w:sz w:val="24"/>
        </w:rPr>
        <w:t xml:space="preserve"> </w:t>
      </w:r>
      <w:r>
        <w:rPr>
          <w:color w:val="000000"/>
          <w:sz w:val="24"/>
        </w:rPr>
        <w:t>период до 2025</w:t>
      </w:r>
      <w:r>
        <w:rPr>
          <w:color w:val="000000"/>
          <w:spacing w:val="-2"/>
          <w:sz w:val="24"/>
        </w:rPr>
        <w:t xml:space="preserve"> </w:t>
      </w:r>
      <w:r>
        <w:rPr>
          <w:color w:val="000000"/>
          <w:spacing w:val="-1"/>
          <w:sz w:val="24"/>
        </w:rPr>
        <w:t>года»;</w:t>
      </w:r>
      <w:r>
        <w:rPr>
          <w:color w:val="000000"/>
          <w:sz w:val="24"/>
        </w:rPr>
        <w:t xml:space="preserve"> </w:t>
      </w:r>
    </w:p>
    <w:p w:rsidR="002C6E8D" w:rsidRDefault="0069355F" w:rsidP="00EA3378">
      <w:pPr>
        <w:pStyle w:val="ad"/>
        <w:widowControl w:val="0"/>
        <w:numPr>
          <w:ilvl w:val="0"/>
          <w:numId w:val="47"/>
        </w:numPr>
        <w:tabs>
          <w:tab w:val="left" w:pos="993"/>
          <w:tab w:val="left" w:pos="1433"/>
        </w:tabs>
        <w:spacing w:line="240" w:lineRule="auto"/>
        <w:ind w:left="0" w:right="214" w:firstLine="709"/>
        <w:contextualSpacing w:val="0"/>
        <w:rPr>
          <w:color w:val="000009"/>
          <w:sz w:val="24"/>
          <w:szCs w:val="24"/>
        </w:rPr>
      </w:pPr>
      <w:r>
        <w:rPr>
          <w:color w:val="000000"/>
          <w:sz w:val="24"/>
        </w:rPr>
        <w:t>Письмо</w:t>
      </w:r>
      <w:r>
        <w:rPr>
          <w:color w:val="000000"/>
          <w:spacing w:val="129"/>
          <w:sz w:val="24"/>
        </w:rPr>
        <w:t xml:space="preserve"> </w:t>
      </w:r>
      <w:r>
        <w:rPr>
          <w:color w:val="000000"/>
          <w:sz w:val="24"/>
        </w:rPr>
        <w:t>Минобрнауки</w:t>
      </w:r>
      <w:r>
        <w:rPr>
          <w:color w:val="000000"/>
          <w:spacing w:val="130"/>
          <w:sz w:val="24"/>
        </w:rPr>
        <w:t xml:space="preserve"> </w:t>
      </w:r>
      <w:r>
        <w:rPr>
          <w:color w:val="000000"/>
          <w:spacing w:val="1"/>
          <w:sz w:val="24"/>
        </w:rPr>
        <w:t>РФ</w:t>
      </w:r>
      <w:r>
        <w:rPr>
          <w:color w:val="000000"/>
          <w:spacing w:val="129"/>
          <w:sz w:val="24"/>
        </w:rPr>
        <w:t xml:space="preserve"> </w:t>
      </w:r>
      <w:r>
        <w:rPr>
          <w:color w:val="000000"/>
          <w:sz w:val="24"/>
        </w:rPr>
        <w:t>от</w:t>
      </w:r>
      <w:r>
        <w:rPr>
          <w:color w:val="000000"/>
          <w:spacing w:val="130"/>
          <w:sz w:val="24"/>
        </w:rPr>
        <w:t xml:space="preserve"> </w:t>
      </w:r>
      <w:r>
        <w:rPr>
          <w:color w:val="000000"/>
          <w:sz w:val="24"/>
        </w:rPr>
        <w:t>10.01.2014</w:t>
      </w:r>
      <w:r>
        <w:rPr>
          <w:color w:val="000000"/>
          <w:spacing w:val="131"/>
          <w:sz w:val="24"/>
        </w:rPr>
        <w:t xml:space="preserve"> </w:t>
      </w:r>
      <w:r>
        <w:rPr>
          <w:color w:val="000000"/>
          <w:sz w:val="24"/>
        </w:rPr>
        <w:t>№08</w:t>
      </w:r>
      <w:r>
        <w:rPr>
          <w:color w:val="000000"/>
          <w:spacing w:val="-1"/>
          <w:sz w:val="24"/>
        </w:rPr>
        <w:t>-</w:t>
      </w:r>
      <w:r>
        <w:rPr>
          <w:color w:val="000000"/>
          <w:sz w:val="24"/>
        </w:rPr>
        <w:t>5</w:t>
      </w:r>
      <w:r>
        <w:rPr>
          <w:color w:val="000000"/>
          <w:spacing w:val="134"/>
          <w:sz w:val="24"/>
        </w:rPr>
        <w:t xml:space="preserve"> </w:t>
      </w:r>
      <w:r>
        <w:rPr>
          <w:color w:val="000000"/>
          <w:spacing w:val="-5"/>
          <w:sz w:val="24"/>
        </w:rPr>
        <w:t>«О</w:t>
      </w:r>
      <w:r>
        <w:rPr>
          <w:color w:val="000000"/>
          <w:spacing w:val="136"/>
          <w:sz w:val="24"/>
        </w:rPr>
        <w:t xml:space="preserve"> </w:t>
      </w:r>
      <w:r>
        <w:rPr>
          <w:color w:val="000000"/>
          <w:sz w:val="24"/>
        </w:rPr>
        <w:t>соблюдении</w:t>
      </w:r>
      <w:r>
        <w:rPr>
          <w:color w:val="000000"/>
          <w:spacing w:val="130"/>
          <w:sz w:val="24"/>
        </w:rPr>
        <w:t xml:space="preserve"> </w:t>
      </w:r>
      <w:r>
        <w:rPr>
          <w:color w:val="000000"/>
          <w:sz w:val="24"/>
        </w:rPr>
        <w:t>организациями,</w:t>
      </w:r>
      <w:r>
        <w:rPr>
          <w:color w:val="000009"/>
          <w:sz w:val="24"/>
          <w:szCs w:val="24"/>
        </w:rPr>
        <w:t xml:space="preserve"> </w:t>
      </w:r>
      <w:r>
        <w:rPr>
          <w:color w:val="000000"/>
          <w:sz w:val="24"/>
        </w:rPr>
        <w:t>осуществляющими</w:t>
      </w:r>
      <w:r>
        <w:rPr>
          <w:color w:val="000000"/>
          <w:spacing w:val="99"/>
          <w:sz w:val="24"/>
        </w:rPr>
        <w:t xml:space="preserve"> </w:t>
      </w:r>
      <w:r>
        <w:rPr>
          <w:color w:val="000000"/>
          <w:sz w:val="24"/>
        </w:rPr>
        <w:t>образовательную</w:t>
      </w:r>
      <w:r>
        <w:rPr>
          <w:color w:val="000000"/>
          <w:spacing w:val="99"/>
          <w:sz w:val="24"/>
        </w:rPr>
        <w:t xml:space="preserve"> </w:t>
      </w:r>
      <w:r>
        <w:rPr>
          <w:color w:val="000000"/>
          <w:sz w:val="24"/>
        </w:rPr>
        <w:t>деятельность,</w:t>
      </w:r>
      <w:r>
        <w:rPr>
          <w:color w:val="000000"/>
          <w:spacing w:val="95"/>
          <w:sz w:val="24"/>
        </w:rPr>
        <w:t xml:space="preserve"> </w:t>
      </w:r>
      <w:r>
        <w:rPr>
          <w:color w:val="000000"/>
          <w:sz w:val="24"/>
        </w:rPr>
        <w:t>требований,</w:t>
      </w:r>
      <w:r>
        <w:rPr>
          <w:color w:val="000000"/>
          <w:spacing w:val="98"/>
          <w:sz w:val="24"/>
        </w:rPr>
        <w:t xml:space="preserve"> </w:t>
      </w:r>
      <w:r>
        <w:rPr>
          <w:color w:val="000000"/>
          <w:sz w:val="24"/>
        </w:rPr>
        <w:t>установленных</w:t>
      </w:r>
      <w:r>
        <w:rPr>
          <w:color w:val="000000"/>
          <w:spacing w:val="98"/>
          <w:sz w:val="24"/>
        </w:rPr>
        <w:t xml:space="preserve"> </w:t>
      </w:r>
      <w:r>
        <w:rPr>
          <w:color w:val="000000"/>
          <w:sz w:val="24"/>
        </w:rPr>
        <w:t>ФГОС</w:t>
      </w:r>
      <w:r>
        <w:t xml:space="preserve"> </w:t>
      </w:r>
      <w:r>
        <w:rPr>
          <w:color w:val="000000"/>
          <w:spacing w:val="-1"/>
          <w:sz w:val="24"/>
        </w:rPr>
        <w:t>ДО»;</w:t>
      </w:r>
      <w:r>
        <w:rPr>
          <w:color w:val="000000"/>
          <w:spacing w:val="1"/>
          <w:sz w:val="24"/>
        </w:rPr>
        <w:t> </w:t>
      </w:r>
    </w:p>
    <w:p w:rsidR="002C6E8D" w:rsidRDefault="0069355F" w:rsidP="00EA3378">
      <w:pPr>
        <w:pStyle w:val="TableParagraph"/>
        <w:numPr>
          <w:ilvl w:val="0"/>
          <w:numId w:val="47"/>
        </w:numPr>
        <w:tabs>
          <w:tab w:val="left" w:pos="404"/>
          <w:tab w:val="left" w:pos="993"/>
        </w:tabs>
        <w:ind w:left="0" w:right="214" w:firstLine="709"/>
        <w:jc w:val="both"/>
      </w:pPr>
      <w:r>
        <w:rPr>
          <w:b/>
          <w:bCs/>
          <w:color w:val="00B050"/>
          <w:sz w:val="24"/>
          <w:szCs w:val="24"/>
        </w:rPr>
        <w:t>«Сөенеч</w:t>
      </w:r>
      <w:r>
        <w:rPr>
          <w:rStyle w:val="FontStyle631"/>
          <w:b/>
          <w:bCs/>
          <w:color w:val="00B050"/>
          <w:sz w:val="24"/>
          <w:szCs w:val="24"/>
        </w:rPr>
        <w:t xml:space="preserve">» – «Радость </w:t>
      </w:r>
      <w:r w:rsidR="00F973C2">
        <w:rPr>
          <w:rStyle w:val="FontStyle631"/>
          <w:b/>
          <w:bCs/>
          <w:color w:val="00B050"/>
          <w:sz w:val="24"/>
          <w:szCs w:val="24"/>
        </w:rPr>
        <w:t xml:space="preserve">познания» </w:t>
      </w:r>
      <w:r w:rsidR="00F973C2">
        <w:rPr>
          <w:rStyle w:val="FontStyle631"/>
          <w:b/>
          <w:bCs/>
          <w:color w:val="00B050"/>
          <w:sz w:val="24"/>
          <w:szCs w:val="24"/>
        </w:rPr>
        <w:tab/>
      </w:r>
      <w:r>
        <w:rPr>
          <w:rStyle w:val="FontStyle631"/>
          <w:b/>
          <w:bCs/>
          <w:color w:val="00B050"/>
          <w:sz w:val="24"/>
          <w:szCs w:val="24"/>
        </w:rPr>
        <w:t>- региональная образовательная программа дошкольного образования</w:t>
      </w:r>
      <w:r>
        <w:rPr>
          <w:rStyle w:val="FontStyle631"/>
          <w:sz w:val="24"/>
          <w:szCs w:val="24"/>
        </w:rPr>
        <w:t>;</w:t>
      </w:r>
    </w:p>
    <w:p w:rsidR="002C6E8D" w:rsidRDefault="0069355F" w:rsidP="00EA3378">
      <w:pPr>
        <w:pStyle w:val="TableParagraph"/>
        <w:numPr>
          <w:ilvl w:val="0"/>
          <w:numId w:val="47"/>
        </w:numPr>
        <w:tabs>
          <w:tab w:val="left" w:pos="404"/>
          <w:tab w:val="left" w:pos="993"/>
        </w:tabs>
        <w:ind w:left="0" w:right="214" w:firstLine="709"/>
        <w:jc w:val="both"/>
      </w:pPr>
      <w:r>
        <w:rPr>
          <w:color w:val="000009"/>
          <w:sz w:val="24"/>
          <w:szCs w:val="24"/>
        </w:rPr>
        <w:t>Устав МБДОУ «Детский сад №</w:t>
      </w:r>
      <w:r w:rsidR="00F83ABB">
        <w:rPr>
          <w:color w:val="000009"/>
          <w:sz w:val="24"/>
          <w:szCs w:val="24"/>
        </w:rPr>
        <w:t xml:space="preserve"> 1</w:t>
      </w:r>
      <w:r w:rsidR="00934209">
        <w:rPr>
          <w:color w:val="000009"/>
          <w:sz w:val="24"/>
          <w:szCs w:val="24"/>
        </w:rPr>
        <w:t>17</w:t>
      </w:r>
      <w:r>
        <w:rPr>
          <w:color w:val="000009"/>
          <w:sz w:val="24"/>
          <w:szCs w:val="24"/>
        </w:rPr>
        <w:t>»;</w:t>
      </w:r>
    </w:p>
    <w:p w:rsidR="002C6E8D" w:rsidRDefault="0069355F" w:rsidP="00EA3378">
      <w:pPr>
        <w:pStyle w:val="TableParagraph"/>
        <w:numPr>
          <w:ilvl w:val="0"/>
          <w:numId w:val="47"/>
        </w:numPr>
        <w:tabs>
          <w:tab w:val="left" w:pos="404"/>
          <w:tab w:val="left" w:pos="993"/>
        </w:tabs>
        <w:ind w:left="0" w:right="214" w:firstLine="709"/>
        <w:jc w:val="both"/>
      </w:pPr>
      <w:r>
        <w:rPr>
          <w:sz w:val="24"/>
          <w:szCs w:val="24"/>
        </w:rPr>
        <w:t>Программа</w:t>
      </w:r>
      <w:r>
        <w:rPr>
          <w:spacing w:val="-15"/>
          <w:sz w:val="24"/>
          <w:szCs w:val="24"/>
        </w:rPr>
        <w:t xml:space="preserve"> </w:t>
      </w:r>
      <w:r>
        <w:rPr>
          <w:sz w:val="24"/>
          <w:szCs w:val="24"/>
        </w:rPr>
        <w:t>развития</w:t>
      </w:r>
      <w:r>
        <w:rPr>
          <w:spacing w:val="-5"/>
          <w:sz w:val="24"/>
          <w:szCs w:val="24"/>
        </w:rPr>
        <w:t xml:space="preserve"> </w:t>
      </w:r>
      <w:r>
        <w:rPr>
          <w:color w:val="000009"/>
          <w:sz w:val="24"/>
          <w:szCs w:val="24"/>
        </w:rPr>
        <w:t>МБДОУ «Детский сад №</w:t>
      </w:r>
      <w:r w:rsidR="00F83ABB">
        <w:rPr>
          <w:color w:val="000009"/>
          <w:sz w:val="24"/>
          <w:szCs w:val="24"/>
        </w:rPr>
        <w:t>1</w:t>
      </w:r>
      <w:r w:rsidR="00934209">
        <w:rPr>
          <w:color w:val="000009"/>
          <w:sz w:val="24"/>
          <w:szCs w:val="24"/>
        </w:rPr>
        <w:t>17</w:t>
      </w:r>
      <w:r>
        <w:rPr>
          <w:color w:val="000009"/>
          <w:sz w:val="24"/>
          <w:szCs w:val="24"/>
        </w:rPr>
        <w:t xml:space="preserve">»; </w:t>
      </w:r>
    </w:p>
    <w:p w:rsidR="002C6E8D" w:rsidRDefault="0069355F" w:rsidP="00EA3378">
      <w:pPr>
        <w:pStyle w:val="TableParagraph"/>
        <w:numPr>
          <w:ilvl w:val="0"/>
          <w:numId w:val="47"/>
        </w:numPr>
        <w:tabs>
          <w:tab w:val="left" w:pos="404"/>
          <w:tab w:val="left" w:pos="993"/>
        </w:tabs>
        <w:ind w:left="0" w:right="214" w:firstLine="709"/>
        <w:jc w:val="both"/>
      </w:pPr>
      <w:r>
        <w:rPr>
          <w:color w:val="000009"/>
          <w:sz w:val="24"/>
          <w:szCs w:val="24"/>
        </w:rPr>
        <w:t>Локальн</w:t>
      </w:r>
      <w:r w:rsidR="00F973C2">
        <w:rPr>
          <w:color w:val="000009"/>
          <w:sz w:val="24"/>
          <w:szCs w:val="24"/>
        </w:rPr>
        <w:t>ые акты МБДОУ «Детский сад №</w:t>
      </w:r>
      <w:r w:rsidR="00F83ABB">
        <w:rPr>
          <w:color w:val="000009"/>
          <w:sz w:val="24"/>
          <w:szCs w:val="24"/>
        </w:rPr>
        <w:t>1</w:t>
      </w:r>
      <w:r w:rsidR="00934209">
        <w:rPr>
          <w:color w:val="000009"/>
          <w:sz w:val="24"/>
          <w:szCs w:val="24"/>
        </w:rPr>
        <w:t>17</w:t>
      </w:r>
      <w:r>
        <w:rPr>
          <w:color w:val="000009"/>
          <w:sz w:val="24"/>
          <w:szCs w:val="24"/>
        </w:rPr>
        <w:t>»;</w:t>
      </w:r>
    </w:p>
    <w:p w:rsidR="002C6E8D" w:rsidRDefault="0069355F" w:rsidP="00EA3378">
      <w:pPr>
        <w:pStyle w:val="af3"/>
        <w:ind w:left="0" w:right="214" w:firstLine="705"/>
      </w:pPr>
      <w:r>
        <w:rPr>
          <w:color w:val="000009"/>
        </w:rPr>
        <w:t xml:space="preserve">Программа отвечает образовательным </w:t>
      </w:r>
      <w:r w:rsidR="00F973C2">
        <w:rPr>
          <w:color w:val="000009"/>
        </w:rPr>
        <w:t>потребностям социума</w:t>
      </w:r>
      <w:r>
        <w:rPr>
          <w:color w:val="000009"/>
        </w:rPr>
        <w:t xml:space="preserve">, обеспечивает развитие личности   детей дошкольного возраста в различных видах общения и деятельности с учетом </w:t>
      </w:r>
      <w:r>
        <w:rPr>
          <w:color w:val="000009"/>
        </w:rPr>
        <w:lastRenderedPageBreak/>
        <w:t>их возрастных, индивидуальных, психологических и физиологических особенностей. Все это направлено на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2C6E8D" w:rsidRDefault="0069355F" w:rsidP="00EA3378">
      <w:pPr>
        <w:pStyle w:val="af3"/>
        <w:ind w:left="0" w:right="214" w:firstLine="705"/>
      </w:pPr>
      <w:r>
        <w:rPr>
          <w:color w:val="000009"/>
        </w:rPr>
        <w:t xml:space="preserve">Программа состоит из </w:t>
      </w:r>
      <w:r w:rsidR="00CC33F3">
        <w:rPr>
          <w:color w:val="000009"/>
        </w:rPr>
        <w:t xml:space="preserve">целевого, содержательного и организационного разделов, каждый из которых содедит </w:t>
      </w:r>
      <w:r>
        <w:rPr>
          <w:color w:val="000009"/>
          <w:u w:val="single"/>
        </w:rPr>
        <w:t>обязательн</w:t>
      </w:r>
      <w:r w:rsidR="00CC33F3">
        <w:rPr>
          <w:color w:val="000009"/>
          <w:u w:val="single"/>
        </w:rPr>
        <w:t>ую</w:t>
      </w:r>
      <w:r>
        <w:rPr>
          <w:color w:val="000009"/>
          <w:u w:val="single"/>
        </w:rPr>
        <w:t xml:space="preserve"> част</w:t>
      </w:r>
      <w:r w:rsidR="00CC33F3">
        <w:rPr>
          <w:color w:val="000009"/>
          <w:u w:val="single"/>
        </w:rPr>
        <w:t>ь</w:t>
      </w:r>
      <w:r>
        <w:rPr>
          <w:color w:val="000009"/>
        </w:rPr>
        <w:t xml:space="preserve"> и </w:t>
      </w:r>
      <w:r w:rsidR="00CC33F3">
        <w:rPr>
          <w:color w:val="000009"/>
          <w:u w:val="single"/>
        </w:rPr>
        <w:t>часть</w:t>
      </w:r>
      <w:r>
        <w:rPr>
          <w:color w:val="000009"/>
          <w:u w:val="single"/>
        </w:rPr>
        <w:t>, формируем</w:t>
      </w:r>
      <w:r w:rsidR="00CC33F3">
        <w:rPr>
          <w:color w:val="000009"/>
          <w:u w:val="single"/>
        </w:rPr>
        <w:t>ую</w:t>
      </w:r>
      <w:r>
        <w:rPr>
          <w:color w:val="000009"/>
          <w:u w:val="single"/>
        </w:rPr>
        <w:t xml:space="preserve"> участниками образовательных отношений</w:t>
      </w:r>
      <w:r>
        <w:rPr>
          <w:color w:val="000009"/>
        </w:rPr>
        <w:t>. Обе части</w:t>
      </w:r>
      <w:r w:rsidR="00CC33F3">
        <w:rPr>
          <w:color w:val="000009"/>
        </w:rPr>
        <w:t xml:space="preserve"> каждого раздела</w:t>
      </w:r>
      <w:r>
        <w:rPr>
          <w:color w:val="000009"/>
        </w:rPr>
        <w:t xml:space="preserve"> являются взаимодополняющими и необходимыми с точки зрения реализации требований ФГОС ДО. </w:t>
      </w:r>
    </w:p>
    <w:p w:rsidR="002C6E8D" w:rsidRDefault="0069355F" w:rsidP="00EA3378">
      <w:pPr>
        <w:pStyle w:val="ad"/>
        <w:tabs>
          <w:tab w:val="left" w:pos="1630"/>
        </w:tabs>
        <w:spacing w:line="240" w:lineRule="auto"/>
        <w:ind w:left="0" w:right="214" w:firstLine="709"/>
      </w:pPr>
      <w:r>
        <w:rPr>
          <w:b/>
          <w:bCs/>
          <w:color w:val="000009"/>
          <w:sz w:val="24"/>
          <w:szCs w:val="24"/>
        </w:rPr>
        <w:t>Обязательная часть Программы</w:t>
      </w:r>
      <w:r>
        <w:rPr>
          <w:color w:val="000009"/>
          <w:sz w:val="24"/>
          <w:szCs w:val="24"/>
        </w:rPr>
        <w:t xml:space="preserve"> соответствует ФОП ДО и обеспечивает: </w:t>
      </w:r>
    </w:p>
    <w:p w:rsidR="002C6E8D" w:rsidRDefault="0069355F" w:rsidP="00EA3378">
      <w:pPr>
        <w:pStyle w:val="ad"/>
        <w:widowControl w:val="0"/>
        <w:numPr>
          <w:ilvl w:val="0"/>
          <w:numId w:val="48"/>
        </w:numPr>
        <w:tabs>
          <w:tab w:val="left" w:pos="993"/>
        </w:tabs>
        <w:spacing w:line="240" w:lineRule="auto"/>
        <w:ind w:left="0" w:firstLine="709"/>
        <w:contextualSpacing w:val="0"/>
      </w:pPr>
      <w:r>
        <w:rPr>
          <w:sz w:val="24"/>
          <w:szCs w:val="24"/>
        </w:rPr>
        <w:t>воспитание и развитие ребенка дошкольного возраста как гражданина Российской</w:t>
      </w:r>
      <w:r>
        <w:rPr>
          <w:spacing w:val="1"/>
          <w:sz w:val="24"/>
          <w:szCs w:val="24"/>
        </w:rPr>
        <w:t xml:space="preserve"> </w:t>
      </w:r>
      <w:r>
        <w:rPr>
          <w:sz w:val="24"/>
          <w:szCs w:val="24"/>
        </w:rPr>
        <w:t>Федерации, формирование основ его гражданской и культурной идентичности на доступном его</w:t>
      </w:r>
      <w:r>
        <w:rPr>
          <w:spacing w:val="1"/>
          <w:sz w:val="24"/>
          <w:szCs w:val="24"/>
        </w:rPr>
        <w:t xml:space="preserve"> </w:t>
      </w:r>
      <w:r>
        <w:rPr>
          <w:sz w:val="24"/>
          <w:szCs w:val="24"/>
        </w:rPr>
        <w:t>возрасту</w:t>
      </w:r>
      <w:r>
        <w:rPr>
          <w:spacing w:val="-4"/>
          <w:sz w:val="24"/>
          <w:szCs w:val="24"/>
        </w:rPr>
        <w:t xml:space="preserve"> </w:t>
      </w:r>
      <w:r>
        <w:rPr>
          <w:sz w:val="24"/>
          <w:szCs w:val="24"/>
        </w:rPr>
        <w:t xml:space="preserve">содержании доступными средствами; </w:t>
      </w:r>
    </w:p>
    <w:p w:rsidR="002C6E8D" w:rsidRDefault="0069355F" w:rsidP="00EA3378">
      <w:pPr>
        <w:pStyle w:val="ad"/>
        <w:widowControl w:val="0"/>
        <w:numPr>
          <w:ilvl w:val="0"/>
          <w:numId w:val="48"/>
        </w:numPr>
        <w:tabs>
          <w:tab w:val="left" w:pos="993"/>
        </w:tabs>
        <w:spacing w:line="240" w:lineRule="auto"/>
        <w:ind w:left="0" w:firstLine="709"/>
        <w:contextualSpacing w:val="0"/>
      </w:pPr>
      <w:r>
        <w:rPr>
          <w:sz w:val="24"/>
          <w:szCs w:val="24"/>
        </w:rPr>
        <w:t>создание</w:t>
      </w:r>
      <w:r>
        <w:rPr>
          <w:spacing w:val="1"/>
          <w:sz w:val="24"/>
          <w:szCs w:val="24"/>
        </w:rPr>
        <w:t xml:space="preserve"> </w:t>
      </w:r>
      <w:r>
        <w:rPr>
          <w:sz w:val="24"/>
          <w:szCs w:val="24"/>
        </w:rPr>
        <w:t>единого</w:t>
      </w:r>
      <w:r>
        <w:rPr>
          <w:spacing w:val="1"/>
          <w:sz w:val="24"/>
          <w:szCs w:val="24"/>
        </w:rPr>
        <w:t xml:space="preserve"> </w:t>
      </w:r>
      <w:r>
        <w:rPr>
          <w:sz w:val="24"/>
          <w:szCs w:val="24"/>
        </w:rPr>
        <w:t>ядра</w:t>
      </w:r>
      <w:r>
        <w:rPr>
          <w:spacing w:val="1"/>
          <w:sz w:val="24"/>
          <w:szCs w:val="24"/>
        </w:rPr>
        <w:t xml:space="preserve"> </w:t>
      </w:r>
      <w:r>
        <w:rPr>
          <w:sz w:val="24"/>
          <w:szCs w:val="24"/>
        </w:rPr>
        <w:t>содержания</w:t>
      </w:r>
      <w:r>
        <w:rPr>
          <w:spacing w:val="1"/>
          <w:sz w:val="24"/>
          <w:szCs w:val="24"/>
        </w:rPr>
        <w:t xml:space="preserve"> </w:t>
      </w:r>
      <w:r>
        <w:rPr>
          <w:sz w:val="24"/>
          <w:szCs w:val="24"/>
        </w:rPr>
        <w:t>дошкольного</w:t>
      </w:r>
      <w:r>
        <w:rPr>
          <w:spacing w:val="1"/>
          <w:sz w:val="24"/>
          <w:szCs w:val="24"/>
        </w:rPr>
        <w:t xml:space="preserve"> </w:t>
      </w:r>
      <w:r>
        <w:rPr>
          <w:sz w:val="24"/>
          <w:szCs w:val="24"/>
        </w:rPr>
        <w:t>образования</w:t>
      </w:r>
      <w:r>
        <w:rPr>
          <w:spacing w:val="1"/>
          <w:sz w:val="24"/>
          <w:szCs w:val="24"/>
        </w:rPr>
        <w:t xml:space="preserve"> </w:t>
      </w:r>
      <w:r>
        <w:rPr>
          <w:sz w:val="24"/>
          <w:szCs w:val="24"/>
        </w:rPr>
        <w:t>(далее</w:t>
      </w:r>
      <w:r>
        <w:rPr>
          <w:spacing w:val="1"/>
          <w:sz w:val="24"/>
          <w:szCs w:val="24"/>
        </w:rPr>
        <w:t xml:space="preserve"> </w:t>
      </w:r>
      <w:r>
        <w:rPr>
          <w:sz w:val="24"/>
          <w:szCs w:val="24"/>
        </w:rPr>
        <w:t>–</w:t>
      </w:r>
      <w:r>
        <w:rPr>
          <w:spacing w:val="1"/>
          <w:sz w:val="24"/>
          <w:szCs w:val="24"/>
        </w:rPr>
        <w:t xml:space="preserve"> </w:t>
      </w:r>
      <w:r>
        <w:rPr>
          <w:sz w:val="24"/>
          <w:szCs w:val="24"/>
        </w:rPr>
        <w:t>ДО),</w:t>
      </w:r>
      <w:r>
        <w:rPr>
          <w:spacing w:val="-57"/>
          <w:sz w:val="24"/>
          <w:szCs w:val="24"/>
        </w:rPr>
        <w:t xml:space="preserve"> </w:t>
      </w:r>
      <w:r>
        <w:rPr>
          <w:sz w:val="24"/>
          <w:szCs w:val="24"/>
        </w:rPr>
        <w:t>ориентированного на приобщение детей к духовно-нравственным и социокультурным ценностям</w:t>
      </w:r>
      <w:r>
        <w:rPr>
          <w:spacing w:val="1"/>
          <w:sz w:val="24"/>
          <w:szCs w:val="24"/>
        </w:rPr>
        <w:t xml:space="preserve"> </w:t>
      </w:r>
      <w:r>
        <w:rPr>
          <w:sz w:val="24"/>
          <w:szCs w:val="24"/>
        </w:rPr>
        <w:t>российского народа, воспитание подрастающего поколения, как знающего и уважающего историю</w:t>
      </w:r>
      <w:r>
        <w:rPr>
          <w:spacing w:val="1"/>
          <w:sz w:val="24"/>
          <w:szCs w:val="24"/>
        </w:rPr>
        <w:t xml:space="preserve"> </w:t>
      </w:r>
      <w:r>
        <w:rPr>
          <w:sz w:val="24"/>
          <w:szCs w:val="24"/>
        </w:rPr>
        <w:t>и</w:t>
      </w:r>
      <w:r>
        <w:rPr>
          <w:spacing w:val="-1"/>
          <w:sz w:val="24"/>
          <w:szCs w:val="24"/>
        </w:rPr>
        <w:t xml:space="preserve"> </w:t>
      </w:r>
      <w:r>
        <w:rPr>
          <w:sz w:val="24"/>
          <w:szCs w:val="24"/>
        </w:rPr>
        <w:t>культуру</w:t>
      </w:r>
      <w:r>
        <w:rPr>
          <w:spacing w:val="-3"/>
          <w:sz w:val="24"/>
          <w:szCs w:val="24"/>
        </w:rPr>
        <w:t xml:space="preserve"> </w:t>
      </w:r>
      <w:r>
        <w:rPr>
          <w:sz w:val="24"/>
          <w:szCs w:val="24"/>
        </w:rPr>
        <w:t>своей семьи, большой</w:t>
      </w:r>
      <w:r>
        <w:rPr>
          <w:spacing w:val="-2"/>
          <w:sz w:val="24"/>
          <w:szCs w:val="24"/>
        </w:rPr>
        <w:t xml:space="preserve"> </w:t>
      </w:r>
      <w:r>
        <w:rPr>
          <w:sz w:val="24"/>
          <w:szCs w:val="24"/>
        </w:rPr>
        <w:t>и малой Родины;</w:t>
      </w:r>
    </w:p>
    <w:p w:rsidR="002C6E8D" w:rsidRDefault="0069355F" w:rsidP="00EA3378">
      <w:pPr>
        <w:pStyle w:val="ad"/>
        <w:widowControl w:val="0"/>
        <w:numPr>
          <w:ilvl w:val="0"/>
          <w:numId w:val="48"/>
        </w:numPr>
        <w:tabs>
          <w:tab w:val="left" w:pos="993"/>
        </w:tabs>
        <w:spacing w:line="240" w:lineRule="auto"/>
        <w:ind w:left="0" w:firstLine="709"/>
        <w:contextualSpacing w:val="0"/>
      </w:pPr>
      <w:r>
        <w:rPr>
          <w:sz w:val="24"/>
          <w:szCs w:val="24"/>
        </w:rPr>
        <w:t>создание</w:t>
      </w:r>
      <w:r>
        <w:rPr>
          <w:spacing w:val="1"/>
          <w:sz w:val="24"/>
          <w:szCs w:val="24"/>
        </w:rPr>
        <w:t xml:space="preserve"> </w:t>
      </w:r>
      <w:r>
        <w:rPr>
          <w:sz w:val="24"/>
          <w:szCs w:val="24"/>
        </w:rPr>
        <w:t>единого</w:t>
      </w:r>
      <w:r>
        <w:rPr>
          <w:spacing w:val="1"/>
          <w:sz w:val="24"/>
          <w:szCs w:val="24"/>
        </w:rPr>
        <w:t xml:space="preserve"> </w:t>
      </w:r>
      <w:r>
        <w:rPr>
          <w:sz w:val="24"/>
          <w:szCs w:val="24"/>
        </w:rPr>
        <w:t>федерального</w:t>
      </w:r>
      <w:r>
        <w:rPr>
          <w:spacing w:val="1"/>
          <w:sz w:val="24"/>
          <w:szCs w:val="24"/>
        </w:rPr>
        <w:t xml:space="preserve"> </w:t>
      </w:r>
      <w:r>
        <w:rPr>
          <w:sz w:val="24"/>
          <w:szCs w:val="24"/>
        </w:rPr>
        <w:t>образовательного</w:t>
      </w:r>
      <w:r>
        <w:rPr>
          <w:spacing w:val="1"/>
          <w:sz w:val="24"/>
          <w:szCs w:val="24"/>
        </w:rPr>
        <w:t xml:space="preserve"> </w:t>
      </w:r>
      <w:r>
        <w:rPr>
          <w:sz w:val="24"/>
          <w:szCs w:val="24"/>
        </w:rPr>
        <w:t>пространства</w:t>
      </w:r>
      <w:r>
        <w:rPr>
          <w:spacing w:val="1"/>
          <w:sz w:val="24"/>
          <w:szCs w:val="24"/>
        </w:rPr>
        <w:t xml:space="preserve"> </w:t>
      </w:r>
      <w:r>
        <w:rPr>
          <w:sz w:val="24"/>
          <w:szCs w:val="24"/>
        </w:rPr>
        <w:t>воспитания</w:t>
      </w:r>
      <w:r>
        <w:rPr>
          <w:spacing w:val="1"/>
          <w:sz w:val="24"/>
          <w:szCs w:val="24"/>
        </w:rPr>
        <w:t xml:space="preserve"> </w:t>
      </w:r>
      <w:r>
        <w:rPr>
          <w:sz w:val="24"/>
          <w:szCs w:val="24"/>
        </w:rPr>
        <w:t>и</w:t>
      </w:r>
      <w:r>
        <w:rPr>
          <w:spacing w:val="-57"/>
          <w:sz w:val="24"/>
          <w:szCs w:val="24"/>
        </w:rPr>
        <w:t xml:space="preserve"> </w:t>
      </w:r>
      <w:r>
        <w:rPr>
          <w:sz w:val="24"/>
          <w:szCs w:val="24"/>
        </w:rPr>
        <w:t>обучения детей от рождения до поступления в начальную школу, обеспечивающего ребенку и его</w:t>
      </w:r>
      <w:r>
        <w:rPr>
          <w:spacing w:val="1"/>
          <w:sz w:val="24"/>
          <w:szCs w:val="24"/>
        </w:rPr>
        <w:t xml:space="preserve"> </w:t>
      </w:r>
      <w:r>
        <w:rPr>
          <w:sz w:val="24"/>
          <w:szCs w:val="24"/>
        </w:rPr>
        <w:t>родителям (законным представителям), равные, качественные условия ДО, вне зависимости от</w:t>
      </w:r>
      <w:r>
        <w:rPr>
          <w:spacing w:val="1"/>
          <w:sz w:val="24"/>
          <w:szCs w:val="24"/>
        </w:rPr>
        <w:t xml:space="preserve"> </w:t>
      </w:r>
      <w:r>
        <w:rPr>
          <w:sz w:val="24"/>
          <w:szCs w:val="24"/>
        </w:rPr>
        <w:t>места</w:t>
      </w:r>
      <w:r>
        <w:rPr>
          <w:spacing w:val="-1"/>
          <w:sz w:val="24"/>
          <w:szCs w:val="24"/>
        </w:rPr>
        <w:t xml:space="preserve"> </w:t>
      </w:r>
      <w:r>
        <w:rPr>
          <w:sz w:val="24"/>
          <w:szCs w:val="24"/>
        </w:rPr>
        <w:t>и региона</w:t>
      </w:r>
      <w:r>
        <w:rPr>
          <w:spacing w:val="-1"/>
          <w:sz w:val="24"/>
          <w:szCs w:val="24"/>
        </w:rPr>
        <w:t xml:space="preserve"> </w:t>
      </w:r>
      <w:r>
        <w:rPr>
          <w:sz w:val="24"/>
          <w:szCs w:val="24"/>
        </w:rPr>
        <w:t>проживания.</w:t>
      </w:r>
    </w:p>
    <w:p w:rsidR="002C6E8D" w:rsidRDefault="0069355F" w:rsidP="00EA3378">
      <w:pPr>
        <w:spacing w:line="240" w:lineRule="auto"/>
        <w:ind w:firstLine="360"/>
        <w:rPr>
          <w:b/>
          <w:bCs/>
          <w:color w:val="00B050"/>
          <w:sz w:val="24"/>
          <w:szCs w:val="24"/>
        </w:rPr>
      </w:pPr>
      <w:r>
        <w:rPr>
          <w:b/>
          <w:bCs/>
          <w:sz w:val="24"/>
          <w:szCs w:val="24"/>
        </w:rPr>
        <w:t xml:space="preserve">В </w:t>
      </w:r>
      <w:r w:rsidR="00F973C2">
        <w:rPr>
          <w:b/>
          <w:bCs/>
          <w:sz w:val="24"/>
          <w:szCs w:val="24"/>
        </w:rPr>
        <w:t>части, формируемой</w:t>
      </w:r>
      <w:r>
        <w:rPr>
          <w:b/>
          <w:bCs/>
          <w:sz w:val="24"/>
          <w:szCs w:val="24"/>
        </w:rPr>
        <w:t xml:space="preserve"> участниками образовательных отношений </w:t>
      </w:r>
      <w:r>
        <w:rPr>
          <w:b/>
          <w:bCs/>
          <w:color w:val="00B050"/>
          <w:sz w:val="24"/>
          <w:szCs w:val="24"/>
        </w:rPr>
        <w:t>представлена выбранная участниками образовательных отношений Региональная программа дошкольного образования «Сөенеч» – «Радость познания» под ред. Шаеховой Р.К., 2016г. и УМК «Туган телдәсөйләшәбез» (Хазратова Ф.В.), «Говорим по-татарски» (автор Зарипова З.М.), направленная на развитие детей в образовательных областях, видах деятельности и культурных практиках, ориентированная на потребность детей и их родителей.</w:t>
      </w:r>
    </w:p>
    <w:p w:rsidR="00CE5322" w:rsidRDefault="00CE5322" w:rsidP="00EA3378">
      <w:pPr>
        <w:spacing w:line="240" w:lineRule="auto"/>
        <w:ind w:firstLine="360"/>
        <w:rPr>
          <w:b/>
          <w:bCs/>
          <w:color w:val="00B050"/>
          <w:sz w:val="24"/>
          <w:szCs w:val="24"/>
        </w:rPr>
      </w:pPr>
    </w:p>
    <w:p w:rsidR="002C6E8D" w:rsidRDefault="0069355F" w:rsidP="00EA3378">
      <w:pPr>
        <w:pStyle w:val="ad"/>
        <w:tabs>
          <w:tab w:val="left" w:pos="1630"/>
        </w:tabs>
        <w:spacing w:line="240" w:lineRule="auto"/>
        <w:ind w:left="0" w:right="252"/>
      </w:pPr>
      <w:r>
        <w:rPr>
          <w:sz w:val="24"/>
          <w:szCs w:val="24"/>
        </w:rPr>
        <w:t xml:space="preserve">           Объем обязательной части Программы составляет не менее 60% от ее общего объема; части, формируемой участниками образова</w:t>
      </w:r>
      <w:r w:rsidR="00372E96">
        <w:rPr>
          <w:sz w:val="24"/>
          <w:szCs w:val="24"/>
        </w:rPr>
        <w:t xml:space="preserve">тельных отношений, не более 40% </w:t>
      </w:r>
    </w:p>
    <w:p w:rsidR="002C6E8D" w:rsidRDefault="0069355F" w:rsidP="00EA3378">
      <w:pPr>
        <w:pStyle w:val="ad"/>
        <w:tabs>
          <w:tab w:val="left" w:pos="1630"/>
        </w:tabs>
        <w:spacing w:line="240" w:lineRule="auto"/>
        <w:ind w:left="0" w:right="252" w:firstLine="709"/>
      </w:pPr>
      <w:r>
        <w:rPr>
          <w:sz w:val="24"/>
          <w:szCs w:val="24"/>
        </w:rPr>
        <w:t>Программа представляет собой учебно-методическую документацию, в составе которой:</w:t>
      </w:r>
    </w:p>
    <w:p w:rsidR="002C6E8D" w:rsidRPr="00B773EB" w:rsidRDefault="0069355F" w:rsidP="00EA3378">
      <w:pPr>
        <w:pStyle w:val="ad"/>
        <w:widowControl w:val="0"/>
        <w:numPr>
          <w:ilvl w:val="0"/>
          <w:numId w:val="49"/>
        </w:numPr>
        <w:tabs>
          <w:tab w:val="left" w:pos="0"/>
        </w:tabs>
        <w:spacing w:line="240" w:lineRule="auto"/>
        <w:ind w:left="0" w:right="252" w:firstLine="0"/>
        <w:contextualSpacing w:val="0"/>
      </w:pPr>
      <w:r>
        <w:rPr>
          <w:sz w:val="24"/>
          <w:szCs w:val="24"/>
        </w:rPr>
        <w:t xml:space="preserve">рабочая программа </w:t>
      </w:r>
      <w:r w:rsidR="00F30958" w:rsidRPr="00B773EB">
        <w:rPr>
          <w:sz w:val="24"/>
          <w:szCs w:val="24"/>
        </w:rPr>
        <w:t>ВОСПИТАНИЯ</w:t>
      </w:r>
      <w:r w:rsidR="00B773EB">
        <w:rPr>
          <w:sz w:val="24"/>
          <w:szCs w:val="24"/>
        </w:rPr>
        <w:t>;</w:t>
      </w:r>
    </w:p>
    <w:p w:rsidR="002C6E8D" w:rsidRDefault="0069355F" w:rsidP="00EA3378">
      <w:pPr>
        <w:pStyle w:val="ad"/>
        <w:widowControl w:val="0"/>
        <w:numPr>
          <w:ilvl w:val="0"/>
          <w:numId w:val="49"/>
        </w:numPr>
        <w:tabs>
          <w:tab w:val="left" w:pos="0"/>
        </w:tabs>
        <w:spacing w:line="240" w:lineRule="auto"/>
        <w:ind w:left="0" w:right="252" w:firstLine="0"/>
        <w:contextualSpacing w:val="0"/>
      </w:pPr>
      <w:r>
        <w:rPr>
          <w:sz w:val="24"/>
          <w:szCs w:val="24"/>
        </w:rPr>
        <w:t xml:space="preserve">режим и распорядок дня для всех возрастных групп </w:t>
      </w:r>
      <w:r w:rsidR="00BA57C7">
        <w:rPr>
          <w:sz w:val="24"/>
          <w:szCs w:val="24"/>
        </w:rPr>
        <w:t>МБДОУ</w:t>
      </w:r>
      <w:r w:rsidR="00B773EB">
        <w:rPr>
          <w:sz w:val="24"/>
          <w:szCs w:val="24"/>
        </w:rPr>
        <w:t>;</w:t>
      </w:r>
    </w:p>
    <w:p w:rsidR="002C6E8D" w:rsidRDefault="0069355F" w:rsidP="00EA3378">
      <w:pPr>
        <w:pStyle w:val="ad"/>
        <w:widowControl w:val="0"/>
        <w:numPr>
          <w:ilvl w:val="0"/>
          <w:numId w:val="49"/>
        </w:numPr>
        <w:tabs>
          <w:tab w:val="left" w:pos="0"/>
        </w:tabs>
        <w:spacing w:line="240" w:lineRule="auto"/>
        <w:ind w:left="0" w:right="252" w:firstLine="0"/>
        <w:contextualSpacing w:val="0"/>
      </w:pPr>
      <w:r>
        <w:rPr>
          <w:sz w:val="24"/>
          <w:szCs w:val="24"/>
        </w:rPr>
        <w:t>календарный план воспитательной работы.</w:t>
      </w:r>
    </w:p>
    <w:p w:rsidR="003D60D3" w:rsidRDefault="0069355F" w:rsidP="00EA3378">
      <w:pPr>
        <w:pStyle w:val="ad"/>
        <w:tabs>
          <w:tab w:val="left" w:pos="1630"/>
        </w:tabs>
        <w:spacing w:line="240" w:lineRule="auto"/>
        <w:ind w:left="0" w:right="252" w:firstLine="709"/>
        <w:rPr>
          <w:sz w:val="24"/>
          <w:szCs w:val="24"/>
        </w:rPr>
      </w:pPr>
      <w:r>
        <w:rPr>
          <w:sz w:val="24"/>
          <w:szCs w:val="24"/>
        </w:rPr>
        <w:t>В соот</w:t>
      </w:r>
      <w:r w:rsidR="003D60D3">
        <w:rPr>
          <w:sz w:val="24"/>
          <w:szCs w:val="24"/>
        </w:rPr>
        <w:t>ветствии с требованиями ФГОС ДО:</w:t>
      </w:r>
    </w:p>
    <w:p w:rsidR="003D60D3" w:rsidRDefault="003D60D3" w:rsidP="00EA3378">
      <w:pPr>
        <w:pStyle w:val="ad"/>
        <w:tabs>
          <w:tab w:val="left" w:pos="1630"/>
        </w:tabs>
        <w:spacing w:line="240" w:lineRule="auto"/>
        <w:ind w:left="0" w:right="252" w:firstLine="709"/>
        <w:rPr>
          <w:sz w:val="24"/>
          <w:szCs w:val="24"/>
        </w:rPr>
      </w:pPr>
    </w:p>
    <w:p w:rsidR="002C6E8D" w:rsidRDefault="0069355F" w:rsidP="00EA3378">
      <w:pPr>
        <w:pStyle w:val="ad"/>
        <w:tabs>
          <w:tab w:val="left" w:pos="1630"/>
        </w:tabs>
        <w:spacing w:line="240" w:lineRule="auto"/>
        <w:ind w:left="0" w:right="252" w:firstLine="709"/>
        <w:rPr>
          <w:sz w:val="24"/>
          <w:szCs w:val="24"/>
        </w:rPr>
      </w:pPr>
      <w:r>
        <w:rPr>
          <w:sz w:val="24"/>
          <w:szCs w:val="24"/>
        </w:rPr>
        <w:t xml:space="preserve">В </w:t>
      </w:r>
      <w:r>
        <w:rPr>
          <w:sz w:val="24"/>
          <w:szCs w:val="24"/>
          <w:u w:val="single"/>
        </w:rPr>
        <w:t>Целевом разделе</w:t>
      </w:r>
      <w:r>
        <w:rPr>
          <w:sz w:val="24"/>
          <w:szCs w:val="24"/>
        </w:rPr>
        <w:t xml:space="preserve"> Программы представлены:</w:t>
      </w:r>
    </w:p>
    <w:p w:rsidR="002C6E8D" w:rsidRDefault="0069355F" w:rsidP="00EA3378">
      <w:pPr>
        <w:pStyle w:val="ad"/>
        <w:numPr>
          <w:ilvl w:val="0"/>
          <w:numId w:val="52"/>
        </w:numPr>
        <w:tabs>
          <w:tab w:val="left" w:pos="0"/>
        </w:tabs>
        <w:spacing w:line="240" w:lineRule="auto"/>
        <w:ind w:left="0" w:right="252" w:firstLine="0"/>
      </w:pPr>
      <w:r>
        <w:rPr>
          <w:sz w:val="24"/>
          <w:szCs w:val="24"/>
        </w:rPr>
        <w:t>Пояснительная записка, которая раскрывает: цели, задачи, принципы и подходы к ее формированию; значимые характеристики особенностей развития детей младенческого, раннего и дошкольного возрастов; специфику национальных, социокультурных и иных условий, в которых осуществляется образовательная деятельность; характеристики особенностей развития детей дошкольного возраста.</w:t>
      </w:r>
    </w:p>
    <w:p w:rsidR="002C6E8D" w:rsidRDefault="0069355F" w:rsidP="00EA3378">
      <w:pPr>
        <w:pStyle w:val="ad"/>
        <w:numPr>
          <w:ilvl w:val="0"/>
          <w:numId w:val="52"/>
        </w:numPr>
        <w:tabs>
          <w:tab w:val="left" w:pos="0"/>
        </w:tabs>
        <w:spacing w:line="240" w:lineRule="auto"/>
        <w:ind w:left="0" w:right="252" w:firstLine="0"/>
      </w:pPr>
      <w:r>
        <w:rPr>
          <w:sz w:val="24"/>
          <w:szCs w:val="24"/>
        </w:rPr>
        <w:t>Планируемые результаты освоения Программы в младенческом, раннем, дошкольном возрастах, а также на этапе завершения освоения Программы.</w:t>
      </w:r>
    </w:p>
    <w:p w:rsidR="002C6E8D" w:rsidRDefault="0069355F" w:rsidP="00EA3378">
      <w:pPr>
        <w:pStyle w:val="ad"/>
        <w:numPr>
          <w:ilvl w:val="0"/>
          <w:numId w:val="52"/>
        </w:numPr>
        <w:tabs>
          <w:tab w:val="left" w:pos="0"/>
        </w:tabs>
        <w:spacing w:line="240" w:lineRule="auto"/>
        <w:ind w:left="0" w:right="252" w:firstLine="0"/>
      </w:pPr>
      <w:r>
        <w:rPr>
          <w:sz w:val="24"/>
          <w:szCs w:val="24"/>
        </w:rPr>
        <w:t>Подходы к педагогической диагностике достижения планируемых результатов.</w:t>
      </w:r>
    </w:p>
    <w:p w:rsidR="002C6E8D" w:rsidRDefault="002C6E8D" w:rsidP="00EA3378">
      <w:pPr>
        <w:pStyle w:val="ad"/>
        <w:tabs>
          <w:tab w:val="left" w:pos="1630"/>
        </w:tabs>
        <w:spacing w:line="240" w:lineRule="auto"/>
        <w:ind w:left="0" w:right="252" w:firstLine="709"/>
      </w:pPr>
    </w:p>
    <w:p w:rsidR="002C6E8D" w:rsidRDefault="0069355F" w:rsidP="00EA3378">
      <w:pPr>
        <w:pStyle w:val="ad"/>
        <w:tabs>
          <w:tab w:val="left" w:pos="1630"/>
        </w:tabs>
        <w:spacing w:line="240" w:lineRule="auto"/>
        <w:ind w:left="0" w:right="252" w:firstLine="709"/>
      </w:pPr>
      <w:r>
        <w:rPr>
          <w:sz w:val="24"/>
          <w:szCs w:val="24"/>
          <w:u w:val="single"/>
        </w:rPr>
        <w:t>Содержательный раздел</w:t>
      </w:r>
      <w:r>
        <w:rPr>
          <w:sz w:val="24"/>
          <w:szCs w:val="24"/>
        </w:rPr>
        <w:t xml:space="preserve"> Программы включает описание:</w:t>
      </w:r>
    </w:p>
    <w:p w:rsidR="002C6E8D" w:rsidRDefault="0069355F" w:rsidP="00EA3378">
      <w:pPr>
        <w:pStyle w:val="ad"/>
        <w:widowControl w:val="0"/>
        <w:numPr>
          <w:ilvl w:val="0"/>
          <w:numId w:val="50"/>
        </w:numPr>
        <w:tabs>
          <w:tab w:val="left" w:pos="0"/>
        </w:tabs>
        <w:spacing w:line="240" w:lineRule="auto"/>
        <w:ind w:left="0" w:right="252" w:firstLine="0"/>
        <w:contextualSpacing w:val="0"/>
      </w:pPr>
      <w:r>
        <w:rPr>
          <w:sz w:val="24"/>
          <w:szCs w:val="24"/>
        </w:rPr>
        <w:t xml:space="preserve">образовательной деятельности в соответствии с направлениями развития ребенка: задач и содержания образовательной деятельности по каждой из пяти образовательных областей </w:t>
      </w:r>
      <w:r w:rsidR="00514CCC">
        <w:rPr>
          <w:sz w:val="24"/>
          <w:szCs w:val="24"/>
        </w:rPr>
        <w:t>для всех возрастных групп,</w:t>
      </w:r>
      <w:r>
        <w:rPr>
          <w:sz w:val="24"/>
          <w:szCs w:val="24"/>
        </w:rPr>
        <w:t xml:space="preserve"> обучающихся (социально-коммуникативное, познавательное, речевое, художественно-эстетическое, физическое развитие), в соответствии с федеральной </w:t>
      </w:r>
      <w:r>
        <w:rPr>
          <w:sz w:val="24"/>
          <w:szCs w:val="24"/>
        </w:rPr>
        <w:lastRenderedPageBreak/>
        <w:t>программой и с учетом используемых методических пособий, обеспечивающих реализацию данного содержания;</w:t>
      </w:r>
    </w:p>
    <w:p w:rsidR="002C6E8D" w:rsidRDefault="0069355F" w:rsidP="00EA3378">
      <w:pPr>
        <w:pStyle w:val="ad"/>
        <w:widowControl w:val="0"/>
        <w:numPr>
          <w:ilvl w:val="0"/>
          <w:numId w:val="50"/>
        </w:numPr>
        <w:tabs>
          <w:tab w:val="left" w:pos="0"/>
        </w:tabs>
        <w:spacing w:line="240" w:lineRule="auto"/>
        <w:ind w:left="0" w:right="252" w:firstLine="0"/>
        <w:contextualSpacing w:val="0"/>
      </w:pPr>
      <w:r>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2C6E8D" w:rsidRDefault="0069355F" w:rsidP="00EA3378">
      <w:pPr>
        <w:pStyle w:val="ad"/>
        <w:widowControl w:val="0"/>
        <w:numPr>
          <w:ilvl w:val="0"/>
          <w:numId w:val="50"/>
        </w:numPr>
        <w:tabs>
          <w:tab w:val="left" w:pos="0"/>
        </w:tabs>
        <w:spacing w:line="240" w:lineRule="auto"/>
        <w:ind w:left="0" w:right="252" w:firstLine="0"/>
        <w:contextualSpacing w:val="0"/>
      </w:pPr>
      <w:r>
        <w:rPr>
          <w:sz w:val="24"/>
          <w:szCs w:val="24"/>
        </w:rPr>
        <w:t>особенностей образовательной деятельности разных видов и культурных практик;</w:t>
      </w:r>
    </w:p>
    <w:p w:rsidR="002C6E8D" w:rsidRDefault="0069355F" w:rsidP="00EA3378">
      <w:pPr>
        <w:pStyle w:val="ad"/>
        <w:widowControl w:val="0"/>
        <w:numPr>
          <w:ilvl w:val="0"/>
          <w:numId w:val="50"/>
        </w:numPr>
        <w:tabs>
          <w:tab w:val="left" w:pos="0"/>
        </w:tabs>
        <w:spacing w:line="240" w:lineRule="auto"/>
        <w:ind w:left="0" w:right="252" w:firstLine="0"/>
        <w:contextualSpacing w:val="0"/>
      </w:pPr>
      <w:r>
        <w:rPr>
          <w:sz w:val="24"/>
          <w:szCs w:val="24"/>
        </w:rPr>
        <w:t xml:space="preserve">способов поддержки детской инициативы; </w:t>
      </w:r>
    </w:p>
    <w:p w:rsidR="002C6E8D" w:rsidRDefault="0069355F" w:rsidP="00EA3378">
      <w:pPr>
        <w:pStyle w:val="ad"/>
        <w:widowControl w:val="0"/>
        <w:numPr>
          <w:ilvl w:val="0"/>
          <w:numId w:val="50"/>
        </w:numPr>
        <w:tabs>
          <w:tab w:val="left" w:pos="0"/>
        </w:tabs>
        <w:spacing w:line="240" w:lineRule="auto"/>
        <w:ind w:left="0" w:right="252" w:firstLine="0"/>
        <w:contextualSpacing w:val="0"/>
      </w:pPr>
      <w:r>
        <w:rPr>
          <w:sz w:val="24"/>
          <w:szCs w:val="24"/>
        </w:rPr>
        <w:t xml:space="preserve">особенностей взаимодействия педагогического коллектива с семьями обучающихся; </w:t>
      </w:r>
    </w:p>
    <w:p w:rsidR="002C6E8D" w:rsidRDefault="0069355F" w:rsidP="00EA3378">
      <w:pPr>
        <w:pStyle w:val="ad"/>
        <w:widowControl w:val="0"/>
        <w:numPr>
          <w:ilvl w:val="0"/>
          <w:numId w:val="50"/>
        </w:numPr>
        <w:tabs>
          <w:tab w:val="left" w:pos="0"/>
        </w:tabs>
        <w:spacing w:line="240" w:lineRule="auto"/>
        <w:ind w:left="0" w:right="252" w:firstLine="0"/>
        <w:contextualSpacing w:val="0"/>
      </w:pPr>
      <w:r>
        <w:rPr>
          <w:sz w:val="24"/>
          <w:szCs w:val="24"/>
        </w:rPr>
        <w:t>образовательной деятельности по профессиональной коррекции нарушений развития детей: направления и задачи коррекционно-развивающей работы (КРР) различных целевых групп, в т.ч. детей с ОВЗ (далее – ОВЗ) и детей-инвалидов.</w:t>
      </w:r>
    </w:p>
    <w:p w:rsidR="002C6E8D" w:rsidRDefault="0069355F" w:rsidP="00EA3378">
      <w:pPr>
        <w:pStyle w:val="af3"/>
        <w:tabs>
          <w:tab w:val="left" w:pos="993"/>
        </w:tabs>
        <w:ind w:left="0" w:right="243" w:firstLine="709"/>
      </w:pPr>
      <w:r>
        <w:t>Содержательный раздел включает рабочую программу воспитателя,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2C6E8D" w:rsidRDefault="0069355F" w:rsidP="00EA3378">
      <w:pPr>
        <w:spacing w:line="240" w:lineRule="auto"/>
        <w:ind w:right="244" w:firstLine="708"/>
      </w:pPr>
      <w:r>
        <w:rPr>
          <w:sz w:val="24"/>
          <w:szCs w:val="24"/>
          <w:u w:val="single"/>
        </w:rPr>
        <w:t>Организационный раздел</w:t>
      </w:r>
      <w:r>
        <w:rPr>
          <w:sz w:val="24"/>
          <w:szCs w:val="24"/>
        </w:rPr>
        <w:t xml:space="preserve"> Программы включает описание: </w:t>
      </w:r>
    </w:p>
    <w:p w:rsidR="002C6E8D" w:rsidRDefault="0069355F" w:rsidP="00EA3378">
      <w:pPr>
        <w:pStyle w:val="ad"/>
        <w:widowControl w:val="0"/>
        <w:numPr>
          <w:ilvl w:val="0"/>
          <w:numId w:val="51"/>
        </w:numPr>
        <w:tabs>
          <w:tab w:val="left" w:pos="0"/>
        </w:tabs>
        <w:spacing w:line="240" w:lineRule="auto"/>
        <w:ind w:left="0" w:right="244" w:firstLine="0"/>
        <w:contextualSpacing w:val="0"/>
      </w:pPr>
      <w:r>
        <w:rPr>
          <w:sz w:val="24"/>
          <w:szCs w:val="24"/>
        </w:rPr>
        <w:t xml:space="preserve">психолого-педагогических и кадровых условий реализации Программы; </w:t>
      </w:r>
    </w:p>
    <w:p w:rsidR="002C6E8D" w:rsidRDefault="0069355F" w:rsidP="00EA3378">
      <w:pPr>
        <w:pStyle w:val="ad"/>
        <w:widowControl w:val="0"/>
        <w:numPr>
          <w:ilvl w:val="0"/>
          <w:numId w:val="51"/>
        </w:numPr>
        <w:tabs>
          <w:tab w:val="left" w:pos="0"/>
        </w:tabs>
        <w:spacing w:line="240" w:lineRule="auto"/>
        <w:ind w:left="0" w:right="244" w:firstLine="0"/>
        <w:contextualSpacing w:val="0"/>
      </w:pPr>
      <w:r>
        <w:rPr>
          <w:sz w:val="24"/>
          <w:szCs w:val="24"/>
        </w:rPr>
        <w:t xml:space="preserve">организации развивающей предметно-пространственной среды (далее – РППС); </w:t>
      </w:r>
    </w:p>
    <w:p w:rsidR="002C6E8D" w:rsidRDefault="0069355F" w:rsidP="00EA3378">
      <w:pPr>
        <w:pStyle w:val="ad"/>
        <w:widowControl w:val="0"/>
        <w:numPr>
          <w:ilvl w:val="0"/>
          <w:numId w:val="51"/>
        </w:numPr>
        <w:tabs>
          <w:tab w:val="left" w:pos="0"/>
        </w:tabs>
        <w:spacing w:line="240" w:lineRule="auto"/>
        <w:ind w:left="0" w:right="244" w:firstLine="0"/>
        <w:contextualSpacing w:val="0"/>
      </w:pPr>
      <w:r>
        <w:rPr>
          <w:sz w:val="24"/>
          <w:szCs w:val="24"/>
        </w:rPr>
        <w:t>материально-техническое обеспечение Программы;</w:t>
      </w:r>
    </w:p>
    <w:p w:rsidR="002C6E8D" w:rsidRDefault="0069355F" w:rsidP="00EA3378">
      <w:pPr>
        <w:pStyle w:val="ad"/>
        <w:widowControl w:val="0"/>
        <w:numPr>
          <w:ilvl w:val="0"/>
          <w:numId w:val="51"/>
        </w:numPr>
        <w:tabs>
          <w:tab w:val="left" w:pos="0"/>
        </w:tabs>
        <w:spacing w:line="240" w:lineRule="auto"/>
        <w:ind w:left="0" w:right="244" w:firstLine="0"/>
        <w:contextualSpacing w:val="0"/>
      </w:pPr>
      <w:r>
        <w:rPr>
          <w:sz w:val="24"/>
          <w:szCs w:val="24"/>
        </w:rPr>
        <w:t>обеспеченность методическими материалами и средствами обучения и воспитания;</w:t>
      </w:r>
    </w:p>
    <w:p w:rsidR="002C6E8D" w:rsidRDefault="0069355F" w:rsidP="00EA3378">
      <w:pPr>
        <w:pStyle w:val="ad"/>
        <w:widowControl w:val="0"/>
        <w:numPr>
          <w:ilvl w:val="0"/>
          <w:numId w:val="51"/>
        </w:numPr>
        <w:tabs>
          <w:tab w:val="left" w:pos="0"/>
        </w:tabs>
        <w:spacing w:line="240" w:lineRule="auto"/>
        <w:ind w:left="0" w:right="244" w:firstLine="0"/>
        <w:contextualSpacing w:val="0"/>
      </w:pPr>
      <w:r>
        <w:rPr>
          <w:sz w:val="24"/>
          <w:szCs w:val="24"/>
        </w:rPr>
        <w:t>особенности традиционных событий, праздников, мероприятий.</w:t>
      </w:r>
    </w:p>
    <w:p w:rsidR="002C6E8D" w:rsidRDefault="0069355F" w:rsidP="00EA3378">
      <w:pPr>
        <w:spacing w:line="240" w:lineRule="auto"/>
        <w:ind w:right="244" w:firstLine="708"/>
      </w:pPr>
      <w:r>
        <w:rPr>
          <w:sz w:val="24"/>
          <w:szCs w:val="24"/>
        </w:rPr>
        <w:t>В разделе представлены режим и распорядок дня во всех возрастных группах, календарный план воспитательной работы.</w:t>
      </w:r>
    </w:p>
    <w:p w:rsidR="002C6E8D" w:rsidRDefault="0069355F" w:rsidP="00EA3378">
      <w:pPr>
        <w:spacing w:line="240" w:lineRule="auto"/>
        <w:ind w:right="244" w:firstLine="708"/>
        <w:rPr>
          <w:sz w:val="24"/>
          <w:szCs w:val="24"/>
        </w:rPr>
      </w:pPr>
      <w:r>
        <w:rPr>
          <w:sz w:val="24"/>
          <w:szCs w:val="24"/>
          <w:u w:val="single"/>
        </w:rPr>
        <w:t>Дополнительный раздел</w:t>
      </w:r>
      <w:r>
        <w:rPr>
          <w:sz w:val="24"/>
          <w:szCs w:val="24"/>
        </w:rPr>
        <w:t xml:space="preserve"> Программы представлен в виде краткой презентации, которая ориентирована на родителей (законных представителей) детей, где указаны: возрастные категории детей, на которых ориентирована Программа, ссылка на ФОП ДО, характеристика взаимодействия педагогического коллектива с семьями детей.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360"/>
      </w:pPr>
      <w:r>
        <w:rPr>
          <w:color w:val="000000"/>
          <w:sz w:val="24"/>
        </w:rPr>
        <w:t>Программа</w:t>
      </w:r>
      <w:r>
        <w:rPr>
          <w:color w:val="000000"/>
          <w:spacing w:val="-1"/>
          <w:sz w:val="24"/>
        </w:rPr>
        <w:t xml:space="preserve"> </w:t>
      </w:r>
      <w:r>
        <w:rPr>
          <w:color w:val="000000"/>
          <w:sz w:val="24"/>
        </w:rPr>
        <w:t>направлена</w:t>
      </w:r>
      <w:r>
        <w:rPr>
          <w:color w:val="000000"/>
          <w:spacing w:val="1"/>
          <w:sz w:val="24"/>
        </w:rPr>
        <w:t xml:space="preserve"> </w:t>
      </w:r>
      <w:r>
        <w:rPr>
          <w:color w:val="000000"/>
          <w:sz w:val="24"/>
        </w:rPr>
        <w:t>на: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создание</w:t>
      </w:r>
      <w:r>
        <w:rPr>
          <w:color w:val="000000"/>
          <w:spacing w:val="90"/>
          <w:sz w:val="24"/>
        </w:rPr>
        <w:t xml:space="preserve"> </w:t>
      </w:r>
      <w:r>
        <w:rPr>
          <w:color w:val="000000"/>
          <w:spacing w:val="-1"/>
          <w:sz w:val="24"/>
        </w:rPr>
        <w:t>условий</w:t>
      </w:r>
      <w:r>
        <w:rPr>
          <w:color w:val="000000"/>
          <w:spacing w:val="90"/>
          <w:sz w:val="24"/>
        </w:rPr>
        <w:t xml:space="preserve"> </w:t>
      </w:r>
      <w:r>
        <w:rPr>
          <w:color w:val="000000"/>
          <w:sz w:val="24"/>
        </w:rPr>
        <w:t>развития</w:t>
      </w:r>
      <w:r>
        <w:rPr>
          <w:color w:val="000000"/>
          <w:spacing w:val="88"/>
          <w:sz w:val="24"/>
        </w:rPr>
        <w:t xml:space="preserve"> </w:t>
      </w:r>
      <w:r>
        <w:rPr>
          <w:color w:val="000000"/>
          <w:sz w:val="24"/>
        </w:rPr>
        <w:t>ребенка,</w:t>
      </w:r>
      <w:r>
        <w:rPr>
          <w:color w:val="000000"/>
          <w:spacing w:val="89"/>
          <w:sz w:val="24"/>
        </w:rPr>
        <w:t xml:space="preserve"> </w:t>
      </w:r>
      <w:r>
        <w:rPr>
          <w:color w:val="000000"/>
          <w:sz w:val="24"/>
        </w:rPr>
        <w:t>открывающих</w:t>
      </w:r>
      <w:r>
        <w:rPr>
          <w:color w:val="000000"/>
          <w:spacing w:val="91"/>
          <w:sz w:val="24"/>
        </w:rPr>
        <w:t xml:space="preserve"> </w:t>
      </w:r>
      <w:r>
        <w:rPr>
          <w:color w:val="000000"/>
          <w:sz w:val="24"/>
        </w:rPr>
        <w:t>возможности</w:t>
      </w:r>
      <w:r>
        <w:rPr>
          <w:color w:val="000000"/>
          <w:spacing w:val="88"/>
          <w:sz w:val="24"/>
        </w:rPr>
        <w:t xml:space="preserve"> </w:t>
      </w:r>
      <w:r>
        <w:rPr>
          <w:color w:val="000000"/>
          <w:sz w:val="24"/>
        </w:rPr>
        <w:t>для</w:t>
      </w:r>
      <w:r>
        <w:rPr>
          <w:color w:val="000000"/>
          <w:spacing w:val="89"/>
          <w:sz w:val="24"/>
        </w:rPr>
        <w:t xml:space="preserve"> </w:t>
      </w:r>
      <w:r>
        <w:rPr>
          <w:color w:val="000000"/>
          <w:sz w:val="24"/>
        </w:rPr>
        <w:t>его</w:t>
      </w:r>
      <w:r>
        <w:rPr>
          <w:color w:val="000000"/>
          <w:spacing w:val="89"/>
          <w:sz w:val="24"/>
        </w:rPr>
        <w:t xml:space="preserve"> </w:t>
      </w:r>
      <w:r>
        <w:rPr>
          <w:color w:val="000000"/>
          <w:sz w:val="24"/>
        </w:rPr>
        <w:t>позитивной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720"/>
      </w:pPr>
      <w:r>
        <w:rPr>
          <w:color w:val="000000"/>
          <w:sz w:val="24"/>
        </w:rPr>
        <w:t>социализации,</w:t>
      </w:r>
      <w:r>
        <w:rPr>
          <w:color w:val="000000"/>
          <w:spacing w:val="206"/>
          <w:sz w:val="24"/>
        </w:rPr>
        <w:t xml:space="preserve"> </w:t>
      </w:r>
      <w:r>
        <w:rPr>
          <w:color w:val="000000"/>
          <w:sz w:val="24"/>
        </w:rPr>
        <w:t>его</w:t>
      </w:r>
      <w:r>
        <w:rPr>
          <w:color w:val="000000"/>
          <w:spacing w:val="209"/>
          <w:sz w:val="24"/>
        </w:rPr>
        <w:t xml:space="preserve"> </w:t>
      </w:r>
      <w:r>
        <w:rPr>
          <w:color w:val="000000"/>
          <w:sz w:val="24"/>
        </w:rPr>
        <w:t>личностного</w:t>
      </w:r>
      <w:r>
        <w:rPr>
          <w:color w:val="000000"/>
          <w:spacing w:val="208"/>
          <w:sz w:val="24"/>
        </w:rPr>
        <w:t xml:space="preserve"> </w:t>
      </w:r>
      <w:r>
        <w:rPr>
          <w:color w:val="000000"/>
          <w:sz w:val="24"/>
        </w:rPr>
        <w:t>развития,</w:t>
      </w:r>
      <w:r>
        <w:rPr>
          <w:color w:val="000000"/>
          <w:spacing w:val="209"/>
          <w:sz w:val="24"/>
        </w:rPr>
        <w:t xml:space="preserve"> </w:t>
      </w:r>
      <w:r>
        <w:rPr>
          <w:color w:val="000000"/>
          <w:sz w:val="24"/>
        </w:rPr>
        <w:t>развития</w:t>
      </w:r>
      <w:r>
        <w:rPr>
          <w:color w:val="000000"/>
          <w:spacing w:val="206"/>
          <w:sz w:val="24"/>
        </w:rPr>
        <w:t xml:space="preserve"> </w:t>
      </w:r>
      <w:r>
        <w:rPr>
          <w:color w:val="000000"/>
          <w:sz w:val="24"/>
        </w:rPr>
        <w:t>инициативы</w:t>
      </w:r>
      <w:r>
        <w:rPr>
          <w:color w:val="000000"/>
          <w:spacing w:val="208"/>
          <w:sz w:val="24"/>
        </w:rPr>
        <w:t xml:space="preserve"> </w:t>
      </w:r>
      <w:r>
        <w:rPr>
          <w:color w:val="000000"/>
          <w:sz w:val="24"/>
        </w:rPr>
        <w:t>и</w:t>
      </w:r>
      <w:r>
        <w:rPr>
          <w:color w:val="000000"/>
          <w:spacing w:val="207"/>
          <w:sz w:val="24"/>
        </w:rPr>
        <w:t xml:space="preserve"> </w:t>
      </w:r>
      <w:r>
        <w:rPr>
          <w:color w:val="000000"/>
          <w:sz w:val="24"/>
        </w:rPr>
        <w:t>творческих</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720"/>
      </w:pPr>
      <w:r>
        <w:rPr>
          <w:color w:val="000000"/>
          <w:sz w:val="24"/>
        </w:rPr>
        <w:t>способностей</w:t>
      </w:r>
      <w:r>
        <w:rPr>
          <w:color w:val="000000"/>
          <w:spacing w:val="6"/>
          <w:sz w:val="24"/>
        </w:rPr>
        <w:t xml:space="preserve"> </w:t>
      </w:r>
      <w:r>
        <w:rPr>
          <w:color w:val="000000"/>
          <w:spacing w:val="1"/>
          <w:sz w:val="24"/>
        </w:rPr>
        <w:t>на</w:t>
      </w:r>
      <w:r>
        <w:rPr>
          <w:color w:val="000000"/>
          <w:spacing w:val="3"/>
          <w:sz w:val="24"/>
        </w:rPr>
        <w:t xml:space="preserve"> </w:t>
      </w:r>
      <w:r>
        <w:rPr>
          <w:color w:val="000000"/>
          <w:spacing w:val="-1"/>
          <w:sz w:val="24"/>
        </w:rPr>
        <w:t>основе</w:t>
      </w:r>
      <w:r>
        <w:rPr>
          <w:color w:val="000000"/>
          <w:spacing w:val="4"/>
          <w:sz w:val="24"/>
        </w:rPr>
        <w:t xml:space="preserve"> </w:t>
      </w:r>
      <w:r>
        <w:rPr>
          <w:color w:val="000000"/>
          <w:sz w:val="24"/>
        </w:rPr>
        <w:t>сотрудничества</w:t>
      </w:r>
      <w:r>
        <w:rPr>
          <w:color w:val="000000"/>
          <w:spacing w:val="4"/>
          <w:sz w:val="24"/>
        </w:rPr>
        <w:t xml:space="preserve"> </w:t>
      </w:r>
      <w:r>
        <w:rPr>
          <w:color w:val="000000"/>
          <w:spacing w:val="-1"/>
          <w:sz w:val="24"/>
        </w:rPr>
        <w:t>со</w:t>
      </w:r>
      <w:r>
        <w:rPr>
          <w:color w:val="000000"/>
          <w:spacing w:val="5"/>
          <w:sz w:val="24"/>
        </w:rPr>
        <w:t xml:space="preserve"> </w:t>
      </w:r>
      <w:r>
        <w:rPr>
          <w:color w:val="000000"/>
          <w:sz w:val="24"/>
        </w:rPr>
        <w:t>взрослыми</w:t>
      </w:r>
      <w:r>
        <w:rPr>
          <w:color w:val="000000"/>
          <w:spacing w:val="6"/>
          <w:sz w:val="24"/>
        </w:rPr>
        <w:t xml:space="preserve"> </w:t>
      </w:r>
      <w:r>
        <w:rPr>
          <w:color w:val="000000"/>
          <w:sz w:val="24"/>
        </w:rPr>
        <w:t>и</w:t>
      </w:r>
      <w:r>
        <w:rPr>
          <w:color w:val="000000"/>
          <w:spacing w:val="5"/>
          <w:sz w:val="24"/>
        </w:rPr>
        <w:t xml:space="preserve"> </w:t>
      </w:r>
      <w:r>
        <w:rPr>
          <w:color w:val="000000"/>
          <w:sz w:val="24"/>
        </w:rPr>
        <w:t>сверстниками</w:t>
      </w:r>
      <w:r>
        <w:rPr>
          <w:color w:val="000000"/>
          <w:spacing w:val="6"/>
          <w:sz w:val="24"/>
        </w:rPr>
        <w:t xml:space="preserve"> </w:t>
      </w:r>
      <w:r>
        <w:rPr>
          <w:color w:val="000000"/>
          <w:sz w:val="24"/>
        </w:rPr>
        <w:t>и</w:t>
      </w:r>
      <w:r>
        <w:rPr>
          <w:color w:val="000000"/>
          <w:spacing w:val="5"/>
          <w:sz w:val="24"/>
        </w:rPr>
        <w:t xml:space="preserve"> </w:t>
      </w:r>
      <w:r>
        <w:rPr>
          <w:color w:val="000000"/>
          <w:sz w:val="24"/>
        </w:rPr>
        <w:t>соответствующим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720"/>
      </w:pPr>
      <w:r>
        <w:rPr>
          <w:color w:val="000000"/>
          <w:sz w:val="24"/>
        </w:rPr>
        <w:t>возрасту</w:t>
      </w:r>
      <w:r>
        <w:rPr>
          <w:color w:val="000000"/>
          <w:spacing w:val="-5"/>
          <w:sz w:val="24"/>
        </w:rPr>
        <w:t xml:space="preserve"> </w:t>
      </w:r>
      <w:r>
        <w:rPr>
          <w:color w:val="000000"/>
          <w:sz w:val="24"/>
        </w:rPr>
        <w:t>видам</w:t>
      </w:r>
      <w:r>
        <w:rPr>
          <w:color w:val="000000"/>
          <w:spacing w:val="-1"/>
          <w:sz w:val="24"/>
        </w:rPr>
        <w:t xml:space="preserve"> </w:t>
      </w:r>
      <w:r>
        <w:rPr>
          <w:color w:val="000000"/>
          <w:sz w:val="24"/>
        </w:rPr>
        <w:t>деятельности;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pacing w:val="1"/>
          <w:sz w:val="24"/>
        </w:rPr>
        <w:t>на</w:t>
      </w:r>
      <w:r>
        <w:rPr>
          <w:color w:val="000000"/>
          <w:spacing w:val="51"/>
          <w:sz w:val="24"/>
        </w:rPr>
        <w:t xml:space="preserve"> </w:t>
      </w:r>
      <w:r>
        <w:rPr>
          <w:color w:val="000000"/>
          <w:sz w:val="24"/>
        </w:rPr>
        <w:t>создание</w:t>
      </w:r>
      <w:r>
        <w:rPr>
          <w:color w:val="000000"/>
          <w:spacing w:val="51"/>
          <w:sz w:val="24"/>
        </w:rPr>
        <w:t xml:space="preserve"> </w:t>
      </w:r>
      <w:r>
        <w:rPr>
          <w:color w:val="000000"/>
          <w:sz w:val="24"/>
        </w:rPr>
        <w:t>развивающей</w:t>
      </w:r>
      <w:r>
        <w:rPr>
          <w:color w:val="000000"/>
          <w:spacing w:val="54"/>
          <w:sz w:val="24"/>
        </w:rPr>
        <w:t xml:space="preserve"> </w:t>
      </w:r>
      <w:r>
        <w:rPr>
          <w:color w:val="000000"/>
          <w:sz w:val="24"/>
        </w:rPr>
        <w:t>образовательной</w:t>
      </w:r>
      <w:r>
        <w:rPr>
          <w:color w:val="000000"/>
          <w:spacing w:val="51"/>
          <w:sz w:val="24"/>
        </w:rPr>
        <w:t xml:space="preserve"> </w:t>
      </w:r>
      <w:r>
        <w:rPr>
          <w:color w:val="000000"/>
          <w:sz w:val="24"/>
        </w:rPr>
        <w:t>среды,</w:t>
      </w:r>
      <w:r>
        <w:rPr>
          <w:color w:val="000000"/>
          <w:spacing w:val="53"/>
          <w:sz w:val="24"/>
        </w:rPr>
        <w:t xml:space="preserve"> </w:t>
      </w:r>
      <w:r>
        <w:rPr>
          <w:color w:val="000000"/>
          <w:sz w:val="24"/>
        </w:rPr>
        <w:t>которая</w:t>
      </w:r>
      <w:r>
        <w:rPr>
          <w:color w:val="000000"/>
          <w:spacing w:val="53"/>
          <w:sz w:val="24"/>
        </w:rPr>
        <w:t xml:space="preserve"> </w:t>
      </w:r>
      <w:r>
        <w:rPr>
          <w:color w:val="000000"/>
          <w:sz w:val="24"/>
        </w:rPr>
        <w:t>представляет</w:t>
      </w:r>
      <w:r>
        <w:rPr>
          <w:color w:val="000000"/>
          <w:spacing w:val="53"/>
          <w:sz w:val="24"/>
        </w:rPr>
        <w:t xml:space="preserve"> </w:t>
      </w:r>
      <w:r>
        <w:rPr>
          <w:color w:val="000000"/>
          <w:sz w:val="24"/>
        </w:rPr>
        <w:t>собой</w:t>
      </w:r>
      <w:r>
        <w:rPr>
          <w:color w:val="000000"/>
          <w:spacing w:val="54"/>
          <w:sz w:val="24"/>
        </w:rPr>
        <w:t xml:space="preserve"> </w:t>
      </w:r>
      <w:r>
        <w:rPr>
          <w:color w:val="000000"/>
          <w:sz w:val="24"/>
        </w:rPr>
        <w:t>систему</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720"/>
      </w:pPr>
      <w:r>
        <w:rPr>
          <w:color w:val="000000"/>
          <w:sz w:val="24"/>
        </w:rPr>
        <w:t>условий</w:t>
      </w:r>
      <w:r>
        <w:rPr>
          <w:color w:val="000000"/>
          <w:spacing w:val="1"/>
          <w:sz w:val="24"/>
        </w:rPr>
        <w:t xml:space="preserve"> </w:t>
      </w:r>
      <w:r>
        <w:rPr>
          <w:color w:val="000000"/>
          <w:sz w:val="24"/>
        </w:rPr>
        <w:t>социализации</w:t>
      </w:r>
      <w:r>
        <w:rPr>
          <w:color w:val="000000"/>
          <w:spacing w:val="-1"/>
          <w:sz w:val="24"/>
        </w:rPr>
        <w:t xml:space="preserve"> </w:t>
      </w:r>
      <w:r>
        <w:rPr>
          <w:color w:val="000000"/>
          <w:sz w:val="24"/>
        </w:rPr>
        <w:t>и</w:t>
      </w:r>
      <w:r>
        <w:rPr>
          <w:color w:val="000000"/>
          <w:spacing w:val="1"/>
          <w:sz w:val="24"/>
        </w:rPr>
        <w:t xml:space="preserve"> </w:t>
      </w:r>
      <w:r>
        <w:rPr>
          <w:color w:val="000000"/>
          <w:sz w:val="24"/>
        </w:rPr>
        <w:t>индивидуализации</w:t>
      </w:r>
      <w:r>
        <w:rPr>
          <w:color w:val="000000"/>
          <w:spacing w:val="1"/>
          <w:sz w:val="24"/>
        </w:rPr>
        <w:t xml:space="preserve"> </w:t>
      </w:r>
      <w:r>
        <w:rPr>
          <w:color w:val="000000"/>
          <w:spacing w:val="-1"/>
          <w:sz w:val="24"/>
        </w:rPr>
        <w:t>детей.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Программа</w:t>
      </w:r>
      <w:r>
        <w:rPr>
          <w:color w:val="000000"/>
          <w:spacing w:val="40"/>
          <w:sz w:val="24"/>
        </w:rPr>
        <w:t xml:space="preserve"> </w:t>
      </w:r>
      <w:r>
        <w:rPr>
          <w:color w:val="000000"/>
          <w:sz w:val="24"/>
        </w:rPr>
        <w:t>позволяет</w:t>
      </w:r>
      <w:r>
        <w:rPr>
          <w:color w:val="000000"/>
          <w:spacing w:val="39"/>
          <w:sz w:val="24"/>
        </w:rPr>
        <w:t xml:space="preserve"> </w:t>
      </w:r>
      <w:r>
        <w:rPr>
          <w:color w:val="000000"/>
          <w:sz w:val="24"/>
        </w:rPr>
        <w:t>реализовать</w:t>
      </w:r>
      <w:r>
        <w:rPr>
          <w:color w:val="000000"/>
          <w:spacing w:val="45"/>
          <w:sz w:val="24"/>
        </w:rPr>
        <w:t xml:space="preserve"> </w:t>
      </w:r>
      <w:r>
        <w:rPr>
          <w:color w:val="000000"/>
          <w:sz w:val="24"/>
        </w:rPr>
        <w:t>несколько</w:t>
      </w:r>
      <w:r>
        <w:rPr>
          <w:color w:val="000000"/>
          <w:spacing w:val="38"/>
          <w:sz w:val="24"/>
        </w:rPr>
        <w:t xml:space="preserve"> </w:t>
      </w:r>
      <w:r>
        <w:rPr>
          <w:color w:val="000000"/>
          <w:sz w:val="24"/>
        </w:rPr>
        <w:t>основополагающих</w:t>
      </w:r>
      <w:r>
        <w:rPr>
          <w:color w:val="000000"/>
          <w:spacing w:val="43"/>
          <w:sz w:val="24"/>
        </w:rPr>
        <w:t xml:space="preserve"> </w:t>
      </w:r>
      <w:r>
        <w:rPr>
          <w:color w:val="000000"/>
          <w:spacing w:val="-1"/>
          <w:sz w:val="24"/>
        </w:rPr>
        <w:t>функций</w:t>
      </w:r>
      <w:r>
        <w:rPr>
          <w:color w:val="000000"/>
          <w:spacing w:val="42"/>
          <w:sz w:val="24"/>
        </w:rPr>
        <w:t xml:space="preserve"> </w:t>
      </w:r>
      <w:r>
        <w:rPr>
          <w:color w:val="000000"/>
          <w:sz w:val="24"/>
        </w:rPr>
        <w:t>дошкольного</w:t>
      </w:r>
      <w:r>
        <w:rPr>
          <w:color w:val="000000"/>
          <w:spacing w:val="43"/>
          <w:sz w:val="24"/>
        </w:rPr>
        <w:t xml:space="preserve"> </w:t>
      </w:r>
      <w:r>
        <w:rPr>
          <w:color w:val="000000"/>
          <w:spacing w:val="-1"/>
          <w:sz w:val="24"/>
        </w:rPr>
        <w:t xml:space="preserve">уровня </w:t>
      </w:r>
      <w:r>
        <w:rPr>
          <w:color w:val="000000"/>
          <w:sz w:val="24"/>
        </w:rPr>
        <w:t>образования: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1)</w:t>
      </w:r>
      <w:r>
        <w:rPr>
          <w:color w:val="000000"/>
          <w:spacing w:val="59"/>
          <w:sz w:val="24"/>
        </w:rPr>
        <w:t xml:space="preserve"> </w:t>
      </w:r>
      <w:r>
        <w:rPr>
          <w:color w:val="000000"/>
          <w:sz w:val="24"/>
        </w:rPr>
        <w:t>обучение</w:t>
      </w:r>
      <w:r>
        <w:rPr>
          <w:color w:val="000000"/>
          <w:spacing w:val="59"/>
          <w:sz w:val="24"/>
        </w:rPr>
        <w:t xml:space="preserve"> </w:t>
      </w:r>
      <w:r>
        <w:rPr>
          <w:color w:val="000000"/>
          <w:sz w:val="24"/>
        </w:rPr>
        <w:t>и</w:t>
      </w:r>
      <w:r>
        <w:rPr>
          <w:color w:val="000000"/>
          <w:spacing w:val="61"/>
          <w:sz w:val="24"/>
        </w:rPr>
        <w:t xml:space="preserve"> </w:t>
      </w:r>
      <w:r>
        <w:rPr>
          <w:color w:val="000000"/>
          <w:sz w:val="24"/>
        </w:rPr>
        <w:t>воспитание</w:t>
      </w:r>
      <w:r>
        <w:rPr>
          <w:color w:val="000000"/>
          <w:spacing w:val="59"/>
          <w:sz w:val="24"/>
        </w:rPr>
        <w:t xml:space="preserve"> </w:t>
      </w:r>
      <w:r>
        <w:rPr>
          <w:color w:val="000000"/>
          <w:sz w:val="24"/>
        </w:rPr>
        <w:t>ребенка</w:t>
      </w:r>
      <w:r>
        <w:rPr>
          <w:color w:val="000000"/>
          <w:spacing w:val="59"/>
          <w:sz w:val="24"/>
        </w:rPr>
        <w:t xml:space="preserve"> </w:t>
      </w:r>
      <w:r>
        <w:rPr>
          <w:color w:val="000000"/>
          <w:sz w:val="24"/>
        </w:rPr>
        <w:t>дошкольного</w:t>
      </w:r>
      <w:r>
        <w:rPr>
          <w:color w:val="000000"/>
          <w:spacing w:val="60"/>
          <w:sz w:val="24"/>
        </w:rPr>
        <w:t xml:space="preserve"> </w:t>
      </w:r>
      <w:r>
        <w:rPr>
          <w:color w:val="000000"/>
          <w:sz w:val="24"/>
        </w:rPr>
        <w:t>возраста</w:t>
      </w:r>
      <w:r>
        <w:rPr>
          <w:color w:val="000000"/>
          <w:spacing w:val="59"/>
          <w:sz w:val="24"/>
        </w:rPr>
        <w:t xml:space="preserve"> </w:t>
      </w:r>
      <w:r>
        <w:rPr>
          <w:color w:val="000000"/>
          <w:sz w:val="24"/>
        </w:rPr>
        <w:t>как</w:t>
      </w:r>
      <w:r>
        <w:rPr>
          <w:color w:val="000000"/>
          <w:spacing w:val="61"/>
          <w:sz w:val="24"/>
        </w:rPr>
        <w:t xml:space="preserve"> </w:t>
      </w:r>
      <w:r>
        <w:rPr>
          <w:color w:val="000000"/>
          <w:sz w:val="24"/>
        </w:rPr>
        <w:t>гражданина</w:t>
      </w:r>
      <w:r>
        <w:rPr>
          <w:color w:val="000000"/>
          <w:spacing w:val="59"/>
          <w:sz w:val="24"/>
        </w:rPr>
        <w:t xml:space="preserve"> </w:t>
      </w:r>
      <w:r>
        <w:rPr>
          <w:color w:val="000000"/>
          <w:sz w:val="24"/>
        </w:rPr>
        <w:t>РФ,</w:t>
      </w:r>
      <w:r>
        <w:rPr>
          <w:color w:val="000000"/>
          <w:spacing w:val="57"/>
          <w:sz w:val="24"/>
        </w:rPr>
        <w:t xml:space="preserve"> </w:t>
      </w:r>
      <w:r>
        <w:rPr>
          <w:color w:val="000000"/>
          <w:sz w:val="24"/>
        </w:rPr>
        <w:t>формирование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основ</w:t>
      </w:r>
      <w:r>
        <w:rPr>
          <w:color w:val="000000"/>
          <w:spacing w:val="2"/>
          <w:sz w:val="24"/>
        </w:rPr>
        <w:t xml:space="preserve"> </w:t>
      </w:r>
      <w:r>
        <w:rPr>
          <w:color w:val="000000"/>
          <w:sz w:val="24"/>
        </w:rPr>
        <w:t>его</w:t>
      </w:r>
      <w:r>
        <w:rPr>
          <w:color w:val="000000"/>
          <w:spacing w:val="3"/>
          <w:sz w:val="24"/>
        </w:rPr>
        <w:t xml:space="preserve"> </w:t>
      </w:r>
      <w:r>
        <w:rPr>
          <w:color w:val="000000"/>
          <w:sz w:val="24"/>
        </w:rPr>
        <w:t>гражданской</w:t>
      </w:r>
      <w:r>
        <w:rPr>
          <w:color w:val="000000"/>
          <w:spacing w:val="3"/>
          <w:sz w:val="24"/>
        </w:rPr>
        <w:t xml:space="preserve"> </w:t>
      </w:r>
      <w:r>
        <w:rPr>
          <w:color w:val="000000"/>
          <w:sz w:val="24"/>
        </w:rPr>
        <w:t>и</w:t>
      </w:r>
      <w:r>
        <w:rPr>
          <w:color w:val="000000"/>
          <w:spacing w:val="3"/>
          <w:sz w:val="24"/>
        </w:rPr>
        <w:t xml:space="preserve"> </w:t>
      </w:r>
      <w:r>
        <w:rPr>
          <w:color w:val="000000"/>
          <w:sz w:val="24"/>
        </w:rPr>
        <w:t>культурной</w:t>
      </w:r>
      <w:r>
        <w:rPr>
          <w:color w:val="000000"/>
          <w:spacing w:val="4"/>
          <w:sz w:val="24"/>
        </w:rPr>
        <w:t xml:space="preserve"> </w:t>
      </w:r>
      <w:r>
        <w:rPr>
          <w:color w:val="000000"/>
          <w:sz w:val="24"/>
        </w:rPr>
        <w:t>идентичности</w:t>
      </w:r>
      <w:r>
        <w:rPr>
          <w:color w:val="000000"/>
          <w:spacing w:val="3"/>
          <w:sz w:val="24"/>
        </w:rPr>
        <w:t xml:space="preserve"> </w:t>
      </w:r>
      <w:r>
        <w:rPr>
          <w:color w:val="000000"/>
          <w:spacing w:val="1"/>
          <w:sz w:val="24"/>
        </w:rPr>
        <w:t>на</w:t>
      </w:r>
      <w:r>
        <w:rPr>
          <w:color w:val="000000"/>
          <w:sz w:val="24"/>
        </w:rPr>
        <w:t xml:space="preserve"> соответствующем</w:t>
      </w:r>
      <w:r>
        <w:rPr>
          <w:color w:val="000000"/>
          <w:spacing w:val="2"/>
          <w:sz w:val="24"/>
        </w:rPr>
        <w:t xml:space="preserve"> </w:t>
      </w:r>
      <w:r>
        <w:rPr>
          <w:color w:val="000000"/>
          <w:sz w:val="24"/>
        </w:rPr>
        <w:t>его</w:t>
      </w:r>
      <w:r>
        <w:rPr>
          <w:color w:val="000000"/>
          <w:spacing w:val="3"/>
          <w:sz w:val="24"/>
        </w:rPr>
        <w:t xml:space="preserve"> </w:t>
      </w:r>
      <w:r>
        <w:rPr>
          <w:color w:val="000000"/>
          <w:spacing w:val="1"/>
          <w:sz w:val="24"/>
        </w:rPr>
        <w:t>возрасту</w:t>
      </w:r>
      <w:r>
        <w:rPr>
          <w:color w:val="000000"/>
          <w:spacing w:val="-3"/>
          <w:sz w:val="24"/>
        </w:rPr>
        <w:t xml:space="preserve"> </w:t>
      </w:r>
      <w:r>
        <w:rPr>
          <w:color w:val="000000"/>
          <w:sz w:val="24"/>
        </w:rPr>
        <w:t>содержании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доступными</w:t>
      </w:r>
      <w:r>
        <w:rPr>
          <w:color w:val="000000"/>
          <w:spacing w:val="1"/>
          <w:sz w:val="24"/>
        </w:rPr>
        <w:t xml:space="preserve"> </w:t>
      </w:r>
      <w:r>
        <w:rPr>
          <w:color w:val="000000"/>
          <w:sz w:val="24"/>
        </w:rPr>
        <w:t>средствами;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2)</w:t>
      </w:r>
      <w:r>
        <w:rPr>
          <w:color w:val="000000"/>
          <w:spacing w:val="18"/>
          <w:sz w:val="24"/>
        </w:rPr>
        <w:t xml:space="preserve"> </w:t>
      </w:r>
      <w:r>
        <w:rPr>
          <w:color w:val="000000"/>
          <w:sz w:val="24"/>
        </w:rPr>
        <w:t>создание</w:t>
      </w:r>
      <w:r>
        <w:rPr>
          <w:color w:val="000000"/>
          <w:spacing w:val="18"/>
          <w:sz w:val="24"/>
        </w:rPr>
        <w:t xml:space="preserve"> </w:t>
      </w:r>
      <w:r>
        <w:rPr>
          <w:color w:val="000000"/>
          <w:sz w:val="24"/>
        </w:rPr>
        <w:t>единого</w:t>
      </w:r>
      <w:r>
        <w:rPr>
          <w:color w:val="000000"/>
          <w:spacing w:val="19"/>
          <w:sz w:val="24"/>
        </w:rPr>
        <w:t xml:space="preserve"> </w:t>
      </w:r>
      <w:r>
        <w:rPr>
          <w:color w:val="000000"/>
          <w:spacing w:val="-1"/>
          <w:sz w:val="24"/>
        </w:rPr>
        <w:t>ядра</w:t>
      </w:r>
      <w:r>
        <w:rPr>
          <w:color w:val="000000"/>
          <w:spacing w:val="19"/>
          <w:sz w:val="24"/>
        </w:rPr>
        <w:t xml:space="preserve"> </w:t>
      </w:r>
      <w:r>
        <w:rPr>
          <w:color w:val="000000"/>
          <w:sz w:val="24"/>
        </w:rPr>
        <w:t>содержания</w:t>
      </w:r>
      <w:r>
        <w:rPr>
          <w:color w:val="000000"/>
          <w:spacing w:val="19"/>
          <w:sz w:val="24"/>
        </w:rPr>
        <w:t xml:space="preserve"> </w:t>
      </w:r>
      <w:r>
        <w:rPr>
          <w:color w:val="000000"/>
          <w:sz w:val="24"/>
        </w:rPr>
        <w:t>дошкольного</w:t>
      </w:r>
      <w:r>
        <w:rPr>
          <w:color w:val="000000"/>
          <w:spacing w:val="19"/>
          <w:sz w:val="24"/>
        </w:rPr>
        <w:t xml:space="preserve"> </w:t>
      </w:r>
      <w:r>
        <w:rPr>
          <w:color w:val="000000"/>
          <w:sz w:val="24"/>
        </w:rPr>
        <w:t>образования,</w:t>
      </w:r>
      <w:r>
        <w:rPr>
          <w:color w:val="000000"/>
          <w:spacing w:val="19"/>
          <w:sz w:val="24"/>
        </w:rPr>
        <w:t xml:space="preserve"> </w:t>
      </w:r>
      <w:r>
        <w:rPr>
          <w:color w:val="000000"/>
          <w:sz w:val="24"/>
        </w:rPr>
        <w:t>ориентированного</w:t>
      </w:r>
      <w:r w:rsidR="00494C14">
        <w:rPr>
          <w:color w:val="000000"/>
          <w:sz w:val="24"/>
        </w:rPr>
        <w:t xml:space="preserve"> </w:t>
      </w:r>
      <w:r>
        <w:rPr>
          <w:color w:val="000000"/>
          <w:spacing w:val="1"/>
          <w:sz w:val="24"/>
        </w:rPr>
        <w:t>на</w:t>
      </w:r>
      <w:r>
        <w:rPr>
          <w:color w:val="000000"/>
          <w:spacing w:val="56"/>
          <w:sz w:val="24"/>
        </w:rPr>
        <w:t xml:space="preserve"> </w:t>
      </w:r>
      <w:r>
        <w:rPr>
          <w:color w:val="000000"/>
          <w:sz w:val="24"/>
        </w:rPr>
        <w:t>приобщение</w:t>
      </w:r>
      <w:r>
        <w:rPr>
          <w:color w:val="000000"/>
          <w:spacing w:val="56"/>
          <w:sz w:val="24"/>
        </w:rPr>
        <w:t xml:space="preserve"> </w:t>
      </w:r>
      <w:r>
        <w:rPr>
          <w:color w:val="000000"/>
          <w:sz w:val="24"/>
        </w:rPr>
        <w:t>детей</w:t>
      </w:r>
      <w:r>
        <w:rPr>
          <w:color w:val="000000"/>
          <w:spacing w:val="54"/>
          <w:sz w:val="24"/>
        </w:rPr>
        <w:t xml:space="preserve"> </w:t>
      </w:r>
      <w:r>
        <w:rPr>
          <w:color w:val="000000"/>
          <w:sz w:val="24"/>
        </w:rPr>
        <w:t>к</w:t>
      </w:r>
      <w:r>
        <w:rPr>
          <w:color w:val="000000"/>
          <w:spacing w:val="58"/>
          <w:sz w:val="24"/>
        </w:rPr>
        <w:t xml:space="preserve"> </w:t>
      </w:r>
      <w:r>
        <w:rPr>
          <w:color w:val="000000"/>
          <w:sz w:val="24"/>
        </w:rPr>
        <w:t>традиционным</w:t>
      </w:r>
      <w:r>
        <w:rPr>
          <w:color w:val="000000"/>
          <w:spacing w:val="56"/>
          <w:sz w:val="24"/>
        </w:rPr>
        <w:t xml:space="preserve"> </w:t>
      </w:r>
      <w:r>
        <w:rPr>
          <w:color w:val="000000"/>
          <w:spacing w:val="1"/>
          <w:sz w:val="24"/>
        </w:rPr>
        <w:t>духовно</w:t>
      </w:r>
      <w:r>
        <w:rPr>
          <w:color w:val="000000"/>
          <w:spacing w:val="-1"/>
          <w:sz w:val="24"/>
        </w:rPr>
        <w:t>-</w:t>
      </w:r>
      <w:r>
        <w:rPr>
          <w:color w:val="000000"/>
          <w:sz w:val="24"/>
        </w:rPr>
        <w:t>нравственным</w:t>
      </w:r>
      <w:r>
        <w:rPr>
          <w:color w:val="000000"/>
          <w:spacing w:val="56"/>
          <w:sz w:val="24"/>
        </w:rPr>
        <w:t xml:space="preserve"> </w:t>
      </w:r>
      <w:r>
        <w:rPr>
          <w:color w:val="000000"/>
          <w:sz w:val="24"/>
        </w:rPr>
        <w:t>и</w:t>
      </w:r>
      <w:r>
        <w:rPr>
          <w:color w:val="000000"/>
          <w:spacing w:val="58"/>
          <w:sz w:val="24"/>
        </w:rPr>
        <w:t xml:space="preserve"> </w:t>
      </w:r>
      <w:r>
        <w:rPr>
          <w:color w:val="000000"/>
          <w:sz w:val="24"/>
        </w:rPr>
        <w:t>социокультурным</w:t>
      </w:r>
      <w:r>
        <w:rPr>
          <w:color w:val="000000"/>
          <w:spacing w:val="56"/>
          <w:sz w:val="24"/>
        </w:rPr>
        <w:t xml:space="preserve"> </w:t>
      </w:r>
      <w:r>
        <w:rPr>
          <w:color w:val="000000"/>
          <w:sz w:val="24"/>
        </w:rPr>
        <w:t>ценностям</w:t>
      </w:r>
      <w:r w:rsidR="00494C14">
        <w:rPr>
          <w:color w:val="000000"/>
          <w:sz w:val="24"/>
        </w:rPr>
        <w:t xml:space="preserve"> </w:t>
      </w:r>
      <w:r>
        <w:rPr>
          <w:color w:val="000000"/>
          <w:sz w:val="24"/>
        </w:rPr>
        <w:t>российского</w:t>
      </w:r>
      <w:r>
        <w:rPr>
          <w:color w:val="000000"/>
          <w:spacing w:val="2"/>
          <w:sz w:val="24"/>
        </w:rPr>
        <w:t xml:space="preserve"> </w:t>
      </w:r>
      <w:r>
        <w:rPr>
          <w:color w:val="000000"/>
          <w:sz w:val="24"/>
        </w:rPr>
        <w:t>народа,</w:t>
      </w:r>
      <w:r>
        <w:rPr>
          <w:color w:val="000000"/>
          <w:spacing w:val="2"/>
          <w:sz w:val="24"/>
        </w:rPr>
        <w:t xml:space="preserve"> </w:t>
      </w:r>
      <w:r>
        <w:rPr>
          <w:color w:val="000000"/>
          <w:sz w:val="24"/>
        </w:rPr>
        <w:t>воспитание</w:t>
      </w:r>
      <w:r>
        <w:rPr>
          <w:color w:val="000000"/>
          <w:spacing w:val="-1"/>
          <w:sz w:val="24"/>
        </w:rPr>
        <w:t xml:space="preserve"> </w:t>
      </w:r>
      <w:r>
        <w:rPr>
          <w:color w:val="000000"/>
          <w:sz w:val="24"/>
        </w:rPr>
        <w:t>подрастающего</w:t>
      </w:r>
      <w:r>
        <w:rPr>
          <w:color w:val="000000"/>
          <w:spacing w:val="2"/>
          <w:sz w:val="24"/>
        </w:rPr>
        <w:t xml:space="preserve"> </w:t>
      </w:r>
      <w:r>
        <w:rPr>
          <w:color w:val="000000"/>
          <w:sz w:val="24"/>
        </w:rPr>
        <w:t>поколения как</w:t>
      </w:r>
      <w:r>
        <w:rPr>
          <w:color w:val="000000"/>
          <w:spacing w:val="1"/>
          <w:sz w:val="24"/>
        </w:rPr>
        <w:t xml:space="preserve"> </w:t>
      </w:r>
      <w:r>
        <w:rPr>
          <w:color w:val="000000"/>
          <w:sz w:val="24"/>
        </w:rPr>
        <w:t>знающего</w:t>
      </w:r>
      <w:r>
        <w:rPr>
          <w:color w:val="000000"/>
          <w:spacing w:val="2"/>
          <w:sz w:val="24"/>
        </w:rPr>
        <w:t xml:space="preserve"> </w:t>
      </w:r>
      <w:r>
        <w:rPr>
          <w:color w:val="000000"/>
          <w:sz w:val="24"/>
        </w:rPr>
        <w:t>и</w:t>
      </w:r>
      <w:r>
        <w:rPr>
          <w:color w:val="000000"/>
          <w:spacing w:val="5"/>
          <w:sz w:val="24"/>
        </w:rPr>
        <w:t xml:space="preserve"> </w:t>
      </w:r>
      <w:r>
        <w:rPr>
          <w:color w:val="000000"/>
          <w:spacing w:val="-1"/>
          <w:sz w:val="24"/>
        </w:rPr>
        <w:t>уважающего</w:t>
      </w:r>
      <w:r>
        <w:rPr>
          <w:color w:val="000000"/>
          <w:spacing w:val="3"/>
          <w:sz w:val="24"/>
        </w:rPr>
        <w:t xml:space="preserve"> </w:t>
      </w:r>
      <w:r>
        <w:rPr>
          <w:color w:val="000000"/>
          <w:sz w:val="24"/>
        </w:rPr>
        <w:t>историю</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и</w:t>
      </w:r>
      <w:r>
        <w:rPr>
          <w:color w:val="000000"/>
          <w:spacing w:val="1"/>
          <w:sz w:val="24"/>
        </w:rPr>
        <w:t xml:space="preserve"> </w:t>
      </w:r>
      <w:r>
        <w:rPr>
          <w:color w:val="000000"/>
          <w:sz w:val="24"/>
        </w:rPr>
        <w:t>культуру</w:t>
      </w:r>
      <w:r>
        <w:rPr>
          <w:color w:val="000000"/>
          <w:spacing w:val="-3"/>
          <w:sz w:val="24"/>
        </w:rPr>
        <w:t xml:space="preserve"> </w:t>
      </w:r>
      <w:r>
        <w:rPr>
          <w:color w:val="000000"/>
          <w:spacing w:val="-1"/>
          <w:sz w:val="24"/>
        </w:rPr>
        <w:t>своей</w:t>
      </w:r>
      <w:r>
        <w:rPr>
          <w:color w:val="000000"/>
          <w:spacing w:val="2"/>
          <w:sz w:val="24"/>
        </w:rPr>
        <w:t xml:space="preserve"> </w:t>
      </w:r>
      <w:r>
        <w:rPr>
          <w:color w:val="000000"/>
          <w:sz w:val="24"/>
        </w:rPr>
        <w:t>семьи, большой</w:t>
      </w:r>
      <w:r>
        <w:rPr>
          <w:color w:val="000000"/>
          <w:spacing w:val="-2"/>
          <w:sz w:val="24"/>
        </w:rPr>
        <w:t xml:space="preserve"> </w:t>
      </w:r>
      <w:r>
        <w:rPr>
          <w:color w:val="000000"/>
          <w:sz w:val="24"/>
        </w:rPr>
        <w:t>и</w:t>
      </w:r>
      <w:r>
        <w:rPr>
          <w:color w:val="000000"/>
          <w:spacing w:val="1"/>
          <w:sz w:val="24"/>
        </w:rPr>
        <w:t xml:space="preserve"> </w:t>
      </w:r>
      <w:r>
        <w:rPr>
          <w:color w:val="000000"/>
          <w:sz w:val="24"/>
        </w:rPr>
        <w:t>малой</w:t>
      </w:r>
      <w:r>
        <w:rPr>
          <w:color w:val="000000"/>
          <w:spacing w:val="2"/>
          <w:sz w:val="24"/>
        </w:rPr>
        <w:t xml:space="preserve"> </w:t>
      </w:r>
      <w:r>
        <w:rPr>
          <w:color w:val="000000"/>
          <w:spacing w:val="1"/>
          <w:sz w:val="24"/>
        </w:rPr>
        <w:t>Родины;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3)</w:t>
      </w:r>
      <w:r>
        <w:rPr>
          <w:color w:val="000000"/>
          <w:spacing w:val="23"/>
          <w:sz w:val="24"/>
        </w:rPr>
        <w:t xml:space="preserve"> </w:t>
      </w:r>
      <w:r>
        <w:rPr>
          <w:color w:val="000000"/>
          <w:sz w:val="24"/>
        </w:rPr>
        <w:t>создание</w:t>
      </w:r>
      <w:r>
        <w:rPr>
          <w:color w:val="000000"/>
          <w:spacing w:val="23"/>
          <w:sz w:val="24"/>
        </w:rPr>
        <w:t xml:space="preserve"> </w:t>
      </w:r>
      <w:r>
        <w:rPr>
          <w:color w:val="000000"/>
          <w:sz w:val="24"/>
        </w:rPr>
        <w:t>единого</w:t>
      </w:r>
      <w:r>
        <w:rPr>
          <w:color w:val="000000"/>
          <w:spacing w:val="24"/>
          <w:sz w:val="24"/>
        </w:rPr>
        <w:t xml:space="preserve"> </w:t>
      </w:r>
      <w:r>
        <w:rPr>
          <w:color w:val="000000"/>
          <w:sz w:val="24"/>
        </w:rPr>
        <w:t>федерального</w:t>
      </w:r>
      <w:r>
        <w:rPr>
          <w:color w:val="000000"/>
          <w:spacing w:val="24"/>
          <w:sz w:val="24"/>
        </w:rPr>
        <w:t xml:space="preserve"> </w:t>
      </w:r>
      <w:r>
        <w:rPr>
          <w:color w:val="000000"/>
          <w:sz w:val="24"/>
        </w:rPr>
        <w:t>образовательного</w:t>
      </w:r>
      <w:r>
        <w:rPr>
          <w:color w:val="000000"/>
          <w:spacing w:val="24"/>
          <w:sz w:val="24"/>
        </w:rPr>
        <w:t xml:space="preserve"> </w:t>
      </w:r>
      <w:r>
        <w:rPr>
          <w:color w:val="000000"/>
          <w:sz w:val="24"/>
        </w:rPr>
        <w:t>пространства</w:t>
      </w:r>
      <w:r>
        <w:rPr>
          <w:color w:val="000000"/>
          <w:spacing w:val="22"/>
          <w:sz w:val="24"/>
        </w:rPr>
        <w:t xml:space="preserve"> </w:t>
      </w:r>
      <w:r>
        <w:rPr>
          <w:color w:val="000000"/>
          <w:sz w:val="24"/>
        </w:rPr>
        <w:t>воспитания</w:t>
      </w:r>
      <w:r>
        <w:rPr>
          <w:color w:val="000000"/>
          <w:spacing w:val="21"/>
          <w:sz w:val="24"/>
        </w:rPr>
        <w:t xml:space="preserve"> </w:t>
      </w:r>
      <w:r>
        <w:rPr>
          <w:color w:val="000000"/>
          <w:sz w:val="24"/>
        </w:rPr>
        <w:t>и</w:t>
      </w:r>
      <w:r>
        <w:rPr>
          <w:color w:val="000000"/>
          <w:spacing w:val="25"/>
          <w:sz w:val="24"/>
        </w:rPr>
        <w:t xml:space="preserve"> </w:t>
      </w:r>
      <w:r>
        <w:rPr>
          <w:color w:val="000000"/>
          <w:sz w:val="24"/>
        </w:rPr>
        <w:t>обучения</w:t>
      </w:r>
      <w:r>
        <w:rPr>
          <w:color w:val="000000"/>
          <w:spacing w:val="26"/>
          <w:sz w:val="24"/>
        </w:rPr>
        <w:t xml:space="preserve"> </w:t>
      </w:r>
      <w:r>
        <w:rPr>
          <w:color w:val="000000"/>
          <w:sz w:val="24"/>
        </w:rPr>
        <w:t>детей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lastRenderedPageBreak/>
        <w:t>от</w:t>
      </w:r>
      <w:r>
        <w:rPr>
          <w:color w:val="000000"/>
          <w:spacing w:val="22"/>
          <w:sz w:val="24"/>
        </w:rPr>
        <w:t xml:space="preserve"> </w:t>
      </w:r>
      <w:r>
        <w:rPr>
          <w:color w:val="000000"/>
          <w:sz w:val="24"/>
        </w:rPr>
        <w:t>рождения</w:t>
      </w:r>
      <w:r>
        <w:rPr>
          <w:color w:val="000000"/>
          <w:spacing w:val="21"/>
          <w:sz w:val="24"/>
        </w:rPr>
        <w:t xml:space="preserve"> </w:t>
      </w:r>
      <w:r>
        <w:rPr>
          <w:color w:val="000000"/>
          <w:sz w:val="24"/>
        </w:rPr>
        <w:t>до</w:t>
      </w:r>
      <w:r>
        <w:rPr>
          <w:color w:val="000000"/>
          <w:spacing w:val="19"/>
          <w:sz w:val="24"/>
        </w:rPr>
        <w:t xml:space="preserve"> </w:t>
      </w:r>
      <w:r>
        <w:rPr>
          <w:color w:val="000000"/>
          <w:sz w:val="24"/>
        </w:rPr>
        <w:t>поступления</w:t>
      </w:r>
      <w:r>
        <w:rPr>
          <w:color w:val="000000"/>
          <w:spacing w:val="21"/>
          <w:sz w:val="24"/>
        </w:rPr>
        <w:t xml:space="preserve"> </w:t>
      </w:r>
      <w:r>
        <w:rPr>
          <w:color w:val="000000"/>
          <w:sz w:val="24"/>
        </w:rPr>
        <w:t>в</w:t>
      </w:r>
      <w:r>
        <w:rPr>
          <w:color w:val="000000"/>
          <w:spacing w:val="21"/>
          <w:sz w:val="24"/>
        </w:rPr>
        <w:t xml:space="preserve"> </w:t>
      </w:r>
      <w:r>
        <w:rPr>
          <w:color w:val="000000"/>
          <w:sz w:val="24"/>
        </w:rPr>
        <w:t>общеобразовательную</w:t>
      </w:r>
      <w:r>
        <w:rPr>
          <w:color w:val="000000"/>
          <w:spacing w:val="22"/>
          <w:sz w:val="24"/>
        </w:rPr>
        <w:t xml:space="preserve"> </w:t>
      </w:r>
      <w:r>
        <w:rPr>
          <w:color w:val="000000"/>
          <w:sz w:val="24"/>
        </w:rPr>
        <w:t>организацию,</w:t>
      </w:r>
      <w:r>
        <w:rPr>
          <w:color w:val="000000"/>
          <w:spacing w:val="21"/>
          <w:sz w:val="24"/>
        </w:rPr>
        <w:t xml:space="preserve"> </w:t>
      </w:r>
      <w:r>
        <w:rPr>
          <w:color w:val="000000"/>
          <w:sz w:val="24"/>
        </w:rPr>
        <w:t>обеспечивающего</w:t>
      </w:r>
      <w:r>
        <w:rPr>
          <w:color w:val="000000"/>
          <w:spacing w:val="22"/>
          <w:sz w:val="24"/>
        </w:rPr>
        <w:t xml:space="preserve"> </w:t>
      </w:r>
      <w:r>
        <w:rPr>
          <w:color w:val="000000"/>
          <w:spacing w:val="1"/>
          <w:sz w:val="24"/>
        </w:rPr>
        <w:t>ребенку</w:t>
      </w:r>
      <w:r>
        <w:rPr>
          <w:color w:val="000000"/>
          <w:spacing w:val="16"/>
          <w:sz w:val="24"/>
        </w:rPr>
        <w:t xml:space="preserve"> </w:t>
      </w:r>
      <w:r>
        <w:rPr>
          <w:color w:val="000000"/>
          <w:sz w:val="24"/>
        </w:rPr>
        <w:t>и его</w:t>
      </w:r>
      <w:r>
        <w:rPr>
          <w:color w:val="000000"/>
          <w:spacing w:val="3"/>
          <w:sz w:val="24"/>
        </w:rPr>
        <w:t xml:space="preserve"> </w:t>
      </w:r>
      <w:r>
        <w:rPr>
          <w:color w:val="000000"/>
          <w:sz w:val="24"/>
        </w:rPr>
        <w:t>родителям</w:t>
      </w:r>
      <w:r>
        <w:rPr>
          <w:color w:val="000000"/>
          <w:spacing w:val="2"/>
          <w:sz w:val="24"/>
        </w:rPr>
        <w:t xml:space="preserve"> </w:t>
      </w:r>
      <w:r>
        <w:rPr>
          <w:color w:val="000000"/>
          <w:sz w:val="24"/>
        </w:rPr>
        <w:t>(законным</w:t>
      </w:r>
      <w:r>
        <w:rPr>
          <w:color w:val="000000"/>
          <w:spacing w:val="1"/>
          <w:sz w:val="24"/>
        </w:rPr>
        <w:t xml:space="preserve"> </w:t>
      </w:r>
      <w:r>
        <w:rPr>
          <w:color w:val="000000"/>
          <w:sz w:val="24"/>
        </w:rPr>
        <w:t>представителям)</w:t>
      </w:r>
      <w:r>
        <w:rPr>
          <w:color w:val="000000"/>
          <w:spacing w:val="3"/>
          <w:sz w:val="24"/>
        </w:rPr>
        <w:t xml:space="preserve"> </w:t>
      </w:r>
      <w:r>
        <w:rPr>
          <w:color w:val="000000"/>
          <w:sz w:val="24"/>
        </w:rPr>
        <w:t>равные,</w:t>
      </w:r>
      <w:r>
        <w:rPr>
          <w:color w:val="000000"/>
          <w:spacing w:val="2"/>
          <w:sz w:val="24"/>
        </w:rPr>
        <w:t xml:space="preserve"> </w:t>
      </w:r>
      <w:r>
        <w:rPr>
          <w:color w:val="000000"/>
          <w:sz w:val="24"/>
        </w:rPr>
        <w:t>качественные</w:t>
      </w:r>
      <w:r>
        <w:rPr>
          <w:color w:val="000000"/>
          <w:spacing w:val="6"/>
          <w:sz w:val="24"/>
        </w:rPr>
        <w:t xml:space="preserve"> </w:t>
      </w:r>
      <w:r>
        <w:rPr>
          <w:color w:val="000000"/>
          <w:sz w:val="24"/>
        </w:rPr>
        <w:t>условия</w:t>
      </w:r>
      <w:r>
        <w:rPr>
          <w:color w:val="000000"/>
          <w:spacing w:val="3"/>
          <w:sz w:val="24"/>
        </w:rPr>
        <w:t xml:space="preserve"> ДО,</w:t>
      </w:r>
      <w:r>
        <w:rPr>
          <w:color w:val="000000"/>
          <w:spacing w:val="-1"/>
          <w:sz w:val="24"/>
        </w:rPr>
        <w:t xml:space="preserve"> </w:t>
      </w:r>
      <w:r>
        <w:rPr>
          <w:color w:val="000000"/>
          <w:sz w:val="24"/>
        </w:rPr>
        <w:t>вне</w:t>
      </w:r>
      <w:r>
        <w:rPr>
          <w:color w:val="000000"/>
          <w:spacing w:val="1"/>
          <w:sz w:val="24"/>
        </w:rPr>
        <w:t xml:space="preserve"> </w:t>
      </w:r>
      <w:r>
        <w:rPr>
          <w:color w:val="000000"/>
          <w:sz w:val="24"/>
        </w:rPr>
        <w:t>зависимости</w:t>
      </w:r>
      <w:r>
        <w:rPr>
          <w:color w:val="000000"/>
          <w:spacing w:val="3"/>
          <w:sz w:val="24"/>
        </w:rPr>
        <w:t xml:space="preserve"> </w:t>
      </w:r>
      <w:r>
        <w:rPr>
          <w:color w:val="000000"/>
          <w:sz w:val="24"/>
        </w:rPr>
        <w:t>от</w:t>
      </w:r>
      <w:r>
        <w:t xml:space="preserve"> </w:t>
      </w:r>
      <w:r>
        <w:rPr>
          <w:color w:val="000000"/>
          <w:spacing w:val="-1"/>
          <w:sz w:val="24"/>
        </w:rPr>
        <w:t>места</w:t>
      </w:r>
      <w:r>
        <w:rPr>
          <w:color w:val="000000"/>
          <w:sz w:val="24"/>
        </w:rPr>
        <w:t xml:space="preserve"> проживания.</w:t>
      </w:r>
    </w:p>
    <w:p w:rsidR="002C6E8D" w:rsidRDefault="0069355F" w:rsidP="00EA3378">
      <w:pPr>
        <w:spacing w:line="240" w:lineRule="auto"/>
        <w:ind w:right="244" w:firstLine="708"/>
        <w:rPr>
          <w:sz w:val="24"/>
          <w:szCs w:val="24"/>
        </w:rPr>
      </w:pPr>
      <w:r>
        <w:rPr>
          <w:sz w:val="24"/>
          <w:szCs w:val="24"/>
        </w:rPr>
        <w:t>Для публикации н</w:t>
      </w:r>
      <w:r w:rsidR="00494C14">
        <w:rPr>
          <w:sz w:val="24"/>
          <w:szCs w:val="24"/>
        </w:rPr>
        <w:t xml:space="preserve">а сайте МБДОУ, </w:t>
      </w:r>
      <w:r>
        <w:rPr>
          <w:sz w:val="24"/>
          <w:szCs w:val="24"/>
        </w:rPr>
        <w:t>в соответствии с Постановлением Правительства РФ от 20.10.2021г. № 1802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Образовательная программа</w:t>
      </w:r>
      <w:r w:rsidR="00494C14">
        <w:rPr>
          <w:sz w:val="24"/>
          <w:szCs w:val="24"/>
        </w:rPr>
        <w:t xml:space="preserve"> МБДОУ</w:t>
      </w:r>
      <w:r>
        <w:rPr>
          <w:sz w:val="24"/>
          <w:szCs w:val="24"/>
        </w:rPr>
        <w:t xml:space="preserve"> и Рабочая программа воспитания оформляются отдельными документами. Образовательная программа</w:t>
      </w:r>
      <w:r w:rsidR="00494C14">
        <w:rPr>
          <w:sz w:val="24"/>
          <w:szCs w:val="24"/>
        </w:rPr>
        <w:t xml:space="preserve"> МБДОУ</w:t>
      </w:r>
      <w:r>
        <w:rPr>
          <w:sz w:val="24"/>
          <w:szCs w:val="24"/>
        </w:rPr>
        <w:t xml:space="preserve"> и Рабочая программа воспитания подлежат публикации н</w:t>
      </w:r>
      <w:r w:rsidR="00514CCC">
        <w:rPr>
          <w:sz w:val="24"/>
          <w:szCs w:val="24"/>
        </w:rPr>
        <w:t>а сайте МБДОУ</w:t>
      </w:r>
      <w:r>
        <w:rPr>
          <w:sz w:val="24"/>
          <w:szCs w:val="24"/>
        </w:rPr>
        <w:t xml:space="preserve"> в разделе «Сведения об образовательной </w:t>
      </w:r>
      <w:r w:rsidR="00514CCC">
        <w:rPr>
          <w:sz w:val="24"/>
          <w:szCs w:val="24"/>
        </w:rPr>
        <w:t>организации» -</w:t>
      </w:r>
      <w:r w:rsidR="00494C14">
        <w:rPr>
          <w:sz w:val="24"/>
          <w:szCs w:val="24"/>
        </w:rPr>
        <w:t xml:space="preserve"> </w:t>
      </w:r>
      <w:r>
        <w:rPr>
          <w:sz w:val="24"/>
          <w:szCs w:val="24"/>
        </w:rPr>
        <w:t>подраздел «Образование» в соответствии с рубрикатором информации подраздела:</w:t>
      </w:r>
    </w:p>
    <w:p w:rsidR="00494C14" w:rsidRDefault="00494C14" w:rsidP="00EA3378">
      <w:pPr>
        <w:spacing w:line="240" w:lineRule="auto"/>
        <w:ind w:right="244" w:firstLine="708"/>
        <w:rPr>
          <w:sz w:val="24"/>
          <w:szCs w:val="24"/>
        </w:rPr>
      </w:pPr>
    </w:p>
    <w:tbl>
      <w:tblPr>
        <w:tblStyle w:val="af0"/>
        <w:tblW w:w="0" w:type="auto"/>
        <w:tblLayout w:type="fixed"/>
        <w:tblLook w:val="04A0" w:firstRow="1" w:lastRow="0" w:firstColumn="1" w:lastColumn="0" w:noHBand="0" w:noVBand="1"/>
      </w:tblPr>
      <w:tblGrid>
        <w:gridCol w:w="5952"/>
        <w:gridCol w:w="4111"/>
      </w:tblGrid>
      <w:tr w:rsidR="002C6E8D" w:rsidRPr="003F690C">
        <w:tc>
          <w:tcPr>
            <w:tcW w:w="5952" w:type="dxa"/>
          </w:tcPr>
          <w:p w:rsidR="002C6E8D" w:rsidRPr="003F690C" w:rsidRDefault="0069355F" w:rsidP="00EA3378">
            <w:pPr>
              <w:spacing w:line="276" w:lineRule="auto"/>
              <w:rPr>
                <w:b/>
                <w:bCs/>
                <w:sz w:val="20"/>
              </w:rPr>
            </w:pPr>
            <w:r w:rsidRPr="003F690C">
              <w:rPr>
                <w:b/>
                <w:bCs/>
                <w:sz w:val="20"/>
              </w:rPr>
              <w:t>Название рубрики подраздела «Образование»</w:t>
            </w:r>
          </w:p>
        </w:tc>
        <w:tc>
          <w:tcPr>
            <w:tcW w:w="4111" w:type="dxa"/>
          </w:tcPr>
          <w:p w:rsidR="002C6E8D" w:rsidRPr="003F690C" w:rsidRDefault="0069355F" w:rsidP="00EA3378">
            <w:pPr>
              <w:spacing w:line="276" w:lineRule="auto"/>
              <w:rPr>
                <w:b/>
                <w:bCs/>
                <w:sz w:val="20"/>
              </w:rPr>
            </w:pPr>
            <w:r w:rsidRPr="003F690C">
              <w:rPr>
                <w:b/>
                <w:bCs/>
                <w:sz w:val="20"/>
              </w:rPr>
              <w:t>Название документации, подлежащей размещению</w:t>
            </w:r>
          </w:p>
        </w:tc>
      </w:tr>
      <w:tr w:rsidR="002C6E8D" w:rsidRPr="003F690C">
        <w:tc>
          <w:tcPr>
            <w:tcW w:w="5952" w:type="dxa"/>
          </w:tcPr>
          <w:p w:rsidR="002C6E8D" w:rsidRPr="003F690C" w:rsidRDefault="0069355F" w:rsidP="00EA3378">
            <w:pPr>
              <w:spacing w:line="276" w:lineRule="auto"/>
              <w:rPr>
                <w:sz w:val="20"/>
              </w:rPr>
            </w:pPr>
            <w:r w:rsidRPr="003F690C">
              <w:rPr>
                <w:sz w:val="20"/>
              </w:rPr>
              <w:t>Об описании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сайта, в том числе:</w:t>
            </w:r>
          </w:p>
        </w:tc>
        <w:tc>
          <w:tcPr>
            <w:tcW w:w="4111" w:type="dxa"/>
          </w:tcPr>
          <w:p w:rsidR="002C6E8D" w:rsidRPr="003F690C" w:rsidRDefault="0069355F" w:rsidP="00EA3378">
            <w:pPr>
              <w:spacing w:line="276" w:lineRule="auto"/>
              <w:jc w:val="center"/>
              <w:rPr>
                <w:sz w:val="20"/>
              </w:rPr>
            </w:pPr>
            <w:r w:rsidRPr="003F690C">
              <w:rPr>
                <w:sz w:val="20"/>
              </w:rPr>
              <w:t>Образовательная программа</w:t>
            </w:r>
          </w:p>
          <w:p w:rsidR="002C6E8D" w:rsidRPr="003F690C" w:rsidRDefault="00514CCC" w:rsidP="00EA3378">
            <w:pPr>
              <w:spacing w:line="276" w:lineRule="auto"/>
              <w:jc w:val="center"/>
              <w:rPr>
                <w:sz w:val="20"/>
              </w:rPr>
            </w:pPr>
            <w:r w:rsidRPr="003F690C">
              <w:rPr>
                <w:sz w:val="20"/>
              </w:rPr>
              <w:t xml:space="preserve"> МБДОУ «Детский сад №</w:t>
            </w:r>
            <w:r w:rsidR="0027382B">
              <w:rPr>
                <w:sz w:val="20"/>
              </w:rPr>
              <w:t>117</w:t>
            </w:r>
            <w:r w:rsidR="0069355F" w:rsidRPr="003F690C">
              <w:rPr>
                <w:sz w:val="20"/>
              </w:rPr>
              <w:t>»</w:t>
            </w:r>
          </w:p>
        </w:tc>
      </w:tr>
      <w:tr w:rsidR="002C6E8D" w:rsidRPr="003F690C">
        <w:trPr>
          <w:trHeight w:val="317"/>
        </w:trPr>
        <w:tc>
          <w:tcPr>
            <w:tcW w:w="5952" w:type="dxa"/>
            <w:vMerge w:val="restart"/>
          </w:tcPr>
          <w:p w:rsidR="002C6E8D" w:rsidRPr="003F690C" w:rsidRDefault="0069355F" w:rsidP="00EA3378">
            <w:pPr>
              <w:spacing w:line="276" w:lineRule="auto"/>
              <w:rPr>
                <w:sz w:val="20"/>
              </w:rPr>
            </w:pPr>
            <w:r w:rsidRPr="003F690C">
              <w:rPr>
                <w:sz w:val="20"/>
              </w:rPr>
              <w:t>О методических и иных документах, разработанных образовательной организацией для обеспечения образовательного процесса, а также рабочей программы воспитания и календарного плана воспитательной работы, включаемых в основные образовательные программы в соответствии с ч.й.ст.12.1 Федерального закона от 29.12.2012г. № 273-ФЗ «Об образовании в Российской Федерации», в виде электронного документа</w:t>
            </w:r>
          </w:p>
        </w:tc>
        <w:tc>
          <w:tcPr>
            <w:tcW w:w="4111" w:type="dxa"/>
            <w:vMerge w:val="restart"/>
          </w:tcPr>
          <w:p w:rsidR="002C6E8D" w:rsidRPr="003F690C" w:rsidRDefault="0069355F" w:rsidP="00EA3378">
            <w:pPr>
              <w:spacing w:line="276" w:lineRule="auto"/>
              <w:jc w:val="center"/>
              <w:rPr>
                <w:sz w:val="20"/>
              </w:rPr>
            </w:pPr>
            <w:r w:rsidRPr="003F690C">
              <w:rPr>
                <w:sz w:val="20"/>
              </w:rPr>
              <w:t xml:space="preserve">Рабочая программа воспитания и календарный план </w:t>
            </w:r>
            <w:r w:rsidR="00514CCC" w:rsidRPr="003F690C">
              <w:rPr>
                <w:sz w:val="20"/>
              </w:rPr>
              <w:t>воспитательной работы</w:t>
            </w:r>
          </w:p>
        </w:tc>
      </w:tr>
    </w:tbl>
    <w:p w:rsidR="00ED3052" w:rsidRDefault="00ED3052" w:rsidP="00EA3378">
      <w:pPr>
        <w:pBdr>
          <w:top w:val="none" w:sz="4" w:space="0" w:color="000000"/>
          <w:left w:val="none" w:sz="4" w:space="0" w:color="000000"/>
          <w:bottom w:val="none" w:sz="4" w:space="0" w:color="000000"/>
          <w:right w:val="none" w:sz="4" w:space="0" w:color="000000"/>
        </w:pBdr>
        <w:spacing w:line="240" w:lineRule="auto"/>
        <w:ind w:right="565" w:firstLine="708"/>
        <w:rPr>
          <w:color w:val="000000"/>
          <w:sz w:val="24"/>
        </w:rPr>
      </w:pP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2" w:firstLine="708"/>
      </w:pPr>
      <w:r>
        <w:rPr>
          <w:color w:val="000000"/>
          <w:sz w:val="24"/>
        </w:rPr>
        <w:t>Настоящая</w:t>
      </w:r>
      <w:r>
        <w:rPr>
          <w:color w:val="000000"/>
          <w:spacing w:val="111"/>
          <w:sz w:val="24"/>
        </w:rPr>
        <w:t xml:space="preserve"> </w:t>
      </w:r>
      <w:r>
        <w:rPr>
          <w:color w:val="000000"/>
          <w:sz w:val="24"/>
        </w:rPr>
        <w:t>редакция</w:t>
      </w:r>
      <w:r>
        <w:rPr>
          <w:color w:val="000000"/>
          <w:spacing w:val="110"/>
          <w:sz w:val="24"/>
        </w:rPr>
        <w:t xml:space="preserve"> </w:t>
      </w:r>
      <w:r>
        <w:rPr>
          <w:color w:val="000000"/>
          <w:sz w:val="24"/>
        </w:rPr>
        <w:t>Программы</w:t>
      </w:r>
      <w:r>
        <w:rPr>
          <w:color w:val="000000"/>
          <w:spacing w:val="110"/>
          <w:sz w:val="24"/>
        </w:rPr>
        <w:t xml:space="preserve"> </w:t>
      </w:r>
      <w:r>
        <w:rPr>
          <w:color w:val="000000"/>
          <w:sz w:val="24"/>
        </w:rPr>
        <w:t>приведена</w:t>
      </w:r>
      <w:r>
        <w:rPr>
          <w:color w:val="000000"/>
          <w:spacing w:val="111"/>
          <w:sz w:val="24"/>
        </w:rPr>
        <w:t xml:space="preserve"> </w:t>
      </w:r>
      <w:r>
        <w:rPr>
          <w:color w:val="000000"/>
          <w:sz w:val="24"/>
        </w:rPr>
        <w:t>в</w:t>
      </w:r>
      <w:r>
        <w:rPr>
          <w:color w:val="000000"/>
          <w:spacing w:val="110"/>
          <w:sz w:val="24"/>
        </w:rPr>
        <w:t xml:space="preserve"> </w:t>
      </w:r>
      <w:r>
        <w:rPr>
          <w:color w:val="000000"/>
          <w:sz w:val="24"/>
        </w:rPr>
        <w:t>соответствие</w:t>
      </w:r>
      <w:r>
        <w:rPr>
          <w:color w:val="000000"/>
          <w:spacing w:val="109"/>
          <w:sz w:val="24"/>
        </w:rPr>
        <w:t xml:space="preserve"> </w:t>
      </w:r>
      <w:r>
        <w:rPr>
          <w:color w:val="000000"/>
          <w:sz w:val="24"/>
        </w:rPr>
        <w:t>с</w:t>
      </w:r>
      <w:r>
        <w:rPr>
          <w:color w:val="000000"/>
          <w:spacing w:val="109"/>
          <w:sz w:val="24"/>
        </w:rPr>
        <w:t xml:space="preserve"> </w:t>
      </w:r>
      <w:r>
        <w:rPr>
          <w:color w:val="000000"/>
          <w:sz w:val="24"/>
        </w:rPr>
        <w:t>ФОП</w:t>
      </w:r>
      <w:r>
        <w:rPr>
          <w:color w:val="000000"/>
          <w:spacing w:val="109"/>
          <w:sz w:val="24"/>
        </w:rPr>
        <w:t xml:space="preserve"> </w:t>
      </w:r>
      <w:r>
        <w:rPr>
          <w:color w:val="000000"/>
          <w:sz w:val="24"/>
        </w:rPr>
        <w:t>ДО</w:t>
      </w:r>
      <w:r>
        <w:rPr>
          <w:color w:val="000000"/>
          <w:spacing w:val="109"/>
          <w:sz w:val="24"/>
        </w:rPr>
        <w:t xml:space="preserve"> </w:t>
      </w:r>
      <w:r>
        <w:rPr>
          <w:color w:val="000000"/>
          <w:spacing w:val="1"/>
          <w:sz w:val="24"/>
        </w:rPr>
        <w:t>на</w:t>
      </w:r>
      <w:r>
        <w:rPr>
          <w:color w:val="000000"/>
          <w:spacing w:val="108"/>
          <w:sz w:val="24"/>
        </w:rPr>
        <w:t xml:space="preserve"> </w:t>
      </w:r>
      <w:r>
        <w:rPr>
          <w:color w:val="000000"/>
          <w:sz w:val="24"/>
        </w:rPr>
        <w:t>основе</w:t>
      </w:r>
      <w:r>
        <w:rPr>
          <w:color w:val="000000"/>
          <w:spacing w:val="109"/>
          <w:sz w:val="24"/>
        </w:rPr>
        <w:t xml:space="preserve"> </w:t>
      </w:r>
      <w:r>
        <w:rPr>
          <w:color w:val="000000"/>
          <w:sz w:val="24"/>
        </w:rPr>
        <w:t>ранее действующей</w:t>
      </w:r>
      <w:r>
        <w:rPr>
          <w:color w:val="000000"/>
          <w:spacing w:val="1"/>
          <w:sz w:val="24"/>
        </w:rPr>
        <w:t xml:space="preserve"> </w:t>
      </w:r>
      <w:r>
        <w:rPr>
          <w:color w:val="000000"/>
          <w:spacing w:val="-1"/>
          <w:sz w:val="24"/>
        </w:rPr>
        <w:t>ООП</w:t>
      </w:r>
      <w:r>
        <w:rPr>
          <w:color w:val="000000"/>
          <w:sz w:val="24"/>
        </w:rPr>
        <w:t xml:space="preserve"> дошкольного образования</w:t>
      </w:r>
      <w:r>
        <w:rPr>
          <w:color w:val="000000"/>
          <w:spacing w:val="2"/>
          <w:sz w:val="24"/>
        </w:rPr>
        <w:t xml:space="preserve"> </w:t>
      </w:r>
      <w:r>
        <w:rPr>
          <w:color w:val="000000"/>
          <w:sz w:val="24"/>
        </w:rPr>
        <w:t>МБДОУ</w:t>
      </w:r>
      <w:r>
        <w:rPr>
          <w:color w:val="000000"/>
          <w:spacing w:val="5"/>
          <w:sz w:val="24"/>
        </w:rPr>
        <w:t xml:space="preserve"> </w:t>
      </w:r>
      <w:r>
        <w:rPr>
          <w:color w:val="000000"/>
          <w:spacing w:val="-1"/>
          <w:sz w:val="24"/>
        </w:rPr>
        <w:t>«Детский</w:t>
      </w:r>
      <w:r>
        <w:rPr>
          <w:color w:val="000000"/>
          <w:spacing w:val="2"/>
          <w:sz w:val="24"/>
        </w:rPr>
        <w:t xml:space="preserve"> </w:t>
      </w:r>
      <w:r>
        <w:rPr>
          <w:color w:val="000000"/>
          <w:spacing w:val="-1"/>
          <w:sz w:val="24"/>
        </w:rPr>
        <w:t>сад</w:t>
      </w:r>
      <w:r>
        <w:rPr>
          <w:color w:val="000000"/>
          <w:spacing w:val="3"/>
          <w:sz w:val="24"/>
        </w:rPr>
        <w:t xml:space="preserve"> </w:t>
      </w:r>
      <w:r>
        <w:rPr>
          <w:color w:val="000000"/>
          <w:spacing w:val="1"/>
          <w:sz w:val="24"/>
        </w:rPr>
        <w:t>№</w:t>
      </w:r>
      <w:r w:rsidR="00581329">
        <w:rPr>
          <w:color w:val="000000"/>
          <w:spacing w:val="1"/>
          <w:sz w:val="24"/>
        </w:rPr>
        <w:t>1</w:t>
      </w:r>
      <w:r w:rsidR="00934209">
        <w:rPr>
          <w:color w:val="000000"/>
          <w:spacing w:val="1"/>
          <w:sz w:val="24"/>
        </w:rPr>
        <w:t>17</w:t>
      </w:r>
      <w:r>
        <w:rPr>
          <w:color w:val="000000"/>
          <w:sz w:val="24"/>
        </w:rPr>
        <w:t>»</w:t>
      </w:r>
      <w:r>
        <w:rPr>
          <w:color w:val="000000"/>
          <w:spacing w:val="-7"/>
          <w:sz w:val="24"/>
        </w:rPr>
        <w:t xml:space="preserve"> </w:t>
      </w:r>
      <w:r>
        <w:rPr>
          <w:color w:val="000000"/>
          <w:sz w:val="24"/>
        </w:rPr>
        <w:t>г.Казани.</w:t>
      </w:r>
    </w:p>
    <w:p w:rsidR="00ED3052" w:rsidRDefault="00ED3052" w:rsidP="00EA3378">
      <w:pPr>
        <w:spacing w:line="276" w:lineRule="auto"/>
        <w:ind w:right="244" w:firstLine="708"/>
        <w:rPr>
          <w:b/>
          <w:bCs/>
          <w:color w:val="000000"/>
          <w:sz w:val="24"/>
        </w:rPr>
      </w:pPr>
    </w:p>
    <w:p w:rsidR="002C6E8D" w:rsidRDefault="0069355F" w:rsidP="00EA3378">
      <w:pPr>
        <w:spacing w:line="276" w:lineRule="auto"/>
        <w:ind w:right="244" w:firstLine="708"/>
        <w:rPr>
          <w:b/>
          <w:bCs/>
          <w:sz w:val="24"/>
          <w:szCs w:val="24"/>
        </w:rPr>
      </w:pPr>
      <w:r>
        <w:rPr>
          <w:b/>
          <w:bCs/>
          <w:color w:val="000000"/>
          <w:sz w:val="24"/>
        </w:rPr>
        <w:t>Программа</w:t>
      </w:r>
      <w:r>
        <w:rPr>
          <w:b/>
          <w:bCs/>
          <w:color w:val="000000"/>
          <w:spacing w:val="-1"/>
          <w:sz w:val="24"/>
        </w:rPr>
        <w:t xml:space="preserve"> </w:t>
      </w:r>
      <w:r>
        <w:rPr>
          <w:b/>
          <w:bCs/>
          <w:color w:val="000000"/>
          <w:sz w:val="24"/>
        </w:rPr>
        <w:t>реализуется</w:t>
      </w:r>
      <w:r>
        <w:rPr>
          <w:b/>
          <w:bCs/>
          <w:color w:val="000000"/>
          <w:spacing w:val="2"/>
          <w:sz w:val="24"/>
        </w:rPr>
        <w:t xml:space="preserve"> </w:t>
      </w:r>
      <w:r>
        <w:rPr>
          <w:b/>
          <w:bCs/>
          <w:color w:val="000000"/>
          <w:sz w:val="24"/>
        </w:rPr>
        <w:t>с</w:t>
      </w:r>
      <w:r>
        <w:rPr>
          <w:b/>
          <w:bCs/>
          <w:color w:val="000000"/>
          <w:spacing w:val="1"/>
          <w:sz w:val="24"/>
        </w:rPr>
        <w:t xml:space="preserve"> </w:t>
      </w:r>
      <w:r>
        <w:rPr>
          <w:b/>
          <w:bCs/>
          <w:color w:val="000000"/>
          <w:sz w:val="24"/>
        </w:rPr>
        <w:t>1 сентября</w:t>
      </w:r>
      <w:r>
        <w:rPr>
          <w:b/>
          <w:bCs/>
          <w:color w:val="000000"/>
          <w:spacing w:val="1"/>
          <w:sz w:val="24"/>
        </w:rPr>
        <w:t xml:space="preserve"> </w:t>
      </w:r>
      <w:r>
        <w:rPr>
          <w:b/>
          <w:bCs/>
          <w:color w:val="000000"/>
          <w:sz w:val="24"/>
        </w:rPr>
        <w:t>2023 года</w:t>
      </w:r>
      <w:r>
        <w:rPr>
          <w:b/>
          <w:bCs/>
          <w:sz w:val="24"/>
          <w:szCs w:val="24"/>
        </w:rPr>
        <w:t>.</w:t>
      </w:r>
    </w:p>
    <w:p w:rsidR="00514CCC" w:rsidRDefault="00514CCC" w:rsidP="00EA3378">
      <w:pPr>
        <w:spacing w:line="276" w:lineRule="auto"/>
        <w:ind w:right="244" w:firstLine="708"/>
        <w:rPr>
          <w:b/>
          <w:bCs/>
          <w:sz w:val="24"/>
          <w:szCs w:val="24"/>
        </w:rPr>
      </w:pPr>
    </w:p>
    <w:p w:rsidR="003F690C" w:rsidRDefault="003F690C" w:rsidP="00EA3378">
      <w:pPr>
        <w:spacing w:line="276" w:lineRule="auto"/>
        <w:ind w:right="244" w:firstLine="708"/>
        <w:rPr>
          <w:b/>
          <w:bCs/>
          <w:sz w:val="24"/>
          <w:szCs w:val="24"/>
        </w:rPr>
      </w:pPr>
    </w:p>
    <w:p w:rsidR="00ED3052" w:rsidRDefault="00ED3052" w:rsidP="00EA3378">
      <w:pPr>
        <w:spacing w:line="276" w:lineRule="auto"/>
        <w:ind w:right="244" w:firstLine="708"/>
        <w:rPr>
          <w:b/>
          <w:bCs/>
          <w:sz w:val="24"/>
          <w:szCs w:val="24"/>
        </w:rPr>
      </w:pPr>
    </w:p>
    <w:p w:rsidR="00ED3052" w:rsidRDefault="00ED3052" w:rsidP="00EA3378">
      <w:pPr>
        <w:spacing w:line="276" w:lineRule="auto"/>
        <w:ind w:right="244" w:firstLine="708"/>
        <w:rPr>
          <w:b/>
          <w:bCs/>
          <w:sz w:val="24"/>
          <w:szCs w:val="24"/>
        </w:rPr>
      </w:pPr>
    </w:p>
    <w:p w:rsidR="00ED3052" w:rsidRDefault="00ED3052" w:rsidP="00EA3378">
      <w:pPr>
        <w:spacing w:line="276" w:lineRule="auto"/>
        <w:ind w:right="244" w:firstLine="708"/>
        <w:rPr>
          <w:b/>
          <w:bCs/>
          <w:sz w:val="24"/>
          <w:szCs w:val="24"/>
        </w:rPr>
      </w:pPr>
    </w:p>
    <w:p w:rsidR="00ED3052" w:rsidRDefault="00ED3052" w:rsidP="00EA3378">
      <w:pPr>
        <w:spacing w:line="276" w:lineRule="auto"/>
        <w:ind w:right="244" w:firstLine="708"/>
        <w:rPr>
          <w:b/>
          <w:bCs/>
          <w:sz w:val="24"/>
          <w:szCs w:val="24"/>
        </w:rPr>
      </w:pPr>
    </w:p>
    <w:p w:rsidR="00ED3052" w:rsidRDefault="00ED3052" w:rsidP="00EA3378">
      <w:pPr>
        <w:spacing w:line="276" w:lineRule="auto"/>
        <w:ind w:right="244" w:firstLine="708"/>
        <w:rPr>
          <w:b/>
          <w:bCs/>
          <w:sz w:val="24"/>
          <w:szCs w:val="24"/>
        </w:rPr>
      </w:pPr>
    </w:p>
    <w:p w:rsidR="00ED3052" w:rsidRDefault="00ED3052" w:rsidP="00EA3378">
      <w:pPr>
        <w:spacing w:line="276" w:lineRule="auto"/>
        <w:ind w:right="244" w:firstLine="708"/>
        <w:rPr>
          <w:b/>
          <w:bCs/>
          <w:sz w:val="24"/>
          <w:szCs w:val="24"/>
        </w:rPr>
      </w:pPr>
    </w:p>
    <w:p w:rsidR="00ED3052" w:rsidRDefault="00ED3052" w:rsidP="00EA3378">
      <w:pPr>
        <w:spacing w:line="276" w:lineRule="auto"/>
        <w:ind w:right="244" w:firstLine="708"/>
        <w:rPr>
          <w:b/>
          <w:bCs/>
          <w:sz w:val="24"/>
          <w:szCs w:val="24"/>
        </w:rPr>
      </w:pPr>
    </w:p>
    <w:p w:rsidR="00ED3052" w:rsidRDefault="00ED3052" w:rsidP="00EA3378">
      <w:pPr>
        <w:spacing w:line="276" w:lineRule="auto"/>
        <w:ind w:right="244" w:firstLine="708"/>
        <w:rPr>
          <w:b/>
          <w:bCs/>
          <w:sz w:val="24"/>
          <w:szCs w:val="24"/>
        </w:rPr>
      </w:pPr>
    </w:p>
    <w:p w:rsidR="00ED3052" w:rsidRDefault="00ED3052" w:rsidP="00EA3378">
      <w:pPr>
        <w:spacing w:line="276" w:lineRule="auto"/>
        <w:ind w:right="244" w:firstLine="708"/>
        <w:rPr>
          <w:b/>
          <w:bCs/>
          <w:sz w:val="24"/>
          <w:szCs w:val="24"/>
        </w:rPr>
      </w:pPr>
    </w:p>
    <w:p w:rsidR="00ED3052" w:rsidRDefault="00ED3052" w:rsidP="00EA3378">
      <w:pPr>
        <w:spacing w:line="276" w:lineRule="auto"/>
        <w:ind w:right="244" w:firstLine="708"/>
        <w:rPr>
          <w:b/>
          <w:bCs/>
          <w:sz w:val="24"/>
          <w:szCs w:val="24"/>
        </w:rPr>
      </w:pPr>
    </w:p>
    <w:p w:rsidR="00ED3052" w:rsidRDefault="00ED3052" w:rsidP="00EA3378">
      <w:pPr>
        <w:spacing w:line="276" w:lineRule="auto"/>
        <w:ind w:right="244" w:firstLine="708"/>
        <w:rPr>
          <w:b/>
          <w:bCs/>
          <w:sz w:val="24"/>
          <w:szCs w:val="24"/>
        </w:rPr>
      </w:pPr>
    </w:p>
    <w:p w:rsidR="00EA3378" w:rsidRDefault="00EA3378" w:rsidP="00EA3378">
      <w:pPr>
        <w:spacing w:line="276" w:lineRule="auto"/>
        <w:ind w:right="244" w:firstLine="708"/>
        <w:rPr>
          <w:b/>
          <w:bCs/>
          <w:sz w:val="24"/>
          <w:szCs w:val="24"/>
        </w:rPr>
      </w:pPr>
    </w:p>
    <w:p w:rsidR="00EA3378" w:rsidRDefault="00EA3378" w:rsidP="00EA3378">
      <w:pPr>
        <w:spacing w:line="276" w:lineRule="auto"/>
        <w:ind w:right="244" w:firstLine="708"/>
        <w:rPr>
          <w:b/>
          <w:bCs/>
          <w:sz w:val="24"/>
          <w:szCs w:val="24"/>
        </w:rPr>
      </w:pPr>
    </w:p>
    <w:p w:rsidR="00EA3378" w:rsidRDefault="00EA3378" w:rsidP="00EA3378">
      <w:pPr>
        <w:spacing w:line="276" w:lineRule="auto"/>
        <w:ind w:right="244" w:firstLine="708"/>
        <w:rPr>
          <w:b/>
          <w:bCs/>
          <w:sz w:val="24"/>
          <w:szCs w:val="24"/>
        </w:rPr>
      </w:pPr>
    </w:p>
    <w:p w:rsidR="00EA3378" w:rsidRDefault="00EA3378" w:rsidP="00EA3378">
      <w:pPr>
        <w:spacing w:line="276" w:lineRule="auto"/>
        <w:ind w:right="244" w:firstLine="708"/>
        <w:rPr>
          <w:b/>
          <w:bCs/>
          <w:sz w:val="24"/>
          <w:szCs w:val="24"/>
        </w:rPr>
      </w:pPr>
    </w:p>
    <w:p w:rsidR="00EA3378" w:rsidRDefault="00EA3378" w:rsidP="00EA3378">
      <w:pPr>
        <w:spacing w:line="276" w:lineRule="auto"/>
        <w:ind w:right="244" w:firstLine="708"/>
        <w:rPr>
          <w:b/>
          <w:bCs/>
          <w:sz w:val="24"/>
          <w:szCs w:val="24"/>
        </w:rPr>
      </w:pPr>
    </w:p>
    <w:p w:rsidR="002C6E8D" w:rsidRPr="00AC7A6E" w:rsidRDefault="0069355F" w:rsidP="00EA3378">
      <w:pPr>
        <w:pStyle w:val="af3"/>
        <w:numPr>
          <w:ilvl w:val="2"/>
          <w:numId w:val="54"/>
        </w:numPr>
        <w:spacing w:line="276" w:lineRule="auto"/>
        <w:ind w:left="0" w:firstLine="709"/>
        <w:rPr>
          <w:b/>
          <w:bCs/>
        </w:rPr>
      </w:pPr>
      <w:r>
        <w:rPr>
          <w:b/>
          <w:bCs/>
        </w:rPr>
        <w:lastRenderedPageBreak/>
        <w:t>Цели и задачи Программы</w:t>
      </w:r>
      <w:r w:rsidRPr="00AC7A6E">
        <w:rPr>
          <w:b/>
          <w:bCs/>
        </w:rPr>
        <w:t>.</w:t>
      </w:r>
      <w:r w:rsidR="00AC7A6E" w:rsidRPr="00AC7A6E">
        <w:rPr>
          <w:b/>
          <w:bCs/>
        </w:rPr>
        <w:t xml:space="preserve"> (п.14.2</w:t>
      </w:r>
      <w:r w:rsidR="00AC7A6E">
        <w:rPr>
          <w:b/>
          <w:bCs/>
        </w:rPr>
        <w:t>.</w:t>
      </w:r>
      <w:r w:rsidR="00AC7A6E" w:rsidRPr="00AC7A6E">
        <w:rPr>
          <w:b/>
          <w:bCs/>
        </w:rPr>
        <w:t xml:space="preserve"> ФОП ДО)</w:t>
      </w:r>
    </w:p>
    <w:p w:rsidR="002C6E8D" w:rsidRDefault="0069355F" w:rsidP="00EA3378">
      <w:pPr>
        <w:pStyle w:val="af3"/>
        <w:ind w:left="0" w:firstLine="709"/>
      </w:pPr>
      <w:r>
        <w:t>Учитывая содержание пункта 1 статьи 64 Федерального закона «Об образовании в Российской Федерации» и  пункта 1 раздела 1 ФОП ДО, целями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rsidR="002C6E8D" w:rsidRDefault="0069355F" w:rsidP="00EA3378">
      <w:pPr>
        <w:pStyle w:val="24"/>
        <w:shd w:val="clear" w:color="auto" w:fill="auto"/>
        <w:spacing w:before="0" w:after="0" w:line="240" w:lineRule="auto"/>
        <w:ind w:left="20" w:right="20" w:firstLine="720"/>
        <w:jc w:val="both"/>
        <w:rPr>
          <w:sz w:val="24"/>
          <w:szCs w:val="24"/>
        </w:rPr>
      </w:pPr>
      <w:r>
        <w:rPr>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Pr>
          <w:sz w:val="24"/>
          <w:szCs w:val="24"/>
          <w:vertAlign w:val="superscript"/>
        </w:rPr>
        <w:footnoteReference w:id="1"/>
      </w:r>
      <w:r>
        <w:rPr>
          <w:sz w:val="24"/>
          <w:szCs w:val="24"/>
        </w:rPr>
        <w:t>.</w:t>
      </w:r>
    </w:p>
    <w:p w:rsidR="002C6E8D" w:rsidRDefault="0069355F" w:rsidP="00EA3378">
      <w:pPr>
        <w:pStyle w:val="af3"/>
        <w:ind w:left="0" w:firstLine="709"/>
      </w:pPr>
      <w:r>
        <w:t xml:space="preserve">Программа, в соответствии с Федеральным законом «Об образовании в Российской Федерации», </w:t>
      </w:r>
      <w:r>
        <w:rPr>
          <w:u w:val="single"/>
        </w:rPr>
        <w:t xml:space="preserve">направлена </w:t>
      </w:r>
      <w:r>
        <w:rPr>
          <w:color w:val="000000"/>
          <w:u w:val="single"/>
          <w:shd w:val="clear" w:color="auto" w:fill="FFFFFF"/>
        </w:rPr>
        <w:t>на</w:t>
      </w:r>
      <w:r>
        <w:rPr>
          <w:color w:val="000000"/>
          <w:shd w:val="clear" w:color="auto" w:fill="FFFFFF"/>
        </w:rPr>
        <w:t xml:space="preserve">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2C6E8D" w:rsidRDefault="0069355F" w:rsidP="00EA3378">
      <w:pPr>
        <w:spacing w:line="240" w:lineRule="auto"/>
        <w:ind w:firstLine="709"/>
        <w:rPr>
          <w:sz w:val="24"/>
          <w:szCs w:val="24"/>
        </w:rPr>
      </w:pPr>
      <w:r>
        <w:rPr>
          <w:sz w:val="24"/>
          <w:szCs w:val="24"/>
        </w:rPr>
        <w:t xml:space="preserve">Цели Программы достигаются через решение следующих </w:t>
      </w:r>
      <w:r>
        <w:rPr>
          <w:sz w:val="24"/>
          <w:szCs w:val="24"/>
          <w:u w:val="single"/>
        </w:rPr>
        <w:t>задач</w:t>
      </w:r>
      <w:r>
        <w:rPr>
          <w:sz w:val="24"/>
          <w:szCs w:val="24"/>
        </w:rPr>
        <w:t xml:space="preserve"> (п. 1.6. ФГОС ДО, п. 1.1.1 ФОП ДО):</w:t>
      </w:r>
    </w:p>
    <w:p w:rsidR="002C6E8D" w:rsidRDefault="0069355F" w:rsidP="00EA3378">
      <w:pPr>
        <w:pStyle w:val="ad"/>
        <w:widowControl w:val="0"/>
        <w:numPr>
          <w:ilvl w:val="0"/>
          <w:numId w:val="4"/>
        </w:numPr>
        <w:tabs>
          <w:tab w:val="left" w:pos="1134"/>
        </w:tabs>
        <w:spacing w:line="240" w:lineRule="auto"/>
        <w:ind w:left="0" w:firstLine="709"/>
        <w:contextualSpacing w:val="0"/>
        <w:rPr>
          <w:sz w:val="24"/>
          <w:szCs w:val="24"/>
        </w:rPr>
      </w:pPr>
      <w:r>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2C6E8D" w:rsidRDefault="0069355F" w:rsidP="00EA3378">
      <w:pPr>
        <w:pStyle w:val="ad"/>
        <w:widowControl w:val="0"/>
        <w:numPr>
          <w:ilvl w:val="0"/>
          <w:numId w:val="4"/>
        </w:numPr>
        <w:tabs>
          <w:tab w:val="left" w:pos="1134"/>
        </w:tabs>
        <w:spacing w:line="240" w:lineRule="auto"/>
        <w:ind w:left="0" w:firstLine="709"/>
        <w:contextualSpacing w:val="0"/>
        <w:rPr>
          <w:sz w:val="24"/>
          <w:szCs w:val="24"/>
        </w:rPr>
      </w:pPr>
      <w:r>
        <w:rPr>
          <w:sz w:val="24"/>
          <w:szCs w:val="24"/>
        </w:rPr>
        <w:t>охрана и укрепление физического и психического здоровья детей, в том числе их эмоционального благополучия;</w:t>
      </w:r>
    </w:p>
    <w:p w:rsidR="002C6E8D" w:rsidRDefault="0069355F" w:rsidP="00EA3378">
      <w:pPr>
        <w:pStyle w:val="ad"/>
        <w:widowControl w:val="0"/>
        <w:numPr>
          <w:ilvl w:val="0"/>
          <w:numId w:val="4"/>
        </w:numPr>
        <w:tabs>
          <w:tab w:val="left" w:pos="1134"/>
        </w:tabs>
        <w:spacing w:line="240" w:lineRule="auto"/>
        <w:ind w:left="0" w:firstLine="709"/>
        <w:contextualSpacing w:val="0"/>
        <w:rPr>
          <w:sz w:val="24"/>
          <w:szCs w:val="24"/>
        </w:rPr>
      </w:pPr>
      <w:r>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2C6E8D" w:rsidRDefault="0069355F" w:rsidP="00EA3378">
      <w:pPr>
        <w:pStyle w:val="ad"/>
        <w:widowControl w:val="0"/>
        <w:numPr>
          <w:ilvl w:val="0"/>
          <w:numId w:val="4"/>
        </w:numPr>
        <w:tabs>
          <w:tab w:val="left" w:pos="1134"/>
        </w:tabs>
        <w:spacing w:line="240" w:lineRule="auto"/>
        <w:ind w:left="0" w:firstLine="709"/>
        <w:contextualSpacing w:val="0"/>
        <w:rPr>
          <w:sz w:val="24"/>
          <w:szCs w:val="24"/>
        </w:rPr>
      </w:pPr>
      <w:r>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2C6E8D" w:rsidRDefault="0069355F" w:rsidP="00EA3378">
      <w:pPr>
        <w:pStyle w:val="ad"/>
        <w:widowControl w:val="0"/>
        <w:numPr>
          <w:ilvl w:val="0"/>
          <w:numId w:val="4"/>
        </w:numPr>
        <w:tabs>
          <w:tab w:val="left" w:pos="1134"/>
        </w:tabs>
        <w:spacing w:line="240" w:lineRule="auto"/>
        <w:ind w:left="0" w:firstLine="709"/>
        <w:contextualSpacing w:val="0"/>
        <w:rPr>
          <w:sz w:val="24"/>
          <w:szCs w:val="24"/>
        </w:rPr>
      </w:pPr>
      <w:r>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2C6E8D" w:rsidRDefault="0069355F" w:rsidP="00EA3378">
      <w:pPr>
        <w:pStyle w:val="ad"/>
        <w:widowControl w:val="0"/>
        <w:numPr>
          <w:ilvl w:val="0"/>
          <w:numId w:val="4"/>
        </w:numPr>
        <w:tabs>
          <w:tab w:val="left" w:pos="1134"/>
        </w:tabs>
        <w:spacing w:line="240" w:lineRule="auto"/>
        <w:ind w:left="0" w:firstLine="709"/>
        <w:contextualSpacing w:val="0"/>
        <w:rPr>
          <w:sz w:val="24"/>
          <w:szCs w:val="24"/>
        </w:rPr>
      </w:pPr>
      <w:r>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514CCC">
        <w:rPr>
          <w:sz w:val="24"/>
          <w:szCs w:val="24"/>
        </w:rPr>
        <w:t>принятых в обществе правил,</w:t>
      </w:r>
      <w:r>
        <w:rPr>
          <w:sz w:val="24"/>
          <w:szCs w:val="24"/>
        </w:rPr>
        <w:t xml:space="preserve"> и норм поведения в интересах человека, семьи, общества;</w:t>
      </w:r>
    </w:p>
    <w:p w:rsidR="002C6E8D" w:rsidRDefault="0069355F" w:rsidP="00EA3378">
      <w:pPr>
        <w:pStyle w:val="ad"/>
        <w:widowControl w:val="0"/>
        <w:numPr>
          <w:ilvl w:val="0"/>
          <w:numId w:val="4"/>
        </w:numPr>
        <w:tabs>
          <w:tab w:val="left" w:pos="1134"/>
        </w:tabs>
        <w:spacing w:line="240" w:lineRule="auto"/>
        <w:ind w:left="0" w:firstLine="709"/>
        <w:contextualSpacing w:val="0"/>
        <w:rPr>
          <w:sz w:val="24"/>
          <w:szCs w:val="24"/>
        </w:rPr>
      </w:pPr>
      <w:r>
        <w:rPr>
          <w:sz w:val="24"/>
          <w:szCs w:val="24"/>
        </w:rPr>
        <w:t xml:space="preserve">формирование общей культуры личности детей, в том числе ценностей здорового образа жизни, </w:t>
      </w:r>
      <w:r>
        <w:t xml:space="preserve">обеспечение развития физических, личностных, нравственных качеств и основ </w:t>
      </w:r>
      <w:r>
        <w:lastRenderedPageBreak/>
        <w:t xml:space="preserve">патриотизма, интеллектуальных и художественно-творческих способностей ребёнка, его инициативности, самостоятельности и ответственности, </w:t>
      </w:r>
      <w:r>
        <w:rPr>
          <w:sz w:val="24"/>
          <w:szCs w:val="24"/>
        </w:rPr>
        <w:t>формирование предпосылок учебной деятельности;</w:t>
      </w:r>
    </w:p>
    <w:p w:rsidR="002C6E8D" w:rsidRDefault="0069355F" w:rsidP="00EA3378">
      <w:pPr>
        <w:pStyle w:val="ad"/>
        <w:widowControl w:val="0"/>
        <w:numPr>
          <w:ilvl w:val="0"/>
          <w:numId w:val="4"/>
        </w:numPr>
        <w:tabs>
          <w:tab w:val="left" w:pos="1134"/>
        </w:tabs>
        <w:spacing w:line="240" w:lineRule="auto"/>
        <w:ind w:left="0" w:firstLine="709"/>
        <w:contextualSpacing w:val="0"/>
        <w:rPr>
          <w:sz w:val="24"/>
          <w:szCs w:val="24"/>
        </w:rPr>
      </w:pPr>
      <w:r>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2C6E8D" w:rsidRDefault="0069355F" w:rsidP="00EA3378">
      <w:pPr>
        <w:pStyle w:val="ad"/>
        <w:widowControl w:val="0"/>
        <w:numPr>
          <w:ilvl w:val="0"/>
          <w:numId w:val="4"/>
        </w:numPr>
        <w:tabs>
          <w:tab w:val="left" w:pos="1134"/>
        </w:tabs>
        <w:spacing w:line="240" w:lineRule="auto"/>
        <w:ind w:left="0" w:firstLine="709"/>
        <w:contextualSpacing w:val="0"/>
        <w:rPr>
          <w:sz w:val="24"/>
          <w:szCs w:val="24"/>
        </w:rPr>
      </w:pPr>
      <w:r>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2C6E8D" w:rsidRDefault="0069355F" w:rsidP="00EA3378">
      <w:pPr>
        <w:pStyle w:val="ad"/>
        <w:widowControl w:val="0"/>
        <w:numPr>
          <w:ilvl w:val="0"/>
          <w:numId w:val="4"/>
        </w:numPr>
        <w:tabs>
          <w:tab w:val="left" w:pos="1134"/>
        </w:tabs>
        <w:spacing w:line="240" w:lineRule="auto"/>
        <w:ind w:left="0" w:firstLine="709"/>
        <w:contextualSpacing w:val="0"/>
        <w:rPr>
          <w:sz w:val="24"/>
          <w:szCs w:val="24"/>
        </w:rPr>
      </w:pPr>
      <w:r>
        <w:rPr>
          <w:sz w:val="24"/>
          <w:szCs w:val="24"/>
        </w:rPr>
        <w:t>обеспечение преемственности целей, задач и содержания дошкольного общего и начального общего образования;</w:t>
      </w:r>
    </w:p>
    <w:p w:rsidR="002C6E8D" w:rsidRDefault="0069355F" w:rsidP="00EA3378">
      <w:pPr>
        <w:pStyle w:val="ad"/>
        <w:widowControl w:val="0"/>
        <w:numPr>
          <w:ilvl w:val="0"/>
          <w:numId w:val="4"/>
        </w:numPr>
        <w:tabs>
          <w:tab w:val="left" w:pos="1134"/>
        </w:tabs>
        <w:spacing w:line="240" w:lineRule="auto"/>
        <w:ind w:left="0" w:firstLine="709"/>
        <w:contextualSpacing w:val="0"/>
        <w:rPr>
          <w:sz w:val="24"/>
          <w:szCs w:val="24"/>
        </w:rPr>
      </w:pPr>
      <w:r>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2C6E8D" w:rsidRDefault="002C6E8D" w:rsidP="00EA3378">
      <w:pPr>
        <w:pBdr>
          <w:top w:val="none" w:sz="4" w:space="0" w:color="000000"/>
          <w:left w:val="none" w:sz="4" w:space="0" w:color="000000"/>
          <w:bottom w:val="none" w:sz="4" w:space="0" w:color="000000"/>
          <w:right w:val="none" w:sz="4" w:space="0" w:color="000000"/>
        </w:pBdr>
        <w:tabs>
          <w:tab w:val="left" w:pos="851"/>
        </w:tabs>
        <w:spacing w:line="240" w:lineRule="auto"/>
        <w:rPr>
          <w:sz w:val="24"/>
          <w:szCs w:val="24"/>
        </w:rPr>
      </w:pPr>
    </w:p>
    <w:p w:rsidR="00AC7A6E" w:rsidRPr="00AC7A6E" w:rsidRDefault="0069355F" w:rsidP="00EA3378">
      <w:pPr>
        <w:pStyle w:val="af3"/>
        <w:numPr>
          <w:ilvl w:val="2"/>
          <w:numId w:val="54"/>
        </w:numPr>
        <w:spacing w:line="276" w:lineRule="auto"/>
        <w:ind w:left="0" w:firstLine="709"/>
        <w:rPr>
          <w:b/>
          <w:bCs/>
        </w:rPr>
      </w:pPr>
      <w:r>
        <w:rPr>
          <w:b/>
          <w:bCs/>
        </w:rPr>
        <w:t>Принципы и подходы к формированию Программы.</w:t>
      </w:r>
      <w:r w:rsidR="00514CCC">
        <w:rPr>
          <w:b/>
          <w:bCs/>
        </w:rPr>
        <w:t xml:space="preserve"> </w:t>
      </w:r>
      <w:r w:rsidR="00AC7A6E">
        <w:rPr>
          <w:b/>
          <w:bCs/>
        </w:rPr>
        <w:t>(п.14.3.</w:t>
      </w:r>
      <w:r w:rsidR="00AC7A6E" w:rsidRPr="00AC7A6E">
        <w:rPr>
          <w:b/>
          <w:bCs/>
        </w:rPr>
        <w:t xml:space="preserve"> ФОП ДО)</w:t>
      </w:r>
    </w:p>
    <w:p w:rsidR="002C6E8D" w:rsidRDefault="0069355F" w:rsidP="00EA3378">
      <w:pPr>
        <w:pStyle w:val="ad"/>
        <w:tabs>
          <w:tab w:val="left" w:pos="1260"/>
        </w:tabs>
        <w:spacing w:line="240" w:lineRule="auto"/>
        <w:ind w:left="0" w:firstLine="709"/>
        <w:rPr>
          <w:sz w:val="24"/>
          <w:szCs w:val="24"/>
        </w:rPr>
      </w:pPr>
      <w:r>
        <w:rPr>
          <w:sz w:val="24"/>
          <w:szCs w:val="24"/>
        </w:rPr>
        <w:t xml:space="preserve">Федеральная программа построена на следующих </w:t>
      </w:r>
      <w:r>
        <w:rPr>
          <w:b/>
          <w:sz w:val="24"/>
          <w:szCs w:val="24"/>
        </w:rPr>
        <w:t>принципах</w:t>
      </w:r>
      <w:r>
        <w:rPr>
          <w:sz w:val="24"/>
          <w:szCs w:val="24"/>
        </w:rPr>
        <w:t>, установленных ФГОС ДО:</w:t>
      </w:r>
    </w:p>
    <w:p w:rsidR="002C6E8D" w:rsidRDefault="0069355F" w:rsidP="00EA3378">
      <w:pPr>
        <w:pStyle w:val="ad"/>
        <w:widowControl w:val="0"/>
        <w:numPr>
          <w:ilvl w:val="0"/>
          <w:numId w:val="3"/>
        </w:numPr>
        <w:tabs>
          <w:tab w:val="left" w:pos="1134"/>
        </w:tabs>
        <w:spacing w:line="240" w:lineRule="auto"/>
        <w:ind w:left="0" w:firstLine="709"/>
        <w:contextualSpacing w:val="0"/>
        <w:rPr>
          <w:sz w:val="24"/>
          <w:szCs w:val="24"/>
        </w:rPr>
      </w:pPr>
      <w:r>
        <w:rPr>
          <w:sz w:val="24"/>
          <w:szCs w:val="24"/>
        </w:rPr>
        <w:t xml:space="preserve">полноценное проживание ребенком всех этапов детства (младенческого, раннего и дошкольного возраста), </w:t>
      </w:r>
      <w:r w:rsidR="00514CCC">
        <w:rPr>
          <w:sz w:val="24"/>
          <w:szCs w:val="24"/>
        </w:rPr>
        <w:t>обогащение детского</w:t>
      </w:r>
      <w:r>
        <w:rPr>
          <w:sz w:val="24"/>
          <w:szCs w:val="24"/>
        </w:rPr>
        <w:t xml:space="preserve"> развития;</w:t>
      </w:r>
    </w:p>
    <w:p w:rsidR="002C6E8D" w:rsidRDefault="0069355F" w:rsidP="00EA3378">
      <w:pPr>
        <w:pStyle w:val="ad"/>
        <w:widowControl w:val="0"/>
        <w:numPr>
          <w:ilvl w:val="0"/>
          <w:numId w:val="3"/>
        </w:numPr>
        <w:tabs>
          <w:tab w:val="left" w:pos="1134"/>
          <w:tab w:val="left" w:pos="1260"/>
        </w:tabs>
        <w:spacing w:line="240" w:lineRule="auto"/>
        <w:ind w:left="0" w:firstLine="709"/>
        <w:contextualSpacing w:val="0"/>
        <w:rPr>
          <w:sz w:val="24"/>
          <w:szCs w:val="24"/>
        </w:rPr>
      </w:pPr>
      <w:r>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Pr>
          <w:spacing w:val="1"/>
          <w:sz w:val="24"/>
          <w:szCs w:val="24"/>
        </w:rPr>
        <w:t xml:space="preserve"> </w:t>
      </w:r>
      <w:r>
        <w:rPr>
          <w:sz w:val="24"/>
          <w:szCs w:val="24"/>
        </w:rPr>
        <w:t>образования,</w:t>
      </w:r>
      <w:r>
        <w:rPr>
          <w:spacing w:val="-1"/>
          <w:sz w:val="24"/>
          <w:szCs w:val="24"/>
        </w:rPr>
        <w:t xml:space="preserve"> </w:t>
      </w:r>
      <w:r>
        <w:rPr>
          <w:sz w:val="24"/>
          <w:szCs w:val="24"/>
        </w:rPr>
        <w:t>становится субъектом образования;</w:t>
      </w:r>
    </w:p>
    <w:p w:rsidR="002C6E8D" w:rsidRDefault="0069355F" w:rsidP="00EA3378">
      <w:pPr>
        <w:pStyle w:val="ad"/>
        <w:widowControl w:val="0"/>
        <w:numPr>
          <w:ilvl w:val="0"/>
          <w:numId w:val="3"/>
        </w:numPr>
        <w:tabs>
          <w:tab w:val="left" w:pos="1134"/>
          <w:tab w:val="left" w:pos="1274"/>
        </w:tabs>
        <w:spacing w:line="240" w:lineRule="auto"/>
        <w:ind w:left="0" w:firstLine="709"/>
        <w:contextualSpacing w:val="0"/>
        <w:rPr>
          <w:sz w:val="24"/>
          <w:szCs w:val="24"/>
        </w:rPr>
      </w:pPr>
      <w: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rStyle w:val="aff2"/>
        </w:rPr>
        <w:footnoteReference w:id="2"/>
      </w:r>
      <w:r>
        <w:t xml:space="preserve"> (далее вместе – взрослые)</w:t>
      </w:r>
      <w:r>
        <w:rPr>
          <w:sz w:val="24"/>
          <w:szCs w:val="24"/>
        </w:rPr>
        <w:t>;</w:t>
      </w:r>
    </w:p>
    <w:p w:rsidR="002C6E8D" w:rsidRDefault="0069355F" w:rsidP="00EA3378">
      <w:pPr>
        <w:pStyle w:val="ad"/>
        <w:widowControl w:val="0"/>
        <w:numPr>
          <w:ilvl w:val="0"/>
          <w:numId w:val="3"/>
        </w:numPr>
        <w:tabs>
          <w:tab w:val="left" w:pos="1134"/>
          <w:tab w:val="left" w:pos="1274"/>
        </w:tabs>
        <w:spacing w:line="240" w:lineRule="auto"/>
        <w:ind w:left="0" w:firstLine="709"/>
        <w:contextualSpacing w:val="0"/>
        <w:rPr>
          <w:sz w:val="24"/>
          <w:szCs w:val="24"/>
        </w:rPr>
      </w:pPr>
      <w:r>
        <w:t>признание ребёнка полноценным участником (субъектом) образовательных отношений;</w:t>
      </w:r>
    </w:p>
    <w:p w:rsidR="002C6E8D" w:rsidRDefault="0069355F" w:rsidP="00EA3378">
      <w:pPr>
        <w:pStyle w:val="ad"/>
        <w:widowControl w:val="0"/>
        <w:numPr>
          <w:ilvl w:val="0"/>
          <w:numId w:val="3"/>
        </w:numPr>
        <w:tabs>
          <w:tab w:val="left" w:pos="1134"/>
          <w:tab w:val="left" w:pos="1182"/>
        </w:tabs>
        <w:spacing w:line="240" w:lineRule="auto"/>
        <w:ind w:left="0" w:firstLine="709"/>
        <w:contextualSpacing w:val="0"/>
        <w:rPr>
          <w:sz w:val="24"/>
          <w:szCs w:val="24"/>
        </w:rPr>
      </w:pPr>
      <w:r>
        <w:rPr>
          <w:sz w:val="24"/>
          <w:szCs w:val="24"/>
        </w:rPr>
        <w:t>поддержка</w:t>
      </w:r>
      <w:r>
        <w:rPr>
          <w:spacing w:val="-4"/>
          <w:sz w:val="24"/>
          <w:szCs w:val="24"/>
        </w:rPr>
        <w:t xml:space="preserve"> </w:t>
      </w:r>
      <w:r>
        <w:rPr>
          <w:sz w:val="24"/>
          <w:szCs w:val="24"/>
        </w:rPr>
        <w:t>инициативы</w:t>
      </w:r>
      <w:r>
        <w:rPr>
          <w:spacing w:val="-4"/>
          <w:sz w:val="24"/>
          <w:szCs w:val="24"/>
        </w:rPr>
        <w:t xml:space="preserve"> </w:t>
      </w:r>
      <w:r>
        <w:rPr>
          <w:sz w:val="24"/>
          <w:szCs w:val="24"/>
        </w:rPr>
        <w:t>детей</w:t>
      </w:r>
      <w:r>
        <w:rPr>
          <w:spacing w:val="-3"/>
          <w:sz w:val="24"/>
          <w:szCs w:val="24"/>
        </w:rPr>
        <w:t xml:space="preserve"> </w:t>
      </w:r>
      <w:r>
        <w:rPr>
          <w:sz w:val="24"/>
          <w:szCs w:val="24"/>
        </w:rPr>
        <w:t>в</w:t>
      </w:r>
      <w:r>
        <w:rPr>
          <w:spacing w:val="-4"/>
          <w:sz w:val="24"/>
          <w:szCs w:val="24"/>
        </w:rPr>
        <w:t xml:space="preserve"> </w:t>
      </w:r>
      <w:r>
        <w:rPr>
          <w:sz w:val="24"/>
          <w:szCs w:val="24"/>
        </w:rPr>
        <w:t>различных</w:t>
      </w:r>
      <w:r>
        <w:rPr>
          <w:spacing w:val="-2"/>
          <w:sz w:val="24"/>
          <w:szCs w:val="24"/>
        </w:rPr>
        <w:t xml:space="preserve"> </w:t>
      </w:r>
      <w:r>
        <w:rPr>
          <w:sz w:val="24"/>
          <w:szCs w:val="24"/>
        </w:rPr>
        <w:t>видах</w:t>
      </w:r>
      <w:r>
        <w:rPr>
          <w:spacing w:val="-1"/>
          <w:sz w:val="24"/>
          <w:szCs w:val="24"/>
        </w:rPr>
        <w:t xml:space="preserve"> </w:t>
      </w:r>
      <w:r>
        <w:rPr>
          <w:sz w:val="24"/>
          <w:szCs w:val="24"/>
        </w:rPr>
        <w:t>деятельности;</w:t>
      </w:r>
    </w:p>
    <w:p w:rsidR="002C6E8D" w:rsidRDefault="0069355F" w:rsidP="00EA3378">
      <w:pPr>
        <w:pStyle w:val="ad"/>
        <w:widowControl w:val="0"/>
        <w:numPr>
          <w:ilvl w:val="0"/>
          <w:numId w:val="3"/>
        </w:numPr>
        <w:tabs>
          <w:tab w:val="left" w:pos="1134"/>
          <w:tab w:val="left" w:pos="1182"/>
        </w:tabs>
        <w:spacing w:line="240" w:lineRule="auto"/>
        <w:ind w:left="0" w:firstLine="709"/>
        <w:contextualSpacing w:val="0"/>
        <w:rPr>
          <w:sz w:val="24"/>
          <w:szCs w:val="24"/>
        </w:rPr>
      </w:pPr>
      <w:r>
        <w:rPr>
          <w:sz w:val="24"/>
          <w:szCs w:val="24"/>
        </w:rPr>
        <w:t>сотрудничество</w:t>
      </w:r>
      <w:r>
        <w:rPr>
          <w:spacing w:val="-3"/>
          <w:sz w:val="24"/>
          <w:szCs w:val="24"/>
        </w:rPr>
        <w:t xml:space="preserve"> </w:t>
      </w:r>
      <w:r w:rsidR="00BA57C7">
        <w:rPr>
          <w:sz w:val="24"/>
          <w:szCs w:val="24"/>
        </w:rPr>
        <w:t>МБДОУ</w:t>
      </w:r>
      <w:r>
        <w:rPr>
          <w:spacing w:val="-5"/>
          <w:sz w:val="24"/>
          <w:szCs w:val="24"/>
        </w:rPr>
        <w:t xml:space="preserve"> </w:t>
      </w:r>
      <w:r>
        <w:rPr>
          <w:sz w:val="24"/>
          <w:szCs w:val="24"/>
        </w:rPr>
        <w:t>с</w:t>
      </w:r>
      <w:r>
        <w:rPr>
          <w:spacing w:val="-5"/>
          <w:sz w:val="24"/>
          <w:szCs w:val="24"/>
        </w:rPr>
        <w:t xml:space="preserve"> </w:t>
      </w:r>
      <w:r>
        <w:rPr>
          <w:sz w:val="24"/>
          <w:szCs w:val="24"/>
        </w:rPr>
        <w:t>семьей;</w:t>
      </w:r>
    </w:p>
    <w:p w:rsidR="002C6E8D" w:rsidRDefault="0069355F" w:rsidP="00EA3378">
      <w:pPr>
        <w:pStyle w:val="ad"/>
        <w:widowControl w:val="0"/>
        <w:numPr>
          <w:ilvl w:val="0"/>
          <w:numId w:val="3"/>
        </w:numPr>
        <w:tabs>
          <w:tab w:val="left" w:pos="1134"/>
          <w:tab w:val="left" w:pos="1182"/>
        </w:tabs>
        <w:spacing w:line="240" w:lineRule="auto"/>
        <w:ind w:left="0" w:firstLine="709"/>
        <w:contextualSpacing w:val="0"/>
        <w:rPr>
          <w:sz w:val="24"/>
          <w:szCs w:val="24"/>
        </w:rPr>
      </w:pPr>
      <w:r>
        <w:rPr>
          <w:sz w:val="24"/>
          <w:szCs w:val="24"/>
        </w:rPr>
        <w:t>приобщение детей к социокультурным нормам, традициям семьи, общества и государства;</w:t>
      </w:r>
    </w:p>
    <w:p w:rsidR="002C6E8D" w:rsidRDefault="0069355F" w:rsidP="00EA3378">
      <w:pPr>
        <w:pStyle w:val="ad"/>
        <w:widowControl w:val="0"/>
        <w:numPr>
          <w:ilvl w:val="0"/>
          <w:numId w:val="3"/>
        </w:numPr>
        <w:tabs>
          <w:tab w:val="left" w:pos="1134"/>
          <w:tab w:val="left" w:pos="1306"/>
        </w:tabs>
        <w:spacing w:line="240" w:lineRule="auto"/>
        <w:ind w:left="0" w:firstLine="709"/>
        <w:contextualSpacing w:val="0"/>
        <w:rPr>
          <w:sz w:val="24"/>
          <w:szCs w:val="24"/>
        </w:rPr>
      </w:pPr>
      <w:r>
        <w:rPr>
          <w:sz w:val="24"/>
          <w:szCs w:val="24"/>
        </w:rPr>
        <w:t>формирование познавательных интересов и познавательных действий ребенка в различных видах деятельности;</w:t>
      </w:r>
    </w:p>
    <w:p w:rsidR="002C6E8D" w:rsidRDefault="0069355F" w:rsidP="00EA3378">
      <w:pPr>
        <w:pStyle w:val="ad"/>
        <w:widowControl w:val="0"/>
        <w:numPr>
          <w:ilvl w:val="0"/>
          <w:numId w:val="3"/>
        </w:numPr>
        <w:tabs>
          <w:tab w:val="left" w:pos="1134"/>
          <w:tab w:val="left" w:pos="1214"/>
        </w:tabs>
        <w:spacing w:line="240" w:lineRule="auto"/>
        <w:ind w:left="0" w:firstLine="709"/>
        <w:contextualSpacing w:val="0"/>
        <w:rPr>
          <w:sz w:val="24"/>
          <w:szCs w:val="24"/>
        </w:rPr>
      </w:pPr>
      <w:r>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2C6E8D" w:rsidRDefault="0069355F" w:rsidP="00EA3378">
      <w:pPr>
        <w:pStyle w:val="ad"/>
        <w:widowControl w:val="0"/>
        <w:numPr>
          <w:ilvl w:val="0"/>
          <w:numId w:val="3"/>
        </w:numPr>
        <w:tabs>
          <w:tab w:val="left" w:pos="1134"/>
          <w:tab w:val="left" w:pos="1183"/>
        </w:tabs>
        <w:spacing w:line="240" w:lineRule="auto"/>
        <w:ind w:left="0" w:firstLine="709"/>
        <w:contextualSpacing w:val="0"/>
        <w:rPr>
          <w:sz w:val="24"/>
          <w:szCs w:val="24"/>
        </w:rPr>
      </w:pPr>
      <w:r>
        <w:rPr>
          <w:sz w:val="24"/>
          <w:szCs w:val="24"/>
        </w:rPr>
        <w:t>учет этнокультурной ситуации развития детей.</w:t>
      </w:r>
    </w:p>
    <w:p w:rsidR="002C6E8D" w:rsidRDefault="002C6E8D" w:rsidP="00EA3378">
      <w:pPr>
        <w:tabs>
          <w:tab w:val="left" w:pos="1183"/>
        </w:tabs>
        <w:spacing w:line="240" w:lineRule="auto"/>
        <w:ind w:firstLine="709"/>
        <w:rPr>
          <w:sz w:val="24"/>
          <w:szCs w:val="24"/>
        </w:rPr>
      </w:pPr>
    </w:p>
    <w:p w:rsidR="002C6E8D" w:rsidRDefault="0069355F" w:rsidP="00EA3378">
      <w:pPr>
        <w:pStyle w:val="2"/>
        <w:tabs>
          <w:tab w:val="left" w:pos="709"/>
        </w:tabs>
        <w:spacing w:before="0" w:line="240" w:lineRule="auto"/>
        <w:ind w:left="284" w:right="38" w:firstLine="436"/>
        <w:jc w:val="left"/>
        <w:rPr>
          <w:rFonts w:ascii="Times New Roman" w:hAnsi="Times New Roman" w:cs="Times New Roman"/>
          <w:b/>
          <w:bCs/>
          <w:iCs/>
          <w:color w:val="auto"/>
          <w:sz w:val="24"/>
          <w:szCs w:val="24"/>
        </w:rPr>
      </w:pPr>
      <w:r>
        <w:rPr>
          <w:rFonts w:ascii="Times New Roman" w:hAnsi="Times New Roman" w:cs="Times New Roman"/>
          <w:bCs/>
          <w:i/>
          <w:iCs/>
          <w:sz w:val="24"/>
          <w:szCs w:val="24"/>
        </w:rPr>
        <w:t xml:space="preserve">    </w:t>
      </w:r>
      <w:r>
        <w:rPr>
          <w:rFonts w:ascii="Times New Roman" w:hAnsi="Times New Roman" w:cs="Times New Roman"/>
          <w:bCs/>
          <w:iCs/>
          <w:color w:val="auto"/>
          <w:sz w:val="24"/>
          <w:szCs w:val="24"/>
        </w:rPr>
        <w:t>Основные</w:t>
      </w:r>
      <w:r>
        <w:rPr>
          <w:rFonts w:ascii="Times New Roman" w:hAnsi="Times New Roman" w:cs="Times New Roman"/>
          <w:b/>
          <w:bCs/>
          <w:iCs/>
          <w:color w:val="auto"/>
          <w:sz w:val="24"/>
          <w:szCs w:val="24"/>
        </w:rPr>
        <w:t xml:space="preserve"> подходы </w:t>
      </w:r>
      <w:r>
        <w:rPr>
          <w:rFonts w:ascii="Times New Roman" w:hAnsi="Times New Roman" w:cs="Times New Roman"/>
          <w:bCs/>
          <w:iCs/>
          <w:color w:val="auto"/>
          <w:sz w:val="24"/>
          <w:szCs w:val="24"/>
        </w:rPr>
        <w:t>к формированию Программы</w:t>
      </w:r>
      <w:r>
        <w:rPr>
          <w:rFonts w:ascii="Times New Roman" w:hAnsi="Times New Roman" w:cs="Times New Roman"/>
          <w:b/>
          <w:bCs/>
          <w:iCs/>
          <w:color w:val="auto"/>
          <w:sz w:val="24"/>
          <w:szCs w:val="24"/>
        </w:rPr>
        <w:t>.</w:t>
      </w:r>
    </w:p>
    <w:p w:rsidR="002C6E8D" w:rsidRDefault="0069355F" w:rsidP="00EA3378">
      <w:pPr>
        <w:pStyle w:val="af3"/>
        <w:ind w:left="284" w:right="38"/>
        <w:jc w:val="left"/>
      </w:pPr>
      <w:r>
        <w:t>Программа:</w:t>
      </w:r>
    </w:p>
    <w:p w:rsidR="002C6E8D" w:rsidRDefault="0069355F" w:rsidP="00EA3378">
      <w:pPr>
        <w:pStyle w:val="ad"/>
        <w:widowControl w:val="0"/>
        <w:numPr>
          <w:ilvl w:val="0"/>
          <w:numId w:val="5"/>
        </w:numPr>
        <w:tabs>
          <w:tab w:val="left" w:pos="0"/>
        </w:tabs>
        <w:spacing w:line="240" w:lineRule="auto"/>
        <w:ind w:left="0" w:right="38" w:firstLine="0"/>
        <w:contextualSpacing w:val="0"/>
        <w:rPr>
          <w:sz w:val="24"/>
          <w:szCs w:val="24"/>
        </w:rPr>
      </w:pPr>
      <w:r>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2C6E8D" w:rsidRDefault="0069355F" w:rsidP="00EA3378">
      <w:pPr>
        <w:pStyle w:val="ad"/>
        <w:widowControl w:val="0"/>
        <w:numPr>
          <w:ilvl w:val="0"/>
          <w:numId w:val="5"/>
        </w:numPr>
        <w:tabs>
          <w:tab w:val="left" w:pos="0"/>
        </w:tabs>
        <w:spacing w:line="240" w:lineRule="auto"/>
        <w:ind w:left="0" w:right="38" w:firstLine="0"/>
        <w:contextualSpacing w:val="0"/>
        <w:rPr>
          <w:sz w:val="24"/>
          <w:szCs w:val="24"/>
        </w:rPr>
      </w:pPr>
      <w:r>
        <w:rPr>
          <w:sz w:val="24"/>
          <w:szCs w:val="24"/>
        </w:rPr>
        <w:t>определяет содержание и организацию образовательной деятельности на уровне дошкольного образования;</w:t>
      </w:r>
    </w:p>
    <w:p w:rsidR="002C6E8D" w:rsidRDefault="0069355F" w:rsidP="00EA3378">
      <w:pPr>
        <w:pStyle w:val="ad"/>
        <w:widowControl w:val="0"/>
        <w:numPr>
          <w:ilvl w:val="0"/>
          <w:numId w:val="5"/>
        </w:numPr>
        <w:tabs>
          <w:tab w:val="left" w:pos="0"/>
        </w:tabs>
        <w:spacing w:line="240" w:lineRule="auto"/>
        <w:ind w:left="0" w:right="38" w:firstLine="0"/>
        <w:contextualSpacing w:val="0"/>
        <w:rPr>
          <w:sz w:val="24"/>
          <w:szCs w:val="24"/>
        </w:rPr>
      </w:pPr>
      <w:r>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2C6E8D" w:rsidRDefault="0069355F" w:rsidP="00EA3378">
      <w:pPr>
        <w:pStyle w:val="ad"/>
        <w:widowControl w:val="0"/>
        <w:numPr>
          <w:ilvl w:val="0"/>
          <w:numId w:val="5"/>
        </w:numPr>
        <w:tabs>
          <w:tab w:val="left" w:pos="0"/>
        </w:tabs>
        <w:spacing w:line="240" w:lineRule="auto"/>
        <w:ind w:left="0" w:right="38" w:firstLine="0"/>
        <w:contextualSpacing w:val="0"/>
        <w:rPr>
          <w:sz w:val="24"/>
          <w:szCs w:val="24"/>
        </w:rPr>
      </w:pPr>
      <w:r>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EA3378" w:rsidRDefault="00EA3378" w:rsidP="00EA3378">
      <w:pPr>
        <w:widowControl w:val="0"/>
        <w:tabs>
          <w:tab w:val="left" w:pos="0"/>
        </w:tabs>
        <w:spacing w:line="240" w:lineRule="auto"/>
        <w:ind w:right="38"/>
        <w:rPr>
          <w:sz w:val="24"/>
          <w:szCs w:val="24"/>
        </w:rPr>
      </w:pPr>
    </w:p>
    <w:p w:rsidR="002C6E8D" w:rsidRDefault="0069355F" w:rsidP="00EA3378">
      <w:pPr>
        <w:spacing w:line="240" w:lineRule="auto"/>
        <w:ind w:right="-2" w:firstLine="709"/>
        <w:rPr>
          <w:b/>
          <w:sz w:val="24"/>
          <w:szCs w:val="24"/>
        </w:rPr>
      </w:pPr>
      <w:r>
        <w:rPr>
          <w:b/>
          <w:sz w:val="24"/>
          <w:szCs w:val="24"/>
        </w:rPr>
        <w:lastRenderedPageBreak/>
        <w:t>1.1.3. Значимые для разработки и реализации Программы характеристики.</w:t>
      </w:r>
    </w:p>
    <w:p w:rsidR="002C6E8D" w:rsidRDefault="0069355F" w:rsidP="00EA3378">
      <w:pPr>
        <w:spacing w:line="240" w:lineRule="auto"/>
        <w:ind w:right="-2" w:firstLine="709"/>
        <w:rPr>
          <w:sz w:val="24"/>
          <w:szCs w:val="24"/>
        </w:rPr>
      </w:pPr>
      <w:r>
        <w:rPr>
          <w:sz w:val="24"/>
          <w:szCs w:val="24"/>
          <w:u w:val="single"/>
        </w:rPr>
        <w:t>Основные</w:t>
      </w:r>
      <w:r>
        <w:rPr>
          <w:spacing w:val="1"/>
          <w:sz w:val="24"/>
          <w:szCs w:val="24"/>
          <w:u w:val="single"/>
        </w:rPr>
        <w:t xml:space="preserve"> </w:t>
      </w:r>
      <w:r>
        <w:rPr>
          <w:sz w:val="24"/>
          <w:szCs w:val="24"/>
          <w:u w:val="single"/>
        </w:rPr>
        <w:t>участники</w:t>
      </w:r>
      <w:r>
        <w:rPr>
          <w:spacing w:val="1"/>
          <w:sz w:val="24"/>
          <w:szCs w:val="24"/>
          <w:u w:val="single"/>
        </w:rPr>
        <w:t xml:space="preserve"> </w:t>
      </w:r>
      <w:r>
        <w:rPr>
          <w:sz w:val="24"/>
          <w:szCs w:val="24"/>
          <w:u w:val="single"/>
        </w:rPr>
        <w:t>реализации</w:t>
      </w:r>
      <w:r>
        <w:rPr>
          <w:spacing w:val="1"/>
          <w:sz w:val="24"/>
          <w:szCs w:val="24"/>
          <w:u w:val="single"/>
        </w:rPr>
        <w:t xml:space="preserve"> </w:t>
      </w:r>
      <w:r>
        <w:rPr>
          <w:sz w:val="24"/>
          <w:szCs w:val="24"/>
          <w:u w:val="single"/>
        </w:rPr>
        <w:t>Программы:</w:t>
      </w:r>
      <w:r>
        <w:rPr>
          <w:b/>
          <w:i/>
          <w:spacing w:val="1"/>
          <w:sz w:val="24"/>
          <w:szCs w:val="24"/>
        </w:rPr>
        <w:t xml:space="preserve"> </w:t>
      </w:r>
      <w:r>
        <w:rPr>
          <w:sz w:val="24"/>
          <w:szCs w:val="24"/>
        </w:rPr>
        <w:t>педагоги,</w:t>
      </w:r>
      <w:r>
        <w:rPr>
          <w:spacing w:val="1"/>
          <w:sz w:val="24"/>
          <w:szCs w:val="24"/>
        </w:rPr>
        <w:t xml:space="preserve"> </w:t>
      </w:r>
      <w:r>
        <w:rPr>
          <w:sz w:val="24"/>
          <w:szCs w:val="24"/>
        </w:rPr>
        <w:t>обучающиеся,</w:t>
      </w:r>
      <w:r>
        <w:rPr>
          <w:spacing w:val="1"/>
          <w:sz w:val="24"/>
          <w:szCs w:val="24"/>
        </w:rPr>
        <w:t xml:space="preserve"> </w:t>
      </w:r>
      <w:r>
        <w:rPr>
          <w:sz w:val="24"/>
          <w:szCs w:val="24"/>
        </w:rPr>
        <w:t>родители</w:t>
      </w:r>
      <w:r>
        <w:rPr>
          <w:spacing w:val="1"/>
          <w:sz w:val="24"/>
          <w:szCs w:val="24"/>
        </w:rPr>
        <w:t xml:space="preserve"> </w:t>
      </w:r>
      <w:r>
        <w:rPr>
          <w:sz w:val="24"/>
          <w:szCs w:val="24"/>
        </w:rPr>
        <w:t>(законные</w:t>
      </w:r>
      <w:r>
        <w:rPr>
          <w:spacing w:val="-5"/>
          <w:sz w:val="24"/>
          <w:szCs w:val="24"/>
        </w:rPr>
        <w:t xml:space="preserve"> </w:t>
      </w:r>
      <w:r>
        <w:rPr>
          <w:sz w:val="24"/>
          <w:szCs w:val="24"/>
        </w:rPr>
        <w:t>представители).</w:t>
      </w:r>
    </w:p>
    <w:p w:rsidR="002C6E8D" w:rsidRDefault="0069355F" w:rsidP="00EA3378">
      <w:pPr>
        <w:pStyle w:val="af3"/>
        <w:ind w:left="0" w:right="-2" w:firstLine="709"/>
        <w:rPr>
          <w:spacing w:val="1"/>
        </w:rPr>
      </w:pPr>
      <w:r>
        <w:rPr>
          <w:u w:val="single"/>
        </w:rPr>
        <w:t>Социальными</w:t>
      </w:r>
      <w:r>
        <w:rPr>
          <w:spacing w:val="1"/>
          <w:u w:val="single"/>
        </w:rPr>
        <w:t xml:space="preserve"> </w:t>
      </w:r>
      <w:r>
        <w:rPr>
          <w:u w:val="single"/>
        </w:rPr>
        <w:t>заказчиками</w:t>
      </w:r>
      <w:r>
        <w:rPr>
          <w:spacing w:val="1"/>
          <w:u w:val="single"/>
        </w:rPr>
        <w:t xml:space="preserve"> </w:t>
      </w:r>
      <w:r>
        <w:rPr>
          <w:u w:val="single"/>
        </w:rPr>
        <w:t>реализации</w:t>
      </w:r>
      <w:r>
        <w:rPr>
          <w:spacing w:val="1"/>
          <w:u w:val="single"/>
        </w:rPr>
        <w:t xml:space="preserve"> </w:t>
      </w:r>
      <w:r>
        <w:rPr>
          <w:u w:val="single"/>
        </w:rPr>
        <w:t>Программы</w:t>
      </w:r>
      <w:r>
        <w:rPr>
          <w:b/>
          <w:i/>
          <w:spacing w:val="1"/>
        </w:rPr>
        <w:t xml:space="preserve"> </w:t>
      </w:r>
      <w:r>
        <w:t>как</w:t>
      </w:r>
      <w:r>
        <w:rPr>
          <w:spacing w:val="1"/>
        </w:rPr>
        <w:t xml:space="preserve"> </w:t>
      </w:r>
      <w:r>
        <w:t>комплекса</w:t>
      </w:r>
      <w:r>
        <w:rPr>
          <w:spacing w:val="60"/>
        </w:rPr>
        <w:t xml:space="preserve"> </w:t>
      </w:r>
      <w:r>
        <w:t>образовательных</w:t>
      </w:r>
      <w:r>
        <w:rPr>
          <w:spacing w:val="1"/>
        </w:rPr>
        <w:t xml:space="preserve"> </w:t>
      </w:r>
      <w:r>
        <w:t>услуг выступают, в первую очередь, родители</w:t>
      </w:r>
      <w:r>
        <w:rPr>
          <w:spacing w:val="1"/>
        </w:rPr>
        <w:t xml:space="preserve"> </w:t>
      </w:r>
      <w:r>
        <w:t>(законные представители) обучающихся, как</w:t>
      </w:r>
      <w:r>
        <w:rPr>
          <w:spacing w:val="1"/>
        </w:rPr>
        <w:t xml:space="preserve"> </w:t>
      </w:r>
      <w:r>
        <w:t xml:space="preserve">гаранты реализации прав ребенка на уход, </w:t>
      </w:r>
      <w:r w:rsidR="00514CCC">
        <w:t>присмотр, оздоровление</w:t>
      </w:r>
      <w:r>
        <w:t>, воспитание и обучение.</w:t>
      </w:r>
      <w:r>
        <w:rPr>
          <w:spacing w:val="1"/>
        </w:rPr>
        <w:t xml:space="preserve"> </w:t>
      </w:r>
    </w:p>
    <w:p w:rsidR="002C6E8D" w:rsidRDefault="0069355F" w:rsidP="00EA3378">
      <w:pPr>
        <w:pStyle w:val="af3"/>
        <w:ind w:left="0" w:right="522" w:firstLine="709"/>
      </w:pPr>
      <w:r>
        <w:t>Особенности</w:t>
      </w:r>
      <w:r>
        <w:rPr>
          <w:spacing w:val="-11"/>
        </w:rPr>
        <w:t xml:space="preserve"> </w:t>
      </w:r>
      <w:r>
        <w:t>разработки</w:t>
      </w:r>
      <w:r>
        <w:rPr>
          <w:spacing w:val="1"/>
        </w:rPr>
        <w:t xml:space="preserve"> </w:t>
      </w:r>
      <w:r>
        <w:t>Программы:</w:t>
      </w:r>
    </w:p>
    <w:p w:rsidR="002C6E8D" w:rsidRDefault="0069355F" w:rsidP="00EA3378">
      <w:pPr>
        <w:pStyle w:val="af3"/>
        <w:numPr>
          <w:ilvl w:val="0"/>
          <w:numId w:val="6"/>
        </w:numPr>
        <w:tabs>
          <w:tab w:val="left" w:pos="0"/>
        </w:tabs>
        <w:ind w:left="0" w:firstLine="0"/>
      </w:pPr>
      <w:r>
        <w:rPr>
          <w:spacing w:val="-1"/>
        </w:rPr>
        <w:t>условия,</w:t>
      </w:r>
      <w:r>
        <w:rPr>
          <w:spacing w:val="-6"/>
        </w:rPr>
        <w:t xml:space="preserve"> </w:t>
      </w:r>
      <w:r>
        <w:rPr>
          <w:spacing w:val="-1"/>
        </w:rPr>
        <w:t>созданные</w:t>
      </w:r>
      <w:r>
        <w:rPr>
          <w:spacing w:val="-14"/>
        </w:rPr>
        <w:t xml:space="preserve"> </w:t>
      </w:r>
      <w:r>
        <w:rPr>
          <w:spacing w:val="-1"/>
        </w:rPr>
        <w:t>в</w:t>
      </w:r>
      <w:r>
        <w:rPr>
          <w:spacing w:val="-7"/>
        </w:rPr>
        <w:t xml:space="preserve"> </w:t>
      </w:r>
      <w:r w:rsidR="00514CCC">
        <w:rPr>
          <w:spacing w:val="-1"/>
        </w:rPr>
        <w:t>МБДОУ</w:t>
      </w:r>
      <w:r>
        <w:rPr>
          <w:spacing w:val="-1"/>
        </w:rPr>
        <w:t>для</w:t>
      </w:r>
      <w:r>
        <w:rPr>
          <w:spacing w:val="-13"/>
        </w:rPr>
        <w:t xml:space="preserve"> </w:t>
      </w:r>
      <w:r>
        <w:rPr>
          <w:spacing w:val="-1"/>
        </w:rPr>
        <w:t>реализации</w:t>
      </w:r>
      <w:r>
        <w:rPr>
          <w:spacing w:val="-12"/>
        </w:rPr>
        <w:t xml:space="preserve"> </w:t>
      </w:r>
      <w:r>
        <w:rPr>
          <w:spacing w:val="-1"/>
        </w:rPr>
        <w:t>целей</w:t>
      </w:r>
      <w:r>
        <w:rPr>
          <w:spacing w:val="-7"/>
        </w:rPr>
        <w:t xml:space="preserve"> </w:t>
      </w:r>
      <w:r>
        <w:rPr>
          <w:spacing w:val="-1"/>
        </w:rPr>
        <w:t>и</w:t>
      </w:r>
      <w:r>
        <w:rPr>
          <w:spacing w:val="-13"/>
        </w:rPr>
        <w:t xml:space="preserve"> </w:t>
      </w:r>
      <w:r>
        <w:rPr>
          <w:spacing w:val="-1"/>
        </w:rPr>
        <w:t>задач</w:t>
      </w:r>
      <w:r>
        <w:rPr>
          <w:spacing w:val="-9"/>
        </w:rPr>
        <w:t xml:space="preserve"> </w:t>
      </w:r>
      <w:r>
        <w:rPr>
          <w:spacing w:val="-1"/>
        </w:rPr>
        <w:t>Программы;</w:t>
      </w:r>
    </w:p>
    <w:p w:rsidR="002C6E8D" w:rsidRDefault="0069355F" w:rsidP="00EA3378">
      <w:pPr>
        <w:pStyle w:val="ad"/>
        <w:widowControl w:val="0"/>
        <w:numPr>
          <w:ilvl w:val="0"/>
          <w:numId w:val="6"/>
        </w:numPr>
        <w:tabs>
          <w:tab w:val="left" w:pos="0"/>
        </w:tabs>
        <w:spacing w:line="240" w:lineRule="auto"/>
        <w:ind w:left="0" w:firstLine="0"/>
        <w:contextualSpacing w:val="0"/>
        <w:jc w:val="left"/>
        <w:rPr>
          <w:sz w:val="24"/>
          <w:szCs w:val="24"/>
        </w:rPr>
      </w:pPr>
      <w:r>
        <w:rPr>
          <w:spacing w:val="-1"/>
          <w:sz w:val="24"/>
          <w:szCs w:val="24"/>
        </w:rPr>
        <w:t>социальный</w:t>
      </w:r>
      <w:r>
        <w:rPr>
          <w:spacing w:val="-14"/>
          <w:sz w:val="24"/>
          <w:szCs w:val="24"/>
        </w:rPr>
        <w:t xml:space="preserve"> </w:t>
      </w:r>
      <w:r>
        <w:rPr>
          <w:spacing w:val="-1"/>
          <w:sz w:val="24"/>
          <w:szCs w:val="24"/>
        </w:rPr>
        <w:t>заказ</w:t>
      </w:r>
      <w:r>
        <w:rPr>
          <w:spacing w:val="-9"/>
          <w:sz w:val="24"/>
          <w:szCs w:val="24"/>
        </w:rPr>
        <w:t xml:space="preserve"> </w:t>
      </w:r>
      <w:r>
        <w:rPr>
          <w:sz w:val="24"/>
          <w:szCs w:val="24"/>
        </w:rPr>
        <w:t>родителей</w:t>
      </w:r>
      <w:r>
        <w:rPr>
          <w:spacing w:val="-13"/>
          <w:sz w:val="24"/>
          <w:szCs w:val="24"/>
        </w:rPr>
        <w:t xml:space="preserve"> </w:t>
      </w:r>
      <w:r>
        <w:rPr>
          <w:sz w:val="24"/>
          <w:szCs w:val="24"/>
        </w:rPr>
        <w:t>(законных</w:t>
      </w:r>
      <w:r>
        <w:rPr>
          <w:spacing w:val="-10"/>
          <w:sz w:val="24"/>
          <w:szCs w:val="24"/>
        </w:rPr>
        <w:t xml:space="preserve"> </w:t>
      </w:r>
      <w:r>
        <w:rPr>
          <w:sz w:val="24"/>
          <w:szCs w:val="24"/>
        </w:rPr>
        <w:t>представителей);</w:t>
      </w:r>
    </w:p>
    <w:p w:rsidR="002C6E8D" w:rsidRDefault="0069355F" w:rsidP="00EA3378">
      <w:pPr>
        <w:pStyle w:val="ad"/>
        <w:widowControl w:val="0"/>
        <w:numPr>
          <w:ilvl w:val="0"/>
          <w:numId w:val="6"/>
        </w:numPr>
        <w:tabs>
          <w:tab w:val="left" w:pos="0"/>
        </w:tabs>
        <w:spacing w:line="240" w:lineRule="auto"/>
        <w:ind w:left="0" w:firstLine="0"/>
        <w:contextualSpacing w:val="0"/>
        <w:jc w:val="left"/>
        <w:rPr>
          <w:sz w:val="24"/>
          <w:szCs w:val="24"/>
        </w:rPr>
      </w:pPr>
      <w:r>
        <w:rPr>
          <w:sz w:val="24"/>
          <w:szCs w:val="24"/>
        </w:rPr>
        <w:t>детский</w:t>
      </w:r>
      <w:r>
        <w:rPr>
          <w:spacing w:val="-10"/>
          <w:sz w:val="24"/>
          <w:szCs w:val="24"/>
        </w:rPr>
        <w:t xml:space="preserve"> </w:t>
      </w:r>
      <w:r>
        <w:rPr>
          <w:sz w:val="24"/>
          <w:szCs w:val="24"/>
        </w:rPr>
        <w:t>контингент;</w:t>
      </w:r>
    </w:p>
    <w:p w:rsidR="002C6E8D" w:rsidRDefault="0069355F" w:rsidP="00EA3378">
      <w:pPr>
        <w:pStyle w:val="ad"/>
        <w:widowControl w:val="0"/>
        <w:numPr>
          <w:ilvl w:val="0"/>
          <w:numId w:val="6"/>
        </w:numPr>
        <w:tabs>
          <w:tab w:val="left" w:pos="0"/>
        </w:tabs>
        <w:spacing w:line="240" w:lineRule="auto"/>
        <w:ind w:left="0" w:firstLine="0"/>
        <w:contextualSpacing w:val="0"/>
        <w:jc w:val="left"/>
        <w:rPr>
          <w:sz w:val="24"/>
          <w:szCs w:val="24"/>
        </w:rPr>
      </w:pPr>
      <w:r>
        <w:rPr>
          <w:sz w:val="24"/>
          <w:szCs w:val="24"/>
        </w:rPr>
        <w:t>кадровый</w:t>
      </w:r>
      <w:r>
        <w:rPr>
          <w:spacing w:val="-12"/>
          <w:sz w:val="24"/>
          <w:szCs w:val="24"/>
        </w:rPr>
        <w:t xml:space="preserve"> </w:t>
      </w:r>
      <w:r>
        <w:rPr>
          <w:sz w:val="24"/>
          <w:szCs w:val="24"/>
        </w:rPr>
        <w:t>состав</w:t>
      </w:r>
      <w:r>
        <w:rPr>
          <w:spacing w:val="-11"/>
          <w:sz w:val="24"/>
          <w:szCs w:val="24"/>
        </w:rPr>
        <w:t xml:space="preserve"> </w:t>
      </w:r>
      <w:r>
        <w:rPr>
          <w:sz w:val="24"/>
          <w:szCs w:val="24"/>
        </w:rPr>
        <w:t>педагогических</w:t>
      </w:r>
      <w:r>
        <w:rPr>
          <w:spacing w:val="-13"/>
          <w:sz w:val="24"/>
          <w:szCs w:val="24"/>
        </w:rPr>
        <w:t xml:space="preserve"> </w:t>
      </w:r>
      <w:r>
        <w:rPr>
          <w:sz w:val="24"/>
          <w:szCs w:val="24"/>
        </w:rPr>
        <w:t>работников;</w:t>
      </w:r>
    </w:p>
    <w:p w:rsidR="002C6E8D" w:rsidRDefault="0069355F" w:rsidP="00EA3378">
      <w:pPr>
        <w:pStyle w:val="ad"/>
        <w:widowControl w:val="0"/>
        <w:numPr>
          <w:ilvl w:val="0"/>
          <w:numId w:val="6"/>
        </w:numPr>
        <w:tabs>
          <w:tab w:val="left" w:pos="0"/>
        </w:tabs>
        <w:spacing w:line="240" w:lineRule="auto"/>
        <w:ind w:left="0" w:right="534" w:firstLine="0"/>
        <w:contextualSpacing w:val="0"/>
        <w:jc w:val="left"/>
        <w:rPr>
          <w:sz w:val="24"/>
          <w:szCs w:val="24"/>
        </w:rPr>
      </w:pPr>
      <w:r>
        <w:rPr>
          <w:sz w:val="24"/>
          <w:szCs w:val="24"/>
        </w:rPr>
        <w:t xml:space="preserve">культурно-образовательные особенности </w:t>
      </w:r>
      <w:r w:rsidR="00514CCC">
        <w:rPr>
          <w:spacing w:val="-1"/>
        </w:rPr>
        <w:t>МБДОУ</w:t>
      </w:r>
      <w:r>
        <w:rPr>
          <w:sz w:val="24"/>
          <w:szCs w:val="24"/>
        </w:rPr>
        <w:t>;</w:t>
      </w:r>
    </w:p>
    <w:p w:rsidR="002C6E8D" w:rsidRDefault="0069355F" w:rsidP="00EA3378">
      <w:pPr>
        <w:pStyle w:val="ad"/>
        <w:widowControl w:val="0"/>
        <w:numPr>
          <w:ilvl w:val="0"/>
          <w:numId w:val="6"/>
        </w:numPr>
        <w:tabs>
          <w:tab w:val="left" w:pos="0"/>
        </w:tabs>
        <w:spacing w:line="240" w:lineRule="auto"/>
        <w:ind w:left="0" w:right="534" w:firstLine="0"/>
        <w:contextualSpacing w:val="0"/>
        <w:jc w:val="left"/>
        <w:rPr>
          <w:sz w:val="24"/>
          <w:szCs w:val="24"/>
        </w:rPr>
      </w:pPr>
      <w:r>
        <w:rPr>
          <w:spacing w:val="-57"/>
          <w:sz w:val="24"/>
          <w:szCs w:val="24"/>
        </w:rPr>
        <w:t xml:space="preserve"> </w:t>
      </w:r>
      <w:r>
        <w:rPr>
          <w:sz w:val="24"/>
          <w:szCs w:val="24"/>
        </w:rPr>
        <w:t>климатические особенности;</w:t>
      </w:r>
    </w:p>
    <w:p w:rsidR="002C6E8D" w:rsidRDefault="0069355F" w:rsidP="00EA3378">
      <w:pPr>
        <w:pStyle w:val="ad"/>
        <w:widowControl w:val="0"/>
        <w:numPr>
          <w:ilvl w:val="0"/>
          <w:numId w:val="6"/>
        </w:numPr>
        <w:tabs>
          <w:tab w:val="left" w:pos="0"/>
        </w:tabs>
        <w:spacing w:line="240" w:lineRule="auto"/>
        <w:ind w:left="0" w:firstLine="0"/>
        <w:contextualSpacing w:val="0"/>
        <w:jc w:val="left"/>
        <w:rPr>
          <w:sz w:val="24"/>
          <w:szCs w:val="24"/>
        </w:rPr>
      </w:pPr>
      <w:r>
        <w:rPr>
          <w:sz w:val="24"/>
          <w:szCs w:val="24"/>
        </w:rPr>
        <w:t>взаимодействие</w:t>
      </w:r>
      <w:r>
        <w:rPr>
          <w:spacing w:val="-14"/>
          <w:sz w:val="24"/>
          <w:szCs w:val="24"/>
        </w:rPr>
        <w:t xml:space="preserve"> </w:t>
      </w:r>
      <w:r>
        <w:rPr>
          <w:sz w:val="24"/>
          <w:szCs w:val="24"/>
        </w:rPr>
        <w:t>с</w:t>
      </w:r>
      <w:r>
        <w:rPr>
          <w:spacing w:val="-10"/>
          <w:sz w:val="24"/>
          <w:szCs w:val="24"/>
        </w:rPr>
        <w:t xml:space="preserve"> </w:t>
      </w:r>
      <w:r>
        <w:rPr>
          <w:sz w:val="24"/>
          <w:szCs w:val="24"/>
        </w:rPr>
        <w:t>социумом.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rPr>
          <w:sz w:val="24"/>
          <w:szCs w:val="24"/>
        </w:rPr>
      </w:pPr>
      <w:r>
        <w:rPr>
          <w:color w:val="000000"/>
          <w:sz w:val="24"/>
          <w:szCs w:val="24"/>
        </w:rPr>
        <w:t>Программа</w:t>
      </w:r>
      <w:r>
        <w:rPr>
          <w:color w:val="000000"/>
          <w:spacing w:val="40"/>
          <w:sz w:val="24"/>
          <w:szCs w:val="24"/>
        </w:rPr>
        <w:t xml:space="preserve"> </w:t>
      </w:r>
      <w:r>
        <w:rPr>
          <w:color w:val="000000"/>
          <w:sz w:val="24"/>
          <w:szCs w:val="24"/>
        </w:rPr>
        <w:t>строится</w:t>
      </w:r>
      <w:r>
        <w:rPr>
          <w:color w:val="000000"/>
          <w:spacing w:val="41"/>
          <w:sz w:val="24"/>
          <w:szCs w:val="24"/>
        </w:rPr>
        <w:t xml:space="preserve"> </w:t>
      </w:r>
      <w:r>
        <w:rPr>
          <w:color w:val="000000"/>
          <w:spacing w:val="1"/>
          <w:sz w:val="24"/>
          <w:szCs w:val="24"/>
        </w:rPr>
        <w:t>на</w:t>
      </w:r>
      <w:r>
        <w:rPr>
          <w:color w:val="000000"/>
          <w:spacing w:val="39"/>
          <w:sz w:val="24"/>
          <w:szCs w:val="24"/>
        </w:rPr>
        <w:t xml:space="preserve"> </w:t>
      </w:r>
      <w:r>
        <w:rPr>
          <w:color w:val="000000"/>
          <w:sz w:val="24"/>
          <w:szCs w:val="24"/>
        </w:rPr>
        <w:t>основе</w:t>
      </w:r>
      <w:r>
        <w:rPr>
          <w:color w:val="000000"/>
          <w:spacing w:val="39"/>
          <w:sz w:val="24"/>
          <w:szCs w:val="24"/>
        </w:rPr>
        <w:t xml:space="preserve"> </w:t>
      </w:r>
      <w:r>
        <w:rPr>
          <w:color w:val="000000"/>
          <w:sz w:val="24"/>
          <w:szCs w:val="24"/>
        </w:rPr>
        <w:t>общих</w:t>
      </w:r>
      <w:r>
        <w:rPr>
          <w:color w:val="000000"/>
          <w:spacing w:val="42"/>
          <w:sz w:val="24"/>
          <w:szCs w:val="24"/>
        </w:rPr>
        <w:t xml:space="preserve"> </w:t>
      </w:r>
      <w:r>
        <w:rPr>
          <w:color w:val="000000"/>
          <w:sz w:val="24"/>
          <w:szCs w:val="24"/>
        </w:rPr>
        <w:t>закономерностей</w:t>
      </w:r>
      <w:r>
        <w:rPr>
          <w:color w:val="000000"/>
          <w:spacing w:val="42"/>
          <w:sz w:val="24"/>
          <w:szCs w:val="24"/>
        </w:rPr>
        <w:t xml:space="preserve"> </w:t>
      </w:r>
      <w:r>
        <w:rPr>
          <w:color w:val="000000"/>
          <w:sz w:val="24"/>
          <w:szCs w:val="24"/>
        </w:rPr>
        <w:t>развития</w:t>
      </w:r>
      <w:r>
        <w:rPr>
          <w:color w:val="000000"/>
          <w:spacing w:val="40"/>
          <w:sz w:val="24"/>
          <w:szCs w:val="24"/>
        </w:rPr>
        <w:t xml:space="preserve"> </w:t>
      </w:r>
      <w:r>
        <w:rPr>
          <w:color w:val="000000"/>
          <w:sz w:val="24"/>
          <w:szCs w:val="24"/>
        </w:rPr>
        <w:t>личности</w:t>
      </w:r>
      <w:r>
        <w:rPr>
          <w:color w:val="000000"/>
          <w:spacing w:val="42"/>
          <w:sz w:val="24"/>
          <w:szCs w:val="24"/>
        </w:rPr>
        <w:t xml:space="preserve"> </w:t>
      </w:r>
      <w:r>
        <w:rPr>
          <w:color w:val="000000"/>
          <w:sz w:val="24"/>
          <w:szCs w:val="24"/>
        </w:rPr>
        <w:t>детей</w:t>
      </w:r>
      <w:r>
        <w:rPr>
          <w:color w:val="000000"/>
          <w:spacing w:val="42"/>
          <w:sz w:val="24"/>
          <w:szCs w:val="24"/>
        </w:rPr>
        <w:t xml:space="preserve"> </w:t>
      </w:r>
      <w:r>
        <w:rPr>
          <w:color w:val="000000"/>
          <w:sz w:val="24"/>
          <w:szCs w:val="24"/>
        </w:rPr>
        <w:t>дошкольного возраста с</w:t>
      </w:r>
      <w:r>
        <w:rPr>
          <w:color w:val="000000"/>
          <w:spacing w:val="-1"/>
          <w:sz w:val="24"/>
          <w:szCs w:val="24"/>
        </w:rPr>
        <w:t xml:space="preserve"> </w:t>
      </w:r>
      <w:r>
        <w:rPr>
          <w:color w:val="000000"/>
          <w:sz w:val="24"/>
          <w:szCs w:val="24"/>
        </w:rPr>
        <w:t>учетом сенситивных</w:t>
      </w:r>
      <w:r>
        <w:rPr>
          <w:color w:val="000000"/>
          <w:spacing w:val="-1"/>
          <w:sz w:val="24"/>
          <w:szCs w:val="24"/>
        </w:rPr>
        <w:t xml:space="preserve"> </w:t>
      </w:r>
      <w:r>
        <w:rPr>
          <w:color w:val="000000"/>
          <w:sz w:val="24"/>
          <w:szCs w:val="24"/>
        </w:rPr>
        <w:t>периодов</w:t>
      </w:r>
      <w:r>
        <w:rPr>
          <w:color w:val="000000"/>
          <w:spacing w:val="1"/>
          <w:sz w:val="24"/>
          <w:szCs w:val="24"/>
        </w:rPr>
        <w:t xml:space="preserve"> </w:t>
      </w:r>
      <w:r>
        <w:rPr>
          <w:color w:val="000000"/>
          <w:sz w:val="24"/>
          <w:szCs w:val="24"/>
        </w:rPr>
        <w:t>в развитии</w:t>
      </w:r>
      <w:r>
        <w:rPr>
          <w:sz w:val="24"/>
          <w:szCs w:val="24"/>
        </w:rPr>
        <w:t xml:space="preserve"> (</w:t>
      </w:r>
      <w:r>
        <w:rPr>
          <w:color w:val="000000"/>
          <w:sz w:val="24"/>
          <w:szCs w:val="24"/>
        </w:rPr>
        <w:t>в</w:t>
      </w:r>
      <w:r>
        <w:rPr>
          <w:color w:val="000000"/>
          <w:spacing w:val="73"/>
          <w:sz w:val="24"/>
          <w:szCs w:val="24"/>
        </w:rPr>
        <w:t xml:space="preserve"> </w:t>
      </w:r>
      <w:r>
        <w:rPr>
          <w:color w:val="000000"/>
          <w:sz w:val="24"/>
          <w:szCs w:val="24"/>
        </w:rPr>
        <w:t>соответствии</w:t>
      </w:r>
      <w:r>
        <w:rPr>
          <w:color w:val="000000"/>
          <w:spacing w:val="71"/>
          <w:sz w:val="24"/>
          <w:szCs w:val="24"/>
        </w:rPr>
        <w:t xml:space="preserve"> </w:t>
      </w:r>
      <w:r>
        <w:rPr>
          <w:color w:val="000000"/>
          <w:sz w:val="24"/>
          <w:szCs w:val="24"/>
        </w:rPr>
        <w:t>с</w:t>
      </w:r>
      <w:r>
        <w:rPr>
          <w:color w:val="000000"/>
          <w:spacing w:val="72"/>
          <w:sz w:val="24"/>
          <w:szCs w:val="24"/>
        </w:rPr>
        <w:t xml:space="preserve"> </w:t>
      </w:r>
      <w:r>
        <w:rPr>
          <w:color w:val="000000"/>
          <w:sz w:val="24"/>
          <w:szCs w:val="24"/>
        </w:rPr>
        <w:t>периодизацией</w:t>
      </w:r>
      <w:r>
        <w:rPr>
          <w:color w:val="000000"/>
          <w:spacing w:val="70"/>
          <w:sz w:val="24"/>
          <w:szCs w:val="24"/>
        </w:rPr>
        <w:t xml:space="preserve"> </w:t>
      </w:r>
      <w:r>
        <w:rPr>
          <w:color w:val="000000"/>
          <w:sz w:val="24"/>
          <w:szCs w:val="24"/>
        </w:rPr>
        <w:t>психического</w:t>
      </w:r>
      <w:r>
        <w:rPr>
          <w:color w:val="000000"/>
          <w:spacing w:val="73"/>
          <w:sz w:val="24"/>
          <w:szCs w:val="24"/>
        </w:rPr>
        <w:t xml:space="preserve"> </w:t>
      </w:r>
      <w:r>
        <w:rPr>
          <w:color w:val="000000"/>
          <w:sz w:val="24"/>
          <w:szCs w:val="24"/>
        </w:rPr>
        <w:t>развития</w:t>
      </w:r>
      <w:r>
        <w:rPr>
          <w:color w:val="000000"/>
          <w:spacing w:val="71"/>
          <w:sz w:val="24"/>
          <w:szCs w:val="24"/>
        </w:rPr>
        <w:t xml:space="preserve"> </w:t>
      </w:r>
      <w:r>
        <w:rPr>
          <w:color w:val="000000"/>
          <w:sz w:val="24"/>
          <w:szCs w:val="24"/>
        </w:rPr>
        <w:t>ребенка,</w:t>
      </w:r>
      <w:r>
        <w:rPr>
          <w:color w:val="000000"/>
          <w:spacing w:val="73"/>
          <w:sz w:val="24"/>
          <w:szCs w:val="24"/>
        </w:rPr>
        <w:t xml:space="preserve"> </w:t>
      </w:r>
      <w:r>
        <w:rPr>
          <w:color w:val="000000"/>
          <w:sz w:val="24"/>
          <w:szCs w:val="24"/>
        </w:rPr>
        <w:t>принятой</w:t>
      </w:r>
      <w:r>
        <w:rPr>
          <w:color w:val="000000"/>
          <w:spacing w:val="73"/>
          <w:sz w:val="24"/>
          <w:szCs w:val="24"/>
        </w:rPr>
        <w:t xml:space="preserve"> </w:t>
      </w:r>
      <w:r>
        <w:rPr>
          <w:color w:val="000000"/>
          <w:sz w:val="24"/>
          <w:szCs w:val="24"/>
        </w:rPr>
        <w:t>в</w:t>
      </w:r>
      <w:r>
        <w:rPr>
          <w:color w:val="000000"/>
          <w:spacing w:val="73"/>
          <w:sz w:val="24"/>
          <w:szCs w:val="24"/>
        </w:rPr>
        <w:t xml:space="preserve"> </w:t>
      </w:r>
      <w:r>
        <w:rPr>
          <w:color w:val="000000"/>
          <w:spacing w:val="1"/>
          <w:sz w:val="24"/>
          <w:szCs w:val="24"/>
        </w:rPr>
        <w:t>культурно-</w:t>
      </w:r>
      <w:r>
        <w:rPr>
          <w:color w:val="000000"/>
          <w:sz w:val="24"/>
          <w:szCs w:val="24"/>
        </w:rPr>
        <w:t>исторической психологии,</w:t>
      </w:r>
      <w:r>
        <w:rPr>
          <w:color w:val="000000"/>
          <w:spacing w:val="1"/>
          <w:sz w:val="24"/>
          <w:szCs w:val="24"/>
        </w:rPr>
        <w:t xml:space="preserve"> </w:t>
      </w:r>
      <w:r>
        <w:rPr>
          <w:color w:val="000000"/>
          <w:sz w:val="24"/>
          <w:szCs w:val="24"/>
        </w:rPr>
        <w:t>дошкольное детство</w:t>
      </w:r>
      <w:r>
        <w:rPr>
          <w:color w:val="000000"/>
          <w:spacing w:val="1"/>
          <w:sz w:val="24"/>
          <w:szCs w:val="24"/>
        </w:rPr>
        <w:t xml:space="preserve"> </w:t>
      </w:r>
      <w:r>
        <w:rPr>
          <w:color w:val="000000"/>
          <w:sz w:val="24"/>
          <w:szCs w:val="24"/>
        </w:rPr>
        <w:t>подразделяется на</w:t>
      </w:r>
      <w:r>
        <w:rPr>
          <w:color w:val="000000"/>
          <w:spacing w:val="3"/>
          <w:sz w:val="24"/>
          <w:szCs w:val="24"/>
        </w:rPr>
        <w:t xml:space="preserve"> </w:t>
      </w:r>
      <w:r>
        <w:rPr>
          <w:b/>
          <w:i/>
          <w:color w:val="000000"/>
          <w:spacing w:val="2"/>
          <w:sz w:val="24"/>
          <w:szCs w:val="24"/>
        </w:rPr>
        <w:t>три</w:t>
      </w:r>
      <w:r>
        <w:rPr>
          <w:b/>
          <w:i/>
          <w:color w:val="000000"/>
          <w:spacing w:val="-2"/>
          <w:sz w:val="24"/>
          <w:szCs w:val="24"/>
        </w:rPr>
        <w:t xml:space="preserve"> </w:t>
      </w:r>
      <w:r>
        <w:rPr>
          <w:b/>
          <w:i/>
          <w:color w:val="000000"/>
          <w:sz w:val="24"/>
          <w:szCs w:val="24"/>
        </w:rPr>
        <w:t>возраста</w:t>
      </w:r>
      <w:r>
        <w:rPr>
          <w:b/>
          <w:i/>
          <w:color w:val="000000"/>
          <w:spacing w:val="3"/>
          <w:sz w:val="24"/>
          <w:szCs w:val="24"/>
        </w:rPr>
        <w:t xml:space="preserve"> </w:t>
      </w:r>
      <w:r>
        <w:rPr>
          <w:color w:val="000000"/>
          <w:spacing w:val="-1"/>
          <w:sz w:val="24"/>
          <w:szCs w:val="24"/>
        </w:rPr>
        <w:t>детства:</w:t>
      </w:r>
      <w:r>
        <w:rPr>
          <w:sz w:val="24"/>
          <w:szCs w:val="24"/>
        </w:rPr>
        <w:t xml:space="preserve">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rPr>
          <w:sz w:val="24"/>
          <w:szCs w:val="24"/>
        </w:rPr>
      </w:pPr>
      <w:r>
        <w:rPr>
          <w:color w:val="000000"/>
          <w:spacing w:val="1"/>
          <w:sz w:val="24"/>
          <w:szCs w:val="24"/>
        </w:rPr>
        <w:t>1)</w:t>
      </w:r>
      <w:r>
        <w:rPr>
          <w:color w:val="000000"/>
          <w:sz w:val="24"/>
          <w:szCs w:val="24"/>
        </w:rPr>
        <w:t xml:space="preserve"> 0</w:t>
      </w:r>
      <w:r>
        <w:rPr>
          <w:color w:val="000000"/>
          <w:spacing w:val="1"/>
          <w:sz w:val="24"/>
          <w:szCs w:val="24"/>
        </w:rPr>
        <w:t xml:space="preserve"> </w:t>
      </w:r>
      <w:r>
        <w:rPr>
          <w:color w:val="000000"/>
          <w:sz w:val="24"/>
          <w:szCs w:val="24"/>
        </w:rPr>
        <w:t>мес.</w:t>
      </w:r>
      <w:r>
        <w:rPr>
          <w:color w:val="000000"/>
          <w:spacing w:val="-2"/>
          <w:sz w:val="24"/>
          <w:szCs w:val="24"/>
        </w:rPr>
        <w:t>-</w:t>
      </w:r>
      <w:r>
        <w:rPr>
          <w:color w:val="000000"/>
          <w:sz w:val="24"/>
          <w:szCs w:val="24"/>
        </w:rPr>
        <w:t>2</w:t>
      </w:r>
      <w:r>
        <w:rPr>
          <w:color w:val="000000"/>
          <w:spacing w:val="1"/>
          <w:sz w:val="24"/>
          <w:szCs w:val="24"/>
        </w:rPr>
        <w:t xml:space="preserve"> </w:t>
      </w:r>
      <w:r>
        <w:rPr>
          <w:color w:val="000000"/>
          <w:sz w:val="24"/>
          <w:szCs w:val="24"/>
        </w:rPr>
        <w:t>мес.</w:t>
      </w:r>
      <w:r>
        <w:rPr>
          <w:color w:val="000000"/>
          <w:spacing w:val="1"/>
          <w:sz w:val="24"/>
          <w:szCs w:val="24"/>
        </w:rPr>
        <w:t xml:space="preserve"> </w:t>
      </w:r>
      <w:r>
        <w:rPr>
          <w:color w:val="000000"/>
          <w:sz w:val="24"/>
          <w:szCs w:val="24"/>
        </w:rPr>
        <w:t>–</w:t>
      </w:r>
      <w:r>
        <w:rPr>
          <w:color w:val="000000"/>
          <w:spacing w:val="-1"/>
          <w:sz w:val="24"/>
          <w:szCs w:val="24"/>
        </w:rPr>
        <w:t xml:space="preserve"> </w:t>
      </w:r>
      <w:r>
        <w:rPr>
          <w:color w:val="000000"/>
          <w:sz w:val="24"/>
          <w:szCs w:val="24"/>
        </w:rPr>
        <w:t>новорожденность,</w:t>
      </w:r>
      <w:r>
        <w:rPr>
          <w:color w:val="000000"/>
          <w:spacing w:val="3"/>
          <w:sz w:val="24"/>
          <w:szCs w:val="24"/>
        </w:rPr>
        <w:t xml:space="preserve"> </w:t>
      </w:r>
      <w:r>
        <w:rPr>
          <w:color w:val="000000"/>
          <w:sz w:val="24"/>
          <w:szCs w:val="24"/>
        </w:rPr>
        <w:t>2</w:t>
      </w:r>
      <w:r>
        <w:rPr>
          <w:color w:val="000000"/>
          <w:spacing w:val="1"/>
          <w:sz w:val="24"/>
          <w:szCs w:val="24"/>
        </w:rPr>
        <w:t xml:space="preserve"> </w:t>
      </w:r>
      <w:r>
        <w:rPr>
          <w:color w:val="000000"/>
          <w:sz w:val="24"/>
          <w:szCs w:val="24"/>
        </w:rPr>
        <w:t>мес.</w:t>
      </w:r>
      <w:r>
        <w:rPr>
          <w:color w:val="000000"/>
          <w:spacing w:val="1"/>
          <w:sz w:val="24"/>
          <w:szCs w:val="24"/>
        </w:rPr>
        <w:t>-</w:t>
      </w:r>
      <w:r>
        <w:rPr>
          <w:color w:val="000000"/>
          <w:sz w:val="24"/>
          <w:szCs w:val="24"/>
        </w:rPr>
        <w:t>1</w:t>
      </w:r>
      <w:r>
        <w:rPr>
          <w:color w:val="000000"/>
          <w:spacing w:val="1"/>
          <w:sz w:val="24"/>
          <w:szCs w:val="24"/>
        </w:rPr>
        <w:t xml:space="preserve"> </w:t>
      </w:r>
      <w:r>
        <w:rPr>
          <w:color w:val="000000"/>
          <w:sz w:val="24"/>
          <w:szCs w:val="24"/>
        </w:rPr>
        <w:t>г.</w:t>
      </w:r>
      <w:r>
        <w:rPr>
          <w:color w:val="000000"/>
          <w:spacing w:val="1"/>
          <w:sz w:val="24"/>
          <w:szCs w:val="24"/>
        </w:rPr>
        <w:t xml:space="preserve"> </w:t>
      </w:r>
      <w:r>
        <w:rPr>
          <w:color w:val="000000"/>
          <w:sz w:val="24"/>
          <w:szCs w:val="24"/>
        </w:rPr>
        <w:t>–</w:t>
      </w:r>
      <w:r>
        <w:rPr>
          <w:color w:val="000000"/>
          <w:spacing w:val="1"/>
          <w:sz w:val="24"/>
          <w:szCs w:val="24"/>
        </w:rPr>
        <w:t xml:space="preserve"> </w:t>
      </w:r>
      <w:r>
        <w:rPr>
          <w:color w:val="000000"/>
          <w:sz w:val="24"/>
          <w:szCs w:val="24"/>
        </w:rPr>
        <w:t xml:space="preserve">младенчество;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0000"/>
          <w:spacing w:val="1"/>
          <w:sz w:val="24"/>
          <w:szCs w:val="24"/>
        </w:rPr>
      </w:pPr>
      <w:r>
        <w:rPr>
          <w:color w:val="000000"/>
          <w:spacing w:val="1"/>
          <w:sz w:val="24"/>
          <w:szCs w:val="24"/>
        </w:rPr>
        <w:t>2)</w:t>
      </w:r>
      <w:r>
        <w:rPr>
          <w:color w:val="000000"/>
          <w:sz w:val="24"/>
          <w:szCs w:val="24"/>
        </w:rPr>
        <w:t xml:space="preserve"> ранний</w:t>
      </w:r>
      <w:r>
        <w:rPr>
          <w:color w:val="000000"/>
          <w:spacing w:val="-1"/>
          <w:sz w:val="24"/>
          <w:szCs w:val="24"/>
        </w:rPr>
        <w:t xml:space="preserve"> </w:t>
      </w:r>
      <w:r>
        <w:rPr>
          <w:color w:val="000000"/>
          <w:sz w:val="24"/>
          <w:szCs w:val="24"/>
        </w:rPr>
        <w:t>(от</w:t>
      </w:r>
      <w:r>
        <w:rPr>
          <w:color w:val="000000"/>
          <w:spacing w:val="1"/>
          <w:sz w:val="24"/>
          <w:szCs w:val="24"/>
        </w:rPr>
        <w:t xml:space="preserve"> </w:t>
      </w:r>
      <w:r>
        <w:rPr>
          <w:color w:val="000000"/>
          <w:sz w:val="24"/>
          <w:szCs w:val="24"/>
        </w:rPr>
        <w:t>1</w:t>
      </w:r>
      <w:r>
        <w:rPr>
          <w:color w:val="000000"/>
          <w:spacing w:val="1"/>
          <w:sz w:val="24"/>
          <w:szCs w:val="24"/>
        </w:rPr>
        <w:t xml:space="preserve"> </w:t>
      </w:r>
      <w:r>
        <w:rPr>
          <w:color w:val="000000"/>
          <w:sz w:val="24"/>
          <w:szCs w:val="24"/>
        </w:rPr>
        <w:t>года до</w:t>
      </w:r>
      <w:r>
        <w:rPr>
          <w:color w:val="000000"/>
          <w:spacing w:val="-1"/>
          <w:sz w:val="24"/>
          <w:szCs w:val="24"/>
        </w:rPr>
        <w:t xml:space="preserve"> </w:t>
      </w:r>
      <w:r>
        <w:rPr>
          <w:color w:val="000000"/>
          <w:sz w:val="24"/>
          <w:szCs w:val="24"/>
        </w:rPr>
        <w:t>3</w:t>
      </w:r>
      <w:r>
        <w:rPr>
          <w:color w:val="000000"/>
          <w:spacing w:val="1"/>
          <w:sz w:val="24"/>
          <w:szCs w:val="24"/>
        </w:rPr>
        <w:t xml:space="preserve"> </w:t>
      </w:r>
      <w:r>
        <w:rPr>
          <w:color w:val="000000"/>
          <w:sz w:val="24"/>
          <w:szCs w:val="24"/>
        </w:rPr>
        <w:t>лет);</w:t>
      </w:r>
      <w:r>
        <w:rPr>
          <w:sz w:val="24"/>
          <w:szCs w:val="24"/>
        </w:rPr>
        <w:t xml:space="preserve">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rPr>
          <w:sz w:val="24"/>
          <w:szCs w:val="24"/>
        </w:rPr>
      </w:pPr>
      <w:r>
        <w:rPr>
          <w:color w:val="000000"/>
          <w:spacing w:val="1"/>
          <w:sz w:val="24"/>
          <w:szCs w:val="24"/>
        </w:rPr>
        <w:t xml:space="preserve">3) </w:t>
      </w:r>
      <w:r>
        <w:rPr>
          <w:color w:val="000000"/>
          <w:sz w:val="24"/>
          <w:szCs w:val="24"/>
        </w:rPr>
        <w:t>дошкольный</w:t>
      </w:r>
      <w:r>
        <w:rPr>
          <w:color w:val="000000"/>
          <w:spacing w:val="1"/>
          <w:sz w:val="24"/>
          <w:szCs w:val="24"/>
        </w:rPr>
        <w:t xml:space="preserve"> </w:t>
      </w:r>
      <w:r>
        <w:rPr>
          <w:color w:val="000000"/>
          <w:sz w:val="24"/>
          <w:szCs w:val="24"/>
        </w:rPr>
        <w:t>возраст</w:t>
      </w:r>
      <w:r>
        <w:rPr>
          <w:color w:val="000000"/>
          <w:spacing w:val="3"/>
          <w:sz w:val="24"/>
          <w:szCs w:val="24"/>
        </w:rPr>
        <w:t xml:space="preserve"> </w:t>
      </w:r>
      <w:r>
        <w:rPr>
          <w:color w:val="000000"/>
          <w:spacing w:val="-1"/>
          <w:sz w:val="24"/>
          <w:szCs w:val="24"/>
        </w:rPr>
        <w:t>(от</w:t>
      </w:r>
      <w:r>
        <w:rPr>
          <w:color w:val="000000"/>
          <w:spacing w:val="1"/>
          <w:sz w:val="24"/>
          <w:szCs w:val="24"/>
        </w:rPr>
        <w:t xml:space="preserve"> </w:t>
      </w:r>
      <w:r>
        <w:rPr>
          <w:color w:val="000000"/>
          <w:sz w:val="24"/>
          <w:szCs w:val="24"/>
        </w:rPr>
        <w:t>3</w:t>
      </w:r>
      <w:r>
        <w:rPr>
          <w:color w:val="000000"/>
          <w:spacing w:val="1"/>
          <w:sz w:val="24"/>
          <w:szCs w:val="24"/>
        </w:rPr>
        <w:t xml:space="preserve"> </w:t>
      </w:r>
      <w:r>
        <w:rPr>
          <w:color w:val="000000"/>
          <w:sz w:val="24"/>
          <w:szCs w:val="24"/>
        </w:rPr>
        <w:t>до</w:t>
      </w:r>
      <w:r>
        <w:rPr>
          <w:color w:val="000000"/>
          <w:spacing w:val="1"/>
          <w:sz w:val="24"/>
          <w:szCs w:val="24"/>
        </w:rPr>
        <w:t xml:space="preserve"> </w:t>
      </w:r>
      <w:r>
        <w:rPr>
          <w:color w:val="000000"/>
          <w:sz w:val="24"/>
          <w:szCs w:val="24"/>
        </w:rPr>
        <w:t>7(8)</w:t>
      </w:r>
      <w:r>
        <w:rPr>
          <w:color w:val="000000"/>
          <w:spacing w:val="-1"/>
          <w:sz w:val="24"/>
          <w:szCs w:val="24"/>
        </w:rPr>
        <w:t xml:space="preserve"> </w:t>
      </w:r>
      <w:r>
        <w:rPr>
          <w:color w:val="000000"/>
          <w:sz w:val="24"/>
          <w:szCs w:val="24"/>
        </w:rPr>
        <w:t>лет)).</w:t>
      </w:r>
    </w:p>
    <w:p w:rsidR="002C6E8D" w:rsidRDefault="002C6E8D" w:rsidP="00EA3378">
      <w:pPr>
        <w:pBdr>
          <w:top w:val="none" w:sz="4" w:space="0" w:color="000000"/>
          <w:left w:val="none" w:sz="4" w:space="0" w:color="000000"/>
          <w:bottom w:val="none" w:sz="4" w:space="0" w:color="000000"/>
          <w:right w:val="none" w:sz="4" w:space="0" w:color="000000"/>
        </w:pBdr>
        <w:spacing w:line="240" w:lineRule="auto"/>
        <w:ind w:firstLine="708"/>
        <w:rPr>
          <w:sz w:val="22"/>
          <w:szCs w:val="22"/>
        </w:rPr>
      </w:pP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pacing w:val="648"/>
          <w:sz w:val="24"/>
        </w:rPr>
        <w:t> </w:t>
      </w:r>
      <w:r>
        <w:rPr>
          <w:color w:val="000000"/>
          <w:sz w:val="24"/>
        </w:rPr>
        <w:t>Программа</w:t>
      </w:r>
      <w:r>
        <w:rPr>
          <w:color w:val="000000"/>
          <w:spacing w:val="73"/>
          <w:sz w:val="24"/>
        </w:rPr>
        <w:t xml:space="preserve"> </w:t>
      </w:r>
      <w:r>
        <w:rPr>
          <w:color w:val="000000"/>
          <w:sz w:val="24"/>
        </w:rPr>
        <w:t>предусмотрена</w:t>
      </w:r>
      <w:r>
        <w:rPr>
          <w:color w:val="000000"/>
          <w:spacing w:val="73"/>
          <w:sz w:val="24"/>
        </w:rPr>
        <w:t xml:space="preserve"> </w:t>
      </w:r>
      <w:r>
        <w:rPr>
          <w:color w:val="000000"/>
          <w:sz w:val="24"/>
        </w:rPr>
        <w:t>для</w:t>
      </w:r>
      <w:r>
        <w:rPr>
          <w:color w:val="000000"/>
          <w:spacing w:val="75"/>
          <w:sz w:val="24"/>
        </w:rPr>
        <w:t xml:space="preserve"> </w:t>
      </w:r>
      <w:r>
        <w:rPr>
          <w:color w:val="000000"/>
          <w:sz w:val="24"/>
        </w:rPr>
        <w:t>освоения</w:t>
      </w:r>
      <w:r>
        <w:rPr>
          <w:color w:val="000000"/>
          <w:spacing w:val="74"/>
          <w:sz w:val="24"/>
        </w:rPr>
        <w:t xml:space="preserve"> </w:t>
      </w:r>
      <w:r>
        <w:rPr>
          <w:color w:val="000000"/>
          <w:sz w:val="24"/>
        </w:rPr>
        <w:t>детьми</w:t>
      </w:r>
      <w:r>
        <w:rPr>
          <w:color w:val="000000"/>
          <w:spacing w:val="79"/>
          <w:sz w:val="24"/>
        </w:rPr>
        <w:t xml:space="preserve"> </w:t>
      </w:r>
      <w:r>
        <w:rPr>
          <w:color w:val="000000"/>
          <w:sz w:val="24"/>
        </w:rPr>
        <w:t>в</w:t>
      </w:r>
      <w:r>
        <w:rPr>
          <w:color w:val="000000"/>
          <w:spacing w:val="74"/>
          <w:sz w:val="24"/>
        </w:rPr>
        <w:t xml:space="preserve"> </w:t>
      </w:r>
      <w:r>
        <w:rPr>
          <w:color w:val="000000"/>
          <w:sz w:val="24"/>
        </w:rPr>
        <w:t>возрасте</w:t>
      </w:r>
      <w:r>
        <w:rPr>
          <w:color w:val="000000"/>
          <w:spacing w:val="73"/>
          <w:sz w:val="24"/>
        </w:rPr>
        <w:t xml:space="preserve"> </w:t>
      </w:r>
      <w:r>
        <w:rPr>
          <w:color w:val="000000"/>
          <w:sz w:val="24"/>
        </w:rPr>
        <w:t>от</w:t>
      </w:r>
      <w:r>
        <w:rPr>
          <w:color w:val="000000"/>
          <w:spacing w:val="75"/>
          <w:sz w:val="24"/>
        </w:rPr>
        <w:t xml:space="preserve"> </w:t>
      </w:r>
      <w:r>
        <w:rPr>
          <w:color w:val="000000"/>
          <w:sz w:val="24"/>
        </w:rPr>
        <w:t>2</w:t>
      </w:r>
      <w:r>
        <w:rPr>
          <w:color w:val="000000"/>
          <w:spacing w:val="74"/>
          <w:sz w:val="24"/>
        </w:rPr>
        <w:t xml:space="preserve"> </w:t>
      </w:r>
      <w:r>
        <w:rPr>
          <w:color w:val="000000"/>
          <w:sz w:val="24"/>
        </w:rPr>
        <w:t>до</w:t>
      </w:r>
      <w:r>
        <w:rPr>
          <w:color w:val="000000"/>
          <w:spacing w:val="74"/>
          <w:sz w:val="24"/>
        </w:rPr>
        <w:t xml:space="preserve"> </w:t>
      </w:r>
      <w:r>
        <w:rPr>
          <w:color w:val="000000"/>
          <w:sz w:val="24"/>
        </w:rPr>
        <w:t>7</w:t>
      </w:r>
      <w:r>
        <w:rPr>
          <w:color w:val="000000"/>
          <w:spacing w:val="74"/>
          <w:sz w:val="24"/>
        </w:rPr>
        <w:t xml:space="preserve"> </w:t>
      </w:r>
      <w:r>
        <w:rPr>
          <w:color w:val="000000"/>
          <w:sz w:val="24"/>
        </w:rPr>
        <w:t>лет</w:t>
      </w:r>
      <w:r>
        <w:rPr>
          <w:color w:val="000000"/>
          <w:spacing w:val="78"/>
          <w:sz w:val="24"/>
        </w:rPr>
        <w:t xml:space="preserve"> </w:t>
      </w:r>
      <w:r>
        <w:rPr>
          <w:color w:val="000000"/>
          <w:sz w:val="24"/>
        </w:rPr>
        <w:t>в</w:t>
      </w:r>
      <w:r>
        <w:rPr>
          <w:color w:val="000000"/>
          <w:spacing w:val="74"/>
          <w:sz w:val="24"/>
        </w:rPr>
        <w:t xml:space="preserve"> </w:t>
      </w:r>
      <w:r>
        <w:rPr>
          <w:color w:val="000000"/>
          <w:sz w:val="24"/>
        </w:rPr>
        <w:t>группах общеразвивающей</w:t>
      </w:r>
      <w:r>
        <w:rPr>
          <w:color w:val="000000"/>
          <w:spacing w:val="8"/>
          <w:sz w:val="24"/>
        </w:rPr>
        <w:t xml:space="preserve"> </w:t>
      </w:r>
      <w:r>
        <w:rPr>
          <w:color w:val="000000"/>
          <w:sz w:val="24"/>
        </w:rPr>
        <w:t>направленности</w:t>
      </w:r>
      <w:r>
        <w:rPr>
          <w:color w:val="000000"/>
          <w:spacing w:val="8"/>
          <w:sz w:val="24"/>
        </w:rPr>
        <w:t xml:space="preserve"> </w:t>
      </w:r>
      <w:r>
        <w:rPr>
          <w:color w:val="000000"/>
          <w:sz w:val="24"/>
        </w:rPr>
        <w:t>(в</w:t>
      </w:r>
      <w:r>
        <w:rPr>
          <w:color w:val="000000"/>
          <w:spacing w:val="6"/>
          <w:sz w:val="24"/>
        </w:rPr>
        <w:t xml:space="preserve"> </w:t>
      </w:r>
      <w:r>
        <w:rPr>
          <w:color w:val="000000"/>
          <w:sz w:val="24"/>
        </w:rPr>
        <w:t>соответствии</w:t>
      </w:r>
      <w:r>
        <w:rPr>
          <w:color w:val="000000"/>
          <w:spacing w:val="8"/>
          <w:sz w:val="24"/>
        </w:rPr>
        <w:t xml:space="preserve"> </w:t>
      </w:r>
      <w:r>
        <w:rPr>
          <w:color w:val="000000"/>
          <w:sz w:val="24"/>
        </w:rPr>
        <w:t>с</w:t>
      </w:r>
      <w:r>
        <w:rPr>
          <w:color w:val="000000"/>
          <w:spacing w:val="6"/>
          <w:sz w:val="24"/>
        </w:rPr>
        <w:t xml:space="preserve"> </w:t>
      </w:r>
      <w:r>
        <w:rPr>
          <w:color w:val="000000"/>
          <w:sz w:val="24"/>
        </w:rPr>
        <w:t>Уставом).</w:t>
      </w:r>
      <w:r>
        <w:rPr>
          <w:color w:val="000000"/>
          <w:spacing w:val="6"/>
          <w:sz w:val="24"/>
        </w:rPr>
        <w:t xml:space="preserve"> </w:t>
      </w:r>
      <w:r>
        <w:rPr>
          <w:color w:val="000000"/>
          <w:sz w:val="24"/>
        </w:rPr>
        <w:t>Программа</w:t>
      </w:r>
      <w:r>
        <w:rPr>
          <w:color w:val="000000"/>
          <w:spacing w:val="6"/>
          <w:sz w:val="24"/>
        </w:rPr>
        <w:t xml:space="preserve"> </w:t>
      </w:r>
      <w:r>
        <w:rPr>
          <w:color w:val="000000"/>
          <w:sz w:val="24"/>
        </w:rPr>
        <w:t>реализуется</w:t>
      </w:r>
      <w:r>
        <w:rPr>
          <w:color w:val="000000"/>
          <w:spacing w:val="7"/>
          <w:sz w:val="24"/>
        </w:rPr>
        <w:t xml:space="preserve"> </w:t>
      </w:r>
      <w:r>
        <w:rPr>
          <w:color w:val="000000"/>
          <w:sz w:val="24"/>
        </w:rPr>
        <w:t>в</w:t>
      </w:r>
      <w:r>
        <w:rPr>
          <w:color w:val="000000"/>
          <w:spacing w:val="6"/>
          <w:sz w:val="24"/>
        </w:rPr>
        <w:t xml:space="preserve"> </w:t>
      </w:r>
      <w:r>
        <w:rPr>
          <w:color w:val="000000"/>
          <w:sz w:val="24"/>
        </w:rPr>
        <w:t>течение</w:t>
      </w:r>
      <w:r w:rsidR="0027382B">
        <w:rPr>
          <w:color w:val="000000"/>
          <w:sz w:val="24"/>
        </w:rPr>
        <w:t xml:space="preserve"> </w:t>
      </w:r>
      <w:r>
        <w:rPr>
          <w:color w:val="000000"/>
          <w:spacing w:val="-1"/>
          <w:sz w:val="24"/>
        </w:rPr>
        <w:t>всего</w:t>
      </w:r>
      <w:r>
        <w:rPr>
          <w:color w:val="000000"/>
          <w:spacing w:val="34"/>
          <w:sz w:val="24"/>
        </w:rPr>
        <w:t xml:space="preserve"> </w:t>
      </w:r>
      <w:r>
        <w:rPr>
          <w:color w:val="000000"/>
          <w:sz w:val="24"/>
        </w:rPr>
        <w:t>времени</w:t>
      </w:r>
      <w:r>
        <w:rPr>
          <w:color w:val="000000"/>
          <w:spacing w:val="34"/>
          <w:sz w:val="24"/>
        </w:rPr>
        <w:t xml:space="preserve"> </w:t>
      </w:r>
      <w:r>
        <w:rPr>
          <w:color w:val="000000"/>
          <w:sz w:val="24"/>
        </w:rPr>
        <w:t>пребывания</w:t>
      </w:r>
      <w:r>
        <w:rPr>
          <w:color w:val="000000"/>
          <w:spacing w:val="33"/>
          <w:sz w:val="24"/>
        </w:rPr>
        <w:t xml:space="preserve"> </w:t>
      </w:r>
      <w:r>
        <w:rPr>
          <w:color w:val="000000"/>
          <w:sz w:val="24"/>
        </w:rPr>
        <w:t>обучающихся</w:t>
      </w:r>
      <w:r>
        <w:rPr>
          <w:color w:val="000000"/>
          <w:spacing w:val="34"/>
          <w:sz w:val="24"/>
        </w:rPr>
        <w:t xml:space="preserve"> </w:t>
      </w:r>
      <w:r>
        <w:rPr>
          <w:color w:val="000000"/>
          <w:sz w:val="24"/>
        </w:rPr>
        <w:t>в</w:t>
      </w:r>
      <w:r>
        <w:rPr>
          <w:color w:val="000000"/>
          <w:spacing w:val="33"/>
          <w:sz w:val="24"/>
        </w:rPr>
        <w:t xml:space="preserve"> </w:t>
      </w:r>
      <w:r>
        <w:rPr>
          <w:color w:val="000000"/>
          <w:spacing w:val="5"/>
          <w:sz w:val="24"/>
        </w:rPr>
        <w:t>ОО</w:t>
      </w:r>
      <w:r>
        <w:rPr>
          <w:color w:val="000000"/>
          <w:spacing w:val="29"/>
          <w:sz w:val="24"/>
        </w:rPr>
        <w:t xml:space="preserve"> </w:t>
      </w:r>
      <w:r>
        <w:rPr>
          <w:color w:val="000000"/>
          <w:sz w:val="24"/>
        </w:rPr>
        <w:t>(режим</w:t>
      </w:r>
      <w:r>
        <w:rPr>
          <w:color w:val="000000"/>
          <w:spacing w:val="33"/>
          <w:sz w:val="24"/>
        </w:rPr>
        <w:t xml:space="preserve"> </w:t>
      </w:r>
      <w:r>
        <w:rPr>
          <w:color w:val="000000"/>
          <w:sz w:val="24"/>
        </w:rPr>
        <w:t>работы</w:t>
      </w:r>
      <w:r>
        <w:rPr>
          <w:color w:val="000000"/>
          <w:spacing w:val="33"/>
          <w:sz w:val="24"/>
        </w:rPr>
        <w:t xml:space="preserve"> </w:t>
      </w:r>
      <w:r>
        <w:rPr>
          <w:color w:val="000000"/>
          <w:spacing w:val="1"/>
          <w:sz w:val="24"/>
        </w:rPr>
        <w:t>ДОУ:</w:t>
      </w:r>
      <w:r>
        <w:rPr>
          <w:color w:val="000000"/>
          <w:spacing w:val="33"/>
          <w:sz w:val="24"/>
        </w:rPr>
        <w:t xml:space="preserve"> </w:t>
      </w:r>
      <w:r>
        <w:rPr>
          <w:color w:val="000000"/>
          <w:sz w:val="24"/>
        </w:rPr>
        <w:t>с</w:t>
      </w:r>
      <w:r>
        <w:rPr>
          <w:color w:val="000000"/>
          <w:spacing w:val="32"/>
          <w:sz w:val="24"/>
        </w:rPr>
        <w:t xml:space="preserve"> </w:t>
      </w:r>
      <w:r>
        <w:rPr>
          <w:color w:val="000000"/>
          <w:sz w:val="24"/>
        </w:rPr>
        <w:t>7.30.</w:t>
      </w:r>
      <w:r>
        <w:rPr>
          <w:color w:val="000000"/>
          <w:spacing w:val="33"/>
          <w:sz w:val="24"/>
        </w:rPr>
        <w:t xml:space="preserve"> </w:t>
      </w:r>
      <w:r>
        <w:rPr>
          <w:color w:val="000000"/>
          <w:sz w:val="24"/>
        </w:rPr>
        <w:t>до</w:t>
      </w:r>
      <w:r>
        <w:rPr>
          <w:color w:val="000000"/>
          <w:spacing w:val="34"/>
          <w:sz w:val="24"/>
        </w:rPr>
        <w:t xml:space="preserve"> </w:t>
      </w:r>
      <w:r>
        <w:rPr>
          <w:color w:val="000000"/>
          <w:sz w:val="24"/>
        </w:rPr>
        <w:t>18.00,</w:t>
      </w:r>
      <w:r>
        <w:rPr>
          <w:color w:val="000000"/>
          <w:spacing w:val="33"/>
          <w:sz w:val="24"/>
        </w:rPr>
        <w:t xml:space="preserve"> </w:t>
      </w:r>
      <w:r>
        <w:rPr>
          <w:color w:val="000000"/>
          <w:sz w:val="24"/>
        </w:rPr>
        <w:t>5</w:t>
      </w:r>
      <w:r>
        <w:rPr>
          <w:color w:val="000000"/>
          <w:spacing w:val="35"/>
          <w:sz w:val="24"/>
        </w:rPr>
        <w:t xml:space="preserve"> </w:t>
      </w:r>
      <w:r>
        <w:rPr>
          <w:color w:val="000000"/>
          <w:sz w:val="24"/>
        </w:rPr>
        <w:t>дней</w:t>
      </w:r>
      <w:r>
        <w:rPr>
          <w:color w:val="000000"/>
          <w:spacing w:val="34"/>
          <w:sz w:val="24"/>
        </w:rPr>
        <w:t xml:space="preserve"> </w:t>
      </w:r>
      <w:r>
        <w:rPr>
          <w:color w:val="000000"/>
          <w:sz w:val="24"/>
        </w:rPr>
        <w:t>в неделю</w:t>
      </w:r>
      <w:r>
        <w:rPr>
          <w:color w:val="000000"/>
          <w:spacing w:val="27"/>
          <w:sz w:val="24"/>
        </w:rPr>
        <w:t xml:space="preserve"> </w:t>
      </w:r>
      <w:r>
        <w:rPr>
          <w:color w:val="000000"/>
          <w:sz w:val="24"/>
        </w:rPr>
        <w:t>(кроме</w:t>
      </w:r>
      <w:r>
        <w:rPr>
          <w:color w:val="000000"/>
          <w:spacing w:val="25"/>
          <w:sz w:val="24"/>
        </w:rPr>
        <w:t xml:space="preserve"> </w:t>
      </w:r>
      <w:r>
        <w:rPr>
          <w:color w:val="000000"/>
          <w:sz w:val="24"/>
        </w:rPr>
        <w:t>выходных</w:t>
      </w:r>
      <w:r>
        <w:rPr>
          <w:color w:val="000000"/>
          <w:spacing w:val="25"/>
          <w:sz w:val="24"/>
        </w:rPr>
        <w:t xml:space="preserve"> </w:t>
      </w:r>
      <w:r>
        <w:rPr>
          <w:color w:val="000000"/>
          <w:sz w:val="24"/>
        </w:rPr>
        <w:t>и</w:t>
      </w:r>
      <w:r>
        <w:rPr>
          <w:color w:val="000000"/>
          <w:spacing w:val="27"/>
          <w:sz w:val="24"/>
        </w:rPr>
        <w:t xml:space="preserve"> </w:t>
      </w:r>
      <w:r>
        <w:rPr>
          <w:color w:val="000000"/>
          <w:sz w:val="24"/>
        </w:rPr>
        <w:t>праздничных</w:t>
      </w:r>
      <w:r>
        <w:rPr>
          <w:color w:val="000000"/>
          <w:spacing w:val="29"/>
          <w:sz w:val="24"/>
        </w:rPr>
        <w:t xml:space="preserve"> </w:t>
      </w:r>
      <w:r>
        <w:rPr>
          <w:color w:val="000000"/>
          <w:sz w:val="24"/>
        </w:rPr>
        <w:t>дней)).</w:t>
      </w:r>
      <w:r>
        <w:rPr>
          <w:color w:val="000000"/>
          <w:spacing w:val="27"/>
          <w:sz w:val="24"/>
        </w:rPr>
        <w:t xml:space="preserve"> </w:t>
      </w:r>
      <w:r>
        <w:rPr>
          <w:color w:val="000000"/>
          <w:sz w:val="24"/>
        </w:rPr>
        <w:t>Программа</w:t>
      </w:r>
      <w:r>
        <w:rPr>
          <w:color w:val="000000"/>
          <w:spacing w:val="26"/>
          <w:sz w:val="24"/>
        </w:rPr>
        <w:t xml:space="preserve"> </w:t>
      </w:r>
      <w:r>
        <w:rPr>
          <w:color w:val="000000"/>
          <w:sz w:val="24"/>
        </w:rPr>
        <w:t>реализуется</w:t>
      </w:r>
      <w:r>
        <w:rPr>
          <w:color w:val="000000"/>
          <w:spacing w:val="26"/>
          <w:sz w:val="24"/>
        </w:rPr>
        <w:t xml:space="preserve"> </w:t>
      </w:r>
      <w:r>
        <w:rPr>
          <w:color w:val="000000"/>
          <w:spacing w:val="1"/>
          <w:sz w:val="24"/>
        </w:rPr>
        <w:t>на</w:t>
      </w:r>
      <w:r>
        <w:rPr>
          <w:color w:val="000000"/>
          <w:spacing w:val="24"/>
          <w:sz w:val="24"/>
        </w:rPr>
        <w:t xml:space="preserve"> </w:t>
      </w:r>
      <w:r>
        <w:rPr>
          <w:color w:val="000000"/>
          <w:sz w:val="24"/>
        </w:rPr>
        <w:t>русском</w:t>
      </w:r>
      <w:r>
        <w:rPr>
          <w:color w:val="000000"/>
          <w:spacing w:val="25"/>
          <w:sz w:val="24"/>
        </w:rPr>
        <w:t xml:space="preserve"> </w:t>
      </w:r>
      <w:r>
        <w:rPr>
          <w:color w:val="000000"/>
          <w:sz w:val="24"/>
        </w:rPr>
        <w:t>языке</w:t>
      </w:r>
      <w:r>
        <w:rPr>
          <w:color w:val="000000"/>
          <w:spacing w:val="35"/>
          <w:sz w:val="24"/>
        </w:rPr>
        <w:t xml:space="preserve"> </w:t>
      </w:r>
      <w:r>
        <w:rPr>
          <w:color w:val="000000"/>
          <w:sz w:val="24"/>
        </w:rPr>
        <w:t>–</w:t>
      </w:r>
      <w:r>
        <w:rPr>
          <w:color w:val="000000"/>
          <w:spacing w:val="26"/>
          <w:sz w:val="24"/>
        </w:rPr>
        <w:t xml:space="preserve"> </w:t>
      </w:r>
      <w:r>
        <w:rPr>
          <w:color w:val="000000"/>
          <w:spacing w:val="1"/>
          <w:sz w:val="24"/>
        </w:rPr>
        <w:t>на</w:t>
      </w:r>
      <w:r>
        <w:t xml:space="preserve"> </w:t>
      </w:r>
      <w:r>
        <w:rPr>
          <w:color w:val="000000"/>
          <w:sz w:val="24"/>
        </w:rPr>
        <w:t>государственном</w:t>
      </w:r>
      <w:r>
        <w:rPr>
          <w:color w:val="000000"/>
          <w:spacing w:val="-1"/>
          <w:sz w:val="24"/>
        </w:rPr>
        <w:t xml:space="preserve"> </w:t>
      </w:r>
      <w:r>
        <w:rPr>
          <w:color w:val="000000"/>
          <w:sz w:val="24"/>
        </w:rPr>
        <w:t>языке Российской</w:t>
      </w:r>
      <w:r>
        <w:rPr>
          <w:color w:val="000000"/>
          <w:spacing w:val="1"/>
          <w:sz w:val="24"/>
        </w:rPr>
        <w:t xml:space="preserve"> </w:t>
      </w:r>
      <w:r>
        <w:rPr>
          <w:color w:val="000000"/>
          <w:sz w:val="24"/>
        </w:rPr>
        <w:t>Федерации.</w:t>
      </w:r>
    </w:p>
    <w:p w:rsidR="002C6E8D" w:rsidRDefault="002C6E8D" w:rsidP="00EA3378">
      <w:pPr>
        <w:widowControl w:val="0"/>
        <w:tabs>
          <w:tab w:val="left" w:pos="0"/>
        </w:tabs>
        <w:spacing w:line="240" w:lineRule="auto"/>
        <w:jc w:val="left"/>
        <w:rPr>
          <w:sz w:val="24"/>
          <w:szCs w:val="24"/>
        </w:rPr>
      </w:pPr>
    </w:p>
    <w:p w:rsidR="003D60D3" w:rsidRDefault="003D60D3" w:rsidP="00EA3378">
      <w:pPr>
        <w:pStyle w:val="af3"/>
        <w:spacing w:line="276" w:lineRule="auto"/>
        <w:ind w:left="920" w:firstLine="0"/>
        <w:rPr>
          <w:b/>
          <w:bCs/>
        </w:rPr>
      </w:pPr>
      <w:r>
        <w:rPr>
          <w:b/>
          <w:bCs/>
        </w:rPr>
        <w:t>Характеристики особенностей развития детей дошкольного возраста.</w:t>
      </w:r>
    </w:p>
    <w:tbl>
      <w:tblPr>
        <w:tblW w:w="10769"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6555"/>
        <w:gridCol w:w="4214"/>
      </w:tblGrid>
      <w:tr w:rsidR="0024255F" w:rsidRPr="003872B0" w:rsidTr="00373BA9">
        <w:tc>
          <w:tcPr>
            <w:tcW w:w="6555" w:type="dxa"/>
            <w:tcMar>
              <w:top w:w="0" w:type="dxa"/>
              <w:left w:w="105" w:type="dxa"/>
              <w:bottom w:w="0" w:type="dxa"/>
              <w:right w:w="105" w:type="dxa"/>
            </w:tcMar>
            <w:hideMark/>
          </w:tcPr>
          <w:p w:rsidR="0024255F" w:rsidRPr="00DA46BC" w:rsidRDefault="0024255F" w:rsidP="00EA3378">
            <w:pPr>
              <w:spacing w:line="240" w:lineRule="auto"/>
              <w:jc w:val="center"/>
              <w:rPr>
                <w:sz w:val="24"/>
                <w:szCs w:val="24"/>
              </w:rPr>
            </w:pPr>
            <w:r w:rsidRPr="00DA46BC">
              <w:rPr>
                <w:b/>
                <w:bCs/>
                <w:sz w:val="24"/>
                <w:szCs w:val="24"/>
              </w:rPr>
              <w:t>возраст</w:t>
            </w:r>
          </w:p>
        </w:tc>
        <w:tc>
          <w:tcPr>
            <w:tcW w:w="4214" w:type="dxa"/>
            <w:tcMar>
              <w:top w:w="0" w:type="dxa"/>
              <w:left w:w="105" w:type="dxa"/>
              <w:bottom w:w="0" w:type="dxa"/>
              <w:right w:w="105" w:type="dxa"/>
            </w:tcMar>
            <w:hideMark/>
          </w:tcPr>
          <w:p w:rsidR="0024255F" w:rsidRPr="00DA46BC" w:rsidRDefault="0024255F" w:rsidP="00EA3378">
            <w:pPr>
              <w:spacing w:line="240" w:lineRule="auto"/>
              <w:jc w:val="center"/>
              <w:rPr>
                <w:sz w:val="24"/>
                <w:szCs w:val="24"/>
              </w:rPr>
            </w:pPr>
            <w:r w:rsidRPr="00DA46BC">
              <w:rPr>
                <w:b/>
                <w:bCs/>
                <w:sz w:val="24"/>
                <w:szCs w:val="24"/>
                <w:lang w:val="en-GB"/>
              </w:rPr>
              <w:t>QR</w:t>
            </w:r>
            <w:r w:rsidRPr="00DA46BC">
              <w:rPr>
                <w:b/>
                <w:bCs/>
                <w:sz w:val="24"/>
                <w:szCs w:val="24"/>
              </w:rPr>
              <w:t>код</w:t>
            </w:r>
          </w:p>
        </w:tc>
      </w:tr>
      <w:tr w:rsidR="0024255F" w:rsidRPr="003872B0" w:rsidTr="00373BA9">
        <w:trPr>
          <w:trHeight w:val="1208"/>
        </w:trPr>
        <w:tc>
          <w:tcPr>
            <w:tcW w:w="6555" w:type="dxa"/>
            <w:tcMar>
              <w:top w:w="0" w:type="dxa"/>
              <w:left w:w="105" w:type="dxa"/>
              <w:bottom w:w="0" w:type="dxa"/>
              <w:right w:w="105" w:type="dxa"/>
            </w:tcMar>
            <w:hideMark/>
          </w:tcPr>
          <w:p w:rsidR="0024255F" w:rsidRDefault="0024255F" w:rsidP="00EA3378">
            <w:pPr>
              <w:widowControl w:val="0"/>
              <w:spacing w:line="276" w:lineRule="auto"/>
              <w:rPr>
                <w:b/>
                <w:bCs/>
                <w:sz w:val="24"/>
                <w:szCs w:val="24"/>
              </w:rPr>
            </w:pPr>
            <w:r w:rsidRPr="00DA46BC">
              <w:rPr>
                <w:b/>
                <w:bCs/>
                <w:sz w:val="24"/>
                <w:szCs w:val="24"/>
              </w:rPr>
              <w:t xml:space="preserve">младенчество </w:t>
            </w:r>
          </w:p>
          <w:p w:rsidR="0024255F" w:rsidRDefault="0024255F" w:rsidP="00EA3378">
            <w:pPr>
              <w:widowControl w:val="0"/>
              <w:spacing w:line="276" w:lineRule="auto"/>
              <w:rPr>
                <w:b/>
                <w:bCs/>
                <w:sz w:val="24"/>
                <w:szCs w:val="24"/>
              </w:rPr>
            </w:pPr>
            <w:r w:rsidRPr="00DA46BC">
              <w:rPr>
                <w:b/>
                <w:bCs/>
                <w:sz w:val="24"/>
                <w:szCs w:val="24"/>
              </w:rPr>
              <w:t>(от 2-х месяцев до 1 года).</w:t>
            </w:r>
          </w:p>
          <w:p w:rsidR="00373BA9" w:rsidRPr="0024255F" w:rsidRDefault="00E22EF8" w:rsidP="00EA3378">
            <w:pPr>
              <w:widowControl w:val="0"/>
              <w:spacing w:line="276" w:lineRule="auto"/>
              <w:rPr>
                <w:b/>
                <w:bCs/>
                <w:sz w:val="24"/>
                <w:szCs w:val="24"/>
              </w:rPr>
            </w:pPr>
            <w:hyperlink r:id="rId10" w:history="1">
              <w:r w:rsidR="00373BA9" w:rsidRPr="00693697">
                <w:rPr>
                  <w:rStyle w:val="aff3"/>
                  <w:b/>
                  <w:bCs/>
                  <w:sz w:val="24"/>
                  <w:szCs w:val="24"/>
                </w:rPr>
                <w:t>https://edu.tatar.ru/nsav/page634988.htm/page5217347.htm</w:t>
              </w:r>
            </w:hyperlink>
            <w:r w:rsidR="00373BA9">
              <w:rPr>
                <w:b/>
                <w:bCs/>
                <w:sz w:val="24"/>
                <w:szCs w:val="24"/>
              </w:rPr>
              <w:t xml:space="preserve"> </w:t>
            </w:r>
          </w:p>
        </w:tc>
        <w:tc>
          <w:tcPr>
            <w:tcW w:w="4214" w:type="dxa"/>
            <w:tcMar>
              <w:top w:w="0" w:type="dxa"/>
              <w:left w:w="105" w:type="dxa"/>
              <w:bottom w:w="0" w:type="dxa"/>
              <w:right w:w="105" w:type="dxa"/>
            </w:tcMar>
            <w:hideMark/>
          </w:tcPr>
          <w:p w:rsidR="0024255F" w:rsidRPr="00DA46BC" w:rsidRDefault="006D50B3" w:rsidP="00EA3378">
            <w:pPr>
              <w:spacing w:line="240" w:lineRule="auto"/>
              <w:jc w:val="center"/>
              <w:rPr>
                <w:sz w:val="24"/>
                <w:szCs w:val="24"/>
              </w:rPr>
            </w:pPr>
            <w:r>
              <w:rPr>
                <w:noProof/>
                <w:sz w:val="24"/>
                <w:szCs w:val="24"/>
              </w:rPr>
              <w:drawing>
                <wp:inline distT="0" distB="0" distL="0" distR="0" wp14:anchorId="019B0BF8" wp14:editId="3426E7E2">
                  <wp:extent cx="753466" cy="753466"/>
                  <wp:effectExtent l="0" t="0" r="8890" b="8890"/>
                  <wp:docPr id="61" name="Рисунок 61" descr="C:\Users\User\Downloads\33d60ed5a8db194d381ead54e1095af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33d60ed5a8db194d381ead54e1095af3.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3451" cy="753451"/>
                          </a:xfrm>
                          <a:prstGeom prst="rect">
                            <a:avLst/>
                          </a:prstGeom>
                          <a:noFill/>
                          <a:ln>
                            <a:noFill/>
                          </a:ln>
                        </pic:spPr>
                      </pic:pic>
                    </a:graphicData>
                  </a:graphic>
                </wp:inline>
              </w:drawing>
            </w:r>
          </w:p>
        </w:tc>
      </w:tr>
      <w:tr w:rsidR="0024255F" w:rsidRPr="003872B0" w:rsidTr="00373BA9">
        <w:trPr>
          <w:trHeight w:val="1126"/>
        </w:trPr>
        <w:tc>
          <w:tcPr>
            <w:tcW w:w="6555" w:type="dxa"/>
            <w:tcMar>
              <w:top w:w="0" w:type="dxa"/>
              <w:left w:w="105" w:type="dxa"/>
              <w:bottom w:w="0" w:type="dxa"/>
              <w:right w:w="105" w:type="dxa"/>
            </w:tcMar>
            <w:hideMark/>
          </w:tcPr>
          <w:p w:rsidR="0024255F" w:rsidRDefault="0024255F" w:rsidP="00EA3378">
            <w:pPr>
              <w:spacing w:line="240" w:lineRule="auto"/>
              <w:rPr>
                <w:b/>
                <w:sz w:val="24"/>
                <w:szCs w:val="24"/>
              </w:rPr>
            </w:pPr>
            <w:r w:rsidRPr="003872B0">
              <w:rPr>
                <w:b/>
                <w:sz w:val="24"/>
                <w:szCs w:val="24"/>
              </w:rPr>
              <w:t xml:space="preserve">ранний возраст                                         </w:t>
            </w:r>
          </w:p>
          <w:p w:rsidR="0024255F" w:rsidRDefault="0024255F" w:rsidP="00EA3378">
            <w:pPr>
              <w:spacing w:line="240" w:lineRule="auto"/>
              <w:rPr>
                <w:b/>
                <w:sz w:val="24"/>
                <w:szCs w:val="24"/>
              </w:rPr>
            </w:pPr>
            <w:r w:rsidRPr="003872B0">
              <w:rPr>
                <w:b/>
                <w:sz w:val="24"/>
                <w:szCs w:val="24"/>
              </w:rPr>
              <w:t>(от 1 года до 2-х лет).</w:t>
            </w:r>
          </w:p>
          <w:p w:rsidR="00373BA9" w:rsidRDefault="00E22EF8" w:rsidP="00EA3378">
            <w:pPr>
              <w:spacing w:line="240" w:lineRule="auto"/>
              <w:rPr>
                <w:b/>
                <w:sz w:val="24"/>
                <w:szCs w:val="24"/>
              </w:rPr>
            </w:pPr>
            <w:hyperlink r:id="rId12" w:history="1">
              <w:r w:rsidR="00373BA9" w:rsidRPr="00693697">
                <w:rPr>
                  <w:rStyle w:val="aff3"/>
                  <w:b/>
                  <w:sz w:val="24"/>
                  <w:szCs w:val="24"/>
                </w:rPr>
                <w:t>https://edu.tatar.ru/nsav/page634988.htm/page5217347.htm</w:t>
              </w:r>
            </w:hyperlink>
          </w:p>
          <w:p w:rsidR="00373BA9" w:rsidRPr="00DA46BC" w:rsidRDefault="00373BA9" w:rsidP="00EA3378">
            <w:pPr>
              <w:spacing w:line="240" w:lineRule="auto"/>
              <w:rPr>
                <w:sz w:val="24"/>
                <w:szCs w:val="24"/>
              </w:rPr>
            </w:pPr>
          </w:p>
        </w:tc>
        <w:tc>
          <w:tcPr>
            <w:tcW w:w="4214" w:type="dxa"/>
            <w:tcMar>
              <w:top w:w="0" w:type="dxa"/>
              <w:left w:w="105" w:type="dxa"/>
              <w:bottom w:w="0" w:type="dxa"/>
              <w:right w:w="105" w:type="dxa"/>
            </w:tcMar>
            <w:hideMark/>
          </w:tcPr>
          <w:p w:rsidR="0024255F" w:rsidRPr="00DA46BC" w:rsidRDefault="006D50B3" w:rsidP="00EA3378">
            <w:pPr>
              <w:spacing w:line="240" w:lineRule="auto"/>
              <w:jc w:val="center"/>
              <w:rPr>
                <w:sz w:val="24"/>
                <w:szCs w:val="24"/>
              </w:rPr>
            </w:pPr>
            <w:r>
              <w:rPr>
                <w:noProof/>
                <w:sz w:val="24"/>
                <w:szCs w:val="24"/>
              </w:rPr>
              <w:drawing>
                <wp:inline distT="0" distB="0" distL="0" distR="0" wp14:anchorId="539AAB2F" wp14:editId="6FA6067F">
                  <wp:extent cx="768096" cy="768096"/>
                  <wp:effectExtent l="0" t="0" r="0" b="0"/>
                  <wp:docPr id="62" name="Рисунок 62" descr="C:\Users\User\Downloads\61de5bd07ca4c356decfaa310abd4e7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wnloads\61de5bd07ca4c356decfaa310abd4e7d.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68200" cy="768200"/>
                          </a:xfrm>
                          <a:prstGeom prst="rect">
                            <a:avLst/>
                          </a:prstGeom>
                          <a:noFill/>
                          <a:ln>
                            <a:noFill/>
                          </a:ln>
                        </pic:spPr>
                      </pic:pic>
                    </a:graphicData>
                  </a:graphic>
                </wp:inline>
              </w:drawing>
            </w:r>
          </w:p>
        </w:tc>
      </w:tr>
      <w:tr w:rsidR="0024255F" w:rsidRPr="003872B0" w:rsidTr="00373BA9">
        <w:trPr>
          <w:trHeight w:val="1128"/>
        </w:trPr>
        <w:tc>
          <w:tcPr>
            <w:tcW w:w="6555" w:type="dxa"/>
            <w:tcMar>
              <w:top w:w="0" w:type="dxa"/>
              <w:left w:w="105" w:type="dxa"/>
              <w:bottom w:w="0" w:type="dxa"/>
              <w:right w:w="105" w:type="dxa"/>
            </w:tcMar>
            <w:hideMark/>
          </w:tcPr>
          <w:p w:rsidR="0024255F" w:rsidRDefault="0024255F" w:rsidP="00EA3378">
            <w:pPr>
              <w:pStyle w:val="af3"/>
              <w:spacing w:line="276" w:lineRule="auto"/>
              <w:ind w:left="0" w:firstLine="0"/>
              <w:jc w:val="left"/>
              <w:rPr>
                <w:b/>
                <w:bCs/>
              </w:rPr>
            </w:pPr>
            <w:r w:rsidRPr="003872B0">
              <w:rPr>
                <w:b/>
                <w:bCs/>
              </w:rPr>
              <w:t xml:space="preserve">2-3 года </w:t>
            </w:r>
          </w:p>
          <w:p w:rsidR="0024255F" w:rsidRDefault="0024255F" w:rsidP="00EA3378">
            <w:pPr>
              <w:pStyle w:val="af3"/>
              <w:spacing w:line="276" w:lineRule="auto"/>
              <w:ind w:left="0" w:firstLine="0"/>
              <w:jc w:val="left"/>
              <w:rPr>
                <w:b/>
                <w:bCs/>
              </w:rPr>
            </w:pPr>
            <w:r w:rsidRPr="003872B0">
              <w:rPr>
                <w:b/>
                <w:bCs/>
              </w:rPr>
              <w:t>(третий год жизни)</w:t>
            </w:r>
          </w:p>
          <w:p w:rsidR="00373BA9" w:rsidRDefault="00E22EF8" w:rsidP="00EA3378">
            <w:pPr>
              <w:pStyle w:val="af3"/>
              <w:spacing w:line="276" w:lineRule="auto"/>
              <w:ind w:left="0" w:firstLine="0"/>
              <w:jc w:val="left"/>
              <w:rPr>
                <w:b/>
                <w:bCs/>
              </w:rPr>
            </w:pPr>
            <w:hyperlink r:id="rId14" w:history="1">
              <w:r w:rsidR="00373BA9" w:rsidRPr="00693697">
                <w:rPr>
                  <w:rStyle w:val="aff3"/>
                  <w:b/>
                  <w:bCs/>
                </w:rPr>
                <w:t>https://edu.tatar.ru/nsav/page634988.htm/page5217347.htm</w:t>
              </w:r>
            </w:hyperlink>
            <w:r w:rsidR="00373BA9">
              <w:rPr>
                <w:b/>
                <w:bCs/>
              </w:rPr>
              <w:t xml:space="preserve"> </w:t>
            </w:r>
          </w:p>
          <w:p w:rsidR="00373BA9" w:rsidRPr="0024255F" w:rsidRDefault="00373BA9" w:rsidP="00EA3378">
            <w:pPr>
              <w:pStyle w:val="af3"/>
              <w:spacing w:line="276" w:lineRule="auto"/>
              <w:ind w:left="0" w:firstLine="0"/>
              <w:jc w:val="left"/>
              <w:rPr>
                <w:b/>
                <w:bCs/>
              </w:rPr>
            </w:pPr>
          </w:p>
        </w:tc>
        <w:tc>
          <w:tcPr>
            <w:tcW w:w="4214" w:type="dxa"/>
            <w:tcMar>
              <w:top w:w="0" w:type="dxa"/>
              <w:left w:w="105" w:type="dxa"/>
              <w:bottom w:w="0" w:type="dxa"/>
              <w:right w:w="105" w:type="dxa"/>
            </w:tcMar>
            <w:hideMark/>
          </w:tcPr>
          <w:p w:rsidR="0024255F" w:rsidRPr="00DA46BC" w:rsidRDefault="00AC3AE5" w:rsidP="00EA3378">
            <w:pPr>
              <w:spacing w:line="240" w:lineRule="auto"/>
              <w:jc w:val="center"/>
              <w:rPr>
                <w:noProof/>
                <w:sz w:val="24"/>
                <w:szCs w:val="24"/>
              </w:rPr>
            </w:pPr>
            <w:r>
              <w:rPr>
                <w:noProof/>
                <w:sz w:val="24"/>
                <w:szCs w:val="24"/>
              </w:rPr>
              <w:drawing>
                <wp:inline distT="0" distB="0" distL="0" distR="0" wp14:anchorId="4F54252E" wp14:editId="6A23370A">
                  <wp:extent cx="768096" cy="768096"/>
                  <wp:effectExtent l="0" t="0" r="0" b="0"/>
                  <wp:docPr id="64" name="Рисунок 64" descr="C:\Users\User\Downloads\212be5df6a45bc9478fffcf0d621922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wnloads\212be5df6a45bc9478fffcf0d621922b.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68156" cy="768156"/>
                          </a:xfrm>
                          <a:prstGeom prst="rect">
                            <a:avLst/>
                          </a:prstGeom>
                          <a:noFill/>
                          <a:ln>
                            <a:noFill/>
                          </a:ln>
                        </pic:spPr>
                      </pic:pic>
                    </a:graphicData>
                  </a:graphic>
                </wp:inline>
              </w:drawing>
            </w:r>
          </w:p>
        </w:tc>
      </w:tr>
      <w:tr w:rsidR="0024255F" w:rsidRPr="003872B0" w:rsidTr="00373BA9">
        <w:trPr>
          <w:trHeight w:val="2165"/>
        </w:trPr>
        <w:tc>
          <w:tcPr>
            <w:tcW w:w="6555" w:type="dxa"/>
            <w:tcMar>
              <w:top w:w="0" w:type="dxa"/>
              <w:left w:w="105" w:type="dxa"/>
              <w:bottom w:w="0" w:type="dxa"/>
              <w:right w:w="105" w:type="dxa"/>
            </w:tcMar>
            <w:hideMark/>
          </w:tcPr>
          <w:p w:rsidR="0024255F" w:rsidRPr="003872B0" w:rsidRDefault="0024255F" w:rsidP="00EA3378">
            <w:pPr>
              <w:pStyle w:val="1"/>
              <w:spacing w:before="0" w:after="0" w:line="276" w:lineRule="auto"/>
              <w:jc w:val="left"/>
              <w:rPr>
                <w:rFonts w:cs="Times New Roman"/>
                <w:spacing w:val="-1"/>
                <w:sz w:val="24"/>
                <w:szCs w:val="24"/>
              </w:rPr>
            </w:pPr>
            <w:r w:rsidRPr="003872B0">
              <w:rPr>
                <w:rFonts w:cs="Times New Roman"/>
                <w:caps w:val="0"/>
                <w:spacing w:val="-1"/>
                <w:sz w:val="24"/>
                <w:szCs w:val="24"/>
              </w:rPr>
              <w:t xml:space="preserve">3-4 года </w:t>
            </w:r>
          </w:p>
          <w:p w:rsidR="0024255F" w:rsidRDefault="0024255F" w:rsidP="00EA3378">
            <w:pPr>
              <w:pStyle w:val="1"/>
              <w:spacing w:before="0" w:after="0" w:line="276" w:lineRule="auto"/>
              <w:jc w:val="left"/>
              <w:rPr>
                <w:rFonts w:cs="Times New Roman"/>
                <w:caps w:val="0"/>
                <w:sz w:val="24"/>
                <w:szCs w:val="24"/>
              </w:rPr>
            </w:pPr>
            <w:r w:rsidRPr="003872B0">
              <w:rPr>
                <w:rFonts w:cs="Times New Roman"/>
                <w:caps w:val="0"/>
                <w:sz w:val="24"/>
                <w:szCs w:val="24"/>
              </w:rPr>
              <w:t>(четвертый год</w:t>
            </w:r>
            <w:r w:rsidRPr="003872B0">
              <w:rPr>
                <w:rFonts w:cs="Times New Roman"/>
                <w:caps w:val="0"/>
                <w:spacing w:val="-1"/>
                <w:sz w:val="24"/>
                <w:szCs w:val="24"/>
              </w:rPr>
              <w:t xml:space="preserve"> </w:t>
            </w:r>
            <w:r w:rsidRPr="003872B0">
              <w:rPr>
                <w:rFonts w:cs="Times New Roman"/>
                <w:caps w:val="0"/>
                <w:sz w:val="24"/>
                <w:szCs w:val="24"/>
              </w:rPr>
              <w:t>жизни)</w:t>
            </w:r>
          </w:p>
          <w:p w:rsidR="00373BA9" w:rsidRDefault="00E22EF8" w:rsidP="00EA3378">
            <w:pPr>
              <w:pStyle w:val="af3"/>
              <w:spacing w:line="276" w:lineRule="auto"/>
              <w:ind w:left="0" w:firstLine="0"/>
              <w:jc w:val="left"/>
              <w:rPr>
                <w:b/>
                <w:bCs/>
              </w:rPr>
            </w:pPr>
            <w:hyperlink r:id="rId16" w:history="1">
              <w:r w:rsidR="00373BA9" w:rsidRPr="00693697">
                <w:rPr>
                  <w:rStyle w:val="aff3"/>
                  <w:b/>
                  <w:bCs/>
                </w:rPr>
                <w:t>https://edu.tatar.ru/nsav/page634988.htm/page5217347.htm</w:t>
              </w:r>
            </w:hyperlink>
            <w:r w:rsidR="00373BA9">
              <w:rPr>
                <w:b/>
                <w:bCs/>
              </w:rPr>
              <w:t xml:space="preserve"> </w:t>
            </w:r>
          </w:p>
          <w:p w:rsidR="00373BA9" w:rsidRDefault="00373BA9" w:rsidP="00EA3378">
            <w:pPr>
              <w:pStyle w:val="1"/>
              <w:spacing w:before="0" w:after="0" w:line="276" w:lineRule="auto"/>
              <w:jc w:val="left"/>
              <w:rPr>
                <w:rFonts w:cs="Times New Roman"/>
                <w:caps w:val="0"/>
                <w:sz w:val="24"/>
                <w:szCs w:val="24"/>
              </w:rPr>
            </w:pPr>
          </w:p>
          <w:p w:rsidR="00373BA9" w:rsidRPr="00373BA9" w:rsidRDefault="00373BA9" w:rsidP="00EA3378">
            <w:pPr>
              <w:pStyle w:val="1"/>
              <w:spacing w:before="0" w:after="0" w:line="276" w:lineRule="auto"/>
              <w:jc w:val="left"/>
              <w:rPr>
                <w:rFonts w:cs="Times New Roman"/>
                <w:spacing w:val="-57"/>
                <w:sz w:val="24"/>
                <w:szCs w:val="24"/>
              </w:rPr>
            </w:pPr>
          </w:p>
        </w:tc>
        <w:tc>
          <w:tcPr>
            <w:tcW w:w="4214" w:type="dxa"/>
            <w:tcMar>
              <w:top w:w="0" w:type="dxa"/>
              <w:left w:w="105" w:type="dxa"/>
              <w:bottom w:w="0" w:type="dxa"/>
              <w:right w:w="105" w:type="dxa"/>
            </w:tcMar>
            <w:hideMark/>
          </w:tcPr>
          <w:p w:rsidR="0024255F" w:rsidRPr="00DA46BC" w:rsidRDefault="00AC3AE5" w:rsidP="00EA3378">
            <w:pPr>
              <w:spacing w:line="240" w:lineRule="auto"/>
              <w:jc w:val="center"/>
              <w:rPr>
                <w:sz w:val="24"/>
                <w:szCs w:val="24"/>
              </w:rPr>
            </w:pPr>
            <w:r>
              <w:rPr>
                <w:noProof/>
                <w:sz w:val="24"/>
                <w:szCs w:val="24"/>
              </w:rPr>
              <w:drawing>
                <wp:inline distT="0" distB="0" distL="0" distR="0" wp14:anchorId="640378F6" wp14:editId="744458A5">
                  <wp:extent cx="790041" cy="790041"/>
                  <wp:effectExtent l="0" t="0" r="0" b="0"/>
                  <wp:docPr id="65" name="Рисунок 65" descr="C:\Users\User\Downloads\e74ec4c9e6e42d6d411543069cf4f3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ownloads\e74ec4c9e6e42d6d411543069cf4f3e2.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90104" cy="790104"/>
                          </a:xfrm>
                          <a:prstGeom prst="rect">
                            <a:avLst/>
                          </a:prstGeom>
                          <a:noFill/>
                          <a:ln>
                            <a:noFill/>
                          </a:ln>
                        </pic:spPr>
                      </pic:pic>
                    </a:graphicData>
                  </a:graphic>
                </wp:inline>
              </w:drawing>
            </w:r>
          </w:p>
        </w:tc>
      </w:tr>
      <w:tr w:rsidR="0024255F" w:rsidRPr="003872B0" w:rsidTr="00373BA9">
        <w:tc>
          <w:tcPr>
            <w:tcW w:w="6555" w:type="dxa"/>
            <w:tcMar>
              <w:top w:w="0" w:type="dxa"/>
              <w:left w:w="105" w:type="dxa"/>
              <w:bottom w:w="0" w:type="dxa"/>
              <w:right w:w="105" w:type="dxa"/>
            </w:tcMar>
            <w:hideMark/>
          </w:tcPr>
          <w:p w:rsidR="0024255F" w:rsidRDefault="0024255F" w:rsidP="00EA3378">
            <w:pPr>
              <w:spacing w:line="240" w:lineRule="auto"/>
              <w:outlineLvl w:val="0"/>
              <w:rPr>
                <w:b/>
                <w:bCs/>
                <w:caps/>
                <w:sz w:val="24"/>
                <w:szCs w:val="24"/>
              </w:rPr>
            </w:pPr>
            <w:r w:rsidRPr="00DA46BC">
              <w:rPr>
                <w:b/>
                <w:bCs/>
                <w:sz w:val="24"/>
                <w:szCs w:val="24"/>
              </w:rPr>
              <w:lastRenderedPageBreak/>
              <w:t xml:space="preserve">4-5 лет </w:t>
            </w:r>
          </w:p>
          <w:p w:rsidR="0024255F" w:rsidRDefault="0024255F" w:rsidP="00EA3378">
            <w:pPr>
              <w:spacing w:line="240" w:lineRule="auto"/>
              <w:outlineLvl w:val="0"/>
              <w:rPr>
                <w:b/>
                <w:bCs/>
                <w:sz w:val="24"/>
                <w:szCs w:val="24"/>
              </w:rPr>
            </w:pPr>
            <w:r w:rsidRPr="00DA46BC">
              <w:rPr>
                <w:b/>
                <w:bCs/>
                <w:sz w:val="24"/>
                <w:szCs w:val="24"/>
              </w:rPr>
              <w:t>(пятый</w:t>
            </w:r>
            <w:r w:rsidRPr="00DA46BC">
              <w:rPr>
                <w:b/>
                <w:bCs/>
                <w:spacing w:val="-4"/>
                <w:sz w:val="24"/>
                <w:szCs w:val="24"/>
              </w:rPr>
              <w:t xml:space="preserve"> </w:t>
            </w:r>
            <w:r w:rsidRPr="00DA46BC">
              <w:rPr>
                <w:b/>
                <w:bCs/>
                <w:sz w:val="24"/>
                <w:szCs w:val="24"/>
              </w:rPr>
              <w:t>год</w:t>
            </w:r>
            <w:r w:rsidRPr="00DA46BC">
              <w:rPr>
                <w:b/>
                <w:bCs/>
                <w:spacing w:val="-4"/>
                <w:sz w:val="24"/>
                <w:szCs w:val="24"/>
              </w:rPr>
              <w:t xml:space="preserve"> </w:t>
            </w:r>
            <w:r w:rsidRPr="00DA46BC">
              <w:rPr>
                <w:b/>
                <w:bCs/>
                <w:sz w:val="24"/>
                <w:szCs w:val="24"/>
              </w:rPr>
              <w:t>жизни)</w:t>
            </w:r>
          </w:p>
          <w:p w:rsidR="00373BA9" w:rsidRDefault="00E22EF8" w:rsidP="00EA3378">
            <w:pPr>
              <w:pStyle w:val="af3"/>
              <w:spacing w:line="276" w:lineRule="auto"/>
              <w:ind w:left="0" w:firstLine="0"/>
              <w:jc w:val="left"/>
              <w:rPr>
                <w:b/>
                <w:bCs/>
              </w:rPr>
            </w:pPr>
            <w:hyperlink r:id="rId18" w:history="1">
              <w:r w:rsidR="00373BA9" w:rsidRPr="00693697">
                <w:rPr>
                  <w:rStyle w:val="aff3"/>
                  <w:b/>
                  <w:bCs/>
                </w:rPr>
                <w:t>https://edu.tatar.ru/nsav/page634988.htm/page5217347.htm</w:t>
              </w:r>
            </w:hyperlink>
            <w:r w:rsidR="00373BA9">
              <w:rPr>
                <w:b/>
                <w:bCs/>
              </w:rPr>
              <w:t xml:space="preserve"> </w:t>
            </w:r>
          </w:p>
          <w:p w:rsidR="00373BA9" w:rsidRPr="00DA46BC" w:rsidRDefault="00373BA9" w:rsidP="00EA3378">
            <w:pPr>
              <w:spacing w:line="240" w:lineRule="auto"/>
              <w:outlineLvl w:val="0"/>
              <w:rPr>
                <w:b/>
                <w:bCs/>
                <w:caps/>
                <w:sz w:val="24"/>
                <w:szCs w:val="24"/>
              </w:rPr>
            </w:pPr>
          </w:p>
          <w:p w:rsidR="0024255F" w:rsidRPr="00DA46BC" w:rsidRDefault="0024255F" w:rsidP="00EA3378">
            <w:pPr>
              <w:spacing w:line="240" w:lineRule="auto"/>
              <w:rPr>
                <w:sz w:val="24"/>
                <w:szCs w:val="24"/>
              </w:rPr>
            </w:pPr>
          </w:p>
        </w:tc>
        <w:tc>
          <w:tcPr>
            <w:tcW w:w="4214" w:type="dxa"/>
            <w:tcMar>
              <w:top w:w="0" w:type="dxa"/>
              <w:left w:w="105" w:type="dxa"/>
              <w:bottom w:w="0" w:type="dxa"/>
              <w:right w:w="105" w:type="dxa"/>
            </w:tcMar>
            <w:hideMark/>
          </w:tcPr>
          <w:p w:rsidR="0024255F" w:rsidRPr="00DA46BC" w:rsidRDefault="00422218" w:rsidP="00EA3378">
            <w:pPr>
              <w:spacing w:line="240" w:lineRule="auto"/>
              <w:jc w:val="center"/>
              <w:rPr>
                <w:sz w:val="24"/>
                <w:szCs w:val="24"/>
              </w:rPr>
            </w:pPr>
            <w:r>
              <w:rPr>
                <w:noProof/>
                <w:sz w:val="24"/>
                <w:szCs w:val="24"/>
              </w:rPr>
              <w:drawing>
                <wp:inline distT="0" distB="0" distL="0" distR="0" wp14:anchorId="7D09A5A1" wp14:editId="7623FCB5">
                  <wp:extent cx="782726" cy="782726"/>
                  <wp:effectExtent l="0" t="0" r="0" b="0"/>
                  <wp:docPr id="66" name="Рисунок 66" descr="C:\Users\User\Downloads\caca9d20b23725c2ff780b2c67e3ad3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ownloads\caca9d20b23725c2ff780b2c67e3ad3b.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82788" cy="782788"/>
                          </a:xfrm>
                          <a:prstGeom prst="rect">
                            <a:avLst/>
                          </a:prstGeom>
                          <a:noFill/>
                          <a:ln>
                            <a:noFill/>
                          </a:ln>
                        </pic:spPr>
                      </pic:pic>
                    </a:graphicData>
                  </a:graphic>
                </wp:inline>
              </w:drawing>
            </w:r>
          </w:p>
        </w:tc>
      </w:tr>
      <w:tr w:rsidR="0024255F" w:rsidRPr="003872B0" w:rsidTr="00373BA9">
        <w:tc>
          <w:tcPr>
            <w:tcW w:w="6555" w:type="dxa"/>
            <w:tcMar>
              <w:top w:w="0" w:type="dxa"/>
              <w:left w:w="105" w:type="dxa"/>
              <w:bottom w:w="0" w:type="dxa"/>
              <w:right w:w="105" w:type="dxa"/>
            </w:tcMar>
          </w:tcPr>
          <w:p w:rsidR="0024255F" w:rsidRDefault="0024255F" w:rsidP="00EA3378">
            <w:pPr>
              <w:pStyle w:val="1"/>
              <w:spacing w:before="0" w:after="0" w:line="276" w:lineRule="auto"/>
              <w:jc w:val="both"/>
              <w:rPr>
                <w:rFonts w:cs="Times New Roman"/>
                <w:spacing w:val="-2"/>
                <w:sz w:val="24"/>
                <w:szCs w:val="24"/>
              </w:rPr>
            </w:pPr>
            <w:r w:rsidRPr="003872B0">
              <w:rPr>
                <w:rFonts w:cs="Times New Roman"/>
                <w:caps w:val="0"/>
                <w:sz w:val="24"/>
                <w:szCs w:val="24"/>
              </w:rPr>
              <w:t>5-6 лет</w:t>
            </w:r>
            <w:r w:rsidRPr="003872B0">
              <w:rPr>
                <w:rFonts w:cs="Times New Roman"/>
                <w:caps w:val="0"/>
                <w:spacing w:val="-2"/>
                <w:sz w:val="24"/>
                <w:szCs w:val="24"/>
              </w:rPr>
              <w:t xml:space="preserve"> </w:t>
            </w:r>
          </w:p>
          <w:p w:rsidR="0024255F" w:rsidRDefault="0024255F" w:rsidP="00EA3378">
            <w:pPr>
              <w:pStyle w:val="1"/>
              <w:spacing w:before="0" w:after="0" w:line="276" w:lineRule="auto"/>
              <w:jc w:val="both"/>
              <w:rPr>
                <w:rFonts w:cs="Times New Roman"/>
                <w:caps w:val="0"/>
                <w:sz w:val="24"/>
                <w:szCs w:val="24"/>
              </w:rPr>
            </w:pPr>
            <w:r w:rsidRPr="003872B0">
              <w:rPr>
                <w:rFonts w:cs="Times New Roman"/>
                <w:caps w:val="0"/>
                <w:sz w:val="24"/>
                <w:szCs w:val="24"/>
              </w:rPr>
              <w:t>(шестой</w:t>
            </w:r>
            <w:r w:rsidRPr="003872B0">
              <w:rPr>
                <w:rFonts w:cs="Times New Roman"/>
                <w:caps w:val="0"/>
                <w:spacing w:val="-2"/>
                <w:sz w:val="24"/>
                <w:szCs w:val="24"/>
              </w:rPr>
              <w:t xml:space="preserve"> </w:t>
            </w:r>
            <w:r w:rsidRPr="003872B0">
              <w:rPr>
                <w:rFonts w:cs="Times New Roman"/>
                <w:caps w:val="0"/>
                <w:sz w:val="24"/>
                <w:szCs w:val="24"/>
              </w:rPr>
              <w:t>год</w:t>
            </w:r>
            <w:r w:rsidRPr="003872B0">
              <w:rPr>
                <w:rFonts w:cs="Times New Roman"/>
                <w:caps w:val="0"/>
                <w:spacing w:val="-2"/>
                <w:sz w:val="24"/>
                <w:szCs w:val="24"/>
              </w:rPr>
              <w:t xml:space="preserve"> </w:t>
            </w:r>
            <w:r w:rsidRPr="003872B0">
              <w:rPr>
                <w:rFonts w:cs="Times New Roman"/>
                <w:caps w:val="0"/>
                <w:sz w:val="24"/>
                <w:szCs w:val="24"/>
              </w:rPr>
              <w:t>жизни)</w:t>
            </w:r>
          </w:p>
          <w:p w:rsidR="00373BA9" w:rsidRDefault="00E22EF8" w:rsidP="00EA3378">
            <w:pPr>
              <w:pStyle w:val="af3"/>
              <w:spacing w:line="276" w:lineRule="auto"/>
              <w:ind w:left="0" w:firstLine="0"/>
              <w:jc w:val="left"/>
              <w:rPr>
                <w:b/>
                <w:bCs/>
              </w:rPr>
            </w:pPr>
            <w:hyperlink r:id="rId20" w:history="1">
              <w:r w:rsidR="00373BA9" w:rsidRPr="00693697">
                <w:rPr>
                  <w:rStyle w:val="aff3"/>
                  <w:b/>
                  <w:bCs/>
                </w:rPr>
                <w:t>https://edu.tatar.ru/nsav/page634988.htm/page5217347.htm</w:t>
              </w:r>
            </w:hyperlink>
            <w:r w:rsidR="00373BA9">
              <w:rPr>
                <w:b/>
                <w:bCs/>
              </w:rPr>
              <w:t xml:space="preserve"> </w:t>
            </w:r>
          </w:p>
          <w:p w:rsidR="00373BA9" w:rsidRPr="003872B0" w:rsidRDefault="00373BA9" w:rsidP="00EA3378">
            <w:pPr>
              <w:pStyle w:val="1"/>
              <w:spacing w:before="0" w:after="0" w:line="276" w:lineRule="auto"/>
              <w:jc w:val="both"/>
              <w:rPr>
                <w:rFonts w:cs="Times New Roman"/>
                <w:sz w:val="24"/>
                <w:szCs w:val="24"/>
              </w:rPr>
            </w:pPr>
          </w:p>
          <w:p w:rsidR="0024255F" w:rsidRPr="003872B0" w:rsidRDefault="0024255F" w:rsidP="00EA3378">
            <w:pPr>
              <w:spacing w:line="276" w:lineRule="auto"/>
              <w:outlineLvl w:val="0"/>
              <w:rPr>
                <w:b/>
                <w:bCs/>
                <w:caps/>
                <w:sz w:val="24"/>
                <w:szCs w:val="24"/>
              </w:rPr>
            </w:pPr>
          </w:p>
        </w:tc>
        <w:tc>
          <w:tcPr>
            <w:tcW w:w="4214" w:type="dxa"/>
            <w:tcMar>
              <w:top w:w="0" w:type="dxa"/>
              <w:left w:w="105" w:type="dxa"/>
              <w:bottom w:w="0" w:type="dxa"/>
              <w:right w:w="105" w:type="dxa"/>
            </w:tcMar>
          </w:tcPr>
          <w:p w:rsidR="0024255F" w:rsidRPr="003872B0" w:rsidRDefault="00422218" w:rsidP="00EA3378">
            <w:pPr>
              <w:spacing w:line="240" w:lineRule="auto"/>
              <w:jc w:val="center"/>
              <w:rPr>
                <w:noProof/>
                <w:sz w:val="24"/>
                <w:szCs w:val="24"/>
              </w:rPr>
            </w:pPr>
            <w:r>
              <w:rPr>
                <w:noProof/>
                <w:sz w:val="24"/>
                <w:szCs w:val="24"/>
              </w:rPr>
              <w:drawing>
                <wp:inline distT="0" distB="0" distL="0" distR="0" wp14:anchorId="5DA2A942" wp14:editId="44442C68">
                  <wp:extent cx="804672" cy="804672"/>
                  <wp:effectExtent l="0" t="0" r="0" b="0"/>
                  <wp:docPr id="67" name="Рисунок 67" descr="C:\Users\User\Downloads\48b9bacba4cd6abdb77a23a0147029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ownloads\48b9bacba4cd6abdb77a23a0147029ac.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04737" cy="804737"/>
                          </a:xfrm>
                          <a:prstGeom prst="rect">
                            <a:avLst/>
                          </a:prstGeom>
                          <a:noFill/>
                          <a:ln>
                            <a:noFill/>
                          </a:ln>
                        </pic:spPr>
                      </pic:pic>
                    </a:graphicData>
                  </a:graphic>
                </wp:inline>
              </w:drawing>
            </w:r>
          </w:p>
        </w:tc>
      </w:tr>
      <w:tr w:rsidR="0024255F" w:rsidRPr="003872B0" w:rsidTr="00373BA9">
        <w:trPr>
          <w:trHeight w:val="1216"/>
        </w:trPr>
        <w:tc>
          <w:tcPr>
            <w:tcW w:w="6555" w:type="dxa"/>
            <w:tcMar>
              <w:top w:w="0" w:type="dxa"/>
              <w:left w:w="105" w:type="dxa"/>
              <w:bottom w:w="0" w:type="dxa"/>
              <w:right w:w="105" w:type="dxa"/>
            </w:tcMar>
          </w:tcPr>
          <w:p w:rsidR="0024255F" w:rsidRDefault="0024255F" w:rsidP="00EA3378">
            <w:pPr>
              <w:pStyle w:val="1"/>
              <w:spacing w:before="0" w:after="0" w:line="276" w:lineRule="auto"/>
              <w:jc w:val="both"/>
              <w:rPr>
                <w:rFonts w:cs="Times New Roman"/>
                <w:sz w:val="24"/>
                <w:szCs w:val="24"/>
              </w:rPr>
            </w:pPr>
            <w:r w:rsidRPr="003872B0">
              <w:rPr>
                <w:rFonts w:cs="Times New Roman"/>
                <w:caps w:val="0"/>
                <w:sz w:val="24"/>
                <w:szCs w:val="24"/>
              </w:rPr>
              <w:t xml:space="preserve">6-7 лет </w:t>
            </w:r>
          </w:p>
          <w:p w:rsidR="0024255F" w:rsidRDefault="0024255F" w:rsidP="00EA3378">
            <w:pPr>
              <w:pStyle w:val="1"/>
              <w:spacing w:before="0" w:after="0" w:line="276" w:lineRule="auto"/>
              <w:jc w:val="both"/>
              <w:rPr>
                <w:rFonts w:cs="Times New Roman"/>
                <w:caps w:val="0"/>
                <w:sz w:val="24"/>
                <w:szCs w:val="24"/>
              </w:rPr>
            </w:pPr>
            <w:r w:rsidRPr="003872B0">
              <w:rPr>
                <w:rFonts w:cs="Times New Roman"/>
                <w:caps w:val="0"/>
                <w:sz w:val="24"/>
                <w:szCs w:val="24"/>
              </w:rPr>
              <w:t>(седьмой</w:t>
            </w:r>
            <w:r w:rsidRPr="003872B0">
              <w:rPr>
                <w:rFonts w:cs="Times New Roman"/>
                <w:caps w:val="0"/>
                <w:spacing w:val="-1"/>
                <w:sz w:val="24"/>
                <w:szCs w:val="24"/>
              </w:rPr>
              <w:t xml:space="preserve"> </w:t>
            </w:r>
            <w:r w:rsidRPr="003872B0">
              <w:rPr>
                <w:rFonts w:cs="Times New Roman"/>
                <w:caps w:val="0"/>
                <w:sz w:val="24"/>
                <w:szCs w:val="24"/>
              </w:rPr>
              <w:t>год</w:t>
            </w:r>
            <w:r w:rsidRPr="003872B0">
              <w:rPr>
                <w:rFonts w:cs="Times New Roman"/>
                <w:caps w:val="0"/>
                <w:spacing w:val="-2"/>
                <w:sz w:val="24"/>
                <w:szCs w:val="24"/>
              </w:rPr>
              <w:t xml:space="preserve"> </w:t>
            </w:r>
            <w:r w:rsidRPr="003872B0">
              <w:rPr>
                <w:rFonts w:cs="Times New Roman"/>
                <w:caps w:val="0"/>
                <w:sz w:val="24"/>
                <w:szCs w:val="24"/>
              </w:rPr>
              <w:t>жизни)</w:t>
            </w:r>
          </w:p>
          <w:p w:rsidR="00373BA9" w:rsidRDefault="00E22EF8" w:rsidP="00EA3378">
            <w:pPr>
              <w:pStyle w:val="af3"/>
              <w:spacing w:line="276" w:lineRule="auto"/>
              <w:ind w:left="0" w:firstLine="0"/>
              <w:jc w:val="left"/>
              <w:rPr>
                <w:b/>
                <w:bCs/>
              </w:rPr>
            </w:pPr>
            <w:hyperlink r:id="rId22" w:history="1">
              <w:r w:rsidR="00373BA9" w:rsidRPr="00693697">
                <w:rPr>
                  <w:rStyle w:val="aff3"/>
                  <w:b/>
                  <w:bCs/>
                </w:rPr>
                <w:t>https://edu.tatar.ru/nsav/page634988.htm/page5217347.htm</w:t>
              </w:r>
            </w:hyperlink>
            <w:r w:rsidR="00373BA9">
              <w:rPr>
                <w:b/>
                <w:bCs/>
              </w:rPr>
              <w:t xml:space="preserve"> </w:t>
            </w:r>
          </w:p>
          <w:p w:rsidR="00373BA9" w:rsidRPr="0024255F" w:rsidRDefault="00373BA9" w:rsidP="00EA3378">
            <w:pPr>
              <w:pStyle w:val="1"/>
              <w:spacing w:before="0" w:after="0" w:line="276" w:lineRule="auto"/>
              <w:jc w:val="both"/>
              <w:rPr>
                <w:rFonts w:cs="Times New Roman"/>
                <w:sz w:val="24"/>
                <w:szCs w:val="24"/>
              </w:rPr>
            </w:pPr>
          </w:p>
        </w:tc>
        <w:tc>
          <w:tcPr>
            <w:tcW w:w="4214" w:type="dxa"/>
            <w:tcMar>
              <w:top w:w="0" w:type="dxa"/>
              <w:left w:w="105" w:type="dxa"/>
              <w:bottom w:w="0" w:type="dxa"/>
              <w:right w:w="105" w:type="dxa"/>
            </w:tcMar>
          </w:tcPr>
          <w:p w:rsidR="0024255F" w:rsidRPr="003872B0" w:rsidRDefault="00422218" w:rsidP="00EA3378">
            <w:pPr>
              <w:spacing w:line="240" w:lineRule="auto"/>
              <w:jc w:val="center"/>
              <w:rPr>
                <w:noProof/>
                <w:sz w:val="24"/>
                <w:szCs w:val="24"/>
              </w:rPr>
            </w:pPr>
            <w:r>
              <w:rPr>
                <w:noProof/>
                <w:sz w:val="24"/>
                <w:szCs w:val="24"/>
              </w:rPr>
              <w:drawing>
                <wp:inline distT="0" distB="0" distL="0" distR="0" wp14:anchorId="06686D0C" wp14:editId="6F2C21F9">
                  <wp:extent cx="811988" cy="811988"/>
                  <wp:effectExtent l="0" t="0" r="7620" b="7620"/>
                  <wp:docPr id="68" name="Рисунок 68" descr="C:\Users\User\Downloads\238478d35a7ce483c3726299113224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ownloads\238478d35a7ce483c372629911322454.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12053" cy="812053"/>
                          </a:xfrm>
                          <a:prstGeom prst="rect">
                            <a:avLst/>
                          </a:prstGeom>
                          <a:noFill/>
                          <a:ln>
                            <a:noFill/>
                          </a:ln>
                        </pic:spPr>
                      </pic:pic>
                    </a:graphicData>
                  </a:graphic>
                </wp:inline>
              </w:drawing>
            </w:r>
          </w:p>
        </w:tc>
      </w:tr>
    </w:tbl>
    <w:p w:rsidR="003D60D3" w:rsidRDefault="003D60D3" w:rsidP="00EA3378">
      <w:pPr>
        <w:pStyle w:val="af3"/>
        <w:spacing w:line="276" w:lineRule="auto"/>
        <w:rPr>
          <w:b/>
          <w:bCs/>
        </w:rPr>
      </w:pPr>
    </w:p>
    <w:p w:rsidR="002C6E8D" w:rsidRPr="00AC7A6E" w:rsidRDefault="0069355F" w:rsidP="00EA3378">
      <w:pPr>
        <w:pStyle w:val="af3"/>
        <w:numPr>
          <w:ilvl w:val="2"/>
          <w:numId w:val="234"/>
        </w:numPr>
        <w:spacing w:line="276" w:lineRule="auto"/>
        <w:ind w:hanging="11"/>
        <w:rPr>
          <w:b/>
          <w:bCs/>
        </w:rPr>
      </w:pPr>
      <w:r w:rsidRPr="00942D5C">
        <w:rPr>
          <w:b/>
          <w:bCs/>
        </w:rPr>
        <w:t>Планируемые результаты освоения Программы</w:t>
      </w:r>
      <w:r w:rsidR="00AC7A6E">
        <w:rPr>
          <w:b/>
          <w:bCs/>
        </w:rPr>
        <w:t xml:space="preserve"> (п.15.</w:t>
      </w:r>
      <w:r w:rsidR="00AC7A6E" w:rsidRPr="00AC7A6E">
        <w:rPr>
          <w:b/>
          <w:bCs/>
        </w:rPr>
        <w:t xml:space="preserve"> ФОП ДО)</w:t>
      </w:r>
      <w:r w:rsidRPr="00AC7A6E">
        <w:rPr>
          <w:b/>
          <w:bCs/>
        </w:rPr>
        <w:t>.</w:t>
      </w:r>
    </w:p>
    <w:p w:rsidR="002C6E8D" w:rsidRPr="00942D5C" w:rsidRDefault="0069355F" w:rsidP="00EA3378">
      <w:pPr>
        <w:pStyle w:val="af3"/>
        <w:ind w:left="0"/>
        <w:rPr>
          <w:b/>
          <w:bCs/>
        </w:rPr>
      </w:pPr>
      <w:r w:rsidRPr="00942D5C">
        <w:t>В соответствии с ФГОС ДО специфика дошкольного детства и системные особенности ДО</w:t>
      </w:r>
      <w:r w:rsidRPr="00942D5C">
        <w:rPr>
          <w:spacing w:val="1"/>
        </w:rPr>
        <w:t xml:space="preserve"> </w:t>
      </w:r>
      <w:r w:rsidRPr="00942D5C">
        <w:t>делают</w:t>
      </w:r>
      <w:r w:rsidRPr="00942D5C">
        <w:rPr>
          <w:spacing w:val="1"/>
        </w:rPr>
        <w:t xml:space="preserve"> </w:t>
      </w:r>
      <w:r w:rsidRPr="00942D5C">
        <w:t>неправомерными</w:t>
      </w:r>
      <w:r w:rsidRPr="00942D5C">
        <w:rPr>
          <w:spacing w:val="1"/>
        </w:rPr>
        <w:t xml:space="preserve"> </w:t>
      </w:r>
      <w:r w:rsidRPr="00942D5C">
        <w:t>требования</w:t>
      </w:r>
      <w:r w:rsidRPr="00942D5C">
        <w:rPr>
          <w:spacing w:val="1"/>
        </w:rPr>
        <w:t xml:space="preserve"> </w:t>
      </w:r>
      <w:r w:rsidRPr="00942D5C">
        <w:t>от</w:t>
      </w:r>
      <w:r w:rsidRPr="00942D5C">
        <w:rPr>
          <w:spacing w:val="1"/>
        </w:rPr>
        <w:t xml:space="preserve"> </w:t>
      </w:r>
      <w:r w:rsidRPr="00942D5C">
        <w:t>ребенка</w:t>
      </w:r>
      <w:r w:rsidRPr="00942D5C">
        <w:rPr>
          <w:spacing w:val="1"/>
        </w:rPr>
        <w:t xml:space="preserve"> </w:t>
      </w:r>
      <w:r w:rsidRPr="00942D5C">
        <w:t>дошкольного</w:t>
      </w:r>
      <w:r w:rsidRPr="00942D5C">
        <w:rPr>
          <w:spacing w:val="1"/>
        </w:rPr>
        <w:t xml:space="preserve"> </w:t>
      </w:r>
      <w:r w:rsidRPr="00942D5C">
        <w:t>возраста</w:t>
      </w:r>
      <w:r w:rsidRPr="00942D5C">
        <w:rPr>
          <w:spacing w:val="1"/>
        </w:rPr>
        <w:t xml:space="preserve"> </w:t>
      </w:r>
      <w:r w:rsidRPr="00942D5C">
        <w:t>конкретных</w:t>
      </w:r>
      <w:r w:rsidRPr="00942D5C">
        <w:rPr>
          <w:spacing w:val="1"/>
        </w:rPr>
        <w:t xml:space="preserve"> </w:t>
      </w:r>
      <w:r w:rsidRPr="00942D5C">
        <w:t>образовательных</w:t>
      </w:r>
      <w:r w:rsidRPr="00942D5C">
        <w:rPr>
          <w:spacing w:val="1"/>
        </w:rPr>
        <w:t xml:space="preserve"> </w:t>
      </w:r>
      <w:r w:rsidRPr="00942D5C">
        <w:t>достижений.</w:t>
      </w:r>
      <w:r w:rsidRPr="00942D5C">
        <w:rPr>
          <w:spacing w:val="1"/>
        </w:rPr>
        <w:t xml:space="preserve"> </w:t>
      </w:r>
      <w:r w:rsidRPr="00942D5C">
        <w:t>Поэтому</w:t>
      </w:r>
      <w:r w:rsidRPr="00942D5C">
        <w:rPr>
          <w:spacing w:val="1"/>
        </w:rPr>
        <w:t xml:space="preserve"> </w:t>
      </w:r>
      <w:r w:rsidRPr="00942D5C">
        <w:t>результаты</w:t>
      </w:r>
      <w:r w:rsidRPr="00942D5C">
        <w:rPr>
          <w:spacing w:val="1"/>
        </w:rPr>
        <w:t xml:space="preserve"> </w:t>
      </w:r>
      <w:r w:rsidRPr="00942D5C">
        <w:t>освоения</w:t>
      </w:r>
      <w:r w:rsidRPr="00942D5C">
        <w:rPr>
          <w:spacing w:val="1"/>
        </w:rPr>
        <w:t xml:space="preserve"> </w:t>
      </w:r>
      <w:r w:rsidRPr="00942D5C">
        <w:t>Программы</w:t>
      </w:r>
      <w:r w:rsidRPr="00942D5C">
        <w:rPr>
          <w:spacing w:val="1"/>
        </w:rPr>
        <w:t xml:space="preserve"> </w:t>
      </w:r>
      <w:r w:rsidRPr="00942D5C">
        <w:t xml:space="preserve">представлены в виде целевых ориентиров ДО и представляют собой </w:t>
      </w:r>
      <w:r w:rsidRPr="00942D5C">
        <w:rPr>
          <w:b/>
        </w:rPr>
        <w:t>возрастные характеристики</w:t>
      </w:r>
      <w:r w:rsidRPr="00942D5C">
        <w:rPr>
          <w:b/>
          <w:spacing w:val="1"/>
        </w:rPr>
        <w:t xml:space="preserve"> </w:t>
      </w:r>
      <w:r w:rsidRPr="00942D5C">
        <w:rPr>
          <w:b/>
        </w:rPr>
        <w:t>возможных</w:t>
      </w:r>
      <w:r w:rsidRPr="00942D5C">
        <w:rPr>
          <w:b/>
          <w:spacing w:val="-2"/>
        </w:rPr>
        <w:t xml:space="preserve"> </w:t>
      </w:r>
      <w:r w:rsidRPr="00942D5C">
        <w:rPr>
          <w:b/>
        </w:rPr>
        <w:t>достижений ребенка к завершению</w:t>
      </w:r>
      <w:r w:rsidRPr="00942D5C">
        <w:rPr>
          <w:b/>
          <w:spacing w:val="4"/>
        </w:rPr>
        <w:t xml:space="preserve"> </w:t>
      </w:r>
      <w:r w:rsidRPr="00942D5C">
        <w:rPr>
          <w:b/>
        </w:rPr>
        <w:t>ДО.</w:t>
      </w:r>
    </w:p>
    <w:p w:rsidR="002C6E8D" w:rsidRPr="00942D5C" w:rsidRDefault="0069355F" w:rsidP="00EA3378">
      <w:pPr>
        <w:pStyle w:val="af3"/>
        <w:ind w:left="0" w:firstLine="709"/>
      </w:pPr>
      <w:r w:rsidRPr="00942D5C">
        <w:t>Реализация</w:t>
      </w:r>
      <w:r w:rsidRPr="00942D5C">
        <w:rPr>
          <w:spacing w:val="1"/>
        </w:rPr>
        <w:t xml:space="preserve"> </w:t>
      </w:r>
      <w:r w:rsidRPr="00942D5C">
        <w:t>образовательных</w:t>
      </w:r>
      <w:r w:rsidRPr="00942D5C">
        <w:rPr>
          <w:spacing w:val="1"/>
        </w:rPr>
        <w:t xml:space="preserve"> </w:t>
      </w:r>
      <w:r w:rsidRPr="00942D5C">
        <w:t>целей</w:t>
      </w:r>
      <w:r w:rsidRPr="00942D5C">
        <w:rPr>
          <w:spacing w:val="1"/>
        </w:rPr>
        <w:t xml:space="preserve"> </w:t>
      </w:r>
      <w:r w:rsidRPr="00942D5C">
        <w:t>и</w:t>
      </w:r>
      <w:r w:rsidRPr="00942D5C">
        <w:rPr>
          <w:spacing w:val="1"/>
        </w:rPr>
        <w:t xml:space="preserve"> </w:t>
      </w:r>
      <w:r w:rsidRPr="00942D5C">
        <w:t>задач</w:t>
      </w:r>
      <w:r w:rsidRPr="00942D5C">
        <w:rPr>
          <w:spacing w:val="1"/>
        </w:rPr>
        <w:t xml:space="preserve"> </w:t>
      </w:r>
      <w:r w:rsidRPr="00942D5C">
        <w:t>Программы</w:t>
      </w:r>
      <w:r w:rsidRPr="00942D5C">
        <w:rPr>
          <w:spacing w:val="1"/>
        </w:rPr>
        <w:t xml:space="preserve"> </w:t>
      </w:r>
      <w:r w:rsidRPr="00942D5C">
        <w:t>направлена</w:t>
      </w:r>
      <w:r w:rsidRPr="00942D5C">
        <w:rPr>
          <w:spacing w:val="1"/>
        </w:rPr>
        <w:t xml:space="preserve"> </w:t>
      </w:r>
      <w:r w:rsidRPr="00942D5C">
        <w:t>на</w:t>
      </w:r>
      <w:r w:rsidRPr="00942D5C">
        <w:rPr>
          <w:spacing w:val="1"/>
        </w:rPr>
        <w:t xml:space="preserve"> </w:t>
      </w:r>
      <w:r w:rsidRPr="00942D5C">
        <w:t>достижение целевых ориентиров ДО, которые описаны, как основные характеристики развития</w:t>
      </w:r>
      <w:r w:rsidRPr="00942D5C">
        <w:rPr>
          <w:spacing w:val="1"/>
        </w:rPr>
        <w:t xml:space="preserve"> </w:t>
      </w:r>
      <w:r w:rsidRPr="00942D5C">
        <w:t>ребенка.</w:t>
      </w:r>
    </w:p>
    <w:p w:rsidR="002C6E8D" w:rsidRPr="00942D5C" w:rsidRDefault="0069355F" w:rsidP="00EA3378">
      <w:pPr>
        <w:pStyle w:val="af3"/>
        <w:ind w:left="0" w:firstLine="709"/>
      </w:pPr>
      <w:r w:rsidRPr="00942D5C">
        <w:t>Основные характеристики развития ребенка представлены в виде перечисления возможных</w:t>
      </w:r>
      <w:r w:rsidRPr="00942D5C">
        <w:rPr>
          <w:spacing w:val="1"/>
        </w:rPr>
        <w:t xml:space="preserve"> </w:t>
      </w:r>
      <w:r w:rsidRPr="00942D5C">
        <w:t>достижений</w:t>
      </w:r>
      <w:r w:rsidRPr="00942D5C">
        <w:rPr>
          <w:spacing w:val="-1"/>
        </w:rPr>
        <w:t xml:space="preserve"> </w:t>
      </w:r>
      <w:r w:rsidRPr="00942D5C">
        <w:t>воспитанников</w:t>
      </w:r>
      <w:r w:rsidRPr="00942D5C">
        <w:rPr>
          <w:spacing w:val="-1"/>
        </w:rPr>
        <w:t xml:space="preserve"> </w:t>
      </w:r>
      <w:r w:rsidRPr="00942D5C">
        <w:t>на</w:t>
      </w:r>
      <w:r w:rsidRPr="00942D5C">
        <w:rPr>
          <w:spacing w:val="-2"/>
        </w:rPr>
        <w:t xml:space="preserve"> </w:t>
      </w:r>
      <w:r w:rsidRPr="00942D5C">
        <w:t>разных</w:t>
      </w:r>
      <w:r w:rsidRPr="00942D5C">
        <w:rPr>
          <w:spacing w:val="1"/>
        </w:rPr>
        <w:t xml:space="preserve"> </w:t>
      </w:r>
      <w:r w:rsidRPr="00942D5C">
        <w:t>возрастных этапах</w:t>
      </w:r>
      <w:r w:rsidRPr="00942D5C">
        <w:rPr>
          <w:spacing w:val="1"/>
        </w:rPr>
        <w:t xml:space="preserve"> </w:t>
      </w:r>
      <w:r w:rsidRPr="00942D5C">
        <w:t>дошкольного</w:t>
      </w:r>
      <w:r w:rsidRPr="00942D5C">
        <w:rPr>
          <w:spacing w:val="-1"/>
        </w:rPr>
        <w:t xml:space="preserve"> </w:t>
      </w:r>
      <w:r w:rsidRPr="00942D5C">
        <w:t>детства.</w:t>
      </w:r>
    </w:p>
    <w:p w:rsidR="002C6E8D" w:rsidRPr="00942D5C" w:rsidRDefault="0069355F" w:rsidP="00EA3378">
      <w:pPr>
        <w:pStyle w:val="af3"/>
        <w:ind w:left="0" w:firstLine="709"/>
      </w:pPr>
      <w:r w:rsidRPr="00942D5C">
        <w:t>В</w:t>
      </w:r>
      <w:r w:rsidRPr="00942D5C">
        <w:rPr>
          <w:spacing w:val="1"/>
        </w:rPr>
        <w:t xml:space="preserve"> </w:t>
      </w:r>
      <w:r w:rsidRPr="00942D5C">
        <w:t>соответствии</w:t>
      </w:r>
      <w:r w:rsidRPr="00942D5C">
        <w:rPr>
          <w:spacing w:val="1"/>
        </w:rPr>
        <w:t xml:space="preserve"> </w:t>
      </w:r>
      <w:r w:rsidRPr="00942D5C">
        <w:t>с</w:t>
      </w:r>
      <w:r w:rsidRPr="00942D5C">
        <w:rPr>
          <w:spacing w:val="1"/>
        </w:rPr>
        <w:t xml:space="preserve"> </w:t>
      </w:r>
      <w:r w:rsidRPr="00942D5C">
        <w:t>периодизацией</w:t>
      </w:r>
      <w:r w:rsidRPr="00942D5C">
        <w:rPr>
          <w:spacing w:val="1"/>
        </w:rPr>
        <w:t xml:space="preserve"> </w:t>
      </w:r>
      <w:r w:rsidRPr="00942D5C">
        <w:t>психического</w:t>
      </w:r>
      <w:r w:rsidRPr="00942D5C">
        <w:rPr>
          <w:spacing w:val="1"/>
        </w:rPr>
        <w:t xml:space="preserve"> </w:t>
      </w:r>
      <w:r w:rsidRPr="00942D5C">
        <w:t>развития</w:t>
      </w:r>
      <w:r w:rsidRPr="00942D5C">
        <w:rPr>
          <w:spacing w:val="1"/>
        </w:rPr>
        <w:t xml:space="preserve"> </w:t>
      </w:r>
      <w:r w:rsidRPr="00942D5C">
        <w:t>ребенка</w:t>
      </w:r>
      <w:r w:rsidRPr="00942D5C">
        <w:rPr>
          <w:spacing w:val="1"/>
        </w:rPr>
        <w:t xml:space="preserve"> </w:t>
      </w:r>
      <w:r w:rsidRPr="00942D5C">
        <w:t>согласно</w:t>
      </w:r>
      <w:r w:rsidRPr="00942D5C">
        <w:rPr>
          <w:spacing w:val="1"/>
        </w:rPr>
        <w:t xml:space="preserve"> </w:t>
      </w:r>
      <w:r w:rsidRPr="00942D5C">
        <w:t>культурно-</w:t>
      </w:r>
      <w:r w:rsidRPr="00942D5C">
        <w:rPr>
          <w:spacing w:val="1"/>
        </w:rPr>
        <w:t xml:space="preserve"> </w:t>
      </w:r>
      <w:r w:rsidRPr="00942D5C">
        <w:t>исторической</w:t>
      </w:r>
      <w:r w:rsidRPr="00942D5C">
        <w:rPr>
          <w:spacing w:val="1"/>
        </w:rPr>
        <w:t xml:space="preserve"> </w:t>
      </w:r>
      <w:r w:rsidRPr="00942D5C">
        <w:t>психологии,</w:t>
      </w:r>
      <w:r w:rsidRPr="00942D5C">
        <w:rPr>
          <w:spacing w:val="1"/>
        </w:rPr>
        <w:t xml:space="preserve"> </w:t>
      </w:r>
      <w:r w:rsidRPr="00942D5C">
        <w:t>дошкольное детство</w:t>
      </w:r>
      <w:r w:rsidRPr="00942D5C">
        <w:rPr>
          <w:spacing w:val="1"/>
        </w:rPr>
        <w:t xml:space="preserve"> </w:t>
      </w:r>
      <w:r w:rsidRPr="00942D5C">
        <w:t>подразделяется</w:t>
      </w:r>
      <w:r w:rsidRPr="00942D5C">
        <w:rPr>
          <w:spacing w:val="1"/>
        </w:rPr>
        <w:t xml:space="preserve"> </w:t>
      </w:r>
      <w:r w:rsidRPr="00942D5C">
        <w:t>на</w:t>
      </w:r>
      <w:r w:rsidRPr="00942D5C">
        <w:rPr>
          <w:spacing w:val="1"/>
        </w:rPr>
        <w:t xml:space="preserve"> </w:t>
      </w:r>
      <w:r w:rsidRPr="00942D5C">
        <w:t>три</w:t>
      </w:r>
      <w:r w:rsidRPr="00942D5C">
        <w:rPr>
          <w:spacing w:val="1"/>
        </w:rPr>
        <w:t xml:space="preserve"> </w:t>
      </w:r>
      <w:r w:rsidRPr="00942D5C">
        <w:t>возраста:</w:t>
      </w:r>
      <w:r w:rsidRPr="00942D5C">
        <w:rPr>
          <w:spacing w:val="1"/>
        </w:rPr>
        <w:t xml:space="preserve"> 1) </w:t>
      </w:r>
      <w:r w:rsidRPr="00942D5C">
        <w:t>младенческий</w:t>
      </w:r>
      <w:r w:rsidRPr="00942D5C">
        <w:rPr>
          <w:spacing w:val="1"/>
        </w:rPr>
        <w:t xml:space="preserve"> </w:t>
      </w:r>
      <w:r w:rsidRPr="00942D5C">
        <w:t>(первое и второе полугодия жизни); 2) ранний (от 1 года до 3 лет) ; 3) дошкольный возраст (от 3 до 7</w:t>
      </w:r>
      <w:r w:rsidRPr="00942D5C">
        <w:rPr>
          <w:spacing w:val="1"/>
        </w:rPr>
        <w:t xml:space="preserve"> </w:t>
      </w:r>
      <w:r w:rsidRPr="00942D5C">
        <w:t>лет).</w:t>
      </w:r>
    </w:p>
    <w:p w:rsidR="002C6E8D" w:rsidRPr="00942D5C" w:rsidRDefault="0069355F" w:rsidP="00EA3378">
      <w:pPr>
        <w:pStyle w:val="af3"/>
        <w:ind w:left="0" w:firstLine="709"/>
      </w:pPr>
      <w:r w:rsidRPr="00942D5C">
        <w:t>Обозначенные в Программе возрастные ориентиры «к одному году», «к трем,</w:t>
      </w:r>
      <w:r w:rsidRPr="00942D5C">
        <w:rPr>
          <w:spacing w:val="1"/>
        </w:rPr>
        <w:t xml:space="preserve"> </w:t>
      </w:r>
      <w:r w:rsidRPr="00942D5C">
        <w:t>четырем, пяти, шести годам» имеют условный характер, что предполагает широкий возрастной</w:t>
      </w:r>
      <w:r w:rsidRPr="00942D5C">
        <w:rPr>
          <w:spacing w:val="1"/>
        </w:rPr>
        <w:t xml:space="preserve"> </w:t>
      </w:r>
      <w:r w:rsidRPr="00942D5C">
        <w:t>диапазон для достижения ребенком планируемых результатов. Это связано с неустойчивостью,</w:t>
      </w:r>
      <w:r w:rsidRPr="00942D5C">
        <w:rPr>
          <w:spacing w:val="1"/>
        </w:rPr>
        <w:t xml:space="preserve"> </w:t>
      </w:r>
      <w:r w:rsidRPr="00942D5C">
        <w:t>гетерохронностью и индивидуальным темпом психического развития детей в дошкольном детстве,</w:t>
      </w:r>
      <w:r w:rsidRPr="00942D5C">
        <w:rPr>
          <w:spacing w:val="-57"/>
        </w:rPr>
        <w:t xml:space="preserve"> </w:t>
      </w:r>
      <w:r w:rsidRPr="00942D5C">
        <w:t>особенно</w:t>
      </w:r>
      <w:r w:rsidRPr="00942D5C">
        <w:rPr>
          <w:spacing w:val="1"/>
        </w:rPr>
        <w:t xml:space="preserve"> </w:t>
      </w:r>
      <w:r w:rsidRPr="00942D5C">
        <w:t>при</w:t>
      </w:r>
      <w:r w:rsidRPr="00942D5C">
        <w:rPr>
          <w:spacing w:val="1"/>
        </w:rPr>
        <w:t xml:space="preserve"> </w:t>
      </w:r>
      <w:r w:rsidRPr="00942D5C">
        <w:t>прохождении</w:t>
      </w:r>
      <w:r w:rsidRPr="00942D5C">
        <w:rPr>
          <w:spacing w:val="1"/>
        </w:rPr>
        <w:t xml:space="preserve"> </w:t>
      </w:r>
      <w:r w:rsidRPr="00942D5C">
        <w:t>критических</w:t>
      </w:r>
      <w:r w:rsidRPr="00942D5C">
        <w:rPr>
          <w:spacing w:val="1"/>
        </w:rPr>
        <w:t xml:space="preserve"> </w:t>
      </w:r>
      <w:r w:rsidRPr="00942D5C">
        <w:t>периодов.</w:t>
      </w:r>
      <w:r w:rsidRPr="00942D5C">
        <w:rPr>
          <w:spacing w:val="1"/>
        </w:rPr>
        <w:t xml:space="preserve"> </w:t>
      </w:r>
      <w:r w:rsidRPr="00942D5C">
        <w:t>По</w:t>
      </w:r>
      <w:r w:rsidRPr="00942D5C">
        <w:rPr>
          <w:spacing w:val="1"/>
        </w:rPr>
        <w:t xml:space="preserve"> </w:t>
      </w:r>
      <w:r w:rsidRPr="00942D5C">
        <w:t>этой</w:t>
      </w:r>
      <w:r w:rsidRPr="00942D5C">
        <w:rPr>
          <w:spacing w:val="1"/>
        </w:rPr>
        <w:t xml:space="preserve"> </w:t>
      </w:r>
      <w:r w:rsidRPr="00942D5C">
        <w:t>причине</w:t>
      </w:r>
      <w:r w:rsidRPr="00942D5C">
        <w:rPr>
          <w:spacing w:val="1"/>
        </w:rPr>
        <w:t xml:space="preserve"> </w:t>
      </w:r>
      <w:r w:rsidRPr="00942D5C">
        <w:t>ребенок</w:t>
      </w:r>
      <w:r w:rsidRPr="00942D5C">
        <w:rPr>
          <w:spacing w:val="1"/>
        </w:rPr>
        <w:t xml:space="preserve"> </w:t>
      </w:r>
      <w:r w:rsidRPr="00942D5C">
        <w:t>может</w:t>
      </w:r>
      <w:r w:rsidRPr="00942D5C">
        <w:rPr>
          <w:spacing w:val="1"/>
        </w:rPr>
        <w:t xml:space="preserve"> </w:t>
      </w:r>
      <w:r w:rsidRPr="00942D5C">
        <w:t>продемонстрировать</w:t>
      </w:r>
      <w:r w:rsidRPr="00942D5C">
        <w:rPr>
          <w:spacing w:val="1"/>
        </w:rPr>
        <w:t xml:space="preserve"> </w:t>
      </w:r>
      <w:r w:rsidRPr="00942D5C">
        <w:t>обозначенные</w:t>
      </w:r>
      <w:r w:rsidRPr="00942D5C">
        <w:rPr>
          <w:spacing w:val="1"/>
        </w:rPr>
        <w:t xml:space="preserve"> </w:t>
      </w:r>
      <w:r w:rsidRPr="00942D5C">
        <w:t>в</w:t>
      </w:r>
      <w:r w:rsidRPr="00942D5C">
        <w:rPr>
          <w:spacing w:val="1"/>
        </w:rPr>
        <w:t xml:space="preserve"> </w:t>
      </w:r>
      <w:r w:rsidRPr="00942D5C">
        <w:t>планируемых</w:t>
      </w:r>
      <w:r w:rsidRPr="00942D5C">
        <w:rPr>
          <w:spacing w:val="1"/>
        </w:rPr>
        <w:t xml:space="preserve"> </w:t>
      </w:r>
      <w:r w:rsidRPr="00942D5C">
        <w:t>результатах</w:t>
      </w:r>
      <w:r w:rsidRPr="00942D5C">
        <w:rPr>
          <w:spacing w:val="1"/>
        </w:rPr>
        <w:t xml:space="preserve"> </w:t>
      </w:r>
      <w:r w:rsidRPr="00942D5C">
        <w:t>возрастные</w:t>
      </w:r>
      <w:r w:rsidRPr="00942D5C">
        <w:rPr>
          <w:spacing w:val="1"/>
        </w:rPr>
        <w:t xml:space="preserve"> </w:t>
      </w:r>
      <w:r w:rsidRPr="00942D5C">
        <w:t>характеристики</w:t>
      </w:r>
      <w:r w:rsidRPr="00942D5C">
        <w:rPr>
          <w:spacing w:val="1"/>
        </w:rPr>
        <w:t xml:space="preserve"> </w:t>
      </w:r>
      <w:r w:rsidRPr="00942D5C">
        <w:t>развития</w:t>
      </w:r>
      <w:r w:rsidRPr="00942D5C">
        <w:rPr>
          <w:spacing w:val="-1"/>
        </w:rPr>
        <w:t xml:space="preserve"> </w:t>
      </w:r>
      <w:r w:rsidRPr="00942D5C">
        <w:t>раньше</w:t>
      </w:r>
      <w:r w:rsidRPr="00942D5C">
        <w:rPr>
          <w:spacing w:val="-1"/>
        </w:rPr>
        <w:t xml:space="preserve"> </w:t>
      </w:r>
      <w:r w:rsidRPr="00942D5C">
        <w:t>или</w:t>
      </w:r>
      <w:r w:rsidRPr="00942D5C">
        <w:rPr>
          <w:spacing w:val="-2"/>
        </w:rPr>
        <w:t xml:space="preserve"> </w:t>
      </w:r>
      <w:r w:rsidRPr="00942D5C">
        <w:t>позже</w:t>
      </w:r>
      <w:r w:rsidRPr="00942D5C">
        <w:rPr>
          <w:spacing w:val="-3"/>
        </w:rPr>
        <w:t xml:space="preserve"> </w:t>
      </w:r>
      <w:r w:rsidRPr="00942D5C">
        <w:t>заданных</w:t>
      </w:r>
      <w:r w:rsidRPr="00942D5C">
        <w:rPr>
          <w:spacing w:val="2"/>
        </w:rPr>
        <w:t xml:space="preserve"> </w:t>
      </w:r>
      <w:r w:rsidRPr="00942D5C">
        <w:t>возрастных</w:t>
      </w:r>
      <w:r w:rsidRPr="00942D5C">
        <w:rPr>
          <w:spacing w:val="1"/>
        </w:rPr>
        <w:t xml:space="preserve"> </w:t>
      </w:r>
      <w:r w:rsidRPr="00942D5C">
        <w:t>ориентиров.</w:t>
      </w:r>
    </w:p>
    <w:p w:rsidR="002C6E8D" w:rsidRDefault="0069355F" w:rsidP="00EA3378">
      <w:pPr>
        <w:pStyle w:val="af3"/>
        <w:ind w:left="0" w:firstLine="709"/>
      </w:pPr>
      <w:r w:rsidRPr="00942D5C">
        <w:t>Степень</w:t>
      </w:r>
      <w:r w:rsidRPr="00942D5C">
        <w:rPr>
          <w:spacing w:val="1"/>
        </w:rPr>
        <w:t xml:space="preserve"> </w:t>
      </w:r>
      <w:r w:rsidRPr="00942D5C">
        <w:t>выраженности</w:t>
      </w:r>
      <w:r w:rsidRPr="00942D5C">
        <w:rPr>
          <w:spacing w:val="1"/>
        </w:rPr>
        <w:t xml:space="preserve"> </w:t>
      </w:r>
      <w:r w:rsidRPr="00942D5C">
        <w:t>возрастных</w:t>
      </w:r>
      <w:r w:rsidRPr="00942D5C">
        <w:rPr>
          <w:spacing w:val="1"/>
        </w:rPr>
        <w:t xml:space="preserve"> </w:t>
      </w:r>
      <w:r w:rsidRPr="00942D5C">
        <w:t>характеристик</w:t>
      </w:r>
      <w:r w:rsidRPr="00942D5C">
        <w:rPr>
          <w:spacing w:val="1"/>
        </w:rPr>
        <w:t xml:space="preserve"> </w:t>
      </w:r>
      <w:r w:rsidRPr="00942D5C">
        <w:t>возможных</w:t>
      </w:r>
      <w:r w:rsidRPr="00942D5C">
        <w:rPr>
          <w:spacing w:val="1"/>
        </w:rPr>
        <w:t xml:space="preserve"> </w:t>
      </w:r>
      <w:r w:rsidRPr="00942D5C">
        <w:t>достижений</w:t>
      </w:r>
      <w:r w:rsidRPr="00942D5C">
        <w:rPr>
          <w:spacing w:val="1"/>
        </w:rPr>
        <w:t xml:space="preserve"> </w:t>
      </w:r>
      <w:r w:rsidRPr="00942D5C">
        <w:t>может</w:t>
      </w:r>
      <w:r w:rsidRPr="00942D5C">
        <w:rPr>
          <w:spacing w:val="1"/>
        </w:rPr>
        <w:t xml:space="preserve"> </w:t>
      </w:r>
      <w:r w:rsidRPr="00942D5C">
        <w:t>различаться у детей одного возраста по причине высокой индивидуализации их психического</w:t>
      </w:r>
      <w:r w:rsidRPr="00942D5C">
        <w:rPr>
          <w:spacing w:val="1"/>
        </w:rPr>
        <w:t xml:space="preserve"> </w:t>
      </w:r>
      <w:r w:rsidRPr="00942D5C">
        <w:t>развития</w:t>
      </w:r>
      <w:r w:rsidRPr="00942D5C">
        <w:rPr>
          <w:spacing w:val="1"/>
        </w:rPr>
        <w:t xml:space="preserve"> </w:t>
      </w:r>
      <w:r w:rsidRPr="00942D5C">
        <w:t>и</w:t>
      </w:r>
      <w:r w:rsidRPr="00942D5C">
        <w:rPr>
          <w:spacing w:val="1"/>
        </w:rPr>
        <w:t xml:space="preserve"> </w:t>
      </w:r>
      <w:r w:rsidRPr="00942D5C">
        <w:t>разных</w:t>
      </w:r>
      <w:r w:rsidRPr="00942D5C">
        <w:rPr>
          <w:spacing w:val="1"/>
        </w:rPr>
        <w:t xml:space="preserve"> </w:t>
      </w:r>
      <w:r w:rsidRPr="00942D5C">
        <w:t>стартовых</w:t>
      </w:r>
      <w:r w:rsidRPr="00942D5C">
        <w:rPr>
          <w:spacing w:val="1"/>
        </w:rPr>
        <w:t xml:space="preserve"> </w:t>
      </w:r>
      <w:r w:rsidRPr="00942D5C">
        <w:t>условий</w:t>
      </w:r>
      <w:r w:rsidRPr="00942D5C">
        <w:rPr>
          <w:spacing w:val="1"/>
        </w:rPr>
        <w:t xml:space="preserve"> </w:t>
      </w:r>
      <w:r w:rsidRPr="00942D5C">
        <w:t>освоения</w:t>
      </w:r>
      <w:r w:rsidRPr="00942D5C">
        <w:rPr>
          <w:spacing w:val="1"/>
        </w:rPr>
        <w:t xml:space="preserve"> </w:t>
      </w:r>
      <w:r w:rsidRPr="00942D5C">
        <w:t>образовательной</w:t>
      </w:r>
      <w:r w:rsidRPr="00942D5C">
        <w:rPr>
          <w:spacing w:val="1"/>
        </w:rPr>
        <w:t xml:space="preserve"> </w:t>
      </w:r>
      <w:r w:rsidRPr="00942D5C">
        <w:t>программы.</w:t>
      </w:r>
      <w:r w:rsidRPr="00942D5C">
        <w:rPr>
          <w:spacing w:val="1"/>
        </w:rPr>
        <w:t xml:space="preserve"> </w:t>
      </w:r>
      <w:r w:rsidRPr="00942D5C">
        <w:t>Обозначенные</w:t>
      </w:r>
      <w:r w:rsidRPr="00942D5C">
        <w:rPr>
          <w:spacing w:val="1"/>
        </w:rPr>
        <w:t xml:space="preserve"> </w:t>
      </w:r>
      <w:r w:rsidRPr="00942D5C">
        <w:t>различия</w:t>
      </w:r>
      <w:r w:rsidRPr="00942D5C">
        <w:rPr>
          <w:spacing w:val="1"/>
        </w:rPr>
        <w:t xml:space="preserve"> </w:t>
      </w:r>
      <w:r w:rsidRPr="00942D5C">
        <w:t>не</w:t>
      </w:r>
      <w:r w:rsidRPr="00942D5C">
        <w:rPr>
          <w:spacing w:val="1"/>
        </w:rPr>
        <w:t xml:space="preserve"> </w:t>
      </w:r>
      <w:r w:rsidRPr="00942D5C">
        <w:t>должны</w:t>
      </w:r>
      <w:r w:rsidRPr="00942D5C">
        <w:rPr>
          <w:spacing w:val="1"/>
        </w:rPr>
        <w:t xml:space="preserve"> </w:t>
      </w:r>
      <w:r w:rsidRPr="00942D5C">
        <w:t>быть</w:t>
      </w:r>
      <w:r w:rsidRPr="00942D5C">
        <w:rPr>
          <w:spacing w:val="1"/>
        </w:rPr>
        <w:t xml:space="preserve"> </w:t>
      </w:r>
      <w:r w:rsidRPr="00942D5C">
        <w:t>констатированы</w:t>
      </w:r>
      <w:r w:rsidRPr="00942D5C">
        <w:rPr>
          <w:spacing w:val="1"/>
        </w:rPr>
        <w:t xml:space="preserve"> </w:t>
      </w:r>
      <w:r w:rsidRPr="00942D5C">
        <w:t>как</w:t>
      </w:r>
      <w:r w:rsidRPr="00942D5C">
        <w:rPr>
          <w:spacing w:val="1"/>
        </w:rPr>
        <w:t xml:space="preserve"> </w:t>
      </w:r>
      <w:r w:rsidRPr="00942D5C">
        <w:t>трудности</w:t>
      </w:r>
      <w:r w:rsidRPr="00942D5C">
        <w:rPr>
          <w:spacing w:val="1"/>
        </w:rPr>
        <w:t xml:space="preserve"> </w:t>
      </w:r>
      <w:r w:rsidRPr="00942D5C">
        <w:t>ребенка</w:t>
      </w:r>
      <w:r w:rsidRPr="00942D5C">
        <w:rPr>
          <w:spacing w:val="1"/>
        </w:rPr>
        <w:t xml:space="preserve"> </w:t>
      </w:r>
      <w:r w:rsidRPr="00942D5C">
        <w:t>в</w:t>
      </w:r>
      <w:r w:rsidRPr="00942D5C">
        <w:rPr>
          <w:spacing w:val="1"/>
        </w:rPr>
        <w:t xml:space="preserve"> </w:t>
      </w:r>
      <w:r w:rsidRPr="00942D5C">
        <w:t>освоении</w:t>
      </w:r>
      <w:r w:rsidRPr="00942D5C">
        <w:rPr>
          <w:spacing w:val="1"/>
        </w:rPr>
        <w:t xml:space="preserve"> </w:t>
      </w:r>
      <w:r w:rsidRPr="00942D5C">
        <w:t>основной</w:t>
      </w:r>
      <w:r w:rsidRPr="00942D5C">
        <w:rPr>
          <w:spacing w:val="-57"/>
        </w:rPr>
        <w:t xml:space="preserve"> </w:t>
      </w:r>
      <w:r w:rsidRPr="00942D5C">
        <w:t>образовательной программы Организации и не подразумевают его включения в соответствующую</w:t>
      </w:r>
      <w:r w:rsidRPr="00942D5C">
        <w:rPr>
          <w:spacing w:val="1"/>
        </w:rPr>
        <w:t xml:space="preserve"> </w:t>
      </w:r>
      <w:r w:rsidRPr="00942D5C">
        <w:t>целевую</w:t>
      </w:r>
      <w:r w:rsidRPr="00942D5C">
        <w:rPr>
          <w:spacing w:val="-1"/>
        </w:rPr>
        <w:t xml:space="preserve"> </w:t>
      </w:r>
      <w:r w:rsidRPr="00942D5C">
        <w:t>группу.</w:t>
      </w:r>
    </w:p>
    <w:p w:rsidR="002E0829" w:rsidRDefault="002E0829" w:rsidP="00EA3378">
      <w:pPr>
        <w:pStyle w:val="af3"/>
        <w:ind w:left="0" w:firstLine="709"/>
      </w:pPr>
    </w:p>
    <w:tbl>
      <w:tblPr>
        <w:tblStyle w:val="af0"/>
        <w:tblW w:w="10060" w:type="dxa"/>
        <w:tblLook w:val="04A0" w:firstRow="1" w:lastRow="0" w:firstColumn="1" w:lastColumn="0" w:noHBand="0" w:noVBand="1"/>
      </w:tblPr>
      <w:tblGrid>
        <w:gridCol w:w="1506"/>
        <w:gridCol w:w="6286"/>
        <w:gridCol w:w="2268"/>
      </w:tblGrid>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jc w:val="center"/>
              <w:rPr>
                <w:b/>
                <w:bCs/>
                <w:sz w:val="20"/>
              </w:rPr>
            </w:pPr>
            <w:r w:rsidRPr="002E0829">
              <w:rPr>
                <w:b/>
                <w:bCs/>
                <w:sz w:val="20"/>
              </w:rPr>
              <w:t>ФОП ДО/пп</w:t>
            </w:r>
          </w:p>
        </w:tc>
        <w:tc>
          <w:tcPr>
            <w:tcW w:w="628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jc w:val="center"/>
              <w:rPr>
                <w:rFonts w:cs="Calibri"/>
                <w:b/>
                <w:bCs/>
                <w:sz w:val="20"/>
              </w:rPr>
            </w:pPr>
            <w:r w:rsidRPr="002E0829">
              <w:rPr>
                <w:b/>
                <w:bCs/>
                <w:sz w:val="20"/>
              </w:rPr>
              <w:t>Возраст</w:t>
            </w:r>
          </w:p>
        </w:tc>
        <w:tc>
          <w:tcPr>
            <w:tcW w:w="2268"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jc w:val="center"/>
              <w:rPr>
                <w:b/>
                <w:bCs/>
                <w:sz w:val="20"/>
                <w:lang w:val="en-GB"/>
              </w:rPr>
            </w:pPr>
            <w:r w:rsidRPr="002E0829">
              <w:rPr>
                <w:b/>
                <w:bCs/>
                <w:sz w:val="20"/>
                <w:lang w:val="en-GB"/>
              </w:rPr>
              <w:t>QR</w:t>
            </w:r>
            <w:r w:rsidRPr="002E0829">
              <w:rPr>
                <w:b/>
                <w:bCs/>
                <w:sz w:val="20"/>
              </w:rPr>
              <w:t>код</w:t>
            </w:r>
          </w:p>
        </w:tc>
      </w:tr>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E22EF8" w:rsidP="00EA3378">
            <w:pPr>
              <w:spacing w:line="240" w:lineRule="auto"/>
              <w:jc w:val="center"/>
              <w:rPr>
                <w:sz w:val="20"/>
              </w:rPr>
            </w:pPr>
            <w:hyperlink r:id="rId24" w:history="1">
              <w:r w:rsidR="002E0829" w:rsidRPr="002E0829">
                <w:rPr>
                  <w:rStyle w:val="aff3"/>
                  <w:rFonts w:eastAsia="Arial"/>
                  <w:sz w:val="20"/>
                </w:rPr>
                <w:t>15.1</w:t>
              </w:r>
            </w:hyperlink>
          </w:p>
        </w:tc>
        <w:tc>
          <w:tcPr>
            <w:tcW w:w="628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54" w:lineRule="auto"/>
              <w:rPr>
                <w:b/>
                <w:bCs/>
                <w:sz w:val="20"/>
              </w:rPr>
            </w:pPr>
            <w:r w:rsidRPr="002E0829">
              <w:rPr>
                <w:b/>
                <w:bCs/>
                <w:sz w:val="20"/>
              </w:rPr>
              <w:t>в младенческом возрасте,</w:t>
            </w:r>
          </w:p>
          <w:p w:rsidR="002E0829" w:rsidRPr="002E0829" w:rsidRDefault="002E0829" w:rsidP="00EA3378">
            <w:pPr>
              <w:spacing w:line="254" w:lineRule="auto"/>
              <w:rPr>
                <w:sz w:val="20"/>
              </w:rPr>
            </w:pPr>
            <w:r w:rsidRPr="002E0829">
              <w:rPr>
                <w:sz w:val="20"/>
              </w:rPr>
              <w:t>к одному году</w:t>
            </w:r>
          </w:p>
        </w:tc>
        <w:tc>
          <w:tcPr>
            <w:tcW w:w="2268"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jc w:val="center"/>
              <w:rPr>
                <w:sz w:val="20"/>
              </w:rPr>
            </w:pPr>
            <w:r w:rsidRPr="002E0829">
              <w:rPr>
                <w:noProof/>
                <w:sz w:val="20"/>
              </w:rPr>
              <w:drawing>
                <wp:inline distT="0" distB="0" distL="0" distR="0" wp14:anchorId="0B204BA4" wp14:editId="7102818E">
                  <wp:extent cx="707390" cy="70739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07390" cy="707390"/>
                          </a:xfrm>
                          <a:prstGeom prst="rect">
                            <a:avLst/>
                          </a:prstGeom>
                          <a:noFill/>
                          <a:ln>
                            <a:noFill/>
                          </a:ln>
                        </pic:spPr>
                      </pic:pic>
                    </a:graphicData>
                  </a:graphic>
                </wp:inline>
              </w:drawing>
            </w:r>
          </w:p>
        </w:tc>
      </w:tr>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E22EF8" w:rsidP="00EA3378">
            <w:pPr>
              <w:spacing w:line="240" w:lineRule="auto"/>
              <w:jc w:val="center"/>
              <w:rPr>
                <w:sz w:val="20"/>
              </w:rPr>
            </w:pPr>
            <w:hyperlink r:id="rId26" w:history="1">
              <w:r w:rsidR="002E0829" w:rsidRPr="002E0829">
                <w:rPr>
                  <w:rStyle w:val="aff3"/>
                  <w:rFonts w:eastAsia="Arial"/>
                  <w:sz w:val="20"/>
                </w:rPr>
                <w:t>15.2</w:t>
              </w:r>
            </w:hyperlink>
          </w:p>
        </w:tc>
        <w:tc>
          <w:tcPr>
            <w:tcW w:w="628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rPr>
                <w:sz w:val="20"/>
              </w:rPr>
            </w:pPr>
            <w:r w:rsidRPr="002E0829">
              <w:rPr>
                <w:b/>
                <w:bCs/>
                <w:sz w:val="20"/>
              </w:rPr>
              <w:t>в раннем возрасте,</w:t>
            </w:r>
          </w:p>
          <w:p w:rsidR="002E0829" w:rsidRPr="002E0829" w:rsidRDefault="002E0829" w:rsidP="00EA3378">
            <w:pPr>
              <w:spacing w:line="240" w:lineRule="auto"/>
              <w:rPr>
                <w:sz w:val="20"/>
              </w:rPr>
            </w:pPr>
            <w:r w:rsidRPr="002E0829">
              <w:rPr>
                <w:sz w:val="20"/>
              </w:rPr>
              <w:t>к трем годам</w:t>
            </w:r>
          </w:p>
        </w:tc>
        <w:tc>
          <w:tcPr>
            <w:tcW w:w="2268"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jc w:val="center"/>
              <w:rPr>
                <w:sz w:val="20"/>
              </w:rPr>
            </w:pPr>
            <w:r w:rsidRPr="002E0829">
              <w:rPr>
                <w:noProof/>
                <w:sz w:val="20"/>
              </w:rPr>
              <w:drawing>
                <wp:inline distT="0" distB="0" distL="0" distR="0" wp14:anchorId="08312085" wp14:editId="5FB95293">
                  <wp:extent cx="723265" cy="723265"/>
                  <wp:effectExtent l="0" t="0" r="635" b="63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723265" cy="723265"/>
                          </a:xfrm>
                          <a:prstGeom prst="rect">
                            <a:avLst/>
                          </a:prstGeom>
                          <a:noFill/>
                          <a:ln>
                            <a:noFill/>
                          </a:ln>
                        </pic:spPr>
                      </pic:pic>
                    </a:graphicData>
                  </a:graphic>
                </wp:inline>
              </w:drawing>
            </w:r>
          </w:p>
        </w:tc>
      </w:tr>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jc w:val="center"/>
              <w:rPr>
                <w:sz w:val="20"/>
              </w:rPr>
            </w:pPr>
            <w:r w:rsidRPr="002E0829">
              <w:rPr>
                <w:sz w:val="20"/>
              </w:rPr>
              <w:t>15.3</w:t>
            </w:r>
          </w:p>
        </w:tc>
        <w:tc>
          <w:tcPr>
            <w:tcW w:w="8554" w:type="dxa"/>
            <w:gridSpan w:val="2"/>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rPr>
                <w:b/>
                <w:bCs/>
                <w:sz w:val="20"/>
              </w:rPr>
            </w:pPr>
            <w:r w:rsidRPr="002E0829">
              <w:rPr>
                <w:b/>
                <w:bCs/>
                <w:sz w:val="20"/>
              </w:rPr>
              <w:t>в дошкольном возрасте:</w:t>
            </w:r>
          </w:p>
        </w:tc>
      </w:tr>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E22EF8" w:rsidP="00EA3378">
            <w:pPr>
              <w:spacing w:line="240" w:lineRule="auto"/>
              <w:jc w:val="center"/>
              <w:rPr>
                <w:sz w:val="20"/>
              </w:rPr>
            </w:pPr>
            <w:hyperlink r:id="rId28" w:history="1">
              <w:r w:rsidR="002E0829" w:rsidRPr="002E0829">
                <w:rPr>
                  <w:rStyle w:val="aff3"/>
                  <w:rFonts w:eastAsia="Arial"/>
                  <w:sz w:val="20"/>
                </w:rPr>
                <w:t>15.3.1</w:t>
              </w:r>
            </w:hyperlink>
          </w:p>
        </w:tc>
        <w:tc>
          <w:tcPr>
            <w:tcW w:w="628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rPr>
                <w:sz w:val="20"/>
              </w:rPr>
            </w:pPr>
            <w:r w:rsidRPr="002E0829">
              <w:rPr>
                <w:sz w:val="20"/>
              </w:rPr>
              <w:t>к четырем годам</w:t>
            </w:r>
          </w:p>
        </w:tc>
        <w:tc>
          <w:tcPr>
            <w:tcW w:w="2268"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jc w:val="center"/>
              <w:rPr>
                <w:sz w:val="20"/>
              </w:rPr>
            </w:pPr>
            <w:r w:rsidRPr="002E0829">
              <w:rPr>
                <w:noProof/>
                <w:sz w:val="20"/>
              </w:rPr>
              <w:drawing>
                <wp:inline distT="0" distB="0" distL="0" distR="0" wp14:anchorId="63A1BD72" wp14:editId="4EEDBBC5">
                  <wp:extent cx="723265" cy="723265"/>
                  <wp:effectExtent l="0" t="0" r="635"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723265" cy="723265"/>
                          </a:xfrm>
                          <a:prstGeom prst="rect">
                            <a:avLst/>
                          </a:prstGeom>
                          <a:noFill/>
                          <a:ln>
                            <a:noFill/>
                          </a:ln>
                        </pic:spPr>
                      </pic:pic>
                    </a:graphicData>
                  </a:graphic>
                </wp:inline>
              </w:drawing>
            </w:r>
          </w:p>
        </w:tc>
      </w:tr>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E22EF8" w:rsidP="00EA3378">
            <w:pPr>
              <w:spacing w:line="240" w:lineRule="auto"/>
              <w:jc w:val="center"/>
              <w:rPr>
                <w:sz w:val="20"/>
              </w:rPr>
            </w:pPr>
            <w:hyperlink r:id="rId30" w:history="1">
              <w:r w:rsidR="002E0829" w:rsidRPr="002E0829">
                <w:rPr>
                  <w:rStyle w:val="aff3"/>
                  <w:rFonts w:eastAsia="Arial"/>
                  <w:sz w:val="20"/>
                </w:rPr>
                <w:t>15.3.2</w:t>
              </w:r>
            </w:hyperlink>
          </w:p>
        </w:tc>
        <w:tc>
          <w:tcPr>
            <w:tcW w:w="628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rPr>
                <w:sz w:val="20"/>
              </w:rPr>
            </w:pPr>
            <w:r w:rsidRPr="002E0829">
              <w:rPr>
                <w:sz w:val="20"/>
              </w:rPr>
              <w:t>к пяти годам</w:t>
            </w:r>
          </w:p>
        </w:tc>
        <w:tc>
          <w:tcPr>
            <w:tcW w:w="2268"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jc w:val="center"/>
              <w:rPr>
                <w:sz w:val="20"/>
              </w:rPr>
            </w:pPr>
            <w:r w:rsidRPr="002E0829">
              <w:rPr>
                <w:noProof/>
                <w:sz w:val="20"/>
              </w:rPr>
              <w:drawing>
                <wp:inline distT="0" distB="0" distL="0" distR="0" wp14:anchorId="114949FD" wp14:editId="43A82515">
                  <wp:extent cx="763270" cy="76327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63270" cy="763270"/>
                          </a:xfrm>
                          <a:prstGeom prst="rect">
                            <a:avLst/>
                          </a:prstGeom>
                          <a:noFill/>
                          <a:ln>
                            <a:noFill/>
                          </a:ln>
                        </pic:spPr>
                      </pic:pic>
                    </a:graphicData>
                  </a:graphic>
                </wp:inline>
              </w:drawing>
            </w:r>
          </w:p>
        </w:tc>
      </w:tr>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E22EF8" w:rsidP="00EA3378">
            <w:pPr>
              <w:spacing w:line="240" w:lineRule="auto"/>
              <w:jc w:val="center"/>
              <w:rPr>
                <w:sz w:val="20"/>
              </w:rPr>
            </w:pPr>
            <w:hyperlink r:id="rId32" w:history="1">
              <w:r w:rsidR="002E0829" w:rsidRPr="002E0829">
                <w:rPr>
                  <w:rStyle w:val="aff3"/>
                  <w:rFonts w:eastAsia="Arial"/>
                  <w:sz w:val="20"/>
                </w:rPr>
                <w:t>15.3.3</w:t>
              </w:r>
            </w:hyperlink>
          </w:p>
        </w:tc>
        <w:tc>
          <w:tcPr>
            <w:tcW w:w="628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rPr>
                <w:sz w:val="20"/>
              </w:rPr>
            </w:pPr>
            <w:r w:rsidRPr="002E0829">
              <w:rPr>
                <w:sz w:val="20"/>
              </w:rPr>
              <w:t>к шести годам</w:t>
            </w:r>
          </w:p>
        </w:tc>
        <w:tc>
          <w:tcPr>
            <w:tcW w:w="2268"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jc w:val="center"/>
              <w:rPr>
                <w:sz w:val="20"/>
              </w:rPr>
            </w:pPr>
            <w:r w:rsidRPr="002E0829">
              <w:rPr>
                <w:noProof/>
                <w:sz w:val="20"/>
              </w:rPr>
              <w:drawing>
                <wp:inline distT="0" distB="0" distL="0" distR="0" wp14:anchorId="24A37CFC" wp14:editId="2EFE87AB">
                  <wp:extent cx="731520" cy="7315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tc>
      </w:tr>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E22EF8" w:rsidP="00EA3378">
            <w:pPr>
              <w:spacing w:line="240" w:lineRule="auto"/>
              <w:jc w:val="center"/>
              <w:rPr>
                <w:sz w:val="20"/>
              </w:rPr>
            </w:pPr>
            <w:hyperlink r:id="rId34" w:history="1">
              <w:r w:rsidR="002E0829" w:rsidRPr="002E0829">
                <w:rPr>
                  <w:rStyle w:val="aff3"/>
                  <w:rFonts w:eastAsia="Arial"/>
                  <w:sz w:val="20"/>
                </w:rPr>
                <w:t>15.4</w:t>
              </w:r>
            </w:hyperlink>
          </w:p>
        </w:tc>
        <w:tc>
          <w:tcPr>
            <w:tcW w:w="628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rPr>
                <w:sz w:val="20"/>
              </w:rPr>
            </w:pPr>
            <w:r w:rsidRPr="002E0829">
              <w:rPr>
                <w:b/>
                <w:bCs/>
                <w:sz w:val="20"/>
              </w:rPr>
              <w:t>на этапе завершения</w:t>
            </w:r>
            <w:r w:rsidRPr="002E0829">
              <w:rPr>
                <w:sz w:val="20"/>
              </w:rPr>
              <w:t xml:space="preserve"> освоения Программы (к концу дошкольного возраста)</w:t>
            </w:r>
          </w:p>
        </w:tc>
        <w:tc>
          <w:tcPr>
            <w:tcW w:w="2268" w:type="dxa"/>
            <w:tcBorders>
              <w:top w:val="single" w:sz="4" w:space="0" w:color="auto"/>
              <w:left w:val="single" w:sz="4" w:space="0" w:color="auto"/>
              <w:bottom w:val="single" w:sz="4" w:space="0" w:color="auto"/>
              <w:right w:val="single" w:sz="4" w:space="0" w:color="auto"/>
            </w:tcBorders>
            <w:hideMark/>
          </w:tcPr>
          <w:p w:rsidR="002E0829" w:rsidRPr="002E0829" w:rsidRDefault="002E0829" w:rsidP="00EA3378">
            <w:pPr>
              <w:spacing w:line="240" w:lineRule="auto"/>
              <w:jc w:val="center"/>
              <w:rPr>
                <w:sz w:val="20"/>
              </w:rPr>
            </w:pPr>
            <w:r w:rsidRPr="002E0829">
              <w:rPr>
                <w:noProof/>
                <w:sz w:val="20"/>
              </w:rPr>
              <w:drawing>
                <wp:inline distT="0" distB="0" distL="0" distR="0" wp14:anchorId="75A786D5" wp14:editId="36EC7FCF">
                  <wp:extent cx="715645" cy="715645"/>
                  <wp:effectExtent l="0" t="0" r="8255"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715645" cy="715645"/>
                          </a:xfrm>
                          <a:prstGeom prst="rect">
                            <a:avLst/>
                          </a:prstGeom>
                          <a:noFill/>
                          <a:ln>
                            <a:noFill/>
                          </a:ln>
                        </pic:spPr>
                      </pic:pic>
                    </a:graphicData>
                  </a:graphic>
                </wp:inline>
              </w:drawing>
            </w:r>
          </w:p>
        </w:tc>
      </w:tr>
    </w:tbl>
    <w:p w:rsidR="002C6E8D" w:rsidRDefault="002C6E8D" w:rsidP="00EA3378">
      <w:pPr>
        <w:pBdr>
          <w:top w:val="none" w:sz="4" w:space="0" w:color="000000"/>
          <w:left w:val="none" w:sz="4" w:space="0" w:color="000000"/>
          <w:bottom w:val="none" w:sz="4" w:space="0" w:color="000000"/>
          <w:right w:val="none" w:sz="4" w:space="0" w:color="000000"/>
        </w:pBdr>
        <w:tabs>
          <w:tab w:val="left" w:pos="0"/>
        </w:tabs>
        <w:rPr>
          <w:sz w:val="24"/>
          <w:szCs w:val="24"/>
        </w:rPr>
      </w:pPr>
    </w:p>
    <w:p w:rsidR="00AC409C" w:rsidRPr="00CD5014" w:rsidRDefault="0069355F" w:rsidP="00EA3378">
      <w:pPr>
        <w:pStyle w:val="af3"/>
        <w:spacing w:line="276" w:lineRule="auto"/>
        <w:rPr>
          <w:b/>
          <w:bCs/>
        </w:rPr>
      </w:pPr>
      <w:r>
        <w:rPr>
          <w:b/>
          <w:bCs/>
        </w:rPr>
        <w:t>1.1.5. Педагогическая диагностика достижения планируемых результатов</w:t>
      </w:r>
      <w:r w:rsidR="00CD5014">
        <w:rPr>
          <w:b/>
          <w:bCs/>
        </w:rPr>
        <w:t xml:space="preserve"> (п.16.</w:t>
      </w:r>
      <w:r w:rsidR="00CD5014" w:rsidRPr="00AC7A6E">
        <w:rPr>
          <w:b/>
          <w:bCs/>
        </w:rPr>
        <w:t xml:space="preserve"> ФОП ДО)</w:t>
      </w:r>
      <w:r w:rsidRPr="00CD5014">
        <w:rPr>
          <w:b/>
          <w:bCs/>
        </w:rPr>
        <w:t>.</w:t>
      </w:r>
      <w:r w:rsidR="00AC409C" w:rsidRPr="00CD5014">
        <w:rPr>
          <w:b/>
          <w:bCs/>
        </w:rPr>
        <w:t xml:space="preserve"> </w:t>
      </w:r>
    </w:p>
    <w:p w:rsidR="002C6E8D" w:rsidRDefault="0069355F" w:rsidP="00EA3378">
      <w:pPr>
        <w:pStyle w:val="24"/>
        <w:shd w:val="clear" w:color="auto" w:fill="auto"/>
        <w:tabs>
          <w:tab w:val="left" w:pos="1354"/>
        </w:tabs>
        <w:spacing w:before="0" w:after="0" w:line="240" w:lineRule="auto"/>
        <w:ind w:firstLine="709"/>
        <w:jc w:val="both"/>
        <w:rPr>
          <w:sz w:val="24"/>
          <w:szCs w:val="24"/>
        </w:rPr>
      </w:pPr>
      <w:r>
        <w:rPr>
          <w:sz w:val="24"/>
          <w:szCs w:val="24"/>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2C6E8D" w:rsidRDefault="0069355F" w:rsidP="00EA3378">
      <w:pPr>
        <w:pStyle w:val="af3"/>
        <w:ind w:left="0" w:firstLine="709"/>
      </w:pPr>
      <w:r>
        <w:t>Педагогическая</w:t>
      </w:r>
      <w:r>
        <w:rPr>
          <w:spacing w:val="1"/>
        </w:rPr>
        <w:t xml:space="preserve"> </w:t>
      </w:r>
      <w:r>
        <w:t>диагностика</w:t>
      </w:r>
      <w:r>
        <w:rPr>
          <w:spacing w:val="1"/>
        </w:rPr>
        <w:t xml:space="preserve"> </w:t>
      </w:r>
      <w:r>
        <w:t>является</w:t>
      </w:r>
      <w:r>
        <w:rPr>
          <w:spacing w:val="1"/>
        </w:rPr>
        <w:t xml:space="preserve"> </w:t>
      </w:r>
      <w:r>
        <w:t>основой</w:t>
      </w:r>
      <w:r>
        <w:rPr>
          <w:spacing w:val="1"/>
        </w:rPr>
        <w:t xml:space="preserve"> </w:t>
      </w:r>
      <w:r>
        <w:t>для</w:t>
      </w:r>
      <w:r>
        <w:rPr>
          <w:spacing w:val="1"/>
        </w:rPr>
        <w:t xml:space="preserve"> </w:t>
      </w:r>
      <w:r>
        <w:t>целенаправленной</w:t>
      </w:r>
      <w:r>
        <w:rPr>
          <w:spacing w:val="1"/>
        </w:rPr>
        <w:t xml:space="preserve"> </w:t>
      </w:r>
      <w:r>
        <w:t>деятельности</w:t>
      </w:r>
      <w:r>
        <w:rPr>
          <w:spacing w:val="1"/>
        </w:rPr>
        <w:t xml:space="preserve"> </w:t>
      </w:r>
      <w:r>
        <w:t>педагога,</w:t>
      </w:r>
      <w:r>
        <w:rPr>
          <w:spacing w:val="1"/>
        </w:rPr>
        <w:t xml:space="preserve"> </w:t>
      </w:r>
      <w:r>
        <w:t>начальным</w:t>
      </w:r>
      <w:r>
        <w:rPr>
          <w:spacing w:val="1"/>
        </w:rPr>
        <w:t xml:space="preserve"> </w:t>
      </w:r>
      <w:r>
        <w:t>и</w:t>
      </w:r>
      <w:r>
        <w:rPr>
          <w:spacing w:val="1"/>
        </w:rPr>
        <w:t xml:space="preserve"> </w:t>
      </w:r>
      <w:r>
        <w:t>завершающим</w:t>
      </w:r>
      <w:r>
        <w:rPr>
          <w:spacing w:val="1"/>
        </w:rPr>
        <w:t xml:space="preserve"> </w:t>
      </w:r>
      <w:r>
        <w:t>этапом</w:t>
      </w:r>
      <w:r>
        <w:rPr>
          <w:spacing w:val="1"/>
        </w:rPr>
        <w:t xml:space="preserve"> </w:t>
      </w:r>
      <w:r>
        <w:t>проектирования</w:t>
      </w:r>
      <w:r>
        <w:rPr>
          <w:spacing w:val="1"/>
        </w:rPr>
        <w:t xml:space="preserve"> </w:t>
      </w:r>
      <w:r>
        <w:t>образовательного</w:t>
      </w:r>
      <w:r>
        <w:rPr>
          <w:spacing w:val="1"/>
        </w:rPr>
        <w:t xml:space="preserve"> </w:t>
      </w:r>
      <w:r>
        <w:t>процесса в дошкольной группе. Ее функция заключается в обеспечении эффективной обратной</w:t>
      </w:r>
      <w:r>
        <w:rPr>
          <w:spacing w:val="1"/>
        </w:rPr>
        <w:t xml:space="preserve"> </w:t>
      </w:r>
      <w:r>
        <w:t>связи,</w:t>
      </w:r>
      <w:r>
        <w:rPr>
          <w:spacing w:val="-1"/>
        </w:rPr>
        <w:t xml:space="preserve"> </w:t>
      </w:r>
      <w:r>
        <w:t>позволяющей</w:t>
      </w:r>
      <w:r>
        <w:rPr>
          <w:spacing w:val="-1"/>
        </w:rPr>
        <w:t xml:space="preserve"> </w:t>
      </w:r>
      <w:r>
        <w:t>осуществлять</w:t>
      </w:r>
      <w:r>
        <w:rPr>
          <w:spacing w:val="4"/>
        </w:rPr>
        <w:t xml:space="preserve"> </w:t>
      </w:r>
      <w:r>
        <w:t>управление образовательным</w:t>
      </w:r>
      <w:r>
        <w:rPr>
          <w:spacing w:val="-2"/>
        </w:rPr>
        <w:t xml:space="preserve"> </w:t>
      </w:r>
      <w:r>
        <w:t>процессом.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 xml:space="preserve">Педагогическая диагностика проводится педагогом в ходе внутреннего мониторинга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Педагогическая диагностик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педагогическая диагностика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w:t>
      </w:r>
      <w:r>
        <w:rPr>
          <w:color w:val="000000"/>
          <w:sz w:val="24"/>
        </w:rPr>
        <w:lastRenderedPageBreak/>
        <w:t xml:space="preserve">которые еще не доступны ребенку, до способности проявлять характеристики в самостоятельной деятельности и поведении.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Данные педагогической диагностики отражают динамику становления основных (ключевых) характеристик,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567"/>
      </w:pPr>
      <w:r>
        <w:rPr>
          <w:color w:val="000000"/>
          <w:sz w:val="24"/>
        </w:rPr>
        <w:t>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педагогической диагностики – особенности динамики становления основных (ключевых) характеристик развития личности ребенка в дошкольном образовании – окажут помощь и педагогу 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w:t>
      </w:r>
    </w:p>
    <w:p w:rsidR="002C6E8D" w:rsidRDefault="0069355F" w:rsidP="00EA3378">
      <w:pPr>
        <w:pStyle w:val="24"/>
        <w:shd w:val="clear" w:color="auto" w:fill="auto"/>
        <w:tabs>
          <w:tab w:val="left" w:pos="1350"/>
        </w:tabs>
        <w:spacing w:before="0" w:after="0" w:line="240" w:lineRule="auto"/>
        <w:ind w:firstLine="709"/>
        <w:jc w:val="both"/>
        <w:rPr>
          <w:sz w:val="24"/>
          <w:szCs w:val="24"/>
        </w:rPr>
      </w:pPr>
      <w:r>
        <w:rPr>
          <w:sz w:val="24"/>
          <w:szCs w:val="24"/>
        </w:rPr>
        <w:t xml:space="preserve">Цели педагогической диагностики, а также особенности её проведения определяются требованиями ФГОС ДО. </w:t>
      </w:r>
    </w:p>
    <w:p w:rsidR="002C6E8D" w:rsidRDefault="0069355F" w:rsidP="00EA3378">
      <w:pPr>
        <w:pStyle w:val="af3"/>
        <w:ind w:left="0" w:firstLine="709"/>
      </w:pPr>
      <w:r>
        <w:t>Специфика</w:t>
      </w:r>
      <w:r>
        <w:rPr>
          <w:spacing w:val="1"/>
        </w:rPr>
        <w:t xml:space="preserve"> </w:t>
      </w:r>
      <w:r>
        <w:t>педагогической</w:t>
      </w:r>
      <w:r>
        <w:rPr>
          <w:spacing w:val="1"/>
        </w:rPr>
        <w:t xml:space="preserve"> </w:t>
      </w:r>
      <w:r>
        <w:t>диагностики</w:t>
      </w:r>
      <w:r>
        <w:rPr>
          <w:spacing w:val="1"/>
        </w:rPr>
        <w:t xml:space="preserve"> </w:t>
      </w:r>
      <w:r>
        <w:t>достижения</w:t>
      </w:r>
      <w:r>
        <w:rPr>
          <w:spacing w:val="1"/>
        </w:rPr>
        <w:t xml:space="preserve"> </w:t>
      </w:r>
      <w:r>
        <w:t>планируемых</w:t>
      </w:r>
      <w:r>
        <w:rPr>
          <w:spacing w:val="1"/>
        </w:rPr>
        <w:t xml:space="preserve"> </w:t>
      </w:r>
      <w:r>
        <w:t>образовательных</w:t>
      </w:r>
      <w:r>
        <w:rPr>
          <w:spacing w:val="1"/>
        </w:rPr>
        <w:t xml:space="preserve"> </w:t>
      </w:r>
      <w:r>
        <w:t>результатов</w:t>
      </w:r>
      <w:r>
        <w:rPr>
          <w:spacing w:val="-1"/>
        </w:rPr>
        <w:t xml:space="preserve"> </w:t>
      </w:r>
      <w:r>
        <w:t>обусловлена</w:t>
      </w:r>
      <w:r>
        <w:rPr>
          <w:spacing w:val="-1"/>
        </w:rPr>
        <w:t xml:space="preserve"> </w:t>
      </w:r>
      <w:r>
        <w:t>следующими требованиями</w:t>
      </w:r>
      <w:r>
        <w:rPr>
          <w:spacing w:val="-1"/>
        </w:rPr>
        <w:t xml:space="preserve"> </w:t>
      </w:r>
      <w:r>
        <w:t>ФГОС</w:t>
      </w:r>
      <w:r>
        <w:rPr>
          <w:spacing w:val="-1"/>
        </w:rPr>
        <w:t xml:space="preserve"> </w:t>
      </w:r>
      <w:r>
        <w:t>ДО:</w:t>
      </w:r>
    </w:p>
    <w:p w:rsidR="002C6E8D" w:rsidRDefault="0069355F" w:rsidP="00EA3378">
      <w:pPr>
        <w:pStyle w:val="af3"/>
        <w:ind w:left="0" w:firstLine="709"/>
      </w:pPr>
      <w:r>
        <w:rPr>
          <w:color w:val="201E1E"/>
        </w:rPr>
        <w:t>- планируемые</w:t>
      </w:r>
      <w:r>
        <w:rPr>
          <w:color w:val="201E1E"/>
          <w:spacing w:val="1"/>
        </w:rPr>
        <w:t xml:space="preserve"> </w:t>
      </w:r>
      <w:r>
        <w:rPr>
          <w:color w:val="201E1E"/>
        </w:rPr>
        <w:t>результаты</w:t>
      </w:r>
      <w:r>
        <w:rPr>
          <w:color w:val="201E1E"/>
          <w:spacing w:val="1"/>
        </w:rPr>
        <w:t xml:space="preserve"> </w:t>
      </w:r>
      <w:r>
        <w:rPr>
          <w:color w:val="201E1E"/>
        </w:rPr>
        <w:t>освоения</w:t>
      </w:r>
      <w:r>
        <w:rPr>
          <w:color w:val="201E1E"/>
          <w:spacing w:val="1"/>
        </w:rPr>
        <w:t xml:space="preserve"> </w:t>
      </w:r>
      <w:r>
        <w:rPr>
          <w:color w:val="201E1E"/>
        </w:rPr>
        <w:t>Программы</w:t>
      </w:r>
      <w:r>
        <w:rPr>
          <w:color w:val="201E1E"/>
          <w:spacing w:val="1"/>
        </w:rPr>
        <w:t xml:space="preserve"> </w:t>
      </w:r>
      <w:r>
        <w:rPr>
          <w:color w:val="201E1E"/>
        </w:rPr>
        <w:t>заданы</w:t>
      </w:r>
      <w:r>
        <w:rPr>
          <w:color w:val="201E1E"/>
          <w:spacing w:val="1"/>
        </w:rPr>
        <w:t xml:space="preserve"> </w:t>
      </w:r>
      <w:r>
        <w:rPr>
          <w:color w:val="201E1E"/>
        </w:rPr>
        <w:t>как</w:t>
      </w:r>
      <w:r>
        <w:rPr>
          <w:color w:val="201E1E"/>
          <w:spacing w:val="1"/>
        </w:rPr>
        <w:t xml:space="preserve"> </w:t>
      </w:r>
      <w:r>
        <w:rPr>
          <w:color w:val="201E1E"/>
        </w:rPr>
        <w:t>целевые</w:t>
      </w:r>
      <w:r>
        <w:rPr>
          <w:color w:val="201E1E"/>
          <w:spacing w:val="1"/>
        </w:rPr>
        <w:t xml:space="preserve"> </w:t>
      </w:r>
      <w:r>
        <w:rPr>
          <w:color w:val="201E1E"/>
        </w:rPr>
        <w:t>ориентиры</w:t>
      </w:r>
      <w:r>
        <w:rPr>
          <w:color w:val="201E1E"/>
          <w:spacing w:val="1"/>
        </w:rPr>
        <w:t xml:space="preserve"> </w:t>
      </w:r>
      <w:r>
        <w:rPr>
          <w:color w:val="201E1E"/>
        </w:rPr>
        <w:t>дошкольного</w:t>
      </w:r>
      <w:r>
        <w:rPr>
          <w:color w:val="201E1E"/>
          <w:spacing w:val="1"/>
        </w:rPr>
        <w:t xml:space="preserve"> </w:t>
      </w:r>
      <w:r>
        <w:rPr>
          <w:color w:val="201E1E"/>
        </w:rPr>
        <w:t>образования</w:t>
      </w:r>
      <w:r>
        <w:rPr>
          <w:color w:val="201E1E"/>
          <w:spacing w:val="1"/>
        </w:rPr>
        <w:t xml:space="preserve"> </w:t>
      </w:r>
      <w:r>
        <w:rPr>
          <w:color w:val="201E1E"/>
        </w:rPr>
        <w:t>и</w:t>
      </w:r>
      <w:r>
        <w:rPr>
          <w:color w:val="201E1E"/>
          <w:spacing w:val="1"/>
        </w:rPr>
        <w:t xml:space="preserve"> </w:t>
      </w:r>
      <w:r>
        <w:rPr>
          <w:color w:val="201E1E"/>
        </w:rPr>
        <w:t>представляют</w:t>
      </w:r>
      <w:r>
        <w:rPr>
          <w:color w:val="201E1E"/>
          <w:spacing w:val="1"/>
        </w:rPr>
        <w:t xml:space="preserve"> </w:t>
      </w:r>
      <w:r>
        <w:rPr>
          <w:color w:val="201E1E"/>
        </w:rPr>
        <w:t>собой</w:t>
      </w:r>
      <w:r>
        <w:rPr>
          <w:color w:val="201E1E"/>
          <w:spacing w:val="1"/>
        </w:rPr>
        <w:t xml:space="preserve"> </w:t>
      </w:r>
      <w:r>
        <w:rPr>
          <w:color w:val="201E1E"/>
        </w:rPr>
        <w:t xml:space="preserve">социально-нормативные возрастные характеристики возможных достижений ребенка </w:t>
      </w:r>
      <w:r>
        <w:t>на разных</w:t>
      </w:r>
      <w:r>
        <w:rPr>
          <w:spacing w:val="1"/>
        </w:rPr>
        <w:t xml:space="preserve"> </w:t>
      </w:r>
      <w:r>
        <w:t>этапах</w:t>
      </w:r>
      <w:r>
        <w:rPr>
          <w:spacing w:val="1"/>
        </w:rPr>
        <w:t xml:space="preserve"> </w:t>
      </w:r>
      <w:r>
        <w:t>дошкольного детства;</w:t>
      </w:r>
    </w:p>
    <w:p w:rsidR="002C6E8D" w:rsidRDefault="0069355F" w:rsidP="00EA3378">
      <w:pPr>
        <w:pStyle w:val="24"/>
        <w:shd w:val="clear" w:color="auto" w:fill="auto"/>
        <w:spacing w:before="0" w:after="0" w:line="240" w:lineRule="auto"/>
        <w:ind w:firstLine="709"/>
        <w:jc w:val="both"/>
        <w:rPr>
          <w:sz w:val="24"/>
          <w:szCs w:val="24"/>
        </w:rPr>
      </w:pPr>
      <w:r>
        <w:rPr>
          <w:sz w:val="24"/>
          <w:szCs w:val="24"/>
        </w:rPr>
        <w:t>- 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Pr>
          <w:sz w:val="24"/>
          <w:szCs w:val="24"/>
          <w:vertAlign w:val="superscript"/>
        </w:rPr>
        <w:footnoteReference w:id="3"/>
      </w:r>
      <w:r>
        <w:rPr>
          <w:sz w:val="24"/>
          <w:szCs w:val="24"/>
        </w:rPr>
        <w:t>;</w:t>
      </w:r>
    </w:p>
    <w:p w:rsidR="002C6E8D" w:rsidRDefault="0069355F" w:rsidP="00EA3378">
      <w:pPr>
        <w:pStyle w:val="24"/>
        <w:shd w:val="clear" w:color="auto" w:fill="auto"/>
        <w:spacing w:before="0" w:after="0" w:line="240" w:lineRule="auto"/>
        <w:ind w:firstLine="709"/>
        <w:jc w:val="both"/>
        <w:rPr>
          <w:sz w:val="24"/>
          <w:szCs w:val="24"/>
        </w:rPr>
      </w:pPr>
      <w:r>
        <w:rPr>
          <w:sz w:val="24"/>
          <w:szCs w:val="24"/>
        </w:rPr>
        <w:t>- освоение Программы не сопровождается проведением промежуточных аттестаций и итоговой аттестации обучающихся</w:t>
      </w:r>
      <w:r>
        <w:rPr>
          <w:sz w:val="24"/>
          <w:szCs w:val="24"/>
          <w:vertAlign w:val="superscript"/>
        </w:rPr>
        <w:footnoteReference w:id="4"/>
      </w:r>
      <w:r>
        <w:rPr>
          <w:sz w:val="24"/>
          <w:szCs w:val="24"/>
        </w:rPr>
        <w:t>.</w:t>
      </w:r>
    </w:p>
    <w:p w:rsidR="002C6E8D" w:rsidRDefault="0069355F" w:rsidP="00EA3378">
      <w:pPr>
        <w:pStyle w:val="af3"/>
        <w:ind w:left="0" w:firstLine="709"/>
      </w:pPr>
      <w:r>
        <w:t>Педагогическая диагностика направлена на оценку</w:t>
      </w:r>
      <w:r>
        <w:rPr>
          <w:spacing w:val="1"/>
        </w:rPr>
        <w:t xml:space="preserve"> </w:t>
      </w:r>
      <w:r>
        <w:t>индивидуального</w:t>
      </w:r>
      <w:r>
        <w:rPr>
          <w:spacing w:val="1"/>
        </w:rPr>
        <w:t xml:space="preserve"> </w:t>
      </w:r>
      <w:r>
        <w:t>развития</w:t>
      </w:r>
      <w:r>
        <w:rPr>
          <w:spacing w:val="1"/>
        </w:rPr>
        <w:t xml:space="preserve"> </w:t>
      </w:r>
      <w:r>
        <w:t>детей</w:t>
      </w:r>
      <w:r>
        <w:rPr>
          <w:spacing w:val="1"/>
        </w:rPr>
        <w:t xml:space="preserve"> </w:t>
      </w:r>
      <w:r>
        <w:t>дошкольного</w:t>
      </w:r>
      <w:r>
        <w:rPr>
          <w:spacing w:val="1"/>
        </w:rPr>
        <w:t xml:space="preserve"> </w:t>
      </w:r>
      <w:r>
        <w:t>возраста,</w:t>
      </w:r>
      <w:r>
        <w:rPr>
          <w:spacing w:val="1"/>
        </w:rPr>
        <w:t xml:space="preserve"> </w:t>
      </w:r>
      <w:r>
        <w:t>на</w:t>
      </w:r>
      <w:r>
        <w:rPr>
          <w:spacing w:val="1"/>
        </w:rPr>
        <w:t xml:space="preserve"> </w:t>
      </w:r>
      <w:r>
        <w:t>основе</w:t>
      </w:r>
      <w:r>
        <w:rPr>
          <w:spacing w:val="1"/>
        </w:rPr>
        <w:t xml:space="preserve"> </w:t>
      </w:r>
      <w:r>
        <w:t>которой</w:t>
      </w:r>
      <w:r>
        <w:rPr>
          <w:spacing w:val="1"/>
        </w:rPr>
        <w:t xml:space="preserve"> </w:t>
      </w:r>
      <w:r>
        <w:t>определяется</w:t>
      </w:r>
      <w:r>
        <w:rPr>
          <w:spacing w:val="1"/>
        </w:rPr>
        <w:t xml:space="preserve"> </w:t>
      </w:r>
      <w:r>
        <w:t>эффективность</w:t>
      </w:r>
      <w:r>
        <w:rPr>
          <w:spacing w:val="1"/>
        </w:rPr>
        <w:t xml:space="preserve"> </w:t>
      </w:r>
      <w:r>
        <w:t>педагогических</w:t>
      </w:r>
      <w:r>
        <w:rPr>
          <w:spacing w:val="1"/>
        </w:rPr>
        <w:t xml:space="preserve"> </w:t>
      </w:r>
      <w:r>
        <w:t>действий</w:t>
      </w:r>
      <w:r>
        <w:rPr>
          <w:spacing w:val="1"/>
        </w:rPr>
        <w:t xml:space="preserve"> </w:t>
      </w:r>
      <w:r>
        <w:t>и</w:t>
      </w:r>
      <w:r>
        <w:rPr>
          <w:spacing w:val="1"/>
        </w:rPr>
        <w:t xml:space="preserve"> </w:t>
      </w:r>
      <w:r>
        <w:t>осуществляется</w:t>
      </w:r>
      <w:r>
        <w:rPr>
          <w:spacing w:val="1"/>
        </w:rPr>
        <w:t xml:space="preserve"> </w:t>
      </w:r>
      <w:r>
        <w:t>их</w:t>
      </w:r>
      <w:r>
        <w:rPr>
          <w:spacing w:val="1"/>
        </w:rPr>
        <w:t xml:space="preserve"> </w:t>
      </w:r>
      <w:r>
        <w:t>дальнейшее</w:t>
      </w:r>
      <w:r>
        <w:rPr>
          <w:spacing w:val="1"/>
        </w:rPr>
        <w:t xml:space="preserve"> </w:t>
      </w:r>
      <w:r>
        <w:t>планирование.</w:t>
      </w:r>
      <w:r>
        <w:rPr>
          <w:spacing w:val="1"/>
        </w:rPr>
        <w:t xml:space="preserve"> </w:t>
      </w:r>
      <w:r>
        <w:rPr>
          <w:color w:val="201E1E"/>
        </w:rPr>
        <w:t>Результаты педагогической диагностики (мониторинга) используются исключительно для</w:t>
      </w:r>
      <w:r>
        <w:rPr>
          <w:color w:val="201E1E"/>
          <w:spacing w:val="1"/>
        </w:rPr>
        <w:t xml:space="preserve"> </w:t>
      </w:r>
      <w:r>
        <w:rPr>
          <w:color w:val="201E1E"/>
        </w:rPr>
        <w:t>решения</w:t>
      </w:r>
      <w:r>
        <w:rPr>
          <w:color w:val="201E1E"/>
          <w:spacing w:val="-1"/>
        </w:rPr>
        <w:t xml:space="preserve"> </w:t>
      </w:r>
      <w:r>
        <w:rPr>
          <w:color w:val="201E1E"/>
        </w:rPr>
        <w:t>следующих</w:t>
      </w:r>
      <w:r>
        <w:rPr>
          <w:color w:val="201E1E"/>
          <w:spacing w:val="2"/>
        </w:rPr>
        <w:t xml:space="preserve"> </w:t>
      </w:r>
      <w:r>
        <w:rPr>
          <w:color w:val="201E1E"/>
        </w:rPr>
        <w:t>образовательных</w:t>
      </w:r>
      <w:r>
        <w:rPr>
          <w:color w:val="201E1E"/>
          <w:spacing w:val="-1"/>
        </w:rPr>
        <w:t xml:space="preserve"> </w:t>
      </w:r>
      <w:r>
        <w:rPr>
          <w:color w:val="201E1E"/>
        </w:rPr>
        <w:t>задач:</w:t>
      </w:r>
    </w:p>
    <w:p w:rsidR="002C6E8D" w:rsidRDefault="0069355F" w:rsidP="00EA3378">
      <w:pPr>
        <w:pStyle w:val="ad"/>
        <w:widowControl w:val="0"/>
        <w:numPr>
          <w:ilvl w:val="0"/>
          <w:numId w:val="18"/>
        </w:numPr>
        <w:tabs>
          <w:tab w:val="left" w:pos="1282"/>
        </w:tabs>
        <w:spacing w:line="240" w:lineRule="auto"/>
        <w:ind w:left="0" w:firstLine="709"/>
        <w:contextualSpacing w:val="0"/>
        <w:rPr>
          <w:sz w:val="24"/>
          <w:szCs w:val="24"/>
        </w:rPr>
      </w:pPr>
      <w:r>
        <w:rPr>
          <w:color w:val="201E1E"/>
          <w:sz w:val="24"/>
          <w:szCs w:val="24"/>
        </w:rPr>
        <w:t>индивидуализации</w:t>
      </w:r>
      <w:r>
        <w:rPr>
          <w:color w:val="201E1E"/>
          <w:spacing w:val="1"/>
          <w:sz w:val="24"/>
          <w:szCs w:val="24"/>
        </w:rPr>
        <w:t xml:space="preserve"> </w:t>
      </w:r>
      <w:r>
        <w:rPr>
          <w:color w:val="201E1E"/>
          <w:sz w:val="24"/>
          <w:szCs w:val="24"/>
        </w:rPr>
        <w:t>образования</w:t>
      </w:r>
      <w:r>
        <w:rPr>
          <w:color w:val="201E1E"/>
          <w:spacing w:val="1"/>
          <w:sz w:val="24"/>
          <w:szCs w:val="24"/>
        </w:rPr>
        <w:t xml:space="preserve"> </w:t>
      </w:r>
      <w:r>
        <w:rPr>
          <w:color w:val="201E1E"/>
          <w:sz w:val="24"/>
          <w:szCs w:val="24"/>
        </w:rPr>
        <w:t>(в</w:t>
      </w:r>
      <w:r>
        <w:rPr>
          <w:color w:val="201E1E"/>
          <w:spacing w:val="1"/>
          <w:sz w:val="24"/>
          <w:szCs w:val="24"/>
        </w:rPr>
        <w:t xml:space="preserve"> </w:t>
      </w:r>
      <w:r>
        <w:rPr>
          <w:color w:val="201E1E"/>
          <w:sz w:val="24"/>
          <w:szCs w:val="24"/>
        </w:rPr>
        <w:t>том</w:t>
      </w:r>
      <w:r>
        <w:rPr>
          <w:color w:val="201E1E"/>
          <w:spacing w:val="1"/>
          <w:sz w:val="24"/>
          <w:szCs w:val="24"/>
        </w:rPr>
        <w:t xml:space="preserve"> </w:t>
      </w:r>
      <w:r>
        <w:rPr>
          <w:color w:val="201E1E"/>
          <w:sz w:val="24"/>
          <w:szCs w:val="24"/>
        </w:rPr>
        <w:t>числе</w:t>
      </w:r>
      <w:r>
        <w:rPr>
          <w:color w:val="201E1E"/>
          <w:spacing w:val="1"/>
          <w:sz w:val="24"/>
          <w:szCs w:val="24"/>
        </w:rPr>
        <w:t xml:space="preserve"> </w:t>
      </w:r>
      <w:r>
        <w:rPr>
          <w:color w:val="201E1E"/>
          <w:sz w:val="24"/>
          <w:szCs w:val="24"/>
        </w:rPr>
        <w:t>поддержки</w:t>
      </w:r>
      <w:r>
        <w:rPr>
          <w:color w:val="201E1E"/>
          <w:spacing w:val="1"/>
          <w:sz w:val="24"/>
          <w:szCs w:val="24"/>
        </w:rPr>
        <w:t xml:space="preserve"> </w:t>
      </w:r>
      <w:r>
        <w:rPr>
          <w:color w:val="201E1E"/>
          <w:sz w:val="24"/>
          <w:szCs w:val="24"/>
        </w:rPr>
        <w:t>ребенка,</w:t>
      </w:r>
      <w:r>
        <w:rPr>
          <w:color w:val="201E1E"/>
          <w:spacing w:val="1"/>
          <w:sz w:val="24"/>
          <w:szCs w:val="24"/>
        </w:rPr>
        <w:t xml:space="preserve"> </w:t>
      </w:r>
      <w:r>
        <w:rPr>
          <w:color w:val="201E1E"/>
          <w:sz w:val="24"/>
          <w:szCs w:val="24"/>
        </w:rPr>
        <w:t>построения</w:t>
      </w:r>
      <w:r>
        <w:rPr>
          <w:color w:val="201E1E"/>
          <w:spacing w:val="1"/>
          <w:sz w:val="24"/>
          <w:szCs w:val="24"/>
        </w:rPr>
        <w:t xml:space="preserve"> </w:t>
      </w:r>
      <w:r>
        <w:rPr>
          <w:color w:val="201E1E"/>
          <w:sz w:val="24"/>
          <w:szCs w:val="24"/>
        </w:rPr>
        <w:t>его</w:t>
      </w:r>
      <w:r>
        <w:rPr>
          <w:color w:val="201E1E"/>
          <w:spacing w:val="1"/>
          <w:sz w:val="24"/>
          <w:szCs w:val="24"/>
        </w:rPr>
        <w:t xml:space="preserve"> </w:t>
      </w:r>
      <w:r>
        <w:rPr>
          <w:color w:val="201E1E"/>
          <w:sz w:val="24"/>
          <w:szCs w:val="24"/>
        </w:rPr>
        <w:t>образовательной</w:t>
      </w:r>
      <w:r>
        <w:rPr>
          <w:color w:val="201E1E"/>
          <w:spacing w:val="-2"/>
          <w:sz w:val="24"/>
          <w:szCs w:val="24"/>
        </w:rPr>
        <w:t xml:space="preserve"> </w:t>
      </w:r>
      <w:r>
        <w:rPr>
          <w:color w:val="201E1E"/>
          <w:sz w:val="24"/>
          <w:szCs w:val="24"/>
        </w:rPr>
        <w:t>траектории</w:t>
      </w:r>
      <w:r>
        <w:rPr>
          <w:color w:val="201E1E"/>
          <w:spacing w:val="-1"/>
          <w:sz w:val="24"/>
          <w:szCs w:val="24"/>
        </w:rPr>
        <w:t xml:space="preserve"> </w:t>
      </w:r>
      <w:r>
        <w:rPr>
          <w:color w:val="201E1E"/>
          <w:sz w:val="24"/>
          <w:szCs w:val="24"/>
        </w:rPr>
        <w:t>или</w:t>
      </w:r>
      <w:r>
        <w:rPr>
          <w:color w:val="201E1E"/>
          <w:spacing w:val="-1"/>
          <w:sz w:val="24"/>
          <w:szCs w:val="24"/>
        </w:rPr>
        <w:t xml:space="preserve"> </w:t>
      </w:r>
      <w:r>
        <w:rPr>
          <w:color w:val="201E1E"/>
          <w:sz w:val="24"/>
          <w:szCs w:val="24"/>
        </w:rPr>
        <w:t>профессиональной</w:t>
      </w:r>
      <w:r>
        <w:rPr>
          <w:color w:val="201E1E"/>
          <w:spacing w:val="-3"/>
          <w:sz w:val="24"/>
          <w:szCs w:val="24"/>
        </w:rPr>
        <w:t xml:space="preserve"> </w:t>
      </w:r>
      <w:r>
        <w:rPr>
          <w:color w:val="201E1E"/>
          <w:sz w:val="24"/>
          <w:szCs w:val="24"/>
        </w:rPr>
        <w:t>коррекции</w:t>
      </w:r>
      <w:r>
        <w:rPr>
          <w:color w:val="201E1E"/>
          <w:spacing w:val="-1"/>
          <w:sz w:val="24"/>
          <w:szCs w:val="24"/>
        </w:rPr>
        <w:t xml:space="preserve"> </w:t>
      </w:r>
      <w:r>
        <w:rPr>
          <w:color w:val="201E1E"/>
          <w:sz w:val="24"/>
          <w:szCs w:val="24"/>
        </w:rPr>
        <w:t>особенностей</w:t>
      </w:r>
      <w:r>
        <w:rPr>
          <w:color w:val="201E1E"/>
          <w:spacing w:val="-2"/>
          <w:sz w:val="24"/>
          <w:szCs w:val="24"/>
        </w:rPr>
        <w:t xml:space="preserve"> </w:t>
      </w:r>
      <w:r>
        <w:rPr>
          <w:color w:val="201E1E"/>
          <w:sz w:val="24"/>
          <w:szCs w:val="24"/>
        </w:rPr>
        <w:t>его</w:t>
      </w:r>
      <w:r>
        <w:rPr>
          <w:color w:val="201E1E"/>
          <w:spacing w:val="-2"/>
          <w:sz w:val="24"/>
          <w:szCs w:val="24"/>
        </w:rPr>
        <w:t xml:space="preserve"> </w:t>
      </w:r>
      <w:r>
        <w:rPr>
          <w:color w:val="201E1E"/>
          <w:sz w:val="24"/>
          <w:szCs w:val="24"/>
        </w:rPr>
        <w:t>развития);</w:t>
      </w:r>
    </w:p>
    <w:p w:rsidR="002C6E8D" w:rsidRDefault="0069355F" w:rsidP="00EA3378">
      <w:pPr>
        <w:pStyle w:val="ad"/>
        <w:widowControl w:val="0"/>
        <w:numPr>
          <w:ilvl w:val="0"/>
          <w:numId w:val="18"/>
        </w:numPr>
        <w:tabs>
          <w:tab w:val="left" w:pos="1182"/>
        </w:tabs>
        <w:spacing w:line="240" w:lineRule="auto"/>
        <w:ind w:left="0" w:firstLine="709"/>
        <w:contextualSpacing w:val="0"/>
        <w:rPr>
          <w:sz w:val="24"/>
          <w:szCs w:val="24"/>
        </w:rPr>
      </w:pPr>
      <w:r>
        <w:rPr>
          <w:color w:val="201E1E"/>
          <w:sz w:val="24"/>
          <w:szCs w:val="24"/>
        </w:rPr>
        <w:t>оптимизации</w:t>
      </w:r>
      <w:r>
        <w:rPr>
          <w:color w:val="201E1E"/>
          <w:spacing w:val="-2"/>
          <w:sz w:val="24"/>
          <w:szCs w:val="24"/>
        </w:rPr>
        <w:t xml:space="preserve"> </w:t>
      </w:r>
      <w:r>
        <w:rPr>
          <w:color w:val="201E1E"/>
          <w:sz w:val="24"/>
          <w:szCs w:val="24"/>
        </w:rPr>
        <w:t>работы</w:t>
      </w:r>
      <w:r>
        <w:rPr>
          <w:color w:val="201E1E"/>
          <w:spacing w:val="-5"/>
          <w:sz w:val="24"/>
          <w:szCs w:val="24"/>
        </w:rPr>
        <w:t xml:space="preserve"> </w:t>
      </w:r>
      <w:r>
        <w:rPr>
          <w:color w:val="201E1E"/>
          <w:sz w:val="24"/>
          <w:szCs w:val="24"/>
        </w:rPr>
        <w:t>с</w:t>
      </w:r>
      <w:r>
        <w:rPr>
          <w:color w:val="201E1E"/>
          <w:spacing w:val="-3"/>
          <w:sz w:val="24"/>
          <w:szCs w:val="24"/>
        </w:rPr>
        <w:t xml:space="preserve"> </w:t>
      </w:r>
      <w:r>
        <w:rPr>
          <w:color w:val="201E1E"/>
          <w:sz w:val="24"/>
          <w:szCs w:val="24"/>
        </w:rPr>
        <w:t>группой</w:t>
      </w:r>
      <w:r>
        <w:rPr>
          <w:color w:val="201E1E"/>
          <w:spacing w:val="-1"/>
          <w:sz w:val="24"/>
          <w:szCs w:val="24"/>
        </w:rPr>
        <w:t xml:space="preserve"> </w:t>
      </w:r>
      <w:r>
        <w:rPr>
          <w:color w:val="201E1E"/>
          <w:sz w:val="24"/>
          <w:szCs w:val="24"/>
        </w:rPr>
        <w:t>детей.</w:t>
      </w:r>
    </w:p>
    <w:p w:rsidR="002C6E8D" w:rsidRDefault="0069355F" w:rsidP="00EA3378">
      <w:pPr>
        <w:pStyle w:val="af3"/>
        <w:ind w:left="0" w:firstLine="709"/>
      </w:pPr>
      <w:r>
        <w:t>Основная задача диагностики – получение информации об индивидуальных особенностях</w:t>
      </w:r>
      <w:r>
        <w:rPr>
          <w:spacing w:val="1"/>
        </w:rPr>
        <w:t xml:space="preserve"> </w:t>
      </w:r>
      <w:r>
        <w:t>развития</w:t>
      </w:r>
      <w:r>
        <w:rPr>
          <w:spacing w:val="1"/>
        </w:rPr>
        <w:t xml:space="preserve"> </w:t>
      </w:r>
      <w:r>
        <w:t>ребенка.</w:t>
      </w:r>
      <w:r>
        <w:rPr>
          <w:spacing w:val="1"/>
        </w:rPr>
        <w:t xml:space="preserve"> </w:t>
      </w:r>
      <w:r>
        <w:t>На</w:t>
      </w:r>
      <w:r>
        <w:rPr>
          <w:spacing w:val="1"/>
        </w:rPr>
        <w:t xml:space="preserve"> </w:t>
      </w:r>
      <w:r>
        <w:t>основании</w:t>
      </w:r>
      <w:r>
        <w:rPr>
          <w:spacing w:val="1"/>
        </w:rPr>
        <w:t xml:space="preserve"> </w:t>
      </w:r>
      <w:r>
        <w:t>этой</w:t>
      </w:r>
      <w:r>
        <w:rPr>
          <w:spacing w:val="1"/>
        </w:rPr>
        <w:t xml:space="preserve"> </w:t>
      </w:r>
      <w:r>
        <w:t>информации</w:t>
      </w:r>
      <w:r>
        <w:rPr>
          <w:spacing w:val="1"/>
        </w:rPr>
        <w:t xml:space="preserve"> </w:t>
      </w:r>
      <w:r>
        <w:t>разрабатываются</w:t>
      </w:r>
      <w:r>
        <w:rPr>
          <w:spacing w:val="1"/>
        </w:rPr>
        <w:t xml:space="preserve"> </w:t>
      </w:r>
      <w:r>
        <w:t>рекомендации</w:t>
      </w:r>
      <w:r>
        <w:rPr>
          <w:spacing w:val="1"/>
        </w:rPr>
        <w:t xml:space="preserve"> </w:t>
      </w:r>
      <w:r>
        <w:t>для</w:t>
      </w:r>
      <w:r>
        <w:rPr>
          <w:spacing w:val="1"/>
        </w:rPr>
        <w:t xml:space="preserve"> </w:t>
      </w:r>
      <w:r>
        <w:t>воспитателей</w:t>
      </w:r>
      <w:r>
        <w:rPr>
          <w:spacing w:val="1"/>
        </w:rPr>
        <w:t xml:space="preserve"> </w:t>
      </w:r>
      <w:r>
        <w:t>и</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по</w:t>
      </w:r>
      <w:r>
        <w:rPr>
          <w:spacing w:val="1"/>
        </w:rPr>
        <w:t xml:space="preserve"> </w:t>
      </w:r>
      <w:r>
        <w:t>организации</w:t>
      </w:r>
      <w:r>
        <w:rPr>
          <w:spacing w:val="1"/>
        </w:rPr>
        <w:t xml:space="preserve"> </w:t>
      </w:r>
      <w:r>
        <w:t>образовательной</w:t>
      </w:r>
      <w:r>
        <w:rPr>
          <w:spacing w:val="-57"/>
        </w:rPr>
        <w:t xml:space="preserve"> </w:t>
      </w:r>
      <w:r>
        <w:t>деятельности,</w:t>
      </w:r>
      <w:r>
        <w:rPr>
          <w:spacing w:val="1"/>
        </w:rPr>
        <w:t xml:space="preserve"> </w:t>
      </w:r>
      <w:r>
        <w:t>планированию</w:t>
      </w:r>
      <w:r>
        <w:rPr>
          <w:spacing w:val="1"/>
        </w:rPr>
        <w:t xml:space="preserve"> </w:t>
      </w:r>
      <w:r>
        <w:t>индивидуальной</w:t>
      </w:r>
      <w:r>
        <w:rPr>
          <w:spacing w:val="1"/>
        </w:rPr>
        <w:t xml:space="preserve"> </w:t>
      </w:r>
      <w:r>
        <w:t>образовательной</w:t>
      </w:r>
      <w:r>
        <w:rPr>
          <w:spacing w:val="1"/>
        </w:rPr>
        <w:t xml:space="preserve"> </w:t>
      </w:r>
      <w:r>
        <w:t>деятельности.</w:t>
      </w:r>
      <w:r>
        <w:rPr>
          <w:spacing w:val="1"/>
        </w:rPr>
        <w:t xml:space="preserve"> </w:t>
      </w:r>
      <w:r>
        <w:t>Педагогическая</w:t>
      </w:r>
      <w:r>
        <w:rPr>
          <w:spacing w:val="1"/>
        </w:rPr>
        <w:t xml:space="preserve"> </w:t>
      </w:r>
      <w:r>
        <w:t>диагностика</w:t>
      </w:r>
      <w:r>
        <w:rPr>
          <w:spacing w:val="-5"/>
        </w:rPr>
        <w:t xml:space="preserve"> </w:t>
      </w:r>
      <w:r>
        <w:t>проводится в</w:t>
      </w:r>
      <w:r>
        <w:rPr>
          <w:spacing w:val="-1"/>
        </w:rPr>
        <w:t xml:space="preserve"> </w:t>
      </w:r>
      <w:r>
        <w:t>начале</w:t>
      </w:r>
      <w:r>
        <w:rPr>
          <w:spacing w:val="-1"/>
        </w:rPr>
        <w:t xml:space="preserve"> </w:t>
      </w:r>
      <w:r>
        <w:t>и</w:t>
      </w:r>
      <w:r>
        <w:rPr>
          <w:spacing w:val="1"/>
        </w:rPr>
        <w:t xml:space="preserve"> </w:t>
      </w:r>
      <w:r>
        <w:t>в</w:t>
      </w:r>
      <w:r>
        <w:rPr>
          <w:spacing w:val="-1"/>
        </w:rPr>
        <w:t xml:space="preserve"> </w:t>
      </w:r>
      <w:r>
        <w:t>конце</w:t>
      </w:r>
      <w:r>
        <w:rPr>
          <w:spacing w:val="1"/>
        </w:rPr>
        <w:t xml:space="preserve"> </w:t>
      </w:r>
      <w:r>
        <w:t>учебного года. Сравнение</w:t>
      </w:r>
      <w:r>
        <w:rPr>
          <w:spacing w:val="1"/>
        </w:rPr>
        <w:t xml:space="preserve"> </w:t>
      </w:r>
      <w:r>
        <w:t>результатов</w:t>
      </w:r>
      <w:r>
        <w:rPr>
          <w:spacing w:val="1"/>
        </w:rPr>
        <w:t xml:space="preserve"> </w:t>
      </w:r>
      <w:r>
        <w:t>стартовой</w:t>
      </w:r>
      <w:r>
        <w:rPr>
          <w:spacing w:val="1"/>
        </w:rPr>
        <w:t xml:space="preserve"> </w:t>
      </w:r>
      <w:r>
        <w:t>и</w:t>
      </w:r>
      <w:r>
        <w:rPr>
          <w:spacing w:val="1"/>
        </w:rPr>
        <w:t xml:space="preserve"> </w:t>
      </w:r>
      <w:r>
        <w:t>финальной</w:t>
      </w:r>
      <w:r>
        <w:rPr>
          <w:spacing w:val="1"/>
        </w:rPr>
        <w:t xml:space="preserve"> </w:t>
      </w:r>
      <w:r>
        <w:t>диагностики</w:t>
      </w:r>
      <w:r>
        <w:rPr>
          <w:spacing w:val="1"/>
        </w:rPr>
        <w:t xml:space="preserve"> </w:t>
      </w:r>
      <w:r>
        <w:t>позволяет</w:t>
      </w:r>
      <w:r>
        <w:rPr>
          <w:spacing w:val="1"/>
        </w:rPr>
        <w:t xml:space="preserve"> </w:t>
      </w:r>
      <w:r>
        <w:t>выявить</w:t>
      </w:r>
      <w:r>
        <w:rPr>
          <w:spacing w:val="1"/>
        </w:rPr>
        <w:t xml:space="preserve"> </w:t>
      </w:r>
      <w:r>
        <w:t>индивидуальную</w:t>
      </w:r>
      <w:r>
        <w:rPr>
          <w:spacing w:val="1"/>
        </w:rPr>
        <w:t xml:space="preserve"> </w:t>
      </w:r>
      <w:r>
        <w:t>динамику</w:t>
      </w:r>
      <w:r>
        <w:rPr>
          <w:spacing w:val="1"/>
        </w:rPr>
        <w:t xml:space="preserve"> </w:t>
      </w:r>
      <w:r>
        <w:t>развития</w:t>
      </w:r>
      <w:r>
        <w:rPr>
          <w:spacing w:val="1"/>
        </w:rPr>
        <w:t xml:space="preserve"> </w:t>
      </w:r>
      <w:r>
        <w:t>ребенка.</w:t>
      </w:r>
    </w:p>
    <w:p w:rsidR="002C6E8D" w:rsidRDefault="0069355F" w:rsidP="00EA3378">
      <w:pPr>
        <w:pStyle w:val="af3"/>
        <w:ind w:left="0" w:firstLine="709"/>
      </w:pPr>
      <w:r>
        <w:rPr>
          <w:color w:val="201E1E"/>
        </w:rPr>
        <w:t>Педагогическая</w:t>
      </w:r>
      <w:r>
        <w:rPr>
          <w:color w:val="201E1E"/>
          <w:spacing w:val="1"/>
        </w:rPr>
        <w:t xml:space="preserve"> </w:t>
      </w:r>
      <w:r>
        <w:rPr>
          <w:color w:val="201E1E"/>
        </w:rPr>
        <w:t>диагностика</w:t>
      </w:r>
      <w:r>
        <w:rPr>
          <w:color w:val="201E1E"/>
          <w:spacing w:val="1"/>
        </w:rPr>
        <w:t xml:space="preserve"> </w:t>
      </w:r>
      <w:r>
        <w:rPr>
          <w:color w:val="201E1E"/>
        </w:rPr>
        <w:t>индивидуального</w:t>
      </w:r>
      <w:r>
        <w:rPr>
          <w:color w:val="201E1E"/>
          <w:spacing w:val="1"/>
        </w:rPr>
        <w:t xml:space="preserve"> </w:t>
      </w:r>
      <w:r>
        <w:t>развития</w:t>
      </w:r>
      <w:r>
        <w:rPr>
          <w:spacing w:val="1"/>
        </w:rPr>
        <w:t xml:space="preserve"> </w:t>
      </w:r>
      <w:r>
        <w:t>детей</w:t>
      </w:r>
      <w:r>
        <w:rPr>
          <w:spacing w:val="1"/>
        </w:rPr>
        <w:t xml:space="preserve"> </w:t>
      </w:r>
      <w:r>
        <w:t>проводится</w:t>
      </w:r>
      <w:r>
        <w:rPr>
          <w:spacing w:val="1"/>
        </w:rPr>
        <w:t xml:space="preserve"> </w:t>
      </w:r>
      <w:r>
        <w:t>в</w:t>
      </w:r>
      <w:r>
        <w:rPr>
          <w:spacing w:val="1"/>
        </w:rPr>
        <w:t xml:space="preserve"> </w:t>
      </w:r>
      <w:r>
        <w:t>произвольной</w:t>
      </w:r>
      <w:r>
        <w:rPr>
          <w:spacing w:val="1"/>
        </w:rPr>
        <w:t xml:space="preserve"> </w:t>
      </w:r>
      <w:r>
        <w:t>форме на</w:t>
      </w:r>
      <w:r>
        <w:rPr>
          <w:spacing w:val="1"/>
        </w:rPr>
        <w:t xml:space="preserve"> </w:t>
      </w:r>
      <w:r>
        <w:t>основе</w:t>
      </w:r>
      <w:r>
        <w:rPr>
          <w:spacing w:val="1"/>
        </w:rPr>
        <w:t xml:space="preserve"> </w:t>
      </w:r>
      <w:r>
        <w:t>малоформализованных</w:t>
      </w:r>
      <w:r>
        <w:rPr>
          <w:spacing w:val="1"/>
        </w:rPr>
        <w:t xml:space="preserve"> </w:t>
      </w:r>
      <w:r>
        <w:t>диагностических</w:t>
      </w:r>
      <w:r>
        <w:rPr>
          <w:spacing w:val="1"/>
        </w:rPr>
        <w:t xml:space="preserve"> </w:t>
      </w:r>
      <w:r>
        <w:t>методов:</w:t>
      </w:r>
      <w:r>
        <w:rPr>
          <w:spacing w:val="1"/>
        </w:rPr>
        <w:t xml:space="preserve"> </w:t>
      </w:r>
      <w:r>
        <w:t>наблюдения,</w:t>
      </w:r>
      <w:r>
        <w:rPr>
          <w:spacing w:val="1"/>
        </w:rPr>
        <w:t xml:space="preserve"> </w:t>
      </w:r>
      <w:r>
        <w:t>свободных бесед с детьми, анализа продуктов детской деятельности (рисунков, работ по лепке,</w:t>
      </w:r>
      <w:r>
        <w:rPr>
          <w:spacing w:val="1"/>
        </w:rPr>
        <w:t xml:space="preserve"> </w:t>
      </w:r>
      <w:r>
        <w:t>аппликации,</w:t>
      </w:r>
      <w:r>
        <w:rPr>
          <w:spacing w:val="1"/>
        </w:rPr>
        <w:t xml:space="preserve"> </w:t>
      </w:r>
      <w:r>
        <w:t>построек,</w:t>
      </w:r>
      <w:r>
        <w:rPr>
          <w:spacing w:val="1"/>
        </w:rPr>
        <w:t xml:space="preserve"> </w:t>
      </w:r>
      <w:r>
        <w:t>поделок</w:t>
      </w:r>
      <w:r>
        <w:rPr>
          <w:spacing w:val="1"/>
        </w:rPr>
        <w:t xml:space="preserve"> </w:t>
      </w:r>
      <w:r>
        <w:t>и</w:t>
      </w:r>
      <w:r>
        <w:rPr>
          <w:spacing w:val="1"/>
        </w:rPr>
        <w:t xml:space="preserve"> </w:t>
      </w:r>
      <w:r>
        <w:t>др.),</w:t>
      </w:r>
      <w:r>
        <w:rPr>
          <w:spacing w:val="1"/>
        </w:rPr>
        <w:t xml:space="preserve"> </w:t>
      </w:r>
      <w:r>
        <w:t>специальных</w:t>
      </w:r>
      <w:r>
        <w:rPr>
          <w:spacing w:val="1"/>
        </w:rPr>
        <w:t xml:space="preserve"> </w:t>
      </w:r>
      <w:r>
        <w:t>диагностических</w:t>
      </w:r>
      <w:r>
        <w:rPr>
          <w:spacing w:val="1"/>
        </w:rPr>
        <w:t xml:space="preserve"> </w:t>
      </w:r>
      <w:r>
        <w:t>ситуаций.</w:t>
      </w:r>
      <w:r>
        <w:rPr>
          <w:spacing w:val="1"/>
        </w:rPr>
        <w:t xml:space="preserve"> </w:t>
      </w:r>
      <w:r>
        <w:t>При</w:t>
      </w:r>
      <w:r>
        <w:rPr>
          <w:spacing w:val="1"/>
        </w:rPr>
        <w:t xml:space="preserve"> </w:t>
      </w:r>
      <w:r>
        <w:t>необходимости</w:t>
      </w:r>
      <w:r>
        <w:rPr>
          <w:spacing w:val="1"/>
        </w:rPr>
        <w:t xml:space="preserve"> </w:t>
      </w:r>
      <w:r>
        <w:lastRenderedPageBreak/>
        <w:t>используются</w:t>
      </w:r>
      <w:r>
        <w:rPr>
          <w:spacing w:val="1"/>
        </w:rPr>
        <w:t xml:space="preserve"> </w:t>
      </w:r>
      <w:r>
        <w:t>специальные</w:t>
      </w:r>
      <w:r>
        <w:rPr>
          <w:spacing w:val="1"/>
        </w:rPr>
        <w:t xml:space="preserve"> </w:t>
      </w:r>
      <w:r>
        <w:t>методики</w:t>
      </w:r>
      <w:r>
        <w:rPr>
          <w:spacing w:val="1"/>
        </w:rPr>
        <w:t xml:space="preserve"> </w:t>
      </w:r>
      <w:r>
        <w:t>диагностики</w:t>
      </w:r>
      <w:r>
        <w:rPr>
          <w:spacing w:val="1"/>
        </w:rPr>
        <w:t xml:space="preserve"> </w:t>
      </w:r>
      <w:r>
        <w:t>физического,</w:t>
      </w:r>
      <w:r>
        <w:rPr>
          <w:spacing w:val="-57"/>
        </w:rPr>
        <w:t xml:space="preserve"> </w:t>
      </w:r>
      <w:r>
        <w:t>коммуникативного,</w:t>
      </w:r>
      <w:r>
        <w:rPr>
          <w:spacing w:val="-2"/>
        </w:rPr>
        <w:t xml:space="preserve"> </w:t>
      </w:r>
      <w:r>
        <w:t>познавательного,</w:t>
      </w:r>
      <w:r>
        <w:rPr>
          <w:spacing w:val="-1"/>
        </w:rPr>
        <w:t xml:space="preserve"> </w:t>
      </w:r>
      <w:r>
        <w:t>речевого, художественно-эстетического</w:t>
      </w:r>
      <w:r>
        <w:rPr>
          <w:spacing w:val="-1"/>
        </w:rPr>
        <w:t xml:space="preserve"> </w:t>
      </w:r>
      <w:r>
        <w:t>развития.</w:t>
      </w:r>
    </w:p>
    <w:p w:rsidR="002C6E8D" w:rsidRDefault="0069355F" w:rsidP="00EA3378">
      <w:pPr>
        <w:pStyle w:val="af3"/>
        <w:ind w:left="0" w:firstLine="709"/>
      </w:pPr>
      <w:r>
        <w:t>Ведущим</w:t>
      </w:r>
      <w:r>
        <w:rPr>
          <w:spacing w:val="1"/>
        </w:rPr>
        <w:t xml:space="preserve"> </w:t>
      </w:r>
      <w:r>
        <w:t>методом</w:t>
      </w:r>
      <w:r>
        <w:rPr>
          <w:spacing w:val="1"/>
        </w:rPr>
        <w:t xml:space="preserve"> </w:t>
      </w:r>
      <w:r>
        <w:t>педагогической</w:t>
      </w:r>
      <w:r>
        <w:rPr>
          <w:spacing w:val="1"/>
        </w:rPr>
        <w:t xml:space="preserve"> </w:t>
      </w:r>
      <w:r>
        <w:t>диагностики</w:t>
      </w:r>
      <w:r>
        <w:rPr>
          <w:spacing w:val="1"/>
        </w:rPr>
        <w:t xml:space="preserve"> </w:t>
      </w:r>
      <w:r>
        <w:t>является</w:t>
      </w:r>
      <w:r>
        <w:rPr>
          <w:spacing w:val="1"/>
        </w:rPr>
        <w:t xml:space="preserve"> </w:t>
      </w:r>
      <w:r>
        <w:t>наблюдение.</w:t>
      </w:r>
      <w:r>
        <w:rPr>
          <w:spacing w:val="1"/>
        </w:rPr>
        <w:t xml:space="preserve"> </w:t>
      </w:r>
      <w:r>
        <w:t>Осуществляя</w:t>
      </w:r>
      <w:r>
        <w:rPr>
          <w:spacing w:val="1"/>
        </w:rPr>
        <w:t xml:space="preserve"> </w:t>
      </w:r>
      <w:r>
        <w:t>педагогическую диагностику, педагог наблюдает за поведением ребенка в естественных условиях,</w:t>
      </w:r>
      <w:r>
        <w:rPr>
          <w:spacing w:val="1"/>
        </w:rPr>
        <w:t xml:space="preserve"> </w:t>
      </w:r>
      <w:r>
        <w:t>в</w:t>
      </w:r>
      <w:r>
        <w:rPr>
          <w:spacing w:val="1"/>
        </w:rPr>
        <w:t xml:space="preserve"> </w:t>
      </w:r>
      <w:r>
        <w:t>разных</w:t>
      </w:r>
      <w:r>
        <w:rPr>
          <w:spacing w:val="1"/>
        </w:rPr>
        <w:t xml:space="preserve"> </w:t>
      </w:r>
      <w:r>
        <w:t>видах</w:t>
      </w:r>
      <w:r>
        <w:rPr>
          <w:spacing w:val="1"/>
        </w:rPr>
        <w:t xml:space="preserve"> </w:t>
      </w:r>
      <w:r>
        <w:t>деятельности,</w:t>
      </w:r>
      <w:r>
        <w:rPr>
          <w:spacing w:val="1"/>
        </w:rPr>
        <w:t xml:space="preserve"> </w:t>
      </w:r>
      <w:r>
        <w:t>специфичных</w:t>
      </w:r>
      <w:r>
        <w:rPr>
          <w:spacing w:val="1"/>
        </w:rPr>
        <w:t xml:space="preserve"> </w:t>
      </w:r>
      <w:r>
        <w:t>для</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Ориентирами</w:t>
      </w:r>
      <w:r>
        <w:rPr>
          <w:spacing w:val="1"/>
        </w:rPr>
        <w:t xml:space="preserve"> </w:t>
      </w:r>
      <w:r>
        <w:t>для</w:t>
      </w:r>
      <w:r>
        <w:rPr>
          <w:spacing w:val="1"/>
        </w:rPr>
        <w:t xml:space="preserve"> </w:t>
      </w:r>
      <w:r>
        <w:t>наблюдения</w:t>
      </w:r>
      <w:r>
        <w:rPr>
          <w:spacing w:val="1"/>
        </w:rPr>
        <w:t xml:space="preserve"> </w:t>
      </w:r>
      <w:r>
        <w:t>являются</w:t>
      </w:r>
      <w:r>
        <w:rPr>
          <w:spacing w:val="1"/>
        </w:rPr>
        <w:t xml:space="preserve"> </w:t>
      </w:r>
      <w:r>
        <w:t>возрастные</w:t>
      </w:r>
      <w:r>
        <w:rPr>
          <w:spacing w:val="1"/>
        </w:rPr>
        <w:t xml:space="preserve"> </w:t>
      </w:r>
      <w:r>
        <w:t>характеристики</w:t>
      </w:r>
      <w:r>
        <w:rPr>
          <w:spacing w:val="1"/>
        </w:rPr>
        <w:t xml:space="preserve"> </w:t>
      </w:r>
      <w:r>
        <w:t>развития</w:t>
      </w:r>
      <w:r>
        <w:rPr>
          <w:spacing w:val="1"/>
        </w:rPr>
        <w:t xml:space="preserve"> </w:t>
      </w:r>
      <w:r>
        <w:t>ребенка.</w:t>
      </w:r>
      <w:r>
        <w:rPr>
          <w:spacing w:val="1"/>
        </w:rPr>
        <w:t xml:space="preserve"> </w:t>
      </w:r>
      <w:r>
        <w:t>Они</w:t>
      </w:r>
      <w:r>
        <w:rPr>
          <w:spacing w:val="1"/>
        </w:rPr>
        <w:t xml:space="preserve"> </w:t>
      </w:r>
      <w:r>
        <w:t>выступают</w:t>
      </w:r>
      <w:r>
        <w:rPr>
          <w:spacing w:val="1"/>
        </w:rPr>
        <w:t xml:space="preserve"> </w:t>
      </w:r>
      <w:r>
        <w:t>как</w:t>
      </w:r>
      <w:r>
        <w:rPr>
          <w:spacing w:val="1"/>
        </w:rPr>
        <w:t xml:space="preserve"> </w:t>
      </w:r>
      <w:r>
        <w:t>обобщенные</w:t>
      </w:r>
      <w:r>
        <w:rPr>
          <w:spacing w:val="1"/>
        </w:rPr>
        <w:t xml:space="preserve"> </w:t>
      </w:r>
      <w:r>
        <w:t>показатели</w:t>
      </w:r>
      <w:r>
        <w:rPr>
          <w:spacing w:val="1"/>
        </w:rPr>
        <w:t xml:space="preserve"> </w:t>
      </w:r>
      <w:r>
        <w:t>возможных</w:t>
      </w:r>
      <w:r>
        <w:rPr>
          <w:spacing w:val="1"/>
        </w:rPr>
        <w:t xml:space="preserve"> </w:t>
      </w:r>
      <w:r>
        <w:t>достижений</w:t>
      </w:r>
      <w:r>
        <w:rPr>
          <w:spacing w:val="1"/>
        </w:rPr>
        <w:t xml:space="preserve"> </w:t>
      </w:r>
      <w:r>
        <w:t>детей</w:t>
      </w:r>
      <w:r>
        <w:rPr>
          <w:spacing w:val="1"/>
        </w:rPr>
        <w:t xml:space="preserve"> </w:t>
      </w:r>
      <w:r>
        <w:t>на</w:t>
      </w:r>
      <w:r>
        <w:rPr>
          <w:spacing w:val="1"/>
        </w:rPr>
        <w:t xml:space="preserve"> </w:t>
      </w:r>
      <w:r>
        <w:t>разных</w:t>
      </w:r>
      <w:r>
        <w:rPr>
          <w:spacing w:val="1"/>
        </w:rPr>
        <w:t xml:space="preserve"> </w:t>
      </w:r>
      <w:r>
        <w:t>этапах</w:t>
      </w:r>
      <w:r>
        <w:rPr>
          <w:spacing w:val="1"/>
        </w:rPr>
        <w:t xml:space="preserve"> </w:t>
      </w:r>
      <w:r>
        <w:t>дошкольного детства в соответствующих образовательных областях. Педагог может установить</w:t>
      </w:r>
      <w:r>
        <w:rPr>
          <w:spacing w:val="1"/>
        </w:rPr>
        <w:t xml:space="preserve"> </w:t>
      </w:r>
      <w:r>
        <w:t>соответствие</w:t>
      </w:r>
      <w:r>
        <w:rPr>
          <w:spacing w:val="1"/>
        </w:rPr>
        <w:t xml:space="preserve"> </w:t>
      </w:r>
      <w:r>
        <w:t>общих</w:t>
      </w:r>
      <w:r>
        <w:rPr>
          <w:spacing w:val="1"/>
        </w:rPr>
        <w:t xml:space="preserve"> </w:t>
      </w:r>
      <w:r>
        <w:t>планируемых</w:t>
      </w:r>
      <w:r>
        <w:rPr>
          <w:spacing w:val="1"/>
        </w:rPr>
        <w:t xml:space="preserve"> </w:t>
      </w:r>
      <w:r>
        <w:t>результатов</w:t>
      </w:r>
      <w:r>
        <w:rPr>
          <w:spacing w:val="1"/>
        </w:rPr>
        <w:t xml:space="preserve"> </w:t>
      </w:r>
      <w:r>
        <w:t>с</w:t>
      </w:r>
      <w:r>
        <w:rPr>
          <w:spacing w:val="1"/>
        </w:rPr>
        <w:t xml:space="preserve"> </w:t>
      </w:r>
      <w:r>
        <w:t>результатами</w:t>
      </w:r>
      <w:r>
        <w:rPr>
          <w:spacing w:val="1"/>
        </w:rPr>
        <w:t xml:space="preserve"> </w:t>
      </w:r>
      <w:r>
        <w:t>достижений</w:t>
      </w:r>
      <w:r>
        <w:rPr>
          <w:spacing w:val="1"/>
        </w:rPr>
        <w:t xml:space="preserve"> </w:t>
      </w:r>
      <w:r>
        <w:t>ребенка</w:t>
      </w:r>
      <w:r>
        <w:rPr>
          <w:spacing w:val="1"/>
        </w:rPr>
        <w:t xml:space="preserve"> </w:t>
      </w:r>
      <w:r>
        <w:t>в</w:t>
      </w:r>
      <w:r>
        <w:rPr>
          <w:spacing w:val="1"/>
        </w:rPr>
        <w:t xml:space="preserve"> </w:t>
      </w:r>
      <w:r>
        <w:t>каждой</w:t>
      </w:r>
      <w:r>
        <w:rPr>
          <w:spacing w:val="1"/>
        </w:rPr>
        <w:t xml:space="preserve"> </w:t>
      </w:r>
      <w:r>
        <w:t>образовательной</w:t>
      </w:r>
      <w:r>
        <w:rPr>
          <w:spacing w:val="-1"/>
        </w:rPr>
        <w:t xml:space="preserve"> </w:t>
      </w:r>
      <w:r>
        <w:t>области.</w:t>
      </w:r>
    </w:p>
    <w:p w:rsidR="002C6E8D" w:rsidRDefault="0069355F" w:rsidP="00EA3378">
      <w:pPr>
        <w:pStyle w:val="af3"/>
        <w:ind w:left="0" w:firstLine="709"/>
      </w:pPr>
      <w:r>
        <w:t>В</w:t>
      </w:r>
      <w:r>
        <w:rPr>
          <w:spacing w:val="1"/>
        </w:rPr>
        <w:t xml:space="preserve"> </w:t>
      </w:r>
      <w:r>
        <w:t>процессе</w:t>
      </w:r>
      <w:r>
        <w:rPr>
          <w:spacing w:val="1"/>
        </w:rPr>
        <w:t xml:space="preserve"> </w:t>
      </w:r>
      <w:r>
        <w:t>наблюдения</w:t>
      </w:r>
      <w:r>
        <w:rPr>
          <w:spacing w:val="1"/>
        </w:rPr>
        <w:t xml:space="preserve"> </w:t>
      </w:r>
      <w:r>
        <w:t>педагог</w:t>
      </w:r>
      <w:r>
        <w:rPr>
          <w:spacing w:val="1"/>
        </w:rPr>
        <w:t xml:space="preserve"> </w:t>
      </w:r>
      <w:r>
        <w:t>обращает</w:t>
      </w:r>
      <w:r>
        <w:rPr>
          <w:spacing w:val="1"/>
        </w:rPr>
        <w:t xml:space="preserve"> </w:t>
      </w:r>
      <w:r>
        <w:t>внимание</w:t>
      </w:r>
      <w:r>
        <w:rPr>
          <w:spacing w:val="1"/>
        </w:rPr>
        <w:t xml:space="preserve"> </w:t>
      </w:r>
      <w:r>
        <w:t>на</w:t>
      </w:r>
      <w:r>
        <w:rPr>
          <w:spacing w:val="1"/>
        </w:rPr>
        <w:t xml:space="preserve"> </w:t>
      </w:r>
      <w:r>
        <w:t>частоту</w:t>
      </w:r>
      <w:r>
        <w:rPr>
          <w:spacing w:val="1"/>
        </w:rPr>
        <w:t xml:space="preserve"> </w:t>
      </w:r>
      <w:r>
        <w:t>проявления</w:t>
      </w:r>
      <w:r>
        <w:rPr>
          <w:spacing w:val="1"/>
        </w:rPr>
        <w:t xml:space="preserve"> </w:t>
      </w:r>
      <w:r>
        <w:t>каждого</w:t>
      </w:r>
      <w:r>
        <w:rPr>
          <w:spacing w:val="1"/>
        </w:rPr>
        <w:t xml:space="preserve"> </w:t>
      </w:r>
      <w:r>
        <w:t>показателя,</w:t>
      </w:r>
      <w:r>
        <w:rPr>
          <w:spacing w:val="1"/>
        </w:rPr>
        <w:t xml:space="preserve"> </w:t>
      </w:r>
      <w:r>
        <w:t>самостоятельность</w:t>
      </w:r>
      <w:r>
        <w:rPr>
          <w:spacing w:val="1"/>
        </w:rPr>
        <w:t xml:space="preserve"> </w:t>
      </w:r>
      <w:r>
        <w:t>и</w:t>
      </w:r>
      <w:r>
        <w:rPr>
          <w:spacing w:val="1"/>
        </w:rPr>
        <w:t xml:space="preserve"> </w:t>
      </w:r>
      <w:r>
        <w:t>инициативность</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Частота</w:t>
      </w:r>
      <w:r>
        <w:rPr>
          <w:spacing w:val="1"/>
        </w:rPr>
        <w:t xml:space="preserve"> </w:t>
      </w:r>
      <w:r>
        <w:t>проявления</w:t>
      </w:r>
      <w:r>
        <w:rPr>
          <w:spacing w:val="-57"/>
        </w:rPr>
        <w:t xml:space="preserve"> </w:t>
      </w:r>
      <w:r>
        <w:t>указывает на периодичность и степень устойчивости показателя. Самостоятельность выполнения</w:t>
      </w:r>
      <w:r>
        <w:rPr>
          <w:spacing w:val="1"/>
        </w:rPr>
        <w:t xml:space="preserve"> </w:t>
      </w:r>
      <w:r>
        <w:t>действия</w:t>
      </w:r>
      <w:r>
        <w:rPr>
          <w:spacing w:val="1"/>
        </w:rPr>
        <w:t xml:space="preserve"> </w:t>
      </w:r>
      <w:r>
        <w:t>позволяет</w:t>
      </w:r>
      <w:r>
        <w:rPr>
          <w:spacing w:val="1"/>
        </w:rPr>
        <w:t xml:space="preserve"> </w:t>
      </w:r>
      <w:r>
        <w:t>определить</w:t>
      </w:r>
      <w:r>
        <w:rPr>
          <w:spacing w:val="1"/>
        </w:rPr>
        <w:t xml:space="preserve"> </w:t>
      </w:r>
      <w:r>
        <w:t>зону</w:t>
      </w:r>
      <w:r>
        <w:rPr>
          <w:spacing w:val="1"/>
        </w:rPr>
        <w:t xml:space="preserve"> </w:t>
      </w:r>
      <w:r>
        <w:t>актуального</w:t>
      </w:r>
      <w:r>
        <w:rPr>
          <w:spacing w:val="1"/>
        </w:rPr>
        <w:t xml:space="preserve"> </w:t>
      </w:r>
      <w:r>
        <w:t>и</w:t>
      </w:r>
      <w:r>
        <w:rPr>
          <w:spacing w:val="1"/>
        </w:rPr>
        <w:t xml:space="preserve"> </w:t>
      </w:r>
      <w:r>
        <w:t>ближайшего</w:t>
      </w:r>
      <w:r>
        <w:rPr>
          <w:spacing w:val="1"/>
        </w:rPr>
        <w:t xml:space="preserve"> </w:t>
      </w:r>
      <w:r>
        <w:t>развития</w:t>
      </w:r>
      <w:r>
        <w:rPr>
          <w:spacing w:val="61"/>
        </w:rPr>
        <w:t xml:space="preserve"> </w:t>
      </w:r>
      <w:r>
        <w:t>ребенка.</w:t>
      </w:r>
      <w:r>
        <w:rPr>
          <w:spacing w:val="1"/>
        </w:rPr>
        <w:t xml:space="preserve"> </w:t>
      </w:r>
      <w:r>
        <w:t>Инициативность</w:t>
      </w:r>
      <w:r>
        <w:rPr>
          <w:spacing w:val="1"/>
        </w:rPr>
        <w:t xml:space="preserve"> </w:t>
      </w:r>
      <w:r>
        <w:t>свидетельствует</w:t>
      </w:r>
      <w:r>
        <w:rPr>
          <w:spacing w:val="1"/>
        </w:rPr>
        <w:t xml:space="preserve"> </w:t>
      </w:r>
      <w:r>
        <w:t>о</w:t>
      </w:r>
      <w:r>
        <w:rPr>
          <w:spacing w:val="1"/>
        </w:rPr>
        <w:t xml:space="preserve"> </w:t>
      </w:r>
      <w:r>
        <w:t>проявлении</w:t>
      </w:r>
      <w:r>
        <w:rPr>
          <w:spacing w:val="1"/>
        </w:rPr>
        <w:t xml:space="preserve"> </w:t>
      </w:r>
      <w:r>
        <w:t>субъектности</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w:t>
      </w:r>
      <w:r>
        <w:rPr>
          <w:spacing w:val="1"/>
        </w:rPr>
        <w:t xml:space="preserve"> </w:t>
      </w:r>
      <w:r>
        <w:t>взаимодействии.</w:t>
      </w:r>
    </w:p>
    <w:p w:rsidR="002C6E8D" w:rsidRDefault="0069355F" w:rsidP="00EA3378">
      <w:pPr>
        <w:pStyle w:val="af3"/>
        <w:ind w:left="0" w:firstLine="709"/>
      </w:pPr>
      <w:r>
        <w:t>Результаты наблюдения фиксируются, способ и форму их регистрации педагог выбирает</w:t>
      </w:r>
      <w:r>
        <w:rPr>
          <w:spacing w:val="1"/>
        </w:rPr>
        <w:t xml:space="preserve"> </w:t>
      </w:r>
      <w:r>
        <w:t>самостоятельно. Оптимальной формой фиксации результатов наблюдения является карта развития</w:t>
      </w:r>
      <w:r>
        <w:rPr>
          <w:spacing w:val="-57"/>
        </w:rPr>
        <w:t xml:space="preserve"> </w:t>
      </w:r>
      <w:r>
        <w:t>ребенка. Педагог может составить ее самостоятельно, отразив показатели возрастного развития</w:t>
      </w:r>
      <w:r>
        <w:rPr>
          <w:spacing w:val="1"/>
        </w:rPr>
        <w:t xml:space="preserve"> </w:t>
      </w:r>
      <w:r>
        <w:t>ребенка,</w:t>
      </w:r>
      <w:r>
        <w:rPr>
          <w:spacing w:val="1"/>
        </w:rPr>
        <w:t xml:space="preserve"> </w:t>
      </w:r>
      <w:r>
        <w:t>критерии</w:t>
      </w:r>
      <w:r>
        <w:rPr>
          <w:spacing w:val="1"/>
        </w:rPr>
        <w:t xml:space="preserve"> </w:t>
      </w:r>
      <w:r>
        <w:t>их</w:t>
      </w:r>
      <w:r>
        <w:rPr>
          <w:spacing w:val="1"/>
        </w:rPr>
        <w:t xml:space="preserve"> </w:t>
      </w:r>
      <w:r>
        <w:t>оценки.</w:t>
      </w:r>
      <w:r>
        <w:rPr>
          <w:spacing w:val="1"/>
        </w:rPr>
        <w:t xml:space="preserve"> </w:t>
      </w:r>
      <w:r>
        <w:t>Фиксация</w:t>
      </w:r>
      <w:r>
        <w:rPr>
          <w:spacing w:val="1"/>
        </w:rPr>
        <w:t xml:space="preserve"> </w:t>
      </w:r>
      <w:r>
        <w:t>данных</w:t>
      </w:r>
      <w:r>
        <w:rPr>
          <w:spacing w:val="1"/>
        </w:rPr>
        <w:t xml:space="preserve"> </w:t>
      </w:r>
      <w:r>
        <w:t>наблюдения</w:t>
      </w:r>
      <w:r>
        <w:rPr>
          <w:spacing w:val="1"/>
        </w:rPr>
        <w:t xml:space="preserve"> </w:t>
      </w:r>
      <w:r>
        <w:t>позволят</w:t>
      </w:r>
      <w:r>
        <w:rPr>
          <w:spacing w:val="1"/>
        </w:rPr>
        <w:t xml:space="preserve"> </w:t>
      </w:r>
      <w:r>
        <w:t>педагогу</w:t>
      </w:r>
      <w:r>
        <w:rPr>
          <w:spacing w:val="60"/>
        </w:rPr>
        <w:t xml:space="preserve"> </w:t>
      </w:r>
      <w:r>
        <w:t>отследить,</w:t>
      </w:r>
      <w:r>
        <w:rPr>
          <w:spacing w:val="1"/>
        </w:rPr>
        <w:t xml:space="preserve"> </w:t>
      </w:r>
      <w:r>
        <w:t>выявить и проанализировать динамику в развитии ребенка на определенном возрастном этапе, а</w:t>
      </w:r>
      <w:r>
        <w:rPr>
          <w:spacing w:val="1"/>
        </w:rPr>
        <w:t xml:space="preserve"> </w:t>
      </w:r>
      <w:r>
        <w:t>также скорректировать образовательную деятельность с учетом индивидуальных особенностей</w:t>
      </w:r>
      <w:r>
        <w:rPr>
          <w:spacing w:val="1"/>
        </w:rPr>
        <w:t xml:space="preserve"> </w:t>
      </w:r>
      <w:r>
        <w:t>развития</w:t>
      </w:r>
      <w:r>
        <w:rPr>
          <w:spacing w:val="-1"/>
        </w:rPr>
        <w:t xml:space="preserve"> </w:t>
      </w:r>
      <w:r>
        <w:t>ребенка</w:t>
      </w:r>
      <w:r>
        <w:rPr>
          <w:spacing w:val="-1"/>
        </w:rPr>
        <w:t xml:space="preserve"> </w:t>
      </w:r>
      <w:r>
        <w:t>и его</w:t>
      </w:r>
      <w:r>
        <w:rPr>
          <w:spacing w:val="-3"/>
        </w:rPr>
        <w:t xml:space="preserve"> </w:t>
      </w:r>
      <w:r>
        <w:t>потребностей.</w:t>
      </w:r>
    </w:p>
    <w:p w:rsidR="002C6E8D" w:rsidRDefault="0069355F" w:rsidP="00EA3378">
      <w:pPr>
        <w:pStyle w:val="af3"/>
        <w:ind w:left="0" w:firstLine="709"/>
      </w:pPr>
      <w:r>
        <w:t>Результаты наблюдения могут быть дополнены беседами с детьми в свободной форме,</w:t>
      </w:r>
      <w:r>
        <w:rPr>
          <w:spacing w:val="1"/>
        </w:rPr>
        <w:t xml:space="preserve"> </w:t>
      </w:r>
      <w:r>
        <w:t>которые</w:t>
      </w:r>
      <w:r>
        <w:rPr>
          <w:spacing w:val="1"/>
        </w:rPr>
        <w:t xml:space="preserve"> </w:t>
      </w:r>
      <w:r>
        <w:t>позволяют</w:t>
      </w:r>
      <w:r>
        <w:rPr>
          <w:spacing w:val="1"/>
        </w:rPr>
        <w:t xml:space="preserve"> </w:t>
      </w:r>
      <w:r>
        <w:t>выявить</w:t>
      </w:r>
      <w:r>
        <w:rPr>
          <w:spacing w:val="1"/>
        </w:rPr>
        <w:t xml:space="preserve"> </w:t>
      </w:r>
      <w:r>
        <w:t>причины</w:t>
      </w:r>
      <w:r>
        <w:rPr>
          <w:spacing w:val="1"/>
        </w:rPr>
        <w:t xml:space="preserve"> </w:t>
      </w:r>
      <w:r>
        <w:t>поступков,</w:t>
      </w:r>
      <w:r>
        <w:rPr>
          <w:spacing w:val="1"/>
        </w:rPr>
        <w:t xml:space="preserve"> </w:t>
      </w:r>
      <w:r>
        <w:t>наличие</w:t>
      </w:r>
      <w:r>
        <w:rPr>
          <w:spacing w:val="1"/>
        </w:rPr>
        <w:t xml:space="preserve"> </w:t>
      </w:r>
      <w:r>
        <w:t>интереса</w:t>
      </w:r>
      <w:r>
        <w:rPr>
          <w:spacing w:val="1"/>
        </w:rPr>
        <w:t xml:space="preserve"> </w:t>
      </w:r>
      <w:r>
        <w:t>к</w:t>
      </w:r>
      <w:r>
        <w:rPr>
          <w:spacing w:val="1"/>
        </w:rPr>
        <w:t xml:space="preserve"> </w:t>
      </w:r>
      <w:r>
        <w:t>определенному</w:t>
      </w:r>
      <w:r>
        <w:rPr>
          <w:spacing w:val="1"/>
        </w:rPr>
        <w:t xml:space="preserve"> </w:t>
      </w:r>
      <w:r>
        <w:t>виду</w:t>
      </w:r>
      <w:r>
        <w:rPr>
          <w:spacing w:val="1"/>
        </w:rPr>
        <w:t xml:space="preserve"> </w:t>
      </w:r>
      <w:r>
        <w:t>деятельности, уточнить</w:t>
      </w:r>
      <w:r>
        <w:rPr>
          <w:spacing w:val="-3"/>
        </w:rPr>
        <w:t xml:space="preserve"> </w:t>
      </w:r>
      <w:r>
        <w:t>знания</w:t>
      </w:r>
      <w:r>
        <w:rPr>
          <w:spacing w:val="-1"/>
        </w:rPr>
        <w:t xml:space="preserve"> </w:t>
      </w:r>
      <w:r>
        <w:t>о</w:t>
      </w:r>
      <w:r>
        <w:rPr>
          <w:spacing w:val="-2"/>
        </w:rPr>
        <w:t xml:space="preserve"> </w:t>
      </w:r>
      <w:r>
        <w:t>предметах</w:t>
      </w:r>
      <w:r>
        <w:rPr>
          <w:spacing w:val="-1"/>
        </w:rPr>
        <w:t xml:space="preserve"> </w:t>
      </w:r>
      <w:r>
        <w:t>и</w:t>
      </w:r>
      <w:r>
        <w:rPr>
          <w:spacing w:val="-1"/>
        </w:rPr>
        <w:t xml:space="preserve"> </w:t>
      </w:r>
      <w:r>
        <w:t>явлениях окружающей</w:t>
      </w:r>
      <w:r>
        <w:rPr>
          <w:spacing w:val="-2"/>
        </w:rPr>
        <w:t xml:space="preserve"> </w:t>
      </w:r>
      <w:r>
        <w:t>действительности</w:t>
      </w:r>
      <w:r>
        <w:rPr>
          <w:spacing w:val="-1"/>
        </w:rPr>
        <w:t xml:space="preserve"> </w:t>
      </w:r>
      <w:r>
        <w:t>и</w:t>
      </w:r>
      <w:r>
        <w:rPr>
          <w:spacing w:val="-2"/>
        </w:rPr>
        <w:t xml:space="preserve"> </w:t>
      </w:r>
      <w:r>
        <w:t>др.</w:t>
      </w:r>
    </w:p>
    <w:p w:rsidR="002C6E8D" w:rsidRDefault="0069355F" w:rsidP="00EA3378">
      <w:pPr>
        <w:pStyle w:val="af3"/>
        <w:ind w:left="0" w:firstLine="709"/>
      </w:pPr>
      <w:r>
        <w:t>Анализ</w:t>
      </w:r>
      <w:r>
        <w:rPr>
          <w:spacing w:val="1"/>
        </w:rPr>
        <w:t xml:space="preserve"> </w:t>
      </w:r>
      <w:r>
        <w:t>продуктов</w:t>
      </w:r>
      <w:r>
        <w:rPr>
          <w:spacing w:val="1"/>
        </w:rPr>
        <w:t xml:space="preserve"> </w:t>
      </w:r>
      <w:r>
        <w:t>детской</w:t>
      </w:r>
      <w:r>
        <w:rPr>
          <w:spacing w:val="1"/>
        </w:rPr>
        <w:t xml:space="preserve"> </w:t>
      </w:r>
      <w:r>
        <w:t>деятельности</w:t>
      </w:r>
      <w:r>
        <w:rPr>
          <w:spacing w:val="1"/>
        </w:rPr>
        <w:t xml:space="preserve"> </w:t>
      </w:r>
      <w:r>
        <w:t>может</w:t>
      </w:r>
      <w:r>
        <w:rPr>
          <w:spacing w:val="1"/>
        </w:rPr>
        <w:t xml:space="preserve"> </w:t>
      </w:r>
      <w:r>
        <w:t>осуществляться</w:t>
      </w:r>
      <w:r>
        <w:rPr>
          <w:spacing w:val="1"/>
        </w:rPr>
        <w:t xml:space="preserve"> </w:t>
      </w:r>
      <w:r>
        <w:t>на</w:t>
      </w:r>
      <w:r>
        <w:rPr>
          <w:spacing w:val="1"/>
        </w:rPr>
        <w:t xml:space="preserve"> </w:t>
      </w:r>
      <w:r>
        <w:t>основе</w:t>
      </w:r>
      <w:r>
        <w:rPr>
          <w:spacing w:val="1"/>
        </w:rPr>
        <w:t xml:space="preserve"> </w:t>
      </w:r>
      <w:r>
        <w:t>изучения</w:t>
      </w:r>
      <w:r>
        <w:rPr>
          <w:spacing w:val="1"/>
        </w:rPr>
        <w:t xml:space="preserve"> </w:t>
      </w:r>
      <w:r>
        <w:t>материалов</w:t>
      </w:r>
      <w:r>
        <w:rPr>
          <w:spacing w:val="1"/>
        </w:rPr>
        <w:t xml:space="preserve"> </w:t>
      </w:r>
      <w:r>
        <w:t>портфолио</w:t>
      </w:r>
      <w:r>
        <w:rPr>
          <w:spacing w:val="1"/>
        </w:rPr>
        <w:t xml:space="preserve"> </w:t>
      </w:r>
      <w:r>
        <w:t>ребенка</w:t>
      </w:r>
      <w:r>
        <w:rPr>
          <w:spacing w:val="1"/>
        </w:rPr>
        <w:t xml:space="preserve"> </w:t>
      </w:r>
      <w:r>
        <w:t>(рисунков,</w:t>
      </w:r>
      <w:r>
        <w:rPr>
          <w:spacing w:val="1"/>
        </w:rPr>
        <w:t xml:space="preserve"> </w:t>
      </w:r>
      <w:r>
        <w:t>работ</w:t>
      </w:r>
      <w:r>
        <w:rPr>
          <w:spacing w:val="1"/>
        </w:rPr>
        <w:t xml:space="preserve"> </w:t>
      </w:r>
      <w:r>
        <w:t>по</w:t>
      </w:r>
      <w:r>
        <w:rPr>
          <w:spacing w:val="1"/>
        </w:rPr>
        <w:t xml:space="preserve"> </w:t>
      </w:r>
      <w:r>
        <w:t>аппликации,</w:t>
      </w:r>
      <w:r>
        <w:rPr>
          <w:spacing w:val="1"/>
        </w:rPr>
        <w:t xml:space="preserve"> </w:t>
      </w:r>
      <w:r>
        <w:t>фотографий</w:t>
      </w:r>
      <w:r>
        <w:rPr>
          <w:spacing w:val="1"/>
        </w:rPr>
        <w:t xml:space="preserve"> </w:t>
      </w:r>
      <w:r>
        <w:t>работ</w:t>
      </w:r>
      <w:r>
        <w:rPr>
          <w:spacing w:val="1"/>
        </w:rPr>
        <w:t xml:space="preserve"> </w:t>
      </w:r>
      <w:r>
        <w:t>по</w:t>
      </w:r>
      <w:r>
        <w:rPr>
          <w:spacing w:val="1"/>
        </w:rPr>
        <w:t xml:space="preserve"> </w:t>
      </w:r>
      <w:r>
        <w:t>лепке,</w:t>
      </w:r>
      <w:r>
        <w:rPr>
          <w:spacing w:val="-57"/>
        </w:rPr>
        <w:t xml:space="preserve"> </w:t>
      </w:r>
      <w:r>
        <w:t>построек,</w:t>
      </w:r>
      <w:r>
        <w:rPr>
          <w:spacing w:val="1"/>
        </w:rPr>
        <w:t xml:space="preserve"> </w:t>
      </w:r>
      <w:r>
        <w:t>поделок</w:t>
      </w:r>
      <w:r>
        <w:rPr>
          <w:spacing w:val="1"/>
        </w:rPr>
        <w:t xml:space="preserve"> </w:t>
      </w:r>
      <w:r>
        <w:t>и</w:t>
      </w:r>
      <w:r>
        <w:rPr>
          <w:spacing w:val="1"/>
        </w:rPr>
        <w:t xml:space="preserve"> </w:t>
      </w:r>
      <w:r>
        <w:t>др.).</w:t>
      </w:r>
      <w:r>
        <w:rPr>
          <w:spacing w:val="1"/>
        </w:rPr>
        <w:t xml:space="preserve"> </w:t>
      </w:r>
      <w:r>
        <w:t>Полученные</w:t>
      </w:r>
      <w:r>
        <w:rPr>
          <w:spacing w:val="1"/>
        </w:rPr>
        <w:t xml:space="preserve"> </w:t>
      </w:r>
      <w:r>
        <w:t>в</w:t>
      </w:r>
      <w:r>
        <w:rPr>
          <w:spacing w:val="1"/>
        </w:rPr>
        <w:t xml:space="preserve"> </w:t>
      </w:r>
      <w:r>
        <w:t>процессе</w:t>
      </w:r>
      <w:r>
        <w:rPr>
          <w:spacing w:val="1"/>
        </w:rPr>
        <w:t xml:space="preserve"> </w:t>
      </w:r>
      <w:r>
        <w:t>анализа</w:t>
      </w:r>
      <w:r>
        <w:rPr>
          <w:spacing w:val="1"/>
        </w:rPr>
        <w:t xml:space="preserve"> </w:t>
      </w:r>
      <w:r>
        <w:t>качественные</w:t>
      </w:r>
      <w:r>
        <w:rPr>
          <w:spacing w:val="1"/>
        </w:rPr>
        <w:t xml:space="preserve"> </w:t>
      </w:r>
      <w:r>
        <w:t>характеристики</w:t>
      </w:r>
      <w:r>
        <w:rPr>
          <w:spacing w:val="1"/>
        </w:rPr>
        <w:t xml:space="preserve"> </w:t>
      </w:r>
      <w:r>
        <w:t>существенно</w:t>
      </w:r>
      <w:r>
        <w:rPr>
          <w:spacing w:val="1"/>
        </w:rPr>
        <w:t xml:space="preserve"> </w:t>
      </w:r>
      <w:r>
        <w:t>дополнят</w:t>
      </w:r>
      <w:r>
        <w:rPr>
          <w:spacing w:val="1"/>
        </w:rPr>
        <w:t xml:space="preserve"> </w:t>
      </w:r>
      <w:r>
        <w:t>результаты</w:t>
      </w:r>
      <w:r>
        <w:rPr>
          <w:spacing w:val="1"/>
        </w:rPr>
        <w:t xml:space="preserve"> </w:t>
      </w:r>
      <w:r>
        <w:t>наблюдения</w:t>
      </w:r>
      <w:r>
        <w:rPr>
          <w:spacing w:val="1"/>
        </w:rPr>
        <w:t xml:space="preserve"> </w:t>
      </w:r>
      <w:r>
        <w:t>за</w:t>
      </w:r>
      <w:r>
        <w:rPr>
          <w:spacing w:val="1"/>
        </w:rPr>
        <w:t xml:space="preserve"> </w:t>
      </w:r>
      <w:r>
        <w:t>продуктивной</w:t>
      </w:r>
      <w:r>
        <w:rPr>
          <w:spacing w:val="1"/>
        </w:rPr>
        <w:t xml:space="preserve"> </w:t>
      </w:r>
      <w:r>
        <w:t>деятельностью</w:t>
      </w:r>
      <w:r>
        <w:rPr>
          <w:spacing w:val="1"/>
        </w:rPr>
        <w:t xml:space="preserve"> </w:t>
      </w:r>
      <w:r>
        <w:t>детей</w:t>
      </w:r>
      <w:r>
        <w:rPr>
          <w:spacing w:val="1"/>
        </w:rPr>
        <w:t xml:space="preserve"> </w:t>
      </w:r>
      <w:r>
        <w:t>(изобразительной,</w:t>
      </w:r>
      <w:r>
        <w:rPr>
          <w:spacing w:val="-1"/>
        </w:rPr>
        <w:t xml:space="preserve"> </w:t>
      </w:r>
      <w:r>
        <w:t>конструктивной, музыкальной и др.).</w:t>
      </w:r>
    </w:p>
    <w:p w:rsidR="002C6E8D" w:rsidRDefault="0069355F" w:rsidP="00EA3378">
      <w:pPr>
        <w:pStyle w:val="af3"/>
        <w:ind w:left="0" w:firstLine="709"/>
      </w:pPr>
      <w:r>
        <w:t>Педагогическая диагностика завершается анализом полученных данных, на основе которых</w:t>
      </w:r>
      <w:r>
        <w:rPr>
          <w:spacing w:val="-57"/>
        </w:rPr>
        <w:t xml:space="preserve"> </w:t>
      </w:r>
      <w:r>
        <w:t>педагог</w:t>
      </w:r>
      <w:r>
        <w:rPr>
          <w:spacing w:val="1"/>
        </w:rPr>
        <w:t xml:space="preserve"> </w:t>
      </w:r>
      <w:r>
        <w:t>выстраивает</w:t>
      </w:r>
      <w:r>
        <w:rPr>
          <w:spacing w:val="1"/>
        </w:rPr>
        <w:t xml:space="preserve"> </w:t>
      </w:r>
      <w:r>
        <w:t>взаимодействие</w:t>
      </w:r>
      <w:r>
        <w:rPr>
          <w:spacing w:val="1"/>
        </w:rPr>
        <w:t xml:space="preserve"> </w:t>
      </w:r>
      <w:r>
        <w:t>с</w:t>
      </w:r>
      <w:r>
        <w:rPr>
          <w:spacing w:val="1"/>
        </w:rPr>
        <w:t xml:space="preserve"> </w:t>
      </w:r>
      <w:r>
        <w:t>детьми,</w:t>
      </w:r>
      <w:r>
        <w:rPr>
          <w:spacing w:val="1"/>
        </w:rPr>
        <w:t xml:space="preserve"> </w:t>
      </w:r>
      <w:r>
        <w:t>организует</w:t>
      </w:r>
      <w:r>
        <w:rPr>
          <w:spacing w:val="1"/>
        </w:rPr>
        <w:t xml:space="preserve"> </w:t>
      </w:r>
      <w:r>
        <w:t>предметно-развивающую</w:t>
      </w:r>
      <w:r>
        <w:rPr>
          <w:spacing w:val="1"/>
        </w:rPr>
        <w:t xml:space="preserve"> </w:t>
      </w:r>
      <w:r>
        <w:t>среду,</w:t>
      </w:r>
      <w:r>
        <w:rPr>
          <w:spacing w:val="1"/>
        </w:rPr>
        <w:t xml:space="preserve"> </w:t>
      </w:r>
      <w:r>
        <w:t>мотивирующую активную творческую деятельность воспитанников, составляет индивидуальные</w:t>
      </w:r>
      <w:r>
        <w:rPr>
          <w:spacing w:val="1"/>
        </w:rPr>
        <w:t xml:space="preserve"> </w:t>
      </w:r>
      <w:r>
        <w:t>образовательные маршруты освоения образовательной Программы, осознанно и целенаправленно</w:t>
      </w:r>
      <w:r>
        <w:rPr>
          <w:spacing w:val="1"/>
        </w:rPr>
        <w:t xml:space="preserve"> </w:t>
      </w:r>
      <w:r>
        <w:t>проектирует</w:t>
      </w:r>
      <w:r>
        <w:rPr>
          <w:spacing w:val="-1"/>
        </w:rPr>
        <w:t xml:space="preserve"> </w:t>
      </w:r>
      <w:r>
        <w:t>образовательный</w:t>
      </w:r>
      <w:r>
        <w:rPr>
          <w:spacing w:val="-2"/>
        </w:rPr>
        <w:t xml:space="preserve"> </w:t>
      </w:r>
      <w:r>
        <w:t>процесс.</w:t>
      </w:r>
    </w:p>
    <w:p w:rsidR="002C6E8D" w:rsidRDefault="0069355F" w:rsidP="00EA3378">
      <w:pPr>
        <w:pStyle w:val="af3"/>
        <w:ind w:left="0" w:firstLine="709"/>
        <w:rPr>
          <w:b/>
          <w:bCs/>
        </w:rPr>
      </w:pPr>
      <w:r>
        <w:rPr>
          <w:b/>
          <w:bCs/>
        </w:rPr>
        <w:t xml:space="preserve">Для </w:t>
      </w:r>
      <w:r w:rsidR="00375C0B">
        <w:rPr>
          <w:b/>
          <w:bCs/>
        </w:rPr>
        <w:t>педагогической</w:t>
      </w:r>
      <w:r>
        <w:rPr>
          <w:b/>
          <w:bCs/>
        </w:rPr>
        <w:t xml:space="preserve"> </w:t>
      </w:r>
      <w:r w:rsidR="00375C0B">
        <w:rPr>
          <w:b/>
          <w:bCs/>
        </w:rPr>
        <w:t>диагностики</w:t>
      </w:r>
      <w:r>
        <w:rPr>
          <w:b/>
          <w:bCs/>
        </w:rPr>
        <w:t xml:space="preserve">, </w:t>
      </w:r>
      <w:r w:rsidR="00375C0B">
        <w:rPr>
          <w:b/>
          <w:bCs/>
        </w:rPr>
        <w:t>которая</w:t>
      </w:r>
      <w:r>
        <w:rPr>
          <w:b/>
          <w:bCs/>
        </w:rPr>
        <w:t xml:space="preserve"> выступает рабочим инструментом в ходе реализации Программы, согласие родителей не требуется.</w:t>
      </w:r>
    </w:p>
    <w:p w:rsidR="002C6E8D" w:rsidRDefault="0069355F" w:rsidP="00EA3378">
      <w:pPr>
        <w:pStyle w:val="af3"/>
        <w:ind w:left="0" w:firstLine="709"/>
      </w:pPr>
      <w:r>
        <w:t>При необходимости используется психологическая диагностика развития детей (выявление</w:t>
      </w:r>
      <w:r>
        <w:rPr>
          <w:spacing w:val="1"/>
        </w:rPr>
        <w:t xml:space="preserve"> </w:t>
      </w:r>
      <w:r>
        <w:t>и</w:t>
      </w:r>
      <w:r>
        <w:rPr>
          <w:spacing w:val="1"/>
        </w:rPr>
        <w:t xml:space="preserve"> </w:t>
      </w:r>
      <w:r>
        <w:t>изучение</w:t>
      </w:r>
      <w:r>
        <w:rPr>
          <w:spacing w:val="1"/>
        </w:rPr>
        <w:t xml:space="preserve"> </w:t>
      </w:r>
      <w:r>
        <w:t>индивидуально-психологических</w:t>
      </w:r>
      <w:r>
        <w:rPr>
          <w:spacing w:val="1"/>
        </w:rPr>
        <w:t xml:space="preserve"> </w:t>
      </w:r>
      <w:r>
        <w:t>особенностей</w:t>
      </w:r>
      <w:r>
        <w:rPr>
          <w:spacing w:val="1"/>
        </w:rPr>
        <w:t xml:space="preserve"> </w:t>
      </w:r>
      <w:r>
        <w:t>детей,</w:t>
      </w:r>
      <w:r>
        <w:rPr>
          <w:spacing w:val="1"/>
        </w:rPr>
        <w:t xml:space="preserve"> </w:t>
      </w:r>
      <w:r>
        <w:t>причин</w:t>
      </w:r>
      <w:r>
        <w:rPr>
          <w:spacing w:val="1"/>
        </w:rPr>
        <w:t xml:space="preserve"> </w:t>
      </w:r>
      <w:r>
        <w:t>возникновения</w:t>
      </w:r>
      <w:r>
        <w:rPr>
          <w:spacing w:val="1"/>
        </w:rPr>
        <w:t xml:space="preserve"> </w:t>
      </w:r>
      <w:r>
        <w:t>трудностей</w:t>
      </w:r>
      <w:r>
        <w:rPr>
          <w:spacing w:val="1"/>
        </w:rPr>
        <w:t xml:space="preserve"> </w:t>
      </w:r>
      <w:r>
        <w:t>в</w:t>
      </w:r>
      <w:r>
        <w:rPr>
          <w:spacing w:val="1"/>
        </w:rPr>
        <w:t xml:space="preserve"> </w:t>
      </w:r>
      <w:r>
        <w:t>освоении</w:t>
      </w:r>
      <w:r>
        <w:rPr>
          <w:spacing w:val="1"/>
        </w:rPr>
        <w:t xml:space="preserve"> </w:t>
      </w:r>
      <w:r>
        <w:t>образовательной</w:t>
      </w:r>
      <w:r>
        <w:rPr>
          <w:spacing w:val="1"/>
        </w:rPr>
        <w:t xml:space="preserve"> </w:t>
      </w:r>
      <w:r>
        <w:t>программы),</w:t>
      </w:r>
      <w:r>
        <w:rPr>
          <w:spacing w:val="1"/>
        </w:rPr>
        <w:t xml:space="preserve"> </w:t>
      </w:r>
      <w:r>
        <w:t>которую</w:t>
      </w:r>
      <w:r>
        <w:rPr>
          <w:spacing w:val="1"/>
        </w:rPr>
        <w:t xml:space="preserve"> </w:t>
      </w:r>
      <w:r>
        <w:t>проводят</w:t>
      </w:r>
      <w:r>
        <w:rPr>
          <w:spacing w:val="1"/>
        </w:rPr>
        <w:t xml:space="preserve"> </w:t>
      </w:r>
      <w:r>
        <w:t>квалифицированные</w:t>
      </w:r>
      <w:r>
        <w:rPr>
          <w:spacing w:val="1"/>
        </w:rPr>
        <w:t xml:space="preserve"> </w:t>
      </w:r>
      <w:r>
        <w:t xml:space="preserve">специалисты (педагоги-психологи, психологи). </w:t>
      </w:r>
      <w:r>
        <w:rPr>
          <w:b/>
          <w:bCs/>
        </w:rPr>
        <w:t>Участие ребенка в психологической диагностике</w:t>
      </w:r>
      <w:r>
        <w:rPr>
          <w:b/>
          <w:bCs/>
          <w:spacing w:val="1"/>
        </w:rPr>
        <w:t xml:space="preserve"> </w:t>
      </w:r>
      <w:r>
        <w:rPr>
          <w:b/>
          <w:bCs/>
        </w:rPr>
        <w:t>допускается</w:t>
      </w:r>
      <w:r>
        <w:rPr>
          <w:b/>
          <w:bCs/>
          <w:spacing w:val="57"/>
        </w:rPr>
        <w:t xml:space="preserve"> </w:t>
      </w:r>
      <w:r>
        <w:rPr>
          <w:b/>
          <w:bCs/>
        </w:rPr>
        <w:t>только</w:t>
      </w:r>
      <w:r>
        <w:rPr>
          <w:b/>
          <w:bCs/>
          <w:spacing w:val="57"/>
        </w:rPr>
        <w:t xml:space="preserve"> </w:t>
      </w:r>
      <w:r>
        <w:rPr>
          <w:b/>
          <w:bCs/>
        </w:rPr>
        <w:t>с</w:t>
      </w:r>
      <w:r>
        <w:rPr>
          <w:b/>
          <w:bCs/>
          <w:spacing w:val="56"/>
        </w:rPr>
        <w:t xml:space="preserve"> </w:t>
      </w:r>
      <w:r>
        <w:rPr>
          <w:b/>
          <w:bCs/>
        </w:rPr>
        <w:t>согласия</w:t>
      </w:r>
      <w:r>
        <w:rPr>
          <w:b/>
          <w:bCs/>
          <w:spacing w:val="57"/>
        </w:rPr>
        <w:t xml:space="preserve"> </w:t>
      </w:r>
      <w:r>
        <w:rPr>
          <w:b/>
          <w:bCs/>
        </w:rPr>
        <w:t>его</w:t>
      </w:r>
      <w:r>
        <w:rPr>
          <w:b/>
          <w:bCs/>
          <w:spacing w:val="57"/>
        </w:rPr>
        <w:t xml:space="preserve"> </w:t>
      </w:r>
      <w:r>
        <w:rPr>
          <w:b/>
          <w:bCs/>
        </w:rPr>
        <w:t>родителей</w:t>
      </w:r>
      <w:r>
        <w:rPr>
          <w:b/>
          <w:bCs/>
          <w:spacing w:val="3"/>
        </w:rPr>
        <w:t xml:space="preserve"> </w:t>
      </w:r>
      <w:r>
        <w:rPr>
          <w:b/>
          <w:bCs/>
        </w:rPr>
        <w:t>(законных</w:t>
      </w:r>
      <w:r>
        <w:rPr>
          <w:b/>
          <w:bCs/>
          <w:spacing w:val="59"/>
        </w:rPr>
        <w:t xml:space="preserve"> </w:t>
      </w:r>
      <w:r>
        <w:rPr>
          <w:b/>
          <w:bCs/>
        </w:rPr>
        <w:t>представителей).</w:t>
      </w:r>
      <w:r>
        <w:rPr>
          <w:spacing w:val="57"/>
        </w:rPr>
        <w:t xml:space="preserve"> </w:t>
      </w:r>
      <w:r>
        <w:t>Результаты психологической</w:t>
      </w:r>
      <w:r>
        <w:rPr>
          <w:spacing w:val="1"/>
        </w:rPr>
        <w:t xml:space="preserve"> </w:t>
      </w:r>
      <w:r>
        <w:t>диагностики</w:t>
      </w:r>
      <w:r>
        <w:rPr>
          <w:spacing w:val="1"/>
        </w:rPr>
        <w:t xml:space="preserve"> </w:t>
      </w:r>
      <w:r>
        <w:t>могут</w:t>
      </w:r>
      <w:r>
        <w:rPr>
          <w:spacing w:val="1"/>
        </w:rPr>
        <w:t xml:space="preserve"> </w:t>
      </w:r>
      <w:r>
        <w:t>использоваться</w:t>
      </w:r>
      <w:r>
        <w:rPr>
          <w:spacing w:val="1"/>
        </w:rPr>
        <w:t xml:space="preserve"> </w:t>
      </w:r>
      <w:r>
        <w:t>для</w:t>
      </w:r>
      <w:r>
        <w:rPr>
          <w:spacing w:val="1"/>
        </w:rPr>
        <w:t xml:space="preserve"> </w:t>
      </w:r>
      <w:r>
        <w:t>решения</w:t>
      </w:r>
      <w:r>
        <w:rPr>
          <w:spacing w:val="1"/>
        </w:rPr>
        <w:t xml:space="preserve"> </w:t>
      </w:r>
      <w:r>
        <w:t>задач</w:t>
      </w:r>
      <w:r>
        <w:rPr>
          <w:spacing w:val="1"/>
        </w:rPr>
        <w:t xml:space="preserve"> </w:t>
      </w:r>
      <w:r>
        <w:t>психологического</w:t>
      </w:r>
      <w:r>
        <w:rPr>
          <w:spacing w:val="1"/>
        </w:rPr>
        <w:t xml:space="preserve"> </w:t>
      </w:r>
      <w:r>
        <w:t>сопровождения</w:t>
      </w:r>
      <w:r>
        <w:rPr>
          <w:spacing w:val="-1"/>
        </w:rPr>
        <w:t xml:space="preserve"> </w:t>
      </w:r>
      <w:r>
        <w:t>и</w:t>
      </w:r>
      <w:r>
        <w:rPr>
          <w:spacing w:val="2"/>
        </w:rPr>
        <w:t xml:space="preserve"> </w:t>
      </w:r>
      <w:r>
        <w:t>оказания</w:t>
      </w:r>
      <w:r>
        <w:rPr>
          <w:spacing w:val="1"/>
        </w:rPr>
        <w:t xml:space="preserve"> </w:t>
      </w:r>
      <w:r>
        <w:t>адресной психологической</w:t>
      </w:r>
      <w:r>
        <w:rPr>
          <w:spacing w:val="2"/>
        </w:rPr>
        <w:t xml:space="preserve"> </w:t>
      </w:r>
      <w:r>
        <w:t>помощи.</w:t>
      </w:r>
    </w:p>
    <w:p w:rsidR="002C6E8D" w:rsidRDefault="0069355F" w:rsidP="00EA3378">
      <w:pPr>
        <w:pStyle w:val="af3"/>
        <w:ind w:left="0" w:firstLine="709"/>
        <w:jc w:val="left"/>
      </w:pPr>
      <w:r>
        <w:rPr>
          <w:b/>
          <w:bCs/>
          <w:i/>
          <w:iCs/>
        </w:rPr>
        <w:tab/>
      </w:r>
      <w:r>
        <w:t>Педагогическая диагностика проводится в</w:t>
      </w:r>
      <w:r>
        <w:rPr>
          <w:spacing w:val="31"/>
        </w:rPr>
        <w:t xml:space="preserve"> </w:t>
      </w:r>
      <w:r>
        <w:t xml:space="preserve">периодичностью </w:t>
      </w:r>
      <w:r>
        <w:rPr>
          <w:b/>
          <w:bCs/>
        </w:rPr>
        <w:t>2 раза в год</w:t>
      </w:r>
      <w:r>
        <w:rPr>
          <w:color w:val="FF0000"/>
        </w:rPr>
        <w:t xml:space="preserve"> </w:t>
      </w:r>
      <w:r>
        <w:t xml:space="preserve"> </w:t>
      </w:r>
      <w:r w:rsidRPr="00EE4ECA">
        <w:t>(ссылка на локальный акт МБДОУ).</w:t>
      </w:r>
      <w:r w:rsidR="0072661D">
        <w:t xml:space="preserve"> </w:t>
      </w:r>
      <w:hyperlink r:id="rId36" w:history="1">
        <w:r w:rsidR="0072661D" w:rsidRPr="00693697">
          <w:rPr>
            <w:rStyle w:val="aff3"/>
          </w:rPr>
          <w:t>https://edu.tatar.ru/upload/storage/org5525/files/Scan_pdf%20%D0%BE%D0%B1%20%D0%B8%D0%BD%D0%B4%D0%B8%D0%B2_%D1%83%D1%87%D0%B5%D1%82%D0%B5.pdf</w:t>
        </w:r>
      </w:hyperlink>
      <w:r w:rsidR="0072661D">
        <w:t xml:space="preserve"> </w:t>
      </w:r>
    </w:p>
    <w:p w:rsidR="002C6E8D" w:rsidRDefault="0069355F" w:rsidP="00EA3378">
      <w:pPr>
        <w:pStyle w:val="af3"/>
        <w:ind w:left="0" w:firstLine="709"/>
      </w:pPr>
      <w:r>
        <w:t>Для</w:t>
      </w:r>
      <w:r>
        <w:rPr>
          <w:spacing w:val="-3"/>
        </w:rPr>
        <w:t xml:space="preserve"> </w:t>
      </w:r>
      <w:r>
        <w:t>проведения</w:t>
      </w:r>
      <w:r>
        <w:rPr>
          <w:spacing w:val="-2"/>
        </w:rPr>
        <w:t xml:space="preserve"> </w:t>
      </w:r>
      <w:r>
        <w:t>педагогической</w:t>
      </w:r>
      <w:r>
        <w:rPr>
          <w:spacing w:val="-1"/>
        </w:rPr>
        <w:t xml:space="preserve"> </w:t>
      </w:r>
      <w:r>
        <w:t>диагностики на разных этапах освоения Программы педагогами МБДОУ</w:t>
      </w:r>
      <w:r w:rsidR="00BA57C7">
        <w:t xml:space="preserve"> </w:t>
      </w:r>
      <w:r>
        <w:t>используются следующие диагностические пособия:</w:t>
      </w:r>
    </w:p>
    <w:p w:rsidR="00422218" w:rsidRDefault="00422218" w:rsidP="00EA3378">
      <w:pPr>
        <w:pStyle w:val="af3"/>
        <w:ind w:left="0" w:firstLine="709"/>
      </w:pPr>
    </w:p>
    <w:tbl>
      <w:tblPr>
        <w:tblStyle w:val="af0"/>
        <w:tblW w:w="0" w:type="auto"/>
        <w:tblLook w:val="04A0" w:firstRow="1" w:lastRow="0" w:firstColumn="1" w:lastColumn="0" w:noHBand="0" w:noVBand="1"/>
      </w:tblPr>
      <w:tblGrid>
        <w:gridCol w:w="78"/>
        <w:gridCol w:w="1890"/>
        <w:gridCol w:w="1295"/>
        <w:gridCol w:w="4654"/>
        <w:gridCol w:w="2223"/>
        <w:gridCol w:w="139"/>
      </w:tblGrid>
      <w:tr w:rsidR="00422218" w:rsidTr="004F617D">
        <w:tc>
          <w:tcPr>
            <w:tcW w:w="1968" w:type="dxa"/>
            <w:gridSpan w:val="2"/>
          </w:tcPr>
          <w:p w:rsidR="00422218" w:rsidRDefault="00422218" w:rsidP="00EA3378">
            <w:pPr>
              <w:pStyle w:val="af3"/>
              <w:ind w:left="0" w:firstLine="0"/>
            </w:pPr>
            <w:r>
              <w:lastRenderedPageBreak/>
              <w:t>Оценочный материал</w:t>
            </w:r>
          </w:p>
        </w:tc>
        <w:tc>
          <w:tcPr>
            <w:tcW w:w="5949" w:type="dxa"/>
            <w:gridSpan w:val="2"/>
          </w:tcPr>
          <w:p w:rsidR="00422218" w:rsidRDefault="00E22EF8" w:rsidP="00EA3378">
            <w:pPr>
              <w:pStyle w:val="af3"/>
              <w:ind w:left="0" w:firstLine="0"/>
            </w:pPr>
            <w:hyperlink r:id="rId37" w:history="1">
              <w:r w:rsidR="00422218" w:rsidRPr="00693697">
                <w:rPr>
                  <w:rStyle w:val="aff3"/>
                </w:rPr>
                <w:t>https://edu.tatar.ru/nsav/page634988.htm/page5065232.htm</w:t>
              </w:r>
            </w:hyperlink>
          </w:p>
        </w:tc>
        <w:tc>
          <w:tcPr>
            <w:tcW w:w="2362" w:type="dxa"/>
            <w:gridSpan w:val="2"/>
          </w:tcPr>
          <w:p w:rsidR="00422218" w:rsidRDefault="00422218" w:rsidP="00EA3378">
            <w:pPr>
              <w:pStyle w:val="af3"/>
              <w:ind w:left="0" w:firstLine="0"/>
            </w:pPr>
            <w:r>
              <w:rPr>
                <w:noProof/>
                <w:color w:val="FF0000"/>
                <w:lang w:eastAsia="ru-RU"/>
              </w:rPr>
              <w:drawing>
                <wp:inline distT="0" distB="0" distL="0" distR="0" wp14:anchorId="1E58B364" wp14:editId="4BE6D06E">
                  <wp:extent cx="1097279" cy="1097279"/>
                  <wp:effectExtent l="0" t="0" r="8255" b="8255"/>
                  <wp:docPr id="69" name="Рисунок 69" descr="C:\Users\User\Downloads\00934ab7644bf81039b504e9b448c7b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ownloads\00934ab7644bf81039b504e9b448c7b4.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097427" cy="1097427"/>
                          </a:xfrm>
                          <a:prstGeom prst="rect">
                            <a:avLst/>
                          </a:prstGeom>
                          <a:noFill/>
                          <a:ln>
                            <a:noFill/>
                          </a:ln>
                        </pic:spPr>
                      </pic:pic>
                    </a:graphicData>
                  </a:graphic>
                </wp:inline>
              </w:drawing>
            </w:r>
          </w:p>
        </w:tc>
      </w:tr>
      <w:tr w:rsidR="002C6E8D" w:rsidRPr="00E046B4">
        <w:tblPrEx>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PrEx>
        <w:trPr>
          <w:gridBefore w:val="1"/>
          <w:gridAfter w:val="1"/>
          <w:wBefore w:w="78" w:type="dxa"/>
          <w:wAfter w:w="139" w:type="dxa"/>
          <w:trHeight w:val="895"/>
        </w:trPr>
        <w:tc>
          <w:tcPr>
            <w:tcW w:w="3185" w:type="dxa"/>
            <w:gridSpan w:val="2"/>
            <w:tcBorders>
              <w:top w:val="single" w:sz="8" w:space="0" w:color="000000"/>
              <w:left w:val="single" w:sz="8" w:space="0" w:color="000000"/>
              <w:bottom w:val="single" w:sz="8" w:space="0" w:color="000000"/>
              <w:right w:val="single" w:sz="8" w:space="0" w:color="000000"/>
            </w:tcBorders>
            <w:tcMar>
              <w:top w:w="0" w:type="dxa"/>
              <w:left w:w="30" w:type="dxa"/>
              <w:bottom w:w="0" w:type="dxa"/>
              <w:right w:w="30" w:type="dxa"/>
            </w:tcMar>
          </w:tcPr>
          <w:p w:rsidR="002C6E8D" w:rsidRPr="00E046B4" w:rsidRDefault="0069355F" w:rsidP="00EA3378">
            <w:pPr>
              <w:pBdr>
                <w:top w:val="none" w:sz="4" w:space="0" w:color="000000"/>
                <w:left w:val="none" w:sz="4" w:space="0" w:color="000000"/>
                <w:bottom w:val="none" w:sz="4" w:space="0" w:color="000000"/>
                <w:right w:val="none" w:sz="4" w:space="0" w:color="000000"/>
              </w:pBdr>
              <w:rPr>
                <w:sz w:val="20"/>
              </w:rPr>
            </w:pPr>
            <w:r w:rsidRPr="00E046B4">
              <w:rPr>
                <w:sz w:val="20"/>
              </w:rPr>
              <w:t>М.И. Кузнецова,</w:t>
            </w:r>
          </w:p>
          <w:p w:rsidR="002C6E8D" w:rsidRPr="00E046B4" w:rsidRDefault="0069355F" w:rsidP="00EA3378">
            <w:pPr>
              <w:pBdr>
                <w:top w:val="none" w:sz="4" w:space="0" w:color="000000"/>
                <w:left w:val="none" w:sz="4" w:space="0" w:color="000000"/>
                <w:bottom w:val="none" w:sz="4" w:space="0" w:color="000000"/>
                <w:right w:val="none" w:sz="4" w:space="0" w:color="000000"/>
              </w:pBdr>
              <w:rPr>
                <w:sz w:val="20"/>
              </w:rPr>
            </w:pPr>
            <w:r w:rsidRPr="00E046B4">
              <w:rPr>
                <w:b/>
                <w:sz w:val="20"/>
              </w:rPr>
              <w:t xml:space="preserve">Е.Э. Кочурова под редакцией </w:t>
            </w:r>
          </w:p>
          <w:p w:rsidR="002C6E8D" w:rsidRPr="00E046B4" w:rsidRDefault="0069355F" w:rsidP="00EA3378">
            <w:pPr>
              <w:pBdr>
                <w:top w:val="none" w:sz="4" w:space="0" w:color="000000"/>
                <w:left w:val="none" w:sz="4" w:space="0" w:color="000000"/>
                <w:bottom w:val="none" w:sz="4" w:space="0" w:color="000000"/>
                <w:right w:val="none" w:sz="4" w:space="0" w:color="000000"/>
              </w:pBdr>
              <w:rPr>
                <w:sz w:val="20"/>
              </w:rPr>
            </w:pPr>
            <w:r w:rsidRPr="00E046B4">
              <w:rPr>
                <w:b/>
                <w:sz w:val="20"/>
              </w:rPr>
              <w:t>Л.Е. Журовой</w:t>
            </w:r>
          </w:p>
        </w:tc>
        <w:tc>
          <w:tcPr>
            <w:tcW w:w="6877" w:type="dxa"/>
            <w:gridSpan w:val="2"/>
            <w:tcBorders>
              <w:top w:val="single" w:sz="8" w:space="0" w:color="000000"/>
              <w:left w:val="none" w:sz="4" w:space="0" w:color="000000"/>
              <w:bottom w:val="single" w:sz="8" w:space="0" w:color="000000"/>
              <w:right w:val="single" w:sz="8" w:space="0" w:color="000000"/>
            </w:tcBorders>
            <w:tcMar>
              <w:top w:w="0" w:type="dxa"/>
              <w:left w:w="30" w:type="dxa"/>
              <w:bottom w:w="0" w:type="dxa"/>
              <w:right w:w="30" w:type="dxa"/>
            </w:tcMar>
          </w:tcPr>
          <w:p w:rsidR="002C6E8D" w:rsidRPr="00E046B4" w:rsidRDefault="0069355F" w:rsidP="00EA3378">
            <w:pPr>
              <w:pBdr>
                <w:top w:val="none" w:sz="4" w:space="0" w:color="000000"/>
                <w:left w:val="none" w:sz="4" w:space="0" w:color="000000"/>
                <w:bottom w:val="none" w:sz="4" w:space="0" w:color="000000"/>
                <w:right w:val="none" w:sz="4" w:space="0" w:color="000000"/>
              </w:pBdr>
              <w:rPr>
                <w:sz w:val="20"/>
              </w:rPr>
            </w:pPr>
            <w:r w:rsidRPr="00E046B4">
              <w:rPr>
                <w:sz w:val="20"/>
              </w:rPr>
              <w:t xml:space="preserve">Педагогическая диагностика готовности детей к обучению в школе </w:t>
            </w:r>
          </w:p>
          <w:p w:rsidR="002C6E8D" w:rsidRPr="00E046B4" w:rsidRDefault="0069355F" w:rsidP="00EA3378">
            <w:pPr>
              <w:pBdr>
                <w:top w:val="none" w:sz="4" w:space="0" w:color="000000"/>
                <w:left w:val="none" w:sz="4" w:space="0" w:color="000000"/>
                <w:bottom w:val="none" w:sz="4" w:space="0" w:color="000000"/>
                <w:right w:val="none" w:sz="4" w:space="0" w:color="000000"/>
              </w:pBdr>
              <w:ind w:firstLine="567"/>
              <w:rPr>
                <w:sz w:val="20"/>
              </w:rPr>
            </w:pPr>
            <w:r w:rsidRPr="00E046B4">
              <w:rPr>
                <w:sz w:val="20"/>
              </w:rPr>
              <w:t> </w:t>
            </w:r>
          </w:p>
        </w:tc>
      </w:tr>
    </w:tbl>
    <w:p w:rsidR="002C6E8D" w:rsidRDefault="002C6E8D" w:rsidP="00EA3378">
      <w:pPr>
        <w:pBdr>
          <w:top w:val="none" w:sz="4" w:space="0" w:color="000000"/>
          <w:left w:val="none" w:sz="4" w:space="0" w:color="000000"/>
          <w:bottom w:val="none" w:sz="4" w:space="0" w:color="000000"/>
          <w:right w:val="none" w:sz="4" w:space="0" w:color="000000"/>
        </w:pBdr>
        <w:shd w:val="clear" w:color="FFFFFF" w:fill="FFFFFF"/>
      </w:pPr>
    </w:p>
    <w:p w:rsidR="002C6E8D" w:rsidRPr="008A3043" w:rsidRDefault="0069355F" w:rsidP="00EA3378">
      <w:pPr>
        <w:shd w:val="clear" w:color="auto" w:fill="FFFFFF"/>
        <w:spacing w:line="270" w:lineRule="atLeast"/>
        <w:ind w:left="360"/>
        <w:rPr>
          <w:b/>
          <w:bCs/>
          <w:color w:val="00B050"/>
          <w:sz w:val="28"/>
          <w:szCs w:val="28"/>
          <w:u w:val="single"/>
        </w:rPr>
      </w:pPr>
      <w:r w:rsidRPr="008A3043">
        <w:rPr>
          <w:b/>
          <w:color w:val="00B050"/>
          <w:sz w:val="28"/>
          <w:szCs w:val="28"/>
          <w:u w:val="single"/>
        </w:rPr>
        <w:t>1.2. Часть, формируемая участниками образовательных отношений.</w:t>
      </w:r>
    </w:p>
    <w:p w:rsidR="002C6E8D" w:rsidRDefault="00BA57C7" w:rsidP="00EA3378">
      <w:pPr>
        <w:pStyle w:val="2"/>
        <w:pBdr>
          <w:top w:val="none" w:sz="4" w:space="0" w:color="000000"/>
          <w:left w:val="none" w:sz="4" w:space="0" w:color="000000"/>
          <w:bottom w:val="none" w:sz="4" w:space="0" w:color="000000"/>
          <w:right w:val="none" w:sz="4" w:space="0" w:color="000000"/>
        </w:pBdr>
        <w:tabs>
          <w:tab w:val="left" w:pos="1134"/>
        </w:tabs>
        <w:spacing w:before="0" w:line="240" w:lineRule="auto"/>
        <w:rPr>
          <w:rFonts w:ascii="Times New Roman" w:eastAsia="Times New Roman" w:hAnsi="Times New Roman" w:cs="Times New Roman"/>
          <w:b/>
          <w:color w:val="00B050"/>
          <w:sz w:val="24"/>
        </w:rPr>
      </w:pPr>
      <w:r>
        <w:rPr>
          <w:rFonts w:ascii="Times New Roman" w:eastAsia="Times New Roman" w:hAnsi="Times New Roman" w:cs="Times New Roman"/>
          <w:b/>
          <w:color w:val="000000"/>
          <w:sz w:val="24"/>
        </w:rPr>
        <w:tab/>
      </w:r>
      <w:r w:rsidR="0069355F" w:rsidRPr="0025576C">
        <w:rPr>
          <w:rFonts w:ascii="Times New Roman" w:eastAsia="Times New Roman" w:hAnsi="Times New Roman" w:cs="Times New Roman"/>
          <w:b/>
          <w:color w:val="00B050"/>
          <w:sz w:val="24"/>
        </w:rPr>
        <w:t>Специфика национальных, социокультурных и иных условий, в которых осуществляется образовательная деятельность</w:t>
      </w:r>
      <w:r w:rsidRPr="0025576C">
        <w:rPr>
          <w:rFonts w:ascii="Times New Roman" w:eastAsia="Times New Roman" w:hAnsi="Times New Roman" w:cs="Times New Roman"/>
          <w:b/>
          <w:color w:val="00B050"/>
          <w:sz w:val="24"/>
        </w:rPr>
        <w:t>.</w:t>
      </w:r>
    </w:p>
    <w:p w:rsidR="005D325E" w:rsidRPr="005D325E" w:rsidRDefault="005D325E" w:rsidP="005D325E"/>
    <w:p w:rsidR="00547023" w:rsidRPr="004F617D" w:rsidRDefault="00547023" w:rsidP="005D325E">
      <w:pPr>
        <w:pStyle w:val="ad"/>
        <w:widowControl w:val="0"/>
        <w:tabs>
          <w:tab w:val="left" w:pos="1479"/>
        </w:tabs>
        <w:autoSpaceDE w:val="0"/>
        <w:autoSpaceDN w:val="0"/>
        <w:spacing w:line="276" w:lineRule="auto"/>
        <w:ind w:left="1027" w:right="528"/>
        <w:contextualSpacing w:val="0"/>
        <w:rPr>
          <w:sz w:val="24"/>
          <w:szCs w:val="24"/>
        </w:rPr>
      </w:pPr>
      <w:r w:rsidRPr="004F617D">
        <w:rPr>
          <w:b/>
          <w:sz w:val="24"/>
          <w:szCs w:val="24"/>
        </w:rPr>
        <w:t>Национально</w:t>
      </w:r>
      <w:r w:rsidRPr="004F617D">
        <w:rPr>
          <w:b/>
          <w:spacing w:val="1"/>
          <w:sz w:val="24"/>
          <w:szCs w:val="24"/>
        </w:rPr>
        <w:t>-</w:t>
      </w:r>
      <w:r w:rsidRPr="004F617D">
        <w:rPr>
          <w:b/>
          <w:sz w:val="24"/>
          <w:szCs w:val="24"/>
        </w:rPr>
        <w:t>культурные</w:t>
      </w:r>
      <w:r w:rsidRPr="004F617D">
        <w:rPr>
          <w:b/>
          <w:spacing w:val="1"/>
          <w:sz w:val="24"/>
          <w:szCs w:val="24"/>
        </w:rPr>
        <w:t xml:space="preserve"> </w:t>
      </w:r>
      <w:r w:rsidRPr="004F617D">
        <w:rPr>
          <w:b/>
          <w:sz w:val="24"/>
          <w:szCs w:val="24"/>
        </w:rPr>
        <w:t>особенности</w:t>
      </w:r>
      <w:r w:rsidRPr="004F617D">
        <w:rPr>
          <w:sz w:val="24"/>
          <w:szCs w:val="24"/>
        </w:rPr>
        <w:t>:</w:t>
      </w:r>
      <w:r w:rsidRPr="004F617D">
        <w:rPr>
          <w:spacing w:val="1"/>
          <w:sz w:val="24"/>
          <w:szCs w:val="24"/>
        </w:rPr>
        <w:t xml:space="preserve"> </w:t>
      </w:r>
    </w:p>
    <w:p w:rsidR="00547023" w:rsidRPr="004F617D" w:rsidRDefault="00547023" w:rsidP="00EA3378">
      <w:pPr>
        <w:tabs>
          <w:tab w:val="left" w:pos="1479"/>
        </w:tabs>
        <w:spacing w:line="276" w:lineRule="auto"/>
        <w:ind w:right="528"/>
        <w:rPr>
          <w:iCs/>
          <w:sz w:val="24"/>
          <w:szCs w:val="24"/>
        </w:rPr>
      </w:pPr>
      <w:r w:rsidRPr="004F617D">
        <w:rPr>
          <w:color w:val="FF0000"/>
          <w:sz w:val="24"/>
          <w:szCs w:val="24"/>
        </w:rPr>
        <w:tab/>
      </w:r>
      <w:r w:rsidRPr="004F617D">
        <w:rPr>
          <w:iCs/>
          <w:sz w:val="24"/>
          <w:szCs w:val="24"/>
        </w:rPr>
        <w:t>Национально-культурные особенности предусматривают возможность введения содержания, связанного с традициями региона. Это отвечает потребностям и интересам народов Республики Татарстан и позволяет организовывать образовательную деятельность, направленные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rsidR="00547023" w:rsidRPr="004F617D" w:rsidRDefault="00547023" w:rsidP="00EA3378">
      <w:pPr>
        <w:tabs>
          <w:tab w:val="left" w:pos="1479"/>
        </w:tabs>
        <w:spacing w:line="276" w:lineRule="auto"/>
        <w:ind w:right="528"/>
        <w:rPr>
          <w:iCs/>
          <w:sz w:val="24"/>
          <w:szCs w:val="24"/>
        </w:rPr>
      </w:pPr>
      <w:r w:rsidRPr="004F617D">
        <w:rPr>
          <w:iCs/>
          <w:sz w:val="24"/>
          <w:szCs w:val="24"/>
        </w:rPr>
        <w:t>Цели образования в национальных, социокультурных условиях ребенка дошкольного возраста:</w:t>
      </w:r>
    </w:p>
    <w:p w:rsidR="00547023" w:rsidRPr="004F617D" w:rsidRDefault="00547023" w:rsidP="00EA3378">
      <w:pPr>
        <w:tabs>
          <w:tab w:val="left" w:pos="1479"/>
        </w:tabs>
        <w:spacing w:line="276" w:lineRule="auto"/>
        <w:ind w:right="528"/>
        <w:rPr>
          <w:iCs/>
          <w:sz w:val="24"/>
          <w:szCs w:val="24"/>
        </w:rPr>
      </w:pPr>
      <w:r w:rsidRPr="004F617D">
        <w:rPr>
          <w:iCs/>
          <w:sz w:val="24"/>
          <w:szCs w:val="24"/>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rsidR="00547023" w:rsidRPr="004F617D" w:rsidRDefault="00547023" w:rsidP="00EA3378">
      <w:pPr>
        <w:tabs>
          <w:tab w:val="left" w:pos="1479"/>
        </w:tabs>
        <w:spacing w:line="276" w:lineRule="auto"/>
        <w:ind w:right="528"/>
        <w:rPr>
          <w:iCs/>
          <w:sz w:val="24"/>
          <w:szCs w:val="24"/>
        </w:rPr>
      </w:pPr>
      <w:r w:rsidRPr="004F617D">
        <w:rPr>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547023" w:rsidRPr="004F617D" w:rsidRDefault="00547023" w:rsidP="00EA3378">
      <w:pPr>
        <w:tabs>
          <w:tab w:val="left" w:pos="1479"/>
        </w:tabs>
        <w:spacing w:line="276" w:lineRule="auto"/>
        <w:ind w:right="528"/>
        <w:rPr>
          <w:iCs/>
          <w:sz w:val="24"/>
          <w:szCs w:val="24"/>
        </w:rPr>
      </w:pPr>
      <w:r w:rsidRPr="004F617D">
        <w:rPr>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rsidR="00547023" w:rsidRPr="004F617D" w:rsidRDefault="00547023" w:rsidP="00EA3378">
      <w:pPr>
        <w:tabs>
          <w:tab w:val="left" w:pos="1479"/>
        </w:tabs>
        <w:spacing w:line="276" w:lineRule="auto"/>
        <w:ind w:right="528"/>
        <w:rPr>
          <w:iCs/>
          <w:sz w:val="24"/>
          <w:szCs w:val="24"/>
        </w:rPr>
      </w:pPr>
      <w:r w:rsidRPr="004F617D">
        <w:rPr>
          <w:iCs/>
          <w:sz w:val="24"/>
          <w:szCs w:val="24"/>
        </w:rPr>
        <w:t xml:space="preserve">4. Ознакомление с историей, географией Республики Татарстан, расширение знаний детей о своем крае (малой родине). </w:t>
      </w:r>
    </w:p>
    <w:p w:rsidR="00547023" w:rsidRPr="004F617D" w:rsidRDefault="00547023" w:rsidP="00EA3378">
      <w:pPr>
        <w:tabs>
          <w:tab w:val="left" w:pos="1479"/>
        </w:tabs>
        <w:spacing w:line="276" w:lineRule="auto"/>
        <w:ind w:right="528"/>
        <w:rPr>
          <w:iCs/>
          <w:sz w:val="24"/>
          <w:szCs w:val="24"/>
        </w:rPr>
      </w:pPr>
      <w:r w:rsidRPr="004F617D">
        <w:rPr>
          <w:iCs/>
          <w:sz w:val="24"/>
          <w:szCs w:val="24"/>
        </w:rPr>
        <w:t>5.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547023" w:rsidRPr="004F617D" w:rsidRDefault="00547023" w:rsidP="00EA3378">
      <w:pPr>
        <w:tabs>
          <w:tab w:val="left" w:pos="1479"/>
        </w:tabs>
        <w:spacing w:line="276" w:lineRule="auto"/>
        <w:ind w:right="528"/>
        <w:rPr>
          <w:iCs/>
          <w:sz w:val="24"/>
          <w:szCs w:val="24"/>
        </w:rPr>
      </w:pPr>
      <w:r w:rsidRPr="004F617D">
        <w:rPr>
          <w:iCs/>
          <w:sz w:val="24"/>
          <w:szCs w:val="24"/>
        </w:rPr>
        <w:t>6.Формирование начал культуры здорового образа жизни на основе национально-культурных традиций.</w:t>
      </w:r>
    </w:p>
    <w:p w:rsidR="00547023" w:rsidRPr="004F617D" w:rsidRDefault="00547023" w:rsidP="00EA3378">
      <w:pPr>
        <w:tabs>
          <w:tab w:val="left" w:pos="1479"/>
        </w:tabs>
        <w:spacing w:line="276" w:lineRule="auto"/>
        <w:ind w:right="528"/>
        <w:rPr>
          <w:iCs/>
          <w:sz w:val="24"/>
          <w:szCs w:val="24"/>
        </w:rPr>
      </w:pPr>
      <w:r w:rsidRPr="004F617D">
        <w:rPr>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5D325E" w:rsidRPr="004F617D" w:rsidRDefault="005D325E" w:rsidP="00EA3378">
      <w:pPr>
        <w:tabs>
          <w:tab w:val="left" w:pos="1479"/>
        </w:tabs>
        <w:spacing w:line="276" w:lineRule="auto"/>
        <w:ind w:right="528"/>
        <w:rPr>
          <w:iCs/>
          <w:sz w:val="24"/>
          <w:szCs w:val="24"/>
        </w:rPr>
      </w:pPr>
    </w:p>
    <w:p w:rsidR="00547023" w:rsidRPr="004F617D" w:rsidRDefault="00547023" w:rsidP="005D325E">
      <w:pPr>
        <w:pStyle w:val="ad"/>
        <w:widowControl w:val="0"/>
        <w:tabs>
          <w:tab w:val="left" w:pos="1479"/>
        </w:tabs>
        <w:autoSpaceDE w:val="0"/>
        <w:autoSpaceDN w:val="0"/>
        <w:spacing w:line="276" w:lineRule="auto"/>
        <w:ind w:left="1027" w:right="521"/>
        <w:contextualSpacing w:val="0"/>
        <w:rPr>
          <w:sz w:val="24"/>
          <w:szCs w:val="24"/>
        </w:rPr>
      </w:pPr>
      <w:r w:rsidRPr="004F617D">
        <w:rPr>
          <w:b/>
          <w:sz w:val="24"/>
          <w:szCs w:val="24"/>
        </w:rPr>
        <w:t>Климатические особенности</w:t>
      </w:r>
      <w:r w:rsidRPr="004F617D">
        <w:rPr>
          <w:sz w:val="24"/>
          <w:szCs w:val="24"/>
        </w:rPr>
        <w:t xml:space="preserve">: </w:t>
      </w:r>
    </w:p>
    <w:p w:rsidR="00547023" w:rsidRPr="004F617D" w:rsidRDefault="00547023" w:rsidP="00EA3378">
      <w:pPr>
        <w:tabs>
          <w:tab w:val="left" w:pos="1479"/>
        </w:tabs>
        <w:spacing w:line="276" w:lineRule="auto"/>
        <w:ind w:right="521"/>
        <w:rPr>
          <w:iCs/>
          <w:sz w:val="24"/>
          <w:szCs w:val="24"/>
        </w:rPr>
      </w:pPr>
      <w:r w:rsidRPr="004F617D">
        <w:rPr>
          <w:iCs/>
          <w:sz w:val="24"/>
          <w:szCs w:val="24"/>
        </w:rPr>
        <w:t>С учетом особенностями климата и природных условий определяется проведение режимных моментов и оздоровительных мероприятий с детьми.</w:t>
      </w:r>
    </w:p>
    <w:p w:rsidR="00547023" w:rsidRPr="004F617D" w:rsidRDefault="00547023" w:rsidP="00EA3378">
      <w:pPr>
        <w:tabs>
          <w:tab w:val="left" w:pos="1479"/>
        </w:tabs>
        <w:spacing w:line="276" w:lineRule="auto"/>
        <w:ind w:right="521"/>
        <w:rPr>
          <w:iCs/>
          <w:sz w:val="24"/>
          <w:szCs w:val="24"/>
        </w:rPr>
      </w:pPr>
      <w:r w:rsidRPr="004F617D">
        <w:rPr>
          <w:iCs/>
          <w:sz w:val="24"/>
          <w:szCs w:val="24"/>
        </w:rPr>
        <w:t>График образовательного процесса составляется на холодный и теплый периоды:</w:t>
      </w:r>
    </w:p>
    <w:p w:rsidR="00547023" w:rsidRPr="004F617D" w:rsidRDefault="00547023" w:rsidP="00EA3378">
      <w:pPr>
        <w:pStyle w:val="ad"/>
        <w:widowControl w:val="0"/>
        <w:numPr>
          <w:ilvl w:val="0"/>
          <w:numId w:val="235"/>
        </w:numPr>
        <w:tabs>
          <w:tab w:val="left" w:pos="1479"/>
        </w:tabs>
        <w:autoSpaceDE w:val="0"/>
        <w:autoSpaceDN w:val="0"/>
        <w:spacing w:line="276" w:lineRule="auto"/>
        <w:ind w:right="521"/>
        <w:contextualSpacing w:val="0"/>
        <w:rPr>
          <w:iCs/>
          <w:sz w:val="24"/>
          <w:szCs w:val="24"/>
        </w:rPr>
      </w:pPr>
      <w:r w:rsidRPr="004F617D">
        <w:rPr>
          <w:iCs/>
          <w:sz w:val="24"/>
          <w:szCs w:val="24"/>
        </w:rPr>
        <w:lastRenderedPageBreak/>
        <w:t xml:space="preserve"> холодный период (сентябрь-май) – образовательный: определенный режим дня и</w:t>
      </w:r>
    </w:p>
    <w:p w:rsidR="00547023" w:rsidRPr="004F617D" w:rsidRDefault="00547023" w:rsidP="00EA3378">
      <w:pPr>
        <w:pStyle w:val="ad"/>
        <w:widowControl w:val="0"/>
        <w:numPr>
          <w:ilvl w:val="0"/>
          <w:numId w:val="235"/>
        </w:numPr>
        <w:tabs>
          <w:tab w:val="left" w:pos="1479"/>
        </w:tabs>
        <w:autoSpaceDE w:val="0"/>
        <w:autoSpaceDN w:val="0"/>
        <w:spacing w:line="276" w:lineRule="auto"/>
        <w:ind w:right="521"/>
        <w:contextualSpacing w:val="0"/>
        <w:rPr>
          <w:iCs/>
          <w:sz w:val="24"/>
          <w:szCs w:val="24"/>
        </w:rPr>
      </w:pPr>
      <w:r w:rsidRPr="004F617D">
        <w:rPr>
          <w:iCs/>
          <w:sz w:val="24"/>
          <w:szCs w:val="24"/>
        </w:rPr>
        <w:t>планирование занятий с детьми;</w:t>
      </w:r>
    </w:p>
    <w:p w:rsidR="00547023" w:rsidRPr="004F617D" w:rsidRDefault="00547023" w:rsidP="00EA3378">
      <w:pPr>
        <w:pStyle w:val="ad"/>
        <w:widowControl w:val="0"/>
        <w:numPr>
          <w:ilvl w:val="0"/>
          <w:numId w:val="235"/>
        </w:numPr>
        <w:tabs>
          <w:tab w:val="left" w:pos="1479"/>
        </w:tabs>
        <w:autoSpaceDE w:val="0"/>
        <w:autoSpaceDN w:val="0"/>
        <w:spacing w:line="276" w:lineRule="auto"/>
        <w:ind w:right="521"/>
        <w:contextualSpacing w:val="0"/>
        <w:rPr>
          <w:iCs/>
          <w:sz w:val="24"/>
          <w:szCs w:val="24"/>
        </w:rPr>
      </w:pPr>
      <w:r w:rsidRPr="004F617D">
        <w:rPr>
          <w:iCs/>
          <w:sz w:val="24"/>
          <w:szCs w:val="24"/>
        </w:rPr>
        <w:t>теплый период (июнь-август) – оздоровительный: другой режим дня, оздоровительная и культурно-досуговая деятельность.</w:t>
      </w:r>
    </w:p>
    <w:p w:rsidR="00547023" w:rsidRPr="004F617D" w:rsidRDefault="00547023" w:rsidP="00EA3378">
      <w:pPr>
        <w:pStyle w:val="ad"/>
        <w:tabs>
          <w:tab w:val="left" w:pos="1479"/>
        </w:tabs>
        <w:spacing w:line="276" w:lineRule="auto"/>
        <w:ind w:left="1027" w:right="521"/>
        <w:rPr>
          <w:sz w:val="24"/>
          <w:szCs w:val="24"/>
          <w:highlight w:val="yellow"/>
        </w:rPr>
      </w:pPr>
    </w:p>
    <w:p w:rsidR="00547023" w:rsidRPr="004F617D" w:rsidRDefault="00547023" w:rsidP="005D325E">
      <w:pPr>
        <w:pStyle w:val="ad"/>
        <w:widowControl w:val="0"/>
        <w:tabs>
          <w:tab w:val="left" w:pos="1421"/>
        </w:tabs>
        <w:autoSpaceDE w:val="0"/>
        <w:autoSpaceDN w:val="0"/>
        <w:spacing w:line="276" w:lineRule="auto"/>
        <w:ind w:left="1027" w:right="523"/>
        <w:contextualSpacing w:val="0"/>
        <w:rPr>
          <w:sz w:val="24"/>
          <w:szCs w:val="24"/>
        </w:rPr>
      </w:pPr>
      <w:r w:rsidRPr="004F617D">
        <w:rPr>
          <w:b/>
          <w:sz w:val="24"/>
          <w:szCs w:val="24"/>
        </w:rPr>
        <w:t>Социально-демографические</w:t>
      </w:r>
      <w:r w:rsidRPr="004F617D">
        <w:rPr>
          <w:b/>
          <w:spacing w:val="1"/>
          <w:sz w:val="24"/>
          <w:szCs w:val="24"/>
        </w:rPr>
        <w:t xml:space="preserve"> </w:t>
      </w:r>
      <w:r w:rsidRPr="004F617D">
        <w:rPr>
          <w:b/>
          <w:sz w:val="24"/>
          <w:szCs w:val="24"/>
        </w:rPr>
        <w:t>особенности</w:t>
      </w:r>
      <w:r w:rsidRPr="004F617D">
        <w:rPr>
          <w:sz w:val="24"/>
          <w:szCs w:val="24"/>
        </w:rPr>
        <w:t xml:space="preserve">: </w:t>
      </w:r>
    </w:p>
    <w:p w:rsidR="00547023" w:rsidRPr="004F617D" w:rsidRDefault="00547023" w:rsidP="00EA3378">
      <w:pPr>
        <w:pStyle w:val="1"/>
        <w:spacing w:before="0" w:after="0" w:line="276" w:lineRule="auto"/>
        <w:ind w:firstLine="720"/>
        <w:jc w:val="both"/>
        <w:rPr>
          <w:b w:val="0"/>
          <w:bCs w:val="0"/>
          <w:iCs/>
          <w:sz w:val="24"/>
          <w:szCs w:val="24"/>
        </w:rPr>
      </w:pPr>
      <w:r w:rsidRPr="004F617D">
        <w:rPr>
          <w:b w:val="0"/>
          <w:bCs w:val="0"/>
          <w:iCs/>
          <w:caps w:val="0"/>
          <w:sz w:val="24"/>
          <w:szCs w:val="24"/>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547023" w:rsidRPr="004F617D" w:rsidRDefault="00547023" w:rsidP="00EA3378">
      <w:pPr>
        <w:pStyle w:val="1"/>
        <w:spacing w:before="0" w:after="0" w:line="276" w:lineRule="auto"/>
        <w:ind w:firstLine="11"/>
        <w:jc w:val="both"/>
        <w:rPr>
          <w:b w:val="0"/>
          <w:bCs w:val="0"/>
          <w:iCs/>
          <w:sz w:val="24"/>
          <w:szCs w:val="24"/>
        </w:rPr>
      </w:pPr>
      <w:r w:rsidRPr="004F617D">
        <w:rPr>
          <w:b w:val="0"/>
          <w:bCs w:val="0"/>
          <w:iCs/>
          <w:caps w:val="0"/>
          <w:sz w:val="24"/>
          <w:szCs w:val="24"/>
        </w:rPr>
        <w:t xml:space="preserve">          с учетом особенностей демографической ситуации в республике татарстан определяются формы, средства образовательной деятельности.</w:t>
      </w:r>
      <w:r w:rsidRPr="004F617D">
        <w:rPr>
          <w:b w:val="0"/>
          <w:bCs w:val="0"/>
          <w:iCs/>
          <w:caps w:val="0"/>
          <w:sz w:val="24"/>
          <w:szCs w:val="24"/>
        </w:rPr>
        <w:cr/>
        <w:t xml:space="preserve">         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2C6E8D" w:rsidRDefault="002C6E8D" w:rsidP="00EA3378">
      <w:pPr>
        <w:pBdr>
          <w:top w:val="none" w:sz="4" w:space="0" w:color="000000"/>
          <w:left w:val="none" w:sz="4" w:space="0" w:color="000000"/>
          <w:bottom w:val="none" w:sz="4" w:space="0" w:color="000000"/>
          <w:right w:val="none" w:sz="4" w:space="0" w:color="000000"/>
        </w:pBdr>
        <w:tabs>
          <w:tab w:val="left" w:pos="1479"/>
        </w:tabs>
        <w:jc w:val="center"/>
      </w:pP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14"/>
        <w:gridCol w:w="6749"/>
      </w:tblGrid>
      <w:tr w:rsidR="0025576C" w:rsidRPr="0025576C" w:rsidTr="0025576C">
        <w:trPr>
          <w:trHeight w:val="426"/>
        </w:trPr>
        <w:tc>
          <w:tcPr>
            <w:tcW w:w="3314" w:type="dxa"/>
            <w:tcMar>
              <w:top w:w="0" w:type="dxa"/>
              <w:left w:w="108" w:type="dxa"/>
              <w:bottom w:w="0" w:type="dxa"/>
              <w:right w:w="108" w:type="dxa"/>
            </w:tcMar>
          </w:tcPr>
          <w:p w:rsidR="002C6E8D" w:rsidRPr="0025576C" w:rsidRDefault="0069355F" w:rsidP="00EA3378">
            <w:pPr>
              <w:pBdr>
                <w:top w:val="none" w:sz="4" w:space="0" w:color="000000"/>
                <w:left w:val="none" w:sz="4" w:space="0" w:color="000000"/>
                <w:bottom w:val="none" w:sz="4" w:space="0" w:color="000000"/>
                <w:right w:val="none" w:sz="4" w:space="0" w:color="000000"/>
              </w:pBdr>
              <w:shd w:val="clear" w:color="FFFFFF" w:fill="FFFFFF"/>
              <w:jc w:val="center"/>
              <w:rPr>
                <w:color w:val="00B050"/>
                <w:sz w:val="20"/>
              </w:rPr>
            </w:pPr>
            <w:r w:rsidRPr="0025576C">
              <w:rPr>
                <w:b/>
                <w:color w:val="00B050"/>
                <w:sz w:val="20"/>
              </w:rPr>
              <w:t xml:space="preserve">Основными направлениями </w:t>
            </w:r>
          </w:p>
        </w:tc>
        <w:tc>
          <w:tcPr>
            <w:tcW w:w="6749" w:type="dxa"/>
            <w:tcMar>
              <w:top w:w="0" w:type="dxa"/>
              <w:left w:w="108" w:type="dxa"/>
              <w:bottom w:w="0" w:type="dxa"/>
              <w:right w:w="108" w:type="dxa"/>
            </w:tcMar>
          </w:tcPr>
          <w:p w:rsidR="002C6E8D" w:rsidRPr="0025576C" w:rsidRDefault="0069355F" w:rsidP="00EA3378">
            <w:pPr>
              <w:pBdr>
                <w:top w:val="none" w:sz="4" w:space="0" w:color="000000"/>
                <w:left w:val="none" w:sz="4" w:space="0" w:color="000000"/>
                <w:bottom w:val="none" w:sz="4" w:space="0" w:color="000000"/>
                <w:right w:val="none" w:sz="4" w:space="0" w:color="000000"/>
              </w:pBdr>
              <w:shd w:val="clear" w:color="FFFFFF" w:fill="FFFFFF"/>
              <w:jc w:val="center"/>
              <w:rPr>
                <w:color w:val="00B050"/>
                <w:sz w:val="20"/>
              </w:rPr>
            </w:pPr>
            <w:r w:rsidRPr="0025576C">
              <w:rPr>
                <w:b/>
                <w:color w:val="00B050"/>
                <w:sz w:val="20"/>
              </w:rPr>
              <w:t xml:space="preserve">Условия места осуществления образовательной деятельности </w:t>
            </w:r>
          </w:p>
        </w:tc>
      </w:tr>
      <w:tr w:rsidR="002C6E8D" w:rsidRPr="0025576C" w:rsidTr="0069355F">
        <w:trPr>
          <w:trHeight w:val="812"/>
        </w:trPr>
        <w:tc>
          <w:tcPr>
            <w:tcW w:w="3314" w:type="dxa"/>
            <w:tcMar>
              <w:top w:w="0" w:type="dxa"/>
              <w:left w:w="108" w:type="dxa"/>
              <w:bottom w:w="0" w:type="dxa"/>
              <w:right w:w="108" w:type="dxa"/>
            </w:tcMar>
          </w:tcPr>
          <w:p w:rsidR="002C6E8D" w:rsidRPr="0025576C" w:rsidRDefault="0069355F" w:rsidP="00EA3378">
            <w:pPr>
              <w:pBdr>
                <w:top w:val="none" w:sz="4" w:space="0" w:color="000000"/>
                <w:left w:val="none" w:sz="4" w:space="0" w:color="000000"/>
                <w:bottom w:val="none" w:sz="4" w:space="0" w:color="000000"/>
                <w:right w:val="none" w:sz="4" w:space="0" w:color="000000"/>
              </w:pBdr>
              <w:shd w:val="clear" w:color="FFFFFF" w:fill="FFFFFF"/>
              <w:rPr>
                <w:color w:val="00B050"/>
                <w:sz w:val="20"/>
              </w:rPr>
            </w:pPr>
            <w:r w:rsidRPr="0025576C">
              <w:rPr>
                <w:color w:val="00B050"/>
                <w:sz w:val="20"/>
              </w:rPr>
              <w:t> </w:t>
            </w:r>
            <w:r w:rsidRPr="0025576C">
              <w:rPr>
                <w:b/>
                <w:i/>
                <w:color w:val="00B050"/>
                <w:sz w:val="20"/>
              </w:rPr>
              <w:t>Климатические особенности</w:t>
            </w:r>
          </w:p>
          <w:p w:rsidR="002C6E8D" w:rsidRPr="0025576C" w:rsidRDefault="0069355F" w:rsidP="00EA3378">
            <w:pPr>
              <w:pBdr>
                <w:top w:val="none" w:sz="4" w:space="0" w:color="000000"/>
                <w:left w:val="none" w:sz="4" w:space="0" w:color="000000"/>
                <w:bottom w:val="none" w:sz="4" w:space="0" w:color="000000"/>
                <w:right w:val="none" w:sz="4" w:space="0" w:color="000000"/>
              </w:pBdr>
              <w:rPr>
                <w:color w:val="00B050"/>
                <w:sz w:val="20"/>
              </w:rPr>
            </w:pPr>
            <w:r w:rsidRPr="0025576C">
              <w:rPr>
                <w:color w:val="00B050"/>
                <w:sz w:val="20"/>
              </w:rPr>
              <w:t> </w:t>
            </w:r>
          </w:p>
        </w:tc>
        <w:tc>
          <w:tcPr>
            <w:tcW w:w="6749" w:type="dxa"/>
            <w:tcMar>
              <w:top w:w="0" w:type="dxa"/>
              <w:left w:w="108" w:type="dxa"/>
              <w:bottom w:w="0" w:type="dxa"/>
              <w:right w:w="108" w:type="dxa"/>
            </w:tcMar>
          </w:tcPr>
          <w:p w:rsidR="002C6E8D" w:rsidRPr="0025576C" w:rsidRDefault="00E22EF8" w:rsidP="00EA3378">
            <w:pPr>
              <w:pBdr>
                <w:top w:val="none" w:sz="4" w:space="0" w:color="000000"/>
                <w:left w:val="none" w:sz="4" w:space="0" w:color="000000"/>
                <w:bottom w:val="none" w:sz="4" w:space="0" w:color="000000"/>
                <w:right w:val="none" w:sz="4" w:space="0" w:color="000000"/>
              </w:pBdr>
              <w:ind w:firstLine="567"/>
              <w:rPr>
                <w:color w:val="00B050"/>
                <w:sz w:val="20"/>
                <w:highlight w:val="white"/>
              </w:rPr>
            </w:pPr>
            <w:hyperlink r:id="rId39" w:tooltip="Климат" w:history="1">
              <w:r w:rsidR="0069355F" w:rsidRPr="0025576C">
                <w:rPr>
                  <w:rStyle w:val="aff3"/>
                  <w:b/>
                  <w:color w:val="00B050"/>
                  <w:sz w:val="20"/>
                  <w:highlight w:val="white"/>
                  <w:u w:val="none"/>
                </w:rPr>
                <w:t>Климат</w:t>
              </w:r>
            </w:hyperlink>
            <w:r w:rsidR="0069355F" w:rsidRPr="0025576C">
              <w:rPr>
                <w:b/>
                <w:color w:val="00B050"/>
                <w:sz w:val="20"/>
                <w:highlight w:val="white"/>
              </w:rPr>
              <w:t> в Татарстане у</w:t>
            </w:r>
            <w:r w:rsidR="0069355F" w:rsidRPr="0025576C">
              <w:rPr>
                <w:rFonts w:eastAsia="Liberation Sans"/>
                <w:b/>
                <w:color w:val="00B050"/>
                <w:sz w:val="20"/>
                <w:highlight w:val="white"/>
              </w:rPr>
              <w:t>меренно-континентальный климат</w:t>
            </w:r>
            <w:r w:rsidR="0069355F" w:rsidRPr="0025576C">
              <w:rPr>
                <w:color w:val="00B050"/>
                <w:sz w:val="20"/>
                <w:highlight w:val="white"/>
              </w:rPr>
              <w:t xml:space="preserve">. </w:t>
            </w:r>
          </w:p>
          <w:p w:rsidR="002C6E8D" w:rsidRPr="0025576C" w:rsidRDefault="0069355F" w:rsidP="00EA3378">
            <w:pPr>
              <w:pBdr>
                <w:top w:val="none" w:sz="4" w:space="0" w:color="000000"/>
                <w:left w:val="none" w:sz="4" w:space="0" w:color="000000"/>
                <w:bottom w:val="none" w:sz="4" w:space="0" w:color="000000"/>
                <w:right w:val="none" w:sz="4" w:space="0" w:color="000000"/>
              </w:pBdr>
              <w:rPr>
                <w:color w:val="00B050"/>
                <w:sz w:val="20"/>
              </w:rPr>
            </w:pPr>
            <w:r w:rsidRPr="0025576C">
              <w:rPr>
                <w:rFonts w:eastAsia="Trebuchet MS"/>
                <w:color w:val="00B050"/>
                <w:sz w:val="20"/>
              </w:rPr>
              <w:t>Татарстан расположен на востоке Восточно-Европейской равнины, в месте слияния двух крупнейших рек – Волги и Камы, г.Казань находится на расстоянии 797 км к востоку от г.Москвы.</w:t>
            </w:r>
          </w:p>
          <w:p w:rsidR="002C6E8D" w:rsidRPr="0025576C" w:rsidRDefault="002C6E8D" w:rsidP="00EA3378">
            <w:pPr>
              <w:pBdr>
                <w:top w:val="none" w:sz="4" w:space="0" w:color="000000"/>
                <w:left w:val="none" w:sz="4" w:space="0" w:color="000000"/>
                <w:bottom w:val="none" w:sz="4" w:space="0" w:color="000000"/>
                <w:right w:val="none" w:sz="4" w:space="0" w:color="000000"/>
              </w:pBdr>
              <w:rPr>
                <w:color w:val="00B050"/>
                <w:sz w:val="20"/>
              </w:rPr>
            </w:pPr>
          </w:p>
          <w:p w:rsidR="002C6E8D" w:rsidRPr="0025576C" w:rsidRDefault="0069355F" w:rsidP="00EA3378">
            <w:pPr>
              <w:pBdr>
                <w:top w:val="none" w:sz="4" w:space="0" w:color="000000"/>
                <w:left w:val="none" w:sz="4" w:space="0" w:color="000000"/>
                <w:bottom w:val="none" w:sz="4" w:space="0" w:color="000000"/>
                <w:right w:val="none" w:sz="4" w:space="0" w:color="000000"/>
              </w:pBdr>
              <w:rPr>
                <w:color w:val="00B050"/>
                <w:sz w:val="20"/>
              </w:rPr>
            </w:pPr>
            <w:r w:rsidRPr="0025576C">
              <w:rPr>
                <w:rFonts w:eastAsia="Trebuchet MS"/>
                <w:color w:val="00B050"/>
                <w:sz w:val="20"/>
              </w:rPr>
              <w:t>Общая площадь республики составляет 6783,7 тыс.га. Максимальная протяженность территории – 290 км с севера на юг и 460 км с запада на восток. Границ с иностранными государствами Татарстан не имеет.</w:t>
            </w:r>
          </w:p>
          <w:p w:rsidR="002C6E8D" w:rsidRPr="0025576C" w:rsidRDefault="002C6E8D" w:rsidP="00EA3378">
            <w:pPr>
              <w:pBdr>
                <w:top w:val="none" w:sz="4" w:space="0" w:color="000000"/>
                <w:left w:val="none" w:sz="4" w:space="0" w:color="000000"/>
                <w:bottom w:val="none" w:sz="4" w:space="0" w:color="000000"/>
                <w:right w:val="none" w:sz="4" w:space="0" w:color="000000"/>
              </w:pBdr>
              <w:rPr>
                <w:color w:val="00B050"/>
                <w:sz w:val="20"/>
              </w:rPr>
            </w:pPr>
          </w:p>
          <w:p w:rsidR="002C6E8D" w:rsidRPr="0025576C" w:rsidRDefault="0069355F" w:rsidP="00EA3378">
            <w:pPr>
              <w:pBdr>
                <w:top w:val="none" w:sz="4" w:space="0" w:color="000000"/>
                <w:left w:val="none" w:sz="4" w:space="0" w:color="000000"/>
                <w:bottom w:val="none" w:sz="4" w:space="0" w:color="000000"/>
                <w:right w:val="none" w:sz="4" w:space="0" w:color="000000"/>
              </w:pBdr>
              <w:rPr>
                <w:color w:val="00B050"/>
                <w:sz w:val="20"/>
              </w:rPr>
            </w:pPr>
            <w:r w:rsidRPr="0025576C">
              <w:rPr>
                <w:rFonts w:eastAsia="Trebuchet MS"/>
                <w:color w:val="00B050"/>
                <w:sz w:val="20"/>
              </w:rPr>
              <w:t>Территория Татарстана представляет собой возвышенную ступенчатую равнину, расчлененную густой сетью речных долин. Широкими долинами Волги и Камы равнина разделена на три части: Предволжье, Предкамье и Закамье. Предволжье с максимальными высотами 276 м занимает северо-восточную часть Приволжской возвышенности. В Восточное Предкамье с севера заходят южные окончания Можгинской и Сарапульской возвышенностей, разделенные долиной р.Иж. Наибольшие высоты достигают здесь 243 м. Самой высокой в Татарстане (до 381 м) является Бугульминская возвышенность в Восточном Закамье. Самый низкий рельеф (в основном до 200 м) характерен для Западного Закамья.</w:t>
            </w:r>
          </w:p>
          <w:p w:rsidR="002C6E8D" w:rsidRPr="0025576C" w:rsidRDefault="002C6E8D" w:rsidP="00EA3378">
            <w:pPr>
              <w:pBdr>
                <w:top w:val="none" w:sz="4" w:space="0" w:color="000000"/>
                <w:left w:val="none" w:sz="4" w:space="0" w:color="000000"/>
                <w:bottom w:val="none" w:sz="4" w:space="0" w:color="000000"/>
                <w:right w:val="none" w:sz="4" w:space="0" w:color="000000"/>
              </w:pBdr>
              <w:rPr>
                <w:color w:val="00B050"/>
                <w:sz w:val="20"/>
              </w:rPr>
            </w:pPr>
          </w:p>
          <w:p w:rsidR="002C6E8D" w:rsidRPr="0025576C" w:rsidRDefault="0069355F" w:rsidP="00EA3378">
            <w:pPr>
              <w:pBdr>
                <w:top w:val="none" w:sz="4" w:space="0" w:color="000000"/>
                <w:left w:val="none" w:sz="4" w:space="0" w:color="000000"/>
                <w:bottom w:val="none" w:sz="4" w:space="0" w:color="000000"/>
                <w:right w:val="none" w:sz="4" w:space="0" w:color="000000"/>
              </w:pBdr>
              <w:rPr>
                <w:color w:val="00B050"/>
                <w:sz w:val="20"/>
              </w:rPr>
            </w:pPr>
            <w:r w:rsidRPr="0025576C">
              <w:rPr>
                <w:rFonts w:eastAsia="Trebuchet MS"/>
                <w:color w:val="00B050"/>
                <w:sz w:val="20"/>
              </w:rPr>
              <w:t>17% территории республики покрыто лесами, состоящими из деревьев преимущественно лиственных пород (дуб, липа, береза, осина), хвойные породы представлены сосной и елью. На территории Татарстана обитают 433 вида позвоночных, а также несколько тысяч видов беспозвоночных животных.</w:t>
            </w:r>
          </w:p>
          <w:p w:rsidR="002C6E8D" w:rsidRPr="0025576C" w:rsidRDefault="002C6E8D" w:rsidP="00EA3378">
            <w:pPr>
              <w:pBdr>
                <w:top w:val="none" w:sz="4" w:space="0" w:color="000000"/>
                <w:left w:val="none" w:sz="4" w:space="0" w:color="000000"/>
                <w:bottom w:val="none" w:sz="4" w:space="0" w:color="000000"/>
                <w:right w:val="none" w:sz="4" w:space="0" w:color="000000"/>
              </w:pBdr>
              <w:rPr>
                <w:color w:val="00B050"/>
                <w:sz w:val="20"/>
              </w:rPr>
            </w:pPr>
          </w:p>
          <w:p w:rsidR="002C6E8D" w:rsidRDefault="0069355F" w:rsidP="00EA3378">
            <w:pPr>
              <w:pBdr>
                <w:top w:val="none" w:sz="4" w:space="0" w:color="000000"/>
                <w:left w:val="none" w:sz="4" w:space="0" w:color="000000"/>
                <w:bottom w:val="none" w:sz="4" w:space="0" w:color="000000"/>
                <w:right w:val="none" w:sz="4" w:space="0" w:color="000000"/>
              </w:pBdr>
              <w:rPr>
                <w:rFonts w:eastAsia="Trebuchet MS"/>
                <w:color w:val="00B050"/>
                <w:sz w:val="20"/>
              </w:rPr>
            </w:pPr>
            <w:r w:rsidRPr="0025576C">
              <w:rPr>
                <w:rFonts w:eastAsia="Trebuchet MS"/>
                <w:color w:val="00B050"/>
                <w:sz w:val="20"/>
              </w:rPr>
              <w:t xml:space="preserve">Территория Татарстана характеризуется умеренно-континентальным типом климата средних широт, с теплым летом и умеренно-холодной зимой. Самым теплым месяцем является июль со средней месячной температурой воздуха по территории 18 – 20 °С, самым холодным – январь со средними месячными температурами от -13 °С. Продолжительность теплого периода (с устойчивой температурой выше 0 °С) колеблется по территории в пределах 198-209 дней, холодного – 156-167 дней. Осадки по территории распределяются сравнительно равномерно, годовая сумма их составляет </w:t>
            </w:r>
            <w:r w:rsidRPr="0025576C">
              <w:rPr>
                <w:rFonts w:eastAsia="Trebuchet MS"/>
                <w:color w:val="00B050"/>
                <w:sz w:val="20"/>
              </w:rPr>
              <w:lastRenderedPageBreak/>
              <w:t>460 – 540 мм.</w:t>
            </w:r>
          </w:p>
          <w:p w:rsidR="002C6E8D" w:rsidRDefault="0069355F" w:rsidP="00EA3378">
            <w:pPr>
              <w:pBdr>
                <w:top w:val="none" w:sz="4" w:space="0" w:color="000000"/>
                <w:left w:val="none" w:sz="4" w:space="0" w:color="000000"/>
                <w:bottom w:val="none" w:sz="4" w:space="0" w:color="000000"/>
                <w:right w:val="none" w:sz="4" w:space="0" w:color="000000"/>
              </w:pBdr>
              <w:rPr>
                <w:rFonts w:eastAsia="Trebuchet MS"/>
                <w:color w:val="00B050"/>
                <w:sz w:val="20"/>
              </w:rPr>
            </w:pPr>
            <w:r w:rsidRPr="0025576C">
              <w:rPr>
                <w:rFonts w:eastAsia="Trebuchet MS"/>
                <w:color w:val="00B050"/>
                <w:sz w:val="20"/>
              </w:rPr>
              <w:t>Почвы отличаются большим разнообразием – от серых лесных и подзолистых на севере и западе до различных видов черноземов на юге республики.</w:t>
            </w:r>
          </w:p>
          <w:p w:rsidR="002C6E8D" w:rsidRPr="0025576C" w:rsidRDefault="0069355F" w:rsidP="00EA3378">
            <w:pPr>
              <w:pBdr>
                <w:top w:val="none" w:sz="4" w:space="0" w:color="000000"/>
                <w:left w:val="none" w:sz="4" w:space="0" w:color="000000"/>
                <w:bottom w:val="none" w:sz="4" w:space="0" w:color="000000"/>
                <w:right w:val="none" w:sz="4" w:space="0" w:color="000000"/>
              </w:pBdr>
              <w:rPr>
                <w:color w:val="00B050"/>
                <w:sz w:val="20"/>
              </w:rPr>
            </w:pPr>
            <w:r w:rsidRPr="0025576C">
              <w:rPr>
                <w:rFonts w:eastAsia="Trebuchet MS"/>
                <w:color w:val="00B050"/>
                <w:sz w:val="20"/>
              </w:rPr>
              <w:t>На территории Татарстана расположены Волжско-Камский государственный природный биосферный заповедник и национальный парк «Нижняя Кама». Волжско-Камский государственный природный биосферный заповедник расположен на территории Зеленодольского и Лаишевского муниципальных районов Республики Татарстан. Два обособленных участка заповедника - Сараловский (4170 га) и Раифский (5921 га) удалены друг от друга на расстояние около 100 км. Национальный парк «Нижняя Кама» расположен на территории двух муниципальных районов Республики Татарстан: Елабужского и Тукаевского. На территории парка намечено несколько сухопутных и водных туристских маршрутов по лесным массивам, а также водные маршруты по акватории водохранилища, по рекам Каме и Криуше.</w:t>
            </w:r>
          </w:p>
          <w:p w:rsidR="002C6E8D" w:rsidRPr="0025576C" w:rsidRDefault="0069355F" w:rsidP="00EA3378">
            <w:pPr>
              <w:pBdr>
                <w:top w:val="none" w:sz="4" w:space="0" w:color="000000"/>
                <w:left w:val="none" w:sz="4" w:space="0" w:color="000000"/>
                <w:bottom w:val="none" w:sz="4" w:space="0" w:color="000000"/>
                <w:right w:val="none" w:sz="4" w:space="0" w:color="000000"/>
              </w:pBdr>
              <w:rPr>
                <w:color w:val="00B050"/>
                <w:sz w:val="20"/>
              </w:rPr>
            </w:pPr>
            <w:r w:rsidRPr="0025576C">
              <w:rPr>
                <w:color w:val="00B050"/>
                <w:sz w:val="20"/>
              </w:rPr>
              <w:t xml:space="preserve">Климатические условия региона имеют свои особенности и исходя из этого, в образовательный процесс </w:t>
            </w:r>
            <w:r w:rsidR="00BA57C7" w:rsidRPr="0025576C">
              <w:rPr>
                <w:color w:val="00B050"/>
                <w:sz w:val="20"/>
              </w:rPr>
              <w:t>МБДОУ</w:t>
            </w:r>
            <w:r w:rsidRPr="0025576C">
              <w:rPr>
                <w:color w:val="00B050"/>
                <w:sz w:val="20"/>
              </w:rPr>
              <w:t xml:space="preserve"> включены мероприятия, направленные на оздоровление детей, повышение сопротивляемости организма и предупреждение обострение аллергических реакций:</w:t>
            </w:r>
          </w:p>
          <w:p w:rsidR="002C6E8D" w:rsidRPr="0025576C" w:rsidRDefault="0069355F" w:rsidP="00EA3378">
            <w:pPr>
              <w:numPr>
                <w:ilvl w:val="0"/>
                <w:numId w:val="90"/>
              </w:numPr>
              <w:pBdr>
                <w:top w:val="none" w:sz="4" w:space="0" w:color="000000"/>
                <w:left w:val="none" w:sz="4" w:space="0" w:color="000000"/>
                <w:bottom w:val="none" w:sz="4" w:space="0" w:color="000000"/>
                <w:right w:val="none" w:sz="4" w:space="0" w:color="000000"/>
              </w:pBdr>
              <w:shd w:val="clear" w:color="FFFFFF" w:fill="FFFFFF"/>
              <w:rPr>
                <w:color w:val="00B050"/>
                <w:sz w:val="20"/>
              </w:rPr>
            </w:pPr>
            <w:r w:rsidRPr="0025576C">
              <w:rPr>
                <w:color w:val="00B050"/>
                <w:sz w:val="20"/>
              </w:rPr>
              <w:t>режим дня всех возрастных групп наполняется активной двигательной, игровой деятельностью, включены бодрящая гимнастика после сна, упражнения для расслабления, дыхательная гимнастика, гимнастика для глаз;</w:t>
            </w:r>
          </w:p>
          <w:p w:rsidR="002C6E8D" w:rsidRPr="0025576C" w:rsidRDefault="0069355F" w:rsidP="00EA3378">
            <w:pPr>
              <w:numPr>
                <w:ilvl w:val="0"/>
                <w:numId w:val="90"/>
              </w:numPr>
              <w:pBdr>
                <w:top w:val="none" w:sz="4" w:space="0" w:color="000000"/>
                <w:left w:val="none" w:sz="4" w:space="0" w:color="000000"/>
                <w:bottom w:val="none" w:sz="4" w:space="0" w:color="000000"/>
                <w:right w:val="none" w:sz="4" w:space="0" w:color="000000"/>
              </w:pBdr>
              <w:shd w:val="clear" w:color="FFFFFF" w:fill="FFFFFF"/>
              <w:rPr>
                <w:color w:val="00B050"/>
                <w:sz w:val="20"/>
              </w:rPr>
            </w:pPr>
            <w:r w:rsidRPr="0025576C">
              <w:rPr>
                <w:color w:val="00B050"/>
                <w:sz w:val="20"/>
              </w:rPr>
              <w:t xml:space="preserve">в холодное время года (при благоприятных погодных условиях) удлиняется пребывание детей на прогулке; </w:t>
            </w:r>
          </w:p>
          <w:p w:rsidR="002C6E8D" w:rsidRPr="0025576C" w:rsidRDefault="0069355F" w:rsidP="00EA3378">
            <w:pPr>
              <w:numPr>
                <w:ilvl w:val="0"/>
                <w:numId w:val="90"/>
              </w:numPr>
              <w:pBdr>
                <w:top w:val="none" w:sz="4" w:space="0" w:color="000000"/>
                <w:left w:val="none" w:sz="4" w:space="0" w:color="000000"/>
                <w:bottom w:val="none" w:sz="4" w:space="0" w:color="000000"/>
                <w:right w:val="none" w:sz="4" w:space="0" w:color="000000"/>
              </w:pBdr>
              <w:shd w:val="clear" w:color="FFFFFF" w:fill="FFFFFF"/>
              <w:rPr>
                <w:color w:val="00B050"/>
                <w:sz w:val="20"/>
              </w:rPr>
            </w:pPr>
            <w:r w:rsidRPr="0025576C">
              <w:rPr>
                <w:color w:val="00B050"/>
                <w:sz w:val="20"/>
              </w:rPr>
              <w:t>в теплое время – жизнедеятельность детей организуется на открытом воздухе.</w:t>
            </w:r>
          </w:p>
        </w:tc>
      </w:tr>
      <w:tr w:rsidR="0025576C" w:rsidRPr="0025576C" w:rsidTr="0025576C">
        <w:trPr>
          <w:trHeight w:val="556"/>
        </w:trPr>
        <w:tc>
          <w:tcPr>
            <w:tcW w:w="3314" w:type="dxa"/>
            <w:tcMar>
              <w:top w:w="0" w:type="dxa"/>
              <w:left w:w="108" w:type="dxa"/>
              <w:bottom w:w="0" w:type="dxa"/>
              <w:right w:w="108" w:type="dxa"/>
            </w:tcMar>
          </w:tcPr>
          <w:p w:rsidR="002C6E8D" w:rsidRPr="0025576C" w:rsidRDefault="0069355F" w:rsidP="00EA3378">
            <w:pPr>
              <w:pBdr>
                <w:top w:val="none" w:sz="4" w:space="0" w:color="000000"/>
                <w:left w:val="none" w:sz="4" w:space="0" w:color="000000"/>
                <w:bottom w:val="none" w:sz="4" w:space="0" w:color="000000"/>
                <w:right w:val="none" w:sz="4" w:space="0" w:color="000000"/>
              </w:pBdr>
              <w:tabs>
                <w:tab w:val="left" w:pos="1479"/>
              </w:tabs>
              <w:rPr>
                <w:color w:val="00B050"/>
                <w:sz w:val="20"/>
              </w:rPr>
            </w:pPr>
            <w:r w:rsidRPr="0025576C">
              <w:rPr>
                <w:b/>
                <w:color w:val="00B050"/>
                <w:sz w:val="20"/>
              </w:rPr>
              <w:lastRenderedPageBreak/>
              <w:t>Национально</w:t>
            </w:r>
            <w:r w:rsidRPr="0025576C">
              <w:rPr>
                <w:b/>
                <w:color w:val="00B050"/>
                <w:spacing w:val="1"/>
                <w:sz w:val="20"/>
              </w:rPr>
              <w:t>-</w:t>
            </w:r>
            <w:r w:rsidRPr="0025576C">
              <w:rPr>
                <w:b/>
                <w:color w:val="00B050"/>
                <w:sz w:val="20"/>
              </w:rPr>
              <w:t>культурные</w:t>
            </w:r>
            <w:r w:rsidRPr="0025576C">
              <w:rPr>
                <w:b/>
                <w:color w:val="00B050"/>
                <w:spacing w:val="1"/>
                <w:sz w:val="20"/>
              </w:rPr>
              <w:t xml:space="preserve"> </w:t>
            </w:r>
            <w:r w:rsidRPr="0025576C">
              <w:rPr>
                <w:b/>
                <w:color w:val="00B050"/>
                <w:sz w:val="20"/>
              </w:rPr>
              <w:t>особенности</w:t>
            </w:r>
          </w:p>
          <w:p w:rsidR="002C6E8D" w:rsidRPr="0025576C" w:rsidRDefault="0069355F" w:rsidP="00EA3378">
            <w:pPr>
              <w:pBdr>
                <w:top w:val="none" w:sz="4" w:space="0" w:color="000000"/>
                <w:left w:val="none" w:sz="4" w:space="0" w:color="000000"/>
                <w:bottom w:val="none" w:sz="4" w:space="0" w:color="000000"/>
                <w:right w:val="none" w:sz="4" w:space="0" w:color="000000"/>
              </w:pBdr>
              <w:rPr>
                <w:color w:val="00B050"/>
                <w:sz w:val="20"/>
              </w:rPr>
            </w:pPr>
            <w:r w:rsidRPr="0025576C">
              <w:rPr>
                <w:color w:val="00B050"/>
                <w:sz w:val="20"/>
              </w:rPr>
              <w:t> </w:t>
            </w:r>
          </w:p>
        </w:tc>
        <w:tc>
          <w:tcPr>
            <w:tcW w:w="6749" w:type="dxa"/>
            <w:tcMar>
              <w:top w:w="0" w:type="dxa"/>
              <w:left w:w="108" w:type="dxa"/>
              <w:bottom w:w="0" w:type="dxa"/>
              <w:right w:w="108" w:type="dxa"/>
            </w:tcMar>
          </w:tcPr>
          <w:p w:rsidR="002C6E8D" w:rsidRPr="0025576C"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5576C">
              <w:rPr>
                <w:color w:val="00B050"/>
                <w:sz w:val="20"/>
                <w:highlight w:val="white"/>
              </w:rPr>
              <w:t>Татарстан является поистине «перекрестком культур», в многонациональном регионе сложилась особая, неповторимая полифоническая культура.</w:t>
            </w:r>
          </w:p>
          <w:p w:rsidR="002C6E8D" w:rsidRPr="0025576C"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5576C">
              <w:rPr>
                <w:color w:val="00B050"/>
                <w:sz w:val="20"/>
              </w:rPr>
              <w:t>Татарстан – республика с неповторимой культурой, которую местным жителям прекрасно удается проносить через годы. А место, где можно погрузиться в эту культуру – конечно, же, столица республики – Казань.</w:t>
            </w:r>
          </w:p>
          <w:p w:rsidR="002C6E8D" w:rsidRPr="0025576C"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5576C">
              <w:rPr>
                <w:color w:val="00B050"/>
                <w:sz w:val="20"/>
              </w:rPr>
              <w:t xml:space="preserve">Казань имеет тысячелетнюю историю и её часто именуют «третьей столицей России». Город ещё с древности является своеобразным мостом между Востоком и Западом, что интересным образом сказалось на его </w:t>
            </w:r>
            <w:r w:rsidR="00E5330F" w:rsidRPr="0025576C">
              <w:rPr>
                <w:color w:val="00B050"/>
                <w:sz w:val="20"/>
              </w:rPr>
              <w:t>архитектуре, культуре</w:t>
            </w:r>
            <w:r w:rsidRPr="0025576C">
              <w:rPr>
                <w:color w:val="00B050"/>
                <w:sz w:val="20"/>
              </w:rPr>
              <w:t xml:space="preserve"> и даже атмосфере. Здесь христианские церкви соседствуют с мусульманскими мечетями, великолепные старинные дворцы с </w:t>
            </w:r>
            <w:r w:rsidR="00E5330F" w:rsidRPr="0025576C">
              <w:rPr>
                <w:color w:val="00B050"/>
                <w:sz w:val="20"/>
              </w:rPr>
              <w:t>современными зданиями</w:t>
            </w:r>
            <w:r w:rsidRPr="0025576C">
              <w:rPr>
                <w:color w:val="00B050"/>
                <w:sz w:val="20"/>
              </w:rPr>
              <w:t>, придавая столице Татарстана удивительный колорит. </w:t>
            </w:r>
          </w:p>
          <w:p w:rsidR="0025576C" w:rsidRDefault="0025576C" w:rsidP="00EA3378">
            <w:pPr>
              <w:pBdr>
                <w:top w:val="none" w:sz="4" w:space="0" w:color="000000"/>
                <w:left w:val="none" w:sz="4" w:space="0" w:color="000000"/>
                <w:bottom w:val="none" w:sz="4" w:space="0" w:color="000000"/>
                <w:right w:val="none" w:sz="4" w:space="0" w:color="000000"/>
              </w:pBdr>
              <w:spacing w:line="240" w:lineRule="auto"/>
              <w:rPr>
                <w:color w:val="00B050"/>
                <w:sz w:val="20"/>
              </w:rPr>
            </w:pPr>
          </w:p>
          <w:p w:rsidR="002C6E8D" w:rsidRPr="0025576C"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5576C">
              <w:rPr>
                <w:color w:val="00B050"/>
                <w:sz w:val="20"/>
              </w:rPr>
              <w:t xml:space="preserve">В любое время года Казань привлекает множество туристов из разных стран. Город олицетворяет собой многовековое сосуществование культур и религий, что повлияло на его облик. </w:t>
            </w:r>
          </w:p>
          <w:p w:rsidR="0025576C" w:rsidRDefault="0025576C" w:rsidP="00EA3378">
            <w:pPr>
              <w:pBdr>
                <w:top w:val="none" w:sz="4" w:space="0" w:color="000000"/>
                <w:left w:val="none" w:sz="4" w:space="0" w:color="000000"/>
                <w:bottom w:val="none" w:sz="4" w:space="0" w:color="000000"/>
                <w:right w:val="none" w:sz="4" w:space="0" w:color="000000"/>
              </w:pBdr>
              <w:spacing w:line="240" w:lineRule="auto"/>
              <w:rPr>
                <w:rStyle w:val="aff3"/>
                <w:color w:val="00B050"/>
                <w:sz w:val="20"/>
              </w:rPr>
            </w:pPr>
          </w:p>
          <w:p w:rsidR="002C6E8D" w:rsidRPr="0025576C" w:rsidRDefault="00E22EF8" w:rsidP="00EA3378">
            <w:pPr>
              <w:pBdr>
                <w:top w:val="none" w:sz="4" w:space="0" w:color="000000"/>
                <w:left w:val="none" w:sz="4" w:space="0" w:color="000000"/>
                <w:bottom w:val="none" w:sz="4" w:space="0" w:color="000000"/>
                <w:right w:val="none" w:sz="4" w:space="0" w:color="000000"/>
              </w:pBdr>
              <w:spacing w:line="240" w:lineRule="auto"/>
              <w:rPr>
                <w:color w:val="00B050"/>
                <w:sz w:val="20"/>
              </w:rPr>
            </w:pPr>
            <w:hyperlink r:id="rId40" w:tooltip="Казань" w:history="1">
              <w:r w:rsidR="0069355F" w:rsidRPr="0025576C">
                <w:rPr>
                  <w:rStyle w:val="aff3"/>
                  <w:color w:val="00B050"/>
                  <w:sz w:val="20"/>
                </w:rPr>
                <w:t>Казань</w:t>
              </w:r>
            </w:hyperlink>
            <w:r w:rsidR="0069355F" w:rsidRPr="0025576C">
              <w:rPr>
                <w:color w:val="00B050"/>
                <w:sz w:val="20"/>
              </w:rPr>
              <w:t xml:space="preserve"> является одним из крупнейших культурных центров России, сохраняя классические достижения, а также способствуя развитию современных, авангардных направлений во многих областях культуры. Столицу Татарстана традиционно называют «мультикультурной», подразумевая взаимовыгодное обогащение мирно сосуществующих русской и татарской культур. При поддержке </w:t>
            </w:r>
            <w:hyperlink r:id="rId41" w:tooltip="ЮНЕСКО" w:history="1">
              <w:r w:rsidR="0069355F" w:rsidRPr="0025576C">
                <w:rPr>
                  <w:rStyle w:val="aff3"/>
                  <w:color w:val="00B050"/>
                  <w:sz w:val="20"/>
                </w:rPr>
                <w:t>ЮНЕСКО</w:t>
              </w:r>
            </w:hyperlink>
            <w:r w:rsidR="0069355F" w:rsidRPr="0025576C">
              <w:rPr>
                <w:color w:val="00B050"/>
                <w:sz w:val="20"/>
              </w:rPr>
              <w:t xml:space="preserve"> в Казани был создан первый в мире Институт культуры мира. В городе проводятся съезды </w:t>
            </w:r>
            <w:hyperlink r:id="rId42" w:tooltip="Всемирный конгресс татар" w:history="1">
              <w:r w:rsidR="0069355F" w:rsidRPr="0025576C">
                <w:rPr>
                  <w:rStyle w:val="aff3"/>
                  <w:color w:val="00B050"/>
                  <w:sz w:val="20"/>
                </w:rPr>
                <w:t>Всемирного конгресса татар</w:t>
              </w:r>
            </w:hyperlink>
            <w:r w:rsidR="0069355F" w:rsidRPr="0025576C">
              <w:rPr>
                <w:color w:val="00B050"/>
                <w:sz w:val="20"/>
              </w:rPr>
              <w:t xml:space="preserve"> и действует его исполком. </w:t>
            </w:r>
          </w:p>
          <w:p w:rsidR="0025576C" w:rsidRDefault="0025576C" w:rsidP="00EA3378">
            <w:pPr>
              <w:pBdr>
                <w:top w:val="none" w:sz="4" w:space="0" w:color="000000"/>
                <w:left w:val="none" w:sz="4" w:space="0" w:color="000000"/>
                <w:bottom w:val="none" w:sz="4" w:space="0" w:color="000000"/>
                <w:right w:val="none" w:sz="4" w:space="0" w:color="000000"/>
              </w:pBdr>
              <w:spacing w:line="240" w:lineRule="auto"/>
              <w:rPr>
                <w:color w:val="00B050"/>
                <w:sz w:val="20"/>
              </w:rPr>
            </w:pPr>
          </w:p>
          <w:p w:rsidR="002C6E8D" w:rsidRPr="0025576C"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5576C">
              <w:rPr>
                <w:color w:val="00B050"/>
                <w:sz w:val="20"/>
              </w:rPr>
              <w:t xml:space="preserve">В Казани ежегодно проводятся международные фестивали оперы </w:t>
            </w:r>
            <w:hyperlink r:id="rId43" w:tooltip="Шаляпинский фестиваль" w:history="1">
              <w:r w:rsidRPr="0025576C">
                <w:rPr>
                  <w:rStyle w:val="aff3"/>
                  <w:color w:val="00B050"/>
                  <w:sz w:val="20"/>
                </w:rPr>
                <w:t>Шаляпинский</w:t>
              </w:r>
            </w:hyperlink>
            <w:r w:rsidRPr="0025576C">
              <w:rPr>
                <w:color w:val="00B050"/>
                <w:sz w:val="20"/>
              </w:rPr>
              <w:t xml:space="preserve">, балета </w:t>
            </w:r>
            <w:hyperlink r:id="rId44" w:tooltip="Нуриевский фестиваль" w:history="1">
              <w:r w:rsidRPr="0025576C">
                <w:rPr>
                  <w:rStyle w:val="aff3"/>
                  <w:color w:val="00B050"/>
                  <w:sz w:val="20"/>
                </w:rPr>
                <w:t>Нуриевский</w:t>
              </w:r>
            </w:hyperlink>
            <w:r w:rsidRPr="0025576C">
              <w:rPr>
                <w:color w:val="00B050"/>
                <w:sz w:val="20"/>
              </w:rPr>
              <w:t xml:space="preserve">, театров кукол "Шомбай-fest", классической музыки </w:t>
            </w:r>
            <w:hyperlink r:id="rId45" w:tooltip="Белая сирень (фестиваль) (страница отсутствует)" w:history="1">
              <w:r w:rsidRPr="0025576C">
                <w:rPr>
                  <w:rStyle w:val="aff3"/>
                  <w:color w:val="00B050"/>
                  <w:sz w:val="20"/>
                </w:rPr>
                <w:t>Рахманиновский</w:t>
              </w:r>
            </w:hyperlink>
            <w:r w:rsidRPr="0025576C">
              <w:rPr>
                <w:color w:val="00B050"/>
                <w:sz w:val="20"/>
              </w:rPr>
              <w:t xml:space="preserve">, оперы </w:t>
            </w:r>
            <w:hyperlink r:id="rId46" w:tooltip="Open air" w:history="1">
              <w:r w:rsidRPr="0025576C">
                <w:rPr>
                  <w:rStyle w:val="aff3"/>
                  <w:color w:val="00B050"/>
                  <w:sz w:val="20"/>
                </w:rPr>
                <w:t>open air</w:t>
              </w:r>
            </w:hyperlink>
            <w:r w:rsidRPr="0025576C">
              <w:rPr>
                <w:color w:val="00B050"/>
                <w:sz w:val="20"/>
              </w:rPr>
              <w:t xml:space="preserve"> «Казанская осень», современной музыки </w:t>
            </w:r>
            <w:hyperlink r:id="rId47" w:tooltip="Конкордия (фестиваль)" w:history="1">
              <w:r w:rsidRPr="0025576C">
                <w:rPr>
                  <w:rStyle w:val="aff3"/>
                  <w:color w:val="00B050"/>
                  <w:sz w:val="20"/>
                </w:rPr>
                <w:t>«Конкордия»</w:t>
              </w:r>
            </w:hyperlink>
            <w:r w:rsidRPr="0025576C">
              <w:rPr>
                <w:color w:val="00B050"/>
                <w:sz w:val="20"/>
              </w:rPr>
              <w:t xml:space="preserve"> в Казани, импровизационной музыки </w:t>
            </w:r>
            <w:r w:rsidRPr="0025576C">
              <w:rPr>
                <w:color w:val="00B050"/>
                <w:sz w:val="20"/>
              </w:rPr>
              <w:lastRenderedPageBreak/>
              <w:t>"</w:t>
            </w:r>
            <w:hyperlink r:id="rId48" w:tooltip="Jazz в усадьбе Сандецкого" w:history="1">
              <w:r w:rsidRPr="0025576C">
                <w:rPr>
                  <w:rStyle w:val="aff3"/>
                  <w:color w:val="00B050"/>
                  <w:sz w:val="20"/>
                </w:rPr>
                <w:t>Jazz в усадьбе Сандецкого</w:t>
              </w:r>
            </w:hyperlink>
            <w:r w:rsidRPr="0025576C">
              <w:rPr>
                <w:color w:val="00B050"/>
                <w:sz w:val="20"/>
              </w:rPr>
              <w:t>", фольк-рок-музыки «</w:t>
            </w:r>
            <w:hyperlink r:id="rId49" w:tooltip="Сотворение мира (фестиваль)" w:history="1">
              <w:r w:rsidRPr="0025576C">
                <w:rPr>
                  <w:rStyle w:val="aff3"/>
                  <w:color w:val="00B050"/>
                  <w:sz w:val="20"/>
                </w:rPr>
                <w:t>Сотворение мира</w:t>
              </w:r>
            </w:hyperlink>
            <w:r w:rsidRPr="0025576C">
              <w:rPr>
                <w:color w:val="00B050"/>
                <w:sz w:val="20"/>
              </w:rPr>
              <w:t>», литературный «</w:t>
            </w:r>
            <w:hyperlink r:id="rId50" w:tooltip="Аксёнов-фест" w:history="1">
              <w:r w:rsidRPr="0025576C">
                <w:rPr>
                  <w:rStyle w:val="aff3"/>
                  <w:color w:val="00B050"/>
                  <w:sz w:val="20"/>
                </w:rPr>
                <w:t>Аксёнов-фест</w:t>
              </w:r>
            </w:hyperlink>
            <w:r w:rsidRPr="0025576C">
              <w:rPr>
                <w:color w:val="00B050"/>
                <w:sz w:val="20"/>
              </w:rPr>
              <w:t>», мусульманского кино «</w:t>
            </w:r>
            <w:hyperlink r:id="rId51" w:tooltip="Золотой минбар (кинофестиваль)" w:history="1">
              <w:r w:rsidRPr="0025576C">
                <w:rPr>
                  <w:rStyle w:val="aff3"/>
                  <w:color w:val="00B050"/>
                  <w:sz w:val="20"/>
                </w:rPr>
                <w:t>Золотой Минбар</w:t>
              </w:r>
            </w:hyperlink>
            <w:r w:rsidRPr="0025576C">
              <w:rPr>
                <w:color w:val="00B050"/>
                <w:sz w:val="20"/>
              </w:rPr>
              <w:t xml:space="preserve">» (с 2010 года — </w:t>
            </w:r>
            <w:hyperlink r:id="rId52" w:tooltip="Казанский кинофестиваль" w:history="1">
              <w:r w:rsidRPr="0025576C">
                <w:rPr>
                  <w:rStyle w:val="aff3"/>
                  <w:color w:val="00B050"/>
                  <w:sz w:val="20"/>
                </w:rPr>
                <w:t>Казанский международный фестиваль мусульманского кино</w:t>
              </w:r>
            </w:hyperlink>
            <w:r w:rsidRPr="0025576C">
              <w:rPr>
                <w:color w:val="00B050"/>
                <w:sz w:val="20"/>
              </w:rPr>
              <w:t>), ролевых игр «</w:t>
            </w:r>
            <w:hyperlink r:id="rId53" w:tooltip="Зиланткон" w:history="1">
              <w:r w:rsidRPr="0025576C">
                <w:rPr>
                  <w:rStyle w:val="aff3"/>
                  <w:color w:val="00B050"/>
                  <w:sz w:val="20"/>
                </w:rPr>
                <w:t>Зиланткон</w:t>
              </w:r>
            </w:hyperlink>
            <w:r w:rsidRPr="0025576C">
              <w:rPr>
                <w:color w:val="00B050"/>
                <w:sz w:val="20"/>
              </w:rPr>
              <w:t xml:space="preserve">», многочисленные другие фестивали и конкурсы федерального и республиканского уровня. 31 октября 2019 года Казань в числе 66-ти городов со всего мира вошла в Сеть творческих городов </w:t>
            </w:r>
            <w:hyperlink r:id="rId54" w:tooltip="ЮНЕСКО" w:history="1">
              <w:r w:rsidRPr="0025576C">
                <w:rPr>
                  <w:rStyle w:val="aff3"/>
                  <w:color w:val="00B050"/>
                  <w:sz w:val="20"/>
                </w:rPr>
                <w:t>ЮНЕСКО</w:t>
              </w:r>
            </w:hyperlink>
            <w:r w:rsidRPr="0025576C">
              <w:rPr>
                <w:color w:val="00B050"/>
                <w:sz w:val="20"/>
              </w:rPr>
              <w:t xml:space="preserve"> по направлению «музыка». С учетом последнего пополнения Сеть включает в себя 246 городов, основой развития которых является творчество в разных областях проявления.</w:t>
            </w:r>
          </w:p>
          <w:p w:rsidR="0025576C"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5576C">
              <w:rPr>
                <w:color w:val="00B050"/>
                <w:sz w:val="20"/>
              </w:rPr>
              <w:t xml:space="preserve"> </w:t>
            </w:r>
          </w:p>
          <w:p w:rsidR="002C6E8D" w:rsidRPr="0025576C"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5576C">
              <w:rPr>
                <w:color w:val="00B050"/>
                <w:sz w:val="20"/>
              </w:rPr>
              <w:t>Содержание дошкольного образования ДОУ включает в себя вопросы истории и культуры родного города, природного, социального и рукотворного мира, который с детства окружает маленького казанца. Поликультурное воспитание строится на основе изучения национальных традиций семей воспитанников дошкольного учреждения. Дошкольники знакомятся с самобытностью русской, татарской и других национальных культур, представителями которых являются участники образовательного процесса</w:t>
            </w:r>
            <w:r w:rsidR="0025576C">
              <w:rPr>
                <w:color w:val="00B050"/>
                <w:sz w:val="20"/>
              </w:rPr>
              <w:t xml:space="preserve">. </w:t>
            </w:r>
          </w:p>
        </w:tc>
      </w:tr>
      <w:tr w:rsidR="0025576C" w:rsidRPr="0025576C" w:rsidTr="0069355F">
        <w:trPr>
          <w:trHeight w:val="142"/>
        </w:trPr>
        <w:tc>
          <w:tcPr>
            <w:tcW w:w="3314" w:type="dxa"/>
            <w:tcMar>
              <w:top w:w="0" w:type="dxa"/>
              <w:left w:w="108" w:type="dxa"/>
              <w:bottom w:w="0" w:type="dxa"/>
              <w:right w:w="108" w:type="dxa"/>
            </w:tcMar>
          </w:tcPr>
          <w:p w:rsidR="002C6E8D" w:rsidRPr="0025576C" w:rsidRDefault="0069355F" w:rsidP="00EA3378">
            <w:pPr>
              <w:pBdr>
                <w:top w:val="none" w:sz="4" w:space="0" w:color="000000"/>
                <w:left w:val="none" w:sz="4" w:space="0" w:color="000000"/>
                <w:bottom w:val="none" w:sz="4" w:space="0" w:color="000000"/>
                <w:right w:val="none" w:sz="4" w:space="0" w:color="000000"/>
              </w:pBdr>
              <w:rPr>
                <w:color w:val="00B050"/>
                <w:sz w:val="20"/>
              </w:rPr>
            </w:pPr>
            <w:r w:rsidRPr="0025576C">
              <w:rPr>
                <w:color w:val="00B050"/>
                <w:sz w:val="20"/>
                <w:highlight w:val="white"/>
              </w:rPr>
              <w:lastRenderedPageBreak/>
              <w:t>Социально-демографические особенности</w:t>
            </w:r>
          </w:p>
          <w:p w:rsidR="002C6E8D" w:rsidRPr="0025576C" w:rsidRDefault="0069355F" w:rsidP="00EA3378">
            <w:pPr>
              <w:pBdr>
                <w:top w:val="none" w:sz="4" w:space="0" w:color="000000"/>
                <w:left w:val="none" w:sz="4" w:space="0" w:color="000000"/>
                <w:bottom w:val="none" w:sz="4" w:space="0" w:color="000000"/>
                <w:right w:val="none" w:sz="4" w:space="0" w:color="000000"/>
              </w:pBdr>
              <w:tabs>
                <w:tab w:val="left" w:pos="1479"/>
              </w:tabs>
              <w:rPr>
                <w:color w:val="00B050"/>
                <w:sz w:val="20"/>
              </w:rPr>
            </w:pPr>
            <w:r w:rsidRPr="0025576C">
              <w:rPr>
                <w:color w:val="00B050"/>
                <w:sz w:val="20"/>
                <w:highlight w:val="white"/>
              </w:rPr>
              <w:t> </w:t>
            </w:r>
          </w:p>
        </w:tc>
        <w:tc>
          <w:tcPr>
            <w:tcW w:w="6749" w:type="dxa"/>
            <w:tcMar>
              <w:top w:w="0" w:type="dxa"/>
              <w:left w:w="108" w:type="dxa"/>
              <w:bottom w:w="0" w:type="dxa"/>
              <w:right w:w="108" w:type="dxa"/>
            </w:tcMar>
          </w:tcPr>
          <w:p w:rsidR="0025576C"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5576C">
              <w:rPr>
                <w:color w:val="00B050"/>
                <w:sz w:val="20"/>
              </w:rPr>
              <w:t xml:space="preserve">Казань - столица Республики Татарстан, один из крупных экономических, научно-образовательных, культурных центров и древних городов России. Дата образования города – 1005 год, площадь занимаемой территории - 614,2 кв. км. На начало 2016 года население составляло 1 млн 217 тыс.  человек (около 30% населения республики). Город является ядром Казанской агломерации, в которой проживает более 1,5 млн человек.  Частично рост был обеспечен за счет присоединения новых территорий и поселений, таких как Большие и Малые Клыки, Петровский, Кадышево, Киндери, Кульсеитово, Вознесенское и др. Существенную роль в приросте населения сыграла растущая миграция, так как рождаемость в Казани стала превышать смертность только с 2009 года. Казань является крупным центром притяжения мигрантов как из регионов России, так и из других стран. Максимальный миграционный прирост населения отмечался в середине 1990-х годов, в том числе за счет этнических татар. В 2000-е годы репатриационная миграция уступила место временной трудовой, что сказалось на качественных характеристиках потока: стало меньше выходцев из крупных городов, снизился образовательный уровень приезжающих. Серьезным риском для системы образования, который может повлечь дифференциацию общеобразовательных организаций по качеству образования, является рост в них детей из семей мигрантов, которые испытывают трудности в освоении образовательных программ и в социализации в городском сообществе из-за низкого знания русского языка и этнокультурных различий. </w:t>
            </w:r>
          </w:p>
          <w:p w:rsidR="0025576C" w:rsidRDefault="0025576C" w:rsidP="00EA3378">
            <w:pPr>
              <w:pBdr>
                <w:top w:val="none" w:sz="4" w:space="0" w:color="000000"/>
                <w:left w:val="none" w:sz="4" w:space="0" w:color="000000"/>
                <w:bottom w:val="none" w:sz="4" w:space="0" w:color="000000"/>
                <w:right w:val="none" w:sz="4" w:space="0" w:color="000000"/>
              </w:pBdr>
              <w:spacing w:line="240" w:lineRule="auto"/>
              <w:rPr>
                <w:color w:val="00B050"/>
                <w:sz w:val="20"/>
              </w:rPr>
            </w:pPr>
          </w:p>
          <w:p w:rsidR="002C6E8D" w:rsidRPr="0025576C"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5576C">
              <w:rPr>
                <w:color w:val="00B050"/>
                <w:sz w:val="20"/>
              </w:rPr>
              <w:t>По итогам переписи 2010 года в Казани проживают представители свыше 115 национальностей. В Республике Татарстан действуют два государственных языка – русский и татарский. В Казани функционируют 155 религиозных общин и организаций (64 – исламские, 86 – христианских, 2 – иудейские), использующих 109 культовых объектов (52 мечети, 54 христианских храма, 1 синагогу).</w:t>
            </w:r>
          </w:p>
          <w:p w:rsidR="0025576C" w:rsidRDefault="0025576C" w:rsidP="00EA3378">
            <w:pPr>
              <w:pBdr>
                <w:top w:val="none" w:sz="4" w:space="0" w:color="000000"/>
                <w:left w:val="none" w:sz="4" w:space="0" w:color="000000"/>
                <w:bottom w:val="none" w:sz="4" w:space="0" w:color="000000"/>
                <w:right w:val="none" w:sz="4" w:space="0" w:color="000000"/>
              </w:pBdr>
              <w:spacing w:line="240" w:lineRule="auto"/>
              <w:rPr>
                <w:color w:val="00B050"/>
                <w:sz w:val="20"/>
              </w:rPr>
            </w:pPr>
          </w:p>
          <w:p w:rsidR="002C6E8D" w:rsidRPr="0025576C"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5576C">
              <w:rPr>
                <w:color w:val="00B050"/>
                <w:sz w:val="20"/>
              </w:rPr>
              <w:t>Многонациональность и многоконфессиональность, а также богатое культурно-историческое наследие, включая этническую историю и культуру, позиционируются как возможности и бренд города для привлечения туристов и инвестиций в туристическую сферу. 500 лет мирной этноконфессиональной истории делают Казань привлекательной для туристов и для миграции представителей этнических групп, прибывших из других регионов, ближнего и дальнего зарубежья.</w:t>
            </w:r>
          </w:p>
          <w:p w:rsidR="0025576C" w:rsidRDefault="0025576C" w:rsidP="00EA3378">
            <w:pPr>
              <w:pBdr>
                <w:top w:val="none" w:sz="4" w:space="0" w:color="000000"/>
                <w:left w:val="none" w:sz="4" w:space="0" w:color="000000"/>
                <w:bottom w:val="none" w:sz="4" w:space="0" w:color="000000"/>
                <w:right w:val="none" w:sz="4" w:space="0" w:color="000000"/>
              </w:pBdr>
              <w:spacing w:line="240" w:lineRule="auto"/>
              <w:rPr>
                <w:color w:val="00B050"/>
                <w:sz w:val="20"/>
              </w:rPr>
            </w:pPr>
          </w:p>
          <w:p w:rsidR="002C6E8D" w:rsidRPr="0025576C"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5576C">
              <w:rPr>
                <w:color w:val="00B050"/>
                <w:sz w:val="20"/>
              </w:rPr>
              <w:t>С 1999 года в городе действует Дом Дружбы народов, в котором расположена Ассамблея народов Татарстана, объединяющая 35 национальностей и этнических групп. Представители этнических и конфессиональных общин города отличаются высокой общественной активностью.</w:t>
            </w:r>
          </w:p>
          <w:p w:rsidR="0025576C" w:rsidRDefault="0025576C" w:rsidP="00EA3378">
            <w:pPr>
              <w:pBdr>
                <w:top w:val="none" w:sz="4" w:space="0" w:color="000000"/>
                <w:left w:val="none" w:sz="4" w:space="0" w:color="000000"/>
                <w:bottom w:val="none" w:sz="4" w:space="0" w:color="000000"/>
                <w:right w:val="none" w:sz="4" w:space="0" w:color="000000"/>
              </w:pBdr>
              <w:spacing w:line="240" w:lineRule="auto"/>
              <w:rPr>
                <w:color w:val="00B050"/>
                <w:sz w:val="20"/>
              </w:rPr>
            </w:pPr>
          </w:p>
          <w:p w:rsidR="002C6E8D" w:rsidRPr="0025576C"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5576C">
              <w:rPr>
                <w:color w:val="00B050"/>
                <w:sz w:val="20"/>
              </w:rPr>
              <w:t xml:space="preserve">Наличие среди родителей </w:t>
            </w:r>
            <w:r w:rsidR="00BA57C7" w:rsidRPr="0025576C">
              <w:rPr>
                <w:color w:val="00B050"/>
                <w:sz w:val="20"/>
              </w:rPr>
              <w:t>МБДОУ</w:t>
            </w:r>
            <w:r w:rsidRPr="0025576C">
              <w:rPr>
                <w:color w:val="00B050"/>
                <w:sz w:val="20"/>
              </w:rPr>
              <w:t xml:space="preserve"> широко представленной социальной группы служащих молодого возраста, со средним финансовым положением, с высоким образовательным уровнем, воспитывающих 1 или 2 детей, имеются многодетные и неполные семьи. Этнический состав семей воспитанников - в основном дети из русскоязычных семей, от 5 до 10 % - составляют дети мигрантов из стран СНГ.</w:t>
            </w:r>
          </w:p>
        </w:tc>
      </w:tr>
    </w:tbl>
    <w:p w:rsidR="002C6E8D" w:rsidRDefault="002C6E8D" w:rsidP="00EA3378">
      <w:pPr>
        <w:shd w:val="clear" w:color="auto" w:fill="FFFFFF"/>
        <w:spacing w:line="270" w:lineRule="atLeast"/>
        <w:ind w:left="360"/>
        <w:rPr>
          <w:sz w:val="26"/>
          <w:szCs w:val="26"/>
        </w:rPr>
      </w:pP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ind w:firstLine="708"/>
        <w:rPr>
          <w:bCs/>
          <w:color w:val="00B050"/>
        </w:rPr>
      </w:pPr>
      <w:r w:rsidRPr="001A62B5">
        <w:rPr>
          <w:bCs/>
          <w:color w:val="00B050"/>
          <w:sz w:val="24"/>
        </w:rPr>
        <w:t>Часть,</w:t>
      </w:r>
      <w:r w:rsidRPr="001A62B5">
        <w:rPr>
          <w:bCs/>
          <w:color w:val="00B050"/>
          <w:spacing w:val="213"/>
          <w:sz w:val="24"/>
        </w:rPr>
        <w:t xml:space="preserve"> </w:t>
      </w:r>
      <w:r w:rsidRPr="001A62B5">
        <w:rPr>
          <w:bCs/>
          <w:color w:val="00B050"/>
          <w:sz w:val="24"/>
        </w:rPr>
        <w:t>формируемая</w:t>
      </w:r>
      <w:r w:rsidRPr="001A62B5">
        <w:rPr>
          <w:bCs/>
          <w:color w:val="00B050"/>
          <w:spacing w:val="212"/>
          <w:sz w:val="24"/>
        </w:rPr>
        <w:t xml:space="preserve"> </w:t>
      </w:r>
      <w:r w:rsidRPr="001A62B5">
        <w:rPr>
          <w:bCs/>
          <w:color w:val="00B050"/>
          <w:sz w:val="24"/>
        </w:rPr>
        <w:t>участниками</w:t>
      </w:r>
      <w:r w:rsidRPr="001A62B5">
        <w:rPr>
          <w:bCs/>
          <w:color w:val="00B050"/>
          <w:spacing w:val="214"/>
          <w:sz w:val="24"/>
        </w:rPr>
        <w:t xml:space="preserve"> </w:t>
      </w:r>
      <w:r w:rsidRPr="001A62B5">
        <w:rPr>
          <w:bCs/>
          <w:color w:val="00B050"/>
          <w:sz w:val="24"/>
        </w:rPr>
        <w:t>образовательных</w:t>
      </w:r>
      <w:r w:rsidRPr="001A62B5">
        <w:rPr>
          <w:bCs/>
          <w:color w:val="00B050"/>
          <w:spacing w:val="212"/>
          <w:sz w:val="24"/>
        </w:rPr>
        <w:t xml:space="preserve"> </w:t>
      </w:r>
      <w:r w:rsidRPr="001A62B5">
        <w:rPr>
          <w:bCs/>
          <w:color w:val="00B050"/>
          <w:sz w:val="24"/>
        </w:rPr>
        <w:t>отношений (вариативная</w:t>
      </w:r>
      <w:r w:rsidRPr="001A62B5">
        <w:rPr>
          <w:bCs/>
          <w:color w:val="00B050"/>
          <w:spacing w:val="124"/>
          <w:sz w:val="24"/>
        </w:rPr>
        <w:t xml:space="preserve"> </w:t>
      </w:r>
      <w:r w:rsidRPr="001A62B5">
        <w:rPr>
          <w:bCs/>
          <w:color w:val="00B050"/>
          <w:sz w:val="24"/>
        </w:rPr>
        <w:t>часть),</w:t>
      </w:r>
      <w:r w:rsidRPr="001A62B5">
        <w:rPr>
          <w:bCs/>
          <w:color w:val="00B050"/>
          <w:spacing w:val="127"/>
          <w:sz w:val="24"/>
        </w:rPr>
        <w:t xml:space="preserve"> </w:t>
      </w:r>
      <w:r w:rsidRPr="001A62B5">
        <w:rPr>
          <w:bCs/>
          <w:color w:val="00B050"/>
          <w:sz w:val="24"/>
        </w:rPr>
        <w:t>составляет</w:t>
      </w:r>
      <w:r w:rsidRPr="001A62B5">
        <w:rPr>
          <w:bCs/>
          <w:color w:val="00B050"/>
          <w:spacing w:val="125"/>
          <w:sz w:val="24"/>
        </w:rPr>
        <w:t xml:space="preserve"> 40%</w:t>
      </w:r>
      <w:r w:rsidRPr="001A62B5">
        <w:rPr>
          <w:bCs/>
          <w:color w:val="00B050"/>
          <w:sz w:val="24"/>
        </w:rPr>
        <w:t>от</w:t>
      </w:r>
      <w:r w:rsidRPr="001A62B5">
        <w:rPr>
          <w:bCs/>
          <w:color w:val="00B050"/>
          <w:spacing w:val="127"/>
          <w:sz w:val="24"/>
        </w:rPr>
        <w:t xml:space="preserve"> </w:t>
      </w:r>
      <w:r w:rsidRPr="001A62B5">
        <w:rPr>
          <w:bCs/>
          <w:color w:val="00B050"/>
          <w:sz w:val="24"/>
        </w:rPr>
        <w:t>общего</w:t>
      </w:r>
      <w:r w:rsidRPr="001A62B5">
        <w:rPr>
          <w:bCs/>
          <w:color w:val="00B050"/>
          <w:spacing w:val="125"/>
          <w:sz w:val="24"/>
        </w:rPr>
        <w:t xml:space="preserve"> </w:t>
      </w:r>
      <w:r w:rsidRPr="001A62B5">
        <w:rPr>
          <w:bCs/>
          <w:color w:val="00B050"/>
          <w:sz w:val="24"/>
        </w:rPr>
        <w:t>объема</w:t>
      </w:r>
      <w:r w:rsidRPr="001A62B5">
        <w:rPr>
          <w:bCs/>
          <w:color w:val="00B050"/>
          <w:spacing w:val="124"/>
          <w:sz w:val="24"/>
        </w:rPr>
        <w:t xml:space="preserve"> </w:t>
      </w:r>
      <w:r w:rsidRPr="001A62B5">
        <w:rPr>
          <w:bCs/>
          <w:color w:val="00B050"/>
          <w:sz w:val="24"/>
        </w:rPr>
        <w:t>Программы;</w:t>
      </w:r>
      <w:r w:rsidRPr="001A62B5">
        <w:rPr>
          <w:bCs/>
          <w:color w:val="00B050"/>
          <w:spacing w:val="125"/>
          <w:sz w:val="24"/>
        </w:rPr>
        <w:t xml:space="preserve"> </w:t>
      </w:r>
      <w:r w:rsidRPr="001A62B5">
        <w:rPr>
          <w:bCs/>
          <w:color w:val="00B050"/>
          <w:sz w:val="24"/>
        </w:rPr>
        <w:t>ориентирована</w:t>
      </w:r>
      <w:r w:rsidRPr="001A62B5">
        <w:rPr>
          <w:bCs/>
          <w:color w:val="00B050"/>
          <w:spacing w:val="123"/>
          <w:sz w:val="24"/>
        </w:rPr>
        <w:t xml:space="preserve"> </w:t>
      </w:r>
      <w:r w:rsidRPr="001A62B5">
        <w:rPr>
          <w:bCs/>
          <w:color w:val="00B050"/>
          <w:spacing w:val="1"/>
          <w:sz w:val="24"/>
        </w:rPr>
        <w:t>на</w:t>
      </w:r>
      <w:r w:rsidRPr="001A62B5">
        <w:rPr>
          <w:bCs/>
          <w:color w:val="00B050"/>
        </w:rPr>
        <w:t xml:space="preserve"> </w:t>
      </w:r>
      <w:r w:rsidRPr="001A62B5">
        <w:rPr>
          <w:bCs/>
          <w:color w:val="00B050"/>
          <w:sz w:val="24"/>
        </w:rPr>
        <w:t>специфику</w:t>
      </w:r>
      <w:r w:rsidRPr="001A62B5">
        <w:rPr>
          <w:bCs/>
          <w:color w:val="00B050"/>
          <w:spacing w:val="74"/>
          <w:sz w:val="24"/>
        </w:rPr>
        <w:t xml:space="preserve"> </w:t>
      </w:r>
      <w:r w:rsidRPr="001A62B5">
        <w:rPr>
          <w:bCs/>
          <w:color w:val="00B050"/>
          <w:sz w:val="24"/>
        </w:rPr>
        <w:t>национальных,</w:t>
      </w:r>
      <w:r w:rsidRPr="001A62B5">
        <w:rPr>
          <w:bCs/>
          <w:color w:val="00B050"/>
          <w:spacing w:val="81"/>
          <w:sz w:val="24"/>
        </w:rPr>
        <w:t xml:space="preserve"> </w:t>
      </w:r>
      <w:r w:rsidRPr="001A62B5">
        <w:rPr>
          <w:bCs/>
          <w:color w:val="00B050"/>
          <w:sz w:val="24"/>
        </w:rPr>
        <w:t>социокультурных</w:t>
      </w:r>
      <w:r w:rsidRPr="001A62B5">
        <w:rPr>
          <w:bCs/>
          <w:color w:val="00B050"/>
          <w:spacing w:val="83"/>
          <w:sz w:val="24"/>
        </w:rPr>
        <w:t xml:space="preserve"> </w:t>
      </w:r>
      <w:r w:rsidRPr="001A62B5">
        <w:rPr>
          <w:bCs/>
          <w:color w:val="00B050"/>
          <w:sz w:val="24"/>
        </w:rPr>
        <w:t>и</w:t>
      </w:r>
      <w:r w:rsidRPr="001A62B5">
        <w:rPr>
          <w:bCs/>
          <w:color w:val="00B050"/>
          <w:spacing w:val="82"/>
          <w:sz w:val="24"/>
        </w:rPr>
        <w:t xml:space="preserve"> </w:t>
      </w:r>
      <w:r w:rsidRPr="001A62B5">
        <w:rPr>
          <w:bCs/>
          <w:color w:val="00B050"/>
          <w:sz w:val="24"/>
        </w:rPr>
        <w:t>иных</w:t>
      </w:r>
      <w:r w:rsidRPr="001A62B5">
        <w:rPr>
          <w:bCs/>
          <w:color w:val="00B050"/>
          <w:spacing w:val="86"/>
          <w:sz w:val="24"/>
        </w:rPr>
        <w:t xml:space="preserve"> </w:t>
      </w:r>
      <w:r w:rsidRPr="001A62B5">
        <w:rPr>
          <w:bCs/>
          <w:color w:val="00B050"/>
          <w:spacing w:val="-1"/>
          <w:sz w:val="24"/>
        </w:rPr>
        <w:t>условий,</w:t>
      </w:r>
      <w:r w:rsidRPr="001A62B5">
        <w:rPr>
          <w:bCs/>
          <w:color w:val="00B050"/>
          <w:spacing w:val="82"/>
          <w:sz w:val="24"/>
        </w:rPr>
        <w:t xml:space="preserve"> </w:t>
      </w:r>
      <w:r w:rsidRPr="001A62B5">
        <w:rPr>
          <w:bCs/>
          <w:color w:val="00B050"/>
          <w:sz w:val="24"/>
        </w:rPr>
        <w:t>в</w:t>
      </w:r>
      <w:r w:rsidRPr="001A62B5">
        <w:rPr>
          <w:bCs/>
          <w:color w:val="00B050"/>
          <w:spacing w:val="81"/>
          <w:sz w:val="24"/>
        </w:rPr>
        <w:t xml:space="preserve"> </w:t>
      </w:r>
      <w:r w:rsidRPr="001A62B5">
        <w:rPr>
          <w:bCs/>
          <w:color w:val="00B050"/>
          <w:sz w:val="24"/>
        </w:rPr>
        <w:t>том</w:t>
      </w:r>
      <w:r w:rsidRPr="001A62B5">
        <w:rPr>
          <w:bCs/>
          <w:color w:val="00B050"/>
          <w:spacing w:val="80"/>
          <w:sz w:val="24"/>
        </w:rPr>
        <w:t xml:space="preserve"> </w:t>
      </w:r>
      <w:r w:rsidRPr="001A62B5">
        <w:rPr>
          <w:bCs/>
          <w:color w:val="00B050"/>
          <w:sz w:val="24"/>
        </w:rPr>
        <w:t>числе</w:t>
      </w:r>
      <w:r w:rsidRPr="001A62B5">
        <w:rPr>
          <w:bCs/>
          <w:color w:val="00B050"/>
          <w:spacing w:val="81"/>
          <w:sz w:val="24"/>
        </w:rPr>
        <w:t xml:space="preserve"> </w:t>
      </w:r>
      <w:r w:rsidRPr="001A62B5">
        <w:rPr>
          <w:bCs/>
          <w:color w:val="00B050"/>
          <w:sz w:val="24"/>
        </w:rPr>
        <w:t>региональных</w:t>
      </w:r>
      <w:r w:rsidRPr="001A62B5">
        <w:rPr>
          <w:bCs/>
          <w:color w:val="00B050"/>
          <w:spacing w:val="80"/>
          <w:sz w:val="24"/>
        </w:rPr>
        <w:t xml:space="preserve"> </w:t>
      </w:r>
      <w:r w:rsidRPr="001A62B5">
        <w:rPr>
          <w:bCs/>
          <w:color w:val="00B050"/>
          <w:sz w:val="24"/>
        </w:rPr>
        <w:t>и муниципалитета, образовательных</w:t>
      </w:r>
      <w:r w:rsidRPr="001A62B5">
        <w:rPr>
          <w:bCs/>
          <w:color w:val="00B050"/>
          <w:spacing w:val="-1"/>
          <w:sz w:val="24"/>
        </w:rPr>
        <w:t xml:space="preserve"> </w:t>
      </w:r>
      <w:r w:rsidRPr="001A62B5">
        <w:rPr>
          <w:bCs/>
          <w:color w:val="00B050"/>
          <w:sz w:val="24"/>
        </w:rPr>
        <w:t>потребностей</w:t>
      </w:r>
      <w:r w:rsidRPr="001A62B5">
        <w:rPr>
          <w:bCs/>
          <w:color w:val="00B050"/>
          <w:spacing w:val="1"/>
          <w:sz w:val="24"/>
        </w:rPr>
        <w:t xml:space="preserve"> </w:t>
      </w:r>
      <w:r w:rsidRPr="001A62B5">
        <w:rPr>
          <w:bCs/>
          <w:color w:val="00B050"/>
          <w:sz w:val="24"/>
        </w:rPr>
        <w:t>и</w:t>
      </w:r>
      <w:r w:rsidRPr="001A62B5">
        <w:rPr>
          <w:bCs/>
          <w:color w:val="00B050"/>
          <w:spacing w:val="1"/>
          <w:sz w:val="24"/>
        </w:rPr>
        <w:t xml:space="preserve"> </w:t>
      </w:r>
      <w:r w:rsidR="00F0162A">
        <w:rPr>
          <w:bCs/>
          <w:color w:val="00B050"/>
          <w:sz w:val="24"/>
        </w:rPr>
        <w:t xml:space="preserve">запросов воспитанников и </w:t>
      </w:r>
      <w:r w:rsidRPr="001A62B5">
        <w:rPr>
          <w:bCs/>
          <w:color w:val="00B050"/>
          <w:spacing w:val="-1"/>
          <w:sz w:val="24"/>
        </w:rPr>
        <w:t>включает</w:t>
      </w:r>
      <w:r w:rsidRPr="001A62B5">
        <w:rPr>
          <w:bCs/>
          <w:color w:val="00B050"/>
          <w:sz w:val="24"/>
          <w:szCs w:val="24"/>
        </w:rPr>
        <w:t xml:space="preserve"> региональную образовательную программу «Соенеч-радость познания».</w:t>
      </w:r>
    </w:p>
    <w:p w:rsidR="002C6E8D" w:rsidRPr="001A62B5" w:rsidRDefault="002C6E8D" w:rsidP="00EA3378">
      <w:pPr>
        <w:pBdr>
          <w:top w:val="none" w:sz="4" w:space="0" w:color="000000"/>
          <w:left w:val="none" w:sz="4" w:space="0" w:color="000000"/>
          <w:bottom w:val="none" w:sz="4" w:space="0" w:color="000000"/>
          <w:right w:val="none" w:sz="4" w:space="0" w:color="000000"/>
        </w:pBdr>
        <w:spacing w:line="240" w:lineRule="auto"/>
        <w:rPr>
          <w:bCs/>
          <w:color w:val="00B050"/>
          <w:sz w:val="22"/>
          <w:szCs w:val="22"/>
        </w:rPr>
      </w:pPr>
    </w:p>
    <w:p w:rsidR="002C6E8D" w:rsidRPr="00BA13E7" w:rsidRDefault="0069355F" w:rsidP="00EA3378">
      <w:pPr>
        <w:pStyle w:val="af3"/>
        <w:spacing w:line="276" w:lineRule="auto"/>
        <w:ind w:left="0"/>
        <w:rPr>
          <w:b/>
          <w:bCs/>
        </w:rPr>
      </w:pPr>
      <w:r w:rsidRPr="00BA13E7">
        <w:rPr>
          <w:b/>
        </w:rPr>
        <w:t>1.2.1. Цели, задачи, принципы и подходы региональной образовательной программы.</w:t>
      </w:r>
    </w:p>
    <w:p w:rsidR="002C6E8D" w:rsidRPr="001A62B5" w:rsidRDefault="0069355F" w:rsidP="00EA3378">
      <w:pPr>
        <w:pStyle w:val="af3"/>
        <w:ind w:left="0"/>
        <w:rPr>
          <w:bCs/>
          <w:color w:val="00B050"/>
        </w:rPr>
      </w:pPr>
      <w:r w:rsidRPr="001A62B5">
        <w:rPr>
          <w:color w:val="00B050"/>
        </w:rPr>
        <w:t xml:space="preserve">Цель </w:t>
      </w:r>
      <w:r w:rsidRPr="001A62B5">
        <w:rPr>
          <w:bCs/>
          <w:color w:val="00B050"/>
        </w:rPr>
        <w:t>региональной образовательной программы «Соенеч-радость познания»</w:t>
      </w:r>
      <w:r w:rsidRPr="001A62B5">
        <w:rPr>
          <w:color w:val="00B050"/>
        </w:rPr>
        <w:t xml:space="preserve">: </w:t>
      </w:r>
      <w:r w:rsidRPr="001A62B5">
        <w:rPr>
          <w:bCs/>
          <w:color w:val="00B050"/>
        </w:rPr>
        <w:t>проектирование социальных ситуаций развития русскоязычного ребенка с использованием средств национальной культуры</w:t>
      </w:r>
      <w:r w:rsidRPr="001A62B5">
        <w:rPr>
          <w:rFonts w:eastAsia="Calibri"/>
          <w:bCs/>
          <w:color w:val="00B050"/>
        </w:rPr>
        <w:t>,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родного края и другие формы активности</w:t>
      </w:r>
    </w:p>
    <w:p w:rsidR="002C6E8D" w:rsidRPr="001A62B5" w:rsidRDefault="0069355F" w:rsidP="00EA3378">
      <w:pPr>
        <w:pStyle w:val="af3"/>
        <w:ind w:left="0"/>
        <w:rPr>
          <w:bCs/>
          <w:color w:val="00B050"/>
        </w:rPr>
      </w:pPr>
      <w:r w:rsidRPr="001A62B5">
        <w:rPr>
          <w:bCs/>
          <w:color w:val="00B050"/>
        </w:rPr>
        <w:t>Задачи региональной образовательной программы «Соенеч-радость познания»:</w:t>
      </w:r>
    </w:p>
    <w:p w:rsidR="002C6E8D" w:rsidRPr="001A62B5" w:rsidRDefault="0069355F" w:rsidP="00EA3378">
      <w:pPr>
        <w:pStyle w:val="ad"/>
        <w:numPr>
          <w:ilvl w:val="0"/>
          <w:numId w:val="53"/>
        </w:numPr>
        <w:pBdr>
          <w:top w:val="none" w:sz="4" w:space="0" w:color="000000"/>
          <w:left w:val="none" w:sz="4" w:space="0" w:color="000000"/>
          <w:bottom w:val="none" w:sz="4" w:space="0" w:color="000000"/>
          <w:right w:val="none" w:sz="4" w:space="0" w:color="000000"/>
        </w:pBdr>
        <w:tabs>
          <w:tab w:val="left" w:pos="851"/>
        </w:tabs>
        <w:spacing w:line="240" w:lineRule="auto"/>
        <w:ind w:left="0"/>
        <w:rPr>
          <w:bCs/>
          <w:color w:val="00B050"/>
        </w:rPr>
      </w:pPr>
      <w:r w:rsidRPr="001A62B5">
        <w:rPr>
          <w:bCs/>
          <w:color w:val="00B050"/>
          <w:sz w:val="24"/>
          <w:szCs w:val="24"/>
        </w:rPr>
        <w:t>обеспечение преемственности целей, задач и содержания дошкольного и начального общего образования в области казаневедения (краеведения);</w:t>
      </w:r>
    </w:p>
    <w:p w:rsidR="002C6E8D" w:rsidRPr="001A62B5" w:rsidRDefault="0069355F" w:rsidP="00EA3378">
      <w:pPr>
        <w:pStyle w:val="ad"/>
        <w:numPr>
          <w:ilvl w:val="0"/>
          <w:numId w:val="53"/>
        </w:numPr>
        <w:pBdr>
          <w:top w:val="none" w:sz="4" w:space="0" w:color="000000"/>
          <w:left w:val="none" w:sz="4" w:space="0" w:color="000000"/>
          <w:bottom w:val="none" w:sz="4" w:space="0" w:color="000000"/>
          <w:right w:val="none" w:sz="4" w:space="0" w:color="000000"/>
        </w:pBdr>
        <w:tabs>
          <w:tab w:val="left" w:pos="851"/>
        </w:tabs>
        <w:spacing w:line="240" w:lineRule="auto"/>
        <w:ind w:left="0"/>
        <w:rPr>
          <w:bCs/>
          <w:color w:val="00B050"/>
        </w:rPr>
      </w:pPr>
      <w:r w:rsidRPr="001A62B5">
        <w:rPr>
          <w:bCs/>
          <w:color w:val="00B050"/>
          <w:sz w:val="24"/>
          <w:szCs w:val="24"/>
        </w:rPr>
        <w:t xml:space="preserve">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2C6E8D" w:rsidRPr="001A62B5" w:rsidRDefault="0069355F" w:rsidP="00EA3378">
      <w:pPr>
        <w:pBdr>
          <w:top w:val="none" w:sz="4" w:space="0" w:color="000000"/>
          <w:left w:val="none" w:sz="4" w:space="0" w:color="000000"/>
          <w:bottom w:val="none" w:sz="4" w:space="0" w:color="000000"/>
          <w:right w:val="none" w:sz="4" w:space="0" w:color="000000"/>
        </w:pBdr>
        <w:tabs>
          <w:tab w:val="left" w:pos="851"/>
        </w:tabs>
        <w:spacing w:line="240" w:lineRule="auto"/>
        <w:rPr>
          <w:bCs/>
          <w:color w:val="00B050"/>
        </w:rPr>
      </w:pPr>
      <w:r w:rsidRPr="001A62B5">
        <w:rPr>
          <w:bCs/>
          <w:color w:val="00B050"/>
          <w:sz w:val="24"/>
          <w:szCs w:val="24"/>
        </w:rPr>
        <w:t>3)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2C6E8D" w:rsidRPr="001A62B5" w:rsidRDefault="0069355F" w:rsidP="00EA3378">
      <w:pPr>
        <w:pStyle w:val="af3"/>
        <w:ind w:left="0" w:firstLine="0"/>
        <w:rPr>
          <w:bCs/>
          <w:color w:val="00B050"/>
        </w:rPr>
      </w:pPr>
      <w:r w:rsidRPr="001A62B5">
        <w:rPr>
          <w:bCs/>
          <w:color w:val="00B050"/>
        </w:rPr>
        <w:t>4) создание образовательной среды, обеспечивающей гармоничное развитие и базовые знания в области родного и татарского языков с использованием авторских УМК.</w:t>
      </w:r>
    </w:p>
    <w:p w:rsidR="002C6E8D" w:rsidRPr="001A62B5" w:rsidRDefault="002C6E8D" w:rsidP="00EA3378">
      <w:pPr>
        <w:pStyle w:val="af3"/>
        <w:ind w:left="0" w:firstLine="0"/>
        <w:rPr>
          <w:bCs/>
          <w:color w:val="00B050"/>
        </w:rPr>
      </w:pPr>
    </w:p>
    <w:p w:rsidR="002C6E8D" w:rsidRPr="001A62B5" w:rsidRDefault="0069355F" w:rsidP="00EA3378">
      <w:pPr>
        <w:pStyle w:val="af3"/>
        <w:ind w:left="0"/>
        <w:rPr>
          <w:bCs/>
          <w:color w:val="00B050"/>
        </w:rPr>
      </w:pPr>
      <w:r w:rsidRPr="001A62B5">
        <w:rPr>
          <w:bCs/>
          <w:color w:val="00B050"/>
        </w:rPr>
        <w:t xml:space="preserve">В   Программе отражается содержание образования детей от 2 до 7 </w:t>
      </w:r>
      <w:r w:rsidR="00BA13E7" w:rsidRPr="001A62B5">
        <w:rPr>
          <w:bCs/>
          <w:color w:val="00B050"/>
        </w:rPr>
        <w:t>лет, формируемое</w:t>
      </w:r>
      <w:r w:rsidRPr="001A62B5">
        <w:rPr>
          <w:bCs/>
          <w:color w:val="00B050"/>
        </w:rPr>
        <w:t xml:space="preserve"> </w:t>
      </w:r>
      <w:r w:rsidR="008F224C" w:rsidRPr="001A62B5">
        <w:rPr>
          <w:bCs/>
          <w:color w:val="00B050"/>
        </w:rPr>
        <w:t>участниками образовательных</w:t>
      </w:r>
      <w:r w:rsidRPr="001A62B5">
        <w:rPr>
          <w:bCs/>
          <w:color w:val="00B050"/>
        </w:rPr>
        <w:t xml:space="preserve"> отношений, с </w:t>
      </w:r>
      <w:r w:rsidR="00192735" w:rsidRPr="001A62B5">
        <w:rPr>
          <w:bCs/>
          <w:color w:val="00B050"/>
        </w:rPr>
        <w:t>учетом историко</w:t>
      </w:r>
      <w:r w:rsidRPr="001A62B5">
        <w:rPr>
          <w:bCs/>
          <w:color w:val="00B050"/>
        </w:rPr>
        <w:t>-географических, климатических, краеведческих, национальных, этнокультурных особенностей и традиций региона.</w:t>
      </w:r>
    </w:p>
    <w:p w:rsidR="002C6E8D" w:rsidRDefault="0069355F" w:rsidP="00EA3378">
      <w:pPr>
        <w:pStyle w:val="2"/>
        <w:pBdr>
          <w:top w:val="none" w:sz="4" w:space="0" w:color="000000"/>
          <w:left w:val="none" w:sz="4" w:space="0" w:color="000000"/>
          <w:bottom w:val="none" w:sz="4" w:space="0" w:color="000000"/>
          <w:right w:val="none" w:sz="4" w:space="0" w:color="000000"/>
        </w:pBdr>
        <w:tabs>
          <w:tab w:val="left" w:pos="1134"/>
        </w:tabs>
        <w:spacing w:before="0"/>
      </w:pPr>
      <w:r>
        <w:rPr>
          <w:rFonts w:ascii="Times New Roman" w:eastAsia="Times New Roman" w:hAnsi="Times New Roman" w:cs="Times New Roman"/>
          <w:b/>
          <w:color w:val="000000"/>
          <w:sz w:val="24"/>
        </w:rPr>
        <w:tab/>
      </w:r>
    </w:p>
    <w:p w:rsidR="002C6E8D" w:rsidRDefault="0069355F" w:rsidP="00EA3378">
      <w:pPr>
        <w:shd w:val="clear" w:color="auto" w:fill="FFFFFF"/>
        <w:spacing w:line="270" w:lineRule="atLeast"/>
        <w:ind w:firstLine="708"/>
        <w:rPr>
          <w:b/>
          <w:bCs/>
          <w:sz w:val="24"/>
          <w:szCs w:val="24"/>
        </w:rPr>
      </w:pPr>
      <w:r>
        <w:rPr>
          <w:b/>
          <w:sz w:val="24"/>
          <w:szCs w:val="24"/>
        </w:rPr>
        <w:t>1.2.2. Планируемые результаты освоения части, формируемой участниками образовательных отношений.</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ind w:firstLine="567"/>
        <w:rPr>
          <w:bCs/>
          <w:color w:val="00B050"/>
          <w:szCs w:val="24"/>
        </w:rPr>
      </w:pPr>
      <w:r w:rsidRPr="001A62B5">
        <w:rPr>
          <w:bCs/>
          <w:i/>
          <w:color w:val="00B050"/>
          <w:sz w:val="24"/>
          <w:szCs w:val="24"/>
        </w:rPr>
        <w:t>К трем годам ребенок</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овладевает родным языком, пользуясь основными грамматическими категориями и словарем разговорной речи;</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эмоционально реагирует на музыку, с удовольствием двигается под музыку и слушает произведения татарских композиторов;</w:t>
      </w:r>
    </w:p>
    <w:p w:rsidR="002C6E8D" w:rsidRPr="001A62B5" w:rsidRDefault="002C6E8D" w:rsidP="00EA3378">
      <w:pPr>
        <w:pBdr>
          <w:top w:val="none" w:sz="4" w:space="0" w:color="000000"/>
          <w:left w:val="none" w:sz="4" w:space="0" w:color="000000"/>
          <w:bottom w:val="none" w:sz="4" w:space="0" w:color="000000"/>
          <w:right w:val="none" w:sz="4" w:space="0" w:color="000000"/>
        </w:pBdr>
        <w:spacing w:line="240" w:lineRule="auto"/>
        <w:ind w:firstLine="567"/>
        <w:rPr>
          <w:bCs/>
          <w:color w:val="00B050"/>
          <w:sz w:val="24"/>
          <w:szCs w:val="24"/>
        </w:rPr>
      </w:pP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ind w:firstLine="567"/>
        <w:rPr>
          <w:bCs/>
          <w:i/>
          <w:color w:val="00B050"/>
          <w:sz w:val="24"/>
          <w:szCs w:val="24"/>
        </w:rPr>
      </w:pPr>
      <w:r w:rsidRPr="001A62B5">
        <w:rPr>
          <w:bCs/>
          <w:i/>
          <w:color w:val="00B050"/>
          <w:sz w:val="24"/>
          <w:szCs w:val="24"/>
        </w:rPr>
        <w:t>К четырем годам ребенок</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инициативен в общении, участвует в диалоге со сверстниками и взрослыми, выражает свои чувства, желания на родном языке;</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самостоятельно здоровается, прощается, благодарит за угощение в зависимости от национальности собеседника;</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lastRenderedPageBreak/>
        <w:t>-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свободно владеет родным языком;</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проявляет положительные эмоции при слушании татарских народных сказок, литературных произведений татарских писателей и поэтов;</w:t>
      </w:r>
    </w:p>
    <w:p w:rsidR="002C6E8D" w:rsidRPr="001A62B5"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bCs/>
          <w:color w:val="00B050"/>
          <w:sz w:val="24"/>
          <w:szCs w:val="24"/>
        </w:rPr>
      </w:pPr>
      <w:r w:rsidRPr="001A62B5">
        <w:rPr>
          <w:bCs/>
          <w:color w:val="00B050"/>
          <w:sz w:val="24"/>
          <w:szCs w:val="24"/>
        </w:rPr>
        <w:t>- проявляет интерес к кукле в национальном татарском костюме;</w:t>
      </w:r>
    </w:p>
    <w:p w:rsidR="002C6E8D" w:rsidRPr="001A62B5"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bCs/>
          <w:color w:val="00B050"/>
          <w:sz w:val="24"/>
          <w:szCs w:val="24"/>
        </w:rPr>
      </w:pPr>
      <w:r w:rsidRPr="001A62B5">
        <w:rPr>
          <w:bCs/>
          <w:color w:val="00B050"/>
          <w:sz w:val="24"/>
          <w:szCs w:val="24"/>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старается осваивать и соблюдать правила в татарских народных играх.</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i/>
          <w:color w:val="00B050"/>
          <w:sz w:val="24"/>
          <w:szCs w:val="24"/>
        </w:rPr>
        <w:t> </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ind w:firstLine="708"/>
        <w:rPr>
          <w:bCs/>
          <w:color w:val="00B050"/>
          <w:szCs w:val="24"/>
        </w:rPr>
      </w:pPr>
      <w:r w:rsidRPr="001A62B5">
        <w:rPr>
          <w:bCs/>
          <w:i/>
          <w:color w:val="00B050"/>
          <w:sz w:val="24"/>
          <w:szCs w:val="24"/>
        </w:rPr>
        <w:t>К пяти годам ребенок</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rsidR="002C6E8D" w:rsidRPr="001A62B5"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bCs/>
          <w:color w:val="00B050"/>
          <w:sz w:val="24"/>
          <w:szCs w:val="24"/>
        </w:rPr>
      </w:pPr>
      <w:r w:rsidRPr="001A62B5">
        <w:rPr>
          <w:bCs/>
          <w:color w:val="00B050"/>
          <w:sz w:val="24"/>
          <w:szCs w:val="24"/>
        </w:rPr>
        <w:t>- имеет представления о метрополитене, об отличительных особенностях станции «</w:t>
      </w:r>
      <w:r w:rsidR="009A3174" w:rsidRPr="001A62B5">
        <w:rPr>
          <w:bCs/>
          <w:color w:val="00B050"/>
          <w:sz w:val="24"/>
          <w:szCs w:val="24"/>
        </w:rPr>
        <w:t>ПлощадьТукая» в</w:t>
      </w:r>
      <w:r w:rsidRPr="001A62B5">
        <w:rPr>
          <w:bCs/>
          <w:color w:val="00B050"/>
          <w:sz w:val="24"/>
          <w:szCs w:val="24"/>
        </w:rPr>
        <w:t xml:space="preserve"> городе Казани;</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проявляет устойчивый интерес к обучению татарскому языку;</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безошибочно выбирает предмет, картинку, описанную на татарском языке;</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владеет лексическим объемом, предусмотренным УМК «Татарча сөйләшәбез», не менее 62 слов;</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включается в диалог, понимает речь собеседника, высказывается простыми предложениями на татарском языке;</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владеет формами вежливости, принятыми для выражения благодарности, используя соотвествующие слова татарского языка;</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отличает татарский национальный костюм от костюмов других народов;</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2C6E8D" w:rsidRPr="001A62B5"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bCs/>
          <w:color w:val="00B050"/>
          <w:sz w:val="24"/>
          <w:szCs w:val="24"/>
        </w:rPr>
      </w:pPr>
      <w:r w:rsidRPr="001A62B5">
        <w:rPr>
          <w:bCs/>
          <w:color w:val="00B050"/>
          <w:sz w:val="24"/>
          <w:szCs w:val="24"/>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с удовольствием участвует в татарских народных праздниках, исполняет татарские песни, танцы;</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соблюдает правила в татарских народных играх.</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i/>
          <w:color w:val="00B050"/>
          <w:sz w:val="24"/>
          <w:szCs w:val="24"/>
        </w:rPr>
        <w:t> </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ind w:firstLine="708"/>
        <w:rPr>
          <w:bCs/>
          <w:color w:val="00B050"/>
          <w:szCs w:val="24"/>
        </w:rPr>
      </w:pPr>
      <w:r w:rsidRPr="001A62B5">
        <w:rPr>
          <w:bCs/>
          <w:i/>
          <w:color w:val="00B050"/>
          <w:sz w:val="24"/>
          <w:szCs w:val="24"/>
        </w:rPr>
        <w:t>К шести годам ребенок</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lastRenderedPageBreak/>
        <w:t>- 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2C6E8D" w:rsidRPr="001A62B5"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bCs/>
          <w:color w:val="00B050"/>
          <w:sz w:val="24"/>
          <w:szCs w:val="24"/>
        </w:rPr>
      </w:pPr>
      <w:r w:rsidRPr="001A62B5">
        <w:rPr>
          <w:bCs/>
          <w:color w:val="00B050"/>
          <w:sz w:val="24"/>
          <w:szCs w:val="24"/>
        </w:rPr>
        <w:t>-</w:t>
      </w:r>
    </w:p>
    <w:p w:rsidR="002C6E8D" w:rsidRPr="001A62B5"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bCs/>
          <w:color w:val="00B050"/>
          <w:sz w:val="24"/>
          <w:szCs w:val="24"/>
        </w:rPr>
      </w:pPr>
      <w:r w:rsidRPr="001A62B5">
        <w:rPr>
          <w:bCs/>
          <w:color w:val="00B050"/>
          <w:sz w:val="24"/>
          <w:szCs w:val="24"/>
        </w:rPr>
        <w:t>- имеет представление о городе Казани как столице республики, столице всех татар мира;</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узнает и называет символику республики, ее столицы;</w:t>
      </w:r>
    </w:p>
    <w:p w:rsidR="002C6E8D" w:rsidRPr="001A62B5"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bCs/>
          <w:color w:val="00B050"/>
          <w:sz w:val="24"/>
          <w:szCs w:val="24"/>
        </w:rPr>
      </w:pPr>
      <w:r w:rsidRPr="001A62B5">
        <w:rPr>
          <w:bCs/>
          <w:color w:val="00B050"/>
          <w:sz w:val="24"/>
          <w:szCs w:val="24"/>
        </w:rPr>
        <w:t>- имеет представление о станциях метрополитена города Казани, об их отличительных особенностях, происхождении названий;</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понимает обращенную речь в виде короткого текста (в рамках предусмотренного УМК «Татарча сөйләшәбез» - «Учимся говорить по-татарски» образовательного материала);</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выбирает сюжетную картинку, описанную на татрском языке;</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владеет лексическим объемом, предусмотренным УМК «Татарча сөйләшәбез», не менее 142 слов, правильно их произносит;</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проявляет устойчивый интерес к обучению татарскому языкау;</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отвечает на вопросы двух-трехсловными предложениями как эквивалент целого высказывания, строит фразы из 2-4 слов на татарском языке;</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способен вступить в диалог на татарском языке со взрослым и сверстниками;</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доступным языком фольклорных произведений умеет рассказывать татарские народные сказки, уместно использовать загадки, пословицы, поговорки;</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проявляет интерес к выдающимся произведениям изобразительного искусства Республики Татарстан;</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знает об особенностях русского национального костюма;</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в аппликации, лепке, рисовании отражает сюжеты по мотивам татарских народных сказок;</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с удовольствием слушает народную музыку, музыкальные произведения татарских композиторов, эмоционально на них отзывается;</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узнает звучание Государственного гимна Республики Татарстан, пытается подпевать;</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исполняет татарские песни, танцы, с удовольствием участвует в татарских народных праздниках, водит хороводы;</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имеет представление о некоторых летних видах спорта, спортивных комплексах, построенных к XXVII Всемирной летней Универсиаде 2013 г.;</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с удовольствием участвует в национальных подвижных играх, играх-состязаниях.</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ind w:firstLine="708"/>
        <w:rPr>
          <w:bCs/>
          <w:color w:val="00B050"/>
          <w:szCs w:val="24"/>
        </w:rPr>
      </w:pPr>
      <w:r w:rsidRPr="001A62B5">
        <w:rPr>
          <w:bCs/>
          <w:i/>
          <w:color w:val="00B050"/>
          <w:sz w:val="24"/>
          <w:szCs w:val="24"/>
        </w:rPr>
        <w:t>К семи годам ребенок</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ярко выражает интерес и уважение по отношению к культуре представителей других национальностей, стремится к общению с ними;</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lastRenderedPageBreak/>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w:t>
      </w:r>
      <w:r w:rsidR="00BA57C7" w:rsidRPr="001A62B5">
        <w:rPr>
          <w:bCs/>
          <w:color w:val="00B050"/>
          <w:sz w:val="24"/>
          <w:szCs w:val="24"/>
        </w:rPr>
        <w:t>МБДОУ</w:t>
      </w:r>
      <w:r w:rsidRPr="001A62B5">
        <w:rPr>
          <w:bCs/>
          <w:color w:val="00B050"/>
          <w:sz w:val="24"/>
          <w:szCs w:val="24"/>
        </w:rPr>
        <w:t xml:space="preserve">хранительной деятельности; </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осознает взаимосвязь культур татарского и русского народов;</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проявляет любознательность в вопросах истории Республики Татарстан и основных достопримечательностях её столицы;</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понимает обращенную речь (в рамках предусмотренного УМК «Татарча сөйләшәбез» («Учимся говорить по-татарски») образовательного материала);</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владеет лексическим объемом, предусмотренным УМК «Татарча сөйләшәбез», не менее 167 слов, правильно их произносит;</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 проявляет систему устойчивых интересов к познанию татарского языка;</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участвует в диалоге, поддерживает тему разговора на татарском языке;</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рассказывает о себе на татарском языке (как зовут, сколько лет, где живет, какая семья);</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достигает результата, заданного дидактической (лексической) игрой;</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в реальной языковой среде достигает коммуникативной цели при ограниченном владении татарским языком;</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мотивирован к дальнейшему, более осознанному изучению татарского языка;</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xml:space="preserve">- проявляет интерес к живописным, скульптурным, музыкальным и др. средствам искусства деятелей культуры Республики Татарстан; </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с удовольствием слушает вокальную, инструментальную, оркестровую музыку, написанную татарскими композиторами;</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Cs w:val="24"/>
        </w:rPr>
      </w:pPr>
      <w:r w:rsidRPr="001A62B5">
        <w:rPr>
          <w:bCs/>
          <w:color w:val="00B050"/>
          <w:sz w:val="24"/>
          <w:szCs w:val="24"/>
        </w:rPr>
        <w:t>- красиво исполняет татарские песни, танцы, танцы народов Поволжья, с удовольствием участвует в татарских народных праздниках;</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xml:space="preserve">- имеет представление о некоторых видах спорта, в том числе о национальном виде спорта – «борьба на поясах» (кэряш); </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rPr>
          <w:bCs/>
          <w:color w:val="00B050"/>
          <w:sz w:val="24"/>
          <w:szCs w:val="24"/>
        </w:rPr>
      </w:pPr>
      <w:r w:rsidRPr="001A62B5">
        <w:rPr>
          <w:bCs/>
          <w:color w:val="00B050"/>
          <w:sz w:val="24"/>
          <w:szCs w:val="24"/>
        </w:rPr>
        <w:t>- с удовольствием участвует в национальных играх-состязаниях, празднике «Сабантуй».</w:t>
      </w:r>
    </w:p>
    <w:p w:rsidR="00E3747D" w:rsidRDefault="00E3747D" w:rsidP="00EA3378">
      <w:pPr>
        <w:shd w:val="clear" w:color="auto" w:fill="FFFFFF"/>
        <w:spacing w:line="270" w:lineRule="atLeast"/>
        <w:ind w:firstLine="360"/>
        <w:rPr>
          <w:b/>
          <w:sz w:val="24"/>
          <w:szCs w:val="24"/>
        </w:rPr>
      </w:pPr>
    </w:p>
    <w:p w:rsidR="002C6E8D" w:rsidRPr="00BA13E7" w:rsidRDefault="0069355F" w:rsidP="00EA3378">
      <w:pPr>
        <w:shd w:val="clear" w:color="auto" w:fill="FFFFFF"/>
        <w:spacing w:line="270" w:lineRule="atLeast"/>
        <w:ind w:firstLine="360"/>
        <w:rPr>
          <w:b/>
          <w:bCs/>
          <w:sz w:val="24"/>
          <w:szCs w:val="24"/>
        </w:rPr>
      </w:pPr>
      <w:r w:rsidRPr="00BA13E7">
        <w:rPr>
          <w:b/>
          <w:sz w:val="24"/>
          <w:szCs w:val="24"/>
        </w:rPr>
        <w:t>1.2.3. Педагогическая диагностика части, формируемой участниками образовательных отношений</w:t>
      </w:r>
      <w:r w:rsidR="001A62B5">
        <w:rPr>
          <w:b/>
          <w:sz w:val="24"/>
          <w:szCs w:val="24"/>
        </w:rPr>
        <w:t>.</w:t>
      </w:r>
    </w:p>
    <w:p w:rsidR="002C6E8D" w:rsidRPr="001A62B5" w:rsidRDefault="0069355F" w:rsidP="00EA3378">
      <w:pPr>
        <w:pBdr>
          <w:top w:val="none" w:sz="4" w:space="0" w:color="000000"/>
          <w:left w:val="none" w:sz="4" w:space="0" w:color="000000"/>
          <w:bottom w:val="none" w:sz="4" w:space="0" w:color="000000"/>
          <w:right w:val="none" w:sz="4" w:space="0" w:color="000000"/>
        </w:pBdr>
        <w:spacing w:line="240" w:lineRule="auto"/>
        <w:ind w:firstLine="567"/>
        <w:rPr>
          <w:color w:val="00B050"/>
          <w:sz w:val="24"/>
          <w:szCs w:val="24"/>
        </w:rPr>
      </w:pPr>
      <w:r w:rsidRPr="001A62B5">
        <w:rPr>
          <w:color w:val="00B050"/>
          <w:sz w:val="24"/>
          <w:szCs w:val="24"/>
        </w:rPr>
        <w:t xml:space="preserve">Для оценки уровня освоения детьми </w:t>
      </w:r>
      <w:r w:rsidR="0026231E" w:rsidRPr="001A62B5">
        <w:rPr>
          <w:color w:val="00B050"/>
          <w:sz w:val="24"/>
          <w:szCs w:val="24"/>
        </w:rPr>
        <w:t>части, формируемой участниками образовательных отношений</w:t>
      </w:r>
      <w:r w:rsidR="00CE5322" w:rsidRPr="001A62B5">
        <w:rPr>
          <w:color w:val="00B050"/>
          <w:sz w:val="24"/>
          <w:szCs w:val="24"/>
        </w:rPr>
        <w:t xml:space="preserve"> в</w:t>
      </w:r>
      <w:r w:rsidRPr="001A62B5">
        <w:rPr>
          <w:color w:val="00B050"/>
          <w:sz w:val="24"/>
          <w:szCs w:val="24"/>
        </w:rPr>
        <w:t xml:space="preserve"> ходе занятий по обучению татарскому языку, в повседневной жизни воспитатель по обучению татарскому (русскому) языку, в том числе воспитатель группы оцен</w:t>
      </w:r>
      <w:r w:rsidR="00CE5322" w:rsidRPr="001A62B5">
        <w:rPr>
          <w:color w:val="00B050"/>
          <w:sz w:val="24"/>
          <w:szCs w:val="24"/>
        </w:rPr>
        <w:t>ивают</w:t>
      </w:r>
      <w:r w:rsidRPr="001A62B5">
        <w:rPr>
          <w:color w:val="00B050"/>
          <w:sz w:val="24"/>
          <w:szCs w:val="24"/>
        </w:rPr>
        <w:t xml:space="preserve">, какой лексический материал в рамках УМК «Татарча сөйләшәбез» («Учимся говорить по-татарски») освоен ребенком, а какой - нет. </w:t>
      </w:r>
    </w:p>
    <w:p w:rsidR="002C6E8D" w:rsidRPr="0069355F" w:rsidRDefault="002C6E8D" w:rsidP="00EA3378">
      <w:pPr>
        <w:pStyle w:val="24"/>
        <w:shd w:val="clear" w:color="auto" w:fill="auto"/>
        <w:tabs>
          <w:tab w:val="left" w:pos="993"/>
        </w:tabs>
        <w:spacing w:before="0" w:after="0" w:line="276" w:lineRule="auto"/>
        <w:jc w:val="both"/>
        <w:rPr>
          <w:b/>
          <w:color w:val="00B050"/>
          <w:sz w:val="24"/>
          <w:szCs w:val="24"/>
        </w:rPr>
      </w:pPr>
    </w:p>
    <w:p w:rsidR="005D325E" w:rsidRDefault="005D325E" w:rsidP="00EA3378">
      <w:pPr>
        <w:pBdr>
          <w:top w:val="none" w:sz="4" w:space="0" w:color="000000"/>
          <w:left w:val="none" w:sz="4" w:space="0" w:color="000000"/>
          <w:bottom w:val="none" w:sz="4" w:space="0" w:color="000000"/>
          <w:right w:val="none" w:sz="4" w:space="0" w:color="000000"/>
        </w:pBdr>
        <w:spacing w:line="65" w:lineRule="atLeast"/>
        <w:jc w:val="center"/>
        <w:rPr>
          <w:b/>
          <w:color w:val="00B050"/>
          <w:sz w:val="24"/>
          <w:szCs w:val="24"/>
        </w:rPr>
      </w:pPr>
    </w:p>
    <w:p w:rsidR="005D325E" w:rsidRDefault="005D325E" w:rsidP="00EA3378">
      <w:pPr>
        <w:pBdr>
          <w:top w:val="none" w:sz="4" w:space="0" w:color="000000"/>
          <w:left w:val="none" w:sz="4" w:space="0" w:color="000000"/>
          <w:bottom w:val="none" w:sz="4" w:space="0" w:color="000000"/>
          <w:right w:val="none" w:sz="4" w:space="0" w:color="000000"/>
        </w:pBdr>
        <w:spacing w:line="65" w:lineRule="atLeast"/>
        <w:jc w:val="center"/>
        <w:rPr>
          <w:b/>
          <w:color w:val="00B050"/>
          <w:sz w:val="24"/>
          <w:szCs w:val="24"/>
        </w:rPr>
      </w:pPr>
    </w:p>
    <w:p w:rsidR="005D325E" w:rsidRDefault="005D325E" w:rsidP="00EA3378">
      <w:pPr>
        <w:pBdr>
          <w:top w:val="none" w:sz="4" w:space="0" w:color="000000"/>
          <w:left w:val="none" w:sz="4" w:space="0" w:color="000000"/>
          <w:bottom w:val="none" w:sz="4" w:space="0" w:color="000000"/>
          <w:right w:val="none" w:sz="4" w:space="0" w:color="000000"/>
        </w:pBdr>
        <w:spacing w:line="65" w:lineRule="atLeast"/>
        <w:jc w:val="center"/>
        <w:rPr>
          <w:b/>
          <w:color w:val="00B050"/>
          <w:sz w:val="24"/>
          <w:szCs w:val="24"/>
        </w:rPr>
      </w:pPr>
    </w:p>
    <w:p w:rsidR="00E046B4" w:rsidRDefault="00E046B4" w:rsidP="00EA3378">
      <w:pPr>
        <w:pBdr>
          <w:top w:val="none" w:sz="4" w:space="0" w:color="000000"/>
          <w:left w:val="none" w:sz="4" w:space="0" w:color="000000"/>
          <w:bottom w:val="none" w:sz="4" w:space="0" w:color="000000"/>
          <w:right w:val="none" w:sz="4" w:space="0" w:color="000000"/>
        </w:pBdr>
        <w:spacing w:line="65" w:lineRule="atLeast"/>
        <w:jc w:val="center"/>
        <w:rPr>
          <w:b/>
          <w:color w:val="00B050"/>
          <w:sz w:val="24"/>
          <w:szCs w:val="24"/>
        </w:rPr>
      </w:pPr>
    </w:p>
    <w:p w:rsidR="00E046B4" w:rsidRDefault="00E046B4" w:rsidP="00EA3378">
      <w:pPr>
        <w:pBdr>
          <w:top w:val="none" w:sz="4" w:space="0" w:color="000000"/>
          <w:left w:val="none" w:sz="4" w:space="0" w:color="000000"/>
          <w:bottom w:val="none" w:sz="4" w:space="0" w:color="000000"/>
          <w:right w:val="none" w:sz="4" w:space="0" w:color="000000"/>
        </w:pBdr>
        <w:spacing w:line="65" w:lineRule="atLeast"/>
        <w:jc w:val="center"/>
        <w:rPr>
          <w:b/>
          <w:color w:val="00B050"/>
          <w:sz w:val="24"/>
          <w:szCs w:val="24"/>
        </w:rPr>
      </w:pPr>
    </w:p>
    <w:p w:rsidR="001A62B5" w:rsidRDefault="001A62B5" w:rsidP="00EA3378">
      <w:pPr>
        <w:pBdr>
          <w:top w:val="none" w:sz="4" w:space="0" w:color="000000"/>
          <w:left w:val="none" w:sz="4" w:space="0" w:color="000000"/>
          <w:bottom w:val="none" w:sz="4" w:space="0" w:color="000000"/>
          <w:right w:val="none" w:sz="4" w:space="0" w:color="000000"/>
        </w:pBdr>
        <w:spacing w:line="65" w:lineRule="atLeast"/>
        <w:jc w:val="center"/>
        <w:rPr>
          <w:b/>
          <w:color w:val="00B050"/>
          <w:sz w:val="24"/>
          <w:szCs w:val="24"/>
        </w:rPr>
      </w:pPr>
      <w:r w:rsidRPr="0069355F">
        <w:rPr>
          <w:b/>
          <w:color w:val="00B050"/>
          <w:sz w:val="24"/>
          <w:szCs w:val="24"/>
        </w:rPr>
        <w:lastRenderedPageBreak/>
        <w:t>Уровни Освоения Региональной Образовательной Программы</w:t>
      </w:r>
      <w:r>
        <w:rPr>
          <w:b/>
          <w:color w:val="00B050"/>
          <w:sz w:val="24"/>
          <w:szCs w:val="24"/>
        </w:rPr>
        <w:t xml:space="preserve"> </w:t>
      </w:r>
      <w:r w:rsidRPr="0069355F">
        <w:rPr>
          <w:b/>
          <w:color w:val="00B050"/>
          <w:sz w:val="24"/>
          <w:szCs w:val="24"/>
        </w:rPr>
        <w:t>ДО</w:t>
      </w:r>
    </w:p>
    <w:p w:rsidR="002C6E8D" w:rsidRPr="0069355F" w:rsidRDefault="001A62B5" w:rsidP="00EA3378">
      <w:pPr>
        <w:pBdr>
          <w:top w:val="none" w:sz="4" w:space="0" w:color="000000"/>
          <w:left w:val="none" w:sz="4" w:space="0" w:color="000000"/>
          <w:bottom w:val="none" w:sz="4" w:space="0" w:color="000000"/>
          <w:right w:val="none" w:sz="4" w:space="0" w:color="000000"/>
        </w:pBdr>
        <w:spacing w:line="65" w:lineRule="atLeast"/>
        <w:jc w:val="center"/>
        <w:rPr>
          <w:b/>
          <w:color w:val="00B050"/>
          <w:sz w:val="24"/>
          <w:szCs w:val="24"/>
        </w:rPr>
      </w:pPr>
      <w:r w:rsidRPr="0069355F">
        <w:rPr>
          <w:b/>
          <w:color w:val="00B050"/>
          <w:sz w:val="24"/>
          <w:szCs w:val="24"/>
        </w:rPr>
        <w:t xml:space="preserve"> «Сөенеч» – «Радость Познания»</w:t>
      </w:r>
    </w:p>
    <w:p w:rsidR="002C6E8D" w:rsidRDefault="0069355F" w:rsidP="005D325E">
      <w:pPr>
        <w:pBdr>
          <w:top w:val="none" w:sz="4" w:space="0" w:color="000000"/>
          <w:left w:val="none" w:sz="4" w:space="0" w:color="000000"/>
          <w:bottom w:val="none" w:sz="4" w:space="0" w:color="000000"/>
          <w:right w:val="none" w:sz="4" w:space="0" w:color="000000"/>
        </w:pBdr>
        <w:spacing w:line="65" w:lineRule="atLeast"/>
        <w:jc w:val="center"/>
        <w:rPr>
          <w:sz w:val="24"/>
          <w:szCs w:val="24"/>
        </w:rPr>
      </w:pPr>
      <w:r w:rsidRPr="0069355F">
        <w:rPr>
          <w:b/>
          <w:color w:val="00B050"/>
          <w:sz w:val="24"/>
          <w:szCs w:val="24"/>
        </w:rPr>
        <w:t> </w:t>
      </w:r>
      <w:r>
        <w:rPr>
          <w:b/>
          <w:bCs/>
          <w:sz w:val="24"/>
          <w:szCs w:val="24"/>
        </w:rPr>
        <w:t>2-3 года</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2137"/>
        <w:gridCol w:w="2456"/>
        <w:gridCol w:w="2428"/>
        <w:gridCol w:w="3258"/>
      </w:tblGrid>
      <w:tr w:rsidR="002C6E8D" w:rsidRPr="00BA13E7">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Образовательная область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Высокий уровень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Средний уровень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Низкий уровень</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(2 балла)</w:t>
            </w:r>
          </w:p>
        </w:tc>
        <w:tc>
          <w:tcPr>
            <w:tcW w:w="243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(1 балл)</w:t>
            </w:r>
          </w:p>
        </w:tc>
        <w:tc>
          <w:tcPr>
            <w:tcW w:w="243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(0 баллов)</w:t>
            </w:r>
          </w:p>
        </w:tc>
      </w:tr>
      <w:tr w:rsidR="002C6E8D" w:rsidRPr="00BA13E7">
        <w:trPr>
          <w:trHeight w:val="1296"/>
        </w:trPr>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Социально-коммуникативное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взрослому, испытывает доверие к нему, активно включается </w:t>
            </w:r>
            <w:r w:rsidR="00CE5322" w:rsidRPr="00BA13E7">
              <w:rPr>
                <w:color w:val="000000"/>
                <w:sz w:val="20"/>
              </w:rPr>
              <w:t>во взаимодействие</w:t>
            </w:r>
            <w:r w:rsidRPr="00BA13E7">
              <w:rPr>
                <w:color w:val="000000"/>
                <w:sz w:val="20"/>
              </w:rPr>
              <w:t xml:space="preserve"> </w:t>
            </w:r>
            <w:r w:rsidRPr="00BA13E7">
              <w:rPr>
                <w:color w:val="00B050"/>
                <w:sz w:val="20"/>
              </w:rPr>
              <w:t>и общение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взрослому, испытывает доверие к нему, стремится к взаимодействию </w:t>
            </w:r>
            <w:r w:rsidRPr="00BA13E7">
              <w:rPr>
                <w:color w:val="00B050"/>
                <w:sz w:val="20"/>
              </w:rPr>
              <w:t>и   общению с ним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переживает расставание с родителями, не ко всем взрослым испытывает доверие, </w:t>
            </w:r>
            <w:r w:rsidRPr="00BA13E7">
              <w:rPr>
                <w:color w:val="00B050"/>
                <w:sz w:val="20"/>
              </w:rPr>
              <w:t>проявляет попытки взаимодействия и общения на родном языке</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сверстникам, наблюдает за их действиями, подражает им, </w:t>
            </w:r>
            <w:r w:rsidRPr="00BA13E7">
              <w:rPr>
                <w:color w:val="00B050"/>
                <w:sz w:val="20"/>
              </w:rPr>
              <w:t>перечисляет членов семьи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сверстникам, иногда наблюдает за их действиями, подражает им, </w:t>
            </w:r>
            <w:r w:rsidRPr="00BA13E7">
              <w:rPr>
                <w:color w:val="00B050"/>
                <w:sz w:val="20"/>
              </w:rPr>
              <w:t>пытается перечислять членов семьи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интереса к сверстникам, </w:t>
            </w:r>
            <w:r w:rsidRPr="00BA13E7">
              <w:rPr>
                <w:color w:val="00B050"/>
                <w:sz w:val="20"/>
              </w:rPr>
              <w:t>не перечисляет членов семьи на родном языке</w:t>
            </w:r>
            <w:r w:rsidRPr="00BA13E7">
              <w:rPr>
                <w:color w:val="000000"/>
                <w:sz w:val="20"/>
              </w:rPr>
              <w:t>.</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 сюжетно-отобразительной игре делает попытки распределить роли, одну из них принять на себя, может копировать игровые действия, движения, слова. </w:t>
            </w:r>
            <w:r w:rsidRPr="00BA13E7">
              <w:rPr>
                <w:color w:val="00B050"/>
                <w:sz w:val="20"/>
              </w:rPr>
              <w:t>Принимает участие в совместных играх и инсценировках татарских (русских) народных сказок, потешек, песенок, просмотрах м/ф студии «Татармультфильм», выполняя движения под татарскую музыку.</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 сюжетно-отобразительной игре принимает на себя роль, может копировать игровые действия, движения, слова.  </w:t>
            </w:r>
            <w:r w:rsidRPr="00BA13E7">
              <w:rPr>
                <w:color w:val="00B050"/>
                <w:sz w:val="20"/>
              </w:rPr>
              <w:t xml:space="preserve">Проявляет интерес </w:t>
            </w:r>
            <w:r w:rsidR="00192735" w:rsidRPr="00BA13E7">
              <w:rPr>
                <w:color w:val="00B050"/>
                <w:sz w:val="20"/>
              </w:rPr>
              <w:t>к инсценировкам</w:t>
            </w:r>
            <w:r w:rsidRPr="00BA13E7">
              <w:rPr>
                <w:color w:val="00B050"/>
                <w:sz w:val="20"/>
              </w:rPr>
              <w:t xml:space="preserve"> татарских (русских) народных сказок, потешек, песенок, просмотрам м/ф студии «Татармультфильм»</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прослеживаются   отобразительные игровые действия. </w:t>
            </w:r>
          </w:p>
        </w:tc>
      </w:tr>
      <w:tr w:rsidR="002C6E8D" w:rsidRPr="00BA13E7">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Познавательное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интересуется окружающими предметами, проявляет исследовательскую активность, осознает и действует с ними в соотвествии с их </w:t>
            </w:r>
            <w:r w:rsidR="00192735" w:rsidRPr="00BA13E7">
              <w:rPr>
                <w:color w:val="000000"/>
                <w:sz w:val="20"/>
              </w:rPr>
              <w:t>социальным назначением</w:t>
            </w:r>
            <w:r w:rsidRPr="00BA13E7">
              <w:rPr>
                <w:color w:val="000000"/>
                <w:sz w:val="20"/>
              </w:rPr>
              <w:t xml:space="preserve">. </w:t>
            </w:r>
            <w:r w:rsidRPr="00BA13E7">
              <w:rPr>
                <w:color w:val="00B050"/>
                <w:sz w:val="20"/>
              </w:rPr>
              <w:t>Узнает домашних животных и их детенышей.</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интересуется окружающими предметами, проявляет исследовательскую активность, действует с ними в соотвествии с их </w:t>
            </w:r>
            <w:r w:rsidR="00192735" w:rsidRPr="00BA13E7">
              <w:rPr>
                <w:color w:val="000000"/>
                <w:sz w:val="20"/>
              </w:rPr>
              <w:t>социальным назначением</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манипулирует предметами окружающего мира, действует с ними спонтанно не по назначению</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наблюдает, пытается экспериментировать, задает вопросы «кто это?», «что это?», «что делает?» и ждет на них ответа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наблюдает, задает вопросы «кто это?», «что это?» и ждет на них ответа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молча наблюдает</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интересуется объектами и явлениями живой и неживой природы родного края, имеет представление о сезонных изменениях в природе, задает вопросы</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интересуется объектами и явлениями живой и неживой природы родного края, имеет представление о сезонных изменениях в природе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интереса </w:t>
            </w:r>
            <w:r w:rsidR="00192735" w:rsidRPr="00BA13E7">
              <w:rPr>
                <w:color w:val="000000"/>
                <w:sz w:val="20"/>
              </w:rPr>
              <w:t>к объектам</w:t>
            </w:r>
            <w:r w:rsidRPr="00BA13E7">
              <w:rPr>
                <w:color w:val="000000"/>
                <w:sz w:val="20"/>
              </w:rPr>
              <w:t xml:space="preserve"> и явлениями живой и неживой природы родного края</w:t>
            </w:r>
          </w:p>
        </w:tc>
      </w:tr>
      <w:tr w:rsidR="002C6E8D" w:rsidRPr="00BA13E7">
        <w:tc>
          <w:tcPr>
            <w:tcW w:w="220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b/>
                <w:color w:val="000000"/>
                <w:sz w:val="20"/>
              </w:rPr>
              <w:t>Речевое развитие</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b/>
                <w:color w:val="000000"/>
                <w:sz w:val="20"/>
              </w:rPr>
              <w:lastRenderedPageBreak/>
              <w:t> </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 </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lastRenderedPageBreak/>
              <w:t xml:space="preserve">терпеливо выслушивает </w:t>
            </w:r>
            <w:r w:rsidRPr="00BA13E7">
              <w:rPr>
                <w:color w:val="00B050"/>
                <w:sz w:val="20"/>
              </w:rPr>
              <w:lastRenderedPageBreak/>
              <w:t>ребенка, говорящего на родном языке, старается понять, что он хочет сказать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lastRenderedPageBreak/>
              <w:t xml:space="preserve">выслушивает ребенка, </w:t>
            </w:r>
            <w:r w:rsidRPr="00BA13E7">
              <w:rPr>
                <w:color w:val="00B050"/>
                <w:sz w:val="20"/>
              </w:rPr>
              <w:lastRenderedPageBreak/>
              <w:t>говорящего на родном языке</w:t>
            </w:r>
            <w:r w:rsidR="00192735" w:rsidRPr="00BA13E7">
              <w:rPr>
                <w:color w:val="00B050"/>
                <w:sz w:val="20"/>
              </w:rPr>
              <w:t>,</w:t>
            </w:r>
            <w:r w:rsidRPr="00BA13E7">
              <w:rPr>
                <w:color w:val="00B050"/>
                <w:sz w:val="20"/>
              </w:rPr>
              <w:t xml:space="preserve"> может отвлечься, не дослушав до конца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lastRenderedPageBreak/>
              <w:t xml:space="preserve">не всегда </w:t>
            </w:r>
            <w:r w:rsidR="00192735" w:rsidRPr="00BA13E7">
              <w:rPr>
                <w:color w:val="00B050"/>
                <w:sz w:val="20"/>
              </w:rPr>
              <w:t>проявляет интерес</w:t>
            </w:r>
            <w:r w:rsidRPr="00BA13E7">
              <w:rPr>
                <w:color w:val="00B050"/>
                <w:sz w:val="20"/>
              </w:rPr>
              <w:t xml:space="preserve"> к речи </w:t>
            </w:r>
            <w:r w:rsidRPr="00BA13E7">
              <w:rPr>
                <w:color w:val="00B050"/>
                <w:sz w:val="20"/>
              </w:rPr>
              <w:lastRenderedPageBreak/>
              <w:t>окружающих детей</w:t>
            </w:r>
          </w:p>
        </w:tc>
      </w:tr>
      <w:tr w:rsidR="002C6E8D" w:rsidRPr="00BA13E7">
        <w:trPr>
          <w:trHeight w:val="1121"/>
        </w:trPr>
        <w:tc>
          <w:tcPr>
            <w:tcW w:w="162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овладевает родным языком, пользуясь основными грамматическими категориями и словарем разговорной речи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овладеть родным языком, пользуясь основными грамматическими категориями и словарем разговорной речи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речь пассивна, плохо овладевает родным языком</w:t>
            </w:r>
          </w:p>
        </w:tc>
      </w:tr>
      <w:tr w:rsidR="002C6E8D" w:rsidRPr="00BA13E7">
        <w:tc>
          <w:tcPr>
            <w:tcW w:w="162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словосочетаний, действий</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быстро теряет интерес к книге, легко отвлекается</w:t>
            </w:r>
          </w:p>
        </w:tc>
      </w:tr>
      <w:tr w:rsidR="002C6E8D" w:rsidRPr="00BA13E7">
        <w:trPr>
          <w:trHeight w:val="695"/>
        </w:trPr>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Художественно-эстетическое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возникают простейшие изображения быта татарского народа (платок, полотенце, салфетка и др.), ребенок называет, что получилось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 xml:space="preserve">возникают простейшие </w:t>
            </w:r>
            <w:r w:rsidR="00192735" w:rsidRPr="00BA13E7">
              <w:rPr>
                <w:color w:val="00B050"/>
                <w:sz w:val="20"/>
              </w:rPr>
              <w:t>изображения быта</w:t>
            </w:r>
            <w:r w:rsidRPr="00BA13E7">
              <w:rPr>
                <w:color w:val="00B050"/>
                <w:sz w:val="20"/>
              </w:rPr>
              <w:t xml:space="preserve"> татарского народа (платок, полотенце, салфетка и др.),</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манипулирует средствами изображения, рисует каракули</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овладевает приемами раскатывания, обрывания, соединения частей, изменения формы, используя глину, пластин. </w:t>
            </w:r>
            <w:r w:rsidRPr="00BA13E7">
              <w:rPr>
                <w:color w:val="00B050"/>
                <w:sz w:val="20"/>
              </w:rPr>
              <w:t>Создает простейшие формы (хлебные палочки, баурсак, чак-чак), пытается назвать их.</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овладевает приемами раскатывания, обрывания, соединения частей, используя глину, пластин.  </w:t>
            </w:r>
            <w:r w:rsidRPr="00BA13E7">
              <w:rPr>
                <w:color w:val="00B050"/>
                <w:sz w:val="20"/>
              </w:rPr>
              <w:t>Создает простейшие формы (хлебные палочки, баурсак, чак-</w:t>
            </w:r>
            <w:r w:rsidRPr="00192735">
              <w:rPr>
                <w:color w:val="00B050"/>
                <w:sz w:val="20"/>
              </w:rPr>
              <w:t>чак),</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интереса к пластическим материалам, их свойствам</w:t>
            </w:r>
          </w:p>
        </w:tc>
      </w:tr>
      <w:tr w:rsidR="002C6E8D" w:rsidRPr="00BA13E7" w:rsidTr="005D325E">
        <w:trPr>
          <w:trHeight w:val="1415"/>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эмоционально реагирует на татарскую народную музыку, с удовольствием двигается, слушает произведения татарских композиторов, подпевает</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эмоционально реагирует на татарскую народную музыку, с удовольствием двигается, слушает произведения татарских композиторов </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реагирует на музыку, с удовольствием под нее двигается</w:t>
            </w:r>
          </w:p>
        </w:tc>
      </w:tr>
      <w:tr w:rsidR="002C6E8D" w:rsidRPr="00BA13E7">
        <w:trPr>
          <w:trHeight w:val="554"/>
        </w:trPr>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Физическое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охотно выполняет движения имитационного характера, учавствует в сюжетных </w:t>
            </w:r>
            <w:r w:rsidRPr="00BA13E7">
              <w:rPr>
                <w:color w:val="00B050"/>
                <w:sz w:val="20"/>
              </w:rPr>
              <w:t>татарских</w:t>
            </w:r>
            <w:r w:rsidRPr="00BA13E7">
              <w:rPr>
                <w:color w:val="000000"/>
                <w:sz w:val="20"/>
              </w:rPr>
              <w:t xml:space="preserve"> подвижных играх, организованных взрослым, соблюдает правила игры</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охотно выполняет движения имитационного характера, учавствует в несложных сюжетных </w:t>
            </w:r>
            <w:r w:rsidRPr="00BA13E7">
              <w:rPr>
                <w:color w:val="00B050"/>
                <w:sz w:val="20"/>
              </w:rPr>
              <w:t>татарских</w:t>
            </w:r>
            <w:r w:rsidRPr="00BA13E7">
              <w:rPr>
                <w:color w:val="000000"/>
                <w:sz w:val="20"/>
              </w:rPr>
              <w:t xml:space="preserve"> подвижных играх, организованных взрослым</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включаются в сюжет подвижных игр</w:t>
            </w:r>
          </w:p>
        </w:tc>
      </w:tr>
      <w:tr w:rsidR="002C6E8D" w:rsidRPr="00BA13E7">
        <w:trPr>
          <w:trHeight w:val="1409"/>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знает назначение предметов личной </w:t>
            </w:r>
            <w:r w:rsidR="00192735" w:rsidRPr="00BA13E7">
              <w:rPr>
                <w:color w:val="000000"/>
                <w:sz w:val="20"/>
              </w:rPr>
              <w:t>гигиены (</w:t>
            </w:r>
            <w:r w:rsidRPr="00BA13E7">
              <w:rPr>
                <w:color w:val="000000"/>
                <w:sz w:val="20"/>
              </w:rPr>
              <w:t>носового платка, расчески, зубной щетки и пр.) и умеет пользоваться ими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знает назначение предметов личной </w:t>
            </w:r>
            <w:r w:rsidR="00192735" w:rsidRPr="00BA13E7">
              <w:rPr>
                <w:color w:val="000000"/>
                <w:sz w:val="20"/>
              </w:rPr>
              <w:t>гигиены (</w:t>
            </w:r>
            <w:r w:rsidRPr="00BA13E7">
              <w:rPr>
                <w:color w:val="000000"/>
                <w:sz w:val="20"/>
              </w:rPr>
              <w:t>носового платка, расчески, зубной щетки и пр.), пользуется ими после напоминаний взрослыми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манипулирует предметами личной </w:t>
            </w:r>
            <w:r w:rsidR="00192735" w:rsidRPr="00BA13E7">
              <w:rPr>
                <w:color w:val="000000"/>
                <w:sz w:val="20"/>
              </w:rPr>
              <w:t>гигиены (</w:t>
            </w:r>
            <w:r w:rsidRPr="00BA13E7">
              <w:rPr>
                <w:color w:val="000000"/>
                <w:sz w:val="20"/>
              </w:rPr>
              <w:t>носовым платком, расческой, зубной щеткой и пр.)</w:t>
            </w:r>
          </w:p>
        </w:tc>
      </w:tr>
      <w:tr w:rsidR="002C6E8D" w:rsidRPr="00BA13E7">
        <w:tc>
          <w:tcPr>
            <w:tcW w:w="892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педагогической диагностики: </w:t>
            </w:r>
            <w:r w:rsidRPr="00BA13E7">
              <w:rPr>
                <w:b/>
                <w:color w:val="000000"/>
                <w:sz w:val="20"/>
              </w:rPr>
              <w:t>0-6 баллов</w:t>
            </w:r>
            <w:r w:rsidRPr="00BA13E7">
              <w:rPr>
                <w:color w:val="000000"/>
                <w:sz w:val="20"/>
              </w:rPr>
              <w:t xml:space="preserve"> – низкий уровень, </w:t>
            </w:r>
            <w:r w:rsidRPr="00CC1B94">
              <w:rPr>
                <w:b/>
                <w:color w:val="000000"/>
                <w:sz w:val="20"/>
              </w:rPr>
              <w:t>7-</w:t>
            </w:r>
            <w:r w:rsidRPr="00BA13E7">
              <w:rPr>
                <w:b/>
                <w:color w:val="000000"/>
                <w:sz w:val="20"/>
              </w:rPr>
              <w:t>22 баллов</w:t>
            </w:r>
            <w:r w:rsidRPr="00BA13E7">
              <w:rPr>
                <w:color w:val="000000"/>
                <w:sz w:val="20"/>
              </w:rPr>
              <w:t xml:space="preserve"> – средний, </w:t>
            </w:r>
            <w:r w:rsidRPr="00BA13E7">
              <w:rPr>
                <w:b/>
                <w:color w:val="000000"/>
                <w:sz w:val="20"/>
              </w:rPr>
              <w:t xml:space="preserve">23-28 баллов </w:t>
            </w:r>
            <w:r w:rsidRPr="00BA13E7">
              <w:rPr>
                <w:color w:val="000000"/>
                <w:sz w:val="20"/>
              </w:rPr>
              <w:t>– высокий уровень</w:t>
            </w:r>
          </w:p>
        </w:tc>
      </w:tr>
    </w:tbl>
    <w:p w:rsidR="005D325E" w:rsidRDefault="0069355F" w:rsidP="00EA3378">
      <w:pPr>
        <w:pBdr>
          <w:top w:val="none" w:sz="4" w:space="0" w:color="000000"/>
          <w:left w:val="none" w:sz="4" w:space="0" w:color="000000"/>
          <w:bottom w:val="none" w:sz="4" w:space="0" w:color="000000"/>
          <w:right w:val="none" w:sz="4" w:space="0" w:color="000000"/>
        </w:pBdr>
        <w:spacing w:line="330" w:lineRule="atLeast"/>
        <w:jc w:val="center"/>
        <w:rPr>
          <w:color w:val="000000"/>
          <w:sz w:val="22"/>
        </w:rPr>
      </w:pPr>
      <w:r>
        <w:lastRenderedPageBreak/>
        <w:br/>
      </w:r>
    </w:p>
    <w:p w:rsidR="002C6E8D" w:rsidRDefault="0069355F" w:rsidP="00EA3378">
      <w:pPr>
        <w:pBdr>
          <w:top w:val="none" w:sz="4" w:space="0" w:color="000000"/>
          <w:left w:val="none" w:sz="4" w:space="0" w:color="000000"/>
          <w:bottom w:val="none" w:sz="4" w:space="0" w:color="000000"/>
          <w:right w:val="none" w:sz="4" w:space="0" w:color="000000"/>
        </w:pBdr>
        <w:spacing w:line="330" w:lineRule="atLeast"/>
        <w:jc w:val="center"/>
      </w:pPr>
      <w:r>
        <w:rPr>
          <w:color w:val="000000"/>
          <w:sz w:val="22"/>
        </w:rPr>
        <w:t xml:space="preserve"> </w:t>
      </w:r>
      <w:r>
        <w:rPr>
          <w:b/>
          <w:color w:val="000000"/>
          <w:sz w:val="24"/>
          <w:szCs w:val="24"/>
        </w:rPr>
        <w:t> 3-4 года</w:t>
      </w:r>
      <w:r>
        <w:rPr>
          <w:b/>
          <w:color w:val="000000"/>
          <w:sz w:val="28"/>
        </w:rPr>
        <w:t> </w:t>
      </w:r>
    </w:p>
    <w:tbl>
      <w:tblPr>
        <w:tblStyle w:val="af0"/>
        <w:tblW w:w="10060"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1875"/>
        <w:gridCol w:w="2434"/>
        <w:gridCol w:w="2434"/>
        <w:gridCol w:w="3317"/>
      </w:tblGrid>
      <w:tr w:rsidR="002C6E8D" w:rsidRPr="00BA13E7" w:rsidTr="00E3747D">
        <w:tc>
          <w:tcPr>
            <w:tcW w:w="187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Образовательная область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Высокий уровень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Средний уровень</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Низкий уровень</w:t>
            </w:r>
          </w:p>
        </w:tc>
      </w:tr>
      <w:tr w:rsidR="002C6E8D" w:rsidRPr="00BA13E7" w:rsidTr="00E3747D">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(2 балла)</w:t>
            </w:r>
          </w:p>
        </w:tc>
        <w:tc>
          <w:tcPr>
            <w:tcW w:w="243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(1 балл)</w:t>
            </w:r>
          </w:p>
        </w:tc>
        <w:tc>
          <w:tcPr>
            <w:tcW w:w="331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(0 баллов)</w:t>
            </w:r>
          </w:p>
        </w:tc>
      </w:tr>
      <w:tr w:rsidR="002C6E8D" w:rsidRPr="00BA13E7" w:rsidTr="00E3747D">
        <w:tc>
          <w:tcPr>
            <w:tcW w:w="187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Социально-коммуникативное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вступает в общение по инициативе взрослого, проявляет ситуативный интерес к информации о природном и социальном мире, событиях в детском саду, родном городе (селе)</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избегает общения со взрослыми, не проявляет интереса к информации о природном и социальном мире, событиях в детском саду, родном городе (селе)</w:t>
            </w:r>
          </w:p>
        </w:tc>
      </w:tr>
      <w:tr w:rsidR="002C6E8D" w:rsidRPr="00BA13E7" w:rsidTr="00E3747D">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инициативен в общении, участвует в диалоге со сверстниками и взрослыми, выражает свои чувства, желания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родным языком, интерес к общению с другими людьми имеет ситуативный характер</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 к общению с другими людьми отсутствует, ребенок замкнут, предпочитает уединение</w:t>
            </w:r>
          </w:p>
        </w:tc>
      </w:tr>
      <w:tr w:rsidR="002C6E8D" w:rsidRPr="00BA13E7" w:rsidTr="00E3747D">
        <w:trPr>
          <w:trHeight w:val="1602"/>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самостоятельно здоровается, прощается, благодарит за угощение независимо от национальной принадлежности собеседника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здоровается, прощается, благодарит за угощение при напоминании и косвенном стимулировании взрослого</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здоровается, прощается, благодарит за угощение при настоянии взрослых</w:t>
            </w:r>
          </w:p>
        </w:tc>
      </w:tr>
      <w:tr w:rsidR="002C6E8D" w:rsidRPr="00BA13E7" w:rsidTr="00E3747D">
        <w:trPr>
          <w:trHeight w:val="1835"/>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 самодеятельной игре под руководством взрослого организует предметно-игровую среду, отражающую быт татарского и русского народов: с помощью </w:t>
            </w:r>
            <w:r w:rsidR="00192735" w:rsidRPr="00BA13E7">
              <w:rPr>
                <w:color w:val="000000"/>
                <w:sz w:val="20"/>
              </w:rPr>
              <w:t>взрослого,</w:t>
            </w:r>
            <w:r w:rsidRPr="00BA13E7">
              <w:rPr>
                <w:color w:val="000000"/>
                <w:sz w:val="20"/>
              </w:rPr>
              <w:t xml:space="preserve">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настоянию и под </w:t>
            </w:r>
            <w:r w:rsidR="00192735" w:rsidRPr="00BA13E7">
              <w:rPr>
                <w:color w:val="000000"/>
                <w:sz w:val="20"/>
              </w:rPr>
              <w:t>руководством взрослого</w:t>
            </w:r>
            <w:r w:rsidRPr="00BA13E7">
              <w:rPr>
                <w:color w:val="000000"/>
                <w:sz w:val="20"/>
              </w:rPr>
              <w:t xml:space="preserve"> организует предметно-игровую среду, отражающую быт татарского и русского народов: с помощью </w:t>
            </w:r>
            <w:r w:rsidR="00192735" w:rsidRPr="00BA13E7">
              <w:rPr>
                <w:color w:val="000000"/>
                <w:sz w:val="20"/>
              </w:rPr>
              <w:t>взрослого,</w:t>
            </w:r>
            <w:r w:rsidRPr="00BA13E7">
              <w:rPr>
                <w:color w:val="000000"/>
                <w:sz w:val="20"/>
              </w:rPr>
              <w:t xml:space="preserve"> подбирает предметы ряженья (национальный костюм, ювелирные украшения и др.), предметы быта (корзина, полотенце, скатерть и др.), посуду (деревянная ложка, самовар и др.), не использует предметы-заместители</w:t>
            </w:r>
          </w:p>
        </w:tc>
      </w:tr>
      <w:tr w:rsidR="002C6E8D" w:rsidRPr="00BA13E7" w:rsidTr="00E3747D">
        <w:trPr>
          <w:trHeight w:val="3672"/>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 xml:space="preserve">С удовольствием выполняет игровые </w:t>
            </w:r>
            <w:r w:rsidR="00192735" w:rsidRPr="00BA13E7">
              <w:rPr>
                <w:color w:val="00B050"/>
                <w:sz w:val="20"/>
              </w:rPr>
              <w:t>действия в</w:t>
            </w:r>
            <w:r w:rsidRPr="00BA13E7">
              <w:rPr>
                <w:color w:val="00B050"/>
                <w:sz w:val="20"/>
              </w:rPr>
              <w:t xml:space="preserve">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w:t>
            </w:r>
            <w:r w:rsidR="00192735" w:rsidRPr="00BA13E7">
              <w:rPr>
                <w:color w:val="00B050"/>
                <w:sz w:val="20"/>
              </w:rPr>
              <w:t>мультфильмов с</w:t>
            </w:r>
            <w:r w:rsidRPr="00BA13E7">
              <w:rPr>
                <w:color w:val="00B050"/>
                <w:sz w:val="20"/>
              </w:rPr>
              <w:t xml:space="preserve"> двумя-тремя детьми, к которым он испытывает симпатию.</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 xml:space="preserve">Включается под руководством взрослого в игровые </w:t>
            </w:r>
            <w:r w:rsidR="00192735" w:rsidRPr="00BA13E7">
              <w:rPr>
                <w:color w:val="00B050"/>
                <w:sz w:val="20"/>
              </w:rPr>
              <w:t xml:space="preserve">действия </w:t>
            </w:r>
            <w:r w:rsidR="00192735" w:rsidRPr="00BA13E7">
              <w:rPr>
                <w:rFonts w:ascii="Calibri" w:eastAsia="Calibri" w:hAnsi="Calibri" w:cs="Calibri"/>
                <w:color w:val="00B050"/>
                <w:sz w:val="20"/>
              </w:rPr>
              <w:t>в</w:t>
            </w:r>
            <w:r w:rsidRPr="00BA13E7">
              <w:rPr>
                <w:color w:val="00B050"/>
                <w:sz w:val="20"/>
              </w:rPr>
              <w:t xml:space="preserve">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w:t>
            </w:r>
            <w:r w:rsidR="00192735" w:rsidRPr="00BA13E7">
              <w:rPr>
                <w:color w:val="00B050"/>
                <w:sz w:val="20"/>
              </w:rPr>
              <w:t xml:space="preserve">мультфильмов </w:t>
            </w:r>
            <w:r w:rsidR="00192735" w:rsidRPr="00BA13E7">
              <w:rPr>
                <w:rFonts w:ascii="Calibri" w:eastAsia="Calibri" w:hAnsi="Calibri" w:cs="Calibri"/>
                <w:color w:val="00B050"/>
                <w:sz w:val="20"/>
              </w:rPr>
              <w:t>с</w:t>
            </w:r>
            <w:r w:rsidRPr="00BA13E7">
              <w:rPr>
                <w:color w:val="00B050"/>
                <w:sz w:val="20"/>
              </w:rPr>
              <w:t xml:space="preserve"> двумя-тремя детьми.</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 xml:space="preserve">Наблюдает за игровыми </w:t>
            </w:r>
            <w:r w:rsidR="00192735" w:rsidRPr="00BA13E7">
              <w:rPr>
                <w:color w:val="00B050"/>
                <w:sz w:val="20"/>
              </w:rPr>
              <w:t>действиями в</w:t>
            </w:r>
            <w:r w:rsidRPr="00BA13E7">
              <w:rPr>
                <w:color w:val="00B050"/>
                <w:sz w:val="20"/>
              </w:rPr>
              <w:t xml:space="preserve">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мультфильмов.</w:t>
            </w:r>
          </w:p>
        </w:tc>
      </w:tr>
      <w:tr w:rsidR="002C6E8D" w:rsidRPr="00BA13E7" w:rsidTr="00E3747D">
        <w:tc>
          <w:tcPr>
            <w:tcW w:w="187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 xml:space="preserve">Познавательное </w:t>
            </w:r>
            <w:r w:rsidRPr="00BA13E7">
              <w:rPr>
                <w:b/>
                <w:color w:val="000000"/>
                <w:sz w:val="20"/>
              </w:rPr>
              <w:lastRenderedPageBreak/>
              <w:t>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ориентируется в </w:t>
            </w:r>
            <w:r w:rsidRPr="00BA13E7">
              <w:rPr>
                <w:color w:val="000000"/>
                <w:sz w:val="20"/>
              </w:rPr>
              <w:lastRenderedPageBreak/>
              <w:t xml:space="preserve">ближайшем окружении (основных объектах городской инфраструктуры), </w:t>
            </w:r>
            <w:r w:rsidRPr="00BA13E7">
              <w:rPr>
                <w:color w:val="00B050"/>
                <w:sz w:val="20"/>
              </w:rPr>
              <w:t xml:space="preserve">может </w:t>
            </w:r>
            <w:r w:rsidR="00192735" w:rsidRPr="00BA13E7">
              <w:rPr>
                <w:color w:val="00B050"/>
                <w:sz w:val="20"/>
              </w:rPr>
              <w:t>рассказать,</w:t>
            </w:r>
            <w:r w:rsidRPr="00BA13E7">
              <w:rPr>
                <w:color w:val="00B050"/>
                <w:sz w:val="20"/>
              </w:rPr>
              <w:t xml:space="preserve"> как провел выходные, где гуляли, называет значимые объекты г. </w:t>
            </w:r>
            <w:r w:rsidR="00192735" w:rsidRPr="00BA13E7">
              <w:rPr>
                <w:color w:val="00B050"/>
                <w:sz w:val="20"/>
              </w:rPr>
              <w:t>Казани.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ситуативно </w:t>
            </w:r>
            <w:r w:rsidRPr="00BA13E7">
              <w:rPr>
                <w:color w:val="000000"/>
                <w:sz w:val="20"/>
              </w:rPr>
              <w:lastRenderedPageBreak/>
              <w:t xml:space="preserve">ориентируется в ближайшем окружении (основных объектах городской инфраструктуры), </w:t>
            </w:r>
            <w:r w:rsidRPr="00BA13E7">
              <w:rPr>
                <w:color w:val="00B050"/>
                <w:sz w:val="20"/>
              </w:rPr>
              <w:t>имеет представления о некоторых значимых местах г. Казани</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не ориентируется в ближайшем </w:t>
            </w:r>
            <w:r w:rsidRPr="00BA13E7">
              <w:rPr>
                <w:color w:val="000000"/>
                <w:sz w:val="20"/>
              </w:rPr>
              <w:lastRenderedPageBreak/>
              <w:t xml:space="preserve">окружении (основных объектах </w:t>
            </w:r>
            <w:r w:rsidR="00192735" w:rsidRPr="00BA13E7">
              <w:rPr>
                <w:color w:val="000000"/>
                <w:sz w:val="20"/>
              </w:rPr>
              <w:t>городской инфраструктуры</w:t>
            </w:r>
            <w:r w:rsidRPr="00BA13E7">
              <w:rPr>
                <w:color w:val="000000"/>
                <w:sz w:val="20"/>
              </w:rPr>
              <w:t xml:space="preserve">), имеет некоторое представление </w:t>
            </w:r>
            <w:r w:rsidR="00192735" w:rsidRPr="00BA13E7">
              <w:rPr>
                <w:color w:val="00B050"/>
                <w:sz w:val="20"/>
              </w:rPr>
              <w:t xml:space="preserve">о </w:t>
            </w:r>
            <w:r w:rsidR="00192735" w:rsidRPr="00BA13E7">
              <w:rPr>
                <w:rFonts w:ascii="Calibri" w:eastAsia="Calibri" w:hAnsi="Calibri" w:cs="Calibri"/>
                <w:color w:val="00B050"/>
                <w:sz w:val="20"/>
              </w:rPr>
              <w:t>значимых</w:t>
            </w:r>
            <w:r w:rsidRPr="00BA13E7">
              <w:rPr>
                <w:color w:val="00B050"/>
                <w:sz w:val="20"/>
              </w:rPr>
              <w:t xml:space="preserve"> местах г. Казани</w:t>
            </w:r>
          </w:p>
        </w:tc>
      </w:tr>
      <w:tr w:rsidR="002C6E8D" w:rsidRPr="00BA13E7" w:rsidTr="00E3747D">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192735"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частично владеет</w:t>
            </w:r>
            <w:r w:rsidR="0069355F" w:rsidRPr="00BA13E7">
              <w:rPr>
                <w:color w:val="000000"/>
                <w:sz w:val="20"/>
              </w:rPr>
              <w:t xml:space="preserve">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отдельными, не всегда верными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r>
      <w:tr w:rsidR="002C6E8D" w:rsidRPr="00BA13E7" w:rsidTr="00E3747D">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называет свой родной город (</w:t>
            </w:r>
            <w:r w:rsidRPr="00BA13E7">
              <w:rPr>
                <w:color w:val="00B050"/>
                <w:sz w:val="20"/>
              </w:rPr>
              <w:t xml:space="preserve">Казань), </w:t>
            </w:r>
            <w:r w:rsidRPr="00BA13E7">
              <w:rPr>
                <w:color w:val="000000"/>
                <w:sz w:val="20"/>
              </w:rPr>
              <w:t>улицу, на которой живет</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называет родной город (</w:t>
            </w:r>
            <w:r w:rsidRPr="00BA13E7">
              <w:rPr>
                <w:color w:val="00B050"/>
                <w:sz w:val="20"/>
              </w:rPr>
              <w:t>Казань</w:t>
            </w:r>
            <w:r w:rsidR="00192735" w:rsidRPr="00BA13E7">
              <w:rPr>
                <w:color w:val="00B050"/>
                <w:sz w:val="20"/>
              </w:rPr>
              <w:t>), затрудняется</w:t>
            </w:r>
            <w:r w:rsidRPr="00BA13E7">
              <w:rPr>
                <w:color w:val="000000"/>
                <w:sz w:val="20"/>
              </w:rPr>
              <w:t xml:space="preserve"> назвать улицу, на которой живет</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называет свой родной город (</w:t>
            </w:r>
            <w:r w:rsidRPr="00BA13E7">
              <w:rPr>
                <w:color w:val="00B050"/>
                <w:sz w:val="20"/>
              </w:rPr>
              <w:t xml:space="preserve">Казань), </w:t>
            </w:r>
            <w:r w:rsidRPr="00BA13E7">
              <w:rPr>
                <w:color w:val="000000"/>
                <w:sz w:val="20"/>
              </w:rPr>
              <w:t>улицу, на которой живет</w:t>
            </w:r>
          </w:p>
        </w:tc>
      </w:tr>
      <w:tr w:rsidR="002C6E8D" w:rsidRPr="00BA13E7" w:rsidTr="00E3747D">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интересуется объектами и явлениями живой и неживой природы </w:t>
            </w:r>
            <w:r w:rsidRPr="00BA13E7">
              <w:rPr>
                <w:color w:val="00B050"/>
                <w:sz w:val="20"/>
              </w:rPr>
              <w:t>Татарстана</w:t>
            </w:r>
            <w:r w:rsidRPr="00BA13E7">
              <w:rPr>
                <w:color w:val="000000"/>
                <w:sz w:val="20"/>
              </w:rPr>
              <w:t>, проявляет к ним бережное отношение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ситуативный интерес к объектам и явлениям живой и неживой природы </w:t>
            </w:r>
            <w:r w:rsidRPr="00BA13E7">
              <w:rPr>
                <w:color w:val="00B050"/>
                <w:sz w:val="20"/>
              </w:rPr>
              <w:t>Татарстана</w:t>
            </w:r>
            <w:r w:rsidRPr="00BA13E7">
              <w:rPr>
                <w:color w:val="000000"/>
                <w:sz w:val="20"/>
              </w:rPr>
              <w:t>, проявляет к ним бережное отношение</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особого интереса к объектам и явлениям живой и неживой природы </w:t>
            </w:r>
            <w:r w:rsidRPr="00BA13E7">
              <w:rPr>
                <w:color w:val="00B050"/>
                <w:sz w:val="20"/>
              </w:rPr>
              <w:t>Татарстана</w:t>
            </w:r>
            <w:r w:rsidRPr="00BA13E7">
              <w:rPr>
                <w:color w:val="000000"/>
                <w:sz w:val="20"/>
              </w:rPr>
              <w:t xml:space="preserve">, не пытается </w:t>
            </w:r>
            <w:r w:rsidR="00192735" w:rsidRPr="00BA13E7">
              <w:rPr>
                <w:color w:val="000000"/>
                <w:sz w:val="20"/>
              </w:rPr>
              <w:t>бережно к</w:t>
            </w:r>
            <w:r w:rsidRPr="00BA13E7">
              <w:rPr>
                <w:color w:val="000000"/>
                <w:sz w:val="20"/>
              </w:rPr>
              <w:t xml:space="preserve"> ним отношения</w:t>
            </w:r>
          </w:p>
        </w:tc>
      </w:tr>
      <w:tr w:rsidR="002C6E8D" w:rsidRPr="00BA13E7" w:rsidTr="00E3747D">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имеет представление о сезонных изменениях в природе, домашних и диких животных. </w:t>
            </w:r>
            <w:r w:rsidRPr="00BA13E7">
              <w:rPr>
                <w:color w:val="00B050"/>
                <w:sz w:val="20"/>
              </w:rPr>
              <w:t>Называет их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представление о сезонных изменениях в природе, о некоторых домашних и диких животных, может </w:t>
            </w:r>
            <w:r w:rsidRPr="00BA13E7">
              <w:rPr>
                <w:color w:val="00B050"/>
                <w:sz w:val="20"/>
              </w:rPr>
              <w:t>назвать их на родном языке</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имеет представлений о сезонных изменениях в природе, о домашних и диких животных.</w:t>
            </w:r>
          </w:p>
        </w:tc>
      </w:tr>
      <w:tr w:rsidR="002C6E8D" w:rsidRPr="00BA13E7" w:rsidTr="005D325E">
        <w:trPr>
          <w:trHeight w:val="2124"/>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ориентируется в транспортных средствах своей местности, знает основные правила поведения на дорогах и улицах города, </w:t>
            </w:r>
            <w:r w:rsidRPr="00BA13E7">
              <w:rPr>
                <w:color w:val="00B050"/>
                <w:sz w:val="20"/>
              </w:rPr>
              <w:t>называет цвета светофора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ситуативно ориентируется в транспортных средствах своей местности, знает основные правила поведения на дорогах и улицах города, </w:t>
            </w:r>
            <w:r w:rsidRPr="00BA13E7">
              <w:rPr>
                <w:color w:val="00B050"/>
                <w:sz w:val="20"/>
              </w:rPr>
              <w:t>знает цвета светофора на родном языке</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ориентируется в транспортных средствах своей местности, не знает основных правил поведения на дорогах и улицах города</w:t>
            </w:r>
          </w:p>
        </w:tc>
      </w:tr>
      <w:tr w:rsidR="002C6E8D" w:rsidRPr="00BA13E7" w:rsidTr="00E3747D">
        <w:tc>
          <w:tcPr>
            <w:tcW w:w="187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Речевое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свободно владеет родным языком; инициативен в общении со взрослыми, поддерживает тему разговора, отвечает на вопросы</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родным языком; общается по инициативе взрослого, поддерживает тему разговора, отвечает на вопросы</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плохо владеет родным языком; избегает общения со взрослыми, не поддерживает тему разговора, отвечает на вопросы</w:t>
            </w:r>
          </w:p>
        </w:tc>
      </w:tr>
      <w:tr w:rsidR="002C6E8D" w:rsidRPr="00BA13E7" w:rsidTr="00E3747D">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проявляет положительные эмоции при слушании татарских народных сказок, литературных произведений татарских писателей и поэтов</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взрослый поддерживает проявления положительных эмоций при слушании татарских народных сказок, литературных произведений татарских писателей и поэтов </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не адекватно реагирует на различные эмоциональные состояния героев татарских народных сказок, литературных произведений татарских писателей и поэтов</w:t>
            </w:r>
          </w:p>
        </w:tc>
      </w:tr>
      <w:tr w:rsidR="002C6E8D" w:rsidRPr="00BA13E7" w:rsidTr="00E3747D">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книгам, иллюстративному </w:t>
            </w:r>
            <w:r w:rsidRPr="00BA13E7">
              <w:rPr>
                <w:color w:val="000000"/>
                <w:sz w:val="20"/>
              </w:rPr>
              <w:lastRenderedPageBreak/>
              <w:t xml:space="preserve">материалу, узнает </w:t>
            </w:r>
            <w:r w:rsidR="00192735" w:rsidRPr="00BA13E7">
              <w:rPr>
                <w:color w:val="000000"/>
                <w:sz w:val="20"/>
              </w:rPr>
              <w:t>героев литературных</w:t>
            </w:r>
            <w:r w:rsidRPr="00BA13E7">
              <w:rPr>
                <w:color w:val="000000"/>
                <w:sz w:val="20"/>
              </w:rPr>
              <w:t xml:space="preserve"> произведений, называет их;</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иногда проявляет интерес к книгам, иллюстративному </w:t>
            </w:r>
            <w:r w:rsidRPr="00BA13E7">
              <w:rPr>
                <w:color w:val="000000"/>
                <w:sz w:val="20"/>
              </w:rPr>
              <w:lastRenderedPageBreak/>
              <w:t xml:space="preserve">материалу, узнает </w:t>
            </w:r>
            <w:r w:rsidR="00192735" w:rsidRPr="00BA13E7">
              <w:rPr>
                <w:color w:val="000000"/>
                <w:sz w:val="20"/>
              </w:rPr>
              <w:t>героев литературных</w:t>
            </w:r>
            <w:r w:rsidRPr="00BA13E7">
              <w:rPr>
                <w:color w:val="000000"/>
                <w:sz w:val="20"/>
              </w:rPr>
              <w:t xml:space="preserve"> произведений, называет их</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не проявляет интерес к книгам, иллюстративному материалу, не </w:t>
            </w:r>
            <w:r w:rsidR="00192735" w:rsidRPr="00BA13E7">
              <w:rPr>
                <w:color w:val="000000"/>
                <w:sz w:val="20"/>
              </w:rPr>
              <w:t>узнает героев литературных</w:t>
            </w:r>
            <w:r w:rsidRPr="00BA13E7">
              <w:rPr>
                <w:color w:val="000000"/>
                <w:sz w:val="20"/>
              </w:rPr>
              <w:t xml:space="preserve"> </w:t>
            </w:r>
            <w:r w:rsidRPr="00BA13E7">
              <w:rPr>
                <w:color w:val="000000"/>
                <w:sz w:val="20"/>
              </w:rPr>
              <w:lastRenderedPageBreak/>
              <w:t>произведений</w:t>
            </w:r>
          </w:p>
        </w:tc>
      </w:tr>
      <w:tr w:rsidR="002C6E8D" w:rsidRPr="00BA13E7" w:rsidTr="005D325E">
        <w:trPr>
          <w:trHeight w:val="1878"/>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собственной инициативе запоминает и воспроизводит небольшие стихи, </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малые фольклорные жанры,</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правила татарских народных игр</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инициативе взрослого запоминает и воспроизводит небольшие стихи, </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малые фольклорные жанры,</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правила татарских народных игр</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затрудняется в запоминании и воспроизведении небольших стихотворных строчек, </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малых фольклорных жанров,</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правил татарских народных игр</w:t>
            </w:r>
          </w:p>
        </w:tc>
      </w:tr>
      <w:tr w:rsidR="002C6E8D" w:rsidRPr="00BA13E7" w:rsidTr="00E3747D">
        <w:tc>
          <w:tcPr>
            <w:tcW w:w="187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Художественно-эстетическое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проявляет интерес к кукле в национальном татарском костюме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иногда проявляет интерес к кукле в национальном татарском костюме</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интересуется куклой в национальном татарском костюме</w:t>
            </w:r>
          </w:p>
        </w:tc>
      </w:tr>
      <w:tr w:rsidR="002C6E8D" w:rsidRPr="00BA13E7" w:rsidTr="00E3747D">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 настоянию взрослого слушает игру на народных музыкальных инструментах, не проявляет ярко выраженных эмоций при прослушивании музыкальных произведений татарских композиторов, народных песен</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 настоянию взрослого, без желания слушает игру на народных музыкальных инструментах, не проявляет эмоций при прослушивании музыкальных произведений татарских композиторов, народных песен</w:t>
            </w:r>
          </w:p>
        </w:tc>
      </w:tr>
      <w:tr w:rsidR="002C6E8D" w:rsidRPr="00BA13E7" w:rsidTr="00E3747D">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включается в этюды-драматизации, обыгрывание потешек, исполнение плясок по мотивам татарских и </w:t>
            </w:r>
            <w:r w:rsidRPr="00BA13E7">
              <w:rPr>
                <w:color w:val="00B050"/>
                <w:sz w:val="20"/>
              </w:rPr>
              <w:t>русских народных произведений</w:t>
            </w:r>
            <w:r w:rsidRPr="00BA13E7">
              <w:rPr>
                <w:color w:val="000000"/>
                <w:sz w:val="20"/>
              </w:rPr>
              <w:t>, участвует в праздниках</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 настоянию взрослого включается в этюды-драматизации, обыгрывание потешек, исполнение плясок</w:t>
            </w:r>
            <w:r w:rsidRPr="00BA13E7">
              <w:rPr>
                <w:color w:val="00B050"/>
                <w:sz w:val="20"/>
              </w:rPr>
              <w:t xml:space="preserve">по мотивам татарских и русских народных произведений, </w:t>
            </w:r>
            <w:r w:rsidRPr="00BA13E7">
              <w:rPr>
                <w:color w:val="000000"/>
                <w:sz w:val="20"/>
              </w:rPr>
              <w:t>участвует в праздниках</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настоянию взрослого, без желания включается в этюды-драматизации, обыгрывание потешек, исполнение плясок  </w:t>
            </w:r>
            <w:r w:rsidRPr="00BA13E7">
              <w:rPr>
                <w:rFonts w:ascii="Calibri" w:eastAsia="Calibri" w:hAnsi="Calibri" w:cs="Calibri"/>
                <w:color w:val="000000"/>
                <w:sz w:val="20"/>
              </w:rPr>
              <w:t> </w:t>
            </w:r>
            <w:r w:rsidRPr="00BA13E7">
              <w:rPr>
                <w:color w:val="00B050"/>
                <w:sz w:val="20"/>
              </w:rPr>
              <w:t xml:space="preserve">по мотивам татарских и русских народных произведений, </w:t>
            </w:r>
            <w:r w:rsidRPr="00BA13E7">
              <w:rPr>
                <w:color w:val="000000"/>
                <w:sz w:val="20"/>
              </w:rPr>
              <w:t>неохотно участвует в праздниках</w:t>
            </w:r>
          </w:p>
        </w:tc>
      </w:tr>
      <w:tr w:rsidR="002C6E8D" w:rsidRPr="00BA13E7" w:rsidTr="00E3747D">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отражает полученные впечатления в специально организованной деятельности: игровой, изобразительной, музыкальной и др. </w:t>
            </w:r>
            <w:r w:rsidRPr="00BA13E7">
              <w:rPr>
                <w:color w:val="00B050"/>
                <w:sz w:val="20"/>
              </w:rPr>
              <w:t xml:space="preserve">Участвует в совместной деятельности при создании коллективных композиций по мотивам татарского прикладного искусства </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отражает полученные представления в специально организованной деятельности: игровой, изобразительной, музыкальной и др. </w:t>
            </w:r>
            <w:r w:rsidR="00192735" w:rsidRPr="00BA13E7">
              <w:rPr>
                <w:color w:val="00B050"/>
                <w:sz w:val="20"/>
              </w:rPr>
              <w:t>Иногда</w:t>
            </w:r>
            <w:r w:rsidR="00192735" w:rsidRPr="00BA13E7">
              <w:rPr>
                <w:color w:val="000000"/>
                <w:sz w:val="20"/>
              </w:rPr>
              <w:t xml:space="preserve"> </w:t>
            </w:r>
            <w:r w:rsidR="00192735" w:rsidRPr="00BA13E7">
              <w:rPr>
                <w:color w:val="00B050"/>
                <w:sz w:val="20"/>
              </w:rPr>
              <w:t>участвует</w:t>
            </w:r>
            <w:r w:rsidRPr="00BA13E7">
              <w:rPr>
                <w:color w:val="00B050"/>
                <w:sz w:val="20"/>
              </w:rPr>
              <w:t xml:space="preserve"> в совместной деятельности при создании коллективных композиций по мотивам татарского прикладного искусства</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затрудняется в отображении имеющихся представлений в специально организованной деятельности: игровой, изобразительной, музыкальной и др. </w:t>
            </w:r>
            <w:r w:rsidR="00192735" w:rsidRPr="00BA13E7">
              <w:rPr>
                <w:color w:val="00B050"/>
                <w:sz w:val="20"/>
              </w:rPr>
              <w:t>Редко</w:t>
            </w:r>
            <w:r w:rsidR="00192735" w:rsidRPr="00BA13E7">
              <w:rPr>
                <w:color w:val="000000"/>
                <w:sz w:val="20"/>
              </w:rPr>
              <w:t xml:space="preserve"> </w:t>
            </w:r>
            <w:r w:rsidR="00192735" w:rsidRPr="00BA13E7">
              <w:rPr>
                <w:color w:val="00B050"/>
                <w:sz w:val="20"/>
              </w:rPr>
              <w:t>участвует</w:t>
            </w:r>
            <w:r w:rsidRPr="00BA13E7">
              <w:rPr>
                <w:color w:val="00B050"/>
                <w:sz w:val="20"/>
              </w:rPr>
              <w:t xml:space="preserve"> в совместной деятельности при создании коллективных композиций по мотивам татарского прикладного искусства</w:t>
            </w:r>
          </w:p>
        </w:tc>
      </w:tr>
      <w:tr w:rsidR="002C6E8D" w:rsidRPr="00BA13E7" w:rsidTr="00E3747D">
        <w:trPr>
          <w:trHeight w:val="671"/>
        </w:trPr>
        <w:tc>
          <w:tcPr>
            <w:tcW w:w="187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Физическое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 xml:space="preserve">Имеет представление о полезной и вредной </w:t>
            </w:r>
            <w:r w:rsidR="00192735" w:rsidRPr="00BA13E7">
              <w:rPr>
                <w:color w:val="00B050"/>
                <w:sz w:val="20"/>
              </w:rPr>
              <w:t>пище,</w:t>
            </w:r>
            <w:r w:rsidRPr="00BA13E7">
              <w:rPr>
                <w:color w:val="00B050"/>
                <w:sz w:val="20"/>
              </w:rPr>
              <w:t xml:space="preserve"> знает о полезных для здоровья человека молочных продуктах: сметана (каймак), катык (простокваша из топленного молока), творог (эремчек); об овощах и фруктах. </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 xml:space="preserve">Имеет некоторое представление о полезной и вредной </w:t>
            </w:r>
            <w:r w:rsidR="00192735" w:rsidRPr="00BA13E7">
              <w:rPr>
                <w:color w:val="00B050"/>
                <w:sz w:val="20"/>
              </w:rPr>
              <w:t>пище, о</w:t>
            </w:r>
            <w:r w:rsidRPr="00BA13E7">
              <w:rPr>
                <w:color w:val="00B050"/>
                <w:sz w:val="20"/>
              </w:rPr>
              <w:t xml:space="preserve"> полезных для здоровья человека молочных продуктах: сметана (каймак), катык (простокваша из топленного молока), творог (эремчек); об овощах и фруктах.</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192735"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 xml:space="preserve">не </w:t>
            </w:r>
            <w:r w:rsidRPr="00BA13E7">
              <w:rPr>
                <w:rFonts w:ascii="Calibri" w:eastAsia="Calibri" w:hAnsi="Calibri" w:cs="Calibri"/>
                <w:color w:val="00B050"/>
                <w:sz w:val="20"/>
              </w:rPr>
              <w:t>имеет</w:t>
            </w:r>
            <w:r w:rsidRPr="00BA13E7">
              <w:rPr>
                <w:color w:val="00B050"/>
                <w:sz w:val="20"/>
              </w:rPr>
              <w:t> представления</w:t>
            </w:r>
            <w:r w:rsidR="0069355F" w:rsidRPr="00BA13E7">
              <w:rPr>
                <w:color w:val="00B050"/>
                <w:sz w:val="20"/>
              </w:rPr>
              <w:t xml:space="preserve"> о полезной и вредной </w:t>
            </w:r>
            <w:r w:rsidRPr="00BA13E7">
              <w:rPr>
                <w:color w:val="00B050"/>
                <w:sz w:val="20"/>
              </w:rPr>
              <w:t>пище, о</w:t>
            </w:r>
            <w:r w:rsidR="0069355F" w:rsidRPr="00BA13E7">
              <w:rPr>
                <w:color w:val="00B050"/>
                <w:sz w:val="20"/>
              </w:rPr>
              <w:t xml:space="preserve"> полезных для здоровья человека молочных продуктах: сметана (каймак), катык (простокваша из топленного молока), творог (эремчек); об овощах и фруктах.</w:t>
            </w:r>
          </w:p>
        </w:tc>
      </w:tr>
      <w:tr w:rsidR="002C6E8D" w:rsidRPr="00BA13E7" w:rsidTr="00E3747D">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старается осваивать и соблюдать правила в </w:t>
            </w:r>
            <w:r w:rsidRPr="00BA13E7">
              <w:rPr>
                <w:color w:val="000000"/>
                <w:sz w:val="20"/>
              </w:rPr>
              <w:lastRenderedPageBreak/>
              <w:t>татарских народных играх</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192735"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старается освоить</w:t>
            </w:r>
            <w:r w:rsidR="0069355F" w:rsidRPr="00BA13E7">
              <w:rPr>
                <w:color w:val="000000"/>
                <w:sz w:val="20"/>
              </w:rPr>
              <w:t xml:space="preserve">, не всегда соблюдает </w:t>
            </w:r>
            <w:r w:rsidR="0069355F" w:rsidRPr="00BA13E7">
              <w:rPr>
                <w:color w:val="000000"/>
                <w:sz w:val="20"/>
              </w:rPr>
              <w:lastRenderedPageBreak/>
              <w:t>правила татарских народных игр</w:t>
            </w:r>
          </w:p>
        </w:tc>
        <w:tc>
          <w:tcPr>
            <w:tcW w:w="33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не пытается освоить правила татарских народных игр</w:t>
            </w:r>
          </w:p>
        </w:tc>
      </w:tr>
      <w:tr w:rsidR="002C6E8D" w:rsidRPr="00BA13E7" w:rsidTr="00E3747D">
        <w:tc>
          <w:tcPr>
            <w:tcW w:w="1006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5D325E"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5D325E">
              <w:rPr>
                <w:color w:val="000000"/>
                <w:sz w:val="20"/>
              </w:rPr>
              <w:lastRenderedPageBreak/>
              <w:t xml:space="preserve">Определение уровня развития по всем образовательным областям осуществляется в соответствии с суммой баллов, полученных по результатам педагогической диагностики: </w:t>
            </w:r>
            <w:r w:rsidRPr="005D325E">
              <w:rPr>
                <w:b/>
                <w:color w:val="000000"/>
                <w:sz w:val="20"/>
              </w:rPr>
              <w:t>0-7 баллов</w:t>
            </w:r>
            <w:r w:rsidRPr="005D325E">
              <w:rPr>
                <w:color w:val="000000"/>
                <w:sz w:val="20"/>
              </w:rPr>
              <w:t xml:space="preserve"> – низкий уровень, </w:t>
            </w:r>
            <w:r w:rsidR="00CC1B94" w:rsidRPr="005D325E">
              <w:rPr>
                <w:b/>
                <w:color w:val="000000"/>
                <w:sz w:val="20"/>
              </w:rPr>
              <w:t>8</w:t>
            </w:r>
            <w:r w:rsidRPr="005D325E">
              <w:rPr>
                <w:b/>
                <w:color w:val="000000"/>
                <w:sz w:val="20"/>
              </w:rPr>
              <w:t>-</w:t>
            </w:r>
            <w:r w:rsidRPr="005D325E">
              <w:rPr>
                <w:b/>
                <w:color w:val="FF0000"/>
                <w:sz w:val="20"/>
              </w:rPr>
              <w:t xml:space="preserve">33 </w:t>
            </w:r>
            <w:r w:rsidRPr="005D325E">
              <w:rPr>
                <w:b/>
                <w:color w:val="000000"/>
                <w:sz w:val="20"/>
              </w:rPr>
              <w:t>баллов</w:t>
            </w:r>
            <w:r w:rsidRPr="005D325E">
              <w:rPr>
                <w:color w:val="000000"/>
                <w:sz w:val="20"/>
              </w:rPr>
              <w:t xml:space="preserve"> – средний, </w:t>
            </w:r>
            <w:r w:rsidRPr="005D325E">
              <w:rPr>
                <w:b/>
                <w:color w:val="FF0000"/>
                <w:sz w:val="20"/>
              </w:rPr>
              <w:t>36</w:t>
            </w:r>
            <w:r w:rsidRPr="005D325E">
              <w:rPr>
                <w:b/>
                <w:color w:val="000000"/>
                <w:sz w:val="20"/>
              </w:rPr>
              <w:t xml:space="preserve">-44 баллов </w:t>
            </w:r>
            <w:r w:rsidRPr="005D325E">
              <w:rPr>
                <w:color w:val="000000"/>
                <w:sz w:val="20"/>
              </w:rPr>
              <w:t>– высокий уровень</w:t>
            </w:r>
          </w:p>
        </w:tc>
      </w:tr>
    </w:tbl>
    <w:p w:rsidR="002C6E8D" w:rsidRDefault="002C6E8D" w:rsidP="00EA3378">
      <w:pPr>
        <w:pBdr>
          <w:top w:val="none" w:sz="4" w:space="0" w:color="000000"/>
          <w:left w:val="none" w:sz="4" w:space="0" w:color="000000"/>
          <w:bottom w:val="none" w:sz="4" w:space="0" w:color="000000"/>
          <w:right w:val="none" w:sz="4" w:space="0" w:color="000000"/>
        </w:pBdr>
        <w:spacing w:line="330" w:lineRule="atLeast"/>
        <w:jc w:val="center"/>
      </w:pPr>
    </w:p>
    <w:p w:rsidR="002C6E8D" w:rsidRDefault="0069355F" w:rsidP="00EA3378">
      <w:pPr>
        <w:pBdr>
          <w:top w:val="none" w:sz="4" w:space="0" w:color="000000"/>
          <w:left w:val="none" w:sz="4" w:space="0" w:color="000000"/>
          <w:bottom w:val="none" w:sz="4" w:space="0" w:color="000000"/>
          <w:right w:val="none" w:sz="4" w:space="0" w:color="000000"/>
        </w:pBdr>
        <w:spacing w:line="330" w:lineRule="atLeast"/>
        <w:jc w:val="center"/>
        <w:rPr>
          <w:b/>
          <w:bCs/>
          <w:color w:val="000000"/>
          <w:sz w:val="28"/>
          <w:szCs w:val="28"/>
        </w:rPr>
      </w:pPr>
      <w:r>
        <w:rPr>
          <w:b/>
          <w:color w:val="000000"/>
          <w:sz w:val="24"/>
          <w:szCs w:val="24"/>
        </w:rPr>
        <w:t>4-5 лет</w:t>
      </w:r>
      <w:r>
        <w:rPr>
          <w:b/>
          <w:color w:val="000000"/>
          <w:sz w:val="28"/>
        </w:rPr>
        <w:t> </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838"/>
        <w:gridCol w:w="2607"/>
        <w:gridCol w:w="2804"/>
        <w:gridCol w:w="2804"/>
      </w:tblGrid>
      <w:tr w:rsidR="002C6E8D" w:rsidRPr="00BA13E7" w:rsidTr="00192735">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Образовательная область</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Высокий уровень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Средний уровень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Низкий уровень</w:t>
            </w:r>
          </w:p>
        </w:tc>
      </w:tr>
      <w:tr w:rsidR="002C6E8D" w:rsidRPr="00BA13E7" w:rsidTr="00192735">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(2 балла)</w:t>
            </w:r>
          </w:p>
        </w:tc>
        <w:tc>
          <w:tcPr>
            <w:tcW w:w="280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(1 балл)</w:t>
            </w:r>
          </w:p>
        </w:tc>
        <w:tc>
          <w:tcPr>
            <w:tcW w:w="280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(0 баллов)</w:t>
            </w:r>
          </w:p>
        </w:tc>
      </w:tr>
      <w:tr w:rsidR="002C6E8D" w:rsidRPr="00BA13E7" w:rsidTr="005D325E">
        <w:trPr>
          <w:trHeight w:val="2184"/>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Социально-коммуникативное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w:t>
            </w:r>
            <w:r w:rsidRPr="00BA13E7">
              <w:rPr>
                <w:color w:val="00B050"/>
                <w:sz w:val="20"/>
              </w:rPr>
              <w:t>Называет их на родном языке.</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первоначальными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w:t>
            </w:r>
            <w:r w:rsidRPr="00BA13E7">
              <w:rPr>
                <w:color w:val="00B050"/>
                <w:sz w:val="20"/>
              </w:rPr>
              <w:t>Называет их на родном языке</w:t>
            </w:r>
            <w:r w:rsidRPr="00BA13E7">
              <w:rPr>
                <w:color w:val="000000"/>
                <w:sz w:val="20"/>
              </w:rPr>
              <w:t>.</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владеет отдельными, не всегда верными представлениями о </w:t>
            </w:r>
            <w:r w:rsidR="00192735" w:rsidRPr="00BA13E7">
              <w:rPr>
                <w:color w:val="000000"/>
                <w:sz w:val="20"/>
              </w:rPr>
              <w:t>себе, своей</w:t>
            </w:r>
            <w:r w:rsidRPr="00BA13E7">
              <w:rPr>
                <w:color w:val="000000"/>
                <w:sz w:val="20"/>
              </w:rPr>
              <w:t xml:space="preserve"> семье (состав, национальность, правила взаимоотношений, увлечения, интересы), о необходимости заботливого отношения к членам семьи. </w:t>
            </w:r>
            <w:r w:rsidR="00192735" w:rsidRPr="00BA13E7">
              <w:rPr>
                <w:color w:val="00B050"/>
                <w:sz w:val="20"/>
              </w:rPr>
              <w:t>Затрудняется называть</w:t>
            </w:r>
            <w:r w:rsidRPr="00BA13E7">
              <w:rPr>
                <w:color w:val="00B050"/>
                <w:sz w:val="20"/>
              </w:rPr>
              <w:t xml:space="preserve"> их на родном языке</w:t>
            </w:r>
            <w:r w:rsidRPr="00BA13E7">
              <w:rPr>
                <w:color w:val="000000"/>
                <w:sz w:val="20"/>
              </w:rPr>
              <w:t>.</w:t>
            </w:r>
          </w:p>
        </w:tc>
      </w:tr>
      <w:tr w:rsidR="002C6E8D" w:rsidRPr="00BA13E7" w:rsidTr="005D325E">
        <w:trPr>
          <w:trHeight w:val="2297"/>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5D325E">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 </w:t>
            </w:r>
            <w:r w:rsidRPr="00BA13E7">
              <w:rPr>
                <w:color w:val="00B050"/>
                <w:sz w:val="20"/>
              </w:rPr>
              <w:t>Проявляет инициативу общения на родном языке.</w:t>
            </w:r>
            <w:r w:rsidRPr="00BA13E7">
              <w:rPr>
                <w:color w:val="000000"/>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вступает в общение по инициативе взрослого, проявляет ситуативный интерес к информации о природном и социальном мире, событиях в детском саду, родном городе (селе), республике. </w:t>
            </w:r>
            <w:r w:rsidRPr="00BA13E7">
              <w:rPr>
                <w:color w:val="00B050"/>
                <w:sz w:val="20"/>
              </w:rPr>
              <w:t>Отвечает на обращение на родном языке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избегает общения со взрослыми, не проявляет интереса к информации о природном и социальном мире, событиях в детском саду, родном городе (селе), республике. </w:t>
            </w:r>
            <w:r w:rsidRPr="00BA13E7">
              <w:rPr>
                <w:color w:val="00B050"/>
                <w:sz w:val="20"/>
              </w:rPr>
              <w:t xml:space="preserve">Не отвечает на </w:t>
            </w:r>
            <w:r w:rsidR="00192735" w:rsidRPr="00BA13E7">
              <w:rPr>
                <w:color w:val="00B050"/>
                <w:sz w:val="20"/>
              </w:rPr>
              <w:t>обращение на</w:t>
            </w:r>
            <w:r w:rsidRPr="00BA13E7">
              <w:rPr>
                <w:color w:val="00B050"/>
                <w:sz w:val="20"/>
              </w:rPr>
              <w:t xml:space="preserve"> родном языке.</w:t>
            </w:r>
          </w:p>
        </w:tc>
      </w:tr>
      <w:tr w:rsidR="002C6E8D" w:rsidRPr="00BA13E7" w:rsidTr="00192735">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родным языком, поддерживает тему разговора, возникающего по инициативе взрослого, отвечает на вопросы, отзывается на просьбы, способен к установлению устойчивых контактов со сверстниками, старается договориться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интерес к общению с другими людьми </w:t>
            </w:r>
            <w:r w:rsidR="00192735" w:rsidRPr="00BA13E7">
              <w:rPr>
                <w:color w:val="000000"/>
                <w:sz w:val="20"/>
              </w:rPr>
              <w:t>незначительный, отвечает</w:t>
            </w:r>
            <w:r w:rsidRPr="00BA13E7">
              <w:rPr>
                <w:color w:val="000000"/>
                <w:sz w:val="20"/>
              </w:rPr>
              <w:t xml:space="preserve"> на вопросы, замкнут, предпочитает уединение</w:t>
            </w:r>
          </w:p>
        </w:tc>
      </w:tr>
      <w:tr w:rsidR="002C6E8D" w:rsidRPr="00BA13E7" w:rsidTr="00192735">
        <w:trPr>
          <w:trHeight w:val="1835"/>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элементарной культурой общения, без напоминания взрослого приветливо здоровается, прощается в зависимости от национальности собеседника, благодарит за оказанную услугу, помощь, угощение, извиняется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при напоминании здоровается и прощается в зависимости от национальности собеседника, благодарит </w:t>
            </w:r>
            <w:r w:rsidR="00192735" w:rsidRPr="00BA13E7">
              <w:rPr>
                <w:color w:val="000000"/>
                <w:sz w:val="20"/>
              </w:rPr>
              <w:t>за оказанную</w:t>
            </w:r>
            <w:r w:rsidRPr="00BA13E7">
              <w:rPr>
                <w:color w:val="000000"/>
                <w:sz w:val="20"/>
              </w:rPr>
              <w:t xml:space="preserve"> услугу, помощь, угощение, извиняется при косвенном стимулировании взрослого</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при настоянии взрослых здоровается, прощается, благодарит </w:t>
            </w:r>
            <w:r w:rsidR="00192735" w:rsidRPr="00BA13E7">
              <w:rPr>
                <w:color w:val="000000"/>
                <w:sz w:val="20"/>
              </w:rPr>
              <w:t>за оказанную</w:t>
            </w:r>
            <w:r w:rsidRPr="00BA13E7">
              <w:rPr>
                <w:color w:val="000000"/>
                <w:sz w:val="20"/>
              </w:rPr>
              <w:t xml:space="preserve"> услугу, помощь, угощение, извиняется  </w:t>
            </w:r>
          </w:p>
        </w:tc>
      </w:tr>
      <w:tr w:rsidR="002C6E8D" w:rsidRPr="00BA13E7" w:rsidTr="00192735">
        <w:trPr>
          <w:trHeight w:val="696"/>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192735"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дружит и</w:t>
            </w:r>
            <w:r w:rsidR="0069355F" w:rsidRPr="00BA13E7">
              <w:rPr>
                <w:color w:val="000000"/>
                <w:sz w:val="20"/>
              </w:rPr>
              <w:t xml:space="preserve"> общается с детьми других национальностей</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общается, допускает конфликты с детьми другой национальности, но разрешает их мирно</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допускает конфликты с детьми другой национальности </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r>
      <w:tr w:rsidR="002C6E8D" w:rsidRPr="00BA13E7" w:rsidTr="00192735">
        <w:trPr>
          <w:trHeight w:val="422"/>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5D325E">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w:t>
            </w:r>
            <w:r w:rsidRPr="00BA13E7">
              <w:rPr>
                <w:color w:val="000000"/>
                <w:sz w:val="20"/>
              </w:rPr>
              <w:lastRenderedPageBreak/>
              <w:t>приобретает первоначальные навыки общения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192735"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проявляет ситуативный</w:t>
            </w:r>
            <w:r w:rsidR="0069355F" w:rsidRPr="00BA13E7">
              <w:rPr>
                <w:color w:val="000000"/>
                <w:sz w:val="20"/>
              </w:rPr>
              <w:t xml:space="preserve"> интерес к культуре и нравам людей, говорящих </w:t>
            </w:r>
            <w:r w:rsidRPr="00BA13E7">
              <w:rPr>
                <w:color w:val="000000"/>
                <w:sz w:val="20"/>
              </w:rPr>
              <w:t>на другом</w:t>
            </w:r>
            <w:r w:rsidR="0069355F" w:rsidRPr="00BA13E7">
              <w:rPr>
                <w:color w:val="000000"/>
                <w:sz w:val="20"/>
              </w:rPr>
              <w:t xml:space="preserve"> языке, прислушивается к их разговору, старается овладеть первичной коммуникацией на татарском языке, приобретает </w:t>
            </w:r>
            <w:r w:rsidR="0069355F" w:rsidRPr="00BA13E7">
              <w:rPr>
                <w:color w:val="000000"/>
                <w:sz w:val="20"/>
              </w:rPr>
              <w:lastRenderedPageBreak/>
              <w:t>первоначальные навыки общения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не проявляет интереса к культуре и нравам людей, говорящих на другом языке, не прислушивается к разговору, отсутствуют первоначальные навыки устной речи на втором языке</w:t>
            </w:r>
          </w:p>
        </w:tc>
      </w:tr>
      <w:tr w:rsidR="002C6E8D" w:rsidRPr="00BA13E7" w:rsidTr="00192735">
        <w:trPr>
          <w:trHeight w:val="422"/>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B050"/>
                <w:sz w:val="20"/>
              </w:rPr>
              <w:t xml:space="preserve">По собственной инициативе участвует в театрализованных и режиссерских </w:t>
            </w:r>
            <w:r w:rsidR="00192735" w:rsidRPr="00BA13E7">
              <w:rPr>
                <w:color w:val="00B050"/>
                <w:sz w:val="20"/>
              </w:rPr>
              <w:t>играх, разыгрывает</w:t>
            </w:r>
            <w:r w:rsidRPr="00BA13E7">
              <w:rPr>
                <w:color w:val="00B050"/>
                <w:sz w:val="20"/>
              </w:rPr>
              <w:t xml:space="preserve">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B050"/>
                <w:sz w:val="20"/>
              </w:rPr>
              <w:t xml:space="preserve">По инициативе взрослого участвует в театрализованных и режиссерских </w:t>
            </w:r>
            <w:r w:rsidR="00192735" w:rsidRPr="00BA13E7">
              <w:rPr>
                <w:color w:val="00B050"/>
                <w:sz w:val="20"/>
              </w:rPr>
              <w:t>играх, разыгрывает</w:t>
            </w:r>
            <w:r w:rsidRPr="00BA13E7">
              <w:rPr>
                <w:color w:val="00B050"/>
                <w:sz w:val="20"/>
              </w:rPr>
              <w:t xml:space="preserve">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B050"/>
                <w:sz w:val="20"/>
              </w:rPr>
              <w:t>Не участвует в театрализованных и режиссерских играх, не   разыгрывает ситуации по несложным сюжетам (из мультфильмов по мотивам татарских народных сказок).</w:t>
            </w:r>
          </w:p>
        </w:tc>
      </w:tr>
      <w:tr w:rsidR="002C6E8D" w:rsidRPr="00BA13E7" w:rsidTr="005D325E">
        <w:trPr>
          <w:trHeight w:val="1484"/>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Познавательное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5D325E">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владеет первоначальными представлениями о родном городе (название, главные улицы </w:t>
            </w:r>
            <w:r w:rsidRPr="00BA13E7">
              <w:rPr>
                <w:color w:val="00B050"/>
                <w:sz w:val="20"/>
              </w:rPr>
              <w:t xml:space="preserve">г. Казани), </w:t>
            </w:r>
            <w:r w:rsidRPr="00BA13E7">
              <w:rPr>
                <w:color w:val="000000"/>
                <w:sz w:val="20"/>
              </w:rPr>
              <w:t xml:space="preserve">республике </w:t>
            </w:r>
            <w:r w:rsidRPr="00BA13E7">
              <w:rPr>
                <w:color w:val="00B050"/>
                <w:sz w:val="20"/>
              </w:rPr>
              <w:t>Татарстан</w:t>
            </w:r>
            <w:r w:rsidRPr="00BA13E7">
              <w:rPr>
                <w:color w:val="000000"/>
                <w:sz w:val="20"/>
              </w:rPr>
              <w:t xml:space="preserve"> (название, столица)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владеет отдельными первоначальными представлениями о родном городе (название, главные улицы </w:t>
            </w:r>
            <w:r w:rsidRPr="00BA13E7">
              <w:rPr>
                <w:color w:val="00B050"/>
                <w:sz w:val="20"/>
              </w:rPr>
              <w:t>Казани</w:t>
            </w:r>
            <w:r w:rsidRPr="00BA13E7">
              <w:rPr>
                <w:color w:val="000000"/>
                <w:sz w:val="20"/>
              </w:rPr>
              <w:t>), республике</w:t>
            </w:r>
            <w:r w:rsidRPr="00BA13E7">
              <w:rPr>
                <w:color w:val="00B050"/>
                <w:sz w:val="20"/>
              </w:rPr>
              <w:t xml:space="preserve"> </w:t>
            </w:r>
            <w:r w:rsidR="00192735" w:rsidRPr="00BA13E7">
              <w:rPr>
                <w:color w:val="00B050"/>
                <w:sz w:val="20"/>
              </w:rPr>
              <w:t>Татарстан</w:t>
            </w:r>
            <w:r w:rsidR="00192735" w:rsidRPr="00BA13E7">
              <w:rPr>
                <w:color w:val="000000"/>
                <w:sz w:val="20"/>
              </w:rPr>
              <w:t> (</w:t>
            </w:r>
            <w:r w:rsidRPr="00BA13E7">
              <w:rPr>
                <w:color w:val="000000"/>
                <w:sz w:val="20"/>
              </w:rPr>
              <w:t>название, столица)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владеет первоначальными представлениями о родном городе (название, главные улицы </w:t>
            </w:r>
            <w:r w:rsidRPr="00BA13E7">
              <w:rPr>
                <w:color w:val="00B050"/>
                <w:sz w:val="20"/>
              </w:rPr>
              <w:t>Казани</w:t>
            </w:r>
            <w:r w:rsidRPr="00BA13E7">
              <w:rPr>
                <w:color w:val="000000"/>
                <w:sz w:val="20"/>
              </w:rPr>
              <w:t xml:space="preserve">), республике </w:t>
            </w:r>
            <w:r w:rsidRPr="00BA13E7">
              <w:rPr>
                <w:color w:val="00B050"/>
                <w:sz w:val="20"/>
              </w:rPr>
              <w:t>Татарстан</w:t>
            </w:r>
            <w:r w:rsidRPr="00BA13E7">
              <w:rPr>
                <w:color w:val="000000"/>
                <w:sz w:val="20"/>
              </w:rPr>
              <w:t xml:space="preserve"> (название, столица)</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r>
      <w:tr w:rsidR="002C6E8D" w:rsidRPr="00BA13E7" w:rsidTr="00192735">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некоторым элементам национальной культуры (жилище, предметы быта, национальная кухня, одежда, </w:t>
            </w:r>
            <w:r w:rsidR="00192735" w:rsidRPr="00BA13E7">
              <w:rPr>
                <w:color w:val="000000"/>
                <w:sz w:val="20"/>
              </w:rPr>
              <w:t>посуда, национальные</w:t>
            </w:r>
            <w:r w:rsidRPr="00BA13E7">
              <w:rPr>
                <w:color w:val="000000"/>
                <w:sz w:val="20"/>
              </w:rPr>
              <w:t xml:space="preserve"> праздники, музыкальные инструменты, малые формы фольклора)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частично проявляет интерес к некоторым элементам национальной культуры (жилище, предметы быта, национальная кухня, одежда, </w:t>
            </w:r>
            <w:r w:rsidR="00192735" w:rsidRPr="00BA13E7">
              <w:rPr>
                <w:color w:val="000000"/>
                <w:sz w:val="20"/>
              </w:rPr>
              <w:t>посуда, национальные</w:t>
            </w:r>
            <w:r w:rsidRPr="00BA13E7">
              <w:rPr>
                <w:color w:val="000000"/>
                <w:sz w:val="20"/>
              </w:rPr>
              <w:t xml:space="preserve"> праздники, музыкальные инструменты, малые формы фольклора)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интереса к элементам национальной культуры (жилище, предметы быта, национальная кухня, одежда, </w:t>
            </w:r>
            <w:r w:rsidR="00192735" w:rsidRPr="00BA13E7">
              <w:rPr>
                <w:color w:val="000000"/>
                <w:sz w:val="20"/>
              </w:rPr>
              <w:t>посуда, национальные</w:t>
            </w:r>
            <w:r w:rsidRPr="00BA13E7">
              <w:rPr>
                <w:color w:val="000000"/>
                <w:sz w:val="20"/>
              </w:rPr>
              <w:t xml:space="preserve"> праздники, музыкальные инструменты, малые формы фольклора)</w:t>
            </w:r>
          </w:p>
        </w:tc>
      </w:tr>
      <w:tr w:rsidR="002C6E8D" w:rsidRPr="00BA13E7" w:rsidTr="00192735">
        <w:trPr>
          <w:trHeight w:val="1874"/>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интересуется объектами и явлениями живой и неживой природы </w:t>
            </w:r>
            <w:r w:rsidRPr="00BA13E7">
              <w:rPr>
                <w:color w:val="00B050"/>
                <w:sz w:val="20"/>
              </w:rPr>
              <w:t>республики Татарстан</w:t>
            </w:r>
            <w:r w:rsidRPr="00BA13E7">
              <w:rPr>
                <w:color w:val="000000"/>
                <w:sz w:val="20"/>
              </w:rPr>
              <w:t>, имеет некоторые представления об их взаимосвязях, сезонных изменениях</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проявляет ситуативный интерес к объектам и явлениям живой и неживой </w:t>
            </w:r>
            <w:r w:rsidR="00192735" w:rsidRPr="00BA13E7">
              <w:rPr>
                <w:color w:val="000000"/>
                <w:sz w:val="20"/>
              </w:rPr>
              <w:t xml:space="preserve">природы </w:t>
            </w:r>
            <w:r w:rsidR="00192735" w:rsidRPr="00BA13E7">
              <w:rPr>
                <w:color w:val="00B050"/>
                <w:sz w:val="20"/>
              </w:rPr>
              <w:t>республики</w:t>
            </w:r>
            <w:r w:rsidRPr="00BA13E7">
              <w:rPr>
                <w:color w:val="00B050"/>
                <w:sz w:val="20"/>
              </w:rPr>
              <w:t xml:space="preserve"> </w:t>
            </w:r>
            <w:r w:rsidR="00192735" w:rsidRPr="00BA13E7">
              <w:rPr>
                <w:color w:val="00B050"/>
                <w:sz w:val="20"/>
              </w:rPr>
              <w:t>Татарстан</w:t>
            </w:r>
            <w:r w:rsidR="00192735" w:rsidRPr="00BA13E7">
              <w:rPr>
                <w:color w:val="000000"/>
                <w:sz w:val="20"/>
              </w:rPr>
              <w:t>, имеет</w:t>
            </w:r>
            <w:r w:rsidRPr="00BA13E7">
              <w:rPr>
                <w:color w:val="000000"/>
                <w:sz w:val="20"/>
              </w:rPr>
              <w:t xml:space="preserve"> некоторые представления об их взаимосвязях, сезонных изменениях</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не проявляет особого интереса к объектам и явлениям живой и неживой </w:t>
            </w:r>
            <w:r w:rsidR="00192735" w:rsidRPr="00BA13E7">
              <w:rPr>
                <w:color w:val="000000"/>
                <w:sz w:val="20"/>
              </w:rPr>
              <w:t xml:space="preserve">природы </w:t>
            </w:r>
            <w:r w:rsidR="00192735" w:rsidRPr="00BA13E7">
              <w:rPr>
                <w:rFonts w:ascii="Calibri" w:eastAsia="Calibri" w:hAnsi="Calibri" w:cs="Calibri"/>
                <w:color w:val="000000"/>
                <w:sz w:val="20"/>
              </w:rPr>
              <w:t>республики</w:t>
            </w:r>
            <w:r w:rsidRPr="00BA13E7">
              <w:rPr>
                <w:color w:val="00B050"/>
                <w:sz w:val="20"/>
              </w:rPr>
              <w:t xml:space="preserve"> </w:t>
            </w:r>
            <w:r w:rsidR="00192735" w:rsidRPr="00BA13E7">
              <w:rPr>
                <w:color w:val="00B050"/>
                <w:sz w:val="20"/>
              </w:rPr>
              <w:t>Татарстан,</w:t>
            </w:r>
            <w:r w:rsidR="00192735" w:rsidRPr="00BA13E7">
              <w:rPr>
                <w:color w:val="000000"/>
                <w:sz w:val="20"/>
              </w:rPr>
              <w:t xml:space="preserve"> не</w:t>
            </w:r>
            <w:r w:rsidRPr="00BA13E7">
              <w:rPr>
                <w:color w:val="000000"/>
                <w:sz w:val="20"/>
              </w:rPr>
              <w:t xml:space="preserve"> имеет представлений об их взаимосвязях, сезонных изменениях</w:t>
            </w:r>
          </w:p>
        </w:tc>
      </w:tr>
      <w:tr w:rsidR="002C6E8D" w:rsidRPr="00BA13E7" w:rsidTr="005D325E">
        <w:trPr>
          <w:trHeight w:val="1419"/>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5D325E">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имеет представления о метрополитене, об отличительных особенностях станции «Площадь Тукая» в городе Казани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неполные представления </w:t>
            </w:r>
            <w:r w:rsidR="00192735" w:rsidRPr="00BA13E7">
              <w:rPr>
                <w:color w:val="000000"/>
                <w:sz w:val="20"/>
              </w:rPr>
              <w:t>о метрополитене</w:t>
            </w:r>
            <w:r w:rsidRPr="00BA13E7">
              <w:rPr>
                <w:color w:val="000000"/>
                <w:sz w:val="20"/>
              </w:rPr>
              <w:t xml:space="preserve">, об отличительных особенностях станции «Площадь Тукая» в городе Казани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имеет представлений </w:t>
            </w:r>
            <w:r w:rsidR="00192735" w:rsidRPr="00BA13E7">
              <w:rPr>
                <w:color w:val="000000"/>
                <w:sz w:val="20"/>
              </w:rPr>
              <w:t>о метрополитене</w:t>
            </w:r>
            <w:r w:rsidRPr="00BA13E7">
              <w:rPr>
                <w:color w:val="000000"/>
                <w:sz w:val="20"/>
              </w:rPr>
              <w:t xml:space="preserve">, об отличительных особенностях станции «Площадь Тукая» в городе Казани </w:t>
            </w:r>
          </w:p>
        </w:tc>
      </w:tr>
      <w:tr w:rsidR="002C6E8D" w:rsidRPr="00BA13E7" w:rsidTr="00192735">
        <w:trPr>
          <w:trHeight w:val="1804"/>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ориентируется в транспортных средствах </w:t>
            </w:r>
            <w:r w:rsidRPr="00BA13E7">
              <w:rPr>
                <w:color w:val="00B050"/>
                <w:sz w:val="20"/>
              </w:rPr>
              <w:t xml:space="preserve">г. Казани, </w:t>
            </w:r>
            <w:r w:rsidRPr="00BA13E7">
              <w:rPr>
                <w:color w:val="000000"/>
                <w:sz w:val="20"/>
              </w:rPr>
              <w:t>знает места остановок, их названия, понимает смысл общепринятых символических обозначений</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ориентируется в транспортных </w:t>
            </w:r>
            <w:r w:rsidR="00192735" w:rsidRPr="00BA13E7">
              <w:rPr>
                <w:color w:val="000000"/>
                <w:sz w:val="20"/>
              </w:rPr>
              <w:t xml:space="preserve">средствах </w:t>
            </w:r>
            <w:r w:rsidR="00192735" w:rsidRPr="00BA13E7">
              <w:rPr>
                <w:rFonts w:ascii="Calibri" w:eastAsia="Calibri" w:hAnsi="Calibri" w:cs="Calibri"/>
                <w:color w:val="000000"/>
                <w:sz w:val="20"/>
              </w:rPr>
              <w:t>г.</w:t>
            </w:r>
            <w:r w:rsidRPr="00BA13E7">
              <w:rPr>
                <w:color w:val="00B050"/>
                <w:sz w:val="20"/>
              </w:rPr>
              <w:t xml:space="preserve"> Казани, </w:t>
            </w:r>
            <w:r w:rsidRPr="00BA13E7">
              <w:rPr>
                <w:color w:val="000000"/>
                <w:sz w:val="20"/>
              </w:rPr>
              <w:t>знает места остановок, их названия, иногда путает общепринятые символические обозначения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не ориентируется в транспортных </w:t>
            </w:r>
            <w:r w:rsidR="00192735" w:rsidRPr="00BA13E7">
              <w:rPr>
                <w:color w:val="000000"/>
                <w:sz w:val="20"/>
              </w:rPr>
              <w:t xml:space="preserve">средствах </w:t>
            </w:r>
            <w:r w:rsidR="00192735" w:rsidRPr="00BA13E7">
              <w:rPr>
                <w:color w:val="00B050"/>
                <w:sz w:val="20"/>
              </w:rPr>
              <w:t>г.</w:t>
            </w:r>
            <w:r w:rsidRPr="00BA13E7">
              <w:rPr>
                <w:color w:val="00B050"/>
                <w:sz w:val="20"/>
              </w:rPr>
              <w:t xml:space="preserve"> Казани, </w:t>
            </w:r>
            <w:r w:rsidRPr="00BA13E7">
              <w:rPr>
                <w:color w:val="000000"/>
                <w:sz w:val="20"/>
              </w:rPr>
              <w:t>не знает места остановок, их названия, не понимает смысл общепринятых символических обозначений</w:t>
            </w:r>
          </w:p>
        </w:tc>
      </w:tr>
      <w:tr w:rsidR="002C6E8D" w:rsidRPr="00BA13E7" w:rsidTr="00192735">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Речевое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5D325E">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понимает обращенную речь в виде отдельного предложения (в рамках предусмотренного УМК «Татарча сөйләшәбез» - «Учимся говорить по-</w:t>
            </w:r>
            <w:r w:rsidRPr="00BA13E7">
              <w:rPr>
                <w:color w:val="000000"/>
                <w:sz w:val="20"/>
              </w:rPr>
              <w:lastRenderedPageBreak/>
              <w:t>татарски образовательного материала)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пытается понять обращенную речь в виде отдельного предложения (в рамках предусмотренного УМК «Татарча сөйләшәбез» - «Учимся говорить по-</w:t>
            </w:r>
            <w:r w:rsidRPr="00BA13E7">
              <w:rPr>
                <w:color w:val="000000"/>
                <w:sz w:val="20"/>
              </w:rPr>
              <w:lastRenderedPageBreak/>
              <w:t>татарски образовательного материала)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не понимает обращенную речь в виде отдельного предложения (в рамках предусмотренного УМК «Татарча сөйләшәбез» - «Учимся говорить по-</w:t>
            </w:r>
            <w:r w:rsidRPr="00BA13E7">
              <w:rPr>
                <w:color w:val="000000"/>
                <w:sz w:val="20"/>
              </w:rPr>
              <w:lastRenderedPageBreak/>
              <w:t>татарски образовательного материала)</w:t>
            </w:r>
          </w:p>
        </w:tc>
      </w:tr>
      <w:tr w:rsidR="002C6E8D" w:rsidRPr="00BA13E7" w:rsidTr="00192735">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безошибочно выбирает предмет, картинку, описанную на татарском языке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выбирает предмет, </w:t>
            </w:r>
            <w:r w:rsidR="00192735" w:rsidRPr="00BA13E7">
              <w:rPr>
                <w:color w:val="000000"/>
                <w:sz w:val="20"/>
              </w:rPr>
              <w:t>картинку, описанную</w:t>
            </w:r>
            <w:r w:rsidRPr="00BA13E7">
              <w:rPr>
                <w:color w:val="000000"/>
                <w:sz w:val="20"/>
              </w:rPr>
              <w:t xml:space="preserve"> на татарском языке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ошибается в выборе предмета, картинки, описанной на татарском языке </w:t>
            </w:r>
          </w:p>
        </w:tc>
      </w:tr>
      <w:tr w:rsidR="002C6E8D" w:rsidRPr="00BA13E7" w:rsidTr="00192735">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лексическим объемом, предусмотренным УМК «Татарча сөйләшәбез», более 62 слов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лексическим объемом, предусмотренным УМК «Татарча сөйләшәбез», не менее 62 слов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овладел незначительным лексическим объемом, предусмотренным УМК «Татарча сөйләшәбез» (менее 62 слов)</w:t>
            </w:r>
          </w:p>
        </w:tc>
      </w:tr>
      <w:tr w:rsidR="002C6E8D" w:rsidRPr="00BA13E7" w:rsidTr="00192735">
        <w:trPr>
          <w:trHeight w:val="648"/>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включается в диалог, понимает речь собеседника, высказывается простыми предложениями на татарском языке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включается в диалог по иниативе взрослого, понимает речь собеседника, высказывается простыми предложениями на татарском языке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заканчивает простое предложение, начатое взрослым, пытается ответить однословным предложением</w:t>
            </w:r>
          </w:p>
        </w:tc>
      </w:tr>
      <w:tr w:rsidR="002C6E8D" w:rsidRPr="00BA13E7" w:rsidTr="00192735">
        <w:trPr>
          <w:trHeight w:val="726"/>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устойчивый интерес к обучению татарскому языку</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обучению татарскому языку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интересуется татарским языком</w:t>
            </w:r>
          </w:p>
        </w:tc>
      </w:tr>
      <w:tr w:rsidR="002C6E8D" w:rsidRPr="00BA13E7" w:rsidTr="00192735">
        <w:trPr>
          <w:trHeight w:val="415"/>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DB05E1">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формами вежливости, принятыми для выражения благодарности, используя соотвествующие слова татарского языка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использовать речевые формы вежливости, принятые для выражения благодарности, используя соотвествующие слова татарского языка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пытается выразить слова благодарности</w:t>
            </w:r>
          </w:p>
        </w:tc>
      </w:tr>
      <w:tr w:rsidR="002C6E8D" w:rsidRPr="00BA13E7" w:rsidTr="00192735">
        <w:trPr>
          <w:trHeight w:val="1700"/>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избирательно проявляет сочувствия по отношению к героям татарских народных сказок, ориентируется на них в оценке поведения сверстников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сочувствия по отношению к героям татарских народных сказок, практически не ориентируется на них в оценке поведения сверстников</w:t>
            </w:r>
          </w:p>
        </w:tc>
      </w:tr>
      <w:tr w:rsidR="002C6E8D" w:rsidRPr="00BA13E7" w:rsidTr="00192735">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Художественно-эстетическое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отличает татарский национальный костюм от костюмов других народов</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при незначительной подсказке взрослого раскрывает отличие татарского национального костюма от костюмов других народов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w:t>
            </w:r>
            <w:r w:rsidR="00192735" w:rsidRPr="00BA13E7">
              <w:rPr>
                <w:color w:val="000000"/>
                <w:sz w:val="20"/>
              </w:rPr>
              <w:t>видит отличий</w:t>
            </w:r>
            <w:r w:rsidRPr="00BA13E7">
              <w:rPr>
                <w:color w:val="000000"/>
                <w:sz w:val="20"/>
              </w:rPr>
              <w:t xml:space="preserve"> татарского национального костюма от костюмов других народов</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r>
      <w:tr w:rsidR="002C6E8D" w:rsidRPr="00BA13E7" w:rsidTr="00192735">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представление о цветочно-растительных мотивах татарского орнамента, частично владеет элементарной техникой рисования декоративной росписи, иногда использует элементы национального орнамента </w:t>
            </w:r>
            <w:r w:rsidR="00192735" w:rsidRPr="00BA13E7">
              <w:rPr>
                <w:color w:val="000000"/>
                <w:sz w:val="20"/>
              </w:rPr>
              <w:t>в самостоятельной</w:t>
            </w:r>
            <w:r w:rsidRPr="00BA13E7">
              <w:rPr>
                <w:color w:val="000000"/>
                <w:sz w:val="20"/>
              </w:rPr>
              <w:t xml:space="preserve"> </w:t>
            </w:r>
            <w:r w:rsidR="00192735" w:rsidRPr="00BA13E7">
              <w:rPr>
                <w:color w:val="000000"/>
                <w:sz w:val="20"/>
              </w:rPr>
              <w:t>творческой деятельности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имеет представления о цветочно-растительных мотивах татарского орнамента, не владеет элементарной техникой рисования декоративной росписи, </w:t>
            </w:r>
            <w:r w:rsidR="00192735" w:rsidRPr="00BA13E7">
              <w:rPr>
                <w:color w:val="000000"/>
                <w:sz w:val="20"/>
              </w:rPr>
              <w:t>практически не</w:t>
            </w:r>
            <w:r w:rsidRPr="00BA13E7">
              <w:rPr>
                <w:color w:val="000000"/>
                <w:sz w:val="20"/>
              </w:rPr>
              <w:t xml:space="preserve"> использует элементы национального орнамента </w:t>
            </w:r>
            <w:r w:rsidR="00192735" w:rsidRPr="00BA13E7">
              <w:rPr>
                <w:color w:val="000000"/>
                <w:sz w:val="20"/>
              </w:rPr>
              <w:t>в самостоятельной</w:t>
            </w:r>
            <w:r w:rsidRPr="00BA13E7">
              <w:rPr>
                <w:color w:val="000000"/>
                <w:sz w:val="20"/>
              </w:rPr>
              <w:t xml:space="preserve"> </w:t>
            </w:r>
            <w:r w:rsidR="00192735" w:rsidRPr="00BA13E7">
              <w:rPr>
                <w:color w:val="000000"/>
                <w:sz w:val="20"/>
              </w:rPr>
              <w:t>творческой деятельности</w:t>
            </w:r>
          </w:p>
        </w:tc>
      </w:tr>
      <w:tr w:rsidR="002C6E8D" w:rsidRPr="00BA13E7" w:rsidTr="00192735">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 удовольствием слушает игру на народных музыкальных </w:t>
            </w:r>
            <w:r w:rsidR="00192735" w:rsidRPr="00BA13E7">
              <w:rPr>
                <w:color w:val="000000"/>
                <w:sz w:val="20"/>
              </w:rPr>
              <w:t>инструментах, эмоциональ</w:t>
            </w:r>
            <w:r w:rsidR="002F2280">
              <w:rPr>
                <w:color w:val="000000"/>
                <w:sz w:val="20"/>
              </w:rPr>
              <w:t>-</w:t>
            </w:r>
            <w:r w:rsidR="00192735" w:rsidRPr="00BA13E7">
              <w:rPr>
                <w:color w:val="000000"/>
                <w:sz w:val="20"/>
              </w:rPr>
              <w:t>но</w:t>
            </w:r>
            <w:r w:rsidRPr="00BA13E7">
              <w:rPr>
                <w:color w:val="000000"/>
                <w:sz w:val="20"/>
              </w:rPr>
              <w:t xml:space="preserve"> отзывается на музыкальные произведения татарских композиторов, народные песни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слушает игру на народных музыкальных </w:t>
            </w:r>
            <w:r w:rsidR="002F2280" w:rsidRPr="00BA13E7">
              <w:rPr>
                <w:color w:val="000000"/>
                <w:sz w:val="20"/>
              </w:rPr>
              <w:t>инструментах, эмоционально</w:t>
            </w:r>
            <w:r w:rsidRPr="00BA13E7">
              <w:rPr>
                <w:color w:val="000000"/>
                <w:sz w:val="20"/>
              </w:rPr>
              <w:t xml:space="preserve"> отзывается на музыкальные произведения татарских композиторов, народные песни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неохотно слушает игру на народных музыкальных инструментах,</w:t>
            </w:r>
            <w:r w:rsidRPr="00BA13E7">
              <w:rPr>
                <w:b/>
                <w:color w:val="000000"/>
                <w:sz w:val="20"/>
              </w:rPr>
              <w:t> </w:t>
            </w:r>
            <w:r w:rsidRPr="00BA13E7">
              <w:rPr>
                <w:color w:val="000000"/>
                <w:sz w:val="20"/>
              </w:rPr>
              <w:t>не проявляет эмоций при прослушивании музыкальных произведений татарских композиторов, народных песен</w:t>
            </w:r>
          </w:p>
        </w:tc>
      </w:tr>
      <w:tr w:rsidR="002C6E8D" w:rsidRPr="00BA13E7" w:rsidTr="00192735">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 удовольствием участвует в татарских народных праздниках, исполняет </w:t>
            </w:r>
            <w:r w:rsidRPr="00BA13E7">
              <w:rPr>
                <w:color w:val="000000"/>
                <w:sz w:val="20"/>
              </w:rPr>
              <w:lastRenderedPageBreak/>
              <w:t>татарские песни, танцы</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участвует в татарских народных праздниках, исполняет татарские песни, </w:t>
            </w:r>
            <w:r w:rsidRPr="00BA13E7">
              <w:rPr>
                <w:color w:val="000000"/>
                <w:sz w:val="20"/>
              </w:rPr>
              <w:lastRenderedPageBreak/>
              <w:t>танцы</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избегает участия в татарских народных праздниках, неохотно исполняет </w:t>
            </w:r>
            <w:r w:rsidRPr="00BA13E7">
              <w:rPr>
                <w:color w:val="000000"/>
                <w:sz w:val="20"/>
              </w:rPr>
              <w:lastRenderedPageBreak/>
              <w:t>татарские песни, танцы</w:t>
            </w:r>
          </w:p>
        </w:tc>
      </w:tr>
      <w:tr w:rsidR="002C6E8D" w:rsidRPr="00BA13E7" w:rsidTr="00192735">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собственной инициативе и по инициативе взрослого использует полученную информацию в разных видах деятельности (игровой, </w:t>
            </w:r>
            <w:r w:rsidR="002F2280" w:rsidRPr="00BA13E7">
              <w:rPr>
                <w:color w:val="000000"/>
                <w:sz w:val="20"/>
              </w:rPr>
              <w:t>коммуникативной, познавательно</w:t>
            </w:r>
            <w:r w:rsidRPr="00BA13E7">
              <w:rPr>
                <w:color w:val="000000"/>
                <w:sz w:val="20"/>
              </w:rPr>
              <w:t xml:space="preserve">-исследовательской), а также в разных видах активности (восприятие художественной литературы и фольклора </w:t>
            </w:r>
            <w:r w:rsidRPr="00BA13E7">
              <w:rPr>
                <w:color w:val="00B050"/>
                <w:sz w:val="20"/>
              </w:rPr>
              <w:t>татарского и русского народов</w:t>
            </w:r>
            <w:r w:rsidRPr="00BA13E7">
              <w:rPr>
                <w:color w:val="000000"/>
                <w:sz w:val="20"/>
              </w:rPr>
              <w:t>, музыкальная, изобразительная, конструирование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инициативе взрослого использует полученную информацию в разных видах деятельности (игровой, </w:t>
            </w:r>
            <w:r w:rsidR="002F2280" w:rsidRPr="00BA13E7">
              <w:rPr>
                <w:color w:val="000000"/>
                <w:sz w:val="20"/>
              </w:rPr>
              <w:t>коммуникативной, познавательно</w:t>
            </w:r>
            <w:r w:rsidRPr="00BA13E7">
              <w:rPr>
                <w:color w:val="000000"/>
                <w:sz w:val="20"/>
              </w:rPr>
              <w:t>-исследовательской) а также в разных видах активности (восприятие художественной литературы и фольклора</w:t>
            </w:r>
            <w:r w:rsidRPr="00BA13E7">
              <w:rPr>
                <w:rFonts w:ascii="Calibri" w:eastAsia="Calibri" w:hAnsi="Calibri" w:cs="Calibri"/>
                <w:color w:val="00B050"/>
                <w:sz w:val="20"/>
              </w:rPr>
              <w:t xml:space="preserve"> </w:t>
            </w:r>
            <w:r w:rsidRPr="00BA13E7">
              <w:rPr>
                <w:color w:val="00B050"/>
                <w:sz w:val="20"/>
              </w:rPr>
              <w:t>татарского и русского народов</w:t>
            </w:r>
            <w:r w:rsidRPr="00BA13E7">
              <w:rPr>
                <w:color w:val="000000"/>
                <w:sz w:val="20"/>
              </w:rPr>
              <w:t>, музыкальная, изобразительная, конструирование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затрудняется в отображении имеющихся представлений </w:t>
            </w:r>
            <w:r w:rsidR="002F2280" w:rsidRPr="00BA13E7">
              <w:rPr>
                <w:color w:val="000000"/>
                <w:sz w:val="20"/>
              </w:rPr>
              <w:t>в разных</w:t>
            </w:r>
            <w:r w:rsidRPr="00BA13E7">
              <w:rPr>
                <w:color w:val="000000"/>
                <w:sz w:val="20"/>
              </w:rPr>
              <w:t xml:space="preserve">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w:t>
            </w:r>
            <w:r w:rsidRPr="00BA13E7">
              <w:rPr>
                <w:color w:val="00B050"/>
                <w:sz w:val="20"/>
              </w:rPr>
              <w:t> татарского и русского народов</w:t>
            </w:r>
            <w:r w:rsidRPr="00BA13E7">
              <w:rPr>
                <w:color w:val="000000"/>
                <w:sz w:val="20"/>
              </w:rPr>
              <w:t>, музыкальная, изобразительная, конструирование и др.)</w:t>
            </w:r>
          </w:p>
        </w:tc>
      </w:tr>
      <w:tr w:rsidR="002C6E8D" w:rsidRPr="00BA13E7" w:rsidTr="00DB05E1">
        <w:trPr>
          <w:trHeight w:val="1803"/>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Физическое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DB05E1">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соблюдает правила личной гигиены, </w:t>
            </w:r>
            <w:r w:rsidRPr="00BA13E7">
              <w:rPr>
                <w:color w:val="00B050"/>
                <w:sz w:val="20"/>
              </w:rPr>
              <w:t>знает и называет национальные блюда и напитки: затируха (умач), азу по-татарски, казанский плов, чай с курагой и черносливом, ароматный чай.</w:t>
            </w:r>
            <w:r w:rsidRPr="00BA13E7">
              <w:rPr>
                <w:color w:val="000000"/>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старается соблюдать правила личной </w:t>
            </w:r>
            <w:r w:rsidR="002F2280" w:rsidRPr="00BA13E7">
              <w:rPr>
                <w:color w:val="000000"/>
                <w:sz w:val="20"/>
              </w:rPr>
              <w:t>гигиены, знает</w:t>
            </w:r>
            <w:r w:rsidRPr="00BA13E7">
              <w:rPr>
                <w:color w:val="00B050"/>
                <w:sz w:val="20"/>
              </w:rPr>
              <w:t xml:space="preserve"> национальные блюда и напитки: затируха (умач), азу по-татарски, казанский плов, чай с курагой и черносливом, ароматный чай</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соблюдает правила личной гигиены после напоминаний </w:t>
            </w:r>
            <w:r w:rsidR="002F2280" w:rsidRPr="00BA13E7">
              <w:rPr>
                <w:color w:val="000000"/>
                <w:sz w:val="20"/>
              </w:rPr>
              <w:t>взрослыми, знаком</w:t>
            </w:r>
            <w:r w:rsidRPr="00BA13E7">
              <w:rPr>
                <w:color w:val="00B050"/>
                <w:sz w:val="20"/>
              </w:rPr>
              <w:t xml:space="preserve"> с  национальными блюдами и напитки: затируха (умач), азу по-татарски, казанский плов, чай с курагой и черносливом, ароматный чай.</w:t>
            </w:r>
          </w:p>
        </w:tc>
      </w:tr>
      <w:tr w:rsidR="002C6E8D" w:rsidRPr="00BA13E7" w:rsidTr="00DB05E1">
        <w:trPr>
          <w:trHeight w:val="525"/>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соблюдает правила в татарских народных играх</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соблюдать правила татарских народных игр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пытается освоить, но не соблюдает правила татарских народных игр</w:t>
            </w:r>
          </w:p>
        </w:tc>
      </w:tr>
      <w:tr w:rsidR="002C6E8D" w:rsidRPr="00BA13E7" w:rsidTr="00192735">
        <w:tc>
          <w:tcPr>
            <w:tcW w:w="10053"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BA13E7">
              <w:rPr>
                <w:b/>
                <w:color w:val="000000"/>
                <w:sz w:val="20"/>
              </w:rPr>
              <w:t>0-8 баллов</w:t>
            </w:r>
            <w:r w:rsidRPr="00BA13E7">
              <w:rPr>
                <w:color w:val="000000"/>
                <w:sz w:val="20"/>
              </w:rPr>
              <w:t xml:space="preserve"> – низкий уровень, </w:t>
            </w:r>
            <w:r w:rsidRPr="00BA13E7">
              <w:rPr>
                <w:b/>
                <w:color w:val="000000"/>
                <w:sz w:val="20"/>
              </w:rPr>
              <w:t>9-41 баллов</w:t>
            </w:r>
            <w:r w:rsidRPr="00BA13E7">
              <w:rPr>
                <w:color w:val="000000"/>
                <w:sz w:val="20"/>
              </w:rPr>
              <w:t xml:space="preserve"> – средний, </w:t>
            </w:r>
            <w:r w:rsidRPr="00CC1B94">
              <w:rPr>
                <w:b/>
                <w:color w:val="000000"/>
                <w:sz w:val="20"/>
              </w:rPr>
              <w:t>4</w:t>
            </w:r>
            <w:r w:rsidRPr="00BA13E7">
              <w:rPr>
                <w:b/>
                <w:color w:val="000000"/>
                <w:sz w:val="20"/>
              </w:rPr>
              <w:t xml:space="preserve">2-54 балла </w:t>
            </w:r>
            <w:r w:rsidRPr="00BA13E7">
              <w:rPr>
                <w:color w:val="000000"/>
                <w:sz w:val="20"/>
              </w:rPr>
              <w:t>– высокий уровень</w:t>
            </w:r>
          </w:p>
        </w:tc>
      </w:tr>
    </w:tbl>
    <w:p w:rsidR="002C6E8D" w:rsidRDefault="0069355F" w:rsidP="00EA3378">
      <w:pPr>
        <w:pBdr>
          <w:top w:val="none" w:sz="4" w:space="0" w:color="000000"/>
          <w:left w:val="none" w:sz="4" w:space="0" w:color="000000"/>
          <w:bottom w:val="none" w:sz="4" w:space="0" w:color="000000"/>
          <w:right w:val="none" w:sz="4" w:space="0" w:color="000000"/>
        </w:pBdr>
        <w:spacing w:line="330" w:lineRule="atLeast"/>
      </w:pPr>
      <w:r>
        <w:rPr>
          <w:b/>
          <w:color w:val="000000"/>
          <w:sz w:val="28"/>
        </w:rPr>
        <w:t> </w:t>
      </w:r>
    </w:p>
    <w:p w:rsidR="002C6E8D" w:rsidRDefault="0069355F" w:rsidP="00EA3378">
      <w:pPr>
        <w:pBdr>
          <w:top w:val="none" w:sz="4" w:space="0" w:color="000000"/>
          <w:left w:val="none" w:sz="4" w:space="0" w:color="000000"/>
          <w:bottom w:val="none" w:sz="4" w:space="0" w:color="000000"/>
          <w:right w:val="none" w:sz="4" w:space="0" w:color="000000"/>
        </w:pBdr>
        <w:spacing w:line="330" w:lineRule="atLeast"/>
        <w:jc w:val="center"/>
        <w:rPr>
          <w:sz w:val="24"/>
          <w:szCs w:val="24"/>
        </w:rPr>
      </w:pPr>
      <w:r>
        <w:rPr>
          <w:b/>
          <w:bCs/>
          <w:sz w:val="24"/>
          <w:szCs w:val="24"/>
        </w:rPr>
        <w:t xml:space="preserve">5-6 лет </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838"/>
        <w:gridCol w:w="2607"/>
        <w:gridCol w:w="2804"/>
        <w:gridCol w:w="2804"/>
      </w:tblGrid>
      <w:tr w:rsidR="002C6E8D" w:rsidRPr="00BA13E7" w:rsidTr="002F2280">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F2280" w:rsidRDefault="0069355F" w:rsidP="00EA3378">
            <w:pPr>
              <w:pBdr>
                <w:top w:val="none" w:sz="4" w:space="0" w:color="000000"/>
                <w:left w:val="none" w:sz="4" w:space="0" w:color="000000"/>
                <w:bottom w:val="none" w:sz="4" w:space="0" w:color="000000"/>
                <w:right w:val="none" w:sz="4" w:space="0" w:color="000000"/>
              </w:pBdr>
              <w:spacing w:line="240" w:lineRule="auto"/>
              <w:jc w:val="center"/>
              <w:rPr>
                <w:b/>
                <w:color w:val="000000"/>
                <w:sz w:val="20"/>
              </w:rPr>
            </w:pPr>
            <w:r w:rsidRPr="00BA13E7">
              <w:rPr>
                <w:b/>
                <w:color w:val="000000"/>
                <w:sz w:val="20"/>
              </w:rPr>
              <w:t>Образовательная</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 xml:space="preserve"> область</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Высокий уровень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Средний уровень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Низкий уровень</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(2 балла)</w:t>
            </w:r>
          </w:p>
        </w:tc>
        <w:tc>
          <w:tcPr>
            <w:tcW w:w="280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(1 балл)</w:t>
            </w:r>
          </w:p>
        </w:tc>
        <w:tc>
          <w:tcPr>
            <w:tcW w:w="280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(0 баллов)</w:t>
            </w:r>
          </w:p>
        </w:tc>
      </w:tr>
      <w:tr w:rsidR="002C6E8D" w:rsidRPr="00BA13E7" w:rsidTr="002F2280">
        <w:trPr>
          <w:trHeight w:val="1121"/>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Социально-коммуникативное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 о сохранении чести рода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дифференцированными, неаргументированными представлениями о себе как представителем своей семьи, пола, национальности, имеет представление о социальных функциях членов семьи, затрудняется в установлении связи близких и дальних родственников, их родственных связях</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первоначальными, неаргументированными представлениями о себе как представителе своей семьи, пола, национальности, имеет представление о социальных функциях членов семьи, ошибается в установлении связи близких и дальних родственников, их родственных связях</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 xml:space="preserve">освоил элементарные правила этикета, этически ценные образцы общения, </w:t>
            </w:r>
            <w:r w:rsidR="002F2280" w:rsidRPr="00BA13E7">
              <w:rPr>
                <w:color w:val="00B050"/>
                <w:sz w:val="20"/>
              </w:rPr>
              <w:t>практикует использование</w:t>
            </w:r>
            <w:r w:rsidRPr="00BA13E7">
              <w:rPr>
                <w:color w:val="00B050"/>
                <w:sz w:val="20"/>
              </w:rPr>
              <w:t xml:space="preserve"> в речи татарского народного фольклора (пословицы, поговорки, потешки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освоил элементарные правила этикета, этически ценные образцы общения, может иногда использовать в речи элементы татарского народного фольклора (пословицы, поговорки, потешки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 xml:space="preserve">Плохо освоил элементарные правила этикета, этически ценные образцы общения, </w:t>
            </w:r>
            <w:r w:rsidR="002F2280" w:rsidRPr="00BA13E7">
              <w:rPr>
                <w:color w:val="00B050"/>
                <w:sz w:val="20"/>
              </w:rPr>
              <w:t>не использует</w:t>
            </w:r>
            <w:r w:rsidRPr="00BA13E7">
              <w:rPr>
                <w:color w:val="00B050"/>
                <w:sz w:val="20"/>
              </w:rPr>
              <w:t xml:space="preserve"> в речи элементы татарского народного фольклора (пословицы, поговорки, потешки и др)</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DB05E1">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 xml:space="preserve">Самостоятельно организует индивидуальную и совместную режиссерскую игру, в которой дети в условной форме </w:t>
            </w:r>
            <w:r w:rsidRPr="00BA13E7">
              <w:rPr>
                <w:color w:val="00B050"/>
                <w:sz w:val="20"/>
              </w:rPr>
              <w:lastRenderedPageBreak/>
              <w:t xml:space="preserve">используют национальные игрушки, игрушки-самоделки из журнала «Тылсымлы куллар», отображают события из </w:t>
            </w:r>
            <w:r w:rsidR="002F2280" w:rsidRPr="00BA13E7">
              <w:rPr>
                <w:color w:val="00B050"/>
                <w:sz w:val="20"/>
              </w:rPr>
              <w:t>жизни, сюжеты</w:t>
            </w:r>
            <w:r w:rsidRPr="00BA13E7">
              <w:rPr>
                <w:color w:val="00B050"/>
                <w:sz w:val="20"/>
              </w:rPr>
              <w:t xml:space="preserve"> из сказок народов Поволжья, мультфильмов и т.д.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lastRenderedPageBreak/>
              <w:t xml:space="preserve">Под руководством взрослого участвует в индивидуальной и совместной режиссерской игре, в которой дети в условной форме используют </w:t>
            </w:r>
            <w:r w:rsidRPr="00BA13E7">
              <w:rPr>
                <w:color w:val="00B050"/>
                <w:sz w:val="20"/>
              </w:rPr>
              <w:lastRenderedPageBreak/>
              <w:t xml:space="preserve">национальные игрушки, игрушки-самоделки из журнала «Тылсымлы куллар», отображают события из </w:t>
            </w:r>
            <w:r w:rsidR="002F2280" w:rsidRPr="00BA13E7">
              <w:rPr>
                <w:color w:val="00B050"/>
                <w:sz w:val="20"/>
              </w:rPr>
              <w:t>жизни, сюжеты</w:t>
            </w:r>
            <w:r w:rsidRPr="00BA13E7">
              <w:rPr>
                <w:color w:val="00B050"/>
                <w:sz w:val="20"/>
              </w:rPr>
              <w:t xml:space="preserve"> из сказок народов Поволжья, мультфильмов и т.д.</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lastRenderedPageBreak/>
              <w:t xml:space="preserve">Почти никогда не принимает </w:t>
            </w:r>
            <w:r w:rsidR="002F2280" w:rsidRPr="00BA13E7">
              <w:rPr>
                <w:color w:val="00B050"/>
                <w:sz w:val="20"/>
              </w:rPr>
              <w:t xml:space="preserve">участие </w:t>
            </w:r>
            <w:r w:rsidR="002F2280" w:rsidRPr="00BA13E7">
              <w:rPr>
                <w:rFonts w:ascii="Calibri" w:eastAsia="Calibri" w:hAnsi="Calibri" w:cs="Calibri"/>
                <w:color w:val="00B050"/>
                <w:sz w:val="20"/>
              </w:rPr>
              <w:t>в</w:t>
            </w:r>
            <w:r w:rsidRPr="00BA13E7">
              <w:rPr>
                <w:color w:val="00B050"/>
                <w:sz w:val="20"/>
              </w:rPr>
              <w:t xml:space="preserve"> индивидуальной и совместной режиссерской игре, в которой дети в условной форме используют </w:t>
            </w:r>
            <w:r w:rsidRPr="00BA13E7">
              <w:rPr>
                <w:color w:val="00B050"/>
                <w:sz w:val="20"/>
              </w:rPr>
              <w:lastRenderedPageBreak/>
              <w:t>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tc>
      </w:tr>
      <w:tr w:rsidR="002C6E8D" w:rsidRPr="00BA13E7" w:rsidTr="002F2280">
        <w:trPr>
          <w:trHeight w:val="1835"/>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свободно владеет родным языком, использует речь для выражения своих мыслей, чувств </w:t>
            </w:r>
            <w:r w:rsidR="002F2280" w:rsidRPr="00BA13E7">
              <w:rPr>
                <w:color w:val="000000"/>
                <w:sz w:val="20"/>
              </w:rPr>
              <w:t>и желаний</w:t>
            </w:r>
            <w:r w:rsidRPr="00BA13E7">
              <w:rPr>
                <w:color w:val="000000"/>
                <w:sz w:val="20"/>
              </w:rPr>
              <w:t>, построения речевого высказывания в ситуации общения, свободно участвует в диалоге со сверстниками и взрослыми, способен договариваться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владеет родным </w:t>
            </w:r>
            <w:r w:rsidR="002F2280" w:rsidRPr="00BA13E7">
              <w:rPr>
                <w:color w:val="000000"/>
                <w:sz w:val="20"/>
              </w:rPr>
              <w:t>языком, использует</w:t>
            </w:r>
            <w:r w:rsidRPr="00BA13E7">
              <w:rPr>
                <w:color w:val="000000"/>
                <w:sz w:val="20"/>
              </w:rPr>
              <w:t xml:space="preserve"> речь для выражения своих мыслей, чувств и  желаний, построения речевого высказывания в ситуации общения, участвует в диалоге со сверстниками и взрослыми, способен договариваться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владеет родным языком, интерес к общению с другими людьми </w:t>
            </w:r>
            <w:r w:rsidR="002F2280" w:rsidRPr="00BA13E7">
              <w:rPr>
                <w:color w:val="000000"/>
                <w:sz w:val="20"/>
              </w:rPr>
              <w:t>отсутствует, отвечает</w:t>
            </w:r>
            <w:r w:rsidRPr="00BA13E7">
              <w:rPr>
                <w:color w:val="000000"/>
                <w:sz w:val="20"/>
              </w:rPr>
              <w:t xml:space="preserve"> на вопросы, малообщителен, замкнут, предпочитает уединение </w:t>
            </w:r>
          </w:p>
        </w:tc>
      </w:tr>
      <w:tr w:rsidR="002C6E8D" w:rsidRPr="00BA13E7" w:rsidTr="002F2280">
        <w:trPr>
          <w:trHeight w:val="129"/>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интерес и уважение к культуре, традициям, обычаям и нравам людей, говорящих на татарском языке, испытывает потребность в общении при ограниченном владении татарским языком со взрослыми и детьми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некоторый интерес и уважение к культуре, традициям, обычаям и нравам людей, говорящих на татарском языке, испытывает потребность в общении при ограниченном владении татарским языком со взрослыми и детьми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индифферентен либо агрессивен по отношению к представителям других национальностей, отсутствует потребность в общении со взрослыми и </w:t>
            </w:r>
          </w:p>
        </w:tc>
      </w:tr>
      <w:tr w:rsidR="002C6E8D" w:rsidRPr="00BA13E7" w:rsidTr="002F2280">
        <w:trPr>
          <w:trHeight w:val="279"/>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приобрел первоначальные </w:t>
            </w:r>
            <w:r w:rsidR="002F2280" w:rsidRPr="00BA13E7">
              <w:rPr>
                <w:color w:val="000000"/>
                <w:sz w:val="20"/>
              </w:rPr>
              <w:t>навыки татарской</w:t>
            </w:r>
            <w:r w:rsidRPr="00BA13E7">
              <w:rPr>
                <w:color w:val="000000"/>
                <w:sz w:val="20"/>
              </w:rPr>
              <w:t xml:space="preserve"> устной речи, в диалоге выражает  намерения с помощью речевых и неречевых средств, владеет формами вежливости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плохо владеет первоначальными навыками устной речи </w:t>
            </w:r>
            <w:r w:rsidR="002F2280" w:rsidRPr="00BA13E7">
              <w:rPr>
                <w:color w:val="000000"/>
                <w:sz w:val="20"/>
              </w:rPr>
              <w:t>на татарском</w:t>
            </w:r>
            <w:r w:rsidRPr="00BA13E7">
              <w:rPr>
                <w:color w:val="000000"/>
                <w:sz w:val="20"/>
              </w:rPr>
              <w:t xml:space="preserve"> языке, безучастен в диалоге, некоммуникабелен, изредка проявляет формы вежливости</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r>
      <w:tr w:rsidR="002C6E8D" w:rsidRPr="00BA13E7" w:rsidTr="002F2280">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Познавательное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интересуется объектами и явлениями живой и неживой природы </w:t>
            </w:r>
            <w:r w:rsidRPr="00BA13E7">
              <w:rPr>
                <w:color w:val="00B050"/>
                <w:sz w:val="20"/>
              </w:rPr>
              <w:t xml:space="preserve">Республики Татарстан, </w:t>
            </w:r>
            <w:r w:rsidRPr="00BA13E7">
              <w:rPr>
                <w:color w:val="000000"/>
                <w:sz w:val="20"/>
              </w:rPr>
              <w:t>имеет некоторые представления об их взаимосвязях, сезонных изменениях, проявляет бережное отношение к окружающей природе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интересуется некоторыми объектами и явлениями живой и неживой </w:t>
            </w:r>
            <w:r w:rsidR="002F2280" w:rsidRPr="00BA13E7">
              <w:rPr>
                <w:color w:val="000000"/>
                <w:sz w:val="20"/>
              </w:rPr>
              <w:t xml:space="preserve">природы </w:t>
            </w:r>
            <w:r w:rsidR="002F2280" w:rsidRPr="00BA13E7">
              <w:rPr>
                <w:color w:val="00B050"/>
                <w:sz w:val="20"/>
              </w:rPr>
              <w:t>Республики</w:t>
            </w:r>
            <w:r w:rsidRPr="00BA13E7">
              <w:rPr>
                <w:color w:val="00B050"/>
                <w:sz w:val="20"/>
              </w:rPr>
              <w:t xml:space="preserve"> </w:t>
            </w:r>
            <w:r w:rsidR="002F2280" w:rsidRPr="00BA13E7">
              <w:rPr>
                <w:color w:val="00B050"/>
                <w:sz w:val="20"/>
              </w:rPr>
              <w:t>Татарстан,</w:t>
            </w:r>
            <w:r w:rsidRPr="00BA13E7">
              <w:rPr>
                <w:color w:val="000000"/>
                <w:sz w:val="20"/>
              </w:rPr>
              <w:t xml:space="preserve"> имеет представления об их взаимосвязях, сезонных изменениях, проявляет бережное отношение к окружающей природе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интерес к   объектам и явлениям живой и неживой </w:t>
            </w:r>
            <w:r w:rsidR="002F2280" w:rsidRPr="00BA13E7">
              <w:rPr>
                <w:color w:val="000000"/>
                <w:sz w:val="20"/>
              </w:rPr>
              <w:t xml:space="preserve">природы </w:t>
            </w:r>
            <w:r w:rsidR="002F2280" w:rsidRPr="00BA13E7">
              <w:rPr>
                <w:color w:val="00B050"/>
                <w:sz w:val="20"/>
              </w:rPr>
              <w:t>Республики</w:t>
            </w:r>
            <w:r w:rsidRPr="00BA13E7">
              <w:rPr>
                <w:color w:val="00B050"/>
                <w:sz w:val="20"/>
              </w:rPr>
              <w:t xml:space="preserve"> Татарстан,</w:t>
            </w:r>
            <w:r w:rsidRPr="00BA13E7">
              <w:rPr>
                <w:color w:val="000000"/>
                <w:sz w:val="20"/>
              </w:rPr>
              <w:t xml:space="preserve">, не устанавливает взаимосвязи сезонных изменений, ограниченно проявляет заботу об окружающей природе </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Хорошо знаком с приро</w:t>
            </w:r>
            <w:r w:rsidR="00EE4ECA">
              <w:rPr>
                <w:color w:val="00B050"/>
                <w:sz w:val="20"/>
              </w:rPr>
              <w:t>до</w:t>
            </w:r>
            <w:r w:rsidRPr="00BA13E7">
              <w:rPr>
                <w:color w:val="00B050"/>
                <w:sz w:val="20"/>
              </w:rPr>
              <w:t>хранительной деятельностью человека. Эмоционально рассказывает о Волжско-Камском государственном заповеднике, национальном парке «Нижняя Кама», их роли в охране природы республики.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 Знает о приро</w:t>
            </w:r>
            <w:r w:rsidR="00EE4ECA">
              <w:rPr>
                <w:color w:val="00B050"/>
                <w:sz w:val="20"/>
              </w:rPr>
              <w:t>до</w:t>
            </w:r>
            <w:r w:rsidRPr="00BA13E7">
              <w:rPr>
                <w:color w:val="00B050"/>
                <w:sz w:val="20"/>
              </w:rPr>
              <w:t xml:space="preserve">хранительной деятельности человека.   Может </w:t>
            </w:r>
            <w:r w:rsidR="002F2280" w:rsidRPr="00BA13E7">
              <w:rPr>
                <w:color w:val="00B050"/>
                <w:sz w:val="20"/>
              </w:rPr>
              <w:t>рассказать о</w:t>
            </w:r>
            <w:r w:rsidRPr="00BA13E7">
              <w:rPr>
                <w:color w:val="00B050"/>
                <w:sz w:val="20"/>
              </w:rPr>
              <w:t xml:space="preserve"> Волжско-Камском государственном заповеднике, национальном парке «Нижняя Кама», их роли в охране природы республики.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Мало знает о приро</w:t>
            </w:r>
            <w:r w:rsidR="00EE4ECA">
              <w:rPr>
                <w:color w:val="00B050"/>
                <w:sz w:val="20"/>
              </w:rPr>
              <w:t>до</w:t>
            </w:r>
            <w:r w:rsidRPr="00BA13E7">
              <w:rPr>
                <w:color w:val="00B050"/>
                <w:sz w:val="20"/>
              </w:rPr>
              <w:t xml:space="preserve">хранительной деятельности человека.  </w:t>
            </w:r>
            <w:r w:rsidR="002F2280" w:rsidRPr="00BA13E7">
              <w:rPr>
                <w:color w:val="00B050"/>
                <w:sz w:val="20"/>
              </w:rPr>
              <w:t>Не может</w:t>
            </w:r>
            <w:r w:rsidRPr="00BA13E7">
              <w:rPr>
                <w:color w:val="00B050"/>
                <w:sz w:val="20"/>
              </w:rPr>
              <w:t xml:space="preserve"> </w:t>
            </w:r>
            <w:r w:rsidR="002F2280" w:rsidRPr="00BA13E7">
              <w:rPr>
                <w:color w:val="00B050"/>
                <w:sz w:val="20"/>
              </w:rPr>
              <w:t>рассказать о</w:t>
            </w:r>
            <w:r w:rsidRPr="00BA13E7">
              <w:rPr>
                <w:color w:val="00B050"/>
                <w:sz w:val="20"/>
              </w:rPr>
              <w:t xml:space="preserve"> Волжско-Камском государственном заповеднике, национальном парке «Нижняя Кама», их роли в охране природы республики.</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имеет представление о городе Казани как столице </w:t>
            </w:r>
            <w:r w:rsidR="002F2280" w:rsidRPr="00BA13E7">
              <w:rPr>
                <w:color w:val="000000"/>
                <w:sz w:val="20"/>
              </w:rPr>
              <w:t>республики, столице</w:t>
            </w:r>
            <w:r w:rsidRPr="00BA13E7">
              <w:rPr>
                <w:color w:val="000000"/>
                <w:sz w:val="20"/>
              </w:rPr>
              <w:t>  всех татар мира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некоторое представление о городе Казани как столице </w:t>
            </w:r>
            <w:r w:rsidR="002F2280" w:rsidRPr="00BA13E7">
              <w:rPr>
                <w:color w:val="000000"/>
                <w:sz w:val="20"/>
              </w:rPr>
              <w:t>республики, столице всех</w:t>
            </w:r>
            <w:r w:rsidRPr="00BA13E7">
              <w:rPr>
                <w:color w:val="000000"/>
                <w:sz w:val="20"/>
              </w:rPr>
              <w:t xml:space="preserve"> татар мира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ограничены представления </w:t>
            </w:r>
            <w:r w:rsidR="002F2280" w:rsidRPr="00BA13E7">
              <w:rPr>
                <w:color w:val="000000"/>
                <w:sz w:val="20"/>
              </w:rPr>
              <w:t>о городе</w:t>
            </w:r>
            <w:r w:rsidRPr="00BA13E7">
              <w:rPr>
                <w:color w:val="000000"/>
                <w:sz w:val="20"/>
              </w:rPr>
              <w:t xml:space="preserve"> Казани как столице </w:t>
            </w:r>
            <w:r w:rsidR="002F2280" w:rsidRPr="00BA13E7">
              <w:rPr>
                <w:color w:val="000000"/>
                <w:sz w:val="20"/>
              </w:rPr>
              <w:t>республики, столице</w:t>
            </w:r>
            <w:r w:rsidRPr="00BA13E7">
              <w:rPr>
                <w:color w:val="000000"/>
                <w:sz w:val="20"/>
              </w:rPr>
              <w:t>  всех татар мира</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безошибочно узнает и называет символику республики </w:t>
            </w:r>
            <w:r w:rsidRPr="00BA13E7">
              <w:rPr>
                <w:color w:val="00B050"/>
                <w:sz w:val="20"/>
              </w:rPr>
              <w:t>Татарстан</w:t>
            </w:r>
            <w:r w:rsidRPr="00BA13E7">
              <w:rPr>
                <w:color w:val="000000"/>
                <w:sz w:val="20"/>
              </w:rPr>
              <w:t>, ее столицы</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узнает и называет символику республики </w:t>
            </w:r>
            <w:r w:rsidRPr="00BA13E7">
              <w:rPr>
                <w:color w:val="00B050"/>
                <w:sz w:val="20"/>
              </w:rPr>
              <w:t>Татарстан</w:t>
            </w:r>
            <w:r w:rsidRPr="00BA13E7">
              <w:rPr>
                <w:color w:val="000000"/>
                <w:sz w:val="20"/>
              </w:rPr>
              <w:t>, ее столицы</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пытается узнавать и называть символику республики </w:t>
            </w:r>
            <w:r w:rsidRPr="00BA13E7">
              <w:rPr>
                <w:color w:val="00B050"/>
                <w:sz w:val="20"/>
              </w:rPr>
              <w:t>Татарстан</w:t>
            </w:r>
            <w:r w:rsidRPr="00BA13E7">
              <w:rPr>
                <w:color w:val="000000"/>
                <w:sz w:val="20"/>
              </w:rPr>
              <w:t>, ее столицу</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имеет представление о станциях метрополитена города Казани, об их отличительных особенностях, происхождении названий</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некоторое представление о станциях метрополитена города Казани, об их отличительных особенностях, происхождении названий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имеет представлений о станциях метрополитена города Казани, об их отличительных особенностях, происхождении названий </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первоначальные представления о культурных достояниях, основных исторических событиях, достопримечательностях </w:t>
            </w:r>
            <w:r w:rsidRPr="00BA13E7">
              <w:rPr>
                <w:color w:val="00B050"/>
                <w:sz w:val="20"/>
              </w:rPr>
              <w:t>города Казани</w:t>
            </w:r>
            <w:r w:rsidRPr="00BA13E7">
              <w:rPr>
                <w:color w:val="000000"/>
                <w:sz w:val="20"/>
              </w:rPr>
              <w:t xml:space="preserve">, интересуется происхождением названий </w:t>
            </w:r>
            <w:r w:rsidR="002F2280" w:rsidRPr="00BA13E7">
              <w:rPr>
                <w:color w:val="000000"/>
                <w:sz w:val="20"/>
              </w:rPr>
              <w:t>улиц родного</w:t>
            </w:r>
            <w:r w:rsidRPr="00BA13E7">
              <w:rPr>
                <w:color w:val="000000"/>
                <w:sz w:val="20"/>
              </w:rPr>
              <w:t xml:space="preserve"> города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имеет первоначальные представления о культурных достояниях, основных исторических событиях, достопримечательностях</w:t>
            </w:r>
            <w:r w:rsidRPr="00BA13E7">
              <w:rPr>
                <w:color w:val="00B050"/>
                <w:sz w:val="20"/>
              </w:rPr>
              <w:t xml:space="preserve"> города </w:t>
            </w:r>
            <w:r w:rsidR="002F2280" w:rsidRPr="00BA13E7">
              <w:rPr>
                <w:color w:val="00B050"/>
                <w:sz w:val="20"/>
              </w:rPr>
              <w:t>Казани</w:t>
            </w:r>
            <w:r w:rsidR="002F2280" w:rsidRPr="00BA13E7">
              <w:rPr>
                <w:color w:val="000000"/>
                <w:sz w:val="20"/>
              </w:rPr>
              <w:t>,</w:t>
            </w:r>
            <w:r w:rsidRPr="00BA13E7">
              <w:rPr>
                <w:color w:val="000000"/>
                <w:sz w:val="20"/>
              </w:rPr>
              <w:t xml:space="preserve"> дифференцированно интересуется происхождением названий улиц  родного города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безразличие </w:t>
            </w:r>
            <w:r w:rsidR="002F2280" w:rsidRPr="00BA13E7">
              <w:rPr>
                <w:color w:val="000000"/>
                <w:sz w:val="20"/>
              </w:rPr>
              <w:t>к культурным</w:t>
            </w:r>
            <w:r w:rsidRPr="00BA13E7">
              <w:rPr>
                <w:color w:val="000000"/>
                <w:sz w:val="20"/>
              </w:rPr>
              <w:t xml:space="preserve"> достояниям, основным историческим событиям, достопримечательностям </w:t>
            </w:r>
            <w:r w:rsidRPr="00BA13E7">
              <w:rPr>
                <w:color w:val="00B050"/>
                <w:sz w:val="20"/>
              </w:rPr>
              <w:t> города Казани</w:t>
            </w:r>
            <w:r w:rsidRPr="00BA13E7">
              <w:rPr>
                <w:color w:val="000000"/>
                <w:sz w:val="20"/>
              </w:rPr>
              <w:t xml:space="preserve">, не знает о происхождении названий улиц  родного города </w:t>
            </w:r>
          </w:p>
        </w:tc>
      </w:tr>
      <w:tr w:rsidR="002C6E8D" w:rsidRPr="00BA13E7" w:rsidTr="002F2280">
        <w:trPr>
          <w:trHeight w:val="696"/>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любознательность к атрибутам национальной культуры (жилище, предметы быта, национальная кухня, одежда, </w:t>
            </w:r>
            <w:r w:rsidR="002F2280" w:rsidRPr="00BA13E7">
              <w:rPr>
                <w:color w:val="000000"/>
                <w:sz w:val="20"/>
              </w:rPr>
              <w:t>посуда, национальные</w:t>
            </w:r>
            <w:r w:rsidRPr="00BA13E7">
              <w:rPr>
                <w:color w:val="000000"/>
                <w:sz w:val="20"/>
              </w:rPr>
              <w:t xml:space="preserve"> праздники, музыкальные инструменты, малые формы фольклора), задает вопросы</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ситуативный интерес </w:t>
            </w:r>
            <w:r w:rsidR="002F2280" w:rsidRPr="00BA13E7">
              <w:rPr>
                <w:color w:val="000000"/>
                <w:sz w:val="20"/>
              </w:rPr>
              <w:t>к атрибутам</w:t>
            </w:r>
            <w:r w:rsidRPr="00BA13E7">
              <w:rPr>
                <w:color w:val="000000"/>
                <w:sz w:val="20"/>
              </w:rPr>
              <w:t xml:space="preserve">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интереса </w:t>
            </w:r>
            <w:r w:rsidR="002F2280" w:rsidRPr="00BA13E7">
              <w:rPr>
                <w:color w:val="000000"/>
                <w:sz w:val="20"/>
              </w:rPr>
              <w:t>к атрибутам</w:t>
            </w:r>
            <w:r w:rsidRPr="00BA13E7">
              <w:rPr>
                <w:color w:val="000000"/>
                <w:sz w:val="20"/>
              </w:rPr>
              <w:t xml:space="preserve"> национальной культуры (жилище, предметы быта, национальная кухня, одежда, </w:t>
            </w:r>
            <w:r w:rsidR="002F2280" w:rsidRPr="00BA13E7">
              <w:rPr>
                <w:color w:val="000000"/>
                <w:sz w:val="20"/>
              </w:rPr>
              <w:t>посуда, национальные</w:t>
            </w:r>
            <w:r w:rsidRPr="00BA13E7">
              <w:rPr>
                <w:color w:val="000000"/>
                <w:sz w:val="20"/>
              </w:rPr>
              <w:t xml:space="preserve"> праздники, музыкальные инструменты, малые формы фольклора), не задает вопросы</w:t>
            </w:r>
          </w:p>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DB05E1">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интерес, симпатию и уважение по отношению к культуре представителей других национальностей, стремится к общению с ними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некоторый интерес, симпатию и уважение по отношению к культуре представителей других национальностей, стремится к общению с ними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интерес к культуре представителей других национальностей, избегает общения с ними</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с интересом слушает о жизни и творчестве выдающихся деятелей литературы и искусства </w:t>
            </w:r>
            <w:r w:rsidRPr="00BA13E7">
              <w:rPr>
                <w:color w:val="00B050"/>
                <w:sz w:val="20"/>
              </w:rPr>
              <w:t>Республики Татарстан</w:t>
            </w:r>
            <w:r w:rsidRPr="00BA13E7">
              <w:rPr>
                <w:color w:val="000000"/>
                <w:sz w:val="20"/>
              </w:rPr>
              <w:t>, может их назвать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дифференцированно интересуется и слушает о жизни и творчестве выдающихся деятелей литературы и </w:t>
            </w:r>
            <w:r w:rsidR="002F2280" w:rsidRPr="00BA13E7">
              <w:rPr>
                <w:color w:val="000000"/>
                <w:sz w:val="20"/>
              </w:rPr>
              <w:t xml:space="preserve">искусства </w:t>
            </w:r>
            <w:r w:rsidR="002F2280" w:rsidRPr="00BA13E7">
              <w:rPr>
                <w:color w:val="00B050"/>
                <w:sz w:val="20"/>
              </w:rPr>
              <w:t>Республики</w:t>
            </w:r>
            <w:r w:rsidRPr="00BA13E7">
              <w:rPr>
                <w:color w:val="00B050"/>
                <w:sz w:val="20"/>
              </w:rPr>
              <w:t xml:space="preserve"> Татарстан</w:t>
            </w:r>
            <w:r w:rsidRPr="00BA13E7">
              <w:rPr>
                <w:color w:val="000000"/>
                <w:sz w:val="20"/>
              </w:rPr>
              <w:t>, может их назвать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заинтересован в информации о жизни и творчестве выдающихся деятелей литературы и искусства, не может их назвать</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некоторое представление о профессиональной деятельности работников сельского хозяйства и перерабатывающей промышленности, может назвать несколько профессий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представляет о профессиональной деятельности работников сельского хозяйства и перерабатывающей промышленности, не может дать названия профессиям</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w:t>
            </w:r>
            <w:r w:rsidRPr="00BA13E7">
              <w:rPr>
                <w:color w:val="000000"/>
                <w:sz w:val="20"/>
              </w:rPr>
              <w:lastRenderedPageBreak/>
              <w:t xml:space="preserve">транспорте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lastRenderedPageBreak/>
              <w:t xml:space="preserve">ориентируется в транспортных средствах своей </w:t>
            </w:r>
            <w:r w:rsidR="002F2280" w:rsidRPr="00BA13E7">
              <w:rPr>
                <w:color w:val="000000"/>
                <w:sz w:val="20"/>
              </w:rPr>
              <w:t>местности, понимает</w:t>
            </w:r>
            <w:r w:rsidRPr="00BA13E7">
              <w:rPr>
                <w:color w:val="000000"/>
                <w:sz w:val="20"/>
              </w:rPr>
              <w:t xml:space="preserve"> смысл общепринятых символических обозначений, соблюдает правила безопасности на улице и в общественном транспорте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не ориентируется в транспортных средствах своей местности, не знает места остановок, их названия, не понимает смысл общепринятых символических обозначений, плохо владеет правилами безопасности на улице и в </w:t>
            </w:r>
            <w:r w:rsidRPr="00BA13E7">
              <w:rPr>
                <w:color w:val="000000"/>
                <w:sz w:val="20"/>
              </w:rPr>
              <w:lastRenderedPageBreak/>
              <w:t>общественном транспорте</w:t>
            </w:r>
          </w:p>
        </w:tc>
      </w:tr>
      <w:tr w:rsidR="002C6E8D" w:rsidRPr="00BA13E7" w:rsidTr="002F2280">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lastRenderedPageBreak/>
              <w:t>Речевое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понимает обращенную речь в виде короткого текста (в рамках предусмотренного УМК «Татарча сөйләшәбез» «Учимся говорить по-татарски» образовательного материала)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понять обращенную речь в виде короткого текста (в рамках предусмотренного УМК «Татарча сөйләшәбез» - «Учимся говорить по-татарски» образовательного материала)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понимает обращенную речь в виде короткого текста (в рамках предусмотренного УМК «Татарча сөйләшәбез» - «Учимся говорить по-татарски» образовательного материала)</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безошибочно выбирает сюжетную картинку, описанную на татарском языке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выбирает сюжетную </w:t>
            </w:r>
            <w:r w:rsidR="002F2280" w:rsidRPr="00BA13E7">
              <w:rPr>
                <w:color w:val="000000"/>
                <w:sz w:val="20"/>
              </w:rPr>
              <w:t>картинку, описанную</w:t>
            </w:r>
            <w:r w:rsidRPr="00BA13E7">
              <w:rPr>
                <w:color w:val="000000"/>
                <w:sz w:val="20"/>
              </w:rPr>
              <w:t xml:space="preserve"> на татарском языке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может выбрать сюжетную картинку по описанию</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овладел лексическим объемом, предусмотренным УМК «Татарча сөйләшәбез», более 142 слов, правильно их произносит</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овладел лексическим объемом, предусмотренным УМК «Татарча сөйләшәбез», не менее 142 слов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овладел неполным лексическим объемом, предусмотренным УМК «Татарча сөйләшәбез» (менее 142 слов)</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устойчивый интерес к обучению татарскому языку</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обучению татарскому языку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всегда проявляет интерес </w:t>
            </w:r>
            <w:r w:rsidR="002F2280">
              <w:rPr>
                <w:color w:val="000000"/>
                <w:sz w:val="20"/>
              </w:rPr>
              <w:t xml:space="preserve">к </w:t>
            </w:r>
            <w:r w:rsidRPr="00BA13E7">
              <w:rPr>
                <w:color w:val="000000"/>
                <w:sz w:val="20"/>
              </w:rPr>
              <w:t xml:space="preserve">обучению татарскому языку </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отвечает на вопросы двух-трехсловными предложениями как эквивалент целого высказывания, строит фразы из 2-4 слов на татарском языке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 небольшой помощью взрослого отвечает на вопросы двух-трехсловными предложениями как эквивалент целого высказывания, строит фразы из 2-3 слов на татарском языке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пытается ответить на вопросы одно-двухсловными предложениями как эквивалент целого высказывания, строит фразы из двух </w:t>
            </w:r>
            <w:r w:rsidR="002F2280" w:rsidRPr="00BA13E7">
              <w:rPr>
                <w:color w:val="000000"/>
                <w:sz w:val="20"/>
              </w:rPr>
              <w:t>слов на</w:t>
            </w:r>
            <w:r w:rsidRPr="00BA13E7">
              <w:rPr>
                <w:color w:val="000000"/>
                <w:sz w:val="20"/>
              </w:rPr>
              <w:t xml:space="preserve"> татарском языке</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способен вступить в </w:t>
            </w:r>
            <w:r w:rsidR="002F2280" w:rsidRPr="00BA13E7">
              <w:rPr>
                <w:color w:val="000000"/>
                <w:sz w:val="20"/>
              </w:rPr>
              <w:t>диалог на</w:t>
            </w:r>
            <w:r w:rsidRPr="00BA13E7">
              <w:rPr>
                <w:color w:val="000000"/>
                <w:sz w:val="20"/>
              </w:rPr>
              <w:t xml:space="preserve"> татарском языке со взрослым и сверстниками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инициативе </w:t>
            </w:r>
            <w:r w:rsidR="002F2280" w:rsidRPr="00BA13E7">
              <w:rPr>
                <w:color w:val="000000"/>
                <w:sz w:val="20"/>
              </w:rPr>
              <w:t>взрослого вступает</w:t>
            </w:r>
            <w:r w:rsidRPr="00BA13E7">
              <w:rPr>
                <w:color w:val="000000"/>
                <w:sz w:val="20"/>
              </w:rPr>
              <w:t xml:space="preserve"> в диалог на татарском языке со взрослым и сверстниками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некоммуникабелен, не поддерживает диалог со взрослым и сверстниками</w:t>
            </w:r>
          </w:p>
        </w:tc>
      </w:tr>
      <w:tr w:rsidR="002C6E8D" w:rsidRPr="00BA13E7" w:rsidTr="002F2280">
        <w:trPr>
          <w:trHeight w:val="648"/>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речевую активность в естественной ситуации общения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 инициативе взрослого проявляет речевую активность в естественной ситуации общения, поддерживает диалог</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интерес и потребность в общении </w:t>
            </w:r>
            <w:r w:rsidR="002F2280" w:rsidRPr="00BA13E7">
              <w:rPr>
                <w:color w:val="000000"/>
                <w:sz w:val="20"/>
              </w:rPr>
              <w:t>отсутствует, в</w:t>
            </w:r>
            <w:r w:rsidRPr="00BA13E7">
              <w:rPr>
                <w:color w:val="000000"/>
                <w:sz w:val="20"/>
              </w:rPr>
              <w:t xml:space="preserve"> естественной ситуации общения обращается по мере необходимости, предпочитает уединение</w:t>
            </w:r>
          </w:p>
        </w:tc>
      </w:tr>
      <w:tr w:rsidR="002C6E8D" w:rsidRPr="00BA13E7" w:rsidTr="00DB05E1">
        <w:trPr>
          <w:trHeight w:val="940"/>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стремится к достижению результата, заданного дидактической (лексической) игрой</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пытается </w:t>
            </w:r>
            <w:r w:rsidR="002F2280" w:rsidRPr="00BA13E7">
              <w:rPr>
                <w:color w:val="000000"/>
                <w:sz w:val="20"/>
              </w:rPr>
              <w:t>достичь результата</w:t>
            </w:r>
            <w:r w:rsidRPr="00BA13E7">
              <w:rPr>
                <w:color w:val="000000"/>
                <w:sz w:val="20"/>
              </w:rPr>
              <w:t>, заданного дидактической (лексической) игрой, допускает ошибки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заинтересован в </w:t>
            </w:r>
            <w:r w:rsidR="002F2280" w:rsidRPr="00BA13E7">
              <w:rPr>
                <w:color w:val="000000"/>
                <w:sz w:val="20"/>
              </w:rPr>
              <w:t>достижении результата</w:t>
            </w:r>
            <w:r w:rsidRPr="00BA13E7">
              <w:rPr>
                <w:color w:val="000000"/>
                <w:sz w:val="20"/>
              </w:rPr>
              <w:t>, заданного дидактической (лексической) игрой</w:t>
            </w:r>
          </w:p>
        </w:tc>
      </w:tr>
      <w:tr w:rsidR="002C6E8D" w:rsidRPr="00BA13E7" w:rsidTr="00DB05E1">
        <w:trPr>
          <w:trHeight w:val="1550"/>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доступным языком фольклорных произведений умеет рассказывать татарские народные сказки, уместно использовать загадки, пословицы, поговорки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2F2280"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доступным</w:t>
            </w:r>
            <w:r w:rsidR="0069355F" w:rsidRPr="00BA13E7">
              <w:rPr>
                <w:color w:val="000000"/>
                <w:sz w:val="20"/>
              </w:rPr>
              <w:t xml:space="preserve"> языком фольклорных </w:t>
            </w:r>
            <w:r w:rsidRPr="00BA13E7">
              <w:rPr>
                <w:color w:val="000000"/>
                <w:sz w:val="20"/>
              </w:rPr>
              <w:t>произведений рассказывать</w:t>
            </w:r>
            <w:r w:rsidR="0069355F" w:rsidRPr="00BA13E7">
              <w:rPr>
                <w:color w:val="000000"/>
                <w:sz w:val="20"/>
              </w:rPr>
              <w:t xml:space="preserve"> татарские народные сказки, уместно использовать загадки, пословицы, поговорки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пытается языком фольклорных произведений рассказывать татарские народные </w:t>
            </w:r>
            <w:r w:rsidR="002F2280" w:rsidRPr="00BA13E7">
              <w:rPr>
                <w:color w:val="000000"/>
                <w:sz w:val="20"/>
              </w:rPr>
              <w:t>сказки, использовать</w:t>
            </w:r>
            <w:r w:rsidRPr="00BA13E7">
              <w:rPr>
                <w:color w:val="000000"/>
                <w:sz w:val="20"/>
              </w:rPr>
              <w:t xml:space="preserve"> в речи загадки, пословицы, поговорки </w:t>
            </w:r>
          </w:p>
        </w:tc>
      </w:tr>
      <w:tr w:rsidR="002C6E8D" w:rsidRPr="00BA13E7" w:rsidTr="002F2280">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Художественно-эстетическое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интерес к выдающимся произведениям изобразительного искусства Республики Татарстан</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дифференцированно проявляет интерес к выдающимся произведениям изобразительного искусства Республики Татарстан</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познавательного интереса к выдающимся произведениям изобразительного искусства Республики Татарстан</w:t>
            </w:r>
          </w:p>
        </w:tc>
      </w:tr>
      <w:tr w:rsidR="002C6E8D" w:rsidRPr="00BA13E7" w:rsidTr="002F2280">
        <w:trPr>
          <w:trHeight w:val="274"/>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знает об особенностях русского национального костюма</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при незначительной подсказке взрослого раскрывает отличие русского национального костюма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w:t>
            </w:r>
            <w:r w:rsidR="00C110E2" w:rsidRPr="00BA13E7">
              <w:rPr>
                <w:color w:val="000000"/>
                <w:sz w:val="20"/>
              </w:rPr>
              <w:t>видит отличий</w:t>
            </w:r>
            <w:r w:rsidRPr="00BA13E7">
              <w:rPr>
                <w:color w:val="000000"/>
                <w:sz w:val="20"/>
              </w:rPr>
              <w:t xml:space="preserve"> русского национального костюма от костюмов других народов</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представление о </w:t>
            </w:r>
            <w:r w:rsidRPr="00BA13E7">
              <w:rPr>
                <w:color w:val="000000"/>
                <w:sz w:val="20"/>
              </w:rPr>
              <w:lastRenderedPageBreak/>
              <w:t>некоторых архитектурных сооружениях родного города (районного центра, поселка, села)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имеет отдельные </w:t>
            </w:r>
            <w:r w:rsidRPr="00BA13E7">
              <w:rPr>
                <w:color w:val="000000"/>
                <w:sz w:val="20"/>
              </w:rPr>
              <w:lastRenderedPageBreak/>
              <w:t>представления о некоторых архитектурных сооружениях родного города (районного центра, поселка, села)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не имеет представлений об </w:t>
            </w:r>
            <w:r w:rsidRPr="00BA13E7">
              <w:rPr>
                <w:color w:val="000000"/>
                <w:sz w:val="20"/>
              </w:rPr>
              <w:lastRenderedPageBreak/>
              <w:t>архитектурных сооружениях родного города (районного центра, поселка, села)</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определяет некоторые элементы татарского национального орнамента, частично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плохо владеет информацией </w:t>
            </w:r>
            <w:r w:rsidR="00C110E2" w:rsidRPr="00BA13E7">
              <w:rPr>
                <w:color w:val="000000"/>
                <w:sz w:val="20"/>
              </w:rPr>
              <w:t>об элементах</w:t>
            </w:r>
            <w:r w:rsidRPr="00BA13E7">
              <w:rPr>
                <w:color w:val="000000"/>
                <w:sz w:val="20"/>
              </w:rPr>
              <w:t xml:space="preserve"> татарского национального </w:t>
            </w:r>
            <w:r w:rsidR="00C110E2" w:rsidRPr="00BA13E7">
              <w:rPr>
                <w:color w:val="000000"/>
                <w:sz w:val="20"/>
              </w:rPr>
              <w:t>орнамента, практически</w:t>
            </w:r>
            <w:r w:rsidRPr="00BA13E7">
              <w:rPr>
                <w:color w:val="000000"/>
                <w:sz w:val="20"/>
              </w:rPr>
              <w:t xml:space="preserve"> не использует технику рисования декоративной росписи, элементы национального орнамента на силуэтах одежды, обуви, головных уборов</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техникой рельефного изображения, способами обрывной и объемной аппликации для украшения предметов быта в национальном колорите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частично владеет техникой рельефного изображения, способами обрывной и объемной аппликации для украшения предметов быта в национальном колорите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владеет техникой рельефного изображения, способами обрывной и объемной аппликации для украшения предметов быта в национальном колорите</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 аппликации, лепке, </w:t>
            </w:r>
            <w:r w:rsidR="00C110E2" w:rsidRPr="00BA13E7">
              <w:rPr>
                <w:color w:val="000000"/>
                <w:sz w:val="20"/>
              </w:rPr>
              <w:t>рисовании отражает</w:t>
            </w:r>
            <w:r w:rsidRPr="00BA13E7">
              <w:rPr>
                <w:color w:val="000000"/>
                <w:sz w:val="20"/>
              </w:rPr>
              <w:t xml:space="preserve"> сюжеты по мотивам татарских народных сказок</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 аппликации, лепке, </w:t>
            </w:r>
            <w:r w:rsidR="00C110E2" w:rsidRPr="00BA13E7">
              <w:rPr>
                <w:color w:val="000000"/>
                <w:sz w:val="20"/>
              </w:rPr>
              <w:t>рисовании иногда</w:t>
            </w:r>
            <w:r w:rsidRPr="00BA13E7">
              <w:rPr>
                <w:color w:val="000000"/>
                <w:sz w:val="20"/>
              </w:rPr>
              <w:t xml:space="preserve"> отражает сюжеты по мотивам татарских народных сказок</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 аппликации, лепке, </w:t>
            </w:r>
            <w:r w:rsidR="00C110E2" w:rsidRPr="00BA13E7">
              <w:rPr>
                <w:color w:val="000000"/>
                <w:sz w:val="20"/>
              </w:rPr>
              <w:t>рисовании не</w:t>
            </w:r>
            <w:r w:rsidRPr="00BA13E7">
              <w:rPr>
                <w:color w:val="000000"/>
                <w:sz w:val="20"/>
              </w:rPr>
              <w:t xml:space="preserve"> отражает сюжеты по мотивам татарских народных сказок</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 удовольствием слушает народную музыку, музыкальные произведения татарских композиторов, эмоционально на них отзывается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C110E2"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слушает народную</w:t>
            </w:r>
            <w:r w:rsidR="0069355F" w:rsidRPr="00BA13E7">
              <w:rPr>
                <w:color w:val="000000"/>
                <w:sz w:val="20"/>
              </w:rPr>
              <w:t xml:space="preserve"> музыку, музыкальные произведения татарских композиторов, эмоционально на них отзывается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неохотно слушает народную музыку, музыкальные произведения татарских композиторов, эмоционально на них не реагирует </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узнает звучание Государственного гимна Республики Татарстан, пытается подпевать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узнает звучание Государственного гимна Республики Татарстан, не пытается подпевать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путает звучание Государственного гимна Республики Татарстан с другими музыкальными произведениями</w:t>
            </w:r>
          </w:p>
        </w:tc>
      </w:tr>
      <w:tr w:rsidR="002C6E8D" w:rsidRPr="00BA13E7" w:rsidTr="002F2280">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 удовольствием исполняет татарские песни, </w:t>
            </w:r>
            <w:r w:rsidR="00C110E2" w:rsidRPr="00BA13E7">
              <w:rPr>
                <w:color w:val="000000"/>
                <w:sz w:val="20"/>
              </w:rPr>
              <w:t>танцы, участвует</w:t>
            </w:r>
            <w:r w:rsidRPr="00BA13E7">
              <w:rPr>
                <w:color w:val="000000"/>
                <w:sz w:val="20"/>
              </w:rPr>
              <w:t xml:space="preserve"> в татарских народных праздниках, водит хороводы</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исполняет татарские песни, танцы, участвует в татарских народных праздниках, водит хороводы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избегает участия в татарских народных праздниках, неохотно водит хороводы, исполняет татарские песни, танцы</w:t>
            </w:r>
          </w:p>
        </w:tc>
      </w:tr>
      <w:tr w:rsidR="002C6E8D" w:rsidRPr="00BA13E7" w:rsidTr="002F2280">
        <w:trPr>
          <w:trHeight w:val="3675"/>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собственной инициативе и по инициативе взрослого использует полученную информацию в разных видах деятельности (игровой, </w:t>
            </w:r>
            <w:r w:rsidR="00C110E2" w:rsidRPr="00BA13E7">
              <w:rPr>
                <w:color w:val="000000"/>
                <w:sz w:val="20"/>
              </w:rPr>
              <w:t>коммуникативной, познавательно</w:t>
            </w:r>
            <w:r w:rsidRPr="00BA13E7">
              <w:rPr>
                <w:color w:val="000000"/>
                <w:sz w:val="20"/>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инициативе взрослого использует полученную информацию в разных видах деятельности (игровой, </w:t>
            </w:r>
            <w:r w:rsidR="00C110E2" w:rsidRPr="00BA13E7">
              <w:rPr>
                <w:color w:val="000000"/>
                <w:sz w:val="20"/>
              </w:rPr>
              <w:t>коммуникативной, познавательно</w:t>
            </w:r>
            <w:r w:rsidRPr="00BA13E7">
              <w:rPr>
                <w:color w:val="000000"/>
                <w:sz w:val="20"/>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затрудняется в отображении имеющихся представлений </w:t>
            </w:r>
            <w:r w:rsidR="00C110E2" w:rsidRPr="00BA13E7">
              <w:rPr>
                <w:color w:val="000000"/>
                <w:sz w:val="20"/>
              </w:rPr>
              <w:t>в разных</w:t>
            </w:r>
            <w:r w:rsidRPr="00BA13E7">
              <w:rPr>
                <w:color w:val="000000"/>
                <w:sz w:val="20"/>
              </w:rPr>
              <w:t xml:space="preserve">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2C6E8D" w:rsidRPr="00BA13E7" w:rsidTr="002F2280">
        <w:trPr>
          <w:trHeight w:val="671"/>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Физическое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представление о ценностях здорового образа жизни, </w:t>
            </w:r>
            <w:r w:rsidRPr="00BA13E7">
              <w:rPr>
                <w:color w:val="00B050"/>
                <w:sz w:val="20"/>
              </w:rPr>
              <w:t xml:space="preserve">о «режиме здорового питания», о национальных изделиях из теста: эчпочмак, бэлиш, </w:t>
            </w:r>
            <w:r w:rsidRPr="00BA13E7">
              <w:rPr>
                <w:color w:val="00B050"/>
                <w:sz w:val="20"/>
              </w:rPr>
              <w:lastRenderedPageBreak/>
              <w:t>бэккэн, кыстыбый, кабартма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имеет неполные представления о ценностях здорового образа </w:t>
            </w:r>
            <w:r w:rsidR="00C110E2" w:rsidRPr="00BA13E7">
              <w:rPr>
                <w:color w:val="000000"/>
                <w:sz w:val="20"/>
              </w:rPr>
              <w:t>жизни, о</w:t>
            </w:r>
            <w:r w:rsidRPr="00BA13E7">
              <w:rPr>
                <w:color w:val="00B050"/>
                <w:sz w:val="20"/>
              </w:rPr>
              <w:t xml:space="preserve"> «режиме здорового питания», о национальных изделиях из теста: эчпочмак, бэлиш, </w:t>
            </w:r>
            <w:r w:rsidRPr="00BA13E7">
              <w:rPr>
                <w:color w:val="00B050"/>
                <w:sz w:val="20"/>
              </w:rPr>
              <w:lastRenderedPageBreak/>
              <w:t>бэккэн, кыстыбый, кабартма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не имеет представлений о ценностях здорового образа жизни</w:t>
            </w:r>
          </w:p>
        </w:tc>
      </w:tr>
      <w:tr w:rsidR="002C6E8D" w:rsidRPr="00BA13E7" w:rsidTr="002F2280">
        <w:trPr>
          <w:trHeight w:val="671"/>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имеет представление о спортивных командах: по хоккею «Ак барс», по футболу «Рубин», по баскетболу «Уникс», по волейболу «Зенит», «Динамо» и т.д.</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имеет не полное представление о спортивных командах: по хоккею «Ак барс», по футболу «Рубин», по баскетболу «Уникс», по волейболу «Зенит», «Динамо» и т.д.</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C110E2"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ограниченно владеет</w:t>
            </w:r>
            <w:r w:rsidR="0069355F" w:rsidRPr="00BA13E7">
              <w:rPr>
                <w:color w:val="00B050"/>
                <w:sz w:val="20"/>
              </w:rPr>
              <w:t xml:space="preserve"> информацией о спортивных командах: по хоккею «Ак барс», по футболу «Рубин», по баскетболу «Уникс», по волейболу «Зенит», «Динамо» и т.д.</w:t>
            </w:r>
          </w:p>
        </w:tc>
      </w:tr>
      <w:tr w:rsidR="002C6E8D" w:rsidRPr="00BA13E7" w:rsidTr="002F2280">
        <w:trPr>
          <w:trHeight w:val="271"/>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представление о некоторых летних видах спорта, спортивных комплексах, построенных к </w:t>
            </w:r>
            <w:r w:rsidRPr="00BA13E7">
              <w:rPr>
                <w:b/>
                <w:color w:val="000000"/>
                <w:sz w:val="20"/>
              </w:rPr>
              <w:t>XXVII Всемирной летней</w:t>
            </w:r>
            <w:r w:rsidRPr="00BA13E7">
              <w:rPr>
                <w:color w:val="000000"/>
                <w:sz w:val="20"/>
              </w:rPr>
              <w:t xml:space="preserve"> Универсиаде 2013 г.</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не полное представление о некоторых летних видах спорта и некоторых спортивных комплексах, построенных к </w:t>
            </w:r>
            <w:r w:rsidRPr="00BA13E7">
              <w:rPr>
                <w:b/>
                <w:color w:val="000000"/>
                <w:sz w:val="20"/>
              </w:rPr>
              <w:t>XXVII Всемирной летней</w:t>
            </w:r>
            <w:r w:rsidRPr="00BA13E7">
              <w:rPr>
                <w:color w:val="000000"/>
                <w:sz w:val="20"/>
              </w:rPr>
              <w:t xml:space="preserve"> Универсиаде 2013 г.</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C110E2"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ограниченно владеет</w:t>
            </w:r>
            <w:r w:rsidR="0069355F" w:rsidRPr="00BA13E7">
              <w:rPr>
                <w:color w:val="000000"/>
                <w:sz w:val="20"/>
              </w:rPr>
              <w:t xml:space="preserve"> информацией о некоторых летних видах спорта, спортивных комплексах, построенных к </w:t>
            </w:r>
            <w:r w:rsidR="0069355F" w:rsidRPr="00BA13E7">
              <w:rPr>
                <w:b/>
                <w:color w:val="000000"/>
                <w:sz w:val="20"/>
              </w:rPr>
              <w:t>XXVII Всемирной летней</w:t>
            </w:r>
            <w:r w:rsidR="0069355F" w:rsidRPr="00BA13E7">
              <w:rPr>
                <w:color w:val="000000"/>
                <w:sz w:val="20"/>
              </w:rPr>
              <w:t xml:space="preserve"> Универсиаде 2013 г.</w:t>
            </w:r>
          </w:p>
        </w:tc>
      </w:tr>
      <w:tr w:rsidR="002C6E8D" w:rsidRPr="00BA13E7" w:rsidTr="002F2280">
        <w:trPr>
          <w:trHeight w:val="1888"/>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 удовольствием участвует в национальных подвижных играх, играх-состязаниях</w:t>
            </w:r>
            <w:r w:rsidRPr="00BA13E7">
              <w:rPr>
                <w:color w:val="00B050"/>
                <w:sz w:val="20"/>
              </w:rPr>
              <w:t>: «Бег в мешках», «Бег с коромыслом», «Бег с яйцом», «Катык», «Разбивание горшков»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активно участвует в национальных подвижных играх, играх-состязаниях: </w:t>
            </w:r>
            <w:r w:rsidRPr="00BA13E7">
              <w:rPr>
                <w:color w:val="00B050"/>
                <w:sz w:val="20"/>
              </w:rPr>
              <w:t>«Бег в мешках», «Бег с коромыслом», «Бег с яйцом», «Катык», «Разбивание горшков»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двигательную активность </w:t>
            </w:r>
            <w:r w:rsidR="00C110E2" w:rsidRPr="00BA13E7">
              <w:rPr>
                <w:color w:val="000000"/>
                <w:sz w:val="20"/>
              </w:rPr>
              <w:t>в национальных</w:t>
            </w:r>
            <w:r w:rsidRPr="00BA13E7">
              <w:rPr>
                <w:color w:val="000000"/>
                <w:sz w:val="20"/>
              </w:rPr>
              <w:t xml:space="preserve"> подвижных играх, играх-состязаниях:  </w:t>
            </w:r>
            <w:r w:rsidRPr="00BA13E7">
              <w:rPr>
                <w:color w:val="00B050"/>
                <w:sz w:val="20"/>
              </w:rPr>
              <w:t>«Бег в мешках», «Бег с коромыслом», «Бег с яйцом», «Катык», «Разбивание горшков» и др</w:t>
            </w:r>
          </w:p>
        </w:tc>
      </w:tr>
      <w:tr w:rsidR="002C6E8D" w:rsidRPr="00BA13E7" w:rsidTr="002F2280">
        <w:tc>
          <w:tcPr>
            <w:tcW w:w="10053"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DB05E1"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DB05E1">
              <w:rPr>
                <w:color w:val="000000"/>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DB05E1">
              <w:rPr>
                <w:b/>
                <w:color w:val="000000"/>
                <w:sz w:val="20"/>
              </w:rPr>
              <w:t>0-15 баллов</w:t>
            </w:r>
            <w:r w:rsidRPr="00DB05E1">
              <w:rPr>
                <w:color w:val="000000"/>
                <w:sz w:val="20"/>
              </w:rPr>
              <w:t xml:space="preserve"> – низкий уровень, </w:t>
            </w:r>
            <w:r w:rsidRPr="00DB05E1">
              <w:rPr>
                <w:b/>
                <w:color w:val="000000"/>
                <w:sz w:val="20"/>
              </w:rPr>
              <w:t>1</w:t>
            </w:r>
            <w:r w:rsidR="00CC1B94" w:rsidRPr="00DB05E1">
              <w:rPr>
                <w:b/>
                <w:color w:val="000000"/>
                <w:sz w:val="20"/>
              </w:rPr>
              <w:t>6</w:t>
            </w:r>
            <w:r w:rsidRPr="00DB05E1">
              <w:rPr>
                <w:b/>
                <w:color w:val="000000"/>
                <w:sz w:val="20"/>
              </w:rPr>
              <w:t>-64 баллов</w:t>
            </w:r>
            <w:r w:rsidRPr="00DB05E1">
              <w:rPr>
                <w:color w:val="000000"/>
                <w:sz w:val="20"/>
              </w:rPr>
              <w:t xml:space="preserve"> – средний, </w:t>
            </w:r>
            <w:r w:rsidRPr="00DB05E1">
              <w:rPr>
                <w:b/>
                <w:color w:val="000000"/>
                <w:sz w:val="20"/>
              </w:rPr>
              <w:t>6</w:t>
            </w:r>
            <w:r w:rsidR="00CC1B94" w:rsidRPr="00DB05E1">
              <w:rPr>
                <w:b/>
                <w:color w:val="000000"/>
                <w:sz w:val="20"/>
              </w:rPr>
              <w:t>5</w:t>
            </w:r>
            <w:r w:rsidRPr="00DB05E1">
              <w:rPr>
                <w:b/>
                <w:color w:val="000000"/>
                <w:sz w:val="20"/>
              </w:rPr>
              <w:t xml:space="preserve">-80 баллов </w:t>
            </w:r>
            <w:r w:rsidRPr="00DB05E1">
              <w:rPr>
                <w:color w:val="000000"/>
                <w:sz w:val="20"/>
              </w:rPr>
              <w:t>– высокий уровень</w:t>
            </w:r>
          </w:p>
        </w:tc>
      </w:tr>
    </w:tbl>
    <w:p w:rsidR="002C6E8D" w:rsidRDefault="0069355F" w:rsidP="00DB05E1">
      <w:pPr>
        <w:pBdr>
          <w:top w:val="none" w:sz="4" w:space="0" w:color="000000"/>
          <w:left w:val="none" w:sz="4" w:space="0" w:color="000000"/>
          <w:bottom w:val="none" w:sz="4" w:space="0" w:color="000000"/>
          <w:right w:val="none" w:sz="4" w:space="0" w:color="000000"/>
        </w:pBdr>
        <w:spacing w:line="330" w:lineRule="atLeast"/>
        <w:rPr>
          <w:b/>
          <w:bCs/>
          <w:color w:val="000000"/>
          <w:sz w:val="28"/>
          <w:szCs w:val="28"/>
        </w:rPr>
      </w:pPr>
      <w:r>
        <w:rPr>
          <w:b/>
          <w:color w:val="000000"/>
          <w:sz w:val="28"/>
        </w:rPr>
        <w:t> </w:t>
      </w:r>
    </w:p>
    <w:p w:rsidR="002C6E8D" w:rsidRDefault="0069355F" w:rsidP="00EA3378">
      <w:pPr>
        <w:pBdr>
          <w:top w:val="none" w:sz="4" w:space="0" w:color="000000"/>
          <w:left w:val="none" w:sz="4" w:space="0" w:color="000000"/>
          <w:bottom w:val="none" w:sz="4" w:space="0" w:color="000000"/>
          <w:right w:val="none" w:sz="4" w:space="0" w:color="000000"/>
        </w:pBdr>
        <w:spacing w:line="330" w:lineRule="atLeast"/>
        <w:jc w:val="center"/>
      </w:pPr>
      <w:r>
        <w:rPr>
          <w:b/>
          <w:color w:val="000000"/>
          <w:sz w:val="24"/>
          <w:szCs w:val="24"/>
        </w:rPr>
        <w:t>6-7 лет</w:t>
      </w:r>
      <w:r>
        <w:rPr>
          <w:b/>
          <w:color w:val="000000"/>
          <w:sz w:val="28"/>
        </w:rPr>
        <w:t> </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838"/>
        <w:gridCol w:w="2513"/>
        <w:gridCol w:w="2880"/>
        <w:gridCol w:w="2822"/>
      </w:tblGrid>
      <w:tr w:rsidR="002C6E8D" w:rsidRPr="00BA13E7" w:rsidTr="00C110E2">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110E2" w:rsidRDefault="00C110E2" w:rsidP="00EA3378">
            <w:pPr>
              <w:pBdr>
                <w:top w:val="none" w:sz="4" w:space="0" w:color="000000"/>
                <w:left w:val="none" w:sz="4" w:space="0" w:color="000000"/>
                <w:bottom w:val="none" w:sz="4" w:space="0" w:color="000000"/>
                <w:right w:val="none" w:sz="4" w:space="0" w:color="000000"/>
              </w:pBdr>
              <w:spacing w:line="240" w:lineRule="auto"/>
              <w:jc w:val="center"/>
              <w:rPr>
                <w:b/>
                <w:color w:val="000000"/>
                <w:sz w:val="20"/>
              </w:rPr>
            </w:pPr>
            <w:r w:rsidRPr="00BA13E7">
              <w:rPr>
                <w:b/>
                <w:color w:val="000000"/>
                <w:sz w:val="20"/>
              </w:rPr>
              <w:t>Образовательная область</w:t>
            </w: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Высокий уровень</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Средний уровень</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Низкий уровень</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(2 балла)</w:t>
            </w:r>
          </w:p>
        </w:tc>
        <w:tc>
          <w:tcPr>
            <w:tcW w:w="28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(1 балл)</w:t>
            </w:r>
          </w:p>
        </w:tc>
        <w:tc>
          <w:tcPr>
            <w:tcW w:w="282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(0 баллов)</w:t>
            </w:r>
          </w:p>
        </w:tc>
      </w:tr>
      <w:tr w:rsidR="002C6E8D" w:rsidRPr="00BA13E7" w:rsidTr="00C110E2">
        <w:trPr>
          <w:trHeight w:val="460"/>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Социально-коммуникативное развитие</w:t>
            </w: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интересуется историей и культурой своей семьи</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избирательно относится к информации об истории и культуре своей семьи</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заинтересован в информации об истории и культуре своей семьи</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иногда нарушает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w:t>
            </w:r>
            <w:r w:rsidR="00C110E2" w:rsidRPr="00BA13E7">
              <w:rPr>
                <w:color w:val="000000"/>
                <w:sz w:val="20"/>
              </w:rPr>
              <w:t>татарском языке</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часто нарушает правила, принятые в семье, не поддерживает семейных традиций, безучастен в семейных торжествах, праздниках, общих обсуждениях предстоящих дел, расходов; </w:t>
            </w:r>
            <w:r w:rsidR="00C110E2" w:rsidRPr="00BA13E7">
              <w:rPr>
                <w:color w:val="000000"/>
                <w:sz w:val="20"/>
              </w:rPr>
              <w:t>избегает общения</w:t>
            </w:r>
            <w:r w:rsidRPr="00BA13E7">
              <w:rPr>
                <w:color w:val="000000"/>
                <w:sz w:val="20"/>
              </w:rPr>
              <w:t xml:space="preserve"> с членами семьи на татарском  языке</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w:t>
            </w:r>
            <w:r w:rsidRPr="00BA13E7">
              <w:rPr>
                <w:color w:val="000000"/>
                <w:sz w:val="20"/>
              </w:rPr>
              <w:lastRenderedPageBreak/>
              <w:t>т.д.  Объясняет значение позитивного общения, сотрудничества с людьми разных стран и этносов</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положительно относится к окружающим, проявляет индифферентное отношение к людям другого социального происхождения, расовой принадлежности, языка, вероисповедания, пола и возраста, прислушивается к мнениям, желаниям, взглядам других людей, пытается аргументировать несогласие, убеждать и т.д.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индифферентен либо агрессивен к представителям разных стран и этносов</w:t>
            </w:r>
          </w:p>
        </w:tc>
      </w:tr>
      <w:tr w:rsidR="002C6E8D" w:rsidRPr="00BA13E7" w:rsidTr="00C110E2">
        <w:trPr>
          <w:trHeight w:val="1835"/>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w:t>
            </w:r>
            <w:r w:rsidRPr="00BA13E7">
              <w:rPr>
                <w:color w:val="00B050"/>
                <w:sz w:val="20"/>
              </w:rPr>
              <w:t>Татарстан, городе Казани</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 общается со взрослым как источником разнообразной информации о природном и социальном мире, о всемирных событиях, событиях в стране, </w:t>
            </w:r>
            <w:r w:rsidR="00C110E2" w:rsidRPr="00BA13E7">
              <w:rPr>
                <w:color w:val="000000"/>
                <w:sz w:val="20"/>
              </w:rPr>
              <w:t xml:space="preserve">республике </w:t>
            </w:r>
            <w:r w:rsidR="00C110E2" w:rsidRPr="00BA13E7">
              <w:rPr>
                <w:color w:val="00B050"/>
                <w:sz w:val="20"/>
              </w:rPr>
              <w:t>Татарстан</w:t>
            </w:r>
            <w:r w:rsidRPr="00BA13E7">
              <w:rPr>
                <w:color w:val="00B050"/>
                <w:sz w:val="20"/>
              </w:rPr>
              <w:t>, городе Казани</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заинтересован в информации о природном и социальном мире, о всемирных событиях, событиях в стране, </w:t>
            </w:r>
            <w:r w:rsidR="00C110E2" w:rsidRPr="00BA13E7">
              <w:rPr>
                <w:color w:val="000000"/>
                <w:sz w:val="20"/>
              </w:rPr>
              <w:t xml:space="preserve">республике </w:t>
            </w:r>
            <w:r w:rsidR="00C110E2" w:rsidRPr="00BA13E7">
              <w:rPr>
                <w:color w:val="00B050"/>
                <w:sz w:val="20"/>
              </w:rPr>
              <w:t>Татарстан</w:t>
            </w:r>
            <w:r w:rsidRPr="00BA13E7">
              <w:rPr>
                <w:color w:val="00B050"/>
                <w:sz w:val="20"/>
              </w:rPr>
              <w:t>, городе Казани</w:t>
            </w:r>
          </w:p>
        </w:tc>
      </w:tr>
      <w:tr w:rsidR="002C6E8D" w:rsidRPr="00BA13E7" w:rsidTr="00C110E2">
        <w:trPr>
          <w:trHeight w:val="129"/>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расширяет </w:t>
            </w:r>
            <w:r w:rsidR="00C110E2" w:rsidRPr="00BA13E7">
              <w:rPr>
                <w:color w:val="000000"/>
                <w:sz w:val="20"/>
              </w:rPr>
              <w:t>круг общения</w:t>
            </w:r>
            <w:r w:rsidRPr="00BA13E7">
              <w:rPr>
                <w:color w:val="000000"/>
                <w:sz w:val="20"/>
              </w:rPr>
              <w:t xml:space="preserve">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мало общается с людьми на родном языке, не поддерживает тему разговора, пытается выслушать, отозваться на предложение, попросить о помощи, заявить о своих потребностях и т.д.</w:t>
            </w:r>
          </w:p>
        </w:tc>
      </w:tr>
      <w:tr w:rsidR="002C6E8D" w:rsidRPr="00BA13E7" w:rsidTr="00C110E2">
        <w:trPr>
          <w:trHeight w:val="274"/>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коммуникативные способности: понимает речь, «вживается» в коммуникативную ситуацию, учитывая социальную роль собеседника</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коммуникативные способности: понимает речь, «вживается» в коммуникативную ситуацию, учитывая социальную роль собеседника</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понимает речь, не «вживается» в коммуникативную ситуацию, не учитывает социальную роль собеседника</w:t>
            </w:r>
          </w:p>
        </w:tc>
      </w:tr>
      <w:tr w:rsidR="002C6E8D" w:rsidRPr="00BA13E7" w:rsidTr="00C110E2">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Познавательное развитие</w:t>
            </w: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представляет об отдельных элементах культуры народов Поволжья (язык, одежда, искусство, обычаи, национальная кухня, игры, игрушки), о некоторых национальных и этнических различиях между людьми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представляет элементы культуры народов Поволжья (язык, одежда, искусство, обычаи, национальная кухня, игры, игрушки), национальные и этнические различия между людьми </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ярко выражает интерес   и уважение по отношению к культуре представителей других национальностей, стремится к общению с ними</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w:t>
            </w:r>
            <w:r w:rsidR="00C110E2" w:rsidRPr="00BA13E7">
              <w:rPr>
                <w:color w:val="000000"/>
                <w:sz w:val="20"/>
              </w:rPr>
              <w:t>интерес и</w:t>
            </w:r>
            <w:r w:rsidRPr="00BA13E7">
              <w:rPr>
                <w:color w:val="000000"/>
                <w:sz w:val="20"/>
              </w:rPr>
              <w:t xml:space="preserve"> уважение по отношению к культуре представителей других национальностей, допускаются конфликты в общении</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C110E2"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 и</w:t>
            </w:r>
            <w:r w:rsidR="0069355F" w:rsidRPr="00BA13E7">
              <w:rPr>
                <w:color w:val="000000"/>
                <w:sz w:val="20"/>
              </w:rPr>
              <w:t xml:space="preserve"> уважение по отношению к культуре представителей других национальностей отсутствует, общение конфликтное, социальные эмоции негативны </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имеет первоначальные представления о культурных достояниях, основных исторических событиях, достопримечательностях, символике крупных городов </w:t>
            </w:r>
            <w:r w:rsidRPr="00BA13E7">
              <w:rPr>
                <w:color w:val="00B050"/>
                <w:sz w:val="20"/>
              </w:rPr>
              <w:t>республикиТатарстан</w:t>
            </w:r>
            <w:r w:rsidRPr="00BA13E7">
              <w:rPr>
                <w:color w:val="000000"/>
                <w:sz w:val="20"/>
              </w:rPr>
              <w:t>, интересуется происхождением их названий</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знает названия, некоторые особенности крупных </w:t>
            </w:r>
            <w:r w:rsidR="00C110E2" w:rsidRPr="00BA13E7">
              <w:rPr>
                <w:color w:val="000000"/>
                <w:sz w:val="20"/>
              </w:rPr>
              <w:t xml:space="preserve">городов </w:t>
            </w:r>
            <w:r w:rsidR="00C110E2" w:rsidRPr="00BA13E7">
              <w:rPr>
                <w:color w:val="00B050"/>
                <w:sz w:val="20"/>
              </w:rPr>
              <w:t>республики</w:t>
            </w:r>
            <w:r w:rsidRPr="00BA13E7">
              <w:rPr>
                <w:color w:val="00B050"/>
                <w:sz w:val="20"/>
              </w:rPr>
              <w:t xml:space="preserve"> Татарстан</w:t>
            </w:r>
            <w:r w:rsidRPr="00BA13E7">
              <w:rPr>
                <w:color w:val="000000"/>
                <w:sz w:val="20"/>
              </w:rPr>
              <w:t>, имеет первоначальные представления об их культурных достояниях, основных исторических событиях, достопримечательностях, символике; не ассоциирует название города с его месторасположением</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знает названия некоторых </w:t>
            </w:r>
            <w:r w:rsidR="00C110E2" w:rsidRPr="00BA13E7">
              <w:rPr>
                <w:color w:val="000000"/>
                <w:sz w:val="20"/>
              </w:rPr>
              <w:t xml:space="preserve">городов </w:t>
            </w:r>
            <w:r w:rsidR="00C110E2" w:rsidRPr="00BA13E7">
              <w:rPr>
                <w:color w:val="00B050"/>
                <w:sz w:val="20"/>
              </w:rPr>
              <w:t>республики</w:t>
            </w:r>
            <w:r w:rsidRPr="00BA13E7">
              <w:rPr>
                <w:color w:val="00B050"/>
                <w:sz w:val="20"/>
              </w:rPr>
              <w:t xml:space="preserve"> Татарстан</w:t>
            </w:r>
            <w:r w:rsidRPr="00BA13E7">
              <w:rPr>
                <w:color w:val="000000"/>
                <w:sz w:val="20"/>
              </w:rPr>
              <w:t xml:space="preserve">, </w:t>
            </w:r>
            <w:r w:rsidR="00C110E2" w:rsidRPr="00BA13E7">
              <w:rPr>
                <w:color w:val="000000"/>
                <w:sz w:val="20"/>
              </w:rPr>
              <w:t>отдельные достопримечательности</w:t>
            </w:r>
            <w:r w:rsidRPr="00BA13E7">
              <w:rPr>
                <w:color w:val="000000"/>
                <w:sz w:val="20"/>
              </w:rPr>
              <w:t>, не ассоциирует название города с его месторасположением</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интересуется обитателями государственных </w:t>
            </w:r>
            <w:r w:rsidRPr="00BA13E7">
              <w:rPr>
                <w:color w:val="000000"/>
                <w:sz w:val="20"/>
              </w:rPr>
              <w:lastRenderedPageBreak/>
              <w:t xml:space="preserve">заповедников, занесенными в Красную книгу РТ, обитателями рек и озер республики, </w:t>
            </w:r>
            <w:r w:rsidR="00C110E2" w:rsidRPr="00BA13E7">
              <w:rPr>
                <w:color w:val="000000"/>
                <w:sz w:val="20"/>
              </w:rPr>
              <w:t>осознает необходимость</w:t>
            </w:r>
            <w:r w:rsidRPr="00BA13E7">
              <w:rPr>
                <w:color w:val="000000"/>
                <w:sz w:val="20"/>
              </w:rPr>
              <w:t xml:space="preserve"> прирохранительной деятельности</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избирателен в отношении информации об обитателях </w:t>
            </w:r>
            <w:r w:rsidRPr="00BA13E7">
              <w:rPr>
                <w:color w:val="000000"/>
                <w:sz w:val="20"/>
              </w:rPr>
              <w:lastRenderedPageBreak/>
              <w:t>государственных заповедников, занесенных в Красную книгу РТ, обитателях рек и озер республики, осознает необходимость приро</w:t>
            </w:r>
            <w:r w:rsidR="00BA57C7">
              <w:rPr>
                <w:color w:val="000000"/>
                <w:sz w:val="20"/>
              </w:rPr>
              <w:t>МБДОУ</w:t>
            </w:r>
            <w:r w:rsidRPr="00BA13E7">
              <w:rPr>
                <w:color w:val="000000"/>
                <w:sz w:val="20"/>
              </w:rPr>
              <w:t xml:space="preserve">хранительной деятельности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не заинтересован в информации об обитателях </w:t>
            </w:r>
            <w:r w:rsidRPr="00BA13E7">
              <w:rPr>
                <w:color w:val="000000"/>
                <w:sz w:val="20"/>
              </w:rPr>
              <w:lastRenderedPageBreak/>
              <w:t>государственных заповедников, занесенных в Красную книгу РТ, о реках и озерах республики, не сторонник приро</w:t>
            </w:r>
            <w:r w:rsidR="00BA57C7">
              <w:rPr>
                <w:color w:val="000000"/>
                <w:sz w:val="20"/>
              </w:rPr>
              <w:t>МБДОУ</w:t>
            </w:r>
            <w:r w:rsidRPr="00BA13E7">
              <w:rPr>
                <w:color w:val="000000"/>
                <w:sz w:val="20"/>
              </w:rPr>
              <w:t xml:space="preserve">хранительной деятельности </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 xml:space="preserve">имеет представление о республике </w:t>
            </w:r>
            <w:r w:rsidR="00C110E2" w:rsidRPr="00BA13E7">
              <w:rPr>
                <w:color w:val="00B050"/>
                <w:sz w:val="20"/>
              </w:rPr>
              <w:t>Татарстан, узнает</w:t>
            </w:r>
            <w:r w:rsidRPr="00BA13E7">
              <w:rPr>
                <w:color w:val="00B050"/>
                <w:sz w:val="20"/>
              </w:rPr>
              <w:t xml:space="preserve"> и безошибочно называет символику республики (флаг, герб, гимн)</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имеет представление о</w:t>
            </w:r>
            <w:r w:rsidRPr="00BA13E7">
              <w:rPr>
                <w:color w:val="00B050"/>
                <w:sz w:val="20"/>
              </w:rPr>
              <w:t xml:space="preserve"> республике Татарстан</w:t>
            </w:r>
            <w:r w:rsidRPr="00BA13E7">
              <w:rPr>
                <w:color w:val="000000"/>
                <w:sz w:val="20"/>
              </w:rPr>
              <w:t xml:space="preserve">, узнает и называет символику </w:t>
            </w:r>
            <w:r w:rsidRPr="00BA13E7">
              <w:rPr>
                <w:color w:val="00B050"/>
                <w:sz w:val="20"/>
              </w:rPr>
              <w:t>республики</w:t>
            </w:r>
            <w:r w:rsidRPr="00BA13E7">
              <w:rPr>
                <w:color w:val="000000"/>
                <w:sz w:val="20"/>
              </w:rPr>
              <w:t xml:space="preserve"> (флаг, герб, гимн)</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представление о </w:t>
            </w:r>
            <w:r w:rsidRPr="00BA13E7">
              <w:rPr>
                <w:color w:val="00B050"/>
                <w:sz w:val="20"/>
              </w:rPr>
              <w:t>республике Татарстан</w:t>
            </w:r>
            <w:r w:rsidRPr="00BA13E7">
              <w:rPr>
                <w:color w:val="000000"/>
                <w:sz w:val="20"/>
              </w:rPr>
              <w:t xml:space="preserve"> как своей стране, не знает символику </w:t>
            </w:r>
            <w:r w:rsidRPr="00BA13E7">
              <w:rPr>
                <w:color w:val="00B050"/>
                <w:sz w:val="20"/>
              </w:rPr>
              <w:t>республики</w:t>
            </w:r>
            <w:r w:rsidRPr="00BA13E7">
              <w:rPr>
                <w:color w:val="000000"/>
                <w:sz w:val="20"/>
              </w:rPr>
              <w:t xml:space="preserve"> (флаг, герб, гимн)</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осознает взаимосвязь культур татарского и русского народов</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затрудняется в установлении взаимосвязи культур татарского и русского народов</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понимает взаимосвязи культур татарского и русского народов</w:t>
            </w:r>
          </w:p>
        </w:tc>
      </w:tr>
      <w:tr w:rsidR="002C6E8D" w:rsidRPr="00BA13E7" w:rsidTr="00C110E2">
        <w:trPr>
          <w:trHeight w:val="696"/>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ситуативный познавательный интерес к родному краю как части России, к истории родного города, знает о знаменитых людях, проживающих в нем, основных достопримечательностях, традициях, труде людей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познавательного интереса к родному краю как части России, к истории родного города, мало знает о людях, проживающих в </w:t>
            </w:r>
            <w:r w:rsidR="00C110E2" w:rsidRPr="00BA13E7">
              <w:rPr>
                <w:color w:val="000000"/>
                <w:sz w:val="20"/>
              </w:rPr>
              <w:t>нем, их</w:t>
            </w:r>
            <w:r w:rsidRPr="00BA13E7">
              <w:rPr>
                <w:color w:val="000000"/>
                <w:sz w:val="20"/>
              </w:rPr>
              <w:t xml:space="preserve"> труде</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любознательность в вопросах истории Республики Татарстан и основных достопримечательностях её столицы</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некоторый интерес </w:t>
            </w:r>
            <w:r w:rsidR="00C110E2" w:rsidRPr="00BA13E7">
              <w:rPr>
                <w:color w:val="000000"/>
                <w:sz w:val="20"/>
              </w:rPr>
              <w:t>к истории</w:t>
            </w:r>
            <w:r w:rsidRPr="00BA13E7">
              <w:rPr>
                <w:color w:val="000000"/>
                <w:sz w:val="20"/>
              </w:rPr>
              <w:t>  Республики Татарстан и основным   достопримечательностям её столицы</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интереса </w:t>
            </w:r>
            <w:r w:rsidR="00C110E2" w:rsidRPr="00BA13E7">
              <w:rPr>
                <w:color w:val="000000"/>
                <w:sz w:val="20"/>
              </w:rPr>
              <w:t>к истории</w:t>
            </w:r>
            <w:r w:rsidRPr="00BA13E7">
              <w:rPr>
                <w:color w:val="000000"/>
                <w:sz w:val="20"/>
              </w:rPr>
              <w:t xml:space="preserve"> Республики Татарстан, основным достопримечательностям её столицы </w:t>
            </w:r>
          </w:p>
        </w:tc>
      </w:tr>
      <w:tr w:rsidR="002C6E8D" w:rsidRPr="00BA13E7" w:rsidTr="00C110E2">
        <w:trPr>
          <w:trHeight w:val="981"/>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с интересом слушает о жизни и творчестве деятелей музыкального и театрального </w:t>
            </w:r>
            <w:r w:rsidR="00C110E2" w:rsidRPr="00BA13E7">
              <w:rPr>
                <w:color w:val="000000"/>
                <w:sz w:val="20"/>
              </w:rPr>
              <w:t>искусства республики</w:t>
            </w:r>
            <w:r w:rsidRPr="00BA13E7">
              <w:rPr>
                <w:color w:val="00B050"/>
                <w:sz w:val="20"/>
              </w:rPr>
              <w:t xml:space="preserve"> Татарстан,</w:t>
            </w:r>
            <w:r w:rsidRPr="00BA13E7">
              <w:rPr>
                <w:color w:val="000000"/>
                <w:sz w:val="20"/>
              </w:rPr>
              <w:t xml:space="preserve"> выдающихся деятелей науки </w:t>
            </w:r>
            <w:r w:rsidRPr="00BA13E7">
              <w:rPr>
                <w:color w:val="00B050"/>
                <w:sz w:val="20"/>
              </w:rPr>
              <w:t>республики Татарстан</w:t>
            </w:r>
            <w:r w:rsidRPr="00BA13E7">
              <w:rPr>
                <w:color w:val="000000"/>
                <w:sz w:val="20"/>
              </w:rPr>
              <w:t>, может их назвать, с уважением к ним относится</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слушает о жизни и творчестве деятелей музыкального и театрального </w:t>
            </w:r>
            <w:r w:rsidR="00C110E2" w:rsidRPr="00BA13E7">
              <w:rPr>
                <w:color w:val="000000"/>
                <w:sz w:val="20"/>
              </w:rPr>
              <w:t xml:space="preserve">искусства </w:t>
            </w:r>
            <w:r w:rsidR="00C110E2" w:rsidRPr="00BA13E7">
              <w:rPr>
                <w:color w:val="00B050"/>
                <w:sz w:val="20"/>
              </w:rPr>
              <w:t>республики</w:t>
            </w:r>
            <w:r w:rsidRPr="00BA13E7">
              <w:rPr>
                <w:color w:val="00B050"/>
                <w:sz w:val="20"/>
              </w:rPr>
              <w:t xml:space="preserve"> Татарстан,</w:t>
            </w:r>
            <w:r w:rsidRPr="00BA13E7">
              <w:rPr>
                <w:color w:val="000000"/>
                <w:sz w:val="20"/>
              </w:rPr>
              <w:t xml:space="preserve">, выдающихся деятелей науки </w:t>
            </w:r>
            <w:r w:rsidRPr="00BA13E7">
              <w:rPr>
                <w:color w:val="00B050"/>
                <w:sz w:val="20"/>
              </w:rPr>
              <w:t> республики Татарстан,</w:t>
            </w:r>
            <w:r w:rsidRPr="00BA13E7">
              <w:rPr>
                <w:color w:val="000000"/>
                <w:sz w:val="20"/>
              </w:rPr>
              <w:t>, может их назвать</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заинтересован в информации о жизни и </w:t>
            </w:r>
            <w:r w:rsidR="00C110E2" w:rsidRPr="00BA13E7">
              <w:rPr>
                <w:color w:val="000000"/>
                <w:sz w:val="20"/>
              </w:rPr>
              <w:t>творчестве деятелей</w:t>
            </w:r>
            <w:r w:rsidRPr="00BA13E7">
              <w:rPr>
                <w:color w:val="000000"/>
                <w:sz w:val="20"/>
              </w:rPr>
              <w:t xml:space="preserve"> музыкального и театрального </w:t>
            </w:r>
            <w:r w:rsidR="00C110E2" w:rsidRPr="00BA13E7">
              <w:rPr>
                <w:color w:val="000000"/>
                <w:sz w:val="20"/>
              </w:rPr>
              <w:t xml:space="preserve">искусства </w:t>
            </w:r>
            <w:r w:rsidR="00C110E2" w:rsidRPr="00BA13E7">
              <w:rPr>
                <w:color w:val="00B050"/>
                <w:sz w:val="20"/>
              </w:rPr>
              <w:t>республики</w:t>
            </w:r>
            <w:r w:rsidRPr="00BA13E7">
              <w:rPr>
                <w:color w:val="00B050"/>
                <w:sz w:val="20"/>
              </w:rPr>
              <w:t xml:space="preserve"> Татарстан,</w:t>
            </w:r>
            <w:r w:rsidRPr="00BA13E7">
              <w:rPr>
                <w:color w:val="000000"/>
                <w:sz w:val="20"/>
              </w:rPr>
              <w:t>, выдающихся деятелей науки</w:t>
            </w:r>
            <w:r w:rsidRPr="00BA13E7">
              <w:rPr>
                <w:color w:val="00B050"/>
                <w:sz w:val="20"/>
              </w:rPr>
              <w:t xml:space="preserve"> республики Татарстан,</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 благодарностью и уважением относится к участникам Великой Отечественной войны, знает о подвигах героев войны </w:t>
            </w:r>
            <w:r w:rsidRPr="00BA13E7">
              <w:rPr>
                <w:color w:val="00B050"/>
                <w:sz w:val="20"/>
              </w:rPr>
              <w:t>республики Татарстан</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 благодарностью и уважением относится к участникам Великой Отечественной войны, знает о подвигах некоторых героев </w:t>
            </w:r>
            <w:r w:rsidR="00C110E2" w:rsidRPr="00BA13E7">
              <w:rPr>
                <w:color w:val="000000"/>
                <w:sz w:val="20"/>
              </w:rPr>
              <w:t>войны республики</w:t>
            </w:r>
            <w:r w:rsidRPr="00BA13E7">
              <w:rPr>
                <w:color w:val="00B050"/>
                <w:sz w:val="20"/>
              </w:rPr>
              <w:t xml:space="preserve"> Татарстан</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безразличен к участникам Великой Отечественной войны, не знает о подвигах героев войны </w:t>
            </w:r>
            <w:r w:rsidRPr="00BA13E7">
              <w:rPr>
                <w:color w:val="00B050"/>
                <w:sz w:val="20"/>
              </w:rPr>
              <w:t>республики Татарстан</w:t>
            </w:r>
          </w:p>
        </w:tc>
      </w:tr>
      <w:tr w:rsidR="002C6E8D" w:rsidRPr="00BA13E7" w:rsidTr="00DB05E1">
        <w:trPr>
          <w:trHeight w:val="1565"/>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способами безопасного поведения, принятыми в нравственно-этической, национальной, правовой культуре, осознанно их выполняет</w:t>
            </w:r>
          </w:p>
          <w:p w:rsidR="002C6E8D" w:rsidRPr="00BA13E7"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способами безопасного поведения, принятыми в нравственно-этической, национальной, правовой культуре, но выполняет их при напоминании взрослого</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отдельными способами безопасного поведения, принятыми в нравственно-этической, национальной, правовой культуре, но выполняет их при настоянии взрослого</w:t>
            </w:r>
          </w:p>
        </w:tc>
      </w:tr>
      <w:tr w:rsidR="002C6E8D" w:rsidRPr="00BA13E7" w:rsidTr="00C110E2">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Речевое развитие</w:t>
            </w: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понимает обращенную речь (в рамках предусмотренного УМК «Татарча сөйләшәбез» </w:t>
            </w:r>
            <w:r w:rsidR="00C110E2" w:rsidRPr="00BA13E7">
              <w:rPr>
                <w:color w:val="000000"/>
                <w:sz w:val="20"/>
              </w:rPr>
              <w:t>- «</w:t>
            </w:r>
            <w:r w:rsidRPr="00BA13E7">
              <w:rPr>
                <w:color w:val="000000"/>
                <w:sz w:val="20"/>
              </w:rPr>
              <w:t xml:space="preserve">Учимся говорить по-татарски» </w:t>
            </w:r>
            <w:r w:rsidRPr="00BA13E7">
              <w:rPr>
                <w:color w:val="000000"/>
                <w:sz w:val="20"/>
              </w:rPr>
              <w:lastRenderedPageBreak/>
              <w:t>образовательного материала)</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старается понять обращенную речь (в рамках предусмотренного УМК «Татарча сөйләшәбез» - «Учимся говорить по-татарски» образовательного </w:t>
            </w:r>
            <w:r w:rsidRPr="00BA13E7">
              <w:rPr>
                <w:color w:val="000000"/>
                <w:sz w:val="20"/>
              </w:rPr>
              <w:lastRenderedPageBreak/>
              <w:t>материала)</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плохо понимает обращенную речь, </w:t>
            </w:r>
            <w:r w:rsidR="00C110E2" w:rsidRPr="00BA13E7">
              <w:rPr>
                <w:color w:val="000000"/>
                <w:sz w:val="20"/>
              </w:rPr>
              <w:t>догадывается (</w:t>
            </w:r>
            <w:r w:rsidRPr="00BA13E7">
              <w:rPr>
                <w:color w:val="000000"/>
                <w:sz w:val="20"/>
              </w:rPr>
              <w:t xml:space="preserve">в рамках предусмотренного УМК «Татарча сөйләшәбез» - «Учимся говорить по-татарски» образовательного </w:t>
            </w:r>
            <w:r w:rsidRPr="00BA13E7">
              <w:rPr>
                <w:color w:val="000000"/>
                <w:sz w:val="20"/>
              </w:rPr>
              <w:lastRenderedPageBreak/>
              <w:t>материала)</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овладел лексическим объемом, предусмотренным УМК «Татарча сөйләшәбез», более 167 слов, правильно их произносит</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овладел лексическим объемом, предусмотренным УМК «Татарча сөйләшәбез», не менее 167 слов, правильно их произносит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овладел неполным лексическим объемом, предусмотренным УМК «Татарча сөйләшәбез», менее 167 слов, не точно их произносит</w:t>
            </w:r>
          </w:p>
        </w:tc>
      </w:tr>
      <w:tr w:rsidR="002C6E8D" w:rsidRPr="00BA13E7" w:rsidTr="00C110E2">
        <w:trPr>
          <w:trHeight w:val="665"/>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систему устойчивых интересов к познанию        татарского языка</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обучению татарскому языку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всегда проявляет интерес к обучению татарскому языку</w:t>
            </w:r>
          </w:p>
        </w:tc>
      </w:tr>
      <w:tr w:rsidR="002C6E8D" w:rsidRPr="00BA13E7" w:rsidTr="00C110E2">
        <w:trPr>
          <w:trHeight w:val="665"/>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участвует в диалоге, поддерживает тему разговора на татарском языке</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участвует </w:t>
            </w:r>
            <w:r w:rsidR="00C110E2" w:rsidRPr="00BA13E7">
              <w:rPr>
                <w:color w:val="000000"/>
                <w:sz w:val="20"/>
              </w:rPr>
              <w:t>в ситуативном</w:t>
            </w:r>
            <w:r w:rsidRPr="00BA13E7">
              <w:rPr>
                <w:color w:val="000000"/>
                <w:sz w:val="20"/>
              </w:rPr>
              <w:t xml:space="preserve"> диалоге, поддерживает тему разговора на татарском языке</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 и участие в диалоге отсутствует, допускаются конфликты</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рассказывает о себе на татарском </w:t>
            </w:r>
            <w:r w:rsidR="00C110E2" w:rsidRPr="00BA13E7">
              <w:rPr>
                <w:color w:val="000000"/>
                <w:sz w:val="20"/>
              </w:rPr>
              <w:t>языке (</w:t>
            </w:r>
            <w:r w:rsidRPr="00BA13E7">
              <w:rPr>
                <w:color w:val="000000"/>
                <w:sz w:val="20"/>
              </w:rPr>
              <w:t>как зовут, сколько лет, где живет, какая семья)</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немного рассказывает о </w:t>
            </w:r>
            <w:r w:rsidR="00C110E2" w:rsidRPr="00BA13E7">
              <w:rPr>
                <w:color w:val="000000"/>
                <w:sz w:val="20"/>
              </w:rPr>
              <w:t>себе на</w:t>
            </w:r>
            <w:r w:rsidRPr="00BA13E7">
              <w:rPr>
                <w:color w:val="000000"/>
                <w:sz w:val="20"/>
              </w:rPr>
              <w:t xml:space="preserve"> татарском языке (как зовут, сколько лет, где живет, какая семья)</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затрудняется в рассказе о </w:t>
            </w:r>
            <w:r w:rsidR="00C110E2" w:rsidRPr="00BA13E7">
              <w:rPr>
                <w:color w:val="000000"/>
                <w:sz w:val="20"/>
              </w:rPr>
              <w:t>себе на</w:t>
            </w:r>
            <w:r w:rsidRPr="00BA13E7">
              <w:rPr>
                <w:color w:val="000000"/>
                <w:sz w:val="20"/>
              </w:rPr>
              <w:t xml:space="preserve"> татарском языке (как зовут, сколько лет, где живет, какая семья)</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может описать сюжетную картинку из 3-8 </w:t>
            </w:r>
            <w:r w:rsidR="00C110E2" w:rsidRPr="00BA13E7">
              <w:rPr>
                <w:color w:val="000000"/>
                <w:sz w:val="20"/>
              </w:rPr>
              <w:t>предложений на</w:t>
            </w:r>
            <w:r w:rsidRPr="00BA13E7">
              <w:rPr>
                <w:color w:val="000000"/>
                <w:sz w:val="20"/>
              </w:rPr>
              <w:t xml:space="preserve"> татарском языке  </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 помощью взрослого может описать сюжетную картинку из 3-6 </w:t>
            </w:r>
            <w:r w:rsidR="00C110E2" w:rsidRPr="00BA13E7">
              <w:rPr>
                <w:color w:val="000000"/>
                <w:sz w:val="20"/>
              </w:rPr>
              <w:t>предложений на</w:t>
            </w:r>
            <w:r w:rsidRPr="00BA13E7">
              <w:rPr>
                <w:color w:val="000000"/>
                <w:sz w:val="20"/>
              </w:rPr>
              <w:t xml:space="preserve"> татарском языке</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затрудняется в описании сюжетной картинки на татарском языке</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C110E2"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достигает результата</w:t>
            </w:r>
            <w:r w:rsidR="0069355F" w:rsidRPr="00BA13E7">
              <w:rPr>
                <w:color w:val="000000"/>
                <w:sz w:val="20"/>
              </w:rPr>
              <w:t xml:space="preserve">, заданного дидактической (лексической) игрой </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старается </w:t>
            </w:r>
            <w:r w:rsidR="00C110E2" w:rsidRPr="00BA13E7">
              <w:rPr>
                <w:color w:val="000000"/>
                <w:sz w:val="20"/>
              </w:rPr>
              <w:t>достичь результата</w:t>
            </w:r>
            <w:r w:rsidRPr="00BA13E7">
              <w:rPr>
                <w:color w:val="000000"/>
                <w:sz w:val="20"/>
              </w:rPr>
              <w:t xml:space="preserve">, заданного дидактической (лексической) игрой, </w:t>
            </w:r>
            <w:r w:rsidR="00C110E2" w:rsidRPr="00BA13E7">
              <w:rPr>
                <w:color w:val="000000"/>
                <w:sz w:val="20"/>
              </w:rPr>
              <w:t>допускает ошибки</w:t>
            </w:r>
            <w:r w:rsidRPr="00BA13E7">
              <w:rPr>
                <w:color w:val="000000"/>
                <w:sz w:val="20"/>
              </w:rPr>
              <w:t xml:space="preserve">, самостоятельно их находит, исправляет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заинтересован в достижении результата, заданного дидактической (лексической) игрой  </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ориентируется в ситуации общения, затрудняется </w:t>
            </w:r>
            <w:r w:rsidR="00C110E2" w:rsidRPr="00BA13E7">
              <w:rPr>
                <w:color w:val="000000"/>
                <w:sz w:val="20"/>
              </w:rPr>
              <w:t>в самостоятельном</w:t>
            </w:r>
            <w:r w:rsidRPr="00BA13E7">
              <w:rPr>
                <w:color w:val="000000"/>
                <w:sz w:val="20"/>
              </w:rPr>
              <w:t xml:space="preserve"> речевом решении в новых условиях, пытается подобрать соответствующие слова и грамматические средства</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плохо ориентируется в естественной ситуации общения, самостоятельно не может найти речевое решение в новых условиях</w:t>
            </w:r>
          </w:p>
        </w:tc>
      </w:tr>
      <w:tr w:rsidR="002C6E8D" w:rsidRPr="00BA13E7" w:rsidTr="00C110E2">
        <w:trPr>
          <w:trHeight w:val="648"/>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 реальной языковой среде достигает коммуникативной цели при ограниченном владении татарским языком</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 реальной языковой среде практически достигает коммуникативной цели при ограниченном владении татарским языком</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испытывает трудности в реальной языковой среде при ограниченном владении татарским языком</w:t>
            </w:r>
          </w:p>
        </w:tc>
      </w:tr>
      <w:tr w:rsidR="002C6E8D" w:rsidRPr="00BA13E7" w:rsidTr="00C110E2">
        <w:trPr>
          <w:trHeight w:val="1076"/>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мотивирован к дальнейшему, более осознанному изучению татарского языка</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заинтересован в перспективах своего речевого развития</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C110E2"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заинтересован</w:t>
            </w:r>
            <w:r w:rsidR="0069355F" w:rsidRPr="00BA13E7">
              <w:rPr>
                <w:color w:val="000000"/>
                <w:sz w:val="20"/>
              </w:rPr>
              <w:t xml:space="preserve"> в перспективах своего речевого развития </w:t>
            </w:r>
          </w:p>
        </w:tc>
      </w:tr>
      <w:tr w:rsidR="002C6E8D" w:rsidRPr="00BA13E7" w:rsidTr="00C110E2">
        <w:trPr>
          <w:trHeight w:val="272"/>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устойчивый интерес к литературному наследию татарского народа, отдает предпочтение к его использованию в специфически детских видах </w:t>
            </w:r>
            <w:r w:rsidR="00C110E2" w:rsidRPr="00BA13E7">
              <w:rPr>
                <w:color w:val="000000"/>
                <w:sz w:val="20"/>
              </w:rPr>
              <w:t>деятельности, в</w:t>
            </w:r>
            <w:r w:rsidRPr="00BA13E7">
              <w:rPr>
                <w:color w:val="000000"/>
                <w:sz w:val="20"/>
              </w:rPr>
              <w:t xml:space="preserve"> повседневном общении, на конкурсах</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допускается проявление интереса к литературному наследию татарского народа, иногда использует их в специфически детских видах деятельности, в повседневном общении</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интереса к литературному наследию татарского народа, не использует в специфически детских видах деятельности</w:t>
            </w:r>
          </w:p>
        </w:tc>
      </w:tr>
      <w:tr w:rsidR="002C6E8D" w:rsidRPr="00BA13E7" w:rsidTr="00C110E2">
        <w:trPr>
          <w:trHeight w:val="70"/>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Художественно-эстетическое развитие</w:t>
            </w: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осознает роль человека в развитии национальной культуры, проявляет </w:t>
            </w:r>
            <w:r w:rsidRPr="00BA13E7">
              <w:rPr>
                <w:color w:val="000000"/>
                <w:sz w:val="20"/>
              </w:rPr>
              <w:lastRenderedPageBreak/>
              <w:t xml:space="preserve">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w:t>
            </w:r>
            <w:r w:rsidRPr="00BA13E7">
              <w:rPr>
                <w:color w:val="00B050"/>
                <w:sz w:val="20"/>
              </w:rPr>
              <w:t>народов республики Татарстан</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восхищается элементами национальной культуры, затрудняется в определении </w:t>
            </w:r>
            <w:r w:rsidRPr="00BA13E7">
              <w:rPr>
                <w:color w:val="000000"/>
                <w:sz w:val="20"/>
              </w:rPr>
              <w:lastRenderedPageBreak/>
              <w:t>назначения культурных ценностей татарского народа, безразличен к результатам его труда, не предвосхищает своего участия в обогащении (преумножении) культурного наследия</w:t>
            </w:r>
            <w:r w:rsidRPr="00BA13E7">
              <w:rPr>
                <w:color w:val="00B050"/>
                <w:sz w:val="20"/>
              </w:rPr>
              <w:t xml:space="preserve"> народов республики Татарстан</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не осознает роль человека в развитии национальной культуры, редко восхищается </w:t>
            </w:r>
            <w:r w:rsidRPr="00BA13E7">
              <w:rPr>
                <w:color w:val="000000"/>
                <w:sz w:val="20"/>
              </w:rPr>
              <w:lastRenderedPageBreak/>
              <w:t>элементами культуры, не предвосхищает своего возможного участия в обогащении (преумножении) культурного наследия</w:t>
            </w:r>
            <w:r w:rsidRPr="00BA13E7">
              <w:rPr>
                <w:color w:val="00B050"/>
                <w:sz w:val="20"/>
              </w:rPr>
              <w:t xml:space="preserve"> народов республики Татарстан</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живописным, скульптурным, музыкальным и др. средствам искусства деятелей культуры Республики Татарстан </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дифференцированно проявляет </w:t>
            </w:r>
            <w:r w:rsidR="00C110E2" w:rsidRPr="00BA13E7">
              <w:rPr>
                <w:color w:val="000000"/>
                <w:sz w:val="20"/>
              </w:rPr>
              <w:t>интерес к</w:t>
            </w:r>
            <w:r w:rsidRPr="00BA13E7">
              <w:rPr>
                <w:color w:val="000000"/>
                <w:sz w:val="20"/>
              </w:rPr>
              <w:t xml:space="preserve"> живописным, скульптурным, музыкальным и др. средствам искусства деятелей культуры Республики Татарстан</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познавательного </w:t>
            </w:r>
            <w:r w:rsidR="00C110E2" w:rsidRPr="00BA13E7">
              <w:rPr>
                <w:color w:val="000000"/>
                <w:sz w:val="20"/>
              </w:rPr>
              <w:t>интереса к</w:t>
            </w:r>
            <w:r w:rsidRPr="00BA13E7">
              <w:rPr>
                <w:color w:val="000000"/>
                <w:sz w:val="20"/>
              </w:rPr>
              <w:t xml:space="preserve"> живописным, скульптурным, музыкальным и др. средствам искусства деятелей культуры Республики Татарстан</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представление об архитектурных сооружениях города </w:t>
            </w:r>
            <w:r w:rsidRPr="00BA13E7">
              <w:rPr>
                <w:color w:val="00B050"/>
                <w:sz w:val="20"/>
              </w:rPr>
              <w:t>Казани</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некоторые представления об архитектурных сооружениях родного </w:t>
            </w:r>
            <w:r w:rsidR="00C110E2" w:rsidRPr="00BA13E7">
              <w:rPr>
                <w:color w:val="000000"/>
                <w:sz w:val="20"/>
              </w:rPr>
              <w:t>города Казани</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имеет представлений об архитектурных сооружениях родного </w:t>
            </w:r>
            <w:r w:rsidR="00C110E2" w:rsidRPr="00BA13E7">
              <w:rPr>
                <w:color w:val="000000"/>
                <w:sz w:val="20"/>
              </w:rPr>
              <w:t>города Казани</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способами рисования симметричного («древо жизни») и асимметричного букета</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но редко пользуется способами рисования симметричного («древо жизни») и асимметричного букета</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владеет способами рисования симметричного («древо жизни») и асимметричного букета</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DB05E1">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 </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C110E2"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частично применяет</w:t>
            </w:r>
            <w:r w:rsidR="0069355F" w:rsidRPr="00BA13E7">
              <w:rPr>
                <w:color w:val="000000"/>
                <w:sz w:val="20"/>
              </w:rPr>
              <w:t xml:space="preserve">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владеет </w:t>
            </w:r>
            <w:r w:rsidR="00C110E2" w:rsidRPr="00BA13E7">
              <w:rPr>
                <w:color w:val="000000"/>
                <w:sz w:val="20"/>
              </w:rPr>
              <w:t>техникой рельефного</w:t>
            </w:r>
            <w:r w:rsidRPr="00BA13E7">
              <w:rPr>
                <w:color w:val="000000"/>
                <w:sz w:val="20"/>
              </w:rPr>
              <w:t xml:space="preserve"> изображения для изготовления национального декора, не применяет технику симметричного, силуэтного, многослойного, ажурного вырезывания для украшения предметов в национальном колорите</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 удовольствием слушает вокальную, инструментальную, оркестровую музыку, написанную татарскими композиторами</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слушает вокальную, инструментальную, оркестровую музыку, написанную татарскими композиторами;</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неохотно </w:t>
            </w:r>
            <w:r w:rsidR="00C110E2" w:rsidRPr="00BA13E7">
              <w:rPr>
                <w:color w:val="000000"/>
                <w:sz w:val="20"/>
              </w:rPr>
              <w:t>слушает вокальную</w:t>
            </w:r>
            <w:r w:rsidRPr="00BA13E7">
              <w:rPr>
                <w:color w:val="000000"/>
                <w:sz w:val="20"/>
              </w:rPr>
              <w:t>, инструментальную, оркестровую музыку, написанную татарскими композиторами</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узнает звучание Государственного гимна Российской Федерации, </w:t>
            </w:r>
            <w:r w:rsidRPr="00BA13E7">
              <w:rPr>
                <w:color w:val="00B050"/>
                <w:sz w:val="20"/>
              </w:rPr>
              <w:t xml:space="preserve">республики Татарстан </w:t>
            </w:r>
            <w:r w:rsidRPr="00BA13E7">
              <w:rPr>
                <w:color w:val="000000"/>
                <w:sz w:val="20"/>
              </w:rPr>
              <w:t>старается подпевать</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узнает </w:t>
            </w:r>
            <w:r w:rsidR="00C110E2" w:rsidRPr="00BA13E7">
              <w:rPr>
                <w:color w:val="000000"/>
                <w:sz w:val="20"/>
              </w:rPr>
              <w:t>звучание Государственного</w:t>
            </w:r>
            <w:r w:rsidRPr="00BA13E7">
              <w:rPr>
                <w:color w:val="000000"/>
                <w:sz w:val="20"/>
              </w:rPr>
              <w:t xml:space="preserve"> гимна Российской Федерации, </w:t>
            </w:r>
            <w:r w:rsidRPr="00BA13E7">
              <w:rPr>
                <w:color w:val="00B050"/>
                <w:sz w:val="20"/>
              </w:rPr>
              <w:t xml:space="preserve"> республики Татарстан, </w:t>
            </w:r>
            <w:r w:rsidRPr="00BA13E7">
              <w:rPr>
                <w:color w:val="000000"/>
                <w:sz w:val="20"/>
              </w:rPr>
              <w:t>не пытается подпевать</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узнает </w:t>
            </w:r>
            <w:r w:rsidR="00C110E2" w:rsidRPr="00BA13E7">
              <w:rPr>
                <w:color w:val="000000"/>
                <w:sz w:val="20"/>
              </w:rPr>
              <w:t>звучание Государственного</w:t>
            </w:r>
            <w:r w:rsidRPr="00BA13E7">
              <w:rPr>
                <w:color w:val="000000"/>
                <w:sz w:val="20"/>
              </w:rPr>
              <w:t xml:space="preserve"> гимна Российской Федерации, </w:t>
            </w:r>
            <w:r w:rsidRPr="00BA13E7">
              <w:rPr>
                <w:color w:val="00B050"/>
                <w:sz w:val="20"/>
              </w:rPr>
              <w:t> республики Татарстан</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красиво исполняет татарские песни, танцы, танцы народов Поволжья, с удовольствием участвует в татарских народных праздниках</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исполняет татарские песни, танцы, танцы народов Поволжья, с удовольствием участвует в татарских народных праздниках</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избегает участия в татарских народных праздниках, неохотно исполняет татарские песни, танцы, танцы народов Поволжья,</w:t>
            </w:r>
          </w:p>
        </w:tc>
      </w:tr>
      <w:tr w:rsidR="002C6E8D" w:rsidRPr="00BA13E7" w:rsidTr="00C110E2">
        <w:trPr>
          <w:trHeight w:val="3606"/>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собственной инициативе и по инициативе взрослого использует полученную информацию в разных видах деятельности (игровой, </w:t>
            </w:r>
            <w:r w:rsidR="00C110E2" w:rsidRPr="00BA13E7">
              <w:rPr>
                <w:color w:val="000000"/>
                <w:sz w:val="20"/>
              </w:rPr>
              <w:t>коммуникативной, познавательно</w:t>
            </w:r>
            <w:r w:rsidRPr="00BA13E7">
              <w:rPr>
                <w:color w:val="000000"/>
                <w:sz w:val="20"/>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инициативе взрослого использует полученную информацию в разных видах деятельности (игровой, </w:t>
            </w:r>
            <w:r w:rsidR="00C110E2" w:rsidRPr="00BA13E7">
              <w:rPr>
                <w:color w:val="000000"/>
                <w:sz w:val="20"/>
              </w:rPr>
              <w:t>коммуникативной, познавательно</w:t>
            </w:r>
            <w:r w:rsidRPr="00BA13E7">
              <w:rPr>
                <w:color w:val="000000"/>
                <w:sz w:val="20"/>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затрудняется в отображении имеющихся представлений </w:t>
            </w:r>
            <w:r w:rsidR="00C110E2" w:rsidRPr="00BA13E7">
              <w:rPr>
                <w:color w:val="000000"/>
                <w:sz w:val="20"/>
              </w:rPr>
              <w:t>в разных</w:t>
            </w:r>
            <w:r w:rsidRPr="00BA13E7">
              <w:rPr>
                <w:color w:val="000000"/>
                <w:sz w:val="20"/>
              </w:rPr>
              <w:t xml:space="preserve">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2C6E8D" w:rsidRPr="00BA13E7" w:rsidTr="00DB05E1">
        <w:trPr>
          <w:trHeight w:val="2865"/>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Физическое развитие</w:t>
            </w: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DB05E1">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представление о здоровом питании, ценностях здорового образа жизни, </w:t>
            </w:r>
            <w:r w:rsidRPr="00BA13E7">
              <w:rPr>
                <w:color w:val="00B050"/>
                <w:sz w:val="20"/>
              </w:rPr>
              <w:t>о мучных национальных изделиях, которые подаются к чаю: губадия с яйцом, рисом и изюмом, кабартма, баурсак, талкыш-калеве, чак-чак, кош теле (хворост), о национальных особенностях приема пищи</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w:t>
            </w:r>
            <w:r w:rsidR="00C110E2" w:rsidRPr="00BA13E7">
              <w:rPr>
                <w:color w:val="000000"/>
                <w:sz w:val="20"/>
              </w:rPr>
              <w:t>некоторое представление</w:t>
            </w:r>
            <w:r w:rsidRPr="00BA13E7">
              <w:rPr>
                <w:color w:val="000000"/>
                <w:sz w:val="20"/>
              </w:rPr>
              <w:t xml:space="preserve"> о здоровом питании, ценностях здорового образа жизни,</w:t>
            </w:r>
            <w:r w:rsidRPr="00BA13E7">
              <w:rPr>
                <w:color w:val="00B050"/>
                <w:sz w:val="20"/>
              </w:rPr>
              <w:t xml:space="preserve"> о мучных национальных изделиях, которые подаются к чаю: губадия с яйцом, рисом и изюмом, кабартма, баурсак, талкыш-калеве, чак-чак, кош теле (хворост), о национальных особенностях приема пищи</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представляет ценностей здорового образа жизни, здорового питания, плохо знает </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B050"/>
                <w:sz w:val="20"/>
              </w:rPr>
              <w:t>о мучных национальных изделиях, которые подаются к чаю: губадия с яйцом, рисом и изюмом, кабартма, баурсак, талкыш-калеве, чак-чак, кош теле (хворост), о национальных особенностях приема пищи</w:t>
            </w:r>
          </w:p>
        </w:tc>
      </w:tr>
      <w:tr w:rsidR="002C6E8D" w:rsidRPr="00BA13E7" w:rsidTr="00C110E2">
        <w:trPr>
          <w:trHeight w:val="271"/>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имеет представление о некоторых видах спорта, в том числе о национальном виде спорта – «борьба на поясах» (кэряш)</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имеет представление о некоторых видах спорта, в том числе о национальном виде спорта – «борьба на поясах» (кэряш)</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имеет некоторое представление о некоторых видах спорта, не заинтересован «борьбой на поясах» (кэряш)</w:t>
            </w:r>
          </w:p>
        </w:tc>
      </w:tr>
      <w:tr w:rsidR="002C6E8D" w:rsidRPr="00BA13E7" w:rsidTr="00C110E2">
        <w:trPr>
          <w:trHeight w:val="1043"/>
        </w:trPr>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 удовольствием участвует в национальных играх-состязаниях, празднике «Сабантуй»</w:t>
            </w:r>
          </w:p>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активно участвует в национальных играх-состязаниях, празднике «Сабантуй»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особо не проявляет двигательную активность </w:t>
            </w:r>
            <w:r w:rsidR="00CE5322" w:rsidRPr="00BA13E7">
              <w:rPr>
                <w:color w:val="000000"/>
                <w:sz w:val="20"/>
              </w:rPr>
              <w:t>в национальных</w:t>
            </w:r>
            <w:r w:rsidRPr="00BA13E7">
              <w:rPr>
                <w:color w:val="000000"/>
                <w:sz w:val="20"/>
              </w:rPr>
              <w:t xml:space="preserve"> играх-состязаниях, безынициативен на празднике «Сабантуй»</w:t>
            </w:r>
          </w:p>
        </w:tc>
      </w:tr>
      <w:tr w:rsidR="002C6E8D" w:rsidRPr="00BA13E7" w:rsidTr="00C110E2">
        <w:tc>
          <w:tcPr>
            <w:tcW w:w="1838" w:type="dxa"/>
            <w:vMerge/>
            <w:tcBorders>
              <w:top w:val="single" w:sz="4" w:space="0" w:color="000000"/>
              <w:left w:val="single" w:sz="4" w:space="0" w:color="000000"/>
              <w:bottom w:val="single" w:sz="4" w:space="0" w:color="000000"/>
              <w:right w:val="single" w:sz="4" w:space="0" w:color="000000"/>
            </w:tcBorders>
          </w:tcPr>
          <w:p w:rsidR="002C6E8D" w:rsidRPr="00BA13E7" w:rsidRDefault="002C6E8D" w:rsidP="00EA3378">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подвижен, вынослив, владеет основными движениями, может контролировать свои движения и управлять ими</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подвижен, владеет основными движениями, старается контролировать свои движения, управляет ими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малоподвижен, некачественно выполняет основные движения, отсутствует самоконтроль выполнения движений</w:t>
            </w:r>
          </w:p>
        </w:tc>
      </w:tr>
      <w:tr w:rsidR="002C6E8D" w:rsidRPr="00BA13E7" w:rsidTr="00C110E2">
        <w:tc>
          <w:tcPr>
            <w:tcW w:w="10053"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DB05E1">
              <w:rPr>
                <w:color w:val="000000"/>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DB05E1">
              <w:rPr>
                <w:b/>
                <w:color w:val="000000"/>
                <w:sz w:val="20"/>
              </w:rPr>
              <w:t>0-16 баллов</w:t>
            </w:r>
            <w:r w:rsidRPr="00DB05E1">
              <w:rPr>
                <w:color w:val="000000"/>
                <w:sz w:val="20"/>
              </w:rPr>
              <w:t xml:space="preserve"> – низкий уровень, </w:t>
            </w:r>
            <w:r w:rsidRPr="00DB05E1">
              <w:rPr>
                <w:b/>
                <w:color w:val="000000"/>
                <w:sz w:val="20"/>
              </w:rPr>
              <w:t>1</w:t>
            </w:r>
            <w:r w:rsidR="00094638" w:rsidRPr="00DB05E1">
              <w:rPr>
                <w:b/>
                <w:color w:val="000000"/>
                <w:sz w:val="20"/>
              </w:rPr>
              <w:t>7</w:t>
            </w:r>
            <w:r w:rsidRPr="00DB05E1">
              <w:rPr>
                <w:b/>
                <w:color w:val="000000"/>
                <w:sz w:val="20"/>
              </w:rPr>
              <w:t>-6</w:t>
            </w:r>
            <w:r w:rsidR="00094638" w:rsidRPr="00DB05E1">
              <w:rPr>
                <w:b/>
                <w:color w:val="000000"/>
                <w:sz w:val="20"/>
              </w:rPr>
              <w:t>6</w:t>
            </w:r>
            <w:r w:rsidRPr="00DB05E1">
              <w:rPr>
                <w:b/>
                <w:color w:val="000000"/>
                <w:sz w:val="20"/>
              </w:rPr>
              <w:t xml:space="preserve"> баллов</w:t>
            </w:r>
            <w:r w:rsidRPr="00DB05E1">
              <w:rPr>
                <w:color w:val="000000"/>
                <w:sz w:val="20"/>
              </w:rPr>
              <w:t xml:space="preserve"> – средний, </w:t>
            </w:r>
            <w:r w:rsidRPr="00DB05E1">
              <w:rPr>
                <w:b/>
                <w:color w:val="000000"/>
                <w:sz w:val="20"/>
              </w:rPr>
              <w:t xml:space="preserve">67- 82 балла </w:t>
            </w:r>
            <w:r w:rsidRPr="00DB05E1">
              <w:rPr>
                <w:color w:val="000000"/>
                <w:sz w:val="20"/>
              </w:rPr>
              <w:t>– высокий уровень</w:t>
            </w:r>
          </w:p>
        </w:tc>
      </w:tr>
    </w:tbl>
    <w:p w:rsidR="002C6E8D" w:rsidRDefault="0069355F" w:rsidP="00EA3378">
      <w:pPr>
        <w:pBdr>
          <w:top w:val="none" w:sz="4" w:space="0" w:color="000000"/>
          <w:left w:val="none" w:sz="4" w:space="0" w:color="000000"/>
          <w:bottom w:val="none" w:sz="4" w:space="0" w:color="000000"/>
          <w:right w:val="none" w:sz="4" w:space="0" w:color="000000"/>
        </w:pBdr>
        <w:spacing w:line="65" w:lineRule="atLeast"/>
        <w:ind w:firstLine="708"/>
      </w:pPr>
      <w:r>
        <w:rPr>
          <w:color w:val="FF0000"/>
          <w:sz w:val="28"/>
        </w:rPr>
        <w:t> </w:t>
      </w:r>
    </w:p>
    <w:p w:rsidR="002C6E8D" w:rsidRDefault="0069355F" w:rsidP="00EA3378">
      <w:pPr>
        <w:pBdr>
          <w:top w:val="none" w:sz="4" w:space="0" w:color="000000"/>
          <w:left w:val="none" w:sz="4" w:space="0" w:color="000000"/>
          <w:bottom w:val="none" w:sz="4" w:space="0" w:color="000000"/>
          <w:right w:val="none" w:sz="4" w:space="0" w:color="000000"/>
        </w:pBdr>
        <w:spacing w:line="330" w:lineRule="atLeast"/>
        <w:ind w:firstLine="709"/>
      </w:pPr>
      <w:r>
        <w:rPr>
          <w:rFonts w:ascii="Calibri" w:eastAsia="Calibri" w:hAnsi="Calibri" w:cs="Calibri"/>
          <w:color w:val="000000"/>
          <w:sz w:val="22"/>
        </w:rPr>
        <w:t> </w:t>
      </w:r>
    </w:p>
    <w:p w:rsidR="002C6E8D" w:rsidRDefault="002C6E8D" w:rsidP="00EA3378">
      <w:pPr>
        <w:shd w:val="clear" w:color="auto" w:fill="FFFFFF"/>
        <w:spacing w:line="270" w:lineRule="atLeast"/>
        <w:ind w:left="360"/>
        <w:rPr>
          <w:b/>
          <w:bCs/>
          <w:sz w:val="24"/>
          <w:szCs w:val="24"/>
        </w:rPr>
      </w:pPr>
    </w:p>
    <w:p w:rsidR="002C6E8D" w:rsidRDefault="002C6E8D" w:rsidP="00EA3378">
      <w:pPr>
        <w:shd w:val="clear" w:color="auto" w:fill="FFFFFF"/>
        <w:spacing w:line="270" w:lineRule="atLeast"/>
        <w:ind w:left="360"/>
        <w:rPr>
          <w:b/>
          <w:bCs/>
          <w:sz w:val="24"/>
          <w:szCs w:val="24"/>
        </w:rPr>
      </w:pPr>
    </w:p>
    <w:p w:rsidR="002C6E8D" w:rsidRDefault="002C6E8D" w:rsidP="00EA3378">
      <w:pPr>
        <w:shd w:val="clear" w:color="auto" w:fill="FFFFFF"/>
        <w:spacing w:line="270" w:lineRule="atLeast"/>
        <w:ind w:left="360"/>
        <w:rPr>
          <w:b/>
          <w:bCs/>
          <w:sz w:val="24"/>
          <w:szCs w:val="24"/>
        </w:rPr>
      </w:pPr>
    </w:p>
    <w:p w:rsidR="002C6E8D" w:rsidRDefault="002C6E8D" w:rsidP="00EA3378">
      <w:pPr>
        <w:shd w:val="clear" w:color="auto" w:fill="FFFFFF"/>
        <w:spacing w:line="270" w:lineRule="atLeast"/>
        <w:ind w:left="360"/>
        <w:rPr>
          <w:b/>
          <w:bCs/>
          <w:sz w:val="24"/>
          <w:szCs w:val="24"/>
        </w:rPr>
      </w:pPr>
    </w:p>
    <w:p w:rsidR="002C6E8D" w:rsidRDefault="002C6E8D" w:rsidP="00EA3378">
      <w:pPr>
        <w:shd w:val="clear" w:color="auto" w:fill="FFFFFF"/>
        <w:spacing w:line="270" w:lineRule="atLeast"/>
        <w:rPr>
          <w:b/>
          <w:bCs/>
          <w:sz w:val="24"/>
          <w:szCs w:val="24"/>
        </w:rPr>
      </w:pPr>
    </w:p>
    <w:p w:rsidR="002C6E8D" w:rsidRDefault="002C6E8D" w:rsidP="00EA3378">
      <w:pPr>
        <w:shd w:val="clear" w:color="auto" w:fill="FFFFFF"/>
        <w:spacing w:line="270" w:lineRule="atLeast"/>
        <w:rPr>
          <w:b/>
          <w:sz w:val="32"/>
          <w:szCs w:val="32"/>
        </w:rPr>
        <w:sectPr w:rsidR="002C6E8D">
          <w:footerReference w:type="default" r:id="rId55"/>
          <w:pgSz w:w="11906" w:h="16838"/>
          <w:pgMar w:top="1134" w:right="850" w:bottom="1134" w:left="993" w:header="708" w:footer="708" w:gutter="0"/>
          <w:cols w:space="708"/>
          <w:docGrid w:linePitch="360"/>
        </w:sectPr>
      </w:pPr>
    </w:p>
    <w:p w:rsidR="002C6E8D" w:rsidRPr="002463E1" w:rsidRDefault="0069355F" w:rsidP="00EA3378">
      <w:pPr>
        <w:pStyle w:val="ad"/>
        <w:numPr>
          <w:ilvl w:val="0"/>
          <w:numId w:val="17"/>
        </w:numPr>
        <w:shd w:val="clear" w:color="auto" w:fill="FFFFFF"/>
        <w:spacing w:line="270" w:lineRule="atLeast"/>
        <w:jc w:val="center"/>
        <w:rPr>
          <w:b/>
          <w:bCs/>
          <w:sz w:val="32"/>
          <w:szCs w:val="32"/>
        </w:rPr>
      </w:pPr>
      <w:r w:rsidRPr="002463E1">
        <w:rPr>
          <w:b/>
          <w:sz w:val="32"/>
          <w:szCs w:val="32"/>
        </w:rPr>
        <w:lastRenderedPageBreak/>
        <w:t>СОДЕРЖАТЕЛЬНЫЙ РАЗДЕЛ.</w:t>
      </w:r>
    </w:p>
    <w:p w:rsidR="002C6E8D" w:rsidRPr="00C110E2" w:rsidRDefault="0069355F" w:rsidP="00EA3378">
      <w:pPr>
        <w:shd w:val="clear" w:color="auto" w:fill="FFFFFF"/>
        <w:spacing w:line="270" w:lineRule="atLeast"/>
        <w:ind w:left="1080" w:hanging="371"/>
        <w:rPr>
          <w:b/>
          <w:bCs/>
          <w:sz w:val="28"/>
          <w:szCs w:val="28"/>
          <w:u w:val="single"/>
        </w:rPr>
      </w:pPr>
      <w:r w:rsidRPr="00C110E2">
        <w:rPr>
          <w:b/>
          <w:sz w:val="28"/>
          <w:szCs w:val="28"/>
          <w:u w:val="single"/>
        </w:rPr>
        <w:t>2.1. Обязательная часть</w:t>
      </w:r>
      <w:r w:rsidRPr="00C110E2">
        <w:rPr>
          <w:sz w:val="28"/>
          <w:szCs w:val="28"/>
          <w:u w:val="single"/>
        </w:rPr>
        <w:t>.</w:t>
      </w:r>
    </w:p>
    <w:p w:rsidR="002C6E8D" w:rsidRDefault="0069355F" w:rsidP="00EA3378">
      <w:pPr>
        <w:shd w:val="clear" w:color="auto" w:fill="FFFFFF"/>
        <w:spacing w:line="240" w:lineRule="auto"/>
        <w:ind w:firstLine="709"/>
        <w:rPr>
          <w:b/>
          <w:bCs/>
          <w:sz w:val="24"/>
          <w:szCs w:val="24"/>
        </w:rPr>
      </w:pPr>
      <w:r>
        <w:rPr>
          <w:b/>
          <w:sz w:val="24"/>
          <w:szCs w:val="24"/>
        </w:rPr>
        <w:t>2.1.1. Описание образовательной деятельности в соответствии с направлениями развития ребенка, представленными в пяти образовательных областях, в соответствии с ФОП ДО, с указанием используемых методических пособий, обеспечивающих реализацию данного содержания.</w:t>
      </w:r>
    </w:p>
    <w:p w:rsidR="002C6E8D" w:rsidRDefault="002C6E8D" w:rsidP="00EA3378">
      <w:pPr>
        <w:shd w:val="clear" w:color="auto" w:fill="FFFFFF"/>
        <w:spacing w:line="240" w:lineRule="auto"/>
        <w:rPr>
          <w:b/>
          <w:bCs/>
          <w:sz w:val="24"/>
          <w:szCs w:val="24"/>
        </w:rPr>
      </w:pPr>
    </w:p>
    <w:p w:rsidR="002C6E8D" w:rsidRPr="00F71C4C" w:rsidRDefault="0069355F" w:rsidP="00EA3378">
      <w:pPr>
        <w:pStyle w:val="af3"/>
        <w:numPr>
          <w:ilvl w:val="2"/>
          <w:numId w:val="234"/>
        </w:numPr>
        <w:ind w:left="0" w:firstLine="709"/>
        <w:rPr>
          <w:b/>
          <w:bCs/>
        </w:rPr>
      </w:pPr>
      <w:r>
        <w:rPr>
          <w:color w:val="000000"/>
        </w:rPr>
        <w:t>Содержательные</w:t>
      </w:r>
      <w:r>
        <w:rPr>
          <w:color w:val="000000"/>
          <w:spacing w:val="154"/>
        </w:rPr>
        <w:t xml:space="preserve"> </w:t>
      </w:r>
      <w:r>
        <w:rPr>
          <w:color w:val="000000"/>
        </w:rPr>
        <w:t>линии</w:t>
      </w:r>
      <w:r>
        <w:rPr>
          <w:color w:val="000000"/>
          <w:spacing w:val="156"/>
        </w:rPr>
        <w:t xml:space="preserve"> </w:t>
      </w:r>
      <w:r>
        <w:rPr>
          <w:color w:val="000000"/>
        </w:rPr>
        <w:t>образовательной</w:t>
      </w:r>
      <w:r>
        <w:rPr>
          <w:color w:val="000000"/>
          <w:spacing w:val="154"/>
        </w:rPr>
        <w:t xml:space="preserve"> </w:t>
      </w:r>
      <w:r>
        <w:rPr>
          <w:color w:val="000000"/>
        </w:rPr>
        <w:t>деятельности,</w:t>
      </w:r>
      <w:r>
        <w:rPr>
          <w:color w:val="000000"/>
          <w:spacing w:val="156"/>
        </w:rPr>
        <w:t xml:space="preserve"> </w:t>
      </w:r>
      <w:r>
        <w:rPr>
          <w:color w:val="000000"/>
          <w:spacing w:val="-1"/>
        </w:rPr>
        <w:t>реализуемой</w:t>
      </w:r>
      <w:r>
        <w:rPr>
          <w:color w:val="000000"/>
          <w:spacing w:val="157"/>
        </w:rPr>
        <w:t xml:space="preserve"> </w:t>
      </w:r>
      <w:r w:rsidR="00BA57C7">
        <w:rPr>
          <w:color w:val="000000"/>
          <w:spacing w:val="-1"/>
        </w:rPr>
        <w:t>МБДОУ</w:t>
      </w:r>
      <w:r>
        <w:rPr>
          <w:color w:val="000000"/>
          <w:spacing w:val="156"/>
        </w:rPr>
        <w:t xml:space="preserve"> </w:t>
      </w:r>
      <w:r>
        <w:rPr>
          <w:color w:val="000000"/>
          <w:spacing w:val="1"/>
        </w:rPr>
        <w:t>по</w:t>
      </w:r>
      <w:r>
        <w:rPr>
          <w:color w:val="000000"/>
          <w:spacing w:val="155"/>
        </w:rPr>
        <w:t xml:space="preserve"> </w:t>
      </w:r>
      <w:r>
        <w:rPr>
          <w:color w:val="000000"/>
        </w:rPr>
        <w:t>основным направлениям</w:t>
      </w:r>
      <w:r>
        <w:rPr>
          <w:color w:val="000000"/>
          <w:spacing w:val="184"/>
        </w:rPr>
        <w:t xml:space="preserve"> </w:t>
      </w:r>
      <w:r>
        <w:rPr>
          <w:color w:val="000000"/>
        </w:rPr>
        <w:t>развития</w:t>
      </w:r>
      <w:r>
        <w:rPr>
          <w:color w:val="000000"/>
          <w:spacing w:val="185"/>
        </w:rPr>
        <w:t xml:space="preserve"> </w:t>
      </w:r>
      <w:r>
        <w:rPr>
          <w:color w:val="000000"/>
        </w:rPr>
        <w:t>детей</w:t>
      </w:r>
      <w:r>
        <w:rPr>
          <w:color w:val="000000"/>
          <w:spacing w:val="186"/>
        </w:rPr>
        <w:t xml:space="preserve"> </w:t>
      </w:r>
      <w:r>
        <w:rPr>
          <w:color w:val="000000"/>
        </w:rPr>
        <w:t>дошкольного</w:t>
      </w:r>
      <w:r>
        <w:rPr>
          <w:color w:val="000000"/>
          <w:spacing w:val="185"/>
        </w:rPr>
        <w:t xml:space="preserve"> </w:t>
      </w:r>
      <w:r>
        <w:rPr>
          <w:color w:val="000000"/>
        </w:rPr>
        <w:t>возраста</w:t>
      </w:r>
      <w:r>
        <w:rPr>
          <w:color w:val="000000"/>
          <w:spacing w:val="186"/>
        </w:rPr>
        <w:t xml:space="preserve"> </w:t>
      </w:r>
      <w:r>
        <w:rPr>
          <w:color w:val="000000"/>
        </w:rPr>
        <w:t>(социально</w:t>
      </w:r>
      <w:r>
        <w:rPr>
          <w:color w:val="000000"/>
          <w:spacing w:val="192"/>
        </w:rPr>
        <w:t xml:space="preserve"> </w:t>
      </w:r>
      <w:r>
        <w:rPr>
          <w:color w:val="000000"/>
        </w:rPr>
        <w:t>-</w:t>
      </w:r>
      <w:r>
        <w:rPr>
          <w:color w:val="000000"/>
          <w:spacing w:val="185"/>
        </w:rPr>
        <w:t xml:space="preserve"> </w:t>
      </w:r>
      <w:r>
        <w:rPr>
          <w:color w:val="000000"/>
        </w:rPr>
        <w:t>коммуникативного,</w:t>
      </w:r>
      <w:r>
        <w:t xml:space="preserve"> </w:t>
      </w:r>
      <w:r>
        <w:rPr>
          <w:color w:val="000000"/>
        </w:rPr>
        <w:t>познавательного,</w:t>
      </w:r>
      <w:r>
        <w:rPr>
          <w:color w:val="000000"/>
          <w:spacing w:val="91"/>
        </w:rPr>
        <w:t xml:space="preserve"> </w:t>
      </w:r>
      <w:r>
        <w:rPr>
          <w:color w:val="000000"/>
        </w:rPr>
        <w:t>речевого,</w:t>
      </w:r>
      <w:r>
        <w:rPr>
          <w:color w:val="000000"/>
          <w:spacing w:val="91"/>
        </w:rPr>
        <w:t xml:space="preserve"> </w:t>
      </w:r>
      <w:r>
        <w:rPr>
          <w:color w:val="000000"/>
        </w:rPr>
        <w:t>художественно</w:t>
      </w:r>
      <w:r>
        <w:rPr>
          <w:color w:val="000000"/>
          <w:spacing w:val="-1"/>
        </w:rPr>
        <w:t>-</w:t>
      </w:r>
      <w:r>
        <w:rPr>
          <w:color w:val="000000"/>
        </w:rPr>
        <w:t>эстетического,</w:t>
      </w:r>
      <w:r>
        <w:rPr>
          <w:color w:val="000000"/>
          <w:spacing w:val="91"/>
        </w:rPr>
        <w:t xml:space="preserve"> </w:t>
      </w:r>
      <w:r>
        <w:rPr>
          <w:color w:val="000000"/>
        </w:rPr>
        <w:t>физического</w:t>
      </w:r>
      <w:r>
        <w:rPr>
          <w:color w:val="000000"/>
          <w:spacing w:val="91"/>
        </w:rPr>
        <w:t xml:space="preserve"> </w:t>
      </w:r>
      <w:r>
        <w:rPr>
          <w:color w:val="000000"/>
        </w:rPr>
        <w:t>развития),</w:t>
      </w:r>
      <w:r>
        <w:rPr>
          <w:color w:val="000000"/>
          <w:spacing w:val="90"/>
        </w:rPr>
        <w:t xml:space="preserve"> </w:t>
      </w:r>
      <w:r>
        <w:rPr>
          <w:color w:val="000000"/>
        </w:rPr>
        <w:t>определяет</w:t>
      </w:r>
      <w:r>
        <w:t xml:space="preserve"> </w:t>
      </w:r>
      <w:r>
        <w:rPr>
          <w:color w:val="000000"/>
        </w:rPr>
        <w:t>Федеральная образовательная программа.</w:t>
      </w:r>
      <w:r>
        <w:t xml:space="preserve"> </w:t>
      </w:r>
      <w:r>
        <w:rPr>
          <w:color w:val="000000"/>
          <w:spacing w:val="648"/>
        </w:rPr>
        <w:t> </w:t>
      </w:r>
      <w:r>
        <w:rPr>
          <w:color w:val="000000"/>
        </w:rPr>
        <w:t>В</w:t>
      </w:r>
      <w:r>
        <w:rPr>
          <w:color w:val="000000"/>
          <w:spacing w:val="248"/>
        </w:rPr>
        <w:t xml:space="preserve"> </w:t>
      </w:r>
      <w:r>
        <w:rPr>
          <w:color w:val="000000"/>
        </w:rPr>
        <w:t>каждой</w:t>
      </w:r>
      <w:r>
        <w:rPr>
          <w:color w:val="000000"/>
          <w:spacing w:val="250"/>
        </w:rPr>
        <w:t xml:space="preserve"> </w:t>
      </w:r>
      <w:r>
        <w:rPr>
          <w:color w:val="000000"/>
        </w:rPr>
        <w:t>образовательной</w:t>
      </w:r>
      <w:r>
        <w:rPr>
          <w:color w:val="000000"/>
          <w:spacing w:val="250"/>
        </w:rPr>
        <w:t xml:space="preserve"> </w:t>
      </w:r>
      <w:r>
        <w:rPr>
          <w:color w:val="000000"/>
        </w:rPr>
        <w:t>области</w:t>
      </w:r>
      <w:r>
        <w:rPr>
          <w:color w:val="000000"/>
          <w:spacing w:val="250"/>
        </w:rPr>
        <w:t xml:space="preserve"> </w:t>
      </w:r>
      <w:r>
        <w:rPr>
          <w:color w:val="000000"/>
        </w:rPr>
        <w:t>сформулированы</w:t>
      </w:r>
      <w:r>
        <w:rPr>
          <w:color w:val="000000"/>
          <w:spacing w:val="249"/>
        </w:rPr>
        <w:t xml:space="preserve"> </w:t>
      </w:r>
      <w:r>
        <w:rPr>
          <w:color w:val="000000"/>
        </w:rPr>
        <w:t>задачи</w:t>
      </w:r>
      <w:r>
        <w:rPr>
          <w:color w:val="000000"/>
          <w:spacing w:val="250"/>
        </w:rPr>
        <w:t xml:space="preserve"> </w:t>
      </w:r>
      <w:r>
        <w:rPr>
          <w:color w:val="000000"/>
        </w:rPr>
        <w:t>и</w:t>
      </w:r>
      <w:r>
        <w:rPr>
          <w:color w:val="000000"/>
          <w:spacing w:val="250"/>
        </w:rPr>
        <w:t xml:space="preserve"> </w:t>
      </w:r>
      <w:r>
        <w:rPr>
          <w:color w:val="000000"/>
        </w:rPr>
        <w:t>содержание</w:t>
      </w:r>
      <w:r>
        <w:t xml:space="preserve"> </w:t>
      </w:r>
      <w:r>
        <w:rPr>
          <w:color w:val="000000"/>
        </w:rPr>
        <w:t>образовательной</w:t>
      </w:r>
      <w:r>
        <w:rPr>
          <w:color w:val="000000"/>
          <w:spacing w:val="8"/>
        </w:rPr>
        <w:t xml:space="preserve"> </w:t>
      </w:r>
      <w:r>
        <w:rPr>
          <w:color w:val="000000"/>
        </w:rPr>
        <w:t>деятельности,</w:t>
      </w:r>
      <w:r>
        <w:rPr>
          <w:color w:val="000000"/>
          <w:spacing w:val="4"/>
        </w:rPr>
        <w:t xml:space="preserve"> </w:t>
      </w:r>
      <w:r>
        <w:rPr>
          <w:color w:val="000000"/>
        </w:rPr>
        <w:t>предусмотренное</w:t>
      </w:r>
      <w:r>
        <w:rPr>
          <w:color w:val="000000"/>
          <w:spacing w:val="6"/>
        </w:rPr>
        <w:t xml:space="preserve"> </w:t>
      </w:r>
      <w:r>
        <w:rPr>
          <w:color w:val="000000"/>
        </w:rPr>
        <w:t>для</w:t>
      </w:r>
      <w:r>
        <w:rPr>
          <w:color w:val="000000"/>
          <w:spacing w:val="7"/>
        </w:rPr>
        <w:t xml:space="preserve"> </w:t>
      </w:r>
      <w:r>
        <w:rPr>
          <w:color w:val="000000"/>
        </w:rPr>
        <w:t>освоения</w:t>
      </w:r>
      <w:r>
        <w:rPr>
          <w:color w:val="000000"/>
          <w:spacing w:val="7"/>
        </w:rPr>
        <w:t xml:space="preserve"> </w:t>
      </w:r>
      <w:r>
        <w:rPr>
          <w:color w:val="000000"/>
        </w:rPr>
        <w:t>в</w:t>
      </w:r>
      <w:r>
        <w:rPr>
          <w:color w:val="000000"/>
          <w:spacing w:val="6"/>
        </w:rPr>
        <w:t xml:space="preserve"> </w:t>
      </w:r>
      <w:r>
        <w:rPr>
          <w:color w:val="000000"/>
        </w:rPr>
        <w:t>каждой</w:t>
      </w:r>
      <w:r>
        <w:rPr>
          <w:color w:val="000000"/>
          <w:spacing w:val="8"/>
        </w:rPr>
        <w:t xml:space="preserve"> </w:t>
      </w:r>
      <w:r>
        <w:rPr>
          <w:color w:val="000000"/>
        </w:rPr>
        <w:t>возрастной</w:t>
      </w:r>
      <w:r>
        <w:rPr>
          <w:color w:val="000000"/>
          <w:spacing w:val="8"/>
        </w:rPr>
        <w:t xml:space="preserve"> </w:t>
      </w:r>
      <w:r>
        <w:rPr>
          <w:color w:val="000000"/>
          <w:spacing w:val="-1"/>
        </w:rPr>
        <w:t>группе</w:t>
      </w:r>
      <w:r>
        <w:rPr>
          <w:color w:val="000000"/>
          <w:spacing w:val="9"/>
        </w:rPr>
        <w:t xml:space="preserve"> </w:t>
      </w:r>
      <w:r>
        <w:rPr>
          <w:color w:val="000000"/>
          <w:spacing w:val="-1"/>
        </w:rPr>
        <w:t>детей</w:t>
      </w:r>
      <w:r>
        <w:t xml:space="preserve"> </w:t>
      </w:r>
      <w:r>
        <w:rPr>
          <w:color w:val="000000"/>
        </w:rPr>
        <w:t>в</w:t>
      </w:r>
      <w:r>
        <w:rPr>
          <w:color w:val="000000"/>
          <w:spacing w:val="11"/>
        </w:rPr>
        <w:t xml:space="preserve"> </w:t>
      </w:r>
      <w:r>
        <w:rPr>
          <w:color w:val="000000"/>
        </w:rPr>
        <w:t>возрасте</w:t>
      </w:r>
      <w:r>
        <w:rPr>
          <w:color w:val="000000"/>
          <w:spacing w:val="11"/>
        </w:rPr>
        <w:t xml:space="preserve"> </w:t>
      </w:r>
      <w:r>
        <w:rPr>
          <w:color w:val="000000"/>
        </w:rPr>
        <w:t>от</w:t>
      </w:r>
      <w:r>
        <w:rPr>
          <w:color w:val="000000"/>
          <w:spacing w:val="12"/>
        </w:rPr>
        <w:t xml:space="preserve"> </w:t>
      </w:r>
      <w:r>
        <w:rPr>
          <w:color w:val="000000"/>
        </w:rPr>
        <w:t>3</w:t>
      </w:r>
      <w:r>
        <w:rPr>
          <w:color w:val="000000"/>
          <w:spacing w:val="12"/>
        </w:rPr>
        <w:t xml:space="preserve"> </w:t>
      </w:r>
      <w:r>
        <w:rPr>
          <w:color w:val="000000"/>
        </w:rPr>
        <w:t>до</w:t>
      </w:r>
      <w:r>
        <w:rPr>
          <w:color w:val="000000"/>
          <w:spacing w:val="12"/>
        </w:rPr>
        <w:t xml:space="preserve"> </w:t>
      </w:r>
      <w:r>
        <w:rPr>
          <w:color w:val="000000"/>
        </w:rPr>
        <w:t>7</w:t>
      </w:r>
      <w:r>
        <w:rPr>
          <w:color w:val="000000"/>
          <w:spacing w:val="12"/>
        </w:rPr>
        <w:t xml:space="preserve"> </w:t>
      </w:r>
      <w:r>
        <w:rPr>
          <w:color w:val="000000"/>
        </w:rPr>
        <w:t>лет</w:t>
      </w:r>
      <w:r w:rsidR="00782AB8">
        <w:rPr>
          <w:color w:val="000000"/>
        </w:rPr>
        <w:t xml:space="preserve"> </w:t>
      </w:r>
      <w:r w:rsidR="00F71C4C" w:rsidRPr="00AC7A6E">
        <w:rPr>
          <w:b/>
          <w:bCs/>
        </w:rPr>
        <w:t>(п.1</w:t>
      </w:r>
      <w:r w:rsidR="00F71C4C">
        <w:rPr>
          <w:b/>
          <w:bCs/>
        </w:rPr>
        <w:t>7.</w:t>
      </w:r>
      <w:r w:rsidR="00F71C4C" w:rsidRPr="00AC7A6E">
        <w:rPr>
          <w:b/>
          <w:bCs/>
        </w:rPr>
        <w:t xml:space="preserve"> ФОП ДО)</w:t>
      </w:r>
      <w:r w:rsidRPr="00F71C4C">
        <w:rPr>
          <w:color w:val="000000"/>
        </w:rPr>
        <w:t>.</w:t>
      </w:r>
      <w:r w:rsidRPr="00F71C4C">
        <w:rPr>
          <w:color w:val="000000"/>
          <w:spacing w:val="12"/>
        </w:rPr>
        <w:t xml:space="preserve"> </w:t>
      </w:r>
      <w:r w:rsidRPr="00F71C4C">
        <w:rPr>
          <w:color w:val="000000"/>
        </w:rPr>
        <w:t>Представлены</w:t>
      </w:r>
      <w:r w:rsidRPr="00F71C4C">
        <w:rPr>
          <w:color w:val="000000"/>
          <w:spacing w:val="12"/>
        </w:rPr>
        <w:t xml:space="preserve"> </w:t>
      </w:r>
      <w:r w:rsidR="00F71C4C">
        <w:rPr>
          <w:color w:val="000000"/>
          <w:spacing w:val="12"/>
        </w:rPr>
        <w:t xml:space="preserve">также </w:t>
      </w:r>
      <w:r w:rsidRPr="00F71C4C">
        <w:rPr>
          <w:color w:val="000000"/>
        </w:rPr>
        <w:t>задачи</w:t>
      </w:r>
      <w:r w:rsidRPr="00F71C4C">
        <w:rPr>
          <w:color w:val="000000"/>
          <w:spacing w:val="15"/>
        </w:rPr>
        <w:t xml:space="preserve"> </w:t>
      </w:r>
      <w:r w:rsidRPr="00F71C4C">
        <w:rPr>
          <w:color w:val="000000"/>
        </w:rPr>
        <w:t>воспитания,</w:t>
      </w:r>
      <w:r w:rsidRPr="00F71C4C">
        <w:rPr>
          <w:color w:val="000000"/>
          <w:spacing w:val="9"/>
        </w:rPr>
        <w:t xml:space="preserve"> </w:t>
      </w:r>
      <w:r w:rsidRPr="00F71C4C">
        <w:rPr>
          <w:color w:val="000000"/>
        </w:rPr>
        <w:t>направленные</w:t>
      </w:r>
      <w:r w:rsidRPr="00F71C4C">
        <w:rPr>
          <w:color w:val="000000"/>
          <w:spacing w:val="10"/>
        </w:rPr>
        <w:t xml:space="preserve"> </w:t>
      </w:r>
      <w:r w:rsidRPr="00F71C4C">
        <w:rPr>
          <w:color w:val="000000"/>
          <w:spacing w:val="1"/>
        </w:rPr>
        <w:t>на</w:t>
      </w:r>
      <w:r w:rsidRPr="00F71C4C">
        <w:rPr>
          <w:color w:val="000000"/>
          <w:spacing w:val="10"/>
        </w:rPr>
        <w:t xml:space="preserve"> </w:t>
      </w:r>
      <w:r w:rsidRPr="00F71C4C">
        <w:rPr>
          <w:color w:val="000000"/>
        </w:rPr>
        <w:t>приобщение</w:t>
      </w:r>
      <w:r w:rsidRPr="00F71C4C">
        <w:rPr>
          <w:color w:val="000000"/>
          <w:spacing w:val="11"/>
        </w:rPr>
        <w:t xml:space="preserve"> </w:t>
      </w:r>
      <w:r w:rsidRPr="00F71C4C">
        <w:rPr>
          <w:color w:val="000000"/>
          <w:spacing w:val="-1"/>
        </w:rPr>
        <w:t>детей</w:t>
      </w:r>
      <w:r w:rsidRPr="00F71C4C">
        <w:rPr>
          <w:color w:val="000000"/>
          <w:spacing w:val="11"/>
        </w:rPr>
        <w:t xml:space="preserve"> </w:t>
      </w:r>
      <w:r w:rsidRPr="00F71C4C">
        <w:rPr>
          <w:color w:val="000000"/>
        </w:rPr>
        <w:t>к</w:t>
      </w:r>
      <w:r>
        <w:t xml:space="preserve"> </w:t>
      </w:r>
      <w:r w:rsidRPr="00F71C4C">
        <w:rPr>
          <w:color w:val="000000"/>
        </w:rPr>
        <w:t>ценностям</w:t>
      </w:r>
      <w:r w:rsidRPr="00F71C4C">
        <w:rPr>
          <w:color w:val="000000"/>
          <w:spacing w:val="47"/>
        </w:rPr>
        <w:t xml:space="preserve"> </w:t>
      </w:r>
      <w:r w:rsidRPr="00F71C4C">
        <w:rPr>
          <w:color w:val="000000"/>
        </w:rPr>
        <w:t>российского</w:t>
      </w:r>
      <w:r w:rsidRPr="00F71C4C">
        <w:rPr>
          <w:color w:val="000000"/>
          <w:spacing w:val="48"/>
        </w:rPr>
        <w:t xml:space="preserve"> </w:t>
      </w:r>
      <w:r w:rsidRPr="00F71C4C">
        <w:rPr>
          <w:color w:val="000000"/>
        </w:rPr>
        <w:t>народа,</w:t>
      </w:r>
      <w:r w:rsidRPr="00F71C4C">
        <w:rPr>
          <w:color w:val="000000"/>
          <w:spacing w:val="48"/>
        </w:rPr>
        <w:t xml:space="preserve"> </w:t>
      </w:r>
      <w:r w:rsidRPr="00F71C4C">
        <w:rPr>
          <w:color w:val="000000"/>
        </w:rPr>
        <w:t>формирование</w:t>
      </w:r>
      <w:r w:rsidRPr="00F71C4C">
        <w:rPr>
          <w:color w:val="000000"/>
          <w:spacing w:val="49"/>
        </w:rPr>
        <w:t xml:space="preserve"> </w:t>
      </w:r>
      <w:r w:rsidRPr="00F71C4C">
        <w:rPr>
          <w:color w:val="000000"/>
        </w:rPr>
        <w:t>у</w:t>
      </w:r>
      <w:r w:rsidRPr="00F71C4C">
        <w:rPr>
          <w:color w:val="000000"/>
          <w:spacing w:val="43"/>
        </w:rPr>
        <w:t xml:space="preserve"> </w:t>
      </w:r>
      <w:r w:rsidRPr="00F71C4C">
        <w:rPr>
          <w:color w:val="000000"/>
          <w:spacing w:val="1"/>
        </w:rPr>
        <w:t>них</w:t>
      </w:r>
      <w:r w:rsidRPr="00F71C4C">
        <w:rPr>
          <w:color w:val="000000"/>
          <w:spacing w:val="49"/>
        </w:rPr>
        <w:t xml:space="preserve"> </w:t>
      </w:r>
      <w:r w:rsidRPr="00F71C4C">
        <w:rPr>
          <w:color w:val="000000"/>
        </w:rPr>
        <w:t>ценностного</w:t>
      </w:r>
      <w:r w:rsidRPr="00F71C4C">
        <w:rPr>
          <w:color w:val="000000"/>
          <w:spacing w:val="45"/>
        </w:rPr>
        <w:t xml:space="preserve"> </w:t>
      </w:r>
      <w:r w:rsidRPr="00F71C4C">
        <w:rPr>
          <w:color w:val="000000"/>
        </w:rPr>
        <w:t>отношения</w:t>
      </w:r>
      <w:r w:rsidRPr="00F71C4C">
        <w:rPr>
          <w:color w:val="000000"/>
          <w:spacing w:val="45"/>
        </w:rPr>
        <w:t xml:space="preserve"> </w:t>
      </w:r>
      <w:r w:rsidRPr="00F71C4C">
        <w:rPr>
          <w:color w:val="000000"/>
        </w:rPr>
        <w:t>к</w:t>
      </w:r>
      <w:r w:rsidRPr="00F71C4C">
        <w:rPr>
          <w:color w:val="000000"/>
          <w:spacing w:val="49"/>
        </w:rPr>
        <w:t xml:space="preserve"> </w:t>
      </w:r>
      <w:r w:rsidRPr="00F71C4C">
        <w:rPr>
          <w:color w:val="000000"/>
        </w:rPr>
        <w:t>окружающему</w:t>
      </w:r>
      <w:r>
        <w:t xml:space="preserve"> </w:t>
      </w:r>
      <w:r w:rsidRPr="00F71C4C">
        <w:rPr>
          <w:color w:val="000000"/>
          <w:spacing w:val="-1"/>
        </w:rPr>
        <w:t>миру.</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Содержательный </w:t>
      </w:r>
      <w:r>
        <w:rPr>
          <w:color w:val="000000"/>
          <w:spacing w:val="-1"/>
          <w:sz w:val="24"/>
        </w:rPr>
        <w:t>раздел</w:t>
      </w:r>
      <w:r>
        <w:rPr>
          <w:color w:val="000000"/>
          <w:spacing w:val="1"/>
          <w:sz w:val="24"/>
        </w:rPr>
        <w:t xml:space="preserve"> </w:t>
      </w:r>
      <w:r>
        <w:rPr>
          <w:color w:val="000000"/>
          <w:sz w:val="24"/>
        </w:rPr>
        <w:t>Программы</w:t>
      </w:r>
      <w:r>
        <w:rPr>
          <w:color w:val="000000"/>
          <w:spacing w:val="2"/>
          <w:sz w:val="24"/>
        </w:rPr>
        <w:t xml:space="preserve"> </w:t>
      </w:r>
      <w:r>
        <w:rPr>
          <w:color w:val="000000"/>
          <w:sz w:val="24"/>
        </w:rPr>
        <w:t>включает</w:t>
      </w:r>
      <w:r>
        <w:rPr>
          <w:color w:val="000000"/>
          <w:spacing w:val="6"/>
          <w:sz w:val="24"/>
        </w:rPr>
        <w:t xml:space="preserve"> </w:t>
      </w:r>
      <w:r>
        <w:rPr>
          <w:color w:val="000000"/>
          <w:sz w:val="24"/>
        </w:rPr>
        <w:t>также</w:t>
      </w:r>
      <w:r>
        <w:rPr>
          <w:color w:val="000000"/>
          <w:spacing w:val="-1"/>
          <w:sz w:val="24"/>
        </w:rPr>
        <w:t xml:space="preserve"> </w:t>
      </w:r>
      <w:r>
        <w:rPr>
          <w:color w:val="000000"/>
          <w:sz w:val="24"/>
        </w:rPr>
        <w:t>описания: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вариативных</w:t>
      </w:r>
      <w:r>
        <w:rPr>
          <w:color w:val="000000"/>
          <w:spacing w:val="-1"/>
          <w:sz w:val="24"/>
        </w:rPr>
        <w:t xml:space="preserve"> </w:t>
      </w:r>
      <w:r>
        <w:rPr>
          <w:color w:val="000000"/>
          <w:sz w:val="24"/>
        </w:rPr>
        <w:t>форм, способов, методов и</w:t>
      </w:r>
      <w:r>
        <w:rPr>
          <w:color w:val="000000"/>
          <w:spacing w:val="1"/>
          <w:sz w:val="24"/>
        </w:rPr>
        <w:t xml:space="preserve"> </w:t>
      </w:r>
      <w:r>
        <w:rPr>
          <w:color w:val="000000"/>
          <w:sz w:val="24"/>
        </w:rPr>
        <w:t>средств реализации</w:t>
      </w:r>
      <w:r>
        <w:rPr>
          <w:color w:val="000000"/>
          <w:spacing w:val="1"/>
          <w:sz w:val="24"/>
        </w:rPr>
        <w:t xml:space="preserve"> </w:t>
      </w:r>
      <w:r>
        <w:rPr>
          <w:color w:val="000000"/>
          <w:sz w:val="24"/>
        </w:rPr>
        <w:t>Программы;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особенностей</w:t>
      </w:r>
      <w:r>
        <w:rPr>
          <w:color w:val="000000"/>
          <w:spacing w:val="1"/>
          <w:sz w:val="24"/>
        </w:rPr>
        <w:t xml:space="preserve"> </w:t>
      </w:r>
      <w:r>
        <w:rPr>
          <w:color w:val="000000"/>
          <w:sz w:val="24"/>
        </w:rPr>
        <w:t>образовательной</w:t>
      </w:r>
      <w:r>
        <w:rPr>
          <w:color w:val="000000"/>
          <w:spacing w:val="1"/>
          <w:sz w:val="24"/>
        </w:rPr>
        <w:t xml:space="preserve"> </w:t>
      </w:r>
      <w:r>
        <w:rPr>
          <w:color w:val="000000"/>
          <w:sz w:val="24"/>
        </w:rPr>
        <w:t>деятельности</w:t>
      </w:r>
      <w:r>
        <w:rPr>
          <w:color w:val="000000"/>
          <w:spacing w:val="5"/>
          <w:sz w:val="24"/>
        </w:rPr>
        <w:t xml:space="preserve"> </w:t>
      </w:r>
      <w:r>
        <w:rPr>
          <w:color w:val="000000"/>
          <w:sz w:val="24"/>
        </w:rPr>
        <w:t>разных</w:t>
      </w:r>
      <w:r>
        <w:rPr>
          <w:color w:val="000000"/>
          <w:spacing w:val="2"/>
          <w:sz w:val="24"/>
        </w:rPr>
        <w:t xml:space="preserve"> </w:t>
      </w:r>
      <w:r>
        <w:rPr>
          <w:color w:val="000000"/>
          <w:sz w:val="24"/>
        </w:rPr>
        <w:t>видов и</w:t>
      </w:r>
      <w:r>
        <w:rPr>
          <w:color w:val="000000"/>
          <w:spacing w:val="1"/>
          <w:sz w:val="24"/>
        </w:rPr>
        <w:t xml:space="preserve"> </w:t>
      </w:r>
      <w:r>
        <w:rPr>
          <w:color w:val="000000"/>
          <w:sz w:val="24"/>
        </w:rPr>
        <w:t>культурных</w:t>
      </w:r>
      <w:r>
        <w:rPr>
          <w:color w:val="000000"/>
          <w:spacing w:val="2"/>
          <w:sz w:val="24"/>
        </w:rPr>
        <w:t xml:space="preserve"> </w:t>
      </w:r>
      <w:r>
        <w:rPr>
          <w:color w:val="000000"/>
          <w:sz w:val="24"/>
        </w:rPr>
        <w:t>практик;</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способов и</w:t>
      </w:r>
      <w:r>
        <w:rPr>
          <w:color w:val="000000"/>
          <w:spacing w:val="1"/>
          <w:sz w:val="24"/>
        </w:rPr>
        <w:t xml:space="preserve"> </w:t>
      </w:r>
      <w:r>
        <w:rPr>
          <w:color w:val="000000"/>
          <w:sz w:val="24"/>
        </w:rPr>
        <w:t>направлений</w:t>
      </w:r>
      <w:r>
        <w:rPr>
          <w:color w:val="000000"/>
          <w:spacing w:val="3"/>
          <w:sz w:val="24"/>
        </w:rPr>
        <w:t xml:space="preserve"> </w:t>
      </w:r>
      <w:r>
        <w:rPr>
          <w:color w:val="000000"/>
          <w:sz w:val="24"/>
        </w:rPr>
        <w:t>поддержки</w:t>
      </w:r>
      <w:r>
        <w:rPr>
          <w:color w:val="000000"/>
          <w:spacing w:val="1"/>
          <w:sz w:val="24"/>
        </w:rPr>
        <w:t xml:space="preserve"> </w:t>
      </w:r>
      <w:r>
        <w:rPr>
          <w:color w:val="000000"/>
          <w:sz w:val="24"/>
        </w:rPr>
        <w:t>детской</w:t>
      </w:r>
      <w:r>
        <w:rPr>
          <w:color w:val="000000"/>
          <w:spacing w:val="-1"/>
          <w:sz w:val="24"/>
        </w:rPr>
        <w:t xml:space="preserve"> </w:t>
      </w:r>
      <w:r>
        <w:rPr>
          <w:color w:val="000000"/>
          <w:sz w:val="24"/>
        </w:rPr>
        <w:t>инициативы</w:t>
      </w:r>
      <w:r>
        <w:rPr>
          <w:color w:val="000000"/>
          <w:spacing w:val="2"/>
          <w:sz w:val="24"/>
        </w:rPr>
        <w:t xml:space="preserve"> </w:t>
      </w:r>
      <w:r>
        <w:rPr>
          <w:color w:val="000000"/>
          <w:sz w:val="24"/>
        </w:rPr>
        <w:t>в соответствии</w:t>
      </w:r>
      <w:r>
        <w:rPr>
          <w:color w:val="000000"/>
          <w:spacing w:val="1"/>
          <w:sz w:val="24"/>
        </w:rPr>
        <w:t xml:space="preserve"> </w:t>
      </w:r>
      <w:r>
        <w:rPr>
          <w:color w:val="000000"/>
          <w:sz w:val="24"/>
        </w:rPr>
        <w:t>с</w:t>
      </w:r>
      <w:r>
        <w:rPr>
          <w:color w:val="000000"/>
          <w:spacing w:val="-1"/>
          <w:sz w:val="24"/>
        </w:rPr>
        <w:t xml:space="preserve"> </w:t>
      </w:r>
      <w:r>
        <w:rPr>
          <w:color w:val="000000"/>
          <w:sz w:val="24"/>
        </w:rPr>
        <w:t>ФОП</w:t>
      </w:r>
      <w:r>
        <w:rPr>
          <w:color w:val="000000"/>
          <w:spacing w:val="-1"/>
          <w:sz w:val="24"/>
        </w:rPr>
        <w:t xml:space="preserve"> </w:t>
      </w:r>
      <w:r>
        <w:rPr>
          <w:color w:val="000000"/>
          <w:sz w:val="24"/>
        </w:rPr>
        <w:t>ДО</w:t>
      </w:r>
      <w:r>
        <w:rPr>
          <w:i/>
          <w:color w:val="000000"/>
          <w:sz w:val="24"/>
        </w:rPr>
        <w:t>;</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взаимодействия</w:t>
      </w:r>
      <w:r>
        <w:rPr>
          <w:color w:val="000000"/>
          <w:spacing w:val="146"/>
          <w:sz w:val="24"/>
        </w:rPr>
        <w:t xml:space="preserve"> </w:t>
      </w:r>
      <w:r>
        <w:rPr>
          <w:color w:val="000000"/>
          <w:sz w:val="24"/>
        </w:rPr>
        <w:t>педагогического</w:t>
      </w:r>
      <w:r>
        <w:rPr>
          <w:color w:val="000000"/>
          <w:spacing w:val="149"/>
          <w:sz w:val="24"/>
        </w:rPr>
        <w:t xml:space="preserve"> </w:t>
      </w:r>
      <w:r>
        <w:rPr>
          <w:color w:val="000000"/>
          <w:sz w:val="24"/>
        </w:rPr>
        <w:t>коллектива</w:t>
      </w:r>
      <w:r>
        <w:rPr>
          <w:color w:val="000000"/>
          <w:spacing w:val="145"/>
          <w:sz w:val="24"/>
        </w:rPr>
        <w:t xml:space="preserve"> </w:t>
      </w:r>
      <w:r>
        <w:rPr>
          <w:color w:val="000000"/>
          <w:sz w:val="24"/>
        </w:rPr>
        <w:t>с</w:t>
      </w:r>
      <w:r>
        <w:rPr>
          <w:color w:val="000000"/>
          <w:spacing w:val="145"/>
          <w:sz w:val="24"/>
        </w:rPr>
        <w:t xml:space="preserve"> </w:t>
      </w:r>
      <w:r>
        <w:rPr>
          <w:color w:val="000000"/>
          <w:sz w:val="24"/>
        </w:rPr>
        <w:t>семьями</w:t>
      </w:r>
      <w:r>
        <w:rPr>
          <w:color w:val="000000"/>
          <w:spacing w:val="147"/>
          <w:sz w:val="24"/>
        </w:rPr>
        <w:t xml:space="preserve"> </w:t>
      </w:r>
      <w:r>
        <w:rPr>
          <w:color w:val="000000"/>
          <w:sz w:val="24"/>
        </w:rPr>
        <w:t>воспитанников</w:t>
      </w:r>
      <w:r>
        <w:rPr>
          <w:color w:val="000000"/>
          <w:spacing w:val="143"/>
          <w:sz w:val="24"/>
        </w:rPr>
        <w:t xml:space="preserve"> </w:t>
      </w:r>
      <w:r>
        <w:rPr>
          <w:color w:val="000000"/>
          <w:sz w:val="24"/>
        </w:rPr>
        <w:t>(</w:t>
      </w:r>
      <w:r w:rsidR="00C110E2">
        <w:rPr>
          <w:color w:val="000000"/>
          <w:sz w:val="24"/>
        </w:rPr>
        <w:t xml:space="preserve">отражение </w:t>
      </w:r>
      <w:r w:rsidR="00C110E2">
        <w:rPr>
          <w:color w:val="000000"/>
          <w:spacing w:val="300"/>
          <w:sz w:val="24"/>
        </w:rPr>
        <w:t>направлений</w:t>
      </w:r>
      <w:r>
        <w:rPr>
          <w:color w:val="000000"/>
          <w:spacing w:val="3"/>
          <w:sz w:val="24"/>
        </w:rPr>
        <w:t xml:space="preserve"> </w:t>
      </w:r>
      <w:r>
        <w:rPr>
          <w:color w:val="000000"/>
          <w:sz w:val="24"/>
        </w:rPr>
        <w:t>в</w:t>
      </w:r>
      <w:r>
        <w:rPr>
          <w:color w:val="000000"/>
          <w:spacing w:val="2"/>
          <w:sz w:val="24"/>
        </w:rPr>
        <w:t xml:space="preserve"> </w:t>
      </w:r>
      <w:r>
        <w:rPr>
          <w:color w:val="000000"/>
          <w:sz w:val="24"/>
        </w:rPr>
        <w:t>соответствии</w:t>
      </w:r>
      <w:r>
        <w:rPr>
          <w:color w:val="000000"/>
          <w:spacing w:val="3"/>
          <w:sz w:val="24"/>
        </w:rPr>
        <w:t xml:space="preserve"> </w:t>
      </w:r>
      <w:r>
        <w:rPr>
          <w:color w:val="000000"/>
          <w:sz w:val="24"/>
        </w:rPr>
        <w:t>с</w:t>
      </w:r>
      <w:r>
        <w:rPr>
          <w:color w:val="000000"/>
          <w:spacing w:val="1"/>
          <w:sz w:val="24"/>
        </w:rPr>
        <w:t xml:space="preserve"> </w:t>
      </w:r>
      <w:r>
        <w:rPr>
          <w:color w:val="000000"/>
          <w:sz w:val="24"/>
        </w:rPr>
        <w:t>ФГОС</w:t>
      </w:r>
      <w:r>
        <w:rPr>
          <w:color w:val="000000"/>
          <w:spacing w:val="3"/>
          <w:sz w:val="24"/>
        </w:rPr>
        <w:t xml:space="preserve"> </w:t>
      </w:r>
      <w:r>
        <w:rPr>
          <w:color w:val="000000"/>
          <w:spacing w:val="-1"/>
          <w:sz w:val="24"/>
        </w:rPr>
        <w:t>ДО,</w:t>
      </w:r>
      <w:r>
        <w:rPr>
          <w:color w:val="000000"/>
          <w:spacing w:val="3"/>
          <w:sz w:val="24"/>
        </w:rPr>
        <w:t xml:space="preserve"> </w:t>
      </w:r>
      <w:r>
        <w:rPr>
          <w:color w:val="000000"/>
          <w:sz w:val="24"/>
        </w:rPr>
        <w:t>в</w:t>
      </w:r>
      <w:r>
        <w:rPr>
          <w:color w:val="000000"/>
          <w:spacing w:val="2"/>
          <w:sz w:val="24"/>
        </w:rPr>
        <w:t xml:space="preserve"> </w:t>
      </w:r>
      <w:r>
        <w:rPr>
          <w:color w:val="000000"/>
          <w:sz w:val="24"/>
        </w:rPr>
        <w:t>соответствии</w:t>
      </w:r>
      <w:r>
        <w:rPr>
          <w:color w:val="000000"/>
          <w:spacing w:val="10"/>
          <w:sz w:val="24"/>
        </w:rPr>
        <w:t xml:space="preserve"> </w:t>
      </w:r>
      <w:r w:rsidRPr="00CE5322">
        <w:rPr>
          <w:color w:val="000000"/>
          <w:sz w:val="24"/>
        </w:rPr>
        <w:t>с</w:t>
      </w:r>
      <w:r w:rsidRPr="00CE5322">
        <w:rPr>
          <w:color w:val="000000"/>
          <w:spacing w:val="1"/>
          <w:sz w:val="24"/>
        </w:rPr>
        <w:t xml:space="preserve"> </w:t>
      </w:r>
      <w:r w:rsidRPr="00CE5322">
        <w:rPr>
          <w:color w:val="000000"/>
          <w:spacing w:val="-1"/>
          <w:sz w:val="24"/>
        </w:rPr>
        <w:t>ФОП</w:t>
      </w:r>
      <w:r w:rsidRPr="00CE5322">
        <w:rPr>
          <w:color w:val="000000"/>
          <w:sz w:val="24"/>
        </w:rPr>
        <w:t xml:space="preserve"> ДО;</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rFonts w:ascii="Wingdings" w:eastAsia="Wingdings" w:hAnsi="Wingdings" w:cs="Wingdings"/>
          <w:color w:val="000000"/>
          <w:sz w:val="24"/>
        </w:rPr>
        <w:t></w:t>
      </w:r>
      <w:r>
        <w:rPr>
          <w:color w:val="000000"/>
          <w:spacing w:val="111"/>
          <w:sz w:val="24"/>
        </w:rPr>
        <w:t xml:space="preserve"> </w:t>
      </w:r>
      <w:r>
        <w:rPr>
          <w:color w:val="000000"/>
          <w:sz w:val="24"/>
        </w:rPr>
        <w:t>направлений</w:t>
      </w:r>
      <w:r>
        <w:rPr>
          <w:color w:val="000000"/>
          <w:spacing w:val="-2"/>
          <w:sz w:val="24"/>
        </w:rPr>
        <w:t xml:space="preserve"> </w:t>
      </w:r>
      <w:r>
        <w:rPr>
          <w:color w:val="000000"/>
          <w:sz w:val="24"/>
        </w:rPr>
        <w:t>и</w:t>
      </w:r>
      <w:r>
        <w:rPr>
          <w:color w:val="000000"/>
          <w:spacing w:val="1"/>
          <w:sz w:val="24"/>
        </w:rPr>
        <w:t xml:space="preserve"> </w:t>
      </w:r>
      <w:r>
        <w:rPr>
          <w:color w:val="000000"/>
          <w:sz w:val="24"/>
        </w:rPr>
        <w:t>задач</w:t>
      </w:r>
      <w:r>
        <w:rPr>
          <w:color w:val="000000"/>
          <w:spacing w:val="-1"/>
          <w:sz w:val="24"/>
        </w:rPr>
        <w:t xml:space="preserve"> </w:t>
      </w:r>
      <w:r>
        <w:rPr>
          <w:color w:val="000000"/>
          <w:spacing w:val="1"/>
          <w:sz w:val="24"/>
        </w:rPr>
        <w:t>КРР.</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В</w:t>
      </w:r>
      <w:r>
        <w:rPr>
          <w:color w:val="000000"/>
          <w:spacing w:val="10"/>
          <w:sz w:val="24"/>
        </w:rPr>
        <w:t xml:space="preserve"> </w:t>
      </w:r>
      <w:r>
        <w:rPr>
          <w:color w:val="000000"/>
          <w:sz w:val="24"/>
        </w:rPr>
        <w:t>содержательный</w:t>
      </w:r>
      <w:r>
        <w:rPr>
          <w:color w:val="000000"/>
          <w:spacing w:val="12"/>
          <w:sz w:val="24"/>
        </w:rPr>
        <w:t xml:space="preserve"> </w:t>
      </w:r>
      <w:r>
        <w:rPr>
          <w:color w:val="000000"/>
          <w:spacing w:val="-1"/>
          <w:sz w:val="24"/>
        </w:rPr>
        <w:t>раздел</w:t>
      </w:r>
      <w:r>
        <w:rPr>
          <w:color w:val="000000"/>
          <w:spacing w:val="13"/>
          <w:sz w:val="24"/>
        </w:rPr>
        <w:t xml:space="preserve"> </w:t>
      </w:r>
      <w:r>
        <w:rPr>
          <w:color w:val="000000"/>
          <w:sz w:val="24"/>
        </w:rPr>
        <w:t>Программы</w:t>
      </w:r>
      <w:r>
        <w:rPr>
          <w:color w:val="000000"/>
          <w:spacing w:val="11"/>
          <w:sz w:val="24"/>
        </w:rPr>
        <w:t xml:space="preserve"> </w:t>
      </w:r>
      <w:r>
        <w:rPr>
          <w:color w:val="000000"/>
          <w:spacing w:val="1"/>
          <w:sz w:val="24"/>
        </w:rPr>
        <w:t>входит</w:t>
      </w:r>
      <w:r>
        <w:rPr>
          <w:color w:val="000000"/>
          <w:spacing w:val="9"/>
          <w:sz w:val="24"/>
        </w:rPr>
        <w:t xml:space="preserve"> </w:t>
      </w:r>
      <w:r>
        <w:rPr>
          <w:color w:val="000000"/>
          <w:sz w:val="24"/>
        </w:rPr>
        <w:t>Программа</w:t>
      </w:r>
      <w:r>
        <w:rPr>
          <w:color w:val="000000"/>
          <w:spacing w:val="11"/>
          <w:sz w:val="24"/>
        </w:rPr>
        <w:t xml:space="preserve"> </w:t>
      </w:r>
      <w:r>
        <w:rPr>
          <w:color w:val="000000"/>
          <w:sz w:val="24"/>
        </w:rPr>
        <w:t>воспитания,</w:t>
      </w:r>
      <w:r>
        <w:rPr>
          <w:color w:val="000000"/>
          <w:spacing w:val="9"/>
          <w:sz w:val="24"/>
        </w:rPr>
        <w:t xml:space="preserve"> </w:t>
      </w:r>
      <w:r>
        <w:rPr>
          <w:color w:val="000000"/>
          <w:sz w:val="24"/>
        </w:rPr>
        <w:t>которая</w:t>
      </w:r>
      <w:r>
        <w:rPr>
          <w:color w:val="000000"/>
          <w:spacing w:val="12"/>
          <w:sz w:val="24"/>
        </w:rPr>
        <w:t xml:space="preserve"> </w:t>
      </w:r>
      <w:r>
        <w:rPr>
          <w:color w:val="000000"/>
          <w:sz w:val="24"/>
        </w:rPr>
        <w:t>раскрывает</w:t>
      </w:r>
      <w:r>
        <w:rPr>
          <w:color w:val="000000"/>
          <w:spacing w:val="13"/>
          <w:sz w:val="24"/>
        </w:rPr>
        <w:t xml:space="preserve"> </w:t>
      </w:r>
      <w:r>
        <w:rPr>
          <w:color w:val="000000"/>
          <w:sz w:val="24"/>
        </w:rPr>
        <w:t>задачи и</w:t>
      </w:r>
      <w:r>
        <w:rPr>
          <w:color w:val="000000"/>
          <w:spacing w:val="116"/>
          <w:sz w:val="24"/>
        </w:rPr>
        <w:t xml:space="preserve"> </w:t>
      </w:r>
      <w:r>
        <w:rPr>
          <w:color w:val="000000"/>
          <w:sz w:val="24"/>
        </w:rPr>
        <w:t>направления</w:t>
      </w:r>
      <w:r>
        <w:rPr>
          <w:color w:val="000000"/>
          <w:spacing w:val="115"/>
          <w:sz w:val="24"/>
        </w:rPr>
        <w:t xml:space="preserve"> </w:t>
      </w:r>
      <w:r>
        <w:rPr>
          <w:color w:val="000000"/>
          <w:sz w:val="24"/>
        </w:rPr>
        <w:t>воспитательной</w:t>
      </w:r>
      <w:r>
        <w:rPr>
          <w:color w:val="000000"/>
          <w:spacing w:val="116"/>
          <w:sz w:val="24"/>
        </w:rPr>
        <w:t xml:space="preserve"> </w:t>
      </w:r>
      <w:r>
        <w:rPr>
          <w:color w:val="000000"/>
          <w:sz w:val="24"/>
        </w:rPr>
        <w:t>работы.</w:t>
      </w:r>
      <w:r>
        <w:rPr>
          <w:color w:val="000000"/>
          <w:spacing w:val="119"/>
          <w:sz w:val="24"/>
        </w:rPr>
        <w:t xml:space="preserve"> </w:t>
      </w:r>
      <w:r>
        <w:rPr>
          <w:color w:val="000000"/>
          <w:sz w:val="24"/>
        </w:rPr>
        <w:t>При</w:t>
      </w:r>
      <w:r>
        <w:rPr>
          <w:color w:val="000000"/>
          <w:spacing w:val="115"/>
          <w:sz w:val="24"/>
        </w:rPr>
        <w:t xml:space="preserve"> </w:t>
      </w:r>
      <w:r>
        <w:rPr>
          <w:color w:val="000000"/>
          <w:sz w:val="24"/>
        </w:rPr>
        <w:t>реализации</w:t>
      </w:r>
      <w:r>
        <w:rPr>
          <w:color w:val="000000"/>
          <w:spacing w:val="116"/>
          <w:sz w:val="24"/>
        </w:rPr>
        <w:t xml:space="preserve"> </w:t>
      </w:r>
      <w:r>
        <w:rPr>
          <w:color w:val="000000"/>
          <w:sz w:val="24"/>
        </w:rPr>
        <w:t>задач</w:t>
      </w:r>
      <w:r>
        <w:rPr>
          <w:color w:val="000000"/>
          <w:spacing w:val="114"/>
          <w:sz w:val="24"/>
        </w:rPr>
        <w:t xml:space="preserve"> </w:t>
      </w:r>
      <w:r>
        <w:rPr>
          <w:color w:val="000000"/>
          <w:sz w:val="24"/>
        </w:rPr>
        <w:t>и</w:t>
      </w:r>
      <w:r>
        <w:rPr>
          <w:color w:val="000000"/>
          <w:spacing w:val="116"/>
          <w:sz w:val="24"/>
        </w:rPr>
        <w:t xml:space="preserve"> </w:t>
      </w:r>
      <w:r>
        <w:rPr>
          <w:color w:val="000000"/>
          <w:sz w:val="24"/>
        </w:rPr>
        <w:t>содержания</w:t>
      </w:r>
      <w:r>
        <w:rPr>
          <w:color w:val="000000"/>
          <w:spacing w:val="115"/>
          <w:sz w:val="24"/>
        </w:rPr>
        <w:t xml:space="preserve"> </w:t>
      </w:r>
      <w:r>
        <w:rPr>
          <w:color w:val="000000"/>
          <w:sz w:val="24"/>
        </w:rPr>
        <w:t>Программы</w:t>
      </w:r>
      <w:r>
        <w:t xml:space="preserve"> </w:t>
      </w:r>
      <w:r>
        <w:rPr>
          <w:color w:val="000000"/>
          <w:sz w:val="24"/>
        </w:rPr>
        <w:t>обеспечивается интеграция воспитания</w:t>
      </w:r>
      <w:r>
        <w:rPr>
          <w:color w:val="000000"/>
          <w:spacing w:val="-2"/>
          <w:sz w:val="24"/>
        </w:rPr>
        <w:t xml:space="preserve"> </w:t>
      </w:r>
      <w:r>
        <w:rPr>
          <w:color w:val="000000"/>
          <w:sz w:val="24"/>
        </w:rPr>
        <w:t>и</w:t>
      </w:r>
      <w:r>
        <w:rPr>
          <w:color w:val="000000"/>
          <w:spacing w:val="1"/>
          <w:sz w:val="24"/>
        </w:rPr>
        <w:t xml:space="preserve"> </w:t>
      </w:r>
      <w:r>
        <w:rPr>
          <w:color w:val="000000"/>
          <w:sz w:val="24"/>
        </w:rPr>
        <w:t>обучения в едином</w:t>
      </w:r>
      <w:r>
        <w:rPr>
          <w:color w:val="000000"/>
          <w:spacing w:val="-1"/>
          <w:sz w:val="24"/>
        </w:rPr>
        <w:t xml:space="preserve"> </w:t>
      </w:r>
      <w:r>
        <w:rPr>
          <w:color w:val="000000"/>
          <w:sz w:val="24"/>
        </w:rPr>
        <w:t>образовательном</w:t>
      </w:r>
      <w:r>
        <w:rPr>
          <w:color w:val="000000"/>
          <w:spacing w:val="-1"/>
          <w:sz w:val="24"/>
        </w:rPr>
        <w:t xml:space="preserve"> </w:t>
      </w:r>
      <w:r>
        <w:rPr>
          <w:color w:val="000000"/>
          <w:sz w:val="24"/>
        </w:rPr>
        <w:t>процессе.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Содержание</w:t>
      </w:r>
      <w:r>
        <w:rPr>
          <w:color w:val="000000"/>
          <w:spacing w:val="49"/>
          <w:sz w:val="24"/>
        </w:rPr>
        <w:t xml:space="preserve"> </w:t>
      </w:r>
      <w:r>
        <w:rPr>
          <w:color w:val="000000"/>
          <w:sz w:val="24"/>
        </w:rPr>
        <w:t>образовательной</w:t>
      </w:r>
      <w:r>
        <w:rPr>
          <w:color w:val="000000"/>
          <w:spacing w:val="51"/>
          <w:sz w:val="24"/>
        </w:rPr>
        <w:t xml:space="preserve"> </w:t>
      </w:r>
      <w:r>
        <w:rPr>
          <w:color w:val="000000"/>
          <w:sz w:val="24"/>
        </w:rPr>
        <w:t>деятельности</w:t>
      </w:r>
      <w:r>
        <w:rPr>
          <w:color w:val="000000"/>
          <w:spacing w:val="51"/>
          <w:sz w:val="24"/>
        </w:rPr>
        <w:t xml:space="preserve"> </w:t>
      </w:r>
      <w:r w:rsidR="00BA57C7">
        <w:rPr>
          <w:color w:val="000000"/>
          <w:sz w:val="24"/>
        </w:rPr>
        <w:t>МБДОУ</w:t>
      </w:r>
      <w:r>
        <w:rPr>
          <w:color w:val="000000"/>
          <w:spacing w:val="50"/>
          <w:sz w:val="24"/>
        </w:rPr>
        <w:t xml:space="preserve"> </w:t>
      </w:r>
      <w:r>
        <w:rPr>
          <w:color w:val="000000"/>
          <w:sz w:val="24"/>
        </w:rPr>
        <w:t>ориентировано</w:t>
      </w:r>
      <w:r>
        <w:rPr>
          <w:color w:val="000000"/>
          <w:spacing w:val="48"/>
          <w:sz w:val="24"/>
        </w:rPr>
        <w:t xml:space="preserve"> </w:t>
      </w:r>
      <w:r>
        <w:rPr>
          <w:color w:val="000000"/>
          <w:spacing w:val="1"/>
          <w:sz w:val="24"/>
        </w:rPr>
        <w:t>на</w:t>
      </w:r>
      <w:r>
        <w:rPr>
          <w:color w:val="000000"/>
          <w:spacing w:val="48"/>
          <w:sz w:val="24"/>
        </w:rPr>
        <w:t xml:space="preserve"> </w:t>
      </w:r>
      <w:r>
        <w:rPr>
          <w:color w:val="000000"/>
          <w:sz w:val="24"/>
        </w:rPr>
        <w:t>разностороннее</w:t>
      </w:r>
      <w:r>
        <w:rPr>
          <w:color w:val="000000"/>
          <w:spacing w:val="49"/>
          <w:sz w:val="24"/>
        </w:rPr>
        <w:t xml:space="preserve"> </w:t>
      </w:r>
      <w:r>
        <w:rPr>
          <w:color w:val="000000"/>
          <w:sz w:val="24"/>
        </w:rPr>
        <w:t>развитие дошкольников</w:t>
      </w:r>
      <w:r>
        <w:rPr>
          <w:color w:val="000000"/>
          <w:spacing w:val="69"/>
          <w:sz w:val="24"/>
        </w:rPr>
        <w:t xml:space="preserve"> </w:t>
      </w:r>
      <w:r>
        <w:rPr>
          <w:color w:val="000000"/>
          <w:sz w:val="24"/>
        </w:rPr>
        <w:t>с</w:t>
      </w:r>
      <w:r>
        <w:rPr>
          <w:color w:val="000000"/>
          <w:spacing w:val="71"/>
          <w:sz w:val="24"/>
        </w:rPr>
        <w:t xml:space="preserve"> </w:t>
      </w:r>
      <w:r>
        <w:rPr>
          <w:color w:val="000000"/>
          <w:spacing w:val="-1"/>
          <w:sz w:val="24"/>
        </w:rPr>
        <w:t>учетом</w:t>
      </w:r>
      <w:r>
        <w:rPr>
          <w:color w:val="000000"/>
          <w:spacing w:val="69"/>
          <w:sz w:val="24"/>
        </w:rPr>
        <w:t xml:space="preserve"> </w:t>
      </w:r>
      <w:r>
        <w:rPr>
          <w:color w:val="000000"/>
          <w:spacing w:val="1"/>
          <w:sz w:val="24"/>
        </w:rPr>
        <w:t>их</w:t>
      </w:r>
      <w:r>
        <w:rPr>
          <w:color w:val="000000"/>
          <w:spacing w:val="71"/>
          <w:sz w:val="24"/>
        </w:rPr>
        <w:t xml:space="preserve"> </w:t>
      </w:r>
      <w:r>
        <w:rPr>
          <w:color w:val="000000"/>
          <w:sz w:val="24"/>
        </w:rPr>
        <w:t>возрастных</w:t>
      </w:r>
      <w:r>
        <w:rPr>
          <w:color w:val="000000"/>
          <w:spacing w:val="69"/>
          <w:sz w:val="24"/>
        </w:rPr>
        <w:t xml:space="preserve"> </w:t>
      </w:r>
      <w:r>
        <w:rPr>
          <w:color w:val="000000"/>
          <w:sz w:val="24"/>
        </w:rPr>
        <w:t>и</w:t>
      </w:r>
      <w:r>
        <w:rPr>
          <w:color w:val="000000"/>
          <w:spacing w:val="70"/>
          <w:sz w:val="24"/>
        </w:rPr>
        <w:t xml:space="preserve"> </w:t>
      </w:r>
      <w:r>
        <w:rPr>
          <w:color w:val="000000"/>
          <w:sz w:val="24"/>
        </w:rPr>
        <w:t>индивидуальных</w:t>
      </w:r>
      <w:r>
        <w:rPr>
          <w:color w:val="000000"/>
          <w:spacing w:val="71"/>
          <w:sz w:val="24"/>
        </w:rPr>
        <w:t xml:space="preserve"> </w:t>
      </w:r>
      <w:r>
        <w:rPr>
          <w:color w:val="000000"/>
          <w:sz w:val="24"/>
        </w:rPr>
        <w:t>особенностей</w:t>
      </w:r>
      <w:r>
        <w:rPr>
          <w:color w:val="000000"/>
          <w:spacing w:val="71"/>
          <w:sz w:val="24"/>
        </w:rPr>
        <w:t xml:space="preserve"> </w:t>
      </w:r>
      <w:r>
        <w:rPr>
          <w:color w:val="000000"/>
          <w:sz w:val="24"/>
        </w:rPr>
        <w:t>в</w:t>
      </w:r>
      <w:r>
        <w:rPr>
          <w:color w:val="000000"/>
          <w:spacing w:val="69"/>
          <w:sz w:val="24"/>
        </w:rPr>
        <w:t xml:space="preserve"> </w:t>
      </w:r>
      <w:r>
        <w:rPr>
          <w:color w:val="000000"/>
          <w:sz w:val="24"/>
        </w:rPr>
        <w:t>различных</w:t>
      </w:r>
      <w:r>
        <w:rPr>
          <w:color w:val="000000"/>
          <w:spacing w:val="72"/>
          <w:sz w:val="24"/>
        </w:rPr>
        <w:t xml:space="preserve"> </w:t>
      </w:r>
      <w:r>
        <w:rPr>
          <w:color w:val="000000"/>
          <w:spacing w:val="-1"/>
          <w:sz w:val="24"/>
        </w:rPr>
        <w:t>видах</w:t>
      </w:r>
      <w:r>
        <w:t xml:space="preserve"> </w:t>
      </w:r>
      <w:r>
        <w:rPr>
          <w:color w:val="000000"/>
          <w:sz w:val="24"/>
        </w:rPr>
        <w:t>деятельности</w:t>
      </w:r>
      <w:r>
        <w:rPr>
          <w:color w:val="000000"/>
          <w:spacing w:val="1"/>
          <w:sz w:val="24"/>
        </w:rPr>
        <w:t xml:space="preserve"> </w:t>
      </w:r>
      <w:r>
        <w:rPr>
          <w:color w:val="000000"/>
          <w:sz w:val="24"/>
        </w:rPr>
        <w:t>и</w:t>
      </w:r>
      <w:r>
        <w:rPr>
          <w:color w:val="000000"/>
          <w:spacing w:val="1"/>
          <w:sz w:val="24"/>
        </w:rPr>
        <w:t xml:space="preserve"> </w:t>
      </w:r>
      <w:r>
        <w:rPr>
          <w:color w:val="000000"/>
          <w:spacing w:val="-1"/>
          <w:sz w:val="24"/>
        </w:rPr>
        <w:t>охватывает</w:t>
      </w:r>
      <w:r>
        <w:rPr>
          <w:color w:val="000000"/>
          <w:spacing w:val="1"/>
          <w:sz w:val="24"/>
        </w:rPr>
        <w:t xml:space="preserve"> </w:t>
      </w:r>
      <w:r>
        <w:rPr>
          <w:color w:val="000000"/>
          <w:sz w:val="24"/>
        </w:rPr>
        <w:t>пять образовательных</w:t>
      </w:r>
      <w:r>
        <w:rPr>
          <w:color w:val="000000"/>
          <w:spacing w:val="2"/>
          <w:sz w:val="24"/>
        </w:rPr>
        <w:t xml:space="preserve"> </w:t>
      </w:r>
      <w:r>
        <w:rPr>
          <w:color w:val="000000"/>
          <w:sz w:val="24"/>
        </w:rPr>
        <w:t>областей:</w:t>
      </w:r>
    </w:p>
    <w:p w:rsidR="002C6E8D" w:rsidRDefault="0069355F" w:rsidP="00EA3378">
      <w:pPr>
        <w:pBdr>
          <w:top w:val="none" w:sz="4" w:space="0" w:color="000000"/>
          <w:left w:val="none" w:sz="4" w:space="0" w:color="000000"/>
          <w:bottom w:val="none" w:sz="4" w:space="0" w:color="000000"/>
          <w:right w:val="none" w:sz="4" w:space="0" w:color="000000"/>
        </w:pBdr>
        <w:tabs>
          <w:tab w:val="left" w:pos="5387"/>
        </w:tabs>
        <w:spacing w:line="240" w:lineRule="auto"/>
        <w:ind w:right="-2"/>
        <w:rPr>
          <w:color w:val="000000"/>
          <w:sz w:val="24"/>
          <w:szCs w:val="24"/>
        </w:rPr>
      </w:pPr>
      <w:r>
        <w:rPr>
          <w:color w:val="000000"/>
          <w:sz w:val="24"/>
        </w:rPr>
        <w:t>-</w:t>
      </w:r>
      <w:r>
        <w:rPr>
          <w:color w:val="000000"/>
          <w:spacing w:val="4"/>
          <w:sz w:val="24"/>
        </w:rPr>
        <w:t xml:space="preserve"> </w:t>
      </w:r>
      <w:r>
        <w:rPr>
          <w:color w:val="000000"/>
          <w:sz w:val="24"/>
        </w:rPr>
        <w:t>«Социально</w:t>
      </w:r>
      <w:r>
        <w:rPr>
          <w:color w:val="000000"/>
          <w:spacing w:val="-1"/>
          <w:sz w:val="24"/>
        </w:rPr>
        <w:t>-</w:t>
      </w:r>
      <w:r>
        <w:rPr>
          <w:color w:val="000000"/>
          <w:sz w:val="24"/>
        </w:rPr>
        <w:t>коммуникативное</w:t>
      </w:r>
      <w:r>
        <w:rPr>
          <w:color w:val="000000"/>
          <w:spacing w:val="-1"/>
          <w:sz w:val="24"/>
        </w:rPr>
        <w:t xml:space="preserve"> </w:t>
      </w:r>
      <w:r>
        <w:rPr>
          <w:color w:val="000000"/>
          <w:sz w:val="24"/>
        </w:rPr>
        <w:t>развитие»</w:t>
      </w:r>
      <w:r>
        <w:rPr>
          <w:color w:val="000000"/>
          <w:spacing w:val="-8"/>
          <w:sz w:val="24"/>
        </w:rPr>
        <w:t xml:space="preserve"> </w:t>
      </w:r>
      <w:r>
        <w:rPr>
          <w:color w:val="000000"/>
          <w:sz w:val="24"/>
        </w:rPr>
        <w:t>(далее</w:t>
      </w:r>
      <w:r>
        <w:rPr>
          <w:color w:val="000000"/>
          <w:spacing w:val="3"/>
          <w:sz w:val="24"/>
        </w:rPr>
        <w:t xml:space="preserve"> </w:t>
      </w:r>
      <w:r>
        <w:rPr>
          <w:color w:val="000000"/>
          <w:sz w:val="24"/>
        </w:rPr>
        <w:t xml:space="preserve">– </w:t>
      </w:r>
      <w:r w:rsidR="00EE4ECA">
        <w:rPr>
          <w:color w:val="000000"/>
          <w:sz w:val="24"/>
        </w:rPr>
        <w:t>С</w:t>
      </w:r>
      <w:r>
        <w:rPr>
          <w:color w:val="000000"/>
          <w:sz w:val="24"/>
        </w:rPr>
        <w:t xml:space="preserve">КР),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4756"/>
        <w:rPr>
          <w:sz w:val="22"/>
          <w:szCs w:val="22"/>
        </w:rPr>
      </w:pPr>
      <w:r>
        <w:rPr>
          <w:color w:val="000000"/>
          <w:sz w:val="24"/>
        </w:rPr>
        <w:t>-</w:t>
      </w:r>
      <w:r>
        <w:rPr>
          <w:color w:val="000000"/>
          <w:spacing w:val="4"/>
          <w:sz w:val="24"/>
        </w:rPr>
        <w:t xml:space="preserve"> </w:t>
      </w:r>
      <w:r>
        <w:rPr>
          <w:color w:val="000000"/>
          <w:sz w:val="24"/>
        </w:rPr>
        <w:t>«Познавательное</w:t>
      </w:r>
      <w:r>
        <w:rPr>
          <w:color w:val="000000"/>
          <w:spacing w:val="-1"/>
          <w:sz w:val="24"/>
        </w:rPr>
        <w:t xml:space="preserve"> </w:t>
      </w:r>
      <w:r>
        <w:rPr>
          <w:color w:val="000000"/>
          <w:sz w:val="24"/>
        </w:rPr>
        <w:t>развитие»</w:t>
      </w:r>
      <w:r>
        <w:rPr>
          <w:color w:val="000000"/>
          <w:spacing w:val="-8"/>
          <w:sz w:val="24"/>
        </w:rPr>
        <w:t xml:space="preserve"> </w:t>
      </w:r>
      <w:r>
        <w:rPr>
          <w:color w:val="000000"/>
          <w:sz w:val="24"/>
        </w:rPr>
        <w:t>(далее</w:t>
      </w:r>
      <w:r>
        <w:rPr>
          <w:color w:val="000000"/>
          <w:spacing w:val="3"/>
          <w:sz w:val="24"/>
        </w:rPr>
        <w:t xml:space="preserve"> </w:t>
      </w:r>
      <w:r>
        <w:rPr>
          <w:color w:val="000000"/>
          <w:sz w:val="24"/>
        </w:rPr>
        <w:t>–</w:t>
      </w:r>
      <w:r>
        <w:rPr>
          <w:color w:val="000000"/>
          <w:spacing w:val="2"/>
          <w:sz w:val="24"/>
        </w:rPr>
        <w:t xml:space="preserve"> </w:t>
      </w:r>
      <w:r>
        <w:rPr>
          <w:color w:val="000000"/>
          <w:sz w:val="24"/>
        </w:rPr>
        <w:t>ПР),</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4"/>
          <w:sz w:val="24"/>
        </w:rPr>
        <w:t xml:space="preserve"> </w:t>
      </w:r>
      <w:r>
        <w:rPr>
          <w:color w:val="000000"/>
          <w:spacing w:val="-1"/>
          <w:sz w:val="24"/>
        </w:rPr>
        <w:t>«Речевое</w:t>
      </w:r>
      <w:r>
        <w:rPr>
          <w:color w:val="000000"/>
          <w:sz w:val="24"/>
        </w:rPr>
        <w:t xml:space="preserve"> </w:t>
      </w:r>
      <w:r>
        <w:rPr>
          <w:color w:val="000000"/>
          <w:spacing w:val="1"/>
          <w:sz w:val="24"/>
        </w:rPr>
        <w:t>развитие»</w:t>
      </w:r>
      <w:r>
        <w:rPr>
          <w:color w:val="000000"/>
          <w:spacing w:val="-8"/>
          <w:sz w:val="24"/>
        </w:rPr>
        <w:t xml:space="preserve"> </w:t>
      </w:r>
      <w:r>
        <w:rPr>
          <w:color w:val="000000"/>
          <w:sz w:val="24"/>
        </w:rPr>
        <w:t>(далее</w:t>
      </w:r>
      <w:r>
        <w:rPr>
          <w:color w:val="000000"/>
          <w:spacing w:val="2"/>
          <w:sz w:val="24"/>
        </w:rPr>
        <w:t xml:space="preserve"> </w:t>
      </w:r>
      <w:r>
        <w:rPr>
          <w:color w:val="000000"/>
          <w:sz w:val="24"/>
        </w:rPr>
        <w:t>– РР),</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2"/>
        <w:rPr>
          <w:color w:val="000000"/>
          <w:sz w:val="24"/>
          <w:szCs w:val="24"/>
        </w:rPr>
      </w:pPr>
      <w:r>
        <w:rPr>
          <w:color w:val="000000"/>
          <w:sz w:val="24"/>
        </w:rPr>
        <w:t>-</w:t>
      </w:r>
      <w:r>
        <w:rPr>
          <w:color w:val="000000"/>
          <w:spacing w:val="4"/>
          <w:sz w:val="24"/>
        </w:rPr>
        <w:t xml:space="preserve"> </w:t>
      </w:r>
      <w:r>
        <w:rPr>
          <w:color w:val="000000"/>
          <w:sz w:val="24"/>
        </w:rPr>
        <w:t>«Художественно</w:t>
      </w:r>
      <w:r>
        <w:rPr>
          <w:color w:val="000000"/>
          <w:spacing w:val="-1"/>
          <w:sz w:val="24"/>
        </w:rPr>
        <w:t>-</w:t>
      </w:r>
      <w:r>
        <w:rPr>
          <w:color w:val="000000"/>
          <w:sz w:val="24"/>
        </w:rPr>
        <w:t>эстетическое</w:t>
      </w:r>
      <w:r>
        <w:rPr>
          <w:color w:val="000000"/>
          <w:spacing w:val="-1"/>
          <w:sz w:val="24"/>
        </w:rPr>
        <w:t xml:space="preserve"> </w:t>
      </w:r>
      <w:r>
        <w:rPr>
          <w:color w:val="000000"/>
          <w:spacing w:val="1"/>
          <w:sz w:val="24"/>
        </w:rPr>
        <w:t>развитие»</w:t>
      </w:r>
      <w:r>
        <w:rPr>
          <w:color w:val="000000"/>
          <w:spacing w:val="-8"/>
          <w:sz w:val="24"/>
        </w:rPr>
        <w:t xml:space="preserve"> </w:t>
      </w:r>
      <w:r>
        <w:rPr>
          <w:color w:val="000000"/>
          <w:sz w:val="24"/>
        </w:rPr>
        <w:t xml:space="preserve">(далее – ХЭР),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4763"/>
        <w:rPr>
          <w:sz w:val="22"/>
          <w:szCs w:val="22"/>
        </w:rPr>
      </w:pPr>
      <w:r>
        <w:rPr>
          <w:color w:val="000000"/>
          <w:sz w:val="24"/>
        </w:rPr>
        <w:t>-</w:t>
      </w:r>
      <w:r>
        <w:rPr>
          <w:color w:val="000000"/>
          <w:spacing w:val="4"/>
          <w:sz w:val="24"/>
        </w:rPr>
        <w:t xml:space="preserve"> </w:t>
      </w:r>
      <w:r>
        <w:rPr>
          <w:color w:val="000000"/>
          <w:spacing w:val="-1"/>
          <w:sz w:val="24"/>
        </w:rPr>
        <w:t>«Физическое</w:t>
      </w:r>
      <w:r>
        <w:rPr>
          <w:color w:val="000000"/>
          <w:sz w:val="24"/>
        </w:rPr>
        <w:t xml:space="preserve"> развитие»</w:t>
      </w:r>
      <w:r>
        <w:rPr>
          <w:color w:val="000000"/>
          <w:spacing w:val="-3"/>
          <w:sz w:val="24"/>
        </w:rPr>
        <w:t xml:space="preserve"> </w:t>
      </w:r>
      <w:r>
        <w:rPr>
          <w:color w:val="000000"/>
          <w:sz w:val="24"/>
        </w:rPr>
        <w:t>(далее</w:t>
      </w:r>
      <w:r>
        <w:rPr>
          <w:color w:val="000000"/>
          <w:spacing w:val="2"/>
          <w:sz w:val="24"/>
        </w:rPr>
        <w:t xml:space="preserve"> </w:t>
      </w:r>
      <w:r>
        <w:rPr>
          <w:color w:val="000000"/>
          <w:sz w:val="24"/>
        </w:rPr>
        <w:t>– ФР).</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Программа</w:t>
      </w:r>
      <w:r>
        <w:rPr>
          <w:color w:val="000000"/>
          <w:spacing w:val="270"/>
          <w:sz w:val="24"/>
        </w:rPr>
        <w:t xml:space="preserve"> </w:t>
      </w:r>
      <w:r>
        <w:rPr>
          <w:color w:val="000000"/>
          <w:sz w:val="24"/>
        </w:rPr>
        <w:t>определяет</w:t>
      </w:r>
      <w:r>
        <w:rPr>
          <w:color w:val="000000"/>
          <w:spacing w:val="272"/>
          <w:sz w:val="24"/>
        </w:rPr>
        <w:t xml:space="preserve"> </w:t>
      </w:r>
      <w:r>
        <w:rPr>
          <w:color w:val="000000"/>
          <w:sz w:val="24"/>
        </w:rPr>
        <w:t>содержательные</w:t>
      </w:r>
      <w:r>
        <w:rPr>
          <w:color w:val="000000"/>
          <w:spacing w:val="272"/>
          <w:sz w:val="24"/>
        </w:rPr>
        <w:t xml:space="preserve"> </w:t>
      </w:r>
      <w:r>
        <w:rPr>
          <w:color w:val="000000"/>
          <w:sz w:val="24"/>
        </w:rPr>
        <w:t>линии</w:t>
      </w:r>
      <w:r>
        <w:rPr>
          <w:color w:val="000000"/>
          <w:spacing w:val="270"/>
          <w:sz w:val="24"/>
        </w:rPr>
        <w:t xml:space="preserve"> </w:t>
      </w:r>
      <w:r>
        <w:rPr>
          <w:color w:val="000000"/>
          <w:sz w:val="24"/>
        </w:rPr>
        <w:t>образовательной</w:t>
      </w:r>
      <w:r>
        <w:rPr>
          <w:color w:val="000000"/>
          <w:spacing w:val="270"/>
          <w:sz w:val="24"/>
        </w:rPr>
        <w:t xml:space="preserve"> </w:t>
      </w:r>
      <w:r>
        <w:rPr>
          <w:color w:val="000000"/>
          <w:sz w:val="24"/>
        </w:rPr>
        <w:t>деятельности, реализуемые</w:t>
      </w:r>
      <w:r>
        <w:rPr>
          <w:color w:val="000000"/>
          <w:spacing w:val="6"/>
          <w:sz w:val="24"/>
        </w:rPr>
        <w:t xml:space="preserve"> </w:t>
      </w:r>
      <w:r>
        <w:rPr>
          <w:color w:val="000000"/>
          <w:sz w:val="24"/>
        </w:rPr>
        <w:t>ОУ</w:t>
      </w:r>
      <w:r>
        <w:rPr>
          <w:color w:val="000000"/>
          <w:spacing w:val="7"/>
          <w:sz w:val="24"/>
        </w:rPr>
        <w:t xml:space="preserve"> </w:t>
      </w:r>
      <w:r>
        <w:rPr>
          <w:color w:val="000000"/>
          <w:spacing w:val="1"/>
          <w:sz w:val="24"/>
        </w:rPr>
        <w:t>по</w:t>
      </w:r>
      <w:r>
        <w:rPr>
          <w:color w:val="000000"/>
          <w:spacing w:val="6"/>
          <w:sz w:val="24"/>
        </w:rPr>
        <w:t xml:space="preserve"> </w:t>
      </w:r>
      <w:r>
        <w:rPr>
          <w:color w:val="000000"/>
          <w:sz w:val="24"/>
        </w:rPr>
        <w:t>основным</w:t>
      </w:r>
      <w:r>
        <w:rPr>
          <w:color w:val="000000"/>
          <w:spacing w:val="6"/>
          <w:sz w:val="24"/>
        </w:rPr>
        <w:t xml:space="preserve"> </w:t>
      </w:r>
      <w:r>
        <w:rPr>
          <w:color w:val="000000"/>
          <w:sz w:val="24"/>
        </w:rPr>
        <w:t>направлениям</w:t>
      </w:r>
      <w:r>
        <w:rPr>
          <w:color w:val="000000"/>
          <w:spacing w:val="4"/>
          <w:sz w:val="24"/>
        </w:rPr>
        <w:t xml:space="preserve"> </w:t>
      </w:r>
      <w:r>
        <w:rPr>
          <w:color w:val="000000"/>
          <w:sz w:val="24"/>
        </w:rPr>
        <w:t>обучения</w:t>
      </w:r>
      <w:r>
        <w:rPr>
          <w:color w:val="000000"/>
          <w:spacing w:val="7"/>
          <w:sz w:val="24"/>
        </w:rPr>
        <w:t xml:space="preserve"> </w:t>
      </w:r>
      <w:r>
        <w:rPr>
          <w:color w:val="000000"/>
          <w:sz w:val="24"/>
        </w:rPr>
        <w:t>и</w:t>
      </w:r>
      <w:r>
        <w:rPr>
          <w:color w:val="000000"/>
          <w:spacing w:val="8"/>
          <w:sz w:val="24"/>
        </w:rPr>
        <w:t xml:space="preserve"> </w:t>
      </w:r>
      <w:r>
        <w:rPr>
          <w:color w:val="000000"/>
          <w:sz w:val="24"/>
        </w:rPr>
        <w:t>воспитания</w:t>
      </w:r>
      <w:r>
        <w:rPr>
          <w:color w:val="000000"/>
          <w:spacing w:val="5"/>
          <w:sz w:val="24"/>
        </w:rPr>
        <w:t xml:space="preserve"> </w:t>
      </w:r>
      <w:r>
        <w:rPr>
          <w:color w:val="000000"/>
          <w:sz w:val="24"/>
        </w:rPr>
        <w:t>детей</w:t>
      </w:r>
      <w:r>
        <w:rPr>
          <w:color w:val="000000"/>
          <w:spacing w:val="8"/>
          <w:sz w:val="24"/>
        </w:rPr>
        <w:t xml:space="preserve"> </w:t>
      </w:r>
      <w:r>
        <w:rPr>
          <w:color w:val="000000"/>
          <w:sz w:val="24"/>
        </w:rPr>
        <w:t>дошкольного</w:t>
      </w:r>
      <w:r>
        <w:rPr>
          <w:color w:val="000000"/>
          <w:spacing w:val="7"/>
          <w:sz w:val="24"/>
        </w:rPr>
        <w:t xml:space="preserve"> </w:t>
      </w:r>
      <w:r>
        <w:rPr>
          <w:color w:val="000000"/>
          <w:spacing w:val="-1"/>
          <w:sz w:val="24"/>
        </w:rPr>
        <w:t>возраста</w:t>
      </w:r>
      <w:r>
        <w:rPr>
          <w:i/>
          <w:color w:val="000000"/>
          <w:sz w:val="24"/>
        </w:rPr>
        <w:t>.</w:t>
      </w:r>
      <w:r>
        <w:rPr>
          <w:i/>
          <w:color w:val="000000"/>
          <w:spacing w:val="20"/>
          <w:sz w:val="24"/>
        </w:rPr>
        <w:t xml:space="preserve"> </w:t>
      </w:r>
      <w:r>
        <w:rPr>
          <w:color w:val="000000"/>
          <w:sz w:val="24"/>
        </w:rPr>
        <w:t>Представлены</w:t>
      </w:r>
      <w:r>
        <w:rPr>
          <w:color w:val="000000"/>
          <w:spacing w:val="18"/>
          <w:sz w:val="24"/>
        </w:rPr>
        <w:t xml:space="preserve"> </w:t>
      </w:r>
      <w:r>
        <w:rPr>
          <w:color w:val="000000"/>
          <w:sz w:val="24"/>
        </w:rPr>
        <w:t>задачи</w:t>
      </w:r>
      <w:r>
        <w:rPr>
          <w:color w:val="000000"/>
          <w:spacing w:val="20"/>
          <w:sz w:val="24"/>
        </w:rPr>
        <w:t xml:space="preserve"> </w:t>
      </w:r>
      <w:r>
        <w:rPr>
          <w:color w:val="000000"/>
          <w:sz w:val="24"/>
        </w:rPr>
        <w:t>воспитания,</w:t>
      </w:r>
      <w:r>
        <w:rPr>
          <w:color w:val="000000"/>
          <w:spacing w:val="19"/>
          <w:sz w:val="24"/>
        </w:rPr>
        <w:t xml:space="preserve"> </w:t>
      </w:r>
      <w:r>
        <w:rPr>
          <w:color w:val="000000"/>
          <w:sz w:val="24"/>
        </w:rPr>
        <w:t>направленные</w:t>
      </w:r>
      <w:r>
        <w:rPr>
          <w:color w:val="000000"/>
          <w:spacing w:val="17"/>
          <w:sz w:val="24"/>
        </w:rPr>
        <w:t xml:space="preserve"> </w:t>
      </w:r>
      <w:r>
        <w:rPr>
          <w:color w:val="000000"/>
          <w:spacing w:val="1"/>
          <w:sz w:val="24"/>
        </w:rPr>
        <w:t>на</w:t>
      </w:r>
      <w:r>
        <w:rPr>
          <w:color w:val="000000"/>
          <w:spacing w:val="17"/>
          <w:sz w:val="24"/>
        </w:rPr>
        <w:t xml:space="preserve"> </w:t>
      </w:r>
      <w:r>
        <w:rPr>
          <w:color w:val="000000"/>
          <w:sz w:val="24"/>
        </w:rPr>
        <w:t>приобщение</w:t>
      </w:r>
      <w:r>
        <w:rPr>
          <w:color w:val="000000"/>
          <w:spacing w:val="18"/>
          <w:sz w:val="24"/>
        </w:rPr>
        <w:t xml:space="preserve"> </w:t>
      </w:r>
      <w:r>
        <w:rPr>
          <w:color w:val="000000"/>
          <w:sz w:val="24"/>
        </w:rPr>
        <w:t>детей</w:t>
      </w:r>
      <w:r>
        <w:rPr>
          <w:color w:val="000000"/>
          <w:spacing w:val="20"/>
          <w:sz w:val="24"/>
        </w:rPr>
        <w:t xml:space="preserve"> </w:t>
      </w:r>
      <w:r>
        <w:rPr>
          <w:color w:val="000000"/>
          <w:sz w:val="24"/>
        </w:rPr>
        <w:t>к</w:t>
      </w:r>
      <w:r>
        <w:rPr>
          <w:color w:val="000000"/>
          <w:spacing w:val="20"/>
          <w:sz w:val="24"/>
        </w:rPr>
        <w:t xml:space="preserve"> </w:t>
      </w:r>
      <w:r>
        <w:rPr>
          <w:color w:val="000000"/>
          <w:sz w:val="24"/>
        </w:rPr>
        <w:t>ценностям</w:t>
      </w:r>
      <w:r w:rsidR="00CE5322">
        <w:rPr>
          <w:color w:val="000000"/>
          <w:sz w:val="24"/>
        </w:rPr>
        <w:t xml:space="preserve"> </w:t>
      </w:r>
      <w:r>
        <w:rPr>
          <w:color w:val="000000"/>
          <w:sz w:val="24"/>
        </w:rPr>
        <w:t>российского</w:t>
      </w:r>
      <w:r>
        <w:rPr>
          <w:color w:val="000000"/>
          <w:spacing w:val="29"/>
          <w:sz w:val="24"/>
        </w:rPr>
        <w:t xml:space="preserve"> </w:t>
      </w:r>
      <w:r>
        <w:rPr>
          <w:color w:val="000000"/>
          <w:sz w:val="24"/>
        </w:rPr>
        <w:t>народа,</w:t>
      </w:r>
      <w:r>
        <w:rPr>
          <w:color w:val="000000"/>
          <w:spacing w:val="29"/>
          <w:sz w:val="24"/>
        </w:rPr>
        <w:t xml:space="preserve"> </w:t>
      </w:r>
      <w:r>
        <w:rPr>
          <w:color w:val="000000"/>
          <w:sz w:val="24"/>
        </w:rPr>
        <w:t>формирование</w:t>
      </w:r>
      <w:r>
        <w:rPr>
          <w:color w:val="000000"/>
          <w:spacing w:val="30"/>
          <w:sz w:val="24"/>
        </w:rPr>
        <w:t xml:space="preserve"> </w:t>
      </w:r>
      <w:r>
        <w:rPr>
          <w:color w:val="000000"/>
          <w:sz w:val="24"/>
        </w:rPr>
        <w:t>у</w:t>
      </w:r>
      <w:r>
        <w:rPr>
          <w:color w:val="000000"/>
          <w:spacing w:val="24"/>
          <w:sz w:val="24"/>
        </w:rPr>
        <w:t xml:space="preserve"> </w:t>
      </w:r>
      <w:r>
        <w:rPr>
          <w:color w:val="000000"/>
          <w:spacing w:val="1"/>
          <w:sz w:val="24"/>
        </w:rPr>
        <w:t>них</w:t>
      </w:r>
      <w:r>
        <w:rPr>
          <w:color w:val="000000"/>
          <w:spacing w:val="27"/>
          <w:sz w:val="24"/>
        </w:rPr>
        <w:t xml:space="preserve"> </w:t>
      </w:r>
      <w:r>
        <w:rPr>
          <w:color w:val="000000"/>
          <w:sz w:val="24"/>
        </w:rPr>
        <w:t>ценностного</w:t>
      </w:r>
      <w:r>
        <w:rPr>
          <w:color w:val="000000"/>
          <w:spacing w:val="28"/>
          <w:sz w:val="24"/>
        </w:rPr>
        <w:t xml:space="preserve"> </w:t>
      </w:r>
      <w:r>
        <w:rPr>
          <w:color w:val="000000"/>
          <w:sz w:val="24"/>
        </w:rPr>
        <w:t>отношения</w:t>
      </w:r>
      <w:r>
        <w:rPr>
          <w:color w:val="000000"/>
          <w:spacing w:val="26"/>
          <w:sz w:val="24"/>
        </w:rPr>
        <w:t xml:space="preserve"> </w:t>
      </w:r>
      <w:r>
        <w:rPr>
          <w:color w:val="000000"/>
          <w:sz w:val="24"/>
        </w:rPr>
        <w:t>к</w:t>
      </w:r>
      <w:r>
        <w:rPr>
          <w:color w:val="000000"/>
          <w:spacing w:val="29"/>
          <w:sz w:val="24"/>
        </w:rPr>
        <w:t xml:space="preserve"> </w:t>
      </w:r>
      <w:r>
        <w:rPr>
          <w:color w:val="000000"/>
          <w:sz w:val="24"/>
        </w:rPr>
        <w:t>окружающему</w:t>
      </w:r>
      <w:r>
        <w:rPr>
          <w:color w:val="000000"/>
          <w:spacing w:val="24"/>
          <w:sz w:val="24"/>
        </w:rPr>
        <w:t xml:space="preserve"> </w:t>
      </w:r>
      <w:r>
        <w:rPr>
          <w:color w:val="000000"/>
          <w:sz w:val="24"/>
        </w:rPr>
        <w:t>миру.</w:t>
      </w:r>
      <w:r>
        <w:rPr>
          <w:color w:val="000000"/>
          <w:spacing w:val="42"/>
          <w:sz w:val="24"/>
        </w:rPr>
        <w:t xml:space="preserve"> </w:t>
      </w:r>
      <w:r>
        <w:rPr>
          <w:color w:val="000000"/>
          <w:sz w:val="24"/>
        </w:rPr>
        <w:t>Более конкретное</w:t>
      </w:r>
      <w:r>
        <w:rPr>
          <w:color w:val="000000"/>
          <w:spacing w:val="35"/>
          <w:sz w:val="24"/>
        </w:rPr>
        <w:t xml:space="preserve"> </w:t>
      </w:r>
      <w:r>
        <w:rPr>
          <w:color w:val="000000"/>
          <w:sz w:val="24"/>
        </w:rPr>
        <w:t>и</w:t>
      </w:r>
      <w:r>
        <w:rPr>
          <w:color w:val="000000"/>
          <w:spacing w:val="37"/>
          <w:sz w:val="24"/>
        </w:rPr>
        <w:t xml:space="preserve"> </w:t>
      </w:r>
      <w:r>
        <w:rPr>
          <w:color w:val="000000"/>
          <w:sz w:val="24"/>
        </w:rPr>
        <w:t>дифференцированное</w:t>
      </w:r>
      <w:r>
        <w:rPr>
          <w:color w:val="000000"/>
          <w:spacing w:val="35"/>
          <w:sz w:val="24"/>
        </w:rPr>
        <w:t xml:space="preserve"> </w:t>
      </w:r>
      <w:r>
        <w:rPr>
          <w:color w:val="000000"/>
          <w:spacing w:val="1"/>
          <w:sz w:val="24"/>
        </w:rPr>
        <w:t>по</w:t>
      </w:r>
      <w:r>
        <w:rPr>
          <w:color w:val="000000"/>
          <w:spacing w:val="35"/>
          <w:sz w:val="24"/>
        </w:rPr>
        <w:t xml:space="preserve"> </w:t>
      </w:r>
      <w:r>
        <w:rPr>
          <w:color w:val="000000"/>
          <w:sz w:val="24"/>
        </w:rPr>
        <w:t>возрастам</w:t>
      </w:r>
      <w:r>
        <w:rPr>
          <w:color w:val="000000"/>
          <w:spacing w:val="35"/>
          <w:sz w:val="24"/>
        </w:rPr>
        <w:t xml:space="preserve"> </w:t>
      </w:r>
      <w:r>
        <w:rPr>
          <w:color w:val="000000"/>
          <w:sz w:val="24"/>
        </w:rPr>
        <w:t>описание</w:t>
      </w:r>
      <w:r>
        <w:rPr>
          <w:color w:val="000000"/>
          <w:spacing w:val="35"/>
          <w:sz w:val="24"/>
        </w:rPr>
        <w:t xml:space="preserve"> </w:t>
      </w:r>
      <w:r>
        <w:rPr>
          <w:color w:val="000000"/>
          <w:sz w:val="24"/>
        </w:rPr>
        <w:t>воспитательных</w:t>
      </w:r>
      <w:r>
        <w:rPr>
          <w:color w:val="000000"/>
          <w:spacing w:val="35"/>
          <w:sz w:val="24"/>
        </w:rPr>
        <w:t xml:space="preserve"> </w:t>
      </w:r>
      <w:r>
        <w:rPr>
          <w:color w:val="000000"/>
          <w:sz w:val="24"/>
        </w:rPr>
        <w:t>задач</w:t>
      </w:r>
      <w:r>
        <w:rPr>
          <w:color w:val="000000"/>
          <w:spacing w:val="35"/>
          <w:sz w:val="24"/>
        </w:rPr>
        <w:t xml:space="preserve"> </w:t>
      </w:r>
      <w:r>
        <w:rPr>
          <w:color w:val="000000"/>
          <w:spacing w:val="1"/>
          <w:sz w:val="24"/>
        </w:rPr>
        <w:t>приводится</w:t>
      </w:r>
      <w:r>
        <w:rPr>
          <w:color w:val="000000"/>
          <w:spacing w:val="35"/>
          <w:sz w:val="24"/>
        </w:rPr>
        <w:t xml:space="preserve"> </w:t>
      </w:r>
      <w:r>
        <w:rPr>
          <w:color w:val="000000"/>
          <w:sz w:val="24"/>
        </w:rPr>
        <w:t>в</w:t>
      </w:r>
      <w:r>
        <w:t xml:space="preserve"> </w:t>
      </w:r>
      <w:r>
        <w:rPr>
          <w:color w:val="000000"/>
          <w:sz w:val="24"/>
        </w:rPr>
        <w:t>Программе</w:t>
      </w:r>
      <w:r>
        <w:rPr>
          <w:color w:val="000000"/>
          <w:spacing w:val="-1"/>
          <w:sz w:val="24"/>
        </w:rPr>
        <w:t xml:space="preserve"> </w:t>
      </w:r>
      <w:r>
        <w:rPr>
          <w:color w:val="000000"/>
          <w:sz w:val="24"/>
        </w:rPr>
        <w:t>воспитания.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Реализация</w:t>
      </w:r>
      <w:r>
        <w:rPr>
          <w:color w:val="000000"/>
          <w:spacing w:val="-3"/>
          <w:sz w:val="24"/>
        </w:rPr>
        <w:t xml:space="preserve"> </w:t>
      </w:r>
      <w:r>
        <w:rPr>
          <w:color w:val="000000"/>
          <w:sz w:val="24"/>
        </w:rPr>
        <w:t>задач</w:t>
      </w:r>
      <w:r>
        <w:rPr>
          <w:color w:val="000000"/>
          <w:spacing w:val="-1"/>
          <w:sz w:val="24"/>
        </w:rPr>
        <w:t xml:space="preserve"> </w:t>
      </w:r>
      <w:r>
        <w:rPr>
          <w:color w:val="000000"/>
          <w:sz w:val="24"/>
        </w:rPr>
        <w:t>образовательных</w:t>
      </w:r>
      <w:r>
        <w:rPr>
          <w:color w:val="000000"/>
          <w:spacing w:val="2"/>
          <w:sz w:val="24"/>
        </w:rPr>
        <w:t xml:space="preserve"> </w:t>
      </w:r>
      <w:r>
        <w:rPr>
          <w:color w:val="000000"/>
          <w:sz w:val="24"/>
        </w:rPr>
        <w:t>областей</w:t>
      </w:r>
      <w:r>
        <w:rPr>
          <w:color w:val="000000"/>
          <w:spacing w:val="1"/>
          <w:sz w:val="24"/>
        </w:rPr>
        <w:t xml:space="preserve"> </w:t>
      </w:r>
      <w:r>
        <w:rPr>
          <w:color w:val="000000"/>
          <w:sz w:val="24"/>
        </w:rPr>
        <w:t>предусмотрена</w:t>
      </w:r>
      <w:r>
        <w:rPr>
          <w:color w:val="000000"/>
          <w:spacing w:val="-1"/>
          <w:sz w:val="24"/>
        </w:rPr>
        <w:t xml:space="preserve"> </w:t>
      </w:r>
      <w:r>
        <w:rPr>
          <w:color w:val="000000"/>
          <w:sz w:val="24"/>
        </w:rPr>
        <w:t>как</w:t>
      </w:r>
      <w:r>
        <w:rPr>
          <w:color w:val="000000"/>
          <w:spacing w:val="1"/>
          <w:sz w:val="24"/>
        </w:rPr>
        <w:t xml:space="preserve"> </w:t>
      </w:r>
      <w:r>
        <w:rPr>
          <w:color w:val="000000"/>
          <w:sz w:val="24"/>
        </w:rPr>
        <w:t>в обязательной</w:t>
      </w:r>
      <w:r>
        <w:rPr>
          <w:color w:val="000000"/>
          <w:spacing w:val="1"/>
          <w:sz w:val="24"/>
        </w:rPr>
        <w:t xml:space="preserve"> </w:t>
      </w:r>
      <w:r>
        <w:rPr>
          <w:color w:val="000000"/>
          <w:spacing w:val="-1"/>
          <w:sz w:val="24"/>
        </w:rPr>
        <w:t>части</w:t>
      </w:r>
      <w:r>
        <w:rPr>
          <w:color w:val="000000"/>
          <w:spacing w:val="1"/>
          <w:sz w:val="24"/>
        </w:rPr>
        <w:t xml:space="preserve"> </w:t>
      </w:r>
      <w:r>
        <w:rPr>
          <w:color w:val="000000"/>
          <w:spacing w:val="-1"/>
          <w:sz w:val="24"/>
        </w:rPr>
        <w:t xml:space="preserve">Программы, </w:t>
      </w:r>
      <w:r>
        <w:rPr>
          <w:color w:val="000000"/>
          <w:sz w:val="24"/>
        </w:rPr>
        <w:t>так</w:t>
      </w:r>
      <w:r>
        <w:rPr>
          <w:color w:val="000000"/>
          <w:spacing w:val="1"/>
          <w:sz w:val="24"/>
        </w:rPr>
        <w:t xml:space="preserve"> </w:t>
      </w:r>
      <w:r>
        <w:rPr>
          <w:color w:val="000000"/>
          <w:sz w:val="24"/>
        </w:rPr>
        <w:t>и</w:t>
      </w:r>
      <w:r>
        <w:rPr>
          <w:color w:val="000000"/>
          <w:spacing w:val="1"/>
          <w:sz w:val="24"/>
        </w:rPr>
        <w:t xml:space="preserve"> </w:t>
      </w:r>
      <w:r>
        <w:rPr>
          <w:color w:val="000000"/>
          <w:sz w:val="24"/>
        </w:rPr>
        <w:t>в части, формируемой</w:t>
      </w:r>
      <w:r>
        <w:rPr>
          <w:color w:val="000000"/>
          <w:spacing w:val="3"/>
          <w:sz w:val="24"/>
        </w:rPr>
        <w:t xml:space="preserve"> </w:t>
      </w:r>
      <w:r>
        <w:rPr>
          <w:color w:val="000000"/>
          <w:sz w:val="24"/>
        </w:rPr>
        <w:t>участниками</w:t>
      </w:r>
      <w:r>
        <w:rPr>
          <w:color w:val="000000"/>
          <w:spacing w:val="1"/>
          <w:sz w:val="24"/>
        </w:rPr>
        <w:t xml:space="preserve"> </w:t>
      </w:r>
      <w:r>
        <w:rPr>
          <w:color w:val="000000"/>
          <w:sz w:val="24"/>
        </w:rPr>
        <w:t>образовательных</w:t>
      </w:r>
      <w:r>
        <w:rPr>
          <w:color w:val="000000"/>
          <w:spacing w:val="2"/>
          <w:sz w:val="24"/>
        </w:rPr>
        <w:t xml:space="preserve"> </w:t>
      </w:r>
      <w:r>
        <w:rPr>
          <w:color w:val="000000"/>
          <w:sz w:val="24"/>
        </w:rPr>
        <w:t>отношений.</w:t>
      </w:r>
    </w:p>
    <w:p w:rsidR="002C6E8D" w:rsidRDefault="002C6E8D" w:rsidP="00EA3378">
      <w:pPr>
        <w:shd w:val="clear" w:color="auto" w:fill="FFFFFF"/>
        <w:spacing w:line="240" w:lineRule="auto"/>
        <w:rPr>
          <w:b/>
          <w:bCs/>
          <w:sz w:val="24"/>
          <w:szCs w:val="24"/>
        </w:rPr>
      </w:pPr>
    </w:p>
    <w:p w:rsidR="0017030F" w:rsidRDefault="0017030F" w:rsidP="00EA3378">
      <w:pPr>
        <w:pBdr>
          <w:top w:val="none" w:sz="4" w:space="0" w:color="000000"/>
          <w:left w:val="none" w:sz="4" w:space="0" w:color="000000"/>
          <w:bottom w:val="none" w:sz="4" w:space="0" w:color="000000"/>
          <w:right w:val="none" w:sz="4" w:space="0" w:color="000000"/>
        </w:pBdr>
        <w:ind w:left="420"/>
        <w:jc w:val="center"/>
        <w:rPr>
          <w:b/>
          <w:bCs/>
          <w:color w:val="000000"/>
          <w:sz w:val="24"/>
          <w:szCs w:val="24"/>
        </w:rPr>
      </w:pPr>
    </w:p>
    <w:p w:rsidR="00DB05E1" w:rsidRDefault="00DB05E1" w:rsidP="00EA3378">
      <w:pPr>
        <w:pBdr>
          <w:top w:val="none" w:sz="4" w:space="0" w:color="000000"/>
          <w:left w:val="none" w:sz="4" w:space="0" w:color="000000"/>
          <w:bottom w:val="none" w:sz="4" w:space="0" w:color="000000"/>
          <w:right w:val="none" w:sz="4" w:space="0" w:color="000000"/>
        </w:pBdr>
        <w:ind w:left="420"/>
        <w:jc w:val="center"/>
        <w:rPr>
          <w:b/>
          <w:bCs/>
          <w:color w:val="000000"/>
          <w:sz w:val="24"/>
          <w:szCs w:val="24"/>
        </w:rPr>
      </w:pPr>
    </w:p>
    <w:p w:rsidR="00DB05E1" w:rsidRDefault="00DB05E1" w:rsidP="00EA3378">
      <w:pPr>
        <w:pBdr>
          <w:top w:val="none" w:sz="4" w:space="0" w:color="000000"/>
          <w:left w:val="none" w:sz="4" w:space="0" w:color="000000"/>
          <w:bottom w:val="none" w:sz="4" w:space="0" w:color="000000"/>
          <w:right w:val="none" w:sz="4" w:space="0" w:color="000000"/>
        </w:pBdr>
        <w:ind w:left="420"/>
        <w:jc w:val="center"/>
        <w:rPr>
          <w:b/>
          <w:bCs/>
          <w:color w:val="000000"/>
          <w:sz w:val="24"/>
          <w:szCs w:val="24"/>
        </w:rPr>
      </w:pPr>
    </w:p>
    <w:p w:rsidR="00DB05E1" w:rsidRDefault="00DB05E1" w:rsidP="00EA3378">
      <w:pPr>
        <w:pBdr>
          <w:top w:val="none" w:sz="4" w:space="0" w:color="000000"/>
          <w:left w:val="none" w:sz="4" w:space="0" w:color="000000"/>
          <w:bottom w:val="none" w:sz="4" w:space="0" w:color="000000"/>
          <w:right w:val="none" w:sz="4" w:space="0" w:color="000000"/>
        </w:pBdr>
        <w:ind w:left="420"/>
        <w:jc w:val="center"/>
        <w:rPr>
          <w:b/>
          <w:bCs/>
          <w:color w:val="000000"/>
          <w:sz w:val="24"/>
          <w:szCs w:val="24"/>
        </w:rPr>
      </w:pPr>
    </w:p>
    <w:p w:rsidR="00DB05E1" w:rsidRDefault="00DB05E1" w:rsidP="00EA3378">
      <w:pPr>
        <w:pBdr>
          <w:top w:val="none" w:sz="4" w:space="0" w:color="000000"/>
          <w:left w:val="none" w:sz="4" w:space="0" w:color="000000"/>
          <w:bottom w:val="none" w:sz="4" w:space="0" w:color="000000"/>
          <w:right w:val="none" w:sz="4" w:space="0" w:color="000000"/>
        </w:pBdr>
        <w:ind w:left="420"/>
        <w:jc w:val="center"/>
        <w:rPr>
          <w:b/>
          <w:bCs/>
          <w:color w:val="000000"/>
          <w:sz w:val="24"/>
          <w:szCs w:val="24"/>
        </w:rPr>
      </w:pPr>
    </w:p>
    <w:p w:rsidR="00DB05E1" w:rsidRDefault="00DB05E1" w:rsidP="00EA3378">
      <w:pPr>
        <w:pBdr>
          <w:top w:val="none" w:sz="4" w:space="0" w:color="000000"/>
          <w:left w:val="none" w:sz="4" w:space="0" w:color="000000"/>
          <w:bottom w:val="none" w:sz="4" w:space="0" w:color="000000"/>
          <w:right w:val="none" w:sz="4" w:space="0" w:color="000000"/>
        </w:pBdr>
        <w:ind w:left="420"/>
        <w:jc w:val="center"/>
        <w:rPr>
          <w:b/>
          <w:bCs/>
          <w:color w:val="000000"/>
          <w:sz w:val="24"/>
          <w:szCs w:val="24"/>
        </w:rPr>
      </w:pPr>
    </w:p>
    <w:p w:rsidR="002C6E8D" w:rsidRDefault="0069355F" w:rsidP="00EA3378">
      <w:pPr>
        <w:pBdr>
          <w:top w:val="none" w:sz="4" w:space="0" w:color="000000"/>
          <w:left w:val="none" w:sz="4" w:space="0" w:color="000000"/>
          <w:bottom w:val="none" w:sz="4" w:space="0" w:color="000000"/>
          <w:right w:val="none" w:sz="4" w:space="0" w:color="000000"/>
        </w:pBdr>
        <w:ind w:left="420"/>
        <w:jc w:val="center"/>
        <w:rPr>
          <w:b/>
          <w:bCs/>
          <w:color w:val="000000"/>
          <w:sz w:val="24"/>
          <w:szCs w:val="24"/>
        </w:rPr>
      </w:pPr>
      <w:r>
        <w:rPr>
          <w:b/>
          <w:bCs/>
          <w:color w:val="000000"/>
          <w:sz w:val="24"/>
          <w:szCs w:val="24"/>
        </w:rPr>
        <w:lastRenderedPageBreak/>
        <w:t>Распределение образовательных областей по направлениям.</w:t>
      </w:r>
    </w:p>
    <w:p w:rsidR="00253B25" w:rsidRDefault="00253B25" w:rsidP="00EA3378">
      <w:pPr>
        <w:rPr>
          <w:sz w:val="24"/>
          <w:szCs w:val="24"/>
          <w:u w:val="single"/>
        </w:rPr>
      </w:pPr>
      <w:r w:rsidRPr="00253B25">
        <w:rPr>
          <w:sz w:val="24"/>
          <w:szCs w:val="24"/>
          <w:u w:val="single"/>
        </w:rPr>
        <w:t>Образовательная область «Соци</w:t>
      </w:r>
      <w:r w:rsidR="002463E1">
        <w:rPr>
          <w:sz w:val="24"/>
          <w:szCs w:val="24"/>
          <w:u w:val="single"/>
        </w:rPr>
        <w:t>ально-коммуникативное развитие»:</w:t>
      </w:r>
    </w:p>
    <w:p w:rsidR="002463E1" w:rsidRPr="00253B25" w:rsidRDefault="002463E1" w:rsidP="00EA3378">
      <w:pPr>
        <w:rPr>
          <w:sz w:val="24"/>
          <w:szCs w:val="24"/>
          <w:u w:val="single"/>
        </w:rPr>
      </w:pPr>
    </w:p>
    <w:tbl>
      <w:tblPr>
        <w:tblStyle w:val="af0"/>
        <w:tblW w:w="10201" w:type="dxa"/>
        <w:tblLook w:val="04A0" w:firstRow="1" w:lastRow="0" w:firstColumn="1" w:lastColumn="0" w:noHBand="0" w:noVBand="1"/>
      </w:tblPr>
      <w:tblGrid>
        <w:gridCol w:w="1228"/>
        <w:gridCol w:w="5713"/>
        <w:gridCol w:w="3260"/>
      </w:tblGrid>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rFonts w:cs="Calibri"/>
                <w:b/>
                <w:bCs/>
                <w:sz w:val="20"/>
              </w:rPr>
            </w:pPr>
            <w:r w:rsidRPr="00253B25">
              <w:rPr>
                <w:b/>
                <w:bCs/>
                <w:sz w:val="20"/>
              </w:rPr>
              <w:t xml:space="preserve">ФОП ДО, пп/ </w:t>
            </w: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b/>
                <w:bCs/>
                <w:sz w:val="20"/>
              </w:rPr>
            </w:pPr>
            <w:r w:rsidRPr="00253B25">
              <w:rPr>
                <w:b/>
                <w:bCs/>
                <w:sz w:val="20"/>
              </w:rPr>
              <w:t>Возраст/группа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b/>
                <w:bCs/>
                <w:sz w:val="20"/>
              </w:rPr>
            </w:pPr>
            <w:r w:rsidRPr="00253B25">
              <w:rPr>
                <w:b/>
                <w:bCs/>
                <w:sz w:val="20"/>
                <w:lang w:val="en-GB"/>
              </w:rPr>
              <w:t>QR</w:t>
            </w:r>
            <w:r w:rsidRPr="00253B25">
              <w:rPr>
                <w:b/>
                <w:bCs/>
                <w:sz w:val="20"/>
                <w:lang w:val="en-US"/>
              </w:rPr>
              <w:t xml:space="preserve"> -</w:t>
            </w:r>
            <w:r w:rsidRPr="00253B25">
              <w:rPr>
                <w:b/>
                <w:bCs/>
                <w:sz w:val="20"/>
              </w:rPr>
              <w:t>код</w:t>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56" w:history="1">
              <w:r w:rsidR="00253B25" w:rsidRPr="00253B25">
                <w:rPr>
                  <w:rStyle w:val="aff3"/>
                  <w:rFonts w:eastAsia="Arial"/>
                  <w:sz w:val="20"/>
                </w:rPr>
                <w:t>18.1</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от 2 месяцев до 1 года/ младенческая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525247A6" wp14:editId="39938DB0">
                  <wp:extent cx="548640" cy="548640"/>
                  <wp:effectExtent l="0" t="0" r="3810" b="381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58" w:history="1">
              <w:r w:rsidR="00253B25" w:rsidRPr="00253B25">
                <w:rPr>
                  <w:rStyle w:val="aff3"/>
                  <w:rFonts w:eastAsia="Arial"/>
                  <w:sz w:val="20"/>
                </w:rPr>
                <w:t>18.2</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1-2 года/группа раннего возраста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59264" behindDoc="0" locked="0" layoutInCell="1" allowOverlap="1" wp14:anchorId="6CAF5F5E" wp14:editId="1EEA8F76">
                  <wp:simplePos x="0" y="0"/>
                  <wp:positionH relativeFrom="column">
                    <wp:posOffset>760095</wp:posOffset>
                  </wp:positionH>
                  <wp:positionV relativeFrom="paragraph">
                    <wp:posOffset>1270</wp:posOffset>
                  </wp:positionV>
                  <wp:extent cx="562610" cy="562610"/>
                  <wp:effectExtent l="0" t="0" r="8890" b="8890"/>
                  <wp:wrapThrough wrapText="bothSides">
                    <wp:wrapPolygon edited="0">
                      <wp:start x="0" y="0"/>
                      <wp:lineTo x="0" y="21210"/>
                      <wp:lineTo x="21210" y="21210"/>
                      <wp:lineTo x="21210" y="0"/>
                      <wp:lineTo x="0" y="0"/>
                    </wp:wrapPolygon>
                  </wp:wrapThrough>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62610" cy="562610"/>
                          </a:xfrm>
                          <a:prstGeom prst="rect">
                            <a:avLst/>
                          </a:prstGeom>
                          <a:noFill/>
                        </pic:spPr>
                      </pic:pic>
                    </a:graphicData>
                  </a:graphic>
                  <wp14:sizeRelH relativeFrom="margin">
                    <wp14:pctWidth>0</wp14:pctWidth>
                  </wp14:sizeRelH>
                  <wp14:sizeRelV relativeFrom="margin">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60" w:history="1">
              <w:r w:rsidR="00253B25" w:rsidRPr="00253B25">
                <w:rPr>
                  <w:rStyle w:val="aff3"/>
                  <w:rFonts w:eastAsia="Arial"/>
                  <w:sz w:val="20"/>
                </w:rPr>
                <w:t>18.3</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2-3 года/ 1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278E7484" wp14:editId="1F18ACD8">
                  <wp:extent cx="612140" cy="61214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612140" cy="61214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62" w:history="1">
              <w:r w:rsidR="00253B25" w:rsidRPr="00253B25">
                <w:rPr>
                  <w:rStyle w:val="aff3"/>
                  <w:rFonts w:eastAsia="Arial"/>
                  <w:sz w:val="20"/>
                </w:rPr>
                <w:t>18.4</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3-4 года/ 2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ind w:firstLine="720"/>
              <w:rPr>
                <w:sz w:val="20"/>
              </w:rPr>
            </w:pPr>
            <w:r w:rsidRPr="00253B25">
              <w:rPr>
                <w:rFonts w:ascii="Calibri" w:hAnsi="Calibri"/>
                <w:noProof/>
                <w:sz w:val="20"/>
              </w:rPr>
              <w:drawing>
                <wp:anchor distT="0" distB="0" distL="114300" distR="114300" simplePos="0" relativeHeight="251660288" behindDoc="0" locked="0" layoutInCell="1" allowOverlap="1" wp14:anchorId="10AB997D" wp14:editId="222BFAAC">
                  <wp:simplePos x="0" y="0"/>
                  <wp:positionH relativeFrom="column">
                    <wp:posOffset>781050</wp:posOffset>
                  </wp:positionH>
                  <wp:positionV relativeFrom="paragraph">
                    <wp:posOffset>7620</wp:posOffset>
                  </wp:positionV>
                  <wp:extent cx="556260" cy="556260"/>
                  <wp:effectExtent l="0" t="0" r="0" b="0"/>
                  <wp:wrapThrough wrapText="bothSides">
                    <wp:wrapPolygon edited="0">
                      <wp:start x="0" y="0"/>
                      <wp:lineTo x="0" y="20712"/>
                      <wp:lineTo x="20712" y="20712"/>
                      <wp:lineTo x="20712" y="0"/>
                      <wp:lineTo x="0" y="0"/>
                    </wp:wrapPolygon>
                  </wp:wrapThrough>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56260" cy="556260"/>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64" w:history="1">
              <w:r w:rsidR="00253B25" w:rsidRPr="00253B25">
                <w:rPr>
                  <w:rStyle w:val="aff3"/>
                  <w:rFonts w:eastAsia="Arial"/>
                  <w:sz w:val="20"/>
                </w:rPr>
                <w:t>18.5</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4-5 лет / средняя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0C3C5D0C" wp14:editId="02CA508F">
                  <wp:extent cx="572770" cy="57277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flipV="1">
                            <a:off x="0" y="0"/>
                            <a:ext cx="572770" cy="57277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66" w:history="1">
              <w:r w:rsidR="00253B25" w:rsidRPr="00253B25">
                <w:rPr>
                  <w:rStyle w:val="aff3"/>
                  <w:rFonts w:eastAsia="Arial"/>
                  <w:sz w:val="20"/>
                </w:rPr>
                <w:t>18.6</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5-6 лет/ старшая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61312" behindDoc="0" locked="0" layoutInCell="1" allowOverlap="1" wp14:anchorId="26811E18" wp14:editId="426C55A3">
                  <wp:simplePos x="0" y="0"/>
                  <wp:positionH relativeFrom="column">
                    <wp:posOffset>760095</wp:posOffset>
                  </wp:positionH>
                  <wp:positionV relativeFrom="paragraph">
                    <wp:posOffset>5715</wp:posOffset>
                  </wp:positionV>
                  <wp:extent cx="534670" cy="534670"/>
                  <wp:effectExtent l="0" t="0" r="0" b="0"/>
                  <wp:wrapThrough wrapText="bothSides">
                    <wp:wrapPolygon edited="0">
                      <wp:start x="0" y="0"/>
                      <wp:lineTo x="0" y="20779"/>
                      <wp:lineTo x="20779" y="20779"/>
                      <wp:lineTo x="20779" y="0"/>
                      <wp:lineTo x="0" y="0"/>
                    </wp:wrapPolygon>
                  </wp:wrapThrough>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34670" cy="534670"/>
                          </a:xfrm>
                          <a:prstGeom prst="rect">
                            <a:avLst/>
                          </a:prstGeom>
                          <a:noFill/>
                        </pic:spPr>
                      </pic:pic>
                    </a:graphicData>
                  </a:graphic>
                  <wp14:sizeRelH relativeFrom="margin">
                    <wp14:pctWidth>0</wp14:pctWidth>
                  </wp14:sizeRelH>
                  <wp14:sizeRelV relativeFrom="margin">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68" w:history="1">
              <w:r w:rsidR="00253B25" w:rsidRPr="00253B25">
                <w:rPr>
                  <w:rStyle w:val="aff3"/>
                  <w:rFonts w:eastAsia="Arial"/>
                  <w:sz w:val="20"/>
                </w:rPr>
                <w:t>18.7</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6-7 лет / подготовительная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511E33AB" wp14:editId="0EB0FEB7">
                  <wp:extent cx="548640" cy="548640"/>
                  <wp:effectExtent l="0" t="0" r="3810" b="381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flipH="1">
                            <a:off x="0" y="0"/>
                            <a:ext cx="548640" cy="54864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70" w:history="1">
              <w:r w:rsidR="00253B25" w:rsidRPr="00253B25">
                <w:rPr>
                  <w:rStyle w:val="aff3"/>
                  <w:rFonts w:eastAsia="Arial"/>
                  <w:sz w:val="20"/>
                </w:rPr>
                <w:t>18.8</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 xml:space="preserve">решение совокупных задач воспитания </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ind w:firstLine="720"/>
              <w:rPr>
                <w:sz w:val="20"/>
              </w:rPr>
            </w:pPr>
            <w:r w:rsidRPr="00253B25">
              <w:rPr>
                <w:rFonts w:ascii="Calibri" w:hAnsi="Calibri"/>
                <w:noProof/>
                <w:sz w:val="20"/>
              </w:rPr>
              <w:drawing>
                <wp:anchor distT="0" distB="0" distL="114300" distR="114300" simplePos="0" relativeHeight="251662336" behindDoc="0" locked="0" layoutInCell="1" allowOverlap="1" wp14:anchorId="372872EB" wp14:editId="25CD834E">
                  <wp:simplePos x="0" y="0"/>
                  <wp:positionH relativeFrom="column">
                    <wp:posOffset>755650</wp:posOffset>
                  </wp:positionH>
                  <wp:positionV relativeFrom="paragraph">
                    <wp:posOffset>27940</wp:posOffset>
                  </wp:positionV>
                  <wp:extent cx="567690" cy="567690"/>
                  <wp:effectExtent l="0" t="0" r="3810" b="3810"/>
                  <wp:wrapThrough wrapText="bothSides">
                    <wp:wrapPolygon edited="0">
                      <wp:start x="0" y="0"/>
                      <wp:lineTo x="0" y="21020"/>
                      <wp:lineTo x="21020" y="21020"/>
                      <wp:lineTo x="21020" y="0"/>
                      <wp:lineTo x="0" y="0"/>
                    </wp:wrapPolygon>
                  </wp:wrapThrough>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67690" cy="567690"/>
                          </a:xfrm>
                          <a:prstGeom prst="rect">
                            <a:avLst/>
                          </a:prstGeom>
                          <a:noFill/>
                        </pic:spPr>
                      </pic:pic>
                    </a:graphicData>
                  </a:graphic>
                  <wp14:sizeRelH relativeFrom="page">
                    <wp14:pctWidth>0</wp14:pctWidth>
                  </wp14:sizeRelH>
                  <wp14:sizeRelV relativeFrom="page">
                    <wp14:pctHeight>0</wp14:pctHeight>
                  </wp14:sizeRelV>
                </wp:anchor>
              </w:drawing>
            </w:r>
          </w:p>
        </w:tc>
      </w:tr>
    </w:tbl>
    <w:p w:rsidR="00253B25" w:rsidRDefault="00253B25" w:rsidP="00EA3378">
      <w:pPr>
        <w:pStyle w:val="ad"/>
        <w:ind w:left="420"/>
        <w:rPr>
          <w:rFonts w:eastAsia="Calibri"/>
          <w:sz w:val="28"/>
          <w:szCs w:val="28"/>
        </w:rPr>
      </w:pPr>
    </w:p>
    <w:p w:rsidR="00253B25" w:rsidRDefault="00253B25" w:rsidP="00EA3378">
      <w:pPr>
        <w:rPr>
          <w:sz w:val="24"/>
          <w:szCs w:val="24"/>
          <w:u w:val="single"/>
        </w:rPr>
      </w:pPr>
      <w:r w:rsidRPr="00253B25">
        <w:rPr>
          <w:sz w:val="24"/>
          <w:szCs w:val="24"/>
          <w:u w:val="single"/>
        </w:rPr>
        <w:t>Образовательная об</w:t>
      </w:r>
      <w:r w:rsidR="002463E1">
        <w:rPr>
          <w:sz w:val="24"/>
          <w:szCs w:val="24"/>
          <w:u w:val="single"/>
        </w:rPr>
        <w:t>ласть «Познавательное развитие»:</w:t>
      </w:r>
    </w:p>
    <w:p w:rsidR="002463E1" w:rsidRPr="00253B25" w:rsidRDefault="002463E1" w:rsidP="00EA3378">
      <w:pPr>
        <w:rPr>
          <w:sz w:val="24"/>
          <w:szCs w:val="24"/>
          <w:u w:val="single"/>
        </w:rPr>
      </w:pPr>
    </w:p>
    <w:tbl>
      <w:tblPr>
        <w:tblStyle w:val="af0"/>
        <w:tblW w:w="10201" w:type="dxa"/>
        <w:tblLook w:val="04A0" w:firstRow="1" w:lastRow="0" w:firstColumn="1" w:lastColumn="0" w:noHBand="0" w:noVBand="1"/>
      </w:tblPr>
      <w:tblGrid>
        <w:gridCol w:w="1228"/>
        <w:gridCol w:w="5713"/>
        <w:gridCol w:w="3260"/>
      </w:tblGrid>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rFonts w:cs="Calibri"/>
                <w:b/>
                <w:bCs/>
                <w:sz w:val="20"/>
              </w:rPr>
            </w:pPr>
            <w:r w:rsidRPr="00253B25">
              <w:rPr>
                <w:b/>
                <w:bCs/>
                <w:sz w:val="20"/>
              </w:rPr>
              <w:t xml:space="preserve">ФОП ДО, пп/ </w:t>
            </w: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b/>
                <w:bCs/>
                <w:sz w:val="20"/>
              </w:rPr>
            </w:pPr>
            <w:r w:rsidRPr="00253B25">
              <w:rPr>
                <w:b/>
                <w:bCs/>
                <w:sz w:val="20"/>
              </w:rPr>
              <w:t>Возраст/группа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b/>
                <w:bCs/>
                <w:sz w:val="20"/>
              </w:rPr>
            </w:pPr>
            <w:r w:rsidRPr="00253B25">
              <w:rPr>
                <w:b/>
                <w:bCs/>
                <w:sz w:val="20"/>
                <w:lang w:val="en-GB"/>
              </w:rPr>
              <w:t>QR</w:t>
            </w:r>
            <w:r w:rsidRPr="00253B25">
              <w:rPr>
                <w:b/>
                <w:bCs/>
                <w:sz w:val="20"/>
                <w:lang w:val="en-US"/>
              </w:rPr>
              <w:t xml:space="preserve"> -</w:t>
            </w:r>
            <w:r w:rsidRPr="00253B25">
              <w:rPr>
                <w:b/>
                <w:bCs/>
                <w:sz w:val="20"/>
              </w:rPr>
              <w:t>код</w:t>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72" w:history="1">
              <w:r w:rsidR="00253B25" w:rsidRPr="00253B25">
                <w:rPr>
                  <w:rStyle w:val="aff3"/>
                  <w:rFonts w:eastAsia="Arial"/>
                  <w:sz w:val="20"/>
                </w:rPr>
                <w:t>19.1</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от 2 месяцев до 1 года/ младенческая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58330A52" wp14:editId="391FD477">
                  <wp:extent cx="548640" cy="548640"/>
                  <wp:effectExtent l="0" t="0" r="3810" b="381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a:ln>
                            <a:noFill/>
                          </a:ln>
                        </pic:spPr>
                      </pic:pic>
                    </a:graphicData>
                  </a:graphic>
                </wp:inline>
              </w:drawing>
            </w:r>
          </w:p>
        </w:tc>
      </w:tr>
      <w:tr w:rsidR="00253B25" w:rsidRPr="00253B25" w:rsidTr="00253B25">
        <w:trPr>
          <w:trHeight w:val="905"/>
        </w:trPr>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74" w:history="1">
              <w:r w:rsidR="00253B25" w:rsidRPr="00253B25">
                <w:rPr>
                  <w:rStyle w:val="aff3"/>
                  <w:rFonts w:eastAsia="Arial"/>
                  <w:sz w:val="20"/>
                </w:rPr>
                <w:t>19.2</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1-2 года/группа раннего возраста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63360" behindDoc="0" locked="0" layoutInCell="1" allowOverlap="1" wp14:anchorId="1526A98E" wp14:editId="07437BA4">
                  <wp:simplePos x="0" y="0"/>
                  <wp:positionH relativeFrom="column">
                    <wp:posOffset>784860</wp:posOffset>
                  </wp:positionH>
                  <wp:positionV relativeFrom="paragraph">
                    <wp:posOffset>-2540</wp:posOffset>
                  </wp:positionV>
                  <wp:extent cx="537845" cy="537845"/>
                  <wp:effectExtent l="0" t="0" r="0" b="0"/>
                  <wp:wrapThrough wrapText="bothSides">
                    <wp:wrapPolygon edited="0">
                      <wp:start x="0" y="0"/>
                      <wp:lineTo x="0" y="20656"/>
                      <wp:lineTo x="20656" y="20656"/>
                      <wp:lineTo x="20656" y="0"/>
                      <wp:lineTo x="0" y="0"/>
                    </wp:wrapPolygon>
                  </wp:wrapThrough>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37845" cy="537845"/>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76" w:history="1">
              <w:r w:rsidR="00253B25" w:rsidRPr="00253B25">
                <w:rPr>
                  <w:rStyle w:val="aff3"/>
                  <w:rFonts w:eastAsia="Arial"/>
                  <w:sz w:val="20"/>
                </w:rPr>
                <w:t>19.3</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2-3 года/ 1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42EAE7E4" wp14:editId="48CF0133">
                  <wp:extent cx="532765" cy="532765"/>
                  <wp:effectExtent l="0" t="0" r="635" b="63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32765" cy="53276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78" w:history="1">
              <w:r w:rsidR="00253B25" w:rsidRPr="00253B25">
                <w:rPr>
                  <w:rStyle w:val="aff3"/>
                  <w:rFonts w:eastAsia="Arial"/>
                  <w:sz w:val="20"/>
                </w:rPr>
                <w:t>19.4</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3-4 года/ 2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64384" behindDoc="0" locked="0" layoutInCell="1" allowOverlap="1" wp14:anchorId="486DE688" wp14:editId="3B31C38D">
                  <wp:simplePos x="0" y="0"/>
                  <wp:positionH relativeFrom="column">
                    <wp:posOffset>760095</wp:posOffset>
                  </wp:positionH>
                  <wp:positionV relativeFrom="paragraph">
                    <wp:posOffset>3810</wp:posOffset>
                  </wp:positionV>
                  <wp:extent cx="542290" cy="542290"/>
                  <wp:effectExtent l="0" t="0" r="0" b="0"/>
                  <wp:wrapThrough wrapText="bothSides">
                    <wp:wrapPolygon edited="0">
                      <wp:start x="0" y="0"/>
                      <wp:lineTo x="0" y="20487"/>
                      <wp:lineTo x="20487" y="20487"/>
                      <wp:lineTo x="20487" y="0"/>
                      <wp:lineTo x="0" y="0"/>
                    </wp:wrapPolygon>
                  </wp:wrapThrough>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42290" cy="542290"/>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80" w:history="1">
              <w:r w:rsidR="00253B25" w:rsidRPr="00253B25">
                <w:rPr>
                  <w:rStyle w:val="aff3"/>
                  <w:rFonts w:eastAsia="Arial"/>
                  <w:sz w:val="20"/>
                </w:rPr>
                <w:t>19.5</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4-5 лет / средняя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7F27D162" wp14:editId="3598A2A6">
                  <wp:extent cx="524510" cy="524510"/>
                  <wp:effectExtent l="0" t="0" r="8890" b="889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24510" cy="52451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82" w:history="1">
              <w:r w:rsidR="00253B25" w:rsidRPr="00253B25">
                <w:rPr>
                  <w:rStyle w:val="aff3"/>
                  <w:rFonts w:eastAsia="Arial"/>
                  <w:sz w:val="20"/>
                </w:rPr>
                <w:t>19.6</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5-6 лет/ старшая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65408" behindDoc="0" locked="0" layoutInCell="1" allowOverlap="1" wp14:anchorId="3BA4927F" wp14:editId="3394E3F6">
                  <wp:simplePos x="0" y="0"/>
                  <wp:positionH relativeFrom="column">
                    <wp:posOffset>774065</wp:posOffset>
                  </wp:positionH>
                  <wp:positionV relativeFrom="paragraph">
                    <wp:posOffset>4445</wp:posOffset>
                  </wp:positionV>
                  <wp:extent cx="534670" cy="534670"/>
                  <wp:effectExtent l="0" t="0" r="0" b="0"/>
                  <wp:wrapThrough wrapText="bothSides">
                    <wp:wrapPolygon edited="0">
                      <wp:start x="0" y="0"/>
                      <wp:lineTo x="0" y="20779"/>
                      <wp:lineTo x="20779" y="20779"/>
                      <wp:lineTo x="20779" y="0"/>
                      <wp:lineTo x="0" y="0"/>
                    </wp:wrapPolygon>
                  </wp:wrapThrough>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34670" cy="534670"/>
                          </a:xfrm>
                          <a:prstGeom prst="rect">
                            <a:avLst/>
                          </a:prstGeom>
                          <a:noFill/>
                        </pic:spPr>
                      </pic:pic>
                    </a:graphicData>
                  </a:graphic>
                  <wp14:sizeRelH relativeFrom="margin">
                    <wp14:pctWidth>0</wp14:pctWidth>
                  </wp14:sizeRelH>
                  <wp14:sizeRelV relativeFrom="margin">
                    <wp14:pctHeight>0</wp14:pctHeight>
                  </wp14:sizeRelV>
                </wp:anchor>
              </w:drawing>
            </w:r>
          </w:p>
        </w:tc>
      </w:tr>
      <w:tr w:rsidR="00253B25" w:rsidRPr="00253B25" w:rsidTr="00253B25">
        <w:trPr>
          <w:trHeight w:val="979"/>
        </w:trPr>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84" w:history="1">
              <w:r w:rsidR="00253B25" w:rsidRPr="00253B25">
                <w:rPr>
                  <w:rStyle w:val="aff3"/>
                  <w:rFonts w:eastAsia="Arial"/>
                  <w:sz w:val="20"/>
                </w:rPr>
                <w:t>19.7</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6-7 лет / подготовительная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71FA1554" wp14:editId="221123DD">
                  <wp:extent cx="548640" cy="548640"/>
                  <wp:effectExtent l="0" t="0" r="3810" b="381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86" w:history="1">
              <w:r w:rsidR="00253B25" w:rsidRPr="00253B25">
                <w:rPr>
                  <w:rStyle w:val="aff3"/>
                  <w:rFonts w:eastAsia="Arial"/>
                  <w:sz w:val="20"/>
                </w:rPr>
                <w:t>19.8</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решение совокупных задач воспитания</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sz w:val="20"/>
              </w:rPr>
            </w:pPr>
            <w:r w:rsidRPr="00253B25">
              <w:rPr>
                <w:rFonts w:ascii="Calibri" w:hAnsi="Calibri"/>
                <w:noProof/>
                <w:sz w:val="20"/>
              </w:rPr>
              <w:drawing>
                <wp:anchor distT="0" distB="0" distL="114300" distR="114300" simplePos="0" relativeHeight="251666432" behindDoc="0" locked="0" layoutInCell="1" allowOverlap="1" wp14:anchorId="0699A1F1" wp14:editId="4EE6470F">
                  <wp:simplePos x="0" y="0"/>
                  <wp:positionH relativeFrom="column">
                    <wp:posOffset>774065</wp:posOffset>
                  </wp:positionH>
                  <wp:positionV relativeFrom="paragraph">
                    <wp:posOffset>8890</wp:posOffset>
                  </wp:positionV>
                  <wp:extent cx="548640" cy="548640"/>
                  <wp:effectExtent l="0" t="0" r="3810" b="3810"/>
                  <wp:wrapThrough wrapText="bothSides">
                    <wp:wrapPolygon edited="0">
                      <wp:start x="0" y="0"/>
                      <wp:lineTo x="0" y="21000"/>
                      <wp:lineTo x="21000" y="21000"/>
                      <wp:lineTo x="21000" y="0"/>
                      <wp:lineTo x="0" y="0"/>
                    </wp:wrapPolygon>
                  </wp:wrapThrough>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pic:spPr>
                      </pic:pic>
                    </a:graphicData>
                  </a:graphic>
                  <wp14:sizeRelH relativeFrom="margin">
                    <wp14:pctWidth>0</wp14:pctWidth>
                  </wp14:sizeRelH>
                  <wp14:sizeRelV relativeFrom="margin">
                    <wp14:pctHeight>0</wp14:pctHeight>
                  </wp14:sizeRelV>
                </wp:anchor>
              </w:drawing>
            </w:r>
          </w:p>
        </w:tc>
      </w:tr>
    </w:tbl>
    <w:p w:rsidR="00253B25" w:rsidRDefault="00253B25" w:rsidP="00EA3378">
      <w:pPr>
        <w:rPr>
          <w:rFonts w:eastAsia="Calibri"/>
          <w:sz w:val="28"/>
          <w:szCs w:val="28"/>
        </w:rPr>
      </w:pPr>
    </w:p>
    <w:p w:rsidR="00253B25" w:rsidRDefault="00253B25" w:rsidP="00EA3378">
      <w:pPr>
        <w:rPr>
          <w:sz w:val="24"/>
          <w:szCs w:val="24"/>
          <w:u w:val="single"/>
        </w:rPr>
      </w:pPr>
      <w:r w:rsidRPr="00253B25">
        <w:rPr>
          <w:sz w:val="24"/>
          <w:szCs w:val="24"/>
          <w:u w:val="single"/>
        </w:rPr>
        <w:t>Образовател</w:t>
      </w:r>
      <w:r w:rsidR="002463E1">
        <w:rPr>
          <w:sz w:val="24"/>
          <w:szCs w:val="24"/>
          <w:u w:val="single"/>
        </w:rPr>
        <w:t>ьная область «Речевое развитие»:</w:t>
      </w:r>
    </w:p>
    <w:p w:rsidR="002463E1" w:rsidRPr="00253B25" w:rsidRDefault="002463E1" w:rsidP="00EA3378">
      <w:pPr>
        <w:rPr>
          <w:sz w:val="24"/>
          <w:szCs w:val="24"/>
          <w:u w:val="single"/>
        </w:rPr>
      </w:pPr>
    </w:p>
    <w:tbl>
      <w:tblPr>
        <w:tblStyle w:val="af0"/>
        <w:tblW w:w="10201" w:type="dxa"/>
        <w:tblLook w:val="04A0" w:firstRow="1" w:lastRow="0" w:firstColumn="1" w:lastColumn="0" w:noHBand="0" w:noVBand="1"/>
      </w:tblPr>
      <w:tblGrid>
        <w:gridCol w:w="1228"/>
        <w:gridCol w:w="5713"/>
        <w:gridCol w:w="3260"/>
      </w:tblGrid>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rFonts w:cs="Calibri"/>
                <w:b/>
                <w:bCs/>
                <w:sz w:val="20"/>
              </w:rPr>
            </w:pPr>
            <w:r w:rsidRPr="00253B25">
              <w:rPr>
                <w:b/>
                <w:bCs/>
                <w:sz w:val="20"/>
              </w:rPr>
              <w:t xml:space="preserve">ФОП ДО, пп/ </w:t>
            </w: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b/>
                <w:bCs/>
                <w:sz w:val="20"/>
              </w:rPr>
            </w:pPr>
            <w:r w:rsidRPr="00253B25">
              <w:rPr>
                <w:b/>
                <w:bCs/>
                <w:sz w:val="20"/>
              </w:rPr>
              <w:t>Возраст/группа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b/>
                <w:bCs/>
                <w:sz w:val="20"/>
              </w:rPr>
            </w:pPr>
            <w:r w:rsidRPr="00253B25">
              <w:rPr>
                <w:b/>
                <w:bCs/>
                <w:sz w:val="20"/>
                <w:lang w:val="en-GB"/>
              </w:rPr>
              <w:t>QR</w:t>
            </w:r>
            <w:r w:rsidRPr="00253B25">
              <w:rPr>
                <w:b/>
                <w:bCs/>
                <w:sz w:val="20"/>
                <w:lang w:val="en-US"/>
              </w:rPr>
              <w:t xml:space="preserve"> -</w:t>
            </w:r>
            <w:r w:rsidRPr="00253B25">
              <w:rPr>
                <w:b/>
                <w:bCs/>
                <w:sz w:val="20"/>
              </w:rPr>
              <w:t>код</w:t>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88" w:history="1">
              <w:r w:rsidR="00253B25" w:rsidRPr="00253B25">
                <w:rPr>
                  <w:rStyle w:val="aff3"/>
                  <w:rFonts w:eastAsia="Arial"/>
                  <w:sz w:val="20"/>
                </w:rPr>
                <w:t>20.1</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от 2 месяцев до 1 года/ младенческая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7340E03D" wp14:editId="1AE7838A">
                  <wp:extent cx="620395" cy="620395"/>
                  <wp:effectExtent l="0" t="0" r="8255" b="825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620395" cy="62039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90" w:history="1">
              <w:r w:rsidR="00253B25" w:rsidRPr="00253B25">
                <w:rPr>
                  <w:rStyle w:val="aff3"/>
                  <w:rFonts w:eastAsia="Arial"/>
                  <w:sz w:val="20"/>
                </w:rPr>
                <w:t>20.2</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1-2 года/группа раннего возраста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67456" behindDoc="0" locked="0" layoutInCell="1" allowOverlap="1" wp14:anchorId="3EAE16E1" wp14:editId="37B09619">
                  <wp:simplePos x="0" y="0"/>
                  <wp:positionH relativeFrom="column">
                    <wp:posOffset>713105</wp:posOffset>
                  </wp:positionH>
                  <wp:positionV relativeFrom="paragraph">
                    <wp:posOffset>-10160</wp:posOffset>
                  </wp:positionV>
                  <wp:extent cx="596265" cy="596265"/>
                  <wp:effectExtent l="0" t="0" r="0" b="0"/>
                  <wp:wrapThrough wrapText="bothSides">
                    <wp:wrapPolygon edited="0">
                      <wp:start x="0" y="0"/>
                      <wp:lineTo x="0" y="20703"/>
                      <wp:lineTo x="20703" y="20703"/>
                      <wp:lineTo x="20703" y="0"/>
                      <wp:lineTo x="0" y="0"/>
                    </wp:wrapPolygon>
                  </wp:wrapThrough>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96265" cy="596265"/>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tcPr>
          <w:p w:rsidR="00253B25" w:rsidRPr="00253B25" w:rsidRDefault="00E22EF8" w:rsidP="00EA3378">
            <w:pPr>
              <w:rPr>
                <w:b/>
                <w:bCs/>
                <w:sz w:val="20"/>
              </w:rPr>
            </w:pPr>
            <w:hyperlink r:id="rId92" w:history="1">
              <w:r w:rsidR="00253B25" w:rsidRPr="00253B25">
                <w:rPr>
                  <w:rStyle w:val="aff3"/>
                  <w:rFonts w:eastAsia="Arial"/>
                  <w:sz w:val="20"/>
                </w:rPr>
                <w:t>20.3</w:t>
              </w:r>
            </w:hyperlink>
            <w:r w:rsidR="00253B25" w:rsidRPr="00253B25">
              <w:rPr>
                <w:sz w:val="20"/>
              </w:rPr>
              <w:t xml:space="preserve"> </w:t>
            </w:r>
          </w:p>
          <w:p w:rsidR="00253B25" w:rsidRPr="00253B25" w:rsidRDefault="00253B25" w:rsidP="00EA3378">
            <w:pPr>
              <w:rPr>
                <w:b/>
                <w:bCs/>
                <w:sz w:val="20"/>
              </w:rPr>
            </w:pP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2-3 года/ 1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0C7B0731" wp14:editId="66CF8890">
                  <wp:extent cx="572770" cy="57277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flipV="1">
                            <a:off x="0" y="0"/>
                            <a:ext cx="572770" cy="57277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94" w:history="1">
              <w:r w:rsidR="00253B25" w:rsidRPr="00253B25">
                <w:rPr>
                  <w:rStyle w:val="aff3"/>
                  <w:rFonts w:eastAsia="Arial"/>
                  <w:sz w:val="20"/>
                </w:rPr>
                <w:t>20.4</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3-4 года/ 2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68480" behindDoc="0" locked="0" layoutInCell="1" allowOverlap="1" wp14:anchorId="42B6EB22" wp14:editId="7E6743A0">
                  <wp:simplePos x="0" y="0"/>
                  <wp:positionH relativeFrom="column">
                    <wp:posOffset>808355</wp:posOffset>
                  </wp:positionH>
                  <wp:positionV relativeFrom="paragraph">
                    <wp:posOffset>27305</wp:posOffset>
                  </wp:positionV>
                  <wp:extent cx="563245" cy="563245"/>
                  <wp:effectExtent l="0" t="0" r="8255" b="8255"/>
                  <wp:wrapThrough wrapText="bothSides">
                    <wp:wrapPolygon edited="0">
                      <wp:start x="0" y="0"/>
                      <wp:lineTo x="0" y="21186"/>
                      <wp:lineTo x="21186" y="21186"/>
                      <wp:lineTo x="21186" y="0"/>
                      <wp:lineTo x="0" y="0"/>
                    </wp:wrapPolygon>
                  </wp:wrapThrough>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63245" cy="563245"/>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96" w:history="1">
              <w:r w:rsidR="00253B25" w:rsidRPr="00253B25">
                <w:rPr>
                  <w:rStyle w:val="aff3"/>
                  <w:rFonts w:eastAsia="Arial"/>
                  <w:sz w:val="20"/>
                </w:rPr>
                <w:t>20.5</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4-5 лет / средняя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5A9A4DE1" wp14:editId="6CAA9B35">
                  <wp:extent cx="588645" cy="588645"/>
                  <wp:effectExtent l="0" t="0" r="1905" b="190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588645" cy="58864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98" w:history="1">
              <w:r w:rsidR="00253B25" w:rsidRPr="00253B25">
                <w:rPr>
                  <w:rStyle w:val="aff3"/>
                  <w:rFonts w:eastAsia="Arial"/>
                  <w:sz w:val="20"/>
                </w:rPr>
                <w:t>20.6</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5-6 лет/ старшая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69504" behindDoc="0" locked="0" layoutInCell="1" allowOverlap="1" wp14:anchorId="681144BA" wp14:editId="798672CD">
                  <wp:simplePos x="0" y="0"/>
                  <wp:positionH relativeFrom="column">
                    <wp:posOffset>739775</wp:posOffset>
                  </wp:positionH>
                  <wp:positionV relativeFrom="paragraph">
                    <wp:posOffset>13970</wp:posOffset>
                  </wp:positionV>
                  <wp:extent cx="569595" cy="569595"/>
                  <wp:effectExtent l="0" t="0" r="1905" b="1905"/>
                  <wp:wrapThrough wrapText="bothSides">
                    <wp:wrapPolygon edited="0">
                      <wp:start x="0" y="0"/>
                      <wp:lineTo x="0" y="20950"/>
                      <wp:lineTo x="20950" y="20950"/>
                      <wp:lineTo x="20950" y="0"/>
                      <wp:lineTo x="0" y="0"/>
                    </wp:wrapPolygon>
                  </wp:wrapThrough>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69595" cy="569595"/>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00" w:history="1">
              <w:r w:rsidR="00253B25" w:rsidRPr="00253B25">
                <w:rPr>
                  <w:rStyle w:val="aff3"/>
                  <w:rFonts w:eastAsia="Arial"/>
                  <w:sz w:val="20"/>
                </w:rPr>
                <w:t>20.7</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6-7 лет / подготовительная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35EF1D82" wp14:editId="314BC198">
                  <wp:extent cx="628015" cy="628015"/>
                  <wp:effectExtent l="0" t="0" r="635" b="63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flipH="1">
                            <a:off x="0" y="0"/>
                            <a:ext cx="628015" cy="62801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02" w:history="1">
              <w:r w:rsidR="00253B25" w:rsidRPr="00253B25">
                <w:rPr>
                  <w:rStyle w:val="aff3"/>
                  <w:rFonts w:eastAsia="Arial"/>
                  <w:sz w:val="20"/>
                </w:rPr>
                <w:t>20.8</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решение совокупных задач воспитания</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70528" behindDoc="0" locked="0" layoutInCell="1" allowOverlap="1" wp14:anchorId="424EB4FE" wp14:editId="608246C5">
                  <wp:simplePos x="0" y="0"/>
                  <wp:positionH relativeFrom="column">
                    <wp:posOffset>739775</wp:posOffset>
                  </wp:positionH>
                  <wp:positionV relativeFrom="paragraph">
                    <wp:posOffset>20955</wp:posOffset>
                  </wp:positionV>
                  <wp:extent cx="604520" cy="604520"/>
                  <wp:effectExtent l="0" t="0" r="5080" b="5080"/>
                  <wp:wrapThrough wrapText="bothSides">
                    <wp:wrapPolygon edited="0">
                      <wp:start x="0" y="0"/>
                      <wp:lineTo x="0" y="21101"/>
                      <wp:lineTo x="21101" y="21101"/>
                      <wp:lineTo x="21101" y="0"/>
                      <wp:lineTo x="0" y="0"/>
                    </wp:wrapPolygon>
                  </wp:wrapThrough>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604520" cy="604520"/>
                          </a:xfrm>
                          <a:prstGeom prst="rect">
                            <a:avLst/>
                          </a:prstGeom>
                          <a:noFill/>
                        </pic:spPr>
                      </pic:pic>
                    </a:graphicData>
                  </a:graphic>
                  <wp14:sizeRelH relativeFrom="page">
                    <wp14:pctWidth>0</wp14:pctWidth>
                  </wp14:sizeRelH>
                  <wp14:sizeRelV relativeFrom="page">
                    <wp14:pctHeight>0</wp14:pctHeight>
                  </wp14:sizeRelV>
                </wp:anchor>
              </w:drawing>
            </w:r>
          </w:p>
        </w:tc>
      </w:tr>
    </w:tbl>
    <w:p w:rsidR="00253B25" w:rsidRDefault="00253B25" w:rsidP="00EA3378">
      <w:pPr>
        <w:rPr>
          <w:rFonts w:eastAsia="Calibri"/>
          <w:sz w:val="28"/>
          <w:szCs w:val="28"/>
          <w:u w:val="single"/>
        </w:rPr>
      </w:pPr>
    </w:p>
    <w:p w:rsidR="002463E1" w:rsidRDefault="00253B25" w:rsidP="00EA3378">
      <w:pPr>
        <w:rPr>
          <w:sz w:val="24"/>
          <w:szCs w:val="24"/>
          <w:u w:val="single"/>
        </w:rPr>
      </w:pPr>
      <w:r w:rsidRPr="00253B25">
        <w:rPr>
          <w:sz w:val="24"/>
          <w:szCs w:val="24"/>
          <w:u w:val="single"/>
        </w:rPr>
        <w:t>Образовательная область «Художественно-эстетическое развитие»</w:t>
      </w:r>
      <w:r w:rsidR="002463E1">
        <w:rPr>
          <w:sz w:val="24"/>
          <w:szCs w:val="24"/>
          <w:u w:val="single"/>
        </w:rPr>
        <w:t>:</w:t>
      </w:r>
    </w:p>
    <w:p w:rsidR="00253B25" w:rsidRPr="00253B25" w:rsidRDefault="00253B25" w:rsidP="00EA3378">
      <w:pPr>
        <w:rPr>
          <w:sz w:val="24"/>
          <w:szCs w:val="24"/>
          <w:u w:val="single"/>
        </w:rPr>
      </w:pPr>
      <w:r w:rsidRPr="00253B25">
        <w:rPr>
          <w:sz w:val="24"/>
          <w:szCs w:val="24"/>
          <w:u w:val="single"/>
        </w:rPr>
        <w:t xml:space="preserve"> </w:t>
      </w:r>
    </w:p>
    <w:tbl>
      <w:tblPr>
        <w:tblStyle w:val="af0"/>
        <w:tblW w:w="10201" w:type="dxa"/>
        <w:tblLook w:val="04A0" w:firstRow="1" w:lastRow="0" w:firstColumn="1" w:lastColumn="0" w:noHBand="0" w:noVBand="1"/>
      </w:tblPr>
      <w:tblGrid>
        <w:gridCol w:w="1228"/>
        <w:gridCol w:w="5713"/>
        <w:gridCol w:w="3260"/>
      </w:tblGrid>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rFonts w:cs="Calibri"/>
                <w:b/>
                <w:bCs/>
                <w:sz w:val="20"/>
              </w:rPr>
            </w:pPr>
            <w:r w:rsidRPr="00253B25">
              <w:rPr>
                <w:b/>
                <w:bCs/>
                <w:sz w:val="20"/>
              </w:rPr>
              <w:t xml:space="preserve">ФОП ДО, пп/ </w:t>
            </w: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b/>
                <w:bCs/>
                <w:sz w:val="20"/>
              </w:rPr>
            </w:pPr>
            <w:r w:rsidRPr="00253B25">
              <w:rPr>
                <w:b/>
                <w:bCs/>
                <w:sz w:val="20"/>
              </w:rPr>
              <w:t>Возраст/группа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b/>
                <w:bCs/>
                <w:sz w:val="20"/>
              </w:rPr>
            </w:pPr>
            <w:r w:rsidRPr="00253B25">
              <w:rPr>
                <w:b/>
                <w:bCs/>
                <w:sz w:val="20"/>
                <w:lang w:val="en-GB"/>
              </w:rPr>
              <w:t>QR</w:t>
            </w:r>
            <w:r w:rsidRPr="00253B25">
              <w:rPr>
                <w:b/>
                <w:bCs/>
                <w:sz w:val="20"/>
                <w:lang w:val="en-US"/>
              </w:rPr>
              <w:t xml:space="preserve"> -</w:t>
            </w:r>
            <w:r w:rsidRPr="00253B25">
              <w:rPr>
                <w:b/>
                <w:bCs/>
                <w:sz w:val="20"/>
              </w:rPr>
              <w:t>код</w:t>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04" w:history="1">
              <w:r w:rsidR="00253B25" w:rsidRPr="00253B25">
                <w:rPr>
                  <w:rStyle w:val="aff3"/>
                  <w:rFonts w:eastAsia="Arial"/>
                  <w:sz w:val="20"/>
                </w:rPr>
                <w:t>21.1</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от 2 месяцев до 1 года/ младенческая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00E1CCE3" wp14:editId="717DC15B">
                  <wp:extent cx="548640" cy="548640"/>
                  <wp:effectExtent l="0" t="0" r="3810" b="381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06" w:history="1">
              <w:r w:rsidR="00253B25" w:rsidRPr="00253B25">
                <w:rPr>
                  <w:rStyle w:val="aff3"/>
                  <w:rFonts w:eastAsia="Arial"/>
                  <w:sz w:val="20"/>
                </w:rPr>
                <w:t>21.2</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1-2 года/группа раннего возраста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71552" behindDoc="0" locked="0" layoutInCell="1" allowOverlap="1" wp14:anchorId="006FB64D" wp14:editId="58B158C0">
                  <wp:simplePos x="0" y="0"/>
                  <wp:positionH relativeFrom="column">
                    <wp:posOffset>760730</wp:posOffset>
                  </wp:positionH>
                  <wp:positionV relativeFrom="paragraph">
                    <wp:posOffset>-88265</wp:posOffset>
                  </wp:positionV>
                  <wp:extent cx="556895" cy="556895"/>
                  <wp:effectExtent l="0" t="0" r="0" b="0"/>
                  <wp:wrapThrough wrapText="bothSides">
                    <wp:wrapPolygon edited="0">
                      <wp:start x="0" y="0"/>
                      <wp:lineTo x="0" y="20689"/>
                      <wp:lineTo x="20689" y="20689"/>
                      <wp:lineTo x="20689" y="0"/>
                      <wp:lineTo x="0" y="0"/>
                    </wp:wrapPolygon>
                  </wp:wrapThrough>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56895" cy="556895"/>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tcPr>
          <w:p w:rsidR="00253B25" w:rsidRPr="00253B25" w:rsidRDefault="00E22EF8" w:rsidP="00EA3378">
            <w:pPr>
              <w:rPr>
                <w:b/>
                <w:bCs/>
                <w:sz w:val="20"/>
              </w:rPr>
            </w:pPr>
            <w:hyperlink r:id="rId108" w:history="1">
              <w:r w:rsidR="00253B25" w:rsidRPr="00253B25">
                <w:rPr>
                  <w:rStyle w:val="aff3"/>
                  <w:rFonts w:eastAsia="Arial"/>
                  <w:sz w:val="20"/>
                </w:rPr>
                <w:t>21.3</w:t>
              </w:r>
            </w:hyperlink>
          </w:p>
          <w:p w:rsidR="00253B25" w:rsidRPr="00253B25" w:rsidRDefault="00253B25" w:rsidP="00EA3378">
            <w:pPr>
              <w:rPr>
                <w:b/>
                <w:bCs/>
                <w:sz w:val="20"/>
              </w:rPr>
            </w:pP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2-3 года/ 1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26A6A11C" wp14:editId="617F6891">
                  <wp:extent cx="596265" cy="59626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596265" cy="59626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10" w:history="1">
              <w:r w:rsidR="00253B25" w:rsidRPr="00253B25">
                <w:rPr>
                  <w:rStyle w:val="aff3"/>
                  <w:rFonts w:eastAsia="Arial"/>
                  <w:sz w:val="20"/>
                </w:rPr>
                <w:t>21.4</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3-4 года/ 2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72576" behindDoc="0" locked="0" layoutInCell="1" allowOverlap="1" wp14:anchorId="6FDB61C2" wp14:editId="4E423C92">
                  <wp:simplePos x="0" y="0"/>
                  <wp:positionH relativeFrom="column">
                    <wp:posOffset>725170</wp:posOffset>
                  </wp:positionH>
                  <wp:positionV relativeFrom="paragraph">
                    <wp:posOffset>12700</wp:posOffset>
                  </wp:positionV>
                  <wp:extent cx="575945" cy="575945"/>
                  <wp:effectExtent l="0" t="0" r="0" b="0"/>
                  <wp:wrapThrough wrapText="bothSides">
                    <wp:wrapPolygon edited="0">
                      <wp:start x="0" y="0"/>
                      <wp:lineTo x="0" y="20719"/>
                      <wp:lineTo x="20719" y="20719"/>
                      <wp:lineTo x="20719" y="0"/>
                      <wp:lineTo x="0" y="0"/>
                    </wp:wrapPolygon>
                  </wp:wrapThrough>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pic:spPr>
                      </pic:pic>
                    </a:graphicData>
                  </a:graphic>
                  <wp14:sizeRelH relativeFrom="margin">
                    <wp14:pctWidth>0</wp14:pctWidth>
                  </wp14:sizeRelH>
                  <wp14:sizeRelV relativeFrom="margin">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12" w:history="1">
              <w:r w:rsidR="00253B25" w:rsidRPr="00253B25">
                <w:rPr>
                  <w:rStyle w:val="aff3"/>
                  <w:rFonts w:eastAsia="Arial"/>
                  <w:sz w:val="20"/>
                </w:rPr>
                <w:t>21.5</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4-5 лет / средняя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5E1A98DC" wp14:editId="3D67185F">
                  <wp:extent cx="596265" cy="59626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596265" cy="59626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14" w:history="1">
              <w:r w:rsidR="00253B25" w:rsidRPr="00253B25">
                <w:rPr>
                  <w:rStyle w:val="aff3"/>
                  <w:rFonts w:eastAsia="Arial"/>
                  <w:sz w:val="20"/>
                </w:rPr>
                <w:t>21.6</w:t>
              </w:r>
            </w:hyperlink>
            <w:r w:rsidR="00253B25" w:rsidRPr="00253B25">
              <w:rPr>
                <w:sz w:val="20"/>
              </w:rPr>
              <w:t xml:space="preserve"> </w:t>
            </w: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5-6 лет/ старшая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73600" behindDoc="0" locked="0" layoutInCell="1" allowOverlap="1" wp14:anchorId="371ED64B" wp14:editId="350FD6A9">
                  <wp:simplePos x="0" y="0"/>
                  <wp:positionH relativeFrom="column">
                    <wp:posOffset>718185</wp:posOffset>
                  </wp:positionH>
                  <wp:positionV relativeFrom="paragraph">
                    <wp:posOffset>-1905</wp:posOffset>
                  </wp:positionV>
                  <wp:extent cx="609600" cy="609600"/>
                  <wp:effectExtent l="0" t="0" r="0" b="0"/>
                  <wp:wrapThrough wrapText="bothSides">
                    <wp:wrapPolygon edited="0">
                      <wp:start x="0" y="0"/>
                      <wp:lineTo x="0" y="20925"/>
                      <wp:lineTo x="20925" y="20925"/>
                      <wp:lineTo x="20925" y="0"/>
                      <wp:lineTo x="0" y="0"/>
                    </wp:wrapPolygon>
                  </wp:wrapThrough>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pic:spPr>
                      </pic:pic>
                    </a:graphicData>
                  </a:graphic>
                  <wp14:sizeRelH relativeFrom="margin">
                    <wp14:pctWidth>0</wp14:pctWidth>
                  </wp14:sizeRelH>
                  <wp14:sizeRelV relativeFrom="margin">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16" w:history="1">
              <w:r w:rsidR="00253B25" w:rsidRPr="00253B25">
                <w:rPr>
                  <w:rStyle w:val="aff3"/>
                  <w:rFonts w:eastAsia="Arial"/>
                  <w:sz w:val="20"/>
                </w:rPr>
                <w:t>21.7</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6-7 лет / подготовительная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3BAADBF3" wp14:editId="24C4C8DA">
                  <wp:extent cx="628015" cy="628015"/>
                  <wp:effectExtent l="0" t="0" r="635" b="63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628015" cy="62801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18" w:history="1">
              <w:r w:rsidR="00253B25" w:rsidRPr="00253B25">
                <w:rPr>
                  <w:rStyle w:val="aff3"/>
                  <w:rFonts w:eastAsia="Arial"/>
                  <w:sz w:val="20"/>
                </w:rPr>
                <w:t>21.8</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решение совокупных задач воспитания</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74624" behindDoc="0" locked="0" layoutInCell="1" allowOverlap="1" wp14:anchorId="2C5A294A" wp14:editId="19EECA69">
                  <wp:simplePos x="0" y="0"/>
                  <wp:positionH relativeFrom="column">
                    <wp:posOffset>748030</wp:posOffset>
                  </wp:positionH>
                  <wp:positionV relativeFrom="paragraph">
                    <wp:posOffset>0</wp:posOffset>
                  </wp:positionV>
                  <wp:extent cx="595630" cy="595630"/>
                  <wp:effectExtent l="0" t="0" r="0" b="0"/>
                  <wp:wrapThrough wrapText="bothSides">
                    <wp:wrapPolygon edited="0">
                      <wp:start x="0" y="0"/>
                      <wp:lineTo x="0" y="20725"/>
                      <wp:lineTo x="20725" y="20725"/>
                      <wp:lineTo x="20725" y="0"/>
                      <wp:lineTo x="0" y="0"/>
                    </wp:wrapPolygon>
                  </wp:wrapThrough>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95630" cy="595630"/>
                          </a:xfrm>
                          <a:prstGeom prst="rect">
                            <a:avLst/>
                          </a:prstGeom>
                          <a:noFill/>
                        </pic:spPr>
                      </pic:pic>
                    </a:graphicData>
                  </a:graphic>
                  <wp14:sizeRelH relativeFrom="margin">
                    <wp14:pctWidth>0</wp14:pctWidth>
                  </wp14:sizeRelH>
                  <wp14:sizeRelV relativeFrom="margin">
                    <wp14:pctHeight>0</wp14:pctHeight>
                  </wp14:sizeRelV>
                </wp:anchor>
              </w:drawing>
            </w:r>
          </w:p>
        </w:tc>
      </w:tr>
    </w:tbl>
    <w:p w:rsidR="00253B25" w:rsidRDefault="00253B25" w:rsidP="00EA3378">
      <w:pPr>
        <w:pStyle w:val="ad"/>
        <w:ind w:left="420"/>
        <w:rPr>
          <w:rFonts w:eastAsia="Calibri"/>
          <w:sz w:val="28"/>
          <w:szCs w:val="28"/>
        </w:rPr>
      </w:pPr>
      <w:r>
        <w:rPr>
          <w:sz w:val="28"/>
          <w:szCs w:val="28"/>
        </w:rPr>
        <w:tab/>
      </w:r>
    </w:p>
    <w:p w:rsidR="00253B25" w:rsidRDefault="00253B25" w:rsidP="00EA3378">
      <w:pPr>
        <w:rPr>
          <w:sz w:val="24"/>
          <w:szCs w:val="24"/>
          <w:u w:val="single"/>
        </w:rPr>
      </w:pPr>
      <w:r w:rsidRPr="00253B25">
        <w:rPr>
          <w:sz w:val="24"/>
          <w:szCs w:val="24"/>
          <w:u w:val="single"/>
        </w:rPr>
        <w:t>Образовательна</w:t>
      </w:r>
      <w:r w:rsidR="002463E1">
        <w:rPr>
          <w:sz w:val="24"/>
          <w:szCs w:val="24"/>
          <w:u w:val="single"/>
        </w:rPr>
        <w:t>я область «Физическое развитие»:</w:t>
      </w:r>
    </w:p>
    <w:p w:rsidR="002463E1" w:rsidRPr="00253B25" w:rsidRDefault="002463E1" w:rsidP="00EA3378">
      <w:pPr>
        <w:rPr>
          <w:sz w:val="24"/>
          <w:szCs w:val="24"/>
          <w:u w:val="single"/>
        </w:rPr>
      </w:pPr>
    </w:p>
    <w:tbl>
      <w:tblPr>
        <w:tblStyle w:val="af0"/>
        <w:tblW w:w="10201" w:type="dxa"/>
        <w:tblLook w:val="04A0" w:firstRow="1" w:lastRow="0" w:firstColumn="1" w:lastColumn="0" w:noHBand="0" w:noVBand="1"/>
      </w:tblPr>
      <w:tblGrid>
        <w:gridCol w:w="1228"/>
        <w:gridCol w:w="5713"/>
        <w:gridCol w:w="3260"/>
      </w:tblGrid>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rFonts w:cs="Calibri"/>
                <w:b/>
                <w:bCs/>
                <w:sz w:val="20"/>
              </w:rPr>
            </w:pPr>
            <w:r w:rsidRPr="00253B25">
              <w:rPr>
                <w:b/>
                <w:bCs/>
                <w:sz w:val="20"/>
              </w:rPr>
              <w:t xml:space="preserve">ФОП ДО, пп/ </w:t>
            </w: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b/>
                <w:bCs/>
                <w:sz w:val="20"/>
              </w:rPr>
            </w:pPr>
            <w:r w:rsidRPr="00253B25">
              <w:rPr>
                <w:b/>
                <w:bCs/>
                <w:sz w:val="20"/>
              </w:rPr>
              <w:t>Возраст/группа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jc w:val="center"/>
              <w:rPr>
                <w:b/>
                <w:bCs/>
                <w:sz w:val="20"/>
              </w:rPr>
            </w:pPr>
            <w:r w:rsidRPr="00253B25">
              <w:rPr>
                <w:b/>
                <w:bCs/>
                <w:sz w:val="20"/>
                <w:lang w:val="en-GB"/>
              </w:rPr>
              <w:t>QR</w:t>
            </w:r>
            <w:r w:rsidRPr="00253B25">
              <w:rPr>
                <w:b/>
                <w:bCs/>
                <w:sz w:val="20"/>
                <w:lang w:val="en-US"/>
              </w:rPr>
              <w:t xml:space="preserve"> -</w:t>
            </w:r>
            <w:r w:rsidRPr="00253B25">
              <w:rPr>
                <w:b/>
                <w:bCs/>
                <w:sz w:val="20"/>
              </w:rPr>
              <w:t>код</w:t>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20" w:history="1">
              <w:r w:rsidR="00253B25" w:rsidRPr="00253B25">
                <w:rPr>
                  <w:rStyle w:val="aff3"/>
                  <w:rFonts w:eastAsia="Arial"/>
                  <w:sz w:val="20"/>
                </w:rPr>
                <w:t>22.1</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от 2 месяцев до 1 года/ младенческая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78D7DF67" wp14:editId="0CA27AA4">
                  <wp:extent cx="596265" cy="59626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flipH="1">
                            <a:off x="0" y="0"/>
                            <a:ext cx="596265" cy="59626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22" w:history="1">
              <w:r w:rsidR="00253B25" w:rsidRPr="00253B25">
                <w:rPr>
                  <w:rStyle w:val="aff3"/>
                  <w:rFonts w:eastAsia="Arial"/>
                  <w:sz w:val="20"/>
                </w:rPr>
                <w:t>22.2</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1-2 года/группа раннего возраста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75648" behindDoc="0" locked="0" layoutInCell="1" allowOverlap="1" wp14:anchorId="5047A1BF" wp14:editId="6714F0C1">
                  <wp:simplePos x="0" y="0"/>
                  <wp:positionH relativeFrom="column">
                    <wp:posOffset>737870</wp:posOffset>
                  </wp:positionH>
                  <wp:positionV relativeFrom="paragraph">
                    <wp:posOffset>2540</wp:posOffset>
                  </wp:positionV>
                  <wp:extent cx="605155" cy="605155"/>
                  <wp:effectExtent l="0" t="0" r="4445" b="4445"/>
                  <wp:wrapThrough wrapText="bothSides">
                    <wp:wrapPolygon edited="0">
                      <wp:start x="0" y="0"/>
                      <wp:lineTo x="0" y="21079"/>
                      <wp:lineTo x="21079" y="21079"/>
                      <wp:lineTo x="21079" y="0"/>
                      <wp:lineTo x="0" y="0"/>
                    </wp:wrapPolygon>
                  </wp:wrapThrough>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605155" cy="605155"/>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tcPr>
          <w:p w:rsidR="00253B25" w:rsidRPr="00253B25" w:rsidRDefault="00E22EF8" w:rsidP="00EA3378">
            <w:pPr>
              <w:rPr>
                <w:b/>
                <w:bCs/>
                <w:sz w:val="20"/>
              </w:rPr>
            </w:pPr>
            <w:hyperlink r:id="rId124" w:history="1">
              <w:r w:rsidR="00253B25" w:rsidRPr="00253B25">
                <w:rPr>
                  <w:rStyle w:val="aff3"/>
                  <w:rFonts w:eastAsia="Arial"/>
                  <w:sz w:val="20"/>
                </w:rPr>
                <w:t>22.3</w:t>
              </w:r>
            </w:hyperlink>
          </w:p>
          <w:p w:rsidR="00253B25" w:rsidRPr="00253B25" w:rsidRDefault="00253B25" w:rsidP="00EA3378">
            <w:pPr>
              <w:rPr>
                <w:b/>
                <w:bCs/>
                <w:sz w:val="20"/>
              </w:rPr>
            </w:pP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2-3 года/ 1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29650A2F" wp14:editId="24448066">
                  <wp:extent cx="596265" cy="59626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flipH="1">
                            <a:off x="0" y="0"/>
                            <a:ext cx="596265" cy="59626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26" w:history="1">
              <w:r w:rsidR="00253B25" w:rsidRPr="00253B25">
                <w:rPr>
                  <w:rStyle w:val="aff3"/>
                  <w:rFonts w:eastAsia="Arial"/>
                  <w:sz w:val="20"/>
                </w:rPr>
                <w:t>22.4</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3-4 года/ 2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76672" behindDoc="0" locked="0" layoutInCell="1" allowOverlap="1" wp14:anchorId="72FE7BEE" wp14:editId="27E5401D">
                  <wp:simplePos x="0" y="0"/>
                  <wp:positionH relativeFrom="column">
                    <wp:posOffset>768985</wp:posOffset>
                  </wp:positionH>
                  <wp:positionV relativeFrom="paragraph">
                    <wp:posOffset>-2540</wp:posOffset>
                  </wp:positionV>
                  <wp:extent cx="574675" cy="574675"/>
                  <wp:effectExtent l="0" t="0" r="0" b="0"/>
                  <wp:wrapThrough wrapText="bothSides">
                    <wp:wrapPolygon edited="0">
                      <wp:start x="0" y="0"/>
                      <wp:lineTo x="0" y="20765"/>
                      <wp:lineTo x="20765" y="20765"/>
                      <wp:lineTo x="20765" y="0"/>
                      <wp:lineTo x="0" y="0"/>
                    </wp:wrapPolygon>
                  </wp:wrapThrough>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74675" cy="574675"/>
                          </a:xfrm>
                          <a:prstGeom prst="rect">
                            <a:avLst/>
                          </a:prstGeom>
                          <a:noFill/>
                        </pic:spPr>
                      </pic:pic>
                    </a:graphicData>
                  </a:graphic>
                  <wp14:sizeRelH relativeFrom="margin">
                    <wp14:pctWidth>0</wp14:pctWidth>
                  </wp14:sizeRelH>
                  <wp14:sizeRelV relativeFrom="margin">
                    <wp14:pctHeight>0</wp14:pctHeight>
                  </wp14:sizeRelV>
                </wp:anchor>
              </w:drawing>
            </w:r>
          </w:p>
        </w:tc>
      </w:tr>
      <w:tr w:rsidR="00253B25" w:rsidRPr="00253B25" w:rsidTr="00253B25">
        <w:trPr>
          <w:trHeight w:val="909"/>
        </w:trPr>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28" w:history="1">
              <w:r w:rsidR="00253B25" w:rsidRPr="00253B25">
                <w:rPr>
                  <w:rStyle w:val="aff3"/>
                  <w:rFonts w:eastAsia="Arial"/>
                  <w:sz w:val="20"/>
                </w:rPr>
                <w:t>22.5</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4-5 лет / средняя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20D96CAF" wp14:editId="502B2860">
                  <wp:extent cx="572770" cy="57277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572770" cy="572770"/>
                          </a:xfrm>
                          <a:prstGeom prst="rect">
                            <a:avLst/>
                          </a:prstGeom>
                          <a:noFill/>
                          <a:ln>
                            <a:noFill/>
                          </a:ln>
                        </pic:spPr>
                      </pic:pic>
                    </a:graphicData>
                  </a:graphic>
                </wp:inline>
              </w:drawing>
            </w:r>
          </w:p>
        </w:tc>
      </w:tr>
      <w:tr w:rsidR="00253B25" w:rsidRPr="00253B25" w:rsidTr="00253B25">
        <w:trPr>
          <w:trHeight w:val="992"/>
        </w:trPr>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30" w:history="1">
              <w:r w:rsidR="00253B25" w:rsidRPr="00253B25">
                <w:rPr>
                  <w:rStyle w:val="aff3"/>
                  <w:rFonts w:eastAsia="Arial"/>
                  <w:sz w:val="20"/>
                </w:rPr>
                <w:t>22.6</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5-6 лет/ старшая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77696" behindDoc="0" locked="0" layoutInCell="1" allowOverlap="1" wp14:anchorId="22B8CA8F" wp14:editId="263FA811">
                  <wp:simplePos x="0" y="0"/>
                  <wp:positionH relativeFrom="column">
                    <wp:posOffset>753110</wp:posOffset>
                  </wp:positionH>
                  <wp:positionV relativeFrom="paragraph">
                    <wp:posOffset>12700</wp:posOffset>
                  </wp:positionV>
                  <wp:extent cx="560705" cy="560705"/>
                  <wp:effectExtent l="0" t="0" r="0" b="0"/>
                  <wp:wrapThrough wrapText="bothSides">
                    <wp:wrapPolygon edited="0">
                      <wp:start x="0" y="0"/>
                      <wp:lineTo x="0" y="20548"/>
                      <wp:lineTo x="20548" y="20548"/>
                      <wp:lineTo x="20548" y="0"/>
                      <wp:lineTo x="0" y="0"/>
                    </wp:wrapPolygon>
                  </wp:wrapThrough>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60705" cy="560705"/>
                          </a:xfrm>
                          <a:prstGeom prst="rect">
                            <a:avLst/>
                          </a:prstGeom>
                          <a:noFill/>
                        </pic:spPr>
                      </pic:pic>
                    </a:graphicData>
                  </a:graphic>
                  <wp14:sizeRelH relativeFrom="margin">
                    <wp14:pctWidth>0</wp14:pctWidth>
                  </wp14:sizeRelH>
                  <wp14:sizeRelV relativeFrom="margin">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32" w:history="1">
              <w:r w:rsidR="00253B25" w:rsidRPr="00253B25">
                <w:rPr>
                  <w:rStyle w:val="aff3"/>
                  <w:rFonts w:eastAsia="Arial"/>
                  <w:sz w:val="20"/>
                </w:rPr>
                <w:t>22.7</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6-7 лет / подготовительная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noProof/>
                <w:sz w:val="20"/>
              </w:rPr>
              <w:drawing>
                <wp:inline distT="0" distB="0" distL="0" distR="0" wp14:anchorId="731F5F07" wp14:editId="158D7AFE">
                  <wp:extent cx="580390" cy="58039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580390" cy="580390"/>
                          </a:xfrm>
                          <a:prstGeom prst="rect">
                            <a:avLst/>
                          </a:prstGeom>
                          <a:noFill/>
                          <a:ln>
                            <a:noFill/>
                          </a:ln>
                        </pic:spPr>
                      </pic:pic>
                    </a:graphicData>
                  </a:graphic>
                </wp:inline>
              </w:drawing>
            </w:r>
          </w:p>
        </w:tc>
      </w:tr>
      <w:tr w:rsidR="00253B25" w:rsidRPr="00253B25" w:rsidTr="00253B25">
        <w:trPr>
          <w:trHeight w:val="1019"/>
        </w:trPr>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E22EF8" w:rsidP="00EA3378">
            <w:pPr>
              <w:rPr>
                <w:sz w:val="20"/>
              </w:rPr>
            </w:pPr>
            <w:hyperlink r:id="rId134" w:history="1">
              <w:r w:rsidR="00253B25" w:rsidRPr="00253B25">
                <w:rPr>
                  <w:rStyle w:val="aff3"/>
                  <w:rFonts w:eastAsia="Arial"/>
                  <w:sz w:val="20"/>
                </w:rPr>
                <w:t>22.8</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sz w:val="20"/>
              </w:rPr>
              <w:t>решение совокупных задач воспитания</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rsidP="00EA3378">
            <w:pPr>
              <w:rPr>
                <w:sz w:val="20"/>
              </w:rPr>
            </w:pPr>
            <w:r w:rsidRPr="00253B25">
              <w:rPr>
                <w:rFonts w:ascii="Calibri" w:hAnsi="Calibri"/>
                <w:noProof/>
                <w:sz w:val="20"/>
              </w:rPr>
              <w:drawing>
                <wp:anchor distT="0" distB="0" distL="114300" distR="114300" simplePos="0" relativeHeight="251678720" behindDoc="0" locked="0" layoutInCell="1" allowOverlap="1" wp14:anchorId="6FB42807" wp14:editId="6D7098DD">
                  <wp:simplePos x="0" y="0"/>
                  <wp:positionH relativeFrom="column">
                    <wp:posOffset>764540</wp:posOffset>
                  </wp:positionH>
                  <wp:positionV relativeFrom="paragraph">
                    <wp:posOffset>20955</wp:posOffset>
                  </wp:positionV>
                  <wp:extent cx="560705" cy="560705"/>
                  <wp:effectExtent l="0" t="0" r="0" b="0"/>
                  <wp:wrapThrough wrapText="bothSides">
                    <wp:wrapPolygon edited="0">
                      <wp:start x="0" y="0"/>
                      <wp:lineTo x="0" y="20548"/>
                      <wp:lineTo x="20548" y="20548"/>
                      <wp:lineTo x="20548" y="0"/>
                      <wp:lineTo x="0" y="0"/>
                    </wp:wrapPolygon>
                  </wp:wrapThrough>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60705" cy="560705"/>
                          </a:xfrm>
                          <a:prstGeom prst="rect">
                            <a:avLst/>
                          </a:prstGeom>
                          <a:noFill/>
                        </pic:spPr>
                      </pic:pic>
                    </a:graphicData>
                  </a:graphic>
                  <wp14:sizeRelH relativeFrom="margin">
                    <wp14:pctWidth>0</wp14:pctWidth>
                  </wp14:sizeRelH>
                  <wp14:sizeRelV relativeFrom="margin">
                    <wp14:pctHeight>0</wp14:pctHeight>
                  </wp14:sizeRelV>
                </wp:anchor>
              </w:drawing>
            </w:r>
          </w:p>
        </w:tc>
      </w:tr>
    </w:tbl>
    <w:p w:rsidR="00253B25" w:rsidRDefault="00253B25" w:rsidP="00EA3378">
      <w:pPr>
        <w:pStyle w:val="ad"/>
        <w:ind w:left="420"/>
        <w:rPr>
          <w:rFonts w:eastAsia="Calibri"/>
          <w:sz w:val="28"/>
          <w:szCs w:val="28"/>
        </w:rPr>
      </w:pPr>
    </w:p>
    <w:p w:rsidR="00253B25" w:rsidRDefault="00253B25" w:rsidP="00EA3378">
      <w:pPr>
        <w:rPr>
          <w:rFonts w:ascii="Calibri" w:hAnsi="Calibri" w:cs="Calibri"/>
          <w:sz w:val="22"/>
          <w:szCs w:val="22"/>
        </w:rPr>
      </w:pPr>
    </w:p>
    <w:p w:rsidR="00253B25" w:rsidRDefault="00253B25" w:rsidP="00EA3378">
      <w:pPr>
        <w:pBdr>
          <w:top w:val="none" w:sz="4" w:space="0" w:color="000000"/>
          <w:left w:val="none" w:sz="4" w:space="0" w:color="000000"/>
          <w:bottom w:val="none" w:sz="4" w:space="0" w:color="000000"/>
          <w:right w:val="none" w:sz="4" w:space="0" w:color="000000"/>
        </w:pBdr>
        <w:rPr>
          <w:color w:val="000000"/>
          <w:sz w:val="24"/>
          <w:szCs w:val="24"/>
        </w:rPr>
        <w:sectPr w:rsidR="00253B25" w:rsidSect="00CE5322">
          <w:pgSz w:w="11906" w:h="16838"/>
          <w:pgMar w:top="1134" w:right="851" w:bottom="1134" w:left="851" w:header="709" w:footer="709" w:gutter="0"/>
          <w:cols w:space="708"/>
          <w:docGrid w:linePitch="360"/>
        </w:sectPr>
      </w:pPr>
    </w:p>
    <w:p w:rsidR="002C6E8D" w:rsidRDefault="0069355F" w:rsidP="00EA3378">
      <w:pPr>
        <w:pBdr>
          <w:top w:val="none" w:sz="4" w:space="0" w:color="000000"/>
          <w:left w:val="none" w:sz="4" w:space="0" w:color="000000"/>
          <w:bottom w:val="none" w:sz="4" w:space="0" w:color="000000"/>
          <w:right w:val="none" w:sz="4" w:space="0" w:color="000000"/>
        </w:pBdr>
        <w:spacing w:line="276" w:lineRule="atLeast"/>
        <w:ind w:firstLine="708"/>
        <w:rPr>
          <w:b/>
          <w:bCs/>
          <w:color w:val="000000"/>
          <w:sz w:val="24"/>
          <w:szCs w:val="24"/>
        </w:rPr>
      </w:pPr>
      <w:r>
        <w:rPr>
          <w:b/>
          <w:color w:val="000000"/>
          <w:sz w:val="24"/>
        </w:rPr>
        <w:lastRenderedPageBreak/>
        <w:t>2.1.2. Задачи и содержание образовательной деятельности по каждой из образовательных областей для всех возрастных групп обучающихся.</w:t>
      </w:r>
    </w:p>
    <w:p w:rsidR="002C6E8D" w:rsidRPr="0017030F" w:rsidRDefault="0069355F" w:rsidP="00EA3378">
      <w:pPr>
        <w:pStyle w:val="af3"/>
        <w:numPr>
          <w:ilvl w:val="2"/>
          <w:numId w:val="230"/>
        </w:numPr>
        <w:spacing w:line="276" w:lineRule="auto"/>
        <w:ind w:left="0" w:firstLine="709"/>
        <w:rPr>
          <w:b/>
          <w:bCs/>
        </w:rPr>
      </w:pPr>
      <w:r>
        <w:rPr>
          <w:b/>
          <w:color w:val="000000"/>
        </w:rPr>
        <w:t>Описание</w:t>
      </w:r>
      <w:r>
        <w:rPr>
          <w:b/>
          <w:color w:val="000000"/>
          <w:spacing w:val="-1"/>
        </w:rPr>
        <w:t xml:space="preserve"> </w:t>
      </w:r>
      <w:r>
        <w:rPr>
          <w:b/>
          <w:color w:val="000000"/>
        </w:rPr>
        <w:t>образовательной</w:t>
      </w:r>
      <w:r>
        <w:rPr>
          <w:b/>
          <w:color w:val="000000"/>
          <w:spacing w:val="1"/>
        </w:rPr>
        <w:t xml:space="preserve"> </w:t>
      </w:r>
      <w:r>
        <w:rPr>
          <w:b/>
          <w:color w:val="000000"/>
        </w:rPr>
        <w:t>деятельности</w:t>
      </w:r>
      <w:r>
        <w:rPr>
          <w:b/>
          <w:color w:val="000000"/>
          <w:spacing w:val="4"/>
        </w:rPr>
        <w:t xml:space="preserve"> </w:t>
      </w:r>
      <w:r>
        <w:rPr>
          <w:b/>
          <w:color w:val="000000"/>
          <w:spacing w:val="1"/>
        </w:rPr>
        <w:t>по</w:t>
      </w:r>
      <w:r>
        <w:rPr>
          <w:b/>
          <w:color w:val="000000"/>
          <w:spacing w:val="-3"/>
        </w:rPr>
        <w:t xml:space="preserve"> </w:t>
      </w:r>
      <w:r>
        <w:rPr>
          <w:b/>
          <w:color w:val="000000"/>
        </w:rPr>
        <w:t>освоению</w:t>
      </w:r>
      <w:r>
        <w:rPr>
          <w:b/>
          <w:color w:val="000000"/>
          <w:spacing w:val="-1"/>
        </w:rPr>
        <w:t xml:space="preserve"> </w:t>
      </w:r>
      <w:r>
        <w:rPr>
          <w:b/>
          <w:color w:val="000000"/>
        </w:rPr>
        <w:t>детьми образовательной</w:t>
      </w:r>
      <w:r>
        <w:rPr>
          <w:b/>
          <w:color w:val="000000"/>
          <w:spacing w:val="1"/>
        </w:rPr>
        <w:t xml:space="preserve"> </w:t>
      </w:r>
      <w:r>
        <w:rPr>
          <w:b/>
          <w:color w:val="000000"/>
        </w:rPr>
        <w:t xml:space="preserve">области </w:t>
      </w:r>
      <w:r>
        <w:rPr>
          <w:b/>
          <w:color w:val="000000"/>
          <w:u w:val="single"/>
        </w:rPr>
        <w:t>«Социально</w:t>
      </w:r>
      <w:r>
        <w:rPr>
          <w:b/>
          <w:color w:val="000000"/>
          <w:spacing w:val="-1"/>
          <w:u w:val="single"/>
        </w:rPr>
        <w:t>-</w:t>
      </w:r>
      <w:r>
        <w:rPr>
          <w:b/>
          <w:color w:val="000000"/>
          <w:u w:val="single"/>
        </w:rPr>
        <w:t>коммуникативное</w:t>
      </w:r>
      <w:r>
        <w:rPr>
          <w:b/>
          <w:color w:val="000000"/>
          <w:spacing w:val="-1"/>
          <w:u w:val="single"/>
        </w:rPr>
        <w:t xml:space="preserve"> </w:t>
      </w:r>
      <w:r>
        <w:rPr>
          <w:b/>
          <w:color w:val="000000"/>
          <w:u w:val="single"/>
        </w:rPr>
        <w:t>развитие»</w:t>
      </w:r>
      <w:r w:rsidR="0017030F">
        <w:rPr>
          <w:b/>
          <w:color w:val="000000"/>
          <w:u w:val="single"/>
        </w:rPr>
        <w:t xml:space="preserve"> </w:t>
      </w:r>
      <w:r w:rsidR="0017030F">
        <w:rPr>
          <w:b/>
          <w:bCs/>
        </w:rPr>
        <w:t>(п.18. ФОП ДО).</w:t>
      </w:r>
    </w:p>
    <w:p w:rsidR="002C6E8D" w:rsidRDefault="0069355F" w:rsidP="00EA3378">
      <w:pPr>
        <w:pBdr>
          <w:top w:val="none" w:sz="4" w:space="0" w:color="000000"/>
          <w:left w:val="none" w:sz="4" w:space="0" w:color="000000"/>
          <w:bottom w:val="none" w:sz="4" w:space="0" w:color="000000"/>
          <w:right w:val="none" w:sz="4" w:space="0" w:color="000000"/>
        </w:pBdr>
        <w:spacing w:line="313" w:lineRule="atLeast"/>
        <w:ind w:right="559"/>
        <w:jc w:val="left"/>
      </w:pPr>
      <w:r>
        <w:rPr>
          <w:i/>
          <w:color w:val="000000"/>
          <w:sz w:val="24"/>
        </w:rPr>
        <w:t>«Социально</w:t>
      </w:r>
      <w:r>
        <w:rPr>
          <w:i/>
          <w:color w:val="000000"/>
          <w:spacing w:val="-1"/>
          <w:sz w:val="24"/>
        </w:rPr>
        <w:t>-</w:t>
      </w:r>
      <w:r>
        <w:rPr>
          <w:i/>
          <w:color w:val="000000"/>
          <w:sz w:val="24"/>
        </w:rPr>
        <w:t>коммуникативное</w:t>
      </w:r>
      <w:r>
        <w:rPr>
          <w:i/>
          <w:color w:val="000000"/>
          <w:spacing w:val="-1"/>
          <w:sz w:val="24"/>
        </w:rPr>
        <w:t xml:space="preserve"> </w:t>
      </w:r>
      <w:r>
        <w:rPr>
          <w:i/>
          <w:color w:val="000000"/>
          <w:sz w:val="24"/>
        </w:rPr>
        <w:t>развитие</w:t>
      </w:r>
      <w:r>
        <w:rPr>
          <w:i/>
          <w:color w:val="000000"/>
          <w:spacing w:val="-1"/>
          <w:sz w:val="24"/>
        </w:rPr>
        <w:t xml:space="preserve"> </w:t>
      </w:r>
      <w:r>
        <w:rPr>
          <w:i/>
          <w:color w:val="000000"/>
          <w:sz w:val="24"/>
        </w:rPr>
        <w:t>направлено на:</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ind w:right="561"/>
      </w:pPr>
      <w:r>
        <w:rPr>
          <w:color w:val="000000"/>
          <w:sz w:val="24"/>
        </w:rPr>
        <w:t>-</w:t>
      </w:r>
      <w:r>
        <w:rPr>
          <w:color w:val="000000"/>
          <w:spacing w:val="11"/>
          <w:sz w:val="24"/>
        </w:rPr>
        <w:t xml:space="preserve"> </w:t>
      </w:r>
      <w:r>
        <w:rPr>
          <w:color w:val="000000"/>
          <w:sz w:val="24"/>
        </w:rPr>
        <w:t>усвоение</w:t>
      </w:r>
      <w:r>
        <w:rPr>
          <w:color w:val="000000"/>
          <w:spacing w:val="9"/>
          <w:sz w:val="24"/>
        </w:rPr>
        <w:t xml:space="preserve"> </w:t>
      </w:r>
      <w:r>
        <w:rPr>
          <w:color w:val="000000"/>
          <w:sz w:val="24"/>
        </w:rPr>
        <w:t>и</w:t>
      </w:r>
      <w:r>
        <w:rPr>
          <w:color w:val="000000"/>
          <w:spacing w:val="10"/>
          <w:sz w:val="24"/>
        </w:rPr>
        <w:t xml:space="preserve"> </w:t>
      </w:r>
      <w:r>
        <w:rPr>
          <w:color w:val="000000"/>
          <w:sz w:val="24"/>
        </w:rPr>
        <w:t>присвоение</w:t>
      </w:r>
      <w:r>
        <w:rPr>
          <w:color w:val="000000"/>
          <w:spacing w:val="9"/>
          <w:sz w:val="24"/>
        </w:rPr>
        <w:t xml:space="preserve"> </w:t>
      </w:r>
      <w:r>
        <w:rPr>
          <w:color w:val="000000"/>
          <w:sz w:val="24"/>
        </w:rPr>
        <w:t>норм,</w:t>
      </w:r>
      <w:r>
        <w:rPr>
          <w:color w:val="000000"/>
          <w:spacing w:val="9"/>
          <w:sz w:val="24"/>
        </w:rPr>
        <w:t xml:space="preserve"> </w:t>
      </w:r>
      <w:r>
        <w:rPr>
          <w:color w:val="000000"/>
          <w:sz w:val="24"/>
        </w:rPr>
        <w:t>правил</w:t>
      </w:r>
      <w:r>
        <w:rPr>
          <w:color w:val="000000"/>
          <w:spacing w:val="10"/>
          <w:sz w:val="24"/>
        </w:rPr>
        <w:t xml:space="preserve"> </w:t>
      </w:r>
      <w:r>
        <w:rPr>
          <w:color w:val="000000"/>
          <w:sz w:val="24"/>
        </w:rPr>
        <w:t>поведения</w:t>
      </w:r>
      <w:r>
        <w:rPr>
          <w:color w:val="000000"/>
          <w:spacing w:val="10"/>
          <w:sz w:val="24"/>
        </w:rPr>
        <w:t xml:space="preserve"> </w:t>
      </w:r>
      <w:r>
        <w:rPr>
          <w:color w:val="000000"/>
          <w:sz w:val="24"/>
        </w:rPr>
        <w:t>и</w:t>
      </w:r>
      <w:r>
        <w:rPr>
          <w:color w:val="000000"/>
          <w:spacing w:val="10"/>
          <w:sz w:val="24"/>
        </w:rPr>
        <w:t xml:space="preserve"> </w:t>
      </w:r>
      <w:r>
        <w:rPr>
          <w:color w:val="000000"/>
          <w:spacing w:val="1"/>
          <w:sz w:val="24"/>
        </w:rPr>
        <w:t>морально</w:t>
      </w:r>
      <w:r>
        <w:rPr>
          <w:color w:val="000000"/>
          <w:spacing w:val="-1"/>
          <w:sz w:val="24"/>
        </w:rPr>
        <w:t>-</w:t>
      </w:r>
      <w:r>
        <w:rPr>
          <w:color w:val="000000"/>
          <w:sz w:val="24"/>
        </w:rPr>
        <w:t>нравственных</w:t>
      </w:r>
      <w:r>
        <w:rPr>
          <w:color w:val="000000"/>
          <w:spacing w:val="9"/>
          <w:sz w:val="24"/>
        </w:rPr>
        <w:t xml:space="preserve"> </w:t>
      </w:r>
      <w:r>
        <w:rPr>
          <w:color w:val="000000"/>
          <w:sz w:val="24"/>
        </w:rPr>
        <w:t>ценностей,</w:t>
      </w:r>
      <w:r>
        <w:rPr>
          <w:color w:val="000000"/>
          <w:spacing w:val="9"/>
          <w:sz w:val="24"/>
        </w:rPr>
        <w:t xml:space="preserve"> </w:t>
      </w:r>
      <w:r>
        <w:rPr>
          <w:color w:val="000000"/>
          <w:spacing w:val="-1"/>
          <w:sz w:val="24"/>
        </w:rPr>
        <w:t xml:space="preserve">принятых </w:t>
      </w:r>
      <w:r>
        <w:rPr>
          <w:color w:val="000000"/>
          <w:sz w:val="24"/>
        </w:rPr>
        <w:t>в российском</w:t>
      </w:r>
      <w:r>
        <w:rPr>
          <w:color w:val="000000"/>
          <w:spacing w:val="-1"/>
          <w:sz w:val="24"/>
        </w:rPr>
        <w:t xml:space="preserve"> </w:t>
      </w:r>
      <w:r>
        <w:rPr>
          <w:color w:val="000000"/>
          <w:sz w:val="24"/>
        </w:rPr>
        <w:t>обществе;</w:t>
      </w:r>
    </w:p>
    <w:p w:rsidR="002C6E8D" w:rsidRDefault="0069355F" w:rsidP="00EA3378">
      <w:pPr>
        <w:pBdr>
          <w:top w:val="none" w:sz="4" w:space="0" w:color="000000"/>
          <w:left w:val="none" w:sz="4" w:space="0" w:color="000000"/>
          <w:bottom w:val="none" w:sz="4" w:space="0" w:color="000000"/>
          <w:right w:val="none" w:sz="4" w:space="0" w:color="000000"/>
        </w:pBdr>
        <w:spacing w:line="278" w:lineRule="atLeast"/>
        <w:ind w:right="111"/>
      </w:pPr>
      <w:r>
        <w:rPr>
          <w:color w:val="000000"/>
          <w:sz w:val="24"/>
        </w:rPr>
        <w:t>-</w:t>
      </w:r>
      <w:r>
        <w:rPr>
          <w:color w:val="000000"/>
          <w:spacing w:val="113"/>
          <w:sz w:val="24"/>
        </w:rPr>
        <w:t xml:space="preserve"> </w:t>
      </w:r>
      <w:r>
        <w:rPr>
          <w:color w:val="000000"/>
          <w:sz w:val="24"/>
        </w:rPr>
        <w:t>развитие</w:t>
      </w:r>
      <w:r>
        <w:rPr>
          <w:color w:val="000000"/>
          <w:spacing w:val="111"/>
          <w:sz w:val="24"/>
        </w:rPr>
        <w:t xml:space="preserve"> </w:t>
      </w:r>
      <w:r>
        <w:rPr>
          <w:color w:val="000000"/>
          <w:sz w:val="24"/>
        </w:rPr>
        <w:t>общения</w:t>
      </w:r>
      <w:r>
        <w:rPr>
          <w:color w:val="000000"/>
          <w:spacing w:val="110"/>
          <w:sz w:val="24"/>
        </w:rPr>
        <w:t xml:space="preserve"> </w:t>
      </w:r>
      <w:r>
        <w:rPr>
          <w:color w:val="000000"/>
          <w:sz w:val="24"/>
        </w:rPr>
        <w:t>ребёнка</w:t>
      </w:r>
      <w:r>
        <w:rPr>
          <w:color w:val="000000"/>
          <w:spacing w:val="115"/>
          <w:sz w:val="24"/>
        </w:rPr>
        <w:t xml:space="preserve"> </w:t>
      </w:r>
      <w:r>
        <w:rPr>
          <w:color w:val="000000"/>
          <w:spacing w:val="-1"/>
          <w:sz w:val="24"/>
        </w:rPr>
        <w:t>со</w:t>
      </w:r>
      <w:r>
        <w:rPr>
          <w:color w:val="000000"/>
          <w:spacing w:val="113"/>
          <w:sz w:val="24"/>
        </w:rPr>
        <w:t xml:space="preserve"> </w:t>
      </w:r>
      <w:r>
        <w:rPr>
          <w:color w:val="000000"/>
          <w:sz w:val="24"/>
        </w:rPr>
        <w:t>взрослыми</w:t>
      </w:r>
      <w:r>
        <w:rPr>
          <w:color w:val="000000"/>
          <w:spacing w:val="114"/>
          <w:sz w:val="24"/>
        </w:rPr>
        <w:t xml:space="preserve"> </w:t>
      </w:r>
      <w:r>
        <w:rPr>
          <w:color w:val="000000"/>
          <w:sz w:val="24"/>
        </w:rPr>
        <w:t>и</w:t>
      </w:r>
      <w:r>
        <w:rPr>
          <w:color w:val="000000"/>
          <w:spacing w:val="111"/>
          <w:sz w:val="24"/>
        </w:rPr>
        <w:t xml:space="preserve"> </w:t>
      </w:r>
      <w:r>
        <w:rPr>
          <w:color w:val="000000"/>
          <w:sz w:val="24"/>
        </w:rPr>
        <w:t>сверстниками,</w:t>
      </w:r>
      <w:r>
        <w:rPr>
          <w:color w:val="000000"/>
          <w:spacing w:val="113"/>
          <w:sz w:val="24"/>
        </w:rPr>
        <w:t xml:space="preserve"> </w:t>
      </w:r>
      <w:r>
        <w:rPr>
          <w:color w:val="000000"/>
          <w:sz w:val="24"/>
        </w:rPr>
        <w:t>формирование</w:t>
      </w:r>
      <w:r>
        <w:rPr>
          <w:color w:val="000000"/>
          <w:spacing w:val="112"/>
          <w:sz w:val="24"/>
        </w:rPr>
        <w:t xml:space="preserve"> </w:t>
      </w:r>
      <w:r>
        <w:rPr>
          <w:color w:val="000000"/>
          <w:sz w:val="24"/>
        </w:rPr>
        <w:t>готовности</w:t>
      </w:r>
      <w:r>
        <w:rPr>
          <w:color w:val="000000"/>
          <w:spacing w:val="111"/>
          <w:sz w:val="24"/>
        </w:rPr>
        <w:t xml:space="preserve"> </w:t>
      </w:r>
      <w:r>
        <w:rPr>
          <w:color w:val="000000"/>
          <w:sz w:val="24"/>
        </w:rPr>
        <w:t>к совместной</w:t>
      </w:r>
      <w:r>
        <w:rPr>
          <w:color w:val="000000"/>
          <w:spacing w:val="1"/>
          <w:sz w:val="24"/>
        </w:rPr>
        <w:t xml:space="preserve"> </w:t>
      </w:r>
      <w:r>
        <w:rPr>
          <w:color w:val="000000"/>
          <w:sz w:val="24"/>
        </w:rPr>
        <w:t>деятельности</w:t>
      </w:r>
      <w:r>
        <w:rPr>
          <w:color w:val="000000"/>
          <w:spacing w:val="1"/>
          <w:sz w:val="24"/>
        </w:rPr>
        <w:t xml:space="preserve"> </w:t>
      </w:r>
      <w:r>
        <w:rPr>
          <w:color w:val="000000"/>
          <w:sz w:val="24"/>
        </w:rPr>
        <w:t>и</w:t>
      </w:r>
      <w:r>
        <w:rPr>
          <w:color w:val="000000"/>
          <w:spacing w:val="1"/>
          <w:sz w:val="24"/>
        </w:rPr>
        <w:t xml:space="preserve"> </w:t>
      </w:r>
      <w:r>
        <w:rPr>
          <w:color w:val="000000"/>
          <w:sz w:val="24"/>
        </w:rPr>
        <w:t>сотрудничеству;</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4"/>
          <w:sz w:val="24"/>
        </w:rPr>
        <w:t xml:space="preserve"> </w:t>
      </w:r>
      <w:r>
        <w:rPr>
          <w:color w:val="000000"/>
          <w:sz w:val="24"/>
        </w:rPr>
        <w:t>формирование</w:t>
      </w:r>
      <w:r>
        <w:rPr>
          <w:color w:val="000000"/>
          <w:spacing w:val="16"/>
          <w:sz w:val="24"/>
        </w:rPr>
        <w:t xml:space="preserve"> </w:t>
      </w:r>
      <w:r>
        <w:rPr>
          <w:color w:val="000000"/>
          <w:sz w:val="24"/>
        </w:rPr>
        <w:t>у</w:t>
      </w:r>
      <w:r>
        <w:rPr>
          <w:color w:val="000000"/>
          <w:spacing w:val="9"/>
          <w:sz w:val="24"/>
        </w:rPr>
        <w:t xml:space="preserve"> </w:t>
      </w:r>
      <w:r>
        <w:rPr>
          <w:color w:val="000000"/>
          <w:spacing w:val="1"/>
          <w:sz w:val="24"/>
        </w:rPr>
        <w:t>ребенка</w:t>
      </w:r>
      <w:r>
        <w:rPr>
          <w:color w:val="000000"/>
          <w:spacing w:val="12"/>
          <w:sz w:val="24"/>
        </w:rPr>
        <w:t xml:space="preserve"> </w:t>
      </w:r>
      <w:r>
        <w:rPr>
          <w:color w:val="000000"/>
          <w:sz w:val="24"/>
        </w:rPr>
        <w:t>основ</w:t>
      </w:r>
      <w:r>
        <w:rPr>
          <w:color w:val="000000"/>
          <w:spacing w:val="14"/>
          <w:sz w:val="24"/>
        </w:rPr>
        <w:t xml:space="preserve"> </w:t>
      </w:r>
      <w:r>
        <w:rPr>
          <w:color w:val="000000"/>
          <w:sz w:val="24"/>
        </w:rPr>
        <w:t>гражданственности</w:t>
      </w:r>
      <w:r>
        <w:rPr>
          <w:color w:val="000000"/>
          <w:spacing w:val="13"/>
          <w:sz w:val="24"/>
        </w:rPr>
        <w:t xml:space="preserve"> </w:t>
      </w:r>
      <w:r>
        <w:rPr>
          <w:color w:val="000000"/>
          <w:sz w:val="24"/>
        </w:rPr>
        <w:t>и</w:t>
      </w:r>
      <w:r>
        <w:rPr>
          <w:color w:val="000000"/>
          <w:spacing w:val="15"/>
          <w:sz w:val="24"/>
        </w:rPr>
        <w:t xml:space="preserve"> </w:t>
      </w:r>
      <w:r>
        <w:rPr>
          <w:color w:val="000000"/>
          <w:sz w:val="24"/>
        </w:rPr>
        <w:t>патриотизма,</w:t>
      </w:r>
      <w:r>
        <w:rPr>
          <w:color w:val="000000"/>
          <w:spacing w:val="14"/>
          <w:sz w:val="24"/>
        </w:rPr>
        <w:t xml:space="preserve"> </w:t>
      </w:r>
      <w:r>
        <w:rPr>
          <w:color w:val="000000"/>
          <w:sz w:val="24"/>
        </w:rPr>
        <w:t>уважительного</w:t>
      </w:r>
      <w:r>
        <w:rPr>
          <w:color w:val="000000"/>
          <w:spacing w:val="14"/>
          <w:sz w:val="24"/>
        </w:rPr>
        <w:t xml:space="preserve"> </w:t>
      </w:r>
      <w:r>
        <w:rPr>
          <w:color w:val="000000"/>
          <w:sz w:val="24"/>
        </w:rPr>
        <w:t>отношения</w:t>
      </w:r>
      <w:r>
        <w:rPr>
          <w:color w:val="000000"/>
          <w:spacing w:val="9"/>
          <w:sz w:val="24"/>
        </w:rPr>
        <w:t xml:space="preserve"> </w:t>
      </w:r>
      <w:r>
        <w:rPr>
          <w:color w:val="000000"/>
          <w:sz w:val="24"/>
        </w:rPr>
        <w:t>и чувства</w:t>
      </w:r>
      <w:r>
        <w:rPr>
          <w:color w:val="000000"/>
          <w:spacing w:val="39"/>
          <w:sz w:val="24"/>
        </w:rPr>
        <w:t xml:space="preserve"> </w:t>
      </w:r>
      <w:r>
        <w:rPr>
          <w:color w:val="000000"/>
          <w:sz w:val="24"/>
        </w:rPr>
        <w:t>принадлежности</w:t>
      </w:r>
      <w:r>
        <w:rPr>
          <w:color w:val="000000"/>
          <w:spacing w:val="39"/>
          <w:sz w:val="24"/>
        </w:rPr>
        <w:t xml:space="preserve"> </w:t>
      </w:r>
      <w:r>
        <w:rPr>
          <w:color w:val="000000"/>
          <w:sz w:val="24"/>
        </w:rPr>
        <w:t>к</w:t>
      </w:r>
      <w:r>
        <w:rPr>
          <w:color w:val="000000"/>
          <w:spacing w:val="39"/>
          <w:sz w:val="24"/>
        </w:rPr>
        <w:t xml:space="preserve"> </w:t>
      </w:r>
      <w:r>
        <w:rPr>
          <w:color w:val="000000"/>
          <w:spacing w:val="-1"/>
          <w:sz w:val="24"/>
        </w:rPr>
        <w:t>своей</w:t>
      </w:r>
      <w:r>
        <w:rPr>
          <w:color w:val="000000"/>
          <w:spacing w:val="40"/>
          <w:sz w:val="24"/>
        </w:rPr>
        <w:t xml:space="preserve"> </w:t>
      </w:r>
      <w:r>
        <w:rPr>
          <w:color w:val="000000"/>
          <w:sz w:val="24"/>
        </w:rPr>
        <w:t>семье,</w:t>
      </w:r>
      <w:r>
        <w:rPr>
          <w:color w:val="000000"/>
          <w:spacing w:val="38"/>
          <w:sz w:val="24"/>
        </w:rPr>
        <w:t xml:space="preserve"> </w:t>
      </w:r>
      <w:r>
        <w:rPr>
          <w:color w:val="000000"/>
          <w:sz w:val="24"/>
        </w:rPr>
        <w:t>сообществу</w:t>
      </w:r>
      <w:r>
        <w:rPr>
          <w:color w:val="000000"/>
          <w:spacing w:val="33"/>
          <w:sz w:val="24"/>
        </w:rPr>
        <w:t xml:space="preserve"> </w:t>
      </w:r>
      <w:r>
        <w:rPr>
          <w:color w:val="000000"/>
          <w:sz w:val="24"/>
        </w:rPr>
        <w:t>детей</w:t>
      </w:r>
      <w:r>
        <w:rPr>
          <w:color w:val="000000"/>
          <w:spacing w:val="39"/>
          <w:sz w:val="24"/>
        </w:rPr>
        <w:t xml:space="preserve"> </w:t>
      </w:r>
      <w:r>
        <w:rPr>
          <w:color w:val="000000"/>
          <w:sz w:val="24"/>
        </w:rPr>
        <w:t>и</w:t>
      </w:r>
      <w:r>
        <w:rPr>
          <w:color w:val="000000"/>
          <w:spacing w:val="41"/>
          <w:sz w:val="24"/>
        </w:rPr>
        <w:t xml:space="preserve"> </w:t>
      </w:r>
      <w:r>
        <w:rPr>
          <w:color w:val="000000"/>
          <w:sz w:val="24"/>
        </w:rPr>
        <w:t>взрослых</w:t>
      </w:r>
      <w:r>
        <w:rPr>
          <w:color w:val="000000"/>
          <w:spacing w:val="40"/>
          <w:sz w:val="24"/>
        </w:rPr>
        <w:t xml:space="preserve"> </w:t>
      </w:r>
      <w:r>
        <w:rPr>
          <w:color w:val="000000"/>
          <w:sz w:val="24"/>
        </w:rPr>
        <w:t>в</w:t>
      </w:r>
      <w:r>
        <w:rPr>
          <w:color w:val="000000"/>
          <w:spacing w:val="38"/>
          <w:sz w:val="24"/>
        </w:rPr>
        <w:t xml:space="preserve"> </w:t>
      </w:r>
      <w:r>
        <w:rPr>
          <w:color w:val="000000"/>
          <w:spacing w:val="1"/>
          <w:sz w:val="24"/>
        </w:rPr>
        <w:t>Организации,</w:t>
      </w:r>
      <w:r>
        <w:rPr>
          <w:color w:val="000000"/>
          <w:spacing w:val="37"/>
          <w:sz w:val="24"/>
        </w:rPr>
        <w:t xml:space="preserve"> </w:t>
      </w:r>
      <w:r>
        <w:rPr>
          <w:color w:val="000000"/>
          <w:spacing w:val="1"/>
          <w:sz w:val="24"/>
        </w:rPr>
        <w:t>региону</w:t>
      </w:r>
      <w:r>
        <w:t xml:space="preserve"> </w:t>
      </w:r>
      <w:r>
        <w:rPr>
          <w:color w:val="000000"/>
          <w:sz w:val="24"/>
        </w:rPr>
        <w:t>проживания</w:t>
      </w:r>
      <w:r>
        <w:rPr>
          <w:color w:val="000000"/>
          <w:spacing w:val="-3"/>
          <w:sz w:val="24"/>
        </w:rPr>
        <w:t xml:space="preserve"> </w:t>
      </w:r>
      <w:r>
        <w:rPr>
          <w:color w:val="000000"/>
          <w:sz w:val="24"/>
        </w:rPr>
        <w:t>и</w:t>
      </w:r>
      <w:r>
        <w:rPr>
          <w:color w:val="000000"/>
          <w:spacing w:val="1"/>
          <w:sz w:val="24"/>
        </w:rPr>
        <w:t xml:space="preserve"> </w:t>
      </w:r>
      <w:r>
        <w:rPr>
          <w:color w:val="000000"/>
          <w:sz w:val="24"/>
        </w:rPr>
        <w:t>стране</w:t>
      </w:r>
      <w:r>
        <w:rPr>
          <w:color w:val="000000"/>
          <w:spacing w:val="-1"/>
          <w:sz w:val="24"/>
        </w:rPr>
        <w:t xml:space="preserve"> </w:t>
      </w:r>
      <w:r>
        <w:rPr>
          <w:color w:val="000000"/>
          <w:sz w:val="24"/>
        </w:rPr>
        <w:t>в целом;</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ind w:right="-31"/>
      </w:pPr>
      <w:r>
        <w:rPr>
          <w:color w:val="000000"/>
          <w:sz w:val="24"/>
        </w:rPr>
        <w:t>-</w:t>
      </w:r>
      <w:r>
        <w:rPr>
          <w:color w:val="000000"/>
          <w:spacing w:val="98"/>
          <w:sz w:val="24"/>
        </w:rPr>
        <w:t xml:space="preserve"> </w:t>
      </w:r>
      <w:r>
        <w:rPr>
          <w:color w:val="000000"/>
          <w:sz w:val="24"/>
        </w:rPr>
        <w:t>развитие</w:t>
      </w:r>
      <w:r>
        <w:rPr>
          <w:color w:val="000000"/>
          <w:spacing w:val="97"/>
          <w:sz w:val="24"/>
        </w:rPr>
        <w:t xml:space="preserve"> </w:t>
      </w:r>
      <w:r>
        <w:rPr>
          <w:color w:val="000000"/>
          <w:sz w:val="24"/>
        </w:rPr>
        <w:t>эмоциональной</w:t>
      </w:r>
      <w:r>
        <w:rPr>
          <w:color w:val="000000"/>
          <w:spacing w:val="99"/>
          <w:sz w:val="24"/>
        </w:rPr>
        <w:t xml:space="preserve"> </w:t>
      </w:r>
      <w:r>
        <w:rPr>
          <w:color w:val="000000"/>
          <w:sz w:val="24"/>
        </w:rPr>
        <w:t>отзывчивости</w:t>
      </w:r>
      <w:r>
        <w:rPr>
          <w:color w:val="000000"/>
          <w:spacing w:val="99"/>
          <w:sz w:val="24"/>
        </w:rPr>
        <w:t xml:space="preserve"> </w:t>
      </w:r>
      <w:r>
        <w:rPr>
          <w:color w:val="000000"/>
          <w:sz w:val="24"/>
        </w:rPr>
        <w:t>и</w:t>
      </w:r>
      <w:r>
        <w:rPr>
          <w:color w:val="000000"/>
          <w:spacing w:val="97"/>
          <w:sz w:val="24"/>
        </w:rPr>
        <w:t xml:space="preserve"> </w:t>
      </w:r>
      <w:r>
        <w:rPr>
          <w:color w:val="000000"/>
          <w:sz w:val="24"/>
        </w:rPr>
        <w:t>сопереживания,</w:t>
      </w:r>
      <w:r>
        <w:rPr>
          <w:color w:val="000000"/>
          <w:spacing w:val="98"/>
          <w:sz w:val="24"/>
        </w:rPr>
        <w:t xml:space="preserve"> </w:t>
      </w:r>
      <w:r>
        <w:rPr>
          <w:color w:val="000000"/>
          <w:sz w:val="24"/>
        </w:rPr>
        <w:t>социального</w:t>
      </w:r>
      <w:r>
        <w:rPr>
          <w:color w:val="000000"/>
          <w:spacing w:val="98"/>
          <w:sz w:val="24"/>
        </w:rPr>
        <w:t xml:space="preserve"> </w:t>
      </w:r>
      <w:r>
        <w:rPr>
          <w:color w:val="000000"/>
          <w:sz w:val="24"/>
        </w:rPr>
        <w:t>и</w:t>
      </w:r>
      <w:r>
        <w:rPr>
          <w:color w:val="000000"/>
          <w:spacing w:val="99"/>
          <w:sz w:val="24"/>
        </w:rPr>
        <w:t xml:space="preserve"> </w:t>
      </w:r>
      <w:r>
        <w:rPr>
          <w:color w:val="000000"/>
          <w:sz w:val="24"/>
        </w:rPr>
        <w:t>эмоционального интеллекта, воспитание</w:t>
      </w:r>
      <w:r>
        <w:rPr>
          <w:color w:val="000000"/>
          <w:spacing w:val="-3"/>
          <w:sz w:val="24"/>
        </w:rPr>
        <w:t xml:space="preserve"> </w:t>
      </w:r>
      <w:r>
        <w:rPr>
          <w:color w:val="000000"/>
          <w:sz w:val="24"/>
        </w:rPr>
        <w:t>гуманных</w:t>
      </w:r>
      <w:r>
        <w:rPr>
          <w:color w:val="000000"/>
          <w:spacing w:val="2"/>
          <w:sz w:val="24"/>
        </w:rPr>
        <w:t xml:space="preserve"> </w:t>
      </w:r>
      <w:r>
        <w:rPr>
          <w:color w:val="000000"/>
          <w:spacing w:val="-1"/>
          <w:sz w:val="24"/>
        </w:rPr>
        <w:t>чувств</w:t>
      </w:r>
      <w:r>
        <w:rPr>
          <w:color w:val="000000"/>
          <w:spacing w:val="1"/>
          <w:sz w:val="24"/>
        </w:rPr>
        <w:t xml:space="preserve"> </w:t>
      </w:r>
      <w:r>
        <w:rPr>
          <w:color w:val="000000"/>
          <w:sz w:val="24"/>
        </w:rPr>
        <w:t>и отношений;</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ind w:right="557"/>
      </w:pPr>
      <w:r>
        <w:rPr>
          <w:color w:val="000000"/>
          <w:sz w:val="24"/>
        </w:rPr>
        <w:t>-</w:t>
      </w:r>
      <w:r>
        <w:rPr>
          <w:color w:val="000000"/>
          <w:spacing w:val="153"/>
          <w:sz w:val="24"/>
        </w:rPr>
        <w:t xml:space="preserve"> </w:t>
      </w:r>
      <w:r>
        <w:rPr>
          <w:color w:val="000000"/>
          <w:sz w:val="24"/>
        </w:rPr>
        <w:t>развитие</w:t>
      </w:r>
      <w:r>
        <w:rPr>
          <w:color w:val="000000"/>
          <w:spacing w:val="152"/>
          <w:sz w:val="24"/>
        </w:rPr>
        <w:t xml:space="preserve"> </w:t>
      </w:r>
      <w:r>
        <w:rPr>
          <w:color w:val="000000"/>
          <w:sz w:val="24"/>
        </w:rPr>
        <w:t>самостоятельности</w:t>
      </w:r>
      <w:r>
        <w:rPr>
          <w:color w:val="000000"/>
          <w:spacing w:val="154"/>
          <w:sz w:val="24"/>
        </w:rPr>
        <w:t xml:space="preserve"> </w:t>
      </w:r>
      <w:r>
        <w:rPr>
          <w:color w:val="000000"/>
          <w:sz w:val="24"/>
        </w:rPr>
        <w:t>и</w:t>
      </w:r>
      <w:r>
        <w:rPr>
          <w:color w:val="000000"/>
          <w:spacing w:val="152"/>
          <w:sz w:val="24"/>
        </w:rPr>
        <w:t xml:space="preserve"> </w:t>
      </w:r>
      <w:r>
        <w:rPr>
          <w:color w:val="000000"/>
          <w:sz w:val="24"/>
        </w:rPr>
        <w:t>инициативности,</w:t>
      </w:r>
      <w:r>
        <w:rPr>
          <w:color w:val="000000"/>
          <w:spacing w:val="151"/>
          <w:sz w:val="24"/>
        </w:rPr>
        <w:t xml:space="preserve"> </w:t>
      </w:r>
      <w:r>
        <w:rPr>
          <w:color w:val="000000"/>
          <w:sz w:val="24"/>
        </w:rPr>
        <w:t>планирования</w:t>
      </w:r>
      <w:r>
        <w:rPr>
          <w:color w:val="000000"/>
          <w:spacing w:val="154"/>
          <w:sz w:val="24"/>
        </w:rPr>
        <w:t xml:space="preserve"> </w:t>
      </w:r>
      <w:r>
        <w:rPr>
          <w:color w:val="000000"/>
          <w:sz w:val="24"/>
        </w:rPr>
        <w:t>и</w:t>
      </w:r>
      <w:r>
        <w:rPr>
          <w:color w:val="000000"/>
          <w:spacing w:val="154"/>
          <w:sz w:val="24"/>
        </w:rPr>
        <w:t xml:space="preserve"> </w:t>
      </w:r>
      <w:r>
        <w:rPr>
          <w:color w:val="000000"/>
          <w:sz w:val="24"/>
        </w:rPr>
        <w:t>регуляции</w:t>
      </w:r>
      <w:r>
        <w:rPr>
          <w:color w:val="000000"/>
          <w:spacing w:val="164"/>
          <w:sz w:val="24"/>
        </w:rPr>
        <w:t xml:space="preserve"> </w:t>
      </w:r>
      <w:r>
        <w:rPr>
          <w:color w:val="000000"/>
          <w:sz w:val="24"/>
        </w:rPr>
        <w:t>ребенком собственных</w:t>
      </w:r>
      <w:r>
        <w:rPr>
          <w:color w:val="000000"/>
          <w:spacing w:val="2"/>
          <w:sz w:val="24"/>
        </w:rPr>
        <w:t xml:space="preserve"> </w:t>
      </w:r>
      <w:r>
        <w:rPr>
          <w:color w:val="000000"/>
          <w:sz w:val="24"/>
        </w:rPr>
        <w:t>действий;</w:t>
      </w:r>
    </w:p>
    <w:p w:rsidR="002C6E8D" w:rsidRDefault="0069355F" w:rsidP="00EA3378">
      <w:pPr>
        <w:pBdr>
          <w:top w:val="none" w:sz="4" w:space="0" w:color="000000"/>
          <w:left w:val="none" w:sz="4" w:space="0" w:color="000000"/>
          <w:bottom w:val="none" w:sz="4" w:space="0" w:color="000000"/>
          <w:right w:val="none" w:sz="4" w:space="0" w:color="000000"/>
        </w:pBdr>
        <w:spacing w:line="277" w:lineRule="atLeast"/>
      </w:pPr>
      <w:r>
        <w:rPr>
          <w:color w:val="000000"/>
          <w:sz w:val="24"/>
        </w:rPr>
        <w:t>-</w:t>
      </w:r>
      <w:r>
        <w:rPr>
          <w:color w:val="000000"/>
          <w:spacing w:val="-1"/>
          <w:sz w:val="24"/>
        </w:rPr>
        <w:t xml:space="preserve"> </w:t>
      </w:r>
      <w:r>
        <w:rPr>
          <w:color w:val="000000"/>
          <w:sz w:val="24"/>
        </w:rPr>
        <w:t>формирование</w:t>
      </w:r>
      <w:r>
        <w:rPr>
          <w:color w:val="000000"/>
          <w:spacing w:val="-1"/>
          <w:sz w:val="24"/>
        </w:rPr>
        <w:t xml:space="preserve"> </w:t>
      </w:r>
      <w:r>
        <w:rPr>
          <w:color w:val="000000"/>
          <w:sz w:val="24"/>
        </w:rPr>
        <w:t>позитивных</w:t>
      </w:r>
      <w:r>
        <w:rPr>
          <w:color w:val="000000"/>
          <w:spacing w:val="4"/>
          <w:sz w:val="24"/>
        </w:rPr>
        <w:t xml:space="preserve"> </w:t>
      </w:r>
      <w:r>
        <w:rPr>
          <w:color w:val="000000"/>
          <w:spacing w:val="-1"/>
          <w:sz w:val="24"/>
        </w:rPr>
        <w:t>установок</w:t>
      </w:r>
      <w:r>
        <w:rPr>
          <w:color w:val="000000"/>
          <w:spacing w:val="1"/>
          <w:sz w:val="24"/>
        </w:rPr>
        <w:t xml:space="preserve"> </w:t>
      </w:r>
      <w:r>
        <w:rPr>
          <w:color w:val="000000"/>
          <w:sz w:val="24"/>
        </w:rPr>
        <w:t>к</w:t>
      </w:r>
      <w:r>
        <w:rPr>
          <w:color w:val="000000"/>
          <w:spacing w:val="1"/>
          <w:sz w:val="24"/>
        </w:rPr>
        <w:t xml:space="preserve"> </w:t>
      </w:r>
      <w:r>
        <w:rPr>
          <w:color w:val="000000"/>
          <w:sz w:val="24"/>
        </w:rPr>
        <w:t>различным</w:t>
      </w:r>
      <w:r>
        <w:rPr>
          <w:color w:val="000000"/>
          <w:spacing w:val="-1"/>
          <w:sz w:val="24"/>
        </w:rPr>
        <w:t xml:space="preserve"> </w:t>
      </w:r>
      <w:r>
        <w:rPr>
          <w:color w:val="000000"/>
          <w:sz w:val="24"/>
        </w:rPr>
        <w:t>видам</w:t>
      </w:r>
      <w:r>
        <w:rPr>
          <w:color w:val="000000"/>
          <w:spacing w:val="-1"/>
          <w:sz w:val="24"/>
        </w:rPr>
        <w:t xml:space="preserve"> </w:t>
      </w:r>
      <w:r>
        <w:rPr>
          <w:color w:val="000000"/>
          <w:sz w:val="24"/>
        </w:rPr>
        <w:t>труда</w:t>
      </w:r>
      <w:r>
        <w:rPr>
          <w:color w:val="000000"/>
          <w:spacing w:val="-1"/>
          <w:sz w:val="24"/>
        </w:rPr>
        <w:t xml:space="preserve"> </w:t>
      </w:r>
      <w:r>
        <w:rPr>
          <w:color w:val="000000"/>
          <w:sz w:val="24"/>
        </w:rPr>
        <w:t>и</w:t>
      </w:r>
      <w:r>
        <w:rPr>
          <w:color w:val="000000"/>
          <w:spacing w:val="1"/>
          <w:sz w:val="24"/>
        </w:rPr>
        <w:t xml:space="preserve"> </w:t>
      </w:r>
      <w:r>
        <w:rPr>
          <w:color w:val="000000"/>
          <w:sz w:val="24"/>
        </w:rPr>
        <w:t>творчества;</w:t>
      </w:r>
    </w:p>
    <w:p w:rsidR="002C6E8D" w:rsidRDefault="0069355F" w:rsidP="00EA3378">
      <w:pPr>
        <w:pBdr>
          <w:top w:val="none" w:sz="4" w:space="0" w:color="000000"/>
          <w:left w:val="none" w:sz="4" w:space="0" w:color="000000"/>
          <w:bottom w:val="none" w:sz="4" w:space="0" w:color="000000"/>
          <w:right w:val="none" w:sz="4" w:space="0" w:color="000000"/>
        </w:pBdr>
        <w:spacing w:line="277" w:lineRule="atLeast"/>
      </w:pPr>
      <w:r>
        <w:rPr>
          <w:color w:val="000000"/>
          <w:sz w:val="24"/>
        </w:rPr>
        <w:t>-</w:t>
      </w:r>
      <w:r>
        <w:rPr>
          <w:color w:val="000000"/>
          <w:spacing w:val="-1"/>
          <w:sz w:val="24"/>
        </w:rPr>
        <w:t xml:space="preserve"> </w:t>
      </w:r>
      <w:r>
        <w:rPr>
          <w:color w:val="000000"/>
          <w:sz w:val="24"/>
        </w:rPr>
        <w:t>формирование</w:t>
      </w:r>
      <w:r>
        <w:rPr>
          <w:color w:val="000000"/>
          <w:spacing w:val="-1"/>
          <w:sz w:val="24"/>
        </w:rPr>
        <w:t xml:space="preserve"> </w:t>
      </w:r>
      <w:r>
        <w:rPr>
          <w:color w:val="000000"/>
          <w:sz w:val="24"/>
        </w:rPr>
        <w:t>основ социальной</w:t>
      </w:r>
      <w:r>
        <w:rPr>
          <w:color w:val="000000"/>
          <w:spacing w:val="1"/>
          <w:sz w:val="24"/>
        </w:rPr>
        <w:t xml:space="preserve"> </w:t>
      </w:r>
      <w:r>
        <w:rPr>
          <w:color w:val="000000"/>
          <w:sz w:val="24"/>
        </w:rPr>
        <w:t>навигации</w:t>
      </w:r>
      <w:r>
        <w:rPr>
          <w:color w:val="000000"/>
          <w:spacing w:val="1"/>
          <w:sz w:val="24"/>
        </w:rPr>
        <w:t xml:space="preserve"> </w:t>
      </w:r>
      <w:r>
        <w:rPr>
          <w:color w:val="000000"/>
          <w:sz w:val="24"/>
        </w:rPr>
        <w:t>и</w:t>
      </w:r>
      <w:r>
        <w:rPr>
          <w:color w:val="000000"/>
          <w:spacing w:val="-1"/>
          <w:sz w:val="24"/>
        </w:rPr>
        <w:t xml:space="preserve"> </w:t>
      </w:r>
      <w:r>
        <w:rPr>
          <w:color w:val="000000"/>
          <w:sz w:val="24"/>
        </w:rPr>
        <w:t xml:space="preserve">безопасного поведения в </w:t>
      </w:r>
      <w:r>
        <w:rPr>
          <w:color w:val="000000"/>
          <w:spacing w:val="1"/>
          <w:sz w:val="24"/>
        </w:rPr>
        <w:t>быту</w:t>
      </w:r>
      <w:r>
        <w:rPr>
          <w:color w:val="000000"/>
          <w:spacing w:val="-6"/>
          <w:sz w:val="24"/>
        </w:rPr>
        <w:t xml:space="preserve"> </w:t>
      </w:r>
      <w:r>
        <w:rPr>
          <w:color w:val="000000"/>
          <w:sz w:val="24"/>
        </w:rPr>
        <w:t>и</w:t>
      </w:r>
      <w:r>
        <w:rPr>
          <w:color w:val="000000"/>
          <w:spacing w:val="3"/>
          <w:sz w:val="24"/>
        </w:rPr>
        <w:t xml:space="preserve"> </w:t>
      </w:r>
      <w:r>
        <w:rPr>
          <w:color w:val="000000"/>
          <w:sz w:val="24"/>
        </w:rPr>
        <w:t>природе, социуме</w:t>
      </w:r>
      <w:r w:rsidR="00A30529">
        <w:rPr>
          <w:color w:val="000000"/>
          <w:sz w:val="24"/>
        </w:rPr>
        <w:t xml:space="preserve"> </w:t>
      </w:r>
      <w:r>
        <w:rPr>
          <w:color w:val="000000"/>
          <w:sz w:val="24"/>
        </w:rPr>
        <w:t>и</w:t>
      </w:r>
      <w:r>
        <w:rPr>
          <w:color w:val="000000"/>
          <w:spacing w:val="1"/>
          <w:sz w:val="24"/>
        </w:rPr>
        <w:t xml:space="preserve"> </w:t>
      </w:r>
      <w:r>
        <w:rPr>
          <w:color w:val="000000"/>
          <w:sz w:val="24"/>
        </w:rPr>
        <w:t>медиапространстве</w:t>
      </w:r>
      <w:r>
        <w:rPr>
          <w:color w:val="000000"/>
          <w:spacing w:val="-1"/>
          <w:sz w:val="24"/>
        </w:rPr>
        <w:t xml:space="preserve"> </w:t>
      </w:r>
      <w:r>
        <w:rPr>
          <w:color w:val="000000"/>
          <w:sz w:val="24"/>
        </w:rPr>
        <w:t>(цифровой</w:t>
      </w:r>
      <w:r>
        <w:rPr>
          <w:color w:val="000000"/>
          <w:spacing w:val="1"/>
          <w:sz w:val="24"/>
        </w:rPr>
        <w:t xml:space="preserve"> </w:t>
      </w:r>
      <w:r>
        <w:rPr>
          <w:color w:val="000000"/>
          <w:spacing w:val="-1"/>
          <w:sz w:val="24"/>
        </w:rPr>
        <w:t>среде)».</w:t>
      </w:r>
    </w:p>
    <w:p w:rsidR="002C6E8D" w:rsidRDefault="0069355F" w:rsidP="00EA3378">
      <w:pPr>
        <w:pBdr>
          <w:top w:val="none" w:sz="4" w:space="0" w:color="000000"/>
          <w:left w:val="none" w:sz="4" w:space="0" w:color="000000"/>
          <w:bottom w:val="none" w:sz="4" w:space="0" w:color="000000"/>
          <w:right w:val="none" w:sz="4" w:space="0" w:color="000000"/>
        </w:pBdr>
        <w:tabs>
          <w:tab w:val="left" w:pos="13608"/>
          <w:tab w:val="left" w:pos="13750"/>
        </w:tabs>
        <w:spacing w:line="240" w:lineRule="auto"/>
        <w:ind w:right="-31" w:firstLine="708"/>
      </w:pPr>
      <w:r>
        <w:rPr>
          <w:color w:val="000000"/>
          <w:sz w:val="24"/>
        </w:rPr>
        <w:t>Задачи</w:t>
      </w:r>
      <w:r>
        <w:rPr>
          <w:color w:val="000000"/>
          <w:spacing w:val="234"/>
          <w:sz w:val="24"/>
        </w:rPr>
        <w:t xml:space="preserve"> </w:t>
      </w:r>
      <w:r>
        <w:rPr>
          <w:color w:val="000000"/>
          <w:sz w:val="24"/>
        </w:rPr>
        <w:t>и</w:t>
      </w:r>
      <w:r>
        <w:rPr>
          <w:color w:val="000000"/>
          <w:spacing w:val="233"/>
          <w:sz w:val="24"/>
        </w:rPr>
        <w:t xml:space="preserve"> </w:t>
      </w:r>
      <w:r>
        <w:rPr>
          <w:color w:val="000000"/>
          <w:sz w:val="24"/>
        </w:rPr>
        <w:t>содержание</w:t>
      </w:r>
      <w:r>
        <w:rPr>
          <w:color w:val="000000"/>
          <w:spacing w:val="231"/>
          <w:sz w:val="24"/>
        </w:rPr>
        <w:t xml:space="preserve"> </w:t>
      </w:r>
      <w:r>
        <w:rPr>
          <w:color w:val="000000"/>
          <w:sz w:val="24"/>
        </w:rPr>
        <w:t>образовательной</w:t>
      </w:r>
      <w:r>
        <w:rPr>
          <w:color w:val="000000"/>
          <w:spacing w:val="231"/>
          <w:sz w:val="24"/>
        </w:rPr>
        <w:t xml:space="preserve"> </w:t>
      </w:r>
      <w:r>
        <w:rPr>
          <w:color w:val="000000"/>
          <w:sz w:val="24"/>
        </w:rPr>
        <w:t>деятельности</w:t>
      </w:r>
      <w:r>
        <w:rPr>
          <w:color w:val="000000"/>
          <w:spacing w:val="233"/>
          <w:sz w:val="24"/>
        </w:rPr>
        <w:t xml:space="preserve"> </w:t>
      </w:r>
      <w:r>
        <w:rPr>
          <w:color w:val="000000"/>
          <w:spacing w:val="1"/>
          <w:sz w:val="24"/>
        </w:rPr>
        <w:t>по</w:t>
      </w:r>
      <w:r>
        <w:rPr>
          <w:color w:val="000000"/>
          <w:spacing w:val="229"/>
          <w:sz w:val="24"/>
        </w:rPr>
        <w:t xml:space="preserve"> </w:t>
      </w:r>
      <w:r w:rsidR="00A57E46">
        <w:rPr>
          <w:color w:val="000000"/>
          <w:spacing w:val="229"/>
          <w:sz w:val="24"/>
        </w:rPr>
        <w:t xml:space="preserve">образовательной </w:t>
      </w:r>
      <w:r w:rsidR="00CA165F">
        <w:rPr>
          <w:color w:val="000000"/>
          <w:sz w:val="24"/>
        </w:rPr>
        <w:t>области</w:t>
      </w:r>
      <w:r>
        <w:rPr>
          <w:color w:val="000000"/>
          <w:spacing w:val="235"/>
          <w:sz w:val="24"/>
        </w:rPr>
        <w:t xml:space="preserve"> </w:t>
      </w:r>
      <w:r>
        <w:rPr>
          <w:color w:val="000000"/>
          <w:spacing w:val="1"/>
          <w:sz w:val="24"/>
        </w:rPr>
        <w:t>«Социально</w:t>
      </w:r>
      <w:r>
        <w:rPr>
          <w:color w:val="000000"/>
          <w:sz w:val="24"/>
        </w:rPr>
        <w:t>- коммуникативное</w:t>
      </w:r>
      <w:r>
        <w:rPr>
          <w:color w:val="000000"/>
          <w:spacing w:val="-1"/>
          <w:sz w:val="24"/>
        </w:rPr>
        <w:t xml:space="preserve"> </w:t>
      </w:r>
      <w:r>
        <w:rPr>
          <w:color w:val="000000"/>
          <w:sz w:val="24"/>
        </w:rPr>
        <w:t>развитие»</w:t>
      </w:r>
      <w:r>
        <w:rPr>
          <w:color w:val="000000"/>
          <w:spacing w:val="-8"/>
          <w:sz w:val="24"/>
        </w:rPr>
        <w:t xml:space="preserve"> </w:t>
      </w:r>
      <w:r>
        <w:rPr>
          <w:color w:val="000000"/>
          <w:sz w:val="24"/>
        </w:rPr>
        <w:t>представлены в</w:t>
      </w:r>
      <w:r>
        <w:rPr>
          <w:color w:val="000000"/>
          <w:spacing w:val="-1"/>
          <w:sz w:val="24"/>
        </w:rPr>
        <w:t xml:space="preserve"> </w:t>
      </w:r>
      <w:r>
        <w:rPr>
          <w:color w:val="000000"/>
          <w:sz w:val="24"/>
        </w:rPr>
        <w:t>следующих</w:t>
      </w:r>
      <w:r>
        <w:rPr>
          <w:color w:val="000000"/>
          <w:spacing w:val="2"/>
          <w:sz w:val="24"/>
        </w:rPr>
        <w:t xml:space="preserve"> </w:t>
      </w:r>
      <w:r>
        <w:rPr>
          <w:color w:val="000000"/>
          <w:sz w:val="24"/>
        </w:rPr>
        <w:t>таблицах:</w:t>
      </w:r>
    </w:p>
    <w:p w:rsidR="002C6E8D" w:rsidRDefault="002C6E8D" w:rsidP="00EA3378">
      <w:pPr>
        <w:pStyle w:val="1"/>
        <w:widowControl w:val="0"/>
        <w:tabs>
          <w:tab w:val="left" w:pos="1149"/>
          <w:tab w:val="left" w:pos="1150"/>
          <w:tab w:val="left" w:pos="2855"/>
          <w:tab w:val="left" w:pos="3900"/>
          <w:tab w:val="left" w:pos="5078"/>
          <w:tab w:val="left" w:pos="6113"/>
          <w:tab w:val="left" w:pos="6468"/>
          <w:tab w:val="left" w:pos="7622"/>
          <w:tab w:val="left" w:pos="9104"/>
        </w:tabs>
        <w:spacing w:before="0" w:after="0" w:line="276" w:lineRule="auto"/>
        <w:ind w:right="246"/>
        <w:jc w:val="left"/>
      </w:pP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67"/>
        <w:gridCol w:w="34"/>
        <w:gridCol w:w="5012"/>
        <w:gridCol w:w="34"/>
        <w:gridCol w:w="4890"/>
      </w:tblGrid>
      <w:tr w:rsidR="00CE5322" w:rsidRPr="00CA165F" w:rsidTr="00CA165F">
        <w:trPr>
          <w:jc w:val="center"/>
        </w:trPr>
        <w:tc>
          <w:tcPr>
            <w:tcW w:w="14737" w:type="dxa"/>
            <w:gridSpan w:val="5"/>
            <w:shd w:val="clear" w:color="auto" w:fill="EEECE1" w:themeFill="background2"/>
            <w:vAlign w:val="center"/>
          </w:tcPr>
          <w:p w:rsidR="00CE5322" w:rsidRPr="00CA165F" w:rsidRDefault="00CE5322" w:rsidP="00EA3378">
            <w:pPr>
              <w:spacing w:line="240" w:lineRule="auto"/>
              <w:jc w:val="center"/>
              <w:rPr>
                <w:b/>
                <w:sz w:val="24"/>
                <w:szCs w:val="24"/>
              </w:rPr>
            </w:pPr>
            <w:r w:rsidRPr="00CA165F">
              <w:rPr>
                <w:b/>
                <w:sz w:val="24"/>
                <w:szCs w:val="24"/>
              </w:rPr>
              <w:t>СОЦИАЛЬНО-КОММУНИКАТИВНОЕ РАЗВИТИЕ</w:t>
            </w:r>
            <w:r w:rsidR="00CA165F">
              <w:rPr>
                <w:b/>
                <w:sz w:val="24"/>
                <w:szCs w:val="24"/>
              </w:rPr>
              <w:t xml:space="preserve"> (от 2-х месяцев до 3-х лет)</w:t>
            </w:r>
          </w:p>
        </w:tc>
      </w:tr>
      <w:tr w:rsidR="00CE5322" w:rsidRPr="00CF7CF3" w:rsidTr="00CA165F">
        <w:trPr>
          <w:jc w:val="center"/>
        </w:trPr>
        <w:tc>
          <w:tcPr>
            <w:tcW w:w="14737" w:type="dxa"/>
            <w:gridSpan w:val="5"/>
            <w:shd w:val="clear" w:color="auto" w:fill="EEECE1" w:themeFill="background2"/>
            <w:vAlign w:val="center"/>
          </w:tcPr>
          <w:p w:rsidR="00CE5322" w:rsidRPr="00CF7CF3" w:rsidRDefault="00CE5322" w:rsidP="00EA3378">
            <w:pPr>
              <w:spacing w:line="240" w:lineRule="auto"/>
              <w:rPr>
                <w:b/>
                <w:sz w:val="20"/>
              </w:rPr>
            </w:pPr>
            <w:r w:rsidRPr="00CF7CF3">
              <w:rPr>
                <w:b/>
                <w:sz w:val="20"/>
              </w:rPr>
              <w:t>Задачи образовательной области «Социально-коммуникативное развитие»</w:t>
            </w:r>
          </w:p>
        </w:tc>
      </w:tr>
      <w:tr w:rsidR="00CE5322" w:rsidRPr="00CF7CF3" w:rsidTr="00CA165F">
        <w:trPr>
          <w:jc w:val="center"/>
        </w:trPr>
        <w:tc>
          <w:tcPr>
            <w:tcW w:w="4801" w:type="dxa"/>
            <w:gridSpan w:val="2"/>
            <w:vAlign w:val="center"/>
          </w:tcPr>
          <w:p w:rsidR="00CE5322" w:rsidRPr="00CF7CF3" w:rsidRDefault="00CE5322" w:rsidP="00EA3378">
            <w:pPr>
              <w:spacing w:line="240" w:lineRule="auto"/>
              <w:jc w:val="center"/>
              <w:rPr>
                <w:sz w:val="20"/>
              </w:rPr>
            </w:pPr>
            <w:r w:rsidRPr="00CF7CF3">
              <w:rPr>
                <w:sz w:val="20"/>
              </w:rPr>
              <w:t>от 2-х месяцев до 1 года</w:t>
            </w:r>
          </w:p>
        </w:tc>
        <w:tc>
          <w:tcPr>
            <w:tcW w:w="5046" w:type="dxa"/>
            <w:gridSpan w:val="2"/>
            <w:vAlign w:val="center"/>
          </w:tcPr>
          <w:p w:rsidR="00CE5322" w:rsidRPr="00CF7CF3" w:rsidRDefault="00CE5322" w:rsidP="00EA3378">
            <w:pPr>
              <w:spacing w:line="240" w:lineRule="auto"/>
              <w:jc w:val="center"/>
              <w:rPr>
                <w:sz w:val="20"/>
              </w:rPr>
            </w:pPr>
            <w:r w:rsidRPr="00CF7CF3">
              <w:rPr>
                <w:sz w:val="20"/>
              </w:rPr>
              <w:t>от 1 года до 2-х лет</w:t>
            </w:r>
          </w:p>
        </w:tc>
        <w:tc>
          <w:tcPr>
            <w:tcW w:w="4890" w:type="dxa"/>
            <w:vAlign w:val="center"/>
          </w:tcPr>
          <w:p w:rsidR="00CE5322" w:rsidRPr="00CF7CF3" w:rsidRDefault="00CE5322" w:rsidP="00EA3378">
            <w:pPr>
              <w:spacing w:line="240" w:lineRule="auto"/>
              <w:jc w:val="center"/>
              <w:rPr>
                <w:sz w:val="20"/>
              </w:rPr>
            </w:pPr>
            <w:r w:rsidRPr="00CF7CF3">
              <w:rPr>
                <w:sz w:val="20"/>
              </w:rPr>
              <w:t>от 2-х лет до 3-х лет</w:t>
            </w:r>
          </w:p>
        </w:tc>
      </w:tr>
      <w:tr w:rsidR="00CE5322" w:rsidRPr="00CF7CF3" w:rsidTr="00CA165F">
        <w:trPr>
          <w:jc w:val="center"/>
        </w:trPr>
        <w:tc>
          <w:tcPr>
            <w:tcW w:w="4801" w:type="dxa"/>
            <w:gridSpan w:val="2"/>
          </w:tcPr>
          <w:p w:rsidR="00CE5322" w:rsidRPr="00CF7CF3" w:rsidRDefault="00CE5322" w:rsidP="00EA3378">
            <w:pPr>
              <w:spacing w:line="240" w:lineRule="auto"/>
              <w:rPr>
                <w:sz w:val="20"/>
              </w:rPr>
            </w:pPr>
            <w:r w:rsidRPr="00CF7CF3">
              <w:rPr>
                <w:sz w:val="20"/>
              </w:rPr>
              <w:t>до 6 месяцев: осуществлять эмоционально-контактное взаимодействие и общение с ребенком, эмоционально-позитивное реагирование на него</w:t>
            </w:r>
          </w:p>
        </w:tc>
        <w:tc>
          <w:tcPr>
            <w:tcW w:w="5046" w:type="dxa"/>
            <w:gridSpan w:val="2"/>
          </w:tcPr>
          <w:p w:rsidR="00CE5322" w:rsidRPr="00CF7CF3" w:rsidRDefault="00CE5322" w:rsidP="00EA3378">
            <w:pPr>
              <w:spacing w:line="240" w:lineRule="auto"/>
              <w:rPr>
                <w:sz w:val="20"/>
              </w:rPr>
            </w:pPr>
            <w:r w:rsidRPr="00CF7CF3">
              <w:rPr>
                <w:sz w:val="20"/>
              </w:rPr>
              <w:t xml:space="preserve">создавать условия для благоприятной адаптации ребенка к </w:t>
            </w:r>
            <w:r w:rsidR="00BA57C7">
              <w:rPr>
                <w:sz w:val="20"/>
              </w:rPr>
              <w:t>МБДОУ</w:t>
            </w:r>
          </w:p>
        </w:tc>
        <w:tc>
          <w:tcPr>
            <w:tcW w:w="4890" w:type="dxa"/>
          </w:tcPr>
          <w:p w:rsidR="00CE5322" w:rsidRPr="00CF7CF3" w:rsidRDefault="00CE5322" w:rsidP="00EA3378">
            <w:pPr>
              <w:spacing w:line="240" w:lineRule="auto"/>
              <w:rPr>
                <w:sz w:val="20"/>
              </w:rPr>
            </w:pPr>
            <w:r w:rsidRPr="00CF7CF3">
              <w:rPr>
                <w:sz w:val="20"/>
              </w:rPr>
              <w:t xml:space="preserve">поддерживать эмоционально-положительное состояние детей в период адаптации к </w:t>
            </w:r>
            <w:r w:rsidR="00BA57C7">
              <w:rPr>
                <w:sz w:val="20"/>
              </w:rPr>
              <w:t>МБДОУ</w:t>
            </w:r>
            <w:r w:rsidRPr="00CF7CF3">
              <w:rPr>
                <w:sz w:val="20"/>
              </w:rPr>
              <w:t>;</w:t>
            </w:r>
          </w:p>
        </w:tc>
      </w:tr>
      <w:tr w:rsidR="00CE5322" w:rsidRPr="00CF7CF3" w:rsidTr="00CA165F">
        <w:trPr>
          <w:jc w:val="center"/>
        </w:trPr>
        <w:tc>
          <w:tcPr>
            <w:tcW w:w="4801" w:type="dxa"/>
            <w:gridSpan w:val="2"/>
          </w:tcPr>
          <w:p w:rsidR="00CE5322" w:rsidRPr="00CF7CF3" w:rsidRDefault="00CE5322" w:rsidP="00EA3378">
            <w:pPr>
              <w:pStyle w:val="ConsPlusNormal"/>
              <w:rPr>
                <w:sz w:val="20"/>
                <w:szCs w:val="20"/>
              </w:rPr>
            </w:pPr>
            <w:r w:rsidRPr="00CF7CF3">
              <w:rPr>
                <w:sz w:val="20"/>
                <w:szCs w:val="20"/>
              </w:rPr>
              <w:t>с 6 месяцев: организовать эмоционально-позитивную поддержку ребенка в его действиях через вербальное обозначение совершаемых совместных действий с ребенком; поддерживать потребность ребенка в совместных действиях со взрослым;</w:t>
            </w:r>
          </w:p>
        </w:tc>
        <w:tc>
          <w:tcPr>
            <w:tcW w:w="5046" w:type="dxa"/>
            <w:gridSpan w:val="2"/>
            <w:shd w:val="clear" w:color="auto" w:fill="auto"/>
          </w:tcPr>
          <w:p w:rsidR="00CE5322" w:rsidRPr="00CF7CF3" w:rsidRDefault="00CE5322" w:rsidP="00EA3378">
            <w:pPr>
              <w:spacing w:line="240" w:lineRule="auto"/>
              <w:rPr>
                <w:sz w:val="20"/>
              </w:rPr>
            </w:pPr>
            <w:r w:rsidRPr="00CF7CF3">
              <w:rPr>
                <w:sz w:val="20"/>
              </w:rPr>
              <w:t>поддерживать пока еще непродолжительные контакты со сверстниками, интерес к сверстнику</w:t>
            </w:r>
          </w:p>
        </w:tc>
        <w:tc>
          <w:tcPr>
            <w:tcW w:w="4890" w:type="dxa"/>
            <w:shd w:val="clear" w:color="auto" w:fill="auto"/>
          </w:tcPr>
          <w:p w:rsidR="00CE5322" w:rsidRPr="00CF7CF3" w:rsidRDefault="00CE5322" w:rsidP="00EA3378">
            <w:pPr>
              <w:spacing w:line="240" w:lineRule="auto"/>
              <w:rPr>
                <w:sz w:val="20"/>
              </w:rPr>
            </w:pPr>
            <w:r w:rsidRPr="00CF7CF3">
              <w:rPr>
                <w:sz w:val="20"/>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tc>
      </w:tr>
      <w:tr w:rsidR="00CE5322" w:rsidRPr="00CF7CF3" w:rsidTr="00CA165F">
        <w:trPr>
          <w:jc w:val="center"/>
        </w:trPr>
        <w:tc>
          <w:tcPr>
            <w:tcW w:w="4801" w:type="dxa"/>
            <w:gridSpan w:val="2"/>
          </w:tcPr>
          <w:p w:rsidR="00CE5322" w:rsidRPr="00CF7CF3" w:rsidRDefault="00CE5322" w:rsidP="00EA3378">
            <w:pPr>
              <w:spacing w:line="240" w:lineRule="auto"/>
              <w:rPr>
                <w:sz w:val="20"/>
              </w:rPr>
            </w:pPr>
            <w:r w:rsidRPr="00CF7CF3">
              <w:rPr>
                <w:sz w:val="20"/>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tc>
        <w:tc>
          <w:tcPr>
            <w:tcW w:w="5046" w:type="dxa"/>
            <w:gridSpan w:val="2"/>
            <w:shd w:val="clear" w:color="auto" w:fill="auto"/>
          </w:tcPr>
          <w:p w:rsidR="00CE5322" w:rsidRPr="00CF7CF3" w:rsidRDefault="00CE5322" w:rsidP="00EA3378">
            <w:pPr>
              <w:spacing w:line="240" w:lineRule="auto"/>
              <w:rPr>
                <w:sz w:val="20"/>
              </w:rPr>
            </w:pPr>
            <w:r w:rsidRPr="00CF7CF3">
              <w:rPr>
                <w:sz w:val="20"/>
              </w:rPr>
              <w:t>формировать элементарные представления: о себе, близких людях, ближайшем предметном окружении;</w:t>
            </w:r>
          </w:p>
        </w:tc>
        <w:tc>
          <w:tcPr>
            <w:tcW w:w="4890" w:type="dxa"/>
            <w:shd w:val="clear" w:color="auto" w:fill="auto"/>
          </w:tcPr>
          <w:p w:rsidR="00CE5322" w:rsidRPr="00CF7CF3" w:rsidRDefault="00CE5322" w:rsidP="00EA3378">
            <w:pPr>
              <w:spacing w:line="240" w:lineRule="auto"/>
              <w:rPr>
                <w:sz w:val="20"/>
              </w:rPr>
            </w:pPr>
            <w:r w:rsidRPr="00CF7CF3">
              <w:rPr>
                <w:sz w:val="20"/>
              </w:rPr>
              <w:t>формировать первичные представления ребенка о себе, о своем возрасте, поле, о родителях (законных представителях) и близких членах семьи</w:t>
            </w:r>
          </w:p>
        </w:tc>
      </w:tr>
      <w:tr w:rsidR="00CE5322" w:rsidRPr="00CF7CF3" w:rsidTr="00CA165F">
        <w:trPr>
          <w:jc w:val="center"/>
        </w:trPr>
        <w:tc>
          <w:tcPr>
            <w:tcW w:w="4801" w:type="dxa"/>
            <w:gridSpan w:val="2"/>
            <w:shd w:val="clear" w:color="auto" w:fill="F2F2F2" w:themeFill="background1" w:themeFillShade="F2"/>
          </w:tcPr>
          <w:p w:rsidR="00CE5322" w:rsidRPr="00CF7CF3" w:rsidRDefault="00CE5322" w:rsidP="00EA3378">
            <w:pPr>
              <w:spacing w:line="240" w:lineRule="auto"/>
              <w:rPr>
                <w:sz w:val="20"/>
              </w:rPr>
            </w:pPr>
          </w:p>
        </w:tc>
        <w:tc>
          <w:tcPr>
            <w:tcW w:w="5046" w:type="dxa"/>
            <w:gridSpan w:val="2"/>
            <w:shd w:val="clear" w:color="auto" w:fill="auto"/>
          </w:tcPr>
          <w:p w:rsidR="00CE5322" w:rsidRPr="00CF7CF3" w:rsidRDefault="00CE5322" w:rsidP="00EA3378">
            <w:pPr>
              <w:spacing w:line="240" w:lineRule="auto"/>
              <w:rPr>
                <w:sz w:val="20"/>
              </w:rPr>
            </w:pPr>
            <w:r w:rsidRPr="00CF7CF3">
              <w:rPr>
                <w:sz w:val="20"/>
              </w:rPr>
              <w:t>создавать условия для получения опыта применения правил социального взаимодействия</w:t>
            </w:r>
          </w:p>
        </w:tc>
        <w:tc>
          <w:tcPr>
            <w:tcW w:w="4890" w:type="dxa"/>
            <w:shd w:val="clear" w:color="auto" w:fill="auto"/>
          </w:tcPr>
          <w:p w:rsidR="00CE5322" w:rsidRPr="00CF7CF3" w:rsidRDefault="00CE5322" w:rsidP="00EA3378">
            <w:pPr>
              <w:spacing w:line="240" w:lineRule="auto"/>
              <w:rPr>
                <w:sz w:val="20"/>
              </w:rPr>
            </w:pPr>
            <w:r w:rsidRPr="00CF7CF3">
              <w:rPr>
                <w:sz w:val="20"/>
              </w:rPr>
              <w:t>развивать игровой опыт ребенка, помогая детям отражать в игре представления об окружающей действительности</w:t>
            </w:r>
          </w:p>
        </w:tc>
      </w:tr>
      <w:tr w:rsidR="00CE5322" w:rsidRPr="00CF7CF3" w:rsidTr="00CA165F">
        <w:trPr>
          <w:jc w:val="center"/>
        </w:trPr>
        <w:tc>
          <w:tcPr>
            <w:tcW w:w="4801" w:type="dxa"/>
            <w:gridSpan w:val="2"/>
            <w:shd w:val="clear" w:color="auto" w:fill="F2F2F2" w:themeFill="background1" w:themeFillShade="F2"/>
            <w:vAlign w:val="center"/>
          </w:tcPr>
          <w:p w:rsidR="00CE5322" w:rsidRPr="00CF7CF3" w:rsidRDefault="00CE5322" w:rsidP="00EA3378">
            <w:pPr>
              <w:spacing w:line="240" w:lineRule="auto"/>
              <w:rPr>
                <w:sz w:val="20"/>
              </w:rPr>
            </w:pPr>
          </w:p>
        </w:tc>
        <w:tc>
          <w:tcPr>
            <w:tcW w:w="5046" w:type="dxa"/>
            <w:gridSpan w:val="2"/>
            <w:shd w:val="clear" w:color="auto" w:fill="F2F2F2" w:themeFill="background1" w:themeFillShade="F2"/>
            <w:vAlign w:val="center"/>
          </w:tcPr>
          <w:p w:rsidR="00CE5322" w:rsidRPr="00CF7CF3" w:rsidRDefault="00CE5322" w:rsidP="00EA3378">
            <w:pPr>
              <w:spacing w:line="240" w:lineRule="auto"/>
              <w:rPr>
                <w:sz w:val="20"/>
              </w:rPr>
            </w:pPr>
          </w:p>
        </w:tc>
        <w:tc>
          <w:tcPr>
            <w:tcW w:w="4890" w:type="dxa"/>
            <w:vAlign w:val="center"/>
          </w:tcPr>
          <w:p w:rsidR="00CE5322" w:rsidRPr="00CF7CF3" w:rsidRDefault="00CE5322" w:rsidP="00EA3378">
            <w:pPr>
              <w:spacing w:line="240" w:lineRule="auto"/>
              <w:rPr>
                <w:sz w:val="20"/>
              </w:rPr>
            </w:pPr>
            <w:r w:rsidRPr="00CF7CF3">
              <w:rPr>
                <w:sz w:val="20"/>
              </w:rPr>
              <w:t xml:space="preserve">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w:t>
            </w:r>
            <w:r w:rsidR="00BA57C7">
              <w:rPr>
                <w:sz w:val="20"/>
              </w:rPr>
              <w:t>МБДОУ</w:t>
            </w:r>
          </w:p>
        </w:tc>
      </w:tr>
      <w:tr w:rsidR="00CE5322" w:rsidRPr="00CF7CF3" w:rsidTr="00CA165F">
        <w:trPr>
          <w:jc w:val="center"/>
        </w:trPr>
        <w:tc>
          <w:tcPr>
            <w:tcW w:w="14737" w:type="dxa"/>
            <w:gridSpan w:val="5"/>
            <w:shd w:val="clear" w:color="auto" w:fill="EEECE1" w:themeFill="background2"/>
          </w:tcPr>
          <w:p w:rsidR="00CE5322" w:rsidRPr="00CF7CF3" w:rsidRDefault="00CE5322" w:rsidP="00EA3378">
            <w:pPr>
              <w:spacing w:line="240" w:lineRule="auto"/>
              <w:rPr>
                <w:b/>
                <w:sz w:val="20"/>
              </w:rPr>
            </w:pPr>
            <w:r w:rsidRPr="00CF7CF3">
              <w:rPr>
                <w:b/>
                <w:sz w:val="20"/>
              </w:rPr>
              <w:t xml:space="preserve"> Содержание</w:t>
            </w:r>
            <w:r w:rsidRPr="00CF7CF3">
              <w:rPr>
                <w:sz w:val="20"/>
              </w:rPr>
              <w:t xml:space="preserve"> </w:t>
            </w:r>
            <w:r w:rsidRPr="00CF7CF3">
              <w:rPr>
                <w:b/>
                <w:sz w:val="20"/>
              </w:rPr>
              <w:t>образовательной области «Социально-коммуникативное развитие»</w:t>
            </w:r>
          </w:p>
        </w:tc>
      </w:tr>
      <w:tr w:rsidR="00CE5322" w:rsidRPr="00CF7CF3" w:rsidTr="00CA165F">
        <w:trPr>
          <w:jc w:val="center"/>
        </w:trPr>
        <w:tc>
          <w:tcPr>
            <w:tcW w:w="4767" w:type="dxa"/>
          </w:tcPr>
          <w:p w:rsidR="00CE5322" w:rsidRPr="00CF7CF3" w:rsidRDefault="00CE5322" w:rsidP="00EA3378">
            <w:pPr>
              <w:spacing w:line="240" w:lineRule="auto"/>
              <w:jc w:val="center"/>
              <w:rPr>
                <w:sz w:val="20"/>
              </w:rPr>
            </w:pPr>
            <w:r w:rsidRPr="00CF7CF3">
              <w:rPr>
                <w:sz w:val="20"/>
              </w:rPr>
              <w:t>от 2-х месяцев до 1 года</w:t>
            </w:r>
          </w:p>
        </w:tc>
        <w:tc>
          <w:tcPr>
            <w:tcW w:w="5046" w:type="dxa"/>
            <w:gridSpan w:val="2"/>
          </w:tcPr>
          <w:p w:rsidR="00CE5322" w:rsidRPr="00CF7CF3" w:rsidRDefault="00CE5322" w:rsidP="00EA3378">
            <w:pPr>
              <w:spacing w:line="240" w:lineRule="auto"/>
              <w:jc w:val="center"/>
              <w:rPr>
                <w:sz w:val="20"/>
              </w:rPr>
            </w:pPr>
            <w:r w:rsidRPr="00CF7CF3">
              <w:rPr>
                <w:sz w:val="20"/>
              </w:rPr>
              <w:t>от 1 года до 2-х лет</w:t>
            </w:r>
          </w:p>
        </w:tc>
        <w:tc>
          <w:tcPr>
            <w:tcW w:w="4924" w:type="dxa"/>
            <w:gridSpan w:val="2"/>
          </w:tcPr>
          <w:p w:rsidR="00CE5322" w:rsidRPr="00CF7CF3" w:rsidRDefault="00CE5322" w:rsidP="00EA3378">
            <w:pPr>
              <w:spacing w:line="240" w:lineRule="auto"/>
              <w:jc w:val="center"/>
              <w:rPr>
                <w:sz w:val="20"/>
              </w:rPr>
            </w:pPr>
            <w:r w:rsidRPr="00CF7CF3">
              <w:rPr>
                <w:sz w:val="20"/>
              </w:rPr>
              <w:t>от 2-х лет до 3-х лет</w:t>
            </w:r>
          </w:p>
        </w:tc>
      </w:tr>
      <w:tr w:rsidR="00CE5322" w:rsidRPr="00CF7CF3" w:rsidTr="00CA165F">
        <w:trPr>
          <w:jc w:val="center"/>
        </w:trPr>
        <w:tc>
          <w:tcPr>
            <w:tcW w:w="4767" w:type="dxa"/>
            <w:vMerge w:val="restart"/>
          </w:tcPr>
          <w:p w:rsidR="00CE5322" w:rsidRPr="00CF7CF3" w:rsidRDefault="00CE5322" w:rsidP="00EA3378">
            <w:pPr>
              <w:spacing w:line="240" w:lineRule="auto"/>
              <w:rPr>
                <w:sz w:val="20"/>
              </w:rPr>
            </w:pPr>
            <w:r w:rsidRPr="00CF7CF3">
              <w:rPr>
                <w:sz w:val="20"/>
              </w:rPr>
              <w:t>В процессе совместных действий педагог разговаривает с ребенком,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ребенку о действиях, которые можно совершать с предметами, активизируя понимание ребенком речи и овладение словом. Устанавливает контакт "глаза в глаза", обращается к ребенку по имени, с улыбкой, делает акцент на физическом контакте с ребенком: держит за руку, через прикосновения, поглаживания и прочее.</w:t>
            </w:r>
          </w:p>
        </w:tc>
        <w:tc>
          <w:tcPr>
            <w:tcW w:w="5046" w:type="dxa"/>
            <w:gridSpan w:val="2"/>
          </w:tcPr>
          <w:p w:rsidR="00CE5322" w:rsidRPr="00CF7CF3" w:rsidRDefault="00CE5322" w:rsidP="00EA3378">
            <w:pPr>
              <w:spacing w:line="240" w:lineRule="auto"/>
              <w:rPr>
                <w:sz w:val="20"/>
              </w:rPr>
            </w:pPr>
            <w:r w:rsidRPr="00CF7CF3">
              <w:rPr>
                <w:sz w:val="20"/>
              </w:rPr>
              <w:t xml:space="preserve">Для благоприятной адаптации к </w:t>
            </w:r>
            <w:r w:rsidR="00BA57C7">
              <w:rPr>
                <w:sz w:val="20"/>
              </w:rPr>
              <w:t>МБДОУ</w:t>
            </w:r>
            <w:r w:rsidRPr="00CF7CF3">
              <w:rPr>
                <w:sz w:val="20"/>
              </w:rPr>
              <w:t xml:space="preserve">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tc>
        <w:tc>
          <w:tcPr>
            <w:tcW w:w="4924" w:type="dxa"/>
            <w:gridSpan w:val="2"/>
          </w:tcPr>
          <w:p w:rsidR="00CE5322" w:rsidRPr="00CF7CF3" w:rsidRDefault="00CE5322" w:rsidP="00EA3378">
            <w:pPr>
              <w:spacing w:line="240" w:lineRule="auto"/>
              <w:rPr>
                <w:sz w:val="20"/>
              </w:rPr>
            </w:pPr>
            <w:r w:rsidRPr="00CF7CF3">
              <w:rPr>
                <w:sz w:val="20"/>
              </w:rPr>
              <w:t xml:space="preserve">Педагог поддерживает желание детей познакомиться со сверстником, узнать его имя, используя приемы поощрения и одобрения. </w:t>
            </w:r>
          </w:p>
        </w:tc>
      </w:tr>
      <w:tr w:rsidR="00CE5322" w:rsidRPr="00CF7CF3" w:rsidTr="00CA165F">
        <w:trPr>
          <w:jc w:val="center"/>
        </w:trPr>
        <w:tc>
          <w:tcPr>
            <w:tcW w:w="4767" w:type="dxa"/>
            <w:vMerge/>
          </w:tcPr>
          <w:p w:rsidR="00CE5322" w:rsidRPr="00CF7CF3" w:rsidRDefault="00CE5322" w:rsidP="00EA3378">
            <w:pPr>
              <w:spacing w:line="240" w:lineRule="auto"/>
              <w:rPr>
                <w:sz w:val="20"/>
              </w:rPr>
            </w:pPr>
          </w:p>
        </w:tc>
        <w:tc>
          <w:tcPr>
            <w:tcW w:w="5046" w:type="dxa"/>
            <w:gridSpan w:val="2"/>
            <w:shd w:val="clear" w:color="auto" w:fill="FFFFFF" w:themeFill="background1"/>
          </w:tcPr>
          <w:p w:rsidR="00CE5322" w:rsidRPr="00CF7CF3" w:rsidRDefault="00CE5322" w:rsidP="00EA3378">
            <w:pPr>
              <w:spacing w:line="240" w:lineRule="auto"/>
              <w:rPr>
                <w:sz w:val="20"/>
              </w:rPr>
            </w:pPr>
            <w:r w:rsidRPr="00CF7CF3">
              <w:rPr>
                <w:sz w:val="20"/>
              </w:rPr>
              <w:t>Педагог поощряет проявление ребенком инициативы в общении со взрослыми и сверстниками; хвалит ребенка, вызывая радость, поддерживает активность ребенка, улучшая его отношение к взрослому, усиливая доверие к нему.</w:t>
            </w:r>
          </w:p>
        </w:tc>
        <w:tc>
          <w:tcPr>
            <w:tcW w:w="4924" w:type="dxa"/>
            <w:gridSpan w:val="2"/>
            <w:shd w:val="clear" w:color="auto" w:fill="FFFFFF" w:themeFill="background1"/>
          </w:tcPr>
          <w:p w:rsidR="00CE5322" w:rsidRPr="00CF7CF3" w:rsidRDefault="00CE5322" w:rsidP="00EA3378">
            <w:pPr>
              <w:spacing w:line="240" w:lineRule="auto"/>
              <w:rPr>
                <w:sz w:val="20"/>
              </w:rPr>
            </w:pPr>
            <w:r w:rsidRPr="00CF7CF3">
              <w:rPr>
                <w:sz w:val="20"/>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tc>
      </w:tr>
      <w:tr w:rsidR="00CE5322" w:rsidRPr="00CF7CF3" w:rsidTr="00CA165F">
        <w:trPr>
          <w:trHeight w:val="826"/>
          <w:jc w:val="center"/>
        </w:trPr>
        <w:tc>
          <w:tcPr>
            <w:tcW w:w="4767" w:type="dxa"/>
            <w:vMerge w:val="restart"/>
          </w:tcPr>
          <w:p w:rsidR="00CE5322" w:rsidRPr="00CF7CF3" w:rsidRDefault="00CE5322" w:rsidP="00EA3378">
            <w:pPr>
              <w:spacing w:line="240" w:lineRule="auto"/>
              <w:rPr>
                <w:sz w:val="20"/>
              </w:rPr>
            </w:pPr>
            <w:r w:rsidRPr="00CF7CF3">
              <w:rPr>
                <w:b/>
                <w:sz w:val="20"/>
              </w:rPr>
              <w:t>С 6 месяцев</w:t>
            </w:r>
            <w:r w:rsidRPr="00CF7CF3">
              <w:rPr>
                <w:sz w:val="20"/>
              </w:rPr>
              <w:t xml:space="preserve"> - педагог при общении с ребенком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ребенком чувства и эмоции</w:t>
            </w:r>
          </w:p>
        </w:tc>
        <w:tc>
          <w:tcPr>
            <w:tcW w:w="5046" w:type="dxa"/>
            <w:gridSpan w:val="2"/>
            <w:vMerge w:val="restart"/>
            <w:shd w:val="clear" w:color="auto" w:fill="FFFFFF" w:themeFill="background1"/>
          </w:tcPr>
          <w:p w:rsidR="00CE5322" w:rsidRPr="00CF7CF3" w:rsidRDefault="00CE5322" w:rsidP="00EA3378">
            <w:pPr>
              <w:spacing w:line="240" w:lineRule="auto"/>
              <w:rPr>
                <w:sz w:val="20"/>
              </w:rPr>
            </w:pPr>
            <w:r w:rsidRPr="00CF7CF3">
              <w:rPr>
                <w:sz w:val="20"/>
              </w:rPr>
              <w:t>Педагог в беседе и различных формах совместной деятельности формирует:</w:t>
            </w:r>
          </w:p>
          <w:p w:rsidR="00CE5322" w:rsidRPr="00CF7CF3" w:rsidRDefault="00CE5322" w:rsidP="00EA3378">
            <w:pPr>
              <w:pStyle w:val="ad"/>
              <w:numPr>
                <w:ilvl w:val="0"/>
                <w:numId w:val="91"/>
              </w:numPr>
              <w:spacing w:line="240" w:lineRule="auto"/>
              <w:rPr>
                <w:sz w:val="20"/>
              </w:rPr>
            </w:pPr>
            <w:r w:rsidRPr="00CF7CF3">
              <w:rPr>
                <w:sz w:val="20"/>
              </w:rPr>
              <w:t>элементарные представления ребенка о себе,</w:t>
            </w:r>
          </w:p>
          <w:p w:rsidR="00CE5322" w:rsidRPr="00CF7CF3" w:rsidRDefault="00CE5322" w:rsidP="00EA3378">
            <w:pPr>
              <w:pStyle w:val="ad"/>
              <w:numPr>
                <w:ilvl w:val="0"/>
                <w:numId w:val="91"/>
              </w:numPr>
              <w:spacing w:line="240" w:lineRule="auto"/>
              <w:rPr>
                <w:sz w:val="20"/>
              </w:rPr>
            </w:pPr>
            <w:r w:rsidRPr="00CF7CF3">
              <w:rPr>
                <w:sz w:val="20"/>
              </w:rPr>
              <w:t xml:space="preserve">своем имени, </w:t>
            </w:r>
          </w:p>
          <w:p w:rsidR="00CE5322" w:rsidRPr="00CF7CF3" w:rsidRDefault="00CE5322" w:rsidP="00EA3378">
            <w:pPr>
              <w:pStyle w:val="ad"/>
              <w:numPr>
                <w:ilvl w:val="0"/>
                <w:numId w:val="91"/>
              </w:numPr>
              <w:spacing w:line="240" w:lineRule="auto"/>
              <w:rPr>
                <w:sz w:val="20"/>
              </w:rPr>
            </w:pPr>
            <w:r w:rsidRPr="00CF7CF3">
              <w:rPr>
                <w:sz w:val="20"/>
              </w:rPr>
              <w:t xml:space="preserve">внешнем виде, </w:t>
            </w:r>
          </w:p>
          <w:p w:rsidR="00CE5322" w:rsidRPr="00CF7CF3" w:rsidRDefault="00CE5322" w:rsidP="00EA3378">
            <w:pPr>
              <w:pStyle w:val="ad"/>
              <w:numPr>
                <w:ilvl w:val="0"/>
                <w:numId w:val="91"/>
              </w:numPr>
              <w:spacing w:line="240" w:lineRule="auto"/>
              <w:rPr>
                <w:sz w:val="20"/>
              </w:rPr>
            </w:pPr>
            <w:r w:rsidRPr="00CF7CF3">
              <w:rPr>
                <w:sz w:val="20"/>
              </w:rPr>
              <w:t>половой принадлежности (мальчик, девочка)</w:t>
            </w:r>
          </w:p>
          <w:p w:rsidR="00CE5322" w:rsidRPr="00CF7CF3" w:rsidRDefault="00CE5322" w:rsidP="00EA3378">
            <w:pPr>
              <w:pStyle w:val="ad"/>
              <w:numPr>
                <w:ilvl w:val="0"/>
                <w:numId w:val="91"/>
              </w:numPr>
              <w:spacing w:line="240" w:lineRule="auto"/>
              <w:rPr>
                <w:sz w:val="20"/>
              </w:rPr>
            </w:pPr>
            <w:r w:rsidRPr="00CF7CF3">
              <w:rPr>
                <w:sz w:val="20"/>
              </w:rPr>
              <w:t xml:space="preserve">по внешним признакам (одежда, прическа); </w:t>
            </w:r>
          </w:p>
          <w:p w:rsidR="00CE5322" w:rsidRPr="00CF7CF3" w:rsidRDefault="00CE5322" w:rsidP="00EA3378">
            <w:pPr>
              <w:pStyle w:val="ad"/>
              <w:numPr>
                <w:ilvl w:val="0"/>
                <w:numId w:val="91"/>
              </w:numPr>
              <w:spacing w:line="240" w:lineRule="auto"/>
              <w:rPr>
                <w:sz w:val="20"/>
              </w:rPr>
            </w:pPr>
            <w:r w:rsidRPr="00CF7CF3">
              <w:rPr>
                <w:sz w:val="20"/>
              </w:rPr>
              <w:t xml:space="preserve">о близких людях; </w:t>
            </w:r>
          </w:p>
          <w:p w:rsidR="00CE5322" w:rsidRPr="00CF7CF3" w:rsidRDefault="00CE5322" w:rsidP="00EA3378">
            <w:pPr>
              <w:pStyle w:val="ad"/>
              <w:numPr>
                <w:ilvl w:val="0"/>
                <w:numId w:val="91"/>
              </w:numPr>
              <w:spacing w:line="240" w:lineRule="auto"/>
              <w:rPr>
                <w:sz w:val="20"/>
              </w:rPr>
            </w:pPr>
            <w:r w:rsidRPr="00CF7CF3">
              <w:rPr>
                <w:sz w:val="20"/>
              </w:rPr>
              <w:t>о ближайшем предметном окружении.</w:t>
            </w:r>
          </w:p>
        </w:tc>
        <w:tc>
          <w:tcPr>
            <w:tcW w:w="4924" w:type="dxa"/>
            <w:gridSpan w:val="2"/>
            <w:shd w:val="clear" w:color="auto" w:fill="FFFFFF" w:themeFill="background1"/>
          </w:tcPr>
          <w:p w:rsidR="00CE5322" w:rsidRPr="00CF7CF3" w:rsidRDefault="00CE5322" w:rsidP="00EA3378">
            <w:pPr>
              <w:spacing w:line="240" w:lineRule="auto"/>
              <w:rPr>
                <w:sz w:val="20"/>
              </w:rPr>
            </w:pPr>
            <w:r w:rsidRPr="00CF7CF3">
              <w:rPr>
                <w:sz w:val="20"/>
              </w:rPr>
              <w:t>Показывает и называет ребенку:</w:t>
            </w:r>
          </w:p>
          <w:p w:rsidR="00CE5322" w:rsidRPr="00CF7CF3" w:rsidRDefault="00CE5322" w:rsidP="00EA3378">
            <w:pPr>
              <w:pStyle w:val="ad"/>
              <w:numPr>
                <w:ilvl w:val="0"/>
                <w:numId w:val="92"/>
              </w:numPr>
              <w:spacing w:line="240" w:lineRule="auto"/>
              <w:rPr>
                <w:sz w:val="20"/>
              </w:rPr>
            </w:pPr>
            <w:r w:rsidRPr="00CF7CF3">
              <w:rPr>
                <w:sz w:val="20"/>
              </w:rPr>
              <w:t xml:space="preserve">основные части тела и лица человека, </w:t>
            </w:r>
          </w:p>
          <w:p w:rsidR="00CE5322" w:rsidRPr="00CF7CF3" w:rsidRDefault="00460119" w:rsidP="00EA3378">
            <w:pPr>
              <w:pStyle w:val="ad"/>
              <w:numPr>
                <w:ilvl w:val="0"/>
                <w:numId w:val="92"/>
              </w:numPr>
              <w:spacing w:line="240" w:lineRule="auto"/>
              <w:rPr>
                <w:sz w:val="20"/>
              </w:rPr>
            </w:pPr>
            <w:r>
              <w:rPr>
                <w:sz w:val="20"/>
              </w:rPr>
              <w:t>его действия.</w:t>
            </w:r>
          </w:p>
        </w:tc>
      </w:tr>
      <w:tr w:rsidR="00CE5322" w:rsidRPr="00CF7CF3" w:rsidTr="00CA165F">
        <w:trPr>
          <w:trHeight w:val="1656"/>
          <w:jc w:val="center"/>
        </w:trPr>
        <w:tc>
          <w:tcPr>
            <w:tcW w:w="4767" w:type="dxa"/>
            <w:vMerge/>
          </w:tcPr>
          <w:p w:rsidR="00CE5322" w:rsidRPr="00CF7CF3" w:rsidRDefault="00CE5322" w:rsidP="00EA3378">
            <w:pPr>
              <w:spacing w:line="240" w:lineRule="auto"/>
              <w:rPr>
                <w:sz w:val="20"/>
              </w:rPr>
            </w:pPr>
          </w:p>
        </w:tc>
        <w:tc>
          <w:tcPr>
            <w:tcW w:w="5046" w:type="dxa"/>
            <w:gridSpan w:val="2"/>
            <w:vMerge/>
            <w:shd w:val="clear" w:color="auto" w:fill="FFFFFF" w:themeFill="background1"/>
          </w:tcPr>
          <w:p w:rsidR="00CE5322" w:rsidRPr="00CF7CF3" w:rsidRDefault="00CE5322" w:rsidP="00EA3378">
            <w:pPr>
              <w:spacing w:line="240" w:lineRule="auto"/>
              <w:rPr>
                <w:sz w:val="20"/>
              </w:rPr>
            </w:pPr>
          </w:p>
        </w:tc>
        <w:tc>
          <w:tcPr>
            <w:tcW w:w="4924" w:type="dxa"/>
            <w:gridSpan w:val="2"/>
            <w:shd w:val="clear" w:color="auto" w:fill="FFFFFF" w:themeFill="background1"/>
          </w:tcPr>
          <w:p w:rsidR="00CE5322" w:rsidRPr="00CF7CF3" w:rsidRDefault="00CE5322" w:rsidP="00EA3378">
            <w:pPr>
              <w:spacing w:line="240" w:lineRule="auto"/>
              <w:rPr>
                <w:sz w:val="20"/>
              </w:rPr>
            </w:pPr>
            <w:r w:rsidRPr="00CF7CF3">
              <w:rPr>
                <w:sz w:val="20"/>
              </w:rPr>
              <w:t>Оказывает помощь детям в определении:</w:t>
            </w:r>
          </w:p>
          <w:p w:rsidR="00CE5322" w:rsidRPr="00CF7CF3" w:rsidRDefault="00CE5322" w:rsidP="00EA3378">
            <w:pPr>
              <w:spacing w:line="240" w:lineRule="auto"/>
              <w:rPr>
                <w:sz w:val="20"/>
              </w:rPr>
            </w:pPr>
            <w:r w:rsidRPr="00CF7CF3">
              <w:rPr>
                <w:sz w:val="20"/>
              </w:rPr>
              <w:t>-особенностей внешнего вида мальчиков и девочек, их одежды, причесок,</w:t>
            </w:r>
          </w:p>
          <w:p w:rsidR="00CE5322" w:rsidRPr="00CF7CF3" w:rsidRDefault="00CE5322" w:rsidP="00EA3378">
            <w:pPr>
              <w:spacing w:line="240" w:lineRule="auto"/>
              <w:rPr>
                <w:sz w:val="20"/>
              </w:rPr>
            </w:pPr>
            <w:r w:rsidRPr="00CF7CF3">
              <w:rPr>
                <w:sz w:val="20"/>
              </w:rPr>
              <w:t xml:space="preserve">-предпочитаемых игрушек, </w:t>
            </w:r>
          </w:p>
          <w:p w:rsidR="00CE5322" w:rsidRPr="00CF7CF3" w:rsidRDefault="00CE5322" w:rsidP="00EA3378">
            <w:pPr>
              <w:spacing w:line="240" w:lineRule="auto"/>
              <w:rPr>
                <w:sz w:val="20"/>
              </w:rPr>
            </w:pPr>
            <w:r w:rsidRPr="00CF7CF3">
              <w:rPr>
                <w:sz w:val="20"/>
              </w:rPr>
              <w:t xml:space="preserve">-задает детям вопросы уточняющего или проблемного характера, </w:t>
            </w:r>
          </w:p>
          <w:p w:rsidR="00CE5322" w:rsidRPr="00CF7CF3" w:rsidRDefault="00CE5322" w:rsidP="00EA3378">
            <w:pPr>
              <w:spacing w:line="240" w:lineRule="auto"/>
              <w:rPr>
                <w:sz w:val="20"/>
              </w:rPr>
            </w:pPr>
            <w:r w:rsidRPr="00CF7CF3">
              <w:rPr>
                <w:sz w:val="20"/>
              </w:rPr>
              <w:t>-объясняет отличительные признаки взрослых и детей, используя наглядный материал и повседневные жизненные ситуации.</w:t>
            </w:r>
          </w:p>
        </w:tc>
      </w:tr>
      <w:tr w:rsidR="00CE5322" w:rsidRPr="00CF7CF3" w:rsidTr="00CA165F">
        <w:trPr>
          <w:jc w:val="center"/>
        </w:trPr>
        <w:tc>
          <w:tcPr>
            <w:tcW w:w="4767" w:type="dxa"/>
            <w:vMerge/>
          </w:tcPr>
          <w:p w:rsidR="00CE5322" w:rsidRPr="00CF7CF3" w:rsidRDefault="00CE5322" w:rsidP="00EA3378">
            <w:pPr>
              <w:spacing w:line="240" w:lineRule="auto"/>
              <w:rPr>
                <w:sz w:val="20"/>
              </w:rPr>
            </w:pPr>
          </w:p>
        </w:tc>
        <w:tc>
          <w:tcPr>
            <w:tcW w:w="5046" w:type="dxa"/>
            <w:gridSpan w:val="2"/>
            <w:vMerge/>
            <w:shd w:val="clear" w:color="auto" w:fill="FFFFFF" w:themeFill="background1"/>
          </w:tcPr>
          <w:p w:rsidR="00CE5322" w:rsidRPr="00CF7CF3" w:rsidRDefault="00CE5322" w:rsidP="00EA3378">
            <w:pPr>
              <w:spacing w:line="240" w:lineRule="auto"/>
              <w:rPr>
                <w:sz w:val="20"/>
                <w:highlight w:val="yellow"/>
              </w:rPr>
            </w:pPr>
          </w:p>
        </w:tc>
        <w:tc>
          <w:tcPr>
            <w:tcW w:w="4924" w:type="dxa"/>
            <w:gridSpan w:val="2"/>
            <w:shd w:val="clear" w:color="auto" w:fill="FFFFFF" w:themeFill="background1"/>
          </w:tcPr>
          <w:p w:rsidR="00CE5322" w:rsidRPr="00CF7CF3" w:rsidRDefault="00CE5322" w:rsidP="00EA3378">
            <w:pPr>
              <w:spacing w:line="240" w:lineRule="auto"/>
              <w:rPr>
                <w:sz w:val="20"/>
              </w:rPr>
            </w:pPr>
            <w:r w:rsidRPr="00CF7CF3">
              <w:rPr>
                <w:sz w:val="20"/>
              </w:rPr>
              <w:t xml:space="preserve">Педагог формирует представление детей о </w:t>
            </w:r>
          </w:p>
          <w:p w:rsidR="00CE5322" w:rsidRPr="00CF7CF3" w:rsidRDefault="00CE5322" w:rsidP="00EA3378">
            <w:pPr>
              <w:spacing w:line="240" w:lineRule="auto"/>
              <w:rPr>
                <w:sz w:val="20"/>
              </w:rPr>
            </w:pPr>
            <w:r w:rsidRPr="00CF7CF3">
              <w:rPr>
                <w:sz w:val="20"/>
              </w:rPr>
              <w:t xml:space="preserve">-простых предметах своей одежды, обозначает словами каждый предмет одежды, </w:t>
            </w:r>
          </w:p>
          <w:p w:rsidR="00CE5322" w:rsidRPr="00CF7CF3" w:rsidRDefault="00CE5322" w:rsidP="00EA3378">
            <w:pPr>
              <w:spacing w:line="240" w:lineRule="auto"/>
              <w:rPr>
                <w:sz w:val="20"/>
              </w:rPr>
            </w:pPr>
            <w:r w:rsidRPr="00CF7CF3">
              <w:rPr>
                <w:sz w:val="20"/>
              </w:rPr>
              <w:lastRenderedPageBreak/>
              <w:t xml:space="preserve">-рассказывает детям о назначении предметов одежды, </w:t>
            </w:r>
          </w:p>
          <w:p w:rsidR="00CE5322" w:rsidRPr="00CF7CF3" w:rsidRDefault="00CE5322" w:rsidP="00EA3378">
            <w:pPr>
              <w:spacing w:line="240" w:lineRule="auto"/>
              <w:rPr>
                <w:sz w:val="20"/>
              </w:rPr>
            </w:pPr>
            <w:r w:rsidRPr="00CF7CF3">
              <w:rPr>
                <w:sz w:val="20"/>
              </w:rPr>
              <w:t>-способах их использования (надевание колготок, футболок и тому подобное).</w:t>
            </w:r>
          </w:p>
        </w:tc>
      </w:tr>
      <w:tr w:rsidR="00CE5322" w:rsidRPr="00CF7CF3" w:rsidTr="00CA165F">
        <w:trPr>
          <w:jc w:val="center"/>
        </w:trPr>
        <w:tc>
          <w:tcPr>
            <w:tcW w:w="4767" w:type="dxa"/>
            <w:vMerge w:val="restart"/>
          </w:tcPr>
          <w:p w:rsidR="00CE5322" w:rsidRPr="00CF7CF3" w:rsidRDefault="00CE5322" w:rsidP="00EA3378">
            <w:pPr>
              <w:spacing w:line="240" w:lineRule="auto"/>
              <w:rPr>
                <w:sz w:val="20"/>
              </w:rPr>
            </w:pPr>
          </w:p>
        </w:tc>
        <w:tc>
          <w:tcPr>
            <w:tcW w:w="5046" w:type="dxa"/>
            <w:gridSpan w:val="2"/>
            <w:vMerge w:val="restart"/>
            <w:shd w:val="clear" w:color="auto" w:fill="FFFFFF" w:themeFill="background1"/>
          </w:tcPr>
          <w:p w:rsidR="00CE5322" w:rsidRPr="00CF7CF3" w:rsidRDefault="00CE5322" w:rsidP="00EA3378">
            <w:pPr>
              <w:spacing w:line="240" w:lineRule="auto"/>
              <w:rPr>
                <w:sz w:val="20"/>
              </w:rPr>
            </w:pPr>
          </w:p>
        </w:tc>
        <w:tc>
          <w:tcPr>
            <w:tcW w:w="4924" w:type="dxa"/>
            <w:gridSpan w:val="2"/>
            <w:shd w:val="clear" w:color="auto" w:fill="FFFFFF" w:themeFill="background1"/>
          </w:tcPr>
          <w:p w:rsidR="00CE5322" w:rsidRPr="00CF7CF3" w:rsidRDefault="00CE5322" w:rsidP="00EA3378">
            <w:pPr>
              <w:spacing w:line="240" w:lineRule="auto"/>
              <w:rPr>
                <w:sz w:val="20"/>
              </w:rPr>
            </w:pPr>
            <w:r w:rsidRPr="00CF7CF3">
              <w:rPr>
                <w:sz w:val="20"/>
              </w:rPr>
              <w:t>Поддерживает желание ребенка называть и различать основные действия взрослых</w:t>
            </w:r>
          </w:p>
        </w:tc>
      </w:tr>
      <w:tr w:rsidR="00CE5322" w:rsidRPr="00CF7CF3" w:rsidTr="00CA165F">
        <w:trPr>
          <w:jc w:val="center"/>
        </w:trPr>
        <w:tc>
          <w:tcPr>
            <w:tcW w:w="4767" w:type="dxa"/>
            <w:vMerge/>
          </w:tcPr>
          <w:p w:rsidR="00CE5322" w:rsidRPr="00CF7CF3" w:rsidRDefault="00CE5322" w:rsidP="00EA3378">
            <w:pPr>
              <w:spacing w:line="240" w:lineRule="auto"/>
              <w:rPr>
                <w:sz w:val="20"/>
              </w:rPr>
            </w:pPr>
          </w:p>
        </w:tc>
        <w:tc>
          <w:tcPr>
            <w:tcW w:w="5046" w:type="dxa"/>
            <w:gridSpan w:val="2"/>
            <w:vMerge/>
            <w:shd w:val="clear" w:color="auto" w:fill="FFFFFF" w:themeFill="background1"/>
          </w:tcPr>
          <w:p w:rsidR="00CE5322" w:rsidRPr="00CF7CF3" w:rsidRDefault="00CE5322" w:rsidP="00EA3378">
            <w:pPr>
              <w:spacing w:line="240" w:lineRule="auto"/>
              <w:rPr>
                <w:sz w:val="20"/>
              </w:rPr>
            </w:pPr>
          </w:p>
        </w:tc>
        <w:tc>
          <w:tcPr>
            <w:tcW w:w="4924" w:type="dxa"/>
            <w:gridSpan w:val="2"/>
            <w:shd w:val="clear" w:color="auto" w:fill="FFFFFF" w:themeFill="background1"/>
          </w:tcPr>
          <w:p w:rsidR="00CE5322" w:rsidRPr="00CF7CF3" w:rsidRDefault="00CE5322" w:rsidP="00EA3378">
            <w:pPr>
              <w:spacing w:line="240" w:lineRule="auto"/>
              <w:rPr>
                <w:sz w:val="20"/>
                <w:highlight w:val="lightGray"/>
              </w:rPr>
            </w:pPr>
            <w:r w:rsidRPr="00CF7CF3">
              <w:rPr>
                <w:sz w:val="20"/>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tc>
      </w:tr>
      <w:tr w:rsidR="00CE5322" w:rsidRPr="00CF7CF3" w:rsidTr="00DB05E1">
        <w:trPr>
          <w:trHeight w:val="639"/>
          <w:jc w:val="center"/>
        </w:trPr>
        <w:tc>
          <w:tcPr>
            <w:tcW w:w="4767" w:type="dxa"/>
            <w:vMerge w:val="restart"/>
            <w:shd w:val="clear" w:color="auto" w:fill="F2F2F2" w:themeFill="background1" w:themeFillShade="F2"/>
          </w:tcPr>
          <w:p w:rsidR="00CE5322" w:rsidRPr="00CF7CF3" w:rsidRDefault="00CE5322" w:rsidP="00EA3378">
            <w:pPr>
              <w:spacing w:line="240" w:lineRule="auto"/>
              <w:rPr>
                <w:sz w:val="20"/>
              </w:rPr>
            </w:pPr>
          </w:p>
        </w:tc>
        <w:tc>
          <w:tcPr>
            <w:tcW w:w="5046" w:type="dxa"/>
            <w:gridSpan w:val="2"/>
            <w:vMerge w:val="restart"/>
            <w:shd w:val="clear" w:color="auto" w:fill="FFFFFF" w:themeFill="background1"/>
          </w:tcPr>
          <w:p w:rsidR="00CE5322" w:rsidRPr="00CF7CF3" w:rsidRDefault="00CE5322" w:rsidP="00EA3378">
            <w:pPr>
              <w:spacing w:line="240" w:lineRule="auto"/>
              <w:rPr>
                <w:sz w:val="20"/>
              </w:rPr>
            </w:pPr>
            <w:r w:rsidRPr="00CF7CF3">
              <w:rPr>
                <w:sz w:val="20"/>
              </w:rPr>
              <w:t>Педагог создает условия для получения ребенком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tc>
        <w:tc>
          <w:tcPr>
            <w:tcW w:w="4924" w:type="dxa"/>
            <w:gridSpan w:val="2"/>
            <w:shd w:val="clear" w:color="auto" w:fill="FFFFFF" w:themeFill="background1"/>
          </w:tcPr>
          <w:p w:rsidR="00CE5322" w:rsidRPr="00CF7CF3" w:rsidRDefault="00CE5322" w:rsidP="00DB05E1">
            <w:pPr>
              <w:spacing w:line="240" w:lineRule="auto"/>
              <w:rPr>
                <w:sz w:val="20"/>
              </w:rPr>
            </w:pPr>
            <w:r w:rsidRPr="00CF7CF3">
              <w:rPr>
                <w:sz w:val="20"/>
              </w:rPr>
              <w:t xml:space="preserve">Педагог поддерживает стремление детей выполнять элементарные правила поведения ("можно", "нельзя"). </w:t>
            </w:r>
          </w:p>
        </w:tc>
      </w:tr>
      <w:tr w:rsidR="00CE5322" w:rsidRPr="00CF7CF3" w:rsidTr="00CA165F">
        <w:trPr>
          <w:trHeight w:val="1518"/>
          <w:jc w:val="center"/>
        </w:trPr>
        <w:tc>
          <w:tcPr>
            <w:tcW w:w="4767" w:type="dxa"/>
            <w:vMerge/>
            <w:shd w:val="clear" w:color="auto" w:fill="F2F2F2" w:themeFill="background1" w:themeFillShade="F2"/>
          </w:tcPr>
          <w:p w:rsidR="00CE5322" w:rsidRPr="00CF7CF3" w:rsidRDefault="00CE5322" w:rsidP="00EA3378">
            <w:pPr>
              <w:spacing w:line="240" w:lineRule="auto"/>
              <w:rPr>
                <w:sz w:val="20"/>
              </w:rPr>
            </w:pPr>
          </w:p>
        </w:tc>
        <w:tc>
          <w:tcPr>
            <w:tcW w:w="5046" w:type="dxa"/>
            <w:gridSpan w:val="2"/>
            <w:vMerge/>
            <w:shd w:val="clear" w:color="auto" w:fill="FFFFFF" w:themeFill="background1"/>
          </w:tcPr>
          <w:p w:rsidR="00CE5322" w:rsidRPr="00CF7CF3" w:rsidRDefault="00CE5322" w:rsidP="00EA3378">
            <w:pPr>
              <w:spacing w:line="240" w:lineRule="auto"/>
              <w:rPr>
                <w:sz w:val="20"/>
              </w:rPr>
            </w:pPr>
          </w:p>
        </w:tc>
        <w:tc>
          <w:tcPr>
            <w:tcW w:w="4924" w:type="dxa"/>
            <w:gridSpan w:val="2"/>
            <w:shd w:val="clear" w:color="auto" w:fill="FFFFFF" w:themeFill="background1"/>
          </w:tcPr>
          <w:p w:rsidR="00CE5322" w:rsidRPr="00CF7CF3" w:rsidRDefault="00CE5322" w:rsidP="00EA3378">
            <w:pPr>
              <w:spacing w:line="240" w:lineRule="auto"/>
              <w:rPr>
                <w:sz w:val="20"/>
              </w:rPr>
            </w:pPr>
            <w:r w:rsidRPr="00CF7CF3">
              <w:rPr>
                <w:sz w:val="20"/>
              </w:rPr>
              <w:t>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ребенка при использовании "вежливых слов".</w:t>
            </w:r>
          </w:p>
        </w:tc>
      </w:tr>
      <w:tr w:rsidR="00CE5322" w:rsidRPr="00CF7CF3" w:rsidTr="00CA165F">
        <w:trPr>
          <w:jc w:val="center"/>
        </w:trPr>
        <w:tc>
          <w:tcPr>
            <w:tcW w:w="4767" w:type="dxa"/>
            <w:vMerge/>
            <w:shd w:val="clear" w:color="auto" w:fill="F2F2F2" w:themeFill="background1" w:themeFillShade="F2"/>
          </w:tcPr>
          <w:p w:rsidR="00CE5322" w:rsidRPr="00CF7CF3" w:rsidRDefault="00CE5322" w:rsidP="00EA3378">
            <w:pPr>
              <w:spacing w:line="240" w:lineRule="auto"/>
              <w:rPr>
                <w:sz w:val="20"/>
              </w:rPr>
            </w:pPr>
          </w:p>
        </w:tc>
        <w:tc>
          <w:tcPr>
            <w:tcW w:w="5046" w:type="dxa"/>
            <w:gridSpan w:val="2"/>
            <w:vMerge/>
            <w:shd w:val="clear" w:color="auto" w:fill="FFFFFF" w:themeFill="background1"/>
          </w:tcPr>
          <w:p w:rsidR="00CE5322" w:rsidRPr="00CF7CF3" w:rsidRDefault="00CE5322" w:rsidP="00EA3378">
            <w:pPr>
              <w:spacing w:line="240" w:lineRule="auto"/>
              <w:rPr>
                <w:sz w:val="20"/>
              </w:rPr>
            </w:pPr>
          </w:p>
        </w:tc>
        <w:tc>
          <w:tcPr>
            <w:tcW w:w="4924" w:type="dxa"/>
            <w:gridSpan w:val="2"/>
            <w:shd w:val="clear" w:color="auto" w:fill="FFFFFF" w:themeFill="background1"/>
          </w:tcPr>
          <w:p w:rsidR="00CE5322" w:rsidRPr="00CF7CF3" w:rsidRDefault="00CE5322" w:rsidP="00EA3378">
            <w:pPr>
              <w:spacing w:line="240" w:lineRule="auto"/>
              <w:rPr>
                <w:sz w:val="20"/>
              </w:rPr>
            </w:pPr>
            <w:r w:rsidRPr="00CF7CF3">
              <w:rPr>
                <w:sz w:val="20"/>
              </w:rPr>
              <w:t>Педагог использует приемы общения, позволяющие детям проявлять внимание к его словам и указаниям, поддерживает желание ребенка выполнять указания взрослого, действовать по его примеру и показу.</w:t>
            </w:r>
          </w:p>
        </w:tc>
      </w:tr>
      <w:tr w:rsidR="00CE5322" w:rsidRPr="00CF7CF3" w:rsidTr="00CA165F">
        <w:trPr>
          <w:jc w:val="center"/>
        </w:trPr>
        <w:tc>
          <w:tcPr>
            <w:tcW w:w="4767" w:type="dxa"/>
            <w:vMerge w:val="restart"/>
            <w:shd w:val="clear" w:color="auto" w:fill="F2F2F2" w:themeFill="background1" w:themeFillShade="F2"/>
          </w:tcPr>
          <w:p w:rsidR="00CE5322" w:rsidRPr="00CF7CF3" w:rsidRDefault="00CE5322" w:rsidP="00EA3378">
            <w:pPr>
              <w:spacing w:line="240" w:lineRule="auto"/>
              <w:rPr>
                <w:sz w:val="20"/>
              </w:rPr>
            </w:pPr>
          </w:p>
        </w:tc>
        <w:tc>
          <w:tcPr>
            <w:tcW w:w="5046" w:type="dxa"/>
            <w:gridSpan w:val="2"/>
            <w:shd w:val="clear" w:color="auto" w:fill="FFFFFF" w:themeFill="background1"/>
          </w:tcPr>
          <w:p w:rsidR="00CE5322" w:rsidRPr="00CF7CF3" w:rsidRDefault="00CE5322" w:rsidP="00EA3378">
            <w:pPr>
              <w:spacing w:line="240" w:lineRule="auto"/>
              <w:rPr>
                <w:sz w:val="20"/>
              </w:rPr>
            </w:pPr>
            <w:r w:rsidRPr="00CF7CF3">
              <w:rPr>
                <w:sz w:val="20"/>
              </w:rPr>
              <w:t>Педагог включает детей в игровые ситуации, вспоминая любимые сказки, стихотворения и тому подобное, поощряет проявление у ребенка интереса к себе, желание участвовать в совместной деятельности, игре, развлечении</w:t>
            </w:r>
            <w:r w:rsidR="00460119">
              <w:rPr>
                <w:sz w:val="20"/>
              </w:rPr>
              <w:t>.</w:t>
            </w:r>
          </w:p>
        </w:tc>
        <w:tc>
          <w:tcPr>
            <w:tcW w:w="4924" w:type="dxa"/>
            <w:gridSpan w:val="2"/>
            <w:shd w:val="clear" w:color="auto" w:fill="FFFFFF" w:themeFill="background1"/>
          </w:tcPr>
          <w:p w:rsidR="00CE5322" w:rsidRPr="00CF7CF3" w:rsidRDefault="00CE5322" w:rsidP="00EA3378">
            <w:pPr>
              <w:spacing w:line="240" w:lineRule="auto"/>
              <w:rPr>
                <w:sz w:val="20"/>
              </w:rPr>
            </w:pPr>
            <w:r w:rsidRPr="00CF7CF3">
              <w:rPr>
                <w:sz w:val="20"/>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tc>
      </w:tr>
      <w:tr w:rsidR="00CE5322" w:rsidRPr="00CF7CF3" w:rsidTr="00CA165F">
        <w:trPr>
          <w:jc w:val="center"/>
        </w:trPr>
        <w:tc>
          <w:tcPr>
            <w:tcW w:w="4767" w:type="dxa"/>
            <w:vMerge/>
            <w:shd w:val="clear" w:color="auto" w:fill="F2F2F2" w:themeFill="background1" w:themeFillShade="F2"/>
          </w:tcPr>
          <w:p w:rsidR="00CE5322" w:rsidRPr="00CF7CF3" w:rsidRDefault="00CE5322" w:rsidP="00EA3378">
            <w:pPr>
              <w:spacing w:line="240" w:lineRule="auto"/>
              <w:rPr>
                <w:sz w:val="20"/>
              </w:rPr>
            </w:pPr>
          </w:p>
        </w:tc>
        <w:tc>
          <w:tcPr>
            <w:tcW w:w="5046" w:type="dxa"/>
            <w:gridSpan w:val="2"/>
            <w:shd w:val="clear" w:color="auto" w:fill="F2F2F2" w:themeFill="background1" w:themeFillShade="F2"/>
          </w:tcPr>
          <w:p w:rsidR="00CE5322" w:rsidRPr="00CF7CF3" w:rsidRDefault="00CE5322" w:rsidP="00EA3378">
            <w:pPr>
              <w:spacing w:line="240" w:lineRule="auto"/>
              <w:rPr>
                <w:sz w:val="20"/>
              </w:rPr>
            </w:pPr>
          </w:p>
        </w:tc>
        <w:tc>
          <w:tcPr>
            <w:tcW w:w="4924" w:type="dxa"/>
            <w:gridSpan w:val="2"/>
            <w:shd w:val="clear" w:color="auto" w:fill="FFFFFF" w:themeFill="background1"/>
          </w:tcPr>
          <w:p w:rsidR="00CE5322" w:rsidRPr="00CF7CF3" w:rsidRDefault="00CE5322" w:rsidP="00EA3378">
            <w:pPr>
              <w:spacing w:line="240" w:lineRule="auto"/>
              <w:rPr>
                <w:sz w:val="20"/>
              </w:rPr>
            </w:pPr>
            <w:r w:rsidRPr="00CF7CF3">
              <w:rPr>
                <w:sz w:val="20"/>
              </w:rPr>
              <w:t>Педагог поддерживает желание детей познавать пространство своей группы,</w:t>
            </w:r>
          </w:p>
          <w:p w:rsidR="00CE5322" w:rsidRPr="00CF7CF3" w:rsidRDefault="00CE5322" w:rsidP="00EA3378">
            <w:pPr>
              <w:pStyle w:val="ad"/>
              <w:numPr>
                <w:ilvl w:val="0"/>
                <w:numId w:val="93"/>
              </w:numPr>
              <w:spacing w:line="240" w:lineRule="auto"/>
              <w:rPr>
                <w:sz w:val="20"/>
              </w:rPr>
            </w:pPr>
            <w:r w:rsidRPr="00CF7CF3">
              <w:rPr>
                <w:sz w:val="20"/>
              </w:rPr>
              <w:t xml:space="preserve">узнавать вход в группу, </w:t>
            </w:r>
          </w:p>
          <w:p w:rsidR="00CE5322" w:rsidRPr="00CF7CF3" w:rsidRDefault="00CE5322" w:rsidP="00EA3378">
            <w:pPr>
              <w:pStyle w:val="ad"/>
              <w:numPr>
                <w:ilvl w:val="0"/>
                <w:numId w:val="93"/>
              </w:numPr>
              <w:spacing w:line="240" w:lineRule="auto"/>
              <w:rPr>
                <w:sz w:val="20"/>
              </w:rPr>
            </w:pPr>
            <w:r w:rsidRPr="00CF7CF3">
              <w:rPr>
                <w:sz w:val="20"/>
              </w:rPr>
              <w:t xml:space="preserve">ее расположение на этаже, </w:t>
            </w:r>
          </w:p>
          <w:p w:rsidR="00CE5322" w:rsidRPr="00CF7CF3" w:rsidRDefault="00CE5322" w:rsidP="00EA3378">
            <w:pPr>
              <w:pStyle w:val="ad"/>
              <w:numPr>
                <w:ilvl w:val="0"/>
                <w:numId w:val="93"/>
              </w:numPr>
              <w:spacing w:line="240" w:lineRule="auto"/>
              <w:rPr>
                <w:sz w:val="20"/>
              </w:rPr>
            </w:pPr>
            <w:r w:rsidRPr="00CF7CF3">
              <w:rPr>
                <w:sz w:val="20"/>
              </w:rPr>
              <w:t>педагогов, которые работают с детьми.</w:t>
            </w:r>
          </w:p>
          <w:p w:rsidR="00CE5322" w:rsidRPr="00CF7CF3" w:rsidRDefault="00CE5322" w:rsidP="00EA3378">
            <w:pPr>
              <w:spacing w:line="240" w:lineRule="auto"/>
              <w:rPr>
                <w:sz w:val="20"/>
              </w:rPr>
            </w:pPr>
            <w:r w:rsidRPr="00CF7CF3">
              <w:rPr>
                <w:sz w:val="20"/>
              </w:rPr>
              <w:t xml:space="preserve">Рассматривает с детьми пространство группы, </w:t>
            </w:r>
          </w:p>
          <w:p w:rsidR="00CE5322" w:rsidRPr="00CF7CF3" w:rsidRDefault="00CE5322" w:rsidP="00EA3378">
            <w:pPr>
              <w:pStyle w:val="ad"/>
              <w:numPr>
                <w:ilvl w:val="0"/>
                <w:numId w:val="94"/>
              </w:numPr>
              <w:spacing w:line="240" w:lineRule="auto"/>
              <w:ind w:left="681" w:hanging="425"/>
              <w:rPr>
                <w:sz w:val="20"/>
              </w:rPr>
            </w:pPr>
            <w:r w:rsidRPr="00CF7CF3">
              <w:rPr>
                <w:sz w:val="20"/>
              </w:rPr>
              <w:t xml:space="preserve">назначение каждого помещения, </w:t>
            </w:r>
          </w:p>
          <w:p w:rsidR="00CE5322" w:rsidRPr="00CF7CF3" w:rsidRDefault="00CE5322" w:rsidP="00EA3378">
            <w:pPr>
              <w:pStyle w:val="ad"/>
              <w:numPr>
                <w:ilvl w:val="0"/>
                <w:numId w:val="94"/>
              </w:numPr>
              <w:spacing w:line="240" w:lineRule="auto"/>
              <w:ind w:left="681" w:hanging="425"/>
              <w:rPr>
                <w:sz w:val="20"/>
              </w:rPr>
            </w:pPr>
            <w:r w:rsidRPr="00CF7CF3">
              <w:rPr>
                <w:sz w:val="20"/>
              </w:rPr>
              <w:t xml:space="preserve">его наполнение, </w:t>
            </w:r>
          </w:p>
          <w:p w:rsidR="00CE5322" w:rsidRPr="00CF7CF3" w:rsidRDefault="00CE5322" w:rsidP="00EA3378">
            <w:pPr>
              <w:pStyle w:val="ad"/>
              <w:numPr>
                <w:ilvl w:val="0"/>
                <w:numId w:val="94"/>
              </w:numPr>
              <w:spacing w:line="240" w:lineRule="auto"/>
              <w:ind w:left="681" w:hanging="425"/>
              <w:rPr>
                <w:sz w:val="20"/>
              </w:rPr>
            </w:pPr>
            <w:r w:rsidRPr="00CF7CF3">
              <w:rPr>
                <w:sz w:val="20"/>
              </w:rPr>
              <w:t>помогает детям ориентироваться в пространстве группы.</w:t>
            </w:r>
          </w:p>
        </w:tc>
      </w:tr>
    </w:tbl>
    <w:p w:rsidR="00CE5322" w:rsidRDefault="00CE5322" w:rsidP="00EA3378">
      <w:pPr>
        <w:pBdr>
          <w:top w:val="none" w:sz="4" w:space="0" w:color="000000"/>
          <w:left w:val="none" w:sz="4" w:space="0" w:color="000000"/>
          <w:bottom w:val="none" w:sz="4" w:space="0" w:color="000000"/>
          <w:right w:val="none" w:sz="4" w:space="0" w:color="000000"/>
        </w:pBdr>
        <w:spacing w:line="276" w:lineRule="atLeast"/>
        <w:ind w:left="2110"/>
        <w:rPr>
          <w:b/>
          <w:i/>
          <w:color w:val="000000"/>
          <w:sz w:val="24"/>
        </w:rPr>
      </w:pPr>
    </w:p>
    <w:p w:rsidR="00A30529" w:rsidRDefault="00A30529" w:rsidP="00EA3378">
      <w:pPr>
        <w:pBdr>
          <w:top w:val="none" w:sz="4" w:space="0" w:color="000000"/>
          <w:left w:val="none" w:sz="4" w:space="0" w:color="000000"/>
          <w:bottom w:val="none" w:sz="4" w:space="0" w:color="000000"/>
          <w:right w:val="none" w:sz="4" w:space="0" w:color="000000"/>
        </w:pBdr>
        <w:spacing w:line="276" w:lineRule="atLeast"/>
        <w:ind w:left="2110"/>
        <w:rPr>
          <w:b/>
          <w:i/>
          <w:color w:val="000000"/>
          <w:sz w:val="24"/>
        </w:rPr>
      </w:pPr>
    </w:p>
    <w:tbl>
      <w:tblPr>
        <w:tblW w:w="151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5"/>
        <w:gridCol w:w="74"/>
        <w:gridCol w:w="9"/>
        <w:gridCol w:w="67"/>
        <w:gridCol w:w="3493"/>
        <w:gridCol w:w="89"/>
        <w:gridCol w:w="74"/>
        <w:gridCol w:w="119"/>
        <w:gridCol w:w="3370"/>
        <w:gridCol w:w="218"/>
        <w:gridCol w:w="15"/>
        <w:gridCol w:w="172"/>
        <w:gridCol w:w="3775"/>
        <w:gridCol w:w="7"/>
      </w:tblGrid>
      <w:tr w:rsidR="00CE5322" w:rsidRPr="00C12BBE" w:rsidTr="00A30529">
        <w:trPr>
          <w:jc w:val="center"/>
        </w:trPr>
        <w:tc>
          <w:tcPr>
            <w:tcW w:w="15107" w:type="dxa"/>
            <w:gridSpan w:val="14"/>
            <w:shd w:val="clear" w:color="auto" w:fill="EEECE1" w:themeFill="background2"/>
          </w:tcPr>
          <w:p w:rsidR="00CE5322" w:rsidRPr="00C12BBE" w:rsidRDefault="00CE5322" w:rsidP="00EA3378">
            <w:pPr>
              <w:spacing w:line="240" w:lineRule="auto"/>
              <w:jc w:val="center"/>
              <w:rPr>
                <w:b/>
                <w:sz w:val="24"/>
                <w:szCs w:val="24"/>
              </w:rPr>
            </w:pPr>
            <w:r w:rsidRPr="00C12BBE">
              <w:rPr>
                <w:b/>
                <w:sz w:val="24"/>
                <w:szCs w:val="24"/>
              </w:rPr>
              <w:lastRenderedPageBreak/>
              <w:t>СОЦИАЛЬНО-КОММУНИКАТИВНОЕ РАЗВИТИЕ</w:t>
            </w:r>
            <w:r w:rsidR="00C12BBE">
              <w:rPr>
                <w:b/>
                <w:sz w:val="24"/>
                <w:szCs w:val="24"/>
              </w:rPr>
              <w:t xml:space="preserve"> (от 3-х до 7-ми лет)</w:t>
            </w:r>
          </w:p>
        </w:tc>
      </w:tr>
      <w:tr w:rsidR="00CE5322" w:rsidRPr="00CF7CF3" w:rsidTr="00A30529">
        <w:trPr>
          <w:jc w:val="center"/>
        </w:trPr>
        <w:tc>
          <w:tcPr>
            <w:tcW w:w="15107" w:type="dxa"/>
            <w:gridSpan w:val="14"/>
            <w:shd w:val="clear" w:color="auto" w:fill="EEECE1" w:themeFill="background2"/>
          </w:tcPr>
          <w:p w:rsidR="00CE5322" w:rsidRPr="00CF7CF3" w:rsidRDefault="002A4DDD" w:rsidP="00EA3378">
            <w:pPr>
              <w:spacing w:line="240" w:lineRule="auto"/>
              <w:rPr>
                <w:b/>
                <w:sz w:val="20"/>
              </w:rPr>
            </w:pPr>
            <w:r>
              <w:rPr>
                <w:b/>
                <w:sz w:val="20"/>
              </w:rPr>
              <w:t xml:space="preserve"> Задачи по направлению - </w:t>
            </w:r>
            <w:r w:rsidR="00CE5322" w:rsidRPr="00CF7CF3">
              <w:rPr>
                <w:b/>
                <w:sz w:val="20"/>
              </w:rPr>
              <w:t>социальны</w:t>
            </w:r>
            <w:r>
              <w:rPr>
                <w:b/>
                <w:sz w:val="20"/>
              </w:rPr>
              <w:t>е</w:t>
            </w:r>
            <w:r w:rsidR="00CE5322" w:rsidRPr="00CF7CF3">
              <w:rPr>
                <w:b/>
                <w:sz w:val="20"/>
              </w:rPr>
              <w:t xml:space="preserve"> отношени</w:t>
            </w:r>
            <w:r>
              <w:rPr>
                <w:b/>
                <w:sz w:val="20"/>
              </w:rPr>
              <w:t>я</w:t>
            </w:r>
          </w:p>
        </w:tc>
      </w:tr>
      <w:tr w:rsidR="00CE5322" w:rsidRPr="00CF7CF3" w:rsidTr="00A30529">
        <w:trPr>
          <w:jc w:val="center"/>
        </w:trPr>
        <w:tc>
          <w:tcPr>
            <w:tcW w:w="3625" w:type="dxa"/>
          </w:tcPr>
          <w:p w:rsidR="00CE5322" w:rsidRPr="00CF7CF3" w:rsidRDefault="00CE5322" w:rsidP="00EA3378">
            <w:pPr>
              <w:spacing w:line="240" w:lineRule="auto"/>
              <w:jc w:val="center"/>
              <w:rPr>
                <w:sz w:val="20"/>
              </w:rPr>
            </w:pPr>
            <w:r w:rsidRPr="00CF7CF3">
              <w:rPr>
                <w:sz w:val="20"/>
              </w:rPr>
              <w:t>3-4</w:t>
            </w:r>
          </w:p>
        </w:tc>
        <w:tc>
          <w:tcPr>
            <w:tcW w:w="3643" w:type="dxa"/>
            <w:gridSpan w:val="4"/>
          </w:tcPr>
          <w:p w:rsidR="00CE5322" w:rsidRPr="00CF7CF3" w:rsidRDefault="00CE5322" w:rsidP="00EA3378">
            <w:pPr>
              <w:spacing w:line="240" w:lineRule="auto"/>
              <w:jc w:val="center"/>
              <w:rPr>
                <w:sz w:val="20"/>
              </w:rPr>
            </w:pPr>
            <w:r w:rsidRPr="00CF7CF3">
              <w:rPr>
                <w:sz w:val="20"/>
              </w:rPr>
              <w:t>4-5</w:t>
            </w:r>
          </w:p>
        </w:tc>
        <w:tc>
          <w:tcPr>
            <w:tcW w:w="3652" w:type="dxa"/>
            <w:gridSpan w:val="4"/>
          </w:tcPr>
          <w:p w:rsidR="00CE5322" w:rsidRPr="00CF7CF3" w:rsidRDefault="00CE5322" w:rsidP="00EA3378">
            <w:pPr>
              <w:spacing w:line="240" w:lineRule="auto"/>
              <w:jc w:val="center"/>
              <w:rPr>
                <w:sz w:val="20"/>
              </w:rPr>
            </w:pPr>
            <w:r w:rsidRPr="00CF7CF3">
              <w:rPr>
                <w:sz w:val="20"/>
              </w:rPr>
              <w:t>5-6</w:t>
            </w:r>
          </w:p>
        </w:tc>
        <w:tc>
          <w:tcPr>
            <w:tcW w:w="4187" w:type="dxa"/>
            <w:gridSpan w:val="5"/>
          </w:tcPr>
          <w:p w:rsidR="00CE5322" w:rsidRPr="00CF7CF3" w:rsidRDefault="00CE5322" w:rsidP="00EA3378">
            <w:pPr>
              <w:spacing w:line="240" w:lineRule="auto"/>
              <w:jc w:val="center"/>
              <w:rPr>
                <w:sz w:val="20"/>
              </w:rPr>
            </w:pPr>
            <w:r w:rsidRPr="00CF7CF3">
              <w:rPr>
                <w:sz w:val="20"/>
              </w:rPr>
              <w:t>6-7</w:t>
            </w:r>
          </w:p>
        </w:tc>
      </w:tr>
      <w:tr w:rsidR="00CE5322" w:rsidRPr="00CF7CF3" w:rsidTr="00DB05E1">
        <w:trPr>
          <w:trHeight w:val="1694"/>
          <w:jc w:val="center"/>
        </w:trPr>
        <w:tc>
          <w:tcPr>
            <w:tcW w:w="3625" w:type="dxa"/>
          </w:tcPr>
          <w:p w:rsidR="00CE5322" w:rsidRPr="00CF7CF3" w:rsidRDefault="00CE5322" w:rsidP="00EA3378">
            <w:pPr>
              <w:pStyle w:val="ConsPlusNormal"/>
              <w:jc w:val="both"/>
              <w:rPr>
                <w:sz w:val="20"/>
                <w:szCs w:val="20"/>
              </w:rPr>
            </w:pPr>
            <w:r w:rsidRPr="00CF7CF3">
              <w:rPr>
                <w:sz w:val="20"/>
                <w:szCs w:val="20"/>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tc>
        <w:tc>
          <w:tcPr>
            <w:tcW w:w="3643" w:type="dxa"/>
            <w:gridSpan w:val="4"/>
          </w:tcPr>
          <w:p w:rsidR="00CE5322" w:rsidRPr="00CF7CF3" w:rsidRDefault="00CE5322" w:rsidP="00EA3378">
            <w:pPr>
              <w:pStyle w:val="ConsPlusNormal"/>
              <w:jc w:val="both"/>
              <w:rPr>
                <w:sz w:val="20"/>
                <w:szCs w:val="20"/>
              </w:rPr>
            </w:pPr>
            <w:r w:rsidRPr="00CF7CF3">
              <w:rPr>
                <w:sz w:val="20"/>
                <w:szCs w:val="20"/>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tc>
        <w:tc>
          <w:tcPr>
            <w:tcW w:w="3652" w:type="dxa"/>
            <w:gridSpan w:val="4"/>
          </w:tcPr>
          <w:p w:rsidR="00CE5322" w:rsidRPr="00CF7CF3" w:rsidRDefault="00CE5322" w:rsidP="00EA3378">
            <w:pPr>
              <w:pStyle w:val="ConsPlusNormal"/>
              <w:jc w:val="both"/>
              <w:rPr>
                <w:sz w:val="20"/>
                <w:szCs w:val="20"/>
              </w:rPr>
            </w:pPr>
            <w:r w:rsidRPr="00CF7CF3">
              <w:rPr>
                <w:sz w:val="20"/>
                <w:szCs w:val="20"/>
              </w:rPr>
              <w:t xml:space="preserve">Содействовать пониманию детьми собственных и </w:t>
            </w:r>
            <w:r w:rsidR="00460119" w:rsidRPr="00CF7CF3">
              <w:rPr>
                <w:sz w:val="20"/>
                <w:szCs w:val="20"/>
              </w:rPr>
              <w:t>чужих эмоциональных состояний,</w:t>
            </w:r>
            <w:r w:rsidRPr="00CF7CF3">
              <w:rPr>
                <w:sz w:val="20"/>
                <w:szCs w:val="20"/>
              </w:rPr>
              <w:t xml:space="preserve"> и переживаний, овладению способами эмпатийного поведения в ответ на разнообразные эмоциональные проявления сверстников и взрослых;</w:t>
            </w:r>
          </w:p>
          <w:p w:rsidR="00CE5322" w:rsidRPr="00CF7CF3" w:rsidRDefault="00CE5322" w:rsidP="00EA3378">
            <w:pPr>
              <w:pStyle w:val="ConsPlusNormal"/>
              <w:jc w:val="both"/>
              <w:rPr>
                <w:sz w:val="20"/>
                <w:szCs w:val="20"/>
              </w:rPr>
            </w:pPr>
          </w:p>
        </w:tc>
        <w:tc>
          <w:tcPr>
            <w:tcW w:w="4187" w:type="dxa"/>
            <w:gridSpan w:val="5"/>
          </w:tcPr>
          <w:p w:rsidR="00CE5322" w:rsidRPr="00CF7CF3" w:rsidRDefault="00CE5322" w:rsidP="00EA3378">
            <w:pPr>
              <w:pStyle w:val="ConsPlusNormal"/>
              <w:jc w:val="both"/>
              <w:rPr>
                <w:sz w:val="20"/>
                <w:szCs w:val="20"/>
              </w:rPr>
            </w:pPr>
            <w:r w:rsidRPr="00CF7CF3">
              <w:rPr>
                <w:sz w:val="20"/>
                <w:szCs w:val="20"/>
              </w:rPr>
              <w:t>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tc>
      </w:tr>
      <w:tr w:rsidR="00CE5322" w:rsidRPr="00CF7CF3" w:rsidTr="00A30529">
        <w:trPr>
          <w:trHeight w:val="560"/>
          <w:jc w:val="center"/>
        </w:trPr>
        <w:tc>
          <w:tcPr>
            <w:tcW w:w="3625" w:type="dxa"/>
          </w:tcPr>
          <w:p w:rsidR="00CE5322" w:rsidRPr="00CF7CF3" w:rsidRDefault="00CE5322" w:rsidP="00EA3378">
            <w:pPr>
              <w:pStyle w:val="ConsPlusNormal"/>
              <w:jc w:val="both"/>
              <w:rPr>
                <w:sz w:val="20"/>
                <w:szCs w:val="20"/>
              </w:rPr>
            </w:pPr>
            <w:r w:rsidRPr="00CF7CF3">
              <w:rPr>
                <w:sz w:val="20"/>
                <w:szCs w:val="20"/>
              </w:rPr>
              <w:t>Обогащать представления детей о действиях, в которых проявляются доброе отношение и забота о членах семьи, близком окружении;</w:t>
            </w:r>
          </w:p>
        </w:tc>
        <w:tc>
          <w:tcPr>
            <w:tcW w:w="3643" w:type="dxa"/>
            <w:gridSpan w:val="4"/>
          </w:tcPr>
          <w:p w:rsidR="00CE5322" w:rsidRPr="00CF7CF3" w:rsidRDefault="00CE5322" w:rsidP="00EA3378">
            <w:pPr>
              <w:pStyle w:val="ConsPlusNormal"/>
              <w:jc w:val="both"/>
              <w:rPr>
                <w:sz w:val="20"/>
                <w:szCs w:val="20"/>
              </w:rPr>
            </w:pPr>
            <w:r w:rsidRPr="00CF7CF3">
              <w:rPr>
                <w:sz w:val="20"/>
                <w:szCs w:val="20"/>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tc>
        <w:tc>
          <w:tcPr>
            <w:tcW w:w="7839" w:type="dxa"/>
            <w:gridSpan w:val="9"/>
            <w:shd w:val="clear" w:color="auto" w:fill="FFFFFF" w:themeFill="background1"/>
          </w:tcPr>
          <w:p w:rsidR="00CE5322" w:rsidRPr="00CF7CF3" w:rsidRDefault="00CE5322" w:rsidP="00EA3378">
            <w:pPr>
              <w:pStyle w:val="ConsPlusNormal"/>
              <w:jc w:val="both"/>
              <w:rPr>
                <w:sz w:val="20"/>
                <w:szCs w:val="20"/>
              </w:rPr>
            </w:pPr>
            <w:r w:rsidRPr="00CF7CF3">
              <w:rPr>
                <w:sz w:val="20"/>
                <w:szCs w:val="20"/>
              </w:rPr>
              <w:t xml:space="preserve">Обогащать представления детей о формах поведения и действиях в различных ситуациях в семье и </w:t>
            </w:r>
            <w:r w:rsidR="00BA57C7">
              <w:rPr>
                <w:sz w:val="20"/>
                <w:szCs w:val="20"/>
              </w:rPr>
              <w:t>МБДОУ</w:t>
            </w:r>
            <w:r w:rsidRPr="00CF7CF3">
              <w:rPr>
                <w:sz w:val="20"/>
                <w:szCs w:val="20"/>
              </w:rPr>
              <w:t>;</w:t>
            </w:r>
          </w:p>
        </w:tc>
      </w:tr>
      <w:tr w:rsidR="00CE5322" w:rsidRPr="00CF7CF3" w:rsidTr="00A30529">
        <w:trPr>
          <w:jc w:val="center"/>
        </w:trPr>
        <w:tc>
          <w:tcPr>
            <w:tcW w:w="3625" w:type="dxa"/>
          </w:tcPr>
          <w:p w:rsidR="00CE5322" w:rsidRPr="00CF7CF3" w:rsidRDefault="00CE5322" w:rsidP="00EA3378">
            <w:pPr>
              <w:pStyle w:val="ConsPlusNormal"/>
              <w:jc w:val="both"/>
              <w:rPr>
                <w:sz w:val="20"/>
                <w:szCs w:val="20"/>
              </w:rPr>
            </w:pPr>
            <w:r w:rsidRPr="00CF7CF3">
              <w:rPr>
                <w:sz w:val="20"/>
                <w:szCs w:val="20"/>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tc>
        <w:tc>
          <w:tcPr>
            <w:tcW w:w="3643" w:type="dxa"/>
            <w:gridSpan w:val="4"/>
          </w:tcPr>
          <w:p w:rsidR="00CE5322" w:rsidRPr="00CF7CF3" w:rsidRDefault="00CE5322" w:rsidP="00EA3378">
            <w:pPr>
              <w:pStyle w:val="ConsPlusNormal"/>
              <w:jc w:val="both"/>
              <w:rPr>
                <w:sz w:val="20"/>
                <w:szCs w:val="20"/>
              </w:rPr>
            </w:pPr>
            <w:r w:rsidRPr="00CF7CF3">
              <w:rPr>
                <w:sz w:val="20"/>
                <w:szCs w:val="20"/>
              </w:rPr>
              <w:t>Развивать стремление к совместным играм, взаимодействию в паре или небольшой подгруппе, к взаимодействию в практической деятельности;</w:t>
            </w:r>
          </w:p>
        </w:tc>
        <w:tc>
          <w:tcPr>
            <w:tcW w:w="3652" w:type="dxa"/>
            <w:gridSpan w:val="4"/>
          </w:tcPr>
          <w:p w:rsidR="00CE5322" w:rsidRPr="00CF7CF3" w:rsidRDefault="00CE5322" w:rsidP="00EA3378">
            <w:pPr>
              <w:pStyle w:val="ConsPlusNormal"/>
              <w:jc w:val="both"/>
              <w:rPr>
                <w:sz w:val="20"/>
                <w:szCs w:val="20"/>
              </w:rPr>
            </w:pPr>
            <w:r w:rsidRPr="00CF7CF3">
              <w:rPr>
                <w:sz w:val="20"/>
                <w:szCs w:val="20"/>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tc>
        <w:tc>
          <w:tcPr>
            <w:tcW w:w="4187" w:type="dxa"/>
            <w:gridSpan w:val="5"/>
          </w:tcPr>
          <w:p w:rsidR="00CE5322" w:rsidRPr="00CF7CF3" w:rsidRDefault="00CE5322" w:rsidP="00EA3378">
            <w:pPr>
              <w:pStyle w:val="ConsPlusNormal"/>
              <w:jc w:val="both"/>
              <w:rPr>
                <w:sz w:val="20"/>
                <w:szCs w:val="20"/>
              </w:rPr>
            </w:pPr>
            <w:r w:rsidRPr="00CF7CF3">
              <w:rPr>
                <w:sz w:val="20"/>
                <w:szCs w:val="20"/>
              </w:rPr>
              <w:t>Обогащать опыт применения разнообразных способов взаимодействия со взрослыми и сверстниками; развитие начал социально-значимой активности;</w:t>
            </w:r>
          </w:p>
        </w:tc>
      </w:tr>
      <w:tr w:rsidR="00CE5322" w:rsidRPr="00CF7CF3" w:rsidTr="00A30529">
        <w:trPr>
          <w:jc w:val="center"/>
        </w:trPr>
        <w:tc>
          <w:tcPr>
            <w:tcW w:w="3625" w:type="dxa"/>
          </w:tcPr>
          <w:p w:rsidR="00CE5322" w:rsidRPr="00CF7CF3" w:rsidRDefault="00CE5322" w:rsidP="00EA3378">
            <w:pPr>
              <w:pStyle w:val="ConsPlusNormal"/>
              <w:jc w:val="both"/>
              <w:rPr>
                <w:sz w:val="20"/>
                <w:szCs w:val="20"/>
              </w:rPr>
            </w:pPr>
            <w:r w:rsidRPr="00CF7CF3">
              <w:rPr>
                <w:sz w:val="20"/>
                <w:szCs w:val="20"/>
              </w:rPr>
              <w:t>Оказывать помощь в освоении способов взаимодействия со сверстниками в игре, в повседневном общении и бытовой деятельности;</w:t>
            </w:r>
          </w:p>
        </w:tc>
        <w:tc>
          <w:tcPr>
            <w:tcW w:w="3643" w:type="dxa"/>
            <w:gridSpan w:val="4"/>
          </w:tcPr>
          <w:p w:rsidR="00CE5322" w:rsidRPr="00CF7CF3" w:rsidRDefault="00CE5322" w:rsidP="00EA3378">
            <w:pPr>
              <w:pStyle w:val="ConsPlusNormal"/>
              <w:jc w:val="both"/>
              <w:rPr>
                <w:sz w:val="20"/>
                <w:szCs w:val="20"/>
              </w:rPr>
            </w:pPr>
            <w:r w:rsidRPr="00CF7CF3">
              <w:rPr>
                <w:sz w:val="20"/>
                <w:szCs w:val="20"/>
              </w:rPr>
              <w:t>Воспитывать доброжелательное отношение ко взрослым и детям;</w:t>
            </w:r>
          </w:p>
          <w:p w:rsidR="00CE5322" w:rsidRPr="00CF7CF3" w:rsidRDefault="00CE5322" w:rsidP="00EA3378">
            <w:pPr>
              <w:pStyle w:val="ConsPlusNormal"/>
              <w:jc w:val="both"/>
              <w:rPr>
                <w:sz w:val="20"/>
                <w:szCs w:val="20"/>
              </w:rPr>
            </w:pPr>
          </w:p>
        </w:tc>
        <w:tc>
          <w:tcPr>
            <w:tcW w:w="3652" w:type="dxa"/>
            <w:gridSpan w:val="4"/>
          </w:tcPr>
          <w:p w:rsidR="00CE5322" w:rsidRPr="00CF7CF3" w:rsidRDefault="00CE5322" w:rsidP="00DB05E1">
            <w:pPr>
              <w:pStyle w:val="ConsPlusNormal"/>
              <w:jc w:val="both"/>
              <w:rPr>
                <w:sz w:val="20"/>
              </w:rPr>
            </w:pPr>
            <w:r w:rsidRPr="00CF7CF3">
              <w:rPr>
                <w:sz w:val="20"/>
                <w:szCs w:val="20"/>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tc>
        <w:tc>
          <w:tcPr>
            <w:tcW w:w="4187" w:type="dxa"/>
            <w:gridSpan w:val="5"/>
          </w:tcPr>
          <w:p w:rsidR="00CE5322" w:rsidRPr="00CF7CF3" w:rsidRDefault="00CE5322" w:rsidP="00EA3378">
            <w:pPr>
              <w:pStyle w:val="ConsPlusNormal"/>
              <w:jc w:val="both"/>
              <w:rPr>
                <w:sz w:val="20"/>
                <w:szCs w:val="20"/>
              </w:rPr>
            </w:pPr>
            <w:r w:rsidRPr="00CF7CF3">
              <w:rPr>
                <w:sz w:val="20"/>
                <w:szCs w:val="20"/>
              </w:rPr>
              <w:t>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tc>
      </w:tr>
      <w:tr w:rsidR="00CE5322" w:rsidRPr="00CF7CF3" w:rsidTr="00A30529">
        <w:trPr>
          <w:jc w:val="center"/>
        </w:trPr>
        <w:tc>
          <w:tcPr>
            <w:tcW w:w="3625" w:type="dxa"/>
            <w:tcBorders>
              <w:top w:val="single" w:sz="4" w:space="0" w:color="auto"/>
              <w:left w:val="single" w:sz="4" w:space="0" w:color="auto"/>
              <w:bottom w:val="single" w:sz="4" w:space="0" w:color="auto"/>
              <w:right w:val="single" w:sz="4" w:space="0" w:color="auto"/>
            </w:tcBorders>
          </w:tcPr>
          <w:p w:rsidR="00CE5322" w:rsidRPr="00CF7CF3" w:rsidRDefault="00CE5322" w:rsidP="00EA3378">
            <w:pPr>
              <w:pStyle w:val="ConsPlusNormal"/>
              <w:jc w:val="both"/>
              <w:rPr>
                <w:sz w:val="20"/>
                <w:szCs w:val="20"/>
              </w:rPr>
            </w:pPr>
            <w:r w:rsidRPr="00CF7CF3">
              <w:rPr>
                <w:sz w:val="20"/>
                <w:szCs w:val="20"/>
              </w:rPr>
              <w:t xml:space="preserve">Приучать детей к выполнению элементарных правил культуры поведения в </w:t>
            </w:r>
            <w:r w:rsidR="00BA57C7">
              <w:rPr>
                <w:sz w:val="20"/>
                <w:szCs w:val="20"/>
              </w:rPr>
              <w:t>МБДОУ</w:t>
            </w:r>
            <w:r w:rsidRPr="00CF7CF3">
              <w:rPr>
                <w:sz w:val="20"/>
                <w:szCs w:val="20"/>
              </w:rPr>
              <w:t>;</w:t>
            </w:r>
          </w:p>
          <w:p w:rsidR="00CE5322" w:rsidRPr="00CF7CF3" w:rsidRDefault="00CE5322" w:rsidP="00EA3378">
            <w:pPr>
              <w:pStyle w:val="ConsPlusNormal"/>
              <w:jc w:val="both"/>
              <w:rPr>
                <w:sz w:val="20"/>
                <w:szCs w:val="20"/>
              </w:rPr>
            </w:pPr>
          </w:p>
        </w:tc>
        <w:tc>
          <w:tcPr>
            <w:tcW w:w="3643"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EA3378">
            <w:pPr>
              <w:pStyle w:val="ConsPlusNormal"/>
              <w:jc w:val="both"/>
              <w:rPr>
                <w:sz w:val="20"/>
                <w:szCs w:val="20"/>
              </w:rPr>
            </w:pPr>
            <w:r w:rsidRPr="00CF7CF3">
              <w:rPr>
                <w:sz w:val="20"/>
                <w:szCs w:val="20"/>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tc>
        <w:tc>
          <w:tcPr>
            <w:tcW w:w="3652"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EA3378">
            <w:pPr>
              <w:pStyle w:val="ConsPlusNormal"/>
              <w:jc w:val="both"/>
              <w:rPr>
                <w:sz w:val="20"/>
                <w:szCs w:val="20"/>
              </w:rPr>
            </w:pPr>
            <w:r w:rsidRPr="00CF7CF3">
              <w:rPr>
                <w:sz w:val="20"/>
                <w:szCs w:val="20"/>
              </w:rPr>
              <w:t>Расширять представления о правилах поведения в общественных местах; об обязанностях в группе;</w:t>
            </w:r>
          </w:p>
          <w:p w:rsidR="00CE5322" w:rsidRPr="00CF7CF3" w:rsidRDefault="00CE5322" w:rsidP="00EA3378">
            <w:pPr>
              <w:pStyle w:val="ConsPlusNormal"/>
              <w:jc w:val="both"/>
              <w:rPr>
                <w:sz w:val="20"/>
                <w:szCs w:val="20"/>
              </w:rPr>
            </w:pPr>
          </w:p>
        </w:tc>
        <w:tc>
          <w:tcPr>
            <w:tcW w:w="4187" w:type="dxa"/>
            <w:gridSpan w:val="5"/>
            <w:tcBorders>
              <w:top w:val="single" w:sz="4" w:space="0" w:color="auto"/>
              <w:left w:val="single" w:sz="4" w:space="0" w:color="auto"/>
              <w:bottom w:val="single" w:sz="4" w:space="0" w:color="auto"/>
              <w:right w:val="single" w:sz="4" w:space="0" w:color="auto"/>
            </w:tcBorders>
          </w:tcPr>
          <w:p w:rsidR="00CE5322" w:rsidRPr="00CF7CF3" w:rsidRDefault="00CE5322" w:rsidP="00EA3378">
            <w:pPr>
              <w:pStyle w:val="ConsPlusNormal"/>
              <w:jc w:val="both"/>
              <w:rPr>
                <w:sz w:val="20"/>
                <w:szCs w:val="20"/>
              </w:rPr>
            </w:pPr>
            <w:r w:rsidRPr="00CF7CF3">
              <w:rPr>
                <w:sz w:val="20"/>
                <w:szCs w:val="20"/>
              </w:rPr>
              <w:t>Воспитывать привычки культурного поведения и общения с людьми, основ этикета, правил поведения в общественных местах;</w:t>
            </w:r>
          </w:p>
          <w:p w:rsidR="00CE5322" w:rsidRPr="00CF7CF3" w:rsidRDefault="00CE5322" w:rsidP="00EA3378">
            <w:pPr>
              <w:pStyle w:val="ConsPlusNormal"/>
              <w:jc w:val="both"/>
              <w:rPr>
                <w:sz w:val="20"/>
                <w:szCs w:val="20"/>
              </w:rPr>
            </w:pPr>
          </w:p>
        </w:tc>
      </w:tr>
      <w:tr w:rsidR="00CE5322" w:rsidRPr="00CF7CF3" w:rsidTr="00DB05E1">
        <w:trPr>
          <w:jc w:val="center"/>
        </w:trPr>
        <w:tc>
          <w:tcPr>
            <w:tcW w:w="7357" w:type="dxa"/>
            <w:gridSpan w:val="6"/>
            <w:shd w:val="clear" w:color="auto" w:fill="FFFFFF" w:themeFill="background1"/>
          </w:tcPr>
          <w:p w:rsidR="00CE5322" w:rsidRPr="00CF7CF3" w:rsidRDefault="00CE5322" w:rsidP="00EA3378">
            <w:pPr>
              <w:pStyle w:val="ConsPlusNormal"/>
              <w:jc w:val="both"/>
              <w:rPr>
                <w:sz w:val="20"/>
                <w:szCs w:val="20"/>
              </w:rPr>
            </w:pPr>
            <w:r w:rsidRPr="00CF7CF3">
              <w:rPr>
                <w:sz w:val="20"/>
                <w:szCs w:val="20"/>
              </w:rPr>
              <w:t>Формировать положительную самооценку, уверенность в своих силах, стремление к самостоятельности;</w:t>
            </w:r>
          </w:p>
        </w:tc>
        <w:tc>
          <w:tcPr>
            <w:tcW w:w="7750" w:type="dxa"/>
            <w:gridSpan w:val="8"/>
            <w:shd w:val="clear" w:color="auto" w:fill="FFFFFF" w:themeFill="background1"/>
          </w:tcPr>
          <w:p w:rsidR="00CE5322" w:rsidRPr="00CF7CF3" w:rsidRDefault="00CE5322" w:rsidP="00EA3378">
            <w:pPr>
              <w:spacing w:line="240" w:lineRule="auto"/>
              <w:rPr>
                <w:sz w:val="20"/>
              </w:rPr>
            </w:pPr>
            <w:r w:rsidRPr="00CF7CF3">
              <w:rPr>
                <w:sz w:val="20"/>
              </w:rPr>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p>
        </w:tc>
      </w:tr>
      <w:tr w:rsidR="00CE5322" w:rsidRPr="00CF7CF3" w:rsidTr="00A30529">
        <w:trPr>
          <w:jc w:val="center"/>
        </w:trPr>
        <w:tc>
          <w:tcPr>
            <w:tcW w:w="15107" w:type="dxa"/>
            <w:gridSpan w:val="14"/>
            <w:shd w:val="clear" w:color="auto" w:fill="EEECE1" w:themeFill="background2"/>
          </w:tcPr>
          <w:p w:rsidR="00CE5322" w:rsidRPr="00CF7CF3" w:rsidRDefault="00CE5322" w:rsidP="00EA3378">
            <w:pPr>
              <w:spacing w:line="240" w:lineRule="auto"/>
              <w:rPr>
                <w:b/>
                <w:sz w:val="20"/>
              </w:rPr>
            </w:pPr>
            <w:r w:rsidRPr="00CF7CF3">
              <w:rPr>
                <w:b/>
                <w:sz w:val="20"/>
              </w:rPr>
              <w:t xml:space="preserve">Задачи </w:t>
            </w:r>
            <w:r w:rsidR="002A4DDD">
              <w:rPr>
                <w:b/>
                <w:sz w:val="20"/>
              </w:rPr>
              <w:t xml:space="preserve">по направлению - </w:t>
            </w:r>
            <w:r w:rsidRPr="00CF7CF3">
              <w:rPr>
                <w:b/>
                <w:sz w:val="20"/>
              </w:rPr>
              <w:t xml:space="preserve"> формировани</w:t>
            </w:r>
            <w:r w:rsidR="002A4DDD">
              <w:rPr>
                <w:b/>
                <w:sz w:val="20"/>
              </w:rPr>
              <w:t>е</w:t>
            </w:r>
            <w:r w:rsidRPr="00CF7CF3">
              <w:rPr>
                <w:b/>
                <w:sz w:val="20"/>
              </w:rPr>
              <w:t xml:space="preserve"> основ гражданственности и патриотизма</w:t>
            </w:r>
          </w:p>
        </w:tc>
      </w:tr>
      <w:tr w:rsidR="00CE5322" w:rsidRPr="00CF7CF3" w:rsidTr="00DB05E1">
        <w:trPr>
          <w:jc w:val="center"/>
        </w:trPr>
        <w:tc>
          <w:tcPr>
            <w:tcW w:w="3699" w:type="dxa"/>
            <w:gridSpan w:val="2"/>
          </w:tcPr>
          <w:p w:rsidR="00CE5322" w:rsidRPr="00CF7CF3" w:rsidRDefault="00CE5322" w:rsidP="00EA3378">
            <w:pPr>
              <w:spacing w:line="240" w:lineRule="auto"/>
              <w:jc w:val="center"/>
              <w:rPr>
                <w:sz w:val="20"/>
              </w:rPr>
            </w:pPr>
            <w:r w:rsidRPr="00CF7CF3">
              <w:rPr>
                <w:sz w:val="20"/>
              </w:rPr>
              <w:t>3-4</w:t>
            </w:r>
          </w:p>
        </w:tc>
        <w:tc>
          <w:tcPr>
            <w:tcW w:w="3658" w:type="dxa"/>
            <w:gridSpan w:val="4"/>
          </w:tcPr>
          <w:p w:rsidR="00CE5322" w:rsidRPr="00CF7CF3" w:rsidRDefault="00CE5322" w:rsidP="00EA3378">
            <w:pPr>
              <w:spacing w:line="240" w:lineRule="auto"/>
              <w:jc w:val="center"/>
              <w:rPr>
                <w:sz w:val="20"/>
              </w:rPr>
            </w:pPr>
            <w:r w:rsidRPr="00CF7CF3">
              <w:rPr>
                <w:sz w:val="20"/>
              </w:rPr>
              <w:t>4-5</w:t>
            </w:r>
          </w:p>
        </w:tc>
        <w:tc>
          <w:tcPr>
            <w:tcW w:w="3781" w:type="dxa"/>
            <w:gridSpan w:val="4"/>
          </w:tcPr>
          <w:p w:rsidR="00CE5322" w:rsidRPr="00CF7CF3" w:rsidRDefault="00CE5322" w:rsidP="00EA3378">
            <w:pPr>
              <w:spacing w:line="240" w:lineRule="auto"/>
              <w:jc w:val="center"/>
              <w:rPr>
                <w:sz w:val="20"/>
              </w:rPr>
            </w:pPr>
            <w:r w:rsidRPr="00CF7CF3">
              <w:rPr>
                <w:sz w:val="20"/>
              </w:rPr>
              <w:t>5-6</w:t>
            </w:r>
          </w:p>
        </w:tc>
        <w:tc>
          <w:tcPr>
            <w:tcW w:w="3969" w:type="dxa"/>
            <w:gridSpan w:val="4"/>
          </w:tcPr>
          <w:p w:rsidR="00CE5322" w:rsidRPr="00CF7CF3" w:rsidRDefault="00CE5322" w:rsidP="00EA3378">
            <w:pPr>
              <w:spacing w:line="240" w:lineRule="auto"/>
              <w:jc w:val="center"/>
              <w:rPr>
                <w:sz w:val="20"/>
              </w:rPr>
            </w:pPr>
            <w:r w:rsidRPr="00CF7CF3">
              <w:rPr>
                <w:sz w:val="20"/>
              </w:rPr>
              <w:t>6-7</w:t>
            </w:r>
          </w:p>
        </w:tc>
      </w:tr>
      <w:tr w:rsidR="00CE5322" w:rsidRPr="00CF7CF3" w:rsidTr="00DB05E1">
        <w:trPr>
          <w:jc w:val="center"/>
        </w:trPr>
        <w:tc>
          <w:tcPr>
            <w:tcW w:w="3699" w:type="dxa"/>
            <w:gridSpan w:val="2"/>
          </w:tcPr>
          <w:p w:rsidR="00CE5322" w:rsidRPr="00CF7CF3" w:rsidRDefault="00CE5322" w:rsidP="00EA3378">
            <w:pPr>
              <w:spacing w:line="240" w:lineRule="auto"/>
              <w:rPr>
                <w:sz w:val="20"/>
              </w:rPr>
            </w:pPr>
            <w:r w:rsidRPr="00CF7CF3">
              <w:rPr>
                <w:sz w:val="20"/>
              </w:rPr>
              <w:t>Обогащать представления детей о малой родине и поддерживать их отражения в различных видах деятельности.</w:t>
            </w:r>
          </w:p>
        </w:tc>
        <w:tc>
          <w:tcPr>
            <w:tcW w:w="3658" w:type="dxa"/>
            <w:gridSpan w:val="4"/>
          </w:tcPr>
          <w:p w:rsidR="00CE5322" w:rsidRPr="00CF7CF3" w:rsidRDefault="00CE5322" w:rsidP="00EA3378">
            <w:pPr>
              <w:tabs>
                <w:tab w:val="left" w:pos="97"/>
              </w:tabs>
              <w:spacing w:line="240" w:lineRule="auto"/>
              <w:ind w:right="146"/>
              <w:rPr>
                <w:sz w:val="20"/>
              </w:rPr>
            </w:pPr>
            <w:r w:rsidRPr="00CF7CF3">
              <w:rPr>
                <w:sz w:val="20"/>
              </w:rPr>
              <w:t xml:space="preserve">Воспитывать уважительное отношение </w:t>
            </w:r>
          </w:p>
          <w:p w:rsidR="00CE5322" w:rsidRPr="00CF7CF3" w:rsidRDefault="00CE5322" w:rsidP="00EA3378">
            <w:pPr>
              <w:tabs>
                <w:tab w:val="left" w:pos="97"/>
              </w:tabs>
              <w:spacing w:line="240" w:lineRule="auto"/>
              <w:ind w:right="146"/>
              <w:rPr>
                <w:sz w:val="20"/>
              </w:rPr>
            </w:pPr>
            <w:r w:rsidRPr="00CF7CF3">
              <w:rPr>
                <w:sz w:val="20"/>
              </w:rPr>
              <w:t xml:space="preserve">- к Родине, </w:t>
            </w:r>
          </w:p>
          <w:p w:rsidR="00CE5322" w:rsidRPr="00CF7CF3" w:rsidRDefault="00CE5322" w:rsidP="00EA3378">
            <w:pPr>
              <w:tabs>
                <w:tab w:val="left" w:pos="97"/>
              </w:tabs>
              <w:spacing w:line="240" w:lineRule="auto"/>
              <w:ind w:right="146"/>
              <w:rPr>
                <w:sz w:val="20"/>
              </w:rPr>
            </w:pPr>
            <w:r w:rsidRPr="00CF7CF3">
              <w:rPr>
                <w:sz w:val="20"/>
              </w:rPr>
              <w:t xml:space="preserve">- символам страны, </w:t>
            </w:r>
          </w:p>
          <w:p w:rsidR="00CE5322" w:rsidRPr="00CF7CF3" w:rsidRDefault="00CE5322" w:rsidP="00EA3378">
            <w:pPr>
              <w:tabs>
                <w:tab w:val="left" w:pos="97"/>
              </w:tabs>
              <w:spacing w:line="240" w:lineRule="auto"/>
              <w:ind w:right="146"/>
              <w:rPr>
                <w:sz w:val="20"/>
              </w:rPr>
            </w:pPr>
            <w:r w:rsidRPr="00CF7CF3">
              <w:rPr>
                <w:sz w:val="20"/>
              </w:rPr>
              <w:t>- памятным датам</w:t>
            </w:r>
          </w:p>
        </w:tc>
        <w:tc>
          <w:tcPr>
            <w:tcW w:w="3781" w:type="dxa"/>
            <w:gridSpan w:val="4"/>
          </w:tcPr>
          <w:p w:rsidR="00CE5322" w:rsidRPr="00CF7CF3" w:rsidRDefault="00CE5322" w:rsidP="00EA3378">
            <w:pPr>
              <w:tabs>
                <w:tab w:val="left" w:pos="97"/>
              </w:tabs>
              <w:spacing w:line="240" w:lineRule="auto"/>
              <w:ind w:right="146"/>
              <w:rPr>
                <w:sz w:val="20"/>
              </w:rPr>
            </w:pPr>
            <w:r w:rsidRPr="00CF7CF3">
              <w:rPr>
                <w:sz w:val="20"/>
              </w:rPr>
              <w:t xml:space="preserve">Воспитывать уважительное отношение </w:t>
            </w:r>
          </w:p>
          <w:p w:rsidR="00CE5322" w:rsidRPr="00CF7CF3" w:rsidRDefault="00CE5322" w:rsidP="00EA3378">
            <w:pPr>
              <w:tabs>
                <w:tab w:val="left" w:pos="97"/>
              </w:tabs>
              <w:spacing w:line="240" w:lineRule="auto"/>
              <w:ind w:right="146"/>
              <w:rPr>
                <w:sz w:val="20"/>
              </w:rPr>
            </w:pPr>
            <w:r w:rsidRPr="00CF7CF3">
              <w:rPr>
                <w:sz w:val="20"/>
              </w:rPr>
              <w:t xml:space="preserve">- к Родине, </w:t>
            </w:r>
          </w:p>
          <w:p w:rsidR="00CE5322" w:rsidRPr="00CF7CF3" w:rsidRDefault="00CE5322" w:rsidP="00EA3378">
            <w:pPr>
              <w:tabs>
                <w:tab w:val="left" w:pos="97"/>
              </w:tabs>
              <w:spacing w:line="240" w:lineRule="auto"/>
              <w:ind w:right="146"/>
              <w:rPr>
                <w:sz w:val="20"/>
              </w:rPr>
            </w:pPr>
            <w:r w:rsidRPr="00CF7CF3">
              <w:rPr>
                <w:sz w:val="20"/>
              </w:rPr>
              <w:t xml:space="preserve">- к людям разных национальностей, проживающим на территории России, </w:t>
            </w:r>
          </w:p>
          <w:p w:rsidR="00CE5322" w:rsidRPr="00CF7CF3" w:rsidRDefault="00CE5322" w:rsidP="00EA3378">
            <w:pPr>
              <w:tabs>
                <w:tab w:val="left" w:pos="97"/>
              </w:tabs>
              <w:spacing w:line="240" w:lineRule="auto"/>
              <w:ind w:right="146"/>
              <w:rPr>
                <w:sz w:val="20"/>
              </w:rPr>
            </w:pPr>
            <w:r w:rsidRPr="00CF7CF3">
              <w:rPr>
                <w:sz w:val="20"/>
              </w:rPr>
              <w:t xml:space="preserve">- их культурному наследию </w:t>
            </w:r>
          </w:p>
        </w:tc>
        <w:tc>
          <w:tcPr>
            <w:tcW w:w="3969" w:type="dxa"/>
            <w:gridSpan w:val="4"/>
          </w:tcPr>
          <w:p w:rsidR="00CE5322" w:rsidRPr="00CF7CF3" w:rsidRDefault="00CE5322" w:rsidP="00EA3378">
            <w:pPr>
              <w:tabs>
                <w:tab w:val="left" w:pos="97"/>
              </w:tabs>
              <w:spacing w:line="240" w:lineRule="auto"/>
              <w:ind w:right="146"/>
              <w:rPr>
                <w:sz w:val="20"/>
              </w:rPr>
            </w:pPr>
            <w:r w:rsidRPr="00CF7CF3">
              <w:rPr>
                <w:sz w:val="20"/>
              </w:rPr>
              <w:t xml:space="preserve">Воспитывать патриотические и интернациональные чувства, уважительное отношение </w:t>
            </w:r>
          </w:p>
          <w:p w:rsidR="00CE5322" w:rsidRPr="00CF7CF3" w:rsidRDefault="00CE5322" w:rsidP="00EA3378">
            <w:pPr>
              <w:tabs>
                <w:tab w:val="left" w:pos="97"/>
              </w:tabs>
              <w:spacing w:line="240" w:lineRule="auto"/>
              <w:ind w:right="146"/>
              <w:rPr>
                <w:sz w:val="20"/>
              </w:rPr>
            </w:pPr>
            <w:r w:rsidRPr="00CF7CF3">
              <w:rPr>
                <w:sz w:val="20"/>
              </w:rPr>
              <w:t xml:space="preserve">- к Родине, </w:t>
            </w:r>
          </w:p>
          <w:p w:rsidR="00CE5322" w:rsidRPr="00CF7CF3" w:rsidRDefault="00DB05E1" w:rsidP="00EA3378">
            <w:pPr>
              <w:tabs>
                <w:tab w:val="left" w:pos="97"/>
              </w:tabs>
              <w:spacing w:line="240" w:lineRule="auto"/>
              <w:ind w:right="146"/>
              <w:rPr>
                <w:sz w:val="20"/>
              </w:rPr>
            </w:pPr>
            <w:r>
              <w:rPr>
                <w:sz w:val="20"/>
              </w:rPr>
              <w:t xml:space="preserve">-к </w:t>
            </w:r>
            <w:r w:rsidR="00CE5322" w:rsidRPr="00CF7CF3">
              <w:rPr>
                <w:sz w:val="20"/>
              </w:rPr>
              <w:t xml:space="preserve">представителям разных национальностей, </w:t>
            </w:r>
          </w:p>
          <w:p w:rsidR="00CE5322" w:rsidRPr="00CF7CF3" w:rsidRDefault="00CE5322" w:rsidP="00EA3378">
            <w:pPr>
              <w:tabs>
                <w:tab w:val="left" w:pos="97"/>
              </w:tabs>
              <w:spacing w:line="240" w:lineRule="auto"/>
              <w:ind w:right="146"/>
              <w:rPr>
                <w:sz w:val="20"/>
              </w:rPr>
            </w:pPr>
            <w:r w:rsidRPr="00CF7CF3">
              <w:rPr>
                <w:sz w:val="20"/>
              </w:rPr>
              <w:lastRenderedPageBreak/>
              <w:t xml:space="preserve">интерес к их культуре и обычаям </w:t>
            </w:r>
          </w:p>
        </w:tc>
      </w:tr>
      <w:tr w:rsidR="00CE5322" w:rsidRPr="00CF7CF3" w:rsidTr="00DB05E1">
        <w:trPr>
          <w:trHeight w:val="843"/>
          <w:jc w:val="center"/>
        </w:trPr>
        <w:tc>
          <w:tcPr>
            <w:tcW w:w="3699" w:type="dxa"/>
            <w:gridSpan w:val="2"/>
            <w:vMerge w:val="restart"/>
            <w:shd w:val="clear" w:color="auto" w:fill="F2F2F2" w:themeFill="background1" w:themeFillShade="F2"/>
          </w:tcPr>
          <w:p w:rsidR="00CE5322" w:rsidRPr="00CF7CF3" w:rsidRDefault="00CE5322" w:rsidP="00EA3378">
            <w:pPr>
              <w:spacing w:line="240" w:lineRule="auto"/>
              <w:jc w:val="center"/>
              <w:rPr>
                <w:sz w:val="20"/>
              </w:rPr>
            </w:pPr>
          </w:p>
        </w:tc>
        <w:tc>
          <w:tcPr>
            <w:tcW w:w="3658" w:type="dxa"/>
            <w:gridSpan w:val="4"/>
            <w:vMerge w:val="restart"/>
          </w:tcPr>
          <w:p w:rsidR="00CE5322" w:rsidRPr="00CF7CF3" w:rsidRDefault="00CE5322" w:rsidP="00EA3378">
            <w:pPr>
              <w:tabs>
                <w:tab w:val="left" w:pos="97"/>
              </w:tabs>
              <w:spacing w:line="240" w:lineRule="auto"/>
              <w:ind w:right="146"/>
              <w:rPr>
                <w:sz w:val="20"/>
              </w:rPr>
            </w:pPr>
            <w:r w:rsidRPr="00CF7CF3">
              <w:rPr>
                <w:sz w:val="20"/>
              </w:rPr>
              <w:t>Воспитывать гордость за достижения страны в области спорта, науки, искусства и других областях.</w:t>
            </w:r>
          </w:p>
          <w:p w:rsidR="00CE5322" w:rsidRPr="00CF7CF3" w:rsidRDefault="00CE5322" w:rsidP="00EA3378">
            <w:pPr>
              <w:spacing w:line="240" w:lineRule="auto"/>
              <w:rPr>
                <w:sz w:val="20"/>
              </w:rPr>
            </w:pPr>
          </w:p>
        </w:tc>
        <w:tc>
          <w:tcPr>
            <w:tcW w:w="3781" w:type="dxa"/>
            <w:gridSpan w:val="4"/>
          </w:tcPr>
          <w:p w:rsidR="00CE5322" w:rsidRPr="00CF7CF3" w:rsidRDefault="00CE5322" w:rsidP="00EA3378">
            <w:pPr>
              <w:tabs>
                <w:tab w:val="left" w:pos="97"/>
              </w:tabs>
              <w:spacing w:line="240" w:lineRule="auto"/>
              <w:ind w:right="146"/>
              <w:rPr>
                <w:sz w:val="20"/>
              </w:rPr>
            </w:pPr>
            <w:r w:rsidRPr="00CF7CF3">
              <w:rPr>
                <w:sz w:val="20"/>
              </w:rPr>
              <w:t xml:space="preserve">Знакомить детей с содержанием государственных праздников и традициями празднования, </w:t>
            </w:r>
          </w:p>
        </w:tc>
        <w:tc>
          <w:tcPr>
            <w:tcW w:w="3969" w:type="dxa"/>
            <w:gridSpan w:val="4"/>
          </w:tcPr>
          <w:p w:rsidR="00CE5322" w:rsidRPr="00CF7CF3" w:rsidRDefault="00CE5322" w:rsidP="00EA3378">
            <w:pPr>
              <w:tabs>
                <w:tab w:val="left" w:pos="97"/>
              </w:tabs>
              <w:spacing w:line="240" w:lineRule="auto"/>
              <w:ind w:right="146"/>
              <w:rPr>
                <w:sz w:val="20"/>
              </w:rPr>
            </w:pPr>
            <w:r w:rsidRPr="00CF7CF3">
              <w:rPr>
                <w:sz w:val="20"/>
              </w:rPr>
              <w:t>Расширять представления детей о государственных праздниках и поддерживать интерес детей к событиям, происходящим в стране,</w:t>
            </w:r>
          </w:p>
        </w:tc>
      </w:tr>
      <w:tr w:rsidR="00CE5322" w:rsidRPr="00CF7CF3" w:rsidTr="00DB05E1">
        <w:trPr>
          <w:trHeight w:val="772"/>
          <w:jc w:val="center"/>
        </w:trPr>
        <w:tc>
          <w:tcPr>
            <w:tcW w:w="3699" w:type="dxa"/>
            <w:gridSpan w:val="2"/>
            <w:vMerge/>
            <w:shd w:val="clear" w:color="auto" w:fill="F2F2F2" w:themeFill="background1" w:themeFillShade="F2"/>
          </w:tcPr>
          <w:p w:rsidR="00CE5322" w:rsidRPr="00CF7CF3" w:rsidRDefault="00CE5322" w:rsidP="00EA3378">
            <w:pPr>
              <w:spacing w:line="240" w:lineRule="auto"/>
              <w:jc w:val="center"/>
              <w:rPr>
                <w:sz w:val="20"/>
              </w:rPr>
            </w:pPr>
          </w:p>
        </w:tc>
        <w:tc>
          <w:tcPr>
            <w:tcW w:w="3658" w:type="dxa"/>
            <w:gridSpan w:val="4"/>
            <w:vMerge/>
          </w:tcPr>
          <w:p w:rsidR="00CE5322" w:rsidRPr="00CF7CF3" w:rsidRDefault="00CE5322" w:rsidP="00EA3378">
            <w:pPr>
              <w:tabs>
                <w:tab w:val="left" w:pos="97"/>
              </w:tabs>
              <w:spacing w:line="240" w:lineRule="auto"/>
              <w:ind w:right="146"/>
              <w:rPr>
                <w:sz w:val="20"/>
              </w:rPr>
            </w:pPr>
          </w:p>
        </w:tc>
        <w:tc>
          <w:tcPr>
            <w:tcW w:w="3781" w:type="dxa"/>
            <w:gridSpan w:val="4"/>
          </w:tcPr>
          <w:p w:rsidR="00CE5322" w:rsidRPr="00CF7CF3" w:rsidRDefault="00CE5322" w:rsidP="00EA3378">
            <w:pPr>
              <w:tabs>
                <w:tab w:val="left" w:pos="97"/>
              </w:tabs>
              <w:spacing w:line="240" w:lineRule="auto"/>
              <w:ind w:right="146"/>
              <w:rPr>
                <w:sz w:val="20"/>
              </w:rPr>
            </w:pPr>
            <w:r w:rsidRPr="00CF7CF3">
              <w:rPr>
                <w:sz w:val="20"/>
              </w:rPr>
              <w:t>Развивать патриотические чувства, уважение и гордость за поступки героев Отечества, достижения страны.</w:t>
            </w:r>
          </w:p>
        </w:tc>
        <w:tc>
          <w:tcPr>
            <w:tcW w:w="3969" w:type="dxa"/>
            <w:gridSpan w:val="4"/>
            <w:shd w:val="clear" w:color="auto" w:fill="auto"/>
          </w:tcPr>
          <w:p w:rsidR="00CE5322" w:rsidRPr="00CF7CF3" w:rsidRDefault="00CE5322" w:rsidP="00EA3378">
            <w:pPr>
              <w:tabs>
                <w:tab w:val="left" w:pos="97"/>
              </w:tabs>
              <w:spacing w:line="240" w:lineRule="auto"/>
              <w:ind w:right="146"/>
              <w:rPr>
                <w:sz w:val="20"/>
              </w:rPr>
            </w:pPr>
            <w:r w:rsidRPr="00CF7CF3">
              <w:rPr>
                <w:sz w:val="20"/>
              </w:rPr>
              <w:t>Развивать чувство гордости за достижения страны в области спорта, науки и искусства, служения и верности интересам страны.</w:t>
            </w:r>
          </w:p>
        </w:tc>
      </w:tr>
      <w:tr w:rsidR="00CE5322" w:rsidRPr="00CF7CF3" w:rsidTr="00DB05E1">
        <w:trPr>
          <w:trHeight w:val="555"/>
          <w:jc w:val="center"/>
        </w:trPr>
        <w:tc>
          <w:tcPr>
            <w:tcW w:w="3699" w:type="dxa"/>
            <w:gridSpan w:val="2"/>
            <w:vMerge w:val="restart"/>
            <w:shd w:val="clear" w:color="auto" w:fill="F2F2F2" w:themeFill="background1" w:themeFillShade="F2"/>
          </w:tcPr>
          <w:p w:rsidR="00CE5322" w:rsidRPr="00CF7CF3" w:rsidRDefault="00CE5322" w:rsidP="00EA3378">
            <w:pPr>
              <w:spacing w:line="240" w:lineRule="auto"/>
              <w:rPr>
                <w:b/>
                <w:sz w:val="20"/>
              </w:rPr>
            </w:pPr>
          </w:p>
        </w:tc>
        <w:tc>
          <w:tcPr>
            <w:tcW w:w="3658" w:type="dxa"/>
            <w:gridSpan w:val="4"/>
            <w:vMerge w:val="restart"/>
          </w:tcPr>
          <w:p w:rsidR="00CE5322" w:rsidRPr="00CF7CF3" w:rsidRDefault="00CE5322" w:rsidP="00EA3378">
            <w:pPr>
              <w:tabs>
                <w:tab w:val="left" w:pos="330"/>
              </w:tabs>
              <w:spacing w:line="240" w:lineRule="auto"/>
              <w:rPr>
                <w:sz w:val="20"/>
              </w:rPr>
            </w:pPr>
            <w:r w:rsidRPr="00CF7CF3">
              <w:rPr>
                <w:sz w:val="20"/>
              </w:rPr>
              <w:t>Развивать интерес детей к основным достопримечательностям населённого пункта, в котором они живут.</w:t>
            </w:r>
          </w:p>
        </w:tc>
        <w:tc>
          <w:tcPr>
            <w:tcW w:w="3781" w:type="dxa"/>
            <w:gridSpan w:val="4"/>
            <w:vMerge w:val="restart"/>
          </w:tcPr>
          <w:p w:rsidR="00CE5322" w:rsidRPr="00CF7CF3" w:rsidRDefault="00CE5322" w:rsidP="00EA3378">
            <w:pPr>
              <w:tabs>
                <w:tab w:val="left" w:pos="97"/>
              </w:tabs>
              <w:spacing w:line="240" w:lineRule="auto"/>
              <w:ind w:right="146"/>
              <w:rPr>
                <w:sz w:val="20"/>
              </w:rPr>
            </w:pPr>
            <w:r w:rsidRPr="00CF7CF3">
              <w:rPr>
                <w:sz w:val="20"/>
              </w:rPr>
              <w:t>Поддерживать:</w:t>
            </w:r>
          </w:p>
          <w:p w:rsidR="00CE5322" w:rsidRPr="00CF7CF3" w:rsidRDefault="00CE5322" w:rsidP="00EA3378">
            <w:pPr>
              <w:pStyle w:val="ad"/>
              <w:numPr>
                <w:ilvl w:val="0"/>
                <w:numId w:val="95"/>
              </w:numPr>
              <w:tabs>
                <w:tab w:val="left" w:pos="97"/>
                <w:tab w:val="left" w:pos="405"/>
              </w:tabs>
              <w:spacing w:line="240" w:lineRule="auto"/>
              <w:ind w:left="122" w:right="146" w:firstLine="0"/>
              <w:rPr>
                <w:sz w:val="20"/>
              </w:rPr>
            </w:pPr>
            <w:r w:rsidRPr="00CF7CF3">
              <w:rPr>
                <w:sz w:val="20"/>
              </w:rPr>
              <w:t xml:space="preserve">детскую любознательность по отношению к родному краю, </w:t>
            </w:r>
          </w:p>
          <w:p w:rsidR="00CE5322" w:rsidRPr="00CF7CF3" w:rsidRDefault="00CE5322" w:rsidP="00EA3378">
            <w:pPr>
              <w:pStyle w:val="ad"/>
              <w:numPr>
                <w:ilvl w:val="0"/>
                <w:numId w:val="95"/>
              </w:numPr>
              <w:tabs>
                <w:tab w:val="left" w:pos="97"/>
                <w:tab w:val="left" w:pos="405"/>
              </w:tabs>
              <w:spacing w:line="240" w:lineRule="auto"/>
              <w:ind w:left="122" w:right="146" w:firstLine="0"/>
              <w:rPr>
                <w:sz w:val="20"/>
              </w:rPr>
            </w:pPr>
            <w:r w:rsidRPr="00CF7CF3">
              <w:rPr>
                <w:sz w:val="20"/>
              </w:rPr>
              <w:t xml:space="preserve">эмоциональный отклик на проявления красоты в различных архитектурных объектах и произведениях искусства, явлениях природы. </w:t>
            </w:r>
          </w:p>
        </w:tc>
        <w:tc>
          <w:tcPr>
            <w:tcW w:w="3969" w:type="dxa"/>
            <w:gridSpan w:val="4"/>
          </w:tcPr>
          <w:p w:rsidR="00CE5322" w:rsidRPr="00CF7CF3" w:rsidRDefault="00CE5322" w:rsidP="00EA3378">
            <w:pPr>
              <w:tabs>
                <w:tab w:val="left" w:pos="97"/>
              </w:tabs>
              <w:spacing w:line="240" w:lineRule="auto"/>
              <w:ind w:right="146"/>
              <w:rPr>
                <w:sz w:val="20"/>
              </w:rPr>
            </w:pPr>
            <w:r w:rsidRPr="00CF7CF3">
              <w:rPr>
                <w:sz w:val="20"/>
              </w:rPr>
              <w:t>Развивать:</w:t>
            </w:r>
          </w:p>
          <w:p w:rsidR="00CE5322" w:rsidRPr="00CF7CF3" w:rsidRDefault="00CE5322" w:rsidP="00EA3378">
            <w:pPr>
              <w:pStyle w:val="ad"/>
              <w:numPr>
                <w:ilvl w:val="0"/>
                <w:numId w:val="96"/>
              </w:numPr>
              <w:tabs>
                <w:tab w:val="left" w:pos="97"/>
                <w:tab w:val="left" w:pos="450"/>
              </w:tabs>
              <w:spacing w:line="240" w:lineRule="auto"/>
              <w:ind w:left="25" w:right="146" w:firstLine="142"/>
              <w:rPr>
                <w:sz w:val="20"/>
              </w:rPr>
            </w:pPr>
            <w:r w:rsidRPr="00CF7CF3">
              <w:rPr>
                <w:sz w:val="20"/>
              </w:rPr>
              <w:t>интерес детей к населённому пункту, в котором живёт,</w:t>
            </w:r>
          </w:p>
          <w:p w:rsidR="00CE5322" w:rsidRPr="00CF7CF3" w:rsidRDefault="00CE5322" w:rsidP="00EA3378">
            <w:pPr>
              <w:pStyle w:val="ad"/>
              <w:numPr>
                <w:ilvl w:val="0"/>
                <w:numId w:val="96"/>
              </w:numPr>
              <w:tabs>
                <w:tab w:val="left" w:pos="97"/>
                <w:tab w:val="left" w:pos="450"/>
              </w:tabs>
              <w:spacing w:line="240" w:lineRule="auto"/>
              <w:ind w:left="25" w:right="146" w:firstLine="142"/>
              <w:rPr>
                <w:sz w:val="20"/>
              </w:rPr>
            </w:pPr>
            <w:r w:rsidRPr="00CF7CF3">
              <w:rPr>
                <w:sz w:val="20"/>
              </w:rPr>
              <w:t xml:space="preserve">переживание чувства удивления, восхищения достопримечательностями, событиями прошлого и настоящего; </w:t>
            </w:r>
          </w:p>
        </w:tc>
      </w:tr>
      <w:tr w:rsidR="00CE5322" w:rsidRPr="00CF7CF3" w:rsidTr="00DB05E1">
        <w:trPr>
          <w:trHeight w:val="762"/>
          <w:jc w:val="center"/>
        </w:trPr>
        <w:tc>
          <w:tcPr>
            <w:tcW w:w="3699" w:type="dxa"/>
            <w:gridSpan w:val="2"/>
            <w:vMerge/>
            <w:shd w:val="clear" w:color="auto" w:fill="F2F2F2" w:themeFill="background1" w:themeFillShade="F2"/>
          </w:tcPr>
          <w:p w:rsidR="00CE5322" w:rsidRPr="00CF7CF3" w:rsidRDefault="00CE5322" w:rsidP="00EA3378">
            <w:pPr>
              <w:spacing w:line="240" w:lineRule="auto"/>
              <w:rPr>
                <w:b/>
                <w:sz w:val="20"/>
              </w:rPr>
            </w:pPr>
          </w:p>
        </w:tc>
        <w:tc>
          <w:tcPr>
            <w:tcW w:w="3658" w:type="dxa"/>
            <w:gridSpan w:val="4"/>
            <w:vMerge/>
          </w:tcPr>
          <w:p w:rsidR="00CE5322" w:rsidRPr="00CF7CF3" w:rsidRDefault="00CE5322" w:rsidP="00EA3378">
            <w:pPr>
              <w:tabs>
                <w:tab w:val="left" w:pos="330"/>
              </w:tabs>
              <w:spacing w:line="240" w:lineRule="auto"/>
              <w:rPr>
                <w:sz w:val="20"/>
              </w:rPr>
            </w:pPr>
          </w:p>
        </w:tc>
        <w:tc>
          <w:tcPr>
            <w:tcW w:w="3781" w:type="dxa"/>
            <w:gridSpan w:val="4"/>
            <w:vMerge/>
          </w:tcPr>
          <w:p w:rsidR="00CE5322" w:rsidRPr="00CF7CF3" w:rsidRDefault="00CE5322" w:rsidP="00EA3378">
            <w:pPr>
              <w:tabs>
                <w:tab w:val="left" w:pos="97"/>
              </w:tabs>
              <w:spacing w:line="240" w:lineRule="auto"/>
              <w:ind w:right="146"/>
              <w:rPr>
                <w:sz w:val="20"/>
              </w:rPr>
            </w:pPr>
          </w:p>
        </w:tc>
        <w:tc>
          <w:tcPr>
            <w:tcW w:w="3969" w:type="dxa"/>
            <w:gridSpan w:val="4"/>
          </w:tcPr>
          <w:p w:rsidR="00CE5322" w:rsidRPr="00CF7CF3" w:rsidRDefault="00CE5322" w:rsidP="00EA3378">
            <w:pPr>
              <w:tabs>
                <w:tab w:val="left" w:pos="97"/>
              </w:tabs>
              <w:spacing w:line="240" w:lineRule="auto"/>
              <w:ind w:right="146"/>
              <w:rPr>
                <w:sz w:val="20"/>
              </w:rPr>
            </w:pPr>
            <w:r w:rsidRPr="00CF7CF3">
              <w:rPr>
                <w:sz w:val="20"/>
              </w:rPr>
              <w:t>Поощрять активное участие в праздновании событий, связанных с его местом проживания.</w:t>
            </w:r>
          </w:p>
        </w:tc>
      </w:tr>
      <w:tr w:rsidR="00CE5322" w:rsidRPr="00CF7CF3" w:rsidTr="00DB05E1">
        <w:trPr>
          <w:trHeight w:val="1247"/>
          <w:jc w:val="center"/>
        </w:trPr>
        <w:tc>
          <w:tcPr>
            <w:tcW w:w="3699" w:type="dxa"/>
            <w:gridSpan w:val="2"/>
            <w:shd w:val="clear" w:color="auto" w:fill="F2F2F2" w:themeFill="background1" w:themeFillShade="F2"/>
          </w:tcPr>
          <w:p w:rsidR="00CE5322" w:rsidRPr="00CF7CF3" w:rsidRDefault="00CE5322" w:rsidP="00EA3378">
            <w:pPr>
              <w:spacing w:line="240" w:lineRule="auto"/>
              <w:rPr>
                <w:b/>
                <w:sz w:val="20"/>
              </w:rPr>
            </w:pPr>
          </w:p>
        </w:tc>
        <w:tc>
          <w:tcPr>
            <w:tcW w:w="3658" w:type="dxa"/>
            <w:gridSpan w:val="4"/>
            <w:shd w:val="clear" w:color="auto" w:fill="F2F2F2" w:themeFill="background1" w:themeFillShade="F2"/>
          </w:tcPr>
          <w:p w:rsidR="00CE5322" w:rsidRPr="00CF7CF3" w:rsidRDefault="00CE5322" w:rsidP="00EA3378">
            <w:pPr>
              <w:spacing w:line="240" w:lineRule="auto"/>
              <w:jc w:val="center"/>
              <w:rPr>
                <w:sz w:val="20"/>
              </w:rPr>
            </w:pPr>
          </w:p>
        </w:tc>
        <w:tc>
          <w:tcPr>
            <w:tcW w:w="3781" w:type="dxa"/>
            <w:gridSpan w:val="4"/>
            <w:shd w:val="clear" w:color="auto" w:fill="F2F2F2" w:themeFill="background1" w:themeFillShade="F2"/>
          </w:tcPr>
          <w:p w:rsidR="00CE5322" w:rsidRPr="00CF7CF3" w:rsidRDefault="00CE5322" w:rsidP="00EA3378">
            <w:pPr>
              <w:spacing w:line="240" w:lineRule="auto"/>
              <w:jc w:val="center"/>
              <w:rPr>
                <w:sz w:val="20"/>
              </w:rPr>
            </w:pPr>
          </w:p>
        </w:tc>
        <w:tc>
          <w:tcPr>
            <w:tcW w:w="3969" w:type="dxa"/>
            <w:gridSpan w:val="4"/>
          </w:tcPr>
          <w:p w:rsidR="00460119" w:rsidRPr="00CF7CF3" w:rsidRDefault="00CE5322" w:rsidP="00EA3378">
            <w:pPr>
              <w:tabs>
                <w:tab w:val="left" w:pos="97"/>
              </w:tabs>
              <w:spacing w:line="240" w:lineRule="auto"/>
              <w:ind w:right="146"/>
              <w:rPr>
                <w:sz w:val="20"/>
              </w:rPr>
            </w:pPr>
            <w:r w:rsidRPr="00CF7CF3">
              <w:rPr>
                <w:sz w:val="20"/>
              </w:rPr>
              <w:t xml:space="preserve">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w:t>
            </w:r>
            <w:r w:rsidR="00BA57C7">
              <w:rPr>
                <w:sz w:val="20"/>
              </w:rPr>
              <w:t>МБДОУ</w:t>
            </w:r>
            <w:r w:rsidRPr="00CF7CF3">
              <w:rPr>
                <w:sz w:val="20"/>
              </w:rPr>
              <w:t xml:space="preserve"> и в городе.</w:t>
            </w:r>
          </w:p>
        </w:tc>
      </w:tr>
      <w:tr w:rsidR="00CE5322" w:rsidRPr="00CF7CF3" w:rsidTr="00A30529">
        <w:trPr>
          <w:jc w:val="center"/>
        </w:trPr>
        <w:tc>
          <w:tcPr>
            <w:tcW w:w="15107" w:type="dxa"/>
            <w:gridSpan w:val="14"/>
            <w:shd w:val="clear" w:color="auto" w:fill="EEECE1" w:themeFill="background2"/>
          </w:tcPr>
          <w:p w:rsidR="00CE5322" w:rsidRPr="00CF7CF3" w:rsidRDefault="002A4DDD" w:rsidP="00EA3378">
            <w:pPr>
              <w:spacing w:line="240" w:lineRule="auto"/>
              <w:rPr>
                <w:b/>
                <w:sz w:val="20"/>
              </w:rPr>
            </w:pPr>
            <w:r>
              <w:rPr>
                <w:b/>
                <w:sz w:val="20"/>
              </w:rPr>
              <w:t xml:space="preserve"> Задачи по направлению -</w:t>
            </w:r>
            <w:r w:rsidR="00CE5322" w:rsidRPr="00CF7CF3">
              <w:rPr>
                <w:b/>
                <w:sz w:val="20"/>
              </w:rPr>
              <w:t xml:space="preserve"> трудово</w:t>
            </w:r>
            <w:r>
              <w:rPr>
                <w:b/>
                <w:sz w:val="20"/>
              </w:rPr>
              <w:t>е</w:t>
            </w:r>
            <w:r w:rsidR="00CE5322" w:rsidRPr="00CF7CF3">
              <w:rPr>
                <w:b/>
                <w:sz w:val="20"/>
              </w:rPr>
              <w:t xml:space="preserve"> воспитани</w:t>
            </w:r>
            <w:r>
              <w:rPr>
                <w:b/>
                <w:sz w:val="20"/>
              </w:rPr>
              <w:t>е</w:t>
            </w:r>
          </w:p>
        </w:tc>
      </w:tr>
      <w:tr w:rsidR="00CE5322" w:rsidRPr="00CF7CF3" w:rsidTr="00DB05E1">
        <w:trPr>
          <w:jc w:val="center"/>
        </w:trPr>
        <w:tc>
          <w:tcPr>
            <w:tcW w:w="3699" w:type="dxa"/>
            <w:gridSpan w:val="2"/>
          </w:tcPr>
          <w:p w:rsidR="00CE5322" w:rsidRPr="00CF7CF3" w:rsidRDefault="00CE5322" w:rsidP="00EA3378">
            <w:pPr>
              <w:spacing w:line="240" w:lineRule="auto"/>
              <w:jc w:val="center"/>
              <w:rPr>
                <w:sz w:val="20"/>
              </w:rPr>
            </w:pPr>
            <w:r w:rsidRPr="00CF7CF3">
              <w:rPr>
                <w:sz w:val="20"/>
              </w:rPr>
              <w:t>3-4</w:t>
            </w:r>
          </w:p>
        </w:tc>
        <w:tc>
          <w:tcPr>
            <w:tcW w:w="3658" w:type="dxa"/>
            <w:gridSpan w:val="4"/>
          </w:tcPr>
          <w:p w:rsidR="00CE5322" w:rsidRPr="00CF7CF3" w:rsidRDefault="00CE5322" w:rsidP="00EA3378">
            <w:pPr>
              <w:spacing w:line="240" w:lineRule="auto"/>
              <w:jc w:val="center"/>
              <w:rPr>
                <w:sz w:val="20"/>
              </w:rPr>
            </w:pPr>
            <w:r w:rsidRPr="00CF7CF3">
              <w:rPr>
                <w:sz w:val="20"/>
              </w:rPr>
              <w:t>4-5</w:t>
            </w:r>
          </w:p>
        </w:tc>
        <w:tc>
          <w:tcPr>
            <w:tcW w:w="3781" w:type="dxa"/>
            <w:gridSpan w:val="4"/>
          </w:tcPr>
          <w:p w:rsidR="00CE5322" w:rsidRPr="00CF7CF3" w:rsidRDefault="00CE5322" w:rsidP="00EA3378">
            <w:pPr>
              <w:spacing w:line="240" w:lineRule="auto"/>
              <w:jc w:val="center"/>
              <w:rPr>
                <w:sz w:val="20"/>
              </w:rPr>
            </w:pPr>
            <w:r w:rsidRPr="00CF7CF3">
              <w:rPr>
                <w:sz w:val="20"/>
              </w:rPr>
              <w:t>5-6</w:t>
            </w:r>
          </w:p>
        </w:tc>
        <w:tc>
          <w:tcPr>
            <w:tcW w:w="3969" w:type="dxa"/>
            <w:gridSpan w:val="4"/>
          </w:tcPr>
          <w:p w:rsidR="00CE5322" w:rsidRPr="00CF7CF3" w:rsidRDefault="00CE5322" w:rsidP="00EA3378">
            <w:pPr>
              <w:spacing w:line="240" w:lineRule="auto"/>
              <w:jc w:val="center"/>
              <w:rPr>
                <w:sz w:val="20"/>
              </w:rPr>
            </w:pPr>
            <w:r w:rsidRPr="00CF7CF3">
              <w:rPr>
                <w:sz w:val="20"/>
              </w:rPr>
              <w:t>6-7</w:t>
            </w:r>
          </w:p>
        </w:tc>
      </w:tr>
      <w:tr w:rsidR="00CE5322" w:rsidRPr="00CF7CF3" w:rsidTr="00DB05E1">
        <w:trPr>
          <w:trHeight w:val="940"/>
          <w:jc w:val="center"/>
        </w:trPr>
        <w:tc>
          <w:tcPr>
            <w:tcW w:w="3699" w:type="dxa"/>
            <w:gridSpan w:val="2"/>
          </w:tcPr>
          <w:p w:rsidR="00CE5322" w:rsidRPr="00CF7CF3" w:rsidRDefault="00CE5322" w:rsidP="00EA3378">
            <w:pPr>
              <w:spacing w:line="240" w:lineRule="auto"/>
              <w:rPr>
                <w:sz w:val="20"/>
              </w:rPr>
            </w:pPr>
            <w:r w:rsidRPr="00CF7CF3">
              <w:rPr>
                <w:sz w:val="20"/>
              </w:rPr>
              <w:t xml:space="preserve">Развивать интерес к труду взрослых в </w:t>
            </w:r>
            <w:r w:rsidR="00BA57C7">
              <w:rPr>
                <w:sz w:val="20"/>
              </w:rPr>
              <w:t>МБДОУ</w:t>
            </w:r>
            <w:r w:rsidRPr="00CF7CF3">
              <w:rPr>
                <w:sz w:val="20"/>
              </w:rPr>
              <w:t xml:space="preserve"> и в семье; </w:t>
            </w:r>
          </w:p>
        </w:tc>
        <w:tc>
          <w:tcPr>
            <w:tcW w:w="3658" w:type="dxa"/>
            <w:gridSpan w:val="4"/>
          </w:tcPr>
          <w:p w:rsidR="00CE5322" w:rsidRPr="00CF7CF3" w:rsidRDefault="00CE5322" w:rsidP="00EA3378">
            <w:pPr>
              <w:spacing w:line="240" w:lineRule="auto"/>
              <w:rPr>
                <w:sz w:val="20"/>
              </w:rPr>
            </w:pPr>
            <w:r w:rsidRPr="00CF7CF3">
              <w:rPr>
                <w:sz w:val="20"/>
              </w:rPr>
              <w:t>Формировать представления об отдельных профессиях взрослых на основе ознакомления с конкретными видами труда</w:t>
            </w:r>
          </w:p>
        </w:tc>
        <w:tc>
          <w:tcPr>
            <w:tcW w:w="3781" w:type="dxa"/>
            <w:gridSpan w:val="4"/>
          </w:tcPr>
          <w:p w:rsidR="00CE5322" w:rsidRPr="00CF7CF3" w:rsidRDefault="00CE5322" w:rsidP="00EA3378">
            <w:pPr>
              <w:spacing w:line="240" w:lineRule="auto"/>
              <w:rPr>
                <w:sz w:val="20"/>
              </w:rPr>
            </w:pPr>
            <w:r w:rsidRPr="00CF7CF3">
              <w:rPr>
                <w:sz w:val="20"/>
              </w:rPr>
              <w:t>Формировать представления о профессиях и трудовых процессах</w:t>
            </w:r>
          </w:p>
        </w:tc>
        <w:tc>
          <w:tcPr>
            <w:tcW w:w="3969" w:type="dxa"/>
            <w:gridSpan w:val="4"/>
          </w:tcPr>
          <w:p w:rsidR="00CE5322" w:rsidRPr="00CF7CF3" w:rsidRDefault="00CE5322" w:rsidP="00EA3378">
            <w:pPr>
              <w:pStyle w:val="ConsPlusNormal"/>
              <w:rPr>
                <w:sz w:val="20"/>
                <w:szCs w:val="20"/>
              </w:rPr>
            </w:pPr>
            <w:r w:rsidRPr="00CF7CF3">
              <w:rPr>
                <w:sz w:val="20"/>
                <w:szCs w:val="20"/>
              </w:rPr>
              <w:t>Формировать представления о труде как ценности общества, о разнообразии и взаимосвязи видов труда и профессий;</w:t>
            </w:r>
          </w:p>
        </w:tc>
      </w:tr>
      <w:tr w:rsidR="00CE5322" w:rsidRPr="00CF7CF3" w:rsidTr="00A30529">
        <w:trPr>
          <w:jc w:val="center"/>
        </w:trPr>
        <w:tc>
          <w:tcPr>
            <w:tcW w:w="3699" w:type="dxa"/>
            <w:gridSpan w:val="2"/>
          </w:tcPr>
          <w:p w:rsidR="00CE5322" w:rsidRPr="00CF7CF3" w:rsidRDefault="00CE5322" w:rsidP="00EA3378">
            <w:pPr>
              <w:spacing w:line="240" w:lineRule="auto"/>
              <w:rPr>
                <w:sz w:val="20"/>
              </w:rPr>
            </w:pPr>
            <w:r w:rsidRPr="00CF7CF3">
              <w:rPr>
                <w:sz w:val="20"/>
              </w:rPr>
              <w:t>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tc>
        <w:tc>
          <w:tcPr>
            <w:tcW w:w="7439" w:type="dxa"/>
            <w:gridSpan w:val="8"/>
            <w:shd w:val="clear" w:color="auto" w:fill="FFFFFF" w:themeFill="background1"/>
          </w:tcPr>
          <w:p w:rsidR="00CE5322" w:rsidRPr="00CF7CF3" w:rsidRDefault="00CE5322" w:rsidP="00EA3378">
            <w:pPr>
              <w:spacing w:line="240" w:lineRule="auto"/>
              <w:jc w:val="left"/>
              <w:rPr>
                <w:b/>
                <w:sz w:val="20"/>
              </w:rPr>
            </w:pPr>
            <w:r w:rsidRPr="00CF7CF3">
              <w:rPr>
                <w:sz w:val="20"/>
              </w:rPr>
              <w:t>Вовлекать в простейшие процессы хозяйственно-бытового труда</w:t>
            </w:r>
          </w:p>
        </w:tc>
        <w:tc>
          <w:tcPr>
            <w:tcW w:w="3969" w:type="dxa"/>
            <w:gridSpan w:val="4"/>
          </w:tcPr>
          <w:p w:rsidR="00CE5322" w:rsidRPr="00CF7CF3" w:rsidRDefault="00CE5322" w:rsidP="00EA3378">
            <w:pPr>
              <w:pStyle w:val="ConsPlusNormal"/>
              <w:rPr>
                <w:sz w:val="20"/>
                <w:szCs w:val="20"/>
              </w:rPr>
            </w:pPr>
            <w:r w:rsidRPr="00CF7CF3">
              <w:rPr>
                <w:sz w:val="20"/>
                <w:szCs w:val="20"/>
              </w:rPr>
              <w:t>Поддерживать освоение умений сотрудничества в совместном труде;</w:t>
            </w:r>
          </w:p>
        </w:tc>
      </w:tr>
      <w:tr w:rsidR="00CE5322" w:rsidRPr="00CF7CF3" w:rsidTr="00DB05E1">
        <w:trPr>
          <w:jc w:val="center"/>
        </w:trPr>
        <w:tc>
          <w:tcPr>
            <w:tcW w:w="3699" w:type="dxa"/>
            <w:gridSpan w:val="2"/>
            <w:vMerge w:val="restart"/>
          </w:tcPr>
          <w:p w:rsidR="00CE5322" w:rsidRPr="00CF7CF3" w:rsidRDefault="00CE5322" w:rsidP="00EA3378">
            <w:pPr>
              <w:spacing w:line="240" w:lineRule="auto"/>
              <w:rPr>
                <w:sz w:val="20"/>
              </w:rPr>
            </w:pPr>
            <w:r w:rsidRPr="00CF7CF3">
              <w:rPr>
                <w:sz w:val="20"/>
              </w:rPr>
              <w:t>Воспитывать бережное отношение к предметам и игрушкам как результатам труда взрослых</w:t>
            </w:r>
          </w:p>
        </w:tc>
        <w:tc>
          <w:tcPr>
            <w:tcW w:w="3658" w:type="dxa"/>
            <w:gridSpan w:val="4"/>
            <w:vMerge w:val="restart"/>
          </w:tcPr>
          <w:p w:rsidR="00CE5322" w:rsidRPr="00CF7CF3" w:rsidRDefault="00CE5322" w:rsidP="00EA3378">
            <w:pPr>
              <w:spacing w:line="240" w:lineRule="auto"/>
              <w:jc w:val="left"/>
              <w:rPr>
                <w:sz w:val="20"/>
              </w:rPr>
            </w:pPr>
            <w:r w:rsidRPr="00CF7CF3">
              <w:rPr>
                <w:sz w:val="20"/>
              </w:rPr>
              <w:t xml:space="preserve">Воспитывать уважение и благодарность взрослым за их труд, заботу о детях; </w:t>
            </w:r>
          </w:p>
        </w:tc>
        <w:tc>
          <w:tcPr>
            <w:tcW w:w="3781" w:type="dxa"/>
            <w:gridSpan w:val="4"/>
            <w:vMerge w:val="restart"/>
          </w:tcPr>
          <w:p w:rsidR="00CE5322" w:rsidRPr="00CF7CF3" w:rsidRDefault="00CE5322" w:rsidP="00EA3378">
            <w:pPr>
              <w:spacing w:line="240" w:lineRule="auto"/>
              <w:rPr>
                <w:sz w:val="20"/>
              </w:rPr>
            </w:pPr>
            <w:r w:rsidRPr="00CF7CF3">
              <w:rPr>
                <w:sz w:val="20"/>
              </w:rPr>
              <w:t xml:space="preserve">Воспитывать бережное отношение к труду взрослых, к результатам их труда; </w:t>
            </w:r>
          </w:p>
        </w:tc>
        <w:tc>
          <w:tcPr>
            <w:tcW w:w="3969" w:type="dxa"/>
            <w:gridSpan w:val="4"/>
          </w:tcPr>
          <w:p w:rsidR="00CE5322" w:rsidRPr="00CF7CF3" w:rsidRDefault="00CE5322" w:rsidP="00EA3378">
            <w:pPr>
              <w:pStyle w:val="ConsPlusNormal"/>
              <w:rPr>
                <w:sz w:val="20"/>
                <w:szCs w:val="20"/>
              </w:rPr>
            </w:pPr>
            <w:r w:rsidRPr="00CF7CF3">
              <w:rPr>
                <w:sz w:val="20"/>
                <w:szCs w:val="20"/>
              </w:rPr>
              <w:t>Воспитывать ответственность, добросовестность, стремление к участию в труде взрослых, оказанию посильной помощи;</w:t>
            </w:r>
          </w:p>
        </w:tc>
      </w:tr>
      <w:tr w:rsidR="00CE5322" w:rsidRPr="00CF7CF3" w:rsidTr="00DB05E1">
        <w:trPr>
          <w:jc w:val="center"/>
        </w:trPr>
        <w:tc>
          <w:tcPr>
            <w:tcW w:w="3699" w:type="dxa"/>
            <w:gridSpan w:val="2"/>
            <w:vMerge/>
          </w:tcPr>
          <w:p w:rsidR="00CE5322" w:rsidRPr="00CF7CF3" w:rsidRDefault="00CE5322" w:rsidP="00EA3378">
            <w:pPr>
              <w:spacing w:line="240" w:lineRule="auto"/>
              <w:rPr>
                <w:sz w:val="20"/>
              </w:rPr>
            </w:pPr>
          </w:p>
        </w:tc>
        <w:tc>
          <w:tcPr>
            <w:tcW w:w="3658" w:type="dxa"/>
            <w:gridSpan w:val="4"/>
            <w:vMerge/>
          </w:tcPr>
          <w:p w:rsidR="00CE5322" w:rsidRPr="00CF7CF3" w:rsidRDefault="00CE5322" w:rsidP="00EA3378">
            <w:pPr>
              <w:spacing w:line="240" w:lineRule="auto"/>
              <w:jc w:val="left"/>
              <w:rPr>
                <w:b/>
                <w:sz w:val="20"/>
              </w:rPr>
            </w:pPr>
          </w:p>
        </w:tc>
        <w:tc>
          <w:tcPr>
            <w:tcW w:w="3781" w:type="dxa"/>
            <w:gridSpan w:val="4"/>
            <w:vMerge/>
          </w:tcPr>
          <w:p w:rsidR="00CE5322" w:rsidRPr="00CF7CF3" w:rsidRDefault="00CE5322" w:rsidP="00EA3378">
            <w:pPr>
              <w:spacing w:line="240" w:lineRule="auto"/>
              <w:rPr>
                <w:sz w:val="20"/>
              </w:rPr>
            </w:pPr>
          </w:p>
        </w:tc>
        <w:tc>
          <w:tcPr>
            <w:tcW w:w="3969" w:type="dxa"/>
            <w:gridSpan w:val="4"/>
          </w:tcPr>
          <w:p w:rsidR="00CE5322" w:rsidRPr="00CF7CF3" w:rsidRDefault="00CE5322" w:rsidP="00EA3378">
            <w:pPr>
              <w:spacing w:line="240" w:lineRule="auto"/>
              <w:rPr>
                <w:sz w:val="20"/>
              </w:rPr>
            </w:pPr>
            <w:r w:rsidRPr="00CF7CF3">
              <w:rPr>
                <w:sz w:val="20"/>
              </w:rPr>
              <w:t>Развивать ценностное отношение к труду взрослых;</w:t>
            </w:r>
          </w:p>
        </w:tc>
      </w:tr>
      <w:tr w:rsidR="00CE5322" w:rsidRPr="00CF7CF3" w:rsidTr="00DB05E1">
        <w:trPr>
          <w:jc w:val="center"/>
        </w:trPr>
        <w:tc>
          <w:tcPr>
            <w:tcW w:w="3699" w:type="dxa"/>
            <w:gridSpan w:val="2"/>
          </w:tcPr>
          <w:p w:rsidR="00CE5322" w:rsidRPr="00CF7CF3" w:rsidRDefault="00CE5322" w:rsidP="00EA3378">
            <w:pPr>
              <w:spacing w:line="240" w:lineRule="auto"/>
              <w:rPr>
                <w:sz w:val="20"/>
              </w:rPr>
            </w:pPr>
            <w:r w:rsidRPr="00CF7CF3">
              <w:rPr>
                <w:sz w:val="20"/>
              </w:rPr>
              <w:lastRenderedPageBreak/>
              <w:t>Приобщать детей к самообслуживанию (одевание, раздевание, умывание), развивать самостоятельность, уверенность, положительную самооценку</w:t>
            </w:r>
          </w:p>
        </w:tc>
        <w:tc>
          <w:tcPr>
            <w:tcW w:w="3658" w:type="dxa"/>
            <w:gridSpan w:val="4"/>
          </w:tcPr>
          <w:p w:rsidR="00CE5322" w:rsidRPr="00CF7CF3" w:rsidRDefault="00CE5322" w:rsidP="00EA3378">
            <w:pPr>
              <w:spacing w:line="240" w:lineRule="auto"/>
              <w:rPr>
                <w:sz w:val="20"/>
              </w:rPr>
            </w:pPr>
            <w:r w:rsidRPr="00CF7CF3">
              <w:rPr>
                <w:sz w:val="20"/>
              </w:rPr>
              <w:t xml:space="preserve">Развивать самостоятельность и уверенность в самообслуживании, желании включаться в повседневные трудовые дела в </w:t>
            </w:r>
            <w:r w:rsidR="00BA57C7">
              <w:rPr>
                <w:sz w:val="20"/>
              </w:rPr>
              <w:t>МБДОУ</w:t>
            </w:r>
            <w:r w:rsidRPr="00CF7CF3">
              <w:rPr>
                <w:sz w:val="20"/>
              </w:rPr>
              <w:t xml:space="preserve"> и семье</w:t>
            </w:r>
          </w:p>
        </w:tc>
        <w:tc>
          <w:tcPr>
            <w:tcW w:w="3781" w:type="dxa"/>
            <w:gridSpan w:val="4"/>
          </w:tcPr>
          <w:p w:rsidR="00CE5322" w:rsidRPr="00CF7CF3" w:rsidRDefault="00CE5322" w:rsidP="00EA3378">
            <w:pPr>
              <w:spacing w:line="240" w:lineRule="auto"/>
              <w:rPr>
                <w:sz w:val="20"/>
              </w:rPr>
            </w:pPr>
            <w:r w:rsidRPr="00CF7CF3">
              <w:rPr>
                <w:sz w:val="20"/>
              </w:rPr>
              <w:t>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tc>
        <w:tc>
          <w:tcPr>
            <w:tcW w:w="3969" w:type="dxa"/>
            <w:gridSpan w:val="4"/>
          </w:tcPr>
          <w:p w:rsidR="00CE5322" w:rsidRPr="00CF7CF3" w:rsidRDefault="00CE5322" w:rsidP="00EA3378">
            <w:pPr>
              <w:spacing w:line="240" w:lineRule="auto"/>
              <w:rPr>
                <w:sz w:val="20"/>
              </w:rPr>
            </w:pPr>
            <w:r w:rsidRPr="00CF7CF3">
              <w:rPr>
                <w:sz w:val="20"/>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tc>
      </w:tr>
      <w:tr w:rsidR="00CE5322" w:rsidRPr="00CF7CF3" w:rsidTr="00DB05E1">
        <w:trPr>
          <w:jc w:val="center"/>
        </w:trPr>
        <w:tc>
          <w:tcPr>
            <w:tcW w:w="3699" w:type="dxa"/>
            <w:gridSpan w:val="2"/>
            <w:shd w:val="clear" w:color="auto" w:fill="F2F2F2" w:themeFill="background1" w:themeFillShade="F2"/>
          </w:tcPr>
          <w:p w:rsidR="00CE5322" w:rsidRPr="00CF7CF3" w:rsidRDefault="00CE5322" w:rsidP="00EA3378">
            <w:pPr>
              <w:spacing w:line="240" w:lineRule="auto"/>
              <w:rPr>
                <w:sz w:val="20"/>
              </w:rPr>
            </w:pPr>
          </w:p>
        </w:tc>
        <w:tc>
          <w:tcPr>
            <w:tcW w:w="3658" w:type="dxa"/>
            <w:gridSpan w:val="4"/>
            <w:shd w:val="clear" w:color="auto" w:fill="F2F2F2" w:themeFill="background1" w:themeFillShade="F2"/>
          </w:tcPr>
          <w:p w:rsidR="00CE5322" w:rsidRPr="00CF7CF3" w:rsidRDefault="00CE5322" w:rsidP="00EA3378">
            <w:pPr>
              <w:spacing w:line="240" w:lineRule="auto"/>
              <w:rPr>
                <w:sz w:val="20"/>
              </w:rPr>
            </w:pPr>
          </w:p>
        </w:tc>
        <w:tc>
          <w:tcPr>
            <w:tcW w:w="3781" w:type="dxa"/>
            <w:gridSpan w:val="4"/>
          </w:tcPr>
          <w:p w:rsidR="00CE5322" w:rsidRPr="00CF7CF3" w:rsidRDefault="00CE5322" w:rsidP="00EA3378">
            <w:pPr>
              <w:spacing w:line="240" w:lineRule="auto"/>
              <w:rPr>
                <w:sz w:val="20"/>
              </w:rPr>
            </w:pPr>
            <w:r w:rsidRPr="00CF7CF3">
              <w:rPr>
                <w:sz w:val="20"/>
              </w:rPr>
              <w:t>Знакомить детей с элементарными экономическими знаниями, формировать первоначальные представления о финансовой грамотности</w:t>
            </w:r>
          </w:p>
        </w:tc>
        <w:tc>
          <w:tcPr>
            <w:tcW w:w="3969" w:type="dxa"/>
            <w:gridSpan w:val="4"/>
          </w:tcPr>
          <w:p w:rsidR="00CE5322" w:rsidRPr="00CF7CF3" w:rsidRDefault="00CE5322" w:rsidP="00EA3378">
            <w:pPr>
              <w:spacing w:line="240" w:lineRule="auto"/>
              <w:rPr>
                <w:sz w:val="20"/>
              </w:rPr>
            </w:pPr>
            <w:r w:rsidRPr="00CF7CF3">
              <w:rPr>
                <w:sz w:val="20"/>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tc>
      </w:tr>
      <w:tr w:rsidR="00CE5322" w:rsidRPr="00CF7CF3" w:rsidTr="00A30529">
        <w:trPr>
          <w:jc w:val="center"/>
        </w:trPr>
        <w:tc>
          <w:tcPr>
            <w:tcW w:w="15107" w:type="dxa"/>
            <w:gridSpan w:val="14"/>
            <w:shd w:val="clear" w:color="auto" w:fill="EEECE1" w:themeFill="background2"/>
          </w:tcPr>
          <w:p w:rsidR="00CE5322" w:rsidRPr="00CF7CF3" w:rsidRDefault="002A4DDD" w:rsidP="00EA3378">
            <w:pPr>
              <w:spacing w:line="240" w:lineRule="auto"/>
              <w:rPr>
                <w:sz w:val="20"/>
              </w:rPr>
            </w:pPr>
            <w:r>
              <w:rPr>
                <w:b/>
                <w:sz w:val="20"/>
              </w:rPr>
              <w:t xml:space="preserve"> Задачи по направлению -</w:t>
            </w:r>
            <w:r w:rsidR="00CE5322" w:rsidRPr="00CF7CF3">
              <w:rPr>
                <w:b/>
                <w:sz w:val="20"/>
              </w:rPr>
              <w:t xml:space="preserve"> формировани</w:t>
            </w:r>
            <w:r>
              <w:rPr>
                <w:b/>
                <w:sz w:val="20"/>
              </w:rPr>
              <w:t>е</w:t>
            </w:r>
            <w:r w:rsidR="00CE5322" w:rsidRPr="00CF7CF3">
              <w:rPr>
                <w:b/>
                <w:sz w:val="20"/>
              </w:rPr>
              <w:t xml:space="preserve"> основ безопасного поведения</w:t>
            </w:r>
          </w:p>
        </w:tc>
      </w:tr>
      <w:tr w:rsidR="00CE5322" w:rsidRPr="00CF7CF3" w:rsidTr="00DB05E1">
        <w:trPr>
          <w:jc w:val="center"/>
        </w:trPr>
        <w:tc>
          <w:tcPr>
            <w:tcW w:w="3699" w:type="dxa"/>
            <w:gridSpan w:val="2"/>
          </w:tcPr>
          <w:p w:rsidR="00CE5322" w:rsidRPr="00CF7CF3" w:rsidRDefault="00CE5322" w:rsidP="00EA3378">
            <w:pPr>
              <w:spacing w:line="240" w:lineRule="auto"/>
              <w:jc w:val="center"/>
              <w:rPr>
                <w:sz w:val="20"/>
              </w:rPr>
            </w:pPr>
            <w:r w:rsidRPr="00CF7CF3">
              <w:rPr>
                <w:sz w:val="20"/>
              </w:rPr>
              <w:t>3-4</w:t>
            </w:r>
          </w:p>
        </w:tc>
        <w:tc>
          <w:tcPr>
            <w:tcW w:w="3658" w:type="dxa"/>
            <w:gridSpan w:val="4"/>
          </w:tcPr>
          <w:p w:rsidR="00CE5322" w:rsidRPr="00CF7CF3" w:rsidRDefault="00CE5322" w:rsidP="00EA3378">
            <w:pPr>
              <w:spacing w:line="240" w:lineRule="auto"/>
              <w:jc w:val="center"/>
              <w:rPr>
                <w:sz w:val="20"/>
              </w:rPr>
            </w:pPr>
            <w:r w:rsidRPr="00CF7CF3">
              <w:rPr>
                <w:sz w:val="20"/>
              </w:rPr>
              <w:t>4-5</w:t>
            </w:r>
          </w:p>
        </w:tc>
        <w:tc>
          <w:tcPr>
            <w:tcW w:w="3781" w:type="dxa"/>
            <w:gridSpan w:val="4"/>
          </w:tcPr>
          <w:p w:rsidR="00CE5322" w:rsidRPr="00CF7CF3" w:rsidRDefault="00CE5322" w:rsidP="00EA3378">
            <w:pPr>
              <w:spacing w:line="240" w:lineRule="auto"/>
              <w:jc w:val="center"/>
              <w:rPr>
                <w:sz w:val="20"/>
              </w:rPr>
            </w:pPr>
            <w:r w:rsidRPr="00CF7CF3">
              <w:rPr>
                <w:sz w:val="20"/>
              </w:rPr>
              <w:t>5-6</w:t>
            </w:r>
          </w:p>
        </w:tc>
        <w:tc>
          <w:tcPr>
            <w:tcW w:w="3969" w:type="dxa"/>
            <w:gridSpan w:val="4"/>
          </w:tcPr>
          <w:p w:rsidR="00CE5322" w:rsidRPr="00CF7CF3" w:rsidRDefault="00CE5322" w:rsidP="00EA3378">
            <w:pPr>
              <w:spacing w:line="240" w:lineRule="auto"/>
              <w:jc w:val="center"/>
              <w:rPr>
                <w:sz w:val="20"/>
              </w:rPr>
            </w:pPr>
            <w:r w:rsidRPr="00CF7CF3">
              <w:rPr>
                <w:sz w:val="20"/>
              </w:rPr>
              <w:t>6-7</w:t>
            </w:r>
          </w:p>
        </w:tc>
      </w:tr>
      <w:tr w:rsidR="00CE5322" w:rsidRPr="00CF7CF3" w:rsidTr="00DB05E1">
        <w:trPr>
          <w:jc w:val="center"/>
        </w:trPr>
        <w:tc>
          <w:tcPr>
            <w:tcW w:w="3699" w:type="dxa"/>
            <w:gridSpan w:val="2"/>
            <w:shd w:val="clear" w:color="auto" w:fill="FFFFFF" w:themeFill="background1"/>
          </w:tcPr>
          <w:p w:rsidR="00CE5322" w:rsidRPr="00CF7CF3" w:rsidRDefault="00CE5322" w:rsidP="00EA3378">
            <w:pPr>
              <w:tabs>
                <w:tab w:val="left" w:pos="388"/>
              </w:tabs>
              <w:spacing w:line="240" w:lineRule="auto"/>
              <w:rPr>
                <w:sz w:val="20"/>
              </w:rPr>
            </w:pPr>
            <w:r w:rsidRPr="00CF7CF3">
              <w:rPr>
                <w:sz w:val="20"/>
              </w:rPr>
              <w:t>Развивать интерес к правилам безопасного поведения</w:t>
            </w:r>
          </w:p>
        </w:tc>
        <w:tc>
          <w:tcPr>
            <w:tcW w:w="3658" w:type="dxa"/>
            <w:gridSpan w:val="4"/>
            <w:shd w:val="clear" w:color="auto" w:fill="FFFFFF" w:themeFill="background1"/>
          </w:tcPr>
          <w:p w:rsidR="00CE5322" w:rsidRPr="00CF7CF3" w:rsidRDefault="00CE5322" w:rsidP="00EA3378">
            <w:pPr>
              <w:tabs>
                <w:tab w:val="left" w:pos="359"/>
              </w:tabs>
              <w:spacing w:line="240" w:lineRule="auto"/>
              <w:rPr>
                <w:sz w:val="20"/>
              </w:rPr>
            </w:pPr>
            <w:r w:rsidRPr="00CF7CF3">
              <w:rPr>
                <w:sz w:val="20"/>
              </w:rPr>
              <w:t xml:space="preserve">Обогащать представления детей об основных источниках и видах опасности </w:t>
            </w:r>
          </w:p>
          <w:p w:rsidR="00CE5322" w:rsidRPr="00CF7CF3" w:rsidRDefault="00CE5322" w:rsidP="00EA3378">
            <w:pPr>
              <w:tabs>
                <w:tab w:val="left" w:pos="359"/>
              </w:tabs>
              <w:spacing w:line="240" w:lineRule="auto"/>
              <w:rPr>
                <w:sz w:val="20"/>
              </w:rPr>
            </w:pPr>
            <w:r w:rsidRPr="00CF7CF3">
              <w:rPr>
                <w:sz w:val="20"/>
              </w:rPr>
              <w:t xml:space="preserve">-в быту, </w:t>
            </w:r>
          </w:p>
          <w:p w:rsidR="00CE5322" w:rsidRPr="00CF7CF3" w:rsidRDefault="00CE5322" w:rsidP="00EA3378">
            <w:pPr>
              <w:tabs>
                <w:tab w:val="left" w:pos="359"/>
              </w:tabs>
              <w:spacing w:line="240" w:lineRule="auto"/>
              <w:rPr>
                <w:sz w:val="20"/>
              </w:rPr>
            </w:pPr>
            <w:r w:rsidRPr="00CF7CF3">
              <w:rPr>
                <w:sz w:val="20"/>
              </w:rPr>
              <w:t xml:space="preserve">-на улице, </w:t>
            </w:r>
          </w:p>
          <w:p w:rsidR="00CE5322" w:rsidRPr="00CF7CF3" w:rsidRDefault="00CE5322" w:rsidP="00EA3378">
            <w:pPr>
              <w:tabs>
                <w:tab w:val="left" w:pos="359"/>
              </w:tabs>
              <w:spacing w:line="240" w:lineRule="auto"/>
              <w:rPr>
                <w:sz w:val="20"/>
              </w:rPr>
            </w:pPr>
            <w:r w:rsidRPr="00CF7CF3">
              <w:rPr>
                <w:sz w:val="20"/>
              </w:rPr>
              <w:t xml:space="preserve">-в природе, </w:t>
            </w:r>
          </w:p>
          <w:p w:rsidR="00CE5322" w:rsidRPr="00CF7CF3" w:rsidRDefault="00CE5322" w:rsidP="00EA3378">
            <w:pPr>
              <w:tabs>
                <w:tab w:val="left" w:pos="359"/>
              </w:tabs>
              <w:spacing w:line="240" w:lineRule="auto"/>
              <w:rPr>
                <w:sz w:val="20"/>
              </w:rPr>
            </w:pPr>
            <w:r w:rsidRPr="00CF7CF3">
              <w:rPr>
                <w:sz w:val="20"/>
              </w:rPr>
              <w:t>- в общении с незнакомыми людьми</w:t>
            </w:r>
          </w:p>
        </w:tc>
        <w:tc>
          <w:tcPr>
            <w:tcW w:w="3781" w:type="dxa"/>
            <w:gridSpan w:val="4"/>
            <w:shd w:val="clear" w:color="auto" w:fill="FFFFFF" w:themeFill="background1"/>
          </w:tcPr>
          <w:p w:rsidR="00CE5322" w:rsidRPr="00CF7CF3" w:rsidRDefault="00CE5322" w:rsidP="00EA3378">
            <w:pPr>
              <w:tabs>
                <w:tab w:val="left" w:pos="363"/>
              </w:tabs>
              <w:spacing w:line="240" w:lineRule="auto"/>
              <w:rPr>
                <w:sz w:val="20"/>
              </w:rPr>
            </w:pPr>
            <w:r w:rsidRPr="00CF7CF3">
              <w:rPr>
                <w:sz w:val="20"/>
              </w:rPr>
              <w:t xml:space="preserve">Формировать представления детей об основных источниках и видах опасности </w:t>
            </w:r>
          </w:p>
          <w:p w:rsidR="00CE5322" w:rsidRPr="00CF7CF3" w:rsidRDefault="00CE5322" w:rsidP="00EA3378">
            <w:pPr>
              <w:tabs>
                <w:tab w:val="left" w:pos="363"/>
              </w:tabs>
              <w:spacing w:line="240" w:lineRule="auto"/>
              <w:rPr>
                <w:sz w:val="20"/>
              </w:rPr>
            </w:pPr>
            <w:r w:rsidRPr="00CF7CF3">
              <w:rPr>
                <w:sz w:val="20"/>
              </w:rPr>
              <w:t xml:space="preserve">- в быту, </w:t>
            </w:r>
          </w:p>
          <w:p w:rsidR="00CE5322" w:rsidRPr="00CF7CF3" w:rsidRDefault="00CE5322" w:rsidP="00EA3378">
            <w:pPr>
              <w:tabs>
                <w:tab w:val="left" w:pos="363"/>
              </w:tabs>
              <w:spacing w:line="240" w:lineRule="auto"/>
              <w:rPr>
                <w:sz w:val="20"/>
              </w:rPr>
            </w:pPr>
            <w:r w:rsidRPr="00CF7CF3">
              <w:rPr>
                <w:sz w:val="20"/>
              </w:rPr>
              <w:t xml:space="preserve">- на улице, </w:t>
            </w:r>
          </w:p>
          <w:p w:rsidR="00CE5322" w:rsidRPr="00CF7CF3" w:rsidRDefault="00CE5322" w:rsidP="00EA3378">
            <w:pPr>
              <w:tabs>
                <w:tab w:val="left" w:pos="363"/>
              </w:tabs>
              <w:spacing w:line="240" w:lineRule="auto"/>
              <w:rPr>
                <w:sz w:val="20"/>
              </w:rPr>
            </w:pPr>
            <w:r w:rsidRPr="00CF7CF3">
              <w:rPr>
                <w:sz w:val="20"/>
              </w:rPr>
              <w:t>- в природе</w:t>
            </w:r>
          </w:p>
        </w:tc>
        <w:tc>
          <w:tcPr>
            <w:tcW w:w="3969" w:type="dxa"/>
            <w:gridSpan w:val="4"/>
            <w:shd w:val="clear" w:color="auto" w:fill="FFFFFF" w:themeFill="background1"/>
          </w:tcPr>
          <w:p w:rsidR="00CE5322" w:rsidRPr="00CF7CF3" w:rsidRDefault="00CE5322" w:rsidP="00EA3378">
            <w:pPr>
              <w:tabs>
                <w:tab w:val="left" w:pos="450"/>
              </w:tabs>
              <w:spacing w:line="240" w:lineRule="auto"/>
              <w:rPr>
                <w:sz w:val="20"/>
              </w:rPr>
            </w:pPr>
            <w:r w:rsidRPr="00CF7CF3">
              <w:rPr>
                <w:sz w:val="20"/>
              </w:rPr>
              <w:t xml:space="preserve">Формировать представления об опасных для человека ситуациях  </w:t>
            </w:r>
          </w:p>
          <w:p w:rsidR="00CE5322" w:rsidRPr="00CF7CF3" w:rsidRDefault="00CE5322" w:rsidP="00EA3378">
            <w:pPr>
              <w:tabs>
                <w:tab w:val="left" w:pos="450"/>
              </w:tabs>
              <w:spacing w:line="240" w:lineRule="auto"/>
              <w:rPr>
                <w:sz w:val="20"/>
              </w:rPr>
            </w:pPr>
            <w:r w:rsidRPr="00CF7CF3">
              <w:rPr>
                <w:sz w:val="20"/>
              </w:rPr>
              <w:t xml:space="preserve">- в быту, </w:t>
            </w:r>
          </w:p>
          <w:p w:rsidR="00CE5322" w:rsidRPr="00CF7CF3" w:rsidRDefault="00CE5322" w:rsidP="00EA3378">
            <w:pPr>
              <w:tabs>
                <w:tab w:val="left" w:pos="450"/>
              </w:tabs>
              <w:spacing w:line="240" w:lineRule="auto"/>
              <w:rPr>
                <w:sz w:val="20"/>
              </w:rPr>
            </w:pPr>
            <w:r w:rsidRPr="00CF7CF3">
              <w:rPr>
                <w:sz w:val="20"/>
              </w:rPr>
              <w:t xml:space="preserve">- в природе </w:t>
            </w:r>
          </w:p>
          <w:p w:rsidR="00CE5322" w:rsidRPr="00CF7CF3" w:rsidRDefault="00CE5322" w:rsidP="00EA3378">
            <w:pPr>
              <w:tabs>
                <w:tab w:val="left" w:pos="450"/>
              </w:tabs>
              <w:spacing w:line="240" w:lineRule="auto"/>
              <w:rPr>
                <w:sz w:val="20"/>
              </w:rPr>
            </w:pPr>
            <w:r w:rsidRPr="00CF7CF3">
              <w:rPr>
                <w:sz w:val="20"/>
              </w:rPr>
              <w:t>и способах правильного поведения</w:t>
            </w:r>
          </w:p>
        </w:tc>
      </w:tr>
      <w:tr w:rsidR="00CE5322" w:rsidRPr="00CF7CF3" w:rsidTr="00DB05E1">
        <w:trPr>
          <w:jc w:val="center"/>
        </w:trPr>
        <w:tc>
          <w:tcPr>
            <w:tcW w:w="3699" w:type="dxa"/>
            <w:gridSpan w:val="2"/>
            <w:shd w:val="clear" w:color="auto" w:fill="FFFFFF" w:themeFill="background1"/>
          </w:tcPr>
          <w:p w:rsidR="00CE5322" w:rsidRPr="00CF7CF3" w:rsidRDefault="00CE5322" w:rsidP="00EA3378">
            <w:pPr>
              <w:tabs>
                <w:tab w:val="left" w:pos="388"/>
              </w:tabs>
              <w:spacing w:line="240" w:lineRule="auto"/>
              <w:rPr>
                <w:sz w:val="20"/>
              </w:rPr>
            </w:pPr>
            <w:r w:rsidRPr="00CF7CF3">
              <w:rPr>
                <w:sz w:val="20"/>
              </w:rPr>
              <w:t xml:space="preserve">Обогащать представления о правилах безопасного поведения </w:t>
            </w:r>
          </w:p>
          <w:p w:rsidR="00CE5322" w:rsidRPr="00CF7CF3" w:rsidRDefault="00CE5322" w:rsidP="00EA3378">
            <w:pPr>
              <w:tabs>
                <w:tab w:val="left" w:pos="388"/>
              </w:tabs>
              <w:spacing w:line="240" w:lineRule="auto"/>
              <w:rPr>
                <w:sz w:val="20"/>
              </w:rPr>
            </w:pPr>
            <w:r w:rsidRPr="00CF7CF3">
              <w:rPr>
                <w:sz w:val="20"/>
              </w:rPr>
              <w:t>- в быту</w:t>
            </w:r>
          </w:p>
        </w:tc>
        <w:tc>
          <w:tcPr>
            <w:tcW w:w="3658" w:type="dxa"/>
            <w:gridSpan w:val="4"/>
            <w:shd w:val="clear" w:color="auto" w:fill="FFFFFF" w:themeFill="background1"/>
          </w:tcPr>
          <w:p w:rsidR="00CE5322" w:rsidRPr="00CF7CF3" w:rsidRDefault="00CE5322" w:rsidP="00EA3378">
            <w:pPr>
              <w:tabs>
                <w:tab w:val="left" w:pos="359"/>
              </w:tabs>
              <w:spacing w:line="240" w:lineRule="auto"/>
              <w:rPr>
                <w:sz w:val="20"/>
              </w:rPr>
            </w:pPr>
            <w:r w:rsidRPr="00CF7CF3">
              <w:rPr>
                <w:sz w:val="20"/>
              </w:rPr>
              <w:t>Знакомить детей с простейшими способами безопасного поведения в опасных ситуациях</w:t>
            </w:r>
          </w:p>
        </w:tc>
        <w:tc>
          <w:tcPr>
            <w:tcW w:w="3781" w:type="dxa"/>
            <w:gridSpan w:val="4"/>
            <w:shd w:val="clear" w:color="auto" w:fill="FFFFFF" w:themeFill="background1"/>
          </w:tcPr>
          <w:p w:rsidR="00CE5322" w:rsidRPr="00CF7CF3" w:rsidRDefault="00CE5322" w:rsidP="00EA3378">
            <w:pPr>
              <w:tabs>
                <w:tab w:val="left" w:pos="363"/>
              </w:tabs>
              <w:spacing w:line="240" w:lineRule="auto"/>
              <w:rPr>
                <w:sz w:val="20"/>
              </w:rPr>
            </w:pPr>
            <w:r w:rsidRPr="00CF7CF3">
              <w:rPr>
                <w:sz w:val="20"/>
              </w:rPr>
              <w:t>Формировать осмотрительное отношение к потенциально опасным для человека ситуациям</w:t>
            </w:r>
          </w:p>
        </w:tc>
        <w:tc>
          <w:tcPr>
            <w:tcW w:w="3969" w:type="dxa"/>
            <w:gridSpan w:val="4"/>
            <w:shd w:val="clear" w:color="auto" w:fill="FFFFFF" w:themeFill="background1"/>
          </w:tcPr>
          <w:p w:rsidR="00CE5322" w:rsidRPr="00CF7CF3" w:rsidRDefault="00CE5322" w:rsidP="00EA3378">
            <w:pPr>
              <w:tabs>
                <w:tab w:val="left" w:pos="450"/>
              </w:tabs>
              <w:spacing w:line="240" w:lineRule="auto"/>
              <w:rPr>
                <w:sz w:val="20"/>
              </w:rPr>
            </w:pPr>
            <w:r w:rsidRPr="00CF7CF3">
              <w:rPr>
                <w:sz w:val="20"/>
              </w:rPr>
              <w:t xml:space="preserve">Воспитывать осторожное и осмотрительное отношение к потенциально опасным для человека ситуациям </w:t>
            </w:r>
          </w:p>
          <w:p w:rsidR="00CE5322" w:rsidRPr="00CF7CF3" w:rsidRDefault="00CE5322" w:rsidP="00EA3378">
            <w:pPr>
              <w:tabs>
                <w:tab w:val="left" w:pos="450"/>
              </w:tabs>
              <w:spacing w:line="240" w:lineRule="auto"/>
              <w:rPr>
                <w:sz w:val="20"/>
              </w:rPr>
            </w:pPr>
            <w:r w:rsidRPr="00CF7CF3">
              <w:rPr>
                <w:sz w:val="20"/>
              </w:rPr>
              <w:t xml:space="preserve">- в общении, </w:t>
            </w:r>
          </w:p>
          <w:p w:rsidR="00CE5322" w:rsidRPr="00CF7CF3" w:rsidRDefault="00CE5322" w:rsidP="00EA3378">
            <w:pPr>
              <w:tabs>
                <w:tab w:val="left" w:pos="450"/>
              </w:tabs>
              <w:spacing w:line="240" w:lineRule="auto"/>
              <w:rPr>
                <w:sz w:val="20"/>
              </w:rPr>
            </w:pPr>
            <w:r w:rsidRPr="00CF7CF3">
              <w:rPr>
                <w:sz w:val="20"/>
              </w:rPr>
              <w:t xml:space="preserve">- в быту, </w:t>
            </w:r>
          </w:p>
          <w:p w:rsidR="00CE5322" w:rsidRPr="00CF7CF3" w:rsidRDefault="00CE5322" w:rsidP="00EA3378">
            <w:pPr>
              <w:tabs>
                <w:tab w:val="left" w:pos="450"/>
              </w:tabs>
              <w:spacing w:line="240" w:lineRule="auto"/>
              <w:rPr>
                <w:sz w:val="20"/>
              </w:rPr>
            </w:pPr>
            <w:r w:rsidRPr="00CF7CF3">
              <w:rPr>
                <w:sz w:val="20"/>
              </w:rPr>
              <w:t xml:space="preserve">- на улице, </w:t>
            </w:r>
          </w:p>
          <w:p w:rsidR="00CE5322" w:rsidRPr="00CF7CF3" w:rsidRDefault="00CE5322" w:rsidP="00EA3378">
            <w:pPr>
              <w:tabs>
                <w:tab w:val="left" w:pos="450"/>
              </w:tabs>
              <w:spacing w:line="240" w:lineRule="auto"/>
              <w:rPr>
                <w:sz w:val="20"/>
              </w:rPr>
            </w:pPr>
            <w:r w:rsidRPr="00CF7CF3">
              <w:rPr>
                <w:sz w:val="20"/>
              </w:rPr>
              <w:t>- в природе</w:t>
            </w:r>
          </w:p>
        </w:tc>
      </w:tr>
      <w:tr w:rsidR="00CE5322" w:rsidRPr="00CF7CF3" w:rsidTr="00DB05E1">
        <w:trPr>
          <w:jc w:val="center"/>
        </w:trPr>
        <w:tc>
          <w:tcPr>
            <w:tcW w:w="7357" w:type="dxa"/>
            <w:gridSpan w:val="6"/>
            <w:shd w:val="clear" w:color="auto" w:fill="FFFFFF" w:themeFill="background1"/>
          </w:tcPr>
          <w:p w:rsidR="00CE5322" w:rsidRPr="00CF7CF3" w:rsidRDefault="00CE5322" w:rsidP="00EA3378">
            <w:pPr>
              <w:tabs>
                <w:tab w:val="left" w:pos="359"/>
              </w:tabs>
              <w:spacing w:line="240" w:lineRule="auto"/>
              <w:rPr>
                <w:sz w:val="20"/>
              </w:rPr>
            </w:pPr>
            <w:r w:rsidRPr="00CF7CF3">
              <w:rPr>
                <w:sz w:val="20"/>
                <w:u w:val="single"/>
              </w:rPr>
              <w:t>Формировать представления о правилах безопасного дорожного движения</w:t>
            </w:r>
            <w:r w:rsidRPr="00CF7CF3">
              <w:rPr>
                <w:sz w:val="20"/>
              </w:rPr>
              <w:t xml:space="preserve"> в качестве пешехода и пассажира транспортного средства</w:t>
            </w:r>
          </w:p>
        </w:tc>
        <w:tc>
          <w:tcPr>
            <w:tcW w:w="3781" w:type="dxa"/>
            <w:gridSpan w:val="4"/>
            <w:shd w:val="clear" w:color="auto" w:fill="FFFFFF" w:themeFill="background1"/>
          </w:tcPr>
          <w:p w:rsidR="00CE5322" w:rsidRPr="00CF7CF3" w:rsidRDefault="00CE5322" w:rsidP="00EA3378">
            <w:pPr>
              <w:tabs>
                <w:tab w:val="left" w:pos="363"/>
              </w:tabs>
              <w:spacing w:line="240" w:lineRule="auto"/>
              <w:rPr>
                <w:sz w:val="20"/>
              </w:rPr>
            </w:pPr>
            <w:r w:rsidRPr="00CF7CF3">
              <w:rPr>
                <w:sz w:val="20"/>
                <w:u w:val="single"/>
              </w:rPr>
              <w:t>Формировать представления о правилах безопасности дорожного движения</w:t>
            </w:r>
            <w:r w:rsidRPr="00CF7CF3">
              <w:rPr>
                <w:sz w:val="20"/>
              </w:rPr>
              <w:t xml:space="preserve"> в качестве пешехода и пассажира транспортного средства</w:t>
            </w:r>
          </w:p>
        </w:tc>
        <w:tc>
          <w:tcPr>
            <w:tcW w:w="3969" w:type="dxa"/>
            <w:gridSpan w:val="4"/>
            <w:shd w:val="clear" w:color="auto" w:fill="FFFFFF" w:themeFill="background1"/>
          </w:tcPr>
          <w:p w:rsidR="00CE5322" w:rsidRPr="00CF7CF3" w:rsidRDefault="00CE5322" w:rsidP="00EA3378">
            <w:pPr>
              <w:tabs>
                <w:tab w:val="left" w:pos="450"/>
              </w:tabs>
              <w:spacing w:line="240" w:lineRule="auto"/>
              <w:ind w:left="25"/>
              <w:rPr>
                <w:sz w:val="20"/>
              </w:rPr>
            </w:pPr>
            <w:r w:rsidRPr="00CF7CF3">
              <w:rPr>
                <w:sz w:val="20"/>
                <w:u w:val="single"/>
              </w:rPr>
              <w:t>Формировать представления о правилах безопасности дорожного движения</w:t>
            </w:r>
            <w:r w:rsidRPr="00CF7CF3">
              <w:rPr>
                <w:sz w:val="20"/>
              </w:rPr>
              <w:t xml:space="preserve"> в качестве пешехода и пассажира транспортного средства</w:t>
            </w:r>
          </w:p>
        </w:tc>
      </w:tr>
      <w:tr w:rsidR="00CE5322" w:rsidRPr="00CF7CF3" w:rsidTr="00DB05E1">
        <w:trPr>
          <w:jc w:val="center"/>
        </w:trPr>
        <w:tc>
          <w:tcPr>
            <w:tcW w:w="3699" w:type="dxa"/>
            <w:gridSpan w:val="2"/>
            <w:shd w:val="clear" w:color="auto" w:fill="FFFFFF" w:themeFill="background1"/>
          </w:tcPr>
          <w:p w:rsidR="00CE5322" w:rsidRPr="00CF7CF3" w:rsidRDefault="00CE5322" w:rsidP="00EA3378">
            <w:pPr>
              <w:spacing w:line="240" w:lineRule="auto"/>
              <w:rPr>
                <w:sz w:val="20"/>
              </w:rPr>
            </w:pPr>
            <w:r w:rsidRPr="00CF7CF3">
              <w:rPr>
                <w:sz w:val="20"/>
                <w:u w:val="single"/>
              </w:rPr>
              <w:t>Обогащать представления о правилах безопасного использования</w:t>
            </w:r>
            <w:r w:rsidRPr="00CF7CF3">
              <w:rPr>
                <w:sz w:val="20"/>
              </w:rPr>
              <w:t xml:space="preserve"> бытовых предметов и гаджетов, исключая практическое использование электронных средств обучения.</w:t>
            </w:r>
          </w:p>
        </w:tc>
        <w:tc>
          <w:tcPr>
            <w:tcW w:w="3658" w:type="dxa"/>
            <w:gridSpan w:val="4"/>
            <w:shd w:val="clear" w:color="auto" w:fill="FFFFFF" w:themeFill="background1"/>
          </w:tcPr>
          <w:p w:rsidR="00CE5322" w:rsidRPr="00CF7CF3" w:rsidRDefault="00CE5322" w:rsidP="00EA3378">
            <w:pPr>
              <w:tabs>
                <w:tab w:val="left" w:pos="359"/>
              </w:tabs>
              <w:spacing w:line="240" w:lineRule="auto"/>
              <w:rPr>
                <w:sz w:val="20"/>
              </w:rPr>
            </w:pPr>
            <w:r w:rsidRPr="00CF7CF3">
              <w:rPr>
                <w:sz w:val="20"/>
                <w:u w:val="single"/>
              </w:rPr>
              <w:t>Формировать представления о правилах безопасного использования</w:t>
            </w:r>
            <w:r w:rsidRPr="00CF7CF3">
              <w:rPr>
                <w:sz w:val="20"/>
              </w:rPr>
              <w:t xml:space="preserve"> электронных гаджетов, в том числе мобильных устройств, планшетов и прочее, исключая практическое использование электронных средств обучения.</w:t>
            </w:r>
          </w:p>
        </w:tc>
        <w:tc>
          <w:tcPr>
            <w:tcW w:w="3781" w:type="dxa"/>
            <w:gridSpan w:val="4"/>
            <w:shd w:val="clear" w:color="auto" w:fill="FFFFFF" w:themeFill="background1"/>
          </w:tcPr>
          <w:p w:rsidR="00CE5322" w:rsidRPr="00CF7CF3" w:rsidRDefault="00CE5322" w:rsidP="00EA3378">
            <w:pPr>
              <w:tabs>
                <w:tab w:val="left" w:pos="363"/>
              </w:tabs>
              <w:spacing w:line="240" w:lineRule="auto"/>
              <w:rPr>
                <w:sz w:val="20"/>
              </w:rPr>
            </w:pPr>
            <w:r w:rsidRPr="00CF7CF3">
              <w:rPr>
                <w:sz w:val="20"/>
                <w:u w:val="single"/>
              </w:rPr>
              <w:t>Формировать представления детей об основных источниках и видах опасности</w:t>
            </w:r>
            <w:r w:rsidRPr="00CF7CF3">
              <w:rPr>
                <w:sz w:val="20"/>
              </w:rPr>
              <w:t xml:space="preserve"> в информационно-телекоммуникационной сети "Интернет" (далее - сеть Интернет) </w:t>
            </w:r>
            <w:r w:rsidRPr="00CF7CF3">
              <w:rPr>
                <w:sz w:val="20"/>
                <w:u w:val="single"/>
              </w:rPr>
              <w:t>и способах безопасного поведения</w:t>
            </w:r>
          </w:p>
          <w:p w:rsidR="00CE5322" w:rsidRPr="00CF7CF3" w:rsidRDefault="00CE5322" w:rsidP="00EA3378">
            <w:pPr>
              <w:tabs>
                <w:tab w:val="left" w:pos="363"/>
              </w:tabs>
              <w:spacing w:line="240" w:lineRule="auto"/>
              <w:rPr>
                <w:sz w:val="20"/>
              </w:rPr>
            </w:pPr>
            <w:r w:rsidRPr="00CF7CF3">
              <w:rPr>
                <w:sz w:val="20"/>
                <w:u w:val="single"/>
              </w:rPr>
              <w:t>Знакомить с основными правилами пользования</w:t>
            </w:r>
            <w:r w:rsidRPr="00CF7CF3">
              <w:rPr>
                <w:sz w:val="20"/>
              </w:rPr>
              <w:t xml:space="preserve"> сети Интернет, цифровыми ресурсами, исключая практическое использование электронных средств обучения индивидуального использования</w:t>
            </w:r>
          </w:p>
        </w:tc>
        <w:tc>
          <w:tcPr>
            <w:tcW w:w="3969" w:type="dxa"/>
            <w:gridSpan w:val="4"/>
            <w:shd w:val="clear" w:color="auto" w:fill="FFFFFF" w:themeFill="background1"/>
          </w:tcPr>
          <w:p w:rsidR="00CE5322" w:rsidRPr="00CF7CF3" w:rsidRDefault="00CE5322" w:rsidP="00EA3378">
            <w:pPr>
              <w:spacing w:line="240" w:lineRule="auto"/>
              <w:rPr>
                <w:sz w:val="20"/>
              </w:rPr>
            </w:pPr>
            <w:r w:rsidRPr="00CF7CF3">
              <w:rPr>
                <w:sz w:val="20"/>
                <w:u w:val="single"/>
              </w:rPr>
              <w:t>Воспитывать осторожное и осмотрительное отношение</w:t>
            </w:r>
            <w:r w:rsidRPr="00CF7CF3">
              <w:rPr>
                <w:sz w:val="20"/>
              </w:rPr>
              <w:t xml:space="preserve"> к потенциально опасным для человека ситуациям в сети Интернет.</w:t>
            </w:r>
          </w:p>
        </w:tc>
      </w:tr>
      <w:tr w:rsidR="00CE5322" w:rsidRPr="00CF7CF3" w:rsidTr="00A30529">
        <w:tblPrEx>
          <w:jc w:val="left"/>
        </w:tblPrEx>
        <w:tc>
          <w:tcPr>
            <w:tcW w:w="15107" w:type="dxa"/>
            <w:gridSpan w:val="14"/>
            <w:shd w:val="clear" w:color="auto" w:fill="EEECE1" w:themeFill="background2"/>
          </w:tcPr>
          <w:p w:rsidR="00CE5322" w:rsidRPr="00CF7CF3" w:rsidRDefault="00CE5322" w:rsidP="00EA3378">
            <w:pPr>
              <w:spacing w:line="240" w:lineRule="auto"/>
              <w:rPr>
                <w:b/>
                <w:sz w:val="20"/>
              </w:rPr>
            </w:pPr>
            <w:r w:rsidRPr="00CF7CF3">
              <w:rPr>
                <w:b/>
                <w:sz w:val="20"/>
              </w:rPr>
              <w:lastRenderedPageBreak/>
              <w:t>Содержание образовательной деятельности в области СОЦИАЛЬНО-КОММУНИКАТИВНОЕ РАЗВИТИЕ</w:t>
            </w:r>
            <w:r w:rsidR="000E6684">
              <w:rPr>
                <w:b/>
                <w:sz w:val="20"/>
              </w:rPr>
              <w:t xml:space="preserve"> (от 3-х до 7-ит лет)</w:t>
            </w:r>
          </w:p>
        </w:tc>
      </w:tr>
      <w:tr w:rsidR="00CE5322" w:rsidRPr="00CF7CF3" w:rsidTr="00A30529">
        <w:tblPrEx>
          <w:jc w:val="left"/>
        </w:tblPrEx>
        <w:tc>
          <w:tcPr>
            <w:tcW w:w="15107" w:type="dxa"/>
            <w:gridSpan w:val="14"/>
            <w:shd w:val="clear" w:color="auto" w:fill="EEECE1" w:themeFill="background2"/>
          </w:tcPr>
          <w:p w:rsidR="00CE5322" w:rsidRPr="00CF7CF3" w:rsidRDefault="00CE5322" w:rsidP="00EA3378">
            <w:pPr>
              <w:spacing w:line="240" w:lineRule="auto"/>
              <w:rPr>
                <w:b/>
                <w:sz w:val="20"/>
              </w:rPr>
            </w:pPr>
            <w:r w:rsidRPr="00CF7CF3">
              <w:rPr>
                <w:b/>
                <w:sz w:val="20"/>
              </w:rPr>
              <w:t xml:space="preserve">Содержание </w:t>
            </w:r>
            <w:r w:rsidR="000E6684">
              <w:rPr>
                <w:b/>
                <w:sz w:val="20"/>
              </w:rPr>
              <w:t>направления -социальные отношения</w:t>
            </w:r>
          </w:p>
        </w:tc>
      </w:tr>
      <w:tr w:rsidR="00CE5322" w:rsidRPr="00CF7CF3" w:rsidTr="00A30529">
        <w:tblPrEx>
          <w:jc w:val="left"/>
        </w:tblPrEx>
        <w:tc>
          <w:tcPr>
            <w:tcW w:w="3708" w:type="dxa"/>
            <w:gridSpan w:val="3"/>
          </w:tcPr>
          <w:p w:rsidR="00CE5322" w:rsidRPr="00CF7CF3" w:rsidRDefault="00CE5322" w:rsidP="00EA3378">
            <w:pPr>
              <w:spacing w:line="240" w:lineRule="auto"/>
              <w:jc w:val="center"/>
              <w:rPr>
                <w:sz w:val="20"/>
              </w:rPr>
            </w:pPr>
            <w:r w:rsidRPr="00CF7CF3">
              <w:rPr>
                <w:sz w:val="20"/>
              </w:rPr>
              <w:t>3-4</w:t>
            </w:r>
          </w:p>
        </w:tc>
        <w:tc>
          <w:tcPr>
            <w:tcW w:w="3723" w:type="dxa"/>
            <w:gridSpan w:val="4"/>
          </w:tcPr>
          <w:p w:rsidR="00CE5322" w:rsidRPr="00CF7CF3" w:rsidRDefault="00CE5322" w:rsidP="00EA3378">
            <w:pPr>
              <w:spacing w:line="240" w:lineRule="auto"/>
              <w:jc w:val="center"/>
              <w:rPr>
                <w:sz w:val="20"/>
              </w:rPr>
            </w:pPr>
            <w:r w:rsidRPr="00CF7CF3">
              <w:rPr>
                <w:sz w:val="20"/>
              </w:rPr>
              <w:t>4-5</w:t>
            </w:r>
          </w:p>
        </w:tc>
        <w:tc>
          <w:tcPr>
            <w:tcW w:w="3722" w:type="dxa"/>
            <w:gridSpan w:val="4"/>
          </w:tcPr>
          <w:p w:rsidR="00CE5322" w:rsidRPr="00CF7CF3" w:rsidRDefault="00CE5322" w:rsidP="00EA3378">
            <w:pPr>
              <w:spacing w:line="240" w:lineRule="auto"/>
              <w:jc w:val="center"/>
              <w:rPr>
                <w:sz w:val="20"/>
              </w:rPr>
            </w:pPr>
            <w:r w:rsidRPr="00CF7CF3">
              <w:rPr>
                <w:sz w:val="20"/>
              </w:rPr>
              <w:t>5-6</w:t>
            </w:r>
          </w:p>
        </w:tc>
        <w:tc>
          <w:tcPr>
            <w:tcW w:w="3954" w:type="dxa"/>
            <w:gridSpan w:val="3"/>
          </w:tcPr>
          <w:p w:rsidR="00CE5322" w:rsidRPr="00CF7CF3" w:rsidRDefault="00CE5322" w:rsidP="00EA3378">
            <w:pPr>
              <w:spacing w:line="240" w:lineRule="auto"/>
              <w:jc w:val="center"/>
              <w:rPr>
                <w:sz w:val="20"/>
              </w:rPr>
            </w:pPr>
            <w:r w:rsidRPr="00CF7CF3">
              <w:rPr>
                <w:sz w:val="20"/>
              </w:rPr>
              <w:t>6-7</w:t>
            </w:r>
          </w:p>
        </w:tc>
      </w:tr>
      <w:tr w:rsidR="00CE5322" w:rsidRPr="00CF7CF3" w:rsidTr="00A30529">
        <w:tblPrEx>
          <w:jc w:val="left"/>
        </w:tblPrEx>
        <w:tc>
          <w:tcPr>
            <w:tcW w:w="3708" w:type="dxa"/>
            <w:gridSpan w:val="3"/>
          </w:tcPr>
          <w:p w:rsidR="00CE5322" w:rsidRPr="00CF7CF3" w:rsidRDefault="00CE5322" w:rsidP="00EA3378">
            <w:pPr>
              <w:pStyle w:val="ConsPlusNormal"/>
              <w:jc w:val="both"/>
              <w:rPr>
                <w:sz w:val="20"/>
                <w:szCs w:val="20"/>
              </w:rPr>
            </w:pPr>
            <w:r w:rsidRPr="00CF7CF3">
              <w:rPr>
                <w:sz w:val="20"/>
                <w:szCs w:val="20"/>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tc>
        <w:tc>
          <w:tcPr>
            <w:tcW w:w="7445" w:type="dxa"/>
            <w:gridSpan w:val="8"/>
          </w:tcPr>
          <w:p w:rsidR="00CE5322" w:rsidRPr="00CF7CF3" w:rsidRDefault="00CE5322" w:rsidP="00EA3378">
            <w:pPr>
              <w:pStyle w:val="ConsPlusNormal"/>
              <w:jc w:val="both"/>
              <w:rPr>
                <w:sz w:val="20"/>
                <w:szCs w:val="20"/>
              </w:rPr>
            </w:pPr>
            <w:r w:rsidRPr="00CF7CF3">
              <w:rPr>
                <w:sz w:val="20"/>
                <w:szCs w:val="20"/>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tc>
        <w:tc>
          <w:tcPr>
            <w:tcW w:w="3954" w:type="dxa"/>
            <w:gridSpan w:val="3"/>
          </w:tcPr>
          <w:p w:rsidR="00CE5322" w:rsidRPr="00CF7CF3" w:rsidRDefault="00CE5322" w:rsidP="00EA3378">
            <w:pPr>
              <w:pStyle w:val="ConsPlusNormal"/>
              <w:jc w:val="both"/>
              <w:rPr>
                <w:sz w:val="20"/>
                <w:szCs w:val="20"/>
              </w:rPr>
            </w:pPr>
            <w:r w:rsidRPr="00CF7CF3">
              <w:rPr>
                <w:sz w:val="20"/>
                <w:szCs w:val="20"/>
              </w:rPr>
              <w:t xml:space="preserve">Педагог знакомит детей с изменением позиции человека с возрастом (ребенок посещает </w:t>
            </w:r>
            <w:r w:rsidR="00BA57C7">
              <w:rPr>
                <w:sz w:val="20"/>
                <w:szCs w:val="20"/>
              </w:rPr>
              <w:t>МБДОУ</w:t>
            </w:r>
            <w:r w:rsidRPr="00CF7CF3">
              <w:rPr>
                <w:sz w:val="20"/>
                <w:szCs w:val="20"/>
              </w:rPr>
              <w:t>,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tc>
      </w:tr>
      <w:tr w:rsidR="00CE5322" w:rsidRPr="00CF7CF3" w:rsidTr="00A30529">
        <w:tblPrEx>
          <w:jc w:val="left"/>
        </w:tblPrEx>
        <w:trPr>
          <w:trHeight w:val="418"/>
        </w:trPr>
        <w:tc>
          <w:tcPr>
            <w:tcW w:w="3708" w:type="dxa"/>
            <w:gridSpan w:val="3"/>
          </w:tcPr>
          <w:p w:rsidR="00CE5322" w:rsidRPr="00CF7CF3" w:rsidRDefault="00CE5322" w:rsidP="00EA3378">
            <w:pPr>
              <w:pStyle w:val="ConsPlusNormal"/>
              <w:jc w:val="both"/>
              <w:rPr>
                <w:sz w:val="20"/>
                <w:szCs w:val="20"/>
              </w:rPr>
            </w:pPr>
            <w:r w:rsidRPr="00CF7CF3">
              <w:rPr>
                <w:sz w:val="20"/>
                <w:szCs w:val="20"/>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tc>
        <w:tc>
          <w:tcPr>
            <w:tcW w:w="3723" w:type="dxa"/>
            <w:gridSpan w:val="4"/>
          </w:tcPr>
          <w:p w:rsidR="00CE5322" w:rsidRPr="00CF7CF3" w:rsidRDefault="00CE5322" w:rsidP="00EA3378">
            <w:pPr>
              <w:pStyle w:val="ConsPlusNormal"/>
              <w:jc w:val="both"/>
              <w:rPr>
                <w:sz w:val="20"/>
                <w:szCs w:val="20"/>
              </w:rPr>
            </w:pPr>
            <w:r w:rsidRPr="00CF7CF3">
              <w:rPr>
                <w:sz w:val="20"/>
                <w:szCs w:val="20"/>
              </w:rPr>
              <w:t>Педагог способствует распознаванию и пониманию детьми эмоциональных состояний, их разнообразных проявлений, связи эмоций и поступков людей</w:t>
            </w:r>
            <w:r w:rsidRPr="00CF7CF3">
              <w:rPr>
                <w:sz w:val="20"/>
                <w:szCs w:val="20"/>
                <w:u w:val="single"/>
              </w:rPr>
              <w:t>.</w:t>
            </w:r>
            <w:r w:rsidRPr="00CF7CF3">
              <w:rPr>
                <w:sz w:val="20"/>
                <w:szCs w:val="20"/>
              </w:rPr>
              <w:t xml:space="preserve">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tc>
        <w:tc>
          <w:tcPr>
            <w:tcW w:w="3722" w:type="dxa"/>
            <w:gridSpan w:val="4"/>
          </w:tcPr>
          <w:p w:rsidR="00CE5322" w:rsidRPr="00CF7CF3" w:rsidRDefault="00CE5322" w:rsidP="00EA3378">
            <w:pPr>
              <w:pStyle w:val="ConsPlusNormal"/>
              <w:jc w:val="both"/>
              <w:rPr>
                <w:sz w:val="20"/>
                <w:szCs w:val="20"/>
              </w:rPr>
            </w:pPr>
            <w:r w:rsidRPr="00CF7CF3">
              <w:rPr>
                <w:sz w:val="20"/>
                <w:szCs w:val="20"/>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tc>
        <w:tc>
          <w:tcPr>
            <w:tcW w:w="3954" w:type="dxa"/>
            <w:gridSpan w:val="3"/>
          </w:tcPr>
          <w:p w:rsidR="00CE5322" w:rsidRPr="00CF7CF3" w:rsidRDefault="00CE5322" w:rsidP="00EA3378">
            <w:pPr>
              <w:pStyle w:val="ConsPlusNormal"/>
              <w:jc w:val="both"/>
              <w:rPr>
                <w:sz w:val="20"/>
                <w:szCs w:val="20"/>
              </w:rPr>
            </w:pPr>
            <w:r w:rsidRPr="00CF7CF3">
              <w:rPr>
                <w:sz w:val="20"/>
                <w:szCs w:val="20"/>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tc>
      </w:tr>
      <w:tr w:rsidR="00CE5322" w:rsidRPr="00CF7CF3" w:rsidTr="00A30529">
        <w:tblPrEx>
          <w:jc w:val="left"/>
        </w:tblPrEx>
        <w:tc>
          <w:tcPr>
            <w:tcW w:w="7431" w:type="dxa"/>
            <w:gridSpan w:val="7"/>
          </w:tcPr>
          <w:p w:rsidR="00CE5322" w:rsidRPr="00CF7CF3" w:rsidRDefault="00CE5322" w:rsidP="00EA3378">
            <w:pPr>
              <w:pStyle w:val="ConsPlusNormal"/>
              <w:jc w:val="both"/>
              <w:rPr>
                <w:sz w:val="20"/>
                <w:szCs w:val="20"/>
              </w:rPr>
            </w:pPr>
            <w:r w:rsidRPr="00CF7CF3">
              <w:rPr>
                <w:sz w:val="20"/>
                <w:szCs w:val="20"/>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ребенку обнаружить свои ошибки и найти адекватный способ их устранения.</w:t>
            </w:r>
          </w:p>
        </w:tc>
        <w:tc>
          <w:tcPr>
            <w:tcW w:w="3722" w:type="dxa"/>
            <w:gridSpan w:val="4"/>
          </w:tcPr>
          <w:p w:rsidR="00CE5322" w:rsidRPr="00CF7CF3" w:rsidRDefault="00CE5322" w:rsidP="00EA3378">
            <w:pPr>
              <w:pStyle w:val="ConsPlusNormal"/>
              <w:jc w:val="both"/>
              <w:rPr>
                <w:sz w:val="20"/>
                <w:szCs w:val="20"/>
              </w:rPr>
            </w:pPr>
            <w:r w:rsidRPr="00CF7CF3">
              <w:rPr>
                <w:sz w:val="20"/>
                <w:szCs w:val="20"/>
              </w:rPr>
              <w:t xml:space="preserve">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w:t>
            </w:r>
            <w:r w:rsidRPr="00CF7CF3">
              <w:rPr>
                <w:sz w:val="20"/>
                <w:szCs w:val="20"/>
              </w:rPr>
              <w:lastRenderedPageBreak/>
              <w:t xml:space="preserve">действий детей в ситуации взросления (помощь взрослым дома и в группе, сочувствие и поддержка детей с ОВЗ в </w:t>
            </w:r>
            <w:r w:rsidR="00BA57C7">
              <w:rPr>
                <w:sz w:val="20"/>
                <w:szCs w:val="20"/>
              </w:rPr>
              <w:t>МБДОУ</w:t>
            </w:r>
            <w:r w:rsidRPr="00CF7CF3">
              <w:rPr>
                <w:sz w:val="20"/>
                <w:szCs w:val="20"/>
              </w:rPr>
              <w:t>; забота и поддержка младших).</w:t>
            </w:r>
          </w:p>
        </w:tc>
        <w:tc>
          <w:tcPr>
            <w:tcW w:w="3954" w:type="dxa"/>
            <w:gridSpan w:val="3"/>
          </w:tcPr>
          <w:p w:rsidR="00CE5322" w:rsidRPr="00CF7CF3" w:rsidRDefault="00CE5322" w:rsidP="00EA3378">
            <w:pPr>
              <w:pStyle w:val="ConsPlusNormal"/>
              <w:jc w:val="both"/>
              <w:rPr>
                <w:sz w:val="20"/>
                <w:szCs w:val="20"/>
              </w:rPr>
            </w:pPr>
            <w:r w:rsidRPr="00CF7CF3">
              <w:rPr>
                <w:sz w:val="20"/>
                <w:szCs w:val="20"/>
              </w:rPr>
              <w:lastRenderedPageBreak/>
              <w:t xml:space="preserve">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w:t>
            </w:r>
            <w:r w:rsidRPr="00CF7CF3">
              <w:rPr>
                <w:sz w:val="20"/>
                <w:szCs w:val="20"/>
              </w:rPr>
              <w:lastRenderedPageBreak/>
              <w:t>своему будущему и стремление быть полезным обществу.</w:t>
            </w:r>
          </w:p>
        </w:tc>
      </w:tr>
      <w:tr w:rsidR="00CE5322" w:rsidRPr="00CF7CF3" w:rsidTr="00A30529">
        <w:tblPrEx>
          <w:jc w:val="left"/>
        </w:tblPrEx>
        <w:tc>
          <w:tcPr>
            <w:tcW w:w="3708" w:type="dxa"/>
            <w:gridSpan w:val="3"/>
          </w:tcPr>
          <w:p w:rsidR="00CE5322" w:rsidRPr="00CF7CF3" w:rsidRDefault="00CE5322" w:rsidP="00EA3378">
            <w:pPr>
              <w:pStyle w:val="ConsPlusNormal"/>
              <w:rPr>
                <w:sz w:val="20"/>
                <w:szCs w:val="20"/>
              </w:rPr>
            </w:pPr>
            <w:r w:rsidRPr="00CF7CF3">
              <w:rPr>
                <w:sz w:val="20"/>
                <w:szCs w:val="20"/>
              </w:rPr>
              <w:lastRenderedPageBreak/>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tc>
        <w:tc>
          <w:tcPr>
            <w:tcW w:w="3723" w:type="dxa"/>
            <w:gridSpan w:val="4"/>
          </w:tcPr>
          <w:p w:rsidR="00CE5322" w:rsidRPr="00CF7CF3" w:rsidRDefault="00CE5322" w:rsidP="00EA3378">
            <w:pPr>
              <w:pStyle w:val="ConsPlusNormal"/>
              <w:rPr>
                <w:sz w:val="20"/>
                <w:szCs w:val="20"/>
              </w:rPr>
            </w:pPr>
            <w:r w:rsidRPr="00CF7CF3">
              <w:rPr>
                <w:sz w:val="20"/>
                <w:szCs w:val="20"/>
              </w:rPr>
              <w:t xml:space="preserve">Педагог развивает позитивное отношение и чувство принадлежности детей к семье, уважение к родителям (законным представителям): </w:t>
            </w:r>
          </w:p>
          <w:p w:rsidR="00CE5322" w:rsidRPr="00CF7CF3" w:rsidRDefault="00CE5322" w:rsidP="00EA3378">
            <w:pPr>
              <w:pStyle w:val="ConsPlusNormal"/>
              <w:numPr>
                <w:ilvl w:val="0"/>
                <w:numId w:val="99"/>
              </w:numPr>
              <w:rPr>
                <w:sz w:val="20"/>
                <w:szCs w:val="20"/>
              </w:rPr>
            </w:pPr>
            <w:r w:rsidRPr="00CF7CF3">
              <w:rPr>
                <w:sz w:val="20"/>
                <w:szCs w:val="20"/>
              </w:rPr>
              <w:t xml:space="preserve">обогащает представление о структуре и составе семьи, родственных отношениях; </w:t>
            </w:r>
          </w:p>
          <w:p w:rsidR="00CE5322" w:rsidRPr="00CF7CF3" w:rsidRDefault="00CE5322" w:rsidP="00EA3378">
            <w:pPr>
              <w:pStyle w:val="ConsPlusNormal"/>
              <w:numPr>
                <w:ilvl w:val="0"/>
                <w:numId w:val="99"/>
              </w:numPr>
              <w:rPr>
                <w:sz w:val="20"/>
                <w:szCs w:val="20"/>
              </w:rPr>
            </w:pPr>
            <w:r w:rsidRPr="00CF7CF3">
              <w:rPr>
                <w:sz w:val="20"/>
                <w:szCs w:val="20"/>
              </w:rPr>
              <w:t>семейных событиях, делах.</w:t>
            </w:r>
          </w:p>
        </w:tc>
        <w:tc>
          <w:tcPr>
            <w:tcW w:w="3722" w:type="dxa"/>
            <w:gridSpan w:val="4"/>
          </w:tcPr>
          <w:p w:rsidR="00CE5322" w:rsidRPr="00CF7CF3" w:rsidRDefault="00CE5322" w:rsidP="00EA3378">
            <w:pPr>
              <w:pStyle w:val="ConsPlusNormal"/>
              <w:rPr>
                <w:sz w:val="20"/>
                <w:szCs w:val="20"/>
              </w:rPr>
            </w:pPr>
            <w:r w:rsidRPr="00CF7CF3">
              <w:rPr>
                <w:sz w:val="20"/>
                <w:szCs w:val="20"/>
              </w:rPr>
              <w:t xml:space="preserve">Обогащает представления о семье, семейных и родственных отношениях: </w:t>
            </w:r>
          </w:p>
          <w:p w:rsidR="00CE5322" w:rsidRPr="00CF7CF3" w:rsidRDefault="00CE5322" w:rsidP="00EA3378">
            <w:pPr>
              <w:pStyle w:val="ConsPlusNormal"/>
              <w:numPr>
                <w:ilvl w:val="0"/>
                <w:numId w:val="98"/>
              </w:numPr>
              <w:rPr>
                <w:sz w:val="20"/>
                <w:szCs w:val="20"/>
              </w:rPr>
            </w:pPr>
            <w:r w:rsidRPr="00CF7CF3">
              <w:rPr>
                <w:sz w:val="20"/>
                <w:szCs w:val="20"/>
              </w:rPr>
              <w:t xml:space="preserve">члены семьи, </w:t>
            </w:r>
          </w:p>
          <w:p w:rsidR="00CE5322" w:rsidRPr="00CF7CF3" w:rsidRDefault="00CE5322" w:rsidP="00EA3378">
            <w:pPr>
              <w:pStyle w:val="ConsPlusNormal"/>
              <w:numPr>
                <w:ilvl w:val="0"/>
                <w:numId w:val="98"/>
              </w:numPr>
              <w:rPr>
                <w:sz w:val="20"/>
                <w:szCs w:val="20"/>
              </w:rPr>
            </w:pPr>
            <w:r w:rsidRPr="00CF7CF3">
              <w:rPr>
                <w:sz w:val="20"/>
                <w:szCs w:val="20"/>
              </w:rPr>
              <w:t xml:space="preserve">ближайшие родственники по линии матери и отца. </w:t>
            </w:r>
          </w:p>
        </w:tc>
        <w:tc>
          <w:tcPr>
            <w:tcW w:w="3954" w:type="dxa"/>
            <w:gridSpan w:val="3"/>
          </w:tcPr>
          <w:p w:rsidR="00CE5322" w:rsidRPr="00CF7CF3" w:rsidRDefault="00CE5322" w:rsidP="00EA3378">
            <w:pPr>
              <w:pStyle w:val="ConsPlusNormal"/>
              <w:rPr>
                <w:sz w:val="20"/>
                <w:szCs w:val="20"/>
              </w:rPr>
            </w:pPr>
            <w:r w:rsidRPr="00CF7CF3">
              <w:rPr>
                <w:sz w:val="20"/>
                <w:szCs w:val="20"/>
              </w:rPr>
              <w:t xml:space="preserve">Расширяет представления о семье, семейных и родственных отношениях: </w:t>
            </w:r>
          </w:p>
          <w:p w:rsidR="00CE5322" w:rsidRPr="00CF7CF3" w:rsidRDefault="00CE5322" w:rsidP="00EA3378">
            <w:pPr>
              <w:pStyle w:val="ConsPlusNormal"/>
              <w:numPr>
                <w:ilvl w:val="0"/>
                <w:numId w:val="97"/>
              </w:numPr>
              <w:tabs>
                <w:tab w:val="left" w:pos="422"/>
              </w:tabs>
              <w:ind w:left="0" w:hanging="4"/>
              <w:rPr>
                <w:sz w:val="20"/>
                <w:szCs w:val="20"/>
              </w:rPr>
            </w:pPr>
            <w:r w:rsidRPr="00CF7CF3">
              <w:rPr>
                <w:sz w:val="20"/>
                <w:szCs w:val="20"/>
              </w:rPr>
              <w:t xml:space="preserve">взаимные чувства, </w:t>
            </w:r>
          </w:p>
          <w:p w:rsidR="00CE5322" w:rsidRPr="00CF7CF3" w:rsidRDefault="00CE5322" w:rsidP="00EA3378">
            <w:pPr>
              <w:pStyle w:val="ConsPlusNormal"/>
              <w:numPr>
                <w:ilvl w:val="0"/>
                <w:numId w:val="97"/>
              </w:numPr>
              <w:tabs>
                <w:tab w:val="left" w:pos="422"/>
              </w:tabs>
              <w:ind w:left="0" w:hanging="4"/>
              <w:rPr>
                <w:sz w:val="20"/>
                <w:szCs w:val="20"/>
              </w:rPr>
            </w:pPr>
            <w:r w:rsidRPr="00CF7CF3">
              <w:rPr>
                <w:sz w:val="20"/>
                <w:szCs w:val="20"/>
              </w:rPr>
              <w:t xml:space="preserve">правила общения в семье, </w:t>
            </w:r>
          </w:p>
          <w:p w:rsidR="00CE5322" w:rsidRPr="00CF7CF3" w:rsidRDefault="00CE5322" w:rsidP="00EA3378">
            <w:pPr>
              <w:pStyle w:val="ConsPlusNormal"/>
              <w:numPr>
                <w:ilvl w:val="0"/>
                <w:numId w:val="97"/>
              </w:numPr>
              <w:tabs>
                <w:tab w:val="left" w:pos="422"/>
              </w:tabs>
              <w:ind w:left="0" w:hanging="4"/>
              <w:rPr>
                <w:sz w:val="20"/>
                <w:szCs w:val="20"/>
              </w:rPr>
            </w:pPr>
            <w:r w:rsidRPr="00CF7CF3">
              <w:rPr>
                <w:sz w:val="20"/>
                <w:szCs w:val="20"/>
              </w:rPr>
              <w:t xml:space="preserve">значимые и памятные события, </w:t>
            </w:r>
          </w:p>
          <w:p w:rsidR="00CE5322" w:rsidRPr="00CF7CF3" w:rsidRDefault="00CE5322" w:rsidP="00EA3378">
            <w:pPr>
              <w:pStyle w:val="ConsPlusNormal"/>
              <w:numPr>
                <w:ilvl w:val="0"/>
                <w:numId w:val="97"/>
              </w:numPr>
              <w:tabs>
                <w:tab w:val="left" w:pos="422"/>
              </w:tabs>
              <w:ind w:left="0" w:hanging="4"/>
              <w:rPr>
                <w:sz w:val="20"/>
                <w:szCs w:val="20"/>
              </w:rPr>
            </w:pPr>
            <w:r w:rsidRPr="00CF7CF3">
              <w:rPr>
                <w:sz w:val="20"/>
                <w:szCs w:val="20"/>
              </w:rPr>
              <w:t>досуг семьи, семейный бюджет.</w:t>
            </w:r>
          </w:p>
          <w:p w:rsidR="00CE5322" w:rsidRPr="00CF7CF3" w:rsidRDefault="00CE5322" w:rsidP="00EA3378">
            <w:pPr>
              <w:pStyle w:val="ConsPlusNormal"/>
              <w:tabs>
                <w:tab w:val="left" w:pos="422"/>
              </w:tabs>
              <w:rPr>
                <w:sz w:val="20"/>
                <w:szCs w:val="20"/>
              </w:rPr>
            </w:pPr>
          </w:p>
        </w:tc>
      </w:tr>
      <w:tr w:rsidR="00CE5322" w:rsidRPr="00CF7CF3" w:rsidTr="00A30529">
        <w:tblPrEx>
          <w:jc w:val="left"/>
        </w:tblPrEx>
        <w:tc>
          <w:tcPr>
            <w:tcW w:w="3708" w:type="dxa"/>
            <w:gridSpan w:val="3"/>
            <w:vMerge w:val="restart"/>
            <w:shd w:val="clear" w:color="auto" w:fill="F2F2F2" w:themeFill="background1" w:themeFillShade="F2"/>
          </w:tcPr>
          <w:p w:rsidR="00CE5322" w:rsidRPr="00CF7CF3" w:rsidRDefault="00CE5322" w:rsidP="00EA3378">
            <w:pPr>
              <w:pStyle w:val="ConsPlusNormal"/>
              <w:rPr>
                <w:sz w:val="20"/>
                <w:szCs w:val="20"/>
              </w:rPr>
            </w:pPr>
          </w:p>
        </w:tc>
        <w:tc>
          <w:tcPr>
            <w:tcW w:w="3723" w:type="dxa"/>
            <w:gridSpan w:val="4"/>
            <w:vMerge w:val="restart"/>
            <w:shd w:val="clear" w:color="auto" w:fill="F2F2F2" w:themeFill="background1" w:themeFillShade="F2"/>
          </w:tcPr>
          <w:p w:rsidR="00CE5322" w:rsidRPr="00CF7CF3" w:rsidRDefault="00CE5322" w:rsidP="00EA3378">
            <w:pPr>
              <w:pStyle w:val="ConsPlusNormal"/>
              <w:rPr>
                <w:sz w:val="20"/>
                <w:szCs w:val="20"/>
              </w:rPr>
            </w:pPr>
          </w:p>
        </w:tc>
        <w:tc>
          <w:tcPr>
            <w:tcW w:w="7676" w:type="dxa"/>
            <w:gridSpan w:val="7"/>
          </w:tcPr>
          <w:p w:rsidR="00CE5322" w:rsidRPr="00CF7CF3" w:rsidRDefault="00CE5322" w:rsidP="00EA3378">
            <w:pPr>
              <w:pStyle w:val="ConsPlusNormal"/>
              <w:jc w:val="both"/>
              <w:rPr>
                <w:sz w:val="20"/>
                <w:szCs w:val="20"/>
              </w:rPr>
            </w:pPr>
            <w:r w:rsidRPr="00CF7CF3">
              <w:rPr>
                <w:sz w:val="20"/>
                <w:szCs w:val="20"/>
              </w:rPr>
              <w:t>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w:t>
            </w:r>
          </w:p>
        </w:tc>
      </w:tr>
      <w:tr w:rsidR="00CE5322" w:rsidRPr="00CF7CF3" w:rsidTr="00A30529">
        <w:tblPrEx>
          <w:jc w:val="left"/>
        </w:tblPrEx>
        <w:tc>
          <w:tcPr>
            <w:tcW w:w="3708" w:type="dxa"/>
            <w:gridSpan w:val="3"/>
            <w:vMerge/>
            <w:shd w:val="clear" w:color="auto" w:fill="F2F2F2" w:themeFill="background1" w:themeFillShade="F2"/>
          </w:tcPr>
          <w:p w:rsidR="00CE5322" w:rsidRPr="00CF7CF3" w:rsidRDefault="00CE5322" w:rsidP="00EA3378">
            <w:pPr>
              <w:pStyle w:val="ConsPlusNormal"/>
              <w:rPr>
                <w:sz w:val="20"/>
                <w:szCs w:val="20"/>
              </w:rPr>
            </w:pPr>
          </w:p>
        </w:tc>
        <w:tc>
          <w:tcPr>
            <w:tcW w:w="3723" w:type="dxa"/>
            <w:gridSpan w:val="4"/>
            <w:vMerge/>
            <w:shd w:val="clear" w:color="auto" w:fill="F2F2F2" w:themeFill="background1" w:themeFillShade="F2"/>
          </w:tcPr>
          <w:p w:rsidR="00CE5322" w:rsidRPr="00CF7CF3" w:rsidRDefault="00CE5322" w:rsidP="00EA3378">
            <w:pPr>
              <w:pStyle w:val="ConsPlusNormal"/>
              <w:rPr>
                <w:sz w:val="20"/>
                <w:szCs w:val="20"/>
              </w:rPr>
            </w:pPr>
          </w:p>
        </w:tc>
        <w:tc>
          <w:tcPr>
            <w:tcW w:w="7676" w:type="dxa"/>
            <w:gridSpan w:val="7"/>
          </w:tcPr>
          <w:p w:rsidR="00CE5322" w:rsidRPr="00CF7CF3" w:rsidRDefault="00CE5322" w:rsidP="00EA3378">
            <w:pPr>
              <w:pStyle w:val="ConsPlusNormal"/>
              <w:jc w:val="both"/>
              <w:rPr>
                <w:sz w:val="20"/>
                <w:szCs w:val="20"/>
              </w:rPr>
            </w:pPr>
            <w:r w:rsidRPr="00CF7CF3">
              <w:rPr>
                <w:sz w:val="20"/>
                <w:szCs w:val="20"/>
              </w:rPr>
              <w:t>Рассматривает проявления семейных традиций и отношения к пожилым членам семьи.</w:t>
            </w:r>
          </w:p>
        </w:tc>
      </w:tr>
      <w:tr w:rsidR="00CE5322" w:rsidRPr="00CF7CF3" w:rsidTr="00A30529">
        <w:tblPrEx>
          <w:jc w:val="left"/>
        </w:tblPrEx>
        <w:tc>
          <w:tcPr>
            <w:tcW w:w="3708" w:type="dxa"/>
            <w:gridSpan w:val="3"/>
            <w:vMerge/>
            <w:shd w:val="clear" w:color="auto" w:fill="F2F2F2" w:themeFill="background1" w:themeFillShade="F2"/>
          </w:tcPr>
          <w:p w:rsidR="00CE5322" w:rsidRPr="00CF7CF3" w:rsidRDefault="00CE5322" w:rsidP="00EA3378">
            <w:pPr>
              <w:pStyle w:val="ConsPlusNormal"/>
              <w:rPr>
                <w:sz w:val="20"/>
                <w:szCs w:val="20"/>
              </w:rPr>
            </w:pPr>
          </w:p>
        </w:tc>
        <w:tc>
          <w:tcPr>
            <w:tcW w:w="3723" w:type="dxa"/>
            <w:gridSpan w:val="4"/>
            <w:vMerge/>
            <w:shd w:val="clear" w:color="auto" w:fill="F2F2F2" w:themeFill="background1" w:themeFillShade="F2"/>
          </w:tcPr>
          <w:p w:rsidR="00CE5322" w:rsidRPr="00CF7CF3" w:rsidRDefault="00CE5322" w:rsidP="00EA3378">
            <w:pPr>
              <w:pStyle w:val="ConsPlusNormal"/>
              <w:rPr>
                <w:sz w:val="20"/>
                <w:szCs w:val="20"/>
              </w:rPr>
            </w:pPr>
          </w:p>
        </w:tc>
        <w:tc>
          <w:tcPr>
            <w:tcW w:w="7676" w:type="dxa"/>
            <w:gridSpan w:val="7"/>
          </w:tcPr>
          <w:p w:rsidR="00CE5322" w:rsidRPr="00CF7CF3" w:rsidRDefault="00CE5322" w:rsidP="00EA3378">
            <w:pPr>
              <w:pStyle w:val="ConsPlusNormal"/>
              <w:jc w:val="both"/>
              <w:rPr>
                <w:sz w:val="20"/>
                <w:szCs w:val="20"/>
              </w:rPr>
            </w:pPr>
            <w:r w:rsidRPr="00CF7CF3">
              <w:rPr>
                <w:sz w:val="20"/>
                <w:szCs w:val="20"/>
              </w:rPr>
              <w:t>Обогащает представления детей о заботе и правилах оказания посильной помощи больному члену семьи.</w:t>
            </w:r>
          </w:p>
        </w:tc>
      </w:tr>
      <w:tr w:rsidR="00CE5322" w:rsidRPr="00CF7CF3" w:rsidTr="00A30529">
        <w:tblPrEx>
          <w:jc w:val="left"/>
        </w:tblPrEx>
        <w:tc>
          <w:tcPr>
            <w:tcW w:w="3708" w:type="dxa"/>
            <w:gridSpan w:val="3"/>
          </w:tcPr>
          <w:p w:rsidR="00CE5322" w:rsidRPr="00CF7CF3" w:rsidRDefault="00CE5322" w:rsidP="00EA3378">
            <w:pPr>
              <w:pStyle w:val="ConsPlusNormal"/>
              <w:jc w:val="both"/>
              <w:rPr>
                <w:sz w:val="20"/>
                <w:szCs w:val="20"/>
              </w:rPr>
            </w:pPr>
            <w:r w:rsidRPr="00CF7CF3">
              <w:rPr>
                <w:sz w:val="20"/>
                <w:szCs w:val="20"/>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w:t>
            </w:r>
          </w:p>
        </w:tc>
        <w:tc>
          <w:tcPr>
            <w:tcW w:w="3723" w:type="dxa"/>
            <w:gridSpan w:val="4"/>
          </w:tcPr>
          <w:p w:rsidR="00CE5322" w:rsidRPr="00CF7CF3" w:rsidRDefault="00CE5322" w:rsidP="00EA3378">
            <w:pPr>
              <w:pStyle w:val="ConsPlusNormal"/>
              <w:jc w:val="both"/>
              <w:rPr>
                <w:sz w:val="20"/>
                <w:szCs w:val="20"/>
              </w:rPr>
            </w:pPr>
            <w:r w:rsidRPr="00CF7CF3">
              <w:rPr>
                <w:sz w:val="20"/>
                <w:szCs w:val="20"/>
              </w:rPr>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w:t>
            </w:r>
          </w:p>
        </w:tc>
        <w:tc>
          <w:tcPr>
            <w:tcW w:w="3722" w:type="dxa"/>
            <w:gridSpan w:val="4"/>
          </w:tcPr>
          <w:p w:rsidR="00CE5322" w:rsidRPr="00CF7CF3" w:rsidRDefault="00CE5322" w:rsidP="00EA3378">
            <w:pPr>
              <w:pStyle w:val="ConsPlusNormal"/>
              <w:jc w:val="both"/>
              <w:rPr>
                <w:sz w:val="20"/>
                <w:szCs w:val="20"/>
              </w:rPr>
            </w:pPr>
            <w:r w:rsidRPr="00CF7CF3">
              <w:rPr>
                <w:sz w:val="20"/>
                <w:szCs w:val="20"/>
              </w:rPr>
              <w:t>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w:t>
            </w:r>
            <w:r w:rsidR="00460119">
              <w:rPr>
                <w:sz w:val="20"/>
                <w:szCs w:val="20"/>
              </w:rPr>
              <w:t>а свои возможности и сверстника</w:t>
            </w:r>
            <w:r w:rsidRPr="00CF7CF3">
              <w:rPr>
                <w:sz w:val="20"/>
                <w:szCs w:val="20"/>
              </w:rPr>
              <w:t xml:space="preserve">. </w:t>
            </w:r>
          </w:p>
        </w:tc>
        <w:tc>
          <w:tcPr>
            <w:tcW w:w="3954" w:type="dxa"/>
            <w:gridSpan w:val="3"/>
            <w:vMerge w:val="restart"/>
          </w:tcPr>
          <w:p w:rsidR="00CE5322" w:rsidRPr="00CF7CF3" w:rsidRDefault="00CE5322" w:rsidP="00EA3378">
            <w:pPr>
              <w:pStyle w:val="ConsPlusNormal"/>
              <w:jc w:val="both"/>
              <w:rPr>
                <w:sz w:val="20"/>
                <w:szCs w:val="20"/>
              </w:rPr>
            </w:pPr>
            <w:r w:rsidRPr="00CF7CF3">
              <w:rPr>
                <w:sz w:val="20"/>
                <w:szCs w:val="20"/>
              </w:rPr>
              <w:t>Педагог развивает умение сотрудничать со сверстниками:</w:t>
            </w:r>
          </w:p>
          <w:p w:rsidR="00CE5322" w:rsidRPr="00CF7CF3" w:rsidRDefault="00CE5322" w:rsidP="00EA3378">
            <w:pPr>
              <w:pStyle w:val="ConsPlusNormal"/>
              <w:numPr>
                <w:ilvl w:val="0"/>
                <w:numId w:val="100"/>
              </w:numPr>
              <w:tabs>
                <w:tab w:val="left" w:pos="422"/>
              </w:tabs>
              <w:ind w:left="-145" w:firstLine="145"/>
              <w:jc w:val="both"/>
              <w:rPr>
                <w:sz w:val="20"/>
                <w:szCs w:val="20"/>
              </w:rPr>
            </w:pPr>
            <w:r w:rsidRPr="00CF7CF3">
              <w:rPr>
                <w:sz w:val="20"/>
                <w:szCs w:val="20"/>
              </w:rPr>
              <w:t xml:space="preserve">побуждает к обсуждению планов, советуется с детьми по поводу дел в группе; </w:t>
            </w:r>
          </w:p>
          <w:p w:rsidR="00CE5322" w:rsidRPr="00CF7CF3" w:rsidRDefault="00CE5322" w:rsidP="00EA3378">
            <w:pPr>
              <w:pStyle w:val="ConsPlusNormal"/>
              <w:numPr>
                <w:ilvl w:val="0"/>
                <w:numId w:val="100"/>
              </w:numPr>
              <w:tabs>
                <w:tab w:val="left" w:pos="422"/>
              </w:tabs>
              <w:ind w:left="-145" w:firstLine="145"/>
              <w:jc w:val="both"/>
              <w:rPr>
                <w:sz w:val="20"/>
                <w:szCs w:val="20"/>
              </w:rPr>
            </w:pPr>
            <w:r w:rsidRPr="00CF7CF3">
              <w:rPr>
                <w:sz w:val="20"/>
                <w:szCs w:val="20"/>
              </w:rPr>
              <w:t>поддерживает обращенность и интерес к мнению сверстника,</w:t>
            </w:r>
          </w:p>
          <w:p w:rsidR="00CE5322" w:rsidRPr="00CF7CF3" w:rsidRDefault="00CE5322" w:rsidP="00EA3378">
            <w:pPr>
              <w:pStyle w:val="ConsPlusNormal"/>
              <w:numPr>
                <w:ilvl w:val="0"/>
                <w:numId w:val="100"/>
              </w:numPr>
              <w:tabs>
                <w:tab w:val="left" w:pos="422"/>
              </w:tabs>
              <w:ind w:left="-145" w:firstLine="145"/>
              <w:jc w:val="both"/>
              <w:rPr>
                <w:sz w:val="20"/>
                <w:szCs w:val="20"/>
              </w:rPr>
            </w:pPr>
            <w:r w:rsidRPr="00CF7CF3">
              <w:rPr>
                <w:sz w:val="20"/>
                <w:szCs w:val="20"/>
              </w:rPr>
              <w:t xml:space="preserve">инициирует ситуации взаимопомощи детей в различных видах деятельности; </w:t>
            </w:r>
          </w:p>
          <w:p w:rsidR="00CE5322" w:rsidRPr="00CF7CF3" w:rsidRDefault="00CE5322" w:rsidP="00EA3378">
            <w:pPr>
              <w:pStyle w:val="ConsPlusNormal"/>
              <w:numPr>
                <w:ilvl w:val="0"/>
                <w:numId w:val="100"/>
              </w:numPr>
              <w:tabs>
                <w:tab w:val="left" w:pos="422"/>
              </w:tabs>
              <w:ind w:left="-145" w:firstLine="145"/>
              <w:jc w:val="both"/>
              <w:rPr>
                <w:sz w:val="20"/>
                <w:szCs w:val="20"/>
              </w:rPr>
            </w:pPr>
            <w:r w:rsidRPr="00CF7CF3">
              <w:rPr>
                <w:sz w:val="20"/>
                <w:szCs w:val="20"/>
              </w:rPr>
              <w:t xml:space="preserve">подчеркивает ценность каждого ребенка и его вклада в общее дело; </w:t>
            </w:r>
          </w:p>
          <w:p w:rsidR="00CE5322" w:rsidRPr="00CF7CF3" w:rsidRDefault="00CE5322" w:rsidP="00EA3378">
            <w:pPr>
              <w:pStyle w:val="ConsPlusNormal"/>
              <w:numPr>
                <w:ilvl w:val="0"/>
                <w:numId w:val="100"/>
              </w:numPr>
              <w:tabs>
                <w:tab w:val="left" w:pos="422"/>
              </w:tabs>
              <w:ind w:left="-145" w:firstLine="145"/>
              <w:jc w:val="both"/>
              <w:rPr>
                <w:sz w:val="20"/>
                <w:szCs w:val="20"/>
              </w:rPr>
            </w:pPr>
            <w:r w:rsidRPr="00CF7CF3">
              <w:rPr>
                <w:sz w:val="20"/>
                <w:szCs w:val="20"/>
              </w:rPr>
              <w:t xml:space="preserve">способствует тому, чтобы дети в течение дня в различных видах деятельности выбирали партнеров по интересам; </w:t>
            </w:r>
          </w:p>
          <w:p w:rsidR="00CE5322" w:rsidRPr="00CF7CF3" w:rsidRDefault="00CE5322" w:rsidP="00EA3378">
            <w:pPr>
              <w:pStyle w:val="ConsPlusNormal"/>
              <w:numPr>
                <w:ilvl w:val="0"/>
                <w:numId w:val="100"/>
              </w:numPr>
              <w:tabs>
                <w:tab w:val="left" w:pos="422"/>
              </w:tabs>
              <w:ind w:left="-145" w:firstLine="145"/>
              <w:jc w:val="both"/>
              <w:rPr>
                <w:sz w:val="20"/>
                <w:szCs w:val="20"/>
              </w:rPr>
            </w:pPr>
            <w:r w:rsidRPr="00CF7CF3">
              <w:rPr>
                <w:sz w:val="20"/>
                <w:szCs w:val="20"/>
              </w:rPr>
              <w:t>помогает устанавливать детям темп совместных действий.</w:t>
            </w:r>
          </w:p>
        </w:tc>
      </w:tr>
      <w:tr w:rsidR="00CE5322" w:rsidRPr="00CF7CF3" w:rsidTr="00A30529">
        <w:tblPrEx>
          <w:jc w:val="left"/>
        </w:tblPrEx>
        <w:tc>
          <w:tcPr>
            <w:tcW w:w="3708" w:type="dxa"/>
            <w:gridSpan w:val="3"/>
          </w:tcPr>
          <w:p w:rsidR="00CE5322" w:rsidRPr="00CF7CF3" w:rsidRDefault="00CE5322" w:rsidP="00EA3378">
            <w:pPr>
              <w:pStyle w:val="ConsPlusNormal"/>
              <w:jc w:val="both"/>
              <w:rPr>
                <w:sz w:val="20"/>
                <w:szCs w:val="20"/>
              </w:rPr>
            </w:pPr>
            <w:r w:rsidRPr="00CF7CF3">
              <w:rPr>
                <w:sz w:val="20"/>
                <w:szCs w:val="20"/>
              </w:rPr>
              <w:t>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w:t>
            </w:r>
          </w:p>
        </w:tc>
        <w:tc>
          <w:tcPr>
            <w:tcW w:w="3723" w:type="dxa"/>
            <w:gridSpan w:val="4"/>
          </w:tcPr>
          <w:p w:rsidR="00CE5322" w:rsidRPr="00CF7CF3" w:rsidRDefault="00CE5322" w:rsidP="00EA3378">
            <w:pPr>
              <w:pStyle w:val="ConsPlusNormal"/>
              <w:jc w:val="both"/>
              <w:rPr>
                <w:sz w:val="20"/>
                <w:szCs w:val="20"/>
              </w:rPr>
            </w:pPr>
            <w:r w:rsidRPr="00CF7CF3">
              <w:rPr>
                <w:sz w:val="20"/>
                <w:szCs w:val="20"/>
              </w:rPr>
              <w:t>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w:t>
            </w:r>
            <w:r w:rsidR="00460119">
              <w:rPr>
                <w:sz w:val="20"/>
                <w:szCs w:val="20"/>
              </w:rPr>
              <w:t>.</w:t>
            </w:r>
            <w:r w:rsidRPr="00CF7CF3">
              <w:rPr>
                <w:sz w:val="20"/>
                <w:szCs w:val="20"/>
              </w:rPr>
              <w:t xml:space="preserve">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 – 4 чел.)</w:t>
            </w:r>
          </w:p>
        </w:tc>
        <w:tc>
          <w:tcPr>
            <w:tcW w:w="3722" w:type="dxa"/>
            <w:gridSpan w:val="4"/>
          </w:tcPr>
          <w:p w:rsidR="00CE5322" w:rsidRPr="00CF7CF3" w:rsidRDefault="00CE5322" w:rsidP="00EA3378">
            <w:pPr>
              <w:pStyle w:val="ConsPlusNormal"/>
              <w:jc w:val="both"/>
              <w:rPr>
                <w:sz w:val="20"/>
                <w:szCs w:val="20"/>
              </w:rPr>
            </w:pPr>
            <w:r w:rsidRPr="00CF7CF3">
              <w:rPr>
                <w:sz w:val="20"/>
                <w:szCs w:val="20"/>
              </w:rPr>
              <w:t>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w:t>
            </w:r>
          </w:p>
        </w:tc>
        <w:tc>
          <w:tcPr>
            <w:tcW w:w="3954" w:type="dxa"/>
            <w:gridSpan w:val="3"/>
            <w:vMerge/>
          </w:tcPr>
          <w:p w:rsidR="00CE5322" w:rsidRPr="00CF7CF3" w:rsidRDefault="00CE5322" w:rsidP="00EA3378">
            <w:pPr>
              <w:pStyle w:val="ConsPlusNormal"/>
              <w:rPr>
                <w:sz w:val="20"/>
                <w:szCs w:val="20"/>
              </w:rPr>
            </w:pPr>
          </w:p>
        </w:tc>
      </w:tr>
      <w:tr w:rsidR="00CE5322" w:rsidRPr="00CF7CF3" w:rsidTr="00A30529">
        <w:tblPrEx>
          <w:jc w:val="left"/>
        </w:tblPrEx>
        <w:tc>
          <w:tcPr>
            <w:tcW w:w="3708" w:type="dxa"/>
            <w:gridSpan w:val="3"/>
          </w:tcPr>
          <w:p w:rsidR="00CE5322" w:rsidRPr="00CF7CF3" w:rsidRDefault="00CE5322" w:rsidP="00EA3378">
            <w:pPr>
              <w:pStyle w:val="ConsPlusNormal"/>
              <w:jc w:val="both"/>
              <w:rPr>
                <w:sz w:val="20"/>
                <w:szCs w:val="20"/>
                <w:highlight w:val="green"/>
              </w:rPr>
            </w:pPr>
            <w:r w:rsidRPr="00CF7CF3">
              <w:rPr>
                <w:sz w:val="20"/>
                <w:szCs w:val="20"/>
              </w:rPr>
              <w:t>Помогает детям обращаться друг к другу, распознавать проявление основных эмоций и реагировать на них.</w:t>
            </w:r>
          </w:p>
        </w:tc>
        <w:tc>
          <w:tcPr>
            <w:tcW w:w="3723" w:type="dxa"/>
            <w:gridSpan w:val="4"/>
          </w:tcPr>
          <w:p w:rsidR="00CE5322" w:rsidRPr="00CF7CF3" w:rsidRDefault="00CE5322" w:rsidP="00EA3378">
            <w:pPr>
              <w:pStyle w:val="ConsPlusNormal"/>
              <w:jc w:val="both"/>
              <w:rPr>
                <w:sz w:val="20"/>
                <w:szCs w:val="20"/>
                <w:highlight w:val="green"/>
              </w:rPr>
            </w:pPr>
            <w:r w:rsidRPr="00CF7CF3">
              <w:rPr>
                <w:sz w:val="20"/>
                <w:szCs w:val="20"/>
              </w:rPr>
              <w:t xml:space="preserve">Поддерживает детей в ситуации, когда им трудно выразить собственные потребности и при урегулировании </w:t>
            </w:r>
            <w:r w:rsidRPr="00CF7CF3">
              <w:rPr>
                <w:sz w:val="20"/>
                <w:szCs w:val="20"/>
              </w:rPr>
              <w:lastRenderedPageBreak/>
              <w:t>конфликтов между сверстниками, демонстрирует культурные формы общения.</w:t>
            </w:r>
          </w:p>
        </w:tc>
        <w:tc>
          <w:tcPr>
            <w:tcW w:w="3722" w:type="dxa"/>
            <w:gridSpan w:val="4"/>
          </w:tcPr>
          <w:p w:rsidR="00CE5322" w:rsidRPr="00CF7CF3" w:rsidRDefault="00CE5322" w:rsidP="00EA3378">
            <w:pPr>
              <w:pStyle w:val="ConsPlusNormal"/>
              <w:jc w:val="both"/>
              <w:rPr>
                <w:sz w:val="20"/>
                <w:szCs w:val="20"/>
              </w:rPr>
            </w:pPr>
            <w:r w:rsidRPr="00CF7CF3">
              <w:rPr>
                <w:sz w:val="20"/>
                <w:szCs w:val="20"/>
              </w:rPr>
              <w:lastRenderedPageBreak/>
              <w:t xml:space="preserve">Поддерживает предотвращение и самостоятельное преодоление конфликтных ситуаций, уступки друг </w:t>
            </w:r>
            <w:r w:rsidRPr="00CF7CF3">
              <w:rPr>
                <w:sz w:val="20"/>
                <w:szCs w:val="20"/>
              </w:rPr>
              <w:lastRenderedPageBreak/>
              <w:t>другу, уточнения причин несогласия.</w:t>
            </w:r>
          </w:p>
        </w:tc>
        <w:tc>
          <w:tcPr>
            <w:tcW w:w="3954" w:type="dxa"/>
            <w:gridSpan w:val="3"/>
          </w:tcPr>
          <w:p w:rsidR="00CE5322" w:rsidRPr="00CF7CF3" w:rsidRDefault="00CE5322" w:rsidP="00EA3378">
            <w:pPr>
              <w:pStyle w:val="ConsPlusNormal"/>
              <w:rPr>
                <w:sz w:val="20"/>
                <w:szCs w:val="20"/>
              </w:rPr>
            </w:pPr>
          </w:p>
        </w:tc>
      </w:tr>
      <w:tr w:rsidR="00CE5322" w:rsidRPr="00CF7CF3" w:rsidTr="00A30529">
        <w:tblPrEx>
          <w:jc w:val="left"/>
        </w:tblPrEx>
        <w:tc>
          <w:tcPr>
            <w:tcW w:w="3708" w:type="dxa"/>
            <w:gridSpan w:val="3"/>
          </w:tcPr>
          <w:p w:rsidR="00CE5322" w:rsidRPr="00CF7CF3" w:rsidRDefault="00CE5322" w:rsidP="00EA3378">
            <w:pPr>
              <w:pStyle w:val="ConsPlusNormal"/>
              <w:jc w:val="both"/>
              <w:rPr>
                <w:sz w:val="20"/>
                <w:szCs w:val="20"/>
              </w:rPr>
            </w:pPr>
            <w:r w:rsidRPr="00CF7CF3">
              <w:rPr>
                <w:sz w:val="20"/>
                <w:szCs w:val="20"/>
              </w:rPr>
              <w:lastRenderedPageBreak/>
              <w:t>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tc>
        <w:tc>
          <w:tcPr>
            <w:tcW w:w="3723" w:type="dxa"/>
            <w:gridSpan w:val="4"/>
          </w:tcPr>
          <w:p w:rsidR="00CE5322" w:rsidRPr="00CF7CF3" w:rsidRDefault="00CE5322" w:rsidP="00EA3378">
            <w:pPr>
              <w:pStyle w:val="ConsPlusNormal"/>
              <w:jc w:val="both"/>
              <w:rPr>
                <w:sz w:val="20"/>
                <w:szCs w:val="20"/>
              </w:rPr>
            </w:pPr>
            <w:r w:rsidRPr="00CF7CF3">
              <w:rPr>
                <w:sz w:val="20"/>
                <w:szCs w:val="20"/>
              </w:rPr>
              <w:t>Обеспечивает развитие личностного отношения ребенка к соблюдению или нарушению моральных норм при взаимодействии со сверстником.</w:t>
            </w:r>
          </w:p>
        </w:tc>
        <w:tc>
          <w:tcPr>
            <w:tcW w:w="7676" w:type="dxa"/>
            <w:gridSpan w:val="7"/>
          </w:tcPr>
          <w:p w:rsidR="00CE5322" w:rsidRPr="00CF7CF3" w:rsidRDefault="00CE5322" w:rsidP="00EA3378">
            <w:pPr>
              <w:pStyle w:val="ConsPlusNormal"/>
              <w:jc w:val="both"/>
              <w:rPr>
                <w:sz w:val="20"/>
                <w:szCs w:val="20"/>
              </w:rPr>
            </w:pPr>
            <w:r w:rsidRPr="00CF7CF3">
              <w:rPr>
                <w:sz w:val="20"/>
                <w:szCs w:val="20"/>
              </w:rPr>
              <w:t>Обогащает опыт освоения детьми групповых форм совместной деятельности со сверстниками.</w:t>
            </w:r>
          </w:p>
        </w:tc>
      </w:tr>
      <w:tr w:rsidR="00CE5322" w:rsidRPr="00CF7CF3" w:rsidTr="00A30529">
        <w:tblPrEx>
          <w:jc w:val="left"/>
        </w:tblPrEx>
        <w:tc>
          <w:tcPr>
            <w:tcW w:w="15107" w:type="dxa"/>
            <w:gridSpan w:val="14"/>
            <w:shd w:val="clear" w:color="auto" w:fill="FFFFFF" w:themeFill="background1"/>
          </w:tcPr>
          <w:p w:rsidR="00CE5322" w:rsidRPr="00CF7CF3" w:rsidRDefault="00CE5322" w:rsidP="00EA3378">
            <w:pPr>
              <w:pStyle w:val="ConsPlusNormal"/>
              <w:jc w:val="both"/>
              <w:rPr>
                <w:sz w:val="20"/>
                <w:szCs w:val="20"/>
              </w:rPr>
            </w:pPr>
            <w:r w:rsidRPr="00CF7CF3">
              <w:rPr>
                <w:sz w:val="20"/>
                <w:szCs w:val="20"/>
              </w:rPr>
              <w:t>Создает условия для развития детско-взрослого сообщества</w:t>
            </w:r>
          </w:p>
        </w:tc>
      </w:tr>
      <w:tr w:rsidR="00CE5322" w:rsidRPr="00CF7CF3" w:rsidTr="00A30529">
        <w:tblPrEx>
          <w:jc w:val="left"/>
        </w:tblPrEx>
        <w:tc>
          <w:tcPr>
            <w:tcW w:w="3708" w:type="dxa"/>
            <w:gridSpan w:val="3"/>
          </w:tcPr>
          <w:p w:rsidR="00CE5322" w:rsidRPr="00CF7CF3" w:rsidRDefault="00CE5322" w:rsidP="00EA3378">
            <w:pPr>
              <w:pStyle w:val="ConsPlusNormal"/>
              <w:jc w:val="both"/>
              <w:rPr>
                <w:sz w:val="20"/>
                <w:szCs w:val="20"/>
              </w:rPr>
            </w:pPr>
            <w:r w:rsidRPr="00CF7CF3">
              <w:rPr>
                <w:sz w:val="20"/>
                <w:szCs w:val="20"/>
              </w:rPr>
              <w:t xml:space="preserve">Знакомит детей с элементарными правилами культуры поведения, упражняет в их выполнении (здороваться, прощаться, благодарить), </w:t>
            </w:r>
          </w:p>
        </w:tc>
        <w:tc>
          <w:tcPr>
            <w:tcW w:w="3723" w:type="dxa"/>
            <w:gridSpan w:val="4"/>
          </w:tcPr>
          <w:p w:rsidR="00CE5322" w:rsidRPr="00CF7CF3" w:rsidRDefault="00CE5322" w:rsidP="00EA3378">
            <w:pPr>
              <w:pStyle w:val="ConsPlusNormal"/>
              <w:jc w:val="both"/>
              <w:rPr>
                <w:sz w:val="20"/>
                <w:szCs w:val="20"/>
              </w:rPr>
            </w:pPr>
            <w:r w:rsidRPr="00CF7CF3">
              <w:rPr>
                <w:sz w:val="20"/>
                <w:szCs w:val="20"/>
              </w:rPr>
              <w:t xml:space="preserve">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w:t>
            </w:r>
          </w:p>
        </w:tc>
        <w:tc>
          <w:tcPr>
            <w:tcW w:w="3722" w:type="dxa"/>
            <w:gridSpan w:val="4"/>
          </w:tcPr>
          <w:p w:rsidR="00CE5322" w:rsidRPr="00CF7CF3" w:rsidRDefault="00CE5322" w:rsidP="00EA3378">
            <w:pPr>
              <w:pStyle w:val="ConsPlusNormal"/>
              <w:jc w:val="both"/>
              <w:rPr>
                <w:sz w:val="20"/>
                <w:szCs w:val="20"/>
              </w:rPr>
            </w:pPr>
            <w:r w:rsidRPr="00CF7CF3">
              <w:rPr>
                <w:sz w:val="20"/>
                <w:szCs w:val="20"/>
              </w:rPr>
              <w:t>Обогащает словарь детей вежливыми словами (доброе утро, добрый вечер, хорошего дня, будьте здоровы, пожалуйста, извините, спасибо).</w:t>
            </w:r>
          </w:p>
        </w:tc>
        <w:tc>
          <w:tcPr>
            <w:tcW w:w="3954" w:type="dxa"/>
            <w:gridSpan w:val="3"/>
          </w:tcPr>
          <w:p w:rsidR="00CE5322" w:rsidRPr="00CF7CF3" w:rsidRDefault="00CE5322" w:rsidP="00EA3378">
            <w:pPr>
              <w:pStyle w:val="ConsPlusNormal"/>
              <w:jc w:val="both"/>
              <w:rPr>
                <w:sz w:val="20"/>
                <w:szCs w:val="20"/>
              </w:rPr>
            </w:pPr>
            <w:r w:rsidRPr="00CF7CF3">
              <w:rPr>
                <w:sz w:val="20"/>
                <w:szCs w:val="20"/>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tc>
      </w:tr>
      <w:tr w:rsidR="00CE5322" w:rsidRPr="00CF7CF3" w:rsidTr="00A30529">
        <w:tblPrEx>
          <w:jc w:val="left"/>
        </w:tblPrEx>
        <w:tc>
          <w:tcPr>
            <w:tcW w:w="3708" w:type="dxa"/>
            <w:gridSpan w:val="3"/>
          </w:tcPr>
          <w:p w:rsidR="00CE5322" w:rsidRPr="00CF7CF3" w:rsidRDefault="00CE5322" w:rsidP="00EA3378">
            <w:pPr>
              <w:pStyle w:val="ConsPlusNormal"/>
              <w:jc w:val="both"/>
              <w:rPr>
                <w:sz w:val="20"/>
                <w:szCs w:val="20"/>
              </w:rPr>
            </w:pPr>
            <w:r w:rsidRPr="00CF7CF3">
              <w:rPr>
                <w:sz w:val="20"/>
                <w:szCs w:val="20"/>
              </w:rPr>
              <w:t>Демонстрирует одобрение при самостоятельном выполнении детьми правил поведения.</w:t>
            </w:r>
          </w:p>
        </w:tc>
        <w:tc>
          <w:tcPr>
            <w:tcW w:w="3723" w:type="dxa"/>
            <w:gridSpan w:val="4"/>
          </w:tcPr>
          <w:p w:rsidR="00CE5322" w:rsidRPr="00CF7CF3" w:rsidRDefault="00CE5322" w:rsidP="00EA3378">
            <w:pPr>
              <w:pStyle w:val="ConsPlusNormal"/>
              <w:jc w:val="both"/>
              <w:rPr>
                <w:sz w:val="20"/>
                <w:szCs w:val="20"/>
              </w:rPr>
            </w:pPr>
            <w:r w:rsidRPr="00CF7CF3">
              <w:rPr>
                <w:sz w:val="20"/>
                <w:szCs w:val="20"/>
              </w:rPr>
              <w:t>Знакомит детей с правилами поведения в общественных местах.</w:t>
            </w:r>
          </w:p>
        </w:tc>
        <w:tc>
          <w:tcPr>
            <w:tcW w:w="3722" w:type="dxa"/>
            <w:gridSpan w:val="4"/>
          </w:tcPr>
          <w:p w:rsidR="00CE5322" w:rsidRPr="00CF7CF3" w:rsidRDefault="00CE5322" w:rsidP="00EA3378">
            <w:pPr>
              <w:spacing w:line="240" w:lineRule="auto"/>
              <w:rPr>
                <w:sz w:val="20"/>
              </w:rPr>
            </w:pPr>
            <w:r w:rsidRPr="00CF7CF3">
              <w:rPr>
                <w:sz w:val="20"/>
              </w:rPr>
              <w:t>Расширяет представления о правилах поведения в общественных местах; об обязанностях в группе.</w:t>
            </w:r>
          </w:p>
        </w:tc>
        <w:tc>
          <w:tcPr>
            <w:tcW w:w="3954" w:type="dxa"/>
            <w:gridSpan w:val="3"/>
          </w:tcPr>
          <w:p w:rsidR="00CE5322" w:rsidRPr="00CF7CF3" w:rsidRDefault="00CE5322" w:rsidP="00EA3378">
            <w:pPr>
              <w:pStyle w:val="ConsPlusNormal"/>
              <w:jc w:val="both"/>
              <w:rPr>
                <w:sz w:val="20"/>
                <w:szCs w:val="20"/>
              </w:rPr>
            </w:pPr>
            <w:r w:rsidRPr="00CF7CF3">
              <w:rPr>
                <w:sz w:val="20"/>
                <w:szCs w:val="20"/>
              </w:rPr>
              <w:t>Обогащает представления о нравственных качествах людей, их проявлении в поступках и взаимоотношениях.</w:t>
            </w:r>
          </w:p>
        </w:tc>
      </w:tr>
      <w:tr w:rsidR="00CE5322" w:rsidRPr="00CF7CF3" w:rsidTr="00A30529">
        <w:tblPrEx>
          <w:jc w:val="left"/>
        </w:tblPrEx>
        <w:tc>
          <w:tcPr>
            <w:tcW w:w="3708" w:type="dxa"/>
            <w:gridSpan w:val="3"/>
            <w:shd w:val="clear" w:color="auto" w:fill="F2F2F2" w:themeFill="background1" w:themeFillShade="F2"/>
          </w:tcPr>
          <w:p w:rsidR="00CE5322" w:rsidRPr="00CF7CF3" w:rsidRDefault="00CE5322" w:rsidP="00EA3378">
            <w:pPr>
              <w:pStyle w:val="ConsPlusNormal"/>
              <w:ind w:firstLine="540"/>
              <w:jc w:val="both"/>
              <w:rPr>
                <w:sz w:val="20"/>
                <w:szCs w:val="20"/>
              </w:rPr>
            </w:pPr>
          </w:p>
        </w:tc>
        <w:tc>
          <w:tcPr>
            <w:tcW w:w="3723" w:type="dxa"/>
            <w:gridSpan w:val="4"/>
          </w:tcPr>
          <w:p w:rsidR="00CE5322" w:rsidRPr="00CF7CF3" w:rsidRDefault="00CE5322" w:rsidP="00EA3378">
            <w:pPr>
              <w:pStyle w:val="ConsPlusNormal"/>
              <w:jc w:val="both"/>
              <w:rPr>
                <w:sz w:val="20"/>
                <w:szCs w:val="20"/>
              </w:rPr>
            </w:pPr>
            <w:r w:rsidRPr="00CF7CF3">
              <w:rPr>
                <w:sz w:val="20"/>
                <w:szCs w:val="20"/>
              </w:rPr>
              <w:t xml:space="preserve">Развивает позитивное отношение к </w:t>
            </w:r>
            <w:r w:rsidR="00BA57C7">
              <w:rPr>
                <w:sz w:val="20"/>
                <w:szCs w:val="20"/>
              </w:rPr>
              <w:t>МБДОУ</w:t>
            </w:r>
            <w:r w:rsidRPr="00CF7CF3">
              <w:rPr>
                <w:sz w:val="20"/>
                <w:szCs w:val="20"/>
              </w:rPr>
              <w:t xml:space="preserve">: знакомит с педагогическими и иными работниками </w:t>
            </w:r>
            <w:r w:rsidR="00BA57C7">
              <w:rPr>
                <w:sz w:val="20"/>
                <w:szCs w:val="20"/>
              </w:rPr>
              <w:t>МБДОУ</w:t>
            </w:r>
            <w:r w:rsidRPr="00CF7CF3">
              <w:rPr>
                <w:sz w:val="20"/>
                <w:szCs w:val="20"/>
              </w:rPr>
              <w:t xml:space="preserve">, с доступными для восприятия детьми правилами жизнедеятельности в </w:t>
            </w:r>
            <w:r w:rsidR="00BA57C7">
              <w:rPr>
                <w:sz w:val="20"/>
                <w:szCs w:val="20"/>
              </w:rPr>
              <w:t>МБДОУ</w:t>
            </w:r>
            <w:r w:rsidRPr="00CF7CF3">
              <w:rPr>
                <w:sz w:val="20"/>
                <w:szCs w:val="20"/>
              </w:rPr>
              <w:t xml:space="preserve">; ее традициями; воспитывает бережное отношение к пространству и оборудованию </w:t>
            </w:r>
            <w:r w:rsidR="00BA57C7">
              <w:rPr>
                <w:sz w:val="20"/>
                <w:szCs w:val="20"/>
              </w:rPr>
              <w:t>МБДОУ</w:t>
            </w:r>
            <w:r w:rsidRPr="00CF7CF3">
              <w:rPr>
                <w:sz w:val="20"/>
                <w:szCs w:val="20"/>
              </w:rPr>
              <w:t xml:space="preserve">. </w:t>
            </w:r>
          </w:p>
        </w:tc>
        <w:tc>
          <w:tcPr>
            <w:tcW w:w="7676" w:type="dxa"/>
            <w:gridSpan w:val="7"/>
          </w:tcPr>
          <w:p w:rsidR="00CE5322" w:rsidRPr="00CF7CF3" w:rsidRDefault="00CE5322" w:rsidP="00EA3378">
            <w:pPr>
              <w:pStyle w:val="ConsPlusNormal"/>
              <w:jc w:val="both"/>
              <w:rPr>
                <w:sz w:val="20"/>
                <w:szCs w:val="20"/>
              </w:rPr>
            </w:pPr>
            <w:r w:rsidRPr="00CF7CF3">
              <w:rPr>
                <w:sz w:val="20"/>
                <w:szCs w:val="20"/>
              </w:rPr>
              <w:t xml:space="preserve">Развивает позитивное отношение к </w:t>
            </w:r>
            <w:r w:rsidR="00BA57C7">
              <w:rPr>
                <w:sz w:val="20"/>
                <w:szCs w:val="20"/>
              </w:rPr>
              <w:t>МБДОУ</w:t>
            </w:r>
            <w:r w:rsidRPr="00CF7CF3">
              <w:rPr>
                <w:sz w:val="20"/>
                <w:szCs w:val="20"/>
              </w:rPr>
              <w:t xml:space="preserve">: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w:t>
            </w:r>
            <w:r w:rsidR="00BA57C7">
              <w:rPr>
                <w:sz w:val="20"/>
                <w:szCs w:val="20"/>
              </w:rPr>
              <w:t>МБДОУ</w:t>
            </w:r>
            <w:r w:rsidRPr="00CF7CF3">
              <w:rPr>
                <w:sz w:val="20"/>
                <w:szCs w:val="20"/>
              </w:rPr>
              <w:t xml:space="preserve">. </w:t>
            </w:r>
          </w:p>
        </w:tc>
      </w:tr>
      <w:tr w:rsidR="00CE5322" w:rsidRPr="00CF7CF3" w:rsidTr="00A30529">
        <w:tblPrEx>
          <w:jc w:val="left"/>
        </w:tblPrEx>
        <w:tc>
          <w:tcPr>
            <w:tcW w:w="3708" w:type="dxa"/>
            <w:gridSpan w:val="3"/>
            <w:shd w:val="clear" w:color="auto" w:fill="F2F2F2" w:themeFill="background1" w:themeFillShade="F2"/>
          </w:tcPr>
          <w:p w:rsidR="00CE5322" w:rsidRPr="00CF7CF3" w:rsidRDefault="00CE5322" w:rsidP="00EA3378">
            <w:pPr>
              <w:pStyle w:val="ConsPlusNormal"/>
              <w:ind w:firstLine="540"/>
              <w:jc w:val="both"/>
              <w:rPr>
                <w:sz w:val="20"/>
                <w:szCs w:val="20"/>
              </w:rPr>
            </w:pPr>
          </w:p>
        </w:tc>
        <w:tc>
          <w:tcPr>
            <w:tcW w:w="3723" w:type="dxa"/>
            <w:gridSpan w:val="4"/>
          </w:tcPr>
          <w:p w:rsidR="00CE5322" w:rsidRPr="00CF7CF3" w:rsidRDefault="00CE5322" w:rsidP="00EA3378">
            <w:pPr>
              <w:pStyle w:val="ConsPlusNormal"/>
              <w:jc w:val="both"/>
              <w:rPr>
                <w:sz w:val="20"/>
                <w:szCs w:val="20"/>
              </w:rPr>
            </w:pPr>
            <w:r w:rsidRPr="00CF7CF3">
              <w:rPr>
                <w:sz w:val="20"/>
                <w:szCs w:val="20"/>
              </w:rPr>
              <w:t>Обращает внимание детей на изменение и украшение ее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tc>
        <w:tc>
          <w:tcPr>
            <w:tcW w:w="7676" w:type="dxa"/>
            <w:gridSpan w:val="7"/>
          </w:tcPr>
          <w:p w:rsidR="00CE5322" w:rsidRPr="00CF7CF3" w:rsidRDefault="00CE5322" w:rsidP="00EA3378">
            <w:pPr>
              <w:pStyle w:val="ConsPlusNormal"/>
              <w:jc w:val="both"/>
              <w:rPr>
                <w:sz w:val="20"/>
                <w:szCs w:val="20"/>
              </w:rPr>
            </w:pPr>
            <w:r w:rsidRPr="00CF7CF3">
              <w:rPr>
                <w:sz w:val="20"/>
                <w:szCs w:val="20"/>
              </w:rPr>
              <w:t xml:space="preserve">Включает детей в подготовку мероприятий для родителей (законных представителей), пожилых людей, младших детей в </w:t>
            </w:r>
            <w:r w:rsidR="00BA57C7">
              <w:rPr>
                <w:sz w:val="20"/>
                <w:szCs w:val="20"/>
              </w:rPr>
              <w:t>МБДОУ</w:t>
            </w:r>
            <w:r w:rsidRPr="00CF7CF3">
              <w:rPr>
                <w:sz w:val="20"/>
                <w:szCs w:val="20"/>
              </w:rPr>
              <w:t>. Поддерживает чувство гордости детей, удовлетворение от проведенных мероприятий.</w:t>
            </w:r>
          </w:p>
        </w:tc>
      </w:tr>
      <w:tr w:rsidR="00CE5322" w:rsidRPr="00CF7CF3" w:rsidTr="00A30529">
        <w:tblPrEx>
          <w:jc w:val="left"/>
        </w:tblPrEx>
        <w:tc>
          <w:tcPr>
            <w:tcW w:w="3708" w:type="dxa"/>
            <w:gridSpan w:val="3"/>
            <w:shd w:val="clear" w:color="auto" w:fill="F2F2F2" w:themeFill="background1" w:themeFillShade="F2"/>
          </w:tcPr>
          <w:p w:rsidR="00CE5322" w:rsidRPr="00CF7CF3" w:rsidRDefault="00CE5322" w:rsidP="00EA3378">
            <w:pPr>
              <w:pStyle w:val="ConsPlusNormal"/>
              <w:ind w:firstLine="540"/>
              <w:jc w:val="both"/>
              <w:rPr>
                <w:sz w:val="20"/>
                <w:szCs w:val="20"/>
              </w:rPr>
            </w:pPr>
          </w:p>
        </w:tc>
        <w:tc>
          <w:tcPr>
            <w:tcW w:w="3723" w:type="dxa"/>
            <w:gridSpan w:val="4"/>
            <w:shd w:val="clear" w:color="auto" w:fill="F2F2F2" w:themeFill="background1" w:themeFillShade="F2"/>
          </w:tcPr>
          <w:p w:rsidR="00CE5322" w:rsidRPr="00CF7CF3" w:rsidRDefault="00CE5322" w:rsidP="00EA3378">
            <w:pPr>
              <w:pStyle w:val="ConsPlusNormal"/>
              <w:ind w:firstLine="540"/>
              <w:jc w:val="both"/>
              <w:rPr>
                <w:sz w:val="20"/>
                <w:szCs w:val="20"/>
              </w:rPr>
            </w:pPr>
          </w:p>
        </w:tc>
        <w:tc>
          <w:tcPr>
            <w:tcW w:w="3722" w:type="dxa"/>
            <w:gridSpan w:val="4"/>
          </w:tcPr>
          <w:p w:rsidR="00CE5322" w:rsidRPr="00CF7CF3" w:rsidRDefault="00CE5322" w:rsidP="00EA3378">
            <w:pPr>
              <w:pStyle w:val="ConsPlusNormal"/>
              <w:jc w:val="both"/>
              <w:rPr>
                <w:sz w:val="20"/>
                <w:szCs w:val="20"/>
              </w:rPr>
            </w:pPr>
            <w:r w:rsidRPr="00CF7CF3">
              <w:rPr>
                <w:sz w:val="20"/>
                <w:szCs w:val="20"/>
              </w:rPr>
              <w:t>Педагог в совместной деятельности с детьми поощряет</w:t>
            </w:r>
            <w:r w:rsidRPr="00CF7CF3">
              <w:rPr>
                <w:sz w:val="20"/>
                <w:szCs w:val="20"/>
                <w:u w:val="single"/>
              </w:rPr>
              <w:t xml:space="preserve"> </w:t>
            </w:r>
            <w:r w:rsidRPr="00CF7CF3">
              <w:rPr>
                <w:sz w:val="20"/>
                <w:szCs w:val="20"/>
              </w:rPr>
              <w:t>обсуждение и установление правил взаимодействия в группе, способствует пониманию детьми последствий несоблюдения принятых правил.</w:t>
            </w:r>
          </w:p>
        </w:tc>
        <w:tc>
          <w:tcPr>
            <w:tcW w:w="3954" w:type="dxa"/>
            <w:gridSpan w:val="3"/>
          </w:tcPr>
          <w:p w:rsidR="00CE5322" w:rsidRPr="00CF7CF3" w:rsidRDefault="00CE5322" w:rsidP="00EA3378">
            <w:pPr>
              <w:pStyle w:val="ConsPlusNormal"/>
              <w:jc w:val="both"/>
              <w:rPr>
                <w:sz w:val="20"/>
                <w:szCs w:val="20"/>
              </w:rPr>
            </w:pPr>
            <w:r w:rsidRPr="00CF7CF3">
              <w:rPr>
                <w:sz w:val="20"/>
                <w:szCs w:val="20"/>
              </w:rPr>
              <w:t xml:space="preserve">Приучает детей самостоятельно соблюдать установленный порядок поведения в группе, регулировать собственную активность. </w:t>
            </w:r>
          </w:p>
        </w:tc>
      </w:tr>
      <w:tr w:rsidR="00CE5322" w:rsidRPr="00CF7CF3" w:rsidTr="00A30529">
        <w:tblPrEx>
          <w:jc w:val="left"/>
        </w:tblPrEx>
        <w:tc>
          <w:tcPr>
            <w:tcW w:w="3708" w:type="dxa"/>
            <w:gridSpan w:val="3"/>
            <w:shd w:val="clear" w:color="auto" w:fill="F2F2F2" w:themeFill="background1" w:themeFillShade="F2"/>
          </w:tcPr>
          <w:p w:rsidR="00CE5322" w:rsidRPr="00CF7CF3" w:rsidRDefault="00CE5322" w:rsidP="00EA3378">
            <w:pPr>
              <w:pStyle w:val="ConsPlusNormal"/>
              <w:ind w:firstLine="540"/>
              <w:jc w:val="both"/>
              <w:rPr>
                <w:sz w:val="20"/>
                <w:szCs w:val="20"/>
              </w:rPr>
            </w:pPr>
          </w:p>
        </w:tc>
        <w:tc>
          <w:tcPr>
            <w:tcW w:w="3723" w:type="dxa"/>
            <w:gridSpan w:val="4"/>
            <w:shd w:val="clear" w:color="auto" w:fill="F2F2F2" w:themeFill="background1" w:themeFillShade="F2"/>
          </w:tcPr>
          <w:p w:rsidR="00CE5322" w:rsidRPr="00CF7CF3" w:rsidRDefault="00CE5322" w:rsidP="00EA3378">
            <w:pPr>
              <w:pStyle w:val="ConsPlusNormal"/>
              <w:ind w:firstLine="540"/>
              <w:jc w:val="both"/>
              <w:rPr>
                <w:sz w:val="20"/>
                <w:szCs w:val="20"/>
              </w:rPr>
            </w:pPr>
          </w:p>
        </w:tc>
        <w:tc>
          <w:tcPr>
            <w:tcW w:w="3722" w:type="dxa"/>
            <w:gridSpan w:val="4"/>
            <w:shd w:val="clear" w:color="auto" w:fill="F2F2F2" w:themeFill="background1" w:themeFillShade="F2"/>
          </w:tcPr>
          <w:p w:rsidR="00CE5322" w:rsidRPr="00CF7CF3" w:rsidRDefault="00CE5322" w:rsidP="00EA3378">
            <w:pPr>
              <w:pStyle w:val="ConsPlusNormal"/>
              <w:jc w:val="both"/>
              <w:rPr>
                <w:sz w:val="20"/>
                <w:szCs w:val="20"/>
              </w:rPr>
            </w:pPr>
          </w:p>
        </w:tc>
        <w:tc>
          <w:tcPr>
            <w:tcW w:w="3954" w:type="dxa"/>
            <w:gridSpan w:val="3"/>
          </w:tcPr>
          <w:p w:rsidR="00CE5322" w:rsidRPr="00CF7CF3" w:rsidRDefault="00CE5322" w:rsidP="00EA3378">
            <w:pPr>
              <w:pStyle w:val="ConsPlusNormal"/>
              <w:jc w:val="both"/>
              <w:rPr>
                <w:sz w:val="20"/>
                <w:szCs w:val="20"/>
              </w:rPr>
            </w:pPr>
            <w:r w:rsidRPr="00CF7CF3">
              <w:rPr>
                <w:sz w:val="20"/>
                <w:szCs w:val="20"/>
              </w:rPr>
              <w:t xml:space="preserve">Обогащает представления о том, что они самые старшие среди детей в </w:t>
            </w:r>
            <w:r w:rsidR="00BA57C7">
              <w:rPr>
                <w:sz w:val="20"/>
                <w:szCs w:val="20"/>
              </w:rPr>
              <w:t>МБДОУ</w:t>
            </w:r>
            <w:r w:rsidRPr="00CF7CF3">
              <w:rPr>
                <w:sz w:val="20"/>
                <w:szCs w:val="20"/>
              </w:rPr>
              <w:t xml:space="preserve">, </w:t>
            </w:r>
            <w:r w:rsidRPr="00CF7CF3">
              <w:rPr>
                <w:sz w:val="20"/>
                <w:szCs w:val="20"/>
              </w:rPr>
              <w:lastRenderedPageBreak/>
              <w:t>показывают другим хороший пример, заботятся о малышах, помогают взрослым, готовятся к обучению в общеобразовательной организации.</w:t>
            </w:r>
          </w:p>
        </w:tc>
      </w:tr>
      <w:tr w:rsidR="00CE5322" w:rsidRPr="00CF7CF3" w:rsidTr="00A30529">
        <w:tblPrEx>
          <w:jc w:val="left"/>
        </w:tblPrEx>
        <w:tc>
          <w:tcPr>
            <w:tcW w:w="3708" w:type="dxa"/>
            <w:gridSpan w:val="3"/>
            <w:shd w:val="clear" w:color="auto" w:fill="F2F2F2" w:themeFill="background1" w:themeFillShade="F2"/>
          </w:tcPr>
          <w:p w:rsidR="00CE5322" w:rsidRPr="00CF7CF3" w:rsidRDefault="00CE5322" w:rsidP="00EA3378">
            <w:pPr>
              <w:pStyle w:val="ConsPlusNormal"/>
              <w:ind w:firstLine="540"/>
              <w:rPr>
                <w:sz w:val="20"/>
                <w:szCs w:val="20"/>
              </w:rPr>
            </w:pPr>
          </w:p>
        </w:tc>
        <w:tc>
          <w:tcPr>
            <w:tcW w:w="3723" w:type="dxa"/>
            <w:gridSpan w:val="4"/>
            <w:shd w:val="clear" w:color="auto" w:fill="F2F2F2" w:themeFill="background1" w:themeFillShade="F2"/>
          </w:tcPr>
          <w:p w:rsidR="00CE5322" w:rsidRPr="00CF7CF3" w:rsidRDefault="00CE5322" w:rsidP="00EA3378">
            <w:pPr>
              <w:pStyle w:val="ConsPlusNormal"/>
              <w:ind w:firstLine="540"/>
              <w:rPr>
                <w:sz w:val="20"/>
                <w:szCs w:val="20"/>
              </w:rPr>
            </w:pPr>
          </w:p>
        </w:tc>
        <w:tc>
          <w:tcPr>
            <w:tcW w:w="3722" w:type="dxa"/>
            <w:gridSpan w:val="4"/>
            <w:shd w:val="clear" w:color="auto" w:fill="F2F2F2" w:themeFill="background1" w:themeFillShade="F2"/>
          </w:tcPr>
          <w:p w:rsidR="00CE5322" w:rsidRPr="00CF7CF3" w:rsidRDefault="00CE5322" w:rsidP="00EA3378">
            <w:pPr>
              <w:pStyle w:val="ConsPlusNormal"/>
              <w:ind w:firstLine="540"/>
              <w:rPr>
                <w:sz w:val="20"/>
                <w:szCs w:val="20"/>
              </w:rPr>
            </w:pPr>
          </w:p>
        </w:tc>
        <w:tc>
          <w:tcPr>
            <w:tcW w:w="3954" w:type="dxa"/>
            <w:gridSpan w:val="3"/>
          </w:tcPr>
          <w:p w:rsidR="00CE5322" w:rsidRPr="00CF7CF3" w:rsidRDefault="00CE5322" w:rsidP="00EA3378">
            <w:pPr>
              <w:pStyle w:val="ConsPlusNormal"/>
              <w:jc w:val="both"/>
              <w:rPr>
                <w:sz w:val="20"/>
                <w:szCs w:val="20"/>
              </w:rPr>
            </w:pPr>
            <w:r w:rsidRPr="00CF7CF3">
              <w:rPr>
                <w:sz w:val="20"/>
                <w:szCs w:val="20"/>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tc>
      </w:tr>
      <w:tr w:rsidR="00CE5322" w:rsidRPr="00CF7CF3" w:rsidTr="00CE5322">
        <w:tblPrEx>
          <w:jc w:val="left"/>
        </w:tblPrEx>
        <w:trPr>
          <w:gridAfter w:val="1"/>
          <w:wAfter w:w="7" w:type="dxa"/>
        </w:trPr>
        <w:tc>
          <w:tcPr>
            <w:tcW w:w="15100" w:type="dxa"/>
            <w:gridSpan w:val="13"/>
            <w:shd w:val="clear" w:color="auto" w:fill="EEECE1" w:themeFill="background2"/>
          </w:tcPr>
          <w:p w:rsidR="00CE5322" w:rsidRPr="00CF7CF3" w:rsidRDefault="00CE5322" w:rsidP="00EA3378">
            <w:pPr>
              <w:spacing w:line="240" w:lineRule="auto"/>
              <w:rPr>
                <w:b/>
                <w:sz w:val="20"/>
              </w:rPr>
            </w:pPr>
            <w:r w:rsidRPr="00CF7CF3">
              <w:rPr>
                <w:b/>
                <w:sz w:val="20"/>
              </w:rPr>
              <w:t xml:space="preserve">Содержание </w:t>
            </w:r>
            <w:r w:rsidR="000E6684">
              <w:rPr>
                <w:b/>
                <w:sz w:val="20"/>
              </w:rPr>
              <w:t>направления -</w:t>
            </w:r>
            <w:r w:rsidRPr="00CF7CF3">
              <w:rPr>
                <w:b/>
                <w:sz w:val="20"/>
              </w:rPr>
              <w:t xml:space="preserve"> формировани</w:t>
            </w:r>
            <w:r w:rsidR="000E6684">
              <w:rPr>
                <w:b/>
                <w:sz w:val="20"/>
              </w:rPr>
              <w:t>е</w:t>
            </w:r>
            <w:r w:rsidRPr="00CF7CF3">
              <w:rPr>
                <w:b/>
                <w:sz w:val="20"/>
              </w:rPr>
              <w:t xml:space="preserve"> основ гражданственности и патриотизма</w:t>
            </w:r>
          </w:p>
        </w:tc>
      </w:tr>
      <w:tr w:rsidR="00CE5322" w:rsidRPr="00CF7CF3" w:rsidTr="00CE5322">
        <w:tblPrEx>
          <w:jc w:val="left"/>
        </w:tblPrEx>
        <w:trPr>
          <w:gridAfter w:val="1"/>
          <w:wAfter w:w="7" w:type="dxa"/>
        </w:trPr>
        <w:tc>
          <w:tcPr>
            <w:tcW w:w="3775" w:type="dxa"/>
            <w:gridSpan w:val="4"/>
          </w:tcPr>
          <w:p w:rsidR="00CE5322" w:rsidRPr="00CF7CF3" w:rsidRDefault="00CE5322" w:rsidP="00EA3378">
            <w:pPr>
              <w:spacing w:line="240" w:lineRule="auto"/>
              <w:jc w:val="center"/>
              <w:rPr>
                <w:sz w:val="20"/>
              </w:rPr>
            </w:pPr>
            <w:r w:rsidRPr="00CF7CF3">
              <w:rPr>
                <w:sz w:val="20"/>
              </w:rPr>
              <w:t>3-4</w:t>
            </w:r>
          </w:p>
        </w:tc>
        <w:tc>
          <w:tcPr>
            <w:tcW w:w="3775" w:type="dxa"/>
            <w:gridSpan w:val="4"/>
          </w:tcPr>
          <w:p w:rsidR="00CE5322" w:rsidRPr="00CF7CF3" w:rsidRDefault="00CE5322" w:rsidP="00EA3378">
            <w:pPr>
              <w:spacing w:line="240" w:lineRule="auto"/>
              <w:jc w:val="center"/>
              <w:rPr>
                <w:sz w:val="20"/>
              </w:rPr>
            </w:pPr>
            <w:r w:rsidRPr="00CF7CF3">
              <w:rPr>
                <w:sz w:val="20"/>
              </w:rPr>
              <w:t>4-5</w:t>
            </w:r>
          </w:p>
        </w:tc>
        <w:tc>
          <w:tcPr>
            <w:tcW w:w="3775" w:type="dxa"/>
            <w:gridSpan w:val="4"/>
          </w:tcPr>
          <w:p w:rsidR="00CE5322" w:rsidRPr="00CF7CF3" w:rsidRDefault="00CE5322" w:rsidP="00EA3378">
            <w:pPr>
              <w:spacing w:line="240" w:lineRule="auto"/>
              <w:jc w:val="center"/>
              <w:rPr>
                <w:sz w:val="20"/>
              </w:rPr>
            </w:pPr>
            <w:r w:rsidRPr="00CF7CF3">
              <w:rPr>
                <w:sz w:val="20"/>
              </w:rPr>
              <w:t>5-6</w:t>
            </w:r>
          </w:p>
        </w:tc>
        <w:tc>
          <w:tcPr>
            <w:tcW w:w="3775" w:type="dxa"/>
          </w:tcPr>
          <w:p w:rsidR="00CE5322" w:rsidRPr="00CF7CF3" w:rsidRDefault="00CE5322" w:rsidP="00EA3378">
            <w:pPr>
              <w:spacing w:line="240" w:lineRule="auto"/>
              <w:jc w:val="center"/>
              <w:rPr>
                <w:sz w:val="20"/>
              </w:rPr>
            </w:pPr>
            <w:r w:rsidRPr="00CF7CF3">
              <w:rPr>
                <w:sz w:val="20"/>
              </w:rPr>
              <w:t>6-7</w:t>
            </w:r>
          </w:p>
        </w:tc>
      </w:tr>
      <w:tr w:rsidR="00CE5322" w:rsidRPr="00CF7CF3" w:rsidTr="00CE5322">
        <w:tblPrEx>
          <w:jc w:val="left"/>
        </w:tblPrEx>
        <w:trPr>
          <w:trHeight w:val="1549"/>
        </w:trPr>
        <w:tc>
          <w:tcPr>
            <w:tcW w:w="3775" w:type="dxa"/>
            <w:gridSpan w:val="4"/>
            <w:tcBorders>
              <w:bottom w:val="single" w:sz="4" w:space="0" w:color="auto"/>
            </w:tcBorders>
          </w:tcPr>
          <w:p w:rsidR="00CE5322" w:rsidRPr="00CF7CF3" w:rsidRDefault="00CE5322" w:rsidP="00EA3378">
            <w:pPr>
              <w:spacing w:line="240" w:lineRule="auto"/>
              <w:rPr>
                <w:sz w:val="20"/>
              </w:rPr>
            </w:pPr>
            <w:r w:rsidRPr="00CF7CF3">
              <w:rPr>
                <w:sz w:val="20"/>
                <w:u w:val="single"/>
              </w:rPr>
              <w:t>Обогащает представления детей о малой родине</w:t>
            </w:r>
            <w:r w:rsidRPr="00CF7CF3">
              <w:rPr>
                <w:sz w:val="20"/>
              </w:rPr>
              <w:t xml:space="preserve">: регулярно напоминает название населенного пункта, в котором они живут; </w:t>
            </w:r>
          </w:p>
        </w:tc>
        <w:tc>
          <w:tcPr>
            <w:tcW w:w="3775" w:type="dxa"/>
            <w:gridSpan w:val="4"/>
          </w:tcPr>
          <w:p w:rsidR="00CE5322" w:rsidRPr="00CF7CF3" w:rsidRDefault="00CE5322" w:rsidP="00EA3378">
            <w:pPr>
              <w:spacing w:line="240" w:lineRule="auto"/>
              <w:rPr>
                <w:sz w:val="20"/>
              </w:rPr>
            </w:pPr>
            <w:r w:rsidRPr="00CF7CF3">
              <w:rPr>
                <w:sz w:val="20"/>
                <w:u w:val="single"/>
              </w:rPr>
              <w:t>Воспитывает уважительное отношение к нашей Родине</w:t>
            </w:r>
            <w:r w:rsidRPr="00CF7CF3">
              <w:rPr>
                <w:sz w:val="20"/>
              </w:rPr>
              <w:t xml:space="preserve"> ‒ России. </w:t>
            </w:r>
          </w:p>
        </w:tc>
        <w:tc>
          <w:tcPr>
            <w:tcW w:w="3775" w:type="dxa"/>
            <w:gridSpan w:val="4"/>
          </w:tcPr>
          <w:p w:rsidR="00CE5322" w:rsidRPr="00CF7CF3" w:rsidRDefault="00CE5322" w:rsidP="00EA3378">
            <w:pPr>
              <w:pStyle w:val="ad"/>
              <w:spacing w:line="240" w:lineRule="auto"/>
              <w:ind w:left="0"/>
              <w:rPr>
                <w:sz w:val="20"/>
                <w:u w:val="single"/>
              </w:rPr>
            </w:pPr>
            <w:r w:rsidRPr="00CF7CF3">
              <w:rPr>
                <w:sz w:val="20"/>
                <w:u w:val="single"/>
              </w:rPr>
              <w:t>Воспитывает уважительное отношение к нашей Родине ‒ России.</w:t>
            </w:r>
          </w:p>
          <w:p w:rsidR="00CE5322" w:rsidRPr="00CF7CF3" w:rsidRDefault="00CE5322" w:rsidP="00EA3378">
            <w:pPr>
              <w:spacing w:line="240" w:lineRule="auto"/>
              <w:rPr>
                <w:sz w:val="20"/>
              </w:rPr>
            </w:pPr>
          </w:p>
        </w:tc>
        <w:tc>
          <w:tcPr>
            <w:tcW w:w="3782" w:type="dxa"/>
            <w:gridSpan w:val="2"/>
          </w:tcPr>
          <w:p w:rsidR="00CE5322" w:rsidRPr="00CF7CF3" w:rsidRDefault="00CE5322" w:rsidP="00EA3378">
            <w:pPr>
              <w:spacing w:line="240" w:lineRule="auto"/>
              <w:rPr>
                <w:sz w:val="20"/>
              </w:rPr>
            </w:pPr>
            <w:r w:rsidRPr="00CF7CF3">
              <w:rPr>
                <w:sz w:val="20"/>
                <w:u w:val="single"/>
              </w:rPr>
              <w:t>Воспитывает патриотические и интернациональные чувства, уважительное отношение к нашей Родине ‒ России</w:t>
            </w:r>
            <w:r w:rsidRPr="00CF7CF3">
              <w:rPr>
                <w:sz w:val="20"/>
              </w:rPr>
              <w:t xml:space="preserve">. </w:t>
            </w:r>
          </w:p>
          <w:p w:rsidR="00CE5322" w:rsidRPr="00CF7CF3" w:rsidRDefault="00CE5322" w:rsidP="00EA3378">
            <w:pPr>
              <w:spacing w:line="240" w:lineRule="auto"/>
              <w:rPr>
                <w:sz w:val="20"/>
              </w:rPr>
            </w:pPr>
            <w:r w:rsidRPr="00CF7CF3">
              <w:rPr>
                <w:sz w:val="20"/>
                <w:u w:val="single"/>
              </w:rPr>
              <w:t>Знакомит детей с признаками и характеристиками государства</w:t>
            </w:r>
            <w:r w:rsidRPr="00CF7CF3">
              <w:rPr>
                <w:sz w:val="20"/>
              </w:rPr>
              <w:t xml:space="preserve"> с учетом возрастных особенностей восприятия ими информации (территория государства и его границы, столица и т.д.). Рассказывает, что Россия ‒ самая большая страна мира и показывает на глобусе и карте. </w:t>
            </w:r>
          </w:p>
          <w:p w:rsidR="00CE5322" w:rsidRPr="00CF7CF3" w:rsidRDefault="00CE5322" w:rsidP="00EA3378">
            <w:pPr>
              <w:spacing w:line="240" w:lineRule="auto"/>
              <w:rPr>
                <w:sz w:val="20"/>
              </w:rPr>
            </w:pPr>
            <w:r w:rsidRPr="00CF7CF3">
              <w:rPr>
                <w:sz w:val="20"/>
                <w:u w:val="single"/>
              </w:rPr>
              <w:t>Расширяет представления о столице</w:t>
            </w:r>
            <w:r w:rsidRPr="00CF7CF3">
              <w:rPr>
                <w:sz w:val="20"/>
              </w:rPr>
              <w:t xml:space="preserve"> России – Москве и об административном центре федерального округа, на территории которого проживают дети. </w:t>
            </w:r>
          </w:p>
        </w:tc>
      </w:tr>
      <w:tr w:rsidR="00CE5322" w:rsidRPr="00CF7CF3" w:rsidTr="00CB5E71">
        <w:tblPrEx>
          <w:jc w:val="left"/>
        </w:tblPrEx>
        <w:trPr>
          <w:trHeight w:val="1207"/>
        </w:trPr>
        <w:tc>
          <w:tcPr>
            <w:tcW w:w="3775" w:type="dxa"/>
            <w:gridSpan w:val="4"/>
            <w:tcBorders>
              <w:bottom w:val="single" w:sz="4" w:space="0" w:color="auto"/>
            </w:tcBorders>
            <w:shd w:val="pct10" w:color="auto" w:fill="auto"/>
          </w:tcPr>
          <w:p w:rsidR="00CE5322" w:rsidRPr="00CF7CF3" w:rsidRDefault="00CE5322" w:rsidP="00EA3378">
            <w:pPr>
              <w:spacing w:line="240" w:lineRule="auto"/>
              <w:rPr>
                <w:sz w:val="20"/>
                <w:u w:val="single"/>
              </w:rPr>
            </w:pPr>
          </w:p>
        </w:tc>
        <w:tc>
          <w:tcPr>
            <w:tcW w:w="3775" w:type="dxa"/>
            <w:gridSpan w:val="4"/>
            <w:tcBorders>
              <w:bottom w:val="single" w:sz="4" w:space="0" w:color="auto"/>
            </w:tcBorders>
          </w:tcPr>
          <w:p w:rsidR="00CE5322" w:rsidRPr="00CF7CF3" w:rsidRDefault="00CE5322" w:rsidP="00EA3378">
            <w:pPr>
              <w:spacing w:line="240" w:lineRule="auto"/>
              <w:rPr>
                <w:sz w:val="20"/>
                <w:u w:val="single"/>
              </w:rPr>
            </w:pPr>
            <w:r w:rsidRPr="00CF7CF3">
              <w:rPr>
                <w:sz w:val="20"/>
                <w:u w:val="single"/>
              </w:rPr>
              <w:t>Продолжает знакомить с государственной символикой</w:t>
            </w:r>
            <w:r w:rsidRPr="00CF7CF3">
              <w:rPr>
                <w:sz w:val="20"/>
              </w:rPr>
              <w:t xml:space="preserve"> Российской Федерации: Российский флаг и герб России; воспитывает уважительное отношение к символам страны.</w:t>
            </w:r>
          </w:p>
        </w:tc>
        <w:tc>
          <w:tcPr>
            <w:tcW w:w="3775" w:type="dxa"/>
            <w:gridSpan w:val="4"/>
          </w:tcPr>
          <w:p w:rsidR="00CE5322" w:rsidRPr="00CF7CF3" w:rsidRDefault="00CE5322" w:rsidP="00EA3378">
            <w:pPr>
              <w:spacing w:line="240" w:lineRule="auto"/>
              <w:rPr>
                <w:sz w:val="20"/>
              </w:rPr>
            </w:pPr>
            <w:r w:rsidRPr="00CF7CF3">
              <w:rPr>
                <w:sz w:val="20"/>
                <w:u w:val="single"/>
              </w:rPr>
              <w:t>Расширяет представления о государственных символах России</w:t>
            </w:r>
            <w:r w:rsidRPr="00CF7CF3">
              <w:rPr>
                <w:sz w:val="20"/>
              </w:rPr>
              <w:t xml:space="preserve"> ‒ гербе, флаге, гимне, знакомит с историей их возникновения в доступной для детей форме. </w:t>
            </w:r>
          </w:p>
        </w:tc>
        <w:tc>
          <w:tcPr>
            <w:tcW w:w="3782" w:type="dxa"/>
            <w:gridSpan w:val="2"/>
          </w:tcPr>
          <w:p w:rsidR="00CE5322" w:rsidRPr="00CF7CF3" w:rsidRDefault="00CE5322" w:rsidP="00EA3378">
            <w:pPr>
              <w:spacing w:line="240" w:lineRule="auto"/>
              <w:rPr>
                <w:sz w:val="20"/>
              </w:rPr>
            </w:pPr>
            <w:r w:rsidRPr="00CF7CF3">
              <w:rPr>
                <w:sz w:val="20"/>
                <w:u w:val="single"/>
              </w:rPr>
              <w:t>Знакомит с основными положениями порядка использования государственной символики</w:t>
            </w:r>
            <w:r w:rsidRPr="00CF7CF3">
              <w:rPr>
                <w:sz w:val="20"/>
              </w:rPr>
              <w:t xml:space="preserve"> (бережно хранить, вставать во время исполнения гимна страны).</w:t>
            </w:r>
          </w:p>
        </w:tc>
      </w:tr>
      <w:tr w:rsidR="00CE5322" w:rsidRPr="00CF7CF3" w:rsidTr="00CE5322">
        <w:tblPrEx>
          <w:jc w:val="left"/>
        </w:tblPrEx>
        <w:trPr>
          <w:trHeight w:val="1549"/>
        </w:trPr>
        <w:tc>
          <w:tcPr>
            <w:tcW w:w="3775" w:type="dxa"/>
            <w:gridSpan w:val="4"/>
            <w:shd w:val="pct10" w:color="auto" w:fill="auto"/>
          </w:tcPr>
          <w:p w:rsidR="00CE5322" w:rsidRPr="00CF7CF3" w:rsidRDefault="00CE5322" w:rsidP="00EA3378">
            <w:pPr>
              <w:spacing w:line="240" w:lineRule="auto"/>
              <w:rPr>
                <w:sz w:val="20"/>
                <w:u w:val="single"/>
              </w:rPr>
            </w:pPr>
          </w:p>
        </w:tc>
        <w:tc>
          <w:tcPr>
            <w:tcW w:w="3775" w:type="dxa"/>
            <w:gridSpan w:val="4"/>
            <w:shd w:val="clear" w:color="auto" w:fill="auto"/>
          </w:tcPr>
          <w:p w:rsidR="00CE5322" w:rsidRPr="00CF7CF3" w:rsidRDefault="00CE5322" w:rsidP="00EA3378">
            <w:pPr>
              <w:spacing w:line="240" w:lineRule="auto"/>
              <w:rPr>
                <w:sz w:val="20"/>
                <w:u w:val="single"/>
              </w:rPr>
            </w:pPr>
            <w:r w:rsidRPr="00CF7CF3">
              <w:rPr>
                <w:sz w:val="20"/>
                <w:u w:val="single"/>
              </w:rPr>
              <w:t>Поддерживает интерес к народной культуре</w:t>
            </w:r>
            <w:r w:rsidRPr="00CF7CF3">
              <w:rPr>
                <w:sz w:val="20"/>
              </w:rPr>
              <w:t xml:space="preserve"> страны (традициям, устному народному творчеству, народной музыке, танцам, играм, игрушкам).</w:t>
            </w:r>
          </w:p>
        </w:tc>
        <w:tc>
          <w:tcPr>
            <w:tcW w:w="3775" w:type="dxa"/>
            <w:gridSpan w:val="4"/>
          </w:tcPr>
          <w:p w:rsidR="00CE5322" w:rsidRPr="00CF7CF3" w:rsidRDefault="00CE5322" w:rsidP="00EA3378">
            <w:pPr>
              <w:spacing w:line="240" w:lineRule="auto"/>
              <w:rPr>
                <w:sz w:val="20"/>
              </w:rPr>
            </w:pPr>
            <w:r w:rsidRPr="00CF7CF3">
              <w:rPr>
                <w:sz w:val="20"/>
                <w:u w:val="single"/>
              </w:rPr>
              <w:t>Обогащает представления детей о том, что Россия ‒ большая многонациональная страна, воспитывает уважение к людям разных национальностей, их культуре</w:t>
            </w:r>
            <w:r w:rsidRPr="00CF7CF3">
              <w:rPr>
                <w:sz w:val="20"/>
              </w:rPr>
              <w:t xml:space="preserve">. </w:t>
            </w:r>
          </w:p>
          <w:p w:rsidR="00CE5322" w:rsidRPr="00CF7CF3" w:rsidRDefault="00CE5322" w:rsidP="00EA3378">
            <w:pPr>
              <w:spacing w:line="240" w:lineRule="auto"/>
              <w:rPr>
                <w:sz w:val="20"/>
              </w:rPr>
            </w:pPr>
            <w:r w:rsidRPr="00CF7CF3">
              <w:rPr>
                <w:sz w:val="20"/>
                <w:u w:val="single"/>
              </w:rPr>
              <w:t>Развивает интерес к жизни людей разных национальностей</w:t>
            </w:r>
            <w:r w:rsidRPr="00CF7CF3">
              <w:rPr>
                <w:sz w:val="20"/>
              </w:rPr>
              <w:t xml:space="preserve">, проживающих на территории России, их образу жизни, традициям и способствует его выражению в различных видах деятельности детей (рисуют, играют, обсуждают). </w:t>
            </w:r>
          </w:p>
          <w:p w:rsidR="00CE5322" w:rsidRPr="00CF7CF3" w:rsidRDefault="00CE5322" w:rsidP="00EA3378">
            <w:pPr>
              <w:spacing w:line="240" w:lineRule="auto"/>
              <w:rPr>
                <w:sz w:val="20"/>
              </w:rPr>
            </w:pPr>
            <w:r w:rsidRPr="00CF7CF3">
              <w:rPr>
                <w:sz w:val="20"/>
                <w:u w:val="single"/>
              </w:rPr>
              <w:t>Уделяет</w:t>
            </w:r>
            <w:r w:rsidRPr="00CF7CF3">
              <w:rPr>
                <w:sz w:val="20"/>
              </w:rPr>
              <w:t xml:space="preserve"> особое </w:t>
            </w:r>
            <w:r w:rsidRPr="00CF7CF3">
              <w:rPr>
                <w:sz w:val="20"/>
                <w:u w:val="single"/>
              </w:rPr>
              <w:t>внимание традициям и обычаям народов</w:t>
            </w:r>
            <w:r w:rsidRPr="00CF7CF3">
              <w:rPr>
                <w:sz w:val="20"/>
              </w:rPr>
              <w:t>, которые прожи</w:t>
            </w:r>
            <w:r w:rsidR="00CB5E71">
              <w:rPr>
                <w:sz w:val="20"/>
              </w:rPr>
              <w:t>вают на территории малой родины.</w:t>
            </w:r>
          </w:p>
        </w:tc>
        <w:tc>
          <w:tcPr>
            <w:tcW w:w="3782" w:type="dxa"/>
            <w:gridSpan w:val="2"/>
          </w:tcPr>
          <w:p w:rsidR="00CE5322" w:rsidRPr="00CF7CF3" w:rsidRDefault="00CE5322" w:rsidP="00EA3378">
            <w:pPr>
              <w:spacing w:line="240" w:lineRule="auto"/>
              <w:rPr>
                <w:sz w:val="20"/>
              </w:rPr>
            </w:pPr>
            <w:r w:rsidRPr="00CF7CF3">
              <w:rPr>
                <w:sz w:val="20"/>
                <w:u w:val="single"/>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r w:rsidRPr="00CF7CF3">
              <w:rPr>
                <w:sz w:val="20"/>
              </w:rPr>
              <w:t xml:space="preserve">. </w:t>
            </w:r>
          </w:p>
          <w:p w:rsidR="00CE5322" w:rsidRPr="00CF7CF3" w:rsidRDefault="00CE5322" w:rsidP="00EA3378">
            <w:pPr>
              <w:spacing w:line="240" w:lineRule="auto"/>
              <w:rPr>
                <w:b/>
                <w:sz w:val="20"/>
              </w:rPr>
            </w:pPr>
          </w:p>
        </w:tc>
      </w:tr>
      <w:tr w:rsidR="00CE5322" w:rsidRPr="00CF7CF3" w:rsidTr="00CB5E71">
        <w:tblPrEx>
          <w:jc w:val="left"/>
        </w:tblPrEx>
        <w:trPr>
          <w:trHeight w:val="2821"/>
        </w:trPr>
        <w:tc>
          <w:tcPr>
            <w:tcW w:w="3775" w:type="dxa"/>
            <w:gridSpan w:val="4"/>
          </w:tcPr>
          <w:p w:rsidR="00CE5322" w:rsidRPr="00CF7CF3" w:rsidRDefault="00CE5322" w:rsidP="00EA3378">
            <w:pPr>
              <w:spacing w:line="240" w:lineRule="auto"/>
              <w:rPr>
                <w:sz w:val="20"/>
              </w:rPr>
            </w:pPr>
            <w:r w:rsidRPr="00CF7CF3">
              <w:rPr>
                <w:sz w:val="20"/>
              </w:rPr>
              <w:t xml:space="preserve">Знакомит с близлежащим окружением </w:t>
            </w:r>
            <w:r w:rsidR="00BA57C7">
              <w:rPr>
                <w:sz w:val="20"/>
              </w:rPr>
              <w:t>МБДОУ</w:t>
            </w:r>
            <w:r w:rsidRPr="00CF7CF3">
              <w:rPr>
                <w:sz w:val="20"/>
              </w:rPr>
              <w:t xml:space="preserve"> (зданиями, природными объектами), доступными для рассматривания с территории.</w:t>
            </w:r>
          </w:p>
          <w:p w:rsidR="00CE5322" w:rsidRPr="00CF7CF3" w:rsidRDefault="00CE5322" w:rsidP="00EA3378">
            <w:pPr>
              <w:spacing w:line="240" w:lineRule="auto"/>
              <w:rPr>
                <w:sz w:val="20"/>
              </w:rPr>
            </w:pPr>
            <w:r w:rsidRPr="00CF7CF3">
              <w:rPr>
                <w:sz w:val="20"/>
              </w:rPr>
              <w:t xml:space="preserve">Обсуждает с детьми их любимые места времяпрепровождения в городе (поселке). </w:t>
            </w:r>
          </w:p>
          <w:p w:rsidR="00CE5322" w:rsidRPr="00CF7CF3" w:rsidRDefault="00CE5322" w:rsidP="00EA3378">
            <w:pPr>
              <w:spacing w:line="240" w:lineRule="auto"/>
              <w:rPr>
                <w:sz w:val="20"/>
              </w:rPr>
            </w:pPr>
          </w:p>
        </w:tc>
        <w:tc>
          <w:tcPr>
            <w:tcW w:w="3775" w:type="dxa"/>
            <w:gridSpan w:val="4"/>
          </w:tcPr>
          <w:p w:rsidR="00CE5322" w:rsidRPr="00CF7CF3" w:rsidRDefault="00CE5322" w:rsidP="00EA3378">
            <w:pPr>
              <w:spacing w:line="240" w:lineRule="auto"/>
              <w:rPr>
                <w:sz w:val="20"/>
              </w:rPr>
            </w:pPr>
            <w:r w:rsidRPr="00CF7CF3">
              <w:rPr>
                <w:sz w:val="20"/>
              </w:rPr>
              <w:t xml:space="preserve">Обогащает представления детей о малой родине: </w:t>
            </w:r>
          </w:p>
          <w:p w:rsidR="00CE5322" w:rsidRPr="00CF7CF3" w:rsidRDefault="00CE5322" w:rsidP="00EA3378">
            <w:pPr>
              <w:pStyle w:val="ad"/>
              <w:numPr>
                <w:ilvl w:val="0"/>
                <w:numId w:val="101"/>
              </w:numPr>
              <w:spacing w:line="240" w:lineRule="auto"/>
              <w:ind w:left="0" w:firstLine="189"/>
              <w:rPr>
                <w:sz w:val="20"/>
              </w:rPr>
            </w:pPr>
            <w:r w:rsidRPr="00CF7CF3">
              <w:rPr>
                <w:sz w:val="20"/>
              </w:rPr>
              <w:t xml:space="preserve">знакомит с основными достопримечательностями населённого пункта, </w:t>
            </w:r>
          </w:p>
          <w:p w:rsidR="00CE5322" w:rsidRPr="00CF7CF3" w:rsidRDefault="00CE5322" w:rsidP="00EA3378">
            <w:pPr>
              <w:pStyle w:val="ad"/>
              <w:numPr>
                <w:ilvl w:val="0"/>
                <w:numId w:val="101"/>
              </w:numPr>
              <w:spacing w:line="240" w:lineRule="auto"/>
              <w:ind w:left="0" w:firstLine="189"/>
              <w:rPr>
                <w:sz w:val="20"/>
              </w:rPr>
            </w:pPr>
            <w:r w:rsidRPr="00CF7CF3">
              <w:rPr>
                <w:sz w:val="20"/>
              </w:rPr>
              <w:t>развивает интерес детей к их посещению с родителями (законными представителями);</w:t>
            </w:r>
          </w:p>
          <w:p w:rsidR="00CE5322" w:rsidRPr="00CF7CF3" w:rsidRDefault="00CE5322" w:rsidP="00EA3378">
            <w:pPr>
              <w:pStyle w:val="ad"/>
              <w:numPr>
                <w:ilvl w:val="0"/>
                <w:numId w:val="101"/>
              </w:numPr>
              <w:spacing w:line="240" w:lineRule="auto"/>
              <w:ind w:left="0" w:firstLine="189"/>
              <w:rPr>
                <w:sz w:val="20"/>
              </w:rPr>
            </w:pPr>
            <w:r w:rsidRPr="00CF7CF3">
              <w:rPr>
                <w:sz w:val="20"/>
              </w:rPr>
              <w:t xml:space="preserve">знакомит с названиями улиц, на которых живут дети. </w:t>
            </w:r>
          </w:p>
        </w:tc>
        <w:tc>
          <w:tcPr>
            <w:tcW w:w="3775" w:type="dxa"/>
            <w:gridSpan w:val="4"/>
          </w:tcPr>
          <w:p w:rsidR="00CE5322" w:rsidRPr="00CF7CF3" w:rsidRDefault="00CE5322" w:rsidP="00EA3378">
            <w:pPr>
              <w:spacing w:line="240" w:lineRule="auto"/>
              <w:rPr>
                <w:sz w:val="20"/>
              </w:rPr>
            </w:pPr>
            <w:r w:rsidRPr="00CF7CF3">
              <w:rPr>
                <w:sz w:val="20"/>
              </w:rPr>
              <w:t xml:space="preserve">Обогащает представления детей о малой родине: </w:t>
            </w:r>
          </w:p>
          <w:p w:rsidR="00CE5322" w:rsidRPr="00CF7CF3" w:rsidRDefault="00CE5322" w:rsidP="00EA3378">
            <w:pPr>
              <w:pStyle w:val="ad"/>
              <w:tabs>
                <w:tab w:val="left" w:pos="235"/>
              </w:tabs>
              <w:spacing w:line="240" w:lineRule="auto"/>
              <w:ind w:left="0"/>
              <w:rPr>
                <w:sz w:val="20"/>
              </w:rPr>
            </w:pPr>
            <w:r w:rsidRPr="00CF7CF3">
              <w:rPr>
                <w:sz w:val="20"/>
              </w:rPr>
              <w:t>-поддерживает любознательность по отношению к родному краю;</w:t>
            </w:r>
          </w:p>
          <w:p w:rsidR="00CE5322" w:rsidRPr="00CF7CF3" w:rsidRDefault="00CE5322" w:rsidP="00EA3378">
            <w:pPr>
              <w:pStyle w:val="ad"/>
              <w:numPr>
                <w:ilvl w:val="0"/>
                <w:numId w:val="102"/>
              </w:numPr>
              <w:tabs>
                <w:tab w:val="left" w:pos="235"/>
              </w:tabs>
              <w:spacing w:line="240" w:lineRule="auto"/>
              <w:ind w:left="0" w:firstLine="0"/>
              <w:rPr>
                <w:sz w:val="20"/>
              </w:rPr>
            </w:pPr>
            <w:r w:rsidRPr="00CF7CF3">
              <w:rPr>
                <w:sz w:val="20"/>
              </w:rPr>
              <w:t>поддерживает интерес, почему именно так устроен населенный пункт (расположение улиц, площадей, различных объектов инфраструктуры);</w:t>
            </w:r>
          </w:p>
          <w:p w:rsidR="00CE5322" w:rsidRPr="00CF7CF3" w:rsidRDefault="00CE5322" w:rsidP="00EA3378">
            <w:pPr>
              <w:pStyle w:val="ad"/>
              <w:numPr>
                <w:ilvl w:val="0"/>
                <w:numId w:val="102"/>
              </w:numPr>
              <w:tabs>
                <w:tab w:val="left" w:pos="235"/>
              </w:tabs>
              <w:spacing w:line="240" w:lineRule="auto"/>
              <w:ind w:left="0" w:firstLine="0"/>
              <w:rPr>
                <w:sz w:val="20"/>
              </w:rPr>
            </w:pPr>
            <w:r w:rsidRPr="00CF7CF3">
              <w:rPr>
                <w:sz w:val="20"/>
              </w:rPr>
              <w:t xml:space="preserve">знакомит со смыслом некоторых символов и памятников города (поселка), </w:t>
            </w:r>
          </w:p>
        </w:tc>
        <w:tc>
          <w:tcPr>
            <w:tcW w:w="3782" w:type="dxa"/>
            <w:gridSpan w:val="2"/>
          </w:tcPr>
          <w:p w:rsidR="00CE5322" w:rsidRPr="00CF7CF3" w:rsidRDefault="00CE5322" w:rsidP="00EA3378">
            <w:pPr>
              <w:spacing w:line="240" w:lineRule="auto"/>
              <w:rPr>
                <w:sz w:val="20"/>
              </w:rPr>
            </w:pPr>
            <w:r w:rsidRPr="00CF7CF3">
              <w:rPr>
                <w:sz w:val="20"/>
              </w:rPr>
              <w:t>Способствует проявлению активной деятельностной позиции детей: непосредственное познание достопримечательностей родного города на прогулках и экскурсиях, чтение произведений детской литературы, в которой представлена художественно-эстетическая оценка родного края. Знакомит детей с жизнью и творчеством знаменитых горожан; с профессиями, связанными со спецификой родного города</w:t>
            </w:r>
          </w:p>
        </w:tc>
      </w:tr>
      <w:tr w:rsidR="00CE5322" w:rsidRPr="00CF7CF3" w:rsidTr="00DB05E1">
        <w:tblPrEx>
          <w:jc w:val="left"/>
        </w:tblPrEx>
        <w:trPr>
          <w:trHeight w:val="982"/>
        </w:trPr>
        <w:tc>
          <w:tcPr>
            <w:tcW w:w="3775" w:type="dxa"/>
            <w:gridSpan w:val="4"/>
          </w:tcPr>
          <w:p w:rsidR="00CE5322" w:rsidRPr="00CF7CF3" w:rsidRDefault="00CE5322" w:rsidP="00EA3378">
            <w:pPr>
              <w:spacing w:line="240" w:lineRule="auto"/>
              <w:rPr>
                <w:sz w:val="20"/>
                <w:u w:val="single"/>
              </w:rPr>
            </w:pPr>
          </w:p>
        </w:tc>
        <w:tc>
          <w:tcPr>
            <w:tcW w:w="3775" w:type="dxa"/>
            <w:gridSpan w:val="4"/>
          </w:tcPr>
          <w:p w:rsidR="00CE5322" w:rsidRPr="00CF7CF3" w:rsidRDefault="00CE5322" w:rsidP="00EA3378">
            <w:pPr>
              <w:spacing w:line="240" w:lineRule="auto"/>
              <w:rPr>
                <w:sz w:val="20"/>
                <w:u w:val="single"/>
              </w:rPr>
            </w:pPr>
          </w:p>
        </w:tc>
        <w:tc>
          <w:tcPr>
            <w:tcW w:w="3775" w:type="dxa"/>
            <w:gridSpan w:val="4"/>
            <w:tcBorders>
              <w:bottom w:val="single" w:sz="4" w:space="0" w:color="auto"/>
            </w:tcBorders>
          </w:tcPr>
          <w:p w:rsidR="00CE5322" w:rsidRPr="00CF7CF3" w:rsidRDefault="00CE5322" w:rsidP="00EA3378">
            <w:pPr>
              <w:spacing w:line="240" w:lineRule="auto"/>
              <w:rPr>
                <w:sz w:val="20"/>
                <w:u w:val="single"/>
              </w:rPr>
            </w:pPr>
          </w:p>
        </w:tc>
        <w:tc>
          <w:tcPr>
            <w:tcW w:w="3782" w:type="dxa"/>
            <w:gridSpan w:val="2"/>
            <w:tcBorders>
              <w:bottom w:val="single" w:sz="4" w:space="0" w:color="auto"/>
            </w:tcBorders>
          </w:tcPr>
          <w:p w:rsidR="00CE5322" w:rsidRPr="00CF7CF3" w:rsidRDefault="00CE5322" w:rsidP="00EA3378">
            <w:pPr>
              <w:spacing w:line="240" w:lineRule="auto"/>
              <w:rPr>
                <w:sz w:val="20"/>
              </w:rPr>
            </w:pPr>
            <w:r w:rsidRPr="00CF7CF3">
              <w:rPr>
                <w:sz w:val="20"/>
              </w:rPr>
              <w:t>Учит детей действовать с картой города, создавать коллажи и макеты городских локаций, использовать макеты в различных видах деятельности</w:t>
            </w:r>
          </w:p>
        </w:tc>
      </w:tr>
      <w:tr w:rsidR="00CE5322" w:rsidRPr="00CF7CF3" w:rsidTr="006E5BBD">
        <w:tblPrEx>
          <w:jc w:val="left"/>
        </w:tblPrEx>
        <w:trPr>
          <w:trHeight w:val="1131"/>
        </w:trPr>
        <w:tc>
          <w:tcPr>
            <w:tcW w:w="3775" w:type="dxa"/>
            <w:gridSpan w:val="4"/>
          </w:tcPr>
          <w:p w:rsidR="00CE5322" w:rsidRPr="00CF7CF3" w:rsidRDefault="00CE5322" w:rsidP="00EA3378">
            <w:pPr>
              <w:spacing w:line="240" w:lineRule="auto"/>
              <w:rPr>
                <w:sz w:val="20"/>
                <w:u w:val="single"/>
              </w:rPr>
            </w:pPr>
            <w:r w:rsidRPr="00CF7CF3">
              <w:rPr>
                <w:sz w:val="20"/>
              </w:rPr>
              <w:t>Демонстрирует эмоциональную отзывчивость на красоту родного края, восхищается природными явлениями.</w:t>
            </w:r>
          </w:p>
        </w:tc>
        <w:tc>
          <w:tcPr>
            <w:tcW w:w="3775" w:type="dxa"/>
            <w:gridSpan w:val="4"/>
            <w:tcBorders>
              <w:right w:val="single" w:sz="4" w:space="0" w:color="auto"/>
            </w:tcBorders>
          </w:tcPr>
          <w:p w:rsidR="00CE5322" w:rsidRPr="00CF7CF3" w:rsidRDefault="00CE5322" w:rsidP="00EA3378">
            <w:pPr>
              <w:spacing w:line="240" w:lineRule="auto"/>
              <w:rPr>
                <w:sz w:val="20"/>
                <w:u w:val="single"/>
              </w:rPr>
            </w:pPr>
            <w:r w:rsidRPr="00CF7CF3">
              <w:rPr>
                <w:sz w:val="20"/>
              </w:rPr>
              <w:t>Поддерживает эмоциональную отзывчивость детей на красоту родного края</w:t>
            </w:r>
          </w:p>
        </w:tc>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EA3378">
            <w:pPr>
              <w:spacing w:line="240" w:lineRule="auto"/>
              <w:rPr>
                <w:sz w:val="20"/>
              </w:rPr>
            </w:pPr>
            <w:r w:rsidRPr="00CF7CF3">
              <w:rPr>
                <w:sz w:val="20"/>
              </w:rPr>
              <w:t>Развивает умения откликаться на проявления красоты в различных архитектурных объектах</w:t>
            </w:r>
          </w:p>
        </w:tc>
        <w:tc>
          <w:tcPr>
            <w:tcW w:w="3782" w:type="dxa"/>
            <w:gridSpan w:val="2"/>
            <w:tcBorders>
              <w:top w:val="single" w:sz="4" w:space="0" w:color="auto"/>
              <w:left w:val="single" w:sz="4" w:space="0" w:color="auto"/>
              <w:bottom w:val="single" w:sz="4" w:space="0" w:color="auto"/>
              <w:right w:val="single" w:sz="4" w:space="0" w:color="auto"/>
            </w:tcBorders>
          </w:tcPr>
          <w:p w:rsidR="00CE5322" w:rsidRPr="00CF7CF3" w:rsidRDefault="00CE5322" w:rsidP="00EA3378">
            <w:pPr>
              <w:spacing w:line="240" w:lineRule="auto"/>
              <w:rPr>
                <w:sz w:val="20"/>
              </w:rPr>
            </w:pPr>
            <w:r w:rsidRPr="00CF7CF3">
              <w:rPr>
                <w:sz w:val="20"/>
              </w:rPr>
              <w:t>Развивает:</w:t>
            </w:r>
          </w:p>
          <w:p w:rsidR="00CE5322" w:rsidRPr="00CF7CF3" w:rsidRDefault="00CE5322" w:rsidP="00EA3378">
            <w:pPr>
              <w:spacing w:line="240" w:lineRule="auto"/>
              <w:rPr>
                <w:sz w:val="20"/>
              </w:rPr>
            </w:pPr>
            <w:r w:rsidRPr="00CF7CF3">
              <w:rPr>
                <w:sz w:val="20"/>
              </w:rPr>
              <w:t xml:space="preserve">интерес детей к родному городу, </w:t>
            </w:r>
          </w:p>
          <w:p w:rsidR="00CE5322" w:rsidRPr="00CF7CF3" w:rsidRDefault="00CE5322" w:rsidP="00EA3378">
            <w:pPr>
              <w:spacing w:line="240" w:lineRule="auto"/>
              <w:rPr>
                <w:sz w:val="20"/>
              </w:rPr>
            </w:pPr>
            <w:r w:rsidRPr="00CF7CF3">
              <w:rPr>
                <w:sz w:val="20"/>
              </w:rPr>
              <w:t>переживание чувства удивления, восхищения достопримечательностями, событиями прошлого и настоящего</w:t>
            </w:r>
          </w:p>
        </w:tc>
      </w:tr>
      <w:tr w:rsidR="00CE5322" w:rsidRPr="00CF7CF3" w:rsidTr="006E5BBD">
        <w:tblPrEx>
          <w:jc w:val="left"/>
        </w:tblPrEx>
        <w:trPr>
          <w:gridAfter w:val="2"/>
          <w:wAfter w:w="3782" w:type="dxa"/>
          <w:trHeight w:val="1573"/>
        </w:trPr>
        <w:tc>
          <w:tcPr>
            <w:tcW w:w="3775" w:type="dxa"/>
            <w:gridSpan w:val="4"/>
          </w:tcPr>
          <w:p w:rsidR="00CE5322" w:rsidRPr="00CF7CF3" w:rsidRDefault="00CE5322" w:rsidP="00EA3378">
            <w:pPr>
              <w:spacing w:line="240" w:lineRule="auto"/>
              <w:rPr>
                <w:sz w:val="20"/>
              </w:rPr>
            </w:pPr>
            <w:r w:rsidRPr="00CF7CF3">
              <w:rPr>
                <w:sz w:val="20"/>
              </w:rPr>
              <w:lastRenderedPageBreak/>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3775" w:type="dxa"/>
            <w:gridSpan w:val="4"/>
            <w:tcBorders>
              <w:right w:val="single" w:sz="4" w:space="0" w:color="auto"/>
            </w:tcBorders>
          </w:tcPr>
          <w:p w:rsidR="00CE5322" w:rsidRPr="00CF7CF3" w:rsidRDefault="00CE5322" w:rsidP="00EA3378">
            <w:pPr>
              <w:spacing w:line="240" w:lineRule="auto"/>
              <w:rPr>
                <w:sz w:val="20"/>
                <w:u w:val="single"/>
              </w:rPr>
            </w:pPr>
            <w:r w:rsidRPr="00CF7CF3">
              <w:rPr>
                <w:sz w:val="20"/>
              </w:rPr>
              <w:t>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EA3378">
            <w:pPr>
              <w:spacing w:line="240" w:lineRule="auto"/>
              <w:rPr>
                <w:sz w:val="20"/>
              </w:rPr>
            </w:pPr>
            <w:r w:rsidRPr="00CF7CF3">
              <w:rPr>
                <w:sz w:val="20"/>
              </w:rPr>
              <w:t>Включает детей в празднование событий, связанных с жизнью населённого пункта, ‒ День рождения города, празднование военных триумфов, памятные даты, связанные с жизнью и творчеством знаменитых горожан.</w:t>
            </w:r>
          </w:p>
        </w:tc>
      </w:tr>
      <w:tr w:rsidR="00CE5322" w:rsidRPr="00CF7CF3" w:rsidTr="006E5BBD">
        <w:tblPrEx>
          <w:jc w:val="left"/>
        </w:tblPrEx>
        <w:trPr>
          <w:gridAfter w:val="2"/>
          <w:wAfter w:w="3782" w:type="dxa"/>
        </w:trPr>
        <w:tc>
          <w:tcPr>
            <w:tcW w:w="3775" w:type="dxa"/>
            <w:gridSpan w:val="4"/>
          </w:tcPr>
          <w:p w:rsidR="00CE5322" w:rsidRPr="00CF7CF3" w:rsidRDefault="00CE5322" w:rsidP="00EA3378">
            <w:pPr>
              <w:spacing w:line="240" w:lineRule="auto"/>
              <w:rPr>
                <w:sz w:val="20"/>
              </w:rPr>
            </w:pPr>
            <w:r w:rsidRPr="00CF7CF3">
              <w:rPr>
                <w:sz w:val="20"/>
              </w:rPr>
              <w:t xml:space="preserve">Обогащает представления детей о государственных праздниках: </w:t>
            </w:r>
          </w:p>
          <w:p w:rsidR="00CE5322" w:rsidRPr="00CF7CF3" w:rsidRDefault="00CE5322" w:rsidP="00EA3378">
            <w:pPr>
              <w:pStyle w:val="ad"/>
              <w:numPr>
                <w:ilvl w:val="0"/>
                <w:numId w:val="103"/>
              </w:numPr>
              <w:spacing w:line="240" w:lineRule="auto"/>
              <w:ind w:left="0" w:firstLine="48"/>
              <w:rPr>
                <w:sz w:val="20"/>
              </w:rPr>
            </w:pPr>
            <w:r w:rsidRPr="00CF7CF3">
              <w:rPr>
                <w:sz w:val="20"/>
              </w:rPr>
              <w:t xml:space="preserve">День защитника Отечества, </w:t>
            </w:r>
          </w:p>
          <w:p w:rsidR="00CE5322" w:rsidRPr="00CF7CF3" w:rsidRDefault="00CE5322" w:rsidP="00EA3378">
            <w:pPr>
              <w:pStyle w:val="ad"/>
              <w:numPr>
                <w:ilvl w:val="0"/>
                <w:numId w:val="103"/>
              </w:numPr>
              <w:spacing w:line="240" w:lineRule="auto"/>
              <w:ind w:left="0" w:firstLine="48"/>
              <w:rPr>
                <w:sz w:val="20"/>
              </w:rPr>
            </w:pPr>
            <w:r w:rsidRPr="00CF7CF3">
              <w:rPr>
                <w:sz w:val="20"/>
              </w:rPr>
              <w:t xml:space="preserve">День Победы. </w:t>
            </w:r>
          </w:p>
          <w:p w:rsidR="00CE5322" w:rsidRPr="00CF7CF3" w:rsidRDefault="00CE5322" w:rsidP="00EA3378">
            <w:pPr>
              <w:spacing w:line="240" w:lineRule="auto"/>
              <w:rPr>
                <w:sz w:val="20"/>
              </w:rPr>
            </w:pPr>
            <w:r w:rsidRPr="00CF7CF3">
              <w:rPr>
                <w:sz w:val="20"/>
              </w:rPr>
              <w:t xml:space="preserve">Знакомит детей с содержанием праздника, с памятными местами в населённом пункте, котором живёт, посвященными празднику. </w:t>
            </w:r>
          </w:p>
        </w:tc>
        <w:tc>
          <w:tcPr>
            <w:tcW w:w="3775" w:type="dxa"/>
            <w:gridSpan w:val="4"/>
            <w:tcBorders>
              <w:right w:val="single" w:sz="4" w:space="0" w:color="auto"/>
            </w:tcBorders>
          </w:tcPr>
          <w:p w:rsidR="00CE5322" w:rsidRPr="00CF7CF3" w:rsidRDefault="00CE5322" w:rsidP="00EA3378">
            <w:pPr>
              <w:spacing w:line="240" w:lineRule="auto"/>
              <w:rPr>
                <w:sz w:val="20"/>
              </w:rPr>
            </w:pPr>
            <w:r w:rsidRPr="00CF7CF3">
              <w:rPr>
                <w:sz w:val="20"/>
              </w:rPr>
              <w:t>Обогащает представления детей о государственных праздниках:</w:t>
            </w:r>
          </w:p>
          <w:p w:rsidR="00CE5322" w:rsidRPr="00CF7CF3" w:rsidRDefault="00CE5322" w:rsidP="00EA3378">
            <w:pPr>
              <w:pStyle w:val="ad"/>
              <w:numPr>
                <w:ilvl w:val="0"/>
                <w:numId w:val="106"/>
              </w:numPr>
              <w:tabs>
                <w:tab w:val="left" w:pos="518"/>
              </w:tabs>
              <w:spacing w:line="240" w:lineRule="auto"/>
              <w:ind w:left="0" w:firstLine="93"/>
              <w:rPr>
                <w:sz w:val="20"/>
              </w:rPr>
            </w:pPr>
            <w:r w:rsidRPr="00CF7CF3">
              <w:rPr>
                <w:sz w:val="20"/>
              </w:rPr>
              <w:t xml:space="preserve">День России, </w:t>
            </w:r>
          </w:p>
          <w:p w:rsidR="00CE5322" w:rsidRPr="00CF7CF3" w:rsidRDefault="00CE5322" w:rsidP="00EA3378">
            <w:pPr>
              <w:pStyle w:val="ad"/>
              <w:numPr>
                <w:ilvl w:val="0"/>
                <w:numId w:val="106"/>
              </w:numPr>
              <w:tabs>
                <w:tab w:val="left" w:pos="518"/>
              </w:tabs>
              <w:spacing w:line="240" w:lineRule="auto"/>
              <w:ind w:left="0" w:firstLine="93"/>
              <w:rPr>
                <w:sz w:val="20"/>
              </w:rPr>
            </w:pPr>
            <w:r w:rsidRPr="00CF7CF3">
              <w:rPr>
                <w:sz w:val="20"/>
              </w:rPr>
              <w:t xml:space="preserve">День народного единства, </w:t>
            </w:r>
          </w:p>
          <w:p w:rsidR="00CE5322" w:rsidRPr="00CF7CF3" w:rsidRDefault="00CE5322" w:rsidP="00EA3378">
            <w:pPr>
              <w:pStyle w:val="ad"/>
              <w:numPr>
                <w:ilvl w:val="0"/>
                <w:numId w:val="106"/>
              </w:numPr>
              <w:tabs>
                <w:tab w:val="left" w:pos="518"/>
              </w:tabs>
              <w:spacing w:line="240" w:lineRule="auto"/>
              <w:ind w:left="0" w:firstLine="93"/>
              <w:rPr>
                <w:sz w:val="20"/>
              </w:rPr>
            </w:pPr>
            <w:r w:rsidRPr="00CF7CF3">
              <w:rPr>
                <w:sz w:val="20"/>
              </w:rPr>
              <w:t xml:space="preserve">День Государственного флага Российской Федерации, </w:t>
            </w:r>
          </w:p>
          <w:p w:rsidR="00CE5322" w:rsidRPr="00CF7CF3" w:rsidRDefault="00CE5322" w:rsidP="00EA3378">
            <w:pPr>
              <w:pStyle w:val="ad"/>
              <w:numPr>
                <w:ilvl w:val="0"/>
                <w:numId w:val="106"/>
              </w:numPr>
              <w:tabs>
                <w:tab w:val="left" w:pos="518"/>
              </w:tabs>
              <w:spacing w:line="240" w:lineRule="auto"/>
              <w:ind w:left="0" w:firstLine="93"/>
              <w:rPr>
                <w:sz w:val="20"/>
              </w:rPr>
            </w:pPr>
            <w:r w:rsidRPr="00CF7CF3">
              <w:rPr>
                <w:sz w:val="20"/>
              </w:rPr>
              <w:t xml:space="preserve">День Государственного герба Российской Федерации, </w:t>
            </w:r>
          </w:p>
          <w:p w:rsidR="00CE5322" w:rsidRPr="00CF7CF3" w:rsidRDefault="00CE5322" w:rsidP="00EA3378">
            <w:pPr>
              <w:pStyle w:val="ad"/>
              <w:numPr>
                <w:ilvl w:val="0"/>
                <w:numId w:val="106"/>
              </w:numPr>
              <w:tabs>
                <w:tab w:val="left" w:pos="518"/>
              </w:tabs>
              <w:spacing w:line="240" w:lineRule="auto"/>
              <w:ind w:left="0" w:firstLine="93"/>
              <w:rPr>
                <w:sz w:val="20"/>
              </w:rPr>
            </w:pPr>
            <w:r w:rsidRPr="00CF7CF3">
              <w:rPr>
                <w:sz w:val="20"/>
              </w:rPr>
              <w:t xml:space="preserve">День защитника Отечества, </w:t>
            </w:r>
          </w:p>
          <w:p w:rsidR="00CE5322" w:rsidRPr="00CF7CF3" w:rsidRDefault="00CE5322" w:rsidP="00EA3378">
            <w:pPr>
              <w:pStyle w:val="ad"/>
              <w:numPr>
                <w:ilvl w:val="0"/>
                <w:numId w:val="106"/>
              </w:numPr>
              <w:tabs>
                <w:tab w:val="left" w:pos="518"/>
              </w:tabs>
              <w:spacing w:line="240" w:lineRule="auto"/>
              <w:ind w:left="0" w:firstLine="93"/>
              <w:rPr>
                <w:sz w:val="20"/>
              </w:rPr>
            </w:pPr>
            <w:r w:rsidRPr="00CF7CF3">
              <w:rPr>
                <w:sz w:val="20"/>
              </w:rPr>
              <w:t xml:space="preserve">День Победы, </w:t>
            </w:r>
          </w:p>
          <w:p w:rsidR="00CE5322" w:rsidRPr="00CF7CF3" w:rsidRDefault="00CE5322" w:rsidP="00EA3378">
            <w:pPr>
              <w:pStyle w:val="ad"/>
              <w:numPr>
                <w:ilvl w:val="0"/>
                <w:numId w:val="106"/>
              </w:numPr>
              <w:tabs>
                <w:tab w:val="left" w:pos="518"/>
              </w:tabs>
              <w:spacing w:line="240" w:lineRule="auto"/>
              <w:ind w:left="0" w:firstLine="93"/>
              <w:rPr>
                <w:sz w:val="20"/>
              </w:rPr>
            </w:pPr>
            <w:r w:rsidRPr="00CF7CF3">
              <w:rPr>
                <w:sz w:val="20"/>
              </w:rPr>
              <w:t xml:space="preserve">Всемирный день авиации и космонавтики. </w:t>
            </w:r>
          </w:p>
          <w:p w:rsidR="00CE5322" w:rsidRPr="00CF7CF3" w:rsidRDefault="00CE5322" w:rsidP="00EA3378">
            <w:pPr>
              <w:spacing w:line="240" w:lineRule="auto"/>
              <w:rPr>
                <w:sz w:val="20"/>
              </w:rPr>
            </w:pPr>
            <w:r w:rsidRPr="00CF7CF3">
              <w:rPr>
                <w:sz w:val="20"/>
              </w:rPr>
              <w:t xml:space="preserve">Знакомит детей с содержанием праздника, с традициями празднования, памятными местами в населённом пункте, посвященными празднику. </w:t>
            </w:r>
          </w:p>
          <w:p w:rsidR="00CE5322" w:rsidRPr="00CF7CF3" w:rsidRDefault="00CE5322" w:rsidP="00EA3378">
            <w:pPr>
              <w:spacing w:line="240" w:lineRule="auto"/>
              <w:rPr>
                <w:sz w:val="20"/>
              </w:rPr>
            </w:pPr>
          </w:p>
        </w:tc>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EA3378">
            <w:pPr>
              <w:spacing w:line="240" w:lineRule="auto"/>
              <w:rPr>
                <w:sz w:val="20"/>
              </w:rPr>
            </w:pPr>
            <w:r w:rsidRPr="00CF7CF3">
              <w:rPr>
                <w:sz w:val="20"/>
              </w:rPr>
              <w:t>Расширяет представления детей о государственных праздниках:</w:t>
            </w:r>
          </w:p>
          <w:p w:rsidR="00CE5322" w:rsidRPr="00CF7CF3" w:rsidRDefault="00CE5322" w:rsidP="00EA3378">
            <w:pPr>
              <w:pStyle w:val="ad"/>
              <w:numPr>
                <w:ilvl w:val="0"/>
                <w:numId w:val="105"/>
              </w:numPr>
              <w:tabs>
                <w:tab w:val="left" w:pos="422"/>
              </w:tabs>
              <w:spacing w:line="240" w:lineRule="auto"/>
              <w:ind w:left="0" w:firstLine="138"/>
              <w:rPr>
                <w:sz w:val="20"/>
              </w:rPr>
            </w:pPr>
            <w:r w:rsidRPr="00CF7CF3">
              <w:rPr>
                <w:sz w:val="20"/>
              </w:rPr>
              <w:t xml:space="preserve">День России, </w:t>
            </w:r>
          </w:p>
          <w:p w:rsidR="00CE5322" w:rsidRPr="00CF7CF3" w:rsidRDefault="00CE5322" w:rsidP="00EA3378">
            <w:pPr>
              <w:pStyle w:val="ad"/>
              <w:numPr>
                <w:ilvl w:val="0"/>
                <w:numId w:val="105"/>
              </w:numPr>
              <w:tabs>
                <w:tab w:val="left" w:pos="422"/>
              </w:tabs>
              <w:spacing w:line="240" w:lineRule="auto"/>
              <w:ind w:left="0" w:firstLine="138"/>
              <w:rPr>
                <w:sz w:val="20"/>
              </w:rPr>
            </w:pPr>
            <w:r w:rsidRPr="00CF7CF3">
              <w:rPr>
                <w:sz w:val="20"/>
              </w:rPr>
              <w:t xml:space="preserve">День народного единства, </w:t>
            </w:r>
          </w:p>
          <w:p w:rsidR="00CE5322" w:rsidRPr="00CF7CF3" w:rsidRDefault="00CE5322" w:rsidP="00EA3378">
            <w:pPr>
              <w:pStyle w:val="ad"/>
              <w:numPr>
                <w:ilvl w:val="0"/>
                <w:numId w:val="105"/>
              </w:numPr>
              <w:tabs>
                <w:tab w:val="left" w:pos="422"/>
              </w:tabs>
              <w:spacing w:line="240" w:lineRule="auto"/>
              <w:ind w:left="0" w:firstLine="138"/>
              <w:rPr>
                <w:sz w:val="20"/>
              </w:rPr>
            </w:pPr>
            <w:r w:rsidRPr="00CF7CF3">
              <w:rPr>
                <w:sz w:val="20"/>
              </w:rPr>
              <w:t xml:space="preserve">День Государственного флага Российской Федерации, </w:t>
            </w:r>
          </w:p>
          <w:p w:rsidR="00CE5322" w:rsidRPr="00CF7CF3" w:rsidRDefault="00CE5322" w:rsidP="00EA3378">
            <w:pPr>
              <w:pStyle w:val="ad"/>
              <w:numPr>
                <w:ilvl w:val="0"/>
                <w:numId w:val="105"/>
              </w:numPr>
              <w:tabs>
                <w:tab w:val="left" w:pos="422"/>
              </w:tabs>
              <w:spacing w:line="240" w:lineRule="auto"/>
              <w:ind w:left="0" w:firstLine="138"/>
              <w:rPr>
                <w:sz w:val="20"/>
              </w:rPr>
            </w:pPr>
            <w:r w:rsidRPr="00CF7CF3">
              <w:rPr>
                <w:sz w:val="20"/>
              </w:rPr>
              <w:t xml:space="preserve">День Государственного герба Российской Федерации, </w:t>
            </w:r>
          </w:p>
          <w:p w:rsidR="00CE5322" w:rsidRPr="00CF7CF3" w:rsidRDefault="00CE5322" w:rsidP="00EA3378">
            <w:pPr>
              <w:pStyle w:val="ad"/>
              <w:numPr>
                <w:ilvl w:val="0"/>
                <w:numId w:val="105"/>
              </w:numPr>
              <w:tabs>
                <w:tab w:val="left" w:pos="422"/>
              </w:tabs>
              <w:spacing w:line="240" w:lineRule="auto"/>
              <w:ind w:left="0" w:firstLine="138"/>
              <w:rPr>
                <w:sz w:val="20"/>
              </w:rPr>
            </w:pPr>
            <w:r w:rsidRPr="00CF7CF3">
              <w:rPr>
                <w:sz w:val="20"/>
              </w:rPr>
              <w:t xml:space="preserve">День защитника Отечества, </w:t>
            </w:r>
          </w:p>
          <w:p w:rsidR="00CE5322" w:rsidRPr="00CF7CF3" w:rsidRDefault="00CE5322" w:rsidP="00EA3378">
            <w:pPr>
              <w:pStyle w:val="ad"/>
              <w:numPr>
                <w:ilvl w:val="0"/>
                <w:numId w:val="105"/>
              </w:numPr>
              <w:tabs>
                <w:tab w:val="left" w:pos="422"/>
              </w:tabs>
              <w:spacing w:line="240" w:lineRule="auto"/>
              <w:ind w:left="0" w:firstLine="138"/>
              <w:rPr>
                <w:sz w:val="20"/>
              </w:rPr>
            </w:pPr>
            <w:r w:rsidRPr="00CF7CF3">
              <w:rPr>
                <w:sz w:val="20"/>
              </w:rPr>
              <w:t xml:space="preserve">День Победы, </w:t>
            </w:r>
          </w:p>
          <w:p w:rsidR="00CE5322" w:rsidRPr="00CF7CF3" w:rsidRDefault="00CE5322" w:rsidP="00EA3378">
            <w:pPr>
              <w:pStyle w:val="ad"/>
              <w:numPr>
                <w:ilvl w:val="0"/>
                <w:numId w:val="105"/>
              </w:numPr>
              <w:tabs>
                <w:tab w:val="left" w:pos="422"/>
              </w:tabs>
              <w:spacing w:line="240" w:lineRule="auto"/>
              <w:ind w:left="0" w:firstLine="138"/>
              <w:rPr>
                <w:sz w:val="20"/>
              </w:rPr>
            </w:pPr>
            <w:r w:rsidRPr="00CF7CF3">
              <w:rPr>
                <w:sz w:val="20"/>
              </w:rPr>
              <w:t xml:space="preserve">Всемирный день авиации и космонавтики. </w:t>
            </w:r>
          </w:p>
          <w:p w:rsidR="00CE5322" w:rsidRPr="00CF7CF3" w:rsidRDefault="00CE5322" w:rsidP="00EA3378">
            <w:pPr>
              <w:spacing w:line="240" w:lineRule="auto"/>
              <w:rPr>
                <w:sz w:val="20"/>
              </w:rPr>
            </w:pPr>
            <w:r w:rsidRPr="00CF7CF3">
              <w:rPr>
                <w:sz w:val="20"/>
              </w:rPr>
              <w:t>Знакомит детей с праздниками:</w:t>
            </w:r>
          </w:p>
          <w:p w:rsidR="00CE5322" w:rsidRPr="00CF7CF3" w:rsidRDefault="00CE5322" w:rsidP="00EA3378">
            <w:pPr>
              <w:pStyle w:val="ad"/>
              <w:numPr>
                <w:ilvl w:val="0"/>
                <w:numId w:val="104"/>
              </w:numPr>
              <w:tabs>
                <w:tab w:val="left" w:pos="422"/>
              </w:tabs>
              <w:spacing w:line="240" w:lineRule="auto"/>
              <w:ind w:left="-4" w:firstLine="4"/>
              <w:rPr>
                <w:sz w:val="20"/>
              </w:rPr>
            </w:pPr>
            <w:r w:rsidRPr="00CF7CF3">
              <w:rPr>
                <w:sz w:val="20"/>
              </w:rPr>
              <w:t xml:space="preserve">День полного освобождения Ленинграда от фашистской блокады; </w:t>
            </w:r>
          </w:p>
          <w:p w:rsidR="00CE5322" w:rsidRPr="00CF7CF3" w:rsidRDefault="00CE5322" w:rsidP="00EA3378">
            <w:pPr>
              <w:pStyle w:val="ad"/>
              <w:numPr>
                <w:ilvl w:val="0"/>
                <w:numId w:val="104"/>
              </w:numPr>
              <w:tabs>
                <w:tab w:val="left" w:pos="422"/>
              </w:tabs>
              <w:spacing w:line="240" w:lineRule="auto"/>
              <w:ind w:left="-4" w:firstLine="4"/>
              <w:rPr>
                <w:sz w:val="20"/>
              </w:rPr>
            </w:pPr>
            <w:r w:rsidRPr="00CF7CF3">
              <w:rPr>
                <w:sz w:val="20"/>
              </w:rPr>
              <w:t xml:space="preserve">Международный день родного языка, </w:t>
            </w:r>
          </w:p>
          <w:p w:rsidR="00CE5322" w:rsidRPr="00CF7CF3" w:rsidRDefault="00CE5322" w:rsidP="00EA3378">
            <w:pPr>
              <w:pStyle w:val="ad"/>
              <w:numPr>
                <w:ilvl w:val="0"/>
                <w:numId w:val="104"/>
              </w:numPr>
              <w:tabs>
                <w:tab w:val="left" w:pos="422"/>
              </w:tabs>
              <w:spacing w:line="240" w:lineRule="auto"/>
              <w:ind w:left="-4" w:firstLine="4"/>
              <w:rPr>
                <w:sz w:val="20"/>
              </w:rPr>
            </w:pPr>
            <w:r w:rsidRPr="00CF7CF3">
              <w:rPr>
                <w:sz w:val="20"/>
              </w:rPr>
              <w:t xml:space="preserve">День добровольца (волонтера) в России, </w:t>
            </w:r>
          </w:p>
          <w:p w:rsidR="00CE5322" w:rsidRPr="00CF7CF3" w:rsidRDefault="00CE5322" w:rsidP="00EA3378">
            <w:pPr>
              <w:pStyle w:val="ad"/>
              <w:numPr>
                <w:ilvl w:val="0"/>
                <w:numId w:val="104"/>
              </w:numPr>
              <w:tabs>
                <w:tab w:val="left" w:pos="422"/>
              </w:tabs>
              <w:spacing w:line="240" w:lineRule="auto"/>
              <w:ind w:left="-4" w:firstLine="4"/>
              <w:rPr>
                <w:sz w:val="20"/>
              </w:rPr>
            </w:pPr>
            <w:r w:rsidRPr="00CF7CF3">
              <w:rPr>
                <w:sz w:val="20"/>
              </w:rPr>
              <w:t xml:space="preserve">День Конституции Российской Федерации. </w:t>
            </w:r>
          </w:p>
          <w:p w:rsidR="00CE5322" w:rsidRPr="00CF7CF3" w:rsidRDefault="00CE5322" w:rsidP="00EA3378">
            <w:pPr>
              <w:spacing w:line="240" w:lineRule="auto"/>
              <w:rPr>
                <w:sz w:val="20"/>
              </w:rPr>
            </w:pPr>
            <w:r w:rsidRPr="00CF7CF3">
              <w:rPr>
                <w:sz w:val="20"/>
                <w:u w:val="single"/>
              </w:rPr>
              <w:t>Поощряет интерес детей к событиям,</w:t>
            </w:r>
            <w:r w:rsidRPr="00CF7CF3">
              <w:rPr>
                <w:sz w:val="20"/>
              </w:rPr>
              <w:t xml:space="preserve"> происходящим в стране, </w:t>
            </w:r>
            <w:r w:rsidRPr="00CF7CF3">
              <w:rPr>
                <w:sz w:val="20"/>
                <w:u w:val="single"/>
              </w:rPr>
              <w:t>воспитывает чувство гордости за ее достижения</w:t>
            </w:r>
            <w:r w:rsidRPr="00CF7CF3">
              <w:rPr>
                <w:sz w:val="20"/>
              </w:rPr>
              <w:t xml:space="preserve">. </w:t>
            </w:r>
          </w:p>
        </w:tc>
      </w:tr>
      <w:tr w:rsidR="00CE5322" w:rsidRPr="00CF7CF3" w:rsidTr="006E5BBD">
        <w:tblPrEx>
          <w:jc w:val="left"/>
        </w:tblPrEx>
        <w:tc>
          <w:tcPr>
            <w:tcW w:w="3775" w:type="dxa"/>
            <w:gridSpan w:val="4"/>
          </w:tcPr>
          <w:p w:rsidR="00CE5322" w:rsidRPr="00CF7CF3" w:rsidRDefault="00CE5322" w:rsidP="00EA3378">
            <w:pPr>
              <w:spacing w:line="240" w:lineRule="auto"/>
              <w:jc w:val="center"/>
              <w:rPr>
                <w:sz w:val="20"/>
              </w:rPr>
            </w:pPr>
          </w:p>
        </w:tc>
        <w:tc>
          <w:tcPr>
            <w:tcW w:w="3775" w:type="dxa"/>
            <w:gridSpan w:val="4"/>
          </w:tcPr>
          <w:p w:rsidR="00CE5322" w:rsidRPr="00CF7CF3" w:rsidRDefault="00CE5322" w:rsidP="00EA3378">
            <w:pPr>
              <w:spacing w:line="240" w:lineRule="auto"/>
              <w:rPr>
                <w:sz w:val="20"/>
                <w:highlight w:val="yellow"/>
              </w:rPr>
            </w:pPr>
          </w:p>
        </w:tc>
        <w:tc>
          <w:tcPr>
            <w:tcW w:w="3775" w:type="dxa"/>
            <w:gridSpan w:val="4"/>
            <w:tcBorders>
              <w:top w:val="single" w:sz="4" w:space="0" w:color="auto"/>
            </w:tcBorders>
          </w:tcPr>
          <w:p w:rsidR="00CE5322" w:rsidRPr="00CF7CF3" w:rsidRDefault="00CE5322" w:rsidP="00EA3378">
            <w:pPr>
              <w:spacing w:line="240" w:lineRule="auto"/>
              <w:rPr>
                <w:sz w:val="20"/>
              </w:rPr>
            </w:pPr>
            <w:r w:rsidRPr="00CF7CF3">
              <w:rPr>
                <w:sz w:val="20"/>
              </w:rPr>
              <w:t>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tc>
        <w:tc>
          <w:tcPr>
            <w:tcW w:w="3782" w:type="dxa"/>
            <w:gridSpan w:val="2"/>
          </w:tcPr>
          <w:p w:rsidR="00CE5322" w:rsidRPr="00CF7CF3" w:rsidRDefault="00CE5322" w:rsidP="00EA3378">
            <w:pPr>
              <w:spacing w:line="240" w:lineRule="auto"/>
              <w:rPr>
                <w:sz w:val="20"/>
              </w:rPr>
            </w:pPr>
            <w:r w:rsidRPr="00CF7CF3">
              <w:rPr>
                <w:sz w:val="20"/>
              </w:rPr>
              <w:t>Воспитывает уважение к защитникам Отечества, к памяти павших бойцов</w:t>
            </w:r>
          </w:p>
        </w:tc>
      </w:tr>
      <w:tr w:rsidR="00CE5322" w:rsidRPr="00CF7CF3" w:rsidTr="00CE5322">
        <w:tblPrEx>
          <w:jc w:val="left"/>
        </w:tblPrEx>
        <w:trPr>
          <w:trHeight w:val="2825"/>
        </w:trPr>
        <w:tc>
          <w:tcPr>
            <w:tcW w:w="3775" w:type="dxa"/>
            <w:gridSpan w:val="4"/>
          </w:tcPr>
          <w:p w:rsidR="00CE5322" w:rsidRPr="00CF7CF3" w:rsidRDefault="00CE5322" w:rsidP="00EA3378">
            <w:pPr>
              <w:spacing w:line="240" w:lineRule="auto"/>
              <w:rPr>
                <w:sz w:val="20"/>
                <w:u w:val="single"/>
              </w:rPr>
            </w:pPr>
          </w:p>
        </w:tc>
        <w:tc>
          <w:tcPr>
            <w:tcW w:w="3775" w:type="dxa"/>
            <w:gridSpan w:val="4"/>
          </w:tcPr>
          <w:p w:rsidR="00CE5322" w:rsidRPr="00CF7CF3" w:rsidRDefault="00CE5322" w:rsidP="00EA3378">
            <w:pPr>
              <w:spacing w:line="240" w:lineRule="auto"/>
              <w:rPr>
                <w:sz w:val="20"/>
                <w:u w:val="single"/>
              </w:rPr>
            </w:pPr>
          </w:p>
        </w:tc>
        <w:tc>
          <w:tcPr>
            <w:tcW w:w="3775" w:type="dxa"/>
            <w:gridSpan w:val="4"/>
          </w:tcPr>
          <w:p w:rsidR="00CE5322" w:rsidRPr="00CF7CF3" w:rsidRDefault="00CE5322" w:rsidP="00EA3378">
            <w:pPr>
              <w:spacing w:line="240" w:lineRule="auto"/>
              <w:rPr>
                <w:sz w:val="20"/>
              </w:rPr>
            </w:pPr>
            <w:r w:rsidRPr="00CF7CF3">
              <w:rPr>
                <w:sz w:val="20"/>
              </w:rPr>
              <w:t>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tc>
        <w:tc>
          <w:tcPr>
            <w:tcW w:w="3782" w:type="dxa"/>
            <w:gridSpan w:val="2"/>
          </w:tcPr>
          <w:p w:rsidR="00CE5322" w:rsidRPr="00CF7CF3" w:rsidRDefault="00CE5322" w:rsidP="00EA3378">
            <w:pPr>
              <w:spacing w:line="240" w:lineRule="auto"/>
              <w:rPr>
                <w:sz w:val="20"/>
              </w:rPr>
            </w:pPr>
            <w:r w:rsidRPr="00CF7CF3">
              <w:rPr>
                <w:sz w:val="20"/>
              </w:rPr>
              <w:t xml:space="preserve">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w:t>
            </w:r>
            <w:r w:rsidR="00BA57C7">
              <w:rPr>
                <w:sz w:val="20"/>
              </w:rPr>
              <w:t>МБДОУ</w:t>
            </w:r>
            <w:r w:rsidRPr="00CF7CF3">
              <w:rPr>
                <w:sz w:val="20"/>
              </w:rPr>
              <w:t xml:space="preserve"> и в населённом пункте.</w:t>
            </w:r>
          </w:p>
        </w:tc>
      </w:tr>
      <w:tr w:rsidR="00CE5322" w:rsidRPr="00CF7CF3" w:rsidTr="00460119">
        <w:tblPrEx>
          <w:jc w:val="left"/>
        </w:tblPrEx>
        <w:tc>
          <w:tcPr>
            <w:tcW w:w="15107" w:type="dxa"/>
            <w:gridSpan w:val="14"/>
            <w:shd w:val="clear" w:color="auto" w:fill="EEECE1" w:themeFill="background2"/>
          </w:tcPr>
          <w:p w:rsidR="00CE5322" w:rsidRPr="00CF7CF3" w:rsidRDefault="00CE5322" w:rsidP="00EA3378">
            <w:pPr>
              <w:spacing w:line="240" w:lineRule="auto"/>
              <w:rPr>
                <w:b/>
                <w:sz w:val="20"/>
              </w:rPr>
            </w:pPr>
            <w:r w:rsidRPr="00CF7CF3">
              <w:rPr>
                <w:b/>
                <w:sz w:val="20"/>
              </w:rPr>
              <w:t xml:space="preserve">Содержание </w:t>
            </w:r>
            <w:r w:rsidR="004D0779">
              <w:rPr>
                <w:b/>
                <w:sz w:val="20"/>
              </w:rPr>
              <w:t>направления -</w:t>
            </w:r>
            <w:r w:rsidRPr="00CF7CF3">
              <w:rPr>
                <w:b/>
                <w:sz w:val="20"/>
              </w:rPr>
              <w:t xml:space="preserve"> трудово</w:t>
            </w:r>
            <w:r w:rsidR="004D0779">
              <w:rPr>
                <w:b/>
                <w:sz w:val="20"/>
              </w:rPr>
              <w:t>е воспитание</w:t>
            </w:r>
            <w:r w:rsidRPr="00CF7CF3">
              <w:rPr>
                <w:b/>
                <w:sz w:val="20"/>
              </w:rPr>
              <w:tab/>
            </w:r>
          </w:p>
        </w:tc>
      </w:tr>
      <w:tr w:rsidR="00CE5322" w:rsidRPr="00CF7CF3" w:rsidTr="00460119">
        <w:tblPrEx>
          <w:jc w:val="left"/>
        </w:tblPrEx>
        <w:trPr>
          <w:gridAfter w:val="1"/>
          <w:wAfter w:w="7" w:type="dxa"/>
        </w:trPr>
        <w:tc>
          <w:tcPr>
            <w:tcW w:w="3775" w:type="dxa"/>
            <w:gridSpan w:val="4"/>
          </w:tcPr>
          <w:p w:rsidR="00CE5322" w:rsidRPr="00CF7CF3" w:rsidRDefault="00CE5322" w:rsidP="00EA3378">
            <w:pPr>
              <w:spacing w:line="240" w:lineRule="auto"/>
              <w:jc w:val="center"/>
              <w:rPr>
                <w:sz w:val="20"/>
              </w:rPr>
            </w:pPr>
            <w:r w:rsidRPr="00CF7CF3">
              <w:rPr>
                <w:sz w:val="20"/>
              </w:rPr>
              <w:t>3-4</w:t>
            </w:r>
          </w:p>
        </w:tc>
        <w:tc>
          <w:tcPr>
            <w:tcW w:w="3775" w:type="dxa"/>
            <w:gridSpan w:val="4"/>
          </w:tcPr>
          <w:p w:rsidR="00CE5322" w:rsidRPr="00CF7CF3" w:rsidRDefault="00CE5322" w:rsidP="00EA3378">
            <w:pPr>
              <w:spacing w:line="240" w:lineRule="auto"/>
              <w:jc w:val="center"/>
              <w:rPr>
                <w:sz w:val="20"/>
              </w:rPr>
            </w:pPr>
            <w:r w:rsidRPr="00CF7CF3">
              <w:rPr>
                <w:sz w:val="20"/>
              </w:rPr>
              <w:t>4-5</w:t>
            </w:r>
          </w:p>
        </w:tc>
        <w:tc>
          <w:tcPr>
            <w:tcW w:w="3775" w:type="dxa"/>
            <w:gridSpan w:val="4"/>
          </w:tcPr>
          <w:p w:rsidR="00CE5322" w:rsidRPr="00CF7CF3" w:rsidRDefault="00CE5322" w:rsidP="00EA3378">
            <w:pPr>
              <w:spacing w:line="240" w:lineRule="auto"/>
              <w:jc w:val="center"/>
              <w:rPr>
                <w:sz w:val="20"/>
              </w:rPr>
            </w:pPr>
            <w:r w:rsidRPr="00CF7CF3">
              <w:rPr>
                <w:sz w:val="20"/>
              </w:rPr>
              <w:t>5-6</w:t>
            </w:r>
          </w:p>
        </w:tc>
        <w:tc>
          <w:tcPr>
            <w:tcW w:w="3775" w:type="dxa"/>
          </w:tcPr>
          <w:p w:rsidR="00CE5322" w:rsidRPr="00CF7CF3" w:rsidRDefault="00CE5322" w:rsidP="00EA3378">
            <w:pPr>
              <w:spacing w:line="240" w:lineRule="auto"/>
              <w:jc w:val="center"/>
              <w:rPr>
                <w:sz w:val="20"/>
              </w:rPr>
            </w:pPr>
            <w:r w:rsidRPr="00CF7CF3">
              <w:rPr>
                <w:sz w:val="20"/>
              </w:rPr>
              <w:t>6-7</w:t>
            </w:r>
          </w:p>
        </w:tc>
      </w:tr>
      <w:tr w:rsidR="00CE5322" w:rsidRPr="00CF7CF3" w:rsidTr="00460119">
        <w:tblPrEx>
          <w:jc w:val="left"/>
        </w:tblPrEx>
        <w:trPr>
          <w:gridAfter w:val="1"/>
          <w:wAfter w:w="7" w:type="dxa"/>
        </w:trPr>
        <w:tc>
          <w:tcPr>
            <w:tcW w:w="3775" w:type="dxa"/>
            <w:gridSpan w:val="4"/>
          </w:tcPr>
          <w:p w:rsidR="00CE5322" w:rsidRPr="00CF7CF3" w:rsidRDefault="00CE5322" w:rsidP="00EA3378">
            <w:pPr>
              <w:pStyle w:val="ConsPlusNormal"/>
              <w:jc w:val="both"/>
              <w:rPr>
                <w:sz w:val="20"/>
                <w:szCs w:val="20"/>
              </w:rPr>
            </w:pPr>
            <w:r w:rsidRPr="00CF7CF3">
              <w:rPr>
                <w:sz w:val="20"/>
                <w:szCs w:val="20"/>
              </w:rP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w:t>
            </w:r>
          </w:p>
        </w:tc>
        <w:tc>
          <w:tcPr>
            <w:tcW w:w="3775" w:type="dxa"/>
            <w:gridSpan w:val="4"/>
          </w:tcPr>
          <w:p w:rsidR="00CE5322" w:rsidRPr="00CF7CF3" w:rsidRDefault="00CE5322" w:rsidP="00EA3378">
            <w:pPr>
              <w:pStyle w:val="ConsPlusNormal"/>
              <w:jc w:val="both"/>
              <w:rPr>
                <w:sz w:val="20"/>
                <w:szCs w:val="20"/>
              </w:rPr>
            </w:pPr>
            <w:r w:rsidRPr="00CF7CF3">
              <w:rPr>
                <w:sz w:val="20"/>
                <w:szCs w:val="20"/>
              </w:rPr>
              <w:t>Педагог расширяет представление детей о предметах как результате труда взрослых,</w:t>
            </w:r>
          </w:p>
        </w:tc>
        <w:tc>
          <w:tcPr>
            <w:tcW w:w="3775" w:type="dxa"/>
            <w:gridSpan w:val="4"/>
            <w:shd w:val="clear" w:color="auto" w:fill="F2F2F2" w:themeFill="background1" w:themeFillShade="F2"/>
          </w:tcPr>
          <w:p w:rsidR="00CE5322" w:rsidRPr="00CF7CF3" w:rsidRDefault="00CE5322" w:rsidP="00EA3378">
            <w:pPr>
              <w:spacing w:line="240" w:lineRule="auto"/>
              <w:jc w:val="center"/>
              <w:rPr>
                <w:sz w:val="20"/>
              </w:rPr>
            </w:pPr>
          </w:p>
        </w:tc>
        <w:tc>
          <w:tcPr>
            <w:tcW w:w="3775" w:type="dxa"/>
            <w:shd w:val="clear" w:color="auto" w:fill="F2F2F2" w:themeFill="background1" w:themeFillShade="F2"/>
          </w:tcPr>
          <w:p w:rsidR="00CE5322" w:rsidRPr="00CF7CF3" w:rsidRDefault="00CE5322" w:rsidP="00EA3378">
            <w:pPr>
              <w:spacing w:line="240" w:lineRule="auto"/>
              <w:jc w:val="center"/>
              <w:rPr>
                <w:sz w:val="20"/>
              </w:rPr>
            </w:pPr>
          </w:p>
        </w:tc>
      </w:tr>
      <w:tr w:rsidR="00CE5322" w:rsidRPr="00CF7CF3" w:rsidTr="00460119">
        <w:tblPrEx>
          <w:jc w:val="left"/>
        </w:tblPrEx>
        <w:trPr>
          <w:gridAfter w:val="1"/>
          <w:wAfter w:w="7" w:type="dxa"/>
        </w:trPr>
        <w:tc>
          <w:tcPr>
            <w:tcW w:w="3775" w:type="dxa"/>
            <w:gridSpan w:val="4"/>
          </w:tcPr>
          <w:p w:rsidR="00CE5322" w:rsidRPr="00CF7CF3" w:rsidRDefault="00CE5322" w:rsidP="00EA3378">
            <w:pPr>
              <w:pStyle w:val="ConsPlusNormal"/>
              <w:jc w:val="both"/>
              <w:rPr>
                <w:sz w:val="20"/>
                <w:szCs w:val="20"/>
              </w:rPr>
            </w:pPr>
            <w:r w:rsidRPr="00CF7CF3">
              <w:rPr>
                <w:sz w:val="20"/>
                <w:szCs w:val="20"/>
              </w:rPr>
              <w:t>Знакомит детей с основными свойствами и качествами материалов, из которых изготовлены предметы, знакомые ребенку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w:t>
            </w:r>
          </w:p>
        </w:tc>
        <w:tc>
          <w:tcPr>
            <w:tcW w:w="3775" w:type="dxa"/>
            <w:gridSpan w:val="4"/>
          </w:tcPr>
          <w:p w:rsidR="00CE5322" w:rsidRPr="00CF7CF3" w:rsidRDefault="00CE5322" w:rsidP="00EA3378">
            <w:pPr>
              <w:pStyle w:val="ConsPlusNormal"/>
              <w:jc w:val="both"/>
              <w:rPr>
                <w:sz w:val="20"/>
                <w:szCs w:val="20"/>
              </w:rPr>
            </w:pPr>
            <w:r w:rsidRPr="00CF7CF3">
              <w:rPr>
                <w:sz w:val="20"/>
                <w:szCs w:val="20"/>
              </w:rPr>
              <w:t>Педагог расширяет представление детей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w:t>
            </w:r>
            <w:r w:rsidR="00BA57C7">
              <w:rPr>
                <w:sz w:val="20"/>
                <w:szCs w:val="20"/>
              </w:rPr>
              <w:t>МБДОУ</w:t>
            </w:r>
            <w:r w:rsidRPr="00CF7CF3">
              <w:rPr>
                <w:sz w:val="20"/>
                <w:szCs w:val="20"/>
              </w:rPr>
              <w:t>тталкивающий) материал, мягкий (твердый) материал и тому подобное).</w:t>
            </w:r>
          </w:p>
        </w:tc>
        <w:tc>
          <w:tcPr>
            <w:tcW w:w="3775" w:type="dxa"/>
            <w:gridSpan w:val="4"/>
            <w:shd w:val="clear" w:color="auto" w:fill="F2F2F2" w:themeFill="background1" w:themeFillShade="F2"/>
          </w:tcPr>
          <w:p w:rsidR="00CE5322" w:rsidRPr="00CF7CF3" w:rsidRDefault="00CE5322" w:rsidP="00EA3378">
            <w:pPr>
              <w:spacing w:line="240" w:lineRule="auto"/>
              <w:jc w:val="center"/>
              <w:rPr>
                <w:sz w:val="20"/>
              </w:rPr>
            </w:pPr>
          </w:p>
        </w:tc>
        <w:tc>
          <w:tcPr>
            <w:tcW w:w="3775" w:type="dxa"/>
            <w:shd w:val="clear" w:color="auto" w:fill="F2F2F2" w:themeFill="background1" w:themeFillShade="F2"/>
          </w:tcPr>
          <w:p w:rsidR="00CE5322" w:rsidRPr="00CF7CF3" w:rsidRDefault="00CE5322" w:rsidP="00EA3378">
            <w:pPr>
              <w:spacing w:line="240" w:lineRule="auto"/>
              <w:jc w:val="center"/>
              <w:rPr>
                <w:sz w:val="20"/>
              </w:rPr>
            </w:pPr>
          </w:p>
        </w:tc>
      </w:tr>
      <w:tr w:rsidR="00CE5322" w:rsidRPr="00CF7CF3" w:rsidTr="00460119">
        <w:tblPrEx>
          <w:jc w:val="left"/>
        </w:tblPrEx>
        <w:trPr>
          <w:gridAfter w:val="1"/>
          <w:wAfter w:w="7" w:type="dxa"/>
          <w:trHeight w:val="2731"/>
        </w:trPr>
        <w:tc>
          <w:tcPr>
            <w:tcW w:w="3775" w:type="dxa"/>
            <w:gridSpan w:val="4"/>
          </w:tcPr>
          <w:p w:rsidR="00CE5322" w:rsidRPr="00CF7CF3" w:rsidRDefault="00CE5322" w:rsidP="00EA3378">
            <w:pPr>
              <w:pStyle w:val="ConsPlusNormal"/>
              <w:jc w:val="both"/>
              <w:rPr>
                <w:sz w:val="20"/>
                <w:szCs w:val="20"/>
              </w:rPr>
            </w:pPr>
            <w:r w:rsidRPr="00CF7CF3">
              <w:rPr>
                <w:sz w:val="20"/>
                <w:szCs w:val="20"/>
              </w:rPr>
              <w:lastRenderedPageBreak/>
              <w:t>Моделирует ситуации для активизации желания детей включиться в выполнение простейших действий бытового труда.</w:t>
            </w:r>
          </w:p>
        </w:tc>
        <w:tc>
          <w:tcPr>
            <w:tcW w:w="3775" w:type="dxa"/>
            <w:gridSpan w:val="4"/>
          </w:tcPr>
          <w:p w:rsidR="00CE5322" w:rsidRPr="00CF7CF3" w:rsidRDefault="00CE5322" w:rsidP="00EA3378">
            <w:pPr>
              <w:spacing w:line="240" w:lineRule="auto"/>
              <w:rPr>
                <w:sz w:val="20"/>
              </w:rPr>
            </w:pPr>
            <w:r w:rsidRPr="00CF7CF3">
              <w:rPr>
                <w:sz w:val="20"/>
              </w:rPr>
              <w:t xml:space="preserve">Педагог знакомит детей с содержанием и структурой процессов хозяйственно-бытового труда взрослых, обогащает их представления на примере профессий педагогов и рабочих </w:t>
            </w:r>
            <w:r w:rsidR="00BA57C7">
              <w:rPr>
                <w:sz w:val="20"/>
              </w:rPr>
              <w:t>МБДОУ</w:t>
            </w:r>
            <w:r w:rsidRPr="00CF7CF3">
              <w:rPr>
                <w:sz w:val="20"/>
              </w:rPr>
              <w:t>.</w:t>
            </w:r>
          </w:p>
          <w:p w:rsidR="00CE5322" w:rsidRPr="00CF7CF3" w:rsidRDefault="00CE5322" w:rsidP="00EA3378">
            <w:pPr>
              <w:spacing w:line="240" w:lineRule="auto"/>
              <w:rPr>
                <w:sz w:val="20"/>
              </w:rPr>
            </w:pPr>
            <w:r w:rsidRPr="00CF7CF3">
              <w:rPr>
                <w:sz w:val="20"/>
              </w:rPr>
              <w:t xml:space="preserve">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w:t>
            </w:r>
            <w:r w:rsidR="00BA57C7">
              <w:rPr>
                <w:sz w:val="20"/>
              </w:rPr>
              <w:t>МБДОУ</w:t>
            </w:r>
            <w:r w:rsidR="00460119">
              <w:rPr>
                <w:sz w:val="20"/>
              </w:rPr>
              <w:t>.</w:t>
            </w:r>
          </w:p>
        </w:tc>
        <w:tc>
          <w:tcPr>
            <w:tcW w:w="3775" w:type="dxa"/>
            <w:gridSpan w:val="4"/>
          </w:tcPr>
          <w:p w:rsidR="00CE5322" w:rsidRPr="00CF7CF3" w:rsidRDefault="00CE5322" w:rsidP="00EA3378">
            <w:pPr>
              <w:pStyle w:val="ConsPlusNormal"/>
              <w:jc w:val="both"/>
              <w:rPr>
                <w:sz w:val="20"/>
                <w:szCs w:val="20"/>
              </w:rPr>
            </w:pPr>
            <w:r w:rsidRPr="00CF7CF3">
              <w:rPr>
                <w:sz w:val="20"/>
                <w:szCs w:val="20"/>
              </w:rPr>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w:t>
            </w:r>
          </w:p>
        </w:tc>
        <w:tc>
          <w:tcPr>
            <w:tcW w:w="3775" w:type="dxa"/>
          </w:tcPr>
          <w:p w:rsidR="00CE5322" w:rsidRPr="00CF7CF3" w:rsidRDefault="00CE5322" w:rsidP="00EA3378">
            <w:pPr>
              <w:pStyle w:val="ConsPlusNormal"/>
              <w:jc w:val="both"/>
              <w:rPr>
                <w:sz w:val="20"/>
                <w:szCs w:val="20"/>
              </w:rPr>
            </w:pPr>
            <w:r w:rsidRPr="00CF7CF3">
              <w:rPr>
                <w:sz w:val="20"/>
                <w:szCs w:val="20"/>
              </w:rP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w:t>
            </w:r>
          </w:p>
        </w:tc>
      </w:tr>
      <w:tr w:rsidR="00CE5322" w:rsidRPr="00CF7CF3" w:rsidTr="008B4F41">
        <w:tblPrEx>
          <w:jc w:val="left"/>
        </w:tblPrEx>
        <w:trPr>
          <w:gridAfter w:val="1"/>
          <w:wAfter w:w="7" w:type="dxa"/>
          <w:trHeight w:val="1126"/>
        </w:trPr>
        <w:tc>
          <w:tcPr>
            <w:tcW w:w="3775" w:type="dxa"/>
            <w:gridSpan w:val="4"/>
            <w:vMerge w:val="restart"/>
          </w:tcPr>
          <w:p w:rsidR="00CE5322" w:rsidRPr="00CF7CF3" w:rsidRDefault="00CE5322" w:rsidP="00EA3378">
            <w:pPr>
              <w:spacing w:line="240" w:lineRule="auto"/>
              <w:rPr>
                <w:sz w:val="20"/>
              </w:rPr>
            </w:pPr>
            <w:r w:rsidRPr="00CF7CF3">
              <w:rPr>
                <w:sz w:val="20"/>
              </w:rPr>
              <w:t>Поощряет желание детей соблюдать порядок при:</w:t>
            </w:r>
          </w:p>
          <w:p w:rsidR="00CE5322" w:rsidRPr="00CF7CF3" w:rsidRDefault="00CE5322" w:rsidP="00EA3378">
            <w:pPr>
              <w:spacing w:line="240" w:lineRule="auto"/>
              <w:rPr>
                <w:sz w:val="20"/>
              </w:rPr>
            </w:pPr>
            <w:r w:rsidRPr="00CF7CF3">
              <w:rPr>
                <w:sz w:val="20"/>
              </w:rPr>
              <w:t xml:space="preserve">- раздевании на дневной сон (аккуратное складывание одежды), </w:t>
            </w:r>
          </w:p>
          <w:p w:rsidR="00CE5322" w:rsidRPr="00CF7CF3" w:rsidRDefault="00CE5322" w:rsidP="00EA3378">
            <w:pPr>
              <w:pStyle w:val="ConsPlusNormal"/>
              <w:jc w:val="both"/>
              <w:rPr>
                <w:sz w:val="20"/>
                <w:szCs w:val="20"/>
              </w:rPr>
            </w:pPr>
            <w:r w:rsidRPr="00CF7CF3">
              <w:rPr>
                <w:sz w:val="20"/>
                <w:szCs w:val="20"/>
              </w:rPr>
              <w:t>- уборке рабочего места после продуктивных видов деятельности (лепки, рисования, аппликации) и тому подобное.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tc>
        <w:tc>
          <w:tcPr>
            <w:tcW w:w="3775" w:type="dxa"/>
            <w:gridSpan w:val="4"/>
          </w:tcPr>
          <w:p w:rsidR="00CE5322" w:rsidRPr="00CF7CF3" w:rsidRDefault="00CE5322" w:rsidP="00EA3378">
            <w:pPr>
              <w:spacing w:line="240" w:lineRule="auto"/>
              <w:rPr>
                <w:sz w:val="20"/>
              </w:rPr>
            </w:pPr>
            <w:r w:rsidRPr="00CF7CF3">
              <w:rPr>
                <w:sz w:val="20"/>
              </w:rPr>
              <w:t xml:space="preserve">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w:t>
            </w:r>
          </w:p>
          <w:p w:rsidR="00CE5322" w:rsidRPr="00CF7CF3" w:rsidRDefault="00CE5322" w:rsidP="00EA3378">
            <w:pPr>
              <w:spacing w:line="240" w:lineRule="auto"/>
              <w:rPr>
                <w:sz w:val="20"/>
              </w:rPr>
            </w:pPr>
            <w:r w:rsidRPr="00CF7CF3">
              <w:rPr>
                <w:sz w:val="20"/>
              </w:rPr>
              <w:t xml:space="preserve">В процессе самообслуживания обращает внимание детей на необходимость бережного отношения к вещам: </w:t>
            </w:r>
            <w:r w:rsidRPr="00CF7CF3">
              <w:rPr>
                <w:i/>
                <w:sz w:val="20"/>
              </w:rPr>
              <w:t>аккуратное складывание одежды, возвращение игрушек на место после игры и тому подобное</w:t>
            </w:r>
          </w:p>
        </w:tc>
        <w:tc>
          <w:tcPr>
            <w:tcW w:w="3775" w:type="dxa"/>
            <w:gridSpan w:val="4"/>
            <w:vMerge w:val="restart"/>
          </w:tcPr>
          <w:p w:rsidR="00CE5322" w:rsidRPr="00CF7CF3" w:rsidRDefault="00CE5322" w:rsidP="00EA3378">
            <w:pPr>
              <w:pStyle w:val="ConsPlusNormal"/>
              <w:jc w:val="both"/>
              <w:rPr>
                <w:sz w:val="20"/>
                <w:szCs w:val="20"/>
              </w:rPr>
            </w:pPr>
            <w:r w:rsidRPr="00CF7CF3">
              <w:rPr>
                <w:sz w:val="20"/>
                <w:szCs w:val="20"/>
              </w:rPr>
              <w:t xml:space="preserve">Педагог продолжает поощрять инициативность и самостоятельность детей в процессах самообслуживания в </w:t>
            </w:r>
            <w:r w:rsidR="006E5BBD" w:rsidRPr="00CF7CF3">
              <w:rPr>
                <w:sz w:val="20"/>
                <w:szCs w:val="20"/>
              </w:rPr>
              <w:t>группе:</w:t>
            </w:r>
          </w:p>
          <w:p w:rsidR="00CE5322" w:rsidRPr="00CF7CF3" w:rsidRDefault="00CE5322" w:rsidP="00EA3378">
            <w:pPr>
              <w:pStyle w:val="ConsPlusNormal"/>
              <w:jc w:val="both"/>
              <w:rPr>
                <w:sz w:val="20"/>
                <w:szCs w:val="20"/>
              </w:rPr>
            </w:pPr>
            <w:r w:rsidRPr="00CF7CF3">
              <w:rPr>
                <w:sz w:val="20"/>
                <w:szCs w:val="20"/>
              </w:rPr>
              <w:t>- убрать постель после сна,</w:t>
            </w:r>
          </w:p>
          <w:p w:rsidR="00CE5322" w:rsidRPr="00CF7CF3" w:rsidRDefault="00CE5322" w:rsidP="00EA3378">
            <w:pPr>
              <w:pStyle w:val="ConsPlusNormal"/>
              <w:jc w:val="both"/>
              <w:rPr>
                <w:sz w:val="20"/>
                <w:szCs w:val="20"/>
              </w:rPr>
            </w:pPr>
            <w:r w:rsidRPr="00CF7CF3">
              <w:rPr>
                <w:sz w:val="20"/>
                <w:szCs w:val="20"/>
              </w:rPr>
              <w:t xml:space="preserve">- расставить ровно стулья за столами в зоне учебной деятельности), </w:t>
            </w:r>
          </w:p>
          <w:p w:rsidR="00CE5322" w:rsidRPr="00CF7CF3" w:rsidRDefault="00CE5322" w:rsidP="00EA3378">
            <w:pPr>
              <w:pStyle w:val="ConsPlusNormal"/>
              <w:jc w:val="both"/>
              <w:rPr>
                <w:sz w:val="20"/>
                <w:szCs w:val="20"/>
              </w:rPr>
            </w:pPr>
            <w:r w:rsidRPr="00CF7CF3">
              <w:rPr>
                <w:sz w:val="20"/>
                <w:szCs w:val="20"/>
              </w:rPr>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 бытового труда: </w:t>
            </w:r>
            <w:r w:rsidRPr="00CF7CF3">
              <w:rPr>
                <w:i/>
                <w:sz w:val="20"/>
                <w:szCs w:val="20"/>
              </w:rPr>
              <w:t>вымыть тарелку после обеда, вытереть пыль в комнате, застелить кровать, погладить носовой платок, покормить домашнего питомца и тому подобное.</w:t>
            </w:r>
          </w:p>
        </w:tc>
        <w:tc>
          <w:tcPr>
            <w:tcW w:w="3775" w:type="dxa"/>
            <w:vMerge w:val="restart"/>
          </w:tcPr>
          <w:p w:rsidR="00CE5322" w:rsidRPr="00CF7CF3" w:rsidRDefault="00CE5322" w:rsidP="00EA3378">
            <w:pPr>
              <w:pStyle w:val="ConsPlusNormal"/>
              <w:jc w:val="both"/>
              <w:rPr>
                <w:sz w:val="20"/>
                <w:szCs w:val="20"/>
              </w:rPr>
            </w:pPr>
            <w:r w:rsidRPr="00CF7CF3">
              <w:rPr>
                <w:sz w:val="20"/>
                <w:szCs w:val="20"/>
              </w:rPr>
              <w:t>Поощряет инициативность и самостоятельность детей в процессах самообслуживания в группе:</w:t>
            </w:r>
          </w:p>
          <w:p w:rsidR="00CE5322" w:rsidRPr="00CF7CF3" w:rsidRDefault="00CE5322" w:rsidP="00EA3378">
            <w:pPr>
              <w:pStyle w:val="ConsPlusNormal"/>
              <w:jc w:val="both"/>
              <w:rPr>
                <w:sz w:val="20"/>
                <w:szCs w:val="20"/>
              </w:rPr>
            </w:pPr>
            <w:r w:rsidRPr="00CF7CF3">
              <w:rPr>
                <w:sz w:val="20"/>
                <w:szCs w:val="20"/>
              </w:rPr>
              <w:t xml:space="preserve">- убрать постель после сна, </w:t>
            </w:r>
          </w:p>
          <w:p w:rsidR="00CE5322" w:rsidRPr="00CF7CF3" w:rsidRDefault="00CE5322" w:rsidP="00EA3378">
            <w:pPr>
              <w:pStyle w:val="ConsPlusNormal"/>
              <w:jc w:val="both"/>
              <w:rPr>
                <w:sz w:val="20"/>
                <w:szCs w:val="20"/>
              </w:rPr>
            </w:pPr>
            <w:r w:rsidRPr="00CF7CF3">
              <w:rPr>
                <w:sz w:val="20"/>
                <w:szCs w:val="20"/>
              </w:rPr>
              <w:t xml:space="preserve">- расставить ровно стулья за столами в зоне учебной деятельности, </w:t>
            </w:r>
          </w:p>
          <w:p w:rsidR="00CE5322" w:rsidRPr="00CF7CF3" w:rsidRDefault="00CE5322" w:rsidP="00EA3378">
            <w:pPr>
              <w:pStyle w:val="ConsPlusNormal"/>
              <w:jc w:val="both"/>
              <w:rPr>
                <w:sz w:val="20"/>
                <w:szCs w:val="20"/>
              </w:rPr>
            </w:pPr>
            <w:r w:rsidRPr="00CF7CF3">
              <w:rPr>
                <w:sz w:val="20"/>
                <w:szCs w:val="20"/>
              </w:rPr>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w:t>
            </w:r>
            <w:r w:rsidRPr="00CF7CF3">
              <w:rPr>
                <w:i/>
                <w:sz w:val="20"/>
                <w:szCs w:val="20"/>
              </w:rPr>
              <w:t>вымыть тарелку после обеда, вытереть пыль в комнате, застелить кровать, погладить носовой платок, покормить домашнего питомца и тому подобное</w:t>
            </w:r>
            <w:r w:rsidRPr="00CF7CF3">
              <w:rPr>
                <w:sz w:val="20"/>
                <w:szCs w:val="20"/>
              </w:rPr>
              <w:t>.</w:t>
            </w:r>
          </w:p>
        </w:tc>
      </w:tr>
      <w:tr w:rsidR="00CE5322" w:rsidRPr="00CF7CF3" w:rsidTr="00460119">
        <w:tblPrEx>
          <w:jc w:val="left"/>
        </w:tblPrEx>
        <w:trPr>
          <w:gridAfter w:val="1"/>
          <w:wAfter w:w="7" w:type="dxa"/>
          <w:trHeight w:val="1175"/>
        </w:trPr>
        <w:tc>
          <w:tcPr>
            <w:tcW w:w="3775" w:type="dxa"/>
            <w:gridSpan w:val="4"/>
            <w:vMerge/>
          </w:tcPr>
          <w:p w:rsidR="00CE5322" w:rsidRPr="00CF7CF3" w:rsidRDefault="00CE5322" w:rsidP="00EA3378">
            <w:pPr>
              <w:spacing w:line="240" w:lineRule="auto"/>
              <w:rPr>
                <w:sz w:val="20"/>
                <w:u w:val="single"/>
              </w:rPr>
            </w:pPr>
          </w:p>
        </w:tc>
        <w:tc>
          <w:tcPr>
            <w:tcW w:w="3775" w:type="dxa"/>
            <w:gridSpan w:val="4"/>
          </w:tcPr>
          <w:p w:rsidR="00CE5322" w:rsidRPr="00CF7CF3" w:rsidRDefault="00CE5322" w:rsidP="00EA3378">
            <w:pPr>
              <w:spacing w:line="240" w:lineRule="auto"/>
              <w:rPr>
                <w:sz w:val="20"/>
              </w:rPr>
            </w:pPr>
            <w:r w:rsidRPr="00CF7CF3">
              <w:rPr>
                <w:sz w:val="20"/>
              </w:rPr>
              <w:t>Одобряет действия детей, направленные на оказание взаимопомощи (помочь доделать поделку, помочь одеться, помочь убрать со стола и тому подобное).</w:t>
            </w:r>
          </w:p>
        </w:tc>
        <w:tc>
          <w:tcPr>
            <w:tcW w:w="3775" w:type="dxa"/>
            <w:gridSpan w:val="4"/>
            <w:vMerge/>
          </w:tcPr>
          <w:p w:rsidR="00CE5322" w:rsidRPr="00CF7CF3" w:rsidRDefault="00CE5322" w:rsidP="00EA3378">
            <w:pPr>
              <w:pStyle w:val="ConsPlusNormal"/>
              <w:rPr>
                <w:sz w:val="20"/>
                <w:szCs w:val="20"/>
              </w:rPr>
            </w:pPr>
          </w:p>
        </w:tc>
        <w:tc>
          <w:tcPr>
            <w:tcW w:w="3775" w:type="dxa"/>
            <w:vMerge/>
          </w:tcPr>
          <w:p w:rsidR="00CE5322" w:rsidRPr="00CF7CF3" w:rsidRDefault="00CE5322" w:rsidP="00EA3378">
            <w:pPr>
              <w:pStyle w:val="ConsPlusNormal"/>
              <w:rPr>
                <w:sz w:val="20"/>
                <w:szCs w:val="20"/>
              </w:rPr>
            </w:pPr>
          </w:p>
        </w:tc>
      </w:tr>
      <w:tr w:rsidR="00CE5322" w:rsidRPr="00CF7CF3" w:rsidTr="008B4F41">
        <w:tblPrEx>
          <w:jc w:val="left"/>
        </w:tblPrEx>
        <w:trPr>
          <w:gridAfter w:val="1"/>
          <w:wAfter w:w="7" w:type="dxa"/>
          <w:trHeight w:val="1351"/>
        </w:trPr>
        <w:tc>
          <w:tcPr>
            <w:tcW w:w="3775" w:type="dxa"/>
            <w:gridSpan w:val="4"/>
          </w:tcPr>
          <w:p w:rsidR="00CE5322" w:rsidRPr="00CF7CF3" w:rsidRDefault="00CE5322" w:rsidP="00EA3378">
            <w:pPr>
              <w:spacing w:line="240" w:lineRule="auto"/>
              <w:rPr>
                <w:sz w:val="20"/>
              </w:rPr>
            </w:pPr>
            <w:r w:rsidRPr="00CF7CF3">
              <w:rPr>
                <w:sz w:val="20"/>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tc>
        <w:tc>
          <w:tcPr>
            <w:tcW w:w="3775" w:type="dxa"/>
            <w:gridSpan w:val="4"/>
            <w:vMerge w:val="restart"/>
          </w:tcPr>
          <w:p w:rsidR="00CE5322" w:rsidRPr="00CF7CF3" w:rsidRDefault="00CE5322" w:rsidP="00EA3378">
            <w:pPr>
              <w:spacing w:line="240" w:lineRule="auto"/>
              <w:rPr>
                <w:sz w:val="20"/>
              </w:rPr>
            </w:pPr>
            <w:r w:rsidRPr="00CF7CF3">
              <w:rPr>
                <w:sz w:val="20"/>
              </w:rPr>
              <w:t xml:space="preserve">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w:t>
            </w:r>
            <w:r w:rsidRPr="00CF7CF3">
              <w:rPr>
                <w:sz w:val="20"/>
              </w:rPr>
              <w:lastRenderedPageBreak/>
              <w:t xml:space="preserve">демонстрирует детям приемы самоконтроля для оценки результата, поощряет действия детей, направленные на применение способов самоконтроля </w:t>
            </w:r>
            <w:r w:rsidR="006E5BBD">
              <w:rPr>
                <w:sz w:val="20"/>
              </w:rPr>
              <w:t>в процессе выполнения действий.</w:t>
            </w:r>
          </w:p>
        </w:tc>
        <w:tc>
          <w:tcPr>
            <w:tcW w:w="3775" w:type="dxa"/>
            <w:gridSpan w:val="4"/>
            <w:vMerge w:val="restart"/>
          </w:tcPr>
          <w:p w:rsidR="00CE5322" w:rsidRPr="00CF7CF3" w:rsidRDefault="00CE5322" w:rsidP="00EA3378">
            <w:pPr>
              <w:pStyle w:val="ConsPlusNormal"/>
              <w:jc w:val="both"/>
              <w:rPr>
                <w:sz w:val="20"/>
                <w:szCs w:val="20"/>
              </w:rPr>
            </w:pPr>
            <w:r w:rsidRPr="00CF7CF3">
              <w:rPr>
                <w:sz w:val="20"/>
                <w:szCs w:val="20"/>
              </w:rPr>
              <w:lastRenderedPageBreak/>
              <w:t xml:space="preserve">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w:t>
            </w:r>
            <w:r w:rsidRPr="00CF7CF3">
              <w:rPr>
                <w:sz w:val="20"/>
                <w:szCs w:val="20"/>
              </w:rPr>
              <w:lastRenderedPageBreak/>
              <w:t>получения единого трудового результата.</w:t>
            </w:r>
          </w:p>
        </w:tc>
        <w:tc>
          <w:tcPr>
            <w:tcW w:w="3775" w:type="dxa"/>
            <w:vMerge w:val="restart"/>
          </w:tcPr>
          <w:p w:rsidR="00CE5322" w:rsidRPr="00CF7CF3" w:rsidRDefault="00CE5322" w:rsidP="00EA3378">
            <w:pPr>
              <w:pStyle w:val="ConsPlusNormal"/>
              <w:jc w:val="both"/>
              <w:rPr>
                <w:sz w:val="20"/>
                <w:szCs w:val="20"/>
              </w:rPr>
            </w:pPr>
            <w:r w:rsidRPr="00CF7CF3">
              <w:rPr>
                <w:sz w:val="20"/>
                <w:szCs w:val="20"/>
              </w:rPr>
              <w:lastRenderedPageBreak/>
              <w:t xml:space="preserve">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w:t>
            </w:r>
            <w:r w:rsidRPr="00CF7CF3">
              <w:rPr>
                <w:sz w:val="20"/>
                <w:szCs w:val="20"/>
              </w:rPr>
              <w:lastRenderedPageBreak/>
              <w:t>результата, знакомит детей с правилами использования инструментов труда - ножниц, иголки и тому подобное</w:t>
            </w:r>
          </w:p>
        </w:tc>
      </w:tr>
      <w:tr w:rsidR="00CE5322" w:rsidRPr="00CF7CF3" w:rsidTr="00DB05E1">
        <w:tblPrEx>
          <w:jc w:val="left"/>
        </w:tblPrEx>
        <w:trPr>
          <w:gridAfter w:val="1"/>
          <w:wAfter w:w="7" w:type="dxa"/>
          <w:trHeight w:val="3880"/>
        </w:trPr>
        <w:tc>
          <w:tcPr>
            <w:tcW w:w="3775" w:type="dxa"/>
            <w:gridSpan w:val="4"/>
          </w:tcPr>
          <w:p w:rsidR="00CE5322" w:rsidRPr="00CF7CF3" w:rsidRDefault="00CE5322" w:rsidP="00EA3378">
            <w:pPr>
              <w:pStyle w:val="ConsPlusNormal"/>
              <w:jc w:val="both"/>
              <w:rPr>
                <w:sz w:val="20"/>
                <w:szCs w:val="20"/>
              </w:rPr>
            </w:pPr>
            <w:r w:rsidRPr="00CF7CF3">
              <w:rPr>
                <w:sz w:val="20"/>
                <w:szCs w:val="20"/>
              </w:rPr>
              <w:lastRenderedPageBreak/>
              <w:t xml:space="preserve">Педагог поддерживает стремления ребенка самостоятельно выполнять отдельные действия самообслуживания: </w:t>
            </w:r>
          </w:p>
          <w:p w:rsidR="00CE5322" w:rsidRPr="00CF7CF3" w:rsidRDefault="00CE5322" w:rsidP="00EA3378">
            <w:pPr>
              <w:pStyle w:val="ConsPlusNormal"/>
              <w:jc w:val="both"/>
              <w:rPr>
                <w:sz w:val="20"/>
                <w:szCs w:val="20"/>
              </w:rPr>
            </w:pPr>
            <w:r w:rsidRPr="00CF7CF3">
              <w:rPr>
                <w:sz w:val="20"/>
                <w:szCs w:val="20"/>
              </w:rPr>
              <w:t xml:space="preserve">- одевание на прогулку, </w:t>
            </w:r>
          </w:p>
          <w:p w:rsidR="00CE5322" w:rsidRPr="00CF7CF3" w:rsidRDefault="00CE5322" w:rsidP="00EA3378">
            <w:pPr>
              <w:pStyle w:val="ConsPlusNormal"/>
              <w:jc w:val="both"/>
              <w:rPr>
                <w:sz w:val="20"/>
                <w:szCs w:val="20"/>
              </w:rPr>
            </w:pPr>
            <w:r w:rsidRPr="00CF7CF3">
              <w:rPr>
                <w:sz w:val="20"/>
                <w:szCs w:val="20"/>
              </w:rPr>
              <w:t xml:space="preserve">- умывание после сна или перед приемом пищи, </w:t>
            </w:r>
          </w:p>
          <w:p w:rsidR="00CE5322" w:rsidRPr="00CF7CF3" w:rsidRDefault="00CE5322" w:rsidP="00EA3378">
            <w:pPr>
              <w:pStyle w:val="ConsPlusNormal"/>
              <w:jc w:val="both"/>
              <w:rPr>
                <w:sz w:val="20"/>
                <w:szCs w:val="20"/>
              </w:rPr>
            </w:pPr>
            <w:r w:rsidRPr="00CF7CF3">
              <w:rPr>
                <w:sz w:val="20"/>
                <w:szCs w:val="20"/>
              </w:rPr>
              <w:t>-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tc>
        <w:tc>
          <w:tcPr>
            <w:tcW w:w="3775" w:type="dxa"/>
            <w:gridSpan w:val="4"/>
            <w:vMerge/>
          </w:tcPr>
          <w:p w:rsidR="00CE5322" w:rsidRPr="00CF7CF3" w:rsidRDefault="00CE5322" w:rsidP="00EA3378">
            <w:pPr>
              <w:spacing w:line="240" w:lineRule="auto"/>
              <w:rPr>
                <w:sz w:val="20"/>
                <w:u w:val="single"/>
              </w:rPr>
            </w:pPr>
          </w:p>
        </w:tc>
        <w:tc>
          <w:tcPr>
            <w:tcW w:w="3775" w:type="dxa"/>
            <w:gridSpan w:val="4"/>
            <w:vMerge/>
          </w:tcPr>
          <w:p w:rsidR="00CE5322" w:rsidRPr="00CF7CF3" w:rsidRDefault="00CE5322" w:rsidP="00EA3378">
            <w:pPr>
              <w:pStyle w:val="ConsPlusNormal"/>
              <w:jc w:val="both"/>
              <w:rPr>
                <w:sz w:val="20"/>
                <w:szCs w:val="20"/>
                <w:u w:val="single"/>
              </w:rPr>
            </w:pPr>
          </w:p>
        </w:tc>
        <w:tc>
          <w:tcPr>
            <w:tcW w:w="3775" w:type="dxa"/>
            <w:vMerge/>
          </w:tcPr>
          <w:p w:rsidR="00CE5322" w:rsidRPr="00CF7CF3" w:rsidRDefault="00CE5322" w:rsidP="00EA3378">
            <w:pPr>
              <w:pStyle w:val="ConsPlusNormal"/>
              <w:jc w:val="both"/>
              <w:rPr>
                <w:sz w:val="20"/>
                <w:szCs w:val="20"/>
                <w:u w:val="single"/>
              </w:rPr>
            </w:pPr>
          </w:p>
        </w:tc>
      </w:tr>
      <w:tr w:rsidR="00CE5322" w:rsidRPr="00CF7CF3" w:rsidTr="00460119">
        <w:tblPrEx>
          <w:jc w:val="left"/>
        </w:tblPrEx>
        <w:trPr>
          <w:gridAfter w:val="1"/>
          <w:wAfter w:w="7" w:type="dxa"/>
        </w:trPr>
        <w:tc>
          <w:tcPr>
            <w:tcW w:w="3775" w:type="dxa"/>
            <w:gridSpan w:val="4"/>
          </w:tcPr>
          <w:p w:rsidR="00CE5322" w:rsidRPr="00CF7CF3" w:rsidRDefault="00CE5322" w:rsidP="00EA3378">
            <w:pPr>
              <w:spacing w:line="240" w:lineRule="auto"/>
              <w:rPr>
                <w:sz w:val="20"/>
              </w:rPr>
            </w:pPr>
            <w:r w:rsidRPr="00CF7CF3">
              <w:rPr>
                <w:sz w:val="20"/>
              </w:rPr>
              <w:lastRenderedPageBreak/>
              <w:t xml:space="preserve">Педагог формирует первоначальные представления о хозяйственно-бытовом труде взрослых дома и в группе </w:t>
            </w:r>
            <w:r w:rsidR="00BA57C7">
              <w:rPr>
                <w:sz w:val="20"/>
              </w:rPr>
              <w:t>МБДОУ</w:t>
            </w:r>
          </w:p>
        </w:tc>
        <w:tc>
          <w:tcPr>
            <w:tcW w:w="7550" w:type="dxa"/>
            <w:gridSpan w:val="8"/>
          </w:tcPr>
          <w:p w:rsidR="00CE5322" w:rsidRPr="00CF7CF3" w:rsidRDefault="00CE5322" w:rsidP="00EA3378">
            <w:pPr>
              <w:pStyle w:val="ConsPlusNormal"/>
              <w:jc w:val="both"/>
              <w:rPr>
                <w:sz w:val="20"/>
                <w:szCs w:val="20"/>
              </w:rPr>
            </w:pPr>
            <w:r w:rsidRPr="00CF7CF3">
              <w:rPr>
                <w:sz w:val="20"/>
                <w:szCs w:val="20"/>
              </w:rPr>
              <w:t>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w:t>
            </w:r>
          </w:p>
        </w:tc>
        <w:tc>
          <w:tcPr>
            <w:tcW w:w="3775" w:type="dxa"/>
          </w:tcPr>
          <w:p w:rsidR="00CE5322" w:rsidRPr="00CF7CF3" w:rsidRDefault="00CE5322" w:rsidP="00EA3378">
            <w:pPr>
              <w:pStyle w:val="ConsPlusNormal"/>
              <w:jc w:val="both"/>
              <w:rPr>
                <w:sz w:val="20"/>
                <w:szCs w:val="20"/>
              </w:rPr>
            </w:pPr>
            <w:r w:rsidRPr="00CF7CF3">
              <w:rPr>
                <w:sz w:val="20"/>
                <w:szCs w:val="20"/>
              </w:rPr>
              <w:t>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tc>
      </w:tr>
      <w:tr w:rsidR="00CE5322" w:rsidRPr="00CF7CF3" w:rsidTr="00460119">
        <w:tblPrEx>
          <w:jc w:val="left"/>
        </w:tblPrEx>
        <w:trPr>
          <w:gridAfter w:val="1"/>
          <w:wAfter w:w="7" w:type="dxa"/>
        </w:trPr>
        <w:tc>
          <w:tcPr>
            <w:tcW w:w="3775" w:type="dxa"/>
            <w:gridSpan w:val="4"/>
            <w:shd w:val="clear" w:color="auto" w:fill="F2F2F2" w:themeFill="background1" w:themeFillShade="F2"/>
          </w:tcPr>
          <w:p w:rsidR="00CE5322" w:rsidRPr="00CF7CF3" w:rsidRDefault="00CE5322" w:rsidP="00EA3378">
            <w:pPr>
              <w:pStyle w:val="ConsPlusNormal"/>
              <w:rPr>
                <w:sz w:val="20"/>
                <w:szCs w:val="20"/>
              </w:rPr>
            </w:pPr>
          </w:p>
        </w:tc>
        <w:tc>
          <w:tcPr>
            <w:tcW w:w="3775" w:type="dxa"/>
            <w:gridSpan w:val="4"/>
          </w:tcPr>
          <w:p w:rsidR="00CE5322" w:rsidRPr="00CF7CF3" w:rsidRDefault="00CE5322" w:rsidP="00EA3378">
            <w:pPr>
              <w:pStyle w:val="ConsPlusNormal"/>
              <w:jc w:val="both"/>
              <w:rPr>
                <w:sz w:val="20"/>
                <w:szCs w:val="20"/>
              </w:rPr>
            </w:pPr>
            <w:r w:rsidRPr="00CF7CF3">
              <w:rPr>
                <w:sz w:val="20"/>
                <w:szCs w:val="20"/>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w:t>
            </w:r>
          </w:p>
        </w:tc>
        <w:tc>
          <w:tcPr>
            <w:tcW w:w="7550" w:type="dxa"/>
            <w:gridSpan w:val="5"/>
          </w:tcPr>
          <w:p w:rsidR="00CE5322" w:rsidRPr="00CF7CF3" w:rsidRDefault="00CE5322" w:rsidP="00EA3378">
            <w:pPr>
              <w:spacing w:line="240" w:lineRule="auto"/>
              <w:rPr>
                <w:sz w:val="20"/>
              </w:rPr>
            </w:pPr>
            <w:r w:rsidRPr="00CF7CF3">
              <w:rPr>
                <w:sz w:val="20"/>
              </w:rPr>
              <w:t>Педагог формирует представление детей о современной технике, в том числе цифровой,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tc>
      </w:tr>
      <w:tr w:rsidR="00CE5322" w:rsidRPr="00CF7CF3" w:rsidTr="00460119">
        <w:tblPrEx>
          <w:jc w:val="left"/>
        </w:tblPrEx>
        <w:trPr>
          <w:gridAfter w:val="1"/>
          <w:wAfter w:w="7" w:type="dxa"/>
        </w:trPr>
        <w:tc>
          <w:tcPr>
            <w:tcW w:w="3775" w:type="dxa"/>
            <w:gridSpan w:val="4"/>
            <w:shd w:val="clear" w:color="auto" w:fill="F2F2F2" w:themeFill="background1" w:themeFillShade="F2"/>
          </w:tcPr>
          <w:p w:rsidR="00CE5322" w:rsidRPr="00CF7CF3" w:rsidRDefault="00CE5322" w:rsidP="00EA3378">
            <w:pPr>
              <w:pStyle w:val="ConsPlusNormal"/>
              <w:rPr>
                <w:sz w:val="20"/>
                <w:szCs w:val="20"/>
              </w:rPr>
            </w:pPr>
          </w:p>
        </w:tc>
        <w:tc>
          <w:tcPr>
            <w:tcW w:w="3775" w:type="dxa"/>
            <w:gridSpan w:val="4"/>
            <w:shd w:val="clear" w:color="auto" w:fill="F2F2F2" w:themeFill="background1" w:themeFillShade="F2"/>
          </w:tcPr>
          <w:p w:rsidR="00CE5322" w:rsidRPr="00CF7CF3" w:rsidRDefault="00CE5322" w:rsidP="00EA3378">
            <w:pPr>
              <w:pStyle w:val="ConsPlusNormal"/>
              <w:jc w:val="both"/>
              <w:rPr>
                <w:sz w:val="20"/>
                <w:szCs w:val="20"/>
              </w:rPr>
            </w:pPr>
          </w:p>
        </w:tc>
        <w:tc>
          <w:tcPr>
            <w:tcW w:w="3775" w:type="dxa"/>
            <w:gridSpan w:val="4"/>
          </w:tcPr>
          <w:p w:rsidR="00CE5322" w:rsidRPr="00CF7CF3" w:rsidRDefault="00CE5322" w:rsidP="00EA3378">
            <w:pPr>
              <w:pStyle w:val="ConsPlusNormal"/>
              <w:jc w:val="both"/>
              <w:rPr>
                <w:sz w:val="20"/>
                <w:szCs w:val="20"/>
              </w:rPr>
            </w:pPr>
            <w:r w:rsidRPr="00CF7CF3">
              <w:rPr>
                <w:sz w:val="20"/>
                <w:szCs w:val="20"/>
                <w:u w:val="single"/>
              </w:rPr>
              <w:t>Педагог создает условия для знакомства детей с экономическими знаниями</w:t>
            </w:r>
            <w:r w:rsidRPr="00CF7CF3">
              <w:rPr>
                <w:sz w:val="20"/>
                <w:szCs w:val="20"/>
              </w:rPr>
              <w:t xml:space="preserve">,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w:t>
            </w:r>
            <w:r w:rsidRPr="00CF7CF3">
              <w:rPr>
                <w:sz w:val="20"/>
                <w:szCs w:val="20"/>
              </w:rPr>
              <w:lastRenderedPageBreak/>
              <w:t>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CE5322" w:rsidRPr="00CF7CF3" w:rsidRDefault="00CE5322" w:rsidP="00EA3378">
            <w:pPr>
              <w:spacing w:line="240" w:lineRule="auto"/>
              <w:rPr>
                <w:sz w:val="20"/>
              </w:rPr>
            </w:pPr>
          </w:p>
        </w:tc>
        <w:tc>
          <w:tcPr>
            <w:tcW w:w="3775" w:type="dxa"/>
          </w:tcPr>
          <w:p w:rsidR="00CE5322" w:rsidRPr="00CF7CF3" w:rsidRDefault="00CE5322" w:rsidP="00EA3378">
            <w:pPr>
              <w:pStyle w:val="ConsPlusNormal"/>
              <w:ind w:right="-171"/>
              <w:jc w:val="both"/>
              <w:rPr>
                <w:sz w:val="20"/>
                <w:szCs w:val="20"/>
              </w:rPr>
            </w:pPr>
            <w:r w:rsidRPr="00CF7CF3">
              <w:rPr>
                <w:sz w:val="20"/>
                <w:szCs w:val="20"/>
                <w:u w:val="single"/>
              </w:rPr>
              <w:lastRenderedPageBreak/>
              <w:t>Педагог создает игровые и проблемные ситуации для расширения представлений детей</w:t>
            </w:r>
            <w:r w:rsidRPr="00CF7CF3">
              <w:rPr>
                <w:sz w:val="20"/>
                <w:szCs w:val="20"/>
              </w:rPr>
              <w:t xml:space="preserve">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w:t>
            </w:r>
            <w:r w:rsidRPr="00CF7CF3">
              <w:rPr>
                <w:sz w:val="20"/>
                <w:szCs w:val="20"/>
              </w:rPr>
              <w:lastRenderedPageBreak/>
              <w:t>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tc>
      </w:tr>
    </w:tbl>
    <w:tbl>
      <w:tblPr>
        <w:tblStyle w:val="25"/>
        <w:tblW w:w="15168" w:type="dxa"/>
        <w:tblInd w:w="-289" w:type="dxa"/>
        <w:tblLook w:val="04A0" w:firstRow="1" w:lastRow="0" w:firstColumn="1" w:lastColumn="0" w:noHBand="0" w:noVBand="1"/>
      </w:tblPr>
      <w:tblGrid>
        <w:gridCol w:w="4069"/>
        <w:gridCol w:w="3782"/>
        <w:gridCol w:w="3782"/>
        <w:gridCol w:w="3535"/>
      </w:tblGrid>
      <w:tr w:rsidR="00CE5322" w:rsidRPr="00CF7CF3" w:rsidTr="00F67439">
        <w:tc>
          <w:tcPr>
            <w:tcW w:w="15168" w:type="dxa"/>
            <w:gridSpan w:val="4"/>
            <w:shd w:val="clear" w:color="auto" w:fill="EEECE1" w:themeFill="background2"/>
          </w:tcPr>
          <w:p w:rsidR="00CE5322" w:rsidRPr="00CF7CF3" w:rsidRDefault="00CE5322" w:rsidP="00EA3378">
            <w:pPr>
              <w:pStyle w:val="ad"/>
              <w:spacing w:line="240" w:lineRule="auto"/>
              <w:ind w:left="57"/>
              <w:rPr>
                <w:sz w:val="20"/>
              </w:rPr>
            </w:pPr>
            <w:r w:rsidRPr="00CF7CF3">
              <w:rPr>
                <w:b/>
                <w:sz w:val="20"/>
              </w:rPr>
              <w:lastRenderedPageBreak/>
              <w:t xml:space="preserve">Содержание </w:t>
            </w:r>
            <w:r w:rsidR="004D0779">
              <w:rPr>
                <w:b/>
                <w:sz w:val="20"/>
              </w:rPr>
              <w:t>направления -</w:t>
            </w:r>
            <w:r w:rsidRPr="00CF7CF3">
              <w:rPr>
                <w:b/>
                <w:sz w:val="20"/>
              </w:rPr>
              <w:t xml:space="preserve"> формировани</w:t>
            </w:r>
            <w:r w:rsidR="004D0779">
              <w:rPr>
                <w:b/>
                <w:sz w:val="20"/>
              </w:rPr>
              <w:t>е</w:t>
            </w:r>
            <w:r w:rsidRPr="00CF7CF3">
              <w:rPr>
                <w:b/>
                <w:sz w:val="20"/>
              </w:rPr>
              <w:t xml:space="preserve"> основ безопасного поведения</w:t>
            </w:r>
          </w:p>
        </w:tc>
      </w:tr>
      <w:tr w:rsidR="00CE5322" w:rsidRPr="00CF7CF3" w:rsidTr="00F67439">
        <w:tc>
          <w:tcPr>
            <w:tcW w:w="4069" w:type="dxa"/>
            <w:shd w:val="clear" w:color="auto" w:fill="FFFFFF" w:themeFill="background1"/>
          </w:tcPr>
          <w:p w:rsidR="00CE5322" w:rsidRPr="00CF7CF3" w:rsidRDefault="00CE5322" w:rsidP="00EA3378">
            <w:pPr>
              <w:spacing w:line="240" w:lineRule="auto"/>
              <w:jc w:val="center"/>
              <w:rPr>
                <w:sz w:val="20"/>
              </w:rPr>
            </w:pPr>
            <w:r w:rsidRPr="00CF7CF3">
              <w:rPr>
                <w:sz w:val="20"/>
              </w:rPr>
              <w:t>3-4</w:t>
            </w:r>
          </w:p>
        </w:tc>
        <w:tc>
          <w:tcPr>
            <w:tcW w:w="3782" w:type="dxa"/>
            <w:shd w:val="clear" w:color="auto" w:fill="FFFFFF" w:themeFill="background1"/>
          </w:tcPr>
          <w:p w:rsidR="00CE5322" w:rsidRPr="00CF7CF3" w:rsidRDefault="00CE5322" w:rsidP="00EA3378">
            <w:pPr>
              <w:spacing w:line="240" w:lineRule="auto"/>
              <w:jc w:val="center"/>
              <w:rPr>
                <w:sz w:val="20"/>
              </w:rPr>
            </w:pPr>
            <w:r w:rsidRPr="00CF7CF3">
              <w:rPr>
                <w:sz w:val="20"/>
              </w:rPr>
              <w:t>4-5</w:t>
            </w:r>
          </w:p>
        </w:tc>
        <w:tc>
          <w:tcPr>
            <w:tcW w:w="3782" w:type="dxa"/>
            <w:shd w:val="clear" w:color="auto" w:fill="FFFFFF" w:themeFill="background1"/>
          </w:tcPr>
          <w:p w:rsidR="00CE5322" w:rsidRPr="00CF7CF3" w:rsidRDefault="00CE5322" w:rsidP="00EA3378">
            <w:pPr>
              <w:spacing w:line="240" w:lineRule="auto"/>
              <w:jc w:val="center"/>
              <w:rPr>
                <w:sz w:val="20"/>
              </w:rPr>
            </w:pPr>
            <w:r w:rsidRPr="00CF7CF3">
              <w:rPr>
                <w:sz w:val="20"/>
              </w:rPr>
              <w:t>5-6</w:t>
            </w:r>
          </w:p>
        </w:tc>
        <w:tc>
          <w:tcPr>
            <w:tcW w:w="3535" w:type="dxa"/>
            <w:shd w:val="clear" w:color="auto" w:fill="FFFFFF" w:themeFill="background1"/>
          </w:tcPr>
          <w:p w:rsidR="00CE5322" w:rsidRPr="00CF7CF3" w:rsidRDefault="00CE5322" w:rsidP="00EA3378">
            <w:pPr>
              <w:spacing w:line="240" w:lineRule="auto"/>
              <w:jc w:val="center"/>
              <w:rPr>
                <w:sz w:val="20"/>
              </w:rPr>
            </w:pPr>
            <w:r w:rsidRPr="00CF7CF3">
              <w:rPr>
                <w:sz w:val="20"/>
              </w:rPr>
              <w:t>6-7</w:t>
            </w:r>
          </w:p>
        </w:tc>
      </w:tr>
      <w:tr w:rsidR="00CE5322" w:rsidRPr="00CF7CF3" w:rsidTr="00F67439">
        <w:tc>
          <w:tcPr>
            <w:tcW w:w="4069" w:type="dxa"/>
            <w:shd w:val="clear" w:color="auto" w:fill="FFFFFF" w:themeFill="background1"/>
          </w:tcPr>
          <w:p w:rsidR="00CE5322" w:rsidRPr="00CF7CF3" w:rsidRDefault="00CE5322" w:rsidP="00EA3378">
            <w:pPr>
              <w:pStyle w:val="ad"/>
              <w:tabs>
                <w:tab w:val="left" w:pos="454"/>
              </w:tabs>
              <w:spacing w:line="240" w:lineRule="auto"/>
              <w:ind w:left="0"/>
              <w:rPr>
                <w:sz w:val="20"/>
              </w:rPr>
            </w:pPr>
            <w:r w:rsidRPr="00CF7CF3">
              <w:rPr>
                <w:sz w:val="20"/>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CE5322" w:rsidRPr="00CF7CF3" w:rsidRDefault="00CE5322" w:rsidP="00EA3378">
            <w:pPr>
              <w:spacing w:line="240" w:lineRule="auto"/>
              <w:rPr>
                <w:sz w:val="20"/>
              </w:rPr>
            </w:pPr>
            <w:r w:rsidRPr="00CF7CF3">
              <w:rPr>
                <w:sz w:val="20"/>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tc>
        <w:tc>
          <w:tcPr>
            <w:tcW w:w="3782" w:type="dxa"/>
            <w:shd w:val="clear" w:color="auto" w:fill="FFFFFF" w:themeFill="background1"/>
          </w:tcPr>
          <w:p w:rsidR="00CE5322" w:rsidRPr="00CF7CF3" w:rsidRDefault="00CE5322" w:rsidP="00EA3378">
            <w:pPr>
              <w:pStyle w:val="ad"/>
              <w:tabs>
                <w:tab w:val="left" w:pos="454"/>
              </w:tabs>
              <w:spacing w:line="240" w:lineRule="auto"/>
              <w:ind w:left="0"/>
              <w:rPr>
                <w:sz w:val="20"/>
              </w:rPr>
            </w:pPr>
            <w:r w:rsidRPr="00CF7CF3">
              <w:rPr>
                <w:sz w:val="20"/>
              </w:rPr>
              <w:t>Педагог 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w:t>
            </w:r>
          </w:p>
        </w:tc>
        <w:tc>
          <w:tcPr>
            <w:tcW w:w="3782" w:type="dxa"/>
            <w:shd w:val="clear" w:color="auto" w:fill="FFFFFF" w:themeFill="background1"/>
          </w:tcPr>
          <w:p w:rsidR="00CE5322" w:rsidRPr="00CF7CF3" w:rsidRDefault="00CE5322" w:rsidP="00EA3378">
            <w:pPr>
              <w:spacing w:line="240" w:lineRule="auto"/>
              <w:rPr>
                <w:sz w:val="20"/>
              </w:rPr>
            </w:pPr>
            <w:r w:rsidRPr="00CF7CF3">
              <w:rPr>
                <w:sz w:val="20"/>
              </w:rPr>
              <w:t xml:space="preserve">Педагог создает условия для закрепления представлений детей о правилах безопасного поведения </w:t>
            </w:r>
          </w:p>
          <w:p w:rsidR="00CE5322" w:rsidRPr="00CF7CF3" w:rsidRDefault="00CE5322" w:rsidP="00EA3378">
            <w:pPr>
              <w:spacing w:line="240" w:lineRule="auto"/>
              <w:rPr>
                <w:b/>
                <w:sz w:val="20"/>
              </w:rPr>
            </w:pPr>
            <w:r w:rsidRPr="00CF7CF3">
              <w:rPr>
                <w:sz w:val="20"/>
              </w:rPr>
              <w:t xml:space="preserve">- </w:t>
            </w:r>
            <w:r w:rsidRPr="00CF7CF3">
              <w:rPr>
                <w:b/>
                <w:sz w:val="20"/>
              </w:rPr>
              <w:t xml:space="preserve">в быту, </w:t>
            </w:r>
          </w:p>
          <w:p w:rsidR="00CE5322" w:rsidRPr="00CF7CF3" w:rsidRDefault="00CE5322" w:rsidP="00EA3378">
            <w:pPr>
              <w:spacing w:line="240" w:lineRule="auto"/>
              <w:rPr>
                <w:b/>
                <w:sz w:val="20"/>
              </w:rPr>
            </w:pPr>
            <w:r w:rsidRPr="00CF7CF3">
              <w:rPr>
                <w:b/>
                <w:sz w:val="20"/>
              </w:rPr>
              <w:t xml:space="preserve">- на улице, </w:t>
            </w:r>
          </w:p>
          <w:p w:rsidR="00CE5322" w:rsidRPr="00CF7CF3" w:rsidRDefault="00CE5322" w:rsidP="00EA3378">
            <w:pPr>
              <w:spacing w:line="240" w:lineRule="auto"/>
              <w:rPr>
                <w:b/>
                <w:sz w:val="20"/>
              </w:rPr>
            </w:pPr>
            <w:r w:rsidRPr="00CF7CF3">
              <w:rPr>
                <w:b/>
                <w:sz w:val="20"/>
              </w:rPr>
              <w:t xml:space="preserve">- в природе, </w:t>
            </w:r>
          </w:p>
          <w:p w:rsidR="00CE5322" w:rsidRPr="00CF7CF3" w:rsidRDefault="00CE5322" w:rsidP="00EA3378">
            <w:pPr>
              <w:spacing w:line="240" w:lineRule="auto"/>
              <w:rPr>
                <w:b/>
                <w:sz w:val="20"/>
              </w:rPr>
            </w:pPr>
            <w:r w:rsidRPr="00CF7CF3">
              <w:rPr>
                <w:b/>
                <w:sz w:val="20"/>
              </w:rPr>
              <w:t xml:space="preserve">- в общении с людьми, в том числе в сети Интернет. </w:t>
            </w:r>
          </w:p>
          <w:p w:rsidR="00CE5322" w:rsidRPr="00CF7CF3" w:rsidRDefault="00CE5322" w:rsidP="00EA3378">
            <w:pPr>
              <w:spacing w:line="240" w:lineRule="auto"/>
              <w:rPr>
                <w:sz w:val="20"/>
              </w:rPr>
            </w:pPr>
            <w:r w:rsidRPr="00CF7CF3">
              <w:rPr>
                <w:sz w:val="20"/>
              </w:rPr>
              <w:t>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w:t>
            </w:r>
          </w:p>
        </w:tc>
        <w:tc>
          <w:tcPr>
            <w:tcW w:w="3535" w:type="dxa"/>
            <w:shd w:val="clear" w:color="auto" w:fill="FFFFFF" w:themeFill="background1"/>
          </w:tcPr>
          <w:p w:rsidR="00CE5322" w:rsidRPr="00CF7CF3" w:rsidRDefault="00CE5322" w:rsidP="00EA3378">
            <w:pPr>
              <w:spacing w:line="240" w:lineRule="auto"/>
              <w:rPr>
                <w:sz w:val="20"/>
              </w:rPr>
            </w:pPr>
            <w:r w:rsidRPr="00CF7CF3">
              <w:rPr>
                <w:sz w:val="20"/>
              </w:rPr>
              <w:t>Педагог осуществляет ознакомление детей с правилами безопасного поведения в ситуациях, создающих угрозу жизни и здоровью ребёнка (</w:t>
            </w:r>
            <w:r w:rsidRPr="00CF7CF3">
              <w:rPr>
                <w:b/>
                <w:sz w:val="20"/>
              </w:rPr>
              <w:t>погас свет, остался один в темноте, потерялся на улице, в лесу, в магазине, во время массового праздника, получил травму (ушиб, порез) и тому подобное</w:t>
            </w:r>
            <w:r w:rsidRPr="00CF7CF3">
              <w:rPr>
                <w:sz w:val="20"/>
              </w:rPr>
              <w:t>).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tc>
      </w:tr>
      <w:tr w:rsidR="00CE5322" w:rsidRPr="00CF7CF3" w:rsidTr="00F67439">
        <w:tc>
          <w:tcPr>
            <w:tcW w:w="4069" w:type="dxa"/>
            <w:shd w:val="clear" w:color="auto" w:fill="FFFFFF" w:themeFill="background1"/>
          </w:tcPr>
          <w:p w:rsidR="00CE5322" w:rsidRPr="00CF7CF3" w:rsidRDefault="00CE5322" w:rsidP="00EA3378">
            <w:pPr>
              <w:spacing w:line="240" w:lineRule="auto"/>
              <w:rPr>
                <w:sz w:val="20"/>
              </w:rPr>
            </w:pPr>
            <w:r w:rsidRPr="00CF7CF3">
              <w:rPr>
                <w:sz w:val="20"/>
              </w:rPr>
              <w:t xml:space="preserve">Педагог </w:t>
            </w:r>
          </w:p>
          <w:p w:rsidR="00CE5322" w:rsidRPr="00CF7CF3" w:rsidRDefault="00CE5322" w:rsidP="00EA3378">
            <w:pPr>
              <w:spacing w:line="240" w:lineRule="auto"/>
              <w:rPr>
                <w:sz w:val="20"/>
              </w:rPr>
            </w:pPr>
            <w:r w:rsidRPr="00CF7CF3">
              <w:rPr>
                <w:sz w:val="20"/>
              </w:rPr>
              <w:t xml:space="preserve">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w:t>
            </w:r>
            <w:r w:rsidRPr="00CF7CF3">
              <w:rPr>
                <w:sz w:val="20"/>
              </w:rPr>
              <w:lastRenderedPageBreak/>
              <w:t>себя за столом, во время одевания на прогулку, во время совместных игр.</w:t>
            </w:r>
          </w:p>
          <w:p w:rsidR="00CE5322" w:rsidRPr="00CF7CF3" w:rsidRDefault="00CE5322" w:rsidP="00EA3378">
            <w:pPr>
              <w:spacing w:line="240" w:lineRule="auto"/>
              <w:rPr>
                <w:sz w:val="20"/>
              </w:rPr>
            </w:pPr>
            <w:r w:rsidRPr="00CF7CF3">
              <w:rPr>
                <w:sz w:val="20"/>
              </w:rPr>
              <w:t xml:space="preserve">Педагог рассказывает детям о том, как себя вести на площадке </w:t>
            </w:r>
            <w:r w:rsidR="00BA57C7">
              <w:rPr>
                <w:sz w:val="20"/>
              </w:rPr>
              <w:t>МБДОУ</w:t>
            </w:r>
            <w:r w:rsidRPr="00CF7CF3">
              <w:rPr>
                <w:sz w:val="20"/>
              </w:rPr>
              <w:t xml:space="preserve">,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w:t>
            </w:r>
            <w:r w:rsidR="00BA57C7">
              <w:rPr>
                <w:sz w:val="20"/>
              </w:rPr>
              <w:t>МБДОУ</w:t>
            </w:r>
            <w:r w:rsidRPr="00CF7CF3">
              <w:rPr>
                <w:sz w:val="20"/>
              </w:rPr>
              <w:t>.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tc>
        <w:tc>
          <w:tcPr>
            <w:tcW w:w="3782" w:type="dxa"/>
            <w:shd w:val="clear" w:color="auto" w:fill="FFFFFF" w:themeFill="background1"/>
          </w:tcPr>
          <w:p w:rsidR="00CE5322" w:rsidRPr="00CF7CF3" w:rsidRDefault="00CE5322" w:rsidP="00EA3378">
            <w:pPr>
              <w:spacing w:line="240" w:lineRule="auto"/>
              <w:rPr>
                <w:sz w:val="20"/>
              </w:rPr>
            </w:pPr>
            <w:r w:rsidRPr="00CF7CF3">
              <w:rPr>
                <w:sz w:val="20"/>
              </w:rPr>
              <w:lastRenderedPageBreak/>
              <w:t xml:space="preserve">Педагог </w:t>
            </w:r>
          </w:p>
          <w:p w:rsidR="00CE5322" w:rsidRPr="00CF7CF3" w:rsidRDefault="00CE5322" w:rsidP="00EA3378">
            <w:pPr>
              <w:spacing w:line="240" w:lineRule="auto"/>
              <w:rPr>
                <w:sz w:val="20"/>
              </w:rPr>
            </w:pPr>
            <w:r w:rsidRPr="00CF7CF3">
              <w:rPr>
                <w:sz w:val="20"/>
              </w:rPr>
              <w:t xml:space="preserve">способствует обогащению представлений детей об основных правилах безопасного поведения </w:t>
            </w:r>
          </w:p>
          <w:p w:rsidR="00CE5322" w:rsidRPr="00CF7CF3" w:rsidRDefault="00CE5322" w:rsidP="00EA3378">
            <w:pPr>
              <w:spacing w:line="240" w:lineRule="auto"/>
              <w:rPr>
                <w:b/>
                <w:sz w:val="20"/>
              </w:rPr>
            </w:pPr>
            <w:r w:rsidRPr="00CF7CF3">
              <w:rPr>
                <w:sz w:val="20"/>
              </w:rPr>
              <w:t xml:space="preserve">- </w:t>
            </w:r>
            <w:r w:rsidRPr="00CF7CF3">
              <w:rPr>
                <w:b/>
                <w:sz w:val="20"/>
              </w:rPr>
              <w:t xml:space="preserve">в быту, </w:t>
            </w:r>
          </w:p>
          <w:p w:rsidR="00CE5322" w:rsidRPr="00CF7CF3" w:rsidRDefault="00CE5322" w:rsidP="00EA3378">
            <w:pPr>
              <w:spacing w:line="240" w:lineRule="auto"/>
              <w:rPr>
                <w:b/>
                <w:sz w:val="20"/>
              </w:rPr>
            </w:pPr>
            <w:r w:rsidRPr="00CF7CF3">
              <w:rPr>
                <w:b/>
                <w:sz w:val="20"/>
              </w:rPr>
              <w:lastRenderedPageBreak/>
              <w:t>- в природе,</w:t>
            </w:r>
          </w:p>
          <w:p w:rsidR="00CE5322" w:rsidRPr="00CF7CF3" w:rsidRDefault="00CE5322" w:rsidP="00EA3378">
            <w:pPr>
              <w:spacing w:line="240" w:lineRule="auto"/>
              <w:rPr>
                <w:sz w:val="20"/>
              </w:rPr>
            </w:pPr>
            <w:r w:rsidRPr="00CF7CF3">
              <w:rPr>
                <w:b/>
                <w:sz w:val="20"/>
              </w:rPr>
              <w:t>- на улице</w:t>
            </w:r>
            <w:r w:rsidRPr="00CF7CF3">
              <w:rPr>
                <w:sz w:val="20"/>
              </w:rPr>
              <w:t>.</w:t>
            </w:r>
          </w:p>
          <w:p w:rsidR="00CE5322" w:rsidRPr="00CF7CF3" w:rsidRDefault="00CE5322" w:rsidP="00EA3378">
            <w:pPr>
              <w:spacing w:line="240" w:lineRule="auto"/>
              <w:rPr>
                <w:sz w:val="20"/>
              </w:rPr>
            </w:pPr>
            <w:r w:rsidRPr="00CF7CF3">
              <w:rPr>
                <w:sz w:val="20"/>
              </w:rPr>
              <w:t xml:space="preserve">Обсуждает с детьми, что порядок в доме и </w:t>
            </w:r>
            <w:r w:rsidR="00BA57C7">
              <w:rPr>
                <w:sz w:val="20"/>
              </w:rPr>
              <w:t>МБДОУ</w:t>
            </w:r>
            <w:r w:rsidRPr="00CF7CF3">
              <w:rPr>
                <w:sz w:val="20"/>
              </w:rPr>
              <w:t xml:space="preserve"> необходимо соблюдать не только для красоты, но и для безопасности человека, что предметы и игрушки необходимо класть на свое место. 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w:t>
            </w:r>
            <w:r w:rsidR="00BA57C7">
              <w:rPr>
                <w:sz w:val="20"/>
              </w:rPr>
              <w:t>МБДОУ</w:t>
            </w:r>
            <w:r w:rsidRPr="00CF7CF3">
              <w:rPr>
                <w:sz w:val="20"/>
              </w:rPr>
              <w:t>,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CE5322" w:rsidRPr="00CF7CF3" w:rsidRDefault="00CE5322" w:rsidP="00EA3378">
            <w:pPr>
              <w:spacing w:line="240" w:lineRule="auto"/>
              <w:rPr>
                <w:sz w:val="20"/>
              </w:rPr>
            </w:pPr>
            <w:r w:rsidRPr="00CF7CF3">
              <w:rPr>
                <w:sz w:val="20"/>
              </w:rPr>
              <w:t xml:space="preserve">Создает игровые ситуации, в которых ребёнок может закрепить опыт безопасного поведения </w:t>
            </w:r>
          </w:p>
          <w:p w:rsidR="00CE5322" w:rsidRPr="00CF7CF3" w:rsidRDefault="00CE5322" w:rsidP="00EA3378">
            <w:pPr>
              <w:spacing w:line="240" w:lineRule="auto"/>
              <w:rPr>
                <w:b/>
                <w:sz w:val="20"/>
              </w:rPr>
            </w:pPr>
            <w:r w:rsidRPr="00CF7CF3">
              <w:rPr>
                <w:sz w:val="20"/>
              </w:rPr>
              <w:t xml:space="preserve">- </w:t>
            </w:r>
            <w:r w:rsidRPr="00CF7CF3">
              <w:rPr>
                <w:b/>
                <w:sz w:val="20"/>
              </w:rPr>
              <w:t xml:space="preserve">в быту, </w:t>
            </w:r>
          </w:p>
          <w:p w:rsidR="00CE5322" w:rsidRPr="00CF7CF3" w:rsidRDefault="00CE5322" w:rsidP="00EA3378">
            <w:pPr>
              <w:spacing w:line="240" w:lineRule="auto"/>
              <w:rPr>
                <w:b/>
                <w:sz w:val="20"/>
              </w:rPr>
            </w:pPr>
            <w:r w:rsidRPr="00CF7CF3">
              <w:rPr>
                <w:b/>
                <w:sz w:val="20"/>
              </w:rPr>
              <w:t xml:space="preserve">- на улице, </w:t>
            </w:r>
          </w:p>
          <w:p w:rsidR="00CE5322" w:rsidRPr="00CF7CF3" w:rsidRDefault="00CE5322" w:rsidP="00EA3378">
            <w:pPr>
              <w:spacing w:line="240" w:lineRule="auto"/>
              <w:rPr>
                <w:b/>
                <w:sz w:val="20"/>
              </w:rPr>
            </w:pPr>
            <w:r w:rsidRPr="00CF7CF3">
              <w:rPr>
                <w:b/>
                <w:sz w:val="20"/>
              </w:rPr>
              <w:t xml:space="preserve">- в природе, </w:t>
            </w:r>
          </w:p>
          <w:p w:rsidR="00CE5322" w:rsidRPr="00CF7CF3" w:rsidRDefault="00CE5322" w:rsidP="00EA3378">
            <w:pPr>
              <w:spacing w:line="240" w:lineRule="auto"/>
              <w:rPr>
                <w:b/>
                <w:sz w:val="20"/>
              </w:rPr>
            </w:pPr>
            <w:r w:rsidRPr="00CF7CF3">
              <w:rPr>
                <w:b/>
                <w:sz w:val="20"/>
              </w:rPr>
              <w:t xml:space="preserve">- в общении с незнакомыми людьми. </w:t>
            </w:r>
          </w:p>
          <w:p w:rsidR="00CE5322" w:rsidRPr="00CF7CF3" w:rsidRDefault="00CE5322" w:rsidP="00EA3378">
            <w:pPr>
              <w:spacing w:line="240" w:lineRule="auto"/>
              <w:rPr>
                <w:sz w:val="20"/>
              </w:rPr>
            </w:pPr>
            <w:r w:rsidRPr="00CF7CF3">
              <w:rPr>
                <w:sz w:val="20"/>
              </w:rPr>
              <w:t>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tc>
        <w:tc>
          <w:tcPr>
            <w:tcW w:w="3782" w:type="dxa"/>
            <w:shd w:val="clear" w:color="auto" w:fill="FFFFFF" w:themeFill="background1"/>
          </w:tcPr>
          <w:p w:rsidR="00CE5322" w:rsidRPr="00CF7CF3" w:rsidRDefault="00CE5322" w:rsidP="00EA3378">
            <w:pPr>
              <w:spacing w:line="240" w:lineRule="auto"/>
              <w:rPr>
                <w:sz w:val="20"/>
              </w:rPr>
            </w:pPr>
            <w:r w:rsidRPr="00CF7CF3">
              <w:rPr>
                <w:sz w:val="20"/>
              </w:rPr>
              <w:lastRenderedPageBreak/>
              <w:t xml:space="preserve">Педагог </w:t>
            </w:r>
          </w:p>
          <w:p w:rsidR="00CE5322" w:rsidRPr="00CF7CF3" w:rsidRDefault="00CE5322" w:rsidP="00EA3378">
            <w:pPr>
              <w:spacing w:line="240" w:lineRule="auto"/>
              <w:rPr>
                <w:sz w:val="20"/>
              </w:rPr>
            </w:pPr>
            <w:r w:rsidRPr="00CF7CF3">
              <w:rPr>
                <w:sz w:val="20"/>
              </w:rPr>
              <w:t xml:space="preserve">инициирует проблемными вопросами желание детей рассказать о том, как можно было избежать опасной ситуации, какие советы дети могли бы дать героям, </w:t>
            </w:r>
            <w:r w:rsidRPr="00CF7CF3">
              <w:rPr>
                <w:sz w:val="20"/>
              </w:rPr>
              <w:lastRenderedPageBreak/>
              <w:t>представленным на картинках. 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w:t>
            </w:r>
          </w:p>
          <w:p w:rsidR="00CE5322" w:rsidRPr="00CF7CF3" w:rsidRDefault="00CE5322" w:rsidP="00EA3378">
            <w:pPr>
              <w:spacing w:line="240" w:lineRule="auto"/>
              <w:rPr>
                <w:sz w:val="20"/>
              </w:rPr>
            </w:pPr>
            <w:r w:rsidRPr="00CF7CF3">
              <w:rPr>
                <w:sz w:val="20"/>
              </w:rPr>
              <w:t xml:space="preserve">Инициирует вместе с детьми создание общих правил безопасного поведения </w:t>
            </w:r>
          </w:p>
          <w:p w:rsidR="00CE5322" w:rsidRPr="00CF7CF3" w:rsidRDefault="00CE5322" w:rsidP="00EA3378">
            <w:pPr>
              <w:spacing w:line="240" w:lineRule="auto"/>
              <w:rPr>
                <w:b/>
                <w:sz w:val="20"/>
              </w:rPr>
            </w:pPr>
            <w:r w:rsidRPr="00CF7CF3">
              <w:rPr>
                <w:b/>
                <w:sz w:val="20"/>
              </w:rPr>
              <w:t xml:space="preserve">- в группе, </w:t>
            </w:r>
          </w:p>
          <w:p w:rsidR="00CE5322" w:rsidRPr="00CF7CF3" w:rsidRDefault="00CE5322" w:rsidP="00EA3378">
            <w:pPr>
              <w:spacing w:line="240" w:lineRule="auto"/>
              <w:rPr>
                <w:b/>
                <w:sz w:val="20"/>
              </w:rPr>
            </w:pPr>
            <w:r w:rsidRPr="00CF7CF3">
              <w:rPr>
                <w:b/>
                <w:sz w:val="20"/>
              </w:rPr>
              <w:t xml:space="preserve">- на улице, </w:t>
            </w:r>
          </w:p>
          <w:p w:rsidR="00CE5322" w:rsidRPr="00CF7CF3" w:rsidRDefault="00CE5322" w:rsidP="00EA3378">
            <w:pPr>
              <w:spacing w:line="240" w:lineRule="auto"/>
              <w:rPr>
                <w:b/>
                <w:sz w:val="20"/>
              </w:rPr>
            </w:pPr>
            <w:r w:rsidRPr="00CF7CF3">
              <w:rPr>
                <w:b/>
                <w:sz w:val="20"/>
              </w:rPr>
              <w:t xml:space="preserve">- в природе, </w:t>
            </w:r>
          </w:p>
          <w:p w:rsidR="00CE5322" w:rsidRPr="00CF7CF3" w:rsidRDefault="00CE5322" w:rsidP="00EA3378">
            <w:pPr>
              <w:spacing w:line="240" w:lineRule="auto"/>
              <w:rPr>
                <w:sz w:val="20"/>
              </w:rPr>
            </w:pPr>
            <w:r w:rsidRPr="00CF7CF3">
              <w:rPr>
                <w:b/>
                <w:sz w:val="20"/>
              </w:rPr>
              <w:t>- в общении с людьми</w:t>
            </w:r>
            <w:r w:rsidRPr="00CF7CF3">
              <w:rPr>
                <w:sz w:val="20"/>
              </w:rPr>
              <w:t xml:space="preserve">, </w:t>
            </w:r>
          </w:p>
          <w:p w:rsidR="00CE5322" w:rsidRPr="00CF7CF3" w:rsidRDefault="00CE5322" w:rsidP="00EA3378">
            <w:pPr>
              <w:spacing w:line="240" w:lineRule="auto"/>
              <w:rPr>
                <w:sz w:val="20"/>
              </w:rPr>
            </w:pPr>
            <w:r w:rsidRPr="00CF7CF3">
              <w:rPr>
                <w:sz w:val="20"/>
              </w:rPr>
              <w:t>поощряет интерес детей к данной теме, поддерживает их творческие находки и предложения.</w:t>
            </w:r>
          </w:p>
          <w:p w:rsidR="00CE5322" w:rsidRPr="00CF7CF3" w:rsidRDefault="00CE5322" w:rsidP="00EA3378">
            <w:pPr>
              <w:spacing w:line="240" w:lineRule="auto"/>
              <w:rPr>
                <w:sz w:val="20"/>
              </w:rPr>
            </w:pPr>
            <w:r w:rsidRPr="00CF7CF3">
              <w:rPr>
                <w:sz w:val="20"/>
              </w:rPr>
              <w:t xml:space="preserve">Читает с детьми художественную литературу, инициирует обсуждение с детьми тех эпизодов книги, где герои попадают в опасную ситуацию, </w:t>
            </w:r>
          </w:p>
          <w:p w:rsidR="00CE5322" w:rsidRPr="00CF7CF3" w:rsidRDefault="00CE5322" w:rsidP="00EA3378">
            <w:pPr>
              <w:spacing w:line="240" w:lineRule="auto"/>
              <w:rPr>
                <w:sz w:val="20"/>
              </w:rPr>
            </w:pPr>
            <w:r w:rsidRPr="00CF7CF3">
              <w:rPr>
                <w:sz w:val="20"/>
              </w:rPr>
              <w:t xml:space="preserve">активизирует проблемными вопросами желание детей рассказать, как нужно было себя вести в подобной ситуации, чтобы избежать опасности.  </w:t>
            </w:r>
          </w:p>
          <w:p w:rsidR="00CE5322" w:rsidRPr="00CF7CF3" w:rsidRDefault="00CE5322" w:rsidP="00EA3378">
            <w:pPr>
              <w:spacing w:line="240" w:lineRule="auto"/>
              <w:rPr>
                <w:sz w:val="20"/>
              </w:rPr>
            </w:pPr>
          </w:p>
        </w:tc>
        <w:tc>
          <w:tcPr>
            <w:tcW w:w="3535" w:type="dxa"/>
            <w:shd w:val="clear" w:color="auto" w:fill="FFFFFF" w:themeFill="background1"/>
          </w:tcPr>
          <w:p w:rsidR="00CE5322" w:rsidRPr="00CF7CF3" w:rsidRDefault="00CE5322" w:rsidP="00EA3378">
            <w:pPr>
              <w:spacing w:line="240" w:lineRule="auto"/>
              <w:rPr>
                <w:sz w:val="20"/>
              </w:rPr>
            </w:pPr>
            <w:r w:rsidRPr="00CF7CF3">
              <w:rPr>
                <w:sz w:val="20"/>
              </w:rPr>
              <w:lastRenderedPageBreak/>
              <w:t xml:space="preserve">Педагог </w:t>
            </w:r>
          </w:p>
          <w:p w:rsidR="00CE5322" w:rsidRPr="00CF7CF3" w:rsidRDefault="00CE5322" w:rsidP="00EA3378">
            <w:pPr>
              <w:spacing w:line="240" w:lineRule="auto"/>
              <w:rPr>
                <w:sz w:val="20"/>
              </w:rPr>
            </w:pPr>
            <w:r w:rsidRPr="00CF7CF3">
              <w:rPr>
                <w:sz w:val="20"/>
              </w:rPr>
              <w:t xml:space="preserve">инициирует самостоятельность и активность детей в соблюдении норм и правил безопасного поведения, ободряет похвалой правильно </w:t>
            </w:r>
            <w:r w:rsidRPr="00CF7CF3">
              <w:rPr>
                <w:sz w:val="20"/>
              </w:rPr>
              <w:lastRenderedPageBreak/>
              <w:t>выполненные действия.</w:t>
            </w:r>
          </w:p>
          <w:p w:rsidR="00CE5322" w:rsidRPr="00CF7CF3" w:rsidRDefault="00CE5322" w:rsidP="00EA3378">
            <w:pPr>
              <w:spacing w:line="240" w:lineRule="auto"/>
              <w:rPr>
                <w:sz w:val="20"/>
              </w:rPr>
            </w:pPr>
            <w:r w:rsidRPr="00CF7CF3">
              <w:rPr>
                <w:sz w:val="20"/>
              </w:rPr>
              <w:t xml:space="preserve">Педагог рассказывает детям об элементарных правилах оказания первой медицинской помощи при первых признаках недомогания, травмах, ушибах. </w:t>
            </w:r>
          </w:p>
          <w:p w:rsidR="00CE5322" w:rsidRPr="00CF7CF3" w:rsidRDefault="00CE5322" w:rsidP="00EA3378">
            <w:pPr>
              <w:spacing w:line="240" w:lineRule="auto"/>
              <w:rPr>
                <w:sz w:val="20"/>
              </w:rPr>
            </w:pPr>
            <w:r w:rsidRPr="00CF7CF3">
              <w:rPr>
                <w:sz w:val="20"/>
              </w:rPr>
              <w:t>Закрепляет через организацию дидактических игр, упражнений действия детей, связанные с оказанием первой медицинской помощи.</w:t>
            </w:r>
          </w:p>
          <w:p w:rsidR="00CE5322" w:rsidRPr="00CF7CF3" w:rsidRDefault="00CE5322" w:rsidP="00EA3378">
            <w:pPr>
              <w:spacing w:line="240" w:lineRule="auto"/>
              <w:rPr>
                <w:sz w:val="20"/>
              </w:rPr>
            </w:pPr>
            <w:r w:rsidRPr="00CF7CF3">
              <w:rPr>
                <w:sz w:val="20"/>
              </w:rPr>
              <w:t xml:space="preserve">Организует встречи детей со специалистами, чьи профессии связаны с безопасностью (врач скорой помощи, врач - травматолог, полицейский, охранник в </w:t>
            </w:r>
            <w:r w:rsidR="00BA57C7">
              <w:rPr>
                <w:sz w:val="20"/>
              </w:rPr>
              <w:t>МБДОУ</w:t>
            </w:r>
            <w:r w:rsidRPr="00CF7CF3">
              <w:rPr>
                <w:sz w:val="20"/>
              </w:rPr>
              <w:t xml:space="preserve">, пожарный и другие) с целью обогащения представлений детей о безопасном поведении </w:t>
            </w:r>
          </w:p>
          <w:p w:rsidR="00CE5322" w:rsidRPr="00CF7CF3" w:rsidRDefault="00CE5322" w:rsidP="00EA3378">
            <w:pPr>
              <w:spacing w:line="240" w:lineRule="auto"/>
              <w:rPr>
                <w:b/>
                <w:sz w:val="20"/>
              </w:rPr>
            </w:pPr>
            <w:r w:rsidRPr="00CF7CF3">
              <w:rPr>
                <w:b/>
                <w:sz w:val="20"/>
              </w:rPr>
              <w:t xml:space="preserve">- дома, </w:t>
            </w:r>
          </w:p>
          <w:p w:rsidR="00CE5322" w:rsidRPr="00CF7CF3" w:rsidRDefault="00CE5322" w:rsidP="00EA3378">
            <w:pPr>
              <w:spacing w:line="240" w:lineRule="auto"/>
              <w:rPr>
                <w:b/>
                <w:sz w:val="20"/>
              </w:rPr>
            </w:pPr>
            <w:r w:rsidRPr="00CF7CF3">
              <w:rPr>
                <w:b/>
                <w:sz w:val="20"/>
              </w:rPr>
              <w:t xml:space="preserve">- на улице, </w:t>
            </w:r>
          </w:p>
          <w:p w:rsidR="00CE5322" w:rsidRPr="00CF7CF3" w:rsidRDefault="00CE5322" w:rsidP="00EA3378">
            <w:pPr>
              <w:spacing w:line="240" w:lineRule="auto"/>
              <w:rPr>
                <w:b/>
                <w:sz w:val="20"/>
              </w:rPr>
            </w:pPr>
            <w:r w:rsidRPr="00CF7CF3">
              <w:rPr>
                <w:b/>
                <w:sz w:val="20"/>
              </w:rPr>
              <w:t xml:space="preserve">- в природе, </w:t>
            </w:r>
          </w:p>
          <w:p w:rsidR="00CE5322" w:rsidRPr="00CF7CF3" w:rsidRDefault="00CE5322" w:rsidP="00EA3378">
            <w:pPr>
              <w:spacing w:line="240" w:lineRule="auto"/>
              <w:rPr>
                <w:b/>
                <w:sz w:val="20"/>
              </w:rPr>
            </w:pPr>
            <w:r w:rsidRPr="00CF7CF3">
              <w:rPr>
                <w:b/>
                <w:sz w:val="20"/>
              </w:rPr>
              <w:t xml:space="preserve">- в </w:t>
            </w:r>
            <w:r w:rsidR="00BA57C7">
              <w:rPr>
                <w:b/>
                <w:sz w:val="20"/>
              </w:rPr>
              <w:t>МБДОУ</w:t>
            </w:r>
            <w:r w:rsidRPr="00CF7CF3">
              <w:rPr>
                <w:b/>
                <w:sz w:val="20"/>
              </w:rPr>
              <w:t xml:space="preserve">, </w:t>
            </w:r>
          </w:p>
          <w:p w:rsidR="00CE5322" w:rsidRPr="00CF7CF3" w:rsidRDefault="00CE5322" w:rsidP="00EA3378">
            <w:pPr>
              <w:spacing w:line="240" w:lineRule="auto"/>
              <w:rPr>
                <w:sz w:val="20"/>
              </w:rPr>
            </w:pPr>
            <w:r w:rsidRPr="00CF7CF3">
              <w:rPr>
                <w:sz w:val="20"/>
              </w:rPr>
              <w:t xml:space="preserve">- в местах большого скопления людей: в магазинах, на вокзалах, на праздниках, в развлекательных центрах и парках. </w:t>
            </w:r>
          </w:p>
          <w:p w:rsidR="00CE5322" w:rsidRPr="00CF7CF3" w:rsidRDefault="00CE5322" w:rsidP="00DB05E1">
            <w:pPr>
              <w:spacing w:line="240" w:lineRule="auto"/>
              <w:rPr>
                <w:sz w:val="20"/>
              </w:rPr>
            </w:pPr>
            <w:r w:rsidRPr="00CF7CF3">
              <w:rPr>
                <w:sz w:val="20"/>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tc>
      </w:tr>
      <w:tr w:rsidR="00CE5322" w:rsidRPr="00CF7CF3" w:rsidTr="00F67439">
        <w:tc>
          <w:tcPr>
            <w:tcW w:w="4069" w:type="dxa"/>
            <w:shd w:val="clear" w:color="auto" w:fill="F2F2F2" w:themeFill="background1" w:themeFillShade="F2"/>
          </w:tcPr>
          <w:p w:rsidR="00CE5322" w:rsidRPr="00CF7CF3" w:rsidRDefault="00CE5322" w:rsidP="00EA3378">
            <w:pPr>
              <w:spacing w:line="240" w:lineRule="auto"/>
              <w:rPr>
                <w:sz w:val="20"/>
              </w:rPr>
            </w:pPr>
          </w:p>
        </w:tc>
        <w:tc>
          <w:tcPr>
            <w:tcW w:w="3782" w:type="dxa"/>
            <w:shd w:val="clear" w:color="auto" w:fill="FFFFFF" w:themeFill="background1"/>
          </w:tcPr>
          <w:p w:rsidR="00CE5322" w:rsidRPr="00CF7CF3" w:rsidRDefault="00CE5322" w:rsidP="00EA3378">
            <w:pPr>
              <w:spacing w:line="240" w:lineRule="auto"/>
              <w:rPr>
                <w:sz w:val="20"/>
              </w:rPr>
            </w:pPr>
            <w:r w:rsidRPr="00CF7CF3">
              <w:rPr>
                <w:sz w:val="20"/>
              </w:rPr>
              <w:t xml:space="preserve">Педагог </w:t>
            </w:r>
          </w:p>
          <w:p w:rsidR="00CE5322" w:rsidRPr="00CF7CF3" w:rsidRDefault="00CE5322" w:rsidP="00EA3378">
            <w:pPr>
              <w:spacing w:line="240" w:lineRule="auto"/>
              <w:rPr>
                <w:sz w:val="20"/>
              </w:rPr>
            </w:pPr>
            <w:r w:rsidRPr="00CF7CF3">
              <w:rPr>
                <w:sz w:val="20"/>
              </w:rPr>
              <w:t>способствует обогащению представлений детей об основных правилах общения с незнакомыми людьми и в телефонных разговорах с ними.</w:t>
            </w:r>
          </w:p>
          <w:p w:rsidR="00CE5322" w:rsidRPr="00CF7CF3" w:rsidRDefault="00CE5322" w:rsidP="00EA3378">
            <w:pPr>
              <w:spacing w:line="240" w:lineRule="auto"/>
              <w:rPr>
                <w:sz w:val="20"/>
              </w:rPr>
            </w:pPr>
          </w:p>
        </w:tc>
        <w:tc>
          <w:tcPr>
            <w:tcW w:w="3782" w:type="dxa"/>
            <w:shd w:val="clear" w:color="auto" w:fill="FFFFFF" w:themeFill="background1"/>
          </w:tcPr>
          <w:p w:rsidR="00CE5322" w:rsidRPr="00CF7CF3" w:rsidRDefault="00CE5322" w:rsidP="00EA3378">
            <w:pPr>
              <w:spacing w:line="240" w:lineRule="auto"/>
              <w:rPr>
                <w:sz w:val="20"/>
              </w:rPr>
            </w:pPr>
            <w:r w:rsidRPr="00CF7CF3">
              <w:rPr>
                <w:sz w:val="20"/>
              </w:rPr>
              <w:t xml:space="preserve">Педагог </w:t>
            </w:r>
          </w:p>
          <w:p w:rsidR="00CE5322" w:rsidRPr="00CF7CF3" w:rsidRDefault="00CE5322" w:rsidP="00EA3378">
            <w:pPr>
              <w:spacing w:line="240" w:lineRule="auto"/>
              <w:rPr>
                <w:sz w:val="20"/>
              </w:rPr>
            </w:pPr>
            <w:r w:rsidRPr="00CF7CF3">
              <w:rPr>
                <w:sz w:val="20"/>
              </w:rPr>
              <w:t>обсуждает с детьми правила пользования сетью Интернет, цифровыми ресурсами.</w:t>
            </w:r>
          </w:p>
        </w:tc>
        <w:tc>
          <w:tcPr>
            <w:tcW w:w="3535" w:type="dxa"/>
            <w:shd w:val="clear" w:color="auto" w:fill="FFFFFF" w:themeFill="background1"/>
          </w:tcPr>
          <w:p w:rsidR="00CE5322" w:rsidRPr="00CF7CF3" w:rsidRDefault="00CE5322" w:rsidP="00EA3378">
            <w:pPr>
              <w:spacing w:line="240" w:lineRule="auto"/>
              <w:rPr>
                <w:sz w:val="20"/>
              </w:rPr>
            </w:pPr>
            <w:r w:rsidRPr="00CF7CF3">
              <w:rPr>
                <w:sz w:val="20"/>
              </w:rPr>
              <w:t xml:space="preserve">Педагог </w:t>
            </w:r>
          </w:p>
          <w:p w:rsidR="00CE5322" w:rsidRPr="00CF7CF3" w:rsidRDefault="00CE5322" w:rsidP="00EA3378">
            <w:pPr>
              <w:spacing w:line="240" w:lineRule="auto"/>
              <w:rPr>
                <w:sz w:val="20"/>
              </w:rPr>
            </w:pPr>
            <w:r w:rsidRPr="00CF7CF3">
              <w:rPr>
                <w:sz w:val="20"/>
              </w:rPr>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и Санитарных правил и </w:t>
            </w:r>
            <w:r w:rsidRPr="00CF7CF3">
              <w:rPr>
                <w:sz w:val="20"/>
              </w:rPr>
              <w:lastRenderedPageBreak/>
              <w:t xml:space="preserve">норм СанПиН 1.2.3685-21  </w:t>
            </w:r>
          </w:p>
        </w:tc>
      </w:tr>
    </w:tbl>
    <w:p w:rsidR="002C6E8D" w:rsidRDefault="0069355F" w:rsidP="00EA3378">
      <w:pPr>
        <w:pBdr>
          <w:top w:val="none" w:sz="4" w:space="0" w:color="000000"/>
          <w:left w:val="none" w:sz="4" w:space="0" w:color="000000"/>
          <w:bottom w:val="none" w:sz="4" w:space="0" w:color="000000"/>
          <w:right w:val="none" w:sz="4" w:space="0" w:color="000000"/>
        </w:pBdr>
        <w:spacing w:line="276" w:lineRule="atLeast"/>
        <w:ind w:left="2110"/>
        <w:rPr>
          <w:b/>
          <w:color w:val="000000"/>
          <w:sz w:val="24"/>
        </w:rPr>
      </w:pPr>
      <w:r w:rsidRPr="00BA13E7">
        <w:rPr>
          <w:b/>
          <w:color w:val="000000"/>
          <w:sz w:val="24"/>
        </w:rPr>
        <w:lastRenderedPageBreak/>
        <w:t>Решение</w:t>
      </w:r>
      <w:r w:rsidRPr="00BA13E7">
        <w:rPr>
          <w:b/>
          <w:color w:val="000000"/>
          <w:spacing w:val="-1"/>
          <w:sz w:val="24"/>
        </w:rPr>
        <w:t xml:space="preserve"> </w:t>
      </w:r>
      <w:r w:rsidRPr="00BA13E7">
        <w:rPr>
          <w:b/>
          <w:color w:val="000000"/>
          <w:sz w:val="24"/>
        </w:rPr>
        <w:t>совокупных задач</w:t>
      </w:r>
      <w:r w:rsidRPr="00BA13E7">
        <w:rPr>
          <w:b/>
          <w:color w:val="000000"/>
          <w:spacing w:val="-1"/>
          <w:sz w:val="24"/>
        </w:rPr>
        <w:t xml:space="preserve"> </w:t>
      </w:r>
      <w:r w:rsidRPr="00BA13E7">
        <w:rPr>
          <w:b/>
          <w:color w:val="000000"/>
          <w:sz w:val="24"/>
        </w:rPr>
        <w:t>нескольких направлений</w:t>
      </w:r>
      <w:r w:rsidRPr="00BA13E7">
        <w:rPr>
          <w:b/>
          <w:color w:val="000000"/>
          <w:spacing w:val="1"/>
          <w:sz w:val="24"/>
        </w:rPr>
        <w:t xml:space="preserve"> </w:t>
      </w:r>
      <w:r w:rsidRPr="00BA13E7">
        <w:rPr>
          <w:b/>
          <w:color w:val="000000"/>
          <w:sz w:val="24"/>
        </w:rPr>
        <w:t>воспитания</w:t>
      </w:r>
      <w:r w:rsidR="00F55F36">
        <w:rPr>
          <w:b/>
          <w:color w:val="000000"/>
          <w:sz w:val="24"/>
        </w:rPr>
        <w:t xml:space="preserve"> </w:t>
      </w:r>
      <w:r w:rsidRPr="00BA13E7">
        <w:rPr>
          <w:b/>
          <w:color w:val="000000"/>
          <w:sz w:val="24"/>
        </w:rPr>
        <w:t>в</w:t>
      </w:r>
      <w:r w:rsidRPr="00BA13E7">
        <w:rPr>
          <w:b/>
          <w:color w:val="000000"/>
          <w:spacing w:val="1"/>
          <w:sz w:val="24"/>
        </w:rPr>
        <w:t xml:space="preserve"> </w:t>
      </w:r>
      <w:r w:rsidRPr="00BA13E7">
        <w:rPr>
          <w:b/>
          <w:color w:val="000000"/>
          <w:sz w:val="24"/>
        </w:rPr>
        <w:t>рамках образовательной</w:t>
      </w:r>
      <w:r w:rsidRPr="00BA13E7">
        <w:rPr>
          <w:b/>
          <w:color w:val="000000"/>
          <w:spacing w:val="1"/>
          <w:sz w:val="24"/>
        </w:rPr>
        <w:t xml:space="preserve"> </w:t>
      </w:r>
      <w:r w:rsidRPr="00BA13E7">
        <w:rPr>
          <w:b/>
          <w:color w:val="000000"/>
          <w:sz w:val="24"/>
        </w:rPr>
        <w:t>области</w:t>
      </w:r>
      <w:r w:rsidRPr="00BA13E7">
        <w:rPr>
          <w:b/>
          <w:color w:val="000000"/>
          <w:spacing w:val="1"/>
          <w:sz w:val="24"/>
        </w:rPr>
        <w:t xml:space="preserve"> </w:t>
      </w:r>
      <w:r w:rsidRPr="00BA13E7">
        <w:rPr>
          <w:b/>
          <w:color w:val="000000"/>
          <w:sz w:val="24"/>
        </w:rPr>
        <w:t>«СКР»</w:t>
      </w:r>
    </w:p>
    <w:tbl>
      <w:tblPr>
        <w:tblStyle w:val="af0"/>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2"/>
        <w:gridCol w:w="12747"/>
      </w:tblGrid>
      <w:tr w:rsidR="00F67439" w:rsidRPr="00F67439" w:rsidTr="008B4F41">
        <w:trPr>
          <w:trHeight w:val="582"/>
        </w:trPr>
        <w:tc>
          <w:tcPr>
            <w:tcW w:w="2132" w:type="dxa"/>
            <w:tcMar>
              <w:top w:w="0" w:type="dxa"/>
              <w:left w:w="0" w:type="dxa"/>
              <w:bottom w:w="0" w:type="dxa"/>
              <w:right w:w="0" w:type="dxa"/>
            </w:tcMar>
          </w:tcPr>
          <w:p w:rsidR="00F67439" w:rsidRPr="006003A9" w:rsidRDefault="00F67439" w:rsidP="00EA3378">
            <w:pPr>
              <w:pBdr>
                <w:top w:val="none" w:sz="4" w:space="0" w:color="000000"/>
                <w:left w:val="none" w:sz="4" w:space="0" w:color="000000"/>
                <w:bottom w:val="none" w:sz="4" w:space="0" w:color="000000"/>
                <w:right w:val="none" w:sz="4" w:space="0" w:color="000000"/>
              </w:pBdr>
              <w:spacing w:line="266" w:lineRule="atLeast"/>
              <w:jc w:val="center"/>
              <w:rPr>
                <w:b/>
                <w:sz w:val="20"/>
              </w:rPr>
            </w:pPr>
            <w:r w:rsidRPr="006003A9">
              <w:rPr>
                <w:b/>
                <w:color w:val="000000"/>
                <w:sz w:val="20"/>
              </w:rPr>
              <w:t>Приобщение</w:t>
            </w:r>
            <w:r w:rsidRPr="006003A9">
              <w:rPr>
                <w:b/>
                <w:color w:val="000000"/>
                <w:spacing w:val="-1"/>
                <w:sz w:val="20"/>
              </w:rPr>
              <w:t xml:space="preserve"> </w:t>
            </w:r>
            <w:r w:rsidRPr="006003A9">
              <w:rPr>
                <w:b/>
                <w:color w:val="000000"/>
                <w:sz w:val="20"/>
              </w:rPr>
              <w:t>к</w:t>
            </w:r>
          </w:p>
          <w:p w:rsidR="00F67439" w:rsidRPr="006003A9" w:rsidRDefault="00F67439" w:rsidP="00EA3378">
            <w:pPr>
              <w:pBdr>
                <w:top w:val="none" w:sz="4" w:space="0" w:color="000000"/>
                <w:left w:val="none" w:sz="4" w:space="0" w:color="000000"/>
                <w:bottom w:val="none" w:sz="4" w:space="0" w:color="000000"/>
                <w:right w:val="none" w:sz="4" w:space="0" w:color="000000"/>
              </w:pBdr>
              <w:spacing w:line="276" w:lineRule="atLeast"/>
              <w:jc w:val="center"/>
              <w:rPr>
                <w:b/>
                <w:sz w:val="20"/>
              </w:rPr>
            </w:pPr>
            <w:r w:rsidRPr="006003A9">
              <w:rPr>
                <w:b/>
                <w:color w:val="000000"/>
                <w:sz w:val="20"/>
              </w:rPr>
              <w:t>ценностям</w:t>
            </w:r>
          </w:p>
        </w:tc>
        <w:tc>
          <w:tcPr>
            <w:tcW w:w="12747" w:type="dxa"/>
            <w:tcMar>
              <w:top w:w="0" w:type="dxa"/>
              <w:left w:w="0" w:type="dxa"/>
              <w:bottom w:w="0" w:type="dxa"/>
              <w:right w:w="0" w:type="dxa"/>
            </w:tcMar>
          </w:tcPr>
          <w:p w:rsidR="00F67439" w:rsidRPr="006003A9" w:rsidRDefault="00F67439" w:rsidP="00EA3378">
            <w:pPr>
              <w:pBdr>
                <w:top w:val="none" w:sz="4" w:space="0" w:color="000000"/>
                <w:left w:val="none" w:sz="4" w:space="0" w:color="000000"/>
                <w:bottom w:val="none" w:sz="4" w:space="0" w:color="000000"/>
                <w:right w:val="none" w:sz="4" w:space="0" w:color="000000"/>
              </w:pBdr>
              <w:spacing w:line="266" w:lineRule="atLeast"/>
              <w:jc w:val="center"/>
              <w:rPr>
                <w:b/>
                <w:sz w:val="20"/>
              </w:rPr>
            </w:pPr>
            <w:r w:rsidRPr="006003A9">
              <w:rPr>
                <w:b/>
                <w:color w:val="000000"/>
                <w:sz w:val="20"/>
              </w:rPr>
              <w:t>Задачи</w:t>
            </w:r>
            <w:r w:rsidRPr="006003A9">
              <w:rPr>
                <w:b/>
                <w:color w:val="000000"/>
                <w:spacing w:val="-3"/>
                <w:sz w:val="20"/>
              </w:rPr>
              <w:t xml:space="preserve"> </w:t>
            </w:r>
            <w:r w:rsidRPr="006003A9">
              <w:rPr>
                <w:b/>
                <w:color w:val="000000"/>
                <w:sz w:val="20"/>
              </w:rPr>
              <w:t>направлений воспитания</w:t>
            </w:r>
          </w:p>
        </w:tc>
      </w:tr>
      <w:tr w:rsidR="00F67439" w:rsidRPr="00F67439" w:rsidTr="008B4F41">
        <w:trPr>
          <w:trHeight w:val="609"/>
        </w:trPr>
        <w:tc>
          <w:tcPr>
            <w:tcW w:w="2132" w:type="dxa"/>
            <w:tcMar>
              <w:top w:w="0" w:type="dxa"/>
              <w:left w:w="0" w:type="dxa"/>
              <w:bottom w:w="0" w:type="dxa"/>
              <w:right w:w="0" w:type="dxa"/>
            </w:tcMar>
          </w:tcPr>
          <w:p w:rsidR="00F67439" w:rsidRPr="00F67439" w:rsidRDefault="00F67439" w:rsidP="00EA3378">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«Родина»</w:t>
            </w:r>
          </w:p>
          <w:p w:rsidR="00F67439" w:rsidRPr="00F67439" w:rsidRDefault="00F67439" w:rsidP="00EA3378">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«Природа»</w:t>
            </w:r>
          </w:p>
        </w:tc>
        <w:tc>
          <w:tcPr>
            <w:tcW w:w="12747" w:type="dxa"/>
            <w:tcMar>
              <w:top w:w="0" w:type="dxa"/>
              <w:left w:w="0" w:type="dxa"/>
              <w:bottom w:w="0" w:type="dxa"/>
              <w:right w:w="0" w:type="dxa"/>
            </w:tcMar>
          </w:tcPr>
          <w:p w:rsidR="00F67439" w:rsidRPr="00F67439" w:rsidRDefault="00F67439" w:rsidP="00EA3378">
            <w:pPr>
              <w:pBdr>
                <w:top w:val="none" w:sz="4" w:space="0" w:color="000000"/>
                <w:left w:val="none" w:sz="4" w:space="0" w:color="000000"/>
                <w:bottom w:val="none" w:sz="4" w:space="0" w:color="000000"/>
                <w:right w:val="none" w:sz="4" w:space="0" w:color="000000"/>
              </w:pBdr>
              <w:spacing w:line="253" w:lineRule="atLeast"/>
              <w:rPr>
                <w:sz w:val="20"/>
              </w:rPr>
            </w:pPr>
            <w:r w:rsidRPr="00F67439">
              <w:rPr>
                <w:b/>
                <w:color w:val="000000"/>
                <w:sz w:val="20"/>
              </w:rPr>
              <w:t> </w:t>
            </w:r>
            <w:r w:rsidR="006003A9">
              <w:rPr>
                <w:sz w:val="20"/>
              </w:rPr>
              <w:t xml:space="preserve">- </w:t>
            </w:r>
            <w:r w:rsidRPr="00F67439">
              <w:rPr>
                <w:color w:val="000000"/>
                <w:sz w:val="20"/>
              </w:rPr>
              <w:t>воспитание</w:t>
            </w:r>
            <w:r w:rsidRPr="00F67439">
              <w:rPr>
                <w:color w:val="000000"/>
                <w:spacing w:val="140"/>
                <w:sz w:val="20"/>
              </w:rPr>
              <w:t xml:space="preserve"> </w:t>
            </w:r>
            <w:r w:rsidRPr="00F67439">
              <w:rPr>
                <w:color w:val="000000"/>
                <w:spacing w:val="-1"/>
                <w:sz w:val="20"/>
              </w:rPr>
              <w:t>уважения</w:t>
            </w:r>
            <w:r w:rsidRPr="00F67439">
              <w:rPr>
                <w:color w:val="000000"/>
                <w:spacing w:val="140"/>
                <w:sz w:val="20"/>
              </w:rPr>
              <w:t xml:space="preserve"> </w:t>
            </w:r>
            <w:r w:rsidRPr="00F67439">
              <w:rPr>
                <w:color w:val="000000"/>
                <w:sz w:val="20"/>
              </w:rPr>
              <w:t>к</w:t>
            </w:r>
            <w:r w:rsidRPr="00F67439">
              <w:rPr>
                <w:color w:val="000000"/>
                <w:spacing w:val="140"/>
                <w:sz w:val="20"/>
              </w:rPr>
              <w:t xml:space="preserve"> </w:t>
            </w:r>
            <w:r w:rsidRPr="00F67439">
              <w:rPr>
                <w:color w:val="000000"/>
                <w:spacing w:val="-1"/>
                <w:sz w:val="20"/>
              </w:rPr>
              <w:t>своей</w:t>
            </w:r>
            <w:r w:rsidRPr="00F67439">
              <w:rPr>
                <w:color w:val="000000"/>
                <w:spacing w:val="140"/>
                <w:sz w:val="20"/>
              </w:rPr>
              <w:t xml:space="preserve"> </w:t>
            </w:r>
            <w:r w:rsidRPr="00F67439">
              <w:rPr>
                <w:color w:val="000000"/>
                <w:spacing w:val="-1"/>
                <w:sz w:val="20"/>
              </w:rPr>
              <w:t>семье,</w:t>
            </w:r>
            <w:r w:rsidRPr="00F67439">
              <w:rPr>
                <w:color w:val="000000"/>
                <w:spacing w:val="140"/>
                <w:sz w:val="20"/>
              </w:rPr>
              <w:t xml:space="preserve"> </w:t>
            </w:r>
            <w:r w:rsidRPr="00F67439">
              <w:rPr>
                <w:color w:val="000000"/>
                <w:spacing w:val="1"/>
                <w:sz w:val="20"/>
              </w:rPr>
              <w:t>своему</w:t>
            </w:r>
            <w:r w:rsidRPr="00F67439">
              <w:rPr>
                <w:color w:val="000000"/>
                <w:spacing w:val="133"/>
                <w:sz w:val="20"/>
              </w:rPr>
              <w:t xml:space="preserve"> </w:t>
            </w:r>
            <w:r w:rsidRPr="00F67439">
              <w:rPr>
                <w:color w:val="000000"/>
                <w:sz w:val="20"/>
              </w:rPr>
              <w:t>населенному</w:t>
            </w:r>
            <w:r>
              <w:rPr>
                <w:color w:val="000000"/>
                <w:sz w:val="20"/>
              </w:rPr>
              <w:t xml:space="preserve"> </w:t>
            </w:r>
            <w:r w:rsidRPr="00F67439">
              <w:rPr>
                <w:color w:val="000000"/>
                <w:spacing w:val="-1"/>
                <w:sz w:val="20"/>
              </w:rPr>
              <w:t>пункту,</w:t>
            </w:r>
            <w:r w:rsidRPr="00F67439">
              <w:rPr>
                <w:color w:val="000000"/>
                <w:spacing w:val="1"/>
                <w:sz w:val="20"/>
              </w:rPr>
              <w:t xml:space="preserve"> родному</w:t>
            </w:r>
            <w:r w:rsidRPr="00F67439">
              <w:rPr>
                <w:color w:val="000000"/>
                <w:spacing w:val="-6"/>
                <w:sz w:val="20"/>
              </w:rPr>
              <w:t xml:space="preserve"> </w:t>
            </w:r>
            <w:r w:rsidRPr="00F67439">
              <w:rPr>
                <w:color w:val="000000"/>
                <w:sz w:val="20"/>
              </w:rPr>
              <w:t>краю,</w:t>
            </w:r>
            <w:r w:rsidRPr="00F67439">
              <w:rPr>
                <w:color w:val="000000"/>
                <w:spacing w:val="2"/>
                <w:sz w:val="20"/>
              </w:rPr>
              <w:t xml:space="preserve"> </w:t>
            </w:r>
            <w:r w:rsidRPr="00F67439">
              <w:rPr>
                <w:color w:val="000000"/>
                <w:spacing w:val="-1"/>
                <w:sz w:val="20"/>
              </w:rPr>
              <w:t>своей</w:t>
            </w:r>
            <w:r w:rsidRPr="00F67439">
              <w:rPr>
                <w:color w:val="000000"/>
                <w:spacing w:val="4"/>
                <w:sz w:val="20"/>
              </w:rPr>
              <w:t xml:space="preserve"> </w:t>
            </w:r>
            <w:r w:rsidRPr="00F67439">
              <w:rPr>
                <w:color w:val="000000"/>
                <w:sz w:val="20"/>
              </w:rPr>
              <w:t>стране;</w:t>
            </w:r>
          </w:p>
        </w:tc>
      </w:tr>
      <w:tr w:rsidR="00F67439" w:rsidRPr="00F67439" w:rsidTr="008B4F41">
        <w:trPr>
          <w:trHeight w:val="1385"/>
        </w:trPr>
        <w:tc>
          <w:tcPr>
            <w:tcW w:w="2132" w:type="dxa"/>
            <w:tcMar>
              <w:top w:w="0" w:type="dxa"/>
              <w:left w:w="0" w:type="dxa"/>
              <w:bottom w:w="0" w:type="dxa"/>
              <w:right w:w="0" w:type="dxa"/>
            </w:tcMar>
          </w:tcPr>
          <w:p w:rsidR="00F67439" w:rsidRPr="00F67439" w:rsidRDefault="00F67439" w:rsidP="00EA3378">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«Семья»</w:t>
            </w:r>
          </w:p>
          <w:p w:rsidR="00F67439" w:rsidRPr="00F67439" w:rsidRDefault="00F67439" w:rsidP="00EA3378">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«Человек»</w:t>
            </w:r>
          </w:p>
          <w:p w:rsidR="00F67439" w:rsidRPr="00F67439" w:rsidRDefault="00F67439" w:rsidP="00EA3378">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«Жизнь»</w:t>
            </w:r>
          </w:p>
          <w:p w:rsidR="00F67439" w:rsidRPr="00F67439" w:rsidRDefault="00F67439" w:rsidP="00EA3378">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«Милосердие»</w:t>
            </w:r>
          </w:p>
          <w:p w:rsidR="00F67439" w:rsidRPr="00F67439" w:rsidRDefault="00F67439" w:rsidP="00EA3378">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«Добро»</w:t>
            </w:r>
          </w:p>
        </w:tc>
        <w:tc>
          <w:tcPr>
            <w:tcW w:w="12747" w:type="dxa"/>
            <w:tcMar>
              <w:top w:w="0" w:type="dxa"/>
              <w:left w:w="0" w:type="dxa"/>
              <w:bottom w:w="0" w:type="dxa"/>
              <w:right w:w="0" w:type="dxa"/>
            </w:tcMar>
          </w:tcPr>
          <w:p w:rsidR="00F67439" w:rsidRPr="00F67439" w:rsidRDefault="00F67439" w:rsidP="00EA3378">
            <w:pPr>
              <w:pBdr>
                <w:top w:val="none" w:sz="4" w:space="0" w:color="000000"/>
                <w:left w:val="none" w:sz="4" w:space="0" w:color="000000"/>
                <w:bottom w:val="none" w:sz="4" w:space="0" w:color="000000"/>
                <w:right w:val="none" w:sz="4" w:space="0" w:color="000000"/>
              </w:pBdr>
              <w:spacing w:line="253" w:lineRule="atLeast"/>
              <w:rPr>
                <w:sz w:val="20"/>
              </w:rPr>
            </w:pPr>
            <w:r w:rsidRPr="00F67439">
              <w:rPr>
                <w:b/>
                <w:color w:val="000000"/>
                <w:sz w:val="20"/>
              </w:rPr>
              <w:t> </w:t>
            </w:r>
            <w:r w:rsidR="006003A9">
              <w:rPr>
                <w:sz w:val="20"/>
              </w:rPr>
              <w:t xml:space="preserve">- </w:t>
            </w:r>
            <w:r w:rsidRPr="00F67439">
              <w:rPr>
                <w:color w:val="000000"/>
                <w:sz w:val="20"/>
              </w:rPr>
              <w:t>воспитание</w:t>
            </w:r>
            <w:r w:rsidRPr="00F67439">
              <w:rPr>
                <w:color w:val="000000"/>
                <w:spacing w:val="6"/>
                <w:sz w:val="20"/>
              </w:rPr>
              <w:t xml:space="preserve"> </w:t>
            </w:r>
            <w:r w:rsidRPr="00F67439">
              <w:rPr>
                <w:color w:val="000000"/>
                <w:sz w:val="20"/>
              </w:rPr>
              <w:t>уважительного</w:t>
            </w:r>
            <w:r w:rsidRPr="00F67439">
              <w:rPr>
                <w:color w:val="000000"/>
                <w:spacing w:val="5"/>
                <w:sz w:val="20"/>
              </w:rPr>
              <w:t xml:space="preserve"> </w:t>
            </w:r>
            <w:r w:rsidRPr="00F67439">
              <w:rPr>
                <w:color w:val="000000"/>
                <w:sz w:val="20"/>
              </w:rPr>
              <w:t>отношения</w:t>
            </w:r>
            <w:r w:rsidRPr="00F67439">
              <w:rPr>
                <w:color w:val="000000"/>
                <w:spacing w:val="4"/>
                <w:sz w:val="20"/>
              </w:rPr>
              <w:t xml:space="preserve"> </w:t>
            </w:r>
            <w:r w:rsidRPr="00F67439">
              <w:rPr>
                <w:color w:val="000000"/>
                <w:sz w:val="20"/>
              </w:rPr>
              <w:t>к</w:t>
            </w:r>
            <w:r w:rsidRPr="00F67439">
              <w:rPr>
                <w:color w:val="000000"/>
                <w:spacing w:val="5"/>
                <w:sz w:val="20"/>
              </w:rPr>
              <w:t xml:space="preserve"> </w:t>
            </w:r>
            <w:r w:rsidRPr="00F67439">
              <w:rPr>
                <w:color w:val="000000"/>
                <w:sz w:val="20"/>
              </w:rPr>
              <w:t>другим</w:t>
            </w:r>
            <w:r w:rsidRPr="00F67439">
              <w:rPr>
                <w:color w:val="000000"/>
                <w:spacing w:val="4"/>
                <w:sz w:val="20"/>
              </w:rPr>
              <w:t xml:space="preserve"> </w:t>
            </w:r>
            <w:r w:rsidRPr="00F67439">
              <w:rPr>
                <w:color w:val="000000"/>
                <w:sz w:val="20"/>
              </w:rPr>
              <w:t>людям</w:t>
            </w:r>
            <w:r w:rsidRPr="00F67439">
              <w:rPr>
                <w:color w:val="000000"/>
                <w:spacing w:val="10"/>
                <w:sz w:val="20"/>
              </w:rPr>
              <w:t xml:space="preserve"> </w:t>
            </w:r>
            <w:r w:rsidRPr="00F67439">
              <w:rPr>
                <w:color w:val="000000"/>
                <w:sz w:val="20"/>
              </w:rPr>
              <w:t>-</w:t>
            </w:r>
            <w:r w:rsidRPr="00F67439">
              <w:rPr>
                <w:color w:val="000000"/>
                <w:spacing w:val="6"/>
                <w:sz w:val="20"/>
              </w:rPr>
              <w:t xml:space="preserve"> </w:t>
            </w:r>
            <w:r w:rsidRPr="00F67439">
              <w:rPr>
                <w:color w:val="000000"/>
                <w:sz w:val="20"/>
              </w:rPr>
              <w:t>детям</w:t>
            </w:r>
            <w:r w:rsidRPr="00F67439">
              <w:rPr>
                <w:color w:val="000000"/>
                <w:spacing w:val="6"/>
                <w:sz w:val="20"/>
              </w:rPr>
              <w:t xml:space="preserve"> </w:t>
            </w:r>
            <w:r w:rsidRPr="00F67439">
              <w:rPr>
                <w:color w:val="000000"/>
                <w:sz w:val="20"/>
              </w:rPr>
              <w:t>и</w:t>
            </w:r>
            <w:r w:rsidRPr="00F67439">
              <w:rPr>
                <w:color w:val="000000"/>
                <w:spacing w:val="301"/>
                <w:sz w:val="20"/>
              </w:rPr>
              <w:t> </w:t>
            </w:r>
            <w:r w:rsidRPr="00F67439">
              <w:rPr>
                <w:color w:val="000000"/>
                <w:sz w:val="20"/>
              </w:rPr>
              <w:t>взрослым</w:t>
            </w:r>
            <w:r w:rsidRPr="00F67439">
              <w:rPr>
                <w:color w:val="000000"/>
                <w:spacing w:val="93"/>
                <w:sz w:val="20"/>
              </w:rPr>
              <w:t xml:space="preserve"> </w:t>
            </w:r>
            <w:r w:rsidRPr="00F67439">
              <w:rPr>
                <w:color w:val="000000"/>
                <w:sz w:val="20"/>
              </w:rPr>
              <w:t>(родителям</w:t>
            </w:r>
            <w:r w:rsidRPr="00F67439">
              <w:rPr>
                <w:color w:val="000000"/>
                <w:spacing w:val="93"/>
                <w:sz w:val="20"/>
              </w:rPr>
              <w:t xml:space="preserve"> </w:t>
            </w:r>
            <w:r w:rsidRPr="00F67439">
              <w:rPr>
                <w:color w:val="000000"/>
                <w:sz w:val="20"/>
              </w:rPr>
              <w:t>(законным</w:t>
            </w:r>
            <w:r w:rsidRPr="00F67439">
              <w:rPr>
                <w:color w:val="000000"/>
                <w:spacing w:val="92"/>
                <w:sz w:val="20"/>
              </w:rPr>
              <w:t xml:space="preserve"> </w:t>
            </w:r>
            <w:r w:rsidRPr="00F67439">
              <w:rPr>
                <w:color w:val="000000"/>
                <w:sz w:val="20"/>
              </w:rPr>
              <w:t>представителям),</w:t>
            </w:r>
            <w:r w:rsidRPr="00F67439">
              <w:rPr>
                <w:color w:val="000000"/>
                <w:spacing w:val="94"/>
                <w:sz w:val="20"/>
              </w:rPr>
              <w:t xml:space="preserve"> </w:t>
            </w:r>
            <w:r w:rsidRPr="00F67439">
              <w:rPr>
                <w:color w:val="000000"/>
                <w:sz w:val="20"/>
              </w:rPr>
              <w:t>педагогам,</w:t>
            </w:r>
          </w:p>
          <w:p w:rsidR="00F67439" w:rsidRPr="00F67439" w:rsidRDefault="00F67439" w:rsidP="00EA3378">
            <w:pPr>
              <w:pBdr>
                <w:top w:val="none" w:sz="4" w:space="0" w:color="000000"/>
                <w:left w:val="none" w:sz="4" w:space="0" w:color="000000"/>
                <w:bottom w:val="none" w:sz="4" w:space="0" w:color="000000"/>
                <w:right w:val="none" w:sz="4" w:space="0" w:color="000000"/>
              </w:pBdr>
              <w:spacing w:line="276" w:lineRule="atLeast"/>
              <w:rPr>
                <w:sz w:val="20"/>
              </w:rPr>
            </w:pPr>
            <w:r w:rsidRPr="00F67439">
              <w:rPr>
                <w:color w:val="000000"/>
                <w:spacing w:val="301"/>
                <w:sz w:val="20"/>
              </w:rPr>
              <w:t> </w:t>
            </w:r>
            <w:r w:rsidRPr="00F67439">
              <w:rPr>
                <w:color w:val="000000"/>
                <w:sz w:val="20"/>
              </w:rPr>
              <w:t>соседям</w:t>
            </w:r>
            <w:r w:rsidRPr="00F67439">
              <w:rPr>
                <w:color w:val="000000"/>
                <w:spacing w:val="127"/>
                <w:sz w:val="20"/>
              </w:rPr>
              <w:t xml:space="preserve"> </w:t>
            </w:r>
            <w:r w:rsidRPr="00F67439">
              <w:rPr>
                <w:color w:val="000000"/>
                <w:sz w:val="20"/>
              </w:rPr>
              <w:t>и</w:t>
            </w:r>
            <w:r w:rsidRPr="00F67439">
              <w:rPr>
                <w:color w:val="000000"/>
                <w:spacing w:val="125"/>
                <w:sz w:val="20"/>
              </w:rPr>
              <w:t xml:space="preserve"> </w:t>
            </w:r>
            <w:r w:rsidRPr="00F67439">
              <w:rPr>
                <w:color w:val="000000"/>
                <w:sz w:val="20"/>
              </w:rPr>
              <w:t>другим),</w:t>
            </w:r>
            <w:r w:rsidRPr="00F67439">
              <w:rPr>
                <w:color w:val="000000"/>
                <w:spacing w:val="127"/>
                <w:sz w:val="20"/>
              </w:rPr>
              <w:t xml:space="preserve"> </w:t>
            </w:r>
            <w:r w:rsidRPr="00F67439">
              <w:rPr>
                <w:color w:val="000000"/>
                <w:sz w:val="20"/>
              </w:rPr>
              <w:t>вне</w:t>
            </w:r>
            <w:r w:rsidRPr="00F67439">
              <w:rPr>
                <w:color w:val="000000"/>
                <w:spacing w:val="123"/>
                <w:sz w:val="20"/>
              </w:rPr>
              <w:t xml:space="preserve"> </w:t>
            </w:r>
            <w:r w:rsidRPr="00F67439">
              <w:rPr>
                <w:color w:val="000000"/>
                <w:sz w:val="20"/>
              </w:rPr>
              <w:t>зависимости</w:t>
            </w:r>
            <w:r w:rsidRPr="00F67439">
              <w:rPr>
                <w:color w:val="000000"/>
                <w:spacing w:val="126"/>
                <w:sz w:val="20"/>
              </w:rPr>
              <w:t xml:space="preserve"> </w:t>
            </w:r>
            <w:r w:rsidRPr="00F67439">
              <w:rPr>
                <w:color w:val="000000"/>
                <w:sz w:val="20"/>
              </w:rPr>
              <w:t>от</w:t>
            </w:r>
            <w:r w:rsidRPr="00F67439">
              <w:rPr>
                <w:color w:val="000000"/>
                <w:spacing w:val="125"/>
                <w:sz w:val="20"/>
              </w:rPr>
              <w:t xml:space="preserve"> </w:t>
            </w:r>
            <w:r w:rsidRPr="00F67439">
              <w:rPr>
                <w:color w:val="000000"/>
                <w:spacing w:val="1"/>
                <w:sz w:val="20"/>
              </w:rPr>
              <w:t>их</w:t>
            </w:r>
            <w:r w:rsidRPr="00F67439">
              <w:rPr>
                <w:color w:val="000000"/>
                <w:spacing w:val="126"/>
                <w:sz w:val="20"/>
              </w:rPr>
              <w:t xml:space="preserve"> </w:t>
            </w:r>
            <w:r w:rsidRPr="00F67439">
              <w:rPr>
                <w:color w:val="000000"/>
                <w:sz w:val="20"/>
              </w:rPr>
              <w:t>этнической</w:t>
            </w:r>
            <w:r w:rsidRPr="00F67439">
              <w:rPr>
                <w:color w:val="000000"/>
                <w:spacing w:val="126"/>
                <w:sz w:val="20"/>
              </w:rPr>
              <w:t xml:space="preserve"> </w:t>
            </w:r>
            <w:r w:rsidRPr="00F67439">
              <w:rPr>
                <w:color w:val="000000"/>
                <w:sz w:val="20"/>
              </w:rPr>
              <w:t>и</w:t>
            </w:r>
            <w:r w:rsidRPr="00F67439">
              <w:rPr>
                <w:color w:val="000000"/>
                <w:spacing w:val="301"/>
                <w:sz w:val="20"/>
              </w:rPr>
              <w:t> </w:t>
            </w:r>
            <w:r w:rsidRPr="00F67439">
              <w:rPr>
                <w:color w:val="000000"/>
                <w:sz w:val="20"/>
              </w:rPr>
              <w:t>национальной</w:t>
            </w:r>
            <w:r w:rsidRPr="00F67439">
              <w:rPr>
                <w:color w:val="000000"/>
                <w:spacing w:val="1"/>
                <w:sz w:val="20"/>
              </w:rPr>
              <w:t xml:space="preserve"> </w:t>
            </w:r>
            <w:r w:rsidRPr="00F67439">
              <w:rPr>
                <w:color w:val="000000"/>
                <w:sz w:val="20"/>
              </w:rPr>
              <w:t>принадлежности;</w:t>
            </w:r>
          </w:p>
          <w:p w:rsidR="00F67439" w:rsidRPr="00F67439" w:rsidRDefault="006003A9" w:rsidP="00EA3378">
            <w:pPr>
              <w:pBdr>
                <w:top w:val="none" w:sz="4" w:space="0" w:color="000000"/>
                <w:left w:val="none" w:sz="4" w:space="0" w:color="000000"/>
                <w:bottom w:val="none" w:sz="4" w:space="0" w:color="000000"/>
                <w:right w:val="none" w:sz="4" w:space="0" w:color="000000"/>
              </w:pBdr>
              <w:spacing w:line="266" w:lineRule="atLeast"/>
              <w:rPr>
                <w:sz w:val="20"/>
              </w:rPr>
            </w:pPr>
            <w:r>
              <w:rPr>
                <w:rFonts w:eastAsia="Wingdings"/>
                <w:color w:val="000000"/>
                <w:sz w:val="20"/>
              </w:rPr>
              <w:t xml:space="preserve">- </w:t>
            </w:r>
            <w:r w:rsidR="00F67439" w:rsidRPr="00F67439">
              <w:rPr>
                <w:color w:val="000000"/>
                <w:sz w:val="20"/>
              </w:rPr>
              <w:t>воспитание</w:t>
            </w:r>
            <w:r w:rsidR="00F67439" w:rsidRPr="00F67439">
              <w:rPr>
                <w:color w:val="000000"/>
                <w:spacing w:val="73"/>
                <w:sz w:val="20"/>
              </w:rPr>
              <w:t xml:space="preserve"> </w:t>
            </w:r>
            <w:r w:rsidR="00F67439" w:rsidRPr="00F67439">
              <w:rPr>
                <w:color w:val="000000"/>
                <w:sz w:val="20"/>
              </w:rPr>
              <w:t>ценностного</w:t>
            </w:r>
            <w:r w:rsidR="00F67439" w:rsidRPr="00F67439">
              <w:rPr>
                <w:color w:val="000000"/>
                <w:spacing w:val="77"/>
                <w:sz w:val="20"/>
              </w:rPr>
              <w:t xml:space="preserve"> </w:t>
            </w:r>
            <w:r w:rsidR="00F67439" w:rsidRPr="00F67439">
              <w:rPr>
                <w:color w:val="000000"/>
                <w:sz w:val="20"/>
              </w:rPr>
              <w:t>отношения</w:t>
            </w:r>
            <w:r w:rsidR="00F67439" w:rsidRPr="00F67439">
              <w:rPr>
                <w:color w:val="000000"/>
                <w:spacing w:val="74"/>
                <w:sz w:val="20"/>
              </w:rPr>
              <w:t xml:space="preserve"> </w:t>
            </w:r>
            <w:r w:rsidR="00F67439" w:rsidRPr="00F67439">
              <w:rPr>
                <w:color w:val="000000"/>
                <w:sz w:val="20"/>
              </w:rPr>
              <w:t>к</w:t>
            </w:r>
            <w:r w:rsidR="00F67439" w:rsidRPr="00F67439">
              <w:rPr>
                <w:color w:val="000000"/>
                <w:spacing w:val="77"/>
                <w:sz w:val="20"/>
              </w:rPr>
              <w:t xml:space="preserve"> </w:t>
            </w:r>
            <w:r w:rsidR="00F67439" w:rsidRPr="00F67439">
              <w:rPr>
                <w:color w:val="000000"/>
                <w:sz w:val="20"/>
              </w:rPr>
              <w:t>культурному</w:t>
            </w:r>
            <w:r w:rsidR="00F67439" w:rsidRPr="00F67439">
              <w:rPr>
                <w:color w:val="000000"/>
                <w:spacing w:val="76"/>
                <w:sz w:val="20"/>
              </w:rPr>
              <w:t xml:space="preserve"> </w:t>
            </w:r>
            <w:r w:rsidR="00F67439" w:rsidRPr="00F67439">
              <w:rPr>
                <w:color w:val="000000"/>
                <w:sz w:val="20"/>
              </w:rPr>
              <w:t>наследию</w:t>
            </w:r>
            <w:r w:rsidR="00F67439">
              <w:rPr>
                <w:color w:val="000000"/>
                <w:sz w:val="20"/>
              </w:rPr>
              <w:t xml:space="preserve"> </w:t>
            </w:r>
            <w:r w:rsidR="00F67439" w:rsidRPr="00F67439">
              <w:rPr>
                <w:color w:val="000000"/>
                <w:sz w:val="20"/>
              </w:rPr>
              <w:t>своего народа, к</w:t>
            </w:r>
            <w:r w:rsidR="00F67439" w:rsidRPr="00F67439">
              <w:rPr>
                <w:color w:val="000000"/>
                <w:spacing w:val="1"/>
                <w:sz w:val="20"/>
              </w:rPr>
              <w:t xml:space="preserve"> </w:t>
            </w:r>
            <w:r w:rsidR="00F67439" w:rsidRPr="00F67439">
              <w:rPr>
                <w:color w:val="000000"/>
                <w:sz w:val="20"/>
              </w:rPr>
              <w:t>нравственным</w:t>
            </w:r>
            <w:r w:rsidR="00F67439" w:rsidRPr="00F67439">
              <w:rPr>
                <w:color w:val="000000"/>
                <w:spacing w:val="-1"/>
                <w:sz w:val="20"/>
              </w:rPr>
              <w:t xml:space="preserve"> </w:t>
            </w:r>
            <w:r w:rsidR="00F67439" w:rsidRPr="00F67439">
              <w:rPr>
                <w:color w:val="000000"/>
                <w:sz w:val="20"/>
              </w:rPr>
              <w:t>и</w:t>
            </w:r>
            <w:r w:rsidR="00F67439" w:rsidRPr="00F67439">
              <w:rPr>
                <w:color w:val="000000"/>
                <w:spacing w:val="1"/>
                <w:sz w:val="20"/>
              </w:rPr>
              <w:t xml:space="preserve"> </w:t>
            </w:r>
            <w:r w:rsidR="00F67439" w:rsidRPr="00F67439">
              <w:rPr>
                <w:color w:val="000000"/>
                <w:sz w:val="20"/>
              </w:rPr>
              <w:t>культурным</w:t>
            </w:r>
            <w:r w:rsidR="00F67439" w:rsidRPr="00F67439">
              <w:rPr>
                <w:color w:val="000000"/>
                <w:spacing w:val="-1"/>
                <w:sz w:val="20"/>
              </w:rPr>
              <w:t xml:space="preserve"> </w:t>
            </w:r>
            <w:r w:rsidR="00F67439" w:rsidRPr="00F67439">
              <w:rPr>
                <w:color w:val="000000"/>
                <w:spacing w:val="1"/>
                <w:sz w:val="20"/>
              </w:rPr>
              <w:t>традициям</w:t>
            </w:r>
            <w:r w:rsidR="00F67439" w:rsidRPr="00F67439">
              <w:rPr>
                <w:color w:val="000000"/>
                <w:spacing w:val="-1"/>
                <w:sz w:val="20"/>
              </w:rPr>
              <w:t xml:space="preserve"> </w:t>
            </w:r>
            <w:r w:rsidR="00F67439" w:rsidRPr="00F67439">
              <w:rPr>
                <w:color w:val="000000"/>
                <w:sz w:val="20"/>
              </w:rPr>
              <w:t>России;</w:t>
            </w:r>
          </w:p>
        </w:tc>
      </w:tr>
      <w:tr w:rsidR="00F67439" w:rsidRPr="00F67439" w:rsidTr="008B4F41">
        <w:trPr>
          <w:trHeight w:val="1126"/>
        </w:trPr>
        <w:tc>
          <w:tcPr>
            <w:tcW w:w="2132" w:type="dxa"/>
            <w:tcMar>
              <w:top w:w="0" w:type="dxa"/>
              <w:left w:w="0" w:type="dxa"/>
              <w:bottom w:w="0" w:type="dxa"/>
              <w:right w:w="0" w:type="dxa"/>
            </w:tcMar>
          </w:tcPr>
          <w:p w:rsidR="00F67439" w:rsidRPr="00F67439" w:rsidRDefault="00F67439" w:rsidP="00EA3378">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«Дружба»</w:t>
            </w:r>
          </w:p>
          <w:p w:rsidR="00F67439" w:rsidRPr="00F67439" w:rsidRDefault="00F67439" w:rsidP="00EA3378">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«Сотрудничество»</w:t>
            </w:r>
          </w:p>
          <w:p w:rsidR="00F67439" w:rsidRPr="00F67439" w:rsidRDefault="00F67439" w:rsidP="00EA3378">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«Труд»</w:t>
            </w:r>
          </w:p>
        </w:tc>
        <w:tc>
          <w:tcPr>
            <w:tcW w:w="12747" w:type="dxa"/>
            <w:tcMar>
              <w:top w:w="0" w:type="dxa"/>
              <w:left w:w="0" w:type="dxa"/>
              <w:bottom w:w="0" w:type="dxa"/>
              <w:right w:w="0" w:type="dxa"/>
            </w:tcMar>
          </w:tcPr>
          <w:p w:rsidR="00F67439" w:rsidRPr="00F67439" w:rsidRDefault="00F67439" w:rsidP="00EA3378">
            <w:pPr>
              <w:pBdr>
                <w:top w:val="none" w:sz="4" w:space="0" w:color="000000"/>
                <w:left w:val="none" w:sz="4" w:space="0" w:color="000000"/>
                <w:bottom w:val="none" w:sz="4" w:space="0" w:color="000000"/>
                <w:right w:val="none" w:sz="4" w:space="0" w:color="000000"/>
              </w:pBdr>
              <w:spacing w:line="253" w:lineRule="atLeast"/>
              <w:rPr>
                <w:sz w:val="20"/>
              </w:rPr>
            </w:pPr>
            <w:r w:rsidRPr="00F67439">
              <w:rPr>
                <w:b/>
                <w:color w:val="000000"/>
                <w:sz w:val="20"/>
              </w:rPr>
              <w:t> </w:t>
            </w:r>
            <w:r w:rsidR="006003A9">
              <w:rPr>
                <w:sz w:val="20"/>
              </w:rPr>
              <w:t xml:space="preserve">- </w:t>
            </w:r>
            <w:r w:rsidRPr="00F67439">
              <w:rPr>
                <w:color w:val="000000"/>
                <w:sz w:val="20"/>
              </w:rPr>
              <w:t>содействие</w:t>
            </w:r>
            <w:r w:rsidRPr="00F67439">
              <w:rPr>
                <w:color w:val="000000"/>
                <w:spacing w:val="47"/>
                <w:sz w:val="20"/>
              </w:rPr>
              <w:t xml:space="preserve"> </w:t>
            </w:r>
            <w:r w:rsidRPr="00F67439">
              <w:rPr>
                <w:color w:val="000000"/>
                <w:sz w:val="20"/>
              </w:rPr>
              <w:t>становлению</w:t>
            </w:r>
            <w:r w:rsidRPr="00F67439">
              <w:rPr>
                <w:color w:val="000000"/>
                <w:spacing w:val="48"/>
                <w:sz w:val="20"/>
              </w:rPr>
              <w:t xml:space="preserve"> </w:t>
            </w:r>
            <w:r w:rsidRPr="00F67439">
              <w:rPr>
                <w:color w:val="000000"/>
                <w:sz w:val="20"/>
              </w:rPr>
              <w:t>целостной</w:t>
            </w:r>
            <w:r w:rsidRPr="00F67439">
              <w:rPr>
                <w:color w:val="000000"/>
                <w:spacing w:val="49"/>
                <w:sz w:val="20"/>
              </w:rPr>
              <w:t xml:space="preserve"> </w:t>
            </w:r>
            <w:r w:rsidRPr="00F67439">
              <w:rPr>
                <w:color w:val="000000"/>
                <w:sz w:val="20"/>
              </w:rPr>
              <w:t>картины</w:t>
            </w:r>
            <w:r w:rsidRPr="00F67439">
              <w:rPr>
                <w:color w:val="000000"/>
                <w:spacing w:val="45"/>
                <w:sz w:val="20"/>
              </w:rPr>
              <w:t xml:space="preserve"> </w:t>
            </w:r>
            <w:r w:rsidRPr="00F67439">
              <w:rPr>
                <w:color w:val="000000"/>
                <w:sz w:val="20"/>
              </w:rPr>
              <w:t>мира,</w:t>
            </w:r>
            <w:r w:rsidRPr="00F67439">
              <w:rPr>
                <w:color w:val="000000"/>
                <w:spacing w:val="48"/>
                <w:sz w:val="20"/>
              </w:rPr>
              <w:t xml:space="preserve"> </w:t>
            </w:r>
            <w:r w:rsidRPr="00F67439">
              <w:rPr>
                <w:color w:val="000000"/>
                <w:sz w:val="20"/>
              </w:rPr>
              <w:t xml:space="preserve">основанной  </w:t>
            </w:r>
            <w:r w:rsidRPr="00F67439">
              <w:rPr>
                <w:color w:val="000000"/>
                <w:spacing w:val="301"/>
                <w:sz w:val="20"/>
              </w:rPr>
              <w:t> </w:t>
            </w:r>
            <w:r w:rsidRPr="00F67439">
              <w:rPr>
                <w:color w:val="000000"/>
                <w:spacing w:val="1"/>
                <w:sz w:val="20"/>
              </w:rPr>
              <w:t>на</w:t>
            </w:r>
            <w:r w:rsidRPr="00F67439">
              <w:rPr>
                <w:color w:val="000000"/>
                <w:spacing w:val="32"/>
                <w:sz w:val="20"/>
              </w:rPr>
              <w:t xml:space="preserve"> </w:t>
            </w:r>
            <w:r w:rsidRPr="00F67439">
              <w:rPr>
                <w:color w:val="000000"/>
                <w:sz w:val="20"/>
              </w:rPr>
              <w:t>представлениях</w:t>
            </w:r>
            <w:r w:rsidRPr="00F67439">
              <w:rPr>
                <w:color w:val="000000"/>
                <w:spacing w:val="33"/>
                <w:sz w:val="20"/>
              </w:rPr>
              <w:t xml:space="preserve"> </w:t>
            </w:r>
            <w:r w:rsidRPr="00F67439">
              <w:rPr>
                <w:color w:val="000000"/>
                <w:sz w:val="20"/>
              </w:rPr>
              <w:t>о</w:t>
            </w:r>
            <w:r w:rsidRPr="00F67439">
              <w:rPr>
                <w:color w:val="000000"/>
                <w:spacing w:val="33"/>
                <w:sz w:val="20"/>
              </w:rPr>
              <w:t xml:space="preserve"> </w:t>
            </w:r>
            <w:r w:rsidRPr="00F67439">
              <w:rPr>
                <w:color w:val="000000"/>
                <w:spacing w:val="-1"/>
                <w:sz w:val="20"/>
              </w:rPr>
              <w:t>добре</w:t>
            </w:r>
            <w:r w:rsidRPr="00F67439">
              <w:rPr>
                <w:color w:val="000000"/>
                <w:spacing w:val="33"/>
                <w:sz w:val="20"/>
              </w:rPr>
              <w:t xml:space="preserve"> </w:t>
            </w:r>
            <w:r w:rsidRPr="00F67439">
              <w:rPr>
                <w:color w:val="000000"/>
                <w:sz w:val="20"/>
              </w:rPr>
              <w:t>и</w:t>
            </w:r>
            <w:r w:rsidRPr="00F67439">
              <w:rPr>
                <w:color w:val="000000"/>
                <w:spacing w:val="34"/>
                <w:sz w:val="20"/>
              </w:rPr>
              <w:t xml:space="preserve"> </w:t>
            </w:r>
            <w:r w:rsidRPr="00F67439">
              <w:rPr>
                <w:color w:val="000000"/>
                <w:sz w:val="20"/>
              </w:rPr>
              <w:t>зле,</w:t>
            </w:r>
            <w:r w:rsidRPr="00F67439">
              <w:rPr>
                <w:color w:val="000000"/>
                <w:spacing w:val="33"/>
                <w:sz w:val="20"/>
              </w:rPr>
              <w:t xml:space="preserve"> </w:t>
            </w:r>
            <w:r w:rsidRPr="00F67439">
              <w:rPr>
                <w:color w:val="000000"/>
                <w:sz w:val="20"/>
              </w:rPr>
              <w:t>красоте</w:t>
            </w:r>
            <w:r w:rsidRPr="00F67439">
              <w:rPr>
                <w:color w:val="000000"/>
                <w:spacing w:val="33"/>
                <w:sz w:val="20"/>
              </w:rPr>
              <w:t xml:space="preserve"> </w:t>
            </w:r>
            <w:r w:rsidRPr="00F67439">
              <w:rPr>
                <w:color w:val="000000"/>
                <w:sz w:val="20"/>
              </w:rPr>
              <w:t>и</w:t>
            </w:r>
            <w:r w:rsidRPr="00F67439">
              <w:rPr>
                <w:color w:val="000000"/>
                <w:spacing w:val="32"/>
                <w:sz w:val="20"/>
              </w:rPr>
              <w:t xml:space="preserve"> </w:t>
            </w:r>
            <w:r w:rsidRPr="00F67439">
              <w:rPr>
                <w:color w:val="000000"/>
                <w:sz w:val="20"/>
              </w:rPr>
              <w:t>уродстве,</w:t>
            </w:r>
            <w:r w:rsidRPr="00F67439">
              <w:rPr>
                <w:color w:val="000000"/>
                <w:spacing w:val="34"/>
                <w:sz w:val="20"/>
              </w:rPr>
              <w:t xml:space="preserve"> </w:t>
            </w:r>
            <w:r w:rsidRPr="00F67439">
              <w:rPr>
                <w:color w:val="000000"/>
                <w:sz w:val="20"/>
              </w:rPr>
              <w:t>правде</w:t>
            </w:r>
            <w:r w:rsidRPr="00F67439">
              <w:rPr>
                <w:color w:val="000000"/>
                <w:spacing w:val="32"/>
                <w:sz w:val="20"/>
              </w:rPr>
              <w:t xml:space="preserve"> </w:t>
            </w:r>
            <w:r w:rsidRPr="00F67439">
              <w:rPr>
                <w:color w:val="000000"/>
                <w:sz w:val="20"/>
              </w:rPr>
              <w:t xml:space="preserve">и </w:t>
            </w:r>
            <w:r w:rsidRPr="00F67439">
              <w:rPr>
                <w:color w:val="000000"/>
                <w:spacing w:val="301"/>
                <w:sz w:val="20"/>
              </w:rPr>
              <w:t>лжи</w:t>
            </w:r>
            <w:r w:rsidRPr="00F67439">
              <w:rPr>
                <w:color w:val="000000"/>
                <w:sz w:val="20"/>
              </w:rPr>
              <w:t>; сопереживанию,</w:t>
            </w:r>
            <w:r w:rsidRPr="00F67439">
              <w:rPr>
                <w:color w:val="000000"/>
                <w:spacing w:val="57"/>
                <w:sz w:val="20"/>
              </w:rPr>
              <w:t xml:space="preserve"> </w:t>
            </w:r>
            <w:r w:rsidRPr="00F67439">
              <w:rPr>
                <w:color w:val="000000"/>
                <w:sz w:val="20"/>
              </w:rPr>
              <w:t>общительности,</w:t>
            </w:r>
            <w:r w:rsidRPr="00F67439">
              <w:rPr>
                <w:color w:val="000000"/>
                <w:spacing w:val="57"/>
                <w:sz w:val="20"/>
              </w:rPr>
              <w:t xml:space="preserve"> </w:t>
            </w:r>
            <w:r w:rsidRPr="00F67439">
              <w:rPr>
                <w:color w:val="000000"/>
                <w:sz w:val="20"/>
              </w:rPr>
              <w:t>дружелюбия,</w:t>
            </w:r>
            <w:r w:rsidRPr="00F67439">
              <w:rPr>
                <w:color w:val="000000"/>
                <w:spacing w:val="58"/>
                <w:sz w:val="20"/>
              </w:rPr>
              <w:t xml:space="preserve"> </w:t>
            </w:r>
            <w:r w:rsidRPr="00F67439">
              <w:rPr>
                <w:color w:val="000000"/>
                <w:sz w:val="20"/>
              </w:rPr>
              <w:t>сотрудничества, умения соблюдать</w:t>
            </w:r>
            <w:r w:rsidRPr="00F67439">
              <w:rPr>
                <w:color w:val="000000"/>
                <w:spacing w:val="1"/>
                <w:sz w:val="20"/>
              </w:rPr>
              <w:t xml:space="preserve"> </w:t>
            </w:r>
            <w:r w:rsidRPr="00F67439">
              <w:rPr>
                <w:color w:val="000000"/>
                <w:sz w:val="20"/>
              </w:rPr>
              <w:t>правила, активной</w:t>
            </w:r>
            <w:r w:rsidRPr="00F67439">
              <w:rPr>
                <w:color w:val="000000"/>
                <w:spacing w:val="1"/>
                <w:sz w:val="20"/>
              </w:rPr>
              <w:t xml:space="preserve"> </w:t>
            </w:r>
            <w:r w:rsidRPr="00F67439">
              <w:rPr>
                <w:color w:val="000000"/>
                <w:sz w:val="20"/>
              </w:rPr>
              <w:t>личностной</w:t>
            </w:r>
            <w:r w:rsidRPr="00F67439">
              <w:rPr>
                <w:color w:val="000000"/>
                <w:spacing w:val="1"/>
                <w:sz w:val="20"/>
              </w:rPr>
              <w:t xml:space="preserve"> </w:t>
            </w:r>
            <w:r w:rsidRPr="00F67439">
              <w:rPr>
                <w:color w:val="000000"/>
                <w:sz w:val="20"/>
              </w:rPr>
              <w:t>позиции;</w:t>
            </w:r>
          </w:p>
          <w:p w:rsidR="00F67439" w:rsidRPr="00F67439" w:rsidRDefault="006003A9" w:rsidP="00EA3378">
            <w:pPr>
              <w:pBdr>
                <w:top w:val="none" w:sz="4" w:space="0" w:color="000000"/>
                <w:left w:val="none" w:sz="4" w:space="0" w:color="000000"/>
                <w:bottom w:val="none" w:sz="4" w:space="0" w:color="000000"/>
                <w:right w:val="none" w:sz="4" w:space="0" w:color="000000"/>
              </w:pBdr>
              <w:spacing w:line="266" w:lineRule="atLeast"/>
              <w:rPr>
                <w:sz w:val="20"/>
              </w:rPr>
            </w:pPr>
            <w:r>
              <w:rPr>
                <w:rFonts w:eastAsia="Wingdings"/>
                <w:color w:val="000000"/>
                <w:sz w:val="20"/>
              </w:rPr>
              <w:t xml:space="preserve">- </w:t>
            </w:r>
            <w:r w:rsidR="00F67439" w:rsidRPr="00F67439">
              <w:rPr>
                <w:color w:val="000000"/>
                <w:sz w:val="20"/>
              </w:rPr>
              <w:t>создание</w:t>
            </w:r>
            <w:r w:rsidR="00F67439" w:rsidRPr="00F67439">
              <w:rPr>
                <w:color w:val="000000"/>
                <w:spacing w:val="39"/>
                <w:sz w:val="20"/>
              </w:rPr>
              <w:t xml:space="preserve"> </w:t>
            </w:r>
            <w:r w:rsidR="00F67439" w:rsidRPr="00F67439">
              <w:rPr>
                <w:color w:val="000000"/>
                <w:sz w:val="20"/>
              </w:rPr>
              <w:t>условий</w:t>
            </w:r>
            <w:r w:rsidR="00F67439" w:rsidRPr="00F67439">
              <w:rPr>
                <w:color w:val="000000"/>
                <w:spacing w:val="40"/>
                <w:sz w:val="20"/>
              </w:rPr>
              <w:t xml:space="preserve"> </w:t>
            </w:r>
            <w:r w:rsidR="00F67439" w:rsidRPr="00F67439">
              <w:rPr>
                <w:color w:val="000000"/>
                <w:sz w:val="20"/>
              </w:rPr>
              <w:t>для</w:t>
            </w:r>
            <w:r w:rsidR="00F67439" w:rsidRPr="00F67439">
              <w:rPr>
                <w:color w:val="000000"/>
                <w:spacing w:val="39"/>
                <w:sz w:val="20"/>
              </w:rPr>
              <w:t xml:space="preserve"> </w:t>
            </w:r>
            <w:r w:rsidR="00F67439" w:rsidRPr="00F67439">
              <w:rPr>
                <w:color w:val="000000"/>
                <w:sz w:val="20"/>
              </w:rPr>
              <w:t>возникновения</w:t>
            </w:r>
            <w:r w:rsidR="00F67439" w:rsidRPr="00F67439">
              <w:rPr>
                <w:color w:val="000000"/>
                <w:spacing w:val="40"/>
                <w:sz w:val="20"/>
              </w:rPr>
              <w:t xml:space="preserve"> </w:t>
            </w:r>
            <w:r w:rsidR="00F67439" w:rsidRPr="00F67439">
              <w:rPr>
                <w:color w:val="000000"/>
                <w:sz w:val="20"/>
              </w:rPr>
              <w:t>у</w:t>
            </w:r>
            <w:r w:rsidR="00F67439" w:rsidRPr="00F67439">
              <w:rPr>
                <w:color w:val="000000"/>
                <w:spacing w:val="31"/>
                <w:sz w:val="20"/>
              </w:rPr>
              <w:t xml:space="preserve"> </w:t>
            </w:r>
            <w:r w:rsidR="00F67439" w:rsidRPr="00F67439">
              <w:rPr>
                <w:color w:val="000000"/>
                <w:spacing w:val="1"/>
                <w:sz w:val="20"/>
              </w:rPr>
              <w:t>ребенка</w:t>
            </w:r>
            <w:r w:rsidR="00F67439" w:rsidRPr="00F67439">
              <w:rPr>
                <w:color w:val="000000"/>
                <w:spacing w:val="36"/>
                <w:sz w:val="20"/>
              </w:rPr>
              <w:t xml:space="preserve"> </w:t>
            </w:r>
            <w:r w:rsidR="00F67439" w:rsidRPr="00F67439">
              <w:rPr>
                <w:color w:val="000000"/>
                <w:sz w:val="20"/>
              </w:rPr>
              <w:t>нравственного, милосердия и</w:t>
            </w:r>
            <w:r w:rsidR="00F67439" w:rsidRPr="00F67439">
              <w:rPr>
                <w:color w:val="000000"/>
                <w:spacing w:val="1"/>
                <w:sz w:val="20"/>
              </w:rPr>
              <w:t xml:space="preserve"> </w:t>
            </w:r>
            <w:r w:rsidR="00F67439" w:rsidRPr="00F67439">
              <w:rPr>
                <w:color w:val="000000"/>
                <w:sz w:val="20"/>
              </w:rPr>
              <w:t>заботы; нравственных</w:t>
            </w:r>
            <w:r w:rsidR="00F67439" w:rsidRPr="00F67439">
              <w:rPr>
                <w:color w:val="000000"/>
                <w:spacing w:val="2"/>
                <w:sz w:val="20"/>
              </w:rPr>
              <w:t xml:space="preserve"> </w:t>
            </w:r>
            <w:r w:rsidR="00F67439" w:rsidRPr="00F67439">
              <w:rPr>
                <w:color w:val="000000"/>
                <w:sz w:val="20"/>
              </w:rPr>
              <w:t>сил для решения трудовой</w:t>
            </w:r>
            <w:r w:rsidR="00F67439" w:rsidRPr="00F67439">
              <w:rPr>
                <w:color w:val="000000"/>
                <w:spacing w:val="1"/>
                <w:sz w:val="20"/>
              </w:rPr>
              <w:t xml:space="preserve"> </w:t>
            </w:r>
            <w:r w:rsidR="00F67439" w:rsidRPr="00F67439">
              <w:rPr>
                <w:color w:val="000000"/>
                <w:sz w:val="20"/>
              </w:rPr>
              <w:t>задачи;</w:t>
            </w:r>
          </w:p>
          <w:p w:rsidR="00F67439" w:rsidRPr="00F67439" w:rsidRDefault="006003A9" w:rsidP="00EA3378">
            <w:pPr>
              <w:pBdr>
                <w:top w:val="none" w:sz="4" w:space="0" w:color="000000"/>
                <w:left w:val="none" w:sz="4" w:space="0" w:color="000000"/>
                <w:bottom w:val="none" w:sz="4" w:space="0" w:color="000000"/>
                <w:right w:val="none" w:sz="4" w:space="0" w:color="000000"/>
              </w:pBdr>
              <w:spacing w:line="278" w:lineRule="atLeast"/>
              <w:rPr>
                <w:rFonts w:eastAsia="Calibri"/>
                <w:sz w:val="20"/>
              </w:rPr>
            </w:pPr>
            <w:r>
              <w:rPr>
                <w:rFonts w:eastAsia="Wingdings"/>
                <w:color w:val="000000"/>
                <w:sz w:val="20"/>
              </w:rPr>
              <w:t xml:space="preserve">- </w:t>
            </w:r>
            <w:r w:rsidR="00F67439" w:rsidRPr="00F67439">
              <w:rPr>
                <w:color w:val="000000"/>
                <w:sz w:val="20"/>
              </w:rPr>
              <w:t>формирование</w:t>
            </w:r>
            <w:r w:rsidR="00F67439" w:rsidRPr="00F67439">
              <w:rPr>
                <w:color w:val="000000"/>
                <w:spacing w:val="32"/>
                <w:sz w:val="20"/>
              </w:rPr>
              <w:t xml:space="preserve"> </w:t>
            </w:r>
            <w:r w:rsidR="00F67439" w:rsidRPr="00F67439">
              <w:rPr>
                <w:color w:val="000000"/>
                <w:sz w:val="20"/>
              </w:rPr>
              <w:t>способности</w:t>
            </w:r>
            <w:r w:rsidR="00F67439" w:rsidRPr="00F67439">
              <w:rPr>
                <w:color w:val="000000"/>
                <w:spacing w:val="35"/>
                <w:sz w:val="20"/>
              </w:rPr>
              <w:t xml:space="preserve"> </w:t>
            </w:r>
            <w:r w:rsidR="00F67439" w:rsidRPr="00F67439">
              <w:rPr>
                <w:color w:val="000000"/>
                <w:sz w:val="20"/>
              </w:rPr>
              <w:t>бережно</w:t>
            </w:r>
            <w:r w:rsidR="00F67439" w:rsidRPr="00F67439">
              <w:rPr>
                <w:color w:val="000000"/>
                <w:spacing w:val="34"/>
                <w:sz w:val="20"/>
              </w:rPr>
              <w:t xml:space="preserve"> </w:t>
            </w:r>
            <w:r w:rsidR="00F67439" w:rsidRPr="00F67439">
              <w:rPr>
                <w:color w:val="000000"/>
                <w:sz w:val="20"/>
              </w:rPr>
              <w:t>и</w:t>
            </w:r>
            <w:r w:rsidR="00F67439" w:rsidRPr="00F67439">
              <w:rPr>
                <w:color w:val="000000"/>
                <w:spacing w:val="37"/>
                <w:sz w:val="20"/>
              </w:rPr>
              <w:t xml:space="preserve"> </w:t>
            </w:r>
            <w:r w:rsidR="00F67439" w:rsidRPr="00F67439">
              <w:rPr>
                <w:color w:val="000000"/>
                <w:sz w:val="20"/>
              </w:rPr>
              <w:t>уважительно</w:t>
            </w:r>
            <w:r w:rsidR="00F67439" w:rsidRPr="00F67439">
              <w:rPr>
                <w:color w:val="000000"/>
                <w:spacing w:val="34"/>
                <w:sz w:val="20"/>
              </w:rPr>
              <w:t xml:space="preserve"> </w:t>
            </w:r>
            <w:r w:rsidR="00F67439" w:rsidRPr="00F67439">
              <w:rPr>
                <w:color w:val="000000"/>
                <w:sz w:val="20"/>
              </w:rPr>
              <w:t>относиться</w:t>
            </w:r>
            <w:r w:rsidR="00F67439" w:rsidRPr="00F67439">
              <w:rPr>
                <w:color w:val="000000"/>
                <w:spacing w:val="112"/>
                <w:sz w:val="20"/>
              </w:rPr>
              <w:t xml:space="preserve"> </w:t>
            </w:r>
            <w:r w:rsidR="00F67439" w:rsidRPr="00F67439">
              <w:rPr>
                <w:color w:val="000000"/>
                <w:sz w:val="20"/>
              </w:rPr>
              <w:t>воспитание</w:t>
            </w:r>
            <w:r w:rsidR="00F67439" w:rsidRPr="00F67439">
              <w:rPr>
                <w:color w:val="000000"/>
                <w:spacing w:val="135"/>
                <w:sz w:val="20"/>
              </w:rPr>
              <w:t xml:space="preserve"> </w:t>
            </w:r>
            <w:r w:rsidR="00F67439" w:rsidRPr="00F67439">
              <w:rPr>
                <w:color w:val="000000"/>
                <w:sz w:val="20"/>
              </w:rPr>
              <w:t>социальных</w:t>
            </w:r>
            <w:r w:rsidR="00F67439" w:rsidRPr="00F67439">
              <w:rPr>
                <w:color w:val="000000"/>
                <w:spacing w:val="139"/>
                <w:sz w:val="20"/>
              </w:rPr>
              <w:t xml:space="preserve"> </w:t>
            </w:r>
            <w:r w:rsidR="00F67439" w:rsidRPr="00F67439">
              <w:rPr>
                <w:color w:val="000000"/>
                <w:spacing w:val="-1"/>
                <w:sz w:val="20"/>
              </w:rPr>
              <w:t>чувств</w:t>
            </w:r>
            <w:r w:rsidR="00F67439" w:rsidRPr="00F67439">
              <w:rPr>
                <w:color w:val="000000"/>
                <w:spacing w:val="137"/>
                <w:sz w:val="20"/>
              </w:rPr>
              <w:t xml:space="preserve"> </w:t>
            </w:r>
            <w:r w:rsidR="00F67439" w:rsidRPr="00F67439">
              <w:rPr>
                <w:color w:val="000000"/>
                <w:sz w:val="20"/>
              </w:rPr>
              <w:t>и</w:t>
            </w:r>
            <w:r w:rsidR="00F67439" w:rsidRPr="00F67439">
              <w:rPr>
                <w:color w:val="000000"/>
                <w:spacing w:val="137"/>
                <w:sz w:val="20"/>
              </w:rPr>
              <w:t xml:space="preserve"> </w:t>
            </w:r>
            <w:r w:rsidR="00F67439" w:rsidRPr="00F67439">
              <w:rPr>
                <w:color w:val="000000"/>
                <w:sz w:val="20"/>
              </w:rPr>
              <w:t>навыков:</w:t>
            </w:r>
            <w:r w:rsidR="00F67439" w:rsidRPr="00F67439">
              <w:rPr>
                <w:color w:val="000000"/>
                <w:spacing w:val="137"/>
                <w:sz w:val="20"/>
              </w:rPr>
              <w:t xml:space="preserve"> </w:t>
            </w:r>
            <w:r w:rsidR="00F67439" w:rsidRPr="00F67439">
              <w:rPr>
                <w:color w:val="000000"/>
                <w:sz w:val="20"/>
              </w:rPr>
              <w:t>способности</w:t>
            </w:r>
            <w:r w:rsidR="00F67439" w:rsidRPr="00F67439">
              <w:rPr>
                <w:color w:val="000000"/>
                <w:spacing w:val="135"/>
                <w:sz w:val="20"/>
              </w:rPr>
              <w:t xml:space="preserve"> </w:t>
            </w:r>
            <w:r w:rsidR="00F67439" w:rsidRPr="00F67439">
              <w:rPr>
                <w:color w:val="000000"/>
                <w:sz w:val="20"/>
              </w:rPr>
              <w:t>к социально</w:t>
            </w:r>
            <w:r w:rsidR="00F67439" w:rsidRPr="00F67439">
              <w:rPr>
                <w:color w:val="000000"/>
                <w:spacing w:val="52"/>
                <w:sz w:val="20"/>
              </w:rPr>
              <w:t xml:space="preserve"> </w:t>
            </w:r>
            <w:r w:rsidR="00F67439" w:rsidRPr="00F67439">
              <w:rPr>
                <w:color w:val="000000"/>
                <w:sz w:val="20"/>
              </w:rPr>
              <w:t>значимому поступку,</w:t>
            </w:r>
            <w:r w:rsidR="00F67439" w:rsidRPr="00F67439">
              <w:rPr>
                <w:color w:val="000000"/>
                <w:spacing w:val="55"/>
                <w:sz w:val="20"/>
              </w:rPr>
              <w:t xml:space="preserve"> </w:t>
            </w:r>
            <w:r w:rsidR="00F67439" w:rsidRPr="00F67439">
              <w:rPr>
                <w:color w:val="000000"/>
                <w:sz w:val="20"/>
              </w:rPr>
              <w:t>приобретения</w:t>
            </w:r>
            <w:r w:rsidR="00F67439" w:rsidRPr="00F67439">
              <w:rPr>
                <w:color w:val="000000"/>
                <w:spacing w:val="55"/>
                <w:sz w:val="20"/>
              </w:rPr>
              <w:t xml:space="preserve"> </w:t>
            </w:r>
            <w:r w:rsidR="00F67439" w:rsidRPr="00F67439">
              <w:rPr>
                <w:color w:val="000000"/>
                <w:sz w:val="20"/>
              </w:rPr>
              <w:t>ребенком</w:t>
            </w:r>
            <w:r w:rsidR="00F67439" w:rsidRPr="00F67439">
              <w:rPr>
                <w:color w:val="000000"/>
                <w:spacing w:val="54"/>
                <w:sz w:val="20"/>
              </w:rPr>
              <w:t xml:space="preserve"> </w:t>
            </w:r>
            <w:r w:rsidR="00F67439" w:rsidRPr="00F67439">
              <w:rPr>
                <w:color w:val="000000"/>
                <w:sz w:val="20"/>
              </w:rPr>
              <w:t>опыта</w:t>
            </w:r>
          </w:p>
          <w:p w:rsidR="00F67439" w:rsidRDefault="006003A9" w:rsidP="00EA3378">
            <w:pPr>
              <w:pBdr>
                <w:top w:val="none" w:sz="4" w:space="0" w:color="000000"/>
                <w:left w:val="none" w:sz="4" w:space="0" w:color="000000"/>
                <w:bottom w:val="none" w:sz="4" w:space="0" w:color="000000"/>
                <w:right w:val="none" w:sz="4" w:space="0" w:color="000000"/>
              </w:pBdr>
              <w:spacing w:line="276" w:lineRule="atLeast"/>
              <w:rPr>
                <w:color w:val="000000"/>
                <w:sz w:val="20"/>
              </w:rPr>
            </w:pPr>
            <w:r>
              <w:rPr>
                <w:rFonts w:eastAsia="Wingdings"/>
                <w:color w:val="000000"/>
                <w:sz w:val="20"/>
              </w:rPr>
              <w:t xml:space="preserve">- </w:t>
            </w:r>
            <w:r w:rsidR="00F67439" w:rsidRPr="00F67439">
              <w:rPr>
                <w:color w:val="000000"/>
                <w:sz w:val="20"/>
              </w:rPr>
              <w:t>поддержка</w:t>
            </w:r>
            <w:r w:rsidR="00F67439" w:rsidRPr="00F67439">
              <w:rPr>
                <w:color w:val="000000"/>
                <w:spacing w:val="227"/>
                <w:sz w:val="20"/>
              </w:rPr>
              <w:t xml:space="preserve"> </w:t>
            </w:r>
            <w:r w:rsidR="00F67439" w:rsidRPr="00F67439">
              <w:rPr>
                <w:color w:val="000000"/>
                <w:sz w:val="20"/>
              </w:rPr>
              <w:t>трудового</w:t>
            </w:r>
            <w:r w:rsidR="00F67439" w:rsidRPr="00F67439">
              <w:rPr>
                <w:color w:val="000000"/>
                <w:spacing w:val="232"/>
                <w:sz w:val="20"/>
              </w:rPr>
              <w:t xml:space="preserve"> </w:t>
            </w:r>
            <w:r w:rsidR="00F67439" w:rsidRPr="00F67439">
              <w:rPr>
                <w:color w:val="000000"/>
                <w:spacing w:val="-1"/>
                <w:sz w:val="20"/>
              </w:rPr>
              <w:t>усилия,</w:t>
            </w:r>
            <w:r w:rsidR="00F67439" w:rsidRPr="00F67439">
              <w:rPr>
                <w:color w:val="000000"/>
                <w:spacing w:val="228"/>
                <w:sz w:val="20"/>
              </w:rPr>
              <w:t xml:space="preserve"> </w:t>
            </w:r>
            <w:r w:rsidR="00F67439" w:rsidRPr="00F67439">
              <w:rPr>
                <w:color w:val="000000"/>
                <w:sz w:val="20"/>
              </w:rPr>
              <w:t>привычки</w:t>
            </w:r>
            <w:r w:rsidR="00F67439" w:rsidRPr="00F67439">
              <w:rPr>
                <w:color w:val="000000"/>
                <w:spacing w:val="226"/>
                <w:sz w:val="20"/>
              </w:rPr>
              <w:t xml:space="preserve"> </w:t>
            </w:r>
            <w:r w:rsidR="00F67439" w:rsidRPr="00F67439">
              <w:rPr>
                <w:color w:val="000000"/>
                <w:sz w:val="20"/>
              </w:rPr>
              <w:t>к</w:t>
            </w:r>
            <w:r w:rsidR="00F67439" w:rsidRPr="00F67439">
              <w:rPr>
                <w:color w:val="000000"/>
                <w:spacing w:val="229"/>
                <w:sz w:val="20"/>
              </w:rPr>
              <w:t xml:space="preserve"> </w:t>
            </w:r>
            <w:r w:rsidR="00F67439" w:rsidRPr="00F67439">
              <w:rPr>
                <w:color w:val="000000"/>
                <w:sz w:val="20"/>
              </w:rPr>
              <w:t>доступному дошкольнику</w:t>
            </w:r>
            <w:r w:rsidR="00F67439" w:rsidRPr="00F67439">
              <w:rPr>
                <w:color w:val="000000"/>
                <w:spacing w:val="280"/>
                <w:sz w:val="20"/>
              </w:rPr>
              <w:t xml:space="preserve"> </w:t>
            </w:r>
            <w:r w:rsidR="00F67439" w:rsidRPr="00F67439">
              <w:rPr>
                <w:color w:val="000000"/>
                <w:sz w:val="20"/>
              </w:rPr>
              <w:t>напряжению</w:t>
            </w:r>
            <w:r w:rsidR="00F67439" w:rsidRPr="00F67439">
              <w:rPr>
                <w:color w:val="000000"/>
                <w:spacing w:val="288"/>
                <w:sz w:val="20"/>
              </w:rPr>
              <w:t xml:space="preserve"> </w:t>
            </w:r>
            <w:r w:rsidR="00F67439" w:rsidRPr="00F67439">
              <w:rPr>
                <w:color w:val="000000"/>
                <w:sz w:val="20"/>
              </w:rPr>
              <w:t>физических,</w:t>
            </w:r>
            <w:r w:rsidR="00F67439" w:rsidRPr="00F67439">
              <w:rPr>
                <w:color w:val="000000"/>
                <w:spacing w:val="288"/>
                <w:sz w:val="20"/>
              </w:rPr>
              <w:t xml:space="preserve"> </w:t>
            </w:r>
            <w:r w:rsidR="00F67439" w:rsidRPr="00F67439">
              <w:rPr>
                <w:color w:val="000000"/>
                <w:sz w:val="20"/>
              </w:rPr>
              <w:t>умственных</w:t>
            </w:r>
            <w:r w:rsidR="00F67439" w:rsidRPr="00F67439">
              <w:rPr>
                <w:color w:val="000000"/>
                <w:spacing w:val="290"/>
                <w:sz w:val="20"/>
              </w:rPr>
              <w:t xml:space="preserve"> </w:t>
            </w:r>
            <w:r w:rsidR="00F67439" w:rsidRPr="00F67439">
              <w:rPr>
                <w:color w:val="000000"/>
                <w:sz w:val="20"/>
              </w:rPr>
              <w:t xml:space="preserve">и  </w:t>
            </w:r>
            <w:r w:rsidR="00F67439" w:rsidRPr="00F67439">
              <w:rPr>
                <w:color w:val="000000"/>
                <w:spacing w:val="1"/>
                <w:sz w:val="20"/>
              </w:rPr>
              <w:t> </w:t>
            </w:r>
            <w:r w:rsidR="00F67439" w:rsidRPr="00F67439">
              <w:rPr>
                <w:color w:val="000000"/>
                <w:sz w:val="20"/>
              </w:rPr>
              <w:t>результатам</w:t>
            </w:r>
            <w:r w:rsidR="00F67439" w:rsidRPr="00F67439">
              <w:rPr>
                <w:color w:val="000000"/>
                <w:spacing w:val="2"/>
                <w:sz w:val="20"/>
              </w:rPr>
              <w:t xml:space="preserve"> </w:t>
            </w:r>
            <w:r w:rsidR="00F67439" w:rsidRPr="00F67439">
              <w:rPr>
                <w:color w:val="000000"/>
                <w:sz w:val="20"/>
              </w:rPr>
              <w:t>своего труда и</w:t>
            </w:r>
            <w:r w:rsidR="00F67439" w:rsidRPr="00F67439">
              <w:rPr>
                <w:color w:val="000000"/>
                <w:spacing w:val="1"/>
                <w:sz w:val="20"/>
              </w:rPr>
              <w:t xml:space="preserve"> </w:t>
            </w:r>
            <w:r w:rsidR="00F67439" w:rsidRPr="00F67439">
              <w:rPr>
                <w:color w:val="000000"/>
                <w:sz w:val="20"/>
              </w:rPr>
              <w:t>труда</w:t>
            </w:r>
            <w:r w:rsidR="00F67439" w:rsidRPr="00F67439">
              <w:rPr>
                <w:color w:val="000000"/>
                <w:spacing w:val="-1"/>
                <w:sz w:val="20"/>
              </w:rPr>
              <w:t xml:space="preserve"> </w:t>
            </w:r>
            <w:r w:rsidR="00F67439" w:rsidRPr="00F67439">
              <w:rPr>
                <w:color w:val="000000"/>
                <w:sz w:val="20"/>
              </w:rPr>
              <w:t>других</w:t>
            </w:r>
            <w:r w:rsidR="00F67439" w:rsidRPr="00F67439">
              <w:rPr>
                <w:color w:val="000000"/>
                <w:spacing w:val="2"/>
                <w:sz w:val="20"/>
              </w:rPr>
              <w:t xml:space="preserve"> </w:t>
            </w:r>
            <w:r w:rsidR="00F67439" w:rsidRPr="00F67439">
              <w:rPr>
                <w:color w:val="000000"/>
                <w:sz w:val="20"/>
              </w:rPr>
              <w:t>людей.</w:t>
            </w:r>
          </w:p>
          <w:p w:rsidR="00F67439" w:rsidRPr="00F67439" w:rsidRDefault="006003A9" w:rsidP="00EA3378">
            <w:pPr>
              <w:pBdr>
                <w:top w:val="none" w:sz="4" w:space="0" w:color="000000"/>
                <w:left w:val="none" w:sz="4" w:space="0" w:color="000000"/>
                <w:bottom w:val="none" w:sz="4" w:space="0" w:color="000000"/>
                <w:right w:val="none" w:sz="4" w:space="0" w:color="000000"/>
              </w:pBdr>
              <w:spacing w:line="276" w:lineRule="atLeast"/>
              <w:rPr>
                <w:rFonts w:eastAsia="Calibri"/>
                <w:sz w:val="20"/>
              </w:rPr>
            </w:pPr>
            <w:r>
              <w:rPr>
                <w:rFonts w:eastAsia="Wingdings"/>
                <w:color w:val="000000"/>
                <w:sz w:val="20"/>
              </w:rPr>
              <w:t xml:space="preserve">- </w:t>
            </w:r>
            <w:r w:rsidR="00F67439" w:rsidRPr="00F67439">
              <w:rPr>
                <w:color w:val="000000"/>
                <w:sz w:val="20"/>
              </w:rPr>
              <w:t>воспитание</w:t>
            </w:r>
            <w:r w:rsidR="00F67439" w:rsidRPr="00F67439">
              <w:rPr>
                <w:color w:val="000000"/>
                <w:spacing w:val="97"/>
                <w:sz w:val="20"/>
              </w:rPr>
              <w:t xml:space="preserve"> </w:t>
            </w:r>
            <w:r w:rsidR="00F67439" w:rsidRPr="00F67439">
              <w:rPr>
                <w:color w:val="000000"/>
                <w:sz w:val="20"/>
              </w:rPr>
              <w:t>бережного</w:t>
            </w:r>
            <w:r w:rsidR="00F67439" w:rsidRPr="00F67439">
              <w:rPr>
                <w:color w:val="000000"/>
                <w:spacing w:val="96"/>
                <w:sz w:val="20"/>
              </w:rPr>
              <w:t xml:space="preserve"> </w:t>
            </w:r>
            <w:r w:rsidR="00F67439" w:rsidRPr="00F67439">
              <w:rPr>
                <w:color w:val="000000"/>
                <w:sz w:val="20"/>
              </w:rPr>
              <w:t>и</w:t>
            </w:r>
            <w:r w:rsidR="00F67439" w:rsidRPr="00F67439">
              <w:rPr>
                <w:color w:val="000000"/>
                <w:spacing w:val="99"/>
                <w:sz w:val="20"/>
              </w:rPr>
              <w:t xml:space="preserve"> </w:t>
            </w:r>
            <w:r w:rsidR="00F67439" w:rsidRPr="00F67439">
              <w:rPr>
                <w:color w:val="000000"/>
                <w:sz w:val="20"/>
              </w:rPr>
              <w:t>ответственного</w:t>
            </w:r>
            <w:r w:rsidR="00F67439" w:rsidRPr="00F67439">
              <w:rPr>
                <w:color w:val="000000"/>
                <w:spacing w:val="98"/>
                <w:sz w:val="20"/>
              </w:rPr>
              <w:t xml:space="preserve"> </w:t>
            </w:r>
            <w:r w:rsidR="00F67439" w:rsidRPr="00F67439">
              <w:rPr>
                <w:color w:val="000000"/>
                <w:sz w:val="20"/>
              </w:rPr>
              <w:t>отношения</w:t>
            </w:r>
            <w:r w:rsidR="00F67439" w:rsidRPr="00F67439">
              <w:rPr>
                <w:color w:val="000000"/>
                <w:spacing w:val="96"/>
                <w:sz w:val="20"/>
              </w:rPr>
              <w:t xml:space="preserve"> </w:t>
            </w:r>
            <w:r w:rsidR="00F67439" w:rsidRPr="00F67439">
              <w:rPr>
                <w:color w:val="000000"/>
                <w:sz w:val="20"/>
              </w:rPr>
              <w:t>к</w:t>
            </w:r>
            <w:r w:rsidR="00F67439" w:rsidRPr="00F67439">
              <w:rPr>
                <w:color w:val="000000"/>
                <w:spacing w:val="97"/>
                <w:sz w:val="20"/>
              </w:rPr>
              <w:t xml:space="preserve"> </w:t>
            </w:r>
            <w:r w:rsidR="00F67439" w:rsidRPr="00F67439">
              <w:rPr>
                <w:color w:val="000000"/>
                <w:sz w:val="20"/>
              </w:rPr>
              <w:t>природе</w:t>
            </w:r>
            <w:r w:rsidR="00F67439" w:rsidRPr="00F67439">
              <w:rPr>
                <w:color w:val="000000"/>
                <w:spacing w:val="300"/>
                <w:sz w:val="20"/>
              </w:rPr>
              <w:t> </w:t>
            </w:r>
            <w:r w:rsidR="00F67439" w:rsidRPr="00F67439">
              <w:rPr>
                <w:color w:val="000000"/>
                <w:sz w:val="20"/>
              </w:rPr>
              <w:t>родного</w:t>
            </w:r>
            <w:r w:rsidR="00F67439" w:rsidRPr="00F67439">
              <w:rPr>
                <w:color w:val="000000"/>
                <w:spacing w:val="153"/>
                <w:sz w:val="20"/>
              </w:rPr>
              <w:t xml:space="preserve"> </w:t>
            </w:r>
            <w:r w:rsidR="00F67439" w:rsidRPr="00F67439">
              <w:rPr>
                <w:color w:val="000000"/>
                <w:sz w:val="20"/>
              </w:rPr>
              <w:t>края,</w:t>
            </w:r>
            <w:r w:rsidR="00F67439" w:rsidRPr="00F67439">
              <w:rPr>
                <w:color w:val="000000"/>
                <w:spacing w:val="153"/>
                <w:sz w:val="20"/>
              </w:rPr>
              <w:t xml:space="preserve"> </w:t>
            </w:r>
            <w:r w:rsidR="00F67439" w:rsidRPr="00F67439">
              <w:rPr>
                <w:color w:val="000000"/>
                <w:sz w:val="20"/>
              </w:rPr>
              <w:t>родной</w:t>
            </w:r>
            <w:r w:rsidR="00F67439" w:rsidRPr="00F67439">
              <w:rPr>
                <w:color w:val="000000"/>
                <w:spacing w:val="155"/>
                <w:sz w:val="20"/>
              </w:rPr>
              <w:t xml:space="preserve"> </w:t>
            </w:r>
            <w:r w:rsidR="00F67439" w:rsidRPr="00F67439">
              <w:rPr>
                <w:color w:val="000000"/>
                <w:sz w:val="20"/>
              </w:rPr>
              <w:t>страны,</w:t>
            </w:r>
            <w:r w:rsidR="00F67439" w:rsidRPr="00F67439">
              <w:rPr>
                <w:color w:val="000000"/>
                <w:spacing w:val="153"/>
                <w:sz w:val="20"/>
              </w:rPr>
              <w:t xml:space="preserve"> </w:t>
            </w:r>
            <w:r w:rsidR="00F67439" w:rsidRPr="00F67439">
              <w:rPr>
                <w:color w:val="000000"/>
                <w:sz w:val="20"/>
              </w:rPr>
              <w:t>приобретение</w:t>
            </w:r>
            <w:r w:rsidR="00F67439" w:rsidRPr="00F67439">
              <w:rPr>
                <w:color w:val="000000"/>
                <w:spacing w:val="152"/>
                <w:sz w:val="20"/>
              </w:rPr>
              <w:t xml:space="preserve"> </w:t>
            </w:r>
            <w:r w:rsidR="00F67439" w:rsidRPr="00F67439">
              <w:rPr>
                <w:color w:val="000000"/>
                <w:sz w:val="20"/>
              </w:rPr>
              <w:t>первого</w:t>
            </w:r>
            <w:r w:rsidR="00F67439" w:rsidRPr="00F67439">
              <w:rPr>
                <w:color w:val="000000"/>
                <w:spacing w:val="153"/>
                <w:sz w:val="20"/>
              </w:rPr>
              <w:t xml:space="preserve"> </w:t>
            </w:r>
            <w:r w:rsidR="00F67439" w:rsidRPr="00F67439">
              <w:rPr>
                <w:color w:val="000000"/>
                <w:sz w:val="20"/>
              </w:rPr>
              <w:t>опыта</w:t>
            </w:r>
          </w:p>
          <w:p w:rsidR="00F67439" w:rsidRPr="00F67439" w:rsidRDefault="00F67439" w:rsidP="00EA3378">
            <w:pPr>
              <w:pBdr>
                <w:top w:val="none" w:sz="4" w:space="0" w:color="000000"/>
                <w:left w:val="none" w:sz="4" w:space="0" w:color="000000"/>
                <w:bottom w:val="none" w:sz="4" w:space="0" w:color="000000"/>
                <w:right w:val="none" w:sz="4" w:space="0" w:color="000000"/>
              </w:pBdr>
              <w:spacing w:line="276" w:lineRule="atLeast"/>
              <w:rPr>
                <w:sz w:val="20"/>
              </w:rPr>
            </w:pPr>
            <w:r w:rsidRPr="00F67439">
              <w:rPr>
                <w:color w:val="000000"/>
                <w:sz w:val="20"/>
              </w:rPr>
              <w:t>действий</w:t>
            </w:r>
            <w:r w:rsidRPr="00F67439">
              <w:rPr>
                <w:color w:val="000000"/>
                <w:spacing w:val="1"/>
                <w:sz w:val="20"/>
              </w:rPr>
              <w:t xml:space="preserve"> по</w:t>
            </w:r>
            <w:r w:rsidRPr="00F67439">
              <w:rPr>
                <w:color w:val="000000"/>
                <w:spacing w:val="-1"/>
                <w:sz w:val="20"/>
              </w:rPr>
              <w:t xml:space="preserve"> сохранению</w:t>
            </w:r>
            <w:r w:rsidRPr="00F67439">
              <w:rPr>
                <w:color w:val="000000"/>
                <w:spacing w:val="1"/>
                <w:sz w:val="20"/>
              </w:rPr>
              <w:t xml:space="preserve"> </w:t>
            </w:r>
            <w:r w:rsidRPr="00F67439">
              <w:rPr>
                <w:color w:val="000000"/>
                <w:sz w:val="20"/>
              </w:rPr>
              <w:t>природы.</w:t>
            </w:r>
          </w:p>
        </w:tc>
      </w:tr>
    </w:tbl>
    <w:p w:rsidR="00F67439" w:rsidRDefault="00F67439" w:rsidP="00EA3378">
      <w:pPr>
        <w:pBdr>
          <w:top w:val="none" w:sz="4" w:space="0" w:color="000000"/>
          <w:left w:val="none" w:sz="4" w:space="0" w:color="000000"/>
          <w:bottom w:val="none" w:sz="4" w:space="0" w:color="000000"/>
          <w:right w:val="none" w:sz="4" w:space="0" w:color="000000"/>
        </w:pBdr>
        <w:spacing w:line="276" w:lineRule="atLeast"/>
        <w:ind w:left="24"/>
        <w:rPr>
          <w:b/>
          <w:color w:val="000000"/>
          <w:sz w:val="24"/>
        </w:rPr>
        <w:sectPr w:rsidR="00F67439">
          <w:pgSz w:w="16838" w:h="11906" w:orient="landscape"/>
          <w:pgMar w:top="851" w:right="1134" w:bottom="851" w:left="1134" w:header="709" w:footer="709" w:gutter="0"/>
          <w:cols w:space="708"/>
          <w:docGrid w:linePitch="360"/>
        </w:sectPr>
      </w:pPr>
    </w:p>
    <w:p w:rsidR="002C6E8D" w:rsidRPr="00DB05E1" w:rsidRDefault="0069355F" w:rsidP="00EA3378">
      <w:pPr>
        <w:pBdr>
          <w:top w:val="none" w:sz="4" w:space="0" w:color="000000"/>
          <w:left w:val="none" w:sz="4" w:space="0" w:color="000000"/>
          <w:bottom w:val="none" w:sz="4" w:space="0" w:color="000000"/>
          <w:right w:val="none" w:sz="4" w:space="0" w:color="000000"/>
        </w:pBdr>
        <w:spacing w:line="240" w:lineRule="auto"/>
        <w:ind w:left="24" w:firstLine="684"/>
        <w:rPr>
          <w:b/>
          <w:spacing w:val="-1"/>
          <w:sz w:val="24"/>
        </w:rPr>
      </w:pPr>
      <w:r>
        <w:rPr>
          <w:b/>
          <w:color w:val="000000"/>
          <w:sz w:val="24"/>
        </w:rPr>
        <w:lastRenderedPageBreak/>
        <w:t>Перечень</w:t>
      </w:r>
      <w:r>
        <w:rPr>
          <w:b/>
          <w:color w:val="000000"/>
          <w:spacing w:val="1"/>
          <w:sz w:val="24"/>
        </w:rPr>
        <w:t xml:space="preserve"> </w:t>
      </w:r>
      <w:r>
        <w:rPr>
          <w:b/>
          <w:color w:val="000000"/>
          <w:sz w:val="24"/>
        </w:rPr>
        <w:t xml:space="preserve">методических </w:t>
      </w:r>
      <w:r>
        <w:rPr>
          <w:b/>
          <w:color w:val="000000"/>
          <w:spacing w:val="1"/>
          <w:sz w:val="24"/>
        </w:rPr>
        <w:t>пособий</w:t>
      </w:r>
      <w:r>
        <w:rPr>
          <w:b/>
          <w:color w:val="000000"/>
          <w:sz w:val="24"/>
        </w:rPr>
        <w:t>, необходимых для</w:t>
      </w:r>
      <w:r>
        <w:rPr>
          <w:b/>
          <w:color w:val="000000"/>
          <w:spacing w:val="1"/>
          <w:sz w:val="24"/>
        </w:rPr>
        <w:t xml:space="preserve"> </w:t>
      </w:r>
      <w:r>
        <w:rPr>
          <w:b/>
          <w:color w:val="000000"/>
          <w:sz w:val="24"/>
        </w:rPr>
        <w:t>реализации</w:t>
      </w:r>
      <w:r>
        <w:rPr>
          <w:b/>
          <w:color w:val="000000"/>
          <w:spacing w:val="-2"/>
          <w:sz w:val="24"/>
        </w:rPr>
        <w:t xml:space="preserve"> </w:t>
      </w:r>
      <w:r w:rsidR="005515CB">
        <w:rPr>
          <w:b/>
          <w:color w:val="000000"/>
          <w:sz w:val="24"/>
        </w:rPr>
        <w:t xml:space="preserve">образовательной </w:t>
      </w:r>
      <w:r w:rsidR="005515CB" w:rsidRPr="00DB05E1">
        <w:rPr>
          <w:b/>
          <w:sz w:val="24"/>
        </w:rPr>
        <w:t>области</w:t>
      </w:r>
      <w:r w:rsidRPr="00DB05E1">
        <w:rPr>
          <w:b/>
          <w:spacing w:val="1"/>
          <w:sz w:val="24"/>
        </w:rPr>
        <w:t xml:space="preserve"> </w:t>
      </w:r>
      <w:r w:rsidRPr="00DB05E1">
        <w:rPr>
          <w:b/>
          <w:spacing w:val="-1"/>
          <w:sz w:val="24"/>
        </w:rPr>
        <w:t>«СКР»</w:t>
      </w:r>
      <w:r w:rsidRPr="00DB05E1">
        <w:rPr>
          <w:b/>
          <w:spacing w:val="1"/>
          <w:sz w:val="24"/>
        </w:rPr>
        <w:t xml:space="preserve"> </w:t>
      </w:r>
      <w:r w:rsidRPr="00DB05E1">
        <w:rPr>
          <w:b/>
          <w:sz w:val="24"/>
        </w:rPr>
        <w:t>в воспитательно-образовательном</w:t>
      </w:r>
      <w:r w:rsidRPr="00DB05E1">
        <w:rPr>
          <w:b/>
          <w:spacing w:val="1"/>
          <w:sz w:val="24"/>
        </w:rPr>
        <w:t xml:space="preserve"> </w:t>
      </w:r>
      <w:r w:rsidRPr="00DB05E1">
        <w:rPr>
          <w:b/>
          <w:spacing w:val="-1"/>
          <w:sz w:val="24"/>
        </w:rPr>
        <w:t>процессе</w:t>
      </w:r>
      <w:r w:rsidR="00BA13E7" w:rsidRPr="00DB05E1">
        <w:rPr>
          <w:b/>
          <w:spacing w:val="-1"/>
          <w:sz w:val="24"/>
        </w:rPr>
        <w:t>.</w:t>
      </w:r>
    </w:p>
    <w:p w:rsidR="002C6E8D" w:rsidRPr="00DB05E1" w:rsidRDefault="0069355F" w:rsidP="00EA3378">
      <w:pPr>
        <w:pStyle w:val="ad"/>
        <w:numPr>
          <w:ilvl w:val="0"/>
          <w:numId w:val="237"/>
        </w:numPr>
        <w:pBdr>
          <w:top w:val="none" w:sz="4" w:space="0" w:color="000000"/>
          <w:left w:val="none" w:sz="4" w:space="0" w:color="000000"/>
          <w:bottom w:val="none" w:sz="4" w:space="0" w:color="000000"/>
          <w:right w:val="none" w:sz="4" w:space="0" w:color="000000"/>
        </w:pBdr>
        <w:spacing w:line="278" w:lineRule="atLeast"/>
      </w:pPr>
      <w:r w:rsidRPr="00DB05E1">
        <w:rPr>
          <w:sz w:val="24"/>
        </w:rPr>
        <w:t>Методические</w:t>
      </w:r>
      <w:r w:rsidRPr="00DB05E1">
        <w:rPr>
          <w:spacing w:val="6"/>
          <w:sz w:val="24"/>
        </w:rPr>
        <w:t xml:space="preserve"> </w:t>
      </w:r>
      <w:r w:rsidRPr="00DB05E1">
        <w:rPr>
          <w:sz w:val="24"/>
        </w:rPr>
        <w:t>пособия</w:t>
      </w:r>
      <w:r w:rsidRPr="00DB05E1">
        <w:rPr>
          <w:spacing w:val="2"/>
          <w:sz w:val="24"/>
        </w:rPr>
        <w:t xml:space="preserve"> </w:t>
      </w:r>
      <w:r w:rsidRPr="00DB05E1">
        <w:rPr>
          <w:sz w:val="24"/>
        </w:rPr>
        <w:t>Буре</w:t>
      </w:r>
      <w:r w:rsidRPr="00DB05E1">
        <w:rPr>
          <w:spacing w:val="7"/>
          <w:sz w:val="24"/>
        </w:rPr>
        <w:t xml:space="preserve"> </w:t>
      </w:r>
      <w:r w:rsidRPr="00DB05E1">
        <w:rPr>
          <w:spacing w:val="1"/>
          <w:sz w:val="24"/>
        </w:rPr>
        <w:t>Р.</w:t>
      </w:r>
      <w:r w:rsidRPr="00DB05E1">
        <w:rPr>
          <w:spacing w:val="6"/>
          <w:sz w:val="24"/>
        </w:rPr>
        <w:t xml:space="preserve"> </w:t>
      </w:r>
      <w:r w:rsidRPr="00DB05E1">
        <w:rPr>
          <w:sz w:val="24"/>
        </w:rPr>
        <w:t>С.</w:t>
      </w:r>
      <w:r w:rsidRPr="00DB05E1">
        <w:rPr>
          <w:spacing w:val="6"/>
          <w:sz w:val="24"/>
        </w:rPr>
        <w:t xml:space="preserve"> </w:t>
      </w:r>
      <w:r w:rsidRPr="00DB05E1">
        <w:rPr>
          <w:sz w:val="24"/>
        </w:rPr>
        <w:t>Социально</w:t>
      </w:r>
      <w:r w:rsidRPr="00DB05E1">
        <w:rPr>
          <w:spacing w:val="-1"/>
          <w:sz w:val="24"/>
        </w:rPr>
        <w:t>-</w:t>
      </w:r>
      <w:r w:rsidRPr="00DB05E1">
        <w:rPr>
          <w:sz w:val="24"/>
        </w:rPr>
        <w:t>нравственное</w:t>
      </w:r>
      <w:r w:rsidRPr="00DB05E1">
        <w:rPr>
          <w:spacing w:val="6"/>
          <w:sz w:val="24"/>
        </w:rPr>
        <w:t xml:space="preserve"> </w:t>
      </w:r>
      <w:r w:rsidRPr="00DB05E1">
        <w:rPr>
          <w:sz w:val="24"/>
        </w:rPr>
        <w:t>воспитание</w:t>
      </w:r>
      <w:r w:rsidRPr="00DB05E1">
        <w:rPr>
          <w:spacing w:val="6"/>
          <w:sz w:val="24"/>
        </w:rPr>
        <w:t xml:space="preserve"> </w:t>
      </w:r>
      <w:r w:rsidRPr="00DB05E1">
        <w:rPr>
          <w:sz w:val="24"/>
        </w:rPr>
        <w:t>дошкольников</w:t>
      </w:r>
      <w:r w:rsidRPr="00DB05E1">
        <w:rPr>
          <w:spacing w:val="4"/>
          <w:sz w:val="24"/>
        </w:rPr>
        <w:t xml:space="preserve"> </w:t>
      </w:r>
      <w:r w:rsidRPr="00DB05E1">
        <w:rPr>
          <w:spacing w:val="2"/>
          <w:sz w:val="24"/>
        </w:rPr>
        <w:t>(3</w:t>
      </w:r>
      <w:r w:rsidRPr="00DB05E1">
        <w:rPr>
          <w:spacing w:val="-1"/>
          <w:sz w:val="24"/>
        </w:rPr>
        <w:t xml:space="preserve">-7 </w:t>
      </w:r>
      <w:r w:rsidRPr="00DB05E1">
        <w:rPr>
          <w:sz w:val="24"/>
        </w:rPr>
        <w:t>лет).</w:t>
      </w:r>
    </w:p>
    <w:p w:rsidR="002C6E8D" w:rsidRPr="00DB05E1" w:rsidRDefault="0069355F" w:rsidP="00EA3378">
      <w:pPr>
        <w:pStyle w:val="ad"/>
        <w:numPr>
          <w:ilvl w:val="0"/>
          <w:numId w:val="237"/>
        </w:numPr>
        <w:pBdr>
          <w:top w:val="none" w:sz="4" w:space="0" w:color="000000"/>
          <w:left w:val="none" w:sz="4" w:space="0" w:color="000000"/>
          <w:bottom w:val="none" w:sz="4" w:space="0" w:color="000000"/>
          <w:right w:val="none" w:sz="4" w:space="0" w:color="000000"/>
        </w:pBdr>
        <w:spacing w:line="278" w:lineRule="atLeast"/>
      </w:pPr>
      <w:r w:rsidRPr="00DB05E1">
        <w:rPr>
          <w:sz w:val="24"/>
        </w:rPr>
        <w:t>Петрова</w:t>
      </w:r>
      <w:r w:rsidRPr="00DB05E1">
        <w:rPr>
          <w:spacing w:val="1"/>
          <w:sz w:val="24"/>
        </w:rPr>
        <w:t xml:space="preserve"> </w:t>
      </w:r>
      <w:r w:rsidRPr="00DB05E1">
        <w:rPr>
          <w:sz w:val="24"/>
        </w:rPr>
        <w:t>В.И., Стульник</w:t>
      </w:r>
      <w:r w:rsidRPr="00DB05E1">
        <w:rPr>
          <w:spacing w:val="1"/>
          <w:sz w:val="24"/>
        </w:rPr>
        <w:t xml:space="preserve"> </w:t>
      </w:r>
      <w:r w:rsidRPr="00DB05E1">
        <w:rPr>
          <w:sz w:val="24"/>
        </w:rPr>
        <w:t>Т.Д. Этические</w:t>
      </w:r>
      <w:r w:rsidRPr="00DB05E1">
        <w:rPr>
          <w:spacing w:val="-1"/>
          <w:sz w:val="24"/>
        </w:rPr>
        <w:t xml:space="preserve"> </w:t>
      </w:r>
      <w:r w:rsidRPr="00DB05E1">
        <w:rPr>
          <w:sz w:val="24"/>
        </w:rPr>
        <w:t>беседы с</w:t>
      </w:r>
      <w:r w:rsidRPr="00DB05E1">
        <w:rPr>
          <w:spacing w:val="-1"/>
          <w:sz w:val="24"/>
        </w:rPr>
        <w:t xml:space="preserve"> </w:t>
      </w:r>
      <w:r w:rsidRPr="00DB05E1">
        <w:rPr>
          <w:sz w:val="24"/>
        </w:rPr>
        <w:t>детьми</w:t>
      </w:r>
      <w:r w:rsidRPr="00DB05E1">
        <w:rPr>
          <w:spacing w:val="1"/>
          <w:sz w:val="24"/>
        </w:rPr>
        <w:t xml:space="preserve"> </w:t>
      </w:r>
      <w:r w:rsidRPr="00DB05E1">
        <w:rPr>
          <w:spacing w:val="4"/>
          <w:sz w:val="24"/>
        </w:rPr>
        <w:t>4</w:t>
      </w:r>
      <w:r w:rsidRPr="00DB05E1">
        <w:rPr>
          <w:spacing w:val="-1"/>
          <w:sz w:val="24"/>
        </w:rPr>
        <w:t>-</w:t>
      </w:r>
      <w:r w:rsidRPr="00DB05E1">
        <w:rPr>
          <w:sz w:val="24"/>
        </w:rPr>
        <w:t>7 лет.</w:t>
      </w:r>
    </w:p>
    <w:p w:rsidR="002C6E8D" w:rsidRPr="00DB05E1" w:rsidRDefault="0069355F" w:rsidP="00EA3378">
      <w:pPr>
        <w:pStyle w:val="ad"/>
        <w:numPr>
          <w:ilvl w:val="0"/>
          <w:numId w:val="237"/>
        </w:numPr>
        <w:pBdr>
          <w:top w:val="none" w:sz="4" w:space="0" w:color="000000"/>
          <w:left w:val="none" w:sz="4" w:space="0" w:color="000000"/>
          <w:bottom w:val="none" w:sz="4" w:space="0" w:color="000000"/>
          <w:right w:val="none" w:sz="4" w:space="0" w:color="000000"/>
        </w:pBdr>
        <w:spacing w:line="318" w:lineRule="atLeast"/>
      </w:pPr>
      <w:r w:rsidRPr="00DB05E1">
        <w:rPr>
          <w:sz w:val="24"/>
        </w:rPr>
        <w:t>Куцакова</w:t>
      </w:r>
      <w:r w:rsidRPr="00DB05E1">
        <w:rPr>
          <w:spacing w:val="80"/>
          <w:sz w:val="24"/>
        </w:rPr>
        <w:t xml:space="preserve"> </w:t>
      </w:r>
      <w:r w:rsidRPr="00DB05E1">
        <w:rPr>
          <w:spacing w:val="1"/>
          <w:sz w:val="24"/>
        </w:rPr>
        <w:t>Л</w:t>
      </w:r>
      <w:r w:rsidRPr="00DB05E1">
        <w:rPr>
          <w:sz w:val="24"/>
        </w:rPr>
        <w:t>.</w:t>
      </w:r>
      <w:r w:rsidRPr="00DB05E1">
        <w:rPr>
          <w:spacing w:val="-2"/>
          <w:sz w:val="24"/>
        </w:rPr>
        <w:t>В.</w:t>
      </w:r>
      <w:r w:rsidRPr="00DB05E1">
        <w:rPr>
          <w:spacing w:val="83"/>
          <w:sz w:val="24"/>
        </w:rPr>
        <w:t xml:space="preserve"> </w:t>
      </w:r>
      <w:r w:rsidRPr="00DB05E1">
        <w:rPr>
          <w:sz w:val="24"/>
        </w:rPr>
        <w:t>Трудовое</w:t>
      </w:r>
      <w:r w:rsidRPr="00DB05E1">
        <w:rPr>
          <w:spacing w:val="80"/>
          <w:sz w:val="24"/>
        </w:rPr>
        <w:t xml:space="preserve"> </w:t>
      </w:r>
      <w:r w:rsidRPr="00DB05E1">
        <w:rPr>
          <w:sz w:val="24"/>
        </w:rPr>
        <w:t>воспитание</w:t>
      </w:r>
      <w:r w:rsidRPr="00DB05E1">
        <w:rPr>
          <w:spacing w:val="80"/>
          <w:sz w:val="24"/>
        </w:rPr>
        <w:t xml:space="preserve"> </w:t>
      </w:r>
      <w:r w:rsidRPr="00DB05E1">
        <w:rPr>
          <w:sz w:val="24"/>
        </w:rPr>
        <w:t>в</w:t>
      </w:r>
      <w:r w:rsidRPr="00DB05E1">
        <w:rPr>
          <w:spacing w:val="78"/>
          <w:sz w:val="24"/>
        </w:rPr>
        <w:t xml:space="preserve"> </w:t>
      </w:r>
      <w:r w:rsidRPr="00DB05E1">
        <w:rPr>
          <w:sz w:val="24"/>
        </w:rPr>
        <w:t>детском</w:t>
      </w:r>
      <w:r w:rsidRPr="00DB05E1">
        <w:rPr>
          <w:spacing w:val="81"/>
          <w:sz w:val="24"/>
        </w:rPr>
        <w:t xml:space="preserve"> </w:t>
      </w:r>
      <w:r w:rsidRPr="00DB05E1">
        <w:rPr>
          <w:spacing w:val="-1"/>
          <w:sz w:val="24"/>
        </w:rPr>
        <w:t>саду:</w:t>
      </w:r>
      <w:r w:rsidRPr="00DB05E1">
        <w:rPr>
          <w:spacing w:val="83"/>
          <w:sz w:val="24"/>
        </w:rPr>
        <w:t xml:space="preserve"> </w:t>
      </w:r>
      <w:r w:rsidRPr="00DB05E1">
        <w:rPr>
          <w:sz w:val="24"/>
        </w:rPr>
        <w:t>для</w:t>
      </w:r>
      <w:r w:rsidRPr="00DB05E1">
        <w:rPr>
          <w:spacing w:val="82"/>
          <w:sz w:val="24"/>
        </w:rPr>
        <w:t xml:space="preserve"> </w:t>
      </w:r>
      <w:r w:rsidRPr="00DB05E1">
        <w:rPr>
          <w:sz w:val="24"/>
        </w:rPr>
        <w:t>занятий</w:t>
      </w:r>
      <w:r w:rsidRPr="00DB05E1">
        <w:rPr>
          <w:spacing w:val="83"/>
          <w:sz w:val="24"/>
        </w:rPr>
        <w:t xml:space="preserve"> </w:t>
      </w:r>
      <w:r w:rsidRPr="00DB05E1">
        <w:rPr>
          <w:sz w:val="24"/>
        </w:rPr>
        <w:t>с</w:t>
      </w:r>
      <w:r w:rsidRPr="00DB05E1">
        <w:rPr>
          <w:spacing w:val="80"/>
          <w:sz w:val="24"/>
        </w:rPr>
        <w:t xml:space="preserve"> </w:t>
      </w:r>
      <w:r w:rsidRPr="00DB05E1">
        <w:rPr>
          <w:spacing w:val="-1"/>
          <w:sz w:val="24"/>
        </w:rPr>
        <w:t>детьми</w:t>
      </w:r>
      <w:r w:rsidRPr="00DB05E1">
        <w:rPr>
          <w:spacing w:val="83"/>
          <w:sz w:val="24"/>
        </w:rPr>
        <w:t xml:space="preserve"> </w:t>
      </w:r>
      <w:r w:rsidRPr="00DB05E1">
        <w:rPr>
          <w:spacing w:val="8"/>
          <w:sz w:val="24"/>
        </w:rPr>
        <w:t>3</w:t>
      </w:r>
      <w:r w:rsidRPr="00DB05E1">
        <w:rPr>
          <w:spacing w:val="-1"/>
          <w:sz w:val="24"/>
        </w:rPr>
        <w:t>-</w:t>
      </w:r>
      <w:r w:rsidRPr="00DB05E1">
        <w:rPr>
          <w:sz w:val="24"/>
        </w:rPr>
        <w:t>7</w:t>
      </w:r>
      <w:r w:rsidRPr="00DB05E1">
        <w:rPr>
          <w:spacing w:val="81"/>
          <w:sz w:val="24"/>
        </w:rPr>
        <w:t xml:space="preserve"> </w:t>
      </w:r>
      <w:r w:rsidRPr="00DB05E1">
        <w:rPr>
          <w:spacing w:val="-1"/>
          <w:sz w:val="24"/>
        </w:rPr>
        <w:t xml:space="preserve">лет. </w:t>
      </w:r>
      <w:r w:rsidRPr="00DB05E1">
        <w:rPr>
          <w:spacing w:val="300"/>
          <w:sz w:val="24"/>
        </w:rPr>
        <w:t> </w:t>
      </w:r>
      <w:r w:rsidRPr="00DB05E1">
        <w:rPr>
          <w:sz w:val="24"/>
        </w:rPr>
        <w:t>Наглядно</w:t>
      </w:r>
      <w:r w:rsidRPr="00DB05E1">
        <w:rPr>
          <w:spacing w:val="-1"/>
          <w:sz w:val="24"/>
        </w:rPr>
        <w:t>-</w:t>
      </w:r>
      <w:r w:rsidRPr="00DB05E1">
        <w:rPr>
          <w:sz w:val="24"/>
        </w:rPr>
        <w:t>дидактические</w:t>
      </w:r>
      <w:r w:rsidRPr="00DB05E1">
        <w:rPr>
          <w:spacing w:val="-1"/>
          <w:sz w:val="24"/>
        </w:rPr>
        <w:t xml:space="preserve"> </w:t>
      </w:r>
      <w:r w:rsidRPr="00DB05E1">
        <w:rPr>
          <w:sz w:val="24"/>
        </w:rPr>
        <w:t>пособия Плакаты:</w:t>
      </w:r>
      <w:r w:rsidRPr="00DB05E1">
        <w:rPr>
          <w:spacing w:val="2"/>
          <w:sz w:val="24"/>
        </w:rPr>
        <w:t xml:space="preserve"> </w:t>
      </w:r>
      <w:r w:rsidRPr="00DB05E1">
        <w:rPr>
          <w:spacing w:val="-1"/>
          <w:sz w:val="24"/>
        </w:rPr>
        <w:t>«Очень</w:t>
      </w:r>
      <w:r w:rsidRPr="00DB05E1">
        <w:rPr>
          <w:spacing w:val="2"/>
          <w:sz w:val="24"/>
        </w:rPr>
        <w:t xml:space="preserve"> </w:t>
      </w:r>
      <w:r w:rsidRPr="00DB05E1">
        <w:rPr>
          <w:sz w:val="24"/>
        </w:rPr>
        <w:t>важные</w:t>
      </w:r>
      <w:r w:rsidRPr="00DB05E1">
        <w:rPr>
          <w:spacing w:val="-1"/>
          <w:sz w:val="24"/>
        </w:rPr>
        <w:t xml:space="preserve"> </w:t>
      </w:r>
      <w:r w:rsidRPr="00DB05E1">
        <w:rPr>
          <w:sz w:val="24"/>
        </w:rPr>
        <w:t>профессии».</w:t>
      </w:r>
    </w:p>
    <w:p w:rsidR="002C6E8D" w:rsidRPr="00DB05E1" w:rsidRDefault="0069355F" w:rsidP="00EA3378">
      <w:pPr>
        <w:pStyle w:val="ad"/>
        <w:numPr>
          <w:ilvl w:val="0"/>
          <w:numId w:val="237"/>
        </w:numPr>
        <w:pBdr>
          <w:top w:val="none" w:sz="4" w:space="0" w:color="000000"/>
          <w:left w:val="none" w:sz="4" w:space="0" w:color="000000"/>
          <w:bottom w:val="none" w:sz="4" w:space="0" w:color="000000"/>
          <w:right w:val="none" w:sz="4" w:space="0" w:color="000000"/>
        </w:pBdr>
        <w:spacing w:line="318" w:lineRule="atLeast"/>
        <w:rPr>
          <w:sz w:val="24"/>
          <w:szCs w:val="24"/>
        </w:rPr>
      </w:pPr>
      <w:r w:rsidRPr="00DB05E1">
        <w:rPr>
          <w:spacing w:val="-1"/>
          <w:sz w:val="24"/>
        </w:rPr>
        <w:t>Белая</w:t>
      </w:r>
      <w:r w:rsidRPr="00DB05E1">
        <w:rPr>
          <w:spacing w:val="1"/>
          <w:sz w:val="24"/>
        </w:rPr>
        <w:t xml:space="preserve"> </w:t>
      </w:r>
      <w:r w:rsidRPr="00DB05E1">
        <w:rPr>
          <w:sz w:val="24"/>
        </w:rPr>
        <w:t xml:space="preserve">К. </w:t>
      </w:r>
      <w:r w:rsidRPr="00DB05E1">
        <w:rPr>
          <w:spacing w:val="1"/>
          <w:sz w:val="24"/>
        </w:rPr>
        <w:t>Ю.</w:t>
      </w:r>
      <w:r w:rsidRPr="00DB05E1">
        <w:rPr>
          <w:spacing w:val="-1"/>
          <w:sz w:val="24"/>
        </w:rPr>
        <w:t xml:space="preserve"> </w:t>
      </w:r>
      <w:r w:rsidRPr="00DB05E1">
        <w:rPr>
          <w:sz w:val="24"/>
        </w:rPr>
        <w:t>Формирование</w:t>
      </w:r>
      <w:r w:rsidRPr="00DB05E1">
        <w:rPr>
          <w:spacing w:val="-1"/>
          <w:sz w:val="24"/>
        </w:rPr>
        <w:t xml:space="preserve"> </w:t>
      </w:r>
      <w:r w:rsidRPr="00DB05E1">
        <w:rPr>
          <w:sz w:val="24"/>
        </w:rPr>
        <w:t>основ безопасности</w:t>
      </w:r>
      <w:r w:rsidRPr="00DB05E1">
        <w:rPr>
          <w:spacing w:val="3"/>
          <w:sz w:val="24"/>
        </w:rPr>
        <w:t xml:space="preserve"> </w:t>
      </w:r>
      <w:r w:rsidRPr="00DB05E1">
        <w:rPr>
          <w:sz w:val="24"/>
        </w:rPr>
        <w:t>у</w:t>
      </w:r>
      <w:r w:rsidRPr="00DB05E1">
        <w:rPr>
          <w:spacing w:val="-5"/>
          <w:sz w:val="24"/>
        </w:rPr>
        <w:t xml:space="preserve"> </w:t>
      </w:r>
      <w:r w:rsidRPr="00DB05E1">
        <w:rPr>
          <w:sz w:val="24"/>
        </w:rPr>
        <w:t xml:space="preserve">дошкольников </w:t>
      </w:r>
      <w:r w:rsidRPr="00DB05E1">
        <w:rPr>
          <w:spacing w:val="2"/>
          <w:sz w:val="24"/>
        </w:rPr>
        <w:t>(3</w:t>
      </w:r>
      <w:r w:rsidRPr="00DB05E1">
        <w:rPr>
          <w:spacing w:val="-1"/>
          <w:sz w:val="24"/>
        </w:rPr>
        <w:t>-</w:t>
      </w:r>
      <w:r w:rsidRPr="00DB05E1">
        <w:rPr>
          <w:sz w:val="24"/>
        </w:rPr>
        <w:t xml:space="preserve">7 лет). </w:t>
      </w:r>
    </w:p>
    <w:p w:rsidR="002C6E8D" w:rsidRPr="00DB05E1" w:rsidRDefault="0069355F" w:rsidP="00EA3378">
      <w:pPr>
        <w:pStyle w:val="ad"/>
        <w:numPr>
          <w:ilvl w:val="0"/>
          <w:numId w:val="237"/>
        </w:numPr>
        <w:pBdr>
          <w:top w:val="none" w:sz="4" w:space="0" w:color="000000"/>
          <w:left w:val="none" w:sz="4" w:space="0" w:color="000000"/>
          <w:bottom w:val="none" w:sz="4" w:space="0" w:color="000000"/>
          <w:right w:val="none" w:sz="4" w:space="0" w:color="000000"/>
        </w:pBdr>
        <w:spacing w:line="318" w:lineRule="atLeast"/>
        <w:rPr>
          <w:sz w:val="22"/>
          <w:szCs w:val="22"/>
        </w:rPr>
      </w:pPr>
      <w:r w:rsidRPr="00DB05E1">
        <w:rPr>
          <w:sz w:val="24"/>
        </w:rPr>
        <w:t>Саулина</w:t>
      </w:r>
      <w:r w:rsidRPr="00DB05E1">
        <w:rPr>
          <w:spacing w:val="73"/>
          <w:sz w:val="24"/>
        </w:rPr>
        <w:t xml:space="preserve"> </w:t>
      </w:r>
      <w:r w:rsidRPr="00DB05E1">
        <w:rPr>
          <w:sz w:val="24"/>
        </w:rPr>
        <w:t>Т.</w:t>
      </w:r>
      <w:r w:rsidRPr="00DB05E1">
        <w:rPr>
          <w:spacing w:val="74"/>
          <w:sz w:val="24"/>
        </w:rPr>
        <w:t xml:space="preserve"> </w:t>
      </w:r>
      <w:r w:rsidRPr="00DB05E1">
        <w:rPr>
          <w:sz w:val="24"/>
        </w:rPr>
        <w:t>Ф.</w:t>
      </w:r>
      <w:r w:rsidRPr="00DB05E1">
        <w:rPr>
          <w:spacing w:val="74"/>
          <w:sz w:val="24"/>
        </w:rPr>
        <w:t xml:space="preserve"> </w:t>
      </w:r>
      <w:r w:rsidR="005D17C9" w:rsidRPr="00DB05E1">
        <w:rPr>
          <w:sz w:val="24"/>
          <w:szCs w:val="24"/>
        </w:rPr>
        <w:t>«Три сигнала светофора»</w:t>
      </w:r>
      <w:r w:rsidR="005D17C9" w:rsidRPr="00DB05E1">
        <w:rPr>
          <w:sz w:val="24"/>
        </w:rPr>
        <w:t xml:space="preserve"> </w:t>
      </w:r>
      <w:r w:rsidRPr="00DB05E1">
        <w:rPr>
          <w:sz w:val="24"/>
        </w:rPr>
        <w:t>Знакомим</w:t>
      </w:r>
      <w:r w:rsidRPr="00DB05E1">
        <w:rPr>
          <w:spacing w:val="73"/>
          <w:sz w:val="24"/>
        </w:rPr>
        <w:t xml:space="preserve"> </w:t>
      </w:r>
      <w:r w:rsidRPr="00DB05E1">
        <w:rPr>
          <w:sz w:val="24"/>
        </w:rPr>
        <w:t>дошкольников</w:t>
      </w:r>
      <w:r w:rsidRPr="00DB05E1">
        <w:rPr>
          <w:spacing w:val="73"/>
          <w:sz w:val="24"/>
        </w:rPr>
        <w:t xml:space="preserve"> </w:t>
      </w:r>
      <w:r w:rsidRPr="00DB05E1">
        <w:rPr>
          <w:sz w:val="24"/>
        </w:rPr>
        <w:t>с</w:t>
      </w:r>
      <w:r w:rsidRPr="00DB05E1">
        <w:rPr>
          <w:spacing w:val="73"/>
          <w:sz w:val="24"/>
        </w:rPr>
        <w:t xml:space="preserve"> </w:t>
      </w:r>
      <w:r w:rsidRPr="00DB05E1">
        <w:rPr>
          <w:sz w:val="24"/>
        </w:rPr>
        <w:t>правилами</w:t>
      </w:r>
      <w:r w:rsidRPr="00DB05E1">
        <w:rPr>
          <w:spacing w:val="75"/>
          <w:sz w:val="24"/>
        </w:rPr>
        <w:t xml:space="preserve"> </w:t>
      </w:r>
      <w:r w:rsidRPr="00DB05E1">
        <w:rPr>
          <w:sz w:val="24"/>
        </w:rPr>
        <w:t>дорожного</w:t>
      </w:r>
      <w:r w:rsidRPr="00DB05E1">
        <w:rPr>
          <w:spacing w:val="74"/>
          <w:sz w:val="24"/>
        </w:rPr>
        <w:t xml:space="preserve"> </w:t>
      </w:r>
      <w:r w:rsidRPr="00DB05E1">
        <w:rPr>
          <w:sz w:val="24"/>
        </w:rPr>
        <w:t>движения</w:t>
      </w:r>
      <w:r w:rsidRPr="00DB05E1">
        <w:rPr>
          <w:spacing w:val="74"/>
          <w:sz w:val="24"/>
        </w:rPr>
        <w:t xml:space="preserve"> </w:t>
      </w:r>
      <w:r w:rsidRPr="00DB05E1">
        <w:rPr>
          <w:spacing w:val="4"/>
          <w:sz w:val="24"/>
        </w:rPr>
        <w:t>(3</w:t>
      </w:r>
      <w:r w:rsidRPr="00DB05E1">
        <w:rPr>
          <w:spacing w:val="-1"/>
          <w:sz w:val="24"/>
        </w:rPr>
        <w:t>-</w:t>
      </w:r>
      <w:r w:rsidRPr="00DB05E1">
        <w:rPr>
          <w:sz w:val="24"/>
        </w:rPr>
        <w:t>7</w:t>
      </w:r>
      <w:r w:rsidRPr="00DB05E1">
        <w:rPr>
          <w:spacing w:val="74"/>
          <w:sz w:val="24"/>
        </w:rPr>
        <w:t xml:space="preserve"> </w:t>
      </w:r>
      <w:r w:rsidRPr="00DB05E1">
        <w:rPr>
          <w:sz w:val="24"/>
        </w:rPr>
        <w:t>лет).</w:t>
      </w:r>
      <w:r w:rsidRPr="00DB05E1">
        <w:rPr>
          <w:sz w:val="22"/>
        </w:rPr>
        <w:t xml:space="preserve"> </w:t>
      </w:r>
      <w:r w:rsidRPr="00DB05E1">
        <w:rPr>
          <w:spacing w:val="300"/>
          <w:sz w:val="24"/>
        </w:rPr>
        <w:t> </w:t>
      </w:r>
      <w:r w:rsidRPr="00DB05E1">
        <w:rPr>
          <w:sz w:val="24"/>
        </w:rPr>
        <w:t>Наглядно -</w:t>
      </w:r>
      <w:r w:rsidRPr="00DB05E1">
        <w:rPr>
          <w:spacing w:val="-1"/>
          <w:sz w:val="24"/>
        </w:rPr>
        <w:t xml:space="preserve"> </w:t>
      </w:r>
      <w:r w:rsidRPr="00DB05E1">
        <w:rPr>
          <w:sz w:val="24"/>
        </w:rPr>
        <w:t>дидактические</w:t>
      </w:r>
      <w:r w:rsidRPr="00DB05E1">
        <w:rPr>
          <w:spacing w:val="-1"/>
          <w:sz w:val="24"/>
        </w:rPr>
        <w:t xml:space="preserve"> </w:t>
      </w:r>
      <w:r w:rsidRPr="00DB05E1">
        <w:rPr>
          <w:sz w:val="24"/>
        </w:rPr>
        <w:t>пособия Бордачева</w:t>
      </w:r>
      <w:r w:rsidRPr="00DB05E1">
        <w:rPr>
          <w:spacing w:val="1"/>
          <w:sz w:val="24"/>
        </w:rPr>
        <w:t xml:space="preserve"> </w:t>
      </w:r>
      <w:r w:rsidRPr="00DB05E1">
        <w:rPr>
          <w:sz w:val="24"/>
        </w:rPr>
        <w:t>И. Ю.</w:t>
      </w:r>
    </w:p>
    <w:p w:rsidR="005D17C9" w:rsidRPr="00DB05E1" w:rsidRDefault="005D17C9" w:rsidP="00EA3378">
      <w:pPr>
        <w:pStyle w:val="ad"/>
        <w:numPr>
          <w:ilvl w:val="0"/>
          <w:numId w:val="237"/>
        </w:numPr>
        <w:pBdr>
          <w:top w:val="none" w:sz="4" w:space="0" w:color="000000"/>
          <w:left w:val="none" w:sz="4" w:space="0" w:color="000000"/>
          <w:bottom w:val="none" w:sz="4" w:space="0" w:color="000000"/>
          <w:right w:val="none" w:sz="4" w:space="0" w:color="000000"/>
        </w:pBdr>
        <w:spacing w:line="318" w:lineRule="atLeast"/>
        <w:rPr>
          <w:sz w:val="22"/>
          <w:szCs w:val="22"/>
        </w:rPr>
      </w:pPr>
      <w:r w:rsidRPr="00DB05E1">
        <w:rPr>
          <w:sz w:val="24"/>
        </w:rPr>
        <w:t>Кобзева Т.Г., Холодова И.А., Александрова Г.С. Правила дорожнного движения. Система обучения дошкольников.</w:t>
      </w:r>
    </w:p>
    <w:p w:rsidR="005D17C9" w:rsidRPr="00DB05E1" w:rsidRDefault="005D17C9" w:rsidP="00EA3378">
      <w:pPr>
        <w:pStyle w:val="ad"/>
        <w:numPr>
          <w:ilvl w:val="0"/>
          <w:numId w:val="237"/>
        </w:numPr>
        <w:pBdr>
          <w:top w:val="none" w:sz="4" w:space="0" w:color="000000"/>
          <w:left w:val="none" w:sz="4" w:space="0" w:color="000000"/>
          <w:bottom w:val="none" w:sz="4" w:space="0" w:color="000000"/>
          <w:right w:val="none" w:sz="4" w:space="0" w:color="000000"/>
        </w:pBdr>
        <w:spacing w:line="318" w:lineRule="atLeast"/>
        <w:rPr>
          <w:sz w:val="22"/>
          <w:szCs w:val="22"/>
        </w:rPr>
      </w:pPr>
      <w:r w:rsidRPr="00DB05E1">
        <w:rPr>
          <w:sz w:val="24"/>
        </w:rPr>
        <w:t xml:space="preserve">Шалаева Г.П. Дорожные знаки. </w:t>
      </w:r>
    </w:p>
    <w:p w:rsidR="002C6E8D" w:rsidRPr="00DB05E1" w:rsidRDefault="0069355F" w:rsidP="00EA3378">
      <w:pPr>
        <w:pStyle w:val="ad"/>
        <w:numPr>
          <w:ilvl w:val="0"/>
          <w:numId w:val="237"/>
        </w:numPr>
        <w:pBdr>
          <w:top w:val="none" w:sz="4" w:space="0" w:color="000000"/>
          <w:left w:val="none" w:sz="4" w:space="0" w:color="000000"/>
          <w:bottom w:val="none" w:sz="4" w:space="0" w:color="000000"/>
          <w:right w:val="none" w:sz="4" w:space="0" w:color="000000"/>
        </w:pBdr>
        <w:spacing w:line="278" w:lineRule="atLeast"/>
      </w:pPr>
      <w:r w:rsidRPr="00DB05E1">
        <w:rPr>
          <w:sz w:val="24"/>
        </w:rPr>
        <w:t>Губанова</w:t>
      </w:r>
      <w:r w:rsidRPr="00DB05E1">
        <w:rPr>
          <w:spacing w:val="-1"/>
          <w:sz w:val="24"/>
        </w:rPr>
        <w:t xml:space="preserve"> </w:t>
      </w:r>
      <w:r w:rsidRPr="00DB05E1">
        <w:rPr>
          <w:sz w:val="24"/>
        </w:rPr>
        <w:t>Н. Ф.</w:t>
      </w:r>
      <w:r w:rsidRPr="00DB05E1">
        <w:rPr>
          <w:spacing w:val="2"/>
          <w:sz w:val="24"/>
        </w:rPr>
        <w:t xml:space="preserve"> </w:t>
      </w:r>
      <w:r w:rsidRPr="00DB05E1">
        <w:rPr>
          <w:sz w:val="24"/>
        </w:rPr>
        <w:t>Игровая деятельность</w:t>
      </w:r>
      <w:r w:rsidRPr="00DB05E1">
        <w:rPr>
          <w:spacing w:val="1"/>
          <w:sz w:val="24"/>
        </w:rPr>
        <w:t xml:space="preserve"> </w:t>
      </w:r>
      <w:r w:rsidRPr="00DB05E1">
        <w:rPr>
          <w:sz w:val="24"/>
        </w:rPr>
        <w:t xml:space="preserve">в </w:t>
      </w:r>
      <w:r w:rsidRPr="00DB05E1">
        <w:rPr>
          <w:spacing w:val="-1"/>
          <w:sz w:val="24"/>
        </w:rPr>
        <w:t>детском</w:t>
      </w:r>
      <w:r w:rsidRPr="00DB05E1">
        <w:rPr>
          <w:sz w:val="24"/>
        </w:rPr>
        <w:t xml:space="preserve"> </w:t>
      </w:r>
      <w:r w:rsidRPr="00DB05E1">
        <w:rPr>
          <w:spacing w:val="1"/>
          <w:sz w:val="24"/>
        </w:rPr>
        <w:t>саду</w:t>
      </w:r>
      <w:r w:rsidRPr="00DB05E1">
        <w:rPr>
          <w:spacing w:val="-6"/>
          <w:sz w:val="24"/>
        </w:rPr>
        <w:t xml:space="preserve"> </w:t>
      </w:r>
      <w:r w:rsidRPr="00DB05E1">
        <w:rPr>
          <w:spacing w:val="1"/>
          <w:sz w:val="24"/>
        </w:rPr>
        <w:t>(2–7</w:t>
      </w:r>
      <w:r w:rsidRPr="00DB05E1">
        <w:rPr>
          <w:spacing w:val="-1"/>
          <w:sz w:val="24"/>
        </w:rPr>
        <w:t xml:space="preserve"> </w:t>
      </w:r>
      <w:r w:rsidRPr="00DB05E1">
        <w:rPr>
          <w:sz w:val="24"/>
        </w:rPr>
        <w:t>лет).</w:t>
      </w:r>
    </w:p>
    <w:p w:rsidR="002C6E8D" w:rsidRPr="00DB05E1" w:rsidRDefault="0069355F" w:rsidP="00EA3378">
      <w:pPr>
        <w:pStyle w:val="ad"/>
        <w:numPr>
          <w:ilvl w:val="0"/>
          <w:numId w:val="237"/>
        </w:numPr>
        <w:pBdr>
          <w:top w:val="none" w:sz="4" w:space="0" w:color="000000"/>
          <w:left w:val="none" w:sz="4" w:space="0" w:color="000000"/>
          <w:bottom w:val="none" w:sz="4" w:space="0" w:color="000000"/>
          <w:right w:val="none" w:sz="4" w:space="0" w:color="000000"/>
        </w:pBdr>
        <w:spacing w:line="278" w:lineRule="atLeast"/>
      </w:pPr>
      <w:r w:rsidRPr="00DB05E1">
        <w:rPr>
          <w:spacing w:val="-2"/>
          <w:sz w:val="24"/>
        </w:rPr>
        <w:t>Абрамова</w:t>
      </w:r>
      <w:r w:rsidRPr="00DB05E1">
        <w:rPr>
          <w:spacing w:val="104"/>
          <w:sz w:val="24"/>
        </w:rPr>
        <w:t xml:space="preserve"> </w:t>
      </w:r>
      <w:r w:rsidRPr="00DB05E1">
        <w:rPr>
          <w:sz w:val="24"/>
        </w:rPr>
        <w:t>Л.В.,</w:t>
      </w:r>
      <w:r w:rsidRPr="00DB05E1">
        <w:rPr>
          <w:spacing w:val="103"/>
          <w:sz w:val="24"/>
        </w:rPr>
        <w:t xml:space="preserve"> </w:t>
      </w:r>
      <w:r w:rsidRPr="00DB05E1">
        <w:rPr>
          <w:sz w:val="24"/>
        </w:rPr>
        <w:t>Слепцова</w:t>
      </w:r>
      <w:r w:rsidRPr="00DB05E1">
        <w:rPr>
          <w:spacing w:val="102"/>
          <w:sz w:val="24"/>
        </w:rPr>
        <w:t xml:space="preserve"> </w:t>
      </w:r>
      <w:r w:rsidRPr="00DB05E1">
        <w:rPr>
          <w:sz w:val="24"/>
        </w:rPr>
        <w:t>И.Ф.</w:t>
      </w:r>
      <w:r w:rsidRPr="00DB05E1">
        <w:rPr>
          <w:spacing w:val="102"/>
          <w:sz w:val="24"/>
        </w:rPr>
        <w:t xml:space="preserve"> </w:t>
      </w:r>
      <w:r w:rsidRPr="00DB05E1">
        <w:rPr>
          <w:spacing w:val="1"/>
          <w:sz w:val="24"/>
        </w:rPr>
        <w:t>Социально</w:t>
      </w:r>
      <w:r w:rsidRPr="00DB05E1">
        <w:rPr>
          <w:spacing w:val="-1"/>
          <w:sz w:val="24"/>
        </w:rPr>
        <w:t>-</w:t>
      </w:r>
      <w:r w:rsidRPr="00DB05E1">
        <w:rPr>
          <w:spacing w:val="-2"/>
          <w:sz w:val="24"/>
        </w:rPr>
        <w:t>коммуникативное</w:t>
      </w:r>
      <w:r w:rsidRPr="00DB05E1">
        <w:rPr>
          <w:spacing w:val="104"/>
          <w:sz w:val="24"/>
        </w:rPr>
        <w:t xml:space="preserve"> </w:t>
      </w:r>
      <w:r w:rsidRPr="00DB05E1">
        <w:rPr>
          <w:spacing w:val="1"/>
          <w:sz w:val="24"/>
        </w:rPr>
        <w:t>развитие</w:t>
      </w:r>
      <w:r w:rsidRPr="00DB05E1">
        <w:rPr>
          <w:spacing w:val="101"/>
          <w:sz w:val="24"/>
        </w:rPr>
        <w:t xml:space="preserve"> </w:t>
      </w:r>
      <w:r w:rsidRPr="00DB05E1">
        <w:rPr>
          <w:spacing w:val="-2"/>
          <w:sz w:val="24"/>
        </w:rPr>
        <w:t xml:space="preserve">дошкольников. </w:t>
      </w:r>
      <w:r w:rsidRPr="00DB05E1">
        <w:rPr>
          <w:spacing w:val="-1"/>
          <w:sz w:val="24"/>
        </w:rPr>
        <w:t>Вторая</w:t>
      </w:r>
      <w:r w:rsidRPr="00DB05E1">
        <w:rPr>
          <w:spacing w:val="1"/>
          <w:sz w:val="24"/>
        </w:rPr>
        <w:t xml:space="preserve"> </w:t>
      </w:r>
      <w:r w:rsidRPr="00DB05E1">
        <w:rPr>
          <w:spacing w:val="-1"/>
          <w:sz w:val="24"/>
        </w:rPr>
        <w:t>группа</w:t>
      </w:r>
      <w:r w:rsidRPr="00DB05E1">
        <w:rPr>
          <w:sz w:val="24"/>
        </w:rPr>
        <w:t xml:space="preserve"> </w:t>
      </w:r>
      <w:r w:rsidRPr="00DB05E1">
        <w:rPr>
          <w:spacing w:val="-1"/>
          <w:sz w:val="24"/>
        </w:rPr>
        <w:t>раннего</w:t>
      </w:r>
      <w:r w:rsidRPr="00DB05E1">
        <w:rPr>
          <w:spacing w:val="1"/>
          <w:sz w:val="24"/>
        </w:rPr>
        <w:t xml:space="preserve"> </w:t>
      </w:r>
      <w:r w:rsidRPr="00DB05E1">
        <w:rPr>
          <w:sz w:val="24"/>
        </w:rPr>
        <w:t>возраста</w:t>
      </w:r>
      <w:r w:rsidRPr="00DB05E1">
        <w:rPr>
          <w:spacing w:val="-1"/>
          <w:sz w:val="24"/>
        </w:rPr>
        <w:t xml:space="preserve"> (2</w:t>
      </w:r>
      <w:r w:rsidRPr="00DB05E1">
        <w:rPr>
          <w:spacing w:val="3"/>
          <w:sz w:val="24"/>
        </w:rPr>
        <w:t xml:space="preserve"> </w:t>
      </w:r>
      <w:r w:rsidRPr="00DB05E1">
        <w:rPr>
          <w:sz w:val="24"/>
        </w:rPr>
        <w:t xml:space="preserve">– 3 </w:t>
      </w:r>
      <w:r w:rsidRPr="00DB05E1">
        <w:rPr>
          <w:spacing w:val="-3"/>
          <w:sz w:val="24"/>
        </w:rPr>
        <w:t>года)</w:t>
      </w:r>
    </w:p>
    <w:p w:rsidR="002C6E8D" w:rsidRPr="00DB05E1" w:rsidRDefault="0069355F" w:rsidP="00EA3378">
      <w:pPr>
        <w:pStyle w:val="ad"/>
        <w:numPr>
          <w:ilvl w:val="0"/>
          <w:numId w:val="237"/>
        </w:numPr>
        <w:pBdr>
          <w:top w:val="none" w:sz="4" w:space="0" w:color="000000"/>
          <w:left w:val="none" w:sz="4" w:space="0" w:color="000000"/>
          <w:bottom w:val="none" w:sz="4" w:space="0" w:color="000000"/>
          <w:right w:val="none" w:sz="4" w:space="0" w:color="000000"/>
        </w:pBdr>
        <w:spacing w:line="278" w:lineRule="atLeast"/>
      </w:pPr>
      <w:r w:rsidRPr="00DB05E1">
        <w:rPr>
          <w:spacing w:val="-2"/>
          <w:sz w:val="24"/>
        </w:rPr>
        <w:t>Абрамова</w:t>
      </w:r>
      <w:r w:rsidRPr="00DB05E1">
        <w:rPr>
          <w:spacing w:val="104"/>
          <w:sz w:val="24"/>
        </w:rPr>
        <w:t xml:space="preserve"> </w:t>
      </w:r>
      <w:r w:rsidRPr="00DB05E1">
        <w:rPr>
          <w:sz w:val="24"/>
        </w:rPr>
        <w:t>Л.В.,</w:t>
      </w:r>
      <w:r w:rsidRPr="00DB05E1">
        <w:rPr>
          <w:spacing w:val="103"/>
          <w:sz w:val="24"/>
        </w:rPr>
        <w:t xml:space="preserve"> </w:t>
      </w:r>
      <w:r w:rsidRPr="00DB05E1">
        <w:rPr>
          <w:sz w:val="24"/>
        </w:rPr>
        <w:t>Слепцова</w:t>
      </w:r>
      <w:r w:rsidRPr="00DB05E1">
        <w:rPr>
          <w:spacing w:val="102"/>
          <w:sz w:val="24"/>
        </w:rPr>
        <w:t xml:space="preserve"> </w:t>
      </w:r>
      <w:r w:rsidRPr="00DB05E1">
        <w:rPr>
          <w:sz w:val="24"/>
        </w:rPr>
        <w:t>И.Ф.</w:t>
      </w:r>
      <w:r w:rsidRPr="00DB05E1">
        <w:rPr>
          <w:spacing w:val="102"/>
          <w:sz w:val="24"/>
        </w:rPr>
        <w:t xml:space="preserve"> </w:t>
      </w:r>
      <w:r w:rsidRPr="00DB05E1">
        <w:rPr>
          <w:spacing w:val="1"/>
          <w:sz w:val="24"/>
        </w:rPr>
        <w:t>Социально</w:t>
      </w:r>
      <w:r w:rsidRPr="00DB05E1">
        <w:rPr>
          <w:spacing w:val="-1"/>
          <w:sz w:val="24"/>
        </w:rPr>
        <w:t>-</w:t>
      </w:r>
      <w:r w:rsidRPr="00DB05E1">
        <w:rPr>
          <w:spacing w:val="-2"/>
          <w:sz w:val="24"/>
        </w:rPr>
        <w:t>коммуникативное</w:t>
      </w:r>
      <w:r w:rsidRPr="00DB05E1">
        <w:rPr>
          <w:spacing w:val="104"/>
          <w:sz w:val="24"/>
        </w:rPr>
        <w:t xml:space="preserve"> </w:t>
      </w:r>
      <w:r w:rsidRPr="00DB05E1">
        <w:rPr>
          <w:spacing w:val="1"/>
          <w:sz w:val="24"/>
        </w:rPr>
        <w:t>развитие</w:t>
      </w:r>
      <w:r w:rsidRPr="00DB05E1">
        <w:rPr>
          <w:spacing w:val="101"/>
          <w:sz w:val="24"/>
        </w:rPr>
        <w:t xml:space="preserve"> </w:t>
      </w:r>
      <w:r w:rsidRPr="00DB05E1">
        <w:rPr>
          <w:spacing w:val="-2"/>
          <w:sz w:val="24"/>
        </w:rPr>
        <w:t xml:space="preserve">дошкольников. </w:t>
      </w:r>
      <w:r w:rsidRPr="00DB05E1">
        <w:rPr>
          <w:spacing w:val="-1"/>
          <w:sz w:val="24"/>
        </w:rPr>
        <w:t>Вторая</w:t>
      </w:r>
      <w:r w:rsidRPr="00DB05E1">
        <w:rPr>
          <w:spacing w:val="61"/>
          <w:sz w:val="24"/>
        </w:rPr>
        <w:t xml:space="preserve"> </w:t>
      </w:r>
      <w:r w:rsidRPr="00DB05E1">
        <w:rPr>
          <w:sz w:val="24"/>
        </w:rPr>
        <w:t xml:space="preserve">младшая группа. </w:t>
      </w:r>
      <w:r w:rsidRPr="00DB05E1">
        <w:rPr>
          <w:spacing w:val="-1"/>
          <w:sz w:val="24"/>
        </w:rPr>
        <w:t>(3</w:t>
      </w:r>
      <w:r w:rsidRPr="00DB05E1">
        <w:rPr>
          <w:spacing w:val="2"/>
          <w:sz w:val="24"/>
        </w:rPr>
        <w:t xml:space="preserve"> </w:t>
      </w:r>
      <w:r w:rsidRPr="00DB05E1">
        <w:rPr>
          <w:sz w:val="24"/>
        </w:rPr>
        <w:t xml:space="preserve">– 4 </w:t>
      </w:r>
      <w:r w:rsidRPr="00DB05E1">
        <w:rPr>
          <w:spacing w:val="-3"/>
          <w:sz w:val="24"/>
        </w:rPr>
        <w:t>года)</w:t>
      </w:r>
    </w:p>
    <w:p w:rsidR="002C6E8D" w:rsidRPr="00DB05E1" w:rsidRDefault="0069355F" w:rsidP="00EA3378">
      <w:pPr>
        <w:pStyle w:val="ad"/>
        <w:numPr>
          <w:ilvl w:val="0"/>
          <w:numId w:val="237"/>
        </w:numPr>
        <w:pBdr>
          <w:top w:val="none" w:sz="4" w:space="0" w:color="000000"/>
          <w:left w:val="none" w:sz="4" w:space="0" w:color="000000"/>
          <w:bottom w:val="none" w:sz="4" w:space="0" w:color="000000"/>
          <w:right w:val="none" w:sz="4" w:space="0" w:color="000000"/>
        </w:pBdr>
        <w:spacing w:line="278" w:lineRule="atLeast"/>
      </w:pPr>
      <w:r w:rsidRPr="00DB05E1">
        <w:rPr>
          <w:spacing w:val="-2"/>
          <w:sz w:val="24"/>
        </w:rPr>
        <w:t>Абрамова</w:t>
      </w:r>
      <w:r w:rsidRPr="00DB05E1">
        <w:rPr>
          <w:spacing w:val="104"/>
          <w:sz w:val="24"/>
        </w:rPr>
        <w:t xml:space="preserve"> </w:t>
      </w:r>
      <w:r w:rsidRPr="00DB05E1">
        <w:rPr>
          <w:sz w:val="24"/>
        </w:rPr>
        <w:t>Л.В.,</w:t>
      </w:r>
      <w:r w:rsidRPr="00DB05E1">
        <w:rPr>
          <w:spacing w:val="103"/>
          <w:sz w:val="24"/>
        </w:rPr>
        <w:t xml:space="preserve"> </w:t>
      </w:r>
      <w:r w:rsidRPr="00DB05E1">
        <w:rPr>
          <w:sz w:val="24"/>
        </w:rPr>
        <w:t>Слепцова</w:t>
      </w:r>
      <w:r w:rsidRPr="00DB05E1">
        <w:rPr>
          <w:spacing w:val="102"/>
          <w:sz w:val="24"/>
        </w:rPr>
        <w:t xml:space="preserve"> </w:t>
      </w:r>
      <w:r w:rsidRPr="00DB05E1">
        <w:rPr>
          <w:sz w:val="24"/>
        </w:rPr>
        <w:t>И.Ф.</w:t>
      </w:r>
      <w:r w:rsidRPr="00DB05E1">
        <w:rPr>
          <w:spacing w:val="102"/>
          <w:sz w:val="24"/>
        </w:rPr>
        <w:t xml:space="preserve"> </w:t>
      </w:r>
      <w:r w:rsidRPr="00DB05E1">
        <w:rPr>
          <w:spacing w:val="1"/>
          <w:sz w:val="24"/>
        </w:rPr>
        <w:t>Социально</w:t>
      </w:r>
      <w:r w:rsidRPr="00DB05E1">
        <w:rPr>
          <w:spacing w:val="-1"/>
          <w:sz w:val="24"/>
        </w:rPr>
        <w:t>-</w:t>
      </w:r>
      <w:r w:rsidRPr="00DB05E1">
        <w:rPr>
          <w:spacing w:val="-2"/>
          <w:sz w:val="24"/>
        </w:rPr>
        <w:t>коммуникативное</w:t>
      </w:r>
      <w:r w:rsidRPr="00DB05E1">
        <w:rPr>
          <w:spacing w:val="104"/>
          <w:sz w:val="24"/>
        </w:rPr>
        <w:t xml:space="preserve"> </w:t>
      </w:r>
      <w:r w:rsidRPr="00DB05E1">
        <w:rPr>
          <w:spacing w:val="1"/>
          <w:sz w:val="24"/>
        </w:rPr>
        <w:t>развитие</w:t>
      </w:r>
      <w:r w:rsidRPr="00DB05E1">
        <w:rPr>
          <w:spacing w:val="101"/>
          <w:sz w:val="24"/>
        </w:rPr>
        <w:t xml:space="preserve"> </w:t>
      </w:r>
      <w:r w:rsidRPr="00DB05E1">
        <w:rPr>
          <w:spacing w:val="-2"/>
          <w:sz w:val="24"/>
        </w:rPr>
        <w:t xml:space="preserve">дошкольников. </w:t>
      </w:r>
      <w:r w:rsidRPr="00DB05E1">
        <w:rPr>
          <w:sz w:val="24"/>
        </w:rPr>
        <w:t xml:space="preserve">Средняя </w:t>
      </w:r>
      <w:r w:rsidRPr="00DB05E1">
        <w:rPr>
          <w:spacing w:val="-1"/>
          <w:sz w:val="24"/>
        </w:rPr>
        <w:t>группа.</w:t>
      </w:r>
      <w:r w:rsidRPr="00DB05E1">
        <w:rPr>
          <w:spacing w:val="1"/>
          <w:sz w:val="24"/>
        </w:rPr>
        <w:t xml:space="preserve"> </w:t>
      </w:r>
      <w:r w:rsidRPr="00DB05E1">
        <w:rPr>
          <w:spacing w:val="-1"/>
          <w:sz w:val="24"/>
        </w:rPr>
        <w:t>(4</w:t>
      </w:r>
      <w:r w:rsidRPr="00DB05E1">
        <w:rPr>
          <w:spacing w:val="2"/>
          <w:sz w:val="24"/>
        </w:rPr>
        <w:t xml:space="preserve"> </w:t>
      </w:r>
      <w:r w:rsidRPr="00DB05E1">
        <w:rPr>
          <w:sz w:val="24"/>
        </w:rPr>
        <w:t>–</w:t>
      </w:r>
      <w:r w:rsidRPr="00DB05E1">
        <w:rPr>
          <w:spacing w:val="1"/>
          <w:sz w:val="24"/>
        </w:rPr>
        <w:t xml:space="preserve"> </w:t>
      </w:r>
      <w:r w:rsidRPr="00DB05E1">
        <w:rPr>
          <w:sz w:val="24"/>
        </w:rPr>
        <w:t>5</w:t>
      </w:r>
      <w:r w:rsidRPr="00DB05E1">
        <w:rPr>
          <w:spacing w:val="2"/>
          <w:sz w:val="24"/>
        </w:rPr>
        <w:t xml:space="preserve"> </w:t>
      </w:r>
      <w:r w:rsidRPr="00DB05E1">
        <w:rPr>
          <w:sz w:val="24"/>
        </w:rPr>
        <w:t>лет)</w:t>
      </w:r>
    </w:p>
    <w:p w:rsidR="002C6E8D" w:rsidRPr="00DB05E1" w:rsidRDefault="0069355F" w:rsidP="00EA3378">
      <w:pPr>
        <w:pStyle w:val="ad"/>
        <w:numPr>
          <w:ilvl w:val="0"/>
          <w:numId w:val="237"/>
        </w:numPr>
        <w:pBdr>
          <w:top w:val="none" w:sz="4" w:space="0" w:color="000000"/>
          <w:left w:val="none" w:sz="4" w:space="0" w:color="000000"/>
          <w:bottom w:val="none" w:sz="4" w:space="0" w:color="000000"/>
          <w:right w:val="none" w:sz="4" w:space="0" w:color="000000"/>
        </w:pBdr>
        <w:spacing w:line="278" w:lineRule="atLeast"/>
      </w:pPr>
      <w:r w:rsidRPr="00DB05E1">
        <w:rPr>
          <w:spacing w:val="-2"/>
          <w:sz w:val="24"/>
        </w:rPr>
        <w:t>Абрамова</w:t>
      </w:r>
      <w:r w:rsidRPr="00DB05E1">
        <w:rPr>
          <w:spacing w:val="104"/>
          <w:sz w:val="24"/>
        </w:rPr>
        <w:t xml:space="preserve"> </w:t>
      </w:r>
      <w:r w:rsidRPr="00DB05E1">
        <w:rPr>
          <w:sz w:val="24"/>
        </w:rPr>
        <w:t>Л.В.,</w:t>
      </w:r>
      <w:r w:rsidRPr="00DB05E1">
        <w:rPr>
          <w:spacing w:val="103"/>
          <w:sz w:val="24"/>
        </w:rPr>
        <w:t xml:space="preserve"> </w:t>
      </w:r>
      <w:r w:rsidRPr="00DB05E1">
        <w:rPr>
          <w:sz w:val="24"/>
        </w:rPr>
        <w:t>Слепцова</w:t>
      </w:r>
      <w:r w:rsidRPr="00DB05E1">
        <w:rPr>
          <w:spacing w:val="102"/>
          <w:sz w:val="24"/>
        </w:rPr>
        <w:t xml:space="preserve"> </w:t>
      </w:r>
      <w:r w:rsidRPr="00DB05E1">
        <w:rPr>
          <w:sz w:val="24"/>
        </w:rPr>
        <w:t>И.Ф.</w:t>
      </w:r>
      <w:r w:rsidRPr="00DB05E1">
        <w:rPr>
          <w:spacing w:val="102"/>
          <w:sz w:val="24"/>
        </w:rPr>
        <w:t xml:space="preserve"> </w:t>
      </w:r>
      <w:r w:rsidRPr="00DB05E1">
        <w:rPr>
          <w:spacing w:val="1"/>
          <w:sz w:val="24"/>
        </w:rPr>
        <w:t>Социально</w:t>
      </w:r>
      <w:r w:rsidRPr="00DB05E1">
        <w:rPr>
          <w:spacing w:val="-1"/>
          <w:sz w:val="24"/>
        </w:rPr>
        <w:t>-</w:t>
      </w:r>
      <w:r w:rsidRPr="00DB05E1">
        <w:rPr>
          <w:spacing w:val="-2"/>
          <w:sz w:val="24"/>
        </w:rPr>
        <w:t>коммуникативное</w:t>
      </w:r>
      <w:r w:rsidRPr="00DB05E1">
        <w:rPr>
          <w:spacing w:val="104"/>
          <w:sz w:val="24"/>
        </w:rPr>
        <w:t xml:space="preserve"> </w:t>
      </w:r>
      <w:r w:rsidRPr="00DB05E1">
        <w:rPr>
          <w:spacing w:val="1"/>
          <w:sz w:val="24"/>
        </w:rPr>
        <w:t>развитие</w:t>
      </w:r>
      <w:r w:rsidRPr="00DB05E1">
        <w:rPr>
          <w:spacing w:val="101"/>
          <w:sz w:val="24"/>
        </w:rPr>
        <w:t xml:space="preserve"> </w:t>
      </w:r>
      <w:r w:rsidRPr="00DB05E1">
        <w:rPr>
          <w:spacing w:val="-2"/>
          <w:sz w:val="24"/>
        </w:rPr>
        <w:t xml:space="preserve">дошкольников. </w:t>
      </w:r>
      <w:r w:rsidRPr="00DB05E1">
        <w:rPr>
          <w:sz w:val="24"/>
        </w:rPr>
        <w:t xml:space="preserve">Старшая </w:t>
      </w:r>
      <w:r w:rsidRPr="00DB05E1">
        <w:rPr>
          <w:spacing w:val="-1"/>
          <w:sz w:val="24"/>
        </w:rPr>
        <w:t>группа.</w:t>
      </w:r>
      <w:r w:rsidRPr="00DB05E1">
        <w:rPr>
          <w:spacing w:val="3"/>
          <w:sz w:val="24"/>
        </w:rPr>
        <w:t xml:space="preserve"> </w:t>
      </w:r>
      <w:r w:rsidRPr="00DB05E1">
        <w:rPr>
          <w:sz w:val="24"/>
        </w:rPr>
        <w:t>(5</w:t>
      </w:r>
      <w:r w:rsidRPr="00DB05E1">
        <w:rPr>
          <w:spacing w:val="1"/>
          <w:sz w:val="24"/>
        </w:rPr>
        <w:t xml:space="preserve"> </w:t>
      </w:r>
      <w:r w:rsidRPr="00DB05E1">
        <w:rPr>
          <w:sz w:val="24"/>
        </w:rPr>
        <w:t>– 6</w:t>
      </w:r>
      <w:r w:rsidRPr="00DB05E1">
        <w:rPr>
          <w:spacing w:val="2"/>
          <w:sz w:val="24"/>
        </w:rPr>
        <w:t xml:space="preserve"> </w:t>
      </w:r>
      <w:r w:rsidRPr="00DB05E1">
        <w:rPr>
          <w:sz w:val="24"/>
        </w:rPr>
        <w:t>лет)</w:t>
      </w:r>
    </w:p>
    <w:p w:rsidR="002C6E8D" w:rsidRPr="00DB05E1" w:rsidRDefault="0069355F" w:rsidP="00EA3378">
      <w:pPr>
        <w:pStyle w:val="ad"/>
        <w:numPr>
          <w:ilvl w:val="0"/>
          <w:numId w:val="237"/>
        </w:numPr>
        <w:pBdr>
          <w:top w:val="none" w:sz="4" w:space="0" w:color="000000"/>
          <w:left w:val="none" w:sz="4" w:space="0" w:color="000000"/>
          <w:bottom w:val="none" w:sz="4" w:space="0" w:color="000000"/>
          <w:right w:val="none" w:sz="4" w:space="0" w:color="000000"/>
        </w:pBdr>
        <w:spacing w:line="278" w:lineRule="atLeast"/>
      </w:pPr>
      <w:r w:rsidRPr="00DB05E1">
        <w:rPr>
          <w:spacing w:val="-2"/>
          <w:sz w:val="24"/>
        </w:rPr>
        <w:t>Абрамова</w:t>
      </w:r>
      <w:r w:rsidRPr="00DB05E1">
        <w:rPr>
          <w:spacing w:val="104"/>
          <w:sz w:val="24"/>
        </w:rPr>
        <w:t xml:space="preserve"> </w:t>
      </w:r>
      <w:r w:rsidRPr="00DB05E1">
        <w:rPr>
          <w:sz w:val="24"/>
        </w:rPr>
        <w:t>Л.В.,</w:t>
      </w:r>
      <w:r w:rsidRPr="00DB05E1">
        <w:rPr>
          <w:spacing w:val="103"/>
          <w:sz w:val="24"/>
        </w:rPr>
        <w:t xml:space="preserve"> </w:t>
      </w:r>
      <w:r w:rsidRPr="00DB05E1">
        <w:rPr>
          <w:sz w:val="24"/>
        </w:rPr>
        <w:t>Слепцова</w:t>
      </w:r>
      <w:r w:rsidRPr="00DB05E1">
        <w:rPr>
          <w:spacing w:val="102"/>
          <w:sz w:val="24"/>
        </w:rPr>
        <w:t xml:space="preserve"> </w:t>
      </w:r>
      <w:r w:rsidRPr="00DB05E1">
        <w:rPr>
          <w:sz w:val="24"/>
        </w:rPr>
        <w:t>И.Ф.</w:t>
      </w:r>
      <w:r w:rsidRPr="00DB05E1">
        <w:rPr>
          <w:spacing w:val="102"/>
          <w:sz w:val="24"/>
        </w:rPr>
        <w:t xml:space="preserve"> </w:t>
      </w:r>
      <w:r w:rsidRPr="00DB05E1">
        <w:rPr>
          <w:spacing w:val="1"/>
          <w:sz w:val="24"/>
        </w:rPr>
        <w:t>Социально</w:t>
      </w:r>
      <w:r w:rsidRPr="00DB05E1">
        <w:rPr>
          <w:spacing w:val="-1"/>
          <w:sz w:val="24"/>
        </w:rPr>
        <w:t>-</w:t>
      </w:r>
      <w:r w:rsidRPr="00DB05E1">
        <w:rPr>
          <w:spacing w:val="-2"/>
          <w:sz w:val="24"/>
        </w:rPr>
        <w:t>коммуникативное</w:t>
      </w:r>
      <w:r w:rsidRPr="00DB05E1">
        <w:rPr>
          <w:spacing w:val="104"/>
          <w:sz w:val="24"/>
        </w:rPr>
        <w:t xml:space="preserve"> </w:t>
      </w:r>
      <w:r w:rsidRPr="00DB05E1">
        <w:rPr>
          <w:spacing w:val="1"/>
          <w:sz w:val="24"/>
        </w:rPr>
        <w:t>развитие</w:t>
      </w:r>
      <w:r w:rsidRPr="00DB05E1">
        <w:rPr>
          <w:spacing w:val="101"/>
          <w:sz w:val="24"/>
        </w:rPr>
        <w:t xml:space="preserve"> </w:t>
      </w:r>
      <w:r w:rsidRPr="00DB05E1">
        <w:rPr>
          <w:spacing w:val="-2"/>
          <w:sz w:val="24"/>
        </w:rPr>
        <w:t xml:space="preserve">дошкольников. </w:t>
      </w:r>
      <w:r w:rsidRPr="00DB05E1">
        <w:rPr>
          <w:spacing w:val="-1"/>
          <w:sz w:val="24"/>
        </w:rPr>
        <w:t>Подготовительная</w:t>
      </w:r>
      <w:r w:rsidRPr="00DB05E1">
        <w:rPr>
          <w:spacing w:val="1"/>
          <w:sz w:val="24"/>
        </w:rPr>
        <w:t xml:space="preserve"> </w:t>
      </w:r>
      <w:r w:rsidRPr="00DB05E1">
        <w:rPr>
          <w:sz w:val="24"/>
        </w:rPr>
        <w:t>к</w:t>
      </w:r>
      <w:r w:rsidRPr="00DB05E1">
        <w:rPr>
          <w:spacing w:val="1"/>
          <w:sz w:val="24"/>
        </w:rPr>
        <w:t xml:space="preserve"> </w:t>
      </w:r>
      <w:r w:rsidRPr="00DB05E1">
        <w:rPr>
          <w:spacing w:val="-5"/>
          <w:sz w:val="24"/>
        </w:rPr>
        <w:t>школе</w:t>
      </w:r>
      <w:r w:rsidRPr="00DB05E1">
        <w:rPr>
          <w:spacing w:val="4"/>
          <w:sz w:val="24"/>
        </w:rPr>
        <w:t xml:space="preserve"> </w:t>
      </w:r>
      <w:r w:rsidRPr="00DB05E1">
        <w:rPr>
          <w:spacing w:val="-1"/>
          <w:sz w:val="24"/>
        </w:rPr>
        <w:t>группа.</w:t>
      </w:r>
      <w:r w:rsidRPr="00DB05E1">
        <w:rPr>
          <w:spacing w:val="1"/>
          <w:sz w:val="24"/>
        </w:rPr>
        <w:t xml:space="preserve"> </w:t>
      </w:r>
      <w:r w:rsidRPr="00DB05E1">
        <w:rPr>
          <w:spacing w:val="-1"/>
          <w:sz w:val="24"/>
        </w:rPr>
        <w:t>(6</w:t>
      </w:r>
      <w:r w:rsidRPr="00DB05E1">
        <w:rPr>
          <w:spacing w:val="3"/>
          <w:sz w:val="24"/>
        </w:rPr>
        <w:t xml:space="preserve"> </w:t>
      </w:r>
      <w:r w:rsidRPr="00DB05E1">
        <w:rPr>
          <w:sz w:val="24"/>
        </w:rPr>
        <w:t xml:space="preserve">– 7 </w:t>
      </w:r>
      <w:r w:rsidRPr="00DB05E1">
        <w:rPr>
          <w:spacing w:val="1"/>
          <w:sz w:val="24"/>
        </w:rPr>
        <w:t>лет)</w:t>
      </w:r>
    </w:p>
    <w:p w:rsidR="00714792" w:rsidRPr="00DB05E1" w:rsidRDefault="00714792" w:rsidP="00EA3378">
      <w:pPr>
        <w:pStyle w:val="ad"/>
        <w:pBdr>
          <w:top w:val="none" w:sz="4" w:space="0" w:color="000000"/>
          <w:left w:val="none" w:sz="4" w:space="0" w:color="000000"/>
          <w:bottom w:val="none" w:sz="4" w:space="0" w:color="000000"/>
          <w:right w:val="none" w:sz="4" w:space="0" w:color="000000"/>
        </w:pBdr>
        <w:spacing w:line="278" w:lineRule="atLeast"/>
        <w:ind w:left="1003"/>
        <w:rPr>
          <w:spacing w:val="1"/>
          <w:sz w:val="24"/>
        </w:rPr>
      </w:pPr>
    </w:p>
    <w:p w:rsidR="00714792" w:rsidRPr="00DB05E1" w:rsidRDefault="00714792" w:rsidP="00EA3378">
      <w:pPr>
        <w:pStyle w:val="ad"/>
        <w:pBdr>
          <w:top w:val="none" w:sz="4" w:space="0" w:color="000000"/>
          <w:left w:val="none" w:sz="4" w:space="0" w:color="000000"/>
          <w:bottom w:val="none" w:sz="4" w:space="0" w:color="000000"/>
          <w:right w:val="none" w:sz="4" w:space="0" w:color="000000"/>
        </w:pBdr>
        <w:spacing w:line="278" w:lineRule="atLeast"/>
        <w:ind w:left="1003"/>
        <w:rPr>
          <w:b/>
        </w:rPr>
      </w:pPr>
      <w:r w:rsidRPr="00DB05E1">
        <w:rPr>
          <w:b/>
          <w:spacing w:val="1"/>
          <w:sz w:val="24"/>
        </w:rPr>
        <w:t>Демонстрационный материал</w:t>
      </w:r>
    </w:p>
    <w:p w:rsidR="00714792" w:rsidRPr="00DB05E1" w:rsidRDefault="00714792" w:rsidP="00EA3378">
      <w:pPr>
        <w:pStyle w:val="ad"/>
        <w:numPr>
          <w:ilvl w:val="0"/>
          <w:numId w:val="237"/>
        </w:numPr>
        <w:pBdr>
          <w:top w:val="none" w:sz="4" w:space="0" w:color="000000"/>
          <w:left w:val="none" w:sz="4" w:space="0" w:color="000000"/>
          <w:bottom w:val="none" w:sz="4" w:space="0" w:color="000000"/>
          <w:right w:val="none" w:sz="4" w:space="0" w:color="000000"/>
        </w:pBdr>
        <w:spacing w:line="317" w:lineRule="atLeast"/>
      </w:pPr>
      <w:r w:rsidRPr="00DB05E1">
        <w:rPr>
          <w:sz w:val="24"/>
        </w:rPr>
        <w:t>Наглядно</w:t>
      </w:r>
      <w:r w:rsidRPr="00DB05E1">
        <w:rPr>
          <w:spacing w:val="-1"/>
          <w:sz w:val="24"/>
        </w:rPr>
        <w:t>-</w:t>
      </w:r>
      <w:r w:rsidRPr="00DB05E1">
        <w:rPr>
          <w:sz w:val="24"/>
        </w:rPr>
        <w:t>дидактические</w:t>
      </w:r>
      <w:r w:rsidRPr="00DB05E1">
        <w:rPr>
          <w:spacing w:val="28"/>
          <w:sz w:val="24"/>
        </w:rPr>
        <w:t xml:space="preserve"> </w:t>
      </w:r>
      <w:r w:rsidRPr="00DB05E1">
        <w:rPr>
          <w:sz w:val="24"/>
        </w:rPr>
        <w:t>пособия</w:t>
      </w:r>
      <w:r w:rsidRPr="00DB05E1">
        <w:rPr>
          <w:spacing w:val="28"/>
          <w:sz w:val="24"/>
        </w:rPr>
        <w:t xml:space="preserve"> </w:t>
      </w:r>
      <w:r w:rsidRPr="00DB05E1">
        <w:rPr>
          <w:sz w:val="24"/>
        </w:rPr>
        <w:t>Серия</w:t>
      </w:r>
      <w:r w:rsidRPr="00DB05E1">
        <w:rPr>
          <w:spacing w:val="31"/>
          <w:sz w:val="24"/>
        </w:rPr>
        <w:t xml:space="preserve"> </w:t>
      </w:r>
      <w:r w:rsidRPr="00DB05E1">
        <w:rPr>
          <w:spacing w:val="-1"/>
          <w:sz w:val="24"/>
        </w:rPr>
        <w:t>«Мир</w:t>
      </w:r>
      <w:r w:rsidRPr="00DB05E1">
        <w:rPr>
          <w:spacing w:val="30"/>
          <w:sz w:val="24"/>
        </w:rPr>
        <w:t xml:space="preserve"> </w:t>
      </w:r>
      <w:r w:rsidRPr="00DB05E1">
        <w:rPr>
          <w:sz w:val="24"/>
        </w:rPr>
        <w:t>в</w:t>
      </w:r>
      <w:r w:rsidRPr="00DB05E1">
        <w:rPr>
          <w:spacing w:val="28"/>
          <w:sz w:val="24"/>
        </w:rPr>
        <w:t xml:space="preserve"> </w:t>
      </w:r>
      <w:r w:rsidRPr="00DB05E1">
        <w:rPr>
          <w:sz w:val="24"/>
        </w:rPr>
        <w:t>картинках»:</w:t>
      </w:r>
      <w:r w:rsidRPr="00DB05E1">
        <w:rPr>
          <w:spacing w:val="34"/>
          <w:sz w:val="24"/>
        </w:rPr>
        <w:t xml:space="preserve"> </w:t>
      </w:r>
      <w:r w:rsidRPr="00DB05E1">
        <w:rPr>
          <w:sz w:val="24"/>
        </w:rPr>
        <w:t>«Государственные</w:t>
      </w:r>
      <w:r w:rsidRPr="00DB05E1">
        <w:rPr>
          <w:spacing w:val="27"/>
          <w:sz w:val="24"/>
        </w:rPr>
        <w:t xml:space="preserve"> </w:t>
      </w:r>
      <w:r w:rsidRPr="00DB05E1">
        <w:rPr>
          <w:sz w:val="24"/>
        </w:rPr>
        <w:t xml:space="preserve">символы </w:t>
      </w:r>
      <w:r w:rsidRPr="00DB05E1">
        <w:rPr>
          <w:spacing w:val="300"/>
          <w:sz w:val="24"/>
        </w:rPr>
        <w:t> </w:t>
      </w:r>
      <w:r w:rsidRPr="00DB05E1">
        <w:rPr>
          <w:spacing w:val="-1"/>
          <w:sz w:val="24"/>
        </w:rPr>
        <w:t>России»;</w:t>
      </w:r>
      <w:r w:rsidRPr="00DB05E1">
        <w:rPr>
          <w:spacing w:val="13"/>
          <w:sz w:val="24"/>
        </w:rPr>
        <w:t xml:space="preserve"> </w:t>
      </w:r>
      <w:r w:rsidRPr="00DB05E1">
        <w:rPr>
          <w:spacing w:val="-1"/>
          <w:sz w:val="24"/>
        </w:rPr>
        <w:t>«День</w:t>
      </w:r>
      <w:r w:rsidRPr="00DB05E1">
        <w:rPr>
          <w:spacing w:val="9"/>
          <w:sz w:val="24"/>
        </w:rPr>
        <w:t xml:space="preserve"> </w:t>
      </w:r>
      <w:r w:rsidRPr="00DB05E1">
        <w:rPr>
          <w:sz w:val="24"/>
        </w:rPr>
        <w:t>Победы».</w:t>
      </w:r>
      <w:r w:rsidRPr="00DB05E1">
        <w:rPr>
          <w:spacing w:val="7"/>
          <w:sz w:val="24"/>
        </w:rPr>
        <w:t xml:space="preserve"> </w:t>
      </w:r>
      <w:r w:rsidRPr="00DB05E1">
        <w:rPr>
          <w:sz w:val="24"/>
        </w:rPr>
        <w:t>Серия</w:t>
      </w:r>
      <w:r w:rsidRPr="00DB05E1">
        <w:rPr>
          <w:spacing w:val="12"/>
          <w:sz w:val="24"/>
        </w:rPr>
        <w:t xml:space="preserve"> </w:t>
      </w:r>
      <w:r w:rsidRPr="00DB05E1">
        <w:rPr>
          <w:spacing w:val="-1"/>
          <w:sz w:val="24"/>
        </w:rPr>
        <w:t>«Рассказы</w:t>
      </w:r>
      <w:r w:rsidRPr="00DB05E1">
        <w:rPr>
          <w:spacing w:val="7"/>
          <w:sz w:val="24"/>
        </w:rPr>
        <w:t xml:space="preserve"> </w:t>
      </w:r>
      <w:r w:rsidRPr="00DB05E1">
        <w:rPr>
          <w:spacing w:val="1"/>
          <w:sz w:val="24"/>
        </w:rPr>
        <w:t>по</w:t>
      </w:r>
      <w:r w:rsidRPr="00DB05E1">
        <w:rPr>
          <w:spacing w:val="6"/>
          <w:sz w:val="24"/>
        </w:rPr>
        <w:t xml:space="preserve"> </w:t>
      </w:r>
      <w:r w:rsidRPr="00DB05E1">
        <w:rPr>
          <w:sz w:val="24"/>
        </w:rPr>
        <w:t>картинкам»:</w:t>
      </w:r>
      <w:r w:rsidRPr="00DB05E1">
        <w:rPr>
          <w:spacing w:val="13"/>
          <w:sz w:val="24"/>
        </w:rPr>
        <w:t xml:space="preserve"> </w:t>
      </w:r>
      <w:r w:rsidRPr="00DB05E1">
        <w:rPr>
          <w:spacing w:val="-1"/>
          <w:sz w:val="24"/>
        </w:rPr>
        <w:t>«Великая</w:t>
      </w:r>
      <w:r w:rsidRPr="00DB05E1">
        <w:rPr>
          <w:spacing w:val="8"/>
          <w:sz w:val="24"/>
        </w:rPr>
        <w:t xml:space="preserve"> </w:t>
      </w:r>
      <w:r w:rsidRPr="00DB05E1">
        <w:rPr>
          <w:sz w:val="24"/>
        </w:rPr>
        <w:t>Отечественная</w:t>
      </w:r>
      <w:r w:rsidRPr="00DB05E1">
        <w:rPr>
          <w:spacing w:val="7"/>
          <w:sz w:val="24"/>
        </w:rPr>
        <w:t xml:space="preserve"> </w:t>
      </w:r>
      <w:r w:rsidRPr="00DB05E1">
        <w:rPr>
          <w:sz w:val="24"/>
        </w:rPr>
        <w:t>война</w:t>
      </w:r>
      <w:r w:rsidRPr="00DB05E1">
        <w:t xml:space="preserve"> </w:t>
      </w:r>
      <w:r w:rsidRPr="00DB05E1">
        <w:rPr>
          <w:spacing w:val="300"/>
          <w:sz w:val="24"/>
        </w:rPr>
        <w:t> </w:t>
      </w:r>
      <w:r w:rsidRPr="00DB05E1">
        <w:rPr>
          <w:sz w:val="24"/>
        </w:rPr>
        <w:t>в</w:t>
      </w:r>
      <w:r w:rsidRPr="00DB05E1">
        <w:rPr>
          <w:spacing w:val="42"/>
          <w:sz w:val="24"/>
        </w:rPr>
        <w:t xml:space="preserve"> </w:t>
      </w:r>
      <w:r w:rsidRPr="00DB05E1">
        <w:rPr>
          <w:sz w:val="24"/>
        </w:rPr>
        <w:t>произведениях</w:t>
      </w:r>
      <w:r w:rsidRPr="00DB05E1">
        <w:rPr>
          <w:spacing w:val="43"/>
          <w:sz w:val="24"/>
        </w:rPr>
        <w:t xml:space="preserve"> </w:t>
      </w:r>
      <w:r w:rsidRPr="00DB05E1">
        <w:rPr>
          <w:sz w:val="24"/>
        </w:rPr>
        <w:t>художников»;</w:t>
      </w:r>
      <w:r w:rsidRPr="00DB05E1">
        <w:rPr>
          <w:spacing w:val="49"/>
          <w:sz w:val="24"/>
        </w:rPr>
        <w:t xml:space="preserve"> </w:t>
      </w:r>
      <w:r w:rsidRPr="00DB05E1">
        <w:rPr>
          <w:sz w:val="24"/>
        </w:rPr>
        <w:t>«Защитники</w:t>
      </w:r>
      <w:r w:rsidRPr="00DB05E1">
        <w:rPr>
          <w:spacing w:val="42"/>
          <w:sz w:val="24"/>
        </w:rPr>
        <w:t xml:space="preserve"> </w:t>
      </w:r>
      <w:r w:rsidRPr="00DB05E1">
        <w:rPr>
          <w:sz w:val="24"/>
        </w:rPr>
        <w:t>Отечества».</w:t>
      </w:r>
      <w:r w:rsidRPr="00DB05E1">
        <w:rPr>
          <w:spacing w:val="43"/>
          <w:sz w:val="24"/>
        </w:rPr>
        <w:t xml:space="preserve"> </w:t>
      </w:r>
      <w:r w:rsidRPr="00DB05E1">
        <w:rPr>
          <w:sz w:val="24"/>
        </w:rPr>
        <w:t>Серия</w:t>
      </w:r>
      <w:r w:rsidRPr="00DB05E1">
        <w:rPr>
          <w:spacing w:val="48"/>
          <w:sz w:val="24"/>
        </w:rPr>
        <w:t xml:space="preserve"> </w:t>
      </w:r>
      <w:r w:rsidRPr="00DB05E1">
        <w:rPr>
          <w:spacing w:val="-1"/>
          <w:sz w:val="24"/>
        </w:rPr>
        <w:t>«Расскажите</w:t>
      </w:r>
      <w:r w:rsidRPr="00DB05E1">
        <w:rPr>
          <w:spacing w:val="43"/>
          <w:sz w:val="24"/>
        </w:rPr>
        <w:t xml:space="preserve"> </w:t>
      </w:r>
      <w:r w:rsidRPr="00DB05E1">
        <w:rPr>
          <w:sz w:val="24"/>
        </w:rPr>
        <w:t>детям</w:t>
      </w:r>
      <w:r w:rsidRPr="00DB05E1">
        <w:rPr>
          <w:spacing w:val="42"/>
          <w:sz w:val="24"/>
        </w:rPr>
        <w:t xml:space="preserve"> </w:t>
      </w:r>
      <w:r w:rsidRPr="00DB05E1">
        <w:rPr>
          <w:spacing w:val="-1"/>
          <w:sz w:val="24"/>
        </w:rPr>
        <w:t>о...»:</w:t>
      </w:r>
    </w:p>
    <w:p w:rsidR="00714792" w:rsidRPr="00DB05E1" w:rsidRDefault="00714792" w:rsidP="00EA3378">
      <w:pPr>
        <w:pStyle w:val="ad"/>
        <w:numPr>
          <w:ilvl w:val="0"/>
          <w:numId w:val="237"/>
        </w:numPr>
        <w:pBdr>
          <w:top w:val="none" w:sz="4" w:space="0" w:color="000000"/>
          <w:left w:val="none" w:sz="4" w:space="0" w:color="000000"/>
          <w:bottom w:val="none" w:sz="4" w:space="0" w:color="000000"/>
          <w:right w:val="none" w:sz="4" w:space="0" w:color="000000"/>
        </w:pBdr>
        <w:spacing w:line="317" w:lineRule="atLeast"/>
      </w:pPr>
      <w:r w:rsidRPr="00DB05E1">
        <w:rPr>
          <w:sz w:val="24"/>
        </w:rPr>
        <w:t>«Расскажите</w:t>
      </w:r>
      <w:r w:rsidRPr="00DB05E1">
        <w:rPr>
          <w:spacing w:val="1"/>
          <w:sz w:val="24"/>
        </w:rPr>
        <w:t xml:space="preserve"> </w:t>
      </w:r>
      <w:r w:rsidRPr="00DB05E1">
        <w:rPr>
          <w:sz w:val="24"/>
        </w:rPr>
        <w:t>детям</w:t>
      </w:r>
      <w:r w:rsidRPr="00DB05E1">
        <w:rPr>
          <w:spacing w:val="2"/>
          <w:sz w:val="24"/>
        </w:rPr>
        <w:t xml:space="preserve"> </w:t>
      </w:r>
      <w:r w:rsidRPr="00DB05E1">
        <w:rPr>
          <w:sz w:val="24"/>
        </w:rPr>
        <w:t>о</w:t>
      </w:r>
      <w:r w:rsidRPr="00DB05E1">
        <w:rPr>
          <w:spacing w:val="2"/>
          <w:sz w:val="24"/>
        </w:rPr>
        <w:t xml:space="preserve"> </w:t>
      </w:r>
      <w:r w:rsidRPr="00DB05E1">
        <w:rPr>
          <w:sz w:val="24"/>
        </w:rPr>
        <w:t>достопримечательностях Москвы»;</w:t>
      </w:r>
      <w:r w:rsidRPr="00DB05E1">
        <w:rPr>
          <w:spacing w:val="8"/>
          <w:sz w:val="24"/>
        </w:rPr>
        <w:t xml:space="preserve"> </w:t>
      </w:r>
      <w:r w:rsidRPr="00DB05E1">
        <w:rPr>
          <w:sz w:val="24"/>
        </w:rPr>
        <w:t>«Расскажите</w:t>
      </w:r>
      <w:r w:rsidRPr="00DB05E1">
        <w:rPr>
          <w:spacing w:val="2"/>
          <w:sz w:val="24"/>
        </w:rPr>
        <w:t xml:space="preserve"> </w:t>
      </w:r>
      <w:r w:rsidRPr="00DB05E1">
        <w:rPr>
          <w:sz w:val="24"/>
        </w:rPr>
        <w:t>детям</w:t>
      </w:r>
      <w:r w:rsidRPr="00DB05E1">
        <w:rPr>
          <w:spacing w:val="2"/>
          <w:sz w:val="24"/>
        </w:rPr>
        <w:t xml:space="preserve"> </w:t>
      </w:r>
      <w:r w:rsidRPr="00DB05E1">
        <w:rPr>
          <w:sz w:val="24"/>
        </w:rPr>
        <w:t>о</w:t>
      </w:r>
      <w:r w:rsidRPr="00DB05E1">
        <w:rPr>
          <w:spacing w:val="2"/>
          <w:sz w:val="24"/>
        </w:rPr>
        <w:t xml:space="preserve"> </w:t>
      </w:r>
      <w:r w:rsidRPr="00DB05E1">
        <w:rPr>
          <w:sz w:val="24"/>
        </w:rPr>
        <w:t xml:space="preserve">Московском </w:t>
      </w:r>
      <w:r w:rsidRPr="00DB05E1">
        <w:rPr>
          <w:spacing w:val="300"/>
          <w:sz w:val="24"/>
        </w:rPr>
        <w:t> </w:t>
      </w:r>
      <w:r w:rsidRPr="00DB05E1">
        <w:rPr>
          <w:spacing w:val="-1"/>
          <w:sz w:val="24"/>
        </w:rPr>
        <w:t>Кремле»;</w:t>
      </w:r>
      <w:r w:rsidRPr="00DB05E1">
        <w:rPr>
          <w:spacing w:val="6"/>
          <w:sz w:val="24"/>
        </w:rPr>
        <w:t xml:space="preserve"> </w:t>
      </w:r>
      <w:r w:rsidRPr="00DB05E1">
        <w:rPr>
          <w:sz w:val="24"/>
        </w:rPr>
        <w:t>«Расскажите</w:t>
      </w:r>
      <w:r w:rsidRPr="00DB05E1">
        <w:rPr>
          <w:spacing w:val="2"/>
          <w:sz w:val="24"/>
        </w:rPr>
        <w:t xml:space="preserve"> </w:t>
      </w:r>
      <w:r w:rsidRPr="00DB05E1">
        <w:rPr>
          <w:sz w:val="24"/>
        </w:rPr>
        <w:t>детям</w:t>
      </w:r>
      <w:r w:rsidRPr="00DB05E1">
        <w:rPr>
          <w:spacing w:val="-1"/>
          <w:sz w:val="24"/>
        </w:rPr>
        <w:t xml:space="preserve"> </w:t>
      </w:r>
      <w:r w:rsidRPr="00DB05E1">
        <w:rPr>
          <w:sz w:val="24"/>
        </w:rPr>
        <w:t>об Отечественной</w:t>
      </w:r>
      <w:r w:rsidRPr="00DB05E1">
        <w:rPr>
          <w:spacing w:val="1"/>
          <w:sz w:val="24"/>
        </w:rPr>
        <w:t xml:space="preserve"> </w:t>
      </w:r>
      <w:r w:rsidRPr="00DB05E1">
        <w:rPr>
          <w:sz w:val="24"/>
        </w:rPr>
        <w:t>войне</w:t>
      </w:r>
      <w:r w:rsidRPr="00DB05E1">
        <w:rPr>
          <w:spacing w:val="-1"/>
          <w:sz w:val="24"/>
        </w:rPr>
        <w:t xml:space="preserve"> </w:t>
      </w:r>
      <w:r w:rsidRPr="00DB05E1">
        <w:rPr>
          <w:sz w:val="24"/>
        </w:rPr>
        <w:t xml:space="preserve">1812 </w:t>
      </w:r>
      <w:r w:rsidRPr="00DB05E1">
        <w:rPr>
          <w:spacing w:val="-1"/>
          <w:sz w:val="24"/>
        </w:rPr>
        <w:t>года».</w:t>
      </w:r>
    </w:p>
    <w:p w:rsidR="005D17C9" w:rsidRPr="00DB05E1" w:rsidRDefault="00714792" w:rsidP="00EA3378">
      <w:pPr>
        <w:pStyle w:val="ad"/>
        <w:numPr>
          <w:ilvl w:val="0"/>
          <w:numId w:val="237"/>
        </w:numPr>
        <w:pBdr>
          <w:top w:val="none" w:sz="4" w:space="0" w:color="000000"/>
          <w:left w:val="none" w:sz="4" w:space="0" w:color="000000"/>
          <w:bottom w:val="none" w:sz="4" w:space="0" w:color="000000"/>
          <w:right w:val="none" w:sz="4" w:space="0" w:color="000000"/>
        </w:pBdr>
        <w:spacing w:line="317" w:lineRule="atLeast"/>
      </w:pPr>
      <w:r w:rsidRPr="00DB05E1">
        <w:rPr>
          <w:sz w:val="24"/>
        </w:rPr>
        <w:t>Безопасность</w:t>
      </w:r>
      <w:r w:rsidRPr="00DB05E1">
        <w:rPr>
          <w:spacing w:val="3"/>
          <w:sz w:val="24"/>
        </w:rPr>
        <w:t xml:space="preserve"> </w:t>
      </w:r>
      <w:r w:rsidRPr="00DB05E1">
        <w:rPr>
          <w:spacing w:val="1"/>
          <w:sz w:val="24"/>
        </w:rPr>
        <w:t>на</w:t>
      </w:r>
      <w:r w:rsidRPr="00DB05E1">
        <w:rPr>
          <w:sz w:val="24"/>
        </w:rPr>
        <w:t xml:space="preserve"> дороге:</w:t>
      </w:r>
      <w:r w:rsidRPr="00DB05E1">
        <w:rPr>
          <w:spacing w:val="2"/>
          <w:sz w:val="24"/>
        </w:rPr>
        <w:t xml:space="preserve"> </w:t>
      </w:r>
      <w:r w:rsidRPr="00DB05E1">
        <w:rPr>
          <w:sz w:val="24"/>
        </w:rPr>
        <w:t>Плакаты</w:t>
      </w:r>
      <w:r w:rsidRPr="00DB05E1">
        <w:rPr>
          <w:spacing w:val="1"/>
          <w:sz w:val="24"/>
        </w:rPr>
        <w:t xml:space="preserve"> </w:t>
      </w:r>
      <w:r w:rsidRPr="00DB05E1">
        <w:rPr>
          <w:sz w:val="24"/>
        </w:rPr>
        <w:t>для</w:t>
      </w:r>
      <w:r w:rsidRPr="00DB05E1">
        <w:rPr>
          <w:spacing w:val="3"/>
          <w:sz w:val="24"/>
        </w:rPr>
        <w:t xml:space="preserve"> </w:t>
      </w:r>
      <w:r w:rsidRPr="00DB05E1">
        <w:rPr>
          <w:sz w:val="24"/>
        </w:rPr>
        <w:t>оформления</w:t>
      </w:r>
      <w:r w:rsidRPr="00DB05E1">
        <w:rPr>
          <w:spacing w:val="2"/>
          <w:sz w:val="24"/>
        </w:rPr>
        <w:t xml:space="preserve"> </w:t>
      </w:r>
      <w:r w:rsidRPr="00DB05E1">
        <w:rPr>
          <w:sz w:val="24"/>
        </w:rPr>
        <w:t>родительского</w:t>
      </w:r>
      <w:r w:rsidRPr="00DB05E1">
        <w:rPr>
          <w:spacing w:val="5"/>
          <w:sz w:val="24"/>
        </w:rPr>
        <w:t xml:space="preserve"> </w:t>
      </w:r>
      <w:r w:rsidRPr="00DB05E1">
        <w:rPr>
          <w:sz w:val="24"/>
        </w:rPr>
        <w:t>уголка</w:t>
      </w:r>
      <w:r w:rsidRPr="00DB05E1">
        <w:rPr>
          <w:spacing w:val="2"/>
          <w:sz w:val="24"/>
        </w:rPr>
        <w:t xml:space="preserve"> </w:t>
      </w:r>
      <w:r w:rsidRPr="00DB05E1">
        <w:rPr>
          <w:sz w:val="24"/>
        </w:rPr>
        <w:t>в</w:t>
      </w:r>
      <w:r w:rsidRPr="00DB05E1">
        <w:rPr>
          <w:spacing w:val="2"/>
          <w:sz w:val="24"/>
        </w:rPr>
        <w:t xml:space="preserve"> </w:t>
      </w:r>
      <w:r w:rsidRPr="00DB05E1">
        <w:rPr>
          <w:sz w:val="24"/>
        </w:rPr>
        <w:t>ДОУ.</w:t>
      </w:r>
      <w:r w:rsidRPr="00DB05E1">
        <w:rPr>
          <w:spacing w:val="5"/>
          <w:sz w:val="24"/>
        </w:rPr>
        <w:t xml:space="preserve"> </w:t>
      </w:r>
    </w:p>
    <w:p w:rsidR="00714792" w:rsidRPr="00DB05E1" w:rsidRDefault="00714792" w:rsidP="00EA3378">
      <w:pPr>
        <w:pStyle w:val="ad"/>
        <w:numPr>
          <w:ilvl w:val="0"/>
          <w:numId w:val="237"/>
        </w:numPr>
        <w:pBdr>
          <w:top w:val="none" w:sz="4" w:space="0" w:color="000000"/>
          <w:left w:val="none" w:sz="4" w:space="0" w:color="000000"/>
          <w:bottom w:val="none" w:sz="4" w:space="0" w:color="000000"/>
          <w:right w:val="none" w:sz="4" w:space="0" w:color="000000"/>
        </w:pBdr>
        <w:spacing w:line="317" w:lineRule="atLeast"/>
      </w:pPr>
      <w:r w:rsidRPr="00DB05E1">
        <w:rPr>
          <w:sz w:val="24"/>
        </w:rPr>
        <w:t xml:space="preserve">Бордачева </w:t>
      </w:r>
      <w:r w:rsidRPr="00DB05E1">
        <w:rPr>
          <w:spacing w:val="300"/>
          <w:sz w:val="24"/>
        </w:rPr>
        <w:t> </w:t>
      </w:r>
      <w:r w:rsidRPr="00DB05E1">
        <w:rPr>
          <w:sz w:val="24"/>
        </w:rPr>
        <w:t>И. Ю. Дорожные</w:t>
      </w:r>
      <w:r w:rsidRPr="00DB05E1">
        <w:rPr>
          <w:spacing w:val="-1"/>
          <w:sz w:val="24"/>
        </w:rPr>
        <w:t xml:space="preserve"> </w:t>
      </w:r>
      <w:r w:rsidRPr="00DB05E1">
        <w:rPr>
          <w:spacing w:val="1"/>
          <w:sz w:val="24"/>
        </w:rPr>
        <w:t>знаки:</w:t>
      </w:r>
      <w:r w:rsidRPr="00DB05E1">
        <w:rPr>
          <w:spacing w:val="-2"/>
          <w:sz w:val="24"/>
        </w:rPr>
        <w:t xml:space="preserve"> </w:t>
      </w:r>
      <w:r w:rsidRPr="00DB05E1">
        <w:rPr>
          <w:sz w:val="24"/>
        </w:rPr>
        <w:t>для работы с</w:t>
      </w:r>
      <w:r w:rsidRPr="00DB05E1">
        <w:rPr>
          <w:spacing w:val="-1"/>
          <w:sz w:val="24"/>
        </w:rPr>
        <w:t xml:space="preserve"> </w:t>
      </w:r>
      <w:r w:rsidRPr="00DB05E1">
        <w:rPr>
          <w:sz w:val="24"/>
        </w:rPr>
        <w:t>детьми</w:t>
      </w:r>
      <w:r w:rsidRPr="00DB05E1">
        <w:rPr>
          <w:spacing w:val="1"/>
          <w:sz w:val="24"/>
        </w:rPr>
        <w:t xml:space="preserve"> </w:t>
      </w:r>
      <w:r w:rsidRPr="00DB05E1">
        <w:rPr>
          <w:spacing w:val="3"/>
          <w:sz w:val="24"/>
        </w:rPr>
        <w:t>4</w:t>
      </w:r>
      <w:r w:rsidRPr="00DB05E1">
        <w:rPr>
          <w:spacing w:val="-1"/>
          <w:sz w:val="24"/>
        </w:rPr>
        <w:t>-</w:t>
      </w:r>
      <w:r w:rsidRPr="00DB05E1">
        <w:rPr>
          <w:sz w:val="24"/>
        </w:rPr>
        <w:t>7 лет</w:t>
      </w:r>
    </w:p>
    <w:p w:rsidR="00EE4ECA" w:rsidRDefault="00EE4ECA" w:rsidP="00EA3378">
      <w:pPr>
        <w:pBdr>
          <w:top w:val="none" w:sz="4" w:space="0" w:color="000000"/>
          <w:left w:val="none" w:sz="4" w:space="0" w:color="000000"/>
          <w:bottom w:val="none" w:sz="4" w:space="0" w:color="000000"/>
          <w:right w:val="none" w:sz="4" w:space="0" w:color="000000"/>
        </w:pBdr>
        <w:spacing w:line="317" w:lineRule="atLeast"/>
        <w:rPr>
          <w:b/>
          <w:color w:val="000000"/>
          <w:sz w:val="24"/>
        </w:rPr>
        <w:sectPr w:rsidR="00EE4ECA" w:rsidSect="00BA13E7">
          <w:pgSz w:w="11906" w:h="16838"/>
          <w:pgMar w:top="709" w:right="851" w:bottom="1134" w:left="851" w:header="709" w:footer="709" w:gutter="0"/>
          <w:cols w:space="708"/>
          <w:docGrid w:linePitch="360"/>
        </w:sectPr>
      </w:pPr>
    </w:p>
    <w:p w:rsidR="002C6E8D" w:rsidRDefault="0069355F" w:rsidP="00EA3378">
      <w:pPr>
        <w:pBdr>
          <w:top w:val="none" w:sz="4" w:space="0" w:color="000000"/>
          <w:left w:val="none" w:sz="4" w:space="0" w:color="000000"/>
          <w:bottom w:val="none" w:sz="4" w:space="0" w:color="000000"/>
          <w:right w:val="none" w:sz="4" w:space="0" w:color="000000"/>
        </w:pBdr>
        <w:spacing w:line="317" w:lineRule="atLeast"/>
        <w:rPr>
          <w:u w:val="single"/>
        </w:rPr>
      </w:pPr>
      <w:r>
        <w:rPr>
          <w:b/>
          <w:color w:val="000000"/>
          <w:sz w:val="24"/>
        </w:rPr>
        <w:lastRenderedPageBreak/>
        <w:t>Описание</w:t>
      </w:r>
      <w:r>
        <w:rPr>
          <w:b/>
          <w:color w:val="000000"/>
          <w:spacing w:val="-1"/>
          <w:sz w:val="24"/>
        </w:rPr>
        <w:t xml:space="preserve"> </w:t>
      </w:r>
      <w:r>
        <w:rPr>
          <w:b/>
          <w:color w:val="000000"/>
          <w:sz w:val="24"/>
        </w:rPr>
        <w:t>образовательной</w:t>
      </w:r>
      <w:r>
        <w:rPr>
          <w:b/>
          <w:color w:val="000000"/>
          <w:spacing w:val="1"/>
          <w:sz w:val="24"/>
        </w:rPr>
        <w:t xml:space="preserve"> </w:t>
      </w:r>
      <w:r>
        <w:rPr>
          <w:b/>
          <w:color w:val="000000"/>
          <w:sz w:val="24"/>
        </w:rPr>
        <w:t xml:space="preserve">деятельности </w:t>
      </w:r>
      <w:r>
        <w:rPr>
          <w:b/>
          <w:color w:val="000000"/>
          <w:spacing w:val="1"/>
          <w:sz w:val="24"/>
        </w:rPr>
        <w:t>по</w:t>
      </w:r>
      <w:r>
        <w:rPr>
          <w:b/>
          <w:color w:val="000000"/>
          <w:spacing w:val="-3"/>
          <w:sz w:val="24"/>
        </w:rPr>
        <w:t xml:space="preserve"> </w:t>
      </w:r>
      <w:r>
        <w:rPr>
          <w:b/>
          <w:color w:val="000000"/>
          <w:sz w:val="24"/>
        </w:rPr>
        <w:t>освоению</w:t>
      </w:r>
      <w:r>
        <w:rPr>
          <w:b/>
          <w:color w:val="000000"/>
          <w:spacing w:val="-1"/>
          <w:sz w:val="24"/>
        </w:rPr>
        <w:t xml:space="preserve"> </w:t>
      </w:r>
      <w:r>
        <w:rPr>
          <w:b/>
          <w:color w:val="000000"/>
          <w:sz w:val="24"/>
        </w:rPr>
        <w:t>детьми образовательной</w:t>
      </w:r>
      <w:r>
        <w:rPr>
          <w:b/>
          <w:color w:val="000000"/>
          <w:spacing w:val="1"/>
          <w:sz w:val="24"/>
        </w:rPr>
        <w:t xml:space="preserve"> </w:t>
      </w:r>
      <w:r>
        <w:rPr>
          <w:b/>
          <w:color w:val="000000"/>
          <w:sz w:val="24"/>
        </w:rPr>
        <w:t>области</w:t>
      </w:r>
      <w:r>
        <w:rPr>
          <w:b/>
          <w:color w:val="000000"/>
          <w:spacing w:val="3"/>
          <w:sz w:val="24"/>
        </w:rPr>
        <w:t xml:space="preserve"> </w:t>
      </w:r>
      <w:r>
        <w:rPr>
          <w:b/>
          <w:color w:val="000000"/>
          <w:sz w:val="24"/>
          <w:u w:val="single"/>
        </w:rPr>
        <w:t>«Познавательное</w:t>
      </w:r>
      <w:r>
        <w:rPr>
          <w:b/>
          <w:color w:val="000000"/>
          <w:spacing w:val="-3"/>
          <w:sz w:val="24"/>
          <w:u w:val="single"/>
        </w:rPr>
        <w:t xml:space="preserve"> </w:t>
      </w:r>
      <w:r>
        <w:rPr>
          <w:b/>
          <w:color w:val="000000"/>
          <w:sz w:val="24"/>
          <w:u w:val="single"/>
        </w:rPr>
        <w:t>развитие»</w:t>
      </w:r>
      <w:r w:rsidR="0017030F">
        <w:rPr>
          <w:b/>
          <w:color w:val="000000"/>
          <w:sz w:val="24"/>
          <w:u w:val="single"/>
        </w:rPr>
        <w:t xml:space="preserve"> </w:t>
      </w:r>
      <w:r w:rsidR="0017030F">
        <w:rPr>
          <w:b/>
          <w:bCs/>
        </w:rPr>
        <w:t>(п.19. ФОП ДО).</w:t>
      </w:r>
    </w:p>
    <w:p w:rsidR="002C6E8D" w:rsidRDefault="0069355F" w:rsidP="00EA3378">
      <w:pPr>
        <w:pBdr>
          <w:top w:val="none" w:sz="4" w:space="0" w:color="000000"/>
          <w:left w:val="none" w:sz="4" w:space="0" w:color="000000"/>
          <w:bottom w:val="none" w:sz="4" w:space="0" w:color="000000"/>
          <w:right w:val="none" w:sz="4" w:space="0" w:color="000000"/>
        </w:pBdr>
        <w:spacing w:line="323" w:lineRule="atLeast"/>
        <w:ind w:right="556" w:firstLine="708"/>
      </w:pPr>
      <w:r>
        <w:rPr>
          <w:i/>
          <w:color w:val="000000"/>
          <w:sz w:val="24"/>
        </w:rPr>
        <w:t>«Познавательное</w:t>
      </w:r>
      <w:r>
        <w:rPr>
          <w:i/>
          <w:color w:val="000000"/>
          <w:spacing w:val="-1"/>
          <w:sz w:val="24"/>
        </w:rPr>
        <w:t xml:space="preserve"> </w:t>
      </w:r>
      <w:r>
        <w:rPr>
          <w:i/>
          <w:color w:val="000000"/>
          <w:sz w:val="24"/>
        </w:rPr>
        <w:t>развитие</w:t>
      </w:r>
      <w:r>
        <w:rPr>
          <w:i/>
          <w:color w:val="000000"/>
          <w:spacing w:val="-1"/>
          <w:sz w:val="24"/>
        </w:rPr>
        <w:t xml:space="preserve"> </w:t>
      </w:r>
      <w:r>
        <w:rPr>
          <w:i/>
          <w:color w:val="000000"/>
          <w:sz w:val="24"/>
        </w:rPr>
        <w:t>предполагает:</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любознательности,</w:t>
      </w:r>
      <w:r>
        <w:rPr>
          <w:color w:val="000000"/>
          <w:spacing w:val="3"/>
          <w:sz w:val="24"/>
        </w:rPr>
        <w:t xml:space="preserve"> </w:t>
      </w:r>
      <w:r>
        <w:rPr>
          <w:color w:val="000000"/>
          <w:sz w:val="24"/>
        </w:rPr>
        <w:t>интереса</w:t>
      </w:r>
      <w:r>
        <w:rPr>
          <w:color w:val="000000"/>
          <w:spacing w:val="-1"/>
          <w:sz w:val="24"/>
        </w:rPr>
        <w:t xml:space="preserve"> </w:t>
      </w:r>
      <w:r>
        <w:rPr>
          <w:color w:val="000000"/>
          <w:sz w:val="24"/>
        </w:rPr>
        <w:t>и</w:t>
      </w:r>
      <w:r>
        <w:rPr>
          <w:color w:val="000000"/>
          <w:spacing w:val="1"/>
          <w:sz w:val="24"/>
        </w:rPr>
        <w:t xml:space="preserve"> </w:t>
      </w:r>
      <w:r>
        <w:rPr>
          <w:color w:val="000000"/>
          <w:sz w:val="24"/>
        </w:rPr>
        <w:t>мотивации</w:t>
      </w:r>
      <w:r>
        <w:rPr>
          <w:color w:val="000000"/>
          <w:spacing w:val="1"/>
          <w:sz w:val="24"/>
        </w:rPr>
        <w:t xml:space="preserve"> </w:t>
      </w:r>
      <w:r>
        <w:rPr>
          <w:color w:val="000000"/>
          <w:sz w:val="24"/>
        </w:rPr>
        <w:t>к</w:t>
      </w:r>
      <w:r>
        <w:rPr>
          <w:color w:val="000000"/>
          <w:spacing w:val="-2"/>
          <w:sz w:val="24"/>
        </w:rPr>
        <w:t xml:space="preserve"> </w:t>
      </w:r>
      <w:r>
        <w:rPr>
          <w:color w:val="000000"/>
          <w:sz w:val="24"/>
        </w:rPr>
        <w:t>познавательной</w:t>
      </w:r>
      <w:r>
        <w:rPr>
          <w:color w:val="000000"/>
          <w:spacing w:val="1"/>
          <w:sz w:val="24"/>
        </w:rPr>
        <w:t xml:space="preserve"> </w:t>
      </w:r>
      <w:r>
        <w:rPr>
          <w:color w:val="000000"/>
          <w:sz w:val="24"/>
        </w:rPr>
        <w:t>деятельности;</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25"/>
          <w:sz w:val="24"/>
        </w:rPr>
        <w:t xml:space="preserve"> </w:t>
      </w:r>
      <w:r>
        <w:rPr>
          <w:color w:val="000000"/>
          <w:sz w:val="24"/>
        </w:rPr>
        <w:t>освоение</w:t>
      </w:r>
      <w:r>
        <w:rPr>
          <w:color w:val="000000"/>
          <w:spacing w:val="123"/>
          <w:sz w:val="24"/>
        </w:rPr>
        <w:t xml:space="preserve"> </w:t>
      </w:r>
      <w:r>
        <w:rPr>
          <w:color w:val="000000"/>
          <w:sz w:val="24"/>
        </w:rPr>
        <w:t>сенсорных</w:t>
      </w:r>
      <w:r>
        <w:rPr>
          <w:color w:val="000000"/>
          <w:spacing w:val="127"/>
          <w:sz w:val="24"/>
        </w:rPr>
        <w:t xml:space="preserve"> </w:t>
      </w:r>
      <w:r>
        <w:rPr>
          <w:color w:val="000000"/>
          <w:sz w:val="24"/>
        </w:rPr>
        <w:t>эталонов</w:t>
      </w:r>
      <w:r>
        <w:rPr>
          <w:color w:val="000000"/>
          <w:spacing w:val="124"/>
          <w:sz w:val="24"/>
        </w:rPr>
        <w:t xml:space="preserve"> </w:t>
      </w:r>
      <w:r>
        <w:rPr>
          <w:color w:val="000000"/>
          <w:sz w:val="24"/>
        </w:rPr>
        <w:t>и</w:t>
      </w:r>
      <w:r>
        <w:rPr>
          <w:color w:val="000000"/>
          <w:spacing w:val="123"/>
          <w:sz w:val="24"/>
        </w:rPr>
        <w:t xml:space="preserve"> </w:t>
      </w:r>
      <w:r>
        <w:rPr>
          <w:color w:val="000000"/>
          <w:sz w:val="24"/>
        </w:rPr>
        <w:t>перцептивных</w:t>
      </w:r>
      <w:r>
        <w:rPr>
          <w:color w:val="000000"/>
          <w:spacing w:val="127"/>
          <w:sz w:val="24"/>
        </w:rPr>
        <w:t xml:space="preserve"> </w:t>
      </w:r>
      <w:r>
        <w:rPr>
          <w:color w:val="000000"/>
          <w:sz w:val="24"/>
        </w:rPr>
        <w:t>(обследовательских)</w:t>
      </w:r>
      <w:r>
        <w:rPr>
          <w:color w:val="000000"/>
          <w:spacing w:val="124"/>
          <w:sz w:val="24"/>
        </w:rPr>
        <w:t xml:space="preserve"> </w:t>
      </w:r>
      <w:r>
        <w:rPr>
          <w:color w:val="000000"/>
          <w:sz w:val="24"/>
        </w:rPr>
        <w:t>действий,</w:t>
      </w:r>
      <w:r>
        <w:rPr>
          <w:color w:val="000000"/>
          <w:spacing w:val="124"/>
          <w:sz w:val="24"/>
        </w:rPr>
        <w:t xml:space="preserve"> </w:t>
      </w:r>
      <w:r>
        <w:rPr>
          <w:color w:val="000000"/>
          <w:sz w:val="24"/>
        </w:rPr>
        <w:t>развитие поисковых</w:t>
      </w:r>
      <w:r>
        <w:rPr>
          <w:color w:val="000000"/>
          <w:spacing w:val="43"/>
          <w:sz w:val="24"/>
        </w:rPr>
        <w:t xml:space="preserve"> </w:t>
      </w:r>
      <w:r>
        <w:rPr>
          <w:color w:val="000000"/>
          <w:sz w:val="24"/>
        </w:rPr>
        <w:t>исследовательских</w:t>
      </w:r>
      <w:r>
        <w:rPr>
          <w:color w:val="000000"/>
          <w:spacing w:val="45"/>
          <w:sz w:val="24"/>
        </w:rPr>
        <w:t xml:space="preserve"> </w:t>
      </w:r>
      <w:r>
        <w:rPr>
          <w:color w:val="000000"/>
          <w:sz w:val="24"/>
        </w:rPr>
        <w:t>умений,</w:t>
      </w:r>
      <w:r>
        <w:rPr>
          <w:color w:val="000000"/>
          <w:spacing w:val="41"/>
          <w:sz w:val="24"/>
        </w:rPr>
        <w:t xml:space="preserve"> </w:t>
      </w:r>
      <w:r>
        <w:rPr>
          <w:color w:val="000000"/>
          <w:sz w:val="24"/>
        </w:rPr>
        <w:t>мыслительных</w:t>
      </w:r>
      <w:r>
        <w:rPr>
          <w:color w:val="000000"/>
          <w:spacing w:val="43"/>
          <w:sz w:val="24"/>
        </w:rPr>
        <w:t xml:space="preserve"> </w:t>
      </w:r>
      <w:r>
        <w:rPr>
          <w:color w:val="000000"/>
          <w:sz w:val="24"/>
        </w:rPr>
        <w:t>операций,</w:t>
      </w:r>
      <w:r>
        <w:rPr>
          <w:color w:val="000000"/>
          <w:spacing w:val="41"/>
          <w:sz w:val="24"/>
        </w:rPr>
        <w:t xml:space="preserve"> </w:t>
      </w:r>
      <w:r>
        <w:rPr>
          <w:color w:val="000000"/>
          <w:sz w:val="24"/>
        </w:rPr>
        <w:t>воображения</w:t>
      </w:r>
      <w:r>
        <w:rPr>
          <w:color w:val="000000"/>
          <w:spacing w:val="41"/>
          <w:sz w:val="24"/>
        </w:rPr>
        <w:t xml:space="preserve"> </w:t>
      </w:r>
      <w:r>
        <w:rPr>
          <w:color w:val="000000"/>
          <w:sz w:val="24"/>
        </w:rPr>
        <w:t>и</w:t>
      </w:r>
      <w:r>
        <w:rPr>
          <w:color w:val="000000"/>
          <w:spacing w:val="41"/>
          <w:sz w:val="24"/>
        </w:rPr>
        <w:t xml:space="preserve"> </w:t>
      </w:r>
      <w:r>
        <w:rPr>
          <w:color w:val="000000"/>
          <w:sz w:val="24"/>
        </w:rPr>
        <w:t>способности</w:t>
      </w:r>
      <w:r>
        <w:rPr>
          <w:color w:val="000000"/>
          <w:spacing w:val="41"/>
          <w:sz w:val="24"/>
        </w:rPr>
        <w:t xml:space="preserve"> </w:t>
      </w:r>
      <w:r>
        <w:rPr>
          <w:color w:val="000000"/>
          <w:sz w:val="24"/>
        </w:rPr>
        <w:t>к</w:t>
      </w:r>
      <w:r>
        <w:t xml:space="preserve"> </w:t>
      </w:r>
      <w:r>
        <w:rPr>
          <w:color w:val="000000"/>
          <w:sz w:val="24"/>
        </w:rPr>
        <w:t>творческому</w:t>
      </w:r>
      <w:r>
        <w:rPr>
          <w:color w:val="000000"/>
          <w:spacing w:val="-5"/>
          <w:sz w:val="24"/>
        </w:rPr>
        <w:t xml:space="preserve"> </w:t>
      </w:r>
      <w:r>
        <w:rPr>
          <w:color w:val="000000"/>
          <w:sz w:val="24"/>
        </w:rPr>
        <w:t xml:space="preserve">преобразованию </w:t>
      </w:r>
      <w:r>
        <w:rPr>
          <w:color w:val="000000"/>
          <w:spacing w:val="1"/>
          <w:sz w:val="24"/>
        </w:rPr>
        <w:t>объектов</w:t>
      </w:r>
      <w:r>
        <w:rPr>
          <w:color w:val="000000"/>
          <w:spacing w:val="-4"/>
          <w:sz w:val="24"/>
        </w:rPr>
        <w:t xml:space="preserve"> </w:t>
      </w:r>
      <w:r>
        <w:rPr>
          <w:color w:val="000000"/>
          <w:sz w:val="24"/>
        </w:rPr>
        <w:t>познания, становление</w:t>
      </w:r>
      <w:r>
        <w:rPr>
          <w:color w:val="000000"/>
          <w:spacing w:val="-1"/>
          <w:sz w:val="24"/>
        </w:rPr>
        <w:t xml:space="preserve"> </w:t>
      </w:r>
      <w:r>
        <w:rPr>
          <w:color w:val="000000"/>
          <w:sz w:val="24"/>
        </w:rPr>
        <w:t>сознания;</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50"/>
          <w:sz w:val="24"/>
        </w:rPr>
        <w:t xml:space="preserve"> </w:t>
      </w:r>
      <w:r>
        <w:rPr>
          <w:color w:val="000000"/>
          <w:sz w:val="24"/>
        </w:rPr>
        <w:t>формирование</w:t>
      </w:r>
      <w:r>
        <w:rPr>
          <w:color w:val="000000"/>
          <w:spacing w:val="49"/>
          <w:sz w:val="24"/>
        </w:rPr>
        <w:t xml:space="preserve"> </w:t>
      </w:r>
      <w:r>
        <w:rPr>
          <w:color w:val="000000"/>
          <w:sz w:val="24"/>
        </w:rPr>
        <w:t>целостной</w:t>
      </w:r>
      <w:r>
        <w:rPr>
          <w:color w:val="000000"/>
          <w:spacing w:val="51"/>
          <w:sz w:val="24"/>
        </w:rPr>
        <w:t xml:space="preserve"> </w:t>
      </w:r>
      <w:r>
        <w:rPr>
          <w:color w:val="000000"/>
          <w:sz w:val="24"/>
        </w:rPr>
        <w:t>картины</w:t>
      </w:r>
      <w:r>
        <w:rPr>
          <w:color w:val="000000"/>
          <w:spacing w:val="50"/>
          <w:sz w:val="24"/>
        </w:rPr>
        <w:t xml:space="preserve"> </w:t>
      </w:r>
      <w:r>
        <w:rPr>
          <w:color w:val="000000"/>
          <w:sz w:val="24"/>
        </w:rPr>
        <w:t>мира,</w:t>
      </w:r>
      <w:r>
        <w:rPr>
          <w:color w:val="000000"/>
          <w:spacing w:val="50"/>
          <w:sz w:val="24"/>
        </w:rPr>
        <w:t xml:space="preserve"> </w:t>
      </w:r>
      <w:r>
        <w:rPr>
          <w:color w:val="000000"/>
          <w:sz w:val="24"/>
        </w:rPr>
        <w:t>представлений</w:t>
      </w:r>
      <w:r>
        <w:rPr>
          <w:color w:val="000000"/>
          <w:spacing w:val="51"/>
          <w:sz w:val="24"/>
        </w:rPr>
        <w:t xml:space="preserve"> </w:t>
      </w:r>
      <w:r>
        <w:rPr>
          <w:color w:val="000000"/>
          <w:sz w:val="24"/>
        </w:rPr>
        <w:t>об</w:t>
      </w:r>
      <w:r>
        <w:rPr>
          <w:color w:val="000000"/>
          <w:spacing w:val="50"/>
          <w:sz w:val="24"/>
        </w:rPr>
        <w:t xml:space="preserve"> </w:t>
      </w:r>
      <w:r>
        <w:rPr>
          <w:color w:val="000000"/>
          <w:sz w:val="24"/>
        </w:rPr>
        <w:t>объектах</w:t>
      </w:r>
      <w:r>
        <w:rPr>
          <w:color w:val="000000"/>
          <w:spacing w:val="52"/>
          <w:sz w:val="24"/>
        </w:rPr>
        <w:t xml:space="preserve"> </w:t>
      </w:r>
      <w:r>
        <w:rPr>
          <w:color w:val="000000"/>
          <w:spacing w:val="-1"/>
          <w:sz w:val="24"/>
        </w:rPr>
        <w:t>окружающего</w:t>
      </w:r>
      <w:r>
        <w:rPr>
          <w:color w:val="000000"/>
          <w:spacing w:val="53"/>
          <w:sz w:val="24"/>
        </w:rPr>
        <w:t xml:space="preserve"> </w:t>
      </w:r>
      <w:r>
        <w:rPr>
          <w:color w:val="000000"/>
          <w:sz w:val="24"/>
        </w:rPr>
        <w:t>мира,</w:t>
      </w:r>
      <w:r>
        <w:rPr>
          <w:color w:val="000000"/>
          <w:spacing w:val="50"/>
          <w:sz w:val="24"/>
        </w:rPr>
        <w:t xml:space="preserve"> </w:t>
      </w:r>
      <w:r>
        <w:rPr>
          <w:color w:val="000000"/>
          <w:spacing w:val="-1"/>
          <w:sz w:val="24"/>
        </w:rPr>
        <w:t xml:space="preserve">их </w:t>
      </w:r>
      <w:r>
        <w:rPr>
          <w:color w:val="000000"/>
          <w:sz w:val="24"/>
        </w:rPr>
        <w:t>свойствах</w:t>
      </w:r>
      <w:r>
        <w:rPr>
          <w:color w:val="000000"/>
          <w:spacing w:val="2"/>
          <w:sz w:val="24"/>
        </w:rPr>
        <w:t xml:space="preserve"> </w:t>
      </w:r>
      <w:r>
        <w:rPr>
          <w:color w:val="000000"/>
          <w:sz w:val="24"/>
        </w:rPr>
        <w:t>и</w:t>
      </w:r>
      <w:r>
        <w:rPr>
          <w:color w:val="000000"/>
          <w:spacing w:val="1"/>
          <w:sz w:val="24"/>
        </w:rPr>
        <w:t xml:space="preserve"> </w:t>
      </w:r>
      <w:r>
        <w:rPr>
          <w:color w:val="000000"/>
          <w:sz w:val="24"/>
        </w:rPr>
        <w:t>отношениях;</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05"/>
          <w:sz w:val="24"/>
        </w:rPr>
        <w:t xml:space="preserve"> </w:t>
      </w:r>
      <w:r>
        <w:rPr>
          <w:color w:val="000000"/>
          <w:sz w:val="24"/>
        </w:rPr>
        <w:t>формирование</w:t>
      </w:r>
      <w:r>
        <w:rPr>
          <w:color w:val="000000"/>
          <w:spacing w:val="104"/>
          <w:sz w:val="24"/>
        </w:rPr>
        <w:t xml:space="preserve"> </w:t>
      </w:r>
      <w:r>
        <w:rPr>
          <w:color w:val="000000"/>
          <w:sz w:val="24"/>
        </w:rPr>
        <w:t>основ</w:t>
      </w:r>
      <w:r>
        <w:rPr>
          <w:color w:val="000000"/>
          <w:spacing w:val="105"/>
          <w:sz w:val="24"/>
        </w:rPr>
        <w:t xml:space="preserve"> </w:t>
      </w:r>
      <w:r>
        <w:rPr>
          <w:color w:val="000000"/>
          <w:sz w:val="24"/>
        </w:rPr>
        <w:t>экологической</w:t>
      </w:r>
      <w:r>
        <w:rPr>
          <w:color w:val="000000"/>
          <w:spacing w:val="106"/>
          <w:sz w:val="24"/>
        </w:rPr>
        <w:t xml:space="preserve"> </w:t>
      </w:r>
      <w:r>
        <w:rPr>
          <w:color w:val="000000"/>
          <w:sz w:val="24"/>
        </w:rPr>
        <w:t>культуры,</w:t>
      </w:r>
      <w:r>
        <w:rPr>
          <w:color w:val="000000"/>
          <w:spacing w:val="105"/>
          <w:sz w:val="24"/>
        </w:rPr>
        <w:t xml:space="preserve"> </w:t>
      </w:r>
      <w:r>
        <w:rPr>
          <w:color w:val="000000"/>
          <w:spacing w:val="1"/>
          <w:sz w:val="24"/>
        </w:rPr>
        <w:t>знаний</w:t>
      </w:r>
      <w:r>
        <w:rPr>
          <w:color w:val="000000"/>
          <w:spacing w:val="106"/>
          <w:sz w:val="24"/>
        </w:rPr>
        <w:t xml:space="preserve"> </w:t>
      </w:r>
      <w:r>
        <w:rPr>
          <w:color w:val="000000"/>
          <w:sz w:val="24"/>
        </w:rPr>
        <w:t>об</w:t>
      </w:r>
      <w:r>
        <w:rPr>
          <w:color w:val="000000"/>
          <w:spacing w:val="106"/>
          <w:sz w:val="24"/>
        </w:rPr>
        <w:t xml:space="preserve"> </w:t>
      </w:r>
      <w:r>
        <w:rPr>
          <w:color w:val="000000"/>
          <w:sz w:val="24"/>
        </w:rPr>
        <w:t>особенностях</w:t>
      </w:r>
      <w:r>
        <w:rPr>
          <w:color w:val="000000"/>
          <w:spacing w:val="108"/>
          <w:sz w:val="24"/>
        </w:rPr>
        <w:t xml:space="preserve"> </w:t>
      </w:r>
      <w:r>
        <w:rPr>
          <w:color w:val="000000"/>
          <w:sz w:val="24"/>
        </w:rPr>
        <w:t>и</w:t>
      </w:r>
      <w:r>
        <w:rPr>
          <w:color w:val="000000"/>
          <w:spacing w:val="106"/>
          <w:sz w:val="24"/>
        </w:rPr>
        <w:t xml:space="preserve"> </w:t>
      </w:r>
      <w:r>
        <w:rPr>
          <w:color w:val="000000"/>
          <w:sz w:val="24"/>
        </w:rPr>
        <w:t>многообразии природы</w:t>
      </w:r>
      <w:r>
        <w:rPr>
          <w:color w:val="000000"/>
          <w:spacing w:val="9"/>
          <w:sz w:val="24"/>
        </w:rPr>
        <w:t xml:space="preserve"> </w:t>
      </w:r>
      <w:r>
        <w:rPr>
          <w:color w:val="000000"/>
          <w:sz w:val="24"/>
        </w:rPr>
        <w:t>Родного</w:t>
      </w:r>
      <w:r>
        <w:rPr>
          <w:color w:val="000000"/>
          <w:spacing w:val="9"/>
          <w:sz w:val="24"/>
        </w:rPr>
        <w:t xml:space="preserve"> </w:t>
      </w:r>
      <w:r>
        <w:rPr>
          <w:color w:val="000000"/>
          <w:sz w:val="24"/>
        </w:rPr>
        <w:t>края</w:t>
      </w:r>
      <w:r>
        <w:rPr>
          <w:color w:val="000000"/>
          <w:spacing w:val="7"/>
          <w:sz w:val="24"/>
        </w:rPr>
        <w:t xml:space="preserve"> </w:t>
      </w:r>
      <w:r>
        <w:rPr>
          <w:color w:val="000000"/>
          <w:sz w:val="24"/>
        </w:rPr>
        <w:t>и</w:t>
      </w:r>
      <w:r>
        <w:rPr>
          <w:color w:val="000000"/>
          <w:spacing w:val="10"/>
          <w:sz w:val="24"/>
        </w:rPr>
        <w:t xml:space="preserve"> </w:t>
      </w:r>
      <w:r>
        <w:rPr>
          <w:color w:val="000000"/>
          <w:sz w:val="24"/>
        </w:rPr>
        <w:t>различных</w:t>
      </w:r>
      <w:r>
        <w:rPr>
          <w:color w:val="000000"/>
          <w:spacing w:val="11"/>
          <w:sz w:val="24"/>
        </w:rPr>
        <w:t xml:space="preserve"> </w:t>
      </w:r>
      <w:r>
        <w:rPr>
          <w:color w:val="000000"/>
          <w:sz w:val="24"/>
        </w:rPr>
        <w:t>континентов,</w:t>
      </w:r>
      <w:r>
        <w:rPr>
          <w:color w:val="000000"/>
          <w:spacing w:val="9"/>
          <w:sz w:val="24"/>
        </w:rPr>
        <w:t xml:space="preserve"> </w:t>
      </w:r>
      <w:r>
        <w:rPr>
          <w:color w:val="000000"/>
          <w:sz w:val="24"/>
        </w:rPr>
        <w:t>о</w:t>
      </w:r>
      <w:r>
        <w:rPr>
          <w:color w:val="000000"/>
          <w:spacing w:val="9"/>
          <w:sz w:val="24"/>
        </w:rPr>
        <w:t xml:space="preserve"> </w:t>
      </w:r>
      <w:r>
        <w:rPr>
          <w:color w:val="000000"/>
          <w:sz w:val="24"/>
        </w:rPr>
        <w:t>взаимосвязях</w:t>
      </w:r>
      <w:r>
        <w:rPr>
          <w:color w:val="000000"/>
          <w:spacing w:val="12"/>
          <w:sz w:val="24"/>
        </w:rPr>
        <w:t xml:space="preserve"> </w:t>
      </w:r>
      <w:r>
        <w:rPr>
          <w:color w:val="000000"/>
          <w:sz w:val="24"/>
        </w:rPr>
        <w:t>внутри</w:t>
      </w:r>
      <w:r>
        <w:rPr>
          <w:color w:val="000000"/>
          <w:spacing w:val="11"/>
          <w:sz w:val="24"/>
        </w:rPr>
        <w:t xml:space="preserve"> </w:t>
      </w:r>
      <w:r>
        <w:rPr>
          <w:color w:val="000000"/>
          <w:sz w:val="24"/>
        </w:rPr>
        <w:t>природных</w:t>
      </w:r>
      <w:r>
        <w:rPr>
          <w:color w:val="000000"/>
          <w:spacing w:val="12"/>
          <w:sz w:val="24"/>
        </w:rPr>
        <w:t xml:space="preserve"> </w:t>
      </w:r>
      <w:r>
        <w:rPr>
          <w:color w:val="000000"/>
          <w:sz w:val="24"/>
        </w:rPr>
        <w:t>сообществ</w:t>
      </w:r>
      <w:r>
        <w:rPr>
          <w:color w:val="000000"/>
          <w:spacing w:val="9"/>
          <w:sz w:val="24"/>
        </w:rPr>
        <w:t xml:space="preserve"> </w:t>
      </w:r>
      <w:r>
        <w:rPr>
          <w:color w:val="000000"/>
          <w:sz w:val="24"/>
        </w:rPr>
        <w:t>и</w:t>
      </w:r>
      <w:r>
        <w:t xml:space="preserve"> </w:t>
      </w:r>
      <w:r>
        <w:rPr>
          <w:color w:val="000000"/>
          <w:sz w:val="24"/>
        </w:rPr>
        <w:t>роли</w:t>
      </w:r>
      <w:r>
        <w:rPr>
          <w:color w:val="000000"/>
          <w:spacing w:val="102"/>
          <w:sz w:val="24"/>
        </w:rPr>
        <w:t xml:space="preserve"> </w:t>
      </w:r>
      <w:r>
        <w:rPr>
          <w:color w:val="000000"/>
          <w:sz w:val="24"/>
        </w:rPr>
        <w:t>человека</w:t>
      </w:r>
      <w:r>
        <w:rPr>
          <w:color w:val="000000"/>
          <w:spacing w:val="100"/>
          <w:sz w:val="24"/>
        </w:rPr>
        <w:t xml:space="preserve"> </w:t>
      </w:r>
      <w:r>
        <w:rPr>
          <w:color w:val="000000"/>
          <w:sz w:val="24"/>
        </w:rPr>
        <w:t>в</w:t>
      </w:r>
      <w:r>
        <w:rPr>
          <w:color w:val="000000"/>
          <w:spacing w:val="100"/>
          <w:sz w:val="24"/>
        </w:rPr>
        <w:t xml:space="preserve"> </w:t>
      </w:r>
      <w:r>
        <w:rPr>
          <w:color w:val="000000"/>
          <w:sz w:val="24"/>
        </w:rPr>
        <w:t>природе,</w:t>
      </w:r>
      <w:r>
        <w:rPr>
          <w:color w:val="000000"/>
          <w:spacing w:val="100"/>
          <w:sz w:val="24"/>
        </w:rPr>
        <w:t xml:space="preserve"> </w:t>
      </w:r>
      <w:r>
        <w:rPr>
          <w:color w:val="000000"/>
          <w:sz w:val="24"/>
        </w:rPr>
        <w:t>правилах</w:t>
      </w:r>
      <w:r>
        <w:rPr>
          <w:color w:val="000000"/>
          <w:spacing w:val="103"/>
          <w:sz w:val="24"/>
        </w:rPr>
        <w:t xml:space="preserve"> </w:t>
      </w:r>
      <w:r>
        <w:rPr>
          <w:color w:val="000000"/>
          <w:sz w:val="24"/>
        </w:rPr>
        <w:t>поведения</w:t>
      </w:r>
      <w:r>
        <w:rPr>
          <w:color w:val="000000"/>
          <w:spacing w:val="96"/>
          <w:sz w:val="24"/>
        </w:rPr>
        <w:t xml:space="preserve"> </w:t>
      </w:r>
      <w:r>
        <w:rPr>
          <w:color w:val="000000"/>
          <w:sz w:val="24"/>
        </w:rPr>
        <w:t>в</w:t>
      </w:r>
      <w:r>
        <w:rPr>
          <w:color w:val="000000"/>
          <w:spacing w:val="100"/>
          <w:sz w:val="24"/>
        </w:rPr>
        <w:t xml:space="preserve"> </w:t>
      </w:r>
      <w:r>
        <w:rPr>
          <w:color w:val="000000"/>
          <w:sz w:val="24"/>
        </w:rPr>
        <w:t>природной</w:t>
      </w:r>
      <w:r>
        <w:rPr>
          <w:color w:val="000000"/>
          <w:spacing w:val="101"/>
          <w:sz w:val="24"/>
        </w:rPr>
        <w:t xml:space="preserve"> </w:t>
      </w:r>
      <w:r>
        <w:rPr>
          <w:color w:val="000000"/>
          <w:spacing w:val="-1"/>
          <w:sz w:val="24"/>
        </w:rPr>
        <w:t>среде,</w:t>
      </w:r>
      <w:r>
        <w:rPr>
          <w:color w:val="000000"/>
          <w:spacing w:val="102"/>
          <w:sz w:val="24"/>
        </w:rPr>
        <w:t xml:space="preserve"> </w:t>
      </w:r>
      <w:r>
        <w:rPr>
          <w:color w:val="000000"/>
          <w:sz w:val="24"/>
        </w:rPr>
        <w:t>воспитание</w:t>
      </w:r>
      <w:r>
        <w:rPr>
          <w:color w:val="000000"/>
          <w:spacing w:val="99"/>
          <w:sz w:val="24"/>
        </w:rPr>
        <w:t xml:space="preserve"> </w:t>
      </w:r>
      <w:r>
        <w:rPr>
          <w:color w:val="000000"/>
          <w:sz w:val="24"/>
        </w:rPr>
        <w:t>гуманного</w:t>
      </w:r>
      <w:r>
        <w:t xml:space="preserve"> </w:t>
      </w:r>
      <w:r>
        <w:rPr>
          <w:color w:val="000000"/>
          <w:sz w:val="24"/>
        </w:rPr>
        <w:t>отношения</w:t>
      </w:r>
      <w:r>
        <w:rPr>
          <w:color w:val="000000"/>
          <w:spacing w:val="-3"/>
          <w:sz w:val="24"/>
        </w:rPr>
        <w:t xml:space="preserve"> </w:t>
      </w:r>
      <w:r>
        <w:rPr>
          <w:color w:val="000000"/>
          <w:sz w:val="24"/>
        </w:rPr>
        <w:t>к</w:t>
      </w:r>
      <w:r>
        <w:rPr>
          <w:color w:val="000000"/>
          <w:spacing w:val="1"/>
          <w:sz w:val="24"/>
        </w:rPr>
        <w:t xml:space="preserve"> </w:t>
      </w:r>
      <w:r>
        <w:rPr>
          <w:color w:val="000000"/>
          <w:sz w:val="24"/>
        </w:rPr>
        <w:t>природе;</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rPr>
          <w:rFonts w:ascii="Calibri" w:eastAsia="Calibri" w:hAnsi="Calibri" w:cs="Calibri"/>
          <w:sz w:val="22"/>
          <w:szCs w:val="22"/>
        </w:rPr>
      </w:pPr>
      <w:r>
        <w:rPr>
          <w:color w:val="000000"/>
          <w:sz w:val="24"/>
        </w:rPr>
        <w:t>-</w:t>
      </w:r>
      <w:r>
        <w:rPr>
          <w:color w:val="000000"/>
          <w:spacing w:val="113"/>
          <w:sz w:val="24"/>
        </w:rPr>
        <w:t xml:space="preserve"> </w:t>
      </w:r>
      <w:r>
        <w:rPr>
          <w:color w:val="000000"/>
          <w:sz w:val="24"/>
        </w:rPr>
        <w:t>формирование</w:t>
      </w:r>
      <w:r>
        <w:rPr>
          <w:color w:val="000000"/>
          <w:spacing w:val="112"/>
          <w:sz w:val="24"/>
        </w:rPr>
        <w:t xml:space="preserve"> </w:t>
      </w:r>
      <w:r>
        <w:rPr>
          <w:color w:val="000000"/>
          <w:sz w:val="24"/>
        </w:rPr>
        <w:t>представлений</w:t>
      </w:r>
      <w:r>
        <w:rPr>
          <w:color w:val="000000"/>
          <w:spacing w:val="114"/>
          <w:sz w:val="24"/>
        </w:rPr>
        <w:t xml:space="preserve"> </w:t>
      </w:r>
      <w:r>
        <w:rPr>
          <w:color w:val="000000"/>
          <w:sz w:val="24"/>
        </w:rPr>
        <w:t>о</w:t>
      </w:r>
      <w:r>
        <w:rPr>
          <w:color w:val="000000"/>
          <w:spacing w:val="113"/>
          <w:sz w:val="24"/>
        </w:rPr>
        <w:t xml:space="preserve"> </w:t>
      </w:r>
      <w:r>
        <w:rPr>
          <w:color w:val="000000"/>
          <w:spacing w:val="-1"/>
          <w:sz w:val="24"/>
        </w:rPr>
        <w:t>себе</w:t>
      </w:r>
      <w:r>
        <w:rPr>
          <w:color w:val="000000"/>
          <w:spacing w:val="115"/>
          <w:sz w:val="24"/>
        </w:rPr>
        <w:t xml:space="preserve"> </w:t>
      </w:r>
      <w:r>
        <w:rPr>
          <w:color w:val="000000"/>
          <w:sz w:val="24"/>
        </w:rPr>
        <w:t>и</w:t>
      </w:r>
      <w:r>
        <w:rPr>
          <w:color w:val="000000"/>
          <w:spacing w:val="116"/>
          <w:sz w:val="24"/>
        </w:rPr>
        <w:t xml:space="preserve"> </w:t>
      </w:r>
      <w:r>
        <w:rPr>
          <w:color w:val="000000"/>
          <w:sz w:val="24"/>
        </w:rPr>
        <w:t>ближайшем</w:t>
      </w:r>
      <w:r>
        <w:rPr>
          <w:color w:val="000000"/>
          <w:spacing w:val="112"/>
          <w:sz w:val="24"/>
        </w:rPr>
        <w:t xml:space="preserve"> </w:t>
      </w:r>
      <w:r>
        <w:rPr>
          <w:color w:val="000000"/>
          <w:sz w:val="24"/>
        </w:rPr>
        <w:t>социальном</w:t>
      </w:r>
      <w:r>
        <w:rPr>
          <w:color w:val="000000"/>
          <w:spacing w:val="112"/>
          <w:sz w:val="24"/>
        </w:rPr>
        <w:t xml:space="preserve"> </w:t>
      </w:r>
      <w:r>
        <w:rPr>
          <w:color w:val="000000"/>
          <w:sz w:val="24"/>
        </w:rPr>
        <w:t>окружении,</w:t>
      </w:r>
      <w:r>
        <w:rPr>
          <w:color w:val="000000"/>
          <w:spacing w:val="112"/>
          <w:sz w:val="24"/>
        </w:rPr>
        <w:t xml:space="preserve"> </w:t>
      </w:r>
      <w:r>
        <w:rPr>
          <w:color w:val="000000"/>
          <w:spacing w:val="1"/>
          <w:sz w:val="24"/>
        </w:rPr>
        <w:t>культурно</w:t>
      </w:r>
      <w:r>
        <w:rPr>
          <w:color w:val="000000"/>
          <w:sz w:val="24"/>
        </w:rPr>
        <w:t>-исторических</w:t>
      </w:r>
      <w:r>
        <w:rPr>
          <w:color w:val="000000"/>
          <w:spacing w:val="50"/>
          <w:sz w:val="24"/>
        </w:rPr>
        <w:t xml:space="preserve"> </w:t>
      </w:r>
      <w:r>
        <w:rPr>
          <w:color w:val="000000"/>
          <w:sz w:val="24"/>
        </w:rPr>
        <w:t>событиях,</w:t>
      </w:r>
      <w:r>
        <w:rPr>
          <w:color w:val="000000"/>
          <w:spacing w:val="45"/>
          <w:sz w:val="24"/>
        </w:rPr>
        <w:t xml:space="preserve"> </w:t>
      </w:r>
      <w:r>
        <w:rPr>
          <w:color w:val="000000"/>
          <w:sz w:val="24"/>
        </w:rPr>
        <w:t>традициях</w:t>
      </w:r>
      <w:r>
        <w:rPr>
          <w:color w:val="000000"/>
          <w:spacing w:val="48"/>
          <w:sz w:val="24"/>
        </w:rPr>
        <w:t xml:space="preserve"> </w:t>
      </w:r>
      <w:r>
        <w:rPr>
          <w:color w:val="000000"/>
          <w:sz w:val="24"/>
        </w:rPr>
        <w:t>и</w:t>
      </w:r>
      <w:r>
        <w:rPr>
          <w:color w:val="000000"/>
          <w:spacing w:val="49"/>
          <w:sz w:val="24"/>
        </w:rPr>
        <w:t xml:space="preserve"> </w:t>
      </w:r>
      <w:r>
        <w:rPr>
          <w:color w:val="000000"/>
          <w:sz w:val="24"/>
        </w:rPr>
        <w:t>социокультурных</w:t>
      </w:r>
      <w:r>
        <w:rPr>
          <w:color w:val="000000"/>
          <w:spacing w:val="50"/>
          <w:sz w:val="24"/>
        </w:rPr>
        <w:t xml:space="preserve"> </w:t>
      </w:r>
      <w:r>
        <w:rPr>
          <w:color w:val="000000"/>
          <w:sz w:val="24"/>
        </w:rPr>
        <w:t>ценностях</w:t>
      </w:r>
      <w:r>
        <w:rPr>
          <w:color w:val="000000"/>
          <w:spacing w:val="45"/>
          <w:sz w:val="24"/>
        </w:rPr>
        <w:t xml:space="preserve"> </w:t>
      </w:r>
      <w:r>
        <w:rPr>
          <w:color w:val="000000"/>
          <w:sz w:val="24"/>
        </w:rPr>
        <w:t>малой</w:t>
      </w:r>
      <w:r>
        <w:rPr>
          <w:color w:val="000000"/>
          <w:spacing w:val="49"/>
          <w:sz w:val="24"/>
        </w:rPr>
        <w:t xml:space="preserve"> </w:t>
      </w:r>
      <w:r>
        <w:rPr>
          <w:color w:val="000000"/>
          <w:sz w:val="24"/>
        </w:rPr>
        <w:t>родины</w:t>
      </w:r>
      <w:r>
        <w:rPr>
          <w:color w:val="000000"/>
          <w:spacing w:val="44"/>
          <w:sz w:val="24"/>
        </w:rPr>
        <w:t xml:space="preserve"> </w:t>
      </w:r>
      <w:r>
        <w:rPr>
          <w:color w:val="000000"/>
          <w:sz w:val="24"/>
        </w:rPr>
        <w:t>и</w:t>
      </w:r>
      <w:r>
        <w:rPr>
          <w:color w:val="000000"/>
          <w:spacing w:val="49"/>
          <w:sz w:val="24"/>
        </w:rPr>
        <w:t xml:space="preserve"> </w:t>
      </w:r>
      <w:r>
        <w:rPr>
          <w:color w:val="000000"/>
          <w:spacing w:val="-1"/>
          <w:sz w:val="24"/>
        </w:rPr>
        <w:t>Отечества,</w:t>
      </w:r>
      <w:r>
        <w:t xml:space="preserve"> </w:t>
      </w:r>
      <w:r>
        <w:rPr>
          <w:color w:val="000000"/>
          <w:sz w:val="24"/>
        </w:rPr>
        <w:t>многообразии</w:t>
      </w:r>
      <w:r>
        <w:rPr>
          <w:color w:val="000000"/>
          <w:spacing w:val="1"/>
          <w:sz w:val="24"/>
        </w:rPr>
        <w:t xml:space="preserve"> </w:t>
      </w:r>
      <w:r>
        <w:rPr>
          <w:color w:val="000000"/>
          <w:sz w:val="24"/>
        </w:rPr>
        <w:t>стран</w:t>
      </w:r>
      <w:r>
        <w:rPr>
          <w:color w:val="000000"/>
          <w:spacing w:val="-1"/>
          <w:sz w:val="24"/>
        </w:rPr>
        <w:t xml:space="preserve"> </w:t>
      </w:r>
      <w:r>
        <w:rPr>
          <w:color w:val="000000"/>
          <w:sz w:val="24"/>
        </w:rPr>
        <w:t>и</w:t>
      </w:r>
      <w:r>
        <w:rPr>
          <w:color w:val="000000"/>
          <w:spacing w:val="1"/>
          <w:sz w:val="24"/>
        </w:rPr>
        <w:t xml:space="preserve"> </w:t>
      </w:r>
      <w:r>
        <w:rPr>
          <w:color w:val="000000"/>
          <w:sz w:val="24"/>
        </w:rPr>
        <w:t>народов мира;</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rPr>
          <w:color w:val="000000"/>
          <w:spacing w:val="18"/>
          <w:sz w:val="24"/>
          <w:szCs w:val="24"/>
        </w:rPr>
      </w:pPr>
      <w:r>
        <w:rPr>
          <w:color w:val="000000"/>
          <w:sz w:val="24"/>
        </w:rPr>
        <w:t>-</w:t>
      </w:r>
      <w:r>
        <w:rPr>
          <w:color w:val="000000"/>
          <w:spacing w:val="38"/>
          <w:sz w:val="24"/>
        </w:rPr>
        <w:t xml:space="preserve"> </w:t>
      </w:r>
      <w:r>
        <w:rPr>
          <w:color w:val="000000"/>
          <w:sz w:val="24"/>
        </w:rPr>
        <w:t>формирование</w:t>
      </w:r>
      <w:r>
        <w:rPr>
          <w:color w:val="000000"/>
          <w:spacing w:val="37"/>
          <w:sz w:val="24"/>
        </w:rPr>
        <w:t xml:space="preserve"> </w:t>
      </w:r>
      <w:r>
        <w:rPr>
          <w:color w:val="000000"/>
          <w:sz w:val="24"/>
        </w:rPr>
        <w:t>представлений</w:t>
      </w:r>
      <w:r>
        <w:rPr>
          <w:color w:val="000000"/>
          <w:spacing w:val="39"/>
          <w:sz w:val="24"/>
        </w:rPr>
        <w:t xml:space="preserve"> </w:t>
      </w:r>
      <w:r>
        <w:rPr>
          <w:color w:val="000000"/>
          <w:sz w:val="24"/>
        </w:rPr>
        <w:t>о</w:t>
      </w:r>
      <w:r>
        <w:rPr>
          <w:color w:val="000000"/>
          <w:spacing w:val="38"/>
          <w:sz w:val="24"/>
        </w:rPr>
        <w:t xml:space="preserve"> </w:t>
      </w:r>
      <w:r>
        <w:rPr>
          <w:color w:val="000000"/>
          <w:sz w:val="24"/>
        </w:rPr>
        <w:t>количестве,</w:t>
      </w:r>
      <w:r>
        <w:rPr>
          <w:color w:val="000000"/>
          <w:spacing w:val="38"/>
          <w:sz w:val="24"/>
        </w:rPr>
        <w:t xml:space="preserve"> </w:t>
      </w:r>
      <w:r>
        <w:rPr>
          <w:color w:val="000000"/>
          <w:sz w:val="24"/>
        </w:rPr>
        <w:t>числе,</w:t>
      </w:r>
      <w:r>
        <w:rPr>
          <w:color w:val="000000"/>
          <w:spacing w:val="41"/>
          <w:sz w:val="24"/>
        </w:rPr>
        <w:t xml:space="preserve"> </w:t>
      </w:r>
      <w:r>
        <w:rPr>
          <w:color w:val="000000"/>
          <w:spacing w:val="-1"/>
          <w:sz w:val="24"/>
        </w:rPr>
        <w:t>счете,</w:t>
      </w:r>
      <w:r>
        <w:rPr>
          <w:color w:val="000000"/>
          <w:spacing w:val="41"/>
          <w:sz w:val="24"/>
        </w:rPr>
        <w:t xml:space="preserve"> </w:t>
      </w:r>
      <w:r>
        <w:rPr>
          <w:color w:val="000000"/>
          <w:sz w:val="24"/>
        </w:rPr>
        <w:t>величине,</w:t>
      </w:r>
      <w:r>
        <w:rPr>
          <w:color w:val="000000"/>
          <w:spacing w:val="38"/>
          <w:sz w:val="24"/>
        </w:rPr>
        <w:t xml:space="preserve"> </w:t>
      </w:r>
      <w:r>
        <w:rPr>
          <w:color w:val="000000"/>
          <w:sz w:val="24"/>
        </w:rPr>
        <w:t>геометрических</w:t>
      </w:r>
      <w:r>
        <w:rPr>
          <w:color w:val="000000"/>
          <w:spacing w:val="40"/>
          <w:sz w:val="24"/>
        </w:rPr>
        <w:t xml:space="preserve"> </w:t>
      </w:r>
      <w:r>
        <w:rPr>
          <w:color w:val="000000"/>
          <w:sz w:val="24"/>
        </w:rPr>
        <w:t>фигурах, пространстве,</w:t>
      </w:r>
      <w:r>
        <w:rPr>
          <w:color w:val="000000"/>
          <w:spacing w:val="14"/>
          <w:sz w:val="24"/>
        </w:rPr>
        <w:t xml:space="preserve"> </w:t>
      </w:r>
      <w:r>
        <w:rPr>
          <w:color w:val="000000"/>
          <w:sz w:val="24"/>
        </w:rPr>
        <w:t>времени,</w:t>
      </w:r>
      <w:r>
        <w:rPr>
          <w:color w:val="000000"/>
          <w:spacing w:val="14"/>
          <w:sz w:val="24"/>
        </w:rPr>
        <w:t xml:space="preserve"> </w:t>
      </w:r>
      <w:r>
        <w:rPr>
          <w:color w:val="000000"/>
          <w:sz w:val="24"/>
        </w:rPr>
        <w:t>математических</w:t>
      </w:r>
      <w:r>
        <w:rPr>
          <w:color w:val="000000"/>
          <w:spacing w:val="14"/>
          <w:sz w:val="24"/>
        </w:rPr>
        <w:t xml:space="preserve"> </w:t>
      </w:r>
      <w:r>
        <w:rPr>
          <w:color w:val="000000"/>
          <w:sz w:val="24"/>
        </w:rPr>
        <w:t>зависимостях</w:t>
      </w:r>
      <w:r>
        <w:rPr>
          <w:color w:val="000000"/>
          <w:spacing w:val="14"/>
          <w:sz w:val="24"/>
        </w:rPr>
        <w:t xml:space="preserve"> </w:t>
      </w:r>
      <w:r>
        <w:rPr>
          <w:color w:val="000000"/>
          <w:sz w:val="24"/>
        </w:rPr>
        <w:t>и</w:t>
      </w:r>
      <w:r>
        <w:rPr>
          <w:color w:val="000000"/>
          <w:spacing w:val="22"/>
          <w:sz w:val="24"/>
        </w:rPr>
        <w:t xml:space="preserve"> </w:t>
      </w:r>
      <w:r>
        <w:rPr>
          <w:color w:val="000000"/>
          <w:sz w:val="24"/>
        </w:rPr>
        <w:t>отношениях</w:t>
      </w:r>
      <w:r>
        <w:rPr>
          <w:color w:val="000000"/>
          <w:spacing w:val="14"/>
          <w:sz w:val="24"/>
        </w:rPr>
        <w:t xml:space="preserve"> </w:t>
      </w:r>
      <w:r>
        <w:rPr>
          <w:color w:val="000000"/>
          <w:sz w:val="24"/>
        </w:rPr>
        <w:t>этих</w:t>
      </w:r>
      <w:r>
        <w:rPr>
          <w:color w:val="000000"/>
          <w:spacing w:val="17"/>
          <w:sz w:val="24"/>
        </w:rPr>
        <w:t xml:space="preserve"> </w:t>
      </w:r>
      <w:r>
        <w:rPr>
          <w:color w:val="000000"/>
          <w:sz w:val="24"/>
        </w:rPr>
        <w:t>категорий,</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rPr>
          <w:rFonts w:ascii="Calibri" w:eastAsia="Calibri" w:hAnsi="Calibri" w:cs="Calibri"/>
          <w:sz w:val="22"/>
          <w:szCs w:val="22"/>
        </w:rPr>
      </w:pPr>
      <w:r>
        <w:rPr>
          <w:color w:val="000000"/>
          <w:spacing w:val="18"/>
          <w:sz w:val="24"/>
        </w:rPr>
        <w:t xml:space="preserve"> </w:t>
      </w:r>
      <w:r>
        <w:rPr>
          <w:color w:val="000000"/>
          <w:sz w:val="24"/>
        </w:rPr>
        <w:t>-</w:t>
      </w:r>
      <w:r>
        <w:rPr>
          <w:color w:val="000000"/>
          <w:spacing w:val="14"/>
          <w:sz w:val="24"/>
        </w:rPr>
        <w:t xml:space="preserve"> </w:t>
      </w:r>
      <w:r>
        <w:rPr>
          <w:color w:val="000000"/>
          <w:sz w:val="24"/>
        </w:rPr>
        <w:t>овладение</w:t>
      </w:r>
      <w:r>
        <w:rPr>
          <w:rFonts w:ascii="Calibri" w:eastAsia="Calibri" w:hAnsi="Calibri" w:cs="Calibri"/>
          <w:sz w:val="22"/>
        </w:rPr>
        <w:t xml:space="preserve"> </w:t>
      </w:r>
      <w:r>
        <w:rPr>
          <w:color w:val="000000"/>
          <w:sz w:val="24"/>
        </w:rPr>
        <w:t>логико</w:t>
      </w:r>
      <w:r>
        <w:rPr>
          <w:color w:val="000000"/>
          <w:spacing w:val="-1"/>
          <w:sz w:val="24"/>
        </w:rPr>
        <w:t>-</w:t>
      </w:r>
      <w:r>
        <w:rPr>
          <w:color w:val="000000"/>
          <w:sz w:val="24"/>
        </w:rPr>
        <w:t>математическими</w:t>
      </w:r>
      <w:r>
        <w:rPr>
          <w:color w:val="000000"/>
          <w:spacing w:val="1"/>
          <w:sz w:val="24"/>
        </w:rPr>
        <w:t xml:space="preserve"> </w:t>
      </w:r>
      <w:r>
        <w:rPr>
          <w:color w:val="000000"/>
          <w:sz w:val="24"/>
        </w:rPr>
        <w:t>способами</w:t>
      </w:r>
      <w:r>
        <w:rPr>
          <w:color w:val="000000"/>
          <w:spacing w:val="1"/>
          <w:sz w:val="24"/>
        </w:rPr>
        <w:t xml:space="preserve"> их</w:t>
      </w:r>
      <w:r>
        <w:rPr>
          <w:color w:val="000000"/>
          <w:spacing w:val="-1"/>
          <w:sz w:val="24"/>
        </w:rPr>
        <w:t xml:space="preserve"> </w:t>
      </w:r>
      <w:r>
        <w:rPr>
          <w:color w:val="000000"/>
          <w:sz w:val="24"/>
        </w:rPr>
        <w:t>познания;</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ind w:right="567"/>
      </w:pPr>
      <w:r>
        <w:rPr>
          <w:color w:val="000000"/>
          <w:sz w:val="24"/>
        </w:rPr>
        <w:t>-</w:t>
      </w:r>
      <w:r>
        <w:rPr>
          <w:color w:val="000000"/>
          <w:spacing w:val="11"/>
          <w:sz w:val="24"/>
        </w:rPr>
        <w:t xml:space="preserve"> </w:t>
      </w:r>
      <w:r>
        <w:rPr>
          <w:color w:val="000000"/>
          <w:sz w:val="24"/>
        </w:rPr>
        <w:t>формирование</w:t>
      </w:r>
      <w:r>
        <w:rPr>
          <w:color w:val="000000"/>
          <w:spacing w:val="11"/>
          <w:sz w:val="24"/>
        </w:rPr>
        <w:t xml:space="preserve"> </w:t>
      </w:r>
      <w:r>
        <w:rPr>
          <w:color w:val="000000"/>
          <w:sz w:val="24"/>
        </w:rPr>
        <w:t>представлений</w:t>
      </w:r>
      <w:r>
        <w:rPr>
          <w:color w:val="000000"/>
          <w:spacing w:val="13"/>
          <w:sz w:val="24"/>
        </w:rPr>
        <w:t xml:space="preserve"> </w:t>
      </w:r>
      <w:r>
        <w:rPr>
          <w:color w:val="000000"/>
          <w:sz w:val="24"/>
        </w:rPr>
        <w:t>о</w:t>
      </w:r>
      <w:r>
        <w:rPr>
          <w:color w:val="000000"/>
          <w:spacing w:val="12"/>
          <w:sz w:val="24"/>
        </w:rPr>
        <w:t xml:space="preserve"> </w:t>
      </w:r>
      <w:r>
        <w:rPr>
          <w:color w:val="000000"/>
          <w:sz w:val="24"/>
        </w:rPr>
        <w:t>цифровых</w:t>
      </w:r>
      <w:r>
        <w:rPr>
          <w:color w:val="000000"/>
          <w:spacing w:val="11"/>
          <w:sz w:val="24"/>
        </w:rPr>
        <w:t xml:space="preserve"> </w:t>
      </w:r>
      <w:r>
        <w:rPr>
          <w:color w:val="000000"/>
          <w:sz w:val="24"/>
        </w:rPr>
        <w:t>средствах</w:t>
      </w:r>
      <w:r>
        <w:rPr>
          <w:color w:val="000000"/>
          <w:spacing w:val="14"/>
          <w:sz w:val="24"/>
        </w:rPr>
        <w:t xml:space="preserve"> </w:t>
      </w:r>
      <w:r>
        <w:rPr>
          <w:color w:val="000000"/>
          <w:sz w:val="24"/>
        </w:rPr>
        <w:t>познания</w:t>
      </w:r>
      <w:r>
        <w:rPr>
          <w:color w:val="000000"/>
          <w:spacing w:val="12"/>
          <w:sz w:val="24"/>
        </w:rPr>
        <w:t xml:space="preserve"> </w:t>
      </w:r>
      <w:r>
        <w:rPr>
          <w:color w:val="000000"/>
          <w:spacing w:val="-1"/>
          <w:sz w:val="24"/>
        </w:rPr>
        <w:t>окружающего</w:t>
      </w:r>
      <w:r>
        <w:rPr>
          <w:color w:val="000000"/>
          <w:spacing w:val="12"/>
          <w:sz w:val="24"/>
        </w:rPr>
        <w:t xml:space="preserve"> </w:t>
      </w:r>
      <w:r>
        <w:rPr>
          <w:color w:val="000000"/>
          <w:sz w:val="24"/>
        </w:rPr>
        <w:t>мира,</w:t>
      </w:r>
      <w:r>
        <w:rPr>
          <w:color w:val="000000"/>
          <w:spacing w:val="12"/>
          <w:sz w:val="24"/>
        </w:rPr>
        <w:t xml:space="preserve"> </w:t>
      </w:r>
      <w:r>
        <w:rPr>
          <w:color w:val="000000"/>
          <w:sz w:val="24"/>
        </w:rPr>
        <w:t>способах</w:t>
      </w:r>
      <w:r>
        <w:rPr>
          <w:color w:val="000000"/>
          <w:spacing w:val="11"/>
          <w:sz w:val="24"/>
        </w:rPr>
        <w:t xml:space="preserve"> </w:t>
      </w:r>
      <w:r>
        <w:rPr>
          <w:color w:val="000000"/>
          <w:spacing w:val="-1"/>
          <w:sz w:val="24"/>
        </w:rPr>
        <w:t xml:space="preserve">их </w:t>
      </w:r>
      <w:r>
        <w:rPr>
          <w:color w:val="000000"/>
          <w:sz w:val="24"/>
        </w:rPr>
        <w:t>безопасного использования.</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ind w:firstLine="708"/>
        <w:rPr>
          <w:color w:val="000000"/>
          <w:sz w:val="24"/>
        </w:rPr>
      </w:pPr>
      <w:r>
        <w:rPr>
          <w:color w:val="000000"/>
          <w:sz w:val="24"/>
        </w:rPr>
        <w:t>Задачи</w:t>
      </w:r>
      <w:r>
        <w:rPr>
          <w:color w:val="000000"/>
          <w:spacing w:val="16"/>
          <w:sz w:val="24"/>
        </w:rPr>
        <w:t xml:space="preserve"> </w:t>
      </w:r>
      <w:r>
        <w:rPr>
          <w:color w:val="000000"/>
          <w:sz w:val="24"/>
        </w:rPr>
        <w:t>и</w:t>
      </w:r>
      <w:r>
        <w:rPr>
          <w:color w:val="000000"/>
          <w:spacing w:val="15"/>
          <w:sz w:val="24"/>
        </w:rPr>
        <w:t xml:space="preserve"> </w:t>
      </w:r>
      <w:r>
        <w:rPr>
          <w:color w:val="000000"/>
          <w:sz w:val="24"/>
        </w:rPr>
        <w:t>содержание</w:t>
      </w:r>
      <w:r>
        <w:rPr>
          <w:color w:val="000000"/>
          <w:spacing w:val="13"/>
          <w:sz w:val="24"/>
        </w:rPr>
        <w:t xml:space="preserve"> </w:t>
      </w:r>
      <w:r>
        <w:rPr>
          <w:color w:val="000000"/>
          <w:sz w:val="24"/>
        </w:rPr>
        <w:t>образовательной</w:t>
      </w:r>
      <w:r>
        <w:rPr>
          <w:color w:val="000000"/>
          <w:spacing w:val="15"/>
          <w:sz w:val="24"/>
        </w:rPr>
        <w:t xml:space="preserve"> </w:t>
      </w:r>
      <w:r>
        <w:rPr>
          <w:color w:val="000000"/>
          <w:sz w:val="24"/>
        </w:rPr>
        <w:t>деятельности</w:t>
      </w:r>
      <w:r>
        <w:rPr>
          <w:color w:val="000000"/>
          <w:spacing w:val="19"/>
          <w:sz w:val="24"/>
        </w:rPr>
        <w:t xml:space="preserve"> </w:t>
      </w:r>
      <w:r>
        <w:rPr>
          <w:color w:val="000000"/>
          <w:spacing w:val="1"/>
          <w:sz w:val="24"/>
        </w:rPr>
        <w:t>по</w:t>
      </w:r>
      <w:r>
        <w:rPr>
          <w:color w:val="000000"/>
          <w:spacing w:val="13"/>
          <w:sz w:val="24"/>
        </w:rPr>
        <w:t xml:space="preserve"> </w:t>
      </w:r>
      <w:r w:rsidR="00EA2F45">
        <w:rPr>
          <w:color w:val="000000"/>
          <w:spacing w:val="13"/>
          <w:sz w:val="24"/>
        </w:rPr>
        <w:t xml:space="preserve">образовательной </w:t>
      </w:r>
      <w:r w:rsidR="004C3878">
        <w:rPr>
          <w:color w:val="000000"/>
          <w:sz w:val="24"/>
        </w:rPr>
        <w:t>области</w:t>
      </w:r>
      <w:r>
        <w:rPr>
          <w:color w:val="000000"/>
          <w:spacing w:val="12"/>
          <w:sz w:val="24"/>
        </w:rPr>
        <w:t xml:space="preserve"> </w:t>
      </w:r>
      <w:r>
        <w:rPr>
          <w:color w:val="000000"/>
          <w:sz w:val="24"/>
        </w:rPr>
        <w:t>«Познавательное</w:t>
      </w:r>
      <w:r>
        <w:rPr>
          <w:color w:val="000000"/>
          <w:spacing w:val="13"/>
          <w:sz w:val="24"/>
        </w:rPr>
        <w:t xml:space="preserve"> </w:t>
      </w:r>
      <w:r>
        <w:rPr>
          <w:color w:val="000000"/>
          <w:spacing w:val="1"/>
          <w:sz w:val="24"/>
        </w:rPr>
        <w:t xml:space="preserve">развитие» </w:t>
      </w:r>
      <w:r>
        <w:rPr>
          <w:color w:val="000000"/>
          <w:sz w:val="24"/>
        </w:rPr>
        <w:t>представлены в</w:t>
      </w:r>
      <w:r>
        <w:rPr>
          <w:color w:val="000000"/>
          <w:spacing w:val="-1"/>
          <w:sz w:val="24"/>
        </w:rPr>
        <w:t xml:space="preserve"> </w:t>
      </w:r>
      <w:r>
        <w:rPr>
          <w:color w:val="000000"/>
          <w:sz w:val="24"/>
        </w:rPr>
        <w:t>следующих</w:t>
      </w:r>
      <w:r>
        <w:rPr>
          <w:color w:val="000000"/>
          <w:spacing w:val="-1"/>
          <w:sz w:val="24"/>
        </w:rPr>
        <w:t xml:space="preserve"> </w:t>
      </w:r>
      <w:r>
        <w:rPr>
          <w:color w:val="000000"/>
          <w:sz w:val="24"/>
        </w:rPr>
        <w:t>таблицах:</w:t>
      </w:r>
    </w:p>
    <w:p w:rsidR="00223328" w:rsidRDefault="00223328" w:rsidP="00EA3378">
      <w:pPr>
        <w:pBdr>
          <w:top w:val="none" w:sz="4" w:space="0" w:color="000000"/>
          <w:left w:val="none" w:sz="4" w:space="0" w:color="000000"/>
          <w:bottom w:val="none" w:sz="4" w:space="0" w:color="000000"/>
          <w:right w:val="none" w:sz="4" w:space="0" w:color="000000"/>
        </w:pBdr>
        <w:tabs>
          <w:tab w:val="left" w:pos="3828"/>
        </w:tabs>
        <w:spacing w:line="240" w:lineRule="auto"/>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29"/>
        <w:gridCol w:w="1317"/>
        <w:gridCol w:w="2415"/>
        <w:gridCol w:w="2631"/>
        <w:gridCol w:w="1082"/>
        <w:gridCol w:w="3422"/>
      </w:tblGrid>
      <w:tr w:rsidR="00F67439" w:rsidRPr="004C3878" w:rsidTr="00223328">
        <w:tc>
          <w:tcPr>
            <w:tcW w:w="14596" w:type="dxa"/>
            <w:gridSpan w:val="6"/>
            <w:shd w:val="clear" w:color="auto" w:fill="EEECE1" w:themeFill="background2"/>
          </w:tcPr>
          <w:p w:rsidR="00F67439" w:rsidRPr="004C3878" w:rsidRDefault="00F67439" w:rsidP="00EA3378">
            <w:pPr>
              <w:spacing w:line="240" w:lineRule="auto"/>
              <w:jc w:val="center"/>
              <w:rPr>
                <w:b/>
                <w:sz w:val="24"/>
                <w:szCs w:val="24"/>
              </w:rPr>
            </w:pPr>
            <w:r w:rsidRPr="004C3878">
              <w:rPr>
                <w:b/>
                <w:sz w:val="24"/>
                <w:szCs w:val="24"/>
              </w:rPr>
              <w:t>ПОЗНАВАТЕЛЬНОЕ РАЗВИТИЕ</w:t>
            </w:r>
            <w:r w:rsidR="004C3878" w:rsidRPr="004C3878">
              <w:rPr>
                <w:b/>
                <w:sz w:val="24"/>
                <w:szCs w:val="24"/>
              </w:rPr>
              <w:t xml:space="preserve"> (от 2-х месяцев до 3-х лет)</w:t>
            </w:r>
          </w:p>
        </w:tc>
      </w:tr>
      <w:tr w:rsidR="00F67439" w:rsidRPr="00646C2B" w:rsidTr="00223328">
        <w:tc>
          <w:tcPr>
            <w:tcW w:w="14596" w:type="dxa"/>
            <w:gridSpan w:val="6"/>
            <w:shd w:val="clear" w:color="auto" w:fill="EEECE1" w:themeFill="background2"/>
          </w:tcPr>
          <w:p w:rsidR="00F67439" w:rsidRPr="00646C2B" w:rsidRDefault="00F67439" w:rsidP="00EA3378">
            <w:pPr>
              <w:spacing w:line="240" w:lineRule="auto"/>
              <w:rPr>
                <w:b/>
                <w:sz w:val="20"/>
              </w:rPr>
            </w:pPr>
            <w:r w:rsidRPr="00646C2B">
              <w:rPr>
                <w:b/>
                <w:sz w:val="20"/>
              </w:rPr>
              <w:t xml:space="preserve"> Задачи образовательной области «Познавательное развитие»</w:t>
            </w:r>
          </w:p>
        </w:tc>
      </w:tr>
      <w:tr w:rsidR="00F67439" w:rsidRPr="00646C2B" w:rsidTr="00223328">
        <w:tc>
          <w:tcPr>
            <w:tcW w:w="5046" w:type="dxa"/>
            <w:gridSpan w:val="2"/>
          </w:tcPr>
          <w:p w:rsidR="00F67439" w:rsidRPr="00646C2B" w:rsidRDefault="00F67439" w:rsidP="00EA3378">
            <w:pPr>
              <w:spacing w:line="240" w:lineRule="auto"/>
              <w:jc w:val="center"/>
              <w:rPr>
                <w:b/>
                <w:sz w:val="20"/>
              </w:rPr>
            </w:pPr>
            <w:r w:rsidRPr="00646C2B">
              <w:rPr>
                <w:b/>
                <w:sz w:val="20"/>
              </w:rPr>
              <w:t>от 2-х месяцев до 1 года</w:t>
            </w:r>
          </w:p>
        </w:tc>
        <w:tc>
          <w:tcPr>
            <w:tcW w:w="5046" w:type="dxa"/>
            <w:gridSpan w:val="2"/>
          </w:tcPr>
          <w:p w:rsidR="00F67439" w:rsidRPr="00646C2B" w:rsidRDefault="00F67439" w:rsidP="00EA3378">
            <w:pPr>
              <w:spacing w:line="240" w:lineRule="auto"/>
              <w:jc w:val="center"/>
              <w:rPr>
                <w:b/>
                <w:sz w:val="20"/>
              </w:rPr>
            </w:pPr>
            <w:r w:rsidRPr="00646C2B">
              <w:rPr>
                <w:b/>
                <w:sz w:val="20"/>
              </w:rPr>
              <w:t>от 1 года до 2-х лет</w:t>
            </w:r>
          </w:p>
        </w:tc>
        <w:tc>
          <w:tcPr>
            <w:tcW w:w="4504" w:type="dxa"/>
            <w:gridSpan w:val="2"/>
          </w:tcPr>
          <w:p w:rsidR="00F67439" w:rsidRPr="00646C2B" w:rsidRDefault="00F67439" w:rsidP="00EA3378">
            <w:pPr>
              <w:spacing w:line="240" w:lineRule="auto"/>
              <w:jc w:val="center"/>
              <w:rPr>
                <w:b/>
                <w:sz w:val="20"/>
              </w:rPr>
            </w:pPr>
            <w:r w:rsidRPr="00646C2B">
              <w:rPr>
                <w:b/>
                <w:sz w:val="20"/>
              </w:rPr>
              <w:t>от 2-х лет до 3-х лет</w:t>
            </w:r>
          </w:p>
        </w:tc>
      </w:tr>
      <w:tr w:rsidR="00F67439" w:rsidRPr="00646C2B" w:rsidTr="00E02FBD">
        <w:trPr>
          <w:trHeight w:val="2178"/>
        </w:trPr>
        <w:tc>
          <w:tcPr>
            <w:tcW w:w="5046" w:type="dxa"/>
            <w:gridSpan w:val="2"/>
          </w:tcPr>
          <w:p w:rsidR="00F67439" w:rsidRPr="00646C2B" w:rsidRDefault="00F67439" w:rsidP="00EA3378">
            <w:pPr>
              <w:pStyle w:val="ConsPlusNormal"/>
              <w:jc w:val="both"/>
              <w:rPr>
                <w:sz w:val="20"/>
                <w:szCs w:val="20"/>
              </w:rPr>
            </w:pPr>
            <w:r w:rsidRPr="00646C2B">
              <w:rPr>
                <w:sz w:val="20"/>
                <w:szCs w:val="20"/>
              </w:rPr>
              <w:t>вовлекать ребенка в действия с предметами и игрушками, развивать способы действий с ними;</w:t>
            </w:r>
          </w:p>
        </w:tc>
        <w:tc>
          <w:tcPr>
            <w:tcW w:w="5046" w:type="dxa"/>
            <w:gridSpan w:val="2"/>
          </w:tcPr>
          <w:p w:rsidR="00F67439" w:rsidRPr="00646C2B" w:rsidRDefault="00F67439" w:rsidP="00EA3378">
            <w:pPr>
              <w:pStyle w:val="ConsPlusNormal"/>
              <w:jc w:val="both"/>
              <w:rPr>
                <w:sz w:val="20"/>
                <w:szCs w:val="20"/>
              </w:rPr>
            </w:pPr>
            <w:r w:rsidRPr="00646C2B">
              <w:rPr>
                <w:sz w:val="20"/>
                <w:szCs w:val="20"/>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 формировать стремление детей к подражанию действиям взрослых, понимать обозначающие их слова;</w:t>
            </w:r>
          </w:p>
        </w:tc>
        <w:tc>
          <w:tcPr>
            <w:tcW w:w="4504" w:type="dxa"/>
            <w:gridSpan w:val="2"/>
          </w:tcPr>
          <w:p w:rsidR="00F67439" w:rsidRPr="00646C2B" w:rsidRDefault="00F67439" w:rsidP="00EA3378">
            <w:pPr>
              <w:pStyle w:val="ConsPlusNormal"/>
              <w:jc w:val="both"/>
              <w:rPr>
                <w:sz w:val="20"/>
                <w:szCs w:val="20"/>
              </w:rPr>
            </w:pPr>
            <w:r w:rsidRPr="00646C2B">
              <w:rPr>
                <w:sz w:val="20"/>
                <w:szCs w:val="20"/>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 развивать разные виды восприятия: зрительного, слухового, осязательного, вкусового, обонятельного;</w:t>
            </w:r>
          </w:p>
        </w:tc>
      </w:tr>
      <w:tr w:rsidR="00F67439" w:rsidRPr="00646C2B" w:rsidTr="00223328">
        <w:tc>
          <w:tcPr>
            <w:tcW w:w="5046" w:type="dxa"/>
            <w:gridSpan w:val="2"/>
          </w:tcPr>
          <w:p w:rsidR="00F67439" w:rsidRPr="00646C2B" w:rsidRDefault="00F67439" w:rsidP="00EA3378">
            <w:pPr>
              <w:pStyle w:val="ConsPlusNormal"/>
              <w:jc w:val="both"/>
              <w:rPr>
                <w:sz w:val="20"/>
                <w:szCs w:val="20"/>
              </w:rPr>
            </w:pPr>
            <w:r w:rsidRPr="00646C2B">
              <w:rPr>
                <w:sz w:val="20"/>
                <w:szCs w:val="20"/>
              </w:rPr>
              <w:t>развивать интерес детей к окружающим предметам и действиям с ними; развивать способности детей ориентироваться в знакомой обстановке, поддерживать эмоциональный контакт в общении со взрослым;</w:t>
            </w:r>
          </w:p>
        </w:tc>
        <w:tc>
          <w:tcPr>
            <w:tcW w:w="5046"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t>развивать познавательный интерес к близким людям, к предметному окружению, природным объектам; формировать умения ориентироваться в ближайшем окружении;</w:t>
            </w:r>
          </w:p>
        </w:tc>
        <w:tc>
          <w:tcPr>
            <w:tcW w:w="4504"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t xml:space="preserve">развивать наглядно-действенное мышление в процессе решения познавательных практических задач; 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 расширять представления о </w:t>
            </w:r>
            <w:r w:rsidRPr="00646C2B">
              <w:rPr>
                <w:sz w:val="20"/>
                <w:szCs w:val="20"/>
              </w:rPr>
              <w:lastRenderedPageBreak/>
              <w:t xml:space="preserve">населенном пункте, в котором живет ребенок, его достопримечательностях, эмоционально откликаться на праздничное убранство дома, </w:t>
            </w:r>
            <w:r w:rsidR="00BA57C7">
              <w:rPr>
                <w:sz w:val="20"/>
                <w:szCs w:val="20"/>
              </w:rPr>
              <w:t>МБДОУ</w:t>
            </w:r>
            <w:r w:rsidRPr="00646C2B">
              <w:rPr>
                <w:sz w:val="20"/>
                <w:szCs w:val="20"/>
              </w:rPr>
              <w:t>;</w:t>
            </w:r>
          </w:p>
        </w:tc>
      </w:tr>
      <w:tr w:rsidR="00F67439" w:rsidRPr="00646C2B" w:rsidTr="00223328">
        <w:tc>
          <w:tcPr>
            <w:tcW w:w="5046" w:type="dxa"/>
            <w:gridSpan w:val="2"/>
          </w:tcPr>
          <w:p w:rsidR="00F67439" w:rsidRPr="00646C2B" w:rsidRDefault="00F67439" w:rsidP="00EA3378">
            <w:pPr>
              <w:pStyle w:val="ConsPlusNormal"/>
              <w:jc w:val="both"/>
              <w:rPr>
                <w:sz w:val="20"/>
                <w:szCs w:val="20"/>
              </w:rPr>
            </w:pPr>
            <w:r w:rsidRPr="00646C2B">
              <w:rPr>
                <w:sz w:val="20"/>
                <w:szCs w:val="20"/>
              </w:rPr>
              <w:lastRenderedPageBreak/>
              <w:t>вызывать интерес к объектам живой и неживой природы в процессе взаимодействия с ними, узнавать их.</w:t>
            </w:r>
          </w:p>
        </w:tc>
        <w:tc>
          <w:tcPr>
            <w:tcW w:w="5046"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tc>
        <w:tc>
          <w:tcPr>
            <w:tcW w:w="4504"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 развивать способность наблюдать за явлениями природы, воспитывать бережное отношение к животным и растениям.</w:t>
            </w:r>
          </w:p>
        </w:tc>
      </w:tr>
      <w:tr w:rsidR="00F67439" w:rsidRPr="00646C2B" w:rsidTr="00223328">
        <w:tc>
          <w:tcPr>
            <w:tcW w:w="5046" w:type="dxa"/>
            <w:gridSpan w:val="2"/>
            <w:shd w:val="clear" w:color="auto" w:fill="F2F2F2" w:themeFill="background1" w:themeFillShade="F2"/>
          </w:tcPr>
          <w:p w:rsidR="00F67439" w:rsidRPr="00646C2B" w:rsidRDefault="00F67439" w:rsidP="00EA3378">
            <w:pPr>
              <w:spacing w:line="240" w:lineRule="auto"/>
              <w:rPr>
                <w:sz w:val="20"/>
              </w:rPr>
            </w:pPr>
          </w:p>
        </w:tc>
        <w:tc>
          <w:tcPr>
            <w:tcW w:w="5046" w:type="dxa"/>
            <w:gridSpan w:val="2"/>
            <w:shd w:val="clear" w:color="auto" w:fill="F2F2F2" w:themeFill="background1" w:themeFillShade="F2"/>
          </w:tcPr>
          <w:p w:rsidR="00F67439" w:rsidRPr="00646C2B" w:rsidRDefault="00F67439" w:rsidP="00EA3378">
            <w:pPr>
              <w:spacing w:line="240" w:lineRule="auto"/>
              <w:rPr>
                <w:sz w:val="20"/>
              </w:rPr>
            </w:pPr>
          </w:p>
        </w:tc>
        <w:tc>
          <w:tcPr>
            <w:tcW w:w="4504"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t>формировать у детей простейшие представления о геометрических фигурах, величине и количестве предметов на основе чувственного познания;</w:t>
            </w:r>
          </w:p>
        </w:tc>
      </w:tr>
      <w:tr w:rsidR="00F67439" w:rsidRPr="00646C2B" w:rsidTr="00223328">
        <w:tc>
          <w:tcPr>
            <w:tcW w:w="14596" w:type="dxa"/>
            <w:gridSpan w:val="6"/>
            <w:shd w:val="clear" w:color="auto" w:fill="EEECE1" w:themeFill="background2"/>
          </w:tcPr>
          <w:p w:rsidR="00F67439" w:rsidRPr="00646C2B" w:rsidRDefault="00F67439" w:rsidP="00EA3378">
            <w:pPr>
              <w:spacing w:line="240" w:lineRule="auto"/>
              <w:rPr>
                <w:b/>
                <w:sz w:val="20"/>
              </w:rPr>
            </w:pPr>
            <w:r w:rsidRPr="00646C2B">
              <w:rPr>
                <w:b/>
                <w:sz w:val="20"/>
              </w:rPr>
              <w:t xml:space="preserve"> Содержание</w:t>
            </w:r>
            <w:r w:rsidRPr="00646C2B">
              <w:rPr>
                <w:sz w:val="20"/>
              </w:rPr>
              <w:t xml:space="preserve"> </w:t>
            </w:r>
            <w:r w:rsidRPr="00646C2B">
              <w:rPr>
                <w:b/>
                <w:sz w:val="20"/>
              </w:rPr>
              <w:t>образовательной области «Познавательное развитие»</w:t>
            </w:r>
          </w:p>
        </w:tc>
      </w:tr>
      <w:tr w:rsidR="00F67439" w:rsidRPr="00646C2B" w:rsidTr="00223328">
        <w:tc>
          <w:tcPr>
            <w:tcW w:w="5046" w:type="dxa"/>
            <w:gridSpan w:val="2"/>
          </w:tcPr>
          <w:p w:rsidR="00F67439" w:rsidRPr="00646C2B" w:rsidRDefault="00F67439" w:rsidP="00EA3378">
            <w:pPr>
              <w:spacing w:line="240" w:lineRule="auto"/>
              <w:rPr>
                <w:b/>
                <w:sz w:val="20"/>
              </w:rPr>
            </w:pPr>
            <w:r w:rsidRPr="00646C2B">
              <w:rPr>
                <w:b/>
                <w:sz w:val="20"/>
              </w:rPr>
              <w:t>от 2-х месяцев до 1 года</w:t>
            </w:r>
          </w:p>
        </w:tc>
        <w:tc>
          <w:tcPr>
            <w:tcW w:w="5046" w:type="dxa"/>
            <w:gridSpan w:val="2"/>
          </w:tcPr>
          <w:p w:rsidR="00F67439" w:rsidRPr="00646C2B" w:rsidRDefault="00F67439" w:rsidP="00EA3378">
            <w:pPr>
              <w:spacing w:line="240" w:lineRule="auto"/>
              <w:rPr>
                <w:b/>
                <w:sz w:val="20"/>
              </w:rPr>
            </w:pPr>
            <w:r w:rsidRPr="00646C2B">
              <w:rPr>
                <w:b/>
                <w:sz w:val="20"/>
              </w:rPr>
              <w:t>от 1 года до 2-х лет</w:t>
            </w:r>
          </w:p>
        </w:tc>
        <w:tc>
          <w:tcPr>
            <w:tcW w:w="4504" w:type="dxa"/>
            <w:gridSpan w:val="2"/>
          </w:tcPr>
          <w:p w:rsidR="00F67439" w:rsidRPr="00646C2B" w:rsidRDefault="00F67439" w:rsidP="00EA3378">
            <w:pPr>
              <w:spacing w:line="240" w:lineRule="auto"/>
              <w:rPr>
                <w:b/>
                <w:sz w:val="20"/>
              </w:rPr>
            </w:pPr>
            <w:r w:rsidRPr="00646C2B">
              <w:rPr>
                <w:b/>
                <w:sz w:val="20"/>
              </w:rPr>
              <w:t>от 2-х лет до 3-х лет</w:t>
            </w:r>
          </w:p>
        </w:tc>
      </w:tr>
      <w:tr w:rsidR="00F67439" w:rsidRPr="00646C2B" w:rsidTr="00223328">
        <w:tc>
          <w:tcPr>
            <w:tcW w:w="5046" w:type="dxa"/>
            <w:gridSpan w:val="2"/>
          </w:tcPr>
          <w:p w:rsidR="00F67439" w:rsidRPr="00646C2B" w:rsidRDefault="00F67439" w:rsidP="00EA3378">
            <w:pPr>
              <w:pStyle w:val="ConsPlusNormal"/>
              <w:jc w:val="both"/>
              <w:rPr>
                <w:sz w:val="20"/>
                <w:szCs w:val="20"/>
              </w:rPr>
            </w:pPr>
            <w:r w:rsidRPr="00646C2B">
              <w:rPr>
                <w:b/>
                <w:sz w:val="20"/>
                <w:szCs w:val="20"/>
              </w:rPr>
              <w:t>С 2 месяцев</w:t>
            </w:r>
            <w:r w:rsidRPr="00646C2B">
              <w:rPr>
                <w:sz w:val="20"/>
                <w:szCs w:val="20"/>
              </w:rPr>
              <w:t xml:space="preserve"> в процессе общения с ребенком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ребенка. </w:t>
            </w:r>
          </w:p>
          <w:p w:rsidR="00F67439" w:rsidRPr="00646C2B" w:rsidRDefault="00F67439" w:rsidP="00EA3378">
            <w:pPr>
              <w:pStyle w:val="ConsPlusNormal"/>
              <w:jc w:val="both"/>
              <w:rPr>
                <w:sz w:val="20"/>
                <w:szCs w:val="20"/>
              </w:rPr>
            </w:pPr>
            <w:r w:rsidRPr="00646C2B">
              <w:rPr>
                <w:sz w:val="20"/>
                <w:szCs w:val="20"/>
              </w:rPr>
              <w:t>Развивает зрительное и слуховое сосредоточение, ориентировочную активность в ходе демонстрации знакомых и незнакомых предметов.</w:t>
            </w:r>
          </w:p>
          <w:p w:rsidR="00F67439" w:rsidRPr="00646C2B" w:rsidRDefault="00F67439" w:rsidP="00EA3378">
            <w:pPr>
              <w:pStyle w:val="ConsPlusNormal"/>
              <w:jc w:val="both"/>
              <w:rPr>
                <w:sz w:val="20"/>
                <w:szCs w:val="20"/>
              </w:rPr>
            </w:pPr>
            <w:r w:rsidRPr="00646C2B">
              <w:rPr>
                <w:sz w:val="20"/>
                <w:szCs w:val="20"/>
              </w:rPr>
              <w:t xml:space="preserve"> Развивает хватательные движения рук по направлению к объекту, захват из удобного положения; побуждает ребенка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ребенком в ходе действий с предметами, вызывая ответную реакцию.</w:t>
            </w:r>
          </w:p>
        </w:tc>
        <w:tc>
          <w:tcPr>
            <w:tcW w:w="5046"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t>Поддерживает владение предметом, как средством достижения цели для начала развития предметно-орудийных действий;</w:t>
            </w:r>
          </w:p>
          <w:p w:rsidR="00F67439" w:rsidRPr="00646C2B" w:rsidRDefault="00F67439" w:rsidP="00EA3378">
            <w:pPr>
              <w:pStyle w:val="ConsPlusNormal"/>
              <w:jc w:val="both"/>
              <w:rPr>
                <w:sz w:val="20"/>
                <w:szCs w:val="20"/>
              </w:rPr>
            </w:pPr>
            <w:r w:rsidRPr="00646C2B">
              <w:rPr>
                <w:sz w:val="20"/>
                <w:szCs w:val="20"/>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w:t>
            </w:r>
          </w:p>
          <w:p w:rsidR="00F67439" w:rsidRPr="00646C2B" w:rsidRDefault="00F67439" w:rsidP="00EA3378">
            <w:pPr>
              <w:pStyle w:val="ConsPlusNormal"/>
              <w:jc w:val="both"/>
              <w:rPr>
                <w:sz w:val="20"/>
                <w:szCs w:val="20"/>
              </w:rPr>
            </w:pPr>
            <w:r w:rsidRPr="00646C2B">
              <w:rPr>
                <w:sz w:val="20"/>
                <w:szCs w:val="20"/>
              </w:rPr>
              <w:t xml:space="preserve">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tc>
        <w:tc>
          <w:tcPr>
            <w:tcW w:w="4504"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t xml:space="preserve">Педагог поощряет действия детей с предметами, при ориентации на 2 - 3 свойства одновременно; собирание одноцветных, а затем и разноцветных пирамидок из 4 - 5 и более колец, располагая их по убывающей величине; различных по форме и цвету башенок из 2 - 3 геометрических форм-вкладышей; разбирание и собирание трехместной матрешки с совмещением рисунка на ее частях, закрепляя понимание детьми слов, обозначающих различный размер предметов, их цвет и форму. </w:t>
            </w:r>
          </w:p>
          <w:p w:rsidR="00F67439" w:rsidRPr="00646C2B" w:rsidRDefault="00F67439" w:rsidP="00EA3378">
            <w:pPr>
              <w:pStyle w:val="ConsPlusNormal"/>
              <w:jc w:val="both"/>
              <w:rPr>
                <w:sz w:val="20"/>
                <w:szCs w:val="20"/>
              </w:rPr>
            </w:pPr>
            <w:r w:rsidRPr="00646C2B">
              <w:rPr>
                <w:sz w:val="20"/>
                <w:szCs w:val="20"/>
              </w:rPr>
              <w:t xml:space="preserve">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w:t>
            </w:r>
          </w:p>
          <w:p w:rsidR="00F67439" w:rsidRPr="00646C2B" w:rsidRDefault="00F67439" w:rsidP="00EA3378">
            <w:pPr>
              <w:pStyle w:val="ConsPlusNormal"/>
              <w:jc w:val="both"/>
              <w:rPr>
                <w:sz w:val="20"/>
                <w:szCs w:val="20"/>
              </w:rPr>
            </w:pPr>
            <w:r w:rsidRPr="00646C2B">
              <w:rPr>
                <w:sz w:val="20"/>
                <w:szCs w:val="20"/>
              </w:rPr>
              <w:t>продолжает поощрять появление настойчивости в достижении результата познавательных действий.</w:t>
            </w:r>
          </w:p>
        </w:tc>
      </w:tr>
      <w:tr w:rsidR="00F67439" w:rsidRPr="00646C2B" w:rsidTr="00223328">
        <w:tc>
          <w:tcPr>
            <w:tcW w:w="5046" w:type="dxa"/>
            <w:gridSpan w:val="2"/>
          </w:tcPr>
          <w:p w:rsidR="00F67439" w:rsidRPr="00646C2B" w:rsidRDefault="00F67439" w:rsidP="00EA3378">
            <w:pPr>
              <w:pStyle w:val="ConsPlusNormal"/>
              <w:jc w:val="both"/>
              <w:rPr>
                <w:sz w:val="20"/>
                <w:szCs w:val="20"/>
              </w:rPr>
            </w:pPr>
            <w:r w:rsidRPr="00646C2B">
              <w:rPr>
                <w:sz w:val="20"/>
                <w:szCs w:val="20"/>
              </w:rPr>
              <w:t xml:space="preserve"> 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ребенка захватывать, ощупывать игрушку, висящую </w:t>
            </w:r>
            <w:r w:rsidRPr="00646C2B">
              <w:rPr>
                <w:sz w:val="20"/>
                <w:szCs w:val="20"/>
              </w:rPr>
              <w:lastRenderedPageBreak/>
              <w:t>над грудью, манипулировать ею, брать игрушку из рук взрослого из разных положений (лежа на спине, животе, находясь на руках у взрослого), перекладывать ее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tc>
        <w:tc>
          <w:tcPr>
            <w:tcW w:w="5046"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lastRenderedPageBreak/>
              <w:t xml:space="preserve">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сборно-разборными игрушками, дидактическими пособиями, показывает их постепенное усложнение, </w:t>
            </w:r>
            <w:r w:rsidRPr="00646C2B">
              <w:rPr>
                <w:sz w:val="20"/>
                <w:szCs w:val="20"/>
              </w:rPr>
              <w:lastRenderedPageBreak/>
              <w:t>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w:t>
            </w:r>
          </w:p>
        </w:tc>
        <w:tc>
          <w:tcPr>
            <w:tcW w:w="4504"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lastRenderedPageBreak/>
              <w:t xml:space="preserve">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Организует действия с </w:t>
            </w:r>
            <w:r w:rsidRPr="00646C2B">
              <w:rPr>
                <w:sz w:val="20"/>
                <w:szCs w:val="20"/>
              </w:rPr>
              <w:lastRenderedPageBreak/>
              <w:t>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tc>
      </w:tr>
      <w:tr w:rsidR="00F67439" w:rsidRPr="00646C2B" w:rsidTr="00223328">
        <w:tc>
          <w:tcPr>
            <w:tcW w:w="5046" w:type="dxa"/>
            <w:gridSpan w:val="2"/>
          </w:tcPr>
          <w:p w:rsidR="00F67439" w:rsidRPr="00646C2B" w:rsidRDefault="00F67439" w:rsidP="00EA3378">
            <w:pPr>
              <w:pStyle w:val="ConsPlusNormal"/>
              <w:jc w:val="both"/>
              <w:rPr>
                <w:sz w:val="20"/>
                <w:szCs w:val="20"/>
              </w:rPr>
            </w:pPr>
            <w:r w:rsidRPr="00646C2B">
              <w:rPr>
                <w:b/>
                <w:sz w:val="20"/>
                <w:szCs w:val="20"/>
              </w:rPr>
              <w:lastRenderedPageBreak/>
              <w:t>С 9 месяцев</w:t>
            </w:r>
            <w:r w:rsidRPr="00646C2B">
              <w:rPr>
                <w:sz w:val="20"/>
                <w:szCs w:val="20"/>
              </w:rPr>
              <w:t xml:space="preserve">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w:t>
            </w:r>
          </w:p>
          <w:p w:rsidR="00F67439" w:rsidRPr="00646C2B" w:rsidRDefault="00F67439" w:rsidP="00EA3378">
            <w:pPr>
              <w:pStyle w:val="ConsPlusNormal"/>
              <w:jc w:val="both"/>
              <w:rPr>
                <w:sz w:val="20"/>
                <w:szCs w:val="20"/>
              </w:rPr>
            </w:pPr>
            <w:r w:rsidRPr="00646C2B">
              <w:rPr>
                <w:sz w:val="20"/>
                <w:szCs w:val="20"/>
              </w:rPr>
              <w:t>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tc>
        <w:tc>
          <w:tcPr>
            <w:tcW w:w="5046"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t xml:space="preserve">Педагог концентрирует внимание детей на новых объектах, поддерживает интерес к знакомым предметам, поощряет самостоятельные действия ребенка, одобряет их словом, интонацией, развивает стремление к общению со взрослым в ходе выполнения обследовательских и поисковых действий с предметами; </w:t>
            </w:r>
          </w:p>
          <w:p w:rsidR="00F67439" w:rsidRPr="00646C2B" w:rsidRDefault="00F67439" w:rsidP="00EA3378">
            <w:pPr>
              <w:pStyle w:val="ConsPlusNormal"/>
              <w:jc w:val="both"/>
              <w:rPr>
                <w:sz w:val="20"/>
                <w:szCs w:val="20"/>
              </w:rPr>
            </w:pPr>
            <w:r w:rsidRPr="00646C2B">
              <w:rPr>
                <w:sz w:val="20"/>
                <w:szCs w:val="20"/>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tc>
        <w:tc>
          <w:tcPr>
            <w:tcW w:w="4504"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t>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w:t>
            </w:r>
          </w:p>
        </w:tc>
      </w:tr>
      <w:tr w:rsidR="00F67439" w:rsidRPr="00646C2B" w:rsidTr="00223328">
        <w:tc>
          <w:tcPr>
            <w:tcW w:w="5046" w:type="dxa"/>
            <w:gridSpan w:val="2"/>
            <w:shd w:val="clear" w:color="auto" w:fill="F2F2F2" w:themeFill="background1" w:themeFillShade="F2"/>
          </w:tcPr>
          <w:p w:rsidR="00F67439" w:rsidRPr="00646C2B" w:rsidRDefault="00F67439" w:rsidP="00EA3378">
            <w:pPr>
              <w:pStyle w:val="ConsPlusNormal"/>
              <w:jc w:val="both"/>
              <w:rPr>
                <w:sz w:val="20"/>
                <w:szCs w:val="20"/>
              </w:rPr>
            </w:pPr>
          </w:p>
        </w:tc>
        <w:tc>
          <w:tcPr>
            <w:tcW w:w="5046"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ребенку, ситуациях общественной жизни.</w:t>
            </w:r>
          </w:p>
        </w:tc>
        <w:tc>
          <w:tcPr>
            <w:tcW w:w="4504"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t>Педагог расширяет представления детей об окружающем мире,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ребенку людей ("Мама моет пол"; "Бабушка вяжет носочки"; "Сестра рисует"; "Дедушка читает газету"; "Брат строит гараж"; "Папа работает за компьютером" и тому подобное);знакомит их с явлениями общественной жизни, с деятельностью взрослых (повар варит кашу, шофер водит машину, доктор лечит);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tc>
      </w:tr>
      <w:tr w:rsidR="00F67439" w:rsidRPr="00646C2B" w:rsidTr="00223328">
        <w:tc>
          <w:tcPr>
            <w:tcW w:w="5046"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lastRenderedPageBreak/>
              <w:t xml:space="preserve">Педагог привлекает внимание детей и организует взаимодействие с объектами живой и неживой природы в естественной среде. </w:t>
            </w:r>
          </w:p>
        </w:tc>
        <w:tc>
          <w:tcPr>
            <w:tcW w:w="5046"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tc>
        <w:tc>
          <w:tcPr>
            <w:tcW w:w="4504"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tc>
      </w:tr>
      <w:tr w:rsidR="00F67439" w:rsidRPr="00646C2B" w:rsidTr="00223328">
        <w:tc>
          <w:tcPr>
            <w:tcW w:w="5046" w:type="dxa"/>
            <w:gridSpan w:val="2"/>
            <w:shd w:val="clear" w:color="auto" w:fill="F2F2F2" w:themeFill="background1" w:themeFillShade="F2"/>
          </w:tcPr>
          <w:p w:rsidR="00F67439" w:rsidRPr="00646C2B" w:rsidRDefault="00F67439" w:rsidP="00EA3378">
            <w:pPr>
              <w:pStyle w:val="ConsPlusNormal"/>
              <w:ind w:firstLine="540"/>
              <w:jc w:val="both"/>
              <w:rPr>
                <w:sz w:val="20"/>
                <w:szCs w:val="20"/>
              </w:rPr>
            </w:pPr>
          </w:p>
        </w:tc>
        <w:tc>
          <w:tcPr>
            <w:tcW w:w="5046" w:type="dxa"/>
            <w:gridSpan w:val="2"/>
            <w:shd w:val="clear" w:color="auto" w:fill="F2F2F2" w:themeFill="background1" w:themeFillShade="F2"/>
          </w:tcPr>
          <w:p w:rsidR="00F67439" w:rsidRPr="00646C2B" w:rsidRDefault="00F67439" w:rsidP="00EA3378">
            <w:pPr>
              <w:spacing w:line="240" w:lineRule="auto"/>
              <w:rPr>
                <w:sz w:val="20"/>
                <w:highlight w:val="cyan"/>
              </w:rPr>
            </w:pPr>
          </w:p>
        </w:tc>
        <w:tc>
          <w:tcPr>
            <w:tcW w:w="4504" w:type="dxa"/>
            <w:gridSpan w:val="2"/>
            <w:shd w:val="clear" w:color="auto" w:fill="FFFFFF" w:themeFill="background1"/>
          </w:tcPr>
          <w:p w:rsidR="00F67439" w:rsidRPr="00646C2B" w:rsidRDefault="00F67439" w:rsidP="00EA3378">
            <w:pPr>
              <w:pStyle w:val="ConsPlusNormal"/>
              <w:jc w:val="both"/>
              <w:rPr>
                <w:sz w:val="20"/>
                <w:szCs w:val="20"/>
              </w:rPr>
            </w:pPr>
            <w:r w:rsidRPr="00646C2B">
              <w:rPr>
                <w:sz w:val="20"/>
                <w:szCs w:val="20"/>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tc>
      </w:tr>
      <w:tr w:rsidR="00F67439" w:rsidRPr="004C3878" w:rsidTr="00223328">
        <w:tblPrEx>
          <w:jc w:val="center"/>
        </w:tblPrEx>
        <w:trPr>
          <w:jc w:val="center"/>
        </w:trPr>
        <w:tc>
          <w:tcPr>
            <w:tcW w:w="14596" w:type="dxa"/>
            <w:gridSpan w:val="6"/>
            <w:shd w:val="clear" w:color="auto" w:fill="EEECE1" w:themeFill="background2"/>
          </w:tcPr>
          <w:p w:rsidR="00F67439" w:rsidRPr="004C3878" w:rsidRDefault="00F67439" w:rsidP="00EA3378">
            <w:pPr>
              <w:spacing w:line="240" w:lineRule="auto"/>
              <w:contextualSpacing/>
              <w:jc w:val="center"/>
              <w:rPr>
                <w:b/>
                <w:sz w:val="24"/>
                <w:szCs w:val="24"/>
              </w:rPr>
            </w:pPr>
            <w:r w:rsidRPr="004C3878">
              <w:rPr>
                <w:b/>
                <w:sz w:val="24"/>
                <w:szCs w:val="24"/>
              </w:rPr>
              <w:t>ПОЗНАВАТЕЛЬНОЕ РАЗВИТИЕ</w:t>
            </w:r>
            <w:r w:rsidR="004C3878">
              <w:rPr>
                <w:b/>
                <w:sz w:val="24"/>
                <w:szCs w:val="24"/>
              </w:rPr>
              <w:t xml:space="preserve"> (от 3-х до 7-ми лет)</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EA3378">
            <w:pPr>
              <w:numPr>
                <w:ilvl w:val="0"/>
                <w:numId w:val="107"/>
              </w:numPr>
              <w:spacing w:line="240" w:lineRule="auto"/>
              <w:ind w:left="0"/>
              <w:contextualSpacing/>
              <w:jc w:val="left"/>
              <w:rPr>
                <w:b/>
                <w:sz w:val="20"/>
              </w:rPr>
            </w:pPr>
            <w:r w:rsidRPr="00646C2B">
              <w:rPr>
                <w:b/>
                <w:sz w:val="20"/>
              </w:rPr>
              <w:t>ОСНОВНЫЕ ЗАДАЧИ</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EA3378">
            <w:pPr>
              <w:numPr>
                <w:ilvl w:val="0"/>
                <w:numId w:val="107"/>
              </w:numPr>
              <w:spacing w:line="240" w:lineRule="auto"/>
              <w:ind w:left="0"/>
              <w:contextualSpacing/>
              <w:jc w:val="left"/>
              <w:rPr>
                <w:b/>
                <w:sz w:val="20"/>
              </w:rPr>
            </w:pPr>
            <w:bookmarkStart w:id="0" w:name="_Hlk129260733"/>
            <w:r w:rsidRPr="00646C2B">
              <w:rPr>
                <w:b/>
                <w:sz w:val="20"/>
              </w:rPr>
              <w:t xml:space="preserve"> Задачи </w:t>
            </w:r>
            <w:r w:rsidR="005515CB">
              <w:rPr>
                <w:b/>
                <w:sz w:val="20"/>
              </w:rPr>
              <w:t>направления</w:t>
            </w:r>
            <w:r w:rsidRPr="00646C2B">
              <w:rPr>
                <w:b/>
                <w:sz w:val="20"/>
              </w:rPr>
              <w:t xml:space="preserve"> «Сенсорные эталоны и познавательные действия»</w:t>
            </w:r>
          </w:p>
        </w:tc>
      </w:tr>
      <w:tr w:rsidR="00F67439" w:rsidRPr="00646C2B" w:rsidTr="00223328">
        <w:tblPrEx>
          <w:jc w:val="center"/>
        </w:tblPrEx>
        <w:trPr>
          <w:jc w:val="center"/>
        </w:trPr>
        <w:tc>
          <w:tcPr>
            <w:tcW w:w="3729" w:type="dxa"/>
          </w:tcPr>
          <w:p w:rsidR="00F67439" w:rsidRPr="00646C2B" w:rsidRDefault="00F67439" w:rsidP="00EA3378">
            <w:pPr>
              <w:spacing w:line="240" w:lineRule="auto"/>
              <w:jc w:val="center"/>
              <w:rPr>
                <w:b/>
                <w:sz w:val="20"/>
              </w:rPr>
            </w:pPr>
            <w:r w:rsidRPr="00646C2B">
              <w:rPr>
                <w:b/>
                <w:sz w:val="20"/>
              </w:rPr>
              <w:t>3-4</w:t>
            </w:r>
          </w:p>
        </w:tc>
        <w:tc>
          <w:tcPr>
            <w:tcW w:w="3732" w:type="dxa"/>
            <w:gridSpan w:val="2"/>
          </w:tcPr>
          <w:p w:rsidR="00F67439" w:rsidRPr="00646C2B" w:rsidRDefault="00F67439" w:rsidP="00EA3378">
            <w:pPr>
              <w:spacing w:line="240" w:lineRule="auto"/>
              <w:jc w:val="center"/>
              <w:rPr>
                <w:b/>
                <w:sz w:val="20"/>
              </w:rPr>
            </w:pPr>
            <w:r w:rsidRPr="00646C2B">
              <w:rPr>
                <w:b/>
                <w:sz w:val="20"/>
              </w:rPr>
              <w:t>4-5</w:t>
            </w:r>
          </w:p>
        </w:tc>
        <w:tc>
          <w:tcPr>
            <w:tcW w:w="3713" w:type="dxa"/>
            <w:gridSpan w:val="2"/>
          </w:tcPr>
          <w:p w:rsidR="00F67439" w:rsidRPr="00646C2B" w:rsidRDefault="00F67439" w:rsidP="00EA3378">
            <w:pPr>
              <w:spacing w:line="240" w:lineRule="auto"/>
              <w:jc w:val="center"/>
              <w:rPr>
                <w:b/>
                <w:sz w:val="20"/>
              </w:rPr>
            </w:pPr>
            <w:r w:rsidRPr="00646C2B">
              <w:rPr>
                <w:b/>
                <w:sz w:val="20"/>
              </w:rPr>
              <w:t>5-6</w:t>
            </w:r>
          </w:p>
        </w:tc>
        <w:tc>
          <w:tcPr>
            <w:tcW w:w="3422" w:type="dxa"/>
          </w:tcPr>
          <w:p w:rsidR="00F67439" w:rsidRPr="00646C2B" w:rsidRDefault="00F67439" w:rsidP="00EA3378">
            <w:pPr>
              <w:spacing w:line="240" w:lineRule="auto"/>
              <w:jc w:val="center"/>
              <w:rPr>
                <w:b/>
                <w:sz w:val="20"/>
              </w:rPr>
            </w:pPr>
            <w:r w:rsidRPr="00646C2B">
              <w:rPr>
                <w:b/>
                <w:sz w:val="20"/>
              </w:rPr>
              <w:t>6-7</w:t>
            </w:r>
          </w:p>
        </w:tc>
      </w:tr>
      <w:bookmarkEnd w:id="0"/>
      <w:tr w:rsidR="00F67439" w:rsidRPr="00646C2B" w:rsidTr="00223328">
        <w:tblPrEx>
          <w:jc w:val="center"/>
        </w:tblPrEx>
        <w:trPr>
          <w:jc w:val="center"/>
        </w:trPr>
        <w:tc>
          <w:tcPr>
            <w:tcW w:w="3729" w:type="dxa"/>
          </w:tcPr>
          <w:p w:rsidR="00F67439" w:rsidRPr="00646C2B" w:rsidRDefault="00F67439" w:rsidP="00EA3378">
            <w:pPr>
              <w:spacing w:line="240" w:lineRule="auto"/>
              <w:rPr>
                <w:sz w:val="20"/>
              </w:rPr>
            </w:pPr>
            <w:r w:rsidRPr="00646C2B">
              <w:rPr>
                <w:sz w:val="20"/>
              </w:rPr>
              <w:t>Формировать представления детей о сенсорных эталонах цвета и формы, их использовании в самостоятельной деятельности</w:t>
            </w:r>
          </w:p>
        </w:tc>
        <w:tc>
          <w:tcPr>
            <w:tcW w:w="3732" w:type="dxa"/>
            <w:gridSpan w:val="2"/>
          </w:tcPr>
          <w:p w:rsidR="00F67439" w:rsidRPr="00646C2B" w:rsidRDefault="00F67439" w:rsidP="00EA3378">
            <w:pPr>
              <w:spacing w:line="240" w:lineRule="auto"/>
              <w:rPr>
                <w:sz w:val="20"/>
              </w:rPr>
            </w:pPr>
            <w:r w:rsidRPr="00646C2B">
              <w:rPr>
                <w:sz w:val="20"/>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tc>
        <w:tc>
          <w:tcPr>
            <w:tcW w:w="3713" w:type="dxa"/>
            <w:gridSpan w:val="2"/>
          </w:tcPr>
          <w:p w:rsidR="00F67439" w:rsidRPr="00646C2B" w:rsidRDefault="00F67439" w:rsidP="00EA3378">
            <w:pPr>
              <w:spacing w:line="240" w:lineRule="auto"/>
              <w:rPr>
                <w:sz w:val="20"/>
              </w:rPr>
            </w:pPr>
            <w:r w:rsidRPr="00646C2B">
              <w:rPr>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422" w:type="dxa"/>
          </w:tcPr>
          <w:p w:rsidR="00F67439" w:rsidRPr="00646C2B" w:rsidRDefault="00F67439" w:rsidP="00EA3378">
            <w:pPr>
              <w:spacing w:line="240" w:lineRule="auto"/>
              <w:rPr>
                <w:sz w:val="20"/>
              </w:rPr>
            </w:pPr>
            <w:r w:rsidRPr="00646C2B">
              <w:rPr>
                <w:sz w:val="20"/>
              </w:rPr>
              <w:t>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tc>
      </w:tr>
      <w:tr w:rsidR="00F67439" w:rsidRPr="00646C2B" w:rsidTr="00223328">
        <w:tblPrEx>
          <w:jc w:val="center"/>
        </w:tblPrEx>
        <w:trPr>
          <w:trHeight w:val="883"/>
          <w:jc w:val="center"/>
        </w:trPr>
        <w:tc>
          <w:tcPr>
            <w:tcW w:w="3729" w:type="dxa"/>
          </w:tcPr>
          <w:p w:rsidR="00F67439" w:rsidRPr="00646C2B" w:rsidRDefault="00F67439" w:rsidP="00EA3378">
            <w:pPr>
              <w:spacing w:line="240" w:lineRule="auto"/>
              <w:rPr>
                <w:sz w:val="20"/>
              </w:rPr>
            </w:pPr>
            <w:r w:rsidRPr="00646C2B">
              <w:rPr>
                <w:sz w:val="20"/>
              </w:rPr>
              <w:t>Развивать умение непосредственного попарного сравнения предметов.</w:t>
            </w:r>
          </w:p>
        </w:tc>
        <w:tc>
          <w:tcPr>
            <w:tcW w:w="3732" w:type="dxa"/>
            <w:gridSpan w:val="2"/>
          </w:tcPr>
          <w:p w:rsidR="00F67439" w:rsidRPr="00646C2B" w:rsidRDefault="00F67439" w:rsidP="00EA3378">
            <w:pPr>
              <w:spacing w:line="240" w:lineRule="auto"/>
              <w:rPr>
                <w:sz w:val="20"/>
              </w:rPr>
            </w:pPr>
            <w:r w:rsidRPr="00646C2B">
              <w:rPr>
                <w:sz w:val="20"/>
              </w:rPr>
              <w:t>Обучать детей сравнению и группировке объектов на основе признаков</w:t>
            </w:r>
          </w:p>
        </w:tc>
        <w:tc>
          <w:tcPr>
            <w:tcW w:w="7135" w:type="dxa"/>
            <w:gridSpan w:val="3"/>
          </w:tcPr>
          <w:p w:rsidR="00F67439" w:rsidRPr="00646C2B" w:rsidRDefault="00F67439" w:rsidP="00EA3378">
            <w:pPr>
              <w:spacing w:line="240" w:lineRule="auto"/>
              <w:rPr>
                <w:sz w:val="20"/>
              </w:rPr>
            </w:pPr>
            <w:r w:rsidRPr="00646C2B">
              <w:rPr>
                <w:sz w:val="20"/>
              </w:rPr>
              <w:t xml:space="preserve">Обучать сравнению и группировке объектов </w:t>
            </w:r>
          </w:p>
          <w:p w:rsidR="00F67439" w:rsidRPr="00646C2B" w:rsidRDefault="00F67439" w:rsidP="00EA3378">
            <w:pPr>
              <w:spacing w:line="240" w:lineRule="auto"/>
              <w:rPr>
                <w:sz w:val="20"/>
              </w:rPr>
            </w:pPr>
          </w:p>
        </w:tc>
      </w:tr>
      <w:tr w:rsidR="00F67439" w:rsidRPr="00646C2B" w:rsidTr="00223328">
        <w:tblPrEx>
          <w:jc w:val="center"/>
        </w:tblPrEx>
        <w:trPr>
          <w:jc w:val="center"/>
        </w:trPr>
        <w:tc>
          <w:tcPr>
            <w:tcW w:w="3729" w:type="dxa"/>
          </w:tcPr>
          <w:p w:rsidR="00F67439" w:rsidRPr="00646C2B" w:rsidRDefault="00F67439" w:rsidP="00EA3378">
            <w:pPr>
              <w:spacing w:line="240" w:lineRule="auto"/>
              <w:rPr>
                <w:sz w:val="20"/>
              </w:rPr>
            </w:pPr>
            <w:r w:rsidRPr="00646C2B">
              <w:rPr>
                <w:sz w:val="20"/>
              </w:rPr>
              <w:t>Развивать исследовательские умения</w:t>
            </w:r>
          </w:p>
        </w:tc>
        <w:tc>
          <w:tcPr>
            <w:tcW w:w="3732" w:type="dxa"/>
            <w:gridSpan w:val="2"/>
          </w:tcPr>
          <w:p w:rsidR="00F67439" w:rsidRPr="00646C2B" w:rsidRDefault="00F67439" w:rsidP="00EA3378">
            <w:pPr>
              <w:spacing w:line="240" w:lineRule="auto"/>
              <w:rPr>
                <w:sz w:val="20"/>
              </w:rPr>
            </w:pPr>
            <w:r w:rsidRPr="00646C2B">
              <w:rPr>
                <w:sz w:val="20"/>
              </w:rPr>
              <w:t xml:space="preserve">Обучать сравнению и группировке </w:t>
            </w:r>
            <w:r w:rsidRPr="00646C2B">
              <w:rPr>
                <w:sz w:val="20"/>
              </w:rPr>
              <w:lastRenderedPageBreak/>
              <w:t>объектов живой и неживой природы на основе признаков.</w:t>
            </w:r>
          </w:p>
        </w:tc>
        <w:tc>
          <w:tcPr>
            <w:tcW w:w="7135" w:type="dxa"/>
            <w:gridSpan w:val="3"/>
          </w:tcPr>
          <w:p w:rsidR="00F67439" w:rsidRPr="00646C2B" w:rsidRDefault="00F67439" w:rsidP="00EA3378">
            <w:pPr>
              <w:spacing w:line="240" w:lineRule="auto"/>
              <w:rPr>
                <w:sz w:val="20"/>
              </w:rPr>
            </w:pPr>
            <w:r w:rsidRPr="00646C2B">
              <w:rPr>
                <w:sz w:val="20"/>
              </w:rPr>
              <w:lastRenderedPageBreak/>
              <w:t xml:space="preserve">Продолжать учить детей использовать приёмы экспериментирования для </w:t>
            </w:r>
            <w:r w:rsidRPr="00646C2B">
              <w:rPr>
                <w:sz w:val="20"/>
              </w:rPr>
              <w:lastRenderedPageBreak/>
              <w:t>познания объектов живой и неживой природы и их свойств и качеств</w:t>
            </w:r>
          </w:p>
        </w:tc>
      </w:tr>
      <w:tr w:rsidR="00F67439" w:rsidRPr="00646C2B" w:rsidTr="00223328">
        <w:tblPrEx>
          <w:jc w:val="center"/>
        </w:tblPrEx>
        <w:trPr>
          <w:jc w:val="center"/>
        </w:trPr>
        <w:tc>
          <w:tcPr>
            <w:tcW w:w="3729" w:type="dxa"/>
            <w:shd w:val="clear" w:color="auto" w:fill="F2F2F2" w:themeFill="background1" w:themeFillShade="F2"/>
          </w:tcPr>
          <w:p w:rsidR="00F67439" w:rsidRPr="00646C2B" w:rsidRDefault="00F67439" w:rsidP="00EA3378">
            <w:pPr>
              <w:spacing w:line="240" w:lineRule="auto"/>
              <w:rPr>
                <w:sz w:val="20"/>
              </w:rPr>
            </w:pPr>
          </w:p>
        </w:tc>
        <w:tc>
          <w:tcPr>
            <w:tcW w:w="3732" w:type="dxa"/>
            <w:gridSpan w:val="2"/>
            <w:shd w:val="clear" w:color="auto" w:fill="F2F2F2" w:themeFill="background1" w:themeFillShade="F2"/>
          </w:tcPr>
          <w:p w:rsidR="00F67439" w:rsidRPr="00646C2B" w:rsidRDefault="00F67439" w:rsidP="00EA3378">
            <w:pPr>
              <w:spacing w:line="240" w:lineRule="auto"/>
              <w:rPr>
                <w:sz w:val="20"/>
              </w:rPr>
            </w:pPr>
          </w:p>
        </w:tc>
        <w:tc>
          <w:tcPr>
            <w:tcW w:w="3713" w:type="dxa"/>
            <w:gridSpan w:val="2"/>
          </w:tcPr>
          <w:p w:rsidR="00F67439" w:rsidRPr="00646C2B" w:rsidRDefault="00F67439" w:rsidP="00EA3378">
            <w:pPr>
              <w:spacing w:line="240" w:lineRule="auto"/>
              <w:rPr>
                <w:sz w:val="20"/>
              </w:rPr>
            </w:pPr>
            <w:r w:rsidRPr="00646C2B">
              <w:rPr>
                <w:sz w:val="20"/>
              </w:rPr>
              <w:t xml:space="preserve">Формировать представления детей  о цифровых средствах, познания окружающего мира, способах их безопасного использования </w:t>
            </w:r>
          </w:p>
        </w:tc>
        <w:tc>
          <w:tcPr>
            <w:tcW w:w="3422" w:type="dxa"/>
          </w:tcPr>
          <w:p w:rsidR="00F67439" w:rsidRPr="00646C2B" w:rsidRDefault="00F67439" w:rsidP="00EA3378">
            <w:pPr>
              <w:spacing w:line="240" w:lineRule="auto"/>
              <w:rPr>
                <w:sz w:val="20"/>
              </w:rPr>
            </w:pPr>
            <w:r w:rsidRPr="00646C2B">
              <w:rPr>
                <w:sz w:val="20"/>
              </w:rPr>
              <w:t>Развивать умения детей применять некоторые цифровые средства, соблюдая правила их безопасного использования</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EA3378">
            <w:pPr>
              <w:numPr>
                <w:ilvl w:val="0"/>
                <w:numId w:val="107"/>
              </w:numPr>
              <w:spacing w:line="240" w:lineRule="auto"/>
              <w:ind w:left="0"/>
              <w:contextualSpacing/>
              <w:jc w:val="left"/>
              <w:rPr>
                <w:b/>
                <w:sz w:val="20"/>
              </w:rPr>
            </w:pPr>
            <w:r w:rsidRPr="00646C2B">
              <w:rPr>
                <w:b/>
                <w:sz w:val="20"/>
              </w:rPr>
              <w:t xml:space="preserve"> Задачи </w:t>
            </w:r>
            <w:r w:rsidR="005515CB">
              <w:rPr>
                <w:b/>
                <w:sz w:val="20"/>
              </w:rPr>
              <w:t>направления</w:t>
            </w:r>
            <w:r w:rsidR="005515CB" w:rsidRPr="00646C2B">
              <w:rPr>
                <w:b/>
                <w:sz w:val="20"/>
              </w:rPr>
              <w:t xml:space="preserve"> </w:t>
            </w:r>
            <w:r w:rsidRPr="00646C2B">
              <w:rPr>
                <w:b/>
                <w:sz w:val="20"/>
              </w:rPr>
              <w:t>«Математические представления»</w:t>
            </w:r>
          </w:p>
        </w:tc>
      </w:tr>
      <w:tr w:rsidR="00F67439" w:rsidRPr="00646C2B" w:rsidTr="00223328">
        <w:tblPrEx>
          <w:jc w:val="center"/>
        </w:tblPrEx>
        <w:trPr>
          <w:jc w:val="center"/>
        </w:trPr>
        <w:tc>
          <w:tcPr>
            <w:tcW w:w="3729" w:type="dxa"/>
          </w:tcPr>
          <w:p w:rsidR="00F67439" w:rsidRPr="00646C2B" w:rsidRDefault="00F67439" w:rsidP="00EA3378">
            <w:pPr>
              <w:spacing w:line="240" w:lineRule="auto"/>
              <w:jc w:val="center"/>
              <w:rPr>
                <w:sz w:val="20"/>
              </w:rPr>
            </w:pPr>
            <w:r w:rsidRPr="00646C2B">
              <w:rPr>
                <w:sz w:val="20"/>
              </w:rPr>
              <w:t>3-4</w:t>
            </w:r>
          </w:p>
        </w:tc>
        <w:tc>
          <w:tcPr>
            <w:tcW w:w="3732" w:type="dxa"/>
            <w:gridSpan w:val="2"/>
          </w:tcPr>
          <w:p w:rsidR="00F67439" w:rsidRPr="00646C2B" w:rsidRDefault="00F67439" w:rsidP="00EA3378">
            <w:pPr>
              <w:spacing w:line="240" w:lineRule="auto"/>
              <w:jc w:val="center"/>
              <w:rPr>
                <w:sz w:val="20"/>
              </w:rPr>
            </w:pPr>
            <w:r w:rsidRPr="00646C2B">
              <w:rPr>
                <w:sz w:val="20"/>
              </w:rPr>
              <w:t>4-5</w:t>
            </w:r>
          </w:p>
        </w:tc>
        <w:tc>
          <w:tcPr>
            <w:tcW w:w="3713" w:type="dxa"/>
            <w:gridSpan w:val="2"/>
          </w:tcPr>
          <w:p w:rsidR="00F67439" w:rsidRPr="00646C2B" w:rsidRDefault="00F67439" w:rsidP="00EA3378">
            <w:pPr>
              <w:spacing w:line="240" w:lineRule="auto"/>
              <w:jc w:val="center"/>
              <w:rPr>
                <w:sz w:val="20"/>
              </w:rPr>
            </w:pPr>
            <w:r w:rsidRPr="00646C2B">
              <w:rPr>
                <w:sz w:val="20"/>
              </w:rPr>
              <w:t>5-6</w:t>
            </w:r>
          </w:p>
        </w:tc>
        <w:tc>
          <w:tcPr>
            <w:tcW w:w="3422" w:type="dxa"/>
          </w:tcPr>
          <w:p w:rsidR="00F67439" w:rsidRPr="00646C2B" w:rsidRDefault="00F67439" w:rsidP="00EA3378">
            <w:pPr>
              <w:spacing w:line="240" w:lineRule="auto"/>
              <w:jc w:val="center"/>
              <w:rPr>
                <w:sz w:val="20"/>
              </w:rPr>
            </w:pPr>
            <w:r w:rsidRPr="00646C2B">
              <w:rPr>
                <w:sz w:val="20"/>
              </w:rPr>
              <w:t>6-7</w:t>
            </w:r>
          </w:p>
        </w:tc>
      </w:tr>
      <w:tr w:rsidR="00F67439" w:rsidRPr="00646C2B" w:rsidTr="00223328">
        <w:tblPrEx>
          <w:jc w:val="center"/>
        </w:tblPrEx>
        <w:trPr>
          <w:jc w:val="center"/>
        </w:trPr>
        <w:tc>
          <w:tcPr>
            <w:tcW w:w="3729" w:type="dxa"/>
          </w:tcPr>
          <w:p w:rsidR="00F67439" w:rsidRPr="00646C2B" w:rsidRDefault="00F67439" w:rsidP="00EA3378">
            <w:pPr>
              <w:spacing w:line="240" w:lineRule="auto"/>
              <w:rPr>
                <w:sz w:val="20"/>
              </w:rPr>
            </w:pPr>
            <w:r w:rsidRPr="00646C2B">
              <w:rPr>
                <w:sz w:val="20"/>
              </w:rPr>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32" w:type="dxa"/>
            <w:gridSpan w:val="2"/>
          </w:tcPr>
          <w:p w:rsidR="00F67439" w:rsidRPr="00646C2B" w:rsidRDefault="00F67439" w:rsidP="00EA3378">
            <w:pPr>
              <w:spacing w:line="240" w:lineRule="auto"/>
              <w:rPr>
                <w:sz w:val="20"/>
              </w:rPr>
            </w:pPr>
            <w:r w:rsidRPr="00646C2B">
              <w:rPr>
                <w:sz w:val="20"/>
              </w:rPr>
              <w:t>Обогащать элементарные математические представления о количестве, числе, форме, величине предметов, пространственных и временных отношениях.</w:t>
            </w:r>
          </w:p>
        </w:tc>
        <w:tc>
          <w:tcPr>
            <w:tcW w:w="3713" w:type="dxa"/>
            <w:gridSpan w:val="2"/>
          </w:tcPr>
          <w:p w:rsidR="00F67439" w:rsidRPr="00646C2B" w:rsidRDefault="00F67439" w:rsidP="00EA3378">
            <w:pPr>
              <w:spacing w:line="240" w:lineRule="auto"/>
              <w:rPr>
                <w:sz w:val="20"/>
              </w:rPr>
            </w:pPr>
            <w:r w:rsidRPr="00646C2B">
              <w:rPr>
                <w:sz w:val="20"/>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tc>
        <w:tc>
          <w:tcPr>
            <w:tcW w:w="3422" w:type="dxa"/>
          </w:tcPr>
          <w:p w:rsidR="00F67439" w:rsidRPr="00646C2B" w:rsidRDefault="00F67439" w:rsidP="00EA3378">
            <w:pPr>
              <w:spacing w:line="240" w:lineRule="auto"/>
              <w:rPr>
                <w:sz w:val="20"/>
              </w:rPr>
            </w:pPr>
            <w:r w:rsidRPr="00646C2B">
              <w:rPr>
                <w:sz w:val="20"/>
              </w:rPr>
              <w:t>Поощрять использование счета, вычислений, измерения, логических операций для познания и преобразования предметов окружающего мира;</w:t>
            </w:r>
          </w:p>
          <w:p w:rsidR="00F67439" w:rsidRPr="00646C2B" w:rsidRDefault="00F67439" w:rsidP="00EA3378">
            <w:pPr>
              <w:spacing w:line="240" w:lineRule="auto"/>
              <w:jc w:val="center"/>
              <w:rPr>
                <w:sz w:val="20"/>
              </w:rPr>
            </w:pPr>
          </w:p>
        </w:tc>
      </w:tr>
      <w:tr w:rsidR="00F67439" w:rsidRPr="00646C2B" w:rsidTr="00223328">
        <w:tblPrEx>
          <w:jc w:val="center"/>
        </w:tblPrEx>
        <w:trPr>
          <w:jc w:val="center"/>
        </w:trPr>
        <w:tc>
          <w:tcPr>
            <w:tcW w:w="7461" w:type="dxa"/>
            <w:gridSpan w:val="3"/>
          </w:tcPr>
          <w:p w:rsidR="00F67439" w:rsidRPr="00646C2B" w:rsidRDefault="00F67439" w:rsidP="00EA3378">
            <w:pPr>
              <w:spacing w:line="240" w:lineRule="auto"/>
              <w:rPr>
                <w:sz w:val="20"/>
              </w:rPr>
            </w:pPr>
            <w:r w:rsidRPr="00646C2B">
              <w:rPr>
                <w:sz w:val="20"/>
              </w:rPr>
              <w:t>Помогать осваивать чувственные способы ориентировки в пространстве и времени; развивать исследовательские умения.</w:t>
            </w:r>
          </w:p>
        </w:tc>
        <w:tc>
          <w:tcPr>
            <w:tcW w:w="7135" w:type="dxa"/>
            <w:gridSpan w:val="3"/>
          </w:tcPr>
          <w:p w:rsidR="00F67439" w:rsidRPr="00646C2B" w:rsidRDefault="00F67439" w:rsidP="00EA3378">
            <w:pPr>
              <w:spacing w:line="240" w:lineRule="auto"/>
              <w:rPr>
                <w:sz w:val="20"/>
              </w:rPr>
            </w:pPr>
            <w:r w:rsidRPr="00646C2B">
              <w:rPr>
                <w:sz w:val="20"/>
              </w:rPr>
              <w:t>Обогащать пространственные и временные представления</w:t>
            </w:r>
          </w:p>
        </w:tc>
      </w:tr>
      <w:tr w:rsidR="00F67439" w:rsidRPr="00646C2B" w:rsidTr="00223328">
        <w:tblPrEx>
          <w:jc w:val="center"/>
        </w:tblPrEx>
        <w:trPr>
          <w:jc w:val="center"/>
        </w:trPr>
        <w:tc>
          <w:tcPr>
            <w:tcW w:w="3729" w:type="dxa"/>
          </w:tcPr>
          <w:p w:rsidR="00F67439" w:rsidRPr="00646C2B" w:rsidRDefault="00F67439" w:rsidP="00EA3378">
            <w:pPr>
              <w:spacing w:line="240" w:lineRule="auto"/>
              <w:rPr>
                <w:sz w:val="20"/>
              </w:rPr>
            </w:pPr>
            <w:r w:rsidRPr="00646C2B">
              <w:rPr>
                <w:sz w:val="20"/>
              </w:rPr>
              <w:t>Развивать исследовательские умения</w:t>
            </w:r>
          </w:p>
        </w:tc>
        <w:tc>
          <w:tcPr>
            <w:tcW w:w="3732" w:type="dxa"/>
            <w:gridSpan w:val="2"/>
          </w:tcPr>
          <w:p w:rsidR="00F67439" w:rsidRPr="00646C2B" w:rsidRDefault="00F67439" w:rsidP="00EA3378">
            <w:pPr>
              <w:spacing w:line="240" w:lineRule="auto"/>
              <w:rPr>
                <w:iCs/>
                <w:sz w:val="20"/>
              </w:rPr>
            </w:pPr>
            <w:r w:rsidRPr="00646C2B">
              <w:rPr>
                <w:iCs/>
                <w:sz w:val="20"/>
              </w:rPr>
              <w:t>Развивать способы решения поисковых задач в самостоятельной и совместной со сверстниками и взрослыми деятельности</w:t>
            </w:r>
          </w:p>
        </w:tc>
        <w:tc>
          <w:tcPr>
            <w:tcW w:w="3713" w:type="dxa"/>
            <w:gridSpan w:val="2"/>
          </w:tcPr>
          <w:p w:rsidR="00F67439" w:rsidRPr="00646C2B" w:rsidRDefault="00F67439" w:rsidP="00EA3378">
            <w:pPr>
              <w:spacing w:line="240" w:lineRule="auto"/>
              <w:rPr>
                <w:iCs/>
                <w:sz w:val="20"/>
              </w:rPr>
            </w:pPr>
            <w:r w:rsidRPr="00646C2B">
              <w:rPr>
                <w:iCs/>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422" w:type="dxa"/>
          </w:tcPr>
          <w:p w:rsidR="00F67439" w:rsidRPr="00646C2B" w:rsidRDefault="00F67439" w:rsidP="00EA3378">
            <w:pPr>
              <w:spacing w:line="240" w:lineRule="auto"/>
              <w:rPr>
                <w:sz w:val="20"/>
              </w:rPr>
            </w:pPr>
            <w:r w:rsidRPr="00646C2B">
              <w:rPr>
                <w:sz w:val="20"/>
              </w:rPr>
              <w:t>Развивать умения детей включаться в коллективное исследование, обсуждать его ход, договариваться о совместных продуктивных действиях, выдвигать т доказывать свои предположения, представлять совместные результаты познания</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EA3378">
            <w:pPr>
              <w:numPr>
                <w:ilvl w:val="0"/>
                <w:numId w:val="107"/>
              </w:numPr>
              <w:spacing w:line="240" w:lineRule="auto"/>
              <w:ind w:left="0"/>
              <w:contextualSpacing/>
              <w:jc w:val="left"/>
              <w:rPr>
                <w:sz w:val="20"/>
              </w:rPr>
            </w:pPr>
            <w:bookmarkStart w:id="1" w:name="_Hlk129261044"/>
            <w:r w:rsidRPr="00646C2B">
              <w:rPr>
                <w:b/>
                <w:sz w:val="20"/>
              </w:rPr>
              <w:t xml:space="preserve"> Задачи </w:t>
            </w:r>
            <w:r w:rsidR="005515CB">
              <w:rPr>
                <w:b/>
                <w:sz w:val="20"/>
              </w:rPr>
              <w:t>направления</w:t>
            </w:r>
            <w:r w:rsidR="005515CB" w:rsidRPr="00646C2B">
              <w:rPr>
                <w:b/>
                <w:sz w:val="20"/>
              </w:rPr>
              <w:t xml:space="preserve"> </w:t>
            </w:r>
            <w:r w:rsidRPr="00646C2B">
              <w:rPr>
                <w:b/>
                <w:sz w:val="20"/>
              </w:rPr>
              <w:t>«Окружающий мир»</w:t>
            </w:r>
          </w:p>
        </w:tc>
      </w:tr>
      <w:tr w:rsidR="00F67439" w:rsidRPr="00646C2B" w:rsidTr="00223328">
        <w:tblPrEx>
          <w:jc w:val="center"/>
        </w:tblPrEx>
        <w:trPr>
          <w:jc w:val="center"/>
        </w:trPr>
        <w:tc>
          <w:tcPr>
            <w:tcW w:w="3729" w:type="dxa"/>
          </w:tcPr>
          <w:p w:rsidR="00F67439" w:rsidRPr="00646C2B" w:rsidRDefault="00F67439" w:rsidP="00EA3378">
            <w:pPr>
              <w:spacing w:line="240" w:lineRule="auto"/>
              <w:jc w:val="center"/>
              <w:rPr>
                <w:sz w:val="20"/>
              </w:rPr>
            </w:pPr>
            <w:r w:rsidRPr="00646C2B">
              <w:rPr>
                <w:sz w:val="20"/>
              </w:rPr>
              <w:t>3-4</w:t>
            </w:r>
          </w:p>
        </w:tc>
        <w:tc>
          <w:tcPr>
            <w:tcW w:w="3732" w:type="dxa"/>
            <w:gridSpan w:val="2"/>
          </w:tcPr>
          <w:p w:rsidR="00F67439" w:rsidRPr="00646C2B" w:rsidRDefault="00F67439" w:rsidP="00EA3378">
            <w:pPr>
              <w:spacing w:line="240" w:lineRule="auto"/>
              <w:jc w:val="center"/>
              <w:rPr>
                <w:sz w:val="20"/>
              </w:rPr>
            </w:pPr>
            <w:r w:rsidRPr="00646C2B">
              <w:rPr>
                <w:sz w:val="20"/>
              </w:rPr>
              <w:t>4-5</w:t>
            </w:r>
          </w:p>
        </w:tc>
        <w:tc>
          <w:tcPr>
            <w:tcW w:w="3713" w:type="dxa"/>
            <w:gridSpan w:val="2"/>
          </w:tcPr>
          <w:p w:rsidR="00F67439" w:rsidRPr="00646C2B" w:rsidRDefault="00F67439" w:rsidP="00EA3378">
            <w:pPr>
              <w:spacing w:line="240" w:lineRule="auto"/>
              <w:jc w:val="center"/>
              <w:rPr>
                <w:sz w:val="20"/>
              </w:rPr>
            </w:pPr>
            <w:r w:rsidRPr="00646C2B">
              <w:rPr>
                <w:sz w:val="20"/>
              </w:rPr>
              <w:t>5-6</w:t>
            </w:r>
          </w:p>
        </w:tc>
        <w:tc>
          <w:tcPr>
            <w:tcW w:w="3422" w:type="dxa"/>
          </w:tcPr>
          <w:p w:rsidR="00F67439" w:rsidRPr="00646C2B" w:rsidRDefault="00F67439" w:rsidP="00EA3378">
            <w:pPr>
              <w:spacing w:line="240" w:lineRule="auto"/>
              <w:jc w:val="center"/>
              <w:rPr>
                <w:sz w:val="20"/>
              </w:rPr>
            </w:pPr>
            <w:r w:rsidRPr="00646C2B">
              <w:rPr>
                <w:sz w:val="20"/>
              </w:rPr>
              <w:t>6-7</w:t>
            </w:r>
          </w:p>
        </w:tc>
      </w:tr>
      <w:bookmarkEnd w:id="1"/>
      <w:tr w:rsidR="00F67439" w:rsidRPr="00646C2B" w:rsidTr="00E02FBD">
        <w:tblPrEx>
          <w:jc w:val="center"/>
        </w:tblPrEx>
        <w:trPr>
          <w:trHeight w:val="2101"/>
          <w:jc w:val="center"/>
        </w:trPr>
        <w:tc>
          <w:tcPr>
            <w:tcW w:w="3729" w:type="dxa"/>
          </w:tcPr>
          <w:p w:rsidR="00F67439" w:rsidRPr="00646C2B" w:rsidRDefault="00F67439" w:rsidP="00EA3378">
            <w:pPr>
              <w:spacing w:line="240" w:lineRule="auto"/>
              <w:rPr>
                <w:sz w:val="20"/>
              </w:rPr>
            </w:pPr>
            <w:r w:rsidRPr="00646C2B">
              <w:rPr>
                <w:sz w:val="20"/>
              </w:rPr>
              <w:t>Обогащать представления ребенка о себе, окружающих людях, эмоционально-положительного отношения к членам семьи, к другим взрослым и сверстникам;</w:t>
            </w:r>
          </w:p>
          <w:p w:rsidR="00F67439" w:rsidRPr="00646C2B" w:rsidRDefault="00F67439" w:rsidP="00EA3378">
            <w:pPr>
              <w:spacing w:line="240" w:lineRule="auto"/>
              <w:jc w:val="center"/>
              <w:rPr>
                <w:sz w:val="20"/>
              </w:rPr>
            </w:pPr>
          </w:p>
        </w:tc>
        <w:tc>
          <w:tcPr>
            <w:tcW w:w="3732" w:type="dxa"/>
            <w:gridSpan w:val="2"/>
          </w:tcPr>
          <w:p w:rsidR="00F67439" w:rsidRPr="00646C2B" w:rsidRDefault="00F67439" w:rsidP="00EA3378">
            <w:pPr>
              <w:spacing w:line="240" w:lineRule="auto"/>
              <w:rPr>
                <w:sz w:val="20"/>
              </w:rPr>
            </w:pPr>
            <w:r w:rsidRPr="00646C2B">
              <w:rPr>
                <w:sz w:val="20"/>
              </w:rPr>
              <w:t xml:space="preserve"> Расширять представления о себе и своих возможностях в познавательной деятельности с родителями и членам семьи; продолжать развивать представления детей о труде взрослого.</w:t>
            </w:r>
          </w:p>
          <w:p w:rsidR="00F67439" w:rsidRPr="00646C2B" w:rsidRDefault="00F67439" w:rsidP="00EA3378">
            <w:pPr>
              <w:spacing w:line="240" w:lineRule="auto"/>
              <w:rPr>
                <w:iCs/>
                <w:sz w:val="20"/>
              </w:rPr>
            </w:pPr>
          </w:p>
        </w:tc>
        <w:tc>
          <w:tcPr>
            <w:tcW w:w="3713" w:type="dxa"/>
            <w:gridSpan w:val="2"/>
          </w:tcPr>
          <w:p w:rsidR="00F67439" w:rsidRPr="00646C2B" w:rsidRDefault="00F67439" w:rsidP="00EA3378">
            <w:pPr>
              <w:spacing w:line="240" w:lineRule="auto"/>
              <w:rPr>
                <w:sz w:val="20"/>
              </w:rPr>
            </w:pPr>
            <w:r w:rsidRPr="00646C2B">
              <w:rPr>
                <w:sz w:val="20"/>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tc>
        <w:tc>
          <w:tcPr>
            <w:tcW w:w="3422" w:type="dxa"/>
          </w:tcPr>
          <w:p w:rsidR="00F67439" w:rsidRPr="00646C2B" w:rsidRDefault="00F67439" w:rsidP="00EA3378">
            <w:pPr>
              <w:spacing w:line="240" w:lineRule="auto"/>
              <w:rPr>
                <w:sz w:val="20"/>
              </w:rPr>
            </w:pPr>
            <w:r w:rsidRPr="00646C2B">
              <w:rPr>
                <w:sz w:val="20"/>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а решении познавательных задач</w:t>
            </w:r>
          </w:p>
          <w:p w:rsidR="00F67439" w:rsidRPr="00646C2B" w:rsidRDefault="00F67439" w:rsidP="00EA3378">
            <w:pPr>
              <w:spacing w:line="240" w:lineRule="auto"/>
              <w:rPr>
                <w:sz w:val="20"/>
              </w:rPr>
            </w:pPr>
          </w:p>
        </w:tc>
      </w:tr>
      <w:tr w:rsidR="00F67439" w:rsidRPr="00646C2B" w:rsidTr="00223328">
        <w:tblPrEx>
          <w:jc w:val="center"/>
        </w:tblPrEx>
        <w:trPr>
          <w:trHeight w:val="1474"/>
          <w:jc w:val="center"/>
        </w:trPr>
        <w:tc>
          <w:tcPr>
            <w:tcW w:w="3729" w:type="dxa"/>
          </w:tcPr>
          <w:p w:rsidR="00F67439" w:rsidRPr="00646C2B" w:rsidRDefault="00F67439" w:rsidP="00EA3378">
            <w:pPr>
              <w:spacing w:line="240" w:lineRule="auto"/>
              <w:rPr>
                <w:sz w:val="20"/>
              </w:rPr>
            </w:pPr>
            <w:r w:rsidRPr="00646C2B">
              <w:rPr>
                <w:sz w:val="20"/>
              </w:rPr>
              <w:lastRenderedPageBreak/>
              <w:t>Развивать исследовательские умения</w:t>
            </w:r>
          </w:p>
        </w:tc>
        <w:tc>
          <w:tcPr>
            <w:tcW w:w="3732" w:type="dxa"/>
            <w:gridSpan w:val="2"/>
          </w:tcPr>
          <w:p w:rsidR="00F67439" w:rsidRPr="00646C2B" w:rsidRDefault="00F67439" w:rsidP="00EA3378">
            <w:pPr>
              <w:spacing w:line="240" w:lineRule="auto"/>
              <w:rPr>
                <w:iCs/>
                <w:sz w:val="20"/>
              </w:rPr>
            </w:pPr>
            <w:r w:rsidRPr="00646C2B">
              <w:rPr>
                <w:iCs/>
                <w:sz w:val="20"/>
              </w:rPr>
              <w:t>Развивать способы решения поисковых задач в самостоятельной и совместной со сверстниками и взрослыми деятельности</w:t>
            </w:r>
          </w:p>
        </w:tc>
        <w:tc>
          <w:tcPr>
            <w:tcW w:w="3713" w:type="dxa"/>
            <w:gridSpan w:val="2"/>
          </w:tcPr>
          <w:p w:rsidR="00F67439" w:rsidRPr="00646C2B" w:rsidRDefault="00F67439" w:rsidP="00EA3378">
            <w:pPr>
              <w:spacing w:line="240" w:lineRule="auto"/>
              <w:rPr>
                <w:iCs/>
                <w:sz w:val="20"/>
              </w:rPr>
            </w:pPr>
            <w:r w:rsidRPr="00646C2B">
              <w:rPr>
                <w:iCs/>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422" w:type="dxa"/>
          </w:tcPr>
          <w:p w:rsidR="00F67439" w:rsidRPr="00646C2B" w:rsidRDefault="00F67439" w:rsidP="00EA3378">
            <w:pPr>
              <w:spacing w:line="240" w:lineRule="auto"/>
              <w:rPr>
                <w:sz w:val="20"/>
              </w:rPr>
            </w:pPr>
            <w:r w:rsidRPr="00646C2B">
              <w:rPr>
                <w:sz w:val="20"/>
              </w:rPr>
              <w:t>Развивать умения детей включаться в коллективное исследование, обсуждать его ход, договариваться о совместных продуктивных действиях, выдвигать т доказывать свои предположения, представлять совместные результаты познания</w:t>
            </w:r>
          </w:p>
        </w:tc>
      </w:tr>
      <w:tr w:rsidR="00F67439" w:rsidRPr="00646C2B" w:rsidTr="00B64AFA">
        <w:tblPrEx>
          <w:jc w:val="center"/>
        </w:tblPrEx>
        <w:trPr>
          <w:trHeight w:val="1124"/>
          <w:jc w:val="center"/>
        </w:trPr>
        <w:tc>
          <w:tcPr>
            <w:tcW w:w="3729" w:type="dxa"/>
            <w:vMerge w:val="restart"/>
          </w:tcPr>
          <w:p w:rsidR="00F67439" w:rsidRPr="00646C2B" w:rsidRDefault="00F67439" w:rsidP="00EA3378">
            <w:pPr>
              <w:spacing w:line="240" w:lineRule="auto"/>
              <w:rPr>
                <w:sz w:val="20"/>
              </w:rPr>
            </w:pPr>
            <w:r w:rsidRPr="00646C2B">
              <w:rPr>
                <w:sz w:val="20"/>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F67439" w:rsidRPr="00646C2B" w:rsidRDefault="00F67439" w:rsidP="00EA3378">
            <w:pPr>
              <w:spacing w:line="240" w:lineRule="auto"/>
              <w:rPr>
                <w:sz w:val="20"/>
              </w:rPr>
            </w:pPr>
          </w:p>
        </w:tc>
        <w:tc>
          <w:tcPr>
            <w:tcW w:w="3732" w:type="dxa"/>
            <w:gridSpan w:val="2"/>
            <w:vMerge w:val="restart"/>
          </w:tcPr>
          <w:p w:rsidR="00F67439" w:rsidRPr="00646C2B" w:rsidRDefault="00F67439" w:rsidP="00EA3378">
            <w:pPr>
              <w:spacing w:line="240" w:lineRule="auto"/>
              <w:rPr>
                <w:sz w:val="20"/>
              </w:rPr>
            </w:pPr>
            <w:r w:rsidRPr="00646C2B">
              <w:rPr>
                <w:sz w:val="20"/>
              </w:rPr>
              <w:t>Развивать представления детей о своей малой родине, городе(селе),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tc>
        <w:tc>
          <w:tcPr>
            <w:tcW w:w="7135" w:type="dxa"/>
            <w:gridSpan w:val="3"/>
          </w:tcPr>
          <w:p w:rsidR="00F67439" w:rsidRPr="00646C2B" w:rsidRDefault="00F67439" w:rsidP="00EA3378">
            <w:pPr>
              <w:spacing w:line="240" w:lineRule="auto"/>
              <w:rPr>
                <w:sz w:val="20"/>
              </w:rPr>
            </w:pPr>
            <w:r w:rsidRPr="00646C2B">
              <w:rPr>
                <w:sz w:val="20"/>
              </w:rPr>
              <w:t>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традициям и праздникам; воспитывать эмоционально-положительное отношение к ним.</w:t>
            </w:r>
          </w:p>
        </w:tc>
      </w:tr>
      <w:tr w:rsidR="00F67439" w:rsidRPr="00646C2B" w:rsidTr="00E02FBD">
        <w:tblPrEx>
          <w:jc w:val="center"/>
        </w:tblPrEx>
        <w:trPr>
          <w:trHeight w:val="578"/>
          <w:jc w:val="center"/>
        </w:trPr>
        <w:tc>
          <w:tcPr>
            <w:tcW w:w="3729" w:type="dxa"/>
            <w:vMerge/>
          </w:tcPr>
          <w:p w:rsidR="00F67439" w:rsidRPr="00646C2B" w:rsidRDefault="00F67439" w:rsidP="00EA3378">
            <w:pPr>
              <w:spacing w:line="240" w:lineRule="auto"/>
              <w:rPr>
                <w:sz w:val="20"/>
              </w:rPr>
            </w:pPr>
          </w:p>
        </w:tc>
        <w:tc>
          <w:tcPr>
            <w:tcW w:w="3732" w:type="dxa"/>
            <w:gridSpan w:val="2"/>
            <w:vMerge/>
          </w:tcPr>
          <w:p w:rsidR="00F67439" w:rsidRPr="00646C2B" w:rsidRDefault="00F67439" w:rsidP="00EA3378">
            <w:pPr>
              <w:spacing w:line="240" w:lineRule="auto"/>
              <w:rPr>
                <w:sz w:val="20"/>
              </w:rPr>
            </w:pPr>
          </w:p>
        </w:tc>
        <w:tc>
          <w:tcPr>
            <w:tcW w:w="7135" w:type="dxa"/>
            <w:gridSpan w:val="3"/>
          </w:tcPr>
          <w:p w:rsidR="00F67439" w:rsidRPr="00646C2B" w:rsidRDefault="00F67439" w:rsidP="00EA3378">
            <w:pPr>
              <w:spacing w:line="240" w:lineRule="auto"/>
              <w:rPr>
                <w:sz w:val="20"/>
              </w:rPr>
            </w:pPr>
            <w:r w:rsidRPr="00646C2B">
              <w:rPr>
                <w:sz w:val="20"/>
              </w:rPr>
              <w:t>Формировать и расширять представления детей о многообразии стран и народов мира</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EA3378">
            <w:pPr>
              <w:numPr>
                <w:ilvl w:val="0"/>
                <w:numId w:val="107"/>
              </w:numPr>
              <w:spacing w:line="240" w:lineRule="auto"/>
              <w:ind w:left="0"/>
              <w:contextualSpacing/>
              <w:jc w:val="left"/>
              <w:rPr>
                <w:sz w:val="20"/>
              </w:rPr>
            </w:pPr>
            <w:r w:rsidRPr="00646C2B">
              <w:rPr>
                <w:b/>
                <w:sz w:val="20"/>
              </w:rPr>
              <w:t xml:space="preserve">Задачи </w:t>
            </w:r>
            <w:r w:rsidR="005515CB">
              <w:rPr>
                <w:b/>
                <w:sz w:val="20"/>
              </w:rPr>
              <w:t>направления</w:t>
            </w:r>
            <w:r w:rsidR="005515CB" w:rsidRPr="00646C2B">
              <w:rPr>
                <w:b/>
                <w:sz w:val="20"/>
              </w:rPr>
              <w:t xml:space="preserve"> </w:t>
            </w:r>
            <w:r w:rsidRPr="00646C2B">
              <w:rPr>
                <w:b/>
                <w:sz w:val="20"/>
              </w:rPr>
              <w:t>«Природа»</w:t>
            </w:r>
          </w:p>
        </w:tc>
      </w:tr>
      <w:tr w:rsidR="00F67439" w:rsidRPr="00646C2B" w:rsidTr="00223328">
        <w:tblPrEx>
          <w:jc w:val="center"/>
        </w:tblPrEx>
        <w:trPr>
          <w:jc w:val="center"/>
        </w:trPr>
        <w:tc>
          <w:tcPr>
            <w:tcW w:w="3729" w:type="dxa"/>
          </w:tcPr>
          <w:p w:rsidR="00F67439" w:rsidRPr="00646C2B" w:rsidRDefault="00F67439" w:rsidP="00EA3378">
            <w:pPr>
              <w:spacing w:line="240" w:lineRule="auto"/>
              <w:jc w:val="center"/>
              <w:rPr>
                <w:sz w:val="20"/>
              </w:rPr>
            </w:pPr>
            <w:r w:rsidRPr="00646C2B">
              <w:rPr>
                <w:sz w:val="20"/>
              </w:rPr>
              <w:t>3-4</w:t>
            </w:r>
          </w:p>
        </w:tc>
        <w:tc>
          <w:tcPr>
            <w:tcW w:w="3732" w:type="dxa"/>
            <w:gridSpan w:val="2"/>
          </w:tcPr>
          <w:p w:rsidR="00F67439" w:rsidRPr="00646C2B" w:rsidRDefault="00F67439" w:rsidP="00EA3378">
            <w:pPr>
              <w:spacing w:line="240" w:lineRule="auto"/>
              <w:jc w:val="center"/>
              <w:rPr>
                <w:sz w:val="20"/>
              </w:rPr>
            </w:pPr>
            <w:r w:rsidRPr="00646C2B">
              <w:rPr>
                <w:sz w:val="20"/>
              </w:rPr>
              <w:t>4-5</w:t>
            </w:r>
          </w:p>
        </w:tc>
        <w:tc>
          <w:tcPr>
            <w:tcW w:w="3713" w:type="dxa"/>
            <w:gridSpan w:val="2"/>
          </w:tcPr>
          <w:p w:rsidR="00F67439" w:rsidRPr="00646C2B" w:rsidRDefault="00F67439" w:rsidP="00EA3378">
            <w:pPr>
              <w:spacing w:line="240" w:lineRule="auto"/>
              <w:jc w:val="center"/>
              <w:rPr>
                <w:sz w:val="20"/>
              </w:rPr>
            </w:pPr>
            <w:r w:rsidRPr="00646C2B">
              <w:rPr>
                <w:sz w:val="20"/>
              </w:rPr>
              <w:t>5-6</w:t>
            </w:r>
          </w:p>
        </w:tc>
        <w:tc>
          <w:tcPr>
            <w:tcW w:w="3422" w:type="dxa"/>
          </w:tcPr>
          <w:p w:rsidR="00F67439" w:rsidRPr="00646C2B" w:rsidRDefault="00F67439" w:rsidP="00EA3378">
            <w:pPr>
              <w:spacing w:line="240" w:lineRule="auto"/>
              <w:jc w:val="center"/>
              <w:rPr>
                <w:sz w:val="20"/>
              </w:rPr>
            </w:pPr>
            <w:r w:rsidRPr="00646C2B">
              <w:rPr>
                <w:sz w:val="20"/>
              </w:rPr>
              <w:t>6-7</w:t>
            </w:r>
          </w:p>
        </w:tc>
      </w:tr>
      <w:tr w:rsidR="00F67439" w:rsidRPr="00646C2B" w:rsidTr="00223328">
        <w:tblPrEx>
          <w:jc w:val="center"/>
        </w:tblPrEx>
        <w:trPr>
          <w:jc w:val="center"/>
        </w:trPr>
        <w:tc>
          <w:tcPr>
            <w:tcW w:w="3729" w:type="dxa"/>
          </w:tcPr>
          <w:p w:rsidR="00F67439" w:rsidRPr="00646C2B" w:rsidRDefault="00F67439" w:rsidP="00EA3378">
            <w:pPr>
              <w:spacing w:line="240" w:lineRule="auto"/>
              <w:rPr>
                <w:sz w:val="20"/>
              </w:rPr>
            </w:pPr>
            <w:r w:rsidRPr="00646C2B">
              <w:rPr>
                <w:sz w:val="20"/>
              </w:rPr>
              <w:t xml:space="preserve">Расширять представления детей о многообразии и особенностях растений, животных ближайшего окружения, их существенных отличительных признаках, знакомить с правилами поведения по отношению к живым объектам природы. </w:t>
            </w:r>
          </w:p>
        </w:tc>
        <w:tc>
          <w:tcPr>
            <w:tcW w:w="3732" w:type="dxa"/>
            <w:gridSpan w:val="2"/>
          </w:tcPr>
          <w:p w:rsidR="00F67439" w:rsidRPr="00646C2B" w:rsidRDefault="00F67439" w:rsidP="00EA3378">
            <w:pPr>
              <w:spacing w:line="240" w:lineRule="auto"/>
              <w:rPr>
                <w:sz w:val="20"/>
              </w:rPr>
            </w:pPr>
            <w:r w:rsidRPr="00646C2B">
              <w:rPr>
                <w:sz w:val="20"/>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F67439" w:rsidRPr="00646C2B" w:rsidRDefault="00F67439" w:rsidP="00EA3378">
            <w:pPr>
              <w:spacing w:line="240" w:lineRule="auto"/>
              <w:rPr>
                <w:sz w:val="20"/>
              </w:rPr>
            </w:pPr>
          </w:p>
        </w:tc>
        <w:tc>
          <w:tcPr>
            <w:tcW w:w="3713" w:type="dxa"/>
            <w:gridSpan w:val="2"/>
          </w:tcPr>
          <w:p w:rsidR="00F67439" w:rsidRPr="00646C2B" w:rsidRDefault="00F67439" w:rsidP="00EA3378">
            <w:pPr>
              <w:pStyle w:val="ad"/>
              <w:numPr>
                <w:ilvl w:val="0"/>
                <w:numId w:val="108"/>
              </w:numPr>
              <w:spacing w:line="240" w:lineRule="auto"/>
              <w:ind w:left="0"/>
              <w:rPr>
                <w:sz w:val="20"/>
              </w:rPr>
            </w:pPr>
            <w:r w:rsidRPr="00646C2B">
              <w:rPr>
                <w:sz w:val="20"/>
              </w:rPr>
              <w:t>Расширять представления о многообразии объектов живой природы, их особенностях, среде обитания и образе жизни.</w:t>
            </w:r>
          </w:p>
          <w:p w:rsidR="00F67439" w:rsidRPr="00646C2B" w:rsidRDefault="00F67439" w:rsidP="00EA3378">
            <w:pPr>
              <w:pStyle w:val="ad"/>
              <w:numPr>
                <w:ilvl w:val="0"/>
                <w:numId w:val="108"/>
              </w:numPr>
              <w:spacing w:line="240" w:lineRule="auto"/>
              <w:ind w:left="0"/>
              <w:rPr>
                <w:sz w:val="20"/>
              </w:rPr>
            </w:pPr>
            <w:r w:rsidRPr="00646C2B">
              <w:rPr>
                <w:sz w:val="20"/>
              </w:rPr>
              <w:t xml:space="preserve"> в разные сезоны года, их потребностях;</w:t>
            </w:r>
          </w:p>
          <w:p w:rsidR="00F67439" w:rsidRPr="00646C2B" w:rsidRDefault="00F67439" w:rsidP="00EA3378">
            <w:pPr>
              <w:pStyle w:val="ad"/>
              <w:numPr>
                <w:ilvl w:val="0"/>
                <w:numId w:val="108"/>
              </w:numPr>
              <w:spacing w:line="240" w:lineRule="auto"/>
              <w:ind w:left="0"/>
              <w:rPr>
                <w:sz w:val="20"/>
              </w:rPr>
            </w:pPr>
            <w:r w:rsidRPr="00646C2B">
              <w:rPr>
                <w:sz w:val="20"/>
              </w:rPr>
              <w:t>продолжать учить группировать объекты живой природы.</w:t>
            </w:r>
          </w:p>
          <w:p w:rsidR="00F67439" w:rsidRPr="00646C2B" w:rsidRDefault="00F67439" w:rsidP="00EA3378">
            <w:pPr>
              <w:spacing w:line="240" w:lineRule="auto"/>
              <w:rPr>
                <w:sz w:val="20"/>
              </w:rPr>
            </w:pPr>
          </w:p>
        </w:tc>
        <w:tc>
          <w:tcPr>
            <w:tcW w:w="3422" w:type="dxa"/>
          </w:tcPr>
          <w:p w:rsidR="00F67439" w:rsidRPr="00646C2B" w:rsidRDefault="00F67439" w:rsidP="00EA3378">
            <w:pPr>
              <w:pStyle w:val="ad"/>
              <w:numPr>
                <w:ilvl w:val="0"/>
                <w:numId w:val="109"/>
              </w:numPr>
              <w:spacing w:line="240" w:lineRule="auto"/>
              <w:ind w:left="0"/>
              <w:rPr>
                <w:sz w:val="20"/>
              </w:rPr>
            </w:pPr>
            <w:r w:rsidRPr="00646C2B">
              <w:rPr>
                <w:sz w:val="20"/>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tc>
      </w:tr>
      <w:tr w:rsidR="00F67439" w:rsidRPr="00646C2B" w:rsidTr="00223328">
        <w:tblPrEx>
          <w:jc w:val="center"/>
        </w:tblPrEx>
        <w:trPr>
          <w:jc w:val="center"/>
        </w:trPr>
        <w:tc>
          <w:tcPr>
            <w:tcW w:w="3729" w:type="dxa"/>
          </w:tcPr>
          <w:p w:rsidR="00F67439" w:rsidRPr="00646C2B" w:rsidRDefault="00F67439" w:rsidP="00EA3378">
            <w:pPr>
              <w:spacing w:line="240" w:lineRule="auto"/>
              <w:rPr>
                <w:sz w:val="20"/>
              </w:rPr>
            </w:pPr>
            <w:r w:rsidRPr="00646C2B">
              <w:rPr>
                <w:sz w:val="20"/>
              </w:rPr>
              <w:t>Расширять представления детей о неживой природе, явлениях природы и деятельности человека в природе в разные сезоны года.</w:t>
            </w:r>
          </w:p>
        </w:tc>
        <w:tc>
          <w:tcPr>
            <w:tcW w:w="3732" w:type="dxa"/>
            <w:gridSpan w:val="2"/>
          </w:tcPr>
          <w:p w:rsidR="00F67439" w:rsidRPr="00646C2B" w:rsidRDefault="00F67439" w:rsidP="00EA3378">
            <w:pPr>
              <w:spacing w:line="240" w:lineRule="auto"/>
              <w:rPr>
                <w:sz w:val="20"/>
              </w:rPr>
            </w:pPr>
            <w:r w:rsidRPr="00646C2B">
              <w:rPr>
                <w:sz w:val="20"/>
              </w:rPr>
              <w:t xml:space="preserve">Знакомить с объектами и свойствами неживой природы, отличительными признаками времен года, явлениями природы и деятельностью человека в разные сезоны, явлениями природы и деятельностью человека в разные сезоны. </w:t>
            </w:r>
          </w:p>
        </w:tc>
        <w:tc>
          <w:tcPr>
            <w:tcW w:w="3713" w:type="dxa"/>
            <w:gridSpan w:val="2"/>
          </w:tcPr>
          <w:p w:rsidR="00F67439" w:rsidRPr="00646C2B" w:rsidRDefault="00F67439" w:rsidP="00EA3378">
            <w:pPr>
              <w:spacing w:line="240" w:lineRule="auto"/>
              <w:rPr>
                <w:sz w:val="20"/>
              </w:rPr>
            </w:pPr>
            <w:r w:rsidRPr="00646C2B">
              <w:rPr>
                <w:sz w:val="20"/>
              </w:rPr>
              <w:t xml:space="preserve">Продолжать знакомить с сезонными изменениями в природе, и деятельностью человека в разные сезоны, </w:t>
            </w:r>
          </w:p>
        </w:tc>
        <w:tc>
          <w:tcPr>
            <w:tcW w:w="3422" w:type="dxa"/>
          </w:tcPr>
          <w:p w:rsidR="00F67439" w:rsidRPr="00646C2B" w:rsidRDefault="00F67439" w:rsidP="00EA3378">
            <w:pPr>
              <w:spacing w:line="240" w:lineRule="auto"/>
              <w:rPr>
                <w:sz w:val="20"/>
              </w:rPr>
            </w:pPr>
            <w:r w:rsidRPr="00646C2B">
              <w:rPr>
                <w:sz w:val="20"/>
              </w:rPr>
              <w:t xml:space="preserve">Расширять и углублять представления детей о неживой природе и ее свойствах, их использовании человеком, явлениях природы. </w:t>
            </w:r>
          </w:p>
        </w:tc>
      </w:tr>
      <w:tr w:rsidR="00F67439" w:rsidRPr="00646C2B" w:rsidTr="00223328">
        <w:tblPrEx>
          <w:jc w:val="center"/>
        </w:tblPrEx>
        <w:trPr>
          <w:jc w:val="center"/>
        </w:trPr>
        <w:tc>
          <w:tcPr>
            <w:tcW w:w="3729" w:type="dxa"/>
          </w:tcPr>
          <w:p w:rsidR="00F67439" w:rsidRPr="00646C2B" w:rsidRDefault="00F67439" w:rsidP="00EA3378">
            <w:pPr>
              <w:spacing w:line="240" w:lineRule="auto"/>
              <w:rPr>
                <w:sz w:val="20"/>
              </w:rPr>
            </w:pPr>
            <w:r w:rsidRPr="00646C2B">
              <w:rPr>
                <w:sz w:val="20"/>
              </w:rPr>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32" w:type="dxa"/>
            <w:gridSpan w:val="2"/>
          </w:tcPr>
          <w:p w:rsidR="00F67439" w:rsidRPr="00646C2B" w:rsidRDefault="00F67439" w:rsidP="00EA3378">
            <w:pPr>
              <w:spacing w:line="240" w:lineRule="auto"/>
              <w:rPr>
                <w:sz w:val="20"/>
              </w:rPr>
            </w:pPr>
            <w:r w:rsidRPr="00646C2B">
              <w:rPr>
                <w:sz w:val="20"/>
              </w:rPr>
              <w:t>Обучать сравнению и группировке объектов живой природы на основе признаков.</w:t>
            </w:r>
          </w:p>
          <w:p w:rsidR="00F67439" w:rsidRPr="00646C2B" w:rsidRDefault="00F67439" w:rsidP="00EA3378">
            <w:pPr>
              <w:spacing w:line="240" w:lineRule="auto"/>
              <w:rPr>
                <w:sz w:val="20"/>
              </w:rPr>
            </w:pPr>
          </w:p>
        </w:tc>
        <w:tc>
          <w:tcPr>
            <w:tcW w:w="3713" w:type="dxa"/>
            <w:gridSpan w:val="2"/>
          </w:tcPr>
          <w:p w:rsidR="00F67439" w:rsidRPr="00646C2B" w:rsidRDefault="00F67439" w:rsidP="00EA3378">
            <w:pPr>
              <w:spacing w:line="240" w:lineRule="auto"/>
              <w:rPr>
                <w:sz w:val="20"/>
              </w:rPr>
            </w:pPr>
            <w:r w:rsidRPr="00646C2B">
              <w:rPr>
                <w:sz w:val="20"/>
              </w:rPr>
              <w:t>Продолжать учить детей использовать приемы экспериментирования для познания объектов живой неживой природы и их свойств и качеств</w:t>
            </w:r>
          </w:p>
        </w:tc>
        <w:tc>
          <w:tcPr>
            <w:tcW w:w="3422" w:type="dxa"/>
          </w:tcPr>
          <w:p w:rsidR="00F67439" w:rsidRPr="00646C2B" w:rsidRDefault="00F67439" w:rsidP="00EA3378">
            <w:pPr>
              <w:spacing w:line="240" w:lineRule="auto"/>
              <w:rPr>
                <w:sz w:val="20"/>
              </w:rPr>
            </w:pPr>
            <w:r w:rsidRPr="00646C2B">
              <w:rPr>
                <w:sz w:val="20"/>
              </w:rPr>
              <w:t>Воспитывать самостоятельность, поощрять творчество детей в познавательно-исследовательской деятельности, избирательность познавательных интересов</w:t>
            </w:r>
          </w:p>
        </w:tc>
      </w:tr>
      <w:tr w:rsidR="00F67439" w:rsidRPr="00646C2B" w:rsidTr="00223328">
        <w:tblPrEx>
          <w:jc w:val="center"/>
        </w:tblPrEx>
        <w:trPr>
          <w:jc w:val="center"/>
        </w:trPr>
        <w:tc>
          <w:tcPr>
            <w:tcW w:w="3729" w:type="dxa"/>
          </w:tcPr>
          <w:p w:rsidR="00F67439" w:rsidRPr="00646C2B" w:rsidRDefault="00F67439" w:rsidP="00EA3378">
            <w:pPr>
              <w:spacing w:line="240" w:lineRule="auto"/>
              <w:rPr>
                <w:sz w:val="20"/>
              </w:rPr>
            </w:pPr>
            <w:r w:rsidRPr="00646C2B">
              <w:rPr>
                <w:sz w:val="20"/>
              </w:rPr>
              <w:t>Знакомить с правилами поведения по отношению к живым объектам природы</w:t>
            </w:r>
          </w:p>
        </w:tc>
        <w:tc>
          <w:tcPr>
            <w:tcW w:w="3732" w:type="dxa"/>
            <w:gridSpan w:val="2"/>
          </w:tcPr>
          <w:p w:rsidR="00F67439" w:rsidRPr="00646C2B" w:rsidRDefault="00F67439" w:rsidP="00EA3378">
            <w:pPr>
              <w:spacing w:line="240" w:lineRule="auto"/>
              <w:rPr>
                <w:sz w:val="20"/>
              </w:rPr>
            </w:pPr>
            <w:r w:rsidRPr="00646C2B">
              <w:rPr>
                <w:sz w:val="20"/>
              </w:rPr>
              <w:t xml:space="preserve">Воспитывать эмоционально-положительное отношение ко всем </w:t>
            </w:r>
            <w:r w:rsidRPr="00646C2B">
              <w:rPr>
                <w:sz w:val="20"/>
              </w:rPr>
              <w:lastRenderedPageBreak/>
              <w:t>живым существам, желание их беречь и заботиться</w:t>
            </w:r>
          </w:p>
        </w:tc>
        <w:tc>
          <w:tcPr>
            <w:tcW w:w="3713" w:type="dxa"/>
            <w:gridSpan w:val="2"/>
          </w:tcPr>
          <w:p w:rsidR="00F67439" w:rsidRPr="00646C2B" w:rsidRDefault="00F67439" w:rsidP="00EA3378">
            <w:pPr>
              <w:spacing w:line="240" w:lineRule="auto"/>
              <w:rPr>
                <w:sz w:val="20"/>
              </w:rPr>
            </w:pPr>
            <w:r w:rsidRPr="00646C2B">
              <w:rPr>
                <w:sz w:val="20"/>
              </w:rPr>
              <w:lastRenderedPageBreak/>
              <w:t xml:space="preserve">Воспитывать положительное отношение ко всем живым существам, желание их </w:t>
            </w:r>
            <w:r w:rsidRPr="00646C2B">
              <w:rPr>
                <w:sz w:val="20"/>
              </w:rPr>
              <w:lastRenderedPageBreak/>
              <w:t>беречь и заботиться</w:t>
            </w:r>
          </w:p>
        </w:tc>
        <w:tc>
          <w:tcPr>
            <w:tcW w:w="3422" w:type="dxa"/>
          </w:tcPr>
          <w:p w:rsidR="00F67439" w:rsidRPr="00646C2B" w:rsidRDefault="00F67439" w:rsidP="00EA3378">
            <w:pPr>
              <w:spacing w:line="240" w:lineRule="auto"/>
              <w:rPr>
                <w:sz w:val="20"/>
              </w:rPr>
            </w:pPr>
            <w:r w:rsidRPr="00646C2B">
              <w:rPr>
                <w:sz w:val="20"/>
              </w:rPr>
              <w:lastRenderedPageBreak/>
              <w:t xml:space="preserve">Воспитывать бережное и заботливое отношения к ней, формировать </w:t>
            </w:r>
            <w:r w:rsidRPr="00646C2B">
              <w:rPr>
                <w:sz w:val="20"/>
              </w:rPr>
              <w:lastRenderedPageBreak/>
              <w:t>представления о профессиях, связанных с природой и ее защитой</w:t>
            </w:r>
          </w:p>
        </w:tc>
      </w:tr>
    </w:tbl>
    <w:tbl>
      <w:tblPr>
        <w:tblStyle w:val="52"/>
        <w:tblW w:w="14601" w:type="dxa"/>
        <w:jc w:val="center"/>
        <w:tblLook w:val="04A0" w:firstRow="1" w:lastRow="0" w:firstColumn="1" w:lastColumn="0" w:noHBand="0" w:noVBand="1"/>
      </w:tblPr>
      <w:tblGrid>
        <w:gridCol w:w="2709"/>
        <w:gridCol w:w="3481"/>
        <w:gridCol w:w="3540"/>
        <w:gridCol w:w="4871"/>
      </w:tblGrid>
      <w:tr w:rsidR="00F67439" w:rsidRPr="00646C2B" w:rsidTr="00223328">
        <w:trPr>
          <w:jc w:val="center"/>
        </w:trPr>
        <w:tc>
          <w:tcPr>
            <w:tcW w:w="14601" w:type="dxa"/>
            <w:gridSpan w:val="4"/>
            <w:shd w:val="clear" w:color="auto" w:fill="EEECE1" w:themeFill="background2"/>
          </w:tcPr>
          <w:p w:rsidR="00F67439" w:rsidRPr="00646C2B" w:rsidRDefault="00F67439" w:rsidP="00EA3378">
            <w:pPr>
              <w:numPr>
                <w:ilvl w:val="0"/>
                <w:numId w:val="110"/>
              </w:numPr>
              <w:spacing w:line="240" w:lineRule="auto"/>
              <w:ind w:left="0"/>
              <w:contextualSpacing/>
              <w:jc w:val="left"/>
              <w:rPr>
                <w:b/>
                <w:sz w:val="20"/>
              </w:rPr>
            </w:pPr>
            <w:r w:rsidRPr="00646C2B">
              <w:rPr>
                <w:b/>
                <w:sz w:val="20"/>
              </w:rPr>
              <w:lastRenderedPageBreak/>
              <w:t>Содержание образовательной области ПОЗНАВАТЕЛЬНОЕ РАЗВИТИЕ</w:t>
            </w:r>
            <w:r w:rsidR="005515CB">
              <w:rPr>
                <w:b/>
                <w:sz w:val="20"/>
              </w:rPr>
              <w:t xml:space="preserve"> (от 3-х до 7-ми лет)</w:t>
            </w:r>
          </w:p>
        </w:tc>
      </w:tr>
      <w:tr w:rsidR="00F67439" w:rsidRPr="00646C2B" w:rsidTr="00223328">
        <w:trPr>
          <w:jc w:val="center"/>
        </w:trPr>
        <w:tc>
          <w:tcPr>
            <w:tcW w:w="14601" w:type="dxa"/>
            <w:gridSpan w:val="4"/>
            <w:shd w:val="clear" w:color="auto" w:fill="EEECE1" w:themeFill="background2"/>
          </w:tcPr>
          <w:p w:rsidR="00F67439" w:rsidRPr="00646C2B" w:rsidRDefault="00F67439" w:rsidP="00EA3378">
            <w:pPr>
              <w:numPr>
                <w:ilvl w:val="0"/>
                <w:numId w:val="110"/>
              </w:numPr>
              <w:spacing w:line="240" w:lineRule="auto"/>
              <w:ind w:left="0"/>
              <w:contextualSpacing/>
              <w:jc w:val="left"/>
              <w:rPr>
                <w:b/>
                <w:sz w:val="20"/>
              </w:rPr>
            </w:pPr>
            <w:r w:rsidRPr="00646C2B">
              <w:rPr>
                <w:b/>
                <w:sz w:val="20"/>
              </w:rPr>
              <w:t xml:space="preserve">Содержание </w:t>
            </w:r>
            <w:r w:rsidR="005515CB">
              <w:rPr>
                <w:b/>
                <w:sz w:val="20"/>
              </w:rPr>
              <w:t>направления</w:t>
            </w:r>
            <w:r w:rsidR="005515CB" w:rsidRPr="00646C2B">
              <w:rPr>
                <w:b/>
                <w:sz w:val="20"/>
              </w:rPr>
              <w:t xml:space="preserve"> </w:t>
            </w:r>
            <w:r w:rsidRPr="00646C2B">
              <w:rPr>
                <w:b/>
                <w:sz w:val="20"/>
              </w:rPr>
              <w:t>«Сенсорные эталоны и познавательные действия»</w:t>
            </w:r>
          </w:p>
        </w:tc>
      </w:tr>
      <w:tr w:rsidR="00F67439" w:rsidRPr="00646C2B" w:rsidTr="00223328">
        <w:trPr>
          <w:jc w:val="center"/>
        </w:trPr>
        <w:tc>
          <w:tcPr>
            <w:tcW w:w="1664" w:type="dxa"/>
            <w:tcBorders>
              <w:bottom w:val="single" w:sz="4" w:space="0" w:color="auto"/>
            </w:tcBorders>
          </w:tcPr>
          <w:p w:rsidR="00F67439" w:rsidRPr="00646C2B" w:rsidRDefault="00F67439" w:rsidP="00EA3378">
            <w:pPr>
              <w:spacing w:line="240" w:lineRule="auto"/>
              <w:jc w:val="center"/>
              <w:rPr>
                <w:sz w:val="20"/>
              </w:rPr>
            </w:pPr>
            <w:r w:rsidRPr="00646C2B">
              <w:rPr>
                <w:sz w:val="20"/>
              </w:rPr>
              <w:t>3-4</w:t>
            </w:r>
          </w:p>
        </w:tc>
        <w:tc>
          <w:tcPr>
            <w:tcW w:w="3781" w:type="dxa"/>
            <w:tcBorders>
              <w:bottom w:val="single" w:sz="4" w:space="0" w:color="auto"/>
            </w:tcBorders>
          </w:tcPr>
          <w:p w:rsidR="00F67439" w:rsidRPr="00646C2B" w:rsidRDefault="00F67439" w:rsidP="00EA3378">
            <w:pPr>
              <w:spacing w:line="240" w:lineRule="auto"/>
              <w:jc w:val="center"/>
              <w:rPr>
                <w:sz w:val="20"/>
              </w:rPr>
            </w:pPr>
            <w:r w:rsidRPr="00646C2B">
              <w:rPr>
                <w:sz w:val="20"/>
              </w:rPr>
              <w:t>4-5</w:t>
            </w:r>
          </w:p>
        </w:tc>
        <w:tc>
          <w:tcPr>
            <w:tcW w:w="3782" w:type="dxa"/>
            <w:tcBorders>
              <w:bottom w:val="single" w:sz="4" w:space="0" w:color="auto"/>
            </w:tcBorders>
          </w:tcPr>
          <w:p w:rsidR="00F67439" w:rsidRPr="00646C2B" w:rsidRDefault="00F67439" w:rsidP="00EA3378">
            <w:pPr>
              <w:spacing w:line="240" w:lineRule="auto"/>
              <w:jc w:val="center"/>
              <w:rPr>
                <w:sz w:val="20"/>
              </w:rPr>
            </w:pPr>
            <w:r w:rsidRPr="00646C2B">
              <w:rPr>
                <w:sz w:val="20"/>
              </w:rPr>
              <w:t>5-6</w:t>
            </w:r>
          </w:p>
        </w:tc>
        <w:tc>
          <w:tcPr>
            <w:tcW w:w="5374" w:type="dxa"/>
            <w:tcBorders>
              <w:bottom w:val="single" w:sz="4" w:space="0" w:color="auto"/>
            </w:tcBorders>
          </w:tcPr>
          <w:p w:rsidR="00F67439" w:rsidRPr="00646C2B" w:rsidRDefault="00F67439" w:rsidP="00EA3378">
            <w:pPr>
              <w:spacing w:line="240" w:lineRule="auto"/>
              <w:jc w:val="center"/>
              <w:rPr>
                <w:sz w:val="20"/>
              </w:rPr>
            </w:pPr>
            <w:r w:rsidRPr="00646C2B">
              <w:rPr>
                <w:sz w:val="20"/>
              </w:rPr>
              <w:t>6-7</w:t>
            </w:r>
          </w:p>
        </w:tc>
      </w:tr>
      <w:tr w:rsidR="00F67439" w:rsidRPr="00646C2B" w:rsidTr="00223328">
        <w:trPr>
          <w:jc w:val="center"/>
        </w:trPr>
        <w:tc>
          <w:tcPr>
            <w:tcW w:w="1664" w:type="dxa"/>
            <w:tcBorders>
              <w:bottom w:val="single" w:sz="12" w:space="0" w:color="auto"/>
            </w:tcBorders>
          </w:tcPr>
          <w:p w:rsidR="00F67439" w:rsidRPr="00646C2B" w:rsidRDefault="00F67439" w:rsidP="00EA3378">
            <w:pPr>
              <w:spacing w:line="240" w:lineRule="auto"/>
              <w:rPr>
                <w:sz w:val="20"/>
              </w:rPr>
            </w:pPr>
            <w:r w:rsidRPr="00646C2B">
              <w:rPr>
                <w:sz w:val="20"/>
              </w:rPr>
              <w:t xml:space="preserve">Педагог развивает у детей осязательно-двигательные действия: </w:t>
            </w:r>
          </w:p>
          <w:p w:rsidR="00F67439" w:rsidRPr="00646C2B" w:rsidRDefault="00F67439" w:rsidP="00EA3378">
            <w:pPr>
              <w:pStyle w:val="ad"/>
              <w:numPr>
                <w:ilvl w:val="0"/>
                <w:numId w:val="111"/>
              </w:numPr>
              <w:spacing w:line="240" w:lineRule="auto"/>
              <w:jc w:val="left"/>
              <w:rPr>
                <w:sz w:val="20"/>
              </w:rPr>
            </w:pPr>
            <w:r w:rsidRPr="00646C2B">
              <w:rPr>
                <w:sz w:val="20"/>
              </w:rPr>
              <w:t xml:space="preserve">рассматривание, </w:t>
            </w:r>
          </w:p>
          <w:p w:rsidR="00F67439" w:rsidRPr="00646C2B" w:rsidRDefault="00F67439" w:rsidP="00EA3378">
            <w:pPr>
              <w:pStyle w:val="ad"/>
              <w:numPr>
                <w:ilvl w:val="0"/>
                <w:numId w:val="111"/>
              </w:numPr>
              <w:spacing w:line="240" w:lineRule="auto"/>
              <w:jc w:val="left"/>
              <w:rPr>
                <w:sz w:val="20"/>
              </w:rPr>
            </w:pPr>
            <w:r w:rsidRPr="00646C2B">
              <w:rPr>
                <w:sz w:val="20"/>
              </w:rPr>
              <w:t xml:space="preserve">поглаживание, </w:t>
            </w:r>
          </w:p>
          <w:p w:rsidR="00F67439" w:rsidRPr="00646C2B" w:rsidRDefault="00F67439" w:rsidP="00EA3378">
            <w:pPr>
              <w:pStyle w:val="ad"/>
              <w:numPr>
                <w:ilvl w:val="0"/>
                <w:numId w:val="111"/>
              </w:numPr>
              <w:spacing w:line="240" w:lineRule="auto"/>
              <w:jc w:val="left"/>
              <w:rPr>
                <w:sz w:val="20"/>
              </w:rPr>
            </w:pPr>
            <w:r w:rsidRPr="00646C2B">
              <w:rPr>
                <w:sz w:val="20"/>
              </w:rPr>
              <w:t xml:space="preserve">ощупывание ладонью, пальцами по контуру, </w:t>
            </w:r>
          </w:p>
          <w:p w:rsidR="00F67439" w:rsidRPr="00646C2B" w:rsidRDefault="00F67439" w:rsidP="00EA3378">
            <w:pPr>
              <w:pStyle w:val="ad"/>
              <w:numPr>
                <w:ilvl w:val="0"/>
                <w:numId w:val="111"/>
              </w:numPr>
              <w:spacing w:line="240" w:lineRule="auto"/>
              <w:jc w:val="left"/>
              <w:rPr>
                <w:sz w:val="20"/>
              </w:rPr>
            </w:pPr>
            <w:r w:rsidRPr="00646C2B">
              <w:rPr>
                <w:sz w:val="20"/>
              </w:rPr>
              <w:t xml:space="preserve">прокатывание, </w:t>
            </w:r>
          </w:p>
          <w:p w:rsidR="00F67439" w:rsidRPr="00646C2B" w:rsidRDefault="00F67439" w:rsidP="00EA3378">
            <w:pPr>
              <w:pStyle w:val="ad"/>
              <w:numPr>
                <w:ilvl w:val="0"/>
                <w:numId w:val="111"/>
              </w:numPr>
              <w:spacing w:line="240" w:lineRule="auto"/>
              <w:jc w:val="left"/>
              <w:rPr>
                <w:sz w:val="20"/>
              </w:rPr>
            </w:pPr>
            <w:r w:rsidRPr="00646C2B">
              <w:rPr>
                <w:sz w:val="20"/>
              </w:rPr>
              <w:t>бросание и тому подобное</w:t>
            </w:r>
          </w:p>
        </w:tc>
        <w:tc>
          <w:tcPr>
            <w:tcW w:w="3781" w:type="dxa"/>
            <w:tcBorders>
              <w:bottom w:val="single" w:sz="12" w:space="0" w:color="auto"/>
            </w:tcBorders>
            <w:shd w:val="clear" w:color="auto" w:fill="F2F2F2" w:themeFill="background1" w:themeFillShade="F2"/>
          </w:tcPr>
          <w:p w:rsidR="00F67439" w:rsidRPr="00646C2B" w:rsidRDefault="00F67439" w:rsidP="00EA3378">
            <w:pPr>
              <w:spacing w:line="240" w:lineRule="auto"/>
              <w:rPr>
                <w:sz w:val="20"/>
              </w:rPr>
            </w:pPr>
          </w:p>
        </w:tc>
        <w:tc>
          <w:tcPr>
            <w:tcW w:w="3782" w:type="dxa"/>
            <w:tcBorders>
              <w:bottom w:val="single" w:sz="12" w:space="0" w:color="auto"/>
            </w:tcBorders>
            <w:shd w:val="clear" w:color="auto" w:fill="F2F2F2" w:themeFill="background1" w:themeFillShade="F2"/>
          </w:tcPr>
          <w:p w:rsidR="00F67439" w:rsidRPr="00646C2B" w:rsidRDefault="00F67439" w:rsidP="00EA3378">
            <w:pPr>
              <w:spacing w:line="240" w:lineRule="auto"/>
              <w:rPr>
                <w:sz w:val="20"/>
              </w:rPr>
            </w:pPr>
          </w:p>
        </w:tc>
        <w:tc>
          <w:tcPr>
            <w:tcW w:w="5374" w:type="dxa"/>
            <w:tcBorders>
              <w:bottom w:val="single" w:sz="12" w:space="0" w:color="auto"/>
            </w:tcBorders>
            <w:shd w:val="clear" w:color="auto" w:fill="F2F2F2" w:themeFill="background1" w:themeFillShade="F2"/>
          </w:tcPr>
          <w:p w:rsidR="00F67439" w:rsidRPr="00646C2B" w:rsidRDefault="00F67439" w:rsidP="00EA3378">
            <w:pPr>
              <w:spacing w:line="240" w:lineRule="auto"/>
              <w:ind w:right="-391"/>
              <w:rPr>
                <w:sz w:val="20"/>
              </w:rPr>
            </w:pPr>
          </w:p>
        </w:tc>
      </w:tr>
      <w:tr w:rsidR="00F67439" w:rsidRPr="00646C2B" w:rsidTr="00223328">
        <w:trPr>
          <w:jc w:val="center"/>
        </w:trPr>
        <w:tc>
          <w:tcPr>
            <w:tcW w:w="1664" w:type="dxa"/>
            <w:tcBorders>
              <w:top w:val="single" w:sz="12" w:space="0" w:color="auto"/>
              <w:bottom w:val="single" w:sz="12" w:space="0" w:color="auto"/>
            </w:tcBorders>
          </w:tcPr>
          <w:p w:rsidR="00F67439" w:rsidRPr="00646C2B" w:rsidRDefault="00F67439" w:rsidP="00EA3378">
            <w:pPr>
              <w:spacing w:line="240" w:lineRule="auto"/>
              <w:rPr>
                <w:sz w:val="20"/>
              </w:rPr>
            </w:pPr>
            <w:r w:rsidRPr="00646C2B">
              <w:rPr>
                <w:sz w:val="20"/>
              </w:rPr>
              <w:t xml:space="preserve">Педагог </w:t>
            </w:r>
          </w:p>
          <w:p w:rsidR="00F67439" w:rsidRPr="00646C2B" w:rsidRDefault="00F67439" w:rsidP="00EA3378">
            <w:pPr>
              <w:pStyle w:val="ad"/>
              <w:numPr>
                <w:ilvl w:val="0"/>
                <w:numId w:val="112"/>
              </w:numPr>
              <w:tabs>
                <w:tab w:val="left" w:pos="426"/>
              </w:tabs>
              <w:spacing w:line="240" w:lineRule="auto"/>
              <w:ind w:left="0" w:firstLine="0"/>
              <w:rPr>
                <w:sz w:val="20"/>
              </w:rPr>
            </w:pPr>
            <w:r w:rsidRPr="00646C2B">
              <w:rPr>
                <w:sz w:val="20"/>
              </w:rPr>
              <w:t xml:space="preserve">расширяет представления ребёнка о различных цветах (красный, желтый, зеленый, синий, черный, белый), </w:t>
            </w:r>
          </w:p>
          <w:p w:rsidR="00F67439" w:rsidRPr="00646C2B" w:rsidRDefault="00F67439" w:rsidP="00EA3378">
            <w:pPr>
              <w:pStyle w:val="ad"/>
              <w:numPr>
                <w:ilvl w:val="0"/>
                <w:numId w:val="112"/>
              </w:numPr>
              <w:tabs>
                <w:tab w:val="left" w:pos="426"/>
              </w:tabs>
              <w:spacing w:line="240" w:lineRule="auto"/>
              <w:ind w:left="0" w:firstLine="0"/>
              <w:rPr>
                <w:sz w:val="20"/>
              </w:rPr>
            </w:pPr>
            <w:r w:rsidRPr="00646C2B">
              <w:rPr>
                <w:sz w:val="20"/>
              </w:rPr>
              <w:t>знакомит с оттенками (розовый, голубой, серый);</w:t>
            </w:r>
          </w:p>
          <w:p w:rsidR="00F67439" w:rsidRPr="00646C2B" w:rsidRDefault="00F67439" w:rsidP="00EA3378">
            <w:pPr>
              <w:pStyle w:val="ad"/>
              <w:numPr>
                <w:ilvl w:val="0"/>
                <w:numId w:val="112"/>
              </w:numPr>
              <w:tabs>
                <w:tab w:val="left" w:pos="426"/>
              </w:tabs>
              <w:spacing w:line="240" w:lineRule="auto"/>
              <w:ind w:left="0" w:firstLine="0"/>
              <w:rPr>
                <w:sz w:val="20"/>
              </w:rPr>
            </w:pPr>
            <w:r w:rsidRPr="00646C2B">
              <w:rPr>
                <w:sz w:val="20"/>
              </w:rPr>
              <w:t>закрепляет слова, обозначающие цвет</w:t>
            </w:r>
          </w:p>
        </w:tc>
        <w:tc>
          <w:tcPr>
            <w:tcW w:w="3781" w:type="dxa"/>
            <w:tcBorders>
              <w:top w:val="single" w:sz="12" w:space="0" w:color="auto"/>
              <w:bottom w:val="single" w:sz="12" w:space="0" w:color="auto"/>
            </w:tcBorders>
          </w:tcPr>
          <w:p w:rsidR="00F67439" w:rsidRPr="00646C2B" w:rsidRDefault="00F67439" w:rsidP="00EA3378">
            <w:pPr>
              <w:spacing w:line="240" w:lineRule="auto"/>
              <w:rPr>
                <w:sz w:val="20"/>
              </w:rPr>
            </w:pPr>
            <w:r w:rsidRPr="00646C2B">
              <w:rPr>
                <w:sz w:val="20"/>
              </w:rPr>
              <w:t xml:space="preserve">Педагог </w:t>
            </w:r>
            <w:r w:rsidRPr="00646C2B">
              <w:rPr>
                <w:i/>
                <w:sz w:val="20"/>
              </w:rPr>
              <w:t>формирует</w:t>
            </w:r>
            <w:r w:rsidRPr="00646C2B">
              <w:rPr>
                <w:sz w:val="20"/>
              </w:rPr>
              <w:t xml:space="preserve"> у детей умение </w:t>
            </w:r>
          </w:p>
          <w:p w:rsidR="00F67439" w:rsidRPr="00646C2B" w:rsidRDefault="00F67439" w:rsidP="00EA3378">
            <w:pPr>
              <w:pStyle w:val="ad"/>
              <w:numPr>
                <w:ilvl w:val="0"/>
                <w:numId w:val="113"/>
              </w:numPr>
              <w:tabs>
                <w:tab w:val="left" w:pos="472"/>
              </w:tabs>
              <w:spacing w:line="240" w:lineRule="auto"/>
              <w:ind w:left="0" w:firstLine="47"/>
              <w:rPr>
                <w:sz w:val="20"/>
              </w:rPr>
            </w:pPr>
            <w:r w:rsidRPr="00646C2B">
              <w:rPr>
                <w:sz w:val="20"/>
              </w:rPr>
              <w:t xml:space="preserve">различать и называть уже известные цвета (красный, синий, зеленый, желтый, белый, черный) и оттенки (розовый, голубой, серый) </w:t>
            </w:r>
          </w:p>
          <w:p w:rsidR="00F67439" w:rsidRPr="00646C2B" w:rsidRDefault="00F67439" w:rsidP="00EA3378">
            <w:pPr>
              <w:pStyle w:val="ad"/>
              <w:numPr>
                <w:ilvl w:val="0"/>
                <w:numId w:val="113"/>
              </w:numPr>
              <w:tabs>
                <w:tab w:val="left" w:pos="472"/>
              </w:tabs>
              <w:spacing w:line="240" w:lineRule="auto"/>
              <w:ind w:left="0" w:firstLine="47"/>
              <w:rPr>
                <w:i/>
                <w:sz w:val="20"/>
              </w:rPr>
            </w:pPr>
            <w:r w:rsidRPr="00646C2B">
              <w:rPr>
                <w:sz w:val="20"/>
              </w:rPr>
              <w:t>знакомит с новыми цветами и оттенками (коричневый, оранжевый, светло-зеленый).</w:t>
            </w:r>
          </w:p>
        </w:tc>
        <w:tc>
          <w:tcPr>
            <w:tcW w:w="3782" w:type="dxa"/>
            <w:tcBorders>
              <w:top w:val="single" w:sz="12" w:space="0" w:color="auto"/>
              <w:bottom w:val="single" w:sz="12" w:space="0" w:color="auto"/>
            </w:tcBorders>
          </w:tcPr>
          <w:p w:rsidR="00F67439" w:rsidRPr="00646C2B" w:rsidRDefault="00F67439" w:rsidP="00EA3378">
            <w:pPr>
              <w:spacing w:line="240" w:lineRule="auto"/>
              <w:rPr>
                <w:sz w:val="20"/>
              </w:rPr>
            </w:pPr>
            <w:r w:rsidRPr="00646C2B">
              <w:rPr>
                <w:sz w:val="20"/>
              </w:rPr>
              <w:t>Педагог закрепляет умения различать и называть:</w:t>
            </w:r>
          </w:p>
          <w:p w:rsidR="00F67439" w:rsidRPr="00646C2B" w:rsidRDefault="00F67439" w:rsidP="00EA3378">
            <w:pPr>
              <w:pStyle w:val="ad"/>
              <w:numPr>
                <w:ilvl w:val="0"/>
                <w:numId w:val="114"/>
              </w:numPr>
              <w:tabs>
                <w:tab w:val="left" w:pos="376"/>
              </w:tabs>
              <w:spacing w:line="240" w:lineRule="auto"/>
              <w:ind w:left="0" w:firstLine="93"/>
              <w:rPr>
                <w:sz w:val="20"/>
              </w:rPr>
            </w:pPr>
            <w:r w:rsidRPr="00646C2B">
              <w:rPr>
                <w:sz w:val="20"/>
              </w:rPr>
              <w:t>все цвета спектра:</w:t>
            </w:r>
          </w:p>
          <w:p w:rsidR="00F67439" w:rsidRPr="00646C2B" w:rsidRDefault="00F67439" w:rsidP="00EA3378">
            <w:pPr>
              <w:pStyle w:val="ad"/>
              <w:numPr>
                <w:ilvl w:val="0"/>
                <w:numId w:val="114"/>
              </w:numPr>
              <w:tabs>
                <w:tab w:val="left" w:pos="376"/>
              </w:tabs>
              <w:spacing w:line="240" w:lineRule="auto"/>
              <w:ind w:left="0" w:firstLine="93"/>
              <w:rPr>
                <w:sz w:val="20"/>
              </w:rPr>
            </w:pPr>
            <w:r w:rsidRPr="00646C2B">
              <w:rPr>
                <w:sz w:val="20"/>
              </w:rPr>
              <w:t xml:space="preserve">ахроматические цвета, </w:t>
            </w:r>
          </w:p>
          <w:p w:rsidR="00F67439" w:rsidRPr="00646C2B" w:rsidRDefault="00F67439" w:rsidP="00EA3378">
            <w:pPr>
              <w:pStyle w:val="ad"/>
              <w:numPr>
                <w:ilvl w:val="0"/>
                <w:numId w:val="114"/>
              </w:numPr>
              <w:tabs>
                <w:tab w:val="left" w:pos="376"/>
              </w:tabs>
              <w:spacing w:line="240" w:lineRule="auto"/>
              <w:ind w:left="0" w:firstLine="93"/>
              <w:rPr>
                <w:sz w:val="20"/>
              </w:rPr>
            </w:pPr>
            <w:r w:rsidRPr="00646C2B">
              <w:rPr>
                <w:sz w:val="20"/>
              </w:rPr>
              <w:t xml:space="preserve">оттенки цвета, </w:t>
            </w:r>
          </w:p>
          <w:p w:rsidR="00F67439" w:rsidRPr="00646C2B" w:rsidRDefault="00F67439" w:rsidP="00EA3378">
            <w:pPr>
              <w:pStyle w:val="ad"/>
              <w:numPr>
                <w:ilvl w:val="0"/>
                <w:numId w:val="114"/>
              </w:numPr>
              <w:tabs>
                <w:tab w:val="left" w:pos="376"/>
              </w:tabs>
              <w:spacing w:line="240" w:lineRule="auto"/>
              <w:ind w:left="0" w:firstLine="93"/>
              <w:rPr>
                <w:sz w:val="20"/>
              </w:rPr>
            </w:pPr>
            <w:r w:rsidRPr="00646C2B">
              <w:rPr>
                <w:sz w:val="20"/>
              </w:rPr>
              <w:t xml:space="preserve">тоны цвета, </w:t>
            </w:r>
          </w:p>
          <w:p w:rsidR="00F67439" w:rsidRPr="00646C2B" w:rsidRDefault="00F67439" w:rsidP="00EA3378">
            <w:pPr>
              <w:pStyle w:val="ad"/>
              <w:numPr>
                <w:ilvl w:val="0"/>
                <w:numId w:val="114"/>
              </w:numPr>
              <w:tabs>
                <w:tab w:val="left" w:pos="376"/>
              </w:tabs>
              <w:spacing w:line="240" w:lineRule="auto"/>
              <w:ind w:left="0" w:firstLine="93"/>
              <w:rPr>
                <w:sz w:val="20"/>
              </w:rPr>
            </w:pPr>
            <w:r w:rsidRPr="00646C2B">
              <w:rPr>
                <w:sz w:val="20"/>
              </w:rPr>
              <w:t>теплые и холодные оттенки,</w:t>
            </w:r>
          </w:p>
          <w:p w:rsidR="00F67439" w:rsidRPr="00646C2B" w:rsidRDefault="00F67439" w:rsidP="00EA3378">
            <w:pPr>
              <w:pStyle w:val="ad"/>
              <w:numPr>
                <w:ilvl w:val="0"/>
                <w:numId w:val="114"/>
              </w:numPr>
              <w:tabs>
                <w:tab w:val="left" w:pos="376"/>
              </w:tabs>
              <w:spacing w:line="240" w:lineRule="auto"/>
              <w:ind w:left="0" w:firstLine="93"/>
              <w:rPr>
                <w:sz w:val="20"/>
              </w:rPr>
            </w:pPr>
            <w:r w:rsidRPr="00646C2B">
              <w:rPr>
                <w:sz w:val="20"/>
              </w:rPr>
              <w:t>расширяет знания об известных цветах;</w:t>
            </w:r>
          </w:p>
          <w:p w:rsidR="00F67439" w:rsidRPr="00646C2B" w:rsidRDefault="00F67439" w:rsidP="00EA3378">
            <w:pPr>
              <w:pStyle w:val="ad"/>
              <w:numPr>
                <w:ilvl w:val="0"/>
                <w:numId w:val="114"/>
              </w:numPr>
              <w:tabs>
                <w:tab w:val="left" w:pos="376"/>
              </w:tabs>
              <w:spacing w:line="240" w:lineRule="auto"/>
              <w:ind w:left="0" w:firstLine="93"/>
              <w:rPr>
                <w:sz w:val="20"/>
              </w:rPr>
            </w:pPr>
            <w:r w:rsidRPr="00646C2B">
              <w:rPr>
                <w:sz w:val="20"/>
              </w:rPr>
              <w:t>знакомит с новыми цветами (фиолетовый) и оттенками (голубой, розовый, темно-зеленый, сиреневый)</w:t>
            </w:r>
          </w:p>
        </w:tc>
        <w:tc>
          <w:tcPr>
            <w:tcW w:w="5374" w:type="dxa"/>
            <w:tcBorders>
              <w:top w:val="single" w:sz="12" w:space="0" w:color="auto"/>
              <w:bottom w:val="single" w:sz="12" w:space="0" w:color="auto"/>
            </w:tcBorders>
          </w:tcPr>
          <w:p w:rsidR="00F67439" w:rsidRPr="00646C2B" w:rsidRDefault="00F67439" w:rsidP="00EA3378">
            <w:pPr>
              <w:spacing w:line="240" w:lineRule="auto"/>
              <w:rPr>
                <w:sz w:val="20"/>
              </w:rPr>
            </w:pPr>
            <w:r w:rsidRPr="00646C2B">
              <w:rPr>
                <w:sz w:val="20"/>
              </w:rPr>
              <w:t xml:space="preserve">Педагог осуществляет развитие у детей способности </w:t>
            </w:r>
          </w:p>
          <w:p w:rsidR="00F67439" w:rsidRPr="00646C2B" w:rsidRDefault="00F67439" w:rsidP="00EA3378">
            <w:pPr>
              <w:spacing w:line="240" w:lineRule="auto"/>
              <w:rPr>
                <w:sz w:val="20"/>
              </w:rPr>
            </w:pPr>
            <w:r w:rsidRPr="00646C2B">
              <w:rPr>
                <w:sz w:val="20"/>
              </w:rPr>
              <w:t>к различению и называнию всех цветов спектра;</w:t>
            </w:r>
          </w:p>
          <w:p w:rsidR="00F67439" w:rsidRPr="00646C2B" w:rsidRDefault="00F67439" w:rsidP="00EA3378">
            <w:pPr>
              <w:spacing w:line="240" w:lineRule="auto"/>
              <w:rPr>
                <w:sz w:val="20"/>
              </w:rPr>
            </w:pPr>
            <w:r w:rsidRPr="00646C2B">
              <w:rPr>
                <w:sz w:val="20"/>
              </w:rPr>
              <w:t xml:space="preserve">ахроматических цветов, </w:t>
            </w:r>
          </w:p>
          <w:p w:rsidR="00F67439" w:rsidRPr="00646C2B" w:rsidRDefault="00F67439" w:rsidP="00EA3378">
            <w:pPr>
              <w:spacing w:line="240" w:lineRule="auto"/>
              <w:rPr>
                <w:sz w:val="20"/>
              </w:rPr>
            </w:pPr>
            <w:r w:rsidRPr="00646C2B">
              <w:rPr>
                <w:sz w:val="20"/>
              </w:rPr>
              <w:t xml:space="preserve">оттенков цвета, </w:t>
            </w:r>
          </w:p>
          <w:p w:rsidR="00F67439" w:rsidRPr="00646C2B" w:rsidRDefault="00F67439" w:rsidP="00EA3378">
            <w:pPr>
              <w:spacing w:line="240" w:lineRule="auto"/>
              <w:rPr>
                <w:sz w:val="20"/>
              </w:rPr>
            </w:pPr>
            <w:r w:rsidRPr="00646C2B">
              <w:rPr>
                <w:sz w:val="20"/>
              </w:rPr>
              <w:t>умения смешивать цвета для получения нужного тона и оттенка</w:t>
            </w:r>
          </w:p>
        </w:tc>
      </w:tr>
      <w:tr w:rsidR="00F67439" w:rsidRPr="00646C2B" w:rsidTr="00223328">
        <w:trPr>
          <w:jc w:val="center"/>
        </w:trPr>
        <w:tc>
          <w:tcPr>
            <w:tcW w:w="5445" w:type="dxa"/>
            <w:gridSpan w:val="2"/>
            <w:tcBorders>
              <w:top w:val="single" w:sz="12" w:space="0" w:color="auto"/>
              <w:bottom w:val="single" w:sz="12" w:space="0" w:color="auto"/>
            </w:tcBorders>
          </w:tcPr>
          <w:p w:rsidR="00F67439" w:rsidRPr="00646C2B" w:rsidRDefault="00F67439" w:rsidP="00EA3378">
            <w:pPr>
              <w:spacing w:line="240" w:lineRule="auto"/>
              <w:rPr>
                <w:sz w:val="20"/>
              </w:rPr>
            </w:pPr>
            <w:r w:rsidRPr="00646C2B">
              <w:rPr>
                <w:sz w:val="20"/>
              </w:rPr>
              <w:t>Педагог формирует и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w:t>
            </w:r>
          </w:p>
        </w:tc>
        <w:tc>
          <w:tcPr>
            <w:tcW w:w="9156" w:type="dxa"/>
            <w:gridSpan w:val="2"/>
            <w:tcBorders>
              <w:top w:val="single" w:sz="12" w:space="0" w:color="auto"/>
              <w:bottom w:val="single" w:sz="12" w:space="0" w:color="auto"/>
            </w:tcBorders>
          </w:tcPr>
          <w:p w:rsidR="00F67439" w:rsidRPr="00646C2B" w:rsidRDefault="00F67439" w:rsidP="00EA3378">
            <w:pPr>
              <w:pStyle w:val="ad"/>
              <w:spacing w:line="240" w:lineRule="auto"/>
              <w:ind w:left="93"/>
              <w:rPr>
                <w:sz w:val="20"/>
              </w:rPr>
            </w:pPr>
            <w:r w:rsidRPr="00646C2B">
              <w:rPr>
                <w:sz w:val="20"/>
              </w:rPr>
              <w:t xml:space="preserve">Педагог развивает способность: </w:t>
            </w:r>
          </w:p>
          <w:p w:rsidR="00F67439" w:rsidRPr="00646C2B" w:rsidRDefault="00F67439" w:rsidP="00EA3378">
            <w:pPr>
              <w:pStyle w:val="ad"/>
              <w:numPr>
                <w:ilvl w:val="0"/>
                <w:numId w:val="116"/>
              </w:numPr>
              <w:tabs>
                <w:tab w:val="left" w:pos="376"/>
              </w:tabs>
              <w:spacing w:line="240" w:lineRule="auto"/>
              <w:ind w:left="0" w:firstLine="0"/>
              <w:rPr>
                <w:sz w:val="20"/>
              </w:rPr>
            </w:pPr>
            <w:r w:rsidRPr="00646C2B">
              <w:rPr>
                <w:sz w:val="20"/>
              </w:rPr>
              <w:t>различать и называть геометрические фигуры;</w:t>
            </w:r>
          </w:p>
          <w:p w:rsidR="00F67439" w:rsidRPr="00646C2B" w:rsidRDefault="00F67439" w:rsidP="00EA3378">
            <w:pPr>
              <w:pStyle w:val="ad"/>
              <w:numPr>
                <w:ilvl w:val="0"/>
                <w:numId w:val="115"/>
              </w:numPr>
              <w:tabs>
                <w:tab w:val="left" w:pos="376"/>
              </w:tabs>
              <w:spacing w:line="240" w:lineRule="auto"/>
              <w:ind w:left="93" w:firstLine="0"/>
              <w:rPr>
                <w:sz w:val="20"/>
              </w:rPr>
            </w:pPr>
            <w:r w:rsidRPr="00646C2B">
              <w:rPr>
                <w:sz w:val="20"/>
              </w:rPr>
              <w:t>создает условия для освоения способа воссоздания фигуры из частей, деления фигуры на части</w:t>
            </w:r>
          </w:p>
          <w:p w:rsidR="00F67439" w:rsidRPr="00646C2B" w:rsidRDefault="00F67439" w:rsidP="00EA3378">
            <w:pPr>
              <w:pStyle w:val="ad"/>
              <w:numPr>
                <w:ilvl w:val="0"/>
                <w:numId w:val="115"/>
              </w:numPr>
              <w:tabs>
                <w:tab w:val="left" w:pos="376"/>
              </w:tabs>
              <w:spacing w:line="240" w:lineRule="auto"/>
              <w:ind w:left="93" w:firstLine="0"/>
              <w:rPr>
                <w:sz w:val="20"/>
              </w:rPr>
            </w:pPr>
            <w:r w:rsidRPr="00646C2B">
              <w:rPr>
                <w:sz w:val="20"/>
              </w:rPr>
              <w:t xml:space="preserve">выделения структуры плоских геометрических фигур, </w:t>
            </w:r>
          </w:p>
          <w:p w:rsidR="00F67439" w:rsidRPr="00646C2B" w:rsidRDefault="00F67439" w:rsidP="00EA3378">
            <w:pPr>
              <w:spacing w:line="240" w:lineRule="auto"/>
              <w:rPr>
                <w:i/>
                <w:sz w:val="20"/>
              </w:rPr>
            </w:pPr>
            <w:r w:rsidRPr="00646C2B">
              <w:rPr>
                <w:sz w:val="20"/>
              </w:rPr>
              <w:t>использовать сенсорные эталоны для оценки свойств и качеств предметов</w:t>
            </w:r>
          </w:p>
        </w:tc>
      </w:tr>
    </w:tbl>
    <w:tbl>
      <w:tblPr>
        <w:tblStyle w:val="610"/>
        <w:tblW w:w="14596" w:type="dxa"/>
        <w:jc w:val="center"/>
        <w:tblLook w:val="04A0" w:firstRow="1" w:lastRow="0" w:firstColumn="1" w:lastColumn="0" w:noHBand="0" w:noVBand="1"/>
      </w:tblPr>
      <w:tblGrid>
        <w:gridCol w:w="3781"/>
        <w:gridCol w:w="3781"/>
        <w:gridCol w:w="2516"/>
        <w:gridCol w:w="1266"/>
        <w:gridCol w:w="3252"/>
      </w:tblGrid>
      <w:tr w:rsidR="00F67439" w:rsidRPr="00646C2B" w:rsidTr="00634A9C">
        <w:trPr>
          <w:jc w:val="center"/>
        </w:trPr>
        <w:tc>
          <w:tcPr>
            <w:tcW w:w="7562" w:type="dxa"/>
            <w:gridSpan w:val="2"/>
            <w:tcBorders>
              <w:top w:val="single" w:sz="12" w:space="0" w:color="auto"/>
              <w:bottom w:val="single" w:sz="4" w:space="0" w:color="auto"/>
            </w:tcBorders>
          </w:tcPr>
          <w:p w:rsidR="00F67439" w:rsidRPr="00646C2B" w:rsidRDefault="00F67439" w:rsidP="00EA3378">
            <w:pPr>
              <w:spacing w:line="240" w:lineRule="auto"/>
              <w:rPr>
                <w:sz w:val="20"/>
              </w:rPr>
            </w:pPr>
            <w:r w:rsidRPr="00646C2B">
              <w:rPr>
                <w:sz w:val="20"/>
              </w:rPr>
              <w:t>Педагог организуя поисковую деятельность:</w:t>
            </w:r>
          </w:p>
          <w:p w:rsidR="00F67439" w:rsidRPr="00646C2B" w:rsidRDefault="00F67439" w:rsidP="00EA3378">
            <w:pPr>
              <w:pStyle w:val="ad"/>
              <w:numPr>
                <w:ilvl w:val="0"/>
                <w:numId w:val="126"/>
              </w:numPr>
              <w:tabs>
                <w:tab w:val="left" w:pos="284"/>
              </w:tabs>
              <w:spacing w:line="240" w:lineRule="auto"/>
              <w:ind w:left="0" w:firstLine="0"/>
              <w:rPr>
                <w:sz w:val="20"/>
              </w:rPr>
            </w:pPr>
            <w:r w:rsidRPr="00646C2B">
              <w:rPr>
                <w:sz w:val="20"/>
              </w:rPr>
              <w:t>конкретизирует и обогащает познавательные действия детей;</w:t>
            </w:r>
          </w:p>
          <w:p w:rsidR="00F67439" w:rsidRPr="00646C2B" w:rsidRDefault="00F67439" w:rsidP="00EA3378">
            <w:pPr>
              <w:pStyle w:val="ad"/>
              <w:numPr>
                <w:ilvl w:val="0"/>
                <w:numId w:val="126"/>
              </w:numPr>
              <w:tabs>
                <w:tab w:val="left" w:pos="284"/>
              </w:tabs>
              <w:spacing w:line="240" w:lineRule="auto"/>
              <w:ind w:left="0" w:firstLine="0"/>
              <w:rPr>
                <w:sz w:val="20"/>
              </w:rPr>
            </w:pPr>
            <w:r w:rsidRPr="00646C2B">
              <w:rPr>
                <w:sz w:val="20"/>
              </w:rPr>
              <w:t>задаёт детям вопросы;</w:t>
            </w:r>
          </w:p>
          <w:p w:rsidR="00F67439" w:rsidRPr="00646C2B" w:rsidRDefault="00F67439" w:rsidP="00EA3378">
            <w:pPr>
              <w:pStyle w:val="ad"/>
              <w:numPr>
                <w:ilvl w:val="0"/>
                <w:numId w:val="126"/>
              </w:numPr>
              <w:tabs>
                <w:tab w:val="left" w:pos="284"/>
              </w:tabs>
              <w:spacing w:line="240" w:lineRule="auto"/>
              <w:ind w:left="0" w:firstLine="0"/>
              <w:rPr>
                <w:sz w:val="20"/>
              </w:rPr>
            </w:pPr>
            <w:r w:rsidRPr="00646C2B">
              <w:rPr>
                <w:sz w:val="20"/>
              </w:rPr>
              <w:t>обращает внимание на постановку целей;</w:t>
            </w:r>
          </w:p>
          <w:p w:rsidR="00F67439" w:rsidRPr="00646C2B" w:rsidRDefault="00F67439" w:rsidP="00EA3378">
            <w:pPr>
              <w:pStyle w:val="ad"/>
              <w:numPr>
                <w:ilvl w:val="0"/>
                <w:numId w:val="126"/>
              </w:numPr>
              <w:tabs>
                <w:tab w:val="left" w:pos="284"/>
              </w:tabs>
              <w:spacing w:line="240" w:lineRule="auto"/>
              <w:ind w:left="0" w:firstLine="0"/>
              <w:rPr>
                <w:sz w:val="20"/>
              </w:rPr>
            </w:pPr>
            <w:r w:rsidRPr="00646C2B">
              <w:rPr>
                <w:sz w:val="20"/>
              </w:rPr>
              <w:t>определение задач деятельности;</w:t>
            </w:r>
          </w:p>
          <w:p w:rsidR="00F67439" w:rsidRPr="00646C2B" w:rsidRDefault="00F67439" w:rsidP="00EA3378">
            <w:pPr>
              <w:pStyle w:val="ad"/>
              <w:numPr>
                <w:ilvl w:val="0"/>
                <w:numId w:val="126"/>
              </w:numPr>
              <w:tabs>
                <w:tab w:val="left" w:pos="284"/>
              </w:tabs>
              <w:spacing w:line="240" w:lineRule="auto"/>
              <w:ind w:left="0" w:firstLine="0"/>
              <w:rPr>
                <w:sz w:val="20"/>
              </w:rPr>
            </w:pPr>
            <w:r w:rsidRPr="00646C2B">
              <w:rPr>
                <w:sz w:val="20"/>
              </w:rPr>
              <w:t>развивает умение принимать образец, инструкцию взрослого;</w:t>
            </w:r>
          </w:p>
          <w:p w:rsidR="00F67439" w:rsidRPr="00646C2B" w:rsidRDefault="00F67439" w:rsidP="00EA3378">
            <w:pPr>
              <w:numPr>
                <w:ilvl w:val="0"/>
                <w:numId w:val="125"/>
              </w:numPr>
              <w:spacing w:line="240" w:lineRule="auto"/>
              <w:ind w:left="0"/>
              <w:contextualSpacing/>
              <w:rPr>
                <w:sz w:val="20"/>
              </w:rPr>
            </w:pPr>
            <w:r w:rsidRPr="00646C2B">
              <w:rPr>
                <w:sz w:val="20"/>
              </w:rPr>
              <w:lastRenderedPageBreak/>
              <w:t>.</w:t>
            </w:r>
          </w:p>
        </w:tc>
        <w:tc>
          <w:tcPr>
            <w:tcW w:w="3782" w:type="dxa"/>
            <w:gridSpan w:val="2"/>
            <w:tcBorders>
              <w:top w:val="single" w:sz="12" w:space="0" w:color="auto"/>
              <w:bottom w:val="single" w:sz="4" w:space="0" w:color="auto"/>
            </w:tcBorders>
          </w:tcPr>
          <w:p w:rsidR="00F67439" w:rsidRPr="00646C2B" w:rsidRDefault="00F67439" w:rsidP="00EA3378">
            <w:pPr>
              <w:spacing w:line="240" w:lineRule="auto"/>
              <w:rPr>
                <w:sz w:val="20"/>
              </w:rPr>
            </w:pPr>
            <w:r w:rsidRPr="00646C2B">
              <w:rPr>
                <w:sz w:val="20"/>
              </w:rPr>
              <w:lastRenderedPageBreak/>
              <w:t xml:space="preserve">Педагог демонстрирует детям способы осуществления </w:t>
            </w:r>
          </w:p>
          <w:p w:rsidR="00F67439" w:rsidRPr="00646C2B" w:rsidRDefault="00F67439" w:rsidP="00EA3378">
            <w:pPr>
              <w:pStyle w:val="ad"/>
              <w:numPr>
                <w:ilvl w:val="0"/>
                <w:numId w:val="130"/>
              </w:numPr>
              <w:tabs>
                <w:tab w:val="left" w:pos="376"/>
              </w:tabs>
              <w:spacing w:line="240" w:lineRule="auto"/>
              <w:ind w:left="0" w:firstLine="93"/>
              <w:rPr>
                <w:sz w:val="20"/>
              </w:rPr>
            </w:pPr>
            <w:r w:rsidRPr="00646C2B">
              <w:rPr>
                <w:sz w:val="20"/>
              </w:rPr>
              <w:t xml:space="preserve">разных видов познавательной деятельности, </w:t>
            </w:r>
          </w:p>
          <w:p w:rsidR="00F67439" w:rsidRPr="00646C2B" w:rsidRDefault="00F67439" w:rsidP="00EA3378">
            <w:pPr>
              <w:pStyle w:val="ad"/>
              <w:numPr>
                <w:ilvl w:val="0"/>
                <w:numId w:val="130"/>
              </w:numPr>
              <w:tabs>
                <w:tab w:val="left" w:pos="376"/>
              </w:tabs>
              <w:spacing w:line="240" w:lineRule="auto"/>
              <w:ind w:left="0" w:firstLine="93"/>
              <w:rPr>
                <w:sz w:val="20"/>
              </w:rPr>
            </w:pPr>
            <w:r w:rsidRPr="00646C2B">
              <w:rPr>
                <w:sz w:val="20"/>
              </w:rPr>
              <w:t xml:space="preserve">контроля, самоконтроля и взаимоконтроля результатов </w:t>
            </w:r>
            <w:r w:rsidRPr="00646C2B">
              <w:rPr>
                <w:sz w:val="20"/>
              </w:rPr>
              <w:lastRenderedPageBreak/>
              <w:t xml:space="preserve">деятельности </w:t>
            </w:r>
          </w:p>
          <w:p w:rsidR="00F67439" w:rsidRPr="00646C2B" w:rsidRDefault="00F67439" w:rsidP="00EA3378">
            <w:pPr>
              <w:pStyle w:val="ad"/>
              <w:numPr>
                <w:ilvl w:val="0"/>
                <w:numId w:val="130"/>
              </w:numPr>
              <w:tabs>
                <w:tab w:val="left" w:pos="376"/>
              </w:tabs>
              <w:spacing w:line="240" w:lineRule="auto"/>
              <w:ind w:left="0" w:firstLine="93"/>
              <w:rPr>
                <w:sz w:val="20"/>
              </w:rPr>
            </w:pPr>
            <w:r w:rsidRPr="00646C2B">
              <w:rPr>
                <w:sz w:val="20"/>
              </w:rPr>
              <w:t xml:space="preserve">отдельных действий во взаимодействии со сверстниками, поощряет проявление наблюдательности за действиями взрослого и других детей. </w:t>
            </w:r>
          </w:p>
          <w:p w:rsidR="00F67439" w:rsidRPr="00646C2B" w:rsidRDefault="00F67439" w:rsidP="00EA3378">
            <w:pPr>
              <w:spacing w:line="240" w:lineRule="auto"/>
              <w:rPr>
                <w:sz w:val="20"/>
              </w:rPr>
            </w:pPr>
          </w:p>
        </w:tc>
        <w:tc>
          <w:tcPr>
            <w:tcW w:w="3252" w:type="dxa"/>
            <w:tcBorders>
              <w:top w:val="single" w:sz="12" w:space="0" w:color="auto"/>
              <w:bottom w:val="single" w:sz="4" w:space="0" w:color="auto"/>
            </w:tcBorders>
          </w:tcPr>
          <w:p w:rsidR="00F67439" w:rsidRPr="00646C2B" w:rsidRDefault="00F67439" w:rsidP="00EA3378">
            <w:pPr>
              <w:spacing w:line="240" w:lineRule="auto"/>
              <w:rPr>
                <w:sz w:val="20"/>
              </w:rPr>
            </w:pPr>
            <w:r w:rsidRPr="00646C2B">
              <w:rPr>
                <w:sz w:val="20"/>
              </w:rPr>
              <w:lastRenderedPageBreak/>
              <w:t xml:space="preserve">Педагог поддерживает стремление детей к </w:t>
            </w:r>
          </w:p>
          <w:p w:rsidR="00F67439" w:rsidRPr="00646C2B" w:rsidRDefault="00F67439" w:rsidP="00EA3378">
            <w:pPr>
              <w:pStyle w:val="ad"/>
              <w:numPr>
                <w:ilvl w:val="0"/>
                <w:numId w:val="133"/>
              </w:numPr>
              <w:tabs>
                <w:tab w:val="left" w:pos="422"/>
              </w:tabs>
              <w:spacing w:line="240" w:lineRule="auto"/>
              <w:ind w:left="0" w:firstLine="0"/>
              <w:rPr>
                <w:sz w:val="20"/>
              </w:rPr>
            </w:pPr>
            <w:r w:rsidRPr="00646C2B">
              <w:rPr>
                <w:sz w:val="20"/>
              </w:rPr>
              <w:t xml:space="preserve">самостоятельному выбору способов осуществления разных видов познавательной деятельности, </w:t>
            </w:r>
          </w:p>
          <w:p w:rsidR="00F67439" w:rsidRPr="00646C2B" w:rsidRDefault="00F67439" w:rsidP="00EA3378">
            <w:pPr>
              <w:pStyle w:val="ad"/>
              <w:numPr>
                <w:ilvl w:val="0"/>
                <w:numId w:val="133"/>
              </w:numPr>
              <w:tabs>
                <w:tab w:val="left" w:pos="422"/>
              </w:tabs>
              <w:spacing w:line="240" w:lineRule="auto"/>
              <w:ind w:left="0" w:firstLine="0"/>
              <w:rPr>
                <w:sz w:val="20"/>
              </w:rPr>
            </w:pPr>
            <w:r w:rsidRPr="00646C2B">
              <w:rPr>
                <w:sz w:val="20"/>
              </w:rPr>
              <w:lastRenderedPageBreak/>
              <w:t xml:space="preserve">обеспечению самоконтроля и взаимоконтроля результатов деятельности и отдельных действий во взаимодействии со сверстниками, </w:t>
            </w:r>
          </w:p>
          <w:p w:rsidR="00F67439" w:rsidRPr="00646C2B" w:rsidRDefault="00F67439" w:rsidP="00EA3378">
            <w:pPr>
              <w:pStyle w:val="ad"/>
              <w:numPr>
                <w:ilvl w:val="0"/>
                <w:numId w:val="133"/>
              </w:numPr>
              <w:tabs>
                <w:tab w:val="left" w:pos="422"/>
              </w:tabs>
              <w:spacing w:line="240" w:lineRule="auto"/>
              <w:ind w:left="0" w:firstLine="0"/>
              <w:rPr>
                <w:sz w:val="20"/>
              </w:rPr>
            </w:pPr>
            <w:r w:rsidRPr="00646C2B">
              <w:rPr>
                <w:sz w:val="20"/>
              </w:rPr>
              <w:t xml:space="preserve">использованию разных форм совместной познавательной деятельности. </w:t>
            </w:r>
          </w:p>
        </w:tc>
      </w:tr>
      <w:tr w:rsidR="00F67439" w:rsidRPr="00646C2B" w:rsidTr="00634A9C">
        <w:trPr>
          <w:jc w:val="center"/>
        </w:trPr>
        <w:tc>
          <w:tcPr>
            <w:tcW w:w="7562" w:type="dxa"/>
            <w:gridSpan w:val="2"/>
            <w:tcBorders>
              <w:bottom w:val="single" w:sz="12" w:space="0" w:color="auto"/>
            </w:tcBorders>
          </w:tcPr>
          <w:p w:rsidR="00F67439" w:rsidRPr="00646C2B" w:rsidRDefault="00F67439" w:rsidP="00EA3378">
            <w:pPr>
              <w:spacing w:line="240" w:lineRule="auto"/>
              <w:rPr>
                <w:sz w:val="20"/>
              </w:rPr>
            </w:pPr>
            <w:r w:rsidRPr="00646C2B">
              <w:rPr>
                <w:sz w:val="20"/>
              </w:rPr>
              <w:lastRenderedPageBreak/>
              <w:t>Педагог поощряет стремление самостоятельно завершить начатое действие</w:t>
            </w:r>
          </w:p>
        </w:tc>
        <w:tc>
          <w:tcPr>
            <w:tcW w:w="3782" w:type="dxa"/>
            <w:gridSpan w:val="2"/>
            <w:tcBorders>
              <w:bottom w:val="single" w:sz="12" w:space="0" w:color="auto"/>
            </w:tcBorders>
          </w:tcPr>
          <w:p w:rsidR="00F67439" w:rsidRPr="00646C2B" w:rsidRDefault="00F67439" w:rsidP="00EA3378">
            <w:pPr>
              <w:spacing w:line="240" w:lineRule="auto"/>
              <w:rPr>
                <w:sz w:val="20"/>
              </w:rPr>
            </w:pPr>
            <w:r w:rsidRPr="00646C2B">
              <w:rPr>
                <w:sz w:val="20"/>
              </w:rPr>
              <w:t>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w:t>
            </w:r>
          </w:p>
        </w:tc>
        <w:tc>
          <w:tcPr>
            <w:tcW w:w="3252" w:type="dxa"/>
            <w:tcBorders>
              <w:bottom w:val="single" w:sz="12" w:space="0" w:color="auto"/>
            </w:tcBorders>
          </w:tcPr>
          <w:p w:rsidR="00F67439" w:rsidRPr="00646C2B" w:rsidRDefault="00F67439" w:rsidP="00EA3378">
            <w:pPr>
              <w:spacing w:line="240" w:lineRule="auto"/>
              <w:rPr>
                <w:sz w:val="20"/>
              </w:rPr>
            </w:pPr>
            <w:r w:rsidRPr="00646C2B">
              <w:rPr>
                <w:sz w:val="20"/>
              </w:rPr>
              <w:t>Поощряет умение детей обсуждать проблему, совместно находить способы ее решения, проявлять инициативу;</w:t>
            </w:r>
          </w:p>
        </w:tc>
      </w:tr>
      <w:tr w:rsidR="00F67439" w:rsidRPr="00646C2B" w:rsidTr="00634A9C">
        <w:trPr>
          <w:trHeight w:val="1105"/>
          <w:jc w:val="center"/>
        </w:trPr>
        <w:tc>
          <w:tcPr>
            <w:tcW w:w="3781" w:type="dxa"/>
            <w:tcBorders>
              <w:top w:val="single" w:sz="12" w:space="0" w:color="auto"/>
              <w:bottom w:val="single" w:sz="12" w:space="0" w:color="auto"/>
            </w:tcBorders>
          </w:tcPr>
          <w:p w:rsidR="00F67439" w:rsidRPr="00646C2B" w:rsidRDefault="00F67439" w:rsidP="00EA3378">
            <w:pPr>
              <w:spacing w:line="240" w:lineRule="auto"/>
              <w:rPr>
                <w:sz w:val="20"/>
              </w:rPr>
            </w:pPr>
            <w:r w:rsidRPr="00646C2B">
              <w:rPr>
                <w:sz w:val="20"/>
              </w:rPr>
              <w:t xml:space="preserve">Педагог организует и поддерживает совместные действия ребёнка со взрослым и сверстниками при сравнении двух предметов по </w:t>
            </w:r>
            <w:r w:rsidRPr="00646C2B">
              <w:rPr>
                <w:sz w:val="20"/>
                <w:u w:val="single"/>
              </w:rPr>
              <w:t>одному</w:t>
            </w:r>
            <w:r w:rsidRPr="00646C2B">
              <w:rPr>
                <w:sz w:val="20"/>
              </w:rPr>
              <w:t xml:space="preserve"> признаку направляет внимание детей на:</w:t>
            </w:r>
          </w:p>
          <w:p w:rsidR="00F67439" w:rsidRPr="00646C2B" w:rsidRDefault="00F67439" w:rsidP="00EA3378">
            <w:pPr>
              <w:pStyle w:val="ad"/>
              <w:numPr>
                <w:ilvl w:val="0"/>
                <w:numId w:val="127"/>
              </w:numPr>
              <w:tabs>
                <w:tab w:val="left" w:pos="284"/>
              </w:tabs>
              <w:spacing w:line="240" w:lineRule="auto"/>
              <w:ind w:left="0" w:firstLine="0"/>
              <w:rPr>
                <w:sz w:val="20"/>
              </w:rPr>
            </w:pPr>
            <w:r w:rsidRPr="00646C2B">
              <w:rPr>
                <w:sz w:val="20"/>
              </w:rPr>
              <w:t xml:space="preserve">выделение сходства, </w:t>
            </w:r>
          </w:p>
          <w:p w:rsidR="00F67439" w:rsidRPr="00646C2B" w:rsidRDefault="00F67439" w:rsidP="00EA3378">
            <w:pPr>
              <w:numPr>
                <w:ilvl w:val="0"/>
                <w:numId w:val="127"/>
              </w:numPr>
              <w:tabs>
                <w:tab w:val="left" w:pos="284"/>
              </w:tabs>
              <w:spacing w:line="240" w:lineRule="auto"/>
              <w:ind w:left="0" w:firstLine="0"/>
              <w:contextualSpacing/>
              <w:rPr>
                <w:sz w:val="20"/>
              </w:rPr>
            </w:pPr>
            <w:r w:rsidRPr="00646C2B">
              <w:rPr>
                <w:sz w:val="20"/>
              </w:rPr>
              <w:t xml:space="preserve">овладение действием соединения в пары предметов с ярко выраженными признаками сходства, </w:t>
            </w:r>
          </w:p>
          <w:p w:rsidR="00F67439" w:rsidRPr="00646C2B" w:rsidRDefault="00F67439" w:rsidP="00EA3378">
            <w:pPr>
              <w:numPr>
                <w:ilvl w:val="0"/>
                <w:numId w:val="127"/>
              </w:numPr>
              <w:tabs>
                <w:tab w:val="left" w:pos="284"/>
              </w:tabs>
              <w:spacing w:line="240" w:lineRule="auto"/>
              <w:ind w:left="0" w:firstLine="0"/>
              <w:contextualSpacing/>
              <w:rPr>
                <w:sz w:val="20"/>
              </w:rPr>
            </w:pPr>
            <w:r w:rsidRPr="00646C2B">
              <w:rPr>
                <w:sz w:val="20"/>
              </w:rPr>
              <w:t xml:space="preserve">группировкой по заданному предметному образцу </w:t>
            </w:r>
          </w:p>
          <w:p w:rsidR="00F67439" w:rsidRPr="00646C2B" w:rsidRDefault="00F67439" w:rsidP="00EA3378">
            <w:pPr>
              <w:pStyle w:val="ad"/>
              <w:numPr>
                <w:ilvl w:val="0"/>
                <w:numId w:val="127"/>
              </w:numPr>
              <w:tabs>
                <w:tab w:val="left" w:pos="284"/>
              </w:tabs>
              <w:spacing w:line="240" w:lineRule="auto"/>
              <w:ind w:left="0" w:firstLine="0"/>
              <w:rPr>
                <w:sz w:val="20"/>
              </w:rPr>
            </w:pPr>
            <w:r w:rsidRPr="00646C2B">
              <w:rPr>
                <w:sz w:val="20"/>
              </w:rPr>
              <w:t>и по слову.</w:t>
            </w:r>
          </w:p>
        </w:tc>
        <w:tc>
          <w:tcPr>
            <w:tcW w:w="3781" w:type="dxa"/>
            <w:tcBorders>
              <w:top w:val="single" w:sz="12" w:space="0" w:color="auto"/>
              <w:bottom w:val="single" w:sz="12" w:space="0" w:color="auto"/>
            </w:tcBorders>
          </w:tcPr>
          <w:p w:rsidR="00F67439" w:rsidRPr="00646C2B" w:rsidRDefault="00F67439" w:rsidP="00EA3378">
            <w:pPr>
              <w:spacing w:line="240" w:lineRule="auto"/>
              <w:rPr>
                <w:sz w:val="20"/>
              </w:rPr>
            </w:pPr>
            <w:r w:rsidRPr="00646C2B">
              <w:rPr>
                <w:sz w:val="20"/>
              </w:rPr>
              <w:t xml:space="preserve">Педагог </w:t>
            </w:r>
            <w:r w:rsidRPr="00646C2B">
              <w:rPr>
                <w:i/>
                <w:sz w:val="20"/>
              </w:rPr>
              <w:t>развивает</w:t>
            </w:r>
            <w:r w:rsidRPr="00646C2B">
              <w:rPr>
                <w:sz w:val="20"/>
              </w:rPr>
              <w:t xml:space="preserve"> способность детей </w:t>
            </w:r>
          </w:p>
          <w:p w:rsidR="00F67439" w:rsidRPr="00646C2B" w:rsidRDefault="00F67439" w:rsidP="00EA3378">
            <w:pPr>
              <w:pStyle w:val="ad"/>
              <w:numPr>
                <w:ilvl w:val="0"/>
                <w:numId w:val="128"/>
              </w:numPr>
              <w:spacing w:line="240" w:lineRule="auto"/>
              <w:ind w:left="47" w:firstLine="0"/>
              <w:rPr>
                <w:sz w:val="20"/>
              </w:rPr>
            </w:pPr>
            <w:r w:rsidRPr="00646C2B">
              <w:rPr>
                <w:sz w:val="20"/>
              </w:rPr>
              <w:t xml:space="preserve">находить отличия и сходства между предметами </w:t>
            </w:r>
            <w:r w:rsidRPr="00646C2B">
              <w:rPr>
                <w:sz w:val="20"/>
                <w:u w:val="single"/>
              </w:rPr>
              <w:t>по 2-3 признакам</w:t>
            </w:r>
            <w:r w:rsidRPr="00646C2B">
              <w:rPr>
                <w:sz w:val="20"/>
              </w:rPr>
              <w:t xml:space="preserve"> путем непосредственного сравнения, </w:t>
            </w:r>
          </w:p>
          <w:p w:rsidR="00F67439" w:rsidRPr="00646C2B" w:rsidRDefault="00F67439" w:rsidP="00EA3378">
            <w:pPr>
              <w:pStyle w:val="ad"/>
              <w:numPr>
                <w:ilvl w:val="0"/>
                <w:numId w:val="128"/>
              </w:numPr>
              <w:spacing w:line="240" w:lineRule="auto"/>
              <w:ind w:left="47" w:firstLine="0"/>
              <w:rPr>
                <w:sz w:val="20"/>
              </w:rPr>
            </w:pPr>
            <w:r w:rsidRPr="00646C2B">
              <w:rPr>
                <w:sz w:val="20"/>
              </w:rPr>
              <w:t>осваивать группировку;</w:t>
            </w:r>
          </w:p>
          <w:p w:rsidR="00F67439" w:rsidRPr="00646C2B" w:rsidRDefault="00F67439" w:rsidP="00EA3378">
            <w:pPr>
              <w:pStyle w:val="ad"/>
              <w:numPr>
                <w:ilvl w:val="0"/>
                <w:numId w:val="128"/>
              </w:numPr>
              <w:spacing w:line="240" w:lineRule="auto"/>
              <w:ind w:left="47" w:firstLine="0"/>
              <w:rPr>
                <w:sz w:val="20"/>
              </w:rPr>
            </w:pPr>
            <w:r w:rsidRPr="00646C2B">
              <w:rPr>
                <w:sz w:val="20"/>
              </w:rPr>
              <w:t>осваивать классификацию и сериацию;</w:t>
            </w:r>
          </w:p>
          <w:p w:rsidR="00F67439" w:rsidRPr="00646C2B" w:rsidRDefault="00F67439" w:rsidP="00EA3378">
            <w:pPr>
              <w:pStyle w:val="ad"/>
              <w:numPr>
                <w:ilvl w:val="0"/>
                <w:numId w:val="128"/>
              </w:numPr>
              <w:spacing w:line="240" w:lineRule="auto"/>
              <w:ind w:left="47" w:firstLine="0"/>
              <w:rPr>
                <w:sz w:val="20"/>
              </w:rPr>
            </w:pPr>
            <w:r w:rsidRPr="00646C2B">
              <w:rPr>
                <w:sz w:val="20"/>
              </w:rPr>
              <w:t>осваивать предметы по 3-4 основным свойствам</w:t>
            </w:r>
          </w:p>
          <w:p w:rsidR="00F67439" w:rsidRPr="00646C2B" w:rsidRDefault="00F67439" w:rsidP="00EA3378">
            <w:pPr>
              <w:spacing w:line="240" w:lineRule="auto"/>
              <w:rPr>
                <w:sz w:val="20"/>
              </w:rPr>
            </w:pPr>
          </w:p>
        </w:tc>
        <w:tc>
          <w:tcPr>
            <w:tcW w:w="3782" w:type="dxa"/>
            <w:gridSpan w:val="2"/>
            <w:tcBorders>
              <w:top w:val="single" w:sz="12" w:space="0" w:color="auto"/>
              <w:bottom w:val="single" w:sz="12" w:space="0" w:color="auto"/>
            </w:tcBorders>
          </w:tcPr>
          <w:p w:rsidR="00F67439" w:rsidRPr="00646C2B" w:rsidRDefault="00F67439" w:rsidP="00EA3378">
            <w:pPr>
              <w:spacing w:line="240" w:lineRule="auto"/>
              <w:rPr>
                <w:sz w:val="20"/>
              </w:rPr>
            </w:pPr>
            <w:r w:rsidRPr="00646C2B">
              <w:rPr>
                <w:sz w:val="20"/>
              </w:rPr>
              <w:t xml:space="preserve">Педагог посредством игровой и познавательной мотивации организует освоение детьми </w:t>
            </w:r>
          </w:p>
          <w:p w:rsidR="00F67439" w:rsidRPr="00646C2B" w:rsidRDefault="00F67439" w:rsidP="00EA3378">
            <w:pPr>
              <w:pStyle w:val="ad"/>
              <w:numPr>
                <w:ilvl w:val="0"/>
                <w:numId w:val="129"/>
              </w:numPr>
              <w:tabs>
                <w:tab w:val="left" w:pos="376"/>
              </w:tabs>
              <w:spacing w:line="240" w:lineRule="auto"/>
              <w:ind w:left="93" w:firstLine="0"/>
              <w:rPr>
                <w:sz w:val="20"/>
              </w:rPr>
            </w:pPr>
            <w:r w:rsidRPr="00646C2B">
              <w:rPr>
                <w:sz w:val="20"/>
              </w:rPr>
              <w:t xml:space="preserve">умений выделения сходство и отличие между группами предметов, сравнивать предметы по </w:t>
            </w:r>
            <w:r w:rsidRPr="00646C2B">
              <w:rPr>
                <w:sz w:val="20"/>
                <w:u w:val="single"/>
              </w:rPr>
              <w:t>3-5 признакам</w:t>
            </w:r>
            <w:r w:rsidRPr="00646C2B">
              <w:rPr>
                <w:sz w:val="20"/>
              </w:rPr>
              <w:t>;</w:t>
            </w:r>
          </w:p>
          <w:p w:rsidR="00F67439" w:rsidRPr="00646C2B" w:rsidRDefault="00F67439" w:rsidP="00EA3378">
            <w:pPr>
              <w:pStyle w:val="ad"/>
              <w:numPr>
                <w:ilvl w:val="0"/>
                <w:numId w:val="129"/>
              </w:numPr>
              <w:tabs>
                <w:tab w:val="left" w:pos="376"/>
              </w:tabs>
              <w:spacing w:line="240" w:lineRule="auto"/>
              <w:ind w:left="93" w:firstLine="0"/>
              <w:rPr>
                <w:sz w:val="20"/>
              </w:rPr>
            </w:pPr>
            <w:r w:rsidRPr="00646C2B">
              <w:rPr>
                <w:sz w:val="20"/>
              </w:rPr>
              <w:t>группировать предметы по разным основаниям преимущественно на основе зрительной оценки;</w:t>
            </w:r>
          </w:p>
          <w:p w:rsidR="00F67439" w:rsidRPr="00646C2B" w:rsidRDefault="00F67439" w:rsidP="00EA3378">
            <w:pPr>
              <w:pStyle w:val="ad"/>
              <w:numPr>
                <w:ilvl w:val="0"/>
                <w:numId w:val="129"/>
              </w:numPr>
              <w:tabs>
                <w:tab w:val="left" w:pos="376"/>
              </w:tabs>
              <w:spacing w:line="240" w:lineRule="auto"/>
              <w:ind w:left="93" w:firstLine="0"/>
              <w:rPr>
                <w:sz w:val="20"/>
              </w:rPr>
            </w:pPr>
            <w:r w:rsidRPr="00646C2B">
              <w:rPr>
                <w:sz w:val="20"/>
              </w:rPr>
              <w:t>совершенствует приёмы сравнения, упорядочивания и классификации на основе выделения их существенных свойств и отношений.</w:t>
            </w:r>
          </w:p>
        </w:tc>
        <w:tc>
          <w:tcPr>
            <w:tcW w:w="3252" w:type="dxa"/>
            <w:tcBorders>
              <w:top w:val="single" w:sz="12" w:space="0" w:color="auto"/>
              <w:bottom w:val="single" w:sz="12" w:space="0" w:color="auto"/>
            </w:tcBorders>
          </w:tcPr>
          <w:p w:rsidR="00F67439" w:rsidRPr="00646C2B" w:rsidRDefault="00F67439" w:rsidP="00EA3378">
            <w:pPr>
              <w:spacing w:line="240" w:lineRule="auto"/>
              <w:rPr>
                <w:sz w:val="20"/>
              </w:rPr>
            </w:pPr>
            <w:r w:rsidRPr="00646C2B">
              <w:rPr>
                <w:sz w:val="20"/>
              </w:rPr>
              <w:t xml:space="preserve">Педагог в процессе исследовательской деятельности </w:t>
            </w:r>
          </w:p>
          <w:p w:rsidR="00F67439" w:rsidRPr="00646C2B" w:rsidRDefault="00F67439" w:rsidP="00EA3378">
            <w:pPr>
              <w:pStyle w:val="ad"/>
              <w:numPr>
                <w:ilvl w:val="0"/>
                <w:numId w:val="132"/>
              </w:numPr>
              <w:tabs>
                <w:tab w:val="left" w:pos="280"/>
              </w:tabs>
              <w:spacing w:line="240" w:lineRule="auto"/>
              <w:ind w:left="0" w:firstLine="0"/>
              <w:rPr>
                <w:sz w:val="20"/>
              </w:rPr>
            </w:pPr>
            <w:r w:rsidRPr="00646C2B">
              <w:rPr>
                <w:sz w:val="20"/>
              </w:rPr>
              <w:t>совершенствует способы познания свойств и отношений между различными предметами,</w:t>
            </w:r>
          </w:p>
          <w:p w:rsidR="00F67439" w:rsidRPr="00646C2B" w:rsidRDefault="00F67439" w:rsidP="00EA3378">
            <w:pPr>
              <w:pStyle w:val="ad"/>
              <w:numPr>
                <w:ilvl w:val="0"/>
                <w:numId w:val="131"/>
              </w:numPr>
              <w:tabs>
                <w:tab w:val="left" w:pos="280"/>
              </w:tabs>
              <w:spacing w:line="240" w:lineRule="auto"/>
              <w:ind w:left="0" w:firstLine="0"/>
              <w:rPr>
                <w:sz w:val="20"/>
              </w:rPr>
            </w:pPr>
            <w:r w:rsidRPr="00646C2B">
              <w:rPr>
                <w:sz w:val="20"/>
              </w:rPr>
              <w:t xml:space="preserve">сравнения нескольких предметов </w:t>
            </w:r>
            <w:r w:rsidRPr="00646C2B">
              <w:rPr>
                <w:sz w:val="20"/>
                <w:u w:val="single"/>
              </w:rPr>
              <w:t>по 4-6 основаниям</w:t>
            </w:r>
            <w:r w:rsidRPr="00646C2B">
              <w:rPr>
                <w:sz w:val="20"/>
              </w:rPr>
              <w:t xml:space="preserve"> с выделением сходства, отличия свойств материалов</w:t>
            </w:r>
          </w:p>
        </w:tc>
      </w:tr>
      <w:tr w:rsidR="00F67439" w:rsidRPr="00646C2B" w:rsidTr="00634A9C">
        <w:trPr>
          <w:jc w:val="center"/>
        </w:trPr>
        <w:tc>
          <w:tcPr>
            <w:tcW w:w="3781" w:type="dxa"/>
            <w:tcBorders>
              <w:top w:val="single" w:sz="12" w:space="0" w:color="auto"/>
              <w:bottom w:val="single" w:sz="12" w:space="0" w:color="auto"/>
            </w:tcBorders>
            <w:shd w:val="clear" w:color="auto" w:fill="F2F2F2" w:themeFill="background1" w:themeFillShade="F2"/>
          </w:tcPr>
          <w:p w:rsidR="00F67439" w:rsidRPr="00646C2B" w:rsidRDefault="00F67439" w:rsidP="00EA3378">
            <w:pPr>
              <w:spacing w:line="240" w:lineRule="auto"/>
              <w:rPr>
                <w:sz w:val="20"/>
              </w:rPr>
            </w:pPr>
            <w:r w:rsidRPr="00646C2B">
              <w:rPr>
                <w:sz w:val="20"/>
              </w:rPr>
              <w:t xml:space="preserve"> </w:t>
            </w:r>
          </w:p>
        </w:tc>
        <w:tc>
          <w:tcPr>
            <w:tcW w:w="3781" w:type="dxa"/>
            <w:tcBorders>
              <w:top w:val="single" w:sz="12" w:space="0" w:color="auto"/>
              <w:bottom w:val="single" w:sz="12" w:space="0" w:color="auto"/>
            </w:tcBorders>
            <w:shd w:val="clear" w:color="auto" w:fill="F2F2F2" w:themeFill="background1" w:themeFillShade="F2"/>
          </w:tcPr>
          <w:p w:rsidR="00F67439" w:rsidRPr="00646C2B" w:rsidRDefault="00F67439" w:rsidP="00EA3378">
            <w:pPr>
              <w:spacing w:line="240" w:lineRule="auto"/>
              <w:rPr>
                <w:sz w:val="20"/>
              </w:rPr>
            </w:pPr>
          </w:p>
        </w:tc>
        <w:tc>
          <w:tcPr>
            <w:tcW w:w="3782" w:type="dxa"/>
            <w:gridSpan w:val="2"/>
            <w:tcBorders>
              <w:top w:val="single" w:sz="12" w:space="0" w:color="auto"/>
              <w:bottom w:val="single" w:sz="12" w:space="0" w:color="auto"/>
            </w:tcBorders>
          </w:tcPr>
          <w:p w:rsidR="00F67439" w:rsidRPr="00646C2B" w:rsidRDefault="00F67439" w:rsidP="00EA3378">
            <w:pPr>
              <w:spacing w:line="240" w:lineRule="auto"/>
              <w:rPr>
                <w:sz w:val="20"/>
              </w:rPr>
            </w:pPr>
            <w:r w:rsidRPr="00646C2B">
              <w:rPr>
                <w:sz w:val="20"/>
              </w:rPr>
              <w:t>Педагог формирует представления об использовании цифровых средств познания окружающего мира и правила необходимые соблюдать для их безопасного использования</w:t>
            </w:r>
          </w:p>
        </w:tc>
        <w:tc>
          <w:tcPr>
            <w:tcW w:w="3252" w:type="dxa"/>
            <w:tcBorders>
              <w:top w:val="single" w:sz="12" w:space="0" w:color="auto"/>
              <w:bottom w:val="single" w:sz="12" w:space="0" w:color="auto"/>
            </w:tcBorders>
          </w:tcPr>
          <w:p w:rsidR="00F67439" w:rsidRPr="00646C2B" w:rsidRDefault="00F67439" w:rsidP="00EA3378">
            <w:pPr>
              <w:spacing w:line="240" w:lineRule="auto"/>
              <w:rPr>
                <w:sz w:val="20"/>
              </w:rPr>
            </w:pPr>
            <w:r w:rsidRPr="00646C2B">
              <w:rPr>
                <w:sz w:val="20"/>
              </w:rPr>
              <w:t>Педагог обогащает представления о цифровых средствах познания окружающего мира, закрепляет правила безопасного обращения с ними</w:t>
            </w:r>
          </w:p>
        </w:tc>
      </w:tr>
      <w:tr w:rsidR="00F67439" w:rsidRPr="00646C2B" w:rsidTr="00634A9C">
        <w:trPr>
          <w:jc w:val="center"/>
        </w:trPr>
        <w:tc>
          <w:tcPr>
            <w:tcW w:w="14596" w:type="dxa"/>
            <w:gridSpan w:val="5"/>
            <w:shd w:val="clear" w:color="auto" w:fill="EEECE1" w:themeFill="background2"/>
          </w:tcPr>
          <w:p w:rsidR="00F67439" w:rsidRPr="00646C2B" w:rsidRDefault="00F67439" w:rsidP="00EA3378">
            <w:pPr>
              <w:numPr>
                <w:ilvl w:val="0"/>
                <w:numId w:val="110"/>
              </w:numPr>
              <w:spacing w:line="240" w:lineRule="auto"/>
              <w:ind w:left="0"/>
              <w:contextualSpacing/>
              <w:jc w:val="left"/>
              <w:rPr>
                <w:b/>
                <w:sz w:val="20"/>
              </w:rPr>
            </w:pPr>
            <w:r w:rsidRPr="00646C2B">
              <w:rPr>
                <w:sz w:val="20"/>
              </w:rPr>
              <w:br w:type="page"/>
              <w:t xml:space="preserve"> </w:t>
            </w:r>
            <w:r w:rsidRPr="00646C2B">
              <w:rPr>
                <w:b/>
                <w:sz w:val="20"/>
              </w:rPr>
              <w:t xml:space="preserve">Содержание </w:t>
            </w:r>
            <w:r w:rsidR="005515CB">
              <w:rPr>
                <w:b/>
                <w:sz w:val="20"/>
              </w:rPr>
              <w:t>направления</w:t>
            </w:r>
            <w:r w:rsidR="005515CB" w:rsidRPr="00646C2B">
              <w:rPr>
                <w:b/>
                <w:sz w:val="20"/>
              </w:rPr>
              <w:t xml:space="preserve"> </w:t>
            </w:r>
            <w:r w:rsidRPr="00646C2B">
              <w:rPr>
                <w:b/>
                <w:sz w:val="20"/>
              </w:rPr>
              <w:t>«Математические представления»</w:t>
            </w:r>
          </w:p>
        </w:tc>
      </w:tr>
      <w:tr w:rsidR="00F67439" w:rsidRPr="00646C2B" w:rsidTr="00634A9C">
        <w:trPr>
          <w:jc w:val="center"/>
        </w:trPr>
        <w:tc>
          <w:tcPr>
            <w:tcW w:w="3781" w:type="dxa"/>
            <w:tcBorders>
              <w:bottom w:val="single" w:sz="4" w:space="0" w:color="auto"/>
            </w:tcBorders>
          </w:tcPr>
          <w:p w:rsidR="00F67439" w:rsidRPr="00646C2B" w:rsidRDefault="00F67439" w:rsidP="00EA3378">
            <w:pPr>
              <w:spacing w:line="240" w:lineRule="auto"/>
              <w:jc w:val="center"/>
              <w:rPr>
                <w:sz w:val="20"/>
              </w:rPr>
            </w:pPr>
            <w:r w:rsidRPr="00646C2B">
              <w:rPr>
                <w:sz w:val="20"/>
              </w:rPr>
              <w:t>3-4</w:t>
            </w:r>
          </w:p>
        </w:tc>
        <w:tc>
          <w:tcPr>
            <w:tcW w:w="3781" w:type="dxa"/>
          </w:tcPr>
          <w:p w:rsidR="00F67439" w:rsidRPr="00646C2B" w:rsidRDefault="00F67439" w:rsidP="00EA3378">
            <w:pPr>
              <w:spacing w:line="240" w:lineRule="auto"/>
              <w:jc w:val="center"/>
              <w:rPr>
                <w:sz w:val="20"/>
              </w:rPr>
            </w:pPr>
            <w:r w:rsidRPr="00646C2B">
              <w:rPr>
                <w:sz w:val="20"/>
              </w:rPr>
              <w:t>4-5</w:t>
            </w:r>
          </w:p>
        </w:tc>
        <w:tc>
          <w:tcPr>
            <w:tcW w:w="3782" w:type="dxa"/>
            <w:gridSpan w:val="2"/>
          </w:tcPr>
          <w:p w:rsidR="00F67439" w:rsidRPr="00646C2B" w:rsidRDefault="00F67439" w:rsidP="00EA3378">
            <w:pPr>
              <w:spacing w:line="240" w:lineRule="auto"/>
              <w:jc w:val="center"/>
              <w:rPr>
                <w:sz w:val="20"/>
              </w:rPr>
            </w:pPr>
            <w:r w:rsidRPr="00646C2B">
              <w:rPr>
                <w:sz w:val="20"/>
              </w:rPr>
              <w:t>5-6</w:t>
            </w:r>
          </w:p>
        </w:tc>
        <w:tc>
          <w:tcPr>
            <w:tcW w:w="3252" w:type="dxa"/>
            <w:tcBorders>
              <w:bottom w:val="single" w:sz="4" w:space="0" w:color="auto"/>
            </w:tcBorders>
          </w:tcPr>
          <w:p w:rsidR="00F67439" w:rsidRPr="00646C2B" w:rsidRDefault="00F67439" w:rsidP="00EA3378">
            <w:pPr>
              <w:spacing w:line="240" w:lineRule="auto"/>
              <w:jc w:val="center"/>
              <w:rPr>
                <w:sz w:val="20"/>
              </w:rPr>
            </w:pPr>
            <w:r w:rsidRPr="00646C2B">
              <w:rPr>
                <w:sz w:val="20"/>
              </w:rPr>
              <w:t>6-7</w:t>
            </w:r>
          </w:p>
        </w:tc>
      </w:tr>
      <w:tr w:rsidR="00F67439" w:rsidRPr="00646C2B" w:rsidTr="00634A9C">
        <w:trPr>
          <w:trHeight w:val="1691"/>
          <w:jc w:val="center"/>
        </w:trPr>
        <w:tc>
          <w:tcPr>
            <w:tcW w:w="3781" w:type="dxa"/>
            <w:vMerge w:val="restart"/>
            <w:tcBorders>
              <w:bottom w:val="single" w:sz="12" w:space="0" w:color="auto"/>
            </w:tcBorders>
          </w:tcPr>
          <w:p w:rsidR="00F67439" w:rsidRPr="00646C2B" w:rsidRDefault="00F67439" w:rsidP="00EA3378">
            <w:pPr>
              <w:widowControl w:val="0"/>
              <w:autoSpaceDE w:val="0"/>
              <w:autoSpaceDN w:val="0"/>
              <w:adjustRightInd w:val="0"/>
              <w:spacing w:line="240" w:lineRule="auto"/>
              <w:rPr>
                <w:sz w:val="20"/>
              </w:rPr>
            </w:pPr>
            <w:r w:rsidRPr="00646C2B">
              <w:rPr>
                <w:sz w:val="20"/>
              </w:rPr>
              <w:lastRenderedPageBreak/>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rsidR="00F67439" w:rsidRPr="00646C2B" w:rsidRDefault="00F67439" w:rsidP="00EA3378">
            <w:pPr>
              <w:pStyle w:val="ad"/>
              <w:widowControl w:val="0"/>
              <w:numPr>
                <w:ilvl w:val="0"/>
                <w:numId w:val="134"/>
              </w:numPr>
              <w:autoSpaceDE w:val="0"/>
              <w:autoSpaceDN w:val="0"/>
              <w:adjustRightInd w:val="0"/>
              <w:spacing w:line="240" w:lineRule="auto"/>
              <w:jc w:val="left"/>
              <w:rPr>
                <w:sz w:val="20"/>
              </w:rPr>
            </w:pPr>
            <w:r w:rsidRPr="00646C2B">
              <w:rPr>
                <w:sz w:val="20"/>
              </w:rPr>
              <w:t xml:space="preserve">больше-меньше, </w:t>
            </w:r>
          </w:p>
          <w:p w:rsidR="00F67439" w:rsidRPr="00646C2B" w:rsidRDefault="00F67439" w:rsidP="00EA3378">
            <w:pPr>
              <w:pStyle w:val="ad"/>
              <w:widowControl w:val="0"/>
              <w:numPr>
                <w:ilvl w:val="0"/>
                <w:numId w:val="134"/>
              </w:numPr>
              <w:autoSpaceDE w:val="0"/>
              <w:autoSpaceDN w:val="0"/>
              <w:adjustRightInd w:val="0"/>
              <w:spacing w:line="240" w:lineRule="auto"/>
              <w:jc w:val="left"/>
              <w:rPr>
                <w:sz w:val="20"/>
              </w:rPr>
            </w:pPr>
            <w:r w:rsidRPr="00646C2B">
              <w:rPr>
                <w:sz w:val="20"/>
              </w:rPr>
              <w:t xml:space="preserve">столько же, </w:t>
            </w:r>
          </w:p>
          <w:p w:rsidR="00F67439" w:rsidRPr="00646C2B" w:rsidRDefault="00F67439" w:rsidP="00EA3378">
            <w:pPr>
              <w:pStyle w:val="ad"/>
              <w:widowControl w:val="0"/>
              <w:numPr>
                <w:ilvl w:val="0"/>
                <w:numId w:val="134"/>
              </w:numPr>
              <w:autoSpaceDE w:val="0"/>
              <w:autoSpaceDN w:val="0"/>
              <w:adjustRightInd w:val="0"/>
              <w:spacing w:line="240" w:lineRule="auto"/>
              <w:jc w:val="left"/>
              <w:rPr>
                <w:sz w:val="20"/>
              </w:rPr>
            </w:pPr>
            <w:r w:rsidRPr="00646C2B">
              <w:rPr>
                <w:sz w:val="20"/>
              </w:rPr>
              <w:t xml:space="preserve">поровну, </w:t>
            </w:r>
          </w:p>
          <w:p w:rsidR="00F67439" w:rsidRPr="00646C2B" w:rsidRDefault="00F67439" w:rsidP="00EA3378">
            <w:pPr>
              <w:pStyle w:val="ad"/>
              <w:widowControl w:val="0"/>
              <w:numPr>
                <w:ilvl w:val="0"/>
                <w:numId w:val="134"/>
              </w:numPr>
              <w:autoSpaceDE w:val="0"/>
              <w:autoSpaceDN w:val="0"/>
              <w:adjustRightInd w:val="0"/>
              <w:spacing w:line="240" w:lineRule="auto"/>
              <w:jc w:val="left"/>
              <w:rPr>
                <w:sz w:val="20"/>
              </w:rPr>
            </w:pPr>
            <w:r w:rsidRPr="00646C2B">
              <w:rPr>
                <w:sz w:val="20"/>
              </w:rPr>
              <w:t xml:space="preserve">не поровну </w:t>
            </w:r>
          </w:p>
          <w:p w:rsidR="00F67439" w:rsidRPr="00646C2B" w:rsidRDefault="00F67439" w:rsidP="00EA3378">
            <w:pPr>
              <w:widowControl w:val="0"/>
              <w:autoSpaceDE w:val="0"/>
              <w:autoSpaceDN w:val="0"/>
              <w:adjustRightInd w:val="0"/>
              <w:spacing w:line="240" w:lineRule="auto"/>
              <w:rPr>
                <w:sz w:val="20"/>
              </w:rPr>
            </w:pPr>
            <w:r w:rsidRPr="00646C2B">
              <w:rPr>
                <w:sz w:val="20"/>
              </w:rPr>
              <w:t>по количеству, используя приемы наложения и приложения.</w:t>
            </w:r>
          </w:p>
        </w:tc>
        <w:tc>
          <w:tcPr>
            <w:tcW w:w="3781" w:type="dxa"/>
            <w:tcBorders>
              <w:bottom w:val="single" w:sz="4" w:space="0" w:color="auto"/>
            </w:tcBorders>
          </w:tcPr>
          <w:p w:rsidR="00F67439" w:rsidRPr="00646C2B" w:rsidRDefault="00F67439" w:rsidP="00EA3378">
            <w:pPr>
              <w:widowControl w:val="0"/>
              <w:autoSpaceDE w:val="0"/>
              <w:autoSpaceDN w:val="0"/>
              <w:adjustRightInd w:val="0"/>
              <w:spacing w:line="240" w:lineRule="auto"/>
              <w:rPr>
                <w:sz w:val="20"/>
              </w:rPr>
            </w:pPr>
            <w:r w:rsidRPr="00646C2B">
              <w:rPr>
                <w:sz w:val="20"/>
              </w:rPr>
              <w:t>Педагог помогает освоить порядковый счет в пределах пяти, с участием различных анализаторов (на слух, ощупь, счёт движений и другое)</w:t>
            </w:r>
          </w:p>
        </w:tc>
        <w:tc>
          <w:tcPr>
            <w:tcW w:w="3782" w:type="dxa"/>
            <w:gridSpan w:val="2"/>
          </w:tcPr>
          <w:p w:rsidR="00F67439" w:rsidRPr="00646C2B" w:rsidRDefault="00F67439" w:rsidP="00EA3378">
            <w:pPr>
              <w:spacing w:line="240" w:lineRule="auto"/>
              <w:rPr>
                <w:sz w:val="20"/>
              </w:rPr>
            </w:pPr>
            <w:r w:rsidRPr="00646C2B">
              <w:rPr>
                <w:sz w:val="20"/>
              </w:rPr>
              <w:t>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w:t>
            </w:r>
          </w:p>
        </w:tc>
        <w:tc>
          <w:tcPr>
            <w:tcW w:w="3252" w:type="dxa"/>
            <w:vMerge w:val="restart"/>
            <w:tcBorders>
              <w:bottom w:val="single" w:sz="12" w:space="0" w:color="auto"/>
            </w:tcBorders>
          </w:tcPr>
          <w:p w:rsidR="00F67439" w:rsidRPr="00646C2B" w:rsidRDefault="00F67439" w:rsidP="00EA3378">
            <w:pPr>
              <w:spacing w:line="240" w:lineRule="auto"/>
              <w:rPr>
                <w:sz w:val="20"/>
              </w:rPr>
            </w:pPr>
            <w:r w:rsidRPr="00646C2B">
              <w:rPr>
                <w:sz w:val="20"/>
              </w:rPr>
              <w:t>Педагог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tc>
      </w:tr>
      <w:tr w:rsidR="00F67439" w:rsidRPr="00646C2B" w:rsidTr="00634A9C">
        <w:trPr>
          <w:trHeight w:val="591"/>
          <w:jc w:val="center"/>
        </w:trPr>
        <w:tc>
          <w:tcPr>
            <w:tcW w:w="3781" w:type="dxa"/>
            <w:vMerge/>
            <w:tcBorders>
              <w:bottom w:val="single" w:sz="12" w:space="0" w:color="auto"/>
            </w:tcBorders>
          </w:tcPr>
          <w:p w:rsidR="00F67439" w:rsidRPr="00646C2B" w:rsidRDefault="00F67439" w:rsidP="00EA3378">
            <w:pPr>
              <w:widowControl w:val="0"/>
              <w:autoSpaceDE w:val="0"/>
              <w:autoSpaceDN w:val="0"/>
              <w:adjustRightInd w:val="0"/>
              <w:spacing w:line="240" w:lineRule="auto"/>
              <w:rPr>
                <w:sz w:val="20"/>
              </w:rPr>
            </w:pPr>
          </w:p>
        </w:tc>
        <w:tc>
          <w:tcPr>
            <w:tcW w:w="3781" w:type="dxa"/>
            <w:vMerge w:val="restart"/>
            <w:tcBorders>
              <w:bottom w:val="single" w:sz="12" w:space="0" w:color="auto"/>
            </w:tcBorders>
          </w:tcPr>
          <w:p w:rsidR="00F67439" w:rsidRPr="00646C2B" w:rsidRDefault="00F67439" w:rsidP="00EA3378">
            <w:pPr>
              <w:widowControl w:val="0"/>
              <w:autoSpaceDE w:val="0"/>
              <w:autoSpaceDN w:val="0"/>
              <w:adjustRightInd w:val="0"/>
              <w:spacing w:line="240" w:lineRule="auto"/>
              <w:rPr>
                <w:sz w:val="20"/>
              </w:rPr>
            </w:pPr>
            <w:r w:rsidRPr="00646C2B">
              <w:rPr>
                <w:sz w:val="20"/>
              </w:rPr>
              <w:t>Педагог развивает способность пересчитывать предметы и отсчитывать их по образцу и названному числу</w:t>
            </w:r>
          </w:p>
        </w:tc>
        <w:tc>
          <w:tcPr>
            <w:tcW w:w="3782" w:type="dxa"/>
            <w:gridSpan w:val="2"/>
            <w:tcBorders>
              <w:bottom w:val="single" w:sz="4" w:space="0" w:color="auto"/>
            </w:tcBorders>
          </w:tcPr>
          <w:p w:rsidR="00F67439" w:rsidRPr="00646C2B" w:rsidRDefault="00F67439" w:rsidP="00EA3378">
            <w:pPr>
              <w:spacing w:line="240" w:lineRule="auto"/>
              <w:rPr>
                <w:sz w:val="20"/>
              </w:rPr>
            </w:pPr>
            <w:r w:rsidRPr="00646C2B">
              <w:rPr>
                <w:sz w:val="20"/>
              </w:rPr>
              <w:t>Педагог учит детей количественному и порядковому счету в пределах десяти</w:t>
            </w:r>
          </w:p>
        </w:tc>
        <w:tc>
          <w:tcPr>
            <w:tcW w:w="3252" w:type="dxa"/>
            <w:vMerge/>
            <w:tcBorders>
              <w:bottom w:val="single" w:sz="12" w:space="0" w:color="auto"/>
            </w:tcBorders>
          </w:tcPr>
          <w:p w:rsidR="00F67439" w:rsidRPr="00646C2B" w:rsidRDefault="00F67439" w:rsidP="00EA3378">
            <w:pPr>
              <w:spacing w:line="240" w:lineRule="auto"/>
              <w:rPr>
                <w:sz w:val="20"/>
              </w:rPr>
            </w:pPr>
          </w:p>
        </w:tc>
      </w:tr>
      <w:tr w:rsidR="00F67439" w:rsidRPr="00646C2B" w:rsidTr="00634A9C">
        <w:trPr>
          <w:trHeight w:val="591"/>
          <w:jc w:val="center"/>
        </w:trPr>
        <w:tc>
          <w:tcPr>
            <w:tcW w:w="3781" w:type="dxa"/>
            <w:vMerge/>
            <w:tcBorders>
              <w:bottom w:val="single" w:sz="8" w:space="0" w:color="auto"/>
            </w:tcBorders>
          </w:tcPr>
          <w:p w:rsidR="00F67439" w:rsidRPr="00646C2B" w:rsidRDefault="00F67439" w:rsidP="00EA3378">
            <w:pPr>
              <w:widowControl w:val="0"/>
              <w:autoSpaceDE w:val="0"/>
              <w:autoSpaceDN w:val="0"/>
              <w:adjustRightInd w:val="0"/>
              <w:spacing w:line="240" w:lineRule="auto"/>
              <w:rPr>
                <w:sz w:val="20"/>
              </w:rPr>
            </w:pPr>
          </w:p>
        </w:tc>
        <w:tc>
          <w:tcPr>
            <w:tcW w:w="3781" w:type="dxa"/>
            <w:vMerge/>
            <w:tcBorders>
              <w:bottom w:val="single" w:sz="8" w:space="0" w:color="auto"/>
            </w:tcBorders>
          </w:tcPr>
          <w:p w:rsidR="00F67439" w:rsidRPr="00646C2B" w:rsidRDefault="00F67439" w:rsidP="00EA3378">
            <w:pPr>
              <w:widowControl w:val="0"/>
              <w:autoSpaceDE w:val="0"/>
              <w:autoSpaceDN w:val="0"/>
              <w:adjustRightInd w:val="0"/>
              <w:spacing w:line="240" w:lineRule="auto"/>
              <w:rPr>
                <w:sz w:val="20"/>
              </w:rPr>
            </w:pPr>
          </w:p>
        </w:tc>
        <w:tc>
          <w:tcPr>
            <w:tcW w:w="3782" w:type="dxa"/>
            <w:gridSpan w:val="2"/>
            <w:tcBorders>
              <w:bottom w:val="single" w:sz="8" w:space="0" w:color="auto"/>
            </w:tcBorders>
          </w:tcPr>
          <w:p w:rsidR="00F67439" w:rsidRPr="00646C2B" w:rsidRDefault="00F67439" w:rsidP="00EA3378">
            <w:pPr>
              <w:spacing w:line="240" w:lineRule="auto"/>
              <w:rPr>
                <w:sz w:val="20"/>
              </w:rPr>
            </w:pPr>
            <w:r w:rsidRPr="00646C2B">
              <w:rPr>
                <w:sz w:val="20"/>
              </w:rPr>
              <w:t>Педагог подводит к пониманию отношений между рядом стоящими числами</w:t>
            </w:r>
          </w:p>
        </w:tc>
        <w:tc>
          <w:tcPr>
            <w:tcW w:w="3252" w:type="dxa"/>
            <w:vMerge/>
            <w:tcBorders>
              <w:bottom w:val="single" w:sz="8" w:space="0" w:color="auto"/>
            </w:tcBorders>
          </w:tcPr>
          <w:p w:rsidR="00F67439" w:rsidRPr="00646C2B" w:rsidRDefault="00F67439" w:rsidP="00EA3378">
            <w:pPr>
              <w:spacing w:line="240" w:lineRule="auto"/>
              <w:rPr>
                <w:sz w:val="20"/>
              </w:rPr>
            </w:pPr>
          </w:p>
        </w:tc>
      </w:tr>
      <w:tr w:rsidR="00F67439" w:rsidRPr="00646C2B" w:rsidTr="00634A9C">
        <w:trPr>
          <w:trHeight w:val="272"/>
          <w:jc w:val="center"/>
        </w:trPr>
        <w:tc>
          <w:tcPr>
            <w:tcW w:w="7562" w:type="dxa"/>
            <w:gridSpan w:val="2"/>
            <w:tcBorders>
              <w:top w:val="single" w:sz="8" w:space="0" w:color="auto"/>
              <w:bottom w:val="single" w:sz="8" w:space="0" w:color="auto"/>
            </w:tcBorders>
          </w:tcPr>
          <w:p w:rsidR="00F67439" w:rsidRPr="00646C2B" w:rsidRDefault="00F67439" w:rsidP="00EA3378">
            <w:pPr>
              <w:widowControl w:val="0"/>
              <w:autoSpaceDE w:val="0"/>
              <w:autoSpaceDN w:val="0"/>
              <w:adjustRightInd w:val="0"/>
              <w:spacing w:line="240" w:lineRule="auto"/>
              <w:rPr>
                <w:sz w:val="20"/>
              </w:rPr>
            </w:pPr>
            <w:r w:rsidRPr="00646C2B">
              <w:rPr>
                <w:sz w:val="20"/>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rsidR="00F67439" w:rsidRPr="00646C2B" w:rsidRDefault="00F67439" w:rsidP="00EA3378">
            <w:pPr>
              <w:pStyle w:val="ad"/>
              <w:widowControl w:val="0"/>
              <w:numPr>
                <w:ilvl w:val="0"/>
                <w:numId w:val="135"/>
              </w:numPr>
              <w:autoSpaceDE w:val="0"/>
              <w:autoSpaceDN w:val="0"/>
              <w:adjustRightInd w:val="0"/>
              <w:spacing w:line="240" w:lineRule="auto"/>
              <w:jc w:val="left"/>
              <w:rPr>
                <w:sz w:val="20"/>
              </w:rPr>
            </w:pPr>
            <w:r w:rsidRPr="00646C2B">
              <w:rPr>
                <w:sz w:val="20"/>
              </w:rPr>
              <w:t xml:space="preserve">больше-меньше, </w:t>
            </w:r>
          </w:p>
          <w:p w:rsidR="00F67439" w:rsidRPr="00646C2B" w:rsidRDefault="00F67439" w:rsidP="00EA3378">
            <w:pPr>
              <w:pStyle w:val="ad"/>
              <w:widowControl w:val="0"/>
              <w:numPr>
                <w:ilvl w:val="0"/>
                <w:numId w:val="135"/>
              </w:numPr>
              <w:autoSpaceDE w:val="0"/>
              <w:autoSpaceDN w:val="0"/>
              <w:adjustRightInd w:val="0"/>
              <w:spacing w:line="240" w:lineRule="auto"/>
              <w:jc w:val="left"/>
              <w:rPr>
                <w:sz w:val="20"/>
              </w:rPr>
            </w:pPr>
            <w:r w:rsidRPr="00646C2B">
              <w:rPr>
                <w:sz w:val="20"/>
              </w:rPr>
              <w:t xml:space="preserve">короче-длиннее, </w:t>
            </w:r>
          </w:p>
          <w:p w:rsidR="00F67439" w:rsidRPr="00646C2B" w:rsidRDefault="00F67439" w:rsidP="00EA3378">
            <w:pPr>
              <w:pStyle w:val="ad"/>
              <w:widowControl w:val="0"/>
              <w:numPr>
                <w:ilvl w:val="0"/>
                <w:numId w:val="135"/>
              </w:numPr>
              <w:autoSpaceDE w:val="0"/>
              <w:autoSpaceDN w:val="0"/>
              <w:adjustRightInd w:val="0"/>
              <w:spacing w:line="240" w:lineRule="auto"/>
              <w:jc w:val="left"/>
              <w:rPr>
                <w:sz w:val="20"/>
              </w:rPr>
            </w:pPr>
            <w:r w:rsidRPr="00646C2B">
              <w:rPr>
                <w:sz w:val="20"/>
              </w:rPr>
              <w:t xml:space="preserve">шире-уже, </w:t>
            </w:r>
          </w:p>
          <w:p w:rsidR="00F67439" w:rsidRPr="00646C2B" w:rsidRDefault="00F67439" w:rsidP="00EA3378">
            <w:pPr>
              <w:pStyle w:val="ad"/>
              <w:widowControl w:val="0"/>
              <w:numPr>
                <w:ilvl w:val="0"/>
                <w:numId w:val="135"/>
              </w:numPr>
              <w:autoSpaceDE w:val="0"/>
              <w:autoSpaceDN w:val="0"/>
              <w:adjustRightInd w:val="0"/>
              <w:spacing w:line="240" w:lineRule="auto"/>
              <w:jc w:val="left"/>
              <w:rPr>
                <w:sz w:val="20"/>
              </w:rPr>
            </w:pPr>
            <w:r w:rsidRPr="00646C2B">
              <w:rPr>
                <w:sz w:val="20"/>
              </w:rPr>
              <w:t xml:space="preserve">выше-ниже, </w:t>
            </w:r>
          </w:p>
          <w:p w:rsidR="00F67439" w:rsidRPr="00646C2B" w:rsidRDefault="00F67439" w:rsidP="00EA3378">
            <w:pPr>
              <w:pStyle w:val="ad"/>
              <w:widowControl w:val="0"/>
              <w:numPr>
                <w:ilvl w:val="0"/>
                <w:numId w:val="135"/>
              </w:numPr>
              <w:autoSpaceDE w:val="0"/>
              <w:autoSpaceDN w:val="0"/>
              <w:adjustRightInd w:val="0"/>
              <w:spacing w:line="240" w:lineRule="auto"/>
              <w:jc w:val="left"/>
              <w:rPr>
                <w:sz w:val="20"/>
              </w:rPr>
            </w:pPr>
            <w:r w:rsidRPr="00646C2B">
              <w:rPr>
                <w:sz w:val="20"/>
              </w:rPr>
              <w:t xml:space="preserve">такие же по размеру, </w:t>
            </w:r>
          </w:p>
          <w:p w:rsidR="00F67439" w:rsidRPr="00646C2B" w:rsidRDefault="00F67439" w:rsidP="00EA3378">
            <w:pPr>
              <w:widowControl w:val="0"/>
              <w:autoSpaceDE w:val="0"/>
              <w:autoSpaceDN w:val="0"/>
              <w:adjustRightInd w:val="0"/>
              <w:spacing w:line="240" w:lineRule="auto"/>
              <w:rPr>
                <w:sz w:val="20"/>
              </w:rPr>
            </w:pPr>
            <w:r w:rsidRPr="00646C2B">
              <w:rPr>
                <w:sz w:val="20"/>
              </w:rPr>
              <w:t>используя приемы наложения и приложения</w:t>
            </w:r>
          </w:p>
        </w:tc>
        <w:tc>
          <w:tcPr>
            <w:tcW w:w="3782" w:type="dxa"/>
            <w:gridSpan w:val="2"/>
            <w:tcBorders>
              <w:top w:val="single" w:sz="8" w:space="0" w:color="auto"/>
              <w:bottom w:val="single" w:sz="8" w:space="0" w:color="auto"/>
            </w:tcBorders>
          </w:tcPr>
          <w:p w:rsidR="00F67439" w:rsidRPr="00646C2B" w:rsidRDefault="00F67439" w:rsidP="00EA3378">
            <w:pPr>
              <w:spacing w:line="240" w:lineRule="auto"/>
              <w:rPr>
                <w:sz w:val="20"/>
              </w:rPr>
            </w:pPr>
            <w:r w:rsidRPr="00646C2B">
              <w:rPr>
                <w:sz w:val="20"/>
              </w:rPr>
              <w:t xml:space="preserve">Педагог организует освоение детьми опосредованного сравнения предметов по длине, ширине, высоте с помощью условной меры; </w:t>
            </w:r>
          </w:p>
        </w:tc>
        <w:tc>
          <w:tcPr>
            <w:tcW w:w="3252" w:type="dxa"/>
            <w:tcBorders>
              <w:top w:val="single" w:sz="8" w:space="0" w:color="auto"/>
              <w:bottom w:val="single" w:sz="8" w:space="0" w:color="auto"/>
            </w:tcBorders>
          </w:tcPr>
          <w:p w:rsidR="00F67439" w:rsidRPr="00646C2B" w:rsidRDefault="00F67439" w:rsidP="00EA3378">
            <w:pPr>
              <w:spacing w:line="240" w:lineRule="auto"/>
              <w:rPr>
                <w:sz w:val="20"/>
              </w:rPr>
            </w:pPr>
            <w:r w:rsidRPr="00646C2B">
              <w:rPr>
                <w:sz w:val="20"/>
              </w:rPr>
              <w:t>Педагог 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w:t>
            </w:r>
          </w:p>
        </w:tc>
      </w:tr>
      <w:tr w:rsidR="00F67439" w:rsidRPr="00646C2B" w:rsidTr="00634A9C">
        <w:trPr>
          <w:trHeight w:val="557"/>
          <w:jc w:val="center"/>
        </w:trPr>
        <w:tc>
          <w:tcPr>
            <w:tcW w:w="3781" w:type="dxa"/>
            <w:tcBorders>
              <w:top w:val="single" w:sz="8" w:space="0" w:color="auto"/>
              <w:bottom w:val="single" w:sz="8" w:space="0" w:color="auto"/>
            </w:tcBorders>
          </w:tcPr>
          <w:p w:rsidR="00F67439" w:rsidRPr="00646C2B" w:rsidRDefault="00F67439" w:rsidP="00EA3378">
            <w:pPr>
              <w:widowControl w:val="0"/>
              <w:autoSpaceDE w:val="0"/>
              <w:autoSpaceDN w:val="0"/>
              <w:adjustRightInd w:val="0"/>
              <w:spacing w:line="240" w:lineRule="auto"/>
              <w:rPr>
                <w:sz w:val="20"/>
              </w:rPr>
            </w:pPr>
            <w:r w:rsidRPr="00646C2B">
              <w:rPr>
                <w:sz w:val="20"/>
              </w:rPr>
              <w:t>Педагог организует овладение уравниванием неравных групп предметов путем</w:t>
            </w:r>
          </w:p>
          <w:p w:rsidR="00F67439" w:rsidRPr="00646C2B" w:rsidRDefault="00F67439" w:rsidP="00EA3378">
            <w:pPr>
              <w:pStyle w:val="ad"/>
              <w:widowControl w:val="0"/>
              <w:numPr>
                <w:ilvl w:val="0"/>
                <w:numId w:val="136"/>
              </w:numPr>
              <w:autoSpaceDE w:val="0"/>
              <w:autoSpaceDN w:val="0"/>
              <w:adjustRightInd w:val="0"/>
              <w:spacing w:line="240" w:lineRule="auto"/>
              <w:jc w:val="left"/>
              <w:rPr>
                <w:sz w:val="20"/>
              </w:rPr>
            </w:pPr>
            <w:r w:rsidRPr="00646C2B">
              <w:rPr>
                <w:sz w:val="20"/>
              </w:rPr>
              <w:t xml:space="preserve">добавления одного предмета к меньшей группе </w:t>
            </w:r>
          </w:p>
          <w:p w:rsidR="00F67439" w:rsidRPr="00646C2B" w:rsidRDefault="00F67439" w:rsidP="00EA3378">
            <w:pPr>
              <w:pStyle w:val="ad"/>
              <w:widowControl w:val="0"/>
              <w:numPr>
                <w:ilvl w:val="0"/>
                <w:numId w:val="136"/>
              </w:numPr>
              <w:autoSpaceDE w:val="0"/>
              <w:autoSpaceDN w:val="0"/>
              <w:adjustRightInd w:val="0"/>
              <w:spacing w:line="240" w:lineRule="auto"/>
              <w:jc w:val="left"/>
              <w:rPr>
                <w:sz w:val="20"/>
              </w:rPr>
            </w:pPr>
            <w:r w:rsidRPr="00646C2B">
              <w:rPr>
                <w:sz w:val="20"/>
              </w:rPr>
              <w:t xml:space="preserve">удаления одного предмета из большей группы     </w:t>
            </w:r>
          </w:p>
        </w:tc>
        <w:tc>
          <w:tcPr>
            <w:tcW w:w="3781" w:type="dxa"/>
            <w:tcBorders>
              <w:top w:val="single" w:sz="8" w:space="0" w:color="auto"/>
              <w:bottom w:val="single" w:sz="8" w:space="0" w:color="auto"/>
            </w:tcBorders>
          </w:tcPr>
          <w:p w:rsidR="00F67439" w:rsidRPr="00646C2B" w:rsidRDefault="00F67439" w:rsidP="00EA3378">
            <w:pPr>
              <w:widowControl w:val="0"/>
              <w:autoSpaceDE w:val="0"/>
              <w:autoSpaceDN w:val="0"/>
              <w:adjustRightInd w:val="0"/>
              <w:spacing w:line="240" w:lineRule="auto"/>
              <w:rPr>
                <w:sz w:val="20"/>
              </w:rPr>
            </w:pPr>
            <w:r w:rsidRPr="00646C2B">
              <w:rPr>
                <w:sz w:val="20"/>
              </w:rPr>
              <w:t>Педагог развивает способность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w:t>
            </w:r>
          </w:p>
        </w:tc>
        <w:tc>
          <w:tcPr>
            <w:tcW w:w="3782" w:type="dxa"/>
            <w:gridSpan w:val="2"/>
            <w:tcBorders>
              <w:top w:val="single" w:sz="8" w:space="0" w:color="auto"/>
              <w:bottom w:val="single" w:sz="8" w:space="0" w:color="auto"/>
            </w:tcBorders>
          </w:tcPr>
          <w:p w:rsidR="00F67439" w:rsidRPr="00646C2B" w:rsidRDefault="00F67439" w:rsidP="00EA3378">
            <w:pPr>
              <w:spacing w:line="240" w:lineRule="auto"/>
              <w:rPr>
                <w:sz w:val="20"/>
              </w:rPr>
            </w:pPr>
            <w:r w:rsidRPr="00646C2B">
              <w:rPr>
                <w:sz w:val="20"/>
              </w:rPr>
              <w:t>Педагог совершенствует умения выстраивать сериационные ряды предметов, различающихся по</w:t>
            </w:r>
          </w:p>
          <w:p w:rsidR="00F67439" w:rsidRPr="00646C2B" w:rsidRDefault="00F67439" w:rsidP="00EA3378">
            <w:pPr>
              <w:pStyle w:val="ad"/>
              <w:numPr>
                <w:ilvl w:val="0"/>
                <w:numId w:val="138"/>
              </w:numPr>
              <w:tabs>
                <w:tab w:val="left" w:pos="376"/>
              </w:tabs>
              <w:spacing w:line="240" w:lineRule="auto"/>
              <w:ind w:left="93" w:firstLine="0"/>
              <w:jc w:val="left"/>
              <w:rPr>
                <w:sz w:val="20"/>
              </w:rPr>
            </w:pPr>
            <w:r w:rsidRPr="00646C2B">
              <w:rPr>
                <w:sz w:val="20"/>
              </w:rPr>
              <w:t xml:space="preserve">размеру, </w:t>
            </w:r>
          </w:p>
          <w:p w:rsidR="00F67439" w:rsidRPr="00646C2B" w:rsidRDefault="00F67439" w:rsidP="00EA3378">
            <w:pPr>
              <w:pStyle w:val="ad"/>
              <w:numPr>
                <w:ilvl w:val="0"/>
                <w:numId w:val="138"/>
              </w:numPr>
              <w:tabs>
                <w:tab w:val="left" w:pos="376"/>
              </w:tabs>
              <w:spacing w:line="240" w:lineRule="auto"/>
              <w:ind w:left="93" w:firstLine="0"/>
              <w:jc w:val="left"/>
              <w:rPr>
                <w:sz w:val="20"/>
              </w:rPr>
            </w:pPr>
            <w:r w:rsidRPr="00646C2B">
              <w:rPr>
                <w:sz w:val="20"/>
              </w:rPr>
              <w:t xml:space="preserve">в возрастающем и убывающем порядке в пределах десяти </w:t>
            </w:r>
          </w:p>
          <w:p w:rsidR="00F67439" w:rsidRPr="00646C2B" w:rsidRDefault="00F67439" w:rsidP="00EA3378">
            <w:pPr>
              <w:spacing w:line="240" w:lineRule="auto"/>
              <w:rPr>
                <w:sz w:val="20"/>
              </w:rPr>
            </w:pPr>
            <w:r w:rsidRPr="00646C2B">
              <w:rPr>
                <w:sz w:val="20"/>
              </w:rPr>
              <w:t>на основе непосредственного сравнения, показывает взаимоотношения между ними;</w:t>
            </w:r>
          </w:p>
        </w:tc>
        <w:tc>
          <w:tcPr>
            <w:tcW w:w="3252" w:type="dxa"/>
            <w:tcBorders>
              <w:top w:val="single" w:sz="8" w:space="0" w:color="auto"/>
              <w:bottom w:val="single" w:sz="8" w:space="0" w:color="auto"/>
            </w:tcBorders>
          </w:tcPr>
          <w:p w:rsidR="00F67439" w:rsidRPr="00646C2B" w:rsidRDefault="00F67439" w:rsidP="00EA3378">
            <w:pPr>
              <w:spacing w:line="240" w:lineRule="auto"/>
              <w:rPr>
                <w:sz w:val="20"/>
              </w:rPr>
            </w:pPr>
            <w:r w:rsidRPr="00646C2B">
              <w:rPr>
                <w:sz w:val="20"/>
              </w:rPr>
              <w:t>В процессе специально организованной деятельности педагог совершенствует умения считать в прямом и обратном порядке.</w:t>
            </w:r>
          </w:p>
        </w:tc>
      </w:tr>
      <w:tr w:rsidR="00F67439" w:rsidRPr="00646C2B" w:rsidTr="00634A9C">
        <w:trPr>
          <w:trHeight w:val="1284"/>
          <w:jc w:val="center"/>
        </w:trPr>
        <w:tc>
          <w:tcPr>
            <w:tcW w:w="7562" w:type="dxa"/>
            <w:gridSpan w:val="2"/>
            <w:vMerge w:val="restart"/>
            <w:tcBorders>
              <w:top w:val="single" w:sz="8" w:space="0" w:color="auto"/>
            </w:tcBorders>
          </w:tcPr>
          <w:p w:rsidR="00F67439" w:rsidRPr="00646C2B" w:rsidRDefault="00F67439" w:rsidP="00EA3378">
            <w:pPr>
              <w:widowControl w:val="0"/>
              <w:autoSpaceDE w:val="0"/>
              <w:autoSpaceDN w:val="0"/>
              <w:adjustRightInd w:val="0"/>
              <w:spacing w:line="240" w:lineRule="auto"/>
              <w:rPr>
                <w:sz w:val="20"/>
              </w:rPr>
            </w:pPr>
            <w:r w:rsidRPr="00646C2B">
              <w:rPr>
                <w:sz w:val="20"/>
              </w:rPr>
              <w:t xml:space="preserve">Педагог знакомит детей с некоторыми фигурами: </w:t>
            </w:r>
          </w:p>
          <w:p w:rsidR="00F67439" w:rsidRPr="00646C2B" w:rsidRDefault="00F67439" w:rsidP="00EA3378">
            <w:pPr>
              <w:pStyle w:val="ad"/>
              <w:widowControl w:val="0"/>
              <w:numPr>
                <w:ilvl w:val="0"/>
                <w:numId w:val="137"/>
              </w:numPr>
              <w:autoSpaceDE w:val="0"/>
              <w:autoSpaceDN w:val="0"/>
              <w:adjustRightInd w:val="0"/>
              <w:spacing w:line="240" w:lineRule="auto"/>
              <w:jc w:val="left"/>
              <w:rPr>
                <w:sz w:val="20"/>
              </w:rPr>
            </w:pPr>
            <w:r w:rsidRPr="00646C2B">
              <w:rPr>
                <w:sz w:val="20"/>
              </w:rPr>
              <w:t xml:space="preserve">шар, </w:t>
            </w:r>
          </w:p>
          <w:p w:rsidR="00F67439" w:rsidRPr="00646C2B" w:rsidRDefault="00F67439" w:rsidP="00EA3378">
            <w:pPr>
              <w:pStyle w:val="ad"/>
              <w:widowControl w:val="0"/>
              <w:numPr>
                <w:ilvl w:val="0"/>
                <w:numId w:val="137"/>
              </w:numPr>
              <w:autoSpaceDE w:val="0"/>
              <w:autoSpaceDN w:val="0"/>
              <w:adjustRightInd w:val="0"/>
              <w:spacing w:line="240" w:lineRule="auto"/>
              <w:jc w:val="left"/>
              <w:rPr>
                <w:sz w:val="20"/>
              </w:rPr>
            </w:pPr>
            <w:r w:rsidRPr="00646C2B">
              <w:rPr>
                <w:sz w:val="20"/>
              </w:rPr>
              <w:t xml:space="preserve">куб, </w:t>
            </w:r>
          </w:p>
          <w:p w:rsidR="00F67439" w:rsidRPr="00646C2B" w:rsidRDefault="00F67439" w:rsidP="00EA3378">
            <w:pPr>
              <w:pStyle w:val="ad"/>
              <w:widowControl w:val="0"/>
              <w:numPr>
                <w:ilvl w:val="0"/>
                <w:numId w:val="137"/>
              </w:numPr>
              <w:autoSpaceDE w:val="0"/>
              <w:autoSpaceDN w:val="0"/>
              <w:adjustRightInd w:val="0"/>
              <w:spacing w:line="240" w:lineRule="auto"/>
              <w:jc w:val="left"/>
              <w:rPr>
                <w:sz w:val="20"/>
              </w:rPr>
            </w:pPr>
            <w:r w:rsidRPr="00646C2B">
              <w:rPr>
                <w:sz w:val="20"/>
              </w:rPr>
              <w:t xml:space="preserve">круг, </w:t>
            </w:r>
          </w:p>
          <w:p w:rsidR="00F67439" w:rsidRPr="00646C2B" w:rsidRDefault="00F67439" w:rsidP="00EA3378">
            <w:pPr>
              <w:pStyle w:val="ad"/>
              <w:widowControl w:val="0"/>
              <w:numPr>
                <w:ilvl w:val="0"/>
                <w:numId w:val="137"/>
              </w:numPr>
              <w:autoSpaceDE w:val="0"/>
              <w:autoSpaceDN w:val="0"/>
              <w:adjustRightInd w:val="0"/>
              <w:spacing w:line="240" w:lineRule="auto"/>
              <w:jc w:val="left"/>
              <w:rPr>
                <w:sz w:val="20"/>
              </w:rPr>
            </w:pPr>
            <w:r w:rsidRPr="00646C2B">
              <w:rPr>
                <w:sz w:val="20"/>
              </w:rPr>
              <w:t xml:space="preserve">квадрат, </w:t>
            </w:r>
          </w:p>
          <w:p w:rsidR="00F67439" w:rsidRPr="00646C2B" w:rsidRDefault="00F67439" w:rsidP="00EA3378">
            <w:pPr>
              <w:pStyle w:val="ad"/>
              <w:widowControl w:val="0"/>
              <w:numPr>
                <w:ilvl w:val="0"/>
                <w:numId w:val="137"/>
              </w:numPr>
              <w:autoSpaceDE w:val="0"/>
              <w:autoSpaceDN w:val="0"/>
              <w:adjustRightInd w:val="0"/>
              <w:spacing w:line="240" w:lineRule="auto"/>
              <w:jc w:val="left"/>
              <w:rPr>
                <w:sz w:val="20"/>
              </w:rPr>
            </w:pPr>
            <w:r w:rsidRPr="00646C2B">
              <w:rPr>
                <w:sz w:val="20"/>
              </w:rPr>
              <w:lastRenderedPageBreak/>
              <w:t xml:space="preserve">треугольник, </w:t>
            </w:r>
          </w:p>
          <w:p w:rsidR="00F67439" w:rsidRPr="00646C2B" w:rsidRDefault="00F67439" w:rsidP="00EA3378">
            <w:pPr>
              <w:widowControl w:val="0"/>
              <w:autoSpaceDE w:val="0"/>
              <w:autoSpaceDN w:val="0"/>
              <w:adjustRightInd w:val="0"/>
              <w:spacing w:line="240" w:lineRule="auto"/>
              <w:rPr>
                <w:sz w:val="20"/>
              </w:rPr>
            </w:pPr>
            <w:r w:rsidRPr="00646C2B">
              <w:rPr>
                <w:sz w:val="20"/>
              </w:rPr>
              <w:t>активизируя в их речи данные названия</w:t>
            </w:r>
          </w:p>
        </w:tc>
        <w:tc>
          <w:tcPr>
            <w:tcW w:w="3782" w:type="dxa"/>
            <w:gridSpan w:val="2"/>
            <w:tcBorders>
              <w:top w:val="single" w:sz="8" w:space="0" w:color="auto"/>
              <w:bottom w:val="single" w:sz="4" w:space="0" w:color="auto"/>
            </w:tcBorders>
          </w:tcPr>
          <w:p w:rsidR="00F67439" w:rsidRPr="00646C2B" w:rsidRDefault="00F67439" w:rsidP="00EA3378">
            <w:pPr>
              <w:spacing w:line="240" w:lineRule="auto"/>
              <w:rPr>
                <w:sz w:val="20"/>
              </w:rPr>
            </w:pPr>
            <w:r w:rsidRPr="00646C2B">
              <w:rPr>
                <w:sz w:val="20"/>
              </w:rPr>
              <w:lastRenderedPageBreak/>
              <w:t xml:space="preserve">Педагог развивает способность различать и называть геометрические фигуры, осваивать способы воссоздания фигуры из частей, деления фигуры на части. </w:t>
            </w:r>
          </w:p>
        </w:tc>
        <w:tc>
          <w:tcPr>
            <w:tcW w:w="3252" w:type="dxa"/>
            <w:vMerge w:val="restart"/>
            <w:tcBorders>
              <w:top w:val="single" w:sz="8" w:space="0" w:color="auto"/>
            </w:tcBorders>
          </w:tcPr>
          <w:p w:rsidR="00F67439" w:rsidRPr="00646C2B" w:rsidRDefault="00F67439" w:rsidP="00EA3378">
            <w:pPr>
              <w:spacing w:line="240" w:lineRule="auto"/>
              <w:rPr>
                <w:sz w:val="20"/>
              </w:rPr>
            </w:pPr>
            <w:r w:rsidRPr="00646C2B">
              <w:rPr>
                <w:sz w:val="20"/>
              </w:rPr>
              <w:t xml:space="preserve">Педагог совершенствует умение выделять структуру геометрических фигур и устанавливать взаимосвязи между ними. Педагог способствует </w:t>
            </w:r>
            <w:r w:rsidRPr="00646C2B">
              <w:rPr>
                <w:sz w:val="20"/>
              </w:rPr>
              <w:lastRenderedPageBreak/>
              <w:t>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tc>
      </w:tr>
      <w:tr w:rsidR="00F67439" w:rsidRPr="00646C2B" w:rsidTr="00634A9C">
        <w:trPr>
          <w:trHeight w:val="1284"/>
          <w:jc w:val="center"/>
        </w:trPr>
        <w:tc>
          <w:tcPr>
            <w:tcW w:w="7562" w:type="dxa"/>
            <w:gridSpan w:val="2"/>
            <w:vMerge/>
            <w:tcBorders>
              <w:bottom w:val="single" w:sz="8" w:space="0" w:color="auto"/>
            </w:tcBorders>
          </w:tcPr>
          <w:p w:rsidR="00F67439" w:rsidRPr="00646C2B" w:rsidRDefault="00F67439" w:rsidP="00EA3378">
            <w:pPr>
              <w:widowControl w:val="0"/>
              <w:autoSpaceDE w:val="0"/>
              <w:autoSpaceDN w:val="0"/>
              <w:adjustRightInd w:val="0"/>
              <w:spacing w:line="240" w:lineRule="auto"/>
              <w:rPr>
                <w:sz w:val="20"/>
              </w:rPr>
            </w:pPr>
          </w:p>
        </w:tc>
        <w:tc>
          <w:tcPr>
            <w:tcW w:w="3782" w:type="dxa"/>
            <w:gridSpan w:val="2"/>
            <w:tcBorders>
              <w:bottom w:val="single" w:sz="8" w:space="0" w:color="auto"/>
            </w:tcBorders>
          </w:tcPr>
          <w:p w:rsidR="00F67439" w:rsidRPr="00646C2B" w:rsidRDefault="00F67439" w:rsidP="00EA3378">
            <w:pPr>
              <w:spacing w:line="240" w:lineRule="auto"/>
              <w:rPr>
                <w:sz w:val="20"/>
              </w:rPr>
            </w:pPr>
            <w:r w:rsidRPr="00646C2B">
              <w:rPr>
                <w:sz w:val="20"/>
              </w:rPr>
              <w:t>Педагог учит выделять структуру плоских геометрических фигур, использовать сенсорные эталоны для оценки свойств и качеств предметов.</w:t>
            </w:r>
          </w:p>
        </w:tc>
        <w:tc>
          <w:tcPr>
            <w:tcW w:w="3252" w:type="dxa"/>
            <w:vMerge/>
            <w:tcBorders>
              <w:bottom w:val="single" w:sz="8" w:space="0" w:color="auto"/>
            </w:tcBorders>
          </w:tcPr>
          <w:p w:rsidR="00F67439" w:rsidRPr="00646C2B" w:rsidRDefault="00F67439" w:rsidP="00EA3378">
            <w:pPr>
              <w:spacing w:line="240" w:lineRule="auto"/>
              <w:rPr>
                <w:sz w:val="20"/>
              </w:rPr>
            </w:pPr>
          </w:p>
        </w:tc>
      </w:tr>
      <w:tr w:rsidR="00F67439" w:rsidRPr="00646C2B" w:rsidTr="00634A9C">
        <w:trPr>
          <w:trHeight w:val="283"/>
          <w:jc w:val="center"/>
        </w:trPr>
        <w:tc>
          <w:tcPr>
            <w:tcW w:w="14596" w:type="dxa"/>
            <w:gridSpan w:val="5"/>
            <w:tcBorders>
              <w:top w:val="single" w:sz="8" w:space="0" w:color="auto"/>
              <w:bottom w:val="single" w:sz="4" w:space="0" w:color="auto"/>
            </w:tcBorders>
          </w:tcPr>
          <w:p w:rsidR="00F67439" w:rsidRPr="00646C2B" w:rsidRDefault="00F67439" w:rsidP="00EA3378">
            <w:pPr>
              <w:spacing w:line="240" w:lineRule="auto"/>
              <w:rPr>
                <w:sz w:val="20"/>
              </w:rPr>
            </w:pPr>
            <w:r w:rsidRPr="00646C2B">
              <w:rPr>
                <w:sz w:val="20"/>
              </w:rPr>
              <w:lastRenderedPageBreak/>
              <w:t>Педагог знакомит, формирует, развивает и обогащает представления о плоских и объемных геометрических фигурах,</w:t>
            </w:r>
          </w:p>
        </w:tc>
      </w:tr>
      <w:tr w:rsidR="00F67439" w:rsidRPr="00646C2B" w:rsidTr="00634A9C">
        <w:trPr>
          <w:trHeight w:val="552"/>
          <w:jc w:val="center"/>
        </w:trPr>
        <w:tc>
          <w:tcPr>
            <w:tcW w:w="3781" w:type="dxa"/>
            <w:tcBorders>
              <w:top w:val="single" w:sz="8" w:space="0" w:color="auto"/>
              <w:bottom w:val="single" w:sz="4" w:space="0" w:color="auto"/>
            </w:tcBorders>
          </w:tcPr>
          <w:p w:rsidR="00F67439" w:rsidRPr="00646C2B" w:rsidRDefault="00F67439" w:rsidP="00EA3378">
            <w:pPr>
              <w:widowControl w:val="0"/>
              <w:autoSpaceDE w:val="0"/>
              <w:autoSpaceDN w:val="0"/>
              <w:adjustRightInd w:val="0"/>
              <w:spacing w:line="240" w:lineRule="auto"/>
              <w:rPr>
                <w:sz w:val="20"/>
              </w:rPr>
            </w:pPr>
            <w:r w:rsidRPr="00646C2B">
              <w:rPr>
                <w:sz w:val="20"/>
              </w:rPr>
              <w:t>Педагог обращает внимание на использование в быту характеристик: ближе (дальше)</w:t>
            </w:r>
          </w:p>
        </w:tc>
        <w:tc>
          <w:tcPr>
            <w:tcW w:w="3781" w:type="dxa"/>
            <w:vMerge w:val="restart"/>
            <w:tcBorders>
              <w:top w:val="single" w:sz="8" w:space="0" w:color="auto"/>
            </w:tcBorders>
          </w:tcPr>
          <w:p w:rsidR="00F67439" w:rsidRPr="00646C2B" w:rsidRDefault="00F67439" w:rsidP="00EA3378">
            <w:pPr>
              <w:widowControl w:val="0"/>
              <w:autoSpaceDE w:val="0"/>
              <w:autoSpaceDN w:val="0"/>
              <w:adjustRightInd w:val="0"/>
              <w:spacing w:line="240" w:lineRule="auto"/>
              <w:rPr>
                <w:sz w:val="20"/>
              </w:rPr>
            </w:pPr>
            <w:r w:rsidRPr="00646C2B">
              <w:rPr>
                <w:sz w:val="20"/>
              </w:rPr>
              <w:t>Педагог учит познанию пространственных отношений (вперед, назад, вниз, налево, направо).</w:t>
            </w:r>
          </w:p>
        </w:tc>
        <w:tc>
          <w:tcPr>
            <w:tcW w:w="3782" w:type="dxa"/>
            <w:gridSpan w:val="2"/>
            <w:vMerge w:val="restart"/>
            <w:tcBorders>
              <w:top w:val="single" w:sz="8" w:space="0" w:color="auto"/>
            </w:tcBorders>
          </w:tcPr>
          <w:p w:rsidR="00F67439" w:rsidRPr="00646C2B" w:rsidRDefault="00F67439" w:rsidP="00EA3378">
            <w:pPr>
              <w:spacing w:line="240" w:lineRule="auto"/>
              <w:rPr>
                <w:sz w:val="20"/>
              </w:rPr>
            </w:pPr>
            <w:r w:rsidRPr="00646C2B">
              <w:rPr>
                <w:sz w:val="20"/>
              </w:rPr>
              <w:t xml:space="preserve">Педагог обогащает представления и умения устанавливать пространственные отношения при ориентировке на листе бумаги </w:t>
            </w:r>
          </w:p>
        </w:tc>
        <w:tc>
          <w:tcPr>
            <w:tcW w:w="3252" w:type="dxa"/>
            <w:vMerge w:val="restart"/>
            <w:tcBorders>
              <w:top w:val="single" w:sz="8" w:space="0" w:color="auto"/>
            </w:tcBorders>
          </w:tcPr>
          <w:p w:rsidR="00F67439" w:rsidRPr="00646C2B" w:rsidRDefault="00F67439" w:rsidP="00EA3378">
            <w:pPr>
              <w:spacing w:line="240" w:lineRule="auto"/>
              <w:rPr>
                <w:sz w:val="20"/>
              </w:rPr>
            </w:pPr>
            <w:r w:rsidRPr="00646C2B">
              <w:rPr>
                <w:sz w:val="20"/>
              </w:rPr>
              <w:t>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w:t>
            </w:r>
          </w:p>
        </w:tc>
      </w:tr>
      <w:tr w:rsidR="00F67439" w:rsidRPr="00646C2B" w:rsidTr="00634A9C">
        <w:trPr>
          <w:trHeight w:val="552"/>
          <w:jc w:val="center"/>
        </w:trPr>
        <w:tc>
          <w:tcPr>
            <w:tcW w:w="3781" w:type="dxa"/>
            <w:tcBorders>
              <w:top w:val="single" w:sz="4" w:space="0" w:color="auto"/>
              <w:bottom w:val="single" w:sz="8" w:space="0" w:color="auto"/>
            </w:tcBorders>
          </w:tcPr>
          <w:p w:rsidR="00F67439" w:rsidRPr="00646C2B" w:rsidRDefault="00F67439" w:rsidP="00EA3378">
            <w:pPr>
              <w:widowControl w:val="0"/>
              <w:autoSpaceDE w:val="0"/>
              <w:autoSpaceDN w:val="0"/>
              <w:adjustRightInd w:val="0"/>
              <w:spacing w:line="240" w:lineRule="auto"/>
              <w:rPr>
                <w:sz w:val="20"/>
              </w:rPr>
            </w:pPr>
            <w:r w:rsidRPr="00646C2B">
              <w:rPr>
                <w:sz w:val="20"/>
              </w:rPr>
              <w:t xml:space="preserve">Педагог помогает на чувственном уровне ориентироваться в пространстве от себя: впереди (сзади), сверху (снизу), справа (слева) </w:t>
            </w:r>
          </w:p>
        </w:tc>
        <w:tc>
          <w:tcPr>
            <w:tcW w:w="3781" w:type="dxa"/>
            <w:vMerge/>
          </w:tcPr>
          <w:p w:rsidR="00F67439" w:rsidRPr="00646C2B" w:rsidRDefault="00F67439" w:rsidP="00EA3378">
            <w:pPr>
              <w:widowControl w:val="0"/>
              <w:autoSpaceDE w:val="0"/>
              <w:autoSpaceDN w:val="0"/>
              <w:adjustRightInd w:val="0"/>
              <w:spacing w:line="240" w:lineRule="auto"/>
              <w:rPr>
                <w:sz w:val="20"/>
              </w:rPr>
            </w:pPr>
          </w:p>
        </w:tc>
        <w:tc>
          <w:tcPr>
            <w:tcW w:w="3782" w:type="dxa"/>
            <w:gridSpan w:val="2"/>
            <w:vMerge/>
          </w:tcPr>
          <w:p w:rsidR="00F67439" w:rsidRPr="00646C2B" w:rsidRDefault="00F67439" w:rsidP="00EA3378">
            <w:pPr>
              <w:spacing w:line="240" w:lineRule="auto"/>
              <w:rPr>
                <w:sz w:val="20"/>
              </w:rPr>
            </w:pPr>
          </w:p>
        </w:tc>
        <w:tc>
          <w:tcPr>
            <w:tcW w:w="3252" w:type="dxa"/>
            <w:vMerge/>
          </w:tcPr>
          <w:p w:rsidR="00F67439" w:rsidRPr="00646C2B" w:rsidRDefault="00F67439" w:rsidP="00EA3378">
            <w:pPr>
              <w:spacing w:line="240" w:lineRule="auto"/>
              <w:rPr>
                <w:sz w:val="20"/>
              </w:rPr>
            </w:pPr>
          </w:p>
        </w:tc>
      </w:tr>
      <w:tr w:rsidR="00F67439" w:rsidRPr="00646C2B" w:rsidTr="00634A9C">
        <w:trPr>
          <w:trHeight w:val="828"/>
          <w:jc w:val="center"/>
        </w:trPr>
        <w:tc>
          <w:tcPr>
            <w:tcW w:w="3781" w:type="dxa"/>
            <w:tcBorders>
              <w:top w:val="single" w:sz="8" w:space="0" w:color="auto"/>
              <w:bottom w:val="single" w:sz="4" w:space="0" w:color="auto"/>
            </w:tcBorders>
          </w:tcPr>
          <w:p w:rsidR="00F67439" w:rsidRPr="00646C2B" w:rsidRDefault="00F67439" w:rsidP="00EA3378">
            <w:pPr>
              <w:widowControl w:val="0"/>
              <w:autoSpaceDE w:val="0"/>
              <w:autoSpaceDN w:val="0"/>
              <w:adjustRightInd w:val="0"/>
              <w:spacing w:line="240" w:lineRule="auto"/>
              <w:rPr>
                <w:sz w:val="20"/>
              </w:rPr>
            </w:pPr>
            <w:r w:rsidRPr="00646C2B">
              <w:rPr>
                <w:sz w:val="20"/>
              </w:rPr>
              <w:t>Педагог обращает внимание на использование в быту характеристик: раньше (позже)</w:t>
            </w:r>
          </w:p>
        </w:tc>
        <w:tc>
          <w:tcPr>
            <w:tcW w:w="3781" w:type="dxa"/>
            <w:vMerge w:val="restart"/>
            <w:tcBorders>
              <w:top w:val="single" w:sz="8" w:space="0" w:color="auto"/>
            </w:tcBorders>
          </w:tcPr>
          <w:p w:rsidR="00F67439" w:rsidRPr="00646C2B" w:rsidRDefault="00F67439" w:rsidP="00EA3378">
            <w:pPr>
              <w:widowControl w:val="0"/>
              <w:autoSpaceDE w:val="0"/>
              <w:autoSpaceDN w:val="0"/>
              <w:adjustRightInd w:val="0"/>
              <w:spacing w:line="240" w:lineRule="auto"/>
              <w:rPr>
                <w:sz w:val="20"/>
              </w:rPr>
            </w:pPr>
            <w:r w:rsidRPr="00646C2B">
              <w:rPr>
                <w:sz w:val="20"/>
              </w:rPr>
              <w:t>Педагог учит познанию временных отношений (утро, день, вечер, ночь, вчера, сегодня, завтра).</w:t>
            </w:r>
          </w:p>
        </w:tc>
        <w:tc>
          <w:tcPr>
            <w:tcW w:w="3782" w:type="dxa"/>
            <w:gridSpan w:val="2"/>
            <w:vMerge w:val="restart"/>
            <w:tcBorders>
              <w:top w:val="single" w:sz="8" w:space="0" w:color="auto"/>
            </w:tcBorders>
          </w:tcPr>
          <w:p w:rsidR="00F67439" w:rsidRPr="00646C2B" w:rsidRDefault="00F67439" w:rsidP="00EA3378">
            <w:pPr>
              <w:spacing w:line="240" w:lineRule="auto"/>
              <w:rPr>
                <w:sz w:val="20"/>
              </w:rPr>
            </w:pPr>
            <w:r w:rsidRPr="00646C2B">
              <w:rPr>
                <w:sz w:val="20"/>
              </w:rPr>
              <w:t>Педагог обогащает представления и умения устанавливать временные зависимости в календарных единицах времени: сутки, неделя, месяц, год.</w:t>
            </w:r>
          </w:p>
        </w:tc>
        <w:tc>
          <w:tcPr>
            <w:tcW w:w="3252" w:type="dxa"/>
            <w:vMerge w:val="restart"/>
            <w:tcBorders>
              <w:top w:val="single" w:sz="8" w:space="0" w:color="auto"/>
            </w:tcBorders>
          </w:tcPr>
          <w:p w:rsidR="00F67439" w:rsidRPr="00646C2B" w:rsidRDefault="00F67439" w:rsidP="00EA3378">
            <w:pPr>
              <w:spacing w:line="240" w:lineRule="auto"/>
              <w:rPr>
                <w:sz w:val="20"/>
              </w:rPr>
            </w:pPr>
            <w:r w:rsidRPr="00646C2B">
              <w:rPr>
                <w:sz w:val="20"/>
              </w:rPr>
              <w:t>Педагог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tc>
      </w:tr>
      <w:tr w:rsidR="00F67439" w:rsidRPr="00646C2B" w:rsidTr="00634A9C">
        <w:trPr>
          <w:trHeight w:val="828"/>
          <w:jc w:val="center"/>
        </w:trPr>
        <w:tc>
          <w:tcPr>
            <w:tcW w:w="3781" w:type="dxa"/>
            <w:tcBorders>
              <w:top w:val="single" w:sz="4" w:space="0" w:color="auto"/>
              <w:bottom w:val="single" w:sz="8" w:space="0" w:color="auto"/>
            </w:tcBorders>
          </w:tcPr>
          <w:p w:rsidR="00F67439" w:rsidRPr="00646C2B" w:rsidRDefault="00F67439" w:rsidP="00EA3378">
            <w:pPr>
              <w:widowControl w:val="0"/>
              <w:autoSpaceDE w:val="0"/>
              <w:autoSpaceDN w:val="0"/>
              <w:adjustRightInd w:val="0"/>
              <w:spacing w:line="240" w:lineRule="auto"/>
              <w:rPr>
                <w:sz w:val="20"/>
              </w:rPr>
            </w:pPr>
            <w:r w:rsidRPr="00646C2B">
              <w:rPr>
                <w:sz w:val="20"/>
              </w:rPr>
              <w:t>Педагог помогает на чувственном уровне ориентироваться в пространстве времени (понимать контрастные особенности утра и вечера, дня и ночи).</w:t>
            </w:r>
          </w:p>
        </w:tc>
        <w:tc>
          <w:tcPr>
            <w:tcW w:w="3781" w:type="dxa"/>
            <w:vMerge/>
            <w:tcBorders>
              <w:bottom w:val="single" w:sz="8" w:space="0" w:color="auto"/>
            </w:tcBorders>
          </w:tcPr>
          <w:p w:rsidR="00F67439" w:rsidRPr="00646C2B" w:rsidRDefault="00F67439" w:rsidP="00EA3378">
            <w:pPr>
              <w:widowControl w:val="0"/>
              <w:autoSpaceDE w:val="0"/>
              <w:autoSpaceDN w:val="0"/>
              <w:adjustRightInd w:val="0"/>
              <w:spacing w:line="240" w:lineRule="auto"/>
              <w:rPr>
                <w:sz w:val="20"/>
              </w:rPr>
            </w:pPr>
          </w:p>
        </w:tc>
        <w:tc>
          <w:tcPr>
            <w:tcW w:w="3782" w:type="dxa"/>
            <w:gridSpan w:val="2"/>
            <w:vMerge/>
            <w:tcBorders>
              <w:bottom w:val="single" w:sz="8" w:space="0" w:color="auto"/>
            </w:tcBorders>
          </w:tcPr>
          <w:p w:rsidR="00F67439" w:rsidRPr="00646C2B" w:rsidRDefault="00F67439" w:rsidP="00EA3378">
            <w:pPr>
              <w:spacing w:line="240" w:lineRule="auto"/>
              <w:rPr>
                <w:sz w:val="20"/>
              </w:rPr>
            </w:pPr>
          </w:p>
        </w:tc>
        <w:tc>
          <w:tcPr>
            <w:tcW w:w="3252" w:type="dxa"/>
            <w:vMerge/>
            <w:tcBorders>
              <w:bottom w:val="single" w:sz="8" w:space="0" w:color="auto"/>
            </w:tcBorders>
          </w:tcPr>
          <w:p w:rsidR="00F67439" w:rsidRPr="00646C2B" w:rsidRDefault="00F67439" w:rsidP="00EA3378">
            <w:pPr>
              <w:spacing w:line="240" w:lineRule="auto"/>
              <w:rPr>
                <w:sz w:val="20"/>
              </w:rPr>
            </w:pPr>
          </w:p>
        </w:tc>
      </w:tr>
      <w:tr w:rsidR="00F67439" w:rsidRPr="00646C2B" w:rsidTr="00634A9C">
        <w:trPr>
          <w:jc w:val="center"/>
        </w:trPr>
        <w:tc>
          <w:tcPr>
            <w:tcW w:w="3781" w:type="dxa"/>
            <w:tcBorders>
              <w:top w:val="single" w:sz="8" w:space="0" w:color="auto"/>
              <w:bottom w:val="single" w:sz="4" w:space="0" w:color="auto"/>
            </w:tcBorders>
          </w:tcPr>
          <w:p w:rsidR="00F67439" w:rsidRPr="00646C2B" w:rsidRDefault="00F67439" w:rsidP="00EA3378">
            <w:pPr>
              <w:widowControl w:val="0"/>
              <w:autoSpaceDE w:val="0"/>
              <w:autoSpaceDN w:val="0"/>
              <w:adjustRightInd w:val="0"/>
              <w:spacing w:line="240" w:lineRule="auto"/>
              <w:rPr>
                <w:sz w:val="20"/>
              </w:rPr>
            </w:pPr>
            <w:r w:rsidRPr="00646C2B">
              <w:rPr>
                <w:sz w:val="20"/>
              </w:rPr>
              <w:t>Педагог расширяет диапазон слов, обозначающих свойства, качества предметов и отношений между ними</w:t>
            </w:r>
          </w:p>
          <w:p w:rsidR="00F67439" w:rsidRPr="00646C2B" w:rsidRDefault="00F67439" w:rsidP="00EA3378">
            <w:pPr>
              <w:widowControl w:val="0"/>
              <w:autoSpaceDE w:val="0"/>
              <w:autoSpaceDN w:val="0"/>
              <w:adjustRightInd w:val="0"/>
              <w:spacing w:line="240" w:lineRule="auto"/>
              <w:rPr>
                <w:sz w:val="20"/>
              </w:rPr>
            </w:pPr>
          </w:p>
        </w:tc>
        <w:tc>
          <w:tcPr>
            <w:tcW w:w="3781" w:type="dxa"/>
            <w:tcBorders>
              <w:top w:val="single" w:sz="8" w:space="0" w:color="auto"/>
              <w:bottom w:val="single" w:sz="4" w:space="0" w:color="auto"/>
            </w:tcBorders>
          </w:tcPr>
          <w:p w:rsidR="00F67439" w:rsidRPr="00646C2B" w:rsidRDefault="00F67439" w:rsidP="00EA3378">
            <w:pPr>
              <w:spacing w:line="240" w:lineRule="auto"/>
              <w:rPr>
                <w:sz w:val="20"/>
              </w:rPr>
            </w:pPr>
            <w:r w:rsidRPr="00646C2B">
              <w:rPr>
                <w:sz w:val="20"/>
              </w:rPr>
              <w:t xml:space="preserve">Посредством игровой и познавательной мотивации педагог демонстрирует сходства и отличия между предметами по 2-3 признакам путем непосредственного сравнения, </w:t>
            </w:r>
          </w:p>
          <w:p w:rsidR="00F67439" w:rsidRPr="00646C2B" w:rsidRDefault="00F67439" w:rsidP="00EA3378">
            <w:pPr>
              <w:spacing w:line="240" w:lineRule="auto"/>
              <w:rPr>
                <w:sz w:val="20"/>
              </w:rPr>
            </w:pPr>
            <w:r w:rsidRPr="00646C2B">
              <w:rPr>
                <w:sz w:val="20"/>
              </w:rPr>
              <w:t>осваивать группировку, классификацию и сериацию; описывать предметы по 3-4 основным свойствам.</w:t>
            </w:r>
          </w:p>
        </w:tc>
        <w:tc>
          <w:tcPr>
            <w:tcW w:w="3782" w:type="dxa"/>
            <w:gridSpan w:val="2"/>
            <w:tcBorders>
              <w:top w:val="single" w:sz="8" w:space="0" w:color="auto"/>
              <w:bottom w:val="single" w:sz="8" w:space="0" w:color="auto"/>
            </w:tcBorders>
          </w:tcPr>
          <w:p w:rsidR="00F67439" w:rsidRPr="00646C2B" w:rsidRDefault="00F67439" w:rsidP="00EA3378">
            <w:pPr>
              <w:spacing w:line="240" w:lineRule="auto"/>
              <w:rPr>
                <w:sz w:val="20"/>
              </w:rPr>
            </w:pPr>
            <w:r w:rsidRPr="00646C2B">
              <w:rPr>
                <w:sz w:val="20"/>
              </w:rPr>
              <w:t xml:space="preserve">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3 - 5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w:t>
            </w:r>
          </w:p>
        </w:tc>
        <w:tc>
          <w:tcPr>
            <w:tcW w:w="3252" w:type="dxa"/>
            <w:tcBorders>
              <w:top w:val="single" w:sz="8" w:space="0" w:color="auto"/>
              <w:bottom w:val="single" w:sz="8" w:space="0" w:color="auto"/>
            </w:tcBorders>
          </w:tcPr>
          <w:p w:rsidR="00F67439" w:rsidRPr="00646C2B" w:rsidRDefault="00F67439" w:rsidP="00EA3378">
            <w:pPr>
              <w:spacing w:line="240" w:lineRule="auto"/>
              <w:rPr>
                <w:sz w:val="20"/>
              </w:rPr>
            </w:pPr>
            <w:r w:rsidRPr="00646C2B">
              <w:rPr>
                <w:sz w:val="20"/>
              </w:rPr>
              <w:t>Педагог формирует у детей умения использовать для познания объектов и явлений окружающего мира математические способы нахождения решений:</w:t>
            </w:r>
          </w:p>
          <w:p w:rsidR="00F67439" w:rsidRPr="00646C2B" w:rsidRDefault="00F67439" w:rsidP="00EA3378">
            <w:pPr>
              <w:numPr>
                <w:ilvl w:val="0"/>
                <w:numId w:val="117"/>
              </w:numPr>
              <w:spacing w:line="240" w:lineRule="auto"/>
              <w:ind w:left="0" w:firstLine="360"/>
              <w:contextualSpacing/>
              <w:jc w:val="left"/>
              <w:rPr>
                <w:sz w:val="20"/>
              </w:rPr>
            </w:pPr>
            <w:r w:rsidRPr="00646C2B">
              <w:rPr>
                <w:sz w:val="20"/>
              </w:rPr>
              <w:t>вычисление;</w:t>
            </w:r>
          </w:p>
          <w:p w:rsidR="00F67439" w:rsidRPr="00646C2B" w:rsidRDefault="00F67439" w:rsidP="00EA3378">
            <w:pPr>
              <w:numPr>
                <w:ilvl w:val="0"/>
                <w:numId w:val="117"/>
              </w:numPr>
              <w:spacing w:line="240" w:lineRule="auto"/>
              <w:ind w:left="0" w:firstLine="360"/>
              <w:contextualSpacing/>
              <w:jc w:val="left"/>
              <w:rPr>
                <w:sz w:val="20"/>
              </w:rPr>
            </w:pPr>
            <w:r w:rsidRPr="00646C2B">
              <w:rPr>
                <w:sz w:val="20"/>
              </w:rPr>
              <w:t>измерение;</w:t>
            </w:r>
          </w:p>
          <w:p w:rsidR="00F67439" w:rsidRPr="00646C2B" w:rsidRDefault="00F67439" w:rsidP="00EA3378">
            <w:pPr>
              <w:numPr>
                <w:ilvl w:val="0"/>
                <w:numId w:val="117"/>
              </w:numPr>
              <w:spacing w:line="240" w:lineRule="auto"/>
              <w:ind w:left="0" w:firstLine="360"/>
              <w:contextualSpacing/>
              <w:jc w:val="left"/>
              <w:rPr>
                <w:sz w:val="20"/>
              </w:rPr>
            </w:pPr>
            <w:r w:rsidRPr="00646C2B">
              <w:rPr>
                <w:sz w:val="20"/>
              </w:rPr>
              <w:t>сравнение по количеству, форме и величине с помощью условной меры;</w:t>
            </w:r>
          </w:p>
          <w:p w:rsidR="00F67439" w:rsidRPr="00646C2B" w:rsidRDefault="00F67439" w:rsidP="00EA3378">
            <w:pPr>
              <w:numPr>
                <w:ilvl w:val="0"/>
                <w:numId w:val="117"/>
              </w:numPr>
              <w:spacing w:line="240" w:lineRule="auto"/>
              <w:ind w:left="0" w:firstLine="360"/>
              <w:contextualSpacing/>
              <w:jc w:val="left"/>
              <w:rPr>
                <w:sz w:val="20"/>
              </w:rPr>
            </w:pPr>
            <w:r w:rsidRPr="00646C2B">
              <w:rPr>
                <w:sz w:val="20"/>
              </w:rPr>
              <w:t>создание планов, схем;</w:t>
            </w:r>
          </w:p>
          <w:p w:rsidR="00F67439" w:rsidRPr="00646C2B" w:rsidRDefault="00F67439" w:rsidP="00EA3378">
            <w:pPr>
              <w:numPr>
                <w:ilvl w:val="0"/>
                <w:numId w:val="117"/>
              </w:numPr>
              <w:spacing w:line="240" w:lineRule="auto"/>
              <w:ind w:left="0" w:firstLine="360"/>
              <w:contextualSpacing/>
              <w:jc w:val="left"/>
              <w:rPr>
                <w:sz w:val="20"/>
              </w:rPr>
            </w:pPr>
            <w:r w:rsidRPr="00646C2B">
              <w:rPr>
                <w:sz w:val="20"/>
              </w:rPr>
              <w:t>использование знаков, эталонов и другое;</w:t>
            </w:r>
          </w:p>
        </w:tc>
      </w:tr>
      <w:tr w:rsidR="00F67439" w:rsidRPr="00646C2B" w:rsidTr="00634A9C">
        <w:trPr>
          <w:jc w:val="center"/>
        </w:trPr>
        <w:tc>
          <w:tcPr>
            <w:tcW w:w="3781" w:type="dxa"/>
            <w:tcBorders>
              <w:top w:val="single" w:sz="4" w:space="0" w:color="auto"/>
            </w:tcBorders>
            <w:shd w:val="clear" w:color="auto" w:fill="F2F2F2" w:themeFill="background1" w:themeFillShade="F2"/>
          </w:tcPr>
          <w:p w:rsidR="00F67439" w:rsidRPr="00646C2B" w:rsidRDefault="00F67439" w:rsidP="00EA3378">
            <w:pPr>
              <w:widowControl w:val="0"/>
              <w:autoSpaceDE w:val="0"/>
              <w:autoSpaceDN w:val="0"/>
              <w:adjustRightInd w:val="0"/>
              <w:spacing w:line="240" w:lineRule="auto"/>
              <w:ind w:firstLine="540"/>
              <w:rPr>
                <w:sz w:val="20"/>
              </w:rPr>
            </w:pPr>
          </w:p>
        </w:tc>
        <w:tc>
          <w:tcPr>
            <w:tcW w:w="3781" w:type="dxa"/>
            <w:tcBorders>
              <w:top w:val="single" w:sz="4" w:space="0" w:color="auto"/>
            </w:tcBorders>
            <w:shd w:val="clear" w:color="auto" w:fill="F2F2F2" w:themeFill="background1" w:themeFillShade="F2"/>
          </w:tcPr>
          <w:p w:rsidR="00F67439" w:rsidRPr="00646C2B" w:rsidRDefault="00F67439" w:rsidP="00EA3378">
            <w:pPr>
              <w:widowControl w:val="0"/>
              <w:autoSpaceDE w:val="0"/>
              <w:autoSpaceDN w:val="0"/>
              <w:adjustRightInd w:val="0"/>
              <w:spacing w:line="240" w:lineRule="auto"/>
              <w:rPr>
                <w:sz w:val="20"/>
              </w:rPr>
            </w:pPr>
          </w:p>
        </w:tc>
        <w:tc>
          <w:tcPr>
            <w:tcW w:w="7034" w:type="dxa"/>
            <w:gridSpan w:val="3"/>
            <w:tcBorders>
              <w:top w:val="single" w:sz="8" w:space="0" w:color="auto"/>
            </w:tcBorders>
          </w:tcPr>
          <w:p w:rsidR="00F67439" w:rsidRPr="00646C2B" w:rsidRDefault="00F67439" w:rsidP="00EA3378">
            <w:pPr>
              <w:spacing w:line="240" w:lineRule="auto"/>
              <w:rPr>
                <w:sz w:val="20"/>
              </w:rPr>
            </w:pPr>
            <w:r w:rsidRPr="00646C2B">
              <w:rPr>
                <w:sz w:val="20"/>
              </w:rPr>
              <w:t>Педагог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tc>
      </w:tr>
      <w:tr w:rsidR="00F67439" w:rsidRPr="00646C2B" w:rsidTr="00634A9C">
        <w:trPr>
          <w:jc w:val="center"/>
        </w:trPr>
        <w:tc>
          <w:tcPr>
            <w:tcW w:w="14596" w:type="dxa"/>
            <w:gridSpan w:val="5"/>
            <w:shd w:val="clear" w:color="auto" w:fill="EEECE1" w:themeFill="background2"/>
          </w:tcPr>
          <w:p w:rsidR="00F67439" w:rsidRPr="00646C2B" w:rsidRDefault="00F67439" w:rsidP="00EA3378">
            <w:pPr>
              <w:spacing w:line="240" w:lineRule="auto"/>
              <w:contextualSpacing/>
              <w:rPr>
                <w:sz w:val="20"/>
              </w:rPr>
            </w:pPr>
            <w:r w:rsidRPr="00646C2B">
              <w:rPr>
                <w:sz w:val="20"/>
              </w:rPr>
              <w:lastRenderedPageBreak/>
              <w:br w:type="page"/>
              <w:t xml:space="preserve"> </w:t>
            </w:r>
            <w:r w:rsidR="002A4DDD" w:rsidRPr="00646C2B">
              <w:rPr>
                <w:b/>
                <w:sz w:val="20"/>
              </w:rPr>
              <w:t xml:space="preserve">Содержание </w:t>
            </w:r>
            <w:r w:rsidR="005515CB">
              <w:rPr>
                <w:b/>
                <w:sz w:val="20"/>
              </w:rPr>
              <w:t>направления</w:t>
            </w:r>
            <w:r w:rsidR="005515CB" w:rsidRPr="00646C2B">
              <w:rPr>
                <w:b/>
                <w:sz w:val="20"/>
              </w:rPr>
              <w:t xml:space="preserve"> </w:t>
            </w:r>
            <w:r w:rsidRPr="00646C2B">
              <w:rPr>
                <w:b/>
                <w:sz w:val="20"/>
              </w:rPr>
              <w:t>«Окружающий мир»</w:t>
            </w:r>
          </w:p>
        </w:tc>
      </w:tr>
      <w:tr w:rsidR="00F67439" w:rsidRPr="00646C2B" w:rsidTr="00634A9C">
        <w:trPr>
          <w:jc w:val="center"/>
        </w:trPr>
        <w:tc>
          <w:tcPr>
            <w:tcW w:w="3781" w:type="dxa"/>
          </w:tcPr>
          <w:p w:rsidR="00F67439" w:rsidRPr="00646C2B" w:rsidRDefault="00F67439" w:rsidP="00EA3378">
            <w:pPr>
              <w:spacing w:line="240" w:lineRule="auto"/>
              <w:jc w:val="center"/>
              <w:rPr>
                <w:sz w:val="20"/>
              </w:rPr>
            </w:pPr>
            <w:r w:rsidRPr="00646C2B">
              <w:rPr>
                <w:sz w:val="20"/>
              </w:rPr>
              <w:t>3-4</w:t>
            </w:r>
          </w:p>
        </w:tc>
        <w:tc>
          <w:tcPr>
            <w:tcW w:w="3781" w:type="dxa"/>
          </w:tcPr>
          <w:p w:rsidR="00F67439" w:rsidRPr="00646C2B" w:rsidRDefault="00F67439" w:rsidP="00EA3378">
            <w:pPr>
              <w:spacing w:line="240" w:lineRule="auto"/>
              <w:jc w:val="center"/>
              <w:rPr>
                <w:sz w:val="20"/>
              </w:rPr>
            </w:pPr>
            <w:r w:rsidRPr="00646C2B">
              <w:rPr>
                <w:sz w:val="20"/>
              </w:rPr>
              <w:t>4-5</w:t>
            </w:r>
          </w:p>
        </w:tc>
        <w:tc>
          <w:tcPr>
            <w:tcW w:w="3782" w:type="dxa"/>
            <w:gridSpan w:val="2"/>
          </w:tcPr>
          <w:p w:rsidR="00F67439" w:rsidRPr="00646C2B" w:rsidRDefault="00F67439" w:rsidP="00EA3378">
            <w:pPr>
              <w:spacing w:line="240" w:lineRule="auto"/>
              <w:jc w:val="center"/>
              <w:rPr>
                <w:sz w:val="20"/>
              </w:rPr>
            </w:pPr>
            <w:r w:rsidRPr="00646C2B">
              <w:rPr>
                <w:sz w:val="20"/>
              </w:rPr>
              <w:t>5-6</w:t>
            </w:r>
          </w:p>
        </w:tc>
        <w:tc>
          <w:tcPr>
            <w:tcW w:w="3252" w:type="dxa"/>
          </w:tcPr>
          <w:p w:rsidR="00F67439" w:rsidRPr="00646C2B" w:rsidRDefault="00F67439" w:rsidP="00EA3378">
            <w:pPr>
              <w:spacing w:line="240" w:lineRule="auto"/>
              <w:jc w:val="center"/>
              <w:rPr>
                <w:sz w:val="20"/>
              </w:rPr>
            </w:pPr>
            <w:r w:rsidRPr="00646C2B">
              <w:rPr>
                <w:sz w:val="20"/>
              </w:rPr>
              <w:t>6-7</w:t>
            </w:r>
          </w:p>
        </w:tc>
      </w:tr>
      <w:tr w:rsidR="00F67439" w:rsidRPr="00646C2B" w:rsidTr="00634A9C">
        <w:trPr>
          <w:jc w:val="center"/>
        </w:trPr>
        <w:tc>
          <w:tcPr>
            <w:tcW w:w="3781" w:type="dxa"/>
          </w:tcPr>
          <w:p w:rsidR="00F67439" w:rsidRPr="00646C2B" w:rsidRDefault="00F67439" w:rsidP="00EA3378">
            <w:pPr>
              <w:spacing w:line="240" w:lineRule="auto"/>
              <w:rPr>
                <w:sz w:val="20"/>
              </w:rPr>
            </w:pPr>
            <w:r w:rsidRPr="00646C2B">
              <w:rPr>
                <w:sz w:val="20"/>
              </w:rPr>
              <w:t>Педагог формирует у детей начальные представления и эмоционально положительное отношение к родителям (законным представителям) и другим членам семьи, людям ближайшего окружения.</w:t>
            </w:r>
          </w:p>
        </w:tc>
        <w:tc>
          <w:tcPr>
            <w:tcW w:w="3781" w:type="dxa"/>
          </w:tcPr>
          <w:p w:rsidR="00F67439" w:rsidRPr="00646C2B" w:rsidRDefault="00F67439" w:rsidP="00EA3378">
            <w:pPr>
              <w:widowControl w:val="0"/>
              <w:autoSpaceDE w:val="0"/>
              <w:autoSpaceDN w:val="0"/>
              <w:spacing w:line="240" w:lineRule="auto"/>
              <w:rPr>
                <w:sz w:val="20"/>
              </w:rPr>
            </w:pPr>
            <w:r w:rsidRPr="00646C2B">
              <w:rPr>
                <w:sz w:val="20"/>
              </w:rPr>
              <w:t>Педагог продолжает расширять представления детей о членах семьи.</w:t>
            </w:r>
          </w:p>
        </w:tc>
        <w:tc>
          <w:tcPr>
            <w:tcW w:w="7034" w:type="dxa"/>
            <w:gridSpan w:val="3"/>
          </w:tcPr>
          <w:p w:rsidR="00F67439" w:rsidRPr="00646C2B" w:rsidRDefault="00F67439" w:rsidP="00EA3378">
            <w:pPr>
              <w:widowControl w:val="0"/>
              <w:autoSpaceDE w:val="0"/>
              <w:autoSpaceDN w:val="0"/>
              <w:spacing w:line="240" w:lineRule="auto"/>
              <w:rPr>
                <w:sz w:val="20"/>
              </w:rPr>
            </w:pPr>
            <w:r w:rsidRPr="00646C2B">
              <w:rPr>
                <w:sz w:val="20"/>
              </w:rPr>
              <w:t>Педагог продолжает расширять представления о родственных связях:</w:t>
            </w:r>
          </w:p>
          <w:p w:rsidR="00F67439" w:rsidRPr="00646C2B" w:rsidRDefault="00F67439" w:rsidP="00EA3378">
            <w:pPr>
              <w:widowControl w:val="0"/>
              <w:numPr>
                <w:ilvl w:val="0"/>
                <w:numId w:val="124"/>
              </w:numPr>
              <w:autoSpaceDE w:val="0"/>
              <w:autoSpaceDN w:val="0"/>
              <w:spacing w:line="240" w:lineRule="auto"/>
              <w:ind w:left="0"/>
              <w:jc w:val="left"/>
              <w:rPr>
                <w:sz w:val="20"/>
              </w:rPr>
            </w:pPr>
            <w:r w:rsidRPr="00646C2B">
              <w:rPr>
                <w:sz w:val="20"/>
              </w:rPr>
              <w:t>ближнего и дальнего круга: дядя, тетя, двоюродный брат, сестра, племянники и пр.</w:t>
            </w:r>
          </w:p>
          <w:p w:rsidR="00F67439" w:rsidRPr="00646C2B" w:rsidRDefault="00F67439" w:rsidP="00EA3378">
            <w:pPr>
              <w:widowControl w:val="0"/>
              <w:numPr>
                <w:ilvl w:val="0"/>
                <w:numId w:val="124"/>
              </w:numPr>
              <w:autoSpaceDE w:val="0"/>
              <w:autoSpaceDN w:val="0"/>
              <w:spacing w:line="240" w:lineRule="auto"/>
              <w:ind w:left="0"/>
              <w:jc w:val="left"/>
              <w:rPr>
                <w:sz w:val="20"/>
              </w:rPr>
            </w:pPr>
            <w:r w:rsidRPr="00646C2B">
              <w:rPr>
                <w:sz w:val="20"/>
              </w:rPr>
              <w:t>формирует практику составления генеалогического древа</w:t>
            </w:r>
          </w:p>
          <w:p w:rsidR="00F67439" w:rsidRPr="00646C2B" w:rsidRDefault="00F67439" w:rsidP="00EA3378">
            <w:pPr>
              <w:widowControl w:val="0"/>
              <w:autoSpaceDE w:val="0"/>
              <w:autoSpaceDN w:val="0"/>
              <w:spacing w:line="240" w:lineRule="auto"/>
              <w:rPr>
                <w:sz w:val="20"/>
              </w:rPr>
            </w:pPr>
          </w:p>
        </w:tc>
      </w:tr>
      <w:tr w:rsidR="00F67439" w:rsidRPr="00646C2B" w:rsidTr="00634A9C">
        <w:trPr>
          <w:jc w:val="center"/>
        </w:trPr>
        <w:tc>
          <w:tcPr>
            <w:tcW w:w="3781" w:type="dxa"/>
          </w:tcPr>
          <w:p w:rsidR="00F67439" w:rsidRPr="00646C2B" w:rsidRDefault="00F67439" w:rsidP="00EA3378">
            <w:pPr>
              <w:spacing w:line="240" w:lineRule="auto"/>
              <w:rPr>
                <w:sz w:val="20"/>
              </w:rPr>
            </w:pPr>
            <w:r w:rsidRPr="00646C2B">
              <w:rPr>
                <w:sz w:val="20"/>
              </w:rPr>
              <w:t>Педагог поощряет стремление детей:</w:t>
            </w:r>
          </w:p>
          <w:p w:rsidR="00F67439" w:rsidRPr="00646C2B" w:rsidRDefault="00F67439" w:rsidP="00EA3378">
            <w:pPr>
              <w:numPr>
                <w:ilvl w:val="0"/>
                <w:numId w:val="123"/>
              </w:numPr>
              <w:spacing w:line="240" w:lineRule="auto"/>
              <w:ind w:left="0"/>
              <w:contextualSpacing/>
              <w:jc w:val="left"/>
              <w:rPr>
                <w:sz w:val="20"/>
              </w:rPr>
            </w:pPr>
            <w:r w:rsidRPr="00646C2B">
              <w:rPr>
                <w:sz w:val="20"/>
              </w:rPr>
              <w:t xml:space="preserve">называть их по имени, </w:t>
            </w:r>
          </w:p>
          <w:p w:rsidR="00F67439" w:rsidRPr="00646C2B" w:rsidRDefault="00F67439" w:rsidP="00EA3378">
            <w:pPr>
              <w:numPr>
                <w:ilvl w:val="0"/>
                <w:numId w:val="123"/>
              </w:numPr>
              <w:spacing w:line="240" w:lineRule="auto"/>
              <w:ind w:left="0"/>
              <w:contextualSpacing/>
              <w:jc w:val="left"/>
              <w:rPr>
                <w:sz w:val="20"/>
              </w:rPr>
            </w:pPr>
            <w:r w:rsidRPr="00646C2B">
              <w:rPr>
                <w:sz w:val="20"/>
              </w:rPr>
              <w:t xml:space="preserve">включаться в диалог, </w:t>
            </w:r>
          </w:p>
          <w:p w:rsidR="00F67439" w:rsidRPr="00646C2B" w:rsidRDefault="00F67439" w:rsidP="00EA3378">
            <w:pPr>
              <w:numPr>
                <w:ilvl w:val="0"/>
                <w:numId w:val="123"/>
              </w:numPr>
              <w:spacing w:line="240" w:lineRule="auto"/>
              <w:ind w:left="0"/>
              <w:contextualSpacing/>
              <w:jc w:val="left"/>
              <w:rPr>
                <w:sz w:val="20"/>
              </w:rPr>
            </w:pPr>
            <w:r w:rsidRPr="00646C2B">
              <w:rPr>
                <w:sz w:val="20"/>
              </w:rPr>
              <w:t xml:space="preserve">в общение и игры с ними; побуждает ребенка благодарить за подарки, </w:t>
            </w:r>
          </w:p>
          <w:p w:rsidR="00F67439" w:rsidRPr="00646C2B" w:rsidRDefault="00F67439" w:rsidP="00EA3378">
            <w:pPr>
              <w:numPr>
                <w:ilvl w:val="0"/>
                <w:numId w:val="123"/>
              </w:numPr>
              <w:spacing w:line="240" w:lineRule="auto"/>
              <w:ind w:left="0"/>
              <w:contextualSpacing/>
              <w:jc w:val="left"/>
              <w:rPr>
                <w:sz w:val="20"/>
              </w:rPr>
            </w:pPr>
            <w:r w:rsidRPr="00646C2B">
              <w:rPr>
                <w:sz w:val="20"/>
              </w:rPr>
              <w:t xml:space="preserve">оказывать посильную помощь родным, </w:t>
            </w:r>
          </w:p>
          <w:p w:rsidR="00F67439" w:rsidRPr="00646C2B" w:rsidRDefault="00F67439" w:rsidP="00EA3378">
            <w:pPr>
              <w:numPr>
                <w:ilvl w:val="0"/>
                <w:numId w:val="123"/>
              </w:numPr>
              <w:spacing w:line="240" w:lineRule="auto"/>
              <w:ind w:left="0"/>
              <w:contextualSpacing/>
              <w:jc w:val="left"/>
              <w:rPr>
                <w:sz w:val="20"/>
              </w:rPr>
            </w:pPr>
            <w:r w:rsidRPr="00646C2B">
              <w:rPr>
                <w:sz w:val="20"/>
              </w:rPr>
              <w:t>приобщаться к традициям семьи.</w:t>
            </w:r>
          </w:p>
        </w:tc>
        <w:tc>
          <w:tcPr>
            <w:tcW w:w="3781" w:type="dxa"/>
          </w:tcPr>
          <w:p w:rsidR="00F67439" w:rsidRPr="00646C2B" w:rsidRDefault="00F67439" w:rsidP="00EA3378">
            <w:pPr>
              <w:widowControl w:val="0"/>
              <w:autoSpaceDE w:val="0"/>
              <w:autoSpaceDN w:val="0"/>
              <w:spacing w:line="240" w:lineRule="auto"/>
              <w:rPr>
                <w:sz w:val="20"/>
              </w:rPr>
            </w:pPr>
            <w:r w:rsidRPr="00646C2B">
              <w:rPr>
                <w:sz w:val="20"/>
              </w:rPr>
              <w:t>Педагог демонстрирует детям:</w:t>
            </w:r>
          </w:p>
          <w:p w:rsidR="00F67439" w:rsidRPr="00646C2B" w:rsidRDefault="00F67439" w:rsidP="00EA3378">
            <w:pPr>
              <w:widowControl w:val="0"/>
              <w:autoSpaceDE w:val="0"/>
              <w:autoSpaceDN w:val="0"/>
              <w:spacing w:line="240" w:lineRule="auto"/>
              <w:rPr>
                <w:sz w:val="20"/>
              </w:rPr>
            </w:pPr>
            <w:r w:rsidRPr="00646C2B">
              <w:rPr>
                <w:sz w:val="20"/>
              </w:rPr>
              <w:t>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w:t>
            </w:r>
          </w:p>
        </w:tc>
        <w:tc>
          <w:tcPr>
            <w:tcW w:w="7034" w:type="dxa"/>
            <w:gridSpan w:val="3"/>
          </w:tcPr>
          <w:p w:rsidR="00F67439" w:rsidRPr="00646C2B" w:rsidRDefault="00F67439" w:rsidP="00EA3378">
            <w:pPr>
              <w:spacing w:line="240" w:lineRule="auto"/>
              <w:rPr>
                <w:sz w:val="20"/>
              </w:rPr>
            </w:pPr>
            <w:r w:rsidRPr="00646C2B">
              <w:rPr>
                <w:sz w:val="20"/>
              </w:rPr>
              <w:t>Педагог создает условия, способствующие объединению сверстников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т.д.)</w:t>
            </w:r>
          </w:p>
          <w:p w:rsidR="00F67439" w:rsidRPr="00646C2B" w:rsidRDefault="00F67439" w:rsidP="00EA3378">
            <w:pPr>
              <w:spacing w:line="240" w:lineRule="auto"/>
              <w:rPr>
                <w:sz w:val="20"/>
              </w:rPr>
            </w:pPr>
          </w:p>
        </w:tc>
      </w:tr>
      <w:tr w:rsidR="00F67439" w:rsidRPr="00646C2B" w:rsidTr="00634A9C">
        <w:trPr>
          <w:jc w:val="center"/>
        </w:trPr>
        <w:tc>
          <w:tcPr>
            <w:tcW w:w="3781" w:type="dxa"/>
          </w:tcPr>
          <w:p w:rsidR="00F67439" w:rsidRPr="00646C2B" w:rsidRDefault="00F67439" w:rsidP="00EA3378">
            <w:pPr>
              <w:widowControl w:val="0"/>
              <w:autoSpaceDE w:val="0"/>
              <w:autoSpaceDN w:val="0"/>
              <w:spacing w:line="240" w:lineRule="auto"/>
              <w:rPr>
                <w:sz w:val="20"/>
              </w:rPr>
            </w:pPr>
            <w:r w:rsidRPr="00646C2B">
              <w:rPr>
                <w:sz w:val="20"/>
              </w:rPr>
              <w:t xml:space="preserve">Педагог знакомит </w:t>
            </w:r>
          </w:p>
          <w:p w:rsidR="00F67439" w:rsidRPr="00646C2B" w:rsidRDefault="00F67439" w:rsidP="00EA3378">
            <w:pPr>
              <w:widowControl w:val="0"/>
              <w:autoSpaceDE w:val="0"/>
              <w:autoSpaceDN w:val="0"/>
              <w:spacing w:line="240" w:lineRule="auto"/>
              <w:rPr>
                <w:sz w:val="20"/>
              </w:rPr>
            </w:pPr>
            <w:r w:rsidRPr="00646C2B">
              <w:rPr>
                <w:sz w:val="20"/>
              </w:rPr>
              <w:t>с населённым пунктом, в котором живёт ребёнок;</w:t>
            </w:r>
          </w:p>
        </w:tc>
        <w:tc>
          <w:tcPr>
            <w:tcW w:w="3781" w:type="dxa"/>
          </w:tcPr>
          <w:p w:rsidR="00F67439" w:rsidRPr="00646C2B" w:rsidRDefault="00F67439" w:rsidP="00EA3378">
            <w:pPr>
              <w:widowControl w:val="0"/>
              <w:autoSpaceDE w:val="0"/>
              <w:autoSpaceDN w:val="0"/>
              <w:spacing w:line="240" w:lineRule="auto"/>
              <w:rPr>
                <w:sz w:val="20"/>
              </w:rPr>
            </w:pPr>
            <w:r w:rsidRPr="00646C2B">
              <w:rPr>
                <w:sz w:val="20"/>
              </w:rPr>
              <w:t xml:space="preserve">Педагог продолжает расширять представления детей о родном городе (селе), некоторых городских объектах, видах транспорта. </w:t>
            </w:r>
          </w:p>
        </w:tc>
        <w:tc>
          <w:tcPr>
            <w:tcW w:w="3782" w:type="dxa"/>
            <w:gridSpan w:val="2"/>
          </w:tcPr>
          <w:p w:rsidR="00F67439" w:rsidRPr="00646C2B" w:rsidRDefault="00F67439" w:rsidP="00EA3378">
            <w:pPr>
              <w:spacing w:line="240" w:lineRule="auto"/>
              <w:rPr>
                <w:sz w:val="20"/>
              </w:rPr>
            </w:pPr>
            <w:r w:rsidRPr="00646C2B">
              <w:rPr>
                <w:sz w:val="20"/>
              </w:rPr>
              <w:t>Педагог расширяет первичные представления о населенном пункте, его истории, его особенностях (местах отдыха и работы близких, основных достопримечательностях).</w:t>
            </w:r>
          </w:p>
        </w:tc>
        <w:tc>
          <w:tcPr>
            <w:tcW w:w="3252" w:type="dxa"/>
          </w:tcPr>
          <w:p w:rsidR="00F67439" w:rsidRPr="00646C2B" w:rsidRDefault="00F67439" w:rsidP="00EA3378">
            <w:pPr>
              <w:spacing w:line="240" w:lineRule="auto"/>
              <w:rPr>
                <w:sz w:val="20"/>
              </w:rPr>
            </w:pPr>
            <w:r w:rsidRPr="00646C2B">
              <w:rPr>
                <w:sz w:val="20"/>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w:t>
            </w:r>
          </w:p>
        </w:tc>
      </w:tr>
      <w:tr w:rsidR="00F67439" w:rsidRPr="00646C2B" w:rsidTr="00634A9C">
        <w:trPr>
          <w:jc w:val="center"/>
        </w:trPr>
        <w:tc>
          <w:tcPr>
            <w:tcW w:w="3781" w:type="dxa"/>
          </w:tcPr>
          <w:p w:rsidR="00F67439" w:rsidRPr="00646C2B" w:rsidRDefault="00F67439" w:rsidP="00EA3378">
            <w:pPr>
              <w:spacing w:line="240" w:lineRule="auto"/>
              <w:rPr>
                <w:sz w:val="20"/>
              </w:rPr>
            </w:pPr>
            <w:r w:rsidRPr="00646C2B">
              <w:rPr>
                <w:sz w:val="20"/>
              </w:rPr>
              <w:t xml:space="preserve">Педагог знакомит детей с трудом людей близкого окружения, включая детей в отдельные бытовые ситуации, (ходят в магазин, убирают квартиру, двор, готовят еду, водят транспорт и другое). </w:t>
            </w:r>
          </w:p>
          <w:p w:rsidR="00F67439" w:rsidRPr="00646C2B" w:rsidRDefault="00F67439" w:rsidP="00EA3378">
            <w:pPr>
              <w:spacing w:line="240" w:lineRule="auto"/>
              <w:rPr>
                <w:sz w:val="20"/>
              </w:rPr>
            </w:pPr>
            <w:r w:rsidRPr="00646C2B">
              <w:rPr>
                <w:sz w:val="20"/>
              </w:rPr>
              <w:t xml:space="preserve">Знакомит с трудом работников </w:t>
            </w:r>
            <w:r w:rsidR="00BA57C7">
              <w:rPr>
                <w:sz w:val="20"/>
              </w:rPr>
              <w:t>МБДОУ</w:t>
            </w:r>
            <w:r w:rsidRPr="00646C2B">
              <w:rPr>
                <w:sz w:val="20"/>
              </w:rPr>
              <w:t xml:space="preserve"> (помощника воспитателя, повара, дворника, водителя). </w:t>
            </w:r>
          </w:p>
        </w:tc>
        <w:tc>
          <w:tcPr>
            <w:tcW w:w="3781" w:type="dxa"/>
          </w:tcPr>
          <w:p w:rsidR="00F67439" w:rsidRPr="00646C2B" w:rsidRDefault="00F67439" w:rsidP="00EA3378">
            <w:pPr>
              <w:widowControl w:val="0"/>
              <w:autoSpaceDE w:val="0"/>
              <w:autoSpaceDN w:val="0"/>
              <w:spacing w:line="240" w:lineRule="auto"/>
              <w:rPr>
                <w:sz w:val="20"/>
              </w:rPr>
            </w:pPr>
            <w:r w:rsidRPr="00646C2B">
              <w:rPr>
                <w:sz w:val="20"/>
              </w:rPr>
              <w:t xml:space="preserve">Педагог знакомит со спецификой зданий и их устройством в городе и селе (дома высокие, с балконами, лифтами, ванной; дома не высокие, с печкой, садом, огородом, будкой для собаки и т.п.), с разными учреждениями: школы, </w:t>
            </w:r>
            <w:r w:rsidR="00BA57C7">
              <w:rPr>
                <w:sz w:val="20"/>
              </w:rPr>
              <w:t>МБДОУ</w:t>
            </w:r>
            <w:r w:rsidRPr="00646C2B">
              <w:rPr>
                <w:sz w:val="20"/>
              </w:rPr>
              <w:t>, поликлиники, магазины, парки, стадионы.</w:t>
            </w:r>
          </w:p>
        </w:tc>
        <w:tc>
          <w:tcPr>
            <w:tcW w:w="3782" w:type="dxa"/>
            <w:gridSpan w:val="2"/>
          </w:tcPr>
          <w:p w:rsidR="00F67439" w:rsidRPr="00646C2B" w:rsidRDefault="00F67439" w:rsidP="00EA3378">
            <w:pPr>
              <w:spacing w:line="240" w:lineRule="auto"/>
              <w:rPr>
                <w:sz w:val="20"/>
              </w:rPr>
            </w:pPr>
            <w:r w:rsidRPr="00646C2B">
              <w:rPr>
                <w:sz w:val="20"/>
              </w:rPr>
              <w:t>Педагог закрепляет представления о названии ближайших улиц, назначении некоторых общественных учреждений - магазинов, поликлиники, больниц, кинотеатров, кафе.</w:t>
            </w:r>
          </w:p>
        </w:tc>
        <w:tc>
          <w:tcPr>
            <w:tcW w:w="3252" w:type="dxa"/>
          </w:tcPr>
          <w:p w:rsidR="00F67439" w:rsidRPr="00646C2B" w:rsidRDefault="00F67439" w:rsidP="00EA3378">
            <w:pPr>
              <w:spacing w:line="240" w:lineRule="auto"/>
              <w:rPr>
                <w:sz w:val="20"/>
              </w:rPr>
            </w:pPr>
            <w:r w:rsidRPr="00646C2B">
              <w:rPr>
                <w:sz w:val="20"/>
              </w:rPr>
              <w:t>Педагог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w:t>
            </w:r>
          </w:p>
        </w:tc>
      </w:tr>
      <w:tr w:rsidR="00F67439" w:rsidRPr="00646C2B" w:rsidTr="00634A9C">
        <w:trPr>
          <w:jc w:val="center"/>
        </w:trPr>
        <w:tc>
          <w:tcPr>
            <w:tcW w:w="3781" w:type="dxa"/>
            <w:vMerge w:val="restart"/>
          </w:tcPr>
          <w:p w:rsidR="00F67439" w:rsidRPr="00646C2B" w:rsidRDefault="00F67439" w:rsidP="00EA3378">
            <w:pPr>
              <w:spacing w:line="240" w:lineRule="auto"/>
              <w:rPr>
                <w:sz w:val="20"/>
              </w:rPr>
            </w:pPr>
            <w:r w:rsidRPr="00646C2B">
              <w:rPr>
                <w:sz w:val="20"/>
              </w:rPr>
              <w:t>Педагог дает начальные представления о родной стране, о некоторых наиболее важных праздниках и событиях.</w:t>
            </w:r>
          </w:p>
        </w:tc>
        <w:tc>
          <w:tcPr>
            <w:tcW w:w="3781" w:type="dxa"/>
          </w:tcPr>
          <w:p w:rsidR="00F67439" w:rsidRPr="00646C2B" w:rsidRDefault="00F67439" w:rsidP="00EA3378">
            <w:pPr>
              <w:widowControl w:val="0"/>
              <w:autoSpaceDE w:val="0"/>
              <w:autoSpaceDN w:val="0"/>
              <w:spacing w:line="240" w:lineRule="auto"/>
              <w:rPr>
                <w:sz w:val="20"/>
              </w:rPr>
            </w:pPr>
            <w:r w:rsidRPr="00646C2B">
              <w:rPr>
                <w:sz w:val="20"/>
              </w:rPr>
              <w:t>Педагог продолжает расширять представления детей о малой родине и Отечестве</w:t>
            </w:r>
          </w:p>
        </w:tc>
        <w:tc>
          <w:tcPr>
            <w:tcW w:w="7034" w:type="dxa"/>
            <w:gridSpan w:val="3"/>
          </w:tcPr>
          <w:p w:rsidR="00F67439" w:rsidRPr="00646C2B" w:rsidRDefault="00F67439" w:rsidP="00EA3378">
            <w:pPr>
              <w:spacing w:line="240" w:lineRule="auto"/>
              <w:rPr>
                <w:sz w:val="20"/>
              </w:rPr>
            </w:pPr>
            <w:r w:rsidRPr="00646C2B">
              <w:rPr>
                <w:sz w:val="20"/>
              </w:rPr>
              <w:t>Педагог расширяет первичные представления о малой родине и Отечестве</w:t>
            </w:r>
          </w:p>
        </w:tc>
      </w:tr>
      <w:tr w:rsidR="00F67439" w:rsidRPr="00646C2B" w:rsidTr="00634A9C">
        <w:trPr>
          <w:jc w:val="center"/>
        </w:trPr>
        <w:tc>
          <w:tcPr>
            <w:tcW w:w="3781" w:type="dxa"/>
            <w:vMerge/>
          </w:tcPr>
          <w:p w:rsidR="00F67439" w:rsidRPr="00646C2B" w:rsidRDefault="00F67439" w:rsidP="00EA3378">
            <w:pPr>
              <w:spacing w:line="240" w:lineRule="auto"/>
              <w:rPr>
                <w:sz w:val="20"/>
              </w:rPr>
            </w:pPr>
          </w:p>
        </w:tc>
        <w:tc>
          <w:tcPr>
            <w:tcW w:w="3781" w:type="dxa"/>
          </w:tcPr>
          <w:p w:rsidR="00F67439" w:rsidRPr="00646C2B" w:rsidRDefault="00F67439" w:rsidP="00EA3378">
            <w:pPr>
              <w:widowControl w:val="0"/>
              <w:autoSpaceDE w:val="0"/>
              <w:autoSpaceDN w:val="0"/>
              <w:spacing w:line="240" w:lineRule="auto"/>
              <w:rPr>
                <w:sz w:val="20"/>
              </w:rPr>
            </w:pPr>
            <w:r w:rsidRPr="00646C2B">
              <w:rPr>
                <w:sz w:val="20"/>
              </w:rPr>
              <w:t>Педагог расширяет и обогащает начальные представления о родной стране, некоторых общественных праздниках и событиях.</w:t>
            </w:r>
          </w:p>
        </w:tc>
        <w:tc>
          <w:tcPr>
            <w:tcW w:w="3782" w:type="dxa"/>
            <w:gridSpan w:val="2"/>
          </w:tcPr>
          <w:p w:rsidR="00F67439" w:rsidRPr="00646C2B" w:rsidRDefault="00F67439" w:rsidP="00EA3378">
            <w:pPr>
              <w:spacing w:line="240" w:lineRule="auto"/>
              <w:rPr>
                <w:sz w:val="20"/>
              </w:rPr>
            </w:pPr>
            <w:r w:rsidRPr="00646C2B">
              <w:rPr>
                <w:sz w:val="20"/>
              </w:rPr>
              <w:t xml:space="preserve">Педагог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w:t>
            </w:r>
            <w:r w:rsidRPr="00646C2B">
              <w:rPr>
                <w:sz w:val="20"/>
              </w:rPr>
              <w:lastRenderedPageBreak/>
              <w:t>героях Отечества.</w:t>
            </w:r>
          </w:p>
        </w:tc>
        <w:tc>
          <w:tcPr>
            <w:tcW w:w="3252" w:type="dxa"/>
          </w:tcPr>
          <w:p w:rsidR="00F67439" w:rsidRPr="00646C2B" w:rsidRDefault="00F67439" w:rsidP="00EA3378">
            <w:pPr>
              <w:spacing w:line="240" w:lineRule="auto"/>
              <w:rPr>
                <w:sz w:val="20"/>
              </w:rPr>
            </w:pPr>
            <w:r w:rsidRPr="00646C2B">
              <w:rPr>
                <w:sz w:val="20"/>
              </w:rPr>
              <w:lastRenderedPageBreak/>
              <w:t xml:space="preserve">В совместной с детьми деятельности педагог обогащает представления о стране (герб, гимн, атрибуты государственной власти, Президент, столица и крупные города, особенности </w:t>
            </w:r>
            <w:r w:rsidRPr="00646C2B">
              <w:rPr>
                <w:sz w:val="20"/>
              </w:rPr>
              <w:lastRenderedPageBreak/>
              <w:t>природы и населения)</w:t>
            </w:r>
          </w:p>
        </w:tc>
      </w:tr>
      <w:tr w:rsidR="00F67439" w:rsidRPr="00646C2B" w:rsidTr="00634A9C">
        <w:trPr>
          <w:jc w:val="center"/>
        </w:trPr>
        <w:tc>
          <w:tcPr>
            <w:tcW w:w="3781" w:type="dxa"/>
            <w:shd w:val="clear" w:color="auto" w:fill="F2F2F2" w:themeFill="background1" w:themeFillShade="F2"/>
          </w:tcPr>
          <w:p w:rsidR="00F67439" w:rsidRPr="00646C2B" w:rsidRDefault="00F67439" w:rsidP="00EA3378">
            <w:pPr>
              <w:spacing w:line="240" w:lineRule="auto"/>
              <w:rPr>
                <w:sz w:val="20"/>
              </w:rPr>
            </w:pPr>
          </w:p>
        </w:tc>
        <w:tc>
          <w:tcPr>
            <w:tcW w:w="3781" w:type="dxa"/>
            <w:shd w:val="clear" w:color="auto" w:fill="F2F2F2" w:themeFill="background1" w:themeFillShade="F2"/>
          </w:tcPr>
          <w:p w:rsidR="00F67439" w:rsidRPr="00646C2B" w:rsidRDefault="00F67439" w:rsidP="00EA3378">
            <w:pPr>
              <w:spacing w:line="240" w:lineRule="auto"/>
              <w:rPr>
                <w:sz w:val="20"/>
              </w:rPr>
            </w:pPr>
          </w:p>
        </w:tc>
        <w:tc>
          <w:tcPr>
            <w:tcW w:w="3782" w:type="dxa"/>
            <w:gridSpan w:val="2"/>
            <w:vMerge w:val="restart"/>
          </w:tcPr>
          <w:p w:rsidR="00F67439" w:rsidRPr="00646C2B" w:rsidRDefault="00F67439" w:rsidP="00EA3378">
            <w:pPr>
              <w:spacing w:line="240" w:lineRule="auto"/>
              <w:rPr>
                <w:sz w:val="20"/>
              </w:rPr>
            </w:pPr>
            <w:r w:rsidRPr="00646C2B">
              <w:rPr>
                <w:sz w:val="20"/>
              </w:rPr>
              <w:t>Педагог формирует представления о многообразии стран и народов мира;</w:t>
            </w:r>
          </w:p>
          <w:p w:rsidR="00F67439" w:rsidRPr="00646C2B" w:rsidRDefault="00F67439" w:rsidP="00EA3378">
            <w:pPr>
              <w:spacing w:line="240" w:lineRule="auto"/>
              <w:rPr>
                <w:sz w:val="20"/>
              </w:rPr>
            </w:pPr>
            <w:r w:rsidRPr="00646C2B">
              <w:rPr>
                <w:sz w:val="20"/>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tc>
        <w:tc>
          <w:tcPr>
            <w:tcW w:w="3252" w:type="dxa"/>
          </w:tcPr>
          <w:p w:rsidR="00F67439" w:rsidRPr="00646C2B" w:rsidRDefault="00F67439" w:rsidP="00EA3378">
            <w:pPr>
              <w:spacing w:line="240" w:lineRule="auto"/>
              <w:rPr>
                <w:sz w:val="20"/>
              </w:rPr>
            </w:pPr>
            <w:r w:rsidRPr="00646C2B">
              <w:rPr>
                <w:sz w:val="20"/>
              </w:rPr>
              <w:t>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tc>
      </w:tr>
      <w:tr w:rsidR="00F67439" w:rsidRPr="00646C2B" w:rsidTr="00634A9C">
        <w:trPr>
          <w:jc w:val="center"/>
        </w:trPr>
        <w:tc>
          <w:tcPr>
            <w:tcW w:w="3781" w:type="dxa"/>
            <w:shd w:val="clear" w:color="auto" w:fill="F2F2F2" w:themeFill="background1" w:themeFillShade="F2"/>
          </w:tcPr>
          <w:p w:rsidR="00F67439" w:rsidRPr="00646C2B" w:rsidRDefault="00F67439" w:rsidP="00EA3378">
            <w:pPr>
              <w:spacing w:line="240" w:lineRule="auto"/>
              <w:rPr>
                <w:sz w:val="20"/>
              </w:rPr>
            </w:pPr>
          </w:p>
        </w:tc>
        <w:tc>
          <w:tcPr>
            <w:tcW w:w="3781" w:type="dxa"/>
            <w:shd w:val="clear" w:color="auto" w:fill="F2F2F2" w:themeFill="background1" w:themeFillShade="F2"/>
          </w:tcPr>
          <w:p w:rsidR="00F67439" w:rsidRPr="00646C2B" w:rsidRDefault="00F67439" w:rsidP="00EA3378">
            <w:pPr>
              <w:spacing w:line="240" w:lineRule="auto"/>
              <w:rPr>
                <w:sz w:val="20"/>
              </w:rPr>
            </w:pPr>
          </w:p>
        </w:tc>
        <w:tc>
          <w:tcPr>
            <w:tcW w:w="3782" w:type="dxa"/>
            <w:gridSpan w:val="2"/>
            <w:vMerge/>
          </w:tcPr>
          <w:p w:rsidR="00F67439" w:rsidRPr="00646C2B" w:rsidRDefault="00F67439" w:rsidP="00EA3378">
            <w:pPr>
              <w:spacing w:line="240" w:lineRule="auto"/>
              <w:rPr>
                <w:sz w:val="20"/>
              </w:rPr>
            </w:pPr>
          </w:p>
        </w:tc>
        <w:tc>
          <w:tcPr>
            <w:tcW w:w="3252" w:type="dxa"/>
          </w:tcPr>
          <w:p w:rsidR="00F67439" w:rsidRPr="00646C2B" w:rsidRDefault="00F67439" w:rsidP="00EA3378">
            <w:pPr>
              <w:spacing w:line="240" w:lineRule="auto"/>
              <w:rPr>
                <w:sz w:val="20"/>
              </w:rPr>
            </w:pPr>
            <w:r w:rsidRPr="00646C2B">
              <w:rPr>
                <w:sz w:val="20"/>
              </w:rPr>
              <w:t>Педагог формирует представление о планете Земля как общем доме людей, о многообразии стран и народов мира на ней.</w:t>
            </w:r>
          </w:p>
        </w:tc>
      </w:tr>
      <w:tr w:rsidR="00F67439" w:rsidRPr="00646C2B" w:rsidTr="00634A9C">
        <w:trPr>
          <w:trHeight w:val="1548"/>
          <w:jc w:val="center"/>
        </w:trPr>
        <w:tc>
          <w:tcPr>
            <w:tcW w:w="3781" w:type="dxa"/>
            <w:vMerge w:val="restart"/>
          </w:tcPr>
          <w:p w:rsidR="00F67439" w:rsidRPr="00646C2B" w:rsidRDefault="00F67439" w:rsidP="00EA3378">
            <w:pPr>
              <w:spacing w:line="240" w:lineRule="auto"/>
              <w:rPr>
                <w:sz w:val="20"/>
              </w:rPr>
            </w:pPr>
            <w:r w:rsidRPr="00646C2B">
              <w:rPr>
                <w:sz w:val="20"/>
              </w:rPr>
              <w:t xml:space="preserve">Педагог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w:t>
            </w:r>
          </w:p>
          <w:p w:rsidR="00F67439" w:rsidRPr="00646C2B" w:rsidRDefault="00F67439" w:rsidP="00EA3378">
            <w:pPr>
              <w:spacing w:line="240" w:lineRule="auto"/>
              <w:rPr>
                <w:sz w:val="20"/>
              </w:rPr>
            </w:pPr>
            <w:r w:rsidRPr="00646C2B">
              <w:rPr>
                <w:sz w:val="20"/>
              </w:rPr>
              <w:t>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tc>
        <w:tc>
          <w:tcPr>
            <w:tcW w:w="3781" w:type="dxa"/>
          </w:tcPr>
          <w:p w:rsidR="00F67439" w:rsidRPr="00646C2B" w:rsidRDefault="00F67439" w:rsidP="00EA3378">
            <w:pPr>
              <w:widowControl w:val="0"/>
              <w:autoSpaceDE w:val="0"/>
              <w:autoSpaceDN w:val="0"/>
              <w:spacing w:line="240" w:lineRule="auto"/>
              <w:rPr>
                <w:sz w:val="20"/>
              </w:rPr>
            </w:pPr>
            <w:r w:rsidRPr="00646C2B">
              <w:rPr>
                <w:sz w:val="20"/>
              </w:rPr>
              <w:t>Педагог 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w:t>
            </w:r>
          </w:p>
          <w:p w:rsidR="00F67439" w:rsidRPr="00646C2B" w:rsidRDefault="00F67439" w:rsidP="00EA3378">
            <w:pPr>
              <w:widowControl w:val="0"/>
              <w:autoSpaceDE w:val="0"/>
              <w:autoSpaceDN w:val="0"/>
              <w:spacing w:line="240" w:lineRule="auto"/>
              <w:rPr>
                <w:sz w:val="20"/>
              </w:rPr>
            </w:pPr>
            <w:r w:rsidRPr="00646C2B">
              <w:rPr>
                <w:sz w:val="20"/>
              </w:rPr>
              <w:t>сделаны из разных материалов;</w:t>
            </w:r>
          </w:p>
          <w:p w:rsidR="00F67439" w:rsidRPr="00646C2B" w:rsidRDefault="00F67439" w:rsidP="00EA3378">
            <w:pPr>
              <w:widowControl w:val="0"/>
              <w:autoSpaceDE w:val="0"/>
              <w:autoSpaceDN w:val="0"/>
              <w:spacing w:line="240" w:lineRule="auto"/>
              <w:rPr>
                <w:sz w:val="20"/>
              </w:rPr>
            </w:pPr>
            <w:r w:rsidRPr="00646C2B">
              <w:rPr>
                <w:sz w:val="20"/>
              </w:rPr>
              <w:t>дает почувствовать и ощутить,</w:t>
            </w:r>
          </w:p>
          <w:p w:rsidR="00F67439" w:rsidRPr="00646C2B" w:rsidRDefault="00F67439" w:rsidP="00EA3378">
            <w:pPr>
              <w:widowControl w:val="0"/>
              <w:autoSpaceDE w:val="0"/>
              <w:autoSpaceDN w:val="0"/>
              <w:spacing w:line="240" w:lineRule="auto"/>
              <w:rPr>
                <w:sz w:val="20"/>
              </w:rPr>
            </w:pPr>
            <w:r w:rsidRPr="00646C2B">
              <w:rPr>
                <w:sz w:val="20"/>
              </w:rPr>
              <w:t>что предметы имеют разный вес, объем; демонстрирует и разъясняет детям способы</w:t>
            </w:r>
          </w:p>
          <w:p w:rsidR="00F67439" w:rsidRPr="00646C2B" w:rsidRDefault="00F67439" w:rsidP="00EA3378">
            <w:pPr>
              <w:widowControl w:val="0"/>
              <w:autoSpaceDE w:val="0"/>
              <w:autoSpaceDN w:val="0"/>
              <w:spacing w:line="240" w:lineRule="auto"/>
              <w:rPr>
                <w:sz w:val="20"/>
              </w:rPr>
            </w:pPr>
            <w:r w:rsidRPr="00646C2B">
              <w:rPr>
                <w:sz w:val="20"/>
              </w:rPr>
              <w:t>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tc>
        <w:tc>
          <w:tcPr>
            <w:tcW w:w="7034" w:type="dxa"/>
            <w:gridSpan w:val="3"/>
            <w:vMerge w:val="restart"/>
          </w:tcPr>
          <w:p w:rsidR="00F67439" w:rsidRPr="00646C2B" w:rsidRDefault="00F67439" w:rsidP="00EA3378">
            <w:pPr>
              <w:spacing w:line="240" w:lineRule="auto"/>
              <w:rPr>
                <w:sz w:val="20"/>
              </w:rPr>
            </w:pPr>
            <w:r w:rsidRPr="00646C2B">
              <w:rPr>
                <w:sz w:val="20"/>
              </w:rPr>
              <w:t xml:space="preserve">Педагог создает условия для расширения представлений детей о свойствах разных материалов в процессе экспериментальной и исследовательской деятельности  </w:t>
            </w:r>
          </w:p>
        </w:tc>
      </w:tr>
      <w:tr w:rsidR="00F67439" w:rsidRPr="00646C2B" w:rsidTr="00634A9C">
        <w:trPr>
          <w:trHeight w:val="2484"/>
          <w:jc w:val="center"/>
        </w:trPr>
        <w:tc>
          <w:tcPr>
            <w:tcW w:w="3781" w:type="dxa"/>
            <w:vMerge/>
          </w:tcPr>
          <w:p w:rsidR="00F67439" w:rsidRPr="00646C2B" w:rsidRDefault="00F67439" w:rsidP="00EA3378">
            <w:pPr>
              <w:spacing w:line="240" w:lineRule="auto"/>
              <w:rPr>
                <w:sz w:val="20"/>
              </w:rPr>
            </w:pPr>
          </w:p>
        </w:tc>
        <w:tc>
          <w:tcPr>
            <w:tcW w:w="3781" w:type="dxa"/>
            <w:shd w:val="clear" w:color="auto" w:fill="FFFFFF" w:themeFill="background1"/>
          </w:tcPr>
          <w:p w:rsidR="00F67439" w:rsidRPr="00646C2B" w:rsidRDefault="00F67439" w:rsidP="00EA3378">
            <w:pPr>
              <w:widowControl w:val="0"/>
              <w:autoSpaceDE w:val="0"/>
              <w:autoSpaceDN w:val="0"/>
              <w:adjustRightInd w:val="0"/>
              <w:spacing w:line="240" w:lineRule="auto"/>
              <w:rPr>
                <w:sz w:val="20"/>
              </w:rPr>
            </w:pPr>
            <w:r w:rsidRPr="00646C2B">
              <w:rPr>
                <w:sz w:val="20"/>
              </w:rPr>
              <w:t xml:space="preserve">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w:t>
            </w:r>
            <w:r w:rsidRPr="00646C2B">
              <w:rPr>
                <w:sz w:val="20"/>
              </w:rPr>
              <w:lastRenderedPageBreak/>
              <w:t>разные сезоны года (выращивание растений, сбор урожая, народные праздники и развлечения и другое);</w:t>
            </w:r>
          </w:p>
        </w:tc>
        <w:tc>
          <w:tcPr>
            <w:tcW w:w="7034" w:type="dxa"/>
            <w:gridSpan w:val="3"/>
            <w:vMerge/>
          </w:tcPr>
          <w:p w:rsidR="00F67439" w:rsidRPr="00646C2B" w:rsidRDefault="00F67439" w:rsidP="00EA3378">
            <w:pPr>
              <w:spacing w:line="240" w:lineRule="auto"/>
              <w:rPr>
                <w:sz w:val="20"/>
              </w:rPr>
            </w:pPr>
          </w:p>
        </w:tc>
      </w:tr>
      <w:tr w:rsidR="00F67439" w:rsidRPr="00646C2B" w:rsidTr="00634A9C">
        <w:trPr>
          <w:jc w:val="center"/>
        </w:trPr>
        <w:tc>
          <w:tcPr>
            <w:tcW w:w="3781" w:type="dxa"/>
          </w:tcPr>
          <w:p w:rsidR="00F67439" w:rsidRPr="00646C2B" w:rsidRDefault="00F67439" w:rsidP="00EA3378">
            <w:pPr>
              <w:spacing w:line="240" w:lineRule="auto"/>
              <w:rPr>
                <w:sz w:val="20"/>
              </w:rPr>
            </w:pPr>
            <w:r w:rsidRPr="00646C2B">
              <w:rPr>
                <w:sz w:val="20"/>
              </w:rPr>
              <w:lastRenderedPageBreak/>
              <w:t xml:space="preserve">Педагог демонстрирует некоторые инструменты труда, воспитывает бережное отношение к предметам, сделанным руками человека. </w:t>
            </w:r>
          </w:p>
          <w:p w:rsidR="00F67439" w:rsidRPr="00646C2B" w:rsidRDefault="00F67439" w:rsidP="00EA3378">
            <w:pPr>
              <w:spacing w:line="240" w:lineRule="auto"/>
              <w:rPr>
                <w:sz w:val="20"/>
              </w:rPr>
            </w:pPr>
            <w:r w:rsidRPr="00646C2B">
              <w:rPr>
                <w:sz w:val="20"/>
              </w:rPr>
              <w:t>Поощряет детей за проявление аккуратности (не сорить, убирать за собой, не расходовать лишние материалы зря и так далее).</w:t>
            </w:r>
          </w:p>
        </w:tc>
        <w:tc>
          <w:tcPr>
            <w:tcW w:w="3781" w:type="dxa"/>
          </w:tcPr>
          <w:p w:rsidR="00F67439" w:rsidRPr="00646C2B" w:rsidRDefault="00F67439" w:rsidP="00EA3378">
            <w:pPr>
              <w:spacing w:line="240" w:lineRule="auto"/>
              <w:rPr>
                <w:sz w:val="20"/>
              </w:rPr>
            </w:pPr>
            <w:r w:rsidRPr="00646C2B">
              <w:rPr>
                <w:sz w:val="20"/>
              </w:rPr>
              <w:t>Педагог знакомит детей с трудом взрослых в городе и сельской местности.</w:t>
            </w:r>
          </w:p>
        </w:tc>
        <w:tc>
          <w:tcPr>
            <w:tcW w:w="7034" w:type="dxa"/>
            <w:gridSpan w:val="3"/>
          </w:tcPr>
          <w:p w:rsidR="00F67439" w:rsidRPr="00646C2B" w:rsidRDefault="00F67439" w:rsidP="00EA3378">
            <w:pPr>
              <w:spacing w:line="240" w:lineRule="auto"/>
              <w:rPr>
                <w:sz w:val="20"/>
              </w:rPr>
            </w:pPr>
            <w:r w:rsidRPr="00646C2B">
              <w:rPr>
                <w:sz w:val="20"/>
              </w:rPr>
              <w:t>Педагог формирует содержание согласно содержанию раздела «Трудовое воспитание» образовательной области «Социально-коммуникативное развитие»</w:t>
            </w:r>
          </w:p>
        </w:tc>
      </w:tr>
      <w:tr w:rsidR="00F67439" w:rsidRPr="00646C2B" w:rsidTr="00634A9C">
        <w:trPr>
          <w:jc w:val="center"/>
        </w:trPr>
        <w:tc>
          <w:tcPr>
            <w:tcW w:w="14596" w:type="dxa"/>
            <w:gridSpan w:val="5"/>
            <w:shd w:val="clear" w:color="auto" w:fill="EEECE1" w:themeFill="background2"/>
          </w:tcPr>
          <w:p w:rsidR="00F67439" w:rsidRPr="00646C2B" w:rsidRDefault="00F67439" w:rsidP="00EA3378">
            <w:pPr>
              <w:spacing w:line="240" w:lineRule="auto"/>
              <w:contextualSpacing/>
              <w:rPr>
                <w:sz w:val="20"/>
              </w:rPr>
            </w:pPr>
            <w:r w:rsidRPr="00646C2B">
              <w:rPr>
                <w:b/>
                <w:sz w:val="20"/>
              </w:rPr>
              <w:t xml:space="preserve"> Содержание </w:t>
            </w:r>
            <w:r w:rsidR="005515CB">
              <w:rPr>
                <w:b/>
                <w:sz w:val="20"/>
              </w:rPr>
              <w:t>направления</w:t>
            </w:r>
            <w:r w:rsidR="005515CB" w:rsidRPr="00646C2B">
              <w:rPr>
                <w:b/>
                <w:sz w:val="20"/>
              </w:rPr>
              <w:t xml:space="preserve"> </w:t>
            </w:r>
            <w:r w:rsidRPr="00646C2B">
              <w:rPr>
                <w:b/>
                <w:sz w:val="20"/>
              </w:rPr>
              <w:t>«Природа»</w:t>
            </w:r>
          </w:p>
        </w:tc>
      </w:tr>
      <w:tr w:rsidR="00F67439" w:rsidRPr="00646C2B" w:rsidTr="00634A9C">
        <w:trPr>
          <w:jc w:val="center"/>
        </w:trPr>
        <w:tc>
          <w:tcPr>
            <w:tcW w:w="3781" w:type="dxa"/>
          </w:tcPr>
          <w:p w:rsidR="00F67439" w:rsidRPr="00646C2B" w:rsidRDefault="00F67439" w:rsidP="00EA3378">
            <w:pPr>
              <w:spacing w:line="240" w:lineRule="auto"/>
              <w:jc w:val="center"/>
              <w:rPr>
                <w:sz w:val="20"/>
              </w:rPr>
            </w:pPr>
            <w:r w:rsidRPr="00646C2B">
              <w:rPr>
                <w:sz w:val="20"/>
              </w:rPr>
              <w:t>3-4</w:t>
            </w:r>
          </w:p>
        </w:tc>
        <w:tc>
          <w:tcPr>
            <w:tcW w:w="3781" w:type="dxa"/>
          </w:tcPr>
          <w:p w:rsidR="00F67439" w:rsidRPr="00646C2B" w:rsidRDefault="00F67439" w:rsidP="00EA3378">
            <w:pPr>
              <w:spacing w:line="240" w:lineRule="auto"/>
              <w:jc w:val="center"/>
              <w:rPr>
                <w:sz w:val="20"/>
              </w:rPr>
            </w:pPr>
            <w:r w:rsidRPr="00646C2B">
              <w:rPr>
                <w:sz w:val="20"/>
              </w:rPr>
              <w:t>4-5</w:t>
            </w:r>
          </w:p>
        </w:tc>
        <w:tc>
          <w:tcPr>
            <w:tcW w:w="3782" w:type="dxa"/>
            <w:gridSpan w:val="2"/>
          </w:tcPr>
          <w:p w:rsidR="00F67439" w:rsidRPr="00646C2B" w:rsidRDefault="00F67439" w:rsidP="00EA3378">
            <w:pPr>
              <w:spacing w:line="240" w:lineRule="auto"/>
              <w:jc w:val="center"/>
              <w:rPr>
                <w:sz w:val="20"/>
              </w:rPr>
            </w:pPr>
            <w:r w:rsidRPr="00646C2B">
              <w:rPr>
                <w:sz w:val="20"/>
              </w:rPr>
              <w:t>5-6</w:t>
            </w:r>
          </w:p>
        </w:tc>
        <w:tc>
          <w:tcPr>
            <w:tcW w:w="3252" w:type="dxa"/>
          </w:tcPr>
          <w:p w:rsidR="00F67439" w:rsidRPr="00646C2B" w:rsidRDefault="00F67439" w:rsidP="00EA3378">
            <w:pPr>
              <w:spacing w:line="240" w:lineRule="auto"/>
              <w:jc w:val="center"/>
              <w:rPr>
                <w:sz w:val="20"/>
              </w:rPr>
            </w:pPr>
            <w:r w:rsidRPr="00646C2B">
              <w:rPr>
                <w:sz w:val="20"/>
              </w:rPr>
              <w:t>6-7</w:t>
            </w:r>
          </w:p>
        </w:tc>
      </w:tr>
      <w:tr w:rsidR="00F67439" w:rsidRPr="00646C2B" w:rsidTr="00634A9C">
        <w:trPr>
          <w:jc w:val="center"/>
        </w:trPr>
        <w:tc>
          <w:tcPr>
            <w:tcW w:w="3781" w:type="dxa"/>
          </w:tcPr>
          <w:p w:rsidR="00F67439" w:rsidRPr="00646C2B" w:rsidRDefault="00F67439" w:rsidP="00EA3378">
            <w:pPr>
              <w:spacing w:line="240" w:lineRule="auto"/>
              <w:rPr>
                <w:sz w:val="20"/>
              </w:rPr>
            </w:pPr>
            <w:r w:rsidRPr="00646C2B">
              <w:rPr>
                <w:sz w:val="20"/>
              </w:rPr>
              <w:t>Педагог расширяет представления:</w:t>
            </w:r>
          </w:p>
          <w:p w:rsidR="00F67439" w:rsidRPr="00646C2B" w:rsidRDefault="00F67439" w:rsidP="00EA3378">
            <w:pPr>
              <w:numPr>
                <w:ilvl w:val="0"/>
                <w:numId w:val="118"/>
              </w:numPr>
              <w:spacing w:line="240" w:lineRule="auto"/>
              <w:ind w:left="0" w:firstLine="360"/>
              <w:contextualSpacing/>
              <w:rPr>
                <w:sz w:val="20"/>
              </w:rPr>
            </w:pPr>
            <w:r w:rsidRPr="00646C2B">
              <w:rPr>
                <w:sz w:val="20"/>
              </w:rPr>
              <w:t>о диких и домашних животных;</w:t>
            </w:r>
          </w:p>
          <w:p w:rsidR="00F67439" w:rsidRPr="00646C2B" w:rsidRDefault="00F67439" w:rsidP="00EA3378">
            <w:pPr>
              <w:numPr>
                <w:ilvl w:val="0"/>
                <w:numId w:val="118"/>
              </w:numPr>
              <w:spacing w:line="240" w:lineRule="auto"/>
              <w:ind w:left="0" w:firstLine="360"/>
              <w:contextualSpacing/>
              <w:rPr>
                <w:sz w:val="20"/>
              </w:rPr>
            </w:pPr>
            <w:r w:rsidRPr="00646C2B">
              <w:rPr>
                <w:sz w:val="20"/>
              </w:rPr>
              <w:t>деревьях, кустарниках;</w:t>
            </w:r>
          </w:p>
          <w:p w:rsidR="00F67439" w:rsidRPr="00646C2B" w:rsidRDefault="00F67439" w:rsidP="00EA3378">
            <w:pPr>
              <w:numPr>
                <w:ilvl w:val="0"/>
                <w:numId w:val="118"/>
              </w:numPr>
              <w:spacing w:line="240" w:lineRule="auto"/>
              <w:ind w:left="0" w:firstLine="360"/>
              <w:contextualSpacing/>
              <w:rPr>
                <w:sz w:val="20"/>
              </w:rPr>
            </w:pPr>
            <w:r w:rsidRPr="00646C2B">
              <w:rPr>
                <w:sz w:val="20"/>
              </w:rPr>
              <w:t>цветковых, травянистых растениях;</w:t>
            </w:r>
          </w:p>
          <w:p w:rsidR="00F67439" w:rsidRPr="00646C2B" w:rsidRDefault="00F67439" w:rsidP="00EA3378">
            <w:pPr>
              <w:numPr>
                <w:ilvl w:val="0"/>
                <w:numId w:val="118"/>
              </w:numPr>
              <w:spacing w:line="240" w:lineRule="auto"/>
              <w:ind w:left="0" w:firstLine="360"/>
              <w:contextualSpacing/>
              <w:rPr>
                <w:sz w:val="20"/>
              </w:rPr>
            </w:pPr>
            <w:r w:rsidRPr="00646C2B">
              <w:rPr>
                <w:sz w:val="20"/>
              </w:rPr>
              <w:t>овощах и фруктах;</w:t>
            </w:r>
          </w:p>
          <w:p w:rsidR="00F67439" w:rsidRPr="00646C2B" w:rsidRDefault="00F67439" w:rsidP="00EA3378">
            <w:pPr>
              <w:numPr>
                <w:ilvl w:val="0"/>
                <w:numId w:val="118"/>
              </w:numPr>
              <w:spacing w:line="240" w:lineRule="auto"/>
              <w:ind w:left="0" w:firstLine="360"/>
              <w:contextualSpacing/>
              <w:rPr>
                <w:sz w:val="20"/>
              </w:rPr>
            </w:pPr>
            <w:r w:rsidRPr="00646C2B">
              <w:rPr>
                <w:sz w:val="20"/>
              </w:rPr>
              <w:t>ягодах данной местности.</w:t>
            </w:r>
          </w:p>
        </w:tc>
        <w:tc>
          <w:tcPr>
            <w:tcW w:w="3781" w:type="dxa"/>
          </w:tcPr>
          <w:p w:rsidR="00F67439" w:rsidRPr="00646C2B" w:rsidRDefault="00F67439" w:rsidP="00EA3378">
            <w:pPr>
              <w:spacing w:line="240" w:lineRule="auto"/>
              <w:rPr>
                <w:sz w:val="20"/>
              </w:rPr>
            </w:pPr>
            <w:r w:rsidRPr="00646C2B">
              <w:rPr>
                <w:sz w:val="20"/>
              </w:rPr>
              <w:t xml:space="preserve">Педагог продолжает знакомить ребенка с многообразием природы родного края, представителями животного и растительного мира, изменениями в их жизни в разные сезоны года. </w:t>
            </w:r>
          </w:p>
        </w:tc>
        <w:tc>
          <w:tcPr>
            <w:tcW w:w="3782" w:type="dxa"/>
            <w:gridSpan w:val="2"/>
          </w:tcPr>
          <w:p w:rsidR="00F67439" w:rsidRPr="00646C2B" w:rsidRDefault="00F67439" w:rsidP="00EA3378">
            <w:pPr>
              <w:spacing w:line="240" w:lineRule="auto"/>
              <w:rPr>
                <w:sz w:val="20"/>
              </w:rPr>
            </w:pPr>
            <w:r w:rsidRPr="00646C2B">
              <w:rPr>
                <w:sz w:val="20"/>
              </w:rPr>
              <w:t>Педагог формирует представления о многообразии объектов животного и растительного мира, их сходстве и различии во внешнем виде и и образе жизни поведении в разные сезоны года</w:t>
            </w:r>
          </w:p>
        </w:tc>
        <w:tc>
          <w:tcPr>
            <w:tcW w:w="3252" w:type="dxa"/>
          </w:tcPr>
          <w:p w:rsidR="00F67439" w:rsidRPr="00646C2B" w:rsidRDefault="00F67439" w:rsidP="00EA3378">
            <w:pPr>
              <w:spacing w:line="240" w:lineRule="auto"/>
              <w:rPr>
                <w:sz w:val="20"/>
              </w:rPr>
            </w:pPr>
            <w:r w:rsidRPr="00646C2B">
              <w:rPr>
                <w:sz w:val="20"/>
              </w:rPr>
              <w:t>Педагог расширяет и актуализирует представления детей о:</w:t>
            </w:r>
          </w:p>
          <w:p w:rsidR="00F67439" w:rsidRPr="00646C2B" w:rsidRDefault="00F67439" w:rsidP="00EA3378">
            <w:pPr>
              <w:numPr>
                <w:ilvl w:val="0"/>
                <w:numId w:val="118"/>
              </w:numPr>
              <w:spacing w:line="240" w:lineRule="auto"/>
              <w:ind w:left="0" w:firstLine="364"/>
              <w:contextualSpacing/>
              <w:rPr>
                <w:sz w:val="20"/>
              </w:rPr>
            </w:pPr>
            <w:r w:rsidRPr="00646C2B">
              <w:rPr>
                <w:sz w:val="20"/>
              </w:rPr>
              <w:t>многообразии природного мира родного края, различных областей и регионов России и на Земле;</w:t>
            </w:r>
          </w:p>
          <w:p w:rsidR="00F67439" w:rsidRPr="00646C2B" w:rsidRDefault="00F67439" w:rsidP="00EA3378">
            <w:pPr>
              <w:numPr>
                <w:ilvl w:val="0"/>
                <w:numId w:val="118"/>
              </w:numPr>
              <w:spacing w:line="240" w:lineRule="auto"/>
              <w:ind w:left="0" w:firstLine="364"/>
              <w:contextualSpacing/>
              <w:rPr>
                <w:sz w:val="20"/>
              </w:rPr>
            </w:pPr>
            <w:r w:rsidRPr="00646C2B">
              <w:rPr>
                <w:sz w:val="20"/>
              </w:rPr>
              <w:t xml:space="preserve">рассказывает о некоторых наиболее ярких представителях животных и растений разных природных зон (пустыня, степь, тайга, тундра и другие); </w:t>
            </w:r>
          </w:p>
          <w:p w:rsidR="00F67439" w:rsidRPr="00646C2B" w:rsidRDefault="00F67439" w:rsidP="00EA3378">
            <w:pPr>
              <w:numPr>
                <w:ilvl w:val="0"/>
                <w:numId w:val="118"/>
              </w:numPr>
              <w:spacing w:line="240" w:lineRule="auto"/>
              <w:ind w:left="0" w:firstLine="364"/>
              <w:contextualSpacing/>
              <w:rPr>
                <w:sz w:val="20"/>
              </w:rPr>
            </w:pPr>
            <w:r w:rsidRPr="00646C2B">
              <w:rPr>
                <w:sz w:val="20"/>
              </w:rPr>
              <w:t>об их образе жизни и приспособлении к среде обитания;</w:t>
            </w:r>
          </w:p>
          <w:p w:rsidR="00F67439" w:rsidRPr="00646C2B" w:rsidRDefault="00F67439" w:rsidP="00EA3378">
            <w:pPr>
              <w:numPr>
                <w:ilvl w:val="0"/>
                <w:numId w:val="118"/>
              </w:numPr>
              <w:spacing w:line="240" w:lineRule="auto"/>
              <w:ind w:left="0" w:firstLine="364"/>
              <w:contextualSpacing/>
              <w:rPr>
                <w:sz w:val="20"/>
              </w:rPr>
            </w:pPr>
            <w:r w:rsidRPr="00646C2B">
              <w:rPr>
                <w:sz w:val="20"/>
              </w:rPr>
              <w:t xml:space="preserve">изменениях жизни в разные сезоны года. </w:t>
            </w:r>
          </w:p>
        </w:tc>
      </w:tr>
      <w:tr w:rsidR="00F67439" w:rsidRPr="00646C2B" w:rsidTr="00634A9C">
        <w:trPr>
          <w:jc w:val="center"/>
        </w:trPr>
        <w:tc>
          <w:tcPr>
            <w:tcW w:w="3781" w:type="dxa"/>
          </w:tcPr>
          <w:p w:rsidR="00F67439" w:rsidRPr="00646C2B" w:rsidRDefault="00F67439" w:rsidP="00EA3378">
            <w:pPr>
              <w:spacing w:line="240" w:lineRule="auto"/>
              <w:rPr>
                <w:sz w:val="20"/>
              </w:rPr>
            </w:pPr>
            <w:r w:rsidRPr="00646C2B">
              <w:rPr>
                <w:sz w:val="20"/>
              </w:rPr>
              <w:t>Педагог помогает различать животных и растения и группировать на основе существенных признаков:</w:t>
            </w:r>
          </w:p>
          <w:p w:rsidR="00F67439" w:rsidRPr="00646C2B" w:rsidRDefault="00F67439" w:rsidP="00EA3378">
            <w:pPr>
              <w:numPr>
                <w:ilvl w:val="0"/>
                <w:numId w:val="118"/>
              </w:numPr>
              <w:spacing w:line="240" w:lineRule="auto"/>
              <w:ind w:left="0" w:firstLine="284"/>
              <w:contextualSpacing/>
              <w:rPr>
                <w:sz w:val="20"/>
              </w:rPr>
            </w:pPr>
            <w:r w:rsidRPr="00646C2B">
              <w:rPr>
                <w:sz w:val="20"/>
              </w:rPr>
              <w:t>внешний вид;</w:t>
            </w:r>
          </w:p>
          <w:p w:rsidR="00F67439" w:rsidRPr="00646C2B" w:rsidRDefault="00F67439" w:rsidP="00EA3378">
            <w:pPr>
              <w:numPr>
                <w:ilvl w:val="0"/>
                <w:numId w:val="118"/>
              </w:numPr>
              <w:spacing w:line="240" w:lineRule="auto"/>
              <w:ind w:left="0" w:firstLine="284"/>
              <w:contextualSpacing/>
              <w:rPr>
                <w:sz w:val="20"/>
              </w:rPr>
            </w:pPr>
            <w:r w:rsidRPr="00646C2B">
              <w:rPr>
                <w:sz w:val="20"/>
              </w:rPr>
              <w:t>питание;</w:t>
            </w:r>
          </w:p>
          <w:p w:rsidR="00F67439" w:rsidRPr="00646C2B" w:rsidRDefault="00F67439" w:rsidP="00EA3378">
            <w:pPr>
              <w:numPr>
                <w:ilvl w:val="0"/>
                <w:numId w:val="118"/>
              </w:numPr>
              <w:spacing w:line="240" w:lineRule="auto"/>
              <w:ind w:left="0" w:firstLine="284"/>
              <w:contextualSpacing/>
              <w:rPr>
                <w:sz w:val="20"/>
              </w:rPr>
            </w:pPr>
            <w:r w:rsidRPr="00646C2B">
              <w:rPr>
                <w:sz w:val="20"/>
              </w:rPr>
              <w:lastRenderedPageBreak/>
              <w:t>польза для человека.</w:t>
            </w:r>
          </w:p>
        </w:tc>
        <w:tc>
          <w:tcPr>
            <w:tcW w:w="3781" w:type="dxa"/>
          </w:tcPr>
          <w:p w:rsidR="00F67439" w:rsidRPr="00646C2B" w:rsidRDefault="00F67439" w:rsidP="00EA3378">
            <w:pPr>
              <w:spacing w:line="240" w:lineRule="auto"/>
              <w:rPr>
                <w:sz w:val="20"/>
              </w:rPr>
            </w:pPr>
            <w:r w:rsidRPr="00646C2B">
              <w:rPr>
                <w:sz w:val="20"/>
              </w:rPr>
              <w:lastRenderedPageBreak/>
              <w:t>Педагог демонстрирует процесс сравнения группировки объектов живой природы на основе признаков:</w:t>
            </w:r>
          </w:p>
          <w:p w:rsidR="00F67439" w:rsidRPr="00646C2B" w:rsidRDefault="00F67439" w:rsidP="00EA3378">
            <w:pPr>
              <w:numPr>
                <w:ilvl w:val="0"/>
                <w:numId w:val="121"/>
              </w:numPr>
              <w:spacing w:line="240" w:lineRule="auto"/>
              <w:ind w:left="0"/>
              <w:contextualSpacing/>
              <w:rPr>
                <w:sz w:val="20"/>
              </w:rPr>
            </w:pPr>
            <w:r w:rsidRPr="00646C2B">
              <w:rPr>
                <w:sz w:val="20"/>
              </w:rPr>
              <w:t>дикие – домашние;</w:t>
            </w:r>
          </w:p>
          <w:p w:rsidR="00F67439" w:rsidRPr="00646C2B" w:rsidRDefault="00F67439" w:rsidP="00EA3378">
            <w:pPr>
              <w:numPr>
                <w:ilvl w:val="0"/>
                <w:numId w:val="121"/>
              </w:numPr>
              <w:spacing w:line="240" w:lineRule="auto"/>
              <w:ind w:left="0"/>
              <w:contextualSpacing/>
              <w:rPr>
                <w:sz w:val="20"/>
              </w:rPr>
            </w:pPr>
            <w:r w:rsidRPr="00646C2B">
              <w:rPr>
                <w:sz w:val="20"/>
              </w:rPr>
              <w:t xml:space="preserve">хищные – травоядные; </w:t>
            </w:r>
          </w:p>
          <w:p w:rsidR="00F67439" w:rsidRPr="00646C2B" w:rsidRDefault="00F67439" w:rsidP="00EA3378">
            <w:pPr>
              <w:numPr>
                <w:ilvl w:val="0"/>
                <w:numId w:val="121"/>
              </w:numPr>
              <w:spacing w:line="240" w:lineRule="auto"/>
              <w:ind w:left="0"/>
              <w:contextualSpacing/>
              <w:rPr>
                <w:sz w:val="20"/>
              </w:rPr>
            </w:pPr>
            <w:r w:rsidRPr="00646C2B">
              <w:rPr>
                <w:sz w:val="20"/>
              </w:rPr>
              <w:lastRenderedPageBreak/>
              <w:t xml:space="preserve">перелетные – зимующие; </w:t>
            </w:r>
          </w:p>
          <w:p w:rsidR="00F67439" w:rsidRPr="00646C2B" w:rsidRDefault="00F67439" w:rsidP="00EA3378">
            <w:pPr>
              <w:numPr>
                <w:ilvl w:val="0"/>
                <w:numId w:val="121"/>
              </w:numPr>
              <w:spacing w:line="240" w:lineRule="auto"/>
              <w:ind w:left="0"/>
              <w:contextualSpacing/>
              <w:rPr>
                <w:sz w:val="20"/>
              </w:rPr>
            </w:pPr>
            <w:r w:rsidRPr="00646C2B">
              <w:rPr>
                <w:sz w:val="20"/>
              </w:rPr>
              <w:t>деревья – кустарники;</w:t>
            </w:r>
          </w:p>
          <w:p w:rsidR="00F67439" w:rsidRPr="00646C2B" w:rsidRDefault="00F67439" w:rsidP="00EA3378">
            <w:pPr>
              <w:numPr>
                <w:ilvl w:val="0"/>
                <w:numId w:val="121"/>
              </w:numPr>
              <w:spacing w:line="240" w:lineRule="auto"/>
              <w:ind w:left="0"/>
              <w:contextualSpacing/>
              <w:rPr>
                <w:sz w:val="20"/>
              </w:rPr>
            </w:pPr>
            <w:r w:rsidRPr="00646C2B">
              <w:rPr>
                <w:sz w:val="20"/>
              </w:rPr>
              <w:t>травы - цветковые растения; овощи – фрукты;</w:t>
            </w:r>
          </w:p>
          <w:p w:rsidR="00F67439" w:rsidRPr="00646C2B" w:rsidRDefault="00F67439" w:rsidP="00EA3378">
            <w:pPr>
              <w:numPr>
                <w:ilvl w:val="0"/>
                <w:numId w:val="121"/>
              </w:numPr>
              <w:spacing w:line="240" w:lineRule="auto"/>
              <w:ind w:left="0"/>
              <w:contextualSpacing/>
              <w:rPr>
                <w:sz w:val="20"/>
              </w:rPr>
            </w:pPr>
            <w:r w:rsidRPr="00646C2B">
              <w:rPr>
                <w:sz w:val="20"/>
              </w:rPr>
              <w:t>ягоды;</w:t>
            </w:r>
          </w:p>
          <w:p w:rsidR="00F67439" w:rsidRPr="00646C2B" w:rsidRDefault="00F67439" w:rsidP="00EA3378">
            <w:pPr>
              <w:numPr>
                <w:ilvl w:val="0"/>
                <w:numId w:val="121"/>
              </w:numPr>
              <w:spacing w:line="240" w:lineRule="auto"/>
              <w:ind w:left="0"/>
              <w:contextualSpacing/>
              <w:rPr>
                <w:sz w:val="20"/>
              </w:rPr>
            </w:pPr>
            <w:r w:rsidRPr="00646C2B">
              <w:rPr>
                <w:sz w:val="20"/>
              </w:rPr>
              <w:t>грибы и другое.</w:t>
            </w:r>
          </w:p>
        </w:tc>
        <w:tc>
          <w:tcPr>
            <w:tcW w:w="3782" w:type="dxa"/>
            <w:gridSpan w:val="2"/>
          </w:tcPr>
          <w:p w:rsidR="00F67439" w:rsidRPr="00646C2B" w:rsidRDefault="00F67439" w:rsidP="00EA3378">
            <w:pPr>
              <w:spacing w:line="240" w:lineRule="auto"/>
              <w:rPr>
                <w:sz w:val="20"/>
              </w:rPr>
            </w:pPr>
            <w:r w:rsidRPr="00646C2B">
              <w:rPr>
                <w:sz w:val="20"/>
              </w:rPr>
              <w:lastRenderedPageBreak/>
              <w:t>Педагог совершенствует умения сравнивать и выделять признаки;</w:t>
            </w:r>
          </w:p>
          <w:p w:rsidR="00F67439" w:rsidRPr="00646C2B" w:rsidRDefault="00F67439" w:rsidP="00EA3378">
            <w:pPr>
              <w:spacing w:line="240" w:lineRule="auto"/>
              <w:rPr>
                <w:sz w:val="20"/>
              </w:rPr>
            </w:pPr>
            <w:r w:rsidRPr="00646C2B">
              <w:rPr>
                <w:sz w:val="20"/>
              </w:rPr>
              <w:t xml:space="preserve">группировать объекты живой природы по их особенностям, </w:t>
            </w:r>
          </w:p>
          <w:p w:rsidR="00F67439" w:rsidRPr="00646C2B" w:rsidRDefault="00F67439" w:rsidP="00EA3378">
            <w:pPr>
              <w:numPr>
                <w:ilvl w:val="0"/>
                <w:numId w:val="121"/>
              </w:numPr>
              <w:spacing w:line="240" w:lineRule="auto"/>
              <w:ind w:left="0" w:firstLine="235"/>
              <w:contextualSpacing/>
              <w:rPr>
                <w:sz w:val="20"/>
              </w:rPr>
            </w:pPr>
            <w:r w:rsidRPr="00646C2B">
              <w:rPr>
                <w:sz w:val="20"/>
              </w:rPr>
              <w:t xml:space="preserve">месту обитания; </w:t>
            </w:r>
          </w:p>
          <w:p w:rsidR="00F67439" w:rsidRPr="00646C2B" w:rsidRDefault="00F67439" w:rsidP="00EA3378">
            <w:pPr>
              <w:numPr>
                <w:ilvl w:val="0"/>
                <w:numId w:val="121"/>
              </w:numPr>
              <w:spacing w:line="240" w:lineRule="auto"/>
              <w:ind w:left="0" w:firstLine="235"/>
              <w:contextualSpacing/>
              <w:rPr>
                <w:sz w:val="20"/>
              </w:rPr>
            </w:pPr>
            <w:r w:rsidRPr="00646C2B">
              <w:rPr>
                <w:sz w:val="20"/>
              </w:rPr>
              <w:lastRenderedPageBreak/>
              <w:t>образу жизни;</w:t>
            </w:r>
          </w:p>
          <w:p w:rsidR="00F67439" w:rsidRPr="00646C2B" w:rsidRDefault="00F67439" w:rsidP="00EA3378">
            <w:pPr>
              <w:numPr>
                <w:ilvl w:val="0"/>
                <w:numId w:val="121"/>
              </w:numPr>
              <w:spacing w:line="240" w:lineRule="auto"/>
              <w:ind w:left="0" w:firstLine="235"/>
              <w:contextualSpacing/>
              <w:rPr>
                <w:sz w:val="20"/>
              </w:rPr>
            </w:pPr>
            <w:r w:rsidRPr="00646C2B">
              <w:rPr>
                <w:sz w:val="20"/>
              </w:rPr>
              <w:t>питанию.</w:t>
            </w:r>
          </w:p>
        </w:tc>
        <w:tc>
          <w:tcPr>
            <w:tcW w:w="3252" w:type="dxa"/>
          </w:tcPr>
          <w:p w:rsidR="00F67439" w:rsidRPr="00646C2B" w:rsidRDefault="00F67439" w:rsidP="00EA3378">
            <w:pPr>
              <w:spacing w:line="240" w:lineRule="auto"/>
              <w:rPr>
                <w:sz w:val="20"/>
              </w:rPr>
            </w:pPr>
            <w:r w:rsidRPr="00646C2B">
              <w:rPr>
                <w:sz w:val="20"/>
              </w:rPr>
              <w:lastRenderedPageBreak/>
              <w:t xml:space="preserve">Педагог формирует представления об отличии и сходстве животных и растений и закрепляет умение: </w:t>
            </w:r>
          </w:p>
          <w:p w:rsidR="00F67439" w:rsidRPr="00646C2B" w:rsidRDefault="00F67439" w:rsidP="00EA3378">
            <w:pPr>
              <w:numPr>
                <w:ilvl w:val="0"/>
                <w:numId w:val="122"/>
              </w:numPr>
              <w:spacing w:line="240" w:lineRule="auto"/>
              <w:ind w:left="0"/>
              <w:contextualSpacing/>
              <w:rPr>
                <w:sz w:val="20"/>
              </w:rPr>
            </w:pPr>
            <w:r w:rsidRPr="00646C2B">
              <w:rPr>
                <w:sz w:val="20"/>
              </w:rPr>
              <w:t xml:space="preserve">сравнивать; </w:t>
            </w:r>
          </w:p>
          <w:p w:rsidR="00F67439" w:rsidRPr="00646C2B" w:rsidRDefault="00F67439" w:rsidP="00EA3378">
            <w:pPr>
              <w:numPr>
                <w:ilvl w:val="0"/>
                <w:numId w:val="122"/>
              </w:numPr>
              <w:spacing w:line="240" w:lineRule="auto"/>
              <w:ind w:left="0"/>
              <w:contextualSpacing/>
              <w:rPr>
                <w:sz w:val="20"/>
              </w:rPr>
            </w:pPr>
            <w:r w:rsidRPr="00646C2B">
              <w:rPr>
                <w:sz w:val="20"/>
              </w:rPr>
              <w:t xml:space="preserve">выделять свойства объектов; </w:t>
            </w:r>
          </w:p>
          <w:p w:rsidR="00F67439" w:rsidRPr="00646C2B" w:rsidRDefault="00F67439" w:rsidP="00EA3378">
            <w:pPr>
              <w:numPr>
                <w:ilvl w:val="0"/>
                <w:numId w:val="122"/>
              </w:numPr>
              <w:spacing w:line="240" w:lineRule="auto"/>
              <w:ind w:left="0"/>
              <w:contextualSpacing/>
              <w:rPr>
                <w:sz w:val="20"/>
              </w:rPr>
            </w:pPr>
            <w:r w:rsidRPr="00646C2B">
              <w:rPr>
                <w:sz w:val="20"/>
              </w:rPr>
              <w:lastRenderedPageBreak/>
              <w:t>классифицировать их по признакам.</w:t>
            </w:r>
          </w:p>
        </w:tc>
      </w:tr>
      <w:tr w:rsidR="00F67439" w:rsidRPr="00646C2B" w:rsidTr="00E02FBD">
        <w:trPr>
          <w:jc w:val="center"/>
        </w:trPr>
        <w:tc>
          <w:tcPr>
            <w:tcW w:w="3781" w:type="dxa"/>
          </w:tcPr>
          <w:p w:rsidR="00F67439" w:rsidRPr="00646C2B" w:rsidRDefault="00F67439" w:rsidP="00EA3378">
            <w:pPr>
              <w:spacing w:line="240" w:lineRule="auto"/>
              <w:rPr>
                <w:sz w:val="20"/>
              </w:rPr>
            </w:pPr>
            <w:r w:rsidRPr="00646C2B">
              <w:rPr>
                <w:sz w:val="20"/>
              </w:rPr>
              <w:lastRenderedPageBreak/>
              <w:t>Педагог знакомит с объектами неживой природы и некоторыми свойствами:</w:t>
            </w:r>
          </w:p>
          <w:p w:rsidR="00F67439" w:rsidRPr="00646C2B" w:rsidRDefault="00F67439" w:rsidP="00EA3378">
            <w:pPr>
              <w:numPr>
                <w:ilvl w:val="0"/>
                <w:numId w:val="119"/>
              </w:numPr>
              <w:spacing w:line="240" w:lineRule="auto"/>
              <w:ind w:left="0" w:firstLine="284"/>
              <w:contextualSpacing/>
              <w:rPr>
                <w:sz w:val="20"/>
              </w:rPr>
            </w:pPr>
            <w:r w:rsidRPr="00646C2B">
              <w:rPr>
                <w:sz w:val="20"/>
              </w:rPr>
              <w:t xml:space="preserve">воды; </w:t>
            </w:r>
          </w:p>
          <w:p w:rsidR="00F67439" w:rsidRPr="00646C2B" w:rsidRDefault="00F67439" w:rsidP="00EA3378">
            <w:pPr>
              <w:numPr>
                <w:ilvl w:val="0"/>
                <w:numId w:val="119"/>
              </w:numPr>
              <w:spacing w:line="240" w:lineRule="auto"/>
              <w:ind w:left="0" w:firstLine="284"/>
              <w:contextualSpacing/>
              <w:rPr>
                <w:sz w:val="20"/>
              </w:rPr>
            </w:pPr>
            <w:r w:rsidRPr="00646C2B">
              <w:rPr>
                <w:sz w:val="20"/>
              </w:rPr>
              <w:t>песка;</w:t>
            </w:r>
          </w:p>
          <w:p w:rsidR="00F67439" w:rsidRPr="00646C2B" w:rsidRDefault="00F67439" w:rsidP="00EA3378">
            <w:pPr>
              <w:numPr>
                <w:ilvl w:val="0"/>
                <w:numId w:val="119"/>
              </w:numPr>
              <w:spacing w:line="240" w:lineRule="auto"/>
              <w:ind w:left="0" w:firstLine="284"/>
              <w:contextualSpacing/>
              <w:rPr>
                <w:sz w:val="20"/>
              </w:rPr>
            </w:pPr>
            <w:r w:rsidRPr="00646C2B">
              <w:rPr>
                <w:sz w:val="20"/>
              </w:rPr>
              <w:t xml:space="preserve">глины; </w:t>
            </w:r>
          </w:p>
          <w:p w:rsidR="00F67439" w:rsidRPr="00646C2B" w:rsidRDefault="00F67439" w:rsidP="00EA3378">
            <w:pPr>
              <w:numPr>
                <w:ilvl w:val="0"/>
                <w:numId w:val="119"/>
              </w:numPr>
              <w:spacing w:line="240" w:lineRule="auto"/>
              <w:ind w:left="0" w:firstLine="284"/>
              <w:contextualSpacing/>
              <w:rPr>
                <w:sz w:val="20"/>
              </w:rPr>
            </w:pPr>
            <w:r w:rsidRPr="00646C2B">
              <w:rPr>
                <w:sz w:val="20"/>
              </w:rPr>
              <w:t>камней.</w:t>
            </w:r>
          </w:p>
        </w:tc>
        <w:tc>
          <w:tcPr>
            <w:tcW w:w="3781" w:type="dxa"/>
          </w:tcPr>
          <w:p w:rsidR="00F67439" w:rsidRPr="00646C2B" w:rsidRDefault="00F67439" w:rsidP="00EA3378">
            <w:pPr>
              <w:spacing w:line="240" w:lineRule="auto"/>
              <w:rPr>
                <w:sz w:val="20"/>
              </w:rPr>
            </w:pPr>
            <w:r w:rsidRPr="00646C2B">
              <w:rPr>
                <w:sz w:val="20"/>
              </w:rPr>
              <w:t>Педагог знакомит с объектами и свойствами неживой природы:</w:t>
            </w:r>
          </w:p>
          <w:p w:rsidR="00F67439" w:rsidRPr="00646C2B" w:rsidRDefault="00F67439" w:rsidP="00EA3378">
            <w:pPr>
              <w:numPr>
                <w:ilvl w:val="0"/>
                <w:numId w:val="120"/>
              </w:numPr>
              <w:spacing w:line="240" w:lineRule="auto"/>
              <w:ind w:left="0"/>
              <w:contextualSpacing/>
              <w:rPr>
                <w:sz w:val="20"/>
              </w:rPr>
            </w:pPr>
            <w:r w:rsidRPr="00646C2B">
              <w:rPr>
                <w:sz w:val="20"/>
              </w:rPr>
              <w:t>вода;</w:t>
            </w:r>
          </w:p>
          <w:p w:rsidR="00F67439" w:rsidRPr="00646C2B" w:rsidRDefault="00F67439" w:rsidP="00EA3378">
            <w:pPr>
              <w:numPr>
                <w:ilvl w:val="0"/>
                <w:numId w:val="120"/>
              </w:numPr>
              <w:spacing w:line="240" w:lineRule="auto"/>
              <w:ind w:left="0"/>
              <w:contextualSpacing/>
              <w:rPr>
                <w:sz w:val="20"/>
              </w:rPr>
            </w:pPr>
            <w:r w:rsidRPr="00646C2B">
              <w:rPr>
                <w:sz w:val="20"/>
              </w:rPr>
              <w:t xml:space="preserve">песок; </w:t>
            </w:r>
          </w:p>
          <w:p w:rsidR="00F67439" w:rsidRPr="00646C2B" w:rsidRDefault="00F67439" w:rsidP="00EA3378">
            <w:pPr>
              <w:numPr>
                <w:ilvl w:val="0"/>
                <w:numId w:val="120"/>
              </w:numPr>
              <w:spacing w:line="240" w:lineRule="auto"/>
              <w:ind w:left="0"/>
              <w:contextualSpacing/>
              <w:rPr>
                <w:sz w:val="20"/>
              </w:rPr>
            </w:pPr>
            <w:r w:rsidRPr="00646C2B">
              <w:rPr>
                <w:sz w:val="20"/>
              </w:rPr>
              <w:t xml:space="preserve">глина; </w:t>
            </w:r>
          </w:p>
          <w:p w:rsidR="00F67439" w:rsidRPr="00646C2B" w:rsidRDefault="00F67439" w:rsidP="00EA3378">
            <w:pPr>
              <w:numPr>
                <w:ilvl w:val="0"/>
                <w:numId w:val="120"/>
              </w:numPr>
              <w:spacing w:line="240" w:lineRule="auto"/>
              <w:ind w:left="0"/>
              <w:contextualSpacing/>
              <w:rPr>
                <w:sz w:val="20"/>
              </w:rPr>
            </w:pPr>
            <w:r w:rsidRPr="00646C2B">
              <w:rPr>
                <w:sz w:val="20"/>
              </w:rPr>
              <w:t>камни;</w:t>
            </w:r>
          </w:p>
          <w:p w:rsidR="00F67439" w:rsidRPr="00646C2B" w:rsidRDefault="00F67439" w:rsidP="00EA3378">
            <w:pPr>
              <w:numPr>
                <w:ilvl w:val="0"/>
                <w:numId w:val="120"/>
              </w:numPr>
              <w:spacing w:line="240" w:lineRule="auto"/>
              <w:ind w:left="0"/>
              <w:contextualSpacing/>
              <w:rPr>
                <w:sz w:val="20"/>
              </w:rPr>
            </w:pPr>
            <w:r w:rsidRPr="00646C2B">
              <w:rPr>
                <w:sz w:val="20"/>
              </w:rPr>
              <w:t>почва.</w:t>
            </w:r>
          </w:p>
        </w:tc>
        <w:tc>
          <w:tcPr>
            <w:tcW w:w="2516" w:type="dxa"/>
          </w:tcPr>
          <w:p w:rsidR="00F67439" w:rsidRPr="00646C2B" w:rsidRDefault="00F67439" w:rsidP="00EA3378">
            <w:pPr>
              <w:spacing w:line="240" w:lineRule="auto"/>
              <w:rPr>
                <w:sz w:val="20"/>
              </w:rPr>
            </w:pPr>
            <w:r w:rsidRPr="00646C2B">
              <w:rPr>
                <w:sz w:val="20"/>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w:t>
            </w:r>
          </w:p>
        </w:tc>
        <w:tc>
          <w:tcPr>
            <w:tcW w:w="4518" w:type="dxa"/>
            <w:gridSpan w:val="2"/>
          </w:tcPr>
          <w:p w:rsidR="00F67439" w:rsidRPr="00646C2B" w:rsidRDefault="00F67439" w:rsidP="00EA3378">
            <w:pPr>
              <w:spacing w:line="240" w:lineRule="auto"/>
              <w:rPr>
                <w:sz w:val="20"/>
              </w:rPr>
            </w:pPr>
            <w:r w:rsidRPr="00646C2B">
              <w:rPr>
                <w:sz w:val="20"/>
              </w:rPr>
              <w:t>Педагог поддерживает стремление детей к наблюдениям за природными явлениями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tc>
      </w:tr>
      <w:tr w:rsidR="00F67439" w:rsidRPr="00646C2B" w:rsidTr="00634A9C">
        <w:trPr>
          <w:jc w:val="center"/>
        </w:trPr>
        <w:tc>
          <w:tcPr>
            <w:tcW w:w="3781" w:type="dxa"/>
            <w:vMerge w:val="restart"/>
          </w:tcPr>
          <w:p w:rsidR="00F67439" w:rsidRPr="00646C2B" w:rsidRDefault="00F67439" w:rsidP="00EA3378">
            <w:pPr>
              <w:spacing w:line="240" w:lineRule="auto"/>
              <w:rPr>
                <w:sz w:val="20"/>
              </w:rPr>
            </w:pPr>
            <w:r w:rsidRPr="00646C2B">
              <w:rPr>
                <w:sz w:val="20"/>
              </w:rPr>
              <w:t>Педагог продолжает развивать способность наблюдать за</w:t>
            </w:r>
          </w:p>
          <w:p w:rsidR="00F67439" w:rsidRPr="00646C2B" w:rsidRDefault="00F67439" w:rsidP="00EA3378">
            <w:pPr>
              <w:spacing w:line="240" w:lineRule="auto"/>
              <w:rPr>
                <w:sz w:val="20"/>
              </w:rPr>
            </w:pPr>
            <w:r w:rsidRPr="00646C2B">
              <w:rPr>
                <w:sz w:val="20"/>
              </w:rPr>
              <w:t xml:space="preserve">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w:t>
            </w:r>
          </w:p>
        </w:tc>
        <w:tc>
          <w:tcPr>
            <w:tcW w:w="3781" w:type="dxa"/>
          </w:tcPr>
          <w:p w:rsidR="00F67439" w:rsidRPr="00646C2B" w:rsidRDefault="00F67439" w:rsidP="00EA3378">
            <w:pPr>
              <w:spacing w:line="240" w:lineRule="auto"/>
              <w:rPr>
                <w:sz w:val="20"/>
              </w:rPr>
            </w:pPr>
            <w:r w:rsidRPr="00646C2B">
              <w:rPr>
                <w:sz w:val="20"/>
              </w:rPr>
              <w:t>Педагог продолжает знакомить ребенка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tc>
        <w:tc>
          <w:tcPr>
            <w:tcW w:w="3782" w:type="dxa"/>
            <w:gridSpan w:val="2"/>
          </w:tcPr>
          <w:p w:rsidR="00F67439" w:rsidRPr="00646C2B" w:rsidRDefault="00F67439" w:rsidP="00EA3378">
            <w:pPr>
              <w:spacing w:line="240" w:lineRule="auto"/>
              <w:rPr>
                <w:sz w:val="20"/>
              </w:rPr>
            </w:pPr>
            <w:r w:rsidRPr="00646C2B">
              <w:rPr>
                <w:sz w:val="20"/>
              </w:rPr>
              <w:t>Педагог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tc>
        <w:tc>
          <w:tcPr>
            <w:tcW w:w="3252" w:type="dxa"/>
          </w:tcPr>
          <w:p w:rsidR="00F67439" w:rsidRPr="00646C2B" w:rsidRDefault="00F67439" w:rsidP="00EA3378">
            <w:pPr>
              <w:spacing w:line="240" w:lineRule="auto"/>
              <w:rPr>
                <w:sz w:val="20"/>
              </w:rPr>
            </w:pPr>
            <w:r w:rsidRPr="00646C2B">
              <w:rPr>
                <w:sz w:val="20"/>
              </w:rPr>
              <w:t>Педагог расширяет и актуализирует представления детей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tc>
      </w:tr>
      <w:tr w:rsidR="00F67439" w:rsidRPr="00646C2B" w:rsidTr="00634A9C">
        <w:trPr>
          <w:jc w:val="center"/>
        </w:trPr>
        <w:tc>
          <w:tcPr>
            <w:tcW w:w="3781" w:type="dxa"/>
            <w:vMerge/>
          </w:tcPr>
          <w:p w:rsidR="00F67439" w:rsidRPr="00646C2B" w:rsidRDefault="00F67439" w:rsidP="00EA3378">
            <w:pPr>
              <w:spacing w:line="240" w:lineRule="auto"/>
              <w:rPr>
                <w:sz w:val="20"/>
              </w:rPr>
            </w:pPr>
          </w:p>
        </w:tc>
        <w:tc>
          <w:tcPr>
            <w:tcW w:w="3781" w:type="dxa"/>
          </w:tcPr>
          <w:p w:rsidR="00F67439" w:rsidRPr="00646C2B" w:rsidRDefault="00F67439" w:rsidP="00EA3378">
            <w:pPr>
              <w:spacing w:line="240" w:lineRule="auto"/>
              <w:rPr>
                <w:sz w:val="20"/>
              </w:rPr>
            </w:pPr>
            <w:r w:rsidRPr="00646C2B">
              <w:rPr>
                <w:sz w:val="20"/>
              </w:rPr>
              <w:t>В процессе труда в природе педагог формирует представление детей об элементарных потребностях растений и животных: питание, вода, тепло, свет.</w:t>
            </w:r>
          </w:p>
        </w:tc>
        <w:tc>
          <w:tcPr>
            <w:tcW w:w="3782" w:type="dxa"/>
            <w:gridSpan w:val="2"/>
          </w:tcPr>
          <w:p w:rsidR="00F67439" w:rsidRPr="00646C2B" w:rsidRDefault="00F67439" w:rsidP="00EA3378">
            <w:pPr>
              <w:spacing w:line="240" w:lineRule="auto"/>
              <w:rPr>
                <w:sz w:val="20"/>
              </w:rPr>
            </w:pPr>
            <w:r w:rsidRPr="00646C2B">
              <w:rPr>
                <w:sz w:val="20"/>
              </w:rPr>
              <w:t>Педагог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tc>
        <w:tc>
          <w:tcPr>
            <w:tcW w:w="3252" w:type="dxa"/>
          </w:tcPr>
          <w:p w:rsidR="00F67439" w:rsidRPr="00646C2B" w:rsidRDefault="00F67439" w:rsidP="00EA3378">
            <w:pPr>
              <w:spacing w:line="240" w:lineRule="auto"/>
              <w:rPr>
                <w:sz w:val="20"/>
              </w:rPr>
            </w:pPr>
            <w:r w:rsidRPr="00646C2B">
              <w:rPr>
                <w:sz w:val="20"/>
              </w:rPr>
              <w:t>Педагог 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tc>
      </w:tr>
      <w:tr w:rsidR="00F67439" w:rsidRPr="00646C2B" w:rsidTr="00634A9C">
        <w:trPr>
          <w:jc w:val="center"/>
        </w:trPr>
        <w:tc>
          <w:tcPr>
            <w:tcW w:w="3781" w:type="dxa"/>
            <w:shd w:val="clear" w:color="auto" w:fill="FFFFFF" w:themeFill="background1"/>
          </w:tcPr>
          <w:p w:rsidR="00F67439" w:rsidRPr="00646C2B" w:rsidRDefault="00F67439" w:rsidP="00EA3378">
            <w:pPr>
              <w:spacing w:line="240" w:lineRule="auto"/>
              <w:rPr>
                <w:sz w:val="20"/>
              </w:rPr>
            </w:pPr>
            <w:r w:rsidRPr="00646C2B">
              <w:rPr>
                <w:sz w:val="20"/>
              </w:rPr>
              <w:t xml:space="preserve">Педагог способствует усвоению правил поведения в природе (не ломать ветки, не </w:t>
            </w:r>
            <w:r w:rsidRPr="00646C2B">
              <w:rPr>
                <w:sz w:val="20"/>
              </w:rPr>
              <w:lastRenderedPageBreak/>
              <w:t>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tc>
        <w:tc>
          <w:tcPr>
            <w:tcW w:w="3781" w:type="dxa"/>
          </w:tcPr>
          <w:p w:rsidR="00F67439" w:rsidRPr="00646C2B" w:rsidRDefault="00F67439" w:rsidP="00EA3378">
            <w:pPr>
              <w:spacing w:line="240" w:lineRule="auto"/>
              <w:rPr>
                <w:sz w:val="20"/>
              </w:rPr>
            </w:pPr>
            <w:r w:rsidRPr="00646C2B">
              <w:rPr>
                <w:sz w:val="20"/>
              </w:rPr>
              <w:lastRenderedPageBreak/>
              <w:t xml:space="preserve">Педагог углубляет представление о том, что человек ухаживает за домашними </w:t>
            </w:r>
            <w:r w:rsidRPr="00646C2B">
              <w:rPr>
                <w:sz w:val="20"/>
              </w:rPr>
              <w:lastRenderedPageBreak/>
              <w:t>животными, комнатными растениями, за огородом и садом, способствует накоплению положительных впечатлений ребенка о природе</w:t>
            </w:r>
          </w:p>
        </w:tc>
        <w:tc>
          <w:tcPr>
            <w:tcW w:w="3782" w:type="dxa"/>
            <w:gridSpan w:val="2"/>
          </w:tcPr>
          <w:p w:rsidR="00F67439" w:rsidRPr="00646C2B" w:rsidRDefault="00F67439" w:rsidP="00EA3378">
            <w:pPr>
              <w:spacing w:line="240" w:lineRule="auto"/>
              <w:rPr>
                <w:sz w:val="20"/>
              </w:rPr>
            </w:pPr>
            <w:r w:rsidRPr="00646C2B">
              <w:rPr>
                <w:sz w:val="20"/>
              </w:rPr>
              <w:lastRenderedPageBreak/>
              <w:t xml:space="preserve">Педагог способствует усвоению детьми правил поведения в природе, формируя </w:t>
            </w:r>
            <w:r w:rsidRPr="00646C2B">
              <w:rPr>
                <w:sz w:val="20"/>
              </w:rPr>
              <w:lastRenderedPageBreak/>
              <w:t>понимание ценности живого, воспитывает желание защитить и сохранить живую природу.</w:t>
            </w:r>
          </w:p>
        </w:tc>
        <w:tc>
          <w:tcPr>
            <w:tcW w:w="3252" w:type="dxa"/>
          </w:tcPr>
          <w:p w:rsidR="00F67439" w:rsidRPr="00646C2B" w:rsidRDefault="00F67439" w:rsidP="00EA3378">
            <w:pPr>
              <w:spacing w:line="240" w:lineRule="auto"/>
              <w:rPr>
                <w:sz w:val="20"/>
              </w:rPr>
            </w:pPr>
            <w:r w:rsidRPr="00646C2B">
              <w:rPr>
                <w:sz w:val="20"/>
              </w:rPr>
              <w:lastRenderedPageBreak/>
              <w:t xml:space="preserve">Педагог закрепляет правила поведения в природе, воспитывает </w:t>
            </w:r>
            <w:r w:rsidRPr="00646C2B">
              <w:rPr>
                <w:sz w:val="20"/>
              </w:rPr>
              <w:lastRenderedPageBreak/>
              <w:t>осознанное, бережное и заботливое отношение к природе и ее ресурсам.</w:t>
            </w:r>
          </w:p>
        </w:tc>
      </w:tr>
    </w:tbl>
    <w:p w:rsidR="008B4F41" w:rsidRDefault="008B4F41" w:rsidP="00EA3378">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1467"/>
        <w:rPr>
          <w:b/>
          <w:color w:val="000000"/>
          <w:sz w:val="24"/>
        </w:rPr>
      </w:pPr>
      <w:r w:rsidRPr="0025356A">
        <w:rPr>
          <w:b/>
          <w:color w:val="000000"/>
          <w:sz w:val="24"/>
        </w:rPr>
        <w:t>Решение</w:t>
      </w:r>
      <w:r w:rsidRPr="0025356A">
        <w:rPr>
          <w:b/>
          <w:color w:val="000000"/>
          <w:spacing w:val="-1"/>
          <w:sz w:val="24"/>
        </w:rPr>
        <w:t xml:space="preserve"> </w:t>
      </w:r>
      <w:r w:rsidRPr="0025356A">
        <w:rPr>
          <w:b/>
          <w:color w:val="000000"/>
          <w:sz w:val="24"/>
        </w:rPr>
        <w:t>совокупных задач</w:t>
      </w:r>
      <w:r w:rsidRPr="0025356A">
        <w:rPr>
          <w:b/>
          <w:color w:val="000000"/>
          <w:spacing w:val="-1"/>
          <w:sz w:val="24"/>
        </w:rPr>
        <w:t xml:space="preserve"> </w:t>
      </w:r>
      <w:r w:rsidRPr="0025356A">
        <w:rPr>
          <w:b/>
          <w:color w:val="000000"/>
          <w:sz w:val="24"/>
        </w:rPr>
        <w:t>нескольких направлений</w:t>
      </w:r>
      <w:r w:rsidRPr="0025356A">
        <w:rPr>
          <w:b/>
          <w:color w:val="000000"/>
          <w:spacing w:val="1"/>
          <w:sz w:val="24"/>
        </w:rPr>
        <w:t xml:space="preserve"> </w:t>
      </w:r>
      <w:r w:rsidRPr="0025356A">
        <w:rPr>
          <w:b/>
          <w:color w:val="000000"/>
          <w:sz w:val="24"/>
        </w:rPr>
        <w:t>воспитания в</w:t>
      </w:r>
      <w:r w:rsidRPr="0025356A">
        <w:rPr>
          <w:b/>
          <w:color w:val="000000"/>
          <w:spacing w:val="1"/>
          <w:sz w:val="24"/>
        </w:rPr>
        <w:t xml:space="preserve"> </w:t>
      </w:r>
      <w:r w:rsidRPr="0025356A">
        <w:rPr>
          <w:b/>
          <w:color w:val="000000"/>
          <w:sz w:val="24"/>
        </w:rPr>
        <w:t>рамках образовательной</w:t>
      </w:r>
      <w:r w:rsidRPr="0025356A">
        <w:rPr>
          <w:b/>
          <w:color w:val="000000"/>
          <w:spacing w:val="1"/>
          <w:sz w:val="24"/>
        </w:rPr>
        <w:t xml:space="preserve"> </w:t>
      </w:r>
      <w:r w:rsidRPr="0025356A">
        <w:rPr>
          <w:b/>
          <w:color w:val="000000"/>
          <w:sz w:val="24"/>
        </w:rPr>
        <w:t>области</w:t>
      </w:r>
      <w:r w:rsidRPr="0025356A">
        <w:rPr>
          <w:b/>
          <w:color w:val="000000"/>
          <w:spacing w:val="1"/>
          <w:sz w:val="24"/>
        </w:rPr>
        <w:t xml:space="preserve"> </w:t>
      </w:r>
      <w:r w:rsidRPr="0025356A">
        <w:rPr>
          <w:b/>
          <w:color w:val="000000"/>
          <w:sz w:val="24"/>
        </w:rPr>
        <w:t>«ПР»</w:t>
      </w:r>
    </w:p>
    <w:p w:rsidR="00CB5E71" w:rsidRPr="0025356A" w:rsidRDefault="00CB5E71" w:rsidP="00EA3378">
      <w:pPr>
        <w:pBdr>
          <w:top w:val="none" w:sz="4" w:space="0" w:color="000000"/>
          <w:left w:val="none" w:sz="4" w:space="0" w:color="000000"/>
          <w:bottom w:val="none" w:sz="4" w:space="0" w:color="000000"/>
          <w:right w:val="none" w:sz="4" w:space="0" w:color="000000"/>
        </w:pBdr>
        <w:spacing w:line="240" w:lineRule="auto"/>
        <w:ind w:left="1467"/>
      </w:pPr>
    </w:p>
    <w:tbl>
      <w:tblPr>
        <w:tblStyle w:val="af0"/>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9"/>
        <w:gridCol w:w="29"/>
        <w:gridCol w:w="12016"/>
      </w:tblGrid>
      <w:tr w:rsidR="00634A9C" w:rsidRPr="00634A9C" w:rsidTr="00634A9C">
        <w:trPr>
          <w:trHeight w:val="620"/>
        </w:trPr>
        <w:tc>
          <w:tcPr>
            <w:tcW w:w="2409" w:type="dxa"/>
            <w:tcMar>
              <w:top w:w="0" w:type="dxa"/>
              <w:left w:w="0" w:type="dxa"/>
              <w:bottom w:w="0" w:type="dxa"/>
              <w:right w:w="0" w:type="dxa"/>
            </w:tcMar>
          </w:tcPr>
          <w:p w:rsidR="00634A9C" w:rsidRPr="00634A9C" w:rsidRDefault="00634A9C" w:rsidP="00EA3378">
            <w:pPr>
              <w:pBdr>
                <w:top w:val="none" w:sz="4" w:space="0" w:color="000000"/>
                <w:left w:val="none" w:sz="4" w:space="0" w:color="000000"/>
                <w:bottom w:val="none" w:sz="4" w:space="0" w:color="000000"/>
                <w:right w:val="none" w:sz="4" w:space="0" w:color="000000"/>
              </w:pBdr>
              <w:spacing w:line="266" w:lineRule="atLeast"/>
              <w:rPr>
                <w:b/>
                <w:sz w:val="20"/>
              </w:rPr>
            </w:pPr>
            <w:r w:rsidRPr="00634A9C">
              <w:rPr>
                <w:b/>
                <w:color w:val="000000"/>
                <w:sz w:val="20"/>
              </w:rPr>
              <w:t>Приобщение</w:t>
            </w:r>
            <w:r w:rsidRPr="00634A9C">
              <w:rPr>
                <w:b/>
                <w:color w:val="000000"/>
                <w:spacing w:val="-1"/>
                <w:sz w:val="20"/>
              </w:rPr>
              <w:t xml:space="preserve"> </w:t>
            </w:r>
            <w:r w:rsidRPr="00634A9C">
              <w:rPr>
                <w:b/>
                <w:color w:val="000000"/>
                <w:sz w:val="20"/>
              </w:rPr>
              <w:t>к</w:t>
            </w:r>
          </w:p>
          <w:p w:rsidR="00634A9C" w:rsidRPr="00634A9C" w:rsidRDefault="00634A9C" w:rsidP="00EA3378">
            <w:pPr>
              <w:pBdr>
                <w:top w:val="none" w:sz="4" w:space="0" w:color="000000"/>
                <w:left w:val="none" w:sz="4" w:space="0" w:color="000000"/>
                <w:bottom w:val="none" w:sz="4" w:space="0" w:color="000000"/>
                <w:right w:val="none" w:sz="4" w:space="0" w:color="000000"/>
              </w:pBdr>
              <w:spacing w:line="276" w:lineRule="atLeast"/>
              <w:rPr>
                <w:b/>
                <w:sz w:val="20"/>
              </w:rPr>
            </w:pPr>
            <w:r w:rsidRPr="00634A9C">
              <w:rPr>
                <w:b/>
                <w:color w:val="000000"/>
                <w:spacing w:val="104"/>
                <w:sz w:val="20"/>
              </w:rPr>
              <w:t> </w:t>
            </w:r>
            <w:r w:rsidRPr="00634A9C">
              <w:rPr>
                <w:b/>
                <w:color w:val="000000"/>
                <w:sz w:val="20"/>
              </w:rPr>
              <w:t>ценностям</w:t>
            </w:r>
          </w:p>
        </w:tc>
        <w:tc>
          <w:tcPr>
            <w:tcW w:w="12045" w:type="dxa"/>
            <w:gridSpan w:val="2"/>
            <w:tcMar>
              <w:top w:w="0" w:type="dxa"/>
              <w:left w:w="0" w:type="dxa"/>
              <w:bottom w:w="0" w:type="dxa"/>
              <w:right w:w="0" w:type="dxa"/>
            </w:tcMar>
          </w:tcPr>
          <w:p w:rsidR="00634A9C" w:rsidRPr="00634A9C" w:rsidRDefault="00634A9C" w:rsidP="00EA3378">
            <w:pPr>
              <w:pBdr>
                <w:top w:val="none" w:sz="4" w:space="0" w:color="000000"/>
                <w:left w:val="none" w:sz="4" w:space="0" w:color="000000"/>
                <w:bottom w:val="none" w:sz="4" w:space="0" w:color="000000"/>
                <w:right w:val="none" w:sz="4" w:space="0" w:color="000000"/>
              </w:pBdr>
              <w:spacing w:line="253" w:lineRule="atLeast"/>
              <w:rPr>
                <w:b/>
                <w:sz w:val="20"/>
              </w:rPr>
            </w:pPr>
            <w:r w:rsidRPr="00634A9C">
              <w:rPr>
                <w:b/>
                <w:color w:val="000000"/>
                <w:sz w:val="20"/>
              </w:rPr>
              <w:t> </w:t>
            </w:r>
          </w:p>
          <w:p w:rsidR="00634A9C" w:rsidRPr="00634A9C" w:rsidRDefault="00634A9C" w:rsidP="00EA3378">
            <w:pPr>
              <w:pBdr>
                <w:top w:val="none" w:sz="4" w:space="0" w:color="000000"/>
                <w:left w:val="none" w:sz="4" w:space="0" w:color="000000"/>
                <w:bottom w:val="none" w:sz="4" w:space="0" w:color="000000"/>
                <w:right w:val="none" w:sz="4" w:space="0" w:color="000000"/>
              </w:pBdr>
              <w:spacing w:line="266" w:lineRule="atLeast"/>
              <w:rPr>
                <w:b/>
                <w:sz w:val="20"/>
              </w:rPr>
            </w:pPr>
            <w:r w:rsidRPr="00634A9C">
              <w:rPr>
                <w:b/>
                <w:color w:val="000000"/>
                <w:sz w:val="20"/>
              </w:rPr>
              <w:t>Задачи</w:t>
            </w:r>
            <w:r w:rsidRPr="00634A9C">
              <w:rPr>
                <w:b/>
                <w:color w:val="000000"/>
                <w:spacing w:val="-2"/>
                <w:sz w:val="20"/>
              </w:rPr>
              <w:t xml:space="preserve"> </w:t>
            </w:r>
            <w:r w:rsidRPr="00634A9C">
              <w:rPr>
                <w:b/>
                <w:color w:val="000000"/>
                <w:sz w:val="20"/>
              </w:rPr>
              <w:t>направлений воспитания</w:t>
            </w:r>
          </w:p>
        </w:tc>
      </w:tr>
      <w:tr w:rsidR="00634A9C" w:rsidRPr="00634A9C" w:rsidTr="00DB05E1">
        <w:trPr>
          <w:trHeight w:val="1331"/>
        </w:trPr>
        <w:tc>
          <w:tcPr>
            <w:tcW w:w="2438" w:type="dxa"/>
            <w:gridSpan w:val="2"/>
            <w:tcMar>
              <w:top w:w="0" w:type="dxa"/>
              <w:left w:w="0" w:type="dxa"/>
              <w:bottom w:w="0" w:type="dxa"/>
              <w:right w:w="0" w:type="dxa"/>
            </w:tcMar>
          </w:tcPr>
          <w:p w:rsidR="00634A9C" w:rsidRPr="00634A9C" w:rsidRDefault="00634A9C" w:rsidP="00EA3378">
            <w:pPr>
              <w:pBdr>
                <w:top w:val="none" w:sz="4" w:space="0" w:color="000000"/>
                <w:left w:val="none" w:sz="4" w:space="0" w:color="000000"/>
                <w:bottom w:val="none" w:sz="4" w:space="0" w:color="000000"/>
                <w:right w:val="none" w:sz="4" w:space="0" w:color="000000"/>
              </w:pBdr>
              <w:spacing w:line="253" w:lineRule="atLeast"/>
              <w:rPr>
                <w:b/>
                <w:sz w:val="20"/>
              </w:rPr>
            </w:pPr>
            <w:r w:rsidRPr="00634A9C">
              <w:rPr>
                <w:color w:val="000000"/>
                <w:sz w:val="20"/>
              </w:rPr>
              <w:t> </w:t>
            </w:r>
            <w:r w:rsidRPr="00634A9C">
              <w:rPr>
                <w:b/>
                <w:color w:val="000000"/>
                <w:sz w:val="20"/>
              </w:rPr>
              <w:t>«Человек»</w:t>
            </w:r>
          </w:p>
          <w:p w:rsidR="00634A9C" w:rsidRPr="00634A9C" w:rsidRDefault="00634A9C" w:rsidP="00EA3378">
            <w:pPr>
              <w:pBdr>
                <w:top w:val="none" w:sz="4" w:space="0" w:color="000000"/>
                <w:left w:val="none" w:sz="4" w:space="0" w:color="000000"/>
                <w:bottom w:val="none" w:sz="4" w:space="0" w:color="000000"/>
                <w:right w:val="none" w:sz="4" w:space="0" w:color="000000"/>
              </w:pBdr>
              <w:spacing w:line="253" w:lineRule="atLeast"/>
              <w:rPr>
                <w:b/>
                <w:sz w:val="20"/>
              </w:rPr>
            </w:pPr>
            <w:r w:rsidRPr="00634A9C">
              <w:rPr>
                <w:color w:val="000000"/>
                <w:sz w:val="20"/>
              </w:rPr>
              <w:t> </w:t>
            </w:r>
            <w:r w:rsidRPr="00634A9C">
              <w:rPr>
                <w:b/>
                <w:color w:val="000000"/>
                <w:sz w:val="20"/>
              </w:rPr>
              <w:t>«Семья»</w:t>
            </w:r>
          </w:p>
          <w:p w:rsidR="00634A9C" w:rsidRPr="00634A9C" w:rsidRDefault="00634A9C" w:rsidP="00EA3378">
            <w:pPr>
              <w:pBdr>
                <w:top w:val="none" w:sz="4" w:space="0" w:color="000000"/>
                <w:left w:val="none" w:sz="4" w:space="0" w:color="000000"/>
                <w:bottom w:val="none" w:sz="4" w:space="0" w:color="000000"/>
                <w:right w:val="none" w:sz="4" w:space="0" w:color="000000"/>
              </w:pBdr>
              <w:spacing w:line="266" w:lineRule="atLeast"/>
              <w:rPr>
                <w:b/>
                <w:sz w:val="20"/>
              </w:rPr>
            </w:pPr>
            <w:r w:rsidRPr="00634A9C">
              <w:rPr>
                <w:b/>
                <w:color w:val="000000"/>
                <w:sz w:val="20"/>
              </w:rPr>
              <w:t>«Познание»</w:t>
            </w:r>
          </w:p>
          <w:p w:rsidR="00634A9C" w:rsidRPr="00634A9C" w:rsidRDefault="00634A9C" w:rsidP="00EA3378">
            <w:pPr>
              <w:pBdr>
                <w:top w:val="none" w:sz="4" w:space="0" w:color="000000"/>
                <w:left w:val="none" w:sz="4" w:space="0" w:color="000000"/>
                <w:bottom w:val="none" w:sz="4" w:space="0" w:color="000000"/>
                <w:right w:val="none" w:sz="4" w:space="0" w:color="000000"/>
              </w:pBdr>
              <w:spacing w:line="266" w:lineRule="atLeast"/>
              <w:ind w:left="98"/>
              <w:rPr>
                <w:b/>
                <w:sz w:val="20"/>
              </w:rPr>
            </w:pPr>
            <w:r w:rsidRPr="00634A9C">
              <w:rPr>
                <w:b/>
                <w:color w:val="000000"/>
                <w:sz w:val="20"/>
              </w:rPr>
              <w:t>«Родина»</w:t>
            </w:r>
          </w:p>
          <w:p w:rsidR="00634A9C" w:rsidRPr="00634A9C" w:rsidRDefault="00634A9C" w:rsidP="00EA3378">
            <w:pPr>
              <w:pBdr>
                <w:top w:val="none" w:sz="4" w:space="0" w:color="000000"/>
                <w:left w:val="none" w:sz="4" w:space="0" w:color="000000"/>
                <w:bottom w:val="none" w:sz="4" w:space="0" w:color="000000"/>
                <w:right w:val="none" w:sz="4" w:space="0" w:color="000000"/>
              </w:pBdr>
              <w:spacing w:line="266" w:lineRule="atLeast"/>
              <w:ind w:left="55"/>
              <w:rPr>
                <w:b/>
                <w:sz w:val="20"/>
              </w:rPr>
            </w:pPr>
            <w:r w:rsidRPr="00634A9C">
              <w:rPr>
                <w:b/>
                <w:color w:val="000000"/>
                <w:sz w:val="20"/>
              </w:rPr>
              <w:t>«Природа»</w:t>
            </w:r>
          </w:p>
        </w:tc>
        <w:tc>
          <w:tcPr>
            <w:tcW w:w="12016" w:type="dxa"/>
            <w:tcMar>
              <w:top w:w="0" w:type="dxa"/>
              <w:left w:w="0" w:type="dxa"/>
              <w:bottom w:w="0" w:type="dxa"/>
              <w:right w:w="0" w:type="dxa"/>
            </w:tcMar>
          </w:tcPr>
          <w:p w:rsidR="00634A9C" w:rsidRPr="00634A9C" w:rsidRDefault="00634A9C" w:rsidP="00EA3378">
            <w:pPr>
              <w:pBdr>
                <w:top w:val="none" w:sz="4" w:space="0" w:color="000000"/>
                <w:left w:val="none" w:sz="4" w:space="0" w:color="000000"/>
                <w:bottom w:val="none" w:sz="4" w:space="0" w:color="000000"/>
                <w:right w:val="none" w:sz="4" w:space="0" w:color="000000"/>
              </w:pBdr>
              <w:spacing w:line="253" w:lineRule="atLeast"/>
              <w:rPr>
                <w:sz w:val="20"/>
              </w:rPr>
            </w:pPr>
            <w:r w:rsidRPr="00634A9C">
              <w:rPr>
                <w:i/>
                <w:color w:val="000000"/>
                <w:sz w:val="20"/>
              </w:rPr>
              <w:t> </w:t>
            </w:r>
            <w:r w:rsidR="005515CB">
              <w:rPr>
                <w:rFonts w:eastAsia="Wingdings"/>
                <w:color w:val="000000"/>
                <w:sz w:val="20"/>
              </w:rPr>
              <w:t xml:space="preserve">- </w:t>
            </w:r>
            <w:r w:rsidRPr="00634A9C">
              <w:rPr>
                <w:color w:val="000000"/>
                <w:sz w:val="20"/>
              </w:rPr>
              <w:t>воспитание</w:t>
            </w:r>
            <w:r w:rsidRPr="00634A9C">
              <w:rPr>
                <w:color w:val="000000"/>
                <w:spacing w:val="162"/>
                <w:sz w:val="20"/>
              </w:rPr>
              <w:t xml:space="preserve"> </w:t>
            </w:r>
            <w:r w:rsidRPr="00634A9C">
              <w:rPr>
                <w:color w:val="000000"/>
                <w:sz w:val="20"/>
              </w:rPr>
              <w:t>отношения</w:t>
            </w:r>
            <w:r w:rsidRPr="00634A9C">
              <w:rPr>
                <w:color w:val="000000"/>
                <w:spacing w:val="163"/>
                <w:sz w:val="20"/>
              </w:rPr>
              <w:t xml:space="preserve"> </w:t>
            </w:r>
            <w:r w:rsidRPr="00634A9C">
              <w:rPr>
                <w:color w:val="000000"/>
                <w:sz w:val="20"/>
              </w:rPr>
              <w:t>к</w:t>
            </w:r>
            <w:r w:rsidRPr="00634A9C">
              <w:rPr>
                <w:color w:val="000000"/>
                <w:spacing w:val="164"/>
                <w:sz w:val="20"/>
              </w:rPr>
              <w:t xml:space="preserve"> </w:t>
            </w:r>
            <w:r w:rsidRPr="00634A9C">
              <w:rPr>
                <w:color w:val="000000"/>
                <w:sz w:val="20"/>
              </w:rPr>
              <w:t>знанию</w:t>
            </w:r>
            <w:r w:rsidRPr="00634A9C">
              <w:rPr>
                <w:color w:val="000000"/>
                <w:spacing w:val="161"/>
                <w:sz w:val="20"/>
              </w:rPr>
              <w:t xml:space="preserve"> </w:t>
            </w:r>
            <w:r w:rsidRPr="00634A9C">
              <w:rPr>
                <w:color w:val="000000"/>
                <w:sz w:val="20"/>
              </w:rPr>
              <w:t>как</w:t>
            </w:r>
            <w:r w:rsidRPr="00634A9C">
              <w:rPr>
                <w:color w:val="000000"/>
                <w:spacing w:val="161"/>
                <w:sz w:val="20"/>
              </w:rPr>
              <w:t xml:space="preserve"> </w:t>
            </w:r>
            <w:r w:rsidRPr="00634A9C">
              <w:rPr>
                <w:color w:val="000000"/>
                <w:sz w:val="20"/>
              </w:rPr>
              <w:t>ценности,</w:t>
            </w:r>
            <w:r w:rsidRPr="00634A9C">
              <w:rPr>
                <w:color w:val="000000"/>
                <w:spacing w:val="161"/>
                <w:sz w:val="20"/>
              </w:rPr>
              <w:t xml:space="preserve"> </w:t>
            </w:r>
            <w:r w:rsidRPr="00634A9C">
              <w:rPr>
                <w:color w:val="000000"/>
                <w:sz w:val="20"/>
              </w:rPr>
              <w:t>понимание значения образования</w:t>
            </w:r>
            <w:r w:rsidRPr="00634A9C">
              <w:rPr>
                <w:color w:val="000000"/>
                <w:spacing w:val="-2"/>
                <w:sz w:val="20"/>
              </w:rPr>
              <w:t xml:space="preserve"> </w:t>
            </w:r>
            <w:r w:rsidRPr="00634A9C">
              <w:rPr>
                <w:color w:val="000000"/>
                <w:spacing w:val="-1"/>
                <w:sz w:val="20"/>
              </w:rPr>
              <w:t>для</w:t>
            </w:r>
            <w:r w:rsidRPr="00634A9C">
              <w:rPr>
                <w:color w:val="000000"/>
                <w:spacing w:val="1"/>
                <w:sz w:val="20"/>
              </w:rPr>
              <w:t xml:space="preserve"> </w:t>
            </w:r>
            <w:r w:rsidRPr="00634A9C">
              <w:rPr>
                <w:color w:val="000000"/>
                <w:sz w:val="20"/>
              </w:rPr>
              <w:t>человека, общества,</w:t>
            </w:r>
            <w:r w:rsidRPr="00634A9C">
              <w:rPr>
                <w:color w:val="000000"/>
                <w:spacing w:val="2"/>
                <w:sz w:val="20"/>
              </w:rPr>
              <w:t xml:space="preserve"> </w:t>
            </w:r>
            <w:r w:rsidRPr="00634A9C">
              <w:rPr>
                <w:color w:val="000000"/>
                <w:sz w:val="20"/>
              </w:rPr>
              <w:t>страны;</w:t>
            </w:r>
          </w:p>
          <w:p w:rsidR="00634A9C" w:rsidRPr="00634A9C" w:rsidRDefault="00634A9C" w:rsidP="00DB05E1">
            <w:pPr>
              <w:pBdr>
                <w:top w:val="none" w:sz="4" w:space="0" w:color="000000"/>
                <w:left w:val="none" w:sz="4" w:space="0" w:color="000000"/>
                <w:bottom w:val="none" w:sz="4" w:space="0" w:color="000000"/>
                <w:right w:val="none" w:sz="4" w:space="0" w:color="000000"/>
              </w:pBdr>
              <w:spacing w:line="253" w:lineRule="atLeast"/>
              <w:rPr>
                <w:sz w:val="20"/>
              </w:rPr>
            </w:pPr>
            <w:r w:rsidRPr="00634A9C">
              <w:rPr>
                <w:i/>
                <w:color w:val="000000"/>
                <w:sz w:val="20"/>
              </w:rPr>
              <w:t> </w:t>
            </w:r>
            <w:r w:rsidR="005515CB">
              <w:rPr>
                <w:rFonts w:eastAsia="Wingdings"/>
                <w:color w:val="000000"/>
                <w:sz w:val="20"/>
              </w:rPr>
              <w:t xml:space="preserve">- </w:t>
            </w:r>
            <w:r w:rsidRPr="00634A9C">
              <w:rPr>
                <w:color w:val="000000"/>
                <w:sz w:val="20"/>
              </w:rPr>
              <w:t>приобщение</w:t>
            </w:r>
            <w:r w:rsidRPr="00634A9C">
              <w:rPr>
                <w:color w:val="000000"/>
                <w:spacing w:val="25"/>
                <w:sz w:val="20"/>
              </w:rPr>
              <w:t xml:space="preserve"> </w:t>
            </w:r>
            <w:r w:rsidRPr="00634A9C">
              <w:rPr>
                <w:color w:val="000000"/>
                <w:sz w:val="20"/>
              </w:rPr>
              <w:t>к</w:t>
            </w:r>
            <w:r w:rsidRPr="00634A9C">
              <w:rPr>
                <w:color w:val="000000"/>
                <w:spacing w:val="27"/>
                <w:sz w:val="20"/>
              </w:rPr>
              <w:t xml:space="preserve"> </w:t>
            </w:r>
            <w:r w:rsidRPr="00634A9C">
              <w:rPr>
                <w:color w:val="000000"/>
                <w:sz w:val="20"/>
              </w:rPr>
              <w:t>отечественным</w:t>
            </w:r>
            <w:r w:rsidRPr="00634A9C">
              <w:rPr>
                <w:color w:val="000000"/>
                <w:spacing w:val="25"/>
                <w:sz w:val="20"/>
              </w:rPr>
              <w:t xml:space="preserve"> </w:t>
            </w:r>
            <w:r w:rsidRPr="00634A9C">
              <w:rPr>
                <w:color w:val="000000"/>
                <w:sz w:val="20"/>
              </w:rPr>
              <w:t>традициям</w:t>
            </w:r>
            <w:r w:rsidRPr="00634A9C">
              <w:rPr>
                <w:color w:val="000000"/>
                <w:spacing w:val="25"/>
                <w:sz w:val="20"/>
              </w:rPr>
              <w:t xml:space="preserve"> </w:t>
            </w:r>
            <w:r w:rsidRPr="00634A9C">
              <w:rPr>
                <w:color w:val="000000"/>
                <w:sz w:val="20"/>
              </w:rPr>
              <w:t>и</w:t>
            </w:r>
            <w:r w:rsidRPr="00634A9C">
              <w:rPr>
                <w:color w:val="000000"/>
                <w:spacing w:val="27"/>
                <w:sz w:val="20"/>
              </w:rPr>
              <w:t xml:space="preserve"> </w:t>
            </w:r>
            <w:r w:rsidRPr="00634A9C">
              <w:rPr>
                <w:color w:val="000000"/>
                <w:sz w:val="20"/>
              </w:rPr>
              <w:t>праздникам,</w:t>
            </w:r>
            <w:r w:rsidRPr="00634A9C">
              <w:rPr>
                <w:color w:val="000000"/>
                <w:spacing w:val="26"/>
                <w:sz w:val="20"/>
              </w:rPr>
              <w:t xml:space="preserve"> </w:t>
            </w:r>
            <w:r w:rsidRPr="00634A9C">
              <w:rPr>
                <w:color w:val="000000"/>
                <w:sz w:val="20"/>
              </w:rPr>
              <w:t>к</w:t>
            </w:r>
            <w:r w:rsidRPr="00634A9C">
              <w:rPr>
                <w:color w:val="000000"/>
                <w:spacing w:val="27"/>
                <w:sz w:val="20"/>
              </w:rPr>
              <w:t xml:space="preserve"> </w:t>
            </w:r>
            <w:r w:rsidRPr="00634A9C">
              <w:rPr>
                <w:color w:val="000000"/>
                <w:sz w:val="20"/>
              </w:rPr>
              <w:t xml:space="preserve">истории </w:t>
            </w:r>
            <w:r w:rsidRPr="00634A9C">
              <w:rPr>
                <w:color w:val="000000"/>
                <w:spacing w:val="300"/>
                <w:sz w:val="20"/>
              </w:rPr>
              <w:t> </w:t>
            </w:r>
            <w:r w:rsidRPr="00634A9C">
              <w:rPr>
                <w:color w:val="000000"/>
                <w:sz w:val="20"/>
              </w:rPr>
              <w:t>и</w:t>
            </w:r>
            <w:r w:rsidRPr="00634A9C">
              <w:rPr>
                <w:color w:val="000000"/>
                <w:spacing w:val="43"/>
                <w:sz w:val="20"/>
              </w:rPr>
              <w:t xml:space="preserve"> </w:t>
            </w:r>
            <w:r w:rsidRPr="00634A9C">
              <w:rPr>
                <w:color w:val="000000"/>
                <w:sz w:val="20"/>
              </w:rPr>
              <w:t>достижениям</w:t>
            </w:r>
            <w:r w:rsidRPr="00634A9C">
              <w:rPr>
                <w:color w:val="000000"/>
                <w:spacing w:val="40"/>
                <w:sz w:val="20"/>
              </w:rPr>
              <w:t xml:space="preserve"> </w:t>
            </w:r>
            <w:r w:rsidRPr="00634A9C">
              <w:rPr>
                <w:color w:val="000000"/>
                <w:sz w:val="20"/>
              </w:rPr>
              <w:t>родной</w:t>
            </w:r>
            <w:r w:rsidRPr="00634A9C">
              <w:rPr>
                <w:color w:val="000000"/>
                <w:spacing w:val="40"/>
                <w:sz w:val="20"/>
              </w:rPr>
              <w:t xml:space="preserve"> </w:t>
            </w:r>
            <w:r w:rsidRPr="00634A9C">
              <w:rPr>
                <w:color w:val="000000"/>
                <w:sz w:val="20"/>
              </w:rPr>
              <w:t>страны,</w:t>
            </w:r>
            <w:r w:rsidRPr="00634A9C">
              <w:rPr>
                <w:color w:val="000000"/>
                <w:spacing w:val="40"/>
                <w:sz w:val="20"/>
              </w:rPr>
              <w:t xml:space="preserve"> </w:t>
            </w:r>
            <w:r w:rsidRPr="00634A9C">
              <w:rPr>
                <w:color w:val="000000"/>
                <w:sz w:val="20"/>
              </w:rPr>
              <w:t>к</w:t>
            </w:r>
            <w:r w:rsidRPr="00634A9C">
              <w:rPr>
                <w:color w:val="000000"/>
                <w:spacing w:val="39"/>
                <w:sz w:val="20"/>
              </w:rPr>
              <w:t xml:space="preserve"> </w:t>
            </w:r>
            <w:r w:rsidRPr="00634A9C">
              <w:rPr>
                <w:color w:val="000000"/>
                <w:sz w:val="20"/>
              </w:rPr>
              <w:t>культурному</w:t>
            </w:r>
            <w:r w:rsidRPr="00634A9C">
              <w:rPr>
                <w:color w:val="000000"/>
                <w:spacing w:val="36"/>
                <w:sz w:val="20"/>
              </w:rPr>
              <w:t xml:space="preserve"> </w:t>
            </w:r>
            <w:r w:rsidRPr="00634A9C">
              <w:rPr>
                <w:color w:val="000000"/>
                <w:sz w:val="20"/>
              </w:rPr>
              <w:t>наследию</w:t>
            </w:r>
            <w:r w:rsidRPr="00634A9C">
              <w:rPr>
                <w:color w:val="000000"/>
                <w:spacing w:val="41"/>
                <w:sz w:val="20"/>
              </w:rPr>
              <w:t xml:space="preserve"> </w:t>
            </w:r>
            <w:r w:rsidRPr="00634A9C">
              <w:rPr>
                <w:color w:val="000000"/>
                <w:sz w:val="20"/>
              </w:rPr>
              <w:t xml:space="preserve">народов </w:t>
            </w:r>
            <w:r w:rsidRPr="00634A9C">
              <w:rPr>
                <w:color w:val="000000"/>
                <w:spacing w:val="300"/>
                <w:sz w:val="20"/>
              </w:rPr>
              <w:t> </w:t>
            </w:r>
            <w:r w:rsidRPr="00634A9C">
              <w:rPr>
                <w:color w:val="000000"/>
                <w:sz w:val="20"/>
              </w:rPr>
              <w:t>России;</w:t>
            </w:r>
          </w:p>
          <w:p w:rsidR="00634A9C" w:rsidRPr="00634A9C" w:rsidRDefault="005515CB" w:rsidP="00EA3378">
            <w:pPr>
              <w:pBdr>
                <w:top w:val="none" w:sz="4" w:space="0" w:color="000000"/>
                <w:left w:val="none" w:sz="4" w:space="0" w:color="000000"/>
                <w:bottom w:val="none" w:sz="4" w:space="0" w:color="000000"/>
                <w:right w:val="none" w:sz="4" w:space="0" w:color="000000"/>
              </w:pBdr>
              <w:spacing w:line="266" w:lineRule="atLeast"/>
              <w:rPr>
                <w:sz w:val="20"/>
              </w:rPr>
            </w:pPr>
            <w:r>
              <w:rPr>
                <w:rFonts w:eastAsia="Wingdings"/>
                <w:color w:val="000000"/>
                <w:sz w:val="20"/>
              </w:rPr>
              <w:t xml:space="preserve">- </w:t>
            </w:r>
            <w:r w:rsidR="00634A9C" w:rsidRPr="00634A9C">
              <w:rPr>
                <w:color w:val="000000"/>
                <w:sz w:val="20"/>
              </w:rPr>
              <w:t>воспитание</w:t>
            </w:r>
            <w:r w:rsidR="00634A9C" w:rsidRPr="00634A9C">
              <w:rPr>
                <w:color w:val="000000"/>
                <w:spacing w:val="51"/>
                <w:sz w:val="20"/>
              </w:rPr>
              <w:t xml:space="preserve"> </w:t>
            </w:r>
            <w:r w:rsidR="00634A9C" w:rsidRPr="00634A9C">
              <w:rPr>
                <w:color w:val="000000"/>
                <w:sz w:val="20"/>
              </w:rPr>
              <w:t>уважения</w:t>
            </w:r>
            <w:r w:rsidR="00634A9C" w:rsidRPr="00634A9C">
              <w:rPr>
                <w:color w:val="000000"/>
                <w:spacing w:val="51"/>
                <w:sz w:val="20"/>
              </w:rPr>
              <w:t xml:space="preserve"> </w:t>
            </w:r>
            <w:r w:rsidR="00634A9C" w:rsidRPr="00634A9C">
              <w:rPr>
                <w:color w:val="000000"/>
                <w:sz w:val="20"/>
              </w:rPr>
              <w:t>к</w:t>
            </w:r>
            <w:r w:rsidR="00634A9C" w:rsidRPr="00634A9C">
              <w:rPr>
                <w:color w:val="000000"/>
                <w:spacing w:val="51"/>
                <w:sz w:val="20"/>
              </w:rPr>
              <w:t xml:space="preserve"> </w:t>
            </w:r>
            <w:r w:rsidR="00634A9C" w:rsidRPr="00634A9C">
              <w:rPr>
                <w:color w:val="000000"/>
                <w:sz w:val="20"/>
              </w:rPr>
              <w:t>людям</w:t>
            </w:r>
            <w:r w:rsidR="00634A9C" w:rsidRPr="00634A9C">
              <w:rPr>
                <w:color w:val="000000"/>
                <w:spacing w:val="54"/>
                <w:sz w:val="20"/>
              </w:rPr>
              <w:t xml:space="preserve"> </w:t>
            </w:r>
            <w:r w:rsidR="00634A9C" w:rsidRPr="00634A9C">
              <w:rPr>
                <w:color w:val="000000"/>
                <w:sz w:val="20"/>
              </w:rPr>
              <w:t>-</w:t>
            </w:r>
            <w:r w:rsidR="00634A9C" w:rsidRPr="00634A9C">
              <w:rPr>
                <w:color w:val="000000"/>
                <w:spacing w:val="50"/>
                <w:sz w:val="20"/>
              </w:rPr>
              <w:t xml:space="preserve"> </w:t>
            </w:r>
            <w:r w:rsidR="00634A9C" w:rsidRPr="00634A9C">
              <w:rPr>
                <w:color w:val="000000"/>
                <w:sz w:val="20"/>
              </w:rPr>
              <w:t>представителям</w:t>
            </w:r>
            <w:r w:rsidR="00634A9C" w:rsidRPr="00634A9C">
              <w:rPr>
                <w:color w:val="000000"/>
                <w:spacing w:val="50"/>
                <w:sz w:val="20"/>
              </w:rPr>
              <w:t xml:space="preserve"> </w:t>
            </w:r>
            <w:r w:rsidR="00634A9C" w:rsidRPr="00634A9C">
              <w:rPr>
                <w:color w:val="000000"/>
                <w:sz w:val="20"/>
              </w:rPr>
              <w:t>разных</w:t>
            </w:r>
            <w:r w:rsidR="00634A9C" w:rsidRPr="00634A9C">
              <w:rPr>
                <w:color w:val="000000"/>
                <w:spacing w:val="52"/>
                <w:sz w:val="20"/>
              </w:rPr>
              <w:t xml:space="preserve"> </w:t>
            </w:r>
            <w:r w:rsidR="00634A9C" w:rsidRPr="00634A9C">
              <w:rPr>
                <w:color w:val="000000"/>
                <w:sz w:val="20"/>
              </w:rPr>
              <w:t>народов России</w:t>
            </w:r>
            <w:r w:rsidR="00634A9C" w:rsidRPr="00634A9C">
              <w:rPr>
                <w:color w:val="000000"/>
                <w:spacing w:val="1"/>
                <w:sz w:val="20"/>
              </w:rPr>
              <w:t xml:space="preserve"> </w:t>
            </w:r>
            <w:r w:rsidR="00634A9C" w:rsidRPr="00634A9C">
              <w:rPr>
                <w:color w:val="000000"/>
                <w:sz w:val="20"/>
              </w:rPr>
              <w:t>независимо от</w:t>
            </w:r>
            <w:r w:rsidR="00634A9C" w:rsidRPr="00634A9C">
              <w:rPr>
                <w:color w:val="000000"/>
                <w:spacing w:val="-2"/>
                <w:sz w:val="20"/>
              </w:rPr>
              <w:t xml:space="preserve"> </w:t>
            </w:r>
            <w:r w:rsidR="00634A9C" w:rsidRPr="00634A9C">
              <w:rPr>
                <w:color w:val="000000"/>
                <w:spacing w:val="-1"/>
                <w:sz w:val="20"/>
              </w:rPr>
              <w:t>их</w:t>
            </w:r>
            <w:r w:rsidR="00634A9C" w:rsidRPr="00634A9C">
              <w:rPr>
                <w:color w:val="000000"/>
                <w:spacing w:val="3"/>
                <w:sz w:val="20"/>
              </w:rPr>
              <w:t xml:space="preserve"> </w:t>
            </w:r>
            <w:r w:rsidR="00634A9C" w:rsidRPr="00634A9C">
              <w:rPr>
                <w:color w:val="000000"/>
                <w:sz w:val="20"/>
              </w:rPr>
              <w:t>этнической</w:t>
            </w:r>
            <w:r w:rsidR="00634A9C" w:rsidRPr="00634A9C">
              <w:rPr>
                <w:color w:val="000000"/>
                <w:spacing w:val="-1"/>
                <w:sz w:val="20"/>
              </w:rPr>
              <w:t xml:space="preserve"> </w:t>
            </w:r>
            <w:r w:rsidR="00634A9C" w:rsidRPr="00634A9C">
              <w:rPr>
                <w:color w:val="000000"/>
                <w:sz w:val="20"/>
              </w:rPr>
              <w:t>принадлежности;</w:t>
            </w:r>
          </w:p>
          <w:p w:rsidR="00634A9C" w:rsidRPr="00634A9C" w:rsidRDefault="005515CB" w:rsidP="00EA3378">
            <w:pPr>
              <w:pBdr>
                <w:top w:val="none" w:sz="4" w:space="0" w:color="000000"/>
                <w:left w:val="none" w:sz="4" w:space="0" w:color="000000"/>
                <w:bottom w:val="none" w:sz="4" w:space="0" w:color="000000"/>
                <w:right w:val="none" w:sz="4" w:space="0" w:color="000000"/>
              </w:pBdr>
              <w:spacing w:line="266" w:lineRule="atLeast"/>
              <w:rPr>
                <w:sz w:val="20"/>
              </w:rPr>
            </w:pPr>
            <w:r>
              <w:rPr>
                <w:rFonts w:eastAsia="Wingdings"/>
                <w:color w:val="000000"/>
                <w:sz w:val="20"/>
              </w:rPr>
              <w:t xml:space="preserve">- </w:t>
            </w:r>
            <w:r w:rsidR="00634A9C" w:rsidRPr="00634A9C">
              <w:rPr>
                <w:color w:val="000000"/>
                <w:sz w:val="20"/>
              </w:rPr>
              <w:t>воспитание</w:t>
            </w:r>
            <w:r w:rsidR="00634A9C" w:rsidRPr="00634A9C">
              <w:rPr>
                <w:color w:val="000000"/>
                <w:spacing w:val="253"/>
                <w:sz w:val="20"/>
              </w:rPr>
              <w:t xml:space="preserve"> </w:t>
            </w:r>
            <w:r w:rsidR="00634A9C" w:rsidRPr="00634A9C">
              <w:rPr>
                <w:color w:val="000000"/>
                <w:sz w:val="20"/>
              </w:rPr>
              <w:t>уважительного</w:t>
            </w:r>
            <w:r w:rsidR="00634A9C" w:rsidRPr="00634A9C">
              <w:rPr>
                <w:color w:val="000000"/>
                <w:spacing w:val="252"/>
                <w:sz w:val="20"/>
              </w:rPr>
              <w:t xml:space="preserve"> </w:t>
            </w:r>
            <w:r w:rsidR="00634A9C" w:rsidRPr="00634A9C">
              <w:rPr>
                <w:color w:val="000000"/>
                <w:sz w:val="20"/>
              </w:rPr>
              <w:t>отношения</w:t>
            </w:r>
            <w:r w:rsidR="00634A9C" w:rsidRPr="00634A9C">
              <w:rPr>
                <w:color w:val="000000"/>
                <w:spacing w:val="249"/>
                <w:sz w:val="20"/>
              </w:rPr>
              <w:t xml:space="preserve"> </w:t>
            </w:r>
            <w:r w:rsidR="00634A9C" w:rsidRPr="00634A9C">
              <w:rPr>
                <w:color w:val="000000"/>
                <w:sz w:val="20"/>
              </w:rPr>
              <w:t>к</w:t>
            </w:r>
            <w:r w:rsidR="00634A9C" w:rsidRPr="00634A9C">
              <w:rPr>
                <w:color w:val="000000"/>
                <w:spacing w:val="250"/>
                <w:sz w:val="20"/>
              </w:rPr>
              <w:t xml:space="preserve"> </w:t>
            </w:r>
            <w:r w:rsidR="00634A9C" w:rsidRPr="00634A9C">
              <w:rPr>
                <w:color w:val="000000"/>
                <w:sz w:val="20"/>
              </w:rPr>
              <w:t>государственным символам страны</w:t>
            </w:r>
            <w:r w:rsidR="00634A9C" w:rsidRPr="00634A9C">
              <w:rPr>
                <w:color w:val="000000"/>
                <w:spacing w:val="2"/>
                <w:sz w:val="20"/>
              </w:rPr>
              <w:t xml:space="preserve"> </w:t>
            </w:r>
            <w:r w:rsidR="00634A9C" w:rsidRPr="00634A9C">
              <w:rPr>
                <w:color w:val="000000"/>
                <w:spacing w:val="-1"/>
                <w:sz w:val="20"/>
              </w:rPr>
              <w:t>(флагу,</w:t>
            </w:r>
            <w:r w:rsidR="00634A9C" w:rsidRPr="00634A9C">
              <w:rPr>
                <w:color w:val="000000"/>
                <w:spacing w:val="5"/>
                <w:sz w:val="20"/>
              </w:rPr>
              <w:t xml:space="preserve"> </w:t>
            </w:r>
            <w:r w:rsidR="00634A9C" w:rsidRPr="00634A9C">
              <w:rPr>
                <w:color w:val="000000"/>
                <w:sz w:val="20"/>
              </w:rPr>
              <w:t>гербу, гимну);</w:t>
            </w:r>
          </w:p>
        </w:tc>
      </w:tr>
    </w:tbl>
    <w:p w:rsidR="00634A9C" w:rsidRDefault="0069355F" w:rsidP="00DB05E1">
      <w:pPr>
        <w:pBdr>
          <w:top w:val="none" w:sz="4" w:space="31" w:color="000000"/>
          <w:left w:val="none" w:sz="4" w:space="0" w:color="000000"/>
          <w:bottom w:val="none" w:sz="4" w:space="0" w:color="000000"/>
          <w:right w:val="none" w:sz="4" w:space="0" w:color="000000"/>
        </w:pBdr>
        <w:spacing w:line="253" w:lineRule="atLeast"/>
        <w:rPr>
          <w:b/>
          <w:color w:val="000000"/>
          <w:sz w:val="24"/>
        </w:rPr>
        <w:sectPr w:rsidR="00634A9C">
          <w:pgSz w:w="16838" w:h="11906" w:orient="landscape"/>
          <w:pgMar w:top="851" w:right="1134" w:bottom="851" w:left="1134" w:header="709" w:footer="709" w:gutter="0"/>
          <w:cols w:space="708"/>
          <w:docGrid w:linePitch="360"/>
        </w:sectPr>
      </w:pPr>
      <w:r>
        <w:rPr>
          <w:rFonts w:ascii="Arial" w:eastAsia="Arial" w:hAnsi="Arial" w:cs="Arial"/>
          <w:color w:val="FF0000"/>
          <w:sz w:val="2"/>
        </w:rPr>
        <w:t> </w:t>
      </w:r>
    </w:p>
    <w:p w:rsidR="00B213B4" w:rsidRPr="00DB05E1" w:rsidRDefault="0069355F" w:rsidP="00EA3378">
      <w:pPr>
        <w:pBdr>
          <w:top w:val="none" w:sz="4" w:space="0" w:color="000000"/>
          <w:left w:val="none" w:sz="4" w:space="0" w:color="000000"/>
          <w:bottom w:val="none" w:sz="4" w:space="0" w:color="000000"/>
          <w:right w:val="none" w:sz="4" w:space="0" w:color="000000"/>
        </w:pBdr>
        <w:spacing w:line="240" w:lineRule="auto"/>
        <w:ind w:firstLine="617"/>
        <w:rPr>
          <w:rFonts w:eastAsia="Arial"/>
          <w:sz w:val="24"/>
          <w:szCs w:val="24"/>
        </w:rPr>
      </w:pPr>
      <w:r w:rsidRPr="00DB05E1">
        <w:rPr>
          <w:b/>
          <w:sz w:val="24"/>
          <w:szCs w:val="24"/>
        </w:rPr>
        <w:lastRenderedPageBreak/>
        <w:t xml:space="preserve">Перечень методических </w:t>
      </w:r>
      <w:r w:rsidRPr="00DB05E1">
        <w:rPr>
          <w:b/>
          <w:spacing w:val="1"/>
          <w:sz w:val="24"/>
          <w:szCs w:val="24"/>
        </w:rPr>
        <w:t>пособий</w:t>
      </w:r>
      <w:r w:rsidRPr="00DB05E1">
        <w:rPr>
          <w:b/>
          <w:sz w:val="24"/>
          <w:szCs w:val="24"/>
        </w:rPr>
        <w:t>, необходимых для</w:t>
      </w:r>
      <w:r w:rsidRPr="00DB05E1">
        <w:rPr>
          <w:b/>
          <w:spacing w:val="1"/>
          <w:sz w:val="24"/>
          <w:szCs w:val="24"/>
        </w:rPr>
        <w:t xml:space="preserve"> </w:t>
      </w:r>
      <w:r w:rsidRPr="00DB05E1">
        <w:rPr>
          <w:b/>
          <w:sz w:val="24"/>
          <w:szCs w:val="24"/>
        </w:rPr>
        <w:t>реализации</w:t>
      </w:r>
      <w:r w:rsidRPr="00DB05E1">
        <w:rPr>
          <w:b/>
          <w:spacing w:val="-2"/>
          <w:sz w:val="24"/>
          <w:szCs w:val="24"/>
        </w:rPr>
        <w:t xml:space="preserve"> </w:t>
      </w:r>
      <w:r w:rsidR="005515CB" w:rsidRPr="00DB05E1">
        <w:rPr>
          <w:b/>
          <w:sz w:val="24"/>
          <w:szCs w:val="24"/>
        </w:rPr>
        <w:t>образовательной области</w:t>
      </w:r>
      <w:r w:rsidRPr="00DB05E1">
        <w:rPr>
          <w:b/>
          <w:spacing w:val="1"/>
          <w:sz w:val="24"/>
          <w:szCs w:val="24"/>
        </w:rPr>
        <w:t xml:space="preserve"> </w:t>
      </w:r>
      <w:r w:rsidRPr="00DB05E1">
        <w:rPr>
          <w:b/>
          <w:spacing w:val="-1"/>
          <w:sz w:val="24"/>
          <w:szCs w:val="24"/>
        </w:rPr>
        <w:t>«ПР»</w:t>
      </w:r>
      <w:r w:rsidRPr="00DB05E1">
        <w:rPr>
          <w:b/>
          <w:spacing w:val="1"/>
          <w:sz w:val="24"/>
          <w:szCs w:val="24"/>
        </w:rPr>
        <w:t xml:space="preserve"> </w:t>
      </w:r>
      <w:r w:rsidRPr="00DB05E1">
        <w:rPr>
          <w:b/>
          <w:sz w:val="24"/>
          <w:szCs w:val="24"/>
        </w:rPr>
        <w:t xml:space="preserve">в воспитательно-образовательном </w:t>
      </w:r>
      <w:r w:rsidRPr="00DB05E1">
        <w:rPr>
          <w:b/>
          <w:spacing w:val="-1"/>
          <w:sz w:val="24"/>
          <w:szCs w:val="24"/>
        </w:rPr>
        <w:t>процессе</w:t>
      </w:r>
      <w:r w:rsidR="00634A9C" w:rsidRPr="00DB05E1">
        <w:rPr>
          <w:rFonts w:eastAsia="Arial"/>
          <w:sz w:val="24"/>
          <w:szCs w:val="24"/>
        </w:rPr>
        <w:t xml:space="preserve"> </w:t>
      </w:r>
    </w:p>
    <w:p w:rsidR="002C6E8D" w:rsidRPr="00DB05E1"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z w:val="24"/>
          <w:szCs w:val="24"/>
        </w:rPr>
      </w:pPr>
      <w:r w:rsidRPr="00DB05E1">
        <w:rPr>
          <w:sz w:val="24"/>
          <w:szCs w:val="24"/>
        </w:rPr>
        <w:t>Веракса</w:t>
      </w:r>
      <w:r w:rsidRPr="00DB05E1">
        <w:rPr>
          <w:spacing w:val="246"/>
          <w:sz w:val="24"/>
          <w:szCs w:val="24"/>
        </w:rPr>
        <w:t xml:space="preserve"> </w:t>
      </w:r>
      <w:r w:rsidRPr="00DB05E1">
        <w:rPr>
          <w:sz w:val="24"/>
          <w:szCs w:val="24"/>
        </w:rPr>
        <w:t>Н.Е.,</w:t>
      </w:r>
      <w:r w:rsidRPr="00DB05E1">
        <w:rPr>
          <w:spacing w:val="248"/>
          <w:sz w:val="24"/>
          <w:szCs w:val="24"/>
        </w:rPr>
        <w:t xml:space="preserve"> </w:t>
      </w:r>
      <w:r w:rsidRPr="00DB05E1">
        <w:rPr>
          <w:sz w:val="24"/>
          <w:szCs w:val="24"/>
        </w:rPr>
        <w:t>Галимов</w:t>
      </w:r>
      <w:r w:rsidRPr="00DB05E1">
        <w:rPr>
          <w:spacing w:val="246"/>
          <w:sz w:val="24"/>
          <w:szCs w:val="24"/>
        </w:rPr>
        <w:t xml:space="preserve"> </w:t>
      </w:r>
      <w:r w:rsidRPr="00DB05E1">
        <w:rPr>
          <w:sz w:val="24"/>
          <w:szCs w:val="24"/>
        </w:rPr>
        <w:t>О.Р.</w:t>
      </w:r>
      <w:r w:rsidRPr="00DB05E1">
        <w:rPr>
          <w:spacing w:val="247"/>
          <w:sz w:val="24"/>
          <w:szCs w:val="24"/>
        </w:rPr>
        <w:t xml:space="preserve"> </w:t>
      </w:r>
      <w:r w:rsidRPr="00DB05E1">
        <w:rPr>
          <w:spacing w:val="1"/>
          <w:sz w:val="24"/>
          <w:szCs w:val="24"/>
        </w:rPr>
        <w:t>Познавательно</w:t>
      </w:r>
      <w:r w:rsidRPr="00DB05E1">
        <w:rPr>
          <w:spacing w:val="-1"/>
          <w:sz w:val="24"/>
          <w:szCs w:val="24"/>
        </w:rPr>
        <w:t>-</w:t>
      </w:r>
      <w:r w:rsidRPr="00DB05E1">
        <w:rPr>
          <w:sz w:val="24"/>
          <w:szCs w:val="24"/>
        </w:rPr>
        <w:t>исследовательская</w:t>
      </w:r>
      <w:r w:rsidRPr="00DB05E1">
        <w:rPr>
          <w:spacing w:val="247"/>
          <w:sz w:val="24"/>
          <w:szCs w:val="24"/>
        </w:rPr>
        <w:t xml:space="preserve"> </w:t>
      </w:r>
      <w:r w:rsidRPr="00DB05E1">
        <w:rPr>
          <w:sz w:val="24"/>
          <w:szCs w:val="24"/>
        </w:rPr>
        <w:t xml:space="preserve">деятельность дошкольников (4–7 </w:t>
      </w:r>
      <w:r w:rsidRPr="00DB05E1">
        <w:rPr>
          <w:spacing w:val="-1"/>
          <w:sz w:val="24"/>
          <w:szCs w:val="24"/>
        </w:rPr>
        <w:t>лет).</w:t>
      </w:r>
    </w:p>
    <w:p w:rsidR="002C6E8D" w:rsidRPr="00DB05E1" w:rsidRDefault="0069355F" w:rsidP="00B64AFA">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z w:val="24"/>
          <w:szCs w:val="24"/>
        </w:rPr>
      </w:pPr>
      <w:r w:rsidRPr="00DB05E1">
        <w:rPr>
          <w:sz w:val="24"/>
          <w:szCs w:val="24"/>
        </w:rPr>
        <w:t>Дыбина</w:t>
      </w:r>
      <w:r w:rsidRPr="00DB05E1">
        <w:rPr>
          <w:spacing w:val="75"/>
          <w:sz w:val="24"/>
          <w:szCs w:val="24"/>
        </w:rPr>
        <w:t xml:space="preserve"> </w:t>
      </w:r>
      <w:r w:rsidRPr="00DB05E1">
        <w:rPr>
          <w:sz w:val="24"/>
          <w:szCs w:val="24"/>
        </w:rPr>
        <w:t>О.</w:t>
      </w:r>
      <w:r w:rsidRPr="00DB05E1">
        <w:rPr>
          <w:spacing w:val="76"/>
          <w:sz w:val="24"/>
          <w:szCs w:val="24"/>
        </w:rPr>
        <w:t xml:space="preserve"> </w:t>
      </w:r>
      <w:r w:rsidRPr="00DB05E1">
        <w:rPr>
          <w:spacing w:val="-2"/>
          <w:sz w:val="24"/>
          <w:szCs w:val="24"/>
        </w:rPr>
        <w:t>В.</w:t>
      </w:r>
      <w:r w:rsidRPr="00DB05E1">
        <w:rPr>
          <w:spacing w:val="78"/>
          <w:sz w:val="24"/>
          <w:szCs w:val="24"/>
        </w:rPr>
        <w:t xml:space="preserve"> </w:t>
      </w:r>
      <w:r w:rsidRPr="00DB05E1">
        <w:rPr>
          <w:sz w:val="24"/>
          <w:szCs w:val="24"/>
        </w:rPr>
        <w:t>Ознакомление</w:t>
      </w:r>
      <w:r w:rsidRPr="00DB05E1">
        <w:rPr>
          <w:spacing w:val="76"/>
          <w:sz w:val="24"/>
          <w:szCs w:val="24"/>
        </w:rPr>
        <w:t xml:space="preserve"> </w:t>
      </w:r>
      <w:r w:rsidRPr="00DB05E1">
        <w:rPr>
          <w:sz w:val="24"/>
          <w:szCs w:val="24"/>
        </w:rPr>
        <w:t>с</w:t>
      </w:r>
      <w:r w:rsidRPr="00DB05E1">
        <w:rPr>
          <w:spacing w:val="76"/>
          <w:sz w:val="24"/>
          <w:szCs w:val="24"/>
        </w:rPr>
        <w:t xml:space="preserve"> </w:t>
      </w:r>
      <w:r w:rsidRPr="00DB05E1">
        <w:rPr>
          <w:sz w:val="24"/>
          <w:szCs w:val="24"/>
        </w:rPr>
        <w:t>предметным</w:t>
      </w:r>
      <w:r w:rsidRPr="00DB05E1">
        <w:rPr>
          <w:spacing w:val="75"/>
          <w:sz w:val="24"/>
          <w:szCs w:val="24"/>
        </w:rPr>
        <w:t xml:space="preserve"> </w:t>
      </w:r>
      <w:r w:rsidRPr="00DB05E1">
        <w:rPr>
          <w:sz w:val="24"/>
          <w:szCs w:val="24"/>
        </w:rPr>
        <w:t>и</w:t>
      </w:r>
      <w:r w:rsidRPr="00DB05E1">
        <w:rPr>
          <w:spacing w:val="77"/>
          <w:sz w:val="24"/>
          <w:szCs w:val="24"/>
        </w:rPr>
        <w:t xml:space="preserve"> </w:t>
      </w:r>
      <w:r w:rsidRPr="00DB05E1">
        <w:rPr>
          <w:sz w:val="24"/>
          <w:szCs w:val="24"/>
        </w:rPr>
        <w:t>социальным</w:t>
      </w:r>
      <w:r w:rsidRPr="00DB05E1">
        <w:rPr>
          <w:spacing w:val="75"/>
          <w:sz w:val="24"/>
          <w:szCs w:val="24"/>
        </w:rPr>
        <w:t xml:space="preserve"> </w:t>
      </w:r>
      <w:r w:rsidRPr="00DB05E1">
        <w:rPr>
          <w:spacing w:val="-1"/>
          <w:sz w:val="24"/>
          <w:szCs w:val="24"/>
        </w:rPr>
        <w:t>окружением</w:t>
      </w:r>
      <w:r w:rsidR="00B64AFA">
        <w:rPr>
          <w:spacing w:val="-1"/>
          <w:sz w:val="24"/>
          <w:szCs w:val="24"/>
        </w:rPr>
        <w:t>.</w:t>
      </w:r>
      <w:r w:rsidRPr="00DB05E1">
        <w:rPr>
          <w:spacing w:val="78"/>
          <w:sz w:val="24"/>
          <w:szCs w:val="24"/>
        </w:rPr>
        <w:t xml:space="preserve"> </w:t>
      </w:r>
    </w:p>
    <w:p w:rsidR="002C6E8D" w:rsidRPr="00DB05E1"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z w:val="24"/>
          <w:szCs w:val="24"/>
        </w:rPr>
      </w:pPr>
      <w:r w:rsidRPr="00DB05E1">
        <w:rPr>
          <w:sz w:val="24"/>
          <w:szCs w:val="24"/>
        </w:rPr>
        <w:t>Павлова</w:t>
      </w:r>
      <w:r w:rsidRPr="00DB05E1">
        <w:rPr>
          <w:spacing w:val="3"/>
          <w:sz w:val="24"/>
          <w:szCs w:val="24"/>
        </w:rPr>
        <w:t xml:space="preserve"> </w:t>
      </w:r>
      <w:r w:rsidRPr="00DB05E1">
        <w:rPr>
          <w:sz w:val="24"/>
          <w:szCs w:val="24"/>
        </w:rPr>
        <w:t>Л.Ю.</w:t>
      </w:r>
      <w:r w:rsidRPr="00DB05E1">
        <w:rPr>
          <w:spacing w:val="4"/>
          <w:sz w:val="24"/>
          <w:szCs w:val="24"/>
        </w:rPr>
        <w:t xml:space="preserve"> </w:t>
      </w:r>
      <w:r w:rsidRPr="00DB05E1">
        <w:rPr>
          <w:sz w:val="24"/>
          <w:szCs w:val="24"/>
        </w:rPr>
        <w:t>Сборник</w:t>
      </w:r>
      <w:r w:rsidRPr="00DB05E1">
        <w:rPr>
          <w:spacing w:val="3"/>
          <w:sz w:val="24"/>
          <w:szCs w:val="24"/>
        </w:rPr>
        <w:t xml:space="preserve"> </w:t>
      </w:r>
      <w:r w:rsidRPr="00DB05E1">
        <w:rPr>
          <w:sz w:val="24"/>
          <w:szCs w:val="24"/>
        </w:rPr>
        <w:t>дидактических</w:t>
      </w:r>
      <w:r w:rsidRPr="00DB05E1">
        <w:rPr>
          <w:spacing w:val="5"/>
          <w:sz w:val="24"/>
          <w:szCs w:val="24"/>
        </w:rPr>
        <w:t xml:space="preserve"> </w:t>
      </w:r>
      <w:r w:rsidRPr="00DB05E1">
        <w:rPr>
          <w:sz w:val="24"/>
          <w:szCs w:val="24"/>
        </w:rPr>
        <w:t>игр</w:t>
      </w:r>
      <w:r w:rsidRPr="00DB05E1">
        <w:rPr>
          <w:spacing w:val="2"/>
          <w:sz w:val="24"/>
          <w:szCs w:val="24"/>
        </w:rPr>
        <w:t xml:space="preserve"> </w:t>
      </w:r>
      <w:r w:rsidRPr="00DB05E1">
        <w:rPr>
          <w:spacing w:val="1"/>
          <w:sz w:val="24"/>
          <w:szCs w:val="24"/>
        </w:rPr>
        <w:t xml:space="preserve">по </w:t>
      </w:r>
      <w:r w:rsidRPr="00DB05E1">
        <w:rPr>
          <w:sz w:val="24"/>
          <w:szCs w:val="24"/>
        </w:rPr>
        <w:t>ознакомлению</w:t>
      </w:r>
      <w:r w:rsidRPr="00DB05E1">
        <w:rPr>
          <w:spacing w:val="5"/>
          <w:sz w:val="24"/>
          <w:szCs w:val="24"/>
        </w:rPr>
        <w:t xml:space="preserve"> </w:t>
      </w:r>
      <w:r w:rsidRPr="00DB05E1">
        <w:rPr>
          <w:sz w:val="24"/>
          <w:szCs w:val="24"/>
        </w:rPr>
        <w:t>с</w:t>
      </w:r>
      <w:r w:rsidRPr="00DB05E1">
        <w:rPr>
          <w:spacing w:val="4"/>
          <w:sz w:val="24"/>
          <w:szCs w:val="24"/>
        </w:rPr>
        <w:t xml:space="preserve"> </w:t>
      </w:r>
      <w:r w:rsidRPr="00DB05E1">
        <w:rPr>
          <w:sz w:val="24"/>
          <w:szCs w:val="24"/>
        </w:rPr>
        <w:t>окружающим</w:t>
      </w:r>
      <w:r w:rsidRPr="00DB05E1">
        <w:rPr>
          <w:spacing w:val="4"/>
          <w:sz w:val="24"/>
          <w:szCs w:val="24"/>
        </w:rPr>
        <w:t xml:space="preserve"> </w:t>
      </w:r>
      <w:r w:rsidRPr="00DB05E1">
        <w:rPr>
          <w:sz w:val="24"/>
          <w:szCs w:val="24"/>
        </w:rPr>
        <w:t>миром</w:t>
      </w:r>
      <w:r w:rsidRPr="00DB05E1">
        <w:rPr>
          <w:spacing w:val="4"/>
          <w:sz w:val="24"/>
          <w:szCs w:val="24"/>
        </w:rPr>
        <w:t xml:space="preserve"> (3–</w:t>
      </w:r>
      <w:r w:rsidRPr="00DB05E1">
        <w:rPr>
          <w:sz w:val="24"/>
          <w:szCs w:val="24"/>
        </w:rPr>
        <w:t>7 лет).</w:t>
      </w:r>
    </w:p>
    <w:p w:rsidR="004C7EBB" w:rsidRPr="00DB05E1" w:rsidRDefault="004C7EBB"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z w:val="24"/>
          <w:szCs w:val="24"/>
        </w:rPr>
      </w:pPr>
      <w:r w:rsidRPr="00DB05E1">
        <w:rPr>
          <w:sz w:val="24"/>
          <w:szCs w:val="24"/>
          <w:shd w:val="clear" w:color="auto" w:fill="FFFFFF"/>
        </w:rPr>
        <w:t xml:space="preserve">Колесникова Е.В. </w:t>
      </w:r>
      <w:hyperlink r:id="rId136" w:tooltip="Я начинаю считать. Математика для детей. Рабочая тетрадь для детей 3-4 лет" w:history="1">
        <w:r w:rsidRPr="00DB05E1">
          <w:rPr>
            <w:rStyle w:val="aff3"/>
            <w:rFonts w:eastAsia="Arial"/>
            <w:bCs/>
            <w:color w:val="auto"/>
            <w:sz w:val="24"/>
            <w:szCs w:val="24"/>
            <w:u w:val="none"/>
            <w:shd w:val="clear" w:color="auto" w:fill="FFFFFF"/>
          </w:rPr>
          <w:t>Я начинаю считать. Математика для детей. Рабочая тетрадь для детей 3-4 лет</w:t>
        </w:r>
      </w:hyperlink>
    </w:p>
    <w:p w:rsidR="004C7EBB" w:rsidRPr="00DB05E1" w:rsidRDefault="004C7EBB"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z w:val="24"/>
          <w:szCs w:val="24"/>
        </w:rPr>
      </w:pPr>
      <w:r w:rsidRPr="00DB05E1">
        <w:rPr>
          <w:sz w:val="24"/>
          <w:szCs w:val="24"/>
          <w:shd w:val="clear" w:color="auto" w:fill="FFFFFF"/>
        </w:rPr>
        <w:t xml:space="preserve">Колесникова Е.В. </w:t>
      </w:r>
      <w:r w:rsidRPr="00DB05E1">
        <w:rPr>
          <w:rFonts w:eastAsia="Arial"/>
          <w:bCs/>
          <w:sz w:val="24"/>
          <w:szCs w:val="24"/>
          <w:shd w:val="clear" w:color="auto" w:fill="FFFFFF"/>
        </w:rPr>
        <w:t>Я считаю до 10. Математика для детей Рабочая тетрадь 5-6 лет</w:t>
      </w:r>
    </w:p>
    <w:p w:rsidR="004C7EBB" w:rsidRPr="00DB05E1" w:rsidRDefault="004C7EBB"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z w:val="24"/>
          <w:szCs w:val="24"/>
        </w:rPr>
      </w:pPr>
      <w:r w:rsidRPr="00DB05E1">
        <w:rPr>
          <w:sz w:val="24"/>
          <w:szCs w:val="24"/>
          <w:shd w:val="clear" w:color="auto" w:fill="FFFFFF"/>
        </w:rPr>
        <w:t xml:space="preserve">Колесникова Е.В. </w:t>
      </w:r>
      <w:r w:rsidRPr="00DB05E1">
        <w:rPr>
          <w:rFonts w:eastAsia="Arial"/>
          <w:bCs/>
          <w:sz w:val="24"/>
          <w:szCs w:val="24"/>
          <w:shd w:val="clear" w:color="auto" w:fill="FFFFFF"/>
        </w:rPr>
        <w:t>Я считаю до 20. Математика для детей Рабочая тетрадь 6-7 лет</w:t>
      </w:r>
    </w:p>
    <w:p w:rsidR="004C7EBB" w:rsidRPr="00DB05E1" w:rsidRDefault="004C7EBB"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rFonts w:eastAsia="Arial"/>
          <w:b/>
          <w:bCs/>
          <w:sz w:val="24"/>
          <w:szCs w:val="24"/>
          <w:shd w:val="clear" w:color="auto" w:fill="FFFFFF"/>
        </w:rPr>
      </w:pPr>
      <w:r w:rsidRPr="00DB05E1">
        <w:rPr>
          <w:sz w:val="24"/>
          <w:szCs w:val="24"/>
          <w:shd w:val="clear" w:color="auto" w:fill="FFFFFF"/>
        </w:rPr>
        <w:t xml:space="preserve">Колесникова Е.В. </w:t>
      </w:r>
      <w:r w:rsidRPr="00DB05E1">
        <w:rPr>
          <w:rFonts w:eastAsia="Arial"/>
          <w:bCs/>
          <w:sz w:val="24"/>
          <w:szCs w:val="24"/>
          <w:shd w:val="clear" w:color="auto" w:fill="FFFFFF"/>
        </w:rPr>
        <w:t>Я считаю до 5. Математика для детей Рабочая тетрадь 4-5 лет</w:t>
      </w:r>
      <w:r w:rsidRPr="00DB05E1">
        <w:rPr>
          <w:rFonts w:eastAsia="Arial"/>
          <w:b/>
          <w:bCs/>
          <w:sz w:val="24"/>
          <w:szCs w:val="24"/>
          <w:shd w:val="clear" w:color="auto" w:fill="FFFFFF"/>
        </w:rPr>
        <w:t xml:space="preserve">. </w:t>
      </w:r>
    </w:p>
    <w:p w:rsidR="00B64AFA"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z w:val="24"/>
          <w:szCs w:val="24"/>
        </w:rPr>
      </w:pPr>
      <w:r w:rsidRPr="00DB05E1">
        <w:rPr>
          <w:sz w:val="24"/>
          <w:szCs w:val="24"/>
        </w:rPr>
        <w:t>Помораева</w:t>
      </w:r>
      <w:r w:rsidRPr="00DB05E1">
        <w:rPr>
          <w:spacing w:val="195"/>
          <w:sz w:val="24"/>
          <w:szCs w:val="24"/>
        </w:rPr>
        <w:t xml:space="preserve"> </w:t>
      </w:r>
      <w:r w:rsidRPr="00DB05E1">
        <w:rPr>
          <w:sz w:val="24"/>
          <w:szCs w:val="24"/>
        </w:rPr>
        <w:t>И.А.,</w:t>
      </w:r>
      <w:r w:rsidRPr="00DB05E1">
        <w:rPr>
          <w:spacing w:val="197"/>
          <w:sz w:val="24"/>
          <w:szCs w:val="24"/>
        </w:rPr>
        <w:t xml:space="preserve"> </w:t>
      </w:r>
      <w:r w:rsidRPr="00DB05E1">
        <w:rPr>
          <w:spacing w:val="1"/>
          <w:sz w:val="24"/>
          <w:szCs w:val="24"/>
        </w:rPr>
        <w:t>Позина</w:t>
      </w:r>
      <w:r w:rsidRPr="00DB05E1">
        <w:rPr>
          <w:spacing w:val="195"/>
          <w:sz w:val="24"/>
          <w:szCs w:val="24"/>
        </w:rPr>
        <w:t xml:space="preserve"> </w:t>
      </w:r>
      <w:r w:rsidRPr="00DB05E1">
        <w:rPr>
          <w:spacing w:val="-1"/>
          <w:sz w:val="24"/>
          <w:szCs w:val="24"/>
        </w:rPr>
        <w:t>В.А.</w:t>
      </w:r>
      <w:r w:rsidRPr="00DB05E1">
        <w:rPr>
          <w:spacing w:val="197"/>
          <w:sz w:val="24"/>
          <w:szCs w:val="24"/>
        </w:rPr>
        <w:t xml:space="preserve"> </w:t>
      </w:r>
      <w:r w:rsidRPr="00DB05E1">
        <w:rPr>
          <w:sz w:val="24"/>
          <w:szCs w:val="24"/>
        </w:rPr>
        <w:t>Формирование</w:t>
      </w:r>
      <w:r w:rsidRPr="00DB05E1">
        <w:rPr>
          <w:spacing w:val="196"/>
          <w:sz w:val="24"/>
          <w:szCs w:val="24"/>
        </w:rPr>
        <w:t xml:space="preserve"> </w:t>
      </w:r>
      <w:r w:rsidRPr="00DB05E1">
        <w:rPr>
          <w:sz w:val="24"/>
          <w:szCs w:val="24"/>
        </w:rPr>
        <w:t>элементарных</w:t>
      </w:r>
      <w:r w:rsidRPr="00DB05E1">
        <w:rPr>
          <w:spacing w:val="196"/>
          <w:sz w:val="24"/>
          <w:szCs w:val="24"/>
        </w:rPr>
        <w:t xml:space="preserve"> </w:t>
      </w:r>
      <w:r w:rsidRPr="00DB05E1">
        <w:rPr>
          <w:sz w:val="24"/>
          <w:szCs w:val="24"/>
        </w:rPr>
        <w:t>математических представлений</w:t>
      </w:r>
      <w:r w:rsidR="00B64AFA">
        <w:rPr>
          <w:sz w:val="24"/>
          <w:szCs w:val="24"/>
        </w:rPr>
        <w:t xml:space="preserve">. </w:t>
      </w:r>
    </w:p>
    <w:p w:rsidR="002C6E8D" w:rsidRPr="00DB05E1" w:rsidRDefault="0069355F" w:rsidP="00B64AFA">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z w:val="24"/>
          <w:szCs w:val="24"/>
        </w:rPr>
      </w:pPr>
      <w:r w:rsidRPr="00DB05E1">
        <w:rPr>
          <w:sz w:val="24"/>
          <w:szCs w:val="24"/>
        </w:rPr>
        <w:t>Соломенникова</w:t>
      </w:r>
      <w:r w:rsidRPr="00DB05E1">
        <w:rPr>
          <w:spacing w:val="20"/>
          <w:sz w:val="24"/>
          <w:szCs w:val="24"/>
        </w:rPr>
        <w:t xml:space="preserve"> </w:t>
      </w:r>
      <w:r w:rsidRPr="00DB05E1">
        <w:rPr>
          <w:sz w:val="24"/>
          <w:szCs w:val="24"/>
        </w:rPr>
        <w:t>О.А.</w:t>
      </w:r>
      <w:r w:rsidRPr="00DB05E1">
        <w:rPr>
          <w:spacing w:val="22"/>
          <w:sz w:val="24"/>
          <w:szCs w:val="24"/>
        </w:rPr>
        <w:t xml:space="preserve"> </w:t>
      </w:r>
      <w:r w:rsidRPr="00DB05E1">
        <w:rPr>
          <w:sz w:val="24"/>
          <w:szCs w:val="24"/>
        </w:rPr>
        <w:t>Ознакомление</w:t>
      </w:r>
      <w:r w:rsidRPr="00DB05E1">
        <w:rPr>
          <w:spacing w:val="20"/>
          <w:sz w:val="24"/>
          <w:szCs w:val="24"/>
        </w:rPr>
        <w:t xml:space="preserve"> </w:t>
      </w:r>
      <w:r w:rsidRPr="00DB05E1">
        <w:rPr>
          <w:sz w:val="24"/>
          <w:szCs w:val="24"/>
        </w:rPr>
        <w:t>с</w:t>
      </w:r>
      <w:r w:rsidRPr="00DB05E1">
        <w:rPr>
          <w:spacing w:val="18"/>
          <w:sz w:val="24"/>
          <w:szCs w:val="24"/>
        </w:rPr>
        <w:t xml:space="preserve"> </w:t>
      </w:r>
      <w:r w:rsidRPr="00DB05E1">
        <w:rPr>
          <w:sz w:val="24"/>
          <w:szCs w:val="24"/>
        </w:rPr>
        <w:t>природой</w:t>
      </w:r>
      <w:r w:rsidRPr="00DB05E1">
        <w:rPr>
          <w:spacing w:val="22"/>
          <w:sz w:val="24"/>
          <w:szCs w:val="24"/>
        </w:rPr>
        <w:t xml:space="preserve"> </w:t>
      </w:r>
      <w:r w:rsidRPr="00DB05E1">
        <w:rPr>
          <w:sz w:val="24"/>
          <w:szCs w:val="24"/>
        </w:rPr>
        <w:t>в</w:t>
      </w:r>
      <w:r w:rsidRPr="00DB05E1">
        <w:rPr>
          <w:spacing w:val="21"/>
          <w:sz w:val="24"/>
          <w:szCs w:val="24"/>
        </w:rPr>
        <w:t xml:space="preserve"> </w:t>
      </w:r>
      <w:r w:rsidRPr="00DB05E1">
        <w:rPr>
          <w:sz w:val="24"/>
          <w:szCs w:val="24"/>
        </w:rPr>
        <w:t>детском</w:t>
      </w:r>
      <w:r w:rsidRPr="00DB05E1">
        <w:rPr>
          <w:spacing w:val="21"/>
          <w:sz w:val="24"/>
          <w:szCs w:val="24"/>
        </w:rPr>
        <w:t xml:space="preserve"> </w:t>
      </w:r>
      <w:r w:rsidRPr="00DB05E1">
        <w:rPr>
          <w:spacing w:val="-2"/>
          <w:sz w:val="24"/>
          <w:szCs w:val="24"/>
        </w:rPr>
        <w:t>саду</w:t>
      </w:r>
      <w:r w:rsidR="00B64AFA">
        <w:rPr>
          <w:spacing w:val="-2"/>
          <w:sz w:val="24"/>
          <w:szCs w:val="24"/>
        </w:rPr>
        <w:t xml:space="preserve">. </w:t>
      </w:r>
    </w:p>
    <w:p w:rsidR="002C6E8D" w:rsidRPr="00DB05E1"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z w:val="24"/>
          <w:szCs w:val="24"/>
        </w:rPr>
      </w:pPr>
      <w:r w:rsidRPr="00DB05E1">
        <w:rPr>
          <w:sz w:val="24"/>
          <w:szCs w:val="24"/>
        </w:rPr>
        <w:t>Саулина</w:t>
      </w:r>
      <w:r w:rsidRPr="00DB05E1">
        <w:rPr>
          <w:spacing w:val="-1"/>
          <w:sz w:val="24"/>
          <w:szCs w:val="24"/>
        </w:rPr>
        <w:t xml:space="preserve"> </w:t>
      </w:r>
      <w:r w:rsidRPr="00DB05E1">
        <w:rPr>
          <w:sz w:val="24"/>
          <w:szCs w:val="24"/>
        </w:rPr>
        <w:t>Т. Ф. Знакомим</w:t>
      </w:r>
      <w:r w:rsidRPr="00DB05E1">
        <w:rPr>
          <w:spacing w:val="-1"/>
          <w:sz w:val="24"/>
          <w:szCs w:val="24"/>
        </w:rPr>
        <w:t xml:space="preserve"> </w:t>
      </w:r>
      <w:r w:rsidRPr="00DB05E1">
        <w:rPr>
          <w:sz w:val="24"/>
          <w:szCs w:val="24"/>
        </w:rPr>
        <w:t>дошкольников с</w:t>
      </w:r>
      <w:r w:rsidRPr="00DB05E1">
        <w:rPr>
          <w:spacing w:val="-1"/>
          <w:sz w:val="24"/>
          <w:szCs w:val="24"/>
        </w:rPr>
        <w:t xml:space="preserve"> </w:t>
      </w:r>
      <w:r w:rsidRPr="00DB05E1">
        <w:rPr>
          <w:sz w:val="24"/>
          <w:szCs w:val="24"/>
        </w:rPr>
        <w:t>правилами</w:t>
      </w:r>
      <w:r w:rsidRPr="00DB05E1">
        <w:rPr>
          <w:spacing w:val="1"/>
          <w:sz w:val="24"/>
          <w:szCs w:val="24"/>
        </w:rPr>
        <w:t xml:space="preserve"> </w:t>
      </w:r>
      <w:r w:rsidRPr="00DB05E1">
        <w:rPr>
          <w:sz w:val="24"/>
          <w:szCs w:val="24"/>
        </w:rPr>
        <w:t>дорожного движения</w:t>
      </w:r>
      <w:r w:rsidRPr="00DB05E1">
        <w:rPr>
          <w:spacing w:val="6"/>
          <w:sz w:val="24"/>
          <w:szCs w:val="24"/>
        </w:rPr>
        <w:t xml:space="preserve"> </w:t>
      </w:r>
      <w:r w:rsidRPr="00DB05E1">
        <w:rPr>
          <w:sz w:val="24"/>
          <w:szCs w:val="24"/>
        </w:rPr>
        <w:t>(3-7 лет).</w:t>
      </w:r>
    </w:p>
    <w:p w:rsidR="002C6E8D" w:rsidRPr="00DB05E1" w:rsidRDefault="004C7EBB" w:rsidP="00B64AFA">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z w:val="24"/>
          <w:szCs w:val="24"/>
        </w:rPr>
      </w:pPr>
      <w:r w:rsidRPr="00DB05E1">
        <w:rPr>
          <w:sz w:val="24"/>
          <w:szCs w:val="24"/>
        </w:rPr>
        <w:t xml:space="preserve">С.Н. </w:t>
      </w:r>
      <w:r w:rsidRPr="00DB05E1">
        <w:rPr>
          <w:spacing w:val="-1"/>
          <w:sz w:val="24"/>
          <w:szCs w:val="24"/>
        </w:rPr>
        <w:t xml:space="preserve">Николаева. </w:t>
      </w:r>
      <w:r w:rsidRPr="00DB05E1">
        <w:rPr>
          <w:sz w:val="24"/>
          <w:szCs w:val="24"/>
        </w:rPr>
        <w:t>Юный</w:t>
      </w:r>
      <w:r w:rsidRPr="00DB05E1">
        <w:rPr>
          <w:spacing w:val="62"/>
          <w:sz w:val="24"/>
          <w:szCs w:val="24"/>
        </w:rPr>
        <w:t xml:space="preserve"> </w:t>
      </w:r>
      <w:r w:rsidRPr="00DB05E1">
        <w:rPr>
          <w:sz w:val="24"/>
          <w:szCs w:val="24"/>
        </w:rPr>
        <w:t>эколог.</w:t>
      </w:r>
      <w:r w:rsidRPr="00DB05E1">
        <w:rPr>
          <w:spacing w:val="62"/>
          <w:sz w:val="24"/>
          <w:szCs w:val="24"/>
        </w:rPr>
        <w:t xml:space="preserve"> </w:t>
      </w:r>
    </w:p>
    <w:p w:rsidR="002C6E8D" w:rsidRPr="00DB05E1" w:rsidRDefault="004C7EBB"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z w:val="24"/>
          <w:szCs w:val="24"/>
        </w:rPr>
      </w:pPr>
      <w:r w:rsidRPr="00DB05E1">
        <w:rPr>
          <w:sz w:val="24"/>
          <w:szCs w:val="24"/>
        </w:rPr>
        <w:t xml:space="preserve">С.Н. </w:t>
      </w:r>
      <w:r w:rsidRPr="00DB05E1">
        <w:rPr>
          <w:spacing w:val="-1"/>
          <w:sz w:val="24"/>
          <w:szCs w:val="24"/>
        </w:rPr>
        <w:t xml:space="preserve">Николаева. </w:t>
      </w:r>
      <w:r w:rsidRPr="00DB05E1">
        <w:rPr>
          <w:sz w:val="24"/>
          <w:szCs w:val="24"/>
        </w:rPr>
        <w:t>Юный эколог.</w:t>
      </w:r>
      <w:r w:rsidRPr="00DB05E1">
        <w:rPr>
          <w:spacing w:val="-2"/>
          <w:sz w:val="24"/>
          <w:szCs w:val="24"/>
        </w:rPr>
        <w:t xml:space="preserve"> </w:t>
      </w:r>
      <w:r w:rsidRPr="00DB05E1">
        <w:rPr>
          <w:spacing w:val="-1"/>
          <w:sz w:val="24"/>
          <w:szCs w:val="24"/>
        </w:rPr>
        <w:t xml:space="preserve"> </w:t>
      </w:r>
      <w:r w:rsidR="0069355F" w:rsidRPr="00DB05E1">
        <w:rPr>
          <w:sz w:val="24"/>
          <w:szCs w:val="24"/>
        </w:rPr>
        <w:t>Календарь</w:t>
      </w:r>
      <w:r w:rsidR="0069355F" w:rsidRPr="00DB05E1">
        <w:rPr>
          <w:spacing w:val="1"/>
          <w:sz w:val="24"/>
          <w:szCs w:val="24"/>
        </w:rPr>
        <w:t xml:space="preserve"> </w:t>
      </w:r>
      <w:r w:rsidR="0069355F" w:rsidRPr="00DB05E1">
        <w:rPr>
          <w:sz w:val="24"/>
          <w:szCs w:val="24"/>
        </w:rPr>
        <w:t>сезонных</w:t>
      </w:r>
      <w:r w:rsidR="0069355F" w:rsidRPr="00DB05E1">
        <w:rPr>
          <w:spacing w:val="2"/>
          <w:sz w:val="24"/>
          <w:szCs w:val="24"/>
        </w:rPr>
        <w:t xml:space="preserve"> </w:t>
      </w:r>
      <w:r w:rsidR="0069355F" w:rsidRPr="00DB05E1">
        <w:rPr>
          <w:sz w:val="24"/>
          <w:szCs w:val="24"/>
        </w:rPr>
        <w:t>наблюдений</w:t>
      </w:r>
      <w:r w:rsidR="0069355F" w:rsidRPr="00DB05E1">
        <w:rPr>
          <w:spacing w:val="1"/>
          <w:sz w:val="24"/>
          <w:szCs w:val="24"/>
        </w:rPr>
        <w:t xml:space="preserve"> (5</w:t>
      </w:r>
      <w:r w:rsidR="0069355F" w:rsidRPr="00DB05E1">
        <w:rPr>
          <w:spacing w:val="-1"/>
          <w:sz w:val="24"/>
          <w:szCs w:val="24"/>
        </w:rPr>
        <w:t>-</w:t>
      </w:r>
      <w:r w:rsidR="0069355F" w:rsidRPr="00DB05E1">
        <w:rPr>
          <w:sz w:val="24"/>
          <w:szCs w:val="24"/>
        </w:rPr>
        <w:t xml:space="preserve">9 лет). </w:t>
      </w:r>
    </w:p>
    <w:p w:rsidR="002C6E8D" w:rsidRPr="00DB05E1"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z w:val="24"/>
          <w:szCs w:val="24"/>
        </w:rPr>
      </w:pPr>
      <w:r w:rsidRPr="00DB05E1">
        <w:rPr>
          <w:sz w:val="24"/>
          <w:szCs w:val="24"/>
        </w:rPr>
        <w:t>Теплюк</w:t>
      </w:r>
      <w:r w:rsidRPr="00DB05E1">
        <w:rPr>
          <w:spacing w:val="1"/>
          <w:sz w:val="24"/>
          <w:szCs w:val="24"/>
        </w:rPr>
        <w:t xml:space="preserve"> </w:t>
      </w:r>
      <w:r w:rsidRPr="00DB05E1">
        <w:rPr>
          <w:sz w:val="24"/>
          <w:szCs w:val="24"/>
        </w:rPr>
        <w:t>С. Н. Игры</w:t>
      </w:r>
      <w:r w:rsidRPr="00DB05E1">
        <w:rPr>
          <w:spacing w:val="-1"/>
          <w:sz w:val="24"/>
          <w:szCs w:val="24"/>
        </w:rPr>
        <w:t>-</w:t>
      </w:r>
      <w:r w:rsidRPr="00DB05E1">
        <w:rPr>
          <w:sz w:val="24"/>
          <w:szCs w:val="24"/>
        </w:rPr>
        <w:t xml:space="preserve">занятия </w:t>
      </w:r>
      <w:r w:rsidRPr="00DB05E1">
        <w:rPr>
          <w:spacing w:val="1"/>
          <w:sz w:val="24"/>
          <w:szCs w:val="24"/>
        </w:rPr>
        <w:t>на</w:t>
      </w:r>
      <w:r w:rsidRPr="00DB05E1">
        <w:rPr>
          <w:spacing w:val="-2"/>
          <w:sz w:val="24"/>
          <w:szCs w:val="24"/>
        </w:rPr>
        <w:t xml:space="preserve"> </w:t>
      </w:r>
      <w:r w:rsidRPr="00DB05E1">
        <w:rPr>
          <w:sz w:val="24"/>
          <w:szCs w:val="24"/>
        </w:rPr>
        <w:t>прогулке с</w:t>
      </w:r>
      <w:r w:rsidRPr="00DB05E1">
        <w:rPr>
          <w:spacing w:val="-1"/>
          <w:sz w:val="24"/>
          <w:szCs w:val="24"/>
        </w:rPr>
        <w:t xml:space="preserve"> </w:t>
      </w:r>
      <w:r w:rsidRPr="00DB05E1">
        <w:rPr>
          <w:sz w:val="24"/>
          <w:szCs w:val="24"/>
        </w:rPr>
        <w:t>малышами. Для работы с</w:t>
      </w:r>
      <w:r w:rsidRPr="00DB05E1">
        <w:rPr>
          <w:spacing w:val="-1"/>
          <w:sz w:val="24"/>
          <w:szCs w:val="24"/>
        </w:rPr>
        <w:t xml:space="preserve"> </w:t>
      </w:r>
      <w:r w:rsidRPr="00DB05E1">
        <w:rPr>
          <w:sz w:val="24"/>
          <w:szCs w:val="24"/>
        </w:rPr>
        <w:t>детьми</w:t>
      </w:r>
      <w:r w:rsidRPr="00DB05E1">
        <w:rPr>
          <w:spacing w:val="1"/>
          <w:sz w:val="24"/>
          <w:szCs w:val="24"/>
        </w:rPr>
        <w:t xml:space="preserve"> </w:t>
      </w:r>
      <w:r w:rsidRPr="00DB05E1">
        <w:rPr>
          <w:spacing w:val="5"/>
          <w:sz w:val="24"/>
          <w:szCs w:val="24"/>
        </w:rPr>
        <w:t>2</w:t>
      </w:r>
      <w:r w:rsidRPr="00DB05E1">
        <w:rPr>
          <w:spacing w:val="-1"/>
          <w:sz w:val="24"/>
          <w:szCs w:val="24"/>
        </w:rPr>
        <w:t>-</w:t>
      </w:r>
      <w:r w:rsidRPr="00DB05E1">
        <w:rPr>
          <w:sz w:val="24"/>
          <w:szCs w:val="24"/>
        </w:rPr>
        <w:t>4 лет.</w:t>
      </w:r>
    </w:p>
    <w:p w:rsidR="002C6E8D" w:rsidRPr="00DB05E1"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z w:val="24"/>
          <w:szCs w:val="24"/>
        </w:rPr>
      </w:pPr>
      <w:r w:rsidRPr="00DB05E1">
        <w:rPr>
          <w:sz w:val="24"/>
          <w:szCs w:val="24"/>
        </w:rPr>
        <w:t>Шиян</w:t>
      </w:r>
      <w:r w:rsidRPr="00DB05E1">
        <w:rPr>
          <w:spacing w:val="1"/>
          <w:sz w:val="24"/>
          <w:szCs w:val="24"/>
        </w:rPr>
        <w:t xml:space="preserve"> </w:t>
      </w:r>
      <w:r w:rsidRPr="00DB05E1">
        <w:rPr>
          <w:sz w:val="24"/>
          <w:szCs w:val="24"/>
        </w:rPr>
        <w:t xml:space="preserve">О. </w:t>
      </w:r>
      <w:r w:rsidRPr="00DB05E1">
        <w:rPr>
          <w:spacing w:val="-1"/>
          <w:sz w:val="24"/>
          <w:szCs w:val="24"/>
        </w:rPr>
        <w:t>А.</w:t>
      </w:r>
      <w:r w:rsidRPr="00DB05E1">
        <w:rPr>
          <w:spacing w:val="1"/>
          <w:sz w:val="24"/>
          <w:szCs w:val="24"/>
        </w:rPr>
        <w:t xml:space="preserve"> </w:t>
      </w:r>
      <w:r w:rsidRPr="00DB05E1">
        <w:rPr>
          <w:sz w:val="24"/>
          <w:szCs w:val="24"/>
        </w:rPr>
        <w:t>Развитие</w:t>
      </w:r>
      <w:r w:rsidRPr="00DB05E1">
        <w:rPr>
          <w:spacing w:val="-1"/>
          <w:sz w:val="24"/>
          <w:szCs w:val="24"/>
        </w:rPr>
        <w:t xml:space="preserve"> </w:t>
      </w:r>
      <w:r w:rsidRPr="00DB05E1">
        <w:rPr>
          <w:sz w:val="24"/>
          <w:szCs w:val="24"/>
        </w:rPr>
        <w:t>творческого мышления. Работаем</w:t>
      </w:r>
      <w:r w:rsidRPr="00DB05E1">
        <w:rPr>
          <w:spacing w:val="-1"/>
          <w:sz w:val="24"/>
          <w:szCs w:val="24"/>
        </w:rPr>
        <w:t xml:space="preserve"> </w:t>
      </w:r>
      <w:r w:rsidRPr="00DB05E1">
        <w:rPr>
          <w:spacing w:val="1"/>
          <w:sz w:val="24"/>
          <w:szCs w:val="24"/>
        </w:rPr>
        <w:t>по</w:t>
      </w:r>
      <w:r w:rsidRPr="00DB05E1">
        <w:rPr>
          <w:spacing w:val="-1"/>
          <w:sz w:val="24"/>
          <w:szCs w:val="24"/>
        </w:rPr>
        <w:t xml:space="preserve"> </w:t>
      </w:r>
      <w:r w:rsidRPr="00DB05E1">
        <w:rPr>
          <w:sz w:val="24"/>
          <w:szCs w:val="24"/>
        </w:rPr>
        <w:t>сказке</w:t>
      </w:r>
      <w:r w:rsidRPr="00DB05E1">
        <w:rPr>
          <w:spacing w:val="-1"/>
          <w:sz w:val="24"/>
          <w:szCs w:val="24"/>
        </w:rPr>
        <w:t xml:space="preserve"> </w:t>
      </w:r>
      <w:r w:rsidRPr="00DB05E1">
        <w:rPr>
          <w:sz w:val="24"/>
          <w:szCs w:val="24"/>
        </w:rPr>
        <w:t>(3</w:t>
      </w:r>
      <w:r w:rsidRPr="00DB05E1">
        <w:rPr>
          <w:spacing w:val="-1"/>
          <w:sz w:val="24"/>
          <w:szCs w:val="24"/>
        </w:rPr>
        <w:t>-</w:t>
      </w:r>
      <w:r w:rsidRPr="00DB05E1">
        <w:rPr>
          <w:sz w:val="24"/>
          <w:szCs w:val="24"/>
        </w:rPr>
        <w:t>7</w:t>
      </w:r>
      <w:r w:rsidRPr="00DB05E1">
        <w:rPr>
          <w:spacing w:val="2"/>
          <w:sz w:val="24"/>
          <w:szCs w:val="24"/>
        </w:rPr>
        <w:t xml:space="preserve"> </w:t>
      </w:r>
      <w:r w:rsidRPr="00DB05E1">
        <w:rPr>
          <w:sz w:val="24"/>
          <w:szCs w:val="24"/>
        </w:rPr>
        <w:t>лет).</w:t>
      </w:r>
    </w:p>
    <w:p w:rsidR="002C6E8D" w:rsidRPr="00DB05E1"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pacing w:val="-1"/>
          <w:sz w:val="24"/>
          <w:szCs w:val="24"/>
        </w:rPr>
      </w:pPr>
      <w:r w:rsidRPr="00DB05E1">
        <w:rPr>
          <w:sz w:val="24"/>
          <w:szCs w:val="24"/>
        </w:rPr>
        <w:t>Ульева</w:t>
      </w:r>
      <w:r w:rsidRPr="00DB05E1">
        <w:rPr>
          <w:spacing w:val="-1"/>
          <w:sz w:val="24"/>
          <w:szCs w:val="24"/>
        </w:rPr>
        <w:t xml:space="preserve"> </w:t>
      </w:r>
      <w:r w:rsidRPr="00DB05E1">
        <w:rPr>
          <w:sz w:val="24"/>
          <w:szCs w:val="24"/>
        </w:rPr>
        <w:t>Е.А. 100</w:t>
      </w:r>
      <w:r w:rsidRPr="00DB05E1">
        <w:rPr>
          <w:spacing w:val="5"/>
          <w:sz w:val="24"/>
          <w:szCs w:val="24"/>
        </w:rPr>
        <w:t xml:space="preserve"> </w:t>
      </w:r>
      <w:r w:rsidRPr="00DB05E1">
        <w:rPr>
          <w:sz w:val="24"/>
          <w:szCs w:val="24"/>
        </w:rPr>
        <w:t>увлекательных</w:t>
      </w:r>
      <w:r w:rsidRPr="00DB05E1">
        <w:rPr>
          <w:spacing w:val="3"/>
          <w:sz w:val="24"/>
          <w:szCs w:val="24"/>
        </w:rPr>
        <w:t xml:space="preserve"> </w:t>
      </w:r>
      <w:r w:rsidRPr="00DB05E1">
        <w:rPr>
          <w:sz w:val="24"/>
          <w:szCs w:val="24"/>
        </w:rPr>
        <w:t>игр для отличной</w:t>
      </w:r>
      <w:r w:rsidRPr="00DB05E1">
        <w:rPr>
          <w:spacing w:val="3"/>
          <w:sz w:val="24"/>
          <w:szCs w:val="24"/>
        </w:rPr>
        <w:t xml:space="preserve"> </w:t>
      </w:r>
      <w:r w:rsidRPr="00DB05E1">
        <w:rPr>
          <w:spacing w:val="-1"/>
          <w:sz w:val="24"/>
          <w:szCs w:val="24"/>
        </w:rPr>
        <w:t>учебы.</w:t>
      </w:r>
      <w:r w:rsidRPr="00DB05E1">
        <w:rPr>
          <w:spacing w:val="1"/>
          <w:sz w:val="24"/>
          <w:szCs w:val="24"/>
        </w:rPr>
        <w:t xml:space="preserve"> </w:t>
      </w:r>
      <w:r w:rsidRPr="00DB05E1">
        <w:rPr>
          <w:sz w:val="24"/>
          <w:szCs w:val="24"/>
        </w:rPr>
        <w:t>Сценарии</w:t>
      </w:r>
      <w:r w:rsidRPr="00DB05E1">
        <w:rPr>
          <w:spacing w:val="1"/>
          <w:sz w:val="24"/>
          <w:szCs w:val="24"/>
        </w:rPr>
        <w:t xml:space="preserve"> </w:t>
      </w:r>
      <w:r w:rsidRPr="00DB05E1">
        <w:rPr>
          <w:spacing w:val="-1"/>
          <w:sz w:val="24"/>
          <w:szCs w:val="24"/>
        </w:rPr>
        <w:t>игр.</w:t>
      </w:r>
    </w:p>
    <w:p w:rsidR="004C7EBB" w:rsidRPr="00DB05E1" w:rsidRDefault="004C7EBB"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pacing w:val="-1"/>
          <w:sz w:val="24"/>
          <w:szCs w:val="24"/>
        </w:rPr>
      </w:pPr>
      <w:r w:rsidRPr="00DB05E1">
        <w:rPr>
          <w:sz w:val="24"/>
          <w:szCs w:val="24"/>
          <w:shd w:val="clear" w:color="auto" w:fill="FFFFFF"/>
        </w:rPr>
        <w:t xml:space="preserve">Теплюк С.Н. Занятия на прогулке с малышами. Пособие для педагогов дошкольных учреждений. </w:t>
      </w:r>
    </w:p>
    <w:p w:rsidR="006C5E6A" w:rsidRPr="00DB05E1" w:rsidRDefault="003514F7" w:rsidP="00EA3378">
      <w:pPr>
        <w:pStyle w:val="TableParagraph"/>
        <w:numPr>
          <w:ilvl w:val="0"/>
          <w:numId w:val="236"/>
        </w:numPr>
        <w:tabs>
          <w:tab w:val="left" w:pos="2169"/>
          <w:tab w:val="left" w:pos="3327"/>
          <w:tab w:val="left" w:pos="4381"/>
          <w:tab w:val="left" w:pos="5335"/>
          <w:tab w:val="left" w:pos="5730"/>
          <w:tab w:val="left" w:pos="6975"/>
        </w:tabs>
        <w:ind w:left="0"/>
        <w:rPr>
          <w:sz w:val="24"/>
          <w:szCs w:val="24"/>
        </w:rPr>
      </w:pPr>
      <w:r w:rsidRPr="00DB05E1">
        <w:rPr>
          <w:sz w:val="24"/>
          <w:szCs w:val="24"/>
        </w:rPr>
        <w:t>Вахрушев А.А., Маслова</w:t>
      </w:r>
      <w:r w:rsidRPr="00DB05E1">
        <w:rPr>
          <w:spacing w:val="-5"/>
          <w:sz w:val="24"/>
          <w:szCs w:val="24"/>
        </w:rPr>
        <w:t xml:space="preserve"> </w:t>
      </w:r>
      <w:r w:rsidRPr="00DB05E1">
        <w:rPr>
          <w:sz w:val="24"/>
          <w:szCs w:val="24"/>
        </w:rPr>
        <w:t>И.В.  ВСПОМИНАЕМ</w:t>
      </w:r>
      <w:r w:rsidRPr="00DB05E1">
        <w:rPr>
          <w:sz w:val="24"/>
          <w:szCs w:val="24"/>
        </w:rPr>
        <w:tab/>
        <w:t>ВЕСНУ! Учимся</w:t>
      </w:r>
      <w:r w:rsidRPr="00DB05E1">
        <w:rPr>
          <w:sz w:val="24"/>
          <w:szCs w:val="24"/>
        </w:rPr>
        <w:tab/>
        <w:t xml:space="preserve"> видеть и понимать.</w:t>
      </w:r>
    </w:p>
    <w:p w:rsidR="003514F7" w:rsidRPr="00DB05E1" w:rsidRDefault="003514F7" w:rsidP="00EA3378">
      <w:pPr>
        <w:pStyle w:val="TableParagraph"/>
        <w:numPr>
          <w:ilvl w:val="0"/>
          <w:numId w:val="236"/>
        </w:numPr>
        <w:tabs>
          <w:tab w:val="left" w:pos="2169"/>
          <w:tab w:val="left" w:pos="3327"/>
          <w:tab w:val="left" w:pos="4381"/>
          <w:tab w:val="left" w:pos="5335"/>
          <w:tab w:val="left" w:pos="5730"/>
          <w:tab w:val="left" w:pos="6975"/>
        </w:tabs>
        <w:ind w:left="0"/>
        <w:rPr>
          <w:rFonts w:eastAsia="Arial"/>
          <w:b/>
          <w:bCs/>
          <w:sz w:val="24"/>
          <w:szCs w:val="24"/>
          <w:shd w:val="clear" w:color="auto" w:fill="FFFFFF"/>
        </w:rPr>
      </w:pPr>
      <w:r w:rsidRPr="00DB05E1">
        <w:rPr>
          <w:sz w:val="24"/>
          <w:szCs w:val="24"/>
        </w:rPr>
        <w:t>Вахрушев А.А., Маслова</w:t>
      </w:r>
      <w:r w:rsidRPr="00DB05E1">
        <w:rPr>
          <w:spacing w:val="-5"/>
          <w:sz w:val="24"/>
          <w:szCs w:val="24"/>
        </w:rPr>
        <w:t xml:space="preserve"> </w:t>
      </w:r>
      <w:r w:rsidRPr="00DB05E1">
        <w:rPr>
          <w:sz w:val="24"/>
          <w:szCs w:val="24"/>
        </w:rPr>
        <w:t>И.В.  ВСПОМИНАЕМ</w:t>
      </w:r>
      <w:r w:rsidRPr="00DB05E1">
        <w:rPr>
          <w:sz w:val="24"/>
          <w:szCs w:val="24"/>
        </w:rPr>
        <w:tab/>
        <w:t>ЛЕТО! Учимся</w:t>
      </w:r>
      <w:r w:rsidRPr="00DB05E1">
        <w:rPr>
          <w:sz w:val="24"/>
          <w:szCs w:val="24"/>
        </w:rPr>
        <w:tab/>
        <w:t xml:space="preserve"> видеть и понимать.</w:t>
      </w:r>
    </w:p>
    <w:p w:rsidR="003514F7" w:rsidRPr="00DB05E1" w:rsidRDefault="003514F7" w:rsidP="00EA3378">
      <w:pPr>
        <w:pStyle w:val="TableParagraph"/>
        <w:numPr>
          <w:ilvl w:val="0"/>
          <w:numId w:val="236"/>
        </w:numPr>
        <w:tabs>
          <w:tab w:val="left" w:pos="2169"/>
          <w:tab w:val="left" w:pos="3327"/>
          <w:tab w:val="left" w:pos="4381"/>
          <w:tab w:val="left" w:pos="5335"/>
          <w:tab w:val="left" w:pos="5730"/>
          <w:tab w:val="left" w:pos="6975"/>
        </w:tabs>
        <w:ind w:left="0"/>
        <w:rPr>
          <w:rFonts w:eastAsia="Arial"/>
          <w:b/>
          <w:bCs/>
          <w:sz w:val="24"/>
          <w:szCs w:val="24"/>
          <w:shd w:val="clear" w:color="auto" w:fill="FFFFFF"/>
        </w:rPr>
      </w:pPr>
      <w:r w:rsidRPr="00DB05E1">
        <w:rPr>
          <w:sz w:val="24"/>
          <w:szCs w:val="24"/>
        </w:rPr>
        <w:t>Вахрушев А.А., Маслова</w:t>
      </w:r>
      <w:r w:rsidRPr="00DB05E1">
        <w:rPr>
          <w:spacing w:val="-5"/>
          <w:sz w:val="24"/>
          <w:szCs w:val="24"/>
        </w:rPr>
        <w:t xml:space="preserve"> </w:t>
      </w:r>
      <w:r w:rsidRPr="00DB05E1">
        <w:rPr>
          <w:sz w:val="24"/>
          <w:szCs w:val="24"/>
        </w:rPr>
        <w:t>И.В.  ВСПОМИНАЕМ</w:t>
      </w:r>
      <w:r w:rsidRPr="00DB05E1">
        <w:rPr>
          <w:sz w:val="24"/>
          <w:szCs w:val="24"/>
        </w:rPr>
        <w:tab/>
        <w:t>ОСЕНЬ! Учимся</w:t>
      </w:r>
      <w:r w:rsidRPr="00DB05E1">
        <w:rPr>
          <w:sz w:val="24"/>
          <w:szCs w:val="24"/>
        </w:rPr>
        <w:tab/>
        <w:t xml:space="preserve"> видеть и понимать.</w:t>
      </w:r>
    </w:p>
    <w:p w:rsidR="003514F7" w:rsidRPr="00DB05E1" w:rsidRDefault="003514F7" w:rsidP="00EA3378">
      <w:pPr>
        <w:pStyle w:val="TableParagraph"/>
        <w:numPr>
          <w:ilvl w:val="0"/>
          <w:numId w:val="236"/>
        </w:numPr>
        <w:tabs>
          <w:tab w:val="left" w:pos="2169"/>
          <w:tab w:val="left" w:pos="3327"/>
          <w:tab w:val="left" w:pos="4381"/>
          <w:tab w:val="left" w:pos="5335"/>
          <w:tab w:val="left" w:pos="5730"/>
          <w:tab w:val="left" w:pos="6975"/>
        </w:tabs>
        <w:ind w:left="0"/>
        <w:rPr>
          <w:rFonts w:eastAsia="Arial"/>
          <w:b/>
          <w:bCs/>
          <w:sz w:val="24"/>
          <w:szCs w:val="24"/>
          <w:shd w:val="clear" w:color="auto" w:fill="FFFFFF"/>
        </w:rPr>
      </w:pPr>
      <w:r w:rsidRPr="00DB05E1">
        <w:rPr>
          <w:sz w:val="24"/>
          <w:szCs w:val="24"/>
        </w:rPr>
        <w:t>Вахрушев А.А., Маслова</w:t>
      </w:r>
      <w:r w:rsidRPr="00DB05E1">
        <w:rPr>
          <w:spacing w:val="-5"/>
          <w:sz w:val="24"/>
          <w:szCs w:val="24"/>
        </w:rPr>
        <w:t xml:space="preserve"> </w:t>
      </w:r>
      <w:r w:rsidRPr="00DB05E1">
        <w:rPr>
          <w:sz w:val="24"/>
          <w:szCs w:val="24"/>
        </w:rPr>
        <w:t>И.В.  ВСПОМИНАЕМ</w:t>
      </w:r>
      <w:r w:rsidRPr="00DB05E1">
        <w:rPr>
          <w:sz w:val="24"/>
          <w:szCs w:val="24"/>
        </w:rPr>
        <w:tab/>
        <w:t>ЗИМУ! Учимся</w:t>
      </w:r>
      <w:r w:rsidRPr="00DB05E1">
        <w:rPr>
          <w:sz w:val="24"/>
          <w:szCs w:val="24"/>
        </w:rPr>
        <w:tab/>
        <w:t xml:space="preserve"> видеть и понимать.</w:t>
      </w:r>
    </w:p>
    <w:p w:rsidR="00B43D37" w:rsidRPr="00DB05E1" w:rsidRDefault="003514F7" w:rsidP="00EA3378">
      <w:pPr>
        <w:pStyle w:val="TableParagraph"/>
        <w:numPr>
          <w:ilvl w:val="0"/>
          <w:numId w:val="236"/>
        </w:numPr>
        <w:tabs>
          <w:tab w:val="left" w:pos="1096"/>
          <w:tab w:val="left" w:pos="2041"/>
        </w:tabs>
        <w:ind w:left="0"/>
        <w:rPr>
          <w:rFonts w:eastAsia="Arial"/>
          <w:b/>
          <w:bCs/>
          <w:sz w:val="24"/>
          <w:szCs w:val="24"/>
          <w:shd w:val="clear" w:color="auto" w:fill="FFFFFF"/>
        </w:rPr>
      </w:pPr>
      <w:r w:rsidRPr="00DB05E1">
        <w:rPr>
          <w:sz w:val="24"/>
          <w:szCs w:val="24"/>
        </w:rPr>
        <w:t>Под</w:t>
      </w:r>
      <w:r w:rsidRPr="00DB05E1">
        <w:rPr>
          <w:sz w:val="24"/>
          <w:szCs w:val="24"/>
        </w:rPr>
        <w:tab/>
        <w:t>ред.</w:t>
      </w:r>
      <w:r w:rsidRPr="00DB05E1">
        <w:rPr>
          <w:sz w:val="24"/>
          <w:szCs w:val="24"/>
        </w:rPr>
        <w:tab/>
        <w:t>Г.Г. Онищенко Я</w:t>
      </w:r>
      <w:r w:rsidRPr="00DB05E1">
        <w:rPr>
          <w:spacing w:val="-2"/>
          <w:sz w:val="24"/>
          <w:szCs w:val="24"/>
        </w:rPr>
        <w:t xml:space="preserve"> </w:t>
      </w:r>
      <w:r w:rsidRPr="00DB05E1">
        <w:rPr>
          <w:sz w:val="24"/>
          <w:szCs w:val="24"/>
        </w:rPr>
        <w:t>питаюсь</w:t>
      </w:r>
      <w:r w:rsidRPr="00DB05E1">
        <w:rPr>
          <w:spacing w:val="-1"/>
          <w:sz w:val="24"/>
          <w:szCs w:val="24"/>
        </w:rPr>
        <w:t xml:space="preserve"> </w:t>
      </w:r>
      <w:r w:rsidRPr="00DB05E1">
        <w:rPr>
          <w:sz w:val="24"/>
          <w:szCs w:val="24"/>
        </w:rPr>
        <w:t>правильно!</w:t>
      </w:r>
    </w:p>
    <w:p w:rsidR="00B43D37" w:rsidRPr="00DB05E1" w:rsidRDefault="00B43D37" w:rsidP="00EA3378">
      <w:pPr>
        <w:pStyle w:val="TableParagraph"/>
        <w:tabs>
          <w:tab w:val="left" w:pos="1096"/>
          <w:tab w:val="left" w:pos="2041"/>
        </w:tabs>
        <w:ind w:left="0"/>
        <w:rPr>
          <w:rFonts w:eastAsia="Arial"/>
          <w:b/>
          <w:bCs/>
          <w:sz w:val="24"/>
          <w:szCs w:val="24"/>
          <w:shd w:val="clear" w:color="auto" w:fill="FFFFFF"/>
        </w:rPr>
      </w:pPr>
    </w:p>
    <w:p w:rsidR="002C6E8D" w:rsidRPr="00DB05E1" w:rsidRDefault="0069355F" w:rsidP="00EA3378">
      <w:pPr>
        <w:pStyle w:val="TableParagraph"/>
        <w:tabs>
          <w:tab w:val="left" w:pos="1096"/>
          <w:tab w:val="left" w:pos="2041"/>
        </w:tabs>
        <w:spacing w:line="270" w:lineRule="exact"/>
        <w:ind w:left="0"/>
        <w:jc w:val="both"/>
        <w:rPr>
          <w:rFonts w:eastAsia="Arial"/>
          <w:b/>
          <w:bCs/>
          <w:sz w:val="24"/>
          <w:szCs w:val="24"/>
          <w:shd w:val="clear" w:color="auto" w:fill="FFFFFF"/>
        </w:rPr>
      </w:pPr>
      <w:r w:rsidRPr="00DB05E1">
        <w:rPr>
          <w:b/>
          <w:sz w:val="24"/>
        </w:rPr>
        <w:t>Наглядно</w:t>
      </w:r>
      <w:r w:rsidRPr="00DB05E1">
        <w:rPr>
          <w:b/>
          <w:spacing w:val="-1"/>
          <w:sz w:val="24"/>
        </w:rPr>
        <w:t>-</w:t>
      </w:r>
      <w:r w:rsidRPr="00DB05E1">
        <w:rPr>
          <w:b/>
          <w:sz w:val="24"/>
        </w:rPr>
        <w:t>дидактические</w:t>
      </w:r>
      <w:r w:rsidRPr="00DB05E1">
        <w:rPr>
          <w:b/>
          <w:spacing w:val="-1"/>
          <w:sz w:val="24"/>
        </w:rPr>
        <w:t xml:space="preserve"> </w:t>
      </w:r>
      <w:r w:rsidRPr="00DB05E1">
        <w:rPr>
          <w:b/>
          <w:sz w:val="24"/>
        </w:rPr>
        <w:t>пособия</w:t>
      </w:r>
    </w:p>
    <w:p w:rsidR="006C5E6A" w:rsidRPr="00DB05E1" w:rsidRDefault="006C5E6A"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z w:val="22"/>
          <w:szCs w:val="22"/>
        </w:rPr>
      </w:pPr>
      <w:r w:rsidRPr="00DB05E1">
        <w:rPr>
          <w:rFonts w:eastAsia="Arial"/>
          <w:bCs/>
          <w:sz w:val="22"/>
          <w:szCs w:val="22"/>
          <w:shd w:val="clear" w:color="auto" w:fill="FFFFFF"/>
        </w:rPr>
        <w:t>Демонстрационный материал Математика для детей 3-7 лет</w:t>
      </w:r>
    </w:p>
    <w:p w:rsidR="002C6E8D" w:rsidRPr="00DB05E1"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sz w:val="24"/>
          <w:szCs w:val="24"/>
        </w:rPr>
      </w:pPr>
      <w:r w:rsidRPr="00DB05E1">
        <w:rPr>
          <w:sz w:val="24"/>
        </w:rPr>
        <w:t>Бордачева</w:t>
      </w:r>
      <w:r w:rsidRPr="00DB05E1">
        <w:rPr>
          <w:spacing w:val="15"/>
          <w:sz w:val="24"/>
        </w:rPr>
        <w:t xml:space="preserve"> </w:t>
      </w:r>
      <w:r w:rsidRPr="00DB05E1">
        <w:rPr>
          <w:sz w:val="24"/>
        </w:rPr>
        <w:t>И.</w:t>
      </w:r>
      <w:r w:rsidRPr="00DB05E1">
        <w:rPr>
          <w:spacing w:val="16"/>
          <w:sz w:val="24"/>
        </w:rPr>
        <w:t xml:space="preserve"> </w:t>
      </w:r>
      <w:r w:rsidRPr="00DB05E1">
        <w:rPr>
          <w:sz w:val="24"/>
        </w:rPr>
        <w:t>Ю.</w:t>
      </w:r>
      <w:r w:rsidRPr="00DB05E1">
        <w:rPr>
          <w:spacing w:val="20"/>
          <w:sz w:val="24"/>
        </w:rPr>
        <w:t xml:space="preserve"> </w:t>
      </w:r>
      <w:r w:rsidRPr="00DB05E1">
        <w:rPr>
          <w:sz w:val="24"/>
        </w:rPr>
        <w:t>Безопасность</w:t>
      </w:r>
      <w:r w:rsidRPr="00DB05E1">
        <w:rPr>
          <w:spacing w:val="17"/>
          <w:sz w:val="24"/>
        </w:rPr>
        <w:t xml:space="preserve"> </w:t>
      </w:r>
      <w:r w:rsidRPr="00DB05E1">
        <w:rPr>
          <w:spacing w:val="1"/>
          <w:sz w:val="24"/>
        </w:rPr>
        <w:t>на</w:t>
      </w:r>
      <w:r w:rsidRPr="00DB05E1">
        <w:rPr>
          <w:spacing w:val="15"/>
          <w:sz w:val="24"/>
        </w:rPr>
        <w:t xml:space="preserve"> </w:t>
      </w:r>
      <w:r w:rsidRPr="00DB05E1">
        <w:rPr>
          <w:sz w:val="24"/>
        </w:rPr>
        <w:t>дороге:</w:t>
      </w:r>
      <w:r w:rsidRPr="00DB05E1">
        <w:rPr>
          <w:spacing w:val="17"/>
          <w:sz w:val="24"/>
        </w:rPr>
        <w:t xml:space="preserve"> </w:t>
      </w:r>
      <w:r w:rsidRPr="00DB05E1">
        <w:rPr>
          <w:sz w:val="24"/>
        </w:rPr>
        <w:t>Плакаты</w:t>
      </w:r>
      <w:r w:rsidRPr="00DB05E1">
        <w:rPr>
          <w:spacing w:val="16"/>
          <w:sz w:val="24"/>
        </w:rPr>
        <w:t xml:space="preserve"> </w:t>
      </w:r>
      <w:r w:rsidRPr="00DB05E1">
        <w:rPr>
          <w:sz w:val="24"/>
        </w:rPr>
        <w:t>для</w:t>
      </w:r>
      <w:r w:rsidRPr="00DB05E1">
        <w:rPr>
          <w:spacing w:val="17"/>
          <w:sz w:val="24"/>
        </w:rPr>
        <w:t xml:space="preserve"> </w:t>
      </w:r>
      <w:r w:rsidRPr="00DB05E1">
        <w:rPr>
          <w:sz w:val="24"/>
        </w:rPr>
        <w:t>оформления</w:t>
      </w:r>
      <w:r w:rsidRPr="00DB05E1">
        <w:rPr>
          <w:spacing w:val="16"/>
          <w:sz w:val="24"/>
        </w:rPr>
        <w:t xml:space="preserve"> </w:t>
      </w:r>
      <w:r w:rsidRPr="00DB05E1">
        <w:rPr>
          <w:sz w:val="24"/>
        </w:rPr>
        <w:t>родительского</w:t>
      </w:r>
      <w:r w:rsidRPr="00DB05E1">
        <w:rPr>
          <w:spacing w:val="19"/>
          <w:sz w:val="24"/>
        </w:rPr>
        <w:t xml:space="preserve"> </w:t>
      </w:r>
      <w:r w:rsidRPr="00DB05E1">
        <w:rPr>
          <w:spacing w:val="-1"/>
          <w:sz w:val="24"/>
        </w:rPr>
        <w:t>уголка</w:t>
      </w:r>
      <w:r w:rsidRPr="00DB05E1">
        <w:rPr>
          <w:rFonts w:ascii="Calibri" w:eastAsia="Calibri" w:hAnsi="Calibri" w:cs="Calibri"/>
          <w:sz w:val="22"/>
        </w:rPr>
        <w:t xml:space="preserve"> </w:t>
      </w:r>
      <w:r w:rsidRPr="00DB05E1">
        <w:rPr>
          <w:sz w:val="24"/>
        </w:rPr>
        <w:t>в ДОУ.</w:t>
      </w:r>
    </w:p>
    <w:p w:rsidR="002C6E8D" w:rsidRPr="00DB05E1"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rPr>
          <w:rFonts w:ascii="Calibri" w:eastAsia="Calibri" w:hAnsi="Calibri" w:cs="Calibri"/>
          <w:sz w:val="22"/>
          <w:szCs w:val="22"/>
        </w:rPr>
      </w:pPr>
      <w:r w:rsidRPr="00DB05E1">
        <w:rPr>
          <w:sz w:val="24"/>
          <w:u w:val="single"/>
        </w:rPr>
        <w:t>Плакаты:</w:t>
      </w:r>
    </w:p>
    <w:p w:rsidR="002C6E8D" w:rsidRPr="00DB05E1" w:rsidRDefault="0069355F" w:rsidP="00EA3378">
      <w:pPr>
        <w:pBdr>
          <w:top w:val="none" w:sz="4" w:space="0" w:color="000000"/>
          <w:left w:val="none" w:sz="4" w:space="0" w:color="000000"/>
          <w:bottom w:val="none" w:sz="4" w:space="0" w:color="000000"/>
          <w:right w:val="none" w:sz="4" w:space="0" w:color="000000"/>
        </w:pBdr>
        <w:spacing w:line="240" w:lineRule="auto"/>
      </w:pPr>
      <w:r w:rsidRPr="00DB05E1">
        <w:rPr>
          <w:spacing w:val="-1"/>
          <w:sz w:val="24"/>
        </w:rPr>
        <w:t>«Где</w:t>
      </w:r>
      <w:r w:rsidRPr="00DB05E1">
        <w:rPr>
          <w:spacing w:val="5"/>
          <w:sz w:val="24"/>
        </w:rPr>
        <w:t xml:space="preserve"> </w:t>
      </w:r>
      <w:r w:rsidRPr="00DB05E1">
        <w:rPr>
          <w:sz w:val="24"/>
        </w:rPr>
        <w:t>в</w:t>
      </w:r>
      <w:r w:rsidRPr="00DB05E1">
        <w:rPr>
          <w:spacing w:val="4"/>
          <w:sz w:val="24"/>
        </w:rPr>
        <w:t xml:space="preserve"> </w:t>
      </w:r>
      <w:r w:rsidRPr="00DB05E1">
        <w:rPr>
          <w:sz w:val="24"/>
        </w:rPr>
        <w:t>природе</w:t>
      </w:r>
      <w:r w:rsidRPr="00DB05E1">
        <w:rPr>
          <w:spacing w:val="4"/>
          <w:sz w:val="24"/>
        </w:rPr>
        <w:t xml:space="preserve"> </w:t>
      </w:r>
      <w:r w:rsidRPr="00DB05E1">
        <w:rPr>
          <w:sz w:val="24"/>
        </w:rPr>
        <w:t>есть</w:t>
      </w:r>
      <w:r w:rsidRPr="00DB05E1">
        <w:rPr>
          <w:spacing w:val="5"/>
          <w:sz w:val="24"/>
        </w:rPr>
        <w:t xml:space="preserve"> </w:t>
      </w:r>
      <w:r w:rsidRPr="00DB05E1">
        <w:rPr>
          <w:spacing w:val="-1"/>
          <w:sz w:val="24"/>
        </w:rPr>
        <w:t>вода»,</w:t>
      </w:r>
      <w:r w:rsidRPr="00DB05E1">
        <w:rPr>
          <w:spacing w:val="10"/>
          <w:sz w:val="24"/>
        </w:rPr>
        <w:t xml:space="preserve"> </w:t>
      </w:r>
      <w:r w:rsidRPr="00DB05E1">
        <w:rPr>
          <w:spacing w:val="-1"/>
          <w:sz w:val="24"/>
        </w:rPr>
        <w:t>«Зачем</w:t>
      </w:r>
      <w:r w:rsidRPr="00DB05E1">
        <w:rPr>
          <w:spacing w:val="5"/>
          <w:sz w:val="24"/>
        </w:rPr>
        <w:t xml:space="preserve"> </w:t>
      </w:r>
      <w:r w:rsidRPr="00DB05E1">
        <w:rPr>
          <w:sz w:val="24"/>
        </w:rPr>
        <w:t>люди</w:t>
      </w:r>
      <w:r w:rsidRPr="00DB05E1">
        <w:rPr>
          <w:spacing w:val="5"/>
          <w:sz w:val="24"/>
        </w:rPr>
        <w:t xml:space="preserve"> </w:t>
      </w:r>
      <w:r w:rsidRPr="00DB05E1">
        <w:rPr>
          <w:sz w:val="24"/>
        </w:rPr>
        <w:t>ходят</w:t>
      </w:r>
      <w:r w:rsidRPr="00DB05E1">
        <w:rPr>
          <w:spacing w:val="5"/>
          <w:sz w:val="24"/>
        </w:rPr>
        <w:t xml:space="preserve"> </w:t>
      </w:r>
      <w:r w:rsidRPr="00DB05E1">
        <w:rPr>
          <w:sz w:val="24"/>
        </w:rPr>
        <w:t>в</w:t>
      </w:r>
      <w:r w:rsidRPr="00DB05E1">
        <w:rPr>
          <w:spacing w:val="4"/>
          <w:sz w:val="24"/>
        </w:rPr>
        <w:t xml:space="preserve"> </w:t>
      </w:r>
      <w:r w:rsidRPr="00DB05E1">
        <w:rPr>
          <w:spacing w:val="-1"/>
          <w:sz w:val="24"/>
        </w:rPr>
        <w:t>лес»,</w:t>
      </w:r>
      <w:r w:rsidRPr="00DB05E1">
        <w:rPr>
          <w:spacing w:val="13"/>
          <w:sz w:val="24"/>
        </w:rPr>
        <w:t xml:space="preserve"> </w:t>
      </w:r>
      <w:r w:rsidRPr="00DB05E1">
        <w:rPr>
          <w:spacing w:val="-1"/>
          <w:sz w:val="24"/>
        </w:rPr>
        <w:t>«Зачем</w:t>
      </w:r>
      <w:r w:rsidRPr="00DB05E1">
        <w:rPr>
          <w:spacing w:val="5"/>
          <w:sz w:val="24"/>
        </w:rPr>
        <w:t xml:space="preserve"> </w:t>
      </w:r>
      <w:r w:rsidRPr="00DB05E1">
        <w:rPr>
          <w:sz w:val="24"/>
        </w:rPr>
        <w:t>пилят</w:t>
      </w:r>
      <w:r w:rsidRPr="00DB05E1">
        <w:rPr>
          <w:spacing w:val="5"/>
          <w:sz w:val="24"/>
        </w:rPr>
        <w:t xml:space="preserve"> </w:t>
      </w:r>
      <w:r w:rsidRPr="00DB05E1">
        <w:rPr>
          <w:sz w:val="24"/>
        </w:rPr>
        <w:t>деревья»,</w:t>
      </w:r>
      <w:r w:rsidRPr="00DB05E1">
        <w:rPr>
          <w:spacing w:val="12"/>
          <w:sz w:val="24"/>
        </w:rPr>
        <w:t xml:space="preserve"> </w:t>
      </w:r>
      <w:r w:rsidRPr="00DB05E1">
        <w:rPr>
          <w:spacing w:val="-2"/>
          <w:sz w:val="24"/>
        </w:rPr>
        <w:t>«Как</w:t>
      </w:r>
      <w:r w:rsidRPr="00DB05E1">
        <w:rPr>
          <w:spacing w:val="7"/>
          <w:sz w:val="24"/>
        </w:rPr>
        <w:t xml:space="preserve"> </w:t>
      </w:r>
      <w:r w:rsidRPr="00DB05E1">
        <w:rPr>
          <w:sz w:val="24"/>
        </w:rPr>
        <w:t>лесник</w:t>
      </w:r>
      <w:r w:rsidRPr="00DB05E1">
        <w:rPr>
          <w:rFonts w:ascii="Calibri" w:eastAsia="Calibri" w:hAnsi="Calibri" w:cs="Calibri"/>
          <w:sz w:val="22"/>
        </w:rPr>
        <w:t xml:space="preserve"> </w:t>
      </w:r>
      <w:r w:rsidRPr="00DB05E1">
        <w:rPr>
          <w:sz w:val="24"/>
        </w:rPr>
        <w:t>заботится</w:t>
      </w:r>
      <w:r w:rsidRPr="00DB05E1">
        <w:rPr>
          <w:spacing w:val="9"/>
          <w:sz w:val="24"/>
        </w:rPr>
        <w:t xml:space="preserve"> </w:t>
      </w:r>
      <w:r w:rsidRPr="00DB05E1">
        <w:rPr>
          <w:sz w:val="24"/>
        </w:rPr>
        <w:t>о</w:t>
      </w:r>
      <w:r w:rsidRPr="00DB05E1">
        <w:rPr>
          <w:spacing w:val="9"/>
          <w:sz w:val="24"/>
        </w:rPr>
        <w:t xml:space="preserve"> </w:t>
      </w:r>
      <w:r w:rsidRPr="00DB05E1">
        <w:rPr>
          <w:spacing w:val="-1"/>
          <w:sz w:val="24"/>
        </w:rPr>
        <w:t>лесе»,</w:t>
      </w:r>
      <w:r w:rsidRPr="00DB05E1">
        <w:rPr>
          <w:spacing w:val="15"/>
          <w:sz w:val="24"/>
        </w:rPr>
        <w:t xml:space="preserve"> </w:t>
      </w:r>
      <w:r w:rsidRPr="00DB05E1">
        <w:rPr>
          <w:spacing w:val="-1"/>
          <w:sz w:val="24"/>
        </w:rPr>
        <w:t>«Кому</w:t>
      </w:r>
      <w:r w:rsidRPr="00DB05E1">
        <w:rPr>
          <w:spacing w:val="5"/>
          <w:sz w:val="24"/>
        </w:rPr>
        <w:t xml:space="preserve"> </w:t>
      </w:r>
      <w:r w:rsidRPr="00DB05E1">
        <w:rPr>
          <w:sz w:val="24"/>
        </w:rPr>
        <w:t>нужны</w:t>
      </w:r>
      <w:r w:rsidRPr="00DB05E1">
        <w:rPr>
          <w:spacing w:val="9"/>
          <w:sz w:val="24"/>
        </w:rPr>
        <w:t xml:space="preserve"> </w:t>
      </w:r>
      <w:r w:rsidRPr="00DB05E1">
        <w:rPr>
          <w:sz w:val="24"/>
        </w:rPr>
        <w:t>деревья</w:t>
      </w:r>
      <w:r w:rsidRPr="00DB05E1">
        <w:rPr>
          <w:spacing w:val="10"/>
          <w:sz w:val="24"/>
        </w:rPr>
        <w:t xml:space="preserve"> </w:t>
      </w:r>
      <w:r w:rsidRPr="00DB05E1">
        <w:rPr>
          <w:sz w:val="24"/>
        </w:rPr>
        <w:t>в</w:t>
      </w:r>
      <w:r w:rsidRPr="00DB05E1">
        <w:rPr>
          <w:spacing w:val="9"/>
          <w:sz w:val="24"/>
        </w:rPr>
        <w:t xml:space="preserve"> </w:t>
      </w:r>
      <w:r w:rsidRPr="00DB05E1">
        <w:rPr>
          <w:spacing w:val="-1"/>
          <w:sz w:val="24"/>
        </w:rPr>
        <w:t>лесу»,</w:t>
      </w:r>
      <w:r w:rsidRPr="00DB05E1">
        <w:rPr>
          <w:spacing w:val="17"/>
          <w:sz w:val="24"/>
        </w:rPr>
        <w:t xml:space="preserve"> </w:t>
      </w:r>
      <w:r w:rsidRPr="00DB05E1">
        <w:rPr>
          <w:spacing w:val="-1"/>
          <w:sz w:val="24"/>
        </w:rPr>
        <w:t>«Лес</w:t>
      </w:r>
      <w:r w:rsidRPr="00DB05E1">
        <w:rPr>
          <w:spacing w:val="16"/>
          <w:sz w:val="24"/>
        </w:rPr>
        <w:t xml:space="preserve"> </w:t>
      </w:r>
      <w:r w:rsidRPr="00DB05E1">
        <w:rPr>
          <w:sz w:val="24"/>
        </w:rPr>
        <w:t>—</w:t>
      </w:r>
      <w:r w:rsidRPr="00DB05E1">
        <w:rPr>
          <w:spacing w:val="10"/>
          <w:sz w:val="24"/>
        </w:rPr>
        <w:t xml:space="preserve"> </w:t>
      </w:r>
      <w:r w:rsidRPr="00DB05E1">
        <w:rPr>
          <w:sz w:val="24"/>
        </w:rPr>
        <w:t>многоэтажный</w:t>
      </w:r>
      <w:r w:rsidRPr="00DB05E1">
        <w:rPr>
          <w:spacing w:val="10"/>
          <w:sz w:val="24"/>
        </w:rPr>
        <w:t xml:space="preserve"> </w:t>
      </w:r>
      <w:r w:rsidRPr="00DB05E1">
        <w:rPr>
          <w:spacing w:val="-1"/>
          <w:sz w:val="24"/>
        </w:rPr>
        <w:t>дом»,</w:t>
      </w:r>
      <w:r w:rsidRPr="00DB05E1">
        <w:rPr>
          <w:spacing w:val="16"/>
          <w:sz w:val="24"/>
        </w:rPr>
        <w:t xml:space="preserve"> </w:t>
      </w:r>
      <w:r w:rsidRPr="00DB05E1">
        <w:rPr>
          <w:spacing w:val="-1"/>
          <w:sz w:val="24"/>
        </w:rPr>
        <w:t>«Пищевые</w:t>
      </w:r>
      <w:r w:rsidRPr="00DB05E1">
        <w:t xml:space="preserve"> </w:t>
      </w:r>
      <w:r w:rsidRPr="00DB05E1">
        <w:rPr>
          <w:sz w:val="24"/>
        </w:rPr>
        <w:t>цепочки»,</w:t>
      </w:r>
      <w:r w:rsidRPr="00DB05E1">
        <w:rPr>
          <w:spacing w:val="115"/>
          <w:sz w:val="24"/>
        </w:rPr>
        <w:t xml:space="preserve"> </w:t>
      </w:r>
      <w:r w:rsidRPr="00DB05E1">
        <w:rPr>
          <w:spacing w:val="-1"/>
          <w:sz w:val="24"/>
        </w:rPr>
        <w:t>«Этого</w:t>
      </w:r>
      <w:r w:rsidRPr="00DB05E1">
        <w:rPr>
          <w:spacing w:val="111"/>
          <w:sz w:val="24"/>
        </w:rPr>
        <w:t xml:space="preserve"> </w:t>
      </w:r>
      <w:r w:rsidRPr="00DB05E1">
        <w:rPr>
          <w:spacing w:val="1"/>
          <w:sz w:val="24"/>
        </w:rPr>
        <w:t>не</w:t>
      </w:r>
      <w:r w:rsidRPr="00DB05E1">
        <w:rPr>
          <w:spacing w:val="110"/>
          <w:sz w:val="24"/>
        </w:rPr>
        <w:t xml:space="preserve"> </w:t>
      </w:r>
      <w:r w:rsidRPr="00DB05E1">
        <w:rPr>
          <w:sz w:val="24"/>
        </w:rPr>
        <w:t>следует</w:t>
      </w:r>
      <w:r w:rsidRPr="00DB05E1">
        <w:rPr>
          <w:spacing w:val="111"/>
          <w:sz w:val="24"/>
        </w:rPr>
        <w:t xml:space="preserve"> </w:t>
      </w:r>
      <w:r w:rsidRPr="00DB05E1">
        <w:rPr>
          <w:sz w:val="24"/>
        </w:rPr>
        <w:t>делать</w:t>
      </w:r>
      <w:r w:rsidRPr="00DB05E1">
        <w:rPr>
          <w:spacing w:val="111"/>
          <w:sz w:val="24"/>
        </w:rPr>
        <w:t xml:space="preserve"> </w:t>
      </w:r>
      <w:r w:rsidRPr="00DB05E1">
        <w:rPr>
          <w:sz w:val="24"/>
        </w:rPr>
        <w:t>в</w:t>
      </w:r>
      <w:r w:rsidRPr="00DB05E1">
        <w:rPr>
          <w:spacing w:val="110"/>
          <w:sz w:val="24"/>
        </w:rPr>
        <w:t xml:space="preserve"> </w:t>
      </w:r>
      <w:r w:rsidRPr="00DB05E1">
        <w:rPr>
          <w:sz w:val="24"/>
        </w:rPr>
        <w:t>лесу».</w:t>
      </w:r>
      <w:r w:rsidRPr="00DB05E1">
        <w:rPr>
          <w:spacing w:val="294"/>
          <w:sz w:val="24"/>
        </w:rPr>
        <w:t xml:space="preserve"> </w:t>
      </w:r>
      <w:r w:rsidRPr="00DB05E1">
        <w:rPr>
          <w:spacing w:val="-1"/>
          <w:sz w:val="24"/>
        </w:rPr>
        <w:t>«Водный</w:t>
      </w:r>
      <w:r w:rsidRPr="00DB05E1">
        <w:rPr>
          <w:spacing w:val="111"/>
          <w:sz w:val="24"/>
        </w:rPr>
        <w:t xml:space="preserve"> </w:t>
      </w:r>
      <w:r w:rsidRPr="00DB05E1">
        <w:rPr>
          <w:spacing w:val="-1"/>
          <w:sz w:val="24"/>
        </w:rPr>
        <w:t>транспорт»;</w:t>
      </w:r>
      <w:r w:rsidRPr="00DB05E1">
        <w:rPr>
          <w:spacing w:val="116"/>
          <w:sz w:val="24"/>
        </w:rPr>
        <w:t xml:space="preserve"> </w:t>
      </w:r>
      <w:r w:rsidRPr="00DB05E1">
        <w:rPr>
          <w:sz w:val="24"/>
        </w:rPr>
        <w:t>«Воздушный</w:t>
      </w:r>
      <w:r w:rsidR="00714792" w:rsidRPr="00DB05E1">
        <w:t xml:space="preserve"> </w:t>
      </w:r>
      <w:r w:rsidRPr="00DB05E1">
        <w:rPr>
          <w:sz w:val="24"/>
        </w:rPr>
        <w:t>транспорт»;</w:t>
      </w:r>
      <w:r w:rsidRPr="00DB05E1">
        <w:rPr>
          <w:spacing w:val="173"/>
          <w:sz w:val="24"/>
        </w:rPr>
        <w:t xml:space="preserve"> </w:t>
      </w:r>
      <w:r w:rsidRPr="00DB05E1">
        <w:rPr>
          <w:sz w:val="24"/>
        </w:rPr>
        <w:t>«Городской</w:t>
      </w:r>
      <w:r w:rsidRPr="00DB05E1">
        <w:rPr>
          <w:spacing w:val="169"/>
          <w:sz w:val="24"/>
        </w:rPr>
        <w:t xml:space="preserve"> </w:t>
      </w:r>
      <w:r w:rsidRPr="00DB05E1">
        <w:rPr>
          <w:sz w:val="24"/>
        </w:rPr>
        <w:t>транспорт»;</w:t>
      </w:r>
      <w:r w:rsidRPr="00DB05E1">
        <w:rPr>
          <w:spacing w:val="173"/>
          <w:sz w:val="24"/>
        </w:rPr>
        <w:t xml:space="preserve"> </w:t>
      </w:r>
      <w:r w:rsidRPr="00DB05E1">
        <w:rPr>
          <w:spacing w:val="-1"/>
          <w:sz w:val="24"/>
        </w:rPr>
        <w:t>«Грибы»;</w:t>
      </w:r>
      <w:r w:rsidRPr="00DB05E1">
        <w:rPr>
          <w:spacing w:val="174"/>
          <w:sz w:val="24"/>
        </w:rPr>
        <w:t xml:space="preserve"> </w:t>
      </w:r>
      <w:r w:rsidRPr="00DB05E1">
        <w:rPr>
          <w:spacing w:val="-1"/>
          <w:sz w:val="24"/>
        </w:rPr>
        <w:t>«Деревья</w:t>
      </w:r>
      <w:r w:rsidRPr="00DB05E1">
        <w:rPr>
          <w:spacing w:val="169"/>
          <w:sz w:val="24"/>
        </w:rPr>
        <w:t xml:space="preserve"> </w:t>
      </w:r>
      <w:r w:rsidRPr="00DB05E1">
        <w:rPr>
          <w:sz w:val="24"/>
        </w:rPr>
        <w:t>и</w:t>
      </w:r>
      <w:r w:rsidRPr="00DB05E1">
        <w:rPr>
          <w:spacing w:val="169"/>
          <w:sz w:val="24"/>
        </w:rPr>
        <w:t xml:space="preserve"> </w:t>
      </w:r>
      <w:r w:rsidRPr="00DB05E1">
        <w:rPr>
          <w:sz w:val="24"/>
        </w:rPr>
        <w:t>листья»;</w:t>
      </w:r>
      <w:r w:rsidRPr="00DB05E1">
        <w:rPr>
          <w:spacing w:val="173"/>
          <w:sz w:val="24"/>
        </w:rPr>
        <w:t xml:space="preserve"> </w:t>
      </w:r>
      <w:r w:rsidRPr="00DB05E1">
        <w:rPr>
          <w:sz w:val="24"/>
        </w:rPr>
        <w:t>«Домашние</w:t>
      </w:r>
      <w:r w:rsidRPr="00DB05E1">
        <w:rPr>
          <w:rFonts w:ascii="Calibri" w:eastAsia="Calibri" w:hAnsi="Calibri" w:cs="Calibri"/>
          <w:sz w:val="22"/>
        </w:rPr>
        <w:t xml:space="preserve"> </w:t>
      </w:r>
      <w:r w:rsidRPr="00DB05E1">
        <w:rPr>
          <w:spacing w:val="-1"/>
          <w:sz w:val="24"/>
        </w:rPr>
        <w:t>животные»;</w:t>
      </w:r>
      <w:r w:rsidRPr="00DB05E1">
        <w:rPr>
          <w:spacing w:val="214"/>
          <w:sz w:val="24"/>
        </w:rPr>
        <w:t xml:space="preserve"> </w:t>
      </w:r>
      <w:r w:rsidRPr="00DB05E1">
        <w:rPr>
          <w:sz w:val="24"/>
        </w:rPr>
        <w:t>«Домашние</w:t>
      </w:r>
      <w:r w:rsidRPr="00DB05E1">
        <w:rPr>
          <w:spacing w:val="208"/>
          <w:sz w:val="24"/>
        </w:rPr>
        <w:t xml:space="preserve"> </w:t>
      </w:r>
      <w:r w:rsidRPr="00DB05E1">
        <w:rPr>
          <w:spacing w:val="-1"/>
          <w:sz w:val="24"/>
        </w:rPr>
        <w:t>питомцы»;</w:t>
      </w:r>
      <w:r w:rsidRPr="00DB05E1">
        <w:rPr>
          <w:spacing w:val="215"/>
          <w:sz w:val="24"/>
        </w:rPr>
        <w:t xml:space="preserve"> </w:t>
      </w:r>
      <w:r w:rsidRPr="00DB05E1">
        <w:rPr>
          <w:sz w:val="24"/>
        </w:rPr>
        <w:t>«Домашние</w:t>
      </w:r>
      <w:r w:rsidRPr="00DB05E1">
        <w:rPr>
          <w:spacing w:val="208"/>
          <w:sz w:val="24"/>
        </w:rPr>
        <w:t xml:space="preserve"> </w:t>
      </w:r>
      <w:r w:rsidRPr="00DB05E1">
        <w:rPr>
          <w:spacing w:val="-1"/>
          <w:sz w:val="24"/>
        </w:rPr>
        <w:t>птицы»;</w:t>
      </w:r>
      <w:r w:rsidRPr="00DB05E1">
        <w:rPr>
          <w:spacing w:val="215"/>
          <w:sz w:val="24"/>
        </w:rPr>
        <w:t xml:space="preserve"> </w:t>
      </w:r>
      <w:r w:rsidRPr="00DB05E1">
        <w:rPr>
          <w:sz w:val="24"/>
        </w:rPr>
        <w:t>«Животные</w:t>
      </w:r>
      <w:r w:rsidRPr="00DB05E1">
        <w:rPr>
          <w:spacing w:val="207"/>
          <w:sz w:val="24"/>
        </w:rPr>
        <w:t xml:space="preserve"> </w:t>
      </w:r>
      <w:r w:rsidRPr="00DB05E1">
        <w:rPr>
          <w:spacing w:val="-1"/>
          <w:sz w:val="24"/>
        </w:rPr>
        <w:t>Африки»;</w:t>
      </w:r>
      <w:r w:rsidRPr="00DB05E1">
        <w:t xml:space="preserve"> </w:t>
      </w:r>
      <w:r w:rsidRPr="00DB05E1">
        <w:rPr>
          <w:sz w:val="24"/>
        </w:rPr>
        <w:t>«Животные</w:t>
      </w:r>
      <w:r w:rsidRPr="00DB05E1">
        <w:rPr>
          <w:spacing w:val="8"/>
          <w:sz w:val="24"/>
        </w:rPr>
        <w:t xml:space="preserve"> </w:t>
      </w:r>
      <w:r w:rsidRPr="00DB05E1">
        <w:rPr>
          <w:sz w:val="24"/>
        </w:rPr>
        <w:t>средней</w:t>
      </w:r>
      <w:r w:rsidRPr="00DB05E1">
        <w:rPr>
          <w:spacing w:val="8"/>
          <w:sz w:val="24"/>
        </w:rPr>
        <w:t xml:space="preserve"> </w:t>
      </w:r>
      <w:r w:rsidRPr="00DB05E1">
        <w:rPr>
          <w:sz w:val="24"/>
        </w:rPr>
        <w:t>полосы»;</w:t>
      </w:r>
      <w:r w:rsidRPr="00DB05E1">
        <w:rPr>
          <w:spacing w:val="15"/>
          <w:sz w:val="24"/>
        </w:rPr>
        <w:t xml:space="preserve"> </w:t>
      </w:r>
      <w:r w:rsidRPr="00DB05E1">
        <w:rPr>
          <w:sz w:val="24"/>
        </w:rPr>
        <w:t>«Зимние</w:t>
      </w:r>
      <w:r w:rsidRPr="00DB05E1">
        <w:rPr>
          <w:spacing w:val="7"/>
          <w:sz w:val="24"/>
        </w:rPr>
        <w:t xml:space="preserve"> </w:t>
      </w:r>
      <w:r w:rsidRPr="00DB05E1">
        <w:rPr>
          <w:spacing w:val="2"/>
          <w:sz w:val="24"/>
        </w:rPr>
        <w:t>виды</w:t>
      </w:r>
      <w:r w:rsidRPr="00DB05E1">
        <w:rPr>
          <w:spacing w:val="5"/>
          <w:sz w:val="24"/>
        </w:rPr>
        <w:t xml:space="preserve"> </w:t>
      </w:r>
      <w:r w:rsidRPr="00DB05E1">
        <w:rPr>
          <w:sz w:val="24"/>
        </w:rPr>
        <w:t>спорта»;</w:t>
      </w:r>
      <w:r w:rsidRPr="00DB05E1">
        <w:rPr>
          <w:spacing w:val="15"/>
          <w:sz w:val="24"/>
        </w:rPr>
        <w:t xml:space="preserve"> </w:t>
      </w:r>
      <w:r w:rsidRPr="00DB05E1">
        <w:rPr>
          <w:spacing w:val="-1"/>
          <w:sz w:val="24"/>
        </w:rPr>
        <w:t>«Зимующие</w:t>
      </w:r>
      <w:r w:rsidRPr="00DB05E1">
        <w:rPr>
          <w:spacing w:val="9"/>
          <w:sz w:val="24"/>
        </w:rPr>
        <w:t xml:space="preserve"> </w:t>
      </w:r>
      <w:r w:rsidRPr="00DB05E1">
        <w:rPr>
          <w:sz w:val="24"/>
        </w:rPr>
        <w:t>птицы»;</w:t>
      </w:r>
      <w:r w:rsidRPr="00DB05E1">
        <w:rPr>
          <w:spacing w:val="13"/>
          <w:sz w:val="24"/>
        </w:rPr>
        <w:t xml:space="preserve"> </w:t>
      </w:r>
      <w:r w:rsidRPr="00DB05E1">
        <w:rPr>
          <w:spacing w:val="-1"/>
          <w:sz w:val="24"/>
        </w:rPr>
        <w:t>«Кто</w:t>
      </w:r>
      <w:r w:rsidRPr="00DB05E1">
        <w:rPr>
          <w:spacing w:val="8"/>
          <w:sz w:val="24"/>
        </w:rPr>
        <w:t xml:space="preserve"> </w:t>
      </w:r>
      <w:r w:rsidRPr="00DB05E1">
        <w:rPr>
          <w:sz w:val="24"/>
        </w:rPr>
        <w:t>всю</w:t>
      </w:r>
      <w:r w:rsidRPr="00DB05E1">
        <w:rPr>
          <w:spacing w:val="7"/>
          <w:sz w:val="24"/>
        </w:rPr>
        <w:t xml:space="preserve"> </w:t>
      </w:r>
      <w:r w:rsidRPr="00DB05E1">
        <w:rPr>
          <w:spacing w:val="1"/>
          <w:sz w:val="24"/>
        </w:rPr>
        <w:t>зиму</w:t>
      </w:r>
      <w:r w:rsidRPr="00DB05E1">
        <w:t xml:space="preserve"> </w:t>
      </w:r>
      <w:r w:rsidRPr="00DB05E1">
        <w:rPr>
          <w:spacing w:val="-1"/>
          <w:sz w:val="24"/>
        </w:rPr>
        <w:t>спит»;</w:t>
      </w:r>
      <w:r w:rsidRPr="00DB05E1">
        <w:rPr>
          <w:spacing w:val="13"/>
          <w:sz w:val="24"/>
        </w:rPr>
        <w:t xml:space="preserve"> </w:t>
      </w:r>
      <w:r w:rsidRPr="00DB05E1">
        <w:rPr>
          <w:spacing w:val="-1"/>
          <w:sz w:val="24"/>
        </w:rPr>
        <w:t>«Летние</w:t>
      </w:r>
      <w:r w:rsidRPr="00DB05E1">
        <w:rPr>
          <w:spacing w:val="7"/>
          <w:sz w:val="24"/>
        </w:rPr>
        <w:t xml:space="preserve"> </w:t>
      </w:r>
      <w:r w:rsidRPr="00DB05E1">
        <w:rPr>
          <w:sz w:val="24"/>
        </w:rPr>
        <w:t>виды</w:t>
      </w:r>
      <w:r w:rsidRPr="00DB05E1">
        <w:rPr>
          <w:spacing w:val="9"/>
          <w:sz w:val="24"/>
        </w:rPr>
        <w:t xml:space="preserve"> </w:t>
      </w:r>
      <w:r w:rsidRPr="00DB05E1">
        <w:rPr>
          <w:spacing w:val="1"/>
          <w:sz w:val="24"/>
        </w:rPr>
        <w:t>спорта»</w:t>
      </w:r>
      <w:r w:rsidRPr="00DB05E1">
        <w:rPr>
          <w:spacing w:val="4"/>
          <w:sz w:val="24"/>
        </w:rPr>
        <w:t xml:space="preserve"> </w:t>
      </w:r>
      <w:r w:rsidRPr="00DB05E1">
        <w:rPr>
          <w:spacing w:val="-1"/>
          <w:sz w:val="24"/>
        </w:rPr>
        <w:t>«Морские</w:t>
      </w:r>
      <w:r w:rsidRPr="00DB05E1">
        <w:rPr>
          <w:spacing w:val="7"/>
          <w:sz w:val="24"/>
        </w:rPr>
        <w:t xml:space="preserve"> </w:t>
      </w:r>
      <w:r w:rsidRPr="00DB05E1">
        <w:rPr>
          <w:sz w:val="24"/>
        </w:rPr>
        <w:t>обитатели»;</w:t>
      </w:r>
      <w:r w:rsidRPr="00DB05E1">
        <w:rPr>
          <w:spacing w:val="15"/>
          <w:sz w:val="24"/>
        </w:rPr>
        <w:t xml:space="preserve"> </w:t>
      </w:r>
      <w:r w:rsidRPr="00DB05E1">
        <w:rPr>
          <w:sz w:val="24"/>
        </w:rPr>
        <w:t>«Музыкальные</w:t>
      </w:r>
      <w:r w:rsidRPr="00DB05E1">
        <w:rPr>
          <w:spacing w:val="8"/>
          <w:sz w:val="24"/>
        </w:rPr>
        <w:t xml:space="preserve"> </w:t>
      </w:r>
      <w:r w:rsidRPr="00DB05E1">
        <w:rPr>
          <w:sz w:val="24"/>
        </w:rPr>
        <w:t>инструменты</w:t>
      </w:r>
      <w:r w:rsidRPr="00DB05E1">
        <w:rPr>
          <w:spacing w:val="7"/>
          <w:sz w:val="24"/>
        </w:rPr>
        <w:t xml:space="preserve"> </w:t>
      </w:r>
      <w:r w:rsidRPr="00DB05E1">
        <w:rPr>
          <w:sz w:val="24"/>
        </w:rPr>
        <w:t>народов</w:t>
      </w:r>
      <w:r w:rsidRPr="00DB05E1">
        <w:t xml:space="preserve"> </w:t>
      </w:r>
      <w:r w:rsidRPr="00DB05E1">
        <w:rPr>
          <w:spacing w:val="-1"/>
          <w:sz w:val="24"/>
        </w:rPr>
        <w:t>мира»;</w:t>
      </w:r>
      <w:r w:rsidRPr="00DB05E1">
        <w:rPr>
          <w:spacing w:val="30"/>
          <w:sz w:val="24"/>
        </w:rPr>
        <w:t xml:space="preserve"> </w:t>
      </w:r>
      <w:r w:rsidRPr="00DB05E1">
        <w:rPr>
          <w:sz w:val="24"/>
        </w:rPr>
        <w:t>«Музыкальные</w:t>
      </w:r>
      <w:r w:rsidRPr="00DB05E1">
        <w:rPr>
          <w:spacing w:val="25"/>
          <w:sz w:val="24"/>
        </w:rPr>
        <w:t xml:space="preserve"> </w:t>
      </w:r>
      <w:r w:rsidRPr="00DB05E1">
        <w:rPr>
          <w:sz w:val="24"/>
        </w:rPr>
        <w:t>инструменты</w:t>
      </w:r>
      <w:r w:rsidRPr="00DB05E1">
        <w:rPr>
          <w:spacing w:val="23"/>
          <w:sz w:val="24"/>
        </w:rPr>
        <w:t xml:space="preserve"> </w:t>
      </w:r>
      <w:r w:rsidRPr="00DB05E1">
        <w:rPr>
          <w:spacing w:val="1"/>
          <w:sz w:val="24"/>
        </w:rPr>
        <w:t>эстрадно</w:t>
      </w:r>
      <w:r w:rsidRPr="00DB05E1">
        <w:rPr>
          <w:spacing w:val="2"/>
          <w:sz w:val="24"/>
        </w:rPr>
        <w:t>-</w:t>
      </w:r>
      <w:r w:rsidRPr="00DB05E1">
        <w:rPr>
          <w:sz w:val="24"/>
        </w:rPr>
        <w:t>симфонического</w:t>
      </w:r>
      <w:r w:rsidRPr="00DB05E1">
        <w:rPr>
          <w:spacing w:val="24"/>
          <w:sz w:val="24"/>
        </w:rPr>
        <w:t xml:space="preserve"> </w:t>
      </w:r>
      <w:r w:rsidRPr="00DB05E1">
        <w:rPr>
          <w:sz w:val="24"/>
        </w:rPr>
        <w:t>оркестра»;</w:t>
      </w:r>
      <w:r w:rsidRPr="00DB05E1">
        <w:rPr>
          <w:spacing w:val="30"/>
          <w:sz w:val="24"/>
        </w:rPr>
        <w:t xml:space="preserve"> </w:t>
      </w:r>
      <w:r w:rsidRPr="00DB05E1">
        <w:rPr>
          <w:spacing w:val="-1"/>
          <w:sz w:val="24"/>
        </w:rPr>
        <w:t>«Народы</w:t>
      </w:r>
      <w:r w:rsidRPr="00DB05E1">
        <w:rPr>
          <w:spacing w:val="27"/>
          <w:sz w:val="24"/>
        </w:rPr>
        <w:t xml:space="preserve"> </w:t>
      </w:r>
      <w:r w:rsidRPr="00DB05E1">
        <w:rPr>
          <w:sz w:val="24"/>
        </w:rPr>
        <w:t>стран</w:t>
      </w:r>
      <w:r w:rsidRPr="00DB05E1">
        <w:t xml:space="preserve"> </w:t>
      </w:r>
      <w:r w:rsidRPr="00DB05E1">
        <w:rPr>
          <w:sz w:val="24"/>
        </w:rPr>
        <w:t>ближнего</w:t>
      </w:r>
      <w:r w:rsidRPr="00DB05E1">
        <w:rPr>
          <w:spacing w:val="76"/>
          <w:sz w:val="24"/>
        </w:rPr>
        <w:t xml:space="preserve"> </w:t>
      </w:r>
      <w:r w:rsidRPr="00DB05E1">
        <w:rPr>
          <w:spacing w:val="-1"/>
          <w:sz w:val="24"/>
        </w:rPr>
        <w:t>зарубежья»;</w:t>
      </w:r>
      <w:r w:rsidRPr="00DB05E1">
        <w:rPr>
          <w:spacing w:val="85"/>
          <w:sz w:val="24"/>
        </w:rPr>
        <w:t xml:space="preserve"> </w:t>
      </w:r>
      <w:r w:rsidRPr="00DB05E1">
        <w:rPr>
          <w:spacing w:val="-1"/>
          <w:sz w:val="24"/>
        </w:rPr>
        <w:t>«Насекомые»;</w:t>
      </w:r>
      <w:r w:rsidRPr="00DB05E1">
        <w:rPr>
          <w:spacing w:val="85"/>
          <w:sz w:val="24"/>
        </w:rPr>
        <w:t xml:space="preserve"> </w:t>
      </w:r>
      <w:r w:rsidRPr="00DB05E1">
        <w:rPr>
          <w:sz w:val="24"/>
        </w:rPr>
        <w:t>«Немецкий</w:t>
      </w:r>
      <w:r w:rsidRPr="00DB05E1">
        <w:rPr>
          <w:spacing w:val="78"/>
          <w:sz w:val="24"/>
        </w:rPr>
        <w:t xml:space="preserve"> </w:t>
      </w:r>
      <w:r w:rsidRPr="00DB05E1">
        <w:rPr>
          <w:sz w:val="24"/>
        </w:rPr>
        <w:t>алфавит»;</w:t>
      </w:r>
      <w:r w:rsidRPr="00DB05E1">
        <w:rPr>
          <w:spacing w:val="82"/>
          <w:sz w:val="24"/>
        </w:rPr>
        <w:t xml:space="preserve"> </w:t>
      </w:r>
      <w:r w:rsidRPr="00DB05E1">
        <w:rPr>
          <w:spacing w:val="-1"/>
          <w:sz w:val="24"/>
        </w:rPr>
        <w:t>«Овощи»;</w:t>
      </w:r>
      <w:r w:rsidRPr="00DB05E1">
        <w:rPr>
          <w:spacing w:val="85"/>
          <w:sz w:val="24"/>
        </w:rPr>
        <w:t xml:space="preserve"> </w:t>
      </w:r>
      <w:r w:rsidRPr="00DB05E1">
        <w:rPr>
          <w:spacing w:val="-1"/>
          <w:sz w:val="24"/>
        </w:rPr>
        <w:t>«Очень</w:t>
      </w:r>
      <w:r w:rsidRPr="00DB05E1">
        <w:rPr>
          <w:spacing w:val="78"/>
          <w:sz w:val="24"/>
        </w:rPr>
        <w:t xml:space="preserve"> </w:t>
      </w:r>
      <w:r w:rsidRPr="00DB05E1">
        <w:rPr>
          <w:sz w:val="24"/>
        </w:rPr>
        <w:t>важные</w:t>
      </w:r>
      <w:r w:rsidRPr="00DB05E1">
        <w:t xml:space="preserve"> </w:t>
      </w:r>
      <w:r w:rsidRPr="00DB05E1">
        <w:rPr>
          <w:sz w:val="24"/>
        </w:rPr>
        <w:t>профессии»;</w:t>
      </w:r>
      <w:r w:rsidRPr="00DB05E1">
        <w:rPr>
          <w:spacing w:val="80"/>
          <w:sz w:val="24"/>
        </w:rPr>
        <w:t xml:space="preserve"> </w:t>
      </w:r>
      <w:r w:rsidRPr="00DB05E1">
        <w:rPr>
          <w:sz w:val="24"/>
        </w:rPr>
        <w:t>«Перелетные</w:t>
      </w:r>
      <w:r w:rsidRPr="00DB05E1">
        <w:rPr>
          <w:spacing w:val="73"/>
          <w:sz w:val="24"/>
        </w:rPr>
        <w:t xml:space="preserve"> </w:t>
      </w:r>
      <w:r w:rsidRPr="00DB05E1">
        <w:rPr>
          <w:spacing w:val="-1"/>
          <w:sz w:val="24"/>
        </w:rPr>
        <w:t>птицы»;</w:t>
      </w:r>
      <w:r w:rsidRPr="00DB05E1">
        <w:rPr>
          <w:spacing w:val="80"/>
          <w:sz w:val="24"/>
        </w:rPr>
        <w:t xml:space="preserve"> </w:t>
      </w:r>
      <w:r w:rsidRPr="00DB05E1">
        <w:rPr>
          <w:sz w:val="24"/>
        </w:rPr>
        <w:t>«Погодные</w:t>
      </w:r>
      <w:r w:rsidRPr="00DB05E1">
        <w:rPr>
          <w:spacing w:val="73"/>
          <w:sz w:val="24"/>
        </w:rPr>
        <w:t xml:space="preserve"> </w:t>
      </w:r>
      <w:r w:rsidRPr="00DB05E1">
        <w:rPr>
          <w:sz w:val="24"/>
        </w:rPr>
        <w:t>явления»;</w:t>
      </w:r>
      <w:r w:rsidRPr="00DB05E1">
        <w:rPr>
          <w:spacing w:val="80"/>
          <w:sz w:val="24"/>
        </w:rPr>
        <w:t xml:space="preserve"> </w:t>
      </w:r>
      <w:r w:rsidRPr="00DB05E1">
        <w:rPr>
          <w:sz w:val="24"/>
        </w:rPr>
        <w:t>«Полевые</w:t>
      </w:r>
      <w:r w:rsidRPr="00DB05E1">
        <w:rPr>
          <w:spacing w:val="74"/>
          <w:sz w:val="24"/>
        </w:rPr>
        <w:t xml:space="preserve"> </w:t>
      </w:r>
      <w:r w:rsidRPr="00DB05E1">
        <w:rPr>
          <w:spacing w:val="-1"/>
          <w:sz w:val="24"/>
        </w:rPr>
        <w:t>цветы»;</w:t>
      </w:r>
      <w:r w:rsidRPr="00DB05E1">
        <w:rPr>
          <w:spacing w:val="80"/>
          <w:sz w:val="24"/>
        </w:rPr>
        <w:t xml:space="preserve"> </w:t>
      </w:r>
      <w:r w:rsidRPr="00DB05E1">
        <w:rPr>
          <w:spacing w:val="-1"/>
          <w:sz w:val="24"/>
        </w:rPr>
        <w:t xml:space="preserve">«Птицы»; </w:t>
      </w:r>
      <w:r w:rsidRPr="00DB05E1">
        <w:rPr>
          <w:sz w:val="24"/>
        </w:rPr>
        <w:t>«Птицы</w:t>
      </w:r>
      <w:r w:rsidRPr="00DB05E1">
        <w:rPr>
          <w:spacing w:val="47"/>
          <w:sz w:val="24"/>
        </w:rPr>
        <w:t xml:space="preserve"> </w:t>
      </w:r>
      <w:r w:rsidRPr="00DB05E1">
        <w:rPr>
          <w:sz w:val="24"/>
        </w:rPr>
        <w:t>жарких</w:t>
      </w:r>
      <w:r w:rsidRPr="00DB05E1">
        <w:rPr>
          <w:spacing w:val="48"/>
          <w:sz w:val="24"/>
        </w:rPr>
        <w:t xml:space="preserve"> </w:t>
      </w:r>
      <w:r w:rsidRPr="00DB05E1">
        <w:rPr>
          <w:spacing w:val="-1"/>
          <w:sz w:val="24"/>
        </w:rPr>
        <w:t>стран»;</w:t>
      </w:r>
      <w:r w:rsidRPr="00DB05E1">
        <w:rPr>
          <w:spacing w:val="56"/>
          <w:sz w:val="24"/>
        </w:rPr>
        <w:t xml:space="preserve"> </w:t>
      </w:r>
      <w:r w:rsidRPr="00DB05E1">
        <w:rPr>
          <w:spacing w:val="-1"/>
          <w:sz w:val="24"/>
        </w:rPr>
        <w:t>«Садовые</w:t>
      </w:r>
      <w:r w:rsidRPr="00DB05E1">
        <w:rPr>
          <w:spacing w:val="48"/>
          <w:sz w:val="24"/>
        </w:rPr>
        <w:t xml:space="preserve"> </w:t>
      </w:r>
      <w:r w:rsidRPr="00DB05E1">
        <w:rPr>
          <w:spacing w:val="-1"/>
          <w:sz w:val="24"/>
        </w:rPr>
        <w:t>цветы»;</w:t>
      </w:r>
      <w:r w:rsidRPr="00DB05E1">
        <w:rPr>
          <w:spacing w:val="56"/>
          <w:sz w:val="24"/>
        </w:rPr>
        <w:t xml:space="preserve"> </w:t>
      </w:r>
      <w:r w:rsidRPr="00DB05E1">
        <w:rPr>
          <w:sz w:val="24"/>
        </w:rPr>
        <w:t>«Спецтранспорт»;</w:t>
      </w:r>
      <w:r w:rsidRPr="00DB05E1">
        <w:rPr>
          <w:spacing w:val="54"/>
          <w:sz w:val="24"/>
        </w:rPr>
        <w:t xml:space="preserve"> </w:t>
      </w:r>
      <w:r w:rsidRPr="00DB05E1">
        <w:rPr>
          <w:sz w:val="24"/>
        </w:rPr>
        <w:t>«Строительные</w:t>
      </w:r>
      <w:r w:rsidRPr="00DB05E1">
        <w:rPr>
          <w:spacing w:val="46"/>
          <w:sz w:val="24"/>
        </w:rPr>
        <w:t xml:space="preserve"> </w:t>
      </w:r>
      <w:r w:rsidRPr="00DB05E1">
        <w:rPr>
          <w:spacing w:val="-1"/>
          <w:sz w:val="24"/>
        </w:rPr>
        <w:t>машины»;</w:t>
      </w:r>
      <w:r w:rsidRPr="00DB05E1">
        <w:t xml:space="preserve"> </w:t>
      </w:r>
      <w:r w:rsidRPr="00DB05E1">
        <w:rPr>
          <w:spacing w:val="-1"/>
          <w:sz w:val="24"/>
        </w:rPr>
        <w:t>«Счет</w:t>
      </w:r>
      <w:r w:rsidRPr="00DB05E1">
        <w:rPr>
          <w:spacing w:val="37"/>
          <w:sz w:val="24"/>
        </w:rPr>
        <w:t xml:space="preserve"> </w:t>
      </w:r>
      <w:r w:rsidRPr="00DB05E1">
        <w:rPr>
          <w:sz w:val="24"/>
        </w:rPr>
        <w:t>до</w:t>
      </w:r>
      <w:r w:rsidRPr="00DB05E1">
        <w:rPr>
          <w:spacing w:val="34"/>
          <w:sz w:val="24"/>
        </w:rPr>
        <w:t xml:space="preserve"> </w:t>
      </w:r>
      <w:r w:rsidRPr="00DB05E1">
        <w:rPr>
          <w:spacing w:val="-1"/>
          <w:sz w:val="24"/>
        </w:rPr>
        <w:t>10»;</w:t>
      </w:r>
      <w:r w:rsidRPr="00DB05E1">
        <w:rPr>
          <w:spacing w:val="42"/>
          <w:sz w:val="24"/>
        </w:rPr>
        <w:t xml:space="preserve"> </w:t>
      </w:r>
      <w:r w:rsidRPr="00DB05E1">
        <w:rPr>
          <w:spacing w:val="-1"/>
          <w:sz w:val="24"/>
        </w:rPr>
        <w:t>«Счет</w:t>
      </w:r>
      <w:r w:rsidRPr="00DB05E1">
        <w:rPr>
          <w:spacing w:val="35"/>
          <w:sz w:val="24"/>
        </w:rPr>
        <w:t xml:space="preserve"> </w:t>
      </w:r>
      <w:r w:rsidRPr="00DB05E1">
        <w:rPr>
          <w:spacing w:val="2"/>
          <w:sz w:val="24"/>
        </w:rPr>
        <w:t>до</w:t>
      </w:r>
      <w:r w:rsidRPr="00DB05E1">
        <w:rPr>
          <w:spacing w:val="31"/>
          <w:sz w:val="24"/>
        </w:rPr>
        <w:t xml:space="preserve"> </w:t>
      </w:r>
      <w:r w:rsidRPr="00DB05E1">
        <w:rPr>
          <w:spacing w:val="-1"/>
          <w:sz w:val="24"/>
        </w:rPr>
        <w:t>20»;</w:t>
      </w:r>
      <w:r w:rsidRPr="00DB05E1">
        <w:rPr>
          <w:spacing w:val="42"/>
          <w:sz w:val="24"/>
        </w:rPr>
        <w:t xml:space="preserve"> </w:t>
      </w:r>
      <w:r w:rsidRPr="00DB05E1">
        <w:rPr>
          <w:spacing w:val="-1"/>
          <w:sz w:val="24"/>
        </w:rPr>
        <w:t>«Таблица</w:t>
      </w:r>
      <w:r w:rsidRPr="00DB05E1">
        <w:rPr>
          <w:spacing w:val="33"/>
          <w:sz w:val="24"/>
        </w:rPr>
        <w:t xml:space="preserve"> </w:t>
      </w:r>
      <w:r w:rsidRPr="00DB05E1">
        <w:rPr>
          <w:sz w:val="24"/>
        </w:rPr>
        <w:t>слогов»;</w:t>
      </w:r>
      <w:r w:rsidRPr="00DB05E1">
        <w:rPr>
          <w:spacing w:val="39"/>
          <w:sz w:val="24"/>
        </w:rPr>
        <w:t xml:space="preserve"> </w:t>
      </w:r>
      <w:r w:rsidRPr="00DB05E1">
        <w:rPr>
          <w:spacing w:val="-1"/>
          <w:sz w:val="24"/>
        </w:rPr>
        <w:t>«Форма»;</w:t>
      </w:r>
      <w:r w:rsidRPr="00DB05E1">
        <w:rPr>
          <w:spacing w:val="42"/>
          <w:sz w:val="24"/>
        </w:rPr>
        <w:t xml:space="preserve"> </w:t>
      </w:r>
      <w:r w:rsidRPr="00DB05E1">
        <w:rPr>
          <w:spacing w:val="-1"/>
          <w:sz w:val="24"/>
        </w:rPr>
        <w:t>«Фрукты</w:t>
      </w:r>
      <w:r w:rsidRPr="00DB05E1">
        <w:rPr>
          <w:spacing w:val="36"/>
          <w:sz w:val="24"/>
        </w:rPr>
        <w:t xml:space="preserve"> </w:t>
      </w:r>
      <w:r w:rsidRPr="00DB05E1">
        <w:rPr>
          <w:sz w:val="24"/>
        </w:rPr>
        <w:t>и</w:t>
      </w:r>
      <w:r w:rsidRPr="00DB05E1">
        <w:rPr>
          <w:spacing w:val="34"/>
          <w:sz w:val="24"/>
        </w:rPr>
        <w:t xml:space="preserve"> </w:t>
      </w:r>
      <w:r w:rsidRPr="00DB05E1">
        <w:rPr>
          <w:sz w:val="24"/>
        </w:rPr>
        <w:t>ягоды»;</w:t>
      </w:r>
      <w:r w:rsidRPr="00DB05E1">
        <w:rPr>
          <w:spacing w:val="52"/>
          <w:sz w:val="24"/>
        </w:rPr>
        <w:t xml:space="preserve"> </w:t>
      </w:r>
      <w:r w:rsidRPr="00DB05E1">
        <w:rPr>
          <w:spacing w:val="-1"/>
          <w:sz w:val="24"/>
        </w:rPr>
        <w:t>«Хищные</w:t>
      </w:r>
      <w:r w:rsidRPr="00DB05E1">
        <w:t xml:space="preserve"> </w:t>
      </w:r>
      <w:r w:rsidRPr="00DB05E1">
        <w:rPr>
          <w:spacing w:val="-1"/>
          <w:sz w:val="24"/>
        </w:rPr>
        <w:t>птицы»;</w:t>
      </w:r>
      <w:r w:rsidRPr="00DB05E1">
        <w:rPr>
          <w:spacing w:val="6"/>
          <w:sz w:val="24"/>
        </w:rPr>
        <w:t xml:space="preserve"> </w:t>
      </w:r>
      <w:r w:rsidRPr="00DB05E1">
        <w:rPr>
          <w:spacing w:val="-1"/>
          <w:sz w:val="24"/>
        </w:rPr>
        <w:t>«Цвет».</w:t>
      </w:r>
      <w:r w:rsidRPr="00DB05E1">
        <w:rPr>
          <w:rFonts w:ascii="Calibri" w:eastAsia="Calibri" w:hAnsi="Calibri" w:cs="Calibri"/>
          <w:sz w:val="22"/>
        </w:rPr>
        <w:t xml:space="preserve"> </w:t>
      </w:r>
    </w:p>
    <w:p w:rsidR="002C6E8D" w:rsidRPr="00DB05E1"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pPr>
      <w:r w:rsidRPr="00DB05E1">
        <w:rPr>
          <w:sz w:val="24"/>
          <w:u w:val="single"/>
        </w:rPr>
        <w:t xml:space="preserve">Картины </w:t>
      </w:r>
      <w:r w:rsidRPr="00DB05E1">
        <w:rPr>
          <w:spacing w:val="-2"/>
          <w:sz w:val="24"/>
          <w:u w:val="single"/>
        </w:rPr>
        <w:t>из</w:t>
      </w:r>
      <w:r w:rsidRPr="00DB05E1">
        <w:rPr>
          <w:spacing w:val="3"/>
          <w:sz w:val="24"/>
          <w:u w:val="single"/>
        </w:rPr>
        <w:t xml:space="preserve"> </w:t>
      </w:r>
      <w:r w:rsidRPr="00DB05E1">
        <w:rPr>
          <w:sz w:val="24"/>
          <w:u w:val="single"/>
        </w:rPr>
        <w:t>жизни</w:t>
      </w:r>
      <w:r w:rsidRPr="00DB05E1">
        <w:rPr>
          <w:spacing w:val="1"/>
          <w:sz w:val="24"/>
          <w:u w:val="single"/>
        </w:rPr>
        <w:t xml:space="preserve"> </w:t>
      </w:r>
      <w:r w:rsidRPr="00DB05E1">
        <w:rPr>
          <w:sz w:val="24"/>
          <w:u w:val="single"/>
        </w:rPr>
        <w:t>диких</w:t>
      </w:r>
      <w:r w:rsidRPr="00DB05E1">
        <w:rPr>
          <w:spacing w:val="3"/>
          <w:sz w:val="24"/>
          <w:u w:val="single"/>
        </w:rPr>
        <w:t xml:space="preserve"> </w:t>
      </w:r>
      <w:r w:rsidRPr="00DB05E1">
        <w:rPr>
          <w:sz w:val="24"/>
          <w:u w:val="single"/>
        </w:rPr>
        <w:t>животных:</w:t>
      </w:r>
    </w:p>
    <w:p w:rsidR="002C6E8D" w:rsidRPr="00DB05E1" w:rsidRDefault="0069355F" w:rsidP="00EA3378">
      <w:pPr>
        <w:pBdr>
          <w:top w:val="none" w:sz="4" w:space="0" w:color="000000"/>
          <w:left w:val="none" w:sz="4" w:space="0" w:color="000000"/>
          <w:bottom w:val="none" w:sz="4" w:space="0" w:color="000000"/>
          <w:right w:val="none" w:sz="4" w:space="0" w:color="000000"/>
        </w:pBdr>
        <w:spacing w:line="240" w:lineRule="auto"/>
      </w:pPr>
      <w:r w:rsidRPr="00DB05E1">
        <w:rPr>
          <w:spacing w:val="-1"/>
          <w:sz w:val="24"/>
        </w:rPr>
        <w:t>«Бурый</w:t>
      </w:r>
      <w:r w:rsidRPr="00DB05E1">
        <w:rPr>
          <w:spacing w:val="71"/>
          <w:sz w:val="24"/>
        </w:rPr>
        <w:t xml:space="preserve"> </w:t>
      </w:r>
      <w:r w:rsidRPr="00DB05E1">
        <w:rPr>
          <w:sz w:val="24"/>
        </w:rPr>
        <w:t>медведь.</w:t>
      </w:r>
      <w:r w:rsidRPr="00DB05E1">
        <w:rPr>
          <w:spacing w:val="67"/>
          <w:sz w:val="24"/>
        </w:rPr>
        <w:t xml:space="preserve"> </w:t>
      </w:r>
      <w:r w:rsidRPr="00DB05E1">
        <w:rPr>
          <w:sz w:val="24"/>
        </w:rPr>
        <w:t>Наглядное</w:t>
      </w:r>
      <w:r w:rsidRPr="00DB05E1">
        <w:rPr>
          <w:spacing w:val="66"/>
          <w:sz w:val="24"/>
        </w:rPr>
        <w:t xml:space="preserve"> </w:t>
      </w:r>
      <w:r w:rsidRPr="00DB05E1">
        <w:rPr>
          <w:sz w:val="24"/>
        </w:rPr>
        <w:t>пособие</w:t>
      </w:r>
      <w:r w:rsidRPr="00DB05E1">
        <w:rPr>
          <w:spacing w:val="66"/>
          <w:sz w:val="24"/>
        </w:rPr>
        <w:t xml:space="preserve"> </w:t>
      </w:r>
      <w:r w:rsidRPr="00DB05E1">
        <w:rPr>
          <w:sz w:val="24"/>
        </w:rPr>
        <w:t>с</w:t>
      </w:r>
      <w:r w:rsidRPr="00DB05E1">
        <w:rPr>
          <w:spacing w:val="66"/>
          <w:sz w:val="24"/>
        </w:rPr>
        <w:t xml:space="preserve"> </w:t>
      </w:r>
      <w:r w:rsidRPr="00DB05E1">
        <w:rPr>
          <w:sz w:val="24"/>
        </w:rPr>
        <w:t>методическими</w:t>
      </w:r>
      <w:r w:rsidRPr="00DB05E1">
        <w:rPr>
          <w:spacing w:val="68"/>
          <w:sz w:val="24"/>
        </w:rPr>
        <w:t xml:space="preserve"> </w:t>
      </w:r>
      <w:r w:rsidRPr="00DB05E1">
        <w:rPr>
          <w:sz w:val="24"/>
        </w:rPr>
        <w:t>рекомендациями»,</w:t>
      </w:r>
      <w:r w:rsidRPr="00DB05E1">
        <w:rPr>
          <w:spacing w:val="74"/>
          <w:sz w:val="24"/>
        </w:rPr>
        <w:t xml:space="preserve"> </w:t>
      </w:r>
      <w:r w:rsidRPr="00DB05E1">
        <w:rPr>
          <w:spacing w:val="1"/>
          <w:sz w:val="24"/>
        </w:rPr>
        <w:t>«Заяц</w:t>
      </w:r>
      <w:r w:rsidRPr="00DB05E1">
        <w:rPr>
          <w:spacing w:val="-1"/>
          <w:sz w:val="24"/>
        </w:rPr>
        <w:t>-</w:t>
      </w:r>
      <w:r w:rsidRPr="00DB05E1">
        <w:rPr>
          <w:sz w:val="24"/>
        </w:rPr>
        <w:t>беляк.</w:t>
      </w:r>
      <w:r w:rsidRPr="00DB05E1">
        <w:rPr>
          <w:rFonts w:ascii="Calibri" w:eastAsia="Calibri" w:hAnsi="Calibri" w:cs="Calibri"/>
          <w:sz w:val="22"/>
        </w:rPr>
        <w:t xml:space="preserve"> </w:t>
      </w:r>
      <w:r w:rsidRPr="00DB05E1">
        <w:rPr>
          <w:spacing w:val="660"/>
          <w:sz w:val="24"/>
        </w:rPr>
        <w:t> </w:t>
      </w:r>
      <w:r w:rsidRPr="00DB05E1">
        <w:rPr>
          <w:sz w:val="24"/>
        </w:rPr>
        <w:t>Наглядное</w:t>
      </w:r>
      <w:r w:rsidRPr="00DB05E1">
        <w:rPr>
          <w:spacing w:val="-1"/>
          <w:sz w:val="24"/>
        </w:rPr>
        <w:t xml:space="preserve"> </w:t>
      </w:r>
      <w:r w:rsidRPr="00DB05E1">
        <w:rPr>
          <w:sz w:val="24"/>
        </w:rPr>
        <w:t>пособие</w:t>
      </w:r>
      <w:r w:rsidRPr="00DB05E1">
        <w:rPr>
          <w:spacing w:val="-1"/>
          <w:sz w:val="24"/>
        </w:rPr>
        <w:t xml:space="preserve"> </w:t>
      </w:r>
      <w:r w:rsidRPr="00DB05E1">
        <w:rPr>
          <w:sz w:val="24"/>
        </w:rPr>
        <w:t>с</w:t>
      </w:r>
      <w:r w:rsidRPr="00DB05E1">
        <w:rPr>
          <w:spacing w:val="-1"/>
          <w:sz w:val="24"/>
        </w:rPr>
        <w:t xml:space="preserve"> </w:t>
      </w:r>
      <w:r w:rsidRPr="00DB05E1">
        <w:rPr>
          <w:sz w:val="24"/>
        </w:rPr>
        <w:t>методическими</w:t>
      </w:r>
      <w:r w:rsidRPr="00DB05E1">
        <w:rPr>
          <w:spacing w:val="1"/>
          <w:sz w:val="24"/>
        </w:rPr>
        <w:t xml:space="preserve"> </w:t>
      </w:r>
      <w:r w:rsidRPr="00DB05E1">
        <w:rPr>
          <w:sz w:val="24"/>
        </w:rPr>
        <w:t>рекомендациями».</w:t>
      </w:r>
    </w:p>
    <w:p w:rsidR="002C6E8D" w:rsidRPr="00DB05E1"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pPr>
      <w:r w:rsidRPr="00DB05E1">
        <w:rPr>
          <w:sz w:val="24"/>
          <w:u w:val="single"/>
        </w:rPr>
        <w:t>Серия</w:t>
      </w:r>
      <w:r w:rsidRPr="00DB05E1">
        <w:rPr>
          <w:spacing w:val="4"/>
          <w:sz w:val="24"/>
          <w:u w:val="single"/>
        </w:rPr>
        <w:t xml:space="preserve"> </w:t>
      </w:r>
      <w:r w:rsidRPr="00DB05E1">
        <w:rPr>
          <w:spacing w:val="-2"/>
          <w:sz w:val="24"/>
          <w:u w:val="single"/>
        </w:rPr>
        <w:t>«Мир</w:t>
      </w:r>
      <w:r w:rsidRPr="00DB05E1">
        <w:rPr>
          <w:spacing w:val="2"/>
          <w:sz w:val="24"/>
          <w:u w:val="single"/>
        </w:rPr>
        <w:t xml:space="preserve"> </w:t>
      </w:r>
      <w:r w:rsidRPr="00DB05E1">
        <w:rPr>
          <w:sz w:val="24"/>
          <w:u w:val="single"/>
        </w:rPr>
        <w:t>в картинках»:</w:t>
      </w:r>
    </w:p>
    <w:p w:rsidR="002C6E8D" w:rsidRPr="00DB05E1" w:rsidRDefault="0069355F" w:rsidP="00EA3378">
      <w:pPr>
        <w:pBdr>
          <w:top w:val="none" w:sz="4" w:space="0" w:color="000000"/>
          <w:left w:val="none" w:sz="4" w:space="0" w:color="000000"/>
          <w:bottom w:val="none" w:sz="4" w:space="0" w:color="000000"/>
          <w:right w:val="none" w:sz="4" w:space="0" w:color="000000"/>
        </w:pBdr>
        <w:spacing w:line="240" w:lineRule="auto"/>
      </w:pPr>
      <w:r w:rsidRPr="00DB05E1">
        <w:rPr>
          <w:sz w:val="24"/>
        </w:rPr>
        <w:t>«Авиация»;</w:t>
      </w:r>
      <w:r w:rsidRPr="00DB05E1">
        <w:rPr>
          <w:spacing w:val="46"/>
          <w:sz w:val="24"/>
        </w:rPr>
        <w:t xml:space="preserve"> </w:t>
      </w:r>
      <w:r w:rsidRPr="00DB05E1">
        <w:rPr>
          <w:sz w:val="24"/>
        </w:rPr>
        <w:t>«Автомобильный</w:t>
      </w:r>
      <w:r w:rsidRPr="00DB05E1">
        <w:rPr>
          <w:spacing w:val="39"/>
          <w:sz w:val="24"/>
        </w:rPr>
        <w:t xml:space="preserve"> </w:t>
      </w:r>
      <w:r w:rsidRPr="00DB05E1">
        <w:rPr>
          <w:spacing w:val="-1"/>
          <w:sz w:val="24"/>
        </w:rPr>
        <w:t>транспорт»;</w:t>
      </w:r>
      <w:r w:rsidRPr="00DB05E1">
        <w:rPr>
          <w:spacing w:val="46"/>
          <w:sz w:val="24"/>
        </w:rPr>
        <w:t xml:space="preserve"> </w:t>
      </w:r>
      <w:r w:rsidRPr="00DB05E1">
        <w:rPr>
          <w:sz w:val="24"/>
        </w:rPr>
        <w:t>«Арктика</w:t>
      </w:r>
      <w:r w:rsidRPr="00DB05E1">
        <w:rPr>
          <w:spacing w:val="38"/>
          <w:sz w:val="24"/>
        </w:rPr>
        <w:t xml:space="preserve"> </w:t>
      </w:r>
      <w:r w:rsidRPr="00DB05E1">
        <w:rPr>
          <w:sz w:val="24"/>
        </w:rPr>
        <w:t>и</w:t>
      </w:r>
      <w:r w:rsidRPr="00DB05E1">
        <w:rPr>
          <w:spacing w:val="39"/>
          <w:sz w:val="24"/>
        </w:rPr>
        <w:t xml:space="preserve"> </w:t>
      </w:r>
      <w:r w:rsidRPr="00DB05E1">
        <w:rPr>
          <w:sz w:val="24"/>
        </w:rPr>
        <w:t>Антарктика»;</w:t>
      </w:r>
      <w:r w:rsidRPr="00DB05E1">
        <w:rPr>
          <w:spacing w:val="46"/>
          <w:sz w:val="24"/>
        </w:rPr>
        <w:t xml:space="preserve"> </w:t>
      </w:r>
      <w:r w:rsidRPr="00DB05E1">
        <w:rPr>
          <w:spacing w:val="-1"/>
          <w:sz w:val="24"/>
        </w:rPr>
        <w:t>«Бытовая</w:t>
      </w:r>
      <w:r w:rsidRPr="00DB05E1">
        <w:rPr>
          <w:spacing w:val="41"/>
          <w:sz w:val="24"/>
        </w:rPr>
        <w:t xml:space="preserve"> </w:t>
      </w:r>
      <w:r w:rsidRPr="00DB05E1">
        <w:rPr>
          <w:sz w:val="24"/>
        </w:rPr>
        <w:t>техника»;</w:t>
      </w:r>
      <w:r w:rsidRPr="00DB05E1">
        <w:rPr>
          <w:rFonts w:ascii="Calibri" w:eastAsia="Calibri" w:hAnsi="Calibri" w:cs="Calibri"/>
          <w:sz w:val="22"/>
        </w:rPr>
        <w:t xml:space="preserve"> </w:t>
      </w:r>
      <w:r w:rsidRPr="00DB05E1">
        <w:rPr>
          <w:sz w:val="24"/>
        </w:rPr>
        <w:t>«Водный</w:t>
      </w:r>
      <w:r w:rsidRPr="00DB05E1">
        <w:rPr>
          <w:spacing w:val="36"/>
          <w:sz w:val="24"/>
        </w:rPr>
        <w:t xml:space="preserve"> </w:t>
      </w:r>
      <w:r w:rsidRPr="00DB05E1">
        <w:rPr>
          <w:sz w:val="24"/>
        </w:rPr>
        <w:t>транспорт»;</w:t>
      </w:r>
      <w:r w:rsidRPr="00DB05E1">
        <w:rPr>
          <w:spacing w:val="39"/>
          <w:sz w:val="24"/>
        </w:rPr>
        <w:t xml:space="preserve"> </w:t>
      </w:r>
      <w:r w:rsidRPr="00DB05E1">
        <w:rPr>
          <w:sz w:val="24"/>
        </w:rPr>
        <w:t>«Высоко</w:t>
      </w:r>
      <w:r w:rsidRPr="00DB05E1">
        <w:rPr>
          <w:spacing w:val="36"/>
          <w:sz w:val="24"/>
        </w:rPr>
        <w:t xml:space="preserve"> </w:t>
      </w:r>
      <w:r w:rsidRPr="00DB05E1">
        <w:rPr>
          <w:sz w:val="24"/>
        </w:rPr>
        <w:t>в</w:t>
      </w:r>
      <w:r w:rsidRPr="00DB05E1">
        <w:rPr>
          <w:spacing w:val="35"/>
          <w:sz w:val="24"/>
        </w:rPr>
        <w:t xml:space="preserve"> </w:t>
      </w:r>
      <w:r w:rsidRPr="00DB05E1">
        <w:rPr>
          <w:sz w:val="24"/>
        </w:rPr>
        <w:t>горах»;</w:t>
      </w:r>
      <w:r w:rsidRPr="00DB05E1">
        <w:rPr>
          <w:spacing w:val="41"/>
          <w:sz w:val="24"/>
        </w:rPr>
        <w:t xml:space="preserve"> </w:t>
      </w:r>
      <w:r w:rsidRPr="00DB05E1">
        <w:rPr>
          <w:sz w:val="24"/>
        </w:rPr>
        <w:t>«Государственные</w:t>
      </w:r>
      <w:r w:rsidRPr="00DB05E1">
        <w:rPr>
          <w:spacing w:val="35"/>
          <w:sz w:val="24"/>
        </w:rPr>
        <w:t xml:space="preserve"> </w:t>
      </w:r>
      <w:r w:rsidRPr="00DB05E1">
        <w:rPr>
          <w:sz w:val="24"/>
        </w:rPr>
        <w:t>символы</w:t>
      </w:r>
      <w:r w:rsidRPr="00DB05E1">
        <w:rPr>
          <w:spacing w:val="35"/>
          <w:sz w:val="24"/>
        </w:rPr>
        <w:t xml:space="preserve"> </w:t>
      </w:r>
      <w:r w:rsidRPr="00DB05E1">
        <w:rPr>
          <w:spacing w:val="-1"/>
          <w:sz w:val="24"/>
        </w:rPr>
        <w:t>России»;</w:t>
      </w:r>
      <w:r w:rsidRPr="00DB05E1">
        <w:rPr>
          <w:spacing w:val="42"/>
          <w:sz w:val="24"/>
        </w:rPr>
        <w:t xml:space="preserve"> </w:t>
      </w:r>
      <w:r w:rsidRPr="00DB05E1">
        <w:rPr>
          <w:spacing w:val="-1"/>
          <w:sz w:val="24"/>
        </w:rPr>
        <w:t>«Грибы»;</w:t>
      </w:r>
      <w:r w:rsidRPr="00DB05E1">
        <w:t xml:space="preserve"> </w:t>
      </w:r>
      <w:r w:rsidRPr="00DB05E1">
        <w:rPr>
          <w:spacing w:val="-1"/>
          <w:sz w:val="24"/>
        </w:rPr>
        <w:t>«День</w:t>
      </w:r>
      <w:r w:rsidRPr="00DB05E1">
        <w:rPr>
          <w:spacing w:val="44"/>
          <w:sz w:val="24"/>
        </w:rPr>
        <w:t xml:space="preserve"> </w:t>
      </w:r>
      <w:r w:rsidRPr="00DB05E1">
        <w:rPr>
          <w:spacing w:val="-1"/>
          <w:sz w:val="24"/>
        </w:rPr>
        <w:t>Победы»;</w:t>
      </w:r>
      <w:r w:rsidRPr="00DB05E1">
        <w:rPr>
          <w:spacing w:val="49"/>
          <w:sz w:val="24"/>
        </w:rPr>
        <w:t xml:space="preserve"> </w:t>
      </w:r>
      <w:r w:rsidRPr="00DB05E1">
        <w:rPr>
          <w:sz w:val="24"/>
        </w:rPr>
        <w:t>«Деревья</w:t>
      </w:r>
      <w:r w:rsidRPr="00DB05E1">
        <w:rPr>
          <w:spacing w:val="44"/>
          <w:sz w:val="24"/>
        </w:rPr>
        <w:t xml:space="preserve"> </w:t>
      </w:r>
      <w:r w:rsidRPr="00DB05E1">
        <w:rPr>
          <w:sz w:val="24"/>
        </w:rPr>
        <w:t>и</w:t>
      </w:r>
      <w:r w:rsidRPr="00DB05E1">
        <w:rPr>
          <w:spacing w:val="44"/>
          <w:sz w:val="24"/>
        </w:rPr>
        <w:t xml:space="preserve"> </w:t>
      </w:r>
      <w:r w:rsidRPr="00DB05E1">
        <w:rPr>
          <w:spacing w:val="-1"/>
          <w:sz w:val="24"/>
        </w:rPr>
        <w:t>листья»;</w:t>
      </w:r>
      <w:r w:rsidRPr="00DB05E1">
        <w:rPr>
          <w:spacing w:val="49"/>
          <w:sz w:val="24"/>
        </w:rPr>
        <w:t xml:space="preserve"> </w:t>
      </w:r>
      <w:r w:rsidRPr="00DB05E1">
        <w:rPr>
          <w:sz w:val="24"/>
        </w:rPr>
        <w:t>«Домашние</w:t>
      </w:r>
      <w:r w:rsidRPr="00DB05E1">
        <w:rPr>
          <w:spacing w:val="42"/>
          <w:sz w:val="24"/>
        </w:rPr>
        <w:t xml:space="preserve"> </w:t>
      </w:r>
      <w:r w:rsidRPr="00DB05E1">
        <w:rPr>
          <w:spacing w:val="-1"/>
          <w:sz w:val="24"/>
        </w:rPr>
        <w:t>животные»;</w:t>
      </w:r>
      <w:r w:rsidRPr="00DB05E1">
        <w:rPr>
          <w:spacing w:val="49"/>
          <w:sz w:val="24"/>
        </w:rPr>
        <w:t xml:space="preserve"> </w:t>
      </w:r>
      <w:r w:rsidRPr="00DB05E1">
        <w:rPr>
          <w:spacing w:val="-1"/>
          <w:sz w:val="24"/>
        </w:rPr>
        <w:t>«Животные</w:t>
      </w:r>
      <w:r w:rsidRPr="00DB05E1">
        <w:rPr>
          <w:spacing w:val="51"/>
          <w:sz w:val="24"/>
        </w:rPr>
        <w:t xml:space="preserve"> </w:t>
      </w:r>
      <w:r w:rsidRPr="00DB05E1">
        <w:rPr>
          <w:sz w:val="24"/>
        </w:rPr>
        <w:t>—</w:t>
      </w:r>
      <w:r w:rsidRPr="00DB05E1">
        <w:rPr>
          <w:spacing w:val="43"/>
          <w:sz w:val="24"/>
        </w:rPr>
        <w:t xml:space="preserve"> </w:t>
      </w:r>
      <w:r w:rsidRPr="00DB05E1">
        <w:rPr>
          <w:sz w:val="24"/>
        </w:rPr>
        <w:t>домашние</w:t>
      </w:r>
      <w:r w:rsidR="00714792" w:rsidRPr="00DB05E1">
        <w:t xml:space="preserve"> </w:t>
      </w:r>
      <w:r w:rsidRPr="00DB05E1">
        <w:rPr>
          <w:sz w:val="24"/>
        </w:rPr>
        <w:t>питомцы»;</w:t>
      </w:r>
      <w:r w:rsidRPr="00DB05E1">
        <w:rPr>
          <w:spacing w:val="101"/>
          <w:sz w:val="24"/>
        </w:rPr>
        <w:t xml:space="preserve"> </w:t>
      </w:r>
      <w:r w:rsidRPr="00DB05E1">
        <w:rPr>
          <w:sz w:val="24"/>
        </w:rPr>
        <w:t>«Животные</w:t>
      </w:r>
      <w:r w:rsidRPr="00DB05E1">
        <w:rPr>
          <w:spacing w:val="95"/>
          <w:sz w:val="24"/>
        </w:rPr>
        <w:t xml:space="preserve"> </w:t>
      </w:r>
      <w:r w:rsidRPr="00DB05E1">
        <w:rPr>
          <w:sz w:val="24"/>
        </w:rPr>
        <w:t>жарких</w:t>
      </w:r>
      <w:r w:rsidRPr="00DB05E1">
        <w:rPr>
          <w:spacing w:val="98"/>
          <w:sz w:val="24"/>
        </w:rPr>
        <w:t xml:space="preserve"> </w:t>
      </w:r>
      <w:r w:rsidRPr="00DB05E1">
        <w:rPr>
          <w:spacing w:val="-1"/>
          <w:sz w:val="24"/>
        </w:rPr>
        <w:t>стран»;</w:t>
      </w:r>
      <w:r w:rsidRPr="00DB05E1">
        <w:rPr>
          <w:spacing w:val="102"/>
          <w:sz w:val="24"/>
        </w:rPr>
        <w:t xml:space="preserve"> </w:t>
      </w:r>
      <w:r w:rsidRPr="00DB05E1">
        <w:rPr>
          <w:sz w:val="24"/>
        </w:rPr>
        <w:t>«Животные</w:t>
      </w:r>
      <w:r w:rsidRPr="00DB05E1">
        <w:rPr>
          <w:spacing w:val="94"/>
          <w:sz w:val="24"/>
        </w:rPr>
        <w:t xml:space="preserve"> </w:t>
      </w:r>
      <w:r w:rsidRPr="00DB05E1">
        <w:rPr>
          <w:sz w:val="24"/>
        </w:rPr>
        <w:t>средней</w:t>
      </w:r>
      <w:r w:rsidRPr="00DB05E1">
        <w:rPr>
          <w:spacing w:val="97"/>
          <w:sz w:val="24"/>
        </w:rPr>
        <w:t xml:space="preserve"> </w:t>
      </w:r>
      <w:r w:rsidRPr="00DB05E1">
        <w:rPr>
          <w:spacing w:val="-1"/>
          <w:sz w:val="24"/>
        </w:rPr>
        <w:t>полосы»;</w:t>
      </w:r>
      <w:r w:rsidRPr="00DB05E1">
        <w:rPr>
          <w:spacing w:val="104"/>
          <w:sz w:val="24"/>
        </w:rPr>
        <w:t xml:space="preserve"> </w:t>
      </w:r>
      <w:r w:rsidRPr="00DB05E1">
        <w:rPr>
          <w:spacing w:val="-1"/>
          <w:sz w:val="24"/>
        </w:rPr>
        <w:t>«Инструменты</w:t>
      </w:r>
      <w:r w:rsidRPr="00DB05E1">
        <w:rPr>
          <w:rFonts w:ascii="Calibri" w:eastAsia="Calibri" w:hAnsi="Calibri" w:cs="Calibri"/>
          <w:sz w:val="22"/>
        </w:rPr>
        <w:t xml:space="preserve"> </w:t>
      </w:r>
      <w:r w:rsidRPr="00DB05E1">
        <w:rPr>
          <w:sz w:val="24"/>
        </w:rPr>
        <w:t>домашнего</w:t>
      </w:r>
      <w:r w:rsidRPr="00DB05E1">
        <w:rPr>
          <w:spacing w:val="79"/>
          <w:sz w:val="24"/>
        </w:rPr>
        <w:t xml:space="preserve"> </w:t>
      </w:r>
      <w:r w:rsidRPr="00DB05E1">
        <w:rPr>
          <w:spacing w:val="-1"/>
          <w:sz w:val="24"/>
        </w:rPr>
        <w:t>мастера»;</w:t>
      </w:r>
      <w:r w:rsidRPr="00DB05E1">
        <w:rPr>
          <w:spacing w:val="85"/>
          <w:sz w:val="24"/>
        </w:rPr>
        <w:t xml:space="preserve"> </w:t>
      </w:r>
      <w:r w:rsidRPr="00DB05E1">
        <w:rPr>
          <w:spacing w:val="-1"/>
          <w:sz w:val="24"/>
        </w:rPr>
        <w:t>«Космос»;</w:t>
      </w:r>
      <w:r w:rsidRPr="00DB05E1">
        <w:rPr>
          <w:spacing w:val="85"/>
          <w:sz w:val="24"/>
        </w:rPr>
        <w:t xml:space="preserve"> </w:t>
      </w:r>
      <w:r w:rsidRPr="00DB05E1">
        <w:rPr>
          <w:sz w:val="24"/>
        </w:rPr>
        <w:t>«Морские</w:t>
      </w:r>
      <w:r w:rsidRPr="00DB05E1">
        <w:rPr>
          <w:spacing w:val="78"/>
          <w:sz w:val="24"/>
        </w:rPr>
        <w:t xml:space="preserve"> </w:t>
      </w:r>
      <w:r w:rsidRPr="00DB05E1">
        <w:rPr>
          <w:sz w:val="24"/>
        </w:rPr>
        <w:t>обитатели»;</w:t>
      </w:r>
      <w:r w:rsidRPr="00DB05E1">
        <w:rPr>
          <w:spacing w:val="85"/>
          <w:sz w:val="24"/>
        </w:rPr>
        <w:t xml:space="preserve"> </w:t>
      </w:r>
      <w:r w:rsidRPr="00DB05E1">
        <w:rPr>
          <w:sz w:val="24"/>
        </w:rPr>
        <w:t>«Музыкальные</w:t>
      </w:r>
      <w:r w:rsidRPr="00DB05E1">
        <w:rPr>
          <w:spacing w:val="78"/>
          <w:sz w:val="24"/>
        </w:rPr>
        <w:t xml:space="preserve"> </w:t>
      </w:r>
      <w:r w:rsidRPr="00DB05E1">
        <w:rPr>
          <w:spacing w:val="-1"/>
          <w:sz w:val="24"/>
        </w:rPr>
        <w:t>инструменты»;</w:t>
      </w:r>
      <w:r w:rsidRPr="00DB05E1">
        <w:t xml:space="preserve"> </w:t>
      </w:r>
      <w:r w:rsidRPr="00DB05E1">
        <w:rPr>
          <w:spacing w:val="-1"/>
          <w:sz w:val="24"/>
        </w:rPr>
        <w:t>«Насекомые»;</w:t>
      </w:r>
      <w:r w:rsidRPr="00DB05E1">
        <w:rPr>
          <w:spacing w:val="157"/>
          <w:sz w:val="24"/>
        </w:rPr>
        <w:t xml:space="preserve"> </w:t>
      </w:r>
      <w:r w:rsidRPr="00DB05E1">
        <w:rPr>
          <w:spacing w:val="-1"/>
          <w:sz w:val="24"/>
        </w:rPr>
        <w:lastRenderedPageBreak/>
        <w:t>«Овощи»;</w:t>
      </w:r>
      <w:r w:rsidRPr="00DB05E1">
        <w:rPr>
          <w:spacing w:val="155"/>
          <w:sz w:val="24"/>
        </w:rPr>
        <w:t xml:space="preserve"> </w:t>
      </w:r>
      <w:r w:rsidRPr="00DB05E1">
        <w:rPr>
          <w:spacing w:val="-1"/>
          <w:sz w:val="24"/>
        </w:rPr>
        <w:t>«Офисная</w:t>
      </w:r>
      <w:r w:rsidRPr="00DB05E1">
        <w:rPr>
          <w:spacing w:val="149"/>
          <w:sz w:val="24"/>
        </w:rPr>
        <w:t xml:space="preserve"> </w:t>
      </w:r>
      <w:r w:rsidRPr="00DB05E1">
        <w:rPr>
          <w:sz w:val="24"/>
        </w:rPr>
        <w:t>техника</w:t>
      </w:r>
      <w:r w:rsidRPr="00DB05E1">
        <w:rPr>
          <w:spacing w:val="147"/>
          <w:sz w:val="24"/>
        </w:rPr>
        <w:t xml:space="preserve"> </w:t>
      </w:r>
      <w:r w:rsidRPr="00DB05E1">
        <w:rPr>
          <w:sz w:val="24"/>
        </w:rPr>
        <w:t>и</w:t>
      </w:r>
      <w:r w:rsidRPr="00DB05E1">
        <w:rPr>
          <w:spacing w:val="149"/>
          <w:sz w:val="24"/>
        </w:rPr>
        <w:t xml:space="preserve"> </w:t>
      </w:r>
      <w:r w:rsidRPr="00DB05E1">
        <w:rPr>
          <w:sz w:val="24"/>
        </w:rPr>
        <w:t>оборудование»;</w:t>
      </w:r>
      <w:r w:rsidRPr="00DB05E1">
        <w:rPr>
          <w:spacing w:val="156"/>
          <w:sz w:val="24"/>
        </w:rPr>
        <w:t xml:space="preserve"> </w:t>
      </w:r>
      <w:r w:rsidRPr="00DB05E1">
        <w:rPr>
          <w:spacing w:val="-1"/>
          <w:sz w:val="24"/>
        </w:rPr>
        <w:t>«Посуда»;</w:t>
      </w:r>
      <w:r w:rsidRPr="00DB05E1">
        <w:rPr>
          <w:spacing w:val="157"/>
          <w:sz w:val="24"/>
        </w:rPr>
        <w:t xml:space="preserve"> </w:t>
      </w:r>
      <w:r w:rsidRPr="00DB05E1">
        <w:rPr>
          <w:spacing w:val="-1"/>
          <w:sz w:val="24"/>
        </w:rPr>
        <w:t>«Птицы</w:t>
      </w:r>
      <w:r w:rsidR="00714792" w:rsidRPr="00DB05E1">
        <w:t xml:space="preserve"> </w:t>
      </w:r>
      <w:r w:rsidRPr="00DB05E1">
        <w:rPr>
          <w:sz w:val="24"/>
        </w:rPr>
        <w:t>домашние»;</w:t>
      </w:r>
      <w:r w:rsidRPr="00DB05E1">
        <w:rPr>
          <w:spacing w:val="109"/>
          <w:sz w:val="24"/>
        </w:rPr>
        <w:t xml:space="preserve"> </w:t>
      </w:r>
      <w:r w:rsidRPr="00DB05E1">
        <w:rPr>
          <w:spacing w:val="-1"/>
          <w:sz w:val="24"/>
        </w:rPr>
        <w:t>«Птицы</w:t>
      </w:r>
      <w:r w:rsidRPr="00DB05E1">
        <w:rPr>
          <w:spacing w:val="103"/>
          <w:sz w:val="24"/>
        </w:rPr>
        <w:t xml:space="preserve"> </w:t>
      </w:r>
      <w:r w:rsidRPr="00DB05E1">
        <w:rPr>
          <w:sz w:val="24"/>
        </w:rPr>
        <w:t>средней</w:t>
      </w:r>
      <w:r w:rsidRPr="00DB05E1">
        <w:rPr>
          <w:spacing w:val="104"/>
          <w:sz w:val="24"/>
        </w:rPr>
        <w:t xml:space="preserve"> </w:t>
      </w:r>
      <w:r w:rsidRPr="00DB05E1">
        <w:rPr>
          <w:sz w:val="24"/>
        </w:rPr>
        <w:t>полосы»;</w:t>
      </w:r>
      <w:r w:rsidRPr="00DB05E1">
        <w:rPr>
          <w:spacing w:val="109"/>
          <w:sz w:val="24"/>
        </w:rPr>
        <w:t xml:space="preserve"> </w:t>
      </w:r>
      <w:r w:rsidRPr="00DB05E1">
        <w:rPr>
          <w:sz w:val="24"/>
        </w:rPr>
        <w:t>«Рептилии</w:t>
      </w:r>
      <w:r w:rsidRPr="00DB05E1">
        <w:rPr>
          <w:spacing w:val="102"/>
          <w:sz w:val="24"/>
        </w:rPr>
        <w:t xml:space="preserve"> </w:t>
      </w:r>
      <w:r w:rsidRPr="00DB05E1">
        <w:rPr>
          <w:sz w:val="24"/>
        </w:rPr>
        <w:t>и</w:t>
      </w:r>
      <w:r w:rsidRPr="00DB05E1">
        <w:rPr>
          <w:spacing w:val="111"/>
          <w:sz w:val="24"/>
        </w:rPr>
        <w:t xml:space="preserve"> </w:t>
      </w:r>
      <w:r w:rsidRPr="00DB05E1">
        <w:rPr>
          <w:spacing w:val="-1"/>
          <w:sz w:val="24"/>
        </w:rPr>
        <w:t>амфибии»;</w:t>
      </w:r>
      <w:r w:rsidRPr="00DB05E1">
        <w:rPr>
          <w:spacing w:val="111"/>
          <w:sz w:val="24"/>
        </w:rPr>
        <w:t xml:space="preserve"> </w:t>
      </w:r>
      <w:r w:rsidRPr="00DB05E1">
        <w:rPr>
          <w:spacing w:val="-1"/>
          <w:sz w:val="24"/>
        </w:rPr>
        <w:t>«Собаки.</w:t>
      </w:r>
      <w:r w:rsidRPr="00DB05E1">
        <w:rPr>
          <w:spacing w:val="104"/>
          <w:sz w:val="24"/>
        </w:rPr>
        <w:t xml:space="preserve"> </w:t>
      </w:r>
      <w:r w:rsidRPr="00DB05E1">
        <w:rPr>
          <w:sz w:val="24"/>
        </w:rPr>
        <w:t>Друзья</w:t>
      </w:r>
      <w:r w:rsidRPr="00DB05E1">
        <w:rPr>
          <w:spacing w:val="103"/>
          <w:sz w:val="24"/>
        </w:rPr>
        <w:t xml:space="preserve"> </w:t>
      </w:r>
      <w:r w:rsidRPr="00DB05E1">
        <w:rPr>
          <w:sz w:val="24"/>
        </w:rPr>
        <w:t>и</w:t>
      </w:r>
      <w:r w:rsidRPr="00DB05E1">
        <w:rPr>
          <w:rFonts w:ascii="Calibri" w:eastAsia="Calibri" w:hAnsi="Calibri" w:cs="Calibri"/>
          <w:sz w:val="22"/>
        </w:rPr>
        <w:t xml:space="preserve"> </w:t>
      </w:r>
      <w:r w:rsidRPr="00DB05E1">
        <w:rPr>
          <w:sz w:val="24"/>
        </w:rPr>
        <w:t>помощники»;</w:t>
      </w:r>
      <w:r w:rsidRPr="00DB05E1">
        <w:rPr>
          <w:spacing w:val="356"/>
          <w:sz w:val="24"/>
        </w:rPr>
        <w:t xml:space="preserve"> </w:t>
      </w:r>
      <w:r w:rsidRPr="00DB05E1">
        <w:rPr>
          <w:sz w:val="24"/>
        </w:rPr>
        <w:t>«Спортивный</w:t>
      </w:r>
      <w:r w:rsidRPr="00DB05E1">
        <w:rPr>
          <w:spacing w:val="348"/>
          <w:sz w:val="24"/>
        </w:rPr>
        <w:t xml:space="preserve"> </w:t>
      </w:r>
      <w:r w:rsidRPr="00DB05E1">
        <w:rPr>
          <w:spacing w:val="-1"/>
          <w:sz w:val="24"/>
        </w:rPr>
        <w:t>инвентарь»;</w:t>
      </w:r>
      <w:r w:rsidRPr="00DB05E1">
        <w:rPr>
          <w:spacing w:val="358"/>
          <w:sz w:val="24"/>
        </w:rPr>
        <w:t xml:space="preserve"> </w:t>
      </w:r>
      <w:r w:rsidRPr="00DB05E1">
        <w:rPr>
          <w:spacing w:val="-1"/>
          <w:sz w:val="24"/>
        </w:rPr>
        <w:t>«Фрукты»;</w:t>
      </w:r>
      <w:r w:rsidRPr="00DB05E1">
        <w:rPr>
          <w:spacing w:val="359"/>
          <w:sz w:val="24"/>
        </w:rPr>
        <w:t xml:space="preserve"> </w:t>
      </w:r>
      <w:r w:rsidRPr="00DB05E1">
        <w:rPr>
          <w:spacing w:val="-1"/>
          <w:sz w:val="24"/>
        </w:rPr>
        <w:t>«Цветы»;</w:t>
      </w:r>
      <w:r w:rsidRPr="00DB05E1">
        <w:rPr>
          <w:spacing w:val="356"/>
          <w:sz w:val="24"/>
        </w:rPr>
        <w:t xml:space="preserve"> </w:t>
      </w:r>
      <w:r w:rsidRPr="00DB05E1">
        <w:rPr>
          <w:spacing w:val="-1"/>
          <w:sz w:val="24"/>
        </w:rPr>
        <w:t>«Школьные</w:t>
      </w:r>
      <w:r w:rsidRPr="00DB05E1">
        <w:t xml:space="preserve"> </w:t>
      </w:r>
      <w:r w:rsidRPr="00DB05E1">
        <w:rPr>
          <w:sz w:val="24"/>
        </w:rPr>
        <w:t>принадлежности»;</w:t>
      </w:r>
      <w:r w:rsidRPr="00DB05E1">
        <w:rPr>
          <w:spacing w:val="5"/>
          <w:sz w:val="24"/>
        </w:rPr>
        <w:t xml:space="preserve"> </w:t>
      </w:r>
      <w:r w:rsidRPr="00DB05E1">
        <w:rPr>
          <w:sz w:val="24"/>
        </w:rPr>
        <w:t xml:space="preserve">«Явления </w:t>
      </w:r>
      <w:r w:rsidRPr="00DB05E1">
        <w:rPr>
          <w:spacing w:val="-1"/>
          <w:sz w:val="24"/>
        </w:rPr>
        <w:t>природы»;</w:t>
      </w:r>
      <w:r w:rsidRPr="00DB05E1">
        <w:rPr>
          <w:spacing w:val="6"/>
          <w:sz w:val="24"/>
        </w:rPr>
        <w:t xml:space="preserve"> </w:t>
      </w:r>
      <w:r w:rsidRPr="00DB05E1">
        <w:rPr>
          <w:sz w:val="24"/>
        </w:rPr>
        <w:t xml:space="preserve">«Ягоды </w:t>
      </w:r>
      <w:r w:rsidRPr="00DB05E1">
        <w:rPr>
          <w:spacing w:val="-1"/>
          <w:sz w:val="24"/>
        </w:rPr>
        <w:t>лесные»;</w:t>
      </w:r>
      <w:r w:rsidRPr="00DB05E1">
        <w:rPr>
          <w:spacing w:val="8"/>
          <w:sz w:val="24"/>
        </w:rPr>
        <w:t xml:space="preserve"> </w:t>
      </w:r>
      <w:r w:rsidRPr="00DB05E1">
        <w:rPr>
          <w:spacing w:val="-1"/>
          <w:sz w:val="24"/>
        </w:rPr>
        <w:t>«Ягоды</w:t>
      </w:r>
      <w:r w:rsidRPr="00DB05E1">
        <w:rPr>
          <w:spacing w:val="1"/>
          <w:sz w:val="24"/>
        </w:rPr>
        <w:t xml:space="preserve"> </w:t>
      </w:r>
      <w:r w:rsidRPr="00DB05E1">
        <w:rPr>
          <w:spacing w:val="-1"/>
          <w:sz w:val="24"/>
        </w:rPr>
        <w:t>садовые».</w:t>
      </w:r>
    </w:p>
    <w:p w:rsidR="002C6E8D" w:rsidRPr="00DB05E1"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left="0"/>
      </w:pPr>
      <w:r w:rsidRPr="00DB05E1">
        <w:rPr>
          <w:sz w:val="24"/>
          <w:u w:val="single"/>
        </w:rPr>
        <w:t>Серия</w:t>
      </w:r>
      <w:r w:rsidRPr="00DB05E1">
        <w:rPr>
          <w:spacing w:val="4"/>
          <w:sz w:val="24"/>
          <w:u w:val="single"/>
        </w:rPr>
        <w:t xml:space="preserve"> </w:t>
      </w:r>
      <w:r w:rsidRPr="00DB05E1">
        <w:rPr>
          <w:spacing w:val="-1"/>
          <w:sz w:val="24"/>
          <w:u w:val="single"/>
        </w:rPr>
        <w:t>«Расскажите</w:t>
      </w:r>
      <w:r w:rsidRPr="00DB05E1">
        <w:rPr>
          <w:sz w:val="24"/>
          <w:u w:val="single"/>
        </w:rPr>
        <w:t xml:space="preserve"> </w:t>
      </w:r>
      <w:r w:rsidRPr="00DB05E1">
        <w:rPr>
          <w:spacing w:val="1"/>
          <w:sz w:val="24"/>
          <w:u w:val="single"/>
        </w:rPr>
        <w:t>детям</w:t>
      </w:r>
      <w:r w:rsidRPr="00DB05E1">
        <w:rPr>
          <w:spacing w:val="-1"/>
          <w:sz w:val="24"/>
          <w:u w:val="single"/>
        </w:rPr>
        <w:t xml:space="preserve"> о...»:</w:t>
      </w:r>
    </w:p>
    <w:p w:rsidR="002C6E8D" w:rsidRPr="00DB05E1" w:rsidRDefault="0069355F" w:rsidP="00EA3378">
      <w:pPr>
        <w:pBdr>
          <w:top w:val="none" w:sz="4" w:space="0" w:color="000000"/>
          <w:left w:val="none" w:sz="4" w:space="0" w:color="000000"/>
          <w:bottom w:val="none" w:sz="4" w:space="0" w:color="000000"/>
          <w:right w:val="none" w:sz="4" w:space="0" w:color="000000"/>
        </w:pBdr>
        <w:spacing w:line="240" w:lineRule="auto"/>
      </w:pPr>
      <w:r w:rsidRPr="00DB05E1">
        <w:rPr>
          <w:sz w:val="24"/>
        </w:rPr>
        <w:t>«Расскажите</w:t>
      </w:r>
      <w:r w:rsidRPr="00DB05E1">
        <w:rPr>
          <w:spacing w:val="54"/>
          <w:sz w:val="24"/>
        </w:rPr>
        <w:t xml:space="preserve"> </w:t>
      </w:r>
      <w:r w:rsidRPr="00DB05E1">
        <w:rPr>
          <w:sz w:val="24"/>
        </w:rPr>
        <w:t>детям</w:t>
      </w:r>
      <w:r w:rsidRPr="00DB05E1">
        <w:rPr>
          <w:spacing w:val="54"/>
          <w:sz w:val="24"/>
        </w:rPr>
        <w:t xml:space="preserve"> </w:t>
      </w:r>
      <w:r w:rsidRPr="00DB05E1">
        <w:rPr>
          <w:sz w:val="24"/>
        </w:rPr>
        <w:t>о</w:t>
      </w:r>
      <w:r w:rsidRPr="00DB05E1">
        <w:rPr>
          <w:spacing w:val="60"/>
          <w:sz w:val="24"/>
        </w:rPr>
        <w:t xml:space="preserve"> </w:t>
      </w:r>
      <w:r w:rsidRPr="00DB05E1">
        <w:rPr>
          <w:sz w:val="24"/>
        </w:rPr>
        <w:t>бытовых</w:t>
      </w:r>
      <w:r w:rsidRPr="00DB05E1">
        <w:rPr>
          <w:spacing w:val="57"/>
          <w:sz w:val="24"/>
        </w:rPr>
        <w:t xml:space="preserve"> </w:t>
      </w:r>
      <w:r w:rsidRPr="00DB05E1">
        <w:rPr>
          <w:sz w:val="24"/>
        </w:rPr>
        <w:t>приборах»;</w:t>
      </w:r>
      <w:r w:rsidRPr="00DB05E1">
        <w:rPr>
          <w:spacing w:val="61"/>
          <w:sz w:val="24"/>
        </w:rPr>
        <w:t xml:space="preserve"> </w:t>
      </w:r>
      <w:r w:rsidRPr="00DB05E1">
        <w:rPr>
          <w:sz w:val="24"/>
        </w:rPr>
        <w:t>«Расскажите</w:t>
      </w:r>
      <w:r w:rsidRPr="00DB05E1">
        <w:rPr>
          <w:spacing w:val="54"/>
          <w:sz w:val="24"/>
        </w:rPr>
        <w:t xml:space="preserve"> </w:t>
      </w:r>
      <w:r w:rsidRPr="00DB05E1">
        <w:rPr>
          <w:sz w:val="24"/>
        </w:rPr>
        <w:t>детям</w:t>
      </w:r>
      <w:r w:rsidRPr="00DB05E1">
        <w:rPr>
          <w:spacing w:val="54"/>
          <w:sz w:val="24"/>
        </w:rPr>
        <w:t xml:space="preserve"> </w:t>
      </w:r>
      <w:r w:rsidRPr="00DB05E1">
        <w:rPr>
          <w:sz w:val="24"/>
        </w:rPr>
        <w:t>о</w:t>
      </w:r>
      <w:r w:rsidRPr="00DB05E1">
        <w:rPr>
          <w:spacing w:val="60"/>
          <w:sz w:val="24"/>
        </w:rPr>
        <w:t xml:space="preserve"> </w:t>
      </w:r>
      <w:r w:rsidRPr="00DB05E1">
        <w:rPr>
          <w:sz w:val="24"/>
        </w:rPr>
        <w:t>Москве»;</w:t>
      </w:r>
      <w:r w:rsidRPr="00DB05E1">
        <w:rPr>
          <w:spacing w:val="62"/>
          <w:sz w:val="24"/>
        </w:rPr>
        <w:t xml:space="preserve"> </w:t>
      </w:r>
      <w:r w:rsidRPr="00DB05E1">
        <w:rPr>
          <w:spacing w:val="-1"/>
          <w:sz w:val="24"/>
        </w:rPr>
        <w:t>«Расскажите</w:t>
      </w:r>
      <w:r w:rsidRPr="00DB05E1">
        <w:rPr>
          <w:rFonts w:ascii="Calibri" w:eastAsia="Calibri" w:hAnsi="Calibri" w:cs="Calibri"/>
          <w:sz w:val="22"/>
        </w:rPr>
        <w:t xml:space="preserve"> </w:t>
      </w:r>
      <w:r w:rsidRPr="00DB05E1">
        <w:rPr>
          <w:sz w:val="24"/>
        </w:rPr>
        <w:t>детям</w:t>
      </w:r>
      <w:r w:rsidRPr="00DB05E1">
        <w:rPr>
          <w:spacing w:val="21"/>
          <w:sz w:val="24"/>
        </w:rPr>
        <w:t xml:space="preserve"> </w:t>
      </w:r>
      <w:r w:rsidRPr="00DB05E1">
        <w:rPr>
          <w:sz w:val="24"/>
        </w:rPr>
        <w:t>о</w:t>
      </w:r>
      <w:r w:rsidRPr="00DB05E1">
        <w:rPr>
          <w:spacing w:val="21"/>
          <w:sz w:val="24"/>
        </w:rPr>
        <w:t xml:space="preserve"> </w:t>
      </w:r>
      <w:r w:rsidRPr="00DB05E1">
        <w:rPr>
          <w:sz w:val="24"/>
        </w:rPr>
        <w:t>Московском</w:t>
      </w:r>
      <w:r w:rsidRPr="00DB05E1">
        <w:rPr>
          <w:spacing w:val="21"/>
          <w:sz w:val="24"/>
        </w:rPr>
        <w:t xml:space="preserve"> </w:t>
      </w:r>
      <w:r w:rsidRPr="00DB05E1">
        <w:rPr>
          <w:spacing w:val="-1"/>
          <w:sz w:val="24"/>
        </w:rPr>
        <w:t>Кремле»;</w:t>
      </w:r>
      <w:r w:rsidRPr="00DB05E1">
        <w:rPr>
          <w:spacing w:val="28"/>
          <w:sz w:val="24"/>
        </w:rPr>
        <w:t xml:space="preserve"> </w:t>
      </w:r>
      <w:r w:rsidRPr="00DB05E1">
        <w:rPr>
          <w:sz w:val="24"/>
        </w:rPr>
        <w:t>«Расскажите</w:t>
      </w:r>
      <w:r w:rsidRPr="00DB05E1">
        <w:rPr>
          <w:spacing w:val="21"/>
          <w:sz w:val="24"/>
        </w:rPr>
        <w:t xml:space="preserve"> </w:t>
      </w:r>
      <w:r w:rsidRPr="00DB05E1">
        <w:rPr>
          <w:sz w:val="24"/>
        </w:rPr>
        <w:t>детям</w:t>
      </w:r>
      <w:r w:rsidRPr="00DB05E1">
        <w:rPr>
          <w:spacing w:val="21"/>
          <w:sz w:val="24"/>
        </w:rPr>
        <w:t xml:space="preserve"> </w:t>
      </w:r>
      <w:r w:rsidRPr="00DB05E1">
        <w:rPr>
          <w:sz w:val="24"/>
        </w:rPr>
        <w:t>о</w:t>
      </w:r>
      <w:r w:rsidRPr="00DB05E1">
        <w:rPr>
          <w:spacing w:val="21"/>
          <w:sz w:val="24"/>
        </w:rPr>
        <w:t xml:space="preserve"> </w:t>
      </w:r>
      <w:r w:rsidRPr="00DB05E1">
        <w:rPr>
          <w:sz w:val="24"/>
        </w:rPr>
        <w:t>космонавтике»;</w:t>
      </w:r>
      <w:r w:rsidRPr="00DB05E1">
        <w:rPr>
          <w:spacing w:val="22"/>
          <w:sz w:val="24"/>
        </w:rPr>
        <w:t xml:space="preserve"> </w:t>
      </w:r>
      <w:r w:rsidRPr="00DB05E1">
        <w:rPr>
          <w:sz w:val="24"/>
        </w:rPr>
        <w:t>«Расскажите</w:t>
      </w:r>
      <w:r w:rsidRPr="00DB05E1">
        <w:rPr>
          <w:spacing w:val="21"/>
          <w:sz w:val="24"/>
        </w:rPr>
        <w:t xml:space="preserve"> </w:t>
      </w:r>
      <w:r w:rsidRPr="00DB05E1">
        <w:rPr>
          <w:sz w:val="24"/>
        </w:rPr>
        <w:t>детям</w:t>
      </w:r>
      <w:r w:rsidRPr="00DB05E1">
        <w:rPr>
          <w:spacing w:val="21"/>
          <w:sz w:val="24"/>
        </w:rPr>
        <w:t xml:space="preserve"> </w:t>
      </w:r>
      <w:r w:rsidRPr="00DB05E1">
        <w:rPr>
          <w:sz w:val="24"/>
        </w:rPr>
        <w:t>о</w:t>
      </w:r>
      <w:r w:rsidRPr="00DB05E1">
        <w:t xml:space="preserve"> </w:t>
      </w:r>
      <w:r w:rsidRPr="00DB05E1">
        <w:rPr>
          <w:spacing w:val="-1"/>
          <w:sz w:val="24"/>
        </w:rPr>
        <w:t>космосе»;</w:t>
      </w:r>
      <w:r w:rsidRPr="00DB05E1">
        <w:rPr>
          <w:spacing w:val="44"/>
          <w:sz w:val="24"/>
        </w:rPr>
        <w:t xml:space="preserve"> </w:t>
      </w:r>
      <w:r w:rsidRPr="00DB05E1">
        <w:rPr>
          <w:sz w:val="24"/>
        </w:rPr>
        <w:t>«Расскажите</w:t>
      </w:r>
      <w:r w:rsidRPr="00DB05E1">
        <w:rPr>
          <w:spacing w:val="37"/>
          <w:sz w:val="24"/>
        </w:rPr>
        <w:t xml:space="preserve"> </w:t>
      </w:r>
      <w:r w:rsidRPr="00DB05E1">
        <w:rPr>
          <w:sz w:val="24"/>
        </w:rPr>
        <w:t>детям</w:t>
      </w:r>
      <w:r w:rsidRPr="00DB05E1">
        <w:rPr>
          <w:spacing w:val="35"/>
          <w:sz w:val="24"/>
        </w:rPr>
        <w:t xml:space="preserve"> </w:t>
      </w:r>
      <w:r w:rsidRPr="00DB05E1">
        <w:rPr>
          <w:sz w:val="24"/>
        </w:rPr>
        <w:t>об</w:t>
      </w:r>
      <w:r w:rsidRPr="00DB05E1">
        <w:rPr>
          <w:spacing w:val="36"/>
          <w:sz w:val="24"/>
        </w:rPr>
        <w:t xml:space="preserve"> </w:t>
      </w:r>
      <w:r w:rsidRPr="00DB05E1">
        <w:rPr>
          <w:sz w:val="24"/>
        </w:rPr>
        <w:t>Отечественной</w:t>
      </w:r>
      <w:r w:rsidRPr="00DB05E1">
        <w:rPr>
          <w:spacing w:val="37"/>
          <w:sz w:val="24"/>
        </w:rPr>
        <w:t xml:space="preserve"> </w:t>
      </w:r>
      <w:r w:rsidRPr="00DB05E1">
        <w:rPr>
          <w:sz w:val="24"/>
        </w:rPr>
        <w:t>войне</w:t>
      </w:r>
      <w:r w:rsidRPr="00DB05E1">
        <w:rPr>
          <w:spacing w:val="35"/>
          <w:sz w:val="24"/>
        </w:rPr>
        <w:t xml:space="preserve"> </w:t>
      </w:r>
      <w:r w:rsidRPr="00DB05E1">
        <w:rPr>
          <w:sz w:val="24"/>
        </w:rPr>
        <w:t>1812</w:t>
      </w:r>
      <w:r w:rsidRPr="00DB05E1">
        <w:rPr>
          <w:spacing w:val="36"/>
          <w:sz w:val="24"/>
        </w:rPr>
        <w:t xml:space="preserve"> </w:t>
      </w:r>
      <w:r w:rsidRPr="00DB05E1">
        <w:rPr>
          <w:spacing w:val="-1"/>
          <w:sz w:val="24"/>
        </w:rPr>
        <w:t>года»;</w:t>
      </w:r>
      <w:r w:rsidRPr="00DB05E1">
        <w:rPr>
          <w:spacing w:val="42"/>
          <w:sz w:val="24"/>
        </w:rPr>
        <w:t xml:space="preserve"> </w:t>
      </w:r>
      <w:r w:rsidRPr="00DB05E1">
        <w:rPr>
          <w:sz w:val="24"/>
        </w:rPr>
        <w:t>«Расскажите</w:t>
      </w:r>
      <w:r w:rsidRPr="00DB05E1">
        <w:rPr>
          <w:spacing w:val="35"/>
          <w:sz w:val="24"/>
        </w:rPr>
        <w:t xml:space="preserve"> </w:t>
      </w:r>
      <w:r w:rsidRPr="00DB05E1">
        <w:rPr>
          <w:sz w:val="24"/>
        </w:rPr>
        <w:t>детям</w:t>
      </w:r>
      <w:r w:rsidRPr="00DB05E1">
        <w:rPr>
          <w:spacing w:val="35"/>
          <w:sz w:val="24"/>
        </w:rPr>
        <w:t xml:space="preserve"> </w:t>
      </w:r>
      <w:r w:rsidRPr="00DB05E1">
        <w:rPr>
          <w:sz w:val="24"/>
        </w:rPr>
        <w:t>о</w:t>
      </w:r>
      <w:r w:rsidR="00714792" w:rsidRPr="00DB05E1">
        <w:t xml:space="preserve"> </w:t>
      </w:r>
      <w:r w:rsidRPr="00DB05E1">
        <w:rPr>
          <w:sz w:val="24"/>
        </w:rPr>
        <w:t>рабочих</w:t>
      </w:r>
      <w:r w:rsidRPr="00DB05E1">
        <w:rPr>
          <w:spacing w:val="140"/>
          <w:sz w:val="24"/>
        </w:rPr>
        <w:t xml:space="preserve"> </w:t>
      </w:r>
      <w:r w:rsidRPr="00DB05E1">
        <w:rPr>
          <w:sz w:val="24"/>
        </w:rPr>
        <w:t>инструментах»;</w:t>
      </w:r>
      <w:r w:rsidRPr="00DB05E1">
        <w:rPr>
          <w:spacing w:val="145"/>
          <w:sz w:val="24"/>
        </w:rPr>
        <w:t xml:space="preserve"> </w:t>
      </w:r>
      <w:r w:rsidRPr="00DB05E1">
        <w:rPr>
          <w:spacing w:val="-1"/>
          <w:sz w:val="24"/>
        </w:rPr>
        <w:t>«Расскажите</w:t>
      </w:r>
      <w:r w:rsidRPr="00DB05E1">
        <w:rPr>
          <w:spacing w:val="139"/>
          <w:sz w:val="24"/>
        </w:rPr>
        <w:t xml:space="preserve"> </w:t>
      </w:r>
      <w:r w:rsidRPr="00DB05E1">
        <w:rPr>
          <w:spacing w:val="1"/>
          <w:sz w:val="24"/>
        </w:rPr>
        <w:t>детям</w:t>
      </w:r>
      <w:r w:rsidRPr="00DB05E1">
        <w:rPr>
          <w:spacing w:val="138"/>
          <w:sz w:val="24"/>
        </w:rPr>
        <w:t xml:space="preserve"> </w:t>
      </w:r>
      <w:r w:rsidRPr="00DB05E1">
        <w:rPr>
          <w:sz w:val="24"/>
        </w:rPr>
        <w:t>о</w:t>
      </w:r>
      <w:r w:rsidRPr="00DB05E1">
        <w:rPr>
          <w:spacing w:val="139"/>
          <w:sz w:val="24"/>
        </w:rPr>
        <w:t xml:space="preserve"> </w:t>
      </w:r>
      <w:r w:rsidRPr="00DB05E1">
        <w:rPr>
          <w:sz w:val="24"/>
        </w:rPr>
        <w:t>транспорте»,</w:t>
      </w:r>
      <w:r w:rsidRPr="00DB05E1">
        <w:rPr>
          <w:spacing w:val="144"/>
          <w:sz w:val="24"/>
        </w:rPr>
        <w:t xml:space="preserve"> </w:t>
      </w:r>
      <w:r w:rsidRPr="00DB05E1">
        <w:rPr>
          <w:spacing w:val="-1"/>
          <w:sz w:val="24"/>
        </w:rPr>
        <w:t>«Расскажите</w:t>
      </w:r>
      <w:r w:rsidRPr="00DB05E1">
        <w:rPr>
          <w:spacing w:val="139"/>
          <w:sz w:val="24"/>
        </w:rPr>
        <w:t xml:space="preserve"> </w:t>
      </w:r>
      <w:r w:rsidRPr="00DB05E1">
        <w:rPr>
          <w:spacing w:val="2"/>
          <w:sz w:val="24"/>
        </w:rPr>
        <w:t>детям</w:t>
      </w:r>
      <w:r w:rsidRPr="00DB05E1">
        <w:rPr>
          <w:spacing w:val="136"/>
          <w:sz w:val="24"/>
        </w:rPr>
        <w:t xml:space="preserve"> </w:t>
      </w:r>
      <w:r w:rsidRPr="00DB05E1">
        <w:rPr>
          <w:sz w:val="24"/>
        </w:rPr>
        <w:t>о</w:t>
      </w:r>
      <w:r w:rsidRPr="00DB05E1">
        <w:rPr>
          <w:rFonts w:ascii="Calibri" w:eastAsia="Calibri" w:hAnsi="Calibri" w:cs="Calibri"/>
          <w:sz w:val="22"/>
        </w:rPr>
        <w:t xml:space="preserve"> </w:t>
      </w:r>
      <w:r w:rsidRPr="00DB05E1">
        <w:rPr>
          <w:sz w:val="24"/>
        </w:rPr>
        <w:t>специальных</w:t>
      </w:r>
      <w:r w:rsidRPr="00DB05E1">
        <w:rPr>
          <w:spacing w:val="84"/>
          <w:sz w:val="24"/>
        </w:rPr>
        <w:t xml:space="preserve"> </w:t>
      </w:r>
      <w:r w:rsidRPr="00DB05E1">
        <w:rPr>
          <w:spacing w:val="-1"/>
          <w:sz w:val="24"/>
        </w:rPr>
        <w:t>машинах»;</w:t>
      </w:r>
      <w:r w:rsidRPr="00DB05E1">
        <w:rPr>
          <w:spacing w:val="90"/>
          <w:sz w:val="24"/>
        </w:rPr>
        <w:t xml:space="preserve"> </w:t>
      </w:r>
      <w:r w:rsidRPr="00DB05E1">
        <w:rPr>
          <w:spacing w:val="-1"/>
          <w:sz w:val="24"/>
        </w:rPr>
        <w:t>«Расскажите</w:t>
      </w:r>
      <w:r w:rsidRPr="00DB05E1">
        <w:rPr>
          <w:spacing w:val="81"/>
          <w:sz w:val="24"/>
        </w:rPr>
        <w:t xml:space="preserve"> </w:t>
      </w:r>
      <w:r w:rsidRPr="00DB05E1">
        <w:rPr>
          <w:sz w:val="24"/>
        </w:rPr>
        <w:t>детям</w:t>
      </w:r>
      <w:r w:rsidRPr="00DB05E1">
        <w:rPr>
          <w:spacing w:val="83"/>
          <w:sz w:val="24"/>
        </w:rPr>
        <w:t xml:space="preserve"> </w:t>
      </w:r>
      <w:r w:rsidRPr="00DB05E1">
        <w:rPr>
          <w:sz w:val="24"/>
        </w:rPr>
        <w:t>о</w:t>
      </w:r>
      <w:r w:rsidRPr="00DB05E1">
        <w:rPr>
          <w:spacing w:val="81"/>
          <w:sz w:val="24"/>
        </w:rPr>
        <w:t xml:space="preserve"> </w:t>
      </w:r>
      <w:r w:rsidRPr="00DB05E1">
        <w:rPr>
          <w:spacing w:val="-1"/>
          <w:sz w:val="24"/>
        </w:rPr>
        <w:t>хлебе»,</w:t>
      </w:r>
      <w:r w:rsidRPr="00DB05E1">
        <w:rPr>
          <w:spacing w:val="87"/>
          <w:sz w:val="24"/>
        </w:rPr>
        <w:t xml:space="preserve"> </w:t>
      </w:r>
      <w:r w:rsidRPr="00DB05E1">
        <w:rPr>
          <w:sz w:val="24"/>
        </w:rPr>
        <w:t>«Расскажите</w:t>
      </w:r>
      <w:r w:rsidRPr="00DB05E1">
        <w:rPr>
          <w:spacing w:val="81"/>
          <w:sz w:val="24"/>
        </w:rPr>
        <w:t xml:space="preserve"> </w:t>
      </w:r>
      <w:r w:rsidRPr="00DB05E1">
        <w:rPr>
          <w:sz w:val="24"/>
        </w:rPr>
        <w:t>детям</w:t>
      </w:r>
      <w:r w:rsidRPr="00DB05E1">
        <w:rPr>
          <w:spacing w:val="81"/>
          <w:sz w:val="24"/>
        </w:rPr>
        <w:t xml:space="preserve"> </w:t>
      </w:r>
      <w:r w:rsidRPr="00DB05E1">
        <w:rPr>
          <w:sz w:val="24"/>
        </w:rPr>
        <w:t>о</w:t>
      </w:r>
      <w:r w:rsidRPr="00DB05E1">
        <w:rPr>
          <w:spacing w:val="81"/>
          <w:sz w:val="24"/>
        </w:rPr>
        <w:t xml:space="preserve"> </w:t>
      </w:r>
      <w:r w:rsidRPr="00DB05E1">
        <w:rPr>
          <w:spacing w:val="-1"/>
          <w:sz w:val="24"/>
        </w:rPr>
        <w:t>грибах»;</w:t>
      </w:r>
      <w:r w:rsidRPr="00DB05E1">
        <w:t xml:space="preserve">  </w:t>
      </w:r>
      <w:r w:rsidRPr="00DB05E1">
        <w:rPr>
          <w:sz w:val="24"/>
        </w:rPr>
        <w:t>«Расскажите</w:t>
      </w:r>
      <w:r w:rsidRPr="00DB05E1">
        <w:rPr>
          <w:spacing w:val="13"/>
          <w:sz w:val="24"/>
        </w:rPr>
        <w:t xml:space="preserve"> </w:t>
      </w:r>
      <w:r w:rsidRPr="00DB05E1">
        <w:rPr>
          <w:sz w:val="24"/>
        </w:rPr>
        <w:t>детям</w:t>
      </w:r>
      <w:r w:rsidRPr="00DB05E1">
        <w:rPr>
          <w:spacing w:val="14"/>
          <w:sz w:val="24"/>
        </w:rPr>
        <w:t xml:space="preserve"> </w:t>
      </w:r>
      <w:r w:rsidRPr="00DB05E1">
        <w:rPr>
          <w:sz w:val="24"/>
        </w:rPr>
        <w:t>о</w:t>
      </w:r>
      <w:r w:rsidRPr="00DB05E1">
        <w:rPr>
          <w:spacing w:val="16"/>
          <w:sz w:val="24"/>
        </w:rPr>
        <w:t xml:space="preserve"> </w:t>
      </w:r>
      <w:r w:rsidRPr="00DB05E1">
        <w:rPr>
          <w:sz w:val="24"/>
        </w:rPr>
        <w:t>деревьях»;</w:t>
      </w:r>
      <w:r w:rsidRPr="00DB05E1">
        <w:rPr>
          <w:spacing w:val="22"/>
          <w:sz w:val="24"/>
        </w:rPr>
        <w:t xml:space="preserve"> </w:t>
      </w:r>
      <w:r w:rsidRPr="00DB05E1">
        <w:rPr>
          <w:sz w:val="24"/>
        </w:rPr>
        <w:t>«Расскажите</w:t>
      </w:r>
      <w:r w:rsidRPr="00DB05E1">
        <w:rPr>
          <w:spacing w:val="14"/>
          <w:sz w:val="24"/>
        </w:rPr>
        <w:t xml:space="preserve"> </w:t>
      </w:r>
      <w:r w:rsidRPr="00DB05E1">
        <w:rPr>
          <w:sz w:val="24"/>
        </w:rPr>
        <w:t>детям</w:t>
      </w:r>
      <w:r w:rsidRPr="00DB05E1">
        <w:rPr>
          <w:spacing w:val="14"/>
          <w:sz w:val="24"/>
        </w:rPr>
        <w:t xml:space="preserve"> </w:t>
      </w:r>
      <w:r w:rsidRPr="00DB05E1">
        <w:rPr>
          <w:sz w:val="24"/>
        </w:rPr>
        <w:t>о</w:t>
      </w:r>
      <w:r w:rsidRPr="00DB05E1">
        <w:rPr>
          <w:spacing w:val="14"/>
          <w:sz w:val="24"/>
        </w:rPr>
        <w:t xml:space="preserve"> </w:t>
      </w:r>
      <w:r w:rsidRPr="00DB05E1">
        <w:rPr>
          <w:sz w:val="24"/>
        </w:rPr>
        <w:t>домашних</w:t>
      </w:r>
      <w:r w:rsidRPr="00DB05E1">
        <w:rPr>
          <w:spacing w:val="16"/>
          <w:sz w:val="24"/>
        </w:rPr>
        <w:t xml:space="preserve"> </w:t>
      </w:r>
      <w:r w:rsidRPr="00DB05E1">
        <w:rPr>
          <w:sz w:val="24"/>
        </w:rPr>
        <w:t>животных»;</w:t>
      </w:r>
      <w:r w:rsidRPr="00DB05E1">
        <w:rPr>
          <w:spacing w:val="22"/>
          <w:sz w:val="24"/>
        </w:rPr>
        <w:t xml:space="preserve"> </w:t>
      </w:r>
      <w:r w:rsidRPr="00DB05E1">
        <w:rPr>
          <w:spacing w:val="-1"/>
          <w:sz w:val="24"/>
        </w:rPr>
        <w:t>«Расскажите</w:t>
      </w:r>
      <w:r w:rsidRPr="00DB05E1">
        <w:rPr>
          <w:rFonts w:ascii="Calibri" w:eastAsia="Calibri" w:hAnsi="Calibri" w:cs="Calibri"/>
          <w:sz w:val="22"/>
        </w:rPr>
        <w:t xml:space="preserve"> </w:t>
      </w:r>
      <w:r w:rsidRPr="00DB05E1">
        <w:rPr>
          <w:sz w:val="24"/>
        </w:rPr>
        <w:t>детям</w:t>
      </w:r>
      <w:r w:rsidRPr="00DB05E1">
        <w:rPr>
          <w:spacing w:val="148"/>
          <w:sz w:val="24"/>
        </w:rPr>
        <w:t xml:space="preserve"> </w:t>
      </w:r>
      <w:r w:rsidRPr="00DB05E1">
        <w:rPr>
          <w:sz w:val="24"/>
        </w:rPr>
        <w:t>о</w:t>
      </w:r>
      <w:r w:rsidRPr="00DB05E1">
        <w:rPr>
          <w:spacing w:val="149"/>
          <w:sz w:val="24"/>
        </w:rPr>
        <w:t xml:space="preserve"> </w:t>
      </w:r>
      <w:r w:rsidRPr="00DB05E1">
        <w:rPr>
          <w:sz w:val="24"/>
        </w:rPr>
        <w:t>домашних</w:t>
      </w:r>
      <w:r w:rsidRPr="00DB05E1">
        <w:rPr>
          <w:spacing w:val="146"/>
          <w:sz w:val="24"/>
        </w:rPr>
        <w:t xml:space="preserve"> </w:t>
      </w:r>
      <w:r w:rsidRPr="00DB05E1">
        <w:rPr>
          <w:sz w:val="24"/>
        </w:rPr>
        <w:t>питомцах»;</w:t>
      </w:r>
      <w:r w:rsidRPr="00DB05E1">
        <w:rPr>
          <w:spacing w:val="154"/>
          <w:sz w:val="24"/>
        </w:rPr>
        <w:t xml:space="preserve"> </w:t>
      </w:r>
      <w:r w:rsidRPr="00DB05E1">
        <w:rPr>
          <w:sz w:val="24"/>
        </w:rPr>
        <w:t>«Расскажите</w:t>
      </w:r>
      <w:r w:rsidRPr="00DB05E1">
        <w:rPr>
          <w:spacing w:val="148"/>
          <w:sz w:val="24"/>
        </w:rPr>
        <w:t xml:space="preserve"> </w:t>
      </w:r>
      <w:r w:rsidRPr="00DB05E1">
        <w:rPr>
          <w:sz w:val="24"/>
        </w:rPr>
        <w:t>детям</w:t>
      </w:r>
      <w:r w:rsidRPr="00DB05E1">
        <w:rPr>
          <w:spacing w:val="148"/>
          <w:sz w:val="24"/>
        </w:rPr>
        <w:t xml:space="preserve"> </w:t>
      </w:r>
      <w:r w:rsidRPr="00DB05E1">
        <w:rPr>
          <w:sz w:val="24"/>
        </w:rPr>
        <w:t>о</w:t>
      </w:r>
      <w:r w:rsidRPr="00DB05E1">
        <w:rPr>
          <w:spacing w:val="149"/>
          <w:sz w:val="24"/>
        </w:rPr>
        <w:t xml:space="preserve"> </w:t>
      </w:r>
      <w:r w:rsidRPr="00DB05E1">
        <w:rPr>
          <w:sz w:val="24"/>
        </w:rPr>
        <w:t>животных</w:t>
      </w:r>
      <w:r w:rsidRPr="00DB05E1">
        <w:rPr>
          <w:spacing w:val="151"/>
          <w:sz w:val="24"/>
        </w:rPr>
        <w:t xml:space="preserve"> </w:t>
      </w:r>
      <w:r w:rsidRPr="00DB05E1">
        <w:rPr>
          <w:sz w:val="24"/>
        </w:rPr>
        <w:t>жарких</w:t>
      </w:r>
      <w:r w:rsidRPr="00DB05E1">
        <w:rPr>
          <w:spacing w:val="149"/>
          <w:sz w:val="24"/>
        </w:rPr>
        <w:t xml:space="preserve"> </w:t>
      </w:r>
      <w:r w:rsidRPr="00DB05E1">
        <w:rPr>
          <w:sz w:val="24"/>
        </w:rPr>
        <w:t>стран»;</w:t>
      </w:r>
      <w:r w:rsidRPr="00DB05E1">
        <w:rPr>
          <w:rFonts w:ascii="Calibri" w:eastAsia="Calibri" w:hAnsi="Calibri" w:cs="Calibri"/>
          <w:sz w:val="22"/>
        </w:rPr>
        <w:t xml:space="preserve"> </w:t>
      </w:r>
      <w:r w:rsidRPr="00DB05E1">
        <w:rPr>
          <w:sz w:val="24"/>
        </w:rPr>
        <w:t>«Расскажите</w:t>
      </w:r>
      <w:r w:rsidRPr="00DB05E1">
        <w:rPr>
          <w:spacing w:val="73"/>
          <w:sz w:val="24"/>
        </w:rPr>
        <w:t xml:space="preserve"> </w:t>
      </w:r>
      <w:r w:rsidRPr="00DB05E1">
        <w:rPr>
          <w:sz w:val="24"/>
        </w:rPr>
        <w:t>детям</w:t>
      </w:r>
      <w:r w:rsidRPr="00DB05E1">
        <w:rPr>
          <w:spacing w:val="76"/>
          <w:sz w:val="24"/>
        </w:rPr>
        <w:t xml:space="preserve"> </w:t>
      </w:r>
      <w:r w:rsidRPr="00DB05E1">
        <w:rPr>
          <w:sz w:val="24"/>
        </w:rPr>
        <w:t>о</w:t>
      </w:r>
      <w:r w:rsidRPr="00DB05E1">
        <w:rPr>
          <w:spacing w:val="72"/>
          <w:sz w:val="24"/>
        </w:rPr>
        <w:t xml:space="preserve"> </w:t>
      </w:r>
      <w:r w:rsidRPr="00DB05E1">
        <w:rPr>
          <w:sz w:val="24"/>
        </w:rPr>
        <w:t>лесных</w:t>
      </w:r>
      <w:r w:rsidRPr="00DB05E1">
        <w:rPr>
          <w:spacing w:val="76"/>
          <w:sz w:val="24"/>
        </w:rPr>
        <w:t xml:space="preserve"> </w:t>
      </w:r>
      <w:r w:rsidRPr="00DB05E1">
        <w:rPr>
          <w:spacing w:val="-1"/>
          <w:sz w:val="24"/>
        </w:rPr>
        <w:t>животных»;</w:t>
      </w:r>
      <w:r w:rsidRPr="00DB05E1">
        <w:rPr>
          <w:spacing w:val="80"/>
          <w:sz w:val="24"/>
        </w:rPr>
        <w:t xml:space="preserve"> </w:t>
      </w:r>
      <w:r w:rsidRPr="00DB05E1">
        <w:rPr>
          <w:spacing w:val="-1"/>
          <w:sz w:val="24"/>
        </w:rPr>
        <w:t>«Расскажите</w:t>
      </w:r>
      <w:r w:rsidRPr="00DB05E1">
        <w:rPr>
          <w:spacing w:val="74"/>
          <w:sz w:val="24"/>
        </w:rPr>
        <w:t xml:space="preserve"> </w:t>
      </w:r>
      <w:r w:rsidRPr="00DB05E1">
        <w:rPr>
          <w:sz w:val="24"/>
        </w:rPr>
        <w:t>детям</w:t>
      </w:r>
      <w:r w:rsidRPr="00DB05E1">
        <w:rPr>
          <w:spacing w:val="74"/>
          <w:sz w:val="24"/>
        </w:rPr>
        <w:t xml:space="preserve"> </w:t>
      </w:r>
      <w:r w:rsidRPr="00DB05E1">
        <w:rPr>
          <w:sz w:val="24"/>
        </w:rPr>
        <w:t>о</w:t>
      </w:r>
      <w:r w:rsidRPr="00DB05E1">
        <w:rPr>
          <w:spacing w:val="74"/>
          <w:sz w:val="24"/>
        </w:rPr>
        <w:t xml:space="preserve"> </w:t>
      </w:r>
      <w:r w:rsidRPr="00DB05E1">
        <w:rPr>
          <w:sz w:val="24"/>
        </w:rPr>
        <w:t>морских</w:t>
      </w:r>
      <w:r w:rsidRPr="00DB05E1">
        <w:rPr>
          <w:spacing w:val="74"/>
          <w:sz w:val="24"/>
        </w:rPr>
        <w:t xml:space="preserve"> </w:t>
      </w:r>
      <w:r w:rsidRPr="00DB05E1">
        <w:rPr>
          <w:spacing w:val="-1"/>
          <w:sz w:val="24"/>
        </w:rPr>
        <w:t>обитателях»;</w:t>
      </w:r>
      <w:r w:rsidRPr="00DB05E1">
        <w:t xml:space="preserve"> </w:t>
      </w:r>
      <w:r w:rsidRPr="00DB05E1">
        <w:rPr>
          <w:sz w:val="24"/>
        </w:rPr>
        <w:t>«Расскажите</w:t>
      </w:r>
      <w:r w:rsidRPr="00DB05E1">
        <w:rPr>
          <w:spacing w:val="28"/>
          <w:sz w:val="24"/>
        </w:rPr>
        <w:t xml:space="preserve"> </w:t>
      </w:r>
      <w:r w:rsidRPr="00DB05E1">
        <w:rPr>
          <w:sz w:val="24"/>
        </w:rPr>
        <w:t>детям</w:t>
      </w:r>
      <w:r w:rsidRPr="00DB05E1">
        <w:rPr>
          <w:spacing w:val="28"/>
          <w:sz w:val="24"/>
        </w:rPr>
        <w:t xml:space="preserve"> </w:t>
      </w:r>
      <w:r w:rsidRPr="00DB05E1">
        <w:rPr>
          <w:sz w:val="24"/>
        </w:rPr>
        <w:t>о</w:t>
      </w:r>
      <w:r w:rsidRPr="00DB05E1">
        <w:rPr>
          <w:spacing w:val="29"/>
          <w:sz w:val="24"/>
        </w:rPr>
        <w:t xml:space="preserve"> </w:t>
      </w:r>
      <w:r w:rsidRPr="00DB05E1">
        <w:rPr>
          <w:sz w:val="24"/>
        </w:rPr>
        <w:t>насекомых»;</w:t>
      </w:r>
      <w:r w:rsidRPr="00DB05E1">
        <w:rPr>
          <w:spacing w:val="34"/>
          <w:sz w:val="24"/>
        </w:rPr>
        <w:t xml:space="preserve"> </w:t>
      </w:r>
      <w:r w:rsidRPr="00DB05E1">
        <w:rPr>
          <w:sz w:val="24"/>
        </w:rPr>
        <w:t>«Расскажите</w:t>
      </w:r>
      <w:r w:rsidRPr="00DB05E1">
        <w:rPr>
          <w:spacing w:val="28"/>
          <w:sz w:val="24"/>
        </w:rPr>
        <w:t xml:space="preserve"> </w:t>
      </w:r>
      <w:r w:rsidRPr="00DB05E1">
        <w:rPr>
          <w:sz w:val="24"/>
        </w:rPr>
        <w:t>детям</w:t>
      </w:r>
      <w:r w:rsidRPr="00DB05E1">
        <w:rPr>
          <w:spacing w:val="28"/>
          <w:sz w:val="24"/>
        </w:rPr>
        <w:t xml:space="preserve"> </w:t>
      </w:r>
      <w:r w:rsidRPr="00DB05E1">
        <w:rPr>
          <w:sz w:val="24"/>
        </w:rPr>
        <w:t>о</w:t>
      </w:r>
      <w:r w:rsidRPr="00DB05E1">
        <w:rPr>
          <w:spacing w:val="29"/>
          <w:sz w:val="24"/>
        </w:rPr>
        <w:t xml:space="preserve"> </w:t>
      </w:r>
      <w:r w:rsidRPr="00DB05E1">
        <w:rPr>
          <w:sz w:val="24"/>
        </w:rPr>
        <w:t>фруктах»;</w:t>
      </w:r>
      <w:r w:rsidRPr="00DB05E1">
        <w:rPr>
          <w:spacing w:val="34"/>
          <w:sz w:val="24"/>
        </w:rPr>
        <w:t xml:space="preserve"> </w:t>
      </w:r>
      <w:r w:rsidRPr="00DB05E1">
        <w:rPr>
          <w:sz w:val="24"/>
        </w:rPr>
        <w:t>«Расскажите</w:t>
      </w:r>
      <w:r w:rsidRPr="00DB05E1">
        <w:rPr>
          <w:spacing w:val="28"/>
          <w:sz w:val="24"/>
        </w:rPr>
        <w:t xml:space="preserve"> </w:t>
      </w:r>
      <w:r w:rsidRPr="00DB05E1">
        <w:rPr>
          <w:sz w:val="24"/>
        </w:rPr>
        <w:t>детям</w:t>
      </w:r>
      <w:r w:rsidRPr="00DB05E1">
        <w:rPr>
          <w:spacing w:val="28"/>
          <w:sz w:val="24"/>
        </w:rPr>
        <w:t xml:space="preserve"> </w:t>
      </w:r>
      <w:r w:rsidRPr="00DB05E1">
        <w:rPr>
          <w:sz w:val="24"/>
        </w:rPr>
        <w:t>об</w:t>
      </w:r>
      <w:r w:rsidRPr="00DB05E1">
        <w:t xml:space="preserve"> </w:t>
      </w:r>
      <w:r w:rsidRPr="00DB05E1">
        <w:rPr>
          <w:spacing w:val="-1"/>
          <w:sz w:val="24"/>
        </w:rPr>
        <w:t>овощах»;</w:t>
      </w:r>
      <w:r w:rsidRPr="00DB05E1">
        <w:rPr>
          <w:spacing w:val="147"/>
          <w:sz w:val="24"/>
        </w:rPr>
        <w:t xml:space="preserve"> </w:t>
      </w:r>
      <w:r w:rsidRPr="00DB05E1">
        <w:rPr>
          <w:sz w:val="24"/>
        </w:rPr>
        <w:t>«Расскажите</w:t>
      </w:r>
      <w:r w:rsidRPr="00DB05E1">
        <w:rPr>
          <w:spacing w:val="138"/>
          <w:sz w:val="24"/>
        </w:rPr>
        <w:t xml:space="preserve"> </w:t>
      </w:r>
      <w:r w:rsidRPr="00DB05E1">
        <w:rPr>
          <w:sz w:val="24"/>
        </w:rPr>
        <w:t>детям</w:t>
      </w:r>
      <w:r w:rsidRPr="00DB05E1">
        <w:rPr>
          <w:spacing w:val="138"/>
          <w:sz w:val="24"/>
        </w:rPr>
        <w:t xml:space="preserve"> </w:t>
      </w:r>
      <w:r w:rsidRPr="00DB05E1">
        <w:rPr>
          <w:sz w:val="24"/>
        </w:rPr>
        <w:t>о</w:t>
      </w:r>
      <w:r w:rsidRPr="00DB05E1">
        <w:rPr>
          <w:spacing w:val="141"/>
          <w:sz w:val="24"/>
        </w:rPr>
        <w:t xml:space="preserve"> </w:t>
      </w:r>
      <w:r w:rsidRPr="00DB05E1">
        <w:rPr>
          <w:sz w:val="24"/>
        </w:rPr>
        <w:t>птицах»;</w:t>
      </w:r>
      <w:r w:rsidRPr="00DB05E1">
        <w:rPr>
          <w:spacing w:val="142"/>
          <w:sz w:val="24"/>
        </w:rPr>
        <w:t xml:space="preserve"> </w:t>
      </w:r>
      <w:r w:rsidRPr="00DB05E1">
        <w:rPr>
          <w:sz w:val="24"/>
        </w:rPr>
        <w:t>«Расскажите</w:t>
      </w:r>
      <w:r w:rsidRPr="00DB05E1">
        <w:rPr>
          <w:spacing w:val="138"/>
          <w:sz w:val="24"/>
        </w:rPr>
        <w:t xml:space="preserve"> </w:t>
      </w:r>
      <w:r w:rsidRPr="00DB05E1">
        <w:rPr>
          <w:sz w:val="24"/>
        </w:rPr>
        <w:t>детям</w:t>
      </w:r>
      <w:r w:rsidRPr="00DB05E1">
        <w:rPr>
          <w:spacing w:val="140"/>
          <w:sz w:val="24"/>
        </w:rPr>
        <w:t xml:space="preserve"> </w:t>
      </w:r>
      <w:r w:rsidRPr="00DB05E1">
        <w:rPr>
          <w:sz w:val="24"/>
        </w:rPr>
        <w:t>о</w:t>
      </w:r>
      <w:r w:rsidRPr="00DB05E1">
        <w:rPr>
          <w:spacing w:val="141"/>
          <w:sz w:val="24"/>
        </w:rPr>
        <w:t xml:space="preserve"> </w:t>
      </w:r>
      <w:r w:rsidRPr="00DB05E1">
        <w:rPr>
          <w:sz w:val="24"/>
        </w:rPr>
        <w:t>садовых</w:t>
      </w:r>
      <w:r w:rsidRPr="00DB05E1">
        <w:rPr>
          <w:spacing w:val="141"/>
          <w:sz w:val="24"/>
        </w:rPr>
        <w:t xml:space="preserve"> </w:t>
      </w:r>
      <w:r w:rsidRPr="00DB05E1">
        <w:rPr>
          <w:sz w:val="24"/>
        </w:rPr>
        <w:t>ягодах»,</w:t>
      </w:r>
      <w:r w:rsidRPr="00DB05E1">
        <w:t xml:space="preserve"> </w:t>
      </w:r>
      <w:r w:rsidRPr="00DB05E1">
        <w:rPr>
          <w:sz w:val="24"/>
        </w:rPr>
        <w:t>«Расскажите</w:t>
      </w:r>
      <w:r w:rsidRPr="00DB05E1">
        <w:rPr>
          <w:spacing w:val="42"/>
          <w:sz w:val="24"/>
        </w:rPr>
        <w:t xml:space="preserve"> </w:t>
      </w:r>
      <w:r w:rsidRPr="00DB05E1">
        <w:rPr>
          <w:sz w:val="24"/>
        </w:rPr>
        <w:t>детям</w:t>
      </w:r>
      <w:r w:rsidRPr="00DB05E1">
        <w:rPr>
          <w:spacing w:val="42"/>
          <w:sz w:val="24"/>
        </w:rPr>
        <w:t xml:space="preserve"> </w:t>
      </w:r>
      <w:r w:rsidRPr="00DB05E1">
        <w:rPr>
          <w:sz w:val="24"/>
        </w:rPr>
        <w:t>о</w:t>
      </w:r>
      <w:r w:rsidRPr="00DB05E1">
        <w:rPr>
          <w:spacing w:val="43"/>
          <w:sz w:val="24"/>
        </w:rPr>
        <w:t xml:space="preserve"> </w:t>
      </w:r>
      <w:r w:rsidRPr="00DB05E1">
        <w:rPr>
          <w:spacing w:val="-1"/>
          <w:sz w:val="24"/>
        </w:rPr>
        <w:t>музеях</w:t>
      </w:r>
      <w:r w:rsidRPr="00DB05E1">
        <w:rPr>
          <w:spacing w:val="46"/>
          <w:sz w:val="24"/>
        </w:rPr>
        <w:t xml:space="preserve"> </w:t>
      </w:r>
      <w:r w:rsidRPr="00DB05E1">
        <w:rPr>
          <w:sz w:val="24"/>
        </w:rPr>
        <w:t>и</w:t>
      </w:r>
      <w:r w:rsidRPr="00DB05E1">
        <w:rPr>
          <w:spacing w:val="44"/>
          <w:sz w:val="24"/>
        </w:rPr>
        <w:t xml:space="preserve"> </w:t>
      </w:r>
      <w:r w:rsidRPr="00DB05E1">
        <w:rPr>
          <w:sz w:val="24"/>
        </w:rPr>
        <w:t>выставках</w:t>
      </w:r>
      <w:r w:rsidRPr="00DB05E1">
        <w:rPr>
          <w:spacing w:val="45"/>
          <w:sz w:val="24"/>
        </w:rPr>
        <w:t xml:space="preserve"> </w:t>
      </w:r>
      <w:r w:rsidRPr="00DB05E1">
        <w:rPr>
          <w:spacing w:val="-1"/>
          <w:sz w:val="24"/>
        </w:rPr>
        <w:t>Москвы»,</w:t>
      </w:r>
      <w:r w:rsidRPr="00DB05E1">
        <w:rPr>
          <w:spacing w:val="49"/>
          <w:sz w:val="24"/>
        </w:rPr>
        <w:t xml:space="preserve"> </w:t>
      </w:r>
      <w:r w:rsidRPr="00DB05E1">
        <w:rPr>
          <w:sz w:val="24"/>
        </w:rPr>
        <w:t>«Расскажите</w:t>
      </w:r>
      <w:r w:rsidRPr="00DB05E1">
        <w:rPr>
          <w:spacing w:val="42"/>
          <w:sz w:val="24"/>
        </w:rPr>
        <w:t xml:space="preserve"> </w:t>
      </w:r>
      <w:r w:rsidRPr="00DB05E1">
        <w:rPr>
          <w:sz w:val="24"/>
        </w:rPr>
        <w:t>детям</w:t>
      </w:r>
      <w:r w:rsidRPr="00DB05E1">
        <w:rPr>
          <w:spacing w:val="42"/>
          <w:sz w:val="24"/>
        </w:rPr>
        <w:t xml:space="preserve"> </w:t>
      </w:r>
      <w:r w:rsidRPr="00DB05E1">
        <w:rPr>
          <w:sz w:val="24"/>
        </w:rPr>
        <w:t>о</w:t>
      </w:r>
      <w:r w:rsidRPr="00DB05E1">
        <w:rPr>
          <w:spacing w:val="43"/>
          <w:sz w:val="24"/>
        </w:rPr>
        <w:t xml:space="preserve"> </w:t>
      </w:r>
      <w:r w:rsidRPr="00DB05E1">
        <w:rPr>
          <w:sz w:val="24"/>
        </w:rPr>
        <w:t>зимних</w:t>
      </w:r>
      <w:r w:rsidRPr="00DB05E1">
        <w:rPr>
          <w:spacing w:val="45"/>
          <w:sz w:val="24"/>
        </w:rPr>
        <w:t xml:space="preserve"> </w:t>
      </w:r>
      <w:r w:rsidRPr="00DB05E1">
        <w:rPr>
          <w:spacing w:val="-1"/>
          <w:sz w:val="24"/>
        </w:rPr>
        <w:t>видах</w:t>
      </w:r>
      <w:r w:rsidRPr="00DB05E1">
        <w:t xml:space="preserve"> </w:t>
      </w:r>
      <w:r w:rsidRPr="00DB05E1">
        <w:rPr>
          <w:sz w:val="24"/>
        </w:rPr>
        <w:t>спорта»;</w:t>
      </w:r>
      <w:r w:rsidRPr="00DB05E1">
        <w:rPr>
          <w:spacing w:val="20"/>
          <w:sz w:val="24"/>
        </w:rPr>
        <w:t xml:space="preserve"> </w:t>
      </w:r>
      <w:r w:rsidRPr="00DB05E1">
        <w:rPr>
          <w:sz w:val="24"/>
        </w:rPr>
        <w:t>«Расскажите</w:t>
      </w:r>
      <w:r w:rsidRPr="00DB05E1">
        <w:rPr>
          <w:spacing w:val="14"/>
          <w:sz w:val="24"/>
        </w:rPr>
        <w:t xml:space="preserve"> </w:t>
      </w:r>
      <w:r w:rsidRPr="00DB05E1">
        <w:rPr>
          <w:spacing w:val="1"/>
          <w:sz w:val="24"/>
        </w:rPr>
        <w:t>детям</w:t>
      </w:r>
      <w:r w:rsidRPr="00DB05E1">
        <w:rPr>
          <w:spacing w:val="13"/>
          <w:sz w:val="24"/>
        </w:rPr>
        <w:t xml:space="preserve"> </w:t>
      </w:r>
      <w:r w:rsidRPr="00DB05E1">
        <w:rPr>
          <w:sz w:val="24"/>
        </w:rPr>
        <w:t>об</w:t>
      </w:r>
      <w:r w:rsidRPr="00DB05E1">
        <w:rPr>
          <w:spacing w:val="14"/>
          <w:sz w:val="24"/>
        </w:rPr>
        <w:t xml:space="preserve"> </w:t>
      </w:r>
      <w:r w:rsidRPr="00DB05E1">
        <w:rPr>
          <w:sz w:val="24"/>
        </w:rPr>
        <w:t>Олимпийских</w:t>
      </w:r>
      <w:r w:rsidRPr="00DB05E1">
        <w:rPr>
          <w:spacing w:val="16"/>
          <w:sz w:val="24"/>
        </w:rPr>
        <w:t xml:space="preserve"> </w:t>
      </w:r>
      <w:r w:rsidRPr="00DB05E1">
        <w:rPr>
          <w:sz w:val="24"/>
        </w:rPr>
        <w:t>играх»;</w:t>
      </w:r>
      <w:r w:rsidRPr="00DB05E1">
        <w:rPr>
          <w:spacing w:val="20"/>
          <w:sz w:val="24"/>
        </w:rPr>
        <w:t xml:space="preserve"> </w:t>
      </w:r>
      <w:r w:rsidRPr="00DB05E1">
        <w:rPr>
          <w:sz w:val="24"/>
        </w:rPr>
        <w:t>«Расскажите</w:t>
      </w:r>
      <w:r w:rsidRPr="00DB05E1">
        <w:rPr>
          <w:spacing w:val="14"/>
          <w:sz w:val="24"/>
        </w:rPr>
        <w:t xml:space="preserve"> </w:t>
      </w:r>
      <w:r w:rsidRPr="00DB05E1">
        <w:rPr>
          <w:spacing w:val="1"/>
          <w:sz w:val="24"/>
        </w:rPr>
        <w:t>детям</w:t>
      </w:r>
      <w:r w:rsidRPr="00DB05E1">
        <w:rPr>
          <w:spacing w:val="13"/>
          <w:sz w:val="24"/>
        </w:rPr>
        <w:t xml:space="preserve"> </w:t>
      </w:r>
      <w:r w:rsidRPr="00DB05E1">
        <w:rPr>
          <w:sz w:val="24"/>
        </w:rPr>
        <w:t>об</w:t>
      </w:r>
      <w:r w:rsidRPr="00DB05E1">
        <w:rPr>
          <w:spacing w:val="14"/>
          <w:sz w:val="24"/>
        </w:rPr>
        <w:t xml:space="preserve"> </w:t>
      </w:r>
      <w:r w:rsidRPr="00DB05E1">
        <w:rPr>
          <w:sz w:val="24"/>
        </w:rPr>
        <w:t>олимпийских</w:t>
      </w:r>
      <w:r w:rsidRPr="00DB05E1">
        <w:t xml:space="preserve"> </w:t>
      </w:r>
      <w:r w:rsidRPr="00DB05E1">
        <w:rPr>
          <w:sz w:val="24"/>
        </w:rPr>
        <w:t>чемпионах»,</w:t>
      </w:r>
      <w:r w:rsidRPr="00DB05E1">
        <w:rPr>
          <w:spacing w:val="79"/>
          <w:sz w:val="24"/>
        </w:rPr>
        <w:t xml:space="preserve"> </w:t>
      </w:r>
      <w:r w:rsidRPr="00DB05E1">
        <w:rPr>
          <w:sz w:val="24"/>
        </w:rPr>
        <w:t>«Расскажите</w:t>
      </w:r>
      <w:r w:rsidRPr="00DB05E1">
        <w:rPr>
          <w:spacing w:val="73"/>
          <w:sz w:val="24"/>
        </w:rPr>
        <w:t xml:space="preserve"> </w:t>
      </w:r>
      <w:r w:rsidRPr="00DB05E1">
        <w:rPr>
          <w:sz w:val="24"/>
        </w:rPr>
        <w:t>детям</w:t>
      </w:r>
      <w:r w:rsidRPr="00DB05E1">
        <w:rPr>
          <w:spacing w:val="74"/>
          <w:sz w:val="24"/>
        </w:rPr>
        <w:t xml:space="preserve"> </w:t>
      </w:r>
      <w:r w:rsidRPr="00DB05E1">
        <w:rPr>
          <w:sz w:val="24"/>
        </w:rPr>
        <w:t>о</w:t>
      </w:r>
      <w:r w:rsidRPr="00DB05E1">
        <w:rPr>
          <w:spacing w:val="74"/>
          <w:sz w:val="24"/>
        </w:rPr>
        <w:t xml:space="preserve"> </w:t>
      </w:r>
      <w:r w:rsidRPr="00DB05E1">
        <w:rPr>
          <w:sz w:val="24"/>
        </w:rPr>
        <w:t>музыкальных</w:t>
      </w:r>
      <w:r w:rsidRPr="00DB05E1">
        <w:rPr>
          <w:spacing w:val="74"/>
          <w:sz w:val="24"/>
        </w:rPr>
        <w:t xml:space="preserve"> </w:t>
      </w:r>
      <w:r w:rsidRPr="00DB05E1">
        <w:rPr>
          <w:sz w:val="24"/>
        </w:rPr>
        <w:t>инструментах»;</w:t>
      </w:r>
      <w:r w:rsidRPr="00DB05E1">
        <w:rPr>
          <w:spacing w:val="80"/>
          <w:sz w:val="24"/>
        </w:rPr>
        <w:t xml:space="preserve"> </w:t>
      </w:r>
      <w:r w:rsidRPr="00DB05E1">
        <w:rPr>
          <w:spacing w:val="-1"/>
          <w:sz w:val="24"/>
        </w:rPr>
        <w:t>«Расскажите</w:t>
      </w:r>
      <w:r w:rsidRPr="00DB05E1">
        <w:rPr>
          <w:spacing w:val="74"/>
          <w:sz w:val="24"/>
        </w:rPr>
        <w:t xml:space="preserve"> </w:t>
      </w:r>
      <w:r w:rsidRPr="00DB05E1">
        <w:rPr>
          <w:sz w:val="24"/>
        </w:rPr>
        <w:t>детям</w:t>
      </w:r>
      <w:r w:rsidRPr="00DB05E1">
        <w:rPr>
          <w:spacing w:val="74"/>
          <w:sz w:val="24"/>
        </w:rPr>
        <w:t xml:space="preserve"> </w:t>
      </w:r>
      <w:r w:rsidRPr="00DB05E1">
        <w:rPr>
          <w:sz w:val="24"/>
        </w:rPr>
        <w:t>о</w:t>
      </w:r>
      <w:r w:rsidRPr="00DB05E1">
        <w:t xml:space="preserve"> </w:t>
      </w:r>
      <w:r w:rsidRPr="00DB05E1">
        <w:rPr>
          <w:sz w:val="24"/>
        </w:rPr>
        <w:t>драгоценных</w:t>
      </w:r>
      <w:r w:rsidRPr="00DB05E1">
        <w:rPr>
          <w:spacing w:val="2"/>
          <w:sz w:val="24"/>
        </w:rPr>
        <w:t xml:space="preserve"> </w:t>
      </w:r>
      <w:r w:rsidRPr="00DB05E1">
        <w:rPr>
          <w:spacing w:val="-1"/>
          <w:sz w:val="24"/>
        </w:rPr>
        <w:t>камнях».</w:t>
      </w:r>
    </w:p>
    <w:p w:rsidR="00634A9C" w:rsidRDefault="00634A9C" w:rsidP="00EA3378">
      <w:pPr>
        <w:pBdr>
          <w:top w:val="none" w:sz="4" w:space="0" w:color="000000"/>
          <w:left w:val="none" w:sz="4" w:space="0" w:color="000000"/>
          <w:bottom w:val="none" w:sz="4" w:space="0" w:color="000000"/>
          <w:right w:val="none" w:sz="4" w:space="0" w:color="000000"/>
        </w:pBdr>
        <w:spacing w:line="240" w:lineRule="auto"/>
        <w:ind w:left="617"/>
        <w:rPr>
          <w:rFonts w:ascii="Calibri" w:eastAsia="Calibri" w:hAnsi="Calibri" w:cs="Calibri"/>
          <w:sz w:val="22"/>
          <w:szCs w:val="22"/>
        </w:rPr>
        <w:sectPr w:rsidR="00634A9C" w:rsidSect="00634A9C">
          <w:pgSz w:w="11906" w:h="16838"/>
          <w:pgMar w:top="1134" w:right="851" w:bottom="1134" w:left="851" w:header="709" w:footer="709" w:gutter="0"/>
          <w:cols w:space="708"/>
          <w:docGrid w:linePitch="360"/>
        </w:sectPr>
      </w:pPr>
    </w:p>
    <w:p w:rsidR="002C6E8D" w:rsidRDefault="0069355F" w:rsidP="00EA3378">
      <w:pPr>
        <w:pBdr>
          <w:top w:val="none" w:sz="4" w:space="0" w:color="000000"/>
          <w:left w:val="none" w:sz="4" w:space="0" w:color="000000"/>
          <w:bottom w:val="none" w:sz="4" w:space="0" w:color="000000"/>
          <w:right w:val="none" w:sz="4" w:space="0" w:color="000000"/>
        </w:pBdr>
        <w:spacing w:line="317" w:lineRule="atLeast"/>
        <w:rPr>
          <w:u w:val="single"/>
        </w:rPr>
      </w:pPr>
      <w:r>
        <w:rPr>
          <w:b/>
          <w:color w:val="000000"/>
          <w:sz w:val="24"/>
        </w:rPr>
        <w:lastRenderedPageBreak/>
        <w:t>Описание</w:t>
      </w:r>
      <w:r>
        <w:rPr>
          <w:b/>
          <w:color w:val="000000"/>
          <w:spacing w:val="-1"/>
          <w:sz w:val="24"/>
        </w:rPr>
        <w:t xml:space="preserve"> </w:t>
      </w:r>
      <w:r>
        <w:rPr>
          <w:b/>
          <w:color w:val="000000"/>
          <w:sz w:val="24"/>
        </w:rPr>
        <w:t>образовательной</w:t>
      </w:r>
      <w:r>
        <w:rPr>
          <w:b/>
          <w:color w:val="000000"/>
          <w:spacing w:val="1"/>
          <w:sz w:val="24"/>
        </w:rPr>
        <w:t xml:space="preserve"> </w:t>
      </w:r>
      <w:r>
        <w:rPr>
          <w:b/>
          <w:color w:val="000000"/>
          <w:sz w:val="24"/>
        </w:rPr>
        <w:t xml:space="preserve">деятельности </w:t>
      </w:r>
      <w:r>
        <w:rPr>
          <w:b/>
          <w:color w:val="000000"/>
          <w:spacing w:val="1"/>
          <w:sz w:val="24"/>
        </w:rPr>
        <w:t>по</w:t>
      </w:r>
      <w:r>
        <w:rPr>
          <w:b/>
          <w:color w:val="000000"/>
          <w:spacing w:val="-3"/>
          <w:sz w:val="24"/>
        </w:rPr>
        <w:t xml:space="preserve"> </w:t>
      </w:r>
      <w:r>
        <w:rPr>
          <w:b/>
          <w:color w:val="000000"/>
          <w:sz w:val="24"/>
        </w:rPr>
        <w:t>освоению</w:t>
      </w:r>
      <w:r>
        <w:rPr>
          <w:b/>
          <w:color w:val="000000"/>
          <w:spacing w:val="-1"/>
          <w:sz w:val="24"/>
        </w:rPr>
        <w:t xml:space="preserve"> </w:t>
      </w:r>
      <w:r>
        <w:rPr>
          <w:b/>
          <w:color w:val="000000"/>
          <w:sz w:val="24"/>
        </w:rPr>
        <w:t>детьми образовательной</w:t>
      </w:r>
      <w:r w:rsidR="0025356A">
        <w:rPr>
          <w:b/>
          <w:color w:val="000000"/>
          <w:sz w:val="24"/>
        </w:rPr>
        <w:t xml:space="preserve"> </w:t>
      </w:r>
      <w:r>
        <w:rPr>
          <w:b/>
          <w:color w:val="000000"/>
          <w:sz w:val="24"/>
        </w:rPr>
        <w:t>области</w:t>
      </w:r>
      <w:r>
        <w:rPr>
          <w:b/>
          <w:color w:val="000000"/>
          <w:spacing w:val="1"/>
          <w:sz w:val="24"/>
        </w:rPr>
        <w:t xml:space="preserve"> </w:t>
      </w:r>
      <w:r>
        <w:rPr>
          <w:b/>
          <w:color w:val="000000"/>
          <w:sz w:val="24"/>
          <w:u w:val="single"/>
        </w:rPr>
        <w:t>«Речевое развитие»</w:t>
      </w:r>
      <w:r w:rsidR="00BA6E25">
        <w:rPr>
          <w:b/>
          <w:color w:val="000000"/>
          <w:sz w:val="24"/>
          <w:u w:val="single"/>
        </w:rPr>
        <w:t xml:space="preserve"> </w:t>
      </w:r>
      <w:r w:rsidR="00BA6E25">
        <w:rPr>
          <w:b/>
          <w:bCs/>
        </w:rPr>
        <w:t>(п.20. ФОП ДО).</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i/>
          <w:color w:val="000000"/>
          <w:sz w:val="24"/>
        </w:rPr>
        <w:t>«Речевое</w:t>
      </w:r>
      <w:r>
        <w:rPr>
          <w:i/>
          <w:color w:val="000000"/>
          <w:spacing w:val="-1"/>
          <w:sz w:val="24"/>
        </w:rPr>
        <w:t xml:space="preserve"> </w:t>
      </w:r>
      <w:r>
        <w:rPr>
          <w:i/>
          <w:color w:val="000000"/>
          <w:sz w:val="24"/>
        </w:rPr>
        <w:t>развитие</w:t>
      </w:r>
      <w:r>
        <w:rPr>
          <w:i/>
          <w:color w:val="000000"/>
          <w:spacing w:val="1"/>
          <w:sz w:val="24"/>
        </w:rPr>
        <w:t xml:space="preserve"> </w:t>
      </w:r>
      <w:r>
        <w:rPr>
          <w:i/>
          <w:color w:val="000000"/>
          <w:sz w:val="24"/>
        </w:rPr>
        <w:t>включает:</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владение</w:t>
      </w:r>
      <w:r>
        <w:rPr>
          <w:color w:val="000000"/>
          <w:spacing w:val="-1"/>
          <w:sz w:val="24"/>
        </w:rPr>
        <w:t xml:space="preserve"> </w:t>
      </w:r>
      <w:r>
        <w:rPr>
          <w:color w:val="000000"/>
          <w:sz w:val="24"/>
        </w:rPr>
        <w:t>речью</w:t>
      </w:r>
      <w:r>
        <w:rPr>
          <w:color w:val="000000"/>
          <w:spacing w:val="1"/>
          <w:sz w:val="24"/>
        </w:rPr>
        <w:t xml:space="preserve"> </w:t>
      </w:r>
      <w:r>
        <w:rPr>
          <w:color w:val="000000"/>
          <w:sz w:val="24"/>
        </w:rPr>
        <w:t>как</w:t>
      </w:r>
      <w:r>
        <w:rPr>
          <w:color w:val="000000"/>
          <w:spacing w:val="1"/>
          <w:sz w:val="24"/>
        </w:rPr>
        <w:t xml:space="preserve"> </w:t>
      </w:r>
      <w:r>
        <w:rPr>
          <w:color w:val="000000"/>
          <w:sz w:val="24"/>
        </w:rPr>
        <w:t>средством</w:t>
      </w:r>
      <w:r>
        <w:rPr>
          <w:color w:val="000000"/>
          <w:spacing w:val="-1"/>
          <w:sz w:val="24"/>
        </w:rPr>
        <w:t xml:space="preserve"> </w:t>
      </w:r>
      <w:r>
        <w:rPr>
          <w:color w:val="000000"/>
          <w:sz w:val="24"/>
        </w:rPr>
        <w:t>коммуникации,</w:t>
      </w:r>
      <w:r>
        <w:rPr>
          <w:color w:val="000000"/>
          <w:spacing w:val="4"/>
          <w:sz w:val="24"/>
        </w:rPr>
        <w:t xml:space="preserve"> </w:t>
      </w:r>
      <w:r>
        <w:rPr>
          <w:color w:val="000000"/>
          <w:sz w:val="24"/>
        </w:rPr>
        <w:t>познания и</w:t>
      </w:r>
      <w:r>
        <w:rPr>
          <w:color w:val="000000"/>
          <w:spacing w:val="1"/>
          <w:sz w:val="24"/>
        </w:rPr>
        <w:t xml:space="preserve"> </w:t>
      </w:r>
      <w:r>
        <w:rPr>
          <w:color w:val="000000"/>
          <w:sz w:val="24"/>
        </w:rPr>
        <w:t>самовыражения;</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формирование</w:t>
      </w:r>
      <w:r>
        <w:rPr>
          <w:color w:val="000000"/>
          <w:spacing w:val="-1"/>
          <w:sz w:val="24"/>
        </w:rPr>
        <w:t xml:space="preserve"> </w:t>
      </w:r>
      <w:r>
        <w:rPr>
          <w:color w:val="000000"/>
          <w:sz w:val="24"/>
        </w:rPr>
        <w:t>правильного звукопроизношения;</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ind w:right="5171"/>
      </w:pPr>
      <w:r>
        <w:rPr>
          <w:color w:val="000000"/>
          <w:sz w:val="24"/>
        </w:rPr>
        <w:t>-</w:t>
      </w:r>
      <w:r>
        <w:rPr>
          <w:color w:val="000000"/>
          <w:spacing w:val="-1"/>
          <w:sz w:val="24"/>
        </w:rPr>
        <w:t xml:space="preserve"> </w:t>
      </w:r>
      <w:r>
        <w:rPr>
          <w:color w:val="000000"/>
          <w:sz w:val="24"/>
        </w:rPr>
        <w:t>развитие</w:t>
      </w:r>
      <w:r>
        <w:rPr>
          <w:color w:val="000000"/>
          <w:spacing w:val="-1"/>
          <w:sz w:val="24"/>
        </w:rPr>
        <w:t xml:space="preserve"> звуковой</w:t>
      </w:r>
      <w:r>
        <w:rPr>
          <w:color w:val="000000"/>
          <w:spacing w:val="1"/>
          <w:sz w:val="24"/>
        </w:rPr>
        <w:t xml:space="preserve"> </w:t>
      </w:r>
      <w:r>
        <w:rPr>
          <w:color w:val="000000"/>
          <w:sz w:val="24"/>
        </w:rPr>
        <w:t>и</w:t>
      </w:r>
      <w:r>
        <w:rPr>
          <w:color w:val="000000"/>
          <w:spacing w:val="1"/>
          <w:sz w:val="24"/>
        </w:rPr>
        <w:t xml:space="preserve"> </w:t>
      </w:r>
      <w:r>
        <w:rPr>
          <w:color w:val="000000"/>
          <w:sz w:val="24"/>
        </w:rPr>
        <w:t>интонационной</w:t>
      </w:r>
      <w:r>
        <w:rPr>
          <w:color w:val="000000"/>
          <w:spacing w:val="-2"/>
          <w:sz w:val="24"/>
        </w:rPr>
        <w:t xml:space="preserve"> </w:t>
      </w:r>
      <w:r>
        <w:rPr>
          <w:color w:val="000000"/>
          <w:sz w:val="24"/>
        </w:rPr>
        <w:t>культуры речи; -</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 xml:space="preserve">фонематического </w:t>
      </w:r>
      <w:r>
        <w:rPr>
          <w:color w:val="000000"/>
          <w:spacing w:val="-1"/>
          <w:sz w:val="24"/>
        </w:rPr>
        <w:t>слуха;</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обогащение</w:t>
      </w:r>
      <w:r>
        <w:rPr>
          <w:color w:val="000000"/>
          <w:spacing w:val="-1"/>
          <w:sz w:val="24"/>
        </w:rPr>
        <w:t xml:space="preserve"> </w:t>
      </w:r>
      <w:r>
        <w:rPr>
          <w:color w:val="000000"/>
          <w:sz w:val="24"/>
        </w:rPr>
        <w:t>активного и</w:t>
      </w:r>
      <w:r>
        <w:rPr>
          <w:color w:val="000000"/>
          <w:spacing w:val="1"/>
          <w:sz w:val="24"/>
        </w:rPr>
        <w:t xml:space="preserve"> </w:t>
      </w:r>
      <w:r>
        <w:rPr>
          <w:color w:val="000000"/>
          <w:sz w:val="24"/>
        </w:rPr>
        <w:t>пассивного словарного запаса;</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грамматически</w:t>
      </w:r>
      <w:r>
        <w:rPr>
          <w:color w:val="000000"/>
          <w:spacing w:val="1"/>
          <w:sz w:val="24"/>
        </w:rPr>
        <w:t xml:space="preserve"> </w:t>
      </w:r>
      <w:r>
        <w:rPr>
          <w:color w:val="000000"/>
          <w:sz w:val="24"/>
        </w:rPr>
        <w:t>правильной</w:t>
      </w:r>
      <w:r>
        <w:rPr>
          <w:color w:val="000000"/>
          <w:spacing w:val="1"/>
          <w:sz w:val="24"/>
        </w:rPr>
        <w:t xml:space="preserve"> </w:t>
      </w:r>
      <w:r>
        <w:rPr>
          <w:color w:val="000000"/>
          <w:sz w:val="24"/>
        </w:rPr>
        <w:t>и</w:t>
      </w:r>
      <w:r>
        <w:rPr>
          <w:color w:val="000000"/>
          <w:spacing w:val="1"/>
          <w:sz w:val="24"/>
        </w:rPr>
        <w:t xml:space="preserve"> </w:t>
      </w:r>
      <w:r>
        <w:rPr>
          <w:color w:val="000000"/>
          <w:sz w:val="24"/>
        </w:rPr>
        <w:t>связной</w:t>
      </w:r>
      <w:r>
        <w:rPr>
          <w:color w:val="000000"/>
          <w:spacing w:val="1"/>
          <w:sz w:val="24"/>
        </w:rPr>
        <w:t xml:space="preserve"> </w:t>
      </w:r>
      <w:r>
        <w:rPr>
          <w:color w:val="000000"/>
          <w:spacing w:val="-1"/>
          <w:sz w:val="24"/>
        </w:rPr>
        <w:t>речи</w:t>
      </w:r>
      <w:r>
        <w:rPr>
          <w:color w:val="000000"/>
          <w:spacing w:val="1"/>
          <w:sz w:val="24"/>
        </w:rPr>
        <w:t xml:space="preserve"> </w:t>
      </w:r>
      <w:r>
        <w:rPr>
          <w:color w:val="000000"/>
          <w:sz w:val="24"/>
        </w:rPr>
        <w:t>(диалогической</w:t>
      </w:r>
      <w:r>
        <w:rPr>
          <w:color w:val="000000"/>
          <w:spacing w:val="-1"/>
          <w:sz w:val="24"/>
        </w:rPr>
        <w:t xml:space="preserve"> </w:t>
      </w:r>
      <w:r>
        <w:rPr>
          <w:color w:val="000000"/>
          <w:sz w:val="24"/>
        </w:rPr>
        <w:t>и</w:t>
      </w:r>
      <w:r>
        <w:rPr>
          <w:color w:val="000000"/>
          <w:spacing w:val="1"/>
          <w:sz w:val="24"/>
        </w:rPr>
        <w:t xml:space="preserve"> </w:t>
      </w:r>
      <w:r>
        <w:rPr>
          <w:color w:val="000000"/>
          <w:sz w:val="24"/>
        </w:rPr>
        <w:t>монологической);</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1"/>
          <w:sz w:val="24"/>
        </w:rPr>
        <w:t xml:space="preserve"> </w:t>
      </w:r>
      <w:r>
        <w:rPr>
          <w:color w:val="000000"/>
          <w:sz w:val="24"/>
        </w:rPr>
        <w:t>ознакомление</w:t>
      </w:r>
      <w:r>
        <w:rPr>
          <w:color w:val="000000"/>
          <w:spacing w:val="11"/>
          <w:sz w:val="24"/>
        </w:rPr>
        <w:t xml:space="preserve"> </w:t>
      </w:r>
      <w:r>
        <w:rPr>
          <w:color w:val="000000"/>
          <w:sz w:val="24"/>
        </w:rPr>
        <w:t>с</w:t>
      </w:r>
      <w:r>
        <w:rPr>
          <w:color w:val="000000"/>
          <w:spacing w:val="11"/>
          <w:sz w:val="24"/>
        </w:rPr>
        <w:t xml:space="preserve"> </w:t>
      </w:r>
      <w:r>
        <w:rPr>
          <w:color w:val="000000"/>
          <w:sz w:val="24"/>
        </w:rPr>
        <w:t>литературными</w:t>
      </w:r>
      <w:r>
        <w:rPr>
          <w:color w:val="000000"/>
          <w:spacing w:val="13"/>
          <w:sz w:val="24"/>
        </w:rPr>
        <w:t xml:space="preserve"> </w:t>
      </w:r>
      <w:r>
        <w:rPr>
          <w:color w:val="000000"/>
          <w:sz w:val="24"/>
        </w:rPr>
        <w:t>произведениями</w:t>
      </w:r>
      <w:r>
        <w:rPr>
          <w:color w:val="000000"/>
          <w:spacing w:val="13"/>
          <w:sz w:val="24"/>
        </w:rPr>
        <w:t xml:space="preserve"> </w:t>
      </w:r>
      <w:r>
        <w:rPr>
          <w:color w:val="000000"/>
          <w:sz w:val="24"/>
        </w:rPr>
        <w:t>различных</w:t>
      </w:r>
      <w:r>
        <w:rPr>
          <w:color w:val="000000"/>
          <w:spacing w:val="14"/>
          <w:sz w:val="24"/>
        </w:rPr>
        <w:t xml:space="preserve"> </w:t>
      </w:r>
      <w:r>
        <w:rPr>
          <w:color w:val="000000"/>
          <w:sz w:val="24"/>
        </w:rPr>
        <w:t>жанров</w:t>
      </w:r>
      <w:r>
        <w:rPr>
          <w:color w:val="000000"/>
          <w:spacing w:val="11"/>
          <w:sz w:val="24"/>
        </w:rPr>
        <w:t xml:space="preserve"> </w:t>
      </w:r>
      <w:r>
        <w:rPr>
          <w:color w:val="000000"/>
          <w:sz w:val="24"/>
        </w:rPr>
        <w:t>(фольклор,</w:t>
      </w:r>
      <w:r>
        <w:rPr>
          <w:color w:val="000000"/>
          <w:spacing w:val="12"/>
          <w:sz w:val="24"/>
        </w:rPr>
        <w:t xml:space="preserve"> </w:t>
      </w:r>
      <w:r>
        <w:rPr>
          <w:color w:val="000000"/>
          <w:sz w:val="24"/>
        </w:rPr>
        <w:t>художественная и</w:t>
      </w:r>
      <w:r>
        <w:rPr>
          <w:color w:val="000000"/>
          <w:spacing w:val="1"/>
          <w:sz w:val="24"/>
        </w:rPr>
        <w:t xml:space="preserve"> </w:t>
      </w:r>
      <w:r>
        <w:rPr>
          <w:color w:val="000000"/>
          <w:sz w:val="24"/>
        </w:rPr>
        <w:t>познавательная литература), формирование</w:t>
      </w:r>
      <w:r>
        <w:rPr>
          <w:color w:val="000000"/>
          <w:spacing w:val="-1"/>
          <w:sz w:val="24"/>
        </w:rPr>
        <w:t xml:space="preserve"> </w:t>
      </w:r>
      <w:r>
        <w:rPr>
          <w:color w:val="000000"/>
          <w:spacing w:val="1"/>
          <w:sz w:val="24"/>
        </w:rPr>
        <w:t xml:space="preserve">их </w:t>
      </w:r>
      <w:r>
        <w:rPr>
          <w:color w:val="000000"/>
          <w:sz w:val="24"/>
        </w:rPr>
        <w:t>осмысленного восприятия;</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речевого творчества;</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rPr>
          <w:color w:val="000000"/>
          <w:sz w:val="24"/>
        </w:rPr>
      </w:pPr>
      <w:r>
        <w:rPr>
          <w:color w:val="000000"/>
          <w:sz w:val="24"/>
        </w:rPr>
        <w:t>-</w:t>
      </w:r>
      <w:r>
        <w:rPr>
          <w:color w:val="000000"/>
          <w:spacing w:val="-1"/>
          <w:sz w:val="24"/>
        </w:rPr>
        <w:t xml:space="preserve"> </w:t>
      </w:r>
      <w:r>
        <w:rPr>
          <w:color w:val="000000"/>
          <w:sz w:val="24"/>
        </w:rPr>
        <w:t>формирование предпосылок</w:t>
      </w:r>
      <w:r>
        <w:rPr>
          <w:color w:val="000000"/>
          <w:spacing w:val="1"/>
          <w:sz w:val="24"/>
        </w:rPr>
        <w:t xml:space="preserve"> </w:t>
      </w:r>
      <w:r>
        <w:rPr>
          <w:color w:val="000000"/>
          <w:sz w:val="24"/>
        </w:rPr>
        <w:t>к</w:t>
      </w:r>
      <w:r>
        <w:rPr>
          <w:color w:val="000000"/>
          <w:spacing w:val="1"/>
          <w:sz w:val="24"/>
        </w:rPr>
        <w:t xml:space="preserve"> </w:t>
      </w:r>
      <w:r>
        <w:rPr>
          <w:color w:val="000000"/>
          <w:sz w:val="24"/>
        </w:rPr>
        <w:t>обучению</w:t>
      </w:r>
      <w:r>
        <w:rPr>
          <w:color w:val="000000"/>
          <w:spacing w:val="1"/>
          <w:sz w:val="24"/>
        </w:rPr>
        <w:t xml:space="preserve"> </w:t>
      </w:r>
      <w:r>
        <w:rPr>
          <w:color w:val="000000"/>
          <w:sz w:val="24"/>
        </w:rPr>
        <w:t>грамоте».</w:t>
      </w:r>
    </w:p>
    <w:p w:rsidR="003572CD" w:rsidRDefault="003572CD" w:rsidP="00EA3378">
      <w:pPr>
        <w:pBdr>
          <w:top w:val="none" w:sz="4" w:space="0" w:color="000000"/>
          <w:left w:val="none" w:sz="4" w:space="0" w:color="000000"/>
          <w:bottom w:val="none" w:sz="4" w:space="0" w:color="000000"/>
          <w:right w:val="none" w:sz="4" w:space="0" w:color="000000"/>
        </w:pBdr>
        <w:spacing w:line="276" w:lineRule="atLeast"/>
      </w:pPr>
    </w:p>
    <w:p w:rsidR="003572CD"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r>
        <w:rPr>
          <w:color w:val="000000"/>
          <w:sz w:val="24"/>
        </w:rPr>
        <w:t>Задачи</w:t>
      </w:r>
      <w:r>
        <w:rPr>
          <w:color w:val="000000"/>
          <w:spacing w:val="119"/>
          <w:sz w:val="24"/>
        </w:rPr>
        <w:t xml:space="preserve"> </w:t>
      </w:r>
      <w:r>
        <w:rPr>
          <w:color w:val="000000"/>
          <w:sz w:val="24"/>
        </w:rPr>
        <w:t>и</w:t>
      </w:r>
      <w:r>
        <w:rPr>
          <w:color w:val="000000"/>
          <w:spacing w:val="118"/>
          <w:sz w:val="24"/>
        </w:rPr>
        <w:t xml:space="preserve"> </w:t>
      </w:r>
      <w:r>
        <w:rPr>
          <w:color w:val="000000"/>
          <w:sz w:val="24"/>
        </w:rPr>
        <w:t>содержание</w:t>
      </w:r>
      <w:r>
        <w:rPr>
          <w:color w:val="000000"/>
          <w:spacing w:val="119"/>
          <w:sz w:val="24"/>
        </w:rPr>
        <w:t xml:space="preserve"> </w:t>
      </w:r>
      <w:r>
        <w:rPr>
          <w:color w:val="000000"/>
          <w:sz w:val="24"/>
        </w:rPr>
        <w:t>образовательной</w:t>
      </w:r>
      <w:r>
        <w:rPr>
          <w:color w:val="000000"/>
          <w:spacing w:val="118"/>
          <w:sz w:val="24"/>
        </w:rPr>
        <w:t xml:space="preserve"> </w:t>
      </w:r>
      <w:r>
        <w:rPr>
          <w:color w:val="000000"/>
          <w:sz w:val="24"/>
        </w:rPr>
        <w:t>деятельности</w:t>
      </w:r>
      <w:r>
        <w:rPr>
          <w:color w:val="000000"/>
          <w:spacing w:val="116"/>
          <w:sz w:val="24"/>
        </w:rPr>
        <w:t xml:space="preserve"> </w:t>
      </w:r>
      <w:r>
        <w:rPr>
          <w:color w:val="000000"/>
          <w:spacing w:val="1"/>
          <w:sz w:val="24"/>
        </w:rPr>
        <w:t>по</w:t>
      </w:r>
      <w:r>
        <w:rPr>
          <w:color w:val="000000"/>
          <w:spacing w:val="116"/>
          <w:sz w:val="24"/>
        </w:rPr>
        <w:t xml:space="preserve"> </w:t>
      </w:r>
      <w:r w:rsidR="005515CB">
        <w:rPr>
          <w:color w:val="000000"/>
          <w:sz w:val="24"/>
        </w:rPr>
        <w:t>образовательной области</w:t>
      </w:r>
      <w:r>
        <w:rPr>
          <w:color w:val="000000"/>
          <w:spacing w:val="120"/>
          <w:sz w:val="24"/>
        </w:rPr>
        <w:t xml:space="preserve"> </w:t>
      </w:r>
      <w:r>
        <w:rPr>
          <w:color w:val="000000"/>
          <w:sz w:val="24"/>
        </w:rPr>
        <w:t>«Речевое</w:t>
      </w:r>
      <w:r>
        <w:rPr>
          <w:color w:val="000000"/>
          <w:spacing w:val="117"/>
          <w:sz w:val="24"/>
        </w:rPr>
        <w:t xml:space="preserve"> </w:t>
      </w:r>
      <w:r>
        <w:rPr>
          <w:color w:val="000000"/>
          <w:spacing w:val="1"/>
          <w:sz w:val="24"/>
        </w:rPr>
        <w:t xml:space="preserve">развитие» </w:t>
      </w:r>
      <w:r>
        <w:rPr>
          <w:color w:val="000000"/>
          <w:sz w:val="24"/>
        </w:rPr>
        <w:t>представлены в</w:t>
      </w:r>
      <w:r>
        <w:rPr>
          <w:color w:val="000000"/>
          <w:spacing w:val="-1"/>
          <w:sz w:val="24"/>
        </w:rPr>
        <w:t xml:space="preserve"> </w:t>
      </w:r>
      <w:r>
        <w:rPr>
          <w:color w:val="000000"/>
          <w:sz w:val="24"/>
        </w:rPr>
        <w:t>следующих</w:t>
      </w:r>
      <w:r>
        <w:rPr>
          <w:color w:val="000000"/>
          <w:spacing w:val="-1"/>
          <w:sz w:val="24"/>
        </w:rPr>
        <w:t xml:space="preserve"> </w:t>
      </w:r>
      <w:r>
        <w:rPr>
          <w:color w:val="000000"/>
          <w:sz w:val="24"/>
        </w:rPr>
        <w:t>таблицах:</w:t>
      </w:r>
    </w:p>
    <w:tbl>
      <w:tblPr>
        <w:tblW w:w="151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78"/>
        <w:gridCol w:w="309"/>
        <w:gridCol w:w="25"/>
        <w:gridCol w:w="4711"/>
        <w:gridCol w:w="336"/>
        <w:gridCol w:w="31"/>
        <w:gridCol w:w="1276"/>
        <w:gridCol w:w="3402"/>
      </w:tblGrid>
      <w:tr w:rsidR="00634A9C" w:rsidRPr="004677CD" w:rsidTr="00634A9C">
        <w:tc>
          <w:tcPr>
            <w:tcW w:w="15168" w:type="dxa"/>
            <w:gridSpan w:val="8"/>
            <w:shd w:val="clear" w:color="auto" w:fill="EEECE1" w:themeFill="background2"/>
          </w:tcPr>
          <w:p w:rsidR="00634A9C" w:rsidRPr="004677CD" w:rsidRDefault="00634A9C" w:rsidP="00EA3378">
            <w:pPr>
              <w:spacing w:line="240" w:lineRule="auto"/>
              <w:jc w:val="center"/>
              <w:rPr>
                <w:b/>
                <w:sz w:val="24"/>
                <w:szCs w:val="24"/>
              </w:rPr>
            </w:pPr>
            <w:r w:rsidRPr="004677CD">
              <w:rPr>
                <w:b/>
                <w:sz w:val="24"/>
                <w:szCs w:val="24"/>
              </w:rPr>
              <w:t>РЕЧЕВОЕ РАЗВИТИЕ ДЕТЕЙ</w:t>
            </w:r>
            <w:r w:rsidR="004677CD">
              <w:rPr>
                <w:b/>
                <w:sz w:val="24"/>
                <w:szCs w:val="24"/>
              </w:rPr>
              <w:t xml:space="preserve"> (от 2-х месяцев до 3-х лет)</w:t>
            </w:r>
          </w:p>
        </w:tc>
      </w:tr>
      <w:tr w:rsidR="00634A9C" w:rsidRPr="00FA493F" w:rsidTr="00634A9C">
        <w:tc>
          <w:tcPr>
            <w:tcW w:w="15168" w:type="dxa"/>
            <w:gridSpan w:val="8"/>
            <w:shd w:val="clear" w:color="auto" w:fill="EEECE1" w:themeFill="background2"/>
            <w:hideMark/>
          </w:tcPr>
          <w:p w:rsidR="00634A9C" w:rsidRPr="00FA493F" w:rsidRDefault="00634A9C" w:rsidP="00EA3378">
            <w:pPr>
              <w:spacing w:line="240" w:lineRule="auto"/>
              <w:rPr>
                <w:b/>
                <w:sz w:val="20"/>
              </w:rPr>
            </w:pPr>
            <w:r w:rsidRPr="00FA493F">
              <w:rPr>
                <w:b/>
                <w:sz w:val="20"/>
              </w:rPr>
              <w:t>Задачи образовательной области «Речевое развитие»</w:t>
            </w:r>
          </w:p>
        </w:tc>
      </w:tr>
      <w:tr w:rsidR="00634A9C" w:rsidRPr="00FA493F" w:rsidTr="00634A9C">
        <w:tc>
          <w:tcPr>
            <w:tcW w:w="5078" w:type="dxa"/>
            <w:hideMark/>
          </w:tcPr>
          <w:p w:rsidR="00634A9C" w:rsidRPr="00FA493F" w:rsidRDefault="00634A9C" w:rsidP="00EA3378">
            <w:pPr>
              <w:spacing w:line="240" w:lineRule="auto"/>
              <w:jc w:val="center"/>
              <w:rPr>
                <w:b/>
                <w:sz w:val="20"/>
              </w:rPr>
            </w:pPr>
            <w:r w:rsidRPr="00FA493F">
              <w:rPr>
                <w:b/>
                <w:sz w:val="20"/>
              </w:rPr>
              <w:t>от 2-х месяцев до 1 года</w:t>
            </w:r>
          </w:p>
        </w:tc>
        <w:tc>
          <w:tcPr>
            <w:tcW w:w="5045" w:type="dxa"/>
            <w:gridSpan w:val="3"/>
            <w:hideMark/>
          </w:tcPr>
          <w:p w:rsidR="00634A9C" w:rsidRPr="00FA493F" w:rsidRDefault="00634A9C" w:rsidP="00EA3378">
            <w:pPr>
              <w:spacing w:line="240" w:lineRule="auto"/>
              <w:jc w:val="center"/>
              <w:rPr>
                <w:b/>
                <w:sz w:val="20"/>
              </w:rPr>
            </w:pPr>
            <w:r w:rsidRPr="00FA493F">
              <w:rPr>
                <w:b/>
                <w:sz w:val="20"/>
              </w:rPr>
              <w:t>от 1 года до 2-х лет</w:t>
            </w:r>
          </w:p>
        </w:tc>
        <w:tc>
          <w:tcPr>
            <w:tcW w:w="5045" w:type="dxa"/>
            <w:gridSpan w:val="4"/>
            <w:hideMark/>
          </w:tcPr>
          <w:p w:rsidR="00634A9C" w:rsidRPr="00FA493F" w:rsidRDefault="00634A9C" w:rsidP="00EA3378">
            <w:pPr>
              <w:spacing w:line="240" w:lineRule="auto"/>
              <w:jc w:val="center"/>
              <w:rPr>
                <w:b/>
                <w:sz w:val="20"/>
              </w:rPr>
            </w:pPr>
            <w:r w:rsidRPr="00FA493F">
              <w:rPr>
                <w:b/>
                <w:sz w:val="20"/>
              </w:rPr>
              <w:t>от 2-х лет до 3-х лет</w:t>
            </w:r>
          </w:p>
        </w:tc>
      </w:tr>
      <w:tr w:rsidR="00634A9C" w:rsidRPr="00FA493F" w:rsidTr="00436422">
        <w:trPr>
          <w:trHeight w:val="1410"/>
        </w:trPr>
        <w:tc>
          <w:tcPr>
            <w:tcW w:w="5078" w:type="dxa"/>
            <w:vMerge w:val="restart"/>
            <w:hideMark/>
          </w:tcPr>
          <w:p w:rsidR="00634A9C" w:rsidRPr="00FA493F" w:rsidRDefault="00634A9C" w:rsidP="00EA3378">
            <w:pPr>
              <w:spacing w:line="240" w:lineRule="auto"/>
              <w:rPr>
                <w:sz w:val="20"/>
              </w:rPr>
            </w:pPr>
            <w:r w:rsidRPr="00FA493F">
              <w:rPr>
                <w:b/>
                <w:sz w:val="20"/>
              </w:rPr>
              <w:t>с 2 месяцев</w:t>
            </w:r>
            <w:r w:rsidRPr="00FA493F">
              <w:rPr>
                <w:sz w:val="20"/>
              </w:rPr>
              <w:t>: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ребенка повторять фонемы, повторять за ребенком фонемы, произносимые им; вводить в речь слова, связывая их со смысловым содержанием;</w:t>
            </w:r>
          </w:p>
        </w:tc>
        <w:tc>
          <w:tcPr>
            <w:tcW w:w="5045" w:type="dxa"/>
            <w:gridSpan w:val="3"/>
          </w:tcPr>
          <w:p w:rsidR="00634A9C" w:rsidRPr="00FA493F" w:rsidRDefault="00634A9C" w:rsidP="00EA3378">
            <w:pPr>
              <w:pStyle w:val="afb"/>
              <w:jc w:val="both"/>
              <w:rPr>
                <w:sz w:val="20"/>
                <w:szCs w:val="20"/>
              </w:rPr>
            </w:pPr>
            <w:r w:rsidRPr="00FA493F">
              <w:rPr>
                <w:b/>
                <w:sz w:val="20"/>
                <w:szCs w:val="20"/>
              </w:rPr>
              <w:t>от 1 года до 1 года 6</w:t>
            </w:r>
            <w:r w:rsidRPr="00FA493F">
              <w:rPr>
                <w:sz w:val="20"/>
                <w:szCs w:val="20"/>
              </w:rPr>
              <w:t xml:space="preserve"> месяцев:</w:t>
            </w:r>
          </w:p>
          <w:p w:rsidR="00634A9C" w:rsidRPr="00FA493F" w:rsidRDefault="00634A9C" w:rsidP="00EA3378">
            <w:pPr>
              <w:pStyle w:val="afb"/>
              <w:jc w:val="both"/>
              <w:rPr>
                <w:sz w:val="20"/>
                <w:szCs w:val="20"/>
              </w:rPr>
            </w:pPr>
            <w:r w:rsidRPr="00FA493F">
              <w:rPr>
                <w:sz w:val="20"/>
                <w:szCs w:val="20"/>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tc>
        <w:tc>
          <w:tcPr>
            <w:tcW w:w="5045" w:type="dxa"/>
            <w:gridSpan w:val="4"/>
            <w:vMerge w:val="restart"/>
          </w:tcPr>
          <w:p w:rsidR="00634A9C" w:rsidRPr="00FA493F" w:rsidRDefault="00634A9C" w:rsidP="00EA3378">
            <w:pPr>
              <w:pStyle w:val="ConsPlusNormal"/>
              <w:shd w:val="clear" w:color="auto" w:fill="F2F2F2" w:themeFill="background1" w:themeFillShade="F2"/>
              <w:jc w:val="both"/>
              <w:rPr>
                <w:b/>
                <w:sz w:val="20"/>
                <w:szCs w:val="20"/>
                <w:lang w:eastAsia="en-US"/>
              </w:rPr>
            </w:pPr>
            <w:r w:rsidRPr="00FA493F">
              <w:rPr>
                <w:b/>
                <w:sz w:val="20"/>
                <w:szCs w:val="20"/>
                <w:lang w:eastAsia="en-US"/>
              </w:rPr>
              <w:t>Формирование словаря:</w:t>
            </w:r>
          </w:p>
          <w:p w:rsidR="00634A9C" w:rsidRPr="00FA493F" w:rsidRDefault="00634A9C" w:rsidP="00EA3378">
            <w:pPr>
              <w:pStyle w:val="ConsPlusNormal"/>
              <w:jc w:val="both"/>
              <w:rPr>
                <w:sz w:val="20"/>
                <w:szCs w:val="20"/>
                <w:lang w:eastAsia="en-US"/>
              </w:rPr>
            </w:pPr>
            <w:r w:rsidRPr="00FA493F">
              <w:rPr>
                <w:sz w:val="20"/>
                <w:szCs w:val="20"/>
                <w:lang w:eastAsia="en-US"/>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634A9C" w:rsidRPr="00FA493F" w:rsidRDefault="00634A9C" w:rsidP="00EA3378">
            <w:pPr>
              <w:spacing w:line="240" w:lineRule="auto"/>
              <w:rPr>
                <w:sz w:val="20"/>
              </w:rPr>
            </w:pPr>
          </w:p>
        </w:tc>
      </w:tr>
      <w:tr w:rsidR="00634A9C" w:rsidRPr="00FA493F" w:rsidTr="00DB05E1">
        <w:trPr>
          <w:trHeight w:val="1269"/>
        </w:trPr>
        <w:tc>
          <w:tcPr>
            <w:tcW w:w="5078" w:type="dxa"/>
            <w:vMerge/>
          </w:tcPr>
          <w:p w:rsidR="00634A9C" w:rsidRPr="00FA493F" w:rsidRDefault="00634A9C" w:rsidP="00EA3378">
            <w:pPr>
              <w:spacing w:line="240" w:lineRule="auto"/>
              <w:rPr>
                <w:sz w:val="20"/>
              </w:rPr>
            </w:pPr>
          </w:p>
        </w:tc>
        <w:tc>
          <w:tcPr>
            <w:tcW w:w="5045" w:type="dxa"/>
            <w:gridSpan w:val="3"/>
          </w:tcPr>
          <w:p w:rsidR="00634A9C" w:rsidRPr="00FA493F" w:rsidRDefault="00634A9C" w:rsidP="00EA3378">
            <w:pPr>
              <w:pStyle w:val="afb"/>
              <w:jc w:val="both"/>
              <w:rPr>
                <w:b/>
                <w:sz w:val="20"/>
                <w:szCs w:val="20"/>
              </w:rPr>
            </w:pPr>
            <w:r w:rsidRPr="00FA493F">
              <w:rPr>
                <w:b/>
                <w:sz w:val="20"/>
                <w:szCs w:val="20"/>
              </w:rPr>
              <w:t>от 1 года 6 месяцев до 2 лет:</w:t>
            </w:r>
          </w:p>
          <w:p w:rsidR="00634A9C" w:rsidRPr="00FA493F" w:rsidRDefault="00634A9C" w:rsidP="00EA3378">
            <w:pPr>
              <w:pStyle w:val="afb"/>
              <w:jc w:val="both"/>
              <w:rPr>
                <w:sz w:val="20"/>
                <w:szCs w:val="20"/>
              </w:rPr>
            </w:pPr>
            <w:r w:rsidRPr="00FA493F">
              <w:rPr>
                <w:sz w:val="20"/>
                <w:szCs w:val="20"/>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r w:rsidR="00436422">
              <w:rPr>
                <w:sz w:val="20"/>
                <w:szCs w:val="20"/>
              </w:rPr>
              <w:t>.</w:t>
            </w:r>
          </w:p>
        </w:tc>
        <w:tc>
          <w:tcPr>
            <w:tcW w:w="5045" w:type="dxa"/>
            <w:gridSpan w:val="4"/>
            <w:vMerge/>
          </w:tcPr>
          <w:p w:rsidR="00634A9C" w:rsidRPr="00FA493F" w:rsidRDefault="00634A9C" w:rsidP="00EA3378">
            <w:pPr>
              <w:pStyle w:val="ConsPlusNormal"/>
              <w:jc w:val="both"/>
              <w:rPr>
                <w:sz w:val="20"/>
                <w:szCs w:val="20"/>
                <w:lang w:eastAsia="en-US"/>
              </w:rPr>
            </w:pPr>
          </w:p>
        </w:tc>
      </w:tr>
      <w:tr w:rsidR="00634A9C" w:rsidRPr="00FA493F" w:rsidTr="005D17C9">
        <w:trPr>
          <w:trHeight w:val="1977"/>
        </w:trPr>
        <w:tc>
          <w:tcPr>
            <w:tcW w:w="5078" w:type="dxa"/>
            <w:vMerge w:val="restart"/>
            <w:hideMark/>
          </w:tcPr>
          <w:p w:rsidR="00634A9C" w:rsidRPr="00FA493F" w:rsidRDefault="00634A9C" w:rsidP="00EA3378">
            <w:pPr>
              <w:pStyle w:val="ConsPlusNormal"/>
              <w:jc w:val="both"/>
              <w:rPr>
                <w:sz w:val="20"/>
                <w:szCs w:val="20"/>
                <w:lang w:eastAsia="en-US"/>
              </w:rPr>
            </w:pPr>
            <w:r w:rsidRPr="00FA493F">
              <w:rPr>
                <w:b/>
                <w:sz w:val="20"/>
                <w:szCs w:val="20"/>
                <w:lang w:eastAsia="en-US"/>
              </w:rPr>
              <w:t>с 6 месяцев</w:t>
            </w:r>
            <w:r w:rsidRPr="00FA493F">
              <w:rPr>
                <w:sz w:val="20"/>
                <w:szCs w:val="20"/>
                <w:lang w:eastAsia="en-US"/>
              </w:rPr>
              <w:t>: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tc>
        <w:tc>
          <w:tcPr>
            <w:tcW w:w="6688" w:type="dxa"/>
            <w:gridSpan w:val="6"/>
          </w:tcPr>
          <w:p w:rsidR="00634A9C" w:rsidRPr="00FA493F" w:rsidRDefault="00634A9C" w:rsidP="00EA3378">
            <w:pPr>
              <w:pStyle w:val="afb"/>
              <w:jc w:val="both"/>
              <w:rPr>
                <w:sz w:val="20"/>
                <w:szCs w:val="20"/>
              </w:rPr>
            </w:pPr>
            <w:r w:rsidRPr="00FA493F">
              <w:rPr>
                <w:b/>
                <w:sz w:val="20"/>
                <w:szCs w:val="20"/>
              </w:rPr>
              <w:t>от 1 года до 1 года 6 месяцев</w:t>
            </w:r>
            <w:r w:rsidRPr="00FA493F">
              <w:rPr>
                <w:sz w:val="20"/>
                <w:szCs w:val="20"/>
              </w:rPr>
              <w:t>:</w:t>
            </w:r>
          </w:p>
          <w:p w:rsidR="00634A9C" w:rsidRPr="00FA493F" w:rsidRDefault="00634A9C" w:rsidP="00EA3378">
            <w:pPr>
              <w:spacing w:line="240" w:lineRule="auto"/>
              <w:rPr>
                <w:sz w:val="20"/>
              </w:rPr>
            </w:pPr>
            <w:r w:rsidRPr="00FA493F">
              <w:rPr>
                <w:sz w:val="20"/>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ребенку людей, знакомые предметы и игрушки, некоторые действия; добиваться от детей коротких фраз; воспитывать у детей потребность в общении;</w:t>
            </w:r>
          </w:p>
        </w:tc>
        <w:tc>
          <w:tcPr>
            <w:tcW w:w="3402" w:type="dxa"/>
            <w:vMerge w:val="restart"/>
          </w:tcPr>
          <w:p w:rsidR="00634A9C" w:rsidRPr="00FA493F" w:rsidRDefault="00634A9C" w:rsidP="00EA3378">
            <w:pPr>
              <w:pStyle w:val="ConsPlusNormal"/>
              <w:shd w:val="clear" w:color="auto" w:fill="F2F2F2" w:themeFill="background1" w:themeFillShade="F2"/>
              <w:jc w:val="both"/>
              <w:rPr>
                <w:b/>
                <w:sz w:val="20"/>
                <w:szCs w:val="20"/>
                <w:lang w:eastAsia="en-US"/>
              </w:rPr>
            </w:pPr>
            <w:r w:rsidRPr="00FA493F">
              <w:rPr>
                <w:b/>
                <w:sz w:val="20"/>
                <w:szCs w:val="20"/>
                <w:lang w:eastAsia="en-US"/>
              </w:rPr>
              <w:t>Звуковая культура речи:</w:t>
            </w:r>
          </w:p>
          <w:p w:rsidR="00634A9C" w:rsidRPr="00FA493F" w:rsidRDefault="00634A9C" w:rsidP="00DB05E1">
            <w:pPr>
              <w:pStyle w:val="ConsPlusNormal"/>
              <w:jc w:val="both"/>
              <w:rPr>
                <w:sz w:val="20"/>
                <w:highlight w:val="cyan"/>
              </w:rPr>
            </w:pPr>
            <w:r w:rsidRPr="00FA493F">
              <w:rPr>
                <w:sz w:val="20"/>
                <w:szCs w:val="20"/>
                <w:lang w:eastAsia="en-US"/>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tc>
      </w:tr>
      <w:tr w:rsidR="00634A9C" w:rsidRPr="00FA493F" w:rsidTr="005D17C9">
        <w:trPr>
          <w:trHeight w:val="1692"/>
        </w:trPr>
        <w:tc>
          <w:tcPr>
            <w:tcW w:w="5078" w:type="dxa"/>
            <w:vMerge/>
          </w:tcPr>
          <w:p w:rsidR="00634A9C" w:rsidRPr="00FA493F" w:rsidRDefault="00634A9C" w:rsidP="00EA3378">
            <w:pPr>
              <w:pStyle w:val="ConsPlusNormal"/>
              <w:rPr>
                <w:sz w:val="20"/>
                <w:szCs w:val="20"/>
                <w:lang w:eastAsia="en-US"/>
              </w:rPr>
            </w:pPr>
          </w:p>
        </w:tc>
        <w:tc>
          <w:tcPr>
            <w:tcW w:w="6688" w:type="dxa"/>
            <w:gridSpan w:val="6"/>
          </w:tcPr>
          <w:p w:rsidR="00634A9C" w:rsidRPr="00FA493F" w:rsidRDefault="00634A9C" w:rsidP="00EA3378">
            <w:pPr>
              <w:pStyle w:val="afb"/>
              <w:rPr>
                <w:b/>
                <w:sz w:val="20"/>
                <w:szCs w:val="20"/>
              </w:rPr>
            </w:pPr>
            <w:r w:rsidRPr="00FA493F">
              <w:rPr>
                <w:b/>
                <w:sz w:val="20"/>
                <w:szCs w:val="20"/>
              </w:rPr>
              <w:t>от 1 года 6 месяцев до 2 лет:</w:t>
            </w:r>
          </w:p>
          <w:p w:rsidR="00634A9C" w:rsidRPr="00FA493F" w:rsidRDefault="00634A9C" w:rsidP="00EA3378">
            <w:pPr>
              <w:pStyle w:val="afb"/>
              <w:jc w:val="both"/>
              <w:rPr>
                <w:sz w:val="20"/>
                <w:szCs w:val="20"/>
              </w:rPr>
            </w:pPr>
            <w:r w:rsidRPr="00FA493F">
              <w:rPr>
                <w:sz w:val="20"/>
                <w:szCs w:val="20"/>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tc>
        <w:tc>
          <w:tcPr>
            <w:tcW w:w="3402" w:type="dxa"/>
            <w:vMerge/>
          </w:tcPr>
          <w:p w:rsidR="00634A9C" w:rsidRPr="00FA493F" w:rsidRDefault="00634A9C" w:rsidP="00EA3378">
            <w:pPr>
              <w:pStyle w:val="ConsPlusNormal"/>
              <w:rPr>
                <w:sz w:val="20"/>
                <w:szCs w:val="20"/>
                <w:lang w:eastAsia="en-US"/>
              </w:rPr>
            </w:pPr>
          </w:p>
        </w:tc>
      </w:tr>
      <w:tr w:rsidR="00634A9C" w:rsidRPr="00FA493F" w:rsidTr="00634A9C">
        <w:trPr>
          <w:trHeight w:val="454"/>
        </w:trPr>
        <w:tc>
          <w:tcPr>
            <w:tcW w:w="5078" w:type="dxa"/>
            <w:vMerge w:val="restart"/>
            <w:hideMark/>
          </w:tcPr>
          <w:p w:rsidR="00634A9C" w:rsidRPr="00FA493F" w:rsidRDefault="00634A9C" w:rsidP="00EA3378">
            <w:pPr>
              <w:spacing w:line="240" w:lineRule="auto"/>
              <w:rPr>
                <w:sz w:val="20"/>
              </w:rPr>
            </w:pPr>
            <w:r w:rsidRPr="00FA493F">
              <w:rPr>
                <w:b/>
                <w:sz w:val="20"/>
              </w:rPr>
              <w:t>с 9 месяцев</w:t>
            </w:r>
            <w:r w:rsidRPr="00FA493F">
              <w:rPr>
                <w:sz w:val="20"/>
              </w:rPr>
              <w:t>: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5 - 8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tc>
        <w:tc>
          <w:tcPr>
            <w:tcW w:w="5045" w:type="dxa"/>
            <w:gridSpan w:val="3"/>
          </w:tcPr>
          <w:p w:rsidR="00634A9C" w:rsidRPr="00FA493F" w:rsidRDefault="00634A9C" w:rsidP="00EA3378">
            <w:pPr>
              <w:pStyle w:val="afb"/>
              <w:jc w:val="both"/>
              <w:rPr>
                <w:b/>
                <w:sz w:val="20"/>
                <w:szCs w:val="20"/>
              </w:rPr>
            </w:pPr>
            <w:r w:rsidRPr="00FA493F">
              <w:rPr>
                <w:b/>
                <w:sz w:val="20"/>
                <w:szCs w:val="20"/>
              </w:rPr>
              <w:t>от 1 года до 1 года 6 месяцев:</w:t>
            </w:r>
          </w:p>
          <w:p w:rsidR="00634A9C" w:rsidRPr="00FA493F" w:rsidRDefault="00634A9C" w:rsidP="00EA3378">
            <w:pPr>
              <w:pStyle w:val="afb"/>
              <w:jc w:val="both"/>
              <w:rPr>
                <w:sz w:val="20"/>
                <w:szCs w:val="20"/>
              </w:rPr>
            </w:pPr>
            <w:r w:rsidRPr="00FA493F">
              <w:rPr>
                <w:sz w:val="20"/>
                <w:szCs w:val="20"/>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tc>
        <w:tc>
          <w:tcPr>
            <w:tcW w:w="5045" w:type="dxa"/>
            <w:gridSpan w:val="4"/>
            <w:vMerge w:val="restart"/>
            <w:hideMark/>
          </w:tcPr>
          <w:p w:rsidR="00634A9C" w:rsidRPr="00FA493F" w:rsidRDefault="00634A9C" w:rsidP="00EA3378">
            <w:pPr>
              <w:pStyle w:val="ConsPlusNormal"/>
              <w:shd w:val="clear" w:color="auto" w:fill="F2F2F2" w:themeFill="background1" w:themeFillShade="F2"/>
              <w:jc w:val="both"/>
              <w:rPr>
                <w:b/>
                <w:sz w:val="20"/>
                <w:szCs w:val="20"/>
                <w:lang w:eastAsia="en-US"/>
              </w:rPr>
            </w:pPr>
            <w:r w:rsidRPr="00FA493F">
              <w:rPr>
                <w:b/>
                <w:sz w:val="20"/>
                <w:szCs w:val="20"/>
                <w:lang w:eastAsia="en-US"/>
              </w:rPr>
              <w:t>Интерес к художественной литературе:</w:t>
            </w:r>
          </w:p>
          <w:p w:rsidR="00634A9C" w:rsidRPr="00FA493F" w:rsidRDefault="00634A9C" w:rsidP="00EA3378">
            <w:pPr>
              <w:pStyle w:val="ConsPlusNormal"/>
              <w:jc w:val="both"/>
              <w:rPr>
                <w:sz w:val="20"/>
                <w:szCs w:val="20"/>
                <w:lang w:eastAsia="en-US"/>
              </w:rPr>
            </w:pPr>
            <w:r w:rsidRPr="00FA493F">
              <w:rPr>
                <w:sz w:val="20"/>
                <w:szCs w:val="20"/>
                <w:lang w:eastAsia="en-US"/>
              </w:rPr>
              <w:t>-формировать у детей умение воспринимать небольшие по объему потешки, сказки и рассказы с наглядным сопровождением (и без него);</w:t>
            </w:r>
          </w:p>
          <w:p w:rsidR="00634A9C" w:rsidRPr="00FA493F" w:rsidRDefault="00634A9C" w:rsidP="00EA3378">
            <w:pPr>
              <w:pStyle w:val="ConsPlusNormal"/>
              <w:jc w:val="both"/>
              <w:rPr>
                <w:sz w:val="20"/>
                <w:szCs w:val="20"/>
                <w:lang w:eastAsia="en-US"/>
              </w:rPr>
            </w:pPr>
            <w:r w:rsidRPr="00FA493F">
              <w:rPr>
                <w:sz w:val="20"/>
                <w:szCs w:val="20"/>
                <w:lang w:eastAsia="en-US"/>
              </w:rPr>
              <w:t>-побуждать договаривать и произносить четверостишия уже известных ребенку стихов и песенок, воспроизводить игровые действия, движения персонажей;</w:t>
            </w:r>
          </w:p>
          <w:p w:rsidR="00634A9C" w:rsidRPr="00FA493F" w:rsidRDefault="00634A9C" w:rsidP="00EA3378">
            <w:pPr>
              <w:pStyle w:val="ConsPlusNormal"/>
              <w:jc w:val="both"/>
              <w:rPr>
                <w:sz w:val="20"/>
                <w:szCs w:val="20"/>
                <w:lang w:eastAsia="en-US"/>
              </w:rPr>
            </w:pPr>
            <w:r w:rsidRPr="00FA493F">
              <w:rPr>
                <w:sz w:val="20"/>
                <w:szCs w:val="20"/>
                <w:lang w:eastAsia="en-US"/>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634A9C" w:rsidRPr="00FA493F" w:rsidRDefault="00634A9C" w:rsidP="00EA3378">
            <w:pPr>
              <w:pStyle w:val="ConsPlusNormal"/>
              <w:jc w:val="both"/>
              <w:rPr>
                <w:sz w:val="20"/>
                <w:szCs w:val="20"/>
                <w:lang w:eastAsia="en-US"/>
              </w:rPr>
            </w:pPr>
            <w:r w:rsidRPr="00FA493F">
              <w:rPr>
                <w:sz w:val="20"/>
                <w:szCs w:val="20"/>
                <w:lang w:eastAsia="en-US"/>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634A9C" w:rsidRPr="00FA493F" w:rsidRDefault="00634A9C" w:rsidP="00EA3378">
            <w:pPr>
              <w:pStyle w:val="ConsPlusNormal"/>
              <w:jc w:val="both"/>
              <w:rPr>
                <w:sz w:val="20"/>
                <w:szCs w:val="20"/>
                <w:lang w:eastAsia="en-US"/>
              </w:rPr>
            </w:pPr>
            <w:r w:rsidRPr="00FA493F">
              <w:rPr>
                <w:sz w:val="20"/>
                <w:szCs w:val="20"/>
                <w:lang w:eastAsia="en-US"/>
              </w:rPr>
              <w:t>-побуждать рассматривать книги и иллюстрации вместе с педагогом и самостоятельно;</w:t>
            </w:r>
          </w:p>
          <w:p w:rsidR="00634A9C" w:rsidRPr="00FA493F" w:rsidRDefault="00634A9C" w:rsidP="00EA3378">
            <w:pPr>
              <w:pStyle w:val="ConsPlusNormal"/>
              <w:jc w:val="both"/>
              <w:rPr>
                <w:sz w:val="20"/>
                <w:szCs w:val="20"/>
                <w:lang w:eastAsia="en-US"/>
              </w:rPr>
            </w:pPr>
            <w:r w:rsidRPr="00FA493F">
              <w:rPr>
                <w:sz w:val="20"/>
                <w:szCs w:val="20"/>
                <w:lang w:eastAsia="en-US"/>
              </w:rPr>
              <w:t>-развивать восприятие вопросительных и восклицательных интонаций художественного произведения.</w:t>
            </w:r>
          </w:p>
        </w:tc>
      </w:tr>
      <w:tr w:rsidR="00634A9C" w:rsidRPr="00FA493F" w:rsidTr="005D17C9">
        <w:trPr>
          <w:trHeight w:val="1283"/>
        </w:trPr>
        <w:tc>
          <w:tcPr>
            <w:tcW w:w="5078" w:type="dxa"/>
            <w:vMerge/>
          </w:tcPr>
          <w:p w:rsidR="00634A9C" w:rsidRPr="00FA493F" w:rsidRDefault="00634A9C" w:rsidP="00EA3378">
            <w:pPr>
              <w:spacing w:line="240" w:lineRule="auto"/>
              <w:rPr>
                <w:sz w:val="20"/>
              </w:rPr>
            </w:pPr>
          </w:p>
        </w:tc>
        <w:tc>
          <w:tcPr>
            <w:tcW w:w="5045" w:type="dxa"/>
            <w:gridSpan w:val="3"/>
          </w:tcPr>
          <w:p w:rsidR="00634A9C" w:rsidRPr="00FA493F" w:rsidRDefault="00634A9C" w:rsidP="00EA3378">
            <w:pPr>
              <w:pStyle w:val="afb"/>
              <w:jc w:val="both"/>
              <w:rPr>
                <w:b/>
                <w:sz w:val="20"/>
                <w:szCs w:val="20"/>
              </w:rPr>
            </w:pPr>
            <w:r w:rsidRPr="00FA493F">
              <w:rPr>
                <w:b/>
                <w:sz w:val="20"/>
                <w:szCs w:val="20"/>
              </w:rPr>
              <w:t>от 1 года 6 месяцев до 2 лет:</w:t>
            </w:r>
          </w:p>
          <w:p w:rsidR="00634A9C" w:rsidRPr="00FA493F" w:rsidRDefault="00634A9C" w:rsidP="00EA3378">
            <w:pPr>
              <w:pStyle w:val="afb"/>
              <w:jc w:val="both"/>
              <w:rPr>
                <w:sz w:val="20"/>
                <w:szCs w:val="20"/>
              </w:rPr>
            </w:pPr>
            <w:r w:rsidRPr="00FA493F">
              <w:rPr>
                <w:sz w:val="20"/>
                <w:szCs w:val="20"/>
              </w:rPr>
              <w:t>развивать умение слушать чтение взрослым наизусть потешек, стихов, песенок, сказок с наглядным сопровождением (картинки, игрушки, книжки-игрушки, книжки-картинки);</w:t>
            </w:r>
          </w:p>
        </w:tc>
        <w:tc>
          <w:tcPr>
            <w:tcW w:w="5045" w:type="dxa"/>
            <w:gridSpan w:val="4"/>
            <w:vMerge/>
          </w:tcPr>
          <w:p w:rsidR="00634A9C" w:rsidRPr="00FA493F" w:rsidRDefault="00634A9C" w:rsidP="00EA3378">
            <w:pPr>
              <w:pStyle w:val="ConsPlusNormal"/>
              <w:rPr>
                <w:sz w:val="20"/>
                <w:szCs w:val="20"/>
                <w:lang w:eastAsia="en-US"/>
              </w:rPr>
            </w:pPr>
          </w:p>
        </w:tc>
      </w:tr>
      <w:tr w:rsidR="00634A9C" w:rsidRPr="00FA493F" w:rsidTr="00634A9C">
        <w:trPr>
          <w:trHeight w:val="1122"/>
        </w:trPr>
        <w:tc>
          <w:tcPr>
            <w:tcW w:w="5078" w:type="dxa"/>
            <w:vMerge/>
            <w:vAlign w:val="center"/>
            <w:hideMark/>
          </w:tcPr>
          <w:p w:rsidR="00634A9C" w:rsidRPr="00FA493F" w:rsidRDefault="00634A9C" w:rsidP="00EA3378">
            <w:pPr>
              <w:spacing w:line="240" w:lineRule="auto"/>
              <w:rPr>
                <w:sz w:val="20"/>
              </w:rPr>
            </w:pPr>
          </w:p>
        </w:tc>
        <w:tc>
          <w:tcPr>
            <w:tcW w:w="5045" w:type="dxa"/>
            <w:gridSpan w:val="3"/>
          </w:tcPr>
          <w:p w:rsidR="00634A9C" w:rsidRPr="00FA493F" w:rsidRDefault="00634A9C" w:rsidP="00EA3378">
            <w:pPr>
              <w:pStyle w:val="afb"/>
              <w:jc w:val="both"/>
              <w:rPr>
                <w:b/>
                <w:sz w:val="20"/>
                <w:szCs w:val="20"/>
              </w:rPr>
            </w:pPr>
            <w:r w:rsidRPr="00FA493F">
              <w:rPr>
                <w:b/>
                <w:sz w:val="20"/>
                <w:szCs w:val="20"/>
              </w:rPr>
              <w:t>от 1 года до 1 года 6 месяцев:</w:t>
            </w:r>
          </w:p>
          <w:p w:rsidR="00634A9C" w:rsidRPr="00FA493F" w:rsidRDefault="00634A9C" w:rsidP="00EA3378">
            <w:pPr>
              <w:pStyle w:val="afb"/>
              <w:jc w:val="both"/>
              <w:rPr>
                <w:sz w:val="20"/>
                <w:szCs w:val="20"/>
              </w:rPr>
            </w:pPr>
            <w:r w:rsidRPr="00FA493F">
              <w:rPr>
                <w:sz w:val="20"/>
                <w:szCs w:val="20"/>
              </w:rPr>
              <w:t>реагировать улыбкой и движениями на эмоциональные реакции малыша при чтении и пропевании фольклорных текстов;</w:t>
            </w:r>
          </w:p>
        </w:tc>
        <w:tc>
          <w:tcPr>
            <w:tcW w:w="5045" w:type="dxa"/>
            <w:gridSpan w:val="4"/>
            <w:vMerge/>
            <w:vAlign w:val="center"/>
            <w:hideMark/>
          </w:tcPr>
          <w:p w:rsidR="00634A9C" w:rsidRPr="00FA493F" w:rsidRDefault="00634A9C" w:rsidP="00EA3378">
            <w:pPr>
              <w:spacing w:line="240" w:lineRule="auto"/>
              <w:rPr>
                <w:rFonts w:eastAsiaTheme="minorEastAsia"/>
                <w:sz w:val="20"/>
              </w:rPr>
            </w:pPr>
          </w:p>
        </w:tc>
      </w:tr>
      <w:tr w:rsidR="00634A9C" w:rsidRPr="00FA493F" w:rsidTr="00634A9C">
        <w:trPr>
          <w:trHeight w:val="510"/>
        </w:trPr>
        <w:tc>
          <w:tcPr>
            <w:tcW w:w="5078" w:type="dxa"/>
            <w:vMerge/>
            <w:vAlign w:val="center"/>
          </w:tcPr>
          <w:p w:rsidR="00634A9C" w:rsidRPr="00FA493F" w:rsidRDefault="00634A9C" w:rsidP="00EA3378">
            <w:pPr>
              <w:spacing w:line="240" w:lineRule="auto"/>
              <w:rPr>
                <w:sz w:val="20"/>
              </w:rPr>
            </w:pPr>
          </w:p>
        </w:tc>
        <w:tc>
          <w:tcPr>
            <w:tcW w:w="5045" w:type="dxa"/>
            <w:gridSpan w:val="3"/>
          </w:tcPr>
          <w:p w:rsidR="00634A9C" w:rsidRPr="00FA493F" w:rsidRDefault="00634A9C" w:rsidP="00EA3378">
            <w:pPr>
              <w:pStyle w:val="afb"/>
              <w:jc w:val="both"/>
              <w:rPr>
                <w:b/>
                <w:sz w:val="20"/>
                <w:szCs w:val="20"/>
              </w:rPr>
            </w:pPr>
            <w:r w:rsidRPr="00FA493F">
              <w:rPr>
                <w:b/>
                <w:sz w:val="20"/>
                <w:szCs w:val="20"/>
              </w:rPr>
              <w:t>от 1 года 6 месяцев до 2 лет:</w:t>
            </w:r>
          </w:p>
          <w:p w:rsidR="00634A9C" w:rsidRPr="00FA493F" w:rsidRDefault="00634A9C" w:rsidP="00EA3378">
            <w:pPr>
              <w:pStyle w:val="afb"/>
              <w:jc w:val="both"/>
              <w:rPr>
                <w:sz w:val="20"/>
                <w:szCs w:val="20"/>
              </w:rPr>
            </w:pPr>
            <w:r w:rsidRPr="00FA493F">
              <w:rPr>
                <w:sz w:val="20"/>
                <w:szCs w:val="20"/>
              </w:rPr>
              <w:t>развивать у детей умение эмоционально откликаться на ритм и мелодичность пестушек, песенок, потешек, сказок;</w:t>
            </w:r>
          </w:p>
        </w:tc>
        <w:tc>
          <w:tcPr>
            <w:tcW w:w="5045" w:type="dxa"/>
            <w:gridSpan w:val="4"/>
            <w:vMerge/>
            <w:vAlign w:val="center"/>
          </w:tcPr>
          <w:p w:rsidR="00634A9C" w:rsidRPr="00FA493F" w:rsidRDefault="00634A9C" w:rsidP="00EA3378">
            <w:pPr>
              <w:spacing w:line="240" w:lineRule="auto"/>
              <w:rPr>
                <w:rFonts w:eastAsiaTheme="minorEastAsia"/>
                <w:sz w:val="20"/>
              </w:rPr>
            </w:pPr>
          </w:p>
        </w:tc>
      </w:tr>
      <w:tr w:rsidR="00634A9C" w:rsidRPr="00FA493F" w:rsidTr="00436422">
        <w:trPr>
          <w:trHeight w:val="1028"/>
        </w:trPr>
        <w:tc>
          <w:tcPr>
            <w:tcW w:w="5078" w:type="dxa"/>
            <w:vMerge w:val="restart"/>
            <w:shd w:val="clear" w:color="auto" w:fill="F2F2F2" w:themeFill="background1" w:themeFillShade="F2"/>
          </w:tcPr>
          <w:p w:rsidR="00634A9C" w:rsidRPr="00FA493F" w:rsidRDefault="00634A9C" w:rsidP="00EA3378">
            <w:pPr>
              <w:spacing w:line="240" w:lineRule="auto"/>
              <w:rPr>
                <w:sz w:val="20"/>
              </w:rPr>
            </w:pPr>
          </w:p>
        </w:tc>
        <w:tc>
          <w:tcPr>
            <w:tcW w:w="5045" w:type="dxa"/>
            <w:gridSpan w:val="3"/>
          </w:tcPr>
          <w:p w:rsidR="00634A9C" w:rsidRPr="00FA493F" w:rsidRDefault="00634A9C" w:rsidP="00EA3378">
            <w:pPr>
              <w:pStyle w:val="afb"/>
              <w:jc w:val="both"/>
              <w:rPr>
                <w:b/>
                <w:sz w:val="20"/>
                <w:szCs w:val="20"/>
              </w:rPr>
            </w:pPr>
            <w:r w:rsidRPr="00FA493F">
              <w:rPr>
                <w:b/>
                <w:sz w:val="20"/>
                <w:szCs w:val="20"/>
              </w:rPr>
              <w:t>от 1 года до 1 года 6 месяцев:</w:t>
            </w:r>
          </w:p>
          <w:p w:rsidR="00634A9C" w:rsidRPr="00FA493F" w:rsidRDefault="00634A9C" w:rsidP="00EA3378">
            <w:pPr>
              <w:pStyle w:val="afb"/>
              <w:jc w:val="both"/>
              <w:rPr>
                <w:sz w:val="20"/>
                <w:szCs w:val="20"/>
              </w:rPr>
            </w:pPr>
            <w:r w:rsidRPr="00FA493F">
              <w:rPr>
                <w:sz w:val="20"/>
                <w:szCs w:val="20"/>
              </w:rPr>
              <w:t>побуждать к повторению за педагогом при чтении слов стихотворного текста, песенок, выполнению действий, о которых идет речь в произведении;</w:t>
            </w:r>
          </w:p>
        </w:tc>
        <w:tc>
          <w:tcPr>
            <w:tcW w:w="5045" w:type="dxa"/>
            <w:gridSpan w:val="4"/>
            <w:vMerge w:val="restart"/>
          </w:tcPr>
          <w:p w:rsidR="00634A9C" w:rsidRPr="00FA493F" w:rsidRDefault="00634A9C" w:rsidP="00EA3378">
            <w:pPr>
              <w:pStyle w:val="ConsPlusNormal"/>
              <w:shd w:val="clear" w:color="auto" w:fill="F2F2F2" w:themeFill="background1" w:themeFillShade="F2"/>
              <w:jc w:val="both"/>
              <w:rPr>
                <w:b/>
                <w:sz w:val="20"/>
                <w:szCs w:val="20"/>
                <w:lang w:eastAsia="en-US"/>
              </w:rPr>
            </w:pPr>
            <w:r w:rsidRPr="00FA493F">
              <w:rPr>
                <w:b/>
                <w:sz w:val="20"/>
                <w:szCs w:val="20"/>
                <w:lang w:eastAsia="en-US"/>
              </w:rPr>
              <w:t>Грамматический строй речи:</w:t>
            </w:r>
          </w:p>
          <w:p w:rsidR="00634A9C" w:rsidRPr="00FA493F" w:rsidRDefault="00634A9C" w:rsidP="00EA3378">
            <w:pPr>
              <w:pStyle w:val="ConsPlusNormal"/>
              <w:jc w:val="both"/>
              <w:rPr>
                <w:sz w:val="20"/>
                <w:szCs w:val="20"/>
                <w:lang w:eastAsia="en-US"/>
              </w:rPr>
            </w:pPr>
            <w:r w:rsidRPr="00FA493F">
              <w:rPr>
                <w:sz w:val="20"/>
                <w:szCs w:val="20"/>
                <w:lang w:eastAsia="en-US"/>
              </w:rPr>
              <w:t>формировать у детей умение согласовывать существительные и местоимения с глаголами, составлять фразы из 3 - 4 слов.</w:t>
            </w:r>
          </w:p>
        </w:tc>
      </w:tr>
      <w:tr w:rsidR="00634A9C" w:rsidRPr="00FA493F" w:rsidTr="00DB05E1">
        <w:trPr>
          <w:trHeight w:val="1096"/>
        </w:trPr>
        <w:tc>
          <w:tcPr>
            <w:tcW w:w="5078" w:type="dxa"/>
            <w:vMerge/>
            <w:shd w:val="clear" w:color="auto" w:fill="F2F2F2" w:themeFill="background1" w:themeFillShade="F2"/>
          </w:tcPr>
          <w:p w:rsidR="00634A9C" w:rsidRPr="00FA493F" w:rsidRDefault="00634A9C" w:rsidP="00EA3378">
            <w:pPr>
              <w:spacing w:line="240" w:lineRule="auto"/>
              <w:rPr>
                <w:sz w:val="20"/>
              </w:rPr>
            </w:pPr>
          </w:p>
        </w:tc>
        <w:tc>
          <w:tcPr>
            <w:tcW w:w="5045" w:type="dxa"/>
            <w:gridSpan w:val="3"/>
          </w:tcPr>
          <w:p w:rsidR="00634A9C" w:rsidRPr="00FA493F" w:rsidRDefault="00634A9C" w:rsidP="00EA3378">
            <w:pPr>
              <w:pStyle w:val="afb"/>
              <w:jc w:val="both"/>
              <w:rPr>
                <w:b/>
                <w:sz w:val="20"/>
                <w:szCs w:val="20"/>
              </w:rPr>
            </w:pPr>
            <w:r w:rsidRPr="00FA493F">
              <w:rPr>
                <w:b/>
                <w:sz w:val="20"/>
                <w:szCs w:val="20"/>
              </w:rPr>
              <w:t>от 1 года 6 месяцев до 2 лет:</w:t>
            </w:r>
          </w:p>
          <w:p w:rsidR="00634A9C" w:rsidRPr="00FA493F" w:rsidRDefault="00634A9C" w:rsidP="00EA3378">
            <w:pPr>
              <w:pStyle w:val="afb"/>
              <w:jc w:val="both"/>
              <w:rPr>
                <w:sz w:val="20"/>
                <w:szCs w:val="20"/>
              </w:rPr>
            </w:pPr>
            <w:r w:rsidRPr="00FA493F">
              <w:rPr>
                <w:sz w:val="20"/>
                <w:szCs w:val="20"/>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tc>
        <w:tc>
          <w:tcPr>
            <w:tcW w:w="5045" w:type="dxa"/>
            <w:gridSpan w:val="4"/>
            <w:vMerge/>
          </w:tcPr>
          <w:p w:rsidR="00634A9C" w:rsidRPr="00FA493F" w:rsidRDefault="00634A9C" w:rsidP="00EA3378">
            <w:pPr>
              <w:pStyle w:val="ConsPlusNormal"/>
              <w:jc w:val="both"/>
              <w:rPr>
                <w:sz w:val="20"/>
                <w:szCs w:val="20"/>
                <w:lang w:eastAsia="en-US"/>
              </w:rPr>
            </w:pPr>
          </w:p>
        </w:tc>
      </w:tr>
      <w:tr w:rsidR="00634A9C" w:rsidRPr="00FA493F" w:rsidTr="00436422">
        <w:trPr>
          <w:trHeight w:val="992"/>
        </w:trPr>
        <w:tc>
          <w:tcPr>
            <w:tcW w:w="5078" w:type="dxa"/>
            <w:vMerge/>
            <w:shd w:val="clear" w:color="auto" w:fill="F2F2F2" w:themeFill="background1" w:themeFillShade="F2"/>
          </w:tcPr>
          <w:p w:rsidR="00634A9C" w:rsidRPr="00FA493F" w:rsidRDefault="00634A9C" w:rsidP="00EA3378">
            <w:pPr>
              <w:spacing w:line="240" w:lineRule="auto"/>
              <w:rPr>
                <w:sz w:val="20"/>
              </w:rPr>
            </w:pPr>
          </w:p>
        </w:tc>
        <w:tc>
          <w:tcPr>
            <w:tcW w:w="5045" w:type="dxa"/>
            <w:gridSpan w:val="3"/>
          </w:tcPr>
          <w:p w:rsidR="00634A9C" w:rsidRPr="00FA493F" w:rsidRDefault="00634A9C" w:rsidP="00EA3378">
            <w:pPr>
              <w:pStyle w:val="afb"/>
              <w:jc w:val="both"/>
              <w:rPr>
                <w:b/>
                <w:sz w:val="20"/>
                <w:szCs w:val="20"/>
              </w:rPr>
            </w:pPr>
            <w:r w:rsidRPr="00FA493F">
              <w:rPr>
                <w:b/>
                <w:sz w:val="20"/>
                <w:szCs w:val="20"/>
              </w:rPr>
              <w:t>от 1 года до 1 года 6 месяцев:</w:t>
            </w:r>
          </w:p>
          <w:p w:rsidR="00634A9C" w:rsidRPr="00FA493F" w:rsidRDefault="00634A9C" w:rsidP="00EA3378">
            <w:pPr>
              <w:pStyle w:val="afb"/>
              <w:jc w:val="both"/>
              <w:rPr>
                <w:sz w:val="20"/>
                <w:szCs w:val="20"/>
              </w:rPr>
            </w:pPr>
            <w:r w:rsidRPr="00FA493F">
              <w:rPr>
                <w:sz w:val="20"/>
                <w:szCs w:val="20"/>
              </w:rPr>
              <w:t>рассматривать вместе с педагогом и узнавать изображенные в книжках-картинках предметы и действия, о которых говорилось в произведении;</w:t>
            </w:r>
          </w:p>
        </w:tc>
        <w:tc>
          <w:tcPr>
            <w:tcW w:w="5045" w:type="dxa"/>
            <w:gridSpan w:val="4"/>
            <w:vMerge/>
          </w:tcPr>
          <w:p w:rsidR="00634A9C" w:rsidRPr="00FA493F" w:rsidRDefault="00634A9C" w:rsidP="00EA3378">
            <w:pPr>
              <w:spacing w:line="240" w:lineRule="auto"/>
              <w:rPr>
                <w:sz w:val="20"/>
                <w:highlight w:val="yellow"/>
              </w:rPr>
            </w:pPr>
          </w:p>
        </w:tc>
      </w:tr>
      <w:tr w:rsidR="00634A9C" w:rsidRPr="00FA493F" w:rsidTr="00DB05E1">
        <w:trPr>
          <w:trHeight w:val="1126"/>
        </w:trPr>
        <w:tc>
          <w:tcPr>
            <w:tcW w:w="5078" w:type="dxa"/>
            <w:vMerge/>
            <w:shd w:val="clear" w:color="auto" w:fill="F2F2F2" w:themeFill="background1" w:themeFillShade="F2"/>
          </w:tcPr>
          <w:p w:rsidR="00634A9C" w:rsidRPr="00FA493F" w:rsidRDefault="00634A9C" w:rsidP="00EA3378">
            <w:pPr>
              <w:spacing w:line="240" w:lineRule="auto"/>
              <w:rPr>
                <w:sz w:val="20"/>
              </w:rPr>
            </w:pPr>
          </w:p>
        </w:tc>
        <w:tc>
          <w:tcPr>
            <w:tcW w:w="5045" w:type="dxa"/>
            <w:gridSpan w:val="3"/>
          </w:tcPr>
          <w:p w:rsidR="00634A9C" w:rsidRPr="00FA493F" w:rsidRDefault="00634A9C" w:rsidP="00EA3378">
            <w:pPr>
              <w:pStyle w:val="afb"/>
              <w:jc w:val="both"/>
              <w:rPr>
                <w:b/>
                <w:sz w:val="20"/>
                <w:szCs w:val="20"/>
              </w:rPr>
            </w:pPr>
            <w:r w:rsidRPr="00FA493F">
              <w:rPr>
                <w:b/>
                <w:sz w:val="20"/>
                <w:szCs w:val="20"/>
              </w:rPr>
              <w:t>от 1 года 6 месяцев до 2 лет:</w:t>
            </w:r>
          </w:p>
          <w:p w:rsidR="00634A9C" w:rsidRPr="00FA493F" w:rsidRDefault="00634A9C" w:rsidP="00EA3378">
            <w:pPr>
              <w:pStyle w:val="afb"/>
              <w:jc w:val="both"/>
              <w:rPr>
                <w:sz w:val="20"/>
                <w:szCs w:val="20"/>
              </w:rPr>
            </w:pPr>
            <w:r w:rsidRPr="00FA493F">
              <w:rPr>
                <w:sz w:val="20"/>
                <w:szCs w:val="20"/>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tc>
        <w:tc>
          <w:tcPr>
            <w:tcW w:w="5045" w:type="dxa"/>
            <w:gridSpan w:val="4"/>
            <w:vMerge/>
          </w:tcPr>
          <w:p w:rsidR="00634A9C" w:rsidRPr="00FA493F" w:rsidRDefault="00634A9C" w:rsidP="00EA3378">
            <w:pPr>
              <w:spacing w:line="240" w:lineRule="auto"/>
              <w:rPr>
                <w:sz w:val="20"/>
                <w:highlight w:val="yellow"/>
              </w:rPr>
            </w:pPr>
          </w:p>
        </w:tc>
      </w:tr>
      <w:tr w:rsidR="00634A9C" w:rsidRPr="00FA493F" w:rsidTr="00634A9C">
        <w:tc>
          <w:tcPr>
            <w:tcW w:w="5078" w:type="dxa"/>
            <w:vMerge w:val="restart"/>
            <w:shd w:val="clear" w:color="auto" w:fill="F2F2F2" w:themeFill="background1" w:themeFillShade="F2"/>
          </w:tcPr>
          <w:p w:rsidR="00634A9C" w:rsidRPr="00FA493F" w:rsidRDefault="00634A9C" w:rsidP="00EA3378">
            <w:pPr>
              <w:spacing w:line="240" w:lineRule="auto"/>
              <w:rPr>
                <w:sz w:val="20"/>
              </w:rPr>
            </w:pPr>
          </w:p>
        </w:tc>
        <w:tc>
          <w:tcPr>
            <w:tcW w:w="5045" w:type="dxa"/>
            <w:gridSpan w:val="3"/>
          </w:tcPr>
          <w:p w:rsidR="00634A9C" w:rsidRPr="00FA493F" w:rsidRDefault="00634A9C" w:rsidP="00EA3378">
            <w:pPr>
              <w:pStyle w:val="afb"/>
              <w:jc w:val="both"/>
              <w:rPr>
                <w:b/>
                <w:sz w:val="20"/>
                <w:szCs w:val="20"/>
              </w:rPr>
            </w:pPr>
            <w:r w:rsidRPr="00FA493F">
              <w:rPr>
                <w:b/>
                <w:sz w:val="20"/>
                <w:szCs w:val="20"/>
              </w:rPr>
              <w:t>от 1 года 6 месяцев до 2 лет:</w:t>
            </w:r>
          </w:p>
          <w:p w:rsidR="00634A9C" w:rsidRPr="00FA493F" w:rsidRDefault="00634A9C" w:rsidP="00EA3378">
            <w:pPr>
              <w:pStyle w:val="afb"/>
              <w:jc w:val="both"/>
              <w:rPr>
                <w:sz w:val="20"/>
                <w:szCs w:val="20"/>
              </w:rPr>
            </w:pPr>
            <w:r w:rsidRPr="00FA493F">
              <w:rPr>
                <w:sz w:val="20"/>
                <w:szCs w:val="20"/>
              </w:rPr>
              <w:t>воспринимать вопросительные и восклицательные интонации поэтических произведений;</w:t>
            </w:r>
          </w:p>
        </w:tc>
        <w:tc>
          <w:tcPr>
            <w:tcW w:w="5045" w:type="dxa"/>
            <w:gridSpan w:val="4"/>
            <w:vMerge w:val="restart"/>
          </w:tcPr>
          <w:p w:rsidR="00634A9C" w:rsidRPr="00FA493F" w:rsidRDefault="00634A9C" w:rsidP="00EA3378">
            <w:pPr>
              <w:pStyle w:val="ConsPlusNormal"/>
              <w:shd w:val="clear" w:color="auto" w:fill="F2F2F2" w:themeFill="background1" w:themeFillShade="F2"/>
              <w:jc w:val="both"/>
              <w:rPr>
                <w:b/>
                <w:sz w:val="20"/>
                <w:szCs w:val="20"/>
                <w:lang w:eastAsia="en-US"/>
              </w:rPr>
            </w:pPr>
            <w:r w:rsidRPr="00FA493F">
              <w:rPr>
                <w:b/>
                <w:sz w:val="20"/>
                <w:szCs w:val="20"/>
                <w:lang w:eastAsia="en-US"/>
              </w:rPr>
              <w:t>Связная речь:</w:t>
            </w:r>
          </w:p>
          <w:p w:rsidR="00634A9C" w:rsidRPr="00FA493F" w:rsidRDefault="00634A9C" w:rsidP="00EA3378">
            <w:pPr>
              <w:pStyle w:val="ConsPlusNormal"/>
              <w:jc w:val="both"/>
              <w:rPr>
                <w:sz w:val="20"/>
                <w:szCs w:val="20"/>
                <w:lang w:eastAsia="en-US"/>
              </w:rPr>
            </w:pPr>
            <w:r w:rsidRPr="00FA493F">
              <w:rPr>
                <w:sz w:val="20"/>
                <w:szCs w:val="20"/>
                <w:lang w:eastAsia="en-US"/>
              </w:rPr>
              <w:t>продолжать развивать у детей умения понимать речь педагога, отвечать на вопросы; рассказывать об окружающем в 2-4 предложениях.</w:t>
            </w:r>
          </w:p>
        </w:tc>
      </w:tr>
      <w:tr w:rsidR="00634A9C" w:rsidRPr="00FA493F" w:rsidTr="00634A9C">
        <w:tc>
          <w:tcPr>
            <w:tcW w:w="5078" w:type="dxa"/>
            <w:vMerge/>
            <w:shd w:val="clear" w:color="auto" w:fill="F2F2F2" w:themeFill="background1" w:themeFillShade="F2"/>
          </w:tcPr>
          <w:p w:rsidR="00634A9C" w:rsidRPr="00FA493F" w:rsidRDefault="00634A9C" w:rsidP="00EA3378">
            <w:pPr>
              <w:spacing w:line="240" w:lineRule="auto"/>
              <w:rPr>
                <w:sz w:val="20"/>
              </w:rPr>
            </w:pPr>
          </w:p>
        </w:tc>
        <w:tc>
          <w:tcPr>
            <w:tcW w:w="5045" w:type="dxa"/>
            <w:gridSpan w:val="3"/>
          </w:tcPr>
          <w:p w:rsidR="00634A9C" w:rsidRPr="00FA493F" w:rsidRDefault="00634A9C" w:rsidP="00EA3378">
            <w:pPr>
              <w:pStyle w:val="afb"/>
              <w:rPr>
                <w:b/>
                <w:sz w:val="20"/>
                <w:szCs w:val="20"/>
              </w:rPr>
            </w:pPr>
            <w:r w:rsidRPr="00FA493F">
              <w:rPr>
                <w:b/>
                <w:sz w:val="20"/>
                <w:szCs w:val="20"/>
              </w:rPr>
              <w:t>от 1 года 6 месяцев до 2 лет:</w:t>
            </w:r>
          </w:p>
          <w:p w:rsidR="00436422" w:rsidRPr="00FA493F" w:rsidRDefault="00634A9C" w:rsidP="00EA3378">
            <w:pPr>
              <w:pStyle w:val="afb"/>
              <w:rPr>
                <w:sz w:val="20"/>
                <w:szCs w:val="20"/>
              </w:rPr>
            </w:pPr>
            <w:r w:rsidRPr="00FA493F">
              <w:rPr>
                <w:sz w:val="20"/>
                <w:szCs w:val="20"/>
              </w:rPr>
              <w:t>побуждать договаривать (заканчивать) слова и строчки знакомых ребенку песенок и стихов.</w:t>
            </w:r>
          </w:p>
        </w:tc>
        <w:tc>
          <w:tcPr>
            <w:tcW w:w="5045" w:type="dxa"/>
            <w:gridSpan w:val="4"/>
            <w:vMerge/>
            <w:vAlign w:val="center"/>
            <w:hideMark/>
          </w:tcPr>
          <w:p w:rsidR="00634A9C" w:rsidRPr="00FA493F" w:rsidRDefault="00634A9C" w:rsidP="00EA3378">
            <w:pPr>
              <w:spacing w:line="240" w:lineRule="auto"/>
              <w:rPr>
                <w:sz w:val="20"/>
                <w:highlight w:val="yellow"/>
              </w:rPr>
            </w:pPr>
          </w:p>
        </w:tc>
      </w:tr>
      <w:tr w:rsidR="00634A9C" w:rsidRPr="00FA493F" w:rsidTr="00634A9C">
        <w:tc>
          <w:tcPr>
            <w:tcW w:w="15168" w:type="dxa"/>
            <w:gridSpan w:val="8"/>
            <w:shd w:val="clear" w:color="auto" w:fill="EEECE1" w:themeFill="background2"/>
            <w:hideMark/>
          </w:tcPr>
          <w:p w:rsidR="00634A9C" w:rsidRPr="00FA493F" w:rsidRDefault="00634A9C" w:rsidP="00EA3378">
            <w:pPr>
              <w:spacing w:line="240" w:lineRule="auto"/>
              <w:rPr>
                <w:b/>
                <w:sz w:val="20"/>
              </w:rPr>
            </w:pPr>
            <w:r w:rsidRPr="00FA493F">
              <w:rPr>
                <w:b/>
                <w:sz w:val="20"/>
              </w:rPr>
              <w:t>Содержание</w:t>
            </w:r>
            <w:r w:rsidRPr="00FA493F">
              <w:rPr>
                <w:sz w:val="20"/>
              </w:rPr>
              <w:t xml:space="preserve"> </w:t>
            </w:r>
            <w:r w:rsidRPr="00FA493F">
              <w:rPr>
                <w:b/>
                <w:sz w:val="20"/>
              </w:rPr>
              <w:t>образовательной области «Речевое развитие»</w:t>
            </w:r>
          </w:p>
        </w:tc>
      </w:tr>
      <w:tr w:rsidR="00634A9C" w:rsidRPr="00FA493F" w:rsidTr="00634A9C">
        <w:tc>
          <w:tcPr>
            <w:tcW w:w="5412" w:type="dxa"/>
            <w:gridSpan w:val="3"/>
            <w:hideMark/>
          </w:tcPr>
          <w:p w:rsidR="00634A9C" w:rsidRPr="00FA493F" w:rsidRDefault="00634A9C" w:rsidP="00EA3378">
            <w:pPr>
              <w:spacing w:line="240" w:lineRule="auto"/>
              <w:jc w:val="center"/>
              <w:rPr>
                <w:b/>
                <w:sz w:val="20"/>
              </w:rPr>
            </w:pPr>
            <w:r w:rsidRPr="00FA493F">
              <w:rPr>
                <w:b/>
                <w:sz w:val="20"/>
              </w:rPr>
              <w:t>от 2-х месяцев до 1 года</w:t>
            </w:r>
          </w:p>
        </w:tc>
        <w:tc>
          <w:tcPr>
            <w:tcW w:w="5047" w:type="dxa"/>
            <w:gridSpan w:val="2"/>
            <w:hideMark/>
          </w:tcPr>
          <w:p w:rsidR="00634A9C" w:rsidRPr="00FA493F" w:rsidRDefault="00634A9C" w:rsidP="00EA3378">
            <w:pPr>
              <w:spacing w:line="240" w:lineRule="auto"/>
              <w:jc w:val="center"/>
              <w:rPr>
                <w:b/>
                <w:sz w:val="20"/>
              </w:rPr>
            </w:pPr>
            <w:r w:rsidRPr="00FA493F">
              <w:rPr>
                <w:b/>
                <w:sz w:val="20"/>
              </w:rPr>
              <w:t>от 1 года до 2-х лет</w:t>
            </w:r>
          </w:p>
        </w:tc>
        <w:tc>
          <w:tcPr>
            <w:tcW w:w="4709" w:type="dxa"/>
            <w:gridSpan w:val="3"/>
            <w:hideMark/>
          </w:tcPr>
          <w:p w:rsidR="00634A9C" w:rsidRPr="00FA493F" w:rsidRDefault="00634A9C" w:rsidP="00EA3378">
            <w:pPr>
              <w:spacing w:line="240" w:lineRule="auto"/>
              <w:jc w:val="center"/>
              <w:rPr>
                <w:b/>
                <w:sz w:val="20"/>
              </w:rPr>
            </w:pPr>
            <w:r w:rsidRPr="00FA493F">
              <w:rPr>
                <w:b/>
                <w:sz w:val="20"/>
              </w:rPr>
              <w:t>от 2-х лет до 3-х лет</w:t>
            </w:r>
          </w:p>
        </w:tc>
      </w:tr>
      <w:tr w:rsidR="00634A9C" w:rsidRPr="00FA493F" w:rsidTr="00634A9C">
        <w:trPr>
          <w:trHeight w:val="2686"/>
        </w:trPr>
        <w:tc>
          <w:tcPr>
            <w:tcW w:w="5412" w:type="dxa"/>
            <w:gridSpan w:val="3"/>
            <w:vMerge w:val="restart"/>
            <w:hideMark/>
          </w:tcPr>
          <w:p w:rsidR="00634A9C" w:rsidRPr="00FA493F" w:rsidRDefault="00634A9C" w:rsidP="00EA3378">
            <w:pPr>
              <w:spacing w:line="240" w:lineRule="auto"/>
              <w:rPr>
                <w:sz w:val="20"/>
              </w:rPr>
            </w:pPr>
            <w:r w:rsidRPr="00FA493F">
              <w:rPr>
                <w:b/>
                <w:sz w:val="20"/>
              </w:rPr>
              <w:t>С 2 месяцев</w:t>
            </w:r>
            <w:r w:rsidRPr="00FA493F">
              <w:rPr>
                <w:sz w:val="20"/>
              </w:rPr>
              <w:t xml:space="preserve"> - подготовительный этап речевого развития. Педагог дает образцы правильного произношения звуков родного языка, интонационно-выразительной речи. При этом старается побудить ребенка к гулению.</w:t>
            </w:r>
          </w:p>
        </w:tc>
        <w:tc>
          <w:tcPr>
            <w:tcW w:w="5047" w:type="dxa"/>
            <w:gridSpan w:val="2"/>
          </w:tcPr>
          <w:p w:rsidR="00634A9C" w:rsidRPr="00FA493F" w:rsidRDefault="00634A9C" w:rsidP="00EA3378">
            <w:pPr>
              <w:pStyle w:val="afb"/>
              <w:jc w:val="both"/>
              <w:rPr>
                <w:b/>
                <w:sz w:val="20"/>
                <w:szCs w:val="20"/>
              </w:rPr>
            </w:pPr>
            <w:r w:rsidRPr="00FA493F">
              <w:rPr>
                <w:b/>
                <w:sz w:val="20"/>
                <w:szCs w:val="20"/>
              </w:rPr>
              <w:t>От 1 года до 1 года 6 месяцев:</w:t>
            </w:r>
          </w:p>
          <w:p w:rsidR="00634A9C" w:rsidRPr="00FA493F" w:rsidRDefault="00634A9C" w:rsidP="00EA3378">
            <w:pPr>
              <w:pStyle w:val="afb"/>
              <w:jc w:val="both"/>
              <w:rPr>
                <w:sz w:val="20"/>
                <w:szCs w:val="20"/>
              </w:rPr>
            </w:pPr>
            <w:r w:rsidRPr="00FA493F">
              <w:rPr>
                <w:sz w:val="20"/>
                <w:szCs w:val="20"/>
              </w:rPr>
              <w:t>развитие понимания речи: педагог расширяет запас понимаемых слов ребенка за счет имени ребенка,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tc>
        <w:tc>
          <w:tcPr>
            <w:tcW w:w="4709" w:type="dxa"/>
            <w:gridSpan w:val="3"/>
            <w:vMerge w:val="restart"/>
          </w:tcPr>
          <w:p w:rsidR="00634A9C" w:rsidRPr="00FA493F" w:rsidRDefault="00634A9C" w:rsidP="00EA3378">
            <w:pPr>
              <w:widowControl w:val="0"/>
              <w:shd w:val="clear" w:color="auto" w:fill="F2F2F2" w:themeFill="background1" w:themeFillShade="F2"/>
              <w:autoSpaceDE w:val="0"/>
              <w:autoSpaceDN w:val="0"/>
              <w:adjustRightInd w:val="0"/>
              <w:spacing w:line="240" w:lineRule="auto"/>
              <w:rPr>
                <w:rFonts w:eastAsiaTheme="minorEastAsia"/>
                <w:b/>
                <w:sz w:val="20"/>
              </w:rPr>
            </w:pPr>
            <w:r w:rsidRPr="00FA493F">
              <w:rPr>
                <w:rFonts w:eastAsiaTheme="minorEastAsia"/>
                <w:b/>
                <w:sz w:val="20"/>
              </w:rPr>
              <w:t>Формирование словаря:</w:t>
            </w:r>
          </w:p>
          <w:p w:rsidR="00634A9C" w:rsidRPr="00FA493F" w:rsidRDefault="00634A9C" w:rsidP="00EA3378">
            <w:pPr>
              <w:spacing w:line="240" w:lineRule="auto"/>
              <w:rPr>
                <w:rFonts w:eastAsiaTheme="minorEastAsia"/>
                <w:sz w:val="20"/>
              </w:rPr>
            </w:pPr>
            <w:r w:rsidRPr="00FA493F">
              <w:rPr>
                <w:rFonts w:eastAsiaTheme="minorEastAsia"/>
                <w:sz w:val="20"/>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w:t>
            </w:r>
          </w:p>
        </w:tc>
      </w:tr>
      <w:tr w:rsidR="00634A9C" w:rsidRPr="00FA493F" w:rsidTr="00436422">
        <w:trPr>
          <w:trHeight w:val="2617"/>
        </w:trPr>
        <w:tc>
          <w:tcPr>
            <w:tcW w:w="5412" w:type="dxa"/>
            <w:gridSpan w:val="3"/>
            <w:vMerge/>
          </w:tcPr>
          <w:p w:rsidR="00634A9C" w:rsidRPr="00FA493F" w:rsidRDefault="00634A9C" w:rsidP="00EA3378">
            <w:pPr>
              <w:spacing w:line="240" w:lineRule="auto"/>
              <w:rPr>
                <w:sz w:val="20"/>
              </w:rPr>
            </w:pPr>
          </w:p>
        </w:tc>
        <w:tc>
          <w:tcPr>
            <w:tcW w:w="5047" w:type="dxa"/>
            <w:gridSpan w:val="2"/>
          </w:tcPr>
          <w:p w:rsidR="00634A9C" w:rsidRPr="00FA493F" w:rsidRDefault="00634A9C" w:rsidP="00EA3378">
            <w:pPr>
              <w:pStyle w:val="afb"/>
              <w:jc w:val="both"/>
              <w:rPr>
                <w:b/>
                <w:sz w:val="20"/>
                <w:szCs w:val="20"/>
              </w:rPr>
            </w:pPr>
            <w:r w:rsidRPr="00FA493F">
              <w:rPr>
                <w:b/>
                <w:sz w:val="20"/>
                <w:szCs w:val="20"/>
              </w:rPr>
              <w:t>От 1 года 6 месяцев до 2 лет:</w:t>
            </w:r>
          </w:p>
          <w:p w:rsidR="00634A9C" w:rsidRPr="00FA493F" w:rsidRDefault="00634A9C" w:rsidP="00EA3378">
            <w:pPr>
              <w:pStyle w:val="afb"/>
              <w:jc w:val="both"/>
              <w:rPr>
                <w:sz w:val="20"/>
                <w:szCs w:val="20"/>
              </w:rPr>
            </w:pPr>
            <w:r w:rsidRPr="00FA493F">
              <w:rPr>
                <w:sz w:val="20"/>
                <w:szCs w:val="20"/>
              </w:rPr>
              <w:t>развитие понимания речи: педагог закрепляет умение детей понимать слова, обозначающие предметы в поле зрения ребенка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tc>
        <w:tc>
          <w:tcPr>
            <w:tcW w:w="4709" w:type="dxa"/>
            <w:gridSpan w:val="3"/>
            <w:vMerge/>
          </w:tcPr>
          <w:p w:rsidR="00634A9C" w:rsidRPr="00FA493F" w:rsidRDefault="00634A9C" w:rsidP="00EA3378">
            <w:pPr>
              <w:widowControl w:val="0"/>
              <w:shd w:val="clear" w:color="auto" w:fill="F2F2F2" w:themeFill="background1" w:themeFillShade="F2"/>
              <w:autoSpaceDE w:val="0"/>
              <w:autoSpaceDN w:val="0"/>
              <w:adjustRightInd w:val="0"/>
              <w:spacing w:line="240" w:lineRule="auto"/>
              <w:rPr>
                <w:rFonts w:eastAsiaTheme="minorEastAsia"/>
                <w:b/>
                <w:sz w:val="20"/>
              </w:rPr>
            </w:pPr>
          </w:p>
        </w:tc>
      </w:tr>
      <w:tr w:rsidR="00634A9C" w:rsidRPr="00FA493F" w:rsidTr="005D17C9">
        <w:trPr>
          <w:trHeight w:val="1900"/>
        </w:trPr>
        <w:tc>
          <w:tcPr>
            <w:tcW w:w="5412" w:type="dxa"/>
            <w:gridSpan w:val="3"/>
            <w:vMerge w:val="restart"/>
            <w:hideMark/>
          </w:tcPr>
          <w:p w:rsidR="00634A9C" w:rsidRPr="00FA493F" w:rsidRDefault="00634A9C" w:rsidP="00EA3378">
            <w:pPr>
              <w:spacing w:line="240" w:lineRule="auto"/>
              <w:rPr>
                <w:sz w:val="20"/>
              </w:rPr>
            </w:pPr>
            <w:r w:rsidRPr="00FA493F">
              <w:rPr>
                <w:b/>
                <w:sz w:val="20"/>
              </w:rPr>
              <w:lastRenderedPageBreak/>
              <w:t>С 4 месяцев</w:t>
            </w:r>
            <w:r w:rsidRPr="00FA493F">
              <w:rPr>
                <w:sz w:val="20"/>
              </w:rPr>
              <w:t xml:space="preserve"> - педагог побуждает ребенка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tc>
        <w:tc>
          <w:tcPr>
            <w:tcW w:w="5047" w:type="dxa"/>
            <w:gridSpan w:val="2"/>
          </w:tcPr>
          <w:p w:rsidR="00634A9C" w:rsidRPr="00FA493F" w:rsidRDefault="00634A9C" w:rsidP="00EA3378">
            <w:pPr>
              <w:pStyle w:val="afb"/>
              <w:jc w:val="both"/>
              <w:rPr>
                <w:b/>
                <w:sz w:val="20"/>
                <w:szCs w:val="20"/>
              </w:rPr>
            </w:pPr>
            <w:r w:rsidRPr="00FA493F">
              <w:rPr>
                <w:b/>
                <w:sz w:val="20"/>
                <w:szCs w:val="20"/>
              </w:rPr>
              <w:t>От 1 года до 1 года 6 месяцев:</w:t>
            </w:r>
          </w:p>
          <w:p w:rsidR="00634A9C" w:rsidRPr="00FA493F" w:rsidRDefault="00634A9C" w:rsidP="00EA3378">
            <w:pPr>
              <w:pStyle w:val="afb"/>
              <w:jc w:val="both"/>
              <w:rPr>
                <w:sz w:val="20"/>
                <w:szCs w:val="20"/>
              </w:rPr>
            </w:pPr>
            <w:r w:rsidRPr="00FA493F">
              <w:rPr>
                <w:sz w:val="20"/>
                <w:szCs w:val="20"/>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2 - 3 слов.</w:t>
            </w:r>
          </w:p>
        </w:tc>
        <w:tc>
          <w:tcPr>
            <w:tcW w:w="4709" w:type="dxa"/>
            <w:gridSpan w:val="3"/>
            <w:vMerge w:val="restart"/>
          </w:tcPr>
          <w:p w:rsidR="00634A9C" w:rsidRPr="00FA493F" w:rsidRDefault="00634A9C" w:rsidP="00EA3378">
            <w:pPr>
              <w:pStyle w:val="afb"/>
              <w:shd w:val="clear" w:color="auto" w:fill="F2F2F2" w:themeFill="background1" w:themeFillShade="F2"/>
              <w:jc w:val="both"/>
              <w:rPr>
                <w:b/>
                <w:sz w:val="20"/>
                <w:szCs w:val="20"/>
              </w:rPr>
            </w:pPr>
            <w:r w:rsidRPr="00FA493F">
              <w:rPr>
                <w:b/>
                <w:sz w:val="20"/>
                <w:szCs w:val="20"/>
              </w:rPr>
              <w:t>Звуковая культура речи:</w:t>
            </w:r>
          </w:p>
          <w:p w:rsidR="00634A9C" w:rsidRPr="00FA493F" w:rsidRDefault="00634A9C" w:rsidP="00EA3378">
            <w:pPr>
              <w:pStyle w:val="afb"/>
              <w:jc w:val="both"/>
              <w:rPr>
                <w:sz w:val="20"/>
                <w:szCs w:val="20"/>
              </w:rPr>
            </w:pPr>
            <w:r w:rsidRPr="00FA493F">
              <w:rPr>
                <w:sz w:val="20"/>
                <w:szCs w:val="20"/>
              </w:rPr>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ребенок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634A9C" w:rsidRPr="00FA493F" w:rsidRDefault="00634A9C" w:rsidP="00EA3378">
            <w:pPr>
              <w:spacing w:line="240" w:lineRule="auto"/>
              <w:rPr>
                <w:sz w:val="20"/>
              </w:rPr>
            </w:pPr>
          </w:p>
        </w:tc>
      </w:tr>
      <w:tr w:rsidR="00634A9C" w:rsidRPr="00FA493F" w:rsidTr="00634A9C">
        <w:trPr>
          <w:trHeight w:val="4692"/>
        </w:trPr>
        <w:tc>
          <w:tcPr>
            <w:tcW w:w="5412" w:type="dxa"/>
            <w:gridSpan w:val="3"/>
            <w:vMerge/>
          </w:tcPr>
          <w:p w:rsidR="00634A9C" w:rsidRPr="00FA493F" w:rsidRDefault="00634A9C" w:rsidP="00EA3378">
            <w:pPr>
              <w:spacing w:line="240" w:lineRule="auto"/>
              <w:rPr>
                <w:sz w:val="20"/>
              </w:rPr>
            </w:pPr>
          </w:p>
        </w:tc>
        <w:tc>
          <w:tcPr>
            <w:tcW w:w="5047" w:type="dxa"/>
            <w:gridSpan w:val="2"/>
          </w:tcPr>
          <w:p w:rsidR="00634A9C" w:rsidRPr="00FA493F" w:rsidRDefault="00634A9C" w:rsidP="00EA3378">
            <w:pPr>
              <w:pStyle w:val="afb"/>
              <w:jc w:val="both"/>
              <w:rPr>
                <w:b/>
                <w:sz w:val="20"/>
                <w:szCs w:val="20"/>
              </w:rPr>
            </w:pPr>
            <w:r w:rsidRPr="00FA493F">
              <w:rPr>
                <w:b/>
                <w:sz w:val="20"/>
                <w:szCs w:val="20"/>
              </w:rPr>
              <w:t>От 1 года 6 месяцев до 2 лет:</w:t>
            </w:r>
          </w:p>
          <w:p w:rsidR="00634A9C" w:rsidRPr="00FA493F" w:rsidRDefault="00634A9C" w:rsidP="00EA3378">
            <w:pPr>
              <w:pStyle w:val="afb"/>
              <w:jc w:val="both"/>
              <w:rPr>
                <w:b/>
                <w:sz w:val="20"/>
                <w:szCs w:val="20"/>
              </w:rPr>
            </w:pPr>
            <w:r w:rsidRPr="00FA493F">
              <w:rPr>
                <w:sz w:val="20"/>
                <w:szCs w:val="20"/>
              </w:rPr>
              <w:t>развитие активной речи: педагог закрепляет умение детей называть окружающих его людей, употреблять местоимения, называть предметы в комнате и вне ее, отдельные действия взрослых, свойства предметов (маленький, большой); выражать словами свои просьбы, желания; педагог активизирует речь детей, побуждает ее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ребенка в процессе отобразительной игры</w:t>
            </w:r>
          </w:p>
        </w:tc>
        <w:tc>
          <w:tcPr>
            <w:tcW w:w="4709" w:type="dxa"/>
            <w:gridSpan w:val="3"/>
            <w:vMerge/>
          </w:tcPr>
          <w:p w:rsidR="00634A9C" w:rsidRPr="00FA493F" w:rsidRDefault="00634A9C" w:rsidP="00EA3378">
            <w:pPr>
              <w:pStyle w:val="afb"/>
              <w:shd w:val="clear" w:color="auto" w:fill="F2F2F2" w:themeFill="background1" w:themeFillShade="F2"/>
              <w:jc w:val="both"/>
              <w:rPr>
                <w:b/>
                <w:sz w:val="20"/>
                <w:szCs w:val="20"/>
              </w:rPr>
            </w:pPr>
          </w:p>
        </w:tc>
      </w:tr>
      <w:tr w:rsidR="00634A9C" w:rsidRPr="00FA493F" w:rsidTr="00DB05E1">
        <w:trPr>
          <w:trHeight w:val="560"/>
        </w:trPr>
        <w:tc>
          <w:tcPr>
            <w:tcW w:w="5412" w:type="dxa"/>
            <w:gridSpan w:val="3"/>
            <w:vMerge w:val="restart"/>
            <w:hideMark/>
          </w:tcPr>
          <w:p w:rsidR="00634A9C" w:rsidRPr="00FA493F" w:rsidRDefault="00634A9C" w:rsidP="00EA3378">
            <w:pPr>
              <w:spacing w:line="240" w:lineRule="auto"/>
              <w:rPr>
                <w:sz w:val="20"/>
              </w:rPr>
            </w:pPr>
            <w:r w:rsidRPr="00FA493F">
              <w:rPr>
                <w:b/>
                <w:sz w:val="20"/>
              </w:rPr>
              <w:t>С 6 месяцев</w:t>
            </w:r>
            <w:r w:rsidRPr="00FA493F">
              <w:rPr>
                <w:sz w:val="20"/>
              </w:rPr>
              <w:t xml:space="preserve"> - педагог побуждает ребенка к общению со взрослым и сверстниками, к поисковым действиям относительно названного предмета, использует вопрос "Где?", ребенок находит названный предмет (делает указательный жест), выбирая из 2 - 3-х рядом стоящих предметов. Педагог формирует у ребенка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ребенка появляется лепет, который формируется через подражание на основе уже имеющихся слогов.</w:t>
            </w:r>
          </w:p>
        </w:tc>
        <w:tc>
          <w:tcPr>
            <w:tcW w:w="5078" w:type="dxa"/>
            <w:gridSpan w:val="3"/>
            <w:vMerge w:val="restart"/>
          </w:tcPr>
          <w:p w:rsidR="00634A9C" w:rsidRPr="00FA493F" w:rsidRDefault="00634A9C" w:rsidP="00EA3378">
            <w:pPr>
              <w:pStyle w:val="afb"/>
              <w:jc w:val="both"/>
              <w:rPr>
                <w:b/>
                <w:sz w:val="20"/>
                <w:szCs w:val="20"/>
              </w:rPr>
            </w:pPr>
            <w:r w:rsidRPr="00FA493F">
              <w:rPr>
                <w:b/>
                <w:sz w:val="20"/>
                <w:szCs w:val="20"/>
              </w:rPr>
              <w:t>От 1 года 6 месяцев до 2 лет:</w:t>
            </w:r>
          </w:p>
          <w:p w:rsidR="00634A9C" w:rsidRPr="00FA493F" w:rsidRDefault="00634A9C" w:rsidP="00EA3378">
            <w:pPr>
              <w:pStyle w:val="afb"/>
              <w:jc w:val="both"/>
              <w:rPr>
                <w:sz w:val="20"/>
                <w:szCs w:val="20"/>
              </w:rPr>
            </w:pPr>
            <w:r w:rsidRPr="00FA493F">
              <w:rPr>
                <w:sz w:val="20"/>
                <w:szCs w:val="20"/>
              </w:rPr>
              <w:t xml:space="preserve">в процессе наблюдений детей за живыми объектами и движущимся транспортом педагог в любом контакте с ребенком поддерживает речевую активность, дает развернутое речевое описание происходящего, того, что ребенок пока может выразить лишь в однословном высказывании. </w:t>
            </w:r>
          </w:p>
        </w:tc>
        <w:tc>
          <w:tcPr>
            <w:tcW w:w="4678" w:type="dxa"/>
            <w:gridSpan w:val="2"/>
          </w:tcPr>
          <w:p w:rsidR="00634A9C" w:rsidRPr="00FA493F" w:rsidRDefault="00634A9C" w:rsidP="00EA3378">
            <w:pPr>
              <w:pStyle w:val="afb"/>
              <w:shd w:val="clear" w:color="auto" w:fill="F2F2F2" w:themeFill="background1" w:themeFillShade="F2"/>
              <w:jc w:val="both"/>
              <w:rPr>
                <w:b/>
                <w:sz w:val="20"/>
                <w:szCs w:val="20"/>
              </w:rPr>
            </w:pPr>
            <w:r w:rsidRPr="00FA493F">
              <w:rPr>
                <w:b/>
                <w:sz w:val="20"/>
                <w:szCs w:val="20"/>
              </w:rPr>
              <w:t>Связная речь:</w:t>
            </w:r>
          </w:p>
          <w:p w:rsidR="00634A9C" w:rsidRPr="00FA493F" w:rsidRDefault="00634A9C" w:rsidP="00EA3378">
            <w:pPr>
              <w:pStyle w:val="afb"/>
              <w:jc w:val="both"/>
              <w:rPr>
                <w:sz w:val="20"/>
                <w:szCs w:val="20"/>
              </w:rPr>
            </w:pPr>
            <w:r w:rsidRPr="00FA493F">
              <w:rPr>
                <w:sz w:val="20"/>
                <w:szCs w:val="20"/>
              </w:rPr>
              <w:t xml:space="preserve">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w:t>
            </w:r>
            <w:r w:rsidRPr="00FA493F">
              <w:rPr>
                <w:sz w:val="20"/>
                <w:szCs w:val="20"/>
              </w:rPr>
              <w:lastRenderedPageBreak/>
              <w:t>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ее содержание;</w:t>
            </w:r>
          </w:p>
        </w:tc>
      </w:tr>
      <w:tr w:rsidR="00634A9C" w:rsidRPr="00FA493F" w:rsidTr="005D17C9">
        <w:trPr>
          <w:trHeight w:val="1698"/>
        </w:trPr>
        <w:tc>
          <w:tcPr>
            <w:tcW w:w="5412" w:type="dxa"/>
            <w:gridSpan w:val="3"/>
            <w:vMerge/>
          </w:tcPr>
          <w:p w:rsidR="00634A9C" w:rsidRPr="00FA493F" w:rsidRDefault="00634A9C" w:rsidP="00EA3378">
            <w:pPr>
              <w:spacing w:line="240" w:lineRule="auto"/>
              <w:rPr>
                <w:sz w:val="20"/>
              </w:rPr>
            </w:pPr>
          </w:p>
        </w:tc>
        <w:tc>
          <w:tcPr>
            <w:tcW w:w="5078" w:type="dxa"/>
            <w:gridSpan w:val="3"/>
            <w:vMerge/>
          </w:tcPr>
          <w:p w:rsidR="00634A9C" w:rsidRPr="00FA493F" w:rsidRDefault="00634A9C" w:rsidP="00EA3378">
            <w:pPr>
              <w:pStyle w:val="afb"/>
              <w:rPr>
                <w:b/>
                <w:sz w:val="20"/>
                <w:szCs w:val="20"/>
              </w:rPr>
            </w:pPr>
          </w:p>
        </w:tc>
        <w:tc>
          <w:tcPr>
            <w:tcW w:w="4678" w:type="dxa"/>
            <w:gridSpan w:val="2"/>
            <w:shd w:val="clear" w:color="auto" w:fill="auto"/>
          </w:tcPr>
          <w:p w:rsidR="00634A9C" w:rsidRPr="00FA493F" w:rsidRDefault="00634A9C" w:rsidP="00EA3378">
            <w:pPr>
              <w:shd w:val="clear" w:color="auto" w:fill="F2F2F2" w:themeFill="background1" w:themeFillShade="F2"/>
              <w:spacing w:line="240" w:lineRule="auto"/>
              <w:rPr>
                <w:b/>
                <w:sz w:val="20"/>
              </w:rPr>
            </w:pPr>
            <w:r w:rsidRPr="00FA493F">
              <w:rPr>
                <w:b/>
                <w:sz w:val="20"/>
              </w:rPr>
              <w:t>Грамматический строй речи:</w:t>
            </w:r>
          </w:p>
          <w:p w:rsidR="00634A9C" w:rsidRPr="00FA493F" w:rsidRDefault="00634A9C" w:rsidP="00EA3378">
            <w:pPr>
              <w:spacing w:line="240" w:lineRule="auto"/>
              <w:rPr>
                <w:sz w:val="20"/>
              </w:rPr>
            </w:pPr>
            <w:r w:rsidRPr="00FA493F">
              <w:rPr>
                <w:sz w:val="20"/>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tc>
      </w:tr>
      <w:tr w:rsidR="00634A9C" w:rsidRPr="00FA493F" w:rsidTr="005D17C9">
        <w:tc>
          <w:tcPr>
            <w:tcW w:w="5387" w:type="dxa"/>
            <w:gridSpan w:val="2"/>
            <w:hideMark/>
          </w:tcPr>
          <w:p w:rsidR="00634A9C" w:rsidRPr="00FA493F" w:rsidRDefault="00634A9C" w:rsidP="00EA3378">
            <w:pPr>
              <w:spacing w:line="240" w:lineRule="auto"/>
              <w:rPr>
                <w:sz w:val="20"/>
              </w:rPr>
            </w:pPr>
            <w:r w:rsidRPr="00FA493F">
              <w:rPr>
                <w:b/>
                <w:sz w:val="20"/>
              </w:rPr>
              <w:t>С 9 месяцев</w:t>
            </w:r>
            <w:r w:rsidRPr="00FA493F">
              <w:rPr>
                <w:sz w:val="20"/>
              </w:rPr>
              <w:t xml:space="preserve"> - педагог формирует у ребенка умение понимать обращенную к нему речь в виде четких коротких фраз и отдельных слов. Новые (незнакомые ребенку)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ребенка умение откликаться на свое имя, показывать окружающие предметы.</w:t>
            </w:r>
          </w:p>
        </w:tc>
        <w:tc>
          <w:tcPr>
            <w:tcW w:w="5072" w:type="dxa"/>
            <w:gridSpan w:val="3"/>
          </w:tcPr>
          <w:p w:rsidR="00634A9C" w:rsidRPr="00FA493F" w:rsidRDefault="00634A9C" w:rsidP="00EA3378">
            <w:pPr>
              <w:pStyle w:val="afb"/>
              <w:jc w:val="both"/>
              <w:rPr>
                <w:b/>
                <w:sz w:val="20"/>
                <w:szCs w:val="20"/>
              </w:rPr>
            </w:pPr>
            <w:r w:rsidRPr="00FA493F">
              <w:rPr>
                <w:b/>
                <w:sz w:val="20"/>
                <w:szCs w:val="20"/>
              </w:rPr>
              <w:t>От 1 года 6 месяцев до 2 лет:</w:t>
            </w:r>
          </w:p>
          <w:p w:rsidR="00634A9C" w:rsidRPr="00FA493F" w:rsidRDefault="00634A9C" w:rsidP="00EA3378">
            <w:pPr>
              <w:pStyle w:val="afb"/>
              <w:jc w:val="both"/>
              <w:rPr>
                <w:b/>
                <w:sz w:val="20"/>
                <w:szCs w:val="20"/>
              </w:rPr>
            </w:pPr>
            <w:r w:rsidRPr="00FA493F">
              <w:rPr>
                <w:sz w:val="20"/>
                <w:szCs w:val="20"/>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tc>
        <w:tc>
          <w:tcPr>
            <w:tcW w:w="4709" w:type="dxa"/>
            <w:gridSpan w:val="3"/>
          </w:tcPr>
          <w:p w:rsidR="00634A9C" w:rsidRPr="00FA493F" w:rsidRDefault="00634A9C" w:rsidP="00EA3378">
            <w:pPr>
              <w:pStyle w:val="ConsPlusNormal"/>
              <w:jc w:val="both"/>
              <w:rPr>
                <w:sz w:val="20"/>
                <w:szCs w:val="20"/>
                <w:lang w:eastAsia="en-US"/>
              </w:rPr>
            </w:pPr>
            <w:r w:rsidRPr="00FA493F">
              <w:rPr>
                <w:sz w:val="20"/>
                <w:szCs w:val="20"/>
                <w:lang w:eastAsia="en-US"/>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tc>
      </w:tr>
    </w:tbl>
    <w:p w:rsidR="00634A9C" w:rsidRDefault="00634A9C" w:rsidP="00EA3378">
      <w:pPr>
        <w:pBdr>
          <w:top w:val="none" w:sz="4" w:space="0" w:color="000000"/>
          <w:left w:val="none" w:sz="4" w:space="0" w:color="000000"/>
          <w:bottom w:val="none" w:sz="4" w:space="0" w:color="000000"/>
          <w:right w:val="none" w:sz="4" w:space="0" w:color="000000"/>
        </w:pBdr>
        <w:spacing w:line="318" w:lineRule="atLeast"/>
        <w:rPr>
          <w:b/>
          <w:i/>
          <w:color w:val="000000"/>
          <w:sz w:val="24"/>
        </w:rPr>
      </w:pPr>
    </w:p>
    <w:tbl>
      <w:tblPr>
        <w:tblW w:w="1513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85"/>
        <w:gridCol w:w="3782"/>
        <w:gridCol w:w="3782"/>
        <w:gridCol w:w="1123"/>
        <w:gridCol w:w="2659"/>
      </w:tblGrid>
      <w:tr w:rsidR="00634A9C" w:rsidRPr="004677CD" w:rsidTr="005D17C9">
        <w:trPr>
          <w:cantSplit/>
          <w:tblHeader/>
          <w:jc w:val="center"/>
        </w:trPr>
        <w:tc>
          <w:tcPr>
            <w:tcW w:w="15131" w:type="dxa"/>
            <w:gridSpan w:val="5"/>
            <w:shd w:val="clear" w:color="auto" w:fill="EEECE1" w:themeFill="background2"/>
          </w:tcPr>
          <w:p w:rsidR="00634A9C" w:rsidRPr="004677CD" w:rsidRDefault="00634A9C" w:rsidP="00EA3378">
            <w:pPr>
              <w:pStyle w:val="5"/>
              <w:spacing w:before="0" w:after="0" w:line="240" w:lineRule="auto"/>
              <w:jc w:val="center"/>
              <w:rPr>
                <w:rFonts w:ascii="Times New Roman" w:hAnsi="Times New Roman" w:cs="Times New Roman"/>
                <w:b w:val="0"/>
              </w:rPr>
            </w:pPr>
            <w:r w:rsidRPr="004677CD">
              <w:rPr>
                <w:rFonts w:ascii="Times New Roman" w:hAnsi="Times New Roman" w:cs="Times New Roman"/>
              </w:rPr>
              <w:t>Образовательная область РЕЧЕВОЕ РАЗВИТИЕ</w:t>
            </w:r>
            <w:r w:rsidR="004677CD">
              <w:rPr>
                <w:rFonts w:ascii="Times New Roman" w:hAnsi="Times New Roman" w:cs="Times New Roman"/>
              </w:rPr>
              <w:t xml:space="preserve"> (от 3-х до 7-ми лет)</w:t>
            </w:r>
          </w:p>
        </w:tc>
      </w:tr>
      <w:tr w:rsidR="00634A9C" w:rsidRPr="00922E5D" w:rsidTr="005D17C9">
        <w:trPr>
          <w:cantSplit/>
          <w:tblHeader/>
          <w:jc w:val="center"/>
        </w:trPr>
        <w:tc>
          <w:tcPr>
            <w:tcW w:w="15131" w:type="dxa"/>
            <w:gridSpan w:val="5"/>
            <w:shd w:val="clear" w:color="auto" w:fill="EEECE1" w:themeFill="background2"/>
          </w:tcPr>
          <w:p w:rsidR="00634A9C" w:rsidRPr="00922E5D" w:rsidRDefault="00634A9C" w:rsidP="00EA3378">
            <w:pPr>
              <w:pStyle w:val="5"/>
              <w:spacing w:before="0" w:after="0" w:line="240" w:lineRule="auto"/>
              <w:rPr>
                <w:rFonts w:ascii="Times New Roman" w:hAnsi="Times New Roman" w:cs="Times New Roman"/>
                <w:b w:val="0"/>
                <w:sz w:val="20"/>
                <w:szCs w:val="20"/>
              </w:rPr>
            </w:pPr>
            <w:r w:rsidRPr="00922E5D">
              <w:rPr>
                <w:rFonts w:ascii="Times New Roman" w:hAnsi="Times New Roman" w:cs="Times New Roman"/>
                <w:sz w:val="20"/>
                <w:szCs w:val="20"/>
              </w:rPr>
              <w:t>ОСНОВНЫЕ ЗАДАЧИ</w:t>
            </w:r>
          </w:p>
        </w:tc>
      </w:tr>
      <w:tr w:rsidR="00634A9C" w:rsidRPr="00922E5D" w:rsidTr="005D17C9">
        <w:trPr>
          <w:cantSplit/>
          <w:tblHeader/>
          <w:jc w:val="center"/>
        </w:trPr>
        <w:tc>
          <w:tcPr>
            <w:tcW w:w="15131" w:type="dxa"/>
            <w:gridSpan w:val="5"/>
            <w:shd w:val="clear" w:color="auto" w:fill="F2F2F2" w:themeFill="background1" w:themeFillShade="F2"/>
          </w:tcPr>
          <w:p w:rsidR="00634A9C" w:rsidRPr="00922E5D" w:rsidRDefault="00634A9C" w:rsidP="00EA3378">
            <w:pPr>
              <w:pStyle w:val="6"/>
              <w:spacing w:before="0" w:after="0" w:line="240" w:lineRule="auto"/>
              <w:rPr>
                <w:rFonts w:ascii="Times New Roman" w:hAnsi="Times New Roman" w:cs="Times New Roman"/>
                <w:b w:val="0"/>
                <w:sz w:val="20"/>
                <w:szCs w:val="20"/>
              </w:rPr>
            </w:pPr>
            <w:bookmarkStart w:id="2" w:name="_1.1._Задачи_по"/>
            <w:bookmarkEnd w:id="2"/>
            <w:r w:rsidRPr="00922E5D">
              <w:rPr>
                <w:rFonts w:ascii="Times New Roman" w:hAnsi="Times New Roman" w:cs="Times New Roman"/>
                <w:sz w:val="20"/>
                <w:szCs w:val="20"/>
              </w:rPr>
              <w:t xml:space="preserve">Задачи </w:t>
            </w:r>
            <w:r w:rsidR="004677CD" w:rsidRPr="004677CD">
              <w:rPr>
                <w:rFonts w:ascii="Times New Roman" w:hAnsi="Times New Roman" w:cs="Times New Roman"/>
                <w:sz w:val="20"/>
              </w:rPr>
              <w:t>направления</w:t>
            </w:r>
            <w:r w:rsidR="004677CD">
              <w:rPr>
                <w:b w:val="0"/>
                <w:sz w:val="20"/>
              </w:rPr>
              <w:t xml:space="preserve"> - </w:t>
            </w:r>
            <w:r w:rsidR="004677CD">
              <w:rPr>
                <w:rFonts w:ascii="Times New Roman" w:hAnsi="Times New Roman" w:cs="Times New Roman"/>
                <w:sz w:val="20"/>
                <w:szCs w:val="20"/>
              </w:rPr>
              <w:t>формирование</w:t>
            </w:r>
            <w:r w:rsidRPr="00922E5D">
              <w:rPr>
                <w:rFonts w:ascii="Times New Roman" w:hAnsi="Times New Roman" w:cs="Times New Roman"/>
                <w:sz w:val="20"/>
                <w:szCs w:val="20"/>
              </w:rPr>
              <w:t xml:space="preserve"> словаря</w:t>
            </w:r>
          </w:p>
        </w:tc>
      </w:tr>
      <w:tr w:rsidR="00634A9C" w:rsidRPr="00922E5D" w:rsidTr="005D17C9">
        <w:trPr>
          <w:cantSplit/>
          <w:tblHeader/>
          <w:jc w:val="center"/>
        </w:trPr>
        <w:tc>
          <w:tcPr>
            <w:tcW w:w="3785" w:type="dxa"/>
          </w:tcPr>
          <w:p w:rsidR="00634A9C" w:rsidRPr="00922E5D" w:rsidRDefault="00634A9C" w:rsidP="00EA3378">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3-4</w:t>
            </w:r>
          </w:p>
        </w:tc>
        <w:tc>
          <w:tcPr>
            <w:tcW w:w="3782" w:type="dxa"/>
          </w:tcPr>
          <w:p w:rsidR="00634A9C" w:rsidRPr="00922E5D" w:rsidRDefault="00634A9C" w:rsidP="00EA3378">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4-5</w:t>
            </w:r>
          </w:p>
        </w:tc>
        <w:tc>
          <w:tcPr>
            <w:tcW w:w="3782" w:type="dxa"/>
          </w:tcPr>
          <w:p w:rsidR="00634A9C" w:rsidRPr="00922E5D" w:rsidRDefault="00634A9C" w:rsidP="00EA3378">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5-6</w:t>
            </w:r>
          </w:p>
        </w:tc>
        <w:tc>
          <w:tcPr>
            <w:tcW w:w="3782" w:type="dxa"/>
            <w:gridSpan w:val="2"/>
          </w:tcPr>
          <w:p w:rsidR="00634A9C" w:rsidRPr="00922E5D" w:rsidRDefault="00634A9C" w:rsidP="00EA3378">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6-7</w:t>
            </w:r>
          </w:p>
        </w:tc>
      </w:tr>
      <w:tr w:rsidR="00634A9C" w:rsidRPr="00922E5D" w:rsidTr="005D17C9">
        <w:trPr>
          <w:cantSplit/>
          <w:trHeight w:val="20"/>
          <w:tblHeader/>
          <w:jc w:val="center"/>
        </w:trPr>
        <w:tc>
          <w:tcPr>
            <w:tcW w:w="15131" w:type="dxa"/>
            <w:gridSpan w:val="5"/>
          </w:tcPr>
          <w:p w:rsidR="00634A9C" w:rsidRPr="00922E5D" w:rsidRDefault="00634A9C" w:rsidP="00EA3378">
            <w:pPr>
              <w:pStyle w:val="16"/>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Обогащение словаря</w:t>
            </w:r>
          </w:p>
        </w:tc>
      </w:tr>
      <w:tr w:rsidR="00634A9C" w:rsidRPr="00922E5D" w:rsidTr="005D17C9">
        <w:trPr>
          <w:cantSplit/>
          <w:trHeight w:val="1794"/>
          <w:tblHeader/>
          <w:jc w:val="center"/>
        </w:trPr>
        <w:tc>
          <w:tcPr>
            <w:tcW w:w="3785" w:type="dxa"/>
          </w:tcPr>
          <w:p w:rsidR="00634A9C" w:rsidRPr="00922E5D" w:rsidRDefault="00CB5E71" w:rsidP="00EA3378">
            <w:pPr>
              <w:pStyle w:val="16"/>
              <w:spacing w:after="0" w:line="240" w:lineRule="auto"/>
              <w:rPr>
                <w:rFonts w:ascii="Times New Roman" w:hAnsi="Times New Roman" w:cs="Times New Roman"/>
                <w:sz w:val="20"/>
                <w:szCs w:val="20"/>
              </w:rPr>
            </w:pPr>
            <w:r>
              <w:rPr>
                <w:rFonts w:ascii="Times New Roman" w:hAnsi="Times New Roman" w:cs="Times New Roman"/>
                <w:sz w:val="20"/>
                <w:szCs w:val="20"/>
              </w:rPr>
              <w:t xml:space="preserve">Закреплять у детей умение </w:t>
            </w:r>
            <w:r w:rsidR="00634A9C" w:rsidRPr="00922E5D">
              <w:rPr>
                <w:rFonts w:ascii="Times New Roman" w:hAnsi="Times New Roman" w:cs="Times New Roman"/>
                <w:sz w:val="20"/>
                <w:szCs w:val="20"/>
              </w:rPr>
              <w:t>различать и называть:</w:t>
            </w:r>
          </w:p>
          <w:p w:rsidR="00634A9C" w:rsidRPr="00922E5D" w:rsidRDefault="00634A9C" w:rsidP="00EA3378">
            <w:pPr>
              <w:pStyle w:val="16"/>
              <w:numPr>
                <w:ilvl w:val="0"/>
                <w:numId w:val="139"/>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части предметов, </w:t>
            </w:r>
          </w:p>
          <w:p w:rsidR="00634A9C" w:rsidRPr="00922E5D" w:rsidRDefault="00634A9C" w:rsidP="00EA3378">
            <w:pPr>
              <w:pStyle w:val="16"/>
              <w:numPr>
                <w:ilvl w:val="0"/>
                <w:numId w:val="139"/>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качества предметов, </w:t>
            </w:r>
          </w:p>
          <w:p w:rsidR="004677CD" w:rsidRDefault="00634A9C" w:rsidP="00EA3378">
            <w:pPr>
              <w:pStyle w:val="16"/>
              <w:numPr>
                <w:ilvl w:val="0"/>
                <w:numId w:val="139"/>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сходные по назначению предметы, </w:t>
            </w:r>
          </w:p>
          <w:p w:rsidR="00634A9C" w:rsidRPr="004677CD" w:rsidRDefault="00634A9C" w:rsidP="00EA3378">
            <w:pPr>
              <w:pStyle w:val="16"/>
              <w:numPr>
                <w:ilvl w:val="0"/>
                <w:numId w:val="139"/>
              </w:numPr>
              <w:spacing w:after="0" w:line="240" w:lineRule="auto"/>
              <w:rPr>
                <w:rFonts w:ascii="Times New Roman" w:hAnsi="Times New Roman" w:cs="Times New Roman"/>
                <w:sz w:val="20"/>
                <w:szCs w:val="20"/>
              </w:rPr>
            </w:pPr>
            <w:r w:rsidRPr="004677CD">
              <w:rPr>
                <w:rFonts w:ascii="Times New Roman" w:hAnsi="Times New Roman" w:cs="Times New Roman"/>
                <w:sz w:val="20"/>
                <w:szCs w:val="20"/>
              </w:rPr>
              <w:t>понимать обобщающие слова.</w:t>
            </w:r>
          </w:p>
        </w:tc>
        <w:tc>
          <w:tcPr>
            <w:tcW w:w="3782" w:type="dxa"/>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w:t>
            </w:r>
          </w:p>
          <w:p w:rsidR="00634A9C" w:rsidRPr="00922E5D" w:rsidRDefault="00634A9C" w:rsidP="00EA3378">
            <w:pPr>
              <w:pStyle w:val="16"/>
              <w:numPr>
                <w:ilvl w:val="0"/>
                <w:numId w:val="14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профессии, </w:t>
            </w:r>
          </w:p>
          <w:p w:rsidR="00634A9C" w:rsidRPr="00922E5D" w:rsidRDefault="00634A9C" w:rsidP="00EA3378">
            <w:pPr>
              <w:pStyle w:val="16"/>
              <w:numPr>
                <w:ilvl w:val="0"/>
                <w:numId w:val="14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глаголы, обозначающие трудовые действия. </w:t>
            </w:r>
          </w:p>
          <w:p w:rsidR="00634A9C" w:rsidRPr="00922E5D" w:rsidRDefault="00634A9C" w:rsidP="00EA3378">
            <w:pPr>
              <w:pStyle w:val="16"/>
              <w:spacing w:after="0" w:line="240" w:lineRule="auto"/>
              <w:rPr>
                <w:rFonts w:ascii="Times New Roman" w:hAnsi="Times New Roman" w:cs="Times New Roman"/>
                <w:sz w:val="20"/>
                <w:szCs w:val="20"/>
              </w:rPr>
            </w:pPr>
          </w:p>
          <w:p w:rsidR="00634A9C" w:rsidRPr="00922E5D" w:rsidRDefault="00634A9C" w:rsidP="00EA3378">
            <w:pPr>
              <w:pStyle w:val="16"/>
              <w:widowControl w:val="0"/>
              <w:pBdr>
                <w:top w:val="nil"/>
                <w:left w:val="nil"/>
                <w:bottom w:val="nil"/>
                <w:right w:val="nil"/>
                <w:between w:val="nil"/>
              </w:pBdr>
              <w:spacing w:after="0" w:line="240" w:lineRule="auto"/>
              <w:rPr>
                <w:rFonts w:ascii="Times New Roman" w:hAnsi="Times New Roman" w:cs="Times New Roman"/>
                <w:sz w:val="20"/>
                <w:szCs w:val="20"/>
              </w:rPr>
            </w:pPr>
          </w:p>
        </w:tc>
        <w:tc>
          <w:tcPr>
            <w:tcW w:w="3782" w:type="dxa"/>
            <w:vMerge w:val="restart"/>
            <w:shd w:val="clear" w:color="auto" w:fill="FFFFFF"/>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w:t>
            </w:r>
          </w:p>
          <w:p w:rsidR="00634A9C" w:rsidRPr="00922E5D" w:rsidRDefault="00634A9C" w:rsidP="00EA3378">
            <w:pPr>
              <w:pStyle w:val="16"/>
              <w:numPr>
                <w:ilvl w:val="0"/>
                <w:numId w:val="142"/>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профессии (каменщик, тракторист, швея); </w:t>
            </w:r>
          </w:p>
          <w:p w:rsidR="00634A9C" w:rsidRPr="00922E5D" w:rsidRDefault="00634A9C" w:rsidP="00EA3378">
            <w:pPr>
              <w:pStyle w:val="16"/>
              <w:numPr>
                <w:ilvl w:val="0"/>
                <w:numId w:val="142"/>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названия техники (экскаватор, комбайн); </w:t>
            </w:r>
          </w:p>
          <w:p w:rsidR="00634A9C" w:rsidRPr="00922E5D" w:rsidRDefault="00634A9C" w:rsidP="00EA3378">
            <w:pPr>
              <w:pStyle w:val="16"/>
              <w:numPr>
                <w:ilvl w:val="0"/>
                <w:numId w:val="142"/>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обозначающие </w:t>
            </w:r>
            <w:r w:rsidRPr="00922E5D">
              <w:rPr>
                <w:rFonts w:ascii="Times New Roman" w:hAnsi="Times New Roman" w:cs="Times New Roman"/>
                <w:sz w:val="20"/>
                <w:szCs w:val="20"/>
              </w:rPr>
              <w:lastRenderedPageBreak/>
              <w:t xml:space="preserve">признаки предметов; </w:t>
            </w:r>
          </w:p>
          <w:p w:rsidR="00634A9C" w:rsidRPr="00922E5D" w:rsidRDefault="00634A9C" w:rsidP="00EA3378">
            <w:pPr>
              <w:pStyle w:val="16"/>
              <w:numPr>
                <w:ilvl w:val="0"/>
                <w:numId w:val="142"/>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наречия, характеризующие отношение людей к труду (старательно, бережно);</w:t>
            </w:r>
          </w:p>
          <w:p w:rsidR="00634A9C" w:rsidRPr="00922E5D" w:rsidRDefault="00634A9C" w:rsidP="00EA3378">
            <w:pPr>
              <w:pStyle w:val="16"/>
              <w:numPr>
                <w:ilvl w:val="0"/>
                <w:numId w:val="142"/>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глаголы, характеризующие трудовую деятельность людей. </w:t>
            </w:r>
          </w:p>
        </w:tc>
        <w:tc>
          <w:tcPr>
            <w:tcW w:w="3782" w:type="dxa"/>
            <w:gridSpan w:val="2"/>
            <w:vMerge w:val="restart"/>
            <w:shd w:val="clear" w:color="auto" w:fill="FFFFFF"/>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Расширять запас слов, обозначающих название</w:t>
            </w:r>
          </w:p>
          <w:p w:rsidR="00634A9C" w:rsidRPr="00922E5D" w:rsidRDefault="00634A9C" w:rsidP="00EA3378">
            <w:pPr>
              <w:pStyle w:val="16"/>
              <w:numPr>
                <w:ilvl w:val="0"/>
                <w:numId w:val="14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предметов, </w:t>
            </w:r>
          </w:p>
          <w:p w:rsidR="00634A9C" w:rsidRPr="00922E5D" w:rsidRDefault="00634A9C" w:rsidP="00EA3378">
            <w:pPr>
              <w:pStyle w:val="16"/>
              <w:numPr>
                <w:ilvl w:val="0"/>
                <w:numId w:val="14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действий, </w:t>
            </w:r>
          </w:p>
          <w:p w:rsidR="00634A9C" w:rsidRPr="00922E5D" w:rsidRDefault="00634A9C" w:rsidP="00EA3378">
            <w:pPr>
              <w:pStyle w:val="16"/>
              <w:numPr>
                <w:ilvl w:val="0"/>
                <w:numId w:val="14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признаков. </w:t>
            </w:r>
          </w:p>
        </w:tc>
      </w:tr>
      <w:tr w:rsidR="00634A9C" w:rsidRPr="00922E5D" w:rsidTr="005D17C9">
        <w:trPr>
          <w:cantSplit/>
          <w:trHeight w:val="1449"/>
          <w:tblHeader/>
          <w:jc w:val="center"/>
        </w:trPr>
        <w:tc>
          <w:tcPr>
            <w:tcW w:w="3785" w:type="dxa"/>
            <w:shd w:val="clear" w:color="auto" w:fill="F2F2F2" w:themeFill="background1" w:themeFillShade="F2"/>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учить детей определять и называть</w:t>
            </w:r>
          </w:p>
          <w:p w:rsidR="00634A9C" w:rsidRPr="00922E5D" w:rsidRDefault="00634A9C" w:rsidP="00EA3378">
            <w:pPr>
              <w:pStyle w:val="16"/>
              <w:numPr>
                <w:ilvl w:val="0"/>
                <w:numId w:val="141"/>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местоположение предмета, </w:t>
            </w:r>
          </w:p>
          <w:p w:rsidR="00634A9C" w:rsidRPr="00922E5D" w:rsidRDefault="00634A9C" w:rsidP="00EA3378">
            <w:pPr>
              <w:pStyle w:val="16"/>
              <w:numPr>
                <w:ilvl w:val="0"/>
                <w:numId w:val="141"/>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время суток,</w:t>
            </w:r>
          </w:p>
          <w:p w:rsidR="00634A9C" w:rsidRPr="00922E5D" w:rsidRDefault="00634A9C" w:rsidP="00EA3378">
            <w:pPr>
              <w:pStyle w:val="16"/>
              <w:numPr>
                <w:ilvl w:val="0"/>
                <w:numId w:val="141"/>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характеризовать состояние и настроение людей.</w:t>
            </w:r>
          </w:p>
        </w:tc>
        <w:tc>
          <w:tcPr>
            <w:tcW w:w="3782" w:type="dxa"/>
            <w:vMerge/>
            <w:shd w:val="clear" w:color="auto" w:fill="FFFFFF"/>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gridSpan w:val="2"/>
            <w:vMerge/>
            <w:shd w:val="clear" w:color="auto" w:fill="FFFFFF"/>
          </w:tcPr>
          <w:p w:rsidR="00634A9C" w:rsidRPr="00922E5D" w:rsidRDefault="00634A9C" w:rsidP="00EA3378">
            <w:pPr>
              <w:pStyle w:val="16"/>
              <w:spacing w:after="0" w:line="240" w:lineRule="auto"/>
              <w:rPr>
                <w:rFonts w:ascii="Times New Roman" w:hAnsi="Times New Roman" w:cs="Times New Roman"/>
                <w:sz w:val="20"/>
                <w:szCs w:val="20"/>
              </w:rPr>
            </w:pPr>
          </w:p>
        </w:tc>
      </w:tr>
      <w:tr w:rsidR="00634A9C" w:rsidRPr="00922E5D" w:rsidTr="005D17C9">
        <w:trPr>
          <w:cantSplit/>
          <w:trHeight w:val="690"/>
          <w:tblHeader/>
          <w:jc w:val="center"/>
        </w:trPr>
        <w:tc>
          <w:tcPr>
            <w:tcW w:w="3785" w:type="dxa"/>
            <w:vMerge w:val="restart"/>
            <w:shd w:val="clear" w:color="auto" w:fill="F2F2F2" w:themeFill="background1" w:themeFillShade="F2"/>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vMerge w:val="restart"/>
            <w:shd w:val="clear" w:color="auto" w:fill="F2F2F2" w:themeFill="background1" w:themeFillShade="F2"/>
          </w:tcPr>
          <w:p w:rsidR="00634A9C" w:rsidRPr="00922E5D" w:rsidRDefault="00634A9C" w:rsidP="00EA3378">
            <w:pPr>
              <w:pStyle w:val="16"/>
              <w:spacing w:after="0" w:line="240" w:lineRule="auto"/>
              <w:ind w:left="720"/>
              <w:rPr>
                <w:rFonts w:ascii="Times New Roman" w:hAnsi="Times New Roman" w:cs="Times New Roman"/>
                <w:sz w:val="20"/>
                <w:szCs w:val="20"/>
              </w:rPr>
            </w:pPr>
          </w:p>
        </w:tc>
        <w:tc>
          <w:tcPr>
            <w:tcW w:w="3782" w:type="dxa"/>
            <w:vMerge w:val="restart"/>
            <w:shd w:val="clear" w:color="auto" w:fill="FFFFFF"/>
          </w:tcPr>
          <w:p w:rsidR="00634A9C" w:rsidRPr="00922E5D" w:rsidRDefault="00634A9C" w:rsidP="00EA3378">
            <w:pPr>
              <w:pStyle w:val="16"/>
              <w:widowControl w:val="0"/>
              <w:pBdr>
                <w:top w:val="nil"/>
                <w:left w:val="nil"/>
                <w:bottom w:val="nil"/>
                <w:right w:val="nil"/>
                <w:between w:val="nil"/>
              </w:pBd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Упражнять детей в умении подбирать слова со сходными значениями (синонимы) и противоположными значениями (антонимы).</w:t>
            </w:r>
          </w:p>
        </w:tc>
        <w:tc>
          <w:tcPr>
            <w:tcW w:w="3782" w:type="dxa"/>
            <w:gridSpan w:val="2"/>
            <w:shd w:val="clear" w:color="auto" w:fill="FFFFFF"/>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 детей умения использовать в речи синонимы, существительные с обобщающими значениями</w:t>
            </w:r>
          </w:p>
        </w:tc>
      </w:tr>
      <w:tr w:rsidR="00634A9C" w:rsidRPr="00922E5D" w:rsidTr="005D17C9">
        <w:trPr>
          <w:cantSplit/>
          <w:trHeight w:val="572"/>
          <w:tblHeader/>
          <w:jc w:val="center"/>
        </w:trPr>
        <w:tc>
          <w:tcPr>
            <w:tcW w:w="3785" w:type="dxa"/>
            <w:vMerge/>
            <w:shd w:val="clear" w:color="auto" w:fill="F2F2F2" w:themeFill="background1" w:themeFillShade="F2"/>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vMerge/>
            <w:shd w:val="clear" w:color="auto" w:fill="F2F2F2" w:themeFill="background1" w:themeFillShade="F2"/>
          </w:tcPr>
          <w:p w:rsidR="00634A9C" w:rsidRPr="00922E5D" w:rsidRDefault="00634A9C" w:rsidP="00EA3378">
            <w:pPr>
              <w:pStyle w:val="16"/>
              <w:spacing w:after="0" w:line="240" w:lineRule="auto"/>
              <w:ind w:left="720"/>
              <w:rPr>
                <w:rFonts w:ascii="Times New Roman" w:hAnsi="Times New Roman" w:cs="Times New Roman"/>
                <w:sz w:val="20"/>
                <w:szCs w:val="20"/>
              </w:rPr>
            </w:pPr>
          </w:p>
        </w:tc>
        <w:tc>
          <w:tcPr>
            <w:tcW w:w="3782" w:type="dxa"/>
            <w:vMerge/>
            <w:shd w:val="clear" w:color="auto" w:fill="FFFFFF"/>
          </w:tcPr>
          <w:p w:rsidR="00634A9C" w:rsidRPr="00922E5D" w:rsidRDefault="00634A9C" w:rsidP="00EA3378">
            <w:pPr>
              <w:pStyle w:val="16"/>
              <w:widowControl w:val="0"/>
              <w:pBdr>
                <w:top w:val="nil"/>
                <w:left w:val="nil"/>
                <w:bottom w:val="nil"/>
                <w:right w:val="nil"/>
                <w:between w:val="nil"/>
              </w:pBdr>
              <w:spacing w:after="0" w:line="240" w:lineRule="auto"/>
              <w:rPr>
                <w:rFonts w:ascii="Times New Roman" w:hAnsi="Times New Roman" w:cs="Times New Roman"/>
                <w:sz w:val="20"/>
                <w:szCs w:val="20"/>
              </w:rPr>
            </w:pPr>
          </w:p>
        </w:tc>
        <w:tc>
          <w:tcPr>
            <w:tcW w:w="3782" w:type="dxa"/>
            <w:gridSpan w:val="2"/>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 антонимы, многозначные слова.</w:t>
            </w:r>
          </w:p>
        </w:tc>
      </w:tr>
      <w:tr w:rsidR="00634A9C" w:rsidRPr="00922E5D" w:rsidTr="005D17C9">
        <w:trPr>
          <w:cantSplit/>
          <w:trHeight w:val="330"/>
          <w:tblHeader/>
          <w:jc w:val="center"/>
        </w:trPr>
        <w:tc>
          <w:tcPr>
            <w:tcW w:w="15131" w:type="dxa"/>
            <w:gridSpan w:val="5"/>
            <w:shd w:val="clear" w:color="auto" w:fill="F2F2F2" w:themeFill="background1" w:themeFillShade="F2"/>
          </w:tcPr>
          <w:p w:rsidR="00634A9C" w:rsidRPr="00922E5D" w:rsidRDefault="00634A9C" w:rsidP="00EA3378">
            <w:pPr>
              <w:pStyle w:val="16"/>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 xml:space="preserve"> Активизация словаря</w:t>
            </w:r>
          </w:p>
        </w:tc>
      </w:tr>
      <w:tr w:rsidR="00634A9C" w:rsidRPr="00922E5D" w:rsidTr="005D17C9">
        <w:trPr>
          <w:cantSplit/>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 Активизировать в речи слова, обозначающие названия предметов ближайшего окружения.</w:t>
            </w:r>
          </w:p>
          <w:p w:rsidR="00634A9C" w:rsidRPr="00922E5D" w:rsidRDefault="00634A9C" w:rsidP="00EA3378">
            <w:pPr>
              <w:pStyle w:val="16"/>
              <w:widowControl w:val="0"/>
              <w:pBdr>
                <w:top w:val="nil"/>
                <w:left w:val="nil"/>
                <w:bottom w:val="nil"/>
                <w:right w:val="nil"/>
                <w:between w:val="nil"/>
              </w:pBdr>
              <w:spacing w:after="0" w:line="240" w:lineRule="auto"/>
              <w:jc w:val="both"/>
              <w:rPr>
                <w:rFonts w:ascii="Times New Roman" w:hAnsi="Times New Roman" w:cs="Times New Roman"/>
                <w:sz w:val="20"/>
                <w:szCs w:val="20"/>
              </w:rPr>
            </w:pP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Закреплять у детей умения использовать в речи</w:t>
            </w:r>
          </w:p>
          <w:p w:rsidR="00634A9C" w:rsidRPr="00922E5D" w:rsidRDefault="00634A9C" w:rsidP="00EA3378">
            <w:pPr>
              <w:pStyle w:val="16"/>
              <w:numPr>
                <w:ilvl w:val="0"/>
                <w:numId w:val="143"/>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названия частей и деталей предметов, </w:t>
            </w:r>
          </w:p>
          <w:p w:rsidR="00634A9C" w:rsidRPr="00922E5D" w:rsidRDefault="00634A9C" w:rsidP="00EA3378">
            <w:pPr>
              <w:pStyle w:val="16"/>
              <w:numPr>
                <w:ilvl w:val="0"/>
                <w:numId w:val="143"/>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обозначающие свойства предметов, </w:t>
            </w:r>
          </w:p>
          <w:p w:rsidR="00634A9C" w:rsidRPr="00922E5D" w:rsidRDefault="00634A9C" w:rsidP="00EA3378">
            <w:pPr>
              <w:pStyle w:val="16"/>
              <w:numPr>
                <w:ilvl w:val="0"/>
                <w:numId w:val="143"/>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наиболее употребительные глаголы, наречия и предлоги; </w:t>
            </w:r>
          </w:p>
          <w:p w:rsidR="00634A9C" w:rsidRPr="00922E5D" w:rsidRDefault="00634A9C" w:rsidP="00EA3378">
            <w:pPr>
              <w:pStyle w:val="16"/>
              <w:numPr>
                <w:ilvl w:val="0"/>
                <w:numId w:val="143"/>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употреблять существительные с обобщающим значением.</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умение правильно, точно по смыслу употреблять в речи </w:t>
            </w:r>
          </w:p>
          <w:p w:rsidR="00634A9C" w:rsidRPr="00922E5D" w:rsidRDefault="00634A9C" w:rsidP="00EA3378">
            <w:pPr>
              <w:pStyle w:val="16"/>
              <w:numPr>
                <w:ilvl w:val="0"/>
                <w:numId w:val="144"/>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w:t>
            </w:r>
          </w:p>
          <w:p w:rsidR="00634A9C" w:rsidRPr="00922E5D" w:rsidRDefault="00634A9C" w:rsidP="00EA3378">
            <w:pPr>
              <w:pStyle w:val="16"/>
              <w:numPr>
                <w:ilvl w:val="0"/>
                <w:numId w:val="144"/>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w:t>
            </w:r>
          </w:p>
          <w:p w:rsidR="00634A9C" w:rsidRPr="00922E5D" w:rsidRDefault="00634A9C" w:rsidP="00EA3378">
            <w:pPr>
              <w:pStyle w:val="16"/>
              <w:numPr>
                <w:ilvl w:val="0"/>
                <w:numId w:val="144"/>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 xml:space="preserve">глаголы, </w:t>
            </w:r>
          </w:p>
          <w:p w:rsidR="00634A9C" w:rsidRPr="00922E5D" w:rsidRDefault="00634A9C" w:rsidP="00EA3378">
            <w:pPr>
              <w:pStyle w:val="16"/>
              <w:numPr>
                <w:ilvl w:val="0"/>
                <w:numId w:val="144"/>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 xml:space="preserve">наречия, </w:t>
            </w:r>
          </w:p>
          <w:p w:rsidR="00634A9C" w:rsidRPr="00922E5D" w:rsidRDefault="00634A9C" w:rsidP="00EA3378">
            <w:pPr>
              <w:pStyle w:val="16"/>
              <w:numPr>
                <w:ilvl w:val="0"/>
                <w:numId w:val="144"/>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 xml:space="preserve">предлоги, </w:t>
            </w:r>
          </w:p>
          <w:p w:rsidR="00634A9C" w:rsidRPr="00922E5D" w:rsidRDefault="00634A9C" w:rsidP="00EA3378">
            <w:pPr>
              <w:pStyle w:val="16"/>
              <w:numPr>
                <w:ilvl w:val="0"/>
                <w:numId w:val="144"/>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использовать существительные с обобщающим значением (строитель, хлебороб).</w:t>
            </w:r>
          </w:p>
        </w:tc>
        <w:tc>
          <w:tcPr>
            <w:tcW w:w="3782" w:type="dxa"/>
            <w:gridSpan w:val="2"/>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использовать разные части речи точно по смыслу.</w:t>
            </w:r>
          </w:p>
        </w:tc>
      </w:tr>
      <w:tr w:rsidR="00634A9C" w:rsidRPr="00922E5D" w:rsidTr="005D17C9">
        <w:trPr>
          <w:cantSplit/>
          <w:trHeight w:val="360"/>
          <w:tblHeader/>
          <w:jc w:val="center"/>
        </w:trPr>
        <w:tc>
          <w:tcPr>
            <w:tcW w:w="15131" w:type="dxa"/>
            <w:gridSpan w:val="5"/>
            <w:shd w:val="clear" w:color="auto" w:fill="F2F2F2" w:themeFill="background1" w:themeFillShade="F2"/>
            <w:vAlign w:val="center"/>
          </w:tcPr>
          <w:p w:rsidR="00634A9C" w:rsidRPr="00922E5D" w:rsidRDefault="00634A9C" w:rsidP="00EA3378">
            <w:pPr>
              <w:pStyle w:val="6"/>
              <w:spacing w:before="0"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 Задачи по развитию звуковой культуры речи</w:t>
            </w:r>
          </w:p>
        </w:tc>
      </w:tr>
      <w:tr w:rsidR="00634A9C" w:rsidRPr="00922E5D" w:rsidTr="005D17C9">
        <w:trPr>
          <w:cantSplit/>
          <w:tblHeader/>
          <w:jc w:val="center"/>
        </w:trPr>
        <w:tc>
          <w:tcPr>
            <w:tcW w:w="3785"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gridSpan w:val="2"/>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5D17C9">
        <w:trPr>
          <w:cantSplit/>
          <w:trHeight w:val="762"/>
          <w:tblHeader/>
          <w:jc w:val="center"/>
        </w:trPr>
        <w:tc>
          <w:tcPr>
            <w:tcW w:w="3785" w:type="dxa"/>
            <w:vMerge w:val="restart"/>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highlight w:val="white"/>
              </w:rPr>
            </w:pPr>
            <w:r w:rsidRPr="00922E5D">
              <w:rPr>
                <w:rFonts w:ascii="Times New Roman" w:hAnsi="Times New Roman" w:cs="Times New Roman"/>
                <w:sz w:val="20"/>
                <w:szCs w:val="20"/>
                <w:highlight w:val="white"/>
              </w:rPr>
              <w:t xml:space="preserve">Продолжать закреплять у детей умение внятно произносить в словах все гласные и согласные звуки, кроме шипящих и сонорных. </w:t>
            </w:r>
          </w:p>
        </w:tc>
        <w:tc>
          <w:tcPr>
            <w:tcW w:w="3782" w:type="dxa"/>
            <w:vMerge w:val="restart"/>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Закреплять правильное произношение гласных и согласных звуков, отрабатывать произношение свистящих, шипящих и сонорных звуков.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правильное, отчетливое произношение всех звуков родного языка. </w:t>
            </w:r>
          </w:p>
        </w:tc>
        <w:tc>
          <w:tcPr>
            <w:tcW w:w="3782" w:type="dxa"/>
            <w:gridSpan w:val="2"/>
            <w:vMerge w:val="restart"/>
            <w:tcBorders>
              <w:top w:val="single" w:sz="4" w:space="0" w:color="000000"/>
              <w:left w:val="single" w:sz="4" w:space="0" w:color="000000"/>
              <w:right w:val="single" w:sz="4" w:space="0" w:color="000000"/>
            </w:tcBorders>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умение различать на слух и в произношении все звуки родного языка. </w:t>
            </w:r>
          </w:p>
        </w:tc>
      </w:tr>
      <w:tr w:rsidR="00634A9C" w:rsidRPr="00922E5D" w:rsidTr="005D17C9">
        <w:trPr>
          <w:cantSplit/>
          <w:trHeight w:val="762"/>
          <w:tblHeader/>
          <w:jc w:val="center"/>
        </w:trPr>
        <w:tc>
          <w:tcPr>
            <w:tcW w:w="3785" w:type="dxa"/>
            <w:vMerge/>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highlight w:val="white"/>
              </w:rPr>
            </w:pPr>
          </w:p>
        </w:tc>
        <w:tc>
          <w:tcPr>
            <w:tcW w:w="3782" w:type="dxa"/>
            <w:vMerge/>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Учить детей различать на слух и отчетливо произносить часто смешиваемые звуки (с-ш, ж-з)</w:t>
            </w:r>
          </w:p>
        </w:tc>
        <w:tc>
          <w:tcPr>
            <w:tcW w:w="3782" w:type="dxa"/>
            <w:gridSpan w:val="2"/>
            <w:vMerge/>
            <w:tcBorders>
              <w:left w:val="single" w:sz="4" w:space="0" w:color="000000"/>
              <w:bottom w:val="single" w:sz="4" w:space="0" w:color="000000"/>
              <w:right w:val="single" w:sz="4" w:space="0" w:color="000000"/>
            </w:tcBorders>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rPr>
            </w:pPr>
          </w:p>
        </w:tc>
      </w:tr>
      <w:tr w:rsidR="00634A9C" w:rsidRPr="00922E5D" w:rsidTr="00DB05E1">
        <w:trPr>
          <w:cantSplit/>
          <w:trHeight w:val="515"/>
          <w:tblHeader/>
          <w:jc w:val="center"/>
        </w:trPr>
        <w:tc>
          <w:tcPr>
            <w:tcW w:w="3785" w:type="dxa"/>
            <w:shd w:val="clear" w:color="auto" w:fill="FFFFFF" w:themeFill="background1"/>
          </w:tcPr>
          <w:p w:rsidR="00634A9C" w:rsidRPr="00922E5D" w:rsidRDefault="00634A9C" w:rsidP="00EA3378">
            <w:pPr>
              <w:pStyle w:val="16"/>
              <w:spacing w:after="0" w:line="240" w:lineRule="auto"/>
              <w:rPr>
                <w:rFonts w:ascii="Times New Roman" w:hAnsi="Times New Roman" w:cs="Times New Roman"/>
                <w:b/>
                <w:sz w:val="20"/>
                <w:szCs w:val="20"/>
                <w:highlight w:val="white"/>
              </w:rPr>
            </w:pPr>
            <w:r w:rsidRPr="00922E5D">
              <w:rPr>
                <w:rFonts w:ascii="Times New Roman" w:hAnsi="Times New Roman" w:cs="Times New Roman"/>
                <w:sz w:val="20"/>
                <w:szCs w:val="20"/>
                <w:highlight w:val="white"/>
              </w:rPr>
              <w:t>Вырабатывать правильный темп речи, интонационную выразительность.</w:t>
            </w:r>
          </w:p>
        </w:tc>
        <w:tc>
          <w:tcPr>
            <w:tcW w:w="3782" w:type="dxa"/>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интонационную выразительность речи.</w:t>
            </w:r>
          </w:p>
        </w:tc>
        <w:tc>
          <w:tcPr>
            <w:tcW w:w="3782" w:type="dxa"/>
            <w:vMerge w:val="restart"/>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Отрабатывать интонационную выразительность речи.</w:t>
            </w:r>
          </w:p>
        </w:tc>
        <w:tc>
          <w:tcPr>
            <w:tcW w:w="3782" w:type="dxa"/>
            <w:gridSpan w:val="2"/>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интонационную сторону речи (мелодика, ритм, тембр, сила голоса, темп).</w:t>
            </w:r>
          </w:p>
        </w:tc>
      </w:tr>
      <w:tr w:rsidR="00634A9C" w:rsidRPr="00922E5D" w:rsidTr="005D17C9">
        <w:trPr>
          <w:cantSplit/>
          <w:tblHeader/>
          <w:jc w:val="center"/>
        </w:trPr>
        <w:tc>
          <w:tcPr>
            <w:tcW w:w="3785" w:type="dxa"/>
            <w:shd w:val="clear" w:color="auto" w:fill="FFFFFF" w:themeFill="background1"/>
          </w:tcPr>
          <w:p w:rsidR="00634A9C" w:rsidRPr="00922E5D" w:rsidRDefault="00634A9C" w:rsidP="00EA3378">
            <w:pPr>
              <w:pStyle w:val="16"/>
              <w:spacing w:after="0" w:line="240" w:lineRule="auto"/>
              <w:rPr>
                <w:rFonts w:ascii="Times New Roman" w:hAnsi="Times New Roman" w:cs="Times New Roman"/>
                <w:b/>
                <w:sz w:val="20"/>
                <w:szCs w:val="20"/>
                <w:highlight w:val="white"/>
              </w:rPr>
            </w:pPr>
            <w:r w:rsidRPr="00922E5D">
              <w:rPr>
                <w:rFonts w:ascii="Times New Roman" w:hAnsi="Times New Roman" w:cs="Times New Roman"/>
                <w:sz w:val="20"/>
                <w:szCs w:val="20"/>
              </w:rPr>
              <w:t xml:space="preserve">Продолжать закреплять умение </w:t>
            </w:r>
            <w:r w:rsidRPr="00922E5D">
              <w:rPr>
                <w:rFonts w:ascii="Times New Roman" w:hAnsi="Times New Roman" w:cs="Times New Roman"/>
                <w:sz w:val="20"/>
                <w:szCs w:val="20"/>
                <w:highlight w:val="white"/>
              </w:rPr>
              <w:t>отчетливо произносить слова и короткие фразы.</w:t>
            </w:r>
          </w:p>
        </w:tc>
        <w:tc>
          <w:tcPr>
            <w:tcW w:w="3782" w:type="dxa"/>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Продолжать работу над дикцией: совершенствовать отчетливое произношение слов и словосочетаний. </w:t>
            </w:r>
          </w:p>
        </w:tc>
        <w:tc>
          <w:tcPr>
            <w:tcW w:w="3782" w:type="dxa"/>
            <w:vMerge/>
            <w:shd w:val="clear" w:color="auto" w:fill="FFFFFF" w:themeFill="background1"/>
          </w:tcPr>
          <w:p w:rsidR="00634A9C" w:rsidRPr="00922E5D" w:rsidRDefault="00634A9C" w:rsidP="00EA3378">
            <w:pPr>
              <w:pStyle w:val="16"/>
              <w:spacing w:after="0" w:line="240" w:lineRule="auto"/>
              <w:jc w:val="center"/>
              <w:rPr>
                <w:rFonts w:ascii="Times New Roman" w:hAnsi="Times New Roman" w:cs="Times New Roman"/>
                <w:sz w:val="20"/>
                <w:szCs w:val="20"/>
                <w:highlight w:val="white"/>
              </w:rPr>
            </w:pPr>
          </w:p>
        </w:tc>
        <w:tc>
          <w:tcPr>
            <w:tcW w:w="3782" w:type="dxa"/>
            <w:gridSpan w:val="2"/>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Отрабатывать дикцию: учить детей внятно и отчетливо произносить слова и словосочетания с естественной интонацией.</w:t>
            </w:r>
          </w:p>
        </w:tc>
      </w:tr>
      <w:tr w:rsidR="00634A9C" w:rsidRPr="00922E5D" w:rsidTr="005D17C9">
        <w:trPr>
          <w:cantSplit/>
          <w:trHeight w:val="2085"/>
          <w:tblHeader/>
          <w:jc w:val="center"/>
        </w:trPr>
        <w:tc>
          <w:tcPr>
            <w:tcW w:w="3785" w:type="dxa"/>
            <w:shd w:val="clear" w:color="auto" w:fill="F2F2F2" w:themeFill="background1" w:themeFillShade="F2"/>
          </w:tcPr>
          <w:p w:rsidR="00634A9C" w:rsidRPr="00922E5D" w:rsidRDefault="00634A9C" w:rsidP="00EA3378">
            <w:pPr>
              <w:pStyle w:val="16"/>
              <w:spacing w:after="0" w:line="240" w:lineRule="auto"/>
              <w:rPr>
                <w:rFonts w:ascii="Times New Roman" w:hAnsi="Times New Roman" w:cs="Times New Roman"/>
                <w:sz w:val="20"/>
                <w:szCs w:val="20"/>
                <w:highlight w:val="white"/>
              </w:rPr>
            </w:pPr>
          </w:p>
        </w:tc>
        <w:tc>
          <w:tcPr>
            <w:tcW w:w="3782" w:type="dxa"/>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Проводить работу по развитию фонематического слуха: учить различать на слух и называть слова с определенным звуком. </w:t>
            </w:r>
          </w:p>
        </w:tc>
        <w:tc>
          <w:tcPr>
            <w:tcW w:w="3782" w:type="dxa"/>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Продолжать развивать фонематический слух. Учить определять место звука в слове. </w:t>
            </w:r>
          </w:p>
        </w:tc>
        <w:tc>
          <w:tcPr>
            <w:tcW w:w="3782" w:type="dxa"/>
            <w:gridSpan w:val="2"/>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фонематический слух: </w:t>
            </w:r>
          </w:p>
          <w:p w:rsidR="00634A9C" w:rsidRPr="00922E5D" w:rsidRDefault="00634A9C" w:rsidP="00EA3378">
            <w:pPr>
              <w:pStyle w:val="16"/>
              <w:numPr>
                <w:ilvl w:val="0"/>
                <w:numId w:val="145"/>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называть слова с определенным звуком, </w:t>
            </w:r>
          </w:p>
          <w:p w:rsidR="00634A9C" w:rsidRPr="00922E5D" w:rsidRDefault="00634A9C" w:rsidP="00EA3378">
            <w:pPr>
              <w:pStyle w:val="16"/>
              <w:numPr>
                <w:ilvl w:val="0"/>
                <w:numId w:val="145"/>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находить слова с этим звуком в предложении, </w:t>
            </w:r>
          </w:p>
          <w:p w:rsidR="00634A9C" w:rsidRPr="00922E5D" w:rsidRDefault="00634A9C" w:rsidP="00EA3378">
            <w:pPr>
              <w:pStyle w:val="16"/>
              <w:numPr>
                <w:ilvl w:val="0"/>
                <w:numId w:val="145"/>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определять место звука в слове (в начале, в середине, в конце). </w:t>
            </w:r>
          </w:p>
        </w:tc>
      </w:tr>
      <w:tr w:rsidR="00634A9C" w:rsidRPr="00922E5D" w:rsidTr="005D17C9">
        <w:trPr>
          <w:cantSplit/>
          <w:tblHeader/>
          <w:jc w:val="center"/>
        </w:trPr>
        <w:tc>
          <w:tcPr>
            <w:tcW w:w="15131" w:type="dxa"/>
            <w:gridSpan w:val="5"/>
            <w:shd w:val="clear" w:color="auto" w:fill="F2F2F2" w:themeFill="background1" w:themeFillShade="F2"/>
          </w:tcPr>
          <w:p w:rsidR="00634A9C" w:rsidRPr="00922E5D" w:rsidRDefault="00634A9C" w:rsidP="00EA3378">
            <w:pPr>
              <w:pStyle w:val="6"/>
              <w:spacing w:before="0" w:after="0" w:line="240" w:lineRule="auto"/>
              <w:rPr>
                <w:rFonts w:ascii="Times New Roman" w:hAnsi="Times New Roman" w:cs="Times New Roman"/>
                <w:sz w:val="20"/>
                <w:szCs w:val="20"/>
              </w:rPr>
            </w:pPr>
            <w:bookmarkStart w:id="3" w:name="_1.3._Задачи_по"/>
            <w:bookmarkEnd w:id="3"/>
            <w:r w:rsidRPr="00922E5D">
              <w:rPr>
                <w:rFonts w:ascii="Times New Roman" w:hAnsi="Times New Roman" w:cs="Times New Roman"/>
                <w:sz w:val="20"/>
                <w:szCs w:val="20"/>
              </w:rPr>
              <w:t xml:space="preserve"> Задачи по развитию грамматического строя речи</w:t>
            </w:r>
          </w:p>
        </w:tc>
      </w:tr>
      <w:tr w:rsidR="00634A9C" w:rsidRPr="00922E5D" w:rsidTr="005D17C9">
        <w:trPr>
          <w:cantSplit/>
          <w:tblHeader/>
          <w:jc w:val="center"/>
        </w:trPr>
        <w:tc>
          <w:tcPr>
            <w:tcW w:w="3785"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gridSpan w:val="2"/>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DB05E1">
        <w:trPr>
          <w:cantSplit/>
          <w:trHeight w:val="3232"/>
          <w:tblHeader/>
          <w:jc w:val="center"/>
        </w:trPr>
        <w:tc>
          <w:tcPr>
            <w:tcW w:w="3785" w:type="dxa"/>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Продолжать </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1.формировать у детей умения согласовывать слова в</w:t>
            </w:r>
          </w:p>
          <w:p w:rsidR="00634A9C" w:rsidRPr="00922E5D" w:rsidRDefault="00634A9C" w:rsidP="00EA3378">
            <w:pPr>
              <w:pStyle w:val="16"/>
              <w:numPr>
                <w:ilvl w:val="0"/>
                <w:numId w:val="146"/>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роде, </w:t>
            </w:r>
          </w:p>
          <w:p w:rsidR="00634A9C" w:rsidRPr="00922E5D" w:rsidRDefault="00634A9C" w:rsidP="00EA3378">
            <w:pPr>
              <w:pStyle w:val="16"/>
              <w:numPr>
                <w:ilvl w:val="0"/>
                <w:numId w:val="146"/>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числе, </w:t>
            </w:r>
          </w:p>
          <w:p w:rsidR="00634A9C" w:rsidRPr="00922E5D" w:rsidRDefault="00634A9C" w:rsidP="00EA3378">
            <w:pPr>
              <w:pStyle w:val="16"/>
              <w:numPr>
                <w:ilvl w:val="0"/>
                <w:numId w:val="146"/>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падеже; </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2.использовать в речи </w:t>
            </w:r>
          </w:p>
          <w:p w:rsidR="00634A9C" w:rsidRPr="00922E5D" w:rsidRDefault="00634A9C" w:rsidP="00EA3378">
            <w:pPr>
              <w:pStyle w:val="16"/>
              <w:numPr>
                <w:ilvl w:val="0"/>
                <w:numId w:val="147"/>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имена существительные вформе единственного и множественного числа, обозначающие животных и их детенышей; </w:t>
            </w:r>
          </w:p>
          <w:p w:rsidR="00634A9C" w:rsidRPr="00922E5D" w:rsidRDefault="00634A9C" w:rsidP="00EA3378">
            <w:pPr>
              <w:pStyle w:val="16"/>
              <w:numPr>
                <w:ilvl w:val="0"/>
                <w:numId w:val="147"/>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существительных в форме множественного числа в родительном падеже; </w:t>
            </w:r>
          </w:p>
        </w:tc>
        <w:tc>
          <w:tcPr>
            <w:tcW w:w="3782" w:type="dxa"/>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умения:</w:t>
            </w:r>
          </w:p>
          <w:p w:rsidR="00634A9C" w:rsidRPr="00922E5D" w:rsidRDefault="00634A9C" w:rsidP="00EA3378">
            <w:pPr>
              <w:pStyle w:val="16"/>
              <w:numPr>
                <w:ilvl w:val="0"/>
                <w:numId w:val="147"/>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образовывать форму множественного числа существительных, обозначающих детенышей животных, </w:t>
            </w:r>
          </w:p>
          <w:p w:rsidR="00634A9C" w:rsidRPr="00922E5D" w:rsidRDefault="00634A9C" w:rsidP="00EA3378">
            <w:pPr>
              <w:pStyle w:val="16"/>
              <w:numPr>
                <w:ilvl w:val="0"/>
                <w:numId w:val="147"/>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употреблять эти существительные в именительном и родительном падежах; </w:t>
            </w:r>
          </w:p>
          <w:p w:rsidR="00CB5E71" w:rsidRDefault="00634A9C" w:rsidP="00EA3378">
            <w:pPr>
              <w:pStyle w:val="16"/>
              <w:numPr>
                <w:ilvl w:val="0"/>
                <w:numId w:val="147"/>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правильно использовать форму множественного числа родительного падежа существительных;</w:t>
            </w:r>
          </w:p>
          <w:p w:rsidR="00CB5E71" w:rsidRPr="00CB5E71" w:rsidRDefault="00CB5E71" w:rsidP="00EA3378"/>
          <w:p w:rsidR="00CB5E71" w:rsidRPr="00CB5E71" w:rsidRDefault="00CB5E71" w:rsidP="00EA3378"/>
          <w:p w:rsidR="00634A9C" w:rsidRPr="00CB5E71" w:rsidRDefault="00634A9C" w:rsidP="00EA3378"/>
        </w:tc>
        <w:tc>
          <w:tcPr>
            <w:tcW w:w="3782" w:type="dxa"/>
            <w:shd w:val="clear" w:color="auto" w:fill="FFFFFF" w:themeFill="background1"/>
          </w:tcPr>
          <w:p w:rsidR="00634A9C" w:rsidRPr="00922E5D" w:rsidRDefault="00634A9C" w:rsidP="00EA3378">
            <w:pPr>
              <w:spacing w:line="240" w:lineRule="auto"/>
              <w:rPr>
                <w:sz w:val="20"/>
              </w:rPr>
            </w:pPr>
            <w:r w:rsidRPr="00922E5D">
              <w:rPr>
                <w:sz w:val="20"/>
              </w:rPr>
              <w:t>Совершенствовать умение детей согласовывать в предложении</w:t>
            </w:r>
          </w:p>
          <w:p w:rsidR="00634A9C" w:rsidRPr="00922E5D" w:rsidRDefault="00634A9C" w:rsidP="00EA3378">
            <w:pPr>
              <w:pStyle w:val="ad"/>
              <w:numPr>
                <w:ilvl w:val="0"/>
                <w:numId w:val="147"/>
              </w:numPr>
              <w:spacing w:line="240" w:lineRule="auto"/>
              <w:rPr>
                <w:sz w:val="20"/>
              </w:rPr>
            </w:pPr>
            <w:r w:rsidRPr="00922E5D">
              <w:rPr>
                <w:sz w:val="20"/>
              </w:rPr>
              <w:t xml:space="preserve">существительные с числительными, </w:t>
            </w:r>
          </w:p>
          <w:p w:rsidR="00634A9C" w:rsidRPr="00922E5D" w:rsidRDefault="00634A9C" w:rsidP="00EA3378">
            <w:pPr>
              <w:pStyle w:val="ad"/>
              <w:numPr>
                <w:ilvl w:val="0"/>
                <w:numId w:val="147"/>
              </w:numPr>
              <w:spacing w:line="240" w:lineRule="auto"/>
              <w:rPr>
                <w:sz w:val="20"/>
              </w:rPr>
            </w:pPr>
            <w:r w:rsidRPr="00922E5D">
              <w:rPr>
                <w:sz w:val="20"/>
              </w:rPr>
              <w:t xml:space="preserve">существительные с прилагательным, </w:t>
            </w:r>
          </w:p>
          <w:p w:rsidR="00634A9C" w:rsidRPr="00922E5D" w:rsidRDefault="00634A9C" w:rsidP="00EA3378">
            <w:pPr>
              <w:pStyle w:val="ad"/>
              <w:numPr>
                <w:ilvl w:val="0"/>
                <w:numId w:val="147"/>
              </w:numPr>
              <w:spacing w:line="240" w:lineRule="auto"/>
              <w:rPr>
                <w:sz w:val="20"/>
              </w:rPr>
            </w:pPr>
            <w:r w:rsidRPr="00922E5D">
              <w:rPr>
                <w:sz w:val="20"/>
              </w:rPr>
              <w:t xml:space="preserve">образовывать множественное число существительных, обозначающих детенышей животных. </w:t>
            </w:r>
          </w:p>
          <w:p w:rsidR="00634A9C" w:rsidRPr="00922E5D" w:rsidRDefault="00634A9C" w:rsidP="00EA3378">
            <w:pPr>
              <w:spacing w:line="240" w:lineRule="auto"/>
              <w:rPr>
                <w:sz w:val="20"/>
              </w:rPr>
            </w:pPr>
            <w:r w:rsidRPr="00922E5D">
              <w:rPr>
                <w:sz w:val="20"/>
              </w:rPr>
              <w:t>Развивать умения пользоваться несклоняемыми существительными (метро)</w:t>
            </w:r>
          </w:p>
        </w:tc>
        <w:tc>
          <w:tcPr>
            <w:tcW w:w="3782" w:type="dxa"/>
            <w:gridSpan w:val="2"/>
          </w:tcPr>
          <w:p w:rsidR="00634A9C" w:rsidRPr="00922E5D" w:rsidRDefault="00634A9C" w:rsidP="00EA3378">
            <w:pPr>
              <w:spacing w:line="240" w:lineRule="auto"/>
              <w:rPr>
                <w:sz w:val="20"/>
              </w:rPr>
            </w:pPr>
            <w:r w:rsidRPr="00922E5D">
              <w:rPr>
                <w:sz w:val="20"/>
              </w:rPr>
              <w:t>Закреплять умение согласовывать</w:t>
            </w:r>
          </w:p>
          <w:p w:rsidR="00634A9C" w:rsidRPr="00922E5D" w:rsidRDefault="00634A9C" w:rsidP="00EA3378">
            <w:pPr>
              <w:spacing w:line="240" w:lineRule="auto"/>
              <w:rPr>
                <w:sz w:val="20"/>
              </w:rPr>
            </w:pPr>
            <w:r w:rsidRPr="00922E5D">
              <w:rPr>
                <w:sz w:val="20"/>
              </w:rPr>
              <w:t xml:space="preserve"> существительные с числительными, </w:t>
            </w:r>
          </w:p>
          <w:p w:rsidR="00634A9C" w:rsidRPr="00922E5D" w:rsidRDefault="00634A9C" w:rsidP="00EA3378">
            <w:pPr>
              <w:spacing w:line="240" w:lineRule="auto"/>
              <w:rPr>
                <w:sz w:val="20"/>
              </w:rPr>
            </w:pPr>
            <w:r w:rsidRPr="00922E5D">
              <w:rPr>
                <w:sz w:val="20"/>
              </w:rPr>
              <w:t>существительные с прилагательными.</w:t>
            </w:r>
          </w:p>
          <w:p w:rsidR="00634A9C" w:rsidRPr="00922E5D" w:rsidRDefault="00634A9C" w:rsidP="00EA3378">
            <w:pPr>
              <w:spacing w:line="240" w:lineRule="auto"/>
              <w:rPr>
                <w:sz w:val="20"/>
              </w:rPr>
            </w:pPr>
          </w:p>
        </w:tc>
      </w:tr>
      <w:tr w:rsidR="00634A9C" w:rsidRPr="00922E5D" w:rsidTr="005D17C9">
        <w:trPr>
          <w:cantSplit/>
          <w:trHeight w:val="1267"/>
          <w:tblHeader/>
          <w:jc w:val="center"/>
        </w:trPr>
        <w:tc>
          <w:tcPr>
            <w:tcW w:w="3785" w:type="dxa"/>
            <w:tcBorders>
              <w:top w:val="single" w:sz="4" w:space="0" w:color="auto"/>
            </w:tcBorders>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правильно употреблять существительные с предлогами.</w:t>
            </w:r>
          </w:p>
        </w:tc>
        <w:tc>
          <w:tcPr>
            <w:tcW w:w="3782" w:type="dxa"/>
            <w:tcBorders>
              <w:top w:val="single" w:sz="4" w:space="0" w:color="auto"/>
            </w:tcBorders>
            <w:shd w:val="clear" w:color="auto" w:fill="FFFFFF" w:themeFill="background1"/>
          </w:tcPr>
          <w:p w:rsidR="00634A9C" w:rsidRPr="00922E5D" w:rsidRDefault="00634A9C" w:rsidP="00EA3378">
            <w:pPr>
              <w:pStyle w:val="16"/>
              <w:widowControl w:val="0"/>
              <w:pBdr>
                <w:top w:val="nil"/>
                <w:left w:val="nil"/>
                <w:bottom w:val="nil"/>
                <w:right w:val="nil"/>
                <w:between w:val="nil"/>
              </w:pBd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правильно использовать предлоги в речи; правильно понимать и употреблять предлоги с пространственным значением (в, под, между, около).</w:t>
            </w:r>
          </w:p>
        </w:tc>
        <w:tc>
          <w:tcPr>
            <w:tcW w:w="3782" w:type="dxa"/>
            <w:tcBorders>
              <w:top w:val="single" w:sz="4" w:space="0" w:color="auto"/>
            </w:tcBorders>
            <w:shd w:val="clear" w:color="auto" w:fill="F2F2F2" w:themeFill="background1" w:themeFillShade="F2"/>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gridSpan w:val="2"/>
            <w:tcBorders>
              <w:top w:val="single" w:sz="4" w:space="0" w:color="auto"/>
            </w:tcBorders>
            <w:shd w:val="clear" w:color="auto" w:fill="F2F2F2" w:themeFill="background1" w:themeFillShade="F2"/>
          </w:tcPr>
          <w:p w:rsidR="00634A9C" w:rsidRPr="00922E5D" w:rsidRDefault="00634A9C" w:rsidP="00EA3378">
            <w:pPr>
              <w:pStyle w:val="16"/>
              <w:widowControl w:val="0"/>
              <w:pBdr>
                <w:top w:val="nil"/>
                <w:left w:val="nil"/>
                <w:bottom w:val="nil"/>
                <w:right w:val="nil"/>
                <w:between w:val="nil"/>
              </w:pBdr>
              <w:spacing w:after="0" w:line="240" w:lineRule="auto"/>
              <w:jc w:val="both"/>
              <w:rPr>
                <w:rFonts w:ascii="Times New Roman" w:hAnsi="Times New Roman" w:cs="Times New Roman"/>
                <w:sz w:val="20"/>
                <w:szCs w:val="20"/>
              </w:rPr>
            </w:pPr>
          </w:p>
        </w:tc>
      </w:tr>
      <w:tr w:rsidR="00634A9C" w:rsidRPr="00922E5D" w:rsidTr="005D17C9">
        <w:trPr>
          <w:cantSplit/>
          <w:trHeight w:val="1754"/>
          <w:tblHeader/>
          <w:jc w:val="center"/>
        </w:trPr>
        <w:tc>
          <w:tcPr>
            <w:tcW w:w="3785" w:type="dxa"/>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w:t>
            </w:r>
          </w:p>
        </w:tc>
        <w:tc>
          <w:tcPr>
            <w:tcW w:w="3782" w:type="dxa"/>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правильно употреблять формы повелительного наклонения глаголов.</w:t>
            </w:r>
          </w:p>
        </w:tc>
        <w:tc>
          <w:tcPr>
            <w:tcW w:w="3782" w:type="dxa"/>
            <w:shd w:val="clear" w:color="auto" w:fill="FFFFFF" w:themeFill="background1"/>
          </w:tcPr>
          <w:p w:rsidR="00634A9C" w:rsidRPr="00922E5D" w:rsidRDefault="00634A9C" w:rsidP="00EA3378">
            <w:pPr>
              <w:spacing w:line="240" w:lineRule="auto"/>
              <w:rPr>
                <w:sz w:val="20"/>
              </w:rPr>
            </w:pPr>
            <w:r w:rsidRPr="00922E5D">
              <w:rPr>
                <w:sz w:val="20"/>
              </w:rPr>
              <w:t xml:space="preserve">Развивать умения </w:t>
            </w:r>
          </w:p>
          <w:p w:rsidR="00634A9C" w:rsidRPr="00922E5D" w:rsidRDefault="00634A9C" w:rsidP="00EA3378">
            <w:pPr>
              <w:spacing w:line="240" w:lineRule="auto"/>
              <w:rPr>
                <w:sz w:val="20"/>
              </w:rPr>
            </w:pPr>
            <w:r w:rsidRPr="00922E5D">
              <w:rPr>
                <w:sz w:val="20"/>
              </w:rPr>
              <w:t xml:space="preserve">образовывать по образцу однокоренные слова (кот-котенок-котище), </w:t>
            </w:r>
          </w:p>
          <w:p w:rsidR="00634A9C" w:rsidRPr="00922E5D" w:rsidRDefault="00634A9C" w:rsidP="00EA3378">
            <w:pPr>
              <w:spacing w:line="240" w:lineRule="auto"/>
              <w:rPr>
                <w:sz w:val="20"/>
              </w:rPr>
            </w:pPr>
            <w:r w:rsidRPr="00922E5D">
              <w:rPr>
                <w:sz w:val="20"/>
              </w:rPr>
              <w:t>образовывать существительные с увеличительными, уменьшительными, ласкательными суффиксами и улавливать оттенки в значении слов.</w:t>
            </w:r>
          </w:p>
        </w:tc>
        <w:tc>
          <w:tcPr>
            <w:tcW w:w="3782" w:type="dxa"/>
            <w:gridSpan w:val="2"/>
          </w:tcPr>
          <w:p w:rsidR="00634A9C" w:rsidRPr="00922E5D" w:rsidRDefault="00634A9C" w:rsidP="00EA3378">
            <w:pPr>
              <w:spacing w:line="240" w:lineRule="auto"/>
              <w:rPr>
                <w:sz w:val="20"/>
              </w:rPr>
            </w:pPr>
            <w:r w:rsidRPr="00922E5D">
              <w:rPr>
                <w:sz w:val="20"/>
              </w:rPr>
              <w:t>Закреплять умение образовывать</w:t>
            </w:r>
          </w:p>
          <w:p w:rsidR="00634A9C" w:rsidRPr="00922E5D" w:rsidRDefault="00634A9C" w:rsidP="00EA3378">
            <w:pPr>
              <w:pStyle w:val="ad"/>
              <w:numPr>
                <w:ilvl w:val="0"/>
                <w:numId w:val="149"/>
              </w:numPr>
              <w:spacing w:line="240" w:lineRule="auto"/>
              <w:rPr>
                <w:sz w:val="20"/>
              </w:rPr>
            </w:pPr>
            <w:r w:rsidRPr="00922E5D">
              <w:rPr>
                <w:sz w:val="20"/>
              </w:rPr>
              <w:t>глаголы с приставками</w:t>
            </w:r>
          </w:p>
          <w:p w:rsidR="00634A9C" w:rsidRPr="00922E5D" w:rsidRDefault="00634A9C" w:rsidP="00EA3378">
            <w:pPr>
              <w:pStyle w:val="ad"/>
              <w:numPr>
                <w:ilvl w:val="0"/>
                <w:numId w:val="149"/>
              </w:numPr>
              <w:spacing w:line="240" w:lineRule="auto"/>
              <w:rPr>
                <w:sz w:val="20"/>
              </w:rPr>
            </w:pPr>
            <w:r w:rsidRPr="00922E5D">
              <w:rPr>
                <w:sz w:val="20"/>
              </w:rPr>
              <w:t xml:space="preserve">существительные с суффиксами, </w:t>
            </w:r>
          </w:p>
          <w:p w:rsidR="00634A9C" w:rsidRPr="00922E5D" w:rsidRDefault="00634A9C" w:rsidP="00EA3378">
            <w:pPr>
              <w:pStyle w:val="ad"/>
              <w:numPr>
                <w:ilvl w:val="0"/>
                <w:numId w:val="149"/>
              </w:numPr>
              <w:spacing w:line="240" w:lineRule="auto"/>
              <w:rPr>
                <w:sz w:val="20"/>
              </w:rPr>
            </w:pPr>
            <w:r w:rsidRPr="00922E5D">
              <w:rPr>
                <w:sz w:val="20"/>
              </w:rPr>
              <w:t>сравнительную и превосходную степени имен прилагательных.</w:t>
            </w:r>
          </w:p>
        </w:tc>
      </w:tr>
      <w:tr w:rsidR="00634A9C" w:rsidRPr="00922E5D" w:rsidTr="005D17C9">
        <w:trPr>
          <w:cantSplit/>
          <w:trHeight w:val="764"/>
          <w:tblHeader/>
          <w:jc w:val="center"/>
        </w:trPr>
        <w:tc>
          <w:tcPr>
            <w:tcW w:w="3785" w:type="dxa"/>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Совершенствовать у детей умение пользоваться в речи разными способами словообразования.</w:t>
            </w:r>
          </w:p>
        </w:tc>
        <w:tc>
          <w:tcPr>
            <w:tcW w:w="3782" w:type="dxa"/>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Правильно образовывать названия предметов посуды</w:t>
            </w:r>
          </w:p>
        </w:tc>
        <w:tc>
          <w:tcPr>
            <w:tcW w:w="3782" w:type="dxa"/>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Познакомить с разными способами образования слов.</w:t>
            </w:r>
          </w:p>
        </w:tc>
        <w:tc>
          <w:tcPr>
            <w:tcW w:w="3782" w:type="dxa"/>
            <w:gridSpan w:val="2"/>
          </w:tcPr>
          <w:p w:rsidR="00634A9C" w:rsidRPr="00922E5D" w:rsidRDefault="00634A9C" w:rsidP="00EA3378">
            <w:pPr>
              <w:spacing w:line="240" w:lineRule="auto"/>
              <w:rPr>
                <w:sz w:val="20"/>
              </w:rPr>
            </w:pPr>
            <w:r w:rsidRPr="00922E5D">
              <w:rPr>
                <w:sz w:val="20"/>
              </w:rPr>
              <w:t>Совершенствовать умение детей образовывать однокоренные слова</w:t>
            </w:r>
          </w:p>
        </w:tc>
      </w:tr>
      <w:tr w:rsidR="00634A9C" w:rsidRPr="00922E5D" w:rsidTr="005D17C9">
        <w:trPr>
          <w:cantSplit/>
          <w:trHeight w:val="759"/>
          <w:tblHeader/>
          <w:jc w:val="center"/>
        </w:trPr>
        <w:tc>
          <w:tcPr>
            <w:tcW w:w="3785" w:type="dxa"/>
            <w:vMerge w:val="restart"/>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умение составлять предложения с однородными членами. </w:t>
            </w:r>
          </w:p>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tcBorders>
              <w:bottom w:val="single" w:sz="4" w:space="0" w:color="000000"/>
            </w:tcBorders>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формировать у детей умение правильно согласовывать слова в предложении.</w:t>
            </w:r>
          </w:p>
        </w:tc>
        <w:tc>
          <w:tcPr>
            <w:tcW w:w="3782" w:type="dxa"/>
            <w:vMerge w:val="restart"/>
            <w:shd w:val="clear" w:color="auto" w:fill="FFFFFF" w:themeFill="background1"/>
          </w:tcPr>
          <w:p w:rsidR="00634A9C" w:rsidRPr="00922E5D" w:rsidRDefault="00634A9C" w:rsidP="00EA3378">
            <w:pPr>
              <w:spacing w:line="240" w:lineRule="auto"/>
              <w:rPr>
                <w:sz w:val="20"/>
              </w:rPr>
            </w:pPr>
            <w:r w:rsidRPr="00922E5D">
              <w:rPr>
                <w:sz w:val="20"/>
              </w:rPr>
              <w:t xml:space="preserve">Продолжать совершенствовать у детей умение </w:t>
            </w:r>
          </w:p>
          <w:p w:rsidR="00634A9C" w:rsidRPr="00922E5D" w:rsidRDefault="00634A9C" w:rsidP="00EA3378">
            <w:pPr>
              <w:pStyle w:val="ad"/>
              <w:numPr>
                <w:ilvl w:val="0"/>
                <w:numId w:val="148"/>
              </w:numPr>
              <w:spacing w:line="240" w:lineRule="auto"/>
              <w:ind w:left="0" w:firstLine="263"/>
              <w:rPr>
                <w:sz w:val="20"/>
              </w:rPr>
            </w:pPr>
            <w:r w:rsidRPr="00922E5D">
              <w:rPr>
                <w:sz w:val="20"/>
              </w:rPr>
              <w:t xml:space="preserve">составлять по образцу простые и сложные предложения; </w:t>
            </w:r>
          </w:p>
          <w:p w:rsidR="00634A9C" w:rsidRPr="00922E5D" w:rsidRDefault="00634A9C" w:rsidP="00EA3378">
            <w:pPr>
              <w:pStyle w:val="ad"/>
              <w:numPr>
                <w:ilvl w:val="0"/>
                <w:numId w:val="148"/>
              </w:numPr>
              <w:spacing w:line="240" w:lineRule="auto"/>
              <w:ind w:left="0" w:firstLine="263"/>
              <w:rPr>
                <w:sz w:val="20"/>
              </w:rPr>
            </w:pPr>
            <w:r w:rsidRPr="00922E5D">
              <w:rPr>
                <w:sz w:val="20"/>
              </w:rPr>
              <w:t>при инсценировках пользоваться прямой и косвенной речью.</w:t>
            </w:r>
          </w:p>
        </w:tc>
        <w:tc>
          <w:tcPr>
            <w:tcW w:w="3782" w:type="dxa"/>
            <w:gridSpan w:val="2"/>
            <w:vMerge w:val="restart"/>
          </w:tcPr>
          <w:p w:rsidR="00634A9C" w:rsidRPr="00922E5D" w:rsidRDefault="00634A9C" w:rsidP="00EA3378">
            <w:pPr>
              <w:spacing w:line="240" w:lineRule="auto"/>
              <w:rPr>
                <w:sz w:val="20"/>
              </w:rPr>
            </w:pPr>
            <w:r w:rsidRPr="00922E5D">
              <w:rPr>
                <w:sz w:val="20"/>
              </w:rPr>
              <w:t>Совершенствовать умение детей использовать в речи сложные предложения разных видов.</w:t>
            </w:r>
          </w:p>
        </w:tc>
      </w:tr>
      <w:tr w:rsidR="00634A9C" w:rsidRPr="00922E5D" w:rsidTr="005D17C9">
        <w:trPr>
          <w:cantSplit/>
          <w:trHeight w:val="759"/>
          <w:tblHeader/>
          <w:jc w:val="center"/>
        </w:trPr>
        <w:tc>
          <w:tcPr>
            <w:tcW w:w="3785" w:type="dxa"/>
            <w:vMerge/>
            <w:shd w:val="clear" w:color="auto" w:fill="FFFFFF" w:themeFill="background1"/>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tcBorders>
              <w:bottom w:val="single" w:sz="4" w:space="0" w:color="000000"/>
            </w:tcBorders>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умения использовать простые сложносочинённые и сложноподчинённые предложения</w:t>
            </w:r>
          </w:p>
        </w:tc>
        <w:tc>
          <w:tcPr>
            <w:tcW w:w="3782" w:type="dxa"/>
            <w:vMerge/>
            <w:shd w:val="clear" w:color="auto" w:fill="FFFFFF" w:themeFill="background1"/>
          </w:tcPr>
          <w:p w:rsidR="00634A9C" w:rsidRPr="00922E5D" w:rsidRDefault="00634A9C" w:rsidP="00EA3378">
            <w:pPr>
              <w:spacing w:line="240" w:lineRule="auto"/>
              <w:rPr>
                <w:sz w:val="20"/>
              </w:rPr>
            </w:pPr>
          </w:p>
        </w:tc>
        <w:tc>
          <w:tcPr>
            <w:tcW w:w="3782" w:type="dxa"/>
            <w:gridSpan w:val="2"/>
            <w:vMerge/>
          </w:tcPr>
          <w:p w:rsidR="00634A9C" w:rsidRPr="00922E5D" w:rsidRDefault="00634A9C" w:rsidP="00EA3378">
            <w:pPr>
              <w:spacing w:line="240" w:lineRule="auto"/>
              <w:rPr>
                <w:sz w:val="20"/>
              </w:rPr>
            </w:pPr>
          </w:p>
        </w:tc>
      </w:tr>
      <w:tr w:rsidR="00634A9C" w:rsidRPr="00922E5D" w:rsidTr="005D17C9">
        <w:trPr>
          <w:cantSplit/>
          <w:tblHeader/>
          <w:jc w:val="center"/>
        </w:trPr>
        <w:tc>
          <w:tcPr>
            <w:tcW w:w="15131" w:type="dxa"/>
            <w:gridSpan w:val="5"/>
            <w:shd w:val="clear" w:color="auto" w:fill="F2F2F2" w:themeFill="background1" w:themeFillShade="F2"/>
          </w:tcPr>
          <w:p w:rsidR="00634A9C" w:rsidRPr="00922E5D" w:rsidRDefault="00634A9C" w:rsidP="00EA3378">
            <w:pPr>
              <w:pStyle w:val="6"/>
              <w:spacing w:before="0" w:after="0" w:line="240" w:lineRule="auto"/>
              <w:rPr>
                <w:rFonts w:ascii="Times New Roman" w:hAnsi="Times New Roman" w:cs="Times New Roman"/>
                <w:sz w:val="20"/>
                <w:szCs w:val="20"/>
              </w:rPr>
            </w:pPr>
            <w:bookmarkStart w:id="4" w:name="_1.4._Задачи_по"/>
            <w:bookmarkEnd w:id="4"/>
            <w:r w:rsidRPr="00922E5D">
              <w:rPr>
                <w:rFonts w:ascii="Times New Roman" w:hAnsi="Times New Roman" w:cs="Times New Roman"/>
                <w:sz w:val="20"/>
                <w:szCs w:val="20"/>
              </w:rPr>
              <w:t xml:space="preserve"> Задачи по развитию связной речи</w:t>
            </w:r>
          </w:p>
        </w:tc>
      </w:tr>
      <w:tr w:rsidR="00634A9C" w:rsidRPr="00922E5D" w:rsidTr="005D17C9">
        <w:trPr>
          <w:cantSplit/>
          <w:tblHeader/>
          <w:jc w:val="center"/>
        </w:trPr>
        <w:tc>
          <w:tcPr>
            <w:tcW w:w="3785"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gridSpan w:val="2"/>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5D17C9">
        <w:trPr>
          <w:cantSplit/>
          <w:trHeight w:val="567"/>
          <w:tblHeader/>
          <w:jc w:val="center"/>
        </w:trPr>
        <w:tc>
          <w:tcPr>
            <w:tcW w:w="3785" w:type="dxa"/>
          </w:tcPr>
          <w:p w:rsidR="00634A9C" w:rsidRPr="00922E5D" w:rsidRDefault="00634A9C" w:rsidP="00EA3378">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закреплять у детей умение отвечать на вопросы педагога при рассматривании</w:t>
            </w:r>
            <w:r w:rsidR="00CB5E71">
              <w:rPr>
                <w:rFonts w:ascii="Times New Roman" w:hAnsi="Times New Roman" w:cs="Times New Roman"/>
                <w:sz w:val="20"/>
                <w:szCs w:val="20"/>
              </w:rPr>
              <w:t xml:space="preserve"> </w:t>
            </w:r>
            <w:r w:rsidRPr="00922E5D">
              <w:rPr>
                <w:rFonts w:ascii="Times New Roman" w:hAnsi="Times New Roman" w:cs="Times New Roman"/>
                <w:sz w:val="20"/>
                <w:szCs w:val="20"/>
              </w:rPr>
              <w:t xml:space="preserve">предметов, картин, </w:t>
            </w:r>
          </w:p>
          <w:p w:rsidR="00634A9C" w:rsidRPr="00922E5D" w:rsidRDefault="00634A9C" w:rsidP="00EA3378">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иллюстраций; </w:t>
            </w:r>
          </w:p>
        </w:tc>
        <w:tc>
          <w:tcPr>
            <w:tcW w:w="3782" w:type="dxa"/>
          </w:tcPr>
          <w:p w:rsidR="00634A9C" w:rsidRPr="00922E5D" w:rsidRDefault="00634A9C" w:rsidP="00EA3378">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Продолжать совершенствовать диалогическую речь детей. </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диалогическую и монологическую  формы речи.</w:t>
            </w:r>
          </w:p>
        </w:tc>
        <w:tc>
          <w:tcPr>
            <w:tcW w:w="3782" w:type="dxa"/>
            <w:gridSpan w:val="2"/>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диалогическую и монологическую формы речи.</w:t>
            </w:r>
          </w:p>
        </w:tc>
      </w:tr>
      <w:tr w:rsidR="00634A9C" w:rsidRPr="00922E5D" w:rsidTr="005D17C9">
        <w:trPr>
          <w:cantSplit/>
          <w:trHeight w:val="567"/>
          <w:tblHeader/>
          <w:jc w:val="center"/>
        </w:trPr>
        <w:tc>
          <w:tcPr>
            <w:tcW w:w="3785" w:type="dxa"/>
            <w:tcBorders>
              <w:top w:val="single" w:sz="4" w:space="0" w:color="000000"/>
              <w:left w:val="single" w:sz="4" w:space="0" w:color="000000"/>
              <w:bottom w:val="single" w:sz="4" w:space="0" w:color="000000"/>
              <w:right w:val="single" w:sz="4" w:space="0" w:color="000000"/>
            </w:tcBorders>
          </w:tcPr>
          <w:p w:rsidR="00634A9C" w:rsidRPr="00922E5D" w:rsidRDefault="00634A9C" w:rsidP="00EA3378">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закреплять умение свободно вступать в общение со взрослыми и детьми,</w:t>
            </w:r>
          </w:p>
        </w:tc>
        <w:tc>
          <w:tcPr>
            <w:tcW w:w="3782" w:type="dxa"/>
            <w:tcBorders>
              <w:top w:val="single" w:sz="4" w:space="0" w:color="000000"/>
              <w:left w:val="single" w:sz="4" w:space="0" w:color="000000"/>
              <w:bottom w:val="single" w:sz="4" w:space="0" w:color="000000"/>
              <w:right w:val="single" w:sz="4" w:space="0" w:color="000000"/>
            </w:tcBorders>
          </w:tcPr>
          <w:p w:rsidR="00634A9C" w:rsidRPr="00922E5D" w:rsidRDefault="00634A9C" w:rsidP="00EA3378">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умение поддерживать беседу: </w:t>
            </w:r>
          </w:p>
          <w:p w:rsidR="00634A9C" w:rsidRPr="00922E5D" w:rsidRDefault="00634A9C" w:rsidP="00EA3378">
            <w:pPr>
              <w:pStyle w:val="16"/>
              <w:numPr>
                <w:ilvl w:val="0"/>
                <w:numId w:val="148"/>
              </w:numPr>
              <w:shd w:val="clear" w:color="auto" w:fill="FFFFFF"/>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по поводу предметов, их качеств, действий с ними, взаимоотношений с окружающими, </w:t>
            </w:r>
          </w:p>
          <w:p w:rsidR="00634A9C" w:rsidRPr="00922E5D" w:rsidRDefault="00634A9C" w:rsidP="00EA3378">
            <w:pPr>
              <w:pStyle w:val="16"/>
              <w:numPr>
                <w:ilvl w:val="0"/>
                <w:numId w:val="148"/>
              </w:numPr>
              <w:shd w:val="clear" w:color="auto" w:fill="FFFFFF"/>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правильно по форме и содержанию отвечать на вопросы</w:t>
            </w:r>
          </w:p>
        </w:tc>
        <w:tc>
          <w:tcPr>
            <w:tcW w:w="3782" w:type="dxa"/>
            <w:tcBorders>
              <w:top w:val="single" w:sz="4" w:space="0" w:color="000000"/>
              <w:left w:val="single" w:sz="4" w:space="0" w:color="000000"/>
              <w:bottom w:val="single" w:sz="4" w:space="0" w:color="000000"/>
              <w:right w:val="single" w:sz="4" w:space="0" w:color="000000"/>
            </w:tcBorders>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Закреплять умения подд</w:t>
            </w:r>
            <w:r w:rsidR="00B072FD">
              <w:rPr>
                <w:rFonts w:ascii="Times New Roman" w:hAnsi="Times New Roman" w:cs="Times New Roman"/>
                <w:sz w:val="20"/>
                <w:szCs w:val="20"/>
              </w:rPr>
              <w:t>ерживать непринужденную беседу:</w:t>
            </w:r>
          </w:p>
          <w:p w:rsidR="00634A9C" w:rsidRPr="00922E5D" w:rsidRDefault="00634A9C" w:rsidP="00EA3378">
            <w:pPr>
              <w:pStyle w:val="16"/>
              <w:numPr>
                <w:ilvl w:val="0"/>
                <w:numId w:val="148"/>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w:t>
            </w:r>
          </w:p>
          <w:p w:rsidR="00634A9C" w:rsidRPr="00922E5D" w:rsidRDefault="00634A9C" w:rsidP="00EA3378">
            <w:pPr>
              <w:pStyle w:val="16"/>
              <w:numPr>
                <w:ilvl w:val="0"/>
                <w:numId w:val="148"/>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правильно отвечать на вопросы педагога и детей; </w:t>
            </w:r>
          </w:p>
          <w:p w:rsidR="00634A9C" w:rsidRPr="00922E5D" w:rsidRDefault="00634A9C" w:rsidP="00EA3378">
            <w:pPr>
              <w:pStyle w:val="16"/>
              <w:numPr>
                <w:ilvl w:val="0"/>
                <w:numId w:val="148"/>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объединять в распространенном ответе реплики других детей,</w:t>
            </w:r>
          </w:p>
          <w:p w:rsidR="00634A9C" w:rsidRPr="00922E5D" w:rsidRDefault="00634A9C" w:rsidP="00EA3378">
            <w:pPr>
              <w:pStyle w:val="16"/>
              <w:numPr>
                <w:ilvl w:val="0"/>
                <w:numId w:val="148"/>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отвечать на один и тот же вопрос по-разному (кратко и распространенно).</w:t>
            </w:r>
          </w:p>
        </w:tc>
        <w:tc>
          <w:tcPr>
            <w:tcW w:w="3782" w:type="dxa"/>
            <w:gridSpan w:val="2"/>
            <w:tcBorders>
              <w:top w:val="single" w:sz="4" w:space="0" w:color="000000"/>
              <w:left w:val="single" w:sz="4" w:space="0" w:color="000000"/>
              <w:bottom w:val="single" w:sz="4" w:space="0" w:color="000000"/>
              <w:right w:val="single" w:sz="4" w:space="0" w:color="000000"/>
            </w:tcBorders>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Закреплять умение отвечать на вопросы и задавать их.</w:t>
            </w:r>
          </w:p>
        </w:tc>
      </w:tr>
      <w:tr w:rsidR="00634A9C" w:rsidRPr="00922E5D" w:rsidTr="005D17C9">
        <w:trPr>
          <w:cantSplit/>
          <w:trHeight w:val="567"/>
          <w:tblHeader/>
          <w:jc w:val="center"/>
        </w:trPr>
        <w:tc>
          <w:tcPr>
            <w:tcW w:w="3785"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widowControl w:val="0"/>
              <w:spacing w:after="0"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коммуникативно-речевые умения</w:t>
            </w:r>
            <w:r w:rsidR="00B072FD">
              <w:rPr>
                <w:rFonts w:ascii="Times New Roman" w:hAnsi="Times New Roman" w:cs="Times New Roman"/>
                <w:sz w:val="20"/>
                <w:szCs w:val="20"/>
              </w:rPr>
              <w:t xml:space="preserve"> </w:t>
            </w:r>
            <w:r w:rsidRPr="00922E5D">
              <w:rPr>
                <w:rFonts w:ascii="Times New Roman" w:hAnsi="Times New Roman" w:cs="Times New Roman"/>
                <w:sz w:val="20"/>
                <w:szCs w:val="20"/>
              </w:rPr>
              <w:t>у дошкольников (умение вступить, поддержать и завершить общение)</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Закреплять умение участвовать в общей беседе, внимательно слушать собеседника, не перебивать его, не отвлекаться.</w:t>
            </w:r>
          </w:p>
        </w:tc>
        <w:tc>
          <w:tcPr>
            <w:tcW w:w="3782"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развивать коммуникативно-речевые умения</w:t>
            </w:r>
          </w:p>
        </w:tc>
      </w:tr>
      <w:tr w:rsidR="00634A9C" w:rsidRPr="00922E5D" w:rsidTr="005D17C9">
        <w:trPr>
          <w:cantSplit/>
          <w:trHeight w:val="567"/>
          <w:tblHeader/>
          <w:jc w:val="center"/>
        </w:trPr>
        <w:tc>
          <w:tcPr>
            <w:tcW w:w="3785"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widowControl w:val="0"/>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пользоваться простыми формулами речевого этикета.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Воспитывать культуру общения: формирование умений приветствовать родных, знакомых, детей по группе.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формировать у детей</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умение использовать разнообразные формулы речевого этикета, употреблять их без напоминания;</w:t>
            </w:r>
          </w:p>
        </w:tc>
        <w:tc>
          <w:tcPr>
            <w:tcW w:w="3782"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Воспитывать культуру речевого общения</w:t>
            </w:r>
          </w:p>
        </w:tc>
      </w:tr>
      <w:tr w:rsidR="00634A9C" w:rsidRPr="00922E5D" w:rsidTr="005D17C9">
        <w:trPr>
          <w:cantSplit/>
          <w:trHeight w:val="567"/>
          <w:tblHeader/>
          <w:jc w:val="center"/>
        </w:trPr>
        <w:tc>
          <w:tcPr>
            <w:tcW w:w="3785"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widowControl w:val="0"/>
              <w:spacing w:after="0"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Использовать формулы речевого этикета </w:t>
            </w:r>
          </w:p>
          <w:p w:rsidR="00634A9C" w:rsidRPr="00922E5D" w:rsidRDefault="00634A9C" w:rsidP="00EA3378">
            <w:pPr>
              <w:pStyle w:val="16"/>
              <w:numPr>
                <w:ilvl w:val="0"/>
                <w:numId w:val="151"/>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 ответе по телефону, </w:t>
            </w:r>
          </w:p>
          <w:p w:rsidR="00634A9C" w:rsidRPr="00922E5D" w:rsidRDefault="00634A9C" w:rsidP="00EA3378">
            <w:pPr>
              <w:pStyle w:val="16"/>
              <w:numPr>
                <w:ilvl w:val="0"/>
                <w:numId w:val="151"/>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 вступлении в разговор с незнакомыми людьми, </w:t>
            </w:r>
          </w:p>
          <w:p w:rsidR="00634A9C" w:rsidRPr="00922E5D" w:rsidRDefault="00634A9C" w:rsidP="00EA3378">
            <w:pPr>
              <w:pStyle w:val="16"/>
              <w:numPr>
                <w:ilvl w:val="0"/>
                <w:numId w:val="151"/>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при встрече гостей.</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Продолжать формировать культуру общения: </w:t>
            </w:r>
          </w:p>
          <w:p w:rsidR="00634A9C" w:rsidRPr="00922E5D" w:rsidRDefault="00634A9C" w:rsidP="00EA3378">
            <w:pPr>
              <w:pStyle w:val="16"/>
              <w:numPr>
                <w:ilvl w:val="0"/>
                <w:numId w:val="150"/>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называть взрослых по имени и отчеству, на «вы», </w:t>
            </w:r>
          </w:p>
          <w:p w:rsidR="00634A9C" w:rsidRPr="00922E5D" w:rsidRDefault="00634A9C" w:rsidP="00EA3378">
            <w:pPr>
              <w:pStyle w:val="16"/>
              <w:numPr>
                <w:ilvl w:val="0"/>
                <w:numId w:val="150"/>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называть друг друга ласковыми именами, </w:t>
            </w:r>
          </w:p>
          <w:p w:rsidR="00634A9C" w:rsidRPr="00922E5D" w:rsidRDefault="00634A9C" w:rsidP="00EA3378">
            <w:pPr>
              <w:pStyle w:val="16"/>
              <w:numPr>
                <w:ilvl w:val="0"/>
                <w:numId w:val="150"/>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во время разговора не опускать голову, смотреть в лицо собеседнику, </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не вмешиваться в разговор взрослых</w:t>
            </w:r>
          </w:p>
        </w:tc>
        <w:tc>
          <w:tcPr>
            <w:tcW w:w="3782"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rPr>
                <w:rFonts w:ascii="Times New Roman" w:hAnsi="Times New Roman" w:cs="Times New Roman"/>
                <w:sz w:val="20"/>
                <w:szCs w:val="20"/>
              </w:rPr>
            </w:pPr>
          </w:p>
        </w:tc>
      </w:tr>
      <w:tr w:rsidR="00634A9C" w:rsidRPr="00922E5D" w:rsidTr="005D17C9">
        <w:trPr>
          <w:cantSplit/>
          <w:trHeight w:val="567"/>
          <w:tblHeader/>
          <w:jc w:val="center"/>
        </w:trPr>
        <w:tc>
          <w:tcPr>
            <w:tcW w:w="3785"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Воспитывать умение повторять за педагогом рассказ из 3-4 предложений об игрушке или по содержанию картины,</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стремление детей рассказывать о своих наблюдениях, переживаниях;</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Поощрять разговоры детей по поводу игр, прочитанных книг, просмотренных фильмов.</w:t>
            </w:r>
          </w:p>
        </w:tc>
        <w:tc>
          <w:tcPr>
            <w:tcW w:w="3782"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tc>
      </w:tr>
      <w:tr w:rsidR="00634A9C" w:rsidRPr="00922E5D" w:rsidTr="005D17C9">
        <w:trPr>
          <w:cantSplit/>
          <w:trHeight w:val="567"/>
          <w:tblHeader/>
          <w:jc w:val="center"/>
        </w:trPr>
        <w:tc>
          <w:tcPr>
            <w:tcW w:w="3785"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Побуждать участвовать в драматизации отрывков из знакомых сказок.</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стремление детей пересказывать небольшие сказки и рассказы, знакомые детям и вновь прочитанные</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составлять небольшие рассказы творческого характера по теме, предложенной педагогом.</w:t>
            </w:r>
          </w:p>
        </w:tc>
        <w:tc>
          <w:tcPr>
            <w:tcW w:w="3782"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умение составлять рассказы о предмете, по картине, по серии сюжетных картинок. </w:t>
            </w:r>
          </w:p>
        </w:tc>
      </w:tr>
      <w:tr w:rsidR="00634A9C" w:rsidRPr="00922E5D" w:rsidTr="005D17C9">
        <w:trPr>
          <w:cantSplit/>
          <w:trHeight w:val="567"/>
          <w:tblHeader/>
          <w:jc w:val="center"/>
        </w:trPr>
        <w:tc>
          <w:tcPr>
            <w:tcW w:w="3785"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Подводить детей к пересказыванию литературных произведений</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Поддерживать стремление составлять по образцу небольшие рассказы о: </w:t>
            </w:r>
          </w:p>
          <w:p w:rsidR="00634A9C" w:rsidRPr="00922E5D" w:rsidRDefault="00634A9C" w:rsidP="00EA3378">
            <w:pPr>
              <w:pStyle w:val="16"/>
              <w:numPr>
                <w:ilvl w:val="0"/>
                <w:numId w:val="152"/>
              </w:numPr>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предмете, </w:t>
            </w:r>
          </w:p>
          <w:p w:rsidR="00634A9C" w:rsidRPr="00922E5D" w:rsidRDefault="00634A9C" w:rsidP="00EA3378">
            <w:pPr>
              <w:pStyle w:val="16"/>
              <w:numPr>
                <w:ilvl w:val="0"/>
                <w:numId w:val="152"/>
              </w:numPr>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игрушке, </w:t>
            </w:r>
          </w:p>
          <w:p w:rsidR="00634A9C" w:rsidRPr="00922E5D" w:rsidRDefault="00634A9C" w:rsidP="00EA3378">
            <w:pPr>
              <w:pStyle w:val="16"/>
              <w:numPr>
                <w:ilvl w:val="0"/>
                <w:numId w:val="152"/>
              </w:numPr>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 содержанию сюжетной картины.</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w:t>
            </w:r>
          </w:p>
        </w:tc>
        <w:tc>
          <w:tcPr>
            <w:tcW w:w="3782"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Продолжать учить детей составлять небольшие рассказы из личного опыта, творческие рассказы без наглядного материала. </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Закреплять умение составлять рассказы и небольшие сказки</w:t>
            </w:r>
          </w:p>
        </w:tc>
      </w:tr>
      <w:tr w:rsidR="00634A9C" w:rsidRPr="00922E5D" w:rsidTr="005D17C9">
        <w:trPr>
          <w:cantSplit/>
          <w:trHeight w:val="1006"/>
          <w:tblHeader/>
          <w:jc w:val="center"/>
        </w:trPr>
        <w:tc>
          <w:tcPr>
            <w:tcW w:w="3785"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воспроизводить текст знакомой сказки или короткого рассказа сначала по вопросам педагога, а затем совместно с ним</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hd w:val="clear" w:color="auto" w:fill="FFFFFF"/>
              <w:spacing w:after="0" w:line="240" w:lineRule="auto"/>
              <w:jc w:val="both"/>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p>
        </w:tc>
      </w:tr>
      <w:tr w:rsidR="00634A9C" w:rsidRPr="00922E5D" w:rsidTr="005D17C9">
        <w:trPr>
          <w:cantSplit/>
          <w:trHeight w:val="567"/>
          <w:tblHeader/>
          <w:jc w:val="center"/>
        </w:trPr>
        <w:tc>
          <w:tcPr>
            <w:tcW w:w="3785"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widowControl w:val="0"/>
              <w:spacing w:after="0"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hd w:val="clear" w:color="auto" w:fill="FFFFFF"/>
              <w:spacing w:after="0"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w:t>
            </w:r>
          </w:p>
        </w:tc>
        <w:tc>
          <w:tcPr>
            <w:tcW w:w="3782"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w:t>
            </w:r>
          </w:p>
        </w:tc>
      </w:tr>
      <w:tr w:rsidR="00634A9C" w:rsidRPr="00922E5D" w:rsidTr="004677CD">
        <w:trPr>
          <w:cantSplit/>
          <w:trHeight w:val="280"/>
          <w:tblHeader/>
          <w:jc w:val="center"/>
        </w:trPr>
        <w:tc>
          <w:tcPr>
            <w:tcW w:w="15131" w:type="dxa"/>
            <w:gridSpan w:val="5"/>
            <w:shd w:val="clear" w:color="auto" w:fill="EEECE1" w:themeFill="background2"/>
            <w:vAlign w:val="center"/>
          </w:tcPr>
          <w:p w:rsidR="00634A9C" w:rsidRPr="00922E5D" w:rsidRDefault="00634A9C" w:rsidP="00EA3378">
            <w:pPr>
              <w:pStyle w:val="6"/>
              <w:spacing w:before="0" w:after="0" w:line="240" w:lineRule="auto"/>
              <w:ind w:left="-108"/>
              <w:rPr>
                <w:rFonts w:ascii="Times New Roman" w:hAnsi="Times New Roman" w:cs="Times New Roman"/>
                <w:b w:val="0"/>
                <w:i/>
                <w:sz w:val="20"/>
                <w:szCs w:val="20"/>
              </w:rPr>
            </w:pPr>
            <w:bookmarkStart w:id="5" w:name="_1.5_Задачи_по"/>
            <w:bookmarkEnd w:id="5"/>
            <w:r w:rsidRPr="00922E5D">
              <w:rPr>
                <w:rFonts w:ascii="Times New Roman" w:hAnsi="Times New Roman" w:cs="Times New Roman"/>
                <w:sz w:val="20"/>
                <w:szCs w:val="20"/>
              </w:rPr>
              <w:t xml:space="preserve">Задачи </w:t>
            </w:r>
            <w:r w:rsidR="004677CD" w:rsidRPr="004677CD">
              <w:rPr>
                <w:rFonts w:ascii="Times New Roman" w:hAnsi="Times New Roman" w:cs="Times New Roman"/>
                <w:sz w:val="20"/>
              </w:rPr>
              <w:t>направления</w:t>
            </w:r>
            <w:r w:rsidR="004677CD">
              <w:rPr>
                <w:b w:val="0"/>
                <w:sz w:val="20"/>
              </w:rPr>
              <w:t xml:space="preserve"> - </w:t>
            </w:r>
            <w:r w:rsidRPr="00922E5D">
              <w:rPr>
                <w:rFonts w:ascii="Times New Roman" w:hAnsi="Times New Roman" w:cs="Times New Roman"/>
                <w:sz w:val="20"/>
                <w:szCs w:val="20"/>
              </w:rPr>
              <w:t>подготовк</w:t>
            </w:r>
            <w:r w:rsidR="004677CD">
              <w:rPr>
                <w:rFonts w:ascii="Times New Roman" w:hAnsi="Times New Roman" w:cs="Times New Roman"/>
                <w:sz w:val="20"/>
                <w:szCs w:val="20"/>
              </w:rPr>
              <w:t>а</w:t>
            </w:r>
            <w:r w:rsidRPr="00922E5D">
              <w:rPr>
                <w:rFonts w:ascii="Times New Roman" w:hAnsi="Times New Roman" w:cs="Times New Roman"/>
                <w:sz w:val="20"/>
                <w:szCs w:val="20"/>
              </w:rPr>
              <w:t xml:space="preserve"> детей к обучению грамоте</w:t>
            </w:r>
          </w:p>
        </w:tc>
      </w:tr>
      <w:tr w:rsidR="00634A9C" w:rsidRPr="00922E5D" w:rsidTr="004677CD">
        <w:trPr>
          <w:cantSplit/>
          <w:tblHeader/>
          <w:jc w:val="center"/>
        </w:trPr>
        <w:tc>
          <w:tcPr>
            <w:tcW w:w="3785"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gridSpan w:val="2"/>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blHeader/>
          <w:jc w:val="center"/>
        </w:trPr>
        <w:tc>
          <w:tcPr>
            <w:tcW w:w="3785" w:type="dxa"/>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Знакомить детей с терминами «слово», «звук» в практическом плане.</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знакомить с терминами «слово», «звук» практически. Учить понимать и употреблять эти слова при выполнении упражнений, в речевых играх</w:t>
            </w:r>
          </w:p>
        </w:tc>
        <w:tc>
          <w:tcPr>
            <w:tcW w:w="3782" w:type="dxa"/>
          </w:tcPr>
          <w:p w:rsidR="00634A9C" w:rsidRPr="00922E5D" w:rsidRDefault="00634A9C" w:rsidP="00EA3378">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Познакомить детей со словесным составом предложения</w:t>
            </w:r>
          </w:p>
        </w:tc>
        <w:tc>
          <w:tcPr>
            <w:tcW w:w="3782" w:type="dxa"/>
            <w:gridSpan w:val="2"/>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Упражнять </w:t>
            </w:r>
          </w:p>
          <w:p w:rsidR="00634A9C" w:rsidRPr="00922E5D" w:rsidRDefault="00634A9C" w:rsidP="00EA3378">
            <w:pPr>
              <w:pStyle w:val="16"/>
              <w:numPr>
                <w:ilvl w:val="0"/>
                <w:numId w:val="156"/>
              </w:numPr>
              <w:spacing w:after="0" w:line="240" w:lineRule="auto"/>
              <w:ind w:left="0" w:firstLine="231"/>
              <w:jc w:val="both"/>
              <w:rPr>
                <w:rFonts w:ascii="Times New Roman" w:hAnsi="Times New Roman" w:cs="Times New Roman"/>
                <w:sz w:val="20"/>
                <w:szCs w:val="20"/>
              </w:rPr>
            </w:pPr>
            <w:r w:rsidRPr="00922E5D">
              <w:rPr>
                <w:rFonts w:ascii="Times New Roman" w:hAnsi="Times New Roman" w:cs="Times New Roman"/>
                <w:sz w:val="20"/>
                <w:szCs w:val="20"/>
              </w:rPr>
              <w:t xml:space="preserve">в составлении предложений из 2-4 слов, </w:t>
            </w:r>
          </w:p>
          <w:p w:rsidR="00634A9C" w:rsidRPr="00922E5D" w:rsidRDefault="00634A9C" w:rsidP="00EA3378">
            <w:pPr>
              <w:pStyle w:val="16"/>
              <w:numPr>
                <w:ilvl w:val="0"/>
                <w:numId w:val="156"/>
              </w:numPr>
              <w:spacing w:after="0" w:line="240" w:lineRule="auto"/>
              <w:ind w:left="0" w:firstLine="231"/>
              <w:jc w:val="both"/>
              <w:rPr>
                <w:rFonts w:ascii="Times New Roman" w:hAnsi="Times New Roman" w:cs="Times New Roman"/>
                <w:sz w:val="20"/>
                <w:szCs w:val="20"/>
              </w:rPr>
            </w:pPr>
            <w:r w:rsidRPr="00922E5D">
              <w:rPr>
                <w:rFonts w:ascii="Times New Roman" w:hAnsi="Times New Roman" w:cs="Times New Roman"/>
                <w:sz w:val="20"/>
                <w:szCs w:val="20"/>
              </w:rPr>
              <w:t>членении простых предложений на слова с указанием их последовательности.</w:t>
            </w:r>
          </w:p>
        </w:tc>
      </w:tr>
      <w:tr w:rsidR="00634A9C" w:rsidRPr="00922E5D" w:rsidTr="004677CD">
        <w:trPr>
          <w:cantSplit/>
          <w:trHeight w:val="907"/>
          <w:tblHeader/>
          <w:jc w:val="center"/>
        </w:trPr>
        <w:tc>
          <w:tcPr>
            <w:tcW w:w="3785" w:type="dxa"/>
            <w:vMerge/>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Знакомить детей с тем, что слова:</w:t>
            </w:r>
          </w:p>
          <w:p w:rsidR="00634A9C" w:rsidRPr="00922E5D" w:rsidRDefault="00634A9C" w:rsidP="00EA3378">
            <w:pPr>
              <w:pStyle w:val="16"/>
              <w:numPr>
                <w:ilvl w:val="0"/>
                <w:numId w:val="153"/>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состоят из звуков, звучат по-разному и сходно, </w:t>
            </w:r>
          </w:p>
          <w:p w:rsidR="00634A9C" w:rsidRPr="00922E5D" w:rsidRDefault="00634A9C" w:rsidP="00EA3378">
            <w:pPr>
              <w:pStyle w:val="16"/>
              <w:numPr>
                <w:ilvl w:val="0"/>
                <w:numId w:val="153"/>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звуки в слове произносятся в определенной последовательности; могут быть разные по длительности звучания (короткие и длинные)</w:t>
            </w:r>
          </w:p>
        </w:tc>
        <w:tc>
          <w:tcPr>
            <w:tcW w:w="3782" w:type="dxa"/>
          </w:tcPr>
          <w:p w:rsidR="00634A9C" w:rsidRPr="00922E5D" w:rsidRDefault="00634A9C" w:rsidP="00EA3378">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Познакомить детей со звуковым составом слова.</w:t>
            </w:r>
          </w:p>
        </w:tc>
        <w:tc>
          <w:tcPr>
            <w:tcW w:w="3782" w:type="dxa"/>
            <w:gridSpan w:val="2"/>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w:t>
            </w:r>
          </w:p>
          <w:p w:rsidR="00634A9C" w:rsidRPr="00922E5D" w:rsidRDefault="00634A9C" w:rsidP="00EA3378">
            <w:pPr>
              <w:pStyle w:val="16"/>
              <w:numPr>
                <w:ilvl w:val="0"/>
                <w:numId w:val="157"/>
              </w:numPr>
              <w:spacing w:after="0" w:line="240" w:lineRule="auto"/>
              <w:ind w:left="0" w:firstLine="231"/>
              <w:jc w:val="both"/>
              <w:rPr>
                <w:rFonts w:ascii="Times New Roman" w:hAnsi="Times New Roman" w:cs="Times New Roman"/>
                <w:sz w:val="20"/>
                <w:szCs w:val="20"/>
              </w:rPr>
            </w:pPr>
            <w:r w:rsidRPr="00922E5D">
              <w:rPr>
                <w:rFonts w:ascii="Times New Roman" w:hAnsi="Times New Roman" w:cs="Times New Roman"/>
                <w:sz w:val="20"/>
                <w:szCs w:val="20"/>
              </w:rPr>
              <w:t xml:space="preserve">делить слова на слоги, </w:t>
            </w:r>
          </w:p>
          <w:p w:rsidR="00634A9C" w:rsidRPr="00922E5D" w:rsidRDefault="00634A9C" w:rsidP="00EA3378">
            <w:pPr>
              <w:pStyle w:val="16"/>
              <w:numPr>
                <w:ilvl w:val="0"/>
                <w:numId w:val="157"/>
              </w:numPr>
              <w:spacing w:after="0" w:line="240" w:lineRule="auto"/>
              <w:ind w:left="0" w:firstLine="231"/>
              <w:jc w:val="both"/>
              <w:rPr>
                <w:rFonts w:ascii="Times New Roman" w:hAnsi="Times New Roman" w:cs="Times New Roman"/>
                <w:sz w:val="20"/>
                <w:szCs w:val="20"/>
              </w:rPr>
            </w:pPr>
            <w:r w:rsidRPr="00922E5D">
              <w:rPr>
                <w:rFonts w:ascii="Times New Roman" w:hAnsi="Times New Roman" w:cs="Times New Roman"/>
                <w:sz w:val="20"/>
                <w:szCs w:val="20"/>
              </w:rPr>
              <w:t xml:space="preserve">составлять слова из слогов, </w:t>
            </w:r>
          </w:p>
          <w:p w:rsidR="00634A9C" w:rsidRPr="00922E5D" w:rsidRDefault="00634A9C" w:rsidP="00EA3378">
            <w:pPr>
              <w:pStyle w:val="16"/>
              <w:numPr>
                <w:ilvl w:val="0"/>
                <w:numId w:val="157"/>
              </w:numPr>
              <w:spacing w:after="0" w:line="240" w:lineRule="auto"/>
              <w:ind w:left="0" w:firstLine="231"/>
              <w:jc w:val="both"/>
              <w:rPr>
                <w:rFonts w:ascii="Times New Roman" w:hAnsi="Times New Roman" w:cs="Times New Roman"/>
                <w:sz w:val="20"/>
                <w:szCs w:val="20"/>
              </w:rPr>
            </w:pPr>
            <w:r w:rsidRPr="00922E5D">
              <w:rPr>
                <w:rFonts w:ascii="Times New Roman" w:hAnsi="Times New Roman" w:cs="Times New Roman"/>
                <w:sz w:val="20"/>
                <w:szCs w:val="20"/>
              </w:rPr>
              <w:t>делить на слоги трехсложные слова с открытыми слогами;</w:t>
            </w:r>
          </w:p>
        </w:tc>
      </w:tr>
      <w:tr w:rsidR="00634A9C" w:rsidRPr="00922E5D" w:rsidTr="005D17C9">
        <w:trPr>
          <w:cantSplit/>
          <w:trHeight w:val="818"/>
          <w:tblHeader/>
          <w:jc w:val="center"/>
        </w:trPr>
        <w:tc>
          <w:tcPr>
            <w:tcW w:w="3785" w:type="dxa"/>
            <w:vMerge/>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vMerge/>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EA3378">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Выделять словесное ударение и определять его место в структуре слова.</w:t>
            </w:r>
          </w:p>
        </w:tc>
        <w:tc>
          <w:tcPr>
            <w:tcW w:w="3782" w:type="dxa"/>
            <w:gridSpan w:val="2"/>
            <w:vMerge/>
          </w:tcPr>
          <w:p w:rsidR="00634A9C" w:rsidRPr="00922E5D" w:rsidRDefault="00634A9C" w:rsidP="00EA3378">
            <w:pPr>
              <w:pStyle w:val="16"/>
              <w:spacing w:after="0" w:line="240" w:lineRule="auto"/>
              <w:jc w:val="both"/>
              <w:rPr>
                <w:rFonts w:ascii="Times New Roman" w:hAnsi="Times New Roman" w:cs="Times New Roman"/>
                <w:sz w:val="20"/>
                <w:szCs w:val="20"/>
              </w:rPr>
            </w:pPr>
          </w:p>
        </w:tc>
      </w:tr>
      <w:tr w:rsidR="00634A9C" w:rsidRPr="00922E5D" w:rsidTr="004677CD">
        <w:trPr>
          <w:cantSplit/>
          <w:tblHeader/>
          <w:jc w:val="center"/>
        </w:trPr>
        <w:tc>
          <w:tcPr>
            <w:tcW w:w="3785" w:type="dxa"/>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вслушиваться в звучание слова.</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умения различать на слух твердые и мягкие согласные (без выделения терминов)</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 производить анализ слов различной звуковой структуры</w:t>
            </w:r>
          </w:p>
        </w:tc>
        <w:tc>
          <w:tcPr>
            <w:tcW w:w="3782" w:type="dxa"/>
            <w:gridSpan w:val="2"/>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Знакомить детей с буквами;</w:t>
            </w:r>
          </w:p>
        </w:tc>
      </w:tr>
      <w:tr w:rsidR="00634A9C" w:rsidRPr="00922E5D" w:rsidTr="005D17C9">
        <w:trPr>
          <w:cantSplit/>
          <w:trHeight w:val="2445"/>
          <w:tblHeader/>
          <w:jc w:val="center"/>
        </w:trPr>
        <w:tc>
          <w:tcPr>
            <w:tcW w:w="3785" w:type="dxa"/>
            <w:vMerge/>
            <w:shd w:val="clear" w:color="auto" w:fill="FFFFFF"/>
          </w:tcPr>
          <w:p w:rsidR="00634A9C" w:rsidRPr="00922E5D" w:rsidRDefault="00634A9C" w:rsidP="00EA3378">
            <w:pPr>
              <w:pStyle w:val="16"/>
              <w:spacing w:after="0" w:line="240" w:lineRule="auto"/>
              <w:rPr>
                <w:rFonts w:ascii="Times New Roman" w:hAnsi="Times New Roman" w:cs="Times New Roman"/>
                <w:sz w:val="20"/>
                <w:szCs w:val="20"/>
                <w:u w:val="single"/>
              </w:rPr>
            </w:pPr>
          </w:p>
        </w:tc>
        <w:tc>
          <w:tcPr>
            <w:tcW w:w="3782" w:type="dxa"/>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умения различать на слух </w:t>
            </w:r>
          </w:p>
          <w:p w:rsidR="00634A9C" w:rsidRPr="00922E5D" w:rsidRDefault="00634A9C" w:rsidP="00EA3378">
            <w:pPr>
              <w:pStyle w:val="16"/>
              <w:numPr>
                <w:ilvl w:val="0"/>
                <w:numId w:val="15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твёрдые и мягкие согласные (без выделения терминов);</w:t>
            </w:r>
          </w:p>
          <w:p w:rsidR="00634A9C" w:rsidRPr="00922E5D" w:rsidRDefault="00634A9C" w:rsidP="00EA3378">
            <w:pPr>
              <w:pStyle w:val="16"/>
              <w:numPr>
                <w:ilvl w:val="0"/>
                <w:numId w:val="15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определять и изолированно произносить первый звук в слове;</w:t>
            </w:r>
          </w:p>
          <w:p w:rsidR="00634A9C" w:rsidRPr="00922E5D" w:rsidRDefault="00634A9C" w:rsidP="00EA3378">
            <w:pPr>
              <w:pStyle w:val="16"/>
              <w:numPr>
                <w:ilvl w:val="0"/>
                <w:numId w:val="15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tc>
        <w:tc>
          <w:tcPr>
            <w:tcW w:w="3782" w:type="dxa"/>
            <w:shd w:val="clear" w:color="auto" w:fill="FFFFFF"/>
          </w:tcPr>
          <w:p w:rsidR="00634A9C" w:rsidRPr="00922E5D" w:rsidRDefault="00634A9C" w:rsidP="00EA3378">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w:t>
            </w:r>
          </w:p>
          <w:p w:rsidR="00634A9C" w:rsidRPr="00922E5D" w:rsidRDefault="00634A9C" w:rsidP="00EA3378">
            <w:pPr>
              <w:pStyle w:val="16"/>
              <w:widowControl w:val="0"/>
              <w:numPr>
                <w:ilvl w:val="0"/>
                <w:numId w:val="15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качественно характеризовать выделяемые звуки (гласные, твердый согласный, мягкий согласный, ударный гласный, безударный гласный звук), </w:t>
            </w:r>
          </w:p>
          <w:p w:rsidR="00634A9C" w:rsidRPr="00922E5D" w:rsidRDefault="00634A9C" w:rsidP="00EA3378">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правильно употреблять соответствующие термины</w:t>
            </w:r>
          </w:p>
        </w:tc>
        <w:tc>
          <w:tcPr>
            <w:tcW w:w="3782" w:type="dxa"/>
            <w:gridSpan w:val="2"/>
            <w:shd w:val="clear" w:color="auto" w:fill="FFFFFF"/>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 читать:</w:t>
            </w:r>
          </w:p>
          <w:p w:rsidR="00634A9C" w:rsidRPr="00922E5D" w:rsidRDefault="00634A9C" w:rsidP="00EA3378">
            <w:pPr>
              <w:pStyle w:val="16"/>
              <w:numPr>
                <w:ilvl w:val="0"/>
                <w:numId w:val="15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слоги, </w:t>
            </w:r>
          </w:p>
          <w:p w:rsidR="00634A9C" w:rsidRPr="00922E5D" w:rsidRDefault="00634A9C" w:rsidP="00EA3378">
            <w:pPr>
              <w:pStyle w:val="16"/>
              <w:numPr>
                <w:ilvl w:val="0"/>
                <w:numId w:val="15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слова, </w:t>
            </w:r>
          </w:p>
          <w:p w:rsidR="00634A9C" w:rsidRPr="00922E5D" w:rsidRDefault="00634A9C" w:rsidP="00EA3378">
            <w:pPr>
              <w:pStyle w:val="16"/>
              <w:numPr>
                <w:ilvl w:val="0"/>
                <w:numId w:val="15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простые предложения из 2-3 слов.</w:t>
            </w:r>
          </w:p>
        </w:tc>
      </w:tr>
      <w:tr w:rsidR="00634A9C" w:rsidRPr="00922E5D" w:rsidTr="004677CD">
        <w:trPr>
          <w:cantSplit/>
          <w:trHeight w:val="280"/>
          <w:tblHeader/>
          <w:jc w:val="center"/>
        </w:trPr>
        <w:tc>
          <w:tcPr>
            <w:tcW w:w="15131" w:type="dxa"/>
            <w:gridSpan w:val="5"/>
            <w:shd w:val="clear" w:color="auto" w:fill="EEECE1" w:themeFill="background2"/>
            <w:vAlign w:val="center"/>
          </w:tcPr>
          <w:p w:rsidR="00634A9C" w:rsidRPr="00922E5D" w:rsidRDefault="00634A9C" w:rsidP="00EA3378">
            <w:pPr>
              <w:pStyle w:val="6"/>
              <w:spacing w:before="0" w:after="0" w:line="240" w:lineRule="auto"/>
              <w:rPr>
                <w:rFonts w:ascii="Times New Roman" w:hAnsi="Times New Roman" w:cs="Times New Roman"/>
                <w:b w:val="0"/>
                <w:i/>
                <w:sz w:val="20"/>
                <w:szCs w:val="20"/>
              </w:rPr>
            </w:pPr>
            <w:bookmarkStart w:id="6" w:name="_1._6._Задачи"/>
            <w:bookmarkEnd w:id="6"/>
            <w:r w:rsidRPr="00922E5D">
              <w:rPr>
                <w:rFonts w:ascii="Times New Roman" w:hAnsi="Times New Roman" w:cs="Times New Roman"/>
                <w:sz w:val="20"/>
                <w:szCs w:val="20"/>
              </w:rPr>
              <w:t xml:space="preserve"> Задачи </w:t>
            </w:r>
            <w:r w:rsidR="00BC515A" w:rsidRPr="004677CD">
              <w:rPr>
                <w:rFonts w:ascii="Times New Roman" w:hAnsi="Times New Roman" w:cs="Times New Roman"/>
                <w:sz w:val="20"/>
              </w:rPr>
              <w:t>направления</w:t>
            </w:r>
            <w:r w:rsidR="00BC515A">
              <w:rPr>
                <w:b w:val="0"/>
                <w:sz w:val="20"/>
              </w:rPr>
              <w:t xml:space="preserve"> - </w:t>
            </w:r>
            <w:r w:rsidRPr="00922E5D">
              <w:rPr>
                <w:rFonts w:ascii="Times New Roman" w:hAnsi="Times New Roman" w:cs="Times New Roman"/>
                <w:sz w:val="20"/>
                <w:szCs w:val="20"/>
              </w:rPr>
              <w:t>формирован</w:t>
            </w:r>
            <w:r w:rsidR="00BC515A">
              <w:rPr>
                <w:rFonts w:ascii="Times New Roman" w:hAnsi="Times New Roman" w:cs="Times New Roman"/>
                <w:sz w:val="20"/>
                <w:szCs w:val="20"/>
              </w:rPr>
              <w:t>ие</w:t>
            </w:r>
            <w:r w:rsidRPr="00922E5D">
              <w:rPr>
                <w:rFonts w:ascii="Times New Roman" w:hAnsi="Times New Roman" w:cs="Times New Roman"/>
                <w:sz w:val="20"/>
                <w:szCs w:val="20"/>
              </w:rPr>
              <w:t xml:space="preserve"> интереса к художественной литературе</w:t>
            </w:r>
          </w:p>
        </w:tc>
      </w:tr>
      <w:tr w:rsidR="00634A9C" w:rsidRPr="00922E5D" w:rsidTr="004677CD">
        <w:trPr>
          <w:cantSplit/>
          <w:trHeight w:val="240"/>
          <w:tblHeader/>
          <w:jc w:val="center"/>
        </w:trPr>
        <w:tc>
          <w:tcPr>
            <w:tcW w:w="3785" w:type="dxa"/>
            <w:tcBorders>
              <w:bottom w:val="single" w:sz="4" w:space="0" w:color="000000"/>
            </w:tcBorders>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Borders>
              <w:bottom w:val="single" w:sz="4" w:space="0" w:color="000000"/>
            </w:tcBorders>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Borders>
              <w:bottom w:val="single" w:sz="4" w:space="0" w:color="000000"/>
            </w:tcBorders>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gridSpan w:val="2"/>
            <w:tcBorders>
              <w:bottom w:val="single" w:sz="4" w:space="0" w:color="000000"/>
            </w:tcBorders>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rHeight w:val="240"/>
          <w:tblHeader/>
          <w:jc w:val="center"/>
        </w:trPr>
        <w:tc>
          <w:tcPr>
            <w:tcW w:w="3785" w:type="dxa"/>
            <w:tcBorders>
              <w:bottom w:val="single" w:sz="4" w:space="0" w:color="000000"/>
            </w:tcBorders>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tc>
        <w:tc>
          <w:tcPr>
            <w:tcW w:w="3782" w:type="dxa"/>
            <w:tcBorders>
              <w:bottom w:val="single" w:sz="4" w:space="0" w:color="000000"/>
            </w:tcBorders>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w:t>
            </w:r>
          </w:p>
        </w:tc>
        <w:tc>
          <w:tcPr>
            <w:tcW w:w="3782" w:type="dxa"/>
            <w:tcBorders>
              <w:bottom w:val="single" w:sz="4" w:space="0" w:color="000000"/>
            </w:tcBorders>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tc>
        <w:tc>
          <w:tcPr>
            <w:tcW w:w="3782" w:type="dxa"/>
            <w:gridSpan w:val="2"/>
            <w:tcBorders>
              <w:bottom w:val="single" w:sz="4" w:space="0" w:color="000000"/>
            </w:tcBorders>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Знакомить с разнообразными по жанру и тематике художественными произведениями.</w:t>
            </w:r>
          </w:p>
        </w:tc>
      </w:tr>
      <w:tr w:rsidR="00634A9C" w:rsidRPr="00922E5D" w:rsidTr="004677CD">
        <w:trPr>
          <w:cantSplit/>
          <w:trHeight w:val="240"/>
          <w:tblHeader/>
          <w:jc w:val="center"/>
        </w:trPr>
        <w:tc>
          <w:tcPr>
            <w:tcW w:w="3785" w:type="dxa"/>
            <w:tcBorders>
              <w:top w:val="single" w:sz="4" w:space="0" w:color="000000"/>
            </w:tcBorders>
            <w:shd w:val="clear" w:color="auto" w:fill="F2F2F2" w:themeFill="background1" w:themeFillShade="F2"/>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Знать основные особенности жанров литературных произведений.</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представления о некоторых жанровых, композиционных, языковых особенностях произведений:</w:t>
            </w:r>
          </w:p>
          <w:p w:rsidR="00634A9C" w:rsidRPr="00922E5D" w:rsidRDefault="00634A9C" w:rsidP="00EA3378">
            <w:pPr>
              <w:pStyle w:val="16"/>
              <w:numPr>
                <w:ilvl w:val="0"/>
                <w:numId w:val="15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поговорка, </w:t>
            </w:r>
          </w:p>
          <w:p w:rsidR="00634A9C" w:rsidRPr="00922E5D" w:rsidRDefault="00634A9C" w:rsidP="00EA3378">
            <w:pPr>
              <w:pStyle w:val="16"/>
              <w:numPr>
                <w:ilvl w:val="0"/>
                <w:numId w:val="15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загадка, </w:t>
            </w:r>
          </w:p>
          <w:p w:rsidR="00634A9C" w:rsidRPr="00922E5D" w:rsidRDefault="00634A9C" w:rsidP="00EA3378">
            <w:pPr>
              <w:pStyle w:val="16"/>
              <w:numPr>
                <w:ilvl w:val="0"/>
                <w:numId w:val="15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считалка, </w:t>
            </w:r>
          </w:p>
          <w:p w:rsidR="00634A9C" w:rsidRPr="00922E5D" w:rsidRDefault="00634A9C" w:rsidP="00EA3378">
            <w:pPr>
              <w:pStyle w:val="16"/>
              <w:numPr>
                <w:ilvl w:val="0"/>
                <w:numId w:val="15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скороговорка, </w:t>
            </w:r>
          </w:p>
          <w:p w:rsidR="00634A9C" w:rsidRPr="00922E5D" w:rsidRDefault="00634A9C" w:rsidP="00EA3378">
            <w:pPr>
              <w:pStyle w:val="16"/>
              <w:numPr>
                <w:ilvl w:val="0"/>
                <w:numId w:val="15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народная сказка, </w:t>
            </w:r>
          </w:p>
          <w:p w:rsidR="00634A9C" w:rsidRPr="00922E5D" w:rsidRDefault="00634A9C" w:rsidP="00EA3378">
            <w:pPr>
              <w:pStyle w:val="16"/>
              <w:numPr>
                <w:ilvl w:val="0"/>
                <w:numId w:val="15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рассказ, </w:t>
            </w:r>
          </w:p>
          <w:p w:rsidR="00634A9C" w:rsidRPr="00922E5D" w:rsidRDefault="00634A9C" w:rsidP="00EA3378">
            <w:pPr>
              <w:pStyle w:val="16"/>
              <w:numPr>
                <w:ilvl w:val="0"/>
                <w:numId w:val="15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стихотворение.</w:t>
            </w:r>
          </w:p>
        </w:tc>
        <w:tc>
          <w:tcPr>
            <w:tcW w:w="3782" w:type="dxa"/>
            <w:gridSpan w:val="2"/>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представления о жанровых, композиционных и языковых особенностях жанров литературы:</w:t>
            </w:r>
          </w:p>
          <w:p w:rsidR="00634A9C" w:rsidRPr="00922E5D" w:rsidRDefault="00634A9C" w:rsidP="00EA3378">
            <w:pPr>
              <w:pStyle w:val="16"/>
              <w:numPr>
                <w:ilvl w:val="0"/>
                <w:numId w:val="158"/>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литературная сказка,</w:t>
            </w:r>
          </w:p>
          <w:p w:rsidR="00634A9C" w:rsidRPr="00922E5D" w:rsidRDefault="00634A9C" w:rsidP="00EA3378">
            <w:pPr>
              <w:pStyle w:val="16"/>
              <w:numPr>
                <w:ilvl w:val="0"/>
                <w:numId w:val="158"/>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стихотворение,</w:t>
            </w:r>
          </w:p>
          <w:p w:rsidR="00634A9C" w:rsidRPr="00922E5D" w:rsidRDefault="00634A9C" w:rsidP="00EA3378">
            <w:pPr>
              <w:pStyle w:val="16"/>
              <w:numPr>
                <w:ilvl w:val="0"/>
                <w:numId w:val="158"/>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басня,</w:t>
            </w:r>
          </w:p>
          <w:p w:rsidR="00634A9C" w:rsidRPr="00922E5D" w:rsidRDefault="00634A9C" w:rsidP="00EA3378">
            <w:pPr>
              <w:pStyle w:val="16"/>
              <w:numPr>
                <w:ilvl w:val="0"/>
                <w:numId w:val="158"/>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пословица,</w:t>
            </w:r>
          </w:p>
          <w:p w:rsidR="00634A9C" w:rsidRPr="00922E5D" w:rsidRDefault="00634A9C" w:rsidP="00EA3378">
            <w:pPr>
              <w:pStyle w:val="16"/>
              <w:numPr>
                <w:ilvl w:val="0"/>
                <w:numId w:val="158"/>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небылица,</w:t>
            </w:r>
          </w:p>
          <w:p w:rsidR="00634A9C" w:rsidRPr="00922E5D" w:rsidRDefault="00634A9C" w:rsidP="00EA3378">
            <w:pPr>
              <w:pStyle w:val="16"/>
              <w:numPr>
                <w:ilvl w:val="0"/>
                <w:numId w:val="158"/>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былина.</w:t>
            </w:r>
          </w:p>
        </w:tc>
      </w:tr>
      <w:tr w:rsidR="00634A9C" w:rsidRPr="00922E5D" w:rsidTr="004677CD">
        <w:trPr>
          <w:cantSplit/>
          <w:trHeight w:val="240"/>
          <w:tblHeader/>
          <w:jc w:val="center"/>
        </w:trPr>
        <w:tc>
          <w:tcPr>
            <w:tcW w:w="3785" w:type="dxa"/>
            <w:tcBorders>
              <w:top w:val="single" w:sz="4" w:space="0" w:color="000000"/>
            </w:tcBorders>
            <w:shd w:val="clear" w:color="auto" w:fill="F2F2F2" w:themeFill="background1" w:themeFillShade="F2"/>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избирательное отношение к известным произведениям фольклора и художественной литературы,</w:t>
            </w:r>
          </w:p>
        </w:tc>
        <w:tc>
          <w:tcPr>
            <w:tcW w:w="3782" w:type="dxa"/>
            <w:gridSpan w:val="2"/>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избирательные интересы детей к произведениям определенного жанра и тематики.</w:t>
            </w:r>
          </w:p>
        </w:tc>
      </w:tr>
      <w:tr w:rsidR="00634A9C" w:rsidRPr="00922E5D" w:rsidTr="004677CD">
        <w:trPr>
          <w:cantSplit/>
          <w:trHeight w:val="240"/>
          <w:tblHeader/>
          <w:jc w:val="center"/>
        </w:trPr>
        <w:tc>
          <w:tcPr>
            <w:tcW w:w="3785" w:type="dxa"/>
            <w:tcBorders>
              <w:top w:val="single" w:sz="4" w:space="0" w:color="000000"/>
            </w:tcBorders>
            <w:shd w:val="clear" w:color="auto" w:fill="F2F2F2" w:themeFill="background1" w:themeFillShade="F2"/>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инициативу детей в выборе произведений для совместного слушания (в том числе и повторное).</w:t>
            </w:r>
          </w:p>
        </w:tc>
        <w:tc>
          <w:tcPr>
            <w:tcW w:w="3782" w:type="dxa"/>
            <w:gridSpan w:val="2"/>
            <w:vMerge/>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p>
        </w:tc>
      </w:tr>
      <w:tr w:rsidR="00634A9C" w:rsidRPr="00922E5D" w:rsidTr="004677CD">
        <w:trPr>
          <w:cantSplit/>
          <w:trHeight w:val="240"/>
          <w:tblHeader/>
          <w:jc w:val="center"/>
        </w:trPr>
        <w:tc>
          <w:tcPr>
            <w:tcW w:w="3785" w:type="dxa"/>
            <w:tcBorders>
              <w:top w:val="single" w:sz="4" w:space="0" w:color="000000"/>
            </w:tcBorders>
            <w:shd w:val="clear" w:color="auto" w:fill="F2F2F2" w:themeFill="background1" w:themeFillShade="F2"/>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интерес к произведениям познавательного характера.</w:t>
            </w:r>
          </w:p>
        </w:tc>
        <w:tc>
          <w:tcPr>
            <w:tcW w:w="3782" w:type="dxa"/>
            <w:gridSpan w:val="2"/>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интерес к изданиям познавательного и энциклопедического характера;</w:t>
            </w:r>
          </w:p>
        </w:tc>
      </w:tr>
      <w:tr w:rsidR="00634A9C" w:rsidRPr="00922E5D" w:rsidTr="004677CD">
        <w:trPr>
          <w:cantSplit/>
          <w:trHeight w:val="240"/>
          <w:tblHeader/>
          <w:jc w:val="center"/>
        </w:trPr>
        <w:tc>
          <w:tcPr>
            <w:tcW w:w="3785" w:type="dxa"/>
            <w:tcBorders>
              <w:top w:val="single" w:sz="4" w:space="0" w:color="000000"/>
            </w:tcBorders>
            <w:shd w:val="clear" w:color="auto" w:fill="F2F2F2" w:themeFill="background1" w:themeFillShade="F2"/>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положительное эмоциональное отношение к «чтению с продолжением» (сказка-повесть, цикл рассказов со сквозным персонажем).</w:t>
            </w:r>
          </w:p>
        </w:tc>
        <w:tc>
          <w:tcPr>
            <w:tcW w:w="3782" w:type="dxa"/>
            <w:gridSpan w:val="2"/>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положительное эмоциональное отношение к «чтению с продолжением (сказка-повесть, цикл рассказов со сквозным персонажем).</w:t>
            </w:r>
          </w:p>
        </w:tc>
      </w:tr>
      <w:tr w:rsidR="00634A9C" w:rsidRPr="00922E5D" w:rsidTr="00BC515A">
        <w:trPr>
          <w:cantSplit/>
          <w:trHeight w:val="2117"/>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навык совместного слушания выразительного чтения и рассказывания (с наглядным сопровождением и без него).</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Привлекать внимание детей к ритму поэтической речи, образным характеристикам предметов и явлений.</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Развивать образность речи и словесное творчество </w:t>
            </w:r>
          </w:p>
          <w:p w:rsidR="00634A9C" w:rsidRPr="00922E5D" w:rsidRDefault="00634A9C" w:rsidP="00EA3378">
            <w:pPr>
              <w:pStyle w:val="16"/>
              <w:numPr>
                <w:ilvl w:val="0"/>
                <w:numId w:val="160"/>
              </w:numPr>
              <w:spacing w:after="0" w:line="240" w:lineRule="auto"/>
              <w:ind w:left="0" w:firstLine="405"/>
              <w:jc w:val="both"/>
              <w:rPr>
                <w:rFonts w:ascii="Times New Roman" w:hAnsi="Times New Roman" w:cs="Times New Roman"/>
                <w:sz w:val="20"/>
                <w:szCs w:val="20"/>
              </w:rPr>
            </w:pPr>
            <w:r w:rsidRPr="00922E5D">
              <w:rPr>
                <w:rFonts w:ascii="Times New Roman" w:hAnsi="Times New Roman" w:cs="Times New Roman"/>
                <w:sz w:val="20"/>
                <w:szCs w:val="20"/>
              </w:rPr>
              <w:t xml:space="preserve">умения выделять из текста образные единицы, </w:t>
            </w:r>
          </w:p>
          <w:p w:rsidR="00634A9C" w:rsidRPr="00922E5D" w:rsidRDefault="00634A9C" w:rsidP="00EA3378">
            <w:pPr>
              <w:pStyle w:val="16"/>
              <w:numPr>
                <w:ilvl w:val="0"/>
                <w:numId w:val="160"/>
              </w:numPr>
              <w:spacing w:after="0" w:line="240" w:lineRule="auto"/>
              <w:ind w:left="0" w:firstLine="405"/>
              <w:jc w:val="both"/>
              <w:rPr>
                <w:rFonts w:ascii="Times New Roman" w:hAnsi="Times New Roman" w:cs="Times New Roman"/>
                <w:sz w:val="20"/>
                <w:szCs w:val="20"/>
              </w:rPr>
            </w:pPr>
            <w:r w:rsidRPr="00922E5D">
              <w:rPr>
                <w:rFonts w:ascii="Times New Roman" w:hAnsi="Times New Roman" w:cs="Times New Roman"/>
                <w:sz w:val="20"/>
                <w:szCs w:val="20"/>
              </w:rPr>
              <w:t>понимать их значение,</w:t>
            </w:r>
          </w:p>
          <w:p w:rsidR="00634A9C" w:rsidRPr="00922E5D" w:rsidRDefault="00634A9C" w:rsidP="00EA3378">
            <w:pPr>
              <w:pStyle w:val="16"/>
              <w:numPr>
                <w:ilvl w:val="0"/>
                <w:numId w:val="160"/>
              </w:numPr>
              <w:spacing w:after="0" w:line="240" w:lineRule="auto"/>
              <w:ind w:left="0" w:firstLine="405"/>
              <w:jc w:val="both"/>
              <w:rPr>
                <w:rFonts w:ascii="Times New Roman" w:hAnsi="Times New Roman" w:cs="Times New Roman"/>
                <w:sz w:val="20"/>
                <w:szCs w:val="20"/>
              </w:rPr>
            </w:pPr>
            <w:r w:rsidRPr="00922E5D">
              <w:rPr>
                <w:rFonts w:ascii="Times New Roman" w:hAnsi="Times New Roman" w:cs="Times New Roman"/>
                <w:sz w:val="20"/>
                <w:szCs w:val="20"/>
              </w:rPr>
              <w:t>составлять короткие рассказы по потешке, прибаутке</w:t>
            </w: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образность речи и словесное творчество</w:t>
            </w:r>
          </w:p>
          <w:p w:rsidR="00634A9C" w:rsidRPr="00922E5D" w:rsidRDefault="00634A9C" w:rsidP="00EA3378">
            <w:pPr>
              <w:pStyle w:val="16"/>
              <w:numPr>
                <w:ilvl w:val="0"/>
                <w:numId w:val="15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составление сравнений, </w:t>
            </w:r>
          </w:p>
          <w:p w:rsidR="00634A9C" w:rsidRPr="00922E5D" w:rsidRDefault="00634A9C" w:rsidP="00EA3378">
            <w:pPr>
              <w:pStyle w:val="16"/>
              <w:numPr>
                <w:ilvl w:val="0"/>
                <w:numId w:val="15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метафор, </w:t>
            </w:r>
          </w:p>
          <w:p w:rsidR="00634A9C" w:rsidRPr="00922E5D" w:rsidRDefault="00634A9C" w:rsidP="00EA3378">
            <w:pPr>
              <w:pStyle w:val="16"/>
              <w:numPr>
                <w:ilvl w:val="0"/>
                <w:numId w:val="15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описательных и метафорических загадок, </w:t>
            </w:r>
          </w:p>
          <w:p w:rsidR="00634A9C" w:rsidRPr="00922E5D" w:rsidRDefault="00634A9C" w:rsidP="00EA3378">
            <w:pPr>
              <w:pStyle w:val="16"/>
              <w:numPr>
                <w:ilvl w:val="0"/>
                <w:numId w:val="15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сочинение текстов сказочного и реалистичного характера, </w:t>
            </w:r>
          </w:p>
          <w:p w:rsidR="00634A9C" w:rsidRPr="00922E5D" w:rsidRDefault="00634A9C" w:rsidP="00EA3378">
            <w:pPr>
              <w:pStyle w:val="16"/>
              <w:numPr>
                <w:ilvl w:val="0"/>
                <w:numId w:val="159"/>
              </w:numPr>
              <w:spacing w:after="0" w:line="240" w:lineRule="auto"/>
              <w:ind w:left="0" w:firstLine="360"/>
              <w:jc w:val="both"/>
              <w:rPr>
                <w:rFonts w:ascii="Times New Roman" w:hAnsi="Times New Roman" w:cs="Times New Roman"/>
                <w:b/>
                <w:sz w:val="20"/>
                <w:szCs w:val="20"/>
              </w:rPr>
            </w:pPr>
            <w:r w:rsidRPr="00922E5D">
              <w:rPr>
                <w:rFonts w:ascii="Times New Roman" w:hAnsi="Times New Roman" w:cs="Times New Roman"/>
                <w:sz w:val="20"/>
                <w:szCs w:val="20"/>
              </w:rPr>
              <w:t>создание рифмованных строк</w:t>
            </w:r>
          </w:p>
        </w:tc>
      </w:tr>
      <w:tr w:rsidR="00634A9C" w:rsidRPr="00922E5D" w:rsidTr="005D17C9">
        <w:trPr>
          <w:cantSplit/>
          <w:trHeight w:val="1977"/>
          <w:tblHeader/>
          <w:jc w:val="center"/>
        </w:trPr>
        <w:tc>
          <w:tcPr>
            <w:tcW w:w="3785" w:type="dxa"/>
            <w:tcBorders>
              <w:top w:val="single" w:sz="4" w:space="0" w:color="000000"/>
            </w:tcBorders>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Способствовать восприятию и пониманию содержания и композиции текста (поступки персонажей, последовательность событий в сказках, рассказах).</w:t>
            </w:r>
          </w:p>
        </w:tc>
        <w:tc>
          <w:tcPr>
            <w:tcW w:w="3782" w:type="dxa"/>
            <w:tcBorders>
              <w:top w:val="single" w:sz="4" w:space="0" w:color="000000"/>
            </w:tcBorders>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способность воспринимать содержание и форму художественных произведений:</w:t>
            </w:r>
          </w:p>
          <w:p w:rsidR="00634A9C" w:rsidRPr="00922E5D" w:rsidRDefault="00634A9C" w:rsidP="00EA3378">
            <w:pPr>
              <w:pStyle w:val="16"/>
              <w:numPr>
                <w:ilvl w:val="0"/>
                <w:numId w:val="15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устанавливать причинно-следственные связи в повествовании, </w:t>
            </w:r>
          </w:p>
          <w:p w:rsidR="00634A9C" w:rsidRPr="00922E5D" w:rsidRDefault="00634A9C" w:rsidP="00EA3378">
            <w:pPr>
              <w:pStyle w:val="16"/>
              <w:numPr>
                <w:ilvl w:val="0"/>
                <w:numId w:val="15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понимать главные характеристики героев;</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Углублять восприятие содержания и формы произведений:</w:t>
            </w:r>
          </w:p>
          <w:p w:rsidR="00634A9C" w:rsidRPr="00922E5D" w:rsidRDefault="00634A9C" w:rsidP="00EA3378">
            <w:pPr>
              <w:pStyle w:val="16"/>
              <w:numPr>
                <w:ilvl w:val="0"/>
                <w:numId w:val="15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оценка характера персонажа с опорой на его портрет, поступки, мотивы поведения;</w:t>
            </w:r>
          </w:p>
          <w:p w:rsidR="00634A9C" w:rsidRPr="00922E5D" w:rsidRDefault="00634A9C" w:rsidP="00EA3378">
            <w:pPr>
              <w:pStyle w:val="16"/>
              <w:numPr>
                <w:ilvl w:val="0"/>
                <w:numId w:val="15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другие средства раскрытия образа; </w:t>
            </w:r>
          </w:p>
          <w:p w:rsidR="00634A9C" w:rsidRPr="00922E5D" w:rsidRDefault="00634A9C" w:rsidP="00EA3378">
            <w:pPr>
              <w:pStyle w:val="16"/>
              <w:numPr>
                <w:ilvl w:val="0"/>
                <w:numId w:val="15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ритм в поэтическом тексте.</w:t>
            </w:r>
          </w:p>
        </w:tc>
        <w:tc>
          <w:tcPr>
            <w:tcW w:w="3782" w:type="dxa"/>
            <w:gridSpan w:val="2"/>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Углублять восприятие содержания и формы произведений:</w:t>
            </w:r>
          </w:p>
          <w:p w:rsidR="00634A9C" w:rsidRPr="00922E5D" w:rsidRDefault="00634A9C" w:rsidP="00EA3378">
            <w:pPr>
              <w:pStyle w:val="16"/>
              <w:numPr>
                <w:ilvl w:val="0"/>
                <w:numId w:val="159"/>
              </w:numPr>
              <w:spacing w:after="0" w:line="240" w:lineRule="auto"/>
              <w:ind w:left="25" w:firstLine="335"/>
              <w:jc w:val="both"/>
              <w:rPr>
                <w:rFonts w:ascii="Times New Roman" w:hAnsi="Times New Roman" w:cs="Times New Roman"/>
                <w:sz w:val="20"/>
                <w:szCs w:val="20"/>
              </w:rPr>
            </w:pPr>
            <w:r w:rsidRPr="00922E5D">
              <w:rPr>
                <w:rFonts w:ascii="Times New Roman" w:hAnsi="Times New Roman" w:cs="Times New Roman"/>
                <w:sz w:val="20"/>
                <w:szCs w:val="20"/>
              </w:rPr>
              <w:t xml:space="preserve">оценка характера персонажа с опорой на его портрет, поступки, мотивы поведения </w:t>
            </w:r>
          </w:p>
          <w:p w:rsidR="00634A9C" w:rsidRPr="00922E5D" w:rsidRDefault="00634A9C" w:rsidP="00EA3378">
            <w:pPr>
              <w:pStyle w:val="16"/>
              <w:numPr>
                <w:ilvl w:val="0"/>
                <w:numId w:val="159"/>
              </w:numPr>
              <w:spacing w:after="0" w:line="240" w:lineRule="auto"/>
              <w:ind w:left="25" w:firstLine="335"/>
              <w:jc w:val="both"/>
              <w:rPr>
                <w:rFonts w:ascii="Times New Roman" w:hAnsi="Times New Roman" w:cs="Times New Roman"/>
                <w:sz w:val="20"/>
                <w:szCs w:val="20"/>
              </w:rPr>
            </w:pPr>
            <w:r w:rsidRPr="00922E5D">
              <w:rPr>
                <w:rFonts w:ascii="Times New Roman" w:hAnsi="Times New Roman" w:cs="Times New Roman"/>
                <w:sz w:val="20"/>
                <w:szCs w:val="20"/>
              </w:rPr>
              <w:t xml:space="preserve">другие средства раскрытия образа; </w:t>
            </w:r>
          </w:p>
          <w:p w:rsidR="00634A9C" w:rsidRPr="00922E5D" w:rsidRDefault="00634A9C" w:rsidP="00EA3378">
            <w:pPr>
              <w:pStyle w:val="16"/>
              <w:numPr>
                <w:ilvl w:val="0"/>
                <w:numId w:val="159"/>
              </w:numPr>
              <w:spacing w:after="0" w:line="240" w:lineRule="auto"/>
              <w:ind w:left="25" w:firstLine="335"/>
              <w:jc w:val="both"/>
              <w:rPr>
                <w:rFonts w:ascii="Times New Roman" w:hAnsi="Times New Roman" w:cs="Times New Roman"/>
                <w:sz w:val="20"/>
                <w:szCs w:val="20"/>
              </w:rPr>
            </w:pPr>
            <w:r w:rsidRPr="00922E5D">
              <w:rPr>
                <w:rFonts w:ascii="Times New Roman" w:hAnsi="Times New Roman" w:cs="Times New Roman"/>
                <w:sz w:val="20"/>
                <w:szCs w:val="20"/>
              </w:rPr>
              <w:t>развитие поэтического слуха</w:t>
            </w:r>
          </w:p>
        </w:tc>
      </w:tr>
      <w:tr w:rsidR="00634A9C" w:rsidRPr="00922E5D" w:rsidTr="004677CD">
        <w:trPr>
          <w:cantSplit/>
          <w:trHeight w:val="555"/>
          <w:tblHeader/>
          <w:jc w:val="center"/>
        </w:trPr>
        <w:tc>
          <w:tcPr>
            <w:tcW w:w="3785" w:type="dxa"/>
            <w:tcBorders>
              <w:top w:val="single" w:sz="4" w:space="0" w:color="000000"/>
            </w:tcBorders>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tc>
        <w:tc>
          <w:tcPr>
            <w:tcW w:w="3782" w:type="dxa"/>
            <w:tcBorders>
              <w:top w:val="single" w:sz="4" w:space="0" w:color="000000"/>
            </w:tcBorders>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художественно-речевые и исполнительские умения:</w:t>
            </w:r>
          </w:p>
          <w:p w:rsidR="00634A9C" w:rsidRPr="00922E5D" w:rsidRDefault="00634A9C" w:rsidP="00EA3378">
            <w:pPr>
              <w:pStyle w:val="16"/>
              <w:numPr>
                <w:ilvl w:val="0"/>
                <w:numId w:val="161"/>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выразительное чтение наизусть потешек, прибауток, стихотворений; </w:t>
            </w:r>
          </w:p>
          <w:p w:rsidR="00634A9C" w:rsidRPr="00922E5D" w:rsidRDefault="00634A9C" w:rsidP="00EA3378">
            <w:pPr>
              <w:pStyle w:val="16"/>
              <w:numPr>
                <w:ilvl w:val="0"/>
                <w:numId w:val="161"/>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выразительное исполнение ролей в инсценировках; </w:t>
            </w:r>
          </w:p>
          <w:p w:rsidR="00634A9C" w:rsidRPr="00922E5D" w:rsidRDefault="00634A9C" w:rsidP="00EA3378">
            <w:pPr>
              <w:pStyle w:val="16"/>
              <w:numPr>
                <w:ilvl w:val="0"/>
                <w:numId w:val="161"/>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пересказ небольших рассказов и сказок</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художественно-речевые и исполнительские умения:</w:t>
            </w:r>
          </w:p>
          <w:p w:rsidR="00634A9C" w:rsidRPr="00922E5D" w:rsidRDefault="00634A9C" w:rsidP="00EA3378">
            <w:pPr>
              <w:pStyle w:val="16"/>
              <w:numPr>
                <w:ilvl w:val="0"/>
                <w:numId w:val="161"/>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выразительное чтение наизусть потешек, прибауток, стихотворений;</w:t>
            </w:r>
          </w:p>
          <w:p w:rsidR="00634A9C" w:rsidRPr="00922E5D" w:rsidRDefault="00634A9C" w:rsidP="00EA3378">
            <w:pPr>
              <w:pStyle w:val="16"/>
              <w:numPr>
                <w:ilvl w:val="0"/>
                <w:numId w:val="161"/>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выразительное чтение по ролям в инсценировках;</w:t>
            </w:r>
          </w:p>
          <w:p w:rsidR="00634A9C" w:rsidRPr="00922E5D" w:rsidRDefault="00634A9C" w:rsidP="00EA3378">
            <w:pPr>
              <w:pStyle w:val="16"/>
              <w:numPr>
                <w:ilvl w:val="0"/>
                <w:numId w:val="161"/>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пересказ близко к тексту</w:t>
            </w:r>
          </w:p>
        </w:tc>
        <w:tc>
          <w:tcPr>
            <w:tcW w:w="3782" w:type="dxa"/>
            <w:gridSpan w:val="2"/>
            <w:shd w:val="clear" w:color="auto" w:fill="F2F2F2" w:themeFill="background1" w:themeFillShade="F2"/>
          </w:tcPr>
          <w:p w:rsidR="00634A9C" w:rsidRPr="00922E5D" w:rsidRDefault="00634A9C" w:rsidP="00EA3378">
            <w:pPr>
              <w:pStyle w:val="16"/>
              <w:spacing w:after="0" w:line="240" w:lineRule="auto"/>
              <w:jc w:val="both"/>
              <w:rPr>
                <w:rFonts w:ascii="Times New Roman" w:hAnsi="Times New Roman" w:cs="Times New Roman"/>
                <w:sz w:val="20"/>
                <w:szCs w:val="20"/>
              </w:rPr>
            </w:pPr>
          </w:p>
        </w:tc>
      </w:tr>
      <w:tr w:rsidR="00634A9C" w:rsidRPr="00922E5D" w:rsidTr="004677CD">
        <w:trPr>
          <w:cantSplit/>
          <w:trHeight w:val="240"/>
          <w:tblHeader/>
          <w:jc w:val="center"/>
        </w:trPr>
        <w:tc>
          <w:tcPr>
            <w:tcW w:w="3785" w:type="dxa"/>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положительные эмоциональные проявления (улыбки, смех, жесты) детей в процессе совместного слушания художественных произведений.</w:t>
            </w:r>
          </w:p>
        </w:tc>
        <w:tc>
          <w:tcPr>
            <w:tcW w:w="3782" w:type="dxa"/>
            <w:shd w:val="clear" w:color="auto" w:fill="F2F2F2" w:themeFill="background1" w:themeFillShade="F2"/>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vAlign w:val="center"/>
          </w:tcPr>
          <w:p w:rsidR="00634A9C" w:rsidRPr="00922E5D" w:rsidRDefault="00634A9C" w:rsidP="00EA3378">
            <w:pPr>
              <w:pStyle w:val="16"/>
              <w:widowControl w:val="0"/>
              <w:spacing w:after="0" w:line="240" w:lineRule="auto"/>
              <w:jc w:val="both"/>
              <w:rPr>
                <w:rFonts w:ascii="Times New Roman" w:hAnsi="Times New Roman" w:cs="Times New Roman"/>
                <w:sz w:val="20"/>
                <w:szCs w:val="20"/>
              </w:rPr>
            </w:pPr>
          </w:p>
        </w:tc>
        <w:tc>
          <w:tcPr>
            <w:tcW w:w="3782" w:type="dxa"/>
            <w:gridSpan w:val="2"/>
            <w:shd w:val="clear" w:color="auto" w:fill="auto"/>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положительные эмоциональные проявления детей (радость, удовольствие при слушании произведений).</w:t>
            </w:r>
          </w:p>
        </w:tc>
      </w:tr>
      <w:tr w:rsidR="00634A9C" w:rsidRPr="00922E5D" w:rsidTr="004677CD">
        <w:trPr>
          <w:cantSplit/>
          <w:trHeight w:val="240"/>
          <w:tblHeader/>
          <w:jc w:val="center"/>
        </w:trPr>
        <w:tc>
          <w:tcPr>
            <w:tcW w:w="3785" w:type="dxa"/>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общение детей друг с другом и с педагогом в процессе совместного рассматривания книжек-картинок, иллюстраций.</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Воспитывать ценностное отношение к книге, уважение к творчеству писателей и иллюстраторов.</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Рассматривание иллюстраций разных художников к одному и тому же произведению</w:t>
            </w: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отношение детей к книге как эстетическому объекту</w:t>
            </w:r>
          </w:p>
        </w:tc>
      </w:tr>
      <w:tr w:rsidR="00634A9C" w:rsidRPr="00922E5D" w:rsidTr="004677CD">
        <w:trPr>
          <w:cantSplit/>
          <w:trHeight w:val="240"/>
          <w:tblHeader/>
          <w:jc w:val="center"/>
        </w:trPr>
        <w:tc>
          <w:tcPr>
            <w:tcW w:w="15131" w:type="dxa"/>
            <w:gridSpan w:val="5"/>
            <w:shd w:val="clear" w:color="auto" w:fill="EEECE1" w:themeFill="background2"/>
            <w:vAlign w:val="center"/>
          </w:tcPr>
          <w:p w:rsidR="00634A9C" w:rsidRPr="00922E5D" w:rsidRDefault="00634A9C" w:rsidP="00EA3378">
            <w:pPr>
              <w:pStyle w:val="16"/>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Содержание образовательной деятельности образовательной области РЕЧЕВОЕ РАЗВИТИЕ</w:t>
            </w:r>
          </w:p>
        </w:tc>
      </w:tr>
      <w:tr w:rsidR="00634A9C" w:rsidRPr="00922E5D" w:rsidTr="004677CD">
        <w:trPr>
          <w:cantSplit/>
          <w:trHeight w:val="240"/>
          <w:tblHeader/>
          <w:jc w:val="center"/>
        </w:trPr>
        <w:tc>
          <w:tcPr>
            <w:tcW w:w="15131" w:type="dxa"/>
            <w:gridSpan w:val="5"/>
            <w:shd w:val="clear" w:color="auto" w:fill="EEECE1" w:themeFill="background2"/>
            <w:vAlign w:val="center"/>
          </w:tcPr>
          <w:p w:rsidR="00634A9C" w:rsidRPr="00922E5D" w:rsidRDefault="00634A9C" w:rsidP="00EA3378">
            <w:pPr>
              <w:pStyle w:val="16"/>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 xml:space="preserve">Содержание </w:t>
            </w:r>
            <w:r w:rsidR="00BC515A" w:rsidRPr="00BC515A">
              <w:rPr>
                <w:rFonts w:ascii="Times New Roman" w:hAnsi="Times New Roman" w:cs="Times New Roman"/>
                <w:b/>
                <w:sz w:val="20"/>
              </w:rPr>
              <w:t>направления</w:t>
            </w:r>
            <w:r w:rsidR="00BC515A">
              <w:rPr>
                <w:b/>
                <w:sz w:val="20"/>
              </w:rPr>
              <w:t xml:space="preserve"> </w:t>
            </w:r>
            <w:r w:rsidRPr="00922E5D">
              <w:rPr>
                <w:rFonts w:ascii="Times New Roman" w:hAnsi="Times New Roman" w:cs="Times New Roman"/>
                <w:b/>
                <w:sz w:val="20"/>
                <w:szCs w:val="20"/>
              </w:rPr>
              <w:t>«Формирование словаря»</w:t>
            </w:r>
          </w:p>
        </w:tc>
      </w:tr>
      <w:tr w:rsidR="00634A9C" w:rsidRPr="00922E5D" w:rsidTr="004677CD">
        <w:trPr>
          <w:cantSplit/>
          <w:trHeight w:val="240"/>
          <w:tblHeader/>
          <w:jc w:val="center"/>
        </w:trPr>
        <w:tc>
          <w:tcPr>
            <w:tcW w:w="3785"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gridSpan w:val="2"/>
            <w:shd w:val="clear" w:color="auto" w:fill="auto"/>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5D17C9">
        <w:trPr>
          <w:cantSplit/>
          <w:trHeight w:val="240"/>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обогащает словарь детей за счет расширения представлений о</w:t>
            </w:r>
          </w:p>
          <w:p w:rsidR="00634A9C" w:rsidRPr="00922E5D" w:rsidRDefault="00634A9C" w:rsidP="00EA3378">
            <w:pPr>
              <w:pStyle w:val="16"/>
              <w:numPr>
                <w:ilvl w:val="0"/>
                <w:numId w:val="162"/>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людях, </w:t>
            </w:r>
          </w:p>
          <w:p w:rsidR="00634A9C" w:rsidRPr="00922E5D" w:rsidRDefault="00634A9C" w:rsidP="00EA3378">
            <w:pPr>
              <w:pStyle w:val="16"/>
              <w:numPr>
                <w:ilvl w:val="0"/>
                <w:numId w:val="162"/>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предметах, </w:t>
            </w:r>
          </w:p>
          <w:p w:rsidR="00634A9C" w:rsidRPr="00922E5D" w:rsidRDefault="00634A9C" w:rsidP="00EA3378">
            <w:pPr>
              <w:pStyle w:val="16"/>
              <w:numPr>
                <w:ilvl w:val="0"/>
                <w:numId w:val="162"/>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частях предметов (у рубашки – рукава, воротник, пуговица), </w:t>
            </w:r>
          </w:p>
          <w:p w:rsidR="00634A9C" w:rsidRPr="00922E5D" w:rsidRDefault="00634A9C" w:rsidP="00EA3378">
            <w:pPr>
              <w:pStyle w:val="16"/>
              <w:numPr>
                <w:ilvl w:val="0"/>
                <w:numId w:val="162"/>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качеств предметов (величина, цвет, форма, материал), </w:t>
            </w:r>
          </w:p>
          <w:p w:rsidR="00634A9C" w:rsidRPr="00922E5D" w:rsidRDefault="00634A9C" w:rsidP="00EA3378">
            <w:pPr>
              <w:pStyle w:val="16"/>
              <w:numPr>
                <w:ilvl w:val="0"/>
                <w:numId w:val="162"/>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некоторых сходных по назначению предметов (стул – табурет), </w:t>
            </w:r>
          </w:p>
          <w:p w:rsidR="00634A9C" w:rsidRPr="00922E5D" w:rsidRDefault="00634A9C" w:rsidP="00EA3378">
            <w:pPr>
              <w:pStyle w:val="16"/>
              <w:numPr>
                <w:ilvl w:val="0"/>
                <w:numId w:val="162"/>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объектах природы ближайшего окружения, их действиях, ярко выраженных особенностях, </w:t>
            </w:r>
          </w:p>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использовать в речи:</w:t>
            </w:r>
          </w:p>
          <w:p w:rsidR="00634A9C" w:rsidRPr="00922E5D" w:rsidRDefault="00634A9C" w:rsidP="00EA3378">
            <w:pPr>
              <w:pStyle w:val="16"/>
              <w:numPr>
                <w:ilvl w:val="0"/>
                <w:numId w:val="163"/>
              </w:numPr>
              <w:spacing w:after="0" w:line="240" w:lineRule="auto"/>
              <w:ind w:left="113"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названия предметов и материалов, из которых они изготовлены; </w:t>
            </w:r>
          </w:p>
          <w:p w:rsidR="00634A9C" w:rsidRPr="00922E5D" w:rsidRDefault="00634A9C" w:rsidP="00EA3378">
            <w:pPr>
              <w:pStyle w:val="16"/>
              <w:numPr>
                <w:ilvl w:val="0"/>
                <w:numId w:val="163"/>
              </w:numPr>
              <w:spacing w:after="0" w:line="240" w:lineRule="auto"/>
              <w:ind w:left="113"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названия живых существ и сред их обитания, </w:t>
            </w:r>
          </w:p>
          <w:p w:rsidR="00634A9C" w:rsidRPr="00922E5D" w:rsidRDefault="00634A9C" w:rsidP="00EA3378">
            <w:pPr>
              <w:pStyle w:val="16"/>
              <w:numPr>
                <w:ilvl w:val="0"/>
                <w:numId w:val="163"/>
              </w:numPr>
              <w:spacing w:after="0" w:line="240" w:lineRule="auto"/>
              <w:ind w:left="113" w:firstLine="0"/>
              <w:jc w:val="both"/>
              <w:rPr>
                <w:rFonts w:ascii="Times New Roman" w:hAnsi="Times New Roman" w:cs="Times New Roman"/>
                <w:sz w:val="20"/>
                <w:szCs w:val="20"/>
              </w:rPr>
            </w:pPr>
            <w:r w:rsidRPr="00922E5D">
              <w:rPr>
                <w:rFonts w:ascii="Times New Roman" w:hAnsi="Times New Roman" w:cs="Times New Roman"/>
                <w:sz w:val="20"/>
                <w:szCs w:val="20"/>
              </w:rPr>
              <w:t>некоторые трудовые процессы;</w:t>
            </w:r>
          </w:p>
          <w:p w:rsidR="00634A9C" w:rsidRPr="00922E5D" w:rsidRDefault="00634A9C" w:rsidP="00EA3378">
            <w:pPr>
              <w:pStyle w:val="16"/>
              <w:numPr>
                <w:ilvl w:val="0"/>
                <w:numId w:val="163"/>
              </w:numPr>
              <w:spacing w:after="0" w:line="240" w:lineRule="auto"/>
              <w:ind w:left="113" w:firstLine="0"/>
              <w:jc w:val="both"/>
              <w:rPr>
                <w:rFonts w:ascii="Times New Roman" w:hAnsi="Times New Roman" w:cs="Times New Roman"/>
                <w:sz w:val="20"/>
                <w:szCs w:val="20"/>
              </w:rPr>
            </w:pPr>
            <w:r w:rsidRPr="00922E5D">
              <w:rPr>
                <w:rFonts w:ascii="Times New Roman" w:hAnsi="Times New Roman" w:cs="Times New Roman"/>
                <w:sz w:val="20"/>
                <w:szCs w:val="20"/>
              </w:rPr>
              <w:t>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w:t>
            </w:r>
          </w:p>
        </w:tc>
        <w:tc>
          <w:tcPr>
            <w:tcW w:w="4905" w:type="dxa"/>
            <w:gridSpan w:val="2"/>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осуществляет обогащение словаря за </w:t>
            </w:r>
            <w:r w:rsidR="00B072FD">
              <w:rPr>
                <w:rFonts w:ascii="Times New Roman" w:hAnsi="Times New Roman" w:cs="Times New Roman"/>
                <w:sz w:val="20"/>
                <w:szCs w:val="20"/>
              </w:rPr>
              <w:t xml:space="preserve">счет расширения представлений о </w:t>
            </w:r>
            <w:r w:rsidRPr="00922E5D">
              <w:rPr>
                <w:rFonts w:ascii="Times New Roman" w:hAnsi="Times New Roman" w:cs="Times New Roman"/>
                <w:sz w:val="20"/>
                <w:szCs w:val="20"/>
              </w:rPr>
              <w:t xml:space="preserve">явлениях социальной жизни, взаимоотношениях и характерах людей; </w:t>
            </w:r>
          </w:p>
          <w:p w:rsidR="00634A9C" w:rsidRPr="00922E5D" w:rsidRDefault="00634A9C" w:rsidP="00EA3378">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осуществляет обогащение словаря за счет слов, обозначающих </w:t>
            </w:r>
          </w:p>
          <w:p w:rsidR="00634A9C" w:rsidRPr="00922E5D" w:rsidRDefault="00634A9C" w:rsidP="00EA3378">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-названия профессий, учреждений, предметов и инструментов труда, техники, помогающей в работе, трудовые действия и качество их выполнения; </w:t>
            </w:r>
          </w:p>
          <w:p w:rsidR="00634A9C" w:rsidRPr="00922E5D" w:rsidRDefault="00634A9C" w:rsidP="00EA3378">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-личностные характеристики человека, </w:t>
            </w:r>
          </w:p>
          <w:p w:rsidR="00634A9C" w:rsidRPr="00922E5D" w:rsidRDefault="00634A9C" w:rsidP="00EA3378">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-его состояния и настроения,</w:t>
            </w:r>
          </w:p>
          <w:p w:rsidR="00634A9C" w:rsidRPr="00922E5D" w:rsidRDefault="00634A9C" w:rsidP="00EA3378">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-внутренние переживания; </w:t>
            </w:r>
          </w:p>
          <w:p w:rsidR="00634A9C" w:rsidRPr="00922E5D" w:rsidRDefault="00634A9C" w:rsidP="00EA3378">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-социально-нравственные категории, </w:t>
            </w:r>
          </w:p>
          <w:p w:rsidR="00634A9C" w:rsidRPr="00922E5D" w:rsidRDefault="00634A9C" w:rsidP="00EA3378">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-оттенки цвета, </w:t>
            </w:r>
          </w:p>
          <w:p w:rsidR="00634A9C" w:rsidRPr="00922E5D" w:rsidRDefault="00634A9C" w:rsidP="00EA3378">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-тонкое дифференцирование формы, размера и других признаков объекта; </w:t>
            </w:r>
          </w:p>
          <w:p w:rsidR="00634A9C" w:rsidRPr="00922E5D" w:rsidRDefault="00634A9C" w:rsidP="00EA3378">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-названия обследовательских действий, необходимых для выявления качеств и свойств предметов</w:t>
            </w:r>
          </w:p>
        </w:tc>
        <w:tc>
          <w:tcPr>
            <w:tcW w:w="2659" w:type="dxa"/>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подбирать точные слова для выражения мысли</w:t>
            </w:r>
          </w:p>
        </w:tc>
      </w:tr>
      <w:tr w:rsidR="00634A9C" w:rsidRPr="00922E5D" w:rsidTr="004677CD">
        <w:trPr>
          <w:cantSplit/>
          <w:trHeight w:val="841"/>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понимать обобщающие слова (мебель, одежда).</w:t>
            </w:r>
          </w:p>
        </w:tc>
        <w:tc>
          <w:tcPr>
            <w:tcW w:w="3782" w:type="dxa"/>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употреблять слова, обозначающие некоторые родовые и видовые </w:t>
            </w:r>
            <w:r w:rsidRPr="00922E5D">
              <w:rPr>
                <w:rFonts w:ascii="Times New Roman" w:hAnsi="Times New Roman" w:cs="Times New Roman"/>
                <w:sz w:val="20"/>
                <w:szCs w:val="20"/>
              </w:rPr>
              <w:lastRenderedPageBreak/>
              <w:t>обобщения, а также лежащие в основе этих обобщений существенные признаки; слова извинения, участия, эмоционального сочувствия.</w:t>
            </w:r>
          </w:p>
        </w:tc>
        <w:tc>
          <w:tcPr>
            <w:tcW w:w="3782" w:type="dxa"/>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Педагог закрепляет у детей умение обобщать предметы: объединять их в группы по существенным признакам.</w:t>
            </w:r>
          </w:p>
        </w:tc>
        <w:tc>
          <w:tcPr>
            <w:tcW w:w="3782" w:type="dxa"/>
            <w:gridSpan w:val="2"/>
            <w:vMerge w:val="restart"/>
            <w:shd w:val="clear" w:color="auto" w:fill="auto"/>
          </w:tcPr>
          <w:p w:rsidR="00634A9C" w:rsidRPr="00922E5D" w:rsidRDefault="00634A9C" w:rsidP="00EA3378">
            <w:pPr>
              <w:spacing w:line="240" w:lineRule="auto"/>
              <w:rPr>
                <w:sz w:val="20"/>
              </w:rPr>
            </w:pPr>
            <w:r w:rsidRPr="00922E5D">
              <w:rPr>
                <w:sz w:val="20"/>
              </w:rPr>
              <w:t xml:space="preserve">Педагог формирует у детей умения выполнять операцию классификации ‒ деления освоенных понятий на группы </w:t>
            </w:r>
            <w:r w:rsidRPr="00922E5D">
              <w:rPr>
                <w:sz w:val="20"/>
              </w:rPr>
              <w:lastRenderedPageBreak/>
              <w:t>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tc>
      </w:tr>
      <w:tr w:rsidR="00634A9C" w:rsidRPr="00922E5D" w:rsidTr="004677CD">
        <w:trPr>
          <w:cantSplit/>
          <w:trHeight w:val="1794"/>
          <w:tblHeader/>
          <w:jc w:val="center"/>
        </w:trPr>
        <w:tc>
          <w:tcPr>
            <w:tcW w:w="3785" w:type="dxa"/>
            <w:vAlign w:val="center"/>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tc>
        <w:tc>
          <w:tcPr>
            <w:tcW w:w="3782" w:type="dxa"/>
            <w:vMerge/>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vMerge/>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gridSpan w:val="2"/>
            <w:vMerge/>
            <w:shd w:val="clear" w:color="auto" w:fill="auto"/>
          </w:tcPr>
          <w:p w:rsidR="00634A9C" w:rsidRPr="00922E5D" w:rsidRDefault="00634A9C" w:rsidP="00EA3378">
            <w:pPr>
              <w:spacing w:line="240" w:lineRule="auto"/>
              <w:rPr>
                <w:sz w:val="20"/>
              </w:rPr>
            </w:pPr>
          </w:p>
        </w:tc>
      </w:tr>
      <w:tr w:rsidR="00634A9C" w:rsidRPr="00922E5D" w:rsidTr="004677CD">
        <w:trPr>
          <w:cantSplit/>
          <w:trHeight w:val="227"/>
          <w:tblHeader/>
          <w:jc w:val="center"/>
        </w:trPr>
        <w:tc>
          <w:tcPr>
            <w:tcW w:w="15131" w:type="dxa"/>
            <w:gridSpan w:val="5"/>
            <w:shd w:val="clear" w:color="auto" w:fill="EEECE1" w:themeFill="background2"/>
          </w:tcPr>
          <w:p w:rsidR="00634A9C" w:rsidRPr="00922E5D" w:rsidRDefault="00BC515A" w:rsidP="00EA3378">
            <w:pPr>
              <w:spacing w:line="240" w:lineRule="auto"/>
              <w:rPr>
                <w:b/>
                <w:sz w:val="20"/>
              </w:rPr>
            </w:pPr>
            <w:r>
              <w:rPr>
                <w:b/>
                <w:sz w:val="20"/>
              </w:rPr>
              <w:lastRenderedPageBreak/>
              <w:t xml:space="preserve">Содержание </w:t>
            </w:r>
            <w:r w:rsidR="00634A9C" w:rsidRPr="00922E5D">
              <w:rPr>
                <w:b/>
                <w:sz w:val="20"/>
              </w:rPr>
              <w:t xml:space="preserve"> «Звуковая культура речи»</w:t>
            </w:r>
          </w:p>
        </w:tc>
      </w:tr>
      <w:tr w:rsidR="00634A9C" w:rsidRPr="00922E5D" w:rsidTr="004677CD">
        <w:trPr>
          <w:cantSplit/>
          <w:trHeight w:val="227"/>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rHeight w:val="227"/>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продолжает развивать у детей </w:t>
            </w:r>
          </w:p>
          <w:p w:rsidR="00634A9C" w:rsidRPr="00922E5D" w:rsidRDefault="00634A9C" w:rsidP="00EA3378">
            <w:pPr>
              <w:pStyle w:val="16"/>
              <w:numPr>
                <w:ilvl w:val="0"/>
                <w:numId w:val="164"/>
              </w:numPr>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rsidR="00634A9C" w:rsidRPr="00922E5D" w:rsidRDefault="00634A9C" w:rsidP="00EA3378">
            <w:pPr>
              <w:pStyle w:val="16"/>
              <w:numPr>
                <w:ilvl w:val="0"/>
                <w:numId w:val="164"/>
              </w:numPr>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w:t>
            </w:r>
          </w:p>
          <w:p w:rsidR="00634A9C" w:rsidRPr="00922E5D" w:rsidRDefault="00634A9C" w:rsidP="00EA3378">
            <w:pPr>
              <w:pStyle w:val="16"/>
              <w:numPr>
                <w:ilvl w:val="0"/>
                <w:numId w:val="165"/>
              </w:numPr>
              <w:tabs>
                <w:tab w:val="left" w:pos="145"/>
                <w:tab w:val="left" w:pos="287"/>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rsidR="00634A9C" w:rsidRPr="00922E5D" w:rsidRDefault="00634A9C" w:rsidP="00EA3378">
            <w:pPr>
              <w:pStyle w:val="16"/>
              <w:numPr>
                <w:ilvl w:val="0"/>
                <w:numId w:val="165"/>
              </w:numPr>
              <w:tabs>
                <w:tab w:val="left" w:pos="145"/>
                <w:tab w:val="left" w:pos="287"/>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дошкольников </w:t>
            </w:r>
          </w:p>
          <w:p w:rsidR="00634A9C" w:rsidRPr="00922E5D" w:rsidRDefault="00634A9C" w:rsidP="00EA3378">
            <w:pPr>
              <w:pStyle w:val="16"/>
              <w:numPr>
                <w:ilvl w:val="0"/>
                <w:numId w:val="167"/>
              </w:numPr>
              <w:spacing w:after="0" w:line="240" w:lineRule="auto"/>
              <w:ind w:left="49" w:firstLine="283"/>
              <w:jc w:val="both"/>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rsidR="00634A9C" w:rsidRPr="00922E5D" w:rsidRDefault="00634A9C" w:rsidP="00EA3378">
            <w:pPr>
              <w:pStyle w:val="16"/>
              <w:numPr>
                <w:ilvl w:val="0"/>
                <w:numId w:val="167"/>
              </w:numPr>
              <w:spacing w:after="0" w:line="240" w:lineRule="auto"/>
              <w:ind w:left="49" w:firstLine="283"/>
              <w:jc w:val="both"/>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p>
        </w:tc>
      </w:tr>
      <w:tr w:rsidR="00634A9C" w:rsidRPr="00922E5D" w:rsidTr="004677CD">
        <w:trPr>
          <w:cantSplit/>
          <w:trHeight w:val="227"/>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продолжает развивать у детей умение правильно произносить гласные звуки; твердые и мягкие согласные звуки ([м], [б], [п], [т], [д], [н], [к], [г], [х], [ф], [в], [л], [с], [ц]); </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слышать специально интонируемый в речи педагога звук.</w:t>
            </w:r>
          </w:p>
        </w:tc>
        <w:tc>
          <w:tcPr>
            <w:tcW w:w="3782" w:type="dxa"/>
          </w:tcPr>
          <w:p w:rsidR="00634A9C" w:rsidRPr="00922E5D" w:rsidRDefault="00B072FD" w:rsidP="00EA3378">
            <w:pPr>
              <w:pStyle w:val="16"/>
              <w:spacing w:after="0" w:line="240" w:lineRule="auto"/>
              <w:jc w:val="both"/>
              <w:rPr>
                <w:rFonts w:ascii="Times New Roman" w:hAnsi="Times New Roman" w:cs="Times New Roman"/>
                <w:sz w:val="20"/>
                <w:szCs w:val="20"/>
              </w:rPr>
            </w:pPr>
            <w:r>
              <w:rPr>
                <w:rFonts w:ascii="Times New Roman" w:hAnsi="Times New Roman" w:cs="Times New Roman"/>
                <w:sz w:val="20"/>
                <w:szCs w:val="20"/>
              </w:rPr>
              <w:t>Педагог помогает детям:</w:t>
            </w:r>
          </w:p>
          <w:p w:rsidR="00634A9C" w:rsidRPr="00922E5D" w:rsidRDefault="00B072FD" w:rsidP="00EA3378">
            <w:pPr>
              <w:pStyle w:val="16"/>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00634A9C" w:rsidRPr="00922E5D">
              <w:rPr>
                <w:rFonts w:ascii="Times New Roman" w:hAnsi="Times New Roman" w:cs="Times New Roman"/>
                <w:sz w:val="20"/>
                <w:szCs w:val="20"/>
              </w:rPr>
              <w:t>овладеть правильным произношением звуков род</w:t>
            </w:r>
            <w:r>
              <w:rPr>
                <w:rFonts w:ascii="Times New Roman" w:hAnsi="Times New Roman" w:cs="Times New Roman"/>
                <w:sz w:val="20"/>
                <w:szCs w:val="20"/>
              </w:rPr>
              <w:t>ного языка и словопроизношением;</w:t>
            </w:r>
          </w:p>
          <w:p w:rsidR="00634A9C" w:rsidRPr="00922E5D" w:rsidRDefault="00B072FD" w:rsidP="00EA3378">
            <w:pPr>
              <w:pStyle w:val="16"/>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00634A9C" w:rsidRPr="00922E5D">
              <w:rPr>
                <w:rFonts w:ascii="Times New Roman" w:hAnsi="Times New Roman" w:cs="Times New Roman"/>
                <w:sz w:val="20"/>
                <w:szCs w:val="20"/>
              </w:rPr>
              <w:t>закрепляет у дошкольников произношение свистящих и шипящих звуков; учит четко воспроизводить фонетический и морфологический рисунок слова</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способствует освоению дошкольниками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w:t>
            </w: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способствует автоматизации и дифференциации сложных для произношения звуков в речи; проводит коррекцию имеющихся нарушений в звукопроизношении</w:t>
            </w:r>
          </w:p>
        </w:tc>
      </w:tr>
      <w:tr w:rsidR="00634A9C" w:rsidRPr="00922E5D" w:rsidTr="004677CD">
        <w:trPr>
          <w:cantSplit/>
          <w:trHeight w:val="227"/>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w:t>
            </w:r>
            <w:r w:rsidR="00B072FD">
              <w:rPr>
                <w:rFonts w:ascii="Times New Roman" w:hAnsi="Times New Roman" w:cs="Times New Roman"/>
                <w:sz w:val="20"/>
                <w:szCs w:val="20"/>
              </w:rPr>
              <w:t>дагогический работник формирует:</w:t>
            </w:r>
          </w:p>
          <w:p w:rsidR="00634A9C" w:rsidRPr="00922E5D" w:rsidRDefault="00634A9C" w:rsidP="00EA3378">
            <w:pPr>
              <w:pStyle w:val="16"/>
              <w:numPr>
                <w:ilvl w:val="0"/>
                <w:numId w:val="165"/>
              </w:numPr>
              <w:tabs>
                <w:tab w:val="left" w:pos="528"/>
              </w:tabs>
              <w:spacing w:after="0" w:line="240" w:lineRule="auto"/>
              <w:ind w:left="0" w:firstLine="103"/>
              <w:jc w:val="both"/>
              <w:rPr>
                <w:rFonts w:ascii="Times New Roman" w:hAnsi="Times New Roman" w:cs="Times New Roman"/>
                <w:sz w:val="20"/>
                <w:szCs w:val="20"/>
              </w:rPr>
            </w:pPr>
            <w:r w:rsidRPr="00922E5D">
              <w:rPr>
                <w:rFonts w:ascii="Times New Roman" w:hAnsi="Times New Roman" w:cs="Times New Roman"/>
                <w:sz w:val="20"/>
                <w:szCs w:val="20"/>
              </w:rPr>
              <w:t xml:space="preserve">правильное речевое дыхание, </w:t>
            </w:r>
          </w:p>
          <w:p w:rsidR="00634A9C" w:rsidRPr="00922E5D" w:rsidRDefault="00634A9C" w:rsidP="00EA3378">
            <w:pPr>
              <w:pStyle w:val="16"/>
              <w:numPr>
                <w:ilvl w:val="0"/>
                <w:numId w:val="165"/>
              </w:numPr>
              <w:tabs>
                <w:tab w:val="left" w:pos="528"/>
              </w:tabs>
              <w:spacing w:after="0" w:line="240" w:lineRule="auto"/>
              <w:ind w:left="0" w:firstLine="103"/>
              <w:jc w:val="both"/>
              <w:rPr>
                <w:rFonts w:ascii="Times New Roman" w:hAnsi="Times New Roman" w:cs="Times New Roman"/>
                <w:sz w:val="20"/>
                <w:szCs w:val="20"/>
              </w:rPr>
            </w:pPr>
            <w:r w:rsidRPr="00922E5D">
              <w:rPr>
                <w:rFonts w:ascii="Times New Roman" w:hAnsi="Times New Roman" w:cs="Times New Roman"/>
                <w:sz w:val="20"/>
                <w:szCs w:val="20"/>
              </w:rPr>
              <w:t xml:space="preserve">слуховое внимание, </w:t>
            </w:r>
          </w:p>
          <w:p w:rsidR="00634A9C" w:rsidRPr="00922E5D" w:rsidRDefault="00634A9C" w:rsidP="00EA3378">
            <w:pPr>
              <w:pStyle w:val="16"/>
              <w:numPr>
                <w:ilvl w:val="0"/>
                <w:numId w:val="165"/>
              </w:numPr>
              <w:tabs>
                <w:tab w:val="left" w:pos="528"/>
              </w:tabs>
              <w:spacing w:after="0" w:line="240" w:lineRule="auto"/>
              <w:ind w:left="0" w:firstLine="103"/>
              <w:jc w:val="both"/>
              <w:rPr>
                <w:rFonts w:ascii="Times New Roman" w:hAnsi="Times New Roman" w:cs="Times New Roman"/>
                <w:sz w:val="20"/>
                <w:szCs w:val="20"/>
              </w:rPr>
            </w:pPr>
            <w:r w:rsidRPr="00922E5D">
              <w:rPr>
                <w:rFonts w:ascii="Times New Roman" w:hAnsi="Times New Roman" w:cs="Times New Roman"/>
                <w:sz w:val="20"/>
                <w:szCs w:val="20"/>
              </w:rPr>
              <w:t xml:space="preserve">моторику речевого аппарата, </w:t>
            </w:r>
          </w:p>
          <w:p w:rsidR="00634A9C" w:rsidRPr="00922E5D" w:rsidRDefault="00634A9C" w:rsidP="00EA3378">
            <w:pPr>
              <w:pStyle w:val="16"/>
              <w:numPr>
                <w:ilvl w:val="0"/>
                <w:numId w:val="165"/>
              </w:numPr>
              <w:tabs>
                <w:tab w:val="left" w:pos="528"/>
              </w:tabs>
              <w:spacing w:after="0" w:line="240" w:lineRule="auto"/>
              <w:ind w:left="0" w:firstLine="103"/>
              <w:jc w:val="both"/>
              <w:rPr>
                <w:rFonts w:ascii="Times New Roman" w:hAnsi="Times New Roman" w:cs="Times New Roman"/>
                <w:sz w:val="20"/>
                <w:szCs w:val="20"/>
              </w:rPr>
            </w:pPr>
            <w:r w:rsidRPr="00922E5D">
              <w:rPr>
                <w:rFonts w:ascii="Times New Roman" w:hAnsi="Times New Roman" w:cs="Times New Roman"/>
                <w:sz w:val="20"/>
                <w:szCs w:val="20"/>
              </w:rPr>
              <w:t>обучает детей воспроизводить ритм стихотворения.</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умения</w:t>
            </w:r>
            <w:r w:rsidR="00B072FD">
              <w:rPr>
                <w:rFonts w:ascii="Times New Roman" w:hAnsi="Times New Roman" w:cs="Times New Roman"/>
                <w:sz w:val="20"/>
                <w:szCs w:val="20"/>
              </w:rPr>
              <w:t>:</w:t>
            </w:r>
          </w:p>
          <w:p w:rsidR="00634A9C" w:rsidRPr="00922E5D" w:rsidRDefault="00634A9C" w:rsidP="00EA3378">
            <w:pPr>
              <w:pStyle w:val="16"/>
              <w:numPr>
                <w:ilvl w:val="0"/>
                <w:numId w:val="166"/>
              </w:numPr>
              <w:tabs>
                <w:tab w:val="left" w:pos="570"/>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 xml:space="preserve">говорить внятно, в среднем темпе, голосом средней силы, </w:t>
            </w:r>
          </w:p>
          <w:p w:rsidR="00634A9C" w:rsidRPr="00922E5D" w:rsidRDefault="00634A9C" w:rsidP="00EA3378">
            <w:pPr>
              <w:pStyle w:val="16"/>
              <w:numPr>
                <w:ilvl w:val="0"/>
                <w:numId w:val="166"/>
              </w:numPr>
              <w:tabs>
                <w:tab w:val="left" w:pos="570"/>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выразительно читать стихи, регулируя интонацию, тембр, силу голоса и ритм речи в зависимости от содержания стихотворения</w:t>
            </w:r>
          </w:p>
        </w:tc>
        <w:tc>
          <w:tcPr>
            <w:tcW w:w="3782" w:type="dxa"/>
          </w:tcPr>
          <w:p w:rsidR="00634A9C" w:rsidRPr="00922E5D" w:rsidRDefault="00634A9C" w:rsidP="00EA3378">
            <w:pPr>
              <w:spacing w:line="240" w:lineRule="auto"/>
              <w:rPr>
                <w:sz w:val="20"/>
              </w:rPr>
            </w:pPr>
            <w:r w:rsidRPr="00922E5D">
              <w:rPr>
                <w:sz w:val="20"/>
              </w:rPr>
              <w:t>Педагог обучает использованию средств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p>
        </w:tc>
      </w:tr>
      <w:tr w:rsidR="00634A9C" w:rsidRPr="00922E5D" w:rsidTr="004677CD">
        <w:trPr>
          <w:cantSplit/>
          <w:trHeight w:val="227"/>
          <w:tblHeader/>
          <w:jc w:val="center"/>
        </w:trPr>
        <w:tc>
          <w:tcPr>
            <w:tcW w:w="15131" w:type="dxa"/>
            <w:gridSpan w:val="5"/>
            <w:shd w:val="clear" w:color="auto" w:fill="EEECE1" w:themeFill="background2"/>
          </w:tcPr>
          <w:p w:rsidR="00634A9C" w:rsidRPr="00922E5D" w:rsidRDefault="00BC515A" w:rsidP="00EA3378">
            <w:pPr>
              <w:pStyle w:val="16"/>
              <w:spacing w:after="0" w:line="240" w:lineRule="auto"/>
              <w:jc w:val="both"/>
              <w:rPr>
                <w:rFonts w:ascii="Times New Roman" w:hAnsi="Times New Roman" w:cs="Times New Roman"/>
                <w:b/>
                <w:sz w:val="20"/>
                <w:szCs w:val="20"/>
              </w:rPr>
            </w:pPr>
            <w:r>
              <w:rPr>
                <w:rFonts w:ascii="Times New Roman" w:hAnsi="Times New Roman" w:cs="Times New Roman"/>
                <w:b/>
                <w:sz w:val="20"/>
                <w:szCs w:val="20"/>
              </w:rPr>
              <w:t xml:space="preserve"> Содержание «</w:t>
            </w:r>
            <w:r w:rsidR="00634A9C" w:rsidRPr="00922E5D">
              <w:rPr>
                <w:rFonts w:ascii="Times New Roman" w:hAnsi="Times New Roman" w:cs="Times New Roman"/>
                <w:b/>
                <w:sz w:val="20"/>
                <w:szCs w:val="20"/>
              </w:rPr>
              <w:t>Грамматический строй речи»</w:t>
            </w:r>
          </w:p>
        </w:tc>
      </w:tr>
      <w:tr w:rsidR="00634A9C" w:rsidRPr="00922E5D" w:rsidTr="004677CD">
        <w:trPr>
          <w:cantSplit/>
          <w:trHeight w:val="227"/>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rHeight w:val="227"/>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использовать в речи и правильно согласовывать прилагательные и существительные в роде, падеже.</w:t>
            </w:r>
          </w:p>
        </w:tc>
        <w:tc>
          <w:tcPr>
            <w:tcW w:w="3782" w:type="dxa"/>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использовать полные, распространенные простые с однородными членами и сложноподчиненные предложения для </w:t>
            </w:r>
            <w:r w:rsidRPr="00922E5D">
              <w:rPr>
                <w:rFonts w:ascii="Times New Roman" w:hAnsi="Times New Roman" w:cs="Times New Roman"/>
                <w:sz w:val="20"/>
                <w:szCs w:val="20"/>
              </w:rPr>
              <w:lastRenderedPageBreak/>
              <w:t>передачи временных, пространственных, причинно-следственных связей</w:t>
            </w:r>
          </w:p>
        </w:tc>
        <w:tc>
          <w:tcPr>
            <w:tcW w:w="3782" w:type="dxa"/>
            <w:vMerge w:val="restart"/>
          </w:tcPr>
          <w:p w:rsidR="00634A9C" w:rsidRPr="00922E5D" w:rsidRDefault="00634A9C" w:rsidP="00EA3378">
            <w:pPr>
              <w:spacing w:line="240" w:lineRule="auto"/>
              <w:rPr>
                <w:sz w:val="20"/>
              </w:rPr>
            </w:pPr>
            <w:r w:rsidRPr="00922E5D">
              <w:rPr>
                <w:sz w:val="20"/>
              </w:rPr>
              <w:lastRenderedPageBreak/>
              <w:t>Педагог формирует у детей умение грамматически правильно использовать в речи:</w:t>
            </w:r>
          </w:p>
          <w:p w:rsidR="00634A9C" w:rsidRPr="00922E5D" w:rsidRDefault="00634A9C" w:rsidP="00EA3378">
            <w:pPr>
              <w:pStyle w:val="ad"/>
              <w:numPr>
                <w:ilvl w:val="0"/>
                <w:numId w:val="166"/>
              </w:numPr>
              <w:spacing w:line="240" w:lineRule="auto"/>
              <w:ind w:left="0" w:firstLine="360"/>
              <w:rPr>
                <w:sz w:val="20"/>
              </w:rPr>
            </w:pPr>
            <w:r w:rsidRPr="00922E5D">
              <w:rPr>
                <w:sz w:val="20"/>
              </w:rPr>
              <w:lastRenderedPageBreak/>
              <w:t>несклоняемые существительные, слова, имеющие только множественное или</w:t>
            </w:r>
          </w:p>
          <w:p w:rsidR="00634A9C" w:rsidRPr="00922E5D" w:rsidRDefault="00634A9C" w:rsidP="00EA3378">
            <w:pPr>
              <w:pStyle w:val="ad"/>
              <w:numPr>
                <w:ilvl w:val="0"/>
                <w:numId w:val="166"/>
              </w:numPr>
              <w:spacing w:line="240" w:lineRule="auto"/>
              <w:ind w:left="0" w:firstLine="360"/>
              <w:rPr>
                <w:sz w:val="20"/>
              </w:rPr>
            </w:pPr>
            <w:r w:rsidRPr="00922E5D">
              <w:rPr>
                <w:sz w:val="20"/>
              </w:rPr>
              <w:t>только единственное число;</w:t>
            </w:r>
          </w:p>
          <w:p w:rsidR="00634A9C" w:rsidRPr="00922E5D" w:rsidRDefault="00634A9C" w:rsidP="00EA3378">
            <w:pPr>
              <w:pStyle w:val="ad"/>
              <w:numPr>
                <w:ilvl w:val="0"/>
                <w:numId w:val="166"/>
              </w:numPr>
              <w:spacing w:line="240" w:lineRule="auto"/>
              <w:ind w:left="0" w:firstLine="360"/>
              <w:rPr>
                <w:sz w:val="20"/>
              </w:rPr>
            </w:pPr>
            <w:r w:rsidRPr="00922E5D">
              <w:rPr>
                <w:sz w:val="20"/>
              </w:rPr>
              <w:t xml:space="preserve">существительные множественного числа в родительном падеже; </w:t>
            </w:r>
          </w:p>
          <w:p w:rsidR="00634A9C" w:rsidRPr="00922E5D" w:rsidRDefault="00634A9C" w:rsidP="00EA3378">
            <w:pPr>
              <w:pStyle w:val="ad"/>
              <w:numPr>
                <w:ilvl w:val="0"/>
                <w:numId w:val="166"/>
              </w:numPr>
              <w:spacing w:line="240" w:lineRule="auto"/>
              <w:ind w:left="0" w:firstLine="360"/>
              <w:rPr>
                <w:sz w:val="20"/>
              </w:rPr>
            </w:pPr>
            <w:r w:rsidRPr="00922E5D">
              <w:rPr>
                <w:sz w:val="20"/>
              </w:rPr>
              <w:t>образовывать слова, пользуясь суффиксами, приставками.</w:t>
            </w: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Педагог развивает у детей умения образовывать сложные слова посредством слияния основ</w:t>
            </w:r>
          </w:p>
        </w:tc>
      </w:tr>
      <w:tr w:rsidR="00634A9C" w:rsidRPr="00922E5D" w:rsidTr="00957F4D">
        <w:trPr>
          <w:cantSplit/>
          <w:trHeight w:val="660"/>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Педагог формирует у детей умения употреблять существительные с предлогами (в, на, под, за)</w:t>
            </w:r>
          </w:p>
        </w:tc>
        <w:tc>
          <w:tcPr>
            <w:tcW w:w="3782" w:type="dxa"/>
            <w:vMerge/>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vMerge/>
          </w:tcPr>
          <w:p w:rsidR="00634A9C" w:rsidRPr="00922E5D" w:rsidRDefault="00634A9C" w:rsidP="00EA3378">
            <w:pPr>
              <w:spacing w:line="240" w:lineRule="auto"/>
              <w:rPr>
                <w:sz w:val="20"/>
              </w:rPr>
            </w:pP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умения самостоятельно использовать в речи разные типы предложений в соответствии с содержанием высказывания</w:t>
            </w:r>
          </w:p>
        </w:tc>
      </w:tr>
      <w:tr w:rsidR="00634A9C" w:rsidRPr="00922E5D" w:rsidTr="004677CD">
        <w:trPr>
          <w:cantSplit/>
          <w:trHeight w:val="227"/>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Педагог формирует у детей умения использовать в речи названия животных и их детенышей в единственном и множественном числе (кошка ‒ котенок, котята)</w:t>
            </w:r>
          </w:p>
        </w:tc>
        <w:tc>
          <w:tcPr>
            <w:tcW w:w="3782" w:type="dxa"/>
            <w:vMerge/>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vMerge/>
          </w:tcPr>
          <w:p w:rsidR="00634A9C" w:rsidRPr="00922E5D" w:rsidRDefault="00634A9C" w:rsidP="00EA3378">
            <w:pPr>
              <w:spacing w:line="240" w:lineRule="auto"/>
              <w:rPr>
                <w:sz w:val="20"/>
              </w:rPr>
            </w:pPr>
          </w:p>
        </w:tc>
        <w:tc>
          <w:tcPr>
            <w:tcW w:w="3782" w:type="dxa"/>
            <w:gridSpan w:val="2"/>
            <w:vMerge w:val="restart"/>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с помощью игр и упражнений закрепляет умения</w:t>
            </w:r>
          </w:p>
          <w:p w:rsidR="00634A9C" w:rsidRPr="00922E5D" w:rsidRDefault="00634A9C" w:rsidP="00EA3378">
            <w:pPr>
              <w:pStyle w:val="16"/>
              <w:numPr>
                <w:ilvl w:val="0"/>
                <w:numId w:val="166"/>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согласовывать существительные с числительными, существительные с прилагательными, </w:t>
            </w:r>
          </w:p>
          <w:p w:rsidR="00634A9C" w:rsidRPr="00922E5D" w:rsidRDefault="00634A9C" w:rsidP="00EA3378">
            <w:pPr>
              <w:pStyle w:val="16"/>
              <w:numPr>
                <w:ilvl w:val="0"/>
                <w:numId w:val="166"/>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образовывать по образцу существительные с суффиксами, </w:t>
            </w:r>
          </w:p>
        </w:tc>
      </w:tr>
      <w:tr w:rsidR="00634A9C" w:rsidRPr="00922E5D" w:rsidTr="004677CD">
        <w:trPr>
          <w:cantSplit/>
          <w:trHeight w:val="227"/>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составлять простое распространенное предложение и с помощью педагога строить сложные предложения</w:t>
            </w:r>
          </w:p>
        </w:tc>
        <w:tc>
          <w:tcPr>
            <w:tcW w:w="3782" w:type="dxa"/>
            <w:vMerge/>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vMerge/>
          </w:tcPr>
          <w:p w:rsidR="00634A9C" w:rsidRPr="00922E5D" w:rsidRDefault="00634A9C" w:rsidP="00EA3378">
            <w:pPr>
              <w:spacing w:line="240" w:lineRule="auto"/>
              <w:rPr>
                <w:sz w:val="20"/>
              </w:rPr>
            </w:pPr>
          </w:p>
        </w:tc>
        <w:tc>
          <w:tcPr>
            <w:tcW w:w="3782" w:type="dxa"/>
            <w:gridSpan w:val="2"/>
            <w:vMerge/>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p>
        </w:tc>
      </w:tr>
      <w:tr w:rsidR="00634A9C" w:rsidRPr="00922E5D" w:rsidTr="004677CD">
        <w:trPr>
          <w:cantSplit/>
          <w:trHeight w:val="227"/>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овладение детьми разными способами словообразования (наименования предметов посуды с помощью суффиксов)</w:t>
            </w:r>
          </w:p>
        </w:tc>
        <w:tc>
          <w:tcPr>
            <w:tcW w:w="3782" w:type="dxa"/>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tc>
        <w:tc>
          <w:tcPr>
            <w:tcW w:w="3782" w:type="dxa"/>
            <w:vMerge w:val="restart"/>
          </w:tcPr>
          <w:p w:rsidR="00634A9C" w:rsidRPr="00922E5D" w:rsidRDefault="00634A9C" w:rsidP="00EA3378">
            <w:pPr>
              <w:spacing w:line="240" w:lineRule="auto"/>
              <w:rPr>
                <w:sz w:val="20"/>
              </w:rPr>
            </w:pPr>
            <w:r w:rsidRPr="00922E5D">
              <w:rPr>
                <w:sz w:val="20"/>
              </w:rPr>
              <w:t xml:space="preserve">Педагог формирует у детей умение грамматически правильно использовать в речи глаголы «одеть» и «надеть», </w:t>
            </w:r>
          </w:p>
        </w:tc>
        <w:tc>
          <w:tcPr>
            <w:tcW w:w="3782" w:type="dxa"/>
            <w:gridSpan w:val="2"/>
            <w:vMerge w:val="restart"/>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с помощью игр и упражнений закрепляет умения образовывать по образцу </w:t>
            </w:r>
          </w:p>
          <w:p w:rsidR="00634A9C" w:rsidRPr="00922E5D" w:rsidRDefault="00634A9C" w:rsidP="00EA3378">
            <w:pPr>
              <w:pStyle w:val="16"/>
              <w:numPr>
                <w:ilvl w:val="0"/>
                <w:numId w:val="166"/>
              </w:numPr>
              <w:spacing w:after="0" w:line="240" w:lineRule="auto"/>
              <w:ind w:left="94" w:firstLine="142"/>
              <w:jc w:val="both"/>
              <w:rPr>
                <w:rFonts w:ascii="Times New Roman" w:hAnsi="Times New Roman" w:cs="Times New Roman"/>
                <w:sz w:val="20"/>
                <w:szCs w:val="20"/>
              </w:rPr>
            </w:pPr>
            <w:r w:rsidRPr="00922E5D">
              <w:rPr>
                <w:rFonts w:ascii="Times New Roman" w:hAnsi="Times New Roman" w:cs="Times New Roman"/>
                <w:sz w:val="20"/>
                <w:szCs w:val="20"/>
              </w:rPr>
              <w:t xml:space="preserve">глаголы с приставками, </w:t>
            </w:r>
          </w:p>
          <w:p w:rsidR="00634A9C" w:rsidRPr="00922E5D" w:rsidRDefault="00634A9C" w:rsidP="00EA3378">
            <w:pPr>
              <w:pStyle w:val="16"/>
              <w:numPr>
                <w:ilvl w:val="0"/>
                <w:numId w:val="166"/>
              </w:numPr>
              <w:spacing w:after="0" w:line="240" w:lineRule="auto"/>
              <w:ind w:left="94" w:firstLine="142"/>
              <w:jc w:val="both"/>
              <w:rPr>
                <w:rFonts w:ascii="Times New Roman" w:hAnsi="Times New Roman" w:cs="Times New Roman"/>
                <w:sz w:val="20"/>
                <w:szCs w:val="20"/>
              </w:rPr>
            </w:pPr>
            <w:r w:rsidRPr="00922E5D">
              <w:rPr>
                <w:rFonts w:ascii="Times New Roman" w:hAnsi="Times New Roman" w:cs="Times New Roman"/>
                <w:sz w:val="20"/>
                <w:szCs w:val="20"/>
              </w:rPr>
              <w:t>сравнительную и превосходную степени имен прилагательных</w:t>
            </w:r>
          </w:p>
          <w:p w:rsidR="00634A9C" w:rsidRPr="00922E5D" w:rsidRDefault="00634A9C" w:rsidP="00EA3378">
            <w:pPr>
              <w:pStyle w:val="16"/>
              <w:spacing w:after="0" w:line="240" w:lineRule="auto"/>
              <w:jc w:val="both"/>
              <w:rPr>
                <w:rFonts w:ascii="Times New Roman" w:hAnsi="Times New Roman" w:cs="Times New Roman"/>
                <w:sz w:val="20"/>
                <w:szCs w:val="20"/>
              </w:rPr>
            </w:pPr>
          </w:p>
        </w:tc>
      </w:tr>
      <w:tr w:rsidR="00634A9C" w:rsidRPr="00922E5D" w:rsidTr="004677CD">
        <w:trPr>
          <w:cantSplit/>
          <w:trHeight w:val="227"/>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tc>
        <w:tc>
          <w:tcPr>
            <w:tcW w:w="3782" w:type="dxa"/>
            <w:vMerge/>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vMerge/>
          </w:tcPr>
          <w:p w:rsidR="00634A9C" w:rsidRPr="00922E5D" w:rsidRDefault="00634A9C" w:rsidP="00EA3378">
            <w:pPr>
              <w:spacing w:line="240" w:lineRule="auto"/>
              <w:rPr>
                <w:sz w:val="20"/>
              </w:rPr>
            </w:pPr>
          </w:p>
        </w:tc>
        <w:tc>
          <w:tcPr>
            <w:tcW w:w="3782" w:type="dxa"/>
            <w:gridSpan w:val="2"/>
            <w:vMerge/>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p>
        </w:tc>
      </w:tr>
      <w:tr w:rsidR="00634A9C" w:rsidRPr="00922E5D" w:rsidTr="004677CD">
        <w:trPr>
          <w:cantSplit/>
          <w:trHeight w:val="227"/>
          <w:tblHeader/>
          <w:jc w:val="center"/>
        </w:trPr>
        <w:tc>
          <w:tcPr>
            <w:tcW w:w="15131" w:type="dxa"/>
            <w:gridSpan w:val="5"/>
          </w:tcPr>
          <w:p w:rsidR="00634A9C" w:rsidRPr="00922E5D" w:rsidRDefault="00BC515A" w:rsidP="00EA3378">
            <w:pPr>
              <w:pStyle w:val="16"/>
              <w:spacing w:after="0" w:line="240" w:lineRule="auto"/>
              <w:jc w:val="both"/>
              <w:rPr>
                <w:rFonts w:ascii="Times New Roman" w:hAnsi="Times New Roman" w:cs="Times New Roman"/>
                <w:sz w:val="20"/>
                <w:szCs w:val="20"/>
              </w:rPr>
            </w:pPr>
            <w:r>
              <w:rPr>
                <w:rFonts w:ascii="Times New Roman" w:hAnsi="Times New Roman" w:cs="Times New Roman"/>
                <w:b/>
                <w:sz w:val="20"/>
                <w:szCs w:val="20"/>
              </w:rPr>
              <w:t xml:space="preserve"> Содержание </w:t>
            </w:r>
            <w:r w:rsidR="00634A9C" w:rsidRPr="00922E5D">
              <w:rPr>
                <w:rFonts w:ascii="Times New Roman" w:hAnsi="Times New Roman" w:cs="Times New Roman"/>
                <w:b/>
                <w:sz w:val="20"/>
                <w:szCs w:val="20"/>
              </w:rPr>
              <w:t>«Связная речь»</w:t>
            </w:r>
          </w:p>
        </w:tc>
      </w:tr>
      <w:tr w:rsidR="00634A9C" w:rsidRPr="00922E5D" w:rsidTr="004677CD">
        <w:trPr>
          <w:cantSplit/>
          <w:trHeight w:val="227"/>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rHeight w:val="227"/>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следующие умения по инициативе взрослого называть </w:t>
            </w:r>
          </w:p>
          <w:p w:rsidR="00634A9C" w:rsidRPr="00922E5D" w:rsidRDefault="00634A9C" w:rsidP="00EA3378">
            <w:pPr>
              <w:pStyle w:val="16"/>
              <w:numPr>
                <w:ilvl w:val="0"/>
                <w:numId w:val="168"/>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членов своей семьи, </w:t>
            </w:r>
          </w:p>
          <w:p w:rsidR="00634A9C" w:rsidRPr="00922E5D" w:rsidRDefault="00634A9C" w:rsidP="00EA3378">
            <w:pPr>
              <w:pStyle w:val="16"/>
              <w:numPr>
                <w:ilvl w:val="0"/>
                <w:numId w:val="168"/>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знакомых литературных героев и их действия на картинках, </w:t>
            </w:r>
          </w:p>
          <w:p w:rsidR="00634A9C" w:rsidRPr="00922E5D" w:rsidRDefault="00634A9C" w:rsidP="00EA3378">
            <w:pPr>
              <w:pStyle w:val="16"/>
              <w:numPr>
                <w:ilvl w:val="0"/>
                <w:numId w:val="168"/>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разговаривать о любимых игрушках;</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  </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w:t>
            </w: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умение использовать средства языковой выразительности при сочинении загадок, сказок, стихотворений</w:t>
            </w:r>
          </w:p>
        </w:tc>
      </w:tr>
      <w:tr w:rsidR="00634A9C" w:rsidRPr="00922E5D" w:rsidTr="004677CD">
        <w:trPr>
          <w:cantSplit/>
          <w:trHeight w:val="227"/>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умения </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элементарно договариваться со сверстником о совместных действиях в игровом общении</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участвовать в коллективном разговоре, поддерживая общую беседу, не перебивая собеседников, </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умение соблюдать этику общения в условиях коллективного взаимодействия;</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обогащает представления детей о правилах речевого этикета,</w:t>
            </w: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подводит детей к осознанному выбору этикетной формы в зависимости от </w:t>
            </w:r>
          </w:p>
          <w:p w:rsidR="00634A9C" w:rsidRPr="00922E5D" w:rsidRDefault="00634A9C" w:rsidP="00EA3378">
            <w:pPr>
              <w:pStyle w:val="16"/>
              <w:numPr>
                <w:ilvl w:val="0"/>
                <w:numId w:val="168"/>
              </w:numPr>
              <w:spacing w:after="0" w:line="240" w:lineRule="auto"/>
              <w:ind w:left="0" w:firstLine="25"/>
              <w:jc w:val="both"/>
              <w:rPr>
                <w:rFonts w:ascii="Times New Roman" w:hAnsi="Times New Roman" w:cs="Times New Roman"/>
                <w:sz w:val="20"/>
                <w:szCs w:val="20"/>
              </w:rPr>
            </w:pPr>
            <w:r w:rsidRPr="00922E5D">
              <w:rPr>
                <w:rFonts w:ascii="Times New Roman" w:hAnsi="Times New Roman" w:cs="Times New Roman"/>
                <w:sz w:val="20"/>
                <w:szCs w:val="20"/>
              </w:rPr>
              <w:t xml:space="preserve">ситуации общения, </w:t>
            </w:r>
          </w:p>
          <w:p w:rsidR="00634A9C" w:rsidRPr="00922E5D" w:rsidRDefault="00634A9C" w:rsidP="00EA3378">
            <w:pPr>
              <w:pStyle w:val="16"/>
              <w:numPr>
                <w:ilvl w:val="0"/>
                <w:numId w:val="168"/>
              </w:numPr>
              <w:spacing w:after="0" w:line="240" w:lineRule="auto"/>
              <w:ind w:left="0" w:firstLine="25"/>
              <w:jc w:val="both"/>
              <w:rPr>
                <w:rFonts w:ascii="Times New Roman" w:hAnsi="Times New Roman" w:cs="Times New Roman"/>
                <w:sz w:val="20"/>
                <w:szCs w:val="20"/>
              </w:rPr>
            </w:pPr>
            <w:r w:rsidRPr="00922E5D">
              <w:rPr>
                <w:rFonts w:ascii="Times New Roman" w:hAnsi="Times New Roman" w:cs="Times New Roman"/>
                <w:sz w:val="20"/>
                <w:szCs w:val="20"/>
              </w:rPr>
              <w:t xml:space="preserve">возраста собеседника, </w:t>
            </w:r>
          </w:p>
          <w:p w:rsidR="00634A9C" w:rsidRPr="00922E5D" w:rsidRDefault="00634A9C" w:rsidP="00EA3378">
            <w:pPr>
              <w:pStyle w:val="16"/>
              <w:spacing w:after="0" w:line="240" w:lineRule="auto"/>
              <w:ind w:firstLine="25"/>
              <w:jc w:val="both"/>
              <w:rPr>
                <w:rFonts w:ascii="Times New Roman" w:hAnsi="Times New Roman" w:cs="Times New Roman"/>
                <w:sz w:val="20"/>
                <w:szCs w:val="20"/>
              </w:rPr>
            </w:pPr>
            <w:r w:rsidRPr="00922E5D">
              <w:rPr>
                <w:rFonts w:ascii="Times New Roman" w:hAnsi="Times New Roman" w:cs="Times New Roman"/>
                <w:sz w:val="20"/>
                <w:szCs w:val="20"/>
              </w:rPr>
              <w:t>цели взаимодействия</w:t>
            </w:r>
          </w:p>
        </w:tc>
      </w:tr>
      <w:tr w:rsidR="00634A9C" w:rsidRPr="00922E5D" w:rsidTr="004677CD">
        <w:trPr>
          <w:cantSplit/>
          <w:trHeight w:val="1380"/>
          <w:tblHeader/>
          <w:jc w:val="center"/>
        </w:trPr>
        <w:tc>
          <w:tcPr>
            <w:tcW w:w="3785" w:type="dxa"/>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Педагог закрепляет у детей умения использовать основные формы речевого этикета в разных ситуациях общения</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по имени и отчеству.</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помогает детям осваивать этикет </w:t>
            </w:r>
          </w:p>
          <w:p w:rsidR="00634A9C" w:rsidRPr="00922E5D" w:rsidRDefault="00634A9C" w:rsidP="00EA3378">
            <w:pPr>
              <w:pStyle w:val="16"/>
              <w:numPr>
                <w:ilvl w:val="0"/>
                <w:numId w:val="168"/>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телефонного разговора, </w:t>
            </w:r>
          </w:p>
          <w:p w:rsidR="00634A9C" w:rsidRPr="00922E5D" w:rsidRDefault="00634A9C" w:rsidP="00EA3378">
            <w:pPr>
              <w:pStyle w:val="16"/>
              <w:numPr>
                <w:ilvl w:val="0"/>
                <w:numId w:val="168"/>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столового, </w:t>
            </w:r>
          </w:p>
          <w:p w:rsidR="00634A9C" w:rsidRPr="00922E5D" w:rsidRDefault="00634A9C" w:rsidP="00EA3378">
            <w:pPr>
              <w:pStyle w:val="16"/>
              <w:numPr>
                <w:ilvl w:val="0"/>
                <w:numId w:val="168"/>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гостевого этикета, </w:t>
            </w:r>
          </w:p>
          <w:p w:rsidR="00634A9C" w:rsidRPr="00922E5D" w:rsidRDefault="00634A9C" w:rsidP="00EA3378">
            <w:pPr>
              <w:pStyle w:val="16"/>
              <w:numPr>
                <w:ilvl w:val="0"/>
                <w:numId w:val="168"/>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этикет взаимодействия в общественных местах; </w:t>
            </w:r>
          </w:p>
        </w:tc>
        <w:tc>
          <w:tcPr>
            <w:tcW w:w="3782" w:type="dxa"/>
            <w:gridSpan w:val="2"/>
            <w:vMerge w:val="restart"/>
            <w:shd w:val="clear" w:color="auto" w:fill="auto"/>
          </w:tcPr>
          <w:p w:rsidR="00634A9C" w:rsidRPr="00922E5D" w:rsidRDefault="00634A9C" w:rsidP="00EA3378">
            <w:pPr>
              <w:spacing w:line="240" w:lineRule="auto"/>
              <w:rPr>
                <w:sz w:val="20"/>
              </w:rPr>
            </w:pPr>
            <w:r w:rsidRPr="00922E5D">
              <w:rPr>
                <w:sz w:val="20"/>
              </w:rPr>
              <w:t xml:space="preserve">Педагог формирует умение употреблять </w:t>
            </w:r>
          </w:p>
          <w:p w:rsidR="00634A9C" w:rsidRPr="00922E5D" w:rsidRDefault="00634A9C" w:rsidP="00EA3378">
            <w:pPr>
              <w:pStyle w:val="ad"/>
              <w:numPr>
                <w:ilvl w:val="0"/>
                <w:numId w:val="168"/>
              </w:numPr>
              <w:tabs>
                <w:tab w:val="left" w:pos="377"/>
              </w:tabs>
              <w:spacing w:line="240" w:lineRule="auto"/>
              <w:ind w:left="0" w:firstLine="236"/>
              <w:rPr>
                <w:sz w:val="20"/>
              </w:rPr>
            </w:pPr>
            <w:r w:rsidRPr="00922E5D">
              <w:rPr>
                <w:sz w:val="20"/>
              </w:rPr>
              <w:t xml:space="preserve">вариативные этикетные формулы эмоционального взаимодействия с людьми, </w:t>
            </w:r>
          </w:p>
          <w:p w:rsidR="00634A9C" w:rsidRPr="00922E5D" w:rsidRDefault="00634A9C" w:rsidP="00EA3378">
            <w:pPr>
              <w:pStyle w:val="ad"/>
              <w:numPr>
                <w:ilvl w:val="0"/>
                <w:numId w:val="168"/>
              </w:numPr>
              <w:tabs>
                <w:tab w:val="left" w:pos="377"/>
              </w:tabs>
              <w:spacing w:line="240" w:lineRule="auto"/>
              <w:ind w:left="0" w:firstLine="236"/>
              <w:rPr>
                <w:sz w:val="20"/>
              </w:rPr>
            </w:pPr>
            <w:r w:rsidRPr="00922E5D">
              <w:rPr>
                <w:sz w:val="20"/>
              </w:rPr>
              <w:t>правила этикета в новых ситуациях (например. формирует умение представить своего друга родителям, сверстникам)</w:t>
            </w:r>
          </w:p>
        </w:tc>
      </w:tr>
      <w:tr w:rsidR="00634A9C" w:rsidRPr="00922E5D" w:rsidTr="005D17C9">
        <w:trPr>
          <w:cantSplit/>
          <w:trHeight w:val="1230"/>
          <w:tblHeader/>
          <w:jc w:val="center"/>
        </w:trPr>
        <w:tc>
          <w:tcPr>
            <w:tcW w:w="3785" w:type="dxa"/>
            <w:vMerge/>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адекватно реагировать на эмоциональное состояние собеседника речевым высказыванием.</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использовать невербальные средства общения (мимика, жесты, позы); принятые нормы вежливого речевого общения; участвовать в коллективных разговорах</w:t>
            </w:r>
          </w:p>
        </w:tc>
        <w:tc>
          <w:tcPr>
            <w:tcW w:w="3782" w:type="dxa"/>
            <w:gridSpan w:val="2"/>
            <w:vMerge/>
            <w:shd w:val="clear" w:color="auto" w:fill="auto"/>
          </w:tcPr>
          <w:p w:rsidR="00634A9C" w:rsidRPr="00922E5D" w:rsidRDefault="00634A9C" w:rsidP="00EA3378">
            <w:pPr>
              <w:pStyle w:val="ad"/>
              <w:tabs>
                <w:tab w:val="left" w:pos="377"/>
              </w:tabs>
              <w:spacing w:line="240" w:lineRule="auto"/>
              <w:ind w:left="236"/>
              <w:rPr>
                <w:sz w:val="20"/>
              </w:rPr>
            </w:pPr>
          </w:p>
        </w:tc>
      </w:tr>
      <w:tr w:rsidR="00634A9C" w:rsidRPr="00922E5D" w:rsidTr="004677CD">
        <w:trPr>
          <w:cantSplit/>
          <w:trHeight w:val="1380"/>
          <w:tblHeader/>
          <w:jc w:val="center"/>
        </w:trPr>
        <w:tc>
          <w:tcPr>
            <w:tcW w:w="3785"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определять и называть ярко выраженные эмоциональные состояния детей, учитывать их при общении: пожалеть, развеселить, использовать ласковые слова</w:t>
            </w:r>
          </w:p>
        </w:tc>
        <w:tc>
          <w:tcPr>
            <w:tcW w:w="3782" w:type="dxa"/>
            <w:shd w:val="clear" w:color="auto" w:fill="F2F2F2" w:themeFill="background1" w:themeFillShade="F2"/>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gridSpan w:val="2"/>
            <w:shd w:val="clear" w:color="auto" w:fill="auto"/>
          </w:tcPr>
          <w:p w:rsidR="00634A9C" w:rsidRPr="00922E5D" w:rsidRDefault="00634A9C" w:rsidP="00EA3378">
            <w:pPr>
              <w:spacing w:line="240" w:lineRule="auto"/>
              <w:rPr>
                <w:sz w:val="20"/>
              </w:rPr>
            </w:pPr>
            <w:r w:rsidRPr="00922E5D">
              <w:rPr>
                <w:sz w:val="20"/>
              </w:rPr>
              <w:t>Педагог формирует у детей умение использовать  средства  интонационной речевой   выразительности, элементы  объяснительной речи при разрешении конфликтов,</w:t>
            </w:r>
          </w:p>
        </w:tc>
      </w:tr>
      <w:tr w:rsidR="00634A9C" w:rsidRPr="00922E5D" w:rsidTr="004677CD">
        <w:trPr>
          <w:cantSplit/>
          <w:trHeight w:val="3129"/>
          <w:tblHeader/>
          <w:jc w:val="center"/>
        </w:trPr>
        <w:tc>
          <w:tcPr>
            <w:tcW w:w="3785" w:type="dxa"/>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способствует освоению умений диалогической речи: </w:t>
            </w:r>
          </w:p>
          <w:p w:rsidR="00634A9C" w:rsidRPr="00922E5D" w:rsidRDefault="00634A9C" w:rsidP="00EA3378">
            <w:pPr>
              <w:pStyle w:val="16"/>
              <w:numPr>
                <w:ilvl w:val="0"/>
                <w:numId w:val="16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отвечать на вопросы и обращения педагога; </w:t>
            </w:r>
          </w:p>
          <w:p w:rsidR="00634A9C" w:rsidRPr="00922E5D" w:rsidRDefault="00634A9C" w:rsidP="00EA3378">
            <w:pPr>
              <w:pStyle w:val="16"/>
              <w:numPr>
                <w:ilvl w:val="0"/>
                <w:numId w:val="16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сообщать о своих впечатлениях, желаниях; </w:t>
            </w:r>
          </w:p>
          <w:p w:rsidR="00634A9C" w:rsidRPr="00922E5D" w:rsidRDefault="00634A9C" w:rsidP="00EA3378">
            <w:pPr>
              <w:pStyle w:val="16"/>
              <w:numPr>
                <w:ilvl w:val="0"/>
                <w:numId w:val="16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задавать вопросы в условиях наглядно представленной ситуации общения</w:t>
            </w:r>
          </w:p>
          <w:p w:rsidR="00634A9C" w:rsidRPr="00922E5D" w:rsidRDefault="00634A9C" w:rsidP="00EA3378">
            <w:pPr>
              <w:pStyle w:val="16"/>
              <w:numPr>
                <w:ilvl w:val="0"/>
                <w:numId w:val="16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развивает у детей умения отвечать на вопросы, используя форму простого предложения или высказывания из 2-3-х простых фраз.</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связную, грамматически правильную диалогическую речь Педагог обучает детей</w:t>
            </w:r>
          </w:p>
          <w:p w:rsidR="00634A9C" w:rsidRPr="00922E5D" w:rsidRDefault="00634A9C" w:rsidP="00EA3378">
            <w:pPr>
              <w:pStyle w:val="16"/>
              <w:numPr>
                <w:ilvl w:val="0"/>
                <w:numId w:val="171"/>
              </w:numPr>
              <w:tabs>
                <w:tab w:val="left" w:pos="429"/>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 xml:space="preserve">использовать вопросы поискового характера («Почему?», «Зачем?», «Для чего?»); </w:t>
            </w:r>
          </w:p>
          <w:p w:rsidR="00634A9C" w:rsidRPr="00922E5D" w:rsidRDefault="00634A9C" w:rsidP="00EA3378">
            <w:pPr>
              <w:pStyle w:val="16"/>
              <w:numPr>
                <w:ilvl w:val="0"/>
                <w:numId w:val="171"/>
              </w:numPr>
              <w:tabs>
                <w:tab w:val="left" w:pos="429"/>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составлять описательные рассказ из 5—6 предложений о предметах;</w:t>
            </w:r>
          </w:p>
          <w:p w:rsidR="00634A9C" w:rsidRPr="00922E5D" w:rsidRDefault="00634A9C" w:rsidP="00EA3378">
            <w:pPr>
              <w:pStyle w:val="16"/>
              <w:numPr>
                <w:ilvl w:val="0"/>
                <w:numId w:val="171"/>
              </w:numPr>
              <w:tabs>
                <w:tab w:val="left" w:pos="429"/>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 xml:space="preserve">составлять повествовательные рассказы из личного опыта; </w:t>
            </w:r>
          </w:p>
          <w:p w:rsidR="00634A9C" w:rsidRPr="00922E5D" w:rsidRDefault="00634A9C" w:rsidP="00EA3378">
            <w:pPr>
              <w:pStyle w:val="16"/>
              <w:numPr>
                <w:ilvl w:val="0"/>
                <w:numId w:val="171"/>
              </w:numPr>
              <w:tabs>
                <w:tab w:val="left" w:pos="429"/>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использовать элементарные формы объяснительной речи</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умения </w:t>
            </w:r>
          </w:p>
          <w:p w:rsidR="00634A9C" w:rsidRPr="00922E5D" w:rsidRDefault="00634A9C" w:rsidP="00EA3378">
            <w:pPr>
              <w:pStyle w:val="16"/>
              <w:numPr>
                <w:ilvl w:val="0"/>
                <w:numId w:val="173"/>
              </w:numPr>
              <w:tabs>
                <w:tab w:val="left" w:pos="616"/>
              </w:tabs>
              <w:spacing w:after="0" w:line="240" w:lineRule="auto"/>
              <w:ind w:left="49" w:firstLine="141"/>
              <w:jc w:val="both"/>
              <w:rPr>
                <w:rFonts w:ascii="Times New Roman" w:hAnsi="Times New Roman" w:cs="Times New Roman"/>
                <w:sz w:val="20"/>
                <w:szCs w:val="20"/>
              </w:rPr>
            </w:pPr>
            <w:r w:rsidRPr="00922E5D">
              <w:rPr>
                <w:rFonts w:ascii="Times New Roman" w:hAnsi="Times New Roman" w:cs="Times New Roman"/>
                <w:sz w:val="20"/>
                <w:szCs w:val="20"/>
              </w:rPr>
              <w:t xml:space="preserve">самостоятельно строить игровые и деловые диалоги; </w:t>
            </w:r>
          </w:p>
          <w:p w:rsidR="00634A9C" w:rsidRPr="00922E5D" w:rsidRDefault="00634A9C" w:rsidP="00EA3378">
            <w:pPr>
              <w:pStyle w:val="16"/>
              <w:numPr>
                <w:ilvl w:val="0"/>
                <w:numId w:val="173"/>
              </w:numPr>
              <w:tabs>
                <w:tab w:val="left" w:pos="616"/>
              </w:tabs>
              <w:spacing w:after="0" w:line="240" w:lineRule="auto"/>
              <w:ind w:left="49" w:firstLine="141"/>
              <w:jc w:val="both"/>
              <w:rPr>
                <w:rFonts w:ascii="Times New Roman" w:hAnsi="Times New Roman" w:cs="Times New Roman"/>
                <w:sz w:val="20"/>
                <w:szCs w:val="20"/>
              </w:rPr>
            </w:pPr>
            <w:r w:rsidRPr="00922E5D">
              <w:rPr>
                <w:rFonts w:ascii="Times New Roman" w:hAnsi="Times New Roman" w:cs="Times New Roman"/>
                <w:sz w:val="20"/>
                <w:szCs w:val="20"/>
              </w:rPr>
              <w:t xml:space="preserve">пересказывать литературные произведения по ролям, по частям, правильно передавая идею и содержание, </w:t>
            </w:r>
          </w:p>
          <w:p w:rsidR="00634A9C" w:rsidRPr="00922E5D" w:rsidRDefault="00634A9C" w:rsidP="00EA3378">
            <w:pPr>
              <w:pStyle w:val="16"/>
              <w:numPr>
                <w:ilvl w:val="0"/>
                <w:numId w:val="173"/>
              </w:numPr>
              <w:tabs>
                <w:tab w:val="left" w:pos="616"/>
              </w:tabs>
              <w:spacing w:after="0" w:line="240" w:lineRule="auto"/>
              <w:ind w:left="49" w:firstLine="141"/>
              <w:jc w:val="both"/>
              <w:rPr>
                <w:rFonts w:ascii="Times New Roman" w:hAnsi="Times New Roman" w:cs="Times New Roman"/>
                <w:sz w:val="20"/>
                <w:szCs w:val="20"/>
              </w:rPr>
            </w:pPr>
            <w:r w:rsidRPr="00922E5D">
              <w:rPr>
                <w:rFonts w:ascii="Times New Roman" w:hAnsi="Times New Roman" w:cs="Times New Roman"/>
                <w:sz w:val="20"/>
                <w:szCs w:val="20"/>
              </w:rPr>
              <w:t>пользоваться прямой и косвенной речью;</w:t>
            </w:r>
          </w:p>
          <w:p w:rsidR="00634A9C" w:rsidRPr="00922E5D" w:rsidRDefault="00634A9C" w:rsidP="00EA3378">
            <w:pPr>
              <w:pStyle w:val="16"/>
              <w:numPr>
                <w:ilvl w:val="0"/>
                <w:numId w:val="173"/>
              </w:numPr>
              <w:tabs>
                <w:tab w:val="left" w:pos="190"/>
              </w:tabs>
              <w:spacing w:after="0" w:line="240" w:lineRule="auto"/>
              <w:ind w:left="49" w:firstLine="141"/>
              <w:jc w:val="both"/>
              <w:rPr>
                <w:rFonts w:ascii="Times New Roman" w:hAnsi="Times New Roman" w:cs="Times New Roman"/>
                <w:sz w:val="20"/>
                <w:szCs w:val="20"/>
              </w:rPr>
            </w:pPr>
            <w:r w:rsidRPr="00922E5D">
              <w:rPr>
                <w:rFonts w:ascii="Times New Roman" w:hAnsi="Times New Roman" w:cs="Times New Roman"/>
                <w:sz w:val="20"/>
                <w:szCs w:val="20"/>
              </w:rPr>
              <w:t>находить в текстах литературных произведений сравнения, эпитеты; использовать их при сочинении загадок, сказок, рассказов</w:t>
            </w: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tc>
      </w:tr>
      <w:tr w:rsidR="00634A9C" w:rsidRPr="00922E5D" w:rsidTr="005D17C9">
        <w:trPr>
          <w:cantSplit/>
          <w:trHeight w:val="1114"/>
          <w:tblHeader/>
          <w:jc w:val="center"/>
        </w:trPr>
        <w:tc>
          <w:tcPr>
            <w:tcW w:w="3785" w:type="dxa"/>
            <w:vMerge/>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вступать в речевое общение с окружающими,</w:t>
            </w:r>
          </w:p>
          <w:p w:rsidR="00634A9C" w:rsidRPr="00922E5D" w:rsidRDefault="00634A9C" w:rsidP="00EA3378">
            <w:pPr>
              <w:pStyle w:val="16"/>
              <w:numPr>
                <w:ilvl w:val="0"/>
                <w:numId w:val="172"/>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w:t>
            </w:r>
          </w:p>
          <w:p w:rsidR="00634A9C" w:rsidRPr="00922E5D" w:rsidRDefault="00634A9C" w:rsidP="00EA3378">
            <w:pPr>
              <w:pStyle w:val="16"/>
              <w:numPr>
                <w:ilvl w:val="0"/>
                <w:numId w:val="172"/>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lastRenderedPageBreak/>
              <w:t xml:space="preserve">отвечать на вопросы, </w:t>
            </w:r>
          </w:p>
          <w:p w:rsidR="00634A9C" w:rsidRPr="00922E5D" w:rsidRDefault="00634A9C" w:rsidP="00EA3378">
            <w:pPr>
              <w:pStyle w:val="16"/>
              <w:numPr>
                <w:ilvl w:val="0"/>
                <w:numId w:val="172"/>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 xml:space="preserve">слушать ответы других детей, </w:t>
            </w:r>
          </w:p>
          <w:p w:rsidR="00634A9C" w:rsidRPr="00922E5D" w:rsidRDefault="00634A9C" w:rsidP="00EA3378">
            <w:pPr>
              <w:pStyle w:val="16"/>
              <w:numPr>
                <w:ilvl w:val="0"/>
                <w:numId w:val="172"/>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использовать разные типы реплик,</w:t>
            </w:r>
          </w:p>
          <w:p w:rsidR="00634A9C" w:rsidRPr="00922E5D" w:rsidRDefault="00634A9C" w:rsidP="00EA3378">
            <w:pPr>
              <w:pStyle w:val="16"/>
              <w:numPr>
                <w:ilvl w:val="0"/>
                <w:numId w:val="172"/>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 xml:space="preserve">рассказывать о событиях, </w:t>
            </w:r>
          </w:p>
          <w:p w:rsidR="00634A9C" w:rsidRPr="00922E5D" w:rsidRDefault="00634A9C" w:rsidP="00EA3378">
            <w:pPr>
              <w:pStyle w:val="16"/>
              <w:numPr>
                <w:ilvl w:val="0"/>
                <w:numId w:val="172"/>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 xml:space="preserve">приглашать к деятельности; </w:t>
            </w:r>
          </w:p>
        </w:tc>
        <w:tc>
          <w:tcPr>
            <w:tcW w:w="3782" w:type="dxa"/>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 xml:space="preserve">Педагог поддерживает интерес детей </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к рассказыванию по собственной инициативе, </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поощряет использование в диалоге </w:t>
            </w:r>
            <w:r w:rsidRPr="00922E5D">
              <w:rPr>
                <w:rFonts w:ascii="Times New Roman" w:hAnsi="Times New Roman" w:cs="Times New Roman"/>
                <w:sz w:val="20"/>
                <w:szCs w:val="20"/>
              </w:rPr>
              <w:lastRenderedPageBreak/>
              <w:t>разных типов реплик.</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поощряет использовать элементы речи-доказательства при отгадывании загадок, в процессе совместных игр, в повседневном общении,</w:t>
            </w: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Педагог использует речевые ситуации и совместную деятельность для формирования коммуникативно-речевых умений у детей</w:t>
            </w:r>
          </w:p>
        </w:tc>
      </w:tr>
      <w:tr w:rsidR="00634A9C" w:rsidRPr="00922E5D" w:rsidTr="004677CD">
        <w:trPr>
          <w:cantSplit/>
          <w:trHeight w:val="1518"/>
          <w:tblHeader/>
          <w:jc w:val="center"/>
        </w:trPr>
        <w:tc>
          <w:tcPr>
            <w:tcW w:w="3785" w:type="dxa"/>
            <w:vMerge/>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vMerge/>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vMerge/>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способность самостоятельно использовать в процессе общения со взрослыми и сверстниками</w:t>
            </w:r>
          </w:p>
          <w:p w:rsidR="00634A9C" w:rsidRPr="00922E5D" w:rsidRDefault="00634A9C" w:rsidP="00EA3378">
            <w:pPr>
              <w:pStyle w:val="16"/>
              <w:numPr>
                <w:ilvl w:val="0"/>
                <w:numId w:val="17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объяснительную речь, </w:t>
            </w:r>
          </w:p>
          <w:p w:rsidR="00634A9C" w:rsidRPr="00922E5D" w:rsidRDefault="00634A9C" w:rsidP="00EA3378">
            <w:pPr>
              <w:pStyle w:val="16"/>
              <w:numPr>
                <w:ilvl w:val="0"/>
                <w:numId w:val="17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речь - доказательство, </w:t>
            </w:r>
          </w:p>
          <w:p w:rsidR="00634A9C" w:rsidRPr="00922E5D" w:rsidRDefault="00634A9C" w:rsidP="00EA3378">
            <w:pPr>
              <w:pStyle w:val="16"/>
              <w:numPr>
                <w:ilvl w:val="0"/>
                <w:numId w:val="17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речевое планирование</w:t>
            </w:r>
          </w:p>
        </w:tc>
      </w:tr>
      <w:tr w:rsidR="00634A9C" w:rsidRPr="00922E5D" w:rsidTr="004677CD">
        <w:trPr>
          <w:cantSplit/>
          <w:trHeight w:val="1077"/>
          <w:tblHeader/>
          <w:jc w:val="center"/>
        </w:trPr>
        <w:tc>
          <w:tcPr>
            <w:tcW w:w="3785" w:type="dxa"/>
            <w:vMerge/>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vMerge/>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использовать разные виды деятельности и речевые ситуации для развития диалогической речи.</w:t>
            </w:r>
          </w:p>
        </w:tc>
        <w:tc>
          <w:tcPr>
            <w:tcW w:w="3782" w:type="dxa"/>
            <w:gridSpan w:val="2"/>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коллективного речевого взаимодействия при выполнении поручений и игровых заданий,</w:t>
            </w:r>
          </w:p>
        </w:tc>
      </w:tr>
      <w:tr w:rsidR="00634A9C" w:rsidRPr="00922E5D" w:rsidTr="004677CD">
        <w:trPr>
          <w:cantSplit/>
          <w:trHeight w:val="1380"/>
          <w:tblHeader/>
          <w:jc w:val="center"/>
        </w:trPr>
        <w:tc>
          <w:tcPr>
            <w:tcW w:w="3785" w:type="dxa"/>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умения использовать вариативные формы приветствия, прощания, благодарности, обращения с просьбой.</w:t>
            </w:r>
          </w:p>
        </w:tc>
        <w:tc>
          <w:tcPr>
            <w:tcW w:w="3782" w:type="dxa"/>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w:t>
            </w:r>
            <w:r w:rsidR="00B072FD">
              <w:rPr>
                <w:rFonts w:ascii="Times New Roman" w:hAnsi="Times New Roman" w:cs="Times New Roman"/>
                <w:sz w:val="20"/>
                <w:szCs w:val="20"/>
              </w:rPr>
              <w:t>дагог закрепляет у детей умение:</w:t>
            </w:r>
          </w:p>
          <w:p w:rsidR="00634A9C" w:rsidRPr="00922E5D" w:rsidRDefault="00634A9C" w:rsidP="00EA3378">
            <w:pPr>
              <w:pStyle w:val="16"/>
              <w:numPr>
                <w:ilvl w:val="0"/>
                <w:numId w:val="175"/>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внимательно выслушивать рассказы сверстников</w:t>
            </w:r>
          </w:p>
          <w:p w:rsidR="00634A9C" w:rsidRPr="00922E5D" w:rsidRDefault="00634A9C" w:rsidP="00EA3378">
            <w:pPr>
              <w:pStyle w:val="16"/>
              <w:numPr>
                <w:ilvl w:val="0"/>
                <w:numId w:val="175"/>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замечать речевые ошибки и доброжелательно исправлять их</w:t>
            </w:r>
          </w:p>
        </w:tc>
        <w:tc>
          <w:tcPr>
            <w:tcW w:w="3782" w:type="dxa"/>
            <w:gridSpan w:val="2"/>
            <w:vMerge w:val="restart"/>
            <w:shd w:val="clear" w:color="auto" w:fill="auto"/>
          </w:tcPr>
          <w:p w:rsidR="00634A9C" w:rsidRPr="00922E5D" w:rsidRDefault="00634A9C" w:rsidP="00EA3378">
            <w:pPr>
              <w:spacing w:line="240" w:lineRule="auto"/>
              <w:rPr>
                <w:sz w:val="20"/>
              </w:rPr>
            </w:pPr>
            <w:r w:rsidRPr="00922E5D">
              <w:rPr>
                <w:sz w:val="20"/>
              </w:rPr>
              <w:t>Педагог развивает у детей</w:t>
            </w:r>
          </w:p>
          <w:p w:rsidR="00634A9C" w:rsidRPr="00922E5D" w:rsidRDefault="00634A9C" w:rsidP="00EA3378">
            <w:pPr>
              <w:spacing w:line="240" w:lineRule="auto"/>
              <w:rPr>
                <w:sz w:val="20"/>
              </w:rPr>
            </w:pPr>
            <w:r w:rsidRPr="00922E5D">
              <w:rPr>
                <w:sz w:val="20"/>
              </w:rPr>
              <w:t xml:space="preserve">умение </w:t>
            </w:r>
          </w:p>
          <w:p w:rsidR="00634A9C" w:rsidRPr="00922E5D" w:rsidRDefault="00634A9C" w:rsidP="00EA3378">
            <w:pPr>
              <w:pStyle w:val="ad"/>
              <w:numPr>
                <w:ilvl w:val="0"/>
                <w:numId w:val="176"/>
              </w:numPr>
              <w:spacing w:line="240" w:lineRule="auto"/>
              <w:ind w:left="0" w:firstLine="236"/>
              <w:rPr>
                <w:sz w:val="20"/>
              </w:rPr>
            </w:pPr>
            <w:r w:rsidRPr="00922E5D">
              <w:rPr>
                <w:sz w:val="20"/>
              </w:rPr>
              <w:t xml:space="preserve">внимательно выслушивать рассказы сверстников, </w:t>
            </w:r>
          </w:p>
          <w:p w:rsidR="00634A9C" w:rsidRPr="00922E5D" w:rsidRDefault="00634A9C" w:rsidP="00EA3378">
            <w:pPr>
              <w:pStyle w:val="ad"/>
              <w:numPr>
                <w:ilvl w:val="0"/>
                <w:numId w:val="176"/>
              </w:numPr>
              <w:spacing w:line="240" w:lineRule="auto"/>
              <w:ind w:left="0" w:firstLine="236"/>
              <w:rPr>
                <w:sz w:val="20"/>
              </w:rPr>
            </w:pPr>
            <w:r w:rsidRPr="00922E5D">
              <w:rPr>
                <w:sz w:val="20"/>
              </w:rPr>
              <w:t xml:space="preserve">помогать им в случае затруднений, </w:t>
            </w:r>
          </w:p>
          <w:p w:rsidR="00634A9C" w:rsidRPr="00922E5D" w:rsidRDefault="00634A9C" w:rsidP="00EA3378">
            <w:pPr>
              <w:pStyle w:val="ad"/>
              <w:numPr>
                <w:ilvl w:val="0"/>
                <w:numId w:val="176"/>
              </w:numPr>
              <w:spacing w:line="240" w:lineRule="auto"/>
              <w:ind w:left="0" w:firstLine="236"/>
              <w:rPr>
                <w:sz w:val="20"/>
              </w:rPr>
            </w:pPr>
            <w:r w:rsidRPr="00922E5D">
              <w:rPr>
                <w:sz w:val="20"/>
              </w:rPr>
              <w:t xml:space="preserve">замечать речевые и логические ошибки, </w:t>
            </w:r>
          </w:p>
          <w:p w:rsidR="00634A9C" w:rsidRPr="00922E5D" w:rsidRDefault="00634A9C" w:rsidP="00EA3378">
            <w:pPr>
              <w:pStyle w:val="ad"/>
              <w:numPr>
                <w:ilvl w:val="0"/>
                <w:numId w:val="176"/>
              </w:numPr>
              <w:spacing w:line="240" w:lineRule="auto"/>
              <w:ind w:left="0" w:firstLine="236"/>
              <w:rPr>
                <w:sz w:val="20"/>
              </w:rPr>
            </w:pPr>
            <w:r w:rsidRPr="00922E5D">
              <w:rPr>
                <w:sz w:val="20"/>
              </w:rPr>
              <w:t>доброжелательно и конструктивно исправлять их.</w:t>
            </w:r>
          </w:p>
        </w:tc>
      </w:tr>
      <w:tr w:rsidR="00634A9C" w:rsidRPr="00922E5D" w:rsidTr="004677CD">
        <w:trPr>
          <w:cantSplit/>
          <w:trHeight w:val="1380"/>
          <w:tblHeader/>
          <w:jc w:val="center"/>
        </w:trPr>
        <w:tc>
          <w:tcPr>
            <w:tcW w:w="3785" w:type="dxa"/>
            <w:vMerge/>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поддерживает инициативность и самостоятельность ребенка в речевом общении со взрослыми и сверстниками</w:t>
            </w:r>
          </w:p>
        </w:tc>
        <w:tc>
          <w:tcPr>
            <w:tcW w:w="3782" w:type="dxa"/>
            <w:vMerge/>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gridSpan w:val="2"/>
            <w:vMerge/>
            <w:shd w:val="clear" w:color="auto" w:fill="auto"/>
          </w:tcPr>
          <w:p w:rsidR="00634A9C" w:rsidRPr="00922E5D" w:rsidRDefault="00634A9C" w:rsidP="00EA3378">
            <w:pPr>
              <w:pStyle w:val="16"/>
              <w:spacing w:after="0" w:line="240" w:lineRule="auto"/>
              <w:jc w:val="center"/>
              <w:rPr>
                <w:rFonts w:ascii="Times New Roman" w:hAnsi="Times New Roman" w:cs="Times New Roman"/>
                <w:sz w:val="20"/>
                <w:szCs w:val="20"/>
              </w:rPr>
            </w:pPr>
          </w:p>
        </w:tc>
      </w:tr>
      <w:tr w:rsidR="00634A9C" w:rsidRPr="00922E5D" w:rsidTr="004677CD">
        <w:trPr>
          <w:cantSplit/>
          <w:trHeight w:val="1361"/>
          <w:tblHeader/>
          <w:jc w:val="center"/>
        </w:trPr>
        <w:tc>
          <w:tcPr>
            <w:tcW w:w="3785" w:type="dxa"/>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способствует освоению умений монологической речи: </w:t>
            </w:r>
          </w:p>
          <w:p w:rsidR="00634A9C" w:rsidRPr="00922E5D" w:rsidRDefault="00634A9C" w:rsidP="00EA3378">
            <w:pPr>
              <w:pStyle w:val="16"/>
              <w:numPr>
                <w:ilvl w:val="0"/>
                <w:numId w:val="170"/>
              </w:numPr>
              <w:tabs>
                <w:tab w:val="left" w:pos="387"/>
              </w:tabs>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 xml:space="preserve">по вопросам составлять рассказ по картинке из 3-4-х предложений; </w:t>
            </w:r>
          </w:p>
          <w:p w:rsidR="00634A9C" w:rsidRPr="00922E5D" w:rsidRDefault="00634A9C" w:rsidP="00EA3378">
            <w:pPr>
              <w:pStyle w:val="16"/>
              <w:numPr>
                <w:ilvl w:val="0"/>
                <w:numId w:val="170"/>
              </w:numPr>
              <w:tabs>
                <w:tab w:val="left" w:pos="387"/>
              </w:tabs>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 xml:space="preserve">совместно с педагогом пересказывать хорошо знакомые сказки; </w:t>
            </w:r>
          </w:p>
          <w:p w:rsidR="00634A9C" w:rsidRPr="00922E5D" w:rsidRDefault="00634A9C" w:rsidP="00EA3378">
            <w:pPr>
              <w:pStyle w:val="16"/>
              <w:numPr>
                <w:ilvl w:val="0"/>
                <w:numId w:val="170"/>
              </w:numPr>
              <w:tabs>
                <w:tab w:val="left" w:pos="387"/>
              </w:tabs>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 xml:space="preserve">читать наизусть короткие стихотворения, </w:t>
            </w:r>
          </w:p>
          <w:p w:rsidR="00634A9C" w:rsidRPr="00922E5D" w:rsidRDefault="00634A9C" w:rsidP="00EA3378">
            <w:pPr>
              <w:pStyle w:val="16"/>
              <w:numPr>
                <w:ilvl w:val="0"/>
                <w:numId w:val="170"/>
              </w:numPr>
              <w:tabs>
                <w:tab w:val="left" w:pos="387"/>
              </w:tabs>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 xml:space="preserve">слушать чтение детских книги </w:t>
            </w:r>
          </w:p>
          <w:p w:rsidR="00634A9C" w:rsidRPr="00922E5D" w:rsidRDefault="00634A9C" w:rsidP="00EA3378">
            <w:pPr>
              <w:pStyle w:val="16"/>
              <w:numPr>
                <w:ilvl w:val="0"/>
                <w:numId w:val="170"/>
              </w:numPr>
              <w:tabs>
                <w:tab w:val="left" w:pos="387"/>
              </w:tabs>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рассматривать иллюстрации.</w:t>
            </w:r>
          </w:p>
        </w:tc>
        <w:tc>
          <w:tcPr>
            <w:tcW w:w="3782" w:type="dxa"/>
            <w:vMerge w:val="restart"/>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связную, грамматически правильную монологическую речь </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дошкольников </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речевое творчество, </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умения сочинять повествовательные рассказы по игрушкам, картинам; </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составлять описательные загадки об игрушках, объектах природы;</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использовать в практике общения описательные монологи и элементы объяснительной речи.</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способствует развитию у детей монологической речи, формирует умение замечать и доброжелательно исправлять ошибки в речи сверстников</w:t>
            </w:r>
          </w:p>
        </w:tc>
        <w:tc>
          <w:tcPr>
            <w:tcW w:w="3782" w:type="dxa"/>
            <w:gridSpan w:val="2"/>
            <w:vMerge w:val="restart"/>
            <w:shd w:val="clear" w:color="auto" w:fill="auto"/>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w:t>
            </w:r>
          </w:p>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закрепляет у детей умение строить свой рассказ, соблюдая структуру повествования, составлять рассказы-контаминации</w:t>
            </w:r>
          </w:p>
        </w:tc>
      </w:tr>
      <w:tr w:rsidR="00634A9C" w:rsidRPr="00922E5D" w:rsidTr="004677CD">
        <w:trPr>
          <w:cantSplit/>
          <w:trHeight w:val="2070"/>
          <w:tblHeader/>
          <w:jc w:val="center"/>
        </w:trPr>
        <w:tc>
          <w:tcPr>
            <w:tcW w:w="3785" w:type="dxa"/>
            <w:vMerge/>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vMerge/>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строить свой рассказ в соответствии с логикой повествования; в повествовании отражать типичные особенности жанра сказки или рассказа</w:t>
            </w:r>
            <w:r w:rsidR="00B072FD">
              <w:rPr>
                <w:rFonts w:ascii="Times New Roman" w:hAnsi="Times New Roman" w:cs="Times New Roman"/>
                <w:sz w:val="20"/>
                <w:szCs w:val="20"/>
              </w:rPr>
              <w:t>.</w:t>
            </w:r>
          </w:p>
        </w:tc>
        <w:tc>
          <w:tcPr>
            <w:tcW w:w="3782" w:type="dxa"/>
            <w:gridSpan w:val="2"/>
            <w:vMerge/>
            <w:shd w:val="clear" w:color="auto" w:fill="auto"/>
          </w:tcPr>
          <w:p w:rsidR="00634A9C" w:rsidRPr="00922E5D" w:rsidRDefault="00634A9C" w:rsidP="00EA3378">
            <w:pPr>
              <w:pStyle w:val="16"/>
              <w:spacing w:after="0" w:line="240" w:lineRule="auto"/>
              <w:jc w:val="center"/>
              <w:rPr>
                <w:rFonts w:ascii="Times New Roman" w:hAnsi="Times New Roman" w:cs="Times New Roman"/>
                <w:sz w:val="20"/>
                <w:szCs w:val="20"/>
              </w:rPr>
            </w:pPr>
          </w:p>
        </w:tc>
      </w:tr>
      <w:tr w:rsidR="00634A9C" w:rsidRPr="00922E5D" w:rsidTr="004677CD">
        <w:trPr>
          <w:cantSplit/>
          <w:trHeight w:val="227"/>
          <w:tblHeader/>
          <w:jc w:val="center"/>
        </w:trPr>
        <w:tc>
          <w:tcPr>
            <w:tcW w:w="3785" w:type="dxa"/>
            <w:shd w:val="clear" w:color="auto" w:fill="F2F2F2" w:themeFill="background1" w:themeFillShade="F2"/>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shd w:val="clear" w:color="auto" w:fill="F2F2F2" w:themeFill="background1" w:themeFillShade="F2"/>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сочинять сюжетные рассказы по картине, из личного опыта; с помощью педагога.</w:t>
            </w:r>
          </w:p>
        </w:tc>
        <w:tc>
          <w:tcPr>
            <w:tcW w:w="3782" w:type="dxa"/>
            <w:gridSpan w:val="2"/>
            <w:shd w:val="clear" w:color="auto" w:fill="auto"/>
          </w:tcPr>
          <w:p w:rsidR="00634A9C" w:rsidRPr="00922E5D" w:rsidRDefault="00634A9C" w:rsidP="00EA3378">
            <w:pPr>
              <w:spacing w:line="240" w:lineRule="auto"/>
              <w:rPr>
                <w:sz w:val="20"/>
              </w:rPr>
            </w:pPr>
            <w:r w:rsidRPr="00922E5D">
              <w:rPr>
                <w:sz w:val="20"/>
              </w:rPr>
              <w:t>Педагог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w:t>
            </w:r>
          </w:p>
        </w:tc>
      </w:tr>
      <w:tr w:rsidR="00634A9C" w:rsidRPr="00922E5D" w:rsidTr="004677CD">
        <w:trPr>
          <w:cantSplit/>
          <w:trHeight w:val="227"/>
          <w:tblHeader/>
          <w:jc w:val="center"/>
        </w:trPr>
        <w:tc>
          <w:tcPr>
            <w:tcW w:w="15131" w:type="dxa"/>
            <w:gridSpan w:val="5"/>
            <w:shd w:val="clear" w:color="auto" w:fill="EEECE1" w:themeFill="background2"/>
          </w:tcPr>
          <w:p w:rsidR="00634A9C" w:rsidRPr="00922E5D" w:rsidRDefault="00634A9C" w:rsidP="00EA3378">
            <w:pPr>
              <w:pStyle w:val="16"/>
              <w:spacing w:after="0" w:line="240" w:lineRule="auto"/>
              <w:rPr>
                <w:rFonts w:ascii="Times New Roman" w:hAnsi="Times New Roman" w:cs="Times New Roman"/>
                <w:sz w:val="20"/>
                <w:szCs w:val="20"/>
              </w:rPr>
            </w:pPr>
            <w:r w:rsidRPr="00922E5D">
              <w:rPr>
                <w:rFonts w:ascii="Times New Roman" w:hAnsi="Times New Roman" w:cs="Times New Roman"/>
                <w:b/>
                <w:sz w:val="20"/>
                <w:szCs w:val="20"/>
              </w:rPr>
              <w:t xml:space="preserve">Содержание </w:t>
            </w:r>
            <w:r w:rsidR="00BC515A" w:rsidRPr="00BC515A">
              <w:rPr>
                <w:rFonts w:ascii="Times New Roman" w:hAnsi="Times New Roman" w:cs="Times New Roman"/>
                <w:b/>
                <w:sz w:val="20"/>
              </w:rPr>
              <w:t>направления</w:t>
            </w:r>
            <w:r w:rsidR="00BC515A">
              <w:rPr>
                <w:b/>
                <w:sz w:val="20"/>
              </w:rPr>
              <w:t xml:space="preserve"> </w:t>
            </w:r>
            <w:r w:rsidRPr="00922E5D">
              <w:rPr>
                <w:rFonts w:ascii="Times New Roman" w:hAnsi="Times New Roman" w:cs="Times New Roman"/>
                <w:b/>
                <w:sz w:val="20"/>
                <w:szCs w:val="20"/>
              </w:rPr>
              <w:t>«Подготовка детей к обучению грамоте»</w:t>
            </w:r>
          </w:p>
        </w:tc>
      </w:tr>
      <w:tr w:rsidR="00634A9C" w:rsidRPr="00922E5D" w:rsidTr="004677CD">
        <w:trPr>
          <w:cantSplit/>
          <w:trHeight w:val="227"/>
          <w:tblHeader/>
          <w:jc w:val="center"/>
        </w:trPr>
        <w:tc>
          <w:tcPr>
            <w:tcW w:w="3785" w:type="dxa"/>
            <w:shd w:val="clear" w:color="auto" w:fill="FFFFFF" w:themeFill="background1"/>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shd w:val="clear" w:color="auto" w:fill="FFFFFF" w:themeFill="background1"/>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gridSpan w:val="2"/>
            <w:shd w:val="clear" w:color="auto" w:fill="auto"/>
          </w:tcPr>
          <w:p w:rsidR="00634A9C" w:rsidRPr="00922E5D" w:rsidRDefault="00634A9C" w:rsidP="00EA3378">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rHeight w:val="227"/>
          <w:tblHeader/>
          <w:jc w:val="center"/>
        </w:trPr>
        <w:tc>
          <w:tcPr>
            <w:tcW w:w="3785" w:type="dxa"/>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вслушиваться в звучание слова, </w:t>
            </w:r>
          </w:p>
        </w:tc>
        <w:tc>
          <w:tcPr>
            <w:tcW w:w="3782" w:type="dxa"/>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представления о том, что слова состоят из звуков, могут быть длинными и короткими; формирует умение сравнивать слова по протяженности</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представления о существовании разных языков</w:t>
            </w:r>
          </w:p>
        </w:tc>
        <w:tc>
          <w:tcPr>
            <w:tcW w:w="3782" w:type="dxa"/>
            <w:gridSpan w:val="2"/>
            <w:shd w:val="clear" w:color="auto" w:fill="auto"/>
          </w:tcPr>
          <w:p w:rsidR="00634A9C" w:rsidRPr="00922E5D" w:rsidRDefault="00634A9C" w:rsidP="00EA3378">
            <w:pPr>
              <w:spacing w:line="240" w:lineRule="auto"/>
              <w:rPr>
                <w:sz w:val="20"/>
              </w:rPr>
            </w:pPr>
            <w:r w:rsidRPr="00922E5D">
              <w:rPr>
                <w:sz w:val="20"/>
              </w:rPr>
              <w:t>Продолжает формировать у детей интерес к языку, осознанное отношение к языковым явлениям</w:t>
            </w:r>
          </w:p>
        </w:tc>
      </w:tr>
      <w:tr w:rsidR="00634A9C" w:rsidRPr="00922E5D" w:rsidTr="004677CD">
        <w:trPr>
          <w:cantSplit/>
          <w:trHeight w:val="227"/>
          <w:tblHeader/>
          <w:jc w:val="center"/>
        </w:trPr>
        <w:tc>
          <w:tcPr>
            <w:tcW w:w="3785" w:type="dxa"/>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в речи детей термины «слово», «звук» в практическом плане.</w:t>
            </w:r>
          </w:p>
        </w:tc>
        <w:tc>
          <w:tcPr>
            <w:tcW w:w="3782" w:type="dxa"/>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умение понимать термины «слово», «звук», использовать их в речи</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термины «слово», «буквы», «предложение», «гласный звук» и «согласный звук»</w:t>
            </w:r>
          </w:p>
        </w:tc>
        <w:tc>
          <w:tcPr>
            <w:tcW w:w="3782" w:type="dxa"/>
            <w:gridSpan w:val="2"/>
            <w:shd w:val="clear" w:color="auto" w:fill="auto"/>
          </w:tcPr>
          <w:p w:rsidR="00634A9C" w:rsidRPr="00922E5D" w:rsidRDefault="00634A9C" w:rsidP="00EA3378">
            <w:pPr>
              <w:spacing w:line="240" w:lineRule="auto"/>
              <w:rPr>
                <w:sz w:val="20"/>
              </w:rPr>
            </w:pPr>
            <w:r w:rsidRPr="00922E5D">
              <w:rPr>
                <w:sz w:val="20"/>
              </w:rPr>
              <w:t>Педагог мотивирует детей знать буквы, читать слоги</w:t>
            </w:r>
          </w:p>
        </w:tc>
      </w:tr>
      <w:tr w:rsidR="00634A9C" w:rsidRPr="00922E5D" w:rsidTr="004677CD">
        <w:trPr>
          <w:cantSplit/>
          <w:trHeight w:val="227"/>
          <w:tblHeader/>
          <w:jc w:val="center"/>
        </w:trPr>
        <w:tc>
          <w:tcPr>
            <w:tcW w:w="3785" w:type="dxa"/>
            <w:shd w:val="clear" w:color="auto" w:fill="F2F2F2" w:themeFill="background1" w:themeFillShade="F2"/>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shd w:val="clear" w:color="auto" w:fill="FFFFFF" w:themeFill="background1"/>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проводить звуковой анализ слова, делить на слоги двух-трех слоговые слова, осуществлять звуковой анализ простых трех звуковых слов.</w:t>
            </w:r>
          </w:p>
        </w:tc>
        <w:tc>
          <w:tcPr>
            <w:tcW w:w="3782" w:type="dxa"/>
            <w:gridSpan w:val="2"/>
            <w:shd w:val="clear" w:color="auto" w:fill="auto"/>
          </w:tcPr>
          <w:p w:rsidR="00634A9C" w:rsidRPr="00922E5D" w:rsidRDefault="00634A9C" w:rsidP="00EA3378">
            <w:pPr>
              <w:spacing w:line="240" w:lineRule="auto"/>
              <w:rPr>
                <w:sz w:val="20"/>
              </w:rPr>
            </w:pPr>
            <w:r w:rsidRPr="00922E5D">
              <w:rPr>
                <w:sz w:val="20"/>
              </w:rPr>
              <w:t>Педагог помогает освоить звуковой анализ четырех звуковых и пяти звуковых слов</w:t>
            </w:r>
          </w:p>
        </w:tc>
      </w:tr>
      <w:tr w:rsidR="00634A9C" w:rsidRPr="00922E5D" w:rsidTr="004677CD">
        <w:trPr>
          <w:cantSplit/>
          <w:trHeight w:val="227"/>
          <w:tblHeader/>
          <w:jc w:val="center"/>
        </w:trPr>
        <w:tc>
          <w:tcPr>
            <w:tcW w:w="3785" w:type="dxa"/>
            <w:shd w:val="clear" w:color="auto" w:fill="F2F2F2" w:themeFill="background1" w:themeFillShade="F2"/>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shd w:val="clear" w:color="auto" w:fill="F2F2F2" w:themeFill="background1" w:themeFillShade="F2"/>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w:t>
            </w:r>
          </w:p>
        </w:tc>
        <w:tc>
          <w:tcPr>
            <w:tcW w:w="3782" w:type="dxa"/>
            <w:gridSpan w:val="2"/>
            <w:shd w:val="clear" w:color="auto" w:fill="auto"/>
          </w:tcPr>
          <w:p w:rsidR="00634A9C" w:rsidRPr="00922E5D" w:rsidRDefault="00634A9C" w:rsidP="00EA3378">
            <w:pPr>
              <w:spacing w:line="240" w:lineRule="auto"/>
              <w:rPr>
                <w:sz w:val="20"/>
              </w:rPr>
            </w:pPr>
            <w:r w:rsidRPr="00922E5D">
              <w:rPr>
                <w:sz w:val="20"/>
              </w:rPr>
              <w:t>Педагог помогает закреплять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 в слове</w:t>
            </w:r>
          </w:p>
        </w:tc>
      </w:tr>
      <w:tr w:rsidR="00634A9C" w:rsidRPr="00922E5D" w:rsidTr="004677CD">
        <w:trPr>
          <w:cantSplit/>
          <w:trHeight w:val="227"/>
          <w:tblHeader/>
          <w:jc w:val="center"/>
        </w:trPr>
        <w:tc>
          <w:tcPr>
            <w:tcW w:w="3785" w:type="dxa"/>
            <w:shd w:val="clear" w:color="auto" w:fill="F2F2F2" w:themeFill="background1" w:themeFillShade="F2"/>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shd w:val="clear" w:color="auto" w:fill="F2F2F2" w:themeFill="background1" w:themeFillShade="F2"/>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составлять предложения по живой модели, определять количество и последовательность слов в предложении</w:t>
            </w:r>
          </w:p>
        </w:tc>
        <w:tc>
          <w:tcPr>
            <w:tcW w:w="3782" w:type="dxa"/>
            <w:gridSpan w:val="2"/>
            <w:shd w:val="clear" w:color="auto" w:fill="auto"/>
          </w:tcPr>
          <w:p w:rsidR="00634A9C" w:rsidRPr="00922E5D" w:rsidRDefault="00634A9C" w:rsidP="00EA3378">
            <w:pPr>
              <w:spacing w:line="240" w:lineRule="auto"/>
              <w:rPr>
                <w:sz w:val="20"/>
              </w:rPr>
            </w:pPr>
            <w:r w:rsidRPr="00922E5D">
              <w:rPr>
                <w:sz w:val="20"/>
              </w:rPr>
              <w:t>Педагог помогает определять количество и последовательность слов в предложении, составлять предложения с заданным количеством слов</w:t>
            </w:r>
          </w:p>
        </w:tc>
      </w:tr>
      <w:tr w:rsidR="00634A9C" w:rsidRPr="00922E5D" w:rsidTr="004677CD">
        <w:trPr>
          <w:cantSplit/>
          <w:trHeight w:val="227"/>
          <w:tblHeader/>
          <w:jc w:val="center"/>
        </w:trPr>
        <w:tc>
          <w:tcPr>
            <w:tcW w:w="3785" w:type="dxa"/>
            <w:shd w:val="clear" w:color="auto" w:fill="F2F2F2" w:themeFill="background1" w:themeFillShade="F2"/>
          </w:tcPr>
          <w:p w:rsidR="00634A9C" w:rsidRPr="00922E5D" w:rsidRDefault="00634A9C" w:rsidP="00EA3378">
            <w:pPr>
              <w:pStyle w:val="16"/>
              <w:spacing w:after="0" w:line="240" w:lineRule="auto"/>
              <w:rPr>
                <w:rFonts w:ascii="Times New Roman" w:hAnsi="Times New Roman" w:cs="Times New Roman"/>
                <w:sz w:val="20"/>
                <w:szCs w:val="20"/>
              </w:rPr>
            </w:pPr>
          </w:p>
        </w:tc>
        <w:tc>
          <w:tcPr>
            <w:tcW w:w="3782" w:type="dxa"/>
            <w:shd w:val="clear" w:color="auto" w:fill="F2F2F2" w:themeFill="background1" w:themeFillShade="F2"/>
          </w:tcPr>
          <w:p w:rsidR="00634A9C" w:rsidRPr="00922E5D" w:rsidRDefault="00634A9C" w:rsidP="00EA3378">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EA3378">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мелкую моторику кистей рук с помощью раскрашивания, штрихования, мелких мозаик.</w:t>
            </w:r>
          </w:p>
        </w:tc>
        <w:tc>
          <w:tcPr>
            <w:tcW w:w="3782" w:type="dxa"/>
            <w:gridSpan w:val="2"/>
            <w:shd w:val="clear" w:color="auto" w:fill="auto"/>
          </w:tcPr>
          <w:p w:rsidR="00634A9C" w:rsidRPr="00922E5D" w:rsidRDefault="00634A9C" w:rsidP="00EA3378">
            <w:pPr>
              <w:spacing w:line="240" w:lineRule="auto"/>
              <w:rPr>
                <w:sz w:val="20"/>
              </w:rPr>
            </w:pPr>
            <w:r w:rsidRPr="00922E5D">
              <w:rPr>
                <w:sz w:val="20"/>
              </w:rPr>
              <w:t>Педагог развивает умение ориентироваться на листе, выполнять графические диктанты, штриховку в разных направлениях, обводку.</w:t>
            </w:r>
          </w:p>
        </w:tc>
      </w:tr>
    </w:tbl>
    <w:p w:rsidR="00634A9C" w:rsidRDefault="00634A9C" w:rsidP="00EA3378">
      <w:pPr>
        <w:pBdr>
          <w:top w:val="none" w:sz="4" w:space="0" w:color="000000"/>
          <w:left w:val="none" w:sz="4" w:space="0" w:color="000000"/>
          <w:bottom w:val="none" w:sz="4" w:space="0" w:color="000000"/>
          <w:right w:val="none" w:sz="4" w:space="0" w:color="000000"/>
        </w:pBdr>
        <w:spacing w:line="318" w:lineRule="atLeast"/>
        <w:rPr>
          <w:b/>
          <w:i/>
          <w:color w:val="000000"/>
          <w:sz w:val="24"/>
        </w:rPr>
      </w:pPr>
    </w:p>
    <w:p w:rsidR="002C6E8D" w:rsidRPr="009B15B1" w:rsidRDefault="0069355F" w:rsidP="00EA3378">
      <w:pPr>
        <w:pBdr>
          <w:top w:val="none" w:sz="4" w:space="0" w:color="000000"/>
          <w:left w:val="none" w:sz="4" w:space="0" w:color="000000"/>
          <w:bottom w:val="none" w:sz="4" w:space="0" w:color="000000"/>
          <w:right w:val="none" w:sz="4" w:space="0" w:color="000000"/>
        </w:pBdr>
        <w:spacing w:line="318" w:lineRule="atLeast"/>
        <w:ind w:firstLine="708"/>
      </w:pPr>
      <w:r w:rsidRPr="009B15B1">
        <w:rPr>
          <w:b/>
          <w:color w:val="000000"/>
          <w:sz w:val="24"/>
        </w:rPr>
        <w:t>Решение</w:t>
      </w:r>
      <w:r w:rsidRPr="009B15B1">
        <w:rPr>
          <w:b/>
          <w:color w:val="000000"/>
          <w:spacing w:val="-1"/>
          <w:sz w:val="24"/>
        </w:rPr>
        <w:t xml:space="preserve"> </w:t>
      </w:r>
      <w:r w:rsidRPr="009B15B1">
        <w:rPr>
          <w:b/>
          <w:color w:val="000000"/>
          <w:sz w:val="24"/>
        </w:rPr>
        <w:t>совокупных задач</w:t>
      </w:r>
      <w:r w:rsidRPr="009B15B1">
        <w:rPr>
          <w:b/>
          <w:color w:val="000000"/>
          <w:spacing w:val="-1"/>
          <w:sz w:val="24"/>
        </w:rPr>
        <w:t xml:space="preserve"> </w:t>
      </w:r>
      <w:r w:rsidRPr="009B15B1">
        <w:rPr>
          <w:b/>
          <w:color w:val="000000"/>
          <w:sz w:val="24"/>
        </w:rPr>
        <w:t>нескольких направлений</w:t>
      </w:r>
      <w:r w:rsidRPr="009B15B1">
        <w:rPr>
          <w:b/>
          <w:color w:val="000000"/>
          <w:spacing w:val="1"/>
          <w:sz w:val="24"/>
        </w:rPr>
        <w:t xml:space="preserve"> </w:t>
      </w:r>
      <w:r w:rsidR="00B072FD" w:rsidRPr="009B15B1">
        <w:rPr>
          <w:b/>
          <w:color w:val="000000"/>
          <w:sz w:val="24"/>
        </w:rPr>
        <w:t>воспитания в</w:t>
      </w:r>
      <w:r w:rsidRPr="009B15B1">
        <w:rPr>
          <w:b/>
          <w:color w:val="000000"/>
          <w:spacing w:val="1"/>
          <w:sz w:val="24"/>
        </w:rPr>
        <w:t xml:space="preserve"> </w:t>
      </w:r>
      <w:r w:rsidRPr="009B15B1">
        <w:rPr>
          <w:b/>
          <w:color w:val="000000"/>
          <w:sz w:val="24"/>
        </w:rPr>
        <w:t>рамках образовательной</w:t>
      </w:r>
      <w:r w:rsidRPr="009B15B1">
        <w:rPr>
          <w:b/>
          <w:color w:val="000000"/>
          <w:spacing w:val="1"/>
          <w:sz w:val="24"/>
        </w:rPr>
        <w:t xml:space="preserve"> </w:t>
      </w:r>
      <w:r w:rsidRPr="009B15B1">
        <w:rPr>
          <w:b/>
          <w:color w:val="000000"/>
          <w:sz w:val="24"/>
        </w:rPr>
        <w:t>области</w:t>
      </w:r>
      <w:r w:rsidRPr="009B15B1">
        <w:rPr>
          <w:b/>
          <w:color w:val="000000"/>
          <w:spacing w:val="1"/>
          <w:sz w:val="24"/>
        </w:rPr>
        <w:t xml:space="preserve"> </w:t>
      </w:r>
      <w:r w:rsidRPr="009B15B1">
        <w:rPr>
          <w:b/>
          <w:color w:val="000000"/>
          <w:sz w:val="24"/>
        </w:rPr>
        <w:t>«РР»</w:t>
      </w:r>
      <w:r w:rsidR="00B072FD">
        <w:rPr>
          <w:b/>
          <w:color w:val="000000"/>
          <w:sz w:val="24"/>
        </w:rPr>
        <w:t>.</w:t>
      </w:r>
    </w:p>
    <w:p w:rsidR="002C6E8D" w:rsidRDefault="002C6E8D" w:rsidP="00EA3378">
      <w:pPr>
        <w:pBdr>
          <w:top w:val="none" w:sz="4" w:space="0" w:color="000000"/>
          <w:left w:val="none" w:sz="4" w:space="0" w:color="000000"/>
          <w:bottom w:val="none" w:sz="4" w:space="0" w:color="000000"/>
          <w:right w:val="none" w:sz="4" w:space="0" w:color="000000"/>
        </w:pBdr>
        <w:rPr>
          <w:bCs/>
          <w:i/>
          <w:color w:val="000000"/>
          <w:sz w:val="24"/>
          <w:szCs w:val="24"/>
        </w:rPr>
      </w:pPr>
    </w:p>
    <w:tbl>
      <w:tblPr>
        <w:tblStyle w:val="af0"/>
        <w:tblW w:w="1516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11907"/>
      </w:tblGrid>
      <w:tr w:rsidR="00436422" w:rsidRPr="00436422" w:rsidTr="00B072FD">
        <w:trPr>
          <w:trHeight w:val="351"/>
        </w:trPr>
        <w:tc>
          <w:tcPr>
            <w:tcW w:w="3261" w:type="dxa"/>
            <w:tcMar>
              <w:top w:w="0" w:type="dxa"/>
              <w:left w:w="0" w:type="dxa"/>
              <w:bottom w:w="0" w:type="dxa"/>
              <w:right w:w="0" w:type="dxa"/>
            </w:tcMar>
          </w:tcPr>
          <w:p w:rsidR="00436422" w:rsidRPr="002705E9" w:rsidRDefault="00436422" w:rsidP="00EA3378">
            <w:pPr>
              <w:pBdr>
                <w:top w:val="none" w:sz="4" w:space="0" w:color="000000"/>
                <w:left w:val="none" w:sz="4" w:space="0" w:color="000000"/>
                <w:bottom w:val="none" w:sz="4" w:space="0" w:color="000000"/>
                <w:right w:val="none" w:sz="4" w:space="0" w:color="000000"/>
              </w:pBdr>
              <w:spacing w:line="253" w:lineRule="atLeast"/>
              <w:ind w:right="-208"/>
              <w:rPr>
                <w:sz w:val="20"/>
              </w:rPr>
            </w:pPr>
            <w:r w:rsidRPr="002705E9">
              <w:rPr>
                <w:sz w:val="20"/>
              </w:rPr>
              <w:lastRenderedPageBreak/>
              <w:t> Приобщение</w:t>
            </w:r>
            <w:r w:rsidRPr="002705E9">
              <w:rPr>
                <w:spacing w:val="-1"/>
                <w:sz w:val="20"/>
              </w:rPr>
              <w:t xml:space="preserve"> </w:t>
            </w:r>
            <w:r w:rsidRPr="002705E9">
              <w:rPr>
                <w:sz w:val="20"/>
              </w:rPr>
              <w:t>к</w:t>
            </w:r>
            <w:r w:rsidR="002705E9" w:rsidRPr="002705E9">
              <w:rPr>
                <w:sz w:val="20"/>
              </w:rPr>
              <w:t xml:space="preserve"> ценностям</w:t>
            </w:r>
          </w:p>
        </w:tc>
        <w:tc>
          <w:tcPr>
            <w:tcW w:w="11907" w:type="dxa"/>
            <w:tcMar>
              <w:top w:w="0" w:type="dxa"/>
              <w:left w:w="0" w:type="dxa"/>
              <w:bottom w:w="0" w:type="dxa"/>
              <w:right w:w="0" w:type="dxa"/>
            </w:tcMar>
          </w:tcPr>
          <w:p w:rsidR="00436422" w:rsidRPr="002705E9" w:rsidRDefault="00436422" w:rsidP="00EA3378">
            <w:pPr>
              <w:pBdr>
                <w:top w:val="none" w:sz="4" w:space="0" w:color="000000"/>
                <w:left w:val="none" w:sz="4" w:space="0" w:color="000000"/>
                <w:bottom w:val="none" w:sz="4" w:space="0" w:color="000000"/>
                <w:right w:val="none" w:sz="4" w:space="0" w:color="000000"/>
              </w:pBdr>
              <w:spacing w:line="266" w:lineRule="atLeast"/>
              <w:rPr>
                <w:sz w:val="20"/>
              </w:rPr>
            </w:pPr>
            <w:r w:rsidRPr="002705E9">
              <w:rPr>
                <w:sz w:val="20"/>
              </w:rPr>
              <w:t>Задачи</w:t>
            </w:r>
            <w:r w:rsidRPr="002705E9">
              <w:rPr>
                <w:spacing w:val="-3"/>
                <w:sz w:val="20"/>
              </w:rPr>
              <w:t xml:space="preserve"> </w:t>
            </w:r>
            <w:r w:rsidRPr="002705E9">
              <w:rPr>
                <w:sz w:val="20"/>
              </w:rPr>
              <w:t>направлений воспитания</w:t>
            </w:r>
          </w:p>
        </w:tc>
      </w:tr>
      <w:tr w:rsidR="00436422" w:rsidRPr="00436422" w:rsidTr="00B072FD">
        <w:trPr>
          <w:trHeight w:val="904"/>
        </w:trPr>
        <w:tc>
          <w:tcPr>
            <w:tcW w:w="3261" w:type="dxa"/>
            <w:tcMar>
              <w:top w:w="0" w:type="dxa"/>
              <w:left w:w="0" w:type="dxa"/>
              <w:bottom w:w="0" w:type="dxa"/>
              <w:right w:w="0" w:type="dxa"/>
            </w:tcMar>
          </w:tcPr>
          <w:p w:rsidR="00436422" w:rsidRPr="002705E9" w:rsidRDefault="00436422" w:rsidP="00EA3378">
            <w:pPr>
              <w:pBdr>
                <w:top w:val="none" w:sz="4" w:space="0" w:color="000000"/>
                <w:left w:val="none" w:sz="4" w:space="0" w:color="000000"/>
                <w:bottom w:val="none" w:sz="4" w:space="0" w:color="000000"/>
                <w:right w:val="none" w:sz="4" w:space="0" w:color="000000"/>
              </w:pBdr>
              <w:spacing w:line="276" w:lineRule="atLeast"/>
              <w:ind w:left="130"/>
              <w:rPr>
                <w:sz w:val="20"/>
              </w:rPr>
            </w:pPr>
            <w:r w:rsidRPr="00436422">
              <w:rPr>
                <w:b/>
                <w:i/>
                <w:color w:val="000000"/>
                <w:sz w:val="20"/>
              </w:rPr>
              <w:t>«</w:t>
            </w:r>
            <w:r w:rsidR="002705E9">
              <w:rPr>
                <w:b/>
                <w:color w:val="000000"/>
                <w:sz w:val="20"/>
              </w:rPr>
              <w:t>Культура»</w:t>
            </w:r>
          </w:p>
          <w:p w:rsidR="00436422" w:rsidRPr="002705E9" w:rsidRDefault="002705E9" w:rsidP="00EA3378">
            <w:pPr>
              <w:pBdr>
                <w:top w:val="none" w:sz="4" w:space="0" w:color="000000"/>
                <w:left w:val="none" w:sz="4" w:space="0" w:color="000000"/>
                <w:bottom w:val="none" w:sz="4" w:space="0" w:color="000000"/>
                <w:right w:val="none" w:sz="4" w:space="0" w:color="000000"/>
              </w:pBdr>
              <w:spacing w:line="266" w:lineRule="atLeast"/>
              <w:ind w:left="46"/>
              <w:rPr>
                <w:sz w:val="20"/>
              </w:rPr>
            </w:pPr>
            <w:r>
              <w:rPr>
                <w:b/>
                <w:color w:val="000000"/>
                <w:sz w:val="20"/>
              </w:rPr>
              <w:t>«Красота»</w:t>
            </w:r>
          </w:p>
          <w:p w:rsidR="00436422" w:rsidRPr="00436422" w:rsidRDefault="00436422" w:rsidP="00EA3378">
            <w:pPr>
              <w:pBdr>
                <w:top w:val="none" w:sz="4" w:space="0" w:color="000000"/>
                <w:left w:val="none" w:sz="4" w:space="0" w:color="000000"/>
                <w:bottom w:val="none" w:sz="4" w:space="0" w:color="000000"/>
                <w:right w:val="none" w:sz="4" w:space="0" w:color="000000"/>
              </w:pBdr>
              <w:spacing w:line="266" w:lineRule="atLeast"/>
              <w:rPr>
                <w:sz w:val="20"/>
              </w:rPr>
            </w:pPr>
            <w:r w:rsidRPr="002705E9">
              <w:rPr>
                <w:b/>
                <w:color w:val="000000"/>
                <w:sz w:val="20"/>
              </w:rPr>
              <w:t>«Познание»</w:t>
            </w:r>
          </w:p>
        </w:tc>
        <w:tc>
          <w:tcPr>
            <w:tcW w:w="11907" w:type="dxa"/>
            <w:tcMar>
              <w:top w:w="0" w:type="dxa"/>
              <w:left w:w="0" w:type="dxa"/>
              <w:bottom w:w="0" w:type="dxa"/>
              <w:right w:w="0" w:type="dxa"/>
            </w:tcMar>
          </w:tcPr>
          <w:p w:rsidR="00436422" w:rsidRPr="00436422" w:rsidRDefault="00436422" w:rsidP="00EA3378">
            <w:pPr>
              <w:pBdr>
                <w:top w:val="none" w:sz="4" w:space="0" w:color="000000"/>
                <w:left w:val="none" w:sz="4" w:space="0" w:color="000000"/>
                <w:bottom w:val="none" w:sz="4" w:space="0" w:color="000000"/>
                <w:right w:val="none" w:sz="4" w:space="0" w:color="000000"/>
              </w:pBdr>
              <w:spacing w:line="253" w:lineRule="atLeast"/>
              <w:rPr>
                <w:sz w:val="20"/>
              </w:rPr>
            </w:pPr>
            <w:r w:rsidRPr="00436422">
              <w:rPr>
                <w:b/>
                <w:i/>
                <w:color w:val="000000"/>
                <w:sz w:val="20"/>
              </w:rPr>
              <w:t> </w:t>
            </w:r>
            <w:r w:rsidRPr="00436422">
              <w:rPr>
                <w:rFonts w:ascii="Wingdings" w:eastAsia="Wingdings" w:hAnsi="Wingdings" w:cs="Wingdings"/>
                <w:color w:val="000000"/>
                <w:sz w:val="20"/>
              </w:rPr>
              <w:t></w:t>
            </w:r>
            <w:r w:rsidRPr="00436422">
              <w:rPr>
                <w:color w:val="000000"/>
                <w:spacing w:val="111"/>
                <w:sz w:val="20"/>
              </w:rPr>
              <w:t xml:space="preserve"> </w:t>
            </w:r>
            <w:r w:rsidRPr="00436422">
              <w:rPr>
                <w:color w:val="000000"/>
                <w:sz w:val="20"/>
              </w:rPr>
              <w:t>владение</w:t>
            </w:r>
            <w:r w:rsidRPr="00436422">
              <w:rPr>
                <w:color w:val="000000"/>
                <w:spacing w:val="97"/>
                <w:sz w:val="20"/>
              </w:rPr>
              <w:t xml:space="preserve"> </w:t>
            </w:r>
            <w:r w:rsidRPr="00436422">
              <w:rPr>
                <w:color w:val="000000"/>
                <w:sz w:val="20"/>
              </w:rPr>
              <w:t>формами</w:t>
            </w:r>
            <w:r w:rsidRPr="00436422">
              <w:rPr>
                <w:color w:val="000000"/>
                <w:spacing w:val="99"/>
                <w:sz w:val="20"/>
              </w:rPr>
              <w:t xml:space="preserve"> </w:t>
            </w:r>
            <w:r w:rsidRPr="00436422">
              <w:rPr>
                <w:color w:val="000000"/>
                <w:sz w:val="20"/>
              </w:rPr>
              <w:t>речевого</w:t>
            </w:r>
            <w:r w:rsidRPr="00436422">
              <w:rPr>
                <w:color w:val="000000"/>
                <w:spacing w:val="98"/>
                <w:sz w:val="20"/>
              </w:rPr>
              <w:t xml:space="preserve"> </w:t>
            </w:r>
            <w:r w:rsidRPr="00436422">
              <w:rPr>
                <w:color w:val="000000"/>
                <w:sz w:val="20"/>
              </w:rPr>
              <w:t>этикета,</w:t>
            </w:r>
            <w:r w:rsidRPr="00436422">
              <w:rPr>
                <w:color w:val="000000"/>
                <w:spacing w:val="98"/>
                <w:sz w:val="20"/>
              </w:rPr>
              <w:t xml:space="preserve"> </w:t>
            </w:r>
            <w:r w:rsidRPr="00436422">
              <w:rPr>
                <w:color w:val="000000"/>
                <w:sz w:val="20"/>
              </w:rPr>
              <w:t>отражающими</w:t>
            </w:r>
            <w:r w:rsidRPr="00436422">
              <w:rPr>
                <w:color w:val="000000"/>
                <w:spacing w:val="97"/>
                <w:sz w:val="20"/>
              </w:rPr>
              <w:t xml:space="preserve"> </w:t>
            </w:r>
            <w:r w:rsidRPr="00436422">
              <w:rPr>
                <w:color w:val="000000"/>
                <w:sz w:val="20"/>
              </w:rPr>
              <w:t>принятые</w:t>
            </w:r>
            <w:r w:rsidRPr="00436422">
              <w:rPr>
                <w:color w:val="000000"/>
                <w:spacing w:val="97"/>
                <w:sz w:val="20"/>
              </w:rPr>
              <w:t xml:space="preserve"> </w:t>
            </w:r>
            <w:r w:rsidRPr="00436422">
              <w:rPr>
                <w:color w:val="000000"/>
                <w:sz w:val="20"/>
              </w:rPr>
              <w:t>в обществе</w:t>
            </w:r>
            <w:r w:rsidRPr="00436422">
              <w:rPr>
                <w:color w:val="000000"/>
                <w:spacing w:val="-1"/>
                <w:sz w:val="20"/>
              </w:rPr>
              <w:t xml:space="preserve"> </w:t>
            </w:r>
            <w:r w:rsidRPr="00436422">
              <w:rPr>
                <w:color w:val="000000"/>
                <w:sz w:val="20"/>
              </w:rPr>
              <w:t>правила</w:t>
            </w:r>
            <w:r w:rsidRPr="00436422">
              <w:rPr>
                <w:color w:val="000000"/>
                <w:spacing w:val="-1"/>
                <w:sz w:val="20"/>
              </w:rPr>
              <w:t xml:space="preserve"> </w:t>
            </w:r>
            <w:r w:rsidRPr="00436422">
              <w:rPr>
                <w:color w:val="000000"/>
                <w:sz w:val="20"/>
              </w:rPr>
              <w:t>и</w:t>
            </w:r>
            <w:r w:rsidRPr="00436422">
              <w:rPr>
                <w:color w:val="000000"/>
                <w:spacing w:val="1"/>
                <w:sz w:val="20"/>
              </w:rPr>
              <w:t xml:space="preserve"> </w:t>
            </w:r>
            <w:r w:rsidRPr="00436422">
              <w:rPr>
                <w:color w:val="000000"/>
                <w:sz w:val="20"/>
              </w:rPr>
              <w:t xml:space="preserve">нормы культурного поведения; </w:t>
            </w:r>
          </w:p>
          <w:p w:rsidR="00436422" w:rsidRPr="00436422" w:rsidRDefault="00436422" w:rsidP="00EA3378">
            <w:pPr>
              <w:pBdr>
                <w:top w:val="none" w:sz="4" w:space="0" w:color="000000"/>
                <w:left w:val="none" w:sz="4" w:space="0" w:color="000000"/>
                <w:bottom w:val="none" w:sz="4" w:space="0" w:color="000000"/>
                <w:right w:val="none" w:sz="4" w:space="0" w:color="000000"/>
              </w:pBdr>
              <w:spacing w:line="266" w:lineRule="atLeast"/>
              <w:rPr>
                <w:color w:val="000000"/>
                <w:sz w:val="20"/>
              </w:rPr>
            </w:pPr>
            <w:r w:rsidRPr="00436422">
              <w:rPr>
                <w:rFonts w:ascii="Wingdings" w:eastAsia="Wingdings" w:hAnsi="Wingdings" w:cs="Wingdings"/>
                <w:color w:val="000000"/>
                <w:sz w:val="20"/>
              </w:rPr>
              <w:t></w:t>
            </w:r>
            <w:r w:rsidRPr="00436422">
              <w:rPr>
                <w:color w:val="000000"/>
                <w:spacing w:val="111"/>
                <w:sz w:val="20"/>
              </w:rPr>
              <w:t xml:space="preserve"> </w:t>
            </w:r>
            <w:r w:rsidRPr="00436422">
              <w:rPr>
                <w:color w:val="000000"/>
                <w:sz w:val="20"/>
              </w:rPr>
              <w:t>воспитание</w:t>
            </w:r>
            <w:r w:rsidRPr="00436422">
              <w:rPr>
                <w:color w:val="000000"/>
                <w:spacing w:val="102"/>
                <w:sz w:val="20"/>
              </w:rPr>
              <w:t xml:space="preserve"> </w:t>
            </w:r>
            <w:r w:rsidRPr="00436422">
              <w:rPr>
                <w:color w:val="000000"/>
                <w:sz w:val="20"/>
              </w:rPr>
              <w:t>отношения</w:t>
            </w:r>
            <w:r w:rsidRPr="00436422">
              <w:rPr>
                <w:color w:val="000000"/>
                <w:spacing w:val="103"/>
                <w:sz w:val="20"/>
              </w:rPr>
              <w:t xml:space="preserve"> </w:t>
            </w:r>
            <w:r w:rsidRPr="00436422">
              <w:rPr>
                <w:color w:val="000000"/>
                <w:sz w:val="20"/>
              </w:rPr>
              <w:t>к</w:t>
            </w:r>
            <w:r w:rsidRPr="00436422">
              <w:rPr>
                <w:color w:val="000000"/>
                <w:spacing w:val="104"/>
                <w:sz w:val="20"/>
              </w:rPr>
              <w:t xml:space="preserve"> </w:t>
            </w:r>
            <w:r w:rsidRPr="00436422">
              <w:rPr>
                <w:color w:val="000000"/>
                <w:sz w:val="20"/>
              </w:rPr>
              <w:t>родному</w:t>
            </w:r>
            <w:r w:rsidRPr="00436422">
              <w:rPr>
                <w:color w:val="000000"/>
                <w:spacing w:val="95"/>
                <w:sz w:val="20"/>
              </w:rPr>
              <w:t xml:space="preserve"> </w:t>
            </w:r>
            <w:r w:rsidRPr="00436422">
              <w:rPr>
                <w:color w:val="000000"/>
                <w:spacing w:val="1"/>
                <w:sz w:val="20"/>
              </w:rPr>
              <w:t>языку</w:t>
            </w:r>
            <w:r w:rsidRPr="00436422">
              <w:rPr>
                <w:color w:val="000000"/>
                <w:spacing w:val="100"/>
                <w:sz w:val="20"/>
              </w:rPr>
              <w:t xml:space="preserve"> </w:t>
            </w:r>
            <w:r w:rsidRPr="00436422">
              <w:rPr>
                <w:color w:val="000000"/>
                <w:sz w:val="20"/>
              </w:rPr>
              <w:t>как</w:t>
            </w:r>
            <w:r w:rsidRPr="00436422">
              <w:rPr>
                <w:color w:val="000000"/>
                <w:spacing w:val="104"/>
                <w:sz w:val="20"/>
              </w:rPr>
              <w:t xml:space="preserve"> </w:t>
            </w:r>
            <w:r w:rsidRPr="00436422">
              <w:rPr>
                <w:color w:val="000000"/>
                <w:sz w:val="20"/>
              </w:rPr>
              <w:t>ценности,</w:t>
            </w:r>
            <w:r w:rsidRPr="00436422">
              <w:rPr>
                <w:color w:val="000000"/>
                <w:spacing w:val="105"/>
                <w:sz w:val="20"/>
              </w:rPr>
              <w:t xml:space="preserve"> </w:t>
            </w:r>
            <w:r w:rsidRPr="00436422">
              <w:rPr>
                <w:color w:val="000000"/>
                <w:spacing w:val="-1"/>
                <w:sz w:val="20"/>
              </w:rPr>
              <w:t xml:space="preserve">умения </w:t>
            </w:r>
            <w:r w:rsidRPr="00436422">
              <w:rPr>
                <w:color w:val="000000"/>
                <w:sz w:val="20"/>
              </w:rPr>
              <w:t>чувствовать</w:t>
            </w:r>
            <w:r w:rsidRPr="00436422">
              <w:rPr>
                <w:color w:val="000000"/>
                <w:spacing w:val="147"/>
                <w:sz w:val="20"/>
              </w:rPr>
              <w:t xml:space="preserve"> </w:t>
            </w:r>
            <w:r w:rsidRPr="00436422">
              <w:rPr>
                <w:color w:val="000000"/>
                <w:spacing w:val="1"/>
                <w:sz w:val="20"/>
              </w:rPr>
              <w:t>красоту</w:t>
            </w:r>
            <w:r w:rsidRPr="00436422">
              <w:rPr>
                <w:color w:val="000000"/>
                <w:spacing w:val="143"/>
                <w:sz w:val="20"/>
              </w:rPr>
              <w:t xml:space="preserve"> </w:t>
            </w:r>
            <w:r w:rsidRPr="00436422">
              <w:rPr>
                <w:color w:val="000000"/>
                <w:sz w:val="20"/>
              </w:rPr>
              <w:t>языка,</w:t>
            </w:r>
            <w:r w:rsidRPr="00436422">
              <w:rPr>
                <w:color w:val="000000"/>
                <w:spacing w:val="145"/>
                <w:sz w:val="20"/>
              </w:rPr>
              <w:t xml:space="preserve"> </w:t>
            </w:r>
            <w:r w:rsidRPr="00436422">
              <w:rPr>
                <w:color w:val="000000"/>
                <w:sz w:val="20"/>
              </w:rPr>
              <w:t>стремления</w:t>
            </w:r>
            <w:r w:rsidRPr="00436422">
              <w:rPr>
                <w:color w:val="000000"/>
                <w:spacing w:val="146"/>
                <w:sz w:val="20"/>
              </w:rPr>
              <w:t xml:space="preserve"> </w:t>
            </w:r>
            <w:r w:rsidRPr="00436422">
              <w:rPr>
                <w:color w:val="000000"/>
                <w:sz w:val="20"/>
              </w:rPr>
              <w:t>говорить</w:t>
            </w:r>
            <w:r w:rsidRPr="00436422">
              <w:rPr>
                <w:color w:val="000000"/>
                <w:spacing w:val="147"/>
                <w:sz w:val="20"/>
              </w:rPr>
              <w:t xml:space="preserve"> </w:t>
            </w:r>
            <w:r w:rsidRPr="00436422">
              <w:rPr>
                <w:color w:val="000000"/>
                <w:sz w:val="20"/>
              </w:rPr>
              <w:t>красиво</w:t>
            </w:r>
            <w:r w:rsidRPr="00436422">
              <w:rPr>
                <w:color w:val="000000"/>
                <w:spacing w:val="146"/>
                <w:sz w:val="20"/>
              </w:rPr>
              <w:t xml:space="preserve"> </w:t>
            </w:r>
            <w:r w:rsidRPr="00436422">
              <w:rPr>
                <w:color w:val="000000"/>
                <w:sz w:val="20"/>
              </w:rPr>
              <w:t>(на правильном, богатом, образном</w:t>
            </w:r>
            <w:r w:rsidRPr="00436422">
              <w:rPr>
                <w:color w:val="000000"/>
                <w:spacing w:val="-1"/>
                <w:sz w:val="20"/>
              </w:rPr>
              <w:t xml:space="preserve"> </w:t>
            </w:r>
            <w:r w:rsidRPr="00436422">
              <w:rPr>
                <w:color w:val="000000"/>
                <w:sz w:val="20"/>
              </w:rPr>
              <w:t>языке);</w:t>
            </w:r>
          </w:p>
          <w:p w:rsidR="00436422" w:rsidRPr="00436422" w:rsidRDefault="00436422" w:rsidP="00EA3378">
            <w:pPr>
              <w:pBdr>
                <w:top w:val="none" w:sz="4" w:space="0" w:color="000000"/>
                <w:left w:val="none" w:sz="4" w:space="0" w:color="000000"/>
                <w:bottom w:val="none" w:sz="4" w:space="0" w:color="000000"/>
                <w:right w:val="none" w:sz="4" w:space="0" w:color="000000"/>
              </w:pBdr>
              <w:spacing w:line="278" w:lineRule="atLeast"/>
              <w:rPr>
                <w:sz w:val="20"/>
              </w:rPr>
            </w:pPr>
            <w:r w:rsidRPr="00436422">
              <w:rPr>
                <w:rFonts w:ascii="Wingdings" w:eastAsia="Wingdings" w:hAnsi="Wingdings" w:cs="Wingdings"/>
                <w:color w:val="000000"/>
                <w:sz w:val="20"/>
              </w:rPr>
              <w:t></w:t>
            </w:r>
            <w:r w:rsidRPr="00436422">
              <w:rPr>
                <w:color w:val="000000"/>
                <w:spacing w:val="111"/>
                <w:sz w:val="20"/>
              </w:rPr>
              <w:t xml:space="preserve"> </w:t>
            </w:r>
            <w:r w:rsidRPr="00436422">
              <w:rPr>
                <w:color w:val="000000"/>
                <w:sz w:val="20"/>
              </w:rPr>
              <w:t>воспитание</w:t>
            </w:r>
            <w:r w:rsidRPr="00436422">
              <w:rPr>
                <w:color w:val="000000"/>
                <w:spacing w:val="18"/>
                <w:sz w:val="20"/>
              </w:rPr>
              <w:t xml:space="preserve"> </w:t>
            </w:r>
            <w:r w:rsidRPr="00436422">
              <w:rPr>
                <w:color w:val="000000"/>
                <w:sz w:val="20"/>
              </w:rPr>
              <w:t>отношения</w:t>
            </w:r>
            <w:r w:rsidRPr="00436422">
              <w:rPr>
                <w:color w:val="000000"/>
                <w:spacing w:val="17"/>
                <w:sz w:val="20"/>
              </w:rPr>
              <w:t xml:space="preserve"> </w:t>
            </w:r>
            <w:r w:rsidRPr="00436422">
              <w:rPr>
                <w:color w:val="000000"/>
                <w:sz w:val="20"/>
              </w:rPr>
              <w:t>к</w:t>
            </w:r>
            <w:r w:rsidRPr="00436422">
              <w:rPr>
                <w:color w:val="000000"/>
                <w:spacing w:val="20"/>
                <w:sz w:val="20"/>
              </w:rPr>
              <w:t xml:space="preserve"> </w:t>
            </w:r>
            <w:r w:rsidRPr="00436422">
              <w:rPr>
                <w:color w:val="000000"/>
                <w:sz w:val="20"/>
              </w:rPr>
              <w:t>знанию</w:t>
            </w:r>
            <w:r w:rsidRPr="00436422">
              <w:rPr>
                <w:color w:val="000000"/>
                <w:spacing w:val="19"/>
                <w:sz w:val="20"/>
              </w:rPr>
              <w:t xml:space="preserve"> </w:t>
            </w:r>
            <w:r w:rsidRPr="00436422">
              <w:rPr>
                <w:color w:val="000000"/>
                <w:spacing w:val="-1"/>
                <w:sz w:val="20"/>
              </w:rPr>
              <w:t>как</w:t>
            </w:r>
            <w:r w:rsidRPr="00436422">
              <w:rPr>
                <w:color w:val="000000"/>
                <w:spacing w:val="21"/>
                <w:sz w:val="20"/>
              </w:rPr>
              <w:t xml:space="preserve"> </w:t>
            </w:r>
            <w:r w:rsidRPr="00436422">
              <w:rPr>
                <w:color w:val="000000"/>
                <w:sz w:val="20"/>
              </w:rPr>
              <w:t>ценности,</w:t>
            </w:r>
            <w:r w:rsidRPr="00436422">
              <w:rPr>
                <w:color w:val="000000"/>
                <w:spacing w:val="19"/>
                <w:sz w:val="20"/>
              </w:rPr>
              <w:t xml:space="preserve"> </w:t>
            </w:r>
            <w:r w:rsidRPr="00436422">
              <w:rPr>
                <w:color w:val="000000"/>
                <w:sz w:val="20"/>
              </w:rPr>
              <w:t>понимание</w:t>
            </w:r>
            <w:r w:rsidRPr="00436422">
              <w:rPr>
                <w:color w:val="000000"/>
                <w:spacing w:val="18"/>
                <w:sz w:val="20"/>
              </w:rPr>
              <w:t xml:space="preserve"> </w:t>
            </w:r>
            <w:r w:rsidRPr="00436422">
              <w:rPr>
                <w:color w:val="000000"/>
                <w:sz w:val="20"/>
              </w:rPr>
              <w:t>значения образования для человека, общества, страны</w:t>
            </w:r>
          </w:p>
          <w:p w:rsidR="00436422" w:rsidRPr="00436422" w:rsidRDefault="00436422" w:rsidP="00EA3378">
            <w:pPr>
              <w:pBdr>
                <w:top w:val="none" w:sz="4" w:space="0" w:color="000000"/>
                <w:left w:val="none" w:sz="4" w:space="0" w:color="000000"/>
                <w:bottom w:val="none" w:sz="4" w:space="0" w:color="000000"/>
                <w:right w:val="none" w:sz="4" w:space="0" w:color="000000"/>
              </w:pBdr>
              <w:spacing w:line="266" w:lineRule="atLeast"/>
              <w:rPr>
                <w:sz w:val="20"/>
              </w:rPr>
            </w:pPr>
          </w:p>
        </w:tc>
      </w:tr>
    </w:tbl>
    <w:p w:rsidR="002C6E8D" w:rsidRDefault="002C6E8D" w:rsidP="00EA3378">
      <w:pPr>
        <w:pBdr>
          <w:top w:val="none" w:sz="4" w:space="0" w:color="000000"/>
          <w:left w:val="none" w:sz="4" w:space="0" w:color="000000"/>
          <w:bottom w:val="none" w:sz="4" w:space="0" w:color="000000"/>
          <w:right w:val="none" w:sz="4" w:space="0" w:color="000000"/>
        </w:pBdr>
        <w:spacing w:line="276" w:lineRule="atLeast"/>
        <w:ind w:left="2530"/>
        <w:rPr>
          <w:sz w:val="22"/>
          <w:szCs w:val="22"/>
        </w:rPr>
      </w:pPr>
    </w:p>
    <w:p w:rsidR="002C6E8D" w:rsidRDefault="002C6E8D" w:rsidP="00EA3378">
      <w:pPr>
        <w:pBdr>
          <w:top w:val="none" w:sz="4" w:space="0" w:color="000000"/>
          <w:left w:val="none" w:sz="4" w:space="0" w:color="000000"/>
          <w:bottom w:val="none" w:sz="4" w:space="0" w:color="000000"/>
          <w:right w:val="none" w:sz="4" w:space="0" w:color="000000"/>
        </w:pBdr>
        <w:spacing w:line="276" w:lineRule="atLeast"/>
        <w:ind w:left="2530"/>
        <w:rPr>
          <w:sz w:val="22"/>
          <w:szCs w:val="22"/>
        </w:rPr>
      </w:pPr>
    </w:p>
    <w:p w:rsidR="00436422" w:rsidRDefault="00436422" w:rsidP="00EA3378">
      <w:pPr>
        <w:pBdr>
          <w:top w:val="none" w:sz="4" w:space="0" w:color="000000"/>
          <w:left w:val="none" w:sz="4" w:space="0" w:color="000000"/>
          <w:bottom w:val="none" w:sz="4" w:space="0" w:color="000000"/>
          <w:right w:val="none" w:sz="4" w:space="0" w:color="000000"/>
        </w:pBdr>
        <w:spacing w:line="276" w:lineRule="atLeast"/>
        <w:ind w:left="2530"/>
        <w:rPr>
          <w:sz w:val="22"/>
          <w:szCs w:val="22"/>
        </w:rPr>
      </w:pPr>
    </w:p>
    <w:p w:rsidR="00436422" w:rsidRDefault="00436422" w:rsidP="00EA3378">
      <w:pPr>
        <w:pBdr>
          <w:top w:val="none" w:sz="4" w:space="0" w:color="000000"/>
          <w:left w:val="none" w:sz="4" w:space="0" w:color="000000"/>
          <w:bottom w:val="none" w:sz="4" w:space="0" w:color="000000"/>
          <w:right w:val="none" w:sz="4" w:space="0" w:color="000000"/>
        </w:pBdr>
        <w:spacing w:line="276" w:lineRule="atLeast"/>
        <w:ind w:left="122"/>
        <w:rPr>
          <w:b/>
          <w:color w:val="000000"/>
          <w:sz w:val="24"/>
        </w:rPr>
        <w:sectPr w:rsidR="00436422">
          <w:pgSz w:w="16838" w:h="11906" w:orient="landscape"/>
          <w:pgMar w:top="851" w:right="1134" w:bottom="851" w:left="1134" w:header="709" w:footer="709" w:gutter="0"/>
          <w:cols w:space="708"/>
          <w:docGrid w:linePitch="360"/>
        </w:sectPr>
      </w:pPr>
    </w:p>
    <w:p w:rsidR="002C6E8D" w:rsidRPr="00957F4D" w:rsidRDefault="0069355F" w:rsidP="00EA3378">
      <w:pPr>
        <w:pBdr>
          <w:top w:val="none" w:sz="4" w:space="0" w:color="000000"/>
          <w:left w:val="none" w:sz="4" w:space="0" w:color="000000"/>
          <w:bottom w:val="none" w:sz="4" w:space="0" w:color="000000"/>
          <w:right w:val="none" w:sz="4" w:space="0" w:color="000000"/>
        </w:pBdr>
        <w:spacing w:line="240" w:lineRule="auto"/>
        <w:ind w:left="122"/>
      </w:pPr>
      <w:r w:rsidRPr="00957F4D">
        <w:rPr>
          <w:b/>
          <w:sz w:val="24"/>
        </w:rPr>
        <w:lastRenderedPageBreak/>
        <w:t xml:space="preserve">Перечень методических </w:t>
      </w:r>
      <w:r w:rsidRPr="00957F4D">
        <w:rPr>
          <w:b/>
          <w:spacing w:val="1"/>
          <w:sz w:val="24"/>
        </w:rPr>
        <w:t>пособий</w:t>
      </w:r>
      <w:r w:rsidRPr="00957F4D">
        <w:rPr>
          <w:b/>
          <w:sz w:val="24"/>
        </w:rPr>
        <w:t>, необходимых для</w:t>
      </w:r>
      <w:r w:rsidRPr="00957F4D">
        <w:rPr>
          <w:b/>
          <w:spacing w:val="1"/>
          <w:sz w:val="24"/>
        </w:rPr>
        <w:t xml:space="preserve"> </w:t>
      </w:r>
      <w:r w:rsidRPr="00957F4D">
        <w:rPr>
          <w:b/>
          <w:sz w:val="24"/>
        </w:rPr>
        <w:t>реализации</w:t>
      </w:r>
      <w:r w:rsidRPr="00957F4D">
        <w:rPr>
          <w:b/>
          <w:spacing w:val="-2"/>
          <w:sz w:val="24"/>
        </w:rPr>
        <w:t xml:space="preserve"> </w:t>
      </w:r>
      <w:r w:rsidRPr="00957F4D">
        <w:rPr>
          <w:b/>
          <w:sz w:val="24"/>
        </w:rPr>
        <w:t>ОО</w:t>
      </w:r>
      <w:r w:rsidRPr="00957F4D">
        <w:rPr>
          <w:b/>
          <w:spacing w:val="1"/>
          <w:sz w:val="24"/>
        </w:rPr>
        <w:t xml:space="preserve"> </w:t>
      </w:r>
      <w:r w:rsidRPr="00957F4D">
        <w:rPr>
          <w:b/>
          <w:spacing w:val="-1"/>
          <w:sz w:val="24"/>
        </w:rPr>
        <w:t>«РР»</w:t>
      </w:r>
      <w:r w:rsidRPr="00957F4D">
        <w:rPr>
          <w:b/>
          <w:spacing w:val="1"/>
          <w:sz w:val="24"/>
        </w:rPr>
        <w:t xml:space="preserve"> </w:t>
      </w:r>
      <w:r w:rsidRPr="00957F4D">
        <w:rPr>
          <w:b/>
          <w:sz w:val="24"/>
        </w:rPr>
        <w:t>в воспитательно-образовательном</w:t>
      </w:r>
      <w:r w:rsidRPr="00957F4D">
        <w:rPr>
          <w:b/>
          <w:spacing w:val="1"/>
          <w:sz w:val="24"/>
        </w:rPr>
        <w:t xml:space="preserve"> </w:t>
      </w:r>
      <w:r w:rsidRPr="00957F4D">
        <w:rPr>
          <w:b/>
          <w:spacing w:val="-1"/>
          <w:sz w:val="24"/>
        </w:rPr>
        <w:t>процессе</w:t>
      </w:r>
      <w:r w:rsidR="00436422" w:rsidRPr="00957F4D">
        <w:rPr>
          <w:b/>
          <w:spacing w:val="-1"/>
          <w:sz w:val="24"/>
        </w:rPr>
        <w:t xml:space="preserve"> </w:t>
      </w:r>
    </w:p>
    <w:p w:rsidR="002C6E8D" w:rsidRPr="00957F4D" w:rsidRDefault="0069355F" w:rsidP="00B64AFA">
      <w:pPr>
        <w:pStyle w:val="ad"/>
        <w:numPr>
          <w:ilvl w:val="0"/>
          <w:numId w:val="236"/>
        </w:numPr>
        <w:pBdr>
          <w:top w:val="none" w:sz="4" w:space="0" w:color="000000"/>
          <w:left w:val="none" w:sz="4" w:space="0" w:color="000000"/>
          <w:bottom w:val="none" w:sz="4" w:space="0" w:color="000000"/>
          <w:right w:val="none" w:sz="4" w:space="0" w:color="000000"/>
        </w:pBdr>
        <w:spacing w:line="240" w:lineRule="auto"/>
        <w:ind w:right="-2"/>
        <w:rPr>
          <w:sz w:val="24"/>
          <w:szCs w:val="24"/>
        </w:rPr>
      </w:pPr>
      <w:r w:rsidRPr="00957F4D">
        <w:rPr>
          <w:sz w:val="24"/>
          <w:szCs w:val="24"/>
        </w:rPr>
        <w:t>Гербова</w:t>
      </w:r>
      <w:r w:rsidRPr="00957F4D">
        <w:rPr>
          <w:spacing w:val="-1"/>
          <w:sz w:val="24"/>
          <w:szCs w:val="24"/>
        </w:rPr>
        <w:t xml:space="preserve"> </w:t>
      </w:r>
      <w:r w:rsidRPr="00957F4D">
        <w:rPr>
          <w:sz w:val="24"/>
          <w:szCs w:val="24"/>
        </w:rPr>
        <w:t>В.В. Развитие</w:t>
      </w:r>
      <w:r w:rsidRPr="00957F4D">
        <w:rPr>
          <w:spacing w:val="-1"/>
          <w:sz w:val="24"/>
          <w:szCs w:val="24"/>
        </w:rPr>
        <w:t xml:space="preserve"> речи</w:t>
      </w:r>
      <w:r w:rsidRPr="00957F4D">
        <w:rPr>
          <w:spacing w:val="1"/>
          <w:sz w:val="24"/>
          <w:szCs w:val="24"/>
        </w:rPr>
        <w:t xml:space="preserve"> </w:t>
      </w:r>
      <w:r w:rsidRPr="00957F4D">
        <w:rPr>
          <w:sz w:val="24"/>
          <w:szCs w:val="24"/>
        </w:rPr>
        <w:t>в детском</w:t>
      </w:r>
      <w:r w:rsidRPr="00957F4D">
        <w:rPr>
          <w:spacing w:val="-1"/>
          <w:sz w:val="24"/>
          <w:szCs w:val="24"/>
        </w:rPr>
        <w:t xml:space="preserve"> </w:t>
      </w:r>
      <w:r w:rsidRPr="00957F4D">
        <w:rPr>
          <w:sz w:val="24"/>
          <w:szCs w:val="24"/>
        </w:rPr>
        <w:t>саду</w:t>
      </w:r>
      <w:r w:rsidR="00B64AFA">
        <w:rPr>
          <w:sz w:val="24"/>
          <w:szCs w:val="24"/>
        </w:rPr>
        <w:t xml:space="preserve">. </w:t>
      </w:r>
    </w:p>
    <w:p w:rsidR="002C6E8D" w:rsidRPr="00957F4D"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right="982"/>
        <w:rPr>
          <w:sz w:val="24"/>
          <w:szCs w:val="24"/>
        </w:rPr>
      </w:pPr>
      <w:r w:rsidRPr="00957F4D">
        <w:rPr>
          <w:sz w:val="24"/>
          <w:szCs w:val="24"/>
        </w:rPr>
        <w:t>Гербова</w:t>
      </w:r>
      <w:r w:rsidRPr="00957F4D">
        <w:rPr>
          <w:spacing w:val="-1"/>
          <w:sz w:val="24"/>
          <w:szCs w:val="24"/>
        </w:rPr>
        <w:t xml:space="preserve"> </w:t>
      </w:r>
      <w:r w:rsidRPr="00957F4D">
        <w:rPr>
          <w:sz w:val="24"/>
          <w:szCs w:val="24"/>
        </w:rPr>
        <w:t>В.В. Правильно или</w:t>
      </w:r>
      <w:r w:rsidRPr="00957F4D">
        <w:rPr>
          <w:spacing w:val="1"/>
          <w:sz w:val="24"/>
          <w:szCs w:val="24"/>
        </w:rPr>
        <w:t xml:space="preserve"> </w:t>
      </w:r>
      <w:r w:rsidRPr="00957F4D">
        <w:rPr>
          <w:sz w:val="24"/>
          <w:szCs w:val="24"/>
        </w:rPr>
        <w:t>неправильно: Для</w:t>
      </w:r>
      <w:r w:rsidRPr="00957F4D">
        <w:rPr>
          <w:spacing w:val="-2"/>
          <w:sz w:val="24"/>
          <w:szCs w:val="24"/>
        </w:rPr>
        <w:t xml:space="preserve"> </w:t>
      </w:r>
      <w:r w:rsidRPr="00957F4D">
        <w:rPr>
          <w:sz w:val="24"/>
          <w:szCs w:val="24"/>
        </w:rPr>
        <w:t>работы с</w:t>
      </w:r>
      <w:r w:rsidRPr="00957F4D">
        <w:rPr>
          <w:spacing w:val="-1"/>
          <w:sz w:val="24"/>
          <w:szCs w:val="24"/>
        </w:rPr>
        <w:t xml:space="preserve"> </w:t>
      </w:r>
      <w:r w:rsidRPr="00957F4D">
        <w:rPr>
          <w:sz w:val="24"/>
          <w:szCs w:val="24"/>
        </w:rPr>
        <w:t>детьми</w:t>
      </w:r>
      <w:r w:rsidRPr="00957F4D">
        <w:rPr>
          <w:spacing w:val="1"/>
          <w:sz w:val="24"/>
          <w:szCs w:val="24"/>
        </w:rPr>
        <w:t xml:space="preserve"> 2–4</w:t>
      </w:r>
      <w:r w:rsidRPr="00957F4D">
        <w:rPr>
          <w:spacing w:val="-1"/>
          <w:sz w:val="24"/>
          <w:szCs w:val="24"/>
        </w:rPr>
        <w:t xml:space="preserve"> </w:t>
      </w:r>
      <w:r w:rsidRPr="00957F4D">
        <w:rPr>
          <w:sz w:val="24"/>
          <w:szCs w:val="24"/>
        </w:rPr>
        <w:t>лет.</w:t>
      </w:r>
    </w:p>
    <w:p w:rsidR="002C6E8D" w:rsidRPr="00957F4D"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right="-2"/>
        <w:rPr>
          <w:sz w:val="24"/>
          <w:szCs w:val="24"/>
        </w:rPr>
      </w:pPr>
      <w:r w:rsidRPr="00957F4D">
        <w:rPr>
          <w:sz w:val="24"/>
          <w:szCs w:val="24"/>
        </w:rPr>
        <w:t>Ушакова</w:t>
      </w:r>
      <w:r w:rsidRPr="00957F4D">
        <w:rPr>
          <w:spacing w:val="-1"/>
          <w:sz w:val="24"/>
          <w:szCs w:val="24"/>
        </w:rPr>
        <w:t xml:space="preserve"> </w:t>
      </w:r>
      <w:r w:rsidRPr="00957F4D">
        <w:rPr>
          <w:sz w:val="24"/>
          <w:szCs w:val="24"/>
        </w:rPr>
        <w:t>О.С.</w:t>
      </w:r>
      <w:r w:rsidRPr="00957F4D">
        <w:rPr>
          <w:spacing w:val="5"/>
          <w:sz w:val="24"/>
          <w:szCs w:val="24"/>
        </w:rPr>
        <w:t xml:space="preserve"> </w:t>
      </w:r>
      <w:r w:rsidRPr="00957F4D">
        <w:rPr>
          <w:spacing w:val="-1"/>
          <w:sz w:val="24"/>
          <w:szCs w:val="24"/>
        </w:rPr>
        <w:t>«Развитие</w:t>
      </w:r>
      <w:r w:rsidRPr="00957F4D">
        <w:rPr>
          <w:sz w:val="24"/>
          <w:szCs w:val="24"/>
        </w:rPr>
        <w:t xml:space="preserve"> </w:t>
      </w:r>
      <w:r w:rsidRPr="00957F4D">
        <w:rPr>
          <w:spacing w:val="1"/>
          <w:sz w:val="24"/>
          <w:szCs w:val="24"/>
        </w:rPr>
        <w:t>речи»</w:t>
      </w:r>
      <w:r w:rsidRPr="00957F4D">
        <w:rPr>
          <w:spacing w:val="-20"/>
          <w:sz w:val="24"/>
          <w:szCs w:val="24"/>
        </w:rPr>
        <w:t xml:space="preserve"> </w:t>
      </w:r>
      <w:r w:rsidRPr="00957F4D">
        <w:rPr>
          <w:sz w:val="24"/>
          <w:szCs w:val="24"/>
        </w:rPr>
        <w:t>– линейка</w:t>
      </w:r>
      <w:r w:rsidRPr="00957F4D">
        <w:rPr>
          <w:spacing w:val="-1"/>
          <w:sz w:val="24"/>
          <w:szCs w:val="24"/>
        </w:rPr>
        <w:t xml:space="preserve"> </w:t>
      </w:r>
      <w:r w:rsidRPr="00957F4D">
        <w:rPr>
          <w:sz w:val="24"/>
          <w:szCs w:val="24"/>
        </w:rPr>
        <w:t>методических пособий</w:t>
      </w:r>
      <w:r w:rsidRPr="00957F4D">
        <w:rPr>
          <w:spacing w:val="1"/>
          <w:sz w:val="24"/>
          <w:szCs w:val="24"/>
        </w:rPr>
        <w:t xml:space="preserve"> </w:t>
      </w:r>
      <w:r w:rsidRPr="00957F4D">
        <w:rPr>
          <w:sz w:val="24"/>
          <w:szCs w:val="24"/>
        </w:rPr>
        <w:t>для</w:t>
      </w:r>
      <w:r w:rsidRPr="00957F4D">
        <w:rPr>
          <w:spacing w:val="-2"/>
          <w:sz w:val="24"/>
          <w:szCs w:val="24"/>
        </w:rPr>
        <w:t xml:space="preserve"> </w:t>
      </w:r>
      <w:r w:rsidRPr="00957F4D">
        <w:rPr>
          <w:sz w:val="24"/>
          <w:szCs w:val="24"/>
        </w:rPr>
        <w:t>детей</w:t>
      </w:r>
      <w:r w:rsidRPr="00957F4D">
        <w:rPr>
          <w:spacing w:val="1"/>
          <w:sz w:val="24"/>
          <w:szCs w:val="24"/>
        </w:rPr>
        <w:t xml:space="preserve"> </w:t>
      </w:r>
      <w:r w:rsidRPr="00957F4D">
        <w:rPr>
          <w:sz w:val="24"/>
          <w:szCs w:val="24"/>
        </w:rPr>
        <w:t>от 3 до 7 лет;</w:t>
      </w:r>
    </w:p>
    <w:p w:rsidR="002C6E8D" w:rsidRPr="00957F4D"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right="-28"/>
        <w:rPr>
          <w:sz w:val="24"/>
          <w:szCs w:val="24"/>
        </w:rPr>
      </w:pPr>
      <w:r w:rsidRPr="00957F4D">
        <w:rPr>
          <w:sz w:val="24"/>
          <w:szCs w:val="24"/>
        </w:rPr>
        <w:t>Бережнова</w:t>
      </w:r>
      <w:r w:rsidRPr="00957F4D">
        <w:rPr>
          <w:spacing w:val="92"/>
          <w:sz w:val="24"/>
          <w:szCs w:val="24"/>
        </w:rPr>
        <w:t xml:space="preserve"> </w:t>
      </w:r>
      <w:r w:rsidRPr="00957F4D">
        <w:rPr>
          <w:spacing w:val="-1"/>
          <w:sz w:val="24"/>
          <w:szCs w:val="24"/>
        </w:rPr>
        <w:t>О.В.</w:t>
      </w:r>
      <w:r w:rsidRPr="00957F4D">
        <w:rPr>
          <w:spacing w:val="96"/>
          <w:sz w:val="24"/>
          <w:szCs w:val="24"/>
        </w:rPr>
        <w:t xml:space="preserve"> </w:t>
      </w:r>
      <w:r w:rsidRPr="00957F4D">
        <w:rPr>
          <w:spacing w:val="-1"/>
          <w:sz w:val="24"/>
          <w:szCs w:val="24"/>
        </w:rPr>
        <w:t>«Мир</w:t>
      </w:r>
      <w:r w:rsidRPr="00957F4D">
        <w:rPr>
          <w:spacing w:val="94"/>
          <w:sz w:val="24"/>
          <w:szCs w:val="24"/>
        </w:rPr>
        <w:t xml:space="preserve"> </w:t>
      </w:r>
      <w:r w:rsidRPr="00957F4D">
        <w:rPr>
          <w:spacing w:val="-1"/>
          <w:sz w:val="24"/>
          <w:szCs w:val="24"/>
        </w:rPr>
        <w:t>звуков</w:t>
      </w:r>
      <w:r w:rsidRPr="00957F4D">
        <w:rPr>
          <w:spacing w:val="91"/>
          <w:sz w:val="24"/>
          <w:szCs w:val="24"/>
        </w:rPr>
        <w:t xml:space="preserve"> </w:t>
      </w:r>
      <w:r w:rsidRPr="00957F4D">
        <w:rPr>
          <w:sz w:val="24"/>
          <w:szCs w:val="24"/>
        </w:rPr>
        <w:t>и</w:t>
      </w:r>
      <w:r w:rsidRPr="00957F4D">
        <w:rPr>
          <w:spacing w:val="92"/>
          <w:sz w:val="24"/>
          <w:szCs w:val="24"/>
        </w:rPr>
        <w:t xml:space="preserve"> </w:t>
      </w:r>
      <w:r w:rsidRPr="00957F4D">
        <w:rPr>
          <w:spacing w:val="1"/>
          <w:sz w:val="24"/>
          <w:szCs w:val="24"/>
        </w:rPr>
        <w:t>букв»</w:t>
      </w:r>
      <w:r w:rsidRPr="00957F4D">
        <w:rPr>
          <w:spacing w:val="86"/>
          <w:sz w:val="24"/>
          <w:szCs w:val="24"/>
        </w:rPr>
        <w:t xml:space="preserve"> </w:t>
      </w:r>
      <w:r w:rsidRPr="00957F4D">
        <w:rPr>
          <w:sz w:val="24"/>
          <w:szCs w:val="24"/>
        </w:rPr>
        <w:t>(подготовка</w:t>
      </w:r>
      <w:r w:rsidRPr="00957F4D">
        <w:rPr>
          <w:spacing w:val="90"/>
          <w:sz w:val="24"/>
          <w:szCs w:val="24"/>
        </w:rPr>
        <w:t xml:space="preserve"> </w:t>
      </w:r>
      <w:r w:rsidRPr="00957F4D">
        <w:rPr>
          <w:sz w:val="24"/>
          <w:szCs w:val="24"/>
        </w:rPr>
        <w:t>к</w:t>
      </w:r>
      <w:r w:rsidRPr="00957F4D">
        <w:rPr>
          <w:spacing w:val="92"/>
          <w:sz w:val="24"/>
          <w:szCs w:val="24"/>
        </w:rPr>
        <w:t xml:space="preserve"> </w:t>
      </w:r>
      <w:r w:rsidRPr="00957F4D">
        <w:rPr>
          <w:sz w:val="24"/>
          <w:szCs w:val="24"/>
        </w:rPr>
        <w:t>обучению</w:t>
      </w:r>
      <w:r w:rsidRPr="00957F4D">
        <w:rPr>
          <w:spacing w:val="89"/>
          <w:sz w:val="24"/>
          <w:szCs w:val="24"/>
        </w:rPr>
        <w:t xml:space="preserve"> </w:t>
      </w:r>
      <w:r w:rsidRPr="00957F4D">
        <w:rPr>
          <w:sz w:val="24"/>
          <w:szCs w:val="24"/>
        </w:rPr>
        <w:t>грамоте)</w:t>
      </w:r>
      <w:r w:rsidRPr="00957F4D">
        <w:rPr>
          <w:spacing w:val="84"/>
          <w:sz w:val="24"/>
          <w:szCs w:val="24"/>
        </w:rPr>
        <w:t xml:space="preserve"> </w:t>
      </w:r>
      <w:r w:rsidRPr="00957F4D">
        <w:rPr>
          <w:sz w:val="24"/>
          <w:szCs w:val="24"/>
        </w:rPr>
        <w:t>–</w:t>
      </w:r>
      <w:r w:rsidRPr="00957F4D">
        <w:rPr>
          <w:spacing w:val="91"/>
          <w:sz w:val="24"/>
          <w:szCs w:val="24"/>
        </w:rPr>
        <w:t xml:space="preserve"> </w:t>
      </w:r>
      <w:r w:rsidRPr="00957F4D">
        <w:rPr>
          <w:sz w:val="24"/>
          <w:szCs w:val="24"/>
        </w:rPr>
        <w:t xml:space="preserve">линейка </w:t>
      </w:r>
      <w:r w:rsidRPr="00957F4D">
        <w:rPr>
          <w:spacing w:val="300"/>
          <w:sz w:val="24"/>
          <w:szCs w:val="24"/>
        </w:rPr>
        <w:t> </w:t>
      </w:r>
      <w:r w:rsidRPr="00957F4D">
        <w:rPr>
          <w:sz w:val="24"/>
          <w:szCs w:val="24"/>
        </w:rPr>
        <w:t>методических пособий</w:t>
      </w:r>
      <w:r w:rsidRPr="00957F4D">
        <w:rPr>
          <w:spacing w:val="-2"/>
          <w:sz w:val="24"/>
          <w:szCs w:val="24"/>
        </w:rPr>
        <w:t xml:space="preserve"> </w:t>
      </w:r>
      <w:r w:rsidRPr="00957F4D">
        <w:rPr>
          <w:sz w:val="24"/>
          <w:szCs w:val="24"/>
        </w:rPr>
        <w:t>для детей</w:t>
      </w:r>
      <w:r w:rsidRPr="00957F4D">
        <w:rPr>
          <w:spacing w:val="1"/>
          <w:sz w:val="24"/>
          <w:szCs w:val="24"/>
        </w:rPr>
        <w:t xml:space="preserve"> </w:t>
      </w:r>
      <w:r w:rsidRPr="00957F4D">
        <w:rPr>
          <w:sz w:val="24"/>
          <w:szCs w:val="24"/>
        </w:rPr>
        <w:t>от 3 до 7 лет;</w:t>
      </w:r>
    </w:p>
    <w:p w:rsidR="002C6E8D" w:rsidRPr="00957F4D" w:rsidRDefault="0069355F"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rPr>
          <w:sz w:val="24"/>
          <w:szCs w:val="24"/>
        </w:rPr>
      </w:pPr>
      <w:r w:rsidRPr="00957F4D">
        <w:rPr>
          <w:sz w:val="24"/>
          <w:szCs w:val="24"/>
        </w:rPr>
        <w:t>Нищева</w:t>
      </w:r>
      <w:r w:rsidRPr="00957F4D">
        <w:rPr>
          <w:spacing w:val="37"/>
          <w:sz w:val="24"/>
          <w:szCs w:val="24"/>
        </w:rPr>
        <w:t xml:space="preserve"> </w:t>
      </w:r>
      <w:r w:rsidRPr="00957F4D">
        <w:rPr>
          <w:sz w:val="24"/>
          <w:szCs w:val="24"/>
        </w:rPr>
        <w:t>Н.В.</w:t>
      </w:r>
      <w:r w:rsidRPr="00957F4D">
        <w:rPr>
          <w:spacing w:val="43"/>
          <w:sz w:val="24"/>
          <w:szCs w:val="24"/>
        </w:rPr>
        <w:t xml:space="preserve"> </w:t>
      </w:r>
      <w:r w:rsidRPr="00957F4D">
        <w:rPr>
          <w:sz w:val="24"/>
          <w:szCs w:val="24"/>
        </w:rPr>
        <w:t>«Обучение</w:t>
      </w:r>
      <w:r w:rsidRPr="00957F4D">
        <w:rPr>
          <w:spacing w:val="38"/>
          <w:sz w:val="24"/>
          <w:szCs w:val="24"/>
        </w:rPr>
        <w:t xml:space="preserve"> </w:t>
      </w:r>
      <w:r w:rsidRPr="00957F4D">
        <w:rPr>
          <w:sz w:val="24"/>
          <w:szCs w:val="24"/>
        </w:rPr>
        <w:t>грамоте</w:t>
      </w:r>
      <w:r w:rsidRPr="00957F4D">
        <w:rPr>
          <w:spacing w:val="38"/>
          <w:sz w:val="24"/>
          <w:szCs w:val="24"/>
        </w:rPr>
        <w:t xml:space="preserve"> </w:t>
      </w:r>
      <w:r w:rsidRPr="00957F4D">
        <w:rPr>
          <w:sz w:val="24"/>
          <w:szCs w:val="24"/>
        </w:rPr>
        <w:t>детей</w:t>
      </w:r>
      <w:r w:rsidRPr="00957F4D">
        <w:rPr>
          <w:spacing w:val="39"/>
          <w:sz w:val="24"/>
          <w:szCs w:val="24"/>
        </w:rPr>
        <w:t xml:space="preserve"> </w:t>
      </w:r>
      <w:r w:rsidRPr="00957F4D">
        <w:rPr>
          <w:sz w:val="24"/>
          <w:szCs w:val="24"/>
        </w:rPr>
        <w:t>дошкольного</w:t>
      </w:r>
      <w:r w:rsidRPr="00957F4D">
        <w:rPr>
          <w:spacing w:val="38"/>
          <w:sz w:val="24"/>
          <w:szCs w:val="24"/>
        </w:rPr>
        <w:t xml:space="preserve"> </w:t>
      </w:r>
      <w:r w:rsidRPr="00957F4D">
        <w:rPr>
          <w:sz w:val="24"/>
          <w:szCs w:val="24"/>
        </w:rPr>
        <w:t>возраста»</w:t>
      </w:r>
      <w:r w:rsidRPr="00957F4D">
        <w:rPr>
          <w:spacing w:val="36"/>
          <w:sz w:val="24"/>
          <w:szCs w:val="24"/>
        </w:rPr>
        <w:t xml:space="preserve"> </w:t>
      </w:r>
      <w:r w:rsidRPr="00957F4D">
        <w:rPr>
          <w:sz w:val="24"/>
          <w:szCs w:val="24"/>
        </w:rPr>
        <w:t>–</w:t>
      </w:r>
      <w:r w:rsidRPr="00957F4D">
        <w:rPr>
          <w:spacing w:val="38"/>
          <w:sz w:val="24"/>
          <w:szCs w:val="24"/>
        </w:rPr>
        <w:t xml:space="preserve"> </w:t>
      </w:r>
      <w:r w:rsidRPr="00957F4D">
        <w:rPr>
          <w:spacing w:val="1"/>
          <w:sz w:val="24"/>
          <w:szCs w:val="24"/>
        </w:rPr>
        <w:t>линейка</w:t>
      </w:r>
      <w:r w:rsidRPr="00957F4D">
        <w:rPr>
          <w:spacing w:val="36"/>
          <w:sz w:val="24"/>
          <w:szCs w:val="24"/>
        </w:rPr>
        <w:t xml:space="preserve"> </w:t>
      </w:r>
      <w:r w:rsidRPr="00957F4D">
        <w:rPr>
          <w:sz w:val="24"/>
          <w:szCs w:val="24"/>
        </w:rPr>
        <w:t>методических пособий</w:t>
      </w:r>
      <w:r w:rsidRPr="00957F4D">
        <w:rPr>
          <w:spacing w:val="1"/>
          <w:sz w:val="24"/>
          <w:szCs w:val="24"/>
        </w:rPr>
        <w:t xml:space="preserve"> </w:t>
      </w:r>
      <w:r w:rsidRPr="00957F4D">
        <w:rPr>
          <w:sz w:val="24"/>
          <w:szCs w:val="24"/>
        </w:rPr>
        <w:t>для детей</w:t>
      </w:r>
      <w:r w:rsidRPr="00957F4D">
        <w:rPr>
          <w:spacing w:val="2"/>
          <w:sz w:val="24"/>
          <w:szCs w:val="24"/>
        </w:rPr>
        <w:t xml:space="preserve"> </w:t>
      </w:r>
      <w:r w:rsidRPr="00957F4D">
        <w:rPr>
          <w:spacing w:val="-2"/>
          <w:sz w:val="24"/>
          <w:szCs w:val="24"/>
        </w:rPr>
        <w:t>от</w:t>
      </w:r>
      <w:r w:rsidRPr="00957F4D">
        <w:rPr>
          <w:spacing w:val="3"/>
          <w:sz w:val="24"/>
          <w:szCs w:val="24"/>
        </w:rPr>
        <w:t xml:space="preserve"> </w:t>
      </w:r>
      <w:r w:rsidRPr="00957F4D">
        <w:rPr>
          <w:sz w:val="24"/>
          <w:szCs w:val="24"/>
        </w:rPr>
        <w:t>3</w:t>
      </w:r>
      <w:r w:rsidRPr="00957F4D">
        <w:rPr>
          <w:spacing w:val="-2"/>
          <w:sz w:val="24"/>
          <w:szCs w:val="24"/>
        </w:rPr>
        <w:t xml:space="preserve"> </w:t>
      </w:r>
      <w:r w:rsidRPr="00957F4D">
        <w:rPr>
          <w:sz w:val="24"/>
          <w:szCs w:val="24"/>
        </w:rPr>
        <w:t>до 7 лет.</w:t>
      </w:r>
    </w:p>
    <w:p w:rsidR="005D17C9" w:rsidRPr="00957F4D" w:rsidRDefault="005D17C9" w:rsidP="00EA3378">
      <w:pPr>
        <w:pStyle w:val="TableParagraph"/>
        <w:numPr>
          <w:ilvl w:val="0"/>
          <w:numId w:val="236"/>
        </w:numPr>
        <w:spacing w:line="270" w:lineRule="exact"/>
        <w:rPr>
          <w:sz w:val="24"/>
          <w:szCs w:val="24"/>
        </w:rPr>
      </w:pPr>
      <w:r w:rsidRPr="00957F4D">
        <w:rPr>
          <w:sz w:val="24"/>
          <w:szCs w:val="24"/>
        </w:rPr>
        <w:t>Колесникова</w:t>
      </w:r>
      <w:r w:rsidRPr="00957F4D">
        <w:rPr>
          <w:spacing w:val="-4"/>
          <w:sz w:val="24"/>
          <w:szCs w:val="24"/>
        </w:rPr>
        <w:t xml:space="preserve"> </w:t>
      </w:r>
      <w:r w:rsidRPr="00957F4D">
        <w:rPr>
          <w:sz w:val="24"/>
          <w:szCs w:val="24"/>
        </w:rPr>
        <w:t>Е.В. "Развитие</w:t>
      </w:r>
      <w:r w:rsidRPr="00957F4D">
        <w:rPr>
          <w:spacing w:val="19"/>
          <w:sz w:val="24"/>
          <w:szCs w:val="24"/>
        </w:rPr>
        <w:t xml:space="preserve"> </w:t>
      </w:r>
      <w:r w:rsidRPr="00957F4D">
        <w:rPr>
          <w:sz w:val="24"/>
          <w:szCs w:val="24"/>
        </w:rPr>
        <w:t>речи</w:t>
      </w:r>
      <w:r w:rsidRPr="00957F4D">
        <w:rPr>
          <w:spacing w:val="26"/>
          <w:sz w:val="24"/>
          <w:szCs w:val="24"/>
        </w:rPr>
        <w:t xml:space="preserve"> </w:t>
      </w:r>
      <w:r w:rsidRPr="00957F4D">
        <w:rPr>
          <w:sz w:val="24"/>
          <w:szCs w:val="24"/>
        </w:rPr>
        <w:t>у</w:t>
      </w:r>
      <w:r w:rsidRPr="00957F4D">
        <w:rPr>
          <w:spacing w:val="16"/>
          <w:sz w:val="24"/>
          <w:szCs w:val="24"/>
        </w:rPr>
        <w:t xml:space="preserve"> </w:t>
      </w:r>
      <w:r w:rsidRPr="00957F4D">
        <w:rPr>
          <w:sz w:val="24"/>
          <w:szCs w:val="24"/>
        </w:rPr>
        <w:t>детей</w:t>
      </w:r>
      <w:r w:rsidRPr="00957F4D">
        <w:rPr>
          <w:spacing w:val="23"/>
          <w:sz w:val="24"/>
          <w:szCs w:val="24"/>
        </w:rPr>
        <w:t xml:space="preserve"> </w:t>
      </w:r>
      <w:r w:rsidRPr="00957F4D">
        <w:rPr>
          <w:sz w:val="24"/>
          <w:szCs w:val="24"/>
        </w:rPr>
        <w:t>2-3</w:t>
      </w:r>
      <w:r w:rsidRPr="00957F4D">
        <w:rPr>
          <w:spacing w:val="21"/>
          <w:sz w:val="24"/>
          <w:szCs w:val="24"/>
        </w:rPr>
        <w:t xml:space="preserve"> </w:t>
      </w:r>
      <w:r w:rsidRPr="00957F4D">
        <w:rPr>
          <w:sz w:val="24"/>
          <w:szCs w:val="24"/>
        </w:rPr>
        <w:t>лет"</w:t>
      </w:r>
      <w:r w:rsidRPr="00957F4D">
        <w:rPr>
          <w:spacing w:val="18"/>
          <w:sz w:val="24"/>
          <w:szCs w:val="24"/>
        </w:rPr>
        <w:t xml:space="preserve"> </w:t>
      </w:r>
      <w:r w:rsidRPr="00957F4D">
        <w:rPr>
          <w:sz w:val="24"/>
          <w:szCs w:val="24"/>
        </w:rPr>
        <w:t>Учебно-методическое</w:t>
      </w:r>
      <w:r w:rsidRPr="00957F4D">
        <w:rPr>
          <w:spacing w:val="20"/>
          <w:sz w:val="24"/>
          <w:szCs w:val="24"/>
        </w:rPr>
        <w:t xml:space="preserve"> </w:t>
      </w:r>
      <w:r w:rsidRPr="00957F4D">
        <w:rPr>
          <w:sz w:val="24"/>
          <w:szCs w:val="24"/>
        </w:rPr>
        <w:t>пособие</w:t>
      </w:r>
      <w:r w:rsidRPr="00957F4D">
        <w:rPr>
          <w:spacing w:val="19"/>
          <w:sz w:val="24"/>
          <w:szCs w:val="24"/>
        </w:rPr>
        <w:t xml:space="preserve"> </w:t>
      </w:r>
      <w:r w:rsidRPr="00957F4D">
        <w:rPr>
          <w:sz w:val="24"/>
          <w:szCs w:val="24"/>
        </w:rPr>
        <w:t>к</w:t>
      </w:r>
    </w:p>
    <w:p w:rsidR="00FA49EF" w:rsidRPr="00957F4D" w:rsidRDefault="005D17C9"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right="706"/>
        <w:rPr>
          <w:sz w:val="24"/>
          <w:szCs w:val="24"/>
        </w:rPr>
      </w:pPr>
      <w:r w:rsidRPr="00957F4D">
        <w:rPr>
          <w:sz w:val="24"/>
          <w:szCs w:val="24"/>
        </w:rPr>
        <w:t>иллюстративному</w:t>
      </w:r>
      <w:r w:rsidRPr="00957F4D">
        <w:rPr>
          <w:spacing w:val="-7"/>
          <w:sz w:val="24"/>
          <w:szCs w:val="24"/>
        </w:rPr>
        <w:t xml:space="preserve"> </w:t>
      </w:r>
      <w:r w:rsidRPr="00957F4D">
        <w:rPr>
          <w:sz w:val="24"/>
          <w:szCs w:val="24"/>
        </w:rPr>
        <w:t>материалу</w:t>
      </w:r>
      <w:r w:rsidRPr="00957F4D">
        <w:rPr>
          <w:spacing w:val="-5"/>
          <w:sz w:val="24"/>
          <w:szCs w:val="24"/>
        </w:rPr>
        <w:t xml:space="preserve"> </w:t>
      </w:r>
      <w:r w:rsidRPr="00957F4D">
        <w:rPr>
          <w:sz w:val="24"/>
          <w:szCs w:val="24"/>
        </w:rPr>
        <w:t>"От</w:t>
      </w:r>
      <w:r w:rsidRPr="00957F4D">
        <w:rPr>
          <w:spacing w:val="-3"/>
          <w:sz w:val="24"/>
          <w:szCs w:val="24"/>
        </w:rPr>
        <w:t xml:space="preserve"> </w:t>
      </w:r>
      <w:r w:rsidRPr="00957F4D">
        <w:rPr>
          <w:sz w:val="24"/>
          <w:szCs w:val="24"/>
        </w:rPr>
        <w:t>звукоподражаний</w:t>
      </w:r>
      <w:r w:rsidRPr="00957F4D">
        <w:rPr>
          <w:spacing w:val="-1"/>
          <w:sz w:val="24"/>
          <w:szCs w:val="24"/>
        </w:rPr>
        <w:t xml:space="preserve"> </w:t>
      </w:r>
      <w:r w:rsidRPr="00957F4D">
        <w:rPr>
          <w:sz w:val="24"/>
          <w:szCs w:val="24"/>
        </w:rPr>
        <w:t>к</w:t>
      </w:r>
      <w:r w:rsidRPr="00957F4D">
        <w:rPr>
          <w:spacing w:val="-2"/>
          <w:sz w:val="24"/>
          <w:szCs w:val="24"/>
        </w:rPr>
        <w:t xml:space="preserve"> </w:t>
      </w:r>
      <w:r w:rsidR="00DB2EC1" w:rsidRPr="00957F4D">
        <w:rPr>
          <w:spacing w:val="-2"/>
          <w:sz w:val="24"/>
          <w:szCs w:val="24"/>
        </w:rPr>
        <w:t xml:space="preserve"> с</w:t>
      </w:r>
      <w:r w:rsidRPr="00957F4D">
        <w:rPr>
          <w:sz w:val="24"/>
          <w:szCs w:val="24"/>
        </w:rPr>
        <w:t>ловам"</w:t>
      </w:r>
    </w:p>
    <w:p w:rsidR="00DB2EC1" w:rsidRPr="00957F4D" w:rsidRDefault="00DB2EC1" w:rsidP="00EA3378">
      <w:pPr>
        <w:pStyle w:val="TableParagraph"/>
        <w:numPr>
          <w:ilvl w:val="0"/>
          <w:numId w:val="236"/>
        </w:numPr>
        <w:spacing w:line="273" w:lineRule="exact"/>
        <w:rPr>
          <w:sz w:val="24"/>
          <w:szCs w:val="24"/>
        </w:rPr>
      </w:pPr>
      <w:r w:rsidRPr="00957F4D">
        <w:rPr>
          <w:sz w:val="24"/>
          <w:szCs w:val="24"/>
        </w:rPr>
        <w:t>Колесникова</w:t>
      </w:r>
      <w:r w:rsidRPr="00957F4D">
        <w:rPr>
          <w:spacing w:val="-4"/>
          <w:sz w:val="24"/>
          <w:szCs w:val="24"/>
        </w:rPr>
        <w:t xml:space="preserve"> </w:t>
      </w:r>
      <w:r w:rsidRPr="00957F4D">
        <w:rPr>
          <w:sz w:val="24"/>
          <w:szCs w:val="24"/>
        </w:rPr>
        <w:t>Е.В. "От</w:t>
      </w:r>
      <w:r w:rsidRPr="00957F4D">
        <w:rPr>
          <w:spacing w:val="22"/>
          <w:sz w:val="24"/>
          <w:szCs w:val="24"/>
        </w:rPr>
        <w:t xml:space="preserve"> </w:t>
      </w:r>
      <w:r w:rsidRPr="00957F4D">
        <w:rPr>
          <w:sz w:val="24"/>
          <w:szCs w:val="24"/>
        </w:rPr>
        <w:t>звукоподражаний</w:t>
      </w:r>
      <w:r w:rsidRPr="00957F4D">
        <w:rPr>
          <w:spacing w:val="21"/>
          <w:sz w:val="24"/>
          <w:szCs w:val="24"/>
        </w:rPr>
        <w:t xml:space="preserve"> </w:t>
      </w:r>
      <w:r w:rsidRPr="00957F4D">
        <w:rPr>
          <w:sz w:val="24"/>
          <w:szCs w:val="24"/>
        </w:rPr>
        <w:t>к</w:t>
      </w:r>
      <w:r w:rsidRPr="00957F4D">
        <w:rPr>
          <w:spacing w:val="23"/>
          <w:sz w:val="24"/>
          <w:szCs w:val="24"/>
        </w:rPr>
        <w:t xml:space="preserve"> </w:t>
      </w:r>
      <w:r w:rsidRPr="00957F4D">
        <w:rPr>
          <w:sz w:val="24"/>
          <w:szCs w:val="24"/>
        </w:rPr>
        <w:t>словам".</w:t>
      </w:r>
      <w:r w:rsidRPr="00957F4D">
        <w:rPr>
          <w:spacing w:val="23"/>
          <w:sz w:val="24"/>
          <w:szCs w:val="24"/>
        </w:rPr>
        <w:t xml:space="preserve"> </w:t>
      </w:r>
      <w:r w:rsidRPr="00957F4D">
        <w:rPr>
          <w:sz w:val="24"/>
          <w:szCs w:val="24"/>
        </w:rPr>
        <w:t>Иллюстративный</w:t>
      </w:r>
      <w:r w:rsidRPr="00957F4D">
        <w:rPr>
          <w:spacing w:val="23"/>
          <w:sz w:val="24"/>
          <w:szCs w:val="24"/>
        </w:rPr>
        <w:t xml:space="preserve"> </w:t>
      </w:r>
      <w:r w:rsidRPr="00957F4D">
        <w:rPr>
          <w:sz w:val="24"/>
          <w:szCs w:val="24"/>
        </w:rPr>
        <w:t>материал</w:t>
      </w:r>
      <w:r w:rsidRPr="00957F4D">
        <w:rPr>
          <w:spacing w:val="23"/>
          <w:sz w:val="24"/>
          <w:szCs w:val="24"/>
        </w:rPr>
        <w:t xml:space="preserve"> </w:t>
      </w:r>
      <w:r w:rsidRPr="00957F4D">
        <w:rPr>
          <w:sz w:val="24"/>
          <w:szCs w:val="24"/>
        </w:rPr>
        <w:t>для</w:t>
      </w:r>
    </w:p>
    <w:p w:rsidR="00DB2EC1" w:rsidRPr="00957F4D" w:rsidRDefault="00DB2EC1" w:rsidP="00EA3378">
      <w:pPr>
        <w:pStyle w:val="TableParagraph"/>
        <w:numPr>
          <w:ilvl w:val="0"/>
          <w:numId w:val="236"/>
        </w:numPr>
        <w:rPr>
          <w:sz w:val="24"/>
          <w:szCs w:val="24"/>
        </w:rPr>
      </w:pPr>
      <w:r w:rsidRPr="00957F4D">
        <w:rPr>
          <w:sz w:val="24"/>
          <w:szCs w:val="24"/>
        </w:rPr>
        <w:t>развития</w:t>
      </w:r>
      <w:r w:rsidRPr="00957F4D">
        <w:rPr>
          <w:spacing w:val="-1"/>
          <w:sz w:val="24"/>
          <w:szCs w:val="24"/>
        </w:rPr>
        <w:t xml:space="preserve"> </w:t>
      </w:r>
      <w:r w:rsidRPr="00957F4D">
        <w:rPr>
          <w:sz w:val="24"/>
          <w:szCs w:val="24"/>
        </w:rPr>
        <w:t>речи</w:t>
      </w:r>
      <w:r w:rsidRPr="00957F4D">
        <w:rPr>
          <w:spacing w:val="3"/>
          <w:sz w:val="24"/>
          <w:szCs w:val="24"/>
        </w:rPr>
        <w:t xml:space="preserve"> </w:t>
      </w:r>
      <w:r w:rsidRPr="00957F4D">
        <w:rPr>
          <w:sz w:val="24"/>
          <w:szCs w:val="24"/>
        </w:rPr>
        <w:t>у</w:t>
      </w:r>
      <w:r w:rsidRPr="00957F4D">
        <w:rPr>
          <w:spacing w:val="-9"/>
          <w:sz w:val="24"/>
          <w:szCs w:val="24"/>
        </w:rPr>
        <w:t xml:space="preserve"> </w:t>
      </w:r>
      <w:r w:rsidRPr="00957F4D">
        <w:rPr>
          <w:sz w:val="24"/>
          <w:szCs w:val="24"/>
        </w:rPr>
        <w:t>детей 2-3 лет</w:t>
      </w:r>
      <w:r w:rsidRPr="00957F4D">
        <w:rPr>
          <w:spacing w:val="-1"/>
          <w:sz w:val="24"/>
          <w:szCs w:val="24"/>
        </w:rPr>
        <w:t xml:space="preserve"> </w:t>
      </w:r>
      <w:r w:rsidRPr="00957F4D">
        <w:rPr>
          <w:sz w:val="24"/>
          <w:szCs w:val="24"/>
        </w:rPr>
        <w:t>(Рабочая тетрадь)</w:t>
      </w:r>
    </w:p>
    <w:p w:rsidR="00DB2EC1" w:rsidRPr="00957F4D" w:rsidRDefault="00DB2EC1" w:rsidP="00EA3378">
      <w:pPr>
        <w:pStyle w:val="TableParagraph"/>
        <w:numPr>
          <w:ilvl w:val="0"/>
          <w:numId w:val="236"/>
        </w:numPr>
        <w:spacing w:line="271" w:lineRule="exact"/>
        <w:rPr>
          <w:sz w:val="24"/>
          <w:szCs w:val="24"/>
        </w:rPr>
      </w:pPr>
      <w:r w:rsidRPr="00957F4D">
        <w:rPr>
          <w:sz w:val="24"/>
          <w:szCs w:val="24"/>
        </w:rPr>
        <w:t>Колесникова</w:t>
      </w:r>
      <w:r w:rsidRPr="00957F4D">
        <w:rPr>
          <w:spacing w:val="-4"/>
          <w:sz w:val="24"/>
          <w:szCs w:val="24"/>
        </w:rPr>
        <w:t xml:space="preserve"> </w:t>
      </w:r>
      <w:r w:rsidRPr="00957F4D">
        <w:rPr>
          <w:sz w:val="24"/>
          <w:szCs w:val="24"/>
        </w:rPr>
        <w:t>Е.В. Развитие</w:t>
      </w:r>
      <w:r w:rsidRPr="00957F4D">
        <w:rPr>
          <w:spacing w:val="34"/>
          <w:sz w:val="24"/>
          <w:szCs w:val="24"/>
        </w:rPr>
        <w:t xml:space="preserve"> </w:t>
      </w:r>
      <w:r w:rsidRPr="00957F4D">
        <w:rPr>
          <w:sz w:val="24"/>
          <w:szCs w:val="24"/>
        </w:rPr>
        <w:t>звуковой</w:t>
      </w:r>
      <w:r w:rsidRPr="00957F4D">
        <w:rPr>
          <w:spacing w:val="95"/>
          <w:sz w:val="24"/>
          <w:szCs w:val="24"/>
        </w:rPr>
        <w:t xml:space="preserve"> </w:t>
      </w:r>
      <w:r w:rsidRPr="00957F4D">
        <w:rPr>
          <w:sz w:val="24"/>
          <w:szCs w:val="24"/>
        </w:rPr>
        <w:t>культуры</w:t>
      </w:r>
      <w:r w:rsidRPr="00957F4D">
        <w:rPr>
          <w:spacing w:val="96"/>
          <w:sz w:val="24"/>
          <w:szCs w:val="24"/>
        </w:rPr>
        <w:t xml:space="preserve"> </w:t>
      </w:r>
      <w:r w:rsidRPr="00957F4D">
        <w:rPr>
          <w:sz w:val="24"/>
          <w:szCs w:val="24"/>
        </w:rPr>
        <w:t>речи</w:t>
      </w:r>
      <w:r w:rsidRPr="00957F4D">
        <w:rPr>
          <w:spacing w:val="100"/>
          <w:sz w:val="24"/>
          <w:szCs w:val="24"/>
        </w:rPr>
        <w:t xml:space="preserve"> </w:t>
      </w:r>
      <w:r w:rsidRPr="00957F4D">
        <w:rPr>
          <w:sz w:val="24"/>
          <w:szCs w:val="24"/>
        </w:rPr>
        <w:t>у</w:t>
      </w:r>
      <w:r w:rsidRPr="00957F4D">
        <w:rPr>
          <w:spacing w:val="89"/>
          <w:sz w:val="24"/>
          <w:szCs w:val="24"/>
        </w:rPr>
        <w:t xml:space="preserve"> </w:t>
      </w:r>
      <w:r w:rsidRPr="00957F4D">
        <w:rPr>
          <w:sz w:val="24"/>
          <w:szCs w:val="24"/>
        </w:rPr>
        <w:t>детей</w:t>
      </w:r>
      <w:r w:rsidRPr="00957F4D">
        <w:rPr>
          <w:spacing w:val="97"/>
          <w:sz w:val="24"/>
          <w:szCs w:val="24"/>
        </w:rPr>
        <w:t xml:space="preserve"> </w:t>
      </w:r>
      <w:r w:rsidRPr="00957F4D">
        <w:rPr>
          <w:sz w:val="24"/>
          <w:szCs w:val="24"/>
        </w:rPr>
        <w:t>3-4</w:t>
      </w:r>
      <w:r w:rsidRPr="00957F4D">
        <w:rPr>
          <w:spacing w:val="95"/>
          <w:sz w:val="24"/>
          <w:szCs w:val="24"/>
        </w:rPr>
        <w:t xml:space="preserve"> </w:t>
      </w:r>
      <w:r w:rsidRPr="00957F4D">
        <w:rPr>
          <w:sz w:val="24"/>
          <w:szCs w:val="24"/>
        </w:rPr>
        <w:t>лет.</w:t>
      </w:r>
      <w:r w:rsidRPr="00957F4D">
        <w:rPr>
          <w:spacing w:val="95"/>
          <w:sz w:val="24"/>
          <w:szCs w:val="24"/>
        </w:rPr>
        <w:t xml:space="preserve"> </w:t>
      </w:r>
      <w:r w:rsidRPr="00957F4D">
        <w:rPr>
          <w:sz w:val="24"/>
          <w:szCs w:val="24"/>
        </w:rPr>
        <w:t>Учебно-методическое</w:t>
      </w:r>
      <w:r w:rsidRPr="00957F4D">
        <w:rPr>
          <w:spacing w:val="33"/>
          <w:sz w:val="24"/>
          <w:szCs w:val="24"/>
        </w:rPr>
        <w:t xml:space="preserve"> </w:t>
      </w:r>
      <w:r w:rsidRPr="00957F4D">
        <w:rPr>
          <w:sz w:val="24"/>
          <w:szCs w:val="24"/>
        </w:rPr>
        <w:t>пособие</w:t>
      </w:r>
      <w:r w:rsidRPr="00957F4D">
        <w:rPr>
          <w:spacing w:val="33"/>
          <w:sz w:val="24"/>
          <w:szCs w:val="24"/>
        </w:rPr>
        <w:t xml:space="preserve"> </w:t>
      </w:r>
      <w:r w:rsidRPr="00957F4D">
        <w:rPr>
          <w:sz w:val="24"/>
          <w:szCs w:val="24"/>
        </w:rPr>
        <w:t>к</w:t>
      </w:r>
      <w:r w:rsidRPr="00957F4D">
        <w:rPr>
          <w:spacing w:val="35"/>
          <w:sz w:val="24"/>
          <w:szCs w:val="24"/>
        </w:rPr>
        <w:t xml:space="preserve"> </w:t>
      </w:r>
      <w:r w:rsidRPr="00957F4D">
        <w:rPr>
          <w:sz w:val="24"/>
          <w:szCs w:val="24"/>
        </w:rPr>
        <w:t>рабочей</w:t>
      </w:r>
      <w:r w:rsidRPr="00957F4D">
        <w:rPr>
          <w:spacing w:val="35"/>
          <w:sz w:val="24"/>
          <w:szCs w:val="24"/>
        </w:rPr>
        <w:t xml:space="preserve"> </w:t>
      </w:r>
      <w:r w:rsidRPr="00957F4D">
        <w:rPr>
          <w:sz w:val="24"/>
          <w:szCs w:val="24"/>
        </w:rPr>
        <w:t>тетради</w:t>
      </w:r>
      <w:r w:rsidRPr="00957F4D">
        <w:rPr>
          <w:spacing w:val="35"/>
          <w:sz w:val="24"/>
          <w:szCs w:val="24"/>
        </w:rPr>
        <w:t xml:space="preserve"> </w:t>
      </w:r>
      <w:r w:rsidRPr="00957F4D">
        <w:rPr>
          <w:sz w:val="24"/>
          <w:szCs w:val="24"/>
        </w:rPr>
        <w:t>"Раз-словечко,</w:t>
      </w:r>
      <w:r w:rsidRPr="00957F4D">
        <w:rPr>
          <w:spacing w:val="34"/>
          <w:sz w:val="24"/>
          <w:szCs w:val="24"/>
        </w:rPr>
        <w:t xml:space="preserve"> </w:t>
      </w:r>
      <w:r w:rsidRPr="00957F4D">
        <w:rPr>
          <w:sz w:val="24"/>
          <w:szCs w:val="24"/>
        </w:rPr>
        <w:t>два-</w:t>
      </w:r>
      <w:r w:rsidRPr="00957F4D">
        <w:rPr>
          <w:spacing w:val="-57"/>
          <w:sz w:val="24"/>
          <w:szCs w:val="24"/>
        </w:rPr>
        <w:t xml:space="preserve"> </w:t>
      </w:r>
      <w:r w:rsidRPr="00957F4D">
        <w:rPr>
          <w:sz w:val="24"/>
          <w:szCs w:val="24"/>
        </w:rPr>
        <w:t>словечко"</w:t>
      </w:r>
    </w:p>
    <w:p w:rsidR="00DB2EC1" w:rsidRPr="00957F4D" w:rsidRDefault="00DB2EC1" w:rsidP="00EA3378">
      <w:pPr>
        <w:pStyle w:val="TableParagraph"/>
        <w:numPr>
          <w:ilvl w:val="0"/>
          <w:numId w:val="236"/>
        </w:numPr>
        <w:spacing w:line="270" w:lineRule="exact"/>
        <w:rPr>
          <w:sz w:val="24"/>
          <w:szCs w:val="24"/>
        </w:rPr>
      </w:pPr>
      <w:r w:rsidRPr="00957F4D">
        <w:rPr>
          <w:sz w:val="24"/>
          <w:szCs w:val="24"/>
        </w:rPr>
        <w:t>Колесникова</w:t>
      </w:r>
      <w:r w:rsidRPr="00957F4D">
        <w:rPr>
          <w:spacing w:val="-4"/>
          <w:sz w:val="24"/>
          <w:szCs w:val="24"/>
        </w:rPr>
        <w:t xml:space="preserve"> </w:t>
      </w:r>
      <w:r w:rsidRPr="00957F4D">
        <w:rPr>
          <w:sz w:val="24"/>
          <w:szCs w:val="24"/>
        </w:rPr>
        <w:t>Е.В. Раз-словечко,</w:t>
      </w:r>
      <w:r w:rsidRPr="00957F4D">
        <w:rPr>
          <w:spacing w:val="-2"/>
          <w:sz w:val="24"/>
          <w:szCs w:val="24"/>
        </w:rPr>
        <w:t xml:space="preserve"> </w:t>
      </w:r>
      <w:r w:rsidRPr="00957F4D">
        <w:rPr>
          <w:sz w:val="24"/>
          <w:szCs w:val="24"/>
        </w:rPr>
        <w:t>два-словечко.</w:t>
      </w:r>
      <w:r w:rsidRPr="00957F4D">
        <w:rPr>
          <w:spacing w:val="-1"/>
          <w:sz w:val="24"/>
          <w:szCs w:val="24"/>
        </w:rPr>
        <w:t xml:space="preserve"> </w:t>
      </w:r>
      <w:r w:rsidRPr="00957F4D">
        <w:rPr>
          <w:sz w:val="24"/>
          <w:szCs w:val="24"/>
        </w:rPr>
        <w:t>Рабочая</w:t>
      </w:r>
      <w:r w:rsidRPr="00957F4D">
        <w:rPr>
          <w:spacing w:val="-2"/>
          <w:sz w:val="24"/>
          <w:szCs w:val="24"/>
        </w:rPr>
        <w:t xml:space="preserve"> </w:t>
      </w:r>
      <w:r w:rsidRPr="00957F4D">
        <w:rPr>
          <w:sz w:val="24"/>
          <w:szCs w:val="24"/>
        </w:rPr>
        <w:t>тетрадь</w:t>
      </w:r>
      <w:r w:rsidRPr="00957F4D">
        <w:rPr>
          <w:spacing w:val="-1"/>
          <w:sz w:val="24"/>
          <w:szCs w:val="24"/>
        </w:rPr>
        <w:t xml:space="preserve"> </w:t>
      </w:r>
      <w:r w:rsidRPr="00957F4D">
        <w:rPr>
          <w:sz w:val="24"/>
          <w:szCs w:val="24"/>
        </w:rPr>
        <w:t>для</w:t>
      </w:r>
      <w:r w:rsidRPr="00957F4D">
        <w:rPr>
          <w:spacing w:val="-3"/>
          <w:sz w:val="24"/>
          <w:szCs w:val="24"/>
        </w:rPr>
        <w:t xml:space="preserve"> </w:t>
      </w:r>
      <w:r w:rsidRPr="00957F4D">
        <w:rPr>
          <w:sz w:val="24"/>
          <w:szCs w:val="24"/>
        </w:rPr>
        <w:t>детей</w:t>
      </w:r>
      <w:r w:rsidRPr="00957F4D">
        <w:rPr>
          <w:spacing w:val="-1"/>
          <w:sz w:val="24"/>
          <w:szCs w:val="24"/>
        </w:rPr>
        <w:t xml:space="preserve"> </w:t>
      </w:r>
      <w:r w:rsidRPr="00957F4D">
        <w:rPr>
          <w:sz w:val="24"/>
          <w:szCs w:val="24"/>
        </w:rPr>
        <w:t>3-4</w:t>
      </w:r>
      <w:r w:rsidRPr="00957F4D">
        <w:rPr>
          <w:spacing w:val="-2"/>
          <w:sz w:val="24"/>
          <w:szCs w:val="24"/>
        </w:rPr>
        <w:t xml:space="preserve"> </w:t>
      </w:r>
      <w:r w:rsidRPr="00957F4D">
        <w:rPr>
          <w:sz w:val="24"/>
          <w:szCs w:val="24"/>
        </w:rPr>
        <w:t>лет</w:t>
      </w:r>
    </w:p>
    <w:p w:rsidR="00DB2EC1" w:rsidRPr="00957F4D" w:rsidRDefault="00DB2EC1" w:rsidP="00EA3378">
      <w:pPr>
        <w:pStyle w:val="TableParagraph"/>
        <w:numPr>
          <w:ilvl w:val="0"/>
          <w:numId w:val="236"/>
        </w:numPr>
        <w:spacing w:line="273" w:lineRule="exact"/>
        <w:rPr>
          <w:sz w:val="24"/>
          <w:szCs w:val="24"/>
        </w:rPr>
      </w:pPr>
      <w:r w:rsidRPr="00957F4D">
        <w:rPr>
          <w:sz w:val="24"/>
          <w:szCs w:val="24"/>
        </w:rPr>
        <w:t>Колесникова</w:t>
      </w:r>
      <w:r w:rsidRPr="00957F4D">
        <w:rPr>
          <w:spacing w:val="-4"/>
          <w:sz w:val="24"/>
          <w:szCs w:val="24"/>
        </w:rPr>
        <w:t xml:space="preserve"> </w:t>
      </w:r>
      <w:r w:rsidRPr="00957F4D">
        <w:rPr>
          <w:sz w:val="24"/>
          <w:szCs w:val="24"/>
        </w:rPr>
        <w:t>Е.В."Развитие</w:t>
      </w:r>
      <w:r w:rsidRPr="00957F4D">
        <w:rPr>
          <w:spacing w:val="18"/>
          <w:sz w:val="24"/>
          <w:szCs w:val="24"/>
        </w:rPr>
        <w:t xml:space="preserve"> </w:t>
      </w:r>
      <w:r w:rsidRPr="00957F4D">
        <w:rPr>
          <w:sz w:val="24"/>
          <w:szCs w:val="24"/>
        </w:rPr>
        <w:t>фонематического</w:t>
      </w:r>
      <w:r w:rsidRPr="00957F4D">
        <w:rPr>
          <w:spacing w:val="76"/>
          <w:sz w:val="24"/>
          <w:szCs w:val="24"/>
        </w:rPr>
        <w:t xml:space="preserve"> </w:t>
      </w:r>
      <w:r w:rsidRPr="00957F4D">
        <w:rPr>
          <w:sz w:val="24"/>
          <w:szCs w:val="24"/>
        </w:rPr>
        <w:t>слуха</w:t>
      </w:r>
      <w:r w:rsidRPr="00957F4D">
        <w:rPr>
          <w:spacing w:val="79"/>
          <w:sz w:val="24"/>
          <w:szCs w:val="24"/>
        </w:rPr>
        <w:t xml:space="preserve"> </w:t>
      </w:r>
      <w:r w:rsidRPr="00957F4D">
        <w:rPr>
          <w:sz w:val="24"/>
          <w:szCs w:val="24"/>
        </w:rPr>
        <w:t>у</w:t>
      </w:r>
      <w:r w:rsidRPr="00957F4D">
        <w:rPr>
          <w:spacing w:val="73"/>
          <w:sz w:val="24"/>
          <w:szCs w:val="24"/>
        </w:rPr>
        <w:t xml:space="preserve"> </w:t>
      </w:r>
      <w:r w:rsidRPr="00957F4D">
        <w:rPr>
          <w:sz w:val="24"/>
          <w:szCs w:val="24"/>
        </w:rPr>
        <w:t>детей</w:t>
      </w:r>
      <w:r w:rsidRPr="00957F4D">
        <w:rPr>
          <w:spacing w:val="78"/>
          <w:sz w:val="24"/>
          <w:szCs w:val="24"/>
        </w:rPr>
        <w:t xml:space="preserve"> </w:t>
      </w:r>
      <w:r w:rsidRPr="00957F4D">
        <w:rPr>
          <w:sz w:val="24"/>
          <w:szCs w:val="24"/>
        </w:rPr>
        <w:t>4-5</w:t>
      </w:r>
      <w:r w:rsidRPr="00957F4D">
        <w:rPr>
          <w:spacing w:val="77"/>
          <w:sz w:val="24"/>
          <w:szCs w:val="24"/>
        </w:rPr>
        <w:t xml:space="preserve"> </w:t>
      </w:r>
      <w:r w:rsidRPr="00957F4D">
        <w:rPr>
          <w:sz w:val="24"/>
          <w:szCs w:val="24"/>
        </w:rPr>
        <w:t>лет"</w:t>
      </w:r>
      <w:r w:rsidRPr="00957F4D">
        <w:rPr>
          <w:spacing w:val="75"/>
          <w:sz w:val="24"/>
          <w:szCs w:val="24"/>
        </w:rPr>
        <w:t xml:space="preserve"> </w:t>
      </w:r>
      <w:r w:rsidRPr="00957F4D">
        <w:rPr>
          <w:sz w:val="24"/>
          <w:szCs w:val="24"/>
        </w:rPr>
        <w:t>Сценарии учебно-игровых</w:t>
      </w:r>
      <w:r w:rsidRPr="00957F4D">
        <w:rPr>
          <w:spacing w:val="-1"/>
          <w:sz w:val="24"/>
          <w:szCs w:val="24"/>
        </w:rPr>
        <w:t xml:space="preserve"> </w:t>
      </w:r>
      <w:r w:rsidRPr="00957F4D">
        <w:rPr>
          <w:sz w:val="24"/>
          <w:szCs w:val="24"/>
        </w:rPr>
        <w:t>занятий</w:t>
      </w:r>
      <w:r w:rsidRPr="00957F4D">
        <w:rPr>
          <w:spacing w:val="-3"/>
          <w:sz w:val="24"/>
          <w:szCs w:val="24"/>
        </w:rPr>
        <w:t xml:space="preserve"> </w:t>
      </w:r>
      <w:r w:rsidRPr="00957F4D">
        <w:rPr>
          <w:sz w:val="24"/>
          <w:szCs w:val="24"/>
        </w:rPr>
        <w:t>к</w:t>
      </w:r>
      <w:r w:rsidRPr="00957F4D">
        <w:rPr>
          <w:spacing w:val="-2"/>
          <w:sz w:val="24"/>
          <w:szCs w:val="24"/>
        </w:rPr>
        <w:t xml:space="preserve"> </w:t>
      </w:r>
      <w:r w:rsidRPr="00957F4D">
        <w:rPr>
          <w:sz w:val="24"/>
          <w:szCs w:val="24"/>
        </w:rPr>
        <w:t>рабочей</w:t>
      </w:r>
      <w:r w:rsidRPr="00957F4D">
        <w:rPr>
          <w:spacing w:val="-2"/>
          <w:sz w:val="24"/>
          <w:szCs w:val="24"/>
        </w:rPr>
        <w:t xml:space="preserve"> </w:t>
      </w:r>
      <w:r w:rsidRPr="00957F4D">
        <w:rPr>
          <w:sz w:val="24"/>
          <w:szCs w:val="24"/>
        </w:rPr>
        <w:t>тетради</w:t>
      </w:r>
      <w:r w:rsidRPr="00957F4D">
        <w:rPr>
          <w:spacing w:val="-3"/>
          <w:sz w:val="24"/>
          <w:szCs w:val="24"/>
        </w:rPr>
        <w:t xml:space="preserve"> </w:t>
      </w:r>
      <w:r w:rsidRPr="00957F4D">
        <w:rPr>
          <w:sz w:val="24"/>
          <w:szCs w:val="24"/>
        </w:rPr>
        <w:t>"От</w:t>
      </w:r>
      <w:r w:rsidRPr="00957F4D">
        <w:rPr>
          <w:spacing w:val="-3"/>
          <w:sz w:val="24"/>
          <w:szCs w:val="24"/>
        </w:rPr>
        <w:t xml:space="preserve"> </w:t>
      </w:r>
      <w:r w:rsidRPr="00957F4D">
        <w:rPr>
          <w:sz w:val="24"/>
          <w:szCs w:val="24"/>
        </w:rPr>
        <w:t>слова</w:t>
      </w:r>
      <w:r w:rsidRPr="00957F4D">
        <w:rPr>
          <w:spacing w:val="-5"/>
          <w:sz w:val="24"/>
          <w:szCs w:val="24"/>
        </w:rPr>
        <w:t xml:space="preserve"> </w:t>
      </w:r>
      <w:r w:rsidRPr="00957F4D">
        <w:rPr>
          <w:sz w:val="24"/>
          <w:szCs w:val="24"/>
        </w:rPr>
        <w:t>к</w:t>
      </w:r>
      <w:r w:rsidRPr="00957F4D">
        <w:rPr>
          <w:spacing w:val="-2"/>
          <w:sz w:val="24"/>
          <w:szCs w:val="24"/>
        </w:rPr>
        <w:t xml:space="preserve"> </w:t>
      </w:r>
      <w:r w:rsidRPr="00957F4D">
        <w:rPr>
          <w:sz w:val="24"/>
          <w:szCs w:val="24"/>
        </w:rPr>
        <w:t>звуку"</w:t>
      </w:r>
    </w:p>
    <w:p w:rsidR="00DB2EC1" w:rsidRPr="00957F4D" w:rsidRDefault="00DB2EC1" w:rsidP="00EA3378">
      <w:pPr>
        <w:pStyle w:val="TableParagraph"/>
        <w:numPr>
          <w:ilvl w:val="0"/>
          <w:numId w:val="236"/>
        </w:numPr>
        <w:spacing w:line="276" w:lineRule="auto"/>
        <w:ind w:right="92"/>
        <w:rPr>
          <w:sz w:val="24"/>
          <w:szCs w:val="24"/>
        </w:rPr>
      </w:pPr>
      <w:r w:rsidRPr="00957F4D">
        <w:rPr>
          <w:sz w:val="24"/>
          <w:szCs w:val="24"/>
        </w:rPr>
        <w:t>Колесникова</w:t>
      </w:r>
      <w:r w:rsidRPr="00957F4D">
        <w:rPr>
          <w:spacing w:val="-4"/>
          <w:sz w:val="24"/>
          <w:szCs w:val="24"/>
        </w:rPr>
        <w:t xml:space="preserve"> </w:t>
      </w:r>
      <w:r w:rsidRPr="00957F4D">
        <w:rPr>
          <w:sz w:val="24"/>
          <w:szCs w:val="24"/>
        </w:rPr>
        <w:t>Е.В.Учимся</w:t>
      </w:r>
      <w:r w:rsidRPr="00957F4D">
        <w:rPr>
          <w:spacing w:val="5"/>
          <w:sz w:val="24"/>
          <w:szCs w:val="24"/>
        </w:rPr>
        <w:t xml:space="preserve"> </w:t>
      </w:r>
      <w:r w:rsidRPr="00957F4D">
        <w:rPr>
          <w:sz w:val="24"/>
          <w:szCs w:val="24"/>
        </w:rPr>
        <w:t>составлять</w:t>
      </w:r>
      <w:r w:rsidRPr="00957F4D">
        <w:rPr>
          <w:spacing w:val="6"/>
          <w:sz w:val="24"/>
          <w:szCs w:val="24"/>
        </w:rPr>
        <w:t xml:space="preserve"> </w:t>
      </w:r>
      <w:r w:rsidRPr="00957F4D">
        <w:rPr>
          <w:sz w:val="24"/>
          <w:szCs w:val="24"/>
        </w:rPr>
        <w:t>слоговые</w:t>
      </w:r>
      <w:r w:rsidRPr="00957F4D">
        <w:rPr>
          <w:spacing w:val="5"/>
          <w:sz w:val="24"/>
          <w:szCs w:val="24"/>
        </w:rPr>
        <w:t xml:space="preserve"> </w:t>
      </w:r>
      <w:r w:rsidRPr="00957F4D">
        <w:rPr>
          <w:sz w:val="24"/>
          <w:szCs w:val="24"/>
        </w:rPr>
        <w:t>схемы.</w:t>
      </w:r>
      <w:r w:rsidRPr="00957F4D">
        <w:rPr>
          <w:spacing w:val="6"/>
          <w:sz w:val="24"/>
          <w:szCs w:val="24"/>
        </w:rPr>
        <w:t xml:space="preserve"> </w:t>
      </w:r>
      <w:r w:rsidRPr="00957F4D">
        <w:rPr>
          <w:sz w:val="24"/>
          <w:szCs w:val="24"/>
        </w:rPr>
        <w:t>Рабочая</w:t>
      </w:r>
      <w:r w:rsidRPr="00957F4D">
        <w:rPr>
          <w:spacing w:val="5"/>
          <w:sz w:val="24"/>
          <w:szCs w:val="24"/>
        </w:rPr>
        <w:t xml:space="preserve"> </w:t>
      </w:r>
      <w:r w:rsidRPr="00957F4D">
        <w:rPr>
          <w:sz w:val="24"/>
          <w:szCs w:val="24"/>
        </w:rPr>
        <w:t>тетрадь</w:t>
      </w:r>
      <w:r w:rsidRPr="00957F4D">
        <w:rPr>
          <w:spacing w:val="6"/>
          <w:sz w:val="24"/>
          <w:szCs w:val="24"/>
        </w:rPr>
        <w:t xml:space="preserve"> </w:t>
      </w:r>
      <w:r w:rsidRPr="00957F4D">
        <w:rPr>
          <w:sz w:val="24"/>
          <w:szCs w:val="24"/>
        </w:rPr>
        <w:t>для</w:t>
      </w:r>
      <w:r w:rsidRPr="00957F4D">
        <w:rPr>
          <w:spacing w:val="6"/>
          <w:sz w:val="24"/>
          <w:szCs w:val="24"/>
        </w:rPr>
        <w:t xml:space="preserve"> </w:t>
      </w:r>
      <w:r w:rsidRPr="00957F4D">
        <w:rPr>
          <w:sz w:val="24"/>
          <w:szCs w:val="24"/>
        </w:rPr>
        <w:t>детей</w:t>
      </w:r>
      <w:r w:rsidRPr="00957F4D">
        <w:rPr>
          <w:spacing w:val="7"/>
          <w:sz w:val="24"/>
          <w:szCs w:val="24"/>
        </w:rPr>
        <w:t xml:space="preserve"> </w:t>
      </w:r>
      <w:r w:rsidRPr="00957F4D">
        <w:rPr>
          <w:sz w:val="24"/>
          <w:szCs w:val="24"/>
        </w:rPr>
        <w:t>4-</w:t>
      </w:r>
      <w:r w:rsidRPr="00957F4D">
        <w:rPr>
          <w:spacing w:val="-57"/>
          <w:sz w:val="24"/>
          <w:szCs w:val="24"/>
        </w:rPr>
        <w:t xml:space="preserve"> </w:t>
      </w:r>
      <w:r w:rsidRPr="00957F4D">
        <w:rPr>
          <w:sz w:val="24"/>
          <w:szCs w:val="24"/>
        </w:rPr>
        <w:t>5 лет</w:t>
      </w:r>
    </w:p>
    <w:p w:rsidR="00DB2EC1" w:rsidRPr="00957F4D" w:rsidRDefault="00DB2EC1" w:rsidP="00EA3378">
      <w:pPr>
        <w:pStyle w:val="TableParagraph"/>
        <w:numPr>
          <w:ilvl w:val="0"/>
          <w:numId w:val="236"/>
        </w:numPr>
        <w:spacing w:line="270" w:lineRule="exact"/>
        <w:rPr>
          <w:sz w:val="24"/>
          <w:szCs w:val="24"/>
        </w:rPr>
      </w:pPr>
      <w:r w:rsidRPr="00957F4D">
        <w:rPr>
          <w:sz w:val="24"/>
          <w:szCs w:val="24"/>
        </w:rPr>
        <w:t>Колесникова</w:t>
      </w:r>
      <w:r w:rsidRPr="00957F4D">
        <w:rPr>
          <w:spacing w:val="-4"/>
          <w:sz w:val="24"/>
          <w:szCs w:val="24"/>
        </w:rPr>
        <w:t xml:space="preserve"> </w:t>
      </w:r>
      <w:r w:rsidRPr="00957F4D">
        <w:rPr>
          <w:sz w:val="24"/>
          <w:szCs w:val="24"/>
        </w:rPr>
        <w:t>Е.В. От</w:t>
      </w:r>
      <w:r w:rsidRPr="00957F4D">
        <w:rPr>
          <w:spacing w:val="-2"/>
          <w:sz w:val="24"/>
          <w:szCs w:val="24"/>
        </w:rPr>
        <w:t xml:space="preserve"> </w:t>
      </w:r>
      <w:r w:rsidRPr="00957F4D">
        <w:rPr>
          <w:sz w:val="24"/>
          <w:szCs w:val="24"/>
        </w:rPr>
        <w:t>слова</w:t>
      </w:r>
      <w:r w:rsidRPr="00957F4D">
        <w:rPr>
          <w:spacing w:val="-3"/>
          <w:sz w:val="24"/>
          <w:szCs w:val="24"/>
        </w:rPr>
        <w:t xml:space="preserve"> </w:t>
      </w:r>
      <w:r w:rsidRPr="00957F4D">
        <w:rPr>
          <w:sz w:val="24"/>
          <w:szCs w:val="24"/>
        </w:rPr>
        <w:t>к</w:t>
      </w:r>
      <w:r w:rsidRPr="00957F4D">
        <w:rPr>
          <w:spacing w:val="-1"/>
          <w:sz w:val="24"/>
          <w:szCs w:val="24"/>
        </w:rPr>
        <w:t xml:space="preserve"> </w:t>
      </w:r>
      <w:r w:rsidRPr="00957F4D">
        <w:rPr>
          <w:sz w:val="24"/>
          <w:szCs w:val="24"/>
        </w:rPr>
        <w:t>звуку.</w:t>
      </w:r>
      <w:r w:rsidRPr="00957F4D">
        <w:rPr>
          <w:spacing w:val="-1"/>
          <w:sz w:val="24"/>
          <w:szCs w:val="24"/>
        </w:rPr>
        <w:t xml:space="preserve"> </w:t>
      </w:r>
      <w:r w:rsidRPr="00957F4D">
        <w:rPr>
          <w:sz w:val="24"/>
          <w:szCs w:val="24"/>
        </w:rPr>
        <w:t>Рабочая тетрадь</w:t>
      </w:r>
      <w:r w:rsidRPr="00957F4D">
        <w:rPr>
          <w:spacing w:val="-1"/>
          <w:sz w:val="24"/>
          <w:szCs w:val="24"/>
        </w:rPr>
        <w:t xml:space="preserve"> </w:t>
      </w:r>
      <w:r w:rsidRPr="00957F4D">
        <w:rPr>
          <w:sz w:val="24"/>
          <w:szCs w:val="24"/>
        </w:rPr>
        <w:t>для</w:t>
      </w:r>
      <w:r w:rsidRPr="00957F4D">
        <w:rPr>
          <w:spacing w:val="-2"/>
          <w:sz w:val="24"/>
          <w:szCs w:val="24"/>
        </w:rPr>
        <w:t xml:space="preserve"> </w:t>
      </w:r>
      <w:r w:rsidRPr="00957F4D">
        <w:rPr>
          <w:sz w:val="24"/>
          <w:szCs w:val="24"/>
        </w:rPr>
        <w:t>детей</w:t>
      </w:r>
      <w:r w:rsidRPr="00957F4D">
        <w:rPr>
          <w:spacing w:val="-1"/>
          <w:sz w:val="24"/>
          <w:szCs w:val="24"/>
        </w:rPr>
        <w:t xml:space="preserve"> </w:t>
      </w:r>
      <w:r w:rsidRPr="00957F4D">
        <w:rPr>
          <w:sz w:val="24"/>
          <w:szCs w:val="24"/>
        </w:rPr>
        <w:t>4-5 лет</w:t>
      </w:r>
    </w:p>
    <w:p w:rsidR="00DB2EC1" w:rsidRPr="00957F4D" w:rsidRDefault="00DB2EC1" w:rsidP="00EA3378">
      <w:pPr>
        <w:pStyle w:val="TableParagraph"/>
        <w:numPr>
          <w:ilvl w:val="0"/>
          <w:numId w:val="236"/>
        </w:numPr>
        <w:spacing w:line="276" w:lineRule="auto"/>
        <w:ind w:right="-2"/>
        <w:rPr>
          <w:sz w:val="24"/>
          <w:szCs w:val="24"/>
        </w:rPr>
      </w:pPr>
      <w:r w:rsidRPr="00957F4D">
        <w:rPr>
          <w:sz w:val="24"/>
          <w:szCs w:val="24"/>
        </w:rPr>
        <w:t>Колесникова</w:t>
      </w:r>
      <w:r w:rsidRPr="00957F4D">
        <w:rPr>
          <w:spacing w:val="-4"/>
          <w:sz w:val="24"/>
          <w:szCs w:val="24"/>
        </w:rPr>
        <w:t xml:space="preserve"> </w:t>
      </w:r>
      <w:r w:rsidRPr="00957F4D">
        <w:rPr>
          <w:sz w:val="24"/>
          <w:szCs w:val="24"/>
        </w:rPr>
        <w:t>Е.В. Слова,</w:t>
      </w:r>
      <w:r w:rsidRPr="00957F4D">
        <w:rPr>
          <w:spacing w:val="44"/>
          <w:sz w:val="24"/>
          <w:szCs w:val="24"/>
        </w:rPr>
        <w:t xml:space="preserve"> </w:t>
      </w:r>
      <w:r w:rsidRPr="00957F4D">
        <w:rPr>
          <w:sz w:val="24"/>
          <w:szCs w:val="24"/>
        </w:rPr>
        <w:t>слоги,</w:t>
      </w:r>
      <w:r w:rsidRPr="00957F4D">
        <w:rPr>
          <w:spacing w:val="44"/>
          <w:sz w:val="24"/>
          <w:szCs w:val="24"/>
        </w:rPr>
        <w:t xml:space="preserve"> </w:t>
      </w:r>
      <w:r w:rsidRPr="00957F4D">
        <w:rPr>
          <w:sz w:val="24"/>
          <w:szCs w:val="24"/>
        </w:rPr>
        <w:t>звуки</w:t>
      </w:r>
      <w:r w:rsidRPr="00957F4D">
        <w:rPr>
          <w:spacing w:val="48"/>
          <w:sz w:val="24"/>
          <w:szCs w:val="24"/>
        </w:rPr>
        <w:t xml:space="preserve"> </w:t>
      </w:r>
      <w:r w:rsidRPr="00957F4D">
        <w:rPr>
          <w:sz w:val="24"/>
          <w:szCs w:val="24"/>
        </w:rPr>
        <w:t>Демонстрационный</w:t>
      </w:r>
      <w:r w:rsidRPr="00957F4D">
        <w:rPr>
          <w:spacing w:val="45"/>
          <w:sz w:val="24"/>
          <w:szCs w:val="24"/>
        </w:rPr>
        <w:t xml:space="preserve"> </w:t>
      </w:r>
      <w:r w:rsidRPr="00957F4D">
        <w:rPr>
          <w:sz w:val="24"/>
          <w:szCs w:val="24"/>
        </w:rPr>
        <w:t>материал</w:t>
      </w:r>
      <w:r w:rsidRPr="00957F4D">
        <w:rPr>
          <w:spacing w:val="44"/>
          <w:sz w:val="24"/>
          <w:szCs w:val="24"/>
        </w:rPr>
        <w:t xml:space="preserve"> </w:t>
      </w:r>
      <w:r w:rsidRPr="00957F4D">
        <w:rPr>
          <w:sz w:val="24"/>
          <w:szCs w:val="24"/>
        </w:rPr>
        <w:t>и</w:t>
      </w:r>
      <w:r w:rsidRPr="00957F4D">
        <w:rPr>
          <w:spacing w:val="48"/>
          <w:sz w:val="24"/>
          <w:szCs w:val="24"/>
        </w:rPr>
        <w:t xml:space="preserve"> </w:t>
      </w:r>
      <w:r w:rsidRPr="00957F4D">
        <w:rPr>
          <w:sz w:val="24"/>
          <w:szCs w:val="24"/>
        </w:rPr>
        <w:t>учебно-</w:t>
      </w:r>
      <w:r w:rsidRPr="00957F4D">
        <w:rPr>
          <w:spacing w:val="-57"/>
          <w:sz w:val="24"/>
          <w:szCs w:val="24"/>
        </w:rPr>
        <w:t xml:space="preserve"> </w:t>
      </w:r>
      <w:r w:rsidRPr="00957F4D">
        <w:rPr>
          <w:sz w:val="24"/>
          <w:szCs w:val="24"/>
        </w:rPr>
        <w:t>методическое</w:t>
      </w:r>
      <w:r w:rsidRPr="00957F4D">
        <w:rPr>
          <w:spacing w:val="41"/>
          <w:sz w:val="24"/>
          <w:szCs w:val="24"/>
        </w:rPr>
        <w:t xml:space="preserve"> </w:t>
      </w:r>
      <w:r w:rsidRPr="00957F4D">
        <w:rPr>
          <w:sz w:val="24"/>
          <w:szCs w:val="24"/>
        </w:rPr>
        <w:t>пособие</w:t>
      </w:r>
      <w:r w:rsidRPr="00957F4D">
        <w:rPr>
          <w:spacing w:val="47"/>
          <w:sz w:val="24"/>
          <w:szCs w:val="24"/>
        </w:rPr>
        <w:t xml:space="preserve"> </w:t>
      </w:r>
      <w:r w:rsidRPr="00957F4D">
        <w:rPr>
          <w:sz w:val="24"/>
          <w:szCs w:val="24"/>
        </w:rPr>
        <w:t>к</w:t>
      </w:r>
      <w:r w:rsidRPr="00957F4D">
        <w:rPr>
          <w:spacing w:val="44"/>
          <w:sz w:val="24"/>
          <w:szCs w:val="24"/>
        </w:rPr>
        <w:t xml:space="preserve"> </w:t>
      </w:r>
      <w:r w:rsidRPr="00957F4D">
        <w:rPr>
          <w:sz w:val="24"/>
          <w:szCs w:val="24"/>
        </w:rPr>
        <w:t>демонстрационному</w:t>
      </w:r>
      <w:r w:rsidRPr="00957F4D">
        <w:rPr>
          <w:spacing w:val="47"/>
          <w:sz w:val="24"/>
          <w:szCs w:val="24"/>
        </w:rPr>
        <w:t xml:space="preserve"> </w:t>
      </w:r>
      <w:r w:rsidRPr="00957F4D">
        <w:rPr>
          <w:sz w:val="24"/>
          <w:szCs w:val="24"/>
        </w:rPr>
        <w:t>материалу</w:t>
      </w:r>
      <w:r w:rsidRPr="00957F4D">
        <w:rPr>
          <w:spacing w:val="40"/>
          <w:sz w:val="24"/>
          <w:szCs w:val="24"/>
        </w:rPr>
        <w:t xml:space="preserve"> </w:t>
      </w:r>
      <w:r w:rsidRPr="00957F4D">
        <w:rPr>
          <w:sz w:val="24"/>
          <w:szCs w:val="24"/>
        </w:rPr>
        <w:t>"Слова, слоги,</w:t>
      </w:r>
      <w:r w:rsidRPr="00957F4D">
        <w:rPr>
          <w:spacing w:val="-2"/>
          <w:sz w:val="24"/>
          <w:szCs w:val="24"/>
        </w:rPr>
        <w:t xml:space="preserve"> </w:t>
      </w:r>
      <w:r w:rsidRPr="00957F4D">
        <w:rPr>
          <w:sz w:val="24"/>
          <w:szCs w:val="24"/>
        </w:rPr>
        <w:t>звуки"</w:t>
      </w:r>
      <w:r w:rsidRPr="00957F4D">
        <w:rPr>
          <w:spacing w:val="-3"/>
          <w:sz w:val="24"/>
          <w:szCs w:val="24"/>
        </w:rPr>
        <w:t xml:space="preserve"> </w:t>
      </w:r>
      <w:r w:rsidRPr="00957F4D">
        <w:rPr>
          <w:sz w:val="24"/>
          <w:szCs w:val="24"/>
        </w:rPr>
        <w:t>(Для</w:t>
      </w:r>
      <w:r w:rsidRPr="00957F4D">
        <w:rPr>
          <w:spacing w:val="-2"/>
          <w:sz w:val="24"/>
          <w:szCs w:val="24"/>
        </w:rPr>
        <w:t xml:space="preserve"> </w:t>
      </w:r>
      <w:r w:rsidRPr="00957F4D">
        <w:rPr>
          <w:sz w:val="24"/>
          <w:szCs w:val="24"/>
        </w:rPr>
        <w:t>детей</w:t>
      </w:r>
      <w:r w:rsidRPr="00957F4D">
        <w:rPr>
          <w:spacing w:val="-1"/>
          <w:sz w:val="24"/>
          <w:szCs w:val="24"/>
        </w:rPr>
        <w:t xml:space="preserve"> </w:t>
      </w:r>
      <w:r w:rsidRPr="00957F4D">
        <w:rPr>
          <w:sz w:val="24"/>
          <w:szCs w:val="24"/>
        </w:rPr>
        <w:t>4-5</w:t>
      </w:r>
      <w:r w:rsidRPr="00957F4D">
        <w:rPr>
          <w:spacing w:val="-1"/>
          <w:sz w:val="24"/>
          <w:szCs w:val="24"/>
        </w:rPr>
        <w:t xml:space="preserve"> </w:t>
      </w:r>
      <w:r w:rsidRPr="00957F4D">
        <w:rPr>
          <w:sz w:val="24"/>
          <w:szCs w:val="24"/>
        </w:rPr>
        <w:t>лет)</w:t>
      </w:r>
    </w:p>
    <w:p w:rsidR="00DB2EC1" w:rsidRPr="00957F4D" w:rsidRDefault="00DB2EC1" w:rsidP="00EA3378">
      <w:pPr>
        <w:pStyle w:val="TableParagraph"/>
        <w:numPr>
          <w:ilvl w:val="0"/>
          <w:numId w:val="236"/>
        </w:numPr>
        <w:spacing w:line="273" w:lineRule="exact"/>
        <w:rPr>
          <w:sz w:val="24"/>
          <w:szCs w:val="24"/>
        </w:rPr>
      </w:pPr>
      <w:r w:rsidRPr="00957F4D">
        <w:rPr>
          <w:sz w:val="24"/>
          <w:szCs w:val="24"/>
        </w:rPr>
        <w:t>Колесникова</w:t>
      </w:r>
      <w:r w:rsidRPr="00957F4D">
        <w:rPr>
          <w:spacing w:val="-4"/>
          <w:sz w:val="24"/>
          <w:szCs w:val="24"/>
        </w:rPr>
        <w:t xml:space="preserve"> </w:t>
      </w:r>
      <w:r w:rsidRPr="00957F4D">
        <w:rPr>
          <w:sz w:val="24"/>
          <w:szCs w:val="24"/>
        </w:rPr>
        <w:t>Е.В. Прописи</w:t>
      </w:r>
      <w:r w:rsidRPr="00957F4D">
        <w:rPr>
          <w:spacing w:val="-3"/>
          <w:sz w:val="24"/>
          <w:szCs w:val="24"/>
        </w:rPr>
        <w:t xml:space="preserve"> </w:t>
      </w:r>
      <w:r w:rsidRPr="00957F4D">
        <w:rPr>
          <w:sz w:val="24"/>
          <w:szCs w:val="24"/>
        </w:rPr>
        <w:t>для</w:t>
      </w:r>
      <w:r w:rsidRPr="00957F4D">
        <w:rPr>
          <w:spacing w:val="-2"/>
          <w:sz w:val="24"/>
          <w:szCs w:val="24"/>
        </w:rPr>
        <w:t xml:space="preserve"> </w:t>
      </w:r>
      <w:r w:rsidRPr="00957F4D">
        <w:rPr>
          <w:sz w:val="24"/>
          <w:szCs w:val="24"/>
        </w:rPr>
        <w:t>дошкольников</w:t>
      </w:r>
      <w:r w:rsidRPr="00957F4D">
        <w:rPr>
          <w:spacing w:val="-2"/>
          <w:sz w:val="24"/>
          <w:szCs w:val="24"/>
        </w:rPr>
        <w:t xml:space="preserve"> </w:t>
      </w:r>
      <w:r w:rsidRPr="00957F4D">
        <w:rPr>
          <w:sz w:val="24"/>
          <w:szCs w:val="24"/>
        </w:rPr>
        <w:t>5-6</w:t>
      </w:r>
      <w:r w:rsidRPr="00957F4D">
        <w:rPr>
          <w:spacing w:val="-2"/>
          <w:sz w:val="24"/>
          <w:szCs w:val="24"/>
        </w:rPr>
        <w:t xml:space="preserve"> </w:t>
      </w:r>
      <w:r w:rsidRPr="00957F4D">
        <w:rPr>
          <w:sz w:val="24"/>
          <w:szCs w:val="24"/>
        </w:rPr>
        <w:t>лет</w:t>
      </w:r>
    </w:p>
    <w:p w:rsidR="00DB2EC1" w:rsidRPr="00957F4D" w:rsidRDefault="00DB2EC1" w:rsidP="00EA3378">
      <w:pPr>
        <w:pStyle w:val="TableParagraph"/>
        <w:numPr>
          <w:ilvl w:val="0"/>
          <w:numId w:val="236"/>
        </w:numPr>
        <w:spacing w:line="270" w:lineRule="exact"/>
        <w:rPr>
          <w:sz w:val="24"/>
          <w:szCs w:val="24"/>
        </w:rPr>
      </w:pPr>
      <w:r w:rsidRPr="00957F4D">
        <w:rPr>
          <w:sz w:val="24"/>
          <w:szCs w:val="24"/>
        </w:rPr>
        <w:t>Колесникова</w:t>
      </w:r>
      <w:r w:rsidRPr="00957F4D">
        <w:rPr>
          <w:spacing w:val="-4"/>
          <w:sz w:val="24"/>
          <w:szCs w:val="24"/>
        </w:rPr>
        <w:t xml:space="preserve"> </w:t>
      </w:r>
      <w:r w:rsidRPr="00957F4D">
        <w:rPr>
          <w:sz w:val="24"/>
          <w:szCs w:val="24"/>
        </w:rPr>
        <w:t>Е.В. Развитие</w:t>
      </w:r>
      <w:r w:rsidRPr="00957F4D">
        <w:rPr>
          <w:spacing w:val="24"/>
          <w:sz w:val="24"/>
          <w:szCs w:val="24"/>
        </w:rPr>
        <w:t xml:space="preserve"> </w:t>
      </w:r>
      <w:r w:rsidRPr="00957F4D">
        <w:rPr>
          <w:sz w:val="24"/>
          <w:szCs w:val="24"/>
        </w:rPr>
        <w:t>звуко-буквенного</w:t>
      </w:r>
      <w:r w:rsidRPr="00957F4D">
        <w:rPr>
          <w:spacing w:val="84"/>
          <w:sz w:val="24"/>
          <w:szCs w:val="24"/>
        </w:rPr>
        <w:t xml:space="preserve"> </w:t>
      </w:r>
      <w:r w:rsidRPr="00957F4D">
        <w:rPr>
          <w:sz w:val="24"/>
          <w:szCs w:val="24"/>
        </w:rPr>
        <w:t>анализа</w:t>
      </w:r>
      <w:r w:rsidRPr="00957F4D">
        <w:rPr>
          <w:spacing w:val="85"/>
          <w:sz w:val="24"/>
          <w:szCs w:val="24"/>
        </w:rPr>
        <w:t xml:space="preserve"> </w:t>
      </w:r>
      <w:r w:rsidRPr="00957F4D">
        <w:rPr>
          <w:sz w:val="24"/>
          <w:szCs w:val="24"/>
        </w:rPr>
        <w:t>у</w:t>
      </w:r>
      <w:r w:rsidRPr="00957F4D">
        <w:rPr>
          <w:spacing w:val="76"/>
          <w:sz w:val="24"/>
          <w:szCs w:val="24"/>
        </w:rPr>
        <w:t xml:space="preserve"> </w:t>
      </w:r>
      <w:r w:rsidRPr="00957F4D">
        <w:rPr>
          <w:sz w:val="24"/>
          <w:szCs w:val="24"/>
        </w:rPr>
        <w:t>детей</w:t>
      </w:r>
      <w:r w:rsidRPr="00957F4D">
        <w:rPr>
          <w:spacing w:val="88"/>
          <w:sz w:val="24"/>
          <w:szCs w:val="24"/>
        </w:rPr>
        <w:t xml:space="preserve"> </w:t>
      </w:r>
      <w:r w:rsidRPr="00957F4D">
        <w:rPr>
          <w:sz w:val="24"/>
          <w:szCs w:val="24"/>
        </w:rPr>
        <w:t>5-6</w:t>
      </w:r>
      <w:r w:rsidRPr="00957F4D">
        <w:rPr>
          <w:spacing w:val="84"/>
          <w:sz w:val="24"/>
          <w:szCs w:val="24"/>
        </w:rPr>
        <w:t xml:space="preserve"> </w:t>
      </w:r>
      <w:r w:rsidRPr="00957F4D">
        <w:rPr>
          <w:sz w:val="24"/>
          <w:szCs w:val="24"/>
        </w:rPr>
        <w:t>лет.</w:t>
      </w:r>
      <w:r w:rsidRPr="00957F4D">
        <w:rPr>
          <w:spacing w:val="84"/>
          <w:sz w:val="24"/>
          <w:szCs w:val="24"/>
        </w:rPr>
        <w:t xml:space="preserve"> </w:t>
      </w:r>
      <w:r w:rsidRPr="00957F4D">
        <w:rPr>
          <w:sz w:val="24"/>
          <w:szCs w:val="24"/>
        </w:rPr>
        <w:t>Учебно- методическое</w:t>
      </w:r>
      <w:r w:rsidRPr="00957F4D">
        <w:rPr>
          <w:spacing w:val="-3"/>
          <w:sz w:val="24"/>
          <w:szCs w:val="24"/>
        </w:rPr>
        <w:t xml:space="preserve"> </w:t>
      </w:r>
      <w:r w:rsidRPr="00957F4D">
        <w:rPr>
          <w:sz w:val="24"/>
          <w:szCs w:val="24"/>
        </w:rPr>
        <w:t>пособие к</w:t>
      </w:r>
      <w:r w:rsidRPr="00957F4D">
        <w:rPr>
          <w:spacing w:val="-1"/>
          <w:sz w:val="24"/>
          <w:szCs w:val="24"/>
        </w:rPr>
        <w:t xml:space="preserve"> </w:t>
      </w:r>
      <w:r w:rsidRPr="00957F4D">
        <w:rPr>
          <w:sz w:val="24"/>
          <w:szCs w:val="24"/>
        </w:rPr>
        <w:t>рабочей</w:t>
      </w:r>
      <w:r w:rsidRPr="00957F4D">
        <w:rPr>
          <w:spacing w:val="-1"/>
          <w:sz w:val="24"/>
          <w:szCs w:val="24"/>
        </w:rPr>
        <w:t xml:space="preserve"> </w:t>
      </w:r>
      <w:r w:rsidRPr="00957F4D">
        <w:rPr>
          <w:sz w:val="24"/>
          <w:szCs w:val="24"/>
        </w:rPr>
        <w:t>тетради</w:t>
      </w:r>
      <w:r w:rsidRPr="00957F4D">
        <w:rPr>
          <w:spacing w:val="-1"/>
          <w:sz w:val="24"/>
          <w:szCs w:val="24"/>
        </w:rPr>
        <w:t xml:space="preserve"> </w:t>
      </w:r>
      <w:r w:rsidRPr="00957F4D">
        <w:rPr>
          <w:sz w:val="24"/>
          <w:szCs w:val="24"/>
        </w:rPr>
        <w:t>"От</w:t>
      </w:r>
      <w:r w:rsidRPr="00957F4D">
        <w:rPr>
          <w:spacing w:val="-3"/>
          <w:sz w:val="24"/>
          <w:szCs w:val="24"/>
        </w:rPr>
        <w:t xml:space="preserve"> </w:t>
      </w:r>
      <w:r w:rsidRPr="00957F4D">
        <w:rPr>
          <w:sz w:val="24"/>
          <w:szCs w:val="24"/>
        </w:rPr>
        <w:t>А</w:t>
      </w:r>
      <w:r w:rsidRPr="00957F4D">
        <w:rPr>
          <w:spacing w:val="-2"/>
          <w:sz w:val="24"/>
          <w:szCs w:val="24"/>
        </w:rPr>
        <w:t xml:space="preserve"> </w:t>
      </w:r>
      <w:r w:rsidRPr="00957F4D">
        <w:rPr>
          <w:sz w:val="24"/>
          <w:szCs w:val="24"/>
        </w:rPr>
        <w:t>до</w:t>
      </w:r>
      <w:r w:rsidRPr="00957F4D">
        <w:rPr>
          <w:spacing w:val="-1"/>
          <w:sz w:val="24"/>
          <w:szCs w:val="24"/>
        </w:rPr>
        <w:t xml:space="preserve"> </w:t>
      </w:r>
      <w:r w:rsidRPr="00957F4D">
        <w:rPr>
          <w:sz w:val="24"/>
          <w:szCs w:val="24"/>
        </w:rPr>
        <w:t>Я"</w:t>
      </w:r>
    </w:p>
    <w:p w:rsidR="00DB2EC1" w:rsidRPr="00957F4D" w:rsidRDefault="00DB2EC1" w:rsidP="00EA3378">
      <w:pPr>
        <w:pStyle w:val="TableParagraph"/>
        <w:numPr>
          <w:ilvl w:val="0"/>
          <w:numId w:val="236"/>
        </w:numPr>
        <w:tabs>
          <w:tab w:val="left" w:pos="1059"/>
          <w:tab w:val="left" w:pos="1411"/>
          <w:tab w:val="left" w:pos="2361"/>
          <w:tab w:val="left" w:pos="4617"/>
          <w:tab w:val="left" w:pos="5783"/>
          <w:tab w:val="left" w:pos="6138"/>
        </w:tabs>
        <w:spacing w:line="275" w:lineRule="exact"/>
        <w:ind w:right="95"/>
        <w:rPr>
          <w:sz w:val="24"/>
          <w:szCs w:val="24"/>
        </w:rPr>
      </w:pPr>
      <w:r w:rsidRPr="00957F4D">
        <w:rPr>
          <w:sz w:val="24"/>
          <w:szCs w:val="24"/>
        </w:rPr>
        <w:t>Колесникова</w:t>
      </w:r>
      <w:r w:rsidRPr="00957F4D">
        <w:rPr>
          <w:spacing w:val="-4"/>
          <w:sz w:val="24"/>
          <w:szCs w:val="24"/>
        </w:rPr>
        <w:t xml:space="preserve"> </w:t>
      </w:r>
      <w:r w:rsidRPr="00957F4D">
        <w:rPr>
          <w:sz w:val="24"/>
          <w:szCs w:val="24"/>
        </w:rPr>
        <w:t xml:space="preserve">Е.В. "Звуки  и буквы" Демонстрационный материал и </w:t>
      </w:r>
      <w:r w:rsidRPr="00957F4D">
        <w:rPr>
          <w:spacing w:val="-1"/>
          <w:sz w:val="24"/>
          <w:szCs w:val="24"/>
        </w:rPr>
        <w:t>учебно-</w:t>
      </w:r>
      <w:r w:rsidRPr="00957F4D">
        <w:rPr>
          <w:spacing w:val="-57"/>
          <w:sz w:val="24"/>
          <w:szCs w:val="24"/>
        </w:rPr>
        <w:t xml:space="preserve"> </w:t>
      </w:r>
      <w:r w:rsidRPr="00957F4D">
        <w:rPr>
          <w:sz w:val="24"/>
          <w:szCs w:val="24"/>
        </w:rPr>
        <w:t>методическое</w:t>
      </w:r>
      <w:r w:rsidRPr="00957F4D">
        <w:rPr>
          <w:spacing w:val="17"/>
          <w:sz w:val="24"/>
          <w:szCs w:val="24"/>
        </w:rPr>
        <w:t xml:space="preserve"> </w:t>
      </w:r>
      <w:r w:rsidRPr="00957F4D">
        <w:rPr>
          <w:sz w:val="24"/>
          <w:szCs w:val="24"/>
        </w:rPr>
        <w:t>пособие</w:t>
      </w:r>
      <w:r w:rsidRPr="00957F4D">
        <w:rPr>
          <w:spacing w:val="18"/>
          <w:sz w:val="24"/>
          <w:szCs w:val="24"/>
        </w:rPr>
        <w:t xml:space="preserve"> </w:t>
      </w:r>
      <w:r w:rsidRPr="00957F4D">
        <w:rPr>
          <w:sz w:val="24"/>
          <w:szCs w:val="24"/>
        </w:rPr>
        <w:t>к</w:t>
      </w:r>
      <w:r w:rsidRPr="00957F4D">
        <w:rPr>
          <w:spacing w:val="20"/>
          <w:sz w:val="24"/>
          <w:szCs w:val="24"/>
        </w:rPr>
        <w:t xml:space="preserve"> </w:t>
      </w:r>
      <w:r w:rsidRPr="00957F4D">
        <w:rPr>
          <w:sz w:val="24"/>
          <w:szCs w:val="24"/>
        </w:rPr>
        <w:t>демонстрационному</w:t>
      </w:r>
      <w:r w:rsidRPr="00957F4D">
        <w:rPr>
          <w:spacing w:val="14"/>
          <w:sz w:val="24"/>
          <w:szCs w:val="24"/>
        </w:rPr>
        <w:t xml:space="preserve"> </w:t>
      </w:r>
      <w:r w:rsidRPr="00957F4D">
        <w:rPr>
          <w:sz w:val="24"/>
          <w:szCs w:val="24"/>
        </w:rPr>
        <w:t>материалу</w:t>
      </w:r>
      <w:r w:rsidRPr="00957F4D">
        <w:rPr>
          <w:spacing w:val="14"/>
          <w:sz w:val="24"/>
          <w:szCs w:val="24"/>
        </w:rPr>
        <w:t xml:space="preserve"> </w:t>
      </w:r>
      <w:r w:rsidRPr="00957F4D">
        <w:rPr>
          <w:sz w:val="24"/>
          <w:szCs w:val="24"/>
        </w:rPr>
        <w:t>"Звуки</w:t>
      </w:r>
      <w:r w:rsidRPr="00957F4D">
        <w:rPr>
          <w:spacing w:val="20"/>
          <w:sz w:val="24"/>
          <w:szCs w:val="24"/>
        </w:rPr>
        <w:t xml:space="preserve"> </w:t>
      </w:r>
      <w:r w:rsidRPr="00957F4D">
        <w:rPr>
          <w:sz w:val="24"/>
          <w:szCs w:val="24"/>
        </w:rPr>
        <w:t>и буквы"</w:t>
      </w:r>
      <w:r w:rsidRPr="00957F4D">
        <w:rPr>
          <w:spacing w:val="-4"/>
          <w:sz w:val="24"/>
          <w:szCs w:val="24"/>
        </w:rPr>
        <w:t xml:space="preserve"> </w:t>
      </w:r>
      <w:r w:rsidRPr="00957F4D">
        <w:rPr>
          <w:sz w:val="24"/>
          <w:szCs w:val="24"/>
        </w:rPr>
        <w:t>(Для</w:t>
      </w:r>
      <w:r w:rsidRPr="00957F4D">
        <w:rPr>
          <w:spacing w:val="-2"/>
          <w:sz w:val="24"/>
          <w:szCs w:val="24"/>
        </w:rPr>
        <w:t xml:space="preserve"> </w:t>
      </w:r>
      <w:r w:rsidRPr="00957F4D">
        <w:rPr>
          <w:sz w:val="24"/>
          <w:szCs w:val="24"/>
        </w:rPr>
        <w:t>детей</w:t>
      </w:r>
      <w:r w:rsidRPr="00957F4D">
        <w:rPr>
          <w:spacing w:val="-1"/>
          <w:sz w:val="24"/>
          <w:szCs w:val="24"/>
        </w:rPr>
        <w:t xml:space="preserve"> </w:t>
      </w:r>
      <w:r w:rsidRPr="00957F4D">
        <w:rPr>
          <w:sz w:val="24"/>
          <w:szCs w:val="24"/>
        </w:rPr>
        <w:t>5-6</w:t>
      </w:r>
      <w:r w:rsidRPr="00957F4D">
        <w:rPr>
          <w:spacing w:val="-1"/>
          <w:sz w:val="24"/>
          <w:szCs w:val="24"/>
        </w:rPr>
        <w:t xml:space="preserve"> </w:t>
      </w:r>
      <w:r w:rsidRPr="00957F4D">
        <w:rPr>
          <w:sz w:val="24"/>
          <w:szCs w:val="24"/>
        </w:rPr>
        <w:t>лет).</w:t>
      </w:r>
    </w:p>
    <w:p w:rsidR="00DB2EC1" w:rsidRPr="00957F4D" w:rsidRDefault="00DB2EC1" w:rsidP="00EA3378">
      <w:pPr>
        <w:pStyle w:val="TableParagraph"/>
        <w:numPr>
          <w:ilvl w:val="0"/>
          <w:numId w:val="236"/>
        </w:numPr>
        <w:spacing w:line="273" w:lineRule="exact"/>
        <w:rPr>
          <w:sz w:val="24"/>
          <w:szCs w:val="24"/>
        </w:rPr>
      </w:pPr>
      <w:r w:rsidRPr="00957F4D">
        <w:rPr>
          <w:sz w:val="24"/>
          <w:szCs w:val="24"/>
        </w:rPr>
        <w:t>Колесникова</w:t>
      </w:r>
      <w:r w:rsidRPr="00957F4D">
        <w:rPr>
          <w:spacing w:val="-4"/>
          <w:sz w:val="24"/>
          <w:szCs w:val="24"/>
        </w:rPr>
        <w:t xml:space="preserve"> </w:t>
      </w:r>
      <w:r w:rsidRPr="00957F4D">
        <w:rPr>
          <w:sz w:val="24"/>
          <w:szCs w:val="24"/>
        </w:rPr>
        <w:t>Е.В. Я</w:t>
      </w:r>
      <w:r w:rsidRPr="00957F4D">
        <w:rPr>
          <w:spacing w:val="-2"/>
          <w:sz w:val="24"/>
          <w:szCs w:val="24"/>
        </w:rPr>
        <w:t xml:space="preserve"> </w:t>
      </w:r>
      <w:r w:rsidRPr="00957F4D">
        <w:rPr>
          <w:sz w:val="24"/>
          <w:szCs w:val="24"/>
        </w:rPr>
        <w:t>начинаю</w:t>
      </w:r>
      <w:r w:rsidRPr="00957F4D">
        <w:rPr>
          <w:spacing w:val="-1"/>
          <w:sz w:val="24"/>
          <w:szCs w:val="24"/>
        </w:rPr>
        <w:t xml:space="preserve"> </w:t>
      </w:r>
      <w:r w:rsidRPr="00957F4D">
        <w:rPr>
          <w:sz w:val="24"/>
          <w:szCs w:val="24"/>
        </w:rPr>
        <w:t>читать.</w:t>
      </w:r>
      <w:r w:rsidRPr="00957F4D">
        <w:rPr>
          <w:spacing w:val="-1"/>
          <w:sz w:val="24"/>
          <w:szCs w:val="24"/>
        </w:rPr>
        <w:t xml:space="preserve"> </w:t>
      </w:r>
      <w:r w:rsidRPr="00957F4D">
        <w:rPr>
          <w:sz w:val="24"/>
          <w:szCs w:val="24"/>
        </w:rPr>
        <w:t>Рабочая</w:t>
      </w:r>
      <w:r w:rsidRPr="00957F4D">
        <w:rPr>
          <w:spacing w:val="-2"/>
          <w:sz w:val="24"/>
          <w:szCs w:val="24"/>
        </w:rPr>
        <w:t xml:space="preserve"> </w:t>
      </w:r>
      <w:r w:rsidRPr="00957F4D">
        <w:rPr>
          <w:sz w:val="24"/>
          <w:szCs w:val="24"/>
        </w:rPr>
        <w:t>тетрадь</w:t>
      </w:r>
      <w:r w:rsidRPr="00957F4D">
        <w:rPr>
          <w:spacing w:val="-1"/>
          <w:sz w:val="24"/>
          <w:szCs w:val="24"/>
        </w:rPr>
        <w:t xml:space="preserve"> </w:t>
      </w:r>
      <w:r w:rsidRPr="00957F4D">
        <w:rPr>
          <w:sz w:val="24"/>
          <w:szCs w:val="24"/>
        </w:rPr>
        <w:t>для</w:t>
      </w:r>
      <w:r w:rsidRPr="00957F4D">
        <w:rPr>
          <w:spacing w:val="-2"/>
          <w:sz w:val="24"/>
          <w:szCs w:val="24"/>
        </w:rPr>
        <w:t xml:space="preserve"> </w:t>
      </w:r>
      <w:r w:rsidRPr="00957F4D">
        <w:rPr>
          <w:sz w:val="24"/>
          <w:szCs w:val="24"/>
        </w:rPr>
        <w:t>детей</w:t>
      </w:r>
      <w:r w:rsidRPr="00957F4D">
        <w:rPr>
          <w:spacing w:val="-1"/>
          <w:sz w:val="24"/>
          <w:szCs w:val="24"/>
        </w:rPr>
        <w:t xml:space="preserve"> </w:t>
      </w:r>
      <w:r w:rsidRPr="00957F4D">
        <w:rPr>
          <w:sz w:val="24"/>
          <w:szCs w:val="24"/>
        </w:rPr>
        <w:t>6-7</w:t>
      </w:r>
      <w:r w:rsidRPr="00957F4D">
        <w:rPr>
          <w:spacing w:val="-2"/>
          <w:sz w:val="24"/>
          <w:szCs w:val="24"/>
        </w:rPr>
        <w:t xml:space="preserve"> </w:t>
      </w:r>
      <w:r w:rsidRPr="00957F4D">
        <w:rPr>
          <w:sz w:val="24"/>
          <w:szCs w:val="24"/>
        </w:rPr>
        <w:t>лет</w:t>
      </w:r>
    </w:p>
    <w:p w:rsidR="005D17C9" w:rsidRPr="00957F4D" w:rsidRDefault="00DB2EC1" w:rsidP="00EA3378">
      <w:pPr>
        <w:pStyle w:val="ad"/>
        <w:numPr>
          <w:ilvl w:val="0"/>
          <w:numId w:val="236"/>
        </w:numPr>
        <w:pBdr>
          <w:top w:val="none" w:sz="4" w:space="0" w:color="000000"/>
          <w:left w:val="none" w:sz="4" w:space="0" w:color="000000"/>
          <w:bottom w:val="none" w:sz="4" w:space="0" w:color="000000"/>
          <w:right w:val="none" w:sz="4" w:space="0" w:color="000000"/>
        </w:pBdr>
        <w:spacing w:line="240" w:lineRule="auto"/>
        <w:ind w:right="3769"/>
        <w:rPr>
          <w:sz w:val="24"/>
          <w:szCs w:val="24"/>
        </w:rPr>
      </w:pPr>
      <w:r w:rsidRPr="00957F4D">
        <w:rPr>
          <w:sz w:val="24"/>
          <w:szCs w:val="24"/>
        </w:rPr>
        <w:t>Колесникова</w:t>
      </w:r>
      <w:r w:rsidRPr="00957F4D">
        <w:rPr>
          <w:spacing w:val="-4"/>
          <w:sz w:val="24"/>
          <w:szCs w:val="24"/>
        </w:rPr>
        <w:t xml:space="preserve"> </w:t>
      </w:r>
      <w:r w:rsidRPr="00957F4D">
        <w:rPr>
          <w:sz w:val="24"/>
          <w:szCs w:val="24"/>
        </w:rPr>
        <w:t>Е.В. Прописи</w:t>
      </w:r>
      <w:r w:rsidRPr="00957F4D">
        <w:rPr>
          <w:spacing w:val="-3"/>
          <w:sz w:val="24"/>
          <w:szCs w:val="24"/>
        </w:rPr>
        <w:t xml:space="preserve"> </w:t>
      </w:r>
      <w:r w:rsidRPr="00957F4D">
        <w:rPr>
          <w:sz w:val="24"/>
          <w:szCs w:val="24"/>
        </w:rPr>
        <w:t>для</w:t>
      </w:r>
      <w:r w:rsidRPr="00957F4D">
        <w:rPr>
          <w:spacing w:val="-2"/>
          <w:sz w:val="24"/>
          <w:szCs w:val="24"/>
        </w:rPr>
        <w:t xml:space="preserve"> </w:t>
      </w:r>
      <w:r w:rsidRPr="00957F4D">
        <w:rPr>
          <w:sz w:val="24"/>
          <w:szCs w:val="24"/>
        </w:rPr>
        <w:t>дошкольников</w:t>
      </w:r>
      <w:r w:rsidRPr="00957F4D">
        <w:rPr>
          <w:spacing w:val="-2"/>
          <w:sz w:val="24"/>
          <w:szCs w:val="24"/>
        </w:rPr>
        <w:t xml:space="preserve"> </w:t>
      </w:r>
      <w:r w:rsidRPr="00957F4D">
        <w:rPr>
          <w:sz w:val="24"/>
          <w:szCs w:val="24"/>
        </w:rPr>
        <w:t>6-7</w:t>
      </w:r>
      <w:r w:rsidRPr="00957F4D">
        <w:rPr>
          <w:spacing w:val="-2"/>
          <w:sz w:val="24"/>
          <w:szCs w:val="24"/>
        </w:rPr>
        <w:t xml:space="preserve"> </w:t>
      </w:r>
      <w:r w:rsidRPr="00957F4D">
        <w:rPr>
          <w:sz w:val="24"/>
          <w:szCs w:val="24"/>
        </w:rPr>
        <w:t>лет</w:t>
      </w:r>
    </w:p>
    <w:p w:rsidR="00DB2EC1" w:rsidRPr="00957F4D" w:rsidRDefault="00DB2EC1" w:rsidP="00EA3378">
      <w:pPr>
        <w:pStyle w:val="TableParagraph"/>
        <w:numPr>
          <w:ilvl w:val="0"/>
          <w:numId w:val="236"/>
        </w:numPr>
        <w:spacing w:line="271" w:lineRule="exact"/>
        <w:rPr>
          <w:spacing w:val="89"/>
          <w:sz w:val="24"/>
          <w:szCs w:val="24"/>
        </w:rPr>
      </w:pPr>
      <w:r w:rsidRPr="00957F4D">
        <w:rPr>
          <w:sz w:val="24"/>
          <w:szCs w:val="24"/>
        </w:rPr>
        <w:t>Коллектив</w:t>
      </w:r>
      <w:r w:rsidRPr="00957F4D">
        <w:rPr>
          <w:spacing w:val="-5"/>
          <w:sz w:val="24"/>
          <w:szCs w:val="24"/>
        </w:rPr>
        <w:t xml:space="preserve"> </w:t>
      </w:r>
      <w:r w:rsidRPr="00957F4D">
        <w:rPr>
          <w:sz w:val="24"/>
          <w:szCs w:val="24"/>
        </w:rPr>
        <w:t>авторов: СКАЗКИ</w:t>
      </w:r>
      <w:r w:rsidRPr="00957F4D">
        <w:rPr>
          <w:spacing w:val="32"/>
          <w:sz w:val="24"/>
          <w:szCs w:val="24"/>
        </w:rPr>
        <w:t xml:space="preserve"> </w:t>
      </w:r>
      <w:r w:rsidRPr="00957F4D">
        <w:rPr>
          <w:sz w:val="24"/>
          <w:szCs w:val="24"/>
        </w:rPr>
        <w:t>БАБУШКИ</w:t>
      </w:r>
      <w:r w:rsidRPr="00957F4D">
        <w:rPr>
          <w:spacing w:val="90"/>
          <w:sz w:val="24"/>
          <w:szCs w:val="24"/>
        </w:rPr>
        <w:t xml:space="preserve"> </w:t>
      </w:r>
      <w:r w:rsidRPr="00957F4D">
        <w:rPr>
          <w:sz w:val="24"/>
          <w:szCs w:val="24"/>
        </w:rPr>
        <w:t>БИБИНУР.</w:t>
      </w:r>
      <w:r w:rsidRPr="00957F4D">
        <w:rPr>
          <w:spacing w:val="91"/>
          <w:sz w:val="24"/>
          <w:szCs w:val="24"/>
        </w:rPr>
        <w:t xml:space="preserve"> </w:t>
      </w:r>
      <w:r w:rsidRPr="00957F4D">
        <w:rPr>
          <w:sz w:val="24"/>
          <w:szCs w:val="24"/>
        </w:rPr>
        <w:t>Татарские</w:t>
      </w:r>
      <w:r w:rsidRPr="00957F4D">
        <w:rPr>
          <w:spacing w:val="90"/>
          <w:sz w:val="24"/>
          <w:szCs w:val="24"/>
        </w:rPr>
        <w:t xml:space="preserve"> </w:t>
      </w:r>
      <w:r w:rsidRPr="00957F4D">
        <w:rPr>
          <w:sz w:val="24"/>
          <w:szCs w:val="24"/>
        </w:rPr>
        <w:t>сказки.</w:t>
      </w:r>
      <w:r w:rsidRPr="00957F4D">
        <w:rPr>
          <w:spacing w:val="89"/>
          <w:sz w:val="24"/>
          <w:szCs w:val="24"/>
        </w:rPr>
        <w:t xml:space="preserve"> </w:t>
      </w:r>
    </w:p>
    <w:p w:rsidR="00DB2EC1" w:rsidRPr="00957F4D" w:rsidRDefault="00DB2EC1" w:rsidP="00EA3378">
      <w:pPr>
        <w:pStyle w:val="TableParagraph"/>
        <w:spacing w:line="271" w:lineRule="exact"/>
        <w:ind w:left="720"/>
        <w:rPr>
          <w:sz w:val="24"/>
          <w:szCs w:val="24"/>
        </w:rPr>
      </w:pPr>
      <w:r w:rsidRPr="00957F4D">
        <w:rPr>
          <w:sz w:val="24"/>
          <w:szCs w:val="24"/>
        </w:rPr>
        <w:t xml:space="preserve">                                СКАЗКИ БАБУШКИ</w:t>
      </w:r>
      <w:r w:rsidRPr="00957F4D">
        <w:rPr>
          <w:spacing w:val="-4"/>
          <w:sz w:val="24"/>
          <w:szCs w:val="24"/>
        </w:rPr>
        <w:t xml:space="preserve"> </w:t>
      </w:r>
      <w:r w:rsidRPr="00957F4D">
        <w:rPr>
          <w:sz w:val="24"/>
          <w:szCs w:val="24"/>
        </w:rPr>
        <w:t>МАТРЕНЫ.</w:t>
      </w:r>
      <w:r w:rsidRPr="00957F4D">
        <w:rPr>
          <w:spacing w:val="-3"/>
          <w:sz w:val="24"/>
          <w:szCs w:val="24"/>
        </w:rPr>
        <w:t xml:space="preserve"> </w:t>
      </w:r>
      <w:r w:rsidRPr="00957F4D">
        <w:rPr>
          <w:sz w:val="24"/>
          <w:szCs w:val="24"/>
        </w:rPr>
        <w:t>Русские</w:t>
      </w:r>
      <w:r w:rsidRPr="00957F4D">
        <w:rPr>
          <w:spacing w:val="-4"/>
          <w:sz w:val="24"/>
          <w:szCs w:val="24"/>
        </w:rPr>
        <w:t xml:space="preserve"> </w:t>
      </w:r>
      <w:r w:rsidRPr="00957F4D">
        <w:rPr>
          <w:sz w:val="24"/>
          <w:szCs w:val="24"/>
        </w:rPr>
        <w:t>сказки.</w:t>
      </w:r>
    </w:p>
    <w:p w:rsidR="00DB2EC1" w:rsidRPr="00957F4D" w:rsidRDefault="00DB2EC1" w:rsidP="00EA3378">
      <w:pPr>
        <w:pStyle w:val="TableParagraph"/>
        <w:spacing w:line="270" w:lineRule="exact"/>
        <w:ind w:left="720"/>
        <w:rPr>
          <w:sz w:val="24"/>
          <w:szCs w:val="24"/>
        </w:rPr>
      </w:pPr>
      <w:r w:rsidRPr="00957F4D">
        <w:rPr>
          <w:sz w:val="24"/>
          <w:szCs w:val="24"/>
        </w:rPr>
        <w:t xml:space="preserve">                              СКАЗКИ</w:t>
      </w:r>
      <w:r w:rsidRPr="00957F4D">
        <w:rPr>
          <w:spacing w:val="19"/>
          <w:sz w:val="24"/>
          <w:szCs w:val="24"/>
        </w:rPr>
        <w:t xml:space="preserve"> </w:t>
      </w:r>
      <w:r w:rsidRPr="00957F4D">
        <w:rPr>
          <w:sz w:val="24"/>
          <w:szCs w:val="24"/>
        </w:rPr>
        <w:t>БАБУШКИ</w:t>
      </w:r>
      <w:r w:rsidRPr="00957F4D">
        <w:rPr>
          <w:spacing w:val="20"/>
          <w:sz w:val="24"/>
          <w:szCs w:val="24"/>
        </w:rPr>
        <w:t xml:space="preserve"> </w:t>
      </w:r>
      <w:r w:rsidRPr="00957F4D">
        <w:rPr>
          <w:sz w:val="24"/>
          <w:szCs w:val="24"/>
        </w:rPr>
        <w:t>ШЫМАВИЙ.</w:t>
      </w:r>
      <w:r w:rsidRPr="00957F4D">
        <w:rPr>
          <w:spacing w:val="20"/>
          <w:sz w:val="24"/>
          <w:szCs w:val="24"/>
        </w:rPr>
        <w:t xml:space="preserve"> </w:t>
      </w:r>
      <w:r w:rsidRPr="00957F4D">
        <w:rPr>
          <w:sz w:val="24"/>
          <w:szCs w:val="24"/>
        </w:rPr>
        <w:t>Марийские</w:t>
      </w:r>
      <w:r w:rsidRPr="00957F4D">
        <w:rPr>
          <w:spacing w:val="19"/>
          <w:sz w:val="24"/>
          <w:szCs w:val="24"/>
        </w:rPr>
        <w:t xml:space="preserve"> </w:t>
      </w:r>
      <w:r w:rsidRPr="00957F4D">
        <w:rPr>
          <w:sz w:val="24"/>
          <w:szCs w:val="24"/>
        </w:rPr>
        <w:t>сказки.</w:t>
      </w:r>
      <w:r w:rsidRPr="00957F4D">
        <w:rPr>
          <w:spacing w:val="18"/>
          <w:sz w:val="24"/>
          <w:szCs w:val="24"/>
        </w:rPr>
        <w:t xml:space="preserve"> </w:t>
      </w:r>
    </w:p>
    <w:p w:rsidR="00DB2EC1" w:rsidRPr="00957F4D" w:rsidRDefault="00DB2EC1" w:rsidP="00EA3378">
      <w:pPr>
        <w:pStyle w:val="ad"/>
        <w:pBdr>
          <w:top w:val="none" w:sz="4" w:space="0" w:color="000000"/>
          <w:left w:val="none" w:sz="4" w:space="0" w:color="000000"/>
          <w:bottom w:val="none" w:sz="4" w:space="0" w:color="000000"/>
          <w:right w:val="none" w:sz="4" w:space="0" w:color="000000"/>
        </w:pBdr>
        <w:spacing w:line="240" w:lineRule="auto"/>
        <w:ind w:right="281"/>
        <w:rPr>
          <w:b/>
          <w:sz w:val="24"/>
          <w:szCs w:val="24"/>
        </w:rPr>
      </w:pPr>
      <w:r w:rsidRPr="00957F4D">
        <w:rPr>
          <w:sz w:val="24"/>
          <w:szCs w:val="24"/>
        </w:rPr>
        <w:t xml:space="preserve">                             СКАЗКИ</w:t>
      </w:r>
      <w:r w:rsidRPr="00957F4D">
        <w:rPr>
          <w:spacing w:val="57"/>
          <w:sz w:val="24"/>
          <w:szCs w:val="24"/>
        </w:rPr>
        <w:t xml:space="preserve"> </w:t>
      </w:r>
      <w:r w:rsidRPr="00957F4D">
        <w:rPr>
          <w:sz w:val="24"/>
          <w:szCs w:val="24"/>
        </w:rPr>
        <w:t>БАБУШКИ</w:t>
      </w:r>
      <w:r w:rsidRPr="00957F4D">
        <w:rPr>
          <w:spacing w:val="58"/>
          <w:sz w:val="24"/>
          <w:szCs w:val="24"/>
        </w:rPr>
        <w:t xml:space="preserve"> </w:t>
      </w:r>
      <w:r w:rsidRPr="00957F4D">
        <w:rPr>
          <w:sz w:val="24"/>
          <w:szCs w:val="24"/>
        </w:rPr>
        <w:t>ХАДИСЫ.</w:t>
      </w:r>
      <w:r w:rsidRPr="00957F4D">
        <w:rPr>
          <w:spacing w:val="57"/>
          <w:sz w:val="24"/>
          <w:szCs w:val="24"/>
        </w:rPr>
        <w:t xml:space="preserve"> </w:t>
      </w:r>
      <w:r w:rsidRPr="00957F4D">
        <w:rPr>
          <w:sz w:val="24"/>
          <w:szCs w:val="24"/>
        </w:rPr>
        <w:t>Башкирские</w:t>
      </w:r>
      <w:r w:rsidRPr="00957F4D">
        <w:rPr>
          <w:spacing w:val="57"/>
          <w:sz w:val="24"/>
          <w:szCs w:val="24"/>
        </w:rPr>
        <w:t xml:space="preserve"> </w:t>
      </w:r>
      <w:r w:rsidRPr="00957F4D">
        <w:rPr>
          <w:sz w:val="24"/>
          <w:szCs w:val="24"/>
        </w:rPr>
        <w:t>сказки.</w:t>
      </w:r>
    </w:p>
    <w:p w:rsidR="00DB2EC1" w:rsidRPr="00957F4D" w:rsidRDefault="00DB2EC1" w:rsidP="00EA3378">
      <w:pPr>
        <w:pBdr>
          <w:top w:val="none" w:sz="4" w:space="0" w:color="000000"/>
          <w:left w:val="none" w:sz="4" w:space="0" w:color="000000"/>
          <w:bottom w:val="none" w:sz="4" w:space="0" w:color="000000"/>
          <w:right w:val="none" w:sz="4" w:space="0" w:color="000000"/>
        </w:pBdr>
        <w:spacing w:line="240" w:lineRule="auto"/>
        <w:ind w:left="360" w:right="3769" w:firstLine="2849"/>
        <w:rPr>
          <w:b/>
          <w:sz w:val="24"/>
        </w:rPr>
      </w:pPr>
    </w:p>
    <w:p w:rsidR="002C6E8D" w:rsidRPr="00957F4D" w:rsidRDefault="0069355F" w:rsidP="00EA3378">
      <w:pPr>
        <w:pBdr>
          <w:top w:val="none" w:sz="4" w:space="0" w:color="000000"/>
          <w:left w:val="none" w:sz="4" w:space="0" w:color="000000"/>
          <w:bottom w:val="none" w:sz="4" w:space="0" w:color="000000"/>
          <w:right w:val="none" w:sz="4" w:space="0" w:color="000000"/>
        </w:pBdr>
        <w:spacing w:line="240" w:lineRule="auto"/>
        <w:ind w:left="360" w:right="3769" w:firstLine="2849"/>
        <w:rPr>
          <w:rFonts w:ascii="Wingdings" w:eastAsia="Wingdings" w:hAnsi="Wingdings" w:cs="Wingdings"/>
          <w:sz w:val="24"/>
          <w:szCs w:val="24"/>
        </w:rPr>
      </w:pPr>
      <w:r w:rsidRPr="00957F4D">
        <w:rPr>
          <w:b/>
          <w:sz w:val="24"/>
        </w:rPr>
        <w:t>Наглядно</w:t>
      </w:r>
      <w:r w:rsidRPr="00957F4D">
        <w:rPr>
          <w:b/>
          <w:spacing w:val="-1"/>
          <w:sz w:val="24"/>
        </w:rPr>
        <w:t>-</w:t>
      </w:r>
      <w:r w:rsidRPr="00957F4D">
        <w:rPr>
          <w:b/>
          <w:sz w:val="24"/>
        </w:rPr>
        <w:t>дидактические</w:t>
      </w:r>
      <w:r w:rsidRPr="00957F4D">
        <w:rPr>
          <w:b/>
          <w:spacing w:val="-1"/>
          <w:sz w:val="24"/>
        </w:rPr>
        <w:t xml:space="preserve"> </w:t>
      </w:r>
      <w:r w:rsidRPr="00957F4D">
        <w:rPr>
          <w:b/>
          <w:sz w:val="24"/>
        </w:rPr>
        <w:t>пособия</w:t>
      </w:r>
    </w:p>
    <w:p w:rsidR="002C6E8D" w:rsidRPr="00957F4D" w:rsidRDefault="0069355F" w:rsidP="00EA3378">
      <w:pPr>
        <w:pBdr>
          <w:top w:val="none" w:sz="4" w:space="0" w:color="000000"/>
          <w:left w:val="none" w:sz="4" w:space="0" w:color="000000"/>
          <w:bottom w:val="none" w:sz="4" w:space="0" w:color="000000"/>
          <w:right w:val="none" w:sz="4" w:space="0" w:color="000000"/>
        </w:pBdr>
        <w:spacing w:line="240" w:lineRule="auto"/>
        <w:ind w:right="-28"/>
        <w:rPr>
          <w:rFonts w:ascii="Calibri" w:eastAsia="Calibri" w:hAnsi="Calibri" w:cs="Calibri"/>
          <w:sz w:val="22"/>
          <w:szCs w:val="22"/>
        </w:rPr>
      </w:pPr>
      <w:r w:rsidRPr="00957F4D">
        <w:rPr>
          <w:rFonts w:ascii="Wingdings" w:eastAsia="Wingdings" w:hAnsi="Wingdings" w:cs="Wingdings"/>
          <w:sz w:val="24"/>
        </w:rPr>
        <w:t></w:t>
      </w:r>
      <w:r w:rsidRPr="00957F4D">
        <w:rPr>
          <w:spacing w:val="111"/>
          <w:sz w:val="24"/>
        </w:rPr>
        <w:t xml:space="preserve"> </w:t>
      </w:r>
      <w:r w:rsidRPr="00957F4D">
        <w:rPr>
          <w:sz w:val="24"/>
        </w:rPr>
        <w:t>Серия</w:t>
      </w:r>
      <w:r w:rsidRPr="00957F4D">
        <w:rPr>
          <w:spacing w:val="4"/>
          <w:sz w:val="24"/>
        </w:rPr>
        <w:t xml:space="preserve"> </w:t>
      </w:r>
      <w:r w:rsidRPr="00957F4D">
        <w:rPr>
          <w:spacing w:val="-1"/>
          <w:sz w:val="24"/>
        </w:rPr>
        <w:t>«Грамматика</w:t>
      </w:r>
      <w:r w:rsidRPr="00957F4D">
        <w:rPr>
          <w:sz w:val="24"/>
        </w:rPr>
        <w:t xml:space="preserve"> в картинках»:</w:t>
      </w:r>
      <w:r w:rsidRPr="00957F4D">
        <w:t xml:space="preserve"> </w:t>
      </w:r>
      <w:r w:rsidRPr="00957F4D">
        <w:rPr>
          <w:sz w:val="24"/>
        </w:rPr>
        <w:t>«Антонимы.</w:t>
      </w:r>
      <w:r w:rsidRPr="00957F4D">
        <w:rPr>
          <w:spacing w:val="64"/>
          <w:sz w:val="24"/>
        </w:rPr>
        <w:t xml:space="preserve"> </w:t>
      </w:r>
      <w:r w:rsidRPr="00957F4D">
        <w:rPr>
          <w:sz w:val="24"/>
        </w:rPr>
        <w:t>Глаголы»;</w:t>
      </w:r>
      <w:r w:rsidRPr="00957F4D">
        <w:rPr>
          <w:spacing w:val="72"/>
          <w:sz w:val="24"/>
        </w:rPr>
        <w:t xml:space="preserve"> </w:t>
      </w:r>
      <w:r w:rsidRPr="00957F4D">
        <w:rPr>
          <w:spacing w:val="-1"/>
          <w:sz w:val="24"/>
        </w:rPr>
        <w:t>«Антонимы.</w:t>
      </w:r>
      <w:r w:rsidRPr="00957F4D">
        <w:rPr>
          <w:spacing w:val="65"/>
          <w:sz w:val="24"/>
        </w:rPr>
        <w:t xml:space="preserve"> </w:t>
      </w:r>
      <w:r w:rsidRPr="00957F4D">
        <w:rPr>
          <w:sz w:val="24"/>
        </w:rPr>
        <w:t>Прилагательные»;</w:t>
      </w:r>
      <w:r w:rsidRPr="00957F4D">
        <w:rPr>
          <w:spacing w:val="70"/>
          <w:sz w:val="24"/>
        </w:rPr>
        <w:t xml:space="preserve"> </w:t>
      </w:r>
      <w:r w:rsidRPr="00957F4D">
        <w:rPr>
          <w:spacing w:val="-1"/>
          <w:sz w:val="24"/>
        </w:rPr>
        <w:t>«Говори</w:t>
      </w:r>
      <w:r w:rsidRPr="00957F4D">
        <w:rPr>
          <w:sz w:val="24"/>
        </w:rPr>
        <w:t xml:space="preserve"> правильно»;</w:t>
      </w:r>
      <w:r w:rsidRPr="00957F4D">
        <w:rPr>
          <w:spacing w:val="190"/>
          <w:sz w:val="24"/>
        </w:rPr>
        <w:t xml:space="preserve"> </w:t>
      </w:r>
      <w:r w:rsidRPr="00957F4D">
        <w:rPr>
          <w:sz w:val="24"/>
        </w:rPr>
        <w:t>Множественное</w:t>
      </w:r>
      <w:r w:rsidRPr="00957F4D">
        <w:t xml:space="preserve"> </w:t>
      </w:r>
      <w:r w:rsidRPr="00957F4D">
        <w:rPr>
          <w:spacing w:val="-1"/>
          <w:sz w:val="24"/>
        </w:rPr>
        <w:t>число»;</w:t>
      </w:r>
      <w:r w:rsidRPr="00957F4D">
        <w:rPr>
          <w:spacing w:val="6"/>
          <w:sz w:val="24"/>
        </w:rPr>
        <w:t xml:space="preserve"> </w:t>
      </w:r>
      <w:r w:rsidRPr="00957F4D">
        <w:rPr>
          <w:sz w:val="24"/>
        </w:rPr>
        <w:t>«Многозначные</w:t>
      </w:r>
      <w:r w:rsidRPr="00957F4D">
        <w:rPr>
          <w:spacing w:val="-1"/>
          <w:sz w:val="24"/>
        </w:rPr>
        <w:t xml:space="preserve"> слова»;</w:t>
      </w:r>
      <w:r w:rsidRPr="00957F4D">
        <w:rPr>
          <w:spacing w:val="8"/>
          <w:sz w:val="24"/>
        </w:rPr>
        <w:t xml:space="preserve"> </w:t>
      </w:r>
      <w:r w:rsidRPr="00957F4D">
        <w:rPr>
          <w:spacing w:val="-1"/>
          <w:sz w:val="24"/>
        </w:rPr>
        <w:t>«Один</w:t>
      </w:r>
      <w:r w:rsidRPr="00957F4D">
        <w:rPr>
          <w:spacing w:val="6"/>
          <w:sz w:val="24"/>
        </w:rPr>
        <w:t xml:space="preserve"> </w:t>
      </w:r>
      <w:r w:rsidRPr="00957F4D">
        <w:rPr>
          <w:sz w:val="24"/>
        </w:rPr>
        <w:t>— много»;</w:t>
      </w:r>
      <w:r w:rsidRPr="00957F4D">
        <w:rPr>
          <w:spacing w:val="5"/>
          <w:sz w:val="24"/>
        </w:rPr>
        <w:t xml:space="preserve"> </w:t>
      </w:r>
      <w:r w:rsidRPr="00957F4D">
        <w:rPr>
          <w:sz w:val="24"/>
        </w:rPr>
        <w:t>«Словообразование»;</w:t>
      </w:r>
      <w:r w:rsidRPr="00957F4D">
        <w:rPr>
          <w:spacing w:val="6"/>
          <w:sz w:val="24"/>
        </w:rPr>
        <w:t xml:space="preserve"> </w:t>
      </w:r>
      <w:r w:rsidRPr="00957F4D">
        <w:rPr>
          <w:spacing w:val="-1"/>
          <w:sz w:val="24"/>
        </w:rPr>
        <w:t>«Ударение».</w:t>
      </w:r>
    </w:p>
    <w:p w:rsidR="002C6E8D" w:rsidRPr="00957F4D" w:rsidRDefault="0069355F" w:rsidP="00EA3378">
      <w:pPr>
        <w:pBdr>
          <w:top w:val="none" w:sz="4" w:space="0" w:color="000000"/>
          <w:left w:val="none" w:sz="4" w:space="0" w:color="000000"/>
          <w:bottom w:val="none" w:sz="4" w:space="0" w:color="000000"/>
          <w:right w:val="none" w:sz="4" w:space="0" w:color="000000"/>
        </w:pBdr>
        <w:spacing w:line="240" w:lineRule="auto"/>
      </w:pPr>
      <w:r w:rsidRPr="00957F4D">
        <w:rPr>
          <w:spacing w:val="300"/>
          <w:sz w:val="24"/>
        </w:rPr>
        <w:t> </w:t>
      </w:r>
      <w:r w:rsidRPr="00957F4D">
        <w:rPr>
          <w:rFonts w:ascii="Wingdings" w:eastAsia="Wingdings" w:hAnsi="Wingdings" w:cs="Wingdings"/>
          <w:sz w:val="24"/>
        </w:rPr>
        <w:t></w:t>
      </w:r>
      <w:r w:rsidRPr="00957F4D">
        <w:rPr>
          <w:spacing w:val="111"/>
          <w:sz w:val="24"/>
        </w:rPr>
        <w:t xml:space="preserve"> </w:t>
      </w:r>
      <w:r w:rsidRPr="00957F4D">
        <w:rPr>
          <w:sz w:val="24"/>
        </w:rPr>
        <w:t>Серия</w:t>
      </w:r>
      <w:r w:rsidRPr="00957F4D">
        <w:rPr>
          <w:spacing w:val="4"/>
          <w:sz w:val="24"/>
        </w:rPr>
        <w:t xml:space="preserve"> </w:t>
      </w:r>
      <w:r w:rsidRPr="00957F4D">
        <w:rPr>
          <w:spacing w:val="-1"/>
          <w:sz w:val="24"/>
        </w:rPr>
        <w:t>«Рассказы</w:t>
      </w:r>
      <w:r w:rsidRPr="00957F4D">
        <w:rPr>
          <w:spacing w:val="1"/>
          <w:sz w:val="24"/>
        </w:rPr>
        <w:t xml:space="preserve"> </w:t>
      </w:r>
      <w:r w:rsidRPr="00957F4D">
        <w:rPr>
          <w:sz w:val="24"/>
        </w:rPr>
        <w:t xml:space="preserve">по картинкам»: </w:t>
      </w:r>
      <w:r w:rsidRPr="00957F4D">
        <w:rPr>
          <w:spacing w:val="-5"/>
          <w:sz w:val="24"/>
        </w:rPr>
        <w:t>«В</w:t>
      </w:r>
      <w:r w:rsidRPr="00957F4D">
        <w:rPr>
          <w:spacing w:val="31"/>
          <w:sz w:val="24"/>
        </w:rPr>
        <w:t xml:space="preserve"> </w:t>
      </w:r>
      <w:r w:rsidRPr="00957F4D">
        <w:rPr>
          <w:sz w:val="24"/>
        </w:rPr>
        <w:t>деревне»;</w:t>
      </w:r>
      <w:r w:rsidRPr="00957F4D">
        <w:rPr>
          <w:spacing w:val="34"/>
          <w:sz w:val="24"/>
        </w:rPr>
        <w:t xml:space="preserve"> </w:t>
      </w:r>
      <w:r w:rsidRPr="00957F4D">
        <w:rPr>
          <w:spacing w:val="-1"/>
          <w:sz w:val="24"/>
        </w:rPr>
        <w:t>«Великая</w:t>
      </w:r>
      <w:r w:rsidRPr="00957F4D">
        <w:rPr>
          <w:spacing w:val="27"/>
          <w:sz w:val="24"/>
        </w:rPr>
        <w:t xml:space="preserve"> </w:t>
      </w:r>
      <w:r w:rsidRPr="00957F4D">
        <w:rPr>
          <w:sz w:val="24"/>
        </w:rPr>
        <w:t>Отечественная</w:t>
      </w:r>
      <w:r w:rsidRPr="00957F4D">
        <w:rPr>
          <w:spacing w:val="26"/>
          <w:sz w:val="24"/>
        </w:rPr>
        <w:t xml:space="preserve"> </w:t>
      </w:r>
      <w:r w:rsidRPr="00957F4D">
        <w:rPr>
          <w:sz w:val="24"/>
        </w:rPr>
        <w:t>война</w:t>
      </w:r>
      <w:r w:rsidRPr="00957F4D">
        <w:rPr>
          <w:spacing w:val="25"/>
          <w:sz w:val="24"/>
        </w:rPr>
        <w:t xml:space="preserve"> </w:t>
      </w:r>
      <w:r w:rsidRPr="00957F4D">
        <w:rPr>
          <w:sz w:val="24"/>
        </w:rPr>
        <w:t>в</w:t>
      </w:r>
      <w:r w:rsidRPr="00957F4D">
        <w:rPr>
          <w:spacing w:val="26"/>
          <w:sz w:val="24"/>
        </w:rPr>
        <w:t xml:space="preserve"> </w:t>
      </w:r>
      <w:r w:rsidRPr="00957F4D">
        <w:rPr>
          <w:sz w:val="24"/>
        </w:rPr>
        <w:t>произведениях</w:t>
      </w:r>
      <w:r w:rsidRPr="00957F4D">
        <w:rPr>
          <w:spacing w:val="26"/>
          <w:sz w:val="24"/>
        </w:rPr>
        <w:t xml:space="preserve"> </w:t>
      </w:r>
      <w:r w:rsidRPr="00957F4D">
        <w:rPr>
          <w:sz w:val="24"/>
        </w:rPr>
        <w:t>художников»;</w:t>
      </w:r>
      <w:r w:rsidRPr="00957F4D">
        <w:rPr>
          <w:spacing w:val="32"/>
          <w:sz w:val="24"/>
        </w:rPr>
        <w:t xml:space="preserve"> </w:t>
      </w:r>
      <w:r w:rsidRPr="00957F4D">
        <w:rPr>
          <w:spacing w:val="-1"/>
          <w:sz w:val="24"/>
        </w:rPr>
        <w:t>«Весна»;</w:t>
      </w:r>
      <w:r w:rsidRPr="00957F4D">
        <w:rPr>
          <w:spacing w:val="33"/>
          <w:sz w:val="24"/>
        </w:rPr>
        <w:t xml:space="preserve"> </w:t>
      </w:r>
      <w:r w:rsidRPr="00957F4D">
        <w:rPr>
          <w:spacing w:val="-1"/>
          <w:sz w:val="24"/>
        </w:rPr>
        <w:t>«Времена</w:t>
      </w:r>
    </w:p>
    <w:p w:rsidR="002C6E8D" w:rsidRPr="00957F4D" w:rsidRDefault="0069355F" w:rsidP="00EA3378">
      <w:pPr>
        <w:pBdr>
          <w:top w:val="none" w:sz="4" w:space="0" w:color="000000"/>
          <w:left w:val="none" w:sz="4" w:space="0" w:color="000000"/>
          <w:bottom w:val="none" w:sz="4" w:space="0" w:color="000000"/>
          <w:right w:val="none" w:sz="4" w:space="0" w:color="000000"/>
        </w:pBdr>
        <w:spacing w:line="240" w:lineRule="auto"/>
        <w:rPr>
          <w:spacing w:val="-1"/>
          <w:sz w:val="24"/>
          <w:szCs w:val="24"/>
        </w:rPr>
      </w:pPr>
      <w:r w:rsidRPr="00957F4D">
        <w:rPr>
          <w:spacing w:val="-1"/>
          <w:sz w:val="24"/>
        </w:rPr>
        <w:t>года»;</w:t>
      </w:r>
      <w:r w:rsidRPr="00957F4D">
        <w:rPr>
          <w:spacing w:val="99"/>
          <w:sz w:val="24"/>
        </w:rPr>
        <w:t xml:space="preserve"> </w:t>
      </w:r>
      <w:r w:rsidRPr="00957F4D">
        <w:rPr>
          <w:sz w:val="24"/>
        </w:rPr>
        <w:t>«Защитники</w:t>
      </w:r>
      <w:r w:rsidRPr="00957F4D">
        <w:rPr>
          <w:spacing w:val="95"/>
          <w:sz w:val="24"/>
        </w:rPr>
        <w:t xml:space="preserve"> </w:t>
      </w:r>
      <w:r w:rsidRPr="00957F4D">
        <w:rPr>
          <w:spacing w:val="-1"/>
          <w:sz w:val="24"/>
        </w:rPr>
        <w:t>Отечества»;</w:t>
      </w:r>
      <w:r w:rsidRPr="00957F4D">
        <w:rPr>
          <w:spacing w:val="102"/>
          <w:sz w:val="24"/>
        </w:rPr>
        <w:t xml:space="preserve"> </w:t>
      </w:r>
      <w:r w:rsidRPr="00957F4D">
        <w:rPr>
          <w:spacing w:val="-1"/>
          <w:sz w:val="24"/>
        </w:rPr>
        <w:t>«Зима»;</w:t>
      </w:r>
      <w:r w:rsidRPr="00957F4D">
        <w:rPr>
          <w:spacing w:val="102"/>
          <w:sz w:val="24"/>
        </w:rPr>
        <w:t xml:space="preserve"> </w:t>
      </w:r>
      <w:r w:rsidRPr="00957F4D">
        <w:rPr>
          <w:sz w:val="24"/>
        </w:rPr>
        <w:t>«Зимние</w:t>
      </w:r>
      <w:r w:rsidRPr="00957F4D">
        <w:rPr>
          <w:spacing w:val="93"/>
          <w:sz w:val="24"/>
        </w:rPr>
        <w:t xml:space="preserve"> </w:t>
      </w:r>
      <w:r w:rsidRPr="00957F4D">
        <w:rPr>
          <w:sz w:val="24"/>
        </w:rPr>
        <w:t>виды</w:t>
      </w:r>
      <w:r w:rsidRPr="00957F4D">
        <w:rPr>
          <w:spacing w:val="93"/>
          <w:sz w:val="24"/>
        </w:rPr>
        <w:t xml:space="preserve"> </w:t>
      </w:r>
      <w:r w:rsidRPr="00957F4D">
        <w:rPr>
          <w:sz w:val="24"/>
        </w:rPr>
        <w:t>спорта»;</w:t>
      </w:r>
      <w:r w:rsidRPr="00957F4D">
        <w:rPr>
          <w:spacing w:val="101"/>
          <w:sz w:val="24"/>
        </w:rPr>
        <w:t xml:space="preserve"> </w:t>
      </w:r>
      <w:r w:rsidRPr="00957F4D">
        <w:rPr>
          <w:spacing w:val="-3"/>
          <w:sz w:val="24"/>
        </w:rPr>
        <w:t>«Кем</w:t>
      </w:r>
      <w:r w:rsidRPr="00957F4D">
        <w:rPr>
          <w:spacing w:val="95"/>
          <w:sz w:val="24"/>
        </w:rPr>
        <w:t xml:space="preserve"> </w:t>
      </w:r>
      <w:r w:rsidRPr="00957F4D">
        <w:rPr>
          <w:sz w:val="24"/>
        </w:rPr>
        <w:t>быть?»;</w:t>
      </w:r>
      <w:r w:rsidRPr="00957F4D">
        <w:rPr>
          <w:spacing w:val="99"/>
          <w:sz w:val="24"/>
        </w:rPr>
        <w:t xml:space="preserve"> </w:t>
      </w:r>
      <w:r w:rsidRPr="00957F4D">
        <w:rPr>
          <w:spacing w:val="-1"/>
          <w:sz w:val="24"/>
        </w:rPr>
        <w:t xml:space="preserve">«Колобок»; </w:t>
      </w:r>
      <w:r w:rsidRPr="00957F4D">
        <w:rPr>
          <w:sz w:val="24"/>
        </w:rPr>
        <w:t>«Курочка</w:t>
      </w:r>
      <w:r w:rsidRPr="00957F4D">
        <w:rPr>
          <w:spacing w:val="148"/>
          <w:sz w:val="24"/>
        </w:rPr>
        <w:t xml:space="preserve"> </w:t>
      </w:r>
      <w:r w:rsidRPr="00957F4D">
        <w:rPr>
          <w:spacing w:val="-1"/>
          <w:sz w:val="24"/>
        </w:rPr>
        <w:t>Ряба»;</w:t>
      </w:r>
      <w:r w:rsidRPr="00957F4D">
        <w:rPr>
          <w:spacing w:val="154"/>
          <w:sz w:val="24"/>
        </w:rPr>
        <w:t xml:space="preserve"> </w:t>
      </w:r>
      <w:r w:rsidRPr="00957F4D">
        <w:rPr>
          <w:sz w:val="24"/>
        </w:rPr>
        <w:t>«Летние</w:t>
      </w:r>
      <w:r w:rsidRPr="00957F4D">
        <w:rPr>
          <w:spacing w:val="148"/>
          <w:sz w:val="24"/>
        </w:rPr>
        <w:t xml:space="preserve"> </w:t>
      </w:r>
      <w:r w:rsidRPr="00957F4D">
        <w:rPr>
          <w:sz w:val="24"/>
        </w:rPr>
        <w:t>виды</w:t>
      </w:r>
      <w:r w:rsidRPr="00957F4D">
        <w:rPr>
          <w:spacing w:val="146"/>
          <w:sz w:val="24"/>
        </w:rPr>
        <w:t xml:space="preserve"> </w:t>
      </w:r>
      <w:r w:rsidRPr="00957F4D">
        <w:rPr>
          <w:spacing w:val="-1"/>
          <w:sz w:val="24"/>
        </w:rPr>
        <w:t>спорта»;</w:t>
      </w:r>
      <w:r w:rsidRPr="00957F4D">
        <w:rPr>
          <w:spacing w:val="157"/>
          <w:sz w:val="24"/>
        </w:rPr>
        <w:t xml:space="preserve"> </w:t>
      </w:r>
      <w:r w:rsidRPr="00957F4D">
        <w:rPr>
          <w:spacing w:val="-2"/>
          <w:sz w:val="24"/>
        </w:rPr>
        <w:t>«Лето»;</w:t>
      </w:r>
      <w:r w:rsidRPr="00957F4D">
        <w:rPr>
          <w:spacing w:val="155"/>
          <w:sz w:val="24"/>
        </w:rPr>
        <w:t xml:space="preserve"> </w:t>
      </w:r>
      <w:r w:rsidRPr="00957F4D">
        <w:rPr>
          <w:spacing w:val="-2"/>
          <w:sz w:val="24"/>
        </w:rPr>
        <w:t>«Мой</w:t>
      </w:r>
      <w:r w:rsidRPr="00957F4D">
        <w:rPr>
          <w:spacing w:val="151"/>
          <w:sz w:val="24"/>
        </w:rPr>
        <w:t xml:space="preserve"> </w:t>
      </w:r>
      <w:r w:rsidRPr="00957F4D">
        <w:rPr>
          <w:spacing w:val="-1"/>
          <w:sz w:val="24"/>
        </w:rPr>
        <w:t>дом»;</w:t>
      </w:r>
      <w:r w:rsidRPr="00957F4D">
        <w:rPr>
          <w:spacing w:val="157"/>
          <w:sz w:val="24"/>
        </w:rPr>
        <w:t xml:space="preserve"> </w:t>
      </w:r>
      <w:r w:rsidRPr="00957F4D">
        <w:rPr>
          <w:spacing w:val="-1"/>
          <w:sz w:val="24"/>
        </w:rPr>
        <w:t>«Осень»;</w:t>
      </w:r>
      <w:r w:rsidRPr="00957F4D">
        <w:rPr>
          <w:spacing w:val="155"/>
          <w:sz w:val="24"/>
        </w:rPr>
        <w:t xml:space="preserve"> </w:t>
      </w:r>
      <w:r w:rsidRPr="00957F4D">
        <w:rPr>
          <w:spacing w:val="-1"/>
          <w:sz w:val="24"/>
        </w:rPr>
        <w:t>«Профессии»;</w:t>
      </w:r>
      <w:r w:rsidRPr="00957F4D">
        <w:t xml:space="preserve"> </w:t>
      </w:r>
      <w:r w:rsidRPr="00957F4D">
        <w:rPr>
          <w:sz w:val="24"/>
        </w:rPr>
        <w:t>«Распорядок</w:t>
      </w:r>
      <w:r w:rsidRPr="00957F4D">
        <w:rPr>
          <w:spacing w:val="1"/>
          <w:sz w:val="24"/>
        </w:rPr>
        <w:t xml:space="preserve"> </w:t>
      </w:r>
      <w:r w:rsidRPr="00957F4D">
        <w:rPr>
          <w:sz w:val="24"/>
        </w:rPr>
        <w:t>дня»;</w:t>
      </w:r>
      <w:r w:rsidRPr="00957F4D">
        <w:rPr>
          <w:spacing w:val="5"/>
          <w:sz w:val="24"/>
        </w:rPr>
        <w:t xml:space="preserve"> </w:t>
      </w:r>
      <w:r w:rsidRPr="00957F4D">
        <w:rPr>
          <w:spacing w:val="-1"/>
          <w:sz w:val="24"/>
        </w:rPr>
        <w:t>«Репка»;</w:t>
      </w:r>
      <w:r w:rsidRPr="00957F4D">
        <w:rPr>
          <w:spacing w:val="6"/>
          <w:sz w:val="24"/>
        </w:rPr>
        <w:t xml:space="preserve"> </w:t>
      </w:r>
      <w:r w:rsidRPr="00957F4D">
        <w:rPr>
          <w:spacing w:val="-1"/>
          <w:sz w:val="24"/>
        </w:rPr>
        <w:t>«Родная</w:t>
      </w:r>
      <w:r w:rsidRPr="00957F4D">
        <w:rPr>
          <w:spacing w:val="1"/>
          <w:sz w:val="24"/>
        </w:rPr>
        <w:t xml:space="preserve"> </w:t>
      </w:r>
      <w:r w:rsidRPr="00957F4D">
        <w:rPr>
          <w:sz w:val="24"/>
        </w:rPr>
        <w:t>природа»;</w:t>
      </w:r>
      <w:r w:rsidRPr="00957F4D">
        <w:rPr>
          <w:spacing w:val="8"/>
          <w:sz w:val="24"/>
        </w:rPr>
        <w:t xml:space="preserve"> </w:t>
      </w:r>
      <w:r w:rsidRPr="00957F4D">
        <w:rPr>
          <w:spacing w:val="-1"/>
          <w:sz w:val="24"/>
        </w:rPr>
        <w:t>«Теремок».</w:t>
      </w:r>
    </w:p>
    <w:p w:rsidR="002C6E8D" w:rsidRPr="00957F4D" w:rsidRDefault="0069355F" w:rsidP="00EA3378">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sidRPr="00957F4D">
        <w:rPr>
          <w:rFonts w:ascii="Wingdings" w:eastAsia="Wingdings" w:hAnsi="Wingdings" w:cs="Wingdings"/>
          <w:sz w:val="24"/>
        </w:rPr>
        <w:t></w:t>
      </w:r>
      <w:r w:rsidRPr="00957F4D">
        <w:rPr>
          <w:spacing w:val="111"/>
          <w:sz w:val="24"/>
        </w:rPr>
        <w:t xml:space="preserve"> </w:t>
      </w:r>
      <w:r w:rsidRPr="00957F4D">
        <w:rPr>
          <w:sz w:val="24"/>
        </w:rPr>
        <w:t>Плакаты:</w:t>
      </w:r>
      <w:r w:rsidRPr="00957F4D">
        <w:rPr>
          <w:spacing w:val="7"/>
          <w:sz w:val="24"/>
        </w:rPr>
        <w:t xml:space="preserve"> </w:t>
      </w:r>
      <w:r w:rsidRPr="00957F4D">
        <w:rPr>
          <w:spacing w:val="-1"/>
          <w:sz w:val="24"/>
        </w:rPr>
        <w:t>«Алфавит»;</w:t>
      </w:r>
      <w:r w:rsidRPr="00957F4D">
        <w:rPr>
          <w:spacing w:val="8"/>
          <w:sz w:val="24"/>
        </w:rPr>
        <w:t xml:space="preserve"> </w:t>
      </w:r>
      <w:r w:rsidRPr="00957F4D">
        <w:rPr>
          <w:sz w:val="24"/>
        </w:rPr>
        <w:t>«Английский</w:t>
      </w:r>
      <w:r w:rsidRPr="00957F4D">
        <w:rPr>
          <w:spacing w:val="3"/>
          <w:sz w:val="24"/>
        </w:rPr>
        <w:t xml:space="preserve"> </w:t>
      </w:r>
      <w:r w:rsidRPr="00957F4D">
        <w:rPr>
          <w:spacing w:val="-1"/>
          <w:sz w:val="24"/>
        </w:rPr>
        <w:t>алфавит»;</w:t>
      </w:r>
      <w:r w:rsidRPr="00957F4D">
        <w:rPr>
          <w:spacing w:val="6"/>
          <w:sz w:val="24"/>
        </w:rPr>
        <w:t xml:space="preserve"> </w:t>
      </w:r>
      <w:r w:rsidRPr="00957F4D">
        <w:rPr>
          <w:sz w:val="24"/>
        </w:rPr>
        <w:t>«Веселый</w:t>
      </w:r>
      <w:r w:rsidRPr="00957F4D">
        <w:rPr>
          <w:spacing w:val="3"/>
          <w:sz w:val="24"/>
        </w:rPr>
        <w:t xml:space="preserve"> </w:t>
      </w:r>
      <w:r w:rsidRPr="00957F4D">
        <w:rPr>
          <w:sz w:val="24"/>
        </w:rPr>
        <w:t>алфавит»;</w:t>
      </w:r>
      <w:r w:rsidRPr="00957F4D">
        <w:rPr>
          <w:spacing w:val="70"/>
          <w:sz w:val="24"/>
        </w:rPr>
        <w:t xml:space="preserve"> </w:t>
      </w:r>
      <w:r w:rsidRPr="00957F4D">
        <w:rPr>
          <w:sz w:val="24"/>
        </w:rPr>
        <w:t>«Логопедия и</w:t>
      </w:r>
      <w:r w:rsidRPr="00957F4D">
        <w:rPr>
          <w:spacing w:val="3"/>
          <w:sz w:val="24"/>
        </w:rPr>
        <w:t xml:space="preserve"> </w:t>
      </w:r>
      <w:r w:rsidRPr="00957F4D">
        <w:rPr>
          <w:sz w:val="24"/>
        </w:rPr>
        <w:t>развитие</w:t>
      </w:r>
      <w:r w:rsidRPr="00957F4D">
        <w:rPr>
          <w:rFonts w:ascii="Calibri" w:eastAsia="Calibri" w:hAnsi="Calibri" w:cs="Calibri"/>
          <w:sz w:val="22"/>
        </w:rPr>
        <w:t xml:space="preserve"> </w:t>
      </w:r>
      <w:r w:rsidRPr="00957F4D">
        <w:rPr>
          <w:spacing w:val="300"/>
          <w:sz w:val="24"/>
        </w:rPr>
        <w:t> </w:t>
      </w:r>
      <w:r w:rsidRPr="00957F4D">
        <w:rPr>
          <w:spacing w:val="-1"/>
          <w:sz w:val="24"/>
        </w:rPr>
        <w:t>речи»:</w:t>
      </w:r>
      <w:r w:rsidRPr="00957F4D">
        <w:rPr>
          <w:spacing w:val="49"/>
          <w:sz w:val="24"/>
        </w:rPr>
        <w:t xml:space="preserve"> </w:t>
      </w:r>
      <w:r w:rsidRPr="00957F4D">
        <w:rPr>
          <w:spacing w:val="-1"/>
          <w:sz w:val="24"/>
        </w:rPr>
        <w:t>«Какое</w:t>
      </w:r>
      <w:r w:rsidRPr="00957F4D">
        <w:rPr>
          <w:spacing w:val="45"/>
          <w:sz w:val="24"/>
        </w:rPr>
        <w:t xml:space="preserve"> </w:t>
      </w:r>
      <w:r w:rsidRPr="00957F4D">
        <w:rPr>
          <w:sz w:val="24"/>
        </w:rPr>
        <w:t>платье?»,</w:t>
      </w:r>
      <w:r w:rsidRPr="00957F4D">
        <w:rPr>
          <w:spacing w:val="50"/>
          <w:sz w:val="24"/>
        </w:rPr>
        <w:t xml:space="preserve"> </w:t>
      </w:r>
      <w:r w:rsidRPr="00957F4D">
        <w:rPr>
          <w:spacing w:val="-1"/>
          <w:sz w:val="24"/>
        </w:rPr>
        <w:t>«Какое</w:t>
      </w:r>
      <w:r w:rsidRPr="00957F4D">
        <w:rPr>
          <w:spacing w:val="45"/>
          <w:sz w:val="24"/>
        </w:rPr>
        <w:t xml:space="preserve"> </w:t>
      </w:r>
      <w:r w:rsidRPr="00957F4D">
        <w:rPr>
          <w:sz w:val="24"/>
        </w:rPr>
        <w:t>варенье?»,</w:t>
      </w:r>
      <w:r w:rsidRPr="00957F4D">
        <w:rPr>
          <w:spacing w:val="48"/>
          <w:sz w:val="24"/>
        </w:rPr>
        <w:t xml:space="preserve"> </w:t>
      </w:r>
      <w:r w:rsidRPr="00957F4D">
        <w:rPr>
          <w:sz w:val="24"/>
        </w:rPr>
        <w:t>«Какое</w:t>
      </w:r>
      <w:r w:rsidRPr="00957F4D">
        <w:rPr>
          <w:spacing w:val="42"/>
          <w:sz w:val="24"/>
        </w:rPr>
        <w:t xml:space="preserve"> </w:t>
      </w:r>
      <w:r w:rsidRPr="00957F4D">
        <w:rPr>
          <w:sz w:val="24"/>
        </w:rPr>
        <w:t>мороженое?»,</w:t>
      </w:r>
      <w:r w:rsidRPr="00957F4D">
        <w:rPr>
          <w:spacing w:val="48"/>
          <w:sz w:val="24"/>
        </w:rPr>
        <w:t xml:space="preserve"> </w:t>
      </w:r>
      <w:r w:rsidRPr="00957F4D">
        <w:rPr>
          <w:sz w:val="24"/>
        </w:rPr>
        <w:t>«Какой</w:t>
      </w:r>
      <w:r w:rsidRPr="00957F4D">
        <w:rPr>
          <w:spacing w:val="44"/>
          <w:sz w:val="24"/>
        </w:rPr>
        <w:t xml:space="preserve"> </w:t>
      </w:r>
      <w:r w:rsidRPr="00957F4D">
        <w:rPr>
          <w:spacing w:val="-1"/>
          <w:sz w:val="24"/>
        </w:rPr>
        <w:t>сон?»,</w:t>
      </w:r>
      <w:r w:rsidRPr="00957F4D">
        <w:rPr>
          <w:spacing w:val="48"/>
          <w:sz w:val="24"/>
        </w:rPr>
        <w:t xml:space="preserve"> </w:t>
      </w:r>
      <w:r w:rsidRPr="00957F4D">
        <w:rPr>
          <w:spacing w:val="-1"/>
          <w:sz w:val="24"/>
        </w:rPr>
        <w:t>«Какой</w:t>
      </w:r>
      <w:r w:rsidRPr="00957F4D">
        <w:t xml:space="preserve"> </w:t>
      </w:r>
      <w:r w:rsidRPr="00957F4D">
        <w:rPr>
          <w:spacing w:val="300"/>
          <w:sz w:val="24"/>
        </w:rPr>
        <w:t> </w:t>
      </w:r>
      <w:r w:rsidRPr="00957F4D">
        <w:rPr>
          <w:spacing w:val="1"/>
          <w:sz w:val="24"/>
        </w:rPr>
        <w:t>суп?»</w:t>
      </w:r>
    </w:p>
    <w:p w:rsidR="002C6E8D" w:rsidRPr="00957F4D" w:rsidRDefault="0069355F" w:rsidP="00EA3378">
      <w:pPr>
        <w:pBdr>
          <w:top w:val="none" w:sz="4" w:space="0" w:color="000000"/>
          <w:left w:val="none" w:sz="4" w:space="0" w:color="000000"/>
          <w:bottom w:val="none" w:sz="4" w:space="0" w:color="000000"/>
          <w:right w:val="none" w:sz="4" w:space="0" w:color="000000"/>
        </w:pBdr>
        <w:spacing w:line="240" w:lineRule="auto"/>
        <w:rPr>
          <w:spacing w:val="1"/>
          <w:sz w:val="24"/>
          <w:szCs w:val="24"/>
        </w:rPr>
      </w:pPr>
      <w:r w:rsidRPr="00957F4D">
        <w:rPr>
          <w:rFonts w:ascii="Wingdings" w:eastAsia="Wingdings" w:hAnsi="Wingdings" w:cs="Wingdings"/>
          <w:sz w:val="24"/>
        </w:rPr>
        <w:t></w:t>
      </w:r>
      <w:r w:rsidRPr="00957F4D">
        <w:rPr>
          <w:spacing w:val="111"/>
          <w:sz w:val="24"/>
        </w:rPr>
        <w:t xml:space="preserve"> </w:t>
      </w:r>
      <w:r w:rsidRPr="00957F4D">
        <w:rPr>
          <w:sz w:val="24"/>
        </w:rPr>
        <w:t>Серия</w:t>
      </w:r>
      <w:r w:rsidRPr="00957F4D">
        <w:rPr>
          <w:spacing w:val="122"/>
          <w:sz w:val="24"/>
        </w:rPr>
        <w:t xml:space="preserve"> </w:t>
      </w:r>
      <w:r w:rsidRPr="00957F4D">
        <w:rPr>
          <w:spacing w:val="-1"/>
          <w:sz w:val="24"/>
        </w:rPr>
        <w:t>«Большая</w:t>
      </w:r>
      <w:r w:rsidRPr="00957F4D">
        <w:rPr>
          <w:spacing w:val="121"/>
          <w:sz w:val="24"/>
        </w:rPr>
        <w:t xml:space="preserve"> </w:t>
      </w:r>
      <w:r w:rsidRPr="00957F4D">
        <w:rPr>
          <w:spacing w:val="1"/>
          <w:sz w:val="24"/>
        </w:rPr>
        <w:t>поэзия</w:t>
      </w:r>
      <w:r w:rsidRPr="00957F4D">
        <w:rPr>
          <w:spacing w:val="117"/>
          <w:sz w:val="24"/>
        </w:rPr>
        <w:t xml:space="preserve"> </w:t>
      </w:r>
      <w:r w:rsidRPr="00957F4D">
        <w:rPr>
          <w:sz w:val="24"/>
        </w:rPr>
        <w:t>для</w:t>
      </w:r>
      <w:r w:rsidRPr="00957F4D">
        <w:rPr>
          <w:spacing w:val="118"/>
          <w:sz w:val="24"/>
        </w:rPr>
        <w:t xml:space="preserve"> </w:t>
      </w:r>
      <w:r w:rsidRPr="00957F4D">
        <w:rPr>
          <w:sz w:val="24"/>
        </w:rPr>
        <w:t>маленьких</w:t>
      </w:r>
      <w:r w:rsidRPr="00957F4D">
        <w:rPr>
          <w:spacing w:val="120"/>
          <w:sz w:val="24"/>
        </w:rPr>
        <w:t xml:space="preserve"> </w:t>
      </w:r>
      <w:r w:rsidRPr="00957F4D">
        <w:rPr>
          <w:spacing w:val="-1"/>
          <w:sz w:val="24"/>
        </w:rPr>
        <w:t>детей»:</w:t>
      </w:r>
      <w:r w:rsidRPr="00957F4D">
        <w:rPr>
          <w:spacing w:val="126"/>
          <w:sz w:val="24"/>
        </w:rPr>
        <w:t xml:space="preserve"> </w:t>
      </w:r>
      <w:r w:rsidRPr="00957F4D">
        <w:rPr>
          <w:spacing w:val="-1"/>
          <w:sz w:val="24"/>
        </w:rPr>
        <w:t>«Времена</w:t>
      </w:r>
      <w:r w:rsidRPr="00957F4D">
        <w:rPr>
          <w:spacing w:val="117"/>
          <w:sz w:val="24"/>
        </w:rPr>
        <w:t xml:space="preserve"> </w:t>
      </w:r>
      <w:r w:rsidRPr="00957F4D">
        <w:rPr>
          <w:sz w:val="24"/>
        </w:rPr>
        <w:t>года»,</w:t>
      </w:r>
      <w:r w:rsidRPr="00957F4D">
        <w:rPr>
          <w:spacing w:val="122"/>
          <w:sz w:val="24"/>
        </w:rPr>
        <w:t xml:space="preserve"> </w:t>
      </w:r>
      <w:r w:rsidRPr="00957F4D">
        <w:rPr>
          <w:spacing w:val="-1"/>
          <w:sz w:val="24"/>
        </w:rPr>
        <w:t>«Зимние</w:t>
      </w:r>
      <w:r w:rsidRPr="00957F4D">
        <w:rPr>
          <w:spacing w:val="117"/>
          <w:sz w:val="24"/>
        </w:rPr>
        <w:t xml:space="preserve"> </w:t>
      </w:r>
      <w:r w:rsidRPr="00957F4D">
        <w:rPr>
          <w:sz w:val="24"/>
        </w:rPr>
        <w:t>стихи», «Весенние</w:t>
      </w:r>
      <w:r w:rsidRPr="00957F4D">
        <w:rPr>
          <w:spacing w:val="-1"/>
          <w:sz w:val="24"/>
        </w:rPr>
        <w:t xml:space="preserve"> стихи»,</w:t>
      </w:r>
      <w:r w:rsidRPr="00957F4D">
        <w:rPr>
          <w:spacing w:val="5"/>
          <w:sz w:val="24"/>
        </w:rPr>
        <w:t xml:space="preserve"> </w:t>
      </w:r>
      <w:r w:rsidRPr="00957F4D">
        <w:rPr>
          <w:sz w:val="24"/>
        </w:rPr>
        <w:t>«Летние</w:t>
      </w:r>
      <w:r w:rsidRPr="00957F4D">
        <w:rPr>
          <w:spacing w:val="-1"/>
          <w:sz w:val="24"/>
        </w:rPr>
        <w:t xml:space="preserve"> стихи»,</w:t>
      </w:r>
      <w:r w:rsidRPr="00957F4D">
        <w:rPr>
          <w:spacing w:val="5"/>
          <w:sz w:val="24"/>
        </w:rPr>
        <w:t xml:space="preserve"> </w:t>
      </w:r>
      <w:r w:rsidRPr="00957F4D">
        <w:rPr>
          <w:sz w:val="24"/>
        </w:rPr>
        <w:t>«Осенние</w:t>
      </w:r>
      <w:r w:rsidRPr="00957F4D">
        <w:rPr>
          <w:spacing w:val="-1"/>
          <w:sz w:val="24"/>
        </w:rPr>
        <w:t xml:space="preserve"> </w:t>
      </w:r>
      <w:r w:rsidRPr="00957F4D">
        <w:rPr>
          <w:spacing w:val="1"/>
          <w:sz w:val="24"/>
        </w:rPr>
        <w:t>стихи»</w:t>
      </w:r>
    </w:p>
    <w:p w:rsidR="00436422" w:rsidRPr="00957F4D" w:rsidRDefault="0069355F" w:rsidP="00B64AFA">
      <w:pPr>
        <w:pBdr>
          <w:top w:val="none" w:sz="4" w:space="0" w:color="000000"/>
          <w:left w:val="none" w:sz="4" w:space="0" w:color="000000"/>
          <w:bottom w:val="none" w:sz="4" w:space="0" w:color="000000"/>
          <w:right w:val="none" w:sz="4" w:space="0" w:color="000000"/>
        </w:pBdr>
        <w:spacing w:line="240" w:lineRule="auto"/>
        <w:sectPr w:rsidR="00436422" w:rsidRPr="00957F4D" w:rsidSect="00436422">
          <w:pgSz w:w="11906" w:h="16838"/>
          <w:pgMar w:top="1134" w:right="851" w:bottom="1134" w:left="851" w:header="709" w:footer="709" w:gutter="0"/>
          <w:cols w:space="708"/>
          <w:docGrid w:linePitch="360"/>
        </w:sectPr>
      </w:pPr>
      <w:r w:rsidRPr="00957F4D">
        <w:rPr>
          <w:spacing w:val="1"/>
          <w:sz w:val="24"/>
        </w:rPr>
        <w:t xml:space="preserve"> </w:t>
      </w:r>
      <w:r w:rsidRPr="00957F4D">
        <w:rPr>
          <w:rFonts w:ascii="Wingdings" w:eastAsia="Wingdings" w:hAnsi="Wingdings" w:cs="Wingdings"/>
          <w:sz w:val="24"/>
        </w:rPr>
        <w:t></w:t>
      </w:r>
      <w:r w:rsidRPr="00957F4D">
        <w:rPr>
          <w:spacing w:val="111"/>
          <w:sz w:val="24"/>
        </w:rPr>
        <w:t xml:space="preserve"> </w:t>
      </w:r>
      <w:r w:rsidRPr="00957F4D">
        <w:rPr>
          <w:sz w:val="24"/>
        </w:rPr>
        <w:t>Книги</w:t>
      </w:r>
      <w:r w:rsidRPr="00957F4D">
        <w:rPr>
          <w:spacing w:val="1"/>
          <w:sz w:val="24"/>
        </w:rPr>
        <w:t xml:space="preserve"> </w:t>
      </w:r>
      <w:r w:rsidRPr="00957F4D">
        <w:rPr>
          <w:sz w:val="24"/>
        </w:rPr>
        <w:t>для чтения</w:t>
      </w:r>
      <w:r w:rsidRPr="00957F4D">
        <w:rPr>
          <w:spacing w:val="-3"/>
          <w:sz w:val="24"/>
        </w:rPr>
        <w:t xml:space="preserve"> </w:t>
      </w:r>
      <w:r w:rsidRPr="00957F4D">
        <w:rPr>
          <w:spacing w:val="-1"/>
          <w:sz w:val="24"/>
        </w:rPr>
        <w:t>детям</w:t>
      </w:r>
      <w:r w:rsidR="00B64AFA">
        <w:rPr>
          <w:spacing w:val="-1"/>
          <w:sz w:val="24"/>
        </w:rPr>
        <w:t xml:space="preserve"> «</w:t>
      </w:r>
      <w:r w:rsidRPr="00957F4D">
        <w:rPr>
          <w:sz w:val="24"/>
        </w:rPr>
        <w:t>Хрестоматия для чтения детям</w:t>
      </w:r>
      <w:r w:rsidRPr="00957F4D">
        <w:rPr>
          <w:spacing w:val="-1"/>
          <w:sz w:val="24"/>
        </w:rPr>
        <w:t xml:space="preserve"> </w:t>
      </w:r>
      <w:r w:rsidRPr="00957F4D">
        <w:rPr>
          <w:sz w:val="24"/>
        </w:rPr>
        <w:t>в детском</w:t>
      </w:r>
      <w:r w:rsidRPr="00957F4D">
        <w:rPr>
          <w:spacing w:val="-1"/>
          <w:sz w:val="24"/>
        </w:rPr>
        <w:t xml:space="preserve"> </w:t>
      </w:r>
      <w:r w:rsidRPr="00957F4D">
        <w:rPr>
          <w:spacing w:val="1"/>
          <w:sz w:val="24"/>
        </w:rPr>
        <w:t>саду</w:t>
      </w:r>
      <w:r w:rsidRPr="00957F4D">
        <w:rPr>
          <w:spacing w:val="-4"/>
          <w:sz w:val="24"/>
        </w:rPr>
        <w:t xml:space="preserve"> </w:t>
      </w:r>
      <w:r w:rsidRPr="00957F4D">
        <w:rPr>
          <w:sz w:val="24"/>
        </w:rPr>
        <w:t>и</w:t>
      </w:r>
      <w:r w:rsidRPr="00957F4D">
        <w:rPr>
          <w:spacing w:val="1"/>
          <w:sz w:val="24"/>
        </w:rPr>
        <w:t xml:space="preserve"> </w:t>
      </w:r>
      <w:r w:rsidRPr="00957F4D">
        <w:rPr>
          <w:sz w:val="24"/>
        </w:rPr>
        <w:t>дома</w:t>
      </w:r>
      <w:r w:rsidR="00B64AFA">
        <w:rPr>
          <w:sz w:val="24"/>
        </w:rPr>
        <w:t xml:space="preserve">» </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b/>
          <w:color w:val="000000"/>
          <w:sz w:val="24"/>
        </w:rPr>
        <w:lastRenderedPageBreak/>
        <w:t>Описание</w:t>
      </w:r>
      <w:r>
        <w:rPr>
          <w:b/>
          <w:color w:val="000000"/>
          <w:spacing w:val="-1"/>
          <w:sz w:val="24"/>
        </w:rPr>
        <w:t xml:space="preserve"> </w:t>
      </w:r>
      <w:r>
        <w:rPr>
          <w:b/>
          <w:color w:val="000000"/>
          <w:sz w:val="24"/>
        </w:rPr>
        <w:t>образовательной</w:t>
      </w:r>
      <w:r>
        <w:rPr>
          <w:b/>
          <w:color w:val="000000"/>
          <w:spacing w:val="1"/>
          <w:sz w:val="24"/>
        </w:rPr>
        <w:t xml:space="preserve"> </w:t>
      </w:r>
      <w:r>
        <w:rPr>
          <w:b/>
          <w:color w:val="000000"/>
          <w:sz w:val="24"/>
        </w:rPr>
        <w:t>деятельности</w:t>
      </w:r>
      <w:r>
        <w:rPr>
          <w:b/>
          <w:color w:val="000000"/>
          <w:spacing w:val="1"/>
          <w:sz w:val="24"/>
        </w:rPr>
        <w:t xml:space="preserve"> по</w:t>
      </w:r>
      <w:r>
        <w:rPr>
          <w:b/>
          <w:color w:val="000000"/>
          <w:spacing w:val="-3"/>
          <w:sz w:val="24"/>
        </w:rPr>
        <w:t xml:space="preserve"> </w:t>
      </w:r>
      <w:r>
        <w:rPr>
          <w:b/>
          <w:color w:val="000000"/>
          <w:sz w:val="24"/>
        </w:rPr>
        <w:t>освоению</w:t>
      </w:r>
      <w:r>
        <w:rPr>
          <w:b/>
          <w:color w:val="000000"/>
          <w:spacing w:val="-1"/>
          <w:sz w:val="24"/>
        </w:rPr>
        <w:t xml:space="preserve"> </w:t>
      </w:r>
      <w:r>
        <w:rPr>
          <w:b/>
          <w:color w:val="000000"/>
          <w:sz w:val="24"/>
        </w:rPr>
        <w:t>детьми образовательной</w:t>
      </w:r>
      <w:r>
        <w:rPr>
          <w:b/>
          <w:color w:val="000000"/>
          <w:spacing w:val="1"/>
          <w:sz w:val="24"/>
        </w:rPr>
        <w:t xml:space="preserve"> </w:t>
      </w:r>
      <w:r>
        <w:rPr>
          <w:b/>
          <w:color w:val="000000"/>
          <w:sz w:val="24"/>
        </w:rPr>
        <w:t xml:space="preserve">области </w:t>
      </w:r>
      <w:r>
        <w:rPr>
          <w:b/>
          <w:color w:val="000000"/>
          <w:sz w:val="24"/>
          <w:u w:val="single"/>
        </w:rPr>
        <w:t>«Художественно</w:t>
      </w:r>
      <w:r>
        <w:rPr>
          <w:b/>
          <w:color w:val="000000"/>
          <w:spacing w:val="-1"/>
          <w:sz w:val="24"/>
          <w:u w:val="single"/>
        </w:rPr>
        <w:t>-</w:t>
      </w:r>
      <w:r>
        <w:rPr>
          <w:b/>
          <w:color w:val="000000"/>
          <w:sz w:val="24"/>
          <w:u w:val="single"/>
        </w:rPr>
        <w:t>эстетическое</w:t>
      </w:r>
      <w:r>
        <w:rPr>
          <w:b/>
          <w:color w:val="000000"/>
          <w:spacing w:val="-1"/>
          <w:sz w:val="24"/>
          <w:u w:val="single"/>
        </w:rPr>
        <w:t xml:space="preserve"> </w:t>
      </w:r>
      <w:r>
        <w:rPr>
          <w:b/>
          <w:color w:val="000000"/>
          <w:sz w:val="24"/>
          <w:u w:val="single"/>
        </w:rPr>
        <w:t>развитие</w:t>
      </w:r>
      <w:r>
        <w:t>»</w:t>
      </w:r>
      <w:r w:rsidR="00AC1EB6">
        <w:t xml:space="preserve"> </w:t>
      </w:r>
      <w:r w:rsidR="00AC1EB6">
        <w:rPr>
          <w:b/>
          <w:bCs/>
        </w:rPr>
        <w:t>(п.21. ФОП ДО).</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i/>
          <w:color w:val="000000"/>
          <w:sz w:val="24"/>
        </w:rPr>
        <w:t>«Художественно</w:t>
      </w:r>
      <w:r>
        <w:rPr>
          <w:i/>
          <w:color w:val="000000"/>
          <w:spacing w:val="-1"/>
          <w:sz w:val="24"/>
        </w:rPr>
        <w:t>-</w:t>
      </w:r>
      <w:r>
        <w:rPr>
          <w:i/>
          <w:color w:val="000000"/>
          <w:sz w:val="24"/>
        </w:rPr>
        <w:t>эстетическое развитие</w:t>
      </w:r>
      <w:r>
        <w:rPr>
          <w:i/>
          <w:color w:val="000000"/>
          <w:spacing w:val="-1"/>
          <w:sz w:val="24"/>
        </w:rPr>
        <w:t xml:space="preserve"> </w:t>
      </w:r>
      <w:r>
        <w:rPr>
          <w:i/>
          <w:color w:val="000000"/>
          <w:sz w:val="24"/>
        </w:rPr>
        <w:t>предполагает:</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101"/>
          <w:sz w:val="24"/>
        </w:rPr>
        <w:t xml:space="preserve"> </w:t>
      </w:r>
      <w:r>
        <w:rPr>
          <w:color w:val="000000"/>
          <w:sz w:val="24"/>
        </w:rPr>
        <w:t>развитие</w:t>
      </w:r>
      <w:r>
        <w:rPr>
          <w:color w:val="000000"/>
          <w:spacing w:val="99"/>
          <w:sz w:val="24"/>
        </w:rPr>
        <w:t xml:space="preserve"> </w:t>
      </w:r>
      <w:r>
        <w:rPr>
          <w:color w:val="000000"/>
          <w:sz w:val="24"/>
        </w:rPr>
        <w:t>предпосылок</w:t>
      </w:r>
      <w:r>
        <w:rPr>
          <w:color w:val="000000"/>
          <w:spacing w:val="101"/>
          <w:sz w:val="24"/>
        </w:rPr>
        <w:t xml:space="preserve"> </w:t>
      </w:r>
      <w:r>
        <w:rPr>
          <w:color w:val="000000"/>
          <w:sz w:val="24"/>
        </w:rPr>
        <w:t>ценностно</w:t>
      </w:r>
      <w:r>
        <w:rPr>
          <w:color w:val="000000"/>
          <w:spacing w:val="-1"/>
          <w:sz w:val="24"/>
        </w:rPr>
        <w:t>-</w:t>
      </w:r>
      <w:r>
        <w:rPr>
          <w:color w:val="000000"/>
          <w:sz w:val="24"/>
        </w:rPr>
        <w:t>смыслового</w:t>
      </w:r>
      <w:r>
        <w:rPr>
          <w:color w:val="000000"/>
          <w:spacing w:val="101"/>
          <w:sz w:val="24"/>
        </w:rPr>
        <w:t xml:space="preserve"> </w:t>
      </w:r>
      <w:r>
        <w:rPr>
          <w:color w:val="000000"/>
          <w:sz w:val="24"/>
        </w:rPr>
        <w:t>восприятия</w:t>
      </w:r>
      <w:r>
        <w:rPr>
          <w:color w:val="000000"/>
          <w:spacing w:val="100"/>
          <w:sz w:val="24"/>
        </w:rPr>
        <w:t xml:space="preserve"> </w:t>
      </w:r>
      <w:r>
        <w:rPr>
          <w:color w:val="000000"/>
          <w:sz w:val="24"/>
        </w:rPr>
        <w:t>и</w:t>
      </w:r>
      <w:r>
        <w:rPr>
          <w:color w:val="000000"/>
          <w:spacing w:val="101"/>
          <w:sz w:val="24"/>
        </w:rPr>
        <w:t xml:space="preserve"> </w:t>
      </w:r>
      <w:r>
        <w:rPr>
          <w:color w:val="000000"/>
          <w:sz w:val="24"/>
        </w:rPr>
        <w:t>понимания</w:t>
      </w:r>
      <w:r>
        <w:rPr>
          <w:color w:val="000000"/>
          <w:spacing w:val="100"/>
          <w:sz w:val="24"/>
        </w:rPr>
        <w:t xml:space="preserve"> </w:t>
      </w:r>
      <w:r>
        <w:rPr>
          <w:color w:val="000000"/>
          <w:sz w:val="24"/>
        </w:rPr>
        <w:t>мира</w:t>
      </w:r>
      <w:r>
        <w:rPr>
          <w:color w:val="000000"/>
          <w:spacing w:val="100"/>
          <w:sz w:val="24"/>
        </w:rPr>
        <w:t xml:space="preserve"> </w:t>
      </w:r>
      <w:r>
        <w:rPr>
          <w:color w:val="000000"/>
          <w:sz w:val="24"/>
        </w:rPr>
        <w:t>природы</w:t>
      </w:r>
      <w:r>
        <w:rPr>
          <w:color w:val="000000"/>
          <w:spacing w:val="101"/>
          <w:sz w:val="24"/>
        </w:rPr>
        <w:t xml:space="preserve"> </w:t>
      </w:r>
      <w:r>
        <w:rPr>
          <w:color w:val="000000"/>
          <w:sz w:val="24"/>
        </w:rPr>
        <w:t>и произведений</w:t>
      </w:r>
      <w:r>
        <w:rPr>
          <w:color w:val="000000"/>
          <w:spacing w:val="1"/>
          <w:sz w:val="24"/>
        </w:rPr>
        <w:t xml:space="preserve"> </w:t>
      </w:r>
      <w:r>
        <w:rPr>
          <w:color w:val="000000"/>
          <w:sz w:val="24"/>
        </w:rPr>
        <w:t>искусства (словесного, музыкального, изобразительного);</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45"/>
          <w:sz w:val="24"/>
        </w:rPr>
        <w:t xml:space="preserve"> </w:t>
      </w:r>
      <w:r>
        <w:rPr>
          <w:color w:val="000000"/>
          <w:sz w:val="24"/>
        </w:rPr>
        <w:t>становление</w:t>
      </w:r>
      <w:r>
        <w:rPr>
          <w:color w:val="000000"/>
          <w:spacing w:val="44"/>
          <w:sz w:val="24"/>
        </w:rPr>
        <w:t xml:space="preserve"> </w:t>
      </w:r>
      <w:r>
        <w:rPr>
          <w:color w:val="000000"/>
          <w:sz w:val="24"/>
        </w:rPr>
        <w:t>эстетического</w:t>
      </w:r>
      <w:r>
        <w:rPr>
          <w:color w:val="000000"/>
          <w:spacing w:val="45"/>
          <w:sz w:val="24"/>
        </w:rPr>
        <w:t xml:space="preserve"> </w:t>
      </w:r>
      <w:r>
        <w:rPr>
          <w:color w:val="000000"/>
          <w:sz w:val="24"/>
        </w:rPr>
        <w:t>и</w:t>
      </w:r>
      <w:r>
        <w:rPr>
          <w:color w:val="000000"/>
          <w:spacing w:val="46"/>
          <w:sz w:val="24"/>
        </w:rPr>
        <w:t xml:space="preserve"> </w:t>
      </w:r>
      <w:r>
        <w:rPr>
          <w:color w:val="000000"/>
          <w:sz w:val="24"/>
        </w:rPr>
        <w:t>эмоционально</w:t>
      </w:r>
      <w:r>
        <w:rPr>
          <w:color w:val="000000"/>
          <w:spacing w:val="-3"/>
          <w:sz w:val="24"/>
        </w:rPr>
        <w:t>-</w:t>
      </w:r>
      <w:r>
        <w:rPr>
          <w:color w:val="000000"/>
          <w:sz w:val="24"/>
        </w:rPr>
        <w:t>нравственного</w:t>
      </w:r>
      <w:r>
        <w:rPr>
          <w:color w:val="000000"/>
          <w:spacing w:val="45"/>
          <w:sz w:val="24"/>
        </w:rPr>
        <w:t xml:space="preserve"> </w:t>
      </w:r>
      <w:r>
        <w:rPr>
          <w:color w:val="000000"/>
          <w:sz w:val="24"/>
        </w:rPr>
        <w:t>отношения</w:t>
      </w:r>
      <w:r>
        <w:rPr>
          <w:color w:val="000000"/>
          <w:spacing w:val="43"/>
          <w:sz w:val="24"/>
        </w:rPr>
        <w:t xml:space="preserve"> </w:t>
      </w:r>
      <w:r>
        <w:rPr>
          <w:color w:val="000000"/>
          <w:sz w:val="24"/>
        </w:rPr>
        <w:t>к</w:t>
      </w:r>
      <w:r>
        <w:rPr>
          <w:color w:val="000000"/>
          <w:spacing w:val="46"/>
          <w:sz w:val="24"/>
        </w:rPr>
        <w:t xml:space="preserve"> </w:t>
      </w:r>
      <w:r>
        <w:rPr>
          <w:color w:val="000000"/>
          <w:sz w:val="24"/>
        </w:rPr>
        <w:t>окружающему</w:t>
      </w:r>
      <w:r>
        <w:rPr>
          <w:color w:val="000000"/>
          <w:spacing w:val="41"/>
          <w:sz w:val="24"/>
        </w:rPr>
        <w:t xml:space="preserve"> </w:t>
      </w:r>
      <w:r>
        <w:rPr>
          <w:color w:val="000000"/>
          <w:sz w:val="24"/>
        </w:rPr>
        <w:t>миру, воспитание</w:t>
      </w:r>
      <w:r>
        <w:rPr>
          <w:color w:val="000000"/>
          <w:spacing w:val="-1"/>
          <w:sz w:val="24"/>
        </w:rPr>
        <w:t xml:space="preserve"> </w:t>
      </w:r>
      <w:r>
        <w:rPr>
          <w:color w:val="000000"/>
          <w:sz w:val="24"/>
        </w:rPr>
        <w:t>эстетического вкуса;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565"/>
      </w:pPr>
      <w:r>
        <w:rPr>
          <w:color w:val="000000"/>
          <w:sz w:val="24"/>
        </w:rPr>
        <w:t>-</w:t>
      </w:r>
      <w:r>
        <w:rPr>
          <w:color w:val="000000"/>
          <w:spacing w:val="84"/>
          <w:sz w:val="24"/>
        </w:rPr>
        <w:t xml:space="preserve"> </w:t>
      </w:r>
      <w:r>
        <w:rPr>
          <w:color w:val="000000"/>
          <w:sz w:val="24"/>
        </w:rPr>
        <w:t>формирование</w:t>
      </w:r>
      <w:r>
        <w:rPr>
          <w:color w:val="000000"/>
          <w:spacing w:val="83"/>
          <w:sz w:val="24"/>
        </w:rPr>
        <w:t xml:space="preserve"> </w:t>
      </w:r>
      <w:r>
        <w:rPr>
          <w:color w:val="000000"/>
          <w:sz w:val="24"/>
        </w:rPr>
        <w:t>элементарных</w:t>
      </w:r>
      <w:r>
        <w:rPr>
          <w:color w:val="000000"/>
          <w:spacing w:val="86"/>
          <w:sz w:val="24"/>
        </w:rPr>
        <w:t xml:space="preserve"> </w:t>
      </w:r>
      <w:r>
        <w:rPr>
          <w:color w:val="000000"/>
          <w:sz w:val="24"/>
        </w:rPr>
        <w:t>представлений</w:t>
      </w:r>
      <w:r>
        <w:rPr>
          <w:color w:val="000000"/>
          <w:spacing w:val="85"/>
          <w:sz w:val="24"/>
        </w:rPr>
        <w:t xml:space="preserve"> </w:t>
      </w:r>
      <w:r>
        <w:rPr>
          <w:color w:val="000000"/>
          <w:sz w:val="24"/>
        </w:rPr>
        <w:t>о</w:t>
      </w:r>
      <w:r>
        <w:rPr>
          <w:color w:val="000000"/>
          <w:spacing w:val="84"/>
          <w:sz w:val="24"/>
        </w:rPr>
        <w:t xml:space="preserve"> </w:t>
      </w:r>
      <w:r>
        <w:rPr>
          <w:color w:val="000000"/>
          <w:spacing w:val="-1"/>
          <w:sz w:val="24"/>
        </w:rPr>
        <w:t>видах</w:t>
      </w:r>
      <w:r>
        <w:rPr>
          <w:color w:val="000000"/>
          <w:spacing w:val="84"/>
          <w:sz w:val="24"/>
        </w:rPr>
        <w:t xml:space="preserve"> </w:t>
      </w:r>
      <w:r>
        <w:rPr>
          <w:color w:val="000000"/>
          <w:sz w:val="24"/>
        </w:rPr>
        <w:t>искусства</w:t>
      </w:r>
      <w:r>
        <w:rPr>
          <w:color w:val="000000"/>
          <w:spacing w:val="85"/>
          <w:sz w:val="24"/>
        </w:rPr>
        <w:t xml:space="preserve"> </w:t>
      </w:r>
      <w:r>
        <w:rPr>
          <w:color w:val="000000"/>
          <w:sz w:val="24"/>
        </w:rPr>
        <w:t>(музыка,</w:t>
      </w:r>
      <w:r>
        <w:rPr>
          <w:color w:val="000000"/>
          <w:spacing w:val="84"/>
          <w:sz w:val="24"/>
        </w:rPr>
        <w:t xml:space="preserve"> </w:t>
      </w:r>
      <w:r>
        <w:rPr>
          <w:color w:val="000000"/>
          <w:sz w:val="24"/>
        </w:rPr>
        <w:t>живопись,</w:t>
      </w:r>
      <w:r>
        <w:rPr>
          <w:color w:val="000000"/>
          <w:spacing w:val="84"/>
          <w:sz w:val="24"/>
        </w:rPr>
        <w:t xml:space="preserve"> </w:t>
      </w:r>
      <w:r>
        <w:rPr>
          <w:color w:val="000000"/>
          <w:sz w:val="24"/>
        </w:rPr>
        <w:t>театр, народное</w:t>
      </w:r>
      <w:r>
        <w:rPr>
          <w:color w:val="000000"/>
          <w:spacing w:val="-1"/>
          <w:sz w:val="24"/>
        </w:rPr>
        <w:t xml:space="preserve"> </w:t>
      </w:r>
      <w:r>
        <w:rPr>
          <w:color w:val="000000"/>
          <w:sz w:val="24"/>
        </w:rPr>
        <w:t>искусство и другое);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42"/>
          <w:sz w:val="24"/>
        </w:rPr>
        <w:t xml:space="preserve"> </w:t>
      </w:r>
      <w:r>
        <w:rPr>
          <w:color w:val="000000"/>
          <w:sz w:val="24"/>
        </w:rPr>
        <w:t>формирование</w:t>
      </w:r>
      <w:r>
        <w:rPr>
          <w:color w:val="000000"/>
          <w:spacing w:val="42"/>
          <w:sz w:val="24"/>
        </w:rPr>
        <w:t xml:space="preserve"> </w:t>
      </w:r>
      <w:r>
        <w:rPr>
          <w:color w:val="000000"/>
          <w:sz w:val="24"/>
        </w:rPr>
        <w:t>художественных</w:t>
      </w:r>
      <w:r>
        <w:rPr>
          <w:color w:val="000000"/>
          <w:spacing w:val="47"/>
          <w:sz w:val="24"/>
        </w:rPr>
        <w:t xml:space="preserve"> </w:t>
      </w:r>
      <w:r>
        <w:rPr>
          <w:color w:val="000000"/>
          <w:spacing w:val="-1"/>
          <w:sz w:val="24"/>
        </w:rPr>
        <w:t>умений</w:t>
      </w:r>
      <w:r>
        <w:rPr>
          <w:color w:val="000000"/>
          <w:spacing w:val="45"/>
          <w:sz w:val="24"/>
        </w:rPr>
        <w:t xml:space="preserve"> </w:t>
      </w:r>
      <w:r>
        <w:rPr>
          <w:color w:val="000000"/>
          <w:sz w:val="24"/>
        </w:rPr>
        <w:t>и</w:t>
      </w:r>
      <w:r>
        <w:rPr>
          <w:color w:val="000000"/>
          <w:spacing w:val="44"/>
          <w:sz w:val="24"/>
        </w:rPr>
        <w:t xml:space="preserve"> </w:t>
      </w:r>
      <w:r>
        <w:rPr>
          <w:color w:val="000000"/>
          <w:sz w:val="24"/>
        </w:rPr>
        <w:t>навыков</w:t>
      </w:r>
      <w:r>
        <w:rPr>
          <w:color w:val="000000"/>
          <w:spacing w:val="42"/>
          <w:sz w:val="24"/>
        </w:rPr>
        <w:t xml:space="preserve"> </w:t>
      </w:r>
      <w:r>
        <w:rPr>
          <w:color w:val="000000"/>
          <w:sz w:val="24"/>
        </w:rPr>
        <w:t>в</w:t>
      </w:r>
      <w:r>
        <w:rPr>
          <w:color w:val="000000"/>
          <w:spacing w:val="45"/>
          <w:sz w:val="24"/>
        </w:rPr>
        <w:t xml:space="preserve"> </w:t>
      </w:r>
      <w:r>
        <w:rPr>
          <w:color w:val="000000"/>
          <w:sz w:val="24"/>
        </w:rPr>
        <w:t>разных</w:t>
      </w:r>
      <w:r>
        <w:rPr>
          <w:color w:val="000000"/>
          <w:spacing w:val="44"/>
          <w:sz w:val="24"/>
        </w:rPr>
        <w:t xml:space="preserve"> </w:t>
      </w:r>
      <w:r>
        <w:rPr>
          <w:color w:val="000000"/>
          <w:sz w:val="24"/>
        </w:rPr>
        <w:t>видах</w:t>
      </w:r>
      <w:r>
        <w:rPr>
          <w:color w:val="000000"/>
          <w:spacing w:val="45"/>
          <w:sz w:val="24"/>
        </w:rPr>
        <w:t xml:space="preserve"> </w:t>
      </w:r>
      <w:r>
        <w:rPr>
          <w:color w:val="000000"/>
          <w:spacing w:val="1"/>
          <w:sz w:val="24"/>
        </w:rPr>
        <w:t>деятельности</w:t>
      </w:r>
      <w:r>
        <w:rPr>
          <w:color w:val="000000"/>
          <w:spacing w:val="43"/>
          <w:sz w:val="24"/>
        </w:rPr>
        <w:t xml:space="preserve"> </w:t>
      </w:r>
      <w:r>
        <w:rPr>
          <w:color w:val="000000"/>
          <w:sz w:val="24"/>
        </w:rPr>
        <w:t>(рисовании, лепке,</w:t>
      </w:r>
      <w:r>
        <w:rPr>
          <w:color w:val="000000"/>
          <w:spacing w:val="74"/>
          <w:sz w:val="24"/>
        </w:rPr>
        <w:t xml:space="preserve"> </w:t>
      </w:r>
      <w:r>
        <w:rPr>
          <w:color w:val="000000"/>
          <w:sz w:val="24"/>
        </w:rPr>
        <w:t>аппликации,</w:t>
      </w:r>
      <w:r>
        <w:rPr>
          <w:color w:val="000000"/>
          <w:spacing w:val="72"/>
          <w:sz w:val="24"/>
        </w:rPr>
        <w:t xml:space="preserve"> </w:t>
      </w:r>
      <w:r>
        <w:rPr>
          <w:color w:val="000000"/>
          <w:sz w:val="24"/>
        </w:rPr>
        <w:t>художественном</w:t>
      </w:r>
      <w:r>
        <w:rPr>
          <w:color w:val="000000"/>
          <w:spacing w:val="74"/>
          <w:sz w:val="24"/>
        </w:rPr>
        <w:t xml:space="preserve"> </w:t>
      </w:r>
      <w:r>
        <w:rPr>
          <w:color w:val="000000"/>
          <w:sz w:val="24"/>
        </w:rPr>
        <w:t>конструировании,</w:t>
      </w:r>
      <w:r>
        <w:rPr>
          <w:color w:val="000000"/>
          <w:spacing w:val="72"/>
          <w:sz w:val="24"/>
        </w:rPr>
        <w:t xml:space="preserve"> </w:t>
      </w:r>
      <w:r>
        <w:rPr>
          <w:color w:val="000000"/>
          <w:sz w:val="24"/>
        </w:rPr>
        <w:t>пении,</w:t>
      </w:r>
      <w:r>
        <w:rPr>
          <w:color w:val="000000"/>
          <w:spacing w:val="72"/>
          <w:sz w:val="24"/>
        </w:rPr>
        <w:t xml:space="preserve"> </w:t>
      </w:r>
      <w:r>
        <w:rPr>
          <w:color w:val="000000"/>
          <w:sz w:val="24"/>
        </w:rPr>
        <w:t>игре</w:t>
      </w:r>
      <w:r>
        <w:rPr>
          <w:color w:val="000000"/>
          <w:spacing w:val="73"/>
          <w:sz w:val="24"/>
        </w:rPr>
        <w:t xml:space="preserve"> </w:t>
      </w:r>
      <w:r>
        <w:rPr>
          <w:color w:val="000000"/>
          <w:spacing w:val="1"/>
          <w:sz w:val="24"/>
        </w:rPr>
        <w:t>на</w:t>
      </w:r>
      <w:r>
        <w:rPr>
          <w:color w:val="000000"/>
          <w:spacing w:val="72"/>
          <w:sz w:val="24"/>
        </w:rPr>
        <w:t xml:space="preserve"> </w:t>
      </w:r>
      <w:r>
        <w:rPr>
          <w:color w:val="000000"/>
          <w:sz w:val="24"/>
        </w:rPr>
        <w:t>детских</w:t>
      </w:r>
      <w:r>
        <w:rPr>
          <w:color w:val="000000"/>
          <w:spacing w:val="77"/>
          <w:sz w:val="24"/>
        </w:rPr>
        <w:t xml:space="preserve"> </w:t>
      </w:r>
      <w:r>
        <w:rPr>
          <w:color w:val="000000"/>
          <w:spacing w:val="-1"/>
          <w:sz w:val="24"/>
        </w:rPr>
        <w:t>музыкальных</w:t>
      </w:r>
      <w:r>
        <w:t xml:space="preserve"> </w:t>
      </w:r>
      <w:r>
        <w:rPr>
          <w:color w:val="000000"/>
          <w:sz w:val="24"/>
        </w:rPr>
        <w:t>инструментах, музыкально</w:t>
      </w:r>
      <w:r>
        <w:rPr>
          <w:color w:val="000000"/>
          <w:spacing w:val="-1"/>
          <w:sz w:val="24"/>
        </w:rPr>
        <w:t>-</w:t>
      </w:r>
      <w:r>
        <w:rPr>
          <w:color w:val="000000"/>
          <w:sz w:val="24"/>
        </w:rPr>
        <w:t>ритмических</w:t>
      </w:r>
      <w:r>
        <w:rPr>
          <w:color w:val="000000"/>
          <w:spacing w:val="2"/>
          <w:sz w:val="24"/>
        </w:rPr>
        <w:t xml:space="preserve"> </w:t>
      </w:r>
      <w:r>
        <w:rPr>
          <w:color w:val="000000"/>
          <w:sz w:val="24"/>
        </w:rPr>
        <w:t>движениях, словесном творчестве</w:t>
      </w:r>
      <w:r>
        <w:rPr>
          <w:color w:val="000000"/>
          <w:spacing w:val="-1"/>
          <w:sz w:val="24"/>
        </w:rPr>
        <w:t xml:space="preserve"> </w:t>
      </w:r>
      <w:r>
        <w:rPr>
          <w:color w:val="000000"/>
          <w:sz w:val="24"/>
        </w:rPr>
        <w:t>и</w:t>
      </w:r>
      <w:r>
        <w:rPr>
          <w:color w:val="000000"/>
          <w:spacing w:val="1"/>
          <w:sz w:val="24"/>
        </w:rPr>
        <w:t xml:space="preserve"> </w:t>
      </w:r>
      <w:r>
        <w:rPr>
          <w:color w:val="000000"/>
          <w:sz w:val="24"/>
        </w:rPr>
        <w:t>другое);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558"/>
      </w:pPr>
      <w:r>
        <w:rPr>
          <w:color w:val="000000"/>
          <w:sz w:val="24"/>
        </w:rPr>
        <w:t>-</w:t>
      </w:r>
      <w:r>
        <w:rPr>
          <w:color w:val="000000"/>
          <w:spacing w:val="132"/>
          <w:sz w:val="24"/>
        </w:rPr>
        <w:t xml:space="preserve"> </w:t>
      </w:r>
      <w:r>
        <w:rPr>
          <w:color w:val="000000"/>
          <w:sz w:val="24"/>
        </w:rPr>
        <w:t>освоение</w:t>
      </w:r>
      <w:r>
        <w:rPr>
          <w:color w:val="000000"/>
          <w:spacing w:val="131"/>
          <w:sz w:val="24"/>
        </w:rPr>
        <w:t xml:space="preserve"> </w:t>
      </w:r>
      <w:r>
        <w:rPr>
          <w:color w:val="000000"/>
          <w:sz w:val="24"/>
        </w:rPr>
        <w:t>разнообразных</w:t>
      </w:r>
      <w:r>
        <w:rPr>
          <w:color w:val="000000"/>
          <w:spacing w:val="134"/>
          <w:sz w:val="24"/>
        </w:rPr>
        <w:t xml:space="preserve"> </w:t>
      </w:r>
      <w:r>
        <w:rPr>
          <w:color w:val="000000"/>
          <w:sz w:val="24"/>
        </w:rPr>
        <w:t>средств</w:t>
      </w:r>
      <w:r>
        <w:rPr>
          <w:color w:val="000000"/>
          <w:spacing w:val="132"/>
          <w:sz w:val="24"/>
        </w:rPr>
        <w:t xml:space="preserve"> </w:t>
      </w:r>
      <w:r>
        <w:rPr>
          <w:color w:val="000000"/>
          <w:sz w:val="24"/>
        </w:rPr>
        <w:t>художественной</w:t>
      </w:r>
      <w:r>
        <w:rPr>
          <w:color w:val="000000"/>
          <w:spacing w:val="133"/>
          <w:sz w:val="24"/>
        </w:rPr>
        <w:t xml:space="preserve"> </w:t>
      </w:r>
      <w:r>
        <w:rPr>
          <w:color w:val="000000"/>
          <w:sz w:val="24"/>
        </w:rPr>
        <w:t>выразительности</w:t>
      </w:r>
      <w:r>
        <w:rPr>
          <w:color w:val="000000"/>
          <w:spacing w:val="133"/>
          <w:sz w:val="24"/>
        </w:rPr>
        <w:t xml:space="preserve"> </w:t>
      </w:r>
      <w:r>
        <w:rPr>
          <w:color w:val="000000"/>
          <w:sz w:val="24"/>
        </w:rPr>
        <w:t>в</w:t>
      </w:r>
      <w:r>
        <w:rPr>
          <w:color w:val="000000"/>
          <w:spacing w:val="131"/>
          <w:sz w:val="24"/>
        </w:rPr>
        <w:t xml:space="preserve"> </w:t>
      </w:r>
      <w:r>
        <w:rPr>
          <w:color w:val="000000"/>
          <w:sz w:val="24"/>
        </w:rPr>
        <w:t>различных</w:t>
      </w:r>
      <w:r>
        <w:rPr>
          <w:color w:val="000000"/>
          <w:spacing w:val="143"/>
          <w:sz w:val="24"/>
        </w:rPr>
        <w:t xml:space="preserve"> </w:t>
      </w:r>
      <w:r>
        <w:rPr>
          <w:color w:val="000000"/>
          <w:spacing w:val="-1"/>
          <w:sz w:val="24"/>
        </w:rPr>
        <w:t xml:space="preserve">видах </w:t>
      </w:r>
      <w:r>
        <w:rPr>
          <w:color w:val="000000"/>
          <w:sz w:val="24"/>
        </w:rPr>
        <w:t>искусства;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563"/>
      </w:pPr>
      <w:r>
        <w:rPr>
          <w:color w:val="000000"/>
          <w:sz w:val="24"/>
        </w:rPr>
        <w:t>-</w:t>
      </w:r>
      <w:r>
        <w:rPr>
          <w:color w:val="000000"/>
          <w:spacing w:val="127"/>
          <w:sz w:val="24"/>
        </w:rPr>
        <w:t xml:space="preserve"> </w:t>
      </w:r>
      <w:r>
        <w:rPr>
          <w:color w:val="000000"/>
          <w:sz w:val="24"/>
        </w:rPr>
        <w:t>реализацию</w:t>
      </w:r>
      <w:r>
        <w:rPr>
          <w:color w:val="000000"/>
          <w:spacing w:val="125"/>
          <w:sz w:val="24"/>
        </w:rPr>
        <w:t xml:space="preserve"> </w:t>
      </w:r>
      <w:r>
        <w:rPr>
          <w:color w:val="000000"/>
          <w:sz w:val="24"/>
        </w:rPr>
        <w:t>художественно</w:t>
      </w:r>
      <w:r>
        <w:rPr>
          <w:color w:val="000000"/>
          <w:spacing w:val="-1"/>
          <w:sz w:val="24"/>
        </w:rPr>
        <w:t>-</w:t>
      </w:r>
      <w:r>
        <w:rPr>
          <w:color w:val="000000"/>
          <w:sz w:val="24"/>
        </w:rPr>
        <w:t>творческих</w:t>
      </w:r>
      <w:r>
        <w:rPr>
          <w:color w:val="000000"/>
          <w:spacing w:val="129"/>
          <w:sz w:val="24"/>
        </w:rPr>
        <w:t xml:space="preserve"> </w:t>
      </w:r>
      <w:r>
        <w:rPr>
          <w:color w:val="000000"/>
          <w:sz w:val="24"/>
        </w:rPr>
        <w:t>способностей</w:t>
      </w:r>
      <w:r>
        <w:rPr>
          <w:color w:val="000000"/>
          <w:spacing w:val="128"/>
          <w:sz w:val="24"/>
        </w:rPr>
        <w:t xml:space="preserve"> </w:t>
      </w:r>
      <w:r>
        <w:rPr>
          <w:color w:val="000000"/>
          <w:sz w:val="24"/>
        </w:rPr>
        <w:t>ребенка</w:t>
      </w:r>
      <w:r>
        <w:rPr>
          <w:color w:val="000000"/>
          <w:spacing w:val="126"/>
          <w:sz w:val="24"/>
        </w:rPr>
        <w:t xml:space="preserve"> </w:t>
      </w:r>
      <w:r>
        <w:rPr>
          <w:color w:val="000000"/>
          <w:sz w:val="24"/>
        </w:rPr>
        <w:t>в</w:t>
      </w:r>
      <w:r>
        <w:rPr>
          <w:color w:val="000000"/>
          <w:spacing w:val="126"/>
          <w:sz w:val="24"/>
        </w:rPr>
        <w:t xml:space="preserve"> </w:t>
      </w:r>
      <w:r>
        <w:rPr>
          <w:color w:val="000000"/>
          <w:sz w:val="24"/>
        </w:rPr>
        <w:t>повседневной</w:t>
      </w:r>
      <w:r>
        <w:rPr>
          <w:color w:val="000000"/>
          <w:spacing w:val="128"/>
          <w:sz w:val="24"/>
        </w:rPr>
        <w:t xml:space="preserve"> </w:t>
      </w:r>
      <w:r>
        <w:rPr>
          <w:color w:val="000000"/>
          <w:spacing w:val="1"/>
          <w:sz w:val="24"/>
        </w:rPr>
        <w:t>жизни</w:t>
      </w:r>
      <w:r>
        <w:rPr>
          <w:color w:val="000000"/>
          <w:spacing w:val="125"/>
          <w:sz w:val="24"/>
        </w:rPr>
        <w:t xml:space="preserve"> </w:t>
      </w:r>
      <w:r>
        <w:rPr>
          <w:color w:val="000000"/>
          <w:sz w:val="24"/>
        </w:rPr>
        <w:t>и различных</w:t>
      </w:r>
      <w:r>
        <w:rPr>
          <w:color w:val="000000"/>
          <w:spacing w:val="2"/>
          <w:sz w:val="24"/>
        </w:rPr>
        <w:t xml:space="preserve"> </w:t>
      </w:r>
      <w:r>
        <w:rPr>
          <w:color w:val="000000"/>
          <w:spacing w:val="-1"/>
          <w:sz w:val="24"/>
        </w:rPr>
        <w:t>видах</w:t>
      </w:r>
      <w:r>
        <w:rPr>
          <w:color w:val="000000"/>
          <w:spacing w:val="3"/>
          <w:sz w:val="24"/>
        </w:rPr>
        <w:t xml:space="preserve"> </w:t>
      </w:r>
      <w:r>
        <w:rPr>
          <w:color w:val="000000"/>
          <w:sz w:val="24"/>
        </w:rPr>
        <w:t>досуговой</w:t>
      </w:r>
      <w:r>
        <w:rPr>
          <w:color w:val="000000"/>
          <w:spacing w:val="1"/>
          <w:sz w:val="24"/>
        </w:rPr>
        <w:t xml:space="preserve"> </w:t>
      </w:r>
      <w:r>
        <w:rPr>
          <w:color w:val="000000"/>
          <w:sz w:val="24"/>
        </w:rPr>
        <w:t>деятельности</w:t>
      </w:r>
      <w:r>
        <w:rPr>
          <w:color w:val="000000"/>
          <w:spacing w:val="1"/>
          <w:sz w:val="24"/>
        </w:rPr>
        <w:t xml:space="preserve"> </w:t>
      </w:r>
      <w:r>
        <w:rPr>
          <w:color w:val="000000"/>
          <w:sz w:val="24"/>
        </w:rPr>
        <w:t>(праздники, развлечения и</w:t>
      </w:r>
      <w:r>
        <w:rPr>
          <w:color w:val="000000"/>
          <w:spacing w:val="-1"/>
          <w:sz w:val="24"/>
        </w:rPr>
        <w:t xml:space="preserve"> </w:t>
      </w:r>
      <w:r>
        <w:rPr>
          <w:color w:val="000000"/>
          <w:sz w:val="24"/>
        </w:rPr>
        <w:t>другое);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86"/>
          <w:sz w:val="24"/>
        </w:rPr>
        <w:t xml:space="preserve"> </w:t>
      </w:r>
      <w:r>
        <w:rPr>
          <w:color w:val="000000"/>
          <w:sz w:val="24"/>
        </w:rPr>
        <w:t>развитие</w:t>
      </w:r>
      <w:r>
        <w:rPr>
          <w:color w:val="000000"/>
          <w:spacing w:val="85"/>
          <w:sz w:val="24"/>
        </w:rPr>
        <w:t xml:space="preserve"> </w:t>
      </w:r>
      <w:r>
        <w:rPr>
          <w:color w:val="000000"/>
          <w:sz w:val="24"/>
        </w:rPr>
        <w:t>и</w:t>
      </w:r>
      <w:r>
        <w:rPr>
          <w:color w:val="000000"/>
          <w:spacing w:val="87"/>
          <w:sz w:val="24"/>
        </w:rPr>
        <w:t xml:space="preserve"> </w:t>
      </w:r>
      <w:r>
        <w:rPr>
          <w:color w:val="000000"/>
          <w:sz w:val="24"/>
        </w:rPr>
        <w:t>поддержку</w:t>
      </w:r>
      <w:r>
        <w:rPr>
          <w:color w:val="000000"/>
          <w:spacing w:val="81"/>
          <w:sz w:val="24"/>
        </w:rPr>
        <w:t xml:space="preserve"> </w:t>
      </w:r>
      <w:r>
        <w:rPr>
          <w:color w:val="000000"/>
          <w:sz w:val="24"/>
        </w:rPr>
        <w:t>самостоятельной</w:t>
      </w:r>
      <w:r>
        <w:rPr>
          <w:color w:val="000000"/>
          <w:spacing w:val="87"/>
          <w:sz w:val="24"/>
        </w:rPr>
        <w:t xml:space="preserve"> </w:t>
      </w:r>
      <w:r>
        <w:rPr>
          <w:color w:val="000000"/>
          <w:sz w:val="24"/>
        </w:rPr>
        <w:t>творческой</w:t>
      </w:r>
      <w:r>
        <w:rPr>
          <w:color w:val="000000"/>
          <w:spacing w:val="87"/>
          <w:sz w:val="24"/>
        </w:rPr>
        <w:t xml:space="preserve"> </w:t>
      </w:r>
      <w:r>
        <w:rPr>
          <w:color w:val="000000"/>
          <w:sz w:val="24"/>
        </w:rPr>
        <w:t>деятельности</w:t>
      </w:r>
      <w:r>
        <w:rPr>
          <w:color w:val="000000"/>
          <w:spacing w:val="87"/>
          <w:sz w:val="24"/>
        </w:rPr>
        <w:t xml:space="preserve"> </w:t>
      </w:r>
      <w:r>
        <w:rPr>
          <w:color w:val="000000"/>
          <w:sz w:val="24"/>
        </w:rPr>
        <w:t>детей</w:t>
      </w:r>
      <w:r>
        <w:rPr>
          <w:color w:val="000000"/>
          <w:spacing w:val="87"/>
          <w:sz w:val="24"/>
        </w:rPr>
        <w:t xml:space="preserve"> </w:t>
      </w:r>
      <w:r>
        <w:rPr>
          <w:color w:val="000000"/>
          <w:sz w:val="24"/>
        </w:rPr>
        <w:t>(изобразительной, конструктивной, музыкальной,</w:t>
      </w:r>
      <w:r>
        <w:rPr>
          <w:color w:val="000000"/>
          <w:spacing w:val="-2"/>
          <w:sz w:val="24"/>
        </w:rPr>
        <w:t xml:space="preserve"> </w:t>
      </w:r>
      <w:r>
        <w:rPr>
          <w:color w:val="000000"/>
          <w:sz w:val="24"/>
        </w:rPr>
        <w:t>художественно</w:t>
      </w:r>
      <w:r>
        <w:rPr>
          <w:color w:val="000000"/>
          <w:spacing w:val="-1"/>
          <w:sz w:val="24"/>
        </w:rPr>
        <w:t>-</w:t>
      </w:r>
      <w:r>
        <w:rPr>
          <w:color w:val="000000"/>
          <w:sz w:val="24"/>
        </w:rPr>
        <w:t>речевой, театрализованной</w:t>
      </w:r>
      <w:r>
        <w:rPr>
          <w:color w:val="000000"/>
          <w:spacing w:val="-2"/>
          <w:sz w:val="24"/>
        </w:rPr>
        <w:t xml:space="preserve"> </w:t>
      </w:r>
      <w:r>
        <w:rPr>
          <w:color w:val="000000"/>
          <w:sz w:val="24"/>
        </w:rPr>
        <w:t>и</w:t>
      </w:r>
      <w:r>
        <w:rPr>
          <w:color w:val="000000"/>
          <w:spacing w:val="1"/>
          <w:sz w:val="24"/>
        </w:rPr>
        <w:t xml:space="preserve"> </w:t>
      </w:r>
      <w:r>
        <w:rPr>
          <w:color w:val="000000"/>
          <w:spacing w:val="-1"/>
          <w:sz w:val="24"/>
        </w:rPr>
        <w:t>другое)».</w:t>
      </w:r>
    </w:p>
    <w:p w:rsidR="002C6E8D" w:rsidRDefault="002C6E8D" w:rsidP="00EA3378">
      <w:pPr>
        <w:pBdr>
          <w:top w:val="none" w:sz="4" w:space="0" w:color="000000"/>
          <w:left w:val="none" w:sz="4" w:space="0" w:color="000000"/>
          <w:bottom w:val="none" w:sz="4" w:space="0" w:color="000000"/>
          <w:right w:val="none" w:sz="4" w:space="0" w:color="000000"/>
        </w:pBdr>
        <w:spacing w:line="240" w:lineRule="auto"/>
        <w:rPr>
          <w:sz w:val="22"/>
          <w:szCs w:val="22"/>
        </w:rPr>
      </w:pPr>
    </w:p>
    <w:p w:rsidR="002C6E8D" w:rsidRDefault="007274DB" w:rsidP="00EA3378">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r>
        <w:rPr>
          <w:color w:val="000000"/>
          <w:sz w:val="24"/>
        </w:rPr>
        <w:t xml:space="preserve">Задачи и </w:t>
      </w:r>
      <w:r w:rsidR="0069355F">
        <w:rPr>
          <w:color w:val="000000"/>
          <w:sz w:val="24"/>
        </w:rPr>
        <w:t>содержание</w:t>
      </w:r>
      <w:r w:rsidR="0069355F">
        <w:rPr>
          <w:color w:val="000000"/>
          <w:spacing w:val="162"/>
          <w:sz w:val="24"/>
        </w:rPr>
        <w:t xml:space="preserve"> </w:t>
      </w:r>
      <w:r w:rsidR="0069355F">
        <w:rPr>
          <w:color w:val="000000"/>
          <w:sz w:val="24"/>
        </w:rPr>
        <w:t>образовательной</w:t>
      </w:r>
      <w:r w:rsidR="0069355F">
        <w:rPr>
          <w:color w:val="000000"/>
          <w:spacing w:val="164"/>
          <w:sz w:val="24"/>
        </w:rPr>
        <w:t xml:space="preserve"> </w:t>
      </w:r>
      <w:r w:rsidR="0069355F">
        <w:rPr>
          <w:color w:val="000000"/>
          <w:sz w:val="24"/>
        </w:rPr>
        <w:t>деятельности</w:t>
      </w:r>
      <w:r w:rsidR="0069355F">
        <w:rPr>
          <w:color w:val="000000"/>
          <w:spacing w:val="168"/>
          <w:sz w:val="24"/>
        </w:rPr>
        <w:t xml:space="preserve"> </w:t>
      </w:r>
      <w:r w:rsidR="0069355F">
        <w:rPr>
          <w:color w:val="000000"/>
          <w:spacing w:val="1"/>
          <w:sz w:val="24"/>
        </w:rPr>
        <w:t>по</w:t>
      </w:r>
      <w:r w:rsidR="0069355F">
        <w:rPr>
          <w:color w:val="000000"/>
          <w:spacing w:val="160"/>
          <w:sz w:val="24"/>
        </w:rPr>
        <w:t xml:space="preserve"> </w:t>
      </w:r>
      <w:r w:rsidR="00BC515A">
        <w:rPr>
          <w:color w:val="000000"/>
          <w:sz w:val="24"/>
        </w:rPr>
        <w:t xml:space="preserve">образовательной области </w:t>
      </w:r>
      <w:r w:rsidR="0069355F">
        <w:rPr>
          <w:color w:val="000000"/>
          <w:sz w:val="24"/>
        </w:rPr>
        <w:t>«Художественно-эстетическое</w:t>
      </w:r>
      <w:r w:rsidR="0069355F">
        <w:rPr>
          <w:color w:val="000000"/>
          <w:spacing w:val="-1"/>
          <w:sz w:val="24"/>
        </w:rPr>
        <w:t xml:space="preserve"> </w:t>
      </w:r>
      <w:r w:rsidR="0069355F">
        <w:rPr>
          <w:color w:val="000000"/>
          <w:spacing w:val="1"/>
          <w:sz w:val="24"/>
        </w:rPr>
        <w:t>развитие»</w:t>
      </w:r>
      <w:r w:rsidR="0069355F">
        <w:rPr>
          <w:color w:val="000000"/>
          <w:spacing w:val="-5"/>
          <w:sz w:val="24"/>
        </w:rPr>
        <w:t xml:space="preserve"> </w:t>
      </w:r>
      <w:r w:rsidR="0069355F">
        <w:rPr>
          <w:color w:val="000000"/>
          <w:sz w:val="24"/>
        </w:rPr>
        <w:t>представлены в</w:t>
      </w:r>
      <w:r w:rsidR="0069355F">
        <w:rPr>
          <w:color w:val="000000"/>
          <w:spacing w:val="-1"/>
          <w:sz w:val="24"/>
        </w:rPr>
        <w:t xml:space="preserve"> </w:t>
      </w:r>
      <w:r w:rsidR="0069355F">
        <w:rPr>
          <w:color w:val="000000"/>
          <w:sz w:val="24"/>
        </w:rPr>
        <w:t>следующих</w:t>
      </w:r>
      <w:r w:rsidR="0069355F">
        <w:rPr>
          <w:color w:val="000000"/>
          <w:spacing w:val="2"/>
          <w:sz w:val="24"/>
        </w:rPr>
        <w:t xml:space="preserve"> </w:t>
      </w:r>
      <w:r w:rsidR="0069355F">
        <w:rPr>
          <w:color w:val="000000"/>
          <w:sz w:val="24"/>
        </w:rPr>
        <w:t>таблицах:</w:t>
      </w:r>
    </w:p>
    <w:p w:rsidR="00D63450" w:rsidRDefault="00D63450" w:rsidP="00EA3378">
      <w:pPr>
        <w:pBdr>
          <w:top w:val="none" w:sz="4" w:space="0" w:color="000000"/>
          <w:left w:val="none" w:sz="4" w:space="0" w:color="000000"/>
          <w:bottom w:val="none" w:sz="4" w:space="0" w:color="000000"/>
          <w:right w:val="none" w:sz="4" w:space="0" w:color="000000"/>
        </w:pBdr>
        <w:spacing w:line="276" w:lineRule="atLeast"/>
        <w:rPr>
          <w:color w:val="000000"/>
          <w:sz w:val="24"/>
        </w:rPr>
      </w:pPr>
    </w:p>
    <w:tbl>
      <w:tblPr>
        <w:tblW w:w="1521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1"/>
        <w:gridCol w:w="3101"/>
        <w:gridCol w:w="2023"/>
        <w:gridCol w:w="5059"/>
        <w:gridCol w:w="76"/>
      </w:tblGrid>
      <w:tr w:rsidR="00D63450" w:rsidRPr="00BC515A" w:rsidTr="004A7BFF">
        <w:trPr>
          <w:gridAfter w:val="1"/>
          <w:wAfter w:w="76" w:type="dxa"/>
        </w:trPr>
        <w:tc>
          <w:tcPr>
            <w:tcW w:w="15134" w:type="dxa"/>
            <w:gridSpan w:val="4"/>
            <w:shd w:val="clear" w:color="auto" w:fill="EEECE1" w:themeFill="background2"/>
          </w:tcPr>
          <w:p w:rsidR="00D63450" w:rsidRPr="00BC515A" w:rsidRDefault="00D63450" w:rsidP="00EA3378">
            <w:pPr>
              <w:spacing w:line="240" w:lineRule="auto"/>
              <w:jc w:val="center"/>
              <w:rPr>
                <w:b/>
                <w:sz w:val="24"/>
                <w:szCs w:val="24"/>
              </w:rPr>
            </w:pPr>
            <w:r w:rsidRPr="00BC515A">
              <w:rPr>
                <w:b/>
                <w:sz w:val="24"/>
                <w:szCs w:val="24"/>
              </w:rPr>
              <w:t>ХУДОЖЕСТВЕННО-ЭСТЕТИЧЕСКОЕ РАЗВИТИЕ</w:t>
            </w:r>
            <w:r w:rsidR="00BC515A">
              <w:rPr>
                <w:b/>
                <w:sz w:val="24"/>
                <w:szCs w:val="24"/>
              </w:rPr>
              <w:t xml:space="preserve"> (от 2-х месяцев до 7-ми лет)</w:t>
            </w:r>
          </w:p>
        </w:tc>
      </w:tr>
      <w:tr w:rsidR="00D63450" w:rsidRPr="00E536BE" w:rsidTr="004A7BFF">
        <w:trPr>
          <w:gridAfter w:val="1"/>
          <w:wAfter w:w="76" w:type="dxa"/>
        </w:trPr>
        <w:tc>
          <w:tcPr>
            <w:tcW w:w="15134" w:type="dxa"/>
            <w:gridSpan w:val="4"/>
            <w:shd w:val="clear" w:color="auto" w:fill="EEECE1" w:themeFill="background2"/>
            <w:hideMark/>
          </w:tcPr>
          <w:p w:rsidR="00D63450" w:rsidRPr="00E536BE" w:rsidRDefault="00D63450" w:rsidP="00EA3378">
            <w:pPr>
              <w:spacing w:line="240" w:lineRule="auto"/>
              <w:rPr>
                <w:b/>
                <w:sz w:val="20"/>
              </w:rPr>
            </w:pPr>
            <w:r w:rsidRPr="00E536BE">
              <w:rPr>
                <w:b/>
                <w:sz w:val="20"/>
              </w:rPr>
              <w:t>Задачи образовательной области «Художественного –эстетическое развитие»</w:t>
            </w:r>
          </w:p>
        </w:tc>
      </w:tr>
      <w:tr w:rsidR="00D63450" w:rsidRPr="00E536BE" w:rsidTr="004A7BFF">
        <w:tc>
          <w:tcPr>
            <w:tcW w:w="4951" w:type="dxa"/>
            <w:hideMark/>
          </w:tcPr>
          <w:p w:rsidR="00D63450" w:rsidRPr="00E536BE" w:rsidRDefault="00D63450" w:rsidP="00EA3378">
            <w:pPr>
              <w:spacing w:line="240" w:lineRule="auto"/>
              <w:rPr>
                <w:b/>
                <w:sz w:val="20"/>
              </w:rPr>
            </w:pPr>
            <w:r w:rsidRPr="00E536BE">
              <w:rPr>
                <w:b/>
                <w:sz w:val="20"/>
              </w:rPr>
              <w:t>от 2-х месяцев до 1 года</w:t>
            </w:r>
          </w:p>
        </w:tc>
        <w:tc>
          <w:tcPr>
            <w:tcW w:w="5124" w:type="dxa"/>
            <w:gridSpan w:val="2"/>
            <w:hideMark/>
          </w:tcPr>
          <w:p w:rsidR="00D63450" w:rsidRPr="00E536BE" w:rsidRDefault="00D63450" w:rsidP="00EA3378">
            <w:pPr>
              <w:spacing w:line="240" w:lineRule="auto"/>
              <w:rPr>
                <w:b/>
                <w:sz w:val="20"/>
              </w:rPr>
            </w:pPr>
            <w:r w:rsidRPr="00E536BE">
              <w:rPr>
                <w:b/>
                <w:sz w:val="20"/>
              </w:rPr>
              <w:t>от 1 года до 2-х лет</w:t>
            </w:r>
          </w:p>
        </w:tc>
        <w:tc>
          <w:tcPr>
            <w:tcW w:w="5135" w:type="dxa"/>
            <w:gridSpan w:val="2"/>
            <w:hideMark/>
          </w:tcPr>
          <w:p w:rsidR="00D63450" w:rsidRPr="00E536BE" w:rsidRDefault="00D63450" w:rsidP="00EA3378">
            <w:pPr>
              <w:spacing w:line="240" w:lineRule="auto"/>
              <w:rPr>
                <w:b/>
                <w:sz w:val="20"/>
              </w:rPr>
            </w:pPr>
            <w:r w:rsidRPr="00E536BE">
              <w:rPr>
                <w:b/>
                <w:sz w:val="20"/>
              </w:rPr>
              <w:t>от 2-х лет до 3-х лет</w:t>
            </w:r>
          </w:p>
        </w:tc>
      </w:tr>
      <w:tr w:rsidR="00D63450" w:rsidRPr="00E536BE" w:rsidTr="004A7BFF">
        <w:trPr>
          <w:trHeight w:val="2230"/>
        </w:trPr>
        <w:tc>
          <w:tcPr>
            <w:tcW w:w="4951" w:type="dxa"/>
            <w:shd w:val="clear" w:color="auto" w:fill="FFFFFF" w:themeFill="background1"/>
          </w:tcPr>
          <w:p w:rsidR="00D63450" w:rsidRPr="00E536BE" w:rsidRDefault="00D63450" w:rsidP="00EA3378">
            <w:pPr>
              <w:spacing w:line="240" w:lineRule="auto"/>
              <w:rPr>
                <w:sz w:val="20"/>
              </w:rPr>
            </w:pPr>
            <w:r w:rsidRPr="00E536BE">
              <w:rPr>
                <w:b/>
                <w:sz w:val="20"/>
              </w:rPr>
              <w:t>от 2 - 3 до 5 - 6 месяцев</w:t>
            </w:r>
            <w:r w:rsidRPr="00E536BE">
              <w:rPr>
                <w:sz w:val="20"/>
              </w:rPr>
              <w:t>: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tc>
        <w:tc>
          <w:tcPr>
            <w:tcW w:w="5124" w:type="dxa"/>
            <w:gridSpan w:val="2"/>
            <w:vMerge w:val="restart"/>
            <w:shd w:val="clear" w:color="auto" w:fill="FFFFFF" w:themeFill="background1"/>
          </w:tcPr>
          <w:p w:rsidR="00D63450" w:rsidRPr="00E536BE" w:rsidRDefault="00D63450" w:rsidP="00EA3378">
            <w:pPr>
              <w:widowControl w:val="0"/>
              <w:autoSpaceDE w:val="0"/>
              <w:autoSpaceDN w:val="0"/>
              <w:adjustRightInd w:val="0"/>
              <w:spacing w:line="240" w:lineRule="auto"/>
              <w:rPr>
                <w:b/>
                <w:sz w:val="20"/>
              </w:rPr>
            </w:pPr>
            <w:r w:rsidRPr="00E536BE">
              <w:rPr>
                <w:b/>
                <w:sz w:val="20"/>
              </w:rPr>
              <w:t>от 1 года до 1 года 6 месяцев:</w:t>
            </w:r>
          </w:p>
          <w:p w:rsidR="00D63450" w:rsidRPr="00E536BE" w:rsidRDefault="00D63450" w:rsidP="00EA3378">
            <w:pPr>
              <w:pStyle w:val="ad"/>
              <w:widowControl w:val="0"/>
              <w:numPr>
                <w:ilvl w:val="0"/>
                <w:numId w:val="178"/>
              </w:numPr>
              <w:autoSpaceDE w:val="0"/>
              <w:autoSpaceDN w:val="0"/>
              <w:adjustRightInd w:val="0"/>
              <w:spacing w:line="240" w:lineRule="auto"/>
              <w:rPr>
                <w:sz w:val="20"/>
              </w:rPr>
            </w:pPr>
            <w:r w:rsidRPr="00E536BE">
              <w:rPr>
                <w:sz w:val="20"/>
              </w:rPr>
              <w:t>формировать у детей эмоциональный отклик на музыку (жестом, мимикой, подпеванием, движениями), желание слушать музыкальные произведения;</w:t>
            </w:r>
          </w:p>
          <w:p w:rsidR="00D63450" w:rsidRPr="00E536BE" w:rsidRDefault="00D63450" w:rsidP="00EA3378">
            <w:pPr>
              <w:pStyle w:val="ad"/>
              <w:widowControl w:val="0"/>
              <w:numPr>
                <w:ilvl w:val="0"/>
                <w:numId w:val="178"/>
              </w:numPr>
              <w:autoSpaceDE w:val="0"/>
              <w:autoSpaceDN w:val="0"/>
              <w:adjustRightInd w:val="0"/>
              <w:spacing w:line="240" w:lineRule="auto"/>
              <w:rPr>
                <w:sz w:val="20"/>
              </w:rPr>
            </w:pPr>
            <w:r w:rsidRPr="00E536BE">
              <w:rPr>
                <w:sz w:val="20"/>
              </w:rPr>
              <w:t>создавать у детей радостное настроение при пении, движениях и игровых действиях под музыку;</w:t>
            </w:r>
          </w:p>
          <w:p w:rsidR="00D63450" w:rsidRPr="00E536BE" w:rsidRDefault="00D63450" w:rsidP="00EA3378">
            <w:pPr>
              <w:pStyle w:val="ad"/>
              <w:widowControl w:val="0"/>
              <w:numPr>
                <w:ilvl w:val="0"/>
                <w:numId w:val="178"/>
              </w:numPr>
              <w:autoSpaceDE w:val="0"/>
              <w:autoSpaceDN w:val="0"/>
              <w:adjustRightInd w:val="0"/>
              <w:spacing w:line="240" w:lineRule="auto"/>
              <w:rPr>
                <w:sz w:val="20"/>
              </w:rPr>
            </w:pPr>
            <w:r w:rsidRPr="00E536BE">
              <w:rPr>
                <w:sz w:val="20"/>
              </w:rPr>
              <w:t xml:space="preserve">развивать у детей умение прислушиваться к </w:t>
            </w:r>
            <w:r w:rsidRPr="00E536BE">
              <w:rPr>
                <w:sz w:val="20"/>
              </w:rPr>
              <w:lastRenderedPageBreak/>
              <w:t xml:space="preserve">словам песен и воспроизводить звукоподражания и простейшие интонации; </w:t>
            </w:r>
          </w:p>
          <w:p w:rsidR="00D63450" w:rsidRPr="00E536BE" w:rsidRDefault="00D63450" w:rsidP="00EA3378">
            <w:pPr>
              <w:pStyle w:val="ad"/>
              <w:widowControl w:val="0"/>
              <w:numPr>
                <w:ilvl w:val="0"/>
                <w:numId w:val="178"/>
              </w:numPr>
              <w:autoSpaceDE w:val="0"/>
              <w:autoSpaceDN w:val="0"/>
              <w:adjustRightInd w:val="0"/>
              <w:spacing w:line="240" w:lineRule="auto"/>
              <w:rPr>
                <w:sz w:val="20"/>
              </w:rPr>
            </w:pPr>
            <w:r w:rsidRPr="00E536BE">
              <w:rPr>
                <w:sz w:val="20"/>
              </w:rPr>
              <w:t>развивать у детей умение выполнять под музыку игровые и плясовые движения, соответствующие словам песни и характеру музыки</w:t>
            </w:r>
          </w:p>
        </w:tc>
        <w:tc>
          <w:tcPr>
            <w:tcW w:w="5135" w:type="dxa"/>
            <w:gridSpan w:val="2"/>
            <w:vMerge w:val="restart"/>
            <w:shd w:val="clear" w:color="auto" w:fill="FFFFFF" w:themeFill="background1"/>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r w:rsidRPr="00E536BE">
              <w:rPr>
                <w:b/>
                <w:sz w:val="20"/>
              </w:rPr>
              <w:lastRenderedPageBreak/>
              <w:t>Музыкальная деятельность:</w:t>
            </w:r>
          </w:p>
          <w:p w:rsidR="00D63450" w:rsidRPr="00E536BE" w:rsidRDefault="00D63450" w:rsidP="00EA3378">
            <w:pPr>
              <w:pStyle w:val="ad"/>
              <w:widowControl w:val="0"/>
              <w:numPr>
                <w:ilvl w:val="0"/>
                <w:numId w:val="178"/>
              </w:numPr>
              <w:autoSpaceDE w:val="0"/>
              <w:autoSpaceDN w:val="0"/>
              <w:adjustRightInd w:val="0"/>
              <w:spacing w:line="240" w:lineRule="auto"/>
              <w:rPr>
                <w:sz w:val="20"/>
              </w:rPr>
            </w:pPr>
            <w:r w:rsidRPr="00E536BE">
              <w:rPr>
                <w:sz w:val="20"/>
              </w:rPr>
              <w:t>воспитывать интерес к музыке, желание слушать музыку, подпевать, выполнять простейшие танцевальные движения;</w:t>
            </w:r>
          </w:p>
          <w:p w:rsidR="00D63450" w:rsidRPr="00E536BE" w:rsidRDefault="00D63450" w:rsidP="00EA3378">
            <w:pPr>
              <w:pStyle w:val="ad"/>
              <w:widowControl w:val="0"/>
              <w:numPr>
                <w:ilvl w:val="0"/>
                <w:numId w:val="178"/>
              </w:numPr>
              <w:autoSpaceDE w:val="0"/>
              <w:autoSpaceDN w:val="0"/>
              <w:adjustRightInd w:val="0"/>
              <w:spacing w:line="240" w:lineRule="auto"/>
              <w:rPr>
                <w:sz w:val="20"/>
              </w:rPr>
            </w:pPr>
            <w:r w:rsidRPr="00E536BE">
              <w:rPr>
                <w:sz w:val="20"/>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D63450" w:rsidRPr="00E536BE" w:rsidRDefault="00D63450" w:rsidP="00EA3378">
            <w:pPr>
              <w:pStyle w:val="ad"/>
              <w:widowControl w:val="0"/>
              <w:numPr>
                <w:ilvl w:val="0"/>
                <w:numId w:val="178"/>
              </w:numPr>
              <w:autoSpaceDE w:val="0"/>
              <w:autoSpaceDN w:val="0"/>
              <w:adjustRightInd w:val="0"/>
              <w:spacing w:line="240" w:lineRule="auto"/>
              <w:rPr>
                <w:sz w:val="20"/>
              </w:rPr>
            </w:pPr>
            <w:r w:rsidRPr="00E536BE">
              <w:rPr>
                <w:sz w:val="20"/>
              </w:rPr>
              <w:t xml:space="preserve">развивать у детей художественное восприятие </w:t>
            </w:r>
            <w:r w:rsidRPr="00E536BE">
              <w:rPr>
                <w:sz w:val="20"/>
              </w:rPr>
              <w:lastRenderedPageBreak/>
              <w:t xml:space="preserve">(смотреть, слушать и испытывать радость) в процессе ознакомления с произведениями музыкального, изобразительного искусства, природой; </w:t>
            </w:r>
          </w:p>
          <w:p w:rsidR="00D63450" w:rsidRPr="00E536BE" w:rsidRDefault="00D63450" w:rsidP="00EA3378">
            <w:pPr>
              <w:pStyle w:val="ad"/>
              <w:widowControl w:val="0"/>
              <w:numPr>
                <w:ilvl w:val="0"/>
                <w:numId w:val="178"/>
              </w:numPr>
              <w:autoSpaceDE w:val="0"/>
              <w:autoSpaceDN w:val="0"/>
              <w:adjustRightInd w:val="0"/>
              <w:spacing w:line="240" w:lineRule="auto"/>
              <w:rPr>
                <w:sz w:val="20"/>
              </w:rPr>
            </w:pPr>
            <w:r w:rsidRPr="00E536BE">
              <w:rPr>
                <w:sz w:val="20"/>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tc>
      </w:tr>
      <w:tr w:rsidR="00D63450" w:rsidRPr="00E536BE" w:rsidTr="004A7BFF">
        <w:trPr>
          <w:trHeight w:val="1866"/>
        </w:trPr>
        <w:tc>
          <w:tcPr>
            <w:tcW w:w="4951" w:type="dxa"/>
            <w:shd w:val="clear" w:color="auto" w:fill="FFFFFF" w:themeFill="background1"/>
          </w:tcPr>
          <w:p w:rsidR="00D63450" w:rsidRPr="00E536BE" w:rsidRDefault="00D63450" w:rsidP="00EA3378">
            <w:pPr>
              <w:spacing w:line="240" w:lineRule="auto"/>
              <w:rPr>
                <w:b/>
                <w:sz w:val="20"/>
              </w:rPr>
            </w:pPr>
            <w:r w:rsidRPr="00E536BE">
              <w:rPr>
                <w:b/>
                <w:sz w:val="20"/>
              </w:rPr>
              <w:lastRenderedPageBreak/>
              <w:t>от 5 - 6 до 9 - 10</w:t>
            </w:r>
            <w:r w:rsidRPr="00E536BE">
              <w:rPr>
                <w:sz w:val="20"/>
              </w:rPr>
              <w:t xml:space="preserve"> месяцев: приобщать детей к слушанию вокальной и инструментальной музыки; формировать слуховое внимание, способность прислушиваться к музыке, слушать ее</w:t>
            </w:r>
          </w:p>
        </w:tc>
        <w:tc>
          <w:tcPr>
            <w:tcW w:w="5124" w:type="dxa"/>
            <w:gridSpan w:val="2"/>
            <w:vMerge/>
            <w:shd w:val="clear" w:color="auto" w:fill="FFFFFF" w:themeFill="background1"/>
          </w:tcPr>
          <w:p w:rsidR="00D63450" w:rsidRPr="00E536BE" w:rsidRDefault="00D63450" w:rsidP="00EA3378">
            <w:pPr>
              <w:widowControl w:val="0"/>
              <w:autoSpaceDE w:val="0"/>
              <w:autoSpaceDN w:val="0"/>
              <w:adjustRightInd w:val="0"/>
              <w:spacing w:line="240" w:lineRule="auto"/>
              <w:rPr>
                <w:b/>
                <w:sz w:val="20"/>
              </w:rPr>
            </w:pPr>
          </w:p>
        </w:tc>
        <w:tc>
          <w:tcPr>
            <w:tcW w:w="5135" w:type="dxa"/>
            <w:gridSpan w:val="2"/>
            <w:vMerge/>
            <w:shd w:val="clear" w:color="auto" w:fill="FFFFFF" w:themeFill="background1"/>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p>
        </w:tc>
      </w:tr>
      <w:tr w:rsidR="00D63450" w:rsidRPr="00E536BE" w:rsidTr="004A7BFF">
        <w:trPr>
          <w:trHeight w:val="830"/>
        </w:trPr>
        <w:tc>
          <w:tcPr>
            <w:tcW w:w="4951" w:type="dxa"/>
            <w:shd w:val="clear" w:color="auto" w:fill="FFFFFF" w:themeFill="background1"/>
          </w:tcPr>
          <w:p w:rsidR="00D63450" w:rsidRPr="00E536BE" w:rsidRDefault="00D63450" w:rsidP="00EA3378">
            <w:pPr>
              <w:spacing w:line="240" w:lineRule="auto"/>
              <w:rPr>
                <w:b/>
                <w:sz w:val="20"/>
              </w:rPr>
            </w:pPr>
            <w:r w:rsidRPr="00E536BE">
              <w:rPr>
                <w:b/>
                <w:sz w:val="20"/>
              </w:rPr>
              <w:lastRenderedPageBreak/>
              <w:t>от 9 - 10 месяцев до 1 года</w:t>
            </w:r>
            <w:r w:rsidRPr="00E536BE">
              <w:rPr>
                <w:sz w:val="20"/>
              </w:rPr>
              <w:t>: способствовать возникновению у детей чувства удовольствия при восприятии вокальной и инструментальной музыки</w:t>
            </w:r>
          </w:p>
        </w:tc>
        <w:tc>
          <w:tcPr>
            <w:tcW w:w="5124" w:type="dxa"/>
            <w:gridSpan w:val="2"/>
            <w:vMerge/>
            <w:shd w:val="clear" w:color="auto" w:fill="FFFFFF" w:themeFill="background1"/>
          </w:tcPr>
          <w:p w:rsidR="00D63450" w:rsidRPr="00E536BE" w:rsidRDefault="00D63450" w:rsidP="00EA3378">
            <w:pPr>
              <w:widowControl w:val="0"/>
              <w:autoSpaceDE w:val="0"/>
              <w:autoSpaceDN w:val="0"/>
              <w:adjustRightInd w:val="0"/>
              <w:spacing w:line="240" w:lineRule="auto"/>
              <w:rPr>
                <w:b/>
                <w:sz w:val="20"/>
              </w:rPr>
            </w:pPr>
          </w:p>
        </w:tc>
        <w:tc>
          <w:tcPr>
            <w:tcW w:w="5135" w:type="dxa"/>
            <w:gridSpan w:val="2"/>
            <w:vMerge/>
            <w:shd w:val="clear" w:color="auto" w:fill="FFFFFF" w:themeFill="background1"/>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p>
        </w:tc>
      </w:tr>
      <w:tr w:rsidR="00D63450" w:rsidRPr="00E536BE" w:rsidTr="004A7BFF">
        <w:trPr>
          <w:trHeight w:val="701"/>
        </w:trPr>
        <w:tc>
          <w:tcPr>
            <w:tcW w:w="4951" w:type="dxa"/>
            <w:shd w:val="clear" w:color="auto" w:fill="F2F2F2" w:themeFill="background1" w:themeFillShade="F2"/>
          </w:tcPr>
          <w:p w:rsidR="00D63450" w:rsidRPr="00E536BE" w:rsidRDefault="00D63450" w:rsidP="00EA3378">
            <w:pPr>
              <w:spacing w:line="240" w:lineRule="auto"/>
              <w:rPr>
                <w:sz w:val="20"/>
              </w:rPr>
            </w:pPr>
          </w:p>
        </w:tc>
        <w:tc>
          <w:tcPr>
            <w:tcW w:w="5124" w:type="dxa"/>
            <w:gridSpan w:val="2"/>
            <w:shd w:val="clear" w:color="auto" w:fill="FFFFFF" w:themeFill="background1"/>
          </w:tcPr>
          <w:p w:rsidR="00D63450" w:rsidRPr="00E536BE" w:rsidRDefault="00D63450" w:rsidP="00EA3378">
            <w:pPr>
              <w:widowControl w:val="0"/>
              <w:autoSpaceDE w:val="0"/>
              <w:autoSpaceDN w:val="0"/>
              <w:adjustRightInd w:val="0"/>
              <w:spacing w:line="240" w:lineRule="auto"/>
              <w:rPr>
                <w:sz w:val="20"/>
              </w:rPr>
            </w:pPr>
            <w:r w:rsidRPr="00E536BE">
              <w:rPr>
                <w:sz w:val="20"/>
              </w:rPr>
              <w:t>Развивать у детей способность слушать художественный текст и активно (эмоционально) реагировать на его содержание;</w:t>
            </w:r>
          </w:p>
        </w:tc>
        <w:tc>
          <w:tcPr>
            <w:tcW w:w="5135" w:type="dxa"/>
            <w:gridSpan w:val="2"/>
            <w:shd w:val="clear" w:color="auto" w:fill="FFFFFF" w:themeFill="background1"/>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r w:rsidRPr="00E536BE">
              <w:rPr>
                <w:b/>
                <w:sz w:val="20"/>
              </w:rPr>
              <w:t>Приобщение к искусству:</w:t>
            </w:r>
          </w:p>
          <w:p w:rsidR="00D63450" w:rsidRPr="00E536BE" w:rsidRDefault="00D63450" w:rsidP="00EA3378">
            <w:pPr>
              <w:pStyle w:val="ad"/>
              <w:widowControl w:val="0"/>
              <w:numPr>
                <w:ilvl w:val="0"/>
                <w:numId w:val="179"/>
              </w:numPr>
              <w:autoSpaceDE w:val="0"/>
              <w:autoSpaceDN w:val="0"/>
              <w:adjustRightInd w:val="0"/>
              <w:spacing w:line="240" w:lineRule="auto"/>
              <w:ind w:left="0" w:firstLine="0"/>
              <w:rPr>
                <w:sz w:val="20"/>
              </w:rPr>
            </w:pPr>
            <w:r w:rsidRPr="00E536BE">
              <w:rPr>
                <w:sz w:val="20"/>
              </w:rPr>
              <w:t>поддерживать интерес к малым формам фольклора (пестушки, заклинки, прибаутки);</w:t>
            </w:r>
          </w:p>
          <w:p w:rsidR="00D63450" w:rsidRPr="00E536BE" w:rsidRDefault="00D63450" w:rsidP="00EA3378">
            <w:pPr>
              <w:pStyle w:val="ad"/>
              <w:widowControl w:val="0"/>
              <w:numPr>
                <w:ilvl w:val="0"/>
                <w:numId w:val="179"/>
              </w:numPr>
              <w:autoSpaceDE w:val="0"/>
              <w:autoSpaceDN w:val="0"/>
              <w:adjustRightInd w:val="0"/>
              <w:spacing w:line="240" w:lineRule="auto"/>
              <w:ind w:left="0" w:firstLine="0"/>
              <w:rPr>
                <w:sz w:val="20"/>
              </w:rPr>
            </w:pPr>
            <w:r w:rsidRPr="00E536BE">
              <w:rPr>
                <w:sz w:val="20"/>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D63450" w:rsidRPr="00E536BE" w:rsidRDefault="00D63450" w:rsidP="00EA3378">
            <w:pPr>
              <w:pStyle w:val="ad"/>
              <w:widowControl w:val="0"/>
              <w:numPr>
                <w:ilvl w:val="0"/>
                <w:numId w:val="179"/>
              </w:numPr>
              <w:autoSpaceDE w:val="0"/>
              <w:autoSpaceDN w:val="0"/>
              <w:adjustRightInd w:val="0"/>
              <w:spacing w:line="240" w:lineRule="auto"/>
              <w:ind w:left="0" w:firstLine="0"/>
              <w:rPr>
                <w:sz w:val="20"/>
              </w:rPr>
            </w:pPr>
            <w:r w:rsidRPr="00E536BE">
              <w:rPr>
                <w:sz w:val="20"/>
              </w:rPr>
              <w:t xml:space="preserve">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 </w:t>
            </w:r>
          </w:p>
          <w:p w:rsidR="00D63450" w:rsidRPr="00E536BE" w:rsidRDefault="00D63450" w:rsidP="00EA3378">
            <w:pPr>
              <w:pStyle w:val="ad"/>
              <w:widowControl w:val="0"/>
              <w:numPr>
                <w:ilvl w:val="0"/>
                <w:numId w:val="179"/>
              </w:numPr>
              <w:autoSpaceDE w:val="0"/>
              <w:autoSpaceDN w:val="0"/>
              <w:adjustRightInd w:val="0"/>
              <w:spacing w:line="240" w:lineRule="auto"/>
              <w:ind w:left="0" w:firstLine="0"/>
              <w:rPr>
                <w:sz w:val="20"/>
              </w:rPr>
            </w:pPr>
            <w:r w:rsidRPr="00E536BE">
              <w:rPr>
                <w:sz w:val="20"/>
              </w:rPr>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D63450" w:rsidRPr="00E536BE" w:rsidRDefault="00D63450" w:rsidP="00EA3378">
            <w:pPr>
              <w:pStyle w:val="ad"/>
              <w:widowControl w:val="0"/>
              <w:numPr>
                <w:ilvl w:val="0"/>
                <w:numId w:val="179"/>
              </w:numPr>
              <w:autoSpaceDE w:val="0"/>
              <w:autoSpaceDN w:val="0"/>
              <w:adjustRightInd w:val="0"/>
              <w:spacing w:line="240" w:lineRule="auto"/>
              <w:ind w:left="0" w:firstLine="0"/>
              <w:rPr>
                <w:b/>
                <w:sz w:val="20"/>
              </w:rPr>
            </w:pPr>
            <w:r w:rsidRPr="00E536BE">
              <w:rPr>
                <w:sz w:val="20"/>
              </w:rPr>
              <w:t>познакомить детей с народными игрушками (дымковской, богородской, матрешкой и другими);</w:t>
            </w:r>
          </w:p>
        </w:tc>
      </w:tr>
      <w:tr w:rsidR="00D63450" w:rsidRPr="00E536BE" w:rsidTr="004A7BFF">
        <w:trPr>
          <w:trHeight w:val="2259"/>
        </w:trPr>
        <w:tc>
          <w:tcPr>
            <w:tcW w:w="4951" w:type="dxa"/>
            <w:vMerge w:val="restart"/>
            <w:shd w:val="clear" w:color="auto" w:fill="F2F2F2" w:themeFill="background1" w:themeFillShade="F2"/>
          </w:tcPr>
          <w:p w:rsidR="00D63450" w:rsidRPr="00E536BE" w:rsidRDefault="00D63450" w:rsidP="00EA3378">
            <w:pPr>
              <w:spacing w:line="240" w:lineRule="auto"/>
              <w:rPr>
                <w:sz w:val="20"/>
              </w:rPr>
            </w:pPr>
          </w:p>
        </w:tc>
        <w:tc>
          <w:tcPr>
            <w:tcW w:w="5124" w:type="dxa"/>
            <w:gridSpan w:val="2"/>
            <w:shd w:val="clear" w:color="auto" w:fill="FFFFFF" w:themeFill="background1"/>
          </w:tcPr>
          <w:p w:rsidR="00D63450" w:rsidRPr="00E536BE" w:rsidRDefault="00D63450" w:rsidP="00EA3378">
            <w:pPr>
              <w:widowControl w:val="0"/>
              <w:autoSpaceDE w:val="0"/>
              <w:autoSpaceDN w:val="0"/>
              <w:adjustRightInd w:val="0"/>
              <w:spacing w:line="240" w:lineRule="auto"/>
              <w:rPr>
                <w:sz w:val="20"/>
              </w:rPr>
            </w:pPr>
            <w:r w:rsidRPr="00E536BE">
              <w:rPr>
                <w:sz w:val="20"/>
              </w:rPr>
              <w:t>Обеспечивать возможности наблюдать за процессом рисования, лепки взрослого, вызывать к ним интерес;</w:t>
            </w:r>
          </w:p>
        </w:tc>
        <w:tc>
          <w:tcPr>
            <w:tcW w:w="5135" w:type="dxa"/>
            <w:gridSpan w:val="2"/>
            <w:vMerge w:val="restart"/>
            <w:shd w:val="clear" w:color="auto" w:fill="FFFFFF" w:themeFill="background1"/>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r w:rsidRPr="00E536BE">
              <w:rPr>
                <w:b/>
                <w:sz w:val="20"/>
              </w:rPr>
              <w:t>Изобразительная деятельность:</w:t>
            </w:r>
          </w:p>
          <w:p w:rsidR="00D63450" w:rsidRPr="00E536BE" w:rsidRDefault="00D63450" w:rsidP="00EA3378">
            <w:pPr>
              <w:pStyle w:val="ad"/>
              <w:widowControl w:val="0"/>
              <w:numPr>
                <w:ilvl w:val="0"/>
                <w:numId w:val="180"/>
              </w:numPr>
              <w:autoSpaceDE w:val="0"/>
              <w:autoSpaceDN w:val="0"/>
              <w:adjustRightInd w:val="0"/>
              <w:spacing w:line="240" w:lineRule="auto"/>
              <w:ind w:left="0" w:firstLine="0"/>
              <w:rPr>
                <w:sz w:val="20"/>
              </w:rPr>
            </w:pPr>
            <w:r w:rsidRPr="00E536BE">
              <w:rPr>
                <w:sz w:val="20"/>
              </w:rPr>
              <w:t>научить правильно держать карандаш, кисть;</w:t>
            </w:r>
          </w:p>
          <w:p w:rsidR="00D63450" w:rsidRPr="00E536BE" w:rsidRDefault="00D63450" w:rsidP="00EA3378">
            <w:pPr>
              <w:pStyle w:val="ad"/>
              <w:widowControl w:val="0"/>
              <w:numPr>
                <w:ilvl w:val="0"/>
                <w:numId w:val="180"/>
              </w:numPr>
              <w:autoSpaceDE w:val="0"/>
              <w:autoSpaceDN w:val="0"/>
              <w:adjustRightInd w:val="0"/>
              <w:spacing w:line="240" w:lineRule="auto"/>
              <w:ind w:left="0" w:firstLine="0"/>
              <w:rPr>
                <w:sz w:val="20"/>
              </w:rPr>
            </w:pPr>
            <w:r w:rsidRPr="00E536BE">
              <w:rPr>
                <w:sz w:val="20"/>
              </w:rPr>
              <w:t>познакомить со свойствами глины, пластилина, пластической массы;</w:t>
            </w:r>
          </w:p>
          <w:p w:rsidR="00D63450" w:rsidRPr="00E536BE" w:rsidRDefault="00D63450" w:rsidP="00EA3378">
            <w:pPr>
              <w:pStyle w:val="ad"/>
              <w:widowControl w:val="0"/>
              <w:numPr>
                <w:ilvl w:val="0"/>
                <w:numId w:val="180"/>
              </w:numPr>
              <w:autoSpaceDE w:val="0"/>
              <w:autoSpaceDN w:val="0"/>
              <w:adjustRightInd w:val="0"/>
              <w:spacing w:line="240" w:lineRule="auto"/>
              <w:ind w:left="0" w:firstLine="0"/>
              <w:rPr>
                <w:sz w:val="20"/>
              </w:rPr>
            </w:pPr>
            <w:r w:rsidRPr="00E536BE">
              <w:rPr>
                <w:sz w:val="20"/>
              </w:rPr>
              <w:t>развивать положительные эмоции на предложение нарисовать, слепить;</w:t>
            </w:r>
          </w:p>
          <w:p w:rsidR="00D63450" w:rsidRPr="00E536BE" w:rsidRDefault="00D63450" w:rsidP="00EA3378">
            <w:pPr>
              <w:pStyle w:val="ad"/>
              <w:widowControl w:val="0"/>
              <w:numPr>
                <w:ilvl w:val="0"/>
                <w:numId w:val="180"/>
              </w:numPr>
              <w:autoSpaceDE w:val="0"/>
              <w:autoSpaceDN w:val="0"/>
              <w:adjustRightInd w:val="0"/>
              <w:spacing w:line="240" w:lineRule="auto"/>
              <w:ind w:left="0" w:firstLine="0"/>
              <w:rPr>
                <w:sz w:val="20"/>
              </w:rPr>
            </w:pPr>
            <w:r w:rsidRPr="00E536BE">
              <w:rPr>
                <w:sz w:val="20"/>
              </w:rPr>
              <w:t>развивать сенсорные основы изобразительной деятельности: восприятие предмета разной формы, цвета (начиная с контрастных цветов);</w:t>
            </w:r>
          </w:p>
          <w:p w:rsidR="00D63450" w:rsidRPr="00E536BE" w:rsidRDefault="00D63450" w:rsidP="00EA3378">
            <w:pPr>
              <w:pStyle w:val="ad"/>
              <w:widowControl w:val="0"/>
              <w:numPr>
                <w:ilvl w:val="0"/>
                <w:numId w:val="180"/>
              </w:numPr>
              <w:autoSpaceDE w:val="0"/>
              <w:autoSpaceDN w:val="0"/>
              <w:adjustRightInd w:val="0"/>
              <w:spacing w:line="240" w:lineRule="auto"/>
              <w:ind w:left="0" w:firstLine="0"/>
              <w:rPr>
                <w:sz w:val="20"/>
              </w:rPr>
            </w:pPr>
            <w:r w:rsidRPr="00E536BE">
              <w:rPr>
                <w:sz w:val="20"/>
              </w:rPr>
              <w:lastRenderedPageBreak/>
              <w:t>включать движение рук по предмету при знакомстве с его формой;</w:t>
            </w:r>
          </w:p>
          <w:p w:rsidR="00D63450" w:rsidRPr="00E536BE" w:rsidRDefault="00D63450" w:rsidP="00EA3378">
            <w:pPr>
              <w:pStyle w:val="ad"/>
              <w:widowControl w:val="0"/>
              <w:numPr>
                <w:ilvl w:val="0"/>
                <w:numId w:val="180"/>
              </w:numPr>
              <w:autoSpaceDE w:val="0"/>
              <w:autoSpaceDN w:val="0"/>
              <w:adjustRightInd w:val="0"/>
              <w:spacing w:line="240" w:lineRule="auto"/>
              <w:ind w:left="0" w:firstLine="0"/>
              <w:rPr>
                <w:sz w:val="20"/>
              </w:rPr>
            </w:pPr>
            <w:r w:rsidRPr="00E536BE">
              <w:rPr>
                <w:sz w:val="20"/>
              </w:rPr>
              <w:t>воспитывать интерес к изобразительной деятельности (рисованию, лепке) совместно со взрослым и самостоятельно;</w:t>
            </w:r>
          </w:p>
        </w:tc>
      </w:tr>
      <w:tr w:rsidR="00D63450" w:rsidRPr="00E536BE" w:rsidTr="00957F4D">
        <w:trPr>
          <w:trHeight w:val="934"/>
        </w:trPr>
        <w:tc>
          <w:tcPr>
            <w:tcW w:w="4951" w:type="dxa"/>
            <w:vMerge/>
            <w:shd w:val="clear" w:color="auto" w:fill="F2F2F2" w:themeFill="background1" w:themeFillShade="F2"/>
          </w:tcPr>
          <w:p w:rsidR="00D63450" w:rsidRPr="00E536BE" w:rsidRDefault="00D63450" w:rsidP="00EA3378">
            <w:pPr>
              <w:spacing w:line="240" w:lineRule="auto"/>
              <w:rPr>
                <w:sz w:val="20"/>
              </w:rPr>
            </w:pPr>
          </w:p>
        </w:tc>
        <w:tc>
          <w:tcPr>
            <w:tcW w:w="5124" w:type="dxa"/>
            <w:gridSpan w:val="2"/>
            <w:shd w:val="clear" w:color="auto" w:fill="FFFFFF" w:themeFill="background1"/>
          </w:tcPr>
          <w:p w:rsidR="00D63450" w:rsidRPr="00E536BE" w:rsidRDefault="00D63450" w:rsidP="00EA3378">
            <w:pPr>
              <w:widowControl w:val="0"/>
              <w:autoSpaceDE w:val="0"/>
              <w:autoSpaceDN w:val="0"/>
              <w:adjustRightInd w:val="0"/>
              <w:spacing w:line="240" w:lineRule="auto"/>
              <w:rPr>
                <w:sz w:val="20"/>
              </w:rPr>
            </w:pPr>
            <w:r w:rsidRPr="00E536BE">
              <w:rPr>
                <w:sz w:val="20"/>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tc>
        <w:tc>
          <w:tcPr>
            <w:tcW w:w="5135" w:type="dxa"/>
            <w:gridSpan w:val="2"/>
            <w:vMerge/>
            <w:shd w:val="clear" w:color="auto" w:fill="FFFFFF" w:themeFill="background1"/>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p>
        </w:tc>
      </w:tr>
      <w:tr w:rsidR="00D63450" w:rsidRPr="00E536BE" w:rsidTr="004A7BFF">
        <w:tc>
          <w:tcPr>
            <w:tcW w:w="4951" w:type="dxa"/>
            <w:shd w:val="clear" w:color="auto" w:fill="F2F2F2" w:themeFill="background1" w:themeFillShade="F2"/>
          </w:tcPr>
          <w:p w:rsidR="00D63450" w:rsidRPr="00E536BE" w:rsidRDefault="00D63450" w:rsidP="00EA3378">
            <w:pPr>
              <w:spacing w:line="240" w:lineRule="auto"/>
              <w:rPr>
                <w:sz w:val="20"/>
              </w:rPr>
            </w:pPr>
          </w:p>
        </w:tc>
        <w:tc>
          <w:tcPr>
            <w:tcW w:w="5124" w:type="dxa"/>
            <w:gridSpan w:val="2"/>
            <w:shd w:val="clear" w:color="auto" w:fill="F2F2F2" w:themeFill="background1" w:themeFillShade="F2"/>
          </w:tcPr>
          <w:p w:rsidR="00D63450" w:rsidRPr="00E536BE" w:rsidRDefault="00D63450" w:rsidP="00EA3378">
            <w:pPr>
              <w:spacing w:line="240" w:lineRule="auto"/>
              <w:rPr>
                <w:sz w:val="20"/>
              </w:rPr>
            </w:pPr>
          </w:p>
        </w:tc>
        <w:tc>
          <w:tcPr>
            <w:tcW w:w="5135" w:type="dxa"/>
            <w:gridSpan w:val="2"/>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r w:rsidRPr="00E536BE">
              <w:rPr>
                <w:b/>
                <w:sz w:val="20"/>
              </w:rPr>
              <w:t>Конструктивная деятельность:</w:t>
            </w:r>
          </w:p>
          <w:p w:rsidR="00D63450" w:rsidRPr="00E536BE" w:rsidRDefault="00D63450" w:rsidP="00EA3378">
            <w:pPr>
              <w:pStyle w:val="ad"/>
              <w:widowControl w:val="0"/>
              <w:numPr>
                <w:ilvl w:val="0"/>
                <w:numId w:val="181"/>
              </w:numPr>
              <w:autoSpaceDE w:val="0"/>
              <w:autoSpaceDN w:val="0"/>
              <w:adjustRightInd w:val="0"/>
              <w:spacing w:line="240" w:lineRule="auto"/>
              <w:ind w:left="0" w:firstLine="131"/>
              <w:rPr>
                <w:sz w:val="20"/>
              </w:rPr>
            </w:pPr>
            <w:r w:rsidRPr="00E536BE">
              <w:rPr>
                <w:sz w:val="20"/>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D63450" w:rsidRPr="00E536BE" w:rsidRDefault="00D63450" w:rsidP="00EA3378">
            <w:pPr>
              <w:pStyle w:val="ad"/>
              <w:widowControl w:val="0"/>
              <w:numPr>
                <w:ilvl w:val="0"/>
                <w:numId w:val="181"/>
              </w:numPr>
              <w:autoSpaceDE w:val="0"/>
              <w:autoSpaceDN w:val="0"/>
              <w:adjustRightInd w:val="0"/>
              <w:spacing w:line="240" w:lineRule="auto"/>
              <w:ind w:left="0" w:firstLine="131"/>
              <w:rPr>
                <w:sz w:val="20"/>
              </w:rPr>
            </w:pPr>
            <w:r w:rsidRPr="00E536BE">
              <w:rPr>
                <w:sz w:val="20"/>
              </w:rPr>
              <w:t>развивать интерес к конструктивной деятельности, поддерживать желание детей строить самостоятельно</w:t>
            </w:r>
          </w:p>
        </w:tc>
      </w:tr>
      <w:tr w:rsidR="00D63450" w:rsidRPr="00E536BE" w:rsidTr="004A7BFF">
        <w:tc>
          <w:tcPr>
            <w:tcW w:w="4951" w:type="dxa"/>
            <w:shd w:val="clear" w:color="auto" w:fill="F2F2F2" w:themeFill="background1" w:themeFillShade="F2"/>
          </w:tcPr>
          <w:p w:rsidR="00D63450" w:rsidRPr="00E536BE" w:rsidRDefault="00D63450" w:rsidP="00EA3378">
            <w:pPr>
              <w:spacing w:line="240" w:lineRule="auto"/>
              <w:rPr>
                <w:sz w:val="20"/>
              </w:rPr>
            </w:pPr>
          </w:p>
        </w:tc>
        <w:tc>
          <w:tcPr>
            <w:tcW w:w="5124" w:type="dxa"/>
            <w:gridSpan w:val="2"/>
            <w:shd w:val="clear" w:color="auto" w:fill="F2F2F2" w:themeFill="background1" w:themeFillShade="F2"/>
          </w:tcPr>
          <w:p w:rsidR="00D63450" w:rsidRPr="00E536BE" w:rsidRDefault="00D63450" w:rsidP="00EA3378">
            <w:pPr>
              <w:spacing w:line="240" w:lineRule="auto"/>
              <w:rPr>
                <w:sz w:val="20"/>
              </w:rPr>
            </w:pPr>
          </w:p>
        </w:tc>
        <w:tc>
          <w:tcPr>
            <w:tcW w:w="5135" w:type="dxa"/>
            <w:gridSpan w:val="2"/>
            <w:hideMark/>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r w:rsidRPr="00E536BE">
              <w:rPr>
                <w:b/>
                <w:sz w:val="20"/>
              </w:rPr>
              <w:t>Театрализованная деятельность:</w:t>
            </w:r>
          </w:p>
          <w:p w:rsidR="00D63450" w:rsidRPr="00E536BE" w:rsidRDefault="00D63450" w:rsidP="00EA3378">
            <w:pPr>
              <w:pStyle w:val="ad"/>
              <w:widowControl w:val="0"/>
              <w:numPr>
                <w:ilvl w:val="0"/>
                <w:numId w:val="182"/>
              </w:numPr>
              <w:autoSpaceDE w:val="0"/>
              <w:autoSpaceDN w:val="0"/>
              <w:adjustRightInd w:val="0"/>
              <w:spacing w:line="240" w:lineRule="auto"/>
              <w:ind w:left="0" w:firstLine="131"/>
              <w:rPr>
                <w:sz w:val="20"/>
              </w:rPr>
            </w:pPr>
            <w:r w:rsidRPr="00E536BE">
              <w:rPr>
                <w:sz w:val="20"/>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D63450" w:rsidRPr="00E536BE" w:rsidRDefault="00D63450" w:rsidP="00EA3378">
            <w:pPr>
              <w:pStyle w:val="ad"/>
              <w:widowControl w:val="0"/>
              <w:numPr>
                <w:ilvl w:val="0"/>
                <w:numId w:val="182"/>
              </w:numPr>
              <w:autoSpaceDE w:val="0"/>
              <w:autoSpaceDN w:val="0"/>
              <w:adjustRightInd w:val="0"/>
              <w:spacing w:line="240" w:lineRule="auto"/>
              <w:ind w:left="0" w:firstLine="131"/>
              <w:rPr>
                <w:sz w:val="20"/>
              </w:rPr>
            </w:pPr>
            <w:r w:rsidRPr="00E536BE">
              <w:rPr>
                <w:sz w:val="20"/>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D63450" w:rsidRPr="00E536BE" w:rsidRDefault="00D63450" w:rsidP="00EA3378">
            <w:pPr>
              <w:pStyle w:val="ad"/>
              <w:widowControl w:val="0"/>
              <w:numPr>
                <w:ilvl w:val="0"/>
                <w:numId w:val="182"/>
              </w:numPr>
              <w:autoSpaceDE w:val="0"/>
              <w:autoSpaceDN w:val="0"/>
              <w:adjustRightInd w:val="0"/>
              <w:spacing w:line="240" w:lineRule="auto"/>
              <w:ind w:left="0" w:firstLine="131"/>
              <w:rPr>
                <w:sz w:val="20"/>
              </w:rPr>
            </w:pPr>
            <w:r w:rsidRPr="00E536BE">
              <w:rPr>
                <w:sz w:val="20"/>
              </w:rPr>
              <w:t>способствовать проявлению самостоятельности, активности в игре с персонажами-игрушками;</w:t>
            </w:r>
          </w:p>
          <w:p w:rsidR="00D63450" w:rsidRPr="00E536BE" w:rsidRDefault="00D63450" w:rsidP="00EA3378">
            <w:pPr>
              <w:pStyle w:val="ad"/>
              <w:widowControl w:val="0"/>
              <w:numPr>
                <w:ilvl w:val="0"/>
                <w:numId w:val="182"/>
              </w:numPr>
              <w:autoSpaceDE w:val="0"/>
              <w:autoSpaceDN w:val="0"/>
              <w:adjustRightInd w:val="0"/>
              <w:spacing w:line="240" w:lineRule="auto"/>
              <w:ind w:left="0" w:firstLine="131"/>
              <w:rPr>
                <w:sz w:val="20"/>
              </w:rPr>
            </w:pPr>
            <w:r w:rsidRPr="00E536BE">
              <w:rPr>
                <w:sz w:val="20"/>
              </w:rPr>
              <w:t>развивать умение следить за действиями заводных игрушек, сказочных героев, адекватно реагировать на них;</w:t>
            </w:r>
          </w:p>
          <w:p w:rsidR="00D63450" w:rsidRPr="00E536BE" w:rsidRDefault="00D63450" w:rsidP="00EA3378">
            <w:pPr>
              <w:pStyle w:val="ad"/>
              <w:widowControl w:val="0"/>
              <w:numPr>
                <w:ilvl w:val="0"/>
                <w:numId w:val="182"/>
              </w:numPr>
              <w:autoSpaceDE w:val="0"/>
              <w:autoSpaceDN w:val="0"/>
              <w:adjustRightInd w:val="0"/>
              <w:spacing w:line="240" w:lineRule="auto"/>
              <w:ind w:left="0" w:firstLine="131"/>
              <w:rPr>
                <w:sz w:val="20"/>
              </w:rPr>
            </w:pPr>
            <w:r w:rsidRPr="00E536BE">
              <w:rPr>
                <w:sz w:val="20"/>
              </w:rPr>
              <w:t>способствовать формированию навыка перевоплощения в образы сказочных героев;</w:t>
            </w:r>
          </w:p>
          <w:p w:rsidR="00D63450" w:rsidRPr="00E536BE" w:rsidRDefault="00D63450" w:rsidP="00EA3378">
            <w:pPr>
              <w:pStyle w:val="ad"/>
              <w:numPr>
                <w:ilvl w:val="0"/>
                <w:numId w:val="182"/>
              </w:numPr>
              <w:spacing w:line="240" w:lineRule="auto"/>
              <w:ind w:left="0" w:firstLine="131"/>
              <w:rPr>
                <w:sz w:val="20"/>
              </w:rPr>
            </w:pPr>
            <w:r w:rsidRPr="00E536BE">
              <w:rPr>
                <w:sz w:val="20"/>
              </w:rPr>
              <w:t>создавать условия для систематического восприятия театрализованных выступлений педагогического театра (взрослых).</w:t>
            </w:r>
          </w:p>
        </w:tc>
      </w:tr>
      <w:tr w:rsidR="00D63450" w:rsidRPr="00E536BE" w:rsidTr="004A7BFF">
        <w:tc>
          <w:tcPr>
            <w:tcW w:w="4951" w:type="dxa"/>
            <w:shd w:val="clear" w:color="auto" w:fill="F2F2F2" w:themeFill="background1" w:themeFillShade="F2"/>
          </w:tcPr>
          <w:p w:rsidR="00D63450" w:rsidRPr="00E536BE" w:rsidRDefault="00D63450" w:rsidP="00EA3378">
            <w:pPr>
              <w:spacing w:line="240" w:lineRule="auto"/>
              <w:rPr>
                <w:sz w:val="20"/>
              </w:rPr>
            </w:pPr>
          </w:p>
        </w:tc>
        <w:tc>
          <w:tcPr>
            <w:tcW w:w="5124" w:type="dxa"/>
            <w:gridSpan w:val="2"/>
            <w:shd w:val="clear" w:color="auto" w:fill="F2F2F2" w:themeFill="background1" w:themeFillShade="F2"/>
          </w:tcPr>
          <w:p w:rsidR="00D63450" w:rsidRPr="00E536BE" w:rsidRDefault="00D63450" w:rsidP="00EA3378">
            <w:pPr>
              <w:spacing w:line="240" w:lineRule="auto"/>
              <w:rPr>
                <w:sz w:val="20"/>
              </w:rPr>
            </w:pPr>
          </w:p>
        </w:tc>
        <w:tc>
          <w:tcPr>
            <w:tcW w:w="5135" w:type="dxa"/>
            <w:gridSpan w:val="2"/>
            <w:hideMark/>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r w:rsidRPr="00E536BE">
              <w:rPr>
                <w:b/>
                <w:sz w:val="20"/>
              </w:rPr>
              <w:t>Культурно-досуговая деятельность:</w:t>
            </w:r>
          </w:p>
          <w:p w:rsidR="00D63450" w:rsidRPr="00E536BE" w:rsidRDefault="00D63450" w:rsidP="00EA3378">
            <w:pPr>
              <w:pStyle w:val="ad"/>
              <w:widowControl w:val="0"/>
              <w:numPr>
                <w:ilvl w:val="0"/>
                <w:numId w:val="183"/>
              </w:numPr>
              <w:autoSpaceDE w:val="0"/>
              <w:autoSpaceDN w:val="0"/>
              <w:adjustRightInd w:val="0"/>
              <w:spacing w:line="240" w:lineRule="auto"/>
              <w:ind w:left="0" w:firstLine="131"/>
              <w:rPr>
                <w:sz w:val="20"/>
              </w:rPr>
            </w:pPr>
            <w:r w:rsidRPr="00E536BE">
              <w:rPr>
                <w:sz w:val="20"/>
              </w:rPr>
              <w:t xml:space="preserve">создавать эмоционально-положительный климат в группе и </w:t>
            </w:r>
            <w:r w:rsidR="00BA57C7">
              <w:rPr>
                <w:sz w:val="20"/>
              </w:rPr>
              <w:t>МБДОУ</w:t>
            </w:r>
            <w:r w:rsidRPr="00E536BE">
              <w:rPr>
                <w:sz w:val="20"/>
              </w:rPr>
              <w:t>,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D63450" w:rsidRPr="00E536BE" w:rsidRDefault="00D63450" w:rsidP="00EA3378">
            <w:pPr>
              <w:pStyle w:val="ad"/>
              <w:widowControl w:val="0"/>
              <w:numPr>
                <w:ilvl w:val="0"/>
                <w:numId w:val="183"/>
              </w:numPr>
              <w:autoSpaceDE w:val="0"/>
              <w:autoSpaceDN w:val="0"/>
              <w:adjustRightInd w:val="0"/>
              <w:spacing w:line="240" w:lineRule="auto"/>
              <w:ind w:left="0" w:firstLine="131"/>
              <w:rPr>
                <w:sz w:val="20"/>
              </w:rPr>
            </w:pPr>
            <w:r w:rsidRPr="00E536BE">
              <w:rPr>
                <w:sz w:val="20"/>
              </w:rPr>
              <w:t>привлекать детей к посильному участию в играх, театрализованных представлениях, забавах, развлечениях и праздниках;</w:t>
            </w:r>
          </w:p>
          <w:p w:rsidR="00D63450" w:rsidRPr="00E536BE" w:rsidRDefault="00D63450" w:rsidP="00EA3378">
            <w:pPr>
              <w:pStyle w:val="ad"/>
              <w:widowControl w:val="0"/>
              <w:numPr>
                <w:ilvl w:val="0"/>
                <w:numId w:val="183"/>
              </w:numPr>
              <w:autoSpaceDE w:val="0"/>
              <w:autoSpaceDN w:val="0"/>
              <w:adjustRightInd w:val="0"/>
              <w:spacing w:line="240" w:lineRule="auto"/>
              <w:ind w:left="0" w:firstLine="131"/>
              <w:rPr>
                <w:sz w:val="20"/>
              </w:rPr>
            </w:pPr>
            <w:r w:rsidRPr="00E536BE">
              <w:rPr>
                <w:sz w:val="20"/>
              </w:rPr>
              <w:t xml:space="preserve">развивать умение следить за действиями </w:t>
            </w:r>
            <w:r w:rsidRPr="00E536BE">
              <w:rPr>
                <w:sz w:val="20"/>
              </w:rPr>
              <w:lastRenderedPageBreak/>
              <w:t>игрушек, сказочных героев, адекватно реагировать на них;</w:t>
            </w:r>
          </w:p>
          <w:p w:rsidR="00D63450" w:rsidRPr="00E536BE" w:rsidRDefault="00D63450" w:rsidP="00EA3378">
            <w:pPr>
              <w:pStyle w:val="ad"/>
              <w:numPr>
                <w:ilvl w:val="0"/>
                <w:numId w:val="183"/>
              </w:numPr>
              <w:spacing w:line="240" w:lineRule="auto"/>
              <w:ind w:left="0" w:firstLine="131"/>
              <w:rPr>
                <w:sz w:val="20"/>
              </w:rPr>
            </w:pPr>
            <w:r w:rsidRPr="00E536BE">
              <w:rPr>
                <w:sz w:val="20"/>
              </w:rPr>
              <w:t>формировать навык перевоплощения детей в образы сказочных героев</w:t>
            </w:r>
          </w:p>
        </w:tc>
      </w:tr>
      <w:tr w:rsidR="00D63450" w:rsidRPr="00E536BE" w:rsidTr="004A7BFF">
        <w:trPr>
          <w:trHeight w:val="271"/>
        </w:trPr>
        <w:tc>
          <w:tcPr>
            <w:tcW w:w="15210" w:type="dxa"/>
            <w:gridSpan w:val="5"/>
            <w:shd w:val="clear" w:color="auto" w:fill="EEECE1" w:themeFill="background2"/>
            <w:vAlign w:val="bottom"/>
          </w:tcPr>
          <w:p w:rsidR="00D63450" w:rsidRPr="00E536BE" w:rsidRDefault="00D63450" w:rsidP="00EA3378">
            <w:pPr>
              <w:widowControl w:val="0"/>
              <w:autoSpaceDE w:val="0"/>
              <w:autoSpaceDN w:val="0"/>
              <w:adjustRightInd w:val="0"/>
              <w:spacing w:line="240" w:lineRule="auto"/>
              <w:rPr>
                <w:b/>
                <w:sz w:val="20"/>
              </w:rPr>
            </w:pPr>
            <w:r w:rsidRPr="00E536BE">
              <w:rPr>
                <w:b/>
                <w:sz w:val="20"/>
              </w:rPr>
              <w:lastRenderedPageBreak/>
              <w:t>Содержание образовательной области «Художественного –эстетическое развитие»</w:t>
            </w:r>
          </w:p>
        </w:tc>
      </w:tr>
      <w:tr w:rsidR="00D63450" w:rsidRPr="00E536BE" w:rsidTr="004A7BFF">
        <w:trPr>
          <w:trHeight w:val="271"/>
        </w:trPr>
        <w:tc>
          <w:tcPr>
            <w:tcW w:w="4951" w:type="dxa"/>
            <w:vAlign w:val="bottom"/>
            <w:hideMark/>
          </w:tcPr>
          <w:p w:rsidR="00D63450" w:rsidRPr="00E536BE" w:rsidRDefault="00D63450" w:rsidP="00EA3378">
            <w:pPr>
              <w:spacing w:line="240" w:lineRule="auto"/>
              <w:jc w:val="center"/>
              <w:rPr>
                <w:b/>
                <w:sz w:val="20"/>
              </w:rPr>
            </w:pPr>
            <w:r w:rsidRPr="00E536BE">
              <w:rPr>
                <w:b/>
                <w:sz w:val="20"/>
              </w:rPr>
              <w:t>от 2-х месяцев до 1 года</w:t>
            </w:r>
          </w:p>
        </w:tc>
        <w:tc>
          <w:tcPr>
            <w:tcW w:w="5124" w:type="dxa"/>
            <w:gridSpan w:val="2"/>
            <w:vAlign w:val="bottom"/>
            <w:hideMark/>
          </w:tcPr>
          <w:p w:rsidR="00D63450" w:rsidRPr="00E536BE" w:rsidRDefault="00D63450" w:rsidP="00EA3378">
            <w:pPr>
              <w:spacing w:line="240" w:lineRule="auto"/>
              <w:jc w:val="center"/>
              <w:rPr>
                <w:b/>
                <w:sz w:val="20"/>
              </w:rPr>
            </w:pPr>
            <w:r w:rsidRPr="00E536BE">
              <w:rPr>
                <w:b/>
                <w:sz w:val="20"/>
              </w:rPr>
              <w:t>от 1 года до 2-х лет</w:t>
            </w:r>
          </w:p>
        </w:tc>
        <w:tc>
          <w:tcPr>
            <w:tcW w:w="5135" w:type="dxa"/>
            <w:gridSpan w:val="2"/>
            <w:vAlign w:val="bottom"/>
            <w:hideMark/>
          </w:tcPr>
          <w:p w:rsidR="00D63450" w:rsidRPr="00E536BE" w:rsidRDefault="00D63450" w:rsidP="00EA3378">
            <w:pPr>
              <w:widowControl w:val="0"/>
              <w:autoSpaceDE w:val="0"/>
              <w:autoSpaceDN w:val="0"/>
              <w:adjustRightInd w:val="0"/>
              <w:spacing w:line="240" w:lineRule="auto"/>
              <w:jc w:val="center"/>
              <w:rPr>
                <w:b/>
                <w:sz w:val="20"/>
              </w:rPr>
            </w:pPr>
            <w:r w:rsidRPr="00E536BE">
              <w:rPr>
                <w:b/>
                <w:sz w:val="20"/>
              </w:rPr>
              <w:t>от 2-х лет до 3-х лет</w:t>
            </w:r>
          </w:p>
        </w:tc>
      </w:tr>
      <w:tr w:rsidR="00D63450" w:rsidRPr="00E536BE" w:rsidTr="004A7BFF">
        <w:tc>
          <w:tcPr>
            <w:tcW w:w="4951" w:type="dxa"/>
            <w:hideMark/>
          </w:tcPr>
          <w:p w:rsidR="00D63450" w:rsidRPr="00E536BE" w:rsidRDefault="00D63450" w:rsidP="00EA3378">
            <w:pPr>
              <w:spacing w:line="240" w:lineRule="auto"/>
              <w:rPr>
                <w:sz w:val="20"/>
              </w:rPr>
            </w:pPr>
            <w:r w:rsidRPr="00E536BE">
              <w:rPr>
                <w:b/>
                <w:sz w:val="20"/>
              </w:rPr>
              <w:t>От 2 - 3 до 5 - 6 месяцев</w:t>
            </w:r>
            <w:r w:rsidRPr="00E536BE">
              <w:rPr>
                <w:sz w:val="20"/>
              </w:rPr>
              <w:t xml:space="preserve"> - педагог старается побудить у ребенка эмоциональную отзывчивость на веселую и спокойную мелодию; радостное оживление при звучании плясовой мелодии.</w:t>
            </w:r>
          </w:p>
          <w:p w:rsidR="00D63450" w:rsidRPr="00E536BE" w:rsidRDefault="00D63450" w:rsidP="00EA3378">
            <w:pPr>
              <w:spacing w:line="240" w:lineRule="auto"/>
              <w:rPr>
                <w:sz w:val="20"/>
              </w:rPr>
            </w:pPr>
            <w:r w:rsidRPr="00E536BE">
              <w:rPr>
                <w:sz w:val="20"/>
              </w:rPr>
              <w:t>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tc>
        <w:tc>
          <w:tcPr>
            <w:tcW w:w="5124" w:type="dxa"/>
            <w:gridSpan w:val="2"/>
            <w:shd w:val="clear" w:color="auto" w:fill="FFFFFF" w:themeFill="background1"/>
          </w:tcPr>
          <w:p w:rsidR="00D63450" w:rsidRPr="00E536BE" w:rsidRDefault="00D63450" w:rsidP="00EA3378">
            <w:pPr>
              <w:widowControl w:val="0"/>
              <w:autoSpaceDE w:val="0"/>
              <w:autoSpaceDN w:val="0"/>
              <w:adjustRightInd w:val="0"/>
              <w:spacing w:line="240" w:lineRule="auto"/>
              <w:rPr>
                <w:sz w:val="20"/>
              </w:rPr>
            </w:pPr>
            <w:r w:rsidRPr="00E536BE">
              <w:rPr>
                <w:b/>
                <w:sz w:val="20"/>
              </w:rPr>
              <w:t>От 1 года до 1 года 6 месяцев</w:t>
            </w:r>
            <w:r w:rsidRPr="00E536BE">
              <w:rPr>
                <w:sz w:val="20"/>
              </w:rPr>
              <w:t xml:space="preserve">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w:t>
            </w:r>
          </w:p>
        </w:tc>
        <w:tc>
          <w:tcPr>
            <w:tcW w:w="5135" w:type="dxa"/>
            <w:gridSpan w:val="2"/>
            <w:shd w:val="clear" w:color="auto" w:fill="FFFFFF" w:themeFill="background1"/>
            <w:hideMark/>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r w:rsidRPr="00E536BE">
              <w:rPr>
                <w:b/>
                <w:sz w:val="20"/>
              </w:rPr>
              <w:t>Музыкальная деятельность.</w:t>
            </w:r>
          </w:p>
          <w:p w:rsidR="00D63450" w:rsidRPr="00E536BE" w:rsidRDefault="00D63450" w:rsidP="00EA3378">
            <w:pPr>
              <w:pStyle w:val="ad"/>
              <w:widowControl w:val="0"/>
              <w:numPr>
                <w:ilvl w:val="0"/>
                <w:numId w:val="177"/>
              </w:numPr>
              <w:autoSpaceDE w:val="0"/>
              <w:autoSpaceDN w:val="0"/>
              <w:adjustRightInd w:val="0"/>
              <w:spacing w:line="240" w:lineRule="auto"/>
              <w:ind w:left="0"/>
              <w:rPr>
                <w:sz w:val="20"/>
              </w:rPr>
            </w:pPr>
            <w:r w:rsidRPr="00E536BE">
              <w:rPr>
                <w:b/>
                <w:sz w:val="20"/>
              </w:rPr>
              <w:t>Слушание:</w:t>
            </w:r>
            <w:r w:rsidRPr="00E536BE">
              <w:rPr>
                <w:sz w:val="20"/>
              </w:rPr>
              <w:t xml:space="preserve">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tc>
      </w:tr>
      <w:tr w:rsidR="00D63450" w:rsidRPr="00E536BE" w:rsidTr="004A7BFF">
        <w:tc>
          <w:tcPr>
            <w:tcW w:w="4951" w:type="dxa"/>
            <w:hideMark/>
          </w:tcPr>
          <w:p w:rsidR="00D63450" w:rsidRPr="00E536BE" w:rsidRDefault="00D63450" w:rsidP="00EA3378">
            <w:pPr>
              <w:spacing w:line="240" w:lineRule="auto"/>
              <w:rPr>
                <w:sz w:val="20"/>
              </w:rPr>
            </w:pPr>
            <w:r w:rsidRPr="00E536BE">
              <w:rPr>
                <w:b/>
                <w:sz w:val="20"/>
              </w:rPr>
              <w:t>От 5 - 6 до 9 - 10 месяцев</w:t>
            </w:r>
            <w:r w:rsidRPr="00E536BE">
              <w:rPr>
                <w:sz w:val="20"/>
              </w:rPr>
              <w:t xml:space="preserve">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w:t>
            </w:r>
          </w:p>
          <w:p w:rsidR="00D63450" w:rsidRPr="00E536BE" w:rsidRDefault="00D63450" w:rsidP="00EA3378">
            <w:pPr>
              <w:spacing w:line="240" w:lineRule="auto"/>
              <w:rPr>
                <w:sz w:val="20"/>
              </w:rPr>
            </w:pPr>
            <w:r w:rsidRPr="00E536BE">
              <w:rPr>
                <w:sz w:val="20"/>
              </w:rPr>
              <w:t>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tc>
        <w:tc>
          <w:tcPr>
            <w:tcW w:w="5124" w:type="dxa"/>
            <w:gridSpan w:val="2"/>
            <w:shd w:val="clear" w:color="auto" w:fill="FFFFFF" w:themeFill="background1"/>
          </w:tcPr>
          <w:p w:rsidR="00D63450" w:rsidRPr="00E536BE" w:rsidRDefault="00D63450" w:rsidP="00EA3378">
            <w:pPr>
              <w:widowControl w:val="0"/>
              <w:autoSpaceDE w:val="0"/>
              <w:autoSpaceDN w:val="0"/>
              <w:adjustRightInd w:val="0"/>
              <w:spacing w:line="240" w:lineRule="auto"/>
              <w:rPr>
                <w:sz w:val="20"/>
              </w:rPr>
            </w:pPr>
            <w:r w:rsidRPr="00E536BE">
              <w:rPr>
                <w:sz w:val="20"/>
              </w:rPr>
              <w:t>Педагог поощряет самостоятельную активность у детей (звукоподражание, подпевание слов, фраз, несложных попевок и песенок).</w:t>
            </w:r>
          </w:p>
          <w:p w:rsidR="00D63450" w:rsidRPr="00E536BE" w:rsidRDefault="00D63450" w:rsidP="00EA3378">
            <w:pPr>
              <w:widowControl w:val="0"/>
              <w:autoSpaceDE w:val="0"/>
              <w:autoSpaceDN w:val="0"/>
              <w:adjustRightInd w:val="0"/>
              <w:spacing w:line="240" w:lineRule="auto"/>
              <w:ind w:firstLine="540"/>
              <w:rPr>
                <w:sz w:val="20"/>
              </w:rPr>
            </w:pPr>
            <w:r w:rsidRPr="00E536BE">
              <w:rPr>
                <w:sz w:val="20"/>
              </w:rPr>
              <w:t>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w:t>
            </w:r>
          </w:p>
          <w:p w:rsidR="00D63450" w:rsidRPr="00E536BE" w:rsidRDefault="00D63450" w:rsidP="00EA3378">
            <w:pPr>
              <w:widowControl w:val="0"/>
              <w:autoSpaceDE w:val="0"/>
              <w:autoSpaceDN w:val="0"/>
              <w:adjustRightInd w:val="0"/>
              <w:spacing w:line="240" w:lineRule="auto"/>
              <w:ind w:firstLine="540"/>
              <w:rPr>
                <w:sz w:val="20"/>
              </w:rPr>
            </w:pPr>
            <w:r w:rsidRPr="00E536BE">
              <w:rPr>
                <w:sz w:val="20"/>
              </w:rPr>
              <w:t>В процессе игровых действий педагог развивает у детей интерес и желание передавать движения, связанные с образом (птичка, мишка, зайка).</w:t>
            </w:r>
          </w:p>
          <w:p w:rsidR="00D63450" w:rsidRPr="00E536BE" w:rsidRDefault="00D63450" w:rsidP="00EA3378">
            <w:pPr>
              <w:spacing w:line="240" w:lineRule="auto"/>
              <w:rPr>
                <w:sz w:val="20"/>
              </w:rPr>
            </w:pPr>
          </w:p>
        </w:tc>
        <w:tc>
          <w:tcPr>
            <w:tcW w:w="5135" w:type="dxa"/>
            <w:gridSpan w:val="2"/>
            <w:shd w:val="clear" w:color="auto" w:fill="FFFFFF" w:themeFill="background1"/>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r w:rsidRPr="00E536BE">
              <w:rPr>
                <w:b/>
                <w:sz w:val="20"/>
              </w:rPr>
              <w:t>Музыкальная деятельность.</w:t>
            </w:r>
          </w:p>
          <w:p w:rsidR="00D63450" w:rsidRPr="00E536BE" w:rsidRDefault="00D63450" w:rsidP="00EA3378">
            <w:pPr>
              <w:pStyle w:val="ad"/>
              <w:widowControl w:val="0"/>
              <w:numPr>
                <w:ilvl w:val="0"/>
                <w:numId w:val="177"/>
              </w:numPr>
              <w:autoSpaceDE w:val="0"/>
              <w:autoSpaceDN w:val="0"/>
              <w:adjustRightInd w:val="0"/>
              <w:spacing w:line="240" w:lineRule="auto"/>
              <w:ind w:left="0"/>
              <w:rPr>
                <w:sz w:val="20"/>
              </w:rPr>
            </w:pPr>
            <w:r w:rsidRPr="00E536BE">
              <w:rPr>
                <w:b/>
                <w:sz w:val="20"/>
              </w:rPr>
              <w:t>Пение:</w:t>
            </w:r>
            <w:r w:rsidRPr="00E536BE">
              <w:rPr>
                <w:sz w:val="20"/>
              </w:rPr>
              <w:t xml:space="preserve">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D63450" w:rsidRPr="00E536BE" w:rsidRDefault="00D63450" w:rsidP="00EA3378">
            <w:pPr>
              <w:pStyle w:val="ad"/>
              <w:widowControl w:val="0"/>
              <w:autoSpaceDE w:val="0"/>
              <w:autoSpaceDN w:val="0"/>
              <w:adjustRightInd w:val="0"/>
              <w:spacing w:line="240" w:lineRule="auto"/>
              <w:ind w:left="0"/>
              <w:rPr>
                <w:sz w:val="20"/>
              </w:rPr>
            </w:pPr>
          </w:p>
        </w:tc>
      </w:tr>
      <w:tr w:rsidR="00D63450" w:rsidRPr="00E536BE" w:rsidTr="00957F4D">
        <w:trPr>
          <w:trHeight w:val="1583"/>
        </w:trPr>
        <w:tc>
          <w:tcPr>
            <w:tcW w:w="4951" w:type="dxa"/>
            <w:vMerge w:val="restart"/>
            <w:hideMark/>
          </w:tcPr>
          <w:p w:rsidR="00D63450" w:rsidRPr="00E536BE" w:rsidRDefault="00D63450" w:rsidP="00EA3378">
            <w:pPr>
              <w:spacing w:line="240" w:lineRule="auto"/>
              <w:rPr>
                <w:sz w:val="20"/>
              </w:rPr>
            </w:pPr>
            <w:r w:rsidRPr="00E536BE">
              <w:rPr>
                <w:b/>
                <w:sz w:val="20"/>
              </w:rPr>
              <w:t>От 9 - 10 месяцев до 1 года</w:t>
            </w:r>
            <w:r w:rsidRPr="00E536BE">
              <w:rPr>
                <w:sz w:val="20"/>
              </w:rPr>
              <w:t xml:space="preserve">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w:t>
            </w:r>
            <w:r w:rsidRPr="00E536BE">
              <w:rPr>
                <w:sz w:val="20"/>
              </w:rPr>
              <w:lastRenderedPageBreak/>
              <w:t>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tc>
        <w:tc>
          <w:tcPr>
            <w:tcW w:w="5124" w:type="dxa"/>
            <w:gridSpan w:val="2"/>
            <w:shd w:val="clear" w:color="auto" w:fill="FFFFFF" w:themeFill="background1"/>
          </w:tcPr>
          <w:p w:rsidR="00D63450" w:rsidRPr="00E536BE" w:rsidRDefault="00D63450" w:rsidP="00EA3378">
            <w:pPr>
              <w:widowControl w:val="0"/>
              <w:autoSpaceDE w:val="0"/>
              <w:autoSpaceDN w:val="0"/>
              <w:adjustRightInd w:val="0"/>
              <w:spacing w:line="240" w:lineRule="auto"/>
              <w:rPr>
                <w:sz w:val="20"/>
              </w:rPr>
            </w:pPr>
            <w:r w:rsidRPr="00E536BE">
              <w:rPr>
                <w:b/>
                <w:sz w:val="20"/>
              </w:rPr>
              <w:lastRenderedPageBreak/>
              <w:t>От 1 года 6 месяцев до 2 лет</w:t>
            </w:r>
            <w:r w:rsidRPr="00E536BE">
              <w:rPr>
                <w:sz w:val="20"/>
              </w:rPr>
              <w:t xml:space="preserve"> – </w:t>
            </w:r>
          </w:p>
          <w:p w:rsidR="00D63450" w:rsidRPr="00E536BE" w:rsidRDefault="00D63450" w:rsidP="00EA3378">
            <w:pPr>
              <w:widowControl w:val="0"/>
              <w:autoSpaceDE w:val="0"/>
              <w:autoSpaceDN w:val="0"/>
              <w:adjustRightInd w:val="0"/>
              <w:spacing w:line="240" w:lineRule="auto"/>
              <w:rPr>
                <w:sz w:val="20"/>
              </w:rPr>
            </w:pPr>
            <w:r w:rsidRPr="00E536BE">
              <w:rPr>
                <w:sz w:val="20"/>
              </w:rPr>
              <w:t xml:space="preserve">Педагог формирует у детей эмоциональное восприятие знакомого музыкального произведения, желание дослушать его до конца. </w:t>
            </w:r>
          </w:p>
        </w:tc>
        <w:tc>
          <w:tcPr>
            <w:tcW w:w="5135" w:type="dxa"/>
            <w:gridSpan w:val="2"/>
            <w:vMerge w:val="restart"/>
            <w:shd w:val="clear" w:color="auto" w:fill="FFFFFF" w:themeFill="background1"/>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r w:rsidRPr="00E536BE">
              <w:rPr>
                <w:sz w:val="20"/>
              </w:rPr>
              <w:t xml:space="preserve"> </w:t>
            </w:r>
            <w:r w:rsidRPr="00E536BE">
              <w:rPr>
                <w:b/>
                <w:sz w:val="20"/>
              </w:rPr>
              <w:t>Музыкальная деятельность.</w:t>
            </w:r>
          </w:p>
          <w:p w:rsidR="00D63450" w:rsidRPr="00E536BE" w:rsidRDefault="00D63450" w:rsidP="00EA3378">
            <w:pPr>
              <w:widowControl w:val="0"/>
              <w:autoSpaceDE w:val="0"/>
              <w:autoSpaceDN w:val="0"/>
              <w:adjustRightInd w:val="0"/>
              <w:spacing w:line="240" w:lineRule="auto"/>
              <w:rPr>
                <w:b/>
                <w:sz w:val="20"/>
              </w:rPr>
            </w:pPr>
            <w:r w:rsidRPr="00E536BE">
              <w:rPr>
                <w:b/>
                <w:sz w:val="20"/>
              </w:rPr>
              <w:t>Музыкально-ритмические движения:</w:t>
            </w:r>
          </w:p>
          <w:p w:rsidR="00D63450" w:rsidRPr="00E536BE" w:rsidRDefault="00D63450" w:rsidP="00EA3378">
            <w:pPr>
              <w:pStyle w:val="ad"/>
              <w:widowControl w:val="0"/>
              <w:numPr>
                <w:ilvl w:val="0"/>
                <w:numId w:val="177"/>
              </w:numPr>
              <w:autoSpaceDE w:val="0"/>
              <w:autoSpaceDN w:val="0"/>
              <w:adjustRightInd w:val="0"/>
              <w:spacing w:line="240" w:lineRule="auto"/>
              <w:ind w:left="0" w:firstLine="273"/>
              <w:rPr>
                <w:sz w:val="20"/>
              </w:rPr>
            </w:pPr>
            <w:r w:rsidRPr="00E536BE">
              <w:rPr>
                <w:sz w:val="20"/>
              </w:rPr>
              <w:t xml:space="preserve">педагог развивает у детей эмоциональность и образность восприятия музыки через движения; </w:t>
            </w:r>
          </w:p>
          <w:p w:rsidR="00D63450" w:rsidRPr="00E536BE" w:rsidRDefault="00D63450" w:rsidP="00EA3378">
            <w:pPr>
              <w:pStyle w:val="ad"/>
              <w:widowControl w:val="0"/>
              <w:numPr>
                <w:ilvl w:val="0"/>
                <w:numId w:val="184"/>
              </w:numPr>
              <w:autoSpaceDE w:val="0"/>
              <w:autoSpaceDN w:val="0"/>
              <w:adjustRightInd w:val="0"/>
              <w:spacing w:line="240" w:lineRule="auto"/>
              <w:ind w:left="0" w:firstLine="273"/>
              <w:rPr>
                <w:sz w:val="20"/>
              </w:rPr>
            </w:pPr>
            <w:r w:rsidRPr="00E536BE">
              <w:rPr>
                <w:sz w:val="20"/>
              </w:rPr>
              <w:t xml:space="preserve">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w:t>
            </w:r>
          </w:p>
          <w:p w:rsidR="00D63450" w:rsidRPr="00E536BE" w:rsidRDefault="00D63450" w:rsidP="00EA3378">
            <w:pPr>
              <w:pStyle w:val="ad"/>
              <w:widowControl w:val="0"/>
              <w:numPr>
                <w:ilvl w:val="0"/>
                <w:numId w:val="184"/>
              </w:numPr>
              <w:autoSpaceDE w:val="0"/>
              <w:autoSpaceDN w:val="0"/>
              <w:adjustRightInd w:val="0"/>
              <w:spacing w:line="240" w:lineRule="auto"/>
              <w:ind w:left="0" w:firstLine="273"/>
              <w:rPr>
                <w:sz w:val="20"/>
              </w:rPr>
            </w:pPr>
            <w:r w:rsidRPr="00E536BE">
              <w:rPr>
                <w:sz w:val="20"/>
              </w:rPr>
              <w:t>учит детей начинать движение с началом музыки и заканчивать с ее окончанием;</w:t>
            </w:r>
          </w:p>
          <w:p w:rsidR="00D63450" w:rsidRPr="00E536BE" w:rsidRDefault="00D63450" w:rsidP="00EA3378">
            <w:pPr>
              <w:pStyle w:val="ad"/>
              <w:widowControl w:val="0"/>
              <w:numPr>
                <w:ilvl w:val="0"/>
                <w:numId w:val="184"/>
              </w:numPr>
              <w:autoSpaceDE w:val="0"/>
              <w:autoSpaceDN w:val="0"/>
              <w:adjustRightInd w:val="0"/>
              <w:spacing w:line="240" w:lineRule="auto"/>
              <w:ind w:left="0" w:firstLine="273"/>
              <w:rPr>
                <w:sz w:val="20"/>
              </w:rPr>
            </w:pPr>
            <w:r w:rsidRPr="00E536BE">
              <w:rPr>
                <w:sz w:val="20"/>
              </w:rPr>
              <w:lastRenderedPageBreak/>
              <w:t xml:space="preserve">передавать образы (птичка летает, зайка прыгает, мишка косолапый идет); </w:t>
            </w:r>
          </w:p>
          <w:p w:rsidR="00D63450" w:rsidRPr="00E536BE" w:rsidRDefault="00D63450" w:rsidP="00EA3378">
            <w:pPr>
              <w:pStyle w:val="ad"/>
              <w:widowControl w:val="0"/>
              <w:numPr>
                <w:ilvl w:val="0"/>
                <w:numId w:val="184"/>
              </w:numPr>
              <w:autoSpaceDE w:val="0"/>
              <w:autoSpaceDN w:val="0"/>
              <w:adjustRightInd w:val="0"/>
              <w:spacing w:line="240" w:lineRule="auto"/>
              <w:ind w:left="0" w:firstLine="273"/>
              <w:rPr>
                <w:sz w:val="20"/>
              </w:rPr>
            </w:pPr>
            <w:r w:rsidRPr="00E536BE">
              <w:rPr>
                <w:sz w:val="20"/>
              </w:rPr>
              <w:t xml:space="preserve">педагог совершенствует умение ходить и бегать (на носках, тихо; высоко и низко поднимая ноги; прямым галопом), </w:t>
            </w:r>
          </w:p>
          <w:p w:rsidR="00D63450" w:rsidRPr="00E536BE" w:rsidRDefault="00D63450" w:rsidP="00EA3378">
            <w:pPr>
              <w:pStyle w:val="ad"/>
              <w:widowControl w:val="0"/>
              <w:numPr>
                <w:ilvl w:val="0"/>
                <w:numId w:val="184"/>
              </w:numPr>
              <w:autoSpaceDE w:val="0"/>
              <w:autoSpaceDN w:val="0"/>
              <w:adjustRightInd w:val="0"/>
              <w:spacing w:line="240" w:lineRule="auto"/>
              <w:ind w:left="0" w:firstLine="273"/>
              <w:rPr>
                <w:sz w:val="20"/>
              </w:rPr>
            </w:pPr>
            <w:r w:rsidRPr="00E536BE">
              <w:rPr>
                <w:sz w:val="20"/>
              </w:rPr>
              <w:t>выполнять плясовые движения в кругу, врассыпную, менять движения с изменением характера музыки или содержания песни.</w:t>
            </w:r>
          </w:p>
        </w:tc>
      </w:tr>
      <w:tr w:rsidR="00D63450" w:rsidRPr="00E536BE" w:rsidTr="00957F4D">
        <w:trPr>
          <w:trHeight w:val="1156"/>
        </w:trPr>
        <w:tc>
          <w:tcPr>
            <w:tcW w:w="4951" w:type="dxa"/>
            <w:vMerge/>
          </w:tcPr>
          <w:p w:rsidR="00D63450" w:rsidRPr="00E536BE" w:rsidRDefault="00D63450" w:rsidP="00EA3378">
            <w:pPr>
              <w:spacing w:line="240" w:lineRule="auto"/>
              <w:rPr>
                <w:b/>
                <w:sz w:val="20"/>
              </w:rPr>
            </w:pPr>
          </w:p>
        </w:tc>
        <w:tc>
          <w:tcPr>
            <w:tcW w:w="5124" w:type="dxa"/>
            <w:gridSpan w:val="2"/>
            <w:shd w:val="clear" w:color="auto" w:fill="FFFFFF" w:themeFill="background1"/>
          </w:tcPr>
          <w:p w:rsidR="00D63450" w:rsidRPr="00E536BE" w:rsidRDefault="00D63450" w:rsidP="00EA3378">
            <w:pPr>
              <w:widowControl w:val="0"/>
              <w:autoSpaceDE w:val="0"/>
              <w:autoSpaceDN w:val="0"/>
              <w:adjustRightInd w:val="0"/>
              <w:spacing w:line="240" w:lineRule="auto"/>
              <w:rPr>
                <w:b/>
                <w:sz w:val="20"/>
              </w:rPr>
            </w:pPr>
            <w:r w:rsidRPr="00E536BE">
              <w:rPr>
                <w:sz w:val="20"/>
              </w:rPr>
              <w:t>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tc>
        <w:tc>
          <w:tcPr>
            <w:tcW w:w="5135" w:type="dxa"/>
            <w:gridSpan w:val="2"/>
            <w:vMerge/>
            <w:shd w:val="clear" w:color="auto" w:fill="FFFFFF" w:themeFill="background1"/>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sz w:val="20"/>
              </w:rPr>
            </w:pPr>
          </w:p>
        </w:tc>
      </w:tr>
      <w:tr w:rsidR="00D63450" w:rsidRPr="00E536BE" w:rsidTr="00DB2EC1">
        <w:trPr>
          <w:trHeight w:val="1856"/>
        </w:trPr>
        <w:tc>
          <w:tcPr>
            <w:tcW w:w="4951" w:type="dxa"/>
            <w:vMerge/>
          </w:tcPr>
          <w:p w:rsidR="00D63450" w:rsidRPr="00E536BE" w:rsidRDefault="00D63450" w:rsidP="00EA3378">
            <w:pPr>
              <w:spacing w:line="240" w:lineRule="auto"/>
              <w:rPr>
                <w:b/>
                <w:sz w:val="20"/>
              </w:rPr>
            </w:pPr>
          </w:p>
        </w:tc>
        <w:tc>
          <w:tcPr>
            <w:tcW w:w="5124" w:type="dxa"/>
            <w:gridSpan w:val="2"/>
            <w:shd w:val="clear" w:color="auto" w:fill="FFFFFF" w:themeFill="background1"/>
          </w:tcPr>
          <w:p w:rsidR="00D63450" w:rsidRPr="00E536BE" w:rsidRDefault="00D63450" w:rsidP="00EA3378">
            <w:pPr>
              <w:widowControl w:val="0"/>
              <w:autoSpaceDE w:val="0"/>
              <w:autoSpaceDN w:val="0"/>
              <w:adjustRightInd w:val="0"/>
              <w:spacing w:line="240" w:lineRule="auto"/>
              <w:rPr>
                <w:b/>
                <w:sz w:val="20"/>
              </w:rPr>
            </w:pPr>
            <w:r w:rsidRPr="00E536BE">
              <w:rPr>
                <w:sz w:val="20"/>
              </w:rPr>
              <w:t>Продолжает развивать умение у детей двигаться под музыку в соответствии с ее характером, выполнять движения самостоятельно. Педагог развивает умение у детей вслушиваться в музыку и с изменением характера ее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tc>
        <w:tc>
          <w:tcPr>
            <w:tcW w:w="5135" w:type="dxa"/>
            <w:gridSpan w:val="2"/>
            <w:vMerge/>
            <w:shd w:val="clear" w:color="auto" w:fill="FFFFFF" w:themeFill="background1"/>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sz w:val="20"/>
              </w:rPr>
            </w:pPr>
          </w:p>
        </w:tc>
      </w:tr>
      <w:tr w:rsidR="00D63450" w:rsidRPr="00E536BE" w:rsidTr="00DB2EC1">
        <w:tc>
          <w:tcPr>
            <w:tcW w:w="4951" w:type="dxa"/>
            <w:shd w:val="clear" w:color="auto" w:fill="F2F2F2" w:themeFill="background1" w:themeFillShade="F2"/>
          </w:tcPr>
          <w:p w:rsidR="00D63450" w:rsidRPr="00E536BE" w:rsidRDefault="00D63450" w:rsidP="00EA3378">
            <w:pPr>
              <w:spacing w:line="240" w:lineRule="auto"/>
              <w:rPr>
                <w:sz w:val="20"/>
              </w:rPr>
            </w:pPr>
          </w:p>
        </w:tc>
        <w:tc>
          <w:tcPr>
            <w:tcW w:w="3101" w:type="dxa"/>
            <w:shd w:val="clear" w:color="auto" w:fill="FFFFFF" w:themeFill="background1"/>
          </w:tcPr>
          <w:p w:rsidR="00D63450" w:rsidRPr="00E536BE" w:rsidRDefault="00D63450" w:rsidP="00EA3378">
            <w:pPr>
              <w:widowControl w:val="0"/>
              <w:autoSpaceDE w:val="0"/>
              <w:autoSpaceDN w:val="0"/>
              <w:adjustRightInd w:val="0"/>
              <w:spacing w:line="240" w:lineRule="auto"/>
              <w:rPr>
                <w:sz w:val="20"/>
              </w:rPr>
            </w:pPr>
            <w:r w:rsidRPr="00E536BE">
              <w:rPr>
                <w:sz w:val="20"/>
              </w:rPr>
              <w:t>Педагог поощряет экспериментирование детей с красками, глиной, пластилином.</w:t>
            </w:r>
          </w:p>
          <w:p w:rsidR="00D63450" w:rsidRPr="00E536BE" w:rsidRDefault="00D63450" w:rsidP="00EA3378">
            <w:pPr>
              <w:widowControl w:val="0"/>
              <w:autoSpaceDE w:val="0"/>
              <w:autoSpaceDN w:val="0"/>
              <w:adjustRightInd w:val="0"/>
              <w:spacing w:line="240" w:lineRule="auto"/>
              <w:rPr>
                <w:sz w:val="20"/>
              </w:rPr>
            </w:pPr>
            <w:r w:rsidRPr="00E536BE">
              <w:rPr>
                <w:sz w:val="20"/>
              </w:rPr>
              <w:t>Педагог формирует у детей умение рисовать на больших цветных листах бумаги, обращая внимание на красоту цветовых пятен.</w:t>
            </w:r>
          </w:p>
        </w:tc>
        <w:tc>
          <w:tcPr>
            <w:tcW w:w="7158" w:type="dxa"/>
            <w:gridSpan w:val="3"/>
            <w:shd w:val="clear" w:color="auto" w:fill="FFFFFF" w:themeFill="background1"/>
            <w:hideMark/>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r w:rsidRPr="00E536BE">
              <w:rPr>
                <w:b/>
                <w:sz w:val="20"/>
              </w:rPr>
              <w:t>Изобразительная деятельность:</w:t>
            </w:r>
          </w:p>
          <w:p w:rsidR="00D63450" w:rsidRPr="00E536BE" w:rsidRDefault="00D63450" w:rsidP="00EA3378">
            <w:pPr>
              <w:widowControl w:val="0"/>
              <w:autoSpaceDE w:val="0"/>
              <w:autoSpaceDN w:val="0"/>
              <w:adjustRightInd w:val="0"/>
              <w:spacing w:line="240" w:lineRule="auto"/>
              <w:rPr>
                <w:b/>
                <w:sz w:val="20"/>
              </w:rPr>
            </w:pPr>
            <w:r w:rsidRPr="00E536BE">
              <w:rPr>
                <w:b/>
                <w:sz w:val="20"/>
              </w:rPr>
              <w:t>Рисование:</w:t>
            </w:r>
          </w:p>
          <w:p w:rsidR="00D63450" w:rsidRPr="00E536BE" w:rsidRDefault="00D63450" w:rsidP="00EA3378">
            <w:pPr>
              <w:pStyle w:val="ad"/>
              <w:widowControl w:val="0"/>
              <w:numPr>
                <w:ilvl w:val="0"/>
                <w:numId w:val="185"/>
              </w:numPr>
              <w:autoSpaceDE w:val="0"/>
              <w:autoSpaceDN w:val="0"/>
              <w:adjustRightInd w:val="0"/>
              <w:spacing w:line="240" w:lineRule="auto"/>
              <w:ind w:left="-10" w:firstLine="283"/>
              <w:rPr>
                <w:sz w:val="20"/>
              </w:rPr>
            </w:pPr>
            <w:r w:rsidRPr="00E536BE">
              <w:rPr>
                <w:sz w:val="20"/>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D63450" w:rsidRPr="00E536BE" w:rsidRDefault="00D63450" w:rsidP="00EA3378">
            <w:pPr>
              <w:pStyle w:val="ad"/>
              <w:widowControl w:val="0"/>
              <w:numPr>
                <w:ilvl w:val="0"/>
                <w:numId w:val="185"/>
              </w:numPr>
              <w:autoSpaceDE w:val="0"/>
              <w:autoSpaceDN w:val="0"/>
              <w:adjustRightInd w:val="0"/>
              <w:spacing w:line="240" w:lineRule="auto"/>
              <w:ind w:left="-10" w:firstLine="283"/>
              <w:rPr>
                <w:sz w:val="20"/>
              </w:rPr>
            </w:pPr>
            <w:r w:rsidRPr="00E536BE">
              <w:rPr>
                <w:sz w:val="20"/>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D63450" w:rsidRPr="00E536BE" w:rsidRDefault="00D63450" w:rsidP="00EA3378">
            <w:pPr>
              <w:pStyle w:val="ad"/>
              <w:widowControl w:val="0"/>
              <w:numPr>
                <w:ilvl w:val="0"/>
                <w:numId w:val="185"/>
              </w:numPr>
              <w:autoSpaceDE w:val="0"/>
              <w:autoSpaceDN w:val="0"/>
              <w:adjustRightInd w:val="0"/>
              <w:spacing w:line="240" w:lineRule="auto"/>
              <w:ind w:left="-10" w:firstLine="283"/>
              <w:rPr>
                <w:sz w:val="20"/>
              </w:rPr>
            </w:pPr>
            <w:r w:rsidRPr="00E536BE">
              <w:rPr>
                <w:sz w:val="20"/>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D63450" w:rsidRPr="00E536BE" w:rsidRDefault="00D63450" w:rsidP="00EA3378">
            <w:pPr>
              <w:pStyle w:val="ad"/>
              <w:widowControl w:val="0"/>
              <w:numPr>
                <w:ilvl w:val="0"/>
                <w:numId w:val="185"/>
              </w:numPr>
              <w:autoSpaceDE w:val="0"/>
              <w:autoSpaceDN w:val="0"/>
              <w:adjustRightInd w:val="0"/>
              <w:spacing w:line="240" w:lineRule="auto"/>
              <w:ind w:left="-10" w:firstLine="283"/>
              <w:rPr>
                <w:sz w:val="20"/>
              </w:rPr>
            </w:pPr>
            <w:r w:rsidRPr="00E536BE">
              <w:rPr>
                <w:sz w:val="20"/>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D63450" w:rsidRPr="00E536BE" w:rsidRDefault="00D63450" w:rsidP="00EA3378">
            <w:pPr>
              <w:pStyle w:val="ad"/>
              <w:widowControl w:val="0"/>
              <w:numPr>
                <w:ilvl w:val="0"/>
                <w:numId w:val="185"/>
              </w:numPr>
              <w:autoSpaceDE w:val="0"/>
              <w:autoSpaceDN w:val="0"/>
              <w:adjustRightInd w:val="0"/>
              <w:spacing w:line="240" w:lineRule="auto"/>
              <w:ind w:left="-10" w:firstLine="283"/>
              <w:rPr>
                <w:sz w:val="20"/>
              </w:rPr>
            </w:pPr>
            <w:r w:rsidRPr="00E536BE">
              <w:rPr>
                <w:sz w:val="20"/>
              </w:rPr>
              <w:t>при рисовании педагог формирует у ребенка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tc>
      </w:tr>
      <w:tr w:rsidR="00D63450" w:rsidRPr="00E536BE" w:rsidTr="00DB2EC1">
        <w:tc>
          <w:tcPr>
            <w:tcW w:w="4951" w:type="dxa"/>
            <w:shd w:val="clear" w:color="auto" w:fill="F2F2F2" w:themeFill="background1" w:themeFillShade="F2"/>
          </w:tcPr>
          <w:p w:rsidR="00D63450" w:rsidRPr="00E536BE" w:rsidRDefault="00D63450" w:rsidP="00EA3378">
            <w:pPr>
              <w:spacing w:line="240" w:lineRule="auto"/>
              <w:rPr>
                <w:sz w:val="20"/>
              </w:rPr>
            </w:pPr>
          </w:p>
        </w:tc>
        <w:tc>
          <w:tcPr>
            <w:tcW w:w="3101" w:type="dxa"/>
            <w:shd w:val="clear" w:color="auto" w:fill="FFFFFF" w:themeFill="background1"/>
          </w:tcPr>
          <w:p w:rsidR="00D63450" w:rsidRPr="00E536BE" w:rsidRDefault="00D63450" w:rsidP="00EA3378">
            <w:pPr>
              <w:widowControl w:val="0"/>
              <w:autoSpaceDE w:val="0"/>
              <w:autoSpaceDN w:val="0"/>
              <w:adjustRightInd w:val="0"/>
              <w:spacing w:line="240" w:lineRule="auto"/>
              <w:rPr>
                <w:sz w:val="20"/>
              </w:rPr>
            </w:pPr>
            <w:r w:rsidRPr="00E536BE">
              <w:rPr>
                <w:sz w:val="20"/>
              </w:rPr>
              <w:t>Процесс рисования, лепки носит характер совместных действий.</w:t>
            </w:r>
          </w:p>
          <w:p w:rsidR="00D63450" w:rsidRPr="00E536BE" w:rsidRDefault="00D63450" w:rsidP="00EA3378">
            <w:pPr>
              <w:spacing w:line="240" w:lineRule="auto"/>
              <w:rPr>
                <w:sz w:val="20"/>
              </w:rPr>
            </w:pPr>
          </w:p>
        </w:tc>
        <w:tc>
          <w:tcPr>
            <w:tcW w:w="7158" w:type="dxa"/>
            <w:gridSpan w:val="3"/>
            <w:shd w:val="clear" w:color="auto" w:fill="FFFFFF" w:themeFill="background1"/>
            <w:hideMark/>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r w:rsidRPr="00E536BE">
              <w:rPr>
                <w:sz w:val="20"/>
              </w:rPr>
              <w:t xml:space="preserve"> </w:t>
            </w:r>
            <w:r w:rsidRPr="00E536BE">
              <w:rPr>
                <w:b/>
                <w:sz w:val="20"/>
              </w:rPr>
              <w:t>Изобразительная деятельность:</w:t>
            </w:r>
          </w:p>
          <w:p w:rsidR="00D63450" w:rsidRPr="00E536BE" w:rsidRDefault="00D63450" w:rsidP="00EA3378">
            <w:pPr>
              <w:widowControl w:val="0"/>
              <w:autoSpaceDE w:val="0"/>
              <w:autoSpaceDN w:val="0"/>
              <w:adjustRightInd w:val="0"/>
              <w:spacing w:line="240" w:lineRule="auto"/>
              <w:rPr>
                <w:b/>
                <w:sz w:val="20"/>
              </w:rPr>
            </w:pPr>
            <w:r w:rsidRPr="00E536BE">
              <w:rPr>
                <w:b/>
                <w:sz w:val="20"/>
              </w:rPr>
              <w:t>Лепка:</w:t>
            </w:r>
          </w:p>
          <w:p w:rsidR="00D63450" w:rsidRPr="00E536BE" w:rsidRDefault="00D63450" w:rsidP="00EA3378">
            <w:pPr>
              <w:pStyle w:val="ad"/>
              <w:widowControl w:val="0"/>
              <w:numPr>
                <w:ilvl w:val="0"/>
                <w:numId w:val="186"/>
              </w:numPr>
              <w:autoSpaceDE w:val="0"/>
              <w:autoSpaceDN w:val="0"/>
              <w:adjustRightInd w:val="0"/>
              <w:spacing w:line="240" w:lineRule="auto"/>
              <w:ind w:left="0" w:firstLine="273"/>
              <w:rPr>
                <w:sz w:val="20"/>
              </w:rPr>
            </w:pPr>
            <w:r w:rsidRPr="00E536BE">
              <w:rPr>
                <w:sz w:val="20"/>
              </w:rPr>
              <w:t xml:space="preserve">Педагог поощряет у детей интерес к лепке; знакомит с пластическими материалами: глиной, пластилином, пластической массой (отдавая </w:t>
            </w:r>
            <w:r w:rsidRPr="00E536BE">
              <w:rPr>
                <w:sz w:val="20"/>
              </w:rPr>
              <w:lastRenderedPageBreak/>
              <w:t xml:space="preserve">предпочтение глине); </w:t>
            </w:r>
          </w:p>
          <w:p w:rsidR="00D63450" w:rsidRPr="00E536BE" w:rsidRDefault="00D63450" w:rsidP="00EA3378">
            <w:pPr>
              <w:pStyle w:val="ad"/>
              <w:widowControl w:val="0"/>
              <w:numPr>
                <w:ilvl w:val="0"/>
                <w:numId w:val="186"/>
              </w:numPr>
              <w:autoSpaceDE w:val="0"/>
              <w:autoSpaceDN w:val="0"/>
              <w:adjustRightInd w:val="0"/>
              <w:spacing w:line="240" w:lineRule="auto"/>
              <w:ind w:left="0" w:firstLine="273"/>
              <w:rPr>
                <w:sz w:val="20"/>
              </w:rPr>
            </w:pPr>
            <w:r w:rsidRPr="00E536BE">
              <w:rPr>
                <w:sz w:val="20"/>
              </w:rPr>
              <w:t xml:space="preserve">Педагог учит аккуратно пользоваться материалами; </w:t>
            </w:r>
          </w:p>
          <w:p w:rsidR="00D63450" w:rsidRPr="00E536BE" w:rsidRDefault="00D63450" w:rsidP="00EA3378">
            <w:pPr>
              <w:pStyle w:val="ad"/>
              <w:widowControl w:val="0"/>
              <w:numPr>
                <w:ilvl w:val="0"/>
                <w:numId w:val="186"/>
              </w:numPr>
              <w:autoSpaceDE w:val="0"/>
              <w:autoSpaceDN w:val="0"/>
              <w:adjustRightInd w:val="0"/>
              <w:spacing w:line="240" w:lineRule="auto"/>
              <w:ind w:left="0" w:firstLine="273"/>
              <w:rPr>
                <w:sz w:val="20"/>
              </w:rPr>
            </w:pPr>
            <w:r w:rsidRPr="00E536BE">
              <w:rPr>
                <w:sz w:val="20"/>
              </w:rPr>
              <w:t xml:space="preserve">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w:t>
            </w:r>
          </w:p>
          <w:p w:rsidR="00D63450" w:rsidRPr="00E536BE" w:rsidRDefault="00D63450" w:rsidP="00EA3378">
            <w:pPr>
              <w:pStyle w:val="ad"/>
              <w:widowControl w:val="0"/>
              <w:numPr>
                <w:ilvl w:val="0"/>
                <w:numId w:val="186"/>
              </w:numPr>
              <w:autoSpaceDE w:val="0"/>
              <w:autoSpaceDN w:val="0"/>
              <w:adjustRightInd w:val="0"/>
              <w:spacing w:line="240" w:lineRule="auto"/>
              <w:ind w:left="0" w:firstLine="273"/>
              <w:rPr>
                <w:sz w:val="20"/>
              </w:rPr>
            </w:pPr>
            <w:r w:rsidRPr="00E536BE">
              <w:rPr>
                <w:sz w:val="20"/>
              </w:rPr>
              <w:t xml:space="preserve">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w:t>
            </w:r>
          </w:p>
          <w:p w:rsidR="00D63450" w:rsidRPr="00E536BE" w:rsidRDefault="00D63450" w:rsidP="00EA3378">
            <w:pPr>
              <w:pStyle w:val="ad"/>
              <w:widowControl w:val="0"/>
              <w:numPr>
                <w:ilvl w:val="0"/>
                <w:numId w:val="186"/>
              </w:numPr>
              <w:autoSpaceDE w:val="0"/>
              <w:autoSpaceDN w:val="0"/>
              <w:adjustRightInd w:val="0"/>
              <w:spacing w:line="240" w:lineRule="auto"/>
              <w:ind w:left="0" w:firstLine="273"/>
              <w:rPr>
                <w:sz w:val="20"/>
              </w:rPr>
            </w:pPr>
            <w:r w:rsidRPr="00E536BE">
              <w:rPr>
                <w:sz w:val="20"/>
              </w:rPr>
              <w:t xml:space="preserve">Педагог учит соединять две вылепленные формы в один предмет: палочка и шарик (погремушка или грибок), два шарика (неваляшка) и тому подобное. </w:t>
            </w:r>
          </w:p>
          <w:p w:rsidR="00D63450" w:rsidRPr="00E536BE" w:rsidRDefault="00D63450" w:rsidP="00EA3378">
            <w:pPr>
              <w:pStyle w:val="ad"/>
              <w:widowControl w:val="0"/>
              <w:numPr>
                <w:ilvl w:val="0"/>
                <w:numId w:val="186"/>
              </w:numPr>
              <w:autoSpaceDE w:val="0"/>
              <w:autoSpaceDN w:val="0"/>
              <w:adjustRightInd w:val="0"/>
              <w:spacing w:line="240" w:lineRule="auto"/>
              <w:ind w:left="0" w:firstLine="273"/>
              <w:rPr>
                <w:sz w:val="20"/>
              </w:rPr>
            </w:pPr>
            <w:r w:rsidRPr="00E536BE">
              <w:rPr>
                <w:sz w:val="20"/>
              </w:rPr>
              <w:t>Педагог приучает детей класть глину и вылепленные предметы на дощечку или специальную заранее подготовленную клеенку.</w:t>
            </w:r>
          </w:p>
        </w:tc>
      </w:tr>
      <w:tr w:rsidR="00D63450" w:rsidRPr="00E536BE" w:rsidTr="008A4E36">
        <w:tc>
          <w:tcPr>
            <w:tcW w:w="4951" w:type="dxa"/>
            <w:shd w:val="clear" w:color="auto" w:fill="F2F2F2" w:themeFill="background1" w:themeFillShade="F2"/>
          </w:tcPr>
          <w:p w:rsidR="00D63450" w:rsidRPr="00E536BE" w:rsidRDefault="00D63450" w:rsidP="00EA3378">
            <w:pPr>
              <w:spacing w:line="240" w:lineRule="auto"/>
              <w:rPr>
                <w:sz w:val="20"/>
              </w:rPr>
            </w:pPr>
          </w:p>
        </w:tc>
        <w:tc>
          <w:tcPr>
            <w:tcW w:w="3101" w:type="dxa"/>
            <w:shd w:val="clear" w:color="auto" w:fill="F2F2F2" w:themeFill="background1" w:themeFillShade="F2"/>
          </w:tcPr>
          <w:p w:rsidR="00D63450" w:rsidRPr="00E536BE" w:rsidRDefault="00D63450" w:rsidP="00EA3378">
            <w:pPr>
              <w:spacing w:line="240" w:lineRule="auto"/>
              <w:rPr>
                <w:sz w:val="20"/>
              </w:rPr>
            </w:pPr>
          </w:p>
        </w:tc>
        <w:tc>
          <w:tcPr>
            <w:tcW w:w="7158" w:type="dxa"/>
            <w:gridSpan w:val="3"/>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r w:rsidRPr="00E536BE">
              <w:rPr>
                <w:b/>
                <w:sz w:val="20"/>
              </w:rPr>
              <w:t>Театрализованная деятельность.</w:t>
            </w:r>
          </w:p>
          <w:p w:rsidR="00D63450" w:rsidRPr="00E536BE" w:rsidRDefault="00D63450" w:rsidP="00EA3378">
            <w:pPr>
              <w:widowControl w:val="0"/>
              <w:autoSpaceDE w:val="0"/>
              <w:autoSpaceDN w:val="0"/>
              <w:adjustRightInd w:val="0"/>
              <w:spacing w:line="240" w:lineRule="auto"/>
              <w:ind w:firstLine="540"/>
              <w:rPr>
                <w:sz w:val="20"/>
              </w:rPr>
            </w:pPr>
            <w:r w:rsidRPr="00E536BE">
              <w:rPr>
                <w:sz w:val="20"/>
              </w:rPr>
              <w:t>Педагог пробуждает интерес детей к театрализованной игре, создает условия для ее проведения. Формирует умение следить за развитием действия в играх-драматизациях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tc>
      </w:tr>
      <w:tr w:rsidR="00D63450" w:rsidRPr="00E536BE" w:rsidTr="008A4E36">
        <w:tc>
          <w:tcPr>
            <w:tcW w:w="4951" w:type="dxa"/>
            <w:shd w:val="clear" w:color="auto" w:fill="F2F2F2" w:themeFill="background1" w:themeFillShade="F2"/>
          </w:tcPr>
          <w:p w:rsidR="00D63450" w:rsidRPr="00E536BE" w:rsidRDefault="00D63450" w:rsidP="00EA3378">
            <w:pPr>
              <w:spacing w:line="240" w:lineRule="auto"/>
              <w:rPr>
                <w:sz w:val="20"/>
              </w:rPr>
            </w:pPr>
          </w:p>
        </w:tc>
        <w:tc>
          <w:tcPr>
            <w:tcW w:w="3101" w:type="dxa"/>
            <w:shd w:val="clear" w:color="auto" w:fill="F2F2F2" w:themeFill="background1" w:themeFillShade="F2"/>
          </w:tcPr>
          <w:p w:rsidR="00D63450" w:rsidRPr="00E536BE" w:rsidRDefault="00D63450" w:rsidP="00EA3378">
            <w:pPr>
              <w:spacing w:line="240" w:lineRule="auto"/>
              <w:rPr>
                <w:sz w:val="20"/>
              </w:rPr>
            </w:pPr>
          </w:p>
        </w:tc>
        <w:tc>
          <w:tcPr>
            <w:tcW w:w="7158" w:type="dxa"/>
            <w:gridSpan w:val="3"/>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r w:rsidRPr="00E536BE">
              <w:rPr>
                <w:b/>
                <w:sz w:val="20"/>
              </w:rPr>
              <w:t>Культурно-досуговая деятельность.</w:t>
            </w:r>
          </w:p>
          <w:p w:rsidR="00D63450" w:rsidRPr="00E536BE" w:rsidRDefault="00D63450" w:rsidP="00EA3378">
            <w:pPr>
              <w:widowControl w:val="0"/>
              <w:autoSpaceDE w:val="0"/>
              <w:autoSpaceDN w:val="0"/>
              <w:adjustRightInd w:val="0"/>
              <w:spacing w:line="240" w:lineRule="auto"/>
              <w:ind w:firstLine="540"/>
              <w:rPr>
                <w:sz w:val="20"/>
              </w:rPr>
            </w:pPr>
            <w:r w:rsidRPr="00E536BE">
              <w:rPr>
                <w:sz w:val="20"/>
              </w:rPr>
              <w:t xml:space="preserve">Педагог создает эмоционально-положительный климат в группе и </w:t>
            </w:r>
            <w:r w:rsidR="00BA57C7">
              <w:rPr>
                <w:sz w:val="20"/>
              </w:rPr>
              <w:t>МБДОУ</w:t>
            </w:r>
            <w:r w:rsidRPr="00E536BE">
              <w:rPr>
                <w:sz w:val="20"/>
              </w:rPr>
              <w:t xml:space="preserve">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tc>
      </w:tr>
      <w:tr w:rsidR="00D63450" w:rsidRPr="00E536BE" w:rsidTr="008A4E36">
        <w:tc>
          <w:tcPr>
            <w:tcW w:w="4951" w:type="dxa"/>
            <w:shd w:val="clear" w:color="auto" w:fill="F2F2F2" w:themeFill="background1" w:themeFillShade="F2"/>
          </w:tcPr>
          <w:p w:rsidR="00D63450" w:rsidRPr="00E536BE" w:rsidRDefault="00D63450" w:rsidP="00EA3378">
            <w:pPr>
              <w:spacing w:line="240" w:lineRule="auto"/>
              <w:rPr>
                <w:sz w:val="20"/>
              </w:rPr>
            </w:pPr>
          </w:p>
        </w:tc>
        <w:tc>
          <w:tcPr>
            <w:tcW w:w="3101" w:type="dxa"/>
            <w:shd w:val="clear" w:color="auto" w:fill="F2F2F2" w:themeFill="background1" w:themeFillShade="F2"/>
          </w:tcPr>
          <w:p w:rsidR="00D63450" w:rsidRPr="00E536BE" w:rsidRDefault="00D63450" w:rsidP="00EA3378">
            <w:pPr>
              <w:spacing w:line="240" w:lineRule="auto"/>
              <w:rPr>
                <w:sz w:val="20"/>
              </w:rPr>
            </w:pPr>
          </w:p>
        </w:tc>
        <w:tc>
          <w:tcPr>
            <w:tcW w:w="7158" w:type="dxa"/>
            <w:gridSpan w:val="3"/>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r w:rsidRPr="00E536BE">
              <w:rPr>
                <w:b/>
                <w:sz w:val="20"/>
              </w:rPr>
              <w:t>Приобщение к искусству.</w:t>
            </w:r>
          </w:p>
          <w:p w:rsidR="00D63450" w:rsidRPr="00E536BE" w:rsidRDefault="00D63450" w:rsidP="00EA3378">
            <w:pPr>
              <w:widowControl w:val="0"/>
              <w:autoSpaceDE w:val="0"/>
              <w:autoSpaceDN w:val="0"/>
              <w:adjustRightInd w:val="0"/>
              <w:spacing w:line="240" w:lineRule="auto"/>
              <w:rPr>
                <w:sz w:val="20"/>
                <w:u w:val="single"/>
              </w:rPr>
            </w:pPr>
            <w:r w:rsidRPr="00E536BE">
              <w:rPr>
                <w:sz w:val="20"/>
              </w:rPr>
              <w:t xml:space="preserve">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w:t>
            </w:r>
            <w:r w:rsidRPr="00E536BE">
              <w:rPr>
                <w:sz w:val="20"/>
              </w:rPr>
              <w:lastRenderedPageBreak/>
              <w:t>(веселая,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tc>
      </w:tr>
      <w:tr w:rsidR="00D63450" w:rsidRPr="00E536BE" w:rsidTr="00780733">
        <w:tc>
          <w:tcPr>
            <w:tcW w:w="4951" w:type="dxa"/>
            <w:shd w:val="clear" w:color="auto" w:fill="F2F2F2" w:themeFill="background1" w:themeFillShade="F2"/>
          </w:tcPr>
          <w:p w:rsidR="00D63450" w:rsidRPr="00E536BE" w:rsidRDefault="00D63450" w:rsidP="00EA3378">
            <w:pPr>
              <w:spacing w:line="240" w:lineRule="auto"/>
              <w:rPr>
                <w:sz w:val="20"/>
              </w:rPr>
            </w:pPr>
          </w:p>
        </w:tc>
        <w:tc>
          <w:tcPr>
            <w:tcW w:w="3101" w:type="dxa"/>
            <w:shd w:val="clear" w:color="auto" w:fill="F2F2F2" w:themeFill="background1" w:themeFillShade="F2"/>
          </w:tcPr>
          <w:p w:rsidR="00D63450" w:rsidRPr="00E536BE" w:rsidRDefault="00D63450" w:rsidP="00EA3378">
            <w:pPr>
              <w:spacing w:line="240" w:lineRule="auto"/>
              <w:rPr>
                <w:sz w:val="20"/>
              </w:rPr>
            </w:pPr>
          </w:p>
        </w:tc>
        <w:tc>
          <w:tcPr>
            <w:tcW w:w="7158" w:type="dxa"/>
            <w:gridSpan w:val="3"/>
          </w:tcPr>
          <w:p w:rsidR="00D63450" w:rsidRPr="00E536BE" w:rsidRDefault="00D63450" w:rsidP="00EA3378">
            <w:pPr>
              <w:widowControl w:val="0"/>
              <w:shd w:val="clear" w:color="auto" w:fill="F2F2F2" w:themeFill="background1" w:themeFillShade="F2"/>
              <w:autoSpaceDE w:val="0"/>
              <w:autoSpaceDN w:val="0"/>
              <w:adjustRightInd w:val="0"/>
              <w:spacing w:line="240" w:lineRule="auto"/>
              <w:rPr>
                <w:b/>
                <w:sz w:val="20"/>
              </w:rPr>
            </w:pPr>
            <w:r w:rsidRPr="00E536BE">
              <w:rPr>
                <w:b/>
                <w:sz w:val="20"/>
              </w:rPr>
              <w:t>Конструктивная деятельность.</w:t>
            </w:r>
          </w:p>
          <w:p w:rsidR="00D63450" w:rsidRPr="00E536BE" w:rsidRDefault="00D63450" w:rsidP="00EA3378">
            <w:pPr>
              <w:widowControl w:val="0"/>
              <w:autoSpaceDE w:val="0"/>
              <w:autoSpaceDN w:val="0"/>
              <w:adjustRightInd w:val="0"/>
              <w:spacing w:line="240" w:lineRule="auto"/>
              <w:ind w:firstLine="540"/>
              <w:rPr>
                <w:sz w:val="20"/>
              </w:rPr>
            </w:pPr>
            <w:r w:rsidRPr="00E536BE">
              <w:rPr>
                <w:sz w:val="20"/>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tc>
      </w:tr>
    </w:tbl>
    <w:p w:rsidR="00D63450" w:rsidRDefault="00D63450" w:rsidP="00EA3378">
      <w:pPr>
        <w:shd w:val="clear" w:color="auto" w:fill="FFFFFF"/>
        <w:spacing w:line="240" w:lineRule="auto"/>
        <w:jc w:val="center"/>
        <w:rPr>
          <w:b/>
          <w:sz w:val="24"/>
          <w:szCs w:val="24"/>
        </w:rPr>
      </w:pPr>
    </w:p>
    <w:tbl>
      <w:tblPr>
        <w:tblW w:w="151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76"/>
        <w:gridCol w:w="3770"/>
        <w:gridCol w:w="3767"/>
        <w:gridCol w:w="3860"/>
      </w:tblGrid>
      <w:tr w:rsidR="00D63450" w:rsidRPr="00BC515A" w:rsidTr="004A7BFF">
        <w:trPr>
          <w:cantSplit/>
          <w:tblHeader/>
          <w:jc w:val="center"/>
        </w:trPr>
        <w:tc>
          <w:tcPr>
            <w:tcW w:w="15173" w:type="dxa"/>
            <w:gridSpan w:val="4"/>
            <w:tcBorders>
              <w:bottom w:val="single" w:sz="4" w:space="0" w:color="auto"/>
            </w:tcBorders>
            <w:shd w:val="clear" w:color="auto" w:fill="EEECE1" w:themeFill="background2"/>
          </w:tcPr>
          <w:p w:rsidR="00D63450" w:rsidRPr="00BC515A" w:rsidRDefault="00D63450" w:rsidP="00EA3378">
            <w:pPr>
              <w:pStyle w:val="5"/>
              <w:spacing w:before="0" w:after="0" w:line="240" w:lineRule="auto"/>
              <w:jc w:val="center"/>
              <w:rPr>
                <w:rFonts w:ascii="Times New Roman" w:hAnsi="Times New Roman" w:cs="Times New Roman"/>
              </w:rPr>
            </w:pPr>
            <w:r w:rsidRPr="00BC515A">
              <w:rPr>
                <w:rFonts w:ascii="Times New Roman" w:hAnsi="Times New Roman" w:cs="Times New Roman"/>
              </w:rPr>
              <w:t>Образовательная область ХУДОЖЕСТВЕННО-ЭСТЕТИЧЕСКОЕ РАЗВИТИЕ</w:t>
            </w:r>
            <w:r w:rsidR="00BC515A">
              <w:rPr>
                <w:rFonts w:ascii="Times New Roman" w:hAnsi="Times New Roman" w:cs="Times New Roman"/>
              </w:rPr>
              <w:t xml:space="preserve"> (от 3-х до 7-ми лет)</w:t>
            </w:r>
          </w:p>
        </w:tc>
      </w:tr>
      <w:tr w:rsidR="00D63450" w:rsidRPr="00E536BE" w:rsidTr="004A7BFF">
        <w:trPr>
          <w:cantSplit/>
          <w:tblHeader/>
          <w:jc w:val="center"/>
        </w:trPr>
        <w:tc>
          <w:tcPr>
            <w:tcW w:w="15173"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4A7BFF" w:rsidRDefault="00D63450" w:rsidP="00EA3378">
            <w:pPr>
              <w:pStyle w:val="5"/>
              <w:spacing w:before="0" w:after="0" w:line="240" w:lineRule="auto"/>
              <w:rPr>
                <w:rFonts w:ascii="Times New Roman" w:hAnsi="Times New Roman" w:cs="Times New Roman"/>
                <w:sz w:val="20"/>
                <w:szCs w:val="20"/>
              </w:rPr>
            </w:pPr>
            <w:r w:rsidRPr="004A7BFF">
              <w:rPr>
                <w:rFonts w:ascii="Times New Roman" w:hAnsi="Times New Roman" w:cs="Times New Roman"/>
                <w:sz w:val="20"/>
                <w:szCs w:val="20"/>
              </w:rPr>
              <w:t>ОСНОВНЫЕ ЗАДАЧИ</w:t>
            </w:r>
            <w:r w:rsidRPr="004A7BFF">
              <w:rPr>
                <w:sz w:val="20"/>
                <w:szCs w:val="20"/>
              </w:rPr>
              <w:t xml:space="preserve"> </w:t>
            </w:r>
            <w:r w:rsidR="00BC515A" w:rsidRPr="00BC515A">
              <w:rPr>
                <w:rFonts w:ascii="Times New Roman" w:hAnsi="Times New Roman" w:cs="Times New Roman"/>
                <w:sz w:val="20"/>
              </w:rPr>
              <w:t>направления</w:t>
            </w:r>
            <w:r w:rsidR="00BC515A">
              <w:rPr>
                <w:b w:val="0"/>
                <w:sz w:val="20"/>
              </w:rPr>
              <w:t xml:space="preserve"> </w:t>
            </w:r>
            <w:r w:rsidRPr="004A7BFF">
              <w:rPr>
                <w:rFonts w:ascii="Times New Roman" w:hAnsi="Times New Roman" w:cs="Times New Roman"/>
                <w:sz w:val="20"/>
                <w:szCs w:val="20"/>
              </w:rPr>
              <w:t>«Приобщение к искусству»</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EA3378">
            <w:pPr>
              <w:spacing w:line="240" w:lineRule="auto"/>
              <w:jc w:val="center"/>
              <w:rPr>
                <w:sz w:val="20"/>
              </w:rPr>
            </w:pPr>
            <w:r w:rsidRPr="00E536BE">
              <w:rPr>
                <w:sz w:val="20"/>
              </w:rPr>
              <w:t>3-4</w:t>
            </w:r>
          </w:p>
        </w:tc>
        <w:tc>
          <w:tcPr>
            <w:tcW w:w="3770" w:type="dxa"/>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EA3378">
            <w:pPr>
              <w:spacing w:line="240" w:lineRule="auto"/>
              <w:jc w:val="center"/>
              <w:rPr>
                <w:sz w:val="20"/>
              </w:rPr>
            </w:pPr>
            <w:r w:rsidRPr="00E536BE">
              <w:rPr>
                <w:sz w:val="20"/>
              </w:rPr>
              <w:t>4-5</w:t>
            </w:r>
          </w:p>
        </w:tc>
        <w:tc>
          <w:tcPr>
            <w:tcW w:w="3767" w:type="dxa"/>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EA3378">
            <w:pPr>
              <w:spacing w:line="240" w:lineRule="auto"/>
              <w:jc w:val="center"/>
              <w:rPr>
                <w:sz w:val="20"/>
              </w:rPr>
            </w:pPr>
            <w:r w:rsidRPr="00E536BE">
              <w:rPr>
                <w:sz w:val="20"/>
              </w:rPr>
              <w:t>5-6</w:t>
            </w:r>
          </w:p>
        </w:tc>
        <w:tc>
          <w:tcPr>
            <w:tcW w:w="3860" w:type="dxa"/>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EA3378">
            <w:pPr>
              <w:spacing w:line="240" w:lineRule="auto"/>
              <w:jc w:val="center"/>
              <w:rPr>
                <w:sz w:val="20"/>
              </w:rPr>
            </w:pPr>
            <w:r w:rsidRPr="00E536BE">
              <w:rPr>
                <w:sz w:val="20"/>
              </w:rPr>
              <w:t>6-7</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Воспитывать интерес к искусству.</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rFonts w:eastAsia="Calibri"/>
                <w:sz w:val="20"/>
              </w:rPr>
            </w:pPr>
            <w:r w:rsidRPr="00E536BE">
              <w:rPr>
                <w:rFonts w:eastAsia="Calibri"/>
                <w:sz w:val="20"/>
              </w:rPr>
              <w:t>Развивать воображение, художественный вкус.</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Продолжать развивать у детей</w:t>
            </w:r>
          </w:p>
          <w:p w:rsidR="00D63450" w:rsidRPr="00E536BE" w:rsidRDefault="00D63450" w:rsidP="00EA3378">
            <w:pPr>
              <w:spacing w:line="240" w:lineRule="auto"/>
              <w:rPr>
                <w:sz w:val="20"/>
              </w:rPr>
            </w:pPr>
            <w:r w:rsidRPr="00E536BE">
              <w:rPr>
                <w:sz w:val="20"/>
              </w:rPr>
              <w:t>интерес к искусству.</w:t>
            </w:r>
          </w:p>
          <w:p w:rsidR="00D63450" w:rsidRPr="00E536BE" w:rsidRDefault="00D63450" w:rsidP="00EA3378">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70"/>
        </w:trPr>
        <w:tc>
          <w:tcPr>
            <w:tcW w:w="37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 xml:space="preserve">Продолжать развивать </w:t>
            </w:r>
          </w:p>
          <w:p w:rsidR="00D63450" w:rsidRPr="00E536BE" w:rsidRDefault="00D63450" w:rsidP="00EA3378">
            <w:pPr>
              <w:spacing w:line="240" w:lineRule="auto"/>
              <w:rPr>
                <w:sz w:val="20"/>
              </w:rPr>
            </w:pPr>
            <w:r w:rsidRPr="00E536BE">
              <w:rPr>
                <w:sz w:val="20"/>
              </w:rPr>
              <w:t>художественное восприятие,</w:t>
            </w:r>
          </w:p>
          <w:p w:rsidR="00D63450" w:rsidRPr="00E536BE" w:rsidRDefault="00D63450" w:rsidP="00EA3378">
            <w:pPr>
              <w:spacing w:line="240" w:lineRule="auto"/>
              <w:rPr>
                <w:sz w:val="20"/>
              </w:rPr>
            </w:pPr>
            <w:r w:rsidRPr="00E536BE">
              <w:rPr>
                <w:sz w:val="20"/>
              </w:rPr>
              <w:t>подводить детей к восприятию произведений искусства (разглядывать и чувствовать).</w:t>
            </w: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rFonts w:eastAsia="Calibri"/>
                <w:sz w:val="20"/>
              </w:rPr>
            </w:pPr>
            <w:r w:rsidRPr="00E536BE">
              <w:rPr>
                <w:rFonts w:eastAsia="Calibri"/>
                <w:sz w:val="20"/>
              </w:rPr>
              <w:t>Продолжать развивать у детей</w:t>
            </w:r>
          </w:p>
          <w:p w:rsidR="00D63450" w:rsidRPr="00E536BE" w:rsidRDefault="00D63450" w:rsidP="00EA3378">
            <w:pPr>
              <w:pStyle w:val="ad"/>
              <w:numPr>
                <w:ilvl w:val="0"/>
                <w:numId w:val="187"/>
              </w:numPr>
              <w:spacing w:line="240" w:lineRule="auto"/>
              <w:rPr>
                <w:rFonts w:eastAsia="Calibri"/>
                <w:sz w:val="20"/>
              </w:rPr>
            </w:pPr>
            <w:r w:rsidRPr="00E536BE">
              <w:rPr>
                <w:rFonts w:eastAsia="Calibri"/>
                <w:sz w:val="20"/>
              </w:rPr>
              <w:t>художественное и</w:t>
            </w:r>
          </w:p>
          <w:p w:rsidR="00D63450" w:rsidRPr="00E536BE" w:rsidRDefault="00D63450" w:rsidP="00EA3378">
            <w:pPr>
              <w:pStyle w:val="ad"/>
              <w:numPr>
                <w:ilvl w:val="0"/>
                <w:numId w:val="187"/>
              </w:numPr>
              <w:spacing w:line="240" w:lineRule="auto"/>
              <w:ind w:left="47" w:firstLine="283"/>
              <w:rPr>
                <w:sz w:val="20"/>
              </w:rPr>
            </w:pPr>
            <w:r w:rsidRPr="00E536BE">
              <w:rPr>
                <w:rFonts w:eastAsia="Calibri"/>
                <w:sz w:val="20"/>
              </w:rPr>
              <w:t>эстетическое восприятие в процессе ознакомления с произведениями разных видов искусства.</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Продолжать развивать</w:t>
            </w:r>
          </w:p>
          <w:p w:rsidR="00D63450" w:rsidRPr="00E536BE" w:rsidRDefault="00D63450" w:rsidP="00EA3378">
            <w:pPr>
              <w:pStyle w:val="ad"/>
              <w:numPr>
                <w:ilvl w:val="0"/>
                <w:numId w:val="188"/>
              </w:numPr>
              <w:spacing w:line="240" w:lineRule="auto"/>
              <w:rPr>
                <w:sz w:val="20"/>
              </w:rPr>
            </w:pPr>
            <w:r w:rsidRPr="00E536BE">
              <w:rPr>
                <w:sz w:val="20"/>
              </w:rPr>
              <w:t xml:space="preserve">эстетическое восприятие, </w:t>
            </w:r>
          </w:p>
          <w:p w:rsidR="00D63450" w:rsidRPr="00E536BE" w:rsidRDefault="00D63450" w:rsidP="00EA3378">
            <w:pPr>
              <w:pStyle w:val="ad"/>
              <w:numPr>
                <w:ilvl w:val="0"/>
                <w:numId w:val="188"/>
              </w:numPr>
              <w:spacing w:line="240" w:lineRule="auto"/>
              <w:rPr>
                <w:sz w:val="20"/>
              </w:rPr>
            </w:pPr>
            <w:r w:rsidRPr="00E536BE">
              <w:rPr>
                <w:sz w:val="20"/>
              </w:rPr>
              <w:t xml:space="preserve">эстетические чувства, </w:t>
            </w:r>
          </w:p>
          <w:p w:rsidR="00D63450" w:rsidRPr="00E536BE" w:rsidRDefault="00D63450" w:rsidP="00EA3378">
            <w:pPr>
              <w:pStyle w:val="ad"/>
              <w:numPr>
                <w:ilvl w:val="0"/>
                <w:numId w:val="188"/>
              </w:numPr>
              <w:spacing w:line="240" w:lineRule="auto"/>
              <w:rPr>
                <w:sz w:val="20"/>
              </w:rPr>
            </w:pPr>
            <w:r w:rsidRPr="00E536BE">
              <w:rPr>
                <w:sz w:val="20"/>
              </w:rPr>
              <w:t xml:space="preserve">эмоции, </w:t>
            </w:r>
          </w:p>
          <w:p w:rsidR="00D63450" w:rsidRPr="00E536BE" w:rsidRDefault="00D63450" w:rsidP="00EA3378">
            <w:pPr>
              <w:pStyle w:val="ad"/>
              <w:numPr>
                <w:ilvl w:val="0"/>
                <w:numId w:val="188"/>
              </w:numPr>
              <w:spacing w:line="240" w:lineRule="auto"/>
              <w:rPr>
                <w:sz w:val="20"/>
              </w:rPr>
            </w:pPr>
            <w:r w:rsidRPr="00E536BE">
              <w:rPr>
                <w:sz w:val="20"/>
              </w:rPr>
              <w:t xml:space="preserve">эстетический вкус, </w:t>
            </w:r>
          </w:p>
          <w:p w:rsidR="00D63450" w:rsidRPr="00E536BE" w:rsidRDefault="00D63450" w:rsidP="00EA3378">
            <w:pPr>
              <w:pStyle w:val="ad"/>
              <w:numPr>
                <w:ilvl w:val="0"/>
                <w:numId w:val="188"/>
              </w:numPr>
              <w:spacing w:line="240" w:lineRule="auto"/>
              <w:rPr>
                <w:sz w:val="20"/>
              </w:rPr>
            </w:pPr>
            <w:r w:rsidRPr="00E536BE">
              <w:rPr>
                <w:sz w:val="20"/>
              </w:rPr>
              <w:t>интерес к искусству .</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 xml:space="preserve">Продолжать развивать у детей  </w:t>
            </w:r>
          </w:p>
          <w:p w:rsidR="00D63450" w:rsidRPr="00E536BE" w:rsidRDefault="00D63450" w:rsidP="00EA3378">
            <w:pPr>
              <w:spacing w:line="240" w:lineRule="auto"/>
              <w:rPr>
                <w:sz w:val="20"/>
              </w:rPr>
            </w:pPr>
            <w:r w:rsidRPr="00E536BE">
              <w:rPr>
                <w:sz w:val="20"/>
              </w:rPr>
              <w:t xml:space="preserve">- эстетический  вкус; </w:t>
            </w:r>
          </w:p>
          <w:p w:rsidR="00D63450" w:rsidRPr="00E536BE" w:rsidRDefault="00D63450" w:rsidP="00EA3378">
            <w:pPr>
              <w:spacing w:line="240" w:lineRule="auto"/>
              <w:rPr>
                <w:sz w:val="20"/>
              </w:rPr>
            </w:pPr>
            <w:r w:rsidRPr="00E536BE">
              <w:rPr>
                <w:sz w:val="20"/>
              </w:rPr>
              <w:t>- формировать у детей предпочтения в области изобразительной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90"/>
        </w:trPr>
        <w:tc>
          <w:tcPr>
            <w:tcW w:w="37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rFonts w:eastAsia="Calibri"/>
                <w:sz w:val="20"/>
              </w:rPr>
            </w:pP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Развивать эстетические интересы, эстетические предпочтения, желание познавать искусство и осваивать изобразительную деятельность.</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Формировать у детей основы художественной культуры.</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90"/>
        </w:trPr>
        <w:tc>
          <w:tcPr>
            <w:tcW w:w="37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rFonts w:eastAsia="Calibri"/>
                <w:sz w:val="20"/>
              </w:rPr>
            </w:pPr>
          </w:p>
        </w:tc>
        <w:tc>
          <w:tcPr>
            <w:tcW w:w="3767"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 xml:space="preserve">Активизировать проявление эстетического отношения к окружающему миру (искусству, природе, </w:t>
            </w:r>
            <w:r w:rsidRPr="00E536BE">
              <w:rPr>
                <w:sz w:val="20"/>
              </w:rPr>
              <w:lastRenderedPageBreak/>
              <w:t>предметам быта, игрушкам, социальным явлениям.</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lastRenderedPageBreak/>
              <w:t>Расширять знания детей об изобразительном искусстве.</w:t>
            </w: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61"/>
        </w:trPr>
        <w:tc>
          <w:tcPr>
            <w:tcW w:w="37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rFonts w:eastAsia="Calibri"/>
                <w:sz w:val="20"/>
              </w:rPr>
            </w:pPr>
          </w:p>
        </w:tc>
        <w:tc>
          <w:tcPr>
            <w:tcW w:w="3767"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Расширять знания детей о творчестве известных художников.</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59"/>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lastRenderedPageBreak/>
              <w:t>Развивать у детей эстетические чувства при восприятии</w:t>
            </w:r>
          </w:p>
          <w:p w:rsidR="00D63450" w:rsidRPr="00E536BE" w:rsidRDefault="00D63450" w:rsidP="00EA3378">
            <w:pPr>
              <w:pStyle w:val="ad"/>
              <w:numPr>
                <w:ilvl w:val="0"/>
                <w:numId w:val="189"/>
              </w:numPr>
              <w:spacing w:line="240" w:lineRule="auto"/>
              <w:rPr>
                <w:sz w:val="20"/>
              </w:rPr>
            </w:pPr>
            <w:r w:rsidRPr="00E536BE">
              <w:rPr>
                <w:sz w:val="20"/>
              </w:rPr>
              <w:t xml:space="preserve">изобразительного, </w:t>
            </w:r>
          </w:p>
          <w:p w:rsidR="00D63450" w:rsidRPr="00E536BE" w:rsidRDefault="00D63450" w:rsidP="00EA3378">
            <w:pPr>
              <w:pStyle w:val="ad"/>
              <w:numPr>
                <w:ilvl w:val="0"/>
                <w:numId w:val="189"/>
              </w:numPr>
              <w:spacing w:line="240" w:lineRule="auto"/>
              <w:rPr>
                <w:sz w:val="20"/>
              </w:rPr>
            </w:pPr>
            <w:r w:rsidRPr="00E536BE">
              <w:rPr>
                <w:sz w:val="20"/>
              </w:rPr>
              <w:t>народного декоративно-прикладного искусства</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отзывчивость и эстетическое сопереживание на красоту окружающей действительности.</w:t>
            </w:r>
          </w:p>
        </w:tc>
        <w:tc>
          <w:tcPr>
            <w:tcW w:w="7627" w:type="dxa"/>
            <w:gridSpan w:val="2"/>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EA3378">
            <w:pPr>
              <w:spacing w:line="240" w:lineRule="auto"/>
              <w:rPr>
                <w:sz w:val="20"/>
              </w:rPr>
            </w:pPr>
            <w:r w:rsidRPr="00E536BE">
              <w:rPr>
                <w:sz w:val="20"/>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83"/>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понимание красоты произведений искусства, потребность общения с искусством.</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highlight w:val="green"/>
              </w:rPr>
            </w:pPr>
            <w:r w:rsidRPr="00E536BE">
              <w:rPr>
                <w:sz w:val="20"/>
              </w:rPr>
              <w:t>Формировать понимание красоты произведений искусства, потребность общения с искусством.</w:t>
            </w:r>
          </w:p>
        </w:tc>
        <w:tc>
          <w:tcPr>
            <w:tcW w:w="7627" w:type="dxa"/>
            <w:gridSpan w:val="2"/>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highlight w:val="green"/>
              </w:rPr>
            </w:pPr>
            <w:r w:rsidRPr="00E536BE">
              <w:rPr>
                <w:sz w:val="20"/>
              </w:rPr>
              <w:t>Продолжать развивать умение наблюдать и оценивать прекрасное в окружающей действительности, природе.</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Содействовать возникновению положительного эмоционального отклика на красоту окружающего мира, выраженного в произведениях искусства.</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rFonts w:eastAsia="Calibri"/>
                <w:sz w:val="20"/>
              </w:rPr>
              <w:t>Развивать у детей интерес к искусству как виду творческой деятельности человека.</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Формировать бережное отношение к произведениям искусства.</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Формировать гуманное отношение к людям и окружающей природе.</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Знакомить детей с элементарными средствами выразительности в изобразительном искусстве</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Познакомить детей с средствами выразительности разных видов искусства.</w:t>
            </w:r>
          </w:p>
        </w:tc>
        <w:tc>
          <w:tcPr>
            <w:tcW w:w="762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Формировать умение выделять  и использовать в своей изобразительной деятельности средства выразительности разных видов искусства, знать и называть материалы для разных видов художественной деятельности.</w:t>
            </w: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54"/>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Приобщать детей к лучшим образцам отечественного и мирового искусства;</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Приобщать детей к лучшим образцам отечественного и мирового искусства;</w:t>
            </w:r>
          </w:p>
        </w:tc>
        <w:tc>
          <w:tcPr>
            <w:tcW w:w="3767"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Продолжать формировать умение  выделять, называть, группировать произведения по видам искусства (литература, изобразительное искусство, архитектура, фотография).</w:t>
            </w:r>
          </w:p>
        </w:tc>
        <w:tc>
          <w:tcPr>
            <w:tcW w:w="386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Закреплять знания детей о видах искусства (изобразительное, декоративно-прикладное искусство, архитектура).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65"/>
        </w:trPr>
        <w:tc>
          <w:tcPr>
            <w:tcW w:w="3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Познакомить детей с видами и жанрами искусства, историей его возникновения</w:t>
            </w:r>
          </w:p>
        </w:tc>
        <w:tc>
          <w:tcPr>
            <w:tcW w:w="3767"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860"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76"/>
        </w:trPr>
        <w:tc>
          <w:tcPr>
            <w:tcW w:w="3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rFonts w:eastAsia="Calibri"/>
                <w:sz w:val="20"/>
              </w:rPr>
              <w:t>Формировать у детей умение сравнивать произведения различных видов искусства.</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Продолжать знакомить детей с жанрами изобразительного искусства; продолжать знакомить детей с архитектурой.</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Закреплять у детей знания об искусстве как виде творческой деятельности людей.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76"/>
        </w:trPr>
        <w:tc>
          <w:tcPr>
            <w:tcW w:w="3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Расширять представления детей о </w:t>
            </w:r>
            <w:r w:rsidRPr="00E536BE">
              <w:rPr>
                <w:sz w:val="20"/>
                <w:shd w:val="clear" w:color="auto" w:fill="FFFFFF" w:themeFill="background1"/>
              </w:rPr>
              <w:t>народном искусстве, художественных промыслах; развивать интерес к участию в фольклорных праздниках</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Помогать детям различать народное и профессиональное искусство</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28"/>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патриотическое отношение и чувство сопричастности к природе родного края, к семье в процессе изобразительной деятельности.</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Воспитывать патриотизм и чувства гордости за свою страну, край в процессе ознакомления с различными видами искусства.</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Продолжать развивать у детей стремление к познанию культурных традиций своего народа через творческую деятельность.</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чувство патриотизма и гражданственности в процессе ознакомления с различными произведениями изобразительного искусства гражданственно-патриотического содержания.</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6"/>
        </w:trPr>
        <w:tc>
          <w:tcPr>
            <w:tcW w:w="377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rFonts w:eastAsia="Calibri"/>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духовно-нравственные качества, в процессе ознакомления с различными видами искусства духовно-нравственного содержания.</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Формировать у детей духовно-нравственные качества и чувства сопричастности к культурному наследию, традициям своего народа в процессе </w:t>
            </w:r>
            <w:r w:rsidRPr="00E536BE">
              <w:rPr>
                <w:sz w:val="20"/>
              </w:rPr>
              <w:lastRenderedPageBreak/>
              <w:t>ознакомления с различными видами и жанрами искусства.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6"/>
        </w:trPr>
        <w:tc>
          <w:tcPr>
            <w:tcW w:w="377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rFonts w:eastAsia="Calibri"/>
                <w:sz w:val="20"/>
              </w:rPr>
            </w:pPr>
          </w:p>
        </w:tc>
        <w:tc>
          <w:tcPr>
            <w:tcW w:w="37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Воспитывать уважительное отношение и чувство гордости за свою страну, в процессе ознакомления с разными видами искусства.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89"/>
        </w:trPr>
        <w:tc>
          <w:tcPr>
            <w:tcW w:w="377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3767"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Формировать духовно-нравственное отношение и чувство сопричастности к культурному наследию своего народа.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88"/>
        </w:trPr>
        <w:tc>
          <w:tcPr>
            <w:tcW w:w="377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3767"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88"/>
        </w:trPr>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Готовить детей к посещению кукольного театра, выставки детских работ и так далее.</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Формировать у детей интерес к детским выставкам, спектаклям; желание посещать театр, музей и т.п.</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Организовать посещение выставки, театра, музея, цирка.</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Организовать посещение выставки, театра, музея, цирка (совместно с родителями (законными представителями)).</w:t>
            </w: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021"/>
        </w:trPr>
        <w:tc>
          <w:tcPr>
            <w:tcW w:w="3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jc w:val="center"/>
              <w:rPr>
                <w:sz w:val="20"/>
              </w:rPr>
            </w:pPr>
          </w:p>
        </w:tc>
        <w:tc>
          <w:tcPr>
            <w:tcW w:w="37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Уметь называть вид художественной деятельности, профессию и людей, которые работают в том или ином виде искусства.</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Расширять знания детей о творческой деятельности, ее особенностях; называть виды художественной деятельности, профессию деятеля искусства.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15173"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EA3378">
            <w:pPr>
              <w:spacing w:line="240" w:lineRule="auto"/>
              <w:rPr>
                <w:b/>
                <w:sz w:val="20"/>
              </w:rPr>
            </w:pPr>
            <w:r w:rsidRPr="00E536BE">
              <w:rPr>
                <w:b/>
                <w:sz w:val="20"/>
              </w:rPr>
              <w:t xml:space="preserve"> Задачи </w:t>
            </w:r>
            <w:r w:rsidR="00BC515A" w:rsidRPr="00BC515A">
              <w:rPr>
                <w:b/>
                <w:sz w:val="20"/>
              </w:rPr>
              <w:t>направления</w:t>
            </w:r>
            <w:r w:rsidR="00BC515A">
              <w:rPr>
                <w:b/>
                <w:sz w:val="20"/>
              </w:rPr>
              <w:t xml:space="preserve"> </w:t>
            </w:r>
            <w:r w:rsidRPr="00E536BE">
              <w:rPr>
                <w:b/>
                <w:sz w:val="20"/>
              </w:rPr>
              <w:t>«Изобразительная деятельность»</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jc w:val="center"/>
              <w:rPr>
                <w:sz w:val="20"/>
              </w:rPr>
            </w:pPr>
            <w:r w:rsidRPr="00E536BE">
              <w:rPr>
                <w:sz w:val="20"/>
              </w:rPr>
              <w:t>3-4</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jc w:val="center"/>
              <w:rPr>
                <w:sz w:val="20"/>
              </w:rPr>
            </w:pPr>
            <w:r w:rsidRPr="00E536BE">
              <w:rPr>
                <w:sz w:val="20"/>
              </w:rPr>
              <w:t>4-5</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jc w:val="center"/>
              <w:rPr>
                <w:sz w:val="20"/>
              </w:rPr>
            </w:pPr>
            <w:r w:rsidRPr="00E536BE">
              <w:rPr>
                <w:sz w:val="20"/>
              </w:rPr>
              <w:t>5-6</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jc w:val="center"/>
              <w:rPr>
                <w:sz w:val="20"/>
              </w:rPr>
            </w:pPr>
            <w:r w:rsidRPr="00E536BE">
              <w:rPr>
                <w:sz w:val="20"/>
              </w:rPr>
              <w:t>6-7</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Формировать у детей интерес к занятиям изобразительной деятельностью.</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Продолжать развивать интерес детей и положительный отклик к различным видам изобразительной деятельности.</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Продолжать развивать интерес детей к изобразительной деятельности.</w:t>
            </w:r>
          </w:p>
          <w:p w:rsidR="00D63450" w:rsidRPr="00E536BE" w:rsidRDefault="00D63450" w:rsidP="00EA3378">
            <w:pPr>
              <w:spacing w:line="240" w:lineRule="auto"/>
              <w:rPr>
                <w:sz w:val="20"/>
              </w:rPr>
            </w:pPr>
            <w:r w:rsidRPr="00E536BE">
              <w:rPr>
                <w:sz w:val="20"/>
              </w:rPr>
              <w:t xml:space="preserve"> </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Формировать у детей устойчивый интерес к изобразительной деятельности.</w:t>
            </w:r>
          </w:p>
          <w:p w:rsidR="00D63450" w:rsidRPr="00E536BE" w:rsidRDefault="00D63450" w:rsidP="00EA3378">
            <w:pPr>
              <w:spacing w:line="240" w:lineRule="auto"/>
              <w:jc w:val="center"/>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035"/>
        </w:trPr>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у  детей знания в области изобразительной деятельности.</w:t>
            </w: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 xml:space="preserve">Обогащать представления детей об изобразительном искусстве (иллюстрации к произведениям детской литературы, репродукции произведений </w:t>
            </w:r>
            <w:r w:rsidRPr="00E536BE">
              <w:rPr>
                <w:sz w:val="20"/>
              </w:rPr>
              <w:lastRenderedPageBreak/>
              <w:t>живописи, народное декоративное искусство, скульптура малых форм и другое) как на основе развития творчества.</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lastRenderedPageBreak/>
              <w:t>Развивать художественно-творческие способности в продуктивных видах детской деятельности.</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художественно-творческие способности детей в изобразительной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035"/>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Совершенствовать у детей изобразительные навыки и умения, формировать художественно - творческие способности;</w:t>
            </w:r>
          </w:p>
        </w:tc>
        <w:tc>
          <w:tcPr>
            <w:tcW w:w="386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Развивать художественный вкус, творческое воображение, наблюдательность и любознательность; </w:t>
            </w:r>
          </w:p>
          <w:p w:rsidR="00D63450" w:rsidRPr="00E536BE" w:rsidRDefault="00D63450" w:rsidP="00EA3378">
            <w:pPr>
              <w:spacing w:line="240" w:lineRule="auto"/>
              <w:rPr>
                <w:sz w:val="20"/>
              </w:rPr>
            </w:pPr>
            <w:r w:rsidRPr="00E536BE">
              <w:rPr>
                <w:sz w:val="20"/>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535"/>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lastRenderedPageBreak/>
              <w:t>Знакомить детей с народной игрушкой (филимоновской, дымковской, семеновской, богородской) для обогащения зрительных впечатлений и показа условно - обобщенной трактовки художественных образов.</w:t>
            </w: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Обогащать содержание изобразительной деятельности в соответствии с задачами познавательного и социального развития детей.</w:t>
            </w:r>
          </w:p>
        </w:tc>
        <w:tc>
          <w:tcPr>
            <w:tcW w:w="3860"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31"/>
        </w:trPr>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у детей эстетическое восприятие.</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Продолжать у детей развивать эстетическое восприятие, образные представления, воображение, эстетические чувства, художественно - творческие способности.</w:t>
            </w:r>
          </w:p>
        </w:tc>
        <w:tc>
          <w:tcPr>
            <w:tcW w:w="3767"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у детей эстетическое восприятие, желание созерцать красоту окружающего мира.</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Продолжать развивать у детей образное эстетическое восприятие, образные представления</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08"/>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tc>
        <w:tc>
          <w:tcPr>
            <w:tcW w:w="3767"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86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эстетические суждения;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07"/>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Поддерживать личностное творческое начало в процессе восприятия прекрасного и собственной изобразительной деятельности.</w:t>
            </w:r>
          </w:p>
        </w:tc>
        <w:tc>
          <w:tcPr>
            <w:tcW w:w="3767"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860"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79"/>
        </w:trPr>
        <w:tc>
          <w:tcPr>
            <w:tcW w:w="754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shd w:val="clear" w:color="auto" w:fill="FFFFFF" w:themeFill="background1"/>
              </w:rPr>
              <w:t>Развивать положительный эмоциональный отклик детей на эстетические свойства и качества предметов</w:t>
            </w:r>
            <w:r w:rsidRPr="00E536BE">
              <w:rPr>
                <w:sz w:val="20"/>
              </w:rPr>
              <w:t>,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tc>
        <w:tc>
          <w:tcPr>
            <w:tcW w:w="7627"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65"/>
        </w:trPr>
        <w:tc>
          <w:tcPr>
            <w:tcW w:w="754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tc>
        <w:tc>
          <w:tcPr>
            <w:tcW w:w="7627" w:type="dxa"/>
            <w:gridSpan w:val="2"/>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58"/>
        </w:trPr>
        <w:tc>
          <w:tcPr>
            <w:tcW w:w="37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 xml:space="preserve">Формировать умение у детей в рисовании, лепке, аппликации изображать простые предметы и явления, передавая их образную </w:t>
            </w:r>
            <w:r w:rsidRPr="00E536BE">
              <w:rPr>
                <w:sz w:val="20"/>
              </w:rPr>
              <w:lastRenderedPageBreak/>
              <w:t>выразительность.</w:t>
            </w:r>
          </w:p>
          <w:p w:rsidR="00D63450" w:rsidRPr="00E536BE" w:rsidRDefault="00D63450" w:rsidP="00EA3378">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lastRenderedPageBreak/>
              <w:t>Формировать у детей умение выделять и использовать средства выразительности в рисовании, лепке, аппликации;</w:t>
            </w:r>
          </w:p>
        </w:tc>
        <w:tc>
          <w:tcPr>
            <w:tcW w:w="3767"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Формировать умение у детей передавать в изображении не только основные свойства предметов (форма, величина, цвет), но и характерные детали, </w:t>
            </w:r>
            <w:r w:rsidRPr="00E536BE">
              <w:rPr>
                <w:sz w:val="20"/>
              </w:rPr>
              <w:lastRenderedPageBreak/>
              <w:t>соотношение предметов и их частей по величине, высоте, расположению относительно друг друга.</w:t>
            </w:r>
          </w:p>
        </w:tc>
        <w:tc>
          <w:tcPr>
            <w:tcW w:w="3860" w:type="dxa"/>
            <w:vMerge w:val="restart"/>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EA3378">
            <w:pPr>
              <w:spacing w:line="240" w:lineRule="auto"/>
              <w:rPr>
                <w:sz w:val="20"/>
              </w:rPr>
            </w:pPr>
            <w:r w:rsidRPr="00E536BE">
              <w:rPr>
                <w:sz w:val="20"/>
              </w:rPr>
              <w:lastRenderedPageBreak/>
              <w:t xml:space="preserve">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w:t>
            </w:r>
            <w:r w:rsidRPr="00E536BE">
              <w:rPr>
                <w:sz w:val="20"/>
              </w:rPr>
              <w:lastRenderedPageBreak/>
              <w:t>средства.</w:t>
            </w: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61"/>
        </w:trPr>
        <w:tc>
          <w:tcPr>
            <w:tcW w:w="37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художественно-творческие способности у детей в различных видах изобразительной деятельности.</w:t>
            </w:r>
          </w:p>
        </w:tc>
        <w:tc>
          <w:tcPr>
            <w:tcW w:w="3767"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860" w:type="dxa"/>
            <w:vMerge/>
            <w:tcBorders>
              <w:top w:val="single" w:sz="4" w:space="0" w:color="auto"/>
              <w:left w:val="single" w:sz="4" w:space="0" w:color="auto"/>
              <w:bottom w:val="single" w:sz="4" w:space="0" w:color="auto"/>
            </w:tcBorders>
            <w:shd w:val="clear" w:color="auto" w:fill="auto"/>
          </w:tcPr>
          <w:p w:rsidR="00D63450" w:rsidRPr="00E536BE" w:rsidRDefault="00D63450" w:rsidP="00EA3378">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5"/>
        </w:trPr>
        <w:tc>
          <w:tcPr>
            <w:tcW w:w="37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lastRenderedPageBreak/>
              <w:t xml:space="preserve">Формировать умение у детей </w:t>
            </w:r>
            <w:r w:rsidRPr="00E536BE">
              <w:rPr>
                <w:b/>
                <w:sz w:val="20"/>
              </w:rPr>
              <w:t>видеть  цельный художественный образ в единстве изобразительно - выразительных средств колористической, композиционной и смысловой</w:t>
            </w:r>
            <w:r w:rsidRPr="00E536BE">
              <w:rPr>
                <w:sz w:val="20"/>
              </w:rPr>
              <w:t xml:space="preserve"> трактовки.</w:t>
            </w:r>
          </w:p>
        </w:tc>
        <w:tc>
          <w:tcPr>
            <w:tcW w:w="377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Развивать умение рассматривать предметы, </w:t>
            </w:r>
          </w:p>
          <w:p w:rsidR="00D63450" w:rsidRPr="00E536BE" w:rsidRDefault="00D63450" w:rsidP="00EA3378">
            <w:pPr>
              <w:spacing w:line="240" w:lineRule="auto"/>
              <w:rPr>
                <w:sz w:val="20"/>
              </w:rPr>
            </w:pPr>
            <w:r w:rsidRPr="00E536BE">
              <w:rPr>
                <w:sz w:val="20"/>
              </w:rPr>
              <w:t xml:space="preserve">называть форму: круглая, овальная, квадратная, прямоугольная, треугольная; </w:t>
            </w:r>
          </w:p>
          <w:p w:rsidR="00D63450" w:rsidRPr="00E536BE" w:rsidRDefault="00D63450" w:rsidP="00EA3378">
            <w:pPr>
              <w:spacing w:line="240" w:lineRule="auto"/>
              <w:rPr>
                <w:sz w:val="20"/>
              </w:rPr>
            </w:pPr>
            <w:r w:rsidRPr="00E536BE">
              <w:rPr>
                <w:sz w:val="20"/>
              </w:rPr>
              <w:t>цвет (разнообразные цвета и их оттенки),</w:t>
            </w:r>
          </w:p>
          <w:p w:rsidR="00D63450" w:rsidRPr="00E536BE" w:rsidRDefault="00D63450" w:rsidP="00EA3378">
            <w:pPr>
              <w:spacing w:line="240" w:lineRule="auto"/>
              <w:rPr>
                <w:sz w:val="20"/>
              </w:rPr>
            </w:pPr>
            <w:r w:rsidRPr="00E536BE">
              <w:rPr>
                <w:sz w:val="20"/>
              </w:rPr>
              <w:t xml:space="preserve"> величину (предмета в целом и его частей).</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tc>
        <w:tc>
          <w:tcPr>
            <w:tcW w:w="3860" w:type="dxa"/>
            <w:vMerge w:val="restart"/>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EA3378">
            <w:pPr>
              <w:spacing w:line="240" w:lineRule="auto"/>
              <w:rPr>
                <w:sz w:val="20"/>
              </w:rPr>
            </w:pPr>
            <w:r w:rsidRPr="00E536BE">
              <w:rPr>
                <w:sz w:val="20"/>
              </w:rPr>
              <w:t>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29"/>
        </w:trPr>
        <w:tc>
          <w:tcPr>
            <w:tcW w:w="37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у детей чувство формы, цвета, пропорций.</w:t>
            </w:r>
          </w:p>
        </w:tc>
        <w:tc>
          <w:tcPr>
            <w:tcW w:w="3860" w:type="dxa"/>
            <w:vMerge/>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EA3378">
            <w:pPr>
              <w:spacing w:line="240" w:lineRule="auto"/>
              <w:rPr>
                <w:sz w:val="20"/>
              </w:rPr>
            </w:pP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18"/>
        </w:trPr>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tc>
        <w:tc>
          <w:tcPr>
            <w:tcW w:w="377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Продолжать формировать у детей умение рассматривать и обследовать предметы, в том числе с помощью рук.</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Закреплять у детей знания об основных формах предметов и объектов природы.</w:t>
            </w:r>
          </w:p>
        </w:tc>
        <w:tc>
          <w:tcPr>
            <w:tcW w:w="3860" w:type="dxa"/>
            <w:vMerge w:val="restart"/>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EA3378">
            <w:pPr>
              <w:spacing w:line="240" w:lineRule="auto"/>
              <w:rPr>
                <w:sz w:val="20"/>
              </w:rPr>
            </w:pPr>
            <w:r w:rsidRPr="00E536BE">
              <w:rPr>
                <w:sz w:val="20"/>
              </w:rPr>
              <w:t>Обогащать у детей сенсорный опыт, включать в процесс ознакомления с предметами движения рук по предмету.</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8"/>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Обогащать у детей сенсорный опыт, развивая органы восприятия: зрение, слух, обоняние, осязание, вкус;</w:t>
            </w:r>
          </w:p>
        </w:tc>
        <w:tc>
          <w:tcPr>
            <w:tcW w:w="3860" w:type="dxa"/>
            <w:vMerge/>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EA3378">
            <w:pPr>
              <w:spacing w:line="240" w:lineRule="auto"/>
              <w:rPr>
                <w:sz w:val="20"/>
              </w:rPr>
            </w:pP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35"/>
        </w:trPr>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shd w:val="clear" w:color="auto" w:fill="FFFFFF" w:themeFill="background1"/>
              </w:rPr>
              <w:t>Находить связь между предметами и явлениями окружающего мира</w:t>
            </w:r>
            <w:r w:rsidRPr="00E536BE">
              <w:rPr>
                <w:sz w:val="20"/>
              </w:rPr>
              <w:t xml:space="preserve"> и их изображениями (в рисунке, лепке, аппликации).</w:t>
            </w:r>
          </w:p>
        </w:tc>
        <w:tc>
          <w:tcPr>
            <w:tcW w:w="377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Поощрять детей воплощать в художественной форме свои представления, переживания, чувства, мысли.</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Поощрять детей воплощать в художественной форме свои представления, переживания, чувства, мысли; поддерживать личностное творческое начало.</w:t>
            </w:r>
          </w:p>
        </w:tc>
        <w:tc>
          <w:tcPr>
            <w:tcW w:w="38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r w:rsidRPr="00E536BE">
              <w:rPr>
                <w:sz w:val="20"/>
              </w:rPr>
              <w:t>Поощрять стремление детей сделать свое произведение красивым, содержательным, выразительным.</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384"/>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highlight w:val="green"/>
              </w:rPr>
            </w:pPr>
          </w:p>
        </w:tc>
        <w:tc>
          <w:tcPr>
            <w:tcW w:w="3770"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767"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Инициировать выбор сюжетов о семье, жизни в </w:t>
            </w:r>
            <w:r w:rsidR="00BA57C7">
              <w:rPr>
                <w:sz w:val="20"/>
              </w:rPr>
              <w:t>МБДОУ</w:t>
            </w:r>
            <w:r w:rsidRPr="00E536BE">
              <w:rPr>
                <w:sz w:val="20"/>
              </w:rPr>
              <w:t>,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98"/>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highlight w:val="green"/>
              </w:rPr>
            </w:pPr>
          </w:p>
        </w:tc>
        <w:tc>
          <w:tcPr>
            <w:tcW w:w="3770"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767"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86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Продолжать учить детей рисовать с натуры.</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5"/>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highlight w:val="green"/>
              </w:rPr>
            </w:pPr>
          </w:p>
        </w:tc>
        <w:tc>
          <w:tcPr>
            <w:tcW w:w="3770"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Учить рисовать детей с натуры.</w:t>
            </w:r>
          </w:p>
        </w:tc>
        <w:tc>
          <w:tcPr>
            <w:tcW w:w="386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45"/>
        </w:trPr>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умение у детей создавать как индивидуальные, так и коллективные композиции в рисунках, лепке, аппликации.</w:t>
            </w:r>
          </w:p>
        </w:tc>
        <w:tc>
          <w:tcPr>
            <w:tcW w:w="7537"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shd w:val="clear" w:color="auto" w:fill="FFFFFF" w:themeFill="background1"/>
              </w:rPr>
              <w:t>Продолжать формировать у детей умение создавать коллективные произведения в рисовании, лепке, аппликации</w:t>
            </w:r>
            <w:r w:rsidRPr="00E536BE">
              <w:rPr>
                <w:sz w:val="20"/>
              </w:rPr>
              <w:t>.</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Продолжать развивать у детей коллективное творчество;</w:t>
            </w:r>
          </w:p>
          <w:p w:rsidR="00D63450" w:rsidRPr="00E536BE" w:rsidRDefault="00D63450" w:rsidP="00EA3378">
            <w:pPr>
              <w:spacing w:line="240" w:lineRule="auto"/>
              <w:rPr>
                <w:sz w:val="20"/>
              </w:rPr>
            </w:pPr>
            <w:r w:rsidRPr="00E536BE">
              <w:rPr>
                <w:sz w:val="20"/>
              </w:rPr>
              <w:t xml:space="preserve">воспитывать у детей стремление действовать согласованно, договариваться </w:t>
            </w:r>
            <w:r w:rsidRPr="00E536BE">
              <w:rPr>
                <w:sz w:val="20"/>
              </w:rPr>
              <w:lastRenderedPageBreak/>
              <w:t>о том, кто какую часть работы будет выполнять, как отдельные изображения будут объединяться в общую картину.</w:t>
            </w: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093"/>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7537"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77"/>
        </w:trPr>
        <w:tc>
          <w:tcPr>
            <w:tcW w:w="15173" w:type="dxa"/>
            <w:gridSpan w:val="4"/>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6"/>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Переводить детей от рисования - подражания к самостоятельному творчеству.</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Создавать условия для самостоятельного художественного творчества детей.</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Создавать условия для свободного, самостоятельного, разнопланового экспериментирования с художественными материалами.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у детей умение сохранять правильную позу при рисовании: не горбиться, не наклоняться низко над столом, к мольберту; сидеть свободно, не напрягаясь.</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4A7BFF" w:rsidP="00EA3378">
            <w:pPr>
              <w:spacing w:line="240" w:lineRule="auto"/>
              <w:rPr>
                <w:sz w:val="20"/>
              </w:rPr>
            </w:pPr>
            <w:r w:rsidRPr="00E536BE">
              <w:rPr>
                <w:sz w:val="20"/>
              </w:rPr>
              <w:t>Формировать у</w:t>
            </w:r>
            <w:r w:rsidR="00D63450" w:rsidRPr="00E536BE">
              <w:rPr>
                <w:sz w:val="20"/>
              </w:rPr>
              <w:t xml:space="preserve"> детей навык самоконтроля за сохранением правильной позы при рисовании: не горбиться, не наклоняться низко над столом, к мольберту; сидеть свободно, не напрягаясь.</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Закреплять у детей навык самоконтроля за сохранением правильной позы при рисовании: не горбиться, не наклоняться низко над столом, к мольберту; сидеть свободно, не напрягаясь.</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15173" w:type="dxa"/>
            <w:gridSpan w:val="4"/>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Воспитывать у детей желание проявлять дружелюбие при оценке работ других детей.</w:t>
            </w: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37"/>
        </w:trPr>
        <w:tc>
          <w:tcPr>
            <w:tcW w:w="7546" w:type="dxa"/>
            <w:gridSpan w:val="2"/>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Приучать детей быть аккуратными: сохранять свое рабочее место в порядке, по окончании работы убирать все со стола.</w:t>
            </w:r>
          </w:p>
        </w:tc>
        <w:tc>
          <w:tcPr>
            <w:tcW w:w="762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15173"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EA3378">
            <w:pPr>
              <w:spacing w:line="240" w:lineRule="auto"/>
              <w:rPr>
                <w:sz w:val="20"/>
              </w:rPr>
            </w:pPr>
            <w:r w:rsidRPr="00E536BE">
              <w:rPr>
                <w:b/>
                <w:sz w:val="20"/>
              </w:rPr>
              <w:t xml:space="preserve"> Задачи </w:t>
            </w:r>
            <w:r w:rsidR="00BC515A" w:rsidRPr="00BC515A">
              <w:rPr>
                <w:b/>
                <w:sz w:val="20"/>
              </w:rPr>
              <w:t>направления</w:t>
            </w:r>
            <w:r w:rsidR="00BC515A">
              <w:rPr>
                <w:b/>
                <w:sz w:val="20"/>
              </w:rPr>
              <w:t xml:space="preserve"> </w:t>
            </w:r>
            <w:r w:rsidRPr="00E536BE">
              <w:rPr>
                <w:b/>
                <w:sz w:val="20"/>
              </w:rPr>
              <w:t>«Конструктивная деятельность»</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jc w:val="center"/>
              <w:rPr>
                <w:sz w:val="20"/>
              </w:rPr>
            </w:pPr>
            <w:r w:rsidRPr="00E536BE">
              <w:rPr>
                <w:sz w:val="20"/>
              </w:rPr>
              <w:t>3-4</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jc w:val="center"/>
              <w:rPr>
                <w:sz w:val="20"/>
              </w:rPr>
            </w:pPr>
            <w:r w:rsidRPr="00E536BE">
              <w:rPr>
                <w:sz w:val="20"/>
              </w:rPr>
              <w:t>4-5</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jc w:val="center"/>
              <w:rPr>
                <w:sz w:val="20"/>
              </w:rPr>
            </w:pPr>
            <w:r w:rsidRPr="00E536BE">
              <w:rPr>
                <w:sz w:val="20"/>
              </w:rPr>
              <w:t>5-6</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jc w:val="center"/>
              <w:rPr>
                <w:sz w:val="20"/>
              </w:rPr>
            </w:pPr>
            <w:r w:rsidRPr="00E536BE">
              <w:rPr>
                <w:sz w:val="20"/>
              </w:rPr>
              <w:t>6-7</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67"/>
        </w:trPr>
        <w:tc>
          <w:tcPr>
            <w:tcW w:w="15173"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Развивать у детей интерес к конструктивной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21"/>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rFonts w:eastAsia="Calibri"/>
                <w:sz w:val="20"/>
              </w:rPr>
              <w:t>Формировать умение у детей различать, называть и использовать основные строительные детали (кубики, кирпичики, пластины, цилиндры, трехгранные призмы).</w:t>
            </w:r>
          </w:p>
        </w:tc>
        <w:tc>
          <w:tcPr>
            <w:tcW w:w="11397" w:type="dxa"/>
            <w:gridSpan w:val="3"/>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rFonts w:eastAsia="Calibri"/>
                <w:sz w:val="20"/>
              </w:rPr>
            </w:pPr>
            <w:r w:rsidRPr="00E536BE">
              <w:rPr>
                <w:rFonts w:eastAsia="Calibri"/>
                <w:sz w:val="20"/>
              </w:rPr>
              <w:t>Продолжать развивать у детей способность различать и называть строительные детали (куб, пластина, кирпичик, брусок, конус и др.); использовать их с учётом конструктивных свойств (устойчивость, форма, величина); учить заменять одни детали другими</w:t>
            </w: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64"/>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умение у детей использовать в постройках детали разного цвета.</w:t>
            </w:r>
          </w:p>
        </w:tc>
        <w:tc>
          <w:tcPr>
            <w:tcW w:w="11397" w:type="dxa"/>
            <w:gridSpan w:val="3"/>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49"/>
        </w:trPr>
        <w:tc>
          <w:tcPr>
            <w:tcW w:w="15173"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Знакомить детей с различными видами конструкторов.</w:t>
            </w: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1"/>
        </w:trPr>
        <w:tc>
          <w:tcPr>
            <w:tcW w:w="15173"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Развивать у детей художественно-творческие способности и самостоятельную творческую конструктивную деятельность детей.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62"/>
        </w:trPr>
        <w:tc>
          <w:tcPr>
            <w:tcW w:w="754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lastRenderedPageBreak/>
              <w:t>Знакомить детей с профессиями строителя и прочее.</w:t>
            </w:r>
          </w:p>
        </w:tc>
        <w:tc>
          <w:tcPr>
            <w:tcW w:w="762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sz w:val="20"/>
              </w:rPr>
              <w:t>Знакомить детей с профессиями дизайнера, конструктора, архитектора, строителя и прочее.</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7"/>
        </w:trPr>
        <w:tc>
          <w:tcPr>
            <w:tcW w:w="15173"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EA3378">
            <w:pPr>
              <w:spacing w:line="240" w:lineRule="auto"/>
              <w:rPr>
                <w:sz w:val="20"/>
              </w:rPr>
            </w:pPr>
            <w:r w:rsidRPr="00E536BE">
              <w:rPr>
                <w:rFonts w:eastAsia="Calibri"/>
                <w:sz w:val="20"/>
              </w:rPr>
              <w:t>Поощрять у детей самостоятельность, творчество, инициативу, дружелюбие.</w:t>
            </w:r>
          </w:p>
        </w:tc>
      </w:tr>
      <w:tr w:rsidR="00D63450" w:rsidRPr="00E536BE" w:rsidTr="00957F4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509"/>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Подводить детей к простейшему анализу созданных построек.</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4A7BFF" w:rsidP="00EA3378">
            <w:pPr>
              <w:spacing w:line="240" w:lineRule="auto"/>
              <w:rPr>
                <w:sz w:val="20"/>
              </w:rPr>
            </w:pPr>
            <w:r w:rsidRPr="00E536BE">
              <w:rPr>
                <w:sz w:val="20"/>
              </w:rPr>
              <w:t>Развивать у</w:t>
            </w:r>
            <w:r w:rsidR="00D63450" w:rsidRPr="00E536BE">
              <w:rPr>
                <w:sz w:val="20"/>
              </w:rPr>
              <w:t xml:space="preserve"> детей умение устанавливать ассоциативные связи, предлагая вспомнить, какие похожие сооружения дети видели; 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т.д.).</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Продолжать развивать умение детей устанавливать связь между создаваемыми постройками и тем, что они видят в окружающей жизни.</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rFonts w:eastAsia="Calibri"/>
                <w:sz w:val="20"/>
              </w:rPr>
            </w:pPr>
            <w:r w:rsidRPr="00E536BE">
              <w:rPr>
                <w:rFonts w:eastAsia="Calibri"/>
                <w:sz w:val="20"/>
              </w:rPr>
              <w:t>Формировать умение у детей видеть конструкцию объекта и анализировать её основные части, их функциональное назначение.</w:t>
            </w:r>
          </w:p>
          <w:p w:rsidR="00D63450" w:rsidRPr="00E536BE" w:rsidRDefault="00D63450" w:rsidP="00EA3378">
            <w:pPr>
              <w:spacing w:line="240" w:lineRule="auto"/>
              <w:jc w:val="center"/>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умение у детей сооружать новые постройки, используя полученные ранее умения (накладывание, приставление, прикладывание).</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Побуждать детей создавать постройки разной конструктивной сложности (гараж для нескольких машин, дом в 2 - 3 этажа, широкий мост для проезда автомобилей или поездов, идущих в двух направлениях и другое).</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Создавать разнообразные постройки и конструкции (дома, спортивное и игровое оборудование и т.п.); учить выделять основные части и характерные детали конструкций.</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w:t>
            </w:r>
          </w:p>
          <w:p w:rsidR="00D63450" w:rsidRPr="00E536BE" w:rsidRDefault="00D63450" w:rsidP="00EA3378">
            <w:pPr>
              <w:spacing w:line="240" w:lineRule="auto"/>
              <w:rPr>
                <w:sz w:val="20"/>
              </w:rPr>
            </w:pPr>
            <w:r w:rsidRPr="00E536BE">
              <w:rPr>
                <w:sz w:val="20"/>
              </w:rPr>
              <w:t>предлагать детям самостоятельно находить отдельные конструктивные решения на основе анализа существующих сооружений.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rFonts w:eastAsia="Calibri"/>
                <w:sz w:val="20"/>
              </w:rPr>
              <w:t>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w:t>
            </w:r>
          </w:p>
        </w:tc>
        <w:tc>
          <w:tcPr>
            <w:tcW w:w="11397" w:type="dxa"/>
            <w:gridSpan w:val="3"/>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EA3378">
            <w:pPr>
              <w:spacing w:line="240" w:lineRule="auto"/>
              <w:rPr>
                <w:sz w:val="20"/>
              </w:rPr>
            </w:pPr>
            <w:r w:rsidRPr="00E536BE">
              <w:rPr>
                <w:sz w:val="20"/>
              </w:rPr>
              <w:t>Развивать у детей умение использовать в сюжетно - ролевой игре постройки из строительного материала.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Познакомить детей со свойствами бумаги.</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Обучать конструированию из бумаги: сгибать прямоугольный лист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bookmarkStart w:id="7" w:name="_Hlk134386979"/>
            <w:r w:rsidRPr="00E536BE">
              <w:rPr>
                <w:sz w:val="20"/>
              </w:rPr>
              <w:t>Совершенствовать умение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w:t>
            </w:r>
            <w:bookmarkEnd w:id="7"/>
            <w:r w:rsidRPr="00E536BE">
              <w:rPr>
                <w:sz w:val="20"/>
              </w:rPr>
              <w:t>.</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bookmarkStart w:id="8" w:name="_Hlk134386998"/>
            <w:r w:rsidRPr="00E536BE">
              <w:rPr>
                <w:sz w:val="20"/>
              </w:rPr>
              <w:t>При работе с бумагой и картоном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формировать умение использовать образец; совершенствовать умение детей создавать объемные игрушки в технике оригами</w:t>
            </w:r>
            <w:bookmarkEnd w:id="8"/>
            <w:r w:rsidRPr="00E536BE">
              <w:rPr>
                <w:sz w:val="20"/>
              </w:rPr>
              <w:t>.</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lastRenderedPageBreak/>
              <w:t>Учить мастерить простейшие поделки из природного материала (сотворчество детей и педагога); учить бережно относиться к материалам, аккуратно убирать их.</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Приобщать детей к изготовлению поделок из природного материала: коры, веток, листьев, шишек, каштанов, ореховой скорлупы, соломы (лодочки, ёжики и так далее).</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Закреплять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При работе с природным материалом 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Воспитывать умение работать коллективно, объединять свои поделки в соответствии с общим замыслом, договариваться, кто какую часть работы будет выполнять.</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Учить детей коллективно возводить постройки, необходимые для игры, планировать предстоящую работу, сообща выполнять задуманное.</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Закреплять у детей навыки коллективной работы: умение распределять обязанности, работать в соответствии с общим замыслом, не мешая друг другу.</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умение у детей использовать в постройках детали разного цвета.</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Использовать детали разного цвета для создания и украшения построек.</w:t>
            </w:r>
          </w:p>
        </w:tc>
        <w:tc>
          <w:tcPr>
            <w:tcW w:w="7627"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EA3378">
            <w:pPr>
              <w:spacing w:line="240" w:lineRule="auto"/>
              <w:rPr>
                <w:rFonts w:eastAsia="Calibri"/>
                <w:sz w:val="20"/>
              </w:rPr>
            </w:pPr>
            <w:r w:rsidRPr="00E536BE">
              <w:rPr>
                <w:rFonts w:eastAsia="Calibri"/>
                <w:sz w:val="20"/>
              </w:rPr>
              <w:t xml:space="preserve">Формировать умение создавать различные по величине и конструкции постройки одного и того же объекта; учить строить </w:t>
            </w:r>
            <w:r w:rsidR="004A7BFF" w:rsidRPr="00E536BE">
              <w:rPr>
                <w:rFonts w:eastAsia="Calibri"/>
                <w:sz w:val="20"/>
              </w:rPr>
              <w:t>по рисунку</w:t>
            </w:r>
            <w:r w:rsidRPr="00E536BE">
              <w:rPr>
                <w:rFonts w:eastAsia="Calibri"/>
                <w:sz w:val="20"/>
              </w:rPr>
              <w:t>, самостоятельно подбирать необходимый строительный материал; учить применять конструктивные умения, полученные в процессе освоения умений конструктивной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rFonts w:eastAsia="Calibri"/>
                <w:sz w:val="20"/>
              </w:rPr>
              <w:t>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 учить сооружать постройки из крупного и мелкого строительного материала.</w:t>
            </w:r>
          </w:p>
        </w:tc>
        <w:tc>
          <w:tcPr>
            <w:tcW w:w="7627" w:type="dxa"/>
            <w:gridSpan w:val="2"/>
            <w:vMerge/>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EA3378">
            <w:pPr>
              <w:spacing w:line="240" w:lineRule="auto"/>
              <w:rPr>
                <w:sz w:val="20"/>
              </w:rPr>
            </w:pPr>
          </w:p>
        </w:tc>
      </w:tr>
    </w:tbl>
    <w:tbl>
      <w:tblPr>
        <w:tblStyle w:val="32"/>
        <w:tblW w:w="15276" w:type="dxa"/>
        <w:jc w:val="center"/>
        <w:tblLook w:val="04A0" w:firstRow="1" w:lastRow="0" w:firstColumn="1" w:lastColumn="0" w:noHBand="0" w:noVBand="1"/>
      </w:tblPr>
      <w:tblGrid>
        <w:gridCol w:w="3765"/>
        <w:gridCol w:w="3760"/>
        <w:gridCol w:w="8"/>
        <w:gridCol w:w="3754"/>
        <w:gridCol w:w="11"/>
        <w:gridCol w:w="3978"/>
      </w:tblGrid>
      <w:tr w:rsidR="00D63450" w:rsidRPr="00E536BE" w:rsidTr="006E2B0C">
        <w:trPr>
          <w:jc w:val="center"/>
        </w:trPr>
        <w:tc>
          <w:tcPr>
            <w:tcW w:w="15276" w:type="dxa"/>
            <w:gridSpan w:val="6"/>
            <w:shd w:val="clear" w:color="auto" w:fill="EEECE1" w:themeFill="background2"/>
          </w:tcPr>
          <w:p w:rsidR="00D63450" w:rsidRPr="00E536BE" w:rsidRDefault="00D63450" w:rsidP="00EA3378">
            <w:pPr>
              <w:spacing w:line="240" w:lineRule="auto"/>
              <w:ind w:left="-113"/>
              <w:rPr>
                <w:b/>
                <w:sz w:val="20"/>
              </w:rPr>
            </w:pPr>
            <w:r w:rsidRPr="00E536BE">
              <w:rPr>
                <w:b/>
                <w:sz w:val="20"/>
              </w:rPr>
              <w:t xml:space="preserve"> Содержание образовательной области ХУДОЖЕСТВЕННО-ЭСТЕТИЧЕСКОЕ РАЗВИТИЕ </w:t>
            </w:r>
          </w:p>
        </w:tc>
      </w:tr>
      <w:tr w:rsidR="00D63450" w:rsidRPr="00E536BE" w:rsidTr="006E2B0C">
        <w:trPr>
          <w:jc w:val="center"/>
        </w:trPr>
        <w:tc>
          <w:tcPr>
            <w:tcW w:w="15276" w:type="dxa"/>
            <w:gridSpan w:val="6"/>
            <w:tcBorders>
              <w:bottom w:val="single" w:sz="4" w:space="0" w:color="auto"/>
            </w:tcBorders>
            <w:shd w:val="clear" w:color="auto" w:fill="EEECE1" w:themeFill="background2"/>
          </w:tcPr>
          <w:p w:rsidR="00D63450" w:rsidRPr="00E536BE" w:rsidRDefault="00D63450" w:rsidP="00EA3378">
            <w:pPr>
              <w:spacing w:line="240" w:lineRule="auto"/>
              <w:rPr>
                <w:b/>
                <w:sz w:val="20"/>
              </w:rPr>
            </w:pPr>
            <w:r w:rsidRPr="00E536BE">
              <w:rPr>
                <w:b/>
                <w:sz w:val="20"/>
              </w:rPr>
              <w:t xml:space="preserve">Содержание </w:t>
            </w:r>
            <w:r w:rsidR="00BC515A" w:rsidRPr="00BC515A">
              <w:rPr>
                <w:b/>
                <w:sz w:val="20"/>
              </w:rPr>
              <w:t>направления</w:t>
            </w:r>
            <w:r w:rsidR="00BC515A">
              <w:rPr>
                <w:b/>
                <w:sz w:val="20"/>
              </w:rPr>
              <w:t xml:space="preserve"> </w:t>
            </w:r>
            <w:r w:rsidRPr="00E536BE">
              <w:rPr>
                <w:b/>
                <w:sz w:val="20"/>
              </w:rPr>
              <w:t>«Приобщение к искусству»</w:t>
            </w:r>
          </w:p>
        </w:tc>
      </w:tr>
      <w:tr w:rsidR="00D63450" w:rsidRPr="00E536BE" w:rsidTr="006E2B0C">
        <w:trPr>
          <w:jc w:val="center"/>
        </w:trPr>
        <w:tc>
          <w:tcPr>
            <w:tcW w:w="3765" w:type="dxa"/>
            <w:shd w:val="clear" w:color="auto" w:fill="FFFFFF" w:themeFill="background1"/>
          </w:tcPr>
          <w:p w:rsidR="00D63450" w:rsidRPr="00E536BE" w:rsidRDefault="00D63450" w:rsidP="00EA3378">
            <w:pPr>
              <w:spacing w:line="240" w:lineRule="auto"/>
              <w:jc w:val="center"/>
              <w:rPr>
                <w:sz w:val="20"/>
              </w:rPr>
            </w:pPr>
            <w:r w:rsidRPr="00E536BE">
              <w:rPr>
                <w:sz w:val="20"/>
              </w:rPr>
              <w:t>3-4</w:t>
            </w:r>
          </w:p>
        </w:tc>
        <w:tc>
          <w:tcPr>
            <w:tcW w:w="3768" w:type="dxa"/>
            <w:gridSpan w:val="2"/>
            <w:shd w:val="clear" w:color="auto" w:fill="FFFFFF" w:themeFill="background1"/>
          </w:tcPr>
          <w:p w:rsidR="00D63450" w:rsidRPr="00E536BE" w:rsidRDefault="00D63450" w:rsidP="00EA3378">
            <w:pPr>
              <w:spacing w:line="240" w:lineRule="auto"/>
              <w:jc w:val="center"/>
              <w:rPr>
                <w:sz w:val="20"/>
              </w:rPr>
            </w:pPr>
            <w:r w:rsidRPr="00E536BE">
              <w:rPr>
                <w:sz w:val="20"/>
              </w:rPr>
              <w:t>4-5</w:t>
            </w:r>
          </w:p>
        </w:tc>
        <w:tc>
          <w:tcPr>
            <w:tcW w:w="3765" w:type="dxa"/>
            <w:gridSpan w:val="2"/>
            <w:shd w:val="clear" w:color="auto" w:fill="FFFFFF" w:themeFill="background1"/>
          </w:tcPr>
          <w:p w:rsidR="00D63450" w:rsidRPr="00E536BE" w:rsidRDefault="00D63450" w:rsidP="00EA3378">
            <w:pPr>
              <w:spacing w:line="240" w:lineRule="auto"/>
              <w:jc w:val="center"/>
              <w:rPr>
                <w:sz w:val="20"/>
              </w:rPr>
            </w:pPr>
            <w:r w:rsidRPr="00E536BE">
              <w:rPr>
                <w:sz w:val="20"/>
              </w:rPr>
              <w:t>5-6</w:t>
            </w:r>
          </w:p>
        </w:tc>
        <w:tc>
          <w:tcPr>
            <w:tcW w:w="3978" w:type="dxa"/>
            <w:shd w:val="clear" w:color="auto" w:fill="FFFFFF" w:themeFill="background1"/>
          </w:tcPr>
          <w:p w:rsidR="00D63450" w:rsidRPr="00E536BE" w:rsidRDefault="00D63450" w:rsidP="00EA3378">
            <w:pPr>
              <w:spacing w:line="240" w:lineRule="auto"/>
              <w:jc w:val="center"/>
              <w:rPr>
                <w:sz w:val="20"/>
              </w:rPr>
            </w:pPr>
            <w:r w:rsidRPr="00E536BE">
              <w:rPr>
                <w:sz w:val="20"/>
              </w:rPr>
              <w:t>6-7</w:t>
            </w:r>
          </w:p>
        </w:tc>
      </w:tr>
      <w:tr w:rsidR="00D63450" w:rsidRPr="00E536BE" w:rsidTr="006E2B0C">
        <w:trPr>
          <w:jc w:val="center"/>
        </w:trPr>
        <w:tc>
          <w:tcPr>
            <w:tcW w:w="3765" w:type="dxa"/>
          </w:tcPr>
          <w:p w:rsidR="00D63450" w:rsidRPr="00E536BE" w:rsidRDefault="00D63450" w:rsidP="00EA3378">
            <w:pPr>
              <w:spacing w:line="240" w:lineRule="auto"/>
              <w:rPr>
                <w:sz w:val="20"/>
              </w:rPr>
            </w:pPr>
            <w:r w:rsidRPr="00E536BE">
              <w:rPr>
                <w:sz w:val="20"/>
              </w:rPr>
              <w:t>Педагог подводит детей к восприятию произведений искусства, содействует возникновению эмоционального отклика на произведения народного и профессионального изобразительного искусства.</w:t>
            </w:r>
          </w:p>
        </w:tc>
        <w:tc>
          <w:tcPr>
            <w:tcW w:w="3768" w:type="dxa"/>
            <w:gridSpan w:val="2"/>
          </w:tcPr>
          <w:p w:rsidR="00D63450" w:rsidRPr="00E536BE" w:rsidRDefault="00D63450" w:rsidP="00EA3378">
            <w:pPr>
              <w:spacing w:line="240" w:lineRule="auto"/>
              <w:rPr>
                <w:sz w:val="20"/>
              </w:rPr>
            </w:pPr>
            <w:r w:rsidRPr="00E536BE">
              <w:rPr>
                <w:sz w:val="20"/>
              </w:rPr>
              <w:t xml:space="preserve">Педагог продолжает приобщать детей к восприятию искусства, развивать интерес к нему. </w:t>
            </w:r>
          </w:p>
        </w:tc>
        <w:tc>
          <w:tcPr>
            <w:tcW w:w="3765" w:type="dxa"/>
            <w:gridSpan w:val="2"/>
          </w:tcPr>
          <w:p w:rsidR="00D63450" w:rsidRPr="00E536BE" w:rsidRDefault="00D63450" w:rsidP="00EA3378">
            <w:pPr>
              <w:spacing w:line="240" w:lineRule="auto"/>
              <w:rPr>
                <w:sz w:val="20"/>
              </w:rPr>
            </w:pPr>
            <w:r w:rsidRPr="00E536BE">
              <w:rPr>
                <w:sz w:val="20"/>
              </w:rPr>
              <w:t>Педагог продолжает формировать у детей интерес к живописи, народному искусству, воспитывать бережное отношение к произведениям искусства.</w:t>
            </w:r>
          </w:p>
        </w:tc>
        <w:tc>
          <w:tcPr>
            <w:tcW w:w="3978" w:type="dxa"/>
          </w:tcPr>
          <w:p w:rsidR="00D63450" w:rsidRPr="00E536BE" w:rsidRDefault="00D63450" w:rsidP="00EA3378">
            <w:pPr>
              <w:spacing w:line="240" w:lineRule="auto"/>
              <w:rPr>
                <w:sz w:val="20"/>
              </w:rPr>
            </w:pPr>
            <w:r w:rsidRPr="00E536BE">
              <w:rPr>
                <w:sz w:val="20"/>
              </w:rPr>
              <w:t>Педагог формирует у детей основы художественной культуры, закрепляет знания об искусстве как виде творческой деятельности людей.</w:t>
            </w:r>
          </w:p>
        </w:tc>
      </w:tr>
      <w:tr w:rsidR="00D63450" w:rsidRPr="00E536BE" w:rsidTr="006E2B0C">
        <w:trPr>
          <w:jc w:val="center"/>
        </w:trPr>
        <w:tc>
          <w:tcPr>
            <w:tcW w:w="3765" w:type="dxa"/>
          </w:tcPr>
          <w:p w:rsidR="00D63450" w:rsidRPr="00E536BE" w:rsidRDefault="00D63450" w:rsidP="00EA3378">
            <w:pPr>
              <w:spacing w:line="240" w:lineRule="auto"/>
              <w:rPr>
                <w:sz w:val="20"/>
              </w:rPr>
            </w:pPr>
            <w:r w:rsidRPr="00E536BE">
              <w:rPr>
                <w:sz w:val="20"/>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w:t>
            </w:r>
          </w:p>
        </w:tc>
        <w:tc>
          <w:tcPr>
            <w:tcW w:w="3768" w:type="dxa"/>
            <w:gridSpan w:val="2"/>
          </w:tcPr>
          <w:p w:rsidR="00D63450" w:rsidRPr="00E536BE" w:rsidRDefault="00D63450" w:rsidP="00EA3378">
            <w:pPr>
              <w:spacing w:line="240" w:lineRule="auto"/>
              <w:rPr>
                <w:sz w:val="20"/>
              </w:rPr>
            </w:pPr>
            <w:r w:rsidRPr="00E536BE">
              <w:rPr>
                <w:sz w:val="20"/>
              </w:rPr>
              <w:t>Педагог поощряет выражение эстетических чувств, проявление эмоций при рассматривании предметов народного и декоративно-прикладного искусства.</w:t>
            </w:r>
          </w:p>
        </w:tc>
        <w:tc>
          <w:tcPr>
            <w:tcW w:w="3765" w:type="dxa"/>
            <w:gridSpan w:val="2"/>
          </w:tcPr>
          <w:p w:rsidR="00D63450" w:rsidRPr="00E536BE" w:rsidRDefault="00D63450" w:rsidP="00EA3378">
            <w:pPr>
              <w:spacing w:line="240" w:lineRule="auto"/>
              <w:rPr>
                <w:sz w:val="20"/>
              </w:rPr>
            </w:pPr>
            <w:r w:rsidRPr="00E536BE">
              <w:rPr>
                <w:sz w:val="20"/>
              </w:rPr>
              <w:t>Педагог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w:t>
            </w:r>
          </w:p>
        </w:tc>
        <w:tc>
          <w:tcPr>
            <w:tcW w:w="3978" w:type="dxa"/>
          </w:tcPr>
          <w:p w:rsidR="00D63450" w:rsidRPr="00E536BE" w:rsidRDefault="00D63450" w:rsidP="00EA3378">
            <w:pPr>
              <w:spacing w:line="240" w:lineRule="auto"/>
              <w:rPr>
                <w:sz w:val="20"/>
              </w:rPr>
            </w:pPr>
            <w:r w:rsidRPr="00E536BE">
              <w:rPr>
                <w:sz w:val="20"/>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w:t>
            </w:r>
          </w:p>
        </w:tc>
      </w:tr>
      <w:tr w:rsidR="00D63450" w:rsidRPr="00E536BE" w:rsidTr="006E2B0C">
        <w:trPr>
          <w:trHeight w:val="816"/>
          <w:jc w:val="center"/>
        </w:trPr>
        <w:tc>
          <w:tcPr>
            <w:tcW w:w="3765" w:type="dxa"/>
            <w:vMerge w:val="restart"/>
          </w:tcPr>
          <w:p w:rsidR="00D63450" w:rsidRPr="00E536BE" w:rsidRDefault="00D63450" w:rsidP="00EA3378">
            <w:pPr>
              <w:spacing w:line="240" w:lineRule="auto"/>
              <w:rPr>
                <w:sz w:val="20"/>
              </w:rPr>
            </w:pPr>
            <w:r w:rsidRPr="00E536BE">
              <w:rPr>
                <w:sz w:val="20"/>
              </w:rPr>
              <w:lastRenderedPageBreak/>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tc>
        <w:tc>
          <w:tcPr>
            <w:tcW w:w="3768" w:type="dxa"/>
            <w:gridSpan w:val="2"/>
            <w:vMerge w:val="restart"/>
          </w:tcPr>
          <w:p w:rsidR="00D63450" w:rsidRPr="00E536BE" w:rsidRDefault="00D63450" w:rsidP="00EA3378">
            <w:pPr>
              <w:spacing w:line="240" w:lineRule="auto"/>
              <w:rPr>
                <w:sz w:val="20"/>
              </w:rPr>
            </w:pPr>
            <w:r w:rsidRPr="00E536BE">
              <w:rPr>
                <w:sz w:val="20"/>
              </w:rPr>
              <w:t>Педагог, в процессе ознакомления детей с различными видами искусства, воспитывает патриотизм и чувство гордости за свою страну, края.</w:t>
            </w:r>
          </w:p>
        </w:tc>
        <w:tc>
          <w:tcPr>
            <w:tcW w:w="3765" w:type="dxa"/>
            <w:gridSpan w:val="2"/>
            <w:vMerge w:val="restart"/>
          </w:tcPr>
          <w:p w:rsidR="00D63450" w:rsidRPr="00E536BE" w:rsidRDefault="00D63450" w:rsidP="00EA3378">
            <w:pPr>
              <w:spacing w:line="240" w:lineRule="auto"/>
              <w:rPr>
                <w:sz w:val="20"/>
              </w:rPr>
            </w:pPr>
            <w:r w:rsidRPr="00E536BE">
              <w:rPr>
                <w:sz w:val="20"/>
              </w:rPr>
              <w:t>Педагог продолжает развивать у детей стремление к познанию культурных традиций через творческую изобразительную деятельность.</w:t>
            </w:r>
          </w:p>
        </w:tc>
        <w:tc>
          <w:tcPr>
            <w:tcW w:w="3978" w:type="dxa"/>
          </w:tcPr>
          <w:p w:rsidR="00D63450" w:rsidRPr="00E536BE" w:rsidRDefault="00D63450" w:rsidP="00EA3378">
            <w:pPr>
              <w:spacing w:line="240" w:lineRule="auto"/>
              <w:rPr>
                <w:sz w:val="20"/>
              </w:rPr>
            </w:pPr>
            <w:r w:rsidRPr="00E536BE">
              <w:rPr>
                <w:sz w:val="20"/>
              </w:rPr>
              <w:t>Педагог воспитывает гражданско-патриотические чувства средствами различных видов и жанров искусства.</w:t>
            </w:r>
          </w:p>
        </w:tc>
      </w:tr>
      <w:tr w:rsidR="00D63450" w:rsidRPr="00E536BE" w:rsidTr="00957F4D">
        <w:trPr>
          <w:trHeight w:val="1465"/>
          <w:jc w:val="center"/>
        </w:trPr>
        <w:tc>
          <w:tcPr>
            <w:tcW w:w="3765" w:type="dxa"/>
            <w:vMerge/>
          </w:tcPr>
          <w:p w:rsidR="00D63450" w:rsidRPr="00E536BE" w:rsidRDefault="00D63450" w:rsidP="00EA3378">
            <w:pPr>
              <w:spacing w:line="240" w:lineRule="auto"/>
              <w:rPr>
                <w:sz w:val="20"/>
              </w:rPr>
            </w:pPr>
          </w:p>
        </w:tc>
        <w:tc>
          <w:tcPr>
            <w:tcW w:w="3768" w:type="dxa"/>
            <w:gridSpan w:val="2"/>
            <w:vMerge/>
          </w:tcPr>
          <w:p w:rsidR="00D63450" w:rsidRPr="00E536BE" w:rsidRDefault="00D63450" w:rsidP="00EA3378">
            <w:pPr>
              <w:spacing w:line="240" w:lineRule="auto"/>
              <w:rPr>
                <w:sz w:val="20"/>
              </w:rPr>
            </w:pPr>
          </w:p>
        </w:tc>
        <w:tc>
          <w:tcPr>
            <w:tcW w:w="3765" w:type="dxa"/>
            <w:gridSpan w:val="2"/>
            <w:vMerge/>
          </w:tcPr>
          <w:p w:rsidR="00D63450" w:rsidRPr="00E536BE" w:rsidRDefault="00D63450" w:rsidP="00EA3378">
            <w:pPr>
              <w:spacing w:line="240" w:lineRule="auto"/>
              <w:rPr>
                <w:sz w:val="20"/>
              </w:rPr>
            </w:pPr>
          </w:p>
        </w:tc>
        <w:tc>
          <w:tcPr>
            <w:tcW w:w="3978" w:type="dxa"/>
          </w:tcPr>
          <w:p w:rsidR="00D63450" w:rsidRPr="00E536BE" w:rsidRDefault="00D63450" w:rsidP="00EA3378">
            <w:pPr>
              <w:spacing w:line="240" w:lineRule="auto"/>
              <w:rPr>
                <w:sz w:val="20"/>
              </w:rPr>
            </w:pPr>
            <w:r w:rsidRPr="00E536BE">
              <w:rPr>
                <w:sz w:val="20"/>
              </w:rPr>
              <w:t>Педагог воспитывает интерес к национальным и общечеловеческим ценностям, культурным традициям народа в процессе знакомства с шедеврами изобразительного искусства и народным декоративно-прикладным искусством.</w:t>
            </w:r>
          </w:p>
        </w:tc>
      </w:tr>
      <w:tr w:rsidR="00D63450" w:rsidRPr="00E536BE" w:rsidTr="006E2B0C">
        <w:trPr>
          <w:jc w:val="center"/>
        </w:trPr>
        <w:tc>
          <w:tcPr>
            <w:tcW w:w="3765" w:type="dxa"/>
          </w:tcPr>
          <w:p w:rsidR="00D63450" w:rsidRPr="00E536BE" w:rsidRDefault="00D63450" w:rsidP="00EA3378">
            <w:pPr>
              <w:spacing w:line="240" w:lineRule="auto"/>
              <w:rPr>
                <w:sz w:val="20"/>
              </w:rPr>
            </w:pPr>
            <w:r w:rsidRPr="00E536BE">
              <w:rPr>
                <w:sz w:val="20"/>
              </w:rPr>
              <w:t>Педагог формирует у детей умение сосредотачивать внимание на эстетическую сторону предметно-пространственной среды, природных явлений.</w:t>
            </w:r>
          </w:p>
        </w:tc>
        <w:tc>
          <w:tcPr>
            <w:tcW w:w="3768" w:type="dxa"/>
            <w:gridSpan w:val="2"/>
          </w:tcPr>
          <w:p w:rsidR="00D63450" w:rsidRPr="00E536BE" w:rsidRDefault="00D63450" w:rsidP="00EA3378">
            <w:pPr>
              <w:spacing w:line="240" w:lineRule="auto"/>
              <w:rPr>
                <w:sz w:val="20"/>
              </w:rPr>
            </w:pPr>
            <w:r w:rsidRPr="00E536BE">
              <w:rPr>
                <w:sz w:val="20"/>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w:t>
            </w:r>
          </w:p>
        </w:tc>
        <w:tc>
          <w:tcPr>
            <w:tcW w:w="3765" w:type="dxa"/>
            <w:gridSpan w:val="2"/>
          </w:tcPr>
          <w:p w:rsidR="00D63450" w:rsidRPr="00E536BE" w:rsidRDefault="00D63450" w:rsidP="00EA3378">
            <w:pPr>
              <w:spacing w:line="240" w:lineRule="auto"/>
              <w:rPr>
                <w:sz w:val="20"/>
              </w:rPr>
            </w:pPr>
            <w:r w:rsidRPr="00E536BE">
              <w:rPr>
                <w:sz w:val="20"/>
              </w:rPr>
              <w:t>Педагог продолжает развивать умение наблюдать и оценивать прекрасное в окружающей действительности, природе.</w:t>
            </w:r>
          </w:p>
        </w:tc>
        <w:tc>
          <w:tcPr>
            <w:tcW w:w="3978" w:type="dxa"/>
          </w:tcPr>
          <w:p w:rsidR="00D63450" w:rsidRPr="00E536BE" w:rsidRDefault="00D63450" w:rsidP="00EA3378">
            <w:pPr>
              <w:spacing w:line="240" w:lineRule="auto"/>
              <w:rPr>
                <w:sz w:val="20"/>
              </w:rPr>
            </w:pPr>
            <w:r w:rsidRPr="00E536BE">
              <w:rPr>
                <w:sz w:val="20"/>
              </w:rPr>
              <w:t>Педагог формирует представления о значении органов чувств человека для художественной деятельности, формирует умение соотносить органы чувств с видами искусства (картины рассматривают и т.д.).</w:t>
            </w:r>
          </w:p>
        </w:tc>
      </w:tr>
      <w:tr w:rsidR="00D63450" w:rsidRPr="00E536BE" w:rsidTr="006E2B0C">
        <w:trPr>
          <w:jc w:val="center"/>
        </w:trPr>
        <w:tc>
          <w:tcPr>
            <w:tcW w:w="3765" w:type="dxa"/>
          </w:tcPr>
          <w:p w:rsidR="00D63450" w:rsidRPr="00E536BE" w:rsidRDefault="00D63450" w:rsidP="00EA3378">
            <w:pPr>
              <w:spacing w:line="240" w:lineRule="auto"/>
              <w:rPr>
                <w:sz w:val="20"/>
              </w:rPr>
            </w:pPr>
          </w:p>
        </w:tc>
        <w:tc>
          <w:tcPr>
            <w:tcW w:w="3768" w:type="dxa"/>
            <w:gridSpan w:val="2"/>
          </w:tcPr>
          <w:p w:rsidR="00D63450" w:rsidRPr="00E536BE" w:rsidRDefault="00D63450" w:rsidP="00EA3378">
            <w:pPr>
              <w:spacing w:line="240" w:lineRule="auto"/>
              <w:rPr>
                <w:sz w:val="20"/>
              </w:rPr>
            </w:pPr>
            <w:r w:rsidRPr="00E536BE">
              <w:rPr>
                <w:sz w:val="20"/>
              </w:rPr>
              <w:t>Педагог воспитывает у детей бережное отношение к произведениям искусства.</w:t>
            </w:r>
          </w:p>
        </w:tc>
        <w:tc>
          <w:tcPr>
            <w:tcW w:w="3765" w:type="dxa"/>
            <w:gridSpan w:val="2"/>
          </w:tcPr>
          <w:p w:rsidR="00D63450" w:rsidRPr="00E536BE" w:rsidRDefault="00D63450" w:rsidP="00EA3378">
            <w:pPr>
              <w:spacing w:line="240" w:lineRule="auto"/>
              <w:rPr>
                <w:sz w:val="20"/>
              </w:rPr>
            </w:pPr>
            <w:r w:rsidRPr="00E536BE">
              <w:rPr>
                <w:sz w:val="20"/>
              </w:rPr>
              <w:t>Педагог формирует духовно-нравственные качества в процессе ознакомления с различными видами искусства духовно-нравственного содержания.</w:t>
            </w:r>
          </w:p>
        </w:tc>
        <w:tc>
          <w:tcPr>
            <w:tcW w:w="3978" w:type="dxa"/>
          </w:tcPr>
          <w:p w:rsidR="00D63450" w:rsidRPr="00E536BE" w:rsidRDefault="00D63450" w:rsidP="00EA3378">
            <w:pPr>
              <w:spacing w:line="240" w:lineRule="auto"/>
              <w:rPr>
                <w:sz w:val="20"/>
              </w:rPr>
            </w:pPr>
            <w:r w:rsidRPr="00E536BE">
              <w:rPr>
                <w:sz w:val="20"/>
              </w:rPr>
              <w:t>Педагог воспитывает любовь и бережное отношение к произведениям искусства.</w:t>
            </w:r>
          </w:p>
        </w:tc>
      </w:tr>
      <w:tr w:rsidR="00D63450" w:rsidRPr="00E536BE" w:rsidTr="006E2B0C">
        <w:trPr>
          <w:jc w:val="center"/>
        </w:trPr>
        <w:tc>
          <w:tcPr>
            <w:tcW w:w="3765" w:type="dxa"/>
          </w:tcPr>
          <w:p w:rsidR="00D63450" w:rsidRPr="00E536BE" w:rsidRDefault="00D63450" w:rsidP="00EA3378">
            <w:pPr>
              <w:spacing w:line="240" w:lineRule="auto"/>
              <w:rPr>
                <w:sz w:val="20"/>
              </w:rPr>
            </w:pPr>
          </w:p>
        </w:tc>
        <w:tc>
          <w:tcPr>
            <w:tcW w:w="3768" w:type="dxa"/>
            <w:gridSpan w:val="2"/>
          </w:tcPr>
          <w:p w:rsidR="00D63450" w:rsidRPr="00E536BE" w:rsidRDefault="00D63450" w:rsidP="00EA3378">
            <w:pPr>
              <w:spacing w:line="240" w:lineRule="auto"/>
              <w:rPr>
                <w:sz w:val="20"/>
              </w:rPr>
            </w:pPr>
            <w:r w:rsidRPr="00E536BE">
              <w:rPr>
                <w:sz w:val="20"/>
              </w:rPr>
              <w:t>Педагог знакомит детей с творческой профессией – художник.</w:t>
            </w:r>
          </w:p>
        </w:tc>
        <w:tc>
          <w:tcPr>
            <w:tcW w:w="3765" w:type="dxa"/>
            <w:gridSpan w:val="2"/>
          </w:tcPr>
          <w:p w:rsidR="00D63450" w:rsidRPr="00E536BE" w:rsidRDefault="00D63450" w:rsidP="00EA3378">
            <w:pPr>
              <w:spacing w:line="240" w:lineRule="auto"/>
              <w:rPr>
                <w:sz w:val="20"/>
              </w:rPr>
            </w:pPr>
            <w:r w:rsidRPr="00E536BE">
              <w:rPr>
                <w:sz w:val="20"/>
              </w:rPr>
              <w:t>Педагог расширяет представления детей о творческой профессии - художник, ее значении, особенностях: художник, композитор, музык</w:t>
            </w:r>
            <w:r w:rsidR="004A7BFF">
              <w:rPr>
                <w:sz w:val="20"/>
              </w:rPr>
              <w:t>ант, актер, артист балета и др.</w:t>
            </w:r>
          </w:p>
        </w:tc>
        <w:tc>
          <w:tcPr>
            <w:tcW w:w="3978" w:type="dxa"/>
          </w:tcPr>
          <w:p w:rsidR="00D63450" w:rsidRPr="00E536BE" w:rsidRDefault="00D63450" w:rsidP="00EA3378">
            <w:pPr>
              <w:spacing w:line="240" w:lineRule="auto"/>
              <w:rPr>
                <w:sz w:val="20"/>
              </w:rPr>
            </w:pPr>
            <w:r w:rsidRPr="00E536BE">
              <w:rPr>
                <w:sz w:val="20"/>
              </w:rPr>
              <w:t>Педагог расширяет представления детей о творческих профессиях (художник, архитектор и т.п.).</w:t>
            </w:r>
          </w:p>
        </w:tc>
      </w:tr>
      <w:tr w:rsidR="00D63450" w:rsidRPr="00E536BE" w:rsidTr="006E2B0C">
        <w:trPr>
          <w:trHeight w:val="888"/>
          <w:jc w:val="center"/>
        </w:trPr>
        <w:tc>
          <w:tcPr>
            <w:tcW w:w="3765" w:type="dxa"/>
            <w:vMerge w:val="restart"/>
          </w:tcPr>
          <w:p w:rsidR="00D63450" w:rsidRPr="00E536BE" w:rsidRDefault="00D63450" w:rsidP="00EA3378">
            <w:pPr>
              <w:spacing w:line="240" w:lineRule="auto"/>
              <w:rPr>
                <w:sz w:val="20"/>
              </w:rPr>
            </w:pPr>
            <w:r w:rsidRPr="00E536BE">
              <w:rPr>
                <w:sz w:val="20"/>
              </w:rPr>
              <w:t>Педагог подводит к различению видов искусства через художественный образ.</w:t>
            </w:r>
          </w:p>
        </w:tc>
        <w:tc>
          <w:tcPr>
            <w:tcW w:w="3768" w:type="dxa"/>
            <w:gridSpan w:val="2"/>
            <w:vMerge w:val="restart"/>
          </w:tcPr>
          <w:p w:rsidR="00D63450" w:rsidRPr="00E536BE" w:rsidRDefault="00D63450" w:rsidP="00EA3378">
            <w:pPr>
              <w:spacing w:line="240" w:lineRule="auto"/>
              <w:rPr>
                <w:sz w:val="20"/>
              </w:rPr>
            </w:pPr>
            <w:r w:rsidRPr="00E536BE">
              <w:rPr>
                <w:sz w:val="20"/>
              </w:rPr>
              <w:t>Педагог развивает у детей умение различать жанры и виды искусства: картина (репродукция), скульптура (изобразительное искусство), здание и сооружение (архитектура).</w:t>
            </w:r>
          </w:p>
        </w:tc>
        <w:tc>
          <w:tcPr>
            <w:tcW w:w="3765" w:type="dxa"/>
            <w:gridSpan w:val="2"/>
            <w:vMerge w:val="restart"/>
          </w:tcPr>
          <w:p w:rsidR="00D63450" w:rsidRPr="00E536BE" w:rsidRDefault="00D63450" w:rsidP="00EA3378">
            <w:pPr>
              <w:spacing w:line="240" w:lineRule="auto"/>
              <w:rPr>
                <w:sz w:val="20"/>
              </w:rPr>
            </w:pPr>
            <w:r w:rsidRPr="00E536BE">
              <w:rPr>
                <w:rFonts w:eastAsia="Calibri"/>
                <w:sz w:val="20"/>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w:t>
            </w:r>
          </w:p>
        </w:tc>
        <w:tc>
          <w:tcPr>
            <w:tcW w:w="3978" w:type="dxa"/>
          </w:tcPr>
          <w:p w:rsidR="00D63450" w:rsidRPr="00E536BE" w:rsidRDefault="00D63450" w:rsidP="00EA3378">
            <w:pPr>
              <w:spacing w:line="240" w:lineRule="auto"/>
              <w:rPr>
                <w:sz w:val="20"/>
              </w:rPr>
            </w:pPr>
            <w:r w:rsidRPr="00E536BE">
              <w:rPr>
                <w:sz w:val="20"/>
              </w:rPr>
              <w:t xml:space="preserve">Педагог расширяет знания детей об основных видах изобразительного искусства (живопись, графика, скульптура). </w:t>
            </w:r>
          </w:p>
        </w:tc>
      </w:tr>
      <w:tr w:rsidR="00D63450" w:rsidRPr="00E536BE" w:rsidTr="006E2B0C">
        <w:trPr>
          <w:trHeight w:val="756"/>
          <w:jc w:val="center"/>
        </w:trPr>
        <w:tc>
          <w:tcPr>
            <w:tcW w:w="3765" w:type="dxa"/>
            <w:vMerge/>
          </w:tcPr>
          <w:p w:rsidR="00D63450" w:rsidRPr="00E536BE" w:rsidRDefault="00D63450" w:rsidP="00EA3378">
            <w:pPr>
              <w:spacing w:line="240" w:lineRule="auto"/>
              <w:rPr>
                <w:sz w:val="20"/>
              </w:rPr>
            </w:pPr>
          </w:p>
        </w:tc>
        <w:tc>
          <w:tcPr>
            <w:tcW w:w="3768" w:type="dxa"/>
            <w:gridSpan w:val="2"/>
            <w:vMerge/>
          </w:tcPr>
          <w:p w:rsidR="00D63450" w:rsidRPr="00E536BE" w:rsidRDefault="00D63450" w:rsidP="00EA3378">
            <w:pPr>
              <w:spacing w:line="240" w:lineRule="auto"/>
              <w:rPr>
                <w:sz w:val="20"/>
              </w:rPr>
            </w:pPr>
          </w:p>
        </w:tc>
        <w:tc>
          <w:tcPr>
            <w:tcW w:w="3765" w:type="dxa"/>
            <w:gridSpan w:val="2"/>
            <w:vMerge/>
          </w:tcPr>
          <w:p w:rsidR="00D63450" w:rsidRPr="00E536BE" w:rsidRDefault="00D63450" w:rsidP="00EA3378">
            <w:pPr>
              <w:spacing w:line="240" w:lineRule="auto"/>
              <w:rPr>
                <w:rFonts w:eastAsia="Calibri"/>
                <w:sz w:val="20"/>
              </w:rPr>
            </w:pPr>
          </w:p>
        </w:tc>
        <w:tc>
          <w:tcPr>
            <w:tcW w:w="3978" w:type="dxa"/>
            <w:vMerge w:val="restart"/>
          </w:tcPr>
          <w:p w:rsidR="00D63450" w:rsidRPr="00E536BE" w:rsidRDefault="004A7BFF" w:rsidP="00EA3378">
            <w:pPr>
              <w:spacing w:line="240" w:lineRule="auto"/>
              <w:rPr>
                <w:sz w:val="20"/>
              </w:rPr>
            </w:pPr>
            <w:r w:rsidRPr="00E536BE">
              <w:rPr>
                <w:sz w:val="20"/>
              </w:rPr>
              <w:t>Педагог продолжает</w:t>
            </w:r>
            <w:r w:rsidR="00D63450" w:rsidRPr="00E536BE">
              <w:rPr>
                <w:sz w:val="20"/>
              </w:rPr>
              <w:t xml:space="preserve"> знакомить детей с историей и видами искусства (декоративно-прикладное, изобразительное искусство, архитектура).</w:t>
            </w:r>
          </w:p>
        </w:tc>
      </w:tr>
      <w:tr w:rsidR="00D63450" w:rsidRPr="00E536BE" w:rsidTr="00957F4D">
        <w:trPr>
          <w:trHeight w:val="418"/>
          <w:jc w:val="center"/>
        </w:trPr>
        <w:tc>
          <w:tcPr>
            <w:tcW w:w="3765" w:type="dxa"/>
            <w:vMerge/>
          </w:tcPr>
          <w:p w:rsidR="00D63450" w:rsidRPr="00E536BE" w:rsidRDefault="00D63450" w:rsidP="00EA3378">
            <w:pPr>
              <w:spacing w:line="240" w:lineRule="auto"/>
              <w:rPr>
                <w:sz w:val="20"/>
              </w:rPr>
            </w:pPr>
          </w:p>
        </w:tc>
        <w:tc>
          <w:tcPr>
            <w:tcW w:w="3768" w:type="dxa"/>
            <w:gridSpan w:val="2"/>
            <w:vMerge/>
          </w:tcPr>
          <w:p w:rsidR="00D63450" w:rsidRPr="00E536BE" w:rsidRDefault="00D63450" w:rsidP="00EA3378">
            <w:pPr>
              <w:spacing w:line="240" w:lineRule="auto"/>
              <w:rPr>
                <w:sz w:val="20"/>
              </w:rPr>
            </w:pPr>
          </w:p>
        </w:tc>
        <w:tc>
          <w:tcPr>
            <w:tcW w:w="3765" w:type="dxa"/>
            <w:gridSpan w:val="2"/>
            <w:vMerge w:val="restart"/>
          </w:tcPr>
          <w:p w:rsidR="00D63450" w:rsidRPr="00E536BE" w:rsidRDefault="00D63450" w:rsidP="00EA3378">
            <w:pPr>
              <w:spacing w:line="240" w:lineRule="auto"/>
              <w:rPr>
                <w:rFonts w:eastAsia="Calibri"/>
                <w:sz w:val="20"/>
              </w:rPr>
            </w:pPr>
            <w:r w:rsidRPr="00E536BE">
              <w:rPr>
                <w:rFonts w:eastAsia="Calibri"/>
                <w:sz w:val="20"/>
              </w:rPr>
              <w:t xml:space="preserve">Педагог </w:t>
            </w:r>
            <w:r w:rsidRPr="00E536BE">
              <w:rPr>
                <w:rFonts w:eastAsia="Calibri"/>
                <w:sz w:val="20"/>
                <w:shd w:val="clear" w:color="auto" w:fill="FFFFFF" w:themeFill="background1"/>
              </w:rPr>
              <w:t>формирует у</w:t>
            </w:r>
            <w:r w:rsidRPr="00E536BE">
              <w:rPr>
                <w:rFonts w:eastAsia="Calibri"/>
                <w:sz w:val="20"/>
              </w:rPr>
              <w:t xml:space="preserve"> детей умение выделять, группировать произведения по видам искусства: изобразительное искусство, архитектура.</w:t>
            </w:r>
          </w:p>
        </w:tc>
        <w:tc>
          <w:tcPr>
            <w:tcW w:w="3978" w:type="dxa"/>
            <w:vMerge/>
            <w:vAlign w:val="center"/>
          </w:tcPr>
          <w:p w:rsidR="00D63450" w:rsidRPr="00E536BE" w:rsidRDefault="00D63450" w:rsidP="00EA3378">
            <w:pPr>
              <w:spacing w:line="240" w:lineRule="auto"/>
              <w:rPr>
                <w:sz w:val="20"/>
              </w:rPr>
            </w:pPr>
          </w:p>
        </w:tc>
      </w:tr>
      <w:tr w:rsidR="00D63450" w:rsidRPr="00E536BE" w:rsidTr="006E2B0C">
        <w:trPr>
          <w:trHeight w:val="820"/>
          <w:jc w:val="center"/>
        </w:trPr>
        <w:tc>
          <w:tcPr>
            <w:tcW w:w="3765" w:type="dxa"/>
            <w:vMerge/>
          </w:tcPr>
          <w:p w:rsidR="00D63450" w:rsidRPr="00E536BE" w:rsidRDefault="00D63450" w:rsidP="00EA3378">
            <w:pPr>
              <w:spacing w:line="240" w:lineRule="auto"/>
              <w:rPr>
                <w:sz w:val="20"/>
              </w:rPr>
            </w:pPr>
          </w:p>
        </w:tc>
        <w:tc>
          <w:tcPr>
            <w:tcW w:w="3768" w:type="dxa"/>
            <w:gridSpan w:val="2"/>
            <w:vMerge/>
          </w:tcPr>
          <w:p w:rsidR="00D63450" w:rsidRPr="00E536BE" w:rsidRDefault="00D63450" w:rsidP="00EA3378">
            <w:pPr>
              <w:spacing w:line="240" w:lineRule="auto"/>
              <w:rPr>
                <w:sz w:val="20"/>
              </w:rPr>
            </w:pPr>
          </w:p>
        </w:tc>
        <w:tc>
          <w:tcPr>
            <w:tcW w:w="3765" w:type="dxa"/>
            <w:gridSpan w:val="2"/>
            <w:vMerge/>
          </w:tcPr>
          <w:p w:rsidR="00D63450" w:rsidRPr="00E536BE" w:rsidRDefault="00D63450" w:rsidP="00EA3378">
            <w:pPr>
              <w:spacing w:line="240" w:lineRule="auto"/>
              <w:rPr>
                <w:rFonts w:eastAsia="Calibri"/>
                <w:sz w:val="20"/>
              </w:rPr>
            </w:pPr>
          </w:p>
        </w:tc>
        <w:tc>
          <w:tcPr>
            <w:tcW w:w="3978" w:type="dxa"/>
          </w:tcPr>
          <w:p w:rsidR="00D63450" w:rsidRPr="00E536BE" w:rsidRDefault="00D63450" w:rsidP="00EA3378">
            <w:pPr>
              <w:spacing w:line="240" w:lineRule="auto"/>
              <w:rPr>
                <w:sz w:val="20"/>
              </w:rPr>
            </w:pPr>
            <w:r w:rsidRPr="00E536BE">
              <w:rPr>
                <w:sz w:val="20"/>
              </w:rPr>
              <w:t>Педагог формирует умение различать народное и профессиональное искусство.</w:t>
            </w:r>
          </w:p>
        </w:tc>
      </w:tr>
      <w:tr w:rsidR="00D63450" w:rsidRPr="00E536BE" w:rsidTr="00957F4D">
        <w:trPr>
          <w:trHeight w:val="854"/>
          <w:jc w:val="center"/>
        </w:trPr>
        <w:tc>
          <w:tcPr>
            <w:tcW w:w="3765" w:type="dxa"/>
          </w:tcPr>
          <w:p w:rsidR="00D63450" w:rsidRPr="00E536BE" w:rsidRDefault="00D63450" w:rsidP="00EA3378">
            <w:pPr>
              <w:spacing w:line="240" w:lineRule="auto"/>
              <w:rPr>
                <w:sz w:val="20"/>
              </w:rPr>
            </w:pPr>
          </w:p>
        </w:tc>
        <w:tc>
          <w:tcPr>
            <w:tcW w:w="3768" w:type="dxa"/>
            <w:gridSpan w:val="2"/>
          </w:tcPr>
          <w:p w:rsidR="00D63450" w:rsidRPr="00E536BE" w:rsidRDefault="00D63450" w:rsidP="00EA3378">
            <w:pPr>
              <w:spacing w:line="240" w:lineRule="auto"/>
              <w:rPr>
                <w:sz w:val="20"/>
              </w:rPr>
            </w:pPr>
            <w:r w:rsidRPr="00E536BE">
              <w:rPr>
                <w:sz w:val="20"/>
              </w:rPr>
              <w:t>Педагог знакомит детей с жанрами живописи (натюрморт, пейзаж, портрет), с разными по художественному образу и настроению произведениями.</w:t>
            </w:r>
          </w:p>
        </w:tc>
        <w:tc>
          <w:tcPr>
            <w:tcW w:w="3765" w:type="dxa"/>
            <w:gridSpan w:val="2"/>
          </w:tcPr>
          <w:p w:rsidR="00D63450" w:rsidRPr="00E536BE" w:rsidRDefault="00D63450" w:rsidP="00EA3378">
            <w:pPr>
              <w:spacing w:line="240" w:lineRule="auto"/>
              <w:rPr>
                <w:sz w:val="20"/>
              </w:rPr>
            </w:pPr>
            <w:r w:rsidRPr="00E536BE">
              <w:rPr>
                <w:sz w:val="20"/>
              </w:rPr>
              <w:t>Педагог продолжает знакомить детей с основными жанрами изобразительного искусства: натюрморт, пейзаж, портрет.</w:t>
            </w:r>
          </w:p>
        </w:tc>
        <w:tc>
          <w:tcPr>
            <w:tcW w:w="3978" w:type="dxa"/>
          </w:tcPr>
          <w:p w:rsidR="00D63450" w:rsidRPr="00E536BE" w:rsidRDefault="00D63450" w:rsidP="00EA3378">
            <w:pPr>
              <w:spacing w:line="240" w:lineRule="auto"/>
              <w:rPr>
                <w:sz w:val="20"/>
              </w:rPr>
            </w:pPr>
            <w:r w:rsidRPr="00E536BE">
              <w:rPr>
                <w:sz w:val="20"/>
              </w:rPr>
              <w:t xml:space="preserve">Педагог развивает художественное восприятие, расширяет первичные представления об основных живописных жанрах (портрет, пейзаж, натюрморт, </w:t>
            </w:r>
            <w:r w:rsidRPr="00E536BE">
              <w:rPr>
                <w:sz w:val="20"/>
              </w:rPr>
              <w:lastRenderedPageBreak/>
              <w:t>батальная и жанровая живопись).</w:t>
            </w:r>
          </w:p>
        </w:tc>
      </w:tr>
      <w:tr w:rsidR="00D63450" w:rsidRPr="00E536BE" w:rsidTr="006E2B0C">
        <w:trPr>
          <w:trHeight w:val="312"/>
          <w:jc w:val="center"/>
        </w:trPr>
        <w:tc>
          <w:tcPr>
            <w:tcW w:w="3765" w:type="dxa"/>
            <w:vMerge w:val="restart"/>
          </w:tcPr>
          <w:p w:rsidR="00D63450" w:rsidRPr="00E536BE" w:rsidRDefault="00D63450" w:rsidP="00EA3378">
            <w:pPr>
              <w:spacing w:line="240" w:lineRule="auto"/>
              <w:rPr>
                <w:sz w:val="20"/>
              </w:rPr>
            </w:pPr>
            <w:r w:rsidRPr="00E536BE">
              <w:rPr>
                <w:rFonts w:eastAsia="Calibri"/>
                <w:sz w:val="20"/>
              </w:rPr>
              <w:lastRenderedPageBreak/>
              <w:t>Педагог знакомит детей с элементарными средствами выразительности в разных видах искусства (цвет, форма, движение).</w:t>
            </w:r>
          </w:p>
        </w:tc>
        <w:tc>
          <w:tcPr>
            <w:tcW w:w="3768" w:type="dxa"/>
            <w:gridSpan w:val="2"/>
          </w:tcPr>
          <w:p w:rsidR="00D63450" w:rsidRPr="00E536BE" w:rsidRDefault="00D63450" w:rsidP="00EA3378">
            <w:pPr>
              <w:spacing w:line="240" w:lineRule="auto"/>
              <w:rPr>
                <w:sz w:val="20"/>
              </w:rPr>
            </w:pPr>
            <w:r w:rsidRPr="00E536BE">
              <w:rPr>
                <w:sz w:val="20"/>
              </w:rPr>
              <w:t>Педагог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tc>
        <w:tc>
          <w:tcPr>
            <w:tcW w:w="3765" w:type="dxa"/>
            <w:gridSpan w:val="2"/>
          </w:tcPr>
          <w:p w:rsidR="00D63450" w:rsidRPr="00E536BE" w:rsidRDefault="00D63450" w:rsidP="00EA3378">
            <w:pPr>
              <w:spacing w:line="240" w:lineRule="auto"/>
              <w:rPr>
                <w:sz w:val="20"/>
              </w:rPr>
            </w:pPr>
            <w:r w:rsidRPr="00E536BE">
              <w:rPr>
                <w:sz w:val="20"/>
              </w:rPr>
              <w:t>Педагог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tc>
        <w:tc>
          <w:tcPr>
            <w:tcW w:w="3978" w:type="dxa"/>
            <w:vMerge w:val="restart"/>
          </w:tcPr>
          <w:p w:rsidR="00D63450" w:rsidRPr="00E536BE" w:rsidRDefault="00D63450" w:rsidP="00EA3378">
            <w:pPr>
              <w:spacing w:line="240" w:lineRule="auto"/>
              <w:rPr>
                <w:sz w:val="20"/>
              </w:rPr>
            </w:pPr>
            <w:r w:rsidRPr="00E536BE">
              <w:rPr>
                <w:rFonts w:eastAsia="Calibri"/>
                <w:sz w:val="20"/>
              </w:rPr>
              <w:t>Педагог продолжает развивать у детей умение самостоятельно создавать художественные образы в разных видах деятельности;</w:t>
            </w:r>
          </w:p>
        </w:tc>
      </w:tr>
      <w:tr w:rsidR="00D63450" w:rsidRPr="00E536BE" w:rsidTr="006E2B0C">
        <w:trPr>
          <w:trHeight w:val="816"/>
          <w:jc w:val="center"/>
        </w:trPr>
        <w:tc>
          <w:tcPr>
            <w:tcW w:w="3765" w:type="dxa"/>
            <w:vMerge/>
          </w:tcPr>
          <w:p w:rsidR="00D63450" w:rsidRPr="00E536BE" w:rsidRDefault="00D63450" w:rsidP="00EA3378">
            <w:pPr>
              <w:spacing w:line="240" w:lineRule="auto"/>
              <w:rPr>
                <w:rFonts w:eastAsia="Calibri"/>
                <w:sz w:val="20"/>
              </w:rPr>
            </w:pPr>
          </w:p>
        </w:tc>
        <w:tc>
          <w:tcPr>
            <w:tcW w:w="3768" w:type="dxa"/>
            <w:gridSpan w:val="2"/>
            <w:vMerge w:val="restart"/>
          </w:tcPr>
          <w:p w:rsidR="00D63450" w:rsidRPr="00E536BE" w:rsidRDefault="00D63450" w:rsidP="00EA3378">
            <w:pPr>
              <w:spacing w:line="240" w:lineRule="auto"/>
              <w:rPr>
                <w:sz w:val="20"/>
              </w:rPr>
            </w:pPr>
            <w:r w:rsidRPr="00E536BE">
              <w:rPr>
                <w:sz w:val="20"/>
              </w:rPr>
              <w:t>Педагог учит детей выделять и называть основные средства выразительности (цвет, форма, величина, ритм, движение, жест) и создавать свои художественные образы в изобразительной и конструктивной деятельности.</w:t>
            </w:r>
          </w:p>
        </w:tc>
        <w:tc>
          <w:tcPr>
            <w:tcW w:w="3765" w:type="dxa"/>
            <w:gridSpan w:val="2"/>
          </w:tcPr>
          <w:p w:rsidR="00D63450" w:rsidRPr="00E536BE" w:rsidRDefault="00D63450" w:rsidP="00EA3378">
            <w:pPr>
              <w:spacing w:line="240" w:lineRule="auto"/>
              <w:rPr>
                <w:sz w:val="20"/>
              </w:rPr>
            </w:pPr>
            <w:r w:rsidRPr="00E536BE">
              <w:rPr>
                <w:sz w:val="20"/>
              </w:rPr>
              <w:t>Педагог формирует у детей умение выделять и использовать в своей изобразительной деятельности средства выразительности разных видов искусства, называть материалы для разных видов художественной деятельности.</w:t>
            </w:r>
          </w:p>
        </w:tc>
        <w:tc>
          <w:tcPr>
            <w:tcW w:w="3978" w:type="dxa"/>
            <w:vMerge/>
          </w:tcPr>
          <w:p w:rsidR="00D63450" w:rsidRPr="00E536BE" w:rsidRDefault="00D63450" w:rsidP="00EA3378">
            <w:pPr>
              <w:spacing w:line="240" w:lineRule="auto"/>
              <w:jc w:val="center"/>
              <w:rPr>
                <w:sz w:val="20"/>
              </w:rPr>
            </w:pPr>
          </w:p>
        </w:tc>
      </w:tr>
      <w:tr w:rsidR="00D63450" w:rsidRPr="00E536BE" w:rsidTr="006E2B0C">
        <w:trPr>
          <w:trHeight w:val="1104"/>
          <w:jc w:val="center"/>
        </w:trPr>
        <w:tc>
          <w:tcPr>
            <w:tcW w:w="3765" w:type="dxa"/>
            <w:vMerge/>
          </w:tcPr>
          <w:p w:rsidR="00D63450" w:rsidRPr="00E536BE" w:rsidRDefault="00D63450" w:rsidP="00EA3378">
            <w:pPr>
              <w:spacing w:line="240" w:lineRule="auto"/>
              <w:rPr>
                <w:rFonts w:eastAsia="Calibri"/>
                <w:sz w:val="20"/>
              </w:rPr>
            </w:pPr>
          </w:p>
        </w:tc>
        <w:tc>
          <w:tcPr>
            <w:tcW w:w="3768" w:type="dxa"/>
            <w:gridSpan w:val="2"/>
            <w:vMerge/>
          </w:tcPr>
          <w:p w:rsidR="00D63450" w:rsidRPr="00E536BE" w:rsidRDefault="00D63450" w:rsidP="00EA3378">
            <w:pPr>
              <w:spacing w:line="240" w:lineRule="auto"/>
              <w:rPr>
                <w:sz w:val="20"/>
              </w:rPr>
            </w:pPr>
          </w:p>
        </w:tc>
        <w:tc>
          <w:tcPr>
            <w:tcW w:w="3765" w:type="dxa"/>
            <w:gridSpan w:val="2"/>
          </w:tcPr>
          <w:p w:rsidR="00D63450" w:rsidRPr="00E536BE" w:rsidRDefault="00D63450" w:rsidP="00EA3378">
            <w:pPr>
              <w:spacing w:line="240" w:lineRule="auto"/>
              <w:rPr>
                <w:sz w:val="20"/>
              </w:rPr>
            </w:pPr>
            <w:r w:rsidRPr="00E536BE">
              <w:rPr>
                <w:sz w:val="20"/>
              </w:rPr>
              <w:t>Педагог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tc>
        <w:tc>
          <w:tcPr>
            <w:tcW w:w="3978" w:type="dxa"/>
            <w:vMerge/>
          </w:tcPr>
          <w:p w:rsidR="00D63450" w:rsidRPr="00E536BE" w:rsidRDefault="00D63450" w:rsidP="00EA3378">
            <w:pPr>
              <w:spacing w:line="240" w:lineRule="auto"/>
              <w:jc w:val="center"/>
              <w:rPr>
                <w:sz w:val="20"/>
              </w:rPr>
            </w:pPr>
          </w:p>
        </w:tc>
      </w:tr>
      <w:tr w:rsidR="00D63450" w:rsidRPr="00E536BE" w:rsidTr="006E2B0C">
        <w:trPr>
          <w:jc w:val="center"/>
        </w:trPr>
        <w:tc>
          <w:tcPr>
            <w:tcW w:w="3765" w:type="dxa"/>
          </w:tcPr>
          <w:p w:rsidR="00D63450" w:rsidRPr="00E536BE" w:rsidRDefault="00D63450" w:rsidP="00EA3378">
            <w:pPr>
              <w:spacing w:line="240" w:lineRule="auto"/>
              <w:rPr>
                <w:sz w:val="20"/>
              </w:rPr>
            </w:pPr>
            <w:r w:rsidRPr="00E536BE">
              <w:rPr>
                <w:sz w:val="20"/>
              </w:rPr>
              <w:t>Педагог, в процессе ознакомления с репродукциями картин русских художников,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3768" w:type="dxa"/>
            <w:gridSpan w:val="2"/>
          </w:tcPr>
          <w:p w:rsidR="00D63450" w:rsidRPr="00E536BE" w:rsidRDefault="00D63450" w:rsidP="00EA3378">
            <w:pPr>
              <w:spacing w:line="240" w:lineRule="auto"/>
              <w:rPr>
                <w:sz w:val="20"/>
              </w:rPr>
            </w:pPr>
            <w:r w:rsidRPr="00E536BE">
              <w:rPr>
                <w:sz w:val="20"/>
              </w:rPr>
              <w:t>Педагог знакомит с произведениями живописи (И.Хруцкий, И.Е. Репин, Левитан, Машков, куприн и др.).</w:t>
            </w:r>
          </w:p>
        </w:tc>
        <w:tc>
          <w:tcPr>
            <w:tcW w:w="3765" w:type="dxa"/>
            <w:gridSpan w:val="2"/>
          </w:tcPr>
          <w:p w:rsidR="00D63450" w:rsidRPr="00E536BE" w:rsidRDefault="00D63450" w:rsidP="00EA3378">
            <w:pPr>
              <w:spacing w:line="240" w:lineRule="auto"/>
              <w:rPr>
                <w:sz w:val="20"/>
              </w:rPr>
            </w:pPr>
            <w:r w:rsidRPr="00E536BE">
              <w:rPr>
                <w:sz w:val="20"/>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w:t>
            </w:r>
          </w:p>
        </w:tc>
        <w:tc>
          <w:tcPr>
            <w:tcW w:w="3978" w:type="dxa"/>
          </w:tcPr>
          <w:p w:rsidR="00D63450" w:rsidRPr="00E536BE" w:rsidRDefault="00D63450" w:rsidP="00EA3378">
            <w:pPr>
              <w:spacing w:line="240" w:lineRule="auto"/>
              <w:rPr>
                <w:sz w:val="20"/>
              </w:rPr>
            </w:pPr>
            <w:r w:rsidRPr="00E536BE">
              <w:rPr>
                <w:sz w:val="20"/>
              </w:rPr>
              <w:t>Педагог продолжает знакомить детей с произведениями живописи: И.И. Шишкин, И.И. Левитан, А.К. Саврасов, А.А. Пластов, В.М. Васнецов и другие.</w:t>
            </w:r>
          </w:p>
          <w:p w:rsidR="00D63450" w:rsidRPr="00E536BE" w:rsidRDefault="00D63450" w:rsidP="00EA3378">
            <w:pPr>
              <w:spacing w:line="240" w:lineRule="auto"/>
              <w:rPr>
                <w:sz w:val="20"/>
              </w:rPr>
            </w:pPr>
          </w:p>
        </w:tc>
      </w:tr>
      <w:tr w:rsidR="00D63450" w:rsidRPr="00E536BE" w:rsidTr="006E2B0C">
        <w:trPr>
          <w:jc w:val="center"/>
        </w:trPr>
        <w:tc>
          <w:tcPr>
            <w:tcW w:w="3765" w:type="dxa"/>
          </w:tcPr>
          <w:p w:rsidR="00D63450" w:rsidRPr="00E536BE" w:rsidRDefault="00D63450" w:rsidP="00EA3378">
            <w:pPr>
              <w:spacing w:line="240" w:lineRule="auto"/>
              <w:rPr>
                <w:sz w:val="20"/>
              </w:rPr>
            </w:pPr>
            <w:r w:rsidRPr="00E536BE">
              <w:rPr>
                <w:sz w:val="20"/>
              </w:rPr>
              <w:t>Педагог, в процессе знакомства с детскими книгами (иллюстрации художников Ю. Васнецова, В. Сутеева, Е. Чарушина),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3768" w:type="dxa"/>
            <w:gridSpan w:val="2"/>
          </w:tcPr>
          <w:p w:rsidR="00D63450" w:rsidRPr="00E536BE" w:rsidRDefault="00D63450" w:rsidP="00EA3378">
            <w:pPr>
              <w:spacing w:line="240" w:lineRule="auto"/>
              <w:rPr>
                <w:sz w:val="20"/>
              </w:rPr>
            </w:pPr>
            <w:r w:rsidRPr="00E536BE">
              <w:rPr>
                <w:sz w:val="20"/>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tc>
        <w:tc>
          <w:tcPr>
            <w:tcW w:w="3765" w:type="dxa"/>
            <w:gridSpan w:val="2"/>
          </w:tcPr>
          <w:p w:rsidR="00D63450" w:rsidRPr="00E536BE" w:rsidRDefault="00D63450" w:rsidP="00EA3378">
            <w:pPr>
              <w:spacing w:line="240" w:lineRule="auto"/>
              <w:rPr>
                <w:sz w:val="20"/>
              </w:rPr>
            </w:pPr>
            <w:r w:rsidRPr="00E536BE">
              <w:rPr>
                <w:sz w:val="20"/>
              </w:rPr>
              <w:t>Педагог расширяет представления о графике (ее выразительных средствах). Знакомить с творчеством художников-иллюстраторов детских книг (Ю.А. Васнецов, Е.М. Рачев, Е.И. Чарушин, И.Я. Билибин и другие).</w:t>
            </w:r>
          </w:p>
        </w:tc>
        <w:tc>
          <w:tcPr>
            <w:tcW w:w="3978" w:type="dxa"/>
          </w:tcPr>
          <w:p w:rsidR="00D63450" w:rsidRPr="00E536BE" w:rsidRDefault="00D63450" w:rsidP="00EA3378">
            <w:pPr>
              <w:spacing w:line="240" w:lineRule="auto"/>
              <w:rPr>
                <w:sz w:val="20"/>
              </w:rPr>
            </w:pPr>
            <w:r w:rsidRPr="00E536BE">
              <w:rPr>
                <w:sz w:val="20"/>
              </w:rPr>
              <w:t>Педагог расширяет представления о художниках - иллюстраторах детской книги (И.Я. Билибин, Ю.А. Васнецов, В.М. Конашевич, В.В. Лебедев, Т.А. Маврина, Е.И. Чарушин и другие).</w:t>
            </w:r>
          </w:p>
        </w:tc>
      </w:tr>
      <w:tr w:rsidR="00D63450" w:rsidRPr="00E536BE" w:rsidTr="006E2B0C">
        <w:trPr>
          <w:jc w:val="center"/>
        </w:trPr>
        <w:tc>
          <w:tcPr>
            <w:tcW w:w="3765" w:type="dxa"/>
          </w:tcPr>
          <w:p w:rsidR="00D63450" w:rsidRPr="00E536BE" w:rsidRDefault="00D63450" w:rsidP="00EA3378">
            <w:pPr>
              <w:spacing w:line="240" w:lineRule="auto"/>
              <w:rPr>
                <w:sz w:val="20"/>
              </w:rPr>
            </w:pPr>
            <w:r w:rsidRPr="00E536BE">
              <w:rPr>
                <w:sz w:val="20"/>
              </w:rPr>
              <w:t xml:space="preserve">Педагог, в процессе ознакомления </w:t>
            </w:r>
            <w:r w:rsidRPr="00E536BE">
              <w:rPr>
                <w:sz w:val="20"/>
              </w:rPr>
              <w:lastRenderedPageBreak/>
              <w:t>скульптурой малых форм,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7533" w:type="dxa"/>
            <w:gridSpan w:val="4"/>
            <w:shd w:val="clear" w:color="auto" w:fill="FFFFFF" w:themeFill="background1"/>
          </w:tcPr>
          <w:p w:rsidR="00D63450" w:rsidRPr="00E536BE" w:rsidRDefault="00D63450" w:rsidP="00EA3378">
            <w:pPr>
              <w:spacing w:line="240" w:lineRule="auto"/>
              <w:rPr>
                <w:sz w:val="20"/>
              </w:rPr>
            </w:pPr>
            <w:r w:rsidRPr="00E536BE">
              <w:rPr>
                <w:sz w:val="20"/>
              </w:rPr>
              <w:lastRenderedPageBreak/>
              <w:t xml:space="preserve">Педагог знакомит детей со скульптурой, способами создания скульптуры (пластика, </w:t>
            </w:r>
            <w:r w:rsidRPr="00E536BE">
              <w:rPr>
                <w:sz w:val="20"/>
              </w:rPr>
              <w:lastRenderedPageBreak/>
              <w:t>высекание), средствами выразительности (объемность, статика и движение, материал); особенностями ее содержания - отображение животных (анималистика), портреты человека и бытовые сценки.</w:t>
            </w:r>
          </w:p>
        </w:tc>
        <w:tc>
          <w:tcPr>
            <w:tcW w:w="3978" w:type="dxa"/>
          </w:tcPr>
          <w:p w:rsidR="00D63450" w:rsidRPr="00E536BE" w:rsidRDefault="00D63450" w:rsidP="00EA3378">
            <w:pPr>
              <w:spacing w:line="240" w:lineRule="auto"/>
              <w:rPr>
                <w:sz w:val="20"/>
              </w:rPr>
            </w:pPr>
            <w:r w:rsidRPr="00E536BE">
              <w:rPr>
                <w:sz w:val="20"/>
              </w:rPr>
              <w:lastRenderedPageBreak/>
              <w:t xml:space="preserve">Педагог обогащает представления детей о </w:t>
            </w:r>
            <w:r w:rsidRPr="00E536BE">
              <w:rPr>
                <w:sz w:val="20"/>
              </w:rPr>
              <w:lastRenderedPageBreak/>
              <w:t>скульптуре малых форм, выделяя образные средства выразительности (форму, пропорции, цвет, характерные детали, позы, движения и другое).</w:t>
            </w:r>
          </w:p>
        </w:tc>
      </w:tr>
      <w:tr w:rsidR="00D63450" w:rsidRPr="00E536BE" w:rsidTr="006E2B0C">
        <w:trPr>
          <w:jc w:val="center"/>
        </w:trPr>
        <w:tc>
          <w:tcPr>
            <w:tcW w:w="3765" w:type="dxa"/>
            <w:vMerge w:val="restart"/>
          </w:tcPr>
          <w:p w:rsidR="00D63450" w:rsidRPr="00E536BE" w:rsidRDefault="00D63450" w:rsidP="00EA3378">
            <w:pPr>
              <w:spacing w:line="240" w:lineRule="auto"/>
              <w:rPr>
                <w:sz w:val="20"/>
              </w:rPr>
            </w:pPr>
          </w:p>
        </w:tc>
        <w:tc>
          <w:tcPr>
            <w:tcW w:w="3768" w:type="dxa"/>
            <w:gridSpan w:val="2"/>
            <w:shd w:val="clear" w:color="auto" w:fill="FFFFFF" w:themeFill="background1"/>
          </w:tcPr>
          <w:p w:rsidR="00D63450" w:rsidRPr="00E536BE" w:rsidRDefault="00D63450" w:rsidP="00EA3378">
            <w:pPr>
              <w:spacing w:line="240" w:lineRule="auto"/>
              <w:rPr>
                <w:sz w:val="20"/>
              </w:rPr>
            </w:pPr>
            <w:r w:rsidRPr="00E536BE">
              <w:rPr>
                <w:sz w:val="20"/>
              </w:rPr>
              <w:t>Педагог знакомит детей с архитектурой; формирует представления о том, что дома, в которых они живут (</w:t>
            </w:r>
            <w:r w:rsidR="00BA57C7">
              <w:rPr>
                <w:sz w:val="20"/>
              </w:rPr>
              <w:t>МБДОУ</w:t>
            </w:r>
            <w:r w:rsidRPr="00E536BE">
              <w:rPr>
                <w:sz w:val="20"/>
              </w:rPr>
              <w:t>, общеобразовательная организация, другие здания) - это архитектурные сооружении.</w:t>
            </w:r>
          </w:p>
        </w:tc>
        <w:tc>
          <w:tcPr>
            <w:tcW w:w="3765" w:type="dxa"/>
            <w:gridSpan w:val="2"/>
            <w:shd w:val="clear" w:color="auto" w:fill="FFFFFF" w:themeFill="background1"/>
          </w:tcPr>
          <w:p w:rsidR="00D63450" w:rsidRPr="00E536BE" w:rsidRDefault="00D63450" w:rsidP="00EA3378">
            <w:pPr>
              <w:spacing w:line="240" w:lineRule="auto"/>
              <w:rPr>
                <w:sz w:val="20"/>
              </w:rPr>
            </w:pPr>
            <w:r w:rsidRPr="00E536BE">
              <w:rPr>
                <w:sz w:val="20"/>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w:t>
            </w:r>
          </w:p>
        </w:tc>
        <w:tc>
          <w:tcPr>
            <w:tcW w:w="3978" w:type="dxa"/>
            <w:shd w:val="clear" w:color="auto" w:fill="FFFFFF" w:themeFill="background1"/>
          </w:tcPr>
          <w:p w:rsidR="00D63450" w:rsidRPr="00E536BE" w:rsidRDefault="00D63450" w:rsidP="00EA3378">
            <w:pPr>
              <w:spacing w:line="240" w:lineRule="auto"/>
              <w:rPr>
                <w:sz w:val="20"/>
              </w:rPr>
            </w:pPr>
            <w:r w:rsidRPr="00E536BE">
              <w:rPr>
                <w:sz w:val="20"/>
              </w:rPr>
              <w:t xml:space="preserve">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w:t>
            </w:r>
            <w:r w:rsidR="00BA57C7">
              <w:rPr>
                <w:sz w:val="20"/>
              </w:rPr>
              <w:t>МБДОУ</w:t>
            </w:r>
            <w:r w:rsidRPr="00E536BE">
              <w:rPr>
                <w:sz w:val="20"/>
              </w:rPr>
              <w:t>, общеобразовательные организации и другое).</w:t>
            </w:r>
          </w:p>
        </w:tc>
      </w:tr>
      <w:tr w:rsidR="00D63450" w:rsidRPr="00E536BE" w:rsidTr="006E2B0C">
        <w:trPr>
          <w:jc w:val="center"/>
        </w:trPr>
        <w:tc>
          <w:tcPr>
            <w:tcW w:w="3765" w:type="dxa"/>
            <w:vMerge/>
          </w:tcPr>
          <w:p w:rsidR="00D63450" w:rsidRPr="00E536BE" w:rsidRDefault="00D63450" w:rsidP="00EA3378">
            <w:pPr>
              <w:spacing w:line="240" w:lineRule="auto"/>
              <w:rPr>
                <w:sz w:val="20"/>
              </w:rPr>
            </w:pPr>
          </w:p>
        </w:tc>
        <w:tc>
          <w:tcPr>
            <w:tcW w:w="3768" w:type="dxa"/>
            <w:gridSpan w:val="2"/>
            <w:vMerge w:val="restart"/>
          </w:tcPr>
          <w:p w:rsidR="00D63450" w:rsidRPr="00E536BE" w:rsidRDefault="00D63450" w:rsidP="00EA3378">
            <w:pPr>
              <w:spacing w:line="240" w:lineRule="auto"/>
              <w:rPr>
                <w:sz w:val="20"/>
              </w:rPr>
            </w:pPr>
            <w:r w:rsidRPr="00E536BE">
              <w:rPr>
                <w:sz w:val="20"/>
              </w:rPr>
              <w:t xml:space="preserve">Педагог учит видеть, что дома бывают разные по форме, высоте, длине, с разными окнами, </w:t>
            </w:r>
            <w:r w:rsidR="004A7BFF" w:rsidRPr="00E536BE">
              <w:rPr>
                <w:sz w:val="20"/>
              </w:rPr>
              <w:t>с разным количеством</w:t>
            </w:r>
            <w:r w:rsidRPr="00E536BE">
              <w:rPr>
                <w:sz w:val="20"/>
              </w:rPr>
              <w:t xml:space="preserve"> этажей, подъездов и так далее.</w:t>
            </w:r>
          </w:p>
        </w:tc>
        <w:tc>
          <w:tcPr>
            <w:tcW w:w="3765" w:type="dxa"/>
            <w:gridSpan w:val="2"/>
          </w:tcPr>
          <w:p w:rsidR="00D63450" w:rsidRPr="00E536BE" w:rsidRDefault="00D63450" w:rsidP="00EA3378">
            <w:pPr>
              <w:spacing w:line="240" w:lineRule="auto"/>
              <w:rPr>
                <w:sz w:val="20"/>
                <w:highlight w:val="green"/>
              </w:rPr>
            </w:pPr>
            <w:r w:rsidRPr="00E536BE">
              <w:rPr>
                <w:sz w:val="20"/>
              </w:rPr>
              <w:t>Педагог обращает внимание детей на сходства и различия архитектурных сооружений одинакового назначения: форма, пропорции (высота, длина, украшения - декор и т.д.).</w:t>
            </w:r>
          </w:p>
        </w:tc>
        <w:tc>
          <w:tcPr>
            <w:tcW w:w="3978" w:type="dxa"/>
          </w:tcPr>
          <w:p w:rsidR="00D63450" w:rsidRPr="00E536BE" w:rsidRDefault="00D63450" w:rsidP="00EA3378">
            <w:pPr>
              <w:spacing w:line="240" w:lineRule="auto"/>
              <w:rPr>
                <w:sz w:val="20"/>
              </w:rPr>
            </w:pPr>
            <w:r w:rsidRPr="00E536BE">
              <w:rPr>
                <w:sz w:val="20"/>
              </w:rPr>
              <w:t>Педагог развивает умение выделять сходство и различия архитектурных сооружений одинакового назначения.</w:t>
            </w:r>
          </w:p>
        </w:tc>
      </w:tr>
      <w:tr w:rsidR="00D63450" w:rsidRPr="00E536BE" w:rsidTr="006E2B0C">
        <w:trPr>
          <w:jc w:val="center"/>
        </w:trPr>
        <w:tc>
          <w:tcPr>
            <w:tcW w:w="3765" w:type="dxa"/>
            <w:vMerge/>
          </w:tcPr>
          <w:p w:rsidR="00D63450" w:rsidRPr="00E536BE" w:rsidRDefault="00D63450" w:rsidP="00EA3378">
            <w:pPr>
              <w:spacing w:line="240" w:lineRule="auto"/>
              <w:rPr>
                <w:sz w:val="20"/>
              </w:rPr>
            </w:pPr>
          </w:p>
        </w:tc>
        <w:tc>
          <w:tcPr>
            <w:tcW w:w="3768" w:type="dxa"/>
            <w:gridSpan w:val="2"/>
            <w:vMerge/>
          </w:tcPr>
          <w:p w:rsidR="00D63450" w:rsidRPr="00E536BE" w:rsidRDefault="00D63450" w:rsidP="00EA3378">
            <w:pPr>
              <w:spacing w:line="240" w:lineRule="auto"/>
              <w:rPr>
                <w:sz w:val="20"/>
              </w:rPr>
            </w:pPr>
          </w:p>
        </w:tc>
        <w:tc>
          <w:tcPr>
            <w:tcW w:w="3765" w:type="dxa"/>
            <w:gridSpan w:val="2"/>
          </w:tcPr>
          <w:p w:rsidR="00D63450" w:rsidRPr="00E536BE" w:rsidRDefault="00D63450" w:rsidP="00EA3378">
            <w:pPr>
              <w:spacing w:line="240" w:lineRule="auto"/>
              <w:rPr>
                <w:sz w:val="20"/>
              </w:rPr>
            </w:pPr>
            <w:r w:rsidRPr="00E536BE">
              <w:rPr>
                <w:sz w:val="20"/>
              </w:rPr>
              <w:t xml:space="preserve">Подводит детей к пониманию зависимости конструкции здания от его назначения: жилой дом, театр, храм и т.д. </w:t>
            </w:r>
          </w:p>
        </w:tc>
        <w:tc>
          <w:tcPr>
            <w:tcW w:w="3978" w:type="dxa"/>
          </w:tcPr>
          <w:p w:rsidR="00D63450" w:rsidRPr="00E536BE" w:rsidRDefault="00D63450" w:rsidP="00EA3378">
            <w:pPr>
              <w:spacing w:line="240" w:lineRule="auto"/>
              <w:rPr>
                <w:sz w:val="20"/>
              </w:rPr>
            </w:pPr>
            <w:r w:rsidRPr="00E536BE">
              <w:rPr>
                <w:sz w:val="20"/>
              </w:rPr>
              <w:t>Педагог формирует умение выделять одинаковые части конструкции и особенности деталей.</w:t>
            </w:r>
          </w:p>
        </w:tc>
      </w:tr>
      <w:tr w:rsidR="00D63450" w:rsidRPr="00E536BE" w:rsidTr="006E2B0C">
        <w:trPr>
          <w:trHeight w:val="1644"/>
          <w:jc w:val="center"/>
        </w:trPr>
        <w:tc>
          <w:tcPr>
            <w:tcW w:w="3765" w:type="dxa"/>
            <w:vMerge w:val="restart"/>
          </w:tcPr>
          <w:p w:rsidR="00D63450" w:rsidRPr="00E536BE" w:rsidRDefault="00D63450" w:rsidP="00EA3378">
            <w:pPr>
              <w:spacing w:line="240" w:lineRule="auto"/>
              <w:rPr>
                <w:sz w:val="20"/>
              </w:rPr>
            </w:pPr>
          </w:p>
        </w:tc>
        <w:tc>
          <w:tcPr>
            <w:tcW w:w="3768" w:type="dxa"/>
            <w:gridSpan w:val="2"/>
          </w:tcPr>
          <w:p w:rsidR="00D63450" w:rsidRPr="00E536BE" w:rsidRDefault="00D63450" w:rsidP="00EA3378">
            <w:pPr>
              <w:spacing w:line="240" w:lineRule="auto"/>
              <w:rPr>
                <w:sz w:val="20"/>
              </w:rPr>
            </w:pPr>
            <w:r w:rsidRPr="00E536BE">
              <w:rPr>
                <w:sz w:val="20"/>
              </w:rPr>
              <w:t xml:space="preserve">Педагог способствует развитию у детей интереса к различным строениям, расположенным вокруг </w:t>
            </w:r>
            <w:r w:rsidR="00BA57C7">
              <w:rPr>
                <w:sz w:val="20"/>
              </w:rPr>
              <w:t>МБДОУ</w:t>
            </w:r>
            <w:r w:rsidRPr="00E536BE">
              <w:rPr>
                <w:sz w:val="20"/>
              </w:rPr>
              <w:t xml:space="preserve"> (дома, в которых живут ребенок и его друзья, общеобразовательная организация, кинотеатр).</w:t>
            </w:r>
          </w:p>
        </w:tc>
        <w:tc>
          <w:tcPr>
            <w:tcW w:w="3765" w:type="dxa"/>
            <w:gridSpan w:val="2"/>
            <w:vMerge w:val="restart"/>
          </w:tcPr>
          <w:p w:rsidR="00D63450" w:rsidRPr="00E536BE" w:rsidRDefault="00D63450" w:rsidP="00EA3378">
            <w:pPr>
              <w:spacing w:line="240" w:lineRule="auto"/>
              <w:rPr>
                <w:sz w:val="20"/>
              </w:rPr>
            </w:pPr>
            <w:r w:rsidRPr="00E536BE">
              <w:rPr>
                <w:sz w:val="20"/>
              </w:rPr>
              <w:t>Педагог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w:t>
            </w:r>
          </w:p>
        </w:tc>
        <w:tc>
          <w:tcPr>
            <w:tcW w:w="3978" w:type="dxa"/>
            <w:vMerge w:val="restart"/>
          </w:tcPr>
          <w:p w:rsidR="00D63450" w:rsidRPr="00E536BE" w:rsidRDefault="00D63450" w:rsidP="00EA3378">
            <w:pPr>
              <w:spacing w:line="240" w:lineRule="auto"/>
              <w:rPr>
                <w:sz w:val="20"/>
              </w:rPr>
            </w:pPr>
            <w:r w:rsidRPr="00E536BE">
              <w:rPr>
                <w:sz w:val="20"/>
              </w:rPr>
              <w:t>Педагог знакомит детей,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w:t>
            </w:r>
          </w:p>
        </w:tc>
      </w:tr>
      <w:tr w:rsidR="00D63450" w:rsidRPr="00E536BE" w:rsidTr="004A7BFF">
        <w:trPr>
          <w:trHeight w:val="704"/>
          <w:jc w:val="center"/>
        </w:trPr>
        <w:tc>
          <w:tcPr>
            <w:tcW w:w="3765" w:type="dxa"/>
            <w:vMerge/>
          </w:tcPr>
          <w:p w:rsidR="00D63450" w:rsidRPr="00E536BE" w:rsidRDefault="00D63450" w:rsidP="00EA3378">
            <w:pPr>
              <w:spacing w:line="240" w:lineRule="auto"/>
              <w:rPr>
                <w:sz w:val="20"/>
              </w:rPr>
            </w:pPr>
          </w:p>
        </w:tc>
        <w:tc>
          <w:tcPr>
            <w:tcW w:w="3768" w:type="dxa"/>
            <w:gridSpan w:val="2"/>
            <w:vMerge w:val="restart"/>
          </w:tcPr>
          <w:p w:rsidR="00D63450" w:rsidRPr="00E536BE" w:rsidRDefault="00D63450" w:rsidP="00EA3378">
            <w:pPr>
              <w:spacing w:line="240" w:lineRule="auto"/>
              <w:rPr>
                <w:sz w:val="20"/>
              </w:rPr>
            </w:pPr>
            <w:r w:rsidRPr="00E536BE">
              <w:rPr>
                <w:rFonts w:eastAsia="Calibri"/>
                <w:sz w:val="20"/>
              </w:rPr>
              <w:t>Педагог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w:t>
            </w:r>
          </w:p>
        </w:tc>
        <w:tc>
          <w:tcPr>
            <w:tcW w:w="3765" w:type="dxa"/>
            <w:gridSpan w:val="2"/>
            <w:vMerge/>
          </w:tcPr>
          <w:p w:rsidR="00D63450" w:rsidRPr="00E536BE" w:rsidRDefault="00D63450" w:rsidP="00EA3378">
            <w:pPr>
              <w:spacing w:line="240" w:lineRule="auto"/>
              <w:rPr>
                <w:sz w:val="20"/>
              </w:rPr>
            </w:pPr>
          </w:p>
        </w:tc>
        <w:tc>
          <w:tcPr>
            <w:tcW w:w="3978" w:type="dxa"/>
            <w:vMerge/>
          </w:tcPr>
          <w:p w:rsidR="00D63450" w:rsidRPr="00E536BE" w:rsidRDefault="00D63450" w:rsidP="00EA3378">
            <w:pPr>
              <w:spacing w:line="240" w:lineRule="auto"/>
              <w:rPr>
                <w:sz w:val="20"/>
              </w:rPr>
            </w:pPr>
          </w:p>
        </w:tc>
      </w:tr>
      <w:tr w:rsidR="00D63450" w:rsidRPr="00E536BE" w:rsidTr="002C0E3A">
        <w:trPr>
          <w:trHeight w:val="1029"/>
          <w:jc w:val="center"/>
        </w:trPr>
        <w:tc>
          <w:tcPr>
            <w:tcW w:w="3765" w:type="dxa"/>
            <w:vMerge/>
          </w:tcPr>
          <w:p w:rsidR="00D63450" w:rsidRPr="00E536BE" w:rsidRDefault="00D63450" w:rsidP="00EA3378">
            <w:pPr>
              <w:spacing w:line="240" w:lineRule="auto"/>
              <w:rPr>
                <w:sz w:val="20"/>
              </w:rPr>
            </w:pPr>
          </w:p>
        </w:tc>
        <w:tc>
          <w:tcPr>
            <w:tcW w:w="3768" w:type="dxa"/>
            <w:gridSpan w:val="2"/>
            <w:vMerge/>
          </w:tcPr>
          <w:p w:rsidR="00D63450" w:rsidRPr="00E536BE" w:rsidRDefault="00D63450" w:rsidP="00EA3378">
            <w:pPr>
              <w:spacing w:line="240" w:lineRule="auto"/>
              <w:rPr>
                <w:rFonts w:eastAsia="Calibri"/>
                <w:sz w:val="20"/>
              </w:rPr>
            </w:pPr>
          </w:p>
        </w:tc>
        <w:tc>
          <w:tcPr>
            <w:tcW w:w="3765" w:type="dxa"/>
            <w:gridSpan w:val="2"/>
            <w:vMerge/>
          </w:tcPr>
          <w:p w:rsidR="00D63450" w:rsidRPr="00E536BE" w:rsidRDefault="00D63450" w:rsidP="00EA3378">
            <w:pPr>
              <w:spacing w:line="240" w:lineRule="auto"/>
              <w:rPr>
                <w:sz w:val="20"/>
              </w:rPr>
            </w:pPr>
          </w:p>
        </w:tc>
        <w:tc>
          <w:tcPr>
            <w:tcW w:w="3978" w:type="dxa"/>
          </w:tcPr>
          <w:p w:rsidR="00D63450" w:rsidRPr="00E536BE" w:rsidRDefault="00D63450" w:rsidP="00EA3378">
            <w:pPr>
              <w:spacing w:line="240" w:lineRule="auto"/>
              <w:rPr>
                <w:rFonts w:eastAsia="Calibri"/>
                <w:sz w:val="20"/>
              </w:rPr>
            </w:pPr>
            <w:r w:rsidRPr="00E536BE">
              <w:rPr>
                <w:rFonts w:eastAsia="Calibri"/>
                <w:sz w:val="20"/>
              </w:rPr>
              <w:t>Педагог знакомит детей со спецификой храмовой архитектуры: купол, арки, аркатурный поясок по периметру здания, барабан (круглая часть под куполом) и т.д.</w:t>
            </w:r>
          </w:p>
        </w:tc>
      </w:tr>
      <w:tr w:rsidR="00D63450" w:rsidRPr="00E536BE" w:rsidTr="002C0E3A">
        <w:trPr>
          <w:trHeight w:val="276"/>
          <w:jc w:val="center"/>
        </w:trPr>
        <w:tc>
          <w:tcPr>
            <w:tcW w:w="3765" w:type="dxa"/>
            <w:vMerge w:val="restart"/>
          </w:tcPr>
          <w:p w:rsidR="00D63450" w:rsidRPr="00E536BE" w:rsidRDefault="00D63450" w:rsidP="00EA3378">
            <w:pPr>
              <w:spacing w:line="240" w:lineRule="auto"/>
              <w:rPr>
                <w:sz w:val="20"/>
              </w:rPr>
            </w:pPr>
          </w:p>
        </w:tc>
        <w:tc>
          <w:tcPr>
            <w:tcW w:w="3768" w:type="dxa"/>
            <w:gridSpan w:val="2"/>
            <w:vMerge w:val="restart"/>
          </w:tcPr>
          <w:p w:rsidR="00D63450" w:rsidRPr="00E536BE" w:rsidRDefault="00D63450" w:rsidP="00EA3378">
            <w:pPr>
              <w:spacing w:line="240" w:lineRule="auto"/>
              <w:rPr>
                <w:sz w:val="20"/>
                <w:highlight w:val="green"/>
              </w:rPr>
            </w:pPr>
            <w:r w:rsidRPr="00E536BE">
              <w:rPr>
                <w:sz w:val="20"/>
              </w:rPr>
              <w:t>Педагог поощряет стремление детей изображать в рисунках, аппликации реальные и сказочные строения.</w:t>
            </w:r>
          </w:p>
        </w:tc>
        <w:tc>
          <w:tcPr>
            <w:tcW w:w="3765" w:type="dxa"/>
            <w:gridSpan w:val="2"/>
            <w:vMerge w:val="restart"/>
          </w:tcPr>
          <w:p w:rsidR="00D63450" w:rsidRPr="00E536BE" w:rsidRDefault="00D63450" w:rsidP="00EA3378">
            <w:pPr>
              <w:spacing w:line="240" w:lineRule="auto"/>
              <w:rPr>
                <w:sz w:val="20"/>
                <w:highlight w:val="green"/>
              </w:rPr>
            </w:pPr>
            <w:r w:rsidRPr="00E536BE">
              <w:rPr>
                <w:sz w:val="20"/>
              </w:rPr>
              <w:t xml:space="preserve">Педагог при чтении литературных произведений, сказок обращает внимание детей на описание сказочных домиков (теремок, рукавичка, избушка </w:t>
            </w:r>
            <w:r w:rsidRPr="00E536BE">
              <w:rPr>
                <w:sz w:val="20"/>
              </w:rPr>
              <w:lastRenderedPageBreak/>
              <w:t>на курьих ножках), дворцов.</w:t>
            </w:r>
          </w:p>
        </w:tc>
        <w:tc>
          <w:tcPr>
            <w:tcW w:w="3978" w:type="dxa"/>
          </w:tcPr>
          <w:p w:rsidR="00D63450" w:rsidRPr="00E536BE" w:rsidRDefault="00D63450" w:rsidP="00EA3378">
            <w:pPr>
              <w:spacing w:line="240" w:lineRule="auto"/>
              <w:rPr>
                <w:sz w:val="20"/>
              </w:rPr>
            </w:pPr>
            <w:r w:rsidRPr="00E536BE">
              <w:rPr>
                <w:sz w:val="20"/>
              </w:rPr>
              <w:lastRenderedPageBreak/>
              <w:t>Педагог развивает умения передавать в художественной деятельности образы архитектурных сооружений, сказочных построек.</w:t>
            </w:r>
          </w:p>
        </w:tc>
      </w:tr>
      <w:tr w:rsidR="00D63450" w:rsidRPr="00E536BE" w:rsidTr="002C0E3A">
        <w:trPr>
          <w:trHeight w:val="692"/>
          <w:jc w:val="center"/>
        </w:trPr>
        <w:tc>
          <w:tcPr>
            <w:tcW w:w="3765" w:type="dxa"/>
            <w:vMerge/>
          </w:tcPr>
          <w:p w:rsidR="00D63450" w:rsidRPr="00E536BE" w:rsidRDefault="00D63450" w:rsidP="00EA3378">
            <w:pPr>
              <w:spacing w:line="240" w:lineRule="auto"/>
              <w:rPr>
                <w:sz w:val="20"/>
              </w:rPr>
            </w:pPr>
          </w:p>
        </w:tc>
        <w:tc>
          <w:tcPr>
            <w:tcW w:w="3768" w:type="dxa"/>
            <w:gridSpan w:val="2"/>
            <w:vMerge/>
          </w:tcPr>
          <w:p w:rsidR="00D63450" w:rsidRPr="00E536BE" w:rsidRDefault="00D63450" w:rsidP="00EA3378">
            <w:pPr>
              <w:spacing w:line="240" w:lineRule="auto"/>
              <w:rPr>
                <w:sz w:val="20"/>
              </w:rPr>
            </w:pPr>
          </w:p>
        </w:tc>
        <w:tc>
          <w:tcPr>
            <w:tcW w:w="3765" w:type="dxa"/>
            <w:gridSpan w:val="2"/>
            <w:vMerge/>
          </w:tcPr>
          <w:p w:rsidR="00D63450" w:rsidRPr="00E536BE" w:rsidRDefault="00D63450" w:rsidP="00EA3378">
            <w:pPr>
              <w:spacing w:line="240" w:lineRule="auto"/>
              <w:rPr>
                <w:sz w:val="20"/>
              </w:rPr>
            </w:pPr>
          </w:p>
        </w:tc>
        <w:tc>
          <w:tcPr>
            <w:tcW w:w="3978" w:type="dxa"/>
          </w:tcPr>
          <w:p w:rsidR="00D63450" w:rsidRPr="00E536BE" w:rsidRDefault="00D63450" w:rsidP="00EA3378">
            <w:pPr>
              <w:spacing w:line="240" w:lineRule="auto"/>
              <w:rPr>
                <w:sz w:val="20"/>
              </w:rPr>
            </w:pPr>
            <w:r w:rsidRPr="00E536BE">
              <w:rPr>
                <w:sz w:val="20"/>
              </w:rPr>
              <w:t>Педагог поощряет стремление изображать детали построек (наличники, резной подзор по контуру крыши).</w:t>
            </w:r>
          </w:p>
        </w:tc>
      </w:tr>
      <w:tr w:rsidR="00D63450" w:rsidRPr="00E536BE" w:rsidTr="006E2B0C">
        <w:trPr>
          <w:trHeight w:val="557"/>
          <w:jc w:val="center"/>
        </w:trPr>
        <w:tc>
          <w:tcPr>
            <w:tcW w:w="3765" w:type="dxa"/>
            <w:vMerge w:val="restart"/>
          </w:tcPr>
          <w:p w:rsidR="00D63450" w:rsidRPr="00E536BE" w:rsidRDefault="00D63450" w:rsidP="00EA3378">
            <w:pPr>
              <w:spacing w:line="240" w:lineRule="auto"/>
              <w:rPr>
                <w:sz w:val="20"/>
              </w:rPr>
            </w:pPr>
            <w:r w:rsidRPr="00E536BE">
              <w:rPr>
                <w:sz w:val="20"/>
              </w:rPr>
              <w:lastRenderedPageBreak/>
              <w:t>Педагог, в процессе ознакомления с народным искусством: глиняными игрушками, игрушками из соломы и дерева, предметами быта и одежды,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3768" w:type="dxa"/>
            <w:gridSpan w:val="2"/>
            <w:vMerge w:val="restart"/>
          </w:tcPr>
          <w:p w:rsidR="00D63450" w:rsidRPr="00E536BE" w:rsidRDefault="00D63450" w:rsidP="00EA3378">
            <w:pPr>
              <w:spacing w:line="240" w:lineRule="auto"/>
              <w:rPr>
                <w:sz w:val="20"/>
              </w:rPr>
            </w:pPr>
            <w:r w:rsidRPr="00E536BE">
              <w:rPr>
                <w:sz w:val="20"/>
              </w:rPr>
              <w:t>Педагог знакомит детей с произведениями народного искусства (потешки, сказки, загадки, песни, хороводы, заклички, изделия народного декоративно - прикладного искусства).</w:t>
            </w:r>
          </w:p>
          <w:p w:rsidR="00D63450" w:rsidRPr="00E536BE" w:rsidRDefault="00D63450" w:rsidP="00EA3378">
            <w:pPr>
              <w:spacing w:line="240" w:lineRule="auto"/>
              <w:rPr>
                <w:sz w:val="20"/>
              </w:rPr>
            </w:pPr>
          </w:p>
        </w:tc>
        <w:tc>
          <w:tcPr>
            <w:tcW w:w="3765" w:type="dxa"/>
            <w:gridSpan w:val="2"/>
            <w:vMerge w:val="restart"/>
          </w:tcPr>
          <w:p w:rsidR="00D63450" w:rsidRPr="00E536BE" w:rsidRDefault="00D63450" w:rsidP="00EA3378">
            <w:pPr>
              <w:spacing w:line="240" w:lineRule="auto"/>
              <w:rPr>
                <w:sz w:val="20"/>
              </w:rPr>
            </w:pPr>
            <w:r w:rsidRPr="00E536BE">
              <w:rPr>
                <w:sz w:val="20"/>
              </w:rPr>
              <w:t>Педагог расширяет представления детей о народном искусстве, фольклоре  и художественных промыслах. Педагог знакомит детей с видами и жанрами фольклора. Поощряет участие детей в фольклорных развлечениях и праздниках;</w:t>
            </w:r>
          </w:p>
        </w:tc>
        <w:tc>
          <w:tcPr>
            <w:tcW w:w="3978" w:type="dxa"/>
          </w:tcPr>
          <w:p w:rsidR="00D63450" w:rsidRPr="00E536BE" w:rsidRDefault="00D63450" w:rsidP="00EA3378">
            <w:pPr>
              <w:spacing w:line="240" w:lineRule="auto"/>
              <w:rPr>
                <w:sz w:val="20"/>
              </w:rPr>
            </w:pPr>
            <w:r w:rsidRPr="00E536BE">
              <w:rPr>
                <w:sz w:val="20"/>
              </w:rPr>
              <w:t>Педагог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w:t>
            </w:r>
          </w:p>
        </w:tc>
      </w:tr>
      <w:tr w:rsidR="00D63450" w:rsidRPr="00E536BE" w:rsidTr="006E2B0C">
        <w:trPr>
          <w:trHeight w:val="744"/>
          <w:jc w:val="center"/>
        </w:trPr>
        <w:tc>
          <w:tcPr>
            <w:tcW w:w="3765" w:type="dxa"/>
            <w:vMerge/>
          </w:tcPr>
          <w:p w:rsidR="00D63450" w:rsidRPr="00E536BE" w:rsidRDefault="00D63450" w:rsidP="00EA3378">
            <w:pPr>
              <w:spacing w:line="240" w:lineRule="auto"/>
              <w:rPr>
                <w:sz w:val="20"/>
              </w:rPr>
            </w:pPr>
          </w:p>
        </w:tc>
        <w:tc>
          <w:tcPr>
            <w:tcW w:w="3768" w:type="dxa"/>
            <w:gridSpan w:val="2"/>
            <w:vMerge/>
          </w:tcPr>
          <w:p w:rsidR="00D63450" w:rsidRPr="00E536BE" w:rsidRDefault="00D63450" w:rsidP="00EA3378">
            <w:pPr>
              <w:spacing w:line="240" w:lineRule="auto"/>
              <w:rPr>
                <w:sz w:val="20"/>
                <w:highlight w:val="green"/>
              </w:rPr>
            </w:pPr>
          </w:p>
        </w:tc>
        <w:tc>
          <w:tcPr>
            <w:tcW w:w="3765" w:type="dxa"/>
            <w:gridSpan w:val="2"/>
            <w:vMerge/>
          </w:tcPr>
          <w:p w:rsidR="00D63450" w:rsidRPr="00E536BE" w:rsidRDefault="00D63450" w:rsidP="00EA3378">
            <w:pPr>
              <w:spacing w:line="240" w:lineRule="auto"/>
              <w:rPr>
                <w:sz w:val="20"/>
              </w:rPr>
            </w:pPr>
          </w:p>
        </w:tc>
        <w:tc>
          <w:tcPr>
            <w:tcW w:w="3978" w:type="dxa"/>
          </w:tcPr>
          <w:p w:rsidR="00D63450" w:rsidRPr="00E536BE" w:rsidRDefault="00D63450" w:rsidP="00EA3378">
            <w:pPr>
              <w:spacing w:line="240" w:lineRule="auto"/>
              <w:rPr>
                <w:sz w:val="20"/>
              </w:rPr>
            </w:pPr>
            <w:r w:rsidRPr="00E536BE">
              <w:rPr>
                <w:sz w:val="20"/>
              </w:rPr>
              <w:t xml:space="preserve">Расширяет представления о разнообразии народного искусства, художественных  промыслов (различные виды материалов, разные регионы страны и мира). </w:t>
            </w:r>
          </w:p>
          <w:p w:rsidR="00D63450" w:rsidRPr="00E536BE" w:rsidRDefault="00D63450" w:rsidP="00EA3378">
            <w:pPr>
              <w:spacing w:line="240" w:lineRule="auto"/>
              <w:rPr>
                <w:sz w:val="20"/>
                <w:highlight w:val="green"/>
              </w:rPr>
            </w:pPr>
            <w:r w:rsidRPr="00E536BE">
              <w:rPr>
                <w:sz w:val="20"/>
              </w:rPr>
              <w:t>Воспитывает интерес к искусству родного края.</w:t>
            </w:r>
          </w:p>
        </w:tc>
      </w:tr>
      <w:tr w:rsidR="00D63450" w:rsidRPr="00E536BE" w:rsidTr="006E2B0C">
        <w:trPr>
          <w:jc w:val="center"/>
        </w:trPr>
        <w:tc>
          <w:tcPr>
            <w:tcW w:w="3765" w:type="dxa"/>
          </w:tcPr>
          <w:p w:rsidR="00D63450" w:rsidRPr="00E536BE" w:rsidRDefault="00D63450" w:rsidP="00EA3378">
            <w:pPr>
              <w:spacing w:line="240" w:lineRule="auto"/>
              <w:rPr>
                <w:sz w:val="20"/>
              </w:rPr>
            </w:pPr>
            <w:r w:rsidRPr="00E536BE">
              <w:rPr>
                <w:sz w:val="20"/>
              </w:rPr>
              <w:t>Педагог поддерживает желание отображать полученные впечатления в продуктивных видах художественно-эстетической деятельности.</w:t>
            </w:r>
          </w:p>
        </w:tc>
        <w:tc>
          <w:tcPr>
            <w:tcW w:w="3768" w:type="dxa"/>
            <w:gridSpan w:val="2"/>
          </w:tcPr>
          <w:p w:rsidR="00D63450" w:rsidRPr="00E536BE" w:rsidRDefault="00D63450" w:rsidP="00EA3378">
            <w:pPr>
              <w:spacing w:line="240" w:lineRule="auto"/>
              <w:rPr>
                <w:sz w:val="20"/>
              </w:rPr>
            </w:pPr>
            <w:r w:rsidRPr="00E536BE">
              <w:rPr>
                <w:sz w:val="20"/>
              </w:rPr>
              <w:t>Педагог поощряет проявление детских предпочтений: выбор иллюстраций, предметов народных промыслов, пояснение детьми выбора.</w:t>
            </w:r>
          </w:p>
        </w:tc>
        <w:tc>
          <w:tcPr>
            <w:tcW w:w="3765" w:type="dxa"/>
            <w:gridSpan w:val="2"/>
          </w:tcPr>
          <w:p w:rsidR="00D63450" w:rsidRPr="00E536BE" w:rsidRDefault="00D63450" w:rsidP="00EA3378">
            <w:pPr>
              <w:spacing w:line="240" w:lineRule="auto"/>
              <w:rPr>
                <w:sz w:val="20"/>
              </w:rPr>
            </w:pPr>
            <w:r w:rsidRPr="00E536BE">
              <w:rPr>
                <w:sz w:val="20"/>
              </w:rPr>
              <w:t>Педагог поощряет активное участие детей в художественной деятельности, как по собственному желанию, так и под руководством взрослых.</w:t>
            </w:r>
          </w:p>
        </w:tc>
        <w:tc>
          <w:tcPr>
            <w:tcW w:w="3978" w:type="dxa"/>
          </w:tcPr>
          <w:p w:rsidR="00D63450" w:rsidRPr="00E536BE" w:rsidRDefault="00D63450" w:rsidP="00EA3378">
            <w:pPr>
              <w:spacing w:line="240" w:lineRule="auto"/>
              <w:rPr>
                <w:sz w:val="20"/>
              </w:rPr>
            </w:pPr>
            <w:r w:rsidRPr="00E536BE">
              <w:rPr>
                <w:sz w:val="20"/>
              </w:rPr>
              <w:t>Педагог поощряет активное участие детей в художественной деятельности по собственному желанию и под руководством взрослого.</w:t>
            </w:r>
          </w:p>
        </w:tc>
      </w:tr>
      <w:tr w:rsidR="00D63450" w:rsidRPr="00E536BE" w:rsidTr="006E2B0C">
        <w:trPr>
          <w:jc w:val="center"/>
        </w:trPr>
        <w:tc>
          <w:tcPr>
            <w:tcW w:w="3765" w:type="dxa"/>
            <w:vMerge w:val="restart"/>
          </w:tcPr>
          <w:p w:rsidR="00D63450" w:rsidRPr="00E536BE" w:rsidRDefault="00D63450" w:rsidP="00EA3378">
            <w:pPr>
              <w:spacing w:line="240" w:lineRule="auto"/>
              <w:rPr>
                <w:sz w:val="20"/>
              </w:rPr>
            </w:pPr>
            <w:r w:rsidRPr="00E536BE">
              <w:rPr>
                <w:sz w:val="20"/>
              </w:rPr>
              <w:t>Педагог приобщает детей к посещению кукольного театра, различных детских художественных выставок;</w:t>
            </w:r>
          </w:p>
        </w:tc>
        <w:tc>
          <w:tcPr>
            <w:tcW w:w="3768" w:type="dxa"/>
            <w:gridSpan w:val="2"/>
          </w:tcPr>
          <w:p w:rsidR="00D63450" w:rsidRPr="00E536BE" w:rsidRDefault="00D63450" w:rsidP="00EA3378">
            <w:pPr>
              <w:spacing w:line="240" w:lineRule="auto"/>
              <w:rPr>
                <w:sz w:val="20"/>
              </w:rPr>
            </w:pPr>
            <w:r w:rsidRPr="00E536BE">
              <w:rPr>
                <w:sz w:val="20"/>
              </w:rPr>
              <w:t>Педагог организовывает посещение музея (совместно с родителями (законными представителями)), рассказывает о назначении музея.</w:t>
            </w:r>
          </w:p>
        </w:tc>
        <w:tc>
          <w:tcPr>
            <w:tcW w:w="3765" w:type="dxa"/>
            <w:gridSpan w:val="2"/>
          </w:tcPr>
          <w:p w:rsidR="00D63450" w:rsidRPr="00E536BE" w:rsidRDefault="00D63450" w:rsidP="00EA3378">
            <w:pPr>
              <w:spacing w:line="240" w:lineRule="auto"/>
              <w:rPr>
                <w:sz w:val="20"/>
              </w:rPr>
            </w:pPr>
            <w:r w:rsidRPr="00E536BE">
              <w:rPr>
                <w:sz w:val="20"/>
              </w:rPr>
              <w:t>Педагог закрепляет и расширяет знания детей о выставках, музеях.</w:t>
            </w:r>
          </w:p>
        </w:tc>
        <w:tc>
          <w:tcPr>
            <w:tcW w:w="3978" w:type="dxa"/>
          </w:tcPr>
          <w:p w:rsidR="00D63450" w:rsidRPr="00E536BE" w:rsidRDefault="00D63450" w:rsidP="00EA3378">
            <w:pPr>
              <w:spacing w:line="240" w:lineRule="auto"/>
              <w:rPr>
                <w:sz w:val="20"/>
              </w:rPr>
            </w:pPr>
            <w:r w:rsidRPr="00E536BE">
              <w:rPr>
                <w:sz w:val="20"/>
              </w:rPr>
              <w:t>Педагог организует посещение выставки, музея (совместно с родителями (законными представителями)).</w:t>
            </w:r>
          </w:p>
          <w:p w:rsidR="00D63450" w:rsidRPr="00E536BE" w:rsidRDefault="00D63450" w:rsidP="00EA3378">
            <w:pPr>
              <w:spacing w:line="240" w:lineRule="auto"/>
              <w:rPr>
                <w:sz w:val="20"/>
              </w:rPr>
            </w:pPr>
          </w:p>
        </w:tc>
      </w:tr>
      <w:tr w:rsidR="00D63450" w:rsidRPr="00E536BE" w:rsidTr="006E2B0C">
        <w:trPr>
          <w:jc w:val="center"/>
        </w:trPr>
        <w:tc>
          <w:tcPr>
            <w:tcW w:w="3765" w:type="dxa"/>
            <w:vMerge/>
          </w:tcPr>
          <w:p w:rsidR="00D63450" w:rsidRPr="00E536BE" w:rsidRDefault="00D63450" w:rsidP="00EA3378">
            <w:pPr>
              <w:spacing w:line="240" w:lineRule="auto"/>
              <w:rPr>
                <w:sz w:val="20"/>
              </w:rPr>
            </w:pPr>
          </w:p>
        </w:tc>
        <w:tc>
          <w:tcPr>
            <w:tcW w:w="3768" w:type="dxa"/>
            <w:gridSpan w:val="2"/>
          </w:tcPr>
          <w:p w:rsidR="00D63450" w:rsidRPr="00E536BE" w:rsidRDefault="00D63450" w:rsidP="00EA3378">
            <w:pPr>
              <w:spacing w:line="240" w:lineRule="auto"/>
              <w:rPr>
                <w:sz w:val="20"/>
                <w:highlight w:val="green"/>
              </w:rPr>
            </w:pPr>
            <w:r w:rsidRPr="00E536BE">
              <w:rPr>
                <w:sz w:val="20"/>
              </w:rPr>
              <w:t>Педагог развивает у детей интерес к посещению кукольного театра, выставок.</w:t>
            </w:r>
          </w:p>
        </w:tc>
        <w:tc>
          <w:tcPr>
            <w:tcW w:w="3765" w:type="dxa"/>
            <w:gridSpan w:val="2"/>
          </w:tcPr>
          <w:p w:rsidR="00D63450" w:rsidRPr="00E536BE" w:rsidRDefault="00D63450" w:rsidP="00EA3378">
            <w:pPr>
              <w:spacing w:line="240" w:lineRule="auto"/>
              <w:rPr>
                <w:sz w:val="20"/>
                <w:highlight w:val="green"/>
              </w:rPr>
            </w:pPr>
            <w:r w:rsidRPr="00E536BE">
              <w:rPr>
                <w:sz w:val="20"/>
              </w:rPr>
              <w:t>Педагог формирует желание посещать выставки, музеи.</w:t>
            </w:r>
          </w:p>
        </w:tc>
        <w:tc>
          <w:tcPr>
            <w:tcW w:w="3978" w:type="dxa"/>
          </w:tcPr>
          <w:p w:rsidR="00D63450" w:rsidRPr="00E536BE" w:rsidRDefault="00D63450" w:rsidP="00EA3378">
            <w:pPr>
              <w:spacing w:line="240" w:lineRule="auto"/>
              <w:rPr>
                <w:sz w:val="20"/>
              </w:rPr>
            </w:pPr>
            <w:r w:rsidRPr="00E536BE">
              <w:rPr>
                <w:sz w:val="20"/>
              </w:rPr>
              <w:t>Педагог поощряет желание детей посещать выставки, музеи. Педагог развивает у детей умение выражать в речи свои впечатления, высказывать суждения, оценки.</w:t>
            </w:r>
          </w:p>
        </w:tc>
      </w:tr>
      <w:tr w:rsidR="00D63450" w:rsidRPr="00E536BE" w:rsidTr="006E2B0C">
        <w:trPr>
          <w:jc w:val="center"/>
        </w:trPr>
        <w:tc>
          <w:tcPr>
            <w:tcW w:w="15276" w:type="dxa"/>
            <w:gridSpan w:val="6"/>
            <w:tcBorders>
              <w:bottom w:val="single" w:sz="4" w:space="0" w:color="auto"/>
            </w:tcBorders>
            <w:shd w:val="clear" w:color="auto" w:fill="D9D9D9" w:themeFill="background1" w:themeFillShade="D9"/>
          </w:tcPr>
          <w:p w:rsidR="00D63450" w:rsidRPr="00E536BE" w:rsidRDefault="00D63450" w:rsidP="00EA3378">
            <w:pPr>
              <w:spacing w:line="240" w:lineRule="auto"/>
              <w:rPr>
                <w:b/>
                <w:sz w:val="20"/>
              </w:rPr>
            </w:pPr>
            <w:r w:rsidRPr="00E536BE">
              <w:rPr>
                <w:b/>
                <w:sz w:val="20"/>
              </w:rPr>
              <w:t xml:space="preserve"> Содержание </w:t>
            </w:r>
            <w:r w:rsidR="006323B8" w:rsidRPr="00BC515A">
              <w:rPr>
                <w:b/>
                <w:sz w:val="20"/>
              </w:rPr>
              <w:t>направления</w:t>
            </w:r>
            <w:r w:rsidR="006323B8">
              <w:rPr>
                <w:b/>
                <w:sz w:val="20"/>
              </w:rPr>
              <w:t xml:space="preserve"> </w:t>
            </w:r>
            <w:r w:rsidRPr="00E536BE">
              <w:rPr>
                <w:b/>
                <w:sz w:val="20"/>
              </w:rPr>
              <w:t xml:space="preserve">«Изобразительная </w:t>
            </w:r>
            <w:r w:rsidR="004A7BFF" w:rsidRPr="00E536BE">
              <w:rPr>
                <w:b/>
                <w:sz w:val="20"/>
              </w:rPr>
              <w:t>деятельность» –</w:t>
            </w:r>
            <w:r w:rsidRPr="00E536BE">
              <w:rPr>
                <w:b/>
                <w:sz w:val="20"/>
              </w:rPr>
              <w:t xml:space="preserve"> РИСОВАНИЕ</w:t>
            </w:r>
          </w:p>
        </w:tc>
      </w:tr>
      <w:tr w:rsidR="00D63450" w:rsidRPr="00E536BE" w:rsidTr="006E2B0C">
        <w:trPr>
          <w:jc w:val="center"/>
        </w:trPr>
        <w:tc>
          <w:tcPr>
            <w:tcW w:w="7533" w:type="dxa"/>
            <w:gridSpan w:val="3"/>
            <w:shd w:val="clear" w:color="auto" w:fill="FFFFFF" w:themeFill="background1"/>
          </w:tcPr>
          <w:p w:rsidR="00D63450" w:rsidRPr="00E536BE" w:rsidRDefault="00D63450" w:rsidP="00EA3378">
            <w:pPr>
              <w:spacing w:line="240" w:lineRule="auto"/>
              <w:jc w:val="center"/>
              <w:rPr>
                <w:sz w:val="20"/>
              </w:rPr>
            </w:pPr>
            <w:r w:rsidRPr="00E536BE">
              <w:rPr>
                <w:sz w:val="20"/>
              </w:rPr>
              <w:t>3-4</w:t>
            </w:r>
          </w:p>
        </w:tc>
        <w:tc>
          <w:tcPr>
            <w:tcW w:w="7743" w:type="dxa"/>
            <w:gridSpan w:val="3"/>
            <w:shd w:val="clear" w:color="auto" w:fill="FFFFFF" w:themeFill="background1"/>
          </w:tcPr>
          <w:p w:rsidR="00D63450" w:rsidRPr="00E536BE" w:rsidRDefault="00D63450" w:rsidP="00EA3378">
            <w:pPr>
              <w:spacing w:line="240" w:lineRule="auto"/>
              <w:jc w:val="center"/>
              <w:rPr>
                <w:sz w:val="20"/>
              </w:rPr>
            </w:pPr>
            <w:r w:rsidRPr="00E536BE">
              <w:rPr>
                <w:sz w:val="20"/>
              </w:rPr>
              <w:t>4-5</w:t>
            </w:r>
          </w:p>
        </w:tc>
      </w:tr>
      <w:tr w:rsidR="00D63450" w:rsidRPr="00E536BE" w:rsidTr="006E2B0C">
        <w:trPr>
          <w:jc w:val="center"/>
        </w:trPr>
        <w:tc>
          <w:tcPr>
            <w:tcW w:w="15276" w:type="dxa"/>
            <w:gridSpan w:val="6"/>
            <w:shd w:val="clear" w:color="auto" w:fill="FFFFFF" w:themeFill="background1"/>
          </w:tcPr>
          <w:p w:rsidR="00D63450" w:rsidRPr="00E536BE" w:rsidRDefault="00D63450" w:rsidP="00EA3378">
            <w:pPr>
              <w:spacing w:line="240" w:lineRule="auto"/>
              <w:rPr>
                <w:sz w:val="20"/>
              </w:rPr>
            </w:pPr>
            <w:r w:rsidRPr="00E536BE">
              <w:rPr>
                <w:rFonts w:eastAsia="Calibri"/>
                <w:sz w:val="20"/>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tc>
      </w:tr>
      <w:tr w:rsidR="00D63450" w:rsidRPr="00E536BE" w:rsidTr="006E2B0C">
        <w:trPr>
          <w:jc w:val="center"/>
        </w:trPr>
        <w:tc>
          <w:tcPr>
            <w:tcW w:w="7533" w:type="dxa"/>
            <w:gridSpan w:val="3"/>
          </w:tcPr>
          <w:p w:rsidR="00D63450" w:rsidRPr="00E536BE" w:rsidRDefault="00D63450" w:rsidP="00EA3378">
            <w:pPr>
              <w:spacing w:line="240" w:lineRule="auto"/>
              <w:rPr>
                <w:sz w:val="20"/>
              </w:rPr>
            </w:pPr>
            <w:r w:rsidRPr="00E536BE">
              <w:rPr>
                <w:sz w:val="20"/>
              </w:rPr>
              <w:t>Педагог 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w:t>
            </w:r>
          </w:p>
        </w:tc>
        <w:tc>
          <w:tcPr>
            <w:tcW w:w="7743" w:type="dxa"/>
            <w:gridSpan w:val="3"/>
          </w:tcPr>
          <w:p w:rsidR="00D63450" w:rsidRPr="00E536BE" w:rsidRDefault="00D63450" w:rsidP="00EA3378">
            <w:pPr>
              <w:spacing w:line="240" w:lineRule="auto"/>
              <w:rPr>
                <w:sz w:val="20"/>
              </w:rPr>
            </w:pPr>
            <w:r w:rsidRPr="00E536BE">
              <w:rPr>
                <w:sz w:val="20"/>
              </w:rPr>
              <w:t>Педагог закрепляет у детей умение правильно держать карандаш, кисть, фломастер, цветной мелок; использовать их при создании изображения.</w:t>
            </w:r>
          </w:p>
        </w:tc>
      </w:tr>
      <w:tr w:rsidR="00D63450" w:rsidRPr="00E536BE" w:rsidTr="006E2B0C">
        <w:trPr>
          <w:jc w:val="center"/>
        </w:trPr>
        <w:tc>
          <w:tcPr>
            <w:tcW w:w="7533" w:type="dxa"/>
            <w:gridSpan w:val="3"/>
          </w:tcPr>
          <w:p w:rsidR="00D63450" w:rsidRPr="00E536BE" w:rsidRDefault="00D63450" w:rsidP="00EA3378">
            <w:pPr>
              <w:spacing w:line="240" w:lineRule="auto"/>
              <w:rPr>
                <w:sz w:val="20"/>
              </w:rPr>
            </w:pPr>
            <w:r w:rsidRPr="00E536BE">
              <w:rPr>
                <w:sz w:val="20"/>
              </w:rPr>
              <w:t>Педагог учит детей набирать краску на кисть аккуратно обмакивать ее ворсом в баночку с краской, снимать лишнюю краску о край баночки легким прикосновением ворса, хорошо промывать кисть, прежде чем набирать краску другого цвета; приучает детей осушать промытую кисть о мягкую тряпочку или бумажную салфетку.</w:t>
            </w:r>
          </w:p>
        </w:tc>
        <w:tc>
          <w:tcPr>
            <w:tcW w:w="7743" w:type="dxa"/>
            <w:gridSpan w:val="3"/>
          </w:tcPr>
          <w:p w:rsidR="00D63450" w:rsidRPr="00E536BE" w:rsidRDefault="00D63450" w:rsidP="00EA3378">
            <w:pPr>
              <w:spacing w:line="240" w:lineRule="auto"/>
              <w:rPr>
                <w:sz w:val="20"/>
              </w:rPr>
            </w:pPr>
            <w:r w:rsidRPr="00E536BE">
              <w:rPr>
                <w:sz w:val="20"/>
              </w:rPr>
              <w:t>Педагог закрепляет у детей умение чисто промывать кисть перед использованием краски другого цвета.</w:t>
            </w:r>
          </w:p>
        </w:tc>
      </w:tr>
      <w:tr w:rsidR="00D63450" w:rsidRPr="00E536BE" w:rsidTr="006E2B0C">
        <w:trPr>
          <w:trHeight w:val="615"/>
          <w:jc w:val="center"/>
        </w:trPr>
        <w:tc>
          <w:tcPr>
            <w:tcW w:w="7533" w:type="dxa"/>
            <w:gridSpan w:val="3"/>
            <w:vMerge w:val="restart"/>
          </w:tcPr>
          <w:p w:rsidR="00D63450" w:rsidRPr="00E536BE" w:rsidRDefault="00D63450" w:rsidP="00EA3378">
            <w:pPr>
              <w:spacing w:line="240" w:lineRule="auto"/>
              <w:rPr>
                <w:sz w:val="20"/>
              </w:rPr>
            </w:pPr>
            <w:r w:rsidRPr="00E536BE">
              <w:rPr>
                <w:rFonts w:eastAsia="Calibri"/>
                <w:sz w:val="20"/>
              </w:rPr>
              <w:t xml:space="preserve">Педагог закрепляет </w:t>
            </w:r>
            <w:r w:rsidR="004A7BFF" w:rsidRPr="00E536BE">
              <w:rPr>
                <w:rFonts w:eastAsia="Calibri"/>
                <w:sz w:val="20"/>
              </w:rPr>
              <w:t>знание названий</w:t>
            </w:r>
            <w:r w:rsidRPr="00E536BE">
              <w:rPr>
                <w:rFonts w:eastAsia="Calibri"/>
                <w:sz w:val="20"/>
              </w:rPr>
              <w:t xml:space="preserve"> цветов (красный, синий, зеленый, желтый, белый, черный); знакомит с оттенками (розовый, голубой, серый); педагог обращает </w:t>
            </w:r>
            <w:r w:rsidRPr="00E536BE">
              <w:rPr>
                <w:rFonts w:eastAsia="Calibri"/>
                <w:sz w:val="20"/>
              </w:rPr>
              <w:lastRenderedPageBreak/>
              <w:t>внимание детей на подбор цвета, соответствующего изображаемому предмету.</w:t>
            </w:r>
          </w:p>
        </w:tc>
        <w:tc>
          <w:tcPr>
            <w:tcW w:w="7743" w:type="dxa"/>
            <w:gridSpan w:val="3"/>
          </w:tcPr>
          <w:p w:rsidR="00D63450" w:rsidRPr="00E536BE" w:rsidRDefault="00D63450" w:rsidP="00EA3378">
            <w:pPr>
              <w:spacing w:line="240" w:lineRule="auto"/>
              <w:rPr>
                <w:sz w:val="20"/>
              </w:rPr>
            </w:pPr>
            <w:r w:rsidRPr="00E536BE">
              <w:rPr>
                <w:rFonts w:eastAsia="Calibri"/>
                <w:sz w:val="20"/>
              </w:rPr>
              <w:lastRenderedPageBreak/>
              <w:t>Педагог продолжает закреплять и обогащать представления детей о цветах и оттенках окружающих предметов и объектов природы.</w:t>
            </w:r>
          </w:p>
        </w:tc>
      </w:tr>
      <w:tr w:rsidR="00D63450" w:rsidRPr="00E536BE" w:rsidTr="006E2B0C">
        <w:trPr>
          <w:trHeight w:val="870"/>
          <w:jc w:val="center"/>
        </w:trPr>
        <w:tc>
          <w:tcPr>
            <w:tcW w:w="7533" w:type="dxa"/>
            <w:gridSpan w:val="3"/>
            <w:vMerge/>
          </w:tcPr>
          <w:p w:rsidR="00D63450" w:rsidRPr="00E536BE" w:rsidRDefault="00D63450" w:rsidP="00EA3378">
            <w:pPr>
              <w:spacing w:line="240" w:lineRule="auto"/>
              <w:rPr>
                <w:rFonts w:eastAsia="Calibri"/>
                <w:sz w:val="20"/>
              </w:rPr>
            </w:pPr>
          </w:p>
        </w:tc>
        <w:tc>
          <w:tcPr>
            <w:tcW w:w="7743" w:type="dxa"/>
            <w:gridSpan w:val="3"/>
          </w:tcPr>
          <w:p w:rsidR="00D63450" w:rsidRPr="00E536BE" w:rsidRDefault="00D63450" w:rsidP="00EA3378">
            <w:pPr>
              <w:spacing w:line="240" w:lineRule="auto"/>
              <w:rPr>
                <w:rFonts w:eastAsia="Calibri"/>
                <w:sz w:val="20"/>
                <w:highlight w:val="green"/>
              </w:rPr>
            </w:pPr>
            <w:r w:rsidRPr="00E536BE">
              <w:rPr>
                <w:rFonts w:eastAsia="Calibri"/>
                <w:sz w:val="20"/>
              </w:rPr>
              <w:t>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получить эти цвета.</w:t>
            </w:r>
          </w:p>
        </w:tc>
      </w:tr>
      <w:tr w:rsidR="00D63450" w:rsidRPr="00E536BE" w:rsidTr="002C0E3A">
        <w:trPr>
          <w:trHeight w:val="387"/>
          <w:jc w:val="center"/>
        </w:trPr>
        <w:tc>
          <w:tcPr>
            <w:tcW w:w="7533" w:type="dxa"/>
            <w:gridSpan w:val="3"/>
            <w:vMerge/>
          </w:tcPr>
          <w:p w:rsidR="00D63450" w:rsidRPr="00E536BE" w:rsidRDefault="00D63450" w:rsidP="00EA3378">
            <w:pPr>
              <w:spacing w:line="240" w:lineRule="auto"/>
              <w:rPr>
                <w:rFonts w:eastAsia="Calibri"/>
                <w:sz w:val="20"/>
              </w:rPr>
            </w:pPr>
          </w:p>
        </w:tc>
        <w:tc>
          <w:tcPr>
            <w:tcW w:w="7743" w:type="dxa"/>
            <w:gridSpan w:val="3"/>
          </w:tcPr>
          <w:p w:rsidR="00D63450" w:rsidRPr="00E536BE" w:rsidRDefault="00D63450" w:rsidP="00EA3378">
            <w:pPr>
              <w:spacing w:line="240" w:lineRule="auto"/>
              <w:rPr>
                <w:rFonts w:eastAsia="Calibri"/>
                <w:sz w:val="20"/>
              </w:rPr>
            </w:pPr>
            <w:r w:rsidRPr="00E536BE">
              <w:rPr>
                <w:rFonts w:eastAsia="Calibri"/>
                <w:sz w:val="20"/>
              </w:rPr>
              <w:t>Педагог учит смешивать краски для получения нужных цветов и оттенков.</w:t>
            </w:r>
          </w:p>
        </w:tc>
      </w:tr>
      <w:tr w:rsidR="00D63450" w:rsidRPr="00E536BE" w:rsidTr="002C0E3A">
        <w:trPr>
          <w:trHeight w:val="548"/>
          <w:jc w:val="center"/>
        </w:trPr>
        <w:tc>
          <w:tcPr>
            <w:tcW w:w="7533" w:type="dxa"/>
            <w:gridSpan w:val="3"/>
            <w:vMerge/>
          </w:tcPr>
          <w:p w:rsidR="00D63450" w:rsidRPr="00E536BE" w:rsidRDefault="00D63450" w:rsidP="00EA3378">
            <w:pPr>
              <w:spacing w:line="240" w:lineRule="auto"/>
              <w:rPr>
                <w:rFonts w:eastAsia="Calibri"/>
                <w:sz w:val="20"/>
              </w:rPr>
            </w:pPr>
          </w:p>
        </w:tc>
        <w:tc>
          <w:tcPr>
            <w:tcW w:w="7743" w:type="dxa"/>
            <w:gridSpan w:val="3"/>
          </w:tcPr>
          <w:p w:rsidR="00D63450" w:rsidRPr="00E536BE" w:rsidRDefault="00D63450" w:rsidP="00EA3378">
            <w:pPr>
              <w:spacing w:line="240" w:lineRule="auto"/>
              <w:rPr>
                <w:rFonts w:eastAsia="Calibri"/>
                <w:sz w:val="20"/>
              </w:rPr>
            </w:pPr>
            <w:r w:rsidRPr="00E536BE">
              <w:rPr>
                <w:rFonts w:eastAsia="Calibri"/>
                <w:sz w:val="20"/>
              </w:rPr>
              <w:t>Педагог развивает у детей желание использовать в рисовании, аппликации разнообразные цвета, обращает внимание детей на многоцветие окружающего мира.</w:t>
            </w:r>
          </w:p>
        </w:tc>
      </w:tr>
      <w:tr w:rsidR="00D63450" w:rsidRPr="00E536BE" w:rsidTr="006E2B0C">
        <w:trPr>
          <w:trHeight w:val="540"/>
          <w:jc w:val="center"/>
        </w:trPr>
        <w:tc>
          <w:tcPr>
            <w:tcW w:w="7533" w:type="dxa"/>
            <w:gridSpan w:val="3"/>
            <w:vMerge/>
          </w:tcPr>
          <w:p w:rsidR="00D63450" w:rsidRPr="00E536BE" w:rsidRDefault="00D63450" w:rsidP="00EA3378">
            <w:pPr>
              <w:spacing w:line="240" w:lineRule="auto"/>
              <w:rPr>
                <w:rFonts w:eastAsia="Calibri"/>
                <w:sz w:val="20"/>
              </w:rPr>
            </w:pPr>
          </w:p>
        </w:tc>
        <w:tc>
          <w:tcPr>
            <w:tcW w:w="7743" w:type="dxa"/>
            <w:gridSpan w:val="3"/>
            <w:shd w:val="clear" w:color="auto" w:fill="FFFFFF" w:themeFill="background1"/>
          </w:tcPr>
          <w:p w:rsidR="00D63450" w:rsidRPr="00E536BE" w:rsidRDefault="00D63450" w:rsidP="00EA3378">
            <w:pPr>
              <w:spacing w:line="240" w:lineRule="auto"/>
              <w:rPr>
                <w:sz w:val="20"/>
              </w:rPr>
            </w:pPr>
            <w:r w:rsidRPr="00E536BE">
              <w:rPr>
                <w:sz w:val="20"/>
              </w:rPr>
              <w:t>Педагог формирует у детей умение получать светлые и темные оттенки цвета, изменяя нажим на карандаш.</w:t>
            </w:r>
          </w:p>
        </w:tc>
      </w:tr>
      <w:tr w:rsidR="00D63450" w:rsidRPr="00E536BE" w:rsidTr="006E2B0C">
        <w:trPr>
          <w:jc w:val="center"/>
        </w:trPr>
        <w:tc>
          <w:tcPr>
            <w:tcW w:w="7533" w:type="dxa"/>
            <w:gridSpan w:val="3"/>
          </w:tcPr>
          <w:p w:rsidR="00D63450" w:rsidRPr="00E536BE" w:rsidRDefault="00D63450" w:rsidP="00EA3378">
            <w:pPr>
              <w:spacing w:line="240" w:lineRule="auto"/>
              <w:rPr>
                <w:sz w:val="20"/>
              </w:rPr>
            </w:pPr>
            <w:r w:rsidRPr="00E536BE">
              <w:rPr>
                <w:sz w:val="20"/>
              </w:rPr>
              <w:t>Педагог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tc>
        <w:tc>
          <w:tcPr>
            <w:tcW w:w="7743" w:type="dxa"/>
            <w:gridSpan w:val="3"/>
            <w:shd w:val="clear" w:color="auto" w:fill="FFFFFF" w:themeFill="background1"/>
          </w:tcPr>
          <w:p w:rsidR="00D63450" w:rsidRPr="00E536BE" w:rsidRDefault="00D63450" w:rsidP="00EA3378">
            <w:pPr>
              <w:spacing w:line="240" w:lineRule="auto"/>
              <w:rPr>
                <w:sz w:val="20"/>
              </w:rPr>
            </w:pPr>
            <w:r w:rsidRPr="00E536BE">
              <w:rPr>
                <w:sz w:val="20"/>
              </w:rPr>
              <w:t>Педагог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w:t>
            </w:r>
          </w:p>
        </w:tc>
      </w:tr>
      <w:tr w:rsidR="00D63450" w:rsidRPr="00E536BE" w:rsidTr="006E2B0C">
        <w:trPr>
          <w:jc w:val="center"/>
        </w:trPr>
        <w:tc>
          <w:tcPr>
            <w:tcW w:w="7533" w:type="dxa"/>
            <w:gridSpan w:val="3"/>
            <w:vMerge w:val="restart"/>
          </w:tcPr>
          <w:p w:rsidR="00D63450" w:rsidRPr="00E536BE" w:rsidRDefault="00D63450" w:rsidP="00EA3378">
            <w:pPr>
              <w:spacing w:line="240" w:lineRule="auto"/>
              <w:rPr>
                <w:sz w:val="20"/>
              </w:rPr>
            </w:pPr>
            <w:r w:rsidRPr="00E536BE">
              <w:rPr>
                <w:rFonts w:eastAsia="Calibri"/>
                <w:sz w:val="20"/>
              </w:rPr>
              <w:t>Педагог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w:t>
            </w:r>
          </w:p>
        </w:tc>
        <w:tc>
          <w:tcPr>
            <w:tcW w:w="7743" w:type="dxa"/>
            <w:gridSpan w:val="3"/>
          </w:tcPr>
          <w:p w:rsidR="00D63450" w:rsidRPr="00E536BE" w:rsidRDefault="00D63450" w:rsidP="00EA3378">
            <w:pPr>
              <w:spacing w:line="240" w:lineRule="auto"/>
              <w:rPr>
                <w:sz w:val="20"/>
              </w:rPr>
            </w:pPr>
            <w:r w:rsidRPr="00E536BE">
              <w:rPr>
                <w:sz w:val="20"/>
              </w:rPr>
              <w:t>Педагог формирует и закрепляет у детей представления о форме предметов (круглая, овальная, квадратная, прямоугольная, треугольная), величине, расположении частей.</w:t>
            </w:r>
          </w:p>
        </w:tc>
      </w:tr>
      <w:tr w:rsidR="00D63450" w:rsidRPr="00E536BE" w:rsidTr="006E2B0C">
        <w:trPr>
          <w:jc w:val="center"/>
        </w:trPr>
        <w:tc>
          <w:tcPr>
            <w:tcW w:w="7533" w:type="dxa"/>
            <w:gridSpan w:val="3"/>
            <w:vMerge/>
          </w:tcPr>
          <w:p w:rsidR="00D63450" w:rsidRPr="00E536BE" w:rsidRDefault="00D63450" w:rsidP="00EA3378">
            <w:pPr>
              <w:spacing w:line="240" w:lineRule="auto"/>
              <w:rPr>
                <w:sz w:val="20"/>
              </w:rPr>
            </w:pPr>
          </w:p>
        </w:tc>
        <w:tc>
          <w:tcPr>
            <w:tcW w:w="7743" w:type="dxa"/>
            <w:gridSpan w:val="3"/>
          </w:tcPr>
          <w:p w:rsidR="00D63450" w:rsidRPr="00E536BE" w:rsidRDefault="00D63450" w:rsidP="00EA3378">
            <w:pPr>
              <w:spacing w:line="240" w:lineRule="auto"/>
              <w:rPr>
                <w:sz w:val="20"/>
              </w:rPr>
            </w:pPr>
            <w:r w:rsidRPr="00E536BE">
              <w:rPr>
                <w:sz w:val="20"/>
              </w:rPr>
              <w:t>Педагог формирует у детей правильно передавать расположение частей при рисовании сложных предметов (кукла, зайчик и другие) и соотносить их по величине;</w:t>
            </w:r>
          </w:p>
        </w:tc>
      </w:tr>
      <w:tr w:rsidR="00D63450" w:rsidRPr="00E536BE" w:rsidTr="002C0E3A">
        <w:trPr>
          <w:trHeight w:val="562"/>
          <w:jc w:val="center"/>
        </w:trPr>
        <w:tc>
          <w:tcPr>
            <w:tcW w:w="7533" w:type="dxa"/>
            <w:gridSpan w:val="3"/>
            <w:tcBorders>
              <w:bottom w:val="single" w:sz="4" w:space="0" w:color="auto"/>
            </w:tcBorders>
          </w:tcPr>
          <w:p w:rsidR="00D63450" w:rsidRPr="00E536BE" w:rsidRDefault="00D63450" w:rsidP="00EA3378">
            <w:pPr>
              <w:spacing w:line="240" w:lineRule="auto"/>
              <w:rPr>
                <w:sz w:val="20"/>
              </w:rPr>
            </w:pPr>
            <w:r w:rsidRPr="00E536BE">
              <w:rPr>
                <w:sz w:val="20"/>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w:t>
            </w:r>
          </w:p>
        </w:tc>
        <w:tc>
          <w:tcPr>
            <w:tcW w:w="7743" w:type="dxa"/>
            <w:gridSpan w:val="3"/>
            <w:tcBorders>
              <w:bottom w:val="single" w:sz="4" w:space="0" w:color="auto"/>
            </w:tcBorders>
          </w:tcPr>
          <w:p w:rsidR="00D63450" w:rsidRPr="00E536BE" w:rsidRDefault="00D63450" w:rsidP="00EA3378">
            <w:pPr>
              <w:spacing w:line="240" w:lineRule="auto"/>
              <w:rPr>
                <w:sz w:val="20"/>
              </w:rPr>
            </w:pPr>
            <w:r w:rsidRPr="00E536BE">
              <w:rPr>
                <w:sz w:val="20"/>
              </w:rPr>
              <w:t>Педагог продолжает формировать у детей умение рисовать отдельные предметы.</w:t>
            </w:r>
          </w:p>
        </w:tc>
      </w:tr>
      <w:tr w:rsidR="00D63450" w:rsidRPr="00E536BE" w:rsidTr="006E2B0C">
        <w:trPr>
          <w:trHeight w:val="552"/>
          <w:jc w:val="center"/>
        </w:trPr>
        <w:tc>
          <w:tcPr>
            <w:tcW w:w="7533" w:type="dxa"/>
            <w:gridSpan w:val="3"/>
          </w:tcPr>
          <w:p w:rsidR="00D63450" w:rsidRPr="00E536BE" w:rsidRDefault="00D63450" w:rsidP="00EA3378">
            <w:pPr>
              <w:spacing w:line="240" w:lineRule="auto"/>
              <w:rPr>
                <w:sz w:val="20"/>
              </w:rPr>
            </w:pPr>
            <w:r w:rsidRPr="00E536BE">
              <w:rPr>
                <w:sz w:val="20"/>
              </w:rPr>
              <w:t xml:space="preserve">Педагог формирует у детей умение создавать несложные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w:t>
            </w:r>
            <w:r w:rsidR="004A7BFF" w:rsidRPr="00E536BE">
              <w:rPr>
                <w:sz w:val="20"/>
              </w:rPr>
              <w:t>по дорожке</w:t>
            </w:r>
            <w:r w:rsidRPr="00E536BE">
              <w:rPr>
                <w:sz w:val="20"/>
              </w:rPr>
              <w:t xml:space="preserve"> и другое).</w:t>
            </w:r>
          </w:p>
        </w:tc>
        <w:tc>
          <w:tcPr>
            <w:tcW w:w="7743" w:type="dxa"/>
            <w:gridSpan w:val="3"/>
          </w:tcPr>
          <w:p w:rsidR="00D63450" w:rsidRPr="00E536BE" w:rsidRDefault="00D63450" w:rsidP="00EA3378">
            <w:pPr>
              <w:spacing w:line="240" w:lineRule="auto"/>
              <w:rPr>
                <w:sz w:val="20"/>
              </w:rPr>
            </w:pPr>
            <w:r w:rsidRPr="00E536BE">
              <w:rPr>
                <w:sz w:val="20"/>
              </w:rPr>
              <w:t>Педагог продолжает формировать у детей умение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w:t>
            </w:r>
          </w:p>
        </w:tc>
      </w:tr>
      <w:tr w:rsidR="00D63450" w:rsidRPr="00E536BE" w:rsidTr="006E2B0C">
        <w:trPr>
          <w:jc w:val="center"/>
        </w:trPr>
        <w:tc>
          <w:tcPr>
            <w:tcW w:w="7533" w:type="dxa"/>
            <w:gridSpan w:val="3"/>
          </w:tcPr>
          <w:p w:rsidR="00D63450" w:rsidRPr="00E536BE" w:rsidRDefault="00D63450" w:rsidP="00EA3378">
            <w:pPr>
              <w:spacing w:line="240" w:lineRule="auto"/>
              <w:rPr>
                <w:sz w:val="20"/>
              </w:rPr>
            </w:pPr>
            <w:r w:rsidRPr="00E536BE">
              <w:rPr>
                <w:sz w:val="20"/>
              </w:rPr>
              <w:t>Педагог учит детей располагать изображение по всему листу.</w:t>
            </w:r>
          </w:p>
        </w:tc>
        <w:tc>
          <w:tcPr>
            <w:tcW w:w="7743" w:type="dxa"/>
            <w:gridSpan w:val="3"/>
          </w:tcPr>
          <w:p w:rsidR="00D63450" w:rsidRPr="00E536BE" w:rsidRDefault="00D63450" w:rsidP="00EA3378">
            <w:pPr>
              <w:spacing w:line="240" w:lineRule="auto"/>
              <w:rPr>
                <w:sz w:val="20"/>
              </w:rPr>
            </w:pPr>
            <w:r w:rsidRPr="00E536BE">
              <w:rPr>
                <w:sz w:val="20"/>
              </w:rPr>
              <w:t>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w:t>
            </w:r>
          </w:p>
        </w:tc>
      </w:tr>
      <w:tr w:rsidR="00D63450" w:rsidRPr="00E536BE" w:rsidTr="006E2B0C">
        <w:tblPrEx>
          <w:jc w:val="left"/>
        </w:tblPrEx>
        <w:tc>
          <w:tcPr>
            <w:tcW w:w="15276" w:type="dxa"/>
            <w:gridSpan w:val="6"/>
            <w:tcBorders>
              <w:bottom w:val="single" w:sz="4" w:space="0" w:color="auto"/>
            </w:tcBorders>
            <w:shd w:val="clear" w:color="auto" w:fill="EEECE1" w:themeFill="background2"/>
          </w:tcPr>
          <w:p w:rsidR="00D63450" w:rsidRPr="00E536BE" w:rsidRDefault="00D63450" w:rsidP="00EA3378">
            <w:pPr>
              <w:spacing w:line="240" w:lineRule="auto"/>
              <w:rPr>
                <w:sz w:val="20"/>
              </w:rPr>
            </w:pPr>
            <w:r w:rsidRPr="00E536BE">
              <w:rPr>
                <w:b/>
                <w:sz w:val="20"/>
              </w:rPr>
              <w:t xml:space="preserve"> Содержание </w:t>
            </w:r>
            <w:r w:rsidR="006323B8" w:rsidRPr="00BC515A">
              <w:rPr>
                <w:b/>
                <w:sz w:val="20"/>
              </w:rPr>
              <w:t>направления</w:t>
            </w:r>
            <w:r w:rsidR="006323B8">
              <w:rPr>
                <w:b/>
                <w:sz w:val="20"/>
              </w:rPr>
              <w:t xml:space="preserve"> </w:t>
            </w:r>
            <w:r w:rsidRPr="00E536BE">
              <w:rPr>
                <w:b/>
                <w:sz w:val="20"/>
              </w:rPr>
              <w:t xml:space="preserve">«Изобразительная </w:t>
            </w:r>
            <w:r w:rsidR="004A7BFF" w:rsidRPr="00E536BE">
              <w:rPr>
                <w:b/>
                <w:sz w:val="20"/>
              </w:rPr>
              <w:t>деятельность» -</w:t>
            </w:r>
            <w:r w:rsidRPr="00E536BE">
              <w:rPr>
                <w:sz w:val="20"/>
              </w:rPr>
              <w:t xml:space="preserve">  </w:t>
            </w:r>
            <w:r w:rsidRPr="00E536BE">
              <w:rPr>
                <w:b/>
                <w:sz w:val="20"/>
              </w:rPr>
              <w:t>ПРЕДМЕТНОЕ РИСОВАНИЕ</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EA3378">
            <w:pPr>
              <w:spacing w:line="240" w:lineRule="auto"/>
              <w:jc w:val="center"/>
              <w:rPr>
                <w:sz w:val="20"/>
              </w:rPr>
            </w:pPr>
            <w:r w:rsidRPr="00E536BE">
              <w:rPr>
                <w:sz w:val="20"/>
              </w:rPr>
              <w:t>5-6 лет</w:t>
            </w:r>
          </w:p>
        </w:tc>
        <w:tc>
          <w:tcPr>
            <w:tcW w:w="7751" w:type="dxa"/>
            <w:gridSpan w:val="4"/>
            <w:shd w:val="clear" w:color="auto" w:fill="FFFFFF" w:themeFill="background1"/>
          </w:tcPr>
          <w:p w:rsidR="00D63450" w:rsidRPr="00E536BE" w:rsidRDefault="00D63450" w:rsidP="00EA3378">
            <w:pPr>
              <w:spacing w:line="240" w:lineRule="auto"/>
              <w:jc w:val="center"/>
              <w:rPr>
                <w:sz w:val="20"/>
              </w:rPr>
            </w:pPr>
            <w:r w:rsidRPr="00E536BE">
              <w:rPr>
                <w:sz w:val="20"/>
              </w:rPr>
              <w:t>6-7 лет</w:t>
            </w:r>
          </w:p>
        </w:tc>
      </w:tr>
      <w:tr w:rsidR="00D63450" w:rsidRPr="00E536BE" w:rsidTr="006E2B0C">
        <w:tblPrEx>
          <w:jc w:val="left"/>
        </w:tblPrEx>
        <w:trPr>
          <w:trHeight w:val="20"/>
        </w:trPr>
        <w:tc>
          <w:tcPr>
            <w:tcW w:w="7525" w:type="dxa"/>
            <w:gridSpan w:val="2"/>
          </w:tcPr>
          <w:p w:rsidR="00D63450" w:rsidRPr="00E536BE" w:rsidRDefault="00D63450" w:rsidP="00EA3378">
            <w:pPr>
              <w:spacing w:line="240" w:lineRule="auto"/>
              <w:rPr>
                <w:sz w:val="20"/>
              </w:rPr>
            </w:pPr>
            <w:r w:rsidRPr="00E536BE">
              <w:rPr>
                <w:rFonts w:eastAsia="Calibri"/>
                <w:sz w:val="20"/>
              </w:rPr>
              <w:t>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w:t>
            </w:r>
          </w:p>
        </w:tc>
        <w:tc>
          <w:tcPr>
            <w:tcW w:w="7751" w:type="dxa"/>
            <w:gridSpan w:val="4"/>
          </w:tcPr>
          <w:p w:rsidR="00D63450" w:rsidRPr="00E536BE" w:rsidRDefault="00D63450" w:rsidP="00EA3378">
            <w:pPr>
              <w:spacing w:line="240" w:lineRule="auto"/>
              <w:rPr>
                <w:sz w:val="20"/>
              </w:rPr>
            </w:pPr>
            <w:r w:rsidRPr="00E536BE">
              <w:rPr>
                <w:rFonts w:eastAsia="Calibri"/>
                <w:sz w:val="20"/>
              </w:rPr>
              <w:t>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tc>
      </w:tr>
      <w:tr w:rsidR="00D63450" w:rsidRPr="00E536BE" w:rsidTr="006E2B0C">
        <w:tblPrEx>
          <w:jc w:val="left"/>
        </w:tblPrEx>
        <w:trPr>
          <w:trHeight w:val="20"/>
        </w:trPr>
        <w:tc>
          <w:tcPr>
            <w:tcW w:w="7525" w:type="dxa"/>
            <w:gridSpan w:val="2"/>
          </w:tcPr>
          <w:p w:rsidR="00D63450" w:rsidRPr="00E536BE" w:rsidRDefault="00D63450" w:rsidP="00EA3378">
            <w:pPr>
              <w:spacing w:line="240" w:lineRule="auto"/>
              <w:rPr>
                <w:sz w:val="20"/>
              </w:rPr>
            </w:pPr>
            <w:r w:rsidRPr="00E536BE">
              <w:rPr>
                <w:rFonts w:eastAsia="Calibri"/>
                <w:sz w:val="20"/>
              </w:rPr>
              <w:t>Педагог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w:t>
            </w:r>
          </w:p>
        </w:tc>
        <w:tc>
          <w:tcPr>
            <w:tcW w:w="7751" w:type="dxa"/>
            <w:gridSpan w:val="4"/>
          </w:tcPr>
          <w:p w:rsidR="00D63450" w:rsidRPr="00E536BE" w:rsidRDefault="00D63450" w:rsidP="00EA3378">
            <w:pPr>
              <w:spacing w:line="240" w:lineRule="auto"/>
              <w:rPr>
                <w:sz w:val="20"/>
              </w:rPr>
            </w:pPr>
            <w:r w:rsidRPr="00E536BE">
              <w:rPr>
                <w:sz w:val="20"/>
              </w:rPr>
              <w:t>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w:t>
            </w:r>
          </w:p>
        </w:tc>
      </w:tr>
      <w:tr w:rsidR="00D63450" w:rsidRPr="00E536BE" w:rsidTr="006E2B0C">
        <w:tblPrEx>
          <w:jc w:val="left"/>
        </w:tblPrEx>
        <w:trPr>
          <w:trHeight w:val="20"/>
        </w:trPr>
        <w:tc>
          <w:tcPr>
            <w:tcW w:w="15276" w:type="dxa"/>
            <w:gridSpan w:val="6"/>
            <w:shd w:val="clear" w:color="auto" w:fill="FFFFFF" w:themeFill="background1"/>
          </w:tcPr>
          <w:p w:rsidR="00D63450" w:rsidRPr="00E536BE" w:rsidRDefault="00D63450" w:rsidP="00EA3378">
            <w:pPr>
              <w:spacing w:line="240" w:lineRule="auto"/>
              <w:rPr>
                <w:sz w:val="20"/>
              </w:rPr>
            </w:pPr>
            <w:r w:rsidRPr="00E536BE">
              <w:rPr>
                <w:rFonts w:eastAsia="Calibri"/>
                <w:sz w:val="20"/>
              </w:rPr>
              <w:t>Педагог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w:t>
            </w:r>
          </w:p>
        </w:tc>
      </w:tr>
      <w:tr w:rsidR="00D63450" w:rsidRPr="00E536BE" w:rsidTr="006E2B0C">
        <w:tblPrEx>
          <w:jc w:val="left"/>
        </w:tblPrEx>
        <w:trPr>
          <w:trHeight w:val="20"/>
        </w:trPr>
        <w:tc>
          <w:tcPr>
            <w:tcW w:w="7525" w:type="dxa"/>
            <w:gridSpan w:val="2"/>
          </w:tcPr>
          <w:p w:rsidR="00D63450" w:rsidRPr="00E536BE" w:rsidRDefault="00D63450" w:rsidP="00EA3378">
            <w:pPr>
              <w:spacing w:line="240" w:lineRule="auto"/>
              <w:rPr>
                <w:sz w:val="20"/>
              </w:rPr>
            </w:pPr>
            <w:r w:rsidRPr="00E536BE">
              <w:rPr>
                <w:sz w:val="20"/>
              </w:rPr>
              <w:lastRenderedPageBreak/>
              <w:t>Педагог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w:t>
            </w:r>
          </w:p>
        </w:tc>
        <w:tc>
          <w:tcPr>
            <w:tcW w:w="7751" w:type="dxa"/>
            <w:gridSpan w:val="4"/>
          </w:tcPr>
          <w:p w:rsidR="00D63450" w:rsidRPr="00E536BE" w:rsidRDefault="00D63450" w:rsidP="00EA3378">
            <w:pPr>
              <w:spacing w:line="240" w:lineRule="auto"/>
              <w:rPr>
                <w:sz w:val="20"/>
              </w:rPr>
            </w:pPr>
            <w:r w:rsidRPr="00E536BE">
              <w:rPr>
                <w:sz w:val="20"/>
              </w:rPr>
              <w:t>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w:t>
            </w:r>
          </w:p>
        </w:tc>
      </w:tr>
      <w:tr w:rsidR="00D63450" w:rsidRPr="00E536BE" w:rsidTr="006E2B0C">
        <w:tblPrEx>
          <w:jc w:val="left"/>
        </w:tblPrEx>
        <w:trPr>
          <w:trHeight w:val="20"/>
        </w:trPr>
        <w:tc>
          <w:tcPr>
            <w:tcW w:w="7525" w:type="dxa"/>
            <w:gridSpan w:val="2"/>
          </w:tcPr>
          <w:p w:rsidR="00D63450" w:rsidRPr="00E536BE" w:rsidRDefault="00D63450" w:rsidP="00EA3378">
            <w:pPr>
              <w:spacing w:line="240" w:lineRule="auto"/>
              <w:rPr>
                <w:sz w:val="20"/>
              </w:rPr>
            </w:pPr>
            <w:r w:rsidRPr="00E536BE">
              <w:rPr>
                <w:sz w:val="20"/>
              </w:rPr>
              <w:t>Педагог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tc>
        <w:tc>
          <w:tcPr>
            <w:tcW w:w="7751" w:type="dxa"/>
            <w:gridSpan w:val="4"/>
          </w:tcPr>
          <w:p w:rsidR="00D63450" w:rsidRPr="00E536BE" w:rsidRDefault="00D63450" w:rsidP="00EA3378">
            <w:pPr>
              <w:spacing w:line="240" w:lineRule="auto"/>
              <w:rPr>
                <w:sz w:val="20"/>
              </w:rPr>
            </w:pPr>
            <w:r w:rsidRPr="00E536BE">
              <w:rPr>
                <w:sz w:val="20"/>
              </w:rPr>
              <w:t>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Педагог продолжает развивать у детей свободу и одновременно точность движений руки под контролем зрения, их плавность, ритмичность штрихов, травки (хохлома), оживок (городец) и тому подобного.</w:t>
            </w:r>
          </w:p>
        </w:tc>
      </w:tr>
      <w:tr w:rsidR="00D63450" w:rsidRPr="00E536BE" w:rsidTr="006E2B0C">
        <w:tblPrEx>
          <w:jc w:val="left"/>
        </w:tblPrEx>
        <w:trPr>
          <w:trHeight w:val="20"/>
        </w:trPr>
        <w:tc>
          <w:tcPr>
            <w:tcW w:w="7525" w:type="dxa"/>
            <w:gridSpan w:val="2"/>
          </w:tcPr>
          <w:p w:rsidR="00D63450" w:rsidRPr="00E536BE" w:rsidRDefault="00D63450" w:rsidP="00EA3378">
            <w:pPr>
              <w:spacing w:line="240" w:lineRule="auto"/>
              <w:rPr>
                <w:sz w:val="20"/>
              </w:rPr>
            </w:pPr>
            <w:r w:rsidRPr="00E536BE">
              <w:rPr>
                <w:rFonts w:eastAsia="Calibri"/>
                <w:sz w:val="20"/>
              </w:rPr>
              <w:t>Педагог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p>
        </w:tc>
        <w:tc>
          <w:tcPr>
            <w:tcW w:w="7751" w:type="dxa"/>
            <w:gridSpan w:val="4"/>
          </w:tcPr>
          <w:p w:rsidR="00D63450" w:rsidRPr="00E536BE" w:rsidRDefault="00D63450" w:rsidP="00EA3378">
            <w:pPr>
              <w:spacing w:line="240" w:lineRule="auto"/>
              <w:rPr>
                <w:sz w:val="20"/>
              </w:rPr>
            </w:pPr>
            <w:r w:rsidRPr="00E536BE">
              <w:rPr>
                <w:sz w:val="20"/>
              </w:rPr>
              <w:t>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w:t>
            </w:r>
          </w:p>
        </w:tc>
      </w:tr>
      <w:tr w:rsidR="00D63450" w:rsidRPr="00E536BE" w:rsidTr="002C0E3A">
        <w:tblPrEx>
          <w:jc w:val="left"/>
        </w:tblPrEx>
        <w:trPr>
          <w:trHeight w:val="669"/>
        </w:trPr>
        <w:tc>
          <w:tcPr>
            <w:tcW w:w="7525" w:type="dxa"/>
            <w:gridSpan w:val="2"/>
          </w:tcPr>
          <w:p w:rsidR="00D63450" w:rsidRPr="00E536BE" w:rsidRDefault="00D63450" w:rsidP="00EA3378">
            <w:pPr>
              <w:spacing w:line="240" w:lineRule="auto"/>
              <w:rPr>
                <w:sz w:val="20"/>
              </w:rPr>
            </w:pPr>
            <w:r w:rsidRPr="00E536BE">
              <w:rPr>
                <w:rFonts w:eastAsia="Calibri"/>
                <w:sz w:val="20"/>
              </w:rPr>
              <w:t>Педагог закрепляет знания детей об уже известных цветах, знакомит с новыми цветами (фиолетовый) и оттенками (голубой, розовый, темно-зеленый, сиреневый), развивает чувство цвета..</w:t>
            </w:r>
          </w:p>
        </w:tc>
        <w:tc>
          <w:tcPr>
            <w:tcW w:w="7751" w:type="dxa"/>
            <w:gridSpan w:val="4"/>
          </w:tcPr>
          <w:p w:rsidR="00D63450" w:rsidRPr="00E536BE" w:rsidRDefault="00D63450" w:rsidP="00EA3378">
            <w:pPr>
              <w:spacing w:line="240" w:lineRule="auto"/>
              <w:rPr>
                <w:sz w:val="20"/>
              </w:rPr>
            </w:pPr>
            <w:r w:rsidRPr="00E536BE">
              <w:rPr>
                <w:sz w:val="20"/>
              </w:rPr>
              <w:t>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w:t>
            </w:r>
          </w:p>
        </w:tc>
      </w:tr>
      <w:tr w:rsidR="00D63450" w:rsidRPr="00E536BE" w:rsidTr="002C0E3A">
        <w:tblPrEx>
          <w:jc w:val="left"/>
        </w:tblPrEx>
        <w:trPr>
          <w:trHeight w:val="820"/>
        </w:trPr>
        <w:tc>
          <w:tcPr>
            <w:tcW w:w="7525" w:type="dxa"/>
            <w:gridSpan w:val="2"/>
            <w:vMerge w:val="restart"/>
            <w:shd w:val="clear" w:color="auto" w:fill="FFFFFF" w:themeFill="background1"/>
          </w:tcPr>
          <w:p w:rsidR="00D63450" w:rsidRPr="00E536BE" w:rsidRDefault="00D63450" w:rsidP="00EA3378">
            <w:pPr>
              <w:spacing w:line="240" w:lineRule="auto"/>
              <w:rPr>
                <w:sz w:val="20"/>
              </w:rPr>
            </w:pPr>
            <w:r w:rsidRPr="00E536BE">
              <w:rPr>
                <w:sz w:val="20"/>
              </w:rPr>
              <w:t>Педагог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D63450" w:rsidRPr="00E536BE" w:rsidRDefault="00D63450" w:rsidP="00EA3378">
            <w:pPr>
              <w:spacing w:line="240" w:lineRule="auto"/>
              <w:rPr>
                <w:rFonts w:eastAsia="Calibri"/>
                <w:sz w:val="20"/>
              </w:rPr>
            </w:pPr>
          </w:p>
        </w:tc>
        <w:tc>
          <w:tcPr>
            <w:tcW w:w="7751" w:type="dxa"/>
            <w:gridSpan w:val="4"/>
          </w:tcPr>
          <w:p w:rsidR="00D63450" w:rsidRPr="00E536BE" w:rsidRDefault="00D63450" w:rsidP="00EA3378">
            <w:pPr>
              <w:spacing w:line="240" w:lineRule="auto"/>
              <w:rPr>
                <w:sz w:val="20"/>
              </w:rPr>
            </w:pPr>
            <w:r w:rsidRPr="00E536BE">
              <w:rPr>
                <w:sz w:val="20"/>
              </w:rPr>
              <w:t xml:space="preserve">Педагог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w:t>
            </w:r>
          </w:p>
        </w:tc>
      </w:tr>
      <w:tr w:rsidR="00D63450" w:rsidRPr="00E536BE" w:rsidTr="002C0E3A">
        <w:tblPrEx>
          <w:jc w:val="left"/>
        </w:tblPrEx>
        <w:trPr>
          <w:trHeight w:val="846"/>
        </w:trPr>
        <w:tc>
          <w:tcPr>
            <w:tcW w:w="7525" w:type="dxa"/>
            <w:gridSpan w:val="2"/>
            <w:vMerge/>
            <w:shd w:val="clear" w:color="auto" w:fill="FFFFFF" w:themeFill="background1"/>
          </w:tcPr>
          <w:p w:rsidR="00D63450" w:rsidRPr="00E536BE" w:rsidRDefault="00D63450" w:rsidP="00EA3378">
            <w:pPr>
              <w:spacing w:line="240" w:lineRule="auto"/>
              <w:rPr>
                <w:rFonts w:eastAsia="Calibri"/>
                <w:sz w:val="20"/>
                <w:shd w:val="clear" w:color="auto" w:fill="FFF2CC"/>
              </w:rPr>
            </w:pPr>
          </w:p>
        </w:tc>
        <w:tc>
          <w:tcPr>
            <w:tcW w:w="7751" w:type="dxa"/>
            <w:gridSpan w:val="4"/>
          </w:tcPr>
          <w:p w:rsidR="00D63450" w:rsidRPr="00E536BE" w:rsidRDefault="00D63450" w:rsidP="00EA3378">
            <w:pPr>
              <w:spacing w:line="240" w:lineRule="auto"/>
              <w:rPr>
                <w:sz w:val="20"/>
              </w:rPr>
            </w:pPr>
            <w:r w:rsidRPr="00E536BE">
              <w:rPr>
                <w:sz w:val="20"/>
              </w:rPr>
              <w:t>Педагог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w:t>
            </w:r>
          </w:p>
        </w:tc>
      </w:tr>
      <w:tr w:rsidR="00D63450" w:rsidRPr="00E536BE" w:rsidTr="002C0E3A">
        <w:tblPrEx>
          <w:jc w:val="left"/>
        </w:tblPrEx>
        <w:trPr>
          <w:trHeight w:val="632"/>
        </w:trPr>
        <w:tc>
          <w:tcPr>
            <w:tcW w:w="15276" w:type="dxa"/>
            <w:gridSpan w:val="6"/>
            <w:shd w:val="clear" w:color="auto" w:fill="FFFFFF" w:themeFill="background1"/>
          </w:tcPr>
          <w:p w:rsidR="00D63450" w:rsidRPr="00E536BE" w:rsidRDefault="00D63450" w:rsidP="00EA3378">
            <w:pPr>
              <w:spacing w:line="240" w:lineRule="auto"/>
              <w:rPr>
                <w:sz w:val="20"/>
              </w:rPr>
            </w:pPr>
            <w:r w:rsidRPr="00E536BE">
              <w:rPr>
                <w:rFonts w:eastAsia="Calibri"/>
                <w:sz w:val="20"/>
              </w:rPr>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w:t>
            </w:r>
          </w:p>
        </w:tc>
      </w:tr>
      <w:tr w:rsidR="00D63450" w:rsidRPr="00E536BE" w:rsidTr="002C0E3A">
        <w:tblPrEx>
          <w:jc w:val="left"/>
        </w:tblPrEx>
        <w:trPr>
          <w:trHeight w:val="217"/>
        </w:trPr>
        <w:tc>
          <w:tcPr>
            <w:tcW w:w="15276" w:type="dxa"/>
            <w:gridSpan w:val="6"/>
            <w:shd w:val="clear" w:color="auto" w:fill="FFFFFF" w:themeFill="background1"/>
          </w:tcPr>
          <w:p w:rsidR="00D63450" w:rsidRPr="00E536BE" w:rsidRDefault="00D63450" w:rsidP="00EA3378">
            <w:pPr>
              <w:spacing w:line="240" w:lineRule="auto"/>
              <w:rPr>
                <w:rFonts w:eastAsia="Calibri"/>
                <w:sz w:val="20"/>
              </w:rPr>
            </w:pPr>
            <w:r w:rsidRPr="00E536BE">
              <w:rPr>
                <w:rFonts w:eastAsia="Calibri"/>
                <w:sz w:val="20"/>
              </w:rPr>
              <w:t>Педагог развивает у детей художественно-творческие способности в продуктивных видах детской деятельности.</w:t>
            </w:r>
          </w:p>
        </w:tc>
      </w:tr>
      <w:tr w:rsidR="00D63450" w:rsidRPr="00E536BE" w:rsidTr="006E2B0C">
        <w:tblPrEx>
          <w:jc w:val="left"/>
        </w:tblPrEx>
        <w:tc>
          <w:tcPr>
            <w:tcW w:w="15276" w:type="dxa"/>
            <w:gridSpan w:val="6"/>
            <w:shd w:val="clear" w:color="auto" w:fill="EEECE1" w:themeFill="background2"/>
          </w:tcPr>
          <w:p w:rsidR="00D63450" w:rsidRPr="00E536BE" w:rsidRDefault="00D63450" w:rsidP="00EA3378">
            <w:pPr>
              <w:spacing w:line="240" w:lineRule="auto"/>
              <w:rPr>
                <w:b/>
                <w:sz w:val="20"/>
              </w:rPr>
            </w:pPr>
            <w:r w:rsidRPr="00E536BE">
              <w:rPr>
                <w:b/>
                <w:sz w:val="20"/>
              </w:rPr>
              <w:t xml:space="preserve"> 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  СЮЖЕТНОЕ РИСОВАНИЕ</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EA3378">
            <w:pPr>
              <w:spacing w:line="240" w:lineRule="auto"/>
              <w:jc w:val="center"/>
              <w:rPr>
                <w:sz w:val="20"/>
              </w:rPr>
            </w:pPr>
            <w:r w:rsidRPr="00E536BE">
              <w:rPr>
                <w:sz w:val="20"/>
              </w:rPr>
              <w:t>5-6 лет</w:t>
            </w:r>
          </w:p>
        </w:tc>
        <w:tc>
          <w:tcPr>
            <w:tcW w:w="7751" w:type="dxa"/>
            <w:gridSpan w:val="4"/>
            <w:shd w:val="clear" w:color="auto" w:fill="FFFFFF" w:themeFill="background1"/>
          </w:tcPr>
          <w:p w:rsidR="00D63450" w:rsidRPr="00E536BE" w:rsidRDefault="00D63450" w:rsidP="00EA3378">
            <w:pPr>
              <w:spacing w:line="240" w:lineRule="auto"/>
              <w:jc w:val="center"/>
              <w:rPr>
                <w:sz w:val="20"/>
              </w:rPr>
            </w:pPr>
            <w:r w:rsidRPr="00E536BE">
              <w:rPr>
                <w:sz w:val="20"/>
              </w:rPr>
              <w:t>6-7 лет</w:t>
            </w:r>
          </w:p>
        </w:tc>
      </w:tr>
      <w:tr w:rsidR="00D63450" w:rsidRPr="00E536BE" w:rsidTr="006E2B0C">
        <w:tblPrEx>
          <w:jc w:val="left"/>
        </w:tblPrEx>
        <w:trPr>
          <w:trHeight w:val="20"/>
        </w:trPr>
        <w:tc>
          <w:tcPr>
            <w:tcW w:w="7525" w:type="dxa"/>
            <w:gridSpan w:val="2"/>
          </w:tcPr>
          <w:p w:rsidR="00D63450" w:rsidRPr="00E536BE" w:rsidRDefault="00D63450" w:rsidP="00EA3378">
            <w:pPr>
              <w:spacing w:line="240" w:lineRule="auto"/>
              <w:rPr>
                <w:sz w:val="20"/>
              </w:rPr>
            </w:pPr>
            <w:r w:rsidRPr="00E536BE">
              <w:rPr>
                <w:sz w:val="20"/>
              </w:rPr>
              <w:t>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w:t>
            </w:r>
          </w:p>
        </w:tc>
        <w:tc>
          <w:tcPr>
            <w:tcW w:w="7751" w:type="dxa"/>
            <w:gridSpan w:val="4"/>
          </w:tcPr>
          <w:p w:rsidR="00D63450" w:rsidRPr="00E536BE" w:rsidRDefault="00D63450" w:rsidP="00EA3378">
            <w:pPr>
              <w:spacing w:line="240" w:lineRule="auto"/>
              <w:rPr>
                <w:sz w:val="20"/>
              </w:rPr>
            </w:pPr>
            <w:r w:rsidRPr="00E536BE">
              <w:rPr>
                <w:sz w:val="20"/>
              </w:rPr>
              <w:t>Педагог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tc>
      </w:tr>
      <w:tr w:rsidR="00D63450" w:rsidRPr="00E536BE" w:rsidTr="006E2B0C">
        <w:tblPrEx>
          <w:jc w:val="left"/>
        </w:tblPrEx>
        <w:trPr>
          <w:trHeight w:val="20"/>
        </w:trPr>
        <w:tc>
          <w:tcPr>
            <w:tcW w:w="7525" w:type="dxa"/>
            <w:gridSpan w:val="2"/>
          </w:tcPr>
          <w:p w:rsidR="00D63450" w:rsidRPr="00E536BE" w:rsidRDefault="00D63450" w:rsidP="00EA3378">
            <w:pPr>
              <w:spacing w:line="240" w:lineRule="auto"/>
              <w:rPr>
                <w:sz w:val="20"/>
              </w:rPr>
            </w:pPr>
            <w:r w:rsidRPr="00E536BE">
              <w:rPr>
                <w:sz w:val="20"/>
              </w:rPr>
              <w:t>Педагог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w:t>
            </w:r>
          </w:p>
        </w:tc>
        <w:tc>
          <w:tcPr>
            <w:tcW w:w="7751" w:type="dxa"/>
            <w:gridSpan w:val="4"/>
          </w:tcPr>
          <w:p w:rsidR="00D63450" w:rsidRPr="00E536BE" w:rsidRDefault="00D63450" w:rsidP="00EA3378">
            <w:pPr>
              <w:spacing w:line="240" w:lineRule="auto"/>
              <w:rPr>
                <w:sz w:val="20"/>
              </w:rPr>
            </w:pPr>
            <w:r w:rsidRPr="00E536BE">
              <w:rPr>
                <w:sz w:val="20"/>
              </w:rPr>
              <w:t xml:space="preserve">Педагог продолжает формировать умение у </w:t>
            </w:r>
            <w:r w:rsidR="004A7BFF" w:rsidRPr="00E536BE">
              <w:rPr>
                <w:sz w:val="20"/>
              </w:rPr>
              <w:t>детей размещать</w:t>
            </w:r>
            <w:r w:rsidRPr="00E536BE">
              <w:rPr>
                <w:sz w:val="20"/>
              </w:rPr>
              <w:t xml:space="preserve">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w:t>
            </w:r>
            <w:r w:rsidRPr="00E536BE">
              <w:rPr>
                <w:sz w:val="20"/>
              </w:rPr>
              <w:lastRenderedPageBreak/>
              <w:t>воробышек маленький, ворона большая и тому подобное).</w:t>
            </w:r>
          </w:p>
        </w:tc>
      </w:tr>
      <w:tr w:rsidR="00D63450" w:rsidRPr="00E536BE" w:rsidTr="006E2B0C">
        <w:tblPrEx>
          <w:jc w:val="left"/>
        </w:tblPrEx>
        <w:trPr>
          <w:trHeight w:val="20"/>
        </w:trPr>
        <w:tc>
          <w:tcPr>
            <w:tcW w:w="7525" w:type="dxa"/>
            <w:gridSpan w:val="2"/>
          </w:tcPr>
          <w:p w:rsidR="00D63450" w:rsidRPr="00E536BE" w:rsidRDefault="00D63450" w:rsidP="00EA3378">
            <w:pPr>
              <w:spacing w:line="240" w:lineRule="auto"/>
              <w:rPr>
                <w:sz w:val="20"/>
              </w:rPr>
            </w:pPr>
            <w:r w:rsidRPr="00E536BE">
              <w:rPr>
                <w:sz w:val="20"/>
              </w:rPr>
              <w:lastRenderedPageBreak/>
              <w:t>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tc>
        <w:tc>
          <w:tcPr>
            <w:tcW w:w="7751" w:type="dxa"/>
            <w:gridSpan w:val="4"/>
          </w:tcPr>
          <w:p w:rsidR="00D63450" w:rsidRPr="00E536BE" w:rsidRDefault="00D63450" w:rsidP="00EA3378">
            <w:pPr>
              <w:spacing w:line="240" w:lineRule="auto"/>
              <w:rPr>
                <w:sz w:val="20"/>
              </w:rPr>
            </w:pPr>
            <w:r w:rsidRPr="00E536BE">
              <w:rPr>
                <w:sz w:val="20"/>
              </w:rPr>
              <w:t>Педагог формирует у детей умение строить композицию рисунка; передавать движения людей и животных, растений, склоняющихся от ветра.</w:t>
            </w:r>
          </w:p>
        </w:tc>
      </w:tr>
      <w:tr w:rsidR="00D63450" w:rsidRPr="00E536BE" w:rsidTr="006E2B0C">
        <w:tblPrEx>
          <w:jc w:val="left"/>
        </w:tblPrEx>
        <w:tc>
          <w:tcPr>
            <w:tcW w:w="15276" w:type="dxa"/>
            <w:gridSpan w:val="6"/>
            <w:tcBorders>
              <w:bottom w:val="single" w:sz="4" w:space="0" w:color="auto"/>
            </w:tcBorders>
            <w:shd w:val="clear" w:color="auto" w:fill="EEECE1" w:themeFill="background2"/>
          </w:tcPr>
          <w:p w:rsidR="00D63450" w:rsidRPr="00E536BE" w:rsidRDefault="00D63450" w:rsidP="00EA3378">
            <w:pPr>
              <w:spacing w:line="240" w:lineRule="auto"/>
              <w:rPr>
                <w:b/>
                <w:sz w:val="20"/>
              </w:rPr>
            </w:pPr>
            <w:r w:rsidRPr="00E536BE">
              <w:rPr>
                <w:b/>
                <w:sz w:val="20"/>
              </w:rPr>
              <w:t xml:space="preserve"> 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ДЕКОРАТИВНОЕ РИСОВАНИЕ</w:t>
            </w:r>
          </w:p>
        </w:tc>
      </w:tr>
      <w:tr w:rsidR="00D63450" w:rsidRPr="00E536BE" w:rsidTr="006E2B0C">
        <w:tblPrEx>
          <w:jc w:val="left"/>
        </w:tblPrEx>
        <w:trPr>
          <w:trHeight w:val="20"/>
        </w:trPr>
        <w:tc>
          <w:tcPr>
            <w:tcW w:w="7525" w:type="dxa"/>
            <w:gridSpan w:val="2"/>
            <w:shd w:val="clear" w:color="auto" w:fill="F2F2F2" w:themeFill="background1" w:themeFillShade="F2"/>
          </w:tcPr>
          <w:p w:rsidR="00D63450" w:rsidRPr="00E536BE" w:rsidRDefault="00D63450" w:rsidP="00EA3378">
            <w:pPr>
              <w:spacing w:line="240" w:lineRule="auto"/>
              <w:jc w:val="center"/>
              <w:rPr>
                <w:sz w:val="20"/>
              </w:rPr>
            </w:pPr>
            <w:r w:rsidRPr="00E536BE">
              <w:rPr>
                <w:sz w:val="20"/>
              </w:rPr>
              <w:t>5-6 лет</w:t>
            </w:r>
          </w:p>
        </w:tc>
        <w:tc>
          <w:tcPr>
            <w:tcW w:w="7751" w:type="dxa"/>
            <w:gridSpan w:val="4"/>
            <w:shd w:val="clear" w:color="auto" w:fill="F2F2F2" w:themeFill="background1" w:themeFillShade="F2"/>
          </w:tcPr>
          <w:p w:rsidR="00D63450" w:rsidRPr="00E536BE" w:rsidRDefault="00D63450" w:rsidP="00EA3378">
            <w:pPr>
              <w:spacing w:line="240" w:lineRule="auto"/>
              <w:jc w:val="center"/>
              <w:rPr>
                <w:sz w:val="20"/>
              </w:rPr>
            </w:pPr>
            <w:r w:rsidRPr="00E536BE">
              <w:rPr>
                <w:sz w:val="20"/>
              </w:rPr>
              <w:t>6-7 лет</w:t>
            </w:r>
          </w:p>
        </w:tc>
      </w:tr>
      <w:tr w:rsidR="00D63450" w:rsidRPr="00E536BE" w:rsidTr="006E2B0C">
        <w:tblPrEx>
          <w:jc w:val="left"/>
        </w:tblPrEx>
        <w:trPr>
          <w:trHeight w:val="20"/>
        </w:trPr>
        <w:tc>
          <w:tcPr>
            <w:tcW w:w="7525" w:type="dxa"/>
            <w:gridSpan w:val="2"/>
          </w:tcPr>
          <w:p w:rsidR="00D63450" w:rsidRPr="00E536BE" w:rsidRDefault="00D63450" w:rsidP="00EA3378">
            <w:pPr>
              <w:spacing w:line="240" w:lineRule="auto"/>
              <w:rPr>
                <w:sz w:val="20"/>
                <w:highlight w:val="yellow"/>
              </w:rPr>
            </w:pPr>
            <w:r w:rsidRPr="00E536BE">
              <w:rPr>
                <w:sz w:val="20"/>
              </w:rPr>
              <w:t>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w:t>
            </w:r>
          </w:p>
        </w:tc>
        <w:tc>
          <w:tcPr>
            <w:tcW w:w="7751" w:type="dxa"/>
            <w:gridSpan w:val="4"/>
          </w:tcPr>
          <w:p w:rsidR="00D63450" w:rsidRPr="00E536BE" w:rsidRDefault="00D63450" w:rsidP="00EA3378">
            <w:pPr>
              <w:spacing w:line="240" w:lineRule="auto"/>
              <w:jc w:val="center"/>
              <w:rPr>
                <w:sz w:val="20"/>
              </w:rPr>
            </w:pPr>
            <w:r w:rsidRPr="00E536BE">
              <w:rPr>
                <w:sz w:val="20"/>
              </w:rPr>
              <w:t>Педагог продолжает развивать декоративное творчество детей</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EA3378">
            <w:pPr>
              <w:spacing w:line="240" w:lineRule="auto"/>
              <w:rPr>
                <w:sz w:val="20"/>
              </w:rPr>
            </w:pPr>
            <w:r w:rsidRPr="00E536BE">
              <w:rPr>
                <w:sz w:val="20"/>
              </w:rPr>
              <w:t>Учит детей составлять узоры по мотивам городецкой, полхов-майданской, гжельской росписи: знакомит с характерными элементами (бутоны, цветы, листья, усики, завитки, оживки). Педагог учит создавать узоры на листах в форме народного изделия (поднос, солонка, чашка, розетка и другое).</w:t>
            </w:r>
          </w:p>
        </w:tc>
        <w:tc>
          <w:tcPr>
            <w:tcW w:w="7751" w:type="dxa"/>
            <w:gridSpan w:val="4"/>
            <w:shd w:val="clear" w:color="auto" w:fill="FFFFFF" w:themeFill="background1"/>
          </w:tcPr>
          <w:p w:rsidR="00D63450" w:rsidRPr="00E536BE" w:rsidRDefault="00D63450" w:rsidP="00EA3378">
            <w:pPr>
              <w:spacing w:line="240" w:lineRule="auto"/>
              <w:rPr>
                <w:sz w:val="20"/>
              </w:rPr>
            </w:pPr>
            <w:r w:rsidRPr="00E536BE">
              <w:rPr>
                <w:sz w:val="20"/>
              </w:rPr>
              <w:t xml:space="preserve">Педагог продолжает развивать умение создавать узоры по мотивам народных росписей, уже знакомых детям и новых (городецкая, гжельская, хохломская, жостовская, мезенская роспись и другое). </w:t>
            </w:r>
          </w:p>
        </w:tc>
      </w:tr>
      <w:tr w:rsidR="00D63450" w:rsidRPr="00E536BE" w:rsidTr="002C0E3A">
        <w:tblPrEx>
          <w:jc w:val="left"/>
        </w:tblPrEx>
        <w:trPr>
          <w:trHeight w:val="762"/>
        </w:trPr>
        <w:tc>
          <w:tcPr>
            <w:tcW w:w="7525" w:type="dxa"/>
            <w:gridSpan w:val="2"/>
            <w:vMerge w:val="restart"/>
            <w:shd w:val="clear" w:color="auto" w:fill="FFFFFF" w:themeFill="background1"/>
          </w:tcPr>
          <w:p w:rsidR="00D63450" w:rsidRPr="00E536BE" w:rsidRDefault="00D63450" w:rsidP="00EA3378">
            <w:pPr>
              <w:spacing w:line="240" w:lineRule="auto"/>
              <w:rPr>
                <w:sz w:val="20"/>
              </w:rPr>
            </w:pPr>
            <w:r w:rsidRPr="00E536BE">
              <w:rPr>
                <w:sz w:val="20"/>
              </w:rPr>
              <w:t xml:space="preserve">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w:t>
            </w:r>
            <w:r w:rsidR="004A7BFF" w:rsidRPr="00E536BE">
              <w:rPr>
                <w:sz w:val="20"/>
              </w:rPr>
              <w:t>элементов, добиваясь</w:t>
            </w:r>
            <w:r w:rsidRPr="00E536BE">
              <w:rPr>
                <w:sz w:val="20"/>
              </w:rPr>
              <w:t xml:space="preserve"> большего разнообразия используемых элементов, тщательности исполнения</w:t>
            </w:r>
          </w:p>
        </w:tc>
        <w:tc>
          <w:tcPr>
            <w:tcW w:w="7751" w:type="dxa"/>
            <w:gridSpan w:val="4"/>
            <w:shd w:val="clear" w:color="auto" w:fill="FFFFFF" w:themeFill="background1"/>
          </w:tcPr>
          <w:p w:rsidR="00D63450" w:rsidRPr="00E536BE" w:rsidRDefault="00D63450" w:rsidP="00EA3378">
            <w:pPr>
              <w:spacing w:line="240" w:lineRule="auto"/>
              <w:rPr>
                <w:sz w:val="20"/>
              </w:rPr>
            </w:pPr>
            <w:r w:rsidRPr="00E536BE">
              <w:rPr>
                <w:sz w:val="20"/>
              </w:rPr>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r w:rsidR="00D63450" w:rsidRPr="00E536BE" w:rsidTr="006E2B0C">
        <w:tblPrEx>
          <w:jc w:val="left"/>
        </w:tblPrEx>
        <w:trPr>
          <w:trHeight w:val="255"/>
        </w:trPr>
        <w:tc>
          <w:tcPr>
            <w:tcW w:w="7525" w:type="dxa"/>
            <w:gridSpan w:val="2"/>
            <w:vMerge/>
            <w:shd w:val="clear" w:color="auto" w:fill="FFFFFF" w:themeFill="background1"/>
          </w:tcPr>
          <w:p w:rsidR="00D63450" w:rsidRPr="00E536BE" w:rsidRDefault="00D63450" w:rsidP="00EA3378">
            <w:pPr>
              <w:spacing w:line="240" w:lineRule="auto"/>
              <w:rPr>
                <w:sz w:val="20"/>
              </w:rPr>
            </w:pPr>
          </w:p>
        </w:tc>
        <w:tc>
          <w:tcPr>
            <w:tcW w:w="7751" w:type="dxa"/>
            <w:gridSpan w:val="4"/>
            <w:shd w:val="clear" w:color="auto" w:fill="FFFFFF" w:themeFill="background1"/>
          </w:tcPr>
          <w:p w:rsidR="00D63450" w:rsidRPr="00E536BE" w:rsidRDefault="00D63450" w:rsidP="00EA3378">
            <w:pPr>
              <w:spacing w:line="240" w:lineRule="auto"/>
              <w:rPr>
                <w:sz w:val="20"/>
              </w:rPr>
            </w:pPr>
            <w:r w:rsidRPr="00E536BE">
              <w:rPr>
                <w:sz w:val="20"/>
              </w:rPr>
              <w:t>Учит</w:t>
            </w:r>
            <w:r w:rsidR="002C0E3A">
              <w:rPr>
                <w:sz w:val="20"/>
              </w:rPr>
              <w:t>ь</w:t>
            </w:r>
            <w:r w:rsidRPr="00E536BE">
              <w:rPr>
                <w:sz w:val="20"/>
              </w:rPr>
              <w:t xml:space="preserve"> детей выделять и передавать цветовую гамму народного декоративного искусства определенного вида.</w:t>
            </w:r>
          </w:p>
        </w:tc>
      </w:tr>
      <w:tr w:rsidR="00D63450" w:rsidRPr="00E536BE" w:rsidTr="006E2B0C">
        <w:tblPrEx>
          <w:jc w:val="left"/>
        </w:tblPrEx>
        <w:trPr>
          <w:trHeight w:val="20"/>
        </w:trPr>
        <w:tc>
          <w:tcPr>
            <w:tcW w:w="7525" w:type="dxa"/>
            <w:gridSpan w:val="2"/>
            <w:vMerge w:val="restart"/>
            <w:shd w:val="clear" w:color="auto" w:fill="FFFFFF" w:themeFill="background1"/>
          </w:tcPr>
          <w:p w:rsidR="00D63450" w:rsidRPr="00E536BE" w:rsidRDefault="00D63450" w:rsidP="00EA3378">
            <w:pPr>
              <w:spacing w:line="240" w:lineRule="auto"/>
              <w:rPr>
                <w:sz w:val="20"/>
              </w:rPr>
            </w:pPr>
            <w:r w:rsidRPr="00E536BE">
              <w:rPr>
                <w:sz w:val="20"/>
              </w:rPr>
              <w:t>Педагог предлагает детям расписывать бумажные силуэты и объемные фигуры.</w:t>
            </w:r>
          </w:p>
        </w:tc>
        <w:tc>
          <w:tcPr>
            <w:tcW w:w="7751" w:type="dxa"/>
            <w:gridSpan w:val="4"/>
            <w:shd w:val="clear" w:color="auto" w:fill="FFFFFF" w:themeFill="background1"/>
          </w:tcPr>
          <w:p w:rsidR="00D63450" w:rsidRPr="00E536BE" w:rsidRDefault="00D63450" w:rsidP="00EA3378">
            <w:pPr>
              <w:spacing w:line="240" w:lineRule="auto"/>
              <w:rPr>
                <w:sz w:val="20"/>
              </w:rPr>
            </w:pPr>
            <w:r w:rsidRPr="00E536BE">
              <w:rPr>
                <w:sz w:val="20"/>
              </w:rPr>
              <w:t xml:space="preserve">Закрепляет умение создавать композиции на листах бумаги разной формы, силуэтах предметов и игрушек. </w:t>
            </w:r>
          </w:p>
        </w:tc>
      </w:tr>
      <w:tr w:rsidR="00D63450" w:rsidRPr="00E536BE" w:rsidTr="006E2B0C">
        <w:tblPrEx>
          <w:jc w:val="left"/>
        </w:tblPrEx>
        <w:trPr>
          <w:trHeight w:val="283"/>
        </w:trPr>
        <w:tc>
          <w:tcPr>
            <w:tcW w:w="7525" w:type="dxa"/>
            <w:gridSpan w:val="2"/>
            <w:vMerge/>
            <w:shd w:val="clear" w:color="auto" w:fill="FFFFFF" w:themeFill="background1"/>
          </w:tcPr>
          <w:p w:rsidR="00D63450" w:rsidRPr="00E536BE" w:rsidRDefault="00D63450" w:rsidP="00EA3378">
            <w:pPr>
              <w:spacing w:line="240" w:lineRule="auto"/>
              <w:rPr>
                <w:sz w:val="20"/>
              </w:rPr>
            </w:pPr>
          </w:p>
        </w:tc>
        <w:tc>
          <w:tcPr>
            <w:tcW w:w="7751" w:type="dxa"/>
            <w:gridSpan w:val="4"/>
          </w:tcPr>
          <w:p w:rsidR="00D63450" w:rsidRPr="00E536BE" w:rsidRDefault="00D63450" w:rsidP="00EA3378">
            <w:pPr>
              <w:spacing w:line="240" w:lineRule="auto"/>
              <w:rPr>
                <w:sz w:val="20"/>
              </w:rPr>
            </w:pPr>
            <w:r w:rsidRPr="00E536BE">
              <w:rPr>
                <w:sz w:val="20"/>
              </w:rPr>
              <w:t>Закрепляет у детей умение расписывать вылепленные детьми игрушки</w:t>
            </w:r>
          </w:p>
        </w:tc>
      </w:tr>
      <w:tr w:rsidR="00D63450" w:rsidRPr="00E536BE" w:rsidTr="006E2B0C">
        <w:tblPrEx>
          <w:jc w:val="left"/>
        </w:tblPrEx>
        <w:trPr>
          <w:trHeight w:val="20"/>
        </w:trPr>
        <w:tc>
          <w:tcPr>
            <w:tcW w:w="15276" w:type="dxa"/>
            <w:gridSpan w:val="6"/>
            <w:shd w:val="clear" w:color="auto" w:fill="FFFFFF" w:themeFill="background1"/>
          </w:tcPr>
          <w:p w:rsidR="00D63450" w:rsidRPr="00E536BE" w:rsidRDefault="00D63450" w:rsidP="00EA3378">
            <w:pPr>
              <w:spacing w:line="240" w:lineRule="auto"/>
              <w:rPr>
                <w:sz w:val="20"/>
              </w:rPr>
            </w:pPr>
            <w:r w:rsidRPr="00E536BE">
              <w:rPr>
                <w:sz w:val="20"/>
              </w:rPr>
              <w:t>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EA3378">
            <w:pPr>
              <w:spacing w:line="240" w:lineRule="auto"/>
              <w:rPr>
                <w:sz w:val="20"/>
              </w:rPr>
            </w:pPr>
            <w:r w:rsidRPr="00E536BE">
              <w:rPr>
                <w:sz w:val="20"/>
              </w:rPr>
              <w:t>Педагог продолжает знакомить детей с изделиями народных промыслов, закрепляет и углубляет знания о дымковской и филимоновской игрушках и их росписи.</w:t>
            </w:r>
          </w:p>
        </w:tc>
        <w:tc>
          <w:tcPr>
            <w:tcW w:w="7751" w:type="dxa"/>
            <w:gridSpan w:val="4"/>
            <w:shd w:val="clear" w:color="auto" w:fill="F2F2F2" w:themeFill="background1" w:themeFillShade="F2"/>
          </w:tcPr>
          <w:p w:rsidR="00D63450" w:rsidRPr="00E536BE" w:rsidRDefault="00D63450" w:rsidP="00EA3378">
            <w:pPr>
              <w:spacing w:line="240" w:lineRule="auto"/>
              <w:rPr>
                <w:sz w:val="20"/>
              </w:rPr>
            </w:pP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EA3378">
            <w:pPr>
              <w:spacing w:line="240" w:lineRule="auto"/>
              <w:rPr>
                <w:sz w:val="20"/>
              </w:rPr>
            </w:pPr>
            <w:r w:rsidRPr="00E536BE">
              <w:rPr>
                <w:sz w:val="20"/>
              </w:rPr>
              <w:t>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w:t>
            </w:r>
          </w:p>
        </w:tc>
        <w:tc>
          <w:tcPr>
            <w:tcW w:w="7751" w:type="dxa"/>
            <w:gridSpan w:val="4"/>
            <w:shd w:val="clear" w:color="auto" w:fill="F2F2F2" w:themeFill="background1" w:themeFillShade="F2"/>
          </w:tcPr>
          <w:p w:rsidR="00D63450" w:rsidRPr="00E536BE" w:rsidRDefault="00D63450" w:rsidP="00EA3378">
            <w:pPr>
              <w:spacing w:line="240" w:lineRule="auto"/>
              <w:rPr>
                <w:sz w:val="20"/>
                <w:highlight w:val="green"/>
              </w:rPr>
            </w:pP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EA3378">
            <w:pPr>
              <w:spacing w:line="240" w:lineRule="auto"/>
              <w:rPr>
                <w:sz w:val="20"/>
              </w:rPr>
            </w:pPr>
            <w:r w:rsidRPr="00E536BE">
              <w:rPr>
                <w:sz w:val="20"/>
              </w:rPr>
              <w:t>Педагог знакомит детей с росписью Полхов-Майдана.</w:t>
            </w:r>
          </w:p>
          <w:p w:rsidR="00D63450" w:rsidRPr="00E536BE" w:rsidRDefault="00D63450" w:rsidP="00EA3378">
            <w:pPr>
              <w:spacing w:line="240" w:lineRule="auto"/>
              <w:rPr>
                <w:sz w:val="20"/>
              </w:rPr>
            </w:pPr>
            <w:r w:rsidRPr="00E536BE">
              <w:rPr>
                <w:sz w:val="20"/>
              </w:rPr>
              <w:t>Педагог включает городецкую и полхов-майданскую роспись в творческую работу детей, помогает осваивать специфику этих видов росписи.</w:t>
            </w:r>
          </w:p>
        </w:tc>
        <w:tc>
          <w:tcPr>
            <w:tcW w:w="7751" w:type="dxa"/>
            <w:gridSpan w:val="4"/>
            <w:shd w:val="clear" w:color="auto" w:fill="F2F2F2" w:themeFill="background1" w:themeFillShade="F2"/>
          </w:tcPr>
          <w:p w:rsidR="00D63450" w:rsidRPr="00E536BE" w:rsidRDefault="00D63450" w:rsidP="00EA3378">
            <w:pPr>
              <w:spacing w:line="240" w:lineRule="auto"/>
              <w:rPr>
                <w:sz w:val="20"/>
                <w:highlight w:val="green"/>
              </w:rPr>
            </w:pPr>
          </w:p>
        </w:tc>
      </w:tr>
      <w:tr w:rsidR="00D63450" w:rsidRPr="00E536BE" w:rsidTr="006E2B0C">
        <w:tblPrEx>
          <w:jc w:val="left"/>
        </w:tblPrEx>
        <w:trPr>
          <w:trHeight w:val="20"/>
        </w:trPr>
        <w:tc>
          <w:tcPr>
            <w:tcW w:w="15276" w:type="dxa"/>
            <w:gridSpan w:val="6"/>
            <w:shd w:val="clear" w:color="auto" w:fill="FFFFFF" w:themeFill="background1"/>
          </w:tcPr>
          <w:p w:rsidR="00D63450" w:rsidRPr="00E536BE" w:rsidRDefault="00D63450" w:rsidP="00EA3378">
            <w:pPr>
              <w:spacing w:line="240" w:lineRule="auto"/>
              <w:rPr>
                <w:sz w:val="20"/>
                <w:highlight w:val="green"/>
              </w:rPr>
            </w:pPr>
            <w:r w:rsidRPr="00E536BE">
              <w:rPr>
                <w:sz w:val="20"/>
              </w:rPr>
              <w:t>Знакомит детей с региональным (местным) декоративным искусством.</w:t>
            </w:r>
          </w:p>
        </w:tc>
      </w:tr>
      <w:tr w:rsidR="00D63450" w:rsidRPr="00E536BE" w:rsidTr="006E2B0C">
        <w:tblPrEx>
          <w:jc w:val="left"/>
        </w:tblPrEx>
        <w:tc>
          <w:tcPr>
            <w:tcW w:w="15276" w:type="dxa"/>
            <w:gridSpan w:val="6"/>
            <w:shd w:val="clear" w:color="auto" w:fill="F2F2F2" w:themeFill="background1" w:themeFillShade="F2"/>
          </w:tcPr>
          <w:p w:rsidR="00D63450" w:rsidRPr="00E536BE" w:rsidRDefault="00D63450" w:rsidP="00EA3378">
            <w:pPr>
              <w:spacing w:line="240" w:lineRule="auto"/>
              <w:rPr>
                <w:sz w:val="20"/>
              </w:rPr>
            </w:pPr>
            <w:r w:rsidRPr="00E536BE">
              <w:rPr>
                <w:b/>
                <w:sz w:val="20"/>
              </w:rPr>
              <w:t xml:space="preserve"> 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 ЛЕПКА</w:t>
            </w:r>
          </w:p>
        </w:tc>
      </w:tr>
      <w:tr w:rsidR="00D63450" w:rsidRPr="00E536BE" w:rsidTr="006E2B0C">
        <w:tblPrEx>
          <w:jc w:val="left"/>
        </w:tblPrEx>
        <w:tc>
          <w:tcPr>
            <w:tcW w:w="3765" w:type="dxa"/>
            <w:shd w:val="clear" w:color="auto" w:fill="FFFFFF" w:themeFill="background1"/>
          </w:tcPr>
          <w:p w:rsidR="00D63450" w:rsidRPr="00E536BE" w:rsidRDefault="00D63450" w:rsidP="00EA3378">
            <w:pPr>
              <w:spacing w:line="240" w:lineRule="auto"/>
              <w:jc w:val="center"/>
              <w:rPr>
                <w:sz w:val="20"/>
              </w:rPr>
            </w:pPr>
            <w:r w:rsidRPr="00E536BE">
              <w:rPr>
                <w:sz w:val="20"/>
              </w:rPr>
              <w:t>3-4</w:t>
            </w:r>
          </w:p>
        </w:tc>
        <w:tc>
          <w:tcPr>
            <w:tcW w:w="3760" w:type="dxa"/>
            <w:shd w:val="clear" w:color="auto" w:fill="FFFFFF" w:themeFill="background1"/>
          </w:tcPr>
          <w:p w:rsidR="00D63450" w:rsidRPr="00E536BE" w:rsidRDefault="00D63450" w:rsidP="00EA3378">
            <w:pPr>
              <w:spacing w:line="240" w:lineRule="auto"/>
              <w:jc w:val="center"/>
              <w:rPr>
                <w:sz w:val="20"/>
              </w:rPr>
            </w:pPr>
            <w:r w:rsidRPr="00E536BE">
              <w:rPr>
                <w:sz w:val="20"/>
              </w:rPr>
              <w:t>4-5</w:t>
            </w:r>
          </w:p>
        </w:tc>
        <w:tc>
          <w:tcPr>
            <w:tcW w:w="3762" w:type="dxa"/>
            <w:gridSpan w:val="2"/>
            <w:shd w:val="clear" w:color="auto" w:fill="FFFFFF" w:themeFill="background1"/>
          </w:tcPr>
          <w:p w:rsidR="00D63450" w:rsidRPr="00E536BE" w:rsidRDefault="00D63450" w:rsidP="00EA3378">
            <w:pPr>
              <w:spacing w:line="240" w:lineRule="auto"/>
              <w:jc w:val="center"/>
              <w:rPr>
                <w:sz w:val="20"/>
              </w:rPr>
            </w:pPr>
            <w:r w:rsidRPr="00E536BE">
              <w:rPr>
                <w:sz w:val="20"/>
              </w:rPr>
              <w:t>5-6</w:t>
            </w:r>
          </w:p>
        </w:tc>
        <w:tc>
          <w:tcPr>
            <w:tcW w:w="3989" w:type="dxa"/>
            <w:gridSpan w:val="2"/>
            <w:shd w:val="clear" w:color="auto" w:fill="FFFFFF" w:themeFill="background1"/>
          </w:tcPr>
          <w:p w:rsidR="00D63450" w:rsidRPr="00E536BE" w:rsidRDefault="00D63450" w:rsidP="00EA3378">
            <w:pPr>
              <w:spacing w:line="240" w:lineRule="auto"/>
              <w:jc w:val="center"/>
              <w:rPr>
                <w:sz w:val="20"/>
              </w:rPr>
            </w:pPr>
            <w:r w:rsidRPr="00E536BE">
              <w:rPr>
                <w:sz w:val="20"/>
              </w:rPr>
              <w:t>6-7</w:t>
            </w:r>
          </w:p>
        </w:tc>
      </w:tr>
      <w:tr w:rsidR="00D63450" w:rsidRPr="00E536BE" w:rsidTr="006E2B0C">
        <w:tblPrEx>
          <w:jc w:val="left"/>
        </w:tblPrEx>
        <w:tc>
          <w:tcPr>
            <w:tcW w:w="3765" w:type="dxa"/>
          </w:tcPr>
          <w:p w:rsidR="00D63450" w:rsidRPr="00E536BE" w:rsidRDefault="00D63450" w:rsidP="00EA3378">
            <w:pPr>
              <w:spacing w:line="240" w:lineRule="auto"/>
              <w:rPr>
                <w:sz w:val="20"/>
              </w:rPr>
            </w:pPr>
            <w:r w:rsidRPr="00E536BE">
              <w:rPr>
                <w:sz w:val="20"/>
              </w:rPr>
              <w:t>Педагог формирует у детей интерес к лепке.</w:t>
            </w:r>
          </w:p>
        </w:tc>
        <w:tc>
          <w:tcPr>
            <w:tcW w:w="11511" w:type="dxa"/>
            <w:gridSpan w:val="5"/>
            <w:shd w:val="clear" w:color="auto" w:fill="FFFFFF" w:themeFill="background1"/>
          </w:tcPr>
          <w:p w:rsidR="00D63450" w:rsidRPr="00E536BE" w:rsidRDefault="00D63450" w:rsidP="00EA3378">
            <w:pPr>
              <w:spacing w:line="240" w:lineRule="auto"/>
              <w:jc w:val="center"/>
              <w:rPr>
                <w:sz w:val="20"/>
              </w:rPr>
            </w:pPr>
            <w:r w:rsidRPr="00E536BE">
              <w:rPr>
                <w:sz w:val="20"/>
              </w:rPr>
              <w:t>Педагог продолжает развивать интерес детей к лепке.</w:t>
            </w:r>
          </w:p>
        </w:tc>
      </w:tr>
      <w:tr w:rsidR="00D63450" w:rsidRPr="00E536BE" w:rsidTr="002C0E3A">
        <w:tblPrEx>
          <w:jc w:val="left"/>
        </w:tblPrEx>
        <w:trPr>
          <w:trHeight w:val="451"/>
        </w:trPr>
        <w:tc>
          <w:tcPr>
            <w:tcW w:w="7525" w:type="dxa"/>
            <w:gridSpan w:val="2"/>
            <w:shd w:val="clear" w:color="auto" w:fill="FFFFFF" w:themeFill="background1"/>
          </w:tcPr>
          <w:p w:rsidR="00D63450" w:rsidRPr="00E536BE" w:rsidRDefault="00D63450" w:rsidP="00EA3378">
            <w:pPr>
              <w:pStyle w:val="ConsPlusNormal"/>
              <w:rPr>
                <w:sz w:val="20"/>
                <w:szCs w:val="20"/>
              </w:rPr>
            </w:pPr>
            <w:r w:rsidRPr="00E536BE">
              <w:rPr>
                <w:sz w:val="20"/>
                <w:szCs w:val="20"/>
              </w:rPr>
              <w:t>Закрепляет представления детей о свойствах глины, пластилина, пластической массы и способах лепки.</w:t>
            </w:r>
          </w:p>
        </w:tc>
        <w:tc>
          <w:tcPr>
            <w:tcW w:w="7751" w:type="dxa"/>
            <w:gridSpan w:val="4"/>
            <w:shd w:val="clear" w:color="auto" w:fill="FFFFFF" w:themeFill="background1"/>
          </w:tcPr>
          <w:p w:rsidR="00D63450" w:rsidRPr="00E536BE" w:rsidRDefault="00D63450" w:rsidP="00EA3378">
            <w:pPr>
              <w:spacing w:line="240" w:lineRule="auto"/>
              <w:rPr>
                <w:sz w:val="20"/>
              </w:rPr>
            </w:pPr>
            <w:r w:rsidRPr="00E536BE">
              <w:rPr>
                <w:sz w:val="20"/>
              </w:rPr>
              <w:t>Продолжает знакомить детей с особенностями лепки из глины, пластилина и пластической массы.</w:t>
            </w:r>
          </w:p>
        </w:tc>
      </w:tr>
      <w:tr w:rsidR="00D63450" w:rsidRPr="00E536BE" w:rsidTr="006E2B0C">
        <w:tblPrEx>
          <w:jc w:val="left"/>
        </w:tblPrEx>
        <w:trPr>
          <w:trHeight w:val="370"/>
        </w:trPr>
        <w:tc>
          <w:tcPr>
            <w:tcW w:w="3765" w:type="dxa"/>
          </w:tcPr>
          <w:p w:rsidR="00D63450" w:rsidRPr="00E536BE" w:rsidRDefault="00D63450" w:rsidP="00EA3378">
            <w:pPr>
              <w:spacing w:line="240" w:lineRule="auto"/>
              <w:rPr>
                <w:sz w:val="20"/>
              </w:rPr>
            </w:pPr>
            <w:r w:rsidRPr="00E536BE">
              <w:rPr>
                <w:sz w:val="20"/>
              </w:rPr>
              <w:lastRenderedPageBreak/>
              <w:t>Педагог учит детей раскатывать комочки прямыми и круговыми движениями, соединять концы получившейся палочки.</w:t>
            </w:r>
          </w:p>
        </w:tc>
        <w:tc>
          <w:tcPr>
            <w:tcW w:w="3760" w:type="dxa"/>
            <w:vMerge w:val="restart"/>
          </w:tcPr>
          <w:p w:rsidR="00D63450" w:rsidRPr="00E536BE" w:rsidRDefault="00D63450" w:rsidP="00EA3378">
            <w:pPr>
              <w:spacing w:line="240" w:lineRule="auto"/>
              <w:rPr>
                <w:sz w:val="20"/>
              </w:rPr>
            </w:pPr>
            <w:r w:rsidRPr="00E536BE">
              <w:rPr>
                <w:sz w:val="20"/>
              </w:rPr>
              <w:t>Совершенствует у детей умение лепить из глины (из пластилина, пластической массы).</w:t>
            </w:r>
          </w:p>
        </w:tc>
        <w:tc>
          <w:tcPr>
            <w:tcW w:w="3762" w:type="dxa"/>
            <w:gridSpan w:val="2"/>
          </w:tcPr>
          <w:p w:rsidR="00D63450" w:rsidRPr="00E536BE" w:rsidRDefault="00D63450" w:rsidP="00EA3378">
            <w:pPr>
              <w:spacing w:line="240" w:lineRule="auto"/>
              <w:rPr>
                <w:sz w:val="20"/>
              </w:rPr>
            </w:pPr>
            <w:r w:rsidRPr="00E536BE">
              <w:rPr>
                <w:sz w:val="20"/>
              </w:rPr>
              <w:t>Развивает у детей умение лепить с натуры и по представлению знакомые предметы (овощи, фрукты, грибы, посуда, игрушки); передавать их характерные особенности;</w:t>
            </w:r>
          </w:p>
        </w:tc>
        <w:tc>
          <w:tcPr>
            <w:tcW w:w="3989" w:type="dxa"/>
            <w:gridSpan w:val="2"/>
            <w:vMerge w:val="restart"/>
          </w:tcPr>
          <w:p w:rsidR="00D63450" w:rsidRPr="00E536BE" w:rsidRDefault="00D63450" w:rsidP="00EA3378">
            <w:pPr>
              <w:spacing w:line="240" w:lineRule="auto"/>
              <w:rPr>
                <w:sz w:val="20"/>
              </w:rPr>
            </w:pPr>
            <w:r w:rsidRPr="00E536BE">
              <w:rPr>
                <w:sz w:val="20"/>
              </w:rPr>
              <w:t>Продолжает развивать умение передавать форму основной части и других частей, их пропорций, позу, характерные особенности изображаемых объектов.</w:t>
            </w:r>
          </w:p>
        </w:tc>
      </w:tr>
      <w:tr w:rsidR="00D63450" w:rsidRPr="00E536BE" w:rsidTr="002C0E3A">
        <w:tblPrEx>
          <w:jc w:val="left"/>
        </w:tblPrEx>
        <w:trPr>
          <w:trHeight w:val="1127"/>
        </w:trPr>
        <w:tc>
          <w:tcPr>
            <w:tcW w:w="3765" w:type="dxa"/>
          </w:tcPr>
          <w:p w:rsidR="00D63450" w:rsidRPr="00E536BE" w:rsidRDefault="00D63450" w:rsidP="00EA3378">
            <w:pPr>
              <w:spacing w:line="240" w:lineRule="auto"/>
              <w:rPr>
                <w:sz w:val="20"/>
              </w:rPr>
            </w:pPr>
            <w:r w:rsidRPr="00E536BE">
              <w:rPr>
                <w:sz w:val="20"/>
              </w:rPr>
              <w:t>Педагог учит детей лепить несложные предметы, состоящие из нескольких частей (неваляшка, цыпленок, пирамидка и другие).</w:t>
            </w:r>
          </w:p>
        </w:tc>
        <w:tc>
          <w:tcPr>
            <w:tcW w:w="3760" w:type="dxa"/>
            <w:vMerge/>
          </w:tcPr>
          <w:p w:rsidR="00D63450" w:rsidRPr="00E536BE" w:rsidRDefault="00D63450" w:rsidP="00EA3378">
            <w:pPr>
              <w:spacing w:line="240" w:lineRule="auto"/>
              <w:jc w:val="center"/>
              <w:rPr>
                <w:sz w:val="20"/>
              </w:rPr>
            </w:pPr>
          </w:p>
        </w:tc>
        <w:tc>
          <w:tcPr>
            <w:tcW w:w="3762" w:type="dxa"/>
            <w:gridSpan w:val="2"/>
          </w:tcPr>
          <w:p w:rsidR="00D63450" w:rsidRPr="00E536BE" w:rsidRDefault="004A7BFF" w:rsidP="00EA3378">
            <w:pPr>
              <w:spacing w:line="240" w:lineRule="auto"/>
              <w:rPr>
                <w:sz w:val="20"/>
              </w:rPr>
            </w:pPr>
            <w:r w:rsidRPr="00E536BE">
              <w:rPr>
                <w:sz w:val="20"/>
              </w:rPr>
              <w:t>Формирует у</w:t>
            </w:r>
            <w:r w:rsidR="00D63450" w:rsidRPr="00E536BE">
              <w:rPr>
                <w:sz w:val="20"/>
              </w:rPr>
              <w:t xml:space="preserve"> детей умения лепить по представлению героев литературных произведений (Медведь и Колобок, Лиса и Зайчик, Машенька и Медведь и тому подобное).</w:t>
            </w:r>
          </w:p>
        </w:tc>
        <w:tc>
          <w:tcPr>
            <w:tcW w:w="3989" w:type="dxa"/>
            <w:gridSpan w:val="2"/>
            <w:vMerge/>
          </w:tcPr>
          <w:p w:rsidR="00D63450" w:rsidRPr="00E536BE" w:rsidRDefault="00D63450" w:rsidP="00EA3378">
            <w:pPr>
              <w:spacing w:line="240" w:lineRule="auto"/>
              <w:jc w:val="center"/>
              <w:rPr>
                <w:sz w:val="20"/>
              </w:rPr>
            </w:pPr>
          </w:p>
        </w:tc>
      </w:tr>
      <w:tr w:rsidR="00D63450" w:rsidRPr="00E536BE" w:rsidTr="002C0E3A">
        <w:tblPrEx>
          <w:jc w:val="left"/>
        </w:tblPrEx>
        <w:trPr>
          <w:trHeight w:val="1383"/>
        </w:trPr>
        <w:tc>
          <w:tcPr>
            <w:tcW w:w="3765" w:type="dxa"/>
          </w:tcPr>
          <w:p w:rsidR="00D63450" w:rsidRPr="00E536BE" w:rsidRDefault="00D63450" w:rsidP="00EA3378">
            <w:pPr>
              <w:spacing w:line="240" w:lineRule="auto"/>
              <w:rPr>
                <w:sz w:val="20"/>
              </w:rPr>
            </w:pPr>
            <w:r w:rsidRPr="00E536BE">
              <w:rPr>
                <w:sz w:val="20"/>
              </w:rPr>
              <w:t>Педагог учит сплющивать шар, сминая его ладонями обеих рук.</w:t>
            </w:r>
          </w:p>
        </w:tc>
        <w:tc>
          <w:tcPr>
            <w:tcW w:w="3760" w:type="dxa"/>
          </w:tcPr>
          <w:p w:rsidR="00D63450" w:rsidRPr="00E536BE" w:rsidRDefault="00D63450" w:rsidP="00EA3378">
            <w:pPr>
              <w:spacing w:line="240" w:lineRule="auto"/>
              <w:rPr>
                <w:sz w:val="20"/>
              </w:rPr>
            </w:pPr>
            <w:r w:rsidRPr="00E536BE">
              <w:rPr>
                <w:sz w:val="20"/>
              </w:rPr>
              <w:t>Учит детей прищипыванию с легким оттягиванием всех краев сплюснутого шара, вытягиванию отдельных частей из целого куска, прощипывание мелких деталей (ушки у котенка, клюв у птички).</w:t>
            </w:r>
          </w:p>
        </w:tc>
        <w:tc>
          <w:tcPr>
            <w:tcW w:w="3762" w:type="dxa"/>
            <w:gridSpan w:val="2"/>
            <w:vMerge w:val="restart"/>
          </w:tcPr>
          <w:p w:rsidR="00D63450" w:rsidRPr="00E536BE" w:rsidRDefault="00D63450" w:rsidP="00EA3378">
            <w:pPr>
              <w:spacing w:line="240" w:lineRule="auto"/>
              <w:rPr>
                <w:sz w:val="20"/>
              </w:rPr>
            </w:pPr>
            <w:r w:rsidRPr="00E536BE">
              <w:rPr>
                <w:sz w:val="20"/>
              </w:rPr>
              <w:t>Закрепляет у детей умение лепить предметы пластическим, конструктивным и комбинированным способами.</w:t>
            </w:r>
          </w:p>
        </w:tc>
        <w:tc>
          <w:tcPr>
            <w:tcW w:w="3989" w:type="dxa"/>
            <w:gridSpan w:val="2"/>
            <w:vMerge w:val="restart"/>
          </w:tcPr>
          <w:p w:rsidR="00D63450" w:rsidRPr="00E536BE" w:rsidRDefault="00D63450" w:rsidP="00EA3378">
            <w:pPr>
              <w:spacing w:line="240" w:lineRule="auto"/>
              <w:rPr>
                <w:sz w:val="20"/>
              </w:rPr>
            </w:pPr>
            <w:r w:rsidRPr="00E536BE">
              <w:rPr>
                <w:sz w:val="20"/>
              </w:rPr>
              <w:t>Учит свободно использовать для создания образов предметов, объектов природы, сказочных персонажей разнообразные приемы, усвоенные ранее.</w:t>
            </w:r>
          </w:p>
        </w:tc>
      </w:tr>
      <w:tr w:rsidR="00D63450" w:rsidRPr="00E536BE" w:rsidTr="004A7BFF">
        <w:tblPrEx>
          <w:jc w:val="left"/>
        </w:tblPrEx>
        <w:trPr>
          <w:trHeight w:val="816"/>
        </w:trPr>
        <w:tc>
          <w:tcPr>
            <w:tcW w:w="3765" w:type="dxa"/>
          </w:tcPr>
          <w:p w:rsidR="00D63450" w:rsidRPr="00E536BE" w:rsidRDefault="00D63450" w:rsidP="00EA3378">
            <w:pPr>
              <w:spacing w:line="240" w:lineRule="auto"/>
              <w:rPr>
                <w:sz w:val="20"/>
              </w:rPr>
            </w:pPr>
            <w:r w:rsidRPr="00E536BE">
              <w:rPr>
                <w:sz w:val="20"/>
              </w:rPr>
              <w:t>Педагог учит детей создавать; предметы, состоящие из 2 - 3 частей, соединяя их путем прижимания друг к другу.</w:t>
            </w:r>
          </w:p>
        </w:tc>
        <w:tc>
          <w:tcPr>
            <w:tcW w:w="3760" w:type="dxa"/>
          </w:tcPr>
          <w:p w:rsidR="00D63450" w:rsidRPr="00E536BE" w:rsidRDefault="00D63450" w:rsidP="00EA3378">
            <w:pPr>
              <w:spacing w:line="240" w:lineRule="auto"/>
              <w:rPr>
                <w:sz w:val="20"/>
              </w:rPr>
            </w:pPr>
            <w:r w:rsidRPr="00E536BE">
              <w:rPr>
                <w:sz w:val="20"/>
              </w:rPr>
              <w:t>Учит детей приемам вдавливания середины шара, цилиндра для получения полой формы.</w:t>
            </w:r>
          </w:p>
        </w:tc>
        <w:tc>
          <w:tcPr>
            <w:tcW w:w="3762" w:type="dxa"/>
            <w:gridSpan w:val="2"/>
            <w:vMerge/>
          </w:tcPr>
          <w:p w:rsidR="00D63450" w:rsidRPr="00E536BE" w:rsidRDefault="00D63450" w:rsidP="00EA3378">
            <w:pPr>
              <w:spacing w:line="240" w:lineRule="auto"/>
              <w:rPr>
                <w:sz w:val="20"/>
              </w:rPr>
            </w:pPr>
          </w:p>
        </w:tc>
        <w:tc>
          <w:tcPr>
            <w:tcW w:w="3989" w:type="dxa"/>
            <w:gridSpan w:val="2"/>
            <w:vMerge/>
          </w:tcPr>
          <w:p w:rsidR="00D63450" w:rsidRPr="00E536BE" w:rsidRDefault="00D63450" w:rsidP="00EA3378">
            <w:pPr>
              <w:spacing w:line="240" w:lineRule="auto"/>
              <w:rPr>
                <w:sz w:val="20"/>
              </w:rPr>
            </w:pPr>
          </w:p>
        </w:tc>
      </w:tr>
      <w:tr w:rsidR="00D63450" w:rsidRPr="00E536BE" w:rsidTr="006E2B0C">
        <w:tblPrEx>
          <w:jc w:val="left"/>
        </w:tblPrEx>
        <w:trPr>
          <w:trHeight w:val="70"/>
        </w:trPr>
        <w:tc>
          <w:tcPr>
            <w:tcW w:w="3765" w:type="dxa"/>
            <w:vMerge w:val="restart"/>
          </w:tcPr>
          <w:p w:rsidR="00D63450" w:rsidRPr="00E536BE" w:rsidRDefault="00D63450" w:rsidP="00EA3378">
            <w:pPr>
              <w:spacing w:line="240" w:lineRule="auto"/>
              <w:rPr>
                <w:sz w:val="20"/>
              </w:rPr>
            </w:pPr>
            <w:r w:rsidRPr="00E536BE">
              <w:rPr>
                <w:rFonts w:eastAsia="Calibri"/>
                <w:sz w:val="20"/>
              </w:rPr>
              <w:t>Педагог побуждает детей украшать вылепленные предметы, используя палочку с заточенным концом.</w:t>
            </w:r>
          </w:p>
        </w:tc>
        <w:tc>
          <w:tcPr>
            <w:tcW w:w="3760" w:type="dxa"/>
          </w:tcPr>
          <w:p w:rsidR="00D63450" w:rsidRPr="00E536BE" w:rsidRDefault="00D63450" w:rsidP="00EA3378">
            <w:pPr>
              <w:spacing w:line="240" w:lineRule="auto"/>
              <w:rPr>
                <w:sz w:val="20"/>
              </w:rPr>
            </w:pPr>
            <w:r w:rsidRPr="00E536BE">
              <w:rPr>
                <w:sz w:val="20"/>
              </w:rPr>
              <w:t>Учит детей сглаживать пальцами поверхность вылепленного предмета, фигурки.</w:t>
            </w:r>
          </w:p>
        </w:tc>
        <w:tc>
          <w:tcPr>
            <w:tcW w:w="3762" w:type="dxa"/>
            <w:gridSpan w:val="2"/>
          </w:tcPr>
          <w:p w:rsidR="00D63450" w:rsidRPr="00E536BE" w:rsidRDefault="00D63450" w:rsidP="00EA3378">
            <w:pPr>
              <w:spacing w:line="240" w:lineRule="auto"/>
              <w:rPr>
                <w:sz w:val="20"/>
              </w:rPr>
            </w:pPr>
            <w:r w:rsidRPr="00E536BE">
              <w:rPr>
                <w:sz w:val="20"/>
              </w:rPr>
              <w:t>Учит сглаживать поверхность формы, делать предметы устойчивыми.</w:t>
            </w:r>
          </w:p>
        </w:tc>
        <w:tc>
          <w:tcPr>
            <w:tcW w:w="3989" w:type="dxa"/>
            <w:gridSpan w:val="2"/>
          </w:tcPr>
          <w:p w:rsidR="00D63450" w:rsidRPr="00E536BE" w:rsidRDefault="00D63450" w:rsidP="00EA3378">
            <w:pPr>
              <w:spacing w:line="240" w:lineRule="auto"/>
              <w:rPr>
                <w:sz w:val="20"/>
              </w:rPr>
            </w:pPr>
            <w:r w:rsidRPr="00E536BE">
              <w:rPr>
                <w:sz w:val="20"/>
              </w:rPr>
              <w:t>Обрабатывать поверхность формы движениями пальцев.</w:t>
            </w:r>
          </w:p>
        </w:tc>
      </w:tr>
      <w:tr w:rsidR="00D63450" w:rsidRPr="00E536BE" w:rsidTr="006E2B0C">
        <w:tblPrEx>
          <w:jc w:val="left"/>
        </w:tblPrEx>
        <w:tc>
          <w:tcPr>
            <w:tcW w:w="3765" w:type="dxa"/>
            <w:vMerge/>
          </w:tcPr>
          <w:p w:rsidR="00D63450" w:rsidRPr="00E536BE" w:rsidRDefault="00D63450" w:rsidP="00EA3378">
            <w:pPr>
              <w:spacing w:line="240" w:lineRule="auto"/>
              <w:rPr>
                <w:sz w:val="20"/>
              </w:rPr>
            </w:pPr>
          </w:p>
        </w:tc>
        <w:tc>
          <w:tcPr>
            <w:tcW w:w="3760" w:type="dxa"/>
          </w:tcPr>
          <w:p w:rsidR="00D63450" w:rsidRPr="00E536BE" w:rsidRDefault="00D63450" w:rsidP="00EA3378">
            <w:pPr>
              <w:spacing w:line="240" w:lineRule="auto"/>
              <w:rPr>
                <w:sz w:val="20"/>
              </w:rPr>
            </w:pPr>
            <w:r w:rsidRPr="00E536BE">
              <w:rPr>
                <w:sz w:val="20"/>
              </w:rPr>
              <w:t>Знакомит</w:t>
            </w:r>
            <w:r w:rsidR="002C0E3A">
              <w:rPr>
                <w:sz w:val="20"/>
              </w:rPr>
              <w:t>ь</w:t>
            </w:r>
            <w:r w:rsidRPr="00E536BE">
              <w:rPr>
                <w:sz w:val="20"/>
              </w:rPr>
              <w:t xml:space="preserve"> с приемами использования стеки.</w:t>
            </w:r>
          </w:p>
        </w:tc>
        <w:tc>
          <w:tcPr>
            <w:tcW w:w="3762" w:type="dxa"/>
            <w:gridSpan w:val="2"/>
            <w:vMerge w:val="restart"/>
          </w:tcPr>
          <w:p w:rsidR="00D63450" w:rsidRPr="00E536BE" w:rsidRDefault="00D63450" w:rsidP="00EA3378">
            <w:pPr>
              <w:spacing w:line="240" w:lineRule="auto"/>
              <w:rPr>
                <w:sz w:val="20"/>
              </w:rPr>
            </w:pPr>
            <w:r w:rsidRPr="00E536BE">
              <w:rPr>
                <w:sz w:val="20"/>
              </w:rPr>
              <w:t>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w:t>
            </w:r>
          </w:p>
        </w:tc>
        <w:tc>
          <w:tcPr>
            <w:tcW w:w="3989" w:type="dxa"/>
            <w:gridSpan w:val="2"/>
            <w:vMerge w:val="restart"/>
          </w:tcPr>
          <w:p w:rsidR="00D63450" w:rsidRPr="00E536BE" w:rsidRDefault="00D63450" w:rsidP="00EA3378">
            <w:pPr>
              <w:spacing w:line="240" w:lineRule="auto"/>
              <w:rPr>
                <w:sz w:val="20"/>
              </w:rPr>
            </w:pPr>
            <w:r w:rsidRPr="00E536BE">
              <w:rPr>
                <w:sz w:val="20"/>
              </w:rPr>
              <w:t>Обрабатывать поверхность формы движениями пальцев и   стекой.</w:t>
            </w:r>
          </w:p>
        </w:tc>
      </w:tr>
      <w:tr w:rsidR="00D63450" w:rsidRPr="00E536BE" w:rsidTr="006E2B0C">
        <w:tblPrEx>
          <w:jc w:val="left"/>
        </w:tblPrEx>
        <w:tc>
          <w:tcPr>
            <w:tcW w:w="3765" w:type="dxa"/>
            <w:vMerge/>
          </w:tcPr>
          <w:p w:rsidR="00D63450" w:rsidRPr="00E536BE" w:rsidRDefault="00D63450" w:rsidP="00EA3378">
            <w:pPr>
              <w:spacing w:line="240" w:lineRule="auto"/>
              <w:rPr>
                <w:sz w:val="20"/>
              </w:rPr>
            </w:pPr>
          </w:p>
        </w:tc>
        <w:tc>
          <w:tcPr>
            <w:tcW w:w="3760" w:type="dxa"/>
          </w:tcPr>
          <w:p w:rsidR="00D63450" w:rsidRPr="00E536BE" w:rsidRDefault="00D63450" w:rsidP="00EA3378">
            <w:pPr>
              <w:spacing w:line="240" w:lineRule="auto"/>
              <w:rPr>
                <w:sz w:val="20"/>
              </w:rPr>
            </w:pPr>
            <w:r w:rsidRPr="00E536BE">
              <w:rPr>
                <w:sz w:val="20"/>
              </w:rPr>
              <w:t>Поощряет стремление украшать вылепленные изделия узором при помощи стеки.</w:t>
            </w:r>
          </w:p>
        </w:tc>
        <w:tc>
          <w:tcPr>
            <w:tcW w:w="3762" w:type="dxa"/>
            <w:gridSpan w:val="2"/>
            <w:vMerge/>
          </w:tcPr>
          <w:p w:rsidR="00D63450" w:rsidRPr="00E536BE" w:rsidRDefault="00D63450" w:rsidP="00EA3378">
            <w:pPr>
              <w:spacing w:line="240" w:lineRule="auto"/>
              <w:rPr>
                <w:sz w:val="20"/>
              </w:rPr>
            </w:pPr>
          </w:p>
        </w:tc>
        <w:tc>
          <w:tcPr>
            <w:tcW w:w="3989" w:type="dxa"/>
            <w:gridSpan w:val="2"/>
            <w:vMerge/>
          </w:tcPr>
          <w:p w:rsidR="00D63450" w:rsidRPr="00E536BE" w:rsidRDefault="00D63450" w:rsidP="00EA3378">
            <w:pPr>
              <w:spacing w:line="240" w:lineRule="auto"/>
              <w:jc w:val="center"/>
              <w:rPr>
                <w:sz w:val="20"/>
              </w:rPr>
            </w:pPr>
          </w:p>
        </w:tc>
      </w:tr>
      <w:tr w:rsidR="00D63450" w:rsidRPr="00E536BE" w:rsidTr="004A7BFF">
        <w:tblPrEx>
          <w:jc w:val="left"/>
        </w:tblPrEx>
        <w:trPr>
          <w:trHeight w:val="1693"/>
        </w:trPr>
        <w:tc>
          <w:tcPr>
            <w:tcW w:w="3765" w:type="dxa"/>
            <w:shd w:val="clear" w:color="auto" w:fill="F2F2F2" w:themeFill="background1" w:themeFillShade="F2"/>
          </w:tcPr>
          <w:p w:rsidR="00D63450" w:rsidRPr="00E536BE" w:rsidRDefault="00D63450" w:rsidP="00EA3378">
            <w:pPr>
              <w:spacing w:line="240" w:lineRule="auto"/>
              <w:jc w:val="center"/>
              <w:rPr>
                <w:sz w:val="20"/>
              </w:rPr>
            </w:pPr>
            <w:r w:rsidRPr="00E536BE">
              <w:rPr>
                <w:sz w:val="20"/>
              </w:rPr>
              <w:t xml:space="preserve"> </w:t>
            </w:r>
          </w:p>
        </w:tc>
        <w:tc>
          <w:tcPr>
            <w:tcW w:w="3760" w:type="dxa"/>
            <w:shd w:val="clear" w:color="auto" w:fill="F2F2F2" w:themeFill="background1" w:themeFillShade="F2"/>
          </w:tcPr>
          <w:p w:rsidR="00D63450" w:rsidRPr="00E536BE" w:rsidRDefault="00D63450" w:rsidP="00EA3378">
            <w:pPr>
              <w:spacing w:line="240" w:lineRule="auto"/>
              <w:jc w:val="center"/>
              <w:rPr>
                <w:sz w:val="20"/>
              </w:rPr>
            </w:pPr>
          </w:p>
        </w:tc>
        <w:tc>
          <w:tcPr>
            <w:tcW w:w="3762" w:type="dxa"/>
            <w:gridSpan w:val="2"/>
          </w:tcPr>
          <w:p w:rsidR="00D63450" w:rsidRPr="00E536BE" w:rsidRDefault="00D63450" w:rsidP="00EA3378">
            <w:pPr>
              <w:spacing w:line="240" w:lineRule="auto"/>
              <w:rPr>
                <w:sz w:val="20"/>
              </w:rPr>
            </w:pPr>
            <w:r w:rsidRPr="00E536BE">
              <w:rPr>
                <w:sz w:val="20"/>
              </w:rPr>
              <w:t>Учит детей передавать в лепке выразительность образа, лепить фигуры человека и животных в движении.</w:t>
            </w:r>
          </w:p>
        </w:tc>
        <w:tc>
          <w:tcPr>
            <w:tcW w:w="3989" w:type="dxa"/>
            <w:gridSpan w:val="2"/>
          </w:tcPr>
          <w:p w:rsidR="00D63450" w:rsidRPr="00E536BE" w:rsidRDefault="00D63450" w:rsidP="00EA3378">
            <w:pPr>
              <w:spacing w:line="240" w:lineRule="auto"/>
              <w:rPr>
                <w:sz w:val="20"/>
              </w:rPr>
            </w:pPr>
            <w:r w:rsidRPr="00E536BE">
              <w:rPr>
                <w:rFonts w:eastAsia="Calibri"/>
                <w:sz w:val="20"/>
              </w:rPr>
              <w:t>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w:t>
            </w:r>
          </w:p>
        </w:tc>
      </w:tr>
      <w:tr w:rsidR="00D63450" w:rsidRPr="00E536BE" w:rsidTr="004A7BFF">
        <w:tblPrEx>
          <w:jc w:val="left"/>
        </w:tblPrEx>
        <w:trPr>
          <w:trHeight w:val="710"/>
        </w:trPr>
        <w:tc>
          <w:tcPr>
            <w:tcW w:w="3765" w:type="dxa"/>
          </w:tcPr>
          <w:p w:rsidR="00D63450" w:rsidRPr="00E536BE" w:rsidRDefault="00D63450" w:rsidP="00EA3378">
            <w:pPr>
              <w:spacing w:line="240" w:lineRule="auto"/>
              <w:rPr>
                <w:sz w:val="20"/>
              </w:rPr>
            </w:pPr>
            <w:r w:rsidRPr="00E536BE">
              <w:rPr>
                <w:sz w:val="20"/>
              </w:rPr>
              <w:t>Закрепляет у детей умение аккуратно пользоваться глиной, класть комочки и вылепленные предметы на дощечку.</w:t>
            </w:r>
          </w:p>
        </w:tc>
        <w:tc>
          <w:tcPr>
            <w:tcW w:w="3760" w:type="dxa"/>
          </w:tcPr>
          <w:p w:rsidR="00D63450" w:rsidRPr="00E536BE" w:rsidRDefault="00D63450" w:rsidP="00EA3378">
            <w:pPr>
              <w:spacing w:line="240" w:lineRule="auto"/>
              <w:rPr>
                <w:sz w:val="20"/>
              </w:rPr>
            </w:pPr>
            <w:r w:rsidRPr="00E536BE">
              <w:rPr>
                <w:sz w:val="20"/>
              </w:rPr>
              <w:t>Закрепляет у детей приемы аккуратной лепки.</w:t>
            </w:r>
          </w:p>
        </w:tc>
        <w:tc>
          <w:tcPr>
            <w:tcW w:w="7751" w:type="dxa"/>
            <w:gridSpan w:val="4"/>
            <w:shd w:val="clear" w:color="auto" w:fill="FFFFFF" w:themeFill="background1"/>
          </w:tcPr>
          <w:p w:rsidR="00D63450" w:rsidRPr="00E536BE" w:rsidRDefault="004A7BFF" w:rsidP="00EA3378">
            <w:pPr>
              <w:spacing w:line="240" w:lineRule="auto"/>
              <w:rPr>
                <w:sz w:val="20"/>
              </w:rPr>
            </w:pPr>
            <w:r w:rsidRPr="00E536BE">
              <w:rPr>
                <w:sz w:val="20"/>
              </w:rPr>
              <w:t>Продолжает закреплять</w:t>
            </w:r>
            <w:r w:rsidR="00D63450" w:rsidRPr="00E536BE">
              <w:rPr>
                <w:sz w:val="20"/>
              </w:rPr>
              <w:t xml:space="preserve"> у детей навыки аккуратной лепки. </w:t>
            </w:r>
          </w:p>
          <w:p w:rsidR="00D63450" w:rsidRPr="00E536BE" w:rsidRDefault="00D63450" w:rsidP="00EA3378">
            <w:pPr>
              <w:spacing w:line="240" w:lineRule="auto"/>
              <w:rPr>
                <w:sz w:val="20"/>
              </w:rPr>
            </w:pPr>
            <w:r w:rsidRPr="00E536BE">
              <w:rPr>
                <w:sz w:val="20"/>
              </w:rPr>
              <w:t>Закрепляет у детей навык тщательно мыть руки по окончанию лепки.</w:t>
            </w:r>
          </w:p>
        </w:tc>
      </w:tr>
      <w:tr w:rsidR="00D63450" w:rsidRPr="00E536BE" w:rsidTr="006E2B0C">
        <w:tblPrEx>
          <w:jc w:val="left"/>
        </w:tblPrEx>
        <w:tc>
          <w:tcPr>
            <w:tcW w:w="7525" w:type="dxa"/>
            <w:gridSpan w:val="2"/>
            <w:shd w:val="clear" w:color="auto" w:fill="FFFFFF" w:themeFill="background1"/>
          </w:tcPr>
          <w:p w:rsidR="00D63450" w:rsidRPr="00E536BE" w:rsidRDefault="00D63450" w:rsidP="00EA3378">
            <w:pPr>
              <w:spacing w:line="240" w:lineRule="auto"/>
              <w:rPr>
                <w:sz w:val="20"/>
              </w:rPr>
            </w:pPr>
            <w:r w:rsidRPr="00E536BE">
              <w:rPr>
                <w:sz w:val="20"/>
              </w:rPr>
              <w:t>Предлагает объединять вылепленные фигурки в коллективную композицию (неваляшки водят хоровод, яблоки лежат на тарелке и так далее).</w:t>
            </w:r>
          </w:p>
        </w:tc>
        <w:tc>
          <w:tcPr>
            <w:tcW w:w="3762" w:type="dxa"/>
            <w:gridSpan w:val="2"/>
          </w:tcPr>
          <w:p w:rsidR="00D63450" w:rsidRPr="00E536BE" w:rsidRDefault="00D63450" w:rsidP="00EA3378">
            <w:pPr>
              <w:spacing w:line="240" w:lineRule="auto"/>
              <w:rPr>
                <w:sz w:val="20"/>
              </w:rPr>
            </w:pPr>
            <w:r w:rsidRPr="00E536BE">
              <w:rPr>
                <w:sz w:val="20"/>
              </w:rPr>
              <w:t xml:space="preserve">Учит объединять небольшие группы предметов в несложные сюжеты (в </w:t>
            </w:r>
            <w:r w:rsidRPr="00E536BE">
              <w:rPr>
                <w:sz w:val="20"/>
              </w:rPr>
              <w:lastRenderedPageBreak/>
              <w:t>коллективных композициях): "Курица с цыплятами", "Два жадных медвежонка нашли сыр", "Дети на прогулке" и другие.</w:t>
            </w:r>
          </w:p>
        </w:tc>
        <w:tc>
          <w:tcPr>
            <w:tcW w:w="3989" w:type="dxa"/>
            <w:gridSpan w:val="2"/>
          </w:tcPr>
          <w:p w:rsidR="00D63450" w:rsidRPr="00E536BE" w:rsidRDefault="00D63450" w:rsidP="00EA3378">
            <w:pPr>
              <w:spacing w:line="240" w:lineRule="auto"/>
              <w:rPr>
                <w:sz w:val="20"/>
              </w:rPr>
            </w:pPr>
            <w:r w:rsidRPr="00E536BE">
              <w:rPr>
                <w:sz w:val="20"/>
              </w:rPr>
              <w:lastRenderedPageBreak/>
              <w:t xml:space="preserve">Учит детей создавать скульптурные группы из двух-трех фигур, развивать чувство </w:t>
            </w:r>
            <w:r w:rsidRPr="00E536BE">
              <w:rPr>
                <w:sz w:val="20"/>
              </w:rPr>
              <w:lastRenderedPageBreak/>
              <w:t>композиции, умение передавать пропорции предметов, их соотношение по величине, выразительность поз, движений, деталей.</w:t>
            </w:r>
          </w:p>
        </w:tc>
      </w:tr>
      <w:tr w:rsidR="00D63450" w:rsidRPr="00E536BE" w:rsidTr="006E2B0C">
        <w:tblPrEx>
          <w:jc w:val="left"/>
        </w:tblPrEx>
        <w:tc>
          <w:tcPr>
            <w:tcW w:w="15276" w:type="dxa"/>
            <w:gridSpan w:val="6"/>
            <w:shd w:val="clear" w:color="auto" w:fill="FFFFFF" w:themeFill="background1"/>
          </w:tcPr>
          <w:p w:rsidR="00D63450" w:rsidRPr="00E536BE" w:rsidRDefault="00D63450" w:rsidP="00EA3378">
            <w:pPr>
              <w:spacing w:line="240" w:lineRule="auto"/>
              <w:rPr>
                <w:sz w:val="20"/>
              </w:rPr>
            </w:pPr>
            <w:r w:rsidRPr="00E536BE">
              <w:rPr>
                <w:sz w:val="20"/>
              </w:rPr>
              <w:lastRenderedPageBreak/>
              <w:t>Педагог развивает у детей творчество.</w:t>
            </w:r>
          </w:p>
        </w:tc>
      </w:tr>
      <w:tr w:rsidR="00D63450" w:rsidRPr="00E536BE" w:rsidTr="006E2B0C">
        <w:tblPrEx>
          <w:jc w:val="left"/>
        </w:tblPrEx>
        <w:tc>
          <w:tcPr>
            <w:tcW w:w="15276" w:type="dxa"/>
            <w:gridSpan w:val="6"/>
            <w:shd w:val="clear" w:color="auto" w:fill="EEECE1" w:themeFill="background2"/>
          </w:tcPr>
          <w:p w:rsidR="00D63450" w:rsidRPr="00E536BE" w:rsidRDefault="00D63450" w:rsidP="00EA3378">
            <w:pPr>
              <w:spacing w:line="240" w:lineRule="auto"/>
              <w:rPr>
                <w:b/>
                <w:sz w:val="20"/>
              </w:rPr>
            </w:pPr>
            <w:bookmarkStart w:id="9" w:name="_Hlk129595323"/>
            <w:r w:rsidRPr="00E536BE">
              <w:rPr>
                <w:b/>
                <w:sz w:val="20"/>
              </w:rPr>
              <w:t xml:space="preserve">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  ДЕКОРАТИВНАЯ ЛЕПКА</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EA3378">
            <w:pPr>
              <w:spacing w:line="240" w:lineRule="auto"/>
              <w:jc w:val="center"/>
              <w:rPr>
                <w:sz w:val="20"/>
              </w:rPr>
            </w:pPr>
            <w:r w:rsidRPr="00E536BE">
              <w:rPr>
                <w:sz w:val="20"/>
              </w:rPr>
              <w:t>5-6 лет</w:t>
            </w:r>
          </w:p>
        </w:tc>
        <w:tc>
          <w:tcPr>
            <w:tcW w:w="7751" w:type="dxa"/>
            <w:gridSpan w:val="4"/>
            <w:shd w:val="clear" w:color="auto" w:fill="FFFFFF" w:themeFill="background1"/>
          </w:tcPr>
          <w:p w:rsidR="00D63450" w:rsidRPr="00E536BE" w:rsidRDefault="00D63450" w:rsidP="00EA3378">
            <w:pPr>
              <w:spacing w:line="240" w:lineRule="auto"/>
              <w:jc w:val="center"/>
              <w:rPr>
                <w:sz w:val="20"/>
              </w:rPr>
            </w:pPr>
            <w:r w:rsidRPr="00E536BE">
              <w:rPr>
                <w:sz w:val="20"/>
              </w:rPr>
              <w:t>6-7 лет</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EA3378">
            <w:pPr>
              <w:spacing w:line="240" w:lineRule="auto"/>
              <w:rPr>
                <w:rFonts w:eastAsia="Calibri"/>
                <w:sz w:val="20"/>
              </w:rPr>
            </w:pPr>
            <w:r w:rsidRPr="00E536BE">
              <w:rPr>
                <w:rFonts w:eastAsia="Calibri"/>
                <w:sz w:val="20"/>
              </w:rPr>
              <w:t>Продолжает знакомить детей с особенностями декоративной лепки.</w:t>
            </w:r>
          </w:p>
          <w:p w:rsidR="00D63450" w:rsidRPr="00E536BE" w:rsidRDefault="00D63450" w:rsidP="00EA3378">
            <w:pPr>
              <w:spacing w:line="240" w:lineRule="auto"/>
              <w:rPr>
                <w:rFonts w:eastAsia="Calibri"/>
                <w:sz w:val="20"/>
              </w:rPr>
            </w:pPr>
          </w:p>
        </w:tc>
        <w:tc>
          <w:tcPr>
            <w:tcW w:w="7751" w:type="dxa"/>
            <w:gridSpan w:val="4"/>
            <w:shd w:val="clear" w:color="auto" w:fill="FFFFFF" w:themeFill="background1"/>
          </w:tcPr>
          <w:p w:rsidR="00D63450" w:rsidRPr="00E536BE" w:rsidRDefault="00D63450" w:rsidP="00EA3378">
            <w:pPr>
              <w:spacing w:line="240" w:lineRule="auto"/>
              <w:rPr>
                <w:rFonts w:eastAsia="Calibri"/>
                <w:sz w:val="20"/>
              </w:rPr>
            </w:pPr>
            <w:r w:rsidRPr="00E536BE">
              <w:rPr>
                <w:rFonts w:eastAsia="Calibri"/>
                <w:sz w:val="20"/>
              </w:rPr>
              <w:t>Продолжает развивать у детей навыки декоративной лепки.</w:t>
            </w:r>
          </w:p>
        </w:tc>
      </w:tr>
      <w:tr w:rsidR="00D63450" w:rsidRPr="00E536BE" w:rsidTr="006E2B0C">
        <w:tblPrEx>
          <w:jc w:val="left"/>
        </w:tblPrEx>
        <w:trPr>
          <w:trHeight w:val="373"/>
        </w:trPr>
        <w:tc>
          <w:tcPr>
            <w:tcW w:w="15276" w:type="dxa"/>
            <w:gridSpan w:val="6"/>
            <w:shd w:val="clear" w:color="auto" w:fill="FFFFFF" w:themeFill="background1"/>
          </w:tcPr>
          <w:p w:rsidR="00D63450" w:rsidRPr="00E536BE" w:rsidRDefault="00D63450" w:rsidP="00EA3378">
            <w:pPr>
              <w:spacing w:line="240" w:lineRule="auto"/>
              <w:rPr>
                <w:rFonts w:eastAsia="Calibri"/>
                <w:sz w:val="20"/>
              </w:rPr>
            </w:pPr>
            <w:r w:rsidRPr="00E536BE">
              <w:rPr>
                <w:rFonts w:eastAsia="Calibri"/>
                <w:sz w:val="20"/>
              </w:rPr>
              <w:t>Формирует у детей интерес и эстетическое отношение к предметам народного декоративно-прикладного искусства;</w:t>
            </w:r>
          </w:p>
        </w:tc>
      </w:tr>
      <w:tr w:rsidR="00D63450" w:rsidRPr="00E536BE" w:rsidTr="006E2B0C">
        <w:tblPrEx>
          <w:jc w:val="left"/>
        </w:tblPrEx>
        <w:trPr>
          <w:trHeight w:val="283"/>
        </w:trPr>
        <w:tc>
          <w:tcPr>
            <w:tcW w:w="7525" w:type="dxa"/>
            <w:gridSpan w:val="2"/>
          </w:tcPr>
          <w:p w:rsidR="00D63450" w:rsidRPr="00E536BE" w:rsidRDefault="00D63450" w:rsidP="00EA3378">
            <w:pPr>
              <w:spacing w:line="240" w:lineRule="auto"/>
              <w:rPr>
                <w:sz w:val="20"/>
              </w:rPr>
            </w:pPr>
            <w:r w:rsidRPr="00E536BE">
              <w:rPr>
                <w:sz w:val="20"/>
              </w:rPr>
              <w:t>Учит детей украшать изделия налепами и углубленным рельефом.</w:t>
            </w:r>
          </w:p>
        </w:tc>
        <w:tc>
          <w:tcPr>
            <w:tcW w:w="7751" w:type="dxa"/>
            <w:gridSpan w:val="4"/>
          </w:tcPr>
          <w:p w:rsidR="00D63450" w:rsidRPr="00E536BE" w:rsidRDefault="00D63450" w:rsidP="00EA3378">
            <w:pPr>
              <w:spacing w:line="240" w:lineRule="auto"/>
              <w:rPr>
                <w:sz w:val="20"/>
              </w:rPr>
            </w:pPr>
            <w:r w:rsidRPr="00E536BE">
              <w:rPr>
                <w:sz w:val="20"/>
              </w:rPr>
              <w:t>Учит использовать разные способы лепки (налеп, углубленный рельеф).</w:t>
            </w:r>
          </w:p>
        </w:tc>
      </w:tr>
      <w:tr w:rsidR="00D63450" w:rsidRPr="00E536BE" w:rsidTr="006E2B0C">
        <w:tblPrEx>
          <w:jc w:val="left"/>
        </w:tblPrEx>
        <w:trPr>
          <w:trHeight w:val="20"/>
        </w:trPr>
        <w:tc>
          <w:tcPr>
            <w:tcW w:w="7525" w:type="dxa"/>
            <w:gridSpan w:val="2"/>
            <w:vMerge w:val="restart"/>
          </w:tcPr>
          <w:p w:rsidR="00D63450" w:rsidRPr="00E536BE" w:rsidRDefault="00D63450" w:rsidP="00EA3378">
            <w:pPr>
              <w:spacing w:line="240" w:lineRule="auto"/>
              <w:rPr>
                <w:sz w:val="20"/>
              </w:rPr>
            </w:pPr>
            <w:r w:rsidRPr="00E536BE">
              <w:rPr>
                <w:rFonts w:eastAsia="Calibri"/>
                <w:sz w:val="20"/>
              </w:rPr>
              <w:t>Учит использовать стеку.</w:t>
            </w:r>
          </w:p>
        </w:tc>
        <w:tc>
          <w:tcPr>
            <w:tcW w:w="7751" w:type="dxa"/>
            <w:gridSpan w:val="4"/>
          </w:tcPr>
          <w:p w:rsidR="00D63450" w:rsidRPr="00E536BE" w:rsidRDefault="00D63450" w:rsidP="00EA3378">
            <w:pPr>
              <w:spacing w:line="240" w:lineRule="auto"/>
              <w:rPr>
                <w:sz w:val="20"/>
              </w:rPr>
            </w:pPr>
            <w:r w:rsidRPr="00E536BE">
              <w:rPr>
                <w:sz w:val="20"/>
              </w:rPr>
              <w:t>Учит применять стеку.</w:t>
            </w:r>
          </w:p>
        </w:tc>
      </w:tr>
      <w:tr w:rsidR="00D63450" w:rsidRPr="00E536BE" w:rsidTr="006E2B0C">
        <w:tblPrEx>
          <w:jc w:val="left"/>
        </w:tblPrEx>
        <w:trPr>
          <w:trHeight w:val="20"/>
        </w:trPr>
        <w:tc>
          <w:tcPr>
            <w:tcW w:w="7525" w:type="dxa"/>
            <w:gridSpan w:val="2"/>
            <w:vMerge/>
          </w:tcPr>
          <w:p w:rsidR="00D63450" w:rsidRPr="00E536BE" w:rsidRDefault="00D63450" w:rsidP="00EA3378">
            <w:pPr>
              <w:spacing w:line="240" w:lineRule="auto"/>
              <w:rPr>
                <w:sz w:val="20"/>
              </w:rPr>
            </w:pPr>
          </w:p>
        </w:tc>
        <w:tc>
          <w:tcPr>
            <w:tcW w:w="7751" w:type="dxa"/>
            <w:gridSpan w:val="4"/>
          </w:tcPr>
          <w:p w:rsidR="00D63450" w:rsidRPr="00E536BE" w:rsidRDefault="00D63450" w:rsidP="00EA3378">
            <w:pPr>
              <w:spacing w:line="240" w:lineRule="auto"/>
              <w:rPr>
                <w:sz w:val="20"/>
              </w:rPr>
            </w:pPr>
            <w:r w:rsidRPr="00E536BE">
              <w:rPr>
                <w:sz w:val="20"/>
              </w:rPr>
              <w:t>Учит создавать узор стекой.</w:t>
            </w:r>
          </w:p>
        </w:tc>
      </w:tr>
      <w:tr w:rsidR="00D63450" w:rsidRPr="00E536BE" w:rsidTr="006E2B0C">
        <w:tblPrEx>
          <w:jc w:val="left"/>
        </w:tblPrEx>
        <w:trPr>
          <w:trHeight w:val="227"/>
        </w:trPr>
        <w:tc>
          <w:tcPr>
            <w:tcW w:w="15276" w:type="dxa"/>
            <w:gridSpan w:val="6"/>
            <w:shd w:val="clear" w:color="auto" w:fill="FFFFFF" w:themeFill="background1"/>
          </w:tcPr>
          <w:p w:rsidR="00D63450" w:rsidRPr="00E536BE" w:rsidRDefault="00D63450" w:rsidP="00EA3378">
            <w:pPr>
              <w:spacing w:line="240" w:lineRule="auto"/>
              <w:rPr>
                <w:sz w:val="20"/>
              </w:rPr>
            </w:pPr>
            <w:r w:rsidRPr="00E536BE">
              <w:rPr>
                <w:sz w:val="20"/>
              </w:rPr>
              <w:t>Формирует у детей умение украшать узорами предметы декоративного искусства.</w:t>
            </w:r>
          </w:p>
        </w:tc>
      </w:tr>
      <w:tr w:rsidR="00D63450" w:rsidRPr="00E536BE" w:rsidTr="006E2B0C">
        <w:tblPrEx>
          <w:jc w:val="left"/>
        </w:tblPrEx>
        <w:trPr>
          <w:trHeight w:val="20"/>
        </w:trPr>
        <w:tc>
          <w:tcPr>
            <w:tcW w:w="15276" w:type="dxa"/>
            <w:gridSpan w:val="6"/>
            <w:shd w:val="clear" w:color="auto" w:fill="FFFFFF" w:themeFill="background1"/>
          </w:tcPr>
          <w:p w:rsidR="00D63450" w:rsidRPr="00E536BE" w:rsidRDefault="00D63450" w:rsidP="00EA3378">
            <w:pPr>
              <w:spacing w:line="240" w:lineRule="auto"/>
              <w:rPr>
                <w:sz w:val="20"/>
              </w:rPr>
            </w:pPr>
            <w:r w:rsidRPr="00E536BE">
              <w:rPr>
                <w:rFonts w:eastAsia="Calibri"/>
                <w:sz w:val="20"/>
              </w:rPr>
              <w:t>Учит детей обмакивать пальцы в воду, чтобы сгладить неровности вылепленного изображения, когда это необходимо для передачи образа.</w:t>
            </w:r>
          </w:p>
        </w:tc>
      </w:tr>
      <w:tr w:rsidR="00D63450" w:rsidRPr="00E536BE" w:rsidTr="006E2B0C">
        <w:tblPrEx>
          <w:jc w:val="left"/>
        </w:tblPrEx>
        <w:trPr>
          <w:trHeight w:val="551"/>
        </w:trPr>
        <w:tc>
          <w:tcPr>
            <w:tcW w:w="7525" w:type="dxa"/>
            <w:gridSpan w:val="2"/>
          </w:tcPr>
          <w:p w:rsidR="00D63450" w:rsidRPr="00E536BE" w:rsidRDefault="00D63450" w:rsidP="00EA3378">
            <w:pPr>
              <w:spacing w:line="240" w:lineRule="auto"/>
              <w:rPr>
                <w:sz w:val="20"/>
              </w:rPr>
            </w:pPr>
            <w:r w:rsidRPr="00E536BE">
              <w:rPr>
                <w:sz w:val="20"/>
              </w:rPr>
              <w:t>Учит детей лепить птиц, животных, людей по типу народных игрушек (дымковской, филимоновской, каргопольской и другие).</w:t>
            </w:r>
          </w:p>
        </w:tc>
        <w:tc>
          <w:tcPr>
            <w:tcW w:w="7751" w:type="dxa"/>
            <w:gridSpan w:val="4"/>
          </w:tcPr>
          <w:p w:rsidR="00D63450" w:rsidRPr="00E536BE" w:rsidRDefault="00D63450" w:rsidP="00EA3378">
            <w:pPr>
              <w:spacing w:line="240" w:lineRule="auto"/>
              <w:rPr>
                <w:sz w:val="20"/>
              </w:rPr>
            </w:pPr>
            <w:r w:rsidRPr="00E536BE">
              <w:rPr>
                <w:sz w:val="20"/>
              </w:rPr>
              <w:t>Учит создавать из глины, разноцветного пластилина предметные и сюжетные, индивидуальные и коллективные композици.</w:t>
            </w:r>
          </w:p>
        </w:tc>
      </w:tr>
      <w:tr w:rsidR="00D63450" w:rsidRPr="00E536BE" w:rsidTr="006E2B0C">
        <w:tblPrEx>
          <w:jc w:val="left"/>
        </w:tblPrEx>
        <w:trPr>
          <w:trHeight w:val="20"/>
        </w:trPr>
        <w:tc>
          <w:tcPr>
            <w:tcW w:w="7525" w:type="dxa"/>
            <w:gridSpan w:val="2"/>
          </w:tcPr>
          <w:p w:rsidR="00D63450" w:rsidRPr="00E536BE" w:rsidRDefault="00D63450" w:rsidP="00EA3378">
            <w:pPr>
              <w:spacing w:line="240" w:lineRule="auto"/>
              <w:rPr>
                <w:sz w:val="20"/>
              </w:rPr>
            </w:pPr>
            <w:r w:rsidRPr="00E536BE">
              <w:rPr>
                <w:sz w:val="20"/>
              </w:rPr>
              <w:t>Учит детей расписывать изделия гуашью.</w:t>
            </w:r>
          </w:p>
        </w:tc>
        <w:tc>
          <w:tcPr>
            <w:tcW w:w="7751" w:type="dxa"/>
            <w:gridSpan w:val="4"/>
          </w:tcPr>
          <w:p w:rsidR="00D63450" w:rsidRPr="00E536BE" w:rsidRDefault="00D63450" w:rsidP="00EA3378">
            <w:pPr>
              <w:spacing w:line="240" w:lineRule="auto"/>
              <w:rPr>
                <w:sz w:val="20"/>
              </w:rPr>
            </w:pPr>
            <w:r w:rsidRPr="00E536BE">
              <w:rPr>
                <w:sz w:val="20"/>
              </w:rPr>
              <w:t>Учит при лепке из глины расписывать пластину.</w:t>
            </w:r>
          </w:p>
        </w:tc>
      </w:tr>
      <w:tr w:rsidR="00D63450" w:rsidRPr="00E536BE" w:rsidTr="006E2B0C">
        <w:tblPrEx>
          <w:jc w:val="left"/>
        </w:tblPrEx>
        <w:tc>
          <w:tcPr>
            <w:tcW w:w="15276" w:type="dxa"/>
            <w:gridSpan w:val="6"/>
            <w:shd w:val="clear" w:color="auto" w:fill="EEECE1" w:themeFill="background2"/>
          </w:tcPr>
          <w:p w:rsidR="00D63450" w:rsidRPr="00E536BE" w:rsidRDefault="00D63450" w:rsidP="00EA3378">
            <w:pPr>
              <w:spacing w:line="240" w:lineRule="auto"/>
              <w:rPr>
                <w:sz w:val="20"/>
              </w:rPr>
            </w:pPr>
            <w:r w:rsidRPr="00E536BE">
              <w:rPr>
                <w:b/>
                <w:sz w:val="20"/>
              </w:rPr>
              <w:t xml:space="preserve">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АППЛИКАЦИЯ:</w:t>
            </w:r>
          </w:p>
        </w:tc>
      </w:tr>
      <w:tr w:rsidR="00D63450" w:rsidRPr="00E536BE" w:rsidTr="006E2B0C">
        <w:tblPrEx>
          <w:jc w:val="left"/>
        </w:tblPrEx>
        <w:tc>
          <w:tcPr>
            <w:tcW w:w="3765" w:type="dxa"/>
            <w:shd w:val="clear" w:color="auto" w:fill="FFFFFF" w:themeFill="background1"/>
          </w:tcPr>
          <w:p w:rsidR="00D63450" w:rsidRPr="00E536BE" w:rsidRDefault="00D63450" w:rsidP="00EA3378">
            <w:pPr>
              <w:spacing w:line="240" w:lineRule="auto"/>
              <w:jc w:val="center"/>
              <w:rPr>
                <w:sz w:val="20"/>
              </w:rPr>
            </w:pPr>
            <w:r w:rsidRPr="00E536BE">
              <w:rPr>
                <w:sz w:val="20"/>
              </w:rPr>
              <w:t>3-4</w:t>
            </w:r>
          </w:p>
        </w:tc>
        <w:tc>
          <w:tcPr>
            <w:tcW w:w="3760" w:type="dxa"/>
            <w:shd w:val="clear" w:color="auto" w:fill="FFFFFF" w:themeFill="background1"/>
          </w:tcPr>
          <w:p w:rsidR="00D63450" w:rsidRPr="00E536BE" w:rsidRDefault="00D63450" w:rsidP="00EA3378">
            <w:pPr>
              <w:spacing w:line="240" w:lineRule="auto"/>
              <w:jc w:val="center"/>
              <w:rPr>
                <w:sz w:val="20"/>
              </w:rPr>
            </w:pPr>
            <w:r w:rsidRPr="00E536BE">
              <w:rPr>
                <w:sz w:val="20"/>
              </w:rPr>
              <w:t>4-5</w:t>
            </w:r>
          </w:p>
        </w:tc>
        <w:tc>
          <w:tcPr>
            <w:tcW w:w="3762" w:type="dxa"/>
            <w:gridSpan w:val="2"/>
            <w:shd w:val="clear" w:color="auto" w:fill="FFFFFF" w:themeFill="background1"/>
          </w:tcPr>
          <w:p w:rsidR="00D63450" w:rsidRPr="00E536BE" w:rsidRDefault="00D63450" w:rsidP="00EA3378">
            <w:pPr>
              <w:spacing w:line="240" w:lineRule="auto"/>
              <w:jc w:val="center"/>
              <w:rPr>
                <w:sz w:val="20"/>
              </w:rPr>
            </w:pPr>
            <w:r w:rsidRPr="00E536BE">
              <w:rPr>
                <w:sz w:val="20"/>
              </w:rPr>
              <w:t>5-6</w:t>
            </w:r>
          </w:p>
        </w:tc>
        <w:tc>
          <w:tcPr>
            <w:tcW w:w="3989" w:type="dxa"/>
            <w:gridSpan w:val="2"/>
            <w:shd w:val="clear" w:color="auto" w:fill="FFFFFF" w:themeFill="background1"/>
          </w:tcPr>
          <w:p w:rsidR="00D63450" w:rsidRPr="00E536BE" w:rsidRDefault="00D63450" w:rsidP="00EA3378">
            <w:pPr>
              <w:spacing w:line="240" w:lineRule="auto"/>
              <w:jc w:val="center"/>
              <w:rPr>
                <w:sz w:val="20"/>
              </w:rPr>
            </w:pPr>
            <w:r w:rsidRPr="00E536BE">
              <w:rPr>
                <w:sz w:val="20"/>
              </w:rPr>
              <w:t>6-7</w:t>
            </w:r>
          </w:p>
        </w:tc>
      </w:tr>
      <w:tr w:rsidR="00D63450" w:rsidRPr="00E536BE" w:rsidTr="006E2B0C">
        <w:tblPrEx>
          <w:jc w:val="left"/>
        </w:tblPrEx>
        <w:tc>
          <w:tcPr>
            <w:tcW w:w="3765" w:type="dxa"/>
          </w:tcPr>
          <w:p w:rsidR="00D63450" w:rsidRPr="00E536BE" w:rsidRDefault="00D63450" w:rsidP="00EA3378">
            <w:pPr>
              <w:spacing w:line="240" w:lineRule="auto"/>
              <w:rPr>
                <w:sz w:val="20"/>
              </w:rPr>
            </w:pPr>
            <w:r w:rsidRPr="00E536BE">
              <w:rPr>
                <w:sz w:val="20"/>
              </w:rPr>
              <w:t>Педагог приобщает детей к искусству аппликации, формирует интерес к этому виду деятельности.</w:t>
            </w:r>
          </w:p>
        </w:tc>
        <w:tc>
          <w:tcPr>
            <w:tcW w:w="3760" w:type="dxa"/>
          </w:tcPr>
          <w:p w:rsidR="00D63450" w:rsidRPr="00E536BE" w:rsidRDefault="00D63450" w:rsidP="00EA3378">
            <w:pPr>
              <w:spacing w:line="240" w:lineRule="auto"/>
              <w:rPr>
                <w:sz w:val="20"/>
              </w:rPr>
            </w:pPr>
            <w:r w:rsidRPr="00E536BE">
              <w:rPr>
                <w:sz w:val="20"/>
              </w:rPr>
              <w:t>Педагог развивает у детей интерес к аппликации, усложняя её содержание и расширяя возможности создания разнообразных изображений.</w:t>
            </w:r>
          </w:p>
        </w:tc>
        <w:tc>
          <w:tcPr>
            <w:tcW w:w="7751" w:type="dxa"/>
            <w:gridSpan w:val="4"/>
            <w:shd w:val="clear" w:color="auto" w:fill="FFFFFF" w:themeFill="background1"/>
          </w:tcPr>
          <w:p w:rsidR="00D63450" w:rsidRPr="00E536BE" w:rsidRDefault="00D63450" w:rsidP="00EA3378">
            <w:pPr>
              <w:spacing w:line="240" w:lineRule="auto"/>
              <w:rPr>
                <w:sz w:val="20"/>
              </w:rPr>
            </w:pPr>
            <w:r w:rsidRPr="00E536BE">
              <w:rPr>
                <w:sz w:val="20"/>
              </w:rPr>
              <w:t>Педагог развивает у детей устойчивый интерес к аппликации, усложняя её содержание и расширяя возможности создания разнообразных изображений.</w:t>
            </w:r>
          </w:p>
        </w:tc>
      </w:tr>
      <w:tr w:rsidR="00D63450" w:rsidRPr="00E536BE" w:rsidTr="006E2B0C">
        <w:tblPrEx>
          <w:jc w:val="left"/>
        </w:tblPrEx>
        <w:tc>
          <w:tcPr>
            <w:tcW w:w="3765" w:type="dxa"/>
          </w:tcPr>
          <w:p w:rsidR="00D63450" w:rsidRPr="00E536BE" w:rsidRDefault="00D63450" w:rsidP="00EA3378">
            <w:pPr>
              <w:spacing w:line="240" w:lineRule="auto"/>
              <w:rPr>
                <w:sz w:val="20"/>
              </w:rPr>
            </w:pPr>
          </w:p>
        </w:tc>
        <w:tc>
          <w:tcPr>
            <w:tcW w:w="3760" w:type="dxa"/>
          </w:tcPr>
          <w:p w:rsidR="00D63450" w:rsidRPr="00E536BE" w:rsidRDefault="00D63450" w:rsidP="00EA3378">
            <w:pPr>
              <w:spacing w:line="240" w:lineRule="auto"/>
              <w:rPr>
                <w:sz w:val="20"/>
              </w:rPr>
            </w:pPr>
            <w:r w:rsidRPr="00E536BE">
              <w:rPr>
                <w:sz w:val="20"/>
              </w:rPr>
              <w:t>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закрепляет у детей навыки аккуратного вырезывания и наклеивания.</w:t>
            </w:r>
          </w:p>
        </w:tc>
        <w:tc>
          <w:tcPr>
            <w:tcW w:w="3762" w:type="dxa"/>
            <w:gridSpan w:val="2"/>
          </w:tcPr>
          <w:p w:rsidR="00D63450" w:rsidRPr="00E536BE" w:rsidRDefault="00D63450" w:rsidP="00EA3378">
            <w:pPr>
              <w:spacing w:line="240" w:lineRule="auto"/>
              <w:rPr>
                <w:sz w:val="20"/>
              </w:rPr>
            </w:pPr>
            <w:r w:rsidRPr="00E536BE">
              <w:rPr>
                <w:sz w:val="20"/>
              </w:rPr>
              <w:t>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педагог формирует у детей аккуратное и бережное отношение к материалам.</w:t>
            </w:r>
          </w:p>
        </w:tc>
        <w:tc>
          <w:tcPr>
            <w:tcW w:w="3989" w:type="dxa"/>
            <w:gridSpan w:val="2"/>
          </w:tcPr>
          <w:p w:rsidR="00D63450" w:rsidRPr="00E536BE" w:rsidRDefault="00D63450" w:rsidP="00EA3378">
            <w:pPr>
              <w:spacing w:line="240" w:lineRule="auto"/>
              <w:rPr>
                <w:sz w:val="20"/>
              </w:rPr>
            </w:pPr>
            <w:r w:rsidRPr="00E536BE">
              <w:rPr>
                <w:sz w:val="20"/>
              </w:rPr>
              <w:t>Закрепляет приемы вырезания симметричных предметов из бумаги, сложенной вдвое; несколько предметов или их частей из бумаги, сложенной гармошкой.</w:t>
            </w:r>
          </w:p>
        </w:tc>
      </w:tr>
      <w:tr w:rsidR="00D63450" w:rsidRPr="00E536BE" w:rsidTr="006E2B0C">
        <w:tblPrEx>
          <w:jc w:val="left"/>
        </w:tblPrEx>
        <w:trPr>
          <w:trHeight w:val="1361"/>
        </w:trPr>
        <w:tc>
          <w:tcPr>
            <w:tcW w:w="3765" w:type="dxa"/>
          </w:tcPr>
          <w:p w:rsidR="00D63450" w:rsidRPr="00E536BE" w:rsidRDefault="00D63450" w:rsidP="00EA3378">
            <w:pPr>
              <w:spacing w:line="240" w:lineRule="auto"/>
              <w:rPr>
                <w:sz w:val="20"/>
                <w:highlight w:val="yellow"/>
              </w:rPr>
            </w:pPr>
            <w:r w:rsidRPr="00E536BE">
              <w:rPr>
                <w:sz w:val="20"/>
              </w:rPr>
              <w:t xml:space="preserve">Педагог закрепляет у детей знание формы предметов и их цвета;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w:t>
            </w:r>
            <w:r w:rsidRPr="00E536BE">
              <w:rPr>
                <w:sz w:val="20"/>
              </w:rPr>
              <w:lastRenderedPageBreak/>
              <w:t>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w:t>
            </w:r>
          </w:p>
        </w:tc>
        <w:tc>
          <w:tcPr>
            <w:tcW w:w="3760" w:type="dxa"/>
          </w:tcPr>
          <w:p w:rsidR="00D63450" w:rsidRPr="00E536BE" w:rsidRDefault="00D63450" w:rsidP="00EA3378">
            <w:pPr>
              <w:spacing w:line="240" w:lineRule="auto"/>
              <w:rPr>
                <w:sz w:val="20"/>
              </w:rPr>
            </w:pPr>
            <w:r w:rsidRPr="00E536BE">
              <w:rPr>
                <w:sz w:val="20"/>
              </w:rPr>
              <w:lastRenderedPageBreak/>
              <w:t xml:space="preserve">Учит детей составлять из полос изображения разных предметов (забор, скамейка, лесенка, дерево, кустик и другое);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w:t>
            </w:r>
            <w:r w:rsidRPr="00E536BE">
              <w:rPr>
                <w:sz w:val="20"/>
              </w:rPr>
              <w:lastRenderedPageBreak/>
              <w:t>детей преобразовывать эти формы, разрезая их на две или четыре части (круг - на полукруги, четверти; квадрат - на треугольники и так далее); педагог поощряет проявление активности и творчества.</w:t>
            </w:r>
          </w:p>
        </w:tc>
        <w:tc>
          <w:tcPr>
            <w:tcW w:w="3762" w:type="dxa"/>
            <w:gridSpan w:val="2"/>
          </w:tcPr>
          <w:p w:rsidR="00D63450" w:rsidRPr="00E536BE" w:rsidRDefault="00D63450" w:rsidP="00EA3378">
            <w:pPr>
              <w:spacing w:line="240" w:lineRule="auto"/>
              <w:rPr>
                <w:sz w:val="20"/>
              </w:rPr>
            </w:pPr>
            <w:r w:rsidRPr="00E536BE">
              <w:rPr>
                <w:sz w:val="20"/>
              </w:rPr>
              <w:lastRenderedPageBreak/>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w:t>
            </w:r>
            <w:r w:rsidR="004A7BFF" w:rsidRPr="00E536BE">
              <w:rPr>
                <w:sz w:val="20"/>
              </w:rPr>
              <w:t>геометрические фигуры</w:t>
            </w:r>
            <w:r w:rsidRPr="00E536BE">
              <w:rPr>
                <w:sz w:val="20"/>
              </w:rPr>
              <w:t xml:space="preserve"> в другие: квадрат - в два - четыре треугольника, прямоугольник - в полоски, квадраты </w:t>
            </w:r>
            <w:r w:rsidRPr="00E536BE">
              <w:rPr>
                <w:sz w:val="20"/>
              </w:rPr>
              <w:lastRenderedPageBreak/>
              <w:t>или маленькие прямоугольники), создавать из этих фигур изображения разных предметов или декоративные композиции.</w:t>
            </w:r>
          </w:p>
        </w:tc>
        <w:tc>
          <w:tcPr>
            <w:tcW w:w="3989" w:type="dxa"/>
            <w:gridSpan w:val="2"/>
          </w:tcPr>
          <w:p w:rsidR="00D63450" w:rsidRPr="00E536BE" w:rsidRDefault="00D63450" w:rsidP="00EA3378">
            <w:pPr>
              <w:spacing w:line="240" w:lineRule="auto"/>
              <w:rPr>
                <w:sz w:val="20"/>
              </w:rPr>
            </w:pPr>
            <w:r w:rsidRPr="00E536BE">
              <w:rPr>
                <w:sz w:val="20"/>
              </w:rPr>
              <w:lastRenderedPageBreak/>
              <w:t xml:space="preserve">Развивает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w:t>
            </w:r>
            <w:r w:rsidRPr="00E536BE">
              <w:rPr>
                <w:sz w:val="20"/>
              </w:rPr>
              <w:lastRenderedPageBreak/>
              <w:t>изображать птиц, животных по замыслу детей и по мотивам народного искусства; продолжает развивать у детей чувство цвета, колорита, композиции; поощряет проявления детского творчества.</w:t>
            </w:r>
          </w:p>
        </w:tc>
      </w:tr>
      <w:tr w:rsidR="00D63450" w:rsidRPr="00E536BE" w:rsidTr="002C0E3A">
        <w:tblPrEx>
          <w:jc w:val="left"/>
        </w:tblPrEx>
        <w:trPr>
          <w:trHeight w:val="2260"/>
        </w:trPr>
        <w:tc>
          <w:tcPr>
            <w:tcW w:w="3765" w:type="dxa"/>
          </w:tcPr>
          <w:p w:rsidR="00D63450" w:rsidRPr="00E536BE" w:rsidRDefault="00D63450" w:rsidP="00EA3378">
            <w:pPr>
              <w:spacing w:line="240" w:lineRule="auto"/>
              <w:rPr>
                <w:sz w:val="20"/>
                <w:highlight w:val="yellow"/>
              </w:rPr>
            </w:pPr>
            <w:r w:rsidRPr="00E536BE">
              <w:rPr>
                <w:sz w:val="20"/>
              </w:rPr>
              <w:lastRenderedPageBreak/>
              <w:t>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w:t>
            </w:r>
          </w:p>
        </w:tc>
        <w:tc>
          <w:tcPr>
            <w:tcW w:w="3760" w:type="dxa"/>
          </w:tcPr>
          <w:p w:rsidR="00D63450" w:rsidRPr="00E536BE" w:rsidRDefault="00D63450" w:rsidP="00EA3378">
            <w:pPr>
              <w:spacing w:line="240" w:lineRule="auto"/>
              <w:rPr>
                <w:sz w:val="20"/>
              </w:rPr>
            </w:pPr>
            <w:r w:rsidRPr="00E536BE">
              <w:rPr>
                <w:sz w:val="20"/>
              </w:rPr>
              <w:t>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w:t>
            </w:r>
          </w:p>
        </w:tc>
        <w:tc>
          <w:tcPr>
            <w:tcW w:w="3762" w:type="dxa"/>
            <w:gridSpan w:val="2"/>
          </w:tcPr>
          <w:p w:rsidR="00D63450" w:rsidRPr="00E536BE" w:rsidRDefault="00D63450" w:rsidP="00EA3378">
            <w:pPr>
              <w:spacing w:line="240" w:lineRule="auto"/>
              <w:rPr>
                <w:sz w:val="20"/>
              </w:rPr>
            </w:pPr>
            <w:r w:rsidRPr="00E536BE">
              <w:rPr>
                <w:sz w:val="20"/>
              </w:rPr>
              <w:t>с целью создания выразительного образа, педагог учит детей приему обрывания.</w:t>
            </w:r>
          </w:p>
        </w:tc>
        <w:tc>
          <w:tcPr>
            <w:tcW w:w="3989" w:type="dxa"/>
            <w:gridSpan w:val="2"/>
          </w:tcPr>
          <w:p w:rsidR="00D63450" w:rsidRPr="00E536BE" w:rsidRDefault="00D63450" w:rsidP="00EA3378">
            <w:pPr>
              <w:spacing w:line="240" w:lineRule="auto"/>
              <w:rPr>
                <w:sz w:val="20"/>
              </w:rPr>
            </w:pPr>
            <w:r w:rsidRPr="00E536BE">
              <w:rPr>
                <w:sz w:val="20"/>
              </w:rPr>
              <w:t>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w:t>
            </w:r>
          </w:p>
        </w:tc>
      </w:tr>
      <w:bookmarkEnd w:id="9"/>
    </w:tbl>
    <w:p w:rsidR="00D63450" w:rsidRPr="00E536BE" w:rsidRDefault="00D63450" w:rsidP="00EA3378">
      <w:pPr>
        <w:shd w:val="clear" w:color="auto" w:fill="FFFFFF"/>
        <w:spacing w:line="240" w:lineRule="auto"/>
        <w:jc w:val="center"/>
        <w:rPr>
          <w:b/>
          <w:sz w:val="20"/>
        </w:rPr>
      </w:pPr>
    </w:p>
    <w:tbl>
      <w:tblPr>
        <w:tblW w:w="1531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0"/>
        <w:gridCol w:w="3638"/>
        <w:gridCol w:w="3630"/>
        <w:gridCol w:w="3962"/>
      </w:tblGrid>
      <w:tr w:rsidR="00D63450" w:rsidRPr="00E536BE" w:rsidTr="004A7BFF">
        <w:tc>
          <w:tcPr>
            <w:tcW w:w="15310" w:type="dxa"/>
            <w:gridSpan w:val="4"/>
            <w:shd w:val="clear" w:color="auto" w:fill="D9D9D9" w:themeFill="background1" w:themeFillShade="D9"/>
          </w:tcPr>
          <w:p w:rsidR="00D63450" w:rsidRPr="00E536BE" w:rsidRDefault="00D63450" w:rsidP="00EA3378">
            <w:pPr>
              <w:spacing w:line="240" w:lineRule="auto"/>
              <w:rPr>
                <w:sz w:val="20"/>
              </w:rPr>
            </w:pPr>
            <w:r w:rsidRPr="00E536BE">
              <w:rPr>
                <w:b/>
                <w:sz w:val="20"/>
              </w:rPr>
              <w:t xml:space="preserve"> 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НАРОДНОЕ ДЕКОРАТИВНО-</w:t>
            </w:r>
            <w:r w:rsidR="00802AAE" w:rsidRPr="00E536BE">
              <w:rPr>
                <w:b/>
                <w:sz w:val="20"/>
              </w:rPr>
              <w:t>ПРИКЛАДНОЕ ИСКУССТВО</w:t>
            </w:r>
          </w:p>
        </w:tc>
      </w:tr>
      <w:tr w:rsidR="00D63450" w:rsidRPr="00E536BE" w:rsidTr="004A7BFF">
        <w:tc>
          <w:tcPr>
            <w:tcW w:w="4080" w:type="dxa"/>
            <w:shd w:val="clear" w:color="auto" w:fill="FFFFFF" w:themeFill="background1"/>
          </w:tcPr>
          <w:p w:rsidR="00D63450" w:rsidRPr="00E536BE" w:rsidRDefault="00D63450" w:rsidP="00EA3378">
            <w:pPr>
              <w:spacing w:line="240" w:lineRule="auto"/>
              <w:jc w:val="center"/>
              <w:rPr>
                <w:sz w:val="20"/>
              </w:rPr>
            </w:pPr>
            <w:r w:rsidRPr="00E536BE">
              <w:rPr>
                <w:sz w:val="20"/>
              </w:rPr>
              <w:t>3-4</w:t>
            </w:r>
          </w:p>
        </w:tc>
        <w:tc>
          <w:tcPr>
            <w:tcW w:w="3638" w:type="dxa"/>
            <w:shd w:val="clear" w:color="auto" w:fill="FFFFFF" w:themeFill="background1"/>
          </w:tcPr>
          <w:p w:rsidR="00D63450" w:rsidRPr="00E536BE" w:rsidRDefault="00D63450" w:rsidP="00EA3378">
            <w:pPr>
              <w:spacing w:line="240" w:lineRule="auto"/>
              <w:jc w:val="center"/>
              <w:rPr>
                <w:sz w:val="20"/>
              </w:rPr>
            </w:pPr>
            <w:r w:rsidRPr="00E536BE">
              <w:rPr>
                <w:sz w:val="20"/>
              </w:rPr>
              <w:t>4-5</w:t>
            </w:r>
          </w:p>
        </w:tc>
        <w:tc>
          <w:tcPr>
            <w:tcW w:w="3630" w:type="dxa"/>
            <w:shd w:val="clear" w:color="auto" w:fill="FFFFFF" w:themeFill="background1"/>
          </w:tcPr>
          <w:p w:rsidR="00D63450" w:rsidRPr="00E536BE" w:rsidRDefault="00D63450" w:rsidP="00EA3378">
            <w:pPr>
              <w:spacing w:line="240" w:lineRule="auto"/>
              <w:jc w:val="center"/>
              <w:rPr>
                <w:sz w:val="20"/>
              </w:rPr>
            </w:pPr>
            <w:r w:rsidRPr="00E536BE">
              <w:rPr>
                <w:sz w:val="20"/>
              </w:rPr>
              <w:t xml:space="preserve">5-6 </w:t>
            </w:r>
          </w:p>
        </w:tc>
        <w:tc>
          <w:tcPr>
            <w:tcW w:w="3962" w:type="dxa"/>
            <w:shd w:val="clear" w:color="auto" w:fill="FFFFFF" w:themeFill="background1"/>
          </w:tcPr>
          <w:p w:rsidR="00D63450" w:rsidRPr="00E536BE" w:rsidRDefault="00D63450" w:rsidP="00EA3378">
            <w:pPr>
              <w:spacing w:line="240" w:lineRule="auto"/>
              <w:jc w:val="center"/>
              <w:rPr>
                <w:sz w:val="20"/>
              </w:rPr>
            </w:pPr>
            <w:r w:rsidRPr="00E536BE">
              <w:rPr>
                <w:sz w:val="20"/>
              </w:rPr>
              <w:t>6-7</w:t>
            </w:r>
          </w:p>
        </w:tc>
      </w:tr>
      <w:tr w:rsidR="00D63450" w:rsidRPr="00E536BE" w:rsidTr="004A7BFF">
        <w:trPr>
          <w:trHeight w:val="550"/>
        </w:trPr>
        <w:tc>
          <w:tcPr>
            <w:tcW w:w="4080" w:type="dxa"/>
            <w:shd w:val="clear" w:color="auto" w:fill="auto"/>
          </w:tcPr>
          <w:p w:rsidR="00D63450" w:rsidRPr="00E536BE" w:rsidRDefault="00D63450" w:rsidP="00EA3378">
            <w:pPr>
              <w:spacing w:line="240" w:lineRule="auto"/>
              <w:rPr>
                <w:sz w:val="20"/>
                <w:highlight w:val="yellow"/>
              </w:rPr>
            </w:pPr>
            <w:r w:rsidRPr="00E536BE">
              <w:rPr>
                <w:sz w:val="20"/>
              </w:rPr>
              <w:t>Педагог приобщает детей к декоративной деятельности.</w:t>
            </w:r>
          </w:p>
        </w:tc>
        <w:tc>
          <w:tcPr>
            <w:tcW w:w="11230" w:type="dxa"/>
            <w:gridSpan w:val="3"/>
            <w:shd w:val="clear" w:color="auto" w:fill="auto"/>
          </w:tcPr>
          <w:p w:rsidR="00D63450" w:rsidRPr="00E536BE" w:rsidRDefault="00D63450" w:rsidP="00EA3378">
            <w:pPr>
              <w:spacing w:line="240" w:lineRule="auto"/>
              <w:rPr>
                <w:sz w:val="20"/>
              </w:rPr>
            </w:pPr>
            <w:r w:rsidRPr="00E536BE">
              <w:rPr>
                <w:sz w:val="20"/>
              </w:rPr>
              <w:t>Педагог формирует интерес и эстетическое отношение к предметам народного декоративно-прикладного искусства.</w:t>
            </w:r>
          </w:p>
        </w:tc>
      </w:tr>
      <w:tr w:rsidR="00D63450" w:rsidRPr="00E536BE" w:rsidTr="004A7BFF">
        <w:trPr>
          <w:trHeight w:val="690"/>
        </w:trPr>
        <w:tc>
          <w:tcPr>
            <w:tcW w:w="4080" w:type="dxa"/>
            <w:shd w:val="clear" w:color="auto" w:fill="auto"/>
          </w:tcPr>
          <w:p w:rsidR="00D63450" w:rsidRPr="00E536BE" w:rsidRDefault="00D63450" w:rsidP="00EA3378">
            <w:pPr>
              <w:spacing w:line="240" w:lineRule="auto"/>
              <w:rPr>
                <w:sz w:val="20"/>
              </w:rPr>
            </w:pPr>
            <w:r w:rsidRPr="00E536BE">
              <w:rPr>
                <w:sz w:val="20"/>
              </w:rPr>
              <w:t>Педагог учит украшать дымковскими узорами силуэты игрушек, вырезанных педагогом (птичка, козлик, конь и другие), и разных предметов (блюдечко, рукавички)</w:t>
            </w:r>
          </w:p>
        </w:tc>
        <w:tc>
          <w:tcPr>
            <w:tcW w:w="3638" w:type="dxa"/>
            <w:shd w:val="clear" w:color="auto" w:fill="auto"/>
          </w:tcPr>
          <w:p w:rsidR="00D63450" w:rsidRPr="00E536BE" w:rsidRDefault="00D63450" w:rsidP="00EA3378">
            <w:pPr>
              <w:spacing w:line="240" w:lineRule="auto"/>
              <w:rPr>
                <w:sz w:val="20"/>
              </w:rPr>
            </w:pPr>
            <w:r w:rsidRPr="00E536BE">
              <w:rPr>
                <w:sz w:val="20"/>
              </w:rPr>
              <w:t>Педагог продолжает учить украшать дымковскими, филимоновскими  узорами силуэты игрушек, вырезанных педагогом (птичка, козлик, конь и другие), и разных предметов (блюдечко, рукавички).</w:t>
            </w:r>
          </w:p>
        </w:tc>
        <w:tc>
          <w:tcPr>
            <w:tcW w:w="3630" w:type="dxa"/>
            <w:shd w:val="clear" w:color="auto" w:fill="auto"/>
          </w:tcPr>
          <w:p w:rsidR="00D63450" w:rsidRPr="00E536BE" w:rsidRDefault="00D63450" w:rsidP="00EA3378">
            <w:pPr>
              <w:spacing w:line="240" w:lineRule="auto"/>
              <w:rPr>
                <w:sz w:val="20"/>
              </w:rPr>
            </w:pPr>
            <w:r w:rsidRPr="00E536BE">
              <w:rPr>
                <w:sz w:val="20"/>
              </w:rPr>
              <w:t>Педагог учит создавать узоры на листах в форме народного изделия (поднос, солонка, чашка, розетка и др.).</w:t>
            </w:r>
          </w:p>
        </w:tc>
        <w:tc>
          <w:tcPr>
            <w:tcW w:w="3962" w:type="dxa"/>
            <w:shd w:val="clear" w:color="auto" w:fill="auto"/>
          </w:tcPr>
          <w:p w:rsidR="00D63450" w:rsidRPr="00E536BE" w:rsidRDefault="00D63450" w:rsidP="00EA3378">
            <w:pPr>
              <w:spacing w:line="240" w:lineRule="auto"/>
              <w:rPr>
                <w:sz w:val="20"/>
              </w:rPr>
            </w:pPr>
            <w:r w:rsidRPr="00E536BE">
              <w:rPr>
                <w:sz w:val="20"/>
              </w:rPr>
              <w:t>Закрепляет у детей умение создавать композиции на листах бумаги разной формы, силуэтах предметов и игрушек; расписывать вылепленные детьми игрушки.</w:t>
            </w:r>
          </w:p>
        </w:tc>
      </w:tr>
      <w:tr w:rsidR="00D63450" w:rsidRPr="00E536BE" w:rsidTr="004A7BFF">
        <w:trPr>
          <w:trHeight w:val="690"/>
        </w:trPr>
        <w:tc>
          <w:tcPr>
            <w:tcW w:w="4080" w:type="dxa"/>
            <w:shd w:val="clear" w:color="auto" w:fill="F2F2F2" w:themeFill="background1" w:themeFillShade="F2"/>
          </w:tcPr>
          <w:p w:rsidR="00D63450" w:rsidRPr="00E536BE" w:rsidRDefault="00D63450" w:rsidP="00EA3378">
            <w:pPr>
              <w:spacing w:line="240" w:lineRule="auto"/>
              <w:rPr>
                <w:sz w:val="20"/>
              </w:rPr>
            </w:pPr>
          </w:p>
        </w:tc>
        <w:tc>
          <w:tcPr>
            <w:tcW w:w="3638" w:type="dxa"/>
            <w:shd w:val="clear" w:color="auto" w:fill="auto"/>
          </w:tcPr>
          <w:p w:rsidR="00D63450" w:rsidRPr="00E536BE" w:rsidRDefault="00D63450" w:rsidP="00EA3378">
            <w:pPr>
              <w:spacing w:line="240" w:lineRule="auto"/>
              <w:rPr>
                <w:sz w:val="20"/>
              </w:rPr>
            </w:pPr>
            <w:r w:rsidRPr="00E536BE">
              <w:rPr>
                <w:sz w:val="20"/>
              </w:rPr>
              <w:t>Педагог продолжает у детей формировать умение создавать декоративные композиции по мотивам дымковских, филимоновских узоров.</w:t>
            </w:r>
          </w:p>
        </w:tc>
        <w:tc>
          <w:tcPr>
            <w:tcW w:w="3630" w:type="dxa"/>
            <w:shd w:val="clear" w:color="auto" w:fill="auto"/>
          </w:tcPr>
          <w:p w:rsidR="00D63450" w:rsidRPr="00E536BE" w:rsidRDefault="002C0E3A" w:rsidP="00EA3378">
            <w:pPr>
              <w:spacing w:line="240" w:lineRule="auto"/>
              <w:rPr>
                <w:sz w:val="20"/>
              </w:rPr>
            </w:pPr>
            <w:r>
              <w:rPr>
                <w:sz w:val="20"/>
              </w:rPr>
              <w:t>Учит</w:t>
            </w:r>
            <w:r w:rsidR="00D63450" w:rsidRPr="00E536BE">
              <w:rPr>
                <w:sz w:val="20"/>
              </w:rPr>
              <w:t xml:space="preserve"> составлять узоры по мотивам городецкой, полхов-майданской, гжельской росписи: знакомить с характерными элементами (бутоны, цветы, листья, травка, усики, завитки, оживки).</w:t>
            </w:r>
          </w:p>
        </w:tc>
        <w:tc>
          <w:tcPr>
            <w:tcW w:w="3962" w:type="dxa"/>
            <w:shd w:val="clear" w:color="auto" w:fill="auto"/>
          </w:tcPr>
          <w:p w:rsidR="00D63450" w:rsidRPr="00E536BE" w:rsidRDefault="00D63450" w:rsidP="00EA3378">
            <w:pPr>
              <w:spacing w:line="240" w:lineRule="auto"/>
              <w:rPr>
                <w:sz w:val="20"/>
              </w:rPr>
            </w:pPr>
            <w:r w:rsidRPr="00E536BE">
              <w:rPr>
                <w:sz w:val="20"/>
              </w:rPr>
              <w:t>Педагог закрепляет умение создавать узоры по мотивам народных росписей, уже знакомых детям и новых (городецкая, гжельская, хохломская, жостовская, мезенская роспись и другие).</w:t>
            </w:r>
          </w:p>
        </w:tc>
      </w:tr>
      <w:tr w:rsidR="00D63450" w:rsidRPr="00E536BE" w:rsidTr="004A7BFF">
        <w:trPr>
          <w:trHeight w:val="690"/>
        </w:trPr>
        <w:tc>
          <w:tcPr>
            <w:tcW w:w="4080" w:type="dxa"/>
            <w:shd w:val="clear" w:color="auto" w:fill="F2F2F2" w:themeFill="background1" w:themeFillShade="F2"/>
          </w:tcPr>
          <w:p w:rsidR="00D63450" w:rsidRPr="00E536BE" w:rsidRDefault="00D63450" w:rsidP="00EA3378">
            <w:pPr>
              <w:spacing w:line="240" w:lineRule="auto"/>
              <w:rPr>
                <w:sz w:val="20"/>
              </w:rPr>
            </w:pPr>
          </w:p>
        </w:tc>
        <w:tc>
          <w:tcPr>
            <w:tcW w:w="3638" w:type="dxa"/>
            <w:shd w:val="clear" w:color="auto" w:fill="auto"/>
          </w:tcPr>
          <w:p w:rsidR="00D63450" w:rsidRPr="00E536BE" w:rsidRDefault="00D63450" w:rsidP="00EA3378">
            <w:pPr>
              <w:spacing w:line="240" w:lineRule="auto"/>
              <w:rPr>
                <w:sz w:val="20"/>
              </w:rPr>
            </w:pPr>
            <w:r w:rsidRPr="00E536BE">
              <w:rPr>
                <w:sz w:val="20"/>
              </w:rPr>
              <w:t xml:space="preserve">Педагог знакомит детей с городецкими изделиями. </w:t>
            </w:r>
          </w:p>
          <w:p w:rsidR="00D63450" w:rsidRPr="00E536BE" w:rsidRDefault="00D63450" w:rsidP="00EA3378">
            <w:pPr>
              <w:spacing w:line="240" w:lineRule="auto"/>
              <w:rPr>
                <w:sz w:val="20"/>
              </w:rPr>
            </w:pPr>
            <w:r w:rsidRPr="00E536BE">
              <w:rPr>
                <w:sz w:val="20"/>
              </w:rPr>
              <w:t>Учит детей выделять элементы городецкой росписи (бутоны, купавки, розаны, листья).</w:t>
            </w:r>
          </w:p>
        </w:tc>
        <w:tc>
          <w:tcPr>
            <w:tcW w:w="3630" w:type="dxa"/>
            <w:shd w:val="clear" w:color="auto" w:fill="auto"/>
          </w:tcPr>
          <w:p w:rsidR="00D63450" w:rsidRPr="00E536BE" w:rsidRDefault="00D63450" w:rsidP="00EA3378">
            <w:pPr>
              <w:spacing w:line="240" w:lineRule="auto"/>
              <w:rPr>
                <w:sz w:val="20"/>
              </w:rPr>
            </w:pPr>
            <w:r w:rsidRPr="00E536BE">
              <w:rPr>
                <w:sz w:val="20"/>
              </w:rPr>
              <w:t xml:space="preserve">Педагог продолжает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 </w:t>
            </w:r>
            <w:r w:rsidRPr="00E536BE">
              <w:rPr>
                <w:sz w:val="20"/>
              </w:rPr>
              <w:lastRenderedPageBreak/>
              <w:t>Педагог знакомит с росписью Полхов-Майдана. Включает городецкую и полхов-майданскую роспись в творческую работу детей, помогать осваивать специфику этих видов росписи.</w:t>
            </w:r>
          </w:p>
        </w:tc>
        <w:tc>
          <w:tcPr>
            <w:tcW w:w="3962" w:type="dxa"/>
            <w:shd w:val="clear" w:color="auto" w:fill="auto"/>
          </w:tcPr>
          <w:p w:rsidR="00D63450" w:rsidRPr="00E536BE" w:rsidRDefault="00D63450" w:rsidP="00EA3378">
            <w:pPr>
              <w:spacing w:line="240" w:lineRule="auto"/>
              <w:rPr>
                <w:sz w:val="20"/>
                <w:highlight w:val="yellow"/>
              </w:rPr>
            </w:pPr>
            <w:r w:rsidRPr="00E536BE">
              <w:rPr>
                <w:sz w:val="20"/>
              </w:rPr>
              <w:lastRenderedPageBreak/>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r w:rsidR="00D63450" w:rsidRPr="00E536BE" w:rsidTr="002C0E3A">
        <w:trPr>
          <w:trHeight w:val="843"/>
        </w:trPr>
        <w:tc>
          <w:tcPr>
            <w:tcW w:w="4080" w:type="dxa"/>
            <w:shd w:val="clear" w:color="auto" w:fill="F2F2F2" w:themeFill="background1" w:themeFillShade="F2"/>
          </w:tcPr>
          <w:p w:rsidR="00D63450" w:rsidRPr="00E536BE" w:rsidRDefault="00D63450" w:rsidP="00EA3378">
            <w:pPr>
              <w:spacing w:line="240" w:lineRule="auto"/>
              <w:jc w:val="center"/>
              <w:rPr>
                <w:sz w:val="20"/>
              </w:rPr>
            </w:pPr>
          </w:p>
        </w:tc>
        <w:tc>
          <w:tcPr>
            <w:tcW w:w="3638" w:type="dxa"/>
            <w:shd w:val="clear" w:color="auto" w:fill="auto"/>
          </w:tcPr>
          <w:p w:rsidR="00D63450" w:rsidRPr="00E536BE" w:rsidRDefault="00D63450" w:rsidP="00EA3378">
            <w:pPr>
              <w:spacing w:line="240" w:lineRule="auto"/>
              <w:rPr>
                <w:sz w:val="20"/>
              </w:rPr>
            </w:pPr>
            <w:r w:rsidRPr="00E536BE">
              <w:rPr>
                <w:sz w:val="20"/>
              </w:rPr>
              <w:t>Педагог учит видеть и называть цвета, используемые в росписи.</w:t>
            </w:r>
          </w:p>
        </w:tc>
        <w:tc>
          <w:tcPr>
            <w:tcW w:w="3630" w:type="dxa"/>
            <w:shd w:val="clear" w:color="auto" w:fill="auto"/>
          </w:tcPr>
          <w:p w:rsidR="00D63450" w:rsidRPr="00E536BE" w:rsidRDefault="00D63450" w:rsidP="00EA3378">
            <w:pPr>
              <w:spacing w:line="240" w:lineRule="auto"/>
              <w:rPr>
                <w:sz w:val="20"/>
                <w:highlight w:val="yellow"/>
              </w:rPr>
            </w:pPr>
            <w:r w:rsidRPr="00E536BE">
              <w:rPr>
                <w:sz w:val="20"/>
              </w:rPr>
              <w:t>Педагог учит детей выделять и передавать цветовую гамму народного декоративного искусства определенного вида.</w:t>
            </w:r>
          </w:p>
        </w:tc>
        <w:tc>
          <w:tcPr>
            <w:tcW w:w="3962" w:type="dxa"/>
            <w:shd w:val="clear" w:color="auto" w:fill="auto"/>
          </w:tcPr>
          <w:p w:rsidR="00D63450" w:rsidRPr="00E536BE" w:rsidRDefault="00D63450" w:rsidP="00EA3378">
            <w:pPr>
              <w:spacing w:line="240" w:lineRule="auto"/>
              <w:rPr>
                <w:sz w:val="20"/>
                <w:highlight w:val="yellow"/>
              </w:rPr>
            </w:pPr>
            <w:r w:rsidRPr="00E536BE">
              <w:rPr>
                <w:sz w:val="20"/>
              </w:rPr>
              <w:t>Педагог продолжает учить детей выделять и передавать цветовую гамму народного декоративного искусства определенного вида.</w:t>
            </w:r>
          </w:p>
        </w:tc>
      </w:tr>
      <w:tr w:rsidR="00D63450" w:rsidRPr="00E536BE" w:rsidTr="002C0E3A">
        <w:trPr>
          <w:trHeight w:val="2119"/>
        </w:trPr>
        <w:tc>
          <w:tcPr>
            <w:tcW w:w="4080" w:type="dxa"/>
            <w:shd w:val="clear" w:color="auto" w:fill="F2F2F2" w:themeFill="background1" w:themeFillShade="F2"/>
          </w:tcPr>
          <w:p w:rsidR="00D63450" w:rsidRPr="00E536BE" w:rsidRDefault="00D63450" w:rsidP="00EA3378">
            <w:pPr>
              <w:spacing w:line="240" w:lineRule="auto"/>
              <w:jc w:val="center"/>
              <w:rPr>
                <w:sz w:val="20"/>
                <w:highlight w:val="yellow"/>
              </w:rPr>
            </w:pPr>
          </w:p>
        </w:tc>
        <w:tc>
          <w:tcPr>
            <w:tcW w:w="3638" w:type="dxa"/>
          </w:tcPr>
          <w:p w:rsidR="00D63450" w:rsidRPr="00E536BE" w:rsidRDefault="00D63450" w:rsidP="00EA3378">
            <w:pPr>
              <w:spacing w:line="240" w:lineRule="auto"/>
              <w:rPr>
                <w:sz w:val="20"/>
                <w:highlight w:val="yellow"/>
              </w:rPr>
            </w:pPr>
            <w:r w:rsidRPr="00E536BE">
              <w:rPr>
                <w:sz w:val="20"/>
              </w:rPr>
              <w:t>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w:t>
            </w:r>
          </w:p>
        </w:tc>
        <w:tc>
          <w:tcPr>
            <w:tcW w:w="7592" w:type="dxa"/>
            <w:gridSpan w:val="2"/>
          </w:tcPr>
          <w:p w:rsidR="00D63450" w:rsidRPr="00E536BE" w:rsidRDefault="00D63450" w:rsidP="00EA3378">
            <w:pPr>
              <w:spacing w:line="240" w:lineRule="auto"/>
              <w:rPr>
                <w:sz w:val="20"/>
              </w:rPr>
            </w:pPr>
            <w:r w:rsidRPr="00E536BE">
              <w:rPr>
                <w:sz w:val="20"/>
              </w:rPr>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w:t>
            </w:r>
          </w:p>
        </w:tc>
      </w:tr>
      <w:tr w:rsidR="00D63450" w:rsidRPr="00E536BE" w:rsidTr="004A7BFF">
        <w:trPr>
          <w:trHeight w:val="688"/>
        </w:trPr>
        <w:tc>
          <w:tcPr>
            <w:tcW w:w="4080" w:type="dxa"/>
            <w:shd w:val="clear" w:color="auto" w:fill="F2F2F2" w:themeFill="background1" w:themeFillShade="F2"/>
          </w:tcPr>
          <w:p w:rsidR="00D63450" w:rsidRPr="00E536BE" w:rsidRDefault="00D63450" w:rsidP="00EA3378">
            <w:pPr>
              <w:spacing w:line="240" w:lineRule="auto"/>
              <w:jc w:val="center"/>
              <w:rPr>
                <w:sz w:val="20"/>
                <w:highlight w:val="yellow"/>
              </w:rPr>
            </w:pPr>
          </w:p>
        </w:tc>
        <w:tc>
          <w:tcPr>
            <w:tcW w:w="3638" w:type="dxa"/>
            <w:shd w:val="clear" w:color="auto" w:fill="F2F2F2" w:themeFill="background1" w:themeFillShade="F2"/>
          </w:tcPr>
          <w:p w:rsidR="00D63450" w:rsidRPr="00E536BE" w:rsidRDefault="00D63450" w:rsidP="00EA3378">
            <w:pPr>
              <w:spacing w:line="240" w:lineRule="auto"/>
              <w:rPr>
                <w:sz w:val="20"/>
                <w:highlight w:val="yellow"/>
              </w:rPr>
            </w:pPr>
          </w:p>
        </w:tc>
        <w:tc>
          <w:tcPr>
            <w:tcW w:w="3630" w:type="dxa"/>
          </w:tcPr>
          <w:p w:rsidR="00D63450" w:rsidRPr="00E536BE" w:rsidRDefault="00D63450" w:rsidP="00EA3378">
            <w:pPr>
              <w:spacing w:line="240" w:lineRule="auto"/>
              <w:rPr>
                <w:sz w:val="20"/>
                <w:highlight w:val="yellow"/>
              </w:rPr>
            </w:pPr>
            <w:r w:rsidRPr="00E536BE">
              <w:rPr>
                <w:sz w:val="20"/>
              </w:rPr>
              <w:t>Педагог развивает декоративное творчество детей (в том числе коллективное).</w:t>
            </w:r>
          </w:p>
        </w:tc>
        <w:tc>
          <w:tcPr>
            <w:tcW w:w="3962" w:type="dxa"/>
          </w:tcPr>
          <w:p w:rsidR="00D63450" w:rsidRPr="00E536BE" w:rsidRDefault="00D63450" w:rsidP="00EA3378">
            <w:pPr>
              <w:spacing w:line="240" w:lineRule="auto"/>
              <w:rPr>
                <w:sz w:val="20"/>
                <w:highlight w:val="yellow"/>
              </w:rPr>
            </w:pPr>
            <w:r w:rsidRPr="00E536BE">
              <w:rPr>
                <w:sz w:val="20"/>
              </w:rPr>
              <w:t>Педагог продолжает развивать у детей декоративное творчество.</w:t>
            </w:r>
          </w:p>
        </w:tc>
      </w:tr>
      <w:tr w:rsidR="00D63450" w:rsidRPr="00E536BE" w:rsidTr="004A7BFF">
        <w:trPr>
          <w:trHeight w:val="688"/>
        </w:trPr>
        <w:tc>
          <w:tcPr>
            <w:tcW w:w="4080" w:type="dxa"/>
            <w:shd w:val="clear" w:color="auto" w:fill="F2F2F2" w:themeFill="background1" w:themeFillShade="F2"/>
          </w:tcPr>
          <w:p w:rsidR="00D63450" w:rsidRPr="00E536BE" w:rsidRDefault="00D63450" w:rsidP="00EA3378">
            <w:pPr>
              <w:spacing w:line="240" w:lineRule="auto"/>
              <w:jc w:val="center"/>
              <w:rPr>
                <w:sz w:val="20"/>
                <w:highlight w:val="yellow"/>
              </w:rPr>
            </w:pPr>
          </w:p>
        </w:tc>
        <w:tc>
          <w:tcPr>
            <w:tcW w:w="3638" w:type="dxa"/>
            <w:shd w:val="clear" w:color="auto" w:fill="F2F2F2" w:themeFill="background1" w:themeFillShade="F2"/>
          </w:tcPr>
          <w:p w:rsidR="00D63450" w:rsidRPr="00E536BE" w:rsidRDefault="00D63450" w:rsidP="00EA3378">
            <w:pPr>
              <w:spacing w:line="240" w:lineRule="auto"/>
              <w:rPr>
                <w:sz w:val="20"/>
                <w:highlight w:val="yellow"/>
              </w:rPr>
            </w:pPr>
          </w:p>
        </w:tc>
        <w:tc>
          <w:tcPr>
            <w:tcW w:w="3630" w:type="dxa"/>
          </w:tcPr>
          <w:p w:rsidR="00D63450" w:rsidRPr="00E536BE" w:rsidRDefault="00D63450" w:rsidP="00EA3378">
            <w:pPr>
              <w:spacing w:line="240" w:lineRule="auto"/>
              <w:rPr>
                <w:sz w:val="20"/>
              </w:rPr>
            </w:pPr>
            <w:r w:rsidRPr="00E536BE">
              <w:rPr>
                <w:sz w:val="20"/>
              </w:rPr>
              <w:t>Педагог учит лепить птиц, животных, людей по типу народных игрушек (дымковской, филимоновской, каргопольской и др.). Учит обмакивать пальцы в воду, чтобы сгладить неровности вылепленного изображения, когда это необходимо для передачи образа.</w:t>
            </w:r>
          </w:p>
          <w:p w:rsidR="00D63450" w:rsidRPr="00E536BE" w:rsidRDefault="00D63450" w:rsidP="00EA3378">
            <w:pPr>
              <w:spacing w:line="240" w:lineRule="auto"/>
              <w:rPr>
                <w:sz w:val="20"/>
                <w:highlight w:val="yellow"/>
              </w:rPr>
            </w:pPr>
            <w:r w:rsidRPr="00E536BE">
              <w:rPr>
                <w:sz w:val="20"/>
              </w:rPr>
              <w:t>Формирует умение украшать узорами предметы декоративного искусства. Учит расписывать изделия гуашью, украшать их налепами и углубленным рельефом, использовать стеку.</w:t>
            </w:r>
          </w:p>
        </w:tc>
        <w:tc>
          <w:tcPr>
            <w:tcW w:w="3962" w:type="dxa"/>
          </w:tcPr>
          <w:p w:rsidR="00D63450" w:rsidRPr="00E536BE" w:rsidRDefault="00D63450" w:rsidP="00EA3378">
            <w:pPr>
              <w:spacing w:line="240" w:lineRule="auto"/>
              <w:rPr>
                <w:sz w:val="20"/>
              </w:rPr>
            </w:pPr>
            <w:r w:rsidRPr="00E536BE">
              <w:rPr>
                <w:sz w:val="20"/>
              </w:rPr>
              <w:t>Педагог продолжает развивать у детей навыки декоративной лепки; учит использовать разные способы лепки (налеп, углубленный рельеф), применять стеку.</w:t>
            </w:r>
          </w:p>
        </w:tc>
      </w:tr>
      <w:tr w:rsidR="00D63450" w:rsidRPr="00E536BE" w:rsidTr="004A7BFF">
        <w:tc>
          <w:tcPr>
            <w:tcW w:w="4080" w:type="dxa"/>
            <w:shd w:val="clear" w:color="auto" w:fill="F2F2F2" w:themeFill="background1" w:themeFillShade="F2"/>
          </w:tcPr>
          <w:p w:rsidR="00D63450" w:rsidRPr="00E536BE" w:rsidRDefault="00D63450" w:rsidP="00EA3378">
            <w:pPr>
              <w:spacing w:line="240" w:lineRule="auto"/>
              <w:jc w:val="center"/>
              <w:rPr>
                <w:sz w:val="20"/>
              </w:rPr>
            </w:pPr>
          </w:p>
        </w:tc>
        <w:tc>
          <w:tcPr>
            <w:tcW w:w="3638" w:type="dxa"/>
            <w:shd w:val="clear" w:color="auto" w:fill="F2F2F2" w:themeFill="background1" w:themeFillShade="F2"/>
          </w:tcPr>
          <w:p w:rsidR="00D63450" w:rsidRPr="00E536BE" w:rsidRDefault="00D63450" w:rsidP="00EA3378">
            <w:pPr>
              <w:spacing w:line="240" w:lineRule="auto"/>
              <w:rPr>
                <w:sz w:val="20"/>
              </w:rPr>
            </w:pPr>
          </w:p>
        </w:tc>
        <w:tc>
          <w:tcPr>
            <w:tcW w:w="3630" w:type="dxa"/>
            <w:shd w:val="clear" w:color="auto" w:fill="F2F2F2" w:themeFill="background1" w:themeFillShade="F2"/>
          </w:tcPr>
          <w:p w:rsidR="00D63450" w:rsidRPr="00E536BE" w:rsidRDefault="00D63450" w:rsidP="00EA3378">
            <w:pPr>
              <w:spacing w:line="240" w:lineRule="auto"/>
              <w:rPr>
                <w:sz w:val="20"/>
              </w:rPr>
            </w:pPr>
          </w:p>
        </w:tc>
        <w:tc>
          <w:tcPr>
            <w:tcW w:w="3962" w:type="dxa"/>
            <w:shd w:val="clear" w:color="auto" w:fill="FFFFFF" w:themeFill="background1"/>
          </w:tcPr>
          <w:p w:rsidR="00D63450" w:rsidRPr="00E536BE" w:rsidRDefault="00D63450" w:rsidP="00EA3378">
            <w:pPr>
              <w:spacing w:line="240" w:lineRule="auto"/>
              <w:rPr>
                <w:sz w:val="20"/>
              </w:rPr>
            </w:pPr>
            <w:r w:rsidRPr="00E536BE">
              <w:rPr>
                <w:sz w:val="20"/>
              </w:rPr>
              <w:t xml:space="preserve">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w:t>
            </w:r>
            <w:r w:rsidRPr="00E536BE">
              <w:rPr>
                <w:sz w:val="20"/>
              </w:rPr>
              <w:lastRenderedPageBreak/>
              <w:t xml:space="preserve">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 </w:t>
            </w:r>
            <w:r w:rsidRPr="00E536BE">
              <w:rPr>
                <w:b/>
                <w:sz w:val="20"/>
              </w:rPr>
              <w:t>перенесено в данный раздел из декоративного рисования!</w:t>
            </w:r>
          </w:p>
        </w:tc>
      </w:tr>
      <w:tr w:rsidR="00D63450" w:rsidRPr="00E536BE" w:rsidTr="004A7BFF">
        <w:trPr>
          <w:trHeight w:val="70"/>
        </w:trPr>
        <w:tc>
          <w:tcPr>
            <w:tcW w:w="15310" w:type="dxa"/>
            <w:gridSpan w:val="4"/>
            <w:shd w:val="clear" w:color="auto" w:fill="EEECE1" w:themeFill="background2"/>
          </w:tcPr>
          <w:p w:rsidR="00D63450" w:rsidRPr="00E536BE" w:rsidRDefault="00D63450" w:rsidP="00EA3378">
            <w:pPr>
              <w:spacing w:line="240" w:lineRule="auto"/>
              <w:rPr>
                <w:b/>
                <w:sz w:val="20"/>
              </w:rPr>
            </w:pPr>
            <w:r w:rsidRPr="00E536BE">
              <w:rPr>
                <w:b/>
                <w:sz w:val="20"/>
              </w:rPr>
              <w:lastRenderedPageBreak/>
              <w:t xml:space="preserve">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ПРИКЛАДНОЕ ТВОРЧЕСТВО</w:t>
            </w:r>
          </w:p>
        </w:tc>
      </w:tr>
      <w:tr w:rsidR="00D63450" w:rsidRPr="00E536BE" w:rsidTr="004A7BFF">
        <w:tc>
          <w:tcPr>
            <w:tcW w:w="7718" w:type="dxa"/>
            <w:gridSpan w:val="2"/>
            <w:shd w:val="clear" w:color="auto" w:fill="FFFFFF" w:themeFill="background1"/>
          </w:tcPr>
          <w:p w:rsidR="00D63450" w:rsidRPr="00E536BE" w:rsidRDefault="00D63450" w:rsidP="00EA3378">
            <w:pPr>
              <w:spacing w:line="240" w:lineRule="auto"/>
              <w:jc w:val="center"/>
              <w:rPr>
                <w:sz w:val="20"/>
              </w:rPr>
            </w:pPr>
            <w:r w:rsidRPr="00E536BE">
              <w:rPr>
                <w:sz w:val="20"/>
              </w:rPr>
              <w:t>5-6</w:t>
            </w:r>
          </w:p>
        </w:tc>
        <w:tc>
          <w:tcPr>
            <w:tcW w:w="7592" w:type="dxa"/>
            <w:gridSpan w:val="2"/>
            <w:shd w:val="clear" w:color="auto" w:fill="FFFFFF" w:themeFill="background1"/>
          </w:tcPr>
          <w:p w:rsidR="00D63450" w:rsidRPr="00E536BE" w:rsidRDefault="00D63450" w:rsidP="00EA3378">
            <w:pPr>
              <w:spacing w:line="240" w:lineRule="auto"/>
              <w:jc w:val="center"/>
              <w:rPr>
                <w:sz w:val="20"/>
              </w:rPr>
            </w:pPr>
            <w:r w:rsidRPr="00E536BE">
              <w:rPr>
                <w:sz w:val="20"/>
              </w:rPr>
              <w:t>6-7</w:t>
            </w:r>
          </w:p>
        </w:tc>
      </w:tr>
      <w:tr w:rsidR="00D63450" w:rsidRPr="00E536BE" w:rsidTr="004A7BFF">
        <w:tc>
          <w:tcPr>
            <w:tcW w:w="7718" w:type="dxa"/>
            <w:gridSpan w:val="2"/>
          </w:tcPr>
          <w:p w:rsidR="00D63450" w:rsidRPr="00E536BE" w:rsidRDefault="00D63450" w:rsidP="00EA3378">
            <w:pPr>
              <w:spacing w:line="240" w:lineRule="auto"/>
              <w:rPr>
                <w:sz w:val="20"/>
              </w:rPr>
            </w:pPr>
            <w:r w:rsidRPr="00E536BE">
              <w:rPr>
                <w:sz w:val="20"/>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w:t>
            </w:r>
          </w:p>
        </w:tc>
        <w:tc>
          <w:tcPr>
            <w:tcW w:w="7592" w:type="dxa"/>
            <w:gridSpan w:val="2"/>
          </w:tcPr>
          <w:p w:rsidR="00D63450" w:rsidRPr="00E536BE" w:rsidRDefault="00D63450" w:rsidP="00EA3378">
            <w:pPr>
              <w:spacing w:line="240" w:lineRule="auto"/>
              <w:rPr>
                <w:sz w:val="20"/>
              </w:rPr>
            </w:pPr>
            <w:r w:rsidRPr="00E536BE">
              <w:rPr>
                <w:sz w:val="20"/>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w:t>
            </w:r>
          </w:p>
        </w:tc>
      </w:tr>
      <w:tr w:rsidR="00D63450" w:rsidRPr="00E536BE" w:rsidTr="004A7BFF">
        <w:tc>
          <w:tcPr>
            <w:tcW w:w="7718" w:type="dxa"/>
            <w:gridSpan w:val="2"/>
          </w:tcPr>
          <w:p w:rsidR="00D63450" w:rsidRPr="00E536BE" w:rsidRDefault="00D63450" w:rsidP="00EA3378">
            <w:pPr>
              <w:spacing w:line="240" w:lineRule="auto"/>
              <w:rPr>
                <w:sz w:val="20"/>
              </w:rPr>
            </w:pPr>
            <w:r w:rsidRPr="00E536BE">
              <w:rPr>
                <w:sz w:val="20"/>
              </w:rPr>
              <w:t>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tc>
        <w:tc>
          <w:tcPr>
            <w:tcW w:w="7592" w:type="dxa"/>
            <w:gridSpan w:val="2"/>
          </w:tcPr>
          <w:p w:rsidR="00D63450" w:rsidRPr="00E536BE" w:rsidRDefault="00D63450" w:rsidP="00EA3378">
            <w:pPr>
              <w:spacing w:line="240" w:lineRule="auto"/>
              <w:rPr>
                <w:sz w:val="20"/>
              </w:rPr>
            </w:pPr>
            <w:r w:rsidRPr="00E536BE">
              <w:rPr>
                <w:sz w:val="20"/>
              </w:rPr>
              <w:t>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w:t>
            </w:r>
          </w:p>
        </w:tc>
      </w:tr>
      <w:tr w:rsidR="00D63450" w:rsidRPr="00E536BE" w:rsidTr="004A7BFF">
        <w:tc>
          <w:tcPr>
            <w:tcW w:w="15310" w:type="dxa"/>
            <w:gridSpan w:val="4"/>
            <w:shd w:val="clear" w:color="auto" w:fill="FFFFFF" w:themeFill="background1"/>
          </w:tcPr>
          <w:p w:rsidR="00D63450" w:rsidRPr="00E536BE" w:rsidRDefault="00D63450" w:rsidP="00EA3378">
            <w:pPr>
              <w:spacing w:line="240" w:lineRule="auto"/>
              <w:jc w:val="center"/>
              <w:rPr>
                <w:sz w:val="20"/>
              </w:rPr>
            </w:pPr>
            <w:r w:rsidRPr="00E536BE">
              <w:rPr>
                <w:sz w:val="20"/>
              </w:rPr>
              <w:t>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r>
      <w:tr w:rsidR="00D63450" w:rsidRPr="00E536BE" w:rsidTr="004A7BFF">
        <w:tc>
          <w:tcPr>
            <w:tcW w:w="7718" w:type="dxa"/>
            <w:gridSpan w:val="2"/>
          </w:tcPr>
          <w:p w:rsidR="00D63450" w:rsidRPr="00E536BE" w:rsidRDefault="00D63450" w:rsidP="00EA3378">
            <w:pPr>
              <w:spacing w:line="240" w:lineRule="auto"/>
              <w:rPr>
                <w:sz w:val="20"/>
              </w:rPr>
            </w:pPr>
          </w:p>
        </w:tc>
        <w:tc>
          <w:tcPr>
            <w:tcW w:w="7592" w:type="dxa"/>
            <w:gridSpan w:val="2"/>
          </w:tcPr>
          <w:p w:rsidR="00D63450" w:rsidRPr="00E536BE" w:rsidRDefault="00D63450" w:rsidP="00EA3378">
            <w:pPr>
              <w:spacing w:line="240" w:lineRule="auto"/>
              <w:rPr>
                <w:sz w:val="20"/>
              </w:rPr>
            </w:pPr>
            <w:r w:rsidRPr="00E536BE">
              <w:rPr>
                <w:sz w:val="20"/>
              </w:rPr>
              <w:t>Формирует умение использовать образец.</w:t>
            </w:r>
          </w:p>
        </w:tc>
      </w:tr>
      <w:tr w:rsidR="00D63450" w:rsidRPr="00E536BE" w:rsidTr="004A7BFF">
        <w:tc>
          <w:tcPr>
            <w:tcW w:w="7718" w:type="dxa"/>
            <w:gridSpan w:val="2"/>
          </w:tcPr>
          <w:p w:rsidR="00D63450" w:rsidRPr="00E536BE" w:rsidRDefault="00D63450" w:rsidP="00EA3378">
            <w:pPr>
              <w:spacing w:line="240" w:lineRule="auto"/>
              <w:rPr>
                <w:sz w:val="20"/>
              </w:rPr>
            </w:pPr>
            <w:r w:rsidRPr="00E536BE">
              <w:rPr>
                <w:sz w:val="20"/>
              </w:rPr>
              <w:t>Формирует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w:t>
            </w:r>
          </w:p>
        </w:tc>
        <w:tc>
          <w:tcPr>
            <w:tcW w:w="7592" w:type="dxa"/>
            <w:gridSpan w:val="2"/>
          </w:tcPr>
          <w:p w:rsidR="00D63450" w:rsidRPr="00E536BE" w:rsidRDefault="00D63450" w:rsidP="00EA3378">
            <w:pPr>
              <w:spacing w:line="240" w:lineRule="auto"/>
              <w:rPr>
                <w:sz w:val="20"/>
              </w:rPr>
            </w:pPr>
            <w:r w:rsidRPr="00E536BE">
              <w:rPr>
                <w:sz w:val="20"/>
              </w:rPr>
              <w:t>Совершенствует умение детей создавать объемные игрушки в технике оригами.</w:t>
            </w:r>
          </w:p>
        </w:tc>
      </w:tr>
      <w:tr w:rsidR="00D63450" w:rsidRPr="00E536BE" w:rsidTr="002C0E3A">
        <w:trPr>
          <w:trHeight w:val="265"/>
        </w:trPr>
        <w:tc>
          <w:tcPr>
            <w:tcW w:w="15310" w:type="dxa"/>
            <w:gridSpan w:val="4"/>
            <w:shd w:val="clear" w:color="auto" w:fill="FFFFFF" w:themeFill="background1"/>
          </w:tcPr>
          <w:p w:rsidR="00D63450" w:rsidRPr="00E536BE" w:rsidRDefault="00D63450" w:rsidP="00EA3378">
            <w:pPr>
              <w:spacing w:line="240" w:lineRule="auto"/>
              <w:rPr>
                <w:sz w:val="20"/>
              </w:rPr>
            </w:pPr>
            <w:r w:rsidRPr="00E536BE">
              <w:rPr>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w:t>
            </w:r>
          </w:p>
        </w:tc>
      </w:tr>
      <w:tr w:rsidR="00D63450" w:rsidRPr="00E536BE" w:rsidTr="004A7BFF">
        <w:tc>
          <w:tcPr>
            <w:tcW w:w="15310" w:type="dxa"/>
            <w:gridSpan w:val="4"/>
            <w:shd w:val="clear" w:color="auto" w:fill="FFFFFF" w:themeFill="background1"/>
          </w:tcPr>
          <w:p w:rsidR="00D63450" w:rsidRPr="00E536BE" w:rsidRDefault="00D63450" w:rsidP="00EA3378">
            <w:pPr>
              <w:spacing w:line="240" w:lineRule="auto"/>
              <w:rPr>
                <w:sz w:val="20"/>
              </w:rPr>
            </w:pPr>
            <w:r w:rsidRPr="00E536BE">
              <w:rPr>
                <w:sz w:val="20"/>
              </w:rPr>
              <w:t>Закрепляет умение детей экономно и рационально расходовать материалы;</w:t>
            </w:r>
          </w:p>
        </w:tc>
      </w:tr>
      <w:tr w:rsidR="00D63450" w:rsidRPr="00E536BE" w:rsidTr="004A7BFF">
        <w:tc>
          <w:tcPr>
            <w:tcW w:w="7718" w:type="dxa"/>
            <w:gridSpan w:val="2"/>
            <w:shd w:val="clear" w:color="auto" w:fill="F2F2F2" w:themeFill="background1" w:themeFillShade="F2"/>
          </w:tcPr>
          <w:p w:rsidR="00D63450" w:rsidRPr="00E536BE" w:rsidRDefault="00D63450" w:rsidP="00EA3378">
            <w:pPr>
              <w:spacing w:line="240" w:lineRule="auto"/>
              <w:rPr>
                <w:sz w:val="20"/>
              </w:rPr>
            </w:pPr>
          </w:p>
          <w:p w:rsidR="00D63450" w:rsidRPr="00E536BE" w:rsidRDefault="00D63450" w:rsidP="00EA3378">
            <w:pPr>
              <w:spacing w:line="240" w:lineRule="auto"/>
              <w:rPr>
                <w:sz w:val="20"/>
              </w:rPr>
            </w:pPr>
          </w:p>
        </w:tc>
        <w:tc>
          <w:tcPr>
            <w:tcW w:w="7592" w:type="dxa"/>
            <w:gridSpan w:val="2"/>
          </w:tcPr>
          <w:p w:rsidR="00D63450" w:rsidRPr="00E536BE" w:rsidRDefault="00D63450" w:rsidP="00EA3378">
            <w:pPr>
              <w:spacing w:line="240" w:lineRule="auto"/>
              <w:rPr>
                <w:sz w:val="20"/>
              </w:rPr>
            </w:pPr>
            <w:r w:rsidRPr="00E536BE">
              <w:rPr>
                <w:sz w:val="20"/>
              </w:rPr>
              <w:t>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w:t>
            </w:r>
          </w:p>
        </w:tc>
      </w:tr>
      <w:tr w:rsidR="00D63450" w:rsidRPr="00E536BE" w:rsidTr="004A7BFF">
        <w:tc>
          <w:tcPr>
            <w:tcW w:w="7718" w:type="dxa"/>
            <w:gridSpan w:val="2"/>
            <w:shd w:val="clear" w:color="auto" w:fill="F2F2F2" w:themeFill="background1" w:themeFillShade="F2"/>
          </w:tcPr>
          <w:p w:rsidR="00D63450" w:rsidRPr="00E536BE" w:rsidRDefault="00D63450" w:rsidP="00EA3378">
            <w:pPr>
              <w:spacing w:line="240" w:lineRule="auto"/>
              <w:rPr>
                <w:sz w:val="20"/>
              </w:rPr>
            </w:pPr>
          </w:p>
        </w:tc>
        <w:tc>
          <w:tcPr>
            <w:tcW w:w="7592" w:type="dxa"/>
            <w:gridSpan w:val="2"/>
          </w:tcPr>
          <w:p w:rsidR="00D63450" w:rsidRPr="00E536BE" w:rsidRDefault="00D63450" w:rsidP="00EA3378">
            <w:pPr>
              <w:spacing w:line="240" w:lineRule="auto"/>
              <w:rPr>
                <w:sz w:val="20"/>
              </w:rPr>
            </w:pPr>
            <w:r w:rsidRPr="00E536BE">
              <w:rPr>
                <w:sz w:val="20"/>
              </w:rPr>
              <w:t>Педагог закрепляет у детей умение делать аппликацию,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задуманным сюжетом.</w:t>
            </w:r>
          </w:p>
        </w:tc>
      </w:tr>
      <w:tr w:rsidR="00D63450" w:rsidRPr="00E536BE" w:rsidTr="004A7BFF">
        <w:tc>
          <w:tcPr>
            <w:tcW w:w="7718" w:type="dxa"/>
            <w:gridSpan w:val="2"/>
            <w:shd w:val="clear" w:color="auto" w:fill="F2F2F2" w:themeFill="background1" w:themeFillShade="F2"/>
          </w:tcPr>
          <w:p w:rsidR="00D63450" w:rsidRPr="00E536BE" w:rsidRDefault="00D63450" w:rsidP="00EA3378">
            <w:pPr>
              <w:spacing w:line="240" w:lineRule="auto"/>
              <w:rPr>
                <w:sz w:val="20"/>
              </w:rPr>
            </w:pPr>
          </w:p>
        </w:tc>
        <w:tc>
          <w:tcPr>
            <w:tcW w:w="7592" w:type="dxa"/>
            <w:gridSpan w:val="2"/>
          </w:tcPr>
          <w:p w:rsidR="00D63450" w:rsidRPr="00E536BE" w:rsidRDefault="00D63450" w:rsidP="00EA3378">
            <w:pPr>
              <w:spacing w:line="240" w:lineRule="auto"/>
              <w:rPr>
                <w:sz w:val="20"/>
              </w:rPr>
            </w:pPr>
            <w:r w:rsidRPr="00E536BE">
              <w:rPr>
                <w:sz w:val="20"/>
              </w:rPr>
              <w:t>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
        </w:tc>
      </w:tr>
      <w:tr w:rsidR="00D63450" w:rsidRPr="00E536BE" w:rsidTr="004A7BFF">
        <w:tc>
          <w:tcPr>
            <w:tcW w:w="7718" w:type="dxa"/>
            <w:gridSpan w:val="2"/>
            <w:shd w:val="clear" w:color="auto" w:fill="F2F2F2" w:themeFill="background1" w:themeFillShade="F2"/>
          </w:tcPr>
          <w:p w:rsidR="00D63450" w:rsidRPr="00E536BE" w:rsidRDefault="00D63450" w:rsidP="00EA3378">
            <w:pPr>
              <w:spacing w:line="240" w:lineRule="auto"/>
              <w:rPr>
                <w:sz w:val="20"/>
              </w:rPr>
            </w:pPr>
          </w:p>
        </w:tc>
        <w:tc>
          <w:tcPr>
            <w:tcW w:w="7592" w:type="dxa"/>
            <w:gridSpan w:val="2"/>
          </w:tcPr>
          <w:p w:rsidR="00D63450" w:rsidRPr="00E536BE" w:rsidRDefault="00D63450" w:rsidP="00EA3378">
            <w:pPr>
              <w:spacing w:line="240" w:lineRule="auto"/>
              <w:rPr>
                <w:sz w:val="20"/>
              </w:rPr>
            </w:pPr>
            <w:r w:rsidRPr="00E536BE">
              <w:rPr>
                <w:sz w:val="20"/>
              </w:rPr>
              <w:t>Развивает у детей фантазию, воображение.</w:t>
            </w:r>
          </w:p>
        </w:tc>
      </w:tr>
      <w:tr w:rsidR="00D63450" w:rsidRPr="00E536BE" w:rsidTr="004A7BFF">
        <w:trPr>
          <w:trHeight w:val="405"/>
        </w:trPr>
        <w:tc>
          <w:tcPr>
            <w:tcW w:w="15310" w:type="dxa"/>
            <w:gridSpan w:val="4"/>
            <w:shd w:val="clear" w:color="auto" w:fill="EEECE1" w:themeFill="background2"/>
          </w:tcPr>
          <w:p w:rsidR="00D63450" w:rsidRPr="00E536BE" w:rsidRDefault="00D63450" w:rsidP="00EA3378">
            <w:pPr>
              <w:spacing w:line="240" w:lineRule="auto"/>
              <w:rPr>
                <w:sz w:val="20"/>
              </w:rPr>
            </w:pPr>
            <w:r w:rsidRPr="00E536BE">
              <w:rPr>
                <w:b/>
                <w:sz w:val="20"/>
              </w:rPr>
              <w:t xml:space="preserve"> 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КОНСТРУКТИВНАЯ ДЕЯТЕЛЬНОСТЬ</w:t>
            </w:r>
          </w:p>
        </w:tc>
      </w:tr>
      <w:tr w:rsidR="00D63450" w:rsidRPr="00E536BE" w:rsidTr="004A7BFF">
        <w:tc>
          <w:tcPr>
            <w:tcW w:w="4080" w:type="dxa"/>
            <w:shd w:val="clear" w:color="auto" w:fill="FFFFFF" w:themeFill="background1"/>
          </w:tcPr>
          <w:p w:rsidR="00D63450" w:rsidRPr="00E536BE" w:rsidRDefault="00D63450" w:rsidP="00EA3378">
            <w:pPr>
              <w:spacing w:line="240" w:lineRule="auto"/>
              <w:jc w:val="center"/>
              <w:rPr>
                <w:sz w:val="20"/>
              </w:rPr>
            </w:pPr>
            <w:r w:rsidRPr="00E536BE">
              <w:rPr>
                <w:sz w:val="20"/>
              </w:rPr>
              <w:t>3-4</w:t>
            </w:r>
          </w:p>
        </w:tc>
        <w:tc>
          <w:tcPr>
            <w:tcW w:w="3638" w:type="dxa"/>
            <w:shd w:val="clear" w:color="auto" w:fill="FFFFFF" w:themeFill="background1"/>
          </w:tcPr>
          <w:p w:rsidR="00D63450" w:rsidRPr="00E536BE" w:rsidRDefault="00D63450" w:rsidP="00EA3378">
            <w:pPr>
              <w:spacing w:line="240" w:lineRule="auto"/>
              <w:jc w:val="center"/>
              <w:rPr>
                <w:sz w:val="20"/>
              </w:rPr>
            </w:pPr>
            <w:r w:rsidRPr="00E536BE">
              <w:rPr>
                <w:sz w:val="20"/>
              </w:rPr>
              <w:t>4-5</w:t>
            </w:r>
          </w:p>
        </w:tc>
        <w:tc>
          <w:tcPr>
            <w:tcW w:w="3630" w:type="dxa"/>
            <w:shd w:val="clear" w:color="auto" w:fill="FFFFFF" w:themeFill="background1"/>
          </w:tcPr>
          <w:p w:rsidR="00D63450" w:rsidRPr="00E536BE" w:rsidRDefault="00D63450" w:rsidP="00EA3378">
            <w:pPr>
              <w:spacing w:line="240" w:lineRule="auto"/>
              <w:jc w:val="center"/>
              <w:rPr>
                <w:sz w:val="20"/>
              </w:rPr>
            </w:pPr>
            <w:r w:rsidRPr="00E536BE">
              <w:rPr>
                <w:sz w:val="20"/>
              </w:rPr>
              <w:t>5-6</w:t>
            </w:r>
          </w:p>
        </w:tc>
        <w:tc>
          <w:tcPr>
            <w:tcW w:w="3962" w:type="dxa"/>
            <w:shd w:val="clear" w:color="auto" w:fill="FFFFFF" w:themeFill="background1"/>
          </w:tcPr>
          <w:p w:rsidR="00D63450" w:rsidRPr="00E536BE" w:rsidRDefault="00D63450" w:rsidP="00EA3378">
            <w:pPr>
              <w:spacing w:line="240" w:lineRule="auto"/>
              <w:jc w:val="center"/>
              <w:rPr>
                <w:sz w:val="20"/>
              </w:rPr>
            </w:pPr>
            <w:r w:rsidRPr="00E536BE">
              <w:rPr>
                <w:sz w:val="20"/>
              </w:rPr>
              <w:t>6-7</w:t>
            </w:r>
          </w:p>
        </w:tc>
      </w:tr>
      <w:tr w:rsidR="00D63450" w:rsidRPr="00E536BE" w:rsidTr="004A7BFF">
        <w:tc>
          <w:tcPr>
            <w:tcW w:w="4080" w:type="dxa"/>
          </w:tcPr>
          <w:p w:rsidR="00D63450" w:rsidRPr="00E536BE" w:rsidRDefault="00D63450" w:rsidP="00EA3378">
            <w:pPr>
              <w:spacing w:line="240" w:lineRule="auto"/>
              <w:rPr>
                <w:sz w:val="20"/>
              </w:rPr>
            </w:pPr>
            <w:r w:rsidRPr="00E536BE">
              <w:rPr>
                <w:sz w:val="20"/>
              </w:rPr>
              <w:t xml:space="preserve">Педагог учит детей простейшему анализу </w:t>
            </w:r>
            <w:r w:rsidRPr="00E536BE">
              <w:rPr>
                <w:sz w:val="20"/>
              </w:rPr>
              <w:lastRenderedPageBreak/>
              <w:t>созданных построек; вызывает чувство радости при удавшейся постройке.</w:t>
            </w:r>
          </w:p>
        </w:tc>
        <w:tc>
          <w:tcPr>
            <w:tcW w:w="3638" w:type="dxa"/>
          </w:tcPr>
          <w:p w:rsidR="00D63450" w:rsidRPr="00E536BE" w:rsidRDefault="00D63450" w:rsidP="00EA3378">
            <w:pPr>
              <w:spacing w:line="240" w:lineRule="auto"/>
              <w:rPr>
                <w:sz w:val="20"/>
              </w:rPr>
            </w:pPr>
            <w:r w:rsidRPr="00E536BE">
              <w:rPr>
                <w:sz w:val="20"/>
              </w:rPr>
              <w:lastRenderedPageBreak/>
              <w:t xml:space="preserve">Учит анализировать образец </w:t>
            </w:r>
            <w:r w:rsidRPr="00E536BE">
              <w:rPr>
                <w:sz w:val="20"/>
              </w:rPr>
              <w:lastRenderedPageBreak/>
              <w:t>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перекрытие, крыша; в автомобиле - кабина, кузов и так далее).</w:t>
            </w:r>
          </w:p>
        </w:tc>
        <w:tc>
          <w:tcPr>
            <w:tcW w:w="3630" w:type="dxa"/>
          </w:tcPr>
          <w:p w:rsidR="00D63450" w:rsidRPr="00E536BE" w:rsidRDefault="00D63450" w:rsidP="00EA3378">
            <w:pPr>
              <w:spacing w:line="240" w:lineRule="auto"/>
              <w:rPr>
                <w:sz w:val="20"/>
              </w:rPr>
            </w:pPr>
            <w:r w:rsidRPr="00E536BE">
              <w:rPr>
                <w:sz w:val="20"/>
              </w:rPr>
              <w:lastRenderedPageBreak/>
              <w:t xml:space="preserve">Помогает детям анализировать </w:t>
            </w:r>
            <w:r w:rsidRPr="00E536BE">
              <w:rPr>
                <w:sz w:val="20"/>
              </w:rPr>
              <w:lastRenderedPageBreak/>
              <w:t>сделанные педагогом поделки и постройки; на основе анализа находить конструктивные решения и планировать создание собственной постройки.</w:t>
            </w:r>
          </w:p>
        </w:tc>
        <w:tc>
          <w:tcPr>
            <w:tcW w:w="3962" w:type="dxa"/>
          </w:tcPr>
          <w:p w:rsidR="00D63450" w:rsidRPr="00E536BE" w:rsidRDefault="00D63450" w:rsidP="00EA3378">
            <w:pPr>
              <w:spacing w:line="240" w:lineRule="auto"/>
              <w:rPr>
                <w:sz w:val="20"/>
              </w:rPr>
            </w:pPr>
            <w:r w:rsidRPr="00E536BE">
              <w:rPr>
                <w:sz w:val="20"/>
              </w:rPr>
              <w:lastRenderedPageBreak/>
              <w:t xml:space="preserve">Предлагает детям самостоятельно </w:t>
            </w:r>
            <w:r w:rsidRPr="00E536BE">
              <w:rPr>
                <w:sz w:val="20"/>
              </w:rPr>
              <w:lastRenderedPageBreak/>
              <w:t>находить отдельные конструктивные решения на основе анализа существующих сооружений; продолжает развивать умение планировать процесс возведения постройки.</w:t>
            </w:r>
          </w:p>
        </w:tc>
      </w:tr>
      <w:tr w:rsidR="00D63450" w:rsidRPr="00E536BE" w:rsidTr="002C0E3A">
        <w:trPr>
          <w:trHeight w:val="560"/>
        </w:trPr>
        <w:tc>
          <w:tcPr>
            <w:tcW w:w="4080" w:type="dxa"/>
          </w:tcPr>
          <w:p w:rsidR="00D63450" w:rsidRPr="00E536BE" w:rsidRDefault="00D63450" w:rsidP="00EA3378">
            <w:pPr>
              <w:spacing w:line="240" w:lineRule="auto"/>
              <w:rPr>
                <w:sz w:val="20"/>
              </w:rPr>
            </w:pPr>
            <w:r w:rsidRPr="00E536BE">
              <w:rPr>
                <w:sz w:val="20"/>
              </w:rPr>
              <w:lastRenderedPageBreak/>
              <w:t>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w:t>
            </w:r>
          </w:p>
        </w:tc>
        <w:tc>
          <w:tcPr>
            <w:tcW w:w="3638" w:type="dxa"/>
          </w:tcPr>
          <w:p w:rsidR="00D63450" w:rsidRPr="00E536BE" w:rsidRDefault="00D63450" w:rsidP="00EA3378">
            <w:pPr>
              <w:spacing w:line="240" w:lineRule="auto"/>
              <w:rPr>
                <w:sz w:val="20"/>
              </w:rPr>
            </w:pPr>
            <w:r w:rsidRPr="00E536BE">
              <w:rPr>
                <w:sz w:val="20"/>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tc>
        <w:tc>
          <w:tcPr>
            <w:tcW w:w="3630" w:type="dxa"/>
          </w:tcPr>
          <w:p w:rsidR="00D63450" w:rsidRPr="00E536BE" w:rsidRDefault="00D63450" w:rsidP="00EA3378">
            <w:pPr>
              <w:spacing w:line="240" w:lineRule="auto"/>
              <w:rPr>
                <w:sz w:val="20"/>
              </w:rPr>
            </w:pPr>
            <w:r w:rsidRPr="00E536BE">
              <w:rPr>
                <w:sz w:val="20"/>
              </w:rPr>
              <w:t>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w:t>
            </w:r>
          </w:p>
        </w:tc>
        <w:tc>
          <w:tcPr>
            <w:tcW w:w="3962" w:type="dxa"/>
          </w:tcPr>
          <w:p w:rsidR="00D63450" w:rsidRPr="00E536BE" w:rsidRDefault="00D63450" w:rsidP="00EA3378">
            <w:pPr>
              <w:spacing w:line="240" w:lineRule="auto"/>
              <w:rPr>
                <w:sz w:val="20"/>
              </w:rPr>
            </w:pPr>
            <w:r w:rsidRPr="00E536BE">
              <w:rPr>
                <w:sz w:val="20"/>
              </w:rPr>
              <w:t>Педагог учит детей определять, какие детали более всего подходят для постройки, как их целесообразнее скомбинировать; продолжает формировать умение у детей сооружать постройки, объединенных общей темой (улица, машины, дома).</w:t>
            </w:r>
          </w:p>
        </w:tc>
      </w:tr>
      <w:tr w:rsidR="00D63450" w:rsidRPr="00E536BE" w:rsidTr="004A7BFF">
        <w:tc>
          <w:tcPr>
            <w:tcW w:w="4080" w:type="dxa"/>
          </w:tcPr>
          <w:p w:rsidR="00D63450" w:rsidRPr="00E536BE" w:rsidRDefault="00D63450" w:rsidP="00EA3378">
            <w:pPr>
              <w:spacing w:line="240" w:lineRule="auto"/>
              <w:rPr>
                <w:sz w:val="20"/>
              </w:rPr>
            </w:pPr>
            <w:r w:rsidRPr="00E536BE">
              <w:rPr>
                <w:sz w:val="20"/>
              </w:rPr>
              <w:t>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w:t>
            </w:r>
          </w:p>
        </w:tc>
        <w:tc>
          <w:tcPr>
            <w:tcW w:w="3638" w:type="dxa"/>
          </w:tcPr>
          <w:p w:rsidR="00D63450" w:rsidRPr="00E536BE" w:rsidRDefault="00D63450" w:rsidP="00EA3378">
            <w:pPr>
              <w:spacing w:line="240" w:lineRule="auto"/>
              <w:rPr>
                <w:sz w:val="20"/>
              </w:rPr>
            </w:pPr>
            <w:r w:rsidRPr="00E536BE">
              <w:rPr>
                <w:sz w:val="20"/>
              </w:rPr>
              <w:t>Учит детей сооружать постройки из крупного и мелкого строительного материала, использовать детали разного цвета для создания и украшения построек;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w:t>
            </w:r>
          </w:p>
        </w:tc>
        <w:tc>
          <w:tcPr>
            <w:tcW w:w="3630" w:type="dxa"/>
          </w:tcPr>
          <w:p w:rsidR="00D63450" w:rsidRPr="00E536BE" w:rsidRDefault="00D63450" w:rsidP="00EA3378">
            <w:pPr>
              <w:spacing w:line="240" w:lineRule="auto"/>
              <w:rPr>
                <w:sz w:val="20"/>
              </w:rPr>
            </w:pPr>
            <w:r w:rsidRPr="00E536BE">
              <w:rPr>
                <w:sz w:val="20"/>
              </w:rPr>
              <w:t>Педагог учит детей выделять основные части и характерные детали конструкций.</w:t>
            </w:r>
          </w:p>
        </w:tc>
        <w:tc>
          <w:tcPr>
            <w:tcW w:w="3962" w:type="dxa"/>
          </w:tcPr>
          <w:p w:rsidR="00D63450" w:rsidRPr="00E536BE" w:rsidRDefault="00D63450" w:rsidP="00EA3378">
            <w:pPr>
              <w:spacing w:line="240" w:lineRule="auto"/>
              <w:rPr>
                <w:sz w:val="20"/>
              </w:rPr>
            </w:pPr>
            <w:r w:rsidRPr="00E536BE">
              <w:rPr>
                <w:b/>
                <w:bCs/>
                <w:sz w:val="20"/>
              </w:rPr>
              <w:t>Конструирование из строительного материала:</w:t>
            </w:r>
            <w:r w:rsidRPr="00E536BE">
              <w:rPr>
                <w:sz w:val="20"/>
              </w:rPr>
              <w:t xml:space="preserve"> педагог учит детей сооружать различные конструкции одного и того же объекта в соответствии с их назначением (мост для пешеходов, мост для транспорта).</w:t>
            </w:r>
          </w:p>
        </w:tc>
      </w:tr>
      <w:tr w:rsidR="00D63450" w:rsidRPr="00E536BE" w:rsidTr="004A7BFF">
        <w:trPr>
          <w:trHeight w:val="510"/>
        </w:trPr>
        <w:tc>
          <w:tcPr>
            <w:tcW w:w="7718" w:type="dxa"/>
            <w:gridSpan w:val="2"/>
            <w:vMerge w:val="restart"/>
            <w:shd w:val="clear" w:color="auto" w:fill="FFFFFF" w:themeFill="background1"/>
          </w:tcPr>
          <w:p w:rsidR="00D63450" w:rsidRPr="00E536BE" w:rsidRDefault="00D63450" w:rsidP="00EA3378">
            <w:pPr>
              <w:spacing w:line="240" w:lineRule="auto"/>
              <w:rPr>
                <w:sz w:val="20"/>
              </w:rPr>
            </w:pPr>
            <w:r w:rsidRPr="00E536BE">
              <w:rPr>
                <w:sz w:val="20"/>
              </w:rPr>
              <w:t>Педагог знакомит детей с простыми конструкторами для экспериментирования с деталями; показывает способы крепления деталей, монтажа несложных конструкций</w:t>
            </w:r>
          </w:p>
        </w:tc>
        <w:tc>
          <w:tcPr>
            <w:tcW w:w="3630" w:type="dxa"/>
            <w:vMerge w:val="restart"/>
          </w:tcPr>
          <w:p w:rsidR="00D63450" w:rsidRPr="00E536BE" w:rsidRDefault="00D63450" w:rsidP="00EA3378">
            <w:pPr>
              <w:spacing w:line="240" w:lineRule="auto"/>
              <w:rPr>
                <w:sz w:val="20"/>
              </w:rPr>
            </w:pPr>
            <w:r w:rsidRPr="00E536BE">
              <w:rPr>
                <w:sz w:val="20"/>
              </w:rPr>
              <w:t>Педагог продолжает знакомить с разнообразными конструкторами, имеющими различные крепления; формирует навыки монтажа и демонтажа.</w:t>
            </w:r>
          </w:p>
        </w:tc>
        <w:tc>
          <w:tcPr>
            <w:tcW w:w="3962" w:type="dxa"/>
          </w:tcPr>
          <w:p w:rsidR="00D63450" w:rsidRPr="00E536BE" w:rsidRDefault="00D63450" w:rsidP="00EA3378">
            <w:pPr>
              <w:spacing w:line="240" w:lineRule="auto"/>
              <w:rPr>
                <w:sz w:val="20"/>
              </w:rPr>
            </w:pPr>
            <w:r w:rsidRPr="00E536BE">
              <w:rPr>
                <w:b/>
                <w:sz w:val="20"/>
              </w:rPr>
              <w:t>Конструирование из деталей конструкторов</w:t>
            </w:r>
            <w:r w:rsidRPr="00E536BE">
              <w:rPr>
                <w:sz w:val="20"/>
              </w:rPr>
              <w:t xml:space="preserve">: </w:t>
            </w:r>
          </w:p>
          <w:p w:rsidR="00D63450" w:rsidRPr="00E536BE" w:rsidRDefault="00D63450" w:rsidP="00EA3378">
            <w:pPr>
              <w:spacing w:line="240" w:lineRule="auto"/>
              <w:rPr>
                <w:sz w:val="20"/>
              </w:rPr>
            </w:pPr>
            <w:r w:rsidRPr="00E536BE">
              <w:rPr>
                <w:sz w:val="20"/>
              </w:rPr>
              <w:t>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учит детей разбирать конструкции при помощи скобы и киянки (в пластмассовых конструкторах).</w:t>
            </w:r>
          </w:p>
        </w:tc>
      </w:tr>
      <w:tr w:rsidR="00D63450" w:rsidRPr="00E536BE" w:rsidTr="004A7BFF">
        <w:trPr>
          <w:trHeight w:val="1268"/>
        </w:trPr>
        <w:tc>
          <w:tcPr>
            <w:tcW w:w="7718" w:type="dxa"/>
            <w:gridSpan w:val="2"/>
            <w:vMerge/>
            <w:shd w:val="clear" w:color="auto" w:fill="FFFFFF" w:themeFill="background1"/>
          </w:tcPr>
          <w:p w:rsidR="00D63450" w:rsidRPr="00E536BE" w:rsidRDefault="00D63450" w:rsidP="00EA3378">
            <w:pPr>
              <w:shd w:val="clear" w:color="auto" w:fill="E5DFEC" w:themeFill="accent4" w:themeFillTint="33"/>
              <w:spacing w:line="240" w:lineRule="auto"/>
              <w:rPr>
                <w:sz w:val="20"/>
              </w:rPr>
            </w:pPr>
          </w:p>
        </w:tc>
        <w:tc>
          <w:tcPr>
            <w:tcW w:w="3630" w:type="dxa"/>
            <w:vMerge/>
          </w:tcPr>
          <w:p w:rsidR="00D63450" w:rsidRPr="00E536BE" w:rsidRDefault="00D63450" w:rsidP="00EA3378">
            <w:pPr>
              <w:spacing w:line="240" w:lineRule="auto"/>
              <w:rPr>
                <w:sz w:val="20"/>
              </w:rPr>
            </w:pPr>
          </w:p>
        </w:tc>
        <w:tc>
          <w:tcPr>
            <w:tcW w:w="3962" w:type="dxa"/>
          </w:tcPr>
          <w:p w:rsidR="00D63450" w:rsidRPr="00E536BE" w:rsidRDefault="00D63450" w:rsidP="00EA3378">
            <w:pPr>
              <w:spacing w:line="240" w:lineRule="auto"/>
              <w:rPr>
                <w:bCs/>
                <w:sz w:val="20"/>
              </w:rPr>
            </w:pPr>
            <w:r w:rsidRPr="00E536BE">
              <w:rPr>
                <w:bCs/>
                <w:sz w:val="20"/>
              </w:rPr>
              <w:t xml:space="preserve">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w:t>
            </w:r>
          </w:p>
        </w:tc>
      </w:tr>
      <w:tr w:rsidR="00D63450" w:rsidRPr="00E536BE" w:rsidTr="004A7BFF">
        <w:tc>
          <w:tcPr>
            <w:tcW w:w="4080" w:type="dxa"/>
          </w:tcPr>
          <w:p w:rsidR="00D63450" w:rsidRPr="00E536BE" w:rsidRDefault="00D63450" w:rsidP="00EA3378">
            <w:pPr>
              <w:spacing w:line="240" w:lineRule="auto"/>
              <w:rPr>
                <w:sz w:val="20"/>
              </w:rPr>
            </w:pPr>
            <w:r w:rsidRPr="00E536BE">
              <w:rPr>
                <w:sz w:val="20"/>
              </w:rPr>
              <w:lastRenderedPageBreak/>
              <w:t>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w:t>
            </w:r>
          </w:p>
        </w:tc>
        <w:tc>
          <w:tcPr>
            <w:tcW w:w="3638" w:type="dxa"/>
          </w:tcPr>
          <w:p w:rsidR="00D63450" w:rsidRPr="00E536BE" w:rsidRDefault="00D63450" w:rsidP="00EA3378">
            <w:pPr>
              <w:spacing w:line="240" w:lineRule="auto"/>
              <w:rPr>
                <w:sz w:val="20"/>
              </w:rPr>
            </w:pPr>
            <w:r w:rsidRPr="00E536BE">
              <w:rPr>
                <w:sz w:val="20"/>
              </w:rPr>
              <w:t>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w:t>
            </w:r>
          </w:p>
        </w:tc>
        <w:tc>
          <w:tcPr>
            <w:tcW w:w="3630" w:type="dxa"/>
          </w:tcPr>
          <w:p w:rsidR="00D63450" w:rsidRPr="00E536BE" w:rsidRDefault="00D63450" w:rsidP="00EA3378">
            <w:pPr>
              <w:spacing w:line="240" w:lineRule="auto"/>
              <w:rPr>
                <w:sz w:val="20"/>
              </w:rPr>
            </w:pPr>
            <w:r w:rsidRPr="00E536BE">
              <w:rPr>
                <w:sz w:val="20"/>
              </w:rPr>
              <w:t>Педагог формирует у детей умение создавать различные по величине и конструкции постройки одного и того же объекта.</w:t>
            </w:r>
          </w:p>
        </w:tc>
        <w:tc>
          <w:tcPr>
            <w:tcW w:w="3962" w:type="dxa"/>
          </w:tcPr>
          <w:p w:rsidR="00D63450" w:rsidRPr="00E536BE" w:rsidRDefault="00D63450" w:rsidP="00EA3378">
            <w:pPr>
              <w:spacing w:line="240" w:lineRule="auto"/>
              <w:rPr>
                <w:sz w:val="20"/>
              </w:rPr>
            </w:pPr>
            <w:r w:rsidRPr="00E536BE">
              <w:rPr>
                <w:sz w:val="20"/>
              </w:rPr>
              <w:t>Педагог учит детей создавать конструкции, объединенные общей темой (детская площадка, стоянка машин и другое).</w:t>
            </w:r>
          </w:p>
        </w:tc>
      </w:tr>
      <w:tr w:rsidR="00D63450" w:rsidRPr="00E536BE" w:rsidTr="004A7BFF">
        <w:tc>
          <w:tcPr>
            <w:tcW w:w="4080" w:type="dxa"/>
          </w:tcPr>
          <w:p w:rsidR="00D63450" w:rsidRPr="00E536BE" w:rsidRDefault="00D63450" w:rsidP="00EA3378">
            <w:pPr>
              <w:spacing w:line="240" w:lineRule="auto"/>
              <w:rPr>
                <w:sz w:val="20"/>
              </w:rPr>
            </w:pPr>
            <w:r w:rsidRPr="00E536BE">
              <w:rPr>
                <w:rFonts w:eastAsia="Calibri"/>
                <w:sz w:val="20"/>
              </w:rPr>
              <w:t>Продолжает формировать умение у детей обыгрывать постройки, объединять их по сюжету: дорожка и дома - улица; стол, стул, диван - мебель для кукол.</w:t>
            </w:r>
          </w:p>
        </w:tc>
        <w:tc>
          <w:tcPr>
            <w:tcW w:w="11230" w:type="dxa"/>
            <w:gridSpan w:val="3"/>
            <w:shd w:val="clear" w:color="auto" w:fill="FFFFFF" w:themeFill="background1"/>
          </w:tcPr>
          <w:p w:rsidR="00D63450" w:rsidRPr="00E536BE" w:rsidRDefault="00D63450" w:rsidP="00EA3378">
            <w:pPr>
              <w:spacing w:line="240" w:lineRule="auto"/>
              <w:rPr>
                <w:sz w:val="20"/>
              </w:rPr>
            </w:pPr>
            <w:r w:rsidRPr="00E536BE">
              <w:rPr>
                <w:sz w:val="20"/>
              </w:rPr>
              <w:t>Развивает у детей умение использовать в сюжетно-ролевой игре постройки из строительного материала.</w:t>
            </w:r>
          </w:p>
        </w:tc>
      </w:tr>
      <w:tr w:rsidR="00D63450" w:rsidRPr="00E536BE" w:rsidTr="004A7BFF">
        <w:tc>
          <w:tcPr>
            <w:tcW w:w="4080" w:type="dxa"/>
          </w:tcPr>
          <w:p w:rsidR="00D63450" w:rsidRPr="00E536BE" w:rsidRDefault="00D63450" w:rsidP="00EA3378">
            <w:pPr>
              <w:spacing w:line="240" w:lineRule="auto"/>
              <w:rPr>
                <w:sz w:val="20"/>
              </w:rPr>
            </w:pPr>
            <w:r w:rsidRPr="00E536BE">
              <w:rPr>
                <w:sz w:val="20"/>
              </w:rPr>
              <w:t>Педагог формирует умение работать коллективно, объединяя свои поделки в соответствии с общим замыслом.</w:t>
            </w:r>
          </w:p>
        </w:tc>
        <w:tc>
          <w:tcPr>
            <w:tcW w:w="3638" w:type="dxa"/>
          </w:tcPr>
          <w:p w:rsidR="00D63450" w:rsidRPr="00E536BE" w:rsidRDefault="00D63450" w:rsidP="00EA3378">
            <w:pPr>
              <w:spacing w:line="240" w:lineRule="auto"/>
              <w:rPr>
                <w:sz w:val="20"/>
              </w:rPr>
            </w:pPr>
            <w:r w:rsidRPr="00E536BE">
              <w:rPr>
                <w:sz w:val="20"/>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tc>
        <w:tc>
          <w:tcPr>
            <w:tcW w:w="3630" w:type="dxa"/>
          </w:tcPr>
          <w:p w:rsidR="00D63450" w:rsidRPr="00E536BE" w:rsidRDefault="00D63450" w:rsidP="00EA3378">
            <w:pPr>
              <w:spacing w:line="240" w:lineRule="auto"/>
              <w:rPr>
                <w:sz w:val="20"/>
              </w:rPr>
            </w:pPr>
            <w:r w:rsidRPr="00E536BE">
              <w:rPr>
                <w:sz w:val="20"/>
              </w:rPr>
              <w:t>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tc>
        <w:tc>
          <w:tcPr>
            <w:tcW w:w="3962" w:type="dxa"/>
          </w:tcPr>
          <w:p w:rsidR="00D63450" w:rsidRPr="00E536BE" w:rsidRDefault="00D63450" w:rsidP="00EA3378">
            <w:pPr>
              <w:spacing w:line="240" w:lineRule="auto"/>
              <w:rPr>
                <w:sz w:val="20"/>
              </w:rPr>
            </w:pPr>
            <w:r w:rsidRPr="00E536BE">
              <w:rPr>
                <w:sz w:val="20"/>
              </w:rPr>
              <w:t>Педагог закрепляет навыки коллективной работы, умение распределять обязанности, работать в соответствии с общим замыслом, не мешая друг другу.</w:t>
            </w:r>
          </w:p>
        </w:tc>
      </w:tr>
      <w:tr w:rsidR="00D63450" w:rsidRPr="00E536BE" w:rsidTr="004A7BFF">
        <w:tc>
          <w:tcPr>
            <w:tcW w:w="15310" w:type="dxa"/>
            <w:gridSpan w:val="4"/>
            <w:shd w:val="clear" w:color="auto" w:fill="FFFFFF" w:themeFill="background1"/>
          </w:tcPr>
          <w:p w:rsidR="00D63450" w:rsidRPr="00E536BE" w:rsidRDefault="00D63450" w:rsidP="00EA3378">
            <w:pPr>
              <w:spacing w:line="240" w:lineRule="auto"/>
              <w:rPr>
                <w:rFonts w:eastAsia="Calibri"/>
                <w:sz w:val="20"/>
              </w:rPr>
            </w:pPr>
            <w:r w:rsidRPr="00E536BE">
              <w:rPr>
                <w:sz w:val="20"/>
              </w:rPr>
              <w:t>Педагог знакомит детей со свойствами песка, снега, сооружая</w:t>
            </w:r>
            <w:r w:rsidRPr="00E536BE">
              <w:rPr>
                <w:rFonts w:eastAsia="Calibri"/>
                <w:sz w:val="20"/>
              </w:rPr>
              <w:t xml:space="preserve"> из них постройки.</w:t>
            </w:r>
          </w:p>
        </w:tc>
      </w:tr>
      <w:tr w:rsidR="00D63450" w:rsidRPr="00E536BE" w:rsidTr="004A7BFF">
        <w:tc>
          <w:tcPr>
            <w:tcW w:w="4080" w:type="dxa"/>
          </w:tcPr>
          <w:p w:rsidR="00D63450" w:rsidRPr="00E536BE" w:rsidRDefault="00D63450" w:rsidP="00EA3378">
            <w:pPr>
              <w:spacing w:line="240" w:lineRule="auto"/>
              <w:rPr>
                <w:sz w:val="20"/>
              </w:rPr>
            </w:pPr>
            <w:r w:rsidRPr="00E536BE">
              <w:rPr>
                <w:sz w:val="20"/>
              </w:rPr>
              <w:t>Педагог знакомит детей со свойствами бумаги; учить создавать образы из бумаги (зайчик, песик, котик и.тд.), отбирая вырезанные детали и приклеивая их к плоским и объемным формам; учит  придавать готовым поделкам, сложенным по принципу оригами, выразительность, оформляя их аппликацией из готовых элементов, дорисовывая детали.</w:t>
            </w:r>
          </w:p>
        </w:tc>
        <w:tc>
          <w:tcPr>
            <w:tcW w:w="3638" w:type="dxa"/>
          </w:tcPr>
          <w:p w:rsidR="00D63450" w:rsidRPr="00E536BE" w:rsidRDefault="00D63450" w:rsidP="00EA3378">
            <w:pPr>
              <w:spacing w:line="240" w:lineRule="auto"/>
              <w:rPr>
                <w:sz w:val="20"/>
              </w:rPr>
            </w:pPr>
            <w:r w:rsidRPr="00E536BE">
              <w:rPr>
                <w:sz w:val="20"/>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
        </w:tc>
        <w:tc>
          <w:tcPr>
            <w:tcW w:w="3630" w:type="dxa"/>
          </w:tcPr>
          <w:p w:rsidR="00D63450" w:rsidRPr="00E536BE" w:rsidRDefault="00D63450" w:rsidP="00EA3378">
            <w:pPr>
              <w:spacing w:line="240" w:lineRule="auto"/>
              <w:rPr>
                <w:sz w:val="20"/>
              </w:rPr>
            </w:pPr>
            <w:r w:rsidRPr="00E536BE">
              <w:rPr>
                <w:sz w:val="20"/>
              </w:rPr>
              <w:t>Педагог совершенствует умение детей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tc>
        <w:tc>
          <w:tcPr>
            <w:tcW w:w="3962" w:type="dxa"/>
          </w:tcPr>
          <w:p w:rsidR="00D63450" w:rsidRPr="00E536BE" w:rsidRDefault="00D63450" w:rsidP="00EA3378">
            <w:pPr>
              <w:spacing w:line="240" w:lineRule="auto"/>
              <w:rPr>
                <w:sz w:val="20"/>
              </w:rPr>
            </w:pPr>
            <w:r w:rsidRPr="00E536BE">
              <w:rPr>
                <w:sz w:val="20"/>
              </w:rPr>
              <w:t>Педагог закрепляет умение работать с бумагой и картоном: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(мишка-физкультурник, клюющий петушок и др.); 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tc>
      </w:tr>
      <w:tr w:rsidR="00D63450" w:rsidRPr="00E536BE" w:rsidTr="004A7BFF">
        <w:tc>
          <w:tcPr>
            <w:tcW w:w="4080" w:type="dxa"/>
          </w:tcPr>
          <w:p w:rsidR="00D63450" w:rsidRPr="00E536BE" w:rsidRDefault="00D63450" w:rsidP="00EA3378">
            <w:pPr>
              <w:spacing w:line="240" w:lineRule="auto"/>
              <w:rPr>
                <w:sz w:val="20"/>
              </w:rPr>
            </w:pPr>
            <w:r w:rsidRPr="00E536BE">
              <w:rPr>
                <w:sz w:val="20"/>
              </w:rPr>
              <w:t>Научить мастерить простейшие поделки из природного материала (сотворчество детей и педагога); учить бережно относиться к материалам, аккуратно убирать их.</w:t>
            </w:r>
          </w:p>
        </w:tc>
        <w:tc>
          <w:tcPr>
            <w:tcW w:w="3638" w:type="dxa"/>
          </w:tcPr>
          <w:p w:rsidR="00D63450" w:rsidRPr="00E536BE" w:rsidRDefault="00D63450" w:rsidP="00EA3378">
            <w:pPr>
              <w:spacing w:line="240" w:lineRule="auto"/>
              <w:rPr>
                <w:sz w:val="20"/>
              </w:rPr>
            </w:pPr>
            <w:r w:rsidRPr="00E536BE">
              <w:rPr>
                <w:sz w:val="20"/>
              </w:rPr>
              <w:t>Приобщает детей к изготовлению поделок из природного материала: коры, веток, листьев, шишек, каштанов, ореховой скорлупы, соломы (лодочки, ёжики и так далее).</w:t>
            </w:r>
          </w:p>
        </w:tc>
        <w:tc>
          <w:tcPr>
            <w:tcW w:w="3630" w:type="dxa"/>
          </w:tcPr>
          <w:p w:rsidR="00D63450" w:rsidRPr="00E536BE" w:rsidRDefault="00D63450" w:rsidP="00EA3378">
            <w:pPr>
              <w:spacing w:line="240" w:lineRule="auto"/>
              <w:rPr>
                <w:sz w:val="20"/>
              </w:rPr>
            </w:pPr>
            <w:r w:rsidRPr="00E536BE">
              <w:rPr>
                <w:sz w:val="20"/>
              </w:rPr>
              <w:t xml:space="preserve">Педагог закрепляет умение детей делать игрушки, сувениры </w:t>
            </w:r>
            <w:r w:rsidR="004A7BFF" w:rsidRPr="00E536BE">
              <w:rPr>
                <w:sz w:val="20"/>
              </w:rPr>
              <w:t>из природного</w:t>
            </w:r>
            <w:r w:rsidRPr="00E536BE">
              <w:rPr>
                <w:sz w:val="20"/>
              </w:rPr>
              <w:t xml:space="preserve"> материала (шишки, ветки, ягоды) и других материалов (катушки, проволока в цветной обмотке, пустые коробки и др.), прочно соединяя части.</w:t>
            </w:r>
          </w:p>
        </w:tc>
        <w:tc>
          <w:tcPr>
            <w:tcW w:w="3962" w:type="dxa"/>
          </w:tcPr>
          <w:p w:rsidR="00D63450" w:rsidRPr="00E536BE" w:rsidRDefault="00D63450" w:rsidP="00EA3378">
            <w:pPr>
              <w:spacing w:line="240" w:lineRule="auto"/>
              <w:rPr>
                <w:sz w:val="20"/>
              </w:rPr>
            </w:pPr>
            <w:r w:rsidRPr="00E536BE">
              <w:rPr>
                <w:sz w:val="20"/>
              </w:rPr>
              <w:t xml:space="preserve">Педагог закрепляет умение </w:t>
            </w:r>
            <w:r w:rsidR="004A7BFF" w:rsidRPr="00E536BE">
              <w:rPr>
                <w:sz w:val="20"/>
              </w:rPr>
              <w:t>создавать фигуры</w:t>
            </w:r>
            <w:r w:rsidRPr="00E536BE">
              <w:rPr>
                <w:sz w:val="20"/>
              </w:rPr>
              <w:t xml:space="preserve">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
        </w:tc>
      </w:tr>
      <w:tr w:rsidR="00D63450" w:rsidRPr="00E536BE" w:rsidTr="002C0E3A">
        <w:trPr>
          <w:trHeight w:val="1577"/>
        </w:trPr>
        <w:tc>
          <w:tcPr>
            <w:tcW w:w="4080" w:type="dxa"/>
          </w:tcPr>
          <w:p w:rsidR="00D63450" w:rsidRPr="00E536BE" w:rsidRDefault="00D63450" w:rsidP="00EA3378">
            <w:pPr>
              <w:spacing w:line="240" w:lineRule="auto"/>
              <w:rPr>
                <w:sz w:val="20"/>
              </w:rPr>
            </w:pPr>
            <w:r w:rsidRPr="00E536BE">
              <w:rPr>
                <w:sz w:val="20"/>
              </w:rPr>
              <w:lastRenderedPageBreak/>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3638" w:type="dxa"/>
          </w:tcPr>
          <w:p w:rsidR="00D63450" w:rsidRPr="00E536BE" w:rsidRDefault="00D63450" w:rsidP="00EA3378">
            <w:pPr>
              <w:spacing w:line="240" w:lineRule="auto"/>
              <w:rPr>
                <w:sz w:val="20"/>
              </w:rPr>
            </w:pPr>
            <w:r w:rsidRPr="00E536BE">
              <w:rPr>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экономно и рационально расходовать материалы.</w:t>
            </w:r>
          </w:p>
        </w:tc>
        <w:tc>
          <w:tcPr>
            <w:tcW w:w="3630" w:type="dxa"/>
          </w:tcPr>
          <w:p w:rsidR="00D63450" w:rsidRPr="00E536BE" w:rsidRDefault="00D63450" w:rsidP="00EA3378">
            <w:pPr>
              <w:spacing w:line="240" w:lineRule="auto"/>
              <w:rPr>
                <w:sz w:val="20"/>
              </w:rPr>
            </w:pPr>
            <w:r w:rsidRPr="00E536BE">
              <w:rPr>
                <w:sz w:val="20"/>
              </w:rPr>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3962" w:type="dxa"/>
          </w:tcPr>
          <w:p w:rsidR="00D63450" w:rsidRPr="00E536BE" w:rsidRDefault="00D63450" w:rsidP="00EA3378">
            <w:pPr>
              <w:spacing w:line="240" w:lineRule="auto"/>
              <w:rPr>
                <w:sz w:val="20"/>
              </w:rPr>
            </w:pPr>
            <w:r w:rsidRPr="00E536BE">
              <w:rPr>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экономно и рационально расходовать материалы.</w:t>
            </w:r>
          </w:p>
        </w:tc>
      </w:tr>
    </w:tbl>
    <w:p w:rsidR="00D63450" w:rsidRPr="00E536BE" w:rsidRDefault="00D63450" w:rsidP="00EA3378">
      <w:pPr>
        <w:shd w:val="clear" w:color="auto" w:fill="FFFFFF"/>
        <w:spacing w:line="240" w:lineRule="auto"/>
        <w:jc w:val="center"/>
        <w:rPr>
          <w:b/>
          <w:sz w:val="20"/>
        </w:rPr>
      </w:pPr>
    </w:p>
    <w:tbl>
      <w:tblPr>
        <w:tblW w:w="15310" w:type="dxa"/>
        <w:tblInd w:w="-431" w:type="dxa"/>
        <w:tblLook w:val="04A0" w:firstRow="1" w:lastRow="0" w:firstColumn="1" w:lastColumn="0" w:noHBand="0" w:noVBand="1"/>
      </w:tblPr>
      <w:tblGrid>
        <w:gridCol w:w="4070"/>
        <w:gridCol w:w="3652"/>
        <w:gridCol w:w="3629"/>
        <w:gridCol w:w="3959"/>
      </w:tblGrid>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EA3378">
            <w:pPr>
              <w:spacing w:line="240" w:lineRule="auto"/>
              <w:rPr>
                <w:b/>
                <w:sz w:val="20"/>
              </w:rPr>
            </w:pPr>
            <w:r w:rsidRPr="00E536BE">
              <w:rPr>
                <w:b/>
                <w:sz w:val="20"/>
              </w:rPr>
              <w:t xml:space="preserve"> ОСНОВНЫЕ ЗАДАЧИ</w:t>
            </w:r>
          </w:p>
        </w:tc>
      </w:tr>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EA3378">
            <w:pPr>
              <w:spacing w:line="240" w:lineRule="auto"/>
              <w:rPr>
                <w:sz w:val="20"/>
              </w:rPr>
            </w:pPr>
            <w:r w:rsidRPr="00E536BE">
              <w:rPr>
                <w:sz w:val="20"/>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D63450" w:rsidRPr="00E536BE" w:rsidRDefault="00D63450" w:rsidP="00EA3378">
            <w:pPr>
              <w:spacing w:line="240" w:lineRule="auto"/>
              <w:rPr>
                <w:sz w:val="20"/>
              </w:rPr>
            </w:pPr>
            <w:r w:rsidRPr="00E536BE">
              <w:rPr>
                <w:sz w:val="20"/>
              </w:rPr>
              <w:t>- 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63450" w:rsidRPr="00E536BE" w:rsidRDefault="00D63450" w:rsidP="00EA3378">
            <w:pPr>
              <w:spacing w:line="240" w:lineRule="auto"/>
              <w:rPr>
                <w:sz w:val="20"/>
              </w:rPr>
            </w:pPr>
            <w:r w:rsidRPr="00E536BE">
              <w:rPr>
                <w:sz w:val="20"/>
              </w:rPr>
              <w:t>- приобщение к традициям и великому культурному наследию российского народа, шедеврам мировой художественной культуры;</w:t>
            </w:r>
          </w:p>
          <w:p w:rsidR="00D63450" w:rsidRPr="00E536BE" w:rsidRDefault="00D63450" w:rsidP="00EA3378">
            <w:pPr>
              <w:spacing w:line="240" w:lineRule="auto"/>
              <w:rPr>
                <w:sz w:val="20"/>
              </w:rPr>
            </w:pPr>
            <w:r w:rsidRPr="00E536BE">
              <w:rPr>
                <w:sz w:val="20"/>
              </w:rPr>
              <w:t>- становление эстетического, эмоционально-ценностного отношения к окружающему миру для гармонизации внешнего и внутреннего мира ребенка;</w:t>
            </w:r>
          </w:p>
          <w:p w:rsidR="00D63450" w:rsidRPr="00E536BE" w:rsidRDefault="00D63450" w:rsidP="00EA3378">
            <w:pPr>
              <w:spacing w:line="240" w:lineRule="auto"/>
              <w:rPr>
                <w:sz w:val="20"/>
              </w:rPr>
            </w:pPr>
            <w:r w:rsidRPr="00E536BE">
              <w:rPr>
                <w:sz w:val="20"/>
              </w:rPr>
              <w:t>- создание условий для раскрытия детьми базовых ценностей и их проживания в разных видах художественно-творческой деятельности;</w:t>
            </w:r>
          </w:p>
          <w:p w:rsidR="00D63450" w:rsidRPr="00E536BE" w:rsidRDefault="00D63450" w:rsidP="00EA3378">
            <w:pPr>
              <w:spacing w:line="240" w:lineRule="auto"/>
              <w:rPr>
                <w:b/>
                <w:sz w:val="20"/>
              </w:rPr>
            </w:pPr>
            <w:r w:rsidRPr="00E536BE">
              <w:rPr>
                <w:sz w:val="20"/>
              </w:rPr>
              <w:t>- формирование целостной картины мира на основе интеграции интеллектуального и эмоционально-образного способов его освоения детьми;</w:t>
            </w:r>
          </w:p>
        </w:tc>
      </w:tr>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EA3378">
            <w:pPr>
              <w:spacing w:line="240" w:lineRule="auto"/>
              <w:rPr>
                <w:b/>
                <w:sz w:val="20"/>
              </w:rPr>
            </w:pPr>
            <w:r w:rsidRPr="00E536BE">
              <w:rPr>
                <w:b/>
                <w:sz w:val="20"/>
              </w:rPr>
              <w:t xml:space="preserve"> Задачи раздела «Приобщение к искусству»</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5-6</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6-7</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Воспитывать интерес к искусству;</w:t>
            </w:r>
          </w:p>
          <w:p w:rsidR="00D63450" w:rsidRPr="00E536BE" w:rsidRDefault="00D63450" w:rsidP="00EA3378">
            <w:pPr>
              <w:spacing w:line="240" w:lineRule="auto"/>
              <w:rPr>
                <w:sz w:val="20"/>
              </w:rPr>
            </w:pPr>
            <w:r w:rsidRPr="00E536BE">
              <w:rPr>
                <w:sz w:val="20"/>
              </w:rPr>
              <w:t>формировать понимание красоты произведений искусства, потребность общения с искусством;</w:t>
            </w:r>
          </w:p>
          <w:p w:rsidR="00D63450" w:rsidRPr="00E536BE" w:rsidRDefault="00D63450" w:rsidP="00EA3378">
            <w:pPr>
              <w:spacing w:line="240" w:lineRule="auto"/>
              <w:rPr>
                <w:sz w:val="20"/>
              </w:rPr>
            </w:pPr>
            <w:r w:rsidRPr="00E536BE">
              <w:rPr>
                <w:sz w:val="20"/>
              </w:rPr>
              <w:t xml:space="preserve">развивать у детей эстетические чувства при восприятии музыки, </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 </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Продолжать развивать эстетическое восприятие, эстетические чувства, эмоции, эстетический вкус, интерес к искусству; </w:t>
            </w:r>
          </w:p>
          <w:p w:rsidR="00D63450" w:rsidRPr="00E536BE" w:rsidRDefault="00D63450" w:rsidP="00EA3378">
            <w:pPr>
              <w:spacing w:line="240" w:lineRule="auto"/>
              <w:rPr>
                <w:sz w:val="20"/>
              </w:rPr>
            </w:pPr>
            <w:r w:rsidRPr="00E536BE">
              <w:rPr>
                <w:sz w:val="20"/>
              </w:rPr>
              <w:t xml:space="preserve">- умение наблюдать и оценивать прекрасное в окружающей действительности, природе; </w:t>
            </w:r>
          </w:p>
          <w:p w:rsidR="00D63450" w:rsidRPr="00E536BE" w:rsidRDefault="00D63450" w:rsidP="00EA3378">
            <w:pPr>
              <w:spacing w:line="240" w:lineRule="auto"/>
              <w:rPr>
                <w:sz w:val="20"/>
              </w:rPr>
            </w:pPr>
            <w:r w:rsidRPr="00E536BE">
              <w:rPr>
                <w:sz w:val="20"/>
              </w:rPr>
              <w:t>- активизировать проявление эстетического отношения к окружающему миру (искусству, природе, предметам быта, игрушкам, социальным явлениям),</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Продолжать развивать у детей интерес к искусству, эстетический вкус; </w:t>
            </w:r>
          </w:p>
          <w:p w:rsidR="00D63450" w:rsidRPr="00E536BE" w:rsidRDefault="00D63450" w:rsidP="00EA3378">
            <w:pPr>
              <w:spacing w:line="240" w:lineRule="auto"/>
              <w:rPr>
                <w:sz w:val="20"/>
              </w:rPr>
            </w:pPr>
            <w:r w:rsidRPr="00E536BE">
              <w:rPr>
                <w:sz w:val="20"/>
              </w:rPr>
              <w:t>- формировать у детей предпочтения в области музыкальной, театрализованной деятельности;</w:t>
            </w:r>
          </w:p>
          <w:p w:rsidR="00D63450" w:rsidRPr="00E536BE" w:rsidRDefault="00D63450" w:rsidP="00EA3378">
            <w:pPr>
              <w:spacing w:line="240" w:lineRule="auto"/>
              <w:rPr>
                <w:sz w:val="20"/>
              </w:rPr>
            </w:pPr>
            <w:r w:rsidRPr="00E536BE">
              <w:rPr>
                <w:sz w:val="20"/>
              </w:rPr>
              <w:t>- воспитывать уважительное отношение и чувство гордости за свою страну, в процессе ознакомления с разными видами искусства;</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Содействовать возникновению положительного эмоционального отклика на красоту окружающего мира, выраженного в произведениях искусства;</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у детей умение сравнивать произведения различных видов искусства;</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эмоциональный отклик на проявления красоты в окружающем мире, произведениях искусства и собственных творческих работах; - способствовать освоению эстетических оценок, суждений;</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Закреплять знания детей о видах искусства (музыка, театр, танец, кино, цирк);</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патриотическое отношение и чувство сопричастности к природе родного края, к семье в процессе музыкальной, театрализованной деятельности;</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отзывчивость и эстетическое сопереживание на красоту окружающей действительности;</w:t>
            </w:r>
          </w:p>
          <w:p w:rsidR="00D63450" w:rsidRPr="00E536BE" w:rsidRDefault="00D63450" w:rsidP="00EA3378">
            <w:pPr>
              <w:spacing w:line="240" w:lineRule="auto"/>
              <w:rPr>
                <w:sz w:val="20"/>
              </w:rPr>
            </w:pPr>
            <w:r w:rsidRPr="00E536BE">
              <w:rPr>
                <w:sz w:val="20"/>
              </w:rPr>
              <w:t xml:space="preserve">- развивать у детей интерес к искусству как виду творческой деятельности </w:t>
            </w:r>
            <w:r w:rsidRPr="00E536BE">
              <w:rPr>
                <w:sz w:val="20"/>
              </w:rPr>
              <w:lastRenderedPageBreak/>
              <w:t>человека;</w:t>
            </w:r>
          </w:p>
          <w:p w:rsidR="00D63450" w:rsidRPr="00E536BE" w:rsidRDefault="00D63450" w:rsidP="00EA3378">
            <w:pPr>
              <w:spacing w:line="240" w:lineRule="auto"/>
              <w:rPr>
                <w:sz w:val="20"/>
              </w:rPr>
            </w:pPr>
            <w:r w:rsidRPr="00E536BE">
              <w:rPr>
                <w:sz w:val="20"/>
              </w:rPr>
              <w:t>- познакомить детей с видами и жанрами искусства, историей его возникновения, средствами выразительности разных видов искусства;</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lastRenderedPageBreak/>
              <w:t xml:space="preserve">Формировать духовно-нравственные качества, в процессе ознакомления с различными видами искусства духовно-нравственного содержания; </w:t>
            </w:r>
          </w:p>
          <w:p w:rsidR="00D63450" w:rsidRPr="00E536BE" w:rsidRDefault="00D63450" w:rsidP="00EA3378">
            <w:pPr>
              <w:spacing w:line="240" w:lineRule="auto"/>
              <w:rPr>
                <w:sz w:val="20"/>
              </w:rPr>
            </w:pPr>
            <w:r w:rsidRPr="00E536BE">
              <w:rPr>
                <w:sz w:val="20"/>
              </w:rPr>
              <w:t xml:space="preserve">- формировать бережное отношение к </w:t>
            </w:r>
            <w:r w:rsidRPr="00E536BE">
              <w:rPr>
                <w:sz w:val="20"/>
              </w:rPr>
              <w:lastRenderedPageBreak/>
              <w:t>произведениям искусства;</w:t>
            </w:r>
          </w:p>
          <w:p w:rsidR="00D63450" w:rsidRPr="00E536BE" w:rsidRDefault="00D63450" w:rsidP="00EA3378">
            <w:pPr>
              <w:spacing w:line="240" w:lineRule="auto"/>
              <w:rPr>
                <w:sz w:val="20"/>
              </w:rPr>
            </w:pPr>
            <w:r w:rsidRPr="00E536BE">
              <w:rPr>
                <w:sz w:val="20"/>
              </w:rPr>
              <w:t>- развивать эстетические интересы, эстетические предпочтения, желание познавать искусство и осваивать музыкальную деятельность;</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lastRenderedPageBreak/>
              <w:t xml:space="preserve">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w:t>
            </w:r>
            <w:r w:rsidRPr="00E536BE">
              <w:rPr>
                <w:sz w:val="20"/>
              </w:rPr>
              <w:lastRenderedPageBreak/>
              <w:t xml:space="preserve">жанрами искусства; </w:t>
            </w:r>
          </w:p>
          <w:p w:rsidR="00D63450" w:rsidRPr="00E536BE" w:rsidRDefault="00D63450" w:rsidP="00EA3378">
            <w:pPr>
              <w:spacing w:line="240" w:lineRule="auto"/>
              <w:rPr>
                <w:sz w:val="20"/>
              </w:rPr>
            </w:pPr>
            <w:r w:rsidRPr="00E536BE">
              <w:rPr>
                <w:sz w:val="20"/>
              </w:rPr>
              <w:t>- формировать духовно-нравственное отношение и чувство сопричастности к культурному наследию своего народа;</w:t>
            </w:r>
          </w:p>
          <w:p w:rsidR="00D63450" w:rsidRPr="00E536BE" w:rsidRDefault="00D63450" w:rsidP="00EA3378">
            <w:pPr>
              <w:spacing w:line="240" w:lineRule="auto"/>
              <w:rPr>
                <w:sz w:val="20"/>
              </w:rPr>
            </w:pPr>
            <w:r w:rsidRPr="00E536BE">
              <w:rPr>
                <w:sz w:val="20"/>
              </w:rPr>
              <w:t>- закреплять у детей знания об искусстве как виде творческой деятельности людей;</w:t>
            </w:r>
          </w:p>
          <w:p w:rsidR="00D63450" w:rsidRPr="00E536BE" w:rsidRDefault="00D63450" w:rsidP="00EA3378">
            <w:pPr>
              <w:spacing w:line="240" w:lineRule="auto"/>
              <w:rPr>
                <w:sz w:val="20"/>
              </w:rPr>
            </w:pPr>
            <w:r w:rsidRPr="00E536BE">
              <w:rPr>
                <w:sz w:val="20"/>
              </w:rPr>
              <w:t>- помогать детям различать народное и профессиональное искусство;</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lastRenderedPageBreak/>
              <w:t>Знакомить детей с элементарными средствами выразительности в разных видах искусства (музыке, театрализованной деятельности);</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понимание красоты произведений искусства, потребность общения с искусством;</w:t>
            </w:r>
          </w:p>
          <w:p w:rsidR="00D63450" w:rsidRPr="00E536BE" w:rsidRDefault="00D63450" w:rsidP="00EA3378">
            <w:pPr>
              <w:spacing w:line="240" w:lineRule="auto"/>
              <w:rPr>
                <w:sz w:val="20"/>
              </w:rPr>
            </w:pPr>
            <w:r w:rsidRPr="00E536BE">
              <w:rPr>
                <w:sz w:val="20"/>
              </w:rPr>
              <w:t>- формировать у детей интерес к детским выставкам, спектаклям;</w:t>
            </w:r>
          </w:p>
          <w:p w:rsidR="00D63450" w:rsidRPr="00E536BE" w:rsidRDefault="00D63450" w:rsidP="00EA3378">
            <w:pPr>
              <w:spacing w:line="240" w:lineRule="auto"/>
              <w:rPr>
                <w:sz w:val="20"/>
              </w:rPr>
            </w:pPr>
            <w:r w:rsidRPr="00E536BE">
              <w:rPr>
                <w:sz w:val="20"/>
              </w:rPr>
              <w:t>- желание посещать театр, музей и тому подобное;</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Продолжать развивать у детей стремление к познанию культурных традиций своего народа через творческую деятельность;</w:t>
            </w:r>
          </w:p>
          <w:p w:rsidR="00D63450" w:rsidRPr="00E536BE" w:rsidRDefault="00D63450" w:rsidP="00EA3378">
            <w:pPr>
              <w:spacing w:line="240" w:lineRule="auto"/>
              <w:jc w:val="center"/>
              <w:rPr>
                <w:sz w:val="20"/>
              </w:rPr>
            </w:pP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D63450" w:rsidRPr="00E536BE" w:rsidRDefault="00D63450" w:rsidP="00EA3378">
            <w:pPr>
              <w:spacing w:line="240" w:lineRule="auto"/>
              <w:rPr>
                <w:sz w:val="20"/>
              </w:rPr>
            </w:pPr>
            <w:r w:rsidRPr="00E536BE">
              <w:rPr>
                <w:sz w:val="20"/>
              </w:rPr>
              <w:t>- формировать гуманное отношение к людям и окружающей природе;</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Готовить детей к посещению кукольного театра,</w:t>
            </w:r>
          </w:p>
          <w:p w:rsidR="00D63450" w:rsidRPr="00E536BE" w:rsidRDefault="00D63450" w:rsidP="00EA3378">
            <w:pPr>
              <w:spacing w:line="240" w:lineRule="auto"/>
              <w:rPr>
                <w:sz w:val="20"/>
              </w:rPr>
            </w:pPr>
            <w:r w:rsidRPr="00E536BE">
              <w:rPr>
                <w:sz w:val="20"/>
              </w:rPr>
              <w:t xml:space="preserve">- приобщать детей к участию в концертах, праздниках в семье и </w:t>
            </w:r>
            <w:r w:rsidR="00BA57C7">
              <w:rPr>
                <w:sz w:val="20"/>
              </w:rPr>
              <w:t>МБДОУ</w:t>
            </w:r>
            <w:r w:rsidRPr="00E536BE">
              <w:rPr>
                <w:sz w:val="20"/>
              </w:rPr>
              <w:t>: исполнение танца, песни, чтение стихов;</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Приобщать детей к лучшим образцам отечественного и мирового искусства;</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Продолжать формировать умение выделять, группировать произведения по видам искусства (литература, музыка, изобразительное искусство, архитектура, балет, театр, цирк, фотография);</w:t>
            </w:r>
          </w:p>
          <w:p w:rsidR="00D63450" w:rsidRPr="00E536BE" w:rsidRDefault="00D63450" w:rsidP="00EA3378">
            <w:pPr>
              <w:spacing w:line="240" w:lineRule="auto"/>
              <w:rPr>
                <w:rFonts w:eastAsiaTheme="minorEastAsia"/>
                <w:sz w:val="20"/>
              </w:rPr>
            </w:pPr>
            <w:r w:rsidRPr="00E536BE">
              <w:rPr>
                <w:sz w:val="20"/>
              </w:rPr>
              <w:t>- продолжать знакомить детей с жанрами изобразительного и музыкального искусства;</w:t>
            </w:r>
            <w:r w:rsidRPr="00E536BE">
              <w:rPr>
                <w:rFonts w:eastAsiaTheme="minorEastAsia"/>
                <w:sz w:val="20"/>
              </w:rPr>
              <w:t xml:space="preserve"> </w:t>
            </w:r>
          </w:p>
          <w:p w:rsidR="00D63450" w:rsidRPr="00E536BE" w:rsidRDefault="00D63450" w:rsidP="00EA3378">
            <w:pPr>
              <w:spacing w:line="240" w:lineRule="auto"/>
              <w:rPr>
                <w:sz w:val="20"/>
              </w:rPr>
            </w:pPr>
            <w:r w:rsidRPr="00E536BE">
              <w:rPr>
                <w:rFonts w:eastAsiaTheme="minorEastAsia"/>
                <w:sz w:val="20"/>
              </w:rPr>
              <w:t xml:space="preserve">- </w:t>
            </w:r>
            <w:r w:rsidRPr="00E536BE">
              <w:rPr>
                <w:sz w:val="20"/>
              </w:rPr>
              <w:t>продолжать знакомить детей с архитектурой</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Расширять знания детей о музыке, театре;</w:t>
            </w:r>
          </w:p>
          <w:p w:rsidR="00D63450" w:rsidRPr="00E536BE" w:rsidRDefault="00D63450" w:rsidP="00EA3378">
            <w:pPr>
              <w:spacing w:line="240" w:lineRule="auto"/>
              <w:rPr>
                <w:rFonts w:eastAsiaTheme="minorEastAsia"/>
                <w:sz w:val="20"/>
              </w:rPr>
            </w:pPr>
            <w:r w:rsidRPr="00E536BE">
              <w:rPr>
                <w:sz w:val="20"/>
              </w:rPr>
              <w:t>- расширять знания детей о творчестве известных композиторов;</w:t>
            </w:r>
            <w:r w:rsidRPr="00E536BE">
              <w:rPr>
                <w:rFonts w:eastAsiaTheme="minorEastAsia"/>
                <w:sz w:val="20"/>
              </w:rPr>
              <w:t xml:space="preserve"> </w:t>
            </w:r>
          </w:p>
          <w:p w:rsidR="00D63450" w:rsidRPr="00E536BE" w:rsidRDefault="00D63450" w:rsidP="00EA3378">
            <w:pPr>
              <w:spacing w:line="240" w:lineRule="auto"/>
              <w:rPr>
                <w:sz w:val="20"/>
              </w:rPr>
            </w:pPr>
            <w:r w:rsidRPr="00E536BE">
              <w:rPr>
                <w:rFonts w:eastAsiaTheme="minorEastAsia"/>
                <w:sz w:val="20"/>
              </w:rPr>
              <w:t xml:space="preserve">- </w:t>
            </w:r>
            <w:r w:rsidRPr="00E536BE">
              <w:rPr>
                <w:sz w:val="20"/>
              </w:rPr>
              <w:t>расширять знания детей о творческой деятельности, ее особенностях;</w:t>
            </w:r>
            <w:r w:rsidRPr="00E536BE">
              <w:rPr>
                <w:rFonts w:eastAsiaTheme="minorEastAsia"/>
                <w:sz w:val="20"/>
              </w:rPr>
              <w:t xml:space="preserve"> </w:t>
            </w:r>
            <w:r w:rsidRPr="00E536BE">
              <w:rPr>
                <w:sz w:val="20"/>
              </w:rPr>
              <w:t>называть виды художественной деятельности, профессию деятеля искусства;</w:t>
            </w:r>
            <w:r w:rsidRPr="00E536BE">
              <w:rPr>
                <w:rFonts w:eastAsiaTheme="minorEastAsia"/>
                <w:sz w:val="20"/>
              </w:rPr>
              <w:t xml:space="preserve"> </w:t>
            </w:r>
            <w:r w:rsidRPr="00E536BE">
              <w:rPr>
                <w:sz w:val="20"/>
              </w:rPr>
              <w:t>формировать у детей основы художественной культуры;</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Воспитывать патриотизм и чувства гордости за свою страну, край в процессе ознакомления с различными видами искусства;</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Расширять представления детей о народном искусстве, музыкальном фольклоре, художественных промыслах;</w:t>
            </w:r>
          </w:p>
          <w:p w:rsidR="00D63450" w:rsidRPr="00E536BE" w:rsidRDefault="00D63450" w:rsidP="00EA3378">
            <w:pPr>
              <w:spacing w:line="240" w:lineRule="auto"/>
              <w:rPr>
                <w:sz w:val="20"/>
              </w:rPr>
            </w:pPr>
            <w:r w:rsidRPr="00E536BE">
              <w:rPr>
                <w:sz w:val="20"/>
              </w:rPr>
              <w:t>- развивать интерес к участию в фольклорных праздниках;</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Организовать посещение выставки, театра, музея, цирка (совместно с родителями (законными представителями).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7588" w:type="dxa"/>
            <w:gridSpan w:val="2"/>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Продолжать формировать умение выделять и использовать в своей музыкальной, театрализованной деятельности средства выразительности разных видов искусства, знать и назвать материалы для разных видов художественной деятельности;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7588" w:type="dxa"/>
            <w:gridSpan w:val="2"/>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Уметь называть вид художественной деятельности, профессию и людей, которые работают в том или ином виде искусства;</w:t>
            </w:r>
          </w:p>
          <w:p w:rsidR="00D63450" w:rsidRPr="00E536BE" w:rsidRDefault="00D63450" w:rsidP="00EA3378">
            <w:pPr>
              <w:spacing w:line="240" w:lineRule="auto"/>
              <w:jc w:val="center"/>
              <w:rPr>
                <w:sz w:val="20"/>
              </w:rPr>
            </w:pPr>
            <w:r w:rsidRPr="00E536BE">
              <w:rPr>
                <w:sz w:val="20"/>
              </w:rPr>
              <w:t>- 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rPr>
                <w:sz w:val="20"/>
              </w:rPr>
            </w:pPr>
          </w:p>
        </w:tc>
        <w:tc>
          <w:tcPr>
            <w:tcW w:w="7588" w:type="dxa"/>
            <w:gridSpan w:val="2"/>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Организовать посещение выставки, театра, музея, цирка;</w:t>
            </w:r>
          </w:p>
        </w:tc>
      </w:tr>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6323B8" w:rsidRDefault="00D63450" w:rsidP="00EA3378">
            <w:pPr>
              <w:spacing w:line="240" w:lineRule="auto"/>
              <w:rPr>
                <w:b/>
                <w:sz w:val="20"/>
              </w:rPr>
            </w:pPr>
            <w:r w:rsidRPr="006323B8">
              <w:rPr>
                <w:b/>
                <w:sz w:val="20"/>
              </w:rPr>
              <w:lastRenderedPageBreak/>
              <w:t>Задачи</w:t>
            </w:r>
            <w:r w:rsidR="006323B8">
              <w:rPr>
                <w:b/>
                <w:sz w:val="20"/>
              </w:rPr>
              <w:t xml:space="preserve"> </w:t>
            </w:r>
            <w:r w:rsidR="006323B8" w:rsidRPr="00BC515A">
              <w:rPr>
                <w:b/>
                <w:sz w:val="20"/>
              </w:rPr>
              <w:t>направления</w:t>
            </w:r>
            <w:r w:rsidR="006323B8">
              <w:rPr>
                <w:b/>
                <w:sz w:val="20"/>
              </w:rPr>
              <w:t xml:space="preserve"> -</w:t>
            </w:r>
            <w:r w:rsidRPr="006323B8">
              <w:rPr>
                <w:b/>
                <w:sz w:val="20"/>
              </w:rPr>
              <w:t xml:space="preserve"> музыкальн</w:t>
            </w:r>
            <w:r w:rsidR="006323B8">
              <w:rPr>
                <w:b/>
                <w:sz w:val="20"/>
              </w:rPr>
              <w:t>ая деятельность</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5-6</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6-7</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у детей эмоциональную отзывчивость на музыку;</w:t>
            </w:r>
          </w:p>
          <w:p w:rsidR="00D63450" w:rsidRPr="00E536BE" w:rsidRDefault="00D63450" w:rsidP="00EA3378">
            <w:pPr>
              <w:spacing w:line="240" w:lineRule="auto"/>
              <w:rPr>
                <w:sz w:val="20"/>
              </w:rPr>
            </w:pPr>
            <w:r w:rsidRPr="00E536BE">
              <w:rPr>
                <w:sz w:val="20"/>
              </w:rPr>
              <w:t>- знакомить детей с тремя жанрами музыкальных произведений: песней, танцем, маршем; (Задачи не соответствуют возрасту, эти задачи реализует возраст 5-6)</w:t>
            </w:r>
          </w:p>
          <w:p w:rsidR="00D63450" w:rsidRPr="00E536BE" w:rsidRDefault="00D63450" w:rsidP="00EA3378">
            <w:pPr>
              <w:spacing w:line="240" w:lineRule="auto"/>
              <w:rPr>
                <w:sz w:val="20"/>
              </w:rPr>
            </w:pPr>
            <w:r w:rsidRPr="00E536BE">
              <w:rPr>
                <w:sz w:val="20"/>
              </w:rPr>
              <w:t>- формировать у детей умение узнавать знакомые песни, пьесы;</w:t>
            </w:r>
          </w:p>
          <w:p w:rsidR="00D63450" w:rsidRPr="00E536BE" w:rsidRDefault="00D63450" w:rsidP="00EA3378">
            <w:pPr>
              <w:spacing w:line="240" w:lineRule="auto"/>
              <w:rPr>
                <w:sz w:val="20"/>
              </w:rPr>
            </w:pPr>
            <w:r w:rsidRPr="00E536BE">
              <w:rPr>
                <w:sz w:val="20"/>
              </w:rPr>
              <w:t>- чувствовать характер музыки (веселый, бодрый, спокойный), эмоционально на нее реагировать; - выражать свое настроение в движении под музыку;</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Продолжать развивать у детей интерес к музыке, желание ее слушать, вызывать эмоциональную отзывчивость при восприятии музыкальных произведений; </w:t>
            </w:r>
          </w:p>
          <w:p w:rsidR="00D63450" w:rsidRPr="00E536BE" w:rsidRDefault="00D63450" w:rsidP="00EA3378">
            <w:pPr>
              <w:spacing w:line="240" w:lineRule="auto"/>
              <w:rPr>
                <w:sz w:val="20"/>
              </w:rPr>
            </w:pPr>
            <w:r w:rsidRPr="00E536BE">
              <w:rPr>
                <w:sz w:val="20"/>
              </w:rPr>
              <w:t>- обогащать музыкальные впечатления детей, способствовать дальнейшему развитию основ музыкальной культуры;</w:t>
            </w:r>
          </w:p>
          <w:p w:rsidR="00D63450" w:rsidRPr="00E536BE" w:rsidRDefault="00D63450" w:rsidP="00EA3378">
            <w:pPr>
              <w:spacing w:line="240" w:lineRule="auto"/>
              <w:rPr>
                <w:sz w:val="20"/>
              </w:rPr>
            </w:pPr>
            <w:r w:rsidRPr="00E536BE">
              <w:rPr>
                <w:sz w:val="20"/>
              </w:rPr>
              <w:t xml:space="preserve">- воспитывать слушательскую культуру детей; </w:t>
            </w:r>
          </w:p>
          <w:p w:rsidR="00D63450" w:rsidRPr="00E536BE" w:rsidRDefault="00D63450" w:rsidP="00EA3378">
            <w:pPr>
              <w:spacing w:line="240" w:lineRule="auto"/>
              <w:rPr>
                <w:sz w:val="20"/>
              </w:rPr>
            </w:pPr>
            <w:r w:rsidRPr="00E536BE">
              <w:rPr>
                <w:sz w:val="20"/>
              </w:rPr>
              <w:t>- развивать музыкальность детей; - воспитывать интерес и любовь к высокохудожественной музыке;</w:t>
            </w:r>
          </w:p>
          <w:p w:rsidR="00D63450" w:rsidRPr="00E536BE" w:rsidRDefault="00D63450" w:rsidP="00EA3378">
            <w:pPr>
              <w:spacing w:line="240" w:lineRule="auto"/>
              <w:rPr>
                <w:sz w:val="20"/>
              </w:rPr>
            </w:pPr>
            <w:r w:rsidRPr="00E536BE">
              <w:rPr>
                <w:sz w:val="20"/>
              </w:rPr>
              <w:t>- продолжать формировать умение у детей различать средства выразительности в музыке, различать звуки по высоте;</w:t>
            </w:r>
          </w:p>
          <w:p w:rsidR="00D63450" w:rsidRPr="00E536BE" w:rsidRDefault="00D63450" w:rsidP="00EA3378">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Продолжать формировать у детей эстетическое восприятие музыки, умение различать жанры музыкальных произведений (песня, танец, марш); </w:t>
            </w:r>
          </w:p>
          <w:p w:rsidR="00D63450" w:rsidRPr="00E536BE" w:rsidRDefault="00D63450" w:rsidP="00EA3378">
            <w:pPr>
              <w:spacing w:line="240" w:lineRule="auto"/>
              <w:rPr>
                <w:sz w:val="20"/>
              </w:rPr>
            </w:pPr>
            <w:r w:rsidRPr="00E536BE">
              <w:rPr>
                <w:sz w:val="20"/>
              </w:rPr>
              <w:t xml:space="preserve">- развивать у детей музыкальную память, умение различать на слух звуки по высоте, музыкальные инструменты; </w:t>
            </w:r>
          </w:p>
          <w:p w:rsidR="00D63450" w:rsidRPr="00E536BE" w:rsidRDefault="00D63450" w:rsidP="00EA3378">
            <w:pPr>
              <w:spacing w:line="240" w:lineRule="auto"/>
              <w:rPr>
                <w:sz w:val="20"/>
              </w:rPr>
            </w:pPr>
            <w:r w:rsidRPr="00E536BE">
              <w:rPr>
                <w:sz w:val="20"/>
              </w:rPr>
              <w:t>- формировать у детей музыкальную культуру на основе знакомства с классической, народной и современной музыкой;</w:t>
            </w:r>
          </w:p>
          <w:p w:rsidR="00D63450" w:rsidRPr="00E536BE" w:rsidRDefault="00D63450" w:rsidP="00EA3378">
            <w:pPr>
              <w:spacing w:line="240" w:lineRule="auto"/>
              <w:rPr>
                <w:sz w:val="20"/>
              </w:rPr>
            </w:pPr>
            <w:r w:rsidRPr="00E536BE">
              <w:rPr>
                <w:sz w:val="20"/>
              </w:rPr>
              <w:t xml:space="preserve">- накапливать представления о жизни и творчестве композиторов; </w:t>
            </w:r>
          </w:p>
          <w:p w:rsidR="00D63450" w:rsidRPr="00E536BE" w:rsidRDefault="00D63450" w:rsidP="00EA3378">
            <w:pPr>
              <w:spacing w:line="240" w:lineRule="auto"/>
              <w:rPr>
                <w:sz w:val="20"/>
              </w:rPr>
            </w:pPr>
            <w:r w:rsidRPr="00E536BE">
              <w:rPr>
                <w:sz w:val="20"/>
              </w:rPr>
              <w:t xml:space="preserve">- продолжать развивать у детей интерес и любовь к музыке, музыкальную отзывчивость на нее; </w:t>
            </w:r>
          </w:p>
          <w:p w:rsidR="00D63450" w:rsidRPr="00E536BE" w:rsidRDefault="00D63450" w:rsidP="00EA3378">
            <w:pPr>
              <w:spacing w:line="240" w:lineRule="auto"/>
              <w:rPr>
                <w:sz w:val="20"/>
              </w:rPr>
            </w:pPr>
            <w:r w:rsidRPr="00E536BE">
              <w:rPr>
                <w:sz w:val="20"/>
              </w:rPr>
              <w:t>- продолжать развивать у детей музыкальные способности детей: звуковысотный, ритмический, тембровый, динамический слух;</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Воспитывать гражданско-патриотические чувства через изучение Государственного гимна Российской Федерации; </w:t>
            </w:r>
          </w:p>
          <w:p w:rsidR="00D63450" w:rsidRPr="00E536BE" w:rsidRDefault="00D63450" w:rsidP="00EA3378">
            <w:pPr>
              <w:spacing w:line="240" w:lineRule="auto"/>
              <w:rPr>
                <w:sz w:val="20"/>
              </w:rPr>
            </w:pPr>
            <w:r w:rsidRPr="00E536BE">
              <w:rPr>
                <w:sz w:val="20"/>
              </w:rPr>
              <w:t xml:space="preserve">- продолжать приобщать детей к музыкальной культуре, воспитывать музыкально-эстетический вкус; развивать у детей музыкальные способности: поэтический и музыкальный слух, чувство ритма, музыкальную память; </w:t>
            </w:r>
          </w:p>
          <w:p w:rsidR="00D63450" w:rsidRPr="00E536BE" w:rsidRDefault="00D63450" w:rsidP="00EA3378">
            <w:pPr>
              <w:spacing w:line="240" w:lineRule="auto"/>
              <w:rPr>
                <w:sz w:val="20"/>
              </w:rPr>
            </w:pPr>
            <w:r w:rsidRPr="00E536BE">
              <w:rPr>
                <w:sz w:val="20"/>
              </w:rPr>
              <w:t xml:space="preserve">- продолжать обогащать музыкальные впечатления детей, вызывать яркий эмоциональный отклик при восприятии музыки разного характера; </w:t>
            </w:r>
          </w:p>
          <w:p w:rsidR="00D63450" w:rsidRPr="00E536BE" w:rsidRDefault="00D63450" w:rsidP="00EA3378">
            <w:pPr>
              <w:spacing w:line="240" w:lineRule="auto"/>
              <w:rPr>
                <w:sz w:val="20"/>
              </w:rPr>
            </w:pPr>
            <w:r w:rsidRPr="00E536BE">
              <w:rPr>
                <w:sz w:val="20"/>
              </w:rPr>
              <w:t>- 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 знакомить детей с элементарными музыкальными понятиями;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Учить детей петь простые народные песни, попевки, прибаутки, передавая их настроение и характер;</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Поддерживать у детей интерес к пению;</w:t>
            </w:r>
          </w:p>
          <w:p w:rsidR="00D63450" w:rsidRPr="00E536BE" w:rsidRDefault="00D63450" w:rsidP="00EA3378">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Совершенствовать у детей звуковысотный, ритмический, тембровый и динамический слух; - способствовать дальнейшему формированию певческого голоса;</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Поддерживать детское игровое, танцевальное творчество; </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Поощрять желание детей самостоятельно заниматься музыкальной деятельностью;</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у детей умение сотрудничества в коллективной музыкальной деятельности</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у детей навык движения под музыку;</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у детей умение творческой интерпретации музыки разными средствами художественной выразительности;</w:t>
            </w:r>
          </w:p>
          <w:p w:rsidR="00D63450" w:rsidRPr="00E536BE" w:rsidRDefault="00D63450" w:rsidP="00EA3378">
            <w:pPr>
              <w:spacing w:line="240" w:lineRule="auto"/>
              <w:rPr>
                <w:sz w:val="20"/>
              </w:rPr>
            </w:pP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 </w:t>
            </w:r>
          </w:p>
          <w:p w:rsidR="00D63450" w:rsidRPr="00E536BE" w:rsidRDefault="00D63450" w:rsidP="00EA3378">
            <w:pPr>
              <w:spacing w:line="240" w:lineRule="auto"/>
              <w:rPr>
                <w:sz w:val="20"/>
              </w:rPr>
            </w:pPr>
            <w:r w:rsidRPr="00E536BE">
              <w:rPr>
                <w:sz w:val="20"/>
              </w:rPr>
              <w:t>- формировать у детей умение использовать полученные знания и навыки в быту и на досуге;</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 способствовать освоению детьми приемов игры на детских музыкальных </w:t>
            </w:r>
            <w:r w:rsidRPr="00E536BE">
              <w:rPr>
                <w:sz w:val="20"/>
              </w:rPr>
              <w:lastRenderedPageBreak/>
              <w:t>инструментах;</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обучать детей игре на детских музыкальных инструментах;</w:t>
            </w:r>
          </w:p>
        </w:tc>
      </w:tr>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EA3378">
            <w:pPr>
              <w:spacing w:line="240" w:lineRule="auto"/>
              <w:rPr>
                <w:b/>
                <w:sz w:val="20"/>
              </w:rPr>
            </w:pPr>
            <w:r w:rsidRPr="00E536BE">
              <w:rPr>
                <w:b/>
                <w:sz w:val="20"/>
              </w:rPr>
              <w:lastRenderedPageBreak/>
              <w:t xml:space="preserve">Задачи </w:t>
            </w:r>
            <w:r w:rsidR="00A760A1" w:rsidRPr="00BC515A">
              <w:rPr>
                <w:b/>
                <w:sz w:val="20"/>
              </w:rPr>
              <w:t>направления</w:t>
            </w:r>
            <w:r w:rsidR="00A760A1">
              <w:rPr>
                <w:b/>
                <w:sz w:val="20"/>
              </w:rPr>
              <w:t xml:space="preserve"> - </w:t>
            </w:r>
            <w:r w:rsidRPr="00E536BE">
              <w:rPr>
                <w:b/>
                <w:sz w:val="20"/>
              </w:rPr>
              <w:t>театрализованн</w:t>
            </w:r>
            <w:r w:rsidR="00A760A1">
              <w:rPr>
                <w:b/>
                <w:sz w:val="20"/>
              </w:rPr>
              <w:t>ая деятельность</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5-6</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6-7</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Воспитывать у детей устойчивый интерес детей к театрализованной игре, создавать условия для ее проведения;</w:t>
            </w:r>
          </w:p>
          <w:p w:rsidR="00D63450" w:rsidRPr="00E536BE" w:rsidRDefault="00D63450" w:rsidP="00EA3378">
            <w:pPr>
              <w:spacing w:line="240" w:lineRule="auto"/>
              <w:rPr>
                <w:sz w:val="20"/>
              </w:rPr>
            </w:pPr>
            <w:r w:rsidRPr="00E536BE">
              <w:rPr>
                <w:sz w:val="20"/>
              </w:rPr>
              <w:t>- формировать положительные, доброжелательные, коллективные взаимоотношения;</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Продолжать развивать интерес детей к театрализованной деятельности;</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Знакомить детей с различными видами театрального искусства (кукольный театр, балет, опера</w:t>
            </w:r>
          </w:p>
          <w:p w:rsidR="00D63450" w:rsidRPr="00E536BE" w:rsidRDefault="00D63450" w:rsidP="00EA3378">
            <w:pPr>
              <w:spacing w:line="240" w:lineRule="auto"/>
              <w:rPr>
                <w:sz w:val="20"/>
              </w:rPr>
            </w:pPr>
            <w:r w:rsidRPr="00E536BE">
              <w:rPr>
                <w:sz w:val="20"/>
              </w:rPr>
              <w:t>и прочее);</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Продолжать приобщение детей к театральному искусству через знакомство с историей театра, его жанрами, устройством и профессиями;</w:t>
            </w:r>
          </w:p>
          <w:p w:rsidR="00D63450" w:rsidRPr="00E536BE" w:rsidRDefault="00D63450" w:rsidP="00EA3378">
            <w:pPr>
              <w:spacing w:line="240" w:lineRule="auto"/>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умение следить за развитием действия в играх-драматизациях и кукольных спектаклях, созданных силами взрослых и старших детей;</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опыт социальных навыков поведения, создавать условия для развития творческой активности детей;</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Знакомить детей с театральной терминологией (акт, актер, антракт, кулисы и так далее);</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Продолжать знакомить детей с разными видами театрализованной деятельности;</w:t>
            </w:r>
          </w:p>
          <w:p w:rsidR="00D63450" w:rsidRPr="00E536BE" w:rsidRDefault="00D63450" w:rsidP="00EA3378">
            <w:pPr>
              <w:spacing w:line="240" w:lineRule="auto"/>
              <w:rPr>
                <w:sz w:val="20"/>
              </w:rPr>
            </w:pPr>
            <w:r w:rsidRPr="00E536BE">
              <w:rPr>
                <w:sz w:val="20"/>
              </w:rPr>
              <w:t xml:space="preserve">- 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 </w:t>
            </w:r>
          </w:p>
          <w:p w:rsidR="00D63450" w:rsidRPr="00E536BE" w:rsidRDefault="00D63450" w:rsidP="00EA3378">
            <w:pPr>
              <w:spacing w:line="240" w:lineRule="auto"/>
              <w:rPr>
                <w:sz w:val="20"/>
              </w:rPr>
            </w:pPr>
            <w:r w:rsidRPr="00E536BE">
              <w:rPr>
                <w:sz w:val="20"/>
              </w:rPr>
              <w:t>- продолжать развивать навыки кукловождения в различных театральных системах (перчаточными, тростевыми, марионеткам и так далее);</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умение у детей имитировать характерные действия персонажей (птички летают, козленок скачет);</w:t>
            </w:r>
          </w:p>
          <w:p w:rsidR="00D63450" w:rsidRPr="00E536BE" w:rsidRDefault="00D63450" w:rsidP="00EA3378">
            <w:pPr>
              <w:spacing w:line="240" w:lineRule="auto"/>
              <w:rPr>
                <w:sz w:val="20"/>
              </w:rPr>
            </w:pPr>
            <w:r w:rsidRPr="00E536BE">
              <w:rPr>
                <w:sz w:val="20"/>
              </w:rPr>
              <w:t>- передавать эмоциональное состояние человека (мимикой, позой, жестом, движением);</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Учить элементам художественно-образных выразительных средств (интонация, мимика, пантомимика); </w:t>
            </w:r>
          </w:p>
          <w:p w:rsidR="00D63450" w:rsidRPr="00E536BE" w:rsidRDefault="00D63450" w:rsidP="00EA3378">
            <w:pPr>
              <w:spacing w:line="240" w:lineRule="auto"/>
              <w:rPr>
                <w:sz w:val="20"/>
              </w:rPr>
            </w:pPr>
            <w:r w:rsidRPr="00E536BE">
              <w:rPr>
                <w:sz w:val="20"/>
              </w:rPr>
              <w:t>- активизировать словарь детей, совершенствовать звуковую культуру речи, интонационный строй, диалогическую речь;</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интерес к сценическому искусству;</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D63450" w:rsidRPr="00E536BE" w:rsidRDefault="00D63450" w:rsidP="00EA3378">
            <w:pPr>
              <w:spacing w:line="240" w:lineRule="auto"/>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Познакомить детей с различными видами театра (кукольным, настольным, пальчиковым, театром теней, театром на фланелеграфе);</w:t>
            </w:r>
          </w:p>
          <w:p w:rsidR="00D63450" w:rsidRPr="00E536BE" w:rsidRDefault="00D63450" w:rsidP="00EA3378">
            <w:pPr>
              <w:spacing w:line="240" w:lineRule="auto"/>
              <w:rPr>
                <w:sz w:val="20"/>
              </w:rPr>
            </w:pPr>
            <w:r w:rsidRPr="00E536BE">
              <w:rPr>
                <w:sz w:val="20"/>
              </w:rPr>
              <w:t>- знакомить детей с приемами вождения настольных кукол;</w:t>
            </w:r>
          </w:p>
          <w:p w:rsidR="00D63450" w:rsidRPr="00E536BE" w:rsidRDefault="00D63450" w:rsidP="00EA3378">
            <w:pPr>
              <w:spacing w:line="240" w:lineRule="auto"/>
              <w:rPr>
                <w:sz w:val="20"/>
              </w:rPr>
            </w:pPr>
            <w:r w:rsidRPr="00E536BE">
              <w:rPr>
                <w:sz w:val="20"/>
              </w:rPr>
              <w:t>- формировать у детей умение сопровождать движения простой песенкой;</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Познакомить детей с различными видами театра (кукольный, музыкальный, детский, театр зверей и другое);</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Создавать атмосферу творческого выбора и инициативы для каждого ребенка;</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Формировать умение согласовывать свои действия с партнерами, приучать правильно оценивать действия персонажей в спектакле; </w:t>
            </w:r>
          </w:p>
          <w:p w:rsidR="00D63450" w:rsidRPr="00E536BE" w:rsidRDefault="00D63450" w:rsidP="00EA3378">
            <w:pPr>
              <w:spacing w:line="240" w:lineRule="auto"/>
              <w:rPr>
                <w:sz w:val="20"/>
              </w:rPr>
            </w:pPr>
            <w:r w:rsidRPr="00E536BE">
              <w:rPr>
                <w:sz w:val="20"/>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Вызывать желание действовать с элементами костюмов (шапочки, воротнички и так далее) и атрибутами как внешними символами роли;</w:t>
            </w:r>
          </w:p>
          <w:p w:rsidR="00D63450" w:rsidRPr="00E536BE" w:rsidRDefault="00D63450" w:rsidP="00EA3378">
            <w:pPr>
              <w:spacing w:line="240" w:lineRule="auto"/>
              <w:rPr>
                <w:sz w:val="20"/>
              </w:rPr>
            </w:pPr>
            <w:r w:rsidRPr="00E536BE">
              <w:rPr>
                <w:sz w:val="20"/>
              </w:rPr>
              <w:lastRenderedPageBreak/>
              <w:t>- формировать у детей интонационную выразительность речи в процессе театрально-игровой деятельности;</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lastRenderedPageBreak/>
              <w:t>Формировать у детей простейшие образно-выразительные умения, имитировать характерные движения сказочных животных;</w:t>
            </w:r>
          </w:p>
          <w:p w:rsidR="00D63450" w:rsidRPr="00E536BE" w:rsidRDefault="00D63450" w:rsidP="00EA3378">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lastRenderedPageBreak/>
              <w:t xml:space="preserve">Развивать личностные качеств (коммуникативные навыки, партнерские взаимоотношения); </w:t>
            </w:r>
          </w:p>
          <w:p w:rsidR="00D63450" w:rsidRPr="00E536BE" w:rsidRDefault="00D63450" w:rsidP="00EA3378">
            <w:pPr>
              <w:spacing w:line="240" w:lineRule="auto"/>
              <w:rPr>
                <w:sz w:val="20"/>
              </w:rPr>
            </w:pPr>
            <w:r w:rsidRPr="00E536BE">
              <w:rPr>
                <w:sz w:val="20"/>
              </w:rPr>
              <w:t xml:space="preserve">- воспитывать доброжелательность и </w:t>
            </w:r>
            <w:r w:rsidRPr="00E536BE">
              <w:rPr>
                <w:sz w:val="20"/>
              </w:rPr>
              <w:lastRenderedPageBreak/>
              <w:t>контактность в отношениях со сверстниками;</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lastRenderedPageBreak/>
              <w:t>Поощрять способность творчески передавать образ в играх драматизациях, спектаклях;</w:t>
            </w:r>
          </w:p>
          <w:p w:rsidR="00D63450" w:rsidRPr="00E536BE" w:rsidRDefault="00D63450" w:rsidP="00EA3378">
            <w:pPr>
              <w:spacing w:line="240" w:lineRule="auto"/>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lastRenderedPageBreak/>
              <w:t>Развивать у детей диалогическую речь в процессе театрально-игровой деятельности;</w:t>
            </w:r>
          </w:p>
          <w:p w:rsidR="00D63450" w:rsidRPr="00E536BE" w:rsidRDefault="00D63450" w:rsidP="00EA3378">
            <w:pPr>
              <w:spacing w:line="240" w:lineRule="auto"/>
              <w:rPr>
                <w:sz w:val="20"/>
              </w:rPr>
            </w:pPr>
            <w:r w:rsidRPr="00E536BE">
              <w:rPr>
                <w:sz w:val="20"/>
              </w:rPr>
              <w:t xml:space="preserve">- формировать у детей умение следить за развитием действия в драматизациях и кукольных спектаклях; </w:t>
            </w:r>
          </w:p>
          <w:p w:rsidR="00D63450" w:rsidRPr="00E536BE" w:rsidRDefault="00D63450" w:rsidP="00EA3378">
            <w:pPr>
              <w:spacing w:line="240" w:lineRule="auto"/>
              <w:rPr>
                <w:sz w:val="20"/>
              </w:rPr>
            </w:pPr>
            <w:r w:rsidRPr="00E536BE">
              <w:rPr>
                <w:sz w:val="20"/>
              </w:rPr>
              <w:t>- формировать у детей умение использовать импровизационные формы диалогов действующих лиц в хорошо знакомых сказках;</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эстетический вкус, воспитывать чувство прекрасного, побуждать нравственно-эстетические и эмоциональные переживания;</w:t>
            </w:r>
          </w:p>
          <w:p w:rsidR="00D63450" w:rsidRPr="00E536BE" w:rsidRDefault="00D63450" w:rsidP="00EA3378">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навыки действий с воображаемыми предметами;</w:t>
            </w:r>
          </w:p>
          <w:p w:rsidR="00D63450" w:rsidRPr="00E536BE" w:rsidRDefault="00D63450" w:rsidP="00EA3378">
            <w:pPr>
              <w:spacing w:line="240" w:lineRule="auto"/>
              <w:rPr>
                <w:sz w:val="20"/>
              </w:rPr>
            </w:pPr>
            <w:r w:rsidRPr="00E536BE">
              <w:rPr>
                <w:sz w:val="20"/>
              </w:rPr>
              <w:t>- способствовать развитию навыков передачи образа различными способами (речь, мимика, жест, пантомима и прочее);</w:t>
            </w:r>
          </w:p>
        </w:tc>
        <w:tc>
          <w:tcPr>
            <w:tcW w:w="3959" w:type="dxa"/>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EA3378">
            <w:pPr>
              <w:spacing w:line="240" w:lineRule="auto"/>
              <w:jc w:val="center"/>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Побуждать интерес к творческим проявлениям в игре и игровому общению со сверстниками; </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tc>
        <w:tc>
          <w:tcPr>
            <w:tcW w:w="3959" w:type="dxa"/>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EA3378">
            <w:pPr>
              <w:spacing w:line="240" w:lineRule="auto"/>
              <w:jc w:val="center"/>
              <w:rPr>
                <w:sz w:val="20"/>
              </w:rPr>
            </w:pPr>
          </w:p>
        </w:tc>
      </w:tr>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EA3378">
            <w:pPr>
              <w:spacing w:line="240" w:lineRule="auto"/>
              <w:rPr>
                <w:sz w:val="20"/>
              </w:rPr>
            </w:pPr>
            <w:r w:rsidRPr="00E536BE">
              <w:rPr>
                <w:b/>
                <w:sz w:val="20"/>
              </w:rPr>
              <w:t xml:space="preserve"> Задачи </w:t>
            </w:r>
            <w:r w:rsidR="00A760A1" w:rsidRPr="00BC515A">
              <w:rPr>
                <w:b/>
                <w:sz w:val="20"/>
              </w:rPr>
              <w:t>направления</w:t>
            </w:r>
            <w:r w:rsidR="00A760A1">
              <w:rPr>
                <w:b/>
                <w:sz w:val="20"/>
              </w:rPr>
              <w:t xml:space="preserve"> - </w:t>
            </w:r>
            <w:r w:rsidRPr="00E536BE">
              <w:rPr>
                <w:b/>
                <w:sz w:val="20"/>
              </w:rPr>
              <w:t>культурно-досугов</w:t>
            </w:r>
            <w:r w:rsidR="00A760A1">
              <w:rPr>
                <w:b/>
                <w:sz w:val="20"/>
              </w:rPr>
              <w:t>ая деятельность</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5-6</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jc w:val="center"/>
              <w:rPr>
                <w:sz w:val="20"/>
              </w:rPr>
            </w:pPr>
            <w:r w:rsidRPr="00E536BE">
              <w:rPr>
                <w:sz w:val="20"/>
              </w:rPr>
              <w:t>6-7</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Способствовать организации культурно-досуговой деятельности детей по интересам, обеспечивая эмоциональное благополучие и отдых;</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Развивать умение организовывать свободное время с пользой; </w:t>
            </w:r>
          </w:p>
          <w:p w:rsidR="00D63450" w:rsidRPr="00E536BE" w:rsidRDefault="00D63450" w:rsidP="00EA3378">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желание организовывать свободное время с интересом и пользой;</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Продолжать формировать интерес к полезной деятельности в свободное время (отдых, творчество, самообразование);</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Помогать детям организовывать свободное время с интересом;</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основы досуговой культуры во время игр, творчества, прогулки и прочее;</w:t>
            </w:r>
          </w:p>
          <w:p w:rsidR="00D63450" w:rsidRPr="00E536BE" w:rsidRDefault="00D63450" w:rsidP="00EA3378">
            <w:pPr>
              <w:spacing w:line="240" w:lineRule="auto"/>
              <w:rPr>
                <w:sz w:val="20"/>
              </w:rPr>
            </w:pPr>
            <w:r w:rsidRPr="00E536BE">
              <w:rPr>
                <w:sz w:val="20"/>
              </w:rPr>
              <w:t xml:space="preserve"> - воспитывать интерес к народной культуре, продолжать знакомить с традициями народов страны; </w:t>
            </w:r>
          </w:p>
          <w:p w:rsidR="00D63450" w:rsidRPr="00E536BE" w:rsidRDefault="00D63450" w:rsidP="00EA3378">
            <w:pPr>
              <w:spacing w:line="240" w:lineRule="auto"/>
              <w:rPr>
                <w:sz w:val="20"/>
              </w:rPr>
            </w:pPr>
            <w:r w:rsidRPr="00E536BE">
              <w:rPr>
                <w:sz w:val="20"/>
              </w:rPr>
              <w:t>- воспитывать интерес и желание участвовать в народных праздниках и развлечениях;</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желание участвовать в подготовке и участию в развлечениях, соблюдать культуру общения (доброжелательность, отзывчивость, такт, уважение);</w:t>
            </w:r>
          </w:p>
          <w:p w:rsidR="00D63450" w:rsidRPr="00E536BE" w:rsidRDefault="00D63450" w:rsidP="00EA3378">
            <w:pPr>
              <w:spacing w:line="240" w:lineRule="auto"/>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Создавать условия для активного и пассивного отдыха;</w:t>
            </w:r>
          </w:p>
          <w:p w:rsidR="00D63450" w:rsidRPr="00E536BE" w:rsidRDefault="00D63450" w:rsidP="00EA3378">
            <w:pPr>
              <w:spacing w:line="240" w:lineRule="auto"/>
              <w:rPr>
                <w:sz w:val="20"/>
              </w:rPr>
            </w:pPr>
            <w:r w:rsidRPr="00E536BE">
              <w:rPr>
                <w:sz w:val="20"/>
              </w:rPr>
              <w:t>- создавать атмосферу эмоционального благополучия в культурно-досуговой деятельности;</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интерес к развлечениям, знакомящим с культурой и традициями народов страны;</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Создавать условия для проявления культурных потребностей и интересов, а также их использования в организации своего досуга;</w:t>
            </w:r>
          </w:p>
          <w:p w:rsidR="00D63450" w:rsidRPr="00E536BE" w:rsidRDefault="00D63450" w:rsidP="00EA3378">
            <w:pPr>
              <w:spacing w:line="240" w:lineRule="auto"/>
              <w:rPr>
                <w:sz w:val="20"/>
              </w:rPr>
            </w:pPr>
            <w:r w:rsidRPr="00E536BE">
              <w:rPr>
                <w:sz w:val="20"/>
              </w:rPr>
              <w:t>- формировать понятия праздничный и будний день, понимать их различия;</w:t>
            </w:r>
          </w:p>
          <w:p w:rsidR="00D63450" w:rsidRPr="00E536BE" w:rsidRDefault="00D63450" w:rsidP="00EA3378">
            <w:pPr>
              <w:spacing w:line="240" w:lineRule="auto"/>
              <w:rPr>
                <w:sz w:val="20"/>
              </w:rPr>
            </w:pPr>
            <w:r w:rsidRPr="00E536BE">
              <w:rPr>
                <w:sz w:val="20"/>
              </w:rPr>
              <w:t>- знакомить с историей возникновения праздников, воспитывать бережное отношение к народным праздничным традициям и обычаям;</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D63450" w:rsidRPr="00E536BE" w:rsidRDefault="00D63450" w:rsidP="00EA3378">
            <w:pPr>
              <w:spacing w:line="240" w:lineRule="auto"/>
              <w:rPr>
                <w:sz w:val="20"/>
              </w:rPr>
            </w:pPr>
            <w:r w:rsidRPr="00E536BE">
              <w:rPr>
                <w:sz w:val="20"/>
              </w:rPr>
              <w:t>- воспитывать уважительное отношение к своей стране в ходе предпраздничной подготовки;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lastRenderedPageBreak/>
              <w:t>Развивать интерес к просмотру кукольных спектаклей, прослушиванию музыкальных и литературных произведений;</w:t>
            </w:r>
          </w:p>
          <w:p w:rsidR="00D63450" w:rsidRPr="00E536BE" w:rsidRDefault="00D63450" w:rsidP="00EA3378">
            <w:pPr>
              <w:spacing w:line="240" w:lineRule="auto"/>
              <w:rPr>
                <w:sz w:val="20"/>
              </w:rPr>
            </w:pPr>
            <w:r w:rsidRPr="00E536BE">
              <w:rPr>
                <w:sz w:val="20"/>
              </w:rPr>
              <w:t>- формировать желание участвовать в праздниках и развлечениях;</w:t>
            </w:r>
          </w:p>
          <w:p w:rsidR="00D63450" w:rsidRPr="00E536BE" w:rsidRDefault="00D63450" w:rsidP="00EA3378">
            <w:pPr>
              <w:spacing w:line="240" w:lineRule="auto"/>
              <w:rPr>
                <w:sz w:val="20"/>
              </w:rPr>
            </w:pPr>
            <w:r w:rsidRPr="00E536BE">
              <w:rPr>
                <w:sz w:val="20"/>
              </w:rPr>
              <w:t xml:space="preserve"> - формировать основы праздничной культуры и навыки общения в ходе праздника и развлечения;</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Осуществлять патриотическое и нравственное воспитание, приобщать к художественной культуре, эстетико-эмоциональному творчеству;</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Формировать чувство удовлетворения от участия в коллективной досуговой деятельности;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Приобщать к праздничной культуре, развивать желание принимать участие в праздниках (календарных, государственных, народных);</w:t>
            </w:r>
          </w:p>
          <w:p w:rsidR="00D63450" w:rsidRPr="00E536BE" w:rsidRDefault="00D63450" w:rsidP="00EA3378">
            <w:pPr>
              <w:spacing w:line="240" w:lineRule="auto"/>
              <w:rPr>
                <w:sz w:val="20"/>
              </w:rPr>
            </w:pPr>
            <w:r w:rsidRPr="00E536BE">
              <w:rPr>
                <w:sz w:val="20"/>
              </w:rPr>
              <w:t>- формировать чувства причастности к событиям, происходящим в стране;</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 xml:space="preserve">Формировать внимание и отзывчивость к окружающим людям во время праздничных мероприятий (поздравлять, приглашать на праздник, готовить подарки и прочее); </w:t>
            </w:r>
          </w:p>
          <w:p w:rsidR="00D63450" w:rsidRPr="00E536BE" w:rsidRDefault="00D63450" w:rsidP="00EA3378">
            <w:pPr>
              <w:spacing w:line="240" w:lineRule="auto"/>
              <w:rPr>
                <w:sz w:val="20"/>
              </w:rPr>
            </w:pPr>
            <w:r w:rsidRPr="00E536BE">
              <w:rPr>
                <w:sz w:val="20"/>
              </w:rPr>
              <w:t xml:space="preserve">- поддерживать интерес к участию в творческих объединениях дополнительного образования в </w:t>
            </w:r>
            <w:r w:rsidR="00BA57C7">
              <w:rPr>
                <w:sz w:val="20"/>
              </w:rPr>
              <w:t>МБДОУ</w:t>
            </w:r>
            <w:r w:rsidRPr="00E536BE">
              <w:rPr>
                <w:sz w:val="20"/>
              </w:rPr>
              <w:t xml:space="preserve"> и вне ее;</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Развивать индивидуальные творческие способности и художественные наклонности ребенка;</w:t>
            </w:r>
          </w:p>
        </w:tc>
        <w:tc>
          <w:tcPr>
            <w:tcW w:w="362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jc w:val="center"/>
              <w:rPr>
                <w:sz w:val="20"/>
              </w:rPr>
            </w:pPr>
          </w:p>
        </w:tc>
        <w:tc>
          <w:tcPr>
            <w:tcW w:w="395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jc w:val="center"/>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EA3378">
            <w:pPr>
              <w:spacing w:line="240" w:lineRule="auto"/>
              <w:rPr>
                <w:sz w:val="20"/>
              </w:rPr>
            </w:pPr>
            <w:r w:rsidRPr="00E536BE">
              <w:rPr>
                <w:sz w:val="20"/>
              </w:rPr>
              <w:t>Вовлекать детей в процесс подготовки разных видов развлечений;</w:t>
            </w:r>
          </w:p>
          <w:p w:rsidR="00D63450" w:rsidRPr="00E536BE" w:rsidRDefault="00D63450" w:rsidP="00EA3378">
            <w:pPr>
              <w:spacing w:line="240" w:lineRule="auto"/>
              <w:rPr>
                <w:sz w:val="20"/>
              </w:rPr>
            </w:pPr>
            <w:r w:rsidRPr="00E536BE">
              <w:rPr>
                <w:sz w:val="20"/>
              </w:rPr>
              <w:t>- формировать желание участвовать в кукольном спектакле, музыкальных и литературных композициях, концертах;</w:t>
            </w:r>
          </w:p>
        </w:tc>
        <w:tc>
          <w:tcPr>
            <w:tcW w:w="362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jc w:val="center"/>
              <w:rPr>
                <w:sz w:val="20"/>
              </w:rPr>
            </w:pPr>
          </w:p>
        </w:tc>
        <w:tc>
          <w:tcPr>
            <w:tcW w:w="395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EA3378">
            <w:pPr>
              <w:spacing w:line="240" w:lineRule="auto"/>
              <w:jc w:val="center"/>
              <w:rPr>
                <w:sz w:val="20"/>
              </w:rPr>
            </w:pPr>
          </w:p>
        </w:tc>
      </w:tr>
    </w:tbl>
    <w:p w:rsidR="00D63450" w:rsidRPr="00E536BE" w:rsidRDefault="00D63450" w:rsidP="00EA3378">
      <w:pPr>
        <w:shd w:val="clear" w:color="auto" w:fill="FFFFFF"/>
        <w:spacing w:line="240" w:lineRule="auto"/>
        <w:jc w:val="center"/>
        <w:rPr>
          <w:b/>
          <w:sz w:val="20"/>
        </w:rPr>
      </w:pPr>
    </w:p>
    <w:tbl>
      <w:tblPr>
        <w:tblW w:w="1531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2"/>
        <w:gridCol w:w="3631"/>
        <w:gridCol w:w="2749"/>
        <w:gridCol w:w="881"/>
        <w:gridCol w:w="3967"/>
      </w:tblGrid>
      <w:tr w:rsidR="00D63450" w:rsidRPr="00E536BE" w:rsidTr="004A7BFF">
        <w:tc>
          <w:tcPr>
            <w:tcW w:w="15310" w:type="dxa"/>
            <w:gridSpan w:val="5"/>
            <w:shd w:val="clear" w:color="auto" w:fill="F2F2F2" w:themeFill="background1" w:themeFillShade="F2"/>
          </w:tcPr>
          <w:p w:rsidR="00D63450" w:rsidRPr="00E536BE" w:rsidRDefault="00D63450" w:rsidP="00EA3378">
            <w:pPr>
              <w:spacing w:line="240" w:lineRule="auto"/>
              <w:jc w:val="center"/>
              <w:rPr>
                <w:b/>
                <w:sz w:val="20"/>
              </w:rPr>
            </w:pPr>
            <w:r w:rsidRPr="00E536BE">
              <w:rPr>
                <w:b/>
                <w:sz w:val="20"/>
              </w:rPr>
              <w:t>СОДЕРЖАНИЕ МУЗЫКАЛЬНОЙ ДЕЯТЕЛЬНОСТИ</w:t>
            </w:r>
          </w:p>
        </w:tc>
      </w:tr>
      <w:tr w:rsidR="00D63450" w:rsidRPr="00E536BE" w:rsidTr="004A7BFF">
        <w:tc>
          <w:tcPr>
            <w:tcW w:w="15310" w:type="dxa"/>
            <w:gridSpan w:val="5"/>
            <w:shd w:val="clear" w:color="auto" w:fill="F2F2F2" w:themeFill="background1" w:themeFillShade="F2"/>
          </w:tcPr>
          <w:p w:rsidR="00D63450" w:rsidRPr="00E536BE" w:rsidRDefault="00D63450" w:rsidP="00EA3378">
            <w:pPr>
              <w:spacing w:line="240" w:lineRule="auto"/>
              <w:rPr>
                <w:b/>
                <w:sz w:val="20"/>
              </w:rPr>
            </w:pPr>
            <w:r w:rsidRPr="00E536BE">
              <w:rPr>
                <w:b/>
                <w:sz w:val="20"/>
              </w:rPr>
              <w:t>Содержание СЛУШАНИЕ</w:t>
            </w:r>
          </w:p>
        </w:tc>
      </w:tr>
      <w:tr w:rsidR="00D63450" w:rsidRPr="00E536BE" w:rsidTr="004A7BFF">
        <w:tc>
          <w:tcPr>
            <w:tcW w:w="4082" w:type="dxa"/>
          </w:tcPr>
          <w:p w:rsidR="00D63450" w:rsidRPr="00E536BE" w:rsidRDefault="00D63450" w:rsidP="00EA3378">
            <w:pPr>
              <w:spacing w:line="240" w:lineRule="auto"/>
              <w:jc w:val="center"/>
              <w:rPr>
                <w:sz w:val="20"/>
              </w:rPr>
            </w:pPr>
            <w:r w:rsidRPr="00E536BE">
              <w:rPr>
                <w:sz w:val="20"/>
              </w:rPr>
              <w:t>3-4</w:t>
            </w:r>
          </w:p>
        </w:tc>
        <w:tc>
          <w:tcPr>
            <w:tcW w:w="3631" w:type="dxa"/>
          </w:tcPr>
          <w:p w:rsidR="00D63450" w:rsidRPr="00E536BE" w:rsidRDefault="00D63450" w:rsidP="00EA3378">
            <w:pPr>
              <w:spacing w:line="240" w:lineRule="auto"/>
              <w:jc w:val="center"/>
              <w:rPr>
                <w:sz w:val="20"/>
              </w:rPr>
            </w:pPr>
            <w:r w:rsidRPr="00E536BE">
              <w:rPr>
                <w:sz w:val="20"/>
              </w:rPr>
              <w:t>4-5</w:t>
            </w:r>
          </w:p>
        </w:tc>
        <w:tc>
          <w:tcPr>
            <w:tcW w:w="3630" w:type="dxa"/>
            <w:gridSpan w:val="2"/>
          </w:tcPr>
          <w:p w:rsidR="00D63450" w:rsidRPr="00E536BE" w:rsidRDefault="00D63450" w:rsidP="00EA3378">
            <w:pPr>
              <w:spacing w:line="240" w:lineRule="auto"/>
              <w:jc w:val="center"/>
              <w:rPr>
                <w:sz w:val="20"/>
              </w:rPr>
            </w:pPr>
            <w:r w:rsidRPr="00E536BE">
              <w:rPr>
                <w:sz w:val="20"/>
              </w:rPr>
              <w:t>5-6</w:t>
            </w:r>
          </w:p>
        </w:tc>
        <w:tc>
          <w:tcPr>
            <w:tcW w:w="3967" w:type="dxa"/>
          </w:tcPr>
          <w:p w:rsidR="00D63450" w:rsidRPr="00E536BE" w:rsidRDefault="00D63450" w:rsidP="00EA3378">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EA3378">
            <w:pPr>
              <w:spacing w:line="240" w:lineRule="auto"/>
              <w:rPr>
                <w:sz w:val="20"/>
              </w:rPr>
            </w:pPr>
            <w:r w:rsidRPr="00E536BE">
              <w:rPr>
                <w:sz w:val="20"/>
              </w:rPr>
              <w:t xml:space="preserve">Педагог учит детей слушать музыкальное произведение до конца, понимать характер музыки, узнавать и определять, сколько частей в произведении. (Только в разделе Музыкально – ритмические движения). </w:t>
            </w:r>
          </w:p>
          <w:p w:rsidR="00D63450" w:rsidRPr="00E536BE" w:rsidRDefault="00D63450" w:rsidP="00EA3378">
            <w:pPr>
              <w:spacing w:line="240" w:lineRule="auto"/>
              <w:rPr>
                <w:sz w:val="20"/>
              </w:rPr>
            </w:pPr>
            <w:r w:rsidRPr="00E536BE">
              <w:rPr>
                <w:sz w:val="20"/>
              </w:rPr>
              <w:t>Выражать свои впечатления после прослушивания словом, мимикой, жестом.</w:t>
            </w:r>
          </w:p>
          <w:p w:rsidR="00D63450" w:rsidRPr="00E536BE" w:rsidRDefault="00D63450" w:rsidP="00EA3378">
            <w:pPr>
              <w:spacing w:line="240" w:lineRule="auto"/>
              <w:rPr>
                <w:sz w:val="20"/>
              </w:rPr>
            </w:pPr>
            <w:r w:rsidRPr="00E536BE">
              <w:rPr>
                <w:sz w:val="20"/>
              </w:rPr>
              <w:t xml:space="preserve">Развивает у детей способность различать звуки по высоте в пределах октавы – септимы. (Только в разделе Пение) </w:t>
            </w:r>
          </w:p>
          <w:p w:rsidR="00D63450" w:rsidRPr="00E536BE" w:rsidRDefault="00D63450" w:rsidP="00EA3378">
            <w:pPr>
              <w:spacing w:line="240" w:lineRule="auto"/>
              <w:rPr>
                <w:sz w:val="20"/>
              </w:rPr>
            </w:pPr>
            <w:r w:rsidRPr="00E536BE">
              <w:rPr>
                <w:sz w:val="20"/>
              </w:rPr>
              <w:t xml:space="preserve">Замечать изменение в силе звучания мелодии (громко, тихо). Совершенствует у детей умение различать звучание </w:t>
            </w:r>
            <w:r w:rsidRPr="00E536BE">
              <w:rPr>
                <w:sz w:val="20"/>
              </w:rPr>
              <w:lastRenderedPageBreak/>
              <w:t>музыкальных игрушек, детских музыкальных инструментов (музыкальный молоточек, шарманка, погремушка, барабан, бубен, металлофон и другие).</w:t>
            </w:r>
          </w:p>
        </w:tc>
        <w:tc>
          <w:tcPr>
            <w:tcW w:w="3631" w:type="dxa"/>
          </w:tcPr>
          <w:p w:rsidR="00D63450" w:rsidRPr="00E536BE" w:rsidRDefault="00D63450" w:rsidP="00EA3378">
            <w:pPr>
              <w:spacing w:line="240" w:lineRule="auto"/>
              <w:rPr>
                <w:sz w:val="20"/>
              </w:rPr>
            </w:pPr>
            <w:r w:rsidRPr="00E536BE">
              <w:rPr>
                <w:sz w:val="20"/>
              </w:rPr>
              <w:lastRenderedPageBreak/>
              <w:t>Педагог формирует навыки культуры слушания музыки (не отвлекаться, дослушивать произведение до конца).</w:t>
            </w:r>
          </w:p>
          <w:p w:rsidR="00D63450" w:rsidRPr="00E536BE" w:rsidRDefault="00D63450" w:rsidP="00EA3378">
            <w:pPr>
              <w:spacing w:line="240" w:lineRule="auto"/>
              <w:rPr>
                <w:sz w:val="20"/>
              </w:rPr>
            </w:pPr>
            <w:r w:rsidRPr="00E536BE">
              <w:rPr>
                <w:sz w:val="20"/>
              </w:rPr>
              <w:t>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w:t>
            </w:r>
          </w:p>
          <w:p w:rsidR="00D63450" w:rsidRPr="00E536BE" w:rsidRDefault="00D63450" w:rsidP="00EA3378">
            <w:pPr>
              <w:spacing w:line="240" w:lineRule="auto"/>
              <w:rPr>
                <w:sz w:val="20"/>
              </w:rPr>
            </w:pPr>
            <w:r w:rsidRPr="00E536BE">
              <w:rPr>
                <w:sz w:val="20"/>
              </w:rPr>
              <w:t xml:space="preserve">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w:t>
            </w:r>
            <w:r w:rsidRPr="00E536BE">
              <w:rPr>
                <w:sz w:val="20"/>
              </w:rPr>
              <w:lastRenderedPageBreak/>
              <w:t>музыкального произведения: тихо, громко, медленно, быстро. Р</w:t>
            </w:r>
          </w:p>
          <w:p w:rsidR="00D63450" w:rsidRPr="00E536BE" w:rsidRDefault="00D63450" w:rsidP="00EA3378">
            <w:pPr>
              <w:spacing w:line="240" w:lineRule="auto"/>
              <w:rPr>
                <w:sz w:val="20"/>
              </w:rPr>
            </w:pPr>
            <w:r w:rsidRPr="00E536BE">
              <w:rPr>
                <w:sz w:val="20"/>
              </w:rPr>
              <w:t>Развивает у детей способность различать звуки по высоте (высокий, низкий в пределах сексты, септимы).</w:t>
            </w:r>
          </w:p>
          <w:p w:rsidR="00D63450" w:rsidRPr="00E536BE" w:rsidRDefault="00D63450" w:rsidP="00EA3378">
            <w:pPr>
              <w:spacing w:line="240" w:lineRule="auto"/>
              <w:rPr>
                <w:sz w:val="20"/>
              </w:rPr>
            </w:pPr>
            <w:r w:rsidRPr="00E536BE">
              <w:rPr>
                <w:sz w:val="20"/>
              </w:rPr>
              <w:t>Педагог учит детей выражать полученные впечатления с помощью слова, движения, пантомимы.</w:t>
            </w:r>
          </w:p>
        </w:tc>
        <w:tc>
          <w:tcPr>
            <w:tcW w:w="3630" w:type="dxa"/>
            <w:gridSpan w:val="2"/>
          </w:tcPr>
          <w:p w:rsidR="00D63450" w:rsidRPr="00E536BE" w:rsidRDefault="00D63450" w:rsidP="00EA3378">
            <w:pPr>
              <w:spacing w:line="240" w:lineRule="auto"/>
              <w:rPr>
                <w:sz w:val="20"/>
              </w:rPr>
            </w:pPr>
            <w:r w:rsidRPr="00E536BE">
              <w:rPr>
                <w:sz w:val="20"/>
              </w:rPr>
              <w:lastRenderedPageBreak/>
              <w:t xml:space="preserve">Педагог учит детей различать жанры музыкальных произведений (песня, танец, марш). </w:t>
            </w:r>
          </w:p>
          <w:p w:rsidR="00D63450" w:rsidRPr="00E536BE" w:rsidRDefault="00D63450" w:rsidP="00EA3378">
            <w:pPr>
              <w:spacing w:line="240" w:lineRule="auto"/>
              <w:rPr>
                <w:sz w:val="20"/>
              </w:rPr>
            </w:pPr>
            <w:r w:rsidRPr="00E536BE">
              <w:rPr>
                <w:sz w:val="20"/>
              </w:rPr>
              <w:t xml:space="preserve">Совершенствует у детей музыкальную память через узнавание мелодий по отдельным фрагментам произведения (вступление, заключение, музыкальная фраза). </w:t>
            </w:r>
          </w:p>
          <w:p w:rsidR="00D63450" w:rsidRPr="00E536BE" w:rsidRDefault="00D63450" w:rsidP="00EA3378">
            <w:pPr>
              <w:spacing w:line="240" w:lineRule="auto"/>
              <w:rPr>
                <w:sz w:val="20"/>
              </w:rPr>
            </w:pPr>
            <w:r w:rsidRPr="00E536BE">
              <w:rPr>
                <w:sz w:val="20"/>
              </w:rPr>
              <w:t xml:space="preserve">Развивает у детей навык различения звучания музыкальных инструментов (клавишно-ударные и струнные: фортепиано, скрипка, виолончель, балалайка). </w:t>
            </w:r>
          </w:p>
          <w:p w:rsidR="00D63450" w:rsidRPr="00E536BE" w:rsidRDefault="00D63450" w:rsidP="00EA3378">
            <w:pPr>
              <w:spacing w:line="240" w:lineRule="auto"/>
              <w:rPr>
                <w:sz w:val="20"/>
              </w:rPr>
            </w:pPr>
            <w:r w:rsidRPr="00E536BE">
              <w:rPr>
                <w:sz w:val="20"/>
              </w:rPr>
              <w:lastRenderedPageBreak/>
              <w:t>Знакомит с творчеством некоторых композиторов</w:t>
            </w:r>
          </w:p>
        </w:tc>
        <w:tc>
          <w:tcPr>
            <w:tcW w:w="3967" w:type="dxa"/>
          </w:tcPr>
          <w:p w:rsidR="00D63450" w:rsidRPr="00E536BE" w:rsidRDefault="00D63450" w:rsidP="00EA3378">
            <w:pPr>
              <w:spacing w:line="240" w:lineRule="auto"/>
              <w:rPr>
                <w:sz w:val="20"/>
              </w:rPr>
            </w:pPr>
            <w:r w:rsidRPr="00E536BE">
              <w:rPr>
                <w:sz w:val="20"/>
              </w:rPr>
              <w:lastRenderedPageBreak/>
              <w:t xml:space="preserve">Педагог развивает у детей навык восприятия звуков по высоте в пределах квинты – терции. (Септимы); </w:t>
            </w:r>
          </w:p>
          <w:p w:rsidR="00D63450" w:rsidRPr="00E536BE" w:rsidRDefault="00D63450" w:rsidP="00EA3378">
            <w:pPr>
              <w:spacing w:line="240" w:lineRule="auto"/>
              <w:rPr>
                <w:sz w:val="20"/>
              </w:rPr>
            </w:pPr>
            <w:r w:rsidRPr="00E536BE">
              <w:rPr>
                <w:sz w:val="20"/>
              </w:rPr>
              <w:t xml:space="preserve">Обогащает впечатления детей и формирует музыкальный вкус, развивает музыкальную память. </w:t>
            </w:r>
          </w:p>
          <w:p w:rsidR="00D63450" w:rsidRPr="00E536BE" w:rsidRDefault="00D63450" w:rsidP="00EA3378">
            <w:pPr>
              <w:spacing w:line="240" w:lineRule="auto"/>
              <w:rPr>
                <w:sz w:val="20"/>
              </w:rPr>
            </w:pPr>
            <w:r w:rsidRPr="00E536BE">
              <w:rPr>
                <w:sz w:val="20"/>
              </w:rPr>
              <w:t>Педагог знакомит детей с элементарными музыкальными понятиями (темп, ритм); жанрами (опера, концерт, симфонический концерт),</w:t>
            </w:r>
            <w:r w:rsidR="004A7BFF">
              <w:rPr>
                <w:sz w:val="20"/>
              </w:rPr>
              <w:t xml:space="preserve"> </w:t>
            </w:r>
            <w:r w:rsidRPr="00E536BE">
              <w:rPr>
                <w:sz w:val="20"/>
              </w:rPr>
              <w:t xml:space="preserve">творчеством композиторов и музыкантов (русских, зарубежных и так далее). </w:t>
            </w:r>
          </w:p>
          <w:p w:rsidR="00D63450" w:rsidRPr="00E536BE" w:rsidRDefault="00D63450" w:rsidP="00EA3378">
            <w:pPr>
              <w:spacing w:line="240" w:lineRule="auto"/>
              <w:rPr>
                <w:sz w:val="20"/>
              </w:rPr>
            </w:pPr>
            <w:r w:rsidRPr="00E536BE">
              <w:rPr>
                <w:sz w:val="20"/>
              </w:rPr>
              <w:t xml:space="preserve">Педагог знакомит детей с мелодией </w:t>
            </w:r>
            <w:r w:rsidRPr="00E536BE">
              <w:rPr>
                <w:sz w:val="20"/>
              </w:rPr>
              <w:lastRenderedPageBreak/>
              <w:t>Государственного гимна Российской Федерации.</w:t>
            </w:r>
          </w:p>
        </w:tc>
      </w:tr>
      <w:tr w:rsidR="00D63450" w:rsidRPr="00E536BE" w:rsidTr="004A7BFF">
        <w:tc>
          <w:tcPr>
            <w:tcW w:w="15310" w:type="dxa"/>
            <w:gridSpan w:val="5"/>
            <w:shd w:val="clear" w:color="auto" w:fill="F2F2F2" w:themeFill="background1" w:themeFillShade="F2"/>
          </w:tcPr>
          <w:p w:rsidR="00D63450" w:rsidRPr="00E536BE" w:rsidRDefault="00D63450" w:rsidP="00EA3378">
            <w:pPr>
              <w:spacing w:line="240" w:lineRule="auto"/>
              <w:rPr>
                <w:b/>
                <w:sz w:val="20"/>
              </w:rPr>
            </w:pPr>
            <w:r w:rsidRPr="00E536BE">
              <w:rPr>
                <w:b/>
                <w:sz w:val="20"/>
              </w:rPr>
              <w:lastRenderedPageBreak/>
              <w:t xml:space="preserve"> Содержание ПЕНИЕ</w:t>
            </w:r>
          </w:p>
        </w:tc>
      </w:tr>
      <w:tr w:rsidR="00D63450" w:rsidRPr="00E536BE" w:rsidTr="004A7BFF">
        <w:tc>
          <w:tcPr>
            <w:tcW w:w="4082" w:type="dxa"/>
          </w:tcPr>
          <w:p w:rsidR="00D63450" w:rsidRPr="00E536BE" w:rsidRDefault="00D63450" w:rsidP="00EA3378">
            <w:pPr>
              <w:spacing w:line="240" w:lineRule="auto"/>
              <w:jc w:val="center"/>
              <w:rPr>
                <w:sz w:val="20"/>
              </w:rPr>
            </w:pPr>
            <w:r w:rsidRPr="00E536BE">
              <w:rPr>
                <w:sz w:val="20"/>
              </w:rPr>
              <w:t>3-4</w:t>
            </w:r>
          </w:p>
        </w:tc>
        <w:tc>
          <w:tcPr>
            <w:tcW w:w="3631" w:type="dxa"/>
          </w:tcPr>
          <w:p w:rsidR="00D63450" w:rsidRPr="00E536BE" w:rsidRDefault="00D63450" w:rsidP="00EA3378">
            <w:pPr>
              <w:spacing w:line="240" w:lineRule="auto"/>
              <w:jc w:val="center"/>
              <w:rPr>
                <w:sz w:val="20"/>
              </w:rPr>
            </w:pPr>
            <w:r w:rsidRPr="00E536BE">
              <w:rPr>
                <w:sz w:val="20"/>
              </w:rPr>
              <w:t>4-5</w:t>
            </w:r>
          </w:p>
        </w:tc>
        <w:tc>
          <w:tcPr>
            <w:tcW w:w="3630" w:type="dxa"/>
            <w:gridSpan w:val="2"/>
          </w:tcPr>
          <w:p w:rsidR="00D63450" w:rsidRPr="00E536BE" w:rsidRDefault="00D63450" w:rsidP="00EA3378">
            <w:pPr>
              <w:spacing w:line="240" w:lineRule="auto"/>
              <w:jc w:val="center"/>
              <w:rPr>
                <w:sz w:val="20"/>
              </w:rPr>
            </w:pPr>
            <w:r w:rsidRPr="00E536BE">
              <w:rPr>
                <w:sz w:val="20"/>
              </w:rPr>
              <w:t>5-6</w:t>
            </w:r>
          </w:p>
        </w:tc>
        <w:tc>
          <w:tcPr>
            <w:tcW w:w="3967" w:type="dxa"/>
          </w:tcPr>
          <w:p w:rsidR="00D63450" w:rsidRPr="00E536BE" w:rsidRDefault="00D63450" w:rsidP="00EA3378">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EA3378">
            <w:pPr>
              <w:spacing w:line="240" w:lineRule="auto"/>
              <w:rPr>
                <w:sz w:val="20"/>
              </w:rPr>
            </w:pPr>
            <w:r w:rsidRPr="00E536BE">
              <w:rPr>
                <w:sz w:val="20"/>
              </w:rPr>
              <w:t>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tc>
        <w:tc>
          <w:tcPr>
            <w:tcW w:w="3631" w:type="dxa"/>
          </w:tcPr>
          <w:p w:rsidR="00D63450" w:rsidRPr="00E536BE" w:rsidRDefault="00D63450" w:rsidP="00EA3378">
            <w:pPr>
              <w:spacing w:line="240" w:lineRule="auto"/>
              <w:rPr>
                <w:sz w:val="20"/>
              </w:rPr>
            </w:pPr>
            <w:r w:rsidRPr="00E536BE">
              <w:rPr>
                <w:sz w:val="20"/>
              </w:rPr>
              <w:t>Педагог учит детей выразительному пению, формирует умение петь протяжно, подвижно, согласованно (в пределах ре - си первой октавы) (Могут петь только в пределах ре (1) – ля (1), интервал - квинта)</w:t>
            </w:r>
          </w:p>
          <w:p w:rsidR="00D63450" w:rsidRPr="00E536BE" w:rsidRDefault="00D63450" w:rsidP="00EA3378">
            <w:pPr>
              <w:spacing w:line="240" w:lineRule="auto"/>
              <w:rPr>
                <w:sz w:val="20"/>
              </w:rPr>
            </w:pPr>
            <w:r w:rsidRPr="00E536BE">
              <w:rPr>
                <w:sz w:val="20"/>
              </w:rPr>
              <w:t xml:space="preserve">Развивает у детей умение брать дыхание между короткими музыкальными фразами. </w:t>
            </w:r>
          </w:p>
          <w:p w:rsidR="00D63450" w:rsidRPr="00E536BE" w:rsidRDefault="00D63450" w:rsidP="00EA3378">
            <w:pPr>
              <w:spacing w:line="240" w:lineRule="auto"/>
              <w:rPr>
                <w:sz w:val="20"/>
              </w:rPr>
            </w:pPr>
            <w:r w:rsidRPr="00E536BE">
              <w:rPr>
                <w:sz w:val="20"/>
              </w:rPr>
              <w:t>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tc>
        <w:tc>
          <w:tcPr>
            <w:tcW w:w="3630" w:type="dxa"/>
            <w:gridSpan w:val="2"/>
          </w:tcPr>
          <w:p w:rsidR="00D63450" w:rsidRPr="00E536BE" w:rsidRDefault="00D63450" w:rsidP="00EA3378">
            <w:pPr>
              <w:spacing w:line="240" w:lineRule="auto"/>
              <w:rPr>
                <w:sz w:val="20"/>
              </w:rPr>
            </w:pPr>
            <w:r w:rsidRPr="00E536BE">
              <w:rPr>
                <w:sz w:val="20"/>
              </w:rPr>
              <w:t xml:space="preserve">Развивает у детей навык различения звуков по высоте в пределах квинты. (Соответствует младшему и среднему возрасту. Диапазон этого возраста до (1) – си (1), - интервал септима). </w:t>
            </w:r>
          </w:p>
          <w:p w:rsidR="00D63450" w:rsidRPr="00E536BE" w:rsidRDefault="00D63450" w:rsidP="00EA3378">
            <w:pPr>
              <w:spacing w:line="240" w:lineRule="auto"/>
              <w:rPr>
                <w:sz w:val="20"/>
              </w:rPr>
            </w:pPr>
            <w:r w:rsidRPr="00E536BE">
              <w:rPr>
                <w:sz w:val="20"/>
              </w:rPr>
              <w:t xml:space="preserve">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w:t>
            </w:r>
          </w:p>
          <w:p w:rsidR="00D63450" w:rsidRPr="00E536BE" w:rsidRDefault="00D63450" w:rsidP="00EA3378">
            <w:pPr>
              <w:spacing w:line="240" w:lineRule="auto"/>
              <w:rPr>
                <w:sz w:val="20"/>
              </w:rPr>
            </w:pPr>
            <w:r w:rsidRPr="00E536BE">
              <w:rPr>
                <w:sz w:val="20"/>
              </w:rPr>
              <w:t xml:space="preserve">Способствует развитию у детей навыков сольного пения, с музыкальным сопровождением и без него. </w:t>
            </w:r>
          </w:p>
          <w:p w:rsidR="00D63450" w:rsidRPr="00E536BE" w:rsidRDefault="00D63450" w:rsidP="00EA3378">
            <w:pPr>
              <w:spacing w:line="240" w:lineRule="auto"/>
              <w:rPr>
                <w:sz w:val="20"/>
              </w:rPr>
            </w:pPr>
            <w:r w:rsidRPr="00E536BE">
              <w:rPr>
                <w:sz w:val="20"/>
              </w:rPr>
              <w:t>Развивает у детей песенный музыкальный вкус.</w:t>
            </w:r>
          </w:p>
        </w:tc>
        <w:tc>
          <w:tcPr>
            <w:tcW w:w="3967" w:type="dxa"/>
          </w:tcPr>
          <w:p w:rsidR="00D63450" w:rsidRPr="00E536BE" w:rsidRDefault="00D63450" w:rsidP="00EA3378">
            <w:pPr>
              <w:spacing w:line="240" w:lineRule="auto"/>
              <w:rPr>
                <w:sz w:val="20"/>
              </w:rPr>
            </w:pPr>
            <w:r w:rsidRPr="00E536BE">
              <w:rPr>
                <w:sz w:val="20"/>
              </w:rPr>
              <w:t>Педагог совершенствует у детей певческий голос и вокально - слуховую координацию; закрепляет у детей практические навыки выразительного исполнения песен в пределах от до первой октавы до ре второй октавы.</w:t>
            </w:r>
          </w:p>
          <w:p w:rsidR="00D63450" w:rsidRPr="00E536BE" w:rsidRDefault="00D63450" w:rsidP="00EA3378">
            <w:pPr>
              <w:spacing w:line="240" w:lineRule="auto"/>
              <w:rPr>
                <w:sz w:val="20"/>
              </w:rPr>
            </w:pPr>
            <w:r w:rsidRPr="00E536BE">
              <w:rPr>
                <w:sz w:val="20"/>
              </w:rPr>
              <w:t xml:space="preserve">Учит брать дыхание и удерживать его до конца фразы; обращает внимание на артикуляцию (дикцию). </w:t>
            </w:r>
          </w:p>
          <w:p w:rsidR="00D63450" w:rsidRPr="00E536BE" w:rsidRDefault="00D63450" w:rsidP="00EA3378">
            <w:pPr>
              <w:spacing w:line="240" w:lineRule="auto"/>
              <w:rPr>
                <w:sz w:val="20"/>
              </w:rPr>
            </w:pPr>
            <w:r w:rsidRPr="00E536BE">
              <w:rPr>
                <w:sz w:val="20"/>
              </w:rPr>
              <w:t>Закрепляет умение петь самостоятельно, индивидуально и коллективно, с музыкальным сопровождением и без него.</w:t>
            </w:r>
          </w:p>
        </w:tc>
      </w:tr>
      <w:tr w:rsidR="00D63450" w:rsidRPr="00E536BE" w:rsidTr="004A7BFF">
        <w:tc>
          <w:tcPr>
            <w:tcW w:w="15310" w:type="dxa"/>
            <w:gridSpan w:val="5"/>
            <w:shd w:val="clear" w:color="auto" w:fill="F2F2F2" w:themeFill="background1" w:themeFillShade="F2"/>
          </w:tcPr>
          <w:p w:rsidR="00D63450" w:rsidRPr="00E536BE" w:rsidRDefault="00D63450" w:rsidP="00EA3378">
            <w:pPr>
              <w:spacing w:line="240" w:lineRule="auto"/>
              <w:rPr>
                <w:sz w:val="20"/>
              </w:rPr>
            </w:pPr>
            <w:r w:rsidRPr="00E536BE">
              <w:rPr>
                <w:b/>
                <w:sz w:val="20"/>
              </w:rPr>
              <w:t xml:space="preserve"> Содержание ПЕСЕННОЕ ТВОРЧЕСТВО</w:t>
            </w:r>
          </w:p>
        </w:tc>
      </w:tr>
      <w:tr w:rsidR="00D63450" w:rsidRPr="00E536BE" w:rsidTr="004A7BFF">
        <w:tc>
          <w:tcPr>
            <w:tcW w:w="4082" w:type="dxa"/>
          </w:tcPr>
          <w:p w:rsidR="00D63450" w:rsidRPr="00E536BE" w:rsidRDefault="00D63450" w:rsidP="00EA3378">
            <w:pPr>
              <w:spacing w:line="240" w:lineRule="auto"/>
              <w:jc w:val="center"/>
              <w:rPr>
                <w:sz w:val="20"/>
              </w:rPr>
            </w:pPr>
            <w:r w:rsidRPr="00E536BE">
              <w:rPr>
                <w:sz w:val="20"/>
              </w:rPr>
              <w:t>3-4</w:t>
            </w:r>
          </w:p>
        </w:tc>
        <w:tc>
          <w:tcPr>
            <w:tcW w:w="3631" w:type="dxa"/>
          </w:tcPr>
          <w:p w:rsidR="00D63450" w:rsidRPr="00E536BE" w:rsidRDefault="00D63450" w:rsidP="00EA3378">
            <w:pPr>
              <w:spacing w:line="240" w:lineRule="auto"/>
              <w:jc w:val="center"/>
              <w:rPr>
                <w:sz w:val="20"/>
              </w:rPr>
            </w:pPr>
            <w:r w:rsidRPr="00E536BE">
              <w:rPr>
                <w:sz w:val="20"/>
              </w:rPr>
              <w:t>4-5</w:t>
            </w:r>
          </w:p>
        </w:tc>
        <w:tc>
          <w:tcPr>
            <w:tcW w:w="3630" w:type="dxa"/>
            <w:gridSpan w:val="2"/>
          </w:tcPr>
          <w:p w:rsidR="00D63450" w:rsidRPr="00E536BE" w:rsidRDefault="00D63450" w:rsidP="00EA3378">
            <w:pPr>
              <w:spacing w:line="240" w:lineRule="auto"/>
              <w:jc w:val="center"/>
              <w:rPr>
                <w:sz w:val="20"/>
              </w:rPr>
            </w:pPr>
            <w:r w:rsidRPr="00E536BE">
              <w:rPr>
                <w:sz w:val="20"/>
              </w:rPr>
              <w:t>5-6</w:t>
            </w:r>
          </w:p>
        </w:tc>
        <w:tc>
          <w:tcPr>
            <w:tcW w:w="3967" w:type="dxa"/>
          </w:tcPr>
          <w:p w:rsidR="00D63450" w:rsidRPr="00E536BE" w:rsidRDefault="00D63450" w:rsidP="00EA3378">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EA3378">
            <w:pPr>
              <w:spacing w:line="240" w:lineRule="auto"/>
              <w:rPr>
                <w:sz w:val="20"/>
              </w:rPr>
            </w:pPr>
            <w:r w:rsidRPr="00E536BE">
              <w:rPr>
                <w:sz w:val="20"/>
              </w:rPr>
              <w:t xml:space="preserve">Педагог учит детей допевать мелодии колыбельных песен на слог "баю-баю" и веселых мелодий на слог "ля-ля". </w:t>
            </w:r>
          </w:p>
          <w:p w:rsidR="00D63450" w:rsidRPr="00E536BE" w:rsidRDefault="00D63450" w:rsidP="00EA3378">
            <w:pPr>
              <w:spacing w:line="240" w:lineRule="auto"/>
              <w:rPr>
                <w:sz w:val="20"/>
              </w:rPr>
            </w:pPr>
            <w:r w:rsidRPr="00E536BE">
              <w:rPr>
                <w:sz w:val="20"/>
              </w:rPr>
              <w:t>Способствует у детей формированию навыка сочинительства веселых и грустных мелодий по образцу.</w:t>
            </w:r>
          </w:p>
        </w:tc>
        <w:tc>
          <w:tcPr>
            <w:tcW w:w="3631" w:type="dxa"/>
          </w:tcPr>
          <w:p w:rsidR="00D63450" w:rsidRPr="00E536BE" w:rsidRDefault="00D63450" w:rsidP="00EA3378">
            <w:pPr>
              <w:spacing w:line="240" w:lineRule="auto"/>
              <w:rPr>
                <w:sz w:val="20"/>
              </w:rPr>
            </w:pPr>
            <w:r w:rsidRPr="00E536BE">
              <w:rPr>
                <w:sz w:val="20"/>
              </w:rPr>
              <w:t xml:space="preserve">Педагог учит детей самостоятельно сочинять мелодию колыбельной песни и отвечать на музыкальные вопросы ("Как тебя зовут?", "Что ты хочешь, кошечка?", "Где ты?"). </w:t>
            </w:r>
          </w:p>
          <w:p w:rsidR="00D63450" w:rsidRPr="00E536BE" w:rsidRDefault="00D63450" w:rsidP="00EA3378">
            <w:pPr>
              <w:spacing w:line="240" w:lineRule="auto"/>
              <w:rPr>
                <w:sz w:val="20"/>
              </w:rPr>
            </w:pPr>
            <w:r w:rsidRPr="00E536BE">
              <w:rPr>
                <w:sz w:val="20"/>
              </w:rPr>
              <w:t>Формирует у детей умение импровизировать мелодии на заданный текст.</w:t>
            </w:r>
          </w:p>
        </w:tc>
        <w:tc>
          <w:tcPr>
            <w:tcW w:w="3630" w:type="dxa"/>
            <w:gridSpan w:val="2"/>
          </w:tcPr>
          <w:p w:rsidR="00D63450" w:rsidRPr="00E536BE" w:rsidRDefault="00D63450" w:rsidP="00EA3378">
            <w:pPr>
              <w:spacing w:line="240" w:lineRule="auto"/>
              <w:rPr>
                <w:sz w:val="20"/>
              </w:rPr>
            </w:pPr>
            <w:r w:rsidRPr="00E536BE">
              <w:rPr>
                <w:sz w:val="20"/>
              </w:rPr>
              <w:t xml:space="preserve">Педагог содействует проявлению у детей самостоятельности и творческому исполнению песен разного характера. </w:t>
            </w:r>
          </w:p>
          <w:p w:rsidR="00D63450" w:rsidRPr="00E536BE" w:rsidRDefault="00D63450" w:rsidP="00EA3378">
            <w:pPr>
              <w:spacing w:line="240" w:lineRule="auto"/>
              <w:rPr>
                <w:sz w:val="20"/>
              </w:rPr>
            </w:pPr>
            <w:r w:rsidRPr="00E536BE">
              <w:rPr>
                <w:sz w:val="20"/>
              </w:rPr>
              <w:t xml:space="preserve">Педагог учит детей импровизировать мелодию на заданный текст. </w:t>
            </w:r>
          </w:p>
          <w:p w:rsidR="00D63450" w:rsidRPr="00E536BE" w:rsidRDefault="00D63450" w:rsidP="00EA3378">
            <w:pPr>
              <w:spacing w:line="240" w:lineRule="auto"/>
              <w:rPr>
                <w:sz w:val="20"/>
              </w:rPr>
            </w:pPr>
            <w:r w:rsidRPr="00E536BE">
              <w:rPr>
                <w:sz w:val="20"/>
              </w:rPr>
              <w:t xml:space="preserve">Учит детей сочинять мелодии различного характера: ласковую </w:t>
            </w:r>
            <w:r w:rsidRPr="00E536BE">
              <w:rPr>
                <w:sz w:val="20"/>
              </w:rPr>
              <w:lastRenderedPageBreak/>
              <w:t>колыбельную, задорный или бодрый марш, плавный вальс, веселую плясовую.</w:t>
            </w:r>
          </w:p>
        </w:tc>
        <w:tc>
          <w:tcPr>
            <w:tcW w:w="3967" w:type="dxa"/>
          </w:tcPr>
          <w:p w:rsidR="00D63450" w:rsidRPr="00E536BE" w:rsidRDefault="00D63450" w:rsidP="00EA3378">
            <w:pPr>
              <w:spacing w:line="240" w:lineRule="auto"/>
              <w:rPr>
                <w:sz w:val="20"/>
              </w:rPr>
            </w:pPr>
            <w:r w:rsidRPr="00E536BE">
              <w:rPr>
                <w:sz w:val="20"/>
              </w:rPr>
              <w:lastRenderedPageBreak/>
              <w:t xml:space="preserve">Способствует развитию у детей мышления, фантазии, памяти, слуха. </w:t>
            </w:r>
          </w:p>
          <w:p w:rsidR="00D63450" w:rsidRPr="00E536BE" w:rsidRDefault="00D63450" w:rsidP="00EA3378">
            <w:pPr>
              <w:spacing w:line="240" w:lineRule="auto"/>
              <w:rPr>
                <w:sz w:val="20"/>
              </w:rPr>
            </w:pPr>
            <w:r w:rsidRPr="00E536BE">
              <w:rPr>
                <w:sz w:val="20"/>
              </w:rPr>
              <w:t xml:space="preserve">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w:t>
            </w:r>
            <w:r w:rsidRPr="00E536BE">
              <w:rPr>
                <w:sz w:val="20"/>
              </w:rPr>
              <w:lastRenderedPageBreak/>
              <w:t>этого знакомые песни, музыкальные пьесы и танцы.</w:t>
            </w:r>
          </w:p>
        </w:tc>
      </w:tr>
      <w:tr w:rsidR="00D63450" w:rsidRPr="00E536BE" w:rsidTr="004A7BFF">
        <w:tc>
          <w:tcPr>
            <w:tcW w:w="15310" w:type="dxa"/>
            <w:gridSpan w:val="5"/>
            <w:shd w:val="clear" w:color="auto" w:fill="F2F2F2" w:themeFill="background1" w:themeFillShade="F2"/>
          </w:tcPr>
          <w:p w:rsidR="00D63450" w:rsidRPr="00E536BE" w:rsidRDefault="00D63450" w:rsidP="00EA3378">
            <w:pPr>
              <w:spacing w:line="240" w:lineRule="auto"/>
              <w:rPr>
                <w:sz w:val="20"/>
              </w:rPr>
            </w:pPr>
            <w:r w:rsidRPr="00E536BE">
              <w:rPr>
                <w:b/>
                <w:sz w:val="20"/>
              </w:rPr>
              <w:lastRenderedPageBreak/>
              <w:t xml:space="preserve"> Содержание МУЗЫКАЛЬНО-РИТМИЧЕСКИЕ ДВИЖЕНИЯ</w:t>
            </w:r>
          </w:p>
        </w:tc>
      </w:tr>
      <w:tr w:rsidR="00D63450" w:rsidRPr="00E536BE" w:rsidTr="004A7BFF">
        <w:tc>
          <w:tcPr>
            <w:tcW w:w="4082" w:type="dxa"/>
          </w:tcPr>
          <w:p w:rsidR="00D63450" w:rsidRPr="00E536BE" w:rsidRDefault="00D63450" w:rsidP="00EA3378">
            <w:pPr>
              <w:spacing w:line="240" w:lineRule="auto"/>
              <w:jc w:val="center"/>
              <w:rPr>
                <w:sz w:val="20"/>
              </w:rPr>
            </w:pPr>
            <w:r w:rsidRPr="00E536BE">
              <w:rPr>
                <w:sz w:val="20"/>
              </w:rPr>
              <w:t>3-4</w:t>
            </w:r>
          </w:p>
        </w:tc>
        <w:tc>
          <w:tcPr>
            <w:tcW w:w="3631" w:type="dxa"/>
          </w:tcPr>
          <w:p w:rsidR="00D63450" w:rsidRPr="00E536BE" w:rsidRDefault="00D63450" w:rsidP="00EA3378">
            <w:pPr>
              <w:spacing w:line="240" w:lineRule="auto"/>
              <w:jc w:val="center"/>
              <w:rPr>
                <w:sz w:val="20"/>
              </w:rPr>
            </w:pPr>
            <w:r w:rsidRPr="00E536BE">
              <w:rPr>
                <w:sz w:val="20"/>
              </w:rPr>
              <w:t>4-5</w:t>
            </w:r>
          </w:p>
        </w:tc>
        <w:tc>
          <w:tcPr>
            <w:tcW w:w="3630" w:type="dxa"/>
            <w:gridSpan w:val="2"/>
          </w:tcPr>
          <w:p w:rsidR="00D63450" w:rsidRPr="00E536BE" w:rsidRDefault="00D63450" w:rsidP="00EA3378">
            <w:pPr>
              <w:spacing w:line="240" w:lineRule="auto"/>
              <w:jc w:val="center"/>
              <w:rPr>
                <w:sz w:val="20"/>
              </w:rPr>
            </w:pPr>
            <w:r w:rsidRPr="00E536BE">
              <w:rPr>
                <w:sz w:val="20"/>
              </w:rPr>
              <w:t>5-6</w:t>
            </w:r>
          </w:p>
        </w:tc>
        <w:tc>
          <w:tcPr>
            <w:tcW w:w="3967" w:type="dxa"/>
          </w:tcPr>
          <w:p w:rsidR="00D63450" w:rsidRPr="00E536BE" w:rsidRDefault="00D63450" w:rsidP="00EA3378">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EA3378">
            <w:pPr>
              <w:spacing w:line="240" w:lineRule="auto"/>
              <w:rPr>
                <w:sz w:val="20"/>
              </w:rPr>
            </w:pPr>
            <w:r w:rsidRPr="00E536BE">
              <w:rPr>
                <w:sz w:val="20"/>
              </w:rPr>
              <w:t xml:space="preserve">Педагог учит детей двигаться в соответствии с двухчастной формой музыки и силой ее звучания (громко, тихо). Реагировать на начало звучания музыки и ее окончание. </w:t>
            </w:r>
          </w:p>
          <w:p w:rsidR="00D63450" w:rsidRPr="00E536BE" w:rsidRDefault="00D63450" w:rsidP="00EA3378">
            <w:pPr>
              <w:spacing w:line="240" w:lineRule="auto"/>
              <w:rPr>
                <w:sz w:val="20"/>
              </w:rPr>
            </w:pPr>
            <w:r w:rsidRPr="00E536BE">
              <w:rPr>
                <w:sz w:val="20"/>
              </w:rPr>
              <w:t xml:space="preserve">Совершенствует у детей навыки основных движений (ходьба и бег). </w:t>
            </w:r>
          </w:p>
          <w:p w:rsidR="00D63450" w:rsidRPr="00E536BE" w:rsidRDefault="00D63450" w:rsidP="00EA3378">
            <w:pPr>
              <w:spacing w:line="240" w:lineRule="auto"/>
              <w:rPr>
                <w:sz w:val="20"/>
              </w:rPr>
            </w:pPr>
            <w:r w:rsidRPr="00E536BE">
              <w:rPr>
                <w:sz w:val="20"/>
              </w:rPr>
              <w:t xml:space="preserve">Учит детей маршировать вместе со всеми и индивидуально, бегать легко, в умеренном и быстром темпе под музыку. </w:t>
            </w:r>
          </w:p>
          <w:p w:rsidR="00D63450" w:rsidRPr="00E536BE" w:rsidRDefault="00D63450" w:rsidP="00EA3378">
            <w:pPr>
              <w:spacing w:line="240" w:lineRule="auto"/>
              <w:rPr>
                <w:sz w:val="20"/>
              </w:rPr>
            </w:pPr>
            <w:r w:rsidRPr="00E536BE">
              <w:rPr>
                <w:sz w:val="20"/>
              </w:rPr>
              <w:t xml:space="preserve">Педагог улучшает качество исполнения танцевальных движений: притопывания попеременно двумя ногами и одной ногой. </w:t>
            </w:r>
          </w:p>
          <w:p w:rsidR="00D63450" w:rsidRPr="00E536BE" w:rsidRDefault="00D63450" w:rsidP="00EA3378">
            <w:pPr>
              <w:spacing w:line="240" w:lineRule="auto"/>
              <w:rPr>
                <w:sz w:val="20"/>
              </w:rPr>
            </w:pPr>
            <w:r w:rsidRPr="00E536BE">
              <w:rPr>
                <w:sz w:val="20"/>
              </w:rPr>
              <w:t xml:space="preserve">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w:t>
            </w:r>
          </w:p>
          <w:p w:rsidR="00D63450" w:rsidRPr="00E536BE" w:rsidRDefault="00D63450" w:rsidP="00EA3378">
            <w:pPr>
              <w:spacing w:line="240" w:lineRule="auto"/>
              <w:rPr>
                <w:sz w:val="20"/>
              </w:rPr>
            </w:pPr>
            <w:r w:rsidRPr="00E536BE">
              <w:rPr>
                <w:sz w:val="20"/>
              </w:rPr>
              <w:t>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tc>
        <w:tc>
          <w:tcPr>
            <w:tcW w:w="3631" w:type="dxa"/>
          </w:tcPr>
          <w:p w:rsidR="00D63450" w:rsidRPr="00E536BE" w:rsidRDefault="00D63450" w:rsidP="00EA3378">
            <w:pPr>
              <w:spacing w:line="240" w:lineRule="auto"/>
              <w:rPr>
                <w:sz w:val="20"/>
              </w:rPr>
            </w:pPr>
            <w:r w:rsidRPr="00E536BE">
              <w:rPr>
                <w:sz w:val="20"/>
              </w:rPr>
              <w:t xml:space="preserve">Педагог продолжает формировать у детей навык ритмичного движения в соответствии с характером музыки. </w:t>
            </w:r>
          </w:p>
          <w:p w:rsidR="00D63450" w:rsidRPr="00E536BE" w:rsidRDefault="00D63450" w:rsidP="00EA3378">
            <w:pPr>
              <w:spacing w:line="240" w:lineRule="auto"/>
              <w:rPr>
                <w:sz w:val="20"/>
              </w:rPr>
            </w:pPr>
            <w:r w:rsidRPr="00E536BE">
              <w:rPr>
                <w:sz w:val="20"/>
              </w:rPr>
              <w:t xml:space="preserve">Учит детей самостоятельно менять движения в соответствии с двух- и трехчастной формой музыки. </w:t>
            </w:r>
          </w:p>
          <w:p w:rsidR="00D63450" w:rsidRPr="00E536BE" w:rsidRDefault="00D63450" w:rsidP="00EA3378">
            <w:pPr>
              <w:spacing w:line="240" w:lineRule="auto"/>
              <w:rPr>
                <w:sz w:val="20"/>
              </w:rPr>
            </w:pPr>
            <w:r w:rsidRPr="00E536BE">
              <w:rPr>
                <w:sz w:val="20"/>
              </w:rPr>
              <w:t>Совершенствует танцевальные движения детей: прямой галоп, пружинка, кружение по одному и в парах.</w:t>
            </w:r>
          </w:p>
          <w:p w:rsidR="00D63450" w:rsidRPr="00E536BE" w:rsidRDefault="00D63450" w:rsidP="00EA3378">
            <w:pPr>
              <w:spacing w:line="240" w:lineRule="auto"/>
              <w:rPr>
                <w:sz w:val="20"/>
              </w:rPr>
            </w:pPr>
            <w:r w:rsidRPr="00E536BE">
              <w:rPr>
                <w:sz w:val="20"/>
              </w:rPr>
              <w:t>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rsidR="00D63450" w:rsidRPr="00E536BE" w:rsidRDefault="00D63450" w:rsidP="00EA3378">
            <w:pPr>
              <w:spacing w:line="240" w:lineRule="auto"/>
              <w:rPr>
                <w:sz w:val="20"/>
              </w:rPr>
            </w:pPr>
            <w:r w:rsidRPr="00E536BE">
              <w:rPr>
                <w:sz w:val="20"/>
              </w:rPr>
              <w:t>Продолжает совершенствовать у детей навыки основных движений (ходьба: "торжественная", спокойная, "таинственная"; бег: легкий, стремительный).</w:t>
            </w:r>
          </w:p>
        </w:tc>
        <w:tc>
          <w:tcPr>
            <w:tcW w:w="3630" w:type="dxa"/>
            <w:gridSpan w:val="2"/>
          </w:tcPr>
          <w:p w:rsidR="00D63450" w:rsidRPr="00E536BE" w:rsidRDefault="00D63450" w:rsidP="00EA3378">
            <w:pPr>
              <w:spacing w:line="240" w:lineRule="auto"/>
              <w:rPr>
                <w:sz w:val="20"/>
              </w:rPr>
            </w:pPr>
            <w:r w:rsidRPr="00E536BE">
              <w:rPr>
                <w:sz w:val="20"/>
              </w:rPr>
              <w:t xml:space="preserve">Педагог развивает у детей чувство ритма, умение передавать через движения характер музыки, ее эмоционально - образное содержание. </w:t>
            </w:r>
          </w:p>
          <w:p w:rsidR="00D63450" w:rsidRPr="00E536BE" w:rsidRDefault="00D63450" w:rsidP="00EA3378">
            <w:pPr>
              <w:spacing w:line="240" w:lineRule="auto"/>
              <w:rPr>
                <w:sz w:val="20"/>
              </w:rPr>
            </w:pPr>
            <w:r w:rsidRPr="00E536BE">
              <w:rPr>
                <w:sz w:val="20"/>
              </w:rPr>
              <w:t xml:space="preserve">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w:t>
            </w:r>
          </w:p>
          <w:p w:rsidR="00D63450" w:rsidRPr="00E536BE" w:rsidRDefault="00D63450" w:rsidP="00EA3378">
            <w:pPr>
              <w:spacing w:line="240" w:lineRule="auto"/>
              <w:rPr>
                <w:sz w:val="20"/>
              </w:rPr>
            </w:pPr>
            <w:r w:rsidRPr="00E536BE">
              <w:rPr>
                <w:sz w:val="20"/>
              </w:rPr>
              <w:t xml:space="preserve">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w:t>
            </w:r>
          </w:p>
          <w:p w:rsidR="00D63450" w:rsidRPr="00E536BE" w:rsidRDefault="00D63450" w:rsidP="00EA3378">
            <w:pPr>
              <w:spacing w:line="240" w:lineRule="auto"/>
              <w:rPr>
                <w:sz w:val="20"/>
              </w:rPr>
            </w:pPr>
            <w:r w:rsidRPr="00E536BE">
              <w:rPr>
                <w:sz w:val="20"/>
              </w:rPr>
              <w:t xml:space="preserve">Знакомит детей с русским хороводом, пляской, а также с танцами других народов. </w:t>
            </w:r>
          </w:p>
          <w:p w:rsidR="00D63450" w:rsidRPr="00E536BE" w:rsidRDefault="00D63450" w:rsidP="00EA3378">
            <w:pPr>
              <w:spacing w:line="240" w:lineRule="auto"/>
              <w:rPr>
                <w:sz w:val="20"/>
              </w:rPr>
            </w:pPr>
            <w:r w:rsidRPr="00E536BE">
              <w:rPr>
                <w:sz w:val="20"/>
              </w:rPr>
              <w:t>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tc>
        <w:tc>
          <w:tcPr>
            <w:tcW w:w="3967" w:type="dxa"/>
          </w:tcPr>
          <w:p w:rsidR="00D63450" w:rsidRPr="00E536BE" w:rsidRDefault="00D63450" w:rsidP="00EA3378">
            <w:pPr>
              <w:spacing w:line="240" w:lineRule="auto"/>
              <w:rPr>
                <w:sz w:val="20"/>
              </w:rPr>
            </w:pPr>
            <w:r w:rsidRPr="00E536BE">
              <w:rPr>
                <w:sz w:val="20"/>
              </w:rPr>
              <w:t>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w:t>
            </w:r>
          </w:p>
          <w:p w:rsidR="00D63450" w:rsidRPr="00E536BE" w:rsidRDefault="00D63450" w:rsidP="00EA3378">
            <w:pPr>
              <w:spacing w:line="240" w:lineRule="auto"/>
              <w:rPr>
                <w:sz w:val="20"/>
              </w:rPr>
            </w:pPr>
            <w:r w:rsidRPr="00E536BE">
              <w:rPr>
                <w:sz w:val="20"/>
              </w:rPr>
              <w:t>Знакомит детей с национальными плясками (русские, белорусские, украинские и так далее).</w:t>
            </w:r>
          </w:p>
        </w:tc>
      </w:tr>
      <w:tr w:rsidR="00D63450" w:rsidRPr="00E536BE" w:rsidTr="004A7BFF">
        <w:tc>
          <w:tcPr>
            <w:tcW w:w="15310" w:type="dxa"/>
            <w:gridSpan w:val="5"/>
            <w:shd w:val="clear" w:color="auto" w:fill="F2F2F2" w:themeFill="background1" w:themeFillShade="F2"/>
          </w:tcPr>
          <w:p w:rsidR="00D63450" w:rsidRPr="00E536BE" w:rsidRDefault="00D63450" w:rsidP="00EA3378">
            <w:pPr>
              <w:spacing w:line="240" w:lineRule="auto"/>
              <w:rPr>
                <w:b/>
                <w:sz w:val="20"/>
              </w:rPr>
            </w:pPr>
            <w:r w:rsidRPr="00E536BE">
              <w:rPr>
                <w:b/>
                <w:sz w:val="20"/>
              </w:rPr>
              <w:t>Содержание МУЗЫКАЛЬНО-ИГРОВОЕ и ТАНЦЕВАЛЬНОЕ ТВОРЧЕСТВО</w:t>
            </w:r>
          </w:p>
        </w:tc>
      </w:tr>
      <w:tr w:rsidR="00D63450" w:rsidRPr="00E536BE" w:rsidTr="004A7BFF">
        <w:tc>
          <w:tcPr>
            <w:tcW w:w="4082" w:type="dxa"/>
          </w:tcPr>
          <w:p w:rsidR="00D63450" w:rsidRPr="00E536BE" w:rsidRDefault="00D63450" w:rsidP="00EA3378">
            <w:pPr>
              <w:spacing w:line="240" w:lineRule="auto"/>
              <w:jc w:val="center"/>
              <w:rPr>
                <w:sz w:val="20"/>
              </w:rPr>
            </w:pPr>
            <w:r w:rsidRPr="00E536BE">
              <w:rPr>
                <w:sz w:val="20"/>
              </w:rPr>
              <w:t>3-4</w:t>
            </w:r>
          </w:p>
        </w:tc>
        <w:tc>
          <w:tcPr>
            <w:tcW w:w="3631" w:type="dxa"/>
          </w:tcPr>
          <w:p w:rsidR="00D63450" w:rsidRPr="00E536BE" w:rsidRDefault="00D63450" w:rsidP="00EA3378">
            <w:pPr>
              <w:spacing w:line="240" w:lineRule="auto"/>
              <w:jc w:val="center"/>
              <w:rPr>
                <w:sz w:val="20"/>
              </w:rPr>
            </w:pPr>
            <w:r w:rsidRPr="00E536BE">
              <w:rPr>
                <w:sz w:val="20"/>
              </w:rPr>
              <w:t>4-5</w:t>
            </w:r>
          </w:p>
        </w:tc>
        <w:tc>
          <w:tcPr>
            <w:tcW w:w="3630" w:type="dxa"/>
            <w:gridSpan w:val="2"/>
          </w:tcPr>
          <w:p w:rsidR="00D63450" w:rsidRPr="00E536BE" w:rsidRDefault="00D63450" w:rsidP="00EA3378">
            <w:pPr>
              <w:spacing w:line="240" w:lineRule="auto"/>
              <w:jc w:val="center"/>
              <w:rPr>
                <w:sz w:val="20"/>
              </w:rPr>
            </w:pPr>
            <w:r w:rsidRPr="00E536BE">
              <w:rPr>
                <w:sz w:val="20"/>
              </w:rPr>
              <w:t>5-6</w:t>
            </w:r>
          </w:p>
        </w:tc>
        <w:tc>
          <w:tcPr>
            <w:tcW w:w="3967" w:type="dxa"/>
          </w:tcPr>
          <w:p w:rsidR="00D63450" w:rsidRPr="00E536BE" w:rsidRDefault="00D63450" w:rsidP="00EA3378">
            <w:pPr>
              <w:spacing w:line="240" w:lineRule="auto"/>
              <w:jc w:val="center"/>
              <w:rPr>
                <w:sz w:val="20"/>
                <w:lang w:val="en-US"/>
              </w:rPr>
            </w:pPr>
            <w:r w:rsidRPr="00E536BE">
              <w:rPr>
                <w:sz w:val="20"/>
                <w:lang w:val="en-US"/>
              </w:rPr>
              <w:t>6-7</w:t>
            </w:r>
          </w:p>
        </w:tc>
      </w:tr>
      <w:tr w:rsidR="00D63450" w:rsidRPr="00E536BE" w:rsidTr="004A7BFF">
        <w:tc>
          <w:tcPr>
            <w:tcW w:w="4082" w:type="dxa"/>
          </w:tcPr>
          <w:p w:rsidR="00D63450" w:rsidRPr="00E536BE" w:rsidRDefault="00D63450" w:rsidP="00EA3378">
            <w:pPr>
              <w:spacing w:line="240" w:lineRule="auto"/>
              <w:rPr>
                <w:sz w:val="20"/>
              </w:rPr>
            </w:pPr>
            <w:r w:rsidRPr="00E536BE">
              <w:rPr>
                <w:sz w:val="20"/>
              </w:rPr>
              <w:t xml:space="preserve">Педагог активизирует танцевально-игровое творчество детей. </w:t>
            </w:r>
          </w:p>
          <w:p w:rsidR="00D63450" w:rsidRPr="00E536BE" w:rsidRDefault="00D63450" w:rsidP="00EA3378">
            <w:pPr>
              <w:spacing w:line="240" w:lineRule="auto"/>
              <w:rPr>
                <w:sz w:val="20"/>
              </w:rPr>
            </w:pPr>
            <w:r w:rsidRPr="00E536BE">
              <w:rPr>
                <w:sz w:val="20"/>
              </w:rPr>
              <w:t xml:space="preserve">Поддерживает у детей самостоятельность в выполнение танцевальных движений под плясовые мелодии. </w:t>
            </w:r>
          </w:p>
          <w:p w:rsidR="00D63450" w:rsidRPr="00E536BE" w:rsidRDefault="00D63450" w:rsidP="00EA3378">
            <w:pPr>
              <w:spacing w:line="240" w:lineRule="auto"/>
              <w:rPr>
                <w:sz w:val="20"/>
              </w:rPr>
            </w:pPr>
            <w:r w:rsidRPr="00E536BE">
              <w:rPr>
                <w:sz w:val="20"/>
              </w:rPr>
              <w:t xml:space="preserve">Учит детей точности выполнения движений, передающих характер изображаемых </w:t>
            </w:r>
            <w:r w:rsidRPr="00E536BE">
              <w:rPr>
                <w:sz w:val="20"/>
              </w:rPr>
              <w:lastRenderedPageBreak/>
              <w:t>животных.</w:t>
            </w:r>
          </w:p>
        </w:tc>
        <w:tc>
          <w:tcPr>
            <w:tcW w:w="3631" w:type="dxa"/>
          </w:tcPr>
          <w:p w:rsidR="00D63450" w:rsidRPr="00E536BE" w:rsidRDefault="00D63450" w:rsidP="00EA3378">
            <w:pPr>
              <w:spacing w:line="240" w:lineRule="auto"/>
              <w:rPr>
                <w:sz w:val="20"/>
              </w:rPr>
            </w:pPr>
            <w:r w:rsidRPr="00E536BE">
              <w:rPr>
                <w:sz w:val="20"/>
              </w:rPr>
              <w:lastRenderedPageBreak/>
              <w:t xml:space="preserve">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w:t>
            </w:r>
            <w:r w:rsidRPr="00E536BE">
              <w:rPr>
                <w:sz w:val="20"/>
              </w:rPr>
              <w:lastRenderedPageBreak/>
              <w:t>далее).</w:t>
            </w:r>
          </w:p>
          <w:p w:rsidR="00D63450" w:rsidRPr="00E536BE" w:rsidRDefault="00D63450" w:rsidP="00EA3378">
            <w:pPr>
              <w:spacing w:line="240" w:lineRule="auto"/>
              <w:rPr>
                <w:sz w:val="20"/>
              </w:rPr>
            </w:pPr>
            <w:r w:rsidRPr="00E536BE">
              <w:rPr>
                <w:sz w:val="20"/>
              </w:rPr>
              <w:t>Учит детей инсценированию песен и постановке небольших музыкальных спектаклей.</w:t>
            </w:r>
          </w:p>
        </w:tc>
        <w:tc>
          <w:tcPr>
            <w:tcW w:w="3630" w:type="dxa"/>
            <w:gridSpan w:val="2"/>
          </w:tcPr>
          <w:p w:rsidR="00D63450" w:rsidRPr="00E536BE" w:rsidRDefault="00D63450" w:rsidP="00EA3378">
            <w:pPr>
              <w:spacing w:line="240" w:lineRule="auto"/>
              <w:rPr>
                <w:sz w:val="20"/>
              </w:rPr>
            </w:pPr>
            <w:r w:rsidRPr="00E536BE">
              <w:rPr>
                <w:sz w:val="20"/>
              </w:rPr>
              <w:lastRenderedPageBreak/>
              <w:t xml:space="preserve">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w:t>
            </w:r>
          </w:p>
          <w:p w:rsidR="00D63450" w:rsidRPr="00E536BE" w:rsidRDefault="00D63450" w:rsidP="00EA3378">
            <w:pPr>
              <w:spacing w:line="240" w:lineRule="auto"/>
              <w:rPr>
                <w:sz w:val="20"/>
              </w:rPr>
            </w:pPr>
            <w:r w:rsidRPr="00E536BE">
              <w:rPr>
                <w:sz w:val="20"/>
              </w:rPr>
              <w:t xml:space="preserve">Учит детей самостоятельно </w:t>
            </w:r>
            <w:r w:rsidRPr="00E536BE">
              <w:rPr>
                <w:sz w:val="20"/>
              </w:rPr>
              <w:lastRenderedPageBreak/>
              <w:t xml:space="preserve">придумывать движения, отражающие содержание песни. </w:t>
            </w:r>
          </w:p>
          <w:p w:rsidR="00D63450" w:rsidRPr="00E536BE" w:rsidRDefault="00D63450" w:rsidP="00EA3378">
            <w:pPr>
              <w:spacing w:line="240" w:lineRule="auto"/>
              <w:rPr>
                <w:sz w:val="20"/>
              </w:rPr>
            </w:pPr>
            <w:r w:rsidRPr="00E536BE">
              <w:rPr>
                <w:sz w:val="20"/>
              </w:rPr>
              <w:t>Побуждает детей к инсценированию содержания песен, хороводов.</w:t>
            </w:r>
          </w:p>
        </w:tc>
        <w:tc>
          <w:tcPr>
            <w:tcW w:w="3967" w:type="dxa"/>
          </w:tcPr>
          <w:p w:rsidR="00D63450" w:rsidRPr="00E536BE" w:rsidRDefault="00D63450" w:rsidP="00EA3378">
            <w:pPr>
              <w:spacing w:line="240" w:lineRule="auto"/>
              <w:rPr>
                <w:sz w:val="20"/>
              </w:rPr>
            </w:pPr>
            <w:r w:rsidRPr="00E536BE">
              <w:rPr>
                <w:sz w:val="20"/>
              </w:rPr>
              <w:lastRenderedPageBreak/>
              <w:t xml:space="preserve">Педагог развивает у детей танцевально-игровое творчество. </w:t>
            </w:r>
          </w:p>
          <w:p w:rsidR="00D63450" w:rsidRPr="00E536BE" w:rsidRDefault="00D63450" w:rsidP="00EA3378">
            <w:pPr>
              <w:spacing w:line="240" w:lineRule="auto"/>
              <w:rPr>
                <w:sz w:val="20"/>
              </w:rPr>
            </w:pPr>
            <w:r w:rsidRPr="00E536BE">
              <w:rPr>
                <w:sz w:val="20"/>
              </w:rPr>
              <w:t xml:space="preserve">Формирует навыки художественного исполнения различных образов при инсценировании песен, театральных постановок. </w:t>
            </w:r>
          </w:p>
          <w:p w:rsidR="00D63450" w:rsidRPr="00E536BE" w:rsidRDefault="00D63450" w:rsidP="00EA3378">
            <w:pPr>
              <w:spacing w:line="240" w:lineRule="auto"/>
              <w:rPr>
                <w:sz w:val="20"/>
              </w:rPr>
            </w:pPr>
            <w:r w:rsidRPr="00E536BE">
              <w:rPr>
                <w:sz w:val="20"/>
              </w:rPr>
              <w:t xml:space="preserve">Педагог способствует развитию творческой </w:t>
            </w:r>
            <w:r w:rsidRPr="00E536BE">
              <w:rPr>
                <w:sz w:val="20"/>
              </w:rPr>
              <w:lastRenderedPageBreak/>
              <w:t>активности детей в доступных видах музыкальной исполнительской деятельности (игра в оркестре, пение, танцевальные движения и тому подобное).</w:t>
            </w:r>
          </w:p>
          <w:p w:rsidR="00D63450" w:rsidRPr="00E536BE" w:rsidRDefault="00D63450" w:rsidP="00EA3378">
            <w:pPr>
              <w:spacing w:line="240" w:lineRule="auto"/>
              <w:rPr>
                <w:sz w:val="20"/>
              </w:rPr>
            </w:pPr>
            <w:r w:rsidRPr="00E536BE">
              <w:rPr>
                <w:sz w:val="20"/>
              </w:rPr>
              <w:t>Учит импровизировать под музыку соответствующего характера (лыжник, конькобежец, наездник, рыбак; лукавый котик и сердитый козлик и тому подобное).</w:t>
            </w:r>
          </w:p>
          <w:p w:rsidR="00D63450" w:rsidRPr="00E536BE" w:rsidRDefault="00D63450" w:rsidP="00EA3378">
            <w:pPr>
              <w:spacing w:line="240" w:lineRule="auto"/>
              <w:rPr>
                <w:sz w:val="20"/>
              </w:rPr>
            </w:pPr>
            <w:r w:rsidRPr="00E536BE">
              <w:rPr>
                <w:sz w:val="20"/>
              </w:rPr>
              <w:t xml:space="preserve">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w:t>
            </w:r>
          </w:p>
          <w:p w:rsidR="00D63450" w:rsidRPr="00E536BE" w:rsidRDefault="00D63450" w:rsidP="00EA3378">
            <w:pPr>
              <w:spacing w:line="240" w:lineRule="auto"/>
              <w:rPr>
                <w:sz w:val="20"/>
              </w:rPr>
            </w:pPr>
            <w:r w:rsidRPr="00E536BE">
              <w:rPr>
                <w:sz w:val="20"/>
              </w:rPr>
              <w:t xml:space="preserve">- Формирует у детей музыкальные способности. </w:t>
            </w:r>
          </w:p>
          <w:p w:rsidR="00D63450" w:rsidRPr="00E536BE" w:rsidRDefault="00D63450" w:rsidP="00EA3378">
            <w:pPr>
              <w:spacing w:line="240" w:lineRule="auto"/>
              <w:rPr>
                <w:sz w:val="20"/>
              </w:rPr>
            </w:pPr>
            <w:r w:rsidRPr="00E536BE">
              <w:rPr>
                <w:sz w:val="20"/>
              </w:rPr>
              <w:t>Содействует проявлению активности и самостоятельности.</w:t>
            </w:r>
          </w:p>
        </w:tc>
      </w:tr>
      <w:tr w:rsidR="00D63450" w:rsidRPr="00E536BE" w:rsidTr="004A7BFF">
        <w:tc>
          <w:tcPr>
            <w:tcW w:w="15310" w:type="dxa"/>
            <w:gridSpan w:val="5"/>
            <w:shd w:val="clear" w:color="auto" w:fill="F2F2F2" w:themeFill="background1" w:themeFillShade="F2"/>
          </w:tcPr>
          <w:p w:rsidR="00D63450" w:rsidRPr="00E536BE" w:rsidRDefault="00D63450" w:rsidP="00EA3378">
            <w:pPr>
              <w:spacing w:line="240" w:lineRule="auto"/>
              <w:rPr>
                <w:sz w:val="20"/>
              </w:rPr>
            </w:pPr>
            <w:r w:rsidRPr="00E536BE">
              <w:rPr>
                <w:b/>
                <w:sz w:val="20"/>
              </w:rPr>
              <w:lastRenderedPageBreak/>
              <w:t xml:space="preserve"> Содержание ИГРА НА ДЕТСКИХ МУЗЫКАЛЬНЫХ ИНСТРУМЕНТАХ</w:t>
            </w:r>
          </w:p>
        </w:tc>
      </w:tr>
      <w:tr w:rsidR="00D63450" w:rsidRPr="00E536BE" w:rsidTr="004A7BFF">
        <w:tc>
          <w:tcPr>
            <w:tcW w:w="4082" w:type="dxa"/>
          </w:tcPr>
          <w:p w:rsidR="00D63450" w:rsidRPr="00E536BE" w:rsidRDefault="00D63450" w:rsidP="00EA3378">
            <w:pPr>
              <w:spacing w:line="240" w:lineRule="auto"/>
              <w:jc w:val="center"/>
              <w:rPr>
                <w:sz w:val="20"/>
              </w:rPr>
            </w:pPr>
            <w:r w:rsidRPr="00E536BE">
              <w:rPr>
                <w:sz w:val="20"/>
              </w:rPr>
              <w:t>3-4</w:t>
            </w:r>
          </w:p>
        </w:tc>
        <w:tc>
          <w:tcPr>
            <w:tcW w:w="3631" w:type="dxa"/>
          </w:tcPr>
          <w:p w:rsidR="00D63450" w:rsidRPr="00E536BE" w:rsidRDefault="00D63450" w:rsidP="00EA3378">
            <w:pPr>
              <w:spacing w:line="240" w:lineRule="auto"/>
              <w:jc w:val="center"/>
              <w:rPr>
                <w:sz w:val="20"/>
              </w:rPr>
            </w:pPr>
            <w:r w:rsidRPr="00E536BE">
              <w:rPr>
                <w:sz w:val="20"/>
              </w:rPr>
              <w:t>4-5</w:t>
            </w:r>
          </w:p>
        </w:tc>
        <w:tc>
          <w:tcPr>
            <w:tcW w:w="3630" w:type="dxa"/>
            <w:gridSpan w:val="2"/>
          </w:tcPr>
          <w:p w:rsidR="00D63450" w:rsidRPr="00E536BE" w:rsidRDefault="00D63450" w:rsidP="00EA3378">
            <w:pPr>
              <w:spacing w:line="240" w:lineRule="auto"/>
              <w:jc w:val="center"/>
              <w:rPr>
                <w:sz w:val="20"/>
              </w:rPr>
            </w:pPr>
            <w:r w:rsidRPr="00E536BE">
              <w:rPr>
                <w:sz w:val="20"/>
              </w:rPr>
              <w:t>5-6</w:t>
            </w:r>
          </w:p>
        </w:tc>
        <w:tc>
          <w:tcPr>
            <w:tcW w:w="3967" w:type="dxa"/>
          </w:tcPr>
          <w:p w:rsidR="00D63450" w:rsidRPr="00E536BE" w:rsidRDefault="00D63450" w:rsidP="00EA3378">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EA3378">
            <w:pPr>
              <w:spacing w:line="240" w:lineRule="auto"/>
              <w:rPr>
                <w:sz w:val="20"/>
              </w:rPr>
            </w:pPr>
            <w:r w:rsidRPr="00E536BE">
              <w:rPr>
                <w:sz w:val="20"/>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w:t>
            </w:r>
          </w:p>
          <w:p w:rsidR="00D63450" w:rsidRPr="00E536BE" w:rsidRDefault="00D63450" w:rsidP="00EA3378">
            <w:pPr>
              <w:spacing w:line="240" w:lineRule="auto"/>
              <w:rPr>
                <w:sz w:val="20"/>
              </w:rPr>
            </w:pPr>
            <w:r w:rsidRPr="00E536BE">
              <w:rPr>
                <w:sz w:val="20"/>
              </w:rPr>
              <w:t>Учит детей подыгрывать на детских ударных музыкальных инструментах.</w:t>
            </w:r>
          </w:p>
          <w:p w:rsidR="00D63450" w:rsidRPr="00E536BE" w:rsidRDefault="00D63450" w:rsidP="00EA3378">
            <w:pPr>
              <w:spacing w:line="240" w:lineRule="auto"/>
              <w:rPr>
                <w:sz w:val="20"/>
              </w:rPr>
            </w:pPr>
            <w:r w:rsidRPr="00E536BE">
              <w:rPr>
                <w:sz w:val="20"/>
              </w:rPr>
              <w:t>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D63450" w:rsidRPr="00E536BE" w:rsidRDefault="00D63450" w:rsidP="00EA3378">
            <w:pPr>
              <w:spacing w:line="240" w:lineRule="auto"/>
              <w:rPr>
                <w:sz w:val="20"/>
              </w:rPr>
            </w:pPr>
            <w:r w:rsidRPr="00E536BE">
              <w:rPr>
                <w:sz w:val="20"/>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D63450" w:rsidRPr="00E536BE" w:rsidRDefault="00D63450" w:rsidP="00EA3378">
            <w:pPr>
              <w:spacing w:line="240" w:lineRule="auto"/>
              <w:rPr>
                <w:sz w:val="20"/>
              </w:rPr>
            </w:pPr>
            <w:r w:rsidRPr="00E536BE">
              <w:rPr>
                <w:sz w:val="20"/>
              </w:rPr>
              <w:t>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 (Из раздела Слушание)</w:t>
            </w:r>
          </w:p>
        </w:tc>
        <w:tc>
          <w:tcPr>
            <w:tcW w:w="3631" w:type="dxa"/>
          </w:tcPr>
          <w:p w:rsidR="00D63450" w:rsidRPr="00E536BE" w:rsidRDefault="00D63450" w:rsidP="00EA3378">
            <w:pPr>
              <w:spacing w:line="240" w:lineRule="auto"/>
              <w:rPr>
                <w:sz w:val="20"/>
              </w:rPr>
            </w:pPr>
            <w:r w:rsidRPr="00E536BE">
              <w:rPr>
                <w:sz w:val="20"/>
              </w:rPr>
              <w:t>Педагог формирует у детей умение подыгрывать простейшие мелодии на деревянных ложках, погремушках, барабане, металлофоне.</w:t>
            </w:r>
          </w:p>
          <w:p w:rsidR="00D63450" w:rsidRPr="00E536BE" w:rsidRDefault="00D63450" w:rsidP="00EA3378">
            <w:pPr>
              <w:spacing w:line="240" w:lineRule="auto"/>
              <w:jc w:val="center"/>
              <w:rPr>
                <w:sz w:val="20"/>
              </w:rPr>
            </w:pPr>
          </w:p>
        </w:tc>
        <w:tc>
          <w:tcPr>
            <w:tcW w:w="3630" w:type="dxa"/>
            <w:gridSpan w:val="2"/>
          </w:tcPr>
          <w:p w:rsidR="00D63450" w:rsidRPr="00E536BE" w:rsidRDefault="00D63450" w:rsidP="00EA3378">
            <w:pPr>
              <w:spacing w:line="240" w:lineRule="auto"/>
              <w:rPr>
                <w:sz w:val="20"/>
              </w:rPr>
            </w:pPr>
            <w:r w:rsidRPr="00E536BE">
              <w:rPr>
                <w:sz w:val="20"/>
              </w:rPr>
              <w:t xml:space="preserve">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p>
          <w:p w:rsidR="00D63450" w:rsidRPr="00E536BE" w:rsidRDefault="00D63450" w:rsidP="00EA3378">
            <w:pPr>
              <w:spacing w:line="240" w:lineRule="auto"/>
              <w:rPr>
                <w:sz w:val="20"/>
              </w:rPr>
            </w:pPr>
            <w:r w:rsidRPr="00E536BE">
              <w:rPr>
                <w:sz w:val="20"/>
              </w:rPr>
              <w:t>Развивает творчество детей, побуждает их к активным самостоятельным действиям.</w:t>
            </w:r>
          </w:p>
        </w:tc>
        <w:tc>
          <w:tcPr>
            <w:tcW w:w="3967" w:type="dxa"/>
          </w:tcPr>
          <w:p w:rsidR="00D63450" w:rsidRPr="00E536BE" w:rsidRDefault="00D63450" w:rsidP="00EA3378">
            <w:pPr>
              <w:spacing w:line="240" w:lineRule="auto"/>
              <w:rPr>
                <w:sz w:val="20"/>
              </w:rPr>
            </w:pPr>
            <w:r w:rsidRPr="00E536BE">
              <w:rPr>
                <w:sz w:val="20"/>
              </w:rPr>
              <w:t>Педагог знакомит детей с музыкальными произведениями в исполнении на различных инструментах и в оркестровой обработке.</w:t>
            </w:r>
          </w:p>
          <w:p w:rsidR="00D63450" w:rsidRPr="00E536BE" w:rsidRDefault="00D63450" w:rsidP="00EA3378">
            <w:pPr>
              <w:spacing w:line="240" w:lineRule="auto"/>
              <w:rPr>
                <w:sz w:val="20"/>
              </w:rPr>
            </w:pPr>
            <w:r w:rsidRPr="00E536BE">
              <w:rPr>
                <w:sz w:val="20"/>
              </w:rPr>
              <w:t>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tc>
      </w:tr>
      <w:tr w:rsidR="00D63450" w:rsidRPr="00E536BE" w:rsidTr="004A7BFF">
        <w:tc>
          <w:tcPr>
            <w:tcW w:w="15310" w:type="dxa"/>
            <w:gridSpan w:val="5"/>
            <w:shd w:val="clear" w:color="auto" w:fill="F2F2F2" w:themeFill="background1" w:themeFillShade="F2"/>
          </w:tcPr>
          <w:p w:rsidR="00D63450" w:rsidRPr="00E536BE" w:rsidRDefault="00D63450" w:rsidP="00EA3378">
            <w:pPr>
              <w:spacing w:line="240" w:lineRule="auto"/>
              <w:rPr>
                <w:b/>
                <w:sz w:val="20"/>
              </w:rPr>
            </w:pPr>
            <w:r w:rsidRPr="00E536BE">
              <w:rPr>
                <w:b/>
                <w:sz w:val="20"/>
              </w:rPr>
              <w:lastRenderedPageBreak/>
              <w:t xml:space="preserve"> Содержание ТЕАТРАЛИЗОВАННОЙ ДЕЯТЕЛЬНОСТИ</w:t>
            </w:r>
          </w:p>
        </w:tc>
      </w:tr>
      <w:tr w:rsidR="00D63450" w:rsidRPr="00E536BE" w:rsidTr="004A7BFF">
        <w:tc>
          <w:tcPr>
            <w:tcW w:w="4082" w:type="dxa"/>
          </w:tcPr>
          <w:p w:rsidR="00D63450" w:rsidRPr="00E536BE" w:rsidRDefault="00D63450" w:rsidP="00EA3378">
            <w:pPr>
              <w:spacing w:line="240" w:lineRule="auto"/>
              <w:jc w:val="center"/>
              <w:rPr>
                <w:sz w:val="20"/>
              </w:rPr>
            </w:pPr>
            <w:r w:rsidRPr="00E536BE">
              <w:rPr>
                <w:sz w:val="20"/>
              </w:rPr>
              <w:t>3-4</w:t>
            </w:r>
          </w:p>
        </w:tc>
        <w:tc>
          <w:tcPr>
            <w:tcW w:w="3631" w:type="dxa"/>
          </w:tcPr>
          <w:p w:rsidR="00D63450" w:rsidRPr="00E536BE" w:rsidRDefault="00D63450" w:rsidP="00EA3378">
            <w:pPr>
              <w:spacing w:line="240" w:lineRule="auto"/>
              <w:jc w:val="center"/>
              <w:rPr>
                <w:sz w:val="20"/>
              </w:rPr>
            </w:pPr>
            <w:r w:rsidRPr="00E536BE">
              <w:rPr>
                <w:sz w:val="20"/>
              </w:rPr>
              <w:t>4-5</w:t>
            </w:r>
          </w:p>
        </w:tc>
        <w:tc>
          <w:tcPr>
            <w:tcW w:w="3630" w:type="dxa"/>
            <w:gridSpan w:val="2"/>
          </w:tcPr>
          <w:p w:rsidR="00D63450" w:rsidRPr="00E536BE" w:rsidRDefault="00D63450" w:rsidP="00EA3378">
            <w:pPr>
              <w:spacing w:line="240" w:lineRule="auto"/>
              <w:jc w:val="center"/>
              <w:rPr>
                <w:sz w:val="20"/>
              </w:rPr>
            </w:pPr>
            <w:r w:rsidRPr="00E536BE">
              <w:rPr>
                <w:sz w:val="20"/>
              </w:rPr>
              <w:t>5-6</w:t>
            </w:r>
          </w:p>
        </w:tc>
        <w:tc>
          <w:tcPr>
            <w:tcW w:w="3967" w:type="dxa"/>
          </w:tcPr>
          <w:p w:rsidR="00D63450" w:rsidRPr="00E536BE" w:rsidRDefault="00D63450" w:rsidP="00EA3378">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EA3378">
            <w:pPr>
              <w:spacing w:line="240" w:lineRule="auto"/>
              <w:rPr>
                <w:sz w:val="20"/>
              </w:rPr>
            </w:pPr>
            <w:r w:rsidRPr="00E536BE">
              <w:rPr>
                <w:sz w:val="20"/>
              </w:rPr>
              <w:t>Педагог формирует у детей интерес к театрализованной деятельности.</w:t>
            </w:r>
          </w:p>
        </w:tc>
        <w:tc>
          <w:tcPr>
            <w:tcW w:w="3631" w:type="dxa"/>
          </w:tcPr>
          <w:p w:rsidR="00D63450" w:rsidRPr="00E536BE" w:rsidRDefault="00D63450" w:rsidP="00EA3378">
            <w:pPr>
              <w:spacing w:line="240" w:lineRule="auto"/>
              <w:rPr>
                <w:sz w:val="20"/>
              </w:rPr>
            </w:pPr>
            <w:r w:rsidRPr="00E536BE">
              <w:rPr>
                <w:sz w:val="20"/>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w:t>
            </w:r>
          </w:p>
        </w:tc>
        <w:tc>
          <w:tcPr>
            <w:tcW w:w="3630" w:type="dxa"/>
            <w:gridSpan w:val="2"/>
          </w:tcPr>
          <w:p w:rsidR="00D63450" w:rsidRPr="00E536BE" w:rsidRDefault="00D63450" w:rsidP="00EA3378">
            <w:pPr>
              <w:spacing w:line="240" w:lineRule="auto"/>
              <w:rPr>
                <w:sz w:val="20"/>
              </w:rPr>
            </w:pPr>
            <w:r w:rsidRPr="00E536BE">
              <w:rPr>
                <w:sz w:val="20"/>
              </w:rPr>
              <w:t>Педагог продолжает знакомить детей с различными видами театрального искусства (кукольный театр, балет, опера и прочее).</w:t>
            </w:r>
          </w:p>
        </w:tc>
        <w:tc>
          <w:tcPr>
            <w:tcW w:w="3967" w:type="dxa"/>
          </w:tcPr>
          <w:p w:rsidR="00D63450" w:rsidRPr="00E536BE" w:rsidRDefault="00D63450" w:rsidP="00EA3378">
            <w:pPr>
              <w:spacing w:line="240" w:lineRule="auto"/>
              <w:rPr>
                <w:sz w:val="20"/>
              </w:rPr>
            </w:pPr>
            <w:r w:rsidRPr="00E536BE">
              <w:rPr>
                <w:sz w:val="20"/>
              </w:rPr>
              <w:t xml:space="preserve">Воспитывает любовь к театру. </w:t>
            </w:r>
          </w:p>
          <w:p w:rsidR="00D63450" w:rsidRPr="00E536BE" w:rsidRDefault="00D63450" w:rsidP="00EA3378">
            <w:pPr>
              <w:spacing w:line="240" w:lineRule="auto"/>
              <w:rPr>
                <w:sz w:val="20"/>
              </w:rPr>
            </w:pPr>
            <w:r w:rsidRPr="00E536BE">
              <w:rPr>
                <w:sz w:val="20"/>
              </w:rPr>
              <w:t xml:space="preserve">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w:t>
            </w:r>
          </w:p>
          <w:p w:rsidR="00D63450" w:rsidRPr="00E536BE" w:rsidRDefault="00D63450" w:rsidP="00EA3378">
            <w:pPr>
              <w:spacing w:line="240" w:lineRule="auto"/>
              <w:rPr>
                <w:sz w:val="20"/>
              </w:rPr>
            </w:pPr>
            <w:r w:rsidRPr="00E536BE">
              <w:rPr>
                <w:sz w:val="20"/>
              </w:rPr>
              <w:t>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w:t>
            </w:r>
          </w:p>
        </w:tc>
      </w:tr>
      <w:tr w:rsidR="00D63450" w:rsidRPr="00E536BE" w:rsidTr="004A7BFF">
        <w:tc>
          <w:tcPr>
            <w:tcW w:w="4082" w:type="dxa"/>
          </w:tcPr>
          <w:p w:rsidR="00D63450" w:rsidRPr="00E536BE" w:rsidRDefault="00D63450" w:rsidP="00EA3378">
            <w:pPr>
              <w:spacing w:line="240" w:lineRule="auto"/>
              <w:rPr>
                <w:sz w:val="20"/>
              </w:rPr>
            </w:pPr>
            <w:r w:rsidRPr="00E536BE">
              <w:rPr>
                <w:sz w:val="20"/>
              </w:rPr>
              <w:t>Педагог поощряет участие детей в играх-драматизациях.</w:t>
            </w:r>
          </w:p>
          <w:p w:rsidR="00D63450" w:rsidRPr="00E536BE" w:rsidRDefault="00D63450" w:rsidP="00EA3378">
            <w:pPr>
              <w:spacing w:line="240" w:lineRule="auto"/>
              <w:rPr>
                <w:sz w:val="20"/>
              </w:rPr>
            </w:pPr>
            <w:r w:rsidRPr="00E536BE">
              <w:rPr>
                <w:sz w:val="20"/>
              </w:rPr>
              <w:t>Формирует умение следить за сюжетом.</w:t>
            </w:r>
          </w:p>
        </w:tc>
        <w:tc>
          <w:tcPr>
            <w:tcW w:w="3631" w:type="dxa"/>
          </w:tcPr>
          <w:p w:rsidR="00D63450" w:rsidRPr="00E536BE" w:rsidRDefault="00D63450" w:rsidP="00EA3378">
            <w:pPr>
              <w:spacing w:line="240" w:lineRule="auto"/>
              <w:rPr>
                <w:sz w:val="20"/>
              </w:rPr>
            </w:pPr>
            <w:r w:rsidRPr="00E536BE">
              <w:rPr>
                <w:sz w:val="20"/>
              </w:rPr>
              <w:t>Организует с детьми игровые этюды для развития восприятия, воображения, внимания, мышления.</w:t>
            </w:r>
          </w:p>
        </w:tc>
        <w:tc>
          <w:tcPr>
            <w:tcW w:w="3630" w:type="dxa"/>
            <w:gridSpan w:val="2"/>
          </w:tcPr>
          <w:p w:rsidR="00D63450" w:rsidRPr="00E536BE" w:rsidRDefault="00D63450" w:rsidP="00EA3378">
            <w:pPr>
              <w:spacing w:line="240" w:lineRule="auto"/>
              <w:rPr>
                <w:sz w:val="20"/>
              </w:rPr>
            </w:pPr>
            <w:r w:rsidRPr="00E536BE">
              <w:rPr>
                <w:sz w:val="20"/>
              </w:rPr>
              <w:t>Расширяет представления детей в области театральной терминологии (акт, актер, антракт, кулисы и так далее).</w:t>
            </w:r>
          </w:p>
        </w:tc>
        <w:tc>
          <w:tcPr>
            <w:tcW w:w="3967" w:type="dxa"/>
          </w:tcPr>
          <w:p w:rsidR="00D63450" w:rsidRPr="00E536BE" w:rsidRDefault="00D63450" w:rsidP="00EA3378">
            <w:pPr>
              <w:spacing w:line="240" w:lineRule="auto"/>
              <w:rPr>
                <w:sz w:val="20"/>
              </w:rPr>
            </w:pPr>
            <w:r w:rsidRPr="00E536BE">
              <w:rPr>
                <w:sz w:val="20"/>
              </w:rPr>
              <w:t>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w:t>
            </w:r>
          </w:p>
        </w:tc>
      </w:tr>
      <w:tr w:rsidR="00D63450" w:rsidRPr="00E536BE" w:rsidTr="004A7BFF">
        <w:tc>
          <w:tcPr>
            <w:tcW w:w="4082" w:type="dxa"/>
          </w:tcPr>
          <w:p w:rsidR="00D63450" w:rsidRPr="00E536BE" w:rsidRDefault="00D63450" w:rsidP="00EA3378">
            <w:pPr>
              <w:spacing w:line="240" w:lineRule="auto"/>
              <w:rPr>
                <w:sz w:val="20"/>
              </w:rPr>
            </w:pPr>
            <w:r w:rsidRPr="00E536BE">
              <w:rPr>
                <w:sz w:val="20"/>
              </w:rPr>
              <w:t>Учит передавать песенные, танцевальные характеристики персонажей (ласковая кошечка, мишка косолапый, маленькая птичка и так далее).</w:t>
            </w:r>
          </w:p>
        </w:tc>
        <w:tc>
          <w:tcPr>
            <w:tcW w:w="3631" w:type="dxa"/>
          </w:tcPr>
          <w:p w:rsidR="00D63450" w:rsidRPr="00E536BE" w:rsidRDefault="00D63450" w:rsidP="00EA3378">
            <w:pPr>
              <w:spacing w:line="240" w:lineRule="auto"/>
              <w:rPr>
                <w:sz w:val="20"/>
              </w:rPr>
            </w:pPr>
            <w:r w:rsidRPr="00E536BE">
              <w:rPr>
                <w:sz w:val="20"/>
              </w:rPr>
              <w:t>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w:t>
            </w:r>
          </w:p>
        </w:tc>
        <w:tc>
          <w:tcPr>
            <w:tcW w:w="3630" w:type="dxa"/>
            <w:gridSpan w:val="2"/>
          </w:tcPr>
          <w:p w:rsidR="00D63450" w:rsidRPr="00E536BE" w:rsidRDefault="00D63450" w:rsidP="00EA3378">
            <w:pPr>
              <w:spacing w:line="240" w:lineRule="auto"/>
              <w:rPr>
                <w:sz w:val="20"/>
              </w:rPr>
            </w:pPr>
            <w:r w:rsidRPr="00E536BE">
              <w:rPr>
                <w:sz w:val="20"/>
              </w:rPr>
              <w:t>Способствует развитию интереса к сценическому искусству,</w:t>
            </w:r>
          </w:p>
        </w:tc>
        <w:tc>
          <w:tcPr>
            <w:tcW w:w="3967" w:type="dxa"/>
          </w:tcPr>
          <w:p w:rsidR="00D63450" w:rsidRPr="00E536BE" w:rsidRDefault="00D63450" w:rsidP="00EA3378">
            <w:pPr>
              <w:spacing w:line="240" w:lineRule="auto"/>
              <w:rPr>
                <w:sz w:val="20"/>
              </w:rPr>
            </w:pPr>
            <w:r w:rsidRPr="00E536BE">
              <w:rPr>
                <w:sz w:val="20"/>
              </w:rPr>
              <w:t>Формирует умение выразительно передавать в действии, мимике, пантомимике, интонации эмоциональное состояние персонажей.</w:t>
            </w:r>
          </w:p>
          <w:p w:rsidR="00D63450" w:rsidRPr="00E536BE" w:rsidRDefault="00D63450" w:rsidP="00EA3378">
            <w:pPr>
              <w:spacing w:line="240" w:lineRule="auto"/>
              <w:rPr>
                <w:sz w:val="20"/>
              </w:rPr>
            </w:pPr>
            <w:r w:rsidRPr="00E536BE">
              <w:rPr>
                <w:sz w:val="20"/>
              </w:rPr>
              <w:t xml:space="preserve">Развивает творческую самостоятельность, эстетический вкус в передаче образа; отчетливость произношения. </w:t>
            </w:r>
          </w:p>
          <w:p w:rsidR="00D63450" w:rsidRPr="00E536BE" w:rsidRDefault="00D63450" w:rsidP="00EA3378">
            <w:pPr>
              <w:spacing w:line="240" w:lineRule="auto"/>
              <w:rPr>
                <w:sz w:val="20"/>
              </w:rPr>
            </w:pPr>
            <w:r w:rsidRPr="00E536BE">
              <w:rPr>
                <w:sz w:val="20"/>
              </w:rPr>
              <w:t>Использовать средства выразительности (поза, жесты, мимика, интонация, движения).</w:t>
            </w:r>
          </w:p>
        </w:tc>
      </w:tr>
      <w:tr w:rsidR="00D63450" w:rsidRPr="00E536BE" w:rsidTr="004A7BFF">
        <w:tc>
          <w:tcPr>
            <w:tcW w:w="4082" w:type="dxa"/>
          </w:tcPr>
          <w:p w:rsidR="00D63450" w:rsidRPr="00E536BE" w:rsidRDefault="00D63450" w:rsidP="00EA3378">
            <w:pPr>
              <w:spacing w:line="240" w:lineRule="auto"/>
              <w:rPr>
                <w:sz w:val="20"/>
              </w:rPr>
            </w:pPr>
            <w:r w:rsidRPr="00E536BE">
              <w:rPr>
                <w:sz w:val="20"/>
              </w:rPr>
              <w:t xml:space="preserve"> Знакомит детей с различными видами театра (настольный, плоскостной, театр игрушек) и умением использовать их в самостоятельной игровой деятельности.</w:t>
            </w:r>
          </w:p>
        </w:tc>
        <w:tc>
          <w:tcPr>
            <w:tcW w:w="3631" w:type="dxa"/>
          </w:tcPr>
          <w:p w:rsidR="00D63450" w:rsidRPr="00E536BE" w:rsidRDefault="00D63450" w:rsidP="00EA3378">
            <w:pPr>
              <w:spacing w:line="240" w:lineRule="auto"/>
              <w:rPr>
                <w:sz w:val="20"/>
              </w:rPr>
            </w:pPr>
            <w:r w:rsidRPr="00E536BE">
              <w:rPr>
                <w:sz w:val="20"/>
              </w:rPr>
              <w:t>Побуждает детей использовать в театрализованных играх образные игрушки и различные виды театра (бибабо, настольный, плоскостной).</w:t>
            </w:r>
          </w:p>
        </w:tc>
        <w:tc>
          <w:tcPr>
            <w:tcW w:w="3630" w:type="dxa"/>
            <w:gridSpan w:val="2"/>
          </w:tcPr>
          <w:p w:rsidR="00D63450" w:rsidRPr="00E536BE" w:rsidRDefault="00D63450" w:rsidP="00EA3378">
            <w:pPr>
              <w:spacing w:line="240" w:lineRule="auto"/>
              <w:rPr>
                <w:sz w:val="20"/>
              </w:rPr>
            </w:pPr>
            <w:r w:rsidRPr="00E536BE">
              <w:rPr>
                <w:sz w:val="20"/>
              </w:rPr>
              <w:t>Создает атмосферу творческого выбора и инициативы для каждого ребенка, поддерживает различные творческие группы детей.</w:t>
            </w:r>
          </w:p>
        </w:tc>
        <w:tc>
          <w:tcPr>
            <w:tcW w:w="3967" w:type="dxa"/>
          </w:tcPr>
          <w:p w:rsidR="00D63450" w:rsidRPr="00E536BE" w:rsidRDefault="00D63450" w:rsidP="00EA3378">
            <w:pPr>
              <w:spacing w:line="240" w:lineRule="auto"/>
              <w:rPr>
                <w:sz w:val="20"/>
              </w:rPr>
            </w:pPr>
            <w:r w:rsidRPr="00E536BE">
              <w:rPr>
                <w:sz w:val="20"/>
              </w:rPr>
              <w:t xml:space="preserve">Умение распределять между собой обязанности и роли; </w:t>
            </w:r>
          </w:p>
          <w:p w:rsidR="00D63450" w:rsidRPr="00E536BE" w:rsidRDefault="00D63450" w:rsidP="00EA3378">
            <w:pPr>
              <w:spacing w:line="240" w:lineRule="auto"/>
              <w:rPr>
                <w:sz w:val="20"/>
              </w:rPr>
            </w:pPr>
            <w:r w:rsidRPr="00E536BE">
              <w:rPr>
                <w:sz w:val="20"/>
              </w:rPr>
              <w:t xml:space="preserve">Педагог учит детей использовать разные формы взаимодействия детей и взрослых в театрализованной игре. </w:t>
            </w:r>
          </w:p>
          <w:p w:rsidR="00D63450" w:rsidRPr="00E536BE" w:rsidRDefault="00D63450" w:rsidP="00EA3378">
            <w:pPr>
              <w:spacing w:line="240" w:lineRule="auto"/>
              <w:rPr>
                <w:sz w:val="20"/>
              </w:rPr>
            </w:pPr>
            <w:r w:rsidRPr="00E536BE">
              <w:rPr>
                <w:sz w:val="20"/>
              </w:rPr>
              <w:t>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w:t>
            </w:r>
          </w:p>
        </w:tc>
      </w:tr>
      <w:tr w:rsidR="00D63450" w:rsidRPr="00E536BE" w:rsidTr="002C0E3A">
        <w:trPr>
          <w:trHeight w:val="922"/>
        </w:trPr>
        <w:tc>
          <w:tcPr>
            <w:tcW w:w="4082" w:type="dxa"/>
            <w:vMerge w:val="restart"/>
          </w:tcPr>
          <w:p w:rsidR="00D63450" w:rsidRPr="00E536BE" w:rsidRDefault="00D63450" w:rsidP="00EA3378">
            <w:pPr>
              <w:spacing w:line="240" w:lineRule="auto"/>
              <w:rPr>
                <w:sz w:val="20"/>
              </w:rPr>
            </w:pPr>
            <w:r w:rsidRPr="00E536BE">
              <w:rPr>
                <w:sz w:val="20"/>
              </w:rPr>
              <w:lastRenderedPageBreak/>
              <w:t>Формирует умение использовать в игре различные шапочки, воротники, атрибуты.</w:t>
            </w:r>
          </w:p>
        </w:tc>
        <w:tc>
          <w:tcPr>
            <w:tcW w:w="3631" w:type="dxa"/>
          </w:tcPr>
          <w:p w:rsidR="00D63450" w:rsidRPr="00E536BE" w:rsidRDefault="00D63450" w:rsidP="00EA3378">
            <w:pPr>
              <w:spacing w:line="240" w:lineRule="auto"/>
              <w:rPr>
                <w:sz w:val="20"/>
              </w:rPr>
            </w:pPr>
            <w:r w:rsidRPr="00E536BE">
              <w:rPr>
                <w:sz w:val="20"/>
              </w:rPr>
              <w:t xml:space="preserve">Учит чувствовать и понимать эмоциональное состояние героя, вступать в ролевое взаимодействие с другими персонажами. </w:t>
            </w:r>
          </w:p>
        </w:tc>
        <w:tc>
          <w:tcPr>
            <w:tcW w:w="3630" w:type="dxa"/>
            <w:gridSpan w:val="2"/>
          </w:tcPr>
          <w:p w:rsidR="00D63450" w:rsidRPr="00E536BE" w:rsidRDefault="00D63450" w:rsidP="00EA3378">
            <w:pPr>
              <w:spacing w:line="240" w:lineRule="auto"/>
              <w:rPr>
                <w:sz w:val="20"/>
              </w:rPr>
            </w:pPr>
            <w:r w:rsidRPr="00E536BE">
              <w:rPr>
                <w:sz w:val="20"/>
              </w:rPr>
              <w:t>Развивает личностные качеств (коммуникативные навыки, партнерские взаимоотношения).</w:t>
            </w:r>
          </w:p>
        </w:tc>
        <w:tc>
          <w:tcPr>
            <w:tcW w:w="3967" w:type="dxa"/>
            <w:vMerge w:val="restart"/>
          </w:tcPr>
          <w:p w:rsidR="00D63450" w:rsidRPr="00E536BE" w:rsidRDefault="00D63450" w:rsidP="00EA3378">
            <w:pPr>
              <w:spacing w:line="240" w:lineRule="auto"/>
              <w:rPr>
                <w:sz w:val="20"/>
              </w:rPr>
            </w:pPr>
            <w:r w:rsidRPr="00E536BE">
              <w:rPr>
                <w:sz w:val="20"/>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w:t>
            </w:r>
          </w:p>
          <w:p w:rsidR="00D63450" w:rsidRPr="00E536BE" w:rsidRDefault="00D63450" w:rsidP="00EA3378">
            <w:pPr>
              <w:spacing w:line="240" w:lineRule="auto"/>
              <w:rPr>
                <w:sz w:val="20"/>
              </w:rPr>
            </w:pPr>
            <w:r w:rsidRPr="00E536BE">
              <w:rPr>
                <w:sz w:val="20"/>
              </w:rPr>
              <w:t xml:space="preserve">Развивает воображение и фантазию детей в создании и исполнении ролей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p>
          <w:p w:rsidR="00D63450" w:rsidRPr="00E536BE" w:rsidRDefault="00D63450" w:rsidP="00EA3378">
            <w:pPr>
              <w:spacing w:line="240" w:lineRule="auto"/>
              <w:rPr>
                <w:sz w:val="20"/>
              </w:rPr>
            </w:pPr>
            <w:r w:rsidRPr="00E536BE">
              <w:rPr>
                <w:sz w:val="20"/>
              </w:rPr>
              <w:t>Педагог формирует умение проводить анализ сыгранных ролей, просмотренных спектаклей.</w:t>
            </w:r>
          </w:p>
        </w:tc>
      </w:tr>
      <w:tr w:rsidR="00D63450" w:rsidRPr="00E536BE" w:rsidTr="004A7BFF">
        <w:trPr>
          <w:trHeight w:val="907"/>
        </w:trPr>
        <w:tc>
          <w:tcPr>
            <w:tcW w:w="4082" w:type="dxa"/>
            <w:vMerge/>
          </w:tcPr>
          <w:p w:rsidR="00D63450" w:rsidRPr="00E536BE" w:rsidRDefault="00D63450" w:rsidP="00EA3378">
            <w:pPr>
              <w:spacing w:line="240" w:lineRule="auto"/>
              <w:rPr>
                <w:sz w:val="20"/>
              </w:rPr>
            </w:pPr>
          </w:p>
        </w:tc>
        <w:tc>
          <w:tcPr>
            <w:tcW w:w="3631" w:type="dxa"/>
          </w:tcPr>
          <w:p w:rsidR="00D63450" w:rsidRPr="00E536BE" w:rsidRDefault="00D63450" w:rsidP="00EA3378">
            <w:pPr>
              <w:spacing w:line="240" w:lineRule="auto"/>
              <w:rPr>
                <w:sz w:val="20"/>
              </w:rPr>
            </w:pPr>
            <w:r w:rsidRPr="00E536BE">
              <w:rPr>
                <w:sz w:val="20"/>
              </w:rPr>
              <w:t>Развивает навык режиссерской игры, создавая для этого специальные условия (место, материалы, атрибуты).</w:t>
            </w:r>
          </w:p>
        </w:tc>
        <w:tc>
          <w:tcPr>
            <w:tcW w:w="3630" w:type="dxa"/>
            <w:gridSpan w:val="2"/>
          </w:tcPr>
          <w:p w:rsidR="00D63450" w:rsidRPr="00E536BE" w:rsidRDefault="00D63450" w:rsidP="00EA3378">
            <w:pPr>
              <w:spacing w:line="240" w:lineRule="auto"/>
              <w:rPr>
                <w:sz w:val="20"/>
              </w:rPr>
            </w:pPr>
            <w:r w:rsidRPr="00E536BE">
              <w:rPr>
                <w:sz w:val="20"/>
              </w:rPr>
              <w:t>Способствует развитию навыков передачи образа различными способами (речь, мимика, жест, пантомима и прочее).</w:t>
            </w:r>
          </w:p>
        </w:tc>
        <w:tc>
          <w:tcPr>
            <w:tcW w:w="3967" w:type="dxa"/>
            <w:vMerge/>
          </w:tcPr>
          <w:p w:rsidR="00D63450" w:rsidRPr="00E536BE" w:rsidRDefault="00D63450" w:rsidP="00EA3378">
            <w:pPr>
              <w:spacing w:line="240" w:lineRule="auto"/>
              <w:rPr>
                <w:sz w:val="20"/>
              </w:rPr>
            </w:pPr>
          </w:p>
        </w:tc>
      </w:tr>
      <w:tr w:rsidR="00D63450" w:rsidRPr="00E536BE" w:rsidTr="002C0E3A">
        <w:trPr>
          <w:trHeight w:val="1181"/>
        </w:trPr>
        <w:tc>
          <w:tcPr>
            <w:tcW w:w="4082" w:type="dxa"/>
            <w:vMerge/>
          </w:tcPr>
          <w:p w:rsidR="00D63450" w:rsidRPr="00E536BE" w:rsidRDefault="00D63450" w:rsidP="00EA3378">
            <w:pPr>
              <w:spacing w:line="240" w:lineRule="auto"/>
              <w:rPr>
                <w:sz w:val="20"/>
              </w:rPr>
            </w:pPr>
          </w:p>
        </w:tc>
        <w:tc>
          <w:tcPr>
            <w:tcW w:w="3631" w:type="dxa"/>
          </w:tcPr>
          <w:p w:rsidR="00D63450" w:rsidRPr="00E536BE" w:rsidRDefault="00D63450" w:rsidP="00EA3378">
            <w:pPr>
              <w:spacing w:line="240" w:lineRule="auto"/>
              <w:rPr>
                <w:sz w:val="20"/>
              </w:rPr>
            </w:pPr>
            <w:r w:rsidRPr="00E536BE">
              <w:rPr>
                <w:sz w:val="20"/>
              </w:rPr>
              <w:t>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w:t>
            </w:r>
          </w:p>
        </w:tc>
        <w:tc>
          <w:tcPr>
            <w:tcW w:w="3630" w:type="dxa"/>
            <w:gridSpan w:val="2"/>
          </w:tcPr>
          <w:p w:rsidR="00D63450" w:rsidRPr="00E536BE" w:rsidRDefault="00D63450" w:rsidP="00EA3378">
            <w:pPr>
              <w:spacing w:line="240" w:lineRule="auto"/>
              <w:rPr>
                <w:sz w:val="20"/>
              </w:rPr>
            </w:pPr>
            <w:r w:rsidRPr="00E536BE">
              <w:rPr>
                <w:sz w:val="20"/>
              </w:rPr>
              <w:t>Создает условия для показа результатов творческой деятельности, поддерживает инициативу изготовления декораций, элементов костюмов и атрибутов.</w:t>
            </w:r>
          </w:p>
        </w:tc>
        <w:tc>
          <w:tcPr>
            <w:tcW w:w="3967" w:type="dxa"/>
            <w:vMerge/>
          </w:tcPr>
          <w:p w:rsidR="00D63450" w:rsidRPr="00E536BE" w:rsidRDefault="00D63450" w:rsidP="00EA3378">
            <w:pPr>
              <w:spacing w:line="240" w:lineRule="auto"/>
              <w:rPr>
                <w:sz w:val="20"/>
              </w:rPr>
            </w:pPr>
          </w:p>
        </w:tc>
      </w:tr>
      <w:tr w:rsidR="00D63450" w:rsidRPr="00E536BE" w:rsidTr="002C0E3A">
        <w:trPr>
          <w:trHeight w:val="1206"/>
        </w:trPr>
        <w:tc>
          <w:tcPr>
            <w:tcW w:w="4082" w:type="dxa"/>
            <w:vMerge/>
          </w:tcPr>
          <w:p w:rsidR="00D63450" w:rsidRPr="00E536BE" w:rsidRDefault="00D63450" w:rsidP="00EA3378">
            <w:pPr>
              <w:spacing w:line="240" w:lineRule="auto"/>
              <w:rPr>
                <w:sz w:val="20"/>
              </w:rPr>
            </w:pPr>
          </w:p>
        </w:tc>
        <w:tc>
          <w:tcPr>
            <w:tcW w:w="3631" w:type="dxa"/>
          </w:tcPr>
          <w:p w:rsidR="00D63450" w:rsidRPr="00E536BE" w:rsidRDefault="00D63450" w:rsidP="00EA3378">
            <w:pPr>
              <w:spacing w:line="240" w:lineRule="auto"/>
              <w:rPr>
                <w:sz w:val="20"/>
              </w:rPr>
            </w:pPr>
            <w:r w:rsidRPr="00E536BE">
              <w:rPr>
                <w:sz w:val="20"/>
              </w:rPr>
              <w:t>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w:t>
            </w:r>
          </w:p>
        </w:tc>
        <w:tc>
          <w:tcPr>
            <w:tcW w:w="3630" w:type="dxa"/>
            <w:gridSpan w:val="2"/>
          </w:tcPr>
          <w:p w:rsidR="00D63450" w:rsidRPr="00E536BE" w:rsidRDefault="00D63450" w:rsidP="00EA3378">
            <w:pPr>
              <w:spacing w:line="240" w:lineRule="auto"/>
              <w:rPr>
                <w:sz w:val="20"/>
              </w:rPr>
            </w:pPr>
          </w:p>
        </w:tc>
        <w:tc>
          <w:tcPr>
            <w:tcW w:w="3967" w:type="dxa"/>
            <w:vMerge/>
          </w:tcPr>
          <w:p w:rsidR="00D63450" w:rsidRPr="00E536BE" w:rsidRDefault="00D63450" w:rsidP="00EA3378">
            <w:pPr>
              <w:spacing w:line="240" w:lineRule="auto"/>
              <w:rPr>
                <w:sz w:val="20"/>
              </w:rPr>
            </w:pPr>
          </w:p>
        </w:tc>
      </w:tr>
      <w:tr w:rsidR="00D63450" w:rsidRPr="00E536BE" w:rsidTr="004A7BFF">
        <w:tc>
          <w:tcPr>
            <w:tcW w:w="4082" w:type="dxa"/>
            <w:shd w:val="clear" w:color="auto" w:fill="F2F2F2" w:themeFill="background1" w:themeFillShade="F2"/>
          </w:tcPr>
          <w:p w:rsidR="00D63450" w:rsidRPr="00E536BE" w:rsidRDefault="00D63450" w:rsidP="00EA3378">
            <w:pPr>
              <w:spacing w:line="240" w:lineRule="auto"/>
              <w:jc w:val="center"/>
              <w:rPr>
                <w:sz w:val="20"/>
              </w:rPr>
            </w:pPr>
          </w:p>
        </w:tc>
        <w:tc>
          <w:tcPr>
            <w:tcW w:w="11228" w:type="dxa"/>
            <w:gridSpan w:val="4"/>
          </w:tcPr>
          <w:p w:rsidR="00D63450" w:rsidRPr="00E536BE" w:rsidRDefault="00D63450" w:rsidP="00EA3378">
            <w:pPr>
              <w:spacing w:line="240" w:lineRule="auto"/>
              <w:rPr>
                <w:sz w:val="20"/>
              </w:rPr>
            </w:pPr>
            <w:r w:rsidRPr="00E536BE">
              <w:rPr>
                <w:sz w:val="20"/>
              </w:rPr>
              <w:t>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tc>
      </w:tr>
      <w:tr w:rsidR="00D63450" w:rsidRPr="00E536BE" w:rsidTr="004A7BFF">
        <w:tc>
          <w:tcPr>
            <w:tcW w:w="4082" w:type="dxa"/>
            <w:shd w:val="clear" w:color="auto" w:fill="F2F2F2" w:themeFill="background1" w:themeFillShade="F2"/>
          </w:tcPr>
          <w:p w:rsidR="00D63450" w:rsidRPr="00E536BE" w:rsidRDefault="00D63450" w:rsidP="00EA3378">
            <w:pPr>
              <w:spacing w:line="240" w:lineRule="auto"/>
              <w:jc w:val="center"/>
              <w:rPr>
                <w:sz w:val="20"/>
              </w:rPr>
            </w:pPr>
          </w:p>
        </w:tc>
        <w:tc>
          <w:tcPr>
            <w:tcW w:w="11228" w:type="dxa"/>
            <w:gridSpan w:val="4"/>
          </w:tcPr>
          <w:p w:rsidR="00D63450" w:rsidRPr="00E536BE" w:rsidRDefault="00D63450" w:rsidP="00EA3378">
            <w:pPr>
              <w:spacing w:line="240" w:lineRule="auto"/>
              <w:rPr>
                <w:sz w:val="20"/>
              </w:rPr>
            </w:pPr>
            <w:r w:rsidRPr="00E536BE">
              <w:rPr>
                <w:sz w:val="20"/>
              </w:rPr>
              <w:t>Учит чувствовать и понимать эмоциональное состояние героя, вступать в ролевое взаимодействие с другими персонажами.</w:t>
            </w:r>
          </w:p>
        </w:tc>
      </w:tr>
      <w:tr w:rsidR="00D63450" w:rsidRPr="00E536BE" w:rsidTr="004A7BFF">
        <w:tc>
          <w:tcPr>
            <w:tcW w:w="4082" w:type="dxa"/>
            <w:shd w:val="clear" w:color="auto" w:fill="F2F2F2" w:themeFill="background1" w:themeFillShade="F2"/>
          </w:tcPr>
          <w:p w:rsidR="00D63450" w:rsidRPr="00E536BE" w:rsidRDefault="00D63450" w:rsidP="00EA3378">
            <w:pPr>
              <w:spacing w:line="240" w:lineRule="auto"/>
              <w:jc w:val="center"/>
              <w:rPr>
                <w:sz w:val="20"/>
              </w:rPr>
            </w:pPr>
          </w:p>
        </w:tc>
        <w:tc>
          <w:tcPr>
            <w:tcW w:w="11228" w:type="dxa"/>
            <w:gridSpan w:val="4"/>
          </w:tcPr>
          <w:p w:rsidR="00D63450" w:rsidRPr="00E536BE" w:rsidRDefault="00D63450" w:rsidP="00EA3378">
            <w:pPr>
              <w:spacing w:line="240" w:lineRule="auto"/>
              <w:rPr>
                <w:sz w:val="20"/>
              </w:rPr>
            </w:pPr>
            <w:r w:rsidRPr="00E536BE">
              <w:rPr>
                <w:sz w:val="20"/>
              </w:rPr>
              <w:t>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w:t>
            </w:r>
          </w:p>
        </w:tc>
      </w:tr>
      <w:tr w:rsidR="00D63450" w:rsidRPr="00E536BE" w:rsidTr="004A7BFF">
        <w:tc>
          <w:tcPr>
            <w:tcW w:w="15310" w:type="dxa"/>
            <w:gridSpan w:val="5"/>
            <w:shd w:val="clear" w:color="auto" w:fill="F2F2F2" w:themeFill="background1" w:themeFillShade="F2"/>
          </w:tcPr>
          <w:p w:rsidR="00D63450" w:rsidRPr="00E536BE" w:rsidRDefault="00D63450" w:rsidP="00EA3378">
            <w:pPr>
              <w:spacing w:line="240" w:lineRule="auto"/>
              <w:rPr>
                <w:b/>
                <w:sz w:val="20"/>
              </w:rPr>
            </w:pPr>
            <w:r w:rsidRPr="00E536BE">
              <w:rPr>
                <w:b/>
                <w:sz w:val="20"/>
              </w:rPr>
              <w:t xml:space="preserve"> Содержание КУЛЬТУРНО-ДОСУГОВОЙ ДЕЯТЕЛЬНОСТИ</w:t>
            </w:r>
          </w:p>
        </w:tc>
      </w:tr>
      <w:tr w:rsidR="00D63450" w:rsidRPr="00E536BE" w:rsidTr="004A7BFF">
        <w:tc>
          <w:tcPr>
            <w:tcW w:w="4082" w:type="dxa"/>
          </w:tcPr>
          <w:p w:rsidR="00D63450" w:rsidRPr="00E536BE" w:rsidRDefault="00D63450" w:rsidP="00EA3378">
            <w:pPr>
              <w:spacing w:line="240" w:lineRule="auto"/>
              <w:jc w:val="center"/>
              <w:rPr>
                <w:sz w:val="20"/>
              </w:rPr>
            </w:pPr>
            <w:r w:rsidRPr="00E536BE">
              <w:rPr>
                <w:sz w:val="20"/>
              </w:rPr>
              <w:t>3-4</w:t>
            </w:r>
          </w:p>
        </w:tc>
        <w:tc>
          <w:tcPr>
            <w:tcW w:w="3631" w:type="dxa"/>
          </w:tcPr>
          <w:p w:rsidR="00D63450" w:rsidRPr="00E536BE" w:rsidRDefault="00D63450" w:rsidP="00EA3378">
            <w:pPr>
              <w:spacing w:line="240" w:lineRule="auto"/>
              <w:jc w:val="center"/>
              <w:rPr>
                <w:sz w:val="20"/>
              </w:rPr>
            </w:pPr>
            <w:r w:rsidRPr="00E536BE">
              <w:rPr>
                <w:sz w:val="20"/>
              </w:rPr>
              <w:t>4-5</w:t>
            </w:r>
          </w:p>
        </w:tc>
        <w:tc>
          <w:tcPr>
            <w:tcW w:w="3630" w:type="dxa"/>
            <w:gridSpan w:val="2"/>
          </w:tcPr>
          <w:p w:rsidR="00D63450" w:rsidRPr="00E536BE" w:rsidRDefault="00D63450" w:rsidP="00EA3378">
            <w:pPr>
              <w:spacing w:line="240" w:lineRule="auto"/>
              <w:jc w:val="center"/>
              <w:rPr>
                <w:sz w:val="20"/>
              </w:rPr>
            </w:pPr>
            <w:r w:rsidRPr="00E536BE">
              <w:rPr>
                <w:sz w:val="20"/>
              </w:rPr>
              <w:t>5-6</w:t>
            </w:r>
          </w:p>
        </w:tc>
        <w:tc>
          <w:tcPr>
            <w:tcW w:w="3967" w:type="dxa"/>
          </w:tcPr>
          <w:p w:rsidR="00D63450" w:rsidRPr="00E536BE" w:rsidRDefault="00D63450" w:rsidP="00EA3378">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EA3378">
            <w:pPr>
              <w:spacing w:line="240" w:lineRule="auto"/>
              <w:rPr>
                <w:sz w:val="20"/>
              </w:rPr>
            </w:pPr>
            <w:r w:rsidRPr="00E536BE">
              <w:rPr>
                <w:sz w:val="20"/>
              </w:rPr>
              <w:t>- Педагог организует культурно-досуговую деятельность детей по интересам, обеспечивая эмоциональное благополучие и отдых.</w:t>
            </w:r>
          </w:p>
        </w:tc>
        <w:tc>
          <w:tcPr>
            <w:tcW w:w="3631" w:type="dxa"/>
          </w:tcPr>
          <w:p w:rsidR="00D63450" w:rsidRPr="00E536BE" w:rsidRDefault="00D63450" w:rsidP="00EA3378">
            <w:pPr>
              <w:spacing w:line="240" w:lineRule="auto"/>
              <w:rPr>
                <w:sz w:val="20"/>
              </w:rPr>
            </w:pPr>
            <w:r w:rsidRPr="00E536BE">
              <w:rPr>
                <w:sz w:val="20"/>
              </w:rPr>
              <w:t>- Педагог развивает умение детей организовывать свой досуг с пользой.</w:t>
            </w:r>
          </w:p>
        </w:tc>
        <w:tc>
          <w:tcPr>
            <w:tcW w:w="3630" w:type="dxa"/>
            <w:gridSpan w:val="2"/>
          </w:tcPr>
          <w:p w:rsidR="00D63450" w:rsidRPr="00E536BE" w:rsidRDefault="00D63450" w:rsidP="00EA3378">
            <w:pPr>
              <w:spacing w:line="240" w:lineRule="auto"/>
              <w:rPr>
                <w:sz w:val="20"/>
              </w:rPr>
            </w:pPr>
            <w:r w:rsidRPr="00E536BE">
              <w:rPr>
                <w:sz w:val="20"/>
              </w:rPr>
              <w:t>- 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w:t>
            </w:r>
          </w:p>
        </w:tc>
        <w:tc>
          <w:tcPr>
            <w:tcW w:w="3967" w:type="dxa"/>
          </w:tcPr>
          <w:p w:rsidR="00D63450" w:rsidRPr="00E536BE" w:rsidRDefault="00D63450" w:rsidP="00EA3378">
            <w:pPr>
              <w:spacing w:line="240" w:lineRule="auto"/>
              <w:rPr>
                <w:sz w:val="20"/>
              </w:rPr>
            </w:pPr>
            <w:r w:rsidRPr="00E536BE">
              <w:rPr>
                <w:sz w:val="20"/>
              </w:rPr>
              <w:t>- 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w:t>
            </w:r>
          </w:p>
        </w:tc>
      </w:tr>
      <w:tr w:rsidR="00D63450" w:rsidRPr="00E536BE" w:rsidTr="004A7BFF">
        <w:tc>
          <w:tcPr>
            <w:tcW w:w="4082" w:type="dxa"/>
          </w:tcPr>
          <w:p w:rsidR="00D63450" w:rsidRPr="00E536BE" w:rsidRDefault="00D63450" w:rsidP="00EA3378">
            <w:pPr>
              <w:spacing w:line="240" w:lineRule="auto"/>
              <w:rPr>
                <w:sz w:val="20"/>
              </w:rPr>
            </w:pPr>
            <w:r w:rsidRPr="00E536BE">
              <w:rPr>
                <w:sz w:val="20"/>
              </w:rPr>
              <w:t>- Педагог учит детей организовывать свободное время с пользой.</w:t>
            </w:r>
          </w:p>
        </w:tc>
        <w:tc>
          <w:tcPr>
            <w:tcW w:w="3631" w:type="dxa"/>
          </w:tcPr>
          <w:p w:rsidR="00D63450" w:rsidRPr="00E536BE" w:rsidRDefault="00D63450" w:rsidP="00EA3378">
            <w:pPr>
              <w:spacing w:line="240" w:lineRule="auto"/>
              <w:rPr>
                <w:sz w:val="20"/>
              </w:rPr>
            </w:pPr>
            <w:r w:rsidRPr="00E536BE">
              <w:rPr>
                <w:sz w:val="20"/>
              </w:rPr>
              <w:t xml:space="preserve">- Вовлекает детей в процесс подготовки к развлечениям (концерт, кукольный спектакль, вечер загадок и прочее). </w:t>
            </w:r>
          </w:p>
          <w:p w:rsidR="00D63450" w:rsidRPr="00E536BE" w:rsidRDefault="00D63450" w:rsidP="00EA3378">
            <w:pPr>
              <w:spacing w:line="240" w:lineRule="auto"/>
              <w:rPr>
                <w:sz w:val="20"/>
              </w:rPr>
            </w:pPr>
            <w:r w:rsidRPr="00E536BE">
              <w:rPr>
                <w:sz w:val="20"/>
              </w:rPr>
              <w:t xml:space="preserve">- Побуждает к самостоятельной организации выбранного вида деятельности (художественной, познавательной, музыкальной и другое). </w:t>
            </w:r>
          </w:p>
          <w:p w:rsidR="00D63450" w:rsidRPr="00E536BE" w:rsidRDefault="00D63450" w:rsidP="00EA3378">
            <w:pPr>
              <w:spacing w:line="240" w:lineRule="auto"/>
              <w:rPr>
                <w:sz w:val="20"/>
              </w:rPr>
            </w:pPr>
            <w:r w:rsidRPr="00E536BE">
              <w:rPr>
                <w:sz w:val="20"/>
              </w:rPr>
              <w:t xml:space="preserve">- В процессе организации и проведения </w:t>
            </w:r>
            <w:r w:rsidRPr="00E536BE">
              <w:rPr>
                <w:sz w:val="20"/>
              </w:rPr>
              <w:lastRenderedPageBreak/>
              <w:t>развлечений педагог заботится о формировании потребности заниматься интересным и содержательным делом.</w:t>
            </w:r>
          </w:p>
        </w:tc>
        <w:tc>
          <w:tcPr>
            <w:tcW w:w="3630" w:type="dxa"/>
            <w:gridSpan w:val="2"/>
          </w:tcPr>
          <w:p w:rsidR="00D63450" w:rsidRPr="00E536BE" w:rsidRDefault="00D63450" w:rsidP="00EA3378">
            <w:pPr>
              <w:spacing w:line="240" w:lineRule="auto"/>
              <w:rPr>
                <w:sz w:val="20"/>
              </w:rPr>
            </w:pPr>
            <w:r w:rsidRPr="00E536BE">
              <w:rPr>
                <w:sz w:val="20"/>
              </w:rPr>
              <w:lastRenderedPageBreak/>
              <w:t xml:space="preserve">- Формирует у детей основы праздничной культуры. </w:t>
            </w:r>
          </w:p>
          <w:p w:rsidR="00D63450" w:rsidRPr="00E536BE" w:rsidRDefault="00D63450" w:rsidP="00EA3378">
            <w:pPr>
              <w:spacing w:line="240" w:lineRule="auto"/>
              <w:rPr>
                <w:sz w:val="20"/>
              </w:rPr>
            </w:pPr>
            <w:r w:rsidRPr="00E536BE">
              <w:rPr>
                <w:sz w:val="20"/>
              </w:rPr>
              <w:t>- Знакомит с историей возникновения праздников, учит бережно относиться к народным праздничным традициям и обычаям.</w:t>
            </w:r>
          </w:p>
        </w:tc>
        <w:tc>
          <w:tcPr>
            <w:tcW w:w="3967" w:type="dxa"/>
          </w:tcPr>
          <w:p w:rsidR="00D63450" w:rsidRPr="00E536BE" w:rsidRDefault="00D63450" w:rsidP="00EA3378">
            <w:pPr>
              <w:spacing w:line="240" w:lineRule="auto"/>
              <w:rPr>
                <w:sz w:val="20"/>
              </w:rPr>
            </w:pPr>
            <w:r w:rsidRPr="00E536BE">
              <w:rPr>
                <w:sz w:val="20"/>
              </w:rPr>
              <w:t xml:space="preserve">- Развивает активность детей, участие в подготовке развлечений. </w:t>
            </w:r>
          </w:p>
          <w:p w:rsidR="00D63450" w:rsidRPr="00E536BE" w:rsidRDefault="00D63450" w:rsidP="00EA3378">
            <w:pPr>
              <w:spacing w:line="240" w:lineRule="auto"/>
              <w:rPr>
                <w:sz w:val="20"/>
              </w:rPr>
            </w:pPr>
            <w:r w:rsidRPr="00E536BE">
              <w:rPr>
                <w:sz w:val="20"/>
              </w:rPr>
              <w:t xml:space="preserve">- Формирует навыки культуры общения со сверстниками, педагогами и гостями. </w:t>
            </w:r>
          </w:p>
          <w:p w:rsidR="00D63450" w:rsidRPr="00E536BE" w:rsidRDefault="00D63450" w:rsidP="00EA3378">
            <w:pPr>
              <w:spacing w:line="240" w:lineRule="auto"/>
              <w:rPr>
                <w:sz w:val="20"/>
              </w:rPr>
            </w:pPr>
            <w:r w:rsidRPr="00E536BE">
              <w:rPr>
                <w:sz w:val="20"/>
              </w:rPr>
              <w:t xml:space="preserve">- Поддерживает интерес к подготовке и участию в праздничных мероприятиях, опираясь на полученные навыки и опыт. </w:t>
            </w:r>
          </w:p>
          <w:p w:rsidR="00D63450" w:rsidRPr="00E536BE" w:rsidRDefault="00D63450" w:rsidP="00EA3378">
            <w:pPr>
              <w:spacing w:line="240" w:lineRule="auto"/>
              <w:rPr>
                <w:sz w:val="20"/>
              </w:rPr>
            </w:pPr>
            <w:r w:rsidRPr="00E536BE">
              <w:rPr>
                <w:sz w:val="20"/>
              </w:rPr>
              <w:t>- Поощряет реализацию творческих проявлений в объединениях дополнительного образования.</w:t>
            </w:r>
          </w:p>
        </w:tc>
      </w:tr>
      <w:tr w:rsidR="00D63450" w:rsidRPr="00E536BE" w:rsidTr="004A7BFF">
        <w:tc>
          <w:tcPr>
            <w:tcW w:w="4082" w:type="dxa"/>
          </w:tcPr>
          <w:p w:rsidR="00D63450" w:rsidRPr="00E536BE" w:rsidRDefault="00D63450" w:rsidP="00EA3378">
            <w:pPr>
              <w:spacing w:line="240" w:lineRule="auto"/>
              <w:rPr>
                <w:sz w:val="20"/>
              </w:rPr>
            </w:pPr>
            <w:r w:rsidRPr="00E536BE">
              <w:rPr>
                <w:sz w:val="20"/>
              </w:rPr>
              <w:lastRenderedPageBreak/>
              <w:t>- Побуждает к участию в развлечениях (играх-забавах, музыкальных рассказах, просмотрах настольного театра и так далее).</w:t>
            </w:r>
          </w:p>
        </w:tc>
        <w:tc>
          <w:tcPr>
            <w:tcW w:w="3631" w:type="dxa"/>
          </w:tcPr>
          <w:p w:rsidR="00D63450" w:rsidRPr="00E536BE" w:rsidRDefault="00D63450" w:rsidP="00EA3378">
            <w:pPr>
              <w:spacing w:line="240" w:lineRule="auto"/>
              <w:rPr>
                <w:sz w:val="20"/>
              </w:rPr>
            </w:pPr>
            <w:r w:rsidRPr="00E536BE">
              <w:rPr>
                <w:sz w:val="20"/>
              </w:rPr>
              <w:t>- Знакомит с традициями и культурой народов страны, воспитывает чувство гордости за свою страну (населенный пункт).</w:t>
            </w:r>
          </w:p>
        </w:tc>
        <w:tc>
          <w:tcPr>
            <w:tcW w:w="3630" w:type="dxa"/>
            <w:gridSpan w:val="2"/>
          </w:tcPr>
          <w:p w:rsidR="00D63450" w:rsidRPr="00E536BE" w:rsidRDefault="00D63450" w:rsidP="00EA3378">
            <w:pPr>
              <w:spacing w:line="240" w:lineRule="auto"/>
              <w:rPr>
                <w:sz w:val="20"/>
              </w:rPr>
            </w:pPr>
            <w:r w:rsidRPr="00E536BE">
              <w:rPr>
                <w:sz w:val="20"/>
              </w:rPr>
              <w:t>- Педагог знакомит с русскими народными традициями, а также с обычаями других народов страны. - Поощряет желание участвовать в народных праздниках и развлечениях.</w:t>
            </w:r>
          </w:p>
        </w:tc>
        <w:tc>
          <w:tcPr>
            <w:tcW w:w="3967" w:type="dxa"/>
          </w:tcPr>
          <w:p w:rsidR="00D63450" w:rsidRPr="00E536BE" w:rsidRDefault="00D63450" w:rsidP="00EA3378">
            <w:pPr>
              <w:spacing w:line="240" w:lineRule="auto"/>
              <w:rPr>
                <w:sz w:val="20"/>
              </w:rPr>
            </w:pPr>
            <w:r w:rsidRPr="00E536BE">
              <w:rPr>
                <w:sz w:val="20"/>
              </w:rPr>
              <w:t>- Педагог расширяет знания детей об обычаях и традициях народов России, воспитывает уважение к культуре других этносов.</w:t>
            </w:r>
          </w:p>
        </w:tc>
      </w:tr>
      <w:tr w:rsidR="00D63450" w:rsidRPr="00E536BE" w:rsidTr="004A7BFF">
        <w:tc>
          <w:tcPr>
            <w:tcW w:w="4082" w:type="dxa"/>
          </w:tcPr>
          <w:p w:rsidR="00D63450" w:rsidRPr="00E536BE" w:rsidRDefault="00D63450" w:rsidP="00EA3378">
            <w:pPr>
              <w:spacing w:line="240" w:lineRule="auto"/>
              <w:rPr>
                <w:sz w:val="20"/>
              </w:rPr>
            </w:pPr>
            <w:r w:rsidRPr="00E536BE">
              <w:rPr>
                <w:sz w:val="20"/>
              </w:rPr>
              <w:t>-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w:t>
            </w:r>
          </w:p>
        </w:tc>
        <w:tc>
          <w:tcPr>
            <w:tcW w:w="3631" w:type="dxa"/>
          </w:tcPr>
          <w:p w:rsidR="00D63450" w:rsidRPr="00E536BE" w:rsidRDefault="00D63450" w:rsidP="00EA3378">
            <w:pPr>
              <w:spacing w:line="240" w:lineRule="auto"/>
              <w:rPr>
                <w:sz w:val="20"/>
              </w:rPr>
            </w:pPr>
            <w:r w:rsidRPr="00E536BE">
              <w:rPr>
                <w:sz w:val="20"/>
              </w:rPr>
              <w:t>- Осуществляет патриотическое и нравственное воспитание, приобщает к художественной культуре, эстетико-эмоциональному творчеству.</w:t>
            </w:r>
          </w:p>
        </w:tc>
        <w:tc>
          <w:tcPr>
            <w:tcW w:w="3630" w:type="dxa"/>
            <w:gridSpan w:val="2"/>
          </w:tcPr>
          <w:p w:rsidR="00D63450" w:rsidRPr="00E536BE" w:rsidRDefault="00D63450" w:rsidP="00EA3378">
            <w:pPr>
              <w:spacing w:line="240" w:lineRule="auto"/>
              <w:rPr>
                <w:sz w:val="20"/>
              </w:rPr>
            </w:pPr>
            <w:r w:rsidRPr="00E536BE">
              <w:rPr>
                <w:sz w:val="20"/>
              </w:rPr>
              <w:t>- Поддерживает желание участвовать в оформлении помещений к празднику.</w:t>
            </w:r>
          </w:p>
        </w:tc>
        <w:tc>
          <w:tcPr>
            <w:tcW w:w="3967" w:type="dxa"/>
          </w:tcPr>
          <w:p w:rsidR="00D63450" w:rsidRPr="00E536BE" w:rsidRDefault="00D63450" w:rsidP="00EA3378">
            <w:pPr>
              <w:spacing w:line="240" w:lineRule="auto"/>
              <w:rPr>
                <w:sz w:val="20"/>
              </w:rPr>
            </w:pPr>
            <w:r w:rsidRPr="00E536BE">
              <w:rPr>
                <w:sz w:val="20"/>
              </w:rPr>
              <w:t>- Формирует чувство удовлетворения от участия в совместной досуговой деятельности.</w:t>
            </w:r>
          </w:p>
        </w:tc>
      </w:tr>
      <w:tr w:rsidR="00D63450" w:rsidRPr="00E536BE" w:rsidTr="004A7BFF">
        <w:tc>
          <w:tcPr>
            <w:tcW w:w="4082" w:type="dxa"/>
          </w:tcPr>
          <w:p w:rsidR="00D63450" w:rsidRPr="00E536BE" w:rsidRDefault="00D63450" w:rsidP="00EA3378">
            <w:pPr>
              <w:spacing w:line="240" w:lineRule="auto"/>
              <w:rPr>
                <w:sz w:val="20"/>
              </w:rPr>
            </w:pPr>
            <w:r w:rsidRPr="00E536BE">
              <w:rPr>
                <w:sz w:val="20"/>
              </w:rPr>
              <w:t xml:space="preserve">- Формирует желание участвовать в праздниках. </w:t>
            </w:r>
          </w:p>
          <w:p w:rsidR="00D63450" w:rsidRPr="00E536BE" w:rsidRDefault="00D63450" w:rsidP="00EA3378">
            <w:pPr>
              <w:spacing w:line="240" w:lineRule="auto"/>
              <w:rPr>
                <w:sz w:val="20"/>
              </w:rPr>
            </w:pPr>
            <w:r w:rsidRPr="00E536BE">
              <w:rPr>
                <w:sz w:val="20"/>
              </w:rPr>
              <w:t>- Педагог знакомит с культурой поведения в ходе праздничных мероприятий.</w:t>
            </w:r>
          </w:p>
        </w:tc>
        <w:tc>
          <w:tcPr>
            <w:tcW w:w="3631" w:type="dxa"/>
          </w:tcPr>
          <w:p w:rsidR="00D63450" w:rsidRPr="00E536BE" w:rsidRDefault="00D63450" w:rsidP="00EA3378">
            <w:pPr>
              <w:spacing w:line="240" w:lineRule="auto"/>
              <w:rPr>
                <w:sz w:val="20"/>
              </w:rPr>
            </w:pPr>
            <w:r w:rsidRPr="00E536BE">
              <w:rPr>
                <w:sz w:val="20"/>
              </w:rPr>
              <w:t>- Приобщает к праздничной культуре, развивает желание принимать участие в праздниках (календарных, государственных, народных).</w:t>
            </w:r>
          </w:p>
        </w:tc>
        <w:tc>
          <w:tcPr>
            <w:tcW w:w="3630" w:type="dxa"/>
            <w:gridSpan w:val="2"/>
          </w:tcPr>
          <w:p w:rsidR="00D63450" w:rsidRPr="00E536BE" w:rsidRDefault="00D63450" w:rsidP="00EA3378">
            <w:pPr>
              <w:spacing w:line="240" w:lineRule="auto"/>
              <w:rPr>
                <w:sz w:val="20"/>
              </w:rPr>
            </w:pPr>
            <w:r w:rsidRPr="00E536BE">
              <w:rPr>
                <w:sz w:val="20"/>
              </w:rPr>
              <w:t>- Формирует внимание и отзывчивость ко всем участникам праздничного действия (сверстники, педагоги, гости).</w:t>
            </w:r>
          </w:p>
        </w:tc>
        <w:tc>
          <w:tcPr>
            <w:tcW w:w="3967" w:type="dxa"/>
          </w:tcPr>
          <w:p w:rsidR="00D63450" w:rsidRPr="00E536BE" w:rsidRDefault="00D63450" w:rsidP="00EA3378">
            <w:pPr>
              <w:spacing w:line="240" w:lineRule="auto"/>
              <w:rPr>
                <w:sz w:val="20"/>
              </w:rPr>
            </w:pPr>
            <w:r w:rsidRPr="00E536BE">
              <w:rPr>
                <w:sz w:val="20"/>
              </w:rPr>
              <w:t xml:space="preserve">- 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 </w:t>
            </w:r>
          </w:p>
          <w:p w:rsidR="00D63450" w:rsidRPr="00E536BE" w:rsidRDefault="00D63450" w:rsidP="00EA3378">
            <w:pPr>
              <w:spacing w:line="240" w:lineRule="auto"/>
              <w:rPr>
                <w:sz w:val="20"/>
              </w:rPr>
            </w:pPr>
            <w:r w:rsidRPr="00E536BE">
              <w:rPr>
                <w:sz w:val="20"/>
              </w:rPr>
              <w:t>-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w:t>
            </w:r>
          </w:p>
        </w:tc>
      </w:tr>
      <w:tr w:rsidR="00D63450" w:rsidRPr="00E536BE" w:rsidTr="008B4F41">
        <w:tc>
          <w:tcPr>
            <w:tcW w:w="4082" w:type="dxa"/>
          </w:tcPr>
          <w:p w:rsidR="00D63450" w:rsidRPr="00E536BE" w:rsidRDefault="00D63450" w:rsidP="00EA3378">
            <w:pPr>
              <w:spacing w:line="240" w:lineRule="auto"/>
              <w:rPr>
                <w:sz w:val="20"/>
              </w:rPr>
            </w:pPr>
            <w:r w:rsidRPr="00E536BE">
              <w:rPr>
                <w:sz w:val="20"/>
              </w:rPr>
              <w:t>- 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tc>
        <w:tc>
          <w:tcPr>
            <w:tcW w:w="3631" w:type="dxa"/>
          </w:tcPr>
          <w:p w:rsidR="00D63450" w:rsidRPr="00E536BE" w:rsidRDefault="00D63450" w:rsidP="00EA3378">
            <w:pPr>
              <w:spacing w:line="240" w:lineRule="auto"/>
              <w:rPr>
                <w:sz w:val="20"/>
              </w:rPr>
            </w:pPr>
            <w:r w:rsidRPr="00E536BE">
              <w:rPr>
                <w:sz w:val="20"/>
              </w:rPr>
              <w:t xml:space="preserve">- Педагог развивает индивидуальные творческие способности и художественные наклонности детей. </w:t>
            </w:r>
          </w:p>
          <w:p w:rsidR="00D63450" w:rsidRPr="00E536BE" w:rsidRDefault="00D63450" w:rsidP="00EA3378">
            <w:pPr>
              <w:spacing w:line="240" w:lineRule="auto"/>
              <w:rPr>
                <w:sz w:val="20"/>
              </w:rPr>
            </w:pPr>
            <w:r w:rsidRPr="00E536BE">
              <w:rPr>
                <w:sz w:val="20"/>
              </w:rPr>
              <w:t xml:space="preserve">- Развивает творческие способности. </w:t>
            </w:r>
          </w:p>
          <w:p w:rsidR="00D63450" w:rsidRPr="00E536BE" w:rsidRDefault="00D63450" w:rsidP="00EA3378">
            <w:pPr>
              <w:spacing w:line="240" w:lineRule="auto"/>
              <w:rPr>
                <w:sz w:val="20"/>
              </w:rPr>
            </w:pPr>
            <w:r w:rsidRPr="00E536BE">
              <w:rPr>
                <w:sz w:val="20"/>
              </w:rPr>
              <w:t>- Активизирует желание посещать творческие объединения дополнительного образования.</w:t>
            </w:r>
          </w:p>
        </w:tc>
        <w:tc>
          <w:tcPr>
            <w:tcW w:w="2749" w:type="dxa"/>
          </w:tcPr>
          <w:p w:rsidR="00D63450" w:rsidRPr="00E536BE" w:rsidRDefault="00D63450" w:rsidP="00EA3378">
            <w:pPr>
              <w:spacing w:line="240" w:lineRule="auto"/>
              <w:rPr>
                <w:sz w:val="20"/>
              </w:rPr>
            </w:pPr>
            <w:r w:rsidRPr="00E536BE">
              <w:rPr>
                <w:sz w:val="20"/>
              </w:rPr>
              <w:t>- 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 (Из Содержания Игра на детских музыкальных инструментах)</w:t>
            </w:r>
          </w:p>
          <w:p w:rsidR="00D63450" w:rsidRPr="00E536BE" w:rsidRDefault="00D63450" w:rsidP="00EA3378">
            <w:pPr>
              <w:spacing w:line="240" w:lineRule="auto"/>
              <w:rPr>
                <w:sz w:val="20"/>
              </w:rPr>
            </w:pPr>
          </w:p>
          <w:p w:rsidR="00D63450" w:rsidRPr="00E536BE" w:rsidRDefault="00D63450" w:rsidP="00EA3378">
            <w:pPr>
              <w:spacing w:line="240" w:lineRule="auto"/>
              <w:jc w:val="center"/>
              <w:rPr>
                <w:sz w:val="20"/>
              </w:rPr>
            </w:pPr>
          </w:p>
        </w:tc>
        <w:tc>
          <w:tcPr>
            <w:tcW w:w="4848" w:type="dxa"/>
            <w:gridSpan w:val="2"/>
          </w:tcPr>
          <w:p w:rsidR="00D63450" w:rsidRPr="00E536BE" w:rsidRDefault="00D63450" w:rsidP="00EA3378">
            <w:pPr>
              <w:spacing w:line="240" w:lineRule="auto"/>
              <w:rPr>
                <w:sz w:val="20"/>
              </w:rPr>
            </w:pPr>
            <w:r w:rsidRPr="00E536BE">
              <w:rPr>
                <w:sz w:val="20"/>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D63450" w:rsidRPr="00E536BE" w:rsidRDefault="00D63450" w:rsidP="00EA3378">
            <w:pPr>
              <w:spacing w:line="240" w:lineRule="auto"/>
              <w:rPr>
                <w:sz w:val="20"/>
              </w:rPr>
            </w:pPr>
            <w:r w:rsidRPr="00E536BE">
              <w:rPr>
                <w:sz w:val="20"/>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63450" w:rsidRPr="00E536BE" w:rsidRDefault="00D63450" w:rsidP="00EA3378">
            <w:pPr>
              <w:spacing w:line="240" w:lineRule="auto"/>
              <w:rPr>
                <w:sz w:val="20"/>
              </w:rPr>
            </w:pPr>
            <w:r w:rsidRPr="00E536BE">
              <w:rPr>
                <w:sz w:val="20"/>
              </w:rPr>
              <w:t>приобщение к традициям и великому культурному наследию российского народа, шедеврам мировой художественной культуры;</w:t>
            </w:r>
          </w:p>
          <w:p w:rsidR="00D63450" w:rsidRPr="00E536BE" w:rsidRDefault="00D63450" w:rsidP="00EA3378">
            <w:pPr>
              <w:spacing w:line="240" w:lineRule="auto"/>
              <w:rPr>
                <w:sz w:val="20"/>
              </w:rPr>
            </w:pPr>
            <w:r w:rsidRPr="00E536BE">
              <w:rPr>
                <w:sz w:val="20"/>
              </w:rPr>
              <w:lastRenderedPageBreak/>
              <w:t>становление эстетического, эмоционально-ценностного отношения к окружающему миру для гармонизации внеш</w:t>
            </w:r>
            <w:r w:rsidR="004A7BFF">
              <w:rPr>
                <w:sz w:val="20"/>
              </w:rPr>
              <w:t>него и внутреннего мира ребенка.</w:t>
            </w:r>
          </w:p>
        </w:tc>
      </w:tr>
    </w:tbl>
    <w:p w:rsidR="008B4F41" w:rsidRDefault="008B4F41" w:rsidP="00EA3378">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1467"/>
        <w:rPr>
          <w:b/>
          <w:color w:val="000000"/>
          <w:sz w:val="24"/>
        </w:rPr>
      </w:pPr>
      <w:r w:rsidRPr="004A7BFF">
        <w:rPr>
          <w:b/>
          <w:color w:val="000000"/>
          <w:sz w:val="24"/>
        </w:rPr>
        <w:t>Решение</w:t>
      </w:r>
      <w:r w:rsidRPr="004A7BFF">
        <w:rPr>
          <w:b/>
          <w:color w:val="000000"/>
          <w:spacing w:val="-1"/>
          <w:sz w:val="24"/>
        </w:rPr>
        <w:t xml:space="preserve"> </w:t>
      </w:r>
      <w:r w:rsidRPr="004A7BFF">
        <w:rPr>
          <w:b/>
          <w:color w:val="000000"/>
          <w:sz w:val="24"/>
        </w:rPr>
        <w:t>совокупных задач</w:t>
      </w:r>
      <w:r w:rsidRPr="004A7BFF">
        <w:rPr>
          <w:b/>
          <w:color w:val="000000"/>
          <w:spacing w:val="1"/>
          <w:sz w:val="24"/>
        </w:rPr>
        <w:t xml:space="preserve"> </w:t>
      </w:r>
      <w:r w:rsidRPr="004A7BFF">
        <w:rPr>
          <w:b/>
          <w:color w:val="000000"/>
          <w:sz w:val="24"/>
        </w:rPr>
        <w:t>нескольких направлений</w:t>
      </w:r>
      <w:r w:rsidRPr="004A7BFF">
        <w:rPr>
          <w:b/>
          <w:color w:val="000000"/>
          <w:spacing w:val="1"/>
          <w:sz w:val="24"/>
        </w:rPr>
        <w:t xml:space="preserve"> </w:t>
      </w:r>
      <w:r w:rsidRPr="004A7BFF">
        <w:rPr>
          <w:b/>
          <w:color w:val="000000"/>
          <w:sz w:val="24"/>
        </w:rPr>
        <w:t>воспитания</w:t>
      </w:r>
      <w:r w:rsidR="004A7BFF">
        <w:rPr>
          <w:b/>
          <w:color w:val="000000"/>
          <w:sz w:val="24"/>
        </w:rPr>
        <w:t xml:space="preserve"> </w:t>
      </w:r>
      <w:r w:rsidRPr="004A7BFF">
        <w:rPr>
          <w:b/>
          <w:color w:val="000000"/>
          <w:sz w:val="24"/>
        </w:rPr>
        <w:t>в</w:t>
      </w:r>
      <w:r w:rsidRPr="004A7BFF">
        <w:rPr>
          <w:b/>
          <w:color w:val="000000"/>
          <w:spacing w:val="1"/>
          <w:sz w:val="24"/>
        </w:rPr>
        <w:t xml:space="preserve"> </w:t>
      </w:r>
      <w:r w:rsidRPr="004A7BFF">
        <w:rPr>
          <w:b/>
          <w:color w:val="000000"/>
          <w:sz w:val="24"/>
        </w:rPr>
        <w:t>рамках образовательной</w:t>
      </w:r>
      <w:r w:rsidRPr="004A7BFF">
        <w:rPr>
          <w:b/>
          <w:color w:val="000000"/>
          <w:spacing w:val="1"/>
          <w:sz w:val="24"/>
        </w:rPr>
        <w:t xml:space="preserve"> </w:t>
      </w:r>
      <w:r w:rsidRPr="004A7BFF">
        <w:rPr>
          <w:b/>
          <w:color w:val="000000"/>
          <w:sz w:val="24"/>
        </w:rPr>
        <w:t>области</w:t>
      </w:r>
      <w:r w:rsidRPr="004A7BFF">
        <w:rPr>
          <w:b/>
          <w:color w:val="000000"/>
          <w:spacing w:val="1"/>
          <w:sz w:val="24"/>
        </w:rPr>
        <w:t xml:space="preserve"> </w:t>
      </w:r>
      <w:r w:rsidRPr="004A7BFF">
        <w:rPr>
          <w:b/>
          <w:color w:val="000000"/>
          <w:sz w:val="24"/>
        </w:rPr>
        <w:t>«ХЭР»</w:t>
      </w:r>
    </w:p>
    <w:p w:rsidR="00896643" w:rsidRDefault="00896643" w:rsidP="00EA3378">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tbl>
      <w:tblPr>
        <w:tblStyle w:val="af0"/>
        <w:tblW w:w="1531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12474"/>
      </w:tblGrid>
      <w:tr w:rsidR="004A7BFF" w:rsidRPr="00896643" w:rsidTr="00A760A1">
        <w:trPr>
          <w:trHeight w:val="620"/>
        </w:trPr>
        <w:tc>
          <w:tcPr>
            <w:tcW w:w="2836" w:type="dxa"/>
            <w:tcMar>
              <w:top w:w="0" w:type="dxa"/>
              <w:left w:w="0" w:type="dxa"/>
              <w:bottom w:w="0" w:type="dxa"/>
              <w:right w:w="0" w:type="dxa"/>
            </w:tcMar>
          </w:tcPr>
          <w:p w:rsidR="004A7BFF" w:rsidRPr="00896643" w:rsidRDefault="004A7BFF" w:rsidP="00EA3378">
            <w:pPr>
              <w:pBdr>
                <w:top w:val="none" w:sz="4" w:space="0" w:color="000000"/>
                <w:left w:val="none" w:sz="4" w:space="0" w:color="000000"/>
                <w:bottom w:val="none" w:sz="4" w:space="0" w:color="000000"/>
                <w:right w:val="none" w:sz="4" w:space="0" w:color="000000"/>
              </w:pBdr>
              <w:spacing w:line="266" w:lineRule="atLeast"/>
              <w:jc w:val="center"/>
              <w:rPr>
                <w:b/>
                <w:sz w:val="20"/>
              </w:rPr>
            </w:pPr>
            <w:r w:rsidRPr="00896643">
              <w:rPr>
                <w:b/>
                <w:color w:val="000000"/>
                <w:sz w:val="20"/>
              </w:rPr>
              <w:t>Приобщение</w:t>
            </w:r>
            <w:r w:rsidRPr="00896643">
              <w:rPr>
                <w:b/>
                <w:color w:val="000000"/>
                <w:spacing w:val="-1"/>
                <w:sz w:val="20"/>
              </w:rPr>
              <w:t xml:space="preserve"> </w:t>
            </w:r>
            <w:r w:rsidRPr="00896643">
              <w:rPr>
                <w:b/>
                <w:color w:val="000000"/>
                <w:sz w:val="20"/>
              </w:rPr>
              <w:t>к</w:t>
            </w:r>
          </w:p>
          <w:p w:rsidR="004A7BFF" w:rsidRPr="00896643" w:rsidRDefault="004A7BFF" w:rsidP="00EA3378">
            <w:pPr>
              <w:pBdr>
                <w:top w:val="none" w:sz="4" w:space="0" w:color="000000"/>
                <w:left w:val="none" w:sz="4" w:space="0" w:color="000000"/>
                <w:bottom w:val="none" w:sz="4" w:space="0" w:color="000000"/>
                <w:right w:val="none" w:sz="4" w:space="0" w:color="000000"/>
              </w:pBdr>
              <w:spacing w:line="276" w:lineRule="atLeast"/>
              <w:jc w:val="center"/>
              <w:rPr>
                <w:b/>
                <w:sz w:val="20"/>
              </w:rPr>
            </w:pPr>
            <w:r w:rsidRPr="00896643">
              <w:rPr>
                <w:b/>
                <w:color w:val="000000"/>
                <w:sz w:val="20"/>
              </w:rPr>
              <w:t>ценностям</w:t>
            </w:r>
          </w:p>
        </w:tc>
        <w:tc>
          <w:tcPr>
            <w:tcW w:w="12474" w:type="dxa"/>
            <w:tcMar>
              <w:top w:w="0" w:type="dxa"/>
              <w:left w:w="0" w:type="dxa"/>
              <w:bottom w:w="0" w:type="dxa"/>
              <w:right w:w="0" w:type="dxa"/>
            </w:tcMar>
          </w:tcPr>
          <w:p w:rsidR="004A7BFF" w:rsidRPr="00896643" w:rsidRDefault="004A7BFF" w:rsidP="00EA3378">
            <w:pPr>
              <w:pBdr>
                <w:top w:val="none" w:sz="4" w:space="0" w:color="000000"/>
                <w:left w:val="none" w:sz="4" w:space="0" w:color="000000"/>
                <w:bottom w:val="none" w:sz="4" w:space="0" w:color="000000"/>
                <w:right w:val="none" w:sz="4" w:space="0" w:color="000000"/>
              </w:pBdr>
              <w:spacing w:line="253" w:lineRule="atLeast"/>
              <w:jc w:val="center"/>
              <w:rPr>
                <w:b/>
                <w:sz w:val="20"/>
              </w:rPr>
            </w:pPr>
          </w:p>
          <w:p w:rsidR="004A7BFF" w:rsidRPr="00896643" w:rsidRDefault="004A7BFF" w:rsidP="00EA3378">
            <w:pPr>
              <w:pBdr>
                <w:top w:val="none" w:sz="4" w:space="0" w:color="000000"/>
                <w:left w:val="none" w:sz="4" w:space="0" w:color="000000"/>
                <w:bottom w:val="none" w:sz="4" w:space="0" w:color="000000"/>
                <w:right w:val="none" w:sz="4" w:space="0" w:color="000000"/>
              </w:pBdr>
              <w:spacing w:line="266" w:lineRule="atLeast"/>
              <w:jc w:val="center"/>
              <w:rPr>
                <w:b/>
                <w:sz w:val="20"/>
              </w:rPr>
            </w:pPr>
            <w:r w:rsidRPr="00896643">
              <w:rPr>
                <w:b/>
                <w:color w:val="000000"/>
                <w:sz w:val="20"/>
              </w:rPr>
              <w:t>Задачи</w:t>
            </w:r>
            <w:r w:rsidRPr="00896643">
              <w:rPr>
                <w:b/>
                <w:color w:val="000000"/>
                <w:spacing w:val="-3"/>
                <w:sz w:val="20"/>
              </w:rPr>
              <w:t xml:space="preserve"> </w:t>
            </w:r>
            <w:r w:rsidRPr="00896643">
              <w:rPr>
                <w:b/>
                <w:color w:val="000000"/>
                <w:sz w:val="20"/>
              </w:rPr>
              <w:t>направлений воспитания</w:t>
            </w:r>
          </w:p>
        </w:tc>
      </w:tr>
      <w:tr w:rsidR="00465FE6" w:rsidRPr="00896643" w:rsidTr="008B4F41">
        <w:trPr>
          <w:trHeight w:val="3392"/>
        </w:trPr>
        <w:tc>
          <w:tcPr>
            <w:tcW w:w="2836" w:type="dxa"/>
            <w:tcMar>
              <w:top w:w="0" w:type="dxa"/>
              <w:left w:w="0" w:type="dxa"/>
              <w:bottom w:w="0" w:type="dxa"/>
              <w:right w:w="0" w:type="dxa"/>
            </w:tcMar>
          </w:tcPr>
          <w:p w:rsidR="00465FE6" w:rsidRPr="00896643" w:rsidRDefault="00465FE6" w:rsidP="00EA3378">
            <w:pPr>
              <w:pBdr>
                <w:top w:val="none" w:sz="4" w:space="0" w:color="000000"/>
                <w:left w:val="none" w:sz="4" w:space="0" w:color="000000"/>
                <w:bottom w:val="none" w:sz="4" w:space="0" w:color="000000"/>
                <w:right w:val="none" w:sz="4" w:space="0" w:color="000000"/>
              </w:pBdr>
              <w:spacing w:line="253" w:lineRule="atLeast"/>
              <w:rPr>
                <w:sz w:val="20"/>
              </w:rPr>
            </w:pPr>
            <w:r w:rsidRPr="00896643">
              <w:rPr>
                <w:color w:val="000000"/>
                <w:sz w:val="20"/>
              </w:rPr>
              <w:t> </w:t>
            </w:r>
          </w:p>
          <w:p w:rsidR="00465FE6" w:rsidRPr="00896643" w:rsidRDefault="00465FE6" w:rsidP="00EA3378">
            <w:pPr>
              <w:pBdr>
                <w:top w:val="none" w:sz="4" w:space="0" w:color="000000"/>
                <w:left w:val="none" w:sz="4" w:space="0" w:color="000000"/>
                <w:bottom w:val="none" w:sz="4" w:space="0" w:color="000000"/>
                <w:right w:val="none" w:sz="4" w:space="0" w:color="000000"/>
              </w:pBdr>
              <w:spacing w:line="266" w:lineRule="atLeast"/>
              <w:rPr>
                <w:sz w:val="20"/>
              </w:rPr>
            </w:pPr>
            <w:r w:rsidRPr="00896643">
              <w:rPr>
                <w:b/>
                <w:color w:val="000000"/>
                <w:sz w:val="20"/>
              </w:rPr>
              <w:t>«Культура»</w:t>
            </w:r>
          </w:p>
          <w:p w:rsidR="00465FE6" w:rsidRPr="00896643" w:rsidRDefault="00465FE6" w:rsidP="00EA3378">
            <w:pPr>
              <w:pBdr>
                <w:top w:val="none" w:sz="4" w:space="0" w:color="000000"/>
                <w:left w:val="none" w:sz="4" w:space="0" w:color="000000"/>
                <w:bottom w:val="none" w:sz="4" w:space="0" w:color="000000"/>
                <w:right w:val="none" w:sz="4" w:space="0" w:color="000000"/>
              </w:pBdr>
              <w:spacing w:line="266" w:lineRule="atLeast"/>
              <w:ind w:left="79"/>
              <w:rPr>
                <w:sz w:val="20"/>
              </w:rPr>
            </w:pPr>
            <w:r w:rsidRPr="00896643">
              <w:rPr>
                <w:b/>
                <w:color w:val="000000"/>
                <w:sz w:val="20"/>
              </w:rPr>
              <w:t>«Красота»</w:t>
            </w:r>
          </w:p>
          <w:p w:rsidR="00465FE6" w:rsidRPr="00896643" w:rsidRDefault="00465FE6" w:rsidP="00EA3378">
            <w:pPr>
              <w:pBdr>
                <w:top w:val="none" w:sz="4" w:space="0" w:color="000000"/>
                <w:left w:val="none" w:sz="4" w:space="0" w:color="000000"/>
                <w:bottom w:val="none" w:sz="4" w:space="0" w:color="000000"/>
                <w:right w:val="none" w:sz="4" w:space="0" w:color="000000"/>
              </w:pBdr>
              <w:spacing w:line="266" w:lineRule="atLeast"/>
              <w:ind w:left="34"/>
              <w:rPr>
                <w:sz w:val="20"/>
              </w:rPr>
            </w:pPr>
            <w:r w:rsidRPr="00896643">
              <w:rPr>
                <w:b/>
                <w:color w:val="000000"/>
                <w:sz w:val="20"/>
              </w:rPr>
              <w:t>«Познание</w:t>
            </w:r>
          </w:p>
        </w:tc>
        <w:tc>
          <w:tcPr>
            <w:tcW w:w="12474" w:type="dxa"/>
            <w:tcMar>
              <w:top w:w="0" w:type="dxa"/>
              <w:left w:w="0" w:type="dxa"/>
              <w:bottom w:w="0" w:type="dxa"/>
              <w:right w:w="0" w:type="dxa"/>
            </w:tcMar>
          </w:tcPr>
          <w:p w:rsidR="00465FE6" w:rsidRPr="00896643" w:rsidRDefault="00465FE6" w:rsidP="00EA3378">
            <w:pPr>
              <w:pBdr>
                <w:top w:val="none" w:sz="4" w:space="0" w:color="000000"/>
                <w:left w:val="none" w:sz="4" w:space="0" w:color="000000"/>
                <w:bottom w:val="none" w:sz="4" w:space="0" w:color="000000"/>
                <w:right w:val="none" w:sz="4" w:space="0" w:color="000000"/>
              </w:pBdr>
              <w:spacing w:line="253" w:lineRule="atLeast"/>
              <w:rPr>
                <w:sz w:val="20"/>
              </w:rPr>
            </w:pPr>
            <w:r w:rsidRPr="00896643">
              <w:rPr>
                <w:b/>
                <w:color w:val="000000"/>
                <w:sz w:val="20"/>
              </w:rPr>
              <w:t> </w:t>
            </w:r>
          </w:p>
          <w:p w:rsidR="00465FE6" w:rsidRPr="00896643" w:rsidRDefault="00465FE6" w:rsidP="00EA3378">
            <w:pPr>
              <w:pBdr>
                <w:top w:val="none" w:sz="4" w:space="0" w:color="000000"/>
                <w:left w:val="none" w:sz="4" w:space="0" w:color="000000"/>
                <w:bottom w:val="none" w:sz="4" w:space="0" w:color="000000"/>
                <w:right w:val="none" w:sz="4" w:space="0" w:color="000000"/>
              </w:pBdr>
              <w:spacing w:line="240" w:lineRule="auto"/>
              <w:rPr>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воспитание</w:t>
            </w:r>
            <w:r w:rsidRPr="00896643">
              <w:rPr>
                <w:color w:val="000000"/>
                <w:spacing w:val="8"/>
                <w:sz w:val="20"/>
              </w:rPr>
              <w:t xml:space="preserve"> </w:t>
            </w:r>
            <w:r w:rsidRPr="00896643">
              <w:rPr>
                <w:color w:val="000000"/>
                <w:sz w:val="20"/>
              </w:rPr>
              <w:t>эстетических</w:t>
            </w:r>
            <w:r w:rsidRPr="00896643">
              <w:rPr>
                <w:color w:val="000000"/>
                <w:spacing w:val="10"/>
                <w:sz w:val="20"/>
              </w:rPr>
              <w:t xml:space="preserve"> </w:t>
            </w:r>
            <w:r w:rsidRPr="00896643">
              <w:rPr>
                <w:color w:val="000000"/>
                <w:spacing w:val="-1"/>
                <w:sz w:val="20"/>
              </w:rPr>
              <w:t>чувств</w:t>
            </w:r>
            <w:r w:rsidRPr="00896643">
              <w:rPr>
                <w:color w:val="000000"/>
                <w:spacing w:val="10"/>
                <w:sz w:val="20"/>
              </w:rPr>
              <w:t xml:space="preserve"> </w:t>
            </w:r>
            <w:r w:rsidRPr="00896643">
              <w:rPr>
                <w:color w:val="000000"/>
                <w:sz w:val="20"/>
              </w:rPr>
              <w:t>(удивления,</w:t>
            </w:r>
            <w:r w:rsidRPr="00896643">
              <w:rPr>
                <w:color w:val="000000"/>
                <w:spacing w:val="7"/>
                <w:sz w:val="20"/>
              </w:rPr>
              <w:t xml:space="preserve"> </w:t>
            </w:r>
            <w:r w:rsidRPr="00896643">
              <w:rPr>
                <w:color w:val="000000"/>
                <w:sz w:val="20"/>
              </w:rPr>
              <w:t>радости,</w:t>
            </w:r>
            <w:r w:rsidRPr="00896643">
              <w:rPr>
                <w:color w:val="000000"/>
                <w:spacing w:val="9"/>
                <w:sz w:val="20"/>
              </w:rPr>
              <w:t xml:space="preserve"> </w:t>
            </w:r>
            <w:r w:rsidRPr="00896643">
              <w:rPr>
                <w:color w:val="000000"/>
                <w:sz w:val="20"/>
              </w:rPr>
              <w:t>восхищения)</w:t>
            </w:r>
            <w:r w:rsidRPr="00896643">
              <w:rPr>
                <w:color w:val="000000"/>
                <w:spacing w:val="9"/>
                <w:sz w:val="20"/>
              </w:rPr>
              <w:t xml:space="preserve"> </w:t>
            </w:r>
            <w:r w:rsidRPr="00896643">
              <w:rPr>
                <w:color w:val="000000"/>
                <w:sz w:val="20"/>
              </w:rPr>
              <w:t xml:space="preserve">к </w:t>
            </w:r>
            <w:r w:rsidRPr="00896643">
              <w:rPr>
                <w:color w:val="000000"/>
                <w:spacing w:val="300"/>
                <w:sz w:val="20"/>
              </w:rPr>
              <w:t> </w:t>
            </w:r>
            <w:r w:rsidRPr="00896643">
              <w:rPr>
                <w:color w:val="000000"/>
                <w:sz w:val="20"/>
              </w:rPr>
              <w:t>различным</w:t>
            </w:r>
            <w:r w:rsidRPr="00896643">
              <w:rPr>
                <w:color w:val="000000"/>
                <w:spacing w:val="51"/>
                <w:sz w:val="20"/>
              </w:rPr>
              <w:t xml:space="preserve"> </w:t>
            </w:r>
            <w:r w:rsidRPr="00896643">
              <w:rPr>
                <w:color w:val="000000"/>
                <w:sz w:val="20"/>
              </w:rPr>
              <w:t>объектам</w:t>
            </w:r>
            <w:r w:rsidRPr="00896643">
              <w:rPr>
                <w:color w:val="000000"/>
                <w:spacing w:val="49"/>
                <w:sz w:val="20"/>
              </w:rPr>
              <w:t xml:space="preserve"> </w:t>
            </w:r>
            <w:r w:rsidRPr="00896643">
              <w:rPr>
                <w:color w:val="000000"/>
                <w:sz w:val="20"/>
              </w:rPr>
              <w:t>и</w:t>
            </w:r>
            <w:r w:rsidRPr="00896643">
              <w:rPr>
                <w:color w:val="000000"/>
                <w:spacing w:val="54"/>
                <w:sz w:val="20"/>
              </w:rPr>
              <w:t xml:space="preserve"> </w:t>
            </w:r>
            <w:r w:rsidRPr="00896643">
              <w:rPr>
                <w:color w:val="000000"/>
                <w:sz w:val="20"/>
              </w:rPr>
              <w:t>явлениям</w:t>
            </w:r>
            <w:r w:rsidRPr="00896643">
              <w:rPr>
                <w:color w:val="000000"/>
                <w:spacing w:val="52"/>
                <w:sz w:val="20"/>
              </w:rPr>
              <w:t xml:space="preserve"> </w:t>
            </w:r>
            <w:r w:rsidRPr="00896643">
              <w:rPr>
                <w:color w:val="000000"/>
                <w:sz w:val="20"/>
              </w:rPr>
              <w:t>окружающего</w:t>
            </w:r>
            <w:r w:rsidRPr="00896643">
              <w:rPr>
                <w:color w:val="000000"/>
                <w:spacing w:val="53"/>
                <w:sz w:val="20"/>
              </w:rPr>
              <w:t xml:space="preserve"> </w:t>
            </w:r>
            <w:r w:rsidRPr="00896643">
              <w:rPr>
                <w:color w:val="000000"/>
                <w:sz w:val="20"/>
              </w:rPr>
              <w:t>мира</w:t>
            </w:r>
            <w:r w:rsidRPr="00896643">
              <w:rPr>
                <w:color w:val="000000"/>
                <w:spacing w:val="52"/>
                <w:sz w:val="20"/>
              </w:rPr>
              <w:t xml:space="preserve"> </w:t>
            </w:r>
            <w:r w:rsidRPr="00896643">
              <w:rPr>
                <w:color w:val="000000"/>
                <w:sz w:val="20"/>
              </w:rPr>
              <w:t xml:space="preserve">(природного, </w:t>
            </w:r>
            <w:r w:rsidRPr="00896643">
              <w:rPr>
                <w:color w:val="000000"/>
                <w:spacing w:val="300"/>
                <w:sz w:val="20"/>
              </w:rPr>
              <w:t> </w:t>
            </w:r>
            <w:r w:rsidRPr="00896643">
              <w:rPr>
                <w:color w:val="000000"/>
                <w:sz w:val="20"/>
              </w:rPr>
              <w:t>бытового,</w:t>
            </w:r>
            <w:r w:rsidRPr="00896643">
              <w:rPr>
                <w:color w:val="000000"/>
                <w:spacing w:val="48"/>
                <w:sz w:val="20"/>
              </w:rPr>
              <w:t xml:space="preserve"> </w:t>
            </w:r>
            <w:r w:rsidRPr="00896643">
              <w:rPr>
                <w:color w:val="000000"/>
                <w:sz w:val="20"/>
              </w:rPr>
              <w:t>социального),</w:t>
            </w:r>
            <w:r w:rsidRPr="00896643">
              <w:rPr>
                <w:color w:val="000000"/>
                <w:spacing w:val="47"/>
                <w:sz w:val="20"/>
              </w:rPr>
              <w:t xml:space="preserve"> </w:t>
            </w:r>
            <w:r w:rsidRPr="00896643">
              <w:rPr>
                <w:color w:val="000000"/>
                <w:sz w:val="20"/>
              </w:rPr>
              <w:t>к</w:t>
            </w:r>
            <w:r w:rsidRPr="00896643">
              <w:rPr>
                <w:color w:val="000000"/>
                <w:spacing w:val="49"/>
                <w:sz w:val="20"/>
              </w:rPr>
              <w:t xml:space="preserve"> </w:t>
            </w:r>
            <w:r w:rsidRPr="00896643">
              <w:rPr>
                <w:color w:val="000000"/>
                <w:sz w:val="20"/>
              </w:rPr>
              <w:t>произведениям</w:t>
            </w:r>
            <w:r w:rsidRPr="00896643">
              <w:rPr>
                <w:color w:val="000000"/>
                <w:spacing w:val="47"/>
                <w:sz w:val="20"/>
              </w:rPr>
              <w:t xml:space="preserve"> </w:t>
            </w:r>
            <w:r w:rsidRPr="00896643">
              <w:rPr>
                <w:color w:val="000000"/>
                <w:spacing w:val="-1"/>
                <w:sz w:val="20"/>
              </w:rPr>
              <w:t>разных</w:t>
            </w:r>
            <w:r w:rsidRPr="00896643">
              <w:rPr>
                <w:color w:val="000000"/>
                <w:spacing w:val="51"/>
                <w:sz w:val="20"/>
              </w:rPr>
              <w:t xml:space="preserve"> </w:t>
            </w:r>
            <w:r w:rsidRPr="00896643">
              <w:rPr>
                <w:color w:val="000000"/>
                <w:sz w:val="20"/>
              </w:rPr>
              <w:t>видов,</w:t>
            </w:r>
            <w:r w:rsidRPr="00896643">
              <w:rPr>
                <w:color w:val="000000"/>
                <w:spacing w:val="47"/>
                <w:sz w:val="20"/>
              </w:rPr>
              <w:t xml:space="preserve"> </w:t>
            </w:r>
            <w:r w:rsidRPr="00896643">
              <w:rPr>
                <w:color w:val="000000"/>
                <w:sz w:val="20"/>
              </w:rPr>
              <w:t>жанров</w:t>
            </w:r>
            <w:r w:rsidRPr="00896643">
              <w:rPr>
                <w:color w:val="000000"/>
                <w:spacing w:val="45"/>
                <w:sz w:val="20"/>
              </w:rPr>
              <w:t xml:space="preserve"> </w:t>
            </w:r>
            <w:r w:rsidRPr="00896643">
              <w:rPr>
                <w:color w:val="000000"/>
                <w:sz w:val="20"/>
              </w:rPr>
              <w:t>и</w:t>
            </w:r>
          </w:p>
          <w:p w:rsidR="00465FE6" w:rsidRPr="00896643" w:rsidRDefault="00465FE6" w:rsidP="00EA3378">
            <w:pPr>
              <w:pBdr>
                <w:top w:val="none" w:sz="4" w:space="0" w:color="000000"/>
                <w:left w:val="none" w:sz="4" w:space="0" w:color="000000"/>
                <w:bottom w:val="none" w:sz="4" w:space="0" w:color="000000"/>
                <w:right w:val="none" w:sz="4" w:space="0" w:color="000000"/>
              </w:pBdr>
              <w:spacing w:line="240" w:lineRule="auto"/>
              <w:rPr>
                <w:sz w:val="20"/>
              </w:rPr>
            </w:pPr>
            <w:r w:rsidRPr="00896643">
              <w:rPr>
                <w:color w:val="000000"/>
                <w:spacing w:val="300"/>
                <w:sz w:val="20"/>
              </w:rPr>
              <w:t> </w:t>
            </w:r>
            <w:r w:rsidRPr="00896643">
              <w:rPr>
                <w:color w:val="000000"/>
                <w:sz w:val="20"/>
              </w:rPr>
              <w:t>стилей</w:t>
            </w:r>
            <w:r w:rsidRPr="00896643">
              <w:rPr>
                <w:color w:val="000000"/>
                <w:spacing w:val="1"/>
                <w:sz w:val="20"/>
              </w:rPr>
              <w:t xml:space="preserve"> </w:t>
            </w:r>
            <w:r w:rsidRPr="00896643">
              <w:rPr>
                <w:color w:val="000000"/>
                <w:sz w:val="20"/>
              </w:rPr>
              <w:t>искусства</w:t>
            </w:r>
            <w:r w:rsidRPr="00896643">
              <w:rPr>
                <w:color w:val="000000"/>
                <w:spacing w:val="-1"/>
                <w:sz w:val="20"/>
              </w:rPr>
              <w:t xml:space="preserve"> </w:t>
            </w:r>
            <w:r w:rsidRPr="00896643">
              <w:rPr>
                <w:color w:val="000000"/>
                <w:spacing w:val="1"/>
                <w:sz w:val="20"/>
              </w:rPr>
              <w:t>(в</w:t>
            </w:r>
            <w:r w:rsidRPr="00896643">
              <w:rPr>
                <w:color w:val="000000"/>
                <w:spacing w:val="-1"/>
                <w:sz w:val="20"/>
              </w:rPr>
              <w:t xml:space="preserve"> </w:t>
            </w:r>
            <w:r w:rsidRPr="00896643">
              <w:rPr>
                <w:color w:val="000000"/>
                <w:sz w:val="20"/>
              </w:rPr>
              <w:t>соответствии</w:t>
            </w:r>
            <w:r w:rsidRPr="00896643">
              <w:rPr>
                <w:color w:val="000000"/>
                <w:spacing w:val="1"/>
                <w:sz w:val="20"/>
              </w:rPr>
              <w:t xml:space="preserve"> </w:t>
            </w:r>
            <w:r w:rsidRPr="00896643">
              <w:rPr>
                <w:color w:val="000000"/>
                <w:sz w:val="20"/>
              </w:rPr>
              <w:t>с</w:t>
            </w:r>
            <w:r w:rsidRPr="00896643">
              <w:rPr>
                <w:color w:val="000000"/>
                <w:spacing w:val="-1"/>
                <w:sz w:val="20"/>
              </w:rPr>
              <w:t xml:space="preserve"> </w:t>
            </w:r>
            <w:r w:rsidRPr="00896643">
              <w:rPr>
                <w:color w:val="000000"/>
                <w:sz w:val="20"/>
              </w:rPr>
              <w:t>возрастными</w:t>
            </w:r>
            <w:r w:rsidRPr="00896643">
              <w:rPr>
                <w:color w:val="000000"/>
                <w:spacing w:val="1"/>
                <w:sz w:val="20"/>
              </w:rPr>
              <w:t xml:space="preserve"> </w:t>
            </w:r>
            <w:r w:rsidRPr="00896643">
              <w:rPr>
                <w:color w:val="000000"/>
                <w:sz w:val="20"/>
              </w:rPr>
              <w:t>особенностями);</w:t>
            </w:r>
          </w:p>
          <w:p w:rsidR="00465FE6" w:rsidRPr="00896643" w:rsidRDefault="00465FE6" w:rsidP="00EA3378">
            <w:pPr>
              <w:pBdr>
                <w:top w:val="none" w:sz="4" w:space="0" w:color="000000"/>
                <w:left w:val="none" w:sz="4" w:space="0" w:color="000000"/>
                <w:bottom w:val="none" w:sz="4" w:space="0" w:color="000000"/>
                <w:right w:val="none" w:sz="4" w:space="0" w:color="000000"/>
              </w:pBdr>
              <w:spacing w:line="240" w:lineRule="auto"/>
              <w:rPr>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приобщение</w:t>
            </w:r>
            <w:r w:rsidRPr="00896643">
              <w:rPr>
                <w:color w:val="000000"/>
                <w:spacing w:val="143"/>
                <w:sz w:val="20"/>
              </w:rPr>
              <w:t xml:space="preserve"> </w:t>
            </w:r>
            <w:r w:rsidRPr="00896643">
              <w:rPr>
                <w:color w:val="000000"/>
                <w:sz w:val="20"/>
              </w:rPr>
              <w:t>к</w:t>
            </w:r>
            <w:r w:rsidRPr="00896643">
              <w:rPr>
                <w:color w:val="000000"/>
                <w:spacing w:val="142"/>
                <w:sz w:val="20"/>
              </w:rPr>
              <w:t xml:space="preserve"> </w:t>
            </w:r>
            <w:r w:rsidRPr="00896643">
              <w:rPr>
                <w:color w:val="000000"/>
                <w:sz w:val="20"/>
              </w:rPr>
              <w:t>традициям</w:t>
            </w:r>
            <w:r w:rsidRPr="00896643">
              <w:rPr>
                <w:color w:val="000000"/>
                <w:spacing w:val="143"/>
                <w:sz w:val="20"/>
              </w:rPr>
              <w:t xml:space="preserve"> </w:t>
            </w:r>
            <w:r w:rsidRPr="00896643">
              <w:rPr>
                <w:color w:val="000000"/>
                <w:sz w:val="20"/>
              </w:rPr>
              <w:t>и</w:t>
            </w:r>
            <w:r w:rsidRPr="00896643">
              <w:rPr>
                <w:color w:val="000000"/>
                <w:spacing w:val="143"/>
                <w:sz w:val="20"/>
              </w:rPr>
              <w:t xml:space="preserve"> </w:t>
            </w:r>
            <w:r w:rsidRPr="00896643">
              <w:rPr>
                <w:color w:val="000000"/>
                <w:sz w:val="20"/>
              </w:rPr>
              <w:t>великому</w:t>
            </w:r>
            <w:r w:rsidRPr="00896643">
              <w:rPr>
                <w:color w:val="000000"/>
                <w:spacing w:val="136"/>
                <w:sz w:val="20"/>
              </w:rPr>
              <w:t xml:space="preserve"> </w:t>
            </w:r>
            <w:r w:rsidRPr="00896643">
              <w:rPr>
                <w:color w:val="000000"/>
                <w:sz w:val="20"/>
              </w:rPr>
              <w:t>культурному</w:t>
            </w:r>
            <w:r w:rsidRPr="00896643">
              <w:rPr>
                <w:color w:val="000000"/>
                <w:spacing w:val="139"/>
                <w:sz w:val="20"/>
              </w:rPr>
              <w:t xml:space="preserve"> </w:t>
            </w:r>
            <w:r w:rsidRPr="00896643">
              <w:rPr>
                <w:color w:val="000000"/>
                <w:sz w:val="20"/>
              </w:rPr>
              <w:t>наследию российского народа, шедеврам мировой</w:t>
            </w:r>
            <w:r w:rsidRPr="00896643">
              <w:rPr>
                <w:color w:val="000000"/>
                <w:spacing w:val="3"/>
                <w:sz w:val="20"/>
              </w:rPr>
              <w:t xml:space="preserve"> </w:t>
            </w:r>
            <w:r w:rsidRPr="00896643">
              <w:rPr>
                <w:color w:val="000000"/>
                <w:sz w:val="20"/>
              </w:rPr>
              <w:t>художественной</w:t>
            </w:r>
            <w:r w:rsidRPr="00896643">
              <w:rPr>
                <w:color w:val="000000"/>
                <w:spacing w:val="1"/>
                <w:sz w:val="20"/>
              </w:rPr>
              <w:t xml:space="preserve"> </w:t>
            </w:r>
            <w:r w:rsidRPr="00896643">
              <w:rPr>
                <w:color w:val="000000"/>
                <w:sz w:val="20"/>
              </w:rPr>
              <w:t xml:space="preserve">культуры; окружающему </w:t>
            </w:r>
            <w:r w:rsidRPr="00896643">
              <w:rPr>
                <w:color w:val="000000"/>
                <w:spacing w:val="2"/>
                <w:sz w:val="20"/>
              </w:rPr>
              <w:t>миру</w:t>
            </w:r>
            <w:r w:rsidRPr="00896643">
              <w:rPr>
                <w:color w:val="000000"/>
                <w:spacing w:val="-4"/>
                <w:sz w:val="20"/>
              </w:rPr>
              <w:t xml:space="preserve"> </w:t>
            </w:r>
            <w:r w:rsidRPr="00896643">
              <w:rPr>
                <w:color w:val="000000"/>
                <w:spacing w:val="1"/>
                <w:sz w:val="20"/>
              </w:rPr>
              <w:t xml:space="preserve">для </w:t>
            </w:r>
            <w:r w:rsidRPr="00896643">
              <w:rPr>
                <w:color w:val="000000"/>
                <w:sz w:val="20"/>
              </w:rPr>
              <w:t>гармонизации</w:t>
            </w:r>
            <w:r w:rsidRPr="00896643">
              <w:rPr>
                <w:color w:val="000000"/>
                <w:spacing w:val="3"/>
                <w:sz w:val="20"/>
              </w:rPr>
              <w:t xml:space="preserve"> </w:t>
            </w:r>
            <w:r w:rsidRPr="00896643">
              <w:rPr>
                <w:color w:val="000000"/>
                <w:sz w:val="20"/>
              </w:rPr>
              <w:t>внешнего</w:t>
            </w:r>
            <w:r w:rsidRPr="00896643">
              <w:rPr>
                <w:color w:val="000000"/>
                <w:spacing w:val="3"/>
                <w:sz w:val="20"/>
              </w:rPr>
              <w:t xml:space="preserve"> </w:t>
            </w:r>
            <w:r w:rsidRPr="00896643">
              <w:rPr>
                <w:color w:val="000000"/>
                <w:sz w:val="20"/>
              </w:rPr>
              <w:t>и</w:t>
            </w:r>
            <w:r w:rsidRPr="00896643">
              <w:rPr>
                <w:color w:val="000000"/>
                <w:spacing w:val="3"/>
                <w:sz w:val="20"/>
              </w:rPr>
              <w:t xml:space="preserve"> </w:t>
            </w:r>
            <w:r w:rsidRPr="00896643">
              <w:rPr>
                <w:color w:val="000000"/>
                <w:sz w:val="20"/>
              </w:rPr>
              <w:t>внутреннего</w:t>
            </w:r>
            <w:r w:rsidRPr="00896643">
              <w:rPr>
                <w:color w:val="000000"/>
                <w:spacing w:val="2"/>
                <w:sz w:val="20"/>
              </w:rPr>
              <w:t xml:space="preserve"> </w:t>
            </w:r>
            <w:r w:rsidRPr="00896643">
              <w:rPr>
                <w:color w:val="000000"/>
                <w:sz w:val="20"/>
              </w:rPr>
              <w:t>мира ребенка;</w:t>
            </w:r>
          </w:p>
          <w:p w:rsidR="00465FE6" w:rsidRPr="00896643" w:rsidRDefault="00465FE6" w:rsidP="00EA3378">
            <w:pPr>
              <w:pBdr>
                <w:top w:val="none" w:sz="4" w:space="0" w:color="000000"/>
                <w:left w:val="none" w:sz="4" w:space="0" w:color="000000"/>
                <w:bottom w:val="none" w:sz="4" w:space="0" w:color="000000"/>
                <w:right w:val="none" w:sz="4" w:space="0" w:color="000000"/>
              </w:pBdr>
              <w:spacing w:line="240" w:lineRule="auto"/>
              <w:rPr>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создание</w:t>
            </w:r>
            <w:r w:rsidRPr="00896643">
              <w:rPr>
                <w:color w:val="000000"/>
                <w:spacing w:val="63"/>
                <w:sz w:val="20"/>
              </w:rPr>
              <w:t xml:space="preserve"> </w:t>
            </w:r>
            <w:r w:rsidRPr="00896643">
              <w:rPr>
                <w:color w:val="000000"/>
                <w:spacing w:val="-1"/>
                <w:sz w:val="20"/>
              </w:rPr>
              <w:t>условий</w:t>
            </w:r>
            <w:r w:rsidRPr="00896643">
              <w:rPr>
                <w:color w:val="000000"/>
                <w:spacing w:val="64"/>
                <w:sz w:val="20"/>
              </w:rPr>
              <w:t xml:space="preserve"> </w:t>
            </w:r>
            <w:r w:rsidRPr="00896643">
              <w:rPr>
                <w:color w:val="000000"/>
                <w:sz w:val="20"/>
              </w:rPr>
              <w:t>для</w:t>
            </w:r>
            <w:r w:rsidRPr="00896643">
              <w:rPr>
                <w:color w:val="000000"/>
                <w:spacing w:val="60"/>
                <w:sz w:val="20"/>
              </w:rPr>
              <w:t xml:space="preserve"> </w:t>
            </w:r>
            <w:r w:rsidRPr="00896643">
              <w:rPr>
                <w:color w:val="000000"/>
                <w:sz w:val="20"/>
              </w:rPr>
              <w:t>раскрытия</w:t>
            </w:r>
            <w:r w:rsidRPr="00896643">
              <w:rPr>
                <w:color w:val="000000"/>
                <w:spacing w:val="62"/>
                <w:sz w:val="20"/>
              </w:rPr>
              <w:t xml:space="preserve"> </w:t>
            </w:r>
            <w:r w:rsidRPr="00896643">
              <w:rPr>
                <w:color w:val="000000"/>
                <w:spacing w:val="-1"/>
                <w:sz w:val="20"/>
              </w:rPr>
              <w:t>детьми</w:t>
            </w:r>
            <w:r w:rsidRPr="00896643">
              <w:rPr>
                <w:color w:val="000000"/>
                <w:spacing w:val="64"/>
                <w:sz w:val="20"/>
              </w:rPr>
              <w:t xml:space="preserve"> </w:t>
            </w:r>
            <w:r w:rsidRPr="00896643">
              <w:rPr>
                <w:color w:val="000000"/>
                <w:spacing w:val="-1"/>
                <w:sz w:val="20"/>
              </w:rPr>
              <w:t>базовых</w:t>
            </w:r>
            <w:r w:rsidRPr="00896643">
              <w:rPr>
                <w:color w:val="000000"/>
                <w:spacing w:val="63"/>
                <w:sz w:val="20"/>
              </w:rPr>
              <w:t xml:space="preserve"> </w:t>
            </w:r>
            <w:r w:rsidRPr="00896643">
              <w:rPr>
                <w:color w:val="000000"/>
                <w:sz w:val="20"/>
              </w:rPr>
              <w:t>ценностей</w:t>
            </w:r>
            <w:r w:rsidRPr="00896643">
              <w:rPr>
                <w:color w:val="000000"/>
                <w:spacing w:val="63"/>
                <w:sz w:val="20"/>
              </w:rPr>
              <w:t xml:space="preserve"> </w:t>
            </w:r>
            <w:r w:rsidRPr="00896643">
              <w:rPr>
                <w:color w:val="000000"/>
                <w:sz w:val="20"/>
              </w:rPr>
              <w:t>и</w:t>
            </w:r>
            <w:r w:rsidRPr="00896643">
              <w:rPr>
                <w:color w:val="000000"/>
                <w:spacing w:val="61"/>
                <w:sz w:val="20"/>
              </w:rPr>
              <w:t xml:space="preserve"> </w:t>
            </w:r>
            <w:r w:rsidRPr="00896643">
              <w:rPr>
                <w:color w:val="000000"/>
                <w:spacing w:val="-1"/>
                <w:sz w:val="20"/>
              </w:rPr>
              <w:t xml:space="preserve">их </w:t>
            </w:r>
            <w:r w:rsidRPr="00896643">
              <w:rPr>
                <w:color w:val="000000"/>
                <w:sz w:val="20"/>
              </w:rPr>
              <w:t>деятельности;</w:t>
            </w:r>
          </w:p>
          <w:p w:rsidR="00465FE6" w:rsidRPr="00896643" w:rsidRDefault="00465FE6" w:rsidP="00EA3378">
            <w:pPr>
              <w:pBdr>
                <w:top w:val="none" w:sz="4" w:space="0" w:color="000000"/>
                <w:left w:val="none" w:sz="4" w:space="0" w:color="000000"/>
                <w:bottom w:val="none" w:sz="4" w:space="0" w:color="000000"/>
                <w:right w:val="none" w:sz="4" w:space="0" w:color="000000"/>
              </w:pBdr>
              <w:spacing w:line="240" w:lineRule="auto"/>
              <w:rPr>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формирование</w:t>
            </w:r>
            <w:r w:rsidRPr="00896643">
              <w:rPr>
                <w:color w:val="000000"/>
                <w:spacing w:val="121"/>
                <w:sz w:val="20"/>
              </w:rPr>
              <w:t xml:space="preserve"> </w:t>
            </w:r>
            <w:r w:rsidRPr="00896643">
              <w:rPr>
                <w:color w:val="000000"/>
                <w:sz w:val="20"/>
              </w:rPr>
              <w:t>целостной</w:t>
            </w:r>
            <w:r w:rsidRPr="00896643">
              <w:rPr>
                <w:color w:val="000000"/>
                <w:spacing w:val="123"/>
                <w:sz w:val="20"/>
              </w:rPr>
              <w:t xml:space="preserve"> </w:t>
            </w:r>
            <w:r w:rsidRPr="00896643">
              <w:rPr>
                <w:color w:val="000000"/>
                <w:sz w:val="20"/>
              </w:rPr>
              <w:t>картины</w:t>
            </w:r>
            <w:r w:rsidRPr="00896643">
              <w:rPr>
                <w:color w:val="000000"/>
                <w:spacing w:val="122"/>
                <w:sz w:val="20"/>
              </w:rPr>
              <w:t xml:space="preserve"> </w:t>
            </w:r>
            <w:r w:rsidRPr="00896643">
              <w:rPr>
                <w:color w:val="000000"/>
                <w:sz w:val="20"/>
              </w:rPr>
              <w:t>мира</w:t>
            </w:r>
            <w:r w:rsidRPr="00896643">
              <w:rPr>
                <w:color w:val="000000"/>
                <w:spacing w:val="121"/>
                <w:sz w:val="20"/>
              </w:rPr>
              <w:t xml:space="preserve"> </w:t>
            </w:r>
            <w:r w:rsidRPr="00896643">
              <w:rPr>
                <w:color w:val="000000"/>
                <w:spacing w:val="1"/>
                <w:sz w:val="20"/>
              </w:rPr>
              <w:t>на</w:t>
            </w:r>
            <w:r w:rsidRPr="00896643">
              <w:rPr>
                <w:color w:val="000000"/>
                <w:spacing w:val="120"/>
                <w:sz w:val="20"/>
              </w:rPr>
              <w:t xml:space="preserve"> </w:t>
            </w:r>
            <w:r w:rsidRPr="00896643">
              <w:rPr>
                <w:color w:val="000000"/>
                <w:sz w:val="20"/>
              </w:rPr>
              <w:t>основе</w:t>
            </w:r>
            <w:r w:rsidRPr="00896643">
              <w:rPr>
                <w:color w:val="000000"/>
                <w:spacing w:val="123"/>
                <w:sz w:val="20"/>
              </w:rPr>
              <w:t xml:space="preserve"> </w:t>
            </w:r>
            <w:r w:rsidRPr="00896643">
              <w:rPr>
                <w:color w:val="000000"/>
                <w:sz w:val="20"/>
              </w:rPr>
              <w:t xml:space="preserve">интеграции </w:t>
            </w:r>
            <w:r w:rsidRPr="00896643">
              <w:rPr>
                <w:color w:val="000000"/>
                <w:spacing w:val="300"/>
                <w:sz w:val="20"/>
              </w:rPr>
              <w:t> </w:t>
            </w:r>
            <w:r w:rsidRPr="00896643">
              <w:rPr>
                <w:color w:val="000000"/>
                <w:sz w:val="20"/>
              </w:rPr>
              <w:t>интеллектуального</w:t>
            </w:r>
            <w:r w:rsidRPr="00896643">
              <w:rPr>
                <w:color w:val="000000"/>
                <w:spacing w:val="245"/>
                <w:sz w:val="20"/>
              </w:rPr>
              <w:t xml:space="preserve"> </w:t>
            </w:r>
            <w:r w:rsidRPr="00896643">
              <w:rPr>
                <w:color w:val="000000"/>
                <w:sz w:val="20"/>
              </w:rPr>
              <w:t>и</w:t>
            </w:r>
            <w:r w:rsidRPr="00896643">
              <w:rPr>
                <w:color w:val="000000"/>
                <w:spacing w:val="245"/>
                <w:sz w:val="20"/>
              </w:rPr>
              <w:t xml:space="preserve"> </w:t>
            </w:r>
            <w:r w:rsidRPr="00896643">
              <w:rPr>
                <w:color w:val="000000"/>
                <w:sz w:val="20"/>
              </w:rPr>
              <w:t>эмоционально</w:t>
            </w:r>
            <w:r w:rsidRPr="00896643">
              <w:rPr>
                <w:color w:val="000000"/>
                <w:spacing w:val="-1"/>
                <w:sz w:val="20"/>
              </w:rPr>
              <w:t>-</w:t>
            </w:r>
            <w:r w:rsidRPr="00896643">
              <w:rPr>
                <w:color w:val="000000"/>
                <w:sz w:val="20"/>
              </w:rPr>
              <w:t>образного</w:t>
            </w:r>
            <w:r w:rsidRPr="00896643">
              <w:rPr>
                <w:color w:val="000000"/>
                <w:spacing w:val="245"/>
                <w:sz w:val="20"/>
              </w:rPr>
              <w:t xml:space="preserve"> </w:t>
            </w:r>
            <w:r w:rsidRPr="00896643">
              <w:rPr>
                <w:color w:val="000000"/>
                <w:sz w:val="20"/>
              </w:rPr>
              <w:t>способов</w:t>
            </w:r>
            <w:r w:rsidRPr="00896643">
              <w:rPr>
                <w:color w:val="000000"/>
                <w:spacing w:val="244"/>
                <w:sz w:val="20"/>
              </w:rPr>
              <w:t xml:space="preserve"> </w:t>
            </w:r>
            <w:r w:rsidRPr="00896643">
              <w:rPr>
                <w:color w:val="000000"/>
                <w:sz w:val="20"/>
              </w:rPr>
              <w:t xml:space="preserve">его </w:t>
            </w:r>
            <w:r w:rsidRPr="00896643">
              <w:rPr>
                <w:color w:val="000000"/>
                <w:spacing w:val="300"/>
                <w:sz w:val="20"/>
              </w:rPr>
              <w:t> </w:t>
            </w:r>
            <w:r w:rsidRPr="00896643">
              <w:rPr>
                <w:color w:val="000000"/>
                <w:sz w:val="20"/>
              </w:rPr>
              <w:t>освоения детьми;</w:t>
            </w:r>
          </w:p>
          <w:p w:rsidR="00465FE6" w:rsidRPr="00896643" w:rsidRDefault="00465FE6" w:rsidP="00EA3378">
            <w:pPr>
              <w:pBdr>
                <w:top w:val="none" w:sz="4" w:space="0" w:color="000000"/>
                <w:left w:val="none" w:sz="4" w:space="0" w:color="000000"/>
                <w:bottom w:val="none" w:sz="4" w:space="0" w:color="000000"/>
                <w:right w:val="none" w:sz="4" w:space="0" w:color="000000"/>
              </w:pBdr>
              <w:spacing w:line="240" w:lineRule="auto"/>
              <w:rPr>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создание</w:t>
            </w:r>
            <w:r w:rsidRPr="00896643">
              <w:rPr>
                <w:color w:val="000000"/>
                <w:spacing w:val="3"/>
                <w:sz w:val="20"/>
              </w:rPr>
              <w:t xml:space="preserve"> </w:t>
            </w:r>
            <w:r w:rsidRPr="00896643">
              <w:rPr>
                <w:color w:val="000000"/>
                <w:spacing w:val="-1"/>
                <w:sz w:val="20"/>
              </w:rPr>
              <w:t>условий</w:t>
            </w:r>
            <w:r w:rsidRPr="00896643">
              <w:rPr>
                <w:color w:val="000000"/>
                <w:spacing w:val="4"/>
                <w:sz w:val="20"/>
              </w:rPr>
              <w:t xml:space="preserve"> </w:t>
            </w:r>
            <w:r w:rsidRPr="00896643">
              <w:rPr>
                <w:color w:val="000000"/>
                <w:sz w:val="20"/>
              </w:rPr>
              <w:t>для</w:t>
            </w:r>
            <w:r w:rsidRPr="00896643">
              <w:rPr>
                <w:color w:val="000000"/>
                <w:spacing w:val="3"/>
                <w:sz w:val="20"/>
              </w:rPr>
              <w:t xml:space="preserve"> </w:t>
            </w:r>
            <w:r w:rsidRPr="00896643">
              <w:rPr>
                <w:color w:val="000000"/>
                <w:sz w:val="20"/>
              </w:rPr>
              <w:t>выявления,</w:t>
            </w:r>
            <w:r w:rsidRPr="00896643">
              <w:rPr>
                <w:color w:val="000000"/>
                <w:spacing w:val="2"/>
                <w:sz w:val="20"/>
              </w:rPr>
              <w:t xml:space="preserve"> </w:t>
            </w:r>
            <w:r w:rsidRPr="00896643">
              <w:rPr>
                <w:color w:val="000000"/>
                <w:sz w:val="20"/>
              </w:rPr>
              <w:t>развития</w:t>
            </w:r>
            <w:r w:rsidRPr="00896643">
              <w:rPr>
                <w:color w:val="000000"/>
                <w:spacing w:val="2"/>
                <w:sz w:val="20"/>
              </w:rPr>
              <w:t xml:space="preserve"> </w:t>
            </w:r>
            <w:r w:rsidRPr="00896643">
              <w:rPr>
                <w:color w:val="000000"/>
                <w:sz w:val="20"/>
              </w:rPr>
              <w:t>и</w:t>
            </w:r>
            <w:r w:rsidRPr="00896643">
              <w:rPr>
                <w:color w:val="000000"/>
                <w:spacing w:val="3"/>
                <w:sz w:val="20"/>
              </w:rPr>
              <w:t xml:space="preserve"> </w:t>
            </w:r>
            <w:r w:rsidRPr="00896643">
              <w:rPr>
                <w:color w:val="000000"/>
                <w:sz w:val="20"/>
              </w:rPr>
              <w:t>реализации</w:t>
            </w:r>
            <w:r w:rsidRPr="00896643">
              <w:rPr>
                <w:color w:val="000000"/>
                <w:spacing w:val="3"/>
                <w:sz w:val="20"/>
              </w:rPr>
              <w:t xml:space="preserve"> </w:t>
            </w:r>
            <w:r w:rsidRPr="00896643">
              <w:rPr>
                <w:color w:val="000000"/>
                <w:sz w:val="20"/>
              </w:rPr>
              <w:t xml:space="preserve">творческого </w:t>
            </w:r>
            <w:r w:rsidRPr="00896643">
              <w:rPr>
                <w:sz w:val="20"/>
              </w:rPr>
              <w:t>потенциала</w:t>
            </w:r>
            <w:r w:rsidRPr="00896643">
              <w:rPr>
                <w:spacing w:val="136"/>
                <w:sz w:val="20"/>
              </w:rPr>
              <w:t xml:space="preserve"> </w:t>
            </w:r>
            <w:r w:rsidRPr="00896643">
              <w:rPr>
                <w:sz w:val="20"/>
              </w:rPr>
              <w:t>каждого</w:t>
            </w:r>
            <w:r w:rsidRPr="00896643">
              <w:rPr>
                <w:spacing w:val="137"/>
                <w:sz w:val="20"/>
              </w:rPr>
              <w:t xml:space="preserve"> </w:t>
            </w:r>
            <w:r w:rsidRPr="00896643">
              <w:rPr>
                <w:sz w:val="20"/>
              </w:rPr>
              <w:t>ребенка</w:t>
            </w:r>
            <w:r w:rsidRPr="00896643">
              <w:rPr>
                <w:spacing w:val="136"/>
                <w:sz w:val="20"/>
              </w:rPr>
              <w:t xml:space="preserve"> </w:t>
            </w:r>
            <w:r w:rsidRPr="00896643">
              <w:rPr>
                <w:sz w:val="20"/>
              </w:rPr>
              <w:t>с</w:t>
            </w:r>
            <w:r w:rsidRPr="00896643">
              <w:rPr>
                <w:spacing w:val="141"/>
                <w:sz w:val="20"/>
              </w:rPr>
              <w:t xml:space="preserve"> </w:t>
            </w:r>
            <w:r w:rsidRPr="00896643">
              <w:rPr>
                <w:spacing w:val="-1"/>
                <w:sz w:val="20"/>
              </w:rPr>
              <w:t>учетом</w:t>
            </w:r>
            <w:r w:rsidRPr="00896643">
              <w:rPr>
                <w:spacing w:val="137"/>
                <w:sz w:val="20"/>
              </w:rPr>
              <w:t xml:space="preserve"> </w:t>
            </w:r>
            <w:r w:rsidRPr="00896643">
              <w:rPr>
                <w:spacing w:val="1"/>
                <w:sz w:val="20"/>
              </w:rPr>
              <w:t>его</w:t>
            </w:r>
            <w:r w:rsidRPr="00896643">
              <w:rPr>
                <w:spacing w:val="136"/>
                <w:sz w:val="20"/>
              </w:rPr>
              <w:t xml:space="preserve"> </w:t>
            </w:r>
            <w:r w:rsidRPr="00896643">
              <w:rPr>
                <w:sz w:val="20"/>
              </w:rPr>
              <w:t>индивидуальности, поддержка</w:t>
            </w:r>
            <w:r w:rsidRPr="00896643">
              <w:rPr>
                <w:spacing w:val="191"/>
                <w:sz w:val="20"/>
              </w:rPr>
              <w:t xml:space="preserve"> </w:t>
            </w:r>
            <w:r w:rsidRPr="00896643">
              <w:rPr>
                <w:sz w:val="20"/>
              </w:rPr>
              <w:t>его</w:t>
            </w:r>
            <w:r w:rsidRPr="00896643">
              <w:rPr>
                <w:spacing w:val="192"/>
                <w:sz w:val="20"/>
              </w:rPr>
              <w:t xml:space="preserve"> </w:t>
            </w:r>
            <w:r w:rsidRPr="00896643">
              <w:rPr>
                <w:sz w:val="20"/>
              </w:rPr>
              <w:t>готовности</w:t>
            </w:r>
            <w:r w:rsidRPr="00896643">
              <w:rPr>
                <w:spacing w:val="193"/>
                <w:sz w:val="20"/>
              </w:rPr>
              <w:t xml:space="preserve"> </w:t>
            </w:r>
            <w:r w:rsidRPr="00896643">
              <w:rPr>
                <w:sz w:val="20"/>
              </w:rPr>
              <w:t>к</w:t>
            </w:r>
            <w:r w:rsidRPr="00896643">
              <w:rPr>
                <w:spacing w:val="193"/>
                <w:sz w:val="20"/>
              </w:rPr>
              <w:t xml:space="preserve"> </w:t>
            </w:r>
            <w:r w:rsidRPr="00896643">
              <w:rPr>
                <w:sz w:val="20"/>
              </w:rPr>
              <w:t>творческой</w:t>
            </w:r>
            <w:r w:rsidRPr="00896643">
              <w:rPr>
                <w:spacing w:val="193"/>
                <w:sz w:val="20"/>
              </w:rPr>
              <w:t xml:space="preserve"> </w:t>
            </w:r>
            <w:r w:rsidRPr="00896643">
              <w:rPr>
                <w:sz w:val="20"/>
              </w:rPr>
              <w:t>самореализации</w:t>
            </w:r>
            <w:r w:rsidRPr="00896643">
              <w:rPr>
                <w:spacing w:val="193"/>
                <w:sz w:val="20"/>
              </w:rPr>
              <w:t xml:space="preserve"> </w:t>
            </w:r>
            <w:r w:rsidRPr="00896643">
              <w:rPr>
                <w:sz w:val="20"/>
              </w:rPr>
              <w:t>и</w:t>
            </w:r>
          </w:p>
          <w:p w:rsidR="00465FE6" w:rsidRPr="00896643" w:rsidRDefault="00465FE6" w:rsidP="00EA3378">
            <w:pPr>
              <w:pBdr>
                <w:top w:val="none" w:sz="4" w:space="0" w:color="000000"/>
                <w:left w:val="none" w:sz="4" w:space="0" w:color="000000"/>
                <w:bottom w:val="none" w:sz="4" w:space="0" w:color="000000"/>
                <w:right w:val="none" w:sz="4" w:space="0" w:color="000000"/>
              </w:pBdr>
              <w:spacing w:line="240" w:lineRule="auto"/>
              <w:rPr>
                <w:sz w:val="20"/>
              </w:rPr>
            </w:pPr>
            <w:r w:rsidRPr="00896643">
              <w:rPr>
                <w:sz w:val="20"/>
              </w:rPr>
              <w:t>сотворчеству</w:t>
            </w:r>
            <w:r w:rsidRPr="00896643">
              <w:rPr>
                <w:spacing w:val="-3"/>
                <w:sz w:val="20"/>
              </w:rPr>
              <w:t xml:space="preserve"> </w:t>
            </w:r>
            <w:r w:rsidRPr="00896643">
              <w:rPr>
                <w:sz w:val="20"/>
              </w:rPr>
              <w:t>с</w:t>
            </w:r>
            <w:r w:rsidRPr="00896643">
              <w:rPr>
                <w:spacing w:val="-1"/>
                <w:sz w:val="20"/>
              </w:rPr>
              <w:t xml:space="preserve"> </w:t>
            </w:r>
            <w:r w:rsidRPr="00896643">
              <w:rPr>
                <w:sz w:val="20"/>
              </w:rPr>
              <w:t>другими</w:t>
            </w:r>
            <w:r w:rsidRPr="00896643">
              <w:rPr>
                <w:spacing w:val="1"/>
                <w:sz w:val="20"/>
              </w:rPr>
              <w:t xml:space="preserve"> </w:t>
            </w:r>
            <w:r w:rsidRPr="00896643">
              <w:rPr>
                <w:sz w:val="20"/>
              </w:rPr>
              <w:t>людьми</w:t>
            </w:r>
            <w:r w:rsidRPr="00896643">
              <w:rPr>
                <w:spacing w:val="1"/>
                <w:sz w:val="20"/>
              </w:rPr>
              <w:t xml:space="preserve"> </w:t>
            </w:r>
            <w:r w:rsidRPr="00896643">
              <w:rPr>
                <w:sz w:val="20"/>
              </w:rPr>
              <w:t>(детьми</w:t>
            </w:r>
            <w:r w:rsidRPr="00896643">
              <w:rPr>
                <w:spacing w:val="-1"/>
                <w:sz w:val="20"/>
              </w:rPr>
              <w:t xml:space="preserve"> </w:t>
            </w:r>
            <w:r w:rsidRPr="00896643">
              <w:rPr>
                <w:sz w:val="20"/>
              </w:rPr>
              <w:t>и</w:t>
            </w:r>
            <w:r w:rsidRPr="00896643">
              <w:rPr>
                <w:spacing w:val="1"/>
                <w:sz w:val="20"/>
              </w:rPr>
              <w:t xml:space="preserve"> </w:t>
            </w:r>
            <w:r w:rsidRPr="00896643">
              <w:rPr>
                <w:sz w:val="20"/>
              </w:rPr>
              <w:t>взрослыми).</w:t>
            </w:r>
          </w:p>
          <w:p w:rsidR="00465FE6" w:rsidRPr="00896643" w:rsidRDefault="00465FE6" w:rsidP="00EA3378">
            <w:pPr>
              <w:pBdr>
                <w:top w:val="none" w:sz="4" w:space="0" w:color="000000"/>
                <w:left w:val="none" w:sz="4" w:space="0" w:color="000000"/>
                <w:bottom w:val="none" w:sz="4" w:space="0" w:color="000000"/>
                <w:right w:val="none" w:sz="4" w:space="0" w:color="000000"/>
              </w:pBdr>
              <w:spacing w:line="240" w:lineRule="auto"/>
              <w:rPr>
                <w:sz w:val="20"/>
              </w:rPr>
            </w:pPr>
            <w:r w:rsidRPr="00896643">
              <w:rPr>
                <w:rFonts w:ascii="Wingdings" w:eastAsia="Wingdings" w:hAnsi="Wingdings" w:cs="Wingdings"/>
                <w:sz w:val="20"/>
              </w:rPr>
              <w:t></w:t>
            </w:r>
            <w:r w:rsidRPr="00896643">
              <w:rPr>
                <w:spacing w:val="111"/>
                <w:sz w:val="20"/>
              </w:rPr>
              <w:t xml:space="preserve"> </w:t>
            </w:r>
            <w:r w:rsidRPr="00896643">
              <w:rPr>
                <w:sz w:val="20"/>
              </w:rPr>
              <w:t>становление</w:t>
            </w:r>
            <w:r w:rsidRPr="00896643">
              <w:rPr>
                <w:spacing w:val="11"/>
                <w:sz w:val="20"/>
              </w:rPr>
              <w:t xml:space="preserve"> </w:t>
            </w:r>
            <w:r w:rsidRPr="00896643">
              <w:rPr>
                <w:sz w:val="20"/>
              </w:rPr>
              <w:t>эстетического,</w:t>
            </w:r>
            <w:r w:rsidRPr="00896643">
              <w:rPr>
                <w:spacing w:val="12"/>
                <w:sz w:val="20"/>
              </w:rPr>
              <w:t xml:space="preserve"> </w:t>
            </w:r>
            <w:r w:rsidRPr="00896643">
              <w:rPr>
                <w:sz w:val="20"/>
              </w:rPr>
              <w:t>эмоционально</w:t>
            </w:r>
            <w:r w:rsidRPr="00896643">
              <w:rPr>
                <w:spacing w:val="-1"/>
                <w:sz w:val="20"/>
              </w:rPr>
              <w:t>-</w:t>
            </w:r>
            <w:r w:rsidRPr="00896643">
              <w:rPr>
                <w:sz w:val="20"/>
              </w:rPr>
              <w:t>ценностного</w:t>
            </w:r>
            <w:r w:rsidRPr="00896643">
              <w:rPr>
                <w:spacing w:val="12"/>
                <w:sz w:val="20"/>
              </w:rPr>
              <w:t xml:space="preserve"> </w:t>
            </w:r>
            <w:r w:rsidRPr="00896643">
              <w:rPr>
                <w:sz w:val="20"/>
              </w:rPr>
              <w:t>отношения</w:t>
            </w:r>
            <w:r w:rsidRPr="00896643">
              <w:rPr>
                <w:spacing w:val="12"/>
                <w:sz w:val="20"/>
              </w:rPr>
              <w:t xml:space="preserve"> </w:t>
            </w:r>
            <w:r w:rsidRPr="00896643">
              <w:rPr>
                <w:sz w:val="20"/>
              </w:rPr>
              <w:t xml:space="preserve">к </w:t>
            </w:r>
            <w:r w:rsidRPr="00896643">
              <w:rPr>
                <w:spacing w:val="300"/>
                <w:sz w:val="20"/>
              </w:rPr>
              <w:t> </w:t>
            </w:r>
            <w:r w:rsidRPr="00896643">
              <w:rPr>
                <w:sz w:val="20"/>
              </w:rPr>
              <w:t>проживания</w:t>
            </w:r>
            <w:r w:rsidRPr="00896643">
              <w:rPr>
                <w:spacing w:val="355"/>
                <w:sz w:val="20"/>
              </w:rPr>
              <w:t xml:space="preserve"> </w:t>
            </w:r>
            <w:r w:rsidRPr="00896643">
              <w:rPr>
                <w:sz w:val="20"/>
              </w:rPr>
              <w:t>в</w:t>
            </w:r>
            <w:r w:rsidRPr="00896643">
              <w:rPr>
                <w:spacing w:val="354"/>
                <w:sz w:val="20"/>
              </w:rPr>
              <w:t xml:space="preserve"> </w:t>
            </w:r>
            <w:r w:rsidRPr="00896643">
              <w:rPr>
                <w:spacing w:val="-1"/>
                <w:sz w:val="20"/>
              </w:rPr>
              <w:t>разных</w:t>
            </w:r>
            <w:r w:rsidRPr="00896643">
              <w:rPr>
                <w:spacing w:val="358"/>
                <w:sz w:val="20"/>
              </w:rPr>
              <w:t xml:space="preserve"> </w:t>
            </w:r>
            <w:r w:rsidRPr="00896643">
              <w:rPr>
                <w:spacing w:val="-1"/>
                <w:sz w:val="20"/>
              </w:rPr>
              <w:t>видах</w:t>
            </w:r>
            <w:r w:rsidRPr="00896643">
              <w:rPr>
                <w:spacing w:val="355"/>
                <w:sz w:val="20"/>
              </w:rPr>
              <w:t xml:space="preserve"> </w:t>
            </w:r>
            <w:r w:rsidRPr="00896643">
              <w:rPr>
                <w:sz w:val="20"/>
              </w:rPr>
              <w:t>художественно</w:t>
            </w:r>
            <w:r w:rsidRPr="00896643">
              <w:rPr>
                <w:spacing w:val="-1"/>
                <w:sz w:val="20"/>
              </w:rPr>
              <w:t>-</w:t>
            </w:r>
            <w:r w:rsidRPr="00896643">
              <w:rPr>
                <w:sz w:val="20"/>
              </w:rPr>
              <w:t>творческой детельности.</w:t>
            </w:r>
          </w:p>
        </w:tc>
      </w:tr>
    </w:tbl>
    <w:p w:rsidR="00465FE6" w:rsidRDefault="00465FE6" w:rsidP="00EA3378">
      <w:pPr>
        <w:pBdr>
          <w:top w:val="none" w:sz="4" w:space="0" w:color="000000"/>
          <w:left w:val="none" w:sz="4" w:space="0" w:color="000000"/>
          <w:bottom w:val="none" w:sz="4" w:space="0" w:color="000000"/>
          <w:right w:val="none" w:sz="4" w:space="0" w:color="000000"/>
        </w:pBdr>
        <w:spacing w:line="276" w:lineRule="atLeast"/>
        <w:ind w:left="29"/>
        <w:rPr>
          <w:b/>
          <w:color w:val="000000"/>
          <w:sz w:val="24"/>
        </w:rPr>
        <w:sectPr w:rsidR="00465FE6">
          <w:pgSz w:w="16838" w:h="11906" w:orient="landscape"/>
          <w:pgMar w:top="851" w:right="1134" w:bottom="851" w:left="1134" w:header="709" w:footer="709" w:gutter="0"/>
          <w:cols w:space="708"/>
          <w:docGrid w:linePitch="360"/>
        </w:sectPr>
      </w:pP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ind w:left="29"/>
      </w:pPr>
      <w:r w:rsidRPr="002C0E3A">
        <w:rPr>
          <w:b/>
          <w:sz w:val="24"/>
        </w:rPr>
        <w:lastRenderedPageBreak/>
        <w:t xml:space="preserve">Перечень методических </w:t>
      </w:r>
      <w:r w:rsidRPr="002C0E3A">
        <w:rPr>
          <w:b/>
          <w:spacing w:val="1"/>
          <w:sz w:val="24"/>
        </w:rPr>
        <w:t>пособий</w:t>
      </w:r>
      <w:r w:rsidRPr="002C0E3A">
        <w:rPr>
          <w:b/>
          <w:sz w:val="24"/>
        </w:rPr>
        <w:t>, необходимых для</w:t>
      </w:r>
      <w:r w:rsidRPr="002C0E3A">
        <w:rPr>
          <w:b/>
          <w:spacing w:val="1"/>
          <w:sz w:val="24"/>
        </w:rPr>
        <w:t xml:space="preserve"> </w:t>
      </w:r>
      <w:r w:rsidRPr="002C0E3A">
        <w:rPr>
          <w:b/>
          <w:sz w:val="24"/>
        </w:rPr>
        <w:t>реализации</w:t>
      </w:r>
      <w:r w:rsidRPr="002C0E3A">
        <w:rPr>
          <w:b/>
          <w:spacing w:val="-2"/>
          <w:sz w:val="24"/>
        </w:rPr>
        <w:t xml:space="preserve"> </w:t>
      </w:r>
      <w:r w:rsidRPr="002C0E3A">
        <w:rPr>
          <w:b/>
          <w:sz w:val="24"/>
        </w:rPr>
        <w:t>ОО</w:t>
      </w:r>
      <w:r w:rsidRPr="002C0E3A">
        <w:rPr>
          <w:b/>
          <w:spacing w:val="1"/>
          <w:sz w:val="24"/>
        </w:rPr>
        <w:t xml:space="preserve"> </w:t>
      </w:r>
      <w:r w:rsidRPr="002C0E3A">
        <w:rPr>
          <w:b/>
          <w:spacing w:val="-1"/>
          <w:sz w:val="24"/>
        </w:rPr>
        <w:t>«ХЭР»</w:t>
      </w:r>
      <w:r w:rsidRPr="002C0E3A">
        <w:rPr>
          <w:b/>
          <w:spacing w:val="1"/>
          <w:sz w:val="24"/>
        </w:rPr>
        <w:t xml:space="preserve"> </w:t>
      </w:r>
      <w:r w:rsidRPr="002C0E3A">
        <w:rPr>
          <w:b/>
          <w:sz w:val="24"/>
        </w:rPr>
        <w:t>в воспитательно-образовательном</w:t>
      </w:r>
      <w:r w:rsidRPr="002C0E3A">
        <w:rPr>
          <w:b/>
          <w:spacing w:val="1"/>
          <w:sz w:val="24"/>
        </w:rPr>
        <w:t xml:space="preserve"> </w:t>
      </w:r>
      <w:r w:rsidRPr="002C0E3A">
        <w:rPr>
          <w:b/>
          <w:spacing w:val="-1"/>
          <w:sz w:val="24"/>
        </w:rPr>
        <w:t>процессе</w:t>
      </w:r>
      <w:r w:rsidR="00465FE6" w:rsidRPr="002C0E3A">
        <w:rPr>
          <w:b/>
          <w:spacing w:val="-1"/>
          <w:sz w:val="24"/>
        </w:rPr>
        <w:t xml:space="preserve">  </w:t>
      </w: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ind w:left="360"/>
      </w:pPr>
      <w:r w:rsidRPr="002C0E3A">
        <w:rPr>
          <w:rFonts w:ascii="Wingdings" w:eastAsia="Wingdings" w:hAnsi="Wingdings" w:cs="Wingdings"/>
          <w:sz w:val="24"/>
        </w:rPr>
        <w:t></w:t>
      </w:r>
      <w:r w:rsidRPr="002C0E3A">
        <w:rPr>
          <w:spacing w:val="111"/>
          <w:sz w:val="24"/>
        </w:rPr>
        <w:t xml:space="preserve"> </w:t>
      </w:r>
      <w:r w:rsidRPr="002C0E3A">
        <w:rPr>
          <w:sz w:val="24"/>
        </w:rPr>
        <w:t>Комарова</w:t>
      </w:r>
      <w:r w:rsidRPr="002C0E3A">
        <w:rPr>
          <w:spacing w:val="-1"/>
          <w:sz w:val="24"/>
        </w:rPr>
        <w:t xml:space="preserve"> </w:t>
      </w:r>
      <w:r w:rsidRPr="002C0E3A">
        <w:rPr>
          <w:sz w:val="24"/>
        </w:rPr>
        <w:t>Т.С. Развитие</w:t>
      </w:r>
      <w:r w:rsidRPr="002C0E3A">
        <w:rPr>
          <w:spacing w:val="-1"/>
          <w:sz w:val="24"/>
        </w:rPr>
        <w:t xml:space="preserve"> </w:t>
      </w:r>
      <w:r w:rsidRPr="002C0E3A">
        <w:rPr>
          <w:sz w:val="24"/>
        </w:rPr>
        <w:t>художественных</w:t>
      </w:r>
      <w:r w:rsidRPr="002C0E3A">
        <w:rPr>
          <w:spacing w:val="2"/>
          <w:sz w:val="24"/>
        </w:rPr>
        <w:t xml:space="preserve"> </w:t>
      </w:r>
      <w:r w:rsidRPr="002C0E3A">
        <w:rPr>
          <w:sz w:val="24"/>
        </w:rPr>
        <w:t>способностей</w:t>
      </w:r>
      <w:r w:rsidRPr="002C0E3A">
        <w:rPr>
          <w:spacing w:val="1"/>
          <w:sz w:val="24"/>
        </w:rPr>
        <w:t xml:space="preserve"> </w:t>
      </w:r>
      <w:r w:rsidRPr="002C0E3A">
        <w:rPr>
          <w:sz w:val="24"/>
        </w:rPr>
        <w:t>дошкольников.</w:t>
      </w:r>
    </w:p>
    <w:p w:rsidR="002C6E8D" w:rsidRPr="002C0E3A" w:rsidRDefault="0069355F" w:rsidP="00B64AFA">
      <w:pPr>
        <w:pBdr>
          <w:top w:val="none" w:sz="4" w:space="0" w:color="000000"/>
          <w:left w:val="none" w:sz="4" w:space="0" w:color="000000"/>
          <w:bottom w:val="none" w:sz="4" w:space="0" w:color="000000"/>
          <w:right w:val="none" w:sz="4" w:space="0" w:color="000000"/>
        </w:pBdr>
        <w:spacing w:line="240" w:lineRule="auto"/>
        <w:ind w:left="360"/>
      </w:pPr>
      <w:r w:rsidRPr="002C0E3A">
        <w:rPr>
          <w:rFonts w:ascii="Wingdings" w:eastAsia="Wingdings" w:hAnsi="Wingdings" w:cs="Wingdings"/>
          <w:sz w:val="24"/>
        </w:rPr>
        <w:t></w:t>
      </w:r>
      <w:r w:rsidRPr="002C0E3A">
        <w:rPr>
          <w:spacing w:val="111"/>
          <w:sz w:val="24"/>
        </w:rPr>
        <w:t xml:space="preserve"> </w:t>
      </w:r>
      <w:r w:rsidRPr="002C0E3A">
        <w:rPr>
          <w:sz w:val="24"/>
        </w:rPr>
        <w:t>Комарова</w:t>
      </w:r>
      <w:r w:rsidRPr="002C0E3A">
        <w:rPr>
          <w:spacing w:val="-1"/>
          <w:sz w:val="24"/>
        </w:rPr>
        <w:t xml:space="preserve"> </w:t>
      </w:r>
      <w:r w:rsidRPr="002C0E3A">
        <w:rPr>
          <w:sz w:val="24"/>
        </w:rPr>
        <w:t>Т. С. Изобразительная деятельность</w:t>
      </w:r>
      <w:r w:rsidRPr="002C0E3A">
        <w:rPr>
          <w:spacing w:val="-2"/>
          <w:sz w:val="24"/>
        </w:rPr>
        <w:t xml:space="preserve"> </w:t>
      </w:r>
      <w:r w:rsidRPr="002C0E3A">
        <w:rPr>
          <w:sz w:val="24"/>
        </w:rPr>
        <w:t>в детском</w:t>
      </w:r>
      <w:r w:rsidRPr="002C0E3A">
        <w:rPr>
          <w:spacing w:val="-1"/>
          <w:sz w:val="24"/>
        </w:rPr>
        <w:t xml:space="preserve"> </w:t>
      </w:r>
      <w:r w:rsidRPr="002C0E3A">
        <w:rPr>
          <w:sz w:val="24"/>
        </w:rPr>
        <w:t>саду</w:t>
      </w:r>
      <w:r w:rsidR="00B64AFA">
        <w:rPr>
          <w:sz w:val="24"/>
        </w:rPr>
        <w:t xml:space="preserve">. </w:t>
      </w: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ind w:left="360"/>
      </w:pPr>
      <w:r w:rsidRPr="002C0E3A">
        <w:rPr>
          <w:rFonts w:ascii="Wingdings" w:eastAsia="Wingdings" w:hAnsi="Wingdings" w:cs="Wingdings"/>
          <w:sz w:val="24"/>
        </w:rPr>
        <w:t></w:t>
      </w:r>
      <w:r w:rsidRPr="002C0E3A">
        <w:rPr>
          <w:spacing w:val="111"/>
          <w:sz w:val="24"/>
        </w:rPr>
        <w:t xml:space="preserve"> </w:t>
      </w:r>
      <w:r w:rsidRPr="002C0E3A">
        <w:rPr>
          <w:sz w:val="24"/>
        </w:rPr>
        <w:t>Куцакова</w:t>
      </w:r>
      <w:r w:rsidRPr="002C0E3A">
        <w:rPr>
          <w:spacing w:val="-1"/>
          <w:sz w:val="24"/>
        </w:rPr>
        <w:t xml:space="preserve"> </w:t>
      </w:r>
      <w:r w:rsidRPr="002C0E3A">
        <w:rPr>
          <w:sz w:val="24"/>
        </w:rPr>
        <w:t xml:space="preserve">Л. </w:t>
      </w:r>
      <w:r w:rsidRPr="002C0E3A">
        <w:rPr>
          <w:spacing w:val="-1"/>
          <w:sz w:val="24"/>
        </w:rPr>
        <w:t>В.</w:t>
      </w:r>
      <w:r w:rsidRPr="002C0E3A">
        <w:rPr>
          <w:spacing w:val="3"/>
          <w:sz w:val="24"/>
        </w:rPr>
        <w:t xml:space="preserve"> </w:t>
      </w:r>
      <w:r w:rsidRPr="002C0E3A">
        <w:rPr>
          <w:sz w:val="24"/>
        </w:rPr>
        <w:t>Художественное</w:t>
      </w:r>
      <w:r w:rsidRPr="002C0E3A">
        <w:rPr>
          <w:spacing w:val="-1"/>
          <w:sz w:val="24"/>
        </w:rPr>
        <w:t xml:space="preserve"> </w:t>
      </w:r>
      <w:r w:rsidRPr="002C0E3A">
        <w:rPr>
          <w:sz w:val="24"/>
        </w:rPr>
        <w:t>творчество и</w:t>
      </w:r>
      <w:r w:rsidRPr="002C0E3A">
        <w:rPr>
          <w:spacing w:val="3"/>
          <w:sz w:val="24"/>
        </w:rPr>
        <w:t xml:space="preserve"> </w:t>
      </w:r>
      <w:r w:rsidRPr="002C0E3A">
        <w:rPr>
          <w:sz w:val="24"/>
        </w:rPr>
        <w:t xml:space="preserve">конструирование: </w:t>
      </w:r>
      <w:r w:rsidRPr="002C0E3A">
        <w:rPr>
          <w:spacing w:val="3"/>
          <w:sz w:val="24"/>
        </w:rPr>
        <w:t>3–4</w:t>
      </w:r>
      <w:r w:rsidRPr="002C0E3A">
        <w:rPr>
          <w:spacing w:val="-3"/>
          <w:sz w:val="24"/>
        </w:rPr>
        <w:t xml:space="preserve"> </w:t>
      </w:r>
      <w:r w:rsidRPr="002C0E3A">
        <w:rPr>
          <w:sz w:val="24"/>
        </w:rPr>
        <w:t>года.</w:t>
      </w:r>
    </w:p>
    <w:p w:rsidR="002C6E8D" w:rsidRPr="002C0E3A" w:rsidRDefault="0069355F" w:rsidP="00B64AFA">
      <w:pPr>
        <w:pBdr>
          <w:top w:val="none" w:sz="4" w:space="0" w:color="000000"/>
          <w:left w:val="none" w:sz="4" w:space="0" w:color="000000"/>
          <w:bottom w:val="none" w:sz="4" w:space="0" w:color="000000"/>
          <w:right w:val="none" w:sz="4" w:space="0" w:color="000000"/>
        </w:pBdr>
        <w:spacing w:line="240" w:lineRule="auto"/>
        <w:ind w:left="360"/>
      </w:pPr>
      <w:r w:rsidRPr="002C0E3A">
        <w:rPr>
          <w:rFonts w:ascii="Wingdings" w:eastAsia="Wingdings" w:hAnsi="Wingdings" w:cs="Wingdings"/>
          <w:sz w:val="24"/>
        </w:rPr>
        <w:t></w:t>
      </w:r>
      <w:r w:rsidRPr="002C0E3A">
        <w:rPr>
          <w:spacing w:val="111"/>
          <w:sz w:val="24"/>
        </w:rPr>
        <w:t xml:space="preserve"> </w:t>
      </w:r>
      <w:r w:rsidRPr="002C0E3A">
        <w:rPr>
          <w:sz w:val="24"/>
        </w:rPr>
        <w:t>Куцакова</w:t>
      </w:r>
      <w:r w:rsidRPr="002C0E3A">
        <w:rPr>
          <w:spacing w:val="-1"/>
          <w:sz w:val="24"/>
        </w:rPr>
        <w:t xml:space="preserve"> </w:t>
      </w:r>
      <w:r w:rsidRPr="002C0E3A">
        <w:rPr>
          <w:sz w:val="24"/>
        </w:rPr>
        <w:t>Л.В. Конструирование</w:t>
      </w:r>
      <w:r w:rsidRPr="002C0E3A">
        <w:rPr>
          <w:spacing w:val="-1"/>
          <w:sz w:val="24"/>
        </w:rPr>
        <w:t xml:space="preserve"> </w:t>
      </w:r>
      <w:r w:rsidRPr="002C0E3A">
        <w:rPr>
          <w:spacing w:val="1"/>
          <w:sz w:val="24"/>
        </w:rPr>
        <w:t>из</w:t>
      </w:r>
      <w:r w:rsidRPr="002C0E3A">
        <w:rPr>
          <w:sz w:val="24"/>
        </w:rPr>
        <w:t xml:space="preserve"> строительного материала</w:t>
      </w:r>
      <w:r w:rsidR="00B64AFA">
        <w:rPr>
          <w:sz w:val="24"/>
        </w:rPr>
        <w:t xml:space="preserve">. </w:t>
      </w:r>
    </w:p>
    <w:p w:rsidR="002C6E8D" w:rsidRPr="002C0E3A" w:rsidRDefault="0069355F" w:rsidP="00B64AFA">
      <w:pPr>
        <w:pBdr>
          <w:top w:val="none" w:sz="4" w:space="0" w:color="000000"/>
          <w:left w:val="none" w:sz="4" w:space="0" w:color="000000"/>
          <w:bottom w:val="none" w:sz="4" w:space="0" w:color="000000"/>
          <w:right w:val="none" w:sz="4" w:space="0" w:color="000000"/>
        </w:pBdr>
        <w:spacing w:line="240" w:lineRule="auto"/>
        <w:ind w:left="360"/>
      </w:pPr>
      <w:r w:rsidRPr="002C0E3A">
        <w:rPr>
          <w:rFonts w:ascii="Wingdings" w:eastAsia="Wingdings" w:hAnsi="Wingdings" w:cs="Wingdings"/>
          <w:sz w:val="24"/>
        </w:rPr>
        <w:t></w:t>
      </w:r>
      <w:r w:rsidRPr="002C0E3A">
        <w:rPr>
          <w:spacing w:val="111"/>
          <w:sz w:val="24"/>
        </w:rPr>
        <w:t xml:space="preserve"> </w:t>
      </w:r>
      <w:r w:rsidRPr="002C0E3A">
        <w:rPr>
          <w:sz w:val="24"/>
        </w:rPr>
        <w:t>Зацепина</w:t>
      </w:r>
      <w:r w:rsidRPr="002C0E3A">
        <w:rPr>
          <w:spacing w:val="42"/>
          <w:sz w:val="24"/>
        </w:rPr>
        <w:t xml:space="preserve"> </w:t>
      </w:r>
      <w:r w:rsidRPr="002C0E3A">
        <w:rPr>
          <w:sz w:val="24"/>
        </w:rPr>
        <w:t>М.Б.</w:t>
      </w:r>
      <w:r w:rsidRPr="002C0E3A">
        <w:rPr>
          <w:spacing w:val="42"/>
          <w:sz w:val="24"/>
        </w:rPr>
        <w:t xml:space="preserve"> </w:t>
      </w:r>
      <w:r w:rsidRPr="002C0E3A">
        <w:rPr>
          <w:sz w:val="24"/>
        </w:rPr>
        <w:t>Музыкальное</w:t>
      </w:r>
      <w:r w:rsidRPr="002C0E3A">
        <w:rPr>
          <w:spacing w:val="42"/>
          <w:sz w:val="24"/>
        </w:rPr>
        <w:t xml:space="preserve"> </w:t>
      </w:r>
      <w:r w:rsidRPr="002C0E3A">
        <w:rPr>
          <w:sz w:val="24"/>
        </w:rPr>
        <w:t>воспитание</w:t>
      </w:r>
      <w:r w:rsidRPr="002C0E3A">
        <w:rPr>
          <w:spacing w:val="42"/>
          <w:sz w:val="24"/>
        </w:rPr>
        <w:t xml:space="preserve"> </w:t>
      </w:r>
      <w:r w:rsidRPr="002C0E3A">
        <w:rPr>
          <w:sz w:val="24"/>
        </w:rPr>
        <w:t>в</w:t>
      </w:r>
      <w:r w:rsidRPr="002C0E3A">
        <w:rPr>
          <w:spacing w:val="42"/>
          <w:sz w:val="24"/>
        </w:rPr>
        <w:t xml:space="preserve"> </w:t>
      </w:r>
      <w:r w:rsidRPr="002C0E3A">
        <w:rPr>
          <w:sz w:val="24"/>
        </w:rPr>
        <w:t>детском</w:t>
      </w:r>
      <w:r w:rsidRPr="002C0E3A">
        <w:rPr>
          <w:spacing w:val="42"/>
          <w:sz w:val="24"/>
        </w:rPr>
        <w:t xml:space="preserve"> </w:t>
      </w:r>
      <w:r w:rsidRPr="002C0E3A">
        <w:rPr>
          <w:spacing w:val="-1"/>
          <w:sz w:val="24"/>
        </w:rPr>
        <w:t>саду:</w:t>
      </w:r>
      <w:r w:rsidRPr="002C0E3A">
        <w:rPr>
          <w:spacing w:val="45"/>
          <w:sz w:val="24"/>
        </w:rPr>
        <w:t xml:space="preserve"> </w:t>
      </w:r>
      <w:r w:rsidRPr="002C0E3A">
        <w:rPr>
          <w:sz w:val="24"/>
        </w:rPr>
        <w:t>Для</w:t>
      </w:r>
      <w:r w:rsidRPr="002C0E3A">
        <w:rPr>
          <w:spacing w:val="43"/>
          <w:sz w:val="24"/>
        </w:rPr>
        <w:t xml:space="preserve"> </w:t>
      </w:r>
      <w:r w:rsidRPr="002C0E3A">
        <w:rPr>
          <w:sz w:val="24"/>
        </w:rPr>
        <w:t>работы</w:t>
      </w:r>
      <w:r w:rsidRPr="002C0E3A">
        <w:rPr>
          <w:spacing w:val="42"/>
          <w:sz w:val="24"/>
        </w:rPr>
        <w:t xml:space="preserve"> </w:t>
      </w:r>
      <w:r w:rsidRPr="002C0E3A">
        <w:rPr>
          <w:sz w:val="24"/>
        </w:rPr>
        <w:t>с</w:t>
      </w:r>
      <w:r w:rsidRPr="002C0E3A">
        <w:rPr>
          <w:spacing w:val="42"/>
          <w:sz w:val="24"/>
        </w:rPr>
        <w:t xml:space="preserve"> </w:t>
      </w:r>
      <w:r w:rsidRPr="002C0E3A">
        <w:rPr>
          <w:sz w:val="24"/>
        </w:rPr>
        <w:t>детьми</w:t>
      </w:r>
      <w:r w:rsidRPr="002C0E3A">
        <w:rPr>
          <w:spacing w:val="44"/>
          <w:sz w:val="24"/>
        </w:rPr>
        <w:t xml:space="preserve"> </w:t>
      </w:r>
      <w:r w:rsidRPr="002C0E3A">
        <w:rPr>
          <w:spacing w:val="5"/>
          <w:sz w:val="24"/>
        </w:rPr>
        <w:t>2–7</w:t>
      </w:r>
      <w:r w:rsidRPr="002C0E3A">
        <w:rPr>
          <w:spacing w:val="38"/>
          <w:sz w:val="24"/>
        </w:rPr>
        <w:t xml:space="preserve"> </w:t>
      </w:r>
      <w:r w:rsidRPr="002C0E3A">
        <w:rPr>
          <w:spacing w:val="-1"/>
          <w:sz w:val="24"/>
        </w:rPr>
        <w:t xml:space="preserve">лет. </w:t>
      </w:r>
      <w:r w:rsidRPr="002C0E3A">
        <w:rPr>
          <w:spacing w:val="300"/>
          <w:sz w:val="24"/>
        </w:rPr>
        <w:t> </w:t>
      </w:r>
      <w:r w:rsidRPr="002C0E3A">
        <w:rPr>
          <w:sz w:val="24"/>
        </w:rPr>
        <w:t>Зацепина</w:t>
      </w:r>
      <w:r w:rsidRPr="002C0E3A">
        <w:rPr>
          <w:spacing w:val="23"/>
          <w:sz w:val="24"/>
        </w:rPr>
        <w:t xml:space="preserve"> </w:t>
      </w:r>
      <w:r w:rsidRPr="002C0E3A">
        <w:rPr>
          <w:sz w:val="24"/>
        </w:rPr>
        <w:t>М.</w:t>
      </w:r>
      <w:r w:rsidRPr="002C0E3A">
        <w:rPr>
          <w:spacing w:val="24"/>
          <w:sz w:val="24"/>
        </w:rPr>
        <w:t xml:space="preserve"> </w:t>
      </w:r>
      <w:r w:rsidRPr="002C0E3A">
        <w:rPr>
          <w:spacing w:val="-1"/>
          <w:sz w:val="24"/>
        </w:rPr>
        <w:t>Б.,</w:t>
      </w:r>
      <w:r w:rsidRPr="002C0E3A">
        <w:rPr>
          <w:spacing w:val="24"/>
          <w:sz w:val="24"/>
        </w:rPr>
        <w:t xml:space="preserve"> </w:t>
      </w:r>
      <w:r w:rsidRPr="002C0E3A">
        <w:rPr>
          <w:sz w:val="24"/>
        </w:rPr>
        <w:t>Жукова</w:t>
      </w:r>
      <w:r w:rsidRPr="002C0E3A">
        <w:rPr>
          <w:spacing w:val="23"/>
          <w:sz w:val="24"/>
        </w:rPr>
        <w:t xml:space="preserve"> </w:t>
      </w:r>
      <w:r w:rsidRPr="002C0E3A">
        <w:rPr>
          <w:sz w:val="24"/>
        </w:rPr>
        <w:t>Г.</w:t>
      </w:r>
      <w:r w:rsidRPr="002C0E3A">
        <w:rPr>
          <w:spacing w:val="24"/>
          <w:sz w:val="24"/>
        </w:rPr>
        <w:t xml:space="preserve"> </w:t>
      </w:r>
      <w:r w:rsidRPr="002C0E3A">
        <w:rPr>
          <w:sz w:val="24"/>
        </w:rPr>
        <w:t>Е.</w:t>
      </w:r>
      <w:r w:rsidRPr="002C0E3A">
        <w:rPr>
          <w:spacing w:val="26"/>
          <w:sz w:val="24"/>
        </w:rPr>
        <w:t xml:space="preserve"> </w:t>
      </w:r>
      <w:r w:rsidRPr="002C0E3A">
        <w:rPr>
          <w:sz w:val="24"/>
        </w:rPr>
        <w:t>Музыкальное</w:t>
      </w:r>
      <w:r w:rsidRPr="002C0E3A">
        <w:rPr>
          <w:spacing w:val="23"/>
          <w:sz w:val="24"/>
        </w:rPr>
        <w:t xml:space="preserve"> </w:t>
      </w:r>
      <w:r w:rsidRPr="002C0E3A">
        <w:rPr>
          <w:sz w:val="24"/>
        </w:rPr>
        <w:t>воспитание</w:t>
      </w:r>
      <w:r w:rsidRPr="002C0E3A">
        <w:rPr>
          <w:spacing w:val="22"/>
          <w:sz w:val="24"/>
        </w:rPr>
        <w:t xml:space="preserve"> </w:t>
      </w:r>
      <w:r w:rsidRPr="002C0E3A">
        <w:rPr>
          <w:sz w:val="24"/>
        </w:rPr>
        <w:t>в</w:t>
      </w:r>
      <w:r w:rsidRPr="002C0E3A">
        <w:rPr>
          <w:spacing w:val="23"/>
          <w:sz w:val="24"/>
        </w:rPr>
        <w:t xml:space="preserve"> </w:t>
      </w:r>
      <w:r w:rsidRPr="002C0E3A">
        <w:rPr>
          <w:sz w:val="24"/>
        </w:rPr>
        <w:t>детском</w:t>
      </w:r>
      <w:r w:rsidRPr="002C0E3A">
        <w:rPr>
          <w:spacing w:val="23"/>
          <w:sz w:val="24"/>
        </w:rPr>
        <w:t xml:space="preserve"> </w:t>
      </w:r>
      <w:r w:rsidRPr="002C0E3A">
        <w:rPr>
          <w:spacing w:val="-1"/>
          <w:sz w:val="24"/>
        </w:rPr>
        <w:t>саду</w:t>
      </w:r>
      <w:r w:rsidR="00B64AFA">
        <w:rPr>
          <w:spacing w:val="-1"/>
          <w:sz w:val="24"/>
        </w:rPr>
        <w:t xml:space="preserve">. </w:t>
      </w: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ind w:left="720"/>
      </w:pPr>
      <w:r w:rsidRPr="002C0E3A">
        <w:rPr>
          <w:rFonts w:ascii="Wingdings" w:eastAsia="Wingdings" w:hAnsi="Wingdings" w:cs="Wingdings"/>
          <w:sz w:val="24"/>
        </w:rPr>
        <w:t></w:t>
      </w:r>
      <w:r w:rsidRPr="002C0E3A">
        <w:rPr>
          <w:spacing w:val="111"/>
          <w:sz w:val="24"/>
        </w:rPr>
        <w:t xml:space="preserve"> </w:t>
      </w:r>
      <w:r w:rsidRPr="002C0E3A">
        <w:rPr>
          <w:sz w:val="24"/>
        </w:rPr>
        <w:t>Лыкова</w:t>
      </w:r>
      <w:r w:rsidRPr="002C0E3A">
        <w:rPr>
          <w:spacing w:val="111"/>
          <w:sz w:val="24"/>
        </w:rPr>
        <w:t xml:space="preserve"> </w:t>
      </w:r>
      <w:r w:rsidRPr="002C0E3A">
        <w:rPr>
          <w:sz w:val="24"/>
        </w:rPr>
        <w:t>И.А.</w:t>
      </w:r>
      <w:r w:rsidRPr="002C0E3A">
        <w:rPr>
          <w:spacing w:val="118"/>
          <w:sz w:val="24"/>
        </w:rPr>
        <w:t xml:space="preserve"> </w:t>
      </w:r>
      <w:r w:rsidRPr="002C0E3A">
        <w:rPr>
          <w:spacing w:val="-1"/>
          <w:sz w:val="24"/>
        </w:rPr>
        <w:t>«Умелые</w:t>
      </w:r>
      <w:r w:rsidRPr="002C0E3A">
        <w:rPr>
          <w:spacing w:val="112"/>
          <w:sz w:val="24"/>
        </w:rPr>
        <w:t xml:space="preserve"> </w:t>
      </w:r>
      <w:r w:rsidRPr="002C0E3A">
        <w:rPr>
          <w:spacing w:val="1"/>
          <w:sz w:val="24"/>
        </w:rPr>
        <w:t>ручки»</w:t>
      </w:r>
      <w:r w:rsidRPr="002C0E3A">
        <w:rPr>
          <w:spacing w:val="107"/>
          <w:sz w:val="24"/>
        </w:rPr>
        <w:t xml:space="preserve"> </w:t>
      </w:r>
      <w:r w:rsidRPr="002C0E3A">
        <w:rPr>
          <w:sz w:val="24"/>
        </w:rPr>
        <w:t>(художественный</w:t>
      </w:r>
      <w:r w:rsidRPr="002C0E3A">
        <w:rPr>
          <w:spacing w:val="113"/>
          <w:sz w:val="24"/>
        </w:rPr>
        <w:t xml:space="preserve"> </w:t>
      </w:r>
      <w:r w:rsidRPr="002C0E3A">
        <w:rPr>
          <w:spacing w:val="-1"/>
          <w:sz w:val="24"/>
        </w:rPr>
        <w:t>труд)</w:t>
      </w:r>
      <w:r w:rsidRPr="002C0E3A">
        <w:rPr>
          <w:spacing w:val="119"/>
          <w:sz w:val="24"/>
        </w:rPr>
        <w:t xml:space="preserve"> </w:t>
      </w:r>
      <w:r w:rsidRPr="002C0E3A">
        <w:rPr>
          <w:sz w:val="24"/>
        </w:rPr>
        <w:t>–</w:t>
      </w:r>
      <w:r w:rsidRPr="002C0E3A">
        <w:rPr>
          <w:spacing w:val="113"/>
          <w:sz w:val="24"/>
        </w:rPr>
        <w:t xml:space="preserve"> </w:t>
      </w:r>
      <w:r w:rsidRPr="002C0E3A">
        <w:rPr>
          <w:sz w:val="24"/>
        </w:rPr>
        <w:t>линейка</w:t>
      </w:r>
      <w:r w:rsidRPr="002C0E3A">
        <w:rPr>
          <w:spacing w:val="111"/>
          <w:sz w:val="24"/>
        </w:rPr>
        <w:t xml:space="preserve"> </w:t>
      </w:r>
      <w:r w:rsidRPr="002C0E3A">
        <w:rPr>
          <w:sz w:val="24"/>
        </w:rPr>
        <w:t>методических пособий</w:t>
      </w:r>
      <w:r w:rsidRPr="002C0E3A">
        <w:rPr>
          <w:spacing w:val="1"/>
          <w:sz w:val="24"/>
        </w:rPr>
        <w:t xml:space="preserve"> </w:t>
      </w:r>
      <w:r w:rsidRPr="002C0E3A">
        <w:rPr>
          <w:sz w:val="24"/>
        </w:rPr>
        <w:t>для</w:t>
      </w:r>
      <w:r w:rsidRPr="002C0E3A">
        <w:rPr>
          <w:spacing w:val="1"/>
          <w:sz w:val="24"/>
        </w:rPr>
        <w:t xml:space="preserve"> </w:t>
      </w:r>
      <w:r w:rsidRPr="002C0E3A">
        <w:rPr>
          <w:sz w:val="24"/>
        </w:rPr>
        <w:t>детей</w:t>
      </w:r>
      <w:r w:rsidRPr="002C0E3A">
        <w:rPr>
          <w:spacing w:val="1"/>
          <w:sz w:val="24"/>
        </w:rPr>
        <w:t xml:space="preserve"> </w:t>
      </w:r>
      <w:r w:rsidRPr="002C0E3A">
        <w:rPr>
          <w:spacing w:val="-2"/>
          <w:sz w:val="24"/>
        </w:rPr>
        <w:t>от</w:t>
      </w:r>
      <w:r w:rsidRPr="002C0E3A">
        <w:rPr>
          <w:spacing w:val="3"/>
          <w:sz w:val="24"/>
        </w:rPr>
        <w:t xml:space="preserve"> </w:t>
      </w:r>
      <w:r w:rsidRPr="002C0E3A">
        <w:rPr>
          <w:sz w:val="24"/>
        </w:rPr>
        <w:t>3</w:t>
      </w:r>
      <w:r w:rsidRPr="002C0E3A">
        <w:rPr>
          <w:spacing w:val="-2"/>
          <w:sz w:val="24"/>
        </w:rPr>
        <w:t xml:space="preserve"> </w:t>
      </w:r>
      <w:r w:rsidRPr="002C0E3A">
        <w:rPr>
          <w:sz w:val="24"/>
        </w:rPr>
        <w:t>до 7 лет</w:t>
      </w: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ind w:left="720"/>
      </w:pPr>
      <w:r w:rsidRPr="002C0E3A">
        <w:rPr>
          <w:rFonts w:ascii="Wingdings" w:eastAsia="Wingdings" w:hAnsi="Wingdings" w:cs="Wingdings"/>
          <w:sz w:val="24"/>
        </w:rPr>
        <w:t></w:t>
      </w:r>
      <w:r w:rsidRPr="002C0E3A">
        <w:rPr>
          <w:spacing w:val="111"/>
          <w:sz w:val="24"/>
        </w:rPr>
        <w:t xml:space="preserve"> </w:t>
      </w:r>
      <w:r w:rsidRPr="002C0E3A">
        <w:rPr>
          <w:sz w:val="24"/>
        </w:rPr>
        <w:t>Лыкова</w:t>
      </w:r>
      <w:r w:rsidRPr="002C0E3A">
        <w:rPr>
          <w:spacing w:val="195"/>
          <w:sz w:val="24"/>
        </w:rPr>
        <w:t xml:space="preserve"> </w:t>
      </w:r>
      <w:r w:rsidRPr="002C0E3A">
        <w:rPr>
          <w:sz w:val="24"/>
        </w:rPr>
        <w:t>И.А.</w:t>
      </w:r>
      <w:r w:rsidRPr="002C0E3A">
        <w:rPr>
          <w:spacing w:val="202"/>
          <w:sz w:val="24"/>
        </w:rPr>
        <w:t xml:space="preserve"> </w:t>
      </w:r>
      <w:r w:rsidRPr="002C0E3A">
        <w:rPr>
          <w:sz w:val="24"/>
        </w:rPr>
        <w:t>«Цветные</w:t>
      </w:r>
      <w:r w:rsidRPr="002C0E3A">
        <w:rPr>
          <w:spacing w:val="195"/>
          <w:sz w:val="24"/>
        </w:rPr>
        <w:t xml:space="preserve"> </w:t>
      </w:r>
      <w:r w:rsidRPr="002C0E3A">
        <w:rPr>
          <w:spacing w:val="1"/>
          <w:sz w:val="24"/>
        </w:rPr>
        <w:t>ладошки»</w:t>
      </w:r>
      <w:r w:rsidRPr="002C0E3A">
        <w:rPr>
          <w:spacing w:val="188"/>
          <w:sz w:val="24"/>
        </w:rPr>
        <w:t xml:space="preserve"> </w:t>
      </w:r>
      <w:r w:rsidRPr="002C0E3A">
        <w:rPr>
          <w:sz w:val="24"/>
        </w:rPr>
        <w:t>(изобразительное</w:t>
      </w:r>
      <w:r w:rsidRPr="002C0E3A">
        <w:rPr>
          <w:spacing w:val="195"/>
          <w:sz w:val="24"/>
        </w:rPr>
        <w:t xml:space="preserve"> </w:t>
      </w:r>
      <w:r w:rsidRPr="002C0E3A">
        <w:rPr>
          <w:sz w:val="24"/>
        </w:rPr>
        <w:t>творчество)</w:t>
      </w:r>
      <w:r w:rsidRPr="002C0E3A">
        <w:rPr>
          <w:spacing w:val="199"/>
          <w:sz w:val="24"/>
        </w:rPr>
        <w:t xml:space="preserve"> </w:t>
      </w:r>
      <w:r w:rsidRPr="002C0E3A">
        <w:rPr>
          <w:sz w:val="24"/>
        </w:rPr>
        <w:t>–</w:t>
      </w:r>
      <w:r w:rsidRPr="002C0E3A">
        <w:rPr>
          <w:spacing w:val="197"/>
          <w:sz w:val="24"/>
        </w:rPr>
        <w:t xml:space="preserve"> </w:t>
      </w:r>
      <w:r w:rsidRPr="002C0E3A">
        <w:rPr>
          <w:sz w:val="24"/>
        </w:rPr>
        <w:t>линейка методических</w:t>
      </w:r>
      <w:r w:rsidRPr="002C0E3A">
        <w:rPr>
          <w:spacing w:val="1"/>
          <w:sz w:val="24"/>
        </w:rPr>
        <w:t xml:space="preserve"> </w:t>
      </w:r>
      <w:r w:rsidRPr="002C0E3A">
        <w:rPr>
          <w:sz w:val="24"/>
        </w:rPr>
        <w:t>пособий</w:t>
      </w:r>
      <w:r w:rsidRPr="002C0E3A">
        <w:rPr>
          <w:spacing w:val="-2"/>
          <w:sz w:val="24"/>
        </w:rPr>
        <w:t xml:space="preserve"> </w:t>
      </w:r>
      <w:r w:rsidRPr="002C0E3A">
        <w:rPr>
          <w:sz w:val="24"/>
        </w:rPr>
        <w:t>для детей</w:t>
      </w:r>
      <w:r w:rsidRPr="002C0E3A">
        <w:rPr>
          <w:spacing w:val="1"/>
          <w:sz w:val="24"/>
        </w:rPr>
        <w:t xml:space="preserve"> </w:t>
      </w:r>
      <w:r w:rsidRPr="002C0E3A">
        <w:rPr>
          <w:sz w:val="24"/>
        </w:rPr>
        <w:t>от 3 до 7 лет</w:t>
      </w: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ind w:left="720"/>
      </w:pPr>
      <w:r w:rsidRPr="002C0E3A">
        <w:rPr>
          <w:rFonts w:ascii="Wingdings" w:eastAsia="Wingdings" w:hAnsi="Wingdings" w:cs="Wingdings"/>
          <w:sz w:val="24"/>
        </w:rPr>
        <w:t></w:t>
      </w:r>
      <w:r w:rsidRPr="002C0E3A">
        <w:rPr>
          <w:spacing w:val="111"/>
          <w:sz w:val="24"/>
        </w:rPr>
        <w:t xml:space="preserve"> </w:t>
      </w:r>
      <w:r w:rsidRPr="002C0E3A">
        <w:rPr>
          <w:sz w:val="24"/>
        </w:rPr>
        <w:t>Лыкова</w:t>
      </w:r>
      <w:r w:rsidRPr="002C0E3A">
        <w:rPr>
          <w:spacing w:val="17"/>
          <w:sz w:val="24"/>
        </w:rPr>
        <w:t xml:space="preserve"> </w:t>
      </w:r>
      <w:r w:rsidRPr="002C0E3A">
        <w:rPr>
          <w:sz w:val="24"/>
        </w:rPr>
        <w:t>И.</w:t>
      </w:r>
      <w:r w:rsidRPr="002C0E3A">
        <w:rPr>
          <w:spacing w:val="19"/>
          <w:sz w:val="24"/>
        </w:rPr>
        <w:t xml:space="preserve"> </w:t>
      </w:r>
      <w:r w:rsidRPr="002C0E3A">
        <w:rPr>
          <w:sz w:val="24"/>
        </w:rPr>
        <w:t>А.</w:t>
      </w:r>
      <w:r w:rsidRPr="002C0E3A">
        <w:rPr>
          <w:spacing w:val="23"/>
          <w:sz w:val="24"/>
        </w:rPr>
        <w:t xml:space="preserve"> </w:t>
      </w:r>
      <w:r w:rsidRPr="002C0E3A">
        <w:rPr>
          <w:spacing w:val="-1"/>
          <w:sz w:val="24"/>
        </w:rPr>
        <w:t>«Умные</w:t>
      </w:r>
      <w:r w:rsidRPr="002C0E3A">
        <w:rPr>
          <w:spacing w:val="21"/>
          <w:sz w:val="24"/>
        </w:rPr>
        <w:t xml:space="preserve"> </w:t>
      </w:r>
      <w:r w:rsidRPr="002C0E3A">
        <w:rPr>
          <w:sz w:val="24"/>
        </w:rPr>
        <w:t>пальчики»</w:t>
      </w:r>
      <w:r w:rsidRPr="002C0E3A">
        <w:rPr>
          <w:spacing w:val="11"/>
          <w:sz w:val="24"/>
        </w:rPr>
        <w:t xml:space="preserve"> </w:t>
      </w:r>
      <w:r w:rsidRPr="002C0E3A">
        <w:rPr>
          <w:sz w:val="24"/>
        </w:rPr>
        <w:t>(конструирование)</w:t>
      </w:r>
      <w:r w:rsidRPr="002C0E3A">
        <w:rPr>
          <w:spacing w:val="24"/>
          <w:sz w:val="24"/>
        </w:rPr>
        <w:t xml:space="preserve"> </w:t>
      </w:r>
      <w:r w:rsidRPr="002C0E3A">
        <w:rPr>
          <w:sz w:val="24"/>
        </w:rPr>
        <w:t>–</w:t>
      </w:r>
      <w:r w:rsidRPr="002C0E3A">
        <w:rPr>
          <w:spacing w:val="19"/>
          <w:sz w:val="24"/>
        </w:rPr>
        <w:t xml:space="preserve"> </w:t>
      </w:r>
      <w:r w:rsidRPr="002C0E3A">
        <w:rPr>
          <w:sz w:val="24"/>
        </w:rPr>
        <w:t>линейка</w:t>
      </w:r>
      <w:r w:rsidRPr="002C0E3A">
        <w:rPr>
          <w:spacing w:val="18"/>
          <w:sz w:val="24"/>
        </w:rPr>
        <w:t xml:space="preserve"> </w:t>
      </w:r>
      <w:r w:rsidRPr="002C0E3A">
        <w:rPr>
          <w:sz w:val="24"/>
        </w:rPr>
        <w:t>методических</w:t>
      </w:r>
      <w:r w:rsidRPr="002C0E3A">
        <w:rPr>
          <w:spacing w:val="22"/>
          <w:sz w:val="24"/>
        </w:rPr>
        <w:t xml:space="preserve"> </w:t>
      </w:r>
      <w:r w:rsidRPr="002C0E3A">
        <w:rPr>
          <w:spacing w:val="-1"/>
          <w:sz w:val="24"/>
        </w:rPr>
        <w:t xml:space="preserve">пособий </w:t>
      </w:r>
      <w:r w:rsidRPr="002C0E3A">
        <w:rPr>
          <w:sz w:val="24"/>
        </w:rPr>
        <w:t>для детей</w:t>
      </w:r>
      <w:r w:rsidRPr="002C0E3A">
        <w:rPr>
          <w:spacing w:val="1"/>
          <w:sz w:val="24"/>
        </w:rPr>
        <w:t xml:space="preserve"> </w:t>
      </w:r>
      <w:r w:rsidRPr="002C0E3A">
        <w:rPr>
          <w:sz w:val="24"/>
        </w:rPr>
        <w:t>от 3 до 7 лет</w:t>
      </w: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ind w:left="720"/>
      </w:pPr>
      <w:r w:rsidRPr="002C0E3A">
        <w:rPr>
          <w:rFonts w:ascii="Wingdings" w:eastAsia="Wingdings" w:hAnsi="Wingdings" w:cs="Wingdings"/>
          <w:sz w:val="24"/>
        </w:rPr>
        <w:t></w:t>
      </w:r>
      <w:r w:rsidRPr="002C0E3A">
        <w:rPr>
          <w:spacing w:val="111"/>
          <w:sz w:val="24"/>
        </w:rPr>
        <w:t xml:space="preserve"> </w:t>
      </w:r>
      <w:r w:rsidRPr="002C0E3A">
        <w:rPr>
          <w:sz w:val="24"/>
        </w:rPr>
        <w:t>И.М.</w:t>
      </w:r>
      <w:r w:rsidRPr="002C0E3A">
        <w:rPr>
          <w:spacing w:val="168"/>
          <w:sz w:val="24"/>
        </w:rPr>
        <w:t xml:space="preserve"> </w:t>
      </w:r>
      <w:r w:rsidRPr="002C0E3A">
        <w:rPr>
          <w:sz w:val="24"/>
        </w:rPr>
        <w:t>Каплунова,</w:t>
      </w:r>
      <w:r w:rsidRPr="002C0E3A">
        <w:rPr>
          <w:spacing w:val="170"/>
          <w:sz w:val="24"/>
        </w:rPr>
        <w:t xml:space="preserve"> </w:t>
      </w:r>
      <w:r w:rsidRPr="002C0E3A">
        <w:rPr>
          <w:spacing w:val="1"/>
          <w:sz w:val="24"/>
        </w:rPr>
        <w:t>И.А.</w:t>
      </w:r>
      <w:r w:rsidRPr="002C0E3A">
        <w:rPr>
          <w:spacing w:val="167"/>
          <w:sz w:val="24"/>
        </w:rPr>
        <w:t xml:space="preserve"> </w:t>
      </w:r>
      <w:r w:rsidRPr="002C0E3A">
        <w:rPr>
          <w:sz w:val="24"/>
        </w:rPr>
        <w:t>Новооскольцева</w:t>
      </w:r>
      <w:r w:rsidRPr="002C0E3A">
        <w:rPr>
          <w:spacing w:val="169"/>
          <w:sz w:val="24"/>
        </w:rPr>
        <w:t xml:space="preserve"> </w:t>
      </w:r>
      <w:r w:rsidRPr="002C0E3A">
        <w:rPr>
          <w:sz w:val="24"/>
        </w:rPr>
        <w:t>«Ладушки»</w:t>
      </w:r>
      <w:r w:rsidRPr="002C0E3A">
        <w:rPr>
          <w:spacing w:val="163"/>
          <w:sz w:val="24"/>
        </w:rPr>
        <w:t xml:space="preserve"> </w:t>
      </w:r>
      <w:r w:rsidRPr="002C0E3A">
        <w:rPr>
          <w:sz w:val="24"/>
        </w:rPr>
        <w:t>(Программа</w:t>
      </w:r>
      <w:r w:rsidRPr="002C0E3A">
        <w:rPr>
          <w:spacing w:val="167"/>
          <w:sz w:val="24"/>
        </w:rPr>
        <w:t xml:space="preserve"> </w:t>
      </w:r>
      <w:r w:rsidRPr="002C0E3A">
        <w:rPr>
          <w:spacing w:val="1"/>
          <w:sz w:val="24"/>
        </w:rPr>
        <w:t xml:space="preserve">музыкального </w:t>
      </w:r>
      <w:r w:rsidRPr="002C0E3A">
        <w:rPr>
          <w:sz w:val="24"/>
        </w:rPr>
        <w:t>воспитания детей)</w:t>
      </w:r>
      <w:r w:rsidRPr="002C0E3A">
        <w:rPr>
          <w:spacing w:val="2"/>
          <w:sz w:val="24"/>
        </w:rPr>
        <w:t xml:space="preserve"> </w:t>
      </w:r>
      <w:r w:rsidRPr="002C0E3A">
        <w:rPr>
          <w:sz w:val="24"/>
        </w:rPr>
        <w:t>– линейка</w:t>
      </w:r>
      <w:r w:rsidRPr="002C0E3A">
        <w:rPr>
          <w:spacing w:val="-1"/>
          <w:sz w:val="24"/>
        </w:rPr>
        <w:t xml:space="preserve"> </w:t>
      </w:r>
      <w:r w:rsidRPr="002C0E3A">
        <w:rPr>
          <w:sz w:val="24"/>
        </w:rPr>
        <w:t>методических</w:t>
      </w:r>
      <w:r w:rsidRPr="002C0E3A">
        <w:rPr>
          <w:spacing w:val="5"/>
          <w:sz w:val="24"/>
        </w:rPr>
        <w:t xml:space="preserve"> </w:t>
      </w:r>
      <w:r w:rsidRPr="002C0E3A">
        <w:rPr>
          <w:sz w:val="24"/>
        </w:rPr>
        <w:t>пособий</w:t>
      </w:r>
      <w:r w:rsidRPr="002C0E3A">
        <w:rPr>
          <w:spacing w:val="1"/>
          <w:sz w:val="24"/>
        </w:rPr>
        <w:t xml:space="preserve"> </w:t>
      </w:r>
      <w:r w:rsidRPr="002C0E3A">
        <w:rPr>
          <w:sz w:val="24"/>
        </w:rPr>
        <w:t>для детей</w:t>
      </w:r>
      <w:r w:rsidRPr="002C0E3A">
        <w:rPr>
          <w:spacing w:val="1"/>
          <w:sz w:val="24"/>
        </w:rPr>
        <w:t xml:space="preserve"> </w:t>
      </w:r>
      <w:r w:rsidRPr="002C0E3A">
        <w:rPr>
          <w:sz w:val="24"/>
        </w:rPr>
        <w:t>от 3 до</w:t>
      </w:r>
      <w:r w:rsidRPr="002C0E3A">
        <w:rPr>
          <w:spacing w:val="-2"/>
          <w:sz w:val="24"/>
        </w:rPr>
        <w:t xml:space="preserve"> </w:t>
      </w:r>
      <w:r w:rsidRPr="002C0E3A">
        <w:rPr>
          <w:sz w:val="24"/>
        </w:rPr>
        <w:t>7 лет</w:t>
      </w: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ind w:left="720"/>
      </w:pPr>
      <w:r w:rsidRPr="002C0E3A">
        <w:rPr>
          <w:rFonts w:ascii="Wingdings" w:eastAsia="Wingdings" w:hAnsi="Wingdings" w:cs="Wingdings"/>
          <w:sz w:val="24"/>
        </w:rPr>
        <w:t></w:t>
      </w:r>
      <w:r w:rsidRPr="002C0E3A">
        <w:rPr>
          <w:spacing w:val="111"/>
          <w:sz w:val="24"/>
        </w:rPr>
        <w:t xml:space="preserve"> </w:t>
      </w:r>
      <w:r w:rsidRPr="002C0E3A">
        <w:rPr>
          <w:spacing w:val="-1"/>
          <w:sz w:val="24"/>
        </w:rPr>
        <w:t>А.В.</w:t>
      </w:r>
      <w:r w:rsidRPr="002C0E3A">
        <w:rPr>
          <w:spacing w:val="65"/>
          <w:sz w:val="24"/>
        </w:rPr>
        <w:t xml:space="preserve"> </w:t>
      </w:r>
      <w:r w:rsidRPr="002C0E3A">
        <w:rPr>
          <w:sz w:val="24"/>
        </w:rPr>
        <w:t>Щеткин</w:t>
      </w:r>
      <w:r w:rsidRPr="002C0E3A">
        <w:rPr>
          <w:spacing w:val="68"/>
          <w:sz w:val="24"/>
        </w:rPr>
        <w:t xml:space="preserve"> </w:t>
      </w:r>
      <w:r w:rsidRPr="002C0E3A">
        <w:rPr>
          <w:sz w:val="24"/>
        </w:rPr>
        <w:t>«Театральная</w:t>
      </w:r>
      <w:r w:rsidRPr="002C0E3A">
        <w:rPr>
          <w:spacing w:val="65"/>
          <w:sz w:val="24"/>
        </w:rPr>
        <w:t xml:space="preserve"> </w:t>
      </w:r>
      <w:r w:rsidRPr="002C0E3A">
        <w:rPr>
          <w:sz w:val="24"/>
        </w:rPr>
        <w:t>деятельность</w:t>
      </w:r>
      <w:r w:rsidRPr="002C0E3A">
        <w:rPr>
          <w:spacing w:val="65"/>
          <w:sz w:val="24"/>
        </w:rPr>
        <w:t xml:space="preserve"> </w:t>
      </w:r>
      <w:r w:rsidRPr="002C0E3A">
        <w:rPr>
          <w:sz w:val="24"/>
        </w:rPr>
        <w:t>в</w:t>
      </w:r>
      <w:r w:rsidRPr="002C0E3A">
        <w:rPr>
          <w:spacing w:val="62"/>
          <w:sz w:val="24"/>
        </w:rPr>
        <w:t xml:space="preserve"> </w:t>
      </w:r>
      <w:r w:rsidRPr="002C0E3A">
        <w:rPr>
          <w:sz w:val="24"/>
        </w:rPr>
        <w:t>детском</w:t>
      </w:r>
      <w:r w:rsidRPr="002C0E3A">
        <w:rPr>
          <w:spacing w:val="64"/>
          <w:sz w:val="24"/>
        </w:rPr>
        <w:t xml:space="preserve"> </w:t>
      </w:r>
      <w:r w:rsidRPr="002C0E3A">
        <w:rPr>
          <w:spacing w:val="1"/>
          <w:sz w:val="24"/>
        </w:rPr>
        <w:t>саду»</w:t>
      </w:r>
      <w:r w:rsidRPr="002C0E3A">
        <w:rPr>
          <w:spacing w:val="65"/>
          <w:sz w:val="24"/>
        </w:rPr>
        <w:t xml:space="preserve"> </w:t>
      </w:r>
      <w:r w:rsidRPr="002C0E3A">
        <w:rPr>
          <w:sz w:val="24"/>
        </w:rPr>
        <w:t>–</w:t>
      </w:r>
      <w:r w:rsidRPr="002C0E3A">
        <w:rPr>
          <w:spacing w:val="65"/>
          <w:sz w:val="24"/>
        </w:rPr>
        <w:t xml:space="preserve"> </w:t>
      </w:r>
      <w:r w:rsidRPr="002C0E3A">
        <w:rPr>
          <w:sz w:val="24"/>
        </w:rPr>
        <w:t>линейка</w:t>
      </w:r>
      <w:r w:rsidRPr="002C0E3A">
        <w:rPr>
          <w:spacing w:val="63"/>
          <w:sz w:val="24"/>
        </w:rPr>
        <w:t xml:space="preserve"> </w:t>
      </w:r>
      <w:r w:rsidRPr="002C0E3A">
        <w:rPr>
          <w:sz w:val="24"/>
        </w:rPr>
        <w:t>методических пособий</w:t>
      </w:r>
      <w:r w:rsidRPr="002C0E3A">
        <w:rPr>
          <w:spacing w:val="1"/>
          <w:sz w:val="24"/>
        </w:rPr>
        <w:t xml:space="preserve"> </w:t>
      </w:r>
      <w:r w:rsidRPr="002C0E3A">
        <w:rPr>
          <w:sz w:val="24"/>
        </w:rPr>
        <w:t>для детей</w:t>
      </w:r>
      <w:r w:rsidRPr="002C0E3A">
        <w:rPr>
          <w:spacing w:val="1"/>
          <w:sz w:val="24"/>
        </w:rPr>
        <w:t xml:space="preserve"> </w:t>
      </w:r>
      <w:r w:rsidRPr="002C0E3A">
        <w:rPr>
          <w:spacing w:val="-2"/>
          <w:sz w:val="24"/>
        </w:rPr>
        <w:t>от</w:t>
      </w:r>
      <w:r w:rsidRPr="002C0E3A">
        <w:rPr>
          <w:spacing w:val="3"/>
          <w:sz w:val="24"/>
        </w:rPr>
        <w:t xml:space="preserve"> </w:t>
      </w:r>
      <w:r w:rsidRPr="002C0E3A">
        <w:rPr>
          <w:sz w:val="24"/>
        </w:rPr>
        <w:t>4</w:t>
      </w:r>
      <w:r w:rsidRPr="002C0E3A">
        <w:rPr>
          <w:spacing w:val="-2"/>
          <w:sz w:val="24"/>
        </w:rPr>
        <w:t xml:space="preserve"> </w:t>
      </w:r>
      <w:r w:rsidRPr="002C0E3A">
        <w:rPr>
          <w:sz w:val="24"/>
        </w:rPr>
        <w:t>до 7 лет;</w:t>
      </w:r>
    </w:p>
    <w:p w:rsidR="00B64AFA" w:rsidRDefault="00B64AFA" w:rsidP="00EA3378">
      <w:pPr>
        <w:pBdr>
          <w:top w:val="none" w:sz="4" w:space="0" w:color="000000"/>
          <w:left w:val="none" w:sz="4" w:space="0" w:color="000000"/>
          <w:bottom w:val="none" w:sz="4" w:space="0" w:color="000000"/>
          <w:right w:val="none" w:sz="4" w:space="0" w:color="000000"/>
        </w:pBdr>
        <w:spacing w:line="240" w:lineRule="auto"/>
        <w:ind w:left="3210"/>
        <w:rPr>
          <w:b/>
          <w:sz w:val="24"/>
        </w:rPr>
      </w:pP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ind w:left="3210"/>
      </w:pPr>
      <w:r w:rsidRPr="002C0E3A">
        <w:rPr>
          <w:b/>
          <w:sz w:val="24"/>
        </w:rPr>
        <w:t>Наглядно</w:t>
      </w:r>
      <w:r w:rsidRPr="002C0E3A">
        <w:rPr>
          <w:b/>
          <w:spacing w:val="-1"/>
          <w:sz w:val="24"/>
        </w:rPr>
        <w:t>-</w:t>
      </w:r>
      <w:r w:rsidRPr="002C0E3A">
        <w:rPr>
          <w:b/>
          <w:sz w:val="24"/>
        </w:rPr>
        <w:t>дидактические</w:t>
      </w:r>
      <w:r w:rsidRPr="002C0E3A">
        <w:rPr>
          <w:b/>
          <w:spacing w:val="-1"/>
          <w:sz w:val="24"/>
        </w:rPr>
        <w:t xml:space="preserve"> </w:t>
      </w:r>
      <w:r w:rsidRPr="002C0E3A">
        <w:rPr>
          <w:b/>
          <w:sz w:val="24"/>
        </w:rPr>
        <w:t>пособия</w:t>
      </w: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ind w:left="360"/>
      </w:pPr>
      <w:r w:rsidRPr="002C0E3A">
        <w:rPr>
          <w:rFonts w:ascii="Wingdings" w:eastAsia="Wingdings" w:hAnsi="Wingdings" w:cs="Wingdings"/>
          <w:sz w:val="24"/>
        </w:rPr>
        <w:t></w:t>
      </w:r>
      <w:r w:rsidRPr="002C0E3A">
        <w:rPr>
          <w:spacing w:val="111"/>
          <w:sz w:val="24"/>
        </w:rPr>
        <w:t xml:space="preserve"> </w:t>
      </w:r>
      <w:r w:rsidRPr="002C0E3A">
        <w:rPr>
          <w:sz w:val="24"/>
          <w:u w:val="single"/>
        </w:rPr>
        <w:t>Альбомы</w:t>
      </w:r>
      <w:r w:rsidRPr="002C0E3A">
        <w:rPr>
          <w:spacing w:val="-1"/>
          <w:sz w:val="24"/>
          <w:u w:val="single"/>
        </w:rPr>
        <w:t xml:space="preserve"> </w:t>
      </w:r>
      <w:r w:rsidRPr="002C0E3A">
        <w:rPr>
          <w:sz w:val="24"/>
          <w:u w:val="single"/>
        </w:rPr>
        <w:t>для творчества:</w:t>
      </w: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rPr>
          <w:sz w:val="24"/>
          <w:szCs w:val="24"/>
        </w:rPr>
      </w:pPr>
      <w:r w:rsidRPr="002C0E3A">
        <w:rPr>
          <w:sz w:val="24"/>
        </w:rPr>
        <w:t>«Городецкая</w:t>
      </w:r>
      <w:r w:rsidRPr="002C0E3A">
        <w:rPr>
          <w:spacing w:val="18"/>
          <w:sz w:val="24"/>
        </w:rPr>
        <w:t xml:space="preserve"> </w:t>
      </w:r>
      <w:r w:rsidRPr="002C0E3A">
        <w:rPr>
          <w:sz w:val="24"/>
        </w:rPr>
        <w:t>роспись»,</w:t>
      </w:r>
      <w:r w:rsidRPr="002C0E3A">
        <w:rPr>
          <w:spacing w:val="24"/>
          <w:sz w:val="24"/>
        </w:rPr>
        <w:t xml:space="preserve"> </w:t>
      </w:r>
      <w:r w:rsidRPr="002C0E3A">
        <w:rPr>
          <w:spacing w:val="-1"/>
          <w:sz w:val="24"/>
        </w:rPr>
        <w:t>«Дымковская</w:t>
      </w:r>
      <w:r w:rsidRPr="002C0E3A">
        <w:rPr>
          <w:spacing w:val="17"/>
          <w:sz w:val="24"/>
        </w:rPr>
        <w:t xml:space="preserve"> </w:t>
      </w:r>
      <w:r w:rsidRPr="002C0E3A">
        <w:rPr>
          <w:sz w:val="24"/>
        </w:rPr>
        <w:t>игрушка»,</w:t>
      </w:r>
      <w:r w:rsidRPr="002C0E3A">
        <w:rPr>
          <w:spacing w:val="24"/>
          <w:sz w:val="24"/>
        </w:rPr>
        <w:t xml:space="preserve"> </w:t>
      </w:r>
      <w:r w:rsidRPr="002C0E3A">
        <w:rPr>
          <w:sz w:val="24"/>
        </w:rPr>
        <w:t>«Жостовский</w:t>
      </w:r>
      <w:r w:rsidRPr="002C0E3A">
        <w:rPr>
          <w:spacing w:val="18"/>
          <w:sz w:val="24"/>
        </w:rPr>
        <w:t xml:space="preserve"> </w:t>
      </w:r>
      <w:r w:rsidRPr="002C0E3A">
        <w:rPr>
          <w:sz w:val="24"/>
        </w:rPr>
        <w:t>букет»,</w:t>
      </w:r>
      <w:r w:rsidRPr="002C0E3A">
        <w:rPr>
          <w:spacing w:val="22"/>
          <w:sz w:val="24"/>
        </w:rPr>
        <w:t xml:space="preserve"> </w:t>
      </w:r>
      <w:r w:rsidRPr="002C0E3A">
        <w:rPr>
          <w:spacing w:val="-1"/>
          <w:sz w:val="24"/>
        </w:rPr>
        <w:t>«Каргопольская</w:t>
      </w:r>
      <w:r w:rsidRPr="002C0E3A">
        <w:rPr>
          <w:spacing w:val="17"/>
          <w:sz w:val="24"/>
        </w:rPr>
        <w:t xml:space="preserve"> </w:t>
      </w:r>
      <w:r w:rsidRPr="002C0E3A">
        <w:rPr>
          <w:sz w:val="24"/>
        </w:rPr>
        <w:t>игрушка», «Мастерская</w:t>
      </w:r>
      <w:r w:rsidRPr="002C0E3A">
        <w:rPr>
          <w:spacing w:val="96"/>
          <w:sz w:val="24"/>
        </w:rPr>
        <w:t xml:space="preserve"> </w:t>
      </w:r>
      <w:r w:rsidRPr="002C0E3A">
        <w:rPr>
          <w:sz w:val="24"/>
        </w:rPr>
        <w:t>гжели»,</w:t>
      </w:r>
      <w:r w:rsidRPr="002C0E3A">
        <w:rPr>
          <w:spacing w:val="98"/>
          <w:sz w:val="24"/>
        </w:rPr>
        <w:t xml:space="preserve"> </w:t>
      </w:r>
      <w:r w:rsidRPr="002C0E3A">
        <w:rPr>
          <w:sz w:val="24"/>
        </w:rPr>
        <w:t>«Мезенская</w:t>
      </w:r>
      <w:r w:rsidRPr="002C0E3A">
        <w:rPr>
          <w:spacing w:val="96"/>
          <w:sz w:val="24"/>
        </w:rPr>
        <w:t xml:space="preserve"> </w:t>
      </w:r>
      <w:r w:rsidRPr="002C0E3A">
        <w:rPr>
          <w:sz w:val="24"/>
        </w:rPr>
        <w:t>роспись»,</w:t>
      </w:r>
      <w:r w:rsidRPr="002C0E3A">
        <w:rPr>
          <w:spacing w:val="103"/>
          <w:sz w:val="24"/>
        </w:rPr>
        <w:t xml:space="preserve"> </w:t>
      </w:r>
      <w:r w:rsidRPr="002C0E3A">
        <w:rPr>
          <w:sz w:val="24"/>
        </w:rPr>
        <w:t>«Полхов</w:t>
      </w:r>
      <w:r w:rsidRPr="002C0E3A">
        <w:rPr>
          <w:spacing w:val="-1"/>
          <w:sz w:val="24"/>
        </w:rPr>
        <w:t>-</w:t>
      </w:r>
      <w:r w:rsidRPr="002C0E3A">
        <w:rPr>
          <w:sz w:val="24"/>
        </w:rPr>
        <w:t>Майдан»,</w:t>
      </w:r>
      <w:r w:rsidRPr="002C0E3A">
        <w:rPr>
          <w:spacing w:val="101"/>
          <w:sz w:val="24"/>
        </w:rPr>
        <w:t xml:space="preserve"> </w:t>
      </w:r>
      <w:r w:rsidRPr="002C0E3A">
        <w:rPr>
          <w:sz w:val="24"/>
        </w:rPr>
        <w:t>«Сказочная</w:t>
      </w:r>
      <w:r w:rsidRPr="002C0E3A">
        <w:rPr>
          <w:spacing w:val="96"/>
          <w:sz w:val="24"/>
        </w:rPr>
        <w:t xml:space="preserve"> </w:t>
      </w:r>
      <w:r w:rsidRPr="002C0E3A">
        <w:rPr>
          <w:spacing w:val="-1"/>
          <w:sz w:val="24"/>
        </w:rPr>
        <w:t>гжель»,</w:t>
      </w:r>
      <w:r w:rsidRPr="002C0E3A">
        <w:rPr>
          <w:spacing w:val="101"/>
          <w:sz w:val="24"/>
        </w:rPr>
        <w:t xml:space="preserve"> </w:t>
      </w:r>
      <w:r w:rsidRPr="002C0E3A">
        <w:rPr>
          <w:sz w:val="24"/>
        </w:rPr>
        <w:t>«Узоры</w:t>
      </w:r>
      <w:r w:rsidRPr="002C0E3A">
        <w:t xml:space="preserve"> </w:t>
      </w:r>
      <w:r w:rsidRPr="002C0E3A">
        <w:rPr>
          <w:sz w:val="24"/>
        </w:rPr>
        <w:t>Северной</w:t>
      </w:r>
      <w:r w:rsidRPr="002C0E3A">
        <w:rPr>
          <w:spacing w:val="121"/>
          <w:sz w:val="24"/>
        </w:rPr>
        <w:t xml:space="preserve"> </w:t>
      </w:r>
      <w:r w:rsidRPr="002C0E3A">
        <w:rPr>
          <w:spacing w:val="-1"/>
          <w:sz w:val="24"/>
        </w:rPr>
        <w:t>Двины»,</w:t>
      </w:r>
      <w:r w:rsidRPr="002C0E3A">
        <w:rPr>
          <w:spacing w:val="125"/>
          <w:sz w:val="24"/>
        </w:rPr>
        <w:t xml:space="preserve"> </w:t>
      </w:r>
      <w:r w:rsidRPr="002C0E3A">
        <w:rPr>
          <w:sz w:val="24"/>
        </w:rPr>
        <w:t>«Филимоновская</w:t>
      </w:r>
      <w:r w:rsidRPr="002C0E3A">
        <w:rPr>
          <w:spacing w:val="120"/>
          <w:sz w:val="24"/>
        </w:rPr>
        <w:t xml:space="preserve"> </w:t>
      </w:r>
      <w:r w:rsidRPr="002C0E3A">
        <w:rPr>
          <w:spacing w:val="-1"/>
          <w:sz w:val="24"/>
        </w:rPr>
        <w:t>игрушка»,</w:t>
      </w:r>
      <w:r w:rsidRPr="002C0E3A">
        <w:rPr>
          <w:spacing w:val="125"/>
          <w:sz w:val="24"/>
        </w:rPr>
        <w:t xml:space="preserve"> </w:t>
      </w:r>
      <w:r w:rsidRPr="002C0E3A">
        <w:rPr>
          <w:sz w:val="24"/>
        </w:rPr>
        <w:t>«Хохломская</w:t>
      </w:r>
      <w:r w:rsidRPr="002C0E3A">
        <w:rPr>
          <w:spacing w:val="120"/>
          <w:sz w:val="24"/>
        </w:rPr>
        <w:t xml:space="preserve"> </w:t>
      </w:r>
      <w:r w:rsidRPr="002C0E3A">
        <w:rPr>
          <w:sz w:val="24"/>
        </w:rPr>
        <w:t>роспись»,</w:t>
      </w:r>
      <w:r w:rsidRPr="002C0E3A">
        <w:rPr>
          <w:spacing w:val="125"/>
          <w:sz w:val="24"/>
        </w:rPr>
        <w:t xml:space="preserve"> </w:t>
      </w:r>
      <w:r w:rsidRPr="002C0E3A">
        <w:rPr>
          <w:spacing w:val="-1"/>
          <w:sz w:val="24"/>
        </w:rPr>
        <w:t>«Лепим</w:t>
      </w:r>
      <w:r w:rsidRPr="002C0E3A">
        <w:rPr>
          <w:spacing w:val="120"/>
          <w:sz w:val="24"/>
        </w:rPr>
        <w:t xml:space="preserve"> </w:t>
      </w:r>
      <w:r w:rsidRPr="002C0E3A">
        <w:rPr>
          <w:sz w:val="24"/>
        </w:rPr>
        <w:t>народную</w:t>
      </w:r>
      <w:r w:rsidRPr="002C0E3A">
        <w:t xml:space="preserve"> </w:t>
      </w:r>
      <w:r w:rsidRPr="002C0E3A">
        <w:rPr>
          <w:spacing w:val="-1"/>
          <w:sz w:val="24"/>
        </w:rPr>
        <w:t>игрушку»,</w:t>
      </w:r>
      <w:r w:rsidRPr="002C0E3A">
        <w:rPr>
          <w:spacing w:val="7"/>
          <w:sz w:val="24"/>
        </w:rPr>
        <w:t xml:space="preserve"> </w:t>
      </w:r>
      <w:r w:rsidRPr="002C0E3A">
        <w:rPr>
          <w:sz w:val="24"/>
        </w:rPr>
        <w:t>«Лубочные</w:t>
      </w:r>
      <w:r w:rsidRPr="002C0E3A">
        <w:rPr>
          <w:spacing w:val="1"/>
          <w:sz w:val="24"/>
        </w:rPr>
        <w:t xml:space="preserve"> </w:t>
      </w:r>
      <w:r w:rsidRPr="002C0E3A">
        <w:rPr>
          <w:sz w:val="24"/>
        </w:rPr>
        <w:t>картинки».</w:t>
      </w: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sidRPr="002C0E3A">
        <w:rPr>
          <w:rFonts w:ascii="Wingdings" w:eastAsia="Wingdings" w:hAnsi="Wingdings" w:cs="Wingdings"/>
          <w:sz w:val="24"/>
        </w:rPr>
        <w:t></w:t>
      </w:r>
      <w:r w:rsidRPr="002C0E3A">
        <w:rPr>
          <w:spacing w:val="111"/>
          <w:sz w:val="24"/>
        </w:rPr>
        <w:t xml:space="preserve"> </w:t>
      </w:r>
      <w:r w:rsidRPr="002C0E3A">
        <w:rPr>
          <w:sz w:val="24"/>
          <w:u w:val="single"/>
        </w:rPr>
        <w:t>Комплекты для творчества:</w:t>
      </w: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pPr>
      <w:r w:rsidRPr="002C0E3A">
        <w:rPr>
          <w:sz w:val="24"/>
        </w:rPr>
        <w:t>«Городецкая роспись»,</w:t>
      </w:r>
      <w:r w:rsidRPr="002C0E3A">
        <w:rPr>
          <w:spacing w:val="5"/>
          <w:sz w:val="24"/>
        </w:rPr>
        <w:t xml:space="preserve"> </w:t>
      </w:r>
      <w:r w:rsidRPr="002C0E3A">
        <w:rPr>
          <w:sz w:val="24"/>
        </w:rPr>
        <w:t>«Дымковская игрушка»,</w:t>
      </w:r>
      <w:r w:rsidRPr="002C0E3A">
        <w:rPr>
          <w:spacing w:val="4"/>
          <w:sz w:val="24"/>
        </w:rPr>
        <w:t xml:space="preserve"> </w:t>
      </w:r>
      <w:r w:rsidRPr="002C0E3A">
        <w:rPr>
          <w:sz w:val="24"/>
        </w:rPr>
        <w:t>«Жостовский</w:t>
      </w:r>
      <w:r w:rsidRPr="002C0E3A">
        <w:rPr>
          <w:spacing w:val="1"/>
          <w:sz w:val="24"/>
        </w:rPr>
        <w:t xml:space="preserve"> </w:t>
      </w:r>
      <w:r w:rsidRPr="002C0E3A">
        <w:rPr>
          <w:spacing w:val="-1"/>
          <w:sz w:val="24"/>
        </w:rPr>
        <w:t>букет»,</w:t>
      </w:r>
      <w:r w:rsidRPr="002C0E3A">
        <w:rPr>
          <w:spacing w:val="5"/>
          <w:sz w:val="24"/>
        </w:rPr>
        <w:t xml:space="preserve"> </w:t>
      </w:r>
      <w:r w:rsidRPr="002C0E3A">
        <w:rPr>
          <w:sz w:val="24"/>
        </w:rPr>
        <w:t>«Сказочная гжель»,</w:t>
      </w:r>
      <w:r w:rsidRPr="002C0E3A">
        <w:rPr>
          <w:spacing w:val="7"/>
          <w:sz w:val="24"/>
        </w:rPr>
        <w:t xml:space="preserve"> </w:t>
      </w:r>
      <w:r w:rsidRPr="002C0E3A">
        <w:rPr>
          <w:sz w:val="24"/>
        </w:rPr>
        <w:t>«Узоры Северной</w:t>
      </w:r>
      <w:r w:rsidRPr="002C0E3A">
        <w:rPr>
          <w:spacing w:val="70"/>
          <w:sz w:val="24"/>
        </w:rPr>
        <w:t xml:space="preserve"> </w:t>
      </w:r>
      <w:r w:rsidRPr="002C0E3A">
        <w:rPr>
          <w:sz w:val="24"/>
        </w:rPr>
        <w:t>Двины»,</w:t>
      </w:r>
      <w:r w:rsidRPr="002C0E3A">
        <w:rPr>
          <w:spacing w:val="75"/>
          <w:sz w:val="24"/>
        </w:rPr>
        <w:t xml:space="preserve"> </w:t>
      </w:r>
      <w:r w:rsidRPr="002C0E3A">
        <w:rPr>
          <w:sz w:val="24"/>
        </w:rPr>
        <w:t>«Филимоновские</w:t>
      </w:r>
      <w:r w:rsidRPr="002C0E3A">
        <w:rPr>
          <w:spacing w:val="69"/>
          <w:sz w:val="24"/>
        </w:rPr>
        <w:t xml:space="preserve"> </w:t>
      </w:r>
      <w:r w:rsidRPr="002C0E3A">
        <w:rPr>
          <w:sz w:val="24"/>
        </w:rPr>
        <w:t>свистульки»,</w:t>
      </w:r>
      <w:r w:rsidRPr="002C0E3A">
        <w:rPr>
          <w:spacing w:val="74"/>
          <w:sz w:val="24"/>
        </w:rPr>
        <w:t xml:space="preserve"> </w:t>
      </w:r>
      <w:r w:rsidRPr="002C0E3A">
        <w:rPr>
          <w:sz w:val="24"/>
        </w:rPr>
        <w:t>«Хохломская</w:t>
      </w:r>
      <w:r w:rsidRPr="002C0E3A">
        <w:rPr>
          <w:spacing w:val="70"/>
          <w:sz w:val="24"/>
        </w:rPr>
        <w:t xml:space="preserve"> </w:t>
      </w:r>
      <w:r w:rsidRPr="002C0E3A">
        <w:rPr>
          <w:sz w:val="24"/>
        </w:rPr>
        <w:t>роспись»,</w:t>
      </w:r>
      <w:r w:rsidRPr="002C0E3A">
        <w:rPr>
          <w:spacing w:val="77"/>
          <w:sz w:val="24"/>
        </w:rPr>
        <w:t xml:space="preserve"> </w:t>
      </w:r>
      <w:r w:rsidRPr="002C0E3A">
        <w:rPr>
          <w:sz w:val="24"/>
        </w:rPr>
        <w:t>«Цветочные</w:t>
      </w:r>
      <w:r w:rsidRPr="002C0E3A">
        <w:rPr>
          <w:spacing w:val="73"/>
          <w:sz w:val="24"/>
        </w:rPr>
        <w:t xml:space="preserve"> </w:t>
      </w:r>
      <w:r w:rsidRPr="002C0E3A">
        <w:rPr>
          <w:sz w:val="24"/>
        </w:rPr>
        <w:t>узоры</w:t>
      </w:r>
      <w:r w:rsidRPr="002C0E3A">
        <w:t xml:space="preserve"> </w:t>
      </w:r>
      <w:r w:rsidRPr="002C0E3A">
        <w:rPr>
          <w:sz w:val="24"/>
        </w:rPr>
        <w:t>Полхов</w:t>
      </w:r>
      <w:r w:rsidRPr="002C0E3A">
        <w:rPr>
          <w:spacing w:val="-1"/>
          <w:sz w:val="24"/>
        </w:rPr>
        <w:t>-</w:t>
      </w:r>
      <w:r w:rsidRPr="002C0E3A">
        <w:rPr>
          <w:sz w:val="24"/>
        </w:rPr>
        <w:t xml:space="preserve">Майдана». </w:t>
      </w: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ind w:left="360"/>
      </w:pPr>
      <w:r w:rsidRPr="002C0E3A">
        <w:rPr>
          <w:rFonts w:ascii="Wingdings" w:eastAsia="Wingdings" w:hAnsi="Wingdings" w:cs="Wingdings"/>
          <w:sz w:val="24"/>
        </w:rPr>
        <w:t></w:t>
      </w:r>
      <w:r w:rsidRPr="002C0E3A">
        <w:rPr>
          <w:spacing w:val="111"/>
          <w:sz w:val="24"/>
        </w:rPr>
        <w:t xml:space="preserve"> </w:t>
      </w:r>
      <w:r w:rsidRPr="002C0E3A">
        <w:rPr>
          <w:sz w:val="24"/>
          <w:u w:val="single"/>
        </w:rPr>
        <w:t>Наглядные</w:t>
      </w:r>
      <w:r w:rsidRPr="002C0E3A">
        <w:rPr>
          <w:spacing w:val="-1"/>
          <w:sz w:val="24"/>
          <w:u w:val="single"/>
        </w:rPr>
        <w:t xml:space="preserve"> </w:t>
      </w:r>
      <w:r w:rsidRPr="002C0E3A">
        <w:rPr>
          <w:sz w:val="24"/>
          <w:u w:val="single"/>
        </w:rPr>
        <w:t>пособия:</w:t>
      </w: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ind w:right="568"/>
      </w:pPr>
      <w:r w:rsidRPr="002C0E3A">
        <w:rPr>
          <w:sz w:val="24"/>
        </w:rPr>
        <w:t>«Городецкая</w:t>
      </w:r>
      <w:r w:rsidRPr="002C0E3A">
        <w:rPr>
          <w:spacing w:val="41"/>
          <w:sz w:val="24"/>
        </w:rPr>
        <w:t xml:space="preserve"> </w:t>
      </w:r>
      <w:r w:rsidRPr="002C0E3A">
        <w:rPr>
          <w:sz w:val="24"/>
        </w:rPr>
        <w:t>роспись»,</w:t>
      </w:r>
      <w:r w:rsidRPr="002C0E3A">
        <w:rPr>
          <w:spacing w:val="48"/>
          <w:sz w:val="24"/>
        </w:rPr>
        <w:t xml:space="preserve"> </w:t>
      </w:r>
      <w:r w:rsidRPr="002C0E3A">
        <w:rPr>
          <w:spacing w:val="-1"/>
          <w:sz w:val="24"/>
        </w:rPr>
        <w:t>«Дымковская</w:t>
      </w:r>
      <w:r w:rsidRPr="002C0E3A">
        <w:rPr>
          <w:spacing w:val="43"/>
          <w:sz w:val="24"/>
        </w:rPr>
        <w:t xml:space="preserve"> </w:t>
      </w:r>
      <w:r w:rsidRPr="002C0E3A">
        <w:rPr>
          <w:sz w:val="24"/>
        </w:rPr>
        <w:t>игрушка»,</w:t>
      </w:r>
      <w:r w:rsidRPr="002C0E3A">
        <w:rPr>
          <w:spacing w:val="48"/>
          <w:sz w:val="24"/>
        </w:rPr>
        <w:t xml:space="preserve"> </w:t>
      </w:r>
      <w:r w:rsidRPr="002C0E3A">
        <w:rPr>
          <w:spacing w:val="-1"/>
          <w:sz w:val="24"/>
        </w:rPr>
        <w:t>«Золотая</w:t>
      </w:r>
      <w:r w:rsidRPr="002C0E3A">
        <w:rPr>
          <w:spacing w:val="41"/>
          <w:sz w:val="24"/>
        </w:rPr>
        <w:t xml:space="preserve"> </w:t>
      </w:r>
      <w:r w:rsidRPr="002C0E3A">
        <w:rPr>
          <w:sz w:val="24"/>
        </w:rPr>
        <w:t>хохлома»,</w:t>
      </w:r>
      <w:r w:rsidRPr="002C0E3A">
        <w:rPr>
          <w:spacing w:val="47"/>
          <w:sz w:val="24"/>
        </w:rPr>
        <w:t xml:space="preserve"> </w:t>
      </w:r>
      <w:r w:rsidRPr="002C0E3A">
        <w:rPr>
          <w:spacing w:val="-1"/>
          <w:sz w:val="24"/>
        </w:rPr>
        <w:t>«Каргопольская</w:t>
      </w:r>
      <w:r w:rsidRPr="002C0E3A">
        <w:rPr>
          <w:spacing w:val="41"/>
          <w:sz w:val="24"/>
        </w:rPr>
        <w:t xml:space="preserve"> </w:t>
      </w:r>
      <w:r w:rsidRPr="002C0E3A">
        <w:rPr>
          <w:sz w:val="24"/>
        </w:rPr>
        <w:t>игрушка», «Полхов</w:t>
      </w:r>
      <w:r w:rsidRPr="002C0E3A">
        <w:rPr>
          <w:spacing w:val="-1"/>
          <w:sz w:val="24"/>
        </w:rPr>
        <w:t>-</w:t>
      </w:r>
      <w:r w:rsidRPr="002C0E3A">
        <w:rPr>
          <w:sz w:val="24"/>
        </w:rPr>
        <w:t>Майдан»,</w:t>
      </w:r>
      <w:r w:rsidRPr="002C0E3A">
        <w:rPr>
          <w:spacing w:val="5"/>
          <w:sz w:val="24"/>
        </w:rPr>
        <w:t xml:space="preserve"> </w:t>
      </w:r>
      <w:r w:rsidRPr="002C0E3A">
        <w:rPr>
          <w:sz w:val="24"/>
        </w:rPr>
        <w:t>«Сказочная гжель»,</w:t>
      </w:r>
      <w:r w:rsidRPr="002C0E3A">
        <w:rPr>
          <w:spacing w:val="5"/>
          <w:sz w:val="24"/>
        </w:rPr>
        <w:t xml:space="preserve"> </w:t>
      </w:r>
      <w:r w:rsidRPr="002C0E3A">
        <w:rPr>
          <w:sz w:val="24"/>
        </w:rPr>
        <w:t xml:space="preserve">«Филимоновская </w:t>
      </w:r>
      <w:r w:rsidRPr="002C0E3A">
        <w:rPr>
          <w:spacing w:val="-1"/>
          <w:sz w:val="24"/>
        </w:rPr>
        <w:t>игрушка».</w:t>
      </w: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ind w:left="360"/>
      </w:pPr>
      <w:r w:rsidRPr="002C0E3A">
        <w:rPr>
          <w:rFonts w:ascii="Wingdings" w:eastAsia="Wingdings" w:hAnsi="Wingdings" w:cs="Wingdings"/>
          <w:sz w:val="24"/>
        </w:rPr>
        <w:t></w:t>
      </w:r>
      <w:r w:rsidRPr="002C0E3A">
        <w:rPr>
          <w:spacing w:val="111"/>
          <w:sz w:val="24"/>
        </w:rPr>
        <w:t xml:space="preserve"> </w:t>
      </w:r>
      <w:r w:rsidRPr="002C0E3A">
        <w:rPr>
          <w:sz w:val="24"/>
          <w:u w:val="single"/>
        </w:rPr>
        <w:t>Плакаты:</w:t>
      </w:r>
    </w:p>
    <w:p w:rsidR="002C6E8D" w:rsidRPr="002C0E3A" w:rsidRDefault="0069355F" w:rsidP="00EA3378">
      <w:pPr>
        <w:pBdr>
          <w:top w:val="none" w:sz="4" w:space="0" w:color="000000"/>
          <w:left w:val="none" w:sz="4" w:space="0" w:color="000000"/>
          <w:bottom w:val="none" w:sz="4" w:space="0" w:color="000000"/>
          <w:right w:val="none" w:sz="4" w:space="0" w:color="000000"/>
        </w:pBdr>
        <w:spacing w:line="240" w:lineRule="auto"/>
      </w:pPr>
      <w:r w:rsidRPr="002C0E3A">
        <w:rPr>
          <w:sz w:val="24"/>
        </w:rPr>
        <w:t>«Гжель.</w:t>
      </w:r>
      <w:r w:rsidRPr="002C0E3A">
        <w:rPr>
          <w:spacing w:val="67"/>
          <w:sz w:val="24"/>
        </w:rPr>
        <w:t xml:space="preserve"> </w:t>
      </w:r>
      <w:r w:rsidRPr="002C0E3A">
        <w:rPr>
          <w:sz w:val="24"/>
        </w:rPr>
        <w:t>Примеры</w:t>
      </w:r>
      <w:r w:rsidRPr="002C0E3A">
        <w:rPr>
          <w:spacing w:val="69"/>
          <w:sz w:val="24"/>
        </w:rPr>
        <w:t xml:space="preserve"> </w:t>
      </w:r>
      <w:r w:rsidRPr="002C0E3A">
        <w:rPr>
          <w:sz w:val="24"/>
        </w:rPr>
        <w:t>узоров</w:t>
      </w:r>
      <w:r w:rsidRPr="002C0E3A">
        <w:rPr>
          <w:spacing w:val="64"/>
          <w:sz w:val="24"/>
        </w:rPr>
        <w:t xml:space="preserve"> </w:t>
      </w:r>
      <w:r w:rsidRPr="002C0E3A">
        <w:rPr>
          <w:sz w:val="24"/>
        </w:rPr>
        <w:t>и</w:t>
      </w:r>
      <w:r w:rsidRPr="002C0E3A">
        <w:rPr>
          <w:spacing w:val="65"/>
          <w:sz w:val="24"/>
        </w:rPr>
        <w:t xml:space="preserve"> </w:t>
      </w:r>
      <w:r w:rsidRPr="002C0E3A">
        <w:rPr>
          <w:sz w:val="24"/>
        </w:rPr>
        <w:t>орнаментов»,</w:t>
      </w:r>
      <w:r w:rsidRPr="002C0E3A">
        <w:rPr>
          <w:spacing w:val="72"/>
          <w:sz w:val="24"/>
        </w:rPr>
        <w:t xml:space="preserve"> </w:t>
      </w:r>
      <w:r w:rsidRPr="002C0E3A">
        <w:rPr>
          <w:sz w:val="24"/>
        </w:rPr>
        <w:t>«Гжель.</w:t>
      </w:r>
      <w:r w:rsidRPr="002C0E3A">
        <w:rPr>
          <w:spacing w:val="65"/>
          <w:sz w:val="24"/>
        </w:rPr>
        <w:t xml:space="preserve"> </w:t>
      </w:r>
      <w:r w:rsidRPr="002C0E3A">
        <w:rPr>
          <w:sz w:val="24"/>
        </w:rPr>
        <w:t>Работы</w:t>
      </w:r>
      <w:r w:rsidRPr="002C0E3A">
        <w:rPr>
          <w:spacing w:val="64"/>
          <w:sz w:val="24"/>
        </w:rPr>
        <w:t xml:space="preserve"> </w:t>
      </w:r>
      <w:r w:rsidRPr="002C0E3A">
        <w:rPr>
          <w:sz w:val="24"/>
        </w:rPr>
        <w:t>современных</w:t>
      </w:r>
      <w:r w:rsidRPr="002C0E3A">
        <w:rPr>
          <w:spacing w:val="66"/>
          <w:sz w:val="24"/>
        </w:rPr>
        <w:t xml:space="preserve"> </w:t>
      </w:r>
      <w:r w:rsidRPr="002C0E3A">
        <w:rPr>
          <w:spacing w:val="-1"/>
          <w:sz w:val="24"/>
        </w:rPr>
        <w:t>мастеров»,</w:t>
      </w:r>
      <w:r w:rsidRPr="002C0E3A">
        <w:rPr>
          <w:spacing w:val="72"/>
          <w:sz w:val="24"/>
        </w:rPr>
        <w:t xml:space="preserve"> </w:t>
      </w:r>
      <w:r w:rsidRPr="002C0E3A">
        <w:rPr>
          <w:spacing w:val="1"/>
          <w:sz w:val="24"/>
        </w:rPr>
        <w:t>«Полхов</w:t>
      </w:r>
      <w:r w:rsidRPr="002C0E3A">
        <w:rPr>
          <w:sz w:val="24"/>
        </w:rPr>
        <w:t>-Майдан.</w:t>
      </w:r>
      <w:r w:rsidRPr="002C0E3A">
        <w:rPr>
          <w:spacing w:val="69"/>
          <w:sz w:val="24"/>
        </w:rPr>
        <w:t xml:space="preserve"> </w:t>
      </w:r>
      <w:r w:rsidRPr="002C0E3A">
        <w:rPr>
          <w:sz w:val="24"/>
        </w:rPr>
        <w:t>Примеры</w:t>
      </w:r>
      <w:r w:rsidRPr="002C0E3A">
        <w:rPr>
          <w:spacing w:val="74"/>
          <w:sz w:val="24"/>
        </w:rPr>
        <w:t xml:space="preserve"> </w:t>
      </w:r>
      <w:r w:rsidRPr="002C0E3A">
        <w:rPr>
          <w:spacing w:val="-1"/>
          <w:sz w:val="24"/>
        </w:rPr>
        <w:t>узоров</w:t>
      </w:r>
      <w:r w:rsidRPr="002C0E3A">
        <w:rPr>
          <w:spacing w:val="70"/>
          <w:sz w:val="24"/>
        </w:rPr>
        <w:t xml:space="preserve"> </w:t>
      </w:r>
      <w:r w:rsidRPr="002C0E3A">
        <w:rPr>
          <w:sz w:val="24"/>
        </w:rPr>
        <w:t>и</w:t>
      </w:r>
      <w:r w:rsidRPr="002C0E3A">
        <w:rPr>
          <w:spacing w:val="70"/>
          <w:sz w:val="24"/>
        </w:rPr>
        <w:t xml:space="preserve"> </w:t>
      </w:r>
      <w:r w:rsidRPr="002C0E3A">
        <w:rPr>
          <w:sz w:val="24"/>
        </w:rPr>
        <w:t>орнаментов»,</w:t>
      </w:r>
      <w:r w:rsidRPr="002C0E3A">
        <w:rPr>
          <w:spacing w:val="77"/>
          <w:sz w:val="24"/>
        </w:rPr>
        <w:t xml:space="preserve"> </w:t>
      </w:r>
      <w:r w:rsidRPr="002C0E3A">
        <w:rPr>
          <w:sz w:val="24"/>
        </w:rPr>
        <w:t>«Полхов</w:t>
      </w:r>
      <w:r w:rsidRPr="002C0E3A">
        <w:rPr>
          <w:spacing w:val="-1"/>
          <w:sz w:val="24"/>
        </w:rPr>
        <w:t>-</w:t>
      </w:r>
      <w:r w:rsidRPr="002C0E3A">
        <w:rPr>
          <w:sz w:val="24"/>
        </w:rPr>
        <w:t>Майдан.</w:t>
      </w:r>
      <w:r w:rsidRPr="002C0E3A">
        <w:rPr>
          <w:spacing w:val="69"/>
          <w:sz w:val="24"/>
        </w:rPr>
        <w:t xml:space="preserve"> </w:t>
      </w:r>
      <w:r w:rsidRPr="002C0E3A">
        <w:rPr>
          <w:sz w:val="24"/>
        </w:rPr>
        <w:t>Работы</w:t>
      </w:r>
      <w:r w:rsidRPr="002C0E3A">
        <w:rPr>
          <w:spacing w:val="69"/>
          <w:sz w:val="24"/>
        </w:rPr>
        <w:t xml:space="preserve"> </w:t>
      </w:r>
      <w:r w:rsidRPr="002C0E3A">
        <w:rPr>
          <w:sz w:val="24"/>
        </w:rPr>
        <w:t>современных</w:t>
      </w:r>
      <w:r w:rsidRPr="002C0E3A">
        <w:rPr>
          <w:spacing w:val="71"/>
          <w:sz w:val="24"/>
        </w:rPr>
        <w:t xml:space="preserve"> </w:t>
      </w:r>
      <w:r w:rsidRPr="002C0E3A">
        <w:rPr>
          <w:sz w:val="24"/>
        </w:rPr>
        <w:t>мастеров»,</w:t>
      </w:r>
      <w:r w:rsidRPr="002C0E3A">
        <w:t xml:space="preserve"> </w:t>
      </w:r>
      <w:r w:rsidRPr="002C0E3A">
        <w:rPr>
          <w:sz w:val="24"/>
        </w:rPr>
        <w:t>«Филимоновская</w:t>
      </w:r>
      <w:r w:rsidRPr="002C0E3A">
        <w:rPr>
          <w:spacing w:val="91"/>
          <w:sz w:val="24"/>
        </w:rPr>
        <w:t xml:space="preserve"> </w:t>
      </w:r>
      <w:r w:rsidRPr="002C0E3A">
        <w:rPr>
          <w:sz w:val="24"/>
        </w:rPr>
        <w:t>свистулька.</w:t>
      </w:r>
      <w:r w:rsidRPr="002C0E3A">
        <w:rPr>
          <w:spacing w:val="91"/>
          <w:sz w:val="24"/>
        </w:rPr>
        <w:t xml:space="preserve"> </w:t>
      </w:r>
      <w:r w:rsidRPr="002C0E3A">
        <w:rPr>
          <w:sz w:val="24"/>
        </w:rPr>
        <w:t>Примеры</w:t>
      </w:r>
      <w:r w:rsidRPr="002C0E3A">
        <w:rPr>
          <w:spacing w:val="96"/>
          <w:sz w:val="24"/>
        </w:rPr>
        <w:t xml:space="preserve"> </w:t>
      </w:r>
      <w:r w:rsidRPr="002C0E3A">
        <w:rPr>
          <w:spacing w:val="-1"/>
          <w:sz w:val="24"/>
        </w:rPr>
        <w:t>узоров</w:t>
      </w:r>
      <w:r w:rsidRPr="002C0E3A">
        <w:rPr>
          <w:spacing w:val="91"/>
          <w:sz w:val="24"/>
        </w:rPr>
        <w:t xml:space="preserve"> </w:t>
      </w:r>
      <w:r w:rsidRPr="002C0E3A">
        <w:rPr>
          <w:sz w:val="24"/>
        </w:rPr>
        <w:t>и</w:t>
      </w:r>
      <w:r w:rsidRPr="002C0E3A">
        <w:rPr>
          <w:spacing w:val="92"/>
          <w:sz w:val="24"/>
        </w:rPr>
        <w:t xml:space="preserve"> </w:t>
      </w:r>
      <w:r w:rsidRPr="002C0E3A">
        <w:rPr>
          <w:sz w:val="24"/>
        </w:rPr>
        <w:t>орнаментов»,</w:t>
      </w:r>
      <w:r w:rsidRPr="002C0E3A">
        <w:rPr>
          <w:spacing w:val="96"/>
          <w:sz w:val="24"/>
        </w:rPr>
        <w:t xml:space="preserve"> </w:t>
      </w:r>
      <w:r w:rsidRPr="002C0E3A">
        <w:rPr>
          <w:sz w:val="24"/>
        </w:rPr>
        <w:t>«Филимоновская</w:t>
      </w:r>
      <w:r w:rsidRPr="002C0E3A">
        <w:rPr>
          <w:spacing w:val="91"/>
          <w:sz w:val="24"/>
        </w:rPr>
        <w:t xml:space="preserve"> </w:t>
      </w:r>
      <w:r w:rsidRPr="002C0E3A">
        <w:rPr>
          <w:sz w:val="24"/>
        </w:rPr>
        <w:t>свистулька.</w:t>
      </w:r>
      <w:r w:rsidRPr="002C0E3A">
        <w:t xml:space="preserve"> </w:t>
      </w:r>
      <w:r w:rsidRPr="002C0E3A">
        <w:rPr>
          <w:sz w:val="24"/>
        </w:rPr>
        <w:t> </w:t>
      </w:r>
    </w:p>
    <w:p w:rsidR="00465FE6" w:rsidRPr="00465FE6" w:rsidRDefault="0069355F" w:rsidP="00EA3378">
      <w:pPr>
        <w:pBdr>
          <w:top w:val="none" w:sz="4" w:space="0" w:color="000000"/>
          <w:left w:val="none" w:sz="4" w:space="0" w:color="000000"/>
          <w:bottom w:val="none" w:sz="4" w:space="0" w:color="000000"/>
          <w:right w:val="none" w:sz="4" w:space="0" w:color="000000"/>
        </w:pBdr>
        <w:spacing w:line="240" w:lineRule="auto"/>
        <w:jc w:val="left"/>
        <w:rPr>
          <w:color w:val="FF0000"/>
        </w:rPr>
        <w:sectPr w:rsidR="00465FE6" w:rsidRPr="00465FE6" w:rsidSect="00465FE6">
          <w:pgSz w:w="11906" w:h="16838"/>
          <w:pgMar w:top="1134" w:right="851" w:bottom="1134" w:left="851" w:header="709" w:footer="709" w:gutter="0"/>
          <w:cols w:space="708"/>
          <w:docGrid w:linePitch="360"/>
        </w:sectPr>
      </w:pPr>
      <w:r w:rsidRPr="002C0E3A">
        <w:rPr>
          <w:sz w:val="24"/>
        </w:rPr>
        <w:t>Работы</w:t>
      </w:r>
      <w:r w:rsidRPr="002C0E3A">
        <w:rPr>
          <w:spacing w:val="28"/>
          <w:sz w:val="24"/>
        </w:rPr>
        <w:t xml:space="preserve"> </w:t>
      </w:r>
      <w:r w:rsidRPr="002C0E3A">
        <w:rPr>
          <w:sz w:val="24"/>
        </w:rPr>
        <w:t>современных</w:t>
      </w:r>
      <w:r w:rsidRPr="002C0E3A">
        <w:rPr>
          <w:spacing w:val="30"/>
          <w:sz w:val="24"/>
        </w:rPr>
        <w:t xml:space="preserve"> </w:t>
      </w:r>
      <w:r w:rsidRPr="002C0E3A">
        <w:rPr>
          <w:spacing w:val="-1"/>
          <w:sz w:val="24"/>
        </w:rPr>
        <w:t>мастеров»,</w:t>
      </w:r>
      <w:r w:rsidRPr="002C0E3A">
        <w:rPr>
          <w:spacing w:val="39"/>
          <w:sz w:val="24"/>
        </w:rPr>
        <w:t xml:space="preserve"> </w:t>
      </w:r>
      <w:r w:rsidRPr="002C0E3A">
        <w:rPr>
          <w:spacing w:val="-1"/>
          <w:sz w:val="24"/>
        </w:rPr>
        <w:t>«Хохлома.</w:t>
      </w:r>
      <w:r w:rsidRPr="002C0E3A">
        <w:rPr>
          <w:spacing w:val="29"/>
          <w:sz w:val="24"/>
        </w:rPr>
        <w:t xml:space="preserve"> </w:t>
      </w:r>
      <w:r w:rsidRPr="002C0E3A">
        <w:rPr>
          <w:sz w:val="24"/>
        </w:rPr>
        <w:t>Примеры</w:t>
      </w:r>
      <w:r w:rsidRPr="002C0E3A">
        <w:rPr>
          <w:spacing w:val="33"/>
          <w:sz w:val="24"/>
        </w:rPr>
        <w:t xml:space="preserve"> </w:t>
      </w:r>
      <w:r w:rsidRPr="002C0E3A">
        <w:rPr>
          <w:spacing w:val="-1"/>
          <w:sz w:val="24"/>
        </w:rPr>
        <w:t>узоров</w:t>
      </w:r>
      <w:r w:rsidRPr="002C0E3A">
        <w:rPr>
          <w:spacing w:val="29"/>
          <w:sz w:val="24"/>
        </w:rPr>
        <w:t xml:space="preserve"> </w:t>
      </w:r>
      <w:r w:rsidRPr="002C0E3A">
        <w:rPr>
          <w:sz w:val="24"/>
        </w:rPr>
        <w:t>и</w:t>
      </w:r>
      <w:r w:rsidRPr="002C0E3A">
        <w:rPr>
          <w:spacing w:val="29"/>
          <w:sz w:val="24"/>
        </w:rPr>
        <w:t xml:space="preserve"> </w:t>
      </w:r>
      <w:r w:rsidRPr="002C0E3A">
        <w:rPr>
          <w:sz w:val="24"/>
        </w:rPr>
        <w:t>орнаментов»,</w:t>
      </w:r>
      <w:r w:rsidRPr="002C0E3A">
        <w:rPr>
          <w:spacing w:val="36"/>
          <w:sz w:val="24"/>
        </w:rPr>
        <w:t xml:space="preserve"> </w:t>
      </w:r>
      <w:r w:rsidRPr="002C0E3A">
        <w:rPr>
          <w:spacing w:val="-1"/>
          <w:sz w:val="24"/>
        </w:rPr>
        <w:t>«Хохлома.</w:t>
      </w:r>
      <w:r w:rsidRPr="002C0E3A">
        <w:rPr>
          <w:spacing w:val="29"/>
          <w:sz w:val="24"/>
        </w:rPr>
        <w:t xml:space="preserve"> </w:t>
      </w:r>
      <w:r w:rsidRPr="002C0E3A">
        <w:rPr>
          <w:spacing w:val="1"/>
          <w:sz w:val="24"/>
        </w:rPr>
        <w:t xml:space="preserve">Работы </w:t>
      </w:r>
      <w:r w:rsidRPr="002C0E3A">
        <w:rPr>
          <w:sz w:val="24"/>
        </w:rPr>
        <w:t>современных</w:t>
      </w:r>
      <w:r w:rsidR="008B4F41" w:rsidRPr="002C0E3A">
        <w:rPr>
          <w:sz w:val="24"/>
        </w:rPr>
        <w:t xml:space="preserve"> </w:t>
      </w:r>
      <w:r w:rsidRPr="002C0E3A">
        <w:rPr>
          <w:spacing w:val="-1"/>
          <w:sz w:val="24"/>
        </w:rPr>
        <w:t>мастеров».</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ind w:firstLine="708"/>
        <w:jc w:val="left"/>
        <w:rPr>
          <w:u w:val="single"/>
        </w:rPr>
      </w:pPr>
      <w:r>
        <w:rPr>
          <w:b/>
          <w:color w:val="000000"/>
          <w:sz w:val="24"/>
        </w:rPr>
        <w:lastRenderedPageBreak/>
        <w:t>Описание</w:t>
      </w:r>
      <w:r>
        <w:rPr>
          <w:b/>
          <w:color w:val="000000"/>
          <w:spacing w:val="-1"/>
          <w:sz w:val="24"/>
        </w:rPr>
        <w:t xml:space="preserve"> </w:t>
      </w:r>
      <w:r>
        <w:rPr>
          <w:b/>
          <w:color w:val="000000"/>
          <w:sz w:val="24"/>
        </w:rPr>
        <w:t>образовательной</w:t>
      </w:r>
      <w:r>
        <w:rPr>
          <w:b/>
          <w:color w:val="000000"/>
          <w:spacing w:val="1"/>
          <w:sz w:val="24"/>
        </w:rPr>
        <w:t xml:space="preserve"> </w:t>
      </w:r>
      <w:r>
        <w:rPr>
          <w:b/>
          <w:color w:val="000000"/>
          <w:sz w:val="24"/>
        </w:rPr>
        <w:t>деятельности</w:t>
      </w:r>
      <w:r>
        <w:rPr>
          <w:b/>
          <w:color w:val="000000"/>
          <w:spacing w:val="1"/>
          <w:sz w:val="24"/>
        </w:rPr>
        <w:t xml:space="preserve"> по</w:t>
      </w:r>
      <w:r>
        <w:rPr>
          <w:b/>
          <w:color w:val="000000"/>
          <w:spacing w:val="-3"/>
          <w:sz w:val="24"/>
        </w:rPr>
        <w:t xml:space="preserve"> </w:t>
      </w:r>
      <w:r>
        <w:rPr>
          <w:b/>
          <w:color w:val="000000"/>
          <w:sz w:val="24"/>
        </w:rPr>
        <w:t>освоению</w:t>
      </w:r>
      <w:r>
        <w:rPr>
          <w:b/>
          <w:color w:val="000000"/>
          <w:spacing w:val="-1"/>
          <w:sz w:val="24"/>
        </w:rPr>
        <w:t xml:space="preserve"> </w:t>
      </w:r>
      <w:r>
        <w:rPr>
          <w:b/>
          <w:color w:val="000000"/>
          <w:sz w:val="24"/>
        </w:rPr>
        <w:t xml:space="preserve">детьми </w:t>
      </w:r>
      <w:r w:rsidR="00465FE6">
        <w:rPr>
          <w:b/>
          <w:color w:val="000000"/>
          <w:sz w:val="24"/>
        </w:rPr>
        <w:t>образовательной области</w:t>
      </w:r>
      <w:r>
        <w:rPr>
          <w:b/>
          <w:color w:val="000000"/>
          <w:spacing w:val="1"/>
          <w:sz w:val="24"/>
        </w:rPr>
        <w:t xml:space="preserve"> </w:t>
      </w:r>
      <w:r>
        <w:rPr>
          <w:b/>
          <w:color w:val="000000"/>
          <w:sz w:val="24"/>
          <w:u w:val="single"/>
        </w:rPr>
        <w:t>«Физическое</w:t>
      </w:r>
      <w:r>
        <w:rPr>
          <w:b/>
          <w:color w:val="000000"/>
          <w:spacing w:val="-1"/>
          <w:sz w:val="24"/>
          <w:u w:val="single"/>
        </w:rPr>
        <w:t xml:space="preserve"> </w:t>
      </w:r>
      <w:r>
        <w:rPr>
          <w:b/>
          <w:color w:val="000000"/>
          <w:sz w:val="24"/>
          <w:u w:val="single"/>
        </w:rPr>
        <w:t>развитие»</w:t>
      </w:r>
      <w:r w:rsidR="00130876">
        <w:rPr>
          <w:u w:val="single"/>
        </w:rPr>
        <w:t xml:space="preserve"> </w:t>
      </w:r>
      <w:r w:rsidR="00130876">
        <w:rPr>
          <w:b/>
          <w:bCs/>
        </w:rPr>
        <w:t>(п.228. ФОП ДО).</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ind w:firstLine="708"/>
      </w:pPr>
      <w:r>
        <w:rPr>
          <w:i/>
          <w:color w:val="000000"/>
          <w:sz w:val="24"/>
        </w:rPr>
        <w:t>«Физическое развитие</w:t>
      </w:r>
      <w:r>
        <w:rPr>
          <w:i/>
          <w:color w:val="000000"/>
          <w:spacing w:val="1"/>
          <w:sz w:val="24"/>
        </w:rPr>
        <w:t xml:space="preserve"> </w:t>
      </w:r>
      <w:r>
        <w:rPr>
          <w:i/>
          <w:color w:val="000000"/>
          <w:sz w:val="24"/>
        </w:rPr>
        <w:t>включает:</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23"/>
          <w:sz w:val="24"/>
        </w:rPr>
        <w:t xml:space="preserve"> </w:t>
      </w:r>
      <w:r>
        <w:rPr>
          <w:color w:val="000000"/>
          <w:sz w:val="24"/>
        </w:rPr>
        <w:t>приобретение</w:t>
      </w:r>
      <w:r>
        <w:rPr>
          <w:color w:val="000000"/>
          <w:spacing w:val="23"/>
          <w:sz w:val="24"/>
        </w:rPr>
        <w:t xml:space="preserve"> </w:t>
      </w:r>
      <w:r>
        <w:rPr>
          <w:color w:val="000000"/>
          <w:sz w:val="24"/>
        </w:rPr>
        <w:t>ребенком</w:t>
      </w:r>
      <w:r>
        <w:rPr>
          <w:color w:val="000000"/>
          <w:spacing w:val="23"/>
          <w:sz w:val="24"/>
        </w:rPr>
        <w:t xml:space="preserve"> </w:t>
      </w:r>
      <w:r>
        <w:rPr>
          <w:color w:val="000000"/>
          <w:sz w:val="24"/>
        </w:rPr>
        <w:t>двигательного</w:t>
      </w:r>
      <w:r>
        <w:rPr>
          <w:color w:val="000000"/>
          <w:spacing w:val="24"/>
          <w:sz w:val="24"/>
        </w:rPr>
        <w:t xml:space="preserve"> </w:t>
      </w:r>
      <w:r>
        <w:rPr>
          <w:color w:val="000000"/>
          <w:sz w:val="24"/>
        </w:rPr>
        <w:t>опыта</w:t>
      </w:r>
      <w:r>
        <w:rPr>
          <w:color w:val="000000"/>
          <w:spacing w:val="23"/>
          <w:sz w:val="24"/>
        </w:rPr>
        <w:t xml:space="preserve"> </w:t>
      </w:r>
      <w:r>
        <w:rPr>
          <w:color w:val="000000"/>
          <w:sz w:val="24"/>
        </w:rPr>
        <w:t>в</w:t>
      </w:r>
      <w:r>
        <w:rPr>
          <w:color w:val="000000"/>
          <w:spacing w:val="23"/>
          <w:sz w:val="24"/>
        </w:rPr>
        <w:t xml:space="preserve"> </w:t>
      </w:r>
      <w:r>
        <w:rPr>
          <w:color w:val="000000"/>
          <w:sz w:val="24"/>
        </w:rPr>
        <w:t>различных</w:t>
      </w:r>
      <w:r>
        <w:rPr>
          <w:color w:val="000000"/>
          <w:spacing w:val="26"/>
          <w:sz w:val="24"/>
        </w:rPr>
        <w:t xml:space="preserve"> </w:t>
      </w:r>
      <w:r>
        <w:rPr>
          <w:color w:val="000000"/>
          <w:sz w:val="24"/>
        </w:rPr>
        <w:t>видах</w:t>
      </w:r>
      <w:r>
        <w:rPr>
          <w:color w:val="000000"/>
          <w:spacing w:val="26"/>
          <w:sz w:val="24"/>
        </w:rPr>
        <w:t xml:space="preserve"> </w:t>
      </w:r>
      <w:r>
        <w:rPr>
          <w:color w:val="000000"/>
          <w:sz w:val="24"/>
        </w:rPr>
        <w:t>деятельности</w:t>
      </w:r>
      <w:r>
        <w:rPr>
          <w:color w:val="000000"/>
          <w:spacing w:val="25"/>
          <w:sz w:val="24"/>
        </w:rPr>
        <w:t xml:space="preserve"> </w:t>
      </w:r>
      <w:r>
        <w:rPr>
          <w:color w:val="000000"/>
          <w:sz w:val="24"/>
        </w:rPr>
        <w:t>детей,</w:t>
      </w:r>
      <w:r>
        <w:rPr>
          <w:color w:val="000000"/>
          <w:spacing w:val="24"/>
          <w:sz w:val="24"/>
        </w:rPr>
        <w:t xml:space="preserve"> </w:t>
      </w:r>
      <w:r>
        <w:rPr>
          <w:color w:val="000000"/>
          <w:sz w:val="24"/>
        </w:rPr>
        <w:t>развитие психофизических</w:t>
      </w:r>
      <w:r>
        <w:rPr>
          <w:color w:val="000000"/>
          <w:spacing w:val="19"/>
          <w:sz w:val="24"/>
        </w:rPr>
        <w:t xml:space="preserve"> </w:t>
      </w:r>
      <w:r>
        <w:rPr>
          <w:color w:val="000000"/>
          <w:sz w:val="24"/>
        </w:rPr>
        <w:t>качеств</w:t>
      </w:r>
      <w:r>
        <w:rPr>
          <w:color w:val="000000"/>
          <w:spacing w:val="16"/>
          <w:sz w:val="24"/>
        </w:rPr>
        <w:t xml:space="preserve"> </w:t>
      </w:r>
      <w:r>
        <w:rPr>
          <w:color w:val="000000"/>
          <w:sz w:val="24"/>
        </w:rPr>
        <w:t>(быстрота,</w:t>
      </w:r>
      <w:r>
        <w:rPr>
          <w:color w:val="000000"/>
          <w:spacing w:val="17"/>
          <w:sz w:val="24"/>
        </w:rPr>
        <w:t xml:space="preserve"> </w:t>
      </w:r>
      <w:r>
        <w:rPr>
          <w:color w:val="000000"/>
          <w:sz w:val="24"/>
        </w:rPr>
        <w:t>сила,</w:t>
      </w:r>
      <w:r>
        <w:rPr>
          <w:color w:val="000000"/>
          <w:spacing w:val="17"/>
          <w:sz w:val="24"/>
        </w:rPr>
        <w:t xml:space="preserve"> </w:t>
      </w:r>
      <w:r>
        <w:rPr>
          <w:color w:val="000000"/>
          <w:sz w:val="24"/>
        </w:rPr>
        <w:t>ловкость,</w:t>
      </w:r>
      <w:r>
        <w:rPr>
          <w:color w:val="000000"/>
          <w:spacing w:val="16"/>
          <w:sz w:val="24"/>
        </w:rPr>
        <w:t xml:space="preserve"> </w:t>
      </w:r>
      <w:r>
        <w:rPr>
          <w:color w:val="000000"/>
          <w:sz w:val="24"/>
        </w:rPr>
        <w:t>выносливость,</w:t>
      </w:r>
      <w:r>
        <w:rPr>
          <w:color w:val="000000"/>
          <w:spacing w:val="17"/>
          <w:sz w:val="24"/>
        </w:rPr>
        <w:t xml:space="preserve"> </w:t>
      </w:r>
      <w:r>
        <w:rPr>
          <w:color w:val="000000"/>
          <w:sz w:val="24"/>
        </w:rPr>
        <w:t>гибкость),</w:t>
      </w:r>
      <w:r>
        <w:rPr>
          <w:color w:val="000000"/>
          <w:spacing w:val="16"/>
          <w:sz w:val="24"/>
        </w:rPr>
        <w:t xml:space="preserve"> </w:t>
      </w:r>
      <w:r>
        <w:rPr>
          <w:color w:val="000000"/>
          <w:sz w:val="24"/>
        </w:rPr>
        <w:t>координационных</w:t>
      </w:r>
      <w:r>
        <w:t xml:space="preserve"> </w:t>
      </w:r>
      <w:r>
        <w:rPr>
          <w:color w:val="000000"/>
          <w:sz w:val="24"/>
        </w:rPr>
        <w:t>способностей, крупных</w:t>
      </w:r>
      <w:r>
        <w:rPr>
          <w:color w:val="000000"/>
          <w:spacing w:val="2"/>
          <w:sz w:val="24"/>
        </w:rPr>
        <w:t xml:space="preserve"> </w:t>
      </w:r>
      <w:r>
        <w:rPr>
          <w:color w:val="000000"/>
          <w:sz w:val="24"/>
        </w:rPr>
        <w:t>групп</w:t>
      </w:r>
      <w:r>
        <w:rPr>
          <w:color w:val="000000"/>
          <w:spacing w:val="1"/>
          <w:sz w:val="24"/>
        </w:rPr>
        <w:t xml:space="preserve"> </w:t>
      </w:r>
      <w:r>
        <w:rPr>
          <w:color w:val="000000"/>
          <w:sz w:val="24"/>
        </w:rPr>
        <w:t>мышц</w:t>
      </w:r>
      <w:r>
        <w:rPr>
          <w:color w:val="000000"/>
          <w:spacing w:val="1"/>
          <w:sz w:val="24"/>
        </w:rPr>
        <w:t xml:space="preserve"> </w:t>
      </w:r>
      <w:r>
        <w:rPr>
          <w:color w:val="000000"/>
          <w:sz w:val="24"/>
        </w:rPr>
        <w:t>и</w:t>
      </w:r>
      <w:r>
        <w:rPr>
          <w:color w:val="000000"/>
          <w:spacing w:val="-4"/>
          <w:sz w:val="24"/>
        </w:rPr>
        <w:t xml:space="preserve"> </w:t>
      </w:r>
      <w:r>
        <w:rPr>
          <w:color w:val="000000"/>
          <w:sz w:val="24"/>
        </w:rPr>
        <w:t>мелкой</w:t>
      </w:r>
      <w:r>
        <w:rPr>
          <w:color w:val="000000"/>
          <w:spacing w:val="-1"/>
          <w:sz w:val="24"/>
        </w:rPr>
        <w:t xml:space="preserve"> </w:t>
      </w:r>
      <w:r>
        <w:rPr>
          <w:color w:val="000000"/>
          <w:sz w:val="24"/>
        </w:rPr>
        <w:t>моторики;</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ind w:right="562"/>
      </w:pPr>
      <w:r>
        <w:rPr>
          <w:color w:val="000000"/>
          <w:sz w:val="24"/>
        </w:rPr>
        <w:t>-</w:t>
      </w:r>
      <w:r>
        <w:rPr>
          <w:color w:val="000000"/>
          <w:spacing w:val="6"/>
          <w:sz w:val="24"/>
        </w:rPr>
        <w:t xml:space="preserve"> </w:t>
      </w:r>
      <w:r>
        <w:rPr>
          <w:color w:val="000000"/>
          <w:sz w:val="24"/>
        </w:rPr>
        <w:t>формирование</w:t>
      </w:r>
      <w:r>
        <w:rPr>
          <w:color w:val="000000"/>
          <w:spacing w:val="6"/>
          <w:sz w:val="24"/>
        </w:rPr>
        <w:t xml:space="preserve"> </w:t>
      </w:r>
      <w:r>
        <w:rPr>
          <w:color w:val="000000"/>
          <w:sz w:val="24"/>
        </w:rPr>
        <w:t>опорно</w:t>
      </w:r>
      <w:r>
        <w:rPr>
          <w:color w:val="000000"/>
          <w:spacing w:val="-1"/>
          <w:sz w:val="24"/>
        </w:rPr>
        <w:t>-</w:t>
      </w:r>
      <w:r>
        <w:rPr>
          <w:color w:val="000000"/>
          <w:sz w:val="24"/>
        </w:rPr>
        <w:t>двигательного</w:t>
      </w:r>
      <w:r>
        <w:rPr>
          <w:color w:val="000000"/>
          <w:spacing w:val="7"/>
          <w:sz w:val="24"/>
        </w:rPr>
        <w:t xml:space="preserve"> </w:t>
      </w:r>
      <w:r>
        <w:rPr>
          <w:color w:val="000000"/>
          <w:sz w:val="24"/>
        </w:rPr>
        <w:t>аппарата,</w:t>
      </w:r>
      <w:r>
        <w:rPr>
          <w:color w:val="000000"/>
          <w:spacing w:val="7"/>
          <w:sz w:val="24"/>
        </w:rPr>
        <w:t xml:space="preserve"> </w:t>
      </w:r>
      <w:r>
        <w:rPr>
          <w:color w:val="000000"/>
          <w:sz w:val="24"/>
        </w:rPr>
        <w:t>развитие</w:t>
      </w:r>
      <w:r>
        <w:rPr>
          <w:color w:val="000000"/>
          <w:spacing w:val="6"/>
          <w:sz w:val="24"/>
        </w:rPr>
        <w:t xml:space="preserve"> </w:t>
      </w:r>
      <w:r>
        <w:rPr>
          <w:color w:val="000000"/>
          <w:sz w:val="24"/>
        </w:rPr>
        <w:t>равновесия,</w:t>
      </w:r>
      <w:r>
        <w:rPr>
          <w:color w:val="000000"/>
          <w:spacing w:val="5"/>
          <w:sz w:val="24"/>
        </w:rPr>
        <w:t xml:space="preserve"> </w:t>
      </w:r>
      <w:r>
        <w:rPr>
          <w:color w:val="000000"/>
          <w:sz w:val="24"/>
        </w:rPr>
        <w:t>глазомера,</w:t>
      </w:r>
      <w:r>
        <w:rPr>
          <w:color w:val="000000"/>
          <w:spacing w:val="7"/>
          <w:sz w:val="24"/>
        </w:rPr>
        <w:t xml:space="preserve"> </w:t>
      </w:r>
      <w:r>
        <w:rPr>
          <w:color w:val="000000"/>
          <w:sz w:val="24"/>
        </w:rPr>
        <w:t>ориентировки</w:t>
      </w:r>
      <w:r>
        <w:rPr>
          <w:color w:val="000000"/>
          <w:spacing w:val="8"/>
          <w:sz w:val="24"/>
        </w:rPr>
        <w:t xml:space="preserve"> </w:t>
      </w:r>
      <w:r>
        <w:rPr>
          <w:color w:val="000000"/>
          <w:sz w:val="24"/>
        </w:rPr>
        <w:t>в пространстве;</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овладение</w:t>
      </w:r>
      <w:r>
        <w:rPr>
          <w:color w:val="000000"/>
          <w:spacing w:val="-1"/>
          <w:sz w:val="24"/>
        </w:rPr>
        <w:t xml:space="preserve"> </w:t>
      </w:r>
      <w:r>
        <w:rPr>
          <w:color w:val="000000"/>
          <w:sz w:val="24"/>
        </w:rPr>
        <w:t>основными</w:t>
      </w:r>
      <w:r>
        <w:rPr>
          <w:color w:val="000000"/>
          <w:spacing w:val="1"/>
          <w:sz w:val="24"/>
        </w:rPr>
        <w:t xml:space="preserve"> </w:t>
      </w:r>
      <w:r>
        <w:rPr>
          <w:color w:val="000000"/>
          <w:sz w:val="24"/>
        </w:rPr>
        <w:t>движениями</w:t>
      </w:r>
      <w:r>
        <w:rPr>
          <w:color w:val="000000"/>
          <w:spacing w:val="1"/>
          <w:sz w:val="24"/>
        </w:rPr>
        <w:t xml:space="preserve"> </w:t>
      </w:r>
      <w:r>
        <w:rPr>
          <w:color w:val="000000"/>
          <w:sz w:val="24"/>
        </w:rPr>
        <w:t>(метание,</w:t>
      </w:r>
      <w:r>
        <w:rPr>
          <w:color w:val="000000"/>
          <w:spacing w:val="-2"/>
          <w:sz w:val="24"/>
        </w:rPr>
        <w:t xml:space="preserve"> </w:t>
      </w:r>
      <w:r>
        <w:rPr>
          <w:color w:val="000000"/>
          <w:sz w:val="24"/>
        </w:rPr>
        <w:t>ползание, лазанье,</w:t>
      </w:r>
      <w:r>
        <w:rPr>
          <w:color w:val="000000"/>
          <w:spacing w:val="-2"/>
          <w:sz w:val="24"/>
        </w:rPr>
        <w:t xml:space="preserve"> </w:t>
      </w:r>
      <w:r>
        <w:rPr>
          <w:color w:val="000000"/>
          <w:sz w:val="24"/>
        </w:rPr>
        <w:t>ходьба, бег, прыжки);</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33"/>
          <w:sz w:val="24"/>
        </w:rPr>
        <w:t xml:space="preserve"> </w:t>
      </w:r>
      <w:r>
        <w:rPr>
          <w:color w:val="000000"/>
          <w:sz w:val="24"/>
        </w:rPr>
        <w:t>обучение</w:t>
      </w:r>
      <w:r>
        <w:rPr>
          <w:color w:val="000000"/>
          <w:spacing w:val="32"/>
          <w:sz w:val="24"/>
        </w:rPr>
        <w:t xml:space="preserve"> </w:t>
      </w:r>
      <w:r>
        <w:rPr>
          <w:color w:val="000000"/>
          <w:sz w:val="24"/>
        </w:rPr>
        <w:t>общеразвивающим</w:t>
      </w:r>
      <w:r>
        <w:rPr>
          <w:color w:val="000000"/>
          <w:spacing w:val="35"/>
          <w:sz w:val="24"/>
        </w:rPr>
        <w:t xml:space="preserve"> </w:t>
      </w:r>
      <w:r>
        <w:rPr>
          <w:color w:val="000000"/>
          <w:sz w:val="24"/>
        </w:rPr>
        <w:t>упражнениям,</w:t>
      </w:r>
      <w:r>
        <w:rPr>
          <w:color w:val="000000"/>
          <w:spacing w:val="34"/>
          <w:sz w:val="24"/>
        </w:rPr>
        <w:t xml:space="preserve"> </w:t>
      </w:r>
      <w:r>
        <w:rPr>
          <w:color w:val="000000"/>
          <w:spacing w:val="1"/>
          <w:sz w:val="24"/>
        </w:rPr>
        <w:t>музыкально</w:t>
      </w:r>
      <w:r>
        <w:rPr>
          <w:color w:val="000000"/>
          <w:spacing w:val="-1"/>
          <w:sz w:val="24"/>
        </w:rPr>
        <w:t>-</w:t>
      </w:r>
      <w:r>
        <w:rPr>
          <w:color w:val="000000"/>
          <w:sz w:val="24"/>
        </w:rPr>
        <w:t>ритмическим</w:t>
      </w:r>
      <w:r>
        <w:rPr>
          <w:color w:val="000000"/>
          <w:spacing w:val="33"/>
          <w:sz w:val="24"/>
        </w:rPr>
        <w:t xml:space="preserve"> </w:t>
      </w:r>
      <w:r>
        <w:rPr>
          <w:color w:val="000000"/>
          <w:sz w:val="24"/>
        </w:rPr>
        <w:t>движениям,</w:t>
      </w:r>
      <w:r>
        <w:rPr>
          <w:color w:val="000000"/>
          <w:spacing w:val="33"/>
          <w:sz w:val="24"/>
        </w:rPr>
        <w:t xml:space="preserve"> </w:t>
      </w:r>
      <w:r>
        <w:rPr>
          <w:color w:val="000000"/>
          <w:sz w:val="24"/>
        </w:rPr>
        <w:t>подвижным играм,</w:t>
      </w:r>
      <w:r>
        <w:rPr>
          <w:color w:val="000000"/>
          <w:spacing w:val="82"/>
          <w:sz w:val="24"/>
        </w:rPr>
        <w:t xml:space="preserve"> </w:t>
      </w:r>
      <w:r>
        <w:rPr>
          <w:color w:val="000000"/>
          <w:sz w:val="24"/>
        </w:rPr>
        <w:t>спортивным</w:t>
      </w:r>
      <w:r>
        <w:rPr>
          <w:color w:val="000000"/>
          <w:spacing w:val="82"/>
          <w:sz w:val="24"/>
        </w:rPr>
        <w:t xml:space="preserve"> </w:t>
      </w:r>
      <w:r>
        <w:rPr>
          <w:color w:val="000000"/>
          <w:sz w:val="24"/>
        </w:rPr>
        <w:t>упражнениям</w:t>
      </w:r>
      <w:r>
        <w:rPr>
          <w:color w:val="000000"/>
          <w:spacing w:val="81"/>
          <w:sz w:val="24"/>
        </w:rPr>
        <w:t xml:space="preserve"> </w:t>
      </w:r>
      <w:r>
        <w:rPr>
          <w:color w:val="000000"/>
          <w:sz w:val="24"/>
        </w:rPr>
        <w:t>и</w:t>
      </w:r>
      <w:r>
        <w:rPr>
          <w:color w:val="000000"/>
          <w:spacing w:val="82"/>
          <w:sz w:val="24"/>
        </w:rPr>
        <w:t xml:space="preserve"> </w:t>
      </w:r>
      <w:r>
        <w:rPr>
          <w:color w:val="000000"/>
          <w:sz w:val="24"/>
        </w:rPr>
        <w:t>элементам</w:t>
      </w:r>
      <w:r>
        <w:rPr>
          <w:color w:val="000000"/>
          <w:spacing w:val="81"/>
          <w:sz w:val="24"/>
        </w:rPr>
        <w:t xml:space="preserve"> </w:t>
      </w:r>
      <w:r>
        <w:rPr>
          <w:color w:val="000000"/>
          <w:sz w:val="24"/>
        </w:rPr>
        <w:t>спортивных</w:t>
      </w:r>
      <w:r>
        <w:rPr>
          <w:color w:val="000000"/>
          <w:spacing w:val="84"/>
          <w:sz w:val="24"/>
        </w:rPr>
        <w:t xml:space="preserve"> </w:t>
      </w:r>
      <w:r>
        <w:rPr>
          <w:color w:val="000000"/>
          <w:sz w:val="24"/>
        </w:rPr>
        <w:t>игр</w:t>
      </w:r>
      <w:r>
        <w:rPr>
          <w:color w:val="000000"/>
          <w:spacing w:val="81"/>
          <w:sz w:val="24"/>
        </w:rPr>
        <w:t xml:space="preserve"> </w:t>
      </w:r>
      <w:r>
        <w:rPr>
          <w:color w:val="000000"/>
          <w:sz w:val="24"/>
        </w:rPr>
        <w:t>(баскетбол,</w:t>
      </w:r>
      <w:r>
        <w:rPr>
          <w:color w:val="000000"/>
          <w:spacing w:val="82"/>
          <w:sz w:val="24"/>
        </w:rPr>
        <w:t xml:space="preserve"> </w:t>
      </w:r>
      <w:r>
        <w:rPr>
          <w:color w:val="000000"/>
          <w:sz w:val="24"/>
        </w:rPr>
        <w:t>футбол,</w:t>
      </w:r>
      <w:r>
        <w:rPr>
          <w:color w:val="000000"/>
          <w:spacing w:val="82"/>
          <w:sz w:val="24"/>
        </w:rPr>
        <w:t xml:space="preserve"> </w:t>
      </w:r>
      <w:r>
        <w:rPr>
          <w:color w:val="000000"/>
          <w:sz w:val="24"/>
        </w:rPr>
        <w:t>хоккей,</w:t>
      </w:r>
      <w:r>
        <w:t xml:space="preserve"> </w:t>
      </w:r>
      <w:r>
        <w:rPr>
          <w:color w:val="000000"/>
          <w:sz w:val="24"/>
        </w:rPr>
        <w:t>бадминтон,</w:t>
      </w:r>
      <w:r>
        <w:rPr>
          <w:color w:val="000000"/>
          <w:spacing w:val="-3"/>
          <w:sz w:val="24"/>
        </w:rPr>
        <w:t xml:space="preserve"> </w:t>
      </w:r>
      <w:r>
        <w:rPr>
          <w:color w:val="000000"/>
          <w:sz w:val="24"/>
        </w:rPr>
        <w:t>настольный</w:t>
      </w:r>
      <w:r>
        <w:rPr>
          <w:color w:val="000000"/>
          <w:spacing w:val="-1"/>
          <w:sz w:val="24"/>
        </w:rPr>
        <w:t xml:space="preserve"> </w:t>
      </w:r>
      <w:r>
        <w:rPr>
          <w:color w:val="000000"/>
          <w:sz w:val="24"/>
        </w:rPr>
        <w:t xml:space="preserve">теннис, городки, </w:t>
      </w:r>
      <w:r>
        <w:rPr>
          <w:color w:val="000000"/>
          <w:spacing w:val="-1"/>
          <w:sz w:val="24"/>
        </w:rPr>
        <w:t xml:space="preserve">кегли </w:t>
      </w:r>
      <w:r>
        <w:rPr>
          <w:color w:val="000000"/>
          <w:sz w:val="24"/>
        </w:rPr>
        <w:t>и</w:t>
      </w:r>
      <w:r>
        <w:rPr>
          <w:color w:val="000000"/>
          <w:spacing w:val="1"/>
          <w:sz w:val="24"/>
        </w:rPr>
        <w:t xml:space="preserve"> </w:t>
      </w:r>
      <w:r>
        <w:rPr>
          <w:color w:val="000000"/>
          <w:spacing w:val="-1"/>
          <w:sz w:val="24"/>
        </w:rPr>
        <w:t>другое);</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воспитание</w:t>
      </w:r>
      <w:r>
        <w:rPr>
          <w:color w:val="000000"/>
          <w:spacing w:val="-1"/>
          <w:sz w:val="24"/>
        </w:rPr>
        <w:t xml:space="preserve"> </w:t>
      </w:r>
      <w:r>
        <w:rPr>
          <w:color w:val="000000"/>
          <w:sz w:val="24"/>
        </w:rPr>
        <w:t>нравственно-волевых</w:t>
      </w:r>
      <w:r>
        <w:rPr>
          <w:color w:val="000000"/>
          <w:spacing w:val="3"/>
          <w:sz w:val="24"/>
        </w:rPr>
        <w:t xml:space="preserve"> </w:t>
      </w:r>
      <w:r>
        <w:rPr>
          <w:color w:val="000000"/>
          <w:sz w:val="24"/>
        </w:rPr>
        <w:t>качеств (воля, смелость, выдержка</w:t>
      </w:r>
      <w:r>
        <w:rPr>
          <w:color w:val="000000"/>
          <w:spacing w:val="2"/>
          <w:sz w:val="24"/>
        </w:rPr>
        <w:t xml:space="preserve"> </w:t>
      </w:r>
      <w:r>
        <w:rPr>
          <w:color w:val="000000"/>
          <w:sz w:val="24"/>
        </w:rPr>
        <w:t>и</w:t>
      </w:r>
      <w:r>
        <w:rPr>
          <w:color w:val="000000"/>
          <w:spacing w:val="1"/>
          <w:sz w:val="24"/>
        </w:rPr>
        <w:t xml:space="preserve"> </w:t>
      </w:r>
      <w:r>
        <w:rPr>
          <w:color w:val="000000"/>
          <w:spacing w:val="-1"/>
          <w:sz w:val="24"/>
        </w:rPr>
        <w:t>другое);</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9"/>
          <w:sz w:val="24"/>
        </w:rPr>
        <w:t xml:space="preserve"> </w:t>
      </w:r>
      <w:r>
        <w:rPr>
          <w:color w:val="000000"/>
          <w:sz w:val="24"/>
        </w:rPr>
        <w:t>воспитание</w:t>
      </w:r>
      <w:r>
        <w:rPr>
          <w:color w:val="000000"/>
          <w:spacing w:val="6"/>
          <w:sz w:val="24"/>
        </w:rPr>
        <w:t xml:space="preserve"> </w:t>
      </w:r>
      <w:r>
        <w:rPr>
          <w:color w:val="000000"/>
          <w:sz w:val="24"/>
        </w:rPr>
        <w:t>интереса</w:t>
      </w:r>
      <w:r>
        <w:rPr>
          <w:color w:val="000000"/>
          <w:spacing w:val="9"/>
          <w:sz w:val="24"/>
        </w:rPr>
        <w:t xml:space="preserve"> </w:t>
      </w:r>
      <w:r>
        <w:rPr>
          <w:color w:val="000000"/>
          <w:sz w:val="24"/>
        </w:rPr>
        <w:t>к</w:t>
      </w:r>
      <w:r>
        <w:rPr>
          <w:color w:val="000000"/>
          <w:spacing w:val="10"/>
          <w:sz w:val="24"/>
        </w:rPr>
        <w:t xml:space="preserve"> </w:t>
      </w:r>
      <w:r>
        <w:rPr>
          <w:color w:val="000000"/>
          <w:sz w:val="24"/>
        </w:rPr>
        <w:t>различным</w:t>
      </w:r>
      <w:r>
        <w:rPr>
          <w:color w:val="000000"/>
          <w:spacing w:val="8"/>
          <w:sz w:val="24"/>
        </w:rPr>
        <w:t xml:space="preserve"> </w:t>
      </w:r>
      <w:r>
        <w:rPr>
          <w:color w:val="000000"/>
          <w:spacing w:val="1"/>
          <w:sz w:val="24"/>
        </w:rPr>
        <w:t>видам</w:t>
      </w:r>
      <w:r>
        <w:rPr>
          <w:color w:val="000000"/>
          <w:spacing w:val="7"/>
          <w:sz w:val="24"/>
        </w:rPr>
        <w:t xml:space="preserve"> </w:t>
      </w:r>
      <w:r>
        <w:rPr>
          <w:color w:val="000000"/>
          <w:sz w:val="24"/>
        </w:rPr>
        <w:t>спорта</w:t>
      </w:r>
      <w:r>
        <w:rPr>
          <w:color w:val="000000"/>
          <w:spacing w:val="8"/>
          <w:sz w:val="24"/>
        </w:rPr>
        <w:t xml:space="preserve"> </w:t>
      </w:r>
      <w:r>
        <w:rPr>
          <w:color w:val="000000"/>
          <w:sz w:val="24"/>
        </w:rPr>
        <w:t>и</w:t>
      </w:r>
      <w:r>
        <w:rPr>
          <w:color w:val="000000"/>
          <w:spacing w:val="10"/>
          <w:sz w:val="24"/>
        </w:rPr>
        <w:t xml:space="preserve"> </w:t>
      </w:r>
      <w:r>
        <w:rPr>
          <w:color w:val="000000"/>
          <w:spacing w:val="-1"/>
          <w:sz w:val="24"/>
        </w:rPr>
        <w:t>чувства</w:t>
      </w:r>
      <w:r>
        <w:rPr>
          <w:color w:val="000000"/>
          <w:spacing w:val="9"/>
          <w:sz w:val="24"/>
        </w:rPr>
        <w:t xml:space="preserve"> </w:t>
      </w:r>
      <w:r>
        <w:rPr>
          <w:color w:val="000000"/>
          <w:sz w:val="24"/>
        </w:rPr>
        <w:t>гордости</w:t>
      </w:r>
      <w:r>
        <w:rPr>
          <w:color w:val="000000"/>
          <w:spacing w:val="10"/>
          <w:sz w:val="24"/>
        </w:rPr>
        <w:t xml:space="preserve"> </w:t>
      </w:r>
      <w:r>
        <w:rPr>
          <w:color w:val="000000"/>
          <w:spacing w:val="1"/>
          <w:sz w:val="24"/>
        </w:rPr>
        <w:t>за</w:t>
      </w:r>
      <w:r>
        <w:rPr>
          <w:color w:val="000000"/>
          <w:spacing w:val="7"/>
          <w:sz w:val="24"/>
        </w:rPr>
        <w:t xml:space="preserve"> </w:t>
      </w:r>
      <w:r>
        <w:rPr>
          <w:color w:val="000000"/>
          <w:sz w:val="24"/>
        </w:rPr>
        <w:t>выдающиеся</w:t>
      </w:r>
      <w:r>
        <w:rPr>
          <w:color w:val="000000"/>
          <w:spacing w:val="10"/>
          <w:sz w:val="24"/>
        </w:rPr>
        <w:t xml:space="preserve"> </w:t>
      </w:r>
      <w:r>
        <w:rPr>
          <w:color w:val="000000"/>
          <w:sz w:val="24"/>
        </w:rPr>
        <w:t>достижения российских</w:t>
      </w:r>
      <w:r>
        <w:rPr>
          <w:color w:val="000000"/>
          <w:spacing w:val="2"/>
          <w:sz w:val="24"/>
        </w:rPr>
        <w:t xml:space="preserve"> </w:t>
      </w:r>
      <w:r>
        <w:rPr>
          <w:color w:val="000000"/>
          <w:sz w:val="24"/>
        </w:rPr>
        <w:t>спортсменов;</w:t>
      </w:r>
    </w:p>
    <w:p w:rsidR="002C6E8D" w:rsidRDefault="0069355F" w:rsidP="00EA3378">
      <w:pPr>
        <w:pBdr>
          <w:top w:val="none" w:sz="4" w:space="0" w:color="000000"/>
          <w:left w:val="none" w:sz="4" w:space="0" w:color="000000"/>
          <w:bottom w:val="none" w:sz="4" w:space="0" w:color="000000"/>
          <w:right w:val="none" w:sz="4" w:space="0" w:color="000000"/>
        </w:pBdr>
        <w:spacing w:line="277" w:lineRule="atLeast"/>
        <w:rPr>
          <w:color w:val="000000"/>
          <w:sz w:val="24"/>
        </w:rPr>
      </w:pPr>
      <w:r>
        <w:rPr>
          <w:color w:val="000000"/>
          <w:sz w:val="24"/>
        </w:rPr>
        <w:t>-</w:t>
      </w:r>
      <w:r>
        <w:rPr>
          <w:color w:val="000000"/>
          <w:spacing w:val="38"/>
          <w:sz w:val="24"/>
        </w:rPr>
        <w:t xml:space="preserve"> </w:t>
      </w:r>
      <w:r>
        <w:rPr>
          <w:color w:val="000000"/>
          <w:sz w:val="24"/>
        </w:rPr>
        <w:t>приобщение</w:t>
      </w:r>
      <w:r>
        <w:rPr>
          <w:color w:val="000000"/>
          <w:spacing w:val="37"/>
          <w:sz w:val="24"/>
        </w:rPr>
        <w:t xml:space="preserve"> </w:t>
      </w:r>
      <w:r>
        <w:rPr>
          <w:color w:val="000000"/>
          <w:sz w:val="24"/>
        </w:rPr>
        <w:t>к</w:t>
      </w:r>
      <w:r>
        <w:rPr>
          <w:color w:val="000000"/>
          <w:spacing w:val="37"/>
          <w:sz w:val="24"/>
        </w:rPr>
        <w:t xml:space="preserve"> </w:t>
      </w:r>
      <w:r>
        <w:rPr>
          <w:color w:val="000000"/>
          <w:sz w:val="24"/>
        </w:rPr>
        <w:t>здоровому</w:t>
      </w:r>
      <w:r>
        <w:rPr>
          <w:color w:val="000000"/>
          <w:spacing w:val="33"/>
          <w:sz w:val="24"/>
        </w:rPr>
        <w:t xml:space="preserve"> </w:t>
      </w:r>
      <w:r>
        <w:rPr>
          <w:color w:val="000000"/>
          <w:spacing w:val="1"/>
          <w:sz w:val="24"/>
        </w:rPr>
        <w:t>образу</w:t>
      </w:r>
      <w:r>
        <w:rPr>
          <w:color w:val="000000"/>
          <w:spacing w:val="30"/>
          <w:sz w:val="24"/>
        </w:rPr>
        <w:t xml:space="preserve"> </w:t>
      </w:r>
      <w:r>
        <w:rPr>
          <w:color w:val="000000"/>
          <w:spacing w:val="1"/>
          <w:sz w:val="24"/>
        </w:rPr>
        <w:t>жизни</w:t>
      </w:r>
      <w:r>
        <w:rPr>
          <w:color w:val="000000"/>
          <w:spacing w:val="38"/>
          <w:sz w:val="24"/>
        </w:rPr>
        <w:t xml:space="preserve"> </w:t>
      </w:r>
      <w:r>
        <w:rPr>
          <w:color w:val="000000"/>
          <w:sz w:val="24"/>
        </w:rPr>
        <w:t>и</w:t>
      </w:r>
      <w:r>
        <w:rPr>
          <w:color w:val="000000"/>
          <w:spacing w:val="37"/>
          <w:sz w:val="24"/>
        </w:rPr>
        <w:t xml:space="preserve"> </w:t>
      </w:r>
      <w:r>
        <w:rPr>
          <w:color w:val="000000"/>
          <w:sz w:val="24"/>
        </w:rPr>
        <w:t>активному</w:t>
      </w:r>
      <w:r>
        <w:rPr>
          <w:color w:val="000000"/>
          <w:spacing w:val="31"/>
          <w:sz w:val="24"/>
        </w:rPr>
        <w:t xml:space="preserve"> </w:t>
      </w:r>
      <w:r>
        <w:rPr>
          <w:color w:val="000000"/>
          <w:sz w:val="24"/>
        </w:rPr>
        <w:t>отдыху,</w:t>
      </w:r>
      <w:r>
        <w:rPr>
          <w:color w:val="000000"/>
          <w:spacing w:val="39"/>
          <w:sz w:val="24"/>
        </w:rPr>
        <w:t xml:space="preserve"> </w:t>
      </w:r>
      <w:r>
        <w:rPr>
          <w:color w:val="000000"/>
          <w:sz w:val="24"/>
        </w:rPr>
        <w:t>формирование</w:t>
      </w:r>
      <w:r>
        <w:rPr>
          <w:color w:val="000000"/>
          <w:spacing w:val="37"/>
          <w:sz w:val="24"/>
        </w:rPr>
        <w:t xml:space="preserve"> </w:t>
      </w:r>
      <w:r>
        <w:rPr>
          <w:color w:val="000000"/>
          <w:sz w:val="24"/>
        </w:rPr>
        <w:t>представлений</w:t>
      </w:r>
      <w:r>
        <w:rPr>
          <w:color w:val="000000"/>
          <w:spacing w:val="35"/>
          <w:sz w:val="24"/>
        </w:rPr>
        <w:t xml:space="preserve"> </w:t>
      </w:r>
      <w:r>
        <w:rPr>
          <w:color w:val="000000"/>
          <w:sz w:val="24"/>
        </w:rPr>
        <w:t>о здоровье,</w:t>
      </w:r>
      <w:r>
        <w:rPr>
          <w:color w:val="000000"/>
          <w:spacing w:val="64"/>
          <w:sz w:val="24"/>
        </w:rPr>
        <w:t xml:space="preserve"> </w:t>
      </w:r>
      <w:r>
        <w:rPr>
          <w:color w:val="000000"/>
          <w:sz w:val="24"/>
        </w:rPr>
        <w:t>способах</w:t>
      </w:r>
      <w:r>
        <w:rPr>
          <w:color w:val="000000"/>
          <w:spacing w:val="67"/>
          <w:sz w:val="24"/>
        </w:rPr>
        <w:t xml:space="preserve"> </w:t>
      </w:r>
      <w:r>
        <w:rPr>
          <w:color w:val="000000"/>
          <w:spacing w:val="-2"/>
          <w:sz w:val="24"/>
        </w:rPr>
        <w:t>его</w:t>
      </w:r>
      <w:r>
        <w:rPr>
          <w:color w:val="000000"/>
          <w:spacing w:val="66"/>
          <w:sz w:val="24"/>
        </w:rPr>
        <w:t xml:space="preserve"> </w:t>
      </w:r>
      <w:r>
        <w:rPr>
          <w:color w:val="000000"/>
          <w:sz w:val="24"/>
        </w:rPr>
        <w:t>сохранения</w:t>
      </w:r>
      <w:r>
        <w:rPr>
          <w:color w:val="000000"/>
          <w:spacing w:val="62"/>
          <w:sz w:val="24"/>
        </w:rPr>
        <w:t xml:space="preserve"> </w:t>
      </w:r>
      <w:r>
        <w:rPr>
          <w:color w:val="000000"/>
          <w:sz w:val="24"/>
        </w:rPr>
        <w:t>и</w:t>
      </w:r>
      <w:r>
        <w:rPr>
          <w:color w:val="000000"/>
          <w:spacing w:val="68"/>
          <w:sz w:val="24"/>
        </w:rPr>
        <w:t xml:space="preserve"> </w:t>
      </w:r>
      <w:r>
        <w:rPr>
          <w:color w:val="000000"/>
          <w:spacing w:val="-1"/>
          <w:sz w:val="24"/>
        </w:rPr>
        <w:t>укрепления,</w:t>
      </w:r>
      <w:r>
        <w:rPr>
          <w:color w:val="000000"/>
          <w:spacing w:val="65"/>
          <w:sz w:val="24"/>
        </w:rPr>
        <w:t xml:space="preserve"> </w:t>
      </w:r>
      <w:r>
        <w:rPr>
          <w:color w:val="000000"/>
          <w:sz w:val="24"/>
        </w:rPr>
        <w:t>правилах</w:t>
      </w:r>
      <w:r>
        <w:rPr>
          <w:color w:val="000000"/>
          <w:spacing w:val="67"/>
          <w:sz w:val="24"/>
        </w:rPr>
        <w:t xml:space="preserve"> </w:t>
      </w:r>
      <w:r>
        <w:rPr>
          <w:color w:val="000000"/>
          <w:sz w:val="24"/>
        </w:rPr>
        <w:t>безопасного</w:t>
      </w:r>
      <w:r>
        <w:rPr>
          <w:color w:val="000000"/>
          <w:spacing w:val="65"/>
          <w:sz w:val="24"/>
        </w:rPr>
        <w:t xml:space="preserve"> </w:t>
      </w:r>
      <w:r>
        <w:rPr>
          <w:color w:val="000000"/>
          <w:sz w:val="24"/>
        </w:rPr>
        <w:t>поведения</w:t>
      </w:r>
      <w:r>
        <w:rPr>
          <w:color w:val="000000"/>
          <w:spacing w:val="64"/>
          <w:sz w:val="24"/>
        </w:rPr>
        <w:t xml:space="preserve"> </w:t>
      </w:r>
      <w:r>
        <w:rPr>
          <w:color w:val="000000"/>
          <w:sz w:val="24"/>
        </w:rPr>
        <w:t>в</w:t>
      </w:r>
      <w:r>
        <w:rPr>
          <w:color w:val="000000"/>
          <w:spacing w:val="64"/>
          <w:sz w:val="24"/>
        </w:rPr>
        <w:t xml:space="preserve"> </w:t>
      </w:r>
      <w:r>
        <w:rPr>
          <w:color w:val="000000"/>
          <w:sz w:val="24"/>
        </w:rPr>
        <w:t>разных</w:t>
      </w:r>
      <w:r>
        <w:t xml:space="preserve"> </w:t>
      </w:r>
      <w:r>
        <w:rPr>
          <w:color w:val="000000"/>
          <w:sz w:val="24"/>
        </w:rPr>
        <w:t>видах</w:t>
      </w:r>
      <w:r>
        <w:rPr>
          <w:color w:val="000000"/>
          <w:spacing w:val="95"/>
          <w:sz w:val="24"/>
        </w:rPr>
        <w:t xml:space="preserve"> </w:t>
      </w:r>
      <w:r>
        <w:rPr>
          <w:color w:val="000000"/>
          <w:sz w:val="24"/>
        </w:rPr>
        <w:t>двигательной</w:t>
      </w:r>
      <w:r>
        <w:rPr>
          <w:color w:val="000000"/>
          <w:spacing w:val="92"/>
          <w:sz w:val="24"/>
        </w:rPr>
        <w:t xml:space="preserve"> </w:t>
      </w:r>
      <w:r>
        <w:rPr>
          <w:color w:val="000000"/>
          <w:sz w:val="24"/>
        </w:rPr>
        <w:t>деятельности,</w:t>
      </w:r>
      <w:r>
        <w:rPr>
          <w:color w:val="000000"/>
          <w:spacing w:val="93"/>
          <w:sz w:val="24"/>
        </w:rPr>
        <w:t xml:space="preserve"> </w:t>
      </w:r>
      <w:r>
        <w:rPr>
          <w:color w:val="000000"/>
          <w:sz w:val="24"/>
        </w:rPr>
        <w:t>воспитание</w:t>
      </w:r>
      <w:r>
        <w:rPr>
          <w:color w:val="000000"/>
          <w:spacing w:val="93"/>
          <w:sz w:val="24"/>
        </w:rPr>
        <w:t xml:space="preserve"> </w:t>
      </w:r>
      <w:r>
        <w:rPr>
          <w:color w:val="000000"/>
          <w:sz w:val="24"/>
        </w:rPr>
        <w:t>бережного</w:t>
      </w:r>
      <w:r>
        <w:rPr>
          <w:color w:val="000000"/>
          <w:spacing w:val="93"/>
          <w:sz w:val="24"/>
        </w:rPr>
        <w:t xml:space="preserve"> </w:t>
      </w:r>
      <w:r>
        <w:rPr>
          <w:color w:val="000000"/>
          <w:sz w:val="24"/>
        </w:rPr>
        <w:t>отношения</w:t>
      </w:r>
      <w:r>
        <w:rPr>
          <w:color w:val="000000"/>
          <w:spacing w:val="93"/>
          <w:sz w:val="24"/>
        </w:rPr>
        <w:t xml:space="preserve"> </w:t>
      </w:r>
      <w:r>
        <w:rPr>
          <w:color w:val="000000"/>
          <w:sz w:val="24"/>
        </w:rPr>
        <w:t>к</w:t>
      </w:r>
      <w:r>
        <w:rPr>
          <w:color w:val="000000"/>
          <w:spacing w:val="92"/>
          <w:sz w:val="24"/>
        </w:rPr>
        <w:t xml:space="preserve"> </w:t>
      </w:r>
      <w:r>
        <w:rPr>
          <w:color w:val="000000"/>
          <w:sz w:val="24"/>
        </w:rPr>
        <w:t>своему</w:t>
      </w:r>
      <w:r>
        <w:rPr>
          <w:color w:val="000000"/>
          <w:spacing w:val="88"/>
          <w:sz w:val="24"/>
        </w:rPr>
        <w:t xml:space="preserve"> </w:t>
      </w:r>
      <w:r>
        <w:rPr>
          <w:color w:val="000000"/>
          <w:sz w:val="24"/>
        </w:rPr>
        <w:t>здоровью</w:t>
      </w:r>
      <w:r>
        <w:rPr>
          <w:color w:val="000000"/>
          <w:spacing w:val="94"/>
          <w:sz w:val="24"/>
        </w:rPr>
        <w:t xml:space="preserve"> </w:t>
      </w:r>
      <w:r>
        <w:rPr>
          <w:color w:val="000000"/>
          <w:sz w:val="24"/>
        </w:rPr>
        <w:t>и</w:t>
      </w:r>
      <w:r>
        <w:t xml:space="preserve"> </w:t>
      </w:r>
      <w:r>
        <w:rPr>
          <w:color w:val="000000"/>
          <w:sz w:val="24"/>
        </w:rPr>
        <w:t>здоровью окружающих»</w:t>
      </w:r>
      <w:r w:rsidR="00465FE6">
        <w:rPr>
          <w:color w:val="000000"/>
          <w:sz w:val="24"/>
        </w:rPr>
        <w:t>.</w:t>
      </w:r>
    </w:p>
    <w:p w:rsidR="00465FE6" w:rsidRDefault="00465FE6" w:rsidP="00EA3378">
      <w:pPr>
        <w:pBdr>
          <w:top w:val="none" w:sz="4" w:space="0" w:color="000000"/>
          <w:left w:val="none" w:sz="4" w:space="0" w:color="000000"/>
          <w:bottom w:val="none" w:sz="4" w:space="0" w:color="000000"/>
          <w:right w:val="none" w:sz="4" w:space="0" w:color="000000"/>
        </w:pBdr>
        <w:spacing w:line="277" w:lineRule="atLeast"/>
      </w:pPr>
    </w:p>
    <w:p w:rsidR="00465FE6" w:rsidRDefault="0069355F" w:rsidP="00EA3378">
      <w:pPr>
        <w:pBdr>
          <w:top w:val="none" w:sz="4" w:space="0" w:color="000000"/>
          <w:left w:val="none" w:sz="4" w:space="0" w:color="000000"/>
          <w:bottom w:val="none" w:sz="4" w:space="0" w:color="000000"/>
          <w:right w:val="none" w:sz="4" w:space="0" w:color="000000"/>
        </w:pBdr>
        <w:spacing w:line="65" w:lineRule="atLeast"/>
        <w:ind w:firstLine="670"/>
      </w:pPr>
      <w:r>
        <w:rPr>
          <w:color w:val="000000"/>
          <w:sz w:val="24"/>
        </w:rPr>
        <w:t>Задачи</w:t>
      </w:r>
      <w:r>
        <w:rPr>
          <w:color w:val="000000"/>
          <w:spacing w:val="68"/>
          <w:sz w:val="24"/>
        </w:rPr>
        <w:t xml:space="preserve"> </w:t>
      </w:r>
      <w:r>
        <w:rPr>
          <w:color w:val="000000"/>
          <w:sz w:val="24"/>
        </w:rPr>
        <w:t>и</w:t>
      </w:r>
      <w:r>
        <w:rPr>
          <w:color w:val="000000"/>
          <w:spacing w:val="68"/>
          <w:sz w:val="24"/>
        </w:rPr>
        <w:t xml:space="preserve"> </w:t>
      </w:r>
      <w:r>
        <w:rPr>
          <w:color w:val="000000"/>
          <w:sz w:val="24"/>
        </w:rPr>
        <w:t>содержание</w:t>
      </w:r>
      <w:r>
        <w:rPr>
          <w:color w:val="000000"/>
          <w:spacing w:val="66"/>
          <w:sz w:val="24"/>
        </w:rPr>
        <w:t xml:space="preserve"> </w:t>
      </w:r>
      <w:r>
        <w:rPr>
          <w:color w:val="000000"/>
          <w:sz w:val="24"/>
        </w:rPr>
        <w:t>образовательной</w:t>
      </w:r>
      <w:r>
        <w:rPr>
          <w:color w:val="000000"/>
          <w:spacing w:val="68"/>
          <w:sz w:val="24"/>
        </w:rPr>
        <w:t xml:space="preserve"> </w:t>
      </w:r>
      <w:r>
        <w:rPr>
          <w:color w:val="000000"/>
          <w:sz w:val="24"/>
        </w:rPr>
        <w:t>деятельности</w:t>
      </w:r>
      <w:r>
        <w:rPr>
          <w:color w:val="000000"/>
          <w:spacing w:val="66"/>
          <w:sz w:val="24"/>
        </w:rPr>
        <w:t xml:space="preserve"> </w:t>
      </w:r>
      <w:r>
        <w:rPr>
          <w:color w:val="000000"/>
          <w:spacing w:val="1"/>
          <w:sz w:val="24"/>
        </w:rPr>
        <w:t>по</w:t>
      </w:r>
      <w:r>
        <w:rPr>
          <w:color w:val="000000"/>
          <w:spacing w:val="64"/>
          <w:sz w:val="24"/>
        </w:rPr>
        <w:t xml:space="preserve"> </w:t>
      </w:r>
      <w:r w:rsidR="00A85EDF">
        <w:rPr>
          <w:color w:val="000000"/>
          <w:sz w:val="24"/>
        </w:rPr>
        <w:t>образовательной области</w:t>
      </w:r>
      <w:r>
        <w:rPr>
          <w:color w:val="000000"/>
          <w:spacing w:val="70"/>
          <w:sz w:val="24"/>
        </w:rPr>
        <w:t xml:space="preserve"> </w:t>
      </w:r>
      <w:r>
        <w:rPr>
          <w:color w:val="000000"/>
          <w:spacing w:val="-1"/>
          <w:sz w:val="24"/>
        </w:rPr>
        <w:t>«Физическое</w:t>
      </w:r>
      <w:r>
        <w:rPr>
          <w:color w:val="000000"/>
          <w:spacing w:val="67"/>
          <w:sz w:val="24"/>
        </w:rPr>
        <w:t xml:space="preserve"> </w:t>
      </w:r>
      <w:r>
        <w:rPr>
          <w:color w:val="000000"/>
          <w:sz w:val="24"/>
        </w:rPr>
        <w:t>развитие»</w:t>
      </w:r>
      <w:r>
        <w:t xml:space="preserve"> </w:t>
      </w:r>
      <w:r>
        <w:rPr>
          <w:color w:val="000000"/>
          <w:sz w:val="24"/>
        </w:rPr>
        <w:t>представлены в</w:t>
      </w:r>
      <w:r>
        <w:rPr>
          <w:color w:val="000000"/>
          <w:spacing w:val="-1"/>
          <w:sz w:val="24"/>
        </w:rPr>
        <w:t xml:space="preserve"> </w:t>
      </w:r>
      <w:r>
        <w:rPr>
          <w:color w:val="000000"/>
          <w:sz w:val="24"/>
        </w:rPr>
        <w:t>следующих</w:t>
      </w:r>
      <w:r>
        <w:rPr>
          <w:color w:val="000000"/>
          <w:spacing w:val="-1"/>
          <w:sz w:val="24"/>
        </w:rPr>
        <w:t xml:space="preserve"> </w:t>
      </w:r>
      <w:r>
        <w:rPr>
          <w:color w:val="000000"/>
          <w:sz w:val="24"/>
        </w:rPr>
        <w:t>таблицах</w:t>
      </w:r>
      <w:r w:rsidRPr="00465FE6">
        <w:t>:</w:t>
      </w:r>
    </w:p>
    <w:p w:rsidR="00B64AFA" w:rsidRDefault="00B64AFA" w:rsidP="00EA3378">
      <w:pPr>
        <w:pBdr>
          <w:top w:val="none" w:sz="4" w:space="0" w:color="000000"/>
          <w:left w:val="none" w:sz="4" w:space="0" w:color="000000"/>
          <w:bottom w:val="none" w:sz="4" w:space="0" w:color="000000"/>
          <w:right w:val="none" w:sz="4" w:space="0" w:color="000000"/>
        </w:pBdr>
        <w:spacing w:line="65" w:lineRule="atLeast"/>
        <w:ind w:firstLine="670"/>
        <w:rPr>
          <w:u w:val="single"/>
        </w:rPr>
      </w:pPr>
    </w:p>
    <w:tbl>
      <w:tblPr>
        <w:tblW w:w="1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3"/>
        <w:gridCol w:w="4853"/>
        <w:gridCol w:w="4854"/>
      </w:tblGrid>
      <w:tr w:rsidR="00465FE6" w:rsidRPr="00A85EDF" w:rsidTr="006E2B0C">
        <w:tc>
          <w:tcPr>
            <w:tcW w:w="14560" w:type="dxa"/>
            <w:gridSpan w:val="3"/>
            <w:shd w:val="clear" w:color="auto" w:fill="EEECE1" w:themeFill="background2"/>
          </w:tcPr>
          <w:p w:rsidR="00465FE6" w:rsidRPr="00A85EDF" w:rsidRDefault="00465FE6" w:rsidP="00EA3378">
            <w:pPr>
              <w:spacing w:line="240" w:lineRule="auto"/>
              <w:jc w:val="center"/>
              <w:rPr>
                <w:b/>
                <w:bCs/>
                <w:sz w:val="24"/>
                <w:szCs w:val="24"/>
              </w:rPr>
            </w:pPr>
            <w:r w:rsidRPr="00A85EDF">
              <w:rPr>
                <w:b/>
                <w:bCs/>
                <w:sz w:val="24"/>
                <w:szCs w:val="24"/>
              </w:rPr>
              <w:t>ФИЗИЧЕСКОЕ РАЗВИТИЕ</w:t>
            </w:r>
            <w:r w:rsidR="00A85EDF">
              <w:rPr>
                <w:b/>
                <w:bCs/>
                <w:sz w:val="24"/>
                <w:szCs w:val="24"/>
              </w:rPr>
              <w:t xml:space="preserve"> (от 2-х месяцев до 3-х лет)</w:t>
            </w:r>
          </w:p>
        </w:tc>
      </w:tr>
      <w:tr w:rsidR="00465FE6" w:rsidRPr="000B5544" w:rsidTr="006E2B0C">
        <w:tc>
          <w:tcPr>
            <w:tcW w:w="14560" w:type="dxa"/>
            <w:gridSpan w:val="3"/>
            <w:shd w:val="clear" w:color="auto" w:fill="EEECE1" w:themeFill="background2"/>
          </w:tcPr>
          <w:p w:rsidR="00465FE6" w:rsidRPr="000B5544" w:rsidRDefault="00465FE6" w:rsidP="00EA3378">
            <w:pPr>
              <w:spacing w:line="240" w:lineRule="auto"/>
              <w:rPr>
                <w:b/>
                <w:bCs/>
                <w:sz w:val="20"/>
              </w:rPr>
            </w:pPr>
            <w:r w:rsidRPr="000B5544">
              <w:rPr>
                <w:b/>
                <w:bCs/>
                <w:sz w:val="20"/>
              </w:rPr>
              <w:t xml:space="preserve">Задачи образовательной области «Физическое развитие» </w:t>
            </w:r>
          </w:p>
        </w:tc>
      </w:tr>
      <w:tr w:rsidR="00465FE6" w:rsidRPr="000B5544" w:rsidTr="006E2B0C">
        <w:tc>
          <w:tcPr>
            <w:tcW w:w="4853" w:type="dxa"/>
          </w:tcPr>
          <w:p w:rsidR="00465FE6" w:rsidRPr="000B5544" w:rsidRDefault="00465FE6" w:rsidP="00EA3378">
            <w:pPr>
              <w:spacing w:line="240" w:lineRule="auto"/>
              <w:jc w:val="center"/>
              <w:rPr>
                <w:b/>
                <w:bCs/>
                <w:sz w:val="20"/>
              </w:rPr>
            </w:pPr>
            <w:r w:rsidRPr="000B5544">
              <w:rPr>
                <w:rFonts w:eastAsia="Calibri"/>
                <w:b/>
                <w:sz w:val="20"/>
              </w:rPr>
              <w:t>от 2-х месяцев до 1 года</w:t>
            </w:r>
          </w:p>
        </w:tc>
        <w:tc>
          <w:tcPr>
            <w:tcW w:w="4853" w:type="dxa"/>
          </w:tcPr>
          <w:p w:rsidR="00465FE6" w:rsidRPr="000B5544" w:rsidRDefault="00465FE6" w:rsidP="00EA3378">
            <w:pPr>
              <w:spacing w:line="240" w:lineRule="auto"/>
              <w:jc w:val="center"/>
              <w:rPr>
                <w:b/>
                <w:bCs/>
                <w:sz w:val="20"/>
              </w:rPr>
            </w:pPr>
            <w:r w:rsidRPr="000B5544">
              <w:rPr>
                <w:rFonts w:eastAsia="Calibri"/>
                <w:b/>
                <w:sz w:val="20"/>
              </w:rPr>
              <w:t>от 1 года до 2-х лет</w:t>
            </w:r>
          </w:p>
        </w:tc>
        <w:tc>
          <w:tcPr>
            <w:tcW w:w="4854" w:type="dxa"/>
          </w:tcPr>
          <w:p w:rsidR="00465FE6" w:rsidRPr="000B5544" w:rsidRDefault="00465FE6" w:rsidP="00EA3378">
            <w:pPr>
              <w:spacing w:line="240" w:lineRule="auto"/>
              <w:jc w:val="center"/>
              <w:rPr>
                <w:b/>
                <w:bCs/>
                <w:sz w:val="20"/>
              </w:rPr>
            </w:pPr>
            <w:r w:rsidRPr="000B5544">
              <w:rPr>
                <w:rFonts w:eastAsia="Calibri"/>
                <w:b/>
                <w:sz w:val="20"/>
              </w:rPr>
              <w:t>от 2-х лет до 3-х лет</w:t>
            </w:r>
          </w:p>
        </w:tc>
      </w:tr>
      <w:tr w:rsidR="00465FE6" w:rsidRPr="000B5544" w:rsidTr="006E2B0C">
        <w:tc>
          <w:tcPr>
            <w:tcW w:w="4853" w:type="dxa"/>
            <w:vMerge w:val="restart"/>
          </w:tcPr>
          <w:p w:rsidR="00465FE6" w:rsidRPr="000B5544" w:rsidRDefault="00465FE6" w:rsidP="00EA3378">
            <w:pPr>
              <w:widowControl w:val="0"/>
              <w:autoSpaceDE w:val="0"/>
              <w:autoSpaceDN w:val="0"/>
              <w:adjustRightInd w:val="0"/>
              <w:spacing w:line="240" w:lineRule="auto"/>
              <w:rPr>
                <w:sz w:val="20"/>
              </w:rPr>
            </w:pPr>
            <w:r w:rsidRPr="000B5544">
              <w:rPr>
                <w:sz w:val="20"/>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ребенком;</w:t>
            </w:r>
          </w:p>
        </w:tc>
        <w:tc>
          <w:tcPr>
            <w:tcW w:w="4853" w:type="dxa"/>
            <w:shd w:val="clear" w:color="auto" w:fill="FFFFFF" w:themeFill="background1"/>
          </w:tcPr>
          <w:p w:rsidR="00465FE6" w:rsidRPr="000B5544" w:rsidRDefault="00465FE6" w:rsidP="00EA3378">
            <w:pPr>
              <w:spacing w:line="240" w:lineRule="auto"/>
              <w:rPr>
                <w:sz w:val="20"/>
              </w:rPr>
            </w:pPr>
            <w:r w:rsidRPr="000B5544">
              <w:rPr>
                <w:sz w:val="20"/>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ребенком.</w:t>
            </w:r>
          </w:p>
          <w:p w:rsidR="00465FE6" w:rsidRPr="000B5544" w:rsidRDefault="00465FE6" w:rsidP="00EA3378">
            <w:pPr>
              <w:widowControl w:val="0"/>
              <w:autoSpaceDE w:val="0"/>
              <w:autoSpaceDN w:val="0"/>
              <w:adjustRightInd w:val="0"/>
              <w:spacing w:line="240" w:lineRule="auto"/>
              <w:rPr>
                <w:b/>
                <w:bCs/>
                <w:sz w:val="20"/>
              </w:rPr>
            </w:pP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tc>
      </w:tr>
      <w:tr w:rsidR="00465FE6" w:rsidRPr="000B5544" w:rsidTr="006E2B0C">
        <w:tc>
          <w:tcPr>
            <w:tcW w:w="4853" w:type="dxa"/>
            <w:vMerge/>
            <w:shd w:val="clear" w:color="auto" w:fill="FFFFFF" w:themeFill="background1"/>
          </w:tcPr>
          <w:p w:rsidR="00465FE6" w:rsidRPr="000B5544" w:rsidRDefault="00465FE6" w:rsidP="00EA3378">
            <w:pPr>
              <w:widowControl w:val="0"/>
              <w:autoSpaceDE w:val="0"/>
              <w:autoSpaceDN w:val="0"/>
              <w:adjustRightInd w:val="0"/>
              <w:spacing w:line="240" w:lineRule="auto"/>
              <w:ind w:firstLine="539"/>
              <w:rPr>
                <w:sz w:val="20"/>
              </w:rPr>
            </w:pP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Создавать условия для развития равновесия и ориентировки в пространстве.</w:t>
            </w: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Развивать психофизические качества, равновесие и ориентировку в пространстве.</w:t>
            </w:r>
          </w:p>
        </w:tc>
      </w:tr>
      <w:tr w:rsidR="00465FE6" w:rsidRPr="000B5544" w:rsidTr="002C0E3A">
        <w:trPr>
          <w:trHeight w:val="685"/>
        </w:trPr>
        <w:tc>
          <w:tcPr>
            <w:tcW w:w="4853" w:type="dxa"/>
            <w:vMerge w:val="restart"/>
          </w:tcPr>
          <w:p w:rsidR="00465FE6" w:rsidRPr="000B5544" w:rsidRDefault="00465FE6" w:rsidP="00EA3378">
            <w:pPr>
              <w:widowControl w:val="0"/>
              <w:autoSpaceDE w:val="0"/>
              <w:autoSpaceDN w:val="0"/>
              <w:adjustRightInd w:val="0"/>
              <w:spacing w:line="240" w:lineRule="auto"/>
              <w:rPr>
                <w:sz w:val="20"/>
              </w:rPr>
            </w:pPr>
            <w:r w:rsidRPr="000B5544">
              <w:rPr>
                <w:sz w:val="20"/>
              </w:rPr>
              <w:t>Поддерживать положительную эмоциональную реакцию при выполнении движений, чувство удовлетворения и радости от совместных действий ребенка с педагогом в играх-забавах.</w:t>
            </w:r>
          </w:p>
        </w:tc>
        <w:tc>
          <w:tcPr>
            <w:tcW w:w="4853" w:type="dxa"/>
            <w:shd w:val="clear" w:color="auto" w:fill="FFFFFF" w:themeFill="background1"/>
          </w:tcPr>
          <w:p w:rsidR="00465FE6" w:rsidRPr="000B5544" w:rsidRDefault="00465FE6" w:rsidP="002C0E3A">
            <w:pPr>
              <w:spacing w:line="240" w:lineRule="auto"/>
              <w:rPr>
                <w:sz w:val="20"/>
              </w:rPr>
            </w:pPr>
            <w:r w:rsidRPr="000B5544">
              <w:rPr>
                <w:sz w:val="20"/>
              </w:rPr>
              <w:t>Поддерживать желание выполнять физические упражнения в паре с педагогом; побуждать к самостоятельным</w:t>
            </w:r>
            <w:r w:rsidR="002C0E3A">
              <w:rPr>
                <w:sz w:val="20"/>
              </w:rPr>
              <w:t xml:space="preserve"> действиям.</w:t>
            </w: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Формировать интерес и положительное отношение к выполнению физических упражнений, со</w:t>
            </w:r>
            <w:r w:rsidR="002C0E3A">
              <w:rPr>
                <w:sz w:val="20"/>
              </w:rPr>
              <w:t>вместным двигательным действиям</w:t>
            </w:r>
          </w:p>
        </w:tc>
      </w:tr>
      <w:tr w:rsidR="00465FE6" w:rsidRPr="000B5544" w:rsidTr="006E2B0C">
        <w:tc>
          <w:tcPr>
            <w:tcW w:w="4853" w:type="dxa"/>
            <w:vMerge/>
          </w:tcPr>
          <w:p w:rsidR="00465FE6" w:rsidRPr="000B5544" w:rsidRDefault="00465FE6" w:rsidP="00EA3378">
            <w:pPr>
              <w:widowControl w:val="0"/>
              <w:autoSpaceDE w:val="0"/>
              <w:autoSpaceDN w:val="0"/>
              <w:adjustRightInd w:val="0"/>
              <w:spacing w:line="240" w:lineRule="auto"/>
              <w:ind w:firstLine="539"/>
              <w:rPr>
                <w:sz w:val="20"/>
              </w:rPr>
            </w:pP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Привлекать к участию в играх-забавах, игровых упражнениях, подвижных играх,</w:t>
            </w: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Поддерживать у детей желание играть в подвижные игры вместе с педагогом в небольших подгруппах.</w:t>
            </w:r>
          </w:p>
        </w:tc>
      </w:tr>
      <w:tr w:rsidR="00465FE6" w:rsidRPr="000B5544" w:rsidTr="006E2B0C">
        <w:tc>
          <w:tcPr>
            <w:tcW w:w="4853" w:type="dxa"/>
            <w:vMerge/>
          </w:tcPr>
          <w:p w:rsidR="00465FE6" w:rsidRPr="000B5544" w:rsidRDefault="00465FE6" w:rsidP="00EA3378">
            <w:pPr>
              <w:widowControl w:val="0"/>
              <w:autoSpaceDE w:val="0"/>
              <w:autoSpaceDN w:val="0"/>
              <w:adjustRightInd w:val="0"/>
              <w:spacing w:line="240" w:lineRule="auto"/>
              <w:ind w:firstLine="539"/>
              <w:rPr>
                <w:sz w:val="20"/>
              </w:rPr>
            </w:pP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Укреплять здоровье ребенка средствами физического воспитания.</w:t>
            </w: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Укреплять здоровье детей средствами физического воспитания.</w:t>
            </w:r>
          </w:p>
        </w:tc>
      </w:tr>
      <w:tr w:rsidR="00465FE6" w:rsidRPr="000B5544" w:rsidTr="006E2B0C">
        <w:tc>
          <w:tcPr>
            <w:tcW w:w="4853" w:type="dxa"/>
          </w:tcPr>
          <w:p w:rsidR="00465FE6" w:rsidRPr="000B5544" w:rsidRDefault="00465FE6" w:rsidP="00EA3378">
            <w:pPr>
              <w:widowControl w:val="0"/>
              <w:autoSpaceDE w:val="0"/>
              <w:autoSpaceDN w:val="0"/>
              <w:adjustRightInd w:val="0"/>
              <w:spacing w:line="240" w:lineRule="auto"/>
              <w:rPr>
                <w:sz w:val="20"/>
              </w:rPr>
            </w:pPr>
            <w:r w:rsidRPr="000B5544">
              <w:rPr>
                <w:sz w:val="20"/>
              </w:rPr>
              <w:t>Обеспечивать охрану жизни и укрепление здоровья ребенка, гигиенический уход, питание;</w:t>
            </w: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Способствовать усвоению культурно-гигиенических навыков для приобщения к здоровому образу жизни.</w:t>
            </w: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 xml:space="preserve">Формировать культурно-гигиенические навыки и навыки самообслуживания, приобщая к здоровому </w:t>
            </w:r>
            <w:r w:rsidRPr="000B5544">
              <w:rPr>
                <w:sz w:val="20"/>
              </w:rPr>
              <w:lastRenderedPageBreak/>
              <w:t>образу жизни.</w:t>
            </w:r>
          </w:p>
        </w:tc>
      </w:tr>
      <w:tr w:rsidR="00465FE6" w:rsidRPr="000B5544" w:rsidTr="006E2B0C">
        <w:tc>
          <w:tcPr>
            <w:tcW w:w="14560" w:type="dxa"/>
            <w:gridSpan w:val="3"/>
            <w:shd w:val="clear" w:color="auto" w:fill="EEECE1" w:themeFill="background2"/>
          </w:tcPr>
          <w:p w:rsidR="00465FE6" w:rsidRPr="000B5544" w:rsidRDefault="00465FE6" w:rsidP="00EA3378">
            <w:pPr>
              <w:widowControl w:val="0"/>
              <w:autoSpaceDE w:val="0"/>
              <w:autoSpaceDN w:val="0"/>
              <w:adjustRightInd w:val="0"/>
              <w:spacing w:line="240" w:lineRule="auto"/>
              <w:rPr>
                <w:b/>
                <w:bCs/>
                <w:sz w:val="20"/>
              </w:rPr>
            </w:pPr>
            <w:r w:rsidRPr="000B5544">
              <w:rPr>
                <w:b/>
                <w:bCs/>
                <w:sz w:val="20"/>
              </w:rPr>
              <w:lastRenderedPageBreak/>
              <w:t>Содержание образовательной области «Физическое развитие»</w:t>
            </w:r>
          </w:p>
        </w:tc>
      </w:tr>
      <w:tr w:rsidR="00465FE6" w:rsidRPr="000B5544" w:rsidTr="006E2B0C">
        <w:tc>
          <w:tcPr>
            <w:tcW w:w="4853" w:type="dxa"/>
          </w:tcPr>
          <w:p w:rsidR="00465FE6" w:rsidRPr="000B5544" w:rsidRDefault="00465FE6" w:rsidP="00EA3378">
            <w:pPr>
              <w:widowControl w:val="0"/>
              <w:autoSpaceDE w:val="0"/>
              <w:autoSpaceDN w:val="0"/>
              <w:adjustRightInd w:val="0"/>
              <w:spacing w:line="240" w:lineRule="auto"/>
              <w:jc w:val="center"/>
              <w:rPr>
                <w:b/>
                <w:bCs/>
                <w:sz w:val="20"/>
              </w:rPr>
            </w:pPr>
            <w:r w:rsidRPr="000B5544">
              <w:rPr>
                <w:rFonts w:eastAsia="Calibri"/>
                <w:b/>
                <w:sz w:val="20"/>
              </w:rPr>
              <w:t>от 2-х месяцев до 1 года</w:t>
            </w:r>
          </w:p>
        </w:tc>
        <w:tc>
          <w:tcPr>
            <w:tcW w:w="4853" w:type="dxa"/>
          </w:tcPr>
          <w:p w:rsidR="00465FE6" w:rsidRPr="000B5544" w:rsidRDefault="00465FE6" w:rsidP="00EA3378">
            <w:pPr>
              <w:widowControl w:val="0"/>
              <w:autoSpaceDE w:val="0"/>
              <w:autoSpaceDN w:val="0"/>
              <w:adjustRightInd w:val="0"/>
              <w:spacing w:line="240" w:lineRule="auto"/>
              <w:jc w:val="center"/>
              <w:rPr>
                <w:b/>
                <w:bCs/>
                <w:sz w:val="20"/>
              </w:rPr>
            </w:pPr>
            <w:r w:rsidRPr="000B5544">
              <w:rPr>
                <w:rFonts w:eastAsia="Calibri"/>
                <w:b/>
                <w:sz w:val="20"/>
              </w:rPr>
              <w:t>от 1 года до 2-х лет</w:t>
            </w:r>
          </w:p>
        </w:tc>
        <w:tc>
          <w:tcPr>
            <w:tcW w:w="4854" w:type="dxa"/>
          </w:tcPr>
          <w:p w:rsidR="00465FE6" w:rsidRPr="000B5544" w:rsidRDefault="00465FE6" w:rsidP="00EA3378">
            <w:pPr>
              <w:widowControl w:val="0"/>
              <w:autoSpaceDE w:val="0"/>
              <w:autoSpaceDN w:val="0"/>
              <w:adjustRightInd w:val="0"/>
              <w:spacing w:line="240" w:lineRule="auto"/>
              <w:jc w:val="center"/>
              <w:rPr>
                <w:b/>
                <w:bCs/>
                <w:sz w:val="20"/>
              </w:rPr>
            </w:pPr>
            <w:r w:rsidRPr="000B5544">
              <w:rPr>
                <w:rFonts w:eastAsia="Calibri"/>
                <w:b/>
                <w:sz w:val="20"/>
              </w:rPr>
              <w:t>от 2-х лет до 3-х лет</w:t>
            </w:r>
          </w:p>
        </w:tc>
      </w:tr>
      <w:tr w:rsidR="00465FE6" w:rsidRPr="000B5544" w:rsidTr="006E2B0C">
        <w:tc>
          <w:tcPr>
            <w:tcW w:w="4853" w:type="dxa"/>
            <w:shd w:val="clear" w:color="auto" w:fill="auto"/>
          </w:tcPr>
          <w:p w:rsidR="00465FE6" w:rsidRPr="000B5544" w:rsidRDefault="00465FE6" w:rsidP="00EA3378">
            <w:pPr>
              <w:widowControl w:val="0"/>
              <w:autoSpaceDE w:val="0"/>
              <w:autoSpaceDN w:val="0"/>
              <w:adjustRightInd w:val="0"/>
              <w:spacing w:line="240" w:lineRule="auto"/>
              <w:rPr>
                <w:sz w:val="20"/>
              </w:rPr>
            </w:pPr>
            <w:r w:rsidRPr="000B5544">
              <w:rPr>
                <w:sz w:val="20"/>
              </w:rPr>
              <w:t>Педагог приучает ребенка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465FE6" w:rsidRPr="000B5544" w:rsidRDefault="00465FE6" w:rsidP="00EA3378">
            <w:pPr>
              <w:widowControl w:val="0"/>
              <w:autoSpaceDE w:val="0"/>
              <w:autoSpaceDN w:val="0"/>
              <w:adjustRightInd w:val="0"/>
              <w:spacing w:line="240" w:lineRule="auto"/>
              <w:rPr>
                <w:sz w:val="20"/>
              </w:rPr>
            </w:pPr>
            <w:r w:rsidRPr="000B5544">
              <w:rPr>
                <w:sz w:val="20"/>
              </w:rPr>
              <w:t>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Педагог активизирует двигательную деятельность детей.</w:t>
            </w: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Педагог формирует умение выполнять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w:t>
            </w:r>
          </w:p>
          <w:p w:rsidR="00465FE6" w:rsidRPr="000B5544" w:rsidRDefault="00465FE6" w:rsidP="00EA3378">
            <w:pPr>
              <w:widowControl w:val="0"/>
              <w:autoSpaceDE w:val="0"/>
              <w:autoSpaceDN w:val="0"/>
              <w:adjustRightInd w:val="0"/>
              <w:spacing w:line="240" w:lineRule="auto"/>
              <w:rPr>
                <w:sz w:val="20"/>
              </w:rPr>
            </w:pPr>
          </w:p>
        </w:tc>
      </w:tr>
      <w:tr w:rsidR="00465FE6" w:rsidRPr="000B5544" w:rsidTr="006E2B0C">
        <w:tc>
          <w:tcPr>
            <w:tcW w:w="4853" w:type="dxa"/>
            <w:shd w:val="clear" w:color="auto" w:fill="auto"/>
          </w:tcPr>
          <w:p w:rsidR="00465FE6" w:rsidRPr="000B5544" w:rsidRDefault="00465FE6" w:rsidP="00EA3378">
            <w:pPr>
              <w:widowControl w:val="0"/>
              <w:autoSpaceDE w:val="0"/>
              <w:autoSpaceDN w:val="0"/>
              <w:adjustRightInd w:val="0"/>
              <w:spacing w:line="240" w:lineRule="auto"/>
              <w:rPr>
                <w:sz w:val="20"/>
              </w:rPr>
            </w:pPr>
            <w:r w:rsidRPr="000B5544">
              <w:rPr>
                <w:b/>
                <w:sz w:val="20"/>
              </w:rPr>
              <w:t>С 2 месяцев</w:t>
            </w:r>
            <w:r w:rsidRPr="000B5544">
              <w:rPr>
                <w:sz w:val="20"/>
              </w:rPr>
              <w:t xml:space="preserve"> педагог оказывает помощь в удержании головы в вертикальном положении, повороте ее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Создает условия для обучения основным движениям (бросание, катание, ползание, лазанье, ходьба).</w:t>
            </w:r>
          </w:p>
          <w:p w:rsidR="00465FE6" w:rsidRPr="000B5544" w:rsidRDefault="00465FE6" w:rsidP="00EA3378">
            <w:pPr>
              <w:widowControl w:val="0"/>
              <w:autoSpaceDE w:val="0"/>
              <w:autoSpaceDN w:val="0"/>
              <w:adjustRightInd w:val="0"/>
              <w:spacing w:line="240" w:lineRule="auto"/>
              <w:rPr>
                <w:sz w:val="20"/>
              </w:rPr>
            </w:pP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Педагог формирует умение выполнять основные движения.</w:t>
            </w:r>
          </w:p>
          <w:p w:rsidR="00465FE6" w:rsidRPr="000B5544" w:rsidRDefault="00465FE6" w:rsidP="00EA3378">
            <w:pPr>
              <w:widowControl w:val="0"/>
              <w:autoSpaceDE w:val="0"/>
              <w:autoSpaceDN w:val="0"/>
              <w:adjustRightInd w:val="0"/>
              <w:spacing w:line="240" w:lineRule="auto"/>
              <w:rPr>
                <w:sz w:val="20"/>
              </w:rPr>
            </w:pPr>
          </w:p>
        </w:tc>
      </w:tr>
      <w:tr w:rsidR="00465FE6" w:rsidRPr="000B5544" w:rsidTr="006E2B0C">
        <w:tc>
          <w:tcPr>
            <w:tcW w:w="4853" w:type="dxa"/>
            <w:shd w:val="clear" w:color="auto" w:fill="auto"/>
          </w:tcPr>
          <w:p w:rsidR="00465FE6" w:rsidRPr="000B5544" w:rsidRDefault="00465FE6" w:rsidP="00EA3378">
            <w:pPr>
              <w:widowControl w:val="0"/>
              <w:autoSpaceDE w:val="0"/>
              <w:autoSpaceDN w:val="0"/>
              <w:adjustRightInd w:val="0"/>
              <w:spacing w:line="240" w:lineRule="auto"/>
              <w:rPr>
                <w:sz w:val="20"/>
              </w:rPr>
            </w:pPr>
            <w:r w:rsidRPr="000B5544">
              <w:rPr>
                <w:b/>
                <w:sz w:val="20"/>
              </w:rPr>
              <w:t>С 6 месяцев</w:t>
            </w:r>
            <w:r w:rsidRPr="000B5544">
              <w:rPr>
                <w:sz w:val="20"/>
              </w:rPr>
              <w:t xml:space="preserve"> педагог помогает осваивать движения, подготавливающие к ползанию, поощряет стремление ребенка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w:t>
            </w:r>
          </w:p>
          <w:p w:rsidR="00465FE6" w:rsidRPr="000B5544" w:rsidRDefault="00465FE6" w:rsidP="00EA3378">
            <w:pPr>
              <w:widowControl w:val="0"/>
              <w:autoSpaceDE w:val="0"/>
              <w:autoSpaceDN w:val="0"/>
              <w:adjustRightInd w:val="0"/>
              <w:spacing w:line="240" w:lineRule="auto"/>
              <w:rPr>
                <w:sz w:val="20"/>
              </w:rPr>
            </w:pPr>
            <w:r w:rsidRPr="000B5544">
              <w:rPr>
                <w:sz w:val="20"/>
              </w:rPr>
              <w:t xml:space="preserve"> побуждает к манипулированию предметами (берет, осматривает, перекладывает из руки в руку, размахивает, бросает и другое); проводит с ребенком комплекс гимнастики, включая упражнения с использованием предметов (колечки, погремушки).</w:t>
            </w: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Создает условия для развития координации при выполнении упражнений.</w:t>
            </w:r>
          </w:p>
          <w:p w:rsidR="00465FE6" w:rsidRPr="000B5544" w:rsidRDefault="00465FE6" w:rsidP="00EA3378">
            <w:pPr>
              <w:widowControl w:val="0"/>
              <w:autoSpaceDE w:val="0"/>
              <w:autoSpaceDN w:val="0"/>
              <w:adjustRightInd w:val="0"/>
              <w:spacing w:line="240" w:lineRule="auto"/>
              <w:rPr>
                <w:sz w:val="20"/>
              </w:rPr>
            </w:pP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Развивает психофизические качества, координацию, равновесие и ориентировку в пространстве.</w:t>
            </w:r>
          </w:p>
          <w:p w:rsidR="00465FE6" w:rsidRPr="000B5544" w:rsidRDefault="00465FE6" w:rsidP="00EA3378">
            <w:pPr>
              <w:widowControl w:val="0"/>
              <w:autoSpaceDE w:val="0"/>
              <w:autoSpaceDN w:val="0"/>
              <w:adjustRightInd w:val="0"/>
              <w:spacing w:line="240" w:lineRule="auto"/>
              <w:rPr>
                <w:sz w:val="20"/>
              </w:rPr>
            </w:pPr>
          </w:p>
        </w:tc>
      </w:tr>
      <w:tr w:rsidR="00465FE6" w:rsidRPr="000B5544" w:rsidTr="006E2B0C">
        <w:tc>
          <w:tcPr>
            <w:tcW w:w="4853" w:type="dxa"/>
            <w:vMerge w:val="restart"/>
            <w:shd w:val="clear" w:color="auto" w:fill="auto"/>
          </w:tcPr>
          <w:p w:rsidR="00465FE6" w:rsidRPr="000B5544" w:rsidRDefault="00465FE6" w:rsidP="00EA3378">
            <w:pPr>
              <w:widowControl w:val="0"/>
              <w:autoSpaceDE w:val="0"/>
              <w:autoSpaceDN w:val="0"/>
              <w:adjustRightInd w:val="0"/>
              <w:spacing w:line="240" w:lineRule="auto"/>
              <w:rPr>
                <w:sz w:val="20"/>
              </w:rPr>
            </w:pPr>
            <w:r w:rsidRPr="000B5544">
              <w:rPr>
                <w:b/>
                <w:sz w:val="20"/>
              </w:rPr>
              <w:t>С 9 месяцев</w:t>
            </w:r>
            <w:r w:rsidRPr="000B5544">
              <w:rPr>
                <w:sz w:val="20"/>
              </w:rPr>
              <w:t xml:space="preserve"> педагог создает условия для развития ранее освоенных движений, упражняет в ползании в разных направлениях, вставании, перешагивании, </w:t>
            </w:r>
            <w:r w:rsidRPr="000B5544">
              <w:rPr>
                <w:sz w:val="20"/>
              </w:rPr>
              <w:lastRenderedPageBreak/>
              <w:t>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ребенка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w:t>
            </w: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lastRenderedPageBreak/>
              <w:t>Побуждает к самостоятельному выполнению движений.</w:t>
            </w: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 xml:space="preserve">Педагог побуждает детей совместно играть в подвижные игры, действовать согласованно, реагировать на сигнал. </w:t>
            </w:r>
          </w:p>
        </w:tc>
      </w:tr>
      <w:tr w:rsidR="00465FE6" w:rsidRPr="000B5544" w:rsidTr="006E2B0C">
        <w:tc>
          <w:tcPr>
            <w:tcW w:w="4853" w:type="dxa"/>
            <w:vMerge/>
            <w:shd w:val="clear" w:color="auto" w:fill="auto"/>
          </w:tcPr>
          <w:p w:rsidR="00465FE6" w:rsidRPr="000B5544" w:rsidRDefault="00465FE6" w:rsidP="00EA3378">
            <w:pPr>
              <w:widowControl w:val="0"/>
              <w:autoSpaceDE w:val="0"/>
              <w:autoSpaceDN w:val="0"/>
              <w:adjustRightInd w:val="0"/>
              <w:spacing w:line="240" w:lineRule="auto"/>
              <w:ind w:firstLine="540"/>
              <w:rPr>
                <w:sz w:val="20"/>
              </w:rPr>
            </w:pP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Обеспечивает страховку для сохранения равновесия.</w:t>
            </w: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Оптимизирует двигательную деятельность, предупреждая утомление, осуществляет помощь и страховку.</w:t>
            </w:r>
          </w:p>
        </w:tc>
      </w:tr>
      <w:tr w:rsidR="00465FE6" w:rsidRPr="000B5544" w:rsidTr="006E2B0C">
        <w:tc>
          <w:tcPr>
            <w:tcW w:w="4853" w:type="dxa"/>
            <w:vMerge/>
            <w:shd w:val="clear" w:color="auto" w:fill="auto"/>
          </w:tcPr>
          <w:p w:rsidR="00465FE6" w:rsidRPr="000B5544" w:rsidRDefault="00465FE6" w:rsidP="00EA3378">
            <w:pPr>
              <w:widowControl w:val="0"/>
              <w:autoSpaceDE w:val="0"/>
              <w:autoSpaceDN w:val="0"/>
              <w:adjustRightInd w:val="0"/>
              <w:spacing w:line="240" w:lineRule="auto"/>
              <w:ind w:firstLine="540"/>
              <w:rPr>
                <w:sz w:val="20"/>
              </w:rPr>
            </w:pP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Поощряет и поддерживает, создает эмоционально-положительный настрой. способствует формированию первых культурно-гигиенических навыков.</w:t>
            </w: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Поощряет стремление ребенка соблюдать правила личной гигиены и проявлять культурно-гигиенические навыки.</w:t>
            </w:r>
          </w:p>
        </w:tc>
      </w:tr>
      <w:tr w:rsidR="00465FE6" w:rsidRPr="000B5544" w:rsidTr="006E2B0C">
        <w:tc>
          <w:tcPr>
            <w:tcW w:w="4853" w:type="dxa"/>
            <w:vMerge/>
            <w:shd w:val="clear" w:color="auto" w:fill="auto"/>
          </w:tcPr>
          <w:p w:rsidR="00465FE6" w:rsidRPr="000B5544" w:rsidRDefault="00465FE6" w:rsidP="00EA3378">
            <w:pPr>
              <w:spacing w:line="240" w:lineRule="auto"/>
              <w:rPr>
                <w:b/>
                <w:bCs/>
                <w:sz w:val="20"/>
              </w:rPr>
            </w:pP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В процессе физического воспитания педагог обеспечивает условия для развития основных движений и выполнения общеразвивающих упражнений.</w:t>
            </w: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tc>
      </w:tr>
      <w:tr w:rsidR="00465FE6" w:rsidRPr="000B5544" w:rsidTr="006E2B0C">
        <w:tc>
          <w:tcPr>
            <w:tcW w:w="14560" w:type="dxa"/>
            <w:gridSpan w:val="3"/>
            <w:shd w:val="clear" w:color="auto" w:fill="EEECE1" w:themeFill="background2"/>
          </w:tcPr>
          <w:p w:rsidR="00465FE6" w:rsidRPr="000B5544" w:rsidRDefault="00465FE6" w:rsidP="00EA3378">
            <w:pPr>
              <w:widowControl w:val="0"/>
              <w:autoSpaceDE w:val="0"/>
              <w:autoSpaceDN w:val="0"/>
              <w:adjustRightInd w:val="0"/>
              <w:spacing w:line="240" w:lineRule="auto"/>
              <w:rPr>
                <w:b/>
                <w:sz w:val="20"/>
              </w:rPr>
            </w:pPr>
            <w:r w:rsidRPr="000B5544">
              <w:rPr>
                <w:b/>
                <w:sz w:val="20"/>
              </w:rPr>
              <w:t xml:space="preserve"> Основная гимнастика (основные движения, общеразвивающие упражнения).</w:t>
            </w:r>
          </w:p>
        </w:tc>
      </w:tr>
      <w:tr w:rsidR="00465FE6" w:rsidRPr="000B5544" w:rsidTr="006E2B0C">
        <w:tc>
          <w:tcPr>
            <w:tcW w:w="4853" w:type="dxa"/>
            <w:vMerge w:val="restart"/>
            <w:shd w:val="clear" w:color="auto" w:fill="F2F2F2" w:themeFill="background1" w:themeFillShade="F2"/>
          </w:tcPr>
          <w:p w:rsidR="00465FE6" w:rsidRPr="000B5544" w:rsidRDefault="00465FE6" w:rsidP="00EA3378">
            <w:pPr>
              <w:spacing w:line="240" w:lineRule="auto"/>
              <w:rPr>
                <w:b/>
                <w:bCs/>
                <w:sz w:val="20"/>
              </w:rPr>
            </w:pPr>
          </w:p>
        </w:tc>
        <w:tc>
          <w:tcPr>
            <w:tcW w:w="9707" w:type="dxa"/>
            <w:gridSpan w:val="2"/>
            <w:shd w:val="clear" w:color="auto" w:fill="EEECE1" w:themeFill="background2"/>
          </w:tcPr>
          <w:p w:rsidR="00465FE6" w:rsidRPr="000B5544" w:rsidRDefault="00465FE6" w:rsidP="00EA3378">
            <w:pPr>
              <w:spacing w:line="240" w:lineRule="auto"/>
              <w:rPr>
                <w:b/>
                <w:bCs/>
                <w:sz w:val="20"/>
              </w:rPr>
            </w:pPr>
            <w:r w:rsidRPr="000B5544">
              <w:rPr>
                <w:b/>
                <w:sz w:val="20"/>
              </w:rPr>
              <w:t>Основные движения.</w:t>
            </w:r>
          </w:p>
        </w:tc>
      </w:tr>
      <w:tr w:rsidR="00465FE6" w:rsidRPr="000B5544" w:rsidTr="006E2B0C">
        <w:tc>
          <w:tcPr>
            <w:tcW w:w="4853" w:type="dxa"/>
            <w:vMerge/>
            <w:shd w:val="clear" w:color="auto" w:fill="F2F2F2" w:themeFill="background1" w:themeFillShade="F2"/>
          </w:tcPr>
          <w:p w:rsidR="00465FE6" w:rsidRPr="000B5544" w:rsidRDefault="00465FE6" w:rsidP="00EA3378">
            <w:pPr>
              <w:spacing w:line="240" w:lineRule="auto"/>
              <w:rPr>
                <w:b/>
                <w:bCs/>
                <w:sz w:val="20"/>
              </w:rPr>
            </w:pPr>
          </w:p>
        </w:tc>
        <w:tc>
          <w:tcPr>
            <w:tcW w:w="4853" w:type="dxa"/>
            <w:shd w:val="clear" w:color="auto" w:fill="F2F2F2" w:themeFill="background1" w:themeFillShade="F2"/>
          </w:tcPr>
          <w:p w:rsidR="00465FE6" w:rsidRPr="000B5544" w:rsidRDefault="00465FE6" w:rsidP="00EA3378">
            <w:pPr>
              <w:widowControl w:val="0"/>
              <w:autoSpaceDE w:val="0"/>
              <w:autoSpaceDN w:val="0"/>
              <w:adjustRightInd w:val="0"/>
              <w:spacing w:line="240" w:lineRule="auto"/>
              <w:rPr>
                <w:b/>
                <w:bCs/>
                <w:sz w:val="20"/>
              </w:rPr>
            </w:pPr>
            <w:r w:rsidRPr="000B5544">
              <w:rPr>
                <w:b/>
                <w:bCs/>
                <w:sz w:val="20"/>
              </w:rPr>
              <w:t>Бросание и катание</w:t>
            </w:r>
          </w:p>
        </w:tc>
        <w:tc>
          <w:tcPr>
            <w:tcW w:w="4854" w:type="dxa"/>
            <w:shd w:val="clear" w:color="auto" w:fill="F2F2F2" w:themeFill="background1" w:themeFillShade="F2"/>
          </w:tcPr>
          <w:p w:rsidR="00465FE6" w:rsidRPr="000B5544" w:rsidRDefault="00465FE6" w:rsidP="00EA3378">
            <w:pPr>
              <w:spacing w:line="240" w:lineRule="auto"/>
              <w:rPr>
                <w:b/>
                <w:bCs/>
                <w:sz w:val="20"/>
              </w:rPr>
            </w:pPr>
            <w:r w:rsidRPr="000B5544">
              <w:rPr>
                <w:b/>
                <w:bCs/>
                <w:sz w:val="20"/>
              </w:rPr>
              <w:t>Бросание, катание, ловля</w:t>
            </w:r>
          </w:p>
        </w:tc>
      </w:tr>
      <w:tr w:rsidR="00465FE6" w:rsidRPr="000B5544" w:rsidTr="006E2B0C">
        <w:tc>
          <w:tcPr>
            <w:tcW w:w="4853" w:type="dxa"/>
            <w:vMerge/>
            <w:shd w:val="clear" w:color="auto" w:fill="F2F2F2" w:themeFill="background1" w:themeFillShade="F2"/>
          </w:tcPr>
          <w:p w:rsidR="00465FE6" w:rsidRPr="000B5544" w:rsidRDefault="00465FE6" w:rsidP="00EA3378">
            <w:pPr>
              <w:spacing w:line="240" w:lineRule="auto"/>
              <w:rPr>
                <w:b/>
                <w:bCs/>
                <w:sz w:val="20"/>
              </w:rPr>
            </w:pPr>
          </w:p>
        </w:tc>
        <w:tc>
          <w:tcPr>
            <w:tcW w:w="4853" w:type="dxa"/>
            <w:shd w:val="clear" w:color="auto" w:fill="FFFFFF" w:themeFill="background1"/>
          </w:tcPr>
          <w:p w:rsidR="00465FE6" w:rsidRPr="000B5544" w:rsidRDefault="00465FE6" w:rsidP="00EA3378">
            <w:pPr>
              <w:pStyle w:val="ad"/>
              <w:widowControl w:val="0"/>
              <w:numPr>
                <w:ilvl w:val="0"/>
                <w:numId w:val="221"/>
              </w:numPr>
              <w:autoSpaceDE w:val="0"/>
              <w:autoSpaceDN w:val="0"/>
              <w:adjustRightInd w:val="0"/>
              <w:spacing w:line="240" w:lineRule="auto"/>
              <w:ind w:left="109" w:firstLine="0"/>
              <w:rPr>
                <w:sz w:val="20"/>
              </w:rPr>
            </w:pPr>
            <w:r w:rsidRPr="000B5544">
              <w:rPr>
                <w:sz w:val="20"/>
              </w:rPr>
              <w:t xml:space="preserve">бросание мяча (диаметр 6 - 8 см) вниз, вдаль; </w:t>
            </w:r>
          </w:p>
          <w:p w:rsidR="00465FE6" w:rsidRPr="000B5544" w:rsidRDefault="00465FE6" w:rsidP="00EA3378">
            <w:pPr>
              <w:pStyle w:val="ad"/>
              <w:widowControl w:val="0"/>
              <w:numPr>
                <w:ilvl w:val="0"/>
                <w:numId w:val="221"/>
              </w:numPr>
              <w:autoSpaceDE w:val="0"/>
              <w:autoSpaceDN w:val="0"/>
              <w:adjustRightInd w:val="0"/>
              <w:spacing w:line="240" w:lineRule="auto"/>
              <w:ind w:left="109" w:firstLine="0"/>
              <w:rPr>
                <w:sz w:val="20"/>
              </w:rPr>
            </w:pPr>
            <w:r w:rsidRPr="000B5544">
              <w:rPr>
                <w:sz w:val="20"/>
              </w:rPr>
              <w:t>катание мяча (диаметр 20 - 25 см) вперед из исходного положения сидя и стоя.</w:t>
            </w:r>
          </w:p>
        </w:tc>
        <w:tc>
          <w:tcPr>
            <w:tcW w:w="4854" w:type="dxa"/>
            <w:shd w:val="clear" w:color="auto" w:fill="FFFFFF" w:themeFill="background1"/>
          </w:tcPr>
          <w:p w:rsidR="00465FE6" w:rsidRPr="000B5544" w:rsidRDefault="00465FE6" w:rsidP="00EA3378">
            <w:pPr>
              <w:pStyle w:val="ad"/>
              <w:numPr>
                <w:ilvl w:val="0"/>
                <w:numId w:val="222"/>
              </w:numPr>
              <w:spacing w:line="240" w:lineRule="auto"/>
              <w:ind w:left="0" w:firstLine="217"/>
              <w:rPr>
                <w:sz w:val="20"/>
              </w:rPr>
            </w:pPr>
            <w:r w:rsidRPr="000B5544">
              <w:rPr>
                <w:sz w:val="20"/>
              </w:rPr>
              <w:t xml:space="preserve">скатывание мяча по наклонной доске; </w:t>
            </w:r>
          </w:p>
          <w:p w:rsidR="00465FE6" w:rsidRPr="000B5544" w:rsidRDefault="00465FE6" w:rsidP="00EA3378">
            <w:pPr>
              <w:pStyle w:val="ad"/>
              <w:numPr>
                <w:ilvl w:val="0"/>
                <w:numId w:val="222"/>
              </w:numPr>
              <w:spacing w:line="240" w:lineRule="auto"/>
              <w:ind w:left="0" w:firstLine="217"/>
              <w:rPr>
                <w:sz w:val="20"/>
              </w:rPr>
            </w:pPr>
            <w:r w:rsidRPr="000B5544">
              <w:rPr>
                <w:sz w:val="20"/>
              </w:rPr>
              <w:t xml:space="preserve">прокатывание мяча педагогу и друг другу двумя руками стоя и сидя (расстояние 50 - 100 см), под дугу, в воротца; </w:t>
            </w:r>
          </w:p>
          <w:p w:rsidR="00465FE6" w:rsidRPr="000B5544" w:rsidRDefault="00465FE6" w:rsidP="00EA3378">
            <w:pPr>
              <w:pStyle w:val="ad"/>
              <w:numPr>
                <w:ilvl w:val="0"/>
                <w:numId w:val="222"/>
              </w:numPr>
              <w:spacing w:line="240" w:lineRule="auto"/>
              <w:ind w:left="0" w:firstLine="217"/>
              <w:rPr>
                <w:sz w:val="20"/>
              </w:rPr>
            </w:pPr>
            <w:r w:rsidRPr="000B5544">
              <w:rPr>
                <w:sz w:val="20"/>
              </w:rPr>
              <w:t xml:space="preserve">остановка катящегося мяча; </w:t>
            </w:r>
          </w:p>
          <w:p w:rsidR="00465FE6" w:rsidRPr="000B5544" w:rsidRDefault="00465FE6" w:rsidP="00EA3378">
            <w:pPr>
              <w:pStyle w:val="ad"/>
              <w:numPr>
                <w:ilvl w:val="0"/>
                <w:numId w:val="222"/>
              </w:numPr>
              <w:spacing w:line="240" w:lineRule="auto"/>
              <w:ind w:left="0" w:firstLine="217"/>
              <w:rPr>
                <w:sz w:val="20"/>
              </w:rPr>
            </w:pPr>
            <w:r w:rsidRPr="000B5544">
              <w:rPr>
                <w:sz w:val="20"/>
              </w:rPr>
              <w:t xml:space="preserve">передача мячей друг другу стоя; </w:t>
            </w:r>
          </w:p>
          <w:p w:rsidR="00465FE6" w:rsidRPr="000B5544" w:rsidRDefault="00465FE6" w:rsidP="00EA3378">
            <w:pPr>
              <w:pStyle w:val="ad"/>
              <w:numPr>
                <w:ilvl w:val="0"/>
                <w:numId w:val="222"/>
              </w:numPr>
              <w:spacing w:line="240" w:lineRule="auto"/>
              <w:ind w:left="0" w:firstLine="217"/>
              <w:rPr>
                <w:sz w:val="20"/>
              </w:rPr>
            </w:pPr>
            <w:r w:rsidRPr="000B5544">
              <w:rPr>
                <w:sz w:val="20"/>
              </w:rPr>
              <w:t xml:space="preserve">бросание мяча от груди двумя руками, снизу, из-за головы; </w:t>
            </w:r>
          </w:p>
          <w:p w:rsidR="00465FE6" w:rsidRPr="000B5544" w:rsidRDefault="00465FE6" w:rsidP="00EA3378">
            <w:pPr>
              <w:pStyle w:val="ad"/>
              <w:numPr>
                <w:ilvl w:val="0"/>
                <w:numId w:val="222"/>
              </w:numPr>
              <w:spacing w:line="240" w:lineRule="auto"/>
              <w:ind w:left="0" w:firstLine="217"/>
              <w:rPr>
                <w:sz w:val="20"/>
              </w:rPr>
            </w:pPr>
            <w:r w:rsidRPr="000B5544">
              <w:rPr>
                <w:sz w:val="20"/>
              </w:rPr>
              <w:t xml:space="preserve">бросание предмета в горизонтальную цель и вдаль с расстояния 100 - 125 см двумя и одной рукой; </w:t>
            </w:r>
          </w:p>
          <w:p w:rsidR="00465FE6" w:rsidRPr="000B5544" w:rsidRDefault="00465FE6" w:rsidP="00EA3378">
            <w:pPr>
              <w:pStyle w:val="ad"/>
              <w:numPr>
                <w:ilvl w:val="0"/>
                <w:numId w:val="222"/>
              </w:numPr>
              <w:spacing w:line="240" w:lineRule="auto"/>
              <w:ind w:left="0" w:firstLine="217"/>
              <w:rPr>
                <w:sz w:val="20"/>
              </w:rPr>
            </w:pPr>
            <w:r w:rsidRPr="000B5544">
              <w:rPr>
                <w:sz w:val="20"/>
              </w:rPr>
              <w:t xml:space="preserve">перебрасывание мяча через сетку, натянутую на уровне роста ребенка с расстояния 1- 1,5 м; </w:t>
            </w:r>
          </w:p>
          <w:p w:rsidR="00465FE6" w:rsidRPr="000B5544" w:rsidRDefault="00465FE6" w:rsidP="00EA3378">
            <w:pPr>
              <w:pStyle w:val="ad"/>
              <w:numPr>
                <w:ilvl w:val="0"/>
                <w:numId w:val="222"/>
              </w:numPr>
              <w:spacing w:line="240" w:lineRule="auto"/>
              <w:ind w:left="0" w:firstLine="217"/>
              <w:rPr>
                <w:sz w:val="20"/>
              </w:rPr>
            </w:pPr>
            <w:r w:rsidRPr="000B5544">
              <w:rPr>
                <w:sz w:val="20"/>
              </w:rPr>
              <w:t>ловля мяча, брошенного педагогом с расстояния до 1 м.</w:t>
            </w:r>
          </w:p>
        </w:tc>
      </w:tr>
      <w:tr w:rsidR="00465FE6" w:rsidRPr="000B5544" w:rsidTr="006E2B0C">
        <w:tc>
          <w:tcPr>
            <w:tcW w:w="4853" w:type="dxa"/>
            <w:vMerge w:val="restart"/>
            <w:shd w:val="clear" w:color="auto" w:fill="F2F2F2" w:themeFill="background1" w:themeFillShade="F2"/>
          </w:tcPr>
          <w:p w:rsidR="00465FE6" w:rsidRPr="000B5544" w:rsidRDefault="00465FE6" w:rsidP="00EA3378">
            <w:pPr>
              <w:spacing w:line="240" w:lineRule="auto"/>
              <w:rPr>
                <w:b/>
                <w:bCs/>
                <w:sz w:val="20"/>
              </w:rPr>
            </w:pPr>
          </w:p>
        </w:tc>
        <w:tc>
          <w:tcPr>
            <w:tcW w:w="4853" w:type="dxa"/>
            <w:shd w:val="clear" w:color="auto" w:fill="F2F2F2" w:themeFill="background1" w:themeFillShade="F2"/>
          </w:tcPr>
          <w:p w:rsidR="00465FE6" w:rsidRPr="000B5544" w:rsidRDefault="00465FE6" w:rsidP="00EA3378">
            <w:pPr>
              <w:widowControl w:val="0"/>
              <w:autoSpaceDE w:val="0"/>
              <w:autoSpaceDN w:val="0"/>
              <w:adjustRightInd w:val="0"/>
              <w:spacing w:line="240" w:lineRule="auto"/>
              <w:rPr>
                <w:b/>
                <w:bCs/>
                <w:sz w:val="20"/>
              </w:rPr>
            </w:pPr>
            <w:r w:rsidRPr="000B5544">
              <w:rPr>
                <w:b/>
                <w:bCs/>
                <w:sz w:val="20"/>
              </w:rPr>
              <w:t>Ползание, лазанье</w:t>
            </w:r>
          </w:p>
        </w:tc>
        <w:tc>
          <w:tcPr>
            <w:tcW w:w="4854" w:type="dxa"/>
            <w:shd w:val="clear" w:color="auto" w:fill="F2F2F2" w:themeFill="background1" w:themeFillShade="F2"/>
          </w:tcPr>
          <w:p w:rsidR="00465FE6" w:rsidRPr="000B5544" w:rsidRDefault="00465FE6" w:rsidP="00EA3378">
            <w:pPr>
              <w:widowControl w:val="0"/>
              <w:autoSpaceDE w:val="0"/>
              <w:autoSpaceDN w:val="0"/>
              <w:adjustRightInd w:val="0"/>
              <w:spacing w:line="240" w:lineRule="auto"/>
              <w:rPr>
                <w:sz w:val="20"/>
              </w:rPr>
            </w:pPr>
            <w:r w:rsidRPr="000B5544">
              <w:rPr>
                <w:b/>
                <w:bCs/>
                <w:sz w:val="20"/>
              </w:rPr>
              <w:t>Ползание и лазанье</w:t>
            </w:r>
          </w:p>
        </w:tc>
      </w:tr>
      <w:tr w:rsidR="00465FE6" w:rsidRPr="000B5544" w:rsidTr="006E2B0C">
        <w:tc>
          <w:tcPr>
            <w:tcW w:w="4853" w:type="dxa"/>
            <w:vMerge/>
            <w:shd w:val="clear" w:color="auto" w:fill="F2F2F2" w:themeFill="background1" w:themeFillShade="F2"/>
          </w:tcPr>
          <w:p w:rsidR="00465FE6" w:rsidRPr="000B5544" w:rsidRDefault="00465FE6" w:rsidP="00EA3378">
            <w:pPr>
              <w:spacing w:line="240" w:lineRule="auto"/>
              <w:rPr>
                <w:b/>
                <w:bCs/>
                <w:sz w:val="20"/>
              </w:rPr>
            </w:pPr>
          </w:p>
        </w:tc>
        <w:tc>
          <w:tcPr>
            <w:tcW w:w="4853" w:type="dxa"/>
            <w:shd w:val="clear" w:color="auto" w:fill="FFFFFF" w:themeFill="background1"/>
          </w:tcPr>
          <w:p w:rsidR="00465FE6" w:rsidRPr="000B5544" w:rsidRDefault="00465FE6" w:rsidP="00EA3378">
            <w:pPr>
              <w:pStyle w:val="ad"/>
              <w:widowControl w:val="0"/>
              <w:numPr>
                <w:ilvl w:val="0"/>
                <w:numId w:val="223"/>
              </w:numPr>
              <w:autoSpaceDE w:val="0"/>
              <w:autoSpaceDN w:val="0"/>
              <w:adjustRightInd w:val="0"/>
              <w:spacing w:line="240" w:lineRule="auto"/>
              <w:ind w:left="0" w:firstLine="250"/>
              <w:rPr>
                <w:sz w:val="20"/>
              </w:rPr>
            </w:pPr>
            <w:r w:rsidRPr="000B5544">
              <w:rPr>
                <w:sz w:val="20"/>
              </w:rPr>
              <w:t xml:space="preserve">ползание по прямой на расстояние до 2 метров; </w:t>
            </w:r>
          </w:p>
          <w:p w:rsidR="00465FE6" w:rsidRPr="000B5544" w:rsidRDefault="00465FE6" w:rsidP="00EA3378">
            <w:pPr>
              <w:pStyle w:val="ad"/>
              <w:widowControl w:val="0"/>
              <w:numPr>
                <w:ilvl w:val="0"/>
                <w:numId w:val="223"/>
              </w:numPr>
              <w:autoSpaceDE w:val="0"/>
              <w:autoSpaceDN w:val="0"/>
              <w:adjustRightInd w:val="0"/>
              <w:spacing w:line="240" w:lineRule="auto"/>
              <w:ind w:left="0" w:firstLine="250"/>
              <w:rPr>
                <w:sz w:val="20"/>
              </w:rPr>
            </w:pPr>
            <w:r w:rsidRPr="000B5544">
              <w:rPr>
                <w:sz w:val="20"/>
              </w:rPr>
              <w:t xml:space="preserve">подлезание под веревку, натянутую на высоте - 50 см; </w:t>
            </w:r>
          </w:p>
          <w:p w:rsidR="00465FE6" w:rsidRPr="000B5544" w:rsidRDefault="00465FE6" w:rsidP="00EA3378">
            <w:pPr>
              <w:pStyle w:val="ad"/>
              <w:widowControl w:val="0"/>
              <w:numPr>
                <w:ilvl w:val="0"/>
                <w:numId w:val="223"/>
              </w:numPr>
              <w:autoSpaceDE w:val="0"/>
              <w:autoSpaceDN w:val="0"/>
              <w:adjustRightInd w:val="0"/>
              <w:spacing w:line="240" w:lineRule="auto"/>
              <w:ind w:left="0" w:firstLine="250"/>
              <w:rPr>
                <w:sz w:val="20"/>
              </w:rPr>
            </w:pPr>
            <w:r w:rsidRPr="000B5544">
              <w:rPr>
                <w:sz w:val="20"/>
              </w:rPr>
              <w:t xml:space="preserve">пролезание в обруч (диаметр 50 см), перелезание через бревно (диаметр 15 - 20 см); </w:t>
            </w:r>
          </w:p>
          <w:p w:rsidR="00465FE6" w:rsidRPr="000B5544" w:rsidRDefault="00465FE6" w:rsidP="00EA3378">
            <w:pPr>
              <w:pStyle w:val="ad"/>
              <w:widowControl w:val="0"/>
              <w:numPr>
                <w:ilvl w:val="0"/>
                <w:numId w:val="223"/>
              </w:numPr>
              <w:autoSpaceDE w:val="0"/>
              <w:autoSpaceDN w:val="0"/>
              <w:adjustRightInd w:val="0"/>
              <w:spacing w:line="240" w:lineRule="auto"/>
              <w:ind w:left="0" w:firstLine="250"/>
              <w:rPr>
                <w:sz w:val="20"/>
              </w:rPr>
            </w:pPr>
            <w:r w:rsidRPr="000B5544">
              <w:rPr>
                <w:sz w:val="20"/>
              </w:rPr>
              <w:t>лазанье по лесенке-стремянке вверх и вниз (высота 1 - 1,5 метра).</w:t>
            </w:r>
          </w:p>
        </w:tc>
        <w:tc>
          <w:tcPr>
            <w:tcW w:w="4854" w:type="dxa"/>
            <w:shd w:val="clear" w:color="auto" w:fill="FFFFFF" w:themeFill="background1"/>
          </w:tcPr>
          <w:p w:rsidR="00465FE6" w:rsidRPr="000B5544" w:rsidRDefault="00465FE6" w:rsidP="00EA3378">
            <w:pPr>
              <w:pStyle w:val="ad"/>
              <w:widowControl w:val="0"/>
              <w:numPr>
                <w:ilvl w:val="0"/>
                <w:numId w:val="224"/>
              </w:numPr>
              <w:tabs>
                <w:tab w:val="left" w:pos="359"/>
              </w:tabs>
              <w:autoSpaceDE w:val="0"/>
              <w:autoSpaceDN w:val="0"/>
              <w:adjustRightInd w:val="0"/>
              <w:spacing w:line="240" w:lineRule="auto"/>
              <w:ind w:left="0" w:firstLine="75"/>
              <w:rPr>
                <w:sz w:val="20"/>
              </w:rPr>
            </w:pPr>
            <w:r w:rsidRPr="000B5544">
              <w:rPr>
                <w:sz w:val="20"/>
              </w:rPr>
              <w:t xml:space="preserve">ползание на животе, на четвереньках до погремушки (флажка) 3 - 4 м (взяв ее, встать, выпрямиться), по доске, лежащей на полу, по наклонной доске, приподнятой одним концом на 20 - 30 см; </w:t>
            </w:r>
          </w:p>
          <w:p w:rsidR="00465FE6" w:rsidRPr="000B5544" w:rsidRDefault="00465FE6" w:rsidP="00EA3378">
            <w:pPr>
              <w:pStyle w:val="ad"/>
              <w:widowControl w:val="0"/>
              <w:numPr>
                <w:ilvl w:val="0"/>
                <w:numId w:val="224"/>
              </w:numPr>
              <w:tabs>
                <w:tab w:val="left" w:pos="359"/>
              </w:tabs>
              <w:autoSpaceDE w:val="0"/>
              <w:autoSpaceDN w:val="0"/>
              <w:adjustRightInd w:val="0"/>
              <w:spacing w:line="240" w:lineRule="auto"/>
              <w:ind w:left="0" w:firstLine="75"/>
              <w:rPr>
                <w:sz w:val="20"/>
              </w:rPr>
            </w:pPr>
            <w:r w:rsidRPr="000B5544">
              <w:rPr>
                <w:sz w:val="20"/>
              </w:rPr>
              <w:t xml:space="preserve">ползание на животе, на четвереньках по гимнастической скамейке; </w:t>
            </w:r>
          </w:p>
          <w:p w:rsidR="00465FE6" w:rsidRPr="000B5544" w:rsidRDefault="00465FE6" w:rsidP="00EA3378">
            <w:pPr>
              <w:pStyle w:val="ad"/>
              <w:widowControl w:val="0"/>
              <w:numPr>
                <w:ilvl w:val="0"/>
                <w:numId w:val="224"/>
              </w:numPr>
              <w:tabs>
                <w:tab w:val="left" w:pos="359"/>
              </w:tabs>
              <w:autoSpaceDE w:val="0"/>
              <w:autoSpaceDN w:val="0"/>
              <w:adjustRightInd w:val="0"/>
              <w:spacing w:line="240" w:lineRule="auto"/>
              <w:ind w:left="0" w:firstLine="75"/>
              <w:rPr>
                <w:sz w:val="20"/>
              </w:rPr>
            </w:pPr>
            <w:r w:rsidRPr="000B5544">
              <w:rPr>
                <w:sz w:val="20"/>
              </w:rPr>
              <w:t xml:space="preserve">проползание под дугой (30 - 40 см); </w:t>
            </w:r>
          </w:p>
          <w:p w:rsidR="00465FE6" w:rsidRPr="000B5544" w:rsidRDefault="00465FE6" w:rsidP="00EA3378">
            <w:pPr>
              <w:pStyle w:val="ad"/>
              <w:widowControl w:val="0"/>
              <w:numPr>
                <w:ilvl w:val="0"/>
                <w:numId w:val="224"/>
              </w:numPr>
              <w:tabs>
                <w:tab w:val="left" w:pos="359"/>
              </w:tabs>
              <w:autoSpaceDE w:val="0"/>
              <w:autoSpaceDN w:val="0"/>
              <w:adjustRightInd w:val="0"/>
              <w:spacing w:line="240" w:lineRule="auto"/>
              <w:ind w:left="0" w:firstLine="75"/>
              <w:rPr>
                <w:sz w:val="20"/>
              </w:rPr>
            </w:pPr>
            <w:r w:rsidRPr="000B5544">
              <w:rPr>
                <w:sz w:val="20"/>
              </w:rPr>
              <w:t>влезание на лесенку-стремянку и спуск с нее произвольным способом.</w:t>
            </w:r>
          </w:p>
        </w:tc>
      </w:tr>
      <w:tr w:rsidR="00465FE6" w:rsidRPr="000B5544" w:rsidTr="006E2B0C">
        <w:tc>
          <w:tcPr>
            <w:tcW w:w="4853" w:type="dxa"/>
            <w:vMerge w:val="restart"/>
            <w:shd w:val="clear" w:color="auto" w:fill="F2F2F2" w:themeFill="background1" w:themeFillShade="F2"/>
          </w:tcPr>
          <w:p w:rsidR="00465FE6" w:rsidRPr="000B5544" w:rsidRDefault="00465FE6" w:rsidP="00EA3378">
            <w:pPr>
              <w:spacing w:line="240" w:lineRule="auto"/>
              <w:rPr>
                <w:b/>
                <w:bCs/>
                <w:sz w:val="20"/>
              </w:rPr>
            </w:pPr>
          </w:p>
        </w:tc>
        <w:tc>
          <w:tcPr>
            <w:tcW w:w="4853" w:type="dxa"/>
            <w:shd w:val="clear" w:color="auto" w:fill="F2F2F2" w:themeFill="background1" w:themeFillShade="F2"/>
          </w:tcPr>
          <w:p w:rsidR="00465FE6" w:rsidRPr="000B5544" w:rsidRDefault="00465FE6" w:rsidP="00EA3378">
            <w:pPr>
              <w:widowControl w:val="0"/>
              <w:autoSpaceDE w:val="0"/>
              <w:autoSpaceDN w:val="0"/>
              <w:adjustRightInd w:val="0"/>
              <w:spacing w:line="240" w:lineRule="auto"/>
              <w:rPr>
                <w:b/>
                <w:bCs/>
                <w:sz w:val="20"/>
              </w:rPr>
            </w:pPr>
            <w:r w:rsidRPr="000B5544">
              <w:rPr>
                <w:b/>
                <w:bCs/>
                <w:sz w:val="20"/>
              </w:rPr>
              <w:t>Ходьба:</w:t>
            </w:r>
          </w:p>
        </w:tc>
        <w:tc>
          <w:tcPr>
            <w:tcW w:w="4854" w:type="dxa"/>
            <w:shd w:val="clear" w:color="auto" w:fill="F2F2F2" w:themeFill="background1" w:themeFillShade="F2"/>
          </w:tcPr>
          <w:p w:rsidR="00465FE6" w:rsidRPr="000B5544" w:rsidRDefault="00465FE6" w:rsidP="00EA3378">
            <w:pPr>
              <w:widowControl w:val="0"/>
              <w:autoSpaceDE w:val="0"/>
              <w:autoSpaceDN w:val="0"/>
              <w:adjustRightInd w:val="0"/>
              <w:spacing w:line="240" w:lineRule="auto"/>
              <w:rPr>
                <w:b/>
                <w:bCs/>
                <w:sz w:val="20"/>
              </w:rPr>
            </w:pPr>
            <w:r w:rsidRPr="000B5544">
              <w:rPr>
                <w:b/>
                <w:bCs/>
                <w:sz w:val="20"/>
              </w:rPr>
              <w:t>Ходьба:</w:t>
            </w:r>
          </w:p>
        </w:tc>
      </w:tr>
      <w:tr w:rsidR="00465FE6" w:rsidRPr="000B5544" w:rsidTr="006E2B0C">
        <w:tc>
          <w:tcPr>
            <w:tcW w:w="4853" w:type="dxa"/>
            <w:vMerge/>
            <w:shd w:val="clear" w:color="auto" w:fill="F2F2F2" w:themeFill="background1" w:themeFillShade="F2"/>
          </w:tcPr>
          <w:p w:rsidR="00465FE6" w:rsidRPr="000B5544" w:rsidRDefault="00465FE6" w:rsidP="00EA3378">
            <w:pPr>
              <w:spacing w:line="240" w:lineRule="auto"/>
              <w:rPr>
                <w:b/>
                <w:bCs/>
                <w:sz w:val="20"/>
              </w:rPr>
            </w:pP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rPr>
                <w:b/>
                <w:bCs/>
                <w:sz w:val="20"/>
              </w:rPr>
            </w:pPr>
            <w:r w:rsidRPr="000B5544">
              <w:rPr>
                <w:sz w:val="20"/>
              </w:rPr>
              <w:t>Ходьба за педагогом стайкой в прямом направлении.</w:t>
            </w:r>
          </w:p>
        </w:tc>
        <w:tc>
          <w:tcPr>
            <w:tcW w:w="4854" w:type="dxa"/>
            <w:shd w:val="clear" w:color="auto" w:fill="FFFFFF" w:themeFill="background1"/>
          </w:tcPr>
          <w:p w:rsidR="00465FE6" w:rsidRPr="000B5544" w:rsidRDefault="00465FE6" w:rsidP="00EA3378">
            <w:pPr>
              <w:pStyle w:val="ad"/>
              <w:widowControl w:val="0"/>
              <w:numPr>
                <w:ilvl w:val="0"/>
                <w:numId w:val="225"/>
              </w:numPr>
              <w:autoSpaceDE w:val="0"/>
              <w:autoSpaceDN w:val="0"/>
              <w:adjustRightInd w:val="0"/>
              <w:spacing w:line="240" w:lineRule="auto"/>
              <w:ind w:left="0" w:firstLine="217"/>
              <w:rPr>
                <w:sz w:val="20"/>
              </w:rPr>
            </w:pPr>
            <w:r w:rsidRPr="000B5544">
              <w:rPr>
                <w:sz w:val="20"/>
              </w:rPr>
              <w:t xml:space="preserve">стайкой за педагогом с перешагиванием </w:t>
            </w:r>
            <w:r w:rsidRPr="000B5544">
              <w:rPr>
                <w:sz w:val="20"/>
              </w:rPr>
              <w:lastRenderedPageBreak/>
              <w:t xml:space="preserve">через линии, палки, кубы; </w:t>
            </w:r>
          </w:p>
          <w:p w:rsidR="00465FE6" w:rsidRPr="000B5544" w:rsidRDefault="00465FE6" w:rsidP="00EA3378">
            <w:pPr>
              <w:pStyle w:val="ad"/>
              <w:widowControl w:val="0"/>
              <w:numPr>
                <w:ilvl w:val="0"/>
                <w:numId w:val="225"/>
              </w:numPr>
              <w:autoSpaceDE w:val="0"/>
              <w:autoSpaceDN w:val="0"/>
              <w:adjustRightInd w:val="0"/>
              <w:spacing w:line="240" w:lineRule="auto"/>
              <w:ind w:left="0" w:firstLine="217"/>
              <w:rPr>
                <w:sz w:val="20"/>
              </w:rPr>
            </w:pPr>
            <w:r w:rsidRPr="000B5544">
              <w:rPr>
                <w:sz w:val="20"/>
              </w:rPr>
              <w:t xml:space="preserve">на носках; </w:t>
            </w:r>
          </w:p>
          <w:p w:rsidR="00465FE6" w:rsidRPr="000B5544" w:rsidRDefault="00465FE6" w:rsidP="00EA3378">
            <w:pPr>
              <w:pStyle w:val="ad"/>
              <w:widowControl w:val="0"/>
              <w:numPr>
                <w:ilvl w:val="0"/>
                <w:numId w:val="225"/>
              </w:numPr>
              <w:autoSpaceDE w:val="0"/>
              <w:autoSpaceDN w:val="0"/>
              <w:adjustRightInd w:val="0"/>
              <w:spacing w:line="240" w:lineRule="auto"/>
              <w:ind w:left="0" w:firstLine="217"/>
              <w:rPr>
                <w:sz w:val="20"/>
              </w:rPr>
            </w:pPr>
            <w:r w:rsidRPr="000B5544">
              <w:rPr>
                <w:sz w:val="20"/>
              </w:rPr>
              <w:t xml:space="preserve">с переходом на бег; </w:t>
            </w:r>
          </w:p>
          <w:p w:rsidR="00465FE6" w:rsidRPr="000B5544" w:rsidRDefault="00465FE6" w:rsidP="00EA3378">
            <w:pPr>
              <w:pStyle w:val="ad"/>
              <w:widowControl w:val="0"/>
              <w:numPr>
                <w:ilvl w:val="0"/>
                <w:numId w:val="225"/>
              </w:numPr>
              <w:autoSpaceDE w:val="0"/>
              <w:autoSpaceDN w:val="0"/>
              <w:adjustRightInd w:val="0"/>
              <w:spacing w:line="240" w:lineRule="auto"/>
              <w:ind w:left="0" w:firstLine="217"/>
              <w:rPr>
                <w:sz w:val="20"/>
              </w:rPr>
            </w:pPr>
            <w:r w:rsidRPr="000B5544">
              <w:rPr>
                <w:sz w:val="20"/>
              </w:rPr>
              <w:t xml:space="preserve">на месте, приставным шагом вперед, в сторону, назад; </w:t>
            </w:r>
          </w:p>
          <w:p w:rsidR="00465FE6" w:rsidRPr="000B5544" w:rsidRDefault="00465FE6" w:rsidP="00EA3378">
            <w:pPr>
              <w:pStyle w:val="ad"/>
              <w:widowControl w:val="0"/>
              <w:numPr>
                <w:ilvl w:val="0"/>
                <w:numId w:val="225"/>
              </w:numPr>
              <w:autoSpaceDE w:val="0"/>
              <w:autoSpaceDN w:val="0"/>
              <w:adjustRightInd w:val="0"/>
              <w:spacing w:line="240" w:lineRule="auto"/>
              <w:ind w:left="0" w:firstLine="217"/>
              <w:rPr>
                <w:sz w:val="20"/>
              </w:rPr>
            </w:pPr>
            <w:r w:rsidRPr="000B5544">
              <w:rPr>
                <w:sz w:val="20"/>
              </w:rPr>
              <w:t xml:space="preserve">с предметами в руке (флажок, платочек, ленточка и другие); </w:t>
            </w:r>
          </w:p>
          <w:p w:rsidR="00465FE6" w:rsidRPr="000B5544" w:rsidRDefault="00465FE6" w:rsidP="00EA3378">
            <w:pPr>
              <w:pStyle w:val="ad"/>
              <w:widowControl w:val="0"/>
              <w:numPr>
                <w:ilvl w:val="0"/>
                <w:numId w:val="225"/>
              </w:numPr>
              <w:autoSpaceDE w:val="0"/>
              <w:autoSpaceDN w:val="0"/>
              <w:adjustRightInd w:val="0"/>
              <w:spacing w:line="240" w:lineRule="auto"/>
              <w:ind w:left="0" w:firstLine="217"/>
              <w:rPr>
                <w:sz w:val="20"/>
              </w:rPr>
            </w:pPr>
            <w:r w:rsidRPr="000B5544">
              <w:rPr>
                <w:sz w:val="20"/>
              </w:rPr>
              <w:t xml:space="preserve">врассыпную и в заданном направлении; </w:t>
            </w:r>
          </w:p>
          <w:p w:rsidR="00465FE6" w:rsidRPr="000B5544" w:rsidRDefault="00465FE6" w:rsidP="00EA3378">
            <w:pPr>
              <w:pStyle w:val="ad"/>
              <w:widowControl w:val="0"/>
              <w:numPr>
                <w:ilvl w:val="0"/>
                <w:numId w:val="225"/>
              </w:numPr>
              <w:autoSpaceDE w:val="0"/>
              <w:autoSpaceDN w:val="0"/>
              <w:adjustRightInd w:val="0"/>
              <w:spacing w:line="240" w:lineRule="auto"/>
              <w:ind w:left="0" w:firstLine="217"/>
              <w:rPr>
                <w:sz w:val="20"/>
              </w:rPr>
            </w:pPr>
            <w:r w:rsidRPr="000B5544">
              <w:rPr>
                <w:sz w:val="20"/>
              </w:rPr>
              <w:t xml:space="preserve">между предметами; </w:t>
            </w:r>
          </w:p>
          <w:p w:rsidR="00465FE6" w:rsidRPr="000B5544" w:rsidRDefault="00465FE6" w:rsidP="00EA3378">
            <w:pPr>
              <w:pStyle w:val="ad"/>
              <w:widowControl w:val="0"/>
              <w:numPr>
                <w:ilvl w:val="0"/>
                <w:numId w:val="225"/>
              </w:numPr>
              <w:autoSpaceDE w:val="0"/>
              <w:autoSpaceDN w:val="0"/>
              <w:adjustRightInd w:val="0"/>
              <w:spacing w:line="240" w:lineRule="auto"/>
              <w:ind w:left="0" w:firstLine="217"/>
              <w:rPr>
                <w:sz w:val="20"/>
              </w:rPr>
            </w:pPr>
            <w:r w:rsidRPr="000B5544">
              <w:rPr>
                <w:sz w:val="20"/>
              </w:rPr>
              <w:t>по кругу по одному и парами, взявшись за руки.</w:t>
            </w:r>
          </w:p>
        </w:tc>
      </w:tr>
      <w:tr w:rsidR="00465FE6" w:rsidRPr="000B5544" w:rsidTr="006E2B0C">
        <w:tc>
          <w:tcPr>
            <w:tcW w:w="4853" w:type="dxa"/>
            <w:vMerge w:val="restart"/>
            <w:shd w:val="clear" w:color="auto" w:fill="F2F2F2" w:themeFill="background1" w:themeFillShade="F2"/>
          </w:tcPr>
          <w:p w:rsidR="00465FE6" w:rsidRPr="000B5544" w:rsidRDefault="00465FE6" w:rsidP="00EA3378">
            <w:pPr>
              <w:spacing w:line="240" w:lineRule="auto"/>
              <w:rPr>
                <w:b/>
                <w:bCs/>
                <w:sz w:val="20"/>
              </w:rPr>
            </w:pPr>
          </w:p>
        </w:tc>
        <w:tc>
          <w:tcPr>
            <w:tcW w:w="4853" w:type="dxa"/>
            <w:vMerge w:val="restart"/>
            <w:shd w:val="clear" w:color="auto" w:fill="F2F2F2" w:themeFill="background1" w:themeFillShade="F2"/>
          </w:tcPr>
          <w:p w:rsidR="00465FE6" w:rsidRPr="000B5544" w:rsidRDefault="00465FE6" w:rsidP="00EA3378">
            <w:pPr>
              <w:widowControl w:val="0"/>
              <w:autoSpaceDE w:val="0"/>
              <w:autoSpaceDN w:val="0"/>
              <w:adjustRightInd w:val="0"/>
              <w:spacing w:line="240" w:lineRule="auto"/>
              <w:rPr>
                <w:sz w:val="20"/>
              </w:rPr>
            </w:pPr>
          </w:p>
        </w:tc>
        <w:tc>
          <w:tcPr>
            <w:tcW w:w="4854" w:type="dxa"/>
            <w:shd w:val="clear" w:color="auto" w:fill="F2F2F2" w:themeFill="background1" w:themeFillShade="F2"/>
          </w:tcPr>
          <w:p w:rsidR="00465FE6" w:rsidRPr="000B5544" w:rsidRDefault="00465FE6" w:rsidP="00EA3378">
            <w:pPr>
              <w:widowControl w:val="0"/>
              <w:autoSpaceDE w:val="0"/>
              <w:autoSpaceDN w:val="0"/>
              <w:adjustRightInd w:val="0"/>
              <w:spacing w:line="240" w:lineRule="auto"/>
              <w:rPr>
                <w:sz w:val="20"/>
              </w:rPr>
            </w:pPr>
            <w:r w:rsidRPr="000B5544">
              <w:rPr>
                <w:b/>
                <w:bCs/>
                <w:sz w:val="20"/>
              </w:rPr>
              <w:t>Бег</w:t>
            </w:r>
          </w:p>
        </w:tc>
      </w:tr>
      <w:tr w:rsidR="00465FE6" w:rsidRPr="000B5544" w:rsidTr="006E2B0C">
        <w:tc>
          <w:tcPr>
            <w:tcW w:w="4853" w:type="dxa"/>
            <w:vMerge/>
            <w:shd w:val="clear" w:color="auto" w:fill="F2F2F2" w:themeFill="background1" w:themeFillShade="F2"/>
          </w:tcPr>
          <w:p w:rsidR="00465FE6" w:rsidRPr="000B5544" w:rsidRDefault="00465FE6" w:rsidP="00EA3378">
            <w:pPr>
              <w:spacing w:line="240" w:lineRule="auto"/>
              <w:rPr>
                <w:b/>
                <w:bCs/>
                <w:sz w:val="20"/>
              </w:rPr>
            </w:pPr>
          </w:p>
        </w:tc>
        <w:tc>
          <w:tcPr>
            <w:tcW w:w="4853" w:type="dxa"/>
            <w:vMerge/>
            <w:shd w:val="clear" w:color="auto" w:fill="F2F2F2" w:themeFill="background1" w:themeFillShade="F2"/>
          </w:tcPr>
          <w:p w:rsidR="00465FE6" w:rsidRPr="000B5544" w:rsidRDefault="00465FE6" w:rsidP="00EA3378">
            <w:pPr>
              <w:widowControl w:val="0"/>
              <w:autoSpaceDE w:val="0"/>
              <w:autoSpaceDN w:val="0"/>
              <w:adjustRightInd w:val="0"/>
              <w:spacing w:line="240" w:lineRule="auto"/>
              <w:rPr>
                <w:b/>
                <w:bCs/>
                <w:sz w:val="20"/>
              </w:rPr>
            </w:pPr>
          </w:p>
        </w:tc>
        <w:tc>
          <w:tcPr>
            <w:tcW w:w="4854" w:type="dxa"/>
            <w:shd w:val="clear" w:color="auto" w:fill="FFFFFF" w:themeFill="background1"/>
          </w:tcPr>
          <w:p w:rsidR="00465FE6" w:rsidRPr="000B5544" w:rsidRDefault="00465FE6" w:rsidP="00EA3378">
            <w:pPr>
              <w:pStyle w:val="ad"/>
              <w:widowControl w:val="0"/>
              <w:numPr>
                <w:ilvl w:val="0"/>
                <w:numId w:val="226"/>
              </w:numPr>
              <w:tabs>
                <w:tab w:val="left" w:pos="217"/>
              </w:tabs>
              <w:autoSpaceDE w:val="0"/>
              <w:autoSpaceDN w:val="0"/>
              <w:adjustRightInd w:val="0"/>
              <w:spacing w:line="240" w:lineRule="auto"/>
              <w:ind w:left="0" w:firstLine="75"/>
              <w:rPr>
                <w:sz w:val="20"/>
              </w:rPr>
            </w:pPr>
            <w:r w:rsidRPr="000B5544">
              <w:rPr>
                <w:sz w:val="20"/>
              </w:rPr>
              <w:t xml:space="preserve">стайкой за педагогом, в заданном направлении и в разных направлениях; </w:t>
            </w:r>
          </w:p>
          <w:p w:rsidR="00465FE6" w:rsidRPr="000B5544" w:rsidRDefault="00465FE6" w:rsidP="00EA3378">
            <w:pPr>
              <w:pStyle w:val="ad"/>
              <w:widowControl w:val="0"/>
              <w:numPr>
                <w:ilvl w:val="0"/>
                <w:numId w:val="226"/>
              </w:numPr>
              <w:tabs>
                <w:tab w:val="left" w:pos="217"/>
              </w:tabs>
              <w:autoSpaceDE w:val="0"/>
              <w:autoSpaceDN w:val="0"/>
              <w:adjustRightInd w:val="0"/>
              <w:spacing w:line="240" w:lineRule="auto"/>
              <w:ind w:left="0" w:firstLine="75"/>
              <w:rPr>
                <w:sz w:val="20"/>
              </w:rPr>
            </w:pPr>
            <w:r w:rsidRPr="000B5544">
              <w:rPr>
                <w:sz w:val="20"/>
              </w:rPr>
              <w:t xml:space="preserve">между линиями (расстояние между линиями 40 - 30 см); </w:t>
            </w:r>
          </w:p>
          <w:p w:rsidR="00465FE6" w:rsidRPr="000B5544" w:rsidRDefault="00465FE6" w:rsidP="00EA3378">
            <w:pPr>
              <w:pStyle w:val="ad"/>
              <w:widowControl w:val="0"/>
              <w:numPr>
                <w:ilvl w:val="0"/>
                <w:numId w:val="226"/>
              </w:numPr>
              <w:tabs>
                <w:tab w:val="left" w:pos="217"/>
              </w:tabs>
              <w:autoSpaceDE w:val="0"/>
              <w:autoSpaceDN w:val="0"/>
              <w:adjustRightInd w:val="0"/>
              <w:spacing w:line="240" w:lineRule="auto"/>
              <w:ind w:left="0" w:firstLine="75"/>
              <w:rPr>
                <w:sz w:val="20"/>
              </w:rPr>
            </w:pPr>
            <w:r w:rsidRPr="000B5544">
              <w:rPr>
                <w:sz w:val="20"/>
              </w:rPr>
              <w:t xml:space="preserve">за катящимся мячом; с переходом на ходьбу и обратно; </w:t>
            </w:r>
          </w:p>
          <w:p w:rsidR="00465FE6" w:rsidRPr="000B5544" w:rsidRDefault="00465FE6" w:rsidP="00EA3378">
            <w:pPr>
              <w:pStyle w:val="ad"/>
              <w:widowControl w:val="0"/>
              <w:numPr>
                <w:ilvl w:val="0"/>
                <w:numId w:val="226"/>
              </w:numPr>
              <w:tabs>
                <w:tab w:val="left" w:pos="217"/>
              </w:tabs>
              <w:autoSpaceDE w:val="0"/>
              <w:autoSpaceDN w:val="0"/>
              <w:adjustRightInd w:val="0"/>
              <w:spacing w:line="240" w:lineRule="auto"/>
              <w:ind w:left="0" w:firstLine="75"/>
              <w:rPr>
                <w:sz w:val="20"/>
              </w:rPr>
            </w:pPr>
            <w:r w:rsidRPr="000B5544">
              <w:rPr>
                <w:sz w:val="20"/>
              </w:rPr>
              <w:t xml:space="preserve">непрерывный в течение 20- 30 - 40 секунд; </w:t>
            </w:r>
          </w:p>
          <w:p w:rsidR="00465FE6" w:rsidRPr="000B5544" w:rsidRDefault="00465FE6" w:rsidP="00EA3378">
            <w:pPr>
              <w:pStyle w:val="ad"/>
              <w:widowControl w:val="0"/>
              <w:numPr>
                <w:ilvl w:val="0"/>
                <w:numId w:val="226"/>
              </w:numPr>
              <w:tabs>
                <w:tab w:val="left" w:pos="217"/>
              </w:tabs>
              <w:autoSpaceDE w:val="0"/>
              <w:autoSpaceDN w:val="0"/>
              <w:adjustRightInd w:val="0"/>
              <w:spacing w:line="240" w:lineRule="auto"/>
              <w:ind w:left="0" w:firstLine="75"/>
              <w:rPr>
                <w:sz w:val="20"/>
              </w:rPr>
            </w:pPr>
            <w:r w:rsidRPr="000B5544">
              <w:rPr>
                <w:sz w:val="20"/>
              </w:rPr>
              <w:t>медленный бег на расстояние 40 - 80 м.</w:t>
            </w:r>
          </w:p>
        </w:tc>
      </w:tr>
      <w:tr w:rsidR="00465FE6" w:rsidRPr="000B5544" w:rsidTr="006E2B0C">
        <w:tc>
          <w:tcPr>
            <w:tcW w:w="4853" w:type="dxa"/>
            <w:vMerge w:val="restart"/>
            <w:shd w:val="clear" w:color="auto" w:fill="F2F2F2" w:themeFill="background1" w:themeFillShade="F2"/>
          </w:tcPr>
          <w:p w:rsidR="00465FE6" w:rsidRPr="000B5544" w:rsidRDefault="00465FE6" w:rsidP="00EA3378">
            <w:pPr>
              <w:spacing w:line="240" w:lineRule="auto"/>
              <w:rPr>
                <w:b/>
                <w:bCs/>
                <w:sz w:val="20"/>
              </w:rPr>
            </w:pPr>
          </w:p>
        </w:tc>
        <w:tc>
          <w:tcPr>
            <w:tcW w:w="4853" w:type="dxa"/>
            <w:vMerge w:val="restart"/>
            <w:shd w:val="clear" w:color="auto" w:fill="F2F2F2" w:themeFill="background1" w:themeFillShade="F2"/>
          </w:tcPr>
          <w:p w:rsidR="00465FE6" w:rsidRPr="000B5544" w:rsidRDefault="00465FE6" w:rsidP="00EA3378">
            <w:pPr>
              <w:widowControl w:val="0"/>
              <w:autoSpaceDE w:val="0"/>
              <w:autoSpaceDN w:val="0"/>
              <w:adjustRightInd w:val="0"/>
              <w:spacing w:line="240" w:lineRule="auto"/>
              <w:rPr>
                <w:b/>
                <w:bCs/>
                <w:sz w:val="20"/>
              </w:rPr>
            </w:pPr>
          </w:p>
        </w:tc>
        <w:tc>
          <w:tcPr>
            <w:tcW w:w="4854" w:type="dxa"/>
            <w:shd w:val="clear" w:color="auto" w:fill="F2F2F2" w:themeFill="background1" w:themeFillShade="F2"/>
          </w:tcPr>
          <w:p w:rsidR="00465FE6" w:rsidRPr="000B5544" w:rsidRDefault="00465FE6" w:rsidP="00EA3378">
            <w:pPr>
              <w:widowControl w:val="0"/>
              <w:autoSpaceDE w:val="0"/>
              <w:autoSpaceDN w:val="0"/>
              <w:adjustRightInd w:val="0"/>
              <w:spacing w:line="240" w:lineRule="auto"/>
              <w:rPr>
                <w:b/>
                <w:bCs/>
                <w:sz w:val="20"/>
              </w:rPr>
            </w:pPr>
            <w:r w:rsidRPr="000B5544">
              <w:rPr>
                <w:b/>
                <w:bCs/>
                <w:sz w:val="20"/>
              </w:rPr>
              <w:t xml:space="preserve">Прыжки: </w:t>
            </w:r>
          </w:p>
        </w:tc>
      </w:tr>
      <w:tr w:rsidR="00465FE6" w:rsidRPr="000B5544" w:rsidTr="006E2B0C">
        <w:tc>
          <w:tcPr>
            <w:tcW w:w="4853" w:type="dxa"/>
            <w:vMerge/>
            <w:shd w:val="clear" w:color="auto" w:fill="F2F2F2" w:themeFill="background1" w:themeFillShade="F2"/>
          </w:tcPr>
          <w:p w:rsidR="00465FE6" w:rsidRPr="000B5544" w:rsidRDefault="00465FE6" w:rsidP="00EA3378">
            <w:pPr>
              <w:spacing w:line="240" w:lineRule="auto"/>
              <w:rPr>
                <w:b/>
                <w:bCs/>
                <w:sz w:val="20"/>
              </w:rPr>
            </w:pPr>
          </w:p>
        </w:tc>
        <w:tc>
          <w:tcPr>
            <w:tcW w:w="4853" w:type="dxa"/>
            <w:vMerge/>
            <w:shd w:val="clear" w:color="auto" w:fill="F2F2F2" w:themeFill="background1" w:themeFillShade="F2"/>
          </w:tcPr>
          <w:p w:rsidR="00465FE6" w:rsidRPr="000B5544" w:rsidRDefault="00465FE6" w:rsidP="00EA3378">
            <w:pPr>
              <w:widowControl w:val="0"/>
              <w:autoSpaceDE w:val="0"/>
              <w:autoSpaceDN w:val="0"/>
              <w:adjustRightInd w:val="0"/>
              <w:spacing w:line="240" w:lineRule="auto"/>
              <w:rPr>
                <w:b/>
                <w:bCs/>
                <w:sz w:val="20"/>
              </w:rPr>
            </w:pPr>
          </w:p>
        </w:tc>
        <w:tc>
          <w:tcPr>
            <w:tcW w:w="4854" w:type="dxa"/>
            <w:shd w:val="clear" w:color="auto" w:fill="FFFFFF" w:themeFill="background1"/>
          </w:tcPr>
          <w:p w:rsidR="00465FE6" w:rsidRPr="000B5544" w:rsidRDefault="00465FE6" w:rsidP="00EA3378">
            <w:pPr>
              <w:pStyle w:val="ad"/>
              <w:widowControl w:val="0"/>
              <w:numPr>
                <w:ilvl w:val="0"/>
                <w:numId w:val="227"/>
              </w:numPr>
              <w:autoSpaceDE w:val="0"/>
              <w:autoSpaceDN w:val="0"/>
              <w:adjustRightInd w:val="0"/>
              <w:spacing w:line="240" w:lineRule="auto"/>
              <w:ind w:left="0" w:firstLine="217"/>
              <w:rPr>
                <w:sz w:val="20"/>
              </w:rPr>
            </w:pPr>
            <w:r w:rsidRPr="000B5544">
              <w:rPr>
                <w:sz w:val="20"/>
              </w:rPr>
              <w:t xml:space="preserve">на двух ногах на месте (10 - 15 раз); </w:t>
            </w:r>
          </w:p>
          <w:p w:rsidR="00465FE6" w:rsidRPr="000B5544" w:rsidRDefault="00465FE6" w:rsidP="00EA3378">
            <w:pPr>
              <w:pStyle w:val="ad"/>
              <w:widowControl w:val="0"/>
              <w:numPr>
                <w:ilvl w:val="0"/>
                <w:numId w:val="227"/>
              </w:numPr>
              <w:autoSpaceDE w:val="0"/>
              <w:autoSpaceDN w:val="0"/>
              <w:adjustRightInd w:val="0"/>
              <w:spacing w:line="240" w:lineRule="auto"/>
              <w:ind w:left="0" w:firstLine="217"/>
              <w:rPr>
                <w:sz w:val="20"/>
              </w:rPr>
            </w:pPr>
            <w:r w:rsidRPr="000B5544">
              <w:rPr>
                <w:sz w:val="20"/>
              </w:rPr>
              <w:t xml:space="preserve">с продвижением вперед, через 1 - 2 параллельные линии (расстояние 10 - 20 см); </w:t>
            </w:r>
          </w:p>
          <w:p w:rsidR="00465FE6" w:rsidRPr="000B5544" w:rsidRDefault="00465FE6" w:rsidP="00EA3378">
            <w:pPr>
              <w:pStyle w:val="ad"/>
              <w:widowControl w:val="0"/>
              <w:numPr>
                <w:ilvl w:val="0"/>
                <w:numId w:val="227"/>
              </w:numPr>
              <w:autoSpaceDE w:val="0"/>
              <w:autoSpaceDN w:val="0"/>
              <w:adjustRightInd w:val="0"/>
              <w:spacing w:line="240" w:lineRule="auto"/>
              <w:ind w:left="0" w:firstLine="217"/>
              <w:rPr>
                <w:sz w:val="20"/>
              </w:rPr>
            </w:pPr>
            <w:r w:rsidRPr="000B5544">
              <w:rPr>
                <w:sz w:val="20"/>
              </w:rPr>
              <w:t xml:space="preserve">в длину с места как можно дальше, через 2 параллельные линии (20 - 30 см); </w:t>
            </w:r>
          </w:p>
          <w:p w:rsidR="00465FE6" w:rsidRPr="000B5544" w:rsidRDefault="00465FE6" w:rsidP="00EA3378">
            <w:pPr>
              <w:pStyle w:val="ad"/>
              <w:widowControl w:val="0"/>
              <w:numPr>
                <w:ilvl w:val="0"/>
                <w:numId w:val="227"/>
              </w:numPr>
              <w:autoSpaceDE w:val="0"/>
              <w:autoSpaceDN w:val="0"/>
              <w:adjustRightInd w:val="0"/>
              <w:spacing w:line="240" w:lineRule="auto"/>
              <w:ind w:left="0" w:firstLine="217"/>
              <w:rPr>
                <w:sz w:val="20"/>
              </w:rPr>
            </w:pPr>
            <w:r w:rsidRPr="000B5544">
              <w:rPr>
                <w:sz w:val="20"/>
              </w:rPr>
              <w:t>вверх, касаясь предмета, находящегося выше поднятых рук ребенка на 10 - 15 см.</w:t>
            </w:r>
          </w:p>
        </w:tc>
      </w:tr>
      <w:tr w:rsidR="00465FE6" w:rsidRPr="000B5544" w:rsidTr="006E2B0C">
        <w:tc>
          <w:tcPr>
            <w:tcW w:w="4853" w:type="dxa"/>
            <w:vMerge w:val="restart"/>
            <w:shd w:val="clear" w:color="auto" w:fill="F2F2F2" w:themeFill="background1" w:themeFillShade="F2"/>
          </w:tcPr>
          <w:p w:rsidR="00465FE6" w:rsidRPr="000B5544" w:rsidRDefault="00465FE6" w:rsidP="00EA3378">
            <w:pPr>
              <w:spacing w:line="240" w:lineRule="auto"/>
              <w:rPr>
                <w:b/>
                <w:bCs/>
                <w:sz w:val="20"/>
              </w:rPr>
            </w:pPr>
          </w:p>
        </w:tc>
        <w:tc>
          <w:tcPr>
            <w:tcW w:w="4853" w:type="dxa"/>
            <w:shd w:val="clear" w:color="auto" w:fill="F2F2F2" w:themeFill="background1" w:themeFillShade="F2"/>
          </w:tcPr>
          <w:p w:rsidR="00465FE6" w:rsidRPr="000B5544" w:rsidRDefault="00465FE6" w:rsidP="00EA3378">
            <w:pPr>
              <w:spacing w:line="240" w:lineRule="auto"/>
              <w:rPr>
                <w:b/>
                <w:bCs/>
                <w:sz w:val="20"/>
              </w:rPr>
            </w:pPr>
            <w:r w:rsidRPr="000B5544">
              <w:rPr>
                <w:b/>
                <w:bCs/>
                <w:sz w:val="20"/>
              </w:rPr>
              <w:t>Упражнения в равновесии:</w:t>
            </w:r>
          </w:p>
        </w:tc>
        <w:tc>
          <w:tcPr>
            <w:tcW w:w="4854" w:type="dxa"/>
            <w:shd w:val="clear" w:color="auto" w:fill="F2F2F2" w:themeFill="background1" w:themeFillShade="F2"/>
          </w:tcPr>
          <w:p w:rsidR="00465FE6" w:rsidRPr="000B5544" w:rsidRDefault="00465FE6" w:rsidP="00EA3378">
            <w:pPr>
              <w:widowControl w:val="0"/>
              <w:autoSpaceDE w:val="0"/>
              <w:autoSpaceDN w:val="0"/>
              <w:adjustRightInd w:val="0"/>
              <w:spacing w:line="240" w:lineRule="auto"/>
              <w:rPr>
                <w:b/>
                <w:bCs/>
                <w:sz w:val="20"/>
              </w:rPr>
            </w:pPr>
            <w:r w:rsidRPr="000B5544">
              <w:rPr>
                <w:b/>
                <w:bCs/>
                <w:sz w:val="20"/>
              </w:rPr>
              <w:t>Упражнения в равновесии:</w:t>
            </w:r>
          </w:p>
        </w:tc>
      </w:tr>
      <w:tr w:rsidR="00465FE6" w:rsidRPr="000B5544" w:rsidTr="006E2B0C">
        <w:trPr>
          <w:trHeight w:val="1310"/>
        </w:trPr>
        <w:tc>
          <w:tcPr>
            <w:tcW w:w="4853" w:type="dxa"/>
            <w:vMerge/>
            <w:shd w:val="clear" w:color="auto" w:fill="auto"/>
          </w:tcPr>
          <w:p w:rsidR="00465FE6" w:rsidRPr="000B5544" w:rsidRDefault="00465FE6" w:rsidP="00EA3378">
            <w:pPr>
              <w:spacing w:line="240" w:lineRule="auto"/>
              <w:rPr>
                <w:b/>
                <w:bCs/>
                <w:sz w:val="20"/>
              </w:rPr>
            </w:pP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Ходьба:</w:t>
            </w:r>
          </w:p>
          <w:p w:rsidR="00465FE6" w:rsidRPr="000B5544" w:rsidRDefault="00465FE6" w:rsidP="00EA3378">
            <w:pPr>
              <w:pStyle w:val="ad"/>
              <w:widowControl w:val="0"/>
              <w:numPr>
                <w:ilvl w:val="0"/>
                <w:numId w:val="228"/>
              </w:numPr>
              <w:autoSpaceDE w:val="0"/>
              <w:autoSpaceDN w:val="0"/>
              <w:adjustRightInd w:val="0"/>
              <w:spacing w:line="240" w:lineRule="auto"/>
              <w:ind w:left="0" w:firstLine="392"/>
              <w:rPr>
                <w:sz w:val="20"/>
              </w:rPr>
            </w:pPr>
            <w:r w:rsidRPr="000B5544">
              <w:rPr>
                <w:sz w:val="20"/>
              </w:rPr>
              <w:t xml:space="preserve">по дорожке (шириной 25 - 20 - 15 см), </w:t>
            </w:r>
          </w:p>
          <w:p w:rsidR="00465FE6" w:rsidRPr="000B5544" w:rsidRDefault="00465FE6" w:rsidP="00EA3378">
            <w:pPr>
              <w:pStyle w:val="ad"/>
              <w:widowControl w:val="0"/>
              <w:numPr>
                <w:ilvl w:val="0"/>
                <w:numId w:val="228"/>
              </w:numPr>
              <w:autoSpaceDE w:val="0"/>
              <w:autoSpaceDN w:val="0"/>
              <w:adjustRightInd w:val="0"/>
              <w:spacing w:line="240" w:lineRule="auto"/>
              <w:ind w:left="0" w:firstLine="392"/>
              <w:rPr>
                <w:b/>
                <w:bCs/>
                <w:sz w:val="20"/>
              </w:rPr>
            </w:pPr>
            <w:r w:rsidRPr="000B5544">
              <w:rPr>
                <w:sz w:val="20"/>
              </w:rPr>
              <w:t xml:space="preserve">по ребристой доске; </w:t>
            </w:r>
          </w:p>
          <w:p w:rsidR="00465FE6" w:rsidRPr="000B5544" w:rsidRDefault="00465FE6" w:rsidP="00EA3378">
            <w:pPr>
              <w:pStyle w:val="ad"/>
              <w:widowControl w:val="0"/>
              <w:numPr>
                <w:ilvl w:val="0"/>
                <w:numId w:val="228"/>
              </w:numPr>
              <w:autoSpaceDE w:val="0"/>
              <w:autoSpaceDN w:val="0"/>
              <w:adjustRightInd w:val="0"/>
              <w:spacing w:line="240" w:lineRule="auto"/>
              <w:ind w:left="0" w:firstLine="392"/>
              <w:rPr>
                <w:b/>
                <w:bCs/>
                <w:sz w:val="20"/>
              </w:rPr>
            </w:pPr>
            <w:r w:rsidRPr="000B5544">
              <w:rPr>
                <w:sz w:val="20"/>
              </w:rPr>
              <w:t xml:space="preserve">вверх и вниз по наклонной доске, приподнятой на 10 - 15 - 20 см (ширина доски 25 - 30 см, длина 1,5 - 2 м) с поддержкой; </w:t>
            </w: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Ходьба:</w:t>
            </w:r>
          </w:p>
          <w:p w:rsidR="00465FE6" w:rsidRPr="000B5544" w:rsidRDefault="00465FE6" w:rsidP="00EA3378">
            <w:pPr>
              <w:pStyle w:val="ad"/>
              <w:widowControl w:val="0"/>
              <w:numPr>
                <w:ilvl w:val="0"/>
                <w:numId w:val="229"/>
              </w:numPr>
              <w:autoSpaceDE w:val="0"/>
              <w:autoSpaceDN w:val="0"/>
              <w:adjustRightInd w:val="0"/>
              <w:spacing w:line="240" w:lineRule="auto"/>
              <w:ind w:left="-67" w:firstLine="427"/>
              <w:rPr>
                <w:sz w:val="20"/>
              </w:rPr>
            </w:pPr>
            <w:r w:rsidRPr="000B5544">
              <w:rPr>
                <w:sz w:val="20"/>
              </w:rPr>
              <w:t xml:space="preserve">по дорожке (ширина 20 см, длина 2 - 3 м); </w:t>
            </w:r>
          </w:p>
          <w:p w:rsidR="00465FE6" w:rsidRPr="000B5544" w:rsidRDefault="00465FE6" w:rsidP="00EA3378">
            <w:pPr>
              <w:pStyle w:val="ad"/>
              <w:widowControl w:val="0"/>
              <w:numPr>
                <w:ilvl w:val="0"/>
                <w:numId w:val="229"/>
              </w:numPr>
              <w:autoSpaceDE w:val="0"/>
              <w:autoSpaceDN w:val="0"/>
              <w:adjustRightInd w:val="0"/>
              <w:spacing w:line="240" w:lineRule="auto"/>
              <w:ind w:left="-67" w:firstLine="427"/>
              <w:rPr>
                <w:sz w:val="20"/>
              </w:rPr>
            </w:pPr>
            <w:r w:rsidRPr="000B5544">
              <w:rPr>
                <w:sz w:val="20"/>
              </w:rPr>
              <w:t xml:space="preserve">по наклонной доске, приподнятой одним концом на 20 см; </w:t>
            </w:r>
          </w:p>
          <w:p w:rsidR="00465FE6" w:rsidRPr="000B5544" w:rsidRDefault="00465FE6" w:rsidP="00EA3378">
            <w:pPr>
              <w:pStyle w:val="ad"/>
              <w:widowControl w:val="0"/>
              <w:numPr>
                <w:ilvl w:val="0"/>
                <w:numId w:val="229"/>
              </w:numPr>
              <w:autoSpaceDE w:val="0"/>
              <w:autoSpaceDN w:val="0"/>
              <w:adjustRightInd w:val="0"/>
              <w:spacing w:line="240" w:lineRule="auto"/>
              <w:ind w:left="-67" w:firstLine="427"/>
              <w:rPr>
                <w:sz w:val="20"/>
              </w:rPr>
            </w:pPr>
            <w:r w:rsidRPr="000B5544">
              <w:rPr>
                <w:sz w:val="20"/>
              </w:rPr>
              <w:t xml:space="preserve">по гимнастической скамейке; перешагивание линий и предметов (высота 10 - 15 см); </w:t>
            </w:r>
          </w:p>
          <w:p w:rsidR="00465FE6" w:rsidRPr="000B5544" w:rsidRDefault="00465FE6" w:rsidP="00EA3378">
            <w:pPr>
              <w:pStyle w:val="ad"/>
              <w:widowControl w:val="0"/>
              <w:numPr>
                <w:ilvl w:val="0"/>
                <w:numId w:val="229"/>
              </w:numPr>
              <w:autoSpaceDE w:val="0"/>
              <w:autoSpaceDN w:val="0"/>
              <w:adjustRightInd w:val="0"/>
              <w:spacing w:line="240" w:lineRule="auto"/>
              <w:ind w:left="-67" w:firstLine="427"/>
              <w:rPr>
                <w:sz w:val="20"/>
              </w:rPr>
            </w:pPr>
            <w:r w:rsidRPr="000B5544">
              <w:rPr>
                <w:sz w:val="20"/>
              </w:rPr>
              <w:t xml:space="preserve">ходьба по извилистой дорожке (2 - 3 м), между линиями; </w:t>
            </w:r>
          </w:p>
        </w:tc>
      </w:tr>
      <w:tr w:rsidR="00465FE6" w:rsidRPr="000B5544" w:rsidTr="006E2B0C">
        <w:trPr>
          <w:trHeight w:val="794"/>
        </w:trPr>
        <w:tc>
          <w:tcPr>
            <w:tcW w:w="4853" w:type="dxa"/>
            <w:vMerge/>
            <w:shd w:val="clear" w:color="auto" w:fill="auto"/>
          </w:tcPr>
          <w:p w:rsidR="00465FE6" w:rsidRPr="000B5544" w:rsidRDefault="00465FE6" w:rsidP="00EA3378">
            <w:pPr>
              <w:spacing w:line="240" w:lineRule="auto"/>
              <w:rPr>
                <w:b/>
                <w:bCs/>
                <w:sz w:val="20"/>
              </w:rPr>
            </w:pP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ind w:left="-3" w:firstLine="141"/>
              <w:rPr>
                <w:b/>
                <w:bCs/>
                <w:sz w:val="20"/>
              </w:rPr>
            </w:pPr>
            <w:r w:rsidRPr="000B5544">
              <w:rPr>
                <w:sz w:val="20"/>
              </w:rPr>
              <w:t xml:space="preserve">Подъем на ступеньки и спуск с них, держась за опору; </w:t>
            </w: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ind w:firstLine="251"/>
              <w:rPr>
                <w:sz w:val="20"/>
              </w:rPr>
            </w:pPr>
            <w:r w:rsidRPr="000B5544">
              <w:rPr>
                <w:sz w:val="20"/>
              </w:rPr>
              <w:t xml:space="preserve">Подъем без помощи рук на скамейку, удерживая равновесие с положением рук в стороны; </w:t>
            </w:r>
          </w:p>
        </w:tc>
      </w:tr>
      <w:tr w:rsidR="00465FE6" w:rsidRPr="000B5544" w:rsidTr="006E2B0C">
        <w:trPr>
          <w:trHeight w:val="567"/>
        </w:trPr>
        <w:tc>
          <w:tcPr>
            <w:tcW w:w="4853" w:type="dxa"/>
            <w:vMerge/>
            <w:shd w:val="clear" w:color="auto" w:fill="auto"/>
          </w:tcPr>
          <w:p w:rsidR="00465FE6" w:rsidRPr="000B5544" w:rsidRDefault="00465FE6" w:rsidP="00EA3378">
            <w:pPr>
              <w:spacing w:line="240" w:lineRule="auto"/>
              <w:rPr>
                <w:b/>
                <w:bCs/>
                <w:sz w:val="20"/>
              </w:rPr>
            </w:pP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Перешагивание через веревку, положенную на пол, палку или кубик высотой 5 - 15 - 18 см со страховкой.</w:t>
            </w: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sz w:val="20"/>
              </w:rPr>
              <w:t>Кружение на месте.</w:t>
            </w:r>
          </w:p>
        </w:tc>
      </w:tr>
      <w:tr w:rsidR="00465FE6" w:rsidRPr="000B5544" w:rsidTr="006E2B0C">
        <w:tc>
          <w:tcPr>
            <w:tcW w:w="4853" w:type="dxa"/>
            <w:vMerge w:val="restart"/>
            <w:shd w:val="clear" w:color="auto" w:fill="F2F2F2" w:themeFill="background1" w:themeFillShade="F2"/>
          </w:tcPr>
          <w:p w:rsidR="00465FE6" w:rsidRPr="000B5544" w:rsidRDefault="00465FE6" w:rsidP="00EA3378">
            <w:pPr>
              <w:spacing w:line="240" w:lineRule="auto"/>
              <w:rPr>
                <w:b/>
                <w:bCs/>
                <w:sz w:val="20"/>
              </w:rPr>
            </w:pPr>
          </w:p>
        </w:tc>
        <w:tc>
          <w:tcPr>
            <w:tcW w:w="9707" w:type="dxa"/>
            <w:gridSpan w:val="2"/>
            <w:shd w:val="clear" w:color="auto" w:fill="EEECE1" w:themeFill="background2"/>
          </w:tcPr>
          <w:p w:rsidR="00465FE6" w:rsidRPr="000B5544" w:rsidRDefault="00465FE6" w:rsidP="00EA3378">
            <w:pPr>
              <w:widowControl w:val="0"/>
              <w:autoSpaceDE w:val="0"/>
              <w:autoSpaceDN w:val="0"/>
              <w:adjustRightInd w:val="0"/>
              <w:spacing w:line="240" w:lineRule="auto"/>
              <w:rPr>
                <w:b/>
                <w:bCs/>
                <w:sz w:val="20"/>
              </w:rPr>
            </w:pPr>
            <w:r w:rsidRPr="000B5544">
              <w:rPr>
                <w:b/>
                <w:sz w:val="20"/>
              </w:rPr>
              <w:t>Общеразвивающие упражнения:</w:t>
            </w:r>
          </w:p>
        </w:tc>
      </w:tr>
      <w:tr w:rsidR="00465FE6" w:rsidRPr="000B5544" w:rsidTr="006E2B0C">
        <w:tc>
          <w:tcPr>
            <w:tcW w:w="4853" w:type="dxa"/>
            <w:vMerge/>
            <w:shd w:val="clear" w:color="auto" w:fill="F2F2F2" w:themeFill="background1" w:themeFillShade="F2"/>
          </w:tcPr>
          <w:p w:rsidR="00465FE6" w:rsidRPr="000B5544" w:rsidRDefault="00465FE6" w:rsidP="00EA3378">
            <w:pPr>
              <w:spacing w:line="240" w:lineRule="auto"/>
              <w:rPr>
                <w:b/>
                <w:bCs/>
                <w:sz w:val="20"/>
              </w:rPr>
            </w:pPr>
          </w:p>
        </w:tc>
        <w:tc>
          <w:tcPr>
            <w:tcW w:w="4853"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b/>
                <w:bCs/>
                <w:sz w:val="20"/>
              </w:rPr>
              <w:t>1)</w:t>
            </w:r>
            <w:r w:rsidRPr="000B5544">
              <w:rPr>
                <w:sz w:val="20"/>
              </w:rPr>
              <w:t xml:space="preserve"> Упражнения из исходного положения стоя, сидя, лежа с использованием предметов (погремушки, кубики, платочки и другое) и без них;</w:t>
            </w:r>
          </w:p>
          <w:p w:rsidR="00465FE6" w:rsidRPr="000B5544" w:rsidRDefault="00465FE6" w:rsidP="00EA3378">
            <w:pPr>
              <w:widowControl w:val="0"/>
              <w:autoSpaceDE w:val="0"/>
              <w:autoSpaceDN w:val="0"/>
              <w:adjustRightInd w:val="0"/>
              <w:spacing w:line="240" w:lineRule="auto"/>
              <w:rPr>
                <w:sz w:val="20"/>
              </w:rPr>
            </w:pPr>
            <w:r w:rsidRPr="000B5544">
              <w:rPr>
                <w:b/>
                <w:bCs/>
                <w:sz w:val="20"/>
              </w:rPr>
              <w:t>2)</w:t>
            </w:r>
            <w:r w:rsidRPr="000B5544">
              <w:rPr>
                <w:sz w:val="20"/>
              </w:rPr>
              <w:t xml:space="preserve"> 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40 - 45 см), сгибание и разгибание ног, </w:t>
            </w:r>
          </w:p>
          <w:p w:rsidR="00465FE6" w:rsidRPr="000B5544" w:rsidRDefault="00465FE6" w:rsidP="00EA3378">
            <w:pPr>
              <w:widowControl w:val="0"/>
              <w:autoSpaceDE w:val="0"/>
              <w:autoSpaceDN w:val="0"/>
              <w:adjustRightInd w:val="0"/>
              <w:spacing w:line="240" w:lineRule="auto"/>
              <w:rPr>
                <w:sz w:val="20"/>
              </w:rPr>
            </w:pPr>
            <w:r w:rsidRPr="000B5544">
              <w:rPr>
                <w:b/>
                <w:bCs/>
                <w:sz w:val="20"/>
              </w:rPr>
              <w:t>3)</w:t>
            </w:r>
            <w:r w:rsidRPr="000B5544">
              <w:rPr>
                <w:sz w:val="20"/>
              </w:rPr>
              <w:t xml:space="preserve"> Приседание с поддержкой педагога или у опоры.</w:t>
            </w:r>
          </w:p>
          <w:p w:rsidR="00465FE6" w:rsidRPr="000B5544" w:rsidRDefault="00465FE6" w:rsidP="00EA3378">
            <w:pPr>
              <w:spacing w:line="240" w:lineRule="auto"/>
              <w:rPr>
                <w:b/>
                <w:bCs/>
                <w:sz w:val="20"/>
              </w:rPr>
            </w:pPr>
          </w:p>
        </w:tc>
        <w:tc>
          <w:tcPr>
            <w:tcW w:w="4854" w:type="dxa"/>
            <w:shd w:val="clear" w:color="auto" w:fill="FFFFFF" w:themeFill="background1"/>
          </w:tcPr>
          <w:p w:rsidR="00465FE6" w:rsidRPr="000B5544" w:rsidRDefault="00465FE6" w:rsidP="00EA3378">
            <w:pPr>
              <w:widowControl w:val="0"/>
              <w:autoSpaceDE w:val="0"/>
              <w:autoSpaceDN w:val="0"/>
              <w:adjustRightInd w:val="0"/>
              <w:spacing w:line="240" w:lineRule="auto"/>
              <w:rPr>
                <w:sz w:val="20"/>
              </w:rPr>
            </w:pPr>
            <w:r w:rsidRPr="000B5544">
              <w:rPr>
                <w:b/>
                <w:bCs/>
                <w:sz w:val="20"/>
              </w:rPr>
              <w:t>1)</w:t>
            </w:r>
            <w:r w:rsidRPr="000B5544">
              <w:rPr>
                <w:sz w:val="20"/>
              </w:rPr>
              <w:t xml:space="preserve"> 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465FE6" w:rsidRPr="000B5544" w:rsidRDefault="00465FE6" w:rsidP="00EA3378">
            <w:pPr>
              <w:widowControl w:val="0"/>
              <w:autoSpaceDE w:val="0"/>
              <w:autoSpaceDN w:val="0"/>
              <w:adjustRightInd w:val="0"/>
              <w:spacing w:line="240" w:lineRule="auto"/>
              <w:rPr>
                <w:sz w:val="20"/>
              </w:rPr>
            </w:pPr>
            <w:r w:rsidRPr="000B5544">
              <w:rPr>
                <w:b/>
                <w:bCs/>
                <w:sz w:val="20"/>
              </w:rPr>
              <w:t>2)</w:t>
            </w:r>
            <w:r w:rsidRPr="000B5544">
              <w:rPr>
                <w:sz w:val="20"/>
              </w:rPr>
              <w:t xml:space="preserve"> Упражнения для развития и укрепления мышц спины и гибкости позвоночника: повороты вправо-влево, с передачей предмета сидящему рядом ребенку,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465FE6" w:rsidRPr="000B5544" w:rsidRDefault="00465FE6" w:rsidP="00EA3378">
            <w:pPr>
              <w:widowControl w:val="0"/>
              <w:autoSpaceDE w:val="0"/>
              <w:autoSpaceDN w:val="0"/>
              <w:adjustRightInd w:val="0"/>
              <w:spacing w:line="240" w:lineRule="auto"/>
              <w:rPr>
                <w:sz w:val="20"/>
              </w:rPr>
            </w:pPr>
            <w:r w:rsidRPr="000B5544">
              <w:rPr>
                <w:b/>
                <w:bCs/>
                <w:sz w:val="20"/>
              </w:rPr>
              <w:t>3)</w:t>
            </w:r>
            <w:r w:rsidRPr="000B5544">
              <w:rPr>
                <w:sz w:val="20"/>
              </w:rPr>
              <w:t xml:space="preserve"> 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465FE6" w:rsidRPr="000B5544" w:rsidRDefault="00465FE6" w:rsidP="00EA3378">
            <w:pPr>
              <w:spacing w:line="240" w:lineRule="auto"/>
              <w:rPr>
                <w:sz w:val="20"/>
              </w:rPr>
            </w:pPr>
            <w:r w:rsidRPr="000B5544">
              <w:rPr>
                <w:b/>
                <w:bCs/>
                <w:sz w:val="20"/>
              </w:rPr>
              <w:t>4)</w:t>
            </w:r>
            <w:r w:rsidRPr="000B5544">
              <w:rPr>
                <w:sz w:val="20"/>
              </w:rPr>
              <w:t xml:space="preserve"> 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465FE6" w:rsidRPr="000B5544" w:rsidRDefault="00465FE6" w:rsidP="00EA3378">
            <w:pPr>
              <w:widowControl w:val="0"/>
              <w:autoSpaceDE w:val="0"/>
              <w:autoSpaceDN w:val="0"/>
              <w:adjustRightInd w:val="0"/>
              <w:spacing w:line="240" w:lineRule="auto"/>
              <w:rPr>
                <w:sz w:val="20"/>
              </w:rPr>
            </w:pPr>
            <w:r w:rsidRPr="000B5544">
              <w:rPr>
                <w:sz w:val="20"/>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tc>
      </w:tr>
      <w:tr w:rsidR="00465FE6" w:rsidRPr="000B5544" w:rsidTr="006E2B0C">
        <w:tc>
          <w:tcPr>
            <w:tcW w:w="14560" w:type="dxa"/>
            <w:gridSpan w:val="3"/>
            <w:shd w:val="clear" w:color="auto" w:fill="EEECE1" w:themeFill="background2"/>
          </w:tcPr>
          <w:p w:rsidR="00465FE6" w:rsidRPr="000B5544" w:rsidRDefault="00465FE6" w:rsidP="00EA3378">
            <w:pPr>
              <w:spacing w:line="240" w:lineRule="auto"/>
              <w:rPr>
                <w:b/>
                <w:bCs/>
                <w:sz w:val="20"/>
              </w:rPr>
            </w:pPr>
            <w:r w:rsidRPr="000B5544">
              <w:rPr>
                <w:b/>
                <w:sz w:val="20"/>
              </w:rPr>
              <w:t xml:space="preserve"> Подвижные игры и игровые упражнения:</w:t>
            </w:r>
          </w:p>
        </w:tc>
      </w:tr>
      <w:tr w:rsidR="00465FE6" w:rsidRPr="000B5544" w:rsidTr="006E2B0C">
        <w:tc>
          <w:tcPr>
            <w:tcW w:w="4853" w:type="dxa"/>
            <w:shd w:val="clear" w:color="auto" w:fill="F2F2F2" w:themeFill="background1" w:themeFillShade="F2"/>
          </w:tcPr>
          <w:p w:rsidR="00465FE6" w:rsidRPr="000B5544" w:rsidRDefault="00465FE6" w:rsidP="00EA3378">
            <w:pPr>
              <w:spacing w:line="240" w:lineRule="auto"/>
              <w:rPr>
                <w:b/>
                <w:bCs/>
                <w:sz w:val="20"/>
              </w:rPr>
            </w:pPr>
          </w:p>
        </w:tc>
        <w:tc>
          <w:tcPr>
            <w:tcW w:w="4853" w:type="dxa"/>
            <w:shd w:val="clear" w:color="auto" w:fill="FFFFFF" w:themeFill="background1"/>
          </w:tcPr>
          <w:p w:rsidR="00465FE6" w:rsidRPr="000B5544" w:rsidRDefault="00465FE6" w:rsidP="00EA3378">
            <w:pPr>
              <w:spacing w:line="240" w:lineRule="auto"/>
              <w:rPr>
                <w:b/>
                <w:bCs/>
                <w:sz w:val="20"/>
              </w:rPr>
            </w:pPr>
            <w:r w:rsidRPr="000B5544">
              <w:rPr>
                <w:sz w:val="20"/>
              </w:rPr>
              <w:t>Педагог организует и проводит игры-забавы, игровые упражнения, подвижные игры, побуждая детей к активному участию и вызывая положительные эмоции. Детям предлагаются разнообразные игровые упражнения для закрепления двигательных навыков.</w:t>
            </w:r>
          </w:p>
        </w:tc>
        <w:tc>
          <w:tcPr>
            <w:tcW w:w="4854" w:type="dxa"/>
            <w:shd w:val="clear" w:color="auto" w:fill="FFFFFF" w:themeFill="background1"/>
          </w:tcPr>
          <w:p w:rsidR="00465FE6" w:rsidRPr="000B5544" w:rsidRDefault="00465FE6" w:rsidP="00EA3378">
            <w:pPr>
              <w:spacing w:line="240" w:lineRule="auto"/>
              <w:rPr>
                <w:sz w:val="20"/>
              </w:rPr>
            </w:pPr>
            <w:r w:rsidRPr="000B5544">
              <w:rPr>
                <w:sz w:val="20"/>
              </w:rPr>
              <w:t>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w:t>
            </w:r>
          </w:p>
        </w:tc>
      </w:tr>
      <w:tr w:rsidR="00465FE6" w:rsidRPr="000B5544" w:rsidTr="006E2B0C">
        <w:tc>
          <w:tcPr>
            <w:tcW w:w="4853" w:type="dxa"/>
            <w:vMerge w:val="restart"/>
            <w:shd w:val="clear" w:color="auto" w:fill="F2F2F2" w:themeFill="background1" w:themeFillShade="F2"/>
          </w:tcPr>
          <w:p w:rsidR="00465FE6" w:rsidRPr="000B5544" w:rsidRDefault="00465FE6" w:rsidP="00EA3378">
            <w:pPr>
              <w:spacing w:line="240" w:lineRule="auto"/>
              <w:rPr>
                <w:b/>
                <w:bCs/>
                <w:sz w:val="20"/>
              </w:rPr>
            </w:pPr>
          </w:p>
        </w:tc>
        <w:tc>
          <w:tcPr>
            <w:tcW w:w="4853" w:type="dxa"/>
            <w:vMerge w:val="restart"/>
            <w:shd w:val="clear" w:color="auto" w:fill="F2F2F2" w:themeFill="background1" w:themeFillShade="F2"/>
          </w:tcPr>
          <w:p w:rsidR="00465FE6" w:rsidRPr="000B5544" w:rsidRDefault="00465FE6" w:rsidP="00EA3378">
            <w:pPr>
              <w:spacing w:line="240" w:lineRule="auto"/>
              <w:rPr>
                <w:sz w:val="20"/>
              </w:rPr>
            </w:pPr>
          </w:p>
        </w:tc>
        <w:tc>
          <w:tcPr>
            <w:tcW w:w="4854" w:type="dxa"/>
            <w:shd w:val="clear" w:color="auto" w:fill="FFFFFF" w:themeFill="background1"/>
          </w:tcPr>
          <w:p w:rsidR="00465FE6" w:rsidRPr="000B5544" w:rsidRDefault="00465FE6" w:rsidP="00EA3378">
            <w:pPr>
              <w:spacing w:line="240" w:lineRule="auto"/>
              <w:rPr>
                <w:sz w:val="20"/>
              </w:rPr>
            </w:pPr>
            <w:r w:rsidRPr="000B5544">
              <w:rPr>
                <w:sz w:val="20"/>
              </w:rPr>
              <w:t xml:space="preserve">Создает условия для развития выразительности движений в имитационных упражнениях и сюжетных </w:t>
            </w:r>
            <w:r w:rsidRPr="000B5544">
              <w:rPr>
                <w:sz w:val="20"/>
              </w:rPr>
              <w:lastRenderedPageBreak/>
              <w:t>играх.</w:t>
            </w:r>
          </w:p>
        </w:tc>
      </w:tr>
      <w:tr w:rsidR="00465FE6" w:rsidRPr="000B5544" w:rsidTr="006E2B0C">
        <w:tc>
          <w:tcPr>
            <w:tcW w:w="4853" w:type="dxa"/>
            <w:vMerge/>
            <w:shd w:val="clear" w:color="auto" w:fill="F2F2F2" w:themeFill="background1" w:themeFillShade="F2"/>
          </w:tcPr>
          <w:p w:rsidR="00465FE6" w:rsidRPr="000B5544" w:rsidRDefault="00465FE6" w:rsidP="00EA3378">
            <w:pPr>
              <w:spacing w:line="240" w:lineRule="auto"/>
              <w:rPr>
                <w:b/>
                <w:bCs/>
                <w:sz w:val="20"/>
              </w:rPr>
            </w:pPr>
          </w:p>
        </w:tc>
        <w:tc>
          <w:tcPr>
            <w:tcW w:w="4853" w:type="dxa"/>
            <w:vMerge/>
            <w:shd w:val="clear" w:color="auto" w:fill="F2F2F2" w:themeFill="background1" w:themeFillShade="F2"/>
          </w:tcPr>
          <w:p w:rsidR="00465FE6" w:rsidRPr="000B5544" w:rsidRDefault="00465FE6" w:rsidP="00EA3378">
            <w:pPr>
              <w:spacing w:line="240" w:lineRule="auto"/>
              <w:rPr>
                <w:sz w:val="20"/>
              </w:rPr>
            </w:pPr>
          </w:p>
        </w:tc>
        <w:tc>
          <w:tcPr>
            <w:tcW w:w="4854" w:type="dxa"/>
            <w:shd w:val="clear" w:color="auto" w:fill="FFFFFF" w:themeFill="background1"/>
          </w:tcPr>
          <w:p w:rsidR="00465FE6" w:rsidRPr="000B5544" w:rsidRDefault="00465FE6" w:rsidP="00EA3378">
            <w:pPr>
              <w:spacing w:line="240" w:lineRule="auto"/>
              <w:rPr>
                <w:sz w:val="20"/>
              </w:rPr>
            </w:pPr>
            <w:r w:rsidRPr="000B5544">
              <w:rPr>
                <w:sz w:val="20"/>
              </w:rPr>
              <w:t>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tc>
      </w:tr>
      <w:tr w:rsidR="00465FE6" w:rsidRPr="000B5544" w:rsidTr="006E2B0C">
        <w:tc>
          <w:tcPr>
            <w:tcW w:w="14560" w:type="dxa"/>
            <w:gridSpan w:val="3"/>
            <w:shd w:val="clear" w:color="auto" w:fill="EEECE1" w:themeFill="background2"/>
          </w:tcPr>
          <w:p w:rsidR="00465FE6" w:rsidRPr="000B5544" w:rsidRDefault="00465FE6" w:rsidP="00EA3378">
            <w:pPr>
              <w:spacing w:line="240" w:lineRule="auto"/>
              <w:rPr>
                <w:b/>
                <w:bCs/>
                <w:sz w:val="20"/>
              </w:rPr>
            </w:pPr>
            <w:r w:rsidRPr="000B5544">
              <w:rPr>
                <w:b/>
                <w:sz w:val="20"/>
              </w:rPr>
              <w:t>Формирование основ здорового образа жизни:</w:t>
            </w:r>
          </w:p>
        </w:tc>
      </w:tr>
      <w:tr w:rsidR="00465FE6" w:rsidRPr="000B5544" w:rsidTr="002C0E3A">
        <w:trPr>
          <w:trHeight w:val="1540"/>
        </w:trPr>
        <w:tc>
          <w:tcPr>
            <w:tcW w:w="4853" w:type="dxa"/>
            <w:vMerge w:val="restart"/>
            <w:shd w:val="clear" w:color="auto" w:fill="F2F2F2" w:themeFill="background1" w:themeFillShade="F2"/>
          </w:tcPr>
          <w:p w:rsidR="00465FE6" w:rsidRPr="000B5544" w:rsidRDefault="00465FE6" w:rsidP="00EA3378">
            <w:pPr>
              <w:spacing w:line="240" w:lineRule="auto"/>
              <w:rPr>
                <w:b/>
                <w:bCs/>
                <w:sz w:val="20"/>
              </w:rPr>
            </w:pPr>
          </w:p>
        </w:tc>
        <w:tc>
          <w:tcPr>
            <w:tcW w:w="4853" w:type="dxa"/>
            <w:shd w:val="clear" w:color="auto" w:fill="FFFFFF" w:themeFill="background1"/>
          </w:tcPr>
          <w:p w:rsidR="00465FE6" w:rsidRPr="000B5544" w:rsidRDefault="00465FE6" w:rsidP="002C0E3A">
            <w:pPr>
              <w:widowControl w:val="0"/>
              <w:autoSpaceDE w:val="0"/>
              <w:autoSpaceDN w:val="0"/>
              <w:adjustRightInd w:val="0"/>
              <w:spacing w:line="240" w:lineRule="auto"/>
              <w:rPr>
                <w:sz w:val="20"/>
              </w:rPr>
            </w:pPr>
            <w:r w:rsidRPr="000B5544">
              <w:rPr>
                <w:sz w:val="20"/>
              </w:rPr>
              <w:t xml:space="preserve">Педагог помогает осваивать элементарные </w:t>
            </w:r>
            <w:r w:rsidR="002C0E3A">
              <w:rPr>
                <w:sz w:val="20"/>
              </w:rPr>
              <w:t>к</w:t>
            </w:r>
            <w:r w:rsidRPr="000B5544">
              <w:rPr>
                <w:sz w:val="20"/>
              </w:rPr>
              <w:t>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tc>
        <w:tc>
          <w:tcPr>
            <w:tcW w:w="4854" w:type="dxa"/>
            <w:shd w:val="clear" w:color="auto" w:fill="FFFFFF" w:themeFill="background1"/>
          </w:tcPr>
          <w:p w:rsidR="00465FE6" w:rsidRPr="000B5544" w:rsidRDefault="00465FE6" w:rsidP="00EA3378">
            <w:pPr>
              <w:spacing w:line="240" w:lineRule="auto"/>
              <w:rPr>
                <w:b/>
                <w:bCs/>
                <w:sz w:val="20"/>
              </w:rPr>
            </w:pPr>
            <w:r w:rsidRPr="000B5544">
              <w:rPr>
                <w:sz w:val="20"/>
              </w:rPr>
              <w:t xml:space="preserve">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w:t>
            </w:r>
          </w:p>
        </w:tc>
      </w:tr>
      <w:tr w:rsidR="00465FE6" w:rsidRPr="000B5544" w:rsidTr="006E2B0C">
        <w:tc>
          <w:tcPr>
            <w:tcW w:w="4853" w:type="dxa"/>
            <w:vMerge/>
            <w:shd w:val="clear" w:color="auto" w:fill="F2F2F2" w:themeFill="background1" w:themeFillShade="F2"/>
          </w:tcPr>
          <w:p w:rsidR="00465FE6" w:rsidRPr="000B5544" w:rsidRDefault="00465FE6" w:rsidP="00EA3378">
            <w:pPr>
              <w:spacing w:line="240" w:lineRule="auto"/>
              <w:rPr>
                <w:b/>
                <w:bCs/>
                <w:sz w:val="20"/>
              </w:rPr>
            </w:pPr>
          </w:p>
        </w:tc>
        <w:tc>
          <w:tcPr>
            <w:tcW w:w="4853" w:type="dxa"/>
            <w:vMerge w:val="restart"/>
            <w:shd w:val="clear" w:color="auto" w:fill="F2F2F2" w:themeFill="background1" w:themeFillShade="F2"/>
          </w:tcPr>
          <w:p w:rsidR="00465FE6" w:rsidRPr="000B5544" w:rsidRDefault="00465FE6" w:rsidP="00EA3378">
            <w:pPr>
              <w:spacing w:line="240" w:lineRule="auto"/>
              <w:rPr>
                <w:b/>
                <w:bCs/>
                <w:sz w:val="20"/>
              </w:rPr>
            </w:pPr>
          </w:p>
        </w:tc>
        <w:tc>
          <w:tcPr>
            <w:tcW w:w="4854" w:type="dxa"/>
            <w:shd w:val="clear" w:color="auto" w:fill="FFFFFF" w:themeFill="background1"/>
          </w:tcPr>
          <w:p w:rsidR="00465FE6" w:rsidRPr="000B5544" w:rsidRDefault="00465FE6" w:rsidP="00EA3378">
            <w:pPr>
              <w:spacing w:line="240" w:lineRule="auto"/>
              <w:rPr>
                <w:b/>
                <w:bCs/>
                <w:sz w:val="20"/>
              </w:rPr>
            </w:pPr>
            <w:r w:rsidRPr="000B5544">
              <w:rPr>
                <w:sz w:val="20"/>
              </w:rPr>
              <w:t>Поощряет умения замечать нарушения правил гигиены, оценивать свой внешний вид, приводить в порядок одежду.</w:t>
            </w:r>
          </w:p>
        </w:tc>
      </w:tr>
      <w:tr w:rsidR="00465FE6" w:rsidRPr="000B5544" w:rsidTr="006E2B0C">
        <w:tc>
          <w:tcPr>
            <w:tcW w:w="4853" w:type="dxa"/>
            <w:vMerge/>
            <w:shd w:val="clear" w:color="auto" w:fill="F2F2F2" w:themeFill="background1" w:themeFillShade="F2"/>
          </w:tcPr>
          <w:p w:rsidR="00465FE6" w:rsidRPr="000B5544" w:rsidRDefault="00465FE6" w:rsidP="00EA3378">
            <w:pPr>
              <w:spacing w:line="240" w:lineRule="auto"/>
              <w:rPr>
                <w:b/>
                <w:bCs/>
                <w:sz w:val="20"/>
              </w:rPr>
            </w:pPr>
          </w:p>
        </w:tc>
        <w:tc>
          <w:tcPr>
            <w:tcW w:w="4853" w:type="dxa"/>
            <w:vMerge/>
            <w:shd w:val="clear" w:color="auto" w:fill="F2F2F2" w:themeFill="background1" w:themeFillShade="F2"/>
          </w:tcPr>
          <w:p w:rsidR="00465FE6" w:rsidRPr="000B5544" w:rsidRDefault="00465FE6" w:rsidP="00EA3378">
            <w:pPr>
              <w:spacing w:line="240" w:lineRule="auto"/>
              <w:rPr>
                <w:b/>
                <w:bCs/>
                <w:sz w:val="20"/>
              </w:rPr>
            </w:pPr>
          </w:p>
        </w:tc>
        <w:tc>
          <w:tcPr>
            <w:tcW w:w="4854" w:type="dxa"/>
            <w:shd w:val="clear" w:color="auto" w:fill="FFFFFF" w:themeFill="background1"/>
          </w:tcPr>
          <w:p w:rsidR="00465FE6" w:rsidRPr="000B5544" w:rsidRDefault="00465FE6" w:rsidP="00EA3378">
            <w:pPr>
              <w:spacing w:line="240" w:lineRule="auto"/>
              <w:rPr>
                <w:b/>
                <w:bCs/>
                <w:sz w:val="20"/>
              </w:rPr>
            </w:pPr>
            <w:r w:rsidRPr="000B5544">
              <w:rPr>
                <w:sz w:val="20"/>
              </w:rPr>
              <w:t>Способствует формированию положительного отношения к закаливающим и гигиеническим процедурам, выполнению физических упражнений.</w:t>
            </w:r>
          </w:p>
        </w:tc>
      </w:tr>
    </w:tbl>
    <w:p w:rsidR="00465FE6" w:rsidRPr="000B5544" w:rsidRDefault="00465FE6" w:rsidP="00EA3378">
      <w:pPr>
        <w:shd w:val="clear" w:color="auto" w:fill="FFFFFF"/>
        <w:spacing w:line="240" w:lineRule="auto"/>
        <w:jc w:val="center"/>
        <w:rPr>
          <w:b/>
          <w:sz w:val="20"/>
        </w:rPr>
      </w:pPr>
    </w:p>
    <w:p w:rsidR="00465FE6" w:rsidRPr="000B5544" w:rsidRDefault="00465FE6" w:rsidP="00EA3378">
      <w:pPr>
        <w:shd w:val="clear" w:color="auto" w:fill="FFFFFF"/>
        <w:spacing w:line="240" w:lineRule="auto"/>
        <w:jc w:val="center"/>
        <w:rPr>
          <w:b/>
          <w:sz w:val="20"/>
        </w:rPr>
      </w:pPr>
    </w:p>
    <w:tbl>
      <w:tblPr>
        <w:tblpPr w:leftFromText="180" w:rightFromText="180" w:vertAnchor="page" w:horzAnchor="margin" w:tblpY="4321"/>
        <w:tblW w:w="50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2"/>
        <w:gridCol w:w="110"/>
        <w:gridCol w:w="301"/>
        <w:gridCol w:w="3393"/>
        <w:gridCol w:w="3697"/>
        <w:gridCol w:w="3745"/>
        <w:gridCol w:w="69"/>
      </w:tblGrid>
      <w:tr w:rsidR="002C0E3A" w:rsidRPr="00A85EDF" w:rsidTr="002C0E3A">
        <w:trPr>
          <w:gridAfter w:val="1"/>
          <w:wAfter w:w="23" w:type="pct"/>
          <w:trHeight w:val="397"/>
        </w:trPr>
        <w:tc>
          <w:tcPr>
            <w:tcW w:w="4977" w:type="pct"/>
            <w:gridSpan w:val="6"/>
            <w:shd w:val="clear" w:color="auto" w:fill="F2F2F2" w:themeFill="background1" w:themeFillShade="F2"/>
            <w:vAlign w:val="center"/>
          </w:tcPr>
          <w:p w:rsidR="002C0E3A" w:rsidRPr="00A85EDF" w:rsidRDefault="002C0E3A" w:rsidP="002C0E3A">
            <w:pPr>
              <w:spacing w:line="240" w:lineRule="auto"/>
              <w:jc w:val="center"/>
              <w:rPr>
                <w:b/>
                <w:sz w:val="24"/>
                <w:szCs w:val="24"/>
              </w:rPr>
            </w:pPr>
            <w:r w:rsidRPr="00A85EDF">
              <w:rPr>
                <w:b/>
                <w:sz w:val="24"/>
                <w:szCs w:val="24"/>
              </w:rPr>
              <w:lastRenderedPageBreak/>
              <w:t>Основные задачи образовательной области ФИЗИЧЕСКОЕ РАЗВИТИЕ (от 3-х до 7-ми лет)</w:t>
            </w:r>
          </w:p>
        </w:tc>
      </w:tr>
      <w:tr w:rsidR="002C0E3A" w:rsidRPr="000B5544" w:rsidTr="002C0E3A">
        <w:trPr>
          <w:gridAfter w:val="1"/>
          <w:wAfter w:w="23" w:type="pct"/>
        </w:trPr>
        <w:tc>
          <w:tcPr>
            <w:tcW w:w="1242" w:type="pct"/>
            <w:gridSpan w:val="2"/>
            <w:shd w:val="clear" w:color="auto" w:fill="F2F2F2" w:themeFill="background1" w:themeFillShade="F2"/>
          </w:tcPr>
          <w:p w:rsidR="002C0E3A" w:rsidRPr="000B5544" w:rsidRDefault="002C0E3A" w:rsidP="002C0E3A">
            <w:pPr>
              <w:spacing w:line="240" w:lineRule="auto"/>
              <w:jc w:val="center"/>
              <w:rPr>
                <w:b/>
                <w:sz w:val="20"/>
              </w:rPr>
            </w:pPr>
            <w:r w:rsidRPr="000B5544">
              <w:rPr>
                <w:b/>
                <w:sz w:val="20"/>
              </w:rPr>
              <w:t>3 - 4</w:t>
            </w:r>
          </w:p>
        </w:tc>
        <w:tc>
          <w:tcPr>
            <w:tcW w:w="1239" w:type="pct"/>
            <w:gridSpan w:val="2"/>
            <w:shd w:val="clear" w:color="auto" w:fill="F2F2F2" w:themeFill="background1" w:themeFillShade="F2"/>
          </w:tcPr>
          <w:p w:rsidR="002C0E3A" w:rsidRPr="000B5544" w:rsidRDefault="002C0E3A" w:rsidP="002C0E3A">
            <w:pPr>
              <w:spacing w:line="240" w:lineRule="auto"/>
              <w:jc w:val="center"/>
              <w:rPr>
                <w:b/>
                <w:sz w:val="20"/>
              </w:rPr>
            </w:pPr>
            <w:r w:rsidRPr="000B5544">
              <w:rPr>
                <w:b/>
                <w:sz w:val="20"/>
              </w:rPr>
              <w:t>4 - 5</w:t>
            </w:r>
          </w:p>
        </w:tc>
        <w:tc>
          <w:tcPr>
            <w:tcW w:w="1240" w:type="pct"/>
            <w:shd w:val="clear" w:color="auto" w:fill="F2F2F2" w:themeFill="background1" w:themeFillShade="F2"/>
          </w:tcPr>
          <w:p w:rsidR="002C0E3A" w:rsidRPr="000B5544" w:rsidRDefault="002C0E3A" w:rsidP="002C0E3A">
            <w:pPr>
              <w:spacing w:line="240" w:lineRule="auto"/>
              <w:jc w:val="center"/>
              <w:rPr>
                <w:b/>
                <w:sz w:val="20"/>
              </w:rPr>
            </w:pPr>
            <w:r w:rsidRPr="000B5544">
              <w:rPr>
                <w:b/>
                <w:sz w:val="20"/>
              </w:rPr>
              <w:t>5 - 6</w:t>
            </w:r>
          </w:p>
        </w:tc>
        <w:tc>
          <w:tcPr>
            <w:tcW w:w="1256" w:type="pct"/>
            <w:shd w:val="clear" w:color="auto" w:fill="F2F2F2" w:themeFill="background1" w:themeFillShade="F2"/>
          </w:tcPr>
          <w:p w:rsidR="002C0E3A" w:rsidRPr="000B5544" w:rsidRDefault="002C0E3A" w:rsidP="002C0E3A">
            <w:pPr>
              <w:spacing w:line="240" w:lineRule="auto"/>
              <w:jc w:val="center"/>
              <w:rPr>
                <w:b/>
                <w:sz w:val="20"/>
              </w:rPr>
            </w:pPr>
            <w:r w:rsidRPr="000B5544">
              <w:rPr>
                <w:b/>
                <w:sz w:val="20"/>
              </w:rPr>
              <w:t>6 – 7</w:t>
            </w:r>
          </w:p>
        </w:tc>
      </w:tr>
      <w:tr w:rsidR="002C0E3A" w:rsidRPr="000B5544" w:rsidTr="002C0E3A">
        <w:trPr>
          <w:gridAfter w:val="1"/>
          <w:wAfter w:w="23" w:type="pct"/>
          <w:trHeight w:val="2541"/>
        </w:trPr>
        <w:tc>
          <w:tcPr>
            <w:tcW w:w="1242" w:type="pct"/>
            <w:gridSpan w:val="2"/>
          </w:tcPr>
          <w:p w:rsidR="002C0E3A" w:rsidRPr="000B5544" w:rsidRDefault="002C0E3A" w:rsidP="002C0E3A">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w:t>
            </w:r>
            <w:r w:rsidRPr="000B5544">
              <w:rPr>
                <w:sz w:val="20"/>
                <w:szCs w:val="20"/>
                <w:u w:val="single"/>
              </w:rPr>
              <w:t>используя упражнения основной гимнастики</w:t>
            </w:r>
            <w:r w:rsidRPr="000B5544">
              <w:rPr>
                <w:sz w:val="20"/>
                <w:szCs w:val="20"/>
              </w:rPr>
              <w:t xml:space="preserve"> (строевые упражнения, основные движения, общеразвивающие, в том числе музыкально-ритмические упражнения),</w:t>
            </w:r>
          </w:p>
          <w:p w:rsidR="002C0E3A" w:rsidRPr="000B5544" w:rsidRDefault="002C0E3A" w:rsidP="002C0E3A">
            <w:pPr>
              <w:pStyle w:val="ConsPlusNormal"/>
              <w:rPr>
                <w:sz w:val="20"/>
                <w:szCs w:val="20"/>
              </w:rPr>
            </w:pPr>
            <w:r w:rsidRPr="000B5544">
              <w:rPr>
                <w:sz w:val="20"/>
                <w:szCs w:val="20"/>
              </w:rPr>
              <w:t xml:space="preserve"> спортивные упражнения, </w:t>
            </w:r>
          </w:p>
          <w:p w:rsidR="002C0E3A" w:rsidRPr="000B5544" w:rsidRDefault="002C0E3A" w:rsidP="002C0E3A">
            <w:pPr>
              <w:pStyle w:val="ConsPlusNormal"/>
              <w:rPr>
                <w:sz w:val="20"/>
                <w:szCs w:val="20"/>
              </w:rPr>
            </w:pPr>
            <w:r w:rsidRPr="000B5544">
              <w:rPr>
                <w:sz w:val="20"/>
                <w:szCs w:val="20"/>
              </w:rPr>
              <w:t xml:space="preserve">подвижные игры, </w:t>
            </w:r>
          </w:p>
          <w:p w:rsidR="002C0E3A" w:rsidRPr="000B5544" w:rsidRDefault="002C0E3A" w:rsidP="002C0E3A">
            <w:pPr>
              <w:pStyle w:val="ConsPlusNormal"/>
              <w:rPr>
                <w:b/>
                <w:sz w:val="20"/>
                <w:szCs w:val="20"/>
              </w:rPr>
            </w:pPr>
            <w:r w:rsidRPr="000B5544">
              <w:rPr>
                <w:sz w:val="20"/>
                <w:szCs w:val="20"/>
              </w:rPr>
              <w:t>помогая согласовывать свои действия с действиями других детей, соблюдать правила в игре.</w:t>
            </w:r>
          </w:p>
        </w:tc>
        <w:tc>
          <w:tcPr>
            <w:tcW w:w="1239" w:type="pct"/>
            <w:gridSpan w:val="2"/>
          </w:tcPr>
          <w:p w:rsidR="002C0E3A" w:rsidRPr="000B5544" w:rsidRDefault="002C0E3A" w:rsidP="002C0E3A">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w:t>
            </w:r>
            <w:r w:rsidRPr="000B5544">
              <w:rPr>
                <w:sz w:val="20"/>
                <w:szCs w:val="20"/>
                <w:u w:val="single"/>
              </w:rPr>
              <w:t>способствуя техничному выполнению упражнений основной гимнастики</w:t>
            </w:r>
            <w:r w:rsidRPr="000B5544">
              <w:rPr>
                <w:sz w:val="20"/>
                <w:szCs w:val="20"/>
              </w:rPr>
              <w:t xml:space="preserve"> (строевые упражнения, основные движения, общеразвивающие, в том числе музыкально-ритмические упражнения), </w:t>
            </w:r>
          </w:p>
          <w:p w:rsidR="002C0E3A" w:rsidRPr="000B5544" w:rsidRDefault="002C0E3A" w:rsidP="002C0E3A">
            <w:pPr>
              <w:pStyle w:val="ConsPlusNormal"/>
              <w:rPr>
                <w:sz w:val="20"/>
                <w:szCs w:val="20"/>
              </w:rPr>
            </w:pPr>
            <w:r w:rsidRPr="000B5544">
              <w:rPr>
                <w:sz w:val="20"/>
                <w:szCs w:val="20"/>
              </w:rPr>
              <w:t>создавать условия для освоения спортивных упражнений, подвижных игр.</w:t>
            </w:r>
          </w:p>
        </w:tc>
        <w:tc>
          <w:tcPr>
            <w:tcW w:w="1240" w:type="pct"/>
          </w:tcPr>
          <w:p w:rsidR="002C0E3A" w:rsidRPr="000B5544" w:rsidRDefault="002C0E3A" w:rsidP="002C0E3A">
            <w:pPr>
              <w:pStyle w:val="afb"/>
              <w:rPr>
                <w:sz w:val="20"/>
                <w:szCs w:val="20"/>
              </w:rPr>
            </w:pPr>
            <w:r w:rsidRPr="000B5544">
              <w:rPr>
                <w:sz w:val="20"/>
                <w:szCs w:val="20"/>
                <w:u w:val="single"/>
              </w:rPr>
              <w:t xml:space="preserve">Обогащать </w:t>
            </w:r>
            <w:r w:rsidRPr="000B5544">
              <w:rPr>
                <w:sz w:val="20"/>
                <w:szCs w:val="20"/>
              </w:rPr>
              <w:t xml:space="preserve">двигательный опыт, </w:t>
            </w:r>
            <w:r w:rsidRPr="000B5544">
              <w:rPr>
                <w:sz w:val="20"/>
                <w:szCs w:val="20"/>
                <w:u w:val="single"/>
              </w:rPr>
              <w:t>создавать условия для оптимальной двигательной деятельности, развивая умения осознанно,</w:t>
            </w:r>
            <w:r w:rsidRPr="000B5544">
              <w:rPr>
                <w:sz w:val="20"/>
                <w:szCs w:val="20"/>
              </w:rPr>
              <w:t xml:space="preserve">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 </w:t>
            </w:r>
          </w:p>
        </w:tc>
        <w:tc>
          <w:tcPr>
            <w:tcW w:w="1256" w:type="pct"/>
          </w:tcPr>
          <w:p w:rsidR="002C0E3A" w:rsidRPr="000B5544" w:rsidRDefault="002C0E3A" w:rsidP="002C0E3A">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2C0E3A" w:rsidRPr="000B5544" w:rsidRDefault="002C0E3A" w:rsidP="002C0E3A">
            <w:pPr>
              <w:pStyle w:val="ConsPlusNormal"/>
              <w:ind w:firstLine="540"/>
              <w:rPr>
                <w:sz w:val="20"/>
                <w:szCs w:val="20"/>
              </w:rPr>
            </w:pPr>
            <w:r w:rsidRPr="002C0E3A">
              <w:rPr>
                <w:b/>
                <w:sz w:val="20"/>
                <w:szCs w:val="20"/>
              </w:rPr>
              <w:t>Требуется добавить:</w:t>
            </w:r>
            <w:r w:rsidRPr="000B5544">
              <w:rPr>
                <w:b/>
                <w:sz w:val="20"/>
                <w:szCs w:val="20"/>
              </w:rPr>
              <w:t xml:space="preserve"> </w:t>
            </w:r>
            <w:r w:rsidRPr="000B5544">
              <w:rPr>
                <w:sz w:val="20"/>
                <w:szCs w:val="20"/>
              </w:rPr>
              <w:t>освоение новых элементов спортивных игр и совершенствование сформированных умений и навыков в предыдущих возрастных периодах.</w:t>
            </w:r>
          </w:p>
        </w:tc>
      </w:tr>
      <w:tr w:rsidR="002C0E3A" w:rsidRPr="000B5544" w:rsidTr="002C0E3A">
        <w:trPr>
          <w:gridAfter w:val="1"/>
          <w:wAfter w:w="23" w:type="pct"/>
          <w:trHeight w:val="1618"/>
        </w:trPr>
        <w:tc>
          <w:tcPr>
            <w:tcW w:w="1242" w:type="pct"/>
            <w:gridSpan w:val="2"/>
          </w:tcPr>
          <w:p w:rsidR="002C0E3A" w:rsidRPr="000B5544" w:rsidRDefault="002C0E3A" w:rsidP="002C0E3A">
            <w:pPr>
              <w:pStyle w:val="ConsPlusNormal"/>
              <w:rPr>
                <w:sz w:val="20"/>
                <w:szCs w:val="20"/>
              </w:rPr>
            </w:pPr>
            <w:r w:rsidRPr="000B5544">
              <w:rPr>
                <w:sz w:val="20"/>
                <w:szCs w:val="20"/>
                <w:u w:val="single"/>
              </w:rPr>
              <w:t>Развивать</w:t>
            </w:r>
            <w:r w:rsidRPr="000B5544">
              <w:rPr>
                <w:sz w:val="20"/>
                <w:szCs w:val="20"/>
              </w:rPr>
              <w:t xml:space="preserve"> психофизические качества, </w:t>
            </w:r>
          </w:p>
          <w:p w:rsidR="002C0E3A" w:rsidRPr="000B5544" w:rsidRDefault="002C0E3A" w:rsidP="002C0E3A">
            <w:pPr>
              <w:pStyle w:val="ConsPlusNormal"/>
              <w:numPr>
                <w:ilvl w:val="0"/>
                <w:numId w:val="190"/>
              </w:numPr>
              <w:tabs>
                <w:tab w:val="left" w:pos="426"/>
              </w:tabs>
              <w:ind w:left="0" w:firstLine="0"/>
              <w:rPr>
                <w:sz w:val="20"/>
                <w:szCs w:val="20"/>
              </w:rPr>
            </w:pPr>
            <w:r w:rsidRPr="000B5544">
              <w:rPr>
                <w:sz w:val="20"/>
                <w:szCs w:val="20"/>
              </w:rPr>
              <w:t xml:space="preserve">ориентировку в пространстве, </w:t>
            </w:r>
          </w:p>
          <w:p w:rsidR="002C0E3A" w:rsidRPr="000B5544" w:rsidRDefault="002C0E3A" w:rsidP="002C0E3A">
            <w:pPr>
              <w:pStyle w:val="ConsPlusNormal"/>
              <w:numPr>
                <w:ilvl w:val="0"/>
                <w:numId w:val="190"/>
              </w:numPr>
              <w:tabs>
                <w:tab w:val="left" w:pos="426"/>
              </w:tabs>
              <w:ind w:left="0" w:firstLine="0"/>
              <w:rPr>
                <w:sz w:val="20"/>
                <w:szCs w:val="20"/>
              </w:rPr>
            </w:pPr>
            <w:r w:rsidRPr="000B5544">
              <w:rPr>
                <w:sz w:val="20"/>
                <w:szCs w:val="20"/>
              </w:rPr>
              <w:t xml:space="preserve">координацию, </w:t>
            </w:r>
          </w:p>
          <w:p w:rsidR="002C0E3A" w:rsidRPr="000B5544" w:rsidRDefault="002C0E3A" w:rsidP="002C0E3A">
            <w:pPr>
              <w:pStyle w:val="ConsPlusNormal"/>
              <w:numPr>
                <w:ilvl w:val="0"/>
                <w:numId w:val="190"/>
              </w:numPr>
              <w:tabs>
                <w:tab w:val="left" w:pos="426"/>
              </w:tabs>
              <w:ind w:left="0" w:firstLine="0"/>
              <w:rPr>
                <w:sz w:val="20"/>
                <w:szCs w:val="20"/>
              </w:rPr>
            </w:pPr>
            <w:r w:rsidRPr="000B5544">
              <w:rPr>
                <w:sz w:val="20"/>
                <w:szCs w:val="20"/>
              </w:rPr>
              <w:t xml:space="preserve">равновесие, </w:t>
            </w:r>
          </w:p>
          <w:p w:rsidR="002C0E3A" w:rsidRPr="000B5544" w:rsidRDefault="002C0E3A" w:rsidP="002C0E3A">
            <w:pPr>
              <w:pStyle w:val="ConsPlusNormal"/>
              <w:numPr>
                <w:ilvl w:val="0"/>
                <w:numId w:val="190"/>
              </w:numPr>
              <w:tabs>
                <w:tab w:val="left" w:pos="426"/>
              </w:tabs>
              <w:ind w:left="0" w:firstLine="0"/>
              <w:rPr>
                <w:sz w:val="20"/>
                <w:szCs w:val="20"/>
              </w:rPr>
            </w:pPr>
            <w:r w:rsidRPr="000B5544">
              <w:rPr>
                <w:sz w:val="20"/>
                <w:szCs w:val="20"/>
              </w:rPr>
              <w:t>способность быстро реагировать на сигнал.</w:t>
            </w:r>
          </w:p>
        </w:tc>
        <w:tc>
          <w:tcPr>
            <w:tcW w:w="1239" w:type="pct"/>
            <w:gridSpan w:val="2"/>
          </w:tcPr>
          <w:p w:rsidR="002C0E3A" w:rsidRPr="000B5544" w:rsidRDefault="002C0E3A" w:rsidP="002C0E3A">
            <w:pPr>
              <w:pStyle w:val="ConsPlusNormal"/>
              <w:rPr>
                <w:sz w:val="20"/>
                <w:szCs w:val="20"/>
              </w:rPr>
            </w:pPr>
            <w:r w:rsidRPr="000B5544">
              <w:rPr>
                <w:sz w:val="20"/>
                <w:szCs w:val="20"/>
                <w:u w:val="single"/>
              </w:rPr>
              <w:t>Формировать</w:t>
            </w:r>
            <w:r w:rsidRPr="000B5544">
              <w:rPr>
                <w:sz w:val="20"/>
                <w:szCs w:val="20"/>
              </w:rPr>
              <w:t xml:space="preserve"> психофизические качества (сила, быстрота, выносливость, гибкость, ловкость),</w:t>
            </w:r>
          </w:p>
          <w:p w:rsidR="002C0E3A" w:rsidRPr="000B5544" w:rsidRDefault="002C0E3A" w:rsidP="002C0E3A">
            <w:pPr>
              <w:pStyle w:val="ConsPlusNormal"/>
              <w:numPr>
                <w:ilvl w:val="0"/>
                <w:numId w:val="191"/>
              </w:numPr>
              <w:tabs>
                <w:tab w:val="left" w:pos="367"/>
              </w:tabs>
              <w:ind w:left="0" w:firstLine="0"/>
              <w:rPr>
                <w:sz w:val="20"/>
                <w:szCs w:val="20"/>
              </w:rPr>
            </w:pPr>
            <w:r w:rsidRPr="000B5544">
              <w:rPr>
                <w:sz w:val="20"/>
                <w:szCs w:val="20"/>
              </w:rPr>
              <w:t xml:space="preserve">ориентировку в пространстве </w:t>
            </w:r>
          </w:p>
          <w:p w:rsidR="002C0E3A" w:rsidRPr="000B5544" w:rsidRDefault="002C0E3A" w:rsidP="002C0E3A">
            <w:pPr>
              <w:pStyle w:val="ConsPlusNormal"/>
              <w:numPr>
                <w:ilvl w:val="0"/>
                <w:numId w:val="191"/>
              </w:numPr>
              <w:tabs>
                <w:tab w:val="left" w:pos="367"/>
              </w:tabs>
              <w:ind w:left="0" w:firstLine="0"/>
              <w:rPr>
                <w:sz w:val="20"/>
                <w:szCs w:val="20"/>
              </w:rPr>
            </w:pPr>
            <w:r w:rsidRPr="000B5544">
              <w:rPr>
                <w:sz w:val="20"/>
                <w:szCs w:val="20"/>
              </w:rPr>
              <w:t xml:space="preserve">развивать координацию, </w:t>
            </w:r>
          </w:p>
          <w:p w:rsidR="002C0E3A" w:rsidRPr="000B5544" w:rsidRDefault="002C0E3A" w:rsidP="002C0E3A">
            <w:pPr>
              <w:pStyle w:val="ConsPlusNormal"/>
              <w:numPr>
                <w:ilvl w:val="0"/>
                <w:numId w:val="191"/>
              </w:numPr>
              <w:tabs>
                <w:tab w:val="left" w:pos="367"/>
              </w:tabs>
              <w:ind w:left="0" w:firstLine="0"/>
              <w:rPr>
                <w:sz w:val="20"/>
                <w:szCs w:val="20"/>
              </w:rPr>
            </w:pPr>
            <w:r w:rsidRPr="000B5544">
              <w:rPr>
                <w:sz w:val="20"/>
                <w:szCs w:val="20"/>
              </w:rPr>
              <w:t xml:space="preserve">меткость, </w:t>
            </w:r>
          </w:p>
        </w:tc>
        <w:tc>
          <w:tcPr>
            <w:tcW w:w="1240" w:type="pct"/>
          </w:tcPr>
          <w:p w:rsidR="002C0E3A" w:rsidRPr="000B5544" w:rsidRDefault="002C0E3A" w:rsidP="002C0E3A">
            <w:pPr>
              <w:pStyle w:val="afb"/>
              <w:rPr>
                <w:sz w:val="20"/>
                <w:szCs w:val="20"/>
              </w:rPr>
            </w:pPr>
            <w:r w:rsidRPr="000B5544">
              <w:rPr>
                <w:sz w:val="20"/>
                <w:szCs w:val="20"/>
                <w:u w:val="single"/>
              </w:rPr>
              <w:t xml:space="preserve">Развивать </w:t>
            </w:r>
            <w:r w:rsidRPr="000B5544">
              <w:rPr>
                <w:sz w:val="20"/>
                <w:szCs w:val="20"/>
              </w:rPr>
              <w:t xml:space="preserve">психофизические качества, </w:t>
            </w:r>
          </w:p>
          <w:p w:rsidR="002C0E3A" w:rsidRPr="000B5544" w:rsidRDefault="002C0E3A" w:rsidP="002C0E3A">
            <w:pPr>
              <w:pStyle w:val="afb"/>
              <w:widowControl/>
              <w:numPr>
                <w:ilvl w:val="0"/>
                <w:numId w:val="192"/>
              </w:numPr>
              <w:tabs>
                <w:tab w:val="left" w:pos="179"/>
              </w:tabs>
              <w:ind w:left="0" w:firstLine="0"/>
              <w:rPr>
                <w:sz w:val="20"/>
                <w:szCs w:val="20"/>
              </w:rPr>
            </w:pPr>
            <w:r w:rsidRPr="000B5544">
              <w:rPr>
                <w:sz w:val="20"/>
                <w:szCs w:val="20"/>
              </w:rPr>
              <w:t xml:space="preserve">ориентировку в пространстве, </w:t>
            </w:r>
          </w:p>
          <w:p w:rsidR="002C0E3A" w:rsidRPr="000B5544" w:rsidRDefault="002C0E3A" w:rsidP="002C0E3A">
            <w:pPr>
              <w:pStyle w:val="afb"/>
              <w:widowControl/>
              <w:numPr>
                <w:ilvl w:val="0"/>
                <w:numId w:val="192"/>
              </w:numPr>
              <w:tabs>
                <w:tab w:val="left" w:pos="179"/>
              </w:tabs>
              <w:ind w:left="0" w:firstLine="0"/>
              <w:rPr>
                <w:sz w:val="20"/>
                <w:szCs w:val="20"/>
              </w:rPr>
            </w:pPr>
            <w:r w:rsidRPr="000B5544">
              <w:rPr>
                <w:sz w:val="20"/>
                <w:szCs w:val="20"/>
              </w:rPr>
              <w:t xml:space="preserve">равновесие, </w:t>
            </w:r>
          </w:p>
          <w:p w:rsidR="002C0E3A" w:rsidRPr="000B5544" w:rsidRDefault="002C0E3A" w:rsidP="002C0E3A">
            <w:pPr>
              <w:pStyle w:val="afb"/>
              <w:widowControl/>
              <w:numPr>
                <w:ilvl w:val="0"/>
                <w:numId w:val="192"/>
              </w:numPr>
              <w:tabs>
                <w:tab w:val="left" w:pos="179"/>
              </w:tabs>
              <w:ind w:left="0" w:firstLine="0"/>
              <w:rPr>
                <w:sz w:val="20"/>
                <w:szCs w:val="20"/>
              </w:rPr>
            </w:pPr>
            <w:r w:rsidRPr="000B5544">
              <w:rPr>
                <w:sz w:val="20"/>
                <w:szCs w:val="20"/>
              </w:rPr>
              <w:t xml:space="preserve">координацию, </w:t>
            </w:r>
          </w:p>
          <w:p w:rsidR="002C0E3A" w:rsidRPr="000B5544" w:rsidRDefault="002C0E3A" w:rsidP="002C0E3A">
            <w:pPr>
              <w:pStyle w:val="afb"/>
              <w:widowControl/>
              <w:numPr>
                <w:ilvl w:val="0"/>
                <w:numId w:val="192"/>
              </w:numPr>
              <w:tabs>
                <w:tab w:val="left" w:pos="179"/>
              </w:tabs>
              <w:ind w:left="0" w:firstLine="0"/>
              <w:rPr>
                <w:sz w:val="20"/>
                <w:szCs w:val="20"/>
              </w:rPr>
            </w:pPr>
            <w:r w:rsidRPr="000B5544">
              <w:rPr>
                <w:sz w:val="20"/>
                <w:szCs w:val="20"/>
              </w:rPr>
              <w:t xml:space="preserve">мелкую моторику, </w:t>
            </w:r>
          </w:p>
          <w:p w:rsidR="002C0E3A" w:rsidRPr="000B5544" w:rsidRDefault="002C0E3A" w:rsidP="002C0E3A">
            <w:pPr>
              <w:pStyle w:val="afb"/>
              <w:widowControl/>
              <w:numPr>
                <w:ilvl w:val="0"/>
                <w:numId w:val="192"/>
              </w:numPr>
              <w:tabs>
                <w:tab w:val="left" w:pos="179"/>
              </w:tabs>
              <w:ind w:left="0" w:firstLine="0"/>
              <w:rPr>
                <w:sz w:val="20"/>
                <w:szCs w:val="20"/>
              </w:rPr>
            </w:pPr>
            <w:r w:rsidRPr="000B5544">
              <w:rPr>
                <w:sz w:val="20"/>
                <w:szCs w:val="20"/>
              </w:rPr>
              <w:t xml:space="preserve">точность и меткость. </w:t>
            </w:r>
          </w:p>
        </w:tc>
        <w:tc>
          <w:tcPr>
            <w:tcW w:w="1256" w:type="pct"/>
          </w:tcPr>
          <w:p w:rsidR="002C0E3A" w:rsidRPr="000B5544" w:rsidRDefault="002C0E3A" w:rsidP="002C0E3A">
            <w:pPr>
              <w:pStyle w:val="ConsPlusNormal"/>
              <w:rPr>
                <w:sz w:val="20"/>
                <w:szCs w:val="20"/>
              </w:rPr>
            </w:pPr>
            <w:r w:rsidRPr="000B5544">
              <w:rPr>
                <w:sz w:val="20"/>
                <w:szCs w:val="20"/>
                <w:u w:val="single"/>
              </w:rPr>
              <w:t>Развивать</w:t>
            </w:r>
            <w:r w:rsidRPr="000B5544">
              <w:rPr>
                <w:sz w:val="20"/>
                <w:szCs w:val="20"/>
              </w:rPr>
              <w:t xml:space="preserve"> психофизические качества (точность, меткость, глазомер, мелкая моторика), </w:t>
            </w:r>
          </w:p>
          <w:p w:rsidR="002C0E3A" w:rsidRPr="000B5544" w:rsidRDefault="002C0E3A" w:rsidP="002C0E3A">
            <w:pPr>
              <w:pStyle w:val="ConsPlusNormal"/>
              <w:numPr>
                <w:ilvl w:val="0"/>
                <w:numId w:val="192"/>
              </w:numPr>
              <w:tabs>
                <w:tab w:val="left" w:pos="286"/>
              </w:tabs>
              <w:ind w:left="0" w:firstLine="0"/>
              <w:rPr>
                <w:sz w:val="20"/>
                <w:szCs w:val="20"/>
              </w:rPr>
            </w:pPr>
            <w:r w:rsidRPr="000B5544">
              <w:rPr>
                <w:sz w:val="20"/>
                <w:szCs w:val="20"/>
              </w:rPr>
              <w:t>ориентировку в пространстве,</w:t>
            </w:r>
          </w:p>
          <w:p w:rsidR="002C0E3A" w:rsidRPr="000B5544" w:rsidRDefault="002C0E3A" w:rsidP="002C0E3A">
            <w:pPr>
              <w:pStyle w:val="ConsPlusNormal"/>
              <w:numPr>
                <w:ilvl w:val="0"/>
                <w:numId w:val="192"/>
              </w:numPr>
              <w:tabs>
                <w:tab w:val="left" w:pos="286"/>
              </w:tabs>
              <w:ind w:left="0" w:firstLine="0"/>
              <w:rPr>
                <w:sz w:val="20"/>
                <w:szCs w:val="20"/>
              </w:rPr>
            </w:pPr>
            <w:r w:rsidRPr="000B5544">
              <w:rPr>
                <w:sz w:val="20"/>
                <w:szCs w:val="20"/>
              </w:rPr>
              <w:t xml:space="preserve">самоконтроль, </w:t>
            </w:r>
          </w:p>
          <w:p w:rsidR="002C0E3A" w:rsidRPr="000B5544" w:rsidRDefault="002C0E3A" w:rsidP="002C0E3A">
            <w:pPr>
              <w:pStyle w:val="ConsPlusNormal"/>
              <w:numPr>
                <w:ilvl w:val="0"/>
                <w:numId w:val="192"/>
              </w:numPr>
              <w:tabs>
                <w:tab w:val="left" w:pos="286"/>
              </w:tabs>
              <w:ind w:left="0" w:firstLine="0"/>
              <w:rPr>
                <w:sz w:val="20"/>
                <w:szCs w:val="20"/>
              </w:rPr>
            </w:pPr>
            <w:r w:rsidRPr="000B5544">
              <w:rPr>
                <w:sz w:val="20"/>
                <w:szCs w:val="20"/>
              </w:rPr>
              <w:t xml:space="preserve">самостоятельность, </w:t>
            </w:r>
          </w:p>
          <w:p w:rsidR="002C0E3A" w:rsidRPr="000B5544" w:rsidRDefault="002C0E3A" w:rsidP="002C0E3A">
            <w:pPr>
              <w:pStyle w:val="ConsPlusNormal"/>
              <w:numPr>
                <w:ilvl w:val="0"/>
                <w:numId w:val="192"/>
              </w:numPr>
              <w:tabs>
                <w:tab w:val="left" w:pos="286"/>
              </w:tabs>
              <w:ind w:left="0" w:firstLine="0"/>
              <w:rPr>
                <w:sz w:val="20"/>
                <w:szCs w:val="20"/>
              </w:rPr>
            </w:pPr>
            <w:r w:rsidRPr="000B5544">
              <w:rPr>
                <w:sz w:val="20"/>
                <w:szCs w:val="20"/>
              </w:rPr>
              <w:t>творчество.</w:t>
            </w:r>
          </w:p>
        </w:tc>
      </w:tr>
      <w:tr w:rsidR="002C0E3A" w:rsidRPr="000B5544" w:rsidTr="002C0E3A">
        <w:trPr>
          <w:gridAfter w:val="1"/>
          <w:wAfter w:w="23" w:type="pct"/>
          <w:trHeight w:val="1828"/>
        </w:trPr>
        <w:tc>
          <w:tcPr>
            <w:tcW w:w="1242" w:type="pct"/>
            <w:gridSpan w:val="2"/>
            <w:shd w:val="clear" w:color="auto" w:fill="F2F2F2" w:themeFill="background1" w:themeFillShade="F2"/>
          </w:tcPr>
          <w:p w:rsidR="002C0E3A" w:rsidRPr="000B5544" w:rsidRDefault="002C0E3A" w:rsidP="002C0E3A">
            <w:pPr>
              <w:pStyle w:val="ConsPlusNormal"/>
              <w:rPr>
                <w:sz w:val="20"/>
                <w:szCs w:val="20"/>
              </w:rPr>
            </w:pPr>
          </w:p>
        </w:tc>
        <w:tc>
          <w:tcPr>
            <w:tcW w:w="1239" w:type="pct"/>
            <w:gridSpan w:val="2"/>
            <w:shd w:val="clear" w:color="auto" w:fill="auto"/>
          </w:tcPr>
          <w:p w:rsidR="002C0E3A" w:rsidRPr="000B5544" w:rsidRDefault="002C0E3A" w:rsidP="002C0E3A">
            <w:pPr>
              <w:pStyle w:val="ConsPlusNormal"/>
              <w:rPr>
                <w:sz w:val="20"/>
                <w:szCs w:val="20"/>
                <w:u w:val="single"/>
              </w:rPr>
            </w:pPr>
            <w:r w:rsidRPr="000B5544">
              <w:rPr>
                <w:sz w:val="20"/>
                <w:szCs w:val="20"/>
                <w:u w:val="single"/>
              </w:rPr>
              <w:t xml:space="preserve">Воспитывать </w:t>
            </w:r>
          </w:p>
          <w:p w:rsidR="002C0E3A" w:rsidRPr="000B5544" w:rsidRDefault="002C0E3A" w:rsidP="002C0E3A">
            <w:pPr>
              <w:pStyle w:val="ConsPlusNormal"/>
              <w:numPr>
                <w:ilvl w:val="0"/>
                <w:numId w:val="195"/>
              </w:numPr>
              <w:shd w:val="clear" w:color="auto" w:fill="FFFFFF" w:themeFill="background1"/>
              <w:tabs>
                <w:tab w:val="left" w:pos="367"/>
              </w:tabs>
              <w:ind w:left="0" w:firstLine="0"/>
              <w:rPr>
                <w:sz w:val="20"/>
                <w:szCs w:val="20"/>
              </w:rPr>
            </w:pPr>
            <w:r w:rsidRPr="000B5544">
              <w:rPr>
                <w:sz w:val="20"/>
                <w:szCs w:val="20"/>
              </w:rPr>
              <w:t xml:space="preserve">волевые качества, самостоятельность, </w:t>
            </w:r>
          </w:p>
          <w:p w:rsidR="002C0E3A" w:rsidRPr="000B5544" w:rsidRDefault="002C0E3A" w:rsidP="002C0E3A">
            <w:pPr>
              <w:pStyle w:val="ConsPlusNormal"/>
              <w:numPr>
                <w:ilvl w:val="0"/>
                <w:numId w:val="195"/>
              </w:numPr>
              <w:shd w:val="clear" w:color="auto" w:fill="FFFFFF" w:themeFill="background1"/>
              <w:tabs>
                <w:tab w:val="left" w:pos="367"/>
              </w:tabs>
              <w:ind w:left="0" w:firstLine="0"/>
              <w:rPr>
                <w:sz w:val="20"/>
                <w:szCs w:val="20"/>
              </w:rPr>
            </w:pPr>
            <w:r w:rsidRPr="000B5544">
              <w:rPr>
                <w:sz w:val="20"/>
                <w:szCs w:val="20"/>
              </w:rPr>
              <w:t xml:space="preserve">стремление соблюдать правила в подвижных играх, </w:t>
            </w:r>
          </w:p>
          <w:p w:rsidR="002C0E3A" w:rsidRPr="000B5544" w:rsidRDefault="002C0E3A" w:rsidP="002C0E3A">
            <w:pPr>
              <w:pStyle w:val="ConsPlusNormal"/>
              <w:numPr>
                <w:ilvl w:val="0"/>
                <w:numId w:val="195"/>
              </w:numPr>
              <w:shd w:val="clear" w:color="auto" w:fill="FFFFFF" w:themeFill="background1"/>
              <w:tabs>
                <w:tab w:val="left" w:pos="367"/>
              </w:tabs>
              <w:ind w:left="0" w:firstLine="0"/>
              <w:rPr>
                <w:sz w:val="20"/>
                <w:szCs w:val="20"/>
              </w:rPr>
            </w:pPr>
            <w:r w:rsidRPr="000B5544">
              <w:rPr>
                <w:sz w:val="20"/>
                <w:szCs w:val="20"/>
              </w:rPr>
              <w:t>проявлять самостоятельность при выполнении физических упражнений.</w:t>
            </w:r>
          </w:p>
        </w:tc>
        <w:tc>
          <w:tcPr>
            <w:tcW w:w="1240" w:type="pct"/>
          </w:tcPr>
          <w:p w:rsidR="002C0E3A" w:rsidRPr="000B5544" w:rsidRDefault="002C0E3A" w:rsidP="002C0E3A">
            <w:pPr>
              <w:pStyle w:val="afb"/>
              <w:rPr>
                <w:sz w:val="20"/>
                <w:szCs w:val="20"/>
              </w:rPr>
            </w:pPr>
            <w:r w:rsidRPr="000B5544">
              <w:rPr>
                <w:sz w:val="20"/>
                <w:szCs w:val="20"/>
                <w:u w:val="single"/>
              </w:rPr>
              <w:t>Воспитывать</w:t>
            </w:r>
            <w:r w:rsidRPr="000B5544">
              <w:rPr>
                <w:sz w:val="20"/>
                <w:szCs w:val="20"/>
              </w:rPr>
              <w:t xml:space="preserve"> </w:t>
            </w:r>
          </w:p>
          <w:p w:rsidR="002C0E3A" w:rsidRPr="000B5544" w:rsidRDefault="002C0E3A" w:rsidP="002C0E3A">
            <w:pPr>
              <w:pStyle w:val="afb"/>
              <w:widowControl/>
              <w:numPr>
                <w:ilvl w:val="0"/>
                <w:numId w:val="194"/>
              </w:numPr>
              <w:tabs>
                <w:tab w:val="left" w:pos="321"/>
              </w:tabs>
              <w:ind w:left="37" w:firstLine="0"/>
              <w:rPr>
                <w:sz w:val="20"/>
                <w:szCs w:val="20"/>
              </w:rPr>
            </w:pPr>
            <w:r w:rsidRPr="000B5544">
              <w:rPr>
                <w:sz w:val="20"/>
                <w:szCs w:val="20"/>
              </w:rPr>
              <w:t xml:space="preserve">самоконтроль и самостоятельность, </w:t>
            </w:r>
          </w:p>
          <w:p w:rsidR="002C0E3A" w:rsidRPr="000B5544" w:rsidRDefault="002C0E3A" w:rsidP="002C0E3A">
            <w:pPr>
              <w:pStyle w:val="afb"/>
              <w:widowControl/>
              <w:numPr>
                <w:ilvl w:val="0"/>
                <w:numId w:val="194"/>
              </w:numPr>
              <w:tabs>
                <w:tab w:val="left" w:pos="321"/>
              </w:tabs>
              <w:ind w:left="37" w:firstLine="0"/>
              <w:rPr>
                <w:sz w:val="20"/>
                <w:szCs w:val="20"/>
              </w:rPr>
            </w:pPr>
            <w:r w:rsidRPr="000B5544">
              <w:rPr>
                <w:sz w:val="20"/>
                <w:szCs w:val="20"/>
              </w:rPr>
              <w:t xml:space="preserve">проявлять творчество при выполнении движений и в подвижных играх, </w:t>
            </w:r>
          </w:p>
          <w:p w:rsidR="002C0E3A" w:rsidRPr="000B5544" w:rsidRDefault="002C0E3A" w:rsidP="002C0E3A">
            <w:pPr>
              <w:pStyle w:val="afb"/>
              <w:widowControl/>
              <w:numPr>
                <w:ilvl w:val="0"/>
                <w:numId w:val="194"/>
              </w:numPr>
              <w:tabs>
                <w:tab w:val="left" w:pos="321"/>
              </w:tabs>
              <w:ind w:left="37" w:firstLine="0"/>
              <w:rPr>
                <w:sz w:val="20"/>
                <w:szCs w:val="20"/>
              </w:rPr>
            </w:pPr>
            <w:r w:rsidRPr="000B5544">
              <w:rPr>
                <w:sz w:val="20"/>
                <w:szCs w:val="20"/>
              </w:rPr>
              <w:t xml:space="preserve">соблюдать правила в подвижной игре, </w:t>
            </w:r>
          </w:p>
          <w:p w:rsidR="002C0E3A" w:rsidRPr="000B5544" w:rsidRDefault="002C0E3A" w:rsidP="002C0E3A">
            <w:pPr>
              <w:pStyle w:val="afb"/>
              <w:widowControl/>
              <w:numPr>
                <w:ilvl w:val="0"/>
                <w:numId w:val="194"/>
              </w:numPr>
              <w:tabs>
                <w:tab w:val="left" w:pos="321"/>
              </w:tabs>
              <w:ind w:left="37" w:firstLine="0"/>
              <w:rPr>
                <w:sz w:val="20"/>
                <w:szCs w:val="20"/>
              </w:rPr>
            </w:pPr>
            <w:r w:rsidRPr="000B5544">
              <w:rPr>
                <w:sz w:val="20"/>
                <w:szCs w:val="20"/>
              </w:rPr>
              <w:t>взаимодействовать в команде.</w:t>
            </w:r>
          </w:p>
        </w:tc>
        <w:tc>
          <w:tcPr>
            <w:tcW w:w="1256" w:type="pct"/>
          </w:tcPr>
          <w:p w:rsidR="002C0E3A" w:rsidRPr="000B5544" w:rsidRDefault="002C0E3A" w:rsidP="002C0E3A">
            <w:pPr>
              <w:pStyle w:val="ConsPlusNormal"/>
              <w:rPr>
                <w:sz w:val="20"/>
                <w:szCs w:val="20"/>
              </w:rPr>
            </w:pPr>
            <w:r w:rsidRPr="000B5544">
              <w:rPr>
                <w:sz w:val="20"/>
                <w:szCs w:val="20"/>
                <w:u w:val="single"/>
              </w:rPr>
              <w:t>Поощрять</w:t>
            </w:r>
            <w:r w:rsidRPr="000B5544">
              <w:rPr>
                <w:sz w:val="20"/>
                <w:szCs w:val="20"/>
              </w:rPr>
              <w:t xml:space="preserve"> </w:t>
            </w:r>
          </w:p>
          <w:p w:rsidR="002C0E3A" w:rsidRPr="000B5544" w:rsidRDefault="002C0E3A" w:rsidP="002C0E3A">
            <w:pPr>
              <w:pStyle w:val="ConsPlusNormal"/>
              <w:numPr>
                <w:ilvl w:val="0"/>
                <w:numId w:val="193"/>
              </w:numPr>
              <w:tabs>
                <w:tab w:val="left" w:pos="427"/>
              </w:tabs>
              <w:ind w:left="0" w:firstLine="0"/>
              <w:rPr>
                <w:sz w:val="20"/>
                <w:szCs w:val="20"/>
              </w:rPr>
            </w:pPr>
            <w:r w:rsidRPr="000B5544">
              <w:rPr>
                <w:sz w:val="20"/>
                <w:szCs w:val="20"/>
              </w:rPr>
              <w:t xml:space="preserve">соблюдение правил в подвижной игре, </w:t>
            </w:r>
          </w:p>
          <w:p w:rsidR="002C0E3A" w:rsidRPr="000B5544" w:rsidRDefault="002C0E3A" w:rsidP="002C0E3A">
            <w:pPr>
              <w:pStyle w:val="ConsPlusNormal"/>
              <w:numPr>
                <w:ilvl w:val="0"/>
                <w:numId w:val="193"/>
              </w:numPr>
              <w:tabs>
                <w:tab w:val="left" w:pos="427"/>
              </w:tabs>
              <w:ind w:left="0" w:firstLine="0"/>
              <w:rPr>
                <w:sz w:val="20"/>
                <w:szCs w:val="20"/>
              </w:rPr>
            </w:pPr>
            <w:r w:rsidRPr="000B5544">
              <w:rPr>
                <w:sz w:val="20"/>
                <w:szCs w:val="20"/>
              </w:rPr>
              <w:t xml:space="preserve">проявление инициативы и самостоятельности при ее организации, </w:t>
            </w:r>
          </w:p>
          <w:p w:rsidR="002C0E3A" w:rsidRPr="000B5544" w:rsidRDefault="002C0E3A" w:rsidP="002C0E3A">
            <w:pPr>
              <w:pStyle w:val="ConsPlusNormal"/>
              <w:numPr>
                <w:ilvl w:val="0"/>
                <w:numId w:val="193"/>
              </w:numPr>
              <w:tabs>
                <w:tab w:val="left" w:pos="427"/>
              </w:tabs>
              <w:ind w:left="0" w:firstLine="0"/>
              <w:rPr>
                <w:sz w:val="20"/>
                <w:szCs w:val="20"/>
              </w:rPr>
            </w:pPr>
            <w:r w:rsidRPr="000B5544">
              <w:rPr>
                <w:sz w:val="20"/>
                <w:szCs w:val="20"/>
              </w:rPr>
              <w:t>партнерское взаимодействие в команде.</w:t>
            </w:r>
          </w:p>
        </w:tc>
      </w:tr>
      <w:tr w:rsidR="002C0E3A" w:rsidRPr="000B5544" w:rsidTr="002C0E3A">
        <w:trPr>
          <w:gridAfter w:val="1"/>
          <w:wAfter w:w="23" w:type="pct"/>
          <w:trHeight w:val="1488"/>
        </w:trPr>
        <w:tc>
          <w:tcPr>
            <w:tcW w:w="1242" w:type="pct"/>
            <w:gridSpan w:val="2"/>
            <w:shd w:val="clear" w:color="auto" w:fill="F2F2F2" w:themeFill="background1" w:themeFillShade="F2"/>
          </w:tcPr>
          <w:p w:rsidR="002C0E3A" w:rsidRPr="000B5544" w:rsidRDefault="002C0E3A" w:rsidP="002C0E3A">
            <w:pPr>
              <w:pStyle w:val="ConsPlusNormal"/>
              <w:rPr>
                <w:sz w:val="20"/>
                <w:szCs w:val="20"/>
              </w:rPr>
            </w:pPr>
          </w:p>
        </w:tc>
        <w:tc>
          <w:tcPr>
            <w:tcW w:w="1239" w:type="pct"/>
            <w:gridSpan w:val="2"/>
            <w:shd w:val="clear" w:color="auto" w:fill="F2F2F2" w:themeFill="background1" w:themeFillShade="F2"/>
          </w:tcPr>
          <w:p w:rsidR="002C0E3A" w:rsidRPr="000B5544" w:rsidRDefault="002C0E3A" w:rsidP="002C0E3A">
            <w:pPr>
              <w:pStyle w:val="ConsPlusNormal"/>
              <w:rPr>
                <w:sz w:val="20"/>
                <w:szCs w:val="20"/>
              </w:rPr>
            </w:pPr>
          </w:p>
        </w:tc>
        <w:tc>
          <w:tcPr>
            <w:tcW w:w="1240" w:type="pct"/>
          </w:tcPr>
          <w:p w:rsidR="002C0E3A" w:rsidRPr="000B5544" w:rsidRDefault="002C0E3A" w:rsidP="002C0E3A">
            <w:pPr>
              <w:pStyle w:val="afb"/>
              <w:rPr>
                <w:sz w:val="20"/>
                <w:szCs w:val="20"/>
              </w:rPr>
            </w:pPr>
            <w:r w:rsidRPr="000B5544">
              <w:rPr>
                <w:sz w:val="20"/>
                <w:szCs w:val="20"/>
                <w:u w:val="single"/>
              </w:rPr>
              <w:t>Воспитывать</w:t>
            </w:r>
            <w:r w:rsidRPr="000B5544">
              <w:rPr>
                <w:sz w:val="20"/>
                <w:szCs w:val="20"/>
              </w:rPr>
              <w:t xml:space="preserve"> </w:t>
            </w:r>
          </w:p>
          <w:p w:rsidR="002C0E3A" w:rsidRPr="000B5544" w:rsidRDefault="002C0E3A" w:rsidP="002C0E3A">
            <w:pPr>
              <w:pStyle w:val="afb"/>
              <w:widowControl/>
              <w:numPr>
                <w:ilvl w:val="0"/>
                <w:numId w:val="193"/>
              </w:numPr>
              <w:tabs>
                <w:tab w:val="left" w:pos="321"/>
              </w:tabs>
              <w:ind w:left="0" w:firstLine="0"/>
              <w:rPr>
                <w:sz w:val="20"/>
                <w:szCs w:val="20"/>
              </w:rPr>
            </w:pPr>
            <w:r w:rsidRPr="000B5544">
              <w:rPr>
                <w:sz w:val="20"/>
                <w:szCs w:val="20"/>
              </w:rPr>
              <w:t>патриотические чувства и</w:t>
            </w:r>
          </w:p>
          <w:p w:rsidR="002C0E3A" w:rsidRPr="000B5544" w:rsidRDefault="002C0E3A" w:rsidP="002C0E3A">
            <w:pPr>
              <w:pStyle w:val="afb"/>
              <w:widowControl/>
              <w:numPr>
                <w:ilvl w:val="0"/>
                <w:numId w:val="193"/>
              </w:numPr>
              <w:tabs>
                <w:tab w:val="left" w:pos="321"/>
              </w:tabs>
              <w:ind w:left="0" w:firstLine="0"/>
              <w:rPr>
                <w:sz w:val="20"/>
                <w:szCs w:val="20"/>
              </w:rPr>
            </w:pPr>
            <w:r w:rsidRPr="000B5544">
              <w:rPr>
                <w:sz w:val="20"/>
                <w:szCs w:val="20"/>
              </w:rPr>
              <w:t xml:space="preserve">нравственно-волевые качества в подвижных и спортивных играх, </w:t>
            </w:r>
          </w:p>
          <w:p w:rsidR="002C0E3A" w:rsidRPr="000B5544" w:rsidRDefault="002C0E3A" w:rsidP="002C0E3A">
            <w:pPr>
              <w:pStyle w:val="afb"/>
              <w:widowControl/>
              <w:numPr>
                <w:ilvl w:val="0"/>
                <w:numId w:val="193"/>
              </w:numPr>
              <w:tabs>
                <w:tab w:val="left" w:pos="321"/>
              </w:tabs>
              <w:ind w:left="0" w:firstLine="0"/>
              <w:rPr>
                <w:sz w:val="20"/>
                <w:szCs w:val="20"/>
              </w:rPr>
            </w:pPr>
            <w:r w:rsidRPr="000B5544">
              <w:rPr>
                <w:sz w:val="20"/>
                <w:szCs w:val="20"/>
              </w:rPr>
              <w:t>формах активного отдыха.</w:t>
            </w:r>
          </w:p>
        </w:tc>
        <w:tc>
          <w:tcPr>
            <w:tcW w:w="1256" w:type="pct"/>
          </w:tcPr>
          <w:p w:rsidR="002C0E3A" w:rsidRPr="000B5544" w:rsidRDefault="002C0E3A" w:rsidP="002C0E3A">
            <w:pPr>
              <w:pStyle w:val="ConsPlusNormal"/>
              <w:rPr>
                <w:sz w:val="20"/>
                <w:szCs w:val="20"/>
              </w:rPr>
            </w:pPr>
            <w:r w:rsidRPr="000B5544">
              <w:rPr>
                <w:sz w:val="20"/>
                <w:szCs w:val="20"/>
                <w:u w:val="single"/>
              </w:rPr>
              <w:t>Воспитывать</w:t>
            </w:r>
            <w:r w:rsidRPr="000B5544">
              <w:rPr>
                <w:sz w:val="20"/>
                <w:szCs w:val="20"/>
              </w:rPr>
              <w:t xml:space="preserve"> </w:t>
            </w:r>
          </w:p>
          <w:p w:rsidR="002C0E3A" w:rsidRPr="000B5544" w:rsidRDefault="002C0E3A" w:rsidP="002C0E3A">
            <w:pPr>
              <w:pStyle w:val="ConsPlusNormal"/>
              <w:numPr>
                <w:ilvl w:val="0"/>
                <w:numId w:val="196"/>
              </w:numPr>
              <w:ind w:left="286" w:hanging="283"/>
              <w:rPr>
                <w:sz w:val="20"/>
                <w:szCs w:val="20"/>
              </w:rPr>
            </w:pPr>
            <w:r w:rsidRPr="000B5544">
              <w:rPr>
                <w:sz w:val="20"/>
                <w:szCs w:val="20"/>
              </w:rPr>
              <w:t xml:space="preserve">патриотизм, </w:t>
            </w:r>
          </w:p>
          <w:p w:rsidR="002C0E3A" w:rsidRPr="000B5544" w:rsidRDefault="002C0E3A" w:rsidP="002C0E3A">
            <w:pPr>
              <w:pStyle w:val="ConsPlusNormal"/>
              <w:numPr>
                <w:ilvl w:val="0"/>
                <w:numId w:val="196"/>
              </w:numPr>
              <w:ind w:left="286" w:hanging="283"/>
              <w:rPr>
                <w:sz w:val="20"/>
                <w:szCs w:val="20"/>
              </w:rPr>
            </w:pPr>
            <w:r w:rsidRPr="000B5544">
              <w:rPr>
                <w:sz w:val="20"/>
                <w:szCs w:val="20"/>
              </w:rPr>
              <w:t xml:space="preserve">нравственно-волевые качества и </w:t>
            </w:r>
          </w:p>
          <w:p w:rsidR="002C0E3A" w:rsidRPr="000B5544" w:rsidRDefault="002C0E3A" w:rsidP="002C0E3A">
            <w:pPr>
              <w:pStyle w:val="ConsPlusNormal"/>
              <w:numPr>
                <w:ilvl w:val="0"/>
                <w:numId w:val="196"/>
              </w:numPr>
              <w:ind w:left="286" w:hanging="283"/>
              <w:rPr>
                <w:sz w:val="20"/>
                <w:szCs w:val="20"/>
              </w:rPr>
            </w:pPr>
            <w:r w:rsidRPr="000B5544">
              <w:rPr>
                <w:sz w:val="20"/>
                <w:szCs w:val="20"/>
                <w:u w:val="single"/>
              </w:rPr>
              <w:t>гражданскую идентичность в двигательной деятельности</w:t>
            </w:r>
            <w:r w:rsidRPr="000B5544">
              <w:rPr>
                <w:sz w:val="20"/>
                <w:szCs w:val="20"/>
              </w:rPr>
              <w:t xml:space="preserve"> и различных формах активного отдыха.</w:t>
            </w:r>
          </w:p>
        </w:tc>
      </w:tr>
      <w:tr w:rsidR="002C0E3A" w:rsidRPr="000B5544" w:rsidTr="002C0E3A">
        <w:trPr>
          <w:gridAfter w:val="1"/>
          <w:wAfter w:w="23" w:type="pct"/>
          <w:trHeight w:val="1698"/>
        </w:trPr>
        <w:tc>
          <w:tcPr>
            <w:tcW w:w="1242" w:type="pct"/>
            <w:gridSpan w:val="2"/>
          </w:tcPr>
          <w:p w:rsidR="002C0E3A" w:rsidRPr="000B5544" w:rsidRDefault="002C0E3A" w:rsidP="002C0E3A">
            <w:pPr>
              <w:pStyle w:val="ConsPlusNormal"/>
              <w:rPr>
                <w:sz w:val="20"/>
                <w:szCs w:val="20"/>
              </w:rPr>
            </w:pPr>
            <w:r w:rsidRPr="000B5544">
              <w:rPr>
                <w:sz w:val="20"/>
                <w:szCs w:val="20"/>
                <w:u w:val="single"/>
              </w:rPr>
              <w:lastRenderedPageBreak/>
              <w:t xml:space="preserve">Формировать </w:t>
            </w:r>
            <w:r w:rsidRPr="000B5544">
              <w:rPr>
                <w:sz w:val="20"/>
                <w:szCs w:val="20"/>
              </w:rPr>
              <w:t xml:space="preserve">интерес и положительное отношение к </w:t>
            </w:r>
          </w:p>
          <w:p w:rsidR="002C0E3A" w:rsidRPr="000B5544" w:rsidRDefault="002C0E3A" w:rsidP="002C0E3A">
            <w:pPr>
              <w:pStyle w:val="ConsPlusNormal"/>
              <w:numPr>
                <w:ilvl w:val="0"/>
                <w:numId w:val="197"/>
              </w:numPr>
              <w:ind w:left="426"/>
              <w:rPr>
                <w:sz w:val="20"/>
                <w:szCs w:val="20"/>
              </w:rPr>
            </w:pPr>
            <w:r w:rsidRPr="000B5544">
              <w:rPr>
                <w:sz w:val="20"/>
                <w:szCs w:val="20"/>
              </w:rPr>
              <w:t>занятиям физической культурой и</w:t>
            </w:r>
          </w:p>
          <w:p w:rsidR="002C0E3A" w:rsidRPr="000B5544" w:rsidRDefault="002C0E3A" w:rsidP="002C0E3A">
            <w:pPr>
              <w:pStyle w:val="ConsPlusNormal"/>
              <w:numPr>
                <w:ilvl w:val="0"/>
                <w:numId w:val="197"/>
              </w:numPr>
              <w:ind w:left="426"/>
              <w:rPr>
                <w:sz w:val="20"/>
                <w:szCs w:val="20"/>
              </w:rPr>
            </w:pPr>
            <w:r w:rsidRPr="000B5544">
              <w:rPr>
                <w:sz w:val="20"/>
                <w:szCs w:val="20"/>
              </w:rPr>
              <w:t xml:space="preserve">активному отдыху, </w:t>
            </w:r>
          </w:p>
          <w:p w:rsidR="002C0E3A" w:rsidRPr="000B5544" w:rsidRDefault="002C0E3A" w:rsidP="002C0E3A">
            <w:pPr>
              <w:pStyle w:val="ConsPlusNormal"/>
              <w:numPr>
                <w:ilvl w:val="0"/>
                <w:numId w:val="197"/>
              </w:numPr>
              <w:ind w:left="426"/>
              <w:rPr>
                <w:sz w:val="20"/>
                <w:szCs w:val="20"/>
              </w:rPr>
            </w:pPr>
            <w:r w:rsidRPr="000B5544">
              <w:rPr>
                <w:sz w:val="20"/>
                <w:szCs w:val="20"/>
              </w:rPr>
              <w:t>воспитывать самостоятельность.</w:t>
            </w:r>
          </w:p>
        </w:tc>
        <w:tc>
          <w:tcPr>
            <w:tcW w:w="1239" w:type="pct"/>
            <w:gridSpan w:val="2"/>
          </w:tcPr>
          <w:p w:rsidR="002C0E3A" w:rsidRPr="000B5544" w:rsidRDefault="002C0E3A" w:rsidP="002C0E3A">
            <w:pPr>
              <w:pStyle w:val="ConsPlusNormal"/>
              <w:rPr>
                <w:sz w:val="20"/>
                <w:szCs w:val="20"/>
              </w:rPr>
            </w:pPr>
            <w:r w:rsidRPr="000B5544">
              <w:rPr>
                <w:sz w:val="20"/>
                <w:szCs w:val="20"/>
                <w:u w:val="single"/>
              </w:rPr>
              <w:t>Продолжать формировать</w:t>
            </w:r>
            <w:r w:rsidRPr="000B5544">
              <w:rPr>
                <w:sz w:val="20"/>
                <w:szCs w:val="20"/>
              </w:rPr>
              <w:t xml:space="preserve"> интерес и положительное отношение к </w:t>
            </w:r>
          </w:p>
          <w:p w:rsidR="002C0E3A" w:rsidRPr="000B5544" w:rsidRDefault="002C0E3A" w:rsidP="002C0E3A">
            <w:pPr>
              <w:pStyle w:val="ConsPlusNormal"/>
              <w:numPr>
                <w:ilvl w:val="0"/>
                <w:numId w:val="198"/>
              </w:numPr>
              <w:tabs>
                <w:tab w:val="left" w:pos="367"/>
              </w:tabs>
              <w:ind w:left="0" w:firstLine="0"/>
              <w:rPr>
                <w:sz w:val="20"/>
                <w:szCs w:val="20"/>
              </w:rPr>
            </w:pPr>
            <w:r w:rsidRPr="000B5544">
              <w:rPr>
                <w:sz w:val="20"/>
                <w:szCs w:val="20"/>
              </w:rPr>
              <w:t xml:space="preserve">физической культуре и </w:t>
            </w:r>
          </w:p>
          <w:p w:rsidR="002C0E3A" w:rsidRPr="000B5544" w:rsidRDefault="002C0E3A" w:rsidP="002C0E3A">
            <w:pPr>
              <w:pStyle w:val="ConsPlusNormal"/>
              <w:numPr>
                <w:ilvl w:val="0"/>
                <w:numId w:val="198"/>
              </w:numPr>
              <w:tabs>
                <w:tab w:val="left" w:pos="367"/>
              </w:tabs>
              <w:ind w:left="0" w:firstLine="0"/>
              <w:rPr>
                <w:sz w:val="20"/>
                <w:szCs w:val="20"/>
              </w:rPr>
            </w:pPr>
            <w:r w:rsidRPr="000B5544">
              <w:rPr>
                <w:sz w:val="20"/>
                <w:szCs w:val="20"/>
              </w:rPr>
              <w:t xml:space="preserve">активному отдыху, </w:t>
            </w:r>
          </w:p>
          <w:p w:rsidR="002C0E3A" w:rsidRPr="000B5544" w:rsidRDefault="002C0E3A" w:rsidP="002C0E3A">
            <w:pPr>
              <w:pStyle w:val="ConsPlusNormal"/>
              <w:numPr>
                <w:ilvl w:val="0"/>
                <w:numId w:val="198"/>
              </w:numPr>
              <w:tabs>
                <w:tab w:val="left" w:pos="367"/>
              </w:tabs>
              <w:ind w:left="0" w:firstLine="0"/>
              <w:rPr>
                <w:sz w:val="20"/>
                <w:szCs w:val="20"/>
              </w:rPr>
            </w:pPr>
            <w:r w:rsidRPr="000B5544">
              <w:rPr>
                <w:sz w:val="20"/>
                <w:szCs w:val="20"/>
              </w:rPr>
              <w:t>формировать первичные представления об отдельных видах спорта.</w:t>
            </w:r>
          </w:p>
        </w:tc>
        <w:tc>
          <w:tcPr>
            <w:tcW w:w="1240" w:type="pct"/>
          </w:tcPr>
          <w:p w:rsidR="002C0E3A" w:rsidRPr="000B5544" w:rsidRDefault="002C0E3A" w:rsidP="002C0E3A">
            <w:pPr>
              <w:pStyle w:val="afb"/>
              <w:rPr>
                <w:sz w:val="20"/>
                <w:szCs w:val="20"/>
              </w:rPr>
            </w:pPr>
            <w:r w:rsidRPr="000B5544">
              <w:rPr>
                <w:sz w:val="20"/>
                <w:szCs w:val="20"/>
                <w:u w:val="single"/>
              </w:rPr>
              <w:t>Продолжать развивать</w:t>
            </w:r>
            <w:r w:rsidRPr="000B5544">
              <w:rPr>
                <w:sz w:val="20"/>
                <w:szCs w:val="20"/>
              </w:rPr>
              <w:t xml:space="preserve"> интерес к </w:t>
            </w:r>
          </w:p>
          <w:p w:rsidR="002C0E3A" w:rsidRPr="000B5544" w:rsidRDefault="002C0E3A" w:rsidP="002C0E3A">
            <w:pPr>
              <w:pStyle w:val="afb"/>
              <w:widowControl/>
              <w:numPr>
                <w:ilvl w:val="0"/>
                <w:numId w:val="199"/>
              </w:numPr>
              <w:tabs>
                <w:tab w:val="left" w:pos="321"/>
              </w:tabs>
              <w:ind w:left="0" w:firstLine="0"/>
              <w:rPr>
                <w:sz w:val="20"/>
                <w:szCs w:val="20"/>
              </w:rPr>
            </w:pPr>
            <w:r w:rsidRPr="000B5544">
              <w:rPr>
                <w:sz w:val="20"/>
                <w:szCs w:val="20"/>
              </w:rPr>
              <w:t xml:space="preserve">физической культуре, </w:t>
            </w:r>
          </w:p>
          <w:p w:rsidR="002C0E3A" w:rsidRPr="000B5544" w:rsidRDefault="002C0E3A" w:rsidP="002C0E3A">
            <w:pPr>
              <w:pStyle w:val="afb"/>
              <w:widowControl/>
              <w:numPr>
                <w:ilvl w:val="0"/>
                <w:numId w:val="199"/>
              </w:numPr>
              <w:tabs>
                <w:tab w:val="left" w:pos="321"/>
              </w:tabs>
              <w:ind w:left="0" w:firstLine="0"/>
              <w:rPr>
                <w:sz w:val="20"/>
                <w:szCs w:val="20"/>
              </w:rPr>
            </w:pPr>
            <w:r w:rsidRPr="000B5544">
              <w:rPr>
                <w:sz w:val="20"/>
                <w:szCs w:val="20"/>
              </w:rPr>
              <w:t>формировать представления о разных видах  спорта и достижениях российских спортсменов.</w:t>
            </w:r>
          </w:p>
        </w:tc>
        <w:tc>
          <w:tcPr>
            <w:tcW w:w="1256" w:type="pct"/>
          </w:tcPr>
          <w:p w:rsidR="002C0E3A" w:rsidRPr="000B5544" w:rsidRDefault="002C0E3A" w:rsidP="002C0E3A">
            <w:pPr>
              <w:pStyle w:val="ConsPlusNormal"/>
              <w:rPr>
                <w:sz w:val="20"/>
                <w:szCs w:val="20"/>
              </w:rPr>
            </w:pPr>
            <w:r w:rsidRPr="000B5544">
              <w:rPr>
                <w:sz w:val="20"/>
                <w:szCs w:val="20"/>
                <w:u w:val="single"/>
              </w:rPr>
              <w:t>Формировать осознанную потребность</w:t>
            </w:r>
            <w:r w:rsidRPr="000B5544">
              <w:rPr>
                <w:sz w:val="20"/>
                <w:szCs w:val="20"/>
              </w:rPr>
              <w:t xml:space="preserve"> в двигательной деятельности, </w:t>
            </w:r>
          </w:p>
          <w:p w:rsidR="002C0E3A" w:rsidRPr="000B5544" w:rsidRDefault="002C0E3A" w:rsidP="002C0E3A">
            <w:pPr>
              <w:pStyle w:val="ConsPlusNormal"/>
              <w:numPr>
                <w:ilvl w:val="0"/>
                <w:numId w:val="200"/>
              </w:numPr>
              <w:tabs>
                <w:tab w:val="left" w:pos="427"/>
              </w:tabs>
              <w:ind w:left="2" w:firstLine="142"/>
              <w:rPr>
                <w:sz w:val="20"/>
                <w:szCs w:val="20"/>
              </w:rPr>
            </w:pPr>
            <w:r w:rsidRPr="000B5544">
              <w:rPr>
                <w:sz w:val="20"/>
                <w:szCs w:val="20"/>
                <w:u w:val="single"/>
              </w:rPr>
              <w:t>поддерживать  интерес</w:t>
            </w:r>
            <w:r w:rsidRPr="000B5544">
              <w:rPr>
                <w:sz w:val="20"/>
                <w:szCs w:val="20"/>
              </w:rPr>
              <w:t xml:space="preserve"> к физической культуре и спортивным достижениям России,</w:t>
            </w:r>
          </w:p>
          <w:p w:rsidR="002C0E3A" w:rsidRPr="000B5544" w:rsidRDefault="002C0E3A" w:rsidP="002C0E3A">
            <w:pPr>
              <w:pStyle w:val="ConsPlusNormal"/>
              <w:numPr>
                <w:ilvl w:val="0"/>
                <w:numId w:val="200"/>
              </w:numPr>
              <w:tabs>
                <w:tab w:val="left" w:pos="427"/>
              </w:tabs>
              <w:ind w:left="2" w:firstLine="142"/>
              <w:rPr>
                <w:sz w:val="20"/>
                <w:szCs w:val="20"/>
              </w:rPr>
            </w:pPr>
            <w:r w:rsidRPr="000B5544">
              <w:rPr>
                <w:sz w:val="20"/>
                <w:szCs w:val="20"/>
                <w:u w:val="single"/>
              </w:rPr>
              <w:t>расширять представления</w:t>
            </w:r>
            <w:r w:rsidRPr="000B5544">
              <w:rPr>
                <w:sz w:val="20"/>
                <w:szCs w:val="20"/>
              </w:rPr>
              <w:t xml:space="preserve"> о разных видах спорта. </w:t>
            </w:r>
          </w:p>
        </w:tc>
      </w:tr>
      <w:tr w:rsidR="002C0E3A" w:rsidRPr="000B5544" w:rsidTr="002C0E3A">
        <w:trPr>
          <w:gridAfter w:val="1"/>
          <w:wAfter w:w="23" w:type="pct"/>
          <w:trHeight w:val="1191"/>
        </w:trPr>
        <w:tc>
          <w:tcPr>
            <w:tcW w:w="1242" w:type="pct"/>
            <w:gridSpan w:val="2"/>
          </w:tcPr>
          <w:p w:rsidR="002C0E3A" w:rsidRPr="000B5544" w:rsidRDefault="002C0E3A" w:rsidP="002C0E3A">
            <w:pPr>
              <w:pStyle w:val="ConsPlusNormal"/>
              <w:rPr>
                <w:sz w:val="20"/>
                <w:szCs w:val="20"/>
              </w:rPr>
            </w:pPr>
            <w:r w:rsidRPr="000B5544">
              <w:rPr>
                <w:sz w:val="20"/>
                <w:szCs w:val="20"/>
                <w:u w:val="single"/>
              </w:rPr>
              <w:t>Укреплять здоровье</w:t>
            </w:r>
            <w:r w:rsidRPr="000B5544">
              <w:rPr>
                <w:sz w:val="20"/>
                <w:szCs w:val="20"/>
              </w:rPr>
              <w:t xml:space="preserve"> детей средствами физического воспитания,</w:t>
            </w:r>
          </w:p>
          <w:p w:rsidR="002C0E3A" w:rsidRPr="000B5544" w:rsidRDefault="002C0E3A" w:rsidP="002C0E3A">
            <w:pPr>
              <w:pStyle w:val="ConsPlusNormal"/>
              <w:numPr>
                <w:ilvl w:val="0"/>
                <w:numId w:val="201"/>
              </w:numPr>
              <w:tabs>
                <w:tab w:val="left" w:pos="284"/>
              </w:tabs>
              <w:ind w:left="0" w:firstLine="0"/>
              <w:rPr>
                <w:sz w:val="20"/>
                <w:szCs w:val="20"/>
              </w:rPr>
            </w:pPr>
            <w:r w:rsidRPr="000B5544">
              <w:rPr>
                <w:sz w:val="20"/>
                <w:szCs w:val="20"/>
                <w:u w:val="single"/>
              </w:rPr>
              <w:t>создавать условия</w:t>
            </w:r>
            <w:r w:rsidRPr="000B5544">
              <w:rPr>
                <w:sz w:val="20"/>
                <w:szCs w:val="20"/>
              </w:rPr>
              <w:t xml:space="preserve"> для формирования правильной осанки, </w:t>
            </w:r>
          </w:p>
          <w:p w:rsidR="002C0E3A" w:rsidRPr="000B5544" w:rsidRDefault="002C0E3A" w:rsidP="002C0E3A">
            <w:pPr>
              <w:pStyle w:val="ConsPlusNormal"/>
              <w:numPr>
                <w:ilvl w:val="0"/>
                <w:numId w:val="201"/>
              </w:numPr>
              <w:tabs>
                <w:tab w:val="left" w:pos="284"/>
              </w:tabs>
              <w:ind w:left="0" w:firstLine="0"/>
              <w:rPr>
                <w:sz w:val="20"/>
                <w:szCs w:val="20"/>
              </w:rPr>
            </w:pPr>
            <w:r w:rsidRPr="000B5544">
              <w:rPr>
                <w:sz w:val="20"/>
                <w:szCs w:val="20"/>
                <w:u w:val="single"/>
              </w:rPr>
              <w:t>способствовать усвоению</w:t>
            </w:r>
            <w:r w:rsidRPr="000B5544">
              <w:rPr>
                <w:sz w:val="20"/>
                <w:szCs w:val="20"/>
              </w:rPr>
              <w:t xml:space="preserve"> правил безопасного поведения в двигательной деятельности.</w:t>
            </w:r>
          </w:p>
        </w:tc>
        <w:tc>
          <w:tcPr>
            <w:tcW w:w="1239" w:type="pct"/>
            <w:gridSpan w:val="2"/>
          </w:tcPr>
          <w:p w:rsidR="002C0E3A" w:rsidRPr="000B5544" w:rsidRDefault="002C0E3A" w:rsidP="002C0E3A">
            <w:pPr>
              <w:pStyle w:val="ConsPlusNormal"/>
              <w:rPr>
                <w:sz w:val="20"/>
                <w:szCs w:val="20"/>
              </w:rPr>
            </w:pPr>
            <w:r w:rsidRPr="000B5544">
              <w:rPr>
                <w:sz w:val="20"/>
                <w:szCs w:val="20"/>
                <w:u w:val="single"/>
              </w:rPr>
              <w:t>Укреплять здоровье</w:t>
            </w:r>
            <w:r w:rsidRPr="000B5544">
              <w:rPr>
                <w:sz w:val="20"/>
                <w:szCs w:val="20"/>
              </w:rPr>
              <w:t xml:space="preserve"> ребенка, опорно-двигательный аппарат, </w:t>
            </w:r>
          </w:p>
          <w:p w:rsidR="002C0E3A" w:rsidRPr="000B5544" w:rsidRDefault="002C0E3A" w:rsidP="002C0E3A">
            <w:pPr>
              <w:pStyle w:val="ConsPlusNormal"/>
              <w:numPr>
                <w:ilvl w:val="0"/>
                <w:numId w:val="202"/>
              </w:numPr>
              <w:ind w:left="0" w:firstLine="360"/>
              <w:rPr>
                <w:sz w:val="20"/>
                <w:szCs w:val="20"/>
              </w:rPr>
            </w:pPr>
            <w:r w:rsidRPr="000B5544">
              <w:rPr>
                <w:sz w:val="20"/>
                <w:szCs w:val="20"/>
                <w:u w:val="single"/>
              </w:rPr>
              <w:t xml:space="preserve">формировать </w:t>
            </w:r>
            <w:r w:rsidRPr="000B5544">
              <w:rPr>
                <w:sz w:val="20"/>
                <w:szCs w:val="20"/>
              </w:rPr>
              <w:t xml:space="preserve">правильную осанку, </w:t>
            </w:r>
          </w:p>
          <w:p w:rsidR="002C0E3A" w:rsidRPr="000B5544" w:rsidRDefault="002C0E3A" w:rsidP="002C0E3A">
            <w:pPr>
              <w:pStyle w:val="ConsPlusNormal"/>
              <w:numPr>
                <w:ilvl w:val="0"/>
                <w:numId w:val="202"/>
              </w:numPr>
              <w:ind w:left="0" w:firstLine="360"/>
              <w:rPr>
                <w:sz w:val="20"/>
                <w:szCs w:val="20"/>
              </w:rPr>
            </w:pPr>
            <w:r w:rsidRPr="000B5544">
              <w:rPr>
                <w:sz w:val="20"/>
                <w:szCs w:val="20"/>
                <w:u w:val="single"/>
              </w:rPr>
              <w:t>повышать</w:t>
            </w:r>
            <w:r w:rsidRPr="000B5544">
              <w:rPr>
                <w:sz w:val="20"/>
                <w:szCs w:val="20"/>
              </w:rPr>
              <w:t xml:space="preserve"> иммунитет средствами физического воспитания.</w:t>
            </w:r>
          </w:p>
        </w:tc>
        <w:tc>
          <w:tcPr>
            <w:tcW w:w="1240" w:type="pct"/>
          </w:tcPr>
          <w:p w:rsidR="002C0E3A" w:rsidRPr="000B5544" w:rsidRDefault="002C0E3A" w:rsidP="002C0E3A">
            <w:pPr>
              <w:pStyle w:val="afb"/>
              <w:rPr>
                <w:sz w:val="20"/>
                <w:szCs w:val="20"/>
              </w:rPr>
            </w:pPr>
            <w:r w:rsidRPr="000B5544">
              <w:rPr>
                <w:sz w:val="20"/>
                <w:szCs w:val="20"/>
                <w:u w:val="single"/>
              </w:rPr>
              <w:t>Укреплять здоровье</w:t>
            </w:r>
            <w:r w:rsidRPr="000B5544">
              <w:rPr>
                <w:sz w:val="20"/>
                <w:szCs w:val="20"/>
              </w:rPr>
              <w:t xml:space="preserve"> ребенка,  опорно-двигательный аппарат,</w:t>
            </w:r>
          </w:p>
          <w:p w:rsidR="002C0E3A" w:rsidRPr="000B5544" w:rsidRDefault="002C0E3A" w:rsidP="002C0E3A">
            <w:pPr>
              <w:pStyle w:val="afb"/>
              <w:widowControl/>
              <w:numPr>
                <w:ilvl w:val="0"/>
                <w:numId w:val="203"/>
              </w:numPr>
              <w:ind w:left="37" w:firstLine="142"/>
              <w:rPr>
                <w:sz w:val="20"/>
                <w:szCs w:val="20"/>
              </w:rPr>
            </w:pPr>
            <w:r w:rsidRPr="000B5544">
              <w:rPr>
                <w:sz w:val="20"/>
                <w:szCs w:val="20"/>
                <w:u w:val="single"/>
              </w:rPr>
              <w:t>формировать правильную осанку</w:t>
            </w:r>
            <w:r w:rsidRPr="000B5544">
              <w:rPr>
                <w:sz w:val="20"/>
                <w:szCs w:val="20"/>
              </w:rPr>
              <w:t xml:space="preserve">, </w:t>
            </w:r>
          </w:p>
          <w:p w:rsidR="002C0E3A" w:rsidRPr="000B5544" w:rsidRDefault="002C0E3A" w:rsidP="002C0E3A">
            <w:pPr>
              <w:pStyle w:val="afb"/>
              <w:widowControl/>
              <w:numPr>
                <w:ilvl w:val="0"/>
                <w:numId w:val="203"/>
              </w:numPr>
              <w:ind w:left="37" w:firstLine="142"/>
              <w:rPr>
                <w:sz w:val="20"/>
                <w:szCs w:val="20"/>
              </w:rPr>
            </w:pPr>
            <w:r w:rsidRPr="000B5544">
              <w:rPr>
                <w:sz w:val="20"/>
                <w:szCs w:val="20"/>
                <w:u w:val="single"/>
              </w:rPr>
              <w:t>повышать иммунитет</w:t>
            </w:r>
            <w:r w:rsidRPr="000B5544">
              <w:rPr>
                <w:sz w:val="20"/>
                <w:szCs w:val="20"/>
              </w:rPr>
              <w:t xml:space="preserve"> средствами физического воспитания.</w:t>
            </w:r>
          </w:p>
        </w:tc>
        <w:tc>
          <w:tcPr>
            <w:tcW w:w="1256" w:type="pct"/>
          </w:tcPr>
          <w:p w:rsidR="002C0E3A" w:rsidRPr="000B5544" w:rsidRDefault="002C0E3A" w:rsidP="002C0E3A">
            <w:pPr>
              <w:pStyle w:val="ConsPlusNormal"/>
              <w:ind w:left="144"/>
              <w:rPr>
                <w:sz w:val="20"/>
                <w:szCs w:val="20"/>
              </w:rPr>
            </w:pPr>
            <w:r w:rsidRPr="000B5544">
              <w:rPr>
                <w:sz w:val="20"/>
                <w:szCs w:val="20"/>
                <w:u w:val="single"/>
              </w:rPr>
              <w:t>Сохранять и укреплять</w:t>
            </w:r>
            <w:r w:rsidRPr="000B5544">
              <w:rPr>
                <w:sz w:val="20"/>
                <w:szCs w:val="20"/>
              </w:rPr>
              <w:t xml:space="preserve"> здоровье детей сре</w:t>
            </w:r>
            <w:r>
              <w:rPr>
                <w:sz w:val="20"/>
                <w:szCs w:val="20"/>
              </w:rPr>
              <w:t>дствами физического воспитания</w:t>
            </w:r>
          </w:p>
          <w:p w:rsidR="002C0E3A" w:rsidRPr="000B5544" w:rsidRDefault="002C0E3A" w:rsidP="002C0E3A">
            <w:pPr>
              <w:pStyle w:val="ConsPlusNormal"/>
              <w:rPr>
                <w:sz w:val="20"/>
                <w:szCs w:val="20"/>
              </w:rPr>
            </w:pPr>
          </w:p>
        </w:tc>
      </w:tr>
      <w:tr w:rsidR="002C0E3A" w:rsidRPr="000B5544" w:rsidTr="002C0E3A">
        <w:trPr>
          <w:gridAfter w:val="1"/>
          <w:wAfter w:w="23" w:type="pct"/>
          <w:trHeight w:val="1405"/>
        </w:trPr>
        <w:tc>
          <w:tcPr>
            <w:tcW w:w="1242" w:type="pct"/>
            <w:gridSpan w:val="2"/>
          </w:tcPr>
          <w:p w:rsidR="002C0E3A" w:rsidRPr="000B5544" w:rsidRDefault="002C0E3A" w:rsidP="002C0E3A">
            <w:pPr>
              <w:pStyle w:val="ConsPlusNormal"/>
              <w:rPr>
                <w:sz w:val="20"/>
                <w:szCs w:val="20"/>
                <w:u w:val="single"/>
              </w:rPr>
            </w:pPr>
            <w:r w:rsidRPr="000B5544">
              <w:rPr>
                <w:sz w:val="20"/>
                <w:szCs w:val="20"/>
                <w:u w:val="single"/>
              </w:rPr>
              <w:t xml:space="preserve">Закреплять </w:t>
            </w:r>
            <w:r w:rsidRPr="000B5544">
              <w:rPr>
                <w:sz w:val="20"/>
                <w:szCs w:val="20"/>
              </w:rPr>
              <w:t xml:space="preserve">культурно-гигиенические </w:t>
            </w:r>
            <w:r w:rsidRPr="000B5544">
              <w:rPr>
                <w:sz w:val="20"/>
                <w:szCs w:val="20"/>
                <w:u w:val="single"/>
              </w:rPr>
              <w:t>навыки и навыки</w:t>
            </w:r>
            <w:r w:rsidRPr="000B5544">
              <w:rPr>
                <w:sz w:val="20"/>
                <w:szCs w:val="20"/>
              </w:rPr>
              <w:t xml:space="preserve"> самообслуживания, формируя полезные привычки, приобщая к здоровому образу жизни</w:t>
            </w:r>
          </w:p>
        </w:tc>
        <w:tc>
          <w:tcPr>
            <w:tcW w:w="1239" w:type="pct"/>
            <w:gridSpan w:val="2"/>
          </w:tcPr>
          <w:p w:rsidR="002C0E3A" w:rsidRPr="000B5544" w:rsidRDefault="002C0E3A" w:rsidP="002C0E3A">
            <w:pPr>
              <w:pStyle w:val="ConsPlusNormal"/>
              <w:rPr>
                <w:sz w:val="20"/>
                <w:szCs w:val="20"/>
              </w:rPr>
            </w:pPr>
            <w:r w:rsidRPr="000B5544">
              <w:rPr>
                <w:sz w:val="20"/>
                <w:szCs w:val="20"/>
                <w:u w:val="single"/>
              </w:rPr>
              <w:t xml:space="preserve">Формировать представления </w:t>
            </w:r>
            <w:r w:rsidRPr="000B5544">
              <w:rPr>
                <w:sz w:val="20"/>
                <w:szCs w:val="20"/>
              </w:rPr>
              <w:t xml:space="preserve">о факторах, влияющих на здоровье, воспитывать полезные привычки, </w:t>
            </w:r>
          </w:p>
          <w:p w:rsidR="002C0E3A" w:rsidRPr="000B5544" w:rsidRDefault="002C0E3A" w:rsidP="002C0E3A">
            <w:pPr>
              <w:pStyle w:val="ConsPlusNormal"/>
              <w:rPr>
                <w:sz w:val="20"/>
                <w:szCs w:val="20"/>
                <w:u w:val="single"/>
              </w:rPr>
            </w:pPr>
            <w:r w:rsidRPr="000B5544">
              <w:rPr>
                <w:sz w:val="20"/>
                <w:szCs w:val="20"/>
              </w:rPr>
              <w:t>способствовать усвоению правил безопасного поведения в двигательной деятельности</w:t>
            </w:r>
          </w:p>
        </w:tc>
        <w:tc>
          <w:tcPr>
            <w:tcW w:w="1240" w:type="pct"/>
          </w:tcPr>
          <w:p w:rsidR="002C0E3A" w:rsidRPr="000B5544" w:rsidRDefault="002C0E3A" w:rsidP="002C0E3A">
            <w:pPr>
              <w:pStyle w:val="afb"/>
              <w:rPr>
                <w:sz w:val="20"/>
                <w:szCs w:val="20"/>
              </w:rPr>
            </w:pPr>
            <w:r w:rsidRPr="000B5544">
              <w:rPr>
                <w:sz w:val="20"/>
                <w:szCs w:val="20"/>
                <w:u w:val="single"/>
              </w:rPr>
              <w:t xml:space="preserve">Расширять представления </w:t>
            </w:r>
            <w:r w:rsidRPr="000B5544">
              <w:rPr>
                <w:sz w:val="20"/>
                <w:szCs w:val="20"/>
              </w:rPr>
              <w:t>о здоровье и его ценности, факторах на него влияющих, оздоровительном воздействии физических упражнений, туризме как форме активного отдыха.</w:t>
            </w:r>
          </w:p>
        </w:tc>
        <w:tc>
          <w:tcPr>
            <w:tcW w:w="1256" w:type="pct"/>
          </w:tcPr>
          <w:p w:rsidR="002C0E3A" w:rsidRPr="000B5544" w:rsidRDefault="002C0E3A" w:rsidP="002C0E3A">
            <w:pPr>
              <w:pStyle w:val="ConsPlusNormal"/>
              <w:rPr>
                <w:sz w:val="20"/>
                <w:szCs w:val="20"/>
                <w:u w:val="single"/>
              </w:rPr>
            </w:pPr>
            <w:r w:rsidRPr="000B5544">
              <w:rPr>
                <w:sz w:val="20"/>
                <w:szCs w:val="20"/>
                <w:u w:val="single"/>
              </w:rPr>
              <w:t xml:space="preserve">Расширять и уточнять представления </w:t>
            </w:r>
            <w:r w:rsidRPr="000B5544">
              <w:rPr>
                <w:sz w:val="20"/>
                <w:szCs w:val="20"/>
              </w:rPr>
              <w:t>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tc>
      </w:tr>
      <w:tr w:rsidR="002C0E3A" w:rsidRPr="000B5544" w:rsidTr="002C0E3A">
        <w:trPr>
          <w:gridAfter w:val="1"/>
          <w:wAfter w:w="23" w:type="pct"/>
          <w:trHeight w:val="1800"/>
        </w:trPr>
        <w:tc>
          <w:tcPr>
            <w:tcW w:w="1242" w:type="pct"/>
            <w:gridSpan w:val="2"/>
            <w:shd w:val="clear" w:color="auto" w:fill="F2F2F2" w:themeFill="background1" w:themeFillShade="F2"/>
          </w:tcPr>
          <w:p w:rsidR="002C0E3A" w:rsidRPr="000B5544" w:rsidRDefault="002C0E3A" w:rsidP="002C0E3A">
            <w:pPr>
              <w:pStyle w:val="ConsPlusNormal"/>
              <w:rPr>
                <w:sz w:val="20"/>
                <w:szCs w:val="20"/>
                <w:u w:val="single"/>
              </w:rPr>
            </w:pPr>
          </w:p>
        </w:tc>
        <w:tc>
          <w:tcPr>
            <w:tcW w:w="1239" w:type="pct"/>
            <w:gridSpan w:val="2"/>
            <w:shd w:val="clear" w:color="auto" w:fill="F2F2F2" w:themeFill="background1" w:themeFillShade="F2"/>
          </w:tcPr>
          <w:p w:rsidR="002C0E3A" w:rsidRPr="000B5544" w:rsidRDefault="002C0E3A" w:rsidP="002C0E3A">
            <w:pPr>
              <w:pStyle w:val="ConsPlusNormal"/>
              <w:rPr>
                <w:sz w:val="20"/>
                <w:szCs w:val="20"/>
                <w:u w:val="single"/>
              </w:rPr>
            </w:pPr>
          </w:p>
        </w:tc>
        <w:tc>
          <w:tcPr>
            <w:tcW w:w="1240" w:type="pct"/>
          </w:tcPr>
          <w:p w:rsidR="002C0E3A" w:rsidRPr="000B5544" w:rsidRDefault="002C0E3A" w:rsidP="002C0E3A">
            <w:pPr>
              <w:pStyle w:val="afb"/>
              <w:rPr>
                <w:sz w:val="20"/>
                <w:szCs w:val="20"/>
                <w:u w:val="single"/>
              </w:rPr>
            </w:pPr>
            <w:r w:rsidRPr="000B5544">
              <w:rPr>
                <w:sz w:val="20"/>
                <w:szCs w:val="20"/>
                <w:u w:val="single"/>
              </w:rPr>
              <w:t>Воспитывать</w:t>
            </w:r>
            <w:r w:rsidRPr="000B5544">
              <w:rPr>
                <w:sz w:val="20"/>
                <w:szCs w:val="20"/>
              </w:rPr>
              <w:t xml:space="preserve">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tc>
        <w:tc>
          <w:tcPr>
            <w:tcW w:w="1256" w:type="pct"/>
          </w:tcPr>
          <w:p w:rsidR="002C0E3A" w:rsidRPr="000B5544" w:rsidRDefault="002C0E3A" w:rsidP="002C0E3A">
            <w:pPr>
              <w:pStyle w:val="ConsPlusNormal"/>
              <w:rPr>
                <w:sz w:val="20"/>
                <w:szCs w:val="20"/>
                <w:u w:val="single"/>
              </w:rPr>
            </w:pPr>
            <w:r w:rsidRPr="000B5544">
              <w:rPr>
                <w:sz w:val="20"/>
                <w:szCs w:val="20"/>
                <w:u w:val="single"/>
              </w:rPr>
              <w:t>Воспитывать</w:t>
            </w:r>
            <w:r w:rsidRPr="000B5544">
              <w:rPr>
                <w:sz w:val="20"/>
                <w:szCs w:val="20"/>
              </w:rPr>
              <w:t xml:space="preserve">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Pr="00465FE6">
              <w:rPr>
                <w:sz w:val="20"/>
                <w:szCs w:val="20"/>
              </w:rPr>
              <w:t>.</w:t>
            </w:r>
          </w:p>
        </w:tc>
      </w:tr>
      <w:tr w:rsidR="002C0E3A" w:rsidRPr="00A85EDF" w:rsidTr="002C0E3A">
        <w:trPr>
          <w:gridAfter w:val="1"/>
          <w:wAfter w:w="23" w:type="pct"/>
          <w:trHeight w:val="397"/>
        </w:trPr>
        <w:tc>
          <w:tcPr>
            <w:tcW w:w="4977" w:type="pct"/>
            <w:gridSpan w:val="6"/>
            <w:shd w:val="clear" w:color="auto" w:fill="F2F2F2" w:themeFill="background1" w:themeFillShade="F2"/>
            <w:vAlign w:val="center"/>
          </w:tcPr>
          <w:p w:rsidR="002C0E3A" w:rsidRPr="00A85EDF" w:rsidRDefault="002C0E3A" w:rsidP="002C0E3A">
            <w:pPr>
              <w:spacing w:line="240" w:lineRule="auto"/>
              <w:rPr>
                <w:b/>
                <w:sz w:val="24"/>
                <w:szCs w:val="24"/>
              </w:rPr>
            </w:pPr>
            <w:r w:rsidRPr="00A85EDF">
              <w:rPr>
                <w:b/>
                <w:sz w:val="24"/>
                <w:szCs w:val="24"/>
              </w:rPr>
              <w:t xml:space="preserve"> Содержание образовательной области ФИЗИЧЕСКОЕ РАЗВИТИЕ (от 3-х до 7-ми лет)</w:t>
            </w:r>
          </w:p>
        </w:tc>
      </w:tr>
      <w:tr w:rsidR="002C0E3A" w:rsidRPr="000B5544" w:rsidTr="002C0E3A">
        <w:trPr>
          <w:gridAfter w:val="1"/>
          <w:wAfter w:w="23" w:type="pct"/>
          <w:trHeight w:val="20"/>
        </w:trPr>
        <w:tc>
          <w:tcPr>
            <w:tcW w:w="1205" w:type="pct"/>
            <w:shd w:val="clear" w:color="auto" w:fill="F2F2F2" w:themeFill="background1" w:themeFillShade="F2"/>
          </w:tcPr>
          <w:p w:rsidR="002C0E3A" w:rsidRPr="000B5544" w:rsidRDefault="002C0E3A" w:rsidP="002C0E3A">
            <w:pPr>
              <w:spacing w:line="240" w:lineRule="auto"/>
              <w:jc w:val="center"/>
              <w:rPr>
                <w:b/>
                <w:sz w:val="20"/>
              </w:rPr>
            </w:pPr>
            <w:r w:rsidRPr="000B5544">
              <w:rPr>
                <w:b/>
                <w:sz w:val="20"/>
              </w:rPr>
              <w:t>3 - 4</w:t>
            </w:r>
          </w:p>
        </w:tc>
        <w:tc>
          <w:tcPr>
            <w:tcW w:w="1276" w:type="pct"/>
            <w:gridSpan w:val="3"/>
            <w:shd w:val="clear" w:color="auto" w:fill="F2F2F2" w:themeFill="background1" w:themeFillShade="F2"/>
          </w:tcPr>
          <w:p w:rsidR="002C0E3A" w:rsidRPr="000B5544" w:rsidRDefault="002C0E3A" w:rsidP="002C0E3A">
            <w:pPr>
              <w:spacing w:line="240" w:lineRule="auto"/>
              <w:jc w:val="center"/>
              <w:rPr>
                <w:b/>
                <w:sz w:val="20"/>
              </w:rPr>
            </w:pPr>
            <w:r w:rsidRPr="000B5544">
              <w:rPr>
                <w:b/>
                <w:sz w:val="20"/>
              </w:rPr>
              <w:t>4 - 5</w:t>
            </w:r>
          </w:p>
        </w:tc>
        <w:tc>
          <w:tcPr>
            <w:tcW w:w="1240" w:type="pct"/>
            <w:shd w:val="clear" w:color="auto" w:fill="F2F2F2" w:themeFill="background1" w:themeFillShade="F2"/>
          </w:tcPr>
          <w:p w:rsidR="002C0E3A" w:rsidRPr="000B5544" w:rsidRDefault="002C0E3A" w:rsidP="002C0E3A">
            <w:pPr>
              <w:spacing w:line="240" w:lineRule="auto"/>
              <w:jc w:val="center"/>
              <w:rPr>
                <w:b/>
                <w:sz w:val="20"/>
              </w:rPr>
            </w:pPr>
            <w:r w:rsidRPr="000B5544">
              <w:rPr>
                <w:b/>
                <w:sz w:val="20"/>
              </w:rPr>
              <w:t>5 - 6</w:t>
            </w:r>
          </w:p>
        </w:tc>
        <w:tc>
          <w:tcPr>
            <w:tcW w:w="1256" w:type="pct"/>
            <w:shd w:val="clear" w:color="auto" w:fill="F2F2F2" w:themeFill="background1" w:themeFillShade="F2"/>
          </w:tcPr>
          <w:p w:rsidR="002C0E3A" w:rsidRPr="000B5544" w:rsidRDefault="002C0E3A" w:rsidP="002C0E3A">
            <w:pPr>
              <w:spacing w:line="240" w:lineRule="auto"/>
              <w:jc w:val="center"/>
              <w:rPr>
                <w:b/>
                <w:sz w:val="20"/>
              </w:rPr>
            </w:pPr>
            <w:r w:rsidRPr="000B5544">
              <w:rPr>
                <w:b/>
                <w:sz w:val="20"/>
              </w:rPr>
              <w:t>6 – 7</w:t>
            </w:r>
          </w:p>
        </w:tc>
      </w:tr>
      <w:tr w:rsidR="002C0E3A" w:rsidRPr="000B5544" w:rsidTr="002C0E3A">
        <w:trPr>
          <w:gridAfter w:val="1"/>
          <w:wAfter w:w="23" w:type="pct"/>
          <w:trHeight w:val="2820"/>
        </w:trPr>
        <w:tc>
          <w:tcPr>
            <w:tcW w:w="1205" w:type="pct"/>
          </w:tcPr>
          <w:p w:rsidR="002C0E3A" w:rsidRPr="000B5544" w:rsidRDefault="002C0E3A" w:rsidP="002C0E3A">
            <w:pPr>
              <w:pStyle w:val="ConsPlusNormal"/>
              <w:rPr>
                <w:b/>
                <w:sz w:val="20"/>
                <w:szCs w:val="20"/>
              </w:rPr>
            </w:pPr>
            <w:r w:rsidRPr="000B5544">
              <w:rPr>
                <w:sz w:val="20"/>
                <w:szCs w:val="20"/>
              </w:rPr>
              <w:lastRenderedPageBreak/>
              <w:t xml:space="preserve">Педагог </w:t>
            </w:r>
            <w:r w:rsidRPr="000B5544">
              <w:rPr>
                <w:sz w:val="20"/>
                <w:szCs w:val="20"/>
                <w:u w:val="single"/>
              </w:rPr>
              <w:t>формирует умение:</w:t>
            </w:r>
          </w:p>
          <w:p w:rsidR="002C0E3A" w:rsidRPr="000B5544" w:rsidRDefault="002C0E3A" w:rsidP="002C0E3A">
            <w:pPr>
              <w:pStyle w:val="ConsPlusNormal"/>
              <w:numPr>
                <w:ilvl w:val="0"/>
                <w:numId w:val="205"/>
              </w:numPr>
              <w:tabs>
                <w:tab w:val="left" w:pos="426"/>
              </w:tabs>
              <w:ind w:left="0" w:firstLine="0"/>
              <w:rPr>
                <w:sz w:val="20"/>
                <w:szCs w:val="20"/>
              </w:rPr>
            </w:pPr>
            <w:r w:rsidRPr="000B5544">
              <w:rPr>
                <w:sz w:val="20"/>
                <w:szCs w:val="20"/>
              </w:rPr>
              <w:t xml:space="preserve">организованно выполнять строевые упражнения, </w:t>
            </w:r>
          </w:p>
          <w:p w:rsidR="002C0E3A" w:rsidRPr="000B5544" w:rsidRDefault="002C0E3A" w:rsidP="002C0E3A">
            <w:pPr>
              <w:pStyle w:val="ConsPlusNormal"/>
              <w:numPr>
                <w:ilvl w:val="0"/>
                <w:numId w:val="205"/>
              </w:numPr>
              <w:tabs>
                <w:tab w:val="left" w:pos="426"/>
              </w:tabs>
              <w:ind w:left="0" w:firstLine="0"/>
              <w:rPr>
                <w:sz w:val="20"/>
                <w:szCs w:val="20"/>
              </w:rPr>
            </w:pPr>
            <w:r w:rsidRPr="000B5544">
              <w:rPr>
                <w:sz w:val="20"/>
                <w:szCs w:val="20"/>
              </w:rPr>
              <w:t xml:space="preserve">находить свое место при совместных построениях, передвижениях. </w:t>
            </w:r>
          </w:p>
        </w:tc>
        <w:tc>
          <w:tcPr>
            <w:tcW w:w="1276" w:type="pct"/>
            <w:gridSpan w:val="3"/>
          </w:tcPr>
          <w:p w:rsidR="002C0E3A" w:rsidRPr="000B5544" w:rsidRDefault="002C0E3A" w:rsidP="002C0E3A">
            <w:pPr>
              <w:pStyle w:val="ConsPlusNormal"/>
              <w:rPr>
                <w:b/>
                <w:sz w:val="20"/>
                <w:szCs w:val="20"/>
              </w:rPr>
            </w:pPr>
            <w:r w:rsidRPr="000B5544">
              <w:rPr>
                <w:sz w:val="20"/>
                <w:szCs w:val="20"/>
              </w:rPr>
              <w:t xml:space="preserve">Педагог </w:t>
            </w:r>
            <w:r w:rsidRPr="000B5544">
              <w:rPr>
                <w:sz w:val="20"/>
                <w:szCs w:val="20"/>
                <w:u w:val="single"/>
              </w:rPr>
              <w:t>формирует и закрепляет</w:t>
            </w:r>
            <w:r w:rsidRPr="000B5544">
              <w:rPr>
                <w:b/>
                <w:sz w:val="20"/>
                <w:szCs w:val="20"/>
              </w:rPr>
              <w:t>:</w:t>
            </w:r>
          </w:p>
          <w:p w:rsidR="002C0E3A" w:rsidRPr="000B5544" w:rsidRDefault="002C0E3A" w:rsidP="002C0E3A">
            <w:pPr>
              <w:pStyle w:val="ConsPlusNormal"/>
              <w:numPr>
                <w:ilvl w:val="0"/>
                <w:numId w:val="211"/>
              </w:numPr>
              <w:ind w:left="0" w:firstLine="226"/>
              <w:rPr>
                <w:sz w:val="20"/>
                <w:szCs w:val="20"/>
              </w:rPr>
            </w:pPr>
            <w:r w:rsidRPr="000B5544">
              <w:rPr>
                <w:sz w:val="20"/>
                <w:szCs w:val="20"/>
              </w:rPr>
              <w:t xml:space="preserve">двигательные умения и навыки, </w:t>
            </w:r>
          </w:p>
          <w:p w:rsidR="002C0E3A" w:rsidRPr="000B5544" w:rsidRDefault="002C0E3A" w:rsidP="002C0E3A">
            <w:pPr>
              <w:pStyle w:val="ConsPlusNormal"/>
              <w:numPr>
                <w:ilvl w:val="0"/>
                <w:numId w:val="211"/>
              </w:numPr>
              <w:ind w:left="0" w:firstLine="226"/>
              <w:rPr>
                <w:sz w:val="20"/>
                <w:szCs w:val="20"/>
              </w:rPr>
            </w:pPr>
            <w:r w:rsidRPr="000B5544">
              <w:rPr>
                <w:sz w:val="20"/>
                <w:szCs w:val="20"/>
              </w:rPr>
              <w:t xml:space="preserve">развивает психофизические качества при: </w:t>
            </w:r>
          </w:p>
          <w:p w:rsidR="002C0E3A" w:rsidRPr="000B5544" w:rsidRDefault="002C0E3A" w:rsidP="002C0E3A">
            <w:pPr>
              <w:pStyle w:val="ConsPlusNormal"/>
              <w:numPr>
                <w:ilvl w:val="0"/>
                <w:numId w:val="206"/>
              </w:numPr>
              <w:ind w:left="357" w:firstLine="10"/>
              <w:rPr>
                <w:sz w:val="20"/>
                <w:szCs w:val="20"/>
              </w:rPr>
            </w:pPr>
            <w:r w:rsidRPr="000B5544">
              <w:rPr>
                <w:sz w:val="20"/>
                <w:szCs w:val="20"/>
              </w:rPr>
              <w:t xml:space="preserve">выполнении упражнений основной гимнастики, </w:t>
            </w:r>
          </w:p>
          <w:p w:rsidR="002C0E3A" w:rsidRPr="000B5544" w:rsidRDefault="002C0E3A" w:rsidP="002C0E3A">
            <w:pPr>
              <w:pStyle w:val="ConsPlusNormal"/>
              <w:numPr>
                <w:ilvl w:val="0"/>
                <w:numId w:val="206"/>
              </w:numPr>
              <w:ind w:left="357" w:firstLine="10"/>
              <w:rPr>
                <w:sz w:val="20"/>
                <w:szCs w:val="20"/>
              </w:rPr>
            </w:pPr>
            <w:r w:rsidRPr="000B5544">
              <w:rPr>
                <w:sz w:val="20"/>
                <w:szCs w:val="20"/>
              </w:rPr>
              <w:t xml:space="preserve">а также при проведении подвижных и спортивных игр. </w:t>
            </w:r>
          </w:p>
        </w:tc>
        <w:tc>
          <w:tcPr>
            <w:tcW w:w="1240" w:type="pct"/>
          </w:tcPr>
          <w:p w:rsidR="002C0E3A" w:rsidRPr="000B5544" w:rsidRDefault="002C0E3A" w:rsidP="002C0E3A">
            <w:pPr>
              <w:spacing w:line="240" w:lineRule="auto"/>
              <w:rPr>
                <w:b/>
                <w:sz w:val="20"/>
              </w:rPr>
            </w:pPr>
            <w:r w:rsidRPr="000B5544">
              <w:rPr>
                <w:sz w:val="20"/>
              </w:rPr>
              <w:t xml:space="preserve">Педагог </w:t>
            </w:r>
            <w:r w:rsidRPr="000B5544">
              <w:rPr>
                <w:sz w:val="20"/>
                <w:u w:val="single"/>
              </w:rPr>
              <w:t>формирует, закрепляет и совершенствует</w:t>
            </w:r>
            <w:r w:rsidRPr="000B5544">
              <w:rPr>
                <w:b/>
                <w:sz w:val="20"/>
              </w:rPr>
              <w:t>:</w:t>
            </w:r>
          </w:p>
          <w:p w:rsidR="002C0E3A" w:rsidRPr="000B5544" w:rsidRDefault="002C0E3A" w:rsidP="002C0E3A">
            <w:pPr>
              <w:pStyle w:val="ad"/>
              <w:numPr>
                <w:ilvl w:val="0"/>
                <w:numId w:val="212"/>
              </w:numPr>
              <w:tabs>
                <w:tab w:val="left" w:pos="462"/>
              </w:tabs>
              <w:spacing w:line="240" w:lineRule="auto"/>
              <w:ind w:left="0" w:firstLine="37"/>
              <w:jc w:val="left"/>
              <w:rPr>
                <w:sz w:val="20"/>
              </w:rPr>
            </w:pPr>
            <w:r w:rsidRPr="000B5544">
              <w:rPr>
                <w:sz w:val="20"/>
              </w:rPr>
              <w:t xml:space="preserve">двигательные умения и навыки, </w:t>
            </w:r>
          </w:p>
          <w:p w:rsidR="002C0E3A" w:rsidRPr="000B5544" w:rsidRDefault="002C0E3A" w:rsidP="002C0E3A">
            <w:pPr>
              <w:pStyle w:val="ad"/>
              <w:numPr>
                <w:ilvl w:val="0"/>
                <w:numId w:val="212"/>
              </w:numPr>
              <w:tabs>
                <w:tab w:val="left" w:pos="462"/>
              </w:tabs>
              <w:spacing w:line="240" w:lineRule="auto"/>
              <w:ind w:left="0" w:firstLine="37"/>
              <w:jc w:val="left"/>
              <w:rPr>
                <w:sz w:val="20"/>
              </w:rPr>
            </w:pPr>
            <w:r w:rsidRPr="000B5544">
              <w:rPr>
                <w:sz w:val="20"/>
              </w:rPr>
              <w:t xml:space="preserve">развивает психофизические качества, </w:t>
            </w:r>
          </w:p>
          <w:p w:rsidR="002C0E3A" w:rsidRPr="000B5544" w:rsidRDefault="002C0E3A" w:rsidP="002C0E3A">
            <w:pPr>
              <w:pStyle w:val="ad"/>
              <w:numPr>
                <w:ilvl w:val="0"/>
                <w:numId w:val="212"/>
              </w:numPr>
              <w:tabs>
                <w:tab w:val="left" w:pos="462"/>
              </w:tabs>
              <w:spacing w:line="240" w:lineRule="auto"/>
              <w:ind w:left="0" w:firstLine="37"/>
              <w:jc w:val="left"/>
              <w:rPr>
                <w:sz w:val="20"/>
              </w:rPr>
            </w:pPr>
            <w:r w:rsidRPr="000B5544">
              <w:rPr>
                <w:sz w:val="20"/>
              </w:rPr>
              <w:t xml:space="preserve">обогащает двигательный опыт детей разнообразными физическими упражнениями, </w:t>
            </w:r>
          </w:p>
          <w:p w:rsidR="002C0E3A" w:rsidRPr="000B5544" w:rsidRDefault="002C0E3A" w:rsidP="002C0E3A">
            <w:pPr>
              <w:pStyle w:val="ad"/>
              <w:numPr>
                <w:ilvl w:val="0"/>
                <w:numId w:val="212"/>
              </w:numPr>
              <w:tabs>
                <w:tab w:val="left" w:pos="462"/>
              </w:tabs>
              <w:spacing w:line="240" w:lineRule="auto"/>
              <w:ind w:left="0" w:firstLine="37"/>
              <w:jc w:val="left"/>
              <w:rPr>
                <w:sz w:val="20"/>
              </w:rPr>
            </w:pPr>
            <w:r w:rsidRPr="000B5544">
              <w:rPr>
                <w:sz w:val="20"/>
              </w:rPr>
              <w:t xml:space="preserve">поддерживает детскую инициативу. </w:t>
            </w:r>
          </w:p>
        </w:tc>
        <w:tc>
          <w:tcPr>
            <w:tcW w:w="1256" w:type="pct"/>
          </w:tcPr>
          <w:p w:rsidR="002C0E3A" w:rsidRPr="000B5544" w:rsidRDefault="002C0E3A" w:rsidP="002C0E3A">
            <w:pPr>
              <w:pStyle w:val="ConsPlusNormal"/>
              <w:rPr>
                <w:b/>
                <w:sz w:val="20"/>
                <w:szCs w:val="20"/>
              </w:rPr>
            </w:pPr>
            <w:r w:rsidRPr="000B5544">
              <w:rPr>
                <w:sz w:val="20"/>
                <w:szCs w:val="20"/>
              </w:rPr>
              <w:t xml:space="preserve">Педагог </w:t>
            </w:r>
            <w:r w:rsidRPr="000B5544">
              <w:rPr>
                <w:sz w:val="20"/>
                <w:szCs w:val="20"/>
                <w:u w:val="single"/>
              </w:rPr>
              <w:t>создает условия для дальнейшего совершенствования и закрепления</w:t>
            </w:r>
          </w:p>
          <w:p w:rsidR="002C0E3A" w:rsidRPr="000B5544" w:rsidRDefault="002C0E3A" w:rsidP="002C0E3A">
            <w:pPr>
              <w:pStyle w:val="ConsPlusNormal"/>
              <w:numPr>
                <w:ilvl w:val="0"/>
                <w:numId w:val="213"/>
              </w:numPr>
              <w:tabs>
                <w:tab w:val="left" w:pos="251"/>
              </w:tabs>
              <w:ind w:left="0" w:firstLine="0"/>
              <w:rPr>
                <w:sz w:val="20"/>
                <w:szCs w:val="20"/>
              </w:rPr>
            </w:pPr>
            <w:r w:rsidRPr="000B5544">
              <w:rPr>
                <w:sz w:val="20"/>
                <w:szCs w:val="20"/>
              </w:rPr>
              <w:t>основных движений</w:t>
            </w:r>
            <w:r w:rsidRPr="000B5544">
              <w:rPr>
                <w:b/>
                <w:sz w:val="20"/>
                <w:szCs w:val="20"/>
              </w:rPr>
              <w:t>,</w:t>
            </w:r>
            <w:r w:rsidRPr="000B5544">
              <w:rPr>
                <w:sz w:val="20"/>
                <w:szCs w:val="20"/>
              </w:rPr>
              <w:t xml:space="preserve"> </w:t>
            </w:r>
          </w:p>
          <w:p w:rsidR="002C0E3A" w:rsidRPr="000B5544" w:rsidRDefault="002C0E3A" w:rsidP="002C0E3A">
            <w:pPr>
              <w:pStyle w:val="ConsPlusNormal"/>
              <w:numPr>
                <w:ilvl w:val="0"/>
                <w:numId w:val="213"/>
              </w:numPr>
              <w:tabs>
                <w:tab w:val="left" w:pos="251"/>
              </w:tabs>
              <w:ind w:left="0" w:firstLine="0"/>
              <w:rPr>
                <w:sz w:val="20"/>
                <w:szCs w:val="20"/>
              </w:rPr>
            </w:pPr>
            <w:r w:rsidRPr="000B5544">
              <w:rPr>
                <w:sz w:val="20"/>
                <w:szCs w:val="20"/>
              </w:rPr>
              <w:t xml:space="preserve">развития психофизических качеств и способностей, </w:t>
            </w:r>
          </w:p>
          <w:p w:rsidR="002C0E3A" w:rsidRPr="000B5544" w:rsidRDefault="002C0E3A" w:rsidP="002C0E3A">
            <w:pPr>
              <w:pStyle w:val="ConsPlusNormal"/>
              <w:numPr>
                <w:ilvl w:val="0"/>
                <w:numId w:val="213"/>
              </w:numPr>
              <w:tabs>
                <w:tab w:val="left" w:pos="251"/>
              </w:tabs>
              <w:ind w:left="0" w:firstLine="0"/>
              <w:rPr>
                <w:sz w:val="20"/>
                <w:szCs w:val="20"/>
              </w:rPr>
            </w:pPr>
            <w:r w:rsidRPr="000B5544">
              <w:rPr>
                <w:sz w:val="20"/>
                <w:szCs w:val="20"/>
              </w:rPr>
              <w:t xml:space="preserve">общеразвивающих, музыкально-ритмических упражнений и их комбинаций, </w:t>
            </w:r>
          </w:p>
          <w:p w:rsidR="002C0E3A" w:rsidRPr="000B5544" w:rsidRDefault="002C0E3A" w:rsidP="002C0E3A">
            <w:pPr>
              <w:pStyle w:val="ConsPlusNormal"/>
              <w:numPr>
                <w:ilvl w:val="0"/>
                <w:numId w:val="213"/>
              </w:numPr>
              <w:tabs>
                <w:tab w:val="left" w:pos="251"/>
              </w:tabs>
              <w:ind w:left="0" w:firstLine="0"/>
              <w:rPr>
                <w:sz w:val="20"/>
                <w:szCs w:val="20"/>
              </w:rPr>
            </w:pPr>
            <w:r w:rsidRPr="000B5544">
              <w:rPr>
                <w:sz w:val="20"/>
                <w:szCs w:val="20"/>
              </w:rPr>
              <w:t xml:space="preserve">спортивных упражнений, </w:t>
            </w:r>
          </w:p>
          <w:p w:rsidR="002C0E3A" w:rsidRPr="000B5544" w:rsidRDefault="002C0E3A" w:rsidP="002C0E3A">
            <w:pPr>
              <w:pStyle w:val="ConsPlusNormal"/>
              <w:numPr>
                <w:ilvl w:val="0"/>
                <w:numId w:val="213"/>
              </w:numPr>
              <w:tabs>
                <w:tab w:val="left" w:pos="251"/>
              </w:tabs>
              <w:ind w:left="0" w:firstLine="0"/>
              <w:rPr>
                <w:sz w:val="20"/>
                <w:szCs w:val="20"/>
              </w:rPr>
            </w:pPr>
            <w:r w:rsidRPr="000B5544">
              <w:rPr>
                <w:sz w:val="20"/>
                <w:szCs w:val="20"/>
              </w:rPr>
              <w:t>освоения элементов спортивных игр, игр-эстафет.</w:t>
            </w:r>
          </w:p>
        </w:tc>
      </w:tr>
      <w:tr w:rsidR="002C0E3A" w:rsidRPr="000B5544" w:rsidTr="002C0E3A">
        <w:trPr>
          <w:gridAfter w:val="1"/>
          <w:wAfter w:w="23" w:type="pct"/>
          <w:trHeight w:val="1911"/>
        </w:trPr>
        <w:tc>
          <w:tcPr>
            <w:tcW w:w="1205" w:type="pct"/>
          </w:tcPr>
          <w:p w:rsidR="002C0E3A" w:rsidRPr="000B5544" w:rsidRDefault="002C0E3A" w:rsidP="002C0E3A">
            <w:pPr>
              <w:pStyle w:val="ConsPlusNormal"/>
              <w:rPr>
                <w:sz w:val="20"/>
                <w:szCs w:val="20"/>
                <w:u w:val="single"/>
              </w:rPr>
            </w:pPr>
            <w:r w:rsidRPr="000B5544">
              <w:rPr>
                <w:sz w:val="20"/>
                <w:szCs w:val="20"/>
                <w:u w:val="single"/>
              </w:rPr>
              <w:t>Педагог формирует умение организованно выполнять по показу</w:t>
            </w:r>
          </w:p>
          <w:p w:rsidR="002C0E3A" w:rsidRPr="000B5544" w:rsidRDefault="002C0E3A" w:rsidP="002C0E3A">
            <w:pPr>
              <w:pStyle w:val="ConsPlusNormal"/>
              <w:numPr>
                <w:ilvl w:val="0"/>
                <w:numId w:val="214"/>
              </w:numPr>
              <w:tabs>
                <w:tab w:val="left" w:pos="426"/>
              </w:tabs>
              <w:ind w:left="0" w:firstLine="0"/>
              <w:rPr>
                <w:sz w:val="20"/>
                <w:szCs w:val="20"/>
              </w:rPr>
            </w:pPr>
            <w:r w:rsidRPr="000B5544">
              <w:rPr>
                <w:sz w:val="20"/>
                <w:szCs w:val="20"/>
              </w:rPr>
              <w:t xml:space="preserve">общеразвивающие, музыкально - ритмические упражнения; </w:t>
            </w:r>
          </w:p>
          <w:p w:rsidR="002C0E3A" w:rsidRPr="000B5544" w:rsidRDefault="002C0E3A" w:rsidP="002C0E3A">
            <w:pPr>
              <w:pStyle w:val="ConsPlusNormal"/>
              <w:numPr>
                <w:ilvl w:val="0"/>
                <w:numId w:val="214"/>
              </w:numPr>
              <w:tabs>
                <w:tab w:val="left" w:pos="426"/>
              </w:tabs>
              <w:ind w:left="0" w:firstLine="0"/>
              <w:rPr>
                <w:sz w:val="20"/>
                <w:szCs w:val="20"/>
              </w:rPr>
            </w:pPr>
            <w:r w:rsidRPr="000B5544">
              <w:rPr>
                <w:sz w:val="20"/>
                <w:szCs w:val="20"/>
              </w:rPr>
              <w:t>создает условия для активной двигательной деятельности и</w:t>
            </w:r>
          </w:p>
          <w:p w:rsidR="002C0E3A" w:rsidRPr="000B5544" w:rsidRDefault="002C0E3A" w:rsidP="002C0E3A">
            <w:pPr>
              <w:pStyle w:val="ConsPlusNormal"/>
              <w:numPr>
                <w:ilvl w:val="0"/>
                <w:numId w:val="214"/>
              </w:numPr>
              <w:tabs>
                <w:tab w:val="left" w:pos="426"/>
              </w:tabs>
              <w:ind w:left="0" w:firstLine="0"/>
              <w:rPr>
                <w:sz w:val="20"/>
                <w:szCs w:val="20"/>
              </w:rPr>
            </w:pPr>
            <w:r w:rsidRPr="000B5544">
              <w:rPr>
                <w:sz w:val="20"/>
                <w:szCs w:val="20"/>
              </w:rPr>
              <w:t>положительного эмоционального состояния детей.</w:t>
            </w:r>
          </w:p>
        </w:tc>
        <w:tc>
          <w:tcPr>
            <w:tcW w:w="1276" w:type="pct"/>
            <w:gridSpan w:val="3"/>
          </w:tcPr>
          <w:p w:rsidR="002C0E3A" w:rsidRPr="000B5544" w:rsidRDefault="002C0E3A" w:rsidP="002C0E3A">
            <w:pPr>
              <w:spacing w:line="240" w:lineRule="auto"/>
              <w:rPr>
                <w:sz w:val="20"/>
                <w:u w:val="single"/>
              </w:rPr>
            </w:pPr>
            <w:r w:rsidRPr="000B5544">
              <w:rPr>
                <w:sz w:val="20"/>
                <w:u w:val="single"/>
              </w:rPr>
              <w:t>Помогает:</w:t>
            </w:r>
          </w:p>
          <w:p w:rsidR="002C0E3A" w:rsidRPr="000B5544" w:rsidRDefault="002C0E3A" w:rsidP="002C0E3A">
            <w:pPr>
              <w:pStyle w:val="ad"/>
              <w:numPr>
                <w:ilvl w:val="0"/>
                <w:numId w:val="215"/>
              </w:numPr>
              <w:tabs>
                <w:tab w:val="left" w:pos="567"/>
              </w:tabs>
              <w:spacing w:line="240" w:lineRule="auto"/>
              <w:ind w:left="0" w:firstLine="0"/>
              <w:jc w:val="left"/>
              <w:rPr>
                <w:sz w:val="20"/>
              </w:rPr>
            </w:pPr>
            <w:r w:rsidRPr="000B5544">
              <w:rPr>
                <w:sz w:val="20"/>
              </w:rPr>
              <w:t xml:space="preserve">точно принимать исходное положение,  </w:t>
            </w:r>
          </w:p>
          <w:p w:rsidR="002C0E3A" w:rsidRPr="000B5544" w:rsidRDefault="002C0E3A" w:rsidP="002C0E3A">
            <w:pPr>
              <w:pStyle w:val="ad"/>
              <w:numPr>
                <w:ilvl w:val="0"/>
                <w:numId w:val="215"/>
              </w:numPr>
              <w:tabs>
                <w:tab w:val="left" w:pos="567"/>
              </w:tabs>
              <w:spacing w:line="240" w:lineRule="auto"/>
              <w:ind w:left="0" w:firstLine="0"/>
              <w:jc w:val="left"/>
              <w:rPr>
                <w:sz w:val="20"/>
              </w:rPr>
            </w:pPr>
            <w:r w:rsidRPr="000B5544">
              <w:rPr>
                <w:sz w:val="20"/>
              </w:rPr>
              <w:t>показывает возможность использования разученного движения в самостоятельной двигательной деятельности,</w:t>
            </w:r>
          </w:p>
          <w:p w:rsidR="002C0E3A" w:rsidRPr="000B5544" w:rsidRDefault="002C0E3A" w:rsidP="002C0E3A">
            <w:pPr>
              <w:pStyle w:val="ad"/>
              <w:numPr>
                <w:ilvl w:val="0"/>
                <w:numId w:val="215"/>
              </w:numPr>
              <w:tabs>
                <w:tab w:val="left" w:pos="567"/>
              </w:tabs>
              <w:spacing w:line="240" w:lineRule="auto"/>
              <w:ind w:left="0" w:firstLine="0"/>
              <w:jc w:val="left"/>
              <w:rPr>
                <w:sz w:val="20"/>
              </w:rPr>
            </w:pPr>
            <w:r w:rsidRPr="000B5544">
              <w:rPr>
                <w:sz w:val="20"/>
              </w:rPr>
              <w:t>укреплять дружеские взаимоотношения со сверстниками,</w:t>
            </w:r>
          </w:p>
        </w:tc>
        <w:tc>
          <w:tcPr>
            <w:tcW w:w="2496" w:type="pct"/>
            <w:gridSpan w:val="2"/>
          </w:tcPr>
          <w:p w:rsidR="002C0E3A" w:rsidRPr="000B5544" w:rsidRDefault="002C0E3A" w:rsidP="002C0E3A">
            <w:pPr>
              <w:pStyle w:val="ConsPlusNormal"/>
              <w:rPr>
                <w:sz w:val="20"/>
                <w:szCs w:val="20"/>
              </w:rPr>
            </w:pPr>
            <w:r w:rsidRPr="000B5544">
              <w:rPr>
                <w:sz w:val="20"/>
                <w:szCs w:val="20"/>
                <w:u w:val="single"/>
              </w:rPr>
              <w:t>Поощряет стремление выполнять упражнения</w:t>
            </w:r>
            <w:r w:rsidRPr="000B5544">
              <w:rPr>
                <w:sz w:val="20"/>
                <w:szCs w:val="20"/>
              </w:rPr>
              <w:t xml:space="preserve"> технично, рационально, экономно, выразительно, в соответствии с разнообразным характером музыки, ритмом, темпом, амплитудой.</w:t>
            </w:r>
          </w:p>
        </w:tc>
      </w:tr>
      <w:tr w:rsidR="002C0E3A" w:rsidRPr="000B5544" w:rsidTr="002C0E3A">
        <w:trPr>
          <w:gridAfter w:val="1"/>
          <w:wAfter w:w="23" w:type="pct"/>
          <w:trHeight w:val="2207"/>
        </w:trPr>
        <w:tc>
          <w:tcPr>
            <w:tcW w:w="1205" w:type="pct"/>
          </w:tcPr>
          <w:p w:rsidR="002C0E3A" w:rsidRPr="000B5544" w:rsidRDefault="002C0E3A" w:rsidP="002C0E3A">
            <w:pPr>
              <w:pStyle w:val="ConsPlusNormal"/>
              <w:rPr>
                <w:sz w:val="20"/>
                <w:szCs w:val="20"/>
              </w:rPr>
            </w:pPr>
            <w:r w:rsidRPr="000B5544">
              <w:rPr>
                <w:sz w:val="20"/>
                <w:szCs w:val="20"/>
              </w:rPr>
              <w:t xml:space="preserve">1. Педагог </w:t>
            </w:r>
            <w:r w:rsidRPr="000B5544">
              <w:rPr>
                <w:sz w:val="20"/>
                <w:szCs w:val="20"/>
                <w:u w:val="single"/>
              </w:rPr>
              <w:t>воспитывает/ формирует</w:t>
            </w:r>
            <w:r w:rsidRPr="000B5544">
              <w:rPr>
                <w:sz w:val="20"/>
                <w:szCs w:val="20"/>
              </w:rPr>
              <w:t xml:space="preserve"> </w:t>
            </w:r>
          </w:p>
          <w:p w:rsidR="002C0E3A" w:rsidRPr="000B5544" w:rsidRDefault="002C0E3A" w:rsidP="002C0E3A">
            <w:pPr>
              <w:pStyle w:val="ConsPlusNormal"/>
              <w:numPr>
                <w:ilvl w:val="0"/>
                <w:numId w:val="207"/>
              </w:numPr>
              <w:tabs>
                <w:tab w:val="left" w:pos="426"/>
              </w:tabs>
              <w:ind w:left="0" w:firstLine="0"/>
              <w:rPr>
                <w:sz w:val="20"/>
                <w:szCs w:val="20"/>
              </w:rPr>
            </w:pPr>
            <w:r w:rsidRPr="000B5544">
              <w:rPr>
                <w:sz w:val="20"/>
                <w:szCs w:val="20"/>
              </w:rPr>
              <w:t>умение слушать и следить за показом,</w:t>
            </w:r>
          </w:p>
          <w:p w:rsidR="002C0E3A" w:rsidRPr="000B5544" w:rsidRDefault="002C0E3A" w:rsidP="002C0E3A">
            <w:pPr>
              <w:pStyle w:val="ConsPlusNormal"/>
              <w:numPr>
                <w:ilvl w:val="0"/>
                <w:numId w:val="207"/>
              </w:numPr>
              <w:tabs>
                <w:tab w:val="left" w:pos="426"/>
              </w:tabs>
              <w:ind w:left="0" w:firstLine="0"/>
              <w:rPr>
                <w:sz w:val="20"/>
                <w:szCs w:val="20"/>
              </w:rPr>
            </w:pPr>
            <w:r w:rsidRPr="000B5544">
              <w:rPr>
                <w:sz w:val="20"/>
                <w:szCs w:val="20"/>
              </w:rPr>
              <w:t xml:space="preserve">умение выполнять предложенные задания сообща, действуя, в общем, для всех темпе. </w:t>
            </w:r>
          </w:p>
        </w:tc>
        <w:tc>
          <w:tcPr>
            <w:tcW w:w="1276" w:type="pct"/>
            <w:gridSpan w:val="3"/>
          </w:tcPr>
          <w:p w:rsidR="002C0E3A" w:rsidRPr="000B5544" w:rsidRDefault="002C0E3A" w:rsidP="002C0E3A">
            <w:pPr>
              <w:spacing w:line="240" w:lineRule="auto"/>
              <w:rPr>
                <w:sz w:val="20"/>
                <w:u w:val="single"/>
              </w:rPr>
            </w:pPr>
            <w:r w:rsidRPr="000B5544">
              <w:rPr>
                <w:sz w:val="20"/>
              </w:rPr>
              <w:t xml:space="preserve">Педагог </w:t>
            </w:r>
            <w:r w:rsidRPr="000B5544">
              <w:rPr>
                <w:sz w:val="20"/>
                <w:u w:val="single"/>
              </w:rPr>
              <w:t>воспитывает/ формирует:</w:t>
            </w:r>
          </w:p>
          <w:p w:rsidR="002C0E3A" w:rsidRPr="000B5544" w:rsidRDefault="002C0E3A" w:rsidP="002C0E3A">
            <w:pPr>
              <w:pStyle w:val="ad"/>
              <w:numPr>
                <w:ilvl w:val="0"/>
                <w:numId w:val="208"/>
              </w:numPr>
              <w:tabs>
                <w:tab w:val="left" w:pos="415"/>
              </w:tabs>
              <w:spacing w:line="240" w:lineRule="auto"/>
              <w:ind w:left="0" w:firstLine="0"/>
              <w:jc w:val="left"/>
              <w:rPr>
                <w:sz w:val="20"/>
              </w:rPr>
            </w:pPr>
            <w:r w:rsidRPr="000B5544">
              <w:rPr>
                <w:sz w:val="20"/>
              </w:rPr>
              <w:t xml:space="preserve">умение слышать и выполнять указания, </w:t>
            </w:r>
          </w:p>
          <w:p w:rsidR="002C0E3A" w:rsidRPr="000B5544" w:rsidRDefault="002C0E3A" w:rsidP="002C0E3A">
            <w:pPr>
              <w:pStyle w:val="ad"/>
              <w:numPr>
                <w:ilvl w:val="0"/>
                <w:numId w:val="208"/>
              </w:numPr>
              <w:tabs>
                <w:tab w:val="left" w:pos="415"/>
              </w:tabs>
              <w:spacing w:line="240" w:lineRule="auto"/>
              <w:ind w:left="0" w:firstLine="0"/>
              <w:jc w:val="left"/>
              <w:rPr>
                <w:sz w:val="20"/>
              </w:rPr>
            </w:pPr>
            <w:r w:rsidRPr="000B5544">
              <w:rPr>
                <w:sz w:val="20"/>
              </w:rPr>
              <w:t>умение ориентироваться на словесную инструкцию;</w:t>
            </w:r>
          </w:p>
          <w:p w:rsidR="002C0E3A" w:rsidRPr="000B5544" w:rsidRDefault="002C0E3A" w:rsidP="002C0E3A">
            <w:pPr>
              <w:spacing w:line="240" w:lineRule="auto"/>
              <w:rPr>
                <w:sz w:val="20"/>
              </w:rPr>
            </w:pPr>
            <w:r w:rsidRPr="000B5544">
              <w:rPr>
                <w:sz w:val="20"/>
              </w:rPr>
              <w:t>Поддерживает стремление соблюдать технику выполнения упражнений</w:t>
            </w:r>
          </w:p>
        </w:tc>
        <w:tc>
          <w:tcPr>
            <w:tcW w:w="1240" w:type="pct"/>
          </w:tcPr>
          <w:p w:rsidR="002C0E3A" w:rsidRPr="000B5544" w:rsidRDefault="002C0E3A" w:rsidP="002C0E3A">
            <w:pPr>
              <w:pStyle w:val="afb"/>
              <w:rPr>
                <w:sz w:val="20"/>
                <w:szCs w:val="20"/>
                <w:u w:val="single"/>
              </w:rPr>
            </w:pPr>
            <w:r w:rsidRPr="000B5544">
              <w:rPr>
                <w:sz w:val="20"/>
                <w:szCs w:val="20"/>
                <w:u w:val="single"/>
              </w:rPr>
              <w:t>Закрепляет умение осуществлять</w:t>
            </w:r>
          </w:p>
          <w:p w:rsidR="002C0E3A" w:rsidRPr="000B5544" w:rsidRDefault="002C0E3A" w:rsidP="002C0E3A">
            <w:pPr>
              <w:pStyle w:val="afb"/>
              <w:widowControl/>
              <w:numPr>
                <w:ilvl w:val="0"/>
                <w:numId w:val="216"/>
              </w:numPr>
              <w:ind w:left="0" w:firstLine="0"/>
              <w:rPr>
                <w:sz w:val="20"/>
                <w:szCs w:val="20"/>
              </w:rPr>
            </w:pPr>
            <w:r w:rsidRPr="000B5544">
              <w:rPr>
                <w:sz w:val="20"/>
                <w:szCs w:val="20"/>
              </w:rPr>
              <w:t>самоконтроль за соблюдением техники выполнения упражнений;</w:t>
            </w:r>
          </w:p>
          <w:p w:rsidR="002C0E3A" w:rsidRPr="000B5544" w:rsidRDefault="002C0E3A" w:rsidP="002C0E3A">
            <w:pPr>
              <w:pStyle w:val="afb"/>
              <w:widowControl/>
              <w:numPr>
                <w:ilvl w:val="0"/>
                <w:numId w:val="216"/>
              </w:numPr>
              <w:ind w:left="0" w:firstLine="0"/>
              <w:rPr>
                <w:sz w:val="20"/>
                <w:szCs w:val="20"/>
              </w:rPr>
            </w:pPr>
            <w:r w:rsidRPr="000B5544">
              <w:rPr>
                <w:sz w:val="20"/>
                <w:szCs w:val="20"/>
              </w:rPr>
              <w:t>самоконтроль</w:t>
            </w:r>
          </w:p>
          <w:p w:rsidR="002C0E3A" w:rsidRPr="000B5544" w:rsidRDefault="002C0E3A" w:rsidP="002C0E3A">
            <w:pPr>
              <w:pStyle w:val="afb"/>
              <w:widowControl/>
              <w:numPr>
                <w:ilvl w:val="0"/>
                <w:numId w:val="216"/>
              </w:numPr>
              <w:ind w:left="0" w:firstLine="0"/>
              <w:rPr>
                <w:sz w:val="20"/>
                <w:szCs w:val="20"/>
              </w:rPr>
            </w:pPr>
            <w:r w:rsidRPr="000B5544">
              <w:rPr>
                <w:sz w:val="20"/>
                <w:szCs w:val="20"/>
              </w:rPr>
              <w:t>оценку качества выполнения упражнений другими детьми;</w:t>
            </w:r>
          </w:p>
        </w:tc>
        <w:tc>
          <w:tcPr>
            <w:tcW w:w="1256" w:type="pct"/>
          </w:tcPr>
          <w:p w:rsidR="002C0E3A" w:rsidRPr="000B5544" w:rsidRDefault="002C0E3A" w:rsidP="002C0E3A">
            <w:pPr>
              <w:pStyle w:val="ConsPlusNormal"/>
              <w:rPr>
                <w:sz w:val="20"/>
                <w:szCs w:val="20"/>
              </w:rPr>
            </w:pPr>
            <w:r w:rsidRPr="000B5544">
              <w:rPr>
                <w:sz w:val="20"/>
                <w:szCs w:val="20"/>
              </w:rPr>
              <w:t xml:space="preserve">В процессе организации разных форм физкультурно-оздоровительной работы </w:t>
            </w:r>
            <w:r w:rsidRPr="000B5544">
              <w:rPr>
                <w:sz w:val="20"/>
                <w:szCs w:val="20"/>
                <w:u w:val="single"/>
              </w:rPr>
              <w:t xml:space="preserve">педагог обучает детей </w:t>
            </w:r>
          </w:p>
          <w:p w:rsidR="002C0E3A" w:rsidRPr="000B5544" w:rsidRDefault="002C0E3A" w:rsidP="002C0E3A">
            <w:pPr>
              <w:pStyle w:val="ConsPlusNormal"/>
              <w:numPr>
                <w:ilvl w:val="0"/>
                <w:numId w:val="208"/>
              </w:numPr>
              <w:tabs>
                <w:tab w:val="left" w:pos="393"/>
              </w:tabs>
              <w:ind w:left="2" w:hanging="35"/>
              <w:rPr>
                <w:sz w:val="20"/>
                <w:szCs w:val="20"/>
              </w:rPr>
            </w:pPr>
            <w:r w:rsidRPr="000B5544">
              <w:rPr>
                <w:sz w:val="20"/>
                <w:szCs w:val="20"/>
              </w:rPr>
              <w:t xml:space="preserve">следовать инструкции, </w:t>
            </w:r>
          </w:p>
          <w:p w:rsidR="002C0E3A" w:rsidRPr="000B5544" w:rsidRDefault="002C0E3A" w:rsidP="002C0E3A">
            <w:pPr>
              <w:pStyle w:val="ConsPlusNormal"/>
              <w:numPr>
                <w:ilvl w:val="0"/>
                <w:numId w:val="208"/>
              </w:numPr>
              <w:tabs>
                <w:tab w:val="left" w:pos="393"/>
              </w:tabs>
              <w:ind w:left="2" w:hanging="35"/>
              <w:rPr>
                <w:sz w:val="20"/>
                <w:szCs w:val="20"/>
              </w:rPr>
            </w:pPr>
            <w:r w:rsidRPr="000B5544">
              <w:rPr>
                <w:sz w:val="20"/>
                <w:szCs w:val="20"/>
              </w:rPr>
              <w:t xml:space="preserve">слышать и выполнять указания, </w:t>
            </w:r>
          </w:p>
          <w:p w:rsidR="002C0E3A" w:rsidRPr="000B5544" w:rsidRDefault="002C0E3A" w:rsidP="002C0E3A">
            <w:pPr>
              <w:pStyle w:val="ConsPlusNormal"/>
              <w:numPr>
                <w:ilvl w:val="0"/>
                <w:numId w:val="208"/>
              </w:numPr>
              <w:tabs>
                <w:tab w:val="left" w:pos="393"/>
              </w:tabs>
              <w:ind w:left="2" w:hanging="35"/>
              <w:rPr>
                <w:sz w:val="20"/>
                <w:szCs w:val="20"/>
              </w:rPr>
            </w:pPr>
            <w:r w:rsidRPr="000B5544">
              <w:rPr>
                <w:sz w:val="20"/>
                <w:szCs w:val="20"/>
              </w:rPr>
              <w:t>соблюдать дисциплину,</w:t>
            </w:r>
          </w:p>
          <w:p w:rsidR="002C0E3A" w:rsidRPr="000B5544" w:rsidRDefault="002C0E3A" w:rsidP="002C0E3A">
            <w:pPr>
              <w:pStyle w:val="ConsPlusNormal"/>
              <w:numPr>
                <w:ilvl w:val="0"/>
                <w:numId w:val="208"/>
              </w:numPr>
              <w:tabs>
                <w:tab w:val="left" w:pos="393"/>
              </w:tabs>
              <w:ind w:left="2" w:hanging="35"/>
              <w:rPr>
                <w:sz w:val="20"/>
                <w:szCs w:val="20"/>
              </w:rPr>
            </w:pPr>
            <w:r w:rsidRPr="000B5544">
              <w:rPr>
                <w:sz w:val="20"/>
                <w:szCs w:val="20"/>
              </w:rPr>
              <w:t xml:space="preserve">осуществлять самоконтроль </w:t>
            </w:r>
          </w:p>
          <w:p w:rsidR="002C0E3A" w:rsidRPr="000B5544" w:rsidRDefault="002C0E3A" w:rsidP="002C0E3A">
            <w:pPr>
              <w:pStyle w:val="ConsPlusNormal"/>
              <w:numPr>
                <w:ilvl w:val="0"/>
                <w:numId w:val="208"/>
              </w:numPr>
              <w:tabs>
                <w:tab w:val="left" w:pos="393"/>
              </w:tabs>
              <w:ind w:left="2" w:hanging="35"/>
              <w:rPr>
                <w:sz w:val="20"/>
                <w:szCs w:val="20"/>
              </w:rPr>
            </w:pPr>
            <w:r w:rsidRPr="000B5544">
              <w:rPr>
                <w:sz w:val="20"/>
                <w:szCs w:val="20"/>
              </w:rPr>
              <w:t>давать оценку качества выполнения упражнений.</w:t>
            </w:r>
          </w:p>
        </w:tc>
      </w:tr>
      <w:tr w:rsidR="002C0E3A" w:rsidRPr="000B5544" w:rsidTr="002C0E3A">
        <w:trPr>
          <w:gridAfter w:val="1"/>
          <w:wAfter w:w="23" w:type="pct"/>
          <w:trHeight w:val="3118"/>
        </w:trPr>
        <w:tc>
          <w:tcPr>
            <w:tcW w:w="1205" w:type="pct"/>
          </w:tcPr>
          <w:p w:rsidR="002C0E3A" w:rsidRPr="000B5544" w:rsidRDefault="002C0E3A" w:rsidP="002C0E3A">
            <w:pPr>
              <w:widowControl w:val="0"/>
              <w:autoSpaceDE w:val="0"/>
              <w:autoSpaceDN w:val="0"/>
              <w:adjustRightInd w:val="0"/>
              <w:spacing w:line="240" w:lineRule="auto"/>
              <w:rPr>
                <w:sz w:val="20"/>
              </w:rPr>
            </w:pPr>
            <w:r w:rsidRPr="000B5544">
              <w:rPr>
                <w:sz w:val="20"/>
                <w:u w:val="single"/>
              </w:rPr>
              <w:lastRenderedPageBreak/>
              <w:t>Организует</w:t>
            </w:r>
            <w:r w:rsidRPr="000B5544">
              <w:rPr>
                <w:sz w:val="20"/>
              </w:rPr>
              <w:t xml:space="preserve"> подвижные игры, помогая детям выполнять движения с эмоциональным отражением замысла, соблюдать правила в подвижной игре.</w:t>
            </w:r>
          </w:p>
        </w:tc>
        <w:tc>
          <w:tcPr>
            <w:tcW w:w="1276" w:type="pct"/>
            <w:gridSpan w:val="3"/>
          </w:tcPr>
          <w:p w:rsidR="002C0E3A" w:rsidRPr="000B5544" w:rsidRDefault="002C0E3A" w:rsidP="002C0E3A">
            <w:pPr>
              <w:spacing w:line="240" w:lineRule="auto"/>
              <w:rPr>
                <w:sz w:val="20"/>
              </w:rPr>
            </w:pPr>
            <w:r w:rsidRPr="000B5544">
              <w:rPr>
                <w:sz w:val="20"/>
                <w:u w:val="single"/>
              </w:rPr>
              <w:t>Поддерживает стремление</w:t>
            </w:r>
            <w:r w:rsidRPr="000B5544">
              <w:rPr>
                <w:sz w:val="20"/>
              </w:rPr>
              <w:t xml:space="preserve"> соблюдать правила в подвижной игре; </w:t>
            </w:r>
          </w:p>
          <w:p w:rsidR="002C0E3A" w:rsidRPr="000B5544" w:rsidRDefault="002C0E3A" w:rsidP="002C0E3A">
            <w:pPr>
              <w:spacing w:line="240" w:lineRule="auto"/>
              <w:rPr>
                <w:sz w:val="20"/>
              </w:rPr>
            </w:pPr>
            <w:r w:rsidRPr="000B5544">
              <w:rPr>
                <w:sz w:val="20"/>
                <w:u w:val="single"/>
              </w:rPr>
              <w:t>поощряет проявление</w:t>
            </w:r>
            <w:r w:rsidRPr="000B5544">
              <w:rPr>
                <w:sz w:val="20"/>
              </w:rPr>
              <w:t xml:space="preserve"> целеустремленности и упорства в достижении цели, стремление к творчеству.</w:t>
            </w:r>
          </w:p>
        </w:tc>
        <w:tc>
          <w:tcPr>
            <w:tcW w:w="1240" w:type="pct"/>
          </w:tcPr>
          <w:p w:rsidR="002C0E3A" w:rsidRPr="000B5544" w:rsidRDefault="002C0E3A" w:rsidP="002C0E3A">
            <w:pPr>
              <w:spacing w:line="240" w:lineRule="auto"/>
              <w:rPr>
                <w:sz w:val="20"/>
              </w:rPr>
            </w:pPr>
            <w:r w:rsidRPr="000B5544">
              <w:rPr>
                <w:sz w:val="20"/>
                <w:u w:val="single"/>
              </w:rPr>
              <w:t xml:space="preserve">Создает условия </w:t>
            </w:r>
            <w:r w:rsidRPr="000B5544">
              <w:rPr>
                <w:sz w:val="20"/>
              </w:rPr>
              <w:t xml:space="preserve">для </w:t>
            </w:r>
          </w:p>
          <w:p w:rsidR="002C0E3A" w:rsidRPr="000B5544" w:rsidRDefault="002C0E3A" w:rsidP="002C0E3A">
            <w:pPr>
              <w:pStyle w:val="ad"/>
              <w:numPr>
                <w:ilvl w:val="0"/>
                <w:numId w:val="209"/>
              </w:numPr>
              <w:spacing w:line="240" w:lineRule="auto"/>
              <w:ind w:left="0" w:firstLine="179"/>
              <w:jc w:val="left"/>
              <w:rPr>
                <w:sz w:val="20"/>
              </w:rPr>
            </w:pPr>
            <w:r w:rsidRPr="000B5544">
              <w:rPr>
                <w:sz w:val="20"/>
              </w:rPr>
              <w:t xml:space="preserve">освоения элементов спортивных игр, </w:t>
            </w:r>
          </w:p>
          <w:p w:rsidR="002C0E3A" w:rsidRPr="000B5544" w:rsidRDefault="002C0E3A" w:rsidP="002C0E3A">
            <w:pPr>
              <w:pStyle w:val="ad"/>
              <w:numPr>
                <w:ilvl w:val="0"/>
                <w:numId w:val="209"/>
              </w:numPr>
              <w:spacing w:line="240" w:lineRule="auto"/>
              <w:ind w:left="0" w:firstLine="179"/>
              <w:jc w:val="left"/>
              <w:rPr>
                <w:sz w:val="20"/>
              </w:rPr>
            </w:pPr>
            <w:r w:rsidRPr="000B5544">
              <w:rPr>
                <w:sz w:val="20"/>
              </w:rPr>
              <w:t xml:space="preserve">использует игры-эстафеты; </w:t>
            </w:r>
          </w:p>
          <w:p w:rsidR="002C0E3A" w:rsidRPr="000B5544" w:rsidRDefault="002C0E3A" w:rsidP="002C0E3A">
            <w:pPr>
              <w:spacing w:line="240" w:lineRule="auto"/>
              <w:rPr>
                <w:sz w:val="20"/>
              </w:rPr>
            </w:pPr>
            <w:r w:rsidRPr="000B5544">
              <w:rPr>
                <w:sz w:val="20"/>
                <w:u w:val="single"/>
              </w:rPr>
              <w:t>Поощряет осознанное выполнение</w:t>
            </w:r>
            <w:r w:rsidRPr="000B5544">
              <w:rPr>
                <w:sz w:val="20"/>
              </w:rPr>
              <w:t xml:space="preserve"> упражнений и </w:t>
            </w:r>
            <w:r w:rsidRPr="000B5544">
              <w:rPr>
                <w:sz w:val="20"/>
                <w:u w:val="single"/>
              </w:rPr>
              <w:t xml:space="preserve">соблюдение правил </w:t>
            </w:r>
            <w:r w:rsidRPr="000B5544">
              <w:rPr>
                <w:sz w:val="20"/>
              </w:rPr>
              <w:t>в подвижных играх:</w:t>
            </w:r>
          </w:p>
          <w:p w:rsidR="002C0E3A" w:rsidRPr="000B5544" w:rsidRDefault="002C0E3A" w:rsidP="002C0E3A">
            <w:pPr>
              <w:pStyle w:val="ad"/>
              <w:numPr>
                <w:ilvl w:val="0"/>
                <w:numId w:val="209"/>
              </w:numPr>
              <w:spacing w:line="240" w:lineRule="auto"/>
              <w:ind w:left="0" w:firstLine="179"/>
              <w:jc w:val="left"/>
              <w:rPr>
                <w:sz w:val="20"/>
              </w:rPr>
            </w:pPr>
            <w:r w:rsidRPr="000B5544">
              <w:rPr>
                <w:sz w:val="20"/>
              </w:rPr>
              <w:t xml:space="preserve">поддерживает предложенные детьми варианты их усложнения; </w:t>
            </w:r>
          </w:p>
          <w:p w:rsidR="002C0E3A" w:rsidRPr="000B5544" w:rsidRDefault="002C0E3A" w:rsidP="002C0E3A">
            <w:pPr>
              <w:pStyle w:val="afb"/>
              <w:widowControl/>
              <w:numPr>
                <w:ilvl w:val="0"/>
                <w:numId w:val="209"/>
              </w:numPr>
              <w:ind w:left="0" w:firstLine="179"/>
              <w:rPr>
                <w:sz w:val="20"/>
                <w:szCs w:val="20"/>
              </w:rPr>
            </w:pPr>
            <w:r w:rsidRPr="000B5544">
              <w:rPr>
                <w:sz w:val="20"/>
                <w:szCs w:val="20"/>
              </w:rPr>
              <w:t>поощряет проявление нравственно-волевых качеств, дружеских взаимоотношения со сверстниками.</w:t>
            </w:r>
          </w:p>
        </w:tc>
        <w:tc>
          <w:tcPr>
            <w:tcW w:w="1256" w:type="pct"/>
          </w:tcPr>
          <w:p w:rsidR="002C0E3A" w:rsidRPr="000B5544" w:rsidRDefault="002C0E3A" w:rsidP="002C0E3A">
            <w:pPr>
              <w:widowControl w:val="0"/>
              <w:autoSpaceDE w:val="0"/>
              <w:autoSpaceDN w:val="0"/>
              <w:adjustRightInd w:val="0"/>
              <w:spacing w:line="240" w:lineRule="auto"/>
              <w:rPr>
                <w:sz w:val="20"/>
              </w:rPr>
            </w:pPr>
            <w:r w:rsidRPr="000B5544">
              <w:rPr>
                <w:sz w:val="20"/>
                <w:u w:val="single"/>
              </w:rPr>
              <w:t>Поддерживает стремление творчески использовать двигательный опыт</w:t>
            </w:r>
            <w:r w:rsidRPr="000B5544">
              <w:rPr>
                <w:sz w:val="20"/>
              </w:rPr>
              <w:t xml:space="preserve"> в </w:t>
            </w:r>
          </w:p>
          <w:p w:rsidR="002C0E3A" w:rsidRPr="000B5544" w:rsidRDefault="002C0E3A" w:rsidP="002C0E3A">
            <w:pPr>
              <w:pStyle w:val="ad"/>
              <w:widowControl w:val="0"/>
              <w:numPr>
                <w:ilvl w:val="0"/>
                <w:numId w:val="209"/>
              </w:numPr>
              <w:autoSpaceDE w:val="0"/>
              <w:autoSpaceDN w:val="0"/>
              <w:adjustRightInd w:val="0"/>
              <w:spacing w:line="240" w:lineRule="auto"/>
              <w:ind w:left="2" w:firstLine="142"/>
              <w:jc w:val="left"/>
              <w:rPr>
                <w:sz w:val="20"/>
              </w:rPr>
            </w:pPr>
            <w:r w:rsidRPr="000B5544">
              <w:rPr>
                <w:sz w:val="20"/>
              </w:rPr>
              <w:t>самостоятельной деятельности;</w:t>
            </w:r>
          </w:p>
          <w:p w:rsidR="002C0E3A" w:rsidRPr="000B5544" w:rsidRDefault="002C0E3A" w:rsidP="002C0E3A">
            <w:pPr>
              <w:pStyle w:val="ad"/>
              <w:widowControl w:val="0"/>
              <w:numPr>
                <w:ilvl w:val="0"/>
                <w:numId w:val="209"/>
              </w:numPr>
              <w:autoSpaceDE w:val="0"/>
              <w:autoSpaceDN w:val="0"/>
              <w:adjustRightInd w:val="0"/>
              <w:spacing w:line="240" w:lineRule="auto"/>
              <w:ind w:left="2" w:firstLine="142"/>
              <w:jc w:val="left"/>
              <w:rPr>
                <w:sz w:val="20"/>
              </w:rPr>
            </w:pPr>
            <w:r w:rsidRPr="000B5544">
              <w:rPr>
                <w:sz w:val="20"/>
              </w:rPr>
              <w:t xml:space="preserve">на занятиях гимнастикой; </w:t>
            </w:r>
          </w:p>
          <w:p w:rsidR="002C0E3A" w:rsidRPr="000B5544" w:rsidRDefault="002C0E3A" w:rsidP="002C0E3A">
            <w:pPr>
              <w:pStyle w:val="ad"/>
              <w:widowControl w:val="0"/>
              <w:numPr>
                <w:ilvl w:val="0"/>
                <w:numId w:val="209"/>
              </w:numPr>
              <w:autoSpaceDE w:val="0"/>
              <w:autoSpaceDN w:val="0"/>
              <w:adjustRightInd w:val="0"/>
              <w:spacing w:line="240" w:lineRule="auto"/>
              <w:ind w:left="2" w:firstLine="142"/>
              <w:jc w:val="left"/>
              <w:rPr>
                <w:sz w:val="20"/>
              </w:rPr>
            </w:pPr>
            <w:r w:rsidRPr="000B5544">
              <w:rPr>
                <w:sz w:val="20"/>
              </w:rPr>
              <w:t xml:space="preserve">самостоятельно организовывать и придумывать подвижные игры; </w:t>
            </w:r>
          </w:p>
          <w:p w:rsidR="002C0E3A" w:rsidRPr="000B5544" w:rsidRDefault="002C0E3A" w:rsidP="002C0E3A">
            <w:pPr>
              <w:pStyle w:val="ad"/>
              <w:widowControl w:val="0"/>
              <w:numPr>
                <w:ilvl w:val="0"/>
                <w:numId w:val="209"/>
              </w:numPr>
              <w:autoSpaceDE w:val="0"/>
              <w:autoSpaceDN w:val="0"/>
              <w:adjustRightInd w:val="0"/>
              <w:spacing w:line="240" w:lineRule="auto"/>
              <w:ind w:left="2" w:firstLine="142"/>
              <w:jc w:val="left"/>
              <w:rPr>
                <w:sz w:val="20"/>
              </w:rPr>
            </w:pPr>
            <w:r w:rsidRPr="000B5544">
              <w:rPr>
                <w:sz w:val="20"/>
              </w:rPr>
              <w:t xml:space="preserve">общеразвивающие упражнения; </w:t>
            </w:r>
          </w:p>
          <w:p w:rsidR="002C0E3A" w:rsidRPr="000B5544" w:rsidRDefault="002C0E3A" w:rsidP="002C0E3A">
            <w:pPr>
              <w:pStyle w:val="ad"/>
              <w:widowControl w:val="0"/>
              <w:numPr>
                <w:ilvl w:val="0"/>
                <w:numId w:val="209"/>
              </w:numPr>
              <w:autoSpaceDE w:val="0"/>
              <w:autoSpaceDN w:val="0"/>
              <w:adjustRightInd w:val="0"/>
              <w:spacing w:line="240" w:lineRule="auto"/>
              <w:ind w:left="2" w:firstLine="142"/>
              <w:jc w:val="left"/>
              <w:rPr>
                <w:sz w:val="20"/>
              </w:rPr>
            </w:pPr>
            <w:r w:rsidRPr="000B5544">
              <w:rPr>
                <w:sz w:val="20"/>
              </w:rPr>
              <w:t>комбинировать их элементы, импровизировать.</w:t>
            </w:r>
          </w:p>
        </w:tc>
      </w:tr>
      <w:tr w:rsidR="002C0E3A" w:rsidRPr="000B5544" w:rsidTr="002C0E3A">
        <w:trPr>
          <w:gridAfter w:val="1"/>
          <w:wAfter w:w="23" w:type="pct"/>
          <w:trHeight w:val="850"/>
        </w:trPr>
        <w:tc>
          <w:tcPr>
            <w:tcW w:w="1205" w:type="pct"/>
          </w:tcPr>
          <w:p w:rsidR="002C0E3A" w:rsidRPr="000B5544" w:rsidRDefault="002C0E3A" w:rsidP="002C0E3A">
            <w:pPr>
              <w:widowControl w:val="0"/>
              <w:autoSpaceDE w:val="0"/>
              <w:autoSpaceDN w:val="0"/>
              <w:adjustRightInd w:val="0"/>
              <w:spacing w:line="240" w:lineRule="auto"/>
              <w:rPr>
                <w:sz w:val="20"/>
              </w:rPr>
            </w:pPr>
            <w:r w:rsidRPr="000B5544">
              <w:rPr>
                <w:sz w:val="20"/>
              </w:rPr>
              <w:t xml:space="preserve">Педагог </w:t>
            </w:r>
            <w:r w:rsidRPr="000B5544">
              <w:rPr>
                <w:sz w:val="20"/>
                <w:u w:val="single"/>
              </w:rPr>
              <w:t>продумывает и организует</w:t>
            </w:r>
            <w:r w:rsidRPr="000B5544">
              <w:rPr>
                <w:sz w:val="20"/>
              </w:rPr>
              <w:t xml:space="preserve"> активный отдых</w:t>
            </w:r>
          </w:p>
        </w:tc>
        <w:tc>
          <w:tcPr>
            <w:tcW w:w="1276" w:type="pct"/>
            <w:gridSpan w:val="3"/>
          </w:tcPr>
          <w:p w:rsidR="002C0E3A" w:rsidRPr="000B5544" w:rsidRDefault="002C0E3A" w:rsidP="002C0E3A">
            <w:pPr>
              <w:widowControl w:val="0"/>
              <w:autoSpaceDE w:val="0"/>
              <w:autoSpaceDN w:val="0"/>
              <w:adjustRightInd w:val="0"/>
              <w:spacing w:line="240" w:lineRule="auto"/>
              <w:rPr>
                <w:sz w:val="20"/>
              </w:rPr>
            </w:pPr>
            <w:r w:rsidRPr="000B5544">
              <w:rPr>
                <w:sz w:val="20"/>
                <w:u w:val="single"/>
              </w:rPr>
              <w:t>Начинает формировать элементарные представления</w:t>
            </w:r>
            <w:r w:rsidRPr="000B5544">
              <w:rPr>
                <w:sz w:val="20"/>
              </w:rPr>
              <w:t xml:space="preserve"> о разных формах активного отдыха, включая туризм,</w:t>
            </w:r>
          </w:p>
        </w:tc>
        <w:tc>
          <w:tcPr>
            <w:tcW w:w="1240" w:type="pct"/>
          </w:tcPr>
          <w:p w:rsidR="002C0E3A" w:rsidRPr="000B5544" w:rsidRDefault="002C0E3A" w:rsidP="002C0E3A">
            <w:pPr>
              <w:spacing w:line="240" w:lineRule="auto"/>
              <w:rPr>
                <w:sz w:val="20"/>
              </w:rPr>
            </w:pPr>
            <w:r w:rsidRPr="000B5544">
              <w:rPr>
                <w:sz w:val="20"/>
                <w:u w:val="single"/>
              </w:rPr>
              <w:t>Организует</w:t>
            </w:r>
            <w:r w:rsidRPr="000B5544">
              <w:rPr>
                <w:sz w:val="20"/>
              </w:rPr>
              <w:t xml:space="preserve"> для детей и родителей (законных представителей) туристские прогулки и экскурсии, физкультурные праздники и досуги. с соответствующей тематикой</w:t>
            </w:r>
          </w:p>
        </w:tc>
        <w:tc>
          <w:tcPr>
            <w:tcW w:w="1256" w:type="pct"/>
          </w:tcPr>
          <w:p w:rsidR="002C0E3A" w:rsidRPr="000B5544" w:rsidRDefault="002C0E3A" w:rsidP="002C0E3A">
            <w:pPr>
              <w:widowControl w:val="0"/>
              <w:autoSpaceDE w:val="0"/>
              <w:autoSpaceDN w:val="0"/>
              <w:adjustRightInd w:val="0"/>
              <w:spacing w:line="240" w:lineRule="auto"/>
              <w:rPr>
                <w:sz w:val="20"/>
              </w:rPr>
            </w:pPr>
            <w:r w:rsidRPr="000B5544">
              <w:rPr>
                <w:sz w:val="20"/>
                <w:u w:val="single"/>
              </w:rPr>
              <w:t>Поддерживает интерес</w:t>
            </w:r>
            <w:r w:rsidRPr="000B5544">
              <w:rPr>
                <w:sz w:val="20"/>
              </w:rPr>
              <w:t xml:space="preserve"> к физической культуре, спорту и туризму, активному отдыху,</w:t>
            </w:r>
          </w:p>
        </w:tc>
      </w:tr>
      <w:tr w:rsidR="002C0E3A" w:rsidRPr="000B5544" w:rsidTr="002C0E3A">
        <w:trPr>
          <w:gridAfter w:val="1"/>
          <w:wAfter w:w="23" w:type="pct"/>
          <w:trHeight w:val="850"/>
        </w:trPr>
        <w:tc>
          <w:tcPr>
            <w:tcW w:w="1205" w:type="pct"/>
          </w:tcPr>
          <w:p w:rsidR="002C0E3A" w:rsidRPr="000B5544" w:rsidRDefault="002C0E3A" w:rsidP="002C0E3A">
            <w:pPr>
              <w:widowControl w:val="0"/>
              <w:autoSpaceDE w:val="0"/>
              <w:autoSpaceDN w:val="0"/>
              <w:adjustRightInd w:val="0"/>
              <w:spacing w:line="240" w:lineRule="auto"/>
              <w:rPr>
                <w:sz w:val="20"/>
              </w:rPr>
            </w:pPr>
            <w:r w:rsidRPr="000B5544">
              <w:rPr>
                <w:sz w:val="20"/>
                <w:u w:val="single"/>
              </w:rPr>
              <w:t>Приобщает</w:t>
            </w:r>
            <w:r w:rsidRPr="000B5544">
              <w:rPr>
                <w:sz w:val="20"/>
              </w:rPr>
              <w:t xml:space="preserve"> детей к овладению элементарными нормами и правилами поведения в двигательной деятельности, </w:t>
            </w:r>
          </w:p>
        </w:tc>
        <w:tc>
          <w:tcPr>
            <w:tcW w:w="1276" w:type="pct"/>
            <w:gridSpan w:val="3"/>
          </w:tcPr>
          <w:p w:rsidR="002C0E3A" w:rsidRPr="000B5544" w:rsidRDefault="002C0E3A" w:rsidP="002C0E3A">
            <w:pPr>
              <w:widowControl w:val="0"/>
              <w:autoSpaceDE w:val="0"/>
              <w:autoSpaceDN w:val="0"/>
              <w:adjustRightInd w:val="0"/>
              <w:spacing w:line="240" w:lineRule="auto"/>
              <w:rPr>
                <w:sz w:val="20"/>
              </w:rPr>
            </w:pPr>
            <w:r w:rsidRPr="000B5544">
              <w:rPr>
                <w:sz w:val="20"/>
                <w:u w:val="single"/>
              </w:rPr>
              <w:t>Формирует представление</w:t>
            </w:r>
            <w:r w:rsidRPr="000B5544">
              <w:rPr>
                <w:sz w:val="20"/>
              </w:rPr>
              <w:t xml:space="preserve"> о правилах поведения в двигательной деятельности</w:t>
            </w:r>
          </w:p>
        </w:tc>
        <w:tc>
          <w:tcPr>
            <w:tcW w:w="2496" w:type="pct"/>
            <w:gridSpan w:val="2"/>
          </w:tcPr>
          <w:p w:rsidR="002C0E3A" w:rsidRPr="000B5544" w:rsidRDefault="002C0E3A" w:rsidP="002C0E3A">
            <w:pPr>
              <w:spacing w:line="240" w:lineRule="auto"/>
              <w:rPr>
                <w:sz w:val="20"/>
              </w:rPr>
            </w:pPr>
            <w:r w:rsidRPr="000B5544">
              <w:rPr>
                <w:sz w:val="20"/>
                <w:u w:val="single"/>
              </w:rPr>
              <w:t>Способствует формированию навыков</w:t>
            </w:r>
            <w:r w:rsidRPr="000B5544">
              <w:rPr>
                <w:sz w:val="20"/>
              </w:rPr>
              <w:t xml:space="preserve"> безопасного поведения в двигательной деятельности.</w:t>
            </w:r>
          </w:p>
        </w:tc>
      </w:tr>
      <w:tr w:rsidR="002C0E3A" w:rsidRPr="000B5544" w:rsidTr="002C0E3A">
        <w:trPr>
          <w:gridAfter w:val="1"/>
          <w:wAfter w:w="23" w:type="pct"/>
          <w:trHeight w:val="850"/>
        </w:trPr>
        <w:tc>
          <w:tcPr>
            <w:tcW w:w="1205" w:type="pct"/>
          </w:tcPr>
          <w:p w:rsidR="002C0E3A" w:rsidRPr="000B5544" w:rsidRDefault="002C0E3A" w:rsidP="002C0E3A">
            <w:pPr>
              <w:widowControl w:val="0"/>
              <w:autoSpaceDE w:val="0"/>
              <w:autoSpaceDN w:val="0"/>
              <w:adjustRightInd w:val="0"/>
              <w:spacing w:line="240" w:lineRule="auto"/>
              <w:rPr>
                <w:sz w:val="20"/>
              </w:rPr>
            </w:pPr>
            <w:r w:rsidRPr="000B5544">
              <w:rPr>
                <w:sz w:val="20"/>
                <w:u w:val="single"/>
              </w:rPr>
              <w:t>Приобщает</w:t>
            </w:r>
            <w:r w:rsidRPr="000B5544">
              <w:rPr>
                <w:sz w:val="20"/>
              </w:rPr>
              <w:t xml:space="preserve"> детей к здоровому образу жизни.</w:t>
            </w:r>
          </w:p>
        </w:tc>
        <w:tc>
          <w:tcPr>
            <w:tcW w:w="1276" w:type="pct"/>
            <w:gridSpan w:val="3"/>
          </w:tcPr>
          <w:p w:rsidR="002C0E3A" w:rsidRPr="000B5544" w:rsidRDefault="002C0E3A" w:rsidP="002C0E3A">
            <w:pPr>
              <w:widowControl w:val="0"/>
              <w:autoSpaceDE w:val="0"/>
              <w:autoSpaceDN w:val="0"/>
              <w:adjustRightInd w:val="0"/>
              <w:spacing w:line="240" w:lineRule="auto"/>
              <w:rPr>
                <w:sz w:val="20"/>
              </w:rPr>
            </w:pPr>
            <w:r w:rsidRPr="000B5544">
              <w:rPr>
                <w:sz w:val="20"/>
              </w:rPr>
              <w:t xml:space="preserve">Педагог </w:t>
            </w:r>
            <w:r w:rsidRPr="000B5544">
              <w:rPr>
                <w:sz w:val="20"/>
                <w:u w:val="single"/>
              </w:rPr>
              <w:t>способствует овладению</w:t>
            </w:r>
            <w:r w:rsidRPr="000B5544">
              <w:rPr>
                <w:sz w:val="20"/>
              </w:rPr>
              <w:t xml:space="preserve"> элементарными нормами и правилами здорового образа жизни.</w:t>
            </w:r>
          </w:p>
        </w:tc>
        <w:tc>
          <w:tcPr>
            <w:tcW w:w="1240" w:type="pct"/>
          </w:tcPr>
          <w:p w:rsidR="002C0E3A" w:rsidRPr="000B5544" w:rsidRDefault="002C0E3A" w:rsidP="002C0E3A">
            <w:pPr>
              <w:spacing w:line="240" w:lineRule="auto"/>
              <w:rPr>
                <w:sz w:val="20"/>
              </w:rPr>
            </w:pPr>
            <w:r w:rsidRPr="000B5544">
              <w:rPr>
                <w:sz w:val="20"/>
              </w:rPr>
              <w:t xml:space="preserve">Педагог </w:t>
            </w:r>
            <w:r w:rsidRPr="000B5544">
              <w:rPr>
                <w:sz w:val="20"/>
                <w:u w:val="single"/>
              </w:rPr>
              <w:t>уточняет, расширяет и закрепляет</w:t>
            </w:r>
            <w:r w:rsidRPr="000B5544">
              <w:rPr>
                <w:sz w:val="20"/>
              </w:rPr>
              <w:t xml:space="preserve"> представления о здоровье и здоровом образ жизни.</w:t>
            </w:r>
          </w:p>
        </w:tc>
        <w:tc>
          <w:tcPr>
            <w:tcW w:w="1256" w:type="pct"/>
          </w:tcPr>
          <w:p w:rsidR="002C0E3A" w:rsidRPr="000B5544" w:rsidRDefault="002C0E3A" w:rsidP="002C0E3A">
            <w:pPr>
              <w:widowControl w:val="0"/>
              <w:autoSpaceDE w:val="0"/>
              <w:autoSpaceDN w:val="0"/>
              <w:adjustRightInd w:val="0"/>
              <w:spacing w:line="240" w:lineRule="auto"/>
              <w:rPr>
                <w:sz w:val="20"/>
              </w:rPr>
            </w:pPr>
            <w:r w:rsidRPr="000B5544">
              <w:rPr>
                <w:sz w:val="20"/>
              </w:rPr>
              <w:t xml:space="preserve">Педагог </w:t>
            </w:r>
            <w:r w:rsidRPr="000B5544">
              <w:rPr>
                <w:sz w:val="20"/>
                <w:u w:val="single"/>
              </w:rPr>
              <w:t>продолжает приобщать</w:t>
            </w:r>
            <w:r w:rsidRPr="000B5544">
              <w:rPr>
                <w:sz w:val="20"/>
              </w:rPr>
              <w:t xml:space="preserve">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w:t>
            </w:r>
          </w:p>
        </w:tc>
      </w:tr>
      <w:tr w:rsidR="002C0E3A" w:rsidRPr="000B5544" w:rsidTr="002C0E3A">
        <w:trPr>
          <w:gridAfter w:val="1"/>
          <w:wAfter w:w="23" w:type="pct"/>
          <w:trHeight w:val="850"/>
        </w:trPr>
        <w:tc>
          <w:tcPr>
            <w:tcW w:w="1205" w:type="pct"/>
          </w:tcPr>
          <w:p w:rsidR="002C0E3A" w:rsidRPr="000B5544" w:rsidRDefault="002C0E3A" w:rsidP="002C0E3A">
            <w:pPr>
              <w:widowControl w:val="0"/>
              <w:autoSpaceDE w:val="0"/>
              <w:autoSpaceDN w:val="0"/>
              <w:adjustRightInd w:val="0"/>
              <w:spacing w:line="240" w:lineRule="auto"/>
              <w:rPr>
                <w:sz w:val="20"/>
              </w:rPr>
            </w:pPr>
            <w:r w:rsidRPr="000B5544">
              <w:rPr>
                <w:sz w:val="20"/>
              </w:rPr>
              <w:t>Формирует умения и навыки личной гигиены, воспитывает полезные для здоровья привычки.</w:t>
            </w:r>
          </w:p>
        </w:tc>
        <w:tc>
          <w:tcPr>
            <w:tcW w:w="3772" w:type="pct"/>
            <w:gridSpan w:val="5"/>
          </w:tcPr>
          <w:p w:rsidR="002C0E3A" w:rsidRPr="000B5544" w:rsidRDefault="002C0E3A" w:rsidP="002C0E3A">
            <w:pPr>
              <w:widowControl w:val="0"/>
              <w:autoSpaceDE w:val="0"/>
              <w:autoSpaceDN w:val="0"/>
              <w:adjustRightInd w:val="0"/>
              <w:spacing w:line="240" w:lineRule="auto"/>
              <w:rPr>
                <w:sz w:val="20"/>
              </w:rPr>
            </w:pPr>
            <w:r w:rsidRPr="000B5544">
              <w:rPr>
                <w:sz w:val="20"/>
              </w:rPr>
              <w:t>Формирует и закрепляет полезные привычки, способствующие укреплению и сохранению здоровья.</w:t>
            </w:r>
          </w:p>
        </w:tc>
      </w:tr>
      <w:tr w:rsidR="002C0E3A" w:rsidRPr="000B5544" w:rsidTr="002C0E3A">
        <w:trPr>
          <w:gridAfter w:val="1"/>
          <w:wAfter w:w="23" w:type="pct"/>
          <w:trHeight w:val="227"/>
        </w:trPr>
        <w:tc>
          <w:tcPr>
            <w:tcW w:w="4977" w:type="pct"/>
            <w:gridSpan w:val="6"/>
          </w:tcPr>
          <w:p w:rsidR="002C0E3A" w:rsidRPr="000B5544" w:rsidRDefault="002C0E3A" w:rsidP="002C0E3A">
            <w:pPr>
              <w:widowControl w:val="0"/>
              <w:autoSpaceDE w:val="0"/>
              <w:autoSpaceDN w:val="0"/>
              <w:adjustRightInd w:val="0"/>
              <w:spacing w:line="240" w:lineRule="auto"/>
              <w:rPr>
                <w:sz w:val="20"/>
              </w:rPr>
            </w:pPr>
            <w:r w:rsidRPr="000B5544">
              <w:rPr>
                <w:sz w:val="20"/>
              </w:rPr>
              <w:t>Воспитывает полезные привычки, осознанное, заботливое, бережное отношение к своему здоровью и здоровью окружающих.</w:t>
            </w:r>
          </w:p>
        </w:tc>
      </w:tr>
      <w:tr w:rsidR="002C0E3A" w:rsidRPr="000B5544" w:rsidTr="002C0E3A">
        <w:trPr>
          <w:gridAfter w:val="1"/>
          <w:wAfter w:w="23" w:type="pct"/>
          <w:trHeight w:val="340"/>
        </w:trPr>
        <w:tc>
          <w:tcPr>
            <w:tcW w:w="4977" w:type="pct"/>
            <w:gridSpan w:val="6"/>
            <w:shd w:val="clear" w:color="auto" w:fill="F2F2F2" w:themeFill="background1" w:themeFillShade="F2"/>
            <w:vAlign w:val="center"/>
          </w:tcPr>
          <w:p w:rsidR="002C0E3A" w:rsidRPr="000B5544" w:rsidRDefault="002C0E3A" w:rsidP="002C0E3A">
            <w:pPr>
              <w:pStyle w:val="ConsPlusNormal"/>
              <w:rPr>
                <w:b/>
                <w:sz w:val="20"/>
                <w:szCs w:val="20"/>
              </w:rPr>
            </w:pPr>
            <w:r w:rsidRPr="000B5544">
              <w:rPr>
                <w:b/>
                <w:sz w:val="20"/>
                <w:szCs w:val="20"/>
              </w:rPr>
              <w:t>Основная гимнастика (основные движения, общеразвивающие упражнения, ритмическая гимнастика и строевые упражнения)</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spacing w:line="240" w:lineRule="auto"/>
              <w:rPr>
                <w:b/>
                <w:sz w:val="20"/>
              </w:rPr>
            </w:pPr>
            <w:r w:rsidRPr="000B5544">
              <w:rPr>
                <w:b/>
                <w:sz w:val="20"/>
              </w:rPr>
              <w:t>Основные виды движения</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pStyle w:val="afb"/>
              <w:rPr>
                <w:sz w:val="20"/>
                <w:szCs w:val="20"/>
              </w:rPr>
            </w:pPr>
            <w:r w:rsidRPr="000B5544">
              <w:rPr>
                <w:b/>
                <w:sz w:val="20"/>
                <w:szCs w:val="20"/>
              </w:rPr>
              <w:t>Бросание, катание, ловля, метание</w:t>
            </w:r>
          </w:p>
        </w:tc>
      </w:tr>
      <w:tr w:rsidR="002C0E3A" w:rsidRPr="000B5544" w:rsidTr="002C0E3A">
        <w:trPr>
          <w:gridAfter w:val="1"/>
          <w:wAfter w:w="23" w:type="pct"/>
        </w:trPr>
        <w:tc>
          <w:tcPr>
            <w:tcW w:w="1205" w:type="pct"/>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5-6</w:t>
            </w:r>
          </w:p>
        </w:tc>
        <w:tc>
          <w:tcPr>
            <w:tcW w:w="1256"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6-7</w:t>
            </w:r>
          </w:p>
        </w:tc>
      </w:tr>
      <w:tr w:rsidR="002C0E3A" w:rsidRPr="000B5544" w:rsidTr="002C0E3A">
        <w:trPr>
          <w:gridAfter w:val="1"/>
          <w:wAfter w:w="23" w:type="pct"/>
          <w:trHeight w:val="1979"/>
        </w:trPr>
        <w:tc>
          <w:tcPr>
            <w:tcW w:w="1205" w:type="pct"/>
            <w:shd w:val="clear" w:color="auto" w:fill="auto"/>
          </w:tcPr>
          <w:p w:rsidR="002C0E3A" w:rsidRPr="000B5544" w:rsidRDefault="002C0E3A" w:rsidP="002C0E3A">
            <w:pPr>
              <w:pStyle w:val="ConsPlusNormal"/>
              <w:numPr>
                <w:ilvl w:val="0"/>
                <w:numId w:val="204"/>
              </w:numPr>
              <w:tabs>
                <w:tab w:val="left" w:pos="426"/>
              </w:tabs>
              <w:ind w:left="0" w:firstLine="0"/>
              <w:rPr>
                <w:sz w:val="20"/>
                <w:szCs w:val="20"/>
              </w:rPr>
            </w:pPr>
            <w:r w:rsidRPr="000B5544">
              <w:rPr>
                <w:sz w:val="20"/>
                <w:szCs w:val="20"/>
              </w:rPr>
              <w:lastRenderedPageBreak/>
              <w:t>катание мяча друг другу, сидя парами ноги врозь, стоя на коленях</w:t>
            </w:r>
          </w:p>
          <w:p w:rsidR="002C0E3A" w:rsidRPr="000B5544" w:rsidRDefault="002C0E3A" w:rsidP="002C0E3A">
            <w:pPr>
              <w:pStyle w:val="ConsPlusNormal"/>
              <w:rPr>
                <w:sz w:val="20"/>
                <w:szCs w:val="20"/>
              </w:rPr>
            </w:pPr>
            <w:r w:rsidRPr="000B5544">
              <w:rPr>
                <w:sz w:val="20"/>
                <w:szCs w:val="20"/>
              </w:rPr>
              <w:t>прокатывание мяча в воротца, под дугу, стоя парами;</w:t>
            </w:r>
          </w:p>
          <w:p w:rsidR="002C0E3A" w:rsidRPr="000B5544" w:rsidRDefault="002C0E3A" w:rsidP="002C0E3A">
            <w:pPr>
              <w:pStyle w:val="ConsPlusNormal"/>
              <w:rPr>
                <w:i/>
                <w:sz w:val="20"/>
                <w:szCs w:val="20"/>
              </w:rPr>
            </w:pPr>
            <w:r w:rsidRPr="000B5544">
              <w:rPr>
                <w:i/>
                <w:sz w:val="20"/>
                <w:szCs w:val="20"/>
              </w:rPr>
              <w:t>-прокатывание мячей в прямом направлении, друг другу, в ворота, бросание мячей воспитателю*</w:t>
            </w:r>
          </w:p>
        </w:tc>
        <w:tc>
          <w:tcPr>
            <w:tcW w:w="1276" w:type="pct"/>
            <w:gridSpan w:val="3"/>
            <w:shd w:val="clear" w:color="auto" w:fill="auto"/>
          </w:tcPr>
          <w:p w:rsidR="002C0E3A" w:rsidRPr="000B5544" w:rsidRDefault="002C0E3A" w:rsidP="002C0E3A">
            <w:pPr>
              <w:pStyle w:val="ConsPlusNormal"/>
              <w:numPr>
                <w:ilvl w:val="0"/>
                <w:numId w:val="204"/>
              </w:numPr>
              <w:tabs>
                <w:tab w:val="left" w:pos="365"/>
              </w:tabs>
              <w:ind w:left="0" w:firstLine="224"/>
              <w:rPr>
                <w:sz w:val="20"/>
                <w:szCs w:val="20"/>
              </w:rPr>
            </w:pPr>
            <w:r w:rsidRPr="000B5544">
              <w:rPr>
                <w:sz w:val="20"/>
                <w:szCs w:val="20"/>
              </w:rPr>
              <w:t>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w:t>
            </w:r>
          </w:p>
          <w:p w:rsidR="002C0E3A" w:rsidRPr="000B5544" w:rsidRDefault="002C0E3A" w:rsidP="002C0E3A">
            <w:pPr>
              <w:pStyle w:val="ConsPlusNormal"/>
              <w:rPr>
                <w:sz w:val="20"/>
                <w:szCs w:val="20"/>
              </w:rPr>
            </w:pPr>
            <w:r w:rsidRPr="000B5544">
              <w:rPr>
                <w:sz w:val="20"/>
                <w:szCs w:val="20"/>
              </w:rPr>
              <w:t>скатывание мяча по наклонной доске, попадая в предмет;</w:t>
            </w:r>
          </w:p>
        </w:tc>
        <w:tc>
          <w:tcPr>
            <w:tcW w:w="1240" w:type="pct"/>
            <w:shd w:val="clear" w:color="auto" w:fill="auto"/>
          </w:tcPr>
          <w:p w:rsidR="002C0E3A" w:rsidRPr="000B5544" w:rsidRDefault="002C0E3A" w:rsidP="002C0E3A">
            <w:pPr>
              <w:pStyle w:val="afb"/>
              <w:widowControl/>
              <w:numPr>
                <w:ilvl w:val="0"/>
                <w:numId w:val="204"/>
              </w:numPr>
              <w:tabs>
                <w:tab w:val="left" w:pos="255"/>
              </w:tabs>
              <w:ind w:left="0" w:firstLine="113"/>
              <w:rPr>
                <w:sz w:val="20"/>
                <w:szCs w:val="20"/>
              </w:rPr>
            </w:pPr>
            <w:r w:rsidRPr="000B5544">
              <w:rPr>
                <w:sz w:val="20"/>
                <w:szCs w:val="20"/>
              </w:rPr>
              <w:t xml:space="preserve">прокатывание мяча по гимнастической скамейке, направляя его рукой (правой и левой); </w:t>
            </w:r>
          </w:p>
          <w:p w:rsidR="002C0E3A" w:rsidRPr="000B5544" w:rsidRDefault="002C0E3A" w:rsidP="002C0E3A">
            <w:pPr>
              <w:pStyle w:val="afb"/>
              <w:widowControl/>
              <w:numPr>
                <w:ilvl w:val="0"/>
                <w:numId w:val="204"/>
              </w:numPr>
              <w:tabs>
                <w:tab w:val="left" w:pos="255"/>
              </w:tabs>
              <w:ind w:left="0" w:firstLine="113"/>
              <w:rPr>
                <w:sz w:val="20"/>
                <w:szCs w:val="20"/>
              </w:rPr>
            </w:pPr>
            <w:r w:rsidRPr="000B5544">
              <w:rPr>
                <w:sz w:val="20"/>
                <w:szCs w:val="20"/>
              </w:rPr>
              <w:t>прокатывание набивного мяча;</w:t>
            </w:r>
          </w:p>
        </w:tc>
        <w:tc>
          <w:tcPr>
            <w:tcW w:w="1256" w:type="pct"/>
            <w:shd w:val="clear" w:color="auto" w:fill="FFFFFF" w:themeFill="background1"/>
          </w:tcPr>
          <w:p w:rsidR="002C0E3A" w:rsidRPr="000B5544" w:rsidRDefault="002C0E3A" w:rsidP="002C0E3A">
            <w:pPr>
              <w:pStyle w:val="ad"/>
              <w:numPr>
                <w:ilvl w:val="0"/>
                <w:numId w:val="204"/>
              </w:numPr>
              <w:tabs>
                <w:tab w:val="left" w:pos="393"/>
              </w:tabs>
              <w:spacing w:line="240" w:lineRule="auto"/>
              <w:ind w:left="0" w:firstLine="0"/>
              <w:jc w:val="left"/>
              <w:rPr>
                <w:sz w:val="20"/>
              </w:rPr>
            </w:pPr>
            <w:r w:rsidRPr="000B5544">
              <w:rPr>
                <w:sz w:val="20"/>
              </w:rPr>
              <w:t xml:space="preserve">катание мяча правой и левой ногой  по прямой, в цель, между предметами, друг другу; </w:t>
            </w:r>
          </w:p>
          <w:p w:rsidR="002C0E3A" w:rsidRPr="000B5544" w:rsidRDefault="002C0E3A" w:rsidP="002C0E3A">
            <w:pPr>
              <w:pStyle w:val="afb"/>
              <w:rPr>
                <w:sz w:val="20"/>
                <w:szCs w:val="20"/>
              </w:rPr>
            </w:pPr>
            <w:r w:rsidRPr="000B5544">
              <w:rPr>
                <w:sz w:val="20"/>
                <w:szCs w:val="20"/>
              </w:rPr>
              <w:t>- прокатывание и перебрасывание друг другу набивных мячей</w:t>
            </w:r>
          </w:p>
          <w:p w:rsidR="002C0E3A" w:rsidRPr="000B5544" w:rsidRDefault="002C0E3A" w:rsidP="002C0E3A">
            <w:pPr>
              <w:pStyle w:val="afb"/>
              <w:rPr>
                <w:i/>
                <w:sz w:val="20"/>
                <w:szCs w:val="20"/>
              </w:rPr>
            </w:pPr>
            <w:r w:rsidRPr="000B5544">
              <w:rPr>
                <w:i/>
                <w:sz w:val="20"/>
                <w:szCs w:val="20"/>
              </w:rPr>
              <w:t>- Прокатывание мяча между предметами;*</w:t>
            </w:r>
          </w:p>
          <w:p w:rsidR="002C0E3A" w:rsidRPr="000B5544" w:rsidRDefault="002C0E3A" w:rsidP="002C0E3A">
            <w:pPr>
              <w:pStyle w:val="afb"/>
              <w:rPr>
                <w:sz w:val="20"/>
                <w:szCs w:val="20"/>
              </w:rPr>
            </w:pPr>
            <w:r w:rsidRPr="000B5544">
              <w:rPr>
                <w:i/>
                <w:sz w:val="20"/>
                <w:szCs w:val="20"/>
              </w:rPr>
              <w:t xml:space="preserve"> - прокатывание набивного мяча;**</w:t>
            </w:r>
          </w:p>
        </w:tc>
      </w:tr>
      <w:tr w:rsidR="002C0E3A" w:rsidRPr="000B5544" w:rsidTr="002C0E3A">
        <w:trPr>
          <w:gridAfter w:val="1"/>
          <w:wAfter w:w="23" w:type="pct"/>
          <w:trHeight w:val="907"/>
        </w:trPr>
        <w:tc>
          <w:tcPr>
            <w:tcW w:w="1205" w:type="pct"/>
            <w:shd w:val="clear" w:color="auto" w:fill="auto"/>
          </w:tcPr>
          <w:p w:rsidR="002C0E3A" w:rsidRPr="000B5544" w:rsidRDefault="002C0E3A" w:rsidP="002C0E3A">
            <w:pPr>
              <w:pStyle w:val="ConsPlusNormal"/>
              <w:rPr>
                <w:b/>
                <w:sz w:val="20"/>
                <w:szCs w:val="20"/>
              </w:rPr>
            </w:pPr>
            <w:r w:rsidRPr="000B5544">
              <w:rPr>
                <w:sz w:val="20"/>
                <w:szCs w:val="20"/>
              </w:rPr>
              <w:t>подбрасывание мяча вверх и ловля его;</w:t>
            </w:r>
          </w:p>
        </w:tc>
        <w:tc>
          <w:tcPr>
            <w:tcW w:w="1276" w:type="pct"/>
            <w:gridSpan w:val="3"/>
            <w:shd w:val="clear" w:color="auto" w:fill="auto"/>
          </w:tcPr>
          <w:p w:rsidR="002C0E3A" w:rsidRPr="000B5544" w:rsidRDefault="002C0E3A" w:rsidP="002C0E3A">
            <w:pPr>
              <w:pStyle w:val="ConsPlusNormal"/>
              <w:numPr>
                <w:ilvl w:val="0"/>
                <w:numId w:val="204"/>
              </w:numPr>
              <w:tabs>
                <w:tab w:val="left" w:pos="365"/>
              </w:tabs>
              <w:ind w:left="0" w:firstLine="224"/>
              <w:rPr>
                <w:sz w:val="20"/>
                <w:szCs w:val="20"/>
              </w:rPr>
            </w:pPr>
            <w:r w:rsidRPr="000B5544">
              <w:rPr>
                <w:sz w:val="20"/>
                <w:szCs w:val="20"/>
              </w:rPr>
              <w:t>подбрасывание мяча вверх и ловля его после удара об пол;</w:t>
            </w:r>
          </w:p>
          <w:p w:rsidR="002C0E3A" w:rsidRPr="000B5544" w:rsidRDefault="002C0E3A" w:rsidP="002C0E3A">
            <w:pPr>
              <w:pStyle w:val="ConsPlusNormal"/>
              <w:rPr>
                <w:sz w:val="20"/>
                <w:szCs w:val="20"/>
              </w:rPr>
            </w:pPr>
            <w:r w:rsidRPr="000B5544">
              <w:rPr>
                <w:sz w:val="20"/>
                <w:szCs w:val="20"/>
              </w:rPr>
              <w:t>подбрасывание и ловля мяча не менее 3 - 4 раз подряд;</w:t>
            </w:r>
          </w:p>
        </w:tc>
        <w:tc>
          <w:tcPr>
            <w:tcW w:w="1240" w:type="pct"/>
            <w:shd w:val="clear" w:color="auto" w:fill="auto"/>
          </w:tcPr>
          <w:p w:rsidR="002C0E3A" w:rsidRPr="000B5544" w:rsidRDefault="002C0E3A" w:rsidP="002C0E3A">
            <w:pPr>
              <w:pStyle w:val="afb"/>
              <w:rPr>
                <w:sz w:val="20"/>
                <w:szCs w:val="20"/>
              </w:rPr>
            </w:pPr>
            <w:r w:rsidRPr="000B5544">
              <w:rPr>
                <w:sz w:val="20"/>
                <w:szCs w:val="20"/>
              </w:rPr>
              <w:t>подбрасывание и ловля мяча одной рукой 4 - 5 раз подряд;</w:t>
            </w:r>
          </w:p>
        </w:tc>
        <w:tc>
          <w:tcPr>
            <w:tcW w:w="1256" w:type="pct"/>
            <w:shd w:val="clear" w:color="auto" w:fill="FFFFFF" w:themeFill="background1"/>
          </w:tcPr>
          <w:p w:rsidR="002C0E3A" w:rsidRPr="000B5544" w:rsidRDefault="002C0E3A" w:rsidP="002C0E3A">
            <w:pPr>
              <w:pStyle w:val="afb"/>
              <w:rPr>
                <w:i/>
                <w:sz w:val="20"/>
                <w:szCs w:val="20"/>
              </w:rPr>
            </w:pPr>
            <w:r w:rsidRPr="000B5544">
              <w:rPr>
                <w:i/>
                <w:sz w:val="20"/>
                <w:szCs w:val="20"/>
              </w:rPr>
              <w:t>-подбрасывание мяча вверх и ловля его в прыжке**</w:t>
            </w:r>
          </w:p>
        </w:tc>
      </w:tr>
      <w:tr w:rsidR="002C0E3A" w:rsidRPr="000B5544" w:rsidTr="002C0E3A">
        <w:trPr>
          <w:gridAfter w:val="1"/>
          <w:wAfter w:w="23" w:type="pct"/>
          <w:trHeight w:val="1417"/>
        </w:trPr>
        <w:tc>
          <w:tcPr>
            <w:tcW w:w="1205" w:type="pct"/>
            <w:shd w:val="clear" w:color="auto" w:fill="auto"/>
          </w:tcPr>
          <w:p w:rsidR="002C0E3A" w:rsidRPr="000B5544" w:rsidRDefault="002C0E3A" w:rsidP="002C0E3A">
            <w:pPr>
              <w:pStyle w:val="ConsPlusNormal"/>
              <w:numPr>
                <w:ilvl w:val="0"/>
                <w:numId w:val="204"/>
              </w:numPr>
              <w:tabs>
                <w:tab w:val="left" w:pos="426"/>
              </w:tabs>
              <w:ind w:left="0" w:firstLine="0"/>
              <w:rPr>
                <w:sz w:val="20"/>
                <w:szCs w:val="20"/>
              </w:rPr>
            </w:pPr>
            <w:r w:rsidRPr="000B5544">
              <w:rPr>
                <w:sz w:val="20"/>
                <w:szCs w:val="20"/>
              </w:rPr>
              <w:t xml:space="preserve">бросание мяча о землю и ловля его; </w:t>
            </w:r>
          </w:p>
          <w:p w:rsidR="002C0E3A" w:rsidRPr="000B5544" w:rsidRDefault="002C0E3A" w:rsidP="002C0E3A">
            <w:pPr>
              <w:pStyle w:val="ConsPlusNormal"/>
              <w:rPr>
                <w:b/>
                <w:sz w:val="20"/>
                <w:szCs w:val="20"/>
              </w:rPr>
            </w:pPr>
            <w:r w:rsidRPr="000B5544">
              <w:rPr>
                <w:sz w:val="20"/>
                <w:szCs w:val="20"/>
              </w:rPr>
              <w:t>бросание и ловля мяча в парах</w:t>
            </w:r>
          </w:p>
        </w:tc>
        <w:tc>
          <w:tcPr>
            <w:tcW w:w="1276" w:type="pct"/>
            <w:gridSpan w:val="3"/>
            <w:shd w:val="clear" w:color="auto" w:fill="auto"/>
          </w:tcPr>
          <w:p w:rsidR="002C0E3A" w:rsidRPr="000B5544" w:rsidRDefault="002C0E3A" w:rsidP="002C0E3A">
            <w:pPr>
              <w:pStyle w:val="ConsPlusNormal"/>
              <w:numPr>
                <w:ilvl w:val="0"/>
                <w:numId w:val="204"/>
              </w:numPr>
              <w:tabs>
                <w:tab w:val="left" w:pos="365"/>
              </w:tabs>
              <w:ind w:left="0" w:firstLine="224"/>
              <w:rPr>
                <w:sz w:val="20"/>
                <w:szCs w:val="20"/>
              </w:rPr>
            </w:pPr>
            <w:r w:rsidRPr="000B5544">
              <w:rPr>
                <w:sz w:val="20"/>
                <w:szCs w:val="20"/>
              </w:rPr>
              <w:t>бросание и ловля мяча в паре;</w:t>
            </w:r>
          </w:p>
          <w:p w:rsidR="002C0E3A" w:rsidRPr="000B5544" w:rsidRDefault="002C0E3A" w:rsidP="002C0E3A">
            <w:pPr>
              <w:pStyle w:val="ConsPlusNormal"/>
              <w:numPr>
                <w:ilvl w:val="0"/>
                <w:numId w:val="204"/>
              </w:numPr>
              <w:tabs>
                <w:tab w:val="left" w:pos="365"/>
              </w:tabs>
              <w:ind w:left="0" w:firstLine="224"/>
              <w:rPr>
                <w:sz w:val="20"/>
                <w:szCs w:val="20"/>
              </w:rPr>
            </w:pPr>
            <w:r w:rsidRPr="000B5544">
              <w:rPr>
                <w:sz w:val="20"/>
                <w:szCs w:val="20"/>
              </w:rPr>
              <w:t xml:space="preserve">бросание мяча двумя руками из-за головы стоя; </w:t>
            </w:r>
          </w:p>
          <w:p w:rsidR="002C0E3A" w:rsidRPr="000B5544" w:rsidRDefault="002C0E3A" w:rsidP="002C0E3A">
            <w:pPr>
              <w:pStyle w:val="ConsPlusNormal"/>
              <w:numPr>
                <w:ilvl w:val="0"/>
                <w:numId w:val="204"/>
              </w:numPr>
              <w:tabs>
                <w:tab w:val="left" w:pos="365"/>
              </w:tabs>
              <w:ind w:left="0" w:firstLine="224"/>
              <w:rPr>
                <w:sz w:val="20"/>
                <w:szCs w:val="20"/>
              </w:rPr>
            </w:pPr>
            <w:r w:rsidRPr="000B5544">
              <w:rPr>
                <w:sz w:val="20"/>
                <w:szCs w:val="20"/>
              </w:rPr>
              <w:t xml:space="preserve">бросание мяча двумя руками из-за головы сидя; </w:t>
            </w:r>
          </w:p>
          <w:p w:rsidR="002C0E3A" w:rsidRPr="000B5544" w:rsidRDefault="002C0E3A" w:rsidP="002C0E3A">
            <w:pPr>
              <w:pStyle w:val="ConsPlusNormal"/>
              <w:rPr>
                <w:sz w:val="20"/>
                <w:szCs w:val="20"/>
              </w:rPr>
            </w:pPr>
            <w:r w:rsidRPr="000B5544">
              <w:rPr>
                <w:sz w:val="20"/>
                <w:szCs w:val="20"/>
              </w:rPr>
              <w:t>- бросание вдаль</w:t>
            </w:r>
          </w:p>
        </w:tc>
        <w:tc>
          <w:tcPr>
            <w:tcW w:w="1240" w:type="pct"/>
            <w:shd w:val="clear" w:color="auto" w:fill="auto"/>
          </w:tcPr>
          <w:p w:rsidR="002C0E3A" w:rsidRPr="000B5544" w:rsidRDefault="002C0E3A" w:rsidP="002C0E3A">
            <w:pPr>
              <w:pStyle w:val="afb"/>
              <w:rPr>
                <w:i/>
                <w:sz w:val="20"/>
                <w:szCs w:val="20"/>
              </w:rPr>
            </w:pPr>
            <w:r w:rsidRPr="000B5544">
              <w:rPr>
                <w:i/>
                <w:sz w:val="20"/>
                <w:szCs w:val="20"/>
              </w:rPr>
              <w:t>- бросание в цель одной и двумя руками снизу и из-за головы: бросать вдаль предметы разного веса;</w:t>
            </w:r>
          </w:p>
          <w:p w:rsidR="002C0E3A" w:rsidRPr="000B5544" w:rsidRDefault="002C0E3A" w:rsidP="002C0E3A">
            <w:pPr>
              <w:pStyle w:val="afb"/>
              <w:rPr>
                <w:sz w:val="20"/>
                <w:szCs w:val="20"/>
              </w:rPr>
            </w:pPr>
            <w:r w:rsidRPr="000B5544">
              <w:rPr>
                <w:i/>
                <w:sz w:val="20"/>
                <w:szCs w:val="20"/>
              </w:rPr>
              <w:t>-сидя бросать двумя руками из-за головы набивной мяч;**</w:t>
            </w:r>
          </w:p>
        </w:tc>
        <w:tc>
          <w:tcPr>
            <w:tcW w:w="1256" w:type="pct"/>
            <w:shd w:val="clear" w:color="auto" w:fill="FFFFFF" w:themeFill="background1"/>
          </w:tcPr>
          <w:p w:rsidR="002C0E3A" w:rsidRPr="000B5544" w:rsidRDefault="002C0E3A" w:rsidP="002C0E3A">
            <w:pPr>
              <w:pStyle w:val="afb"/>
              <w:rPr>
                <w:sz w:val="20"/>
                <w:szCs w:val="20"/>
              </w:rPr>
            </w:pPr>
            <w:r w:rsidRPr="000B5544">
              <w:rPr>
                <w:sz w:val="20"/>
                <w:szCs w:val="20"/>
              </w:rPr>
              <w:t>-бросание мяча вверх, о землю и ловля его двумя руками не менее 20 раз подряд, одной рукой не менее 10 раз;</w:t>
            </w:r>
          </w:p>
        </w:tc>
      </w:tr>
      <w:tr w:rsidR="002C0E3A" w:rsidRPr="000B5544" w:rsidTr="002C0E3A">
        <w:trPr>
          <w:gridAfter w:val="1"/>
          <w:wAfter w:w="23" w:type="pct"/>
          <w:trHeight w:val="567"/>
        </w:trPr>
        <w:tc>
          <w:tcPr>
            <w:tcW w:w="1205" w:type="pct"/>
            <w:shd w:val="clear" w:color="auto" w:fill="auto"/>
          </w:tcPr>
          <w:p w:rsidR="002C0E3A" w:rsidRPr="000B5544" w:rsidRDefault="002C0E3A" w:rsidP="002C0E3A">
            <w:pPr>
              <w:pStyle w:val="ConsPlusNormal"/>
              <w:rPr>
                <w:sz w:val="20"/>
                <w:szCs w:val="20"/>
              </w:rPr>
            </w:pPr>
            <w:r w:rsidRPr="000B5544">
              <w:rPr>
                <w:i/>
                <w:sz w:val="20"/>
                <w:szCs w:val="20"/>
              </w:rPr>
              <w:t>бросание мяча вверх и о землю и ловля его*</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отбивание мяча правой и левой рукой о землю не менее 5 раз подряд;</w:t>
            </w:r>
          </w:p>
        </w:tc>
        <w:tc>
          <w:tcPr>
            <w:tcW w:w="1240" w:type="pct"/>
            <w:shd w:val="clear" w:color="auto" w:fill="auto"/>
          </w:tcPr>
          <w:p w:rsidR="002C0E3A" w:rsidRPr="000B5544" w:rsidRDefault="002C0E3A" w:rsidP="002C0E3A">
            <w:pPr>
              <w:pStyle w:val="afb"/>
              <w:tabs>
                <w:tab w:val="left" w:pos="120"/>
                <w:tab w:val="left" w:pos="262"/>
              </w:tabs>
              <w:rPr>
                <w:sz w:val="20"/>
                <w:szCs w:val="20"/>
              </w:rPr>
            </w:pPr>
            <w:r w:rsidRPr="000B5544">
              <w:rPr>
                <w:sz w:val="20"/>
                <w:szCs w:val="20"/>
              </w:rPr>
              <w:t xml:space="preserve">отбивание мяча об пол на месте 10раз </w:t>
            </w:r>
          </w:p>
        </w:tc>
        <w:tc>
          <w:tcPr>
            <w:tcW w:w="1256" w:type="pct"/>
            <w:shd w:val="clear" w:color="auto" w:fill="FFFFFF" w:themeFill="background1"/>
          </w:tcPr>
          <w:p w:rsidR="002C0E3A" w:rsidRPr="000B5544" w:rsidRDefault="002C0E3A" w:rsidP="002C0E3A">
            <w:pPr>
              <w:pStyle w:val="afb"/>
              <w:rPr>
                <w:sz w:val="20"/>
                <w:szCs w:val="20"/>
              </w:rPr>
            </w:pPr>
            <w:r w:rsidRPr="000B5544">
              <w:rPr>
                <w:sz w:val="20"/>
                <w:szCs w:val="20"/>
              </w:rPr>
              <w:t>передача мяча с отскоком от пола из одной руки в другую;</w:t>
            </w:r>
          </w:p>
        </w:tc>
      </w:tr>
      <w:tr w:rsidR="002C0E3A" w:rsidRPr="000B5544" w:rsidTr="002C0E3A">
        <w:trPr>
          <w:gridAfter w:val="1"/>
          <w:wAfter w:w="23" w:type="pct"/>
          <w:trHeight w:val="510"/>
        </w:trPr>
        <w:tc>
          <w:tcPr>
            <w:tcW w:w="1205" w:type="pct"/>
            <w:shd w:val="clear" w:color="auto" w:fill="auto"/>
          </w:tcPr>
          <w:p w:rsidR="002C0E3A" w:rsidRPr="000B5544" w:rsidRDefault="002C0E3A" w:rsidP="002C0E3A">
            <w:pPr>
              <w:pStyle w:val="ConsPlusNormal"/>
              <w:rPr>
                <w:sz w:val="20"/>
                <w:szCs w:val="20"/>
              </w:rPr>
            </w:pPr>
            <w:r w:rsidRPr="000B5544">
              <w:rPr>
                <w:i/>
                <w:sz w:val="20"/>
                <w:szCs w:val="20"/>
              </w:rPr>
              <w:t>бросание мяча воспитателю и ловля его обратно*</w:t>
            </w:r>
          </w:p>
        </w:tc>
        <w:tc>
          <w:tcPr>
            <w:tcW w:w="1276" w:type="pct"/>
            <w:gridSpan w:val="3"/>
            <w:shd w:val="clear" w:color="auto" w:fill="auto"/>
          </w:tcPr>
          <w:p w:rsidR="002C0E3A" w:rsidRPr="000B5544" w:rsidRDefault="002C0E3A" w:rsidP="002C0E3A">
            <w:pPr>
              <w:pStyle w:val="afb"/>
              <w:tabs>
                <w:tab w:val="left" w:pos="120"/>
                <w:tab w:val="left" w:pos="262"/>
              </w:tabs>
              <w:rPr>
                <w:sz w:val="20"/>
                <w:szCs w:val="20"/>
              </w:rPr>
            </w:pPr>
            <w:r w:rsidRPr="000B5544">
              <w:rPr>
                <w:sz w:val="20"/>
                <w:szCs w:val="20"/>
              </w:rPr>
              <w:t>передача мяча друг другу стоя и сидя, в разных построениях;</w:t>
            </w:r>
          </w:p>
        </w:tc>
        <w:tc>
          <w:tcPr>
            <w:tcW w:w="1240" w:type="pct"/>
            <w:shd w:val="clear" w:color="auto" w:fill="auto"/>
          </w:tcPr>
          <w:p w:rsidR="002C0E3A" w:rsidRPr="000B5544" w:rsidRDefault="002C0E3A" w:rsidP="002C0E3A">
            <w:pPr>
              <w:pStyle w:val="afb"/>
              <w:tabs>
                <w:tab w:val="left" w:pos="120"/>
                <w:tab w:val="left" w:pos="262"/>
              </w:tabs>
              <w:rPr>
                <w:sz w:val="20"/>
                <w:szCs w:val="20"/>
              </w:rPr>
            </w:pPr>
            <w:r w:rsidRPr="000B5544">
              <w:rPr>
                <w:sz w:val="20"/>
                <w:szCs w:val="20"/>
              </w:rPr>
              <w:t>перебрасывание мяча из одной руки в другую;</w:t>
            </w:r>
          </w:p>
        </w:tc>
        <w:tc>
          <w:tcPr>
            <w:tcW w:w="1256" w:type="pct"/>
            <w:shd w:val="clear" w:color="auto" w:fill="FFFFFF" w:themeFill="background1"/>
          </w:tcPr>
          <w:p w:rsidR="002C0E3A" w:rsidRPr="000B5544" w:rsidRDefault="002C0E3A" w:rsidP="002C0E3A">
            <w:pPr>
              <w:pStyle w:val="afb"/>
              <w:rPr>
                <w:i/>
                <w:sz w:val="20"/>
                <w:szCs w:val="20"/>
              </w:rPr>
            </w:pPr>
          </w:p>
        </w:tc>
      </w:tr>
      <w:tr w:rsidR="002C0E3A" w:rsidRPr="000B5544" w:rsidTr="002C0E3A">
        <w:trPr>
          <w:gridAfter w:val="1"/>
          <w:wAfter w:w="23" w:type="pct"/>
          <w:trHeight w:val="850"/>
        </w:trPr>
        <w:tc>
          <w:tcPr>
            <w:tcW w:w="1205" w:type="pct"/>
            <w:shd w:val="clear" w:color="auto" w:fill="auto"/>
          </w:tcPr>
          <w:p w:rsidR="002C0E3A" w:rsidRPr="000B5544" w:rsidRDefault="002C0E3A" w:rsidP="002C0E3A">
            <w:pPr>
              <w:pStyle w:val="ConsPlusNormal"/>
              <w:rPr>
                <w:sz w:val="20"/>
                <w:szCs w:val="20"/>
              </w:rPr>
            </w:pPr>
            <w:r w:rsidRPr="000B5544">
              <w:rPr>
                <w:sz w:val="20"/>
                <w:szCs w:val="20"/>
              </w:rPr>
              <w:t xml:space="preserve">- </w:t>
            </w:r>
            <w:r w:rsidRPr="000B5544">
              <w:rPr>
                <w:i/>
                <w:sz w:val="20"/>
                <w:szCs w:val="20"/>
              </w:rPr>
              <w:t xml:space="preserve"> перебрасывание мяча, стоя парами лицом друг другу;**</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перебрасывание мяча друг другу в кругу;</w:t>
            </w:r>
          </w:p>
        </w:tc>
        <w:tc>
          <w:tcPr>
            <w:tcW w:w="1240" w:type="pct"/>
            <w:shd w:val="clear" w:color="auto" w:fill="auto"/>
          </w:tcPr>
          <w:p w:rsidR="002C0E3A" w:rsidRPr="000B5544" w:rsidRDefault="002C0E3A" w:rsidP="002C0E3A">
            <w:pPr>
              <w:pStyle w:val="afb"/>
              <w:widowControl/>
              <w:numPr>
                <w:ilvl w:val="0"/>
                <w:numId w:val="217"/>
              </w:numPr>
              <w:tabs>
                <w:tab w:val="left" w:pos="120"/>
                <w:tab w:val="left" w:pos="262"/>
              </w:tabs>
              <w:ind w:left="-22" w:firstLine="22"/>
              <w:rPr>
                <w:sz w:val="20"/>
                <w:szCs w:val="20"/>
              </w:rPr>
            </w:pPr>
            <w:r w:rsidRPr="000B5544">
              <w:rPr>
                <w:sz w:val="20"/>
                <w:szCs w:val="20"/>
              </w:rPr>
              <w:t xml:space="preserve">перебрасывание мяча друг другу и ловля его разными способами стоя и сидя, в разных построениях; </w:t>
            </w:r>
          </w:p>
        </w:tc>
        <w:tc>
          <w:tcPr>
            <w:tcW w:w="1256" w:type="pct"/>
            <w:shd w:val="clear" w:color="auto" w:fill="FFFFFF" w:themeFill="background1"/>
          </w:tcPr>
          <w:p w:rsidR="002C0E3A" w:rsidRPr="000B5544" w:rsidRDefault="002C0E3A" w:rsidP="002C0E3A">
            <w:pPr>
              <w:pStyle w:val="afb"/>
              <w:widowControl/>
              <w:numPr>
                <w:ilvl w:val="0"/>
                <w:numId w:val="204"/>
              </w:numPr>
              <w:tabs>
                <w:tab w:val="left" w:pos="287"/>
              </w:tabs>
              <w:ind w:left="0" w:firstLine="142"/>
              <w:rPr>
                <w:sz w:val="20"/>
                <w:szCs w:val="20"/>
              </w:rPr>
            </w:pPr>
            <w:r w:rsidRPr="000B5544">
              <w:rPr>
                <w:sz w:val="20"/>
                <w:szCs w:val="20"/>
              </w:rPr>
              <w:t>перебрасывание мяча друг другу снизу, от груди, сверху двумя руками; одной рукой от плеча;</w:t>
            </w:r>
          </w:p>
        </w:tc>
      </w:tr>
      <w:tr w:rsidR="002C0E3A" w:rsidRPr="000B5544" w:rsidTr="002C0E3A">
        <w:trPr>
          <w:gridAfter w:val="1"/>
          <w:wAfter w:w="23" w:type="pct"/>
          <w:trHeight w:val="57"/>
        </w:trPr>
        <w:tc>
          <w:tcPr>
            <w:tcW w:w="1205" w:type="pct"/>
            <w:shd w:val="clear" w:color="auto" w:fill="auto"/>
          </w:tcPr>
          <w:p w:rsidR="002C0E3A" w:rsidRPr="000B5544" w:rsidRDefault="002C0E3A" w:rsidP="002C0E3A">
            <w:pPr>
              <w:pStyle w:val="ConsPlusNormal"/>
              <w:rPr>
                <w:sz w:val="20"/>
                <w:szCs w:val="20"/>
              </w:rPr>
            </w:pPr>
            <w:r w:rsidRPr="000B5544">
              <w:rPr>
                <w:sz w:val="20"/>
                <w:szCs w:val="20"/>
              </w:rPr>
              <w:t>перебрасывание мяча через сетку;</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перебрасывание мяча через сетку;</w:t>
            </w:r>
          </w:p>
        </w:tc>
        <w:tc>
          <w:tcPr>
            <w:tcW w:w="1240" w:type="pct"/>
            <w:shd w:val="clear" w:color="auto" w:fill="auto"/>
          </w:tcPr>
          <w:p w:rsidR="002C0E3A" w:rsidRPr="000B5544" w:rsidRDefault="002C0E3A" w:rsidP="002C0E3A">
            <w:pPr>
              <w:pStyle w:val="afb"/>
              <w:widowControl/>
              <w:numPr>
                <w:ilvl w:val="0"/>
                <w:numId w:val="217"/>
              </w:numPr>
              <w:tabs>
                <w:tab w:val="left" w:pos="120"/>
                <w:tab w:val="left" w:pos="262"/>
              </w:tabs>
              <w:ind w:left="-22" w:firstLine="22"/>
              <w:rPr>
                <w:sz w:val="20"/>
                <w:szCs w:val="20"/>
              </w:rPr>
            </w:pPr>
            <w:r w:rsidRPr="000B5544">
              <w:rPr>
                <w:sz w:val="20"/>
                <w:szCs w:val="20"/>
              </w:rPr>
              <w:t>перебрасывание мяча через сетку</w:t>
            </w:r>
          </w:p>
        </w:tc>
        <w:tc>
          <w:tcPr>
            <w:tcW w:w="1256" w:type="pct"/>
            <w:shd w:val="clear" w:color="auto" w:fill="FFFFFF" w:themeFill="background1"/>
          </w:tcPr>
          <w:p w:rsidR="002C0E3A" w:rsidRPr="000B5544" w:rsidRDefault="002C0E3A" w:rsidP="002C0E3A">
            <w:pPr>
              <w:pStyle w:val="afb"/>
              <w:widowControl/>
              <w:numPr>
                <w:ilvl w:val="0"/>
                <w:numId w:val="204"/>
              </w:numPr>
              <w:tabs>
                <w:tab w:val="left" w:pos="287"/>
              </w:tabs>
              <w:ind w:left="0" w:firstLine="142"/>
              <w:rPr>
                <w:sz w:val="20"/>
                <w:szCs w:val="20"/>
              </w:rPr>
            </w:pPr>
            <w:r w:rsidRPr="000B5544">
              <w:rPr>
                <w:sz w:val="20"/>
                <w:szCs w:val="20"/>
              </w:rPr>
              <w:t>- перебрасывание мяча через сетку</w:t>
            </w:r>
          </w:p>
        </w:tc>
      </w:tr>
      <w:tr w:rsidR="002C0E3A" w:rsidRPr="000B5544" w:rsidTr="002C0E3A">
        <w:trPr>
          <w:gridAfter w:val="1"/>
          <w:wAfter w:w="23" w:type="pct"/>
          <w:trHeight w:val="843"/>
        </w:trPr>
        <w:tc>
          <w:tcPr>
            <w:tcW w:w="1205" w:type="pct"/>
            <w:shd w:val="clear" w:color="auto" w:fill="F2F2F2" w:themeFill="background1" w:themeFillShade="F2"/>
          </w:tcPr>
          <w:p w:rsidR="002C0E3A" w:rsidRPr="000B5544" w:rsidRDefault="002C0E3A" w:rsidP="002C0E3A">
            <w:pPr>
              <w:pStyle w:val="ConsPlusNormal"/>
              <w:rPr>
                <w:i/>
                <w:sz w:val="20"/>
                <w:szCs w:val="20"/>
              </w:rPr>
            </w:pPr>
          </w:p>
        </w:tc>
        <w:tc>
          <w:tcPr>
            <w:tcW w:w="1276" w:type="pct"/>
            <w:gridSpan w:val="3"/>
            <w:shd w:val="clear" w:color="auto" w:fill="F2F2F2" w:themeFill="background1" w:themeFillShade="F2"/>
          </w:tcPr>
          <w:p w:rsidR="002C0E3A" w:rsidRPr="000B5544" w:rsidRDefault="002C0E3A" w:rsidP="002C0E3A">
            <w:pPr>
              <w:pStyle w:val="ConsPlusNormal"/>
              <w:rPr>
                <w:sz w:val="20"/>
                <w:szCs w:val="20"/>
              </w:rPr>
            </w:pPr>
          </w:p>
        </w:tc>
        <w:tc>
          <w:tcPr>
            <w:tcW w:w="1240" w:type="pct"/>
            <w:shd w:val="clear" w:color="auto" w:fill="auto"/>
          </w:tcPr>
          <w:p w:rsidR="002C0E3A" w:rsidRPr="000B5544" w:rsidRDefault="002C0E3A" w:rsidP="002C0E3A">
            <w:pPr>
              <w:pStyle w:val="afb"/>
              <w:rPr>
                <w:sz w:val="20"/>
                <w:szCs w:val="20"/>
              </w:rPr>
            </w:pPr>
            <w:r w:rsidRPr="000B5544">
              <w:rPr>
                <w:sz w:val="20"/>
                <w:szCs w:val="20"/>
              </w:rPr>
              <w:t>ведение мяча 5 - 6 м;</w:t>
            </w:r>
          </w:p>
        </w:tc>
        <w:tc>
          <w:tcPr>
            <w:tcW w:w="1256" w:type="pct"/>
            <w:shd w:val="clear" w:color="auto" w:fill="FFFFFF" w:themeFill="background1"/>
          </w:tcPr>
          <w:p w:rsidR="002C0E3A" w:rsidRPr="000B5544" w:rsidRDefault="002C0E3A" w:rsidP="002C0E3A">
            <w:pPr>
              <w:pStyle w:val="afb"/>
              <w:rPr>
                <w:sz w:val="20"/>
                <w:szCs w:val="20"/>
              </w:rPr>
            </w:pPr>
            <w:r w:rsidRPr="000B5544">
              <w:rPr>
                <w:sz w:val="20"/>
                <w:szCs w:val="20"/>
              </w:rPr>
              <w:t xml:space="preserve">ведение мяча, продвигаясь между предметами, по кругу; </w:t>
            </w:r>
          </w:p>
          <w:p w:rsidR="002C0E3A" w:rsidRPr="000B5544" w:rsidRDefault="002C0E3A" w:rsidP="002C0E3A">
            <w:pPr>
              <w:pStyle w:val="afb"/>
              <w:rPr>
                <w:sz w:val="20"/>
                <w:szCs w:val="20"/>
              </w:rPr>
            </w:pPr>
            <w:r w:rsidRPr="000B5544">
              <w:rPr>
                <w:sz w:val="20"/>
                <w:szCs w:val="20"/>
              </w:rPr>
              <w:t>-ведение мяча с выполнением заданий (поворотом, передачей другому);</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tabs>
                <w:tab w:val="left" w:pos="2504"/>
              </w:tabs>
              <w:rPr>
                <w:sz w:val="20"/>
                <w:szCs w:val="20"/>
              </w:rPr>
            </w:pPr>
            <w:r w:rsidRPr="000B5544">
              <w:rPr>
                <w:sz w:val="20"/>
                <w:szCs w:val="20"/>
              </w:rPr>
              <w:t xml:space="preserve">произвольное прокатывание обруча, </w:t>
            </w:r>
          </w:p>
          <w:p w:rsidR="002C0E3A" w:rsidRPr="000B5544" w:rsidRDefault="002C0E3A" w:rsidP="002C0E3A">
            <w:pPr>
              <w:pStyle w:val="ConsPlusNormal"/>
              <w:tabs>
                <w:tab w:val="left" w:pos="2504"/>
                <w:tab w:val="left" w:pos="2863"/>
              </w:tabs>
              <w:rPr>
                <w:b/>
                <w:sz w:val="20"/>
                <w:szCs w:val="20"/>
              </w:rPr>
            </w:pPr>
            <w:r w:rsidRPr="000B5544">
              <w:rPr>
                <w:sz w:val="20"/>
                <w:szCs w:val="20"/>
              </w:rPr>
              <w:t>ловля обруча, катящегося от педагога</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 xml:space="preserve">- прокатывание обруча педагогу, удержание обруча, катящегося от педагога; </w:t>
            </w:r>
          </w:p>
          <w:p w:rsidR="002C0E3A" w:rsidRPr="000B5544" w:rsidRDefault="002C0E3A" w:rsidP="002C0E3A">
            <w:pPr>
              <w:pStyle w:val="ConsPlusNormal"/>
              <w:rPr>
                <w:sz w:val="20"/>
                <w:szCs w:val="20"/>
              </w:rPr>
            </w:pPr>
            <w:r w:rsidRPr="000B5544">
              <w:rPr>
                <w:sz w:val="20"/>
                <w:szCs w:val="20"/>
              </w:rPr>
              <w:t>- прокатывание обруча друг другу в парах;</w:t>
            </w:r>
          </w:p>
        </w:tc>
        <w:tc>
          <w:tcPr>
            <w:tcW w:w="1240" w:type="pct"/>
            <w:shd w:val="clear" w:color="auto" w:fill="auto"/>
          </w:tcPr>
          <w:p w:rsidR="002C0E3A" w:rsidRPr="000B5544" w:rsidRDefault="002C0E3A" w:rsidP="002C0E3A">
            <w:pPr>
              <w:pStyle w:val="afb"/>
              <w:widowControl/>
              <w:numPr>
                <w:ilvl w:val="0"/>
                <w:numId w:val="204"/>
              </w:numPr>
              <w:ind w:left="0"/>
              <w:rPr>
                <w:sz w:val="20"/>
                <w:szCs w:val="20"/>
              </w:rPr>
            </w:pPr>
            <w:r w:rsidRPr="000B5544">
              <w:rPr>
                <w:sz w:val="20"/>
                <w:szCs w:val="20"/>
              </w:rPr>
              <w:t xml:space="preserve">- прокатывание обруча, бег за ним и ловля; </w:t>
            </w:r>
          </w:p>
          <w:p w:rsidR="002C0E3A" w:rsidRPr="000B5544" w:rsidRDefault="002C0E3A" w:rsidP="002C0E3A">
            <w:pPr>
              <w:pStyle w:val="afb"/>
              <w:ind w:firstLine="708"/>
              <w:rPr>
                <w:sz w:val="20"/>
                <w:szCs w:val="20"/>
              </w:rPr>
            </w:pPr>
          </w:p>
        </w:tc>
        <w:tc>
          <w:tcPr>
            <w:tcW w:w="1256" w:type="pct"/>
            <w:shd w:val="clear" w:color="auto" w:fill="FFFFFF" w:themeFill="background1"/>
          </w:tcPr>
          <w:p w:rsidR="002C0E3A" w:rsidRPr="000B5544" w:rsidRDefault="002C0E3A" w:rsidP="002C0E3A">
            <w:pPr>
              <w:pStyle w:val="afb"/>
              <w:rPr>
                <w:i/>
                <w:sz w:val="20"/>
                <w:szCs w:val="20"/>
              </w:rPr>
            </w:pPr>
            <w:r w:rsidRPr="000B5544">
              <w:rPr>
                <w:i/>
                <w:sz w:val="20"/>
                <w:szCs w:val="20"/>
              </w:rPr>
              <w:t>- совершенствование навыков владения обручем*</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numPr>
                <w:ilvl w:val="0"/>
                <w:numId w:val="204"/>
              </w:numPr>
              <w:tabs>
                <w:tab w:val="left" w:pos="284"/>
              </w:tabs>
              <w:ind w:left="0" w:firstLine="0"/>
              <w:rPr>
                <w:sz w:val="20"/>
                <w:szCs w:val="20"/>
              </w:rPr>
            </w:pPr>
            <w:r w:rsidRPr="000B5544">
              <w:rPr>
                <w:sz w:val="20"/>
                <w:szCs w:val="20"/>
              </w:rPr>
              <w:t xml:space="preserve">бросание мешочка в горизонтальную цель (корзину) двумя и одной рукой; </w:t>
            </w:r>
          </w:p>
          <w:p w:rsidR="002C0E3A" w:rsidRPr="000B5544" w:rsidRDefault="002C0E3A" w:rsidP="002C0E3A">
            <w:pPr>
              <w:pStyle w:val="ConsPlusNormal"/>
              <w:numPr>
                <w:ilvl w:val="0"/>
                <w:numId w:val="204"/>
              </w:numPr>
              <w:tabs>
                <w:tab w:val="left" w:pos="284"/>
              </w:tabs>
              <w:ind w:left="0" w:firstLine="0"/>
              <w:rPr>
                <w:sz w:val="20"/>
                <w:szCs w:val="20"/>
              </w:rPr>
            </w:pPr>
            <w:r w:rsidRPr="000B5544">
              <w:rPr>
                <w:sz w:val="20"/>
                <w:szCs w:val="20"/>
              </w:rPr>
              <w:t xml:space="preserve">бросание, одной рукой мяча в обруч, расположенный на уровне глаз </w:t>
            </w:r>
            <w:r w:rsidRPr="000B5544">
              <w:rPr>
                <w:sz w:val="20"/>
                <w:szCs w:val="20"/>
              </w:rPr>
              <w:lastRenderedPageBreak/>
              <w:t xml:space="preserve">ребенка, с расстояния 1,5 м; </w:t>
            </w:r>
          </w:p>
          <w:p w:rsidR="002C0E3A" w:rsidRPr="000B5544" w:rsidRDefault="002C0E3A" w:rsidP="002C0E3A">
            <w:pPr>
              <w:pStyle w:val="ConsPlusNormal"/>
              <w:rPr>
                <w:b/>
                <w:sz w:val="20"/>
                <w:szCs w:val="20"/>
              </w:rPr>
            </w:pPr>
            <w:r w:rsidRPr="000B5544">
              <w:rPr>
                <w:sz w:val="20"/>
                <w:szCs w:val="20"/>
              </w:rPr>
              <w:t>метание вдаль;</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lastRenderedPageBreak/>
              <w:t>-попадание мячом в горизонтальную и вертикальную цели с расстояния 2 - 2,5 м.</w:t>
            </w:r>
          </w:p>
        </w:tc>
        <w:tc>
          <w:tcPr>
            <w:tcW w:w="1240" w:type="pct"/>
            <w:shd w:val="clear" w:color="auto" w:fill="auto"/>
          </w:tcPr>
          <w:p w:rsidR="002C0E3A" w:rsidRPr="000B5544" w:rsidRDefault="002C0E3A" w:rsidP="002C0E3A">
            <w:pPr>
              <w:pStyle w:val="afb"/>
              <w:widowControl/>
              <w:numPr>
                <w:ilvl w:val="0"/>
                <w:numId w:val="204"/>
              </w:numPr>
              <w:ind w:left="0"/>
              <w:rPr>
                <w:sz w:val="20"/>
                <w:szCs w:val="20"/>
              </w:rPr>
            </w:pPr>
            <w:r w:rsidRPr="000B5544">
              <w:rPr>
                <w:sz w:val="20"/>
                <w:szCs w:val="20"/>
              </w:rPr>
              <w:t xml:space="preserve">-метание в цель одной и двумя руками снизу и из-за головы; </w:t>
            </w:r>
          </w:p>
          <w:p w:rsidR="002C0E3A" w:rsidRPr="000B5544" w:rsidRDefault="002C0E3A" w:rsidP="002C0E3A">
            <w:pPr>
              <w:pStyle w:val="afb"/>
              <w:widowControl/>
              <w:numPr>
                <w:ilvl w:val="0"/>
                <w:numId w:val="204"/>
              </w:numPr>
              <w:ind w:left="0"/>
              <w:rPr>
                <w:sz w:val="20"/>
                <w:szCs w:val="20"/>
              </w:rPr>
            </w:pPr>
            <w:r w:rsidRPr="000B5544">
              <w:rPr>
                <w:sz w:val="20"/>
                <w:szCs w:val="20"/>
              </w:rPr>
              <w:t>метание вдаль предметов разной массы (мешочки, шишки, мячи и другие);</w:t>
            </w:r>
          </w:p>
          <w:p w:rsidR="002C0E3A" w:rsidRPr="000B5544" w:rsidRDefault="002C0E3A" w:rsidP="002C0E3A">
            <w:pPr>
              <w:pStyle w:val="afb"/>
              <w:rPr>
                <w:sz w:val="20"/>
                <w:szCs w:val="20"/>
              </w:rPr>
            </w:pPr>
            <w:r w:rsidRPr="000B5544">
              <w:rPr>
                <w:sz w:val="20"/>
                <w:szCs w:val="20"/>
              </w:rPr>
              <w:t xml:space="preserve">-забрасывание его в баскетбольную </w:t>
            </w:r>
            <w:r w:rsidRPr="000B5544">
              <w:rPr>
                <w:sz w:val="20"/>
                <w:szCs w:val="20"/>
              </w:rPr>
              <w:lastRenderedPageBreak/>
              <w:t>корзину.</w:t>
            </w:r>
          </w:p>
        </w:tc>
        <w:tc>
          <w:tcPr>
            <w:tcW w:w="1256" w:type="pct"/>
            <w:shd w:val="clear" w:color="auto" w:fill="FFFFFF" w:themeFill="background1"/>
          </w:tcPr>
          <w:p w:rsidR="002C0E3A" w:rsidRPr="000B5544" w:rsidRDefault="002C0E3A" w:rsidP="002C0E3A">
            <w:pPr>
              <w:pStyle w:val="afb"/>
              <w:widowControl/>
              <w:numPr>
                <w:ilvl w:val="0"/>
                <w:numId w:val="204"/>
              </w:numPr>
              <w:tabs>
                <w:tab w:val="left" w:pos="287"/>
              </w:tabs>
              <w:ind w:left="0" w:firstLine="142"/>
              <w:rPr>
                <w:sz w:val="20"/>
                <w:szCs w:val="20"/>
              </w:rPr>
            </w:pPr>
            <w:r w:rsidRPr="000B5544">
              <w:rPr>
                <w:sz w:val="20"/>
                <w:szCs w:val="20"/>
              </w:rPr>
              <w:lastRenderedPageBreak/>
              <w:t xml:space="preserve">метание в цель из положения стоя на коленях и сидя; </w:t>
            </w:r>
          </w:p>
          <w:p w:rsidR="002C0E3A" w:rsidRPr="000B5544" w:rsidRDefault="002C0E3A" w:rsidP="002C0E3A">
            <w:pPr>
              <w:pStyle w:val="afb"/>
              <w:widowControl/>
              <w:numPr>
                <w:ilvl w:val="0"/>
                <w:numId w:val="204"/>
              </w:numPr>
              <w:tabs>
                <w:tab w:val="left" w:pos="287"/>
              </w:tabs>
              <w:ind w:left="0" w:firstLine="142"/>
              <w:rPr>
                <w:sz w:val="20"/>
                <w:szCs w:val="20"/>
              </w:rPr>
            </w:pPr>
            <w:r w:rsidRPr="000B5544">
              <w:rPr>
                <w:sz w:val="20"/>
                <w:szCs w:val="20"/>
              </w:rPr>
              <w:t xml:space="preserve">метание вдаль, </w:t>
            </w:r>
          </w:p>
          <w:p w:rsidR="002C0E3A" w:rsidRPr="000B5544" w:rsidRDefault="002C0E3A" w:rsidP="002C0E3A">
            <w:pPr>
              <w:pStyle w:val="afb"/>
              <w:widowControl/>
              <w:numPr>
                <w:ilvl w:val="0"/>
                <w:numId w:val="204"/>
              </w:numPr>
              <w:tabs>
                <w:tab w:val="left" w:pos="287"/>
              </w:tabs>
              <w:ind w:left="0" w:firstLine="142"/>
              <w:rPr>
                <w:sz w:val="20"/>
                <w:szCs w:val="20"/>
              </w:rPr>
            </w:pPr>
            <w:r w:rsidRPr="000B5544">
              <w:rPr>
                <w:sz w:val="20"/>
                <w:szCs w:val="20"/>
              </w:rPr>
              <w:t>метание в движущуюся цель;</w:t>
            </w:r>
          </w:p>
          <w:p w:rsidR="002C0E3A" w:rsidRPr="000B5544" w:rsidRDefault="002C0E3A" w:rsidP="002C0E3A">
            <w:pPr>
              <w:pStyle w:val="afb"/>
              <w:rPr>
                <w:sz w:val="20"/>
                <w:szCs w:val="20"/>
              </w:rPr>
            </w:pPr>
            <w:r w:rsidRPr="000B5544">
              <w:rPr>
                <w:sz w:val="20"/>
                <w:szCs w:val="20"/>
              </w:rPr>
              <w:t xml:space="preserve"> забрасывание мяча в баскетбольную </w:t>
            </w:r>
            <w:r w:rsidRPr="000B5544">
              <w:rPr>
                <w:sz w:val="20"/>
                <w:szCs w:val="20"/>
              </w:rPr>
              <w:lastRenderedPageBreak/>
              <w:t>корзину;</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pStyle w:val="afb"/>
              <w:rPr>
                <w:sz w:val="20"/>
                <w:szCs w:val="20"/>
              </w:rPr>
            </w:pPr>
            <w:r w:rsidRPr="000B5544">
              <w:rPr>
                <w:b/>
                <w:sz w:val="20"/>
                <w:szCs w:val="20"/>
              </w:rPr>
              <w:lastRenderedPageBreak/>
              <w:t>Ползание, лазанье</w:t>
            </w:r>
          </w:p>
        </w:tc>
      </w:tr>
      <w:tr w:rsidR="002C0E3A" w:rsidRPr="000B5544" w:rsidTr="002C0E3A">
        <w:trPr>
          <w:gridAfter w:val="1"/>
          <w:wAfter w:w="23" w:type="pct"/>
        </w:trPr>
        <w:tc>
          <w:tcPr>
            <w:tcW w:w="1205" w:type="pct"/>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5-6</w:t>
            </w:r>
          </w:p>
        </w:tc>
        <w:tc>
          <w:tcPr>
            <w:tcW w:w="1256"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6-7</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tabs>
                <w:tab w:val="left" w:pos="284"/>
              </w:tabs>
              <w:rPr>
                <w:sz w:val="20"/>
                <w:szCs w:val="20"/>
              </w:rPr>
            </w:pPr>
            <w:r w:rsidRPr="000B5544">
              <w:rPr>
                <w:sz w:val="20"/>
                <w:szCs w:val="20"/>
              </w:rPr>
              <w:t>ползание на четвереньках на расстояние 4 - 5 - 6 м до кегли (взять ее, встать, выпрямиться, поднять двумя руками над головой);</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 xml:space="preserve">ползание на четвереньках "змейкой" между расставленными кеглями </w:t>
            </w:r>
          </w:p>
        </w:tc>
        <w:tc>
          <w:tcPr>
            <w:tcW w:w="2496" w:type="pct"/>
            <w:gridSpan w:val="2"/>
            <w:shd w:val="clear" w:color="auto" w:fill="auto"/>
          </w:tcPr>
          <w:p w:rsidR="002C0E3A" w:rsidRPr="000B5544" w:rsidRDefault="002C0E3A" w:rsidP="002C0E3A">
            <w:pPr>
              <w:pStyle w:val="afb"/>
              <w:rPr>
                <w:sz w:val="20"/>
                <w:szCs w:val="20"/>
              </w:rPr>
            </w:pPr>
            <w:r w:rsidRPr="000B5544">
              <w:rPr>
                <w:sz w:val="20"/>
                <w:szCs w:val="20"/>
              </w:rPr>
              <w:t xml:space="preserve">-ползание на четвереньках, разными способами (с опорой на ладони и колени, на ступни и ладони, предплечья и колени); </w:t>
            </w:r>
          </w:p>
          <w:p w:rsidR="002C0E3A" w:rsidRPr="000B5544" w:rsidRDefault="002C0E3A" w:rsidP="002C0E3A">
            <w:pPr>
              <w:pStyle w:val="afb"/>
              <w:rPr>
                <w:sz w:val="20"/>
                <w:szCs w:val="20"/>
              </w:rPr>
            </w:pPr>
            <w:r w:rsidRPr="000B5544">
              <w:rPr>
                <w:sz w:val="20"/>
                <w:szCs w:val="20"/>
              </w:rPr>
              <w:t>-ползание на четвереньках по прямой, толкая головой мяч (3 - 4 м), "змейкой" между кеглями</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rPr>
                <w:sz w:val="20"/>
                <w:szCs w:val="20"/>
              </w:rPr>
            </w:pPr>
            <w:r w:rsidRPr="000B5544">
              <w:rPr>
                <w:sz w:val="20"/>
                <w:szCs w:val="20"/>
              </w:rPr>
              <w:t>ползание по гимнастической скамейке за катящимся мячом</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ползание на четвереньках по наклонной доске по гимнастической скамейке на животе, подтягиваясь руками</w:t>
            </w:r>
          </w:p>
        </w:tc>
        <w:tc>
          <w:tcPr>
            <w:tcW w:w="2496" w:type="pct"/>
            <w:gridSpan w:val="2"/>
            <w:shd w:val="clear" w:color="auto" w:fill="auto"/>
          </w:tcPr>
          <w:p w:rsidR="002C0E3A" w:rsidRPr="000B5544" w:rsidRDefault="002C0E3A" w:rsidP="002C0E3A">
            <w:pPr>
              <w:pStyle w:val="afb"/>
              <w:tabs>
                <w:tab w:val="left" w:pos="287"/>
              </w:tabs>
              <w:ind w:left="142"/>
              <w:rPr>
                <w:sz w:val="20"/>
                <w:szCs w:val="20"/>
              </w:rPr>
            </w:pPr>
            <w:r w:rsidRPr="000B5544">
              <w:rPr>
                <w:sz w:val="20"/>
                <w:szCs w:val="20"/>
              </w:rPr>
              <w:t xml:space="preserve">ползание на четвереньках по гимнастической скамейке вперед и назад; </w:t>
            </w:r>
          </w:p>
          <w:p w:rsidR="002C0E3A" w:rsidRPr="000B5544" w:rsidRDefault="002C0E3A" w:rsidP="002C0E3A">
            <w:pPr>
              <w:pStyle w:val="afb"/>
              <w:rPr>
                <w:sz w:val="20"/>
                <w:szCs w:val="20"/>
              </w:rPr>
            </w:pPr>
            <w:r w:rsidRPr="000B5544">
              <w:rPr>
                <w:sz w:val="20"/>
                <w:szCs w:val="20"/>
              </w:rPr>
              <w:t>на животе и на спине, отталкиваясь руками и ногами;</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rPr>
                <w:b/>
                <w:sz w:val="20"/>
                <w:szCs w:val="20"/>
              </w:rPr>
            </w:pPr>
            <w:r w:rsidRPr="000B5544">
              <w:rPr>
                <w:sz w:val="20"/>
                <w:szCs w:val="20"/>
              </w:rPr>
              <w:t>проползание на четвереньках под 3- 4 дугами (высота 50 см, расстояние 1 м)</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проползание в обручи, под дуги</w:t>
            </w:r>
          </w:p>
        </w:tc>
        <w:tc>
          <w:tcPr>
            <w:tcW w:w="2496" w:type="pct"/>
            <w:gridSpan w:val="2"/>
            <w:shd w:val="clear" w:color="auto" w:fill="auto"/>
          </w:tcPr>
          <w:p w:rsidR="002C0E3A" w:rsidRPr="000B5544" w:rsidRDefault="002C0E3A" w:rsidP="002C0E3A">
            <w:pPr>
              <w:pStyle w:val="afb"/>
              <w:rPr>
                <w:sz w:val="20"/>
                <w:szCs w:val="20"/>
              </w:rPr>
            </w:pPr>
            <w:r w:rsidRPr="000B5544">
              <w:rPr>
                <w:sz w:val="20"/>
                <w:szCs w:val="20"/>
              </w:rPr>
              <w:t>проползание под скамейкой;</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rPr>
                <w:sz w:val="20"/>
                <w:szCs w:val="20"/>
              </w:rPr>
            </w:pPr>
            <w:r w:rsidRPr="000B5544">
              <w:rPr>
                <w:sz w:val="20"/>
                <w:szCs w:val="20"/>
              </w:rPr>
              <w:t>ползание на четвереньках с опорой на ладони и ступни по доске;</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ползание на четвереньках с опорой на стопы и ладони</w:t>
            </w:r>
          </w:p>
        </w:tc>
        <w:tc>
          <w:tcPr>
            <w:tcW w:w="2496" w:type="pct"/>
            <w:gridSpan w:val="2"/>
            <w:shd w:val="clear" w:color="auto" w:fill="auto"/>
          </w:tcPr>
          <w:p w:rsidR="002C0E3A" w:rsidRPr="000B5544" w:rsidRDefault="002C0E3A" w:rsidP="002C0E3A">
            <w:pPr>
              <w:pStyle w:val="afb"/>
              <w:rPr>
                <w:sz w:val="20"/>
                <w:szCs w:val="20"/>
              </w:rPr>
            </w:pPr>
            <w:r w:rsidRPr="000B5544">
              <w:rPr>
                <w:sz w:val="20"/>
                <w:szCs w:val="20"/>
              </w:rPr>
              <w:t xml:space="preserve">-ползание на животе; ползание по скамейке с опорой на предплечья и колени; </w:t>
            </w:r>
          </w:p>
          <w:p w:rsidR="002C0E3A" w:rsidRPr="000B5544" w:rsidRDefault="002C0E3A" w:rsidP="002C0E3A">
            <w:pPr>
              <w:pStyle w:val="afb"/>
              <w:rPr>
                <w:sz w:val="20"/>
                <w:szCs w:val="20"/>
              </w:rPr>
            </w:pPr>
            <w:r w:rsidRPr="000B5544">
              <w:rPr>
                <w:sz w:val="20"/>
                <w:szCs w:val="20"/>
              </w:rPr>
              <w:t>ползание на четвереньках по скамейке назад;</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rPr>
                <w:b/>
                <w:sz w:val="20"/>
                <w:szCs w:val="20"/>
              </w:rPr>
            </w:pPr>
            <w:r w:rsidRPr="000B5544">
              <w:rPr>
                <w:sz w:val="20"/>
                <w:szCs w:val="20"/>
              </w:rPr>
              <w:t>влезание на лесенку-стремянку или гимнастическую стенку произвольным способом (не пропуская реек) и спуск с нее;</w:t>
            </w:r>
          </w:p>
        </w:tc>
        <w:tc>
          <w:tcPr>
            <w:tcW w:w="1276" w:type="pct"/>
            <w:gridSpan w:val="3"/>
            <w:shd w:val="clear" w:color="auto" w:fill="auto"/>
          </w:tcPr>
          <w:p w:rsidR="002C0E3A" w:rsidRPr="000B5544" w:rsidRDefault="002C0E3A" w:rsidP="002C0E3A">
            <w:pPr>
              <w:pStyle w:val="ConsPlusNormal"/>
              <w:tabs>
                <w:tab w:val="left" w:pos="416"/>
              </w:tabs>
              <w:rPr>
                <w:sz w:val="20"/>
                <w:szCs w:val="20"/>
              </w:rPr>
            </w:pPr>
            <w:r w:rsidRPr="000B5544">
              <w:rPr>
                <w:sz w:val="20"/>
                <w:szCs w:val="20"/>
              </w:rPr>
              <w:t xml:space="preserve">влезание на гимнастическую стенку и спуск с нее, не пропуская реек; </w:t>
            </w:r>
          </w:p>
        </w:tc>
        <w:tc>
          <w:tcPr>
            <w:tcW w:w="1240" w:type="pct"/>
            <w:shd w:val="clear" w:color="auto" w:fill="auto"/>
          </w:tcPr>
          <w:p w:rsidR="002C0E3A" w:rsidRPr="000B5544" w:rsidRDefault="002C0E3A" w:rsidP="002C0E3A">
            <w:pPr>
              <w:pStyle w:val="afb"/>
              <w:rPr>
                <w:sz w:val="20"/>
                <w:szCs w:val="20"/>
              </w:rPr>
            </w:pPr>
            <w:r w:rsidRPr="000B5544">
              <w:rPr>
                <w:sz w:val="20"/>
                <w:szCs w:val="20"/>
              </w:rPr>
              <w:t>лазанье по гимнастической стенке чередующимся шагом.</w:t>
            </w:r>
          </w:p>
        </w:tc>
        <w:tc>
          <w:tcPr>
            <w:tcW w:w="1256" w:type="pct"/>
            <w:shd w:val="clear" w:color="auto" w:fill="FFFFFF" w:themeFill="background1"/>
          </w:tcPr>
          <w:p w:rsidR="002C0E3A" w:rsidRPr="000B5544" w:rsidRDefault="002C0E3A" w:rsidP="002C0E3A">
            <w:pPr>
              <w:pStyle w:val="afb"/>
              <w:rPr>
                <w:sz w:val="20"/>
                <w:szCs w:val="20"/>
              </w:rPr>
            </w:pPr>
            <w:r w:rsidRPr="000B5544">
              <w:rPr>
                <w:sz w:val="20"/>
                <w:szCs w:val="20"/>
              </w:rPr>
              <w:t>влезание на гимнастическую стенку до верха и спуск с нее чередующимся шагом одноименным и разноименным</w:t>
            </w:r>
          </w:p>
        </w:tc>
      </w:tr>
      <w:tr w:rsidR="002C0E3A" w:rsidRPr="000B5544" w:rsidTr="002C0E3A">
        <w:trPr>
          <w:gridAfter w:val="1"/>
          <w:wAfter w:w="23" w:type="pct"/>
        </w:trPr>
        <w:tc>
          <w:tcPr>
            <w:tcW w:w="1205" w:type="pct"/>
            <w:shd w:val="clear" w:color="auto" w:fill="F2F2F2" w:themeFill="background1" w:themeFillShade="F2"/>
          </w:tcPr>
          <w:p w:rsidR="002C0E3A" w:rsidRPr="000B5544" w:rsidRDefault="002C0E3A" w:rsidP="002C0E3A">
            <w:pPr>
              <w:pStyle w:val="ConsPlusNormal"/>
              <w:rPr>
                <w:sz w:val="20"/>
                <w:szCs w:val="20"/>
              </w:rPr>
            </w:pPr>
          </w:p>
        </w:tc>
        <w:tc>
          <w:tcPr>
            <w:tcW w:w="3772" w:type="pct"/>
            <w:gridSpan w:val="5"/>
            <w:shd w:val="clear" w:color="auto" w:fill="auto"/>
          </w:tcPr>
          <w:p w:rsidR="002C0E3A" w:rsidRPr="000B5544" w:rsidRDefault="002C0E3A" w:rsidP="002C0E3A">
            <w:pPr>
              <w:pStyle w:val="afb"/>
              <w:rPr>
                <w:sz w:val="20"/>
                <w:szCs w:val="20"/>
              </w:rPr>
            </w:pPr>
            <w:r w:rsidRPr="000B5544">
              <w:rPr>
                <w:sz w:val="20"/>
                <w:szCs w:val="20"/>
              </w:rPr>
              <w:t>переход по гимнастической стенке с пролета на пролет вправо и влево на уровне 1 - 2 рейки,</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rPr>
                <w:b/>
                <w:sz w:val="20"/>
                <w:szCs w:val="20"/>
              </w:rPr>
            </w:pPr>
            <w:r w:rsidRPr="000B5544">
              <w:rPr>
                <w:sz w:val="20"/>
                <w:szCs w:val="20"/>
              </w:rPr>
              <w:t>-подлезание под дугу, не касаясь руками пола;</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-подлезание под веревку или дугу, не касаясь руками пола прямо и боком.</w:t>
            </w:r>
          </w:p>
          <w:p w:rsidR="002C0E3A" w:rsidRPr="000B5544" w:rsidRDefault="002C0E3A" w:rsidP="002C0E3A">
            <w:pPr>
              <w:pStyle w:val="ConsPlusNormal"/>
              <w:rPr>
                <w:sz w:val="20"/>
                <w:szCs w:val="20"/>
              </w:rPr>
            </w:pPr>
          </w:p>
        </w:tc>
        <w:tc>
          <w:tcPr>
            <w:tcW w:w="1240" w:type="pct"/>
            <w:shd w:val="clear" w:color="auto" w:fill="auto"/>
          </w:tcPr>
          <w:p w:rsidR="002C0E3A" w:rsidRPr="000B5544" w:rsidRDefault="002C0E3A" w:rsidP="002C0E3A">
            <w:pPr>
              <w:pStyle w:val="afb"/>
              <w:rPr>
                <w:sz w:val="20"/>
                <w:szCs w:val="20"/>
              </w:rPr>
            </w:pPr>
            <w:r w:rsidRPr="000B5544">
              <w:rPr>
                <w:sz w:val="20"/>
                <w:szCs w:val="20"/>
              </w:rPr>
              <w:t>-переползание через несколько предметов подряд, под дугами, в туннеле;</w:t>
            </w:r>
          </w:p>
        </w:tc>
        <w:tc>
          <w:tcPr>
            <w:tcW w:w="1256" w:type="pct"/>
            <w:shd w:val="clear" w:color="auto" w:fill="FFFFFF" w:themeFill="background1"/>
          </w:tcPr>
          <w:p w:rsidR="002C0E3A" w:rsidRPr="000B5544" w:rsidRDefault="002C0E3A" w:rsidP="002C0E3A">
            <w:pPr>
              <w:pStyle w:val="afb"/>
              <w:widowControl/>
              <w:numPr>
                <w:ilvl w:val="0"/>
                <w:numId w:val="204"/>
              </w:numPr>
              <w:tabs>
                <w:tab w:val="left" w:pos="287"/>
              </w:tabs>
              <w:ind w:left="0" w:firstLine="142"/>
              <w:rPr>
                <w:sz w:val="20"/>
                <w:szCs w:val="20"/>
              </w:rPr>
            </w:pPr>
            <w:r w:rsidRPr="000B5544">
              <w:rPr>
                <w:sz w:val="20"/>
                <w:szCs w:val="20"/>
              </w:rPr>
              <w:t xml:space="preserve">перелезание с пролета на пролет по диагонали; </w:t>
            </w:r>
          </w:p>
          <w:p w:rsidR="002C0E3A" w:rsidRPr="000B5544" w:rsidRDefault="002C0E3A" w:rsidP="002C0E3A">
            <w:pPr>
              <w:pStyle w:val="afb"/>
              <w:rPr>
                <w:sz w:val="20"/>
                <w:szCs w:val="20"/>
              </w:rPr>
            </w:pPr>
            <w:r w:rsidRPr="000B5544">
              <w:rPr>
                <w:sz w:val="20"/>
                <w:szCs w:val="20"/>
              </w:rPr>
              <w:t>пролезание в обруч разными способами;</w:t>
            </w:r>
          </w:p>
        </w:tc>
      </w:tr>
      <w:tr w:rsidR="002C0E3A" w:rsidRPr="000B5544" w:rsidTr="002C0E3A">
        <w:trPr>
          <w:gridAfter w:val="1"/>
          <w:wAfter w:w="23" w:type="pct"/>
        </w:trPr>
        <w:tc>
          <w:tcPr>
            <w:tcW w:w="1205" w:type="pct"/>
            <w:vMerge w:val="restart"/>
            <w:shd w:val="clear" w:color="auto" w:fill="F2F2F2" w:themeFill="background1" w:themeFillShade="F2"/>
          </w:tcPr>
          <w:p w:rsidR="002C0E3A" w:rsidRPr="000B5544" w:rsidRDefault="002C0E3A" w:rsidP="002C0E3A">
            <w:pPr>
              <w:pStyle w:val="ConsPlusNormal"/>
              <w:rPr>
                <w:b/>
                <w:sz w:val="20"/>
                <w:szCs w:val="20"/>
              </w:rPr>
            </w:pPr>
          </w:p>
        </w:tc>
        <w:tc>
          <w:tcPr>
            <w:tcW w:w="1276" w:type="pct"/>
            <w:gridSpan w:val="3"/>
            <w:vMerge w:val="restart"/>
            <w:shd w:val="clear" w:color="auto" w:fill="F2F2F2" w:themeFill="background1" w:themeFillShade="F2"/>
          </w:tcPr>
          <w:p w:rsidR="002C0E3A" w:rsidRPr="000B5544" w:rsidRDefault="002C0E3A" w:rsidP="002C0E3A">
            <w:pPr>
              <w:pStyle w:val="ConsPlusNormal"/>
              <w:rPr>
                <w:sz w:val="20"/>
                <w:szCs w:val="20"/>
              </w:rPr>
            </w:pPr>
          </w:p>
        </w:tc>
        <w:tc>
          <w:tcPr>
            <w:tcW w:w="2496" w:type="pct"/>
            <w:gridSpan w:val="2"/>
            <w:shd w:val="clear" w:color="auto" w:fill="auto"/>
          </w:tcPr>
          <w:p w:rsidR="002C0E3A" w:rsidRPr="000B5544" w:rsidRDefault="002C0E3A" w:rsidP="002C0E3A">
            <w:pPr>
              <w:pStyle w:val="afb"/>
              <w:tabs>
                <w:tab w:val="left" w:pos="287"/>
              </w:tabs>
              <w:rPr>
                <w:sz w:val="20"/>
                <w:szCs w:val="20"/>
              </w:rPr>
            </w:pPr>
            <w:r w:rsidRPr="000B5544">
              <w:rPr>
                <w:sz w:val="20"/>
                <w:szCs w:val="20"/>
              </w:rPr>
              <w:t xml:space="preserve">-лазанье по веревочной лестнице;  </w:t>
            </w:r>
          </w:p>
          <w:p w:rsidR="002C0E3A" w:rsidRPr="000B5544" w:rsidRDefault="002C0E3A" w:rsidP="002C0E3A">
            <w:pPr>
              <w:pStyle w:val="afb"/>
              <w:rPr>
                <w:sz w:val="20"/>
                <w:szCs w:val="20"/>
              </w:rPr>
            </w:pPr>
            <w:r w:rsidRPr="000B5544">
              <w:rPr>
                <w:sz w:val="20"/>
                <w:szCs w:val="20"/>
              </w:rPr>
              <w:t>выполнение упражнений на канате (захват каната ступнями ног, выпрямление ног с одновременным сгибанием рук, перехватывание каната руками);</w:t>
            </w:r>
          </w:p>
        </w:tc>
      </w:tr>
      <w:tr w:rsidR="002C0E3A" w:rsidRPr="000B5544" w:rsidTr="002C0E3A">
        <w:trPr>
          <w:gridAfter w:val="1"/>
          <w:wAfter w:w="23" w:type="pct"/>
        </w:trPr>
        <w:tc>
          <w:tcPr>
            <w:tcW w:w="1205" w:type="pct"/>
            <w:vMerge/>
            <w:shd w:val="clear" w:color="auto" w:fill="F2F2F2" w:themeFill="background1" w:themeFillShade="F2"/>
          </w:tcPr>
          <w:p w:rsidR="002C0E3A" w:rsidRPr="000B5544" w:rsidRDefault="002C0E3A" w:rsidP="002C0E3A">
            <w:pPr>
              <w:pStyle w:val="ConsPlusNormal"/>
              <w:rPr>
                <w:b/>
                <w:sz w:val="20"/>
                <w:szCs w:val="20"/>
              </w:rPr>
            </w:pPr>
          </w:p>
        </w:tc>
        <w:tc>
          <w:tcPr>
            <w:tcW w:w="1276" w:type="pct"/>
            <w:gridSpan w:val="3"/>
            <w:vMerge/>
            <w:shd w:val="clear" w:color="auto" w:fill="F2F2F2" w:themeFill="background1" w:themeFillShade="F2"/>
          </w:tcPr>
          <w:p w:rsidR="002C0E3A" w:rsidRPr="000B5544" w:rsidRDefault="002C0E3A" w:rsidP="002C0E3A">
            <w:pPr>
              <w:pStyle w:val="ConsPlusNormal"/>
              <w:rPr>
                <w:sz w:val="20"/>
                <w:szCs w:val="20"/>
              </w:rPr>
            </w:pPr>
          </w:p>
        </w:tc>
        <w:tc>
          <w:tcPr>
            <w:tcW w:w="1240" w:type="pct"/>
            <w:shd w:val="clear" w:color="auto" w:fill="F2F2F2" w:themeFill="background1" w:themeFillShade="F2"/>
          </w:tcPr>
          <w:p w:rsidR="002C0E3A" w:rsidRPr="000B5544" w:rsidRDefault="002C0E3A" w:rsidP="002C0E3A">
            <w:pPr>
              <w:pStyle w:val="afb"/>
              <w:rPr>
                <w:sz w:val="20"/>
                <w:szCs w:val="20"/>
              </w:rPr>
            </w:pPr>
          </w:p>
        </w:tc>
        <w:tc>
          <w:tcPr>
            <w:tcW w:w="1256" w:type="pct"/>
            <w:shd w:val="clear" w:color="auto" w:fill="FFFFFF" w:themeFill="background1"/>
          </w:tcPr>
          <w:p w:rsidR="002C0E3A" w:rsidRPr="000B5544" w:rsidRDefault="002C0E3A" w:rsidP="002C0E3A">
            <w:pPr>
              <w:pStyle w:val="afb"/>
              <w:rPr>
                <w:sz w:val="20"/>
                <w:szCs w:val="20"/>
              </w:rPr>
            </w:pPr>
            <w:r w:rsidRPr="000B5544">
              <w:rPr>
                <w:sz w:val="20"/>
                <w:szCs w:val="20"/>
              </w:rPr>
              <w:t>влезание по канату на доступную высоту</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pStyle w:val="afb"/>
              <w:tabs>
                <w:tab w:val="left" w:pos="2847"/>
              </w:tabs>
              <w:rPr>
                <w:sz w:val="20"/>
                <w:szCs w:val="20"/>
              </w:rPr>
            </w:pPr>
            <w:r w:rsidRPr="000B5544">
              <w:rPr>
                <w:b/>
                <w:sz w:val="20"/>
                <w:szCs w:val="20"/>
              </w:rPr>
              <w:t>Ходьба</w:t>
            </w:r>
          </w:p>
        </w:tc>
      </w:tr>
      <w:tr w:rsidR="002C0E3A" w:rsidRPr="000B5544" w:rsidTr="002C0E3A">
        <w:trPr>
          <w:gridAfter w:val="1"/>
          <w:wAfter w:w="23" w:type="pct"/>
        </w:trPr>
        <w:tc>
          <w:tcPr>
            <w:tcW w:w="1205" w:type="pct"/>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5-6</w:t>
            </w:r>
          </w:p>
        </w:tc>
        <w:tc>
          <w:tcPr>
            <w:tcW w:w="1256"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6-7</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tabs>
                <w:tab w:val="left" w:pos="284"/>
              </w:tabs>
              <w:rPr>
                <w:sz w:val="20"/>
                <w:szCs w:val="20"/>
              </w:rPr>
            </w:pPr>
            <w:r w:rsidRPr="000B5544">
              <w:rPr>
                <w:sz w:val="20"/>
                <w:szCs w:val="20"/>
              </w:rPr>
              <w:t>ходьба в заданном направлении</w:t>
            </w:r>
          </w:p>
          <w:p w:rsidR="002C0E3A" w:rsidRPr="000B5544" w:rsidRDefault="002C0E3A" w:rsidP="002C0E3A">
            <w:pPr>
              <w:pStyle w:val="ConsPlusNormal"/>
              <w:numPr>
                <w:ilvl w:val="0"/>
                <w:numId w:val="218"/>
              </w:numPr>
              <w:tabs>
                <w:tab w:val="left" w:pos="284"/>
              </w:tabs>
              <w:rPr>
                <w:sz w:val="20"/>
                <w:szCs w:val="20"/>
              </w:rPr>
            </w:pPr>
            <w:r w:rsidRPr="000B5544">
              <w:rPr>
                <w:sz w:val="20"/>
                <w:szCs w:val="20"/>
              </w:rPr>
              <w:t xml:space="preserve">небольшими группами, </w:t>
            </w:r>
          </w:p>
          <w:p w:rsidR="002C0E3A" w:rsidRPr="000B5544" w:rsidRDefault="002C0E3A" w:rsidP="002C0E3A">
            <w:pPr>
              <w:pStyle w:val="ConsPlusNormal"/>
              <w:numPr>
                <w:ilvl w:val="0"/>
                <w:numId w:val="218"/>
              </w:numPr>
              <w:tabs>
                <w:tab w:val="left" w:pos="284"/>
              </w:tabs>
              <w:rPr>
                <w:sz w:val="20"/>
                <w:szCs w:val="20"/>
              </w:rPr>
            </w:pPr>
            <w:r w:rsidRPr="000B5544">
              <w:rPr>
                <w:sz w:val="20"/>
                <w:szCs w:val="20"/>
              </w:rPr>
              <w:t xml:space="preserve">друг за другом, </w:t>
            </w:r>
          </w:p>
          <w:p w:rsidR="002C0E3A" w:rsidRPr="000B5544" w:rsidRDefault="002C0E3A" w:rsidP="002C0E3A">
            <w:pPr>
              <w:pStyle w:val="ConsPlusNormal"/>
              <w:numPr>
                <w:ilvl w:val="0"/>
                <w:numId w:val="218"/>
              </w:numPr>
              <w:tabs>
                <w:tab w:val="left" w:pos="284"/>
              </w:tabs>
              <w:rPr>
                <w:sz w:val="20"/>
                <w:szCs w:val="20"/>
              </w:rPr>
            </w:pPr>
            <w:r w:rsidRPr="000B5544">
              <w:rPr>
                <w:sz w:val="20"/>
                <w:szCs w:val="20"/>
              </w:rPr>
              <w:t>парами друг за другом</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ходьба обычная, в колонне по одному, придерживаясь указанного направления, с изменением темпа движения</w:t>
            </w:r>
          </w:p>
        </w:tc>
        <w:tc>
          <w:tcPr>
            <w:tcW w:w="1240" w:type="pct"/>
            <w:shd w:val="clear" w:color="auto" w:fill="auto"/>
          </w:tcPr>
          <w:p w:rsidR="002C0E3A" w:rsidRPr="000B5544" w:rsidRDefault="002C0E3A" w:rsidP="002C0E3A">
            <w:pPr>
              <w:pStyle w:val="afb"/>
              <w:widowControl/>
              <w:numPr>
                <w:ilvl w:val="0"/>
                <w:numId w:val="204"/>
              </w:numPr>
              <w:ind w:left="0"/>
              <w:rPr>
                <w:sz w:val="20"/>
                <w:szCs w:val="20"/>
              </w:rPr>
            </w:pPr>
            <w:r w:rsidRPr="000B5544">
              <w:rPr>
                <w:sz w:val="20"/>
                <w:szCs w:val="20"/>
              </w:rPr>
              <w:t>ходьба обычным шагом, в колонне по одному и по два вдоль границ зала, обозначая  повороты.</w:t>
            </w:r>
          </w:p>
        </w:tc>
        <w:tc>
          <w:tcPr>
            <w:tcW w:w="1256" w:type="pct"/>
            <w:shd w:val="clear" w:color="auto" w:fill="FFFFFF" w:themeFill="background1"/>
          </w:tcPr>
          <w:p w:rsidR="002C0E3A" w:rsidRPr="000B5544" w:rsidRDefault="002C0E3A" w:rsidP="002C0E3A">
            <w:pPr>
              <w:pStyle w:val="afb"/>
              <w:rPr>
                <w:sz w:val="20"/>
                <w:szCs w:val="20"/>
              </w:rPr>
            </w:pPr>
            <w:r w:rsidRPr="000B5544">
              <w:rPr>
                <w:sz w:val="20"/>
                <w:szCs w:val="20"/>
              </w:rPr>
              <w:t>ходьба обычная, гимнастическим шагом, скрестным шагом, спиной вперед;</w:t>
            </w:r>
          </w:p>
          <w:p w:rsidR="002C0E3A" w:rsidRPr="000B5544" w:rsidRDefault="002C0E3A" w:rsidP="002C0E3A">
            <w:pPr>
              <w:pStyle w:val="afb"/>
              <w:rPr>
                <w:sz w:val="20"/>
                <w:szCs w:val="20"/>
              </w:rPr>
            </w:pPr>
            <w:r w:rsidRPr="000B5544">
              <w:rPr>
                <w:sz w:val="20"/>
                <w:szCs w:val="20"/>
              </w:rPr>
              <w:t xml:space="preserve"> -ходьба выпадами, с закрытыми глазами, приставными шагами назад;</w:t>
            </w:r>
          </w:p>
          <w:p w:rsidR="002C0E3A" w:rsidRPr="000B5544" w:rsidRDefault="002C0E3A" w:rsidP="002C0E3A">
            <w:pPr>
              <w:pStyle w:val="afb"/>
              <w:rPr>
                <w:sz w:val="20"/>
                <w:szCs w:val="20"/>
              </w:rPr>
            </w:pPr>
            <w:r w:rsidRPr="000B5544">
              <w:rPr>
                <w:sz w:val="20"/>
                <w:szCs w:val="20"/>
              </w:rPr>
              <w:t xml:space="preserve"> -ходьба в приседе, с различными движениями рук, в различных построениях;</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tabs>
                <w:tab w:val="left" w:pos="0"/>
              </w:tabs>
              <w:rPr>
                <w:sz w:val="20"/>
                <w:szCs w:val="20"/>
              </w:rPr>
            </w:pPr>
            <w:r w:rsidRPr="000B5544">
              <w:rPr>
                <w:sz w:val="20"/>
                <w:szCs w:val="20"/>
              </w:rPr>
              <w:t>- ходьба по ориентирам (по прямой, по кругу;</w:t>
            </w:r>
          </w:p>
          <w:p w:rsidR="002C0E3A" w:rsidRPr="000B5544" w:rsidRDefault="002C0E3A" w:rsidP="002C0E3A">
            <w:pPr>
              <w:pStyle w:val="ConsPlusNormal"/>
              <w:numPr>
                <w:ilvl w:val="0"/>
                <w:numId w:val="204"/>
              </w:numPr>
              <w:tabs>
                <w:tab w:val="left" w:pos="284"/>
              </w:tabs>
              <w:ind w:left="0" w:firstLine="0"/>
              <w:rPr>
                <w:sz w:val="20"/>
                <w:szCs w:val="20"/>
              </w:rPr>
            </w:pPr>
            <w:r w:rsidRPr="000B5544">
              <w:rPr>
                <w:sz w:val="20"/>
                <w:szCs w:val="20"/>
              </w:rPr>
              <w:t xml:space="preserve"> ходить, обходя предметы, врассыпную, "змейкой";</w:t>
            </w:r>
          </w:p>
          <w:p w:rsidR="002C0E3A" w:rsidRPr="000B5544" w:rsidRDefault="002C0E3A" w:rsidP="002C0E3A">
            <w:pPr>
              <w:pStyle w:val="ConsPlusNormal"/>
              <w:numPr>
                <w:ilvl w:val="0"/>
                <w:numId w:val="204"/>
              </w:numPr>
              <w:tabs>
                <w:tab w:val="left" w:pos="284"/>
              </w:tabs>
              <w:ind w:left="0" w:firstLine="0"/>
              <w:rPr>
                <w:sz w:val="20"/>
                <w:szCs w:val="20"/>
              </w:rPr>
            </w:pPr>
            <w:r w:rsidRPr="000B5544">
              <w:rPr>
                <w:sz w:val="20"/>
                <w:szCs w:val="20"/>
              </w:rPr>
              <w:t>ходьба  с поворотом и сменой направления);</w:t>
            </w:r>
          </w:p>
          <w:p w:rsidR="002C0E3A" w:rsidRPr="000B5544" w:rsidRDefault="002C0E3A" w:rsidP="002C0E3A">
            <w:pPr>
              <w:pStyle w:val="ConsPlusNormal"/>
              <w:numPr>
                <w:ilvl w:val="0"/>
                <w:numId w:val="204"/>
              </w:numPr>
              <w:tabs>
                <w:tab w:val="left" w:pos="284"/>
              </w:tabs>
              <w:ind w:left="0" w:firstLine="0"/>
              <w:rPr>
                <w:sz w:val="20"/>
                <w:szCs w:val="20"/>
              </w:rPr>
            </w:pPr>
            <w:r w:rsidRPr="000B5544">
              <w:rPr>
                <w:sz w:val="20"/>
                <w:szCs w:val="20"/>
              </w:rPr>
              <w:lastRenderedPageBreak/>
              <w:t xml:space="preserve">ходьба  на носках; </w:t>
            </w:r>
          </w:p>
          <w:p w:rsidR="002C0E3A" w:rsidRPr="000B5544" w:rsidRDefault="002C0E3A" w:rsidP="002C0E3A">
            <w:pPr>
              <w:pStyle w:val="ConsPlusNormal"/>
              <w:rPr>
                <w:b/>
                <w:sz w:val="20"/>
                <w:szCs w:val="20"/>
              </w:rPr>
            </w:pPr>
            <w:r w:rsidRPr="000B5544">
              <w:rPr>
                <w:sz w:val="20"/>
                <w:szCs w:val="20"/>
              </w:rPr>
              <w:t>-  ходьба, высоко поднимая колени</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lastRenderedPageBreak/>
              <w:t xml:space="preserve">- ходьба на носках, на пятках, на внешней стороне стопы, приставным шагом вперед и по шнуру; </w:t>
            </w:r>
          </w:p>
          <w:p w:rsidR="002C0E3A" w:rsidRPr="000B5544" w:rsidRDefault="002C0E3A" w:rsidP="002C0E3A">
            <w:pPr>
              <w:pStyle w:val="ConsPlusNormal"/>
              <w:rPr>
                <w:sz w:val="20"/>
                <w:szCs w:val="20"/>
              </w:rPr>
            </w:pPr>
            <w:r w:rsidRPr="000B5544">
              <w:rPr>
                <w:sz w:val="20"/>
                <w:szCs w:val="20"/>
              </w:rPr>
              <w:t xml:space="preserve">- ходьба в противоположную сторону; </w:t>
            </w:r>
          </w:p>
          <w:p w:rsidR="002C0E3A" w:rsidRPr="000B5544" w:rsidRDefault="002C0E3A" w:rsidP="002C0E3A">
            <w:pPr>
              <w:pStyle w:val="ConsPlusNormal"/>
              <w:rPr>
                <w:sz w:val="20"/>
                <w:szCs w:val="20"/>
              </w:rPr>
            </w:pPr>
            <w:r w:rsidRPr="000B5544">
              <w:rPr>
                <w:sz w:val="20"/>
                <w:szCs w:val="20"/>
              </w:rPr>
              <w:t>- ходьба со сменой ведущего</w:t>
            </w:r>
          </w:p>
        </w:tc>
        <w:tc>
          <w:tcPr>
            <w:tcW w:w="2496" w:type="pct"/>
            <w:gridSpan w:val="2"/>
            <w:shd w:val="clear" w:color="auto" w:fill="auto"/>
          </w:tcPr>
          <w:p w:rsidR="002C0E3A" w:rsidRPr="000B5544" w:rsidRDefault="002C0E3A" w:rsidP="002C0E3A">
            <w:pPr>
              <w:pStyle w:val="afb"/>
              <w:widowControl/>
              <w:numPr>
                <w:ilvl w:val="0"/>
                <w:numId w:val="204"/>
              </w:numPr>
              <w:ind w:left="0"/>
              <w:rPr>
                <w:sz w:val="20"/>
                <w:szCs w:val="20"/>
              </w:rPr>
            </w:pPr>
            <w:r w:rsidRPr="000B5544">
              <w:rPr>
                <w:sz w:val="20"/>
                <w:szCs w:val="20"/>
              </w:rPr>
              <w:t>- ходьба на носках, на пятках, с высоким подниманием колен, на внешней стороне стопы</w:t>
            </w:r>
          </w:p>
          <w:p w:rsidR="002C0E3A" w:rsidRPr="000B5544" w:rsidRDefault="002C0E3A" w:rsidP="002C0E3A">
            <w:pPr>
              <w:pStyle w:val="afb"/>
              <w:widowControl/>
              <w:numPr>
                <w:ilvl w:val="0"/>
                <w:numId w:val="204"/>
              </w:numPr>
              <w:ind w:left="0"/>
              <w:rPr>
                <w:sz w:val="20"/>
                <w:szCs w:val="20"/>
              </w:rPr>
            </w:pPr>
            <w:r w:rsidRPr="000B5544">
              <w:rPr>
                <w:sz w:val="20"/>
                <w:szCs w:val="20"/>
              </w:rPr>
              <w:t>- ходьба приставным шагом в сторону (направо и налево), в полуприседе,</w:t>
            </w:r>
          </w:p>
          <w:p w:rsidR="002C0E3A" w:rsidRPr="000B5544" w:rsidRDefault="002C0E3A" w:rsidP="002C0E3A">
            <w:pPr>
              <w:pStyle w:val="afb"/>
              <w:rPr>
                <w:sz w:val="20"/>
                <w:szCs w:val="20"/>
              </w:rPr>
            </w:pPr>
            <w:r w:rsidRPr="000B5544">
              <w:rPr>
                <w:sz w:val="20"/>
                <w:szCs w:val="20"/>
              </w:rPr>
              <w:t>мелким и широким шагом, перекатом с пятки на носок, гимнастическим шагом, с закрытыми глазами 3 - 4 м;</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rPr>
                <w:b/>
                <w:sz w:val="20"/>
                <w:szCs w:val="20"/>
              </w:rPr>
            </w:pPr>
            <w:r w:rsidRPr="000B5544">
              <w:rPr>
                <w:sz w:val="20"/>
                <w:szCs w:val="20"/>
              </w:rPr>
              <w:lastRenderedPageBreak/>
              <w:t>- ходьба, перешагивая предметы</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 xml:space="preserve">- ходьба, перешагивая предметы; </w:t>
            </w:r>
          </w:p>
          <w:p w:rsidR="002C0E3A" w:rsidRPr="000B5544" w:rsidRDefault="002C0E3A" w:rsidP="002C0E3A">
            <w:pPr>
              <w:pStyle w:val="ConsPlusNormal"/>
              <w:rPr>
                <w:sz w:val="20"/>
                <w:szCs w:val="20"/>
              </w:rPr>
            </w:pPr>
            <w:r w:rsidRPr="000B5544">
              <w:rPr>
                <w:sz w:val="20"/>
                <w:szCs w:val="20"/>
              </w:rPr>
              <w:t>- ходьба, чередуя мелкий и широкий шаг, "змейкой"</w:t>
            </w:r>
          </w:p>
        </w:tc>
        <w:tc>
          <w:tcPr>
            <w:tcW w:w="2496" w:type="pct"/>
            <w:gridSpan w:val="2"/>
            <w:shd w:val="clear" w:color="auto" w:fill="auto"/>
          </w:tcPr>
          <w:p w:rsidR="002C0E3A" w:rsidRPr="000B5544" w:rsidRDefault="002C0E3A" w:rsidP="002C0E3A">
            <w:pPr>
              <w:pStyle w:val="ConsPlusNormal"/>
              <w:rPr>
                <w:sz w:val="20"/>
                <w:szCs w:val="20"/>
              </w:rPr>
            </w:pPr>
            <w:r w:rsidRPr="000B5544">
              <w:rPr>
                <w:sz w:val="20"/>
                <w:szCs w:val="20"/>
              </w:rPr>
              <w:t xml:space="preserve">- ходьба,  перешагивая  предметы; </w:t>
            </w:r>
          </w:p>
          <w:p w:rsidR="002C0E3A" w:rsidRPr="000B5544" w:rsidRDefault="002C0E3A" w:rsidP="002C0E3A">
            <w:pPr>
              <w:pStyle w:val="ConsPlusNormal"/>
              <w:rPr>
                <w:sz w:val="20"/>
                <w:szCs w:val="20"/>
              </w:rPr>
            </w:pPr>
            <w:r w:rsidRPr="000B5544">
              <w:rPr>
                <w:sz w:val="20"/>
                <w:szCs w:val="20"/>
              </w:rPr>
              <w:t>- ходьба, чередуя мелкий и широкий шаг, "змейкой", без ориентиров.</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tabs>
                <w:tab w:val="left" w:pos="1038"/>
              </w:tabs>
              <w:rPr>
                <w:sz w:val="20"/>
                <w:szCs w:val="20"/>
              </w:rPr>
            </w:pPr>
            <w:r w:rsidRPr="000B5544">
              <w:rPr>
                <w:sz w:val="20"/>
                <w:szCs w:val="20"/>
              </w:rPr>
              <w:t xml:space="preserve">- ходьба в разных направлениях; </w:t>
            </w:r>
          </w:p>
          <w:p w:rsidR="002C0E3A" w:rsidRPr="000B5544" w:rsidRDefault="002C0E3A" w:rsidP="002C0E3A">
            <w:pPr>
              <w:pStyle w:val="ConsPlusNormal"/>
              <w:tabs>
                <w:tab w:val="left" w:pos="1038"/>
              </w:tabs>
              <w:rPr>
                <w:b/>
                <w:sz w:val="20"/>
                <w:szCs w:val="20"/>
              </w:rPr>
            </w:pPr>
            <w:r w:rsidRPr="000B5544">
              <w:rPr>
                <w:sz w:val="20"/>
                <w:szCs w:val="20"/>
              </w:rPr>
              <w:t>-ходьба с выполнением заданий (присесть, встать, идти дальше)</w:t>
            </w:r>
          </w:p>
        </w:tc>
        <w:tc>
          <w:tcPr>
            <w:tcW w:w="3772" w:type="pct"/>
            <w:gridSpan w:val="5"/>
            <w:shd w:val="clear" w:color="auto" w:fill="auto"/>
          </w:tcPr>
          <w:p w:rsidR="002C0E3A" w:rsidRPr="000B5544" w:rsidRDefault="002C0E3A" w:rsidP="002C0E3A">
            <w:pPr>
              <w:pStyle w:val="afb"/>
              <w:tabs>
                <w:tab w:val="left" w:pos="2847"/>
              </w:tabs>
              <w:rPr>
                <w:sz w:val="20"/>
                <w:szCs w:val="20"/>
              </w:rPr>
            </w:pPr>
            <w:r w:rsidRPr="000B5544">
              <w:rPr>
                <w:sz w:val="20"/>
                <w:szCs w:val="20"/>
              </w:rPr>
              <w:t xml:space="preserve"> - ходьба в сторону, назад, на месте; </w:t>
            </w:r>
          </w:p>
          <w:p w:rsidR="002C0E3A" w:rsidRPr="000B5544" w:rsidRDefault="002C0E3A" w:rsidP="002C0E3A">
            <w:pPr>
              <w:pStyle w:val="afb"/>
              <w:tabs>
                <w:tab w:val="left" w:pos="2847"/>
              </w:tabs>
              <w:rPr>
                <w:sz w:val="20"/>
                <w:szCs w:val="20"/>
              </w:rPr>
            </w:pPr>
            <w:r w:rsidRPr="000B5544">
              <w:rPr>
                <w:sz w:val="20"/>
                <w:szCs w:val="20"/>
              </w:rPr>
              <w:t>- ходьба с разным положением рук (на поясе, в стороны (плечи развести), за спиной).</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rPr>
                <w:b/>
                <w:sz w:val="20"/>
                <w:szCs w:val="20"/>
              </w:rPr>
            </w:pPr>
            <w:r w:rsidRPr="000B5544">
              <w:rPr>
                <w:sz w:val="20"/>
                <w:szCs w:val="20"/>
              </w:rPr>
              <w:t>- ходьба по наклонной доске</w:t>
            </w:r>
          </w:p>
        </w:tc>
        <w:tc>
          <w:tcPr>
            <w:tcW w:w="3772" w:type="pct"/>
            <w:gridSpan w:val="5"/>
            <w:shd w:val="clear" w:color="auto" w:fill="auto"/>
          </w:tcPr>
          <w:p w:rsidR="002C0E3A" w:rsidRPr="000B5544" w:rsidRDefault="002C0E3A" w:rsidP="002C0E3A">
            <w:pPr>
              <w:pStyle w:val="afb"/>
              <w:tabs>
                <w:tab w:val="left" w:pos="2847"/>
              </w:tabs>
              <w:rPr>
                <w:sz w:val="20"/>
                <w:szCs w:val="20"/>
              </w:rPr>
            </w:pPr>
            <w:r w:rsidRPr="000B5544">
              <w:rPr>
                <w:sz w:val="20"/>
                <w:szCs w:val="20"/>
              </w:rPr>
              <w:t>- ходьба по наклонной доске с выполнением заданий</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rPr>
                <w:b/>
                <w:sz w:val="20"/>
                <w:szCs w:val="20"/>
              </w:rPr>
            </w:pPr>
            <w:r w:rsidRPr="000B5544">
              <w:rPr>
                <w:sz w:val="20"/>
                <w:szCs w:val="20"/>
              </w:rPr>
              <w:t>- ходьба в чередовании с бегом;</w:t>
            </w:r>
          </w:p>
        </w:tc>
        <w:tc>
          <w:tcPr>
            <w:tcW w:w="3772" w:type="pct"/>
            <w:gridSpan w:val="5"/>
            <w:shd w:val="clear" w:color="auto" w:fill="auto"/>
          </w:tcPr>
          <w:p w:rsidR="002C0E3A" w:rsidRPr="000B5544" w:rsidRDefault="002C0E3A" w:rsidP="002C0E3A">
            <w:pPr>
              <w:pStyle w:val="afb"/>
              <w:tabs>
                <w:tab w:val="left" w:pos="2847"/>
              </w:tabs>
              <w:rPr>
                <w:sz w:val="20"/>
                <w:szCs w:val="20"/>
              </w:rPr>
            </w:pPr>
            <w:r w:rsidRPr="000B5544">
              <w:rPr>
                <w:sz w:val="20"/>
                <w:szCs w:val="20"/>
              </w:rPr>
              <w:t xml:space="preserve">- ходьба в чередовании с бегом, прыжками; </w:t>
            </w:r>
          </w:p>
          <w:p w:rsidR="002C0E3A" w:rsidRPr="000B5544" w:rsidRDefault="002C0E3A" w:rsidP="002C0E3A">
            <w:pPr>
              <w:pStyle w:val="afb"/>
              <w:tabs>
                <w:tab w:val="left" w:pos="2847"/>
              </w:tabs>
              <w:rPr>
                <w:sz w:val="20"/>
                <w:szCs w:val="20"/>
              </w:rPr>
            </w:pPr>
            <w:r w:rsidRPr="000B5544">
              <w:rPr>
                <w:sz w:val="20"/>
                <w:szCs w:val="20"/>
              </w:rPr>
              <w:t>- ходьба приставным шагом вперед, с остановкой по сигналу</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pStyle w:val="afb"/>
              <w:tabs>
                <w:tab w:val="left" w:pos="2847"/>
              </w:tabs>
              <w:rPr>
                <w:sz w:val="20"/>
                <w:szCs w:val="20"/>
              </w:rPr>
            </w:pPr>
            <w:r w:rsidRPr="000B5544">
              <w:rPr>
                <w:b/>
                <w:sz w:val="20"/>
                <w:szCs w:val="20"/>
              </w:rPr>
              <w:t xml:space="preserve"> Бег</w:t>
            </w:r>
          </w:p>
        </w:tc>
      </w:tr>
      <w:tr w:rsidR="002C0E3A" w:rsidRPr="000B5544" w:rsidTr="002C0E3A">
        <w:trPr>
          <w:gridAfter w:val="1"/>
          <w:wAfter w:w="23" w:type="pct"/>
        </w:trPr>
        <w:tc>
          <w:tcPr>
            <w:tcW w:w="1205" w:type="pct"/>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5-6</w:t>
            </w:r>
          </w:p>
        </w:tc>
        <w:tc>
          <w:tcPr>
            <w:tcW w:w="1256"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6-7</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rPr>
                <w:sz w:val="20"/>
                <w:szCs w:val="20"/>
              </w:rPr>
            </w:pPr>
            <w:r w:rsidRPr="000B5544">
              <w:rPr>
                <w:sz w:val="20"/>
                <w:szCs w:val="20"/>
              </w:rPr>
              <w:t>-бег группами и по одному за направляющим, врассыпную, со сменой темпа;</w:t>
            </w:r>
          </w:p>
          <w:p w:rsidR="002C0E3A" w:rsidRPr="000B5544" w:rsidRDefault="002C0E3A" w:rsidP="002C0E3A">
            <w:pPr>
              <w:pStyle w:val="ConsPlusNormal"/>
              <w:rPr>
                <w:sz w:val="20"/>
                <w:szCs w:val="20"/>
              </w:rPr>
            </w:pPr>
            <w:r w:rsidRPr="000B5544">
              <w:rPr>
                <w:sz w:val="20"/>
                <w:szCs w:val="20"/>
              </w:rPr>
              <w:t>- бег по кругу, в парах;</w:t>
            </w:r>
          </w:p>
          <w:p w:rsidR="002C0E3A" w:rsidRPr="000B5544" w:rsidRDefault="002C0E3A" w:rsidP="002C0E3A">
            <w:pPr>
              <w:pStyle w:val="ConsPlusNormal"/>
              <w:rPr>
                <w:b/>
                <w:sz w:val="20"/>
                <w:szCs w:val="20"/>
              </w:rPr>
            </w:pPr>
            <w:r w:rsidRPr="000B5544">
              <w:rPr>
                <w:sz w:val="20"/>
                <w:szCs w:val="20"/>
              </w:rPr>
              <w:t>- бег по кругу, держась за руки</w:t>
            </w:r>
          </w:p>
        </w:tc>
        <w:tc>
          <w:tcPr>
            <w:tcW w:w="1276" w:type="pct"/>
            <w:gridSpan w:val="3"/>
            <w:shd w:val="clear" w:color="auto" w:fill="auto"/>
          </w:tcPr>
          <w:p w:rsidR="002C0E3A" w:rsidRPr="000B5544" w:rsidRDefault="002C0E3A" w:rsidP="002C0E3A">
            <w:pPr>
              <w:widowControl w:val="0"/>
              <w:autoSpaceDE w:val="0"/>
              <w:autoSpaceDN w:val="0"/>
              <w:adjustRightInd w:val="0"/>
              <w:spacing w:line="240" w:lineRule="auto"/>
              <w:rPr>
                <w:sz w:val="20"/>
              </w:rPr>
            </w:pPr>
            <w:r w:rsidRPr="000B5544">
              <w:rPr>
                <w:sz w:val="20"/>
              </w:rPr>
              <w:t>- бег в колонне по одному, высоко поднимая колени;</w:t>
            </w:r>
          </w:p>
          <w:p w:rsidR="002C0E3A" w:rsidRPr="000B5544" w:rsidRDefault="002C0E3A" w:rsidP="002C0E3A">
            <w:pPr>
              <w:pStyle w:val="ConsPlusNormal"/>
              <w:rPr>
                <w:sz w:val="20"/>
                <w:szCs w:val="20"/>
              </w:rPr>
            </w:pPr>
            <w:r w:rsidRPr="000B5544">
              <w:rPr>
                <w:sz w:val="20"/>
                <w:szCs w:val="20"/>
              </w:rPr>
              <w:t xml:space="preserve">- бег на месте; </w:t>
            </w:r>
          </w:p>
          <w:p w:rsidR="002C0E3A" w:rsidRPr="000B5544" w:rsidRDefault="002C0E3A" w:rsidP="002C0E3A">
            <w:pPr>
              <w:pStyle w:val="ConsPlusNormal"/>
              <w:rPr>
                <w:sz w:val="20"/>
                <w:szCs w:val="20"/>
              </w:rPr>
            </w:pPr>
            <w:r w:rsidRPr="000B5544">
              <w:rPr>
                <w:sz w:val="20"/>
                <w:szCs w:val="20"/>
              </w:rPr>
              <w:t xml:space="preserve">- бег в парах; </w:t>
            </w:r>
          </w:p>
          <w:p w:rsidR="002C0E3A" w:rsidRPr="000B5544" w:rsidRDefault="002C0E3A" w:rsidP="002C0E3A">
            <w:pPr>
              <w:pStyle w:val="ConsPlusNormal"/>
              <w:rPr>
                <w:sz w:val="20"/>
                <w:szCs w:val="20"/>
              </w:rPr>
            </w:pPr>
            <w:r w:rsidRPr="000B5544">
              <w:rPr>
                <w:sz w:val="20"/>
                <w:szCs w:val="20"/>
              </w:rPr>
              <w:t>- бег по кругу, держась за руки;</w:t>
            </w:r>
          </w:p>
        </w:tc>
        <w:tc>
          <w:tcPr>
            <w:tcW w:w="1240" w:type="pct"/>
            <w:shd w:val="clear" w:color="auto" w:fill="auto"/>
          </w:tcPr>
          <w:p w:rsidR="002C0E3A" w:rsidRPr="000B5544" w:rsidRDefault="002C0E3A" w:rsidP="002C0E3A">
            <w:pPr>
              <w:pStyle w:val="afb"/>
              <w:shd w:val="clear" w:color="auto" w:fill="FFFFFF" w:themeFill="background1"/>
              <w:rPr>
                <w:sz w:val="20"/>
                <w:szCs w:val="20"/>
              </w:rPr>
            </w:pPr>
            <w:r w:rsidRPr="000B5544">
              <w:rPr>
                <w:sz w:val="20"/>
                <w:szCs w:val="20"/>
                <w:shd w:val="clear" w:color="auto" w:fill="FFFFFF" w:themeFill="background1"/>
              </w:rPr>
              <w:t>-бег в колонне по одному</w:t>
            </w:r>
            <w:r w:rsidRPr="000B5544">
              <w:rPr>
                <w:sz w:val="20"/>
                <w:szCs w:val="20"/>
              </w:rPr>
              <w:t xml:space="preserve"> "змейкой", бег с пролезанием в обруч; </w:t>
            </w:r>
          </w:p>
          <w:p w:rsidR="002C0E3A" w:rsidRPr="000B5544" w:rsidRDefault="002C0E3A" w:rsidP="002C0E3A">
            <w:pPr>
              <w:pStyle w:val="afb"/>
              <w:rPr>
                <w:sz w:val="20"/>
                <w:szCs w:val="20"/>
              </w:rPr>
            </w:pPr>
            <w:r w:rsidRPr="000B5544">
              <w:rPr>
                <w:sz w:val="20"/>
                <w:szCs w:val="20"/>
              </w:rPr>
              <w:t xml:space="preserve">- бег, высоко поднимая колени; </w:t>
            </w:r>
          </w:p>
          <w:p w:rsidR="002C0E3A" w:rsidRPr="000B5544" w:rsidRDefault="002C0E3A" w:rsidP="002C0E3A">
            <w:pPr>
              <w:pStyle w:val="afb"/>
              <w:rPr>
                <w:sz w:val="20"/>
                <w:szCs w:val="20"/>
              </w:rPr>
            </w:pPr>
            <w:r w:rsidRPr="000B5544">
              <w:rPr>
                <w:sz w:val="20"/>
                <w:szCs w:val="20"/>
              </w:rPr>
              <w:t xml:space="preserve">- бег группами,  оббегая предметы; </w:t>
            </w:r>
          </w:p>
        </w:tc>
        <w:tc>
          <w:tcPr>
            <w:tcW w:w="1256" w:type="pct"/>
            <w:shd w:val="clear" w:color="auto" w:fill="FFFFFF" w:themeFill="background1"/>
          </w:tcPr>
          <w:p w:rsidR="002C0E3A" w:rsidRPr="000B5544" w:rsidRDefault="002C0E3A" w:rsidP="002C0E3A">
            <w:pPr>
              <w:pStyle w:val="afb"/>
              <w:rPr>
                <w:sz w:val="20"/>
                <w:szCs w:val="20"/>
              </w:rPr>
            </w:pPr>
            <w:r w:rsidRPr="000B5544">
              <w:rPr>
                <w:sz w:val="20"/>
                <w:szCs w:val="20"/>
              </w:rPr>
              <w:t>бег в колонне по одному, врассыпную, парами, тройками, четверками</w:t>
            </w:r>
            <w:r w:rsidRPr="000B5544">
              <w:rPr>
                <w:sz w:val="20"/>
                <w:szCs w:val="20"/>
              </w:rPr>
              <w:tab/>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rPr>
                <w:sz w:val="20"/>
                <w:szCs w:val="20"/>
              </w:rPr>
            </w:pPr>
            <w:r w:rsidRPr="000B5544">
              <w:rPr>
                <w:sz w:val="20"/>
                <w:szCs w:val="20"/>
              </w:rPr>
              <w:t>- бег, оббегая предметы, между двух или вдоль одной линии;</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 бег, оббегая предметы</w:t>
            </w:r>
          </w:p>
        </w:tc>
        <w:tc>
          <w:tcPr>
            <w:tcW w:w="1240" w:type="pct"/>
            <w:shd w:val="clear" w:color="auto" w:fill="auto"/>
          </w:tcPr>
          <w:p w:rsidR="002C0E3A" w:rsidRPr="000B5544" w:rsidRDefault="002C0E3A" w:rsidP="002C0E3A">
            <w:pPr>
              <w:pStyle w:val="afb"/>
              <w:rPr>
                <w:sz w:val="20"/>
                <w:szCs w:val="20"/>
              </w:rPr>
            </w:pPr>
            <w:r w:rsidRPr="000B5544">
              <w:rPr>
                <w:sz w:val="20"/>
                <w:szCs w:val="20"/>
              </w:rPr>
              <w:t xml:space="preserve">-бег между расставленными предметами; </w:t>
            </w:r>
          </w:p>
        </w:tc>
        <w:tc>
          <w:tcPr>
            <w:tcW w:w="1256" w:type="pct"/>
            <w:shd w:val="clear" w:color="auto" w:fill="FFFFFF" w:themeFill="background1"/>
          </w:tcPr>
          <w:p w:rsidR="002C0E3A" w:rsidRPr="000B5544" w:rsidRDefault="002C0E3A" w:rsidP="002C0E3A">
            <w:pPr>
              <w:pStyle w:val="afb"/>
              <w:tabs>
                <w:tab w:val="left" w:pos="2847"/>
              </w:tabs>
              <w:rPr>
                <w:i/>
                <w:sz w:val="20"/>
                <w:szCs w:val="20"/>
              </w:rPr>
            </w:pPr>
            <w:r w:rsidRPr="000B5544">
              <w:rPr>
                <w:i/>
                <w:sz w:val="20"/>
                <w:szCs w:val="20"/>
              </w:rPr>
              <w:t>-бег, перешагивая рейки и другие невысокие препятствия**</w:t>
            </w:r>
            <w:r w:rsidRPr="000B5544">
              <w:rPr>
                <w:i/>
                <w:sz w:val="20"/>
                <w:szCs w:val="20"/>
              </w:rPr>
              <w:tab/>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rPr>
                <w:sz w:val="20"/>
                <w:szCs w:val="20"/>
              </w:rPr>
            </w:pPr>
            <w:r w:rsidRPr="000B5544">
              <w:rPr>
                <w:sz w:val="20"/>
                <w:szCs w:val="20"/>
              </w:rPr>
              <w:t>- бег со сменой направления,</w:t>
            </w:r>
          </w:p>
          <w:p w:rsidR="002C0E3A" w:rsidRPr="000B5544" w:rsidRDefault="002C0E3A" w:rsidP="002C0E3A">
            <w:pPr>
              <w:pStyle w:val="ConsPlusNormal"/>
              <w:rPr>
                <w:sz w:val="20"/>
                <w:szCs w:val="20"/>
              </w:rPr>
            </w:pPr>
            <w:r w:rsidRPr="000B5544">
              <w:rPr>
                <w:sz w:val="20"/>
                <w:szCs w:val="20"/>
              </w:rPr>
              <w:t xml:space="preserve"> с остановками;</w:t>
            </w:r>
          </w:p>
          <w:p w:rsidR="002C0E3A" w:rsidRPr="000B5544" w:rsidRDefault="002C0E3A" w:rsidP="002C0E3A">
            <w:pPr>
              <w:pStyle w:val="ConsPlusNormal"/>
              <w:rPr>
                <w:sz w:val="20"/>
                <w:szCs w:val="20"/>
              </w:rPr>
            </w:pPr>
            <w:r w:rsidRPr="000B5544">
              <w:rPr>
                <w:sz w:val="20"/>
                <w:szCs w:val="20"/>
              </w:rPr>
              <w:t>-бег мелким шагом;</w:t>
            </w:r>
          </w:p>
          <w:p w:rsidR="002C0E3A" w:rsidRPr="000B5544" w:rsidRDefault="002C0E3A" w:rsidP="002C0E3A">
            <w:pPr>
              <w:pStyle w:val="ConsPlusNormal"/>
              <w:rPr>
                <w:sz w:val="20"/>
                <w:szCs w:val="20"/>
              </w:rPr>
            </w:pPr>
            <w:r w:rsidRPr="000B5544">
              <w:rPr>
                <w:sz w:val="20"/>
                <w:szCs w:val="20"/>
              </w:rPr>
              <w:t>-бег на носках;</w:t>
            </w:r>
          </w:p>
          <w:p w:rsidR="002C0E3A" w:rsidRPr="000B5544" w:rsidRDefault="002C0E3A" w:rsidP="002C0E3A">
            <w:pPr>
              <w:pStyle w:val="ConsPlusNormal"/>
              <w:rPr>
                <w:sz w:val="20"/>
                <w:szCs w:val="20"/>
              </w:rPr>
            </w:pPr>
            <w:r w:rsidRPr="000B5544">
              <w:rPr>
                <w:sz w:val="20"/>
                <w:szCs w:val="20"/>
              </w:rPr>
              <w:t>-бег в чередовании с ходьбой;</w:t>
            </w:r>
          </w:p>
          <w:p w:rsidR="002C0E3A" w:rsidRPr="000B5544" w:rsidRDefault="002C0E3A" w:rsidP="002C0E3A">
            <w:pPr>
              <w:pStyle w:val="ConsPlusNormal"/>
              <w:rPr>
                <w:sz w:val="20"/>
                <w:szCs w:val="20"/>
              </w:rPr>
            </w:pPr>
            <w:r w:rsidRPr="000B5544">
              <w:rPr>
                <w:sz w:val="20"/>
                <w:szCs w:val="20"/>
              </w:rPr>
              <w:t>- бег убегание от ловящего,</w:t>
            </w:r>
          </w:p>
          <w:p w:rsidR="002C0E3A" w:rsidRPr="000B5544" w:rsidRDefault="002C0E3A" w:rsidP="002C0E3A">
            <w:pPr>
              <w:pStyle w:val="ConsPlusNormal"/>
              <w:rPr>
                <w:b/>
                <w:sz w:val="20"/>
                <w:szCs w:val="20"/>
              </w:rPr>
            </w:pPr>
            <w:r w:rsidRPr="000B5544">
              <w:rPr>
                <w:sz w:val="20"/>
                <w:szCs w:val="20"/>
              </w:rPr>
              <w:t xml:space="preserve"> ловля убегающего;</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 бег со сменой направляющего, меняя направление движения и темп;</w:t>
            </w:r>
          </w:p>
          <w:p w:rsidR="002C0E3A" w:rsidRPr="000B5544" w:rsidRDefault="002C0E3A" w:rsidP="002C0E3A">
            <w:pPr>
              <w:pStyle w:val="ConsPlusNormal"/>
              <w:rPr>
                <w:sz w:val="20"/>
                <w:szCs w:val="20"/>
              </w:rPr>
            </w:pPr>
            <w:r w:rsidRPr="000B5544">
              <w:rPr>
                <w:sz w:val="20"/>
                <w:szCs w:val="20"/>
              </w:rPr>
              <w:t>-бег мелким шагом;</w:t>
            </w:r>
          </w:p>
          <w:p w:rsidR="002C0E3A" w:rsidRPr="000B5544" w:rsidRDefault="002C0E3A" w:rsidP="002C0E3A">
            <w:pPr>
              <w:pStyle w:val="ConsPlusNormal"/>
              <w:rPr>
                <w:sz w:val="20"/>
                <w:szCs w:val="20"/>
              </w:rPr>
            </w:pPr>
            <w:r w:rsidRPr="000B5544">
              <w:rPr>
                <w:sz w:val="20"/>
                <w:szCs w:val="20"/>
              </w:rPr>
              <w:t>-бег на носках;</w:t>
            </w:r>
          </w:p>
          <w:p w:rsidR="002C0E3A" w:rsidRPr="000B5544" w:rsidRDefault="002C0E3A" w:rsidP="002C0E3A">
            <w:pPr>
              <w:pStyle w:val="ConsPlusNormal"/>
              <w:rPr>
                <w:sz w:val="20"/>
                <w:szCs w:val="20"/>
              </w:rPr>
            </w:pPr>
            <w:r w:rsidRPr="000B5544">
              <w:rPr>
                <w:sz w:val="20"/>
                <w:szCs w:val="20"/>
              </w:rPr>
              <w:t>-бег в чередовании с ходьбой;</w:t>
            </w:r>
          </w:p>
          <w:p w:rsidR="002C0E3A" w:rsidRPr="000B5544" w:rsidRDefault="002C0E3A" w:rsidP="002C0E3A">
            <w:pPr>
              <w:pStyle w:val="ConsPlusNormal"/>
              <w:rPr>
                <w:sz w:val="20"/>
                <w:szCs w:val="20"/>
              </w:rPr>
            </w:pPr>
            <w:r w:rsidRPr="000B5544">
              <w:rPr>
                <w:sz w:val="20"/>
                <w:szCs w:val="20"/>
              </w:rPr>
              <w:t>-бег врассыпную с ловлей и увертыванием.</w:t>
            </w:r>
          </w:p>
        </w:tc>
        <w:tc>
          <w:tcPr>
            <w:tcW w:w="1240" w:type="pct"/>
            <w:shd w:val="clear" w:color="auto" w:fill="auto"/>
          </w:tcPr>
          <w:p w:rsidR="002C0E3A" w:rsidRPr="000B5544" w:rsidRDefault="002C0E3A" w:rsidP="002C0E3A">
            <w:pPr>
              <w:pStyle w:val="afb"/>
              <w:rPr>
                <w:sz w:val="20"/>
                <w:szCs w:val="20"/>
              </w:rPr>
            </w:pPr>
            <w:r w:rsidRPr="000B5544">
              <w:rPr>
                <w:sz w:val="20"/>
                <w:szCs w:val="20"/>
              </w:rPr>
              <w:t>- бег в заданном темпе;</w:t>
            </w:r>
          </w:p>
          <w:p w:rsidR="002C0E3A" w:rsidRPr="000B5544" w:rsidRDefault="002C0E3A" w:rsidP="002C0E3A">
            <w:pPr>
              <w:pStyle w:val="afb"/>
              <w:rPr>
                <w:sz w:val="20"/>
                <w:szCs w:val="20"/>
              </w:rPr>
            </w:pPr>
            <w:r w:rsidRPr="000B5544">
              <w:rPr>
                <w:sz w:val="20"/>
                <w:szCs w:val="20"/>
              </w:rPr>
              <w:t>-бег мелким шагом и широким шагом;</w:t>
            </w:r>
          </w:p>
          <w:p w:rsidR="002C0E3A" w:rsidRPr="000B5544" w:rsidRDefault="002C0E3A" w:rsidP="002C0E3A">
            <w:pPr>
              <w:pStyle w:val="afb"/>
              <w:rPr>
                <w:sz w:val="20"/>
                <w:szCs w:val="20"/>
              </w:rPr>
            </w:pPr>
            <w:r w:rsidRPr="000B5544">
              <w:rPr>
                <w:sz w:val="20"/>
                <w:szCs w:val="20"/>
              </w:rPr>
              <w:t>-бег на носках;</w:t>
            </w:r>
          </w:p>
          <w:p w:rsidR="002C0E3A" w:rsidRPr="000B5544" w:rsidRDefault="002C0E3A" w:rsidP="002C0E3A">
            <w:pPr>
              <w:pStyle w:val="afb"/>
              <w:rPr>
                <w:sz w:val="20"/>
                <w:szCs w:val="20"/>
              </w:rPr>
            </w:pPr>
            <w:r w:rsidRPr="000B5544">
              <w:rPr>
                <w:sz w:val="20"/>
                <w:szCs w:val="20"/>
              </w:rPr>
              <w:t>-бег с ловлей и увертыванием, догоняя убегающих, и убегая от ловящих;</w:t>
            </w:r>
          </w:p>
        </w:tc>
        <w:tc>
          <w:tcPr>
            <w:tcW w:w="1256" w:type="pct"/>
            <w:shd w:val="clear" w:color="auto" w:fill="FFFFFF" w:themeFill="background1"/>
          </w:tcPr>
          <w:p w:rsidR="002C0E3A" w:rsidRPr="000B5544" w:rsidRDefault="002C0E3A" w:rsidP="002C0E3A">
            <w:pPr>
              <w:pStyle w:val="afb"/>
              <w:tabs>
                <w:tab w:val="left" w:pos="287"/>
              </w:tabs>
              <w:ind w:left="142"/>
              <w:rPr>
                <w:sz w:val="20"/>
                <w:szCs w:val="20"/>
              </w:rPr>
            </w:pPr>
            <w:r w:rsidRPr="000B5544">
              <w:rPr>
                <w:sz w:val="20"/>
                <w:szCs w:val="20"/>
              </w:rPr>
              <w:t>- бег с остановкой по сигналу,</w:t>
            </w:r>
          </w:p>
          <w:p w:rsidR="002C0E3A" w:rsidRPr="000B5544" w:rsidRDefault="002C0E3A" w:rsidP="002C0E3A">
            <w:pPr>
              <w:pStyle w:val="afb"/>
              <w:tabs>
                <w:tab w:val="left" w:pos="2847"/>
              </w:tabs>
              <w:rPr>
                <w:sz w:val="20"/>
                <w:szCs w:val="20"/>
              </w:rPr>
            </w:pPr>
            <w:r w:rsidRPr="000B5544">
              <w:rPr>
                <w:sz w:val="20"/>
                <w:szCs w:val="20"/>
              </w:rPr>
              <w:t xml:space="preserve"> в сочетании с прыжками (с линии на линию, из кружка в кружок)</w:t>
            </w:r>
          </w:p>
          <w:p w:rsidR="002C0E3A" w:rsidRPr="000B5544" w:rsidRDefault="002C0E3A" w:rsidP="002C0E3A">
            <w:pPr>
              <w:spacing w:line="240" w:lineRule="auto"/>
              <w:rPr>
                <w:sz w:val="20"/>
              </w:rPr>
            </w:pPr>
            <w:r w:rsidRPr="000B5544">
              <w:rPr>
                <w:sz w:val="20"/>
              </w:rPr>
              <w:t>-бег  мелким шагом и широким шагом;</w:t>
            </w:r>
          </w:p>
          <w:p w:rsidR="002C0E3A" w:rsidRPr="000B5544" w:rsidRDefault="002C0E3A" w:rsidP="002C0E3A">
            <w:pPr>
              <w:spacing w:line="240" w:lineRule="auto"/>
              <w:rPr>
                <w:sz w:val="20"/>
              </w:rPr>
            </w:pPr>
            <w:r w:rsidRPr="000B5544">
              <w:rPr>
                <w:sz w:val="20"/>
              </w:rPr>
              <w:t>-бег  на носках;</w:t>
            </w:r>
          </w:p>
          <w:p w:rsidR="002C0E3A" w:rsidRPr="000B5544" w:rsidRDefault="002C0E3A" w:rsidP="002C0E3A">
            <w:pPr>
              <w:spacing w:line="240" w:lineRule="auto"/>
              <w:rPr>
                <w:sz w:val="20"/>
              </w:rPr>
            </w:pPr>
            <w:r w:rsidRPr="000B5544">
              <w:rPr>
                <w:sz w:val="20"/>
              </w:rPr>
              <w:t>-бег с ловлей и увертыванием, догоняя убегающих, и убегая от ловящих;</w:t>
            </w:r>
          </w:p>
        </w:tc>
      </w:tr>
      <w:tr w:rsidR="002C0E3A" w:rsidRPr="000B5544" w:rsidTr="002C0E3A">
        <w:trPr>
          <w:gridAfter w:val="1"/>
          <w:wAfter w:w="23" w:type="pct"/>
          <w:trHeight w:val="340"/>
        </w:trPr>
        <w:tc>
          <w:tcPr>
            <w:tcW w:w="1205" w:type="pct"/>
            <w:shd w:val="clear" w:color="auto" w:fill="auto"/>
          </w:tcPr>
          <w:p w:rsidR="002C0E3A" w:rsidRPr="000B5544" w:rsidRDefault="002C0E3A" w:rsidP="002C0E3A">
            <w:pPr>
              <w:widowControl w:val="0"/>
              <w:autoSpaceDE w:val="0"/>
              <w:autoSpaceDN w:val="0"/>
              <w:adjustRightInd w:val="0"/>
              <w:spacing w:line="240" w:lineRule="auto"/>
              <w:rPr>
                <w:sz w:val="20"/>
              </w:rPr>
            </w:pPr>
            <w:r w:rsidRPr="000B5544">
              <w:rPr>
                <w:sz w:val="20"/>
              </w:rPr>
              <w:t xml:space="preserve">- бег в течение 50 - 60 сек; </w:t>
            </w:r>
          </w:p>
          <w:p w:rsidR="002C0E3A" w:rsidRPr="000B5544" w:rsidRDefault="002C0E3A" w:rsidP="002C0E3A">
            <w:pPr>
              <w:widowControl w:val="0"/>
              <w:autoSpaceDE w:val="0"/>
              <w:autoSpaceDN w:val="0"/>
              <w:adjustRightInd w:val="0"/>
              <w:spacing w:line="240" w:lineRule="auto"/>
              <w:rPr>
                <w:sz w:val="20"/>
              </w:rPr>
            </w:pPr>
            <w:r w:rsidRPr="000B5544">
              <w:rPr>
                <w:sz w:val="20"/>
              </w:rPr>
              <w:t xml:space="preserve">- быстрый бег 10 - 15 м; </w:t>
            </w:r>
          </w:p>
          <w:p w:rsidR="002C0E3A" w:rsidRPr="000B5544" w:rsidRDefault="002C0E3A" w:rsidP="002C0E3A">
            <w:pPr>
              <w:widowControl w:val="0"/>
              <w:autoSpaceDE w:val="0"/>
              <w:autoSpaceDN w:val="0"/>
              <w:adjustRightInd w:val="0"/>
              <w:spacing w:line="240" w:lineRule="auto"/>
              <w:rPr>
                <w:sz w:val="20"/>
              </w:rPr>
            </w:pPr>
            <w:r w:rsidRPr="000B5544">
              <w:rPr>
                <w:sz w:val="20"/>
              </w:rPr>
              <w:t>- медленный бег 120 - 150 м</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 xml:space="preserve">- непрерывный бег 1 - 1,5 мин; </w:t>
            </w:r>
          </w:p>
          <w:p w:rsidR="002C0E3A" w:rsidRPr="000B5544" w:rsidRDefault="002C0E3A" w:rsidP="002C0E3A">
            <w:pPr>
              <w:pStyle w:val="ConsPlusNormal"/>
              <w:rPr>
                <w:sz w:val="20"/>
                <w:szCs w:val="20"/>
              </w:rPr>
            </w:pPr>
            <w:r w:rsidRPr="000B5544">
              <w:rPr>
                <w:sz w:val="20"/>
                <w:szCs w:val="20"/>
              </w:rPr>
              <w:t xml:space="preserve">- медленный бег 150 - 200 м; </w:t>
            </w:r>
          </w:p>
          <w:p w:rsidR="002C0E3A" w:rsidRPr="000B5544" w:rsidRDefault="002C0E3A" w:rsidP="002C0E3A">
            <w:pPr>
              <w:pStyle w:val="ConsPlusNormal"/>
              <w:rPr>
                <w:sz w:val="20"/>
                <w:szCs w:val="20"/>
              </w:rPr>
            </w:pPr>
            <w:r w:rsidRPr="000B5544">
              <w:rPr>
                <w:sz w:val="20"/>
                <w:szCs w:val="20"/>
              </w:rPr>
              <w:t>- бег на скорость 20 м;</w:t>
            </w:r>
          </w:p>
          <w:p w:rsidR="002C0E3A" w:rsidRPr="000B5544" w:rsidRDefault="002C0E3A" w:rsidP="002C0E3A">
            <w:pPr>
              <w:pStyle w:val="ConsPlusNormal"/>
              <w:rPr>
                <w:sz w:val="20"/>
                <w:szCs w:val="20"/>
              </w:rPr>
            </w:pPr>
            <w:r w:rsidRPr="000B5544">
              <w:rPr>
                <w:sz w:val="20"/>
                <w:szCs w:val="20"/>
              </w:rPr>
              <w:t>- бег врассыпную по сигналу с последующим нахождением своего места в колонне;</w:t>
            </w:r>
          </w:p>
          <w:p w:rsidR="002C0E3A" w:rsidRPr="000B5544" w:rsidRDefault="002C0E3A" w:rsidP="002C0E3A">
            <w:pPr>
              <w:pStyle w:val="ConsPlusNormal"/>
              <w:rPr>
                <w:sz w:val="20"/>
                <w:szCs w:val="20"/>
              </w:rPr>
            </w:pPr>
            <w:r w:rsidRPr="000B5544">
              <w:rPr>
                <w:sz w:val="20"/>
                <w:szCs w:val="20"/>
              </w:rPr>
              <w:t>- пробегание 30 - 40 м в чередовании с ходьбой 2 - 3 раза;</w:t>
            </w:r>
          </w:p>
          <w:p w:rsidR="002C0E3A" w:rsidRPr="000B5544" w:rsidRDefault="002C0E3A" w:rsidP="002C0E3A">
            <w:pPr>
              <w:pStyle w:val="ConsPlusNormal"/>
              <w:rPr>
                <w:sz w:val="20"/>
                <w:szCs w:val="20"/>
              </w:rPr>
            </w:pPr>
            <w:r w:rsidRPr="000B5544">
              <w:rPr>
                <w:sz w:val="20"/>
                <w:szCs w:val="20"/>
              </w:rPr>
              <w:t>-  челночный  бег 2x5</w:t>
            </w:r>
          </w:p>
        </w:tc>
        <w:tc>
          <w:tcPr>
            <w:tcW w:w="1240" w:type="pct"/>
            <w:shd w:val="clear" w:color="auto" w:fill="auto"/>
          </w:tcPr>
          <w:p w:rsidR="002C0E3A" w:rsidRPr="000B5544" w:rsidRDefault="002C0E3A" w:rsidP="002C0E3A">
            <w:pPr>
              <w:pStyle w:val="afb"/>
              <w:rPr>
                <w:sz w:val="20"/>
                <w:szCs w:val="20"/>
              </w:rPr>
            </w:pPr>
            <w:r w:rsidRPr="000B5544">
              <w:rPr>
                <w:sz w:val="20"/>
                <w:szCs w:val="20"/>
              </w:rPr>
              <w:t>- непрерывный бег 1,5 - 2 мин;</w:t>
            </w:r>
          </w:p>
          <w:p w:rsidR="002C0E3A" w:rsidRPr="000B5544" w:rsidRDefault="002C0E3A" w:rsidP="002C0E3A">
            <w:pPr>
              <w:pStyle w:val="afb"/>
              <w:rPr>
                <w:sz w:val="20"/>
                <w:szCs w:val="20"/>
              </w:rPr>
            </w:pPr>
            <w:r w:rsidRPr="000B5544">
              <w:rPr>
                <w:sz w:val="20"/>
                <w:szCs w:val="20"/>
              </w:rPr>
              <w:t>- медленный бег 250 - 300 м;</w:t>
            </w:r>
          </w:p>
          <w:p w:rsidR="002C0E3A" w:rsidRPr="000B5544" w:rsidRDefault="002C0E3A" w:rsidP="002C0E3A">
            <w:pPr>
              <w:pStyle w:val="afb"/>
              <w:rPr>
                <w:sz w:val="20"/>
                <w:szCs w:val="20"/>
              </w:rPr>
            </w:pPr>
            <w:r w:rsidRPr="000B5544">
              <w:rPr>
                <w:sz w:val="20"/>
                <w:szCs w:val="20"/>
              </w:rPr>
              <w:t>- быстрый бег 10 м 2 - 3 - 4 раза;</w:t>
            </w:r>
          </w:p>
          <w:p w:rsidR="002C0E3A" w:rsidRPr="000B5544" w:rsidRDefault="002C0E3A" w:rsidP="002C0E3A">
            <w:pPr>
              <w:pStyle w:val="afb"/>
              <w:rPr>
                <w:sz w:val="20"/>
                <w:szCs w:val="20"/>
              </w:rPr>
            </w:pPr>
            <w:r w:rsidRPr="000B5544">
              <w:rPr>
                <w:sz w:val="20"/>
                <w:szCs w:val="20"/>
              </w:rPr>
              <w:t>- бег врассыпную по сигналу с последующим нахождением своего места в колонне;</w:t>
            </w:r>
          </w:p>
          <w:p w:rsidR="002C0E3A" w:rsidRPr="000B5544" w:rsidRDefault="002C0E3A" w:rsidP="002C0E3A">
            <w:pPr>
              <w:spacing w:line="240" w:lineRule="auto"/>
              <w:rPr>
                <w:sz w:val="20"/>
              </w:rPr>
            </w:pPr>
            <w:r w:rsidRPr="000B5544">
              <w:rPr>
                <w:sz w:val="20"/>
              </w:rPr>
              <w:t>- челночный бег 2 x 10 м, 3 x 10 м;</w:t>
            </w:r>
          </w:p>
          <w:p w:rsidR="002C0E3A" w:rsidRPr="000B5544" w:rsidRDefault="002C0E3A" w:rsidP="002C0E3A">
            <w:pPr>
              <w:pStyle w:val="afb"/>
              <w:rPr>
                <w:sz w:val="20"/>
                <w:szCs w:val="20"/>
              </w:rPr>
            </w:pPr>
            <w:r w:rsidRPr="000B5544">
              <w:rPr>
                <w:sz w:val="20"/>
                <w:szCs w:val="20"/>
              </w:rPr>
              <w:t xml:space="preserve">- пробегание на скорость 20 м; </w:t>
            </w:r>
          </w:p>
        </w:tc>
        <w:tc>
          <w:tcPr>
            <w:tcW w:w="1256" w:type="pct"/>
            <w:shd w:val="clear" w:color="auto" w:fill="FFFFFF" w:themeFill="background1"/>
          </w:tcPr>
          <w:p w:rsidR="002C0E3A" w:rsidRPr="000B5544" w:rsidRDefault="002C0E3A" w:rsidP="002C0E3A">
            <w:pPr>
              <w:pStyle w:val="afb"/>
              <w:tabs>
                <w:tab w:val="left" w:pos="2847"/>
              </w:tabs>
              <w:rPr>
                <w:sz w:val="20"/>
                <w:szCs w:val="20"/>
              </w:rPr>
            </w:pPr>
            <w:r w:rsidRPr="000B5544">
              <w:rPr>
                <w:sz w:val="20"/>
                <w:szCs w:val="20"/>
              </w:rPr>
              <w:t xml:space="preserve">- медленный бег до 2 - 3 минут; </w:t>
            </w:r>
          </w:p>
          <w:p w:rsidR="002C0E3A" w:rsidRPr="000B5544" w:rsidRDefault="002C0E3A" w:rsidP="002C0E3A">
            <w:pPr>
              <w:pStyle w:val="afb"/>
              <w:tabs>
                <w:tab w:val="left" w:pos="2847"/>
              </w:tabs>
              <w:rPr>
                <w:sz w:val="20"/>
                <w:szCs w:val="20"/>
              </w:rPr>
            </w:pPr>
            <w:r w:rsidRPr="000B5544">
              <w:rPr>
                <w:sz w:val="20"/>
                <w:szCs w:val="20"/>
              </w:rPr>
              <w:t>-быстрый бег 20 м 2 - 3 раза с перерывами;</w:t>
            </w:r>
          </w:p>
          <w:p w:rsidR="002C0E3A" w:rsidRPr="000B5544" w:rsidRDefault="002C0E3A" w:rsidP="002C0E3A">
            <w:pPr>
              <w:spacing w:line="240" w:lineRule="auto"/>
              <w:rPr>
                <w:sz w:val="20"/>
              </w:rPr>
            </w:pPr>
            <w:r w:rsidRPr="000B5544">
              <w:rPr>
                <w:sz w:val="20"/>
              </w:rPr>
              <w:t>- бег врассыпную по сигналу с последующим нахождением своего места в колонне;</w:t>
            </w:r>
          </w:p>
          <w:p w:rsidR="002C0E3A" w:rsidRPr="000B5544" w:rsidRDefault="002C0E3A" w:rsidP="002C0E3A">
            <w:pPr>
              <w:spacing w:line="240" w:lineRule="auto"/>
              <w:rPr>
                <w:sz w:val="20"/>
              </w:rPr>
            </w:pPr>
            <w:r w:rsidRPr="000B5544">
              <w:rPr>
                <w:sz w:val="20"/>
              </w:rPr>
              <w:t>- челночный бег 3x10 м;</w:t>
            </w:r>
          </w:p>
          <w:p w:rsidR="002C0E3A" w:rsidRPr="000B5544" w:rsidRDefault="002C0E3A" w:rsidP="002C0E3A">
            <w:pPr>
              <w:spacing w:line="240" w:lineRule="auto"/>
              <w:rPr>
                <w:sz w:val="20"/>
              </w:rPr>
            </w:pPr>
            <w:r w:rsidRPr="000B5544">
              <w:rPr>
                <w:sz w:val="20"/>
              </w:rPr>
              <w:t>- бег наперегонки;</w:t>
            </w:r>
          </w:p>
          <w:p w:rsidR="002C0E3A" w:rsidRPr="000B5544" w:rsidRDefault="002C0E3A" w:rsidP="002C0E3A">
            <w:pPr>
              <w:spacing w:line="240" w:lineRule="auto"/>
              <w:rPr>
                <w:sz w:val="20"/>
                <w:shd w:val="clear" w:color="auto" w:fill="FFFFFF" w:themeFill="background1"/>
              </w:rPr>
            </w:pPr>
            <w:r w:rsidRPr="000B5544">
              <w:rPr>
                <w:sz w:val="20"/>
              </w:rPr>
              <w:t>- бег по п</w:t>
            </w:r>
            <w:r w:rsidRPr="000B5544">
              <w:rPr>
                <w:sz w:val="20"/>
                <w:shd w:val="clear" w:color="auto" w:fill="FFFFFF" w:themeFill="background1"/>
              </w:rPr>
              <w:t>ересеченной местности;</w:t>
            </w:r>
          </w:p>
          <w:p w:rsidR="002C0E3A" w:rsidRPr="000B5544" w:rsidRDefault="002C0E3A" w:rsidP="002C0E3A">
            <w:pPr>
              <w:spacing w:line="240" w:lineRule="auto"/>
              <w:rPr>
                <w:sz w:val="20"/>
              </w:rPr>
            </w:pPr>
            <w:r w:rsidRPr="000B5544">
              <w:rPr>
                <w:sz w:val="20"/>
                <w:shd w:val="clear" w:color="auto" w:fill="FFFFFF" w:themeFill="background1"/>
              </w:rPr>
              <w:t>-</w:t>
            </w:r>
            <w:r w:rsidRPr="000B5544">
              <w:rPr>
                <w:sz w:val="20"/>
              </w:rPr>
              <w:t xml:space="preserve"> </w:t>
            </w:r>
            <w:r w:rsidRPr="000B5544">
              <w:rPr>
                <w:sz w:val="20"/>
                <w:shd w:val="clear" w:color="auto" w:fill="FFFFFF" w:themeFill="background1"/>
              </w:rPr>
              <w:t>бег 10 м с наименьшим числом шагов;</w:t>
            </w:r>
          </w:p>
        </w:tc>
      </w:tr>
      <w:tr w:rsidR="002C0E3A" w:rsidRPr="000B5544" w:rsidTr="002C0E3A">
        <w:trPr>
          <w:gridAfter w:val="1"/>
          <w:wAfter w:w="23" w:type="pct"/>
        </w:trPr>
        <w:tc>
          <w:tcPr>
            <w:tcW w:w="2481" w:type="pct"/>
            <w:gridSpan w:val="4"/>
            <w:shd w:val="clear" w:color="auto" w:fill="auto"/>
          </w:tcPr>
          <w:p w:rsidR="002C0E3A" w:rsidRPr="000B5544" w:rsidRDefault="002C0E3A" w:rsidP="002C0E3A">
            <w:pPr>
              <w:pStyle w:val="ConsPlusNormal"/>
              <w:rPr>
                <w:sz w:val="20"/>
                <w:szCs w:val="20"/>
              </w:rPr>
            </w:pPr>
            <w:r w:rsidRPr="000B5544">
              <w:rPr>
                <w:sz w:val="20"/>
                <w:szCs w:val="20"/>
              </w:rPr>
              <w:t>-перебегание подгруппами по 5 - 6 человек с одной стороны площадки на другую;</w:t>
            </w:r>
          </w:p>
        </w:tc>
        <w:tc>
          <w:tcPr>
            <w:tcW w:w="2496" w:type="pct"/>
            <w:gridSpan w:val="2"/>
            <w:shd w:val="clear" w:color="auto" w:fill="auto"/>
          </w:tcPr>
          <w:p w:rsidR="002C0E3A" w:rsidRPr="000B5544" w:rsidRDefault="002C0E3A" w:rsidP="002C0E3A">
            <w:pPr>
              <w:pStyle w:val="afb"/>
              <w:rPr>
                <w:sz w:val="20"/>
                <w:szCs w:val="20"/>
              </w:rPr>
            </w:pPr>
            <w:r w:rsidRPr="000B5544">
              <w:rPr>
                <w:sz w:val="20"/>
                <w:szCs w:val="20"/>
              </w:rPr>
              <w:t>- бег с перестроением на ходу в пары, звенья, со сменой ведущих;</w:t>
            </w:r>
          </w:p>
        </w:tc>
      </w:tr>
      <w:tr w:rsidR="002C0E3A" w:rsidRPr="000B5544" w:rsidTr="002C0E3A">
        <w:trPr>
          <w:gridAfter w:val="1"/>
          <w:wAfter w:w="23" w:type="pct"/>
          <w:trHeight w:val="276"/>
        </w:trPr>
        <w:tc>
          <w:tcPr>
            <w:tcW w:w="1205" w:type="pct"/>
            <w:vMerge w:val="restart"/>
            <w:shd w:val="clear" w:color="auto" w:fill="F2F2F2" w:themeFill="background1" w:themeFillShade="F2"/>
          </w:tcPr>
          <w:p w:rsidR="002C0E3A" w:rsidRPr="000B5544" w:rsidRDefault="002C0E3A" w:rsidP="002C0E3A">
            <w:pPr>
              <w:pStyle w:val="ConsPlusNormal"/>
              <w:rPr>
                <w:b/>
                <w:sz w:val="20"/>
                <w:szCs w:val="20"/>
              </w:rPr>
            </w:pPr>
          </w:p>
        </w:tc>
        <w:tc>
          <w:tcPr>
            <w:tcW w:w="1276" w:type="pct"/>
            <w:gridSpan w:val="3"/>
            <w:vMerge w:val="restart"/>
            <w:shd w:val="clear" w:color="auto" w:fill="F2F2F2" w:themeFill="background1" w:themeFillShade="F2"/>
          </w:tcPr>
          <w:p w:rsidR="002C0E3A" w:rsidRPr="000B5544" w:rsidRDefault="002C0E3A" w:rsidP="002C0E3A">
            <w:pPr>
              <w:pStyle w:val="ConsPlusNormal"/>
              <w:rPr>
                <w:sz w:val="20"/>
                <w:szCs w:val="20"/>
              </w:rPr>
            </w:pPr>
          </w:p>
        </w:tc>
        <w:tc>
          <w:tcPr>
            <w:tcW w:w="1240" w:type="pct"/>
            <w:shd w:val="clear" w:color="auto" w:fill="auto"/>
          </w:tcPr>
          <w:p w:rsidR="002C0E3A" w:rsidRPr="000B5544" w:rsidRDefault="002C0E3A" w:rsidP="002C0E3A">
            <w:pPr>
              <w:pStyle w:val="afb"/>
              <w:rPr>
                <w:sz w:val="20"/>
                <w:szCs w:val="20"/>
              </w:rPr>
            </w:pPr>
            <w:r w:rsidRPr="000B5544">
              <w:rPr>
                <w:sz w:val="20"/>
                <w:szCs w:val="20"/>
              </w:rPr>
              <w:t>- бег под вращающейся скакалкой;</w:t>
            </w:r>
          </w:p>
        </w:tc>
        <w:tc>
          <w:tcPr>
            <w:tcW w:w="1256" w:type="pct"/>
            <w:shd w:val="clear" w:color="auto" w:fill="FFFFFF" w:themeFill="background1"/>
          </w:tcPr>
          <w:p w:rsidR="002C0E3A" w:rsidRPr="000B5544" w:rsidRDefault="002C0E3A" w:rsidP="002C0E3A">
            <w:pPr>
              <w:pStyle w:val="afb"/>
              <w:tabs>
                <w:tab w:val="left" w:pos="2847"/>
                <w:tab w:val="left" w:pos="2947"/>
              </w:tabs>
              <w:rPr>
                <w:sz w:val="20"/>
                <w:szCs w:val="20"/>
              </w:rPr>
            </w:pPr>
            <w:r w:rsidRPr="000B5544">
              <w:rPr>
                <w:sz w:val="20"/>
                <w:szCs w:val="20"/>
              </w:rPr>
              <w:t>- бег со скакалкой;</w:t>
            </w:r>
          </w:p>
        </w:tc>
      </w:tr>
      <w:tr w:rsidR="002C0E3A" w:rsidRPr="000B5544" w:rsidTr="002C0E3A">
        <w:trPr>
          <w:gridAfter w:val="1"/>
          <w:wAfter w:w="23" w:type="pct"/>
          <w:trHeight w:val="2688"/>
        </w:trPr>
        <w:tc>
          <w:tcPr>
            <w:tcW w:w="1205" w:type="pct"/>
            <w:vMerge/>
            <w:shd w:val="clear" w:color="auto" w:fill="F2F2F2" w:themeFill="background1" w:themeFillShade="F2"/>
          </w:tcPr>
          <w:p w:rsidR="002C0E3A" w:rsidRPr="000B5544" w:rsidRDefault="002C0E3A" w:rsidP="002C0E3A">
            <w:pPr>
              <w:pStyle w:val="ConsPlusNormal"/>
              <w:rPr>
                <w:b/>
                <w:sz w:val="20"/>
                <w:szCs w:val="20"/>
              </w:rPr>
            </w:pPr>
          </w:p>
        </w:tc>
        <w:tc>
          <w:tcPr>
            <w:tcW w:w="1276" w:type="pct"/>
            <w:gridSpan w:val="3"/>
            <w:vMerge/>
            <w:shd w:val="clear" w:color="auto" w:fill="F2F2F2" w:themeFill="background1" w:themeFillShade="F2"/>
          </w:tcPr>
          <w:p w:rsidR="002C0E3A" w:rsidRPr="000B5544" w:rsidRDefault="002C0E3A" w:rsidP="002C0E3A">
            <w:pPr>
              <w:pStyle w:val="ConsPlusNormal"/>
              <w:rPr>
                <w:sz w:val="20"/>
                <w:szCs w:val="20"/>
              </w:rPr>
            </w:pPr>
          </w:p>
        </w:tc>
        <w:tc>
          <w:tcPr>
            <w:tcW w:w="1240" w:type="pct"/>
            <w:shd w:val="clear" w:color="auto" w:fill="F2F2F2" w:themeFill="background1" w:themeFillShade="F2"/>
          </w:tcPr>
          <w:p w:rsidR="002C0E3A" w:rsidRPr="000B5544" w:rsidRDefault="002C0E3A" w:rsidP="002C0E3A">
            <w:pPr>
              <w:pStyle w:val="afb"/>
              <w:rPr>
                <w:sz w:val="20"/>
                <w:szCs w:val="20"/>
              </w:rPr>
            </w:pPr>
          </w:p>
        </w:tc>
        <w:tc>
          <w:tcPr>
            <w:tcW w:w="1256" w:type="pct"/>
            <w:shd w:val="clear" w:color="auto" w:fill="FFFFFF" w:themeFill="background1"/>
          </w:tcPr>
          <w:p w:rsidR="002C0E3A" w:rsidRPr="000B5544" w:rsidRDefault="002C0E3A" w:rsidP="002C0E3A">
            <w:pPr>
              <w:pStyle w:val="afb"/>
              <w:tabs>
                <w:tab w:val="left" w:pos="2847"/>
                <w:tab w:val="left" w:pos="2947"/>
              </w:tabs>
              <w:rPr>
                <w:sz w:val="20"/>
                <w:szCs w:val="20"/>
              </w:rPr>
            </w:pPr>
            <w:r w:rsidRPr="000B5544">
              <w:rPr>
                <w:sz w:val="20"/>
                <w:szCs w:val="20"/>
              </w:rPr>
              <w:t>- бег в сочетании с прыжками;</w:t>
            </w:r>
          </w:p>
          <w:p w:rsidR="002C0E3A" w:rsidRPr="000B5544" w:rsidRDefault="002C0E3A" w:rsidP="002C0E3A">
            <w:pPr>
              <w:pStyle w:val="afb"/>
              <w:tabs>
                <w:tab w:val="left" w:pos="2847"/>
                <w:tab w:val="left" w:pos="2947"/>
              </w:tabs>
              <w:rPr>
                <w:sz w:val="20"/>
                <w:szCs w:val="20"/>
              </w:rPr>
            </w:pPr>
            <w:r w:rsidRPr="000B5544">
              <w:rPr>
                <w:sz w:val="20"/>
                <w:szCs w:val="20"/>
              </w:rPr>
              <w:t>- бег, высоко поднимая колени, стараясь коснуться коленями ладоней согнутых в локтях рук</w:t>
            </w:r>
          </w:p>
          <w:p w:rsidR="002C0E3A" w:rsidRPr="000B5544" w:rsidRDefault="002C0E3A" w:rsidP="002C0E3A">
            <w:pPr>
              <w:pStyle w:val="afb"/>
              <w:tabs>
                <w:tab w:val="left" w:pos="2847"/>
                <w:tab w:val="left" w:pos="2947"/>
              </w:tabs>
              <w:rPr>
                <w:sz w:val="20"/>
                <w:szCs w:val="20"/>
              </w:rPr>
            </w:pPr>
            <w:r w:rsidRPr="000B5544">
              <w:rPr>
                <w:sz w:val="20"/>
                <w:szCs w:val="20"/>
              </w:rPr>
              <w:t>- бег с захлестыванием голени назад;</w:t>
            </w:r>
          </w:p>
          <w:p w:rsidR="002C0E3A" w:rsidRPr="000B5544" w:rsidRDefault="002C0E3A" w:rsidP="002C0E3A">
            <w:pPr>
              <w:pStyle w:val="afb"/>
              <w:tabs>
                <w:tab w:val="left" w:pos="2847"/>
                <w:tab w:val="left" w:pos="2947"/>
              </w:tabs>
              <w:rPr>
                <w:sz w:val="20"/>
                <w:szCs w:val="20"/>
              </w:rPr>
            </w:pPr>
            <w:r w:rsidRPr="000B5544">
              <w:rPr>
                <w:sz w:val="20"/>
                <w:szCs w:val="20"/>
              </w:rPr>
              <w:t>- бег, выбрасывая прямые ноги вперед;</w:t>
            </w:r>
          </w:p>
          <w:p w:rsidR="002C0E3A" w:rsidRPr="000B5544" w:rsidRDefault="002C0E3A" w:rsidP="002C0E3A">
            <w:pPr>
              <w:pStyle w:val="afb"/>
              <w:tabs>
                <w:tab w:val="left" w:pos="2847"/>
                <w:tab w:val="left" w:pos="2947"/>
              </w:tabs>
              <w:rPr>
                <w:sz w:val="20"/>
                <w:szCs w:val="20"/>
              </w:rPr>
            </w:pPr>
            <w:r w:rsidRPr="000B5544">
              <w:rPr>
                <w:sz w:val="20"/>
                <w:szCs w:val="20"/>
              </w:rPr>
              <w:t>- бег из разных исходных положений (лежа на животе, ногами по направлению к движению, сидя по-турецки, лежа на спине, головой к</w:t>
            </w:r>
            <w:r>
              <w:rPr>
                <w:sz w:val="20"/>
                <w:szCs w:val="20"/>
              </w:rPr>
              <w:t xml:space="preserve"> направлению бега)</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pStyle w:val="afb"/>
              <w:tabs>
                <w:tab w:val="left" w:pos="2847"/>
                <w:tab w:val="left" w:pos="2947"/>
              </w:tabs>
              <w:rPr>
                <w:sz w:val="20"/>
                <w:szCs w:val="20"/>
              </w:rPr>
            </w:pPr>
            <w:r w:rsidRPr="000B5544">
              <w:rPr>
                <w:b/>
                <w:sz w:val="20"/>
                <w:szCs w:val="20"/>
              </w:rPr>
              <w:t xml:space="preserve"> Прыжки</w:t>
            </w:r>
          </w:p>
        </w:tc>
      </w:tr>
      <w:tr w:rsidR="002C0E3A" w:rsidRPr="000B5544" w:rsidTr="002C0E3A">
        <w:trPr>
          <w:gridAfter w:val="1"/>
          <w:wAfter w:w="23" w:type="pct"/>
        </w:trPr>
        <w:tc>
          <w:tcPr>
            <w:tcW w:w="1205" w:type="pct"/>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5-6</w:t>
            </w:r>
          </w:p>
        </w:tc>
        <w:tc>
          <w:tcPr>
            <w:tcW w:w="1256"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6-7</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rPr>
                <w:sz w:val="20"/>
                <w:szCs w:val="20"/>
              </w:rPr>
            </w:pPr>
            <w:r w:rsidRPr="000B5544">
              <w:rPr>
                <w:sz w:val="20"/>
                <w:szCs w:val="20"/>
              </w:rPr>
              <w:t xml:space="preserve">- прыжки на двух и на одной ноге; </w:t>
            </w:r>
          </w:p>
          <w:p w:rsidR="002C0E3A" w:rsidRPr="000B5544" w:rsidRDefault="002C0E3A" w:rsidP="002C0E3A">
            <w:pPr>
              <w:pStyle w:val="ConsPlusNormal"/>
              <w:rPr>
                <w:sz w:val="20"/>
                <w:szCs w:val="20"/>
              </w:rPr>
            </w:pPr>
            <w:r w:rsidRPr="000B5544">
              <w:rPr>
                <w:sz w:val="20"/>
                <w:szCs w:val="20"/>
              </w:rPr>
              <w:t>- прыжки на месте,</w:t>
            </w:r>
          </w:p>
        </w:tc>
        <w:tc>
          <w:tcPr>
            <w:tcW w:w="1276" w:type="pct"/>
            <w:gridSpan w:val="3"/>
            <w:shd w:val="clear" w:color="auto" w:fill="auto"/>
          </w:tcPr>
          <w:p w:rsidR="002C0E3A" w:rsidRPr="000B5544" w:rsidRDefault="002C0E3A" w:rsidP="002C0E3A">
            <w:pPr>
              <w:pStyle w:val="ConsPlusNormal"/>
              <w:numPr>
                <w:ilvl w:val="0"/>
                <w:numId w:val="219"/>
              </w:numPr>
              <w:tabs>
                <w:tab w:val="left" w:pos="416"/>
              </w:tabs>
              <w:ind w:left="-10" w:firstLine="10"/>
              <w:rPr>
                <w:sz w:val="20"/>
                <w:szCs w:val="20"/>
              </w:rPr>
            </w:pPr>
            <w:r w:rsidRPr="000B5544">
              <w:rPr>
                <w:sz w:val="20"/>
                <w:szCs w:val="20"/>
              </w:rPr>
              <w:t xml:space="preserve">прыжки на двух ногах на месте, </w:t>
            </w:r>
          </w:p>
          <w:p w:rsidR="002C0E3A" w:rsidRPr="000B5544" w:rsidRDefault="002C0E3A" w:rsidP="002C0E3A">
            <w:pPr>
              <w:pStyle w:val="ConsPlusNormal"/>
              <w:numPr>
                <w:ilvl w:val="0"/>
                <w:numId w:val="219"/>
              </w:numPr>
              <w:tabs>
                <w:tab w:val="left" w:pos="416"/>
              </w:tabs>
              <w:ind w:left="-10" w:firstLine="10"/>
              <w:rPr>
                <w:sz w:val="20"/>
                <w:szCs w:val="20"/>
              </w:rPr>
            </w:pPr>
            <w:r w:rsidRPr="000B5544">
              <w:rPr>
                <w:sz w:val="20"/>
                <w:szCs w:val="20"/>
              </w:rPr>
              <w:t>прыжки на двух ногах на месте с поворотом вправо и влево, вокруг себя, ноги вместе-ноги врозь;</w:t>
            </w:r>
          </w:p>
          <w:p w:rsidR="002C0E3A" w:rsidRPr="000B5544" w:rsidRDefault="002C0E3A" w:rsidP="002C0E3A">
            <w:pPr>
              <w:pStyle w:val="ConsPlusNormal"/>
              <w:numPr>
                <w:ilvl w:val="0"/>
                <w:numId w:val="219"/>
              </w:numPr>
              <w:tabs>
                <w:tab w:val="left" w:pos="416"/>
              </w:tabs>
              <w:ind w:left="-10" w:firstLine="10"/>
              <w:rPr>
                <w:sz w:val="20"/>
                <w:szCs w:val="20"/>
              </w:rPr>
            </w:pPr>
            <w:r w:rsidRPr="000B5544">
              <w:rPr>
                <w:sz w:val="20"/>
                <w:szCs w:val="20"/>
              </w:rPr>
              <w:t>прямой галоп;</w:t>
            </w:r>
          </w:p>
        </w:tc>
        <w:tc>
          <w:tcPr>
            <w:tcW w:w="1240" w:type="pct"/>
            <w:shd w:val="clear" w:color="auto" w:fill="auto"/>
          </w:tcPr>
          <w:p w:rsidR="002C0E3A" w:rsidRPr="000B5544" w:rsidRDefault="002C0E3A" w:rsidP="002C0E3A">
            <w:pPr>
              <w:pStyle w:val="afb"/>
              <w:widowControl/>
              <w:numPr>
                <w:ilvl w:val="0"/>
                <w:numId w:val="220"/>
              </w:numPr>
              <w:tabs>
                <w:tab w:val="left" w:pos="405"/>
              </w:tabs>
              <w:ind w:left="0" w:firstLine="0"/>
              <w:rPr>
                <w:sz w:val="20"/>
                <w:szCs w:val="20"/>
              </w:rPr>
            </w:pPr>
            <w:r w:rsidRPr="000B5544">
              <w:rPr>
                <w:sz w:val="20"/>
                <w:szCs w:val="20"/>
              </w:rPr>
              <w:t xml:space="preserve">подпрыгивание на месте одна нога вперед-другая назад, ноги скрестно-ноги врозь; на одной ноге; </w:t>
            </w:r>
          </w:p>
          <w:p w:rsidR="002C0E3A" w:rsidRPr="000B5544" w:rsidRDefault="002C0E3A" w:rsidP="002C0E3A">
            <w:pPr>
              <w:pStyle w:val="afb"/>
              <w:widowControl/>
              <w:numPr>
                <w:ilvl w:val="0"/>
                <w:numId w:val="220"/>
              </w:numPr>
              <w:tabs>
                <w:tab w:val="left" w:pos="405"/>
              </w:tabs>
              <w:ind w:left="0" w:firstLine="0"/>
              <w:rPr>
                <w:sz w:val="20"/>
                <w:szCs w:val="20"/>
              </w:rPr>
            </w:pPr>
            <w:r w:rsidRPr="000B5544">
              <w:rPr>
                <w:sz w:val="20"/>
                <w:szCs w:val="20"/>
              </w:rPr>
              <w:t>подпрыгивание с хлопками перед собой, над головой, за спиной;</w:t>
            </w:r>
          </w:p>
          <w:p w:rsidR="002C0E3A" w:rsidRPr="000B5544" w:rsidRDefault="002C0E3A" w:rsidP="002C0E3A">
            <w:pPr>
              <w:pStyle w:val="afb"/>
              <w:widowControl/>
              <w:numPr>
                <w:ilvl w:val="0"/>
                <w:numId w:val="220"/>
              </w:numPr>
              <w:tabs>
                <w:tab w:val="left" w:pos="405"/>
              </w:tabs>
              <w:ind w:left="0" w:firstLine="0"/>
              <w:rPr>
                <w:sz w:val="20"/>
                <w:szCs w:val="20"/>
              </w:rPr>
            </w:pPr>
            <w:r w:rsidRPr="000B5544">
              <w:rPr>
                <w:sz w:val="20"/>
                <w:szCs w:val="20"/>
              </w:rPr>
              <w:t xml:space="preserve">подпрыгивание с ноги на ногу, </w:t>
            </w:r>
          </w:p>
        </w:tc>
        <w:tc>
          <w:tcPr>
            <w:tcW w:w="1256" w:type="pct"/>
            <w:shd w:val="clear" w:color="auto" w:fill="FFFFFF" w:themeFill="background1"/>
          </w:tcPr>
          <w:p w:rsidR="002C0E3A" w:rsidRPr="000B5544" w:rsidRDefault="002C0E3A" w:rsidP="002C0E3A">
            <w:pPr>
              <w:pStyle w:val="afb"/>
              <w:widowControl/>
              <w:numPr>
                <w:ilvl w:val="0"/>
                <w:numId w:val="220"/>
              </w:numPr>
              <w:tabs>
                <w:tab w:val="left" w:pos="395"/>
              </w:tabs>
              <w:ind w:left="0" w:firstLine="0"/>
              <w:rPr>
                <w:sz w:val="20"/>
                <w:szCs w:val="20"/>
              </w:rPr>
            </w:pPr>
            <w:r w:rsidRPr="000B5544">
              <w:rPr>
                <w:bCs/>
                <w:sz w:val="20"/>
                <w:szCs w:val="20"/>
              </w:rPr>
              <w:t>прыжки</w:t>
            </w:r>
            <w:r w:rsidRPr="000B5544">
              <w:rPr>
                <w:sz w:val="20"/>
                <w:szCs w:val="20"/>
              </w:rPr>
              <w:t xml:space="preserve"> на месте и с поворотом кругом;</w:t>
            </w:r>
          </w:p>
          <w:p w:rsidR="002C0E3A" w:rsidRPr="000B5544" w:rsidRDefault="002C0E3A" w:rsidP="002C0E3A">
            <w:pPr>
              <w:pStyle w:val="afb"/>
              <w:widowControl/>
              <w:numPr>
                <w:ilvl w:val="0"/>
                <w:numId w:val="220"/>
              </w:numPr>
              <w:tabs>
                <w:tab w:val="left" w:pos="395"/>
              </w:tabs>
              <w:ind w:left="0" w:firstLine="0"/>
              <w:rPr>
                <w:sz w:val="20"/>
                <w:szCs w:val="20"/>
              </w:rPr>
            </w:pPr>
            <w:r w:rsidRPr="000B5544">
              <w:rPr>
                <w:sz w:val="20"/>
                <w:szCs w:val="20"/>
              </w:rPr>
              <w:t xml:space="preserve">прыжки смещая ноги вправо-влево-вперед-назад, с движениями рук; </w:t>
            </w:r>
          </w:p>
          <w:p w:rsidR="002C0E3A" w:rsidRPr="000B5544" w:rsidRDefault="002C0E3A" w:rsidP="002C0E3A">
            <w:pPr>
              <w:pStyle w:val="afb"/>
              <w:widowControl/>
              <w:numPr>
                <w:ilvl w:val="0"/>
                <w:numId w:val="220"/>
              </w:numPr>
              <w:tabs>
                <w:tab w:val="left" w:pos="395"/>
              </w:tabs>
              <w:ind w:left="0" w:firstLine="0"/>
              <w:rPr>
                <w:sz w:val="20"/>
                <w:szCs w:val="20"/>
              </w:rPr>
            </w:pPr>
            <w:r w:rsidRPr="000B5544">
              <w:rPr>
                <w:sz w:val="20"/>
                <w:szCs w:val="20"/>
              </w:rPr>
              <w:t xml:space="preserve">подпрыгивания вверх из глубокого приседа; </w:t>
            </w:r>
          </w:p>
          <w:p w:rsidR="002C0E3A" w:rsidRPr="000B5544" w:rsidRDefault="002C0E3A" w:rsidP="002C0E3A">
            <w:pPr>
              <w:pStyle w:val="afb"/>
              <w:widowControl/>
              <w:numPr>
                <w:ilvl w:val="0"/>
                <w:numId w:val="220"/>
              </w:numPr>
              <w:tabs>
                <w:tab w:val="left" w:pos="395"/>
              </w:tabs>
              <w:ind w:left="0" w:firstLine="0"/>
              <w:rPr>
                <w:sz w:val="20"/>
                <w:szCs w:val="20"/>
              </w:rPr>
            </w:pPr>
            <w:r w:rsidRPr="000B5544">
              <w:rPr>
                <w:sz w:val="20"/>
                <w:szCs w:val="20"/>
              </w:rPr>
              <w:t xml:space="preserve">прыжки на одной ноге, другой толкая перед собой камешек; </w:t>
            </w:r>
          </w:p>
        </w:tc>
      </w:tr>
      <w:tr w:rsidR="002C0E3A" w:rsidRPr="000B5544" w:rsidTr="002C0E3A">
        <w:tc>
          <w:tcPr>
            <w:tcW w:w="1205" w:type="pct"/>
            <w:shd w:val="clear" w:color="auto" w:fill="auto"/>
          </w:tcPr>
          <w:p w:rsidR="002C0E3A" w:rsidRPr="000B5544" w:rsidRDefault="002C0E3A" w:rsidP="002C0E3A">
            <w:pPr>
              <w:pStyle w:val="ConsPlusNormal"/>
              <w:rPr>
                <w:b/>
                <w:sz w:val="20"/>
                <w:szCs w:val="20"/>
              </w:rPr>
            </w:pPr>
            <w:r w:rsidRPr="000B5544">
              <w:rPr>
                <w:sz w:val="20"/>
                <w:szCs w:val="20"/>
              </w:rPr>
              <w:t>прыжки, продвигаясь вперед на 2 - 3 м;</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подпрыгивание на двух ногах с продвижением вперед на 2 - 3 м;</w:t>
            </w:r>
          </w:p>
        </w:tc>
        <w:tc>
          <w:tcPr>
            <w:tcW w:w="2519" w:type="pct"/>
            <w:gridSpan w:val="3"/>
            <w:shd w:val="clear" w:color="auto" w:fill="auto"/>
          </w:tcPr>
          <w:p w:rsidR="002C0E3A" w:rsidRPr="000B5544" w:rsidRDefault="002C0E3A" w:rsidP="002C0E3A">
            <w:pPr>
              <w:pStyle w:val="afb"/>
              <w:tabs>
                <w:tab w:val="left" w:pos="2847"/>
                <w:tab w:val="left" w:pos="2947"/>
              </w:tabs>
              <w:rPr>
                <w:sz w:val="20"/>
                <w:szCs w:val="20"/>
              </w:rPr>
            </w:pPr>
            <w:r w:rsidRPr="000B5544">
              <w:rPr>
                <w:sz w:val="20"/>
                <w:szCs w:val="20"/>
              </w:rPr>
              <w:t xml:space="preserve">- прыжки на двух ногах с продвижением вперед на 3 - 4 м; </w:t>
            </w:r>
          </w:p>
          <w:p w:rsidR="002C0E3A" w:rsidRPr="000B5544" w:rsidRDefault="002C0E3A" w:rsidP="002C0E3A">
            <w:pPr>
              <w:pStyle w:val="afb"/>
              <w:tabs>
                <w:tab w:val="left" w:pos="2847"/>
                <w:tab w:val="left" w:pos="2947"/>
              </w:tabs>
              <w:rPr>
                <w:sz w:val="20"/>
                <w:szCs w:val="20"/>
              </w:rPr>
            </w:pPr>
            <w:r w:rsidRPr="000B5544">
              <w:rPr>
                <w:sz w:val="20"/>
                <w:szCs w:val="20"/>
              </w:rPr>
              <w:t>- прыжки на одной ноге (правой и левой) 2 - 2,5 м;</w:t>
            </w:r>
          </w:p>
        </w:tc>
      </w:tr>
      <w:tr w:rsidR="002C0E3A" w:rsidRPr="000B5544" w:rsidTr="002C0E3A">
        <w:tc>
          <w:tcPr>
            <w:tcW w:w="1205" w:type="pct"/>
            <w:shd w:val="clear" w:color="auto" w:fill="auto"/>
          </w:tcPr>
          <w:p w:rsidR="002C0E3A" w:rsidRPr="000B5544" w:rsidRDefault="002C0E3A" w:rsidP="002C0E3A">
            <w:pPr>
              <w:pStyle w:val="ConsPlusNormal"/>
              <w:rPr>
                <w:sz w:val="20"/>
                <w:szCs w:val="20"/>
              </w:rPr>
            </w:pPr>
            <w:r w:rsidRPr="000B5544">
              <w:rPr>
                <w:sz w:val="20"/>
                <w:szCs w:val="20"/>
              </w:rPr>
              <w:t xml:space="preserve">-прыжки через линию, (вперед и, развернувшись, в обратную сторону); </w:t>
            </w:r>
          </w:p>
          <w:p w:rsidR="002C0E3A" w:rsidRPr="000B5544" w:rsidRDefault="002C0E3A" w:rsidP="002C0E3A">
            <w:pPr>
              <w:pStyle w:val="ConsPlusNormal"/>
              <w:rPr>
                <w:sz w:val="20"/>
                <w:szCs w:val="20"/>
              </w:rPr>
            </w:pPr>
            <w:r w:rsidRPr="000B5544">
              <w:rPr>
                <w:sz w:val="20"/>
                <w:szCs w:val="20"/>
              </w:rPr>
              <w:t>- прыжки через 2 линии (расстояние 25 - 30 см),</w:t>
            </w:r>
          </w:p>
          <w:p w:rsidR="002C0E3A" w:rsidRPr="000B5544" w:rsidRDefault="002C0E3A" w:rsidP="002C0E3A">
            <w:pPr>
              <w:pStyle w:val="ConsPlusNormal"/>
              <w:rPr>
                <w:sz w:val="20"/>
                <w:szCs w:val="20"/>
              </w:rPr>
            </w:pPr>
            <w:r w:rsidRPr="000B5544">
              <w:rPr>
                <w:sz w:val="20"/>
                <w:szCs w:val="20"/>
              </w:rPr>
              <w:t>- прыжки через 4 - 6 параллельных линий (расстояние 15 - 20 см);</w:t>
            </w:r>
          </w:p>
          <w:p w:rsidR="002C0E3A" w:rsidRPr="000B5544" w:rsidRDefault="002C0E3A" w:rsidP="002C0E3A">
            <w:pPr>
              <w:pStyle w:val="ConsPlusNormal"/>
              <w:rPr>
                <w:sz w:val="20"/>
                <w:szCs w:val="20"/>
              </w:rPr>
            </w:pPr>
            <w:r w:rsidRPr="000B5544">
              <w:rPr>
                <w:sz w:val="20"/>
                <w:szCs w:val="20"/>
              </w:rPr>
              <w:t>- прыжки из обруча в обруч (плоский) по прямой;</w:t>
            </w:r>
          </w:p>
          <w:p w:rsidR="002C0E3A" w:rsidRPr="000B5544" w:rsidRDefault="002C0E3A" w:rsidP="002C0E3A">
            <w:pPr>
              <w:pStyle w:val="ConsPlusNormal"/>
              <w:rPr>
                <w:sz w:val="20"/>
                <w:szCs w:val="20"/>
              </w:rPr>
            </w:pPr>
            <w:r w:rsidRPr="000B5544">
              <w:rPr>
                <w:sz w:val="20"/>
                <w:szCs w:val="20"/>
              </w:rPr>
              <w:t>-прыжки в длину с места (не менее 40 см);</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 прыжки через 4 - 6 линий (расстояние между линиями 40 - 50 см);</w:t>
            </w:r>
          </w:p>
          <w:p w:rsidR="002C0E3A" w:rsidRPr="000B5544" w:rsidRDefault="002C0E3A" w:rsidP="002C0E3A">
            <w:pPr>
              <w:pStyle w:val="ConsPlusNormal"/>
              <w:rPr>
                <w:sz w:val="20"/>
                <w:szCs w:val="20"/>
              </w:rPr>
            </w:pPr>
            <w:r w:rsidRPr="000B5544">
              <w:rPr>
                <w:sz w:val="20"/>
                <w:szCs w:val="20"/>
              </w:rPr>
              <w:t>- прыжки из обруча в обруч (плоский) по прямой;</w:t>
            </w:r>
          </w:p>
          <w:p w:rsidR="002C0E3A" w:rsidRPr="000B5544" w:rsidRDefault="002C0E3A" w:rsidP="002C0E3A">
            <w:pPr>
              <w:spacing w:line="240" w:lineRule="auto"/>
              <w:rPr>
                <w:sz w:val="20"/>
              </w:rPr>
            </w:pPr>
            <w:r w:rsidRPr="000B5544">
              <w:rPr>
                <w:sz w:val="20"/>
              </w:rPr>
              <w:t>-прыжки в длину с места</w:t>
            </w:r>
            <w:r>
              <w:rPr>
                <w:sz w:val="20"/>
              </w:rPr>
              <w:t xml:space="preserve"> </w:t>
            </w:r>
            <w:r w:rsidRPr="000B5544">
              <w:rPr>
                <w:sz w:val="20"/>
              </w:rPr>
              <w:t>(не менее 40-50 см.)</w:t>
            </w:r>
          </w:p>
        </w:tc>
        <w:tc>
          <w:tcPr>
            <w:tcW w:w="2519" w:type="pct"/>
            <w:gridSpan w:val="3"/>
            <w:shd w:val="clear" w:color="auto" w:fill="auto"/>
          </w:tcPr>
          <w:p w:rsidR="002C0E3A" w:rsidRPr="000B5544" w:rsidRDefault="002C0E3A" w:rsidP="002C0E3A">
            <w:pPr>
              <w:pStyle w:val="afb"/>
              <w:rPr>
                <w:sz w:val="20"/>
                <w:szCs w:val="20"/>
              </w:rPr>
            </w:pPr>
            <w:r w:rsidRPr="000B5544">
              <w:rPr>
                <w:sz w:val="20"/>
                <w:szCs w:val="20"/>
              </w:rPr>
              <w:t>- прыжки, продвигаясь вперед через начерченные линии, из кружка в кружок;</w:t>
            </w:r>
          </w:p>
          <w:p w:rsidR="002C0E3A" w:rsidRPr="000B5544" w:rsidRDefault="002C0E3A" w:rsidP="002C0E3A">
            <w:pPr>
              <w:pStyle w:val="afb"/>
              <w:tabs>
                <w:tab w:val="left" w:pos="2863"/>
              </w:tabs>
              <w:rPr>
                <w:sz w:val="20"/>
                <w:szCs w:val="20"/>
              </w:rPr>
            </w:pPr>
            <w:r w:rsidRPr="000B5544">
              <w:rPr>
                <w:sz w:val="20"/>
                <w:szCs w:val="20"/>
              </w:rPr>
              <w:t>- прыжки из обруча в обруч (плоский) по прямой;</w:t>
            </w:r>
            <w:r w:rsidRPr="000B5544">
              <w:rPr>
                <w:sz w:val="20"/>
                <w:szCs w:val="20"/>
              </w:rPr>
              <w:tab/>
            </w:r>
          </w:p>
          <w:p w:rsidR="002C0E3A" w:rsidRPr="000B5544" w:rsidRDefault="002C0E3A" w:rsidP="002C0E3A">
            <w:pPr>
              <w:spacing w:line="240" w:lineRule="auto"/>
              <w:rPr>
                <w:sz w:val="20"/>
              </w:rPr>
            </w:pPr>
            <w:r w:rsidRPr="000B5544">
              <w:rPr>
                <w:sz w:val="20"/>
              </w:rPr>
              <w:t xml:space="preserve">- перепрыгивание боком невысокие препятствия (шнур, канат, кубик); </w:t>
            </w:r>
          </w:p>
          <w:p w:rsidR="002C0E3A" w:rsidRPr="000B5544" w:rsidRDefault="002C0E3A" w:rsidP="002C0E3A">
            <w:pPr>
              <w:spacing w:line="240" w:lineRule="auto"/>
              <w:rPr>
                <w:sz w:val="20"/>
              </w:rPr>
            </w:pPr>
            <w:r w:rsidRPr="000B5544">
              <w:rPr>
                <w:sz w:val="20"/>
              </w:rPr>
              <w:t>- прыжки в длину с места (от 50 см и более, с учётом индивидуальных возможностей)</w:t>
            </w:r>
          </w:p>
          <w:p w:rsidR="002C0E3A" w:rsidRPr="000B5544" w:rsidRDefault="002C0E3A" w:rsidP="002C0E3A">
            <w:pPr>
              <w:spacing w:line="240" w:lineRule="auto"/>
              <w:rPr>
                <w:sz w:val="20"/>
              </w:rPr>
            </w:pP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rPr>
                <w:b/>
                <w:sz w:val="20"/>
                <w:szCs w:val="20"/>
              </w:rPr>
            </w:pPr>
            <w:r w:rsidRPr="000B5544">
              <w:rPr>
                <w:sz w:val="20"/>
                <w:szCs w:val="20"/>
              </w:rPr>
              <w:t>- спрыгивание (высота 10 - 15 см),</w:t>
            </w: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 спрыгивание со скамейки (высота 15-20 см)</w:t>
            </w:r>
          </w:p>
        </w:tc>
        <w:tc>
          <w:tcPr>
            <w:tcW w:w="2496" w:type="pct"/>
            <w:gridSpan w:val="2"/>
            <w:shd w:val="clear" w:color="auto" w:fill="auto"/>
          </w:tcPr>
          <w:p w:rsidR="002C0E3A" w:rsidRPr="000B5544" w:rsidRDefault="002C0E3A" w:rsidP="002C0E3A">
            <w:pPr>
              <w:pStyle w:val="afb"/>
              <w:tabs>
                <w:tab w:val="left" w:pos="2863"/>
              </w:tabs>
              <w:rPr>
                <w:sz w:val="20"/>
                <w:szCs w:val="20"/>
              </w:rPr>
            </w:pPr>
            <w:r w:rsidRPr="000B5544">
              <w:rPr>
                <w:sz w:val="20"/>
                <w:szCs w:val="20"/>
              </w:rPr>
              <w:t xml:space="preserve">- спрыгивание с высоты (высота 20-25 см) в обозначенное место; </w:t>
            </w:r>
          </w:p>
        </w:tc>
      </w:tr>
      <w:tr w:rsidR="002C0E3A" w:rsidRPr="000B5544" w:rsidTr="002C0E3A">
        <w:trPr>
          <w:gridAfter w:val="1"/>
          <w:wAfter w:w="23" w:type="pct"/>
        </w:trPr>
        <w:tc>
          <w:tcPr>
            <w:tcW w:w="1205" w:type="pct"/>
            <w:vMerge w:val="restart"/>
            <w:shd w:val="clear" w:color="auto" w:fill="F2F2F2" w:themeFill="background1" w:themeFillShade="F2"/>
          </w:tcPr>
          <w:p w:rsidR="002C0E3A" w:rsidRPr="000B5544" w:rsidRDefault="002C0E3A" w:rsidP="002C0E3A">
            <w:pPr>
              <w:pStyle w:val="ConsPlusNormal"/>
              <w:rPr>
                <w:sz w:val="20"/>
                <w:szCs w:val="20"/>
              </w:rPr>
            </w:pPr>
          </w:p>
        </w:tc>
        <w:tc>
          <w:tcPr>
            <w:tcW w:w="1276" w:type="pct"/>
            <w:gridSpan w:val="3"/>
            <w:shd w:val="clear" w:color="auto" w:fill="F2F2F2" w:themeFill="background1" w:themeFillShade="F2"/>
          </w:tcPr>
          <w:p w:rsidR="002C0E3A" w:rsidRPr="000B5544" w:rsidRDefault="002C0E3A" w:rsidP="002C0E3A">
            <w:pPr>
              <w:pStyle w:val="ConsPlusNormal"/>
              <w:rPr>
                <w:sz w:val="20"/>
                <w:szCs w:val="20"/>
              </w:rPr>
            </w:pPr>
          </w:p>
        </w:tc>
        <w:tc>
          <w:tcPr>
            <w:tcW w:w="1240" w:type="pct"/>
            <w:shd w:val="clear" w:color="auto" w:fill="auto"/>
          </w:tcPr>
          <w:p w:rsidR="002C0E3A" w:rsidRPr="000B5544" w:rsidRDefault="002C0E3A" w:rsidP="002C0E3A">
            <w:pPr>
              <w:pStyle w:val="afb"/>
              <w:rPr>
                <w:sz w:val="20"/>
                <w:szCs w:val="20"/>
              </w:rPr>
            </w:pPr>
            <w:r w:rsidRPr="000B5544">
              <w:rPr>
                <w:sz w:val="20"/>
                <w:szCs w:val="20"/>
              </w:rPr>
              <w:t>- впрыгивание на возвышение 20 см двумя ногами;</w:t>
            </w:r>
          </w:p>
        </w:tc>
        <w:tc>
          <w:tcPr>
            <w:tcW w:w="1256" w:type="pct"/>
            <w:shd w:val="clear" w:color="auto" w:fill="FFFFFF" w:themeFill="background1"/>
          </w:tcPr>
          <w:p w:rsidR="002C0E3A" w:rsidRPr="000B5544" w:rsidRDefault="002C0E3A" w:rsidP="002C0E3A">
            <w:pPr>
              <w:pStyle w:val="afb"/>
              <w:tabs>
                <w:tab w:val="left" w:pos="2863"/>
              </w:tabs>
              <w:rPr>
                <w:sz w:val="20"/>
                <w:szCs w:val="20"/>
              </w:rPr>
            </w:pPr>
            <w:r w:rsidRPr="000B5544">
              <w:rPr>
                <w:sz w:val="20"/>
                <w:szCs w:val="20"/>
              </w:rPr>
              <w:t>- впрыгивание на предметы высотой 30 см с разбега 3 шага;</w:t>
            </w:r>
          </w:p>
        </w:tc>
      </w:tr>
      <w:tr w:rsidR="002C0E3A" w:rsidRPr="000B5544" w:rsidTr="002C0E3A">
        <w:trPr>
          <w:gridAfter w:val="1"/>
          <w:wAfter w:w="23" w:type="pct"/>
        </w:trPr>
        <w:tc>
          <w:tcPr>
            <w:tcW w:w="1205" w:type="pct"/>
            <w:vMerge/>
            <w:shd w:val="clear" w:color="auto" w:fill="F2F2F2" w:themeFill="background1" w:themeFillShade="F2"/>
          </w:tcPr>
          <w:p w:rsidR="002C0E3A" w:rsidRPr="000B5544" w:rsidRDefault="002C0E3A" w:rsidP="002C0E3A">
            <w:pPr>
              <w:pStyle w:val="ConsPlusNormal"/>
              <w:rPr>
                <w:b/>
                <w:sz w:val="20"/>
                <w:szCs w:val="20"/>
              </w:rPr>
            </w:pP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 прыжки стараясь достать предмет, подвешенный над головой;</w:t>
            </w:r>
          </w:p>
        </w:tc>
        <w:tc>
          <w:tcPr>
            <w:tcW w:w="1240" w:type="pct"/>
            <w:shd w:val="clear" w:color="auto" w:fill="auto"/>
          </w:tcPr>
          <w:p w:rsidR="002C0E3A" w:rsidRPr="000B5544" w:rsidRDefault="002C0E3A" w:rsidP="002C0E3A">
            <w:pPr>
              <w:pStyle w:val="afb"/>
              <w:rPr>
                <w:sz w:val="20"/>
                <w:szCs w:val="20"/>
              </w:rPr>
            </w:pPr>
            <w:r w:rsidRPr="000B5544">
              <w:rPr>
                <w:sz w:val="20"/>
                <w:szCs w:val="20"/>
              </w:rPr>
              <w:t xml:space="preserve">- прыжки в высоту с разбега; </w:t>
            </w:r>
          </w:p>
          <w:p w:rsidR="002C0E3A" w:rsidRPr="000B5544" w:rsidRDefault="002C0E3A" w:rsidP="002C0E3A">
            <w:pPr>
              <w:pStyle w:val="afb"/>
              <w:rPr>
                <w:sz w:val="20"/>
                <w:szCs w:val="20"/>
              </w:rPr>
            </w:pPr>
            <w:r w:rsidRPr="000B5544">
              <w:rPr>
                <w:sz w:val="20"/>
                <w:szCs w:val="20"/>
              </w:rPr>
              <w:t>- прыжки в длину с разбега.</w:t>
            </w:r>
          </w:p>
        </w:tc>
        <w:tc>
          <w:tcPr>
            <w:tcW w:w="1256" w:type="pct"/>
            <w:shd w:val="clear" w:color="auto" w:fill="FFFFFF" w:themeFill="background1"/>
          </w:tcPr>
          <w:p w:rsidR="002C0E3A" w:rsidRPr="000B5544" w:rsidRDefault="002C0E3A" w:rsidP="002C0E3A">
            <w:pPr>
              <w:pStyle w:val="afb"/>
              <w:tabs>
                <w:tab w:val="left" w:pos="2863"/>
              </w:tabs>
              <w:rPr>
                <w:sz w:val="20"/>
                <w:szCs w:val="20"/>
              </w:rPr>
            </w:pPr>
            <w:r w:rsidRPr="000B5544">
              <w:rPr>
                <w:sz w:val="20"/>
                <w:szCs w:val="20"/>
              </w:rPr>
              <w:t>прыжки в длину и в высоту с места и с разбега на соревнование</w:t>
            </w:r>
          </w:p>
        </w:tc>
      </w:tr>
      <w:tr w:rsidR="002C0E3A" w:rsidRPr="000B5544" w:rsidTr="002C0E3A">
        <w:trPr>
          <w:gridAfter w:val="1"/>
          <w:wAfter w:w="23" w:type="pct"/>
        </w:trPr>
        <w:tc>
          <w:tcPr>
            <w:tcW w:w="1205" w:type="pct"/>
            <w:vMerge/>
            <w:shd w:val="clear" w:color="auto" w:fill="F2F2F2" w:themeFill="background1" w:themeFillShade="F2"/>
          </w:tcPr>
          <w:p w:rsidR="002C0E3A" w:rsidRPr="000B5544" w:rsidRDefault="002C0E3A" w:rsidP="002C0E3A">
            <w:pPr>
              <w:pStyle w:val="ConsPlusNormal"/>
              <w:rPr>
                <w:b/>
                <w:sz w:val="20"/>
                <w:szCs w:val="20"/>
              </w:rPr>
            </w:pP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 выполнение 20 подпрыгиваний с небольшими перерывами;</w:t>
            </w:r>
          </w:p>
        </w:tc>
        <w:tc>
          <w:tcPr>
            <w:tcW w:w="1240" w:type="pct"/>
            <w:shd w:val="clear" w:color="auto" w:fill="auto"/>
          </w:tcPr>
          <w:p w:rsidR="002C0E3A" w:rsidRPr="000B5544" w:rsidRDefault="002C0E3A" w:rsidP="002C0E3A">
            <w:pPr>
              <w:pStyle w:val="afb"/>
              <w:rPr>
                <w:sz w:val="20"/>
                <w:szCs w:val="20"/>
              </w:rPr>
            </w:pPr>
            <w:r w:rsidRPr="000B5544">
              <w:rPr>
                <w:sz w:val="20"/>
                <w:szCs w:val="20"/>
              </w:rPr>
              <w:t xml:space="preserve">- подпрыгивание на месте 30 - 40 раз подряд 2 раза; </w:t>
            </w:r>
          </w:p>
          <w:p w:rsidR="002C0E3A" w:rsidRPr="000B5544" w:rsidRDefault="002C0E3A" w:rsidP="002C0E3A">
            <w:pPr>
              <w:pStyle w:val="afb"/>
              <w:rPr>
                <w:sz w:val="20"/>
                <w:szCs w:val="20"/>
              </w:rPr>
            </w:pPr>
            <w:r w:rsidRPr="000B5544">
              <w:rPr>
                <w:sz w:val="20"/>
                <w:szCs w:val="20"/>
              </w:rPr>
              <w:lastRenderedPageBreak/>
              <w:t>- подпрыгивание на одной ноге 10 - 15 раз;</w:t>
            </w:r>
          </w:p>
        </w:tc>
        <w:tc>
          <w:tcPr>
            <w:tcW w:w="1256" w:type="pct"/>
            <w:shd w:val="clear" w:color="auto" w:fill="FFFFFF" w:themeFill="background1"/>
          </w:tcPr>
          <w:p w:rsidR="002C0E3A" w:rsidRPr="000B5544" w:rsidRDefault="002C0E3A" w:rsidP="002C0E3A">
            <w:pPr>
              <w:pStyle w:val="afb"/>
              <w:tabs>
                <w:tab w:val="left" w:pos="2863"/>
              </w:tabs>
              <w:rPr>
                <w:sz w:val="20"/>
                <w:szCs w:val="20"/>
              </w:rPr>
            </w:pPr>
            <w:r w:rsidRPr="000B5544">
              <w:rPr>
                <w:sz w:val="20"/>
                <w:szCs w:val="20"/>
              </w:rPr>
              <w:lastRenderedPageBreak/>
              <w:t>- подпрыгивания на двух ногах 30 раз в чередовании с ходьбой,</w:t>
            </w:r>
          </w:p>
        </w:tc>
      </w:tr>
      <w:tr w:rsidR="002C0E3A" w:rsidRPr="000B5544" w:rsidTr="002C0E3A">
        <w:trPr>
          <w:gridAfter w:val="1"/>
          <w:wAfter w:w="23" w:type="pct"/>
        </w:trPr>
        <w:tc>
          <w:tcPr>
            <w:tcW w:w="1205" w:type="pct"/>
            <w:vMerge/>
            <w:shd w:val="clear" w:color="auto" w:fill="F2F2F2" w:themeFill="background1" w:themeFillShade="F2"/>
          </w:tcPr>
          <w:p w:rsidR="002C0E3A" w:rsidRPr="000B5544" w:rsidRDefault="002C0E3A" w:rsidP="002C0E3A">
            <w:pPr>
              <w:pStyle w:val="ConsPlusNormal"/>
              <w:rPr>
                <w:b/>
                <w:sz w:val="20"/>
                <w:szCs w:val="20"/>
              </w:rPr>
            </w:pP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 попытки выполнения прыжков с короткой скакалкой</w:t>
            </w:r>
          </w:p>
        </w:tc>
        <w:tc>
          <w:tcPr>
            <w:tcW w:w="1240" w:type="pct"/>
            <w:shd w:val="clear" w:color="auto" w:fill="auto"/>
          </w:tcPr>
          <w:p w:rsidR="002C0E3A" w:rsidRPr="000B5544" w:rsidRDefault="002C0E3A" w:rsidP="002C0E3A">
            <w:pPr>
              <w:pStyle w:val="afb"/>
              <w:rPr>
                <w:sz w:val="20"/>
                <w:szCs w:val="20"/>
              </w:rPr>
            </w:pPr>
            <w:r w:rsidRPr="000B5544">
              <w:rPr>
                <w:sz w:val="20"/>
                <w:szCs w:val="20"/>
              </w:rPr>
              <w:t xml:space="preserve">- прыжки со скакалкой: </w:t>
            </w:r>
          </w:p>
          <w:p w:rsidR="002C0E3A" w:rsidRPr="000B5544" w:rsidRDefault="002C0E3A" w:rsidP="002C0E3A">
            <w:pPr>
              <w:pStyle w:val="afb"/>
              <w:rPr>
                <w:sz w:val="20"/>
                <w:szCs w:val="20"/>
              </w:rPr>
            </w:pPr>
            <w:r w:rsidRPr="000B5544">
              <w:rPr>
                <w:sz w:val="20"/>
                <w:szCs w:val="20"/>
              </w:rPr>
              <w:t xml:space="preserve">перешагивание и прыжки через неподвижную скакалку (высота 3 - 5 см); </w:t>
            </w:r>
          </w:p>
          <w:p w:rsidR="002C0E3A" w:rsidRPr="000B5544" w:rsidRDefault="002C0E3A" w:rsidP="002C0E3A">
            <w:pPr>
              <w:pStyle w:val="afb"/>
              <w:rPr>
                <w:sz w:val="20"/>
                <w:szCs w:val="20"/>
              </w:rPr>
            </w:pPr>
            <w:r w:rsidRPr="000B5544">
              <w:rPr>
                <w:sz w:val="20"/>
                <w:szCs w:val="20"/>
              </w:rPr>
              <w:t xml:space="preserve">- перепрыгивание через скакалку с одной ноги на другую с места, шагом и бегом; </w:t>
            </w:r>
          </w:p>
          <w:p w:rsidR="002C0E3A" w:rsidRPr="000B5544" w:rsidRDefault="002C0E3A" w:rsidP="002C0E3A">
            <w:pPr>
              <w:pStyle w:val="afb"/>
              <w:rPr>
                <w:sz w:val="20"/>
                <w:szCs w:val="20"/>
              </w:rPr>
            </w:pPr>
            <w:r w:rsidRPr="000B5544">
              <w:rPr>
                <w:sz w:val="20"/>
                <w:szCs w:val="20"/>
              </w:rPr>
              <w:t>- прыжки через скакалку на двух ногах, через вращающуюся скакалку.</w:t>
            </w:r>
          </w:p>
        </w:tc>
        <w:tc>
          <w:tcPr>
            <w:tcW w:w="1256" w:type="pct"/>
            <w:shd w:val="clear" w:color="auto" w:fill="FFFFFF" w:themeFill="background1"/>
          </w:tcPr>
          <w:p w:rsidR="002C0E3A" w:rsidRPr="000B5544" w:rsidRDefault="002C0E3A" w:rsidP="002C0E3A">
            <w:pPr>
              <w:pStyle w:val="afb"/>
              <w:tabs>
                <w:tab w:val="left" w:pos="287"/>
              </w:tabs>
              <w:ind w:left="2"/>
              <w:rPr>
                <w:sz w:val="20"/>
                <w:szCs w:val="20"/>
              </w:rPr>
            </w:pPr>
            <w:r w:rsidRPr="000B5544">
              <w:rPr>
                <w:sz w:val="20"/>
                <w:szCs w:val="20"/>
              </w:rPr>
              <w:t xml:space="preserve">- прыжки с короткой скакалкой: прыжки на двух ногах с промежуточными прыжками и без них; </w:t>
            </w:r>
          </w:p>
          <w:p w:rsidR="002C0E3A" w:rsidRPr="000B5544" w:rsidRDefault="002C0E3A" w:rsidP="002C0E3A">
            <w:pPr>
              <w:pStyle w:val="afb"/>
              <w:tabs>
                <w:tab w:val="left" w:pos="287"/>
              </w:tabs>
              <w:ind w:left="2"/>
              <w:rPr>
                <w:sz w:val="20"/>
                <w:szCs w:val="20"/>
              </w:rPr>
            </w:pPr>
            <w:r w:rsidRPr="000B5544">
              <w:rPr>
                <w:sz w:val="20"/>
                <w:szCs w:val="20"/>
              </w:rPr>
              <w:t>- прыжки с ноги на ногу;</w:t>
            </w:r>
          </w:p>
          <w:p w:rsidR="002C0E3A" w:rsidRPr="000B5544" w:rsidRDefault="002C0E3A" w:rsidP="002C0E3A">
            <w:pPr>
              <w:pStyle w:val="afb"/>
              <w:ind w:left="2"/>
              <w:rPr>
                <w:sz w:val="20"/>
                <w:szCs w:val="20"/>
              </w:rPr>
            </w:pPr>
            <w:r w:rsidRPr="000B5544">
              <w:rPr>
                <w:sz w:val="20"/>
                <w:szCs w:val="20"/>
              </w:rPr>
              <w:t xml:space="preserve">- бег со скакалкой; </w:t>
            </w:r>
          </w:p>
          <w:p w:rsidR="002C0E3A" w:rsidRPr="000B5544" w:rsidRDefault="002C0E3A" w:rsidP="002C0E3A">
            <w:pPr>
              <w:pStyle w:val="afb"/>
              <w:tabs>
                <w:tab w:val="left" w:pos="287"/>
              </w:tabs>
              <w:ind w:left="2"/>
              <w:rPr>
                <w:sz w:val="20"/>
                <w:szCs w:val="20"/>
              </w:rPr>
            </w:pPr>
            <w:r w:rsidRPr="000B5544">
              <w:rPr>
                <w:sz w:val="20"/>
                <w:szCs w:val="20"/>
              </w:rPr>
              <w:t xml:space="preserve">- прыжки через обруч, вращая его как скакалку; </w:t>
            </w:r>
          </w:p>
          <w:p w:rsidR="002C0E3A" w:rsidRPr="000B5544" w:rsidRDefault="002C0E3A" w:rsidP="002C0E3A">
            <w:pPr>
              <w:pStyle w:val="afb"/>
              <w:tabs>
                <w:tab w:val="left" w:pos="287"/>
              </w:tabs>
              <w:ind w:left="2"/>
              <w:rPr>
                <w:sz w:val="20"/>
                <w:szCs w:val="20"/>
              </w:rPr>
            </w:pPr>
            <w:r w:rsidRPr="000B5544">
              <w:rPr>
                <w:sz w:val="20"/>
                <w:szCs w:val="20"/>
              </w:rPr>
              <w:t>- прыжки через длинную скакалку</w:t>
            </w:r>
          </w:p>
          <w:p w:rsidR="002C0E3A" w:rsidRPr="000B5544" w:rsidRDefault="002C0E3A" w:rsidP="002C0E3A">
            <w:pPr>
              <w:pStyle w:val="afb"/>
              <w:tabs>
                <w:tab w:val="left" w:pos="2863"/>
              </w:tabs>
              <w:ind w:left="2"/>
              <w:rPr>
                <w:sz w:val="20"/>
                <w:szCs w:val="20"/>
              </w:rPr>
            </w:pPr>
            <w:r w:rsidRPr="000B5544">
              <w:rPr>
                <w:sz w:val="20"/>
                <w:szCs w:val="20"/>
              </w:rPr>
              <w:t xml:space="preserve">- пробегание под вращающейся скакалкой, прыжки через вращающуюся скакалку с места; </w:t>
            </w:r>
          </w:p>
          <w:p w:rsidR="002C0E3A" w:rsidRPr="000B5544" w:rsidRDefault="002C0E3A" w:rsidP="002C0E3A">
            <w:pPr>
              <w:pStyle w:val="afb"/>
              <w:tabs>
                <w:tab w:val="left" w:pos="2863"/>
              </w:tabs>
              <w:ind w:left="2"/>
              <w:rPr>
                <w:sz w:val="20"/>
                <w:szCs w:val="20"/>
              </w:rPr>
            </w:pPr>
            <w:r w:rsidRPr="000B5544">
              <w:rPr>
                <w:sz w:val="20"/>
                <w:szCs w:val="20"/>
              </w:rPr>
              <w:t xml:space="preserve">- вбегание под вращающуюся скакалку - прыжок - выбегание; </w:t>
            </w:r>
          </w:p>
          <w:p w:rsidR="002C0E3A" w:rsidRPr="000B5544" w:rsidRDefault="002C0E3A" w:rsidP="002C0E3A">
            <w:pPr>
              <w:pStyle w:val="afb"/>
              <w:tabs>
                <w:tab w:val="left" w:pos="2863"/>
              </w:tabs>
              <w:rPr>
                <w:sz w:val="20"/>
                <w:szCs w:val="20"/>
              </w:rPr>
            </w:pPr>
            <w:r w:rsidRPr="000B5544">
              <w:rPr>
                <w:sz w:val="20"/>
                <w:szCs w:val="20"/>
              </w:rPr>
              <w:t>-пробегание под вращающейся скакалкой парами.</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pStyle w:val="afb"/>
              <w:tabs>
                <w:tab w:val="left" w:pos="2863"/>
              </w:tabs>
              <w:rPr>
                <w:b/>
                <w:sz w:val="20"/>
                <w:szCs w:val="20"/>
              </w:rPr>
            </w:pPr>
            <w:r w:rsidRPr="000B5544">
              <w:rPr>
                <w:b/>
                <w:sz w:val="20"/>
                <w:szCs w:val="20"/>
              </w:rPr>
              <w:t xml:space="preserve"> Упражнения в равновесии</w:t>
            </w:r>
          </w:p>
        </w:tc>
      </w:tr>
      <w:tr w:rsidR="002C0E3A" w:rsidRPr="000B5544" w:rsidTr="002C0E3A">
        <w:trPr>
          <w:gridAfter w:val="1"/>
          <w:wAfter w:w="23" w:type="pct"/>
        </w:trPr>
        <w:tc>
          <w:tcPr>
            <w:tcW w:w="1343" w:type="pct"/>
            <w:gridSpan w:val="3"/>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3-4</w:t>
            </w:r>
          </w:p>
        </w:tc>
        <w:tc>
          <w:tcPr>
            <w:tcW w:w="1138" w:type="pct"/>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5-6</w:t>
            </w:r>
          </w:p>
        </w:tc>
        <w:tc>
          <w:tcPr>
            <w:tcW w:w="1256"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6-7</w:t>
            </w:r>
          </w:p>
        </w:tc>
      </w:tr>
      <w:tr w:rsidR="002C0E3A" w:rsidRPr="000B5544" w:rsidTr="002C0E3A">
        <w:trPr>
          <w:gridAfter w:val="1"/>
          <w:wAfter w:w="23" w:type="pct"/>
          <w:trHeight w:val="725"/>
        </w:trPr>
        <w:tc>
          <w:tcPr>
            <w:tcW w:w="1343" w:type="pct"/>
            <w:gridSpan w:val="3"/>
            <w:vMerge w:val="restart"/>
            <w:shd w:val="clear" w:color="auto" w:fill="auto"/>
          </w:tcPr>
          <w:p w:rsidR="002C0E3A" w:rsidRPr="000B5544" w:rsidRDefault="002C0E3A" w:rsidP="002C0E3A">
            <w:pPr>
              <w:pStyle w:val="ConsPlusNormal"/>
              <w:rPr>
                <w:sz w:val="20"/>
                <w:szCs w:val="20"/>
              </w:rPr>
            </w:pPr>
            <w:r w:rsidRPr="000B5544">
              <w:rPr>
                <w:sz w:val="20"/>
                <w:szCs w:val="20"/>
              </w:rPr>
              <w:t xml:space="preserve">- ходьба по прямой и извилистой дорожке (ширина 15 - 20 см, длина 2 - 2,5 м), обычным и приставным шагом; </w:t>
            </w:r>
          </w:p>
          <w:p w:rsidR="002C0E3A" w:rsidRPr="000B5544" w:rsidRDefault="002C0E3A" w:rsidP="002C0E3A">
            <w:pPr>
              <w:pStyle w:val="ConsPlusNormal"/>
              <w:rPr>
                <w:sz w:val="20"/>
                <w:szCs w:val="20"/>
              </w:rPr>
            </w:pPr>
            <w:r w:rsidRPr="000B5544">
              <w:rPr>
                <w:sz w:val="20"/>
                <w:szCs w:val="20"/>
              </w:rPr>
              <w:t>- ходьба на носках, с остановкой.</w:t>
            </w:r>
          </w:p>
          <w:p w:rsidR="002C0E3A" w:rsidRPr="000B5544" w:rsidRDefault="002C0E3A" w:rsidP="002C0E3A">
            <w:pPr>
              <w:pStyle w:val="ConsPlusNormal"/>
              <w:rPr>
                <w:sz w:val="20"/>
                <w:szCs w:val="20"/>
              </w:rPr>
            </w:pPr>
            <w:r w:rsidRPr="000B5544">
              <w:rPr>
                <w:sz w:val="20"/>
                <w:szCs w:val="20"/>
              </w:rPr>
              <w:t xml:space="preserve">-ходьба с выполнением заданий (присесть, встать и продолжить движение); </w:t>
            </w:r>
          </w:p>
        </w:tc>
        <w:tc>
          <w:tcPr>
            <w:tcW w:w="1138" w:type="pct"/>
            <w:shd w:val="clear" w:color="auto" w:fill="auto"/>
          </w:tcPr>
          <w:p w:rsidR="002C0E3A" w:rsidRPr="000B5544" w:rsidRDefault="002C0E3A" w:rsidP="002C0E3A">
            <w:pPr>
              <w:pStyle w:val="ConsPlusNormal"/>
              <w:rPr>
                <w:sz w:val="20"/>
                <w:szCs w:val="20"/>
              </w:rPr>
            </w:pPr>
            <w:r w:rsidRPr="000B5544">
              <w:rPr>
                <w:sz w:val="20"/>
                <w:szCs w:val="20"/>
              </w:rPr>
              <w:t>ходьба по доске до конца и обратно с поворотом;</w:t>
            </w:r>
          </w:p>
        </w:tc>
        <w:tc>
          <w:tcPr>
            <w:tcW w:w="1240" w:type="pct"/>
            <w:vMerge w:val="restart"/>
            <w:shd w:val="clear" w:color="auto" w:fill="auto"/>
          </w:tcPr>
          <w:p w:rsidR="002C0E3A" w:rsidRPr="000B5544" w:rsidRDefault="002C0E3A" w:rsidP="002C0E3A">
            <w:pPr>
              <w:pStyle w:val="afb"/>
              <w:rPr>
                <w:sz w:val="20"/>
                <w:szCs w:val="20"/>
              </w:rPr>
            </w:pPr>
            <w:r w:rsidRPr="000B5544">
              <w:rPr>
                <w:sz w:val="20"/>
                <w:szCs w:val="20"/>
              </w:rPr>
              <w:t xml:space="preserve">ходьба по шнуру прямо и зигзагообразно, приставляя пятку одной ноги к носку другой; </w:t>
            </w:r>
          </w:p>
        </w:tc>
        <w:tc>
          <w:tcPr>
            <w:tcW w:w="1256" w:type="pct"/>
            <w:vMerge w:val="restart"/>
            <w:shd w:val="clear" w:color="auto" w:fill="FFFFFF" w:themeFill="background1"/>
          </w:tcPr>
          <w:p w:rsidR="002C0E3A" w:rsidRPr="000B5544" w:rsidRDefault="002C0E3A" w:rsidP="002C0E3A">
            <w:pPr>
              <w:pStyle w:val="afb"/>
              <w:rPr>
                <w:sz w:val="20"/>
                <w:szCs w:val="20"/>
              </w:rPr>
            </w:pPr>
            <w:r w:rsidRPr="000B5544">
              <w:rPr>
                <w:sz w:val="20"/>
                <w:szCs w:val="20"/>
              </w:rPr>
              <w:t>педагог способствует совершенствованию двигательных навыков детей;</w:t>
            </w:r>
          </w:p>
          <w:p w:rsidR="002C0E3A" w:rsidRPr="000B5544" w:rsidRDefault="002C0E3A" w:rsidP="002C0E3A">
            <w:pPr>
              <w:pStyle w:val="afb"/>
              <w:rPr>
                <w:sz w:val="20"/>
                <w:szCs w:val="20"/>
              </w:rPr>
            </w:pPr>
            <w:r w:rsidRPr="000B5544">
              <w:rPr>
                <w:sz w:val="20"/>
                <w:szCs w:val="20"/>
              </w:rPr>
              <w:t>стойка на одной ноге, закрыв по сигналу глаза;</w:t>
            </w:r>
          </w:p>
        </w:tc>
      </w:tr>
      <w:tr w:rsidR="002C0E3A" w:rsidRPr="000B5544" w:rsidTr="002C0E3A">
        <w:trPr>
          <w:gridAfter w:val="1"/>
          <w:wAfter w:w="23" w:type="pct"/>
          <w:trHeight w:val="998"/>
        </w:trPr>
        <w:tc>
          <w:tcPr>
            <w:tcW w:w="1343" w:type="pct"/>
            <w:gridSpan w:val="3"/>
            <w:vMerge/>
            <w:shd w:val="clear" w:color="auto" w:fill="auto"/>
          </w:tcPr>
          <w:p w:rsidR="002C0E3A" w:rsidRPr="000B5544" w:rsidRDefault="002C0E3A" w:rsidP="002C0E3A">
            <w:pPr>
              <w:pStyle w:val="ConsPlusNormal"/>
              <w:rPr>
                <w:sz w:val="20"/>
                <w:szCs w:val="20"/>
              </w:rPr>
            </w:pPr>
          </w:p>
        </w:tc>
        <w:tc>
          <w:tcPr>
            <w:tcW w:w="1138" w:type="pct"/>
            <w:shd w:val="clear" w:color="auto" w:fill="auto"/>
          </w:tcPr>
          <w:p w:rsidR="002C0E3A" w:rsidRPr="000B5544" w:rsidRDefault="002C0E3A" w:rsidP="002C0E3A">
            <w:pPr>
              <w:pStyle w:val="ConsPlusNormal"/>
              <w:rPr>
                <w:sz w:val="20"/>
                <w:szCs w:val="20"/>
              </w:rPr>
            </w:pPr>
            <w:r w:rsidRPr="000B5544">
              <w:rPr>
                <w:sz w:val="20"/>
                <w:szCs w:val="20"/>
              </w:rPr>
              <w:t xml:space="preserve">ходьба по доске, (с перешагиванием через предметы, </w:t>
            </w:r>
          </w:p>
          <w:p w:rsidR="002C0E3A" w:rsidRPr="000B5544" w:rsidRDefault="002C0E3A" w:rsidP="002C0E3A">
            <w:pPr>
              <w:pStyle w:val="ConsPlusNormal"/>
              <w:rPr>
                <w:sz w:val="20"/>
                <w:szCs w:val="20"/>
                <w:highlight w:val="yellow"/>
              </w:rPr>
            </w:pPr>
            <w:r w:rsidRPr="000B5544">
              <w:rPr>
                <w:sz w:val="20"/>
                <w:szCs w:val="20"/>
              </w:rPr>
              <w:t>с мешочком на голове, с предметом в руках, ставя ногу с носка руки в стороны);</w:t>
            </w:r>
          </w:p>
        </w:tc>
        <w:tc>
          <w:tcPr>
            <w:tcW w:w="1240" w:type="pct"/>
            <w:vMerge/>
            <w:shd w:val="clear" w:color="auto" w:fill="auto"/>
          </w:tcPr>
          <w:p w:rsidR="002C0E3A" w:rsidRPr="000B5544" w:rsidRDefault="002C0E3A" w:rsidP="002C0E3A">
            <w:pPr>
              <w:pStyle w:val="afb"/>
              <w:rPr>
                <w:sz w:val="20"/>
                <w:szCs w:val="20"/>
                <w:highlight w:val="cyan"/>
              </w:rPr>
            </w:pPr>
          </w:p>
        </w:tc>
        <w:tc>
          <w:tcPr>
            <w:tcW w:w="1256" w:type="pct"/>
            <w:vMerge/>
            <w:shd w:val="clear" w:color="auto" w:fill="FFFFFF" w:themeFill="background1"/>
          </w:tcPr>
          <w:p w:rsidR="002C0E3A" w:rsidRPr="000B5544" w:rsidRDefault="002C0E3A" w:rsidP="002C0E3A">
            <w:pPr>
              <w:pStyle w:val="afb"/>
              <w:rPr>
                <w:sz w:val="20"/>
                <w:szCs w:val="20"/>
              </w:rPr>
            </w:pPr>
          </w:p>
        </w:tc>
      </w:tr>
      <w:tr w:rsidR="002C0E3A" w:rsidRPr="000B5544" w:rsidTr="002C0E3A">
        <w:trPr>
          <w:gridAfter w:val="1"/>
          <w:wAfter w:w="23" w:type="pct"/>
        </w:trPr>
        <w:tc>
          <w:tcPr>
            <w:tcW w:w="1343" w:type="pct"/>
            <w:gridSpan w:val="3"/>
            <w:shd w:val="clear" w:color="auto" w:fill="auto"/>
          </w:tcPr>
          <w:p w:rsidR="002C0E3A" w:rsidRPr="000B5544" w:rsidRDefault="002C0E3A" w:rsidP="002C0E3A">
            <w:pPr>
              <w:pStyle w:val="ConsPlusNormal"/>
              <w:rPr>
                <w:b/>
                <w:sz w:val="20"/>
                <w:szCs w:val="20"/>
              </w:rPr>
            </w:pPr>
            <w:r w:rsidRPr="000B5544">
              <w:rPr>
                <w:sz w:val="20"/>
                <w:szCs w:val="20"/>
              </w:rPr>
              <w:t>- ходьба по гимнастической скамье</w:t>
            </w:r>
          </w:p>
        </w:tc>
        <w:tc>
          <w:tcPr>
            <w:tcW w:w="1138" w:type="pct"/>
            <w:shd w:val="clear" w:color="auto" w:fill="auto"/>
          </w:tcPr>
          <w:p w:rsidR="002C0E3A" w:rsidRPr="000B5544" w:rsidRDefault="002C0E3A" w:rsidP="002C0E3A">
            <w:pPr>
              <w:pStyle w:val="ConsPlusNormal"/>
              <w:rPr>
                <w:sz w:val="20"/>
                <w:szCs w:val="20"/>
              </w:rPr>
            </w:pPr>
            <w:r w:rsidRPr="000B5544">
              <w:rPr>
                <w:sz w:val="20"/>
                <w:szCs w:val="20"/>
              </w:rPr>
              <w:t>ходьба по гимнастической скамье (с перешагиванием через предметы, с мешочком на голове, с предметом в руках, ставя ногу с носка руки в стороны);</w:t>
            </w:r>
          </w:p>
        </w:tc>
        <w:tc>
          <w:tcPr>
            <w:tcW w:w="1240" w:type="pct"/>
            <w:shd w:val="clear" w:color="auto" w:fill="auto"/>
          </w:tcPr>
          <w:p w:rsidR="002C0E3A" w:rsidRPr="000B5544" w:rsidRDefault="002C0E3A" w:rsidP="002C0E3A">
            <w:pPr>
              <w:pStyle w:val="afb"/>
              <w:rPr>
                <w:sz w:val="20"/>
                <w:szCs w:val="20"/>
              </w:rPr>
            </w:pPr>
            <w:r w:rsidRPr="000B5544">
              <w:rPr>
                <w:sz w:val="20"/>
                <w:szCs w:val="20"/>
              </w:rPr>
              <w:t xml:space="preserve">- стойка на гимнастической скамье на одной ноге; </w:t>
            </w:r>
          </w:p>
          <w:p w:rsidR="002C0E3A" w:rsidRPr="000B5544" w:rsidRDefault="002C0E3A" w:rsidP="002C0E3A">
            <w:pPr>
              <w:pStyle w:val="afb"/>
              <w:widowControl/>
              <w:numPr>
                <w:ilvl w:val="0"/>
                <w:numId w:val="204"/>
              </w:numPr>
              <w:ind w:left="0"/>
              <w:rPr>
                <w:sz w:val="20"/>
                <w:szCs w:val="20"/>
              </w:rPr>
            </w:pPr>
            <w:r w:rsidRPr="000B5544">
              <w:rPr>
                <w:sz w:val="20"/>
                <w:szCs w:val="20"/>
              </w:rPr>
              <w:t>- поднимание на носки и опускание на всю стопу, стоя на скамье;</w:t>
            </w:r>
          </w:p>
          <w:p w:rsidR="002C0E3A" w:rsidRPr="000B5544" w:rsidRDefault="002C0E3A" w:rsidP="002C0E3A">
            <w:pPr>
              <w:pStyle w:val="afb"/>
              <w:rPr>
                <w:sz w:val="20"/>
                <w:szCs w:val="20"/>
              </w:rPr>
            </w:pPr>
            <w:r w:rsidRPr="000B5544">
              <w:rPr>
                <w:sz w:val="20"/>
                <w:szCs w:val="20"/>
              </w:rPr>
              <w:t>- пробегание по скамье;</w:t>
            </w:r>
          </w:p>
        </w:tc>
        <w:tc>
          <w:tcPr>
            <w:tcW w:w="1256" w:type="pct"/>
            <w:shd w:val="clear" w:color="auto" w:fill="FFFFFF" w:themeFill="background1"/>
          </w:tcPr>
          <w:p w:rsidR="002C0E3A" w:rsidRPr="000B5544" w:rsidRDefault="002C0E3A" w:rsidP="002C0E3A">
            <w:pPr>
              <w:pStyle w:val="afb"/>
              <w:tabs>
                <w:tab w:val="left" w:pos="287"/>
              </w:tabs>
              <w:ind w:left="2"/>
              <w:rPr>
                <w:sz w:val="20"/>
                <w:szCs w:val="20"/>
              </w:rPr>
            </w:pPr>
            <w:r w:rsidRPr="000B5544">
              <w:rPr>
                <w:sz w:val="20"/>
                <w:szCs w:val="20"/>
              </w:rPr>
              <w:t xml:space="preserve">- ходьба по гимнастической скамейке, с перешагиванием посередине палки, пролезанием в обруч, приседанием и поворотом кругом; </w:t>
            </w:r>
          </w:p>
          <w:p w:rsidR="002C0E3A" w:rsidRPr="000B5544" w:rsidRDefault="002C0E3A" w:rsidP="002C0E3A">
            <w:pPr>
              <w:pStyle w:val="afb"/>
              <w:tabs>
                <w:tab w:val="left" w:pos="287"/>
              </w:tabs>
              <w:ind w:left="2"/>
              <w:rPr>
                <w:sz w:val="20"/>
                <w:szCs w:val="20"/>
              </w:rPr>
            </w:pPr>
            <w:r w:rsidRPr="000B5544">
              <w:rPr>
                <w:sz w:val="20"/>
                <w:szCs w:val="20"/>
              </w:rPr>
              <w:t xml:space="preserve">- ходьба по гимнастической скамейке, приседая на одной ноге, другую пронося прямой вперед сбоку скамейки; </w:t>
            </w:r>
          </w:p>
          <w:p w:rsidR="002C0E3A" w:rsidRPr="000B5544" w:rsidRDefault="002C0E3A" w:rsidP="002C0E3A">
            <w:pPr>
              <w:pStyle w:val="afb"/>
              <w:tabs>
                <w:tab w:val="left" w:pos="2863"/>
              </w:tabs>
              <w:ind w:left="2"/>
              <w:rPr>
                <w:sz w:val="20"/>
                <w:szCs w:val="20"/>
              </w:rPr>
            </w:pPr>
            <w:r w:rsidRPr="000B5544">
              <w:rPr>
                <w:sz w:val="20"/>
                <w:szCs w:val="20"/>
              </w:rPr>
              <w:t>- ходьба по гимнастической скамейке, на каждый шаг высоко поднимая прямую ногу и делая под ней хлопок</w:t>
            </w:r>
          </w:p>
        </w:tc>
      </w:tr>
      <w:tr w:rsidR="002C0E3A" w:rsidRPr="000B5544" w:rsidTr="002C0E3A">
        <w:trPr>
          <w:gridAfter w:val="1"/>
          <w:wAfter w:w="23" w:type="pct"/>
        </w:trPr>
        <w:tc>
          <w:tcPr>
            <w:tcW w:w="2481" w:type="pct"/>
            <w:gridSpan w:val="4"/>
            <w:shd w:val="clear" w:color="auto" w:fill="auto"/>
          </w:tcPr>
          <w:p w:rsidR="002C0E3A" w:rsidRPr="000B5544" w:rsidRDefault="002C0E3A" w:rsidP="002C0E3A">
            <w:pPr>
              <w:pStyle w:val="ConsPlusNormal"/>
              <w:rPr>
                <w:sz w:val="20"/>
                <w:szCs w:val="20"/>
              </w:rPr>
            </w:pPr>
            <w:r w:rsidRPr="000B5544">
              <w:rPr>
                <w:sz w:val="20"/>
                <w:szCs w:val="20"/>
              </w:rPr>
              <w:t>ходьба с перешагиванием рейки лестницы, лежащей на полу</w:t>
            </w:r>
          </w:p>
        </w:tc>
        <w:tc>
          <w:tcPr>
            <w:tcW w:w="2496" w:type="pct"/>
            <w:gridSpan w:val="2"/>
            <w:shd w:val="clear" w:color="auto" w:fill="auto"/>
          </w:tcPr>
          <w:p w:rsidR="002C0E3A" w:rsidRPr="000B5544" w:rsidRDefault="002C0E3A" w:rsidP="002C0E3A">
            <w:pPr>
              <w:pStyle w:val="afb"/>
              <w:rPr>
                <w:sz w:val="20"/>
                <w:szCs w:val="20"/>
              </w:rPr>
            </w:pPr>
            <w:r w:rsidRPr="000B5544">
              <w:rPr>
                <w:sz w:val="20"/>
                <w:szCs w:val="20"/>
              </w:rPr>
              <w:t>ходьба по узкой рейке гимнастической скамейки прямо и боком;</w:t>
            </w:r>
          </w:p>
        </w:tc>
      </w:tr>
      <w:tr w:rsidR="002C0E3A" w:rsidRPr="000B5544" w:rsidTr="002C0E3A">
        <w:trPr>
          <w:gridAfter w:val="1"/>
          <w:wAfter w:w="23" w:type="pct"/>
          <w:trHeight w:val="818"/>
        </w:trPr>
        <w:tc>
          <w:tcPr>
            <w:tcW w:w="1343" w:type="pct"/>
            <w:gridSpan w:val="3"/>
            <w:shd w:val="clear" w:color="auto" w:fill="auto"/>
          </w:tcPr>
          <w:p w:rsidR="002C0E3A" w:rsidRPr="000B5544" w:rsidRDefault="002C0E3A" w:rsidP="002C0E3A">
            <w:pPr>
              <w:pStyle w:val="ConsPlusNormal"/>
              <w:rPr>
                <w:sz w:val="20"/>
                <w:szCs w:val="20"/>
                <w:lang w:eastAsia="en-US"/>
              </w:rPr>
            </w:pPr>
            <w:r w:rsidRPr="000B5544">
              <w:rPr>
                <w:sz w:val="20"/>
                <w:szCs w:val="20"/>
                <w:lang w:eastAsia="en-US"/>
              </w:rPr>
              <w:t>ходьба по шнуру, плоскому обручу, лежащему на полу, приставным шагом;</w:t>
            </w:r>
          </w:p>
        </w:tc>
        <w:tc>
          <w:tcPr>
            <w:tcW w:w="1138" w:type="pct"/>
            <w:shd w:val="clear" w:color="auto" w:fill="auto"/>
          </w:tcPr>
          <w:p w:rsidR="002C0E3A" w:rsidRPr="000B5544" w:rsidRDefault="002C0E3A" w:rsidP="002C0E3A">
            <w:pPr>
              <w:pStyle w:val="ConsPlusNormal"/>
              <w:rPr>
                <w:sz w:val="20"/>
                <w:szCs w:val="20"/>
              </w:rPr>
            </w:pPr>
            <w:r w:rsidRPr="000B5544">
              <w:rPr>
                <w:sz w:val="20"/>
                <w:szCs w:val="20"/>
              </w:rPr>
              <w:t xml:space="preserve">ходьба по шнуру с мешочком на ладони </w:t>
            </w:r>
            <w:r>
              <w:rPr>
                <w:sz w:val="20"/>
                <w:szCs w:val="20"/>
              </w:rPr>
              <w:t>вытянутой вперёд на ладони руки</w:t>
            </w:r>
            <w:r w:rsidRPr="000B5544">
              <w:rPr>
                <w:sz w:val="20"/>
                <w:szCs w:val="20"/>
              </w:rPr>
              <w:t>**</w:t>
            </w:r>
          </w:p>
        </w:tc>
        <w:tc>
          <w:tcPr>
            <w:tcW w:w="1240" w:type="pct"/>
            <w:shd w:val="clear" w:color="auto" w:fill="FFFFFF" w:themeFill="background1"/>
          </w:tcPr>
          <w:p w:rsidR="002C0E3A" w:rsidRPr="000B5544" w:rsidRDefault="002C0E3A" w:rsidP="002C0E3A">
            <w:pPr>
              <w:pStyle w:val="afb"/>
              <w:rPr>
                <w:sz w:val="20"/>
                <w:szCs w:val="20"/>
              </w:rPr>
            </w:pPr>
            <w:r w:rsidRPr="000B5544">
              <w:rPr>
                <w:sz w:val="20"/>
                <w:szCs w:val="20"/>
              </w:rPr>
              <w:t>ходьба по шнуру с песочным мешочком на голове***</w:t>
            </w:r>
          </w:p>
        </w:tc>
        <w:tc>
          <w:tcPr>
            <w:tcW w:w="1256" w:type="pct"/>
            <w:shd w:val="clear" w:color="auto" w:fill="FFFFFF" w:themeFill="background1"/>
          </w:tcPr>
          <w:p w:rsidR="002C0E3A" w:rsidRPr="000B5544" w:rsidRDefault="002C0E3A" w:rsidP="002C0E3A">
            <w:pPr>
              <w:pStyle w:val="afb"/>
              <w:tabs>
                <w:tab w:val="left" w:pos="2863"/>
              </w:tabs>
              <w:rPr>
                <w:sz w:val="20"/>
                <w:szCs w:val="20"/>
              </w:rPr>
            </w:pPr>
            <w:r w:rsidRPr="000B5544">
              <w:rPr>
                <w:sz w:val="20"/>
                <w:szCs w:val="20"/>
              </w:rPr>
              <w:t>ходьба по шнуру, опираясь на стопы и ладони;</w:t>
            </w:r>
          </w:p>
        </w:tc>
      </w:tr>
      <w:tr w:rsidR="002C0E3A" w:rsidRPr="000B5544" w:rsidTr="002C0E3A">
        <w:trPr>
          <w:gridAfter w:val="1"/>
          <w:wAfter w:w="23" w:type="pct"/>
        </w:trPr>
        <w:tc>
          <w:tcPr>
            <w:tcW w:w="1343" w:type="pct"/>
            <w:gridSpan w:val="3"/>
            <w:shd w:val="clear" w:color="auto" w:fill="auto"/>
          </w:tcPr>
          <w:p w:rsidR="002C0E3A" w:rsidRPr="000B5544" w:rsidRDefault="002C0E3A" w:rsidP="002C0E3A">
            <w:pPr>
              <w:pStyle w:val="ConsPlusNormal"/>
              <w:rPr>
                <w:sz w:val="20"/>
                <w:szCs w:val="20"/>
              </w:rPr>
            </w:pPr>
            <w:r w:rsidRPr="000B5544">
              <w:rPr>
                <w:sz w:val="20"/>
                <w:szCs w:val="20"/>
              </w:rPr>
              <w:t xml:space="preserve">-ходьба по ребристой доске; </w:t>
            </w:r>
          </w:p>
          <w:p w:rsidR="002C0E3A" w:rsidRPr="000B5544" w:rsidRDefault="002C0E3A" w:rsidP="002C0E3A">
            <w:pPr>
              <w:pStyle w:val="ConsPlusNormal"/>
              <w:rPr>
                <w:b/>
                <w:sz w:val="20"/>
                <w:szCs w:val="20"/>
              </w:rPr>
            </w:pPr>
            <w:r w:rsidRPr="000B5544">
              <w:rPr>
                <w:sz w:val="20"/>
                <w:szCs w:val="20"/>
              </w:rPr>
              <w:lastRenderedPageBreak/>
              <w:t>- ходьба по наклонной доске;</w:t>
            </w:r>
          </w:p>
        </w:tc>
        <w:tc>
          <w:tcPr>
            <w:tcW w:w="1138" w:type="pct"/>
            <w:shd w:val="clear" w:color="auto" w:fill="auto"/>
          </w:tcPr>
          <w:p w:rsidR="002C0E3A" w:rsidRPr="000B5544" w:rsidRDefault="002C0E3A" w:rsidP="002C0E3A">
            <w:pPr>
              <w:pStyle w:val="ConsPlusNormal"/>
              <w:rPr>
                <w:sz w:val="20"/>
                <w:szCs w:val="20"/>
              </w:rPr>
            </w:pPr>
            <w:r w:rsidRPr="000B5544">
              <w:rPr>
                <w:sz w:val="20"/>
                <w:szCs w:val="20"/>
              </w:rPr>
              <w:lastRenderedPageBreak/>
              <w:t xml:space="preserve">ходьба по доске и расхождение </w:t>
            </w:r>
            <w:r w:rsidRPr="000B5544">
              <w:rPr>
                <w:sz w:val="20"/>
                <w:szCs w:val="20"/>
              </w:rPr>
              <w:lastRenderedPageBreak/>
              <w:t>вдвоем на ней;</w:t>
            </w:r>
          </w:p>
        </w:tc>
        <w:tc>
          <w:tcPr>
            <w:tcW w:w="1240" w:type="pct"/>
            <w:shd w:val="clear" w:color="auto" w:fill="auto"/>
          </w:tcPr>
          <w:p w:rsidR="002C0E3A" w:rsidRPr="000B5544" w:rsidRDefault="002C0E3A" w:rsidP="002C0E3A">
            <w:pPr>
              <w:pStyle w:val="ConsPlusNormal"/>
              <w:rPr>
                <w:sz w:val="20"/>
                <w:szCs w:val="20"/>
              </w:rPr>
            </w:pPr>
            <w:r w:rsidRPr="000B5544">
              <w:rPr>
                <w:sz w:val="20"/>
                <w:szCs w:val="20"/>
              </w:rPr>
              <w:lastRenderedPageBreak/>
              <w:t xml:space="preserve">-ходьба навстречу и расхождение </w:t>
            </w:r>
            <w:r w:rsidRPr="000B5544">
              <w:rPr>
                <w:sz w:val="20"/>
                <w:szCs w:val="20"/>
              </w:rPr>
              <w:lastRenderedPageBreak/>
              <w:t>вдвоем на лежащей на полу доске; ходьба по узкой рейке гимнастической скамейки (с поддержкой);</w:t>
            </w:r>
          </w:p>
          <w:p w:rsidR="002C0E3A" w:rsidRPr="000B5544" w:rsidRDefault="002C0E3A" w:rsidP="002C0E3A">
            <w:pPr>
              <w:pStyle w:val="ConsPlusNormal"/>
              <w:rPr>
                <w:sz w:val="20"/>
                <w:szCs w:val="20"/>
              </w:rPr>
            </w:pPr>
            <w:r w:rsidRPr="000B5544">
              <w:rPr>
                <w:sz w:val="20"/>
                <w:szCs w:val="20"/>
              </w:rPr>
              <w:t xml:space="preserve">- ходьба по наклонной доске вверх и вниз; </w:t>
            </w:r>
          </w:p>
          <w:p w:rsidR="002C0E3A" w:rsidRPr="000B5544" w:rsidRDefault="002C0E3A" w:rsidP="002C0E3A">
            <w:pPr>
              <w:pStyle w:val="ConsPlusNormal"/>
              <w:rPr>
                <w:sz w:val="20"/>
                <w:szCs w:val="20"/>
              </w:rPr>
            </w:pPr>
            <w:r w:rsidRPr="000B5544">
              <w:rPr>
                <w:sz w:val="20"/>
                <w:szCs w:val="20"/>
              </w:rPr>
              <w:t xml:space="preserve">- стойка на одной ноге, вторая поднята коленом вперед, в сторону, руки в стороны или на поясе; </w:t>
            </w:r>
          </w:p>
          <w:p w:rsidR="002C0E3A" w:rsidRPr="000B5544" w:rsidRDefault="002C0E3A" w:rsidP="002C0E3A">
            <w:pPr>
              <w:pStyle w:val="afb"/>
              <w:rPr>
                <w:sz w:val="20"/>
                <w:szCs w:val="20"/>
              </w:rPr>
            </w:pPr>
            <w:r w:rsidRPr="000B5544">
              <w:rPr>
                <w:sz w:val="20"/>
                <w:szCs w:val="20"/>
              </w:rPr>
              <w:t>- пробегание по наклонной доске вверх и вниз;</w:t>
            </w:r>
          </w:p>
        </w:tc>
        <w:tc>
          <w:tcPr>
            <w:tcW w:w="1256" w:type="pct"/>
            <w:shd w:val="clear" w:color="auto" w:fill="FFFFFF" w:themeFill="background1"/>
          </w:tcPr>
          <w:p w:rsidR="002C0E3A" w:rsidRPr="000B5544" w:rsidRDefault="002C0E3A" w:rsidP="002C0E3A">
            <w:pPr>
              <w:pStyle w:val="afb"/>
              <w:tabs>
                <w:tab w:val="left" w:pos="2863"/>
              </w:tabs>
              <w:rPr>
                <w:sz w:val="20"/>
                <w:szCs w:val="20"/>
              </w:rPr>
            </w:pPr>
            <w:r w:rsidRPr="000B5544">
              <w:rPr>
                <w:sz w:val="20"/>
                <w:szCs w:val="20"/>
              </w:rPr>
              <w:lastRenderedPageBreak/>
              <w:t xml:space="preserve">- ходьба по наклонной доске вверх и </w:t>
            </w:r>
            <w:r w:rsidRPr="000B5544">
              <w:rPr>
                <w:sz w:val="20"/>
                <w:szCs w:val="20"/>
              </w:rPr>
              <w:lastRenderedPageBreak/>
              <w:t xml:space="preserve">вниз; </w:t>
            </w:r>
          </w:p>
          <w:p w:rsidR="002C0E3A" w:rsidRPr="000B5544" w:rsidRDefault="002C0E3A" w:rsidP="002C0E3A">
            <w:pPr>
              <w:pStyle w:val="afb"/>
              <w:tabs>
                <w:tab w:val="left" w:pos="2863"/>
              </w:tabs>
              <w:rPr>
                <w:sz w:val="20"/>
                <w:szCs w:val="20"/>
              </w:rPr>
            </w:pPr>
            <w:r w:rsidRPr="000B5544">
              <w:rPr>
                <w:sz w:val="20"/>
                <w:szCs w:val="20"/>
              </w:rPr>
              <w:t xml:space="preserve">- стойка на одной ноге, вторая поднята коленом вперед, в сторону, руки в стороны или на поясе; </w:t>
            </w:r>
          </w:p>
          <w:p w:rsidR="002C0E3A" w:rsidRPr="000B5544" w:rsidRDefault="002C0E3A" w:rsidP="002C0E3A">
            <w:pPr>
              <w:pStyle w:val="afb"/>
              <w:tabs>
                <w:tab w:val="left" w:pos="2863"/>
              </w:tabs>
              <w:rPr>
                <w:sz w:val="20"/>
                <w:szCs w:val="20"/>
              </w:rPr>
            </w:pPr>
            <w:r w:rsidRPr="000B5544">
              <w:rPr>
                <w:sz w:val="20"/>
                <w:szCs w:val="20"/>
              </w:rPr>
              <w:t>- пробегание по наклонной доске вверх и вниз</w:t>
            </w:r>
          </w:p>
        </w:tc>
      </w:tr>
      <w:tr w:rsidR="002C0E3A" w:rsidRPr="000B5544" w:rsidTr="002C0E3A">
        <w:trPr>
          <w:gridAfter w:val="1"/>
          <w:wAfter w:w="23" w:type="pct"/>
        </w:trPr>
        <w:tc>
          <w:tcPr>
            <w:tcW w:w="1343" w:type="pct"/>
            <w:gridSpan w:val="3"/>
            <w:shd w:val="clear" w:color="auto" w:fill="F2F2F2" w:themeFill="background1" w:themeFillShade="F2"/>
          </w:tcPr>
          <w:p w:rsidR="002C0E3A" w:rsidRPr="000B5544" w:rsidRDefault="002C0E3A" w:rsidP="002C0E3A">
            <w:pPr>
              <w:pStyle w:val="ConsPlusNormal"/>
              <w:rPr>
                <w:b/>
                <w:sz w:val="20"/>
                <w:szCs w:val="20"/>
              </w:rPr>
            </w:pPr>
          </w:p>
        </w:tc>
        <w:tc>
          <w:tcPr>
            <w:tcW w:w="1138" w:type="pct"/>
            <w:shd w:val="clear" w:color="auto" w:fill="F2F2F2" w:themeFill="background1" w:themeFillShade="F2"/>
          </w:tcPr>
          <w:p w:rsidR="002C0E3A" w:rsidRPr="000B5544" w:rsidRDefault="002C0E3A" w:rsidP="002C0E3A">
            <w:pPr>
              <w:pStyle w:val="ConsPlusNormal"/>
              <w:rPr>
                <w:sz w:val="20"/>
                <w:szCs w:val="20"/>
              </w:rPr>
            </w:pPr>
          </w:p>
        </w:tc>
        <w:tc>
          <w:tcPr>
            <w:tcW w:w="1240" w:type="pct"/>
            <w:shd w:val="clear" w:color="auto" w:fill="FFFFFF" w:themeFill="background1"/>
          </w:tcPr>
          <w:p w:rsidR="002C0E3A" w:rsidRPr="000B5544" w:rsidRDefault="002C0E3A" w:rsidP="002C0E3A">
            <w:pPr>
              <w:pStyle w:val="afb"/>
              <w:rPr>
                <w:sz w:val="20"/>
                <w:szCs w:val="20"/>
                <w:highlight w:val="magenta"/>
              </w:rPr>
            </w:pPr>
            <w:r w:rsidRPr="000B5544">
              <w:rPr>
                <w:sz w:val="20"/>
                <w:szCs w:val="20"/>
              </w:rPr>
              <w:t>приседание после бега на носках, руки в стороны;</w:t>
            </w:r>
          </w:p>
        </w:tc>
        <w:tc>
          <w:tcPr>
            <w:tcW w:w="1256" w:type="pct"/>
            <w:shd w:val="clear" w:color="auto" w:fill="F2F2F2" w:themeFill="background1" w:themeFillShade="F2"/>
          </w:tcPr>
          <w:p w:rsidR="002C0E3A" w:rsidRPr="000B5544" w:rsidRDefault="002C0E3A" w:rsidP="002C0E3A">
            <w:pPr>
              <w:pStyle w:val="afb"/>
              <w:tabs>
                <w:tab w:val="left" w:pos="2863"/>
              </w:tabs>
              <w:rPr>
                <w:sz w:val="20"/>
                <w:szCs w:val="20"/>
              </w:rPr>
            </w:pPr>
          </w:p>
        </w:tc>
      </w:tr>
      <w:tr w:rsidR="002C0E3A" w:rsidRPr="000B5544" w:rsidTr="002C0E3A">
        <w:trPr>
          <w:gridAfter w:val="1"/>
          <w:wAfter w:w="23" w:type="pct"/>
        </w:trPr>
        <w:tc>
          <w:tcPr>
            <w:tcW w:w="2481" w:type="pct"/>
            <w:gridSpan w:val="4"/>
            <w:shd w:val="clear" w:color="auto" w:fill="FFFFFF" w:themeFill="background1"/>
          </w:tcPr>
          <w:p w:rsidR="002C0E3A" w:rsidRPr="000B5544" w:rsidRDefault="002C0E3A" w:rsidP="002C0E3A">
            <w:pPr>
              <w:pStyle w:val="ConsPlusNormal"/>
              <w:rPr>
                <w:sz w:val="20"/>
                <w:szCs w:val="20"/>
              </w:rPr>
            </w:pPr>
            <w:r w:rsidRPr="000B5544">
              <w:rPr>
                <w:sz w:val="20"/>
                <w:szCs w:val="20"/>
              </w:rPr>
              <w:t>- кружение в одну, затем в другую сторону с платочками, руки на пояс, руки в стороны.</w:t>
            </w:r>
          </w:p>
        </w:tc>
        <w:tc>
          <w:tcPr>
            <w:tcW w:w="1240" w:type="pct"/>
            <w:shd w:val="clear" w:color="auto" w:fill="FFFFFF" w:themeFill="background1"/>
          </w:tcPr>
          <w:p w:rsidR="002C0E3A" w:rsidRPr="000B5544" w:rsidRDefault="002C0E3A" w:rsidP="002C0E3A">
            <w:pPr>
              <w:pStyle w:val="afb"/>
              <w:rPr>
                <w:sz w:val="20"/>
                <w:szCs w:val="20"/>
              </w:rPr>
            </w:pPr>
            <w:r w:rsidRPr="000B5544">
              <w:rPr>
                <w:sz w:val="20"/>
                <w:szCs w:val="20"/>
              </w:rPr>
              <w:t>- кружение парами, держась за руки; - "ласточка".</w:t>
            </w:r>
          </w:p>
        </w:tc>
        <w:tc>
          <w:tcPr>
            <w:tcW w:w="1256" w:type="pct"/>
            <w:shd w:val="clear" w:color="auto" w:fill="FFFFFF" w:themeFill="background1"/>
          </w:tcPr>
          <w:p w:rsidR="002C0E3A" w:rsidRPr="000B5544" w:rsidRDefault="002C0E3A" w:rsidP="002C0E3A">
            <w:pPr>
              <w:pStyle w:val="afb"/>
              <w:tabs>
                <w:tab w:val="left" w:pos="2"/>
              </w:tabs>
              <w:ind w:left="2"/>
              <w:rPr>
                <w:sz w:val="20"/>
                <w:szCs w:val="20"/>
              </w:rPr>
            </w:pPr>
            <w:r w:rsidRPr="000B5544">
              <w:rPr>
                <w:sz w:val="20"/>
                <w:szCs w:val="20"/>
              </w:rPr>
              <w:t>- кружение с закрытыми глазами, остановкой и сохранением заданной позы;</w:t>
            </w:r>
          </w:p>
          <w:p w:rsidR="002C0E3A" w:rsidRPr="000B5544" w:rsidRDefault="002C0E3A" w:rsidP="002C0E3A">
            <w:pPr>
              <w:pStyle w:val="afb"/>
              <w:tabs>
                <w:tab w:val="left" w:pos="2"/>
                <w:tab w:val="left" w:pos="2863"/>
              </w:tabs>
              <w:ind w:left="2"/>
              <w:rPr>
                <w:sz w:val="20"/>
                <w:szCs w:val="20"/>
              </w:rPr>
            </w:pPr>
            <w:r w:rsidRPr="000B5544">
              <w:rPr>
                <w:sz w:val="20"/>
                <w:szCs w:val="20"/>
              </w:rPr>
              <w:t>-кружение после бега, прыжков, кружения остановка и выполнение "ласточки".</w:t>
            </w:r>
          </w:p>
        </w:tc>
      </w:tr>
      <w:tr w:rsidR="002C0E3A" w:rsidRPr="000B5544" w:rsidTr="002C0E3A">
        <w:trPr>
          <w:gridAfter w:val="1"/>
          <w:wAfter w:w="23" w:type="pct"/>
        </w:trPr>
        <w:tc>
          <w:tcPr>
            <w:tcW w:w="1343" w:type="pct"/>
            <w:gridSpan w:val="3"/>
            <w:shd w:val="clear" w:color="auto" w:fill="F2F2F2" w:themeFill="background1" w:themeFillShade="F2"/>
          </w:tcPr>
          <w:p w:rsidR="002C0E3A" w:rsidRPr="000B5544" w:rsidRDefault="002C0E3A" w:rsidP="002C0E3A">
            <w:pPr>
              <w:pStyle w:val="ConsPlusNormal"/>
              <w:rPr>
                <w:b/>
                <w:sz w:val="20"/>
                <w:szCs w:val="20"/>
              </w:rPr>
            </w:pPr>
          </w:p>
        </w:tc>
        <w:tc>
          <w:tcPr>
            <w:tcW w:w="1138" w:type="pct"/>
            <w:shd w:val="clear" w:color="auto" w:fill="F2F2F2" w:themeFill="background1" w:themeFillShade="F2"/>
          </w:tcPr>
          <w:p w:rsidR="002C0E3A" w:rsidRPr="000B5544" w:rsidRDefault="002C0E3A" w:rsidP="002C0E3A">
            <w:pPr>
              <w:pStyle w:val="ConsPlusNormal"/>
              <w:rPr>
                <w:sz w:val="20"/>
                <w:szCs w:val="20"/>
              </w:rPr>
            </w:pPr>
          </w:p>
        </w:tc>
        <w:tc>
          <w:tcPr>
            <w:tcW w:w="1240" w:type="pct"/>
            <w:shd w:val="clear" w:color="auto" w:fill="F2F2F2" w:themeFill="background1" w:themeFillShade="F2"/>
          </w:tcPr>
          <w:p w:rsidR="002C0E3A" w:rsidRPr="000B5544" w:rsidRDefault="002C0E3A" w:rsidP="002C0E3A">
            <w:pPr>
              <w:pStyle w:val="afb"/>
              <w:rPr>
                <w:sz w:val="20"/>
                <w:szCs w:val="20"/>
              </w:rPr>
            </w:pPr>
          </w:p>
        </w:tc>
        <w:tc>
          <w:tcPr>
            <w:tcW w:w="1256" w:type="pct"/>
            <w:shd w:val="clear" w:color="auto" w:fill="FFFFFF" w:themeFill="background1"/>
          </w:tcPr>
          <w:p w:rsidR="002C0E3A" w:rsidRPr="000B5544" w:rsidRDefault="002C0E3A" w:rsidP="002C0E3A">
            <w:pPr>
              <w:pStyle w:val="afb"/>
              <w:rPr>
                <w:sz w:val="20"/>
                <w:szCs w:val="20"/>
              </w:rPr>
            </w:pPr>
            <w:r w:rsidRPr="000B5544">
              <w:rPr>
                <w:sz w:val="20"/>
                <w:szCs w:val="20"/>
              </w:rPr>
              <w:t xml:space="preserve">- прыжки на одной ноге вперед, удерживая на колене другой ноги мешочек с песком; </w:t>
            </w:r>
          </w:p>
          <w:p w:rsidR="002C0E3A" w:rsidRPr="000B5544" w:rsidRDefault="002C0E3A" w:rsidP="002C0E3A">
            <w:pPr>
              <w:pStyle w:val="afb"/>
              <w:rPr>
                <w:sz w:val="20"/>
                <w:szCs w:val="20"/>
              </w:rPr>
            </w:pPr>
            <w:r w:rsidRPr="000B5544">
              <w:rPr>
                <w:sz w:val="20"/>
                <w:szCs w:val="20"/>
              </w:rPr>
              <w:t>- подпрыгивание на одной ноге, продвигаясь вперед, другой ногой катя (прокатывая) перед собой набивной мяч;</w:t>
            </w:r>
          </w:p>
          <w:p w:rsidR="002C0E3A" w:rsidRPr="000B5544" w:rsidRDefault="002C0E3A" w:rsidP="002C0E3A">
            <w:pPr>
              <w:pStyle w:val="afb"/>
              <w:tabs>
                <w:tab w:val="left" w:pos="2863"/>
              </w:tabs>
              <w:ind w:firstLine="2"/>
              <w:rPr>
                <w:sz w:val="20"/>
                <w:szCs w:val="20"/>
              </w:rPr>
            </w:pPr>
            <w:r w:rsidRPr="000B5544">
              <w:rPr>
                <w:sz w:val="20"/>
                <w:szCs w:val="20"/>
              </w:rPr>
              <w:t>- стойка на носках</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spacing w:line="240" w:lineRule="auto"/>
              <w:rPr>
                <w:b/>
                <w:sz w:val="20"/>
              </w:rPr>
            </w:pPr>
            <w:r w:rsidRPr="000B5544">
              <w:rPr>
                <w:b/>
                <w:sz w:val="20"/>
              </w:rPr>
              <w:t>Общеразвивающие упражнения</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spacing w:line="240" w:lineRule="auto"/>
              <w:rPr>
                <w:b/>
                <w:sz w:val="20"/>
              </w:rPr>
            </w:pPr>
            <w:r w:rsidRPr="000B5544">
              <w:rPr>
                <w:b/>
                <w:sz w:val="20"/>
              </w:rPr>
              <w:t>Упражнения для кистей рук, развития и укрепления мышц плечевого пояса</w:t>
            </w:r>
          </w:p>
        </w:tc>
      </w:tr>
      <w:tr w:rsidR="002C0E3A" w:rsidRPr="000B5544" w:rsidTr="002C0E3A">
        <w:trPr>
          <w:gridAfter w:val="1"/>
          <w:wAfter w:w="23" w:type="pct"/>
        </w:trPr>
        <w:tc>
          <w:tcPr>
            <w:tcW w:w="1205" w:type="pct"/>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5-6</w:t>
            </w:r>
          </w:p>
        </w:tc>
        <w:tc>
          <w:tcPr>
            <w:tcW w:w="1256"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6-7</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rPr>
                <w:sz w:val="20"/>
                <w:szCs w:val="20"/>
              </w:rPr>
            </w:pPr>
            <w:r w:rsidRPr="000B5544">
              <w:rPr>
                <w:sz w:val="20"/>
                <w:szCs w:val="20"/>
              </w:rPr>
              <w:t xml:space="preserve">поднимание и опускание прямых рук вперед; </w:t>
            </w:r>
          </w:p>
          <w:p w:rsidR="002C0E3A" w:rsidRPr="000B5544" w:rsidRDefault="002C0E3A" w:rsidP="002C0E3A">
            <w:pPr>
              <w:pStyle w:val="ConsPlusNormal"/>
              <w:rPr>
                <w:b/>
                <w:sz w:val="20"/>
                <w:szCs w:val="20"/>
              </w:rPr>
            </w:pPr>
          </w:p>
        </w:tc>
        <w:tc>
          <w:tcPr>
            <w:tcW w:w="1276" w:type="pct"/>
            <w:gridSpan w:val="3"/>
            <w:shd w:val="clear" w:color="auto" w:fill="auto"/>
          </w:tcPr>
          <w:p w:rsidR="002C0E3A" w:rsidRPr="000B5544" w:rsidRDefault="002C0E3A" w:rsidP="002C0E3A">
            <w:pPr>
              <w:pStyle w:val="ConsPlusNormal"/>
              <w:rPr>
                <w:sz w:val="20"/>
                <w:szCs w:val="20"/>
              </w:rPr>
            </w:pPr>
            <w:r w:rsidRPr="000B5544">
              <w:rPr>
                <w:sz w:val="20"/>
                <w:szCs w:val="20"/>
              </w:rPr>
              <w:t>- основные положения и движения рук (в стороны, вперед, вверх, назад, за спину, на пояс, перед грудью);</w:t>
            </w:r>
          </w:p>
        </w:tc>
        <w:tc>
          <w:tcPr>
            <w:tcW w:w="1240" w:type="pct"/>
            <w:shd w:val="clear" w:color="auto" w:fill="auto"/>
          </w:tcPr>
          <w:p w:rsidR="002C0E3A" w:rsidRPr="000B5544" w:rsidRDefault="002C0E3A" w:rsidP="002C0E3A">
            <w:pPr>
              <w:pStyle w:val="afb"/>
              <w:rPr>
                <w:sz w:val="20"/>
                <w:szCs w:val="20"/>
              </w:rPr>
            </w:pPr>
            <w:r w:rsidRPr="000B5544">
              <w:rPr>
                <w:sz w:val="20"/>
                <w:szCs w:val="20"/>
              </w:rPr>
              <w:t>- поднимание рук вперед, в стороны, вверх, через стороны вверх (одновременно, поочередно, последовательно</w:t>
            </w:r>
          </w:p>
        </w:tc>
        <w:tc>
          <w:tcPr>
            <w:tcW w:w="1256" w:type="pct"/>
            <w:shd w:val="clear" w:color="auto" w:fill="auto"/>
          </w:tcPr>
          <w:p w:rsidR="002C0E3A" w:rsidRPr="000B5544" w:rsidRDefault="002C0E3A" w:rsidP="002C0E3A">
            <w:pPr>
              <w:pStyle w:val="afb"/>
              <w:tabs>
                <w:tab w:val="left" w:pos="287"/>
              </w:tabs>
              <w:rPr>
                <w:sz w:val="20"/>
                <w:szCs w:val="20"/>
              </w:rPr>
            </w:pPr>
            <w:r w:rsidRPr="000B5544">
              <w:rPr>
                <w:sz w:val="20"/>
                <w:szCs w:val="20"/>
              </w:rPr>
              <w:t>- поднимание и опускание рук (одновременное, поочередное и последовательное) вперед, в сторону, вверх</w:t>
            </w:r>
          </w:p>
        </w:tc>
      </w:tr>
      <w:tr w:rsidR="002C0E3A" w:rsidRPr="000B5544" w:rsidTr="002C0E3A">
        <w:trPr>
          <w:gridAfter w:val="1"/>
          <w:wAfter w:w="23" w:type="pct"/>
        </w:trPr>
        <w:tc>
          <w:tcPr>
            <w:tcW w:w="2481" w:type="pct"/>
            <w:gridSpan w:val="4"/>
            <w:shd w:val="clear" w:color="auto" w:fill="auto"/>
          </w:tcPr>
          <w:p w:rsidR="002C0E3A" w:rsidRPr="000B5544" w:rsidRDefault="002C0E3A" w:rsidP="002C0E3A">
            <w:pPr>
              <w:pStyle w:val="ConsPlusNormal"/>
              <w:rPr>
                <w:sz w:val="20"/>
                <w:szCs w:val="20"/>
              </w:rPr>
            </w:pPr>
            <w:r w:rsidRPr="000B5544">
              <w:rPr>
                <w:sz w:val="20"/>
                <w:szCs w:val="20"/>
              </w:rPr>
              <w:t>основные положения и движения рук (в стороны, вперед, вверх, назад, за спину, на пояс, перед грудью);</w:t>
            </w:r>
          </w:p>
        </w:tc>
        <w:tc>
          <w:tcPr>
            <w:tcW w:w="2496" w:type="pct"/>
            <w:gridSpan w:val="2"/>
            <w:shd w:val="clear" w:color="auto" w:fill="auto"/>
          </w:tcPr>
          <w:p w:rsidR="002C0E3A" w:rsidRPr="000B5544" w:rsidRDefault="002C0E3A" w:rsidP="002C0E3A">
            <w:pPr>
              <w:pStyle w:val="afb"/>
              <w:tabs>
                <w:tab w:val="left" w:pos="287"/>
              </w:tabs>
              <w:rPr>
                <w:sz w:val="20"/>
                <w:szCs w:val="20"/>
              </w:rPr>
            </w:pPr>
            <w:r w:rsidRPr="000B5544">
              <w:rPr>
                <w:sz w:val="20"/>
                <w:szCs w:val="20"/>
              </w:rPr>
              <w:t>- поднимание рук вверх и опускание вниз, стоя у стены, касаясь ее затылком, лопатками и ягодицами или лежа на спине;</w:t>
            </w:r>
          </w:p>
          <w:p w:rsidR="002C0E3A" w:rsidRPr="000B5544" w:rsidRDefault="002C0E3A" w:rsidP="002C0E3A">
            <w:pPr>
              <w:pStyle w:val="afb"/>
              <w:tabs>
                <w:tab w:val="left" w:pos="287"/>
              </w:tabs>
              <w:rPr>
                <w:sz w:val="20"/>
                <w:szCs w:val="20"/>
              </w:rPr>
            </w:pPr>
            <w:r w:rsidRPr="000B5544">
              <w:rPr>
                <w:sz w:val="20"/>
                <w:szCs w:val="20"/>
              </w:rPr>
              <w:t xml:space="preserve"> - сгибание и разгибание рук;</w:t>
            </w:r>
          </w:p>
          <w:p w:rsidR="002C0E3A" w:rsidRPr="000B5544" w:rsidRDefault="002C0E3A" w:rsidP="002C0E3A">
            <w:pPr>
              <w:pStyle w:val="afb"/>
              <w:tabs>
                <w:tab w:val="left" w:pos="287"/>
              </w:tabs>
              <w:rPr>
                <w:sz w:val="20"/>
                <w:szCs w:val="20"/>
              </w:rPr>
            </w:pPr>
            <w:r w:rsidRPr="000B5544">
              <w:rPr>
                <w:sz w:val="20"/>
                <w:szCs w:val="20"/>
              </w:rPr>
              <w:t>- круговые движения вперед и назад;</w:t>
            </w:r>
          </w:p>
        </w:tc>
      </w:tr>
      <w:tr w:rsidR="002C0E3A" w:rsidRPr="000B5544" w:rsidTr="002C0E3A">
        <w:trPr>
          <w:gridAfter w:val="1"/>
          <w:wAfter w:w="23" w:type="pct"/>
        </w:trPr>
        <w:tc>
          <w:tcPr>
            <w:tcW w:w="2481" w:type="pct"/>
            <w:gridSpan w:val="4"/>
            <w:shd w:val="clear" w:color="auto" w:fill="auto"/>
          </w:tcPr>
          <w:p w:rsidR="002C0E3A" w:rsidRPr="000B5544" w:rsidRDefault="002C0E3A" w:rsidP="002C0E3A">
            <w:pPr>
              <w:pStyle w:val="ConsPlusNormal"/>
              <w:rPr>
                <w:sz w:val="20"/>
                <w:szCs w:val="20"/>
              </w:rPr>
            </w:pPr>
            <w:r w:rsidRPr="000B5544">
              <w:rPr>
                <w:sz w:val="20"/>
                <w:szCs w:val="20"/>
              </w:rPr>
              <w:t>отведение их в стороны, вверх, на пояс, за спину (одновременно, поочередно);</w:t>
            </w:r>
          </w:p>
        </w:tc>
        <w:tc>
          <w:tcPr>
            <w:tcW w:w="2496" w:type="pct"/>
            <w:gridSpan w:val="2"/>
            <w:shd w:val="clear" w:color="auto" w:fill="auto"/>
          </w:tcPr>
          <w:p w:rsidR="002C0E3A" w:rsidRPr="000B5544" w:rsidRDefault="002C0E3A" w:rsidP="002C0E3A">
            <w:pPr>
              <w:pStyle w:val="afb"/>
              <w:tabs>
                <w:tab w:val="left" w:pos="287"/>
              </w:tabs>
              <w:rPr>
                <w:sz w:val="20"/>
                <w:szCs w:val="20"/>
              </w:rPr>
            </w:pPr>
            <w:r w:rsidRPr="000B5544">
              <w:rPr>
                <w:sz w:val="20"/>
                <w:szCs w:val="20"/>
              </w:rPr>
              <w:t>поднимание рук со сцепленными в замок пальцами (кисти повернуть тыльной стороной внутрь);</w:t>
            </w:r>
          </w:p>
        </w:tc>
      </w:tr>
      <w:tr w:rsidR="002C0E3A" w:rsidRPr="000B5544" w:rsidTr="002C0E3A">
        <w:trPr>
          <w:gridAfter w:val="1"/>
          <w:wAfter w:w="23" w:type="pct"/>
        </w:trPr>
        <w:tc>
          <w:tcPr>
            <w:tcW w:w="2481" w:type="pct"/>
            <w:gridSpan w:val="4"/>
          </w:tcPr>
          <w:p w:rsidR="002C0E3A" w:rsidRPr="000B5544" w:rsidRDefault="002C0E3A" w:rsidP="002C0E3A">
            <w:pPr>
              <w:pStyle w:val="ConsPlusNormal"/>
              <w:rPr>
                <w:sz w:val="20"/>
                <w:szCs w:val="20"/>
              </w:rPr>
            </w:pPr>
            <w:r w:rsidRPr="000B5544">
              <w:rPr>
                <w:sz w:val="20"/>
                <w:szCs w:val="20"/>
              </w:rPr>
              <w:t>перекладывание предмета из одной руки в другую</w:t>
            </w:r>
          </w:p>
        </w:tc>
        <w:tc>
          <w:tcPr>
            <w:tcW w:w="2496" w:type="pct"/>
            <w:gridSpan w:val="2"/>
          </w:tcPr>
          <w:p w:rsidR="002C0E3A" w:rsidRPr="000B5544" w:rsidRDefault="002C0E3A" w:rsidP="002C0E3A">
            <w:pPr>
              <w:pStyle w:val="afb"/>
              <w:tabs>
                <w:tab w:val="left" w:pos="287"/>
              </w:tabs>
              <w:rPr>
                <w:sz w:val="20"/>
                <w:szCs w:val="20"/>
              </w:rPr>
            </w:pPr>
            <w:r w:rsidRPr="000B5544">
              <w:rPr>
                <w:sz w:val="20"/>
                <w:szCs w:val="20"/>
              </w:rPr>
              <w:t>перекладывание предмета из одной руки в другую впереди /перед собой и сзади себя /за спиной</w:t>
            </w:r>
          </w:p>
        </w:tc>
      </w:tr>
      <w:tr w:rsidR="002C0E3A" w:rsidRPr="000B5544" w:rsidTr="002C0E3A">
        <w:trPr>
          <w:gridAfter w:val="1"/>
          <w:wAfter w:w="23" w:type="pct"/>
        </w:trPr>
        <w:tc>
          <w:tcPr>
            <w:tcW w:w="2481" w:type="pct"/>
            <w:gridSpan w:val="4"/>
          </w:tcPr>
          <w:p w:rsidR="002C0E3A" w:rsidRPr="000B5544" w:rsidRDefault="002C0E3A" w:rsidP="002C0E3A">
            <w:pPr>
              <w:pStyle w:val="ConsPlusNormal"/>
              <w:rPr>
                <w:sz w:val="20"/>
                <w:szCs w:val="20"/>
              </w:rPr>
            </w:pPr>
            <w:r w:rsidRPr="000B5544">
              <w:rPr>
                <w:sz w:val="20"/>
                <w:szCs w:val="20"/>
              </w:rPr>
              <w:t xml:space="preserve">хлопки над головой и перед собой; </w:t>
            </w:r>
          </w:p>
        </w:tc>
        <w:tc>
          <w:tcPr>
            <w:tcW w:w="2496" w:type="pct"/>
            <w:gridSpan w:val="2"/>
          </w:tcPr>
          <w:p w:rsidR="002C0E3A" w:rsidRPr="000B5544" w:rsidRDefault="002C0E3A" w:rsidP="002C0E3A">
            <w:pPr>
              <w:pStyle w:val="afb"/>
              <w:tabs>
                <w:tab w:val="left" w:pos="287"/>
              </w:tabs>
              <w:rPr>
                <w:sz w:val="20"/>
                <w:szCs w:val="20"/>
              </w:rPr>
            </w:pPr>
            <w:r w:rsidRPr="000B5544">
              <w:rPr>
                <w:sz w:val="20"/>
                <w:szCs w:val="20"/>
              </w:rPr>
              <w:t>хлопки впереди / перед собой и сзади себя / за спиной ;</w:t>
            </w:r>
          </w:p>
        </w:tc>
      </w:tr>
      <w:tr w:rsidR="002C0E3A" w:rsidRPr="000B5544" w:rsidTr="002C0E3A">
        <w:trPr>
          <w:gridAfter w:val="1"/>
          <w:wAfter w:w="23" w:type="pct"/>
        </w:trPr>
        <w:tc>
          <w:tcPr>
            <w:tcW w:w="1205" w:type="pct"/>
          </w:tcPr>
          <w:p w:rsidR="002C0E3A" w:rsidRPr="000B5544" w:rsidRDefault="002C0E3A" w:rsidP="002C0E3A">
            <w:pPr>
              <w:pStyle w:val="ConsPlusNormal"/>
              <w:rPr>
                <w:sz w:val="20"/>
                <w:szCs w:val="20"/>
              </w:rPr>
            </w:pPr>
            <w:r w:rsidRPr="000B5544">
              <w:rPr>
                <w:sz w:val="20"/>
                <w:szCs w:val="20"/>
              </w:rPr>
              <w:t>махи руками;</w:t>
            </w:r>
          </w:p>
        </w:tc>
        <w:tc>
          <w:tcPr>
            <w:tcW w:w="1276" w:type="pct"/>
            <w:gridSpan w:val="3"/>
          </w:tcPr>
          <w:p w:rsidR="002C0E3A" w:rsidRPr="000B5544" w:rsidRDefault="002C0E3A" w:rsidP="002C0E3A">
            <w:pPr>
              <w:pStyle w:val="ConsPlusNormal"/>
              <w:rPr>
                <w:sz w:val="20"/>
                <w:szCs w:val="20"/>
              </w:rPr>
            </w:pPr>
            <w:r w:rsidRPr="000B5544">
              <w:rPr>
                <w:sz w:val="20"/>
                <w:szCs w:val="20"/>
              </w:rPr>
              <w:t>сгибание и разгибание рук, махи руками;</w:t>
            </w:r>
          </w:p>
        </w:tc>
        <w:tc>
          <w:tcPr>
            <w:tcW w:w="1240" w:type="pct"/>
          </w:tcPr>
          <w:p w:rsidR="002C0E3A" w:rsidRPr="000B5544" w:rsidRDefault="002C0E3A" w:rsidP="002C0E3A">
            <w:pPr>
              <w:pStyle w:val="afb"/>
              <w:rPr>
                <w:sz w:val="20"/>
                <w:szCs w:val="20"/>
              </w:rPr>
            </w:pPr>
            <w:r w:rsidRPr="000B5544">
              <w:rPr>
                <w:sz w:val="20"/>
                <w:szCs w:val="20"/>
              </w:rPr>
              <w:t xml:space="preserve">махи руками вперед-назад с хлопком </w:t>
            </w:r>
            <w:r w:rsidRPr="000B5544">
              <w:rPr>
                <w:sz w:val="20"/>
                <w:szCs w:val="20"/>
              </w:rPr>
              <w:lastRenderedPageBreak/>
              <w:t>впереди и сзади себя</w:t>
            </w:r>
          </w:p>
        </w:tc>
        <w:tc>
          <w:tcPr>
            <w:tcW w:w="1256" w:type="pct"/>
          </w:tcPr>
          <w:p w:rsidR="002C0E3A" w:rsidRPr="000B5544" w:rsidRDefault="002C0E3A" w:rsidP="002C0E3A">
            <w:pPr>
              <w:pStyle w:val="afb"/>
              <w:tabs>
                <w:tab w:val="left" w:pos="287"/>
              </w:tabs>
              <w:rPr>
                <w:sz w:val="20"/>
                <w:szCs w:val="20"/>
              </w:rPr>
            </w:pPr>
            <w:r w:rsidRPr="000B5544">
              <w:rPr>
                <w:sz w:val="20"/>
                <w:szCs w:val="20"/>
              </w:rPr>
              <w:lastRenderedPageBreak/>
              <w:t>махи и рывки руками</w:t>
            </w:r>
          </w:p>
        </w:tc>
      </w:tr>
      <w:tr w:rsidR="002C0E3A" w:rsidRPr="000B5544" w:rsidTr="002C0E3A">
        <w:trPr>
          <w:gridAfter w:val="1"/>
          <w:wAfter w:w="23" w:type="pct"/>
        </w:trPr>
        <w:tc>
          <w:tcPr>
            <w:tcW w:w="1205" w:type="pct"/>
          </w:tcPr>
          <w:p w:rsidR="002C0E3A" w:rsidRPr="000B5544" w:rsidRDefault="002C0E3A" w:rsidP="002C0E3A">
            <w:pPr>
              <w:pStyle w:val="ConsPlusNormal"/>
              <w:rPr>
                <w:sz w:val="20"/>
                <w:szCs w:val="20"/>
              </w:rPr>
            </w:pPr>
            <w:r w:rsidRPr="000B5544">
              <w:rPr>
                <w:sz w:val="20"/>
                <w:szCs w:val="20"/>
              </w:rPr>
              <w:lastRenderedPageBreak/>
              <w:t>упражнения для кистей рук</w:t>
            </w:r>
          </w:p>
        </w:tc>
        <w:tc>
          <w:tcPr>
            <w:tcW w:w="1276" w:type="pct"/>
            <w:gridSpan w:val="3"/>
          </w:tcPr>
          <w:p w:rsidR="002C0E3A" w:rsidRPr="000B5544" w:rsidRDefault="002C0E3A" w:rsidP="002C0E3A">
            <w:pPr>
              <w:pStyle w:val="ConsPlusNormal"/>
              <w:rPr>
                <w:sz w:val="20"/>
                <w:szCs w:val="20"/>
              </w:rPr>
            </w:pPr>
            <w:r w:rsidRPr="000B5544">
              <w:rPr>
                <w:sz w:val="20"/>
                <w:szCs w:val="20"/>
              </w:rPr>
              <w:t>сжимание и разжимание кистей рук, вращение кистями;</w:t>
            </w:r>
          </w:p>
        </w:tc>
        <w:tc>
          <w:tcPr>
            <w:tcW w:w="1240" w:type="pct"/>
          </w:tcPr>
          <w:p w:rsidR="002C0E3A" w:rsidRPr="000B5544" w:rsidRDefault="002C0E3A" w:rsidP="002C0E3A">
            <w:pPr>
              <w:pStyle w:val="afb"/>
              <w:rPr>
                <w:sz w:val="20"/>
                <w:szCs w:val="20"/>
              </w:rPr>
            </w:pPr>
            <w:r w:rsidRPr="000B5544">
              <w:rPr>
                <w:sz w:val="20"/>
                <w:szCs w:val="20"/>
              </w:rPr>
              <w:t>сжимание и разжимание кистей</w:t>
            </w:r>
          </w:p>
        </w:tc>
        <w:tc>
          <w:tcPr>
            <w:tcW w:w="1256" w:type="pct"/>
          </w:tcPr>
          <w:p w:rsidR="002C0E3A" w:rsidRPr="000B5544" w:rsidRDefault="002C0E3A" w:rsidP="002C0E3A">
            <w:pPr>
              <w:pStyle w:val="afb"/>
              <w:tabs>
                <w:tab w:val="left" w:pos="287"/>
              </w:tabs>
              <w:rPr>
                <w:sz w:val="20"/>
                <w:szCs w:val="20"/>
              </w:rPr>
            </w:pPr>
            <w:r w:rsidRPr="000B5544">
              <w:rPr>
                <w:sz w:val="20"/>
                <w:szCs w:val="20"/>
              </w:rPr>
              <w:t>сжимание пальцев в кулак и разжимание;</w:t>
            </w:r>
          </w:p>
        </w:tc>
      </w:tr>
      <w:tr w:rsidR="002C0E3A" w:rsidRPr="000B5544" w:rsidTr="002C0E3A">
        <w:tc>
          <w:tcPr>
            <w:tcW w:w="1205" w:type="pct"/>
          </w:tcPr>
          <w:p w:rsidR="002C0E3A" w:rsidRPr="000B5544" w:rsidRDefault="002C0E3A" w:rsidP="002C0E3A">
            <w:pPr>
              <w:pStyle w:val="ConsPlusNormal"/>
              <w:rPr>
                <w:sz w:val="20"/>
                <w:szCs w:val="20"/>
              </w:rPr>
            </w:pPr>
            <w:r w:rsidRPr="000B5544">
              <w:rPr>
                <w:sz w:val="20"/>
                <w:szCs w:val="20"/>
              </w:rPr>
              <w:t>выполнение упражнений пальчиковой гимнастики;</w:t>
            </w:r>
          </w:p>
        </w:tc>
        <w:tc>
          <w:tcPr>
            <w:tcW w:w="3795" w:type="pct"/>
            <w:gridSpan w:val="6"/>
          </w:tcPr>
          <w:p w:rsidR="002C0E3A" w:rsidRPr="000B5544" w:rsidRDefault="002C0E3A" w:rsidP="002C0E3A">
            <w:pPr>
              <w:pStyle w:val="afb"/>
              <w:tabs>
                <w:tab w:val="left" w:pos="287"/>
              </w:tabs>
              <w:rPr>
                <w:sz w:val="20"/>
                <w:szCs w:val="20"/>
              </w:rPr>
            </w:pPr>
            <w:r w:rsidRPr="000B5544">
              <w:rPr>
                <w:sz w:val="20"/>
                <w:szCs w:val="20"/>
              </w:rPr>
              <w:t>выполнение упражнений пальчиковой гимнастики;</w:t>
            </w:r>
          </w:p>
        </w:tc>
      </w:tr>
      <w:tr w:rsidR="002C0E3A" w:rsidRPr="000B5544" w:rsidTr="002C0E3A">
        <w:trPr>
          <w:gridAfter w:val="1"/>
          <w:wAfter w:w="23" w:type="pct"/>
        </w:trPr>
        <w:tc>
          <w:tcPr>
            <w:tcW w:w="1205" w:type="pct"/>
            <w:shd w:val="clear" w:color="auto" w:fill="F2F2F2" w:themeFill="background1" w:themeFillShade="F2"/>
          </w:tcPr>
          <w:p w:rsidR="002C0E3A" w:rsidRPr="000B5544" w:rsidRDefault="002C0E3A" w:rsidP="002C0E3A">
            <w:pPr>
              <w:pStyle w:val="ConsPlusNormal"/>
              <w:rPr>
                <w:sz w:val="20"/>
                <w:szCs w:val="20"/>
              </w:rPr>
            </w:pPr>
          </w:p>
        </w:tc>
        <w:tc>
          <w:tcPr>
            <w:tcW w:w="1276" w:type="pct"/>
            <w:gridSpan w:val="3"/>
          </w:tcPr>
          <w:p w:rsidR="002C0E3A" w:rsidRPr="000B5544" w:rsidRDefault="002C0E3A" w:rsidP="002C0E3A">
            <w:pPr>
              <w:pStyle w:val="ConsPlusNormal"/>
              <w:rPr>
                <w:sz w:val="20"/>
                <w:szCs w:val="20"/>
              </w:rPr>
            </w:pPr>
            <w:r w:rsidRPr="000B5544">
              <w:rPr>
                <w:sz w:val="20"/>
                <w:szCs w:val="20"/>
              </w:rPr>
              <w:t>-повороты головы вправо и влево, наклоны головы</w:t>
            </w:r>
          </w:p>
        </w:tc>
        <w:tc>
          <w:tcPr>
            <w:tcW w:w="2496" w:type="pct"/>
            <w:gridSpan w:val="2"/>
          </w:tcPr>
          <w:p w:rsidR="002C0E3A" w:rsidRPr="000B5544" w:rsidRDefault="002C0E3A" w:rsidP="002C0E3A">
            <w:pPr>
              <w:pStyle w:val="afb"/>
              <w:tabs>
                <w:tab w:val="left" w:pos="287"/>
              </w:tabs>
              <w:rPr>
                <w:i/>
                <w:sz w:val="20"/>
                <w:szCs w:val="20"/>
              </w:rPr>
            </w:pPr>
            <w:r w:rsidRPr="000B5544">
              <w:rPr>
                <w:i/>
                <w:sz w:val="20"/>
                <w:szCs w:val="20"/>
              </w:rPr>
              <w:t>повороты головы вправо и влево, наклоны головы*</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pStyle w:val="ConsPlusNormal"/>
              <w:rPr>
                <w:b/>
                <w:sz w:val="20"/>
                <w:szCs w:val="20"/>
              </w:rPr>
            </w:pPr>
            <w:r w:rsidRPr="000B5544">
              <w:rPr>
                <w:b/>
                <w:sz w:val="20"/>
                <w:szCs w:val="20"/>
              </w:rPr>
              <w:t>Упражнения для развития и укрепления мышц спины и гибкости позвоночника:</w:t>
            </w:r>
          </w:p>
        </w:tc>
      </w:tr>
      <w:tr w:rsidR="002C0E3A" w:rsidRPr="000B5544" w:rsidTr="002C0E3A">
        <w:trPr>
          <w:gridAfter w:val="1"/>
          <w:wAfter w:w="23" w:type="pct"/>
          <w:trHeight w:val="170"/>
        </w:trPr>
        <w:tc>
          <w:tcPr>
            <w:tcW w:w="1205" w:type="pct"/>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5-6</w:t>
            </w:r>
          </w:p>
        </w:tc>
        <w:tc>
          <w:tcPr>
            <w:tcW w:w="1256"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6-7</w:t>
            </w:r>
          </w:p>
        </w:tc>
      </w:tr>
      <w:tr w:rsidR="002C0E3A" w:rsidRPr="000B5544" w:rsidTr="002C0E3A">
        <w:trPr>
          <w:gridAfter w:val="1"/>
          <w:wAfter w:w="23" w:type="pct"/>
          <w:trHeight w:val="170"/>
        </w:trPr>
        <w:tc>
          <w:tcPr>
            <w:tcW w:w="1205" w:type="pct"/>
          </w:tcPr>
          <w:p w:rsidR="002C0E3A" w:rsidRPr="000B5544" w:rsidRDefault="002C0E3A" w:rsidP="002C0E3A">
            <w:pPr>
              <w:pStyle w:val="ConsPlusNormal"/>
              <w:rPr>
                <w:sz w:val="20"/>
                <w:szCs w:val="20"/>
              </w:rPr>
            </w:pPr>
            <w:r w:rsidRPr="000B5544">
              <w:rPr>
                <w:sz w:val="20"/>
                <w:szCs w:val="20"/>
              </w:rPr>
              <w:t>потягивание, приседание, обхватив руками колени</w:t>
            </w:r>
          </w:p>
        </w:tc>
        <w:tc>
          <w:tcPr>
            <w:tcW w:w="3772" w:type="pct"/>
            <w:gridSpan w:val="5"/>
          </w:tcPr>
          <w:p w:rsidR="002C0E3A" w:rsidRPr="000B5544" w:rsidRDefault="002C0E3A" w:rsidP="002C0E3A">
            <w:pPr>
              <w:pStyle w:val="ConsPlusNormal"/>
              <w:rPr>
                <w:sz w:val="20"/>
                <w:szCs w:val="20"/>
              </w:rPr>
            </w:pPr>
            <w:r w:rsidRPr="000B5544">
              <w:rPr>
                <w:i/>
                <w:sz w:val="20"/>
                <w:szCs w:val="20"/>
              </w:rPr>
              <w:t xml:space="preserve">- </w:t>
            </w:r>
            <w:r w:rsidRPr="000B5544">
              <w:rPr>
                <w:sz w:val="20"/>
                <w:szCs w:val="20"/>
              </w:rPr>
              <w:t>приседания на всей стопе и на носках, держа ноги вместе или разведя колени в стороны, с различным исходным положением рук (руки вперед, к плечам, в стороны) **</w:t>
            </w:r>
          </w:p>
          <w:p w:rsidR="002C0E3A" w:rsidRPr="000B5544" w:rsidRDefault="002C0E3A" w:rsidP="002C0E3A">
            <w:pPr>
              <w:pStyle w:val="afb"/>
              <w:rPr>
                <w:i/>
                <w:sz w:val="20"/>
                <w:szCs w:val="20"/>
              </w:rPr>
            </w:pPr>
            <w:r w:rsidRPr="000B5544">
              <w:rPr>
                <w:sz w:val="20"/>
                <w:szCs w:val="20"/>
              </w:rPr>
              <w:t>- совершенствование полученных раннее навыков**</w:t>
            </w:r>
          </w:p>
        </w:tc>
      </w:tr>
      <w:tr w:rsidR="002C0E3A" w:rsidRPr="000B5544" w:rsidTr="002C0E3A">
        <w:trPr>
          <w:gridAfter w:val="1"/>
          <w:wAfter w:w="23" w:type="pct"/>
          <w:trHeight w:val="510"/>
        </w:trPr>
        <w:tc>
          <w:tcPr>
            <w:tcW w:w="1205" w:type="pct"/>
          </w:tcPr>
          <w:p w:rsidR="002C0E3A" w:rsidRPr="000B5544" w:rsidRDefault="002C0E3A" w:rsidP="002C0E3A">
            <w:pPr>
              <w:pStyle w:val="ConsPlusNormal"/>
              <w:rPr>
                <w:sz w:val="20"/>
                <w:szCs w:val="20"/>
              </w:rPr>
            </w:pPr>
            <w:r w:rsidRPr="000B5544">
              <w:rPr>
                <w:sz w:val="20"/>
                <w:szCs w:val="20"/>
              </w:rPr>
              <w:t>наклоны вперед и в стороны</w:t>
            </w:r>
          </w:p>
        </w:tc>
        <w:tc>
          <w:tcPr>
            <w:tcW w:w="1276" w:type="pct"/>
            <w:gridSpan w:val="3"/>
          </w:tcPr>
          <w:p w:rsidR="002C0E3A" w:rsidRPr="000B5544" w:rsidRDefault="002C0E3A" w:rsidP="002C0E3A">
            <w:pPr>
              <w:pStyle w:val="ConsPlusNormal"/>
              <w:rPr>
                <w:sz w:val="20"/>
                <w:szCs w:val="20"/>
              </w:rPr>
            </w:pPr>
            <w:r w:rsidRPr="000B5544">
              <w:rPr>
                <w:sz w:val="20"/>
                <w:szCs w:val="20"/>
              </w:rPr>
              <w:t xml:space="preserve">наклоны вперед, вправо, влево, </w:t>
            </w:r>
          </w:p>
        </w:tc>
        <w:tc>
          <w:tcPr>
            <w:tcW w:w="1240" w:type="pct"/>
          </w:tcPr>
          <w:p w:rsidR="002C0E3A" w:rsidRPr="000B5544" w:rsidRDefault="002C0E3A" w:rsidP="002C0E3A">
            <w:pPr>
              <w:pStyle w:val="afb"/>
              <w:rPr>
                <w:sz w:val="20"/>
                <w:szCs w:val="20"/>
              </w:rPr>
            </w:pPr>
            <w:r w:rsidRPr="000B5544">
              <w:rPr>
                <w:sz w:val="20"/>
                <w:szCs w:val="20"/>
              </w:rPr>
              <w:t>наклоны вперед, касаясь ладонями пола, наклоны вправо и влево</w:t>
            </w:r>
          </w:p>
        </w:tc>
        <w:tc>
          <w:tcPr>
            <w:tcW w:w="1256" w:type="pct"/>
          </w:tcPr>
          <w:p w:rsidR="002C0E3A" w:rsidRPr="000B5544" w:rsidRDefault="002C0E3A" w:rsidP="002C0E3A">
            <w:pPr>
              <w:pStyle w:val="afb"/>
              <w:tabs>
                <w:tab w:val="left" w:pos="287"/>
              </w:tabs>
              <w:rPr>
                <w:sz w:val="20"/>
                <w:szCs w:val="20"/>
              </w:rPr>
            </w:pPr>
            <w:r w:rsidRPr="000B5544">
              <w:rPr>
                <w:sz w:val="20"/>
                <w:szCs w:val="20"/>
              </w:rPr>
              <w:t>наклоны вперед, вправо, влево из положения стоя и сидя</w:t>
            </w:r>
          </w:p>
        </w:tc>
      </w:tr>
      <w:tr w:rsidR="002C0E3A" w:rsidRPr="000B5544" w:rsidTr="002C0E3A">
        <w:trPr>
          <w:gridAfter w:val="1"/>
          <w:wAfter w:w="23" w:type="pct"/>
          <w:trHeight w:val="680"/>
        </w:trPr>
        <w:tc>
          <w:tcPr>
            <w:tcW w:w="1205" w:type="pct"/>
          </w:tcPr>
          <w:p w:rsidR="002C0E3A" w:rsidRPr="000B5544" w:rsidRDefault="002C0E3A" w:rsidP="002C0E3A">
            <w:pPr>
              <w:pStyle w:val="ConsPlusNormal"/>
              <w:rPr>
                <w:sz w:val="20"/>
                <w:szCs w:val="20"/>
              </w:rPr>
            </w:pPr>
            <w:r w:rsidRPr="000B5544">
              <w:rPr>
                <w:sz w:val="20"/>
                <w:szCs w:val="20"/>
              </w:rPr>
              <w:t>повороты со спины на живот и обратно</w:t>
            </w:r>
          </w:p>
        </w:tc>
        <w:tc>
          <w:tcPr>
            <w:tcW w:w="2516" w:type="pct"/>
            <w:gridSpan w:val="4"/>
          </w:tcPr>
          <w:p w:rsidR="002C0E3A" w:rsidRPr="000B5544" w:rsidRDefault="002C0E3A" w:rsidP="002C0E3A">
            <w:pPr>
              <w:pStyle w:val="afb"/>
              <w:rPr>
                <w:sz w:val="20"/>
                <w:szCs w:val="20"/>
              </w:rPr>
            </w:pPr>
            <w:r w:rsidRPr="000B5544">
              <w:rPr>
                <w:sz w:val="20"/>
                <w:szCs w:val="20"/>
              </w:rPr>
              <w:t>повороты корпуса вправо и влево из исходных положений стоя и сидя</w:t>
            </w:r>
          </w:p>
        </w:tc>
        <w:tc>
          <w:tcPr>
            <w:tcW w:w="1256" w:type="pct"/>
          </w:tcPr>
          <w:p w:rsidR="002C0E3A" w:rsidRPr="000B5544" w:rsidRDefault="002C0E3A" w:rsidP="002C0E3A">
            <w:pPr>
              <w:pStyle w:val="afb"/>
              <w:tabs>
                <w:tab w:val="left" w:pos="287"/>
              </w:tabs>
              <w:rPr>
                <w:sz w:val="20"/>
                <w:szCs w:val="20"/>
              </w:rPr>
            </w:pPr>
            <w:r w:rsidRPr="000B5544">
              <w:rPr>
                <w:sz w:val="20"/>
                <w:szCs w:val="20"/>
              </w:rPr>
              <w:t>повороты корпуса вправо и влево из разных исходных положений</w:t>
            </w:r>
          </w:p>
        </w:tc>
      </w:tr>
      <w:tr w:rsidR="002C0E3A" w:rsidRPr="000B5544" w:rsidTr="002C0E3A">
        <w:trPr>
          <w:gridAfter w:val="1"/>
          <w:wAfter w:w="23" w:type="pct"/>
          <w:trHeight w:val="680"/>
        </w:trPr>
        <w:tc>
          <w:tcPr>
            <w:tcW w:w="2481" w:type="pct"/>
            <w:gridSpan w:val="4"/>
          </w:tcPr>
          <w:p w:rsidR="002C0E3A" w:rsidRPr="000B5544" w:rsidRDefault="002C0E3A" w:rsidP="002C0E3A">
            <w:pPr>
              <w:pStyle w:val="ConsPlusNormal"/>
              <w:rPr>
                <w:sz w:val="20"/>
                <w:szCs w:val="20"/>
              </w:rPr>
            </w:pPr>
            <w:r w:rsidRPr="000B5544">
              <w:rPr>
                <w:sz w:val="20"/>
                <w:szCs w:val="20"/>
              </w:rPr>
              <w:t>сгибание и разгибание ног из положения сидя</w:t>
            </w:r>
          </w:p>
        </w:tc>
        <w:tc>
          <w:tcPr>
            <w:tcW w:w="2496" w:type="pct"/>
            <w:gridSpan w:val="2"/>
          </w:tcPr>
          <w:p w:rsidR="002C0E3A" w:rsidRPr="000B5544" w:rsidRDefault="002C0E3A" w:rsidP="002C0E3A">
            <w:pPr>
              <w:pStyle w:val="afb"/>
              <w:tabs>
                <w:tab w:val="left" w:pos="287"/>
              </w:tabs>
              <w:rPr>
                <w:sz w:val="20"/>
                <w:szCs w:val="20"/>
              </w:rPr>
            </w:pPr>
            <w:r w:rsidRPr="000B5544">
              <w:rPr>
                <w:sz w:val="20"/>
                <w:szCs w:val="20"/>
              </w:rPr>
              <w:t>сгибание и разгибание и скрещивание их из исходного положения лежа на спине</w:t>
            </w:r>
          </w:p>
        </w:tc>
      </w:tr>
      <w:tr w:rsidR="002C0E3A" w:rsidRPr="000B5544" w:rsidTr="002C0E3A">
        <w:trPr>
          <w:gridAfter w:val="1"/>
          <w:wAfter w:w="23" w:type="pct"/>
          <w:trHeight w:val="680"/>
        </w:trPr>
        <w:tc>
          <w:tcPr>
            <w:tcW w:w="1343" w:type="pct"/>
            <w:gridSpan w:val="3"/>
          </w:tcPr>
          <w:p w:rsidR="002C0E3A" w:rsidRPr="000B5544" w:rsidRDefault="002C0E3A" w:rsidP="002C0E3A">
            <w:pPr>
              <w:pStyle w:val="ConsPlusNormal"/>
              <w:rPr>
                <w:sz w:val="20"/>
                <w:szCs w:val="20"/>
              </w:rPr>
            </w:pPr>
            <w:r w:rsidRPr="000B5544">
              <w:rPr>
                <w:sz w:val="20"/>
                <w:szCs w:val="20"/>
              </w:rPr>
              <w:t>поднимание и опускание ног из положения лежа</w:t>
            </w:r>
          </w:p>
        </w:tc>
        <w:tc>
          <w:tcPr>
            <w:tcW w:w="1138" w:type="pct"/>
          </w:tcPr>
          <w:p w:rsidR="002C0E3A" w:rsidRPr="000B5544" w:rsidRDefault="002C0E3A" w:rsidP="002C0E3A">
            <w:pPr>
              <w:pStyle w:val="ConsPlusNormal"/>
              <w:rPr>
                <w:sz w:val="20"/>
                <w:szCs w:val="20"/>
              </w:rPr>
            </w:pPr>
            <w:r w:rsidRPr="000B5544">
              <w:rPr>
                <w:sz w:val="20"/>
                <w:szCs w:val="20"/>
              </w:rPr>
              <w:t>поочередное поднимание ног из положения лежа на спине, на животе, стоя на четвереньках</w:t>
            </w:r>
          </w:p>
        </w:tc>
        <w:tc>
          <w:tcPr>
            <w:tcW w:w="1240" w:type="pct"/>
          </w:tcPr>
          <w:p w:rsidR="002C0E3A" w:rsidRPr="000B5544" w:rsidRDefault="002C0E3A" w:rsidP="002C0E3A">
            <w:pPr>
              <w:pStyle w:val="afb"/>
              <w:rPr>
                <w:sz w:val="20"/>
                <w:szCs w:val="20"/>
              </w:rPr>
            </w:pPr>
            <w:r w:rsidRPr="000B5544">
              <w:rPr>
                <w:sz w:val="20"/>
                <w:szCs w:val="20"/>
              </w:rPr>
              <w:t>поднимание ног из исходного положения лежа на спине</w:t>
            </w:r>
          </w:p>
        </w:tc>
        <w:tc>
          <w:tcPr>
            <w:tcW w:w="1256" w:type="pct"/>
          </w:tcPr>
          <w:p w:rsidR="002C0E3A" w:rsidRPr="000B5544" w:rsidRDefault="002C0E3A" w:rsidP="002C0E3A">
            <w:pPr>
              <w:pStyle w:val="afb"/>
              <w:tabs>
                <w:tab w:val="left" w:pos="287"/>
              </w:tabs>
              <w:rPr>
                <w:sz w:val="20"/>
                <w:szCs w:val="20"/>
              </w:rPr>
            </w:pPr>
            <w:r w:rsidRPr="000B5544">
              <w:rPr>
                <w:sz w:val="20"/>
                <w:szCs w:val="20"/>
              </w:rPr>
              <w:t>поочередное поднимание и опускание ног лежа на спине</w:t>
            </w:r>
          </w:p>
        </w:tc>
      </w:tr>
      <w:tr w:rsidR="002C0E3A" w:rsidRPr="000B5544" w:rsidTr="002C0E3A">
        <w:trPr>
          <w:gridAfter w:val="1"/>
          <w:wAfter w:w="23" w:type="pct"/>
          <w:trHeight w:val="283"/>
        </w:trPr>
        <w:tc>
          <w:tcPr>
            <w:tcW w:w="4977" w:type="pct"/>
            <w:gridSpan w:val="6"/>
            <w:shd w:val="clear" w:color="auto" w:fill="F2F2F2" w:themeFill="background1" w:themeFillShade="F2"/>
          </w:tcPr>
          <w:p w:rsidR="002C0E3A" w:rsidRPr="000B5544" w:rsidRDefault="002C0E3A" w:rsidP="002C0E3A">
            <w:pPr>
              <w:pStyle w:val="ConsPlusNormal"/>
              <w:rPr>
                <w:b/>
                <w:sz w:val="20"/>
                <w:szCs w:val="20"/>
              </w:rPr>
            </w:pPr>
            <w:r w:rsidRPr="000B5544">
              <w:rPr>
                <w:b/>
                <w:sz w:val="20"/>
                <w:szCs w:val="20"/>
              </w:rPr>
              <w:t>Упражнения для развития и укрепления мышц ног и брюшного пресса:</w:t>
            </w:r>
          </w:p>
        </w:tc>
      </w:tr>
      <w:tr w:rsidR="002C0E3A" w:rsidRPr="000B5544" w:rsidTr="002C0E3A">
        <w:trPr>
          <w:gridAfter w:val="1"/>
          <w:wAfter w:w="23" w:type="pct"/>
          <w:trHeight w:val="138"/>
        </w:trPr>
        <w:tc>
          <w:tcPr>
            <w:tcW w:w="1205" w:type="pct"/>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5-6</w:t>
            </w:r>
          </w:p>
        </w:tc>
        <w:tc>
          <w:tcPr>
            <w:tcW w:w="1256"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6-7</w:t>
            </w:r>
          </w:p>
        </w:tc>
      </w:tr>
      <w:tr w:rsidR="002C0E3A" w:rsidRPr="000B5544" w:rsidTr="002C0E3A">
        <w:trPr>
          <w:gridAfter w:val="1"/>
          <w:wAfter w:w="23" w:type="pct"/>
          <w:trHeight w:val="138"/>
        </w:trPr>
        <w:tc>
          <w:tcPr>
            <w:tcW w:w="2481" w:type="pct"/>
            <w:gridSpan w:val="4"/>
          </w:tcPr>
          <w:p w:rsidR="002C0E3A" w:rsidRPr="000B5544" w:rsidRDefault="002C0E3A" w:rsidP="002C0E3A">
            <w:pPr>
              <w:pStyle w:val="ConsPlusNormal"/>
              <w:tabs>
                <w:tab w:val="left" w:pos="365"/>
              </w:tabs>
              <w:rPr>
                <w:sz w:val="20"/>
                <w:szCs w:val="20"/>
              </w:rPr>
            </w:pPr>
            <w:r w:rsidRPr="000B5544">
              <w:rPr>
                <w:sz w:val="20"/>
                <w:szCs w:val="20"/>
              </w:rPr>
              <w:t>поднимание и опускание ног, согнутых в коленях</w:t>
            </w:r>
          </w:p>
        </w:tc>
        <w:tc>
          <w:tcPr>
            <w:tcW w:w="2496" w:type="pct"/>
            <w:gridSpan w:val="2"/>
          </w:tcPr>
          <w:p w:rsidR="002C0E3A" w:rsidRPr="000B5544" w:rsidRDefault="002C0E3A" w:rsidP="002C0E3A">
            <w:pPr>
              <w:pStyle w:val="afb"/>
              <w:rPr>
                <w:sz w:val="20"/>
                <w:szCs w:val="20"/>
              </w:rPr>
            </w:pPr>
            <w:r w:rsidRPr="000B5544">
              <w:rPr>
                <w:sz w:val="20"/>
                <w:szCs w:val="20"/>
              </w:rPr>
              <w:t>поочередное поднимание и опускание ног из положения лежа на спине, руки в упоре</w:t>
            </w:r>
          </w:p>
        </w:tc>
      </w:tr>
      <w:tr w:rsidR="002C0E3A" w:rsidRPr="000B5544" w:rsidTr="002C0E3A">
        <w:trPr>
          <w:gridAfter w:val="1"/>
          <w:wAfter w:w="23" w:type="pct"/>
          <w:trHeight w:val="138"/>
        </w:trPr>
        <w:tc>
          <w:tcPr>
            <w:tcW w:w="4977" w:type="pct"/>
            <w:gridSpan w:val="6"/>
          </w:tcPr>
          <w:p w:rsidR="002C0E3A" w:rsidRPr="000B5544" w:rsidRDefault="002C0E3A" w:rsidP="002C0E3A">
            <w:pPr>
              <w:pStyle w:val="ConsPlusNormal"/>
              <w:tabs>
                <w:tab w:val="left" w:pos="365"/>
              </w:tabs>
              <w:rPr>
                <w:sz w:val="20"/>
                <w:szCs w:val="20"/>
              </w:rPr>
            </w:pPr>
            <w:r w:rsidRPr="000B5544">
              <w:rPr>
                <w:sz w:val="20"/>
                <w:szCs w:val="20"/>
              </w:rPr>
              <w:t>- сгибание и разгибание ног;</w:t>
            </w:r>
          </w:p>
          <w:p w:rsidR="002C0E3A" w:rsidRPr="000B5544" w:rsidRDefault="002C0E3A" w:rsidP="002C0E3A">
            <w:pPr>
              <w:pStyle w:val="afb"/>
              <w:rPr>
                <w:sz w:val="20"/>
                <w:szCs w:val="20"/>
              </w:rPr>
            </w:pPr>
            <w:r w:rsidRPr="000B5544">
              <w:rPr>
                <w:sz w:val="20"/>
                <w:szCs w:val="20"/>
              </w:rPr>
              <w:t>- отведение ноги вперед, в сторону, назад;</w:t>
            </w:r>
          </w:p>
          <w:p w:rsidR="002C0E3A" w:rsidRPr="000B5544" w:rsidRDefault="002C0E3A" w:rsidP="002C0E3A">
            <w:pPr>
              <w:pStyle w:val="afb"/>
              <w:rPr>
                <w:sz w:val="20"/>
                <w:szCs w:val="20"/>
              </w:rPr>
            </w:pPr>
            <w:r w:rsidRPr="000B5544">
              <w:rPr>
                <w:sz w:val="20"/>
                <w:szCs w:val="20"/>
              </w:rPr>
              <w:t>- поднимание на носки и опускание на всю ступню;</w:t>
            </w:r>
          </w:p>
        </w:tc>
      </w:tr>
      <w:tr w:rsidR="002C0E3A" w:rsidRPr="000B5544" w:rsidTr="002C0E3A">
        <w:trPr>
          <w:gridAfter w:val="1"/>
          <w:wAfter w:w="23" w:type="pct"/>
          <w:trHeight w:val="138"/>
        </w:trPr>
        <w:tc>
          <w:tcPr>
            <w:tcW w:w="1205" w:type="pct"/>
          </w:tcPr>
          <w:p w:rsidR="002C0E3A" w:rsidRPr="000B5544" w:rsidRDefault="002C0E3A" w:rsidP="002C0E3A">
            <w:pPr>
              <w:pStyle w:val="ConsPlusNormal"/>
              <w:tabs>
                <w:tab w:val="left" w:pos="142"/>
                <w:tab w:val="left" w:pos="284"/>
              </w:tabs>
              <w:rPr>
                <w:sz w:val="20"/>
                <w:szCs w:val="20"/>
              </w:rPr>
            </w:pPr>
            <w:r w:rsidRPr="000B5544">
              <w:rPr>
                <w:sz w:val="20"/>
                <w:szCs w:val="20"/>
              </w:rPr>
              <w:t>приседание с предметами, поднимание на носки</w:t>
            </w:r>
          </w:p>
        </w:tc>
        <w:tc>
          <w:tcPr>
            <w:tcW w:w="1276" w:type="pct"/>
            <w:gridSpan w:val="3"/>
          </w:tcPr>
          <w:p w:rsidR="002C0E3A" w:rsidRPr="000B5544" w:rsidRDefault="002C0E3A" w:rsidP="002C0E3A">
            <w:pPr>
              <w:pStyle w:val="ConsPlusNormal"/>
              <w:tabs>
                <w:tab w:val="left" w:pos="365"/>
              </w:tabs>
              <w:rPr>
                <w:sz w:val="20"/>
                <w:szCs w:val="20"/>
              </w:rPr>
            </w:pPr>
            <w:r w:rsidRPr="000B5544">
              <w:rPr>
                <w:sz w:val="20"/>
                <w:szCs w:val="20"/>
              </w:rPr>
              <w:t>приседания на всей стопе и на носках с разведением коленей в стороны;</w:t>
            </w:r>
          </w:p>
        </w:tc>
        <w:tc>
          <w:tcPr>
            <w:tcW w:w="1240" w:type="pct"/>
          </w:tcPr>
          <w:p w:rsidR="002C0E3A" w:rsidRPr="000B5544" w:rsidRDefault="002C0E3A" w:rsidP="002C0E3A">
            <w:pPr>
              <w:pStyle w:val="afb"/>
              <w:rPr>
                <w:sz w:val="20"/>
                <w:szCs w:val="20"/>
              </w:rPr>
            </w:pPr>
            <w:r w:rsidRPr="000B5544">
              <w:rPr>
                <w:sz w:val="20"/>
                <w:szCs w:val="20"/>
              </w:rPr>
              <w:t>приседание, обхватывая колени руками;</w:t>
            </w:r>
          </w:p>
        </w:tc>
        <w:tc>
          <w:tcPr>
            <w:tcW w:w="1256" w:type="pct"/>
          </w:tcPr>
          <w:p w:rsidR="002C0E3A" w:rsidRPr="000B5544" w:rsidRDefault="002C0E3A" w:rsidP="002C0E3A">
            <w:pPr>
              <w:pStyle w:val="afb"/>
              <w:rPr>
                <w:sz w:val="20"/>
                <w:szCs w:val="20"/>
              </w:rPr>
            </w:pPr>
            <w:r w:rsidRPr="000B5544">
              <w:rPr>
                <w:sz w:val="20"/>
                <w:szCs w:val="20"/>
              </w:rPr>
              <w:t>приседания у стены (затылок, лопатки, ягодицы и пятки касаются стены);</w:t>
            </w:r>
          </w:p>
        </w:tc>
      </w:tr>
      <w:tr w:rsidR="002C0E3A" w:rsidRPr="000B5544" w:rsidTr="002C0E3A">
        <w:trPr>
          <w:gridAfter w:val="1"/>
          <w:wAfter w:w="23" w:type="pct"/>
          <w:trHeight w:val="138"/>
        </w:trPr>
        <w:tc>
          <w:tcPr>
            <w:tcW w:w="1205" w:type="pct"/>
          </w:tcPr>
          <w:p w:rsidR="002C0E3A" w:rsidRPr="000B5544" w:rsidRDefault="002C0E3A" w:rsidP="002C0E3A">
            <w:pPr>
              <w:pStyle w:val="ConsPlusNormal"/>
              <w:rPr>
                <w:sz w:val="20"/>
                <w:szCs w:val="20"/>
              </w:rPr>
            </w:pPr>
            <w:r w:rsidRPr="000B5544">
              <w:rPr>
                <w:sz w:val="20"/>
                <w:szCs w:val="20"/>
              </w:rPr>
              <w:t>выставление ноги вперед, в сторону, назад;</w:t>
            </w:r>
          </w:p>
        </w:tc>
        <w:tc>
          <w:tcPr>
            <w:tcW w:w="1276" w:type="pct"/>
            <w:gridSpan w:val="3"/>
          </w:tcPr>
          <w:p w:rsidR="002C0E3A" w:rsidRPr="000B5544" w:rsidRDefault="002C0E3A" w:rsidP="002C0E3A">
            <w:pPr>
              <w:pStyle w:val="ConsPlusNormal"/>
              <w:tabs>
                <w:tab w:val="left" w:pos="365"/>
              </w:tabs>
              <w:rPr>
                <w:sz w:val="20"/>
                <w:szCs w:val="20"/>
              </w:rPr>
            </w:pPr>
            <w:r w:rsidRPr="000B5544">
              <w:rPr>
                <w:sz w:val="20"/>
                <w:szCs w:val="20"/>
              </w:rPr>
              <w:t>выставление ноги на пятку (носок);</w:t>
            </w:r>
          </w:p>
        </w:tc>
        <w:tc>
          <w:tcPr>
            <w:tcW w:w="2496" w:type="pct"/>
            <w:gridSpan w:val="2"/>
          </w:tcPr>
          <w:p w:rsidR="002C0E3A" w:rsidRPr="000B5544" w:rsidRDefault="002C0E3A" w:rsidP="002C0E3A">
            <w:pPr>
              <w:pStyle w:val="afb"/>
              <w:rPr>
                <w:sz w:val="20"/>
                <w:szCs w:val="20"/>
              </w:rPr>
            </w:pPr>
            <w:r w:rsidRPr="000B5544">
              <w:rPr>
                <w:sz w:val="20"/>
                <w:szCs w:val="20"/>
              </w:rPr>
              <w:t xml:space="preserve"> совершенствование ранее приобретённых навыков**</w:t>
            </w:r>
          </w:p>
        </w:tc>
      </w:tr>
      <w:tr w:rsidR="002C0E3A" w:rsidRPr="000B5544" w:rsidTr="002C0E3A">
        <w:trPr>
          <w:gridAfter w:val="1"/>
          <w:wAfter w:w="23" w:type="pct"/>
          <w:trHeight w:val="138"/>
        </w:trPr>
        <w:tc>
          <w:tcPr>
            <w:tcW w:w="1205" w:type="pct"/>
            <w:shd w:val="clear" w:color="auto" w:fill="F2F2F2" w:themeFill="background1" w:themeFillShade="F2"/>
          </w:tcPr>
          <w:p w:rsidR="002C0E3A" w:rsidRPr="000B5544" w:rsidRDefault="002C0E3A" w:rsidP="002C0E3A">
            <w:pPr>
              <w:pStyle w:val="ConsPlusNormal"/>
              <w:rPr>
                <w:sz w:val="20"/>
                <w:szCs w:val="20"/>
              </w:rPr>
            </w:pPr>
          </w:p>
        </w:tc>
        <w:tc>
          <w:tcPr>
            <w:tcW w:w="2516" w:type="pct"/>
            <w:gridSpan w:val="4"/>
          </w:tcPr>
          <w:p w:rsidR="002C0E3A" w:rsidRPr="000B5544" w:rsidRDefault="002C0E3A" w:rsidP="002C0E3A">
            <w:pPr>
              <w:pStyle w:val="afb"/>
              <w:rPr>
                <w:sz w:val="20"/>
                <w:szCs w:val="20"/>
              </w:rPr>
            </w:pPr>
            <w:r w:rsidRPr="000B5544">
              <w:rPr>
                <w:sz w:val="20"/>
                <w:szCs w:val="20"/>
              </w:rPr>
              <w:t>махи ногами;</w:t>
            </w:r>
          </w:p>
        </w:tc>
        <w:tc>
          <w:tcPr>
            <w:tcW w:w="1256" w:type="pct"/>
          </w:tcPr>
          <w:p w:rsidR="002C0E3A" w:rsidRPr="000B5544" w:rsidRDefault="002C0E3A" w:rsidP="002C0E3A">
            <w:pPr>
              <w:pStyle w:val="afb"/>
              <w:rPr>
                <w:sz w:val="20"/>
                <w:szCs w:val="20"/>
              </w:rPr>
            </w:pPr>
            <w:r w:rsidRPr="000B5544">
              <w:rPr>
                <w:sz w:val="20"/>
                <w:szCs w:val="20"/>
              </w:rPr>
              <w:t>- махи ногами из положения стоя, держась за опору, лежа на боку, сидя, стоя на четвереньках;</w:t>
            </w:r>
          </w:p>
          <w:p w:rsidR="002C0E3A" w:rsidRPr="000B5544" w:rsidRDefault="002C0E3A" w:rsidP="002C0E3A">
            <w:pPr>
              <w:pStyle w:val="afb"/>
              <w:rPr>
                <w:sz w:val="20"/>
                <w:szCs w:val="20"/>
              </w:rPr>
            </w:pPr>
            <w:r w:rsidRPr="000B5544">
              <w:rPr>
                <w:sz w:val="20"/>
                <w:szCs w:val="20"/>
              </w:rPr>
              <w:t>- выпады вперед и в сторону</w:t>
            </w:r>
          </w:p>
        </w:tc>
      </w:tr>
      <w:tr w:rsidR="002C0E3A" w:rsidRPr="000B5544" w:rsidTr="002C0E3A">
        <w:trPr>
          <w:gridAfter w:val="1"/>
          <w:wAfter w:w="23" w:type="pct"/>
          <w:trHeight w:val="138"/>
        </w:trPr>
        <w:tc>
          <w:tcPr>
            <w:tcW w:w="1205" w:type="pct"/>
            <w:shd w:val="clear" w:color="auto" w:fill="F2F2F2" w:themeFill="background1" w:themeFillShade="F2"/>
          </w:tcPr>
          <w:p w:rsidR="002C0E3A" w:rsidRPr="000B5544" w:rsidRDefault="002C0E3A" w:rsidP="002C0E3A">
            <w:pPr>
              <w:pStyle w:val="ConsPlusNormal"/>
              <w:rPr>
                <w:sz w:val="20"/>
                <w:szCs w:val="20"/>
              </w:rPr>
            </w:pPr>
          </w:p>
        </w:tc>
        <w:tc>
          <w:tcPr>
            <w:tcW w:w="1276" w:type="pct"/>
            <w:gridSpan w:val="3"/>
          </w:tcPr>
          <w:p w:rsidR="002C0E3A" w:rsidRPr="000B5544" w:rsidRDefault="002C0E3A" w:rsidP="002C0E3A">
            <w:pPr>
              <w:pStyle w:val="ConsPlusNormal"/>
              <w:tabs>
                <w:tab w:val="left" w:pos="365"/>
              </w:tabs>
              <w:rPr>
                <w:sz w:val="20"/>
                <w:szCs w:val="20"/>
              </w:rPr>
            </w:pPr>
            <w:r w:rsidRPr="000B5544">
              <w:rPr>
                <w:sz w:val="20"/>
                <w:szCs w:val="20"/>
              </w:rPr>
              <w:t>захватывание стопами и перекладывание предметов с места на место.</w:t>
            </w:r>
          </w:p>
        </w:tc>
        <w:tc>
          <w:tcPr>
            <w:tcW w:w="1240" w:type="pct"/>
          </w:tcPr>
          <w:p w:rsidR="002C0E3A" w:rsidRPr="000B5544" w:rsidRDefault="002C0E3A" w:rsidP="002C0E3A">
            <w:pPr>
              <w:pStyle w:val="afb"/>
              <w:rPr>
                <w:sz w:val="20"/>
                <w:szCs w:val="20"/>
              </w:rPr>
            </w:pPr>
            <w:r w:rsidRPr="000B5544">
              <w:rPr>
                <w:sz w:val="20"/>
                <w:szCs w:val="20"/>
              </w:rPr>
              <w:t>захватывание предметов ступнями и пальцами ног и перекладывание их с места на место</w:t>
            </w:r>
          </w:p>
        </w:tc>
        <w:tc>
          <w:tcPr>
            <w:tcW w:w="1256" w:type="pct"/>
          </w:tcPr>
          <w:p w:rsidR="002C0E3A" w:rsidRPr="000B5544" w:rsidRDefault="002C0E3A" w:rsidP="002C0E3A">
            <w:pPr>
              <w:pStyle w:val="afb"/>
              <w:rPr>
                <w:sz w:val="20"/>
                <w:szCs w:val="20"/>
              </w:rPr>
            </w:pPr>
            <w:r w:rsidRPr="000B5544">
              <w:rPr>
                <w:sz w:val="20"/>
                <w:szCs w:val="20"/>
              </w:rPr>
              <w:t>- захватывание предметов ступнями и пальцами ног, перекладывание их с места на место.</w:t>
            </w:r>
          </w:p>
          <w:p w:rsidR="002C0E3A" w:rsidRPr="000B5544" w:rsidRDefault="002C0E3A" w:rsidP="002C0E3A">
            <w:pPr>
              <w:pStyle w:val="afb"/>
              <w:rPr>
                <w:sz w:val="20"/>
                <w:szCs w:val="20"/>
              </w:rPr>
            </w:pPr>
            <w:r w:rsidRPr="000B5544">
              <w:rPr>
                <w:sz w:val="20"/>
                <w:szCs w:val="20"/>
              </w:rPr>
              <w:t xml:space="preserve">- подошвенное и тыльное сгибание и </w:t>
            </w:r>
            <w:r w:rsidRPr="000B5544">
              <w:rPr>
                <w:sz w:val="20"/>
                <w:szCs w:val="20"/>
              </w:rPr>
              <w:lastRenderedPageBreak/>
              <w:t>разгибание стоп;</w:t>
            </w:r>
          </w:p>
        </w:tc>
      </w:tr>
      <w:tr w:rsidR="002C0E3A" w:rsidRPr="000B5544" w:rsidTr="002C0E3A">
        <w:trPr>
          <w:gridAfter w:val="1"/>
          <w:wAfter w:w="23" w:type="pct"/>
          <w:trHeight w:val="138"/>
        </w:trPr>
        <w:tc>
          <w:tcPr>
            <w:tcW w:w="4977" w:type="pct"/>
            <w:gridSpan w:val="6"/>
            <w:shd w:val="clear" w:color="auto" w:fill="FFFFFF" w:themeFill="background1"/>
          </w:tcPr>
          <w:p w:rsidR="002C0E3A" w:rsidRPr="000B5544" w:rsidRDefault="002C0E3A" w:rsidP="002C0E3A">
            <w:pPr>
              <w:pStyle w:val="afb"/>
              <w:rPr>
                <w:sz w:val="20"/>
                <w:szCs w:val="20"/>
              </w:rPr>
            </w:pPr>
            <w:r w:rsidRPr="000B5544">
              <w:rPr>
                <w:sz w:val="20"/>
                <w:szCs w:val="20"/>
              </w:rPr>
              <w:lastRenderedPageBreak/>
              <w:t>-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w:t>
            </w:r>
          </w:p>
          <w:p w:rsidR="002C0E3A" w:rsidRPr="000B5544" w:rsidRDefault="002C0E3A" w:rsidP="002C0E3A">
            <w:pPr>
              <w:pStyle w:val="afb"/>
              <w:rPr>
                <w:sz w:val="20"/>
                <w:szCs w:val="20"/>
              </w:rPr>
            </w:pPr>
            <w:r w:rsidRPr="000B5544">
              <w:rPr>
                <w:sz w:val="20"/>
                <w:szCs w:val="20"/>
              </w:rPr>
              <w:t>- упражнения с разнообразными предметами (гимнастической палкой, обручем, мячом, скакалкой и другими)</w:t>
            </w:r>
          </w:p>
        </w:tc>
      </w:tr>
      <w:tr w:rsidR="002C0E3A" w:rsidRPr="000B5544" w:rsidTr="002C0E3A">
        <w:trPr>
          <w:gridAfter w:val="1"/>
          <w:wAfter w:w="23" w:type="pct"/>
          <w:trHeight w:val="138"/>
        </w:trPr>
        <w:tc>
          <w:tcPr>
            <w:tcW w:w="1205" w:type="pct"/>
            <w:shd w:val="clear" w:color="auto" w:fill="F2F2F2" w:themeFill="background1" w:themeFillShade="F2"/>
          </w:tcPr>
          <w:p w:rsidR="002C0E3A" w:rsidRPr="000B5544" w:rsidRDefault="002C0E3A" w:rsidP="002C0E3A">
            <w:pPr>
              <w:pStyle w:val="ConsPlusNormal"/>
              <w:rPr>
                <w:sz w:val="20"/>
                <w:szCs w:val="20"/>
              </w:rPr>
            </w:pPr>
          </w:p>
        </w:tc>
        <w:tc>
          <w:tcPr>
            <w:tcW w:w="1276" w:type="pct"/>
            <w:gridSpan w:val="3"/>
            <w:shd w:val="clear" w:color="auto" w:fill="F2F2F2" w:themeFill="background1" w:themeFillShade="F2"/>
          </w:tcPr>
          <w:p w:rsidR="002C0E3A" w:rsidRPr="000B5544" w:rsidRDefault="002C0E3A" w:rsidP="002C0E3A">
            <w:pPr>
              <w:pStyle w:val="ConsPlusNormal"/>
              <w:tabs>
                <w:tab w:val="left" w:pos="365"/>
              </w:tabs>
              <w:rPr>
                <w:sz w:val="20"/>
                <w:szCs w:val="20"/>
              </w:rPr>
            </w:pPr>
          </w:p>
        </w:tc>
        <w:tc>
          <w:tcPr>
            <w:tcW w:w="1240" w:type="pct"/>
            <w:shd w:val="clear" w:color="auto" w:fill="F2F2F2" w:themeFill="background1" w:themeFillShade="F2"/>
          </w:tcPr>
          <w:p w:rsidR="002C0E3A" w:rsidRPr="000B5544" w:rsidRDefault="002C0E3A" w:rsidP="002C0E3A">
            <w:pPr>
              <w:pStyle w:val="afb"/>
              <w:rPr>
                <w:sz w:val="20"/>
                <w:szCs w:val="20"/>
              </w:rPr>
            </w:pPr>
          </w:p>
        </w:tc>
        <w:tc>
          <w:tcPr>
            <w:tcW w:w="1256" w:type="pct"/>
          </w:tcPr>
          <w:p w:rsidR="002C0E3A" w:rsidRPr="000B5544" w:rsidRDefault="002C0E3A" w:rsidP="002C0E3A">
            <w:pPr>
              <w:pStyle w:val="afb"/>
              <w:rPr>
                <w:sz w:val="20"/>
                <w:szCs w:val="20"/>
              </w:rPr>
            </w:pPr>
            <w:r w:rsidRPr="000B5544">
              <w:rPr>
                <w:sz w:val="20"/>
                <w:szCs w:val="20"/>
              </w:rPr>
              <w:t>- упражнения с разноименными движениями рук и ног, с усложнением исходных положений и техники выполнения.</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spacing w:line="240" w:lineRule="auto"/>
              <w:rPr>
                <w:b/>
                <w:sz w:val="20"/>
              </w:rPr>
            </w:pPr>
            <w:r w:rsidRPr="000B5544">
              <w:rPr>
                <w:b/>
                <w:sz w:val="20"/>
              </w:rPr>
              <w:t xml:space="preserve"> Музыкально-ритмические упражнения</w:t>
            </w:r>
            <w:r>
              <w:rPr>
                <w:sz w:val="20"/>
              </w:rPr>
              <w:t>:</w:t>
            </w:r>
          </w:p>
        </w:tc>
      </w:tr>
      <w:tr w:rsidR="002C0E3A" w:rsidRPr="000B5544" w:rsidTr="002C0E3A">
        <w:trPr>
          <w:gridAfter w:val="1"/>
          <w:wAfter w:w="23" w:type="pct"/>
        </w:trPr>
        <w:tc>
          <w:tcPr>
            <w:tcW w:w="1205" w:type="pct"/>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5-6</w:t>
            </w:r>
          </w:p>
        </w:tc>
        <w:tc>
          <w:tcPr>
            <w:tcW w:w="1256"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6-7</w:t>
            </w:r>
          </w:p>
        </w:tc>
      </w:tr>
      <w:tr w:rsidR="002C0E3A" w:rsidRPr="000B5544" w:rsidTr="002C0E3A">
        <w:trPr>
          <w:gridAfter w:val="1"/>
          <w:wAfter w:w="23" w:type="pct"/>
        </w:trPr>
        <w:tc>
          <w:tcPr>
            <w:tcW w:w="1205" w:type="pct"/>
            <w:shd w:val="clear" w:color="auto" w:fill="auto"/>
          </w:tcPr>
          <w:p w:rsidR="002C0E3A" w:rsidRPr="000B5544" w:rsidRDefault="002C0E3A" w:rsidP="002C0E3A">
            <w:pPr>
              <w:pStyle w:val="ConsPlusNormal"/>
              <w:rPr>
                <w:sz w:val="20"/>
                <w:szCs w:val="20"/>
              </w:rPr>
            </w:pPr>
            <w:r w:rsidRPr="000B5544">
              <w:rPr>
                <w:sz w:val="20"/>
                <w:szCs w:val="20"/>
              </w:rPr>
              <w:t xml:space="preserve">-  разученные </w:t>
            </w:r>
            <w:r>
              <w:rPr>
                <w:sz w:val="20"/>
                <w:szCs w:val="20"/>
              </w:rPr>
              <w:t>на музыкальных занятиях</w:t>
            </w:r>
            <w:r w:rsidRPr="000B5544">
              <w:rPr>
                <w:sz w:val="20"/>
                <w:szCs w:val="20"/>
              </w:rPr>
              <w:t xml:space="preserve">, педагог включает в содержание физкультурных занятий, различные формы активного отдыха и подвижные игры: </w:t>
            </w:r>
          </w:p>
        </w:tc>
        <w:tc>
          <w:tcPr>
            <w:tcW w:w="1276" w:type="pct"/>
            <w:gridSpan w:val="3"/>
            <w:shd w:val="clear" w:color="auto" w:fill="auto"/>
          </w:tcPr>
          <w:p w:rsidR="002C0E3A" w:rsidRPr="000B5544" w:rsidRDefault="002C0E3A" w:rsidP="002C0E3A">
            <w:pPr>
              <w:spacing w:line="240" w:lineRule="auto"/>
              <w:rPr>
                <w:sz w:val="20"/>
              </w:rPr>
            </w:pPr>
            <w:r w:rsidRPr="000B5544">
              <w:rPr>
                <w:sz w:val="20"/>
              </w:rPr>
              <w:t xml:space="preserve">- разученные </w:t>
            </w:r>
            <w:r>
              <w:rPr>
                <w:sz w:val="20"/>
              </w:rPr>
              <w:t>на музыкальном занятии</w:t>
            </w:r>
            <w:r w:rsidRPr="000B5544">
              <w:rPr>
                <w:sz w:val="20"/>
              </w:rPr>
              <w:t>, педагог включает в комплексы общеразвивающих упражнений (простейшие связки упражнений ритмической гимнастики), в физкультминутки и подвижные игры.</w:t>
            </w:r>
          </w:p>
        </w:tc>
        <w:tc>
          <w:tcPr>
            <w:tcW w:w="1240" w:type="pct"/>
            <w:shd w:val="clear" w:color="auto" w:fill="auto"/>
          </w:tcPr>
          <w:p w:rsidR="002C0E3A" w:rsidRPr="000B5544" w:rsidRDefault="002C0E3A" w:rsidP="002C0E3A">
            <w:pPr>
              <w:pStyle w:val="afb"/>
              <w:rPr>
                <w:sz w:val="20"/>
                <w:szCs w:val="20"/>
              </w:rPr>
            </w:pPr>
            <w:r w:rsidRPr="000B5544">
              <w:rPr>
                <w:sz w:val="20"/>
                <w:szCs w:val="20"/>
              </w:rPr>
              <w:t>-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w:t>
            </w:r>
          </w:p>
        </w:tc>
        <w:tc>
          <w:tcPr>
            <w:tcW w:w="1256" w:type="pct"/>
            <w:shd w:val="clear" w:color="auto" w:fill="auto"/>
          </w:tcPr>
          <w:p w:rsidR="002C0E3A" w:rsidRPr="000B5544" w:rsidRDefault="002C0E3A" w:rsidP="002C0E3A">
            <w:pPr>
              <w:pStyle w:val="afb"/>
              <w:rPr>
                <w:sz w:val="20"/>
                <w:szCs w:val="20"/>
              </w:rPr>
            </w:pPr>
            <w:r w:rsidRPr="000B5544">
              <w:rPr>
                <w:sz w:val="20"/>
                <w:szCs w:val="20"/>
              </w:rPr>
              <w:t>-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pStyle w:val="afb"/>
              <w:rPr>
                <w:b/>
                <w:sz w:val="20"/>
                <w:szCs w:val="20"/>
              </w:rPr>
            </w:pPr>
            <w:r w:rsidRPr="000B5544">
              <w:rPr>
                <w:b/>
                <w:sz w:val="20"/>
                <w:szCs w:val="20"/>
              </w:rPr>
              <w:t>Рекомендуемые упражнения</w:t>
            </w:r>
            <w:r>
              <w:rPr>
                <w:b/>
                <w:sz w:val="20"/>
                <w:szCs w:val="20"/>
              </w:rPr>
              <w:t>:</w:t>
            </w:r>
          </w:p>
        </w:tc>
      </w:tr>
      <w:tr w:rsidR="002C0E3A" w:rsidRPr="000B5544" w:rsidTr="002C0E3A">
        <w:trPr>
          <w:gridAfter w:val="1"/>
          <w:wAfter w:w="23" w:type="pct"/>
        </w:trPr>
        <w:tc>
          <w:tcPr>
            <w:tcW w:w="1205" w:type="pct"/>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5-6</w:t>
            </w:r>
          </w:p>
        </w:tc>
        <w:tc>
          <w:tcPr>
            <w:tcW w:w="1256"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6-7</w:t>
            </w:r>
          </w:p>
        </w:tc>
      </w:tr>
      <w:tr w:rsidR="002C0E3A" w:rsidRPr="000B5544" w:rsidTr="002C0E3A">
        <w:trPr>
          <w:gridAfter w:val="1"/>
          <w:wAfter w:w="23" w:type="pct"/>
        </w:trPr>
        <w:tc>
          <w:tcPr>
            <w:tcW w:w="1205" w:type="pct"/>
          </w:tcPr>
          <w:p w:rsidR="002C0E3A" w:rsidRPr="000B5544" w:rsidRDefault="002C0E3A" w:rsidP="002C0E3A">
            <w:pPr>
              <w:pStyle w:val="ConsPlusNormal"/>
              <w:rPr>
                <w:sz w:val="20"/>
                <w:szCs w:val="20"/>
              </w:rPr>
            </w:pPr>
            <w:r w:rsidRPr="000B5544">
              <w:rPr>
                <w:sz w:val="20"/>
                <w:szCs w:val="20"/>
              </w:rPr>
              <w:t xml:space="preserve">ритмичная ходьба и бег под музыку по прямой и по кругу, держась за руки, </w:t>
            </w:r>
          </w:p>
        </w:tc>
        <w:tc>
          <w:tcPr>
            <w:tcW w:w="1276" w:type="pct"/>
            <w:gridSpan w:val="3"/>
          </w:tcPr>
          <w:p w:rsidR="002C0E3A" w:rsidRPr="000B5544" w:rsidRDefault="002C0E3A" w:rsidP="002C0E3A">
            <w:pPr>
              <w:spacing w:line="240" w:lineRule="auto"/>
              <w:rPr>
                <w:sz w:val="20"/>
              </w:rPr>
            </w:pPr>
            <w:r w:rsidRPr="000B5544">
              <w:rPr>
                <w:sz w:val="20"/>
              </w:rPr>
              <w:t>ритмичная ходьба и бег под музыку в разном темпе;</w:t>
            </w:r>
          </w:p>
        </w:tc>
        <w:tc>
          <w:tcPr>
            <w:tcW w:w="1240" w:type="pct"/>
          </w:tcPr>
          <w:p w:rsidR="002C0E3A" w:rsidRPr="000B5544" w:rsidRDefault="002C0E3A" w:rsidP="002C0E3A">
            <w:pPr>
              <w:pStyle w:val="afb"/>
              <w:rPr>
                <w:b/>
                <w:sz w:val="20"/>
                <w:szCs w:val="20"/>
              </w:rPr>
            </w:pPr>
            <w:r w:rsidRPr="000B5544">
              <w:rPr>
                <w:sz w:val="20"/>
                <w:szCs w:val="20"/>
              </w:rPr>
              <w:t>ходьба и бег в соответствии с общим характером музыки, в разном темпе, на высоких полупальцах</w:t>
            </w:r>
          </w:p>
        </w:tc>
        <w:tc>
          <w:tcPr>
            <w:tcW w:w="1256" w:type="pct"/>
          </w:tcPr>
          <w:p w:rsidR="002C0E3A" w:rsidRPr="000B5544" w:rsidRDefault="002C0E3A" w:rsidP="002C0E3A">
            <w:pPr>
              <w:pStyle w:val="ConsPlusNormal"/>
              <w:rPr>
                <w:sz w:val="20"/>
                <w:szCs w:val="20"/>
              </w:rPr>
            </w:pPr>
            <w:r w:rsidRPr="000B5544">
              <w:rPr>
                <w:sz w:val="20"/>
                <w:szCs w:val="20"/>
              </w:rPr>
              <w:t>- танцевальный шаг польки, переменный шаг, шаг с притопом, с хлопками,</w:t>
            </w:r>
          </w:p>
        </w:tc>
      </w:tr>
      <w:tr w:rsidR="002C0E3A" w:rsidRPr="000B5544" w:rsidTr="002C0E3A">
        <w:trPr>
          <w:gridAfter w:val="1"/>
          <w:wAfter w:w="23" w:type="pct"/>
        </w:trPr>
        <w:tc>
          <w:tcPr>
            <w:tcW w:w="1205" w:type="pct"/>
          </w:tcPr>
          <w:p w:rsidR="002C0E3A" w:rsidRPr="000B5544" w:rsidRDefault="002C0E3A" w:rsidP="002C0E3A">
            <w:pPr>
              <w:pStyle w:val="ConsPlusNormal"/>
              <w:rPr>
                <w:sz w:val="20"/>
                <w:szCs w:val="20"/>
              </w:rPr>
            </w:pPr>
            <w:r w:rsidRPr="000B5544">
              <w:rPr>
                <w:sz w:val="20"/>
                <w:szCs w:val="20"/>
              </w:rPr>
              <w:t>на носках, топающим шагом, вперед, приставным шагом;</w:t>
            </w:r>
          </w:p>
        </w:tc>
        <w:tc>
          <w:tcPr>
            <w:tcW w:w="1276" w:type="pct"/>
            <w:gridSpan w:val="3"/>
          </w:tcPr>
          <w:p w:rsidR="002C0E3A" w:rsidRPr="000B5544" w:rsidRDefault="002C0E3A" w:rsidP="002C0E3A">
            <w:pPr>
              <w:spacing w:line="240" w:lineRule="auto"/>
              <w:rPr>
                <w:sz w:val="20"/>
              </w:rPr>
            </w:pPr>
            <w:r w:rsidRPr="000B5544">
              <w:rPr>
                <w:sz w:val="20"/>
              </w:rPr>
              <w:t xml:space="preserve">на носках, топающим шагом, приставным шагом прямо и боком, </w:t>
            </w:r>
          </w:p>
        </w:tc>
        <w:tc>
          <w:tcPr>
            <w:tcW w:w="2496" w:type="pct"/>
            <w:gridSpan w:val="2"/>
          </w:tcPr>
          <w:p w:rsidR="002C0E3A" w:rsidRPr="000B5544" w:rsidRDefault="002C0E3A" w:rsidP="002C0E3A">
            <w:pPr>
              <w:spacing w:line="240" w:lineRule="auto"/>
              <w:rPr>
                <w:sz w:val="20"/>
              </w:rPr>
            </w:pPr>
            <w:r w:rsidRPr="000B5544">
              <w:rPr>
                <w:sz w:val="20"/>
              </w:rPr>
              <w:t>-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w:t>
            </w:r>
          </w:p>
        </w:tc>
      </w:tr>
      <w:tr w:rsidR="002C0E3A" w:rsidRPr="000B5544" w:rsidTr="002C0E3A">
        <w:trPr>
          <w:gridAfter w:val="1"/>
          <w:wAfter w:w="23" w:type="pct"/>
        </w:trPr>
        <w:tc>
          <w:tcPr>
            <w:tcW w:w="1205" w:type="pct"/>
          </w:tcPr>
          <w:p w:rsidR="002C0E3A" w:rsidRPr="000B5544" w:rsidRDefault="002C0E3A" w:rsidP="002C0E3A">
            <w:pPr>
              <w:pStyle w:val="ConsPlusNormal"/>
              <w:rPr>
                <w:sz w:val="20"/>
                <w:szCs w:val="20"/>
              </w:rPr>
            </w:pPr>
            <w:r w:rsidRPr="000B5544">
              <w:rPr>
                <w:sz w:val="20"/>
                <w:szCs w:val="20"/>
              </w:rPr>
              <w:t xml:space="preserve">- поочередное выставление ноги </w:t>
            </w:r>
          </w:p>
          <w:p w:rsidR="002C0E3A" w:rsidRPr="000B5544" w:rsidRDefault="002C0E3A" w:rsidP="002C0E3A">
            <w:pPr>
              <w:pStyle w:val="ConsPlusNormal"/>
              <w:rPr>
                <w:sz w:val="20"/>
                <w:szCs w:val="20"/>
              </w:rPr>
            </w:pPr>
            <w:r w:rsidRPr="000B5544">
              <w:rPr>
                <w:sz w:val="20"/>
                <w:szCs w:val="20"/>
              </w:rPr>
              <w:t xml:space="preserve">- вперед, на пятку, притопывание, приседания "пружинки", кружение; </w:t>
            </w:r>
          </w:p>
        </w:tc>
        <w:tc>
          <w:tcPr>
            <w:tcW w:w="2516" w:type="pct"/>
            <w:gridSpan w:val="4"/>
          </w:tcPr>
          <w:p w:rsidR="002C0E3A" w:rsidRPr="000B5544" w:rsidRDefault="002C0E3A" w:rsidP="002C0E3A">
            <w:pPr>
              <w:pStyle w:val="afb"/>
              <w:rPr>
                <w:sz w:val="20"/>
                <w:szCs w:val="20"/>
              </w:rPr>
            </w:pPr>
            <w:r w:rsidRPr="000B5544">
              <w:rPr>
                <w:sz w:val="20"/>
                <w:szCs w:val="20"/>
              </w:rPr>
              <w:t xml:space="preserve">- выставление ноги на пятку, на носок, притопывание под ритм, </w:t>
            </w:r>
          </w:p>
          <w:p w:rsidR="002C0E3A" w:rsidRPr="000B5544" w:rsidRDefault="002C0E3A" w:rsidP="002C0E3A">
            <w:pPr>
              <w:pStyle w:val="afb"/>
              <w:rPr>
                <w:sz w:val="20"/>
                <w:szCs w:val="20"/>
              </w:rPr>
            </w:pPr>
            <w:r w:rsidRPr="000B5544">
              <w:rPr>
                <w:sz w:val="20"/>
                <w:szCs w:val="20"/>
              </w:rPr>
              <w:t>- повороты, поочередное "выбрасывание" ног</w:t>
            </w:r>
          </w:p>
        </w:tc>
        <w:tc>
          <w:tcPr>
            <w:tcW w:w="1256" w:type="pct"/>
          </w:tcPr>
          <w:p w:rsidR="002C0E3A" w:rsidRPr="000B5544" w:rsidRDefault="002C0E3A" w:rsidP="002C0E3A">
            <w:pPr>
              <w:pStyle w:val="ConsPlusNormal"/>
              <w:rPr>
                <w:sz w:val="20"/>
                <w:szCs w:val="20"/>
              </w:rPr>
            </w:pPr>
            <w:r w:rsidRPr="000B5544">
              <w:rPr>
                <w:sz w:val="20"/>
                <w:szCs w:val="20"/>
              </w:rPr>
              <w:t>- поочередное выбрасывание ног</w:t>
            </w:r>
          </w:p>
          <w:p w:rsidR="002C0E3A" w:rsidRPr="000B5544" w:rsidRDefault="002C0E3A" w:rsidP="002C0E3A">
            <w:pPr>
              <w:pStyle w:val="ConsPlusNormal"/>
              <w:rPr>
                <w:sz w:val="20"/>
                <w:szCs w:val="20"/>
              </w:rPr>
            </w:pPr>
            <w:r w:rsidRPr="000B5544">
              <w:rPr>
                <w:sz w:val="20"/>
                <w:szCs w:val="20"/>
              </w:rPr>
              <w:t>- вперед в прыжке, на носок, приставной шаг с приседанием и без, с продвижением вперед, назад в сторону, кружение,</w:t>
            </w:r>
          </w:p>
        </w:tc>
      </w:tr>
      <w:tr w:rsidR="002C0E3A" w:rsidRPr="000B5544" w:rsidTr="002C0E3A">
        <w:trPr>
          <w:gridAfter w:val="1"/>
          <w:wAfter w:w="23" w:type="pct"/>
        </w:trPr>
        <w:tc>
          <w:tcPr>
            <w:tcW w:w="1205" w:type="pct"/>
          </w:tcPr>
          <w:p w:rsidR="002C0E3A" w:rsidRPr="000B5544" w:rsidRDefault="002C0E3A" w:rsidP="002C0E3A">
            <w:pPr>
              <w:pStyle w:val="ConsPlusNormal"/>
              <w:rPr>
                <w:sz w:val="20"/>
                <w:szCs w:val="20"/>
              </w:rPr>
            </w:pPr>
          </w:p>
        </w:tc>
        <w:tc>
          <w:tcPr>
            <w:tcW w:w="1276" w:type="pct"/>
            <w:gridSpan w:val="3"/>
          </w:tcPr>
          <w:p w:rsidR="002C0E3A" w:rsidRPr="000B5544" w:rsidRDefault="002C0E3A" w:rsidP="002C0E3A">
            <w:pPr>
              <w:pStyle w:val="afb"/>
              <w:rPr>
                <w:sz w:val="20"/>
                <w:szCs w:val="20"/>
              </w:rPr>
            </w:pPr>
            <w:r w:rsidRPr="000B5544">
              <w:rPr>
                <w:sz w:val="20"/>
                <w:szCs w:val="20"/>
              </w:rPr>
              <w:t>- прямым галопом, по кругу, держась за руки, с высоким подниманием колена на месте и в движении прямо и вокруг себя, подскоки по одному и в парах под музыку;</w:t>
            </w:r>
          </w:p>
        </w:tc>
        <w:tc>
          <w:tcPr>
            <w:tcW w:w="2496" w:type="pct"/>
            <w:gridSpan w:val="2"/>
          </w:tcPr>
          <w:p w:rsidR="002C0E3A" w:rsidRPr="000B5544" w:rsidRDefault="002C0E3A" w:rsidP="002C0E3A">
            <w:pPr>
              <w:pStyle w:val="ConsPlusNormal"/>
              <w:rPr>
                <w:sz w:val="20"/>
                <w:szCs w:val="20"/>
              </w:rPr>
            </w:pPr>
            <w:r w:rsidRPr="000B5544">
              <w:rPr>
                <w:sz w:val="20"/>
                <w:szCs w:val="20"/>
              </w:rPr>
              <w:t xml:space="preserve">различные виды галопа (прямой галоп, боковой галоп, кружение); </w:t>
            </w:r>
          </w:p>
        </w:tc>
      </w:tr>
      <w:tr w:rsidR="002C0E3A" w:rsidRPr="000B5544" w:rsidTr="002C0E3A">
        <w:trPr>
          <w:gridAfter w:val="1"/>
          <w:wAfter w:w="23" w:type="pct"/>
        </w:trPr>
        <w:tc>
          <w:tcPr>
            <w:tcW w:w="1205" w:type="pct"/>
          </w:tcPr>
          <w:p w:rsidR="002C0E3A" w:rsidRPr="000B5544" w:rsidRDefault="002C0E3A" w:rsidP="002C0E3A">
            <w:pPr>
              <w:pStyle w:val="ConsPlusNormal"/>
              <w:rPr>
                <w:sz w:val="20"/>
                <w:szCs w:val="20"/>
              </w:rPr>
            </w:pPr>
            <w:r w:rsidRPr="000B5544">
              <w:rPr>
                <w:sz w:val="20"/>
                <w:szCs w:val="20"/>
              </w:rPr>
              <w:t>-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tc>
        <w:tc>
          <w:tcPr>
            <w:tcW w:w="1276" w:type="pct"/>
            <w:gridSpan w:val="3"/>
          </w:tcPr>
          <w:p w:rsidR="002C0E3A" w:rsidRPr="000B5544" w:rsidRDefault="002C0E3A" w:rsidP="002C0E3A">
            <w:pPr>
              <w:pStyle w:val="afb"/>
              <w:rPr>
                <w:sz w:val="20"/>
                <w:szCs w:val="20"/>
              </w:rPr>
            </w:pPr>
            <w:r w:rsidRPr="000B5544">
              <w:rPr>
                <w:sz w:val="20"/>
                <w:szCs w:val="20"/>
              </w:rPr>
              <w:t>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tc>
        <w:tc>
          <w:tcPr>
            <w:tcW w:w="1240" w:type="pct"/>
          </w:tcPr>
          <w:p w:rsidR="002C0E3A" w:rsidRPr="000B5544" w:rsidRDefault="002C0E3A" w:rsidP="002C0E3A">
            <w:pPr>
              <w:pStyle w:val="ConsPlusNormal"/>
              <w:rPr>
                <w:sz w:val="20"/>
                <w:szCs w:val="20"/>
              </w:rPr>
            </w:pPr>
            <w:r w:rsidRPr="000B5544">
              <w:rPr>
                <w:sz w:val="20"/>
                <w:szCs w:val="20"/>
              </w:rPr>
              <w:t>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tc>
        <w:tc>
          <w:tcPr>
            <w:tcW w:w="1256" w:type="pct"/>
          </w:tcPr>
          <w:p w:rsidR="002C0E3A" w:rsidRPr="000B5544" w:rsidRDefault="002C0E3A" w:rsidP="002C0E3A">
            <w:pPr>
              <w:pStyle w:val="afb"/>
              <w:rPr>
                <w:sz w:val="20"/>
                <w:szCs w:val="20"/>
              </w:rPr>
            </w:pPr>
            <w:r w:rsidRPr="000B5544">
              <w:rPr>
                <w:sz w:val="20"/>
                <w:szCs w:val="20"/>
              </w:rPr>
              <w:t>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spacing w:line="240" w:lineRule="auto"/>
              <w:rPr>
                <w:b/>
                <w:sz w:val="20"/>
              </w:rPr>
            </w:pPr>
            <w:r w:rsidRPr="000B5544">
              <w:rPr>
                <w:b/>
                <w:sz w:val="20"/>
              </w:rPr>
              <w:lastRenderedPageBreak/>
              <w:t>Строевые упражнения</w:t>
            </w:r>
          </w:p>
        </w:tc>
      </w:tr>
      <w:tr w:rsidR="002C0E3A" w:rsidRPr="000B5544" w:rsidTr="002C0E3A">
        <w:trPr>
          <w:gridAfter w:val="1"/>
          <w:wAfter w:w="23" w:type="pct"/>
          <w:trHeight w:val="113"/>
        </w:trPr>
        <w:tc>
          <w:tcPr>
            <w:tcW w:w="1205" w:type="pct"/>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5-6</w:t>
            </w:r>
          </w:p>
        </w:tc>
        <w:tc>
          <w:tcPr>
            <w:tcW w:w="1256"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6-7</w:t>
            </w:r>
          </w:p>
        </w:tc>
      </w:tr>
      <w:tr w:rsidR="002C0E3A" w:rsidRPr="000B5544" w:rsidTr="002C0E3A">
        <w:trPr>
          <w:gridAfter w:val="1"/>
          <w:wAfter w:w="23" w:type="pct"/>
          <w:trHeight w:val="1138"/>
        </w:trPr>
        <w:tc>
          <w:tcPr>
            <w:tcW w:w="1205" w:type="pct"/>
          </w:tcPr>
          <w:p w:rsidR="002C0E3A" w:rsidRPr="000B5544" w:rsidRDefault="002C0E3A" w:rsidP="002C0E3A">
            <w:pPr>
              <w:pStyle w:val="ConsPlusNormal"/>
              <w:rPr>
                <w:sz w:val="20"/>
                <w:szCs w:val="20"/>
              </w:rPr>
            </w:pPr>
            <w:r w:rsidRPr="000B5544">
              <w:rPr>
                <w:sz w:val="20"/>
                <w:szCs w:val="20"/>
              </w:rPr>
              <w:t>Построение в колонну по одному, в шеренгу, в круг по ориентирам.</w:t>
            </w:r>
          </w:p>
        </w:tc>
        <w:tc>
          <w:tcPr>
            <w:tcW w:w="1276" w:type="pct"/>
            <w:gridSpan w:val="3"/>
          </w:tcPr>
          <w:p w:rsidR="002C0E3A" w:rsidRPr="000B5544" w:rsidRDefault="002C0E3A" w:rsidP="002C0E3A">
            <w:pPr>
              <w:spacing w:line="240" w:lineRule="auto"/>
              <w:rPr>
                <w:sz w:val="20"/>
              </w:rPr>
            </w:pPr>
            <w:r w:rsidRPr="000B5544">
              <w:rPr>
                <w:sz w:val="20"/>
              </w:rPr>
              <w:t>Построение в колонну по одному, по два, по росту, врассыпную.</w:t>
            </w:r>
          </w:p>
        </w:tc>
        <w:tc>
          <w:tcPr>
            <w:tcW w:w="1240" w:type="pct"/>
          </w:tcPr>
          <w:p w:rsidR="002C0E3A" w:rsidRPr="000B5544" w:rsidRDefault="002C0E3A" w:rsidP="002C0E3A">
            <w:pPr>
              <w:pStyle w:val="afb"/>
              <w:rPr>
                <w:sz w:val="20"/>
                <w:szCs w:val="20"/>
              </w:rPr>
            </w:pPr>
            <w:r w:rsidRPr="000B5544">
              <w:rPr>
                <w:sz w:val="20"/>
                <w:szCs w:val="20"/>
              </w:rPr>
              <w:t>Построение по росту, поддерживая равнение в колонне, шеренге; построение в колонну по одному, в шеренгу, в круг.</w:t>
            </w:r>
          </w:p>
        </w:tc>
        <w:tc>
          <w:tcPr>
            <w:tcW w:w="1256" w:type="pct"/>
          </w:tcPr>
          <w:p w:rsidR="002C0E3A" w:rsidRPr="000B5544" w:rsidRDefault="002C0E3A" w:rsidP="002C0E3A">
            <w:pPr>
              <w:pStyle w:val="afb"/>
              <w:rPr>
                <w:sz w:val="20"/>
                <w:szCs w:val="20"/>
              </w:rPr>
            </w:pPr>
            <w:r w:rsidRPr="000B5544">
              <w:rPr>
                <w:sz w:val="20"/>
                <w:szCs w:val="20"/>
              </w:rPr>
              <w:t xml:space="preserve">Быстрое и самостоятельное построение в колонну по одному и по два, в круг, в шеренгу; равнение в колонне, шеренге. </w:t>
            </w:r>
          </w:p>
        </w:tc>
      </w:tr>
      <w:tr w:rsidR="002C0E3A" w:rsidRPr="000B5544" w:rsidTr="002C0E3A">
        <w:trPr>
          <w:gridAfter w:val="1"/>
          <w:wAfter w:w="23" w:type="pct"/>
          <w:trHeight w:val="1125"/>
        </w:trPr>
        <w:tc>
          <w:tcPr>
            <w:tcW w:w="1205" w:type="pct"/>
          </w:tcPr>
          <w:p w:rsidR="002C0E3A" w:rsidRPr="000B5544" w:rsidRDefault="002C0E3A" w:rsidP="002C0E3A">
            <w:pPr>
              <w:pStyle w:val="ConsPlusNormal"/>
              <w:rPr>
                <w:sz w:val="20"/>
                <w:szCs w:val="20"/>
              </w:rPr>
            </w:pPr>
            <w:r w:rsidRPr="000B5544">
              <w:rPr>
                <w:sz w:val="20"/>
                <w:szCs w:val="20"/>
              </w:rPr>
              <w:t>Перестроение в колонну по два, врассыпную.</w:t>
            </w:r>
          </w:p>
        </w:tc>
        <w:tc>
          <w:tcPr>
            <w:tcW w:w="1276" w:type="pct"/>
            <w:gridSpan w:val="3"/>
          </w:tcPr>
          <w:p w:rsidR="002C0E3A" w:rsidRPr="000B5544" w:rsidRDefault="002C0E3A" w:rsidP="002C0E3A">
            <w:pPr>
              <w:spacing w:line="240" w:lineRule="auto"/>
              <w:rPr>
                <w:sz w:val="20"/>
              </w:rPr>
            </w:pPr>
            <w:r w:rsidRPr="000B5544">
              <w:rPr>
                <w:sz w:val="20"/>
              </w:rPr>
              <w:t>Перестроение из колонны по одному в колонну по два в движении, со сменой ведущего;</w:t>
            </w:r>
          </w:p>
          <w:p w:rsidR="002C0E3A" w:rsidRPr="000B5544" w:rsidRDefault="002C0E3A" w:rsidP="002C0E3A">
            <w:pPr>
              <w:spacing w:line="240" w:lineRule="auto"/>
              <w:rPr>
                <w:sz w:val="20"/>
              </w:rPr>
            </w:pPr>
            <w:r w:rsidRPr="000B5544">
              <w:rPr>
                <w:sz w:val="20"/>
              </w:rPr>
              <w:t>перестроение из одной колонны или шеренги в звенья на месте и в движении.</w:t>
            </w:r>
          </w:p>
        </w:tc>
        <w:tc>
          <w:tcPr>
            <w:tcW w:w="1240" w:type="pct"/>
          </w:tcPr>
          <w:p w:rsidR="002C0E3A" w:rsidRPr="000B5544" w:rsidRDefault="002C0E3A" w:rsidP="002C0E3A">
            <w:pPr>
              <w:pStyle w:val="afb"/>
              <w:rPr>
                <w:sz w:val="20"/>
                <w:szCs w:val="20"/>
              </w:rPr>
            </w:pPr>
            <w:r w:rsidRPr="000B5544">
              <w:rPr>
                <w:sz w:val="20"/>
                <w:szCs w:val="20"/>
              </w:rPr>
              <w:t>Перестроение в колонну по три, в две шеренги на месте и при передвижении; ходьба "змейкой", расхождение из колонны по одному в разные стороны с последующим слиянием в пары.</w:t>
            </w:r>
          </w:p>
        </w:tc>
        <w:tc>
          <w:tcPr>
            <w:tcW w:w="1256" w:type="pct"/>
          </w:tcPr>
          <w:p w:rsidR="002C0E3A" w:rsidRPr="000B5544" w:rsidRDefault="002C0E3A" w:rsidP="002C0E3A">
            <w:pPr>
              <w:pStyle w:val="afb"/>
              <w:rPr>
                <w:sz w:val="20"/>
                <w:szCs w:val="20"/>
              </w:rPr>
            </w:pPr>
            <w:r w:rsidRPr="000B5544">
              <w:rPr>
                <w:sz w:val="20"/>
                <w:szCs w:val="20"/>
              </w:rPr>
              <w:t>Перестроение из одной колонны в колонну по двое, по трое, по четыре на ходу, из одного круга в несколько (2 - 3); расчет на первый - второй и перестроение из одной шеренги в две.</w:t>
            </w:r>
          </w:p>
        </w:tc>
      </w:tr>
      <w:tr w:rsidR="002C0E3A" w:rsidRPr="000B5544" w:rsidTr="002C0E3A">
        <w:trPr>
          <w:gridAfter w:val="1"/>
          <w:wAfter w:w="23" w:type="pct"/>
          <w:trHeight w:val="810"/>
        </w:trPr>
        <w:tc>
          <w:tcPr>
            <w:tcW w:w="1205" w:type="pct"/>
          </w:tcPr>
          <w:p w:rsidR="002C0E3A" w:rsidRPr="000B5544" w:rsidRDefault="002C0E3A" w:rsidP="002C0E3A">
            <w:pPr>
              <w:pStyle w:val="ConsPlusNormal"/>
              <w:rPr>
                <w:sz w:val="20"/>
                <w:szCs w:val="20"/>
              </w:rPr>
            </w:pPr>
            <w:r w:rsidRPr="000B5544">
              <w:rPr>
                <w:sz w:val="20"/>
                <w:szCs w:val="20"/>
              </w:rPr>
              <w:t>Смыкание и размыкание обычным шагом.</w:t>
            </w:r>
          </w:p>
        </w:tc>
        <w:tc>
          <w:tcPr>
            <w:tcW w:w="1276" w:type="pct"/>
            <w:gridSpan w:val="3"/>
          </w:tcPr>
          <w:p w:rsidR="002C0E3A" w:rsidRPr="000B5544" w:rsidRDefault="002C0E3A" w:rsidP="002C0E3A">
            <w:pPr>
              <w:spacing w:line="240" w:lineRule="auto"/>
              <w:rPr>
                <w:sz w:val="20"/>
              </w:rPr>
            </w:pPr>
            <w:r w:rsidRPr="000B5544">
              <w:rPr>
                <w:sz w:val="20"/>
              </w:rPr>
              <w:t xml:space="preserve">Размыкание и смыкание на вытянутые руки, равнение по ориентирам и без них. </w:t>
            </w:r>
          </w:p>
        </w:tc>
        <w:tc>
          <w:tcPr>
            <w:tcW w:w="1240" w:type="pct"/>
          </w:tcPr>
          <w:p w:rsidR="002C0E3A" w:rsidRPr="000B5544" w:rsidRDefault="002C0E3A" w:rsidP="002C0E3A">
            <w:pPr>
              <w:pStyle w:val="afb"/>
              <w:rPr>
                <w:sz w:val="20"/>
                <w:szCs w:val="20"/>
              </w:rPr>
            </w:pPr>
            <w:r w:rsidRPr="000B5544">
              <w:rPr>
                <w:sz w:val="20"/>
                <w:szCs w:val="20"/>
              </w:rPr>
              <w:t xml:space="preserve">Размыкание в колонне на вытянутые вперед руки, в шеренге на вытянутые руки в стороны. </w:t>
            </w:r>
          </w:p>
        </w:tc>
        <w:tc>
          <w:tcPr>
            <w:tcW w:w="1256" w:type="pct"/>
          </w:tcPr>
          <w:p w:rsidR="002C0E3A" w:rsidRPr="000B5544" w:rsidRDefault="002C0E3A" w:rsidP="002C0E3A">
            <w:pPr>
              <w:pStyle w:val="afb"/>
              <w:rPr>
                <w:sz w:val="20"/>
                <w:szCs w:val="20"/>
              </w:rPr>
            </w:pPr>
            <w:r w:rsidRPr="000B5544">
              <w:rPr>
                <w:sz w:val="20"/>
                <w:szCs w:val="20"/>
              </w:rPr>
              <w:t xml:space="preserve"> Размыкание и смыкание приставным шагом.</w:t>
            </w:r>
          </w:p>
        </w:tc>
      </w:tr>
      <w:tr w:rsidR="002C0E3A" w:rsidRPr="000B5544" w:rsidTr="002C0E3A">
        <w:trPr>
          <w:gridAfter w:val="1"/>
          <w:wAfter w:w="23" w:type="pct"/>
          <w:trHeight w:val="870"/>
        </w:trPr>
        <w:tc>
          <w:tcPr>
            <w:tcW w:w="1205" w:type="pct"/>
          </w:tcPr>
          <w:p w:rsidR="002C0E3A" w:rsidRPr="000B5544" w:rsidRDefault="002C0E3A" w:rsidP="002C0E3A">
            <w:pPr>
              <w:pStyle w:val="ConsPlusNormal"/>
              <w:rPr>
                <w:sz w:val="20"/>
                <w:szCs w:val="20"/>
              </w:rPr>
            </w:pPr>
            <w:r w:rsidRPr="000B5544">
              <w:rPr>
                <w:sz w:val="20"/>
                <w:szCs w:val="20"/>
              </w:rPr>
              <w:t>Повороты направо и налево переступанием.</w:t>
            </w:r>
          </w:p>
        </w:tc>
        <w:tc>
          <w:tcPr>
            <w:tcW w:w="1276" w:type="pct"/>
            <w:gridSpan w:val="3"/>
          </w:tcPr>
          <w:p w:rsidR="002C0E3A" w:rsidRPr="000B5544" w:rsidRDefault="002C0E3A" w:rsidP="002C0E3A">
            <w:pPr>
              <w:spacing w:line="240" w:lineRule="auto"/>
              <w:rPr>
                <w:sz w:val="20"/>
              </w:rPr>
            </w:pPr>
            <w:r w:rsidRPr="000B5544">
              <w:rPr>
                <w:sz w:val="20"/>
              </w:rPr>
              <w:t>Повороты направо, налево, кругом на месте переступанием и в движении.</w:t>
            </w:r>
          </w:p>
        </w:tc>
        <w:tc>
          <w:tcPr>
            <w:tcW w:w="1240" w:type="pct"/>
          </w:tcPr>
          <w:p w:rsidR="002C0E3A" w:rsidRPr="000B5544" w:rsidRDefault="002C0E3A" w:rsidP="002C0E3A">
            <w:pPr>
              <w:pStyle w:val="afb"/>
              <w:rPr>
                <w:sz w:val="20"/>
                <w:szCs w:val="20"/>
              </w:rPr>
            </w:pPr>
            <w:r w:rsidRPr="000B5544">
              <w:rPr>
                <w:sz w:val="20"/>
                <w:szCs w:val="20"/>
              </w:rPr>
              <w:t>Повороты налево, направо, кругом переступанием и прыжком.</w:t>
            </w:r>
          </w:p>
        </w:tc>
        <w:tc>
          <w:tcPr>
            <w:tcW w:w="1256" w:type="pct"/>
          </w:tcPr>
          <w:p w:rsidR="002C0E3A" w:rsidRPr="000B5544" w:rsidRDefault="002C0E3A" w:rsidP="002C0E3A">
            <w:pPr>
              <w:pStyle w:val="afb"/>
              <w:rPr>
                <w:sz w:val="20"/>
                <w:szCs w:val="20"/>
              </w:rPr>
            </w:pPr>
            <w:r w:rsidRPr="000B5544">
              <w:rPr>
                <w:sz w:val="20"/>
                <w:szCs w:val="20"/>
              </w:rPr>
              <w:t>Повороты направо, налево, кругом; повороты во время ходьбы на углах площадки.</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pStyle w:val="ad"/>
              <w:shd w:val="clear" w:color="auto" w:fill="F2F2F2" w:themeFill="background1" w:themeFillShade="F2"/>
              <w:spacing w:line="240" w:lineRule="auto"/>
              <w:ind w:left="0"/>
              <w:rPr>
                <w:b/>
                <w:sz w:val="20"/>
              </w:rPr>
            </w:pPr>
            <w:r w:rsidRPr="000B5544">
              <w:rPr>
                <w:b/>
                <w:sz w:val="20"/>
              </w:rPr>
              <w:t>Подвижные игры</w:t>
            </w:r>
            <w:r>
              <w:rPr>
                <w:b/>
                <w:sz w:val="20"/>
              </w:rPr>
              <w:t>:</w:t>
            </w:r>
          </w:p>
        </w:tc>
      </w:tr>
      <w:tr w:rsidR="002C0E3A" w:rsidRPr="000B5544" w:rsidTr="002C0E3A">
        <w:trPr>
          <w:gridAfter w:val="1"/>
          <w:wAfter w:w="23" w:type="pct"/>
        </w:trPr>
        <w:tc>
          <w:tcPr>
            <w:tcW w:w="1205" w:type="pct"/>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5-6</w:t>
            </w:r>
          </w:p>
        </w:tc>
        <w:tc>
          <w:tcPr>
            <w:tcW w:w="1256"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6-7</w:t>
            </w:r>
          </w:p>
        </w:tc>
      </w:tr>
      <w:tr w:rsidR="002C0E3A" w:rsidRPr="000B5544" w:rsidTr="002C0E3A">
        <w:trPr>
          <w:gridAfter w:val="1"/>
          <w:wAfter w:w="23" w:type="pct"/>
        </w:trPr>
        <w:tc>
          <w:tcPr>
            <w:tcW w:w="1205" w:type="pct"/>
          </w:tcPr>
          <w:p w:rsidR="002C0E3A" w:rsidRPr="000B5544" w:rsidRDefault="002C0E3A" w:rsidP="002C0E3A">
            <w:pPr>
              <w:pStyle w:val="ConsPlusNormal"/>
              <w:rPr>
                <w:sz w:val="20"/>
                <w:szCs w:val="20"/>
              </w:rPr>
            </w:pPr>
            <w:r w:rsidRPr="000B5544">
              <w:rPr>
                <w:sz w:val="20"/>
                <w:szCs w:val="20"/>
              </w:rPr>
              <w:t>Педагог поддерживает активность детей в процессе двигательной деятельности, организуя сюжетные и несюжетные подвижные игры</w:t>
            </w:r>
          </w:p>
        </w:tc>
        <w:tc>
          <w:tcPr>
            <w:tcW w:w="1276" w:type="pct"/>
            <w:gridSpan w:val="3"/>
          </w:tcPr>
          <w:p w:rsidR="002C0E3A" w:rsidRPr="000B5544" w:rsidRDefault="002C0E3A" w:rsidP="002C0E3A">
            <w:pPr>
              <w:spacing w:line="240" w:lineRule="auto"/>
              <w:rPr>
                <w:sz w:val="20"/>
              </w:rPr>
            </w:pPr>
            <w:r w:rsidRPr="000B5544">
              <w:rPr>
                <w:sz w:val="20"/>
              </w:rPr>
              <w:t>Педагог продолжает:</w:t>
            </w:r>
          </w:p>
          <w:p w:rsidR="002C0E3A" w:rsidRPr="000B5544" w:rsidRDefault="002C0E3A" w:rsidP="002C0E3A">
            <w:pPr>
              <w:spacing w:line="240" w:lineRule="auto"/>
              <w:rPr>
                <w:sz w:val="20"/>
              </w:rPr>
            </w:pPr>
            <w:r w:rsidRPr="000B5544">
              <w:rPr>
                <w:sz w:val="20"/>
              </w:rPr>
              <w:t xml:space="preserve">- закреплять основные движения и развивать психофизические качества в подвижных играх, </w:t>
            </w:r>
          </w:p>
          <w:p w:rsidR="002C0E3A" w:rsidRPr="000B5544" w:rsidRDefault="002C0E3A" w:rsidP="002C0E3A">
            <w:pPr>
              <w:spacing w:line="240" w:lineRule="auto"/>
              <w:rPr>
                <w:sz w:val="20"/>
              </w:rPr>
            </w:pPr>
            <w:r w:rsidRPr="000B5544">
              <w:rPr>
                <w:sz w:val="20"/>
              </w:rPr>
              <w:t xml:space="preserve">- поощряет желание выполнять роль водящего, </w:t>
            </w:r>
          </w:p>
          <w:p w:rsidR="002C0E3A" w:rsidRPr="000B5544" w:rsidRDefault="002C0E3A" w:rsidP="002C0E3A">
            <w:pPr>
              <w:pStyle w:val="ad"/>
              <w:numPr>
                <w:ilvl w:val="0"/>
                <w:numId w:val="204"/>
              </w:numPr>
              <w:spacing w:line="240" w:lineRule="auto"/>
              <w:ind w:left="0" w:firstLine="84"/>
              <w:rPr>
                <w:sz w:val="20"/>
              </w:rPr>
            </w:pPr>
            <w:r w:rsidRPr="000B5544">
              <w:rPr>
                <w:sz w:val="20"/>
              </w:rPr>
              <w:t xml:space="preserve">развивает пространственную ориентировку, </w:t>
            </w:r>
          </w:p>
          <w:p w:rsidR="002C0E3A" w:rsidRPr="000B5544" w:rsidRDefault="002C0E3A" w:rsidP="002C0E3A">
            <w:pPr>
              <w:pStyle w:val="ad"/>
              <w:numPr>
                <w:ilvl w:val="0"/>
                <w:numId w:val="204"/>
              </w:numPr>
              <w:spacing w:line="240" w:lineRule="auto"/>
              <w:ind w:left="0" w:firstLine="84"/>
              <w:rPr>
                <w:sz w:val="20"/>
              </w:rPr>
            </w:pPr>
            <w:r w:rsidRPr="000B5544">
              <w:rPr>
                <w:sz w:val="20"/>
              </w:rPr>
              <w:t>самостоятельность и инициативность в организации знакомых игр с небольшой группой сверстников.</w:t>
            </w:r>
          </w:p>
        </w:tc>
        <w:tc>
          <w:tcPr>
            <w:tcW w:w="1240" w:type="pct"/>
          </w:tcPr>
          <w:p w:rsidR="002C0E3A" w:rsidRPr="000B5544" w:rsidRDefault="002C0E3A" w:rsidP="002C0E3A">
            <w:pPr>
              <w:pStyle w:val="ConsPlusNormal"/>
              <w:rPr>
                <w:sz w:val="20"/>
                <w:szCs w:val="20"/>
              </w:rPr>
            </w:pPr>
            <w:r w:rsidRPr="000B5544">
              <w:rPr>
                <w:sz w:val="20"/>
                <w:szCs w:val="20"/>
              </w:rPr>
              <w:t xml:space="preserve">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w:t>
            </w:r>
          </w:p>
          <w:p w:rsidR="002C0E3A" w:rsidRPr="000B5544" w:rsidRDefault="002C0E3A" w:rsidP="002C0E3A">
            <w:pPr>
              <w:pStyle w:val="ConsPlusNormal"/>
              <w:numPr>
                <w:ilvl w:val="0"/>
                <w:numId w:val="204"/>
              </w:numPr>
              <w:ind w:left="37" w:firstLine="0"/>
              <w:rPr>
                <w:sz w:val="20"/>
                <w:szCs w:val="20"/>
              </w:rPr>
            </w:pPr>
            <w:r w:rsidRPr="000B5544">
              <w:rPr>
                <w:sz w:val="20"/>
                <w:szCs w:val="20"/>
              </w:rPr>
              <w:t xml:space="preserve">оценивает качество движений и поощряет соблюдение правил, </w:t>
            </w:r>
          </w:p>
          <w:p w:rsidR="002C0E3A" w:rsidRPr="000B5544" w:rsidRDefault="002C0E3A" w:rsidP="002C0E3A">
            <w:pPr>
              <w:pStyle w:val="ConsPlusNormal"/>
              <w:numPr>
                <w:ilvl w:val="0"/>
                <w:numId w:val="204"/>
              </w:numPr>
              <w:ind w:left="37" w:firstLine="0"/>
              <w:rPr>
                <w:sz w:val="20"/>
                <w:szCs w:val="20"/>
              </w:rPr>
            </w:pPr>
            <w:r w:rsidRPr="000B5544">
              <w:rPr>
                <w:sz w:val="20"/>
                <w:szCs w:val="20"/>
              </w:rPr>
              <w:t xml:space="preserve">помогает быстро ориентироваться в пространстве, </w:t>
            </w:r>
          </w:p>
          <w:p w:rsidR="002C0E3A" w:rsidRPr="000B5544" w:rsidRDefault="002C0E3A" w:rsidP="002C0E3A">
            <w:pPr>
              <w:pStyle w:val="ConsPlusNormal"/>
              <w:numPr>
                <w:ilvl w:val="0"/>
                <w:numId w:val="204"/>
              </w:numPr>
              <w:ind w:left="37" w:firstLine="0"/>
              <w:rPr>
                <w:sz w:val="20"/>
                <w:szCs w:val="20"/>
              </w:rPr>
            </w:pPr>
            <w:r w:rsidRPr="000B5544">
              <w:rPr>
                <w:sz w:val="20"/>
                <w:szCs w:val="20"/>
              </w:rPr>
              <w:t>наращивать и удерживать скорость,</w:t>
            </w:r>
          </w:p>
          <w:p w:rsidR="002C0E3A" w:rsidRPr="000B5544" w:rsidRDefault="002C0E3A" w:rsidP="002C0E3A">
            <w:pPr>
              <w:pStyle w:val="ConsPlusNormal"/>
              <w:numPr>
                <w:ilvl w:val="0"/>
                <w:numId w:val="204"/>
              </w:numPr>
              <w:ind w:left="37" w:firstLine="0"/>
              <w:rPr>
                <w:sz w:val="20"/>
                <w:szCs w:val="20"/>
              </w:rPr>
            </w:pPr>
            <w:r w:rsidRPr="000B5544">
              <w:rPr>
                <w:sz w:val="20"/>
                <w:szCs w:val="20"/>
              </w:rPr>
              <w:t>проявлять находчивость, целеустремленность</w:t>
            </w:r>
          </w:p>
        </w:tc>
        <w:tc>
          <w:tcPr>
            <w:tcW w:w="1256" w:type="pct"/>
          </w:tcPr>
          <w:p w:rsidR="002C0E3A" w:rsidRPr="000B5544" w:rsidRDefault="002C0E3A" w:rsidP="002C0E3A">
            <w:pPr>
              <w:spacing w:line="240" w:lineRule="auto"/>
              <w:rPr>
                <w:sz w:val="20"/>
              </w:rPr>
            </w:pPr>
            <w:r w:rsidRPr="000B5544">
              <w:rPr>
                <w:sz w:val="20"/>
              </w:rPr>
              <w:t xml:space="preserve">Педагог продолжает </w:t>
            </w:r>
          </w:p>
          <w:p w:rsidR="002C0E3A" w:rsidRPr="000B5544" w:rsidRDefault="002C0E3A" w:rsidP="002C0E3A">
            <w:pPr>
              <w:pStyle w:val="ad"/>
              <w:numPr>
                <w:ilvl w:val="0"/>
                <w:numId w:val="210"/>
              </w:numPr>
              <w:spacing w:line="240" w:lineRule="auto"/>
              <w:ind w:left="2" w:firstLine="0"/>
              <w:rPr>
                <w:sz w:val="20"/>
              </w:rPr>
            </w:pPr>
            <w:r w:rsidRPr="000B5544">
              <w:rPr>
                <w:sz w:val="20"/>
              </w:rPr>
              <w:t xml:space="preserve">знакомить детей с подвижными играми, </w:t>
            </w:r>
          </w:p>
          <w:p w:rsidR="002C0E3A" w:rsidRPr="000B5544" w:rsidRDefault="002C0E3A" w:rsidP="002C0E3A">
            <w:pPr>
              <w:pStyle w:val="ad"/>
              <w:numPr>
                <w:ilvl w:val="0"/>
                <w:numId w:val="210"/>
              </w:numPr>
              <w:spacing w:line="240" w:lineRule="auto"/>
              <w:ind w:left="2" w:firstLine="0"/>
              <w:rPr>
                <w:sz w:val="20"/>
              </w:rPr>
            </w:pPr>
            <w:r w:rsidRPr="000B5544">
              <w:rPr>
                <w:sz w:val="20"/>
              </w:rPr>
              <w:t xml:space="preserve">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 </w:t>
            </w:r>
          </w:p>
          <w:p w:rsidR="002C0E3A" w:rsidRPr="000B5544" w:rsidRDefault="002C0E3A" w:rsidP="002C0E3A">
            <w:pPr>
              <w:spacing w:line="240" w:lineRule="auto"/>
              <w:rPr>
                <w:sz w:val="20"/>
              </w:rPr>
            </w:pPr>
            <w:r w:rsidRPr="000B5544">
              <w:rPr>
                <w:sz w:val="20"/>
              </w:rPr>
              <w:t xml:space="preserve">2.Педагог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w:t>
            </w:r>
          </w:p>
          <w:p w:rsidR="002C0E3A" w:rsidRPr="000B5544" w:rsidRDefault="002C0E3A" w:rsidP="002C0E3A">
            <w:pPr>
              <w:spacing w:line="240" w:lineRule="auto"/>
              <w:rPr>
                <w:sz w:val="20"/>
              </w:rPr>
            </w:pPr>
            <w:r w:rsidRPr="000B5544">
              <w:rPr>
                <w:sz w:val="20"/>
              </w:rPr>
              <w:t>3.Побуждает проявлять смелость, находчивость, волевые качества, честность, целеустремленность.</w:t>
            </w:r>
          </w:p>
          <w:p w:rsidR="002C0E3A" w:rsidRPr="000B5544" w:rsidRDefault="002C0E3A" w:rsidP="002C0E3A">
            <w:pPr>
              <w:spacing w:line="240" w:lineRule="auto"/>
              <w:rPr>
                <w:sz w:val="20"/>
              </w:rPr>
            </w:pPr>
            <w:r w:rsidRPr="000B5544">
              <w:rPr>
                <w:sz w:val="20"/>
              </w:rPr>
              <w:lastRenderedPageBreak/>
              <w:t>4. Поощряет творчество детей, желание детей придумывать варианты игр, комбинировать движения, импровизировать.</w:t>
            </w:r>
          </w:p>
        </w:tc>
      </w:tr>
      <w:tr w:rsidR="002C0E3A" w:rsidRPr="000B5544" w:rsidTr="002C0E3A">
        <w:trPr>
          <w:gridAfter w:val="1"/>
          <w:wAfter w:w="23" w:type="pct"/>
        </w:trPr>
        <w:tc>
          <w:tcPr>
            <w:tcW w:w="1343" w:type="pct"/>
            <w:gridSpan w:val="3"/>
          </w:tcPr>
          <w:p w:rsidR="002C0E3A" w:rsidRPr="000B5544" w:rsidRDefault="002C0E3A" w:rsidP="002C0E3A">
            <w:pPr>
              <w:pStyle w:val="ConsPlusNormal"/>
              <w:rPr>
                <w:sz w:val="20"/>
                <w:szCs w:val="20"/>
              </w:rPr>
            </w:pPr>
            <w:r w:rsidRPr="000B5544">
              <w:rPr>
                <w:sz w:val="20"/>
                <w:szCs w:val="20"/>
              </w:rPr>
              <w:lastRenderedPageBreak/>
              <w:t>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2C0E3A" w:rsidRPr="000B5544" w:rsidRDefault="002C0E3A" w:rsidP="002C0E3A">
            <w:pPr>
              <w:pStyle w:val="ConsPlusNormal"/>
              <w:rPr>
                <w:sz w:val="20"/>
                <w:szCs w:val="20"/>
              </w:rPr>
            </w:pPr>
          </w:p>
        </w:tc>
        <w:tc>
          <w:tcPr>
            <w:tcW w:w="1138" w:type="pct"/>
          </w:tcPr>
          <w:p w:rsidR="002C0E3A" w:rsidRPr="000B5544" w:rsidRDefault="002C0E3A" w:rsidP="002C0E3A">
            <w:pPr>
              <w:spacing w:line="240" w:lineRule="auto"/>
              <w:rPr>
                <w:sz w:val="20"/>
              </w:rPr>
            </w:pPr>
            <w:r w:rsidRPr="000B5544">
              <w:rPr>
                <w:sz w:val="20"/>
              </w:rPr>
              <w:t>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tc>
        <w:tc>
          <w:tcPr>
            <w:tcW w:w="1240" w:type="pct"/>
          </w:tcPr>
          <w:p w:rsidR="002C0E3A" w:rsidRPr="000B5544" w:rsidRDefault="002C0E3A" w:rsidP="002C0E3A">
            <w:pPr>
              <w:pStyle w:val="ConsPlusNormal"/>
              <w:rPr>
                <w:sz w:val="20"/>
                <w:szCs w:val="20"/>
              </w:rPr>
            </w:pPr>
            <w:r w:rsidRPr="000B5544">
              <w:rPr>
                <w:sz w:val="20"/>
                <w:szCs w:val="20"/>
              </w:rPr>
              <w:t xml:space="preserve">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 - 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w:t>
            </w:r>
          </w:p>
          <w:p w:rsidR="002C0E3A" w:rsidRPr="000B5544" w:rsidRDefault="002C0E3A" w:rsidP="002C0E3A">
            <w:pPr>
              <w:pStyle w:val="ConsPlusNormal"/>
              <w:rPr>
                <w:sz w:val="20"/>
                <w:szCs w:val="20"/>
              </w:rPr>
            </w:pPr>
            <w:r w:rsidRPr="000B5544">
              <w:rPr>
                <w:sz w:val="20"/>
                <w:szCs w:val="20"/>
              </w:rPr>
              <w:t>Способствует формированию духовно-нравственных качеств, основ патриотизма и гражданской идентичности в подвижных играх.</w:t>
            </w:r>
          </w:p>
        </w:tc>
        <w:tc>
          <w:tcPr>
            <w:tcW w:w="1256" w:type="pct"/>
          </w:tcPr>
          <w:p w:rsidR="002C0E3A" w:rsidRPr="000B5544" w:rsidRDefault="002C0E3A" w:rsidP="002C0E3A">
            <w:pPr>
              <w:spacing w:line="240" w:lineRule="auto"/>
              <w:rPr>
                <w:sz w:val="20"/>
              </w:rPr>
            </w:pPr>
            <w:r w:rsidRPr="000B5544">
              <w:rPr>
                <w:sz w:val="20"/>
              </w:rPr>
              <w:t xml:space="preserve">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p>
          <w:p w:rsidR="002C0E3A" w:rsidRPr="000B5544" w:rsidRDefault="002C0E3A" w:rsidP="002C0E3A">
            <w:pPr>
              <w:spacing w:line="240" w:lineRule="auto"/>
              <w:rPr>
                <w:sz w:val="20"/>
              </w:rPr>
            </w:pPr>
            <w:r w:rsidRPr="000B5544">
              <w:rPr>
                <w:sz w:val="20"/>
              </w:rPr>
              <w:t>Способствует формированию духовно-нравственных качеств, основ патриотизма и гражданской идентичности</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shd w:val="clear" w:color="auto" w:fill="F2F2F2" w:themeFill="background1" w:themeFillShade="F2"/>
              <w:spacing w:line="240" w:lineRule="auto"/>
              <w:rPr>
                <w:b/>
                <w:sz w:val="20"/>
              </w:rPr>
            </w:pPr>
            <w:r w:rsidRPr="000B5544">
              <w:rPr>
                <w:b/>
                <w:sz w:val="20"/>
              </w:rPr>
              <w:t xml:space="preserve"> Спортивные игры</w:t>
            </w:r>
          </w:p>
        </w:tc>
      </w:tr>
      <w:tr w:rsidR="002C0E3A" w:rsidRPr="000B5544" w:rsidTr="002C0E3A">
        <w:trPr>
          <w:gridAfter w:val="1"/>
          <w:wAfter w:w="23" w:type="pct"/>
        </w:trPr>
        <w:tc>
          <w:tcPr>
            <w:tcW w:w="1343" w:type="pct"/>
            <w:gridSpan w:val="3"/>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3-4</w:t>
            </w:r>
          </w:p>
        </w:tc>
        <w:tc>
          <w:tcPr>
            <w:tcW w:w="1138" w:type="pct"/>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5-6</w:t>
            </w:r>
          </w:p>
        </w:tc>
        <w:tc>
          <w:tcPr>
            <w:tcW w:w="1256"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6-7</w:t>
            </w:r>
          </w:p>
        </w:tc>
      </w:tr>
      <w:tr w:rsidR="002C0E3A" w:rsidRPr="000B5544" w:rsidTr="002C0E3A">
        <w:trPr>
          <w:gridAfter w:val="1"/>
          <w:wAfter w:w="23" w:type="pct"/>
        </w:trPr>
        <w:tc>
          <w:tcPr>
            <w:tcW w:w="1343" w:type="pct"/>
            <w:gridSpan w:val="3"/>
            <w:shd w:val="clear" w:color="auto" w:fill="F2F2F2" w:themeFill="background1" w:themeFillShade="F2"/>
          </w:tcPr>
          <w:p w:rsidR="002C0E3A" w:rsidRPr="000B5544" w:rsidRDefault="002C0E3A" w:rsidP="002C0E3A">
            <w:pPr>
              <w:spacing w:line="240" w:lineRule="auto"/>
              <w:jc w:val="center"/>
              <w:rPr>
                <w:sz w:val="20"/>
              </w:rPr>
            </w:pPr>
          </w:p>
        </w:tc>
        <w:tc>
          <w:tcPr>
            <w:tcW w:w="1138" w:type="pct"/>
            <w:shd w:val="clear" w:color="auto" w:fill="F2F2F2" w:themeFill="background1" w:themeFillShade="F2"/>
          </w:tcPr>
          <w:p w:rsidR="002C0E3A" w:rsidRPr="000B5544" w:rsidRDefault="002C0E3A" w:rsidP="002C0E3A">
            <w:pPr>
              <w:spacing w:line="240" w:lineRule="auto"/>
              <w:jc w:val="center"/>
              <w:rPr>
                <w:sz w:val="20"/>
              </w:rPr>
            </w:pPr>
          </w:p>
        </w:tc>
        <w:tc>
          <w:tcPr>
            <w:tcW w:w="2496" w:type="pct"/>
            <w:gridSpan w:val="2"/>
          </w:tcPr>
          <w:p w:rsidR="002C0E3A" w:rsidRPr="000B5544" w:rsidRDefault="002C0E3A" w:rsidP="002C0E3A">
            <w:pPr>
              <w:pStyle w:val="afb"/>
              <w:rPr>
                <w:sz w:val="20"/>
                <w:szCs w:val="20"/>
              </w:rPr>
            </w:pPr>
            <w:r w:rsidRPr="000B5544">
              <w:rPr>
                <w:sz w:val="20"/>
                <w:szCs w:val="20"/>
              </w:rPr>
              <w:t>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tc>
      </w:tr>
      <w:tr w:rsidR="002C0E3A" w:rsidRPr="000B5544" w:rsidTr="002C0E3A">
        <w:trPr>
          <w:gridAfter w:val="1"/>
          <w:wAfter w:w="23" w:type="pct"/>
        </w:trPr>
        <w:tc>
          <w:tcPr>
            <w:tcW w:w="1343" w:type="pct"/>
            <w:gridSpan w:val="3"/>
            <w:shd w:val="clear" w:color="auto" w:fill="F2F2F2" w:themeFill="background1" w:themeFillShade="F2"/>
          </w:tcPr>
          <w:p w:rsidR="002C0E3A" w:rsidRPr="000B5544" w:rsidRDefault="002C0E3A" w:rsidP="002C0E3A">
            <w:pPr>
              <w:spacing w:line="240" w:lineRule="auto"/>
              <w:jc w:val="center"/>
              <w:rPr>
                <w:sz w:val="20"/>
              </w:rPr>
            </w:pPr>
          </w:p>
        </w:tc>
        <w:tc>
          <w:tcPr>
            <w:tcW w:w="1138" w:type="pct"/>
            <w:shd w:val="clear" w:color="auto" w:fill="F2F2F2" w:themeFill="background1" w:themeFillShade="F2"/>
          </w:tcPr>
          <w:p w:rsidR="002C0E3A" w:rsidRPr="000B5544" w:rsidRDefault="002C0E3A" w:rsidP="002C0E3A">
            <w:pPr>
              <w:spacing w:line="240" w:lineRule="auto"/>
              <w:jc w:val="center"/>
              <w:rPr>
                <w:sz w:val="20"/>
              </w:rPr>
            </w:pPr>
          </w:p>
        </w:tc>
        <w:tc>
          <w:tcPr>
            <w:tcW w:w="1240" w:type="pct"/>
          </w:tcPr>
          <w:p w:rsidR="002C0E3A" w:rsidRPr="000B5544" w:rsidRDefault="002C0E3A" w:rsidP="002C0E3A">
            <w:pPr>
              <w:pStyle w:val="afb"/>
              <w:rPr>
                <w:b/>
                <w:sz w:val="20"/>
                <w:szCs w:val="20"/>
              </w:rPr>
            </w:pPr>
            <w:r w:rsidRPr="000B5544">
              <w:rPr>
                <w:b/>
                <w:sz w:val="20"/>
                <w:szCs w:val="20"/>
              </w:rPr>
              <w:t xml:space="preserve">Городки: </w:t>
            </w:r>
          </w:p>
          <w:p w:rsidR="002C0E3A" w:rsidRPr="000B5544" w:rsidRDefault="002C0E3A" w:rsidP="002C0E3A">
            <w:pPr>
              <w:pStyle w:val="afb"/>
              <w:rPr>
                <w:b/>
                <w:sz w:val="20"/>
                <w:szCs w:val="20"/>
              </w:rPr>
            </w:pPr>
            <w:r w:rsidRPr="000B5544">
              <w:rPr>
                <w:sz w:val="20"/>
                <w:szCs w:val="20"/>
              </w:rPr>
              <w:t>бросание биты сбоку, выбивание городка с кона (5 - 6 м) и полукона (2 - 3 м); знание 3 - 4 фигур</w:t>
            </w:r>
          </w:p>
        </w:tc>
        <w:tc>
          <w:tcPr>
            <w:tcW w:w="1256" w:type="pct"/>
          </w:tcPr>
          <w:p w:rsidR="002C0E3A" w:rsidRPr="000B5544" w:rsidRDefault="002C0E3A" w:rsidP="002C0E3A">
            <w:pPr>
              <w:pStyle w:val="afb"/>
              <w:rPr>
                <w:sz w:val="20"/>
                <w:szCs w:val="20"/>
              </w:rPr>
            </w:pPr>
            <w:r w:rsidRPr="000B5544">
              <w:rPr>
                <w:b/>
                <w:bCs/>
                <w:sz w:val="20"/>
                <w:szCs w:val="20"/>
              </w:rPr>
              <w:t>Городки:</w:t>
            </w:r>
            <w:r w:rsidRPr="000B5544">
              <w:rPr>
                <w:sz w:val="20"/>
                <w:szCs w:val="20"/>
              </w:rPr>
              <w:t xml:space="preserve"> бросание биты сбоку, от плеча, занимая правильное исходное положение; знание 4 - 5 фигур, выбивание городков с полукона и кона при наименьшем количестве бросков бит.</w:t>
            </w:r>
          </w:p>
        </w:tc>
      </w:tr>
      <w:tr w:rsidR="002C0E3A" w:rsidRPr="000B5544" w:rsidTr="002C0E3A">
        <w:trPr>
          <w:gridAfter w:val="1"/>
          <w:wAfter w:w="23" w:type="pct"/>
        </w:trPr>
        <w:tc>
          <w:tcPr>
            <w:tcW w:w="1343" w:type="pct"/>
            <w:gridSpan w:val="3"/>
            <w:shd w:val="clear" w:color="auto" w:fill="F2F2F2" w:themeFill="background1" w:themeFillShade="F2"/>
          </w:tcPr>
          <w:p w:rsidR="002C0E3A" w:rsidRPr="000B5544" w:rsidRDefault="002C0E3A" w:rsidP="002C0E3A">
            <w:pPr>
              <w:spacing w:line="240" w:lineRule="auto"/>
              <w:jc w:val="center"/>
              <w:rPr>
                <w:sz w:val="20"/>
              </w:rPr>
            </w:pPr>
          </w:p>
        </w:tc>
        <w:tc>
          <w:tcPr>
            <w:tcW w:w="1138" w:type="pct"/>
            <w:shd w:val="clear" w:color="auto" w:fill="F2F2F2" w:themeFill="background1" w:themeFillShade="F2"/>
          </w:tcPr>
          <w:p w:rsidR="002C0E3A" w:rsidRPr="000B5544" w:rsidRDefault="002C0E3A" w:rsidP="002C0E3A">
            <w:pPr>
              <w:spacing w:line="240" w:lineRule="auto"/>
              <w:jc w:val="center"/>
              <w:rPr>
                <w:sz w:val="20"/>
              </w:rPr>
            </w:pPr>
          </w:p>
        </w:tc>
        <w:tc>
          <w:tcPr>
            <w:tcW w:w="1240" w:type="pct"/>
          </w:tcPr>
          <w:p w:rsidR="002C0E3A" w:rsidRPr="000B5544" w:rsidRDefault="002C0E3A" w:rsidP="002C0E3A">
            <w:pPr>
              <w:pStyle w:val="afb"/>
              <w:rPr>
                <w:sz w:val="20"/>
                <w:szCs w:val="20"/>
              </w:rPr>
            </w:pPr>
            <w:r w:rsidRPr="000B5544">
              <w:rPr>
                <w:b/>
                <w:sz w:val="20"/>
                <w:szCs w:val="20"/>
              </w:rPr>
              <w:t>Элементы баскетбола:</w:t>
            </w:r>
            <w:r w:rsidRPr="000B5544">
              <w:rPr>
                <w:sz w:val="20"/>
                <w:szCs w:val="20"/>
              </w:rPr>
              <w:t xml:space="preserve">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tc>
        <w:tc>
          <w:tcPr>
            <w:tcW w:w="1256" w:type="pct"/>
          </w:tcPr>
          <w:p w:rsidR="002C0E3A" w:rsidRPr="000B5544" w:rsidRDefault="002C0E3A" w:rsidP="002C0E3A">
            <w:pPr>
              <w:pStyle w:val="afb"/>
              <w:rPr>
                <w:sz w:val="20"/>
                <w:szCs w:val="20"/>
              </w:rPr>
            </w:pPr>
            <w:r w:rsidRPr="000B5544">
              <w:rPr>
                <w:b/>
                <w:bCs/>
                <w:sz w:val="20"/>
                <w:szCs w:val="20"/>
              </w:rPr>
              <w:t>Элементы баскетбола:</w:t>
            </w:r>
            <w:r w:rsidRPr="000B5544">
              <w:rPr>
                <w:sz w:val="20"/>
                <w:szCs w:val="20"/>
              </w:rPr>
              <w:t xml:space="preserve">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w:t>
            </w:r>
            <w:r w:rsidRPr="000B5544">
              <w:rPr>
                <w:sz w:val="20"/>
                <w:szCs w:val="20"/>
              </w:rPr>
              <w:lastRenderedPageBreak/>
              <w:t>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tc>
      </w:tr>
      <w:tr w:rsidR="002C0E3A" w:rsidRPr="000B5544" w:rsidTr="003A1561">
        <w:trPr>
          <w:gridAfter w:val="1"/>
          <w:wAfter w:w="23" w:type="pct"/>
          <w:trHeight w:val="1691"/>
        </w:trPr>
        <w:tc>
          <w:tcPr>
            <w:tcW w:w="1343" w:type="pct"/>
            <w:gridSpan w:val="3"/>
            <w:shd w:val="clear" w:color="auto" w:fill="F2F2F2" w:themeFill="background1" w:themeFillShade="F2"/>
          </w:tcPr>
          <w:p w:rsidR="002C0E3A" w:rsidRPr="000B5544" w:rsidRDefault="002C0E3A" w:rsidP="002C0E3A">
            <w:pPr>
              <w:spacing w:line="240" w:lineRule="auto"/>
              <w:jc w:val="center"/>
              <w:rPr>
                <w:sz w:val="20"/>
              </w:rPr>
            </w:pPr>
          </w:p>
        </w:tc>
        <w:tc>
          <w:tcPr>
            <w:tcW w:w="1138" w:type="pct"/>
            <w:shd w:val="clear" w:color="auto" w:fill="F2F2F2" w:themeFill="background1" w:themeFillShade="F2"/>
          </w:tcPr>
          <w:p w:rsidR="002C0E3A" w:rsidRPr="000B5544" w:rsidRDefault="002C0E3A" w:rsidP="002C0E3A">
            <w:pPr>
              <w:spacing w:line="240" w:lineRule="auto"/>
              <w:jc w:val="center"/>
              <w:rPr>
                <w:sz w:val="20"/>
              </w:rPr>
            </w:pPr>
          </w:p>
        </w:tc>
        <w:tc>
          <w:tcPr>
            <w:tcW w:w="1240" w:type="pct"/>
          </w:tcPr>
          <w:p w:rsidR="002C0E3A" w:rsidRPr="000B5544" w:rsidRDefault="002C0E3A" w:rsidP="002C0E3A">
            <w:pPr>
              <w:pStyle w:val="afb"/>
              <w:rPr>
                <w:b/>
                <w:sz w:val="20"/>
                <w:szCs w:val="20"/>
              </w:rPr>
            </w:pPr>
            <w:r w:rsidRPr="000B5544">
              <w:rPr>
                <w:b/>
                <w:sz w:val="20"/>
                <w:szCs w:val="20"/>
              </w:rPr>
              <w:t xml:space="preserve">Элементы футбола: </w:t>
            </w:r>
          </w:p>
          <w:p w:rsidR="003A1561" w:rsidRPr="000B5544" w:rsidRDefault="002C0E3A" w:rsidP="00E67C9B">
            <w:pPr>
              <w:pStyle w:val="afb"/>
              <w:rPr>
                <w:b/>
                <w:sz w:val="20"/>
                <w:szCs w:val="20"/>
              </w:rPr>
            </w:pPr>
            <w:r w:rsidRPr="000B5544">
              <w:rPr>
                <w:sz w:val="20"/>
                <w:szCs w:val="20"/>
              </w:rPr>
              <w:t>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(3 - 5 м); игра по упрощенным правилам.</w:t>
            </w:r>
          </w:p>
        </w:tc>
        <w:tc>
          <w:tcPr>
            <w:tcW w:w="1256" w:type="pct"/>
          </w:tcPr>
          <w:p w:rsidR="002C0E3A" w:rsidRPr="000B5544" w:rsidRDefault="002C0E3A" w:rsidP="002C0E3A">
            <w:pPr>
              <w:pStyle w:val="afb"/>
              <w:rPr>
                <w:sz w:val="20"/>
                <w:szCs w:val="20"/>
              </w:rPr>
            </w:pPr>
            <w:r w:rsidRPr="000B5544">
              <w:rPr>
                <w:b/>
                <w:bCs/>
                <w:sz w:val="20"/>
                <w:szCs w:val="20"/>
              </w:rPr>
              <w:t>Элементы футбола:</w:t>
            </w:r>
            <w:r w:rsidRPr="000B5544">
              <w:rPr>
                <w:sz w:val="20"/>
                <w:szCs w:val="20"/>
              </w:rPr>
              <w:t xml:space="preserve">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tc>
      </w:tr>
      <w:tr w:rsidR="002C0E3A" w:rsidRPr="000B5544" w:rsidTr="002C0E3A">
        <w:trPr>
          <w:gridAfter w:val="1"/>
          <w:wAfter w:w="23" w:type="pct"/>
          <w:trHeight w:val="1030"/>
        </w:trPr>
        <w:tc>
          <w:tcPr>
            <w:tcW w:w="1343" w:type="pct"/>
            <w:gridSpan w:val="3"/>
            <w:vMerge w:val="restart"/>
            <w:shd w:val="clear" w:color="auto" w:fill="F2F2F2" w:themeFill="background1" w:themeFillShade="F2"/>
          </w:tcPr>
          <w:p w:rsidR="002C0E3A" w:rsidRPr="000B5544" w:rsidRDefault="002C0E3A" w:rsidP="002C0E3A">
            <w:pPr>
              <w:spacing w:line="240" w:lineRule="auto"/>
              <w:jc w:val="center"/>
              <w:rPr>
                <w:sz w:val="20"/>
              </w:rPr>
            </w:pPr>
          </w:p>
        </w:tc>
        <w:tc>
          <w:tcPr>
            <w:tcW w:w="1138" w:type="pct"/>
            <w:vMerge w:val="restart"/>
            <w:shd w:val="clear" w:color="auto" w:fill="F2F2F2" w:themeFill="background1" w:themeFillShade="F2"/>
          </w:tcPr>
          <w:p w:rsidR="002C0E3A" w:rsidRPr="000B5544" w:rsidRDefault="002C0E3A" w:rsidP="002C0E3A">
            <w:pPr>
              <w:spacing w:line="240" w:lineRule="auto"/>
              <w:jc w:val="center"/>
              <w:rPr>
                <w:sz w:val="20"/>
              </w:rPr>
            </w:pPr>
          </w:p>
        </w:tc>
        <w:tc>
          <w:tcPr>
            <w:tcW w:w="1240" w:type="pct"/>
          </w:tcPr>
          <w:p w:rsidR="002C0E3A" w:rsidRPr="000B5544" w:rsidRDefault="002C0E3A" w:rsidP="002C0E3A">
            <w:pPr>
              <w:pStyle w:val="afb"/>
              <w:rPr>
                <w:b/>
                <w:sz w:val="20"/>
                <w:szCs w:val="20"/>
              </w:rPr>
            </w:pPr>
            <w:r w:rsidRPr="000B5544">
              <w:rPr>
                <w:b/>
                <w:sz w:val="20"/>
                <w:szCs w:val="20"/>
              </w:rPr>
              <w:t xml:space="preserve">Бадминтон: </w:t>
            </w:r>
          </w:p>
          <w:p w:rsidR="002C0E3A" w:rsidRPr="000B5544" w:rsidRDefault="002C0E3A" w:rsidP="002C0E3A">
            <w:pPr>
              <w:pStyle w:val="afb"/>
              <w:rPr>
                <w:sz w:val="20"/>
                <w:szCs w:val="20"/>
              </w:rPr>
            </w:pPr>
            <w:r w:rsidRPr="000B5544">
              <w:rPr>
                <w:sz w:val="20"/>
                <w:szCs w:val="20"/>
              </w:rPr>
              <w:t>отбивание волана ракеткой в заданном направлении; игра с педагогом.</w:t>
            </w:r>
          </w:p>
        </w:tc>
        <w:tc>
          <w:tcPr>
            <w:tcW w:w="1256" w:type="pct"/>
          </w:tcPr>
          <w:p w:rsidR="002C0E3A" w:rsidRPr="000B5544" w:rsidRDefault="002C0E3A" w:rsidP="002C0E3A">
            <w:pPr>
              <w:pStyle w:val="afb"/>
              <w:rPr>
                <w:sz w:val="20"/>
                <w:szCs w:val="20"/>
              </w:rPr>
            </w:pPr>
            <w:r w:rsidRPr="000B5544">
              <w:rPr>
                <w:b/>
                <w:bCs/>
                <w:sz w:val="20"/>
                <w:szCs w:val="20"/>
              </w:rPr>
              <w:t>Бадминтон:</w:t>
            </w:r>
            <w:r w:rsidRPr="000B5544">
              <w:rPr>
                <w:sz w:val="20"/>
                <w:szCs w:val="20"/>
              </w:rPr>
              <w:t xml:space="preserve"> перебрасывание волана ракеткой на сторону партнера без сетки, через сетку, правильно удерживая ракетку.</w:t>
            </w:r>
          </w:p>
        </w:tc>
      </w:tr>
      <w:tr w:rsidR="002C0E3A" w:rsidRPr="000B5544" w:rsidTr="002C0E3A">
        <w:trPr>
          <w:gridAfter w:val="1"/>
          <w:wAfter w:w="23" w:type="pct"/>
          <w:trHeight w:val="1897"/>
        </w:trPr>
        <w:tc>
          <w:tcPr>
            <w:tcW w:w="1343" w:type="pct"/>
            <w:gridSpan w:val="3"/>
            <w:vMerge/>
            <w:shd w:val="clear" w:color="auto" w:fill="F2F2F2" w:themeFill="background1" w:themeFillShade="F2"/>
          </w:tcPr>
          <w:p w:rsidR="002C0E3A" w:rsidRPr="000B5544" w:rsidRDefault="002C0E3A" w:rsidP="002C0E3A">
            <w:pPr>
              <w:spacing w:line="240" w:lineRule="auto"/>
              <w:jc w:val="center"/>
              <w:rPr>
                <w:sz w:val="20"/>
              </w:rPr>
            </w:pPr>
          </w:p>
        </w:tc>
        <w:tc>
          <w:tcPr>
            <w:tcW w:w="1138" w:type="pct"/>
            <w:vMerge/>
            <w:shd w:val="clear" w:color="auto" w:fill="F2F2F2" w:themeFill="background1" w:themeFillShade="F2"/>
          </w:tcPr>
          <w:p w:rsidR="002C0E3A" w:rsidRPr="000B5544" w:rsidRDefault="002C0E3A" w:rsidP="002C0E3A">
            <w:pPr>
              <w:spacing w:line="240" w:lineRule="auto"/>
              <w:jc w:val="center"/>
              <w:rPr>
                <w:sz w:val="20"/>
              </w:rPr>
            </w:pPr>
          </w:p>
        </w:tc>
        <w:tc>
          <w:tcPr>
            <w:tcW w:w="1240" w:type="pct"/>
            <w:shd w:val="clear" w:color="auto" w:fill="F2F2F2" w:themeFill="background1" w:themeFillShade="F2"/>
          </w:tcPr>
          <w:p w:rsidR="002C0E3A" w:rsidRPr="000B5544" w:rsidRDefault="002C0E3A" w:rsidP="002C0E3A">
            <w:pPr>
              <w:pStyle w:val="afb"/>
              <w:rPr>
                <w:b/>
                <w:sz w:val="20"/>
                <w:szCs w:val="20"/>
              </w:rPr>
            </w:pPr>
          </w:p>
        </w:tc>
        <w:tc>
          <w:tcPr>
            <w:tcW w:w="1256" w:type="pct"/>
          </w:tcPr>
          <w:p w:rsidR="002C0E3A" w:rsidRPr="000B5544" w:rsidRDefault="002C0E3A" w:rsidP="002C0E3A">
            <w:pPr>
              <w:pStyle w:val="afb"/>
              <w:rPr>
                <w:b/>
                <w:bCs/>
                <w:sz w:val="20"/>
                <w:szCs w:val="20"/>
              </w:rPr>
            </w:pPr>
            <w:r w:rsidRPr="000B5544">
              <w:rPr>
                <w:b/>
                <w:sz w:val="20"/>
                <w:szCs w:val="20"/>
              </w:rPr>
              <w:t>Элементы настольного тенниса:</w:t>
            </w:r>
            <w:r w:rsidRPr="000B5544">
              <w:rPr>
                <w:sz w:val="20"/>
                <w:szCs w:val="20"/>
              </w:rPr>
              <w:t xml:space="preserve">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tc>
      </w:tr>
      <w:tr w:rsidR="002C0E3A" w:rsidRPr="000B5544" w:rsidTr="002C0E3A">
        <w:trPr>
          <w:gridAfter w:val="1"/>
          <w:wAfter w:w="23" w:type="pct"/>
        </w:trPr>
        <w:tc>
          <w:tcPr>
            <w:tcW w:w="1343" w:type="pct"/>
            <w:gridSpan w:val="3"/>
            <w:shd w:val="clear" w:color="auto" w:fill="F2F2F2" w:themeFill="background1" w:themeFillShade="F2"/>
          </w:tcPr>
          <w:p w:rsidR="002C0E3A" w:rsidRPr="000B5544" w:rsidRDefault="002C0E3A" w:rsidP="002C0E3A">
            <w:pPr>
              <w:spacing w:line="240" w:lineRule="auto"/>
              <w:jc w:val="center"/>
              <w:rPr>
                <w:sz w:val="20"/>
              </w:rPr>
            </w:pPr>
          </w:p>
        </w:tc>
        <w:tc>
          <w:tcPr>
            <w:tcW w:w="1138" w:type="pct"/>
            <w:shd w:val="clear" w:color="auto" w:fill="F2F2F2" w:themeFill="background1" w:themeFillShade="F2"/>
          </w:tcPr>
          <w:p w:rsidR="002C0E3A" w:rsidRPr="000B5544" w:rsidRDefault="002C0E3A" w:rsidP="002C0E3A">
            <w:pPr>
              <w:spacing w:line="240" w:lineRule="auto"/>
              <w:jc w:val="center"/>
              <w:rPr>
                <w:sz w:val="20"/>
              </w:rPr>
            </w:pPr>
          </w:p>
        </w:tc>
        <w:tc>
          <w:tcPr>
            <w:tcW w:w="1240" w:type="pct"/>
            <w:shd w:val="clear" w:color="auto" w:fill="F2F2F2" w:themeFill="background1" w:themeFillShade="F2"/>
          </w:tcPr>
          <w:p w:rsidR="002C0E3A" w:rsidRPr="000B5544" w:rsidRDefault="002C0E3A" w:rsidP="002C0E3A">
            <w:pPr>
              <w:pStyle w:val="afb"/>
              <w:rPr>
                <w:sz w:val="20"/>
                <w:szCs w:val="20"/>
              </w:rPr>
            </w:pPr>
          </w:p>
          <w:p w:rsidR="002C0E3A" w:rsidRPr="000B5544" w:rsidRDefault="002C0E3A" w:rsidP="002C0E3A">
            <w:pPr>
              <w:pStyle w:val="afb"/>
              <w:rPr>
                <w:sz w:val="20"/>
                <w:szCs w:val="20"/>
              </w:rPr>
            </w:pPr>
          </w:p>
        </w:tc>
        <w:tc>
          <w:tcPr>
            <w:tcW w:w="1256" w:type="pct"/>
          </w:tcPr>
          <w:p w:rsidR="002C0E3A" w:rsidRPr="000B5544" w:rsidRDefault="002C0E3A" w:rsidP="002C0E3A">
            <w:pPr>
              <w:pStyle w:val="afb"/>
              <w:rPr>
                <w:sz w:val="20"/>
                <w:szCs w:val="20"/>
              </w:rPr>
            </w:pPr>
            <w:r w:rsidRPr="000B5544">
              <w:rPr>
                <w:b/>
                <w:bCs/>
                <w:sz w:val="20"/>
                <w:szCs w:val="20"/>
              </w:rPr>
              <w:t>Элементы хоккея:</w:t>
            </w:r>
            <w:r w:rsidRPr="000B5544">
              <w:rPr>
                <w:sz w:val="20"/>
                <w:szCs w:val="20"/>
              </w:rPr>
              <w:t xml:space="preserve"> (без коньков - на снегу, на траве): ведение шайбы клюшкой, не отрывая ее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tc>
      </w:tr>
      <w:tr w:rsidR="002C0E3A" w:rsidRPr="000B5544" w:rsidTr="002C0E3A">
        <w:trPr>
          <w:gridAfter w:val="1"/>
          <w:wAfter w:w="23" w:type="pct"/>
        </w:trPr>
        <w:tc>
          <w:tcPr>
            <w:tcW w:w="4977" w:type="pct"/>
            <w:gridSpan w:val="6"/>
            <w:shd w:val="clear" w:color="auto" w:fill="F2F2F2" w:themeFill="background1" w:themeFillShade="F2"/>
          </w:tcPr>
          <w:p w:rsidR="002C0E3A" w:rsidRPr="000B5544" w:rsidRDefault="002C0E3A" w:rsidP="002C0E3A">
            <w:pPr>
              <w:spacing w:line="240" w:lineRule="auto"/>
              <w:rPr>
                <w:b/>
                <w:sz w:val="20"/>
              </w:rPr>
            </w:pPr>
            <w:r w:rsidRPr="000B5544">
              <w:rPr>
                <w:b/>
                <w:sz w:val="20"/>
              </w:rPr>
              <w:t>Спортивные упражнения</w:t>
            </w:r>
          </w:p>
        </w:tc>
      </w:tr>
      <w:tr w:rsidR="002C0E3A" w:rsidRPr="000B5544" w:rsidTr="002C0E3A">
        <w:trPr>
          <w:gridAfter w:val="1"/>
          <w:wAfter w:w="23" w:type="pct"/>
        </w:trPr>
        <w:tc>
          <w:tcPr>
            <w:tcW w:w="1205" w:type="pct"/>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2C0E3A" w:rsidRPr="000B5544" w:rsidRDefault="002C0E3A" w:rsidP="002C0E3A">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5-6</w:t>
            </w:r>
          </w:p>
        </w:tc>
        <w:tc>
          <w:tcPr>
            <w:tcW w:w="1256" w:type="pct"/>
            <w:shd w:val="clear" w:color="auto" w:fill="F2F2F2" w:themeFill="background1" w:themeFillShade="F2"/>
          </w:tcPr>
          <w:p w:rsidR="002C0E3A" w:rsidRPr="000B5544" w:rsidRDefault="002C0E3A" w:rsidP="002C0E3A">
            <w:pPr>
              <w:pStyle w:val="afb"/>
              <w:jc w:val="center"/>
              <w:rPr>
                <w:b/>
                <w:sz w:val="20"/>
                <w:szCs w:val="20"/>
              </w:rPr>
            </w:pPr>
            <w:r w:rsidRPr="000B5544">
              <w:rPr>
                <w:b/>
                <w:sz w:val="20"/>
                <w:szCs w:val="20"/>
              </w:rPr>
              <w:t>6-7</w:t>
            </w:r>
          </w:p>
        </w:tc>
      </w:tr>
      <w:tr w:rsidR="002C0E3A" w:rsidRPr="000B5544" w:rsidTr="002C0E3A">
        <w:trPr>
          <w:gridAfter w:val="1"/>
          <w:wAfter w:w="23" w:type="pct"/>
          <w:trHeight w:val="1021"/>
        </w:trPr>
        <w:tc>
          <w:tcPr>
            <w:tcW w:w="2481" w:type="pct"/>
            <w:gridSpan w:val="4"/>
          </w:tcPr>
          <w:p w:rsidR="002C0E3A" w:rsidRPr="000B5544" w:rsidRDefault="002C0E3A" w:rsidP="002C0E3A">
            <w:pPr>
              <w:pStyle w:val="ConsPlusNormal"/>
              <w:rPr>
                <w:b/>
                <w:sz w:val="20"/>
                <w:szCs w:val="20"/>
              </w:rPr>
            </w:pPr>
            <w:r w:rsidRPr="000B5544">
              <w:rPr>
                <w:sz w:val="20"/>
                <w:szCs w:val="20"/>
              </w:rPr>
              <w:lastRenderedPageBreak/>
              <w:t>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tc>
        <w:tc>
          <w:tcPr>
            <w:tcW w:w="2496" w:type="pct"/>
            <w:gridSpan w:val="2"/>
          </w:tcPr>
          <w:p w:rsidR="002C0E3A" w:rsidRPr="000B5544" w:rsidRDefault="002C0E3A" w:rsidP="002C0E3A">
            <w:pPr>
              <w:pStyle w:val="afb"/>
              <w:rPr>
                <w:sz w:val="20"/>
                <w:szCs w:val="20"/>
              </w:rPr>
            </w:pPr>
            <w:r w:rsidRPr="000B5544">
              <w:rPr>
                <w:sz w:val="20"/>
                <w:szCs w:val="20"/>
              </w:rPr>
              <w:t>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tc>
      </w:tr>
    </w:tbl>
    <w:tbl>
      <w:tblPr>
        <w:tblStyle w:val="af0"/>
        <w:tblpPr w:leftFromText="180" w:rightFromText="180" w:vertAnchor="page" w:horzAnchor="margin" w:tblpY="1675"/>
        <w:tblW w:w="5000" w:type="pct"/>
        <w:tblLook w:val="04A0" w:firstRow="1" w:lastRow="0" w:firstColumn="1" w:lastColumn="0" w:noHBand="0" w:noVBand="1"/>
      </w:tblPr>
      <w:tblGrid>
        <w:gridCol w:w="3693"/>
        <w:gridCol w:w="112"/>
        <w:gridCol w:w="3587"/>
        <w:gridCol w:w="3697"/>
        <w:gridCol w:w="3697"/>
      </w:tblGrid>
      <w:tr w:rsidR="002C0E3A" w:rsidRPr="000B5544" w:rsidTr="003A1561">
        <w:tc>
          <w:tcPr>
            <w:tcW w:w="5000" w:type="pct"/>
            <w:gridSpan w:val="5"/>
            <w:shd w:val="clear" w:color="auto" w:fill="F2F2F2" w:themeFill="background1" w:themeFillShade="F2"/>
          </w:tcPr>
          <w:p w:rsidR="002C0E3A" w:rsidRPr="000B5544" w:rsidRDefault="002C0E3A" w:rsidP="003A1561">
            <w:pPr>
              <w:pStyle w:val="afb"/>
              <w:rPr>
                <w:b/>
                <w:bCs/>
              </w:rPr>
            </w:pPr>
            <w:r w:rsidRPr="000B5544">
              <w:rPr>
                <w:b/>
              </w:rPr>
              <w:t>Плавание</w:t>
            </w:r>
            <w:r>
              <w:rPr>
                <w:b/>
              </w:rPr>
              <w:t xml:space="preserve"> </w:t>
            </w:r>
            <w:r w:rsidRPr="006E2B0C">
              <w:rPr>
                <w:b/>
                <w:highlight w:val="yellow"/>
              </w:rPr>
              <w:t>(ПРИ НАЛИЧИИ УСЛОВИЙ)</w:t>
            </w:r>
          </w:p>
        </w:tc>
      </w:tr>
      <w:tr w:rsidR="002C0E3A" w:rsidRPr="000B5544" w:rsidTr="003A1561">
        <w:tc>
          <w:tcPr>
            <w:tcW w:w="1249" w:type="pct"/>
          </w:tcPr>
          <w:p w:rsidR="002C0E3A" w:rsidRPr="000B5544" w:rsidRDefault="002C0E3A" w:rsidP="003A1561">
            <w:pPr>
              <w:pStyle w:val="ConsPlusNormal"/>
              <w:jc w:val="left"/>
              <w:rPr>
                <w:b/>
                <w:sz w:val="20"/>
                <w:szCs w:val="20"/>
              </w:rPr>
            </w:pPr>
            <w:r w:rsidRPr="000B5544">
              <w:rPr>
                <w:b/>
                <w:sz w:val="20"/>
                <w:szCs w:val="20"/>
              </w:rPr>
              <w:t>3-4</w:t>
            </w:r>
          </w:p>
        </w:tc>
        <w:tc>
          <w:tcPr>
            <w:tcW w:w="1251" w:type="pct"/>
            <w:gridSpan w:val="2"/>
          </w:tcPr>
          <w:p w:rsidR="002C0E3A" w:rsidRPr="000B5544" w:rsidRDefault="002C0E3A" w:rsidP="003A1561">
            <w:pPr>
              <w:pStyle w:val="ConsPlusNormal"/>
              <w:jc w:val="center"/>
              <w:rPr>
                <w:b/>
                <w:sz w:val="20"/>
                <w:szCs w:val="20"/>
              </w:rPr>
            </w:pPr>
            <w:r w:rsidRPr="000B5544">
              <w:rPr>
                <w:b/>
                <w:sz w:val="20"/>
                <w:szCs w:val="20"/>
              </w:rPr>
              <w:t>4-5</w:t>
            </w:r>
          </w:p>
        </w:tc>
        <w:tc>
          <w:tcPr>
            <w:tcW w:w="1250" w:type="pct"/>
          </w:tcPr>
          <w:p w:rsidR="002C0E3A" w:rsidRPr="000B5544" w:rsidRDefault="002C0E3A" w:rsidP="003A1561">
            <w:pPr>
              <w:pStyle w:val="afb"/>
              <w:jc w:val="center"/>
              <w:rPr>
                <w:b/>
              </w:rPr>
            </w:pPr>
            <w:r w:rsidRPr="000B5544">
              <w:rPr>
                <w:b/>
              </w:rPr>
              <w:t>5-6</w:t>
            </w:r>
          </w:p>
        </w:tc>
        <w:tc>
          <w:tcPr>
            <w:tcW w:w="1250" w:type="pct"/>
          </w:tcPr>
          <w:p w:rsidR="002C0E3A" w:rsidRPr="000B5544" w:rsidRDefault="002C0E3A" w:rsidP="003A1561">
            <w:pPr>
              <w:pStyle w:val="afb"/>
              <w:jc w:val="center"/>
              <w:rPr>
                <w:b/>
              </w:rPr>
            </w:pPr>
            <w:r w:rsidRPr="000B5544">
              <w:rPr>
                <w:b/>
              </w:rPr>
              <w:t>6-7</w:t>
            </w:r>
          </w:p>
        </w:tc>
      </w:tr>
      <w:tr w:rsidR="002C0E3A" w:rsidRPr="000B5544" w:rsidTr="003A1561">
        <w:tc>
          <w:tcPr>
            <w:tcW w:w="1249" w:type="pct"/>
            <w:tcBorders>
              <w:bottom w:val="single" w:sz="4" w:space="0" w:color="auto"/>
            </w:tcBorders>
          </w:tcPr>
          <w:p w:rsidR="002C0E3A" w:rsidRPr="000B5544" w:rsidRDefault="002C0E3A" w:rsidP="003A1561">
            <w:pPr>
              <w:pStyle w:val="ConsPlusNormal"/>
              <w:rPr>
                <w:sz w:val="20"/>
                <w:szCs w:val="20"/>
              </w:rPr>
            </w:pPr>
            <w:r w:rsidRPr="000B5544">
              <w:rPr>
                <w:sz w:val="20"/>
                <w:szCs w:val="20"/>
              </w:rPr>
              <w:t xml:space="preserve"> Погружение в воду, ходьба и бег в воде прямо и по кругу, игры с плавающими игрушками в воде.</w:t>
            </w:r>
          </w:p>
        </w:tc>
        <w:tc>
          <w:tcPr>
            <w:tcW w:w="1251" w:type="pct"/>
            <w:gridSpan w:val="2"/>
            <w:tcBorders>
              <w:bottom w:val="single" w:sz="4" w:space="0" w:color="auto"/>
            </w:tcBorders>
          </w:tcPr>
          <w:p w:rsidR="002C0E3A" w:rsidRPr="000B5544" w:rsidRDefault="002C0E3A" w:rsidP="003A1561">
            <w:pPr>
              <w:pStyle w:val="ConsPlusNormal"/>
              <w:rPr>
                <w:sz w:val="20"/>
                <w:szCs w:val="20"/>
              </w:rPr>
            </w:pPr>
            <w:r w:rsidRPr="000B5544">
              <w:rPr>
                <w:sz w:val="20"/>
                <w:szCs w:val="20"/>
              </w:rPr>
              <w:t>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tc>
        <w:tc>
          <w:tcPr>
            <w:tcW w:w="1250" w:type="pct"/>
            <w:tcBorders>
              <w:bottom w:val="single" w:sz="4" w:space="0" w:color="auto"/>
            </w:tcBorders>
          </w:tcPr>
          <w:p w:rsidR="002C0E3A" w:rsidRPr="000B5544" w:rsidRDefault="002C0E3A" w:rsidP="003A1561">
            <w:pPr>
              <w:pStyle w:val="afb"/>
            </w:pPr>
            <w:r w:rsidRPr="000B5544">
              <w:t xml:space="preserve">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w:t>
            </w:r>
          </w:p>
          <w:p w:rsidR="002C0E3A" w:rsidRPr="000B5544" w:rsidRDefault="002C0E3A" w:rsidP="003A1561">
            <w:pPr>
              <w:pStyle w:val="afb"/>
            </w:pPr>
            <w:r w:rsidRPr="000B5544">
              <w:t xml:space="preserve">Движения прямыми ногами вверх и вниз, сидя на бортике и лежа в воде, держась за опору. </w:t>
            </w:r>
          </w:p>
          <w:p w:rsidR="002C0E3A" w:rsidRPr="000B5544" w:rsidRDefault="002C0E3A" w:rsidP="003A1561">
            <w:pPr>
              <w:pStyle w:val="afb"/>
            </w:pPr>
            <w:r w:rsidRPr="000B5544">
              <w:t>Скольжение на груди, плавание произвольным способом.</w:t>
            </w:r>
          </w:p>
        </w:tc>
        <w:tc>
          <w:tcPr>
            <w:tcW w:w="1250" w:type="pct"/>
            <w:tcBorders>
              <w:bottom w:val="single" w:sz="4" w:space="0" w:color="auto"/>
            </w:tcBorders>
          </w:tcPr>
          <w:p w:rsidR="002C0E3A" w:rsidRPr="000B5544" w:rsidRDefault="002C0E3A" w:rsidP="003A1561">
            <w:pPr>
              <w:pStyle w:val="afb"/>
            </w:pPr>
            <w:r w:rsidRPr="000B5544">
              <w:t xml:space="preserve">Погружение в воду с головой с открытыми глазами, скольжение на груди и спине, двигая ногами (вверх - вниз). </w:t>
            </w:r>
            <w:r w:rsidRPr="000B5544">
              <w:rPr>
                <w:b/>
                <w:bCs/>
              </w:rPr>
              <w:t xml:space="preserve"> </w:t>
            </w:r>
          </w:p>
          <w:p w:rsidR="002C0E3A" w:rsidRPr="000B5544" w:rsidRDefault="002C0E3A" w:rsidP="003A1561">
            <w:pPr>
              <w:pStyle w:val="afb"/>
            </w:pPr>
            <w:r w:rsidRPr="000B5544">
              <w:t xml:space="preserve">Проплывание в воротца, с надувной игрушкой или кругом в руках и без; произвольным стилем (от 10 - 15 м). </w:t>
            </w:r>
          </w:p>
          <w:p w:rsidR="002C0E3A" w:rsidRPr="000B5544" w:rsidRDefault="002C0E3A" w:rsidP="003A1561">
            <w:pPr>
              <w:pStyle w:val="afb"/>
            </w:pPr>
            <w:r w:rsidRPr="000B5544">
              <w:t>Упражнения комплексов  гидроаэробики  в воде у бортика и без опоры.</w:t>
            </w:r>
          </w:p>
          <w:p w:rsidR="002C0E3A" w:rsidRPr="000B5544" w:rsidRDefault="002C0E3A" w:rsidP="003A1561">
            <w:pPr>
              <w:pStyle w:val="afb"/>
            </w:pPr>
          </w:p>
        </w:tc>
      </w:tr>
      <w:tr w:rsidR="002C0E3A" w:rsidRPr="000B5544" w:rsidTr="003A1561">
        <w:tc>
          <w:tcPr>
            <w:tcW w:w="5000" w:type="pct"/>
            <w:gridSpan w:val="5"/>
            <w:shd w:val="clear" w:color="auto" w:fill="F2F2F2" w:themeFill="background1" w:themeFillShade="F2"/>
          </w:tcPr>
          <w:p w:rsidR="002C0E3A" w:rsidRPr="000B5544" w:rsidRDefault="002C0E3A" w:rsidP="003A1561">
            <w:pPr>
              <w:pStyle w:val="afb"/>
              <w:shd w:val="clear" w:color="auto" w:fill="F2F2F2" w:themeFill="background1" w:themeFillShade="F2"/>
              <w:rPr>
                <w:b/>
              </w:rPr>
            </w:pPr>
            <w:r w:rsidRPr="000B5544">
              <w:rPr>
                <w:b/>
              </w:rPr>
              <w:t>Формирование основ здорового образа жизни</w:t>
            </w:r>
          </w:p>
        </w:tc>
      </w:tr>
      <w:tr w:rsidR="002C0E3A" w:rsidRPr="000B5544" w:rsidTr="003A1561">
        <w:tc>
          <w:tcPr>
            <w:tcW w:w="1249" w:type="pct"/>
            <w:shd w:val="clear" w:color="auto" w:fill="F2F2F2" w:themeFill="background1" w:themeFillShade="F2"/>
          </w:tcPr>
          <w:p w:rsidR="002C0E3A" w:rsidRPr="000B5544" w:rsidRDefault="002C0E3A" w:rsidP="003A1561">
            <w:pPr>
              <w:pStyle w:val="ConsPlusNormal"/>
              <w:jc w:val="center"/>
              <w:rPr>
                <w:b/>
                <w:sz w:val="20"/>
                <w:szCs w:val="20"/>
              </w:rPr>
            </w:pPr>
            <w:r w:rsidRPr="000B5544">
              <w:rPr>
                <w:b/>
                <w:sz w:val="20"/>
                <w:szCs w:val="20"/>
              </w:rPr>
              <w:t>3-4</w:t>
            </w:r>
          </w:p>
        </w:tc>
        <w:tc>
          <w:tcPr>
            <w:tcW w:w="1251" w:type="pct"/>
            <w:gridSpan w:val="2"/>
            <w:shd w:val="clear" w:color="auto" w:fill="F2F2F2" w:themeFill="background1" w:themeFillShade="F2"/>
          </w:tcPr>
          <w:p w:rsidR="002C0E3A" w:rsidRPr="000B5544" w:rsidRDefault="002C0E3A" w:rsidP="003A1561">
            <w:pPr>
              <w:pStyle w:val="ConsPlusNormal"/>
              <w:jc w:val="center"/>
              <w:rPr>
                <w:b/>
                <w:sz w:val="20"/>
                <w:szCs w:val="20"/>
              </w:rPr>
            </w:pPr>
            <w:r w:rsidRPr="000B5544">
              <w:rPr>
                <w:b/>
                <w:sz w:val="20"/>
                <w:szCs w:val="20"/>
              </w:rPr>
              <w:t>4-5</w:t>
            </w:r>
          </w:p>
        </w:tc>
        <w:tc>
          <w:tcPr>
            <w:tcW w:w="1250" w:type="pct"/>
            <w:shd w:val="clear" w:color="auto" w:fill="F2F2F2" w:themeFill="background1" w:themeFillShade="F2"/>
          </w:tcPr>
          <w:p w:rsidR="002C0E3A" w:rsidRPr="000B5544" w:rsidRDefault="002C0E3A" w:rsidP="003A1561">
            <w:pPr>
              <w:pStyle w:val="afb"/>
              <w:jc w:val="center"/>
              <w:rPr>
                <w:b/>
              </w:rPr>
            </w:pPr>
            <w:r w:rsidRPr="000B5544">
              <w:rPr>
                <w:b/>
              </w:rPr>
              <w:t>5-6</w:t>
            </w:r>
          </w:p>
        </w:tc>
        <w:tc>
          <w:tcPr>
            <w:tcW w:w="1250" w:type="pct"/>
            <w:shd w:val="clear" w:color="auto" w:fill="F2F2F2" w:themeFill="background1" w:themeFillShade="F2"/>
          </w:tcPr>
          <w:p w:rsidR="002C0E3A" w:rsidRPr="000B5544" w:rsidRDefault="002C0E3A" w:rsidP="003A1561">
            <w:pPr>
              <w:pStyle w:val="afb"/>
              <w:jc w:val="center"/>
              <w:rPr>
                <w:b/>
              </w:rPr>
            </w:pPr>
            <w:r w:rsidRPr="000B5544">
              <w:rPr>
                <w:b/>
              </w:rPr>
              <w:t>6-7</w:t>
            </w:r>
          </w:p>
        </w:tc>
      </w:tr>
      <w:tr w:rsidR="002C0E3A" w:rsidRPr="000B5544" w:rsidTr="003A1561">
        <w:tc>
          <w:tcPr>
            <w:tcW w:w="1249" w:type="pct"/>
          </w:tcPr>
          <w:p w:rsidR="002C0E3A" w:rsidRPr="000B5544" w:rsidRDefault="002C0E3A" w:rsidP="003A1561">
            <w:pPr>
              <w:spacing w:line="240" w:lineRule="auto"/>
              <w:rPr>
                <w:sz w:val="20"/>
              </w:rPr>
            </w:pPr>
            <w:r w:rsidRPr="000B5544">
              <w:rPr>
                <w:sz w:val="20"/>
              </w:rPr>
              <w:t xml:space="preserve">Педагог </w:t>
            </w:r>
            <w:r w:rsidRPr="000B5544">
              <w:rPr>
                <w:sz w:val="20"/>
                <w:u w:val="single"/>
              </w:rPr>
              <w:t>поддерживает стремление</w:t>
            </w:r>
            <w:r w:rsidRPr="000B5544">
              <w:rPr>
                <w:sz w:val="20"/>
              </w:rPr>
              <w:t xml:space="preserve"> ребенка самостоятельно ухаживать за собой, соблюдать порядок и чистоту, ухаживать за своими вещами и игрушками;</w:t>
            </w:r>
          </w:p>
        </w:tc>
        <w:tc>
          <w:tcPr>
            <w:tcW w:w="1251" w:type="pct"/>
            <w:gridSpan w:val="2"/>
          </w:tcPr>
          <w:p w:rsidR="002C0E3A" w:rsidRPr="000B5544" w:rsidRDefault="002C0E3A" w:rsidP="003A1561">
            <w:pPr>
              <w:spacing w:line="240" w:lineRule="auto"/>
              <w:rPr>
                <w:sz w:val="20"/>
              </w:rPr>
            </w:pPr>
            <w:r w:rsidRPr="000B5544">
              <w:rPr>
                <w:sz w:val="20"/>
                <w:u w:val="single"/>
              </w:rPr>
              <w:t>Способствует пониманию</w:t>
            </w:r>
            <w:r w:rsidRPr="000B5544">
              <w:rPr>
                <w:sz w:val="20"/>
              </w:rPr>
              <w:t xml:space="preserve"> детьми необходимости занятий физической культурой, важности правильного питания, соблюдения гигиены, закаливания для сохранения и укрепления здоровья</w:t>
            </w:r>
          </w:p>
        </w:tc>
        <w:tc>
          <w:tcPr>
            <w:tcW w:w="1250" w:type="pct"/>
          </w:tcPr>
          <w:p w:rsidR="002C0E3A" w:rsidRPr="000B5544" w:rsidRDefault="002C0E3A" w:rsidP="003A1561">
            <w:pPr>
              <w:pStyle w:val="afb"/>
            </w:pPr>
            <w:r w:rsidRPr="000B5544">
              <w:rPr>
                <w:u w:val="single"/>
              </w:rPr>
              <w:t>Продолжает воспитывать</w:t>
            </w:r>
            <w:r w:rsidRPr="000B5544">
              <w:t xml:space="preserve">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tc>
        <w:tc>
          <w:tcPr>
            <w:tcW w:w="1250" w:type="pct"/>
          </w:tcPr>
          <w:p w:rsidR="002C0E3A" w:rsidRPr="000B5544" w:rsidRDefault="002C0E3A" w:rsidP="003A1561">
            <w:pPr>
              <w:pStyle w:val="afb"/>
            </w:pPr>
            <w:r w:rsidRPr="000B5544">
              <w:rPr>
                <w:u w:val="single"/>
              </w:rPr>
              <w:t>Педагог расширяет, уточняет и закрепляет представления</w:t>
            </w:r>
            <w:r w:rsidRPr="000B5544">
              <w:t xml:space="preserve"> о факторах, положительно влияющих на здоровье, роли физической культуры и спорта в укреплении здоровья;</w:t>
            </w:r>
          </w:p>
        </w:tc>
      </w:tr>
      <w:tr w:rsidR="002C0E3A" w:rsidRPr="000B5544" w:rsidTr="003A1561">
        <w:tc>
          <w:tcPr>
            <w:tcW w:w="1249" w:type="pct"/>
          </w:tcPr>
          <w:p w:rsidR="002C0E3A" w:rsidRPr="000B5544" w:rsidRDefault="002C0E3A" w:rsidP="003A1561">
            <w:pPr>
              <w:spacing w:line="240" w:lineRule="auto"/>
              <w:rPr>
                <w:sz w:val="20"/>
              </w:rPr>
            </w:pPr>
            <w:r w:rsidRPr="000B5544">
              <w:rPr>
                <w:sz w:val="20"/>
                <w:u w:val="single"/>
              </w:rPr>
              <w:t>Формирует</w:t>
            </w:r>
            <w:r w:rsidRPr="000B5544">
              <w:rPr>
                <w:sz w:val="20"/>
              </w:rPr>
              <w:t xml:space="preserve"> первичные представления о роли чистоты, аккуратности для сохранения здоровья</w:t>
            </w:r>
          </w:p>
        </w:tc>
        <w:tc>
          <w:tcPr>
            <w:tcW w:w="1251" w:type="pct"/>
            <w:gridSpan w:val="2"/>
          </w:tcPr>
          <w:p w:rsidR="002C0E3A" w:rsidRPr="000B5544" w:rsidRDefault="002C0E3A" w:rsidP="003A1561">
            <w:pPr>
              <w:spacing w:line="240" w:lineRule="auto"/>
              <w:rPr>
                <w:sz w:val="20"/>
              </w:rPr>
            </w:pPr>
            <w:r w:rsidRPr="000B5544">
              <w:rPr>
                <w:sz w:val="20"/>
                <w:u w:val="single"/>
              </w:rPr>
              <w:t>Уточняет представления</w:t>
            </w:r>
            <w:r w:rsidRPr="000B5544">
              <w:rPr>
                <w:sz w:val="20"/>
              </w:rPr>
              <w:t xml:space="preserve"> детей о здоровье, факторах, положительно влияющих на него</w:t>
            </w:r>
          </w:p>
        </w:tc>
        <w:tc>
          <w:tcPr>
            <w:tcW w:w="1250" w:type="pct"/>
          </w:tcPr>
          <w:p w:rsidR="002C0E3A" w:rsidRPr="000B5544" w:rsidRDefault="002C0E3A" w:rsidP="003A1561">
            <w:pPr>
              <w:pStyle w:val="afb"/>
            </w:pPr>
            <w:r w:rsidRPr="000B5544">
              <w:rPr>
                <w:u w:val="single"/>
              </w:rPr>
              <w:t>Педагог продолжает уточнять</w:t>
            </w:r>
            <w:r w:rsidRPr="000B5544">
              <w:t xml:space="preserve">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w:t>
            </w:r>
          </w:p>
        </w:tc>
        <w:tc>
          <w:tcPr>
            <w:tcW w:w="1250" w:type="pct"/>
          </w:tcPr>
          <w:p w:rsidR="002C0E3A" w:rsidRPr="000B5544" w:rsidRDefault="002C0E3A" w:rsidP="003A1561">
            <w:pPr>
              <w:pStyle w:val="afb"/>
            </w:pPr>
            <w:r w:rsidRPr="000B5544">
              <w:rPr>
                <w:u w:val="single"/>
              </w:rPr>
              <w:t>Приучает детей</w:t>
            </w:r>
            <w:r w:rsidRPr="000B5544">
              <w:t xml:space="preserve">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tc>
      </w:tr>
      <w:tr w:rsidR="002C0E3A" w:rsidRPr="000B5544" w:rsidTr="003A1561">
        <w:tc>
          <w:tcPr>
            <w:tcW w:w="1249" w:type="pct"/>
          </w:tcPr>
          <w:p w:rsidR="002C0E3A" w:rsidRPr="000B5544" w:rsidRDefault="002C0E3A" w:rsidP="003A1561">
            <w:pPr>
              <w:spacing w:line="240" w:lineRule="auto"/>
              <w:rPr>
                <w:sz w:val="20"/>
              </w:rPr>
            </w:pPr>
            <w:r w:rsidRPr="000B5544">
              <w:rPr>
                <w:sz w:val="20"/>
                <w:u w:val="single"/>
              </w:rPr>
              <w:t>Напоминает</w:t>
            </w:r>
            <w:r w:rsidRPr="000B5544">
              <w:rPr>
                <w:sz w:val="20"/>
              </w:rPr>
              <w:t xml:space="preserve">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tc>
        <w:tc>
          <w:tcPr>
            <w:tcW w:w="1251" w:type="pct"/>
            <w:gridSpan w:val="2"/>
          </w:tcPr>
          <w:p w:rsidR="002C0E3A" w:rsidRPr="000B5544" w:rsidRDefault="002C0E3A" w:rsidP="003A1561">
            <w:pPr>
              <w:spacing w:line="240" w:lineRule="auto"/>
              <w:rPr>
                <w:sz w:val="20"/>
              </w:rPr>
            </w:pPr>
            <w:r w:rsidRPr="000B5544">
              <w:rPr>
                <w:sz w:val="20"/>
                <w:u w:val="single"/>
              </w:rPr>
              <w:t>Напоминает</w:t>
            </w:r>
            <w:r w:rsidRPr="000B5544">
              <w:rPr>
                <w:sz w:val="20"/>
              </w:rPr>
              <w:t xml:space="preserve"> 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w:t>
            </w:r>
          </w:p>
        </w:tc>
        <w:tc>
          <w:tcPr>
            <w:tcW w:w="1250" w:type="pct"/>
          </w:tcPr>
          <w:p w:rsidR="002C0E3A" w:rsidRPr="000B5544" w:rsidRDefault="002C0E3A" w:rsidP="003A1561">
            <w:pPr>
              <w:pStyle w:val="afb"/>
            </w:pPr>
            <w:r w:rsidRPr="000B5544">
              <w:rPr>
                <w:u w:val="single"/>
              </w:rPr>
              <w:t>Уточняет и расширяет представления</w:t>
            </w:r>
            <w:r w:rsidRPr="000B5544">
              <w:t xml:space="preserve">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w:t>
            </w:r>
          </w:p>
        </w:tc>
        <w:tc>
          <w:tcPr>
            <w:tcW w:w="1250" w:type="pct"/>
          </w:tcPr>
          <w:p w:rsidR="002C0E3A" w:rsidRPr="000B5544" w:rsidRDefault="002C0E3A" w:rsidP="003A1561">
            <w:pPr>
              <w:pStyle w:val="afb"/>
            </w:pPr>
            <w:r w:rsidRPr="000B5544">
              <w:rPr>
                <w:u w:val="single"/>
              </w:rPr>
              <w:t>Дает доступные по возрасту представления</w:t>
            </w:r>
            <w:r w:rsidRPr="000B5544">
              <w:t xml:space="preserve">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w:t>
            </w:r>
          </w:p>
        </w:tc>
      </w:tr>
      <w:tr w:rsidR="002C0E3A" w:rsidRPr="000B5544" w:rsidTr="003A1561">
        <w:tc>
          <w:tcPr>
            <w:tcW w:w="1249" w:type="pct"/>
          </w:tcPr>
          <w:p w:rsidR="002C0E3A" w:rsidRPr="000B5544" w:rsidRDefault="002C0E3A" w:rsidP="003A1561">
            <w:pPr>
              <w:spacing w:line="240" w:lineRule="auto"/>
              <w:rPr>
                <w:sz w:val="20"/>
              </w:rPr>
            </w:pPr>
          </w:p>
        </w:tc>
        <w:tc>
          <w:tcPr>
            <w:tcW w:w="1251" w:type="pct"/>
            <w:gridSpan w:val="2"/>
          </w:tcPr>
          <w:p w:rsidR="002C0E3A" w:rsidRPr="000B5544" w:rsidRDefault="002C0E3A" w:rsidP="003A1561">
            <w:pPr>
              <w:spacing w:line="240" w:lineRule="auto"/>
              <w:rPr>
                <w:sz w:val="20"/>
              </w:rPr>
            </w:pPr>
            <w:r w:rsidRPr="000B5544">
              <w:rPr>
                <w:sz w:val="20"/>
                <w:u w:val="single"/>
              </w:rPr>
              <w:t>Формирует первичные представления</w:t>
            </w:r>
            <w:r w:rsidRPr="000B5544">
              <w:rPr>
                <w:sz w:val="20"/>
              </w:rPr>
              <w:t xml:space="preserve"> об отдельных видах  спорта.</w:t>
            </w:r>
          </w:p>
        </w:tc>
        <w:tc>
          <w:tcPr>
            <w:tcW w:w="1250" w:type="pct"/>
          </w:tcPr>
          <w:p w:rsidR="002C0E3A" w:rsidRPr="000B5544" w:rsidRDefault="002C0E3A" w:rsidP="003A1561">
            <w:pPr>
              <w:pStyle w:val="afb"/>
            </w:pPr>
            <w:r w:rsidRPr="000B5544">
              <w:rPr>
                <w:u w:val="single"/>
              </w:rPr>
              <w:t>Формировать представления о разных видах спорта</w:t>
            </w:r>
            <w:r w:rsidRPr="000B5544">
              <w:t xml:space="preserve">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w:t>
            </w:r>
          </w:p>
        </w:tc>
        <w:tc>
          <w:tcPr>
            <w:tcW w:w="1250" w:type="pct"/>
          </w:tcPr>
          <w:p w:rsidR="002C0E3A" w:rsidRPr="000B5544" w:rsidRDefault="002C0E3A" w:rsidP="003A1561">
            <w:pPr>
              <w:pStyle w:val="afb"/>
            </w:pPr>
            <w:r w:rsidRPr="000B5544">
              <w:rPr>
                <w:u w:val="single"/>
              </w:rPr>
              <w:t>Расширять представления о разных видах спорта</w:t>
            </w:r>
            <w:r w:rsidRPr="000B5544">
              <w:t xml:space="preserve"> (санный спорт, борьба, теннис, синхронное плавание и другие), спортивных событиях и достижениях отечественных спортсменов</w:t>
            </w:r>
          </w:p>
        </w:tc>
      </w:tr>
      <w:tr w:rsidR="002C0E3A" w:rsidRPr="000B5544" w:rsidTr="003A1561">
        <w:tc>
          <w:tcPr>
            <w:tcW w:w="5000" w:type="pct"/>
            <w:gridSpan w:val="5"/>
            <w:shd w:val="clear" w:color="auto" w:fill="F2F2F2" w:themeFill="background1" w:themeFillShade="F2"/>
          </w:tcPr>
          <w:p w:rsidR="002C0E3A" w:rsidRPr="000B5544" w:rsidRDefault="002C0E3A" w:rsidP="003A1561">
            <w:pPr>
              <w:spacing w:line="240" w:lineRule="auto"/>
              <w:rPr>
                <w:b/>
                <w:sz w:val="20"/>
              </w:rPr>
            </w:pPr>
            <w:r w:rsidRPr="000B5544">
              <w:rPr>
                <w:b/>
                <w:sz w:val="20"/>
              </w:rPr>
              <w:t xml:space="preserve"> Активный отдых*</w:t>
            </w:r>
          </w:p>
        </w:tc>
      </w:tr>
      <w:tr w:rsidR="002C0E3A" w:rsidRPr="00A85EDF" w:rsidTr="003A1561">
        <w:tc>
          <w:tcPr>
            <w:tcW w:w="5000" w:type="pct"/>
            <w:gridSpan w:val="5"/>
            <w:shd w:val="clear" w:color="auto" w:fill="F2F2F2" w:themeFill="background1" w:themeFillShade="F2"/>
          </w:tcPr>
          <w:p w:rsidR="002C0E3A" w:rsidRPr="003A1561" w:rsidRDefault="002C0E3A" w:rsidP="003A1561">
            <w:pPr>
              <w:spacing w:line="240" w:lineRule="auto"/>
              <w:rPr>
                <w:b/>
                <w:sz w:val="20"/>
              </w:rPr>
            </w:pPr>
            <w:r w:rsidRPr="003A1561">
              <w:rPr>
                <w:b/>
                <w:sz w:val="20"/>
              </w:rPr>
              <w:t xml:space="preserve"> Предлагаемое (рекомендуемое) тематическое содержание физкультурных досугов и праздников</w:t>
            </w:r>
          </w:p>
        </w:tc>
      </w:tr>
      <w:tr w:rsidR="002C0E3A" w:rsidRPr="000B5544" w:rsidTr="003A1561">
        <w:tc>
          <w:tcPr>
            <w:tcW w:w="1249" w:type="pct"/>
            <w:shd w:val="clear" w:color="auto" w:fill="F2F2F2" w:themeFill="background1" w:themeFillShade="F2"/>
          </w:tcPr>
          <w:p w:rsidR="002C0E3A" w:rsidRPr="000B5544" w:rsidRDefault="002C0E3A" w:rsidP="003A1561">
            <w:pPr>
              <w:pStyle w:val="ConsPlusNormal"/>
              <w:jc w:val="center"/>
              <w:rPr>
                <w:b/>
                <w:sz w:val="20"/>
                <w:szCs w:val="20"/>
              </w:rPr>
            </w:pPr>
            <w:r w:rsidRPr="000B5544">
              <w:rPr>
                <w:b/>
                <w:sz w:val="20"/>
                <w:szCs w:val="20"/>
              </w:rPr>
              <w:t>3-4</w:t>
            </w:r>
          </w:p>
        </w:tc>
        <w:tc>
          <w:tcPr>
            <w:tcW w:w="1251" w:type="pct"/>
            <w:gridSpan w:val="2"/>
            <w:shd w:val="clear" w:color="auto" w:fill="F2F2F2" w:themeFill="background1" w:themeFillShade="F2"/>
          </w:tcPr>
          <w:p w:rsidR="002C0E3A" w:rsidRPr="000B5544" w:rsidRDefault="002C0E3A" w:rsidP="003A1561">
            <w:pPr>
              <w:pStyle w:val="ConsPlusNormal"/>
              <w:jc w:val="center"/>
              <w:rPr>
                <w:b/>
                <w:sz w:val="20"/>
                <w:szCs w:val="20"/>
              </w:rPr>
            </w:pPr>
            <w:r w:rsidRPr="000B5544">
              <w:rPr>
                <w:b/>
                <w:sz w:val="20"/>
                <w:szCs w:val="20"/>
              </w:rPr>
              <w:t>4-5</w:t>
            </w:r>
          </w:p>
        </w:tc>
        <w:tc>
          <w:tcPr>
            <w:tcW w:w="1250" w:type="pct"/>
            <w:shd w:val="clear" w:color="auto" w:fill="F2F2F2" w:themeFill="background1" w:themeFillShade="F2"/>
          </w:tcPr>
          <w:p w:rsidR="002C0E3A" w:rsidRPr="000B5544" w:rsidRDefault="002C0E3A" w:rsidP="003A1561">
            <w:pPr>
              <w:pStyle w:val="afb"/>
              <w:jc w:val="center"/>
              <w:rPr>
                <w:b/>
              </w:rPr>
            </w:pPr>
            <w:r w:rsidRPr="000B5544">
              <w:rPr>
                <w:b/>
              </w:rPr>
              <w:t>5-6</w:t>
            </w:r>
          </w:p>
        </w:tc>
        <w:tc>
          <w:tcPr>
            <w:tcW w:w="1250" w:type="pct"/>
            <w:shd w:val="clear" w:color="auto" w:fill="F2F2F2" w:themeFill="background1" w:themeFillShade="F2"/>
          </w:tcPr>
          <w:p w:rsidR="002C0E3A" w:rsidRPr="000B5544" w:rsidRDefault="002C0E3A" w:rsidP="003A1561">
            <w:pPr>
              <w:pStyle w:val="afb"/>
              <w:jc w:val="center"/>
              <w:rPr>
                <w:b/>
              </w:rPr>
            </w:pPr>
            <w:r w:rsidRPr="000B5544">
              <w:rPr>
                <w:b/>
              </w:rPr>
              <w:t>6-7</w:t>
            </w:r>
          </w:p>
        </w:tc>
      </w:tr>
      <w:tr w:rsidR="002C0E3A" w:rsidRPr="000B5544" w:rsidTr="003A1561">
        <w:tc>
          <w:tcPr>
            <w:tcW w:w="1249" w:type="pct"/>
            <w:shd w:val="clear" w:color="auto" w:fill="F2F2F2" w:themeFill="background1" w:themeFillShade="F2"/>
          </w:tcPr>
          <w:p w:rsidR="002C0E3A" w:rsidRPr="000B5544" w:rsidRDefault="002C0E3A" w:rsidP="003A1561">
            <w:pPr>
              <w:pStyle w:val="ConsPlusNormal"/>
              <w:jc w:val="center"/>
              <w:rPr>
                <w:b/>
                <w:sz w:val="20"/>
                <w:szCs w:val="20"/>
              </w:rPr>
            </w:pPr>
            <w:r w:rsidRPr="000B5544">
              <w:rPr>
                <w:b/>
                <w:sz w:val="20"/>
                <w:szCs w:val="20"/>
              </w:rPr>
              <w:t>Досуг</w:t>
            </w:r>
          </w:p>
        </w:tc>
        <w:tc>
          <w:tcPr>
            <w:tcW w:w="3751" w:type="pct"/>
            <w:gridSpan w:val="4"/>
            <w:shd w:val="clear" w:color="auto" w:fill="F2F2F2" w:themeFill="background1" w:themeFillShade="F2"/>
          </w:tcPr>
          <w:p w:rsidR="002C0E3A" w:rsidRPr="000B5544" w:rsidRDefault="002C0E3A" w:rsidP="003A1561">
            <w:pPr>
              <w:pStyle w:val="afb"/>
              <w:jc w:val="center"/>
              <w:rPr>
                <w:b/>
              </w:rPr>
            </w:pPr>
            <w:r w:rsidRPr="000B5544">
              <w:rPr>
                <w:b/>
              </w:rPr>
              <w:t>Досуги и праздники</w:t>
            </w:r>
          </w:p>
        </w:tc>
      </w:tr>
      <w:tr w:rsidR="002C0E3A" w:rsidRPr="000B5544" w:rsidTr="003A1561">
        <w:tc>
          <w:tcPr>
            <w:tcW w:w="5000" w:type="pct"/>
            <w:gridSpan w:val="5"/>
          </w:tcPr>
          <w:p w:rsidR="002C0E3A" w:rsidRPr="000B5544" w:rsidRDefault="002C0E3A" w:rsidP="003A1561">
            <w:pPr>
              <w:pStyle w:val="afb"/>
            </w:pPr>
            <w:r w:rsidRPr="000B5544">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tc>
      </w:tr>
      <w:tr w:rsidR="002C0E3A" w:rsidRPr="000B5544" w:rsidTr="003A1561">
        <w:tc>
          <w:tcPr>
            <w:tcW w:w="5000" w:type="pct"/>
            <w:gridSpan w:val="5"/>
            <w:shd w:val="clear" w:color="auto" w:fill="F2F2F2" w:themeFill="background1" w:themeFillShade="F2"/>
          </w:tcPr>
          <w:p w:rsidR="002C0E3A" w:rsidRPr="000B5544" w:rsidRDefault="002C0E3A" w:rsidP="003A1561">
            <w:pPr>
              <w:pStyle w:val="afb"/>
              <w:rPr>
                <w:b/>
              </w:rPr>
            </w:pPr>
            <w:r w:rsidRPr="000B5544">
              <w:rPr>
                <w:b/>
              </w:rPr>
              <w:t>Физкультурные досуги</w:t>
            </w:r>
          </w:p>
        </w:tc>
      </w:tr>
      <w:tr w:rsidR="002C0E3A" w:rsidRPr="000B5544" w:rsidTr="003A1561">
        <w:tc>
          <w:tcPr>
            <w:tcW w:w="1287" w:type="pct"/>
            <w:gridSpan w:val="2"/>
            <w:shd w:val="clear" w:color="auto" w:fill="F2F2F2" w:themeFill="background1" w:themeFillShade="F2"/>
          </w:tcPr>
          <w:p w:rsidR="002C0E3A" w:rsidRPr="000B5544" w:rsidRDefault="002C0E3A" w:rsidP="003A1561">
            <w:pPr>
              <w:pStyle w:val="ConsPlusNormal"/>
              <w:jc w:val="center"/>
              <w:rPr>
                <w:b/>
                <w:sz w:val="20"/>
                <w:szCs w:val="20"/>
              </w:rPr>
            </w:pPr>
            <w:r w:rsidRPr="000B5544">
              <w:rPr>
                <w:b/>
                <w:sz w:val="20"/>
                <w:szCs w:val="20"/>
              </w:rPr>
              <w:t>3-4</w:t>
            </w:r>
          </w:p>
        </w:tc>
        <w:tc>
          <w:tcPr>
            <w:tcW w:w="1213" w:type="pct"/>
            <w:shd w:val="clear" w:color="auto" w:fill="F2F2F2" w:themeFill="background1" w:themeFillShade="F2"/>
          </w:tcPr>
          <w:p w:rsidR="002C0E3A" w:rsidRPr="000B5544" w:rsidRDefault="002C0E3A" w:rsidP="003A1561">
            <w:pPr>
              <w:pStyle w:val="ConsPlusNormal"/>
              <w:jc w:val="center"/>
              <w:rPr>
                <w:b/>
                <w:sz w:val="20"/>
                <w:szCs w:val="20"/>
              </w:rPr>
            </w:pPr>
            <w:r w:rsidRPr="000B5544">
              <w:rPr>
                <w:b/>
                <w:sz w:val="20"/>
                <w:szCs w:val="20"/>
              </w:rPr>
              <w:t>4-5</w:t>
            </w:r>
          </w:p>
        </w:tc>
        <w:tc>
          <w:tcPr>
            <w:tcW w:w="1250" w:type="pct"/>
            <w:shd w:val="clear" w:color="auto" w:fill="F2F2F2" w:themeFill="background1" w:themeFillShade="F2"/>
          </w:tcPr>
          <w:p w:rsidR="002C0E3A" w:rsidRPr="000B5544" w:rsidRDefault="002C0E3A" w:rsidP="003A1561">
            <w:pPr>
              <w:pStyle w:val="afb"/>
              <w:jc w:val="center"/>
              <w:rPr>
                <w:b/>
              </w:rPr>
            </w:pPr>
            <w:r w:rsidRPr="000B5544">
              <w:rPr>
                <w:b/>
              </w:rPr>
              <w:t>5-6</w:t>
            </w:r>
          </w:p>
        </w:tc>
        <w:tc>
          <w:tcPr>
            <w:tcW w:w="1250" w:type="pct"/>
            <w:shd w:val="clear" w:color="auto" w:fill="F2F2F2" w:themeFill="background1" w:themeFillShade="F2"/>
          </w:tcPr>
          <w:p w:rsidR="002C0E3A" w:rsidRPr="000B5544" w:rsidRDefault="002C0E3A" w:rsidP="003A1561">
            <w:pPr>
              <w:pStyle w:val="afb"/>
              <w:jc w:val="center"/>
              <w:rPr>
                <w:b/>
              </w:rPr>
            </w:pPr>
            <w:r w:rsidRPr="000B5544">
              <w:rPr>
                <w:b/>
              </w:rPr>
              <w:t>6-7</w:t>
            </w:r>
          </w:p>
        </w:tc>
      </w:tr>
      <w:tr w:rsidR="002C0E3A" w:rsidRPr="000B5544" w:rsidTr="003A1561">
        <w:tc>
          <w:tcPr>
            <w:tcW w:w="5000" w:type="pct"/>
            <w:gridSpan w:val="5"/>
            <w:shd w:val="clear" w:color="auto" w:fill="F2F2F2" w:themeFill="background1" w:themeFillShade="F2"/>
          </w:tcPr>
          <w:p w:rsidR="002C0E3A" w:rsidRPr="000B5544" w:rsidRDefault="002C0E3A" w:rsidP="003A1561">
            <w:pPr>
              <w:pStyle w:val="afb"/>
              <w:jc w:val="center"/>
              <w:rPr>
                <w:b/>
              </w:rPr>
            </w:pPr>
            <w:r w:rsidRPr="000B5544">
              <w:rPr>
                <w:b/>
              </w:rPr>
              <w:t>Досуг организуется 1 - 2 раза в месяц во второй половине дня преимущественно на свежем воздухе</w:t>
            </w:r>
          </w:p>
        </w:tc>
      </w:tr>
      <w:tr w:rsidR="002C0E3A" w:rsidRPr="000B5544" w:rsidTr="003A1561">
        <w:tc>
          <w:tcPr>
            <w:tcW w:w="1287" w:type="pct"/>
            <w:gridSpan w:val="2"/>
          </w:tcPr>
          <w:p w:rsidR="002C0E3A" w:rsidRPr="000B5544" w:rsidRDefault="002C0E3A" w:rsidP="003A1561">
            <w:pPr>
              <w:pStyle w:val="ConsPlusNormal"/>
              <w:rPr>
                <w:sz w:val="20"/>
                <w:szCs w:val="20"/>
              </w:rPr>
            </w:pPr>
            <w:r w:rsidRPr="000B5544">
              <w:rPr>
                <w:sz w:val="20"/>
                <w:szCs w:val="20"/>
              </w:rPr>
              <w:t>Продолжительность 20 - 25 минут.</w:t>
            </w:r>
          </w:p>
          <w:p w:rsidR="002C0E3A" w:rsidRPr="000B5544" w:rsidRDefault="002C0E3A" w:rsidP="003A1561">
            <w:pPr>
              <w:pStyle w:val="ConsPlusNormal"/>
              <w:rPr>
                <w:sz w:val="20"/>
                <w:szCs w:val="20"/>
              </w:rPr>
            </w:pPr>
            <w:r w:rsidRPr="000B5544">
              <w:rPr>
                <w:sz w:val="20"/>
                <w:szCs w:val="20"/>
              </w:rPr>
              <w:t>Содержание составляют подвижные игры и игровые упражнения, игры-забавы, аттракционы, хороводы, игры с пением, музыкально-ритмические упражнения.</w:t>
            </w:r>
          </w:p>
        </w:tc>
        <w:tc>
          <w:tcPr>
            <w:tcW w:w="1213" w:type="pct"/>
          </w:tcPr>
          <w:p w:rsidR="002C0E3A" w:rsidRPr="000B5544" w:rsidRDefault="002C0E3A" w:rsidP="003A1561">
            <w:pPr>
              <w:pStyle w:val="ConsPlusNormal"/>
              <w:rPr>
                <w:sz w:val="20"/>
                <w:szCs w:val="20"/>
              </w:rPr>
            </w:pPr>
            <w:r w:rsidRPr="000B5544">
              <w:rPr>
                <w:sz w:val="20"/>
                <w:szCs w:val="20"/>
              </w:rPr>
              <w:t>Продолжительность 20 - 25 минут. Содержание составляют: подвижные игры, игры с элементами соревнования, аттракционы, музыкально-ритмические и танцевальные упражнения.</w:t>
            </w:r>
          </w:p>
        </w:tc>
        <w:tc>
          <w:tcPr>
            <w:tcW w:w="1250" w:type="pct"/>
          </w:tcPr>
          <w:p w:rsidR="002C0E3A" w:rsidRPr="000B5544" w:rsidRDefault="002C0E3A" w:rsidP="003A1561">
            <w:pPr>
              <w:pStyle w:val="afb"/>
            </w:pPr>
            <w:r w:rsidRPr="000B5544">
              <w:t xml:space="preserve">Продолжительность 30 - 40 минут. </w:t>
            </w:r>
          </w:p>
          <w:p w:rsidR="002C0E3A" w:rsidRPr="000B5544" w:rsidRDefault="002C0E3A" w:rsidP="003A1561">
            <w:pPr>
              <w:pStyle w:val="afb"/>
              <w:rPr>
                <w:b/>
              </w:rPr>
            </w:pPr>
            <w:r w:rsidRPr="000B5544">
              <w:t>Содержание составляют: подвижные игры, игры-эстафеты, музыкально-ритмические упражнения, творческие задания</w:t>
            </w:r>
          </w:p>
        </w:tc>
        <w:tc>
          <w:tcPr>
            <w:tcW w:w="1250" w:type="pct"/>
          </w:tcPr>
          <w:p w:rsidR="002C0E3A" w:rsidRPr="000B5544" w:rsidRDefault="002C0E3A" w:rsidP="003A1561">
            <w:pPr>
              <w:pStyle w:val="afb"/>
            </w:pPr>
            <w:r w:rsidRPr="000B5544">
              <w:t>Продолжительность 40 - 45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tc>
      </w:tr>
      <w:tr w:rsidR="002C0E3A" w:rsidRPr="000B5544" w:rsidTr="003A1561">
        <w:tc>
          <w:tcPr>
            <w:tcW w:w="5000" w:type="pct"/>
            <w:gridSpan w:val="5"/>
            <w:shd w:val="clear" w:color="auto" w:fill="F2F2F2" w:themeFill="background1" w:themeFillShade="F2"/>
          </w:tcPr>
          <w:p w:rsidR="002C0E3A" w:rsidRPr="000B5544" w:rsidRDefault="002C0E3A" w:rsidP="003A1561">
            <w:pPr>
              <w:pStyle w:val="afb"/>
            </w:pPr>
            <w:r w:rsidRPr="000B5544">
              <w:rPr>
                <w:b/>
              </w:rPr>
              <w:t>Физкультурные праздники</w:t>
            </w:r>
          </w:p>
        </w:tc>
      </w:tr>
      <w:tr w:rsidR="002C0E3A" w:rsidRPr="000B5544" w:rsidTr="003A1561">
        <w:tc>
          <w:tcPr>
            <w:tcW w:w="1287" w:type="pct"/>
            <w:gridSpan w:val="2"/>
            <w:shd w:val="clear" w:color="auto" w:fill="F2F2F2" w:themeFill="background1" w:themeFillShade="F2"/>
          </w:tcPr>
          <w:p w:rsidR="002C0E3A" w:rsidRPr="000B5544" w:rsidRDefault="002C0E3A" w:rsidP="003A1561">
            <w:pPr>
              <w:pStyle w:val="ConsPlusNormal"/>
              <w:jc w:val="center"/>
              <w:rPr>
                <w:b/>
                <w:sz w:val="20"/>
                <w:szCs w:val="20"/>
              </w:rPr>
            </w:pPr>
            <w:r w:rsidRPr="000B5544">
              <w:rPr>
                <w:b/>
                <w:sz w:val="20"/>
                <w:szCs w:val="20"/>
              </w:rPr>
              <w:t>3-4</w:t>
            </w:r>
          </w:p>
        </w:tc>
        <w:tc>
          <w:tcPr>
            <w:tcW w:w="1213" w:type="pct"/>
            <w:shd w:val="clear" w:color="auto" w:fill="F2F2F2" w:themeFill="background1" w:themeFillShade="F2"/>
          </w:tcPr>
          <w:p w:rsidR="002C0E3A" w:rsidRPr="000B5544" w:rsidRDefault="002C0E3A" w:rsidP="003A1561">
            <w:pPr>
              <w:pStyle w:val="ConsPlusNormal"/>
              <w:jc w:val="center"/>
              <w:rPr>
                <w:b/>
                <w:sz w:val="20"/>
                <w:szCs w:val="20"/>
              </w:rPr>
            </w:pPr>
            <w:r w:rsidRPr="000B5544">
              <w:rPr>
                <w:b/>
                <w:sz w:val="20"/>
                <w:szCs w:val="20"/>
              </w:rPr>
              <w:t>4-5</w:t>
            </w:r>
          </w:p>
        </w:tc>
        <w:tc>
          <w:tcPr>
            <w:tcW w:w="1250" w:type="pct"/>
            <w:shd w:val="clear" w:color="auto" w:fill="F2F2F2" w:themeFill="background1" w:themeFillShade="F2"/>
          </w:tcPr>
          <w:p w:rsidR="002C0E3A" w:rsidRPr="000B5544" w:rsidRDefault="002C0E3A" w:rsidP="003A1561">
            <w:pPr>
              <w:pStyle w:val="afb"/>
              <w:jc w:val="center"/>
              <w:rPr>
                <w:b/>
              </w:rPr>
            </w:pPr>
            <w:r w:rsidRPr="000B5544">
              <w:rPr>
                <w:b/>
              </w:rPr>
              <w:t>5-6</w:t>
            </w:r>
          </w:p>
        </w:tc>
        <w:tc>
          <w:tcPr>
            <w:tcW w:w="1250" w:type="pct"/>
            <w:shd w:val="clear" w:color="auto" w:fill="F2F2F2" w:themeFill="background1" w:themeFillShade="F2"/>
          </w:tcPr>
          <w:p w:rsidR="002C0E3A" w:rsidRPr="000B5544" w:rsidRDefault="002C0E3A" w:rsidP="003A1561">
            <w:pPr>
              <w:pStyle w:val="afb"/>
              <w:jc w:val="center"/>
              <w:rPr>
                <w:b/>
              </w:rPr>
            </w:pPr>
            <w:r w:rsidRPr="000B5544">
              <w:rPr>
                <w:b/>
              </w:rPr>
              <w:t>6-7</w:t>
            </w:r>
          </w:p>
        </w:tc>
      </w:tr>
      <w:tr w:rsidR="002C0E3A" w:rsidRPr="000B5544" w:rsidTr="003A1561">
        <w:tc>
          <w:tcPr>
            <w:tcW w:w="1287" w:type="pct"/>
            <w:gridSpan w:val="2"/>
            <w:vMerge w:val="restart"/>
            <w:shd w:val="clear" w:color="auto" w:fill="F2F2F2" w:themeFill="background1" w:themeFillShade="F2"/>
          </w:tcPr>
          <w:p w:rsidR="002C0E3A" w:rsidRPr="000B5544" w:rsidRDefault="002C0E3A" w:rsidP="003A1561">
            <w:pPr>
              <w:pStyle w:val="ConsPlusNormal"/>
              <w:rPr>
                <w:b/>
                <w:sz w:val="20"/>
                <w:szCs w:val="20"/>
              </w:rPr>
            </w:pPr>
          </w:p>
        </w:tc>
        <w:tc>
          <w:tcPr>
            <w:tcW w:w="3713" w:type="pct"/>
            <w:gridSpan w:val="3"/>
            <w:shd w:val="clear" w:color="auto" w:fill="F2F2F2" w:themeFill="background1" w:themeFillShade="F2"/>
          </w:tcPr>
          <w:p w:rsidR="002C0E3A" w:rsidRPr="000B5544" w:rsidRDefault="002C0E3A" w:rsidP="003A1561">
            <w:pPr>
              <w:pStyle w:val="afb"/>
              <w:jc w:val="center"/>
              <w:rPr>
                <w:b/>
              </w:rPr>
            </w:pPr>
            <w:r w:rsidRPr="000B5544">
              <w:rPr>
                <w:b/>
              </w:rPr>
              <w:t>Праздники проводятся 2 раза в год, продолжительностью не более 1 - 1,5 часов.</w:t>
            </w:r>
          </w:p>
        </w:tc>
      </w:tr>
      <w:tr w:rsidR="002C0E3A" w:rsidRPr="000B5544" w:rsidTr="003A1561">
        <w:tc>
          <w:tcPr>
            <w:tcW w:w="1287" w:type="pct"/>
            <w:gridSpan w:val="2"/>
            <w:vMerge/>
            <w:shd w:val="clear" w:color="auto" w:fill="F2F2F2" w:themeFill="background1" w:themeFillShade="F2"/>
          </w:tcPr>
          <w:p w:rsidR="002C0E3A" w:rsidRPr="000B5544" w:rsidRDefault="002C0E3A" w:rsidP="003A1561">
            <w:pPr>
              <w:pStyle w:val="ConsPlusNormal"/>
              <w:rPr>
                <w:b/>
                <w:sz w:val="20"/>
                <w:szCs w:val="20"/>
              </w:rPr>
            </w:pPr>
          </w:p>
        </w:tc>
        <w:tc>
          <w:tcPr>
            <w:tcW w:w="1213" w:type="pct"/>
          </w:tcPr>
          <w:p w:rsidR="002C0E3A" w:rsidRPr="000B5544" w:rsidRDefault="002C0E3A" w:rsidP="003A1561">
            <w:pPr>
              <w:pStyle w:val="ConsPlusNormal"/>
              <w:rPr>
                <w:sz w:val="20"/>
                <w:szCs w:val="20"/>
              </w:rPr>
            </w:pPr>
            <w:r w:rsidRPr="000B5544">
              <w:rPr>
                <w:sz w:val="20"/>
                <w:szCs w:val="20"/>
              </w:rPr>
              <w:t>Педагог привлекает детей данной возрастной группы к участию в праздниках детей старшего дошкольного возраста в качестве зрителей</w:t>
            </w:r>
          </w:p>
        </w:tc>
        <w:tc>
          <w:tcPr>
            <w:tcW w:w="1250" w:type="pct"/>
          </w:tcPr>
          <w:p w:rsidR="002C0E3A" w:rsidRPr="000B5544" w:rsidRDefault="002C0E3A" w:rsidP="003A1561">
            <w:pPr>
              <w:pStyle w:val="afb"/>
              <w:rPr>
                <w:b/>
              </w:rPr>
            </w:pPr>
            <w:r w:rsidRPr="000B5544">
              <w:t>Содержание праздников составляют ранее освоенные движения, в том числе, спортивные и гимнастические упражнения, подвижные и спортивные игры.</w:t>
            </w:r>
          </w:p>
        </w:tc>
        <w:tc>
          <w:tcPr>
            <w:tcW w:w="1250" w:type="pct"/>
          </w:tcPr>
          <w:p w:rsidR="002C0E3A" w:rsidRPr="000B5544" w:rsidRDefault="002C0E3A" w:rsidP="003A1561">
            <w:pPr>
              <w:pStyle w:val="afb"/>
              <w:rPr>
                <w:b/>
                <w:bCs/>
              </w:rPr>
            </w:pPr>
            <w:r w:rsidRPr="000B5544">
              <w:t>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tc>
      </w:tr>
      <w:tr w:rsidR="002C0E3A" w:rsidRPr="000B5544" w:rsidTr="003A1561">
        <w:tc>
          <w:tcPr>
            <w:tcW w:w="5000" w:type="pct"/>
            <w:gridSpan w:val="5"/>
            <w:shd w:val="clear" w:color="auto" w:fill="F2F2F2" w:themeFill="background1" w:themeFillShade="F2"/>
          </w:tcPr>
          <w:p w:rsidR="002C0E3A" w:rsidRPr="000B5544" w:rsidRDefault="002C0E3A" w:rsidP="003A1561">
            <w:pPr>
              <w:pStyle w:val="afb"/>
            </w:pPr>
            <w:r w:rsidRPr="000B5544">
              <w:rPr>
                <w:b/>
              </w:rPr>
              <w:t>Дни здоровья</w:t>
            </w:r>
          </w:p>
        </w:tc>
      </w:tr>
      <w:tr w:rsidR="002C0E3A" w:rsidRPr="000B5544" w:rsidTr="003A1561">
        <w:tc>
          <w:tcPr>
            <w:tcW w:w="1287" w:type="pct"/>
            <w:gridSpan w:val="2"/>
            <w:shd w:val="clear" w:color="auto" w:fill="F2F2F2" w:themeFill="background1" w:themeFillShade="F2"/>
          </w:tcPr>
          <w:p w:rsidR="002C0E3A" w:rsidRPr="000B5544" w:rsidRDefault="002C0E3A" w:rsidP="003A1561">
            <w:pPr>
              <w:pStyle w:val="ConsPlusNormal"/>
              <w:jc w:val="center"/>
              <w:rPr>
                <w:b/>
                <w:sz w:val="20"/>
                <w:szCs w:val="20"/>
              </w:rPr>
            </w:pPr>
            <w:r w:rsidRPr="000B5544">
              <w:rPr>
                <w:b/>
                <w:sz w:val="20"/>
                <w:szCs w:val="20"/>
              </w:rPr>
              <w:t>3-4</w:t>
            </w:r>
          </w:p>
        </w:tc>
        <w:tc>
          <w:tcPr>
            <w:tcW w:w="1213" w:type="pct"/>
            <w:shd w:val="clear" w:color="auto" w:fill="F2F2F2" w:themeFill="background1" w:themeFillShade="F2"/>
          </w:tcPr>
          <w:p w:rsidR="002C0E3A" w:rsidRPr="000B5544" w:rsidRDefault="002C0E3A" w:rsidP="003A1561">
            <w:pPr>
              <w:pStyle w:val="ConsPlusNormal"/>
              <w:jc w:val="center"/>
              <w:rPr>
                <w:b/>
                <w:sz w:val="20"/>
                <w:szCs w:val="20"/>
              </w:rPr>
            </w:pPr>
            <w:r w:rsidRPr="000B5544">
              <w:rPr>
                <w:b/>
                <w:sz w:val="20"/>
                <w:szCs w:val="20"/>
              </w:rPr>
              <w:t>4-5</w:t>
            </w:r>
          </w:p>
        </w:tc>
        <w:tc>
          <w:tcPr>
            <w:tcW w:w="1250" w:type="pct"/>
            <w:shd w:val="clear" w:color="auto" w:fill="F2F2F2" w:themeFill="background1" w:themeFillShade="F2"/>
          </w:tcPr>
          <w:p w:rsidR="002C0E3A" w:rsidRPr="000B5544" w:rsidRDefault="002C0E3A" w:rsidP="003A1561">
            <w:pPr>
              <w:pStyle w:val="afb"/>
              <w:jc w:val="center"/>
              <w:rPr>
                <w:b/>
              </w:rPr>
            </w:pPr>
            <w:r w:rsidRPr="000B5544">
              <w:rPr>
                <w:b/>
              </w:rPr>
              <w:t>5-6</w:t>
            </w:r>
          </w:p>
        </w:tc>
        <w:tc>
          <w:tcPr>
            <w:tcW w:w="1250" w:type="pct"/>
            <w:shd w:val="clear" w:color="auto" w:fill="F2F2F2" w:themeFill="background1" w:themeFillShade="F2"/>
          </w:tcPr>
          <w:p w:rsidR="002C0E3A" w:rsidRPr="000B5544" w:rsidRDefault="002C0E3A" w:rsidP="003A1561">
            <w:pPr>
              <w:pStyle w:val="afb"/>
              <w:jc w:val="center"/>
              <w:rPr>
                <w:b/>
              </w:rPr>
            </w:pPr>
            <w:r w:rsidRPr="000B5544">
              <w:rPr>
                <w:b/>
              </w:rPr>
              <w:t>6-7</w:t>
            </w:r>
          </w:p>
        </w:tc>
      </w:tr>
      <w:tr w:rsidR="002C0E3A" w:rsidRPr="000B5544" w:rsidTr="003A1561">
        <w:tc>
          <w:tcPr>
            <w:tcW w:w="5000" w:type="pct"/>
            <w:gridSpan w:val="5"/>
            <w:shd w:val="clear" w:color="auto" w:fill="F2F2F2" w:themeFill="background1" w:themeFillShade="F2"/>
          </w:tcPr>
          <w:p w:rsidR="002C0E3A" w:rsidRPr="000B5544" w:rsidRDefault="002C0E3A" w:rsidP="003A1561">
            <w:pPr>
              <w:pStyle w:val="afb"/>
              <w:jc w:val="center"/>
              <w:rPr>
                <w:b/>
              </w:rPr>
            </w:pPr>
            <w:r w:rsidRPr="000B5544">
              <w:rPr>
                <w:b/>
              </w:rPr>
              <w:t>День здоровья проводится 1 (один) раз в квартал</w:t>
            </w:r>
          </w:p>
        </w:tc>
      </w:tr>
      <w:tr w:rsidR="002C0E3A" w:rsidRPr="000B5544" w:rsidTr="003A1561">
        <w:tc>
          <w:tcPr>
            <w:tcW w:w="1287" w:type="pct"/>
            <w:gridSpan w:val="2"/>
          </w:tcPr>
          <w:p w:rsidR="002C0E3A" w:rsidRPr="000B5544" w:rsidRDefault="002C0E3A" w:rsidP="003A1561">
            <w:pPr>
              <w:pStyle w:val="ConsPlusNormal"/>
              <w:rPr>
                <w:sz w:val="20"/>
                <w:szCs w:val="20"/>
              </w:rPr>
            </w:pPr>
            <w:r w:rsidRPr="000B5544">
              <w:rPr>
                <w:sz w:val="20"/>
                <w:szCs w:val="20"/>
              </w:rPr>
              <w:t xml:space="preserve">В этот день проводятся подвижные игры на свежем воздухе, физкультурный досуг, спортивные упражнения, возможен выход за пределы участка </w:t>
            </w:r>
            <w:r>
              <w:rPr>
                <w:sz w:val="20"/>
                <w:szCs w:val="20"/>
              </w:rPr>
              <w:t>МБДОУ</w:t>
            </w:r>
            <w:r w:rsidRPr="000B5544">
              <w:rPr>
                <w:sz w:val="20"/>
                <w:szCs w:val="20"/>
              </w:rPr>
              <w:t xml:space="preserve"> (прогулка-экскурсия).</w:t>
            </w:r>
          </w:p>
        </w:tc>
        <w:tc>
          <w:tcPr>
            <w:tcW w:w="1213" w:type="pct"/>
          </w:tcPr>
          <w:p w:rsidR="002C0E3A" w:rsidRPr="000B5544" w:rsidRDefault="002C0E3A" w:rsidP="003A1561">
            <w:pPr>
              <w:pStyle w:val="ConsPlusNormal"/>
              <w:rPr>
                <w:b/>
                <w:sz w:val="20"/>
                <w:szCs w:val="20"/>
              </w:rPr>
            </w:pPr>
            <w:r w:rsidRPr="000B5544">
              <w:rPr>
                <w:sz w:val="20"/>
                <w:szCs w:val="20"/>
              </w:rPr>
              <w:t>В этот день проводятся физкультурно-оздоровительные мероприятия, прогулки, игры на свежем воздухе.</w:t>
            </w:r>
          </w:p>
        </w:tc>
        <w:tc>
          <w:tcPr>
            <w:tcW w:w="1250" w:type="pct"/>
          </w:tcPr>
          <w:p w:rsidR="002C0E3A" w:rsidRPr="000B5544" w:rsidRDefault="002C0E3A" w:rsidP="003A1561">
            <w:pPr>
              <w:pStyle w:val="afb"/>
            </w:pPr>
            <w:r w:rsidRPr="000B5544">
              <w:t>В этот день проводятся оздоровительные мероприятия и туристские прогулки.</w:t>
            </w:r>
          </w:p>
        </w:tc>
        <w:tc>
          <w:tcPr>
            <w:tcW w:w="1250" w:type="pct"/>
          </w:tcPr>
          <w:p w:rsidR="002C0E3A" w:rsidRPr="000B5544" w:rsidRDefault="002C0E3A" w:rsidP="003A1561">
            <w:pPr>
              <w:pStyle w:val="afb"/>
            </w:pPr>
            <w:r w:rsidRPr="000B5544">
              <w:t>В этот день педагог организует оздоровительные мероприятия, в том числе физкультурные досуги, и туристские прогулки.</w:t>
            </w:r>
          </w:p>
        </w:tc>
      </w:tr>
      <w:tr w:rsidR="002C0E3A" w:rsidRPr="000B5544" w:rsidTr="003A1561">
        <w:tc>
          <w:tcPr>
            <w:tcW w:w="2500" w:type="pct"/>
            <w:gridSpan w:val="3"/>
          </w:tcPr>
          <w:p w:rsidR="002C0E3A" w:rsidRPr="000B5544" w:rsidRDefault="002C0E3A" w:rsidP="003A1561">
            <w:pPr>
              <w:spacing w:line="240" w:lineRule="auto"/>
              <w:rPr>
                <w:i/>
                <w:sz w:val="20"/>
              </w:rPr>
            </w:pPr>
            <w:r w:rsidRPr="000B5544">
              <w:rPr>
                <w:i/>
                <w:sz w:val="20"/>
              </w:rPr>
              <w:lastRenderedPageBreak/>
              <w:t>Прогулки и экскурсии (простейший туризм)**</w:t>
            </w:r>
          </w:p>
        </w:tc>
        <w:tc>
          <w:tcPr>
            <w:tcW w:w="2500" w:type="pct"/>
            <w:gridSpan w:val="2"/>
            <w:shd w:val="clear" w:color="auto" w:fill="F2F2F2" w:themeFill="background1" w:themeFillShade="F2"/>
          </w:tcPr>
          <w:p w:rsidR="002C0E3A" w:rsidRPr="000B5544" w:rsidRDefault="002C0E3A" w:rsidP="003A1561">
            <w:pPr>
              <w:pStyle w:val="afb"/>
              <w:jc w:val="center"/>
            </w:pPr>
            <w:r w:rsidRPr="000B5544">
              <w:rPr>
                <w:b/>
              </w:rPr>
              <w:t>Туристские прогулки и экскурсии</w:t>
            </w:r>
          </w:p>
        </w:tc>
      </w:tr>
      <w:tr w:rsidR="002C0E3A" w:rsidRPr="000B5544" w:rsidTr="003A1561">
        <w:tc>
          <w:tcPr>
            <w:tcW w:w="2500" w:type="pct"/>
            <w:gridSpan w:val="3"/>
          </w:tcPr>
          <w:p w:rsidR="002C0E3A" w:rsidRPr="000B5544" w:rsidRDefault="002C0E3A" w:rsidP="003A1561">
            <w:pPr>
              <w:spacing w:line="240" w:lineRule="auto"/>
              <w:rPr>
                <w:sz w:val="20"/>
              </w:rPr>
            </w:pPr>
          </w:p>
        </w:tc>
        <w:tc>
          <w:tcPr>
            <w:tcW w:w="1250" w:type="pct"/>
          </w:tcPr>
          <w:p w:rsidR="002C0E3A" w:rsidRPr="000B5544" w:rsidRDefault="002C0E3A" w:rsidP="003A1561">
            <w:pPr>
              <w:pStyle w:val="afb"/>
            </w:pPr>
            <w:r w:rsidRPr="000B5544">
              <w:t xml:space="preserve">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30 - 40 минут, общая продолжительность не более 1,5 - 2 часов. Время непрерывного движения 20 минут, с перерывом между переходами не менее 10 минут. </w:t>
            </w:r>
          </w:p>
          <w:p w:rsidR="002C0E3A" w:rsidRPr="000B5544" w:rsidRDefault="002C0E3A" w:rsidP="003A1561">
            <w:pPr>
              <w:pStyle w:val="afb"/>
            </w:pPr>
            <w:r w:rsidRPr="000B5544">
              <w:t>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tc>
        <w:tc>
          <w:tcPr>
            <w:tcW w:w="1250" w:type="pct"/>
          </w:tcPr>
          <w:p w:rsidR="002C0E3A" w:rsidRPr="000B5544" w:rsidRDefault="002C0E3A" w:rsidP="003A1561">
            <w:pPr>
              <w:pStyle w:val="afb"/>
            </w:pPr>
            <w:r w:rsidRPr="000B5544">
              <w:t>Организуются при наличии возможностей дополнительного сопровождения и организации санитарных стоянок.</w:t>
            </w:r>
          </w:p>
          <w:p w:rsidR="002C0E3A" w:rsidRPr="000B5544" w:rsidRDefault="002C0E3A" w:rsidP="003A1561">
            <w:pPr>
              <w:pStyle w:val="afb"/>
            </w:pPr>
            <w:r w:rsidRPr="000B5544">
              <w:t>Педагог организует пешеходные прогулки. Время перехода в одну сторону составляет 35 - 40 минут, общая продолжительность не более 2 - 2,5 часов. Время непрерывного движения 20 - 30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2C0E3A" w:rsidRPr="000B5544" w:rsidRDefault="002C0E3A" w:rsidP="003A1561">
            <w:pPr>
              <w:pStyle w:val="afb"/>
            </w:pPr>
            <w:r w:rsidRPr="000B5544">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tc>
      </w:tr>
    </w:tbl>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670"/>
        <w:rPr>
          <w:b/>
          <w:color w:val="000000"/>
          <w:spacing w:val="-1"/>
          <w:sz w:val="24"/>
          <w:szCs w:val="24"/>
        </w:rPr>
      </w:pPr>
      <w:r w:rsidRPr="006E2B0C">
        <w:rPr>
          <w:b/>
          <w:color w:val="000000"/>
          <w:sz w:val="24"/>
          <w:szCs w:val="24"/>
        </w:rPr>
        <w:lastRenderedPageBreak/>
        <w:t>Решение совокупных</w:t>
      </w:r>
      <w:r w:rsidRPr="006E2B0C">
        <w:rPr>
          <w:b/>
          <w:color w:val="000000"/>
          <w:spacing w:val="1"/>
          <w:sz w:val="24"/>
          <w:szCs w:val="24"/>
        </w:rPr>
        <w:t xml:space="preserve"> </w:t>
      </w:r>
      <w:r w:rsidRPr="006E2B0C">
        <w:rPr>
          <w:b/>
          <w:color w:val="000000"/>
          <w:sz w:val="24"/>
          <w:szCs w:val="24"/>
        </w:rPr>
        <w:t>задач</w:t>
      </w:r>
      <w:r w:rsidRPr="006E2B0C">
        <w:rPr>
          <w:b/>
          <w:color w:val="000000"/>
          <w:spacing w:val="-1"/>
          <w:sz w:val="24"/>
          <w:szCs w:val="24"/>
        </w:rPr>
        <w:t xml:space="preserve"> </w:t>
      </w:r>
      <w:r w:rsidRPr="006E2B0C">
        <w:rPr>
          <w:b/>
          <w:color w:val="000000"/>
          <w:sz w:val="24"/>
          <w:szCs w:val="24"/>
        </w:rPr>
        <w:t>нескольких</w:t>
      </w:r>
      <w:r w:rsidRPr="006E2B0C">
        <w:rPr>
          <w:b/>
          <w:color w:val="000000"/>
          <w:spacing w:val="2"/>
          <w:sz w:val="24"/>
          <w:szCs w:val="24"/>
        </w:rPr>
        <w:t xml:space="preserve"> </w:t>
      </w:r>
      <w:r w:rsidRPr="006E2B0C">
        <w:rPr>
          <w:b/>
          <w:color w:val="000000"/>
          <w:sz w:val="24"/>
          <w:szCs w:val="24"/>
        </w:rPr>
        <w:t>направлений</w:t>
      </w:r>
      <w:r w:rsidRPr="006E2B0C">
        <w:rPr>
          <w:b/>
          <w:color w:val="000000"/>
          <w:spacing w:val="-1"/>
          <w:sz w:val="24"/>
          <w:szCs w:val="24"/>
        </w:rPr>
        <w:t xml:space="preserve"> </w:t>
      </w:r>
      <w:r w:rsidRPr="006E2B0C">
        <w:rPr>
          <w:b/>
          <w:color w:val="000000"/>
          <w:sz w:val="24"/>
          <w:szCs w:val="24"/>
        </w:rPr>
        <w:t>воспитания в</w:t>
      </w:r>
      <w:r w:rsidRPr="006E2B0C">
        <w:rPr>
          <w:b/>
          <w:color w:val="000000"/>
          <w:spacing w:val="-1"/>
          <w:sz w:val="24"/>
          <w:szCs w:val="24"/>
        </w:rPr>
        <w:t xml:space="preserve"> </w:t>
      </w:r>
      <w:r w:rsidRPr="006E2B0C">
        <w:rPr>
          <w:b/>
          <w:color w:val="000000"/>
          <w:sz w:val="24"/>
          <w:szCs w:val="24"/>
        </w:rPr>
        <w:t>рамках</w:t>
      </w:r>
      <w:r w:rsidRPr="006E2B0C">
        <w:rPr>
          <w:b/>
          <w:color w:val="000000"/>
          <w:spacing w:val="-2"/>
          <w:sz w:val="24"/>
          <w:szCs w:val="24"/>
        </w:rPr>
        <w:t xml:space="preserve"> </w:t>
      </w:r>
      <w:r w:rsidRPr="006E2B0C">
        <w:rPr>
          <w:b/>
          <w:color w:val="000000"/>
          <w:sz w:val="24"/>
          <w:szCs w:val="24"/>
        </w:rPr>
        <w:t>образовательной</w:t>
      </w:r>
      <w:r w:rsidRPr="006E2B0C">
        <w:rPr>
          <w:b/>
          <w:color w:val="000000"/>
          <w:spacing w:val="-2"/>
          <w:sz w:val="24"/>
          <w:szCs w:val="24"/>
        </w:rPr>
        <w:t xml:space="preserve"> </w:t>
      </w:r>
      <w:r w:rsidRPr="006E2B0C">
        <w:rPr>
          <w:b/>
          <w:color w:val="000000"/>
          <w:spacing w:val="1"/>
          <w:sz w:val="24"/>
          <w:szCs w:val="24"/>
        </w:rPr>
        <w:t>области</w:t>
      </w:r>
      <w:r w:rsidRPr="006E2B0C">
        <w:rPr>
          <w:b/>
          <w:color w:val="000000"/>
          <w:spacing w:val="-3"/>
          <w:sz w:val="24"/>
          <w:szCs w:val="24"/>
        </w:rPr>
        <w:t xml:space="preserve"> </w:t>
      </w:r>
      <w:r w:rsidRPr="006E2B0C">
        <w:rPr>
          <w:b/>
          <w:color w:val="000000"/>
          <w:spacing w:val="-1"/>
          <w:sz w:val="24"/>
          <w:szCs w:val="24"/>
        </w:rPr>
        <w:t>«ФР»</w:t>
      </w:r>
      <w:r w:rsidR="005A6A15">
        <w:rPr>
          <w:b/>
          <w:color w:val="000000"/>
          <w:spacing w:val="-1"/>
          <w:sz w:val="24"/>
          <w:szCs w:val="24"/>
        </w:rPr>
        <w:t>.</w:t>
      </w:r>
    </w:p>
    <w:p w:rsidR="005A6A15" w:rsidRDefault="005A6A15" w:rsidP="00EA3378">
      <w:pPr>
        <w:pBdr>
          <w:top w:val="none" w:sz="4" w:space="0" w:color="000000"/>
          <w:left w:val="none" w:sz="4" w:space="0" w:color="000000"/>
          <w:bottom w:val="none" w:sz="4" w:space="0" w:color="000000"/>
          <w:right w:val="none" w:sz="4" w:space="0" w:color="000000"/>
        </w:pBdr>
        <w:spacing w:line="240" w:lineRule="auto"/>
        <w:ind w:left="670"/>
        <w:rPr>
          <w:b/>
          <w:color w:val="000000"/>
          <w:spacing w:val="-1"/>
          <w:sz w:val="24"/>
          <w:szCs w:val="24"/>
        </w:rPr>
      </w:pPr>
    </w:p>
    <w:tbl>
      <w:tblPr>
        <w:tblStyle w:val="af0"/>
        <w:tblW w:w="0" w:type="auto"/>
        <w:tblInd w:w="-5" w:type="dxa"/>
        <w:tblLook w:val="04A0" w:firstRow="1" w:lastRow="0" w:firstColumn="1" w:lastColumn="0" w:noHBand="0" w:noVBand="1"/>
      </w:tblPr>
      <w:tblGrid>
        <w:gridCol w:w="4111"/>
        <w:gridCol w:w="10454"/>
      </w:tblGrid>
      <w:tr w:rsidR="006E2B0C" w:rsidRPr="00896643" w:rsidTr="00896643">
        <w:tc>
          <w:tcPr>
            <w:tcW w:w="4111" w:type="dxa"/>
          </w:tcPr>
          <w:p w:rsidR="006E2B0C" w:rsidRPr="00896643" w:rsidRDefault="006E2B0C" w:rsidP="00EA3378">
            <w:pPr>
              <w:spacing w:line="240" w:lineRule="auto"/>
              <w:rPr>
                <w:b/>
                <w:sz w:val="20"/>
              </w:rPr>
            </w:pPr>
            <w:r w:rsidRPr="00896643">
              <w:rPr>
                <w:b/>
                <w:sz w:val="20"/>
              </w:rPr>
              <w:t>Приобщение к ценностям</w:t>
            </w:r>
          </w:p>
        </w:tc>
        <w:tc>
          <w:tcPr>
            <w:tcW w:w="10454" w:type="dxa"/>
          </w:tcPr>
          <w:p w:rsidR="006E2B0C" w:rsidRPr="00896643" w:rsidRDefault="006E2B0C" w:rsidP="00EA3378">
            <w:pPr>
              <w:spacing w:line="240" w:lineRule="auto"/>
              <w:rPr>
                <w:b/>
                <w:sz w:val="20"/>
              </w:rPr>
            </w:pPr>
            <w:r w:rsidRPr="00896643">
              <w:rPr>
                <w:b/>
                <w:sz w:val="20"/>
              </w:rPr>
              <w:t>Задачи направления воспитания</w:t>
            </w:r>
          </w:p>
        </w:tc>
      </w:tr>
      <w:tr w:rsidR="006E2B0C" w:rsidRPr="00896643" w:rsidTr="00896643">
        <w:tc>
          <w:tcPr>
            <w:tcW w:w="4111" w:type="dxa"/>
          </w:tcPr>
          <w:p w:rsidR="006E2B0C" w:rsidRPr="00896643" w:rsidRDefault="006E2B0C" w:rsidP="00EA3378">
            <w:pPr>
              <w:spacing w:line="240" w:lineRule="auto"/>
              <w:rPr>
                <w:b/>
                <w:sz w:val="20"/>
              </w:rPr>
            </w:pPr>
            <w:r w:rsidRPr="00896643">
              <w:rPr>
                <w:b/>
                <w:sz w:val="20"/>
              </w:rPr>
              <w:t>«Жизнь»</w:t>
            </w:r>
          </w:p>
          <w:p w:rsidR="006E2B0C" w:rsidRPr="00896643" w:rsidRDefault="006E2B0C" w:rsidP="00EA3378">
            <w:pPr>
              <w:spacing w:line="240" w:lineRule="auto"/>
              <w:rPr>
                <w:b/>
                <w:sz w:val="20"/>
              </w:rPr>
            </w:pPr>
            <w:r w:rsidRPr="00896643">
              <w:rPr>
                <w:b/>
                <w:sz w:val="20"/>
              </w:rPr>
              <w:t>«Здоровье»</w:t>
            </w:r>
          </w:p>
          <w:p w:rsidR="006E2B0C" w:rsidRPr="00896643" w:rsidRDefault="006E2B0C" w:rsidP="00EA3378">
            <w:pPr>
              <w:spacing w:line="240" w:lineRule="auto"/>
              <w:rPr>
                <w:b/>
                <w:sz w:val="20"/>
              </w:rPr>
            </w:pPr>
            <w:r w:rsidRPr="00896643">
              <w:rPr>
                <w:b/>
                <w:sz w:val="20"/>
              </w:rPr>
              <w:t>«Познание»</w:t>
            </w:r>
          </w:p>
        </w:tc>
        <w:tc>
          <w:tcPr>
            <w:tcW w:w="10454" w:type="dxa"/>
          </w:tcPr>
          <w:p w:rsidR="006E2B0C" w:rsidRPr="00896643" w:rsidRDefault="006E2B0C" w:rsidP="00EA3378">
            <w:pPr>
              <w:spacing w:line="240" w:lineRule="auto"/>
              <w:rPr>
                <w:color w:val="000000"/>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воспитание</w:t>
            </w:r>
            <w:r w:rsidRPr="00896643">
              <w:rPr>
                <w:color w:val="000000"/>
                <w:spacing w:val="107"/>
                <w:sz w:val="20"/>
              </w:rPr>
              <w:t xml:space="preserve"> </w:t>
            </w:r>
            <w:r w:rsidRPr="00896643">
              <w:rPr>
                <w:color w:val="000000"/>
                <w:sz w:val="20"/>
              </w:rPr>
              <w:t>осознанного</w:t>
            </w:r>
            <w:r w:rsidRPr="00896643">
              <w:rPr>
                <w:color w:val="000000"/>
                <w:spacing w:val="108"/>
                <w:sz w:val="20"/>
              </w:rPr>
              <w:t xml:space="preserve"> </w:t>
            </w:r>
            <w:r w:rsidRPr="00896643">
              <w:rPr>
                <w:color w:val="000000"/>
                <w:sz w:val="20"/>
              </w:rPr>
              <w:t>отношения</w:t>
            </w:r>
            <w:r w:rsidRPr="00896643">
              <w:rPr>
                <w:color w:val="000000"/>
                <w:spacing w:val="107"/>
                <w:sz w:val="20"/>
              </w:rPr>
              <w:t xml:space="preserve"> </w:t>
            </w:r>
            <w:r w:rsidRPr="00896643">
              <w:rPr>
                <w:color w:val="000000"/>
                <w:sz w:val="20"/>
              </w:rPr>
              <w:t>к</w:t>
            </w:r>
            <w:r w:rsidRPr="00896643">
              <w:rPr>
                <w:color w:val="000000"/>
                <w:spacing w:val="109"/>
                <w:sz w:val="20"/>
              </w:rPr>
              <w:t xml:space="preserve"> </w:t>
            </w:r>
            <w:r w:rsidRPr="00896643">
              <w:rPr>
                <w:color w:val="000000"/>
                <w:sz w:val="20"/>
              </w:rPr>
              <w:t>жизни</w:t>
            </w:r>
            <w:r w:rsidRPr="00896643">
              <w:rPr>
                <w:color w:val="000000"/>
                <w:spacing w:val="109"/>
                <w:sz w:val="20"/>
              </w:rPr>
              <w:t xml:space="preserve"> </w:t>
            </w:r>
            <w:r w:rsidRPr="00896643">
              <w:rPr>
                <w:color w:val="000000"/>
                <w:sz w:val="20"/>
              </w:rPr>
              <w:t>как</w:t>
            </w:r>
            <w:r w:rsidRPr="00896643">
              <w:rPr>
                <w:color w:val="000000"/>
                <w:spacing w:val="116"/>
                <w:sz w:val="20"/>
              </w:rPr>
              <w:t xml:space="preserve"> </w:t>
            </w:r>
            <w:r w:rsidRPr="00896643">
              <w:rPr>
                <w:color w:val="000000"/>
                <w:sz w:val="20"/>
              </w:rPr>
              <w:t>основоположной ценности</w:t>
            </w:r>
            <w:r w:rsidRPr="00896643">
              <w:rPr>
                <w:color w:val="000000"/>
                <w:spacing w:val="92"/>
                <w:sz w:val="20"/>
              </w:rPr>
              <w:t xml:space="preserve"> </w:t>
            </w:r>
            <w:r w:rsidRPr="00896643">
              <w:rPr>
                <w:color w:val="000000"/>
                <w:sz w:val="20"/>
              </w:rPr>
              <w:t>и</w:t>
            </w:r>
            <w:r w:rsidRPr="00896643">
              <w:rPr>
                <w:color w:val="000000"/>
                <w:spacing w:val="92"/>
                <w:sz w:val="20"/>
              </w:rPr>
              <w:t xml:space="preserve"> </w:t>
            </w:r>
            <w:r w:rsidRPr="00896643">
              <w:rPr>
                <w:color w:val="000000"/>
                <w:sz w:val="20"/>
              </w:rPr>
              <w:t>здоровью</w:t>
            </w:r>
            <w:r w:rsidRPr="00896643">
              <w:rPr>
                <w:color w:val="000000"/>
                <w:spacing w:val="92"/>
                <w:sz w:val="20"/>
              </w:rPr>
              <w:t xml:space="preserve"> </w:t>
            </w:r>
            <w:r w:rsidRPr="00896643">
              <w:rPr>
                <w:color w:val="000000"/>
                <w:sz w:val="20"/>
              </w:rPr>
              <w:t>как</w:t>
            </w:r>
            <w:r w:rsidRPr="00896643">
              <w:rPr>
                <w:color w:val="000000"/>
                <w:spacing w:val="94"/>
                <w:sz w:val="20"/>
              </w:rPr>
              <w:t xml:space="preserve"> </w:t>
            </w:r>
            <w:r w:rsidRPr="00896643">
              <w:rPr>
                <w:color w:val="000000"/>
                <w:sz w:val="20"/>
              </w:rPr>
              <w:t>совокупности</w:t>
            </w:r>
            <w:r w:rsidRPr="00896643">
              <w:rPr>
                <w:color w:val="000000"/>
                <w:spacing w:val="95"/>
                <w:sz w:val="20"/>
              </w:rPr>
              <w:t xml:space="preserve"> </w:t>
            </w:r>
            <w:r w:rsidRPr="00896643">
              <w:rPr>
                <w:color w:val="000000"/>
                <w:sz w:val="20"/>
              </w:rPr>
              <w:t>физического,</w:t>
            </w:r>
            <w:r w:rsidRPr="00896643">
              <w:rPr>
                <w:color w:val="000000"/>
                <w:spacing w:val="93"/>
                <w:sz w:val="20"/>
              </w:rPr>
              <w:t xml:space="preserve"> </w:t>
            </w:r>
            <w:r w:rsidRPr="00896643">
              <w:rPr>
                <w:color w:val="000000"/>
                <w:sz w:val="20"/>
              </w:rPr>
              <w:t>духовного</w:t>
            </w:r>
            <w:r w:rsidRPr="00896643">
              <w:rPr>
                <w:color w:val="000000"/>
                <w:spacing w:val="91"/>
                <w:sz w:val="20"/>
              </w:rPr>
              <w:t xml:space="preserve"> </w:t>
            </w:r>
            <w:r w:rsidRPr="00896643">
              <w:rPr>
                <w:color w:val="000000"/>
                <w:sz w:val="20"/>
              </w:rPr>
              <w:t>и социального благополучия человека;</w:t>
            </w:r>
          </w:p>
          <w:p w:rsidR="006E2B0C" w:rsidRPr="00896643" w:rsidRDefault="006E2B0C" w:rsidP="00EA3378">
            <w:pPr>
              <w:spacing w:line="240" w:lineRule="auto"/>
              <w:rPr>
                <w:color w:val="000000"/>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формирование</w:t>
            </w:r>
            <w:r w:rsidRPr="00896643">
              <w:rPr>
                <w:color w:val="000000"/>
                <w:spacing w:val="4"/>
                <w:sz w:val="20"/>
              </w:rPr>
              <w:t xml:space="preserve"> </w:t>
            </w:r>
            <w:r w:rsidRPr="00896643">
              <w:rPr>
                <w:color w:val="000000"/>
                <w:sz w:val="20"/>
              </w:rPr>
              <w:t>у</w:t>
            </w:r>
            <w:r w:rsidRPr="00896643">
              <w:rPr>
                <w:color w:val="000000"/>
                <w:spacing w:val="-3"/>
                <w:sz w:val="20"/>
              </w:rPr>
              <w:t xml:space="preserve"> </w:t>
            </w:r>
            <w:r w:rsidRPr="00896643">
              <w:rPr>
                <w:color w:val="000000"/>
                <w:sz w:val="20"/>
              </w:rPr>
              <w:t>ребенка</w:t>
            </w:r>
            <w:r w:rsidRPr="00896643">
              <w:rPr>
                <w:color w:val="000000"/>
                <w:spacing w:val="1"/>
                <w:sz w:val="20"/>
              </w:rPr>
              <w:t xml:space="preserve"> </w:t>
            </w:r>
            <w:r w:rsidRPr="00896643">
              <w:rPr>
                <w:color w:val="000000"/>
                <w:sz w:val="20"/>
              </w:rPr>
              <w:t>возрастосообразных</w:t>
            </w:r>
            <w:r w:rsidRPr="00896643">
              <w:rPr>
                <w:color w:val="000000"/>
                <w:spacing w:val="4"/>
                <w:sz w:val="20"/>
              </w:rPr>
              <w:t xml:space="preserve"> </w:t>
            </w:r>
            <w:r w:rsidRPr="00896643">
              <w:rPr>
                <w:color w:val="000000"/>
                <w:sz w:val="20"/>
              </w:rPr>
              <w:t>представлений</w:t>
            </w:r>
            <w:r w:rsidRPr="00896643">
              <w:rPr>
                <w:color w:val="000000"/>
                <w:spacing w:val="3"/>
                <w:sz w:val="20"/>
              </w:rPr>
              <w:t xml:space="preserve"> </w:t>
            </w:r>
            <w:r w:rsidRPr="00896643">
              <w:rPr>
                <w:color w:val="000000"/>
                <w:sz w:val="20"/>
              </w:rPr>
              <w:t>и</w:t>
            </w:r>
            <w:r w:rsidRPr="00896643">
              <w:rPr>
                <w:color w:val="000000"/>
                <w:spacing w:val="3"/>
                <w:sz w:val="20"/>
              </w:rPr>
              <w:t xml:space="preserve"> </w:t>
            </w:r>
            <w:r w:rsidRPr="00896643">
              <w:rPr>
                <w:color w:val="000000"/>
                <w:sz w:val="20"/>
              </w:rPr>
              <w:t>знаний</w:t>
            </w:r>
            <w:r w:rsidRPr="00896643">
              <w:rPr>
                <w:color w:val="000000"/>
                <w:spacing w:val="1"/>
                <w:sz w:val="20"/>
              </w:rPr>
              <w:t xml:space="preserve"> </w:t>
            </w:r>
            <w:r w:rsidRPr="00896643">
              <w:rPr>
                <w:color w:val="000000"/>
                <w:sz w:val="20"/>
              </w:rPr>
              <w:t>в области</w:t>
            </w:r>
            <w:r w:rsidRPr="00896643">
              <w:rPr>
                <w:color w:val="000000"/>
                <w:spacing w:val="1"/>
                <w:sz w:val="20"/>
              </w:rPr>
              <w:t xml:space="preserve"> </w:t>
            </w:r>
            <w:r w:rsidRPr="00896643">
              <w:rPr>
                <w:color w:val="000000"/>
                <w:sz w:val="20"/>
              </w:rPr>
              <w:t>физической</w:t>
            </w:r>
            <w:r w:rsidRPr="00896643">
              <w:rPr>
                <w:color w:val="000000"/>
                <w:spacing w:val="1"/>
                <w:sz w:val="20"/>
              </w:rPr>
              <w:t xml:space="preserve"> </w:t>
            </w:r>
            <w:r w:rsidRPr="00896643">
              <w:rPr>
                <w:color w:val="000000"/>
                <w:spacing w:val="-1"/>
                <w:sz w:val="20"/>
              </w:rPr>
              <w:t>культуры,</w:t>
            </w:r>
            <w:r w:rsidRPr="00896643">
              <w:rPr>
                <w:color w:val="000000"/>
                <w:spacing w:val="1"/>
                <w:sz w:val="20"/>
              </w:rPr>
              <w:t xml:space="preserve"> </w:t>
            </w:r>
            <w:r w:rsidRPr="00896643">
              <w:rPr>
                <w:color w:val="000000"/>
                <w:sz w:val="20"/>
              </w:rPr>
              <w:t>здоровья и</w:t>
            </w:r>
            <w:r w:rsidRPr="00896643">
              <w:rPr>
                <w:color w:val="000000"/>
                <w:spacing w:val="1"/>
                <w:sz w:val="20"/>
              </w:rPr>
              <w:t xml:space="preserve"> </w:t>
            </w:r>
            <w:r w:rsidRPr="00896643">
              <w:rPr>
                <w:color w:val="000000"/>
                <w:sz w:val="20"/>
              </w:rPr>
              <w:t>безопасного образа жизни;</w:t>
            </w:r>
          </w:p>
          <w:p w:rsidR="006E2B0C" w:rsidRPr="00896643" w:rsidRDefault="006E2B0C" w:rsidP="00EA3378">
            <w:pPr>
              <w:spacing w:line="240" w:lineRule="auto"/>
              <w:rPr>
                <w:color w:val="000000"/>
                <w:sz w:val="20"/>
              </w:rPr>
            </w:pPr>
            <w:r w:rsidRPr="00896643">
              <w:rPr>
                <w:rFonts w:ascii="Wingdings" w:eastAsia="Wingdings" w:hAnsi="Wingdings" w:cs="Wingdings"/>
                <w:color w:val="000000"/>
                <w:sz w:val="20"/>
              </w:rPr>
              <w:t></w:t>
            </w:r>
            <w:r w:rsidRPr="00896643">
              <w:rPr>
                <w:color w:val="000000"/>
                <w:sz w:val="20"/>
              </w:rPr>
              <w:t>становление</w:t>
            </w:r>
            <w:r w:rsidRPr="00896643">
              <w:rPr>
                <w:color w:val="000000"/>
                <w:spacing w:val="3"/>
                <w:sz w:val="20"/>
              </w:rPr>
              <w:t xml:space="preserve"> </w:t>
            </w:r>
            <w:r w:rsidRPr="00896643">
              <w:rPr>
                <w:color w:val="000000"/>
                <w:sz w:val="20"/>
              </w:rPr>
              <w:t>эмоционально-ценностного</w:t>
            </w:r>
            <w:r w:rsidRPr="00896643">
              <w:rPr>
                <w:color w:val="000000"/>
                <w:spacing w:val="2"/>
                <w:sz w:val="20"/>
              </w:rPr>
              <w:t xml:space="preserve"> </w:t>
            </w:r>
            <w:r w:rsidRPr="00896643">
              <w:rPr>
                <w:color w:val="000000"/>
                <w:sz w:val="20"/>
              </w:rPr>
              <w:t>отношения</w:t>
            </w:r>
            <w:r w:rsidRPr="00896643">
              <w:rPr>
                <w:color w:val="000000"/>
                <w:spacing w:val="2"/>
                <w:sz w:val="20"/>
              </w:rPr>
              <w:t xml:space="preserve"> </w:t>
            </w:r>
            <w:r w:rsidRPr="00896643">
              <w:rPr>
                <w:color w:val="000000"/>
                <w:sz w:val="20"/>
              </w:rPr>
              <w:t>к</w:t>
            </w:r>
            <w:r w:rsidRPr="00896643">
              <w:rPr>
                <w:color w:val="000000"/>
                <w:spacing w:val="1"/>
                <w:sz w:val="20"/>
              </w:rPr>
              <w:t xml:space="preserve"> </w:t>
            </w:r>
            <w:r w:rsidRPr="00896643">
              <w:rPr>
                <w:color w:val="000000"/>
                <w:sz w:val="20"/>
              </w:rPr>
              <w:t>здоровому</w:t>
            </w:r>
            <w:r w:rsidRPr="00896643">
              <w:rPr>
                <w:color w:val="000000"/>
                <w:spacing w:val="-5"/>
                <w:sz w:val="20"/>
              </w:rPr>
              <w:t xml:space="preserve"> </w:t>
            </w:r>
            <w:r w:rsidRPr="00896643">
              <w:rPr>
                <w:color w:val="000000"/>
                <w:spacing w:val="1"/>
                <w:sz w:val="20"/>
              </w:rPr>
              <w:t xml:space="preserve">образу </w:t>
            </w:r>
            <w:r w:rsidRPr="00896643">
              <w:rPr>
                <w:color w:val="000000"/>
                <w:sz w:val="20"/>
              </w:rPr>
              <w:t>жизни,</w:t>
            </w:r>
            <w:r w:rsidRPr="00896643">
              <w:rPr>
                <w:color w:val="000000"/>
                <w:spacing w:val="103"/>
                <w:sz w:val="20"/>
              </w:rPr>
              <w:t xml:space="preserve"> </w:t>
            </w:r>
            <w:r w:rsidRPr="00896643">
              <w:rPr>
                <w:color w:val="000000"/>
                <w:sz w:val="20"/>
              </w:rPr>
              <w:t>физическим</w:t>
            </w:r>
            <w:r w:rsidRPr="00896643">
              <w:rPr>
                <w:color w:val="000000"/>
                <w:spacing w:val="105"/>
                <w:sz w:val="20"/>
              </w:rPr>
              <w:t xml:space="preserve"> </w:t>
            </w:r>
            <w:r w:rsidRPr="00896643">
              <w:rPr>
                <w:color w:val="000000"/>
                <w:sz w:val="20"/>
              </w:rPr>
              <w:t>упражнениям,</w:t>
            </w:r>
            <w:r w:rsidRPr="00896643">
              <w:rPr>
                <w:color w:val="000000"/>
                <w:spacing w:val="103"/>
                <w:sz w:val="20"/>
              </w:rPr>
              <w:t xml:space="preserve"> </w:t>
            </w:r>
            <w:r w:rsidRPr="00896643">
              <w:rPr>
                <w:color w:val="000000"/>
                <w:sz w:val="20"/>
              </w:rPr>
              <w:t>подвижным</w:t>
            </w:r>
            <w:r w:rsidRPr="00896643">
              <w:rPr>
                <w:color w:val="000000"/>
                <w:spacing w:val="102"/>
                <w:sz w:val="20"/>
              </w:rPr>
              <w:t xml:space="preserve"> </w:t>
            </w:r>
            <w:r w:rsidRPr="00896643">
              <w:rPr>
                <w:color w:val="000000"/>
                <w:sz w:val="20"/>
              </w:rPr>
              <w:t>играм,</w:t>
            </w:r>
            <w:r w:rsidRPr="00896643">
              <w:rPr>
                <w:color w:val="000000"/>
                <w:spacing w:val="103"/>
                <w:sz w:val="20"/>
              </w:rPr>
              <w:t xml:space="preserve"> </w:t>
            </w:r>
            <w:r w:rsidRPr="00896643">
              <w:rPr>
                <w:color w:val="000000"/>
                <w:sz w:val="20"/>
              </w:rPr>
              <w:t>закаливанию организма, гигиеническим</w:t>
            </w:r>
            <w:r w:rsidRPr="00896643">
              <w:rPr>
                <w:color w:val="000000"/>
                <w:spacing w:val="-1"/>
                <w:sz w:val="20"/>
              </w:rPr>
              <w:t xml:space="preserve"> </w:t>
            </w:r>
            <w:r w:rsidRPr="00896643">
              <w:rPr>
                <w:color w:val="000000"/>
                <w:sz w:val="20"/>
              </w:rPr>
              <w:t>нормам</w:t>
            </w:r>
            <w:r w:rsidRPr="00896643">
              <w:rPr>
                <w:color w:val="000000"/>
                <w:spacing w:val="-1"/>
                <w:sz w:val="20"/>
              </w:rPr>
              <w:t xml:space="preserve"> </w:t>
            </w:r>
            <w:r w:rsidRPr="00896643">
              <w:rPr>
                <w:color w:val="000000"/>
                <w:sz w:val="20"/>
              </w:rPr>
              <w:t>и</w:t>
            </w:r>
            <w:r w:rsidRPr="00896643">
              <w:rPr>
                <w:color w:val="000000"/>
                <w:spacing w:val="1"/>
                <w:sz w:val="20"/>
              </w:rPr>
              <w:t xml:space="preserve"> </w:t>
            </w:r>
            <w:r w:rsidRPr="00896643">
              <w:rPr>
                <w:color w:val="000000"/>
                <w:sz w:val="20"/>
              </w:rPr>
              <w:t>правилам</w:t>
            </w:r>
          </w:p>
          <w:p w:rsidR="006E2B0C" w:rsidRPr="00896643" w:rsidRDefault="006E2B0C" w:rsidP="00EA3378">
            <w:pPr>
              <w:spacing w:line="240" w:lineRule="auto"/>
              <w:rPr>
                <w:color w:val="000000"/>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воспитание</w:t>
            </w:r>
            <w:r w:rsidRPr="00896643">
              <w:rPr>
                <w:color w:val="000000"/>
                <w:spacing w:val="-1"/>
                <w:sz w:val="20"/>
              </w:rPr>
              <w:t xml:space="preserve"> </w:t>
            </w:r>
            <w:r w:rsidRPr="00896643">
              <w:rPr>
                <w:color w:val="000000"/>
                <w:sz w:val="20"/>
              </w:rPr>
              <w:t>активности,</w:t>
            </w:r>
            <w:r w:rsidRPr="00896643">
              <w:rPr>
                <w:color w:val="000000"/>
                <w:spacing w:val="-2"/>
                <w:sz w:val="20"/>
              </w:rPr>
              <w:t xml:space="preserve"> </w:t>
            </w:r>
            <w:r w:rsidRPr="00896643">
              <w:rPr>
                <w:color w:val="000000"/>
                <w:sz w:val="20"/>
              </w:rPr>
              <w:t xml:space="preserve">самостоятельности, самоуважения, </w:t>
            </w:r>
          </w:p>
          <w:p w:rsidR="006E2B0C" w:rsidRPr="00896643" w:rsidRDefault="006E2B0C" w:rsidP="00EA3378">
            <w:pPr>
              <w:spacing w:line="240" w:lineRule="auto"/>
              <w:rPr>
                <w:color w:val="000000"/>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коммуникабельности,</w:t>
            </w:r>
            <w:r w:rsidRPr="00896643">
              <w:rPr>
                <w:color w:val="000000"/>
                <w:spacing w:val="2"/>
                <w:sz w:val="20"/>
              </w:rPr>
              <w:t xml:space="preserve"> </w:t>
            </w:r>
            <w:r w:rsidRPr="00896643">
              <w:rPr>
                <w:color w:val="000000"/>
                <w:spacing w:val="-1"/>
                <w:sz w:val="20"/>
              </w:rPr>
              <w:t>уверенности</w:t>
            </w:r>
            <w:r w:rsidRPr="00896643">
              <w:rPr>
                <w:color w:val="000000"/>
                <w:spacing w:val="1"/>
                <w:sz w:val="20"/>
              </w:rPr>
              <w:t xml:space="preserve"> </w:t>
            </w:r>
            <w:r w:rsidRPr="00896643">
              <w:rPr>
                <w:color w:val="000000"/>
                <w:sz w:val="20"/>
              </w:rPr>
              <w:t>и</w:t>
            </w:r>
            <w:r w:rsidRPr="00896643">
              <w:rPr>
                <w:color w:val="000000"/>
                <w:spacing w:val="1"/>
                <w:sz w:val="20"/>
              </w:rPr>
              <w:t xml:space="preserve"> </w:t>
            </w:r>
            <w:r w:rsidRPr="00896643">
              <w:rPr>
                <w:color w:val="000000"/>
                <w:spacing w:val="-1"/>
                <w:sz w:val="20"/>
              </w:rPr>
              <w:t>других</w:t>
            </w:r>
            <w:r w:rsidRPr="00896643">
              <w:rPr>
                <w:color w:val="000000"/>
                <w:spacing w:val="8"/>
                <w:sz w:val="20"/>
              </w:rPr>
              <w:t xml:space="preserve"> </w:t>
            </w:r>
            <w:r w:rsidRPr="00896643">
              <w:rPr>
                <w:color w:val="000000"/>
                <w:sz w:val="20"/>
              </w:rPr>
              <w:t>личностных</w:t>
            </w:r>
            <w:r w:rsidRPr="00896643">
              <w:rPr>
                <w:color w:val="000000"/>
                <w:spacing w:val="-1"/>
                <w:sz w:val="20"/>
              </w:rPr>
              <w:t xml:space="preserve"> </w:t>
            </w:r>
            <w:r w:rsidRPr="00896643">
              <w:rPr>
                <w:color w:val="000000"/>
                <w:sz w:val="20"/>
              </w:rPr>
              <w:t>качеств</w:t>
            </w:r>
            <w:r w:rsidR="00C10829" w:rsidRPr="00896643">
              <w:rPr>
                <w:color w:val="000000"/>
                <w:sz w:val="20"/>
              </w:rPr>
              <w:t>;</w:t>
            </w:r>
          </w:p>
          <w:p w:rsidR="00C10829" w:rsidRPr="00896643" w:rsidRDefault="006E2B0C" w:rsidP="00EA3378">
            <w:pPr>
              <w:spacing w:line="240" w:lineRule="auto"/>
              <w:rPr>
                <w:color w:val="000000"/>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приобщение</w:t>
            </w:r>
            <w:r w:rsidRPr="00896643">
              <w:rPr>
                <w:color w:val="000000"/>
                <w:spacing w:val="133"/>
                <w:sz w:val="20"/>
              </w:rPr>
              <w:t xml:space="preserve"> </w:t>
            </w:r>
            <w:r w:rsidRPr="00896643">
              <w:rPr>
                <w:color w:val="000000"/>
                <w:sz w:val="20"/>
              </w:rPr>
              <w:t>детей</w:t>
            </w:r>
            <w:r w:rsidRPr="00896643">
              <w:rPr>
                <w:color w:val="000000"/>
                <w:spacing w:val="135"/>
                <w:sz w:val="20"/>
              </w:rPr>
              <w:t xml:space="preserve"> </w:t>
            </w:r>
            <w:r w:rsidRPr="00896643">
              <w:rPr>
                <w:color w:val="000000"/>
                <w:sz w:val="20"/>
              </w:rPr>
              <w:t>к</w:t>
            </w:r>
            <w:r w:rsidRPr="00896643">
              <w:rPr>
                <w:color w:val="000000"/>
                <w:spacing w:val="133"/>
                <w:sz w:val="20"/>
              </w:rPr>
              <w:t xml:space="preserve"> </w:t>
            </w:r>
            <w:r w:rsidRPr="00896643">
              <w:rPr>
                <w:color w:val="000000"/>
                <w:sz w:val="20"/>
              </w:rPr>
              <w:t>ценностям,</w:t>
            </w:r>
            <w:r w:rsidRPr="00896643">
              <w:rPr>
                <w:color w:val="000000"/>
                <w:spacing w:val="134"/>
                <w:sz w:val="20"/>
              </w:rPr>
              <w:t xml:space="preserve"> </w:t>
            </w:r>
            <w:r w:rsidRPr="00896643">
              <w:rPr>
                <w:color w:val="000000"/>
                <w:sz w:val="20"/>
              </w:rPr>
              <w:t>нормам</w:t>
            </w:r>
            <w:r w:rsidRPr="00896643">
              <w:rPr>
                <w:color w:val="000000"/>
                <w:spacing w:val="134"/>
                <w:sz w:val="20"/>
              </w:rPr>
              <w:t xml:space="preserve"> </w:t>
            </w:r>
            <w:r w:rsidRPr="00896643">
              <w:rPr>
                <w:color w:val="000000"/>
                <w:sz w:val="20"/>
              </w:rPr>
              <w:t>и</w:t>
            </w:r>
            <w:r w:rsidRPr="00896643">
              <w:rPr>
                <w:color w:val="000000"/>
                <w:spacing w:val="135"/>
                <w:sz w:val="20"/>
              </w:rPr>
              <w:t xml:space="preserve"> </w:t>
            </w:r>
            <w:r w:rsidRPr="00896643">
              <w:rPr>
                <w:color w:val="000000"/>
                <w:sz w:val="20"/>
              </w:rPr>
              <w:t>знаниям</w:t>
            </w:r>
            <w:r w:rsidRPr="00896643">
              <w:rPr>
                <w:color w:val="000000"/>
                <w:spacing w:val="133"/>
                <w:sz w:val="20"/>
              </w:rPr>
              <w:t xml:space="preserve"> </w:t>
            </w:r>
            <w:r w:rsidRPr="00896643">
              <w:rPr>
                <w:color w:val="000000"/>
                <w:sz w:val="20"/>
              </w:rPr>
              <w:t>физической культуры в</w:t>
            </w:r>
            <w:r w:rsidRPr="00896643">
              <w:rPr>
                <w:color w:val="000000"/>
                <w:spacing w:val="-1"/>
                <w:sz w:val="20"/>
              </w:rPr>
              <w:t xml:space="preserve"> </w:t>
            </w:r>
            <w:r w:rsidRPr="00896643">
              <w:rPr>
                <w:color w:val="000000"/>
                <w:sz w:val="20"/>
              </w:rPr>
              <w:t>целях</w:t>
            </w:r>
            <w:r w:rsidRPr="00896643">
              <w:rPr>
                <w:color w:val="000000"/>
                <w:spacing w:val="2"/>
                <w:sz w:val="20"/>
              </w:rPr>
              <w:t xml:space="preserve"> </w:t>
            </w:r>
            <w:r w:rsidRPr="00896643">
              <w:rPr>
                <w:color w:val="000000"/>
                <w:spacing w:val="1"/>
                <w:sz w:val="20"/>
              </w:rPr>
              <w:t>их</w:t>
            </w:r>
            <w:r w:rsidRPr="00896643">
              <w:rPr>
                <w:color w:val="000000"/>
                <w:spacing w:val="-1"/>
                <w:sz w:val="20"/>
              </w:rPr>
              <w:t xml:space="preserve"> </w:t>
            </w:r>
            <w:r w:rsidRPr="00896643">
              <w:rPr>
                <w:color w:val="000000"/>
                <w:sz w:val="20"/>
              </w:rPr>
              <w:t>физического развития</w:t>
            </w:r>
            <w:r w:rsidRPr="00896643">
              <w:rPr>
                <w:color w:val="000000"/>
                <w:spacing w:val="-3"/>
                <w:sz w:val="20"/>
              </w:rPr>
              <w:t xml:space="preserve"> </w:t>
            </w:r>
            <w:r w:rsidRPr="00896643">
              <w:rPr>
                <w:color w:val="000000"/>
                <w:sz w:val="20"/>
              </w:rPr>
              <w:t>и</w:t>
            </w:r>
            <w:r w:rsidRPr="00896643">
              <w:rPr>
                <w:color w:val="000000"/>
                <w:spacing w:val="1"/>
                <w:sz w:val="20"/>
              </w:rPr>
              <w:t xml:space="preserve"> </w:t>
            </w:r>
            <w:r w:rsidRPr="00896643">
              <w:rPr>
                <w:color w:val="000000"/>
                <w:sz w:val="20"/>
              </w:rPr>
              <w:t>саморазвития</w:t>
            </w:r>
            <w:r w:rsidR="00C10829" w:rsidRPr="00896643">
              <w:rPr>
                <w:color w:val="000000"/>
                <w:sz w:val="20"/>
              </w:rPr>
              <w:t>;</w:t>
            </w:r>
          </w:p>
          <w:p w:rsidR="006E2B0C" w:rsidRPr="00896643" w:rsidRDefault="00C10829" w:rsidP="00EA3378">
            <w:pPr>
              <w:spacing w:line="240" w:lineRule="auto"/>
              <w:rPr>
                <w:sz w:val="20"/>
              </w:rPr>
            </w:pPr>
            <w:r w:rsidRPr="00896643">
              <w:rPr>
                <w:rFonts w:ascii="Wingdings" w:eastAsia="Wingdings" w:hAnsi="Wingdings" w:cs="Wingdings"/>
                <w:color w:val="000000"/>
                <w:sz w:val="20"/>
              </w:rPr>
              <w:t></w:t>
            </w:r>
            <w:r w:rsidRPr="00896643">
              <w:rPr>
                <w:color w:val="000000"/>
                <w:sz w:val="20"/>
              </w:rPr>
              <w:t>формирование</w:t>
            </w:r>
            <w:r w:rsidRPr="00896643">
              <w:rPr>
                <w:color w:val="000000"/>
                <w:spacing w:val="256"/>
                <w:sz w:val="20"/>
              </w:rPr>
              <w:t xml:space="preserve"> </w:t>
            </w:r>
            <w:r w:rsidRPr="00896643">
              <w:rPr>
                <w:color w:val="000000"/>
                <w:sz w:val="20"/>
              </w:rPr>
              <w:t>у</w:t>
            </w:r>
            <w:r w:rsidRPr="00896643">
              <w:rPr>
                <w:color w:val="000000"/>
                <w:spacing w:val="247"/>
                <w:sz w:val="20"/>
              </w:rPr>
              <w:t xml:space="preserve"> </w:t>
            </w:r>
            <w:r w:rsidRPr="00896643">
              <w:rPr>
                <w:color w:val="000000"/>
                <w:sz w:val="20"/>
              </w:rPr>
              <w:t>ребенка</w:t>
            </w:r>
            <w:r w:rsidRPr="00896643">
              <w:rPr>
                <w:color w:val="000000"/>
                <w:spacing w:val="253"/>
                <w:sz w:val="20"/>
              </w:rPr>
              <w:t xml:space="preserve"> </w:t>
            </w:r>
            <w:r w:rsidRPr="00896643">
              <w:rPr>
                <w:color w:val="000000"/>
                <w:sz w:val="20"/>
              </w:rPr>
              <w:t>основных</w:t>
            </w:r>
            <w:r w:rsidRPr="00896643">
              <w:rPr>
                <w:color w:val="000000"/>
                <w:spacing w:val="254"/>
                <w:sz w:val="20"/>
              </w:rPr>
              <w:t xml:space="preserve"> </w:t>
            </w:r>
            <w:r w:rsidRPr="00896643">
              <w:rPr>
                <w:color w:val="000000"/>
                <w:sz w:val="20"/>
              </w:rPr>
              <w:t>гигиенических</w:t>
            </w:r>
            <w:r w:rsidRPr="00896643">
              <w:rPr>
                <w:color w:val="000000"/>
                <w:spacing w:val="254"/>
                <w:sz w:val="20"/>
              </w:rPr>
              <w:t xml:space="preserve"> </w:t>
            </w:r>
            <w:r w:rsidRPr="00896643">
              <w:rPr>
                <w:color w:val="000000"/>
                <w:sz w:val="20"/>
              </w:rPr>
              <w:t>навыков, представлений</w:t>
            </w:r>
            <w:r w:rsidRPr="00896643">
              <w:rPr>
                <w:color w:val="000000"/>
                <w:spacing w:val="111"/>
                <w:sz w:val="20"/>
              </w:rPr>
              <w:t xml:space="preserve"> </w:t>
            </w:r>
            <w:r w:rsidRPr="00896643">
              <w:rPr>
                <w:color w:val="000000"/>
                <w:sz w:val="20"/>
              </w:rPr>
              <w:t>о</w:t>
            </w:r>
            <w:r w:rsidRPr="00896643">
              <w:rPr>
                <w:color w:val="000000"/>
                <w:spacing w:val="110"/>
                <w:sz w:val="20"/>
              </w:rPr>
              <w:t xml:space="preserve"> </w:t>
            </w:r>
            <w:r w:rsidRPr="00896643">
              <w:rPr>
                <w:color w:val="000000"/>
                <w:sz w:val="20"/>
              </w:rPr>
              <w:t>здоровом</w:t>
            </w:r>
            <w:r w:rsidRPr="00896643">
              <w:rPr>
                <w:color w:val="000000"/>
                <w:spacing w:val="109"/>
                <w:sz w:val="20"/>
              </w:rPr>
              <w:t xml:space="preserve"> </w:t>
            </w:r>
            <w:r w:rsidRPr="00896643">
              <w:rPr>
                <w:color w:val="000000"/>
                <w:sz w:val="20"/>
              </w:rPr>
              <w:t>образе</w:t>
            </w:r>
            <w:r w:rsidRPr="00896643">
              <w:rPr>
                <w:color w:val="000000"/>
                <w:spacing w:val="111"/>
                <w:sz w:val="20"/>
              </w:rPr>
              <w:t xml:space="preserve"> </w:t>
            </w:r>
            <w:r w:rsidRPr="00896643">
              <w:rPr>
                <w:color w:val="000000"/>
                <w:spacing w:val="1"/>
                <w:sz w:val="20"/>
              </w:rPr>
              <w:t>жизни, воспитание</w:t>
            </w:r>
            <w:r w:rsidRPr="00896643">
              <w:rPr>
                <w:color w:val="000000"/>
                <w:spacing w:val="109"/>
                <w:sz w:val="20"/>
              </w:rPr>
              <w:t xml:space="preserve"> </w:t>
            </w:r>
            <w:r w:rsidRPr="00896643">
              <w:rPr>
                <w:color w:val="000000"/>
                <w:sz w:val="20"/>
              </w:rPr>
              <w:t>отношения</w:t>
            </w:r>
            <w:r w:rsidRPr="00896643">
              <w:rPr>
                <w:color w:val="000000"/>
                <w:spacing w:val="108"/>
                <w:sz w:val="20"/>
              </w:rPr>
              <w:t xml:space="preserve"> </w:t>
            </w:r>
            <w:r w:rsidRPr="00896643">
              <w:rPr>
                <w:color w:val="000000"/>
                <w:sz w:val="20"/>
              </w:rPr>
              <w:t>к знанию</w:t>
            </w:r>
            <w:r w:rsidRPr="00896643">
              <w:rPr>
                <w:color w:val="000000"/>
                <w:spacing w:val="33"/>
                <w:sz w:val="20"/>
              </w:rPr>
              <w:t xml:space="preserve"> </w:t>
            </w:r>
            <w:r w:rsidRPr="00896643">
              <w:rPr>
                <w:color w:val="000000"/>
                <w:sz w:val="20"/>
              </w:rPr>
              <w:t>как</w:t>
            </w:r>
            <w:r w:rsidRPr="00896643">
              <w:rPr>
                <w:color w:val="000000"/>
                <w:spacing w:val="34"/>
                <w:sz w:val="20"/>
              </w:rPr>
              <w:t xml:space="preserve"> </w:t>
            </w:r>
            <w:r w:rsidRPr="00896643">
              <w:rPr>
                <w:color w:val="000000"/>
                <w:sz w:val="20"/>
              </w:rPr>
              <w:t>ценности,</w:t>
            </w:r>
            <w:r w:rsidRPr="00896643">
              <w:rPr>
                <w:color w:val="000000"/>
                <w:spacing w:val="31"/>
                <w:sz w:val="20"/>
              </w:rPr>
              <w:t xml:space="preserve"> </w:t>
            </w:r>
            <w:r w:rsidRPr="00896643">
              <w:rPr>
                <w:color w:val="000000"/>
                <w:sz w:val="20"/>
              </w:rPr>
              <w:t>понимание</w:t>
            </w:r>
            <w:r w:rsidRPr="00896643">
              <w:rPr>
                <w:color w:val="000000"/>
                <w:spacing w:val="35"/>
                <w:sz w:val="20"/>
              </w:rPr>
              <w:t xml:space="preserve"> </w:t>
            </w:r>
            <w:r w:rsidRPr="00896643">
              <w:rPr>
                <w:color w:val="000000"/>
                <w:sz w:val="20"/>
              </w:rPr>
              <w:t>значения</w:t>
            </w:r>
            <w:r w:rsidRPr="00896643">
              <w:rPr>
                <w:color w:val="000000"/>
                <w:spacing w:val="36"/>
                <w:sz w:val="20"/>
              </w:rPr>
              <w:t xml:space="preserve"> </w:t>
            </w:r>
            <w:r w:rsidRPr="00896643">
              <w:rPr>
                <w:color w:val="000000"/>
                <w:sz w:val="20"/>
              </w:rPr>
              <w:t>образования</w:t>
            </w:r>
            <w:r w:rsidRPr="00896643">
              <w:rPr>
                <w:color w:val="000000"/>
                <w:spacing w:val="36"/>
                <w:sz w:val="20"/>
              </w:rPr>
              <w:t xml:space="preserve"> </w:t>
            </w:r>
            <w:r w:rsidRPr="00896643">
              <w:rPr>
                <w:color w:val="000000"/>
                <w:sz w:val="20"/>
              </w:rPr>
              <w:t>для</w:t>
            </w:r>
            <w:r w:rsidRPr="00896643">
              <w:rPr>
                <w:color w:val="000000"/>
                <w:spacing w:val="34"/>
                <w:sz w:val="20"/>
              </w:rPr>
              <w:t xml:space="preserve"> </w:t>
            </w:r>
            <w:r w:rsidRPr="00896643">
              <w:rPr>
                <w:color w:val="000000"/>
                <w:sz w:val="20"/>
              </w:rPr>
              <w:t>человека, общества, страны.</w:t>
            </w:r>
            <w:r w:rsidR="006E2B0C" w:rsidRPr="00896643">
              <w:rPr>
                <w:sz w:val="20"/>
              </w:rPr>
              <w:t xml:space="preserve"> </w:t>
            </w:r>
          </w:p>
        </w:tc>
      </w:tr>
    </w:tbl>
    <w:p w:rsidR="006E2B0C" w:rsidRPr="006E2B0C" w:rsidRDefault="006E2B0C" w:rsidP="00EA3378">
      <w:pPr>
        <w:pBdr>
          <w:top w:val="none" w:sz="4" w:space="0" w:color="000000"/>
          <w:left w:val="none" w:sz="4" w:space="0" w:color="000000"/>
          <w:bottom w:val="none" w:sz="4" w:space="0" w:color="000000"/>
          <w:right w:val="none" w:sz="4" w:space="0" w:color="000000"/>
        </w:pBdr>
        <w:spacing w:line="321" w:lineRule="atLeast"/>
        <w:ind w:left="670"/>
        <w:rPr>
          <w:sz w:val="24"/>
          <w:szCs w:val="24"/>
        </w:rPr>
      </w:pPr>
    </w:p>
    <w:p w:rsidR="00C10829" w:rsidRDefault="00C10829" w:rsidP="00EA3378">
      <w:pPr>
        <w:pBdr>
          <w:top w:val="none" w:sz="4" w:space="0" w:color="000000"/>
          <w:left w:val="none" w:sz="4" w:space="0" w:color="000000"/>
          <w:bottom w:val="none" w:sz="4" w:space="0" w:color="000000"/>
          <w:right w:val="none" w:sz="4" w:space="0" w:color="000000"/>
        </w:pBdr>
        <w:spacing w:line="276" w:lineRule="atLeast"/>
        <w:rPr>
          <w:b/>
          <w:color w:val="000000"/>
          <w:sz w:val="24"/>
        </w:rPr>
        <w:sectPr w:rsidR="00C10829" w:rsidSect="008B4F41">
          <w:pgSz w:w="16838" w:h="11906" w:orient="landscape"/>
          <w:pgMar w:top="709" w:right="1134" w:bottom="851" w:left="1134" w:header="709" w:footer="709" w:gutter="0"/>
          <w:cols w:space="708"/>
          <w:docGrid w:linePitch="360"/>
        </w:sectPr>
      </w:pPr>
    </w:p>
    <w:p w:rsidR="002C6E8D" w:rsidRPr="003A1561" w:rsidRDefault="0069355F" w:rsidP="00EA3378">
      <w:pPr>
        <w:pBdr>
          <w:top w:val="none" w:sz="4" w:space="0" w:color="000000"/>
          <w:left w:val="none" w:sz="4" w:space="0" w:color="000000"/>
          <w:bottom w:val="none" w:sz="4" w:space="0" w:color="000000"/>
          <w:right w:val="none" w:sz="4" w:space="0" w:color="000000"/>
        </w:pBdr>
        <w:spacing w:line="240" w:lineRule="auto"/>
      </w:pPr>
      <w:r w:rsidRPr="003A1561">
        <w:rPr>
          <w:b/>
          <w:sz w:val="24"/>
        </w:rPr>
        <w:lastRenderedPageBreak/>
        <w:t xml:space="preserve">Перечень методических </w:t>
      </w:r>
      <w:r w:rsidRPr="003A1561">
        <w:rPr>
          <w:b/>
          <w:spacing w:val="1"/>
          <w:sz w:val="24"/>
        </w:rPr>
        <w:t>пособий</w:t>
      </w:r>
      <w:r w:rsidRPr="003A1561">
        <w:rPr>
          <w:b/>
          <w:sz w:val="24"/>
        </w:rPr>
        <w:t>, необходимых для</w:t>
      </w:r>
      <w:r w:rsidRPr="003A1561">
        <w:rPr>
          <w:b/>
          <w:spacing w:val="1"/>
          <w:sz w:val="24"/>
        </w:rPr>
        <w:t xml:space="preserve"> </w:t>
      </w:r>
      <w:r w:rsidRPr="003A1561">
        <w:rPr>
          <w:b/>
          <w:sz w:val="24"/>
        </w:rPr>
        <w:t>реализации</w:t>
      </w:r>
      <w:r w:rsidRPr="003A1561">
        <w:rPr>
          <w:b/>
          <w:spacing w:val="-2"/>
          <w:sz w:val="24"/>
        </w:rPr>
        <w:t xml:space="preserve"> </w:t>
      </w:r>
      <w:r w:rsidRPr="003A1561">
        <w:rPr>
          <w:b/>
          <w:sz w:val="24"/>
        </w:rPr>
        <w:t>ОО</w:t>
      </w:r>
      <w:r w:rsidRPr="003A1561">
        <w:rPr>
          <w:b/>
          <w:spacing w:val="1"/>
          <w:sz w:val="24"/>
        </w:rPr>
        <w:t xml:space="preserve"> </w:t>
      </w:r>
      <w:r w:rsidRPr="003A1561">
        <w:rPr>
          <w:b/>
          <w:spacing w:val="-1"/>
          <w:sz w:val="24"/>
        </w:rPr>
        <w:t>«ФР»</w:t>
      </w:r>
      <w:r w:rsidRPr="003A1561">
        <w:rPr>
          <w:b/>
          <w:spacing w:val="1"/>
          <w:sz w:val="24"/>
        </w:rPr>
        <w:t xml:space="preserve"> </w:t>
      </w:r>
      <w:r w:rsidRPr="003A1561">
        <w:rPr>
          <w:b/>
          <w:sz w:val="24"/>
        </w:rPr>
        <w:t>в воспитательно-образовательном</w:t>
      </w:r>
      <w:r w:rsidRPr="003A1561">
        <w:rPr>
          <w:b/>
          <w:spacing w:val="1"/>
          <w:sz w:val="24"/>
        </w:rPr>
        <w:t xml:space="preserve"> </w:t>
      </w:r>
      <w:r w:rsidRPr="003A1561">
        <w:rPr>
          <w:b/>
          <w:spacing w:val="-1"/>
          <w:sz w:val="24"/>
        </w:rPr>
        <w:t>процессе</w:t>
      </w:r>
      <w:r w:rsidR="00C10829" w:rsidRPr="003A1561">
        <w:rPr>
          <w:b/>
          <w:spacing w:val="-1"/>
          <w:sz w:val="24"/>
        </w:rPr>
        <w:t xml:space="preserve">  </w:t>
      </w:r>
    </w:p>
    <w:p w:rsidR="002C6E8D" w:rsidRPr="003A1561" w:rsidRDefault="0069355F" w:rsidP="00EA3378">
      <w:pPr>
        <w:pBdr>
          <w:top w:val="none" w:sz="4" w:space="0" w:color="000000"/>
          <w:left w:val="none" w:sz="4" w:space="0" w:color="000000"/>
          <w:bottom w:val="none" w:sz="4" w:space="0" w:color="000000"/>
          <w:right w:val="none" w:sz="4" w:space="0" w:color="000000"/>
        </w:pBdr>
        <w:spacing w:line="240" w:lineRule="auto"/>
        <w:ind w:left="286"/>
      </w:pPr>
      <w:r w:rsidRPr="003A1561">
        <w:rPr>
          <w:rFonts w:ascii="Wingdings" w:eastAsia="Wingdings" w:hAnsi="Wingdings" w:cs="Wingdings"/>
          <w:sz w:val="24"/>
        </w:rPr>
        <w:t></w:t>
      </w:r>
      <w:r w:rsidRPr="003A1561">
        <w:rPr>
          <w:spacing w:val="111"/>
          <w:sz w:val="24"/>
        </w:rPr>
        <w:t xml:space="preserve"> </w:t>
      </w:r>
      <w:r w:rsidRPr="003A1561">
        <w:rPr>
          <w:sz w:val="24"/>
        </w:rPr>
        <w:t>Пензулаева</w:t>
      </w:r>
      <w:r w:rsidRPr="003A1561">
        <w:rPr>
          <w:spacing w:val="-1"/>
          <w:sz w:val="24"/>
        </w:rPr>
        <w:t xml:space="preserve"> </w:t>
      </w:r>
      <w:r w:rsidRPr="003A1561">
        <w:rPr>
          <w:sz w:val="24"/>
        </w:rPr>
        <w:t>Л. И. Физическая культура</w:t>
      </w:r>
      <w:r w:rsidRPr="003A1561">
        <w:rPr>
          <w:spacing w:val="-1"/>
          <w:sz w:val="24"/>
        </w:rPr>
        <w:t xml:space="preserve"> </w:t>
      </w:r>
      <w:r w:rsidRPr="003A1561">
        <w:rPr>
          <w:sz w:val="24"/>
        </w:rPr>
        <w:t>в детском</w:t>
      </w:r>
      <w:r w:rsidRPr="003A1561">
        <w:rPr>
          <w:spacing w:val="-1"/>
          <w:sz w:val="24"/>
        </w:rPr>
        <w:t xml:space="preserve"> </w:t>
      </w:r>
      <w:r w:rsidRPr="003A1561">
        <w:rPr>
          <w:sz w:val="24"/>
        </w:rPr>
        <w:t>саду: младшая группа</w:t>
      </w:r>
      <w:r w:rsidRPr="003A1561">
        <w:rPr>
          <w:spacing w:val="-1"/>
          <w:sz w:val="24"/>
        </w:rPr>
        <w:t xml:space="preserve"> </w:t>
      </w:r>
      <w:r w:rsidRPr="003A1561">
        <w:rPr>
          <w:spacing w:val="2"/>
          <w:sz w:val="24"/>
        </w:rPr>
        <w:t>(3–4</w:t>
      </w:r>
      <w:r w:rsidRPr="003A1561">
        <w:rPr>
          <w:spacing w:val="-2"/>
          <w:sz w:val="24"/>
        </w:rPr>
        <w:t xml:space="preserve"> </w:t>
      </w:r>
      <w:r w:rsidRPr="003A1561">
        <w:rPr>
          <w:sz w:val="24"/>
        </w:rPr>
        <w:t>года).</w:t>
      </w:r>
    </w:p>
    <w:p w:rsidR="002C6E8D" w:rsidRPr="003A1561" w:rsidRDefault="0069355F" w:rsidP="00EA3378">
      <w:pPr>
        <w:pBdr>
          <w:top w:val="none" w:sz="4" w:space="0" w:color="000000"/>
          <w:left w:val="none" w:sz="4" w:space="0" w:color="000000"/>
          <w:bottom w:val="none" w:sz="4" w:space="0" w:color="000000"/>
          <w:right w:val="none" w:sz="4" w:space="0" w:color="000000"/>
        </w:pBdr>
        <w:spacing w:line="240" w:lineRule="auto"/>
        <w:ind w:left="286"/>
      </w:pPr>
      <w:r w:rsidRPr="003A1561">
        <w:rPr>
          <w:rFonts w:ascii="Wingdings" w:eastAsia="Wingdings" w:hAnsi="Wingdings" w:cs="Wingdings"/>
          <w:sz w:val="24"/>
        </w:rPr>
        <w:t></w:t>
      </w:r>
      <w:r w:rsidRPr="003A1561">
        <w:rPr>
          <w:spacing w:val="111"/>
          <w:sz w:val="24"/>
        </w:rPr>
        <w:t xml:space="preserve"> </w:t>
      </w:r>
      <w:r w:rsidRPr="003A1561">
        <w:rPr>
          <w:sz w:val="24"/>
        </w:rPr>
        <w:t>Пензулаева</w:t>
      </w:r>
      <w:r w:rsidRPr="003A1561">
        <w:rPr>
          <w:spacing w:val="-1"/>
          <w:sz w:val="24"/>
        </w:rPr>
        <w:t xml:space="preserve"> </w:t>
      </w:r>
      <w:r w:rsidRPr="003A1561">
        <w:rPr>
          <w:sz w:val="24"/>
        </w:rPr>
        <w:t>Л. И. Физическая культура</w:t>
      </w:r>
      <w:r w:rsidRPr="003A1561">
        <w:rPr>
          <w:spacing w:val="-1"/>
          <w:sz w:val="24"/>
        </w:rPr>
        <w:t xml:space="preserve"> </w:t>
      </w:r>
      <w:r w:rsidRPr="003A1561">
        <w:rPr>
          <w:sz w:val="24"/>
        </w:rPr>
        <w:t>в детском</w:t>
      </w:r>
      <w:r w:rsidRPr="003A1561">
        <w:rPr>
          <w:spacing w:val="-1"/>
          <w:sz w:val="24"/>
        </w:rPr>
        <w:t xml:space="preserve"> </w:t>
      </w:r>
      <w:r w:rsidRPr="003A1561">
        <w:rPr>
          <w:sz w:val="24"/>
        </w:rPr>
        <w:t>саду: средняя группа</w:t>
      </w:r>
      <w:r w:rsidRPr="003A1561">
        <w:rPr>
          <w:spacing w:val="-1"/>
          <w:sz w:val="24"/>
        </w:rPr>
        <w:t xml:space="preserve"> </w:t>
      </w:r>
      <w:r w:rsidRPr="003A1561">
        <w:rPr>
          <w:spacing w:val="2"/>
          <w:sz w:val="24"/>
        </w:rPr>
        <w:t>(4–5</w:t>
      </w:r>
      <w:r w:rsidRPr="003A1561">
        <w:rPr>
          <w:spacing w:val="-2"/>
          <w:sz w:val="24"/>
        </w:rPr>
        <w:t xml:space="preserve"> </w:t>
      </w:r>
      <w:r w:rsidRPr="003A1561">
        <w:rPr>
          <w:sz w:val="24"/>
        </w:rPr>
        <w:t>лет).</w:t>
      </w:r>
    </w:p>
    <w:p w:rsidR="002C6E8D" w:rsidRPr="003A1561" w:rsidRDefault="0069355F" w:rsidP="00EA3378">
      <w:pPr>
        <w:pBdr>
          <w:top w:val="none" w:sz="4" w:space="0" w:color="000000"/>
          <w:left w:val="none" w:sz="4" w:space="0" w:color="000000"/>
          <w:bottom w:val="none" w:sz="4" w:space="0" w:color="000000"/>
          <w:right w:val="none" w:sz="4" w:space="0" w:color="000000"/>
        </w:pBdr>
        <w:spacing w:line="240" w:lineRule="auto"/>
        <w:ind w:left="286"/>
      </w:pPr>
      <w:r w:rsidRPr="003A1561">
        <w:rPr>
          <w:rFonts w:ascii="Wingdings" w:eastAsia="Wingdings" w:hAnsi="Wingdings" w:cs="Wingdings"/>
          <w:sz w:val="24"/>
        </w:rPr>
        <w:t></w:t>
      </w:r>
      <w:r w:rsidRPr="003A1561">
        <w:rPr>
          <w:spacing w:val="111"/>
          <w:sz w:val="24"/>
        </w:rPr>
        <w:t xml:space="preserve"> </w:t>
      </w:r>
      <w:r w:rsidRPr="003A1561">
        <w:rPr>
          <w:sz w:val="24"/>
        </w:rPr>
        <w:t>Пензулаева</w:t>
      </w:r>
      <w:r w:rsidRPr="003A1561">
        <w:rPr>
          <w:spacing w:val="-1"/>
          <w:sz w:val="24"/>
        </w:rPr>
        <w:t xml:space="preserve"> </w:t>
      </w:r>
      <w:r w:rsidRPr="003A1561">
        <w:rPr>
          <w:sz w:val="24"/>
        </w:rPr>
        <w:t>Л. И. Физическая культура</w:t>
      </w:r>
      <w:r w:rsidRPr="003A1561">
        <w:rPr>
          <w:spacing w:val="-1"/>
          <w:sz w:val="24"/>
        </w:rPr>
        <w:t xml:space="preserve"> </w:t>
      </w:r>
      <w:r w:rsidRPr="003A1561">
        <w:rPr>
          <w:sz w:val="24"/>
        </w:rPr>
        <w:t>в детском</w:t>
      </w:r>
      <w:r w:rsidRPr="003A1561">
        <w:rPr>
          <w:spacing w:val="-1"/>
          <w:sz w:val="24"/>
        </w:rPr>
        <w:t xml:space="preserve"> </w:t>
      </w:r>
      <w:r w:rsidRPr="003A1561">
        <w:rPr>
          <w:sz w:val="24"/>
        </w:rPr>
        <w:t>саду: старшая группа</w:t>
      </w:r>
      <w:r w:rsidRPr="003A1561">
        <w:rPr>
          <w:spacing w:val="-1"/>
          <w:sz w:val="24"/>
        </w:rPr>
        <w:t xml:space="preserve"> </w:t>
      </w:r>
      <w:r w:rsidRPr="003A1561">
        <w:rPr>
          <w:spacing w:val="2"/>
          <w:sz w:val="24"/>
        </w:rPr>
        <w:t>(5–6</w:t>
      </w:r>
      <w:r w:rsidRPr="003A1561">
        <w:rPr>
          <w:spacing w:val="-2"/>
          <w:sz w:val="24"/>
        </w:rPr>
        <w:t xml:space="preserve"> </w:t>
      </w:r>
      <w:r w:rsidRPr="003A1561">
        <w:rPr>
          <w:sz w:val="24"/>
        </w:rPr>
        <w:t>лет).</w:t>
      </w:r>
    </w:p>
    <w:p w:rsidR="002C6E8D" w:rsidRPr="003A1561" w:rsidRDefault="0069355F" w:rsidP="00EA3378">
      <w:pPr>
        <w:pBdr>
          <w:top w:val="none" w:sz="4" w:space="0" w:color="000000"/>
          <w:left w:val="none" w:sz="4" w:space="0" w:color="000000"/>
          <w:bottom w:val="none" w:sz="4" w:space="0" w:color="000000"/>
          <w:right w:val="none" w:sz="4" w:space="0" w:color="000000"/>
        </w:pBdr>
        <w:spacing w:line="240" w:lineRule="auto"/>
        <w:ind w:left="286"/>
      </w:pPr>
      <w:r w:rsidRPr="003A1561">
        <w:rPr>
          <w:rFonts w:ascii="Wingdings" w:eastAsia="Wingdings" w:hAnsi="Wingdings" w:cs="Wingdings"/>
          <w:sz w:val="24"/>
        </w:rPr>
        <w:t></w:t>
      </w:r>
      <w:r w:rsidRPr="003A1561">
        <w:rPr>
          <w:spacing w:val="111"/>
          <w:sz w:val="24"/>
        </w:rPr>
        <w:t xml:space="preserve"> </w:t>
      </w:r>
      <w:r w:rsidRPr="003A1561">
        <w:rPr>
          <w:sz w:val="24"/>
        </w:rPr>
        <w:t>Пензулаева</w:t>
      </w:r>
      <w:r w:rsidRPr="003A1561">
        <w:rPr>
          <w:spacing w:val="18"/>
          <w:sz w:val="24"/>
        </w:rPr>
        <w:t xml:space="preserve"> </w:t>
      </w:r>
      <w:r w:rsidRPr="003A1561">
        <w:rPr>
          <w:sz w:val="24"/>
        </w:rPr>
        <w:t>Л.</w:t>
      </w:r>
      <w:r w:rsidRPr="003A1561">
        <w:rPr>
          <w:spacing w:val="19"/>
          <w:sz w:val="24"/>
        </w:rPr>
        <w:t xml:space="preserve"> </w:t>
      </w:r>
      <w:r w:rsidRPr="003A1561">
        <w:rPr>
          <w:spacing w:val="1"/>
          <w:sz w:val="24"/>
        </w:rPr>
        <w:t>И.</w:t>
      </w:r>
      <w:r w:rsidRPr="003A1561">
        <w:rPr>
          <w:spacing w:val="18"/>
          <w:sz w:val="24"/>
        </w:rPr>
        <w:t xml:space="preserve"> </w:t>
      </w:r>
      <w:r w:rsidRPr="003A1561">
        <w:rPr>
          <w:sz w:val="24"/>
        </w:rPr>
        <w:t>Физическая</w:t>
      </w:r>
      <w:r w:rsidRPr="003A1561">
        <w:rPr>
          <w:spacing w:val="19"/>
          <w:sz w:val="24"/>
        </w:rPr>
        <w:t xml:space="preserve"> </w:t>
      </w:r>
      <w:r w:rsidRPr="003A1561">
        <w:rPr>
          <w:sz w:val="24"/>
        </w:rPr>
        <w:t>культура</w:t>
      </w:r>
      <w:r w:rsidRPr="003A1561">
        <w:rPr>
          <w:spacing w:val="18"/>
          <w:sz w:val="24"/>
        </w:rPr>
        <w:t xml:space="preserve"> </w:t>
      </w:r>
      <w:r w:rsidRPr="003A1561">
        <w:rPr>
          <w:sz w:val="24"/>
        </w:rPr>
        <w:t>в</w:t>
      </w:r>
      <w:r w:rsidRPr="003A1561">
        <w:rPr>
          <w:spacing w:val="18"/>
          <w:sz w:val="24"/>
        </w:rPr>
        <w:t xml:space="preserve"> </w:t>
      </w:r>
      <w:r w:rsidRPr="003A1561">
        <w:rPr>
          <w:spacing w:val="1"/>
          <w:sz w:val="24"/>
        </w:rPr>
        <w:t>детском</w:t>
      </w:r>
      <w:r w:rsidRPr="003A1561">
        <w:rPr>
          <w:spacing w:val="18"/>
          <w:sz w:val="24"/>
        </w:rPr>
        <w:t xml:space="preserve"> </w:t>
      </w:r>
      <w:r w:rsidRPr="003A1561">
        <w:rPr>
          <w:spacing w:val="-1"/>
          <w:sz w:val="24"/>
        </w:rPr>
        <w:t>саду:</w:t>
      </w:r>
      <w:r w:rsidRPr="003A1561">
        <w:rPr>
          <w:spacing w:val="21"/>
          <w:sz w:val="24"/>
        </w:rPr>
        <w:t xml:space="preserve"> </w:t>
      </w:r>
      <w:r w:rsidRPr="003A1561">
        <w:rPr>
          <w:sz w:val="24"/>
        </w:rPr>
        <w:t>подготовительная</w:t>
      </w:r>
      <w:r w:rsidRPr="003A1561">
        <w:rPr>
          <w:spacing w:val="19"/>
          <w:sz w:val="24"/>
        </w:rPr>
        <w:t xml:space="preserve"> </w:t>
      </w:r>
      <w:r w:rsidRPr="003A1561">
        <w:rPr>
          <w:sz w:val="24"/>
        </w:rPr>
        <w:t>к</w:t>
      </w:r>
      <w:r w:rsidRPr="003A1561">
        <w:rPr>
          <w:spacing w:val="20"/>
          <w:sz w:val="24"/>
        </w:rPr>
        <w:t xml:space="preserve"> </w:t>
      </w:r>
      <w:r w:rsidRPr="003A1561">
        <w:rPr>
          <w:sz w:val="24"/>
        </w:rPr>
        <w:t>школе</w:t>
      </w:r>
      <w:r w:rsidRPr="003A1561">
        <w:rPr>
          <w:spacing w:val="18"/>
          <w:sz w:val="24"/>
        </w:rPr>
        <w:t xml:space="preserve"> </w:t>
      </w:r>
      <w:r w:rsidRPr="003A1561">
        <w:rPr>
          <w:spacing w:val="-1"/>
          <w:sz w:val="24"/>
        </w:rPr>
        <w:t xml:space="preserve">группа </w:t>
      </w:r>
      <w:r w:rsidRPr="003A1561">
        <w:rPr>
          <w:sz w:val="24"/>
        </w:rPr>
        <w:t>(6–7 лет).</w:t>
      </w:r>
    </w:p>
    <w:p w:rsidR="002C6E8D" w:rsidRPr="003A1561" w:rsidRDefault="0069355F" w:rsidP="00EA3378">
      <w:pPr>
        <w:pBdr>
          <w:top w:val="none" w:sz="4" w:space="0" w:color="000000"/>
          <w:left w:val="none" w:sz="4" w:space="0" w:color="000000"/>
          <w:bottom w:val="none" w:sz="4" w:space="0" w:color="000000"/>
          <w:right w:val="none" w:sz="4" w:space="0" w:color="000000"/>
        </w:pBdr>
        <w:spacing w:line="240" w:lineRule="auto"/>
        <w:ind w:left="286"/>
      </w:pPr>
      <w:r w:rsidRPr="003A1561">
        <w:rPr>
          <w:rFonts w:ascii="Wingdings" w:eastAsia="Wingdings" w:hAnsi="Wingdings" w:cs="Wingdings"/>
          <w:sz w:val="24"/>
        </w:rPr>
        <w:t></w:t>
      </w:r>
      <w:r w:rsidRPr="003A1561">
        <w:rPr>
          <w:spacing w:val="111"/>
          <w:sz w:val="24"/>
        </w:rPr>
        <w:t xml:space="preserve"> </w:t>
      </w:r>
      <w:r w:rsidRPr="003A1561">
        <w:rPr>
          <w:sz w:val="24"/>
        </w:rPr>
        <w:t>Сборник</w:t>
      </w:r>
      <w:r w:rsidRPr="003A1561">
        <w:rPr>
          <w:spacing w:val="1"/>
          <w:sz w:val="24"/>
        </w:rPr>
        <w:t xml:space="preserve"> </w:t>
      </w:r>
      <w:r w:rsidRPr="003A1561">
        <w:rPr>
          <w:sz w:val="24"/>
        </w:rPr>
        <w:t>подвижных</w:t>
      </w:r>
      <w:r w:rsidRPr="003A1561">
        <w:rPr>
          <w:spacing w:val="3"/>
          <w:sz w:val="24"/>
        </w:rPr>
        <w:t xml:space="preserve"> </w:t>
      </w:r>
      <w:r w:rsidRPr="003A1561">
        <w:rPr>
          <w:spacing w:val="-1"/>
          <w:sz w:val="24"/>
        </w:rPr>
        <w:t>игр</w:t>
      </w:r>
      <w:r w:rsidRPr="003A1561">
        <w:rPr>
          <w:spacing w:val="1"/>
          <w:sz w:val="24"/>
        </w:rPr>
        <w:t xml:space="preserve"> </w:t>
      </w:r>
      <w:r w:rsidRPr="003A1561">
        <w:rPr>
          <w:sz w:val="24"/>
        </w:rPr>
        <w:t xml:space="preserve">/ </w:t>
      </w:r>
      <w:r w:rsidRPr="003A1561">
        <w:rPr>
          <w:spacing w:val="1"/>
          <w:sz w:val="24"/>
        </w:rPr>
        <w:t>Автор</w:t>
      </w:r>
      <w:r w:rsidRPr="003A1561">
        <w:rPr>
          <w:spacing w:val="-1"/>
          <w:sz w:val="24"/>
        </w:rPr>
        <w:t>-</w:t>
      </w:r>
      <w:r w:rsidRPr="003A1561">
        <w:rPr>
          <w:sz w:val="24"/>
        </w:rPr>
        <w:t>сост. Э. Я. Степаненкова.</w:t>
      </w:r>
    </w:p>
    <w:p w:rsidR="002C6E8D" w:rsidRPr="003A1561" w:rsidRDefault="0069355F" w:rsidP="00EA3378">
      <w:pPr>
        <w:pBdr>
          <w:top w:val="none" w:sz="4" w:space="0" w:color="000000"/>
          <w:left w:val="none" w:sz="4" w:space="0" w:color="000000"/>
          <w:bottom w:val="none" w:sz="4" w:space="0" w:color="000000"/>
          <w:right w:val="none" w:sz="4" w:space="0" w:color="000000"/>
        </w:pBdr>
        <w:spacing w:line="240" w:lineRule="auto"/>
        <w:ind w:left="286"/>
      </w:pPr>
      <w:r w:rsidRPr="003A1561">
        <w:rPr>
          <w:rFonts w:ascii="Wingdings" w:eastAsia="Wingdings" w:hAnsi="Wingdings" w:cs="Wingdings"/>
          <w:sz w:val="24"/>
        </w:rPr>
        <w:t></w:t>
      </w:r>
      <w:r w:rsidRPr="003A1561">
        <w:rPr>
          <w:spacing w:val="111"/>
          <w:sz w:val="24"/>
        </w:rPr>
        <w:t xml:space="preserve"> </w:t>
      </w:r>
      <w:r w:rsidRPr="003A1561">
        <w:rPr>
          <w:sz w:val="24"/>
        </w:rPr>
        <w:t>Федорова</w:t>
      </w:r>
      <w:r w:rsidRPr="003A1561">
        <w:rPr>
          <w:spacing w:val="-1"/>
          <w:sz w:val="24"/>
        </w:rPr>
        <w:t xml:space="preserve"> </w:t>
      </w:r>
      <w:r w:rsidRPr="003A1561">
        <w:rPr>
          <w:sz w:val="24"/>
        </w:rPr>
        <w:t>С. Ю. Примерные</w:t>
      </w:r>
      <w:r w:rsidRPr="003A1561">
        <w:rPr>
          <w:spacing w:val="-2"/>
          <w:sz w:val="24"/>
        </w:rPr>
        <w:t xml:space="preserve"> </w:t>
      </w:r>
      <w:r w:rsidRPr="003A1561">
        <w:rPr>
          <w:sz w:val="24"/>
        </w:rPr>
        <w:t>планы физкультурных</w:t>
      </w:r>
      <w:r w:rsidRPr="003A1561">
        <w:rPr>
          <w:spacing w:val="-1"/>
          <w:sz w:val="24"/>
        </w:rPr>
        <w:t xml:space="preserve"> </w:t>
      </w:r>
      <w:r w:rsidRPr="003A1561">
        <w:rPr>
          <w:sz w:val="24"/>
        </w:rPr>
        <w:t>занятий</w:t>
      </w:r>
      <w:r w:rsidRPr="003A1561">
        <w:rPr>
          <w:spacing w:val="1"/>
          <w:sz w:val="24"/>
        </w:rPr>
        <w:t xml:space="preserve"> </w:t>
      </w:r>
      <w:r w:rsidRPr="003A1561">
        <w:rPr>
          <w:sz w:val="24"/>
        </w:rPr>
        <w:t>с</w:t>
      </w:r>
      <w:r w:rsidRPr="003A1561">
        <w:rPr>
          <w:spacing w:val="-1"/>
          <w:sz w:val="24"/>
        </w:rPr>
        <w:t xml:space="preserve"> </w:t>
      </w:r>
      <w:r w:rsidRPr="003A1561">
        <w:rPr>
          <w:sz w:val="24"/>
        </w:rPr>
        <w:t>детьми</w:t>
      </w:r>
      <w:r w:rsidRPr="003A1561">
        <w:rPr>
          <w:spacing w:val="-1"/>
          <w:sz w:val="24"/>
        </w:rPr>
        <w:t xml:space="preserve"> </w:t>
      </w:r>
      <w:r w:rsidRPr="003A1561">
        <w:rPr>
          <w:spacing w:val="3"/>
          <w:sz w:val="24"/>
        </w:rPr>
        <w:t>2–3</w:t>
      </w:r>
      <w:r w:rsidRPr="003A1561">
        <w:rPr>
          <w:spacing w:val="-3"/>
          <w:sz w:val="24"/>
        </w:rPr>
        <w:t xml:space="preserve"> </w:t>
      </w:r>
      <w:r w:rsidRPr="003A1561">
        <w:rPr>
          <w:sz w:val="24"/>
        </w:rPr>
        <w:t>лет</w:t>
      </w:r>
    </w:p>
    <w:p w:rsidR="002C6E8D" w:rsidRPr="003A1561" w:rsidRDefault="0069355F" w:rsidP="00EA3378">
      <w:pPr>
        <w:pBdr>
          <w:top w:val="none" w:sz="4" w:space="0" w:color="000000"/>
          <w:left w:val="none" w:sz="4" w:space="0" w:color="000000"/>
          <w:bottom w:val="none" w:sz="4" w:space="0" w:color="000000"/>
          <w:right w:val="none" w:sz="4" w:space="0" w:color="000000"/>
        </w:pBdr>
        <w:spacing w:line="240" w:lineRule="auto"/>
        <w:ind w:left="286"/>
      </w:pPr>
      <w:r w:rsidRPr="003A1561">
        <w:rPr>
          <w:rFonts w:ascii="Wingdings" w:eastAsia="Wingdings" w:hAnsi="Wingdings" w:cs="Wingdings"/>
          <w:sz w:val="24"/>
        </w:rPr>
        <w:t></w:t>
      </w:r>
      <w:r w:rsidRPr="003A1561">
        <w:rPr>
          <w:spacing w:val="111"/>
          <w:sz w:val="24"/>
        </w:rPr>
        <w:t xml:space="preserve"> </w:t>
      </w:r>
      <w:r w:rsidRPr="003A1561">
        <w:rPr>
          <w:sz w:val="24"/>
        </w:rPr>
        <w:t>Пензулаева</w:t>
      </w:r>
      <w:r w:rsidRPr="003A1561">
        <w:rPr>
          <w:spacing w:val="-1"/>
          <w:sz w:val="24"/>
        </w:rPr>
        <w:t xml:space="preserve"> </w:t>
      </w:r>
      <w:r w:rsidRPr="003A1561">
        <w:rPr>
          <w:sz w:val="24"/>
        </w:rPr>
        <w:t>Л. И. Оздоровительная гимнастика:</w:t>
      </w:r>
      <w:r w:rsidRPr="003A1561">
        <w:rPr>
          <w:spacing w:val="-2"/>
          <w:sz w:val="24"/>
        </w:rPr>
        <w:t xml:space="preserve"> </w:t>
      </w:r>
      <w:r w:rsidRPr="003A1561">
        <w:rPr>
          <w:spacing w:val="1"/>
          <w:sz w:val="24"/>
        </w:rPr>
        <w:t xml:space="preserve">комплексы </w:t>
      </w:r>
      <w:r w:rsidRPr="003A1561">
        <w:rPr>
          <w:sz w:val="24"/>
        </w:rPr>
        <w:t>упражнений</w:t>
      </w:r>
      <w:r w:rsidRPr="003A1561">
        <w:rPr>
          <w:spacing w:val="1"/>
          <w:sz w:val="24"/>
        </w:rPr>
        <w:t xml:space="preserve"> </w:t>
      </w:r>
      <w:r w:rsidRPr="003A1561">
        <w:rPr>
          <w:sz w:val="24"/>
        </w:rPr>
        <w:t>для детей</w:t>
      </w:r>
      <w:r w:rsidRPr="003A1561">
        <w:rPr>
          <w:spacing w:val="1"/>
          <w:sz w:val="24"/>
        </w:rPr>
        <w:t xml:space="preserve"> </w:t>
      </w:r>
      <w:r w:rsidRPr="003A1561">
        <w:rPr>
          <w:spacing w:val="2"/>
          <w:sz w:val="24"/>
        </w:rPr>
        <w:t>3–4</w:t>
      </w:r>
      <w:r w:rsidRPr="003A1561">
        <w:rPr>
          <w:spacing w:val="-2"/>
          <w:sz w:val="24"/>
        </w:rPr>
        <w:t xml:space="preserve"> </w:t>
      </w:r>
      <w:r w:rsidRPr="003A1561">
        <w:rPr>
          <w:sz w:val="24"/>
        </w:rPr>
        <w:t>лет.</w:t>
      </w:r>
    </w:p>
    <w:p w:rsidR="002C6E8D" w:rsidRPr="003A1561" w:rsidRDefault="0069355F" w:rsidP="00EA3378">
      <w:pPr>
        <w:pBdr>
          <w:top w:val="none" w:sz="4" w:space="0" w:color="000000"/>
          <w:left w:val="none" w:sz="4" w:space="0" w:color="000000"/>
          <w:bottom w:val="none" w:sz="4" w:space="0" w:color="000000"/>
          <w:right w:val="none" w:sz="4" w:space="0" w:color="000000"/>
        </w:pBdr>
        <w:spacing w:line="240" w:lineRule="auto"/>
        <w:ind w:left="286"/>
      </w:pPr>
      <w:r w:rsidRPr="003A1561">
        <w:rPr>
          <w:rFonts w:ascii="Wingdings" w:eastAsia="Wingdings" w:hAnsi="Wingdings" w:cs="Wingdings"/>
          <w:sz w:val="24"/>
        </w:rPr>
        <w:t></w:t>
      </w:r>
      <w:r w:rsidRPr="003A1561">
        <w:rPr>
          <w:spacing w:val="111"/>
          <w:sz w:val="24"/>
        </w:rPr>
        <w:t xml:space="preserve"> </w:t>
      </w:r>
      <w:r w:rsidRPr="003A1561">
        <w:rPr>
          <w:sz w:val="24"/>
        </w:rPr>
        <w:t>Пензулаева</w:t>
      </w:r>
      <w:r w:rsidRPr="003A1561">
        <w:rPr>
          <w:spacing w:val="-1"/>
          <w:sz w:val="24"/>
        </w:rPr>
        <w:t xml:space="preserve"> </w:t>
      </w:r>
      <w:r w:rsidRPr="003A1561">
        <w:rPr>
          <w:sz w:val="24"/>
        </w:rPr>
        <w:t>Л. И. Оздоровительная гимнастика:</w:t>
      </w:r>
      <w:r w:rsidRPr="003A1561">
        <w:rPr>
          <w:spacing w:val="-2"/>
          <w:sz w:val="24"/>
        </w:rPr>
        <w:t xml:space="preserve"> </w:t>
      </w:r>
      <w:r w:rsidRPr="003A1561">
        <w:rPr>
          <w:sz w:val="24"/>
        </w:rPr>
        <w:t>комплексы</w:t>
      </w:r>
      <w:r w:rsidRPr="003A1561">
        <w:rPr>
          <w:spacing w:val="2"/>
          <w:sz w:val="24"/>
        </w:rPr>
        <w:t xml:space="preserve"> </w:t>
      </w:r>
      <w:r w:rsidRPr="003A1561">
        <w:rPr>
          <w:sz w:val="24"/>
        </w:rPr>
        <w:t>упражнений</w:t>
      </w:r>
      <w:r w:rsidRPr="003A1561">
        <w:rPr>
          <w:spacing w:val="1"/>
          <w:sz w:val="24"/>
        </w:rPr>
        <w:t xml:space="preserve"> </w:t>
      </w:r>
      <w:r w:rsidRPr="003A1561">
        <w:rPr>
          <w:sz w:val="24"/>
        </w:rPr>
        <w:t>для детей</w:t>
      </w:r>
      <w:r w:rsidRPr="003A1561">
        <w:rPr>
          <w:spacing w:val="1"/>
          <w:sz w:val="24"/>
        </w:rPr>
        <w:t xml:space="preserve"> </w:t>
      </w:r>
      <w:r w:rsidRPr="003A1561">
        <w:rPr>
          <w:spacing w:val="4"/>
          <w:sz w:val="24"/>
        </w:rPr>
        <w:t>4–5</w:t>
      </w:r>
      <w:r w:rsidRPr="003A1561">
        <w:rPr>
          <w:spacing w:val="-4"/>
          <w:sz w:val="24"/>
        </w:rPr>
        <w:t xml:space="preserve"> </w:t>
      </w:r>
      <w:r w:rsidRPr="003A1561">
        <w:rPr>
          <w:sz w:val="24"/>
        </w:rPr>
        <w:t>лет.</w:t>
      </w:r>
    </w:p>
    <w:p w:rsidR="002C6E8D" w:rsidRPr="003A1561" w:rsidRDefault="0069355F" w:rsidP="00EA3378">
      <w:pPr>
        <w:pBdr>
          <w:top w:val="none" w:sz="4" w:space="0" w:color="000000"/>
          <w:left w:val="none" w:sz="4" w:space="0" w:color="000000"/>
          <w:bottom w:val="none" w:sz="4" w:space="0" w:color="000000"/>
          <w:right w:val="none" w:sz="4" w:space="0" w:color="000000"/>
        </w:pBdr>
        <w:spacing w:line="240" w:lineRule="auto"/>
        <w:ind w:left="286"/>
      </w:pPr>
      <w:r w:rsidRPr="003A1561">
        <w:rPr>
          <w:rFonts w:ascii="Wingdings" w:eastAsia="Wingdings" w:hAnsi="Wingdings" w:cs="Wingdings"/>
          <w:sz w:val="24"/>
        </w:rPr>
        <w:t></w:t>
      </w:r>
      <w:r w:rsidRPr="003A1561">
        <w:rPr>
          <w:spacing w:val="111"/>
          <w:sz w:val="24"/>
        </w:rPr>
        <w:t xml:space="preserve"> </w:t>
      </w:r>
      <w:r w:rsidRPr="003A1561">
        <w:rPr>
          <w:sz w:val="24"/>
        </w:rPr>
        <w:t>Пензулаева</w:t>
      </w:r>
      <w:r w:rsidRPr="003A1561">
        <w:rPr>
          <w:spacing w:val="-1"/>
          <w:sz w:val="24"/>
        </w:rPr>
        <w:t xml:space="preserve"> </w:t>
      </w:r>
      <w:r w:rsidRPr="003A1561">
        <w:rPr>
          <w:sz w:val="24"/>
        </w:rPr>
        <w:t>Л. И. Оздоровительная гимнастика:</w:t>
      </w:r>
      <w:r w:rsidRPr="003A1561">
        <w:rPr>
          <w:spacing w:val="-2"/>
          <w:sz w:val="24"/>
        </w:rPr>
        <w:t xml:space="preserve"> </w:t>
      </w:r>
      <w:r w:rsidRPr="003A1561">
        <w:rPr>
          <w:sz w:val="24"/>
        </w:rPr>
        <w:t>комплексы</w:t>
      </w:r>
      <w:r w:rsidRPr="003A1561">
        <w:rPr>
          <w:spacing w:val="2"/>
          <w:sz w:val="24"/>
        </w:rPr>
        <w:t xml:space="preserve"> </w:t>
      </w:r>
      <w:r w:rsidRPr="003A1561">
        <w:rPr>
          <w:sz w:val="24"/>
        </w:rPr>
        <w:t>упражнений</w:t>
      </w:r>
      <w:r w:rsidRPr="003A1561">
        <w:rPr>
          <w:spacing w:val="1"/>
          <w:sz w:val="24"/>
        </w:rPr>
        <w:t xml:space="preserve"> </w:t>
      </w:r>
      <w:r w:rsidRPr="003A1561">
        <w:rPr>
          <w:sz w:val="24"/>
        </w:rPr>
        <w:t>для детей</w:t>
      </w:r>
      <w:r w:rsidRPr="003A1561">
        <w:rPr>
          <w:spacing w:val="1"/>
          <w:sz w:val="24"/>
        </w:rPr>
        <w:t xml:space="preserve"> </w:t>
      </w:r>
      <w:r w:rsidRPr="003A1561">
        <w:rPr>
          <w:spacing w:val="4"/>
          <w:sz w:val="24"/>
        </w:rPr>
        <w:t>5–6</w:t>
      </w:r>
      <w:r w:rsidRPr="003A1561">
        <w:rPr>
          <w:spacing w:val="-4"/>
          <w:sz w:val="24"/>
        </w:rPr>
        <w:t xml:space="preserve"> </w:t>
      </w:r>
      <w:r w:rsidRPr="003A1561">
        <w:rPr>
          <w:sz w:val="24"/>
        </w:rPr>
        <w:t>лет.</w:t>
      </w:r>
    </w:p>
    <w:p w:rsidR="002C6E8D" w:rsidRPr="003A1561" w:rsidRDefault="0069355F" w:rsidP="00EA3378">
      <w:pPr>
        <w:pBdr>
          <w:top w:val="none" w:sz="4" w:space="0" w:color="000000"/>
          <w:left w:val="none" w:sz="4" w:space="0" w:color="000000"/>
          <w:bottom w:val="none" w:sz="4" w:space="0" w:color="000000"/>
          <w:right w:val="none" w:sz="4" w:space="0" w:color="000000"/>
        </w:pBdr>
        <w:spacing w:line="240" w:lineRule="auto"/>
        <w:ind w:left="286"/>
      </w:pPr>
      <w:r w:rsidRPr="003A1561">
        <w:rPr>
          <w:rFonts w:ascii="Wingdings" w:eastAsia="Wingdings" w:hAnsi="Wingdings" w:cs="Wingdings"/>
          <w:sz w:val="24"/>
        </w:rPr>
        <w:t></w:t>
      </w:r>
      <w:r w:rsidRPr="003A1561">
        <w:rPr>
          <w:spacing w:val="111"/>
          <w:sz w:val="24"/>
        </w:rPr>
        <w:t xml:space="preserve"> </w:t>
      </w:r>
      <w:r w:rsidRPr="003A1561">
        <w:rPr>
          <w:sz w:val="24"/>
        </w:rPr>
        <w:t>Пензулаева</w:t>
      </w:r>
      <w:r w:rsidRPr="003A1561">
        <w:rPr>
          <w:spacing w:val="-1"/>
          <w:sz w:val="24"/>
        </w:rPr>
        <w:t xml:space="preserve"> </w:t>
      </w:r>
      <w:r w:rsidRPr="003A1561">
        <w:rPr>
          <w:sz w:val="24"/>
        </w:rPr>
        <w:t>Л. И. Оздоровительная гимнастика:</w:t>
      </w:r>
      <w:r w:rsidRPr="003A1561">
        <w:rPr>
          <w:spacing w:val="2"/>
          <w:sz w:val="24"/>
        </w:rPr>
        <w:t xml:space="preserve"> </w:t>
      </w:r>
      <w:r w:rsidRPr="003A1561">
        <w:rPr>
          <w:sz w:val="24"/>
        </w:rPr>
        <w:t>комплексы</w:t>
      </w:r>
      <w:r w:rsidRPr="003A1561">
        <w:rPr>
          <w:spacing w:val="2"/>
          <w:sz w:val="24"/>
        </w:rPr>
        <w:t xml:space="preserve"> </w:t>
      </w:r>
      <w:r w:rsidRPr="003A1561">
        <w:rPr>
          <w:sz w:val="24"/>
        </w:rPr>
        <w:t>упражнений</w:t>
      </w:r>
      <w:r w:rsidRPr="003A1561">
        <w:rPr>
          <w:spacing w:val="1"/>
          <w:sz w:val="24"/>
        </w:rPr>
        <w:t xml:space="preserve"> </w:t>
      </w:r>
      <w:r w:rsidRPr="003A1561">
        <w:rPr>
          <w:sz w:val="24"/>
        </w:rPr>
        <w:t>для детей</w:t>
      </w:r>
      <w:r w:rsidRPr="003A1561">
        <w:rPr>
          <w:spacing w:val="1"/>
          <w:sz w:val="24"/>
        </w:rPr>
        <w:t xml:space="preserve"> </w:t>
      </w:r>
      <w:r w:rsidRPr="003A1561">
        <w:rPr>
          <w:spacing w:val="2"/>
          <w:sz w:val="24"/>
        </w:rPr>
        <w:t>6–7</w:t>
      </w:r>
      <w:r w:rsidRPr="003A1561">
        <w:rPr>
          <w:spacing w:val="-2"/>
          <w:sz w:val="24"/>
        </w:rPr>
        <w:t xml:space="preserve"> </w:t>
      </w:r>
      <w:r w:rsidRPr="003A1561">
        <w:rPr>
          <w:sz w:val="24"/>
        </w:rPr>
        <w:t>лет.</w:t>
      </w:r>
    </w:p>
    <w:p w:rsidR="002C6E8D" w:rsidRDefault="002C6E8D" w:rsidP="00EA3378">
      <w:pPr>
        <w:pBdr>
          <w:top w:val="none" w:sz="4" w:space="0" w:color="000000"/>
          <w:left w:val="none" w:sz="4" w:space="0" w:color="000000"/>
          <w:bottom w:val="none" w:sz="4" w:space="0" w:color="000000"/>
          <w:right w:val="none" w:sz="4" w:space="0" w:color="000000"/>
        </w:pBdr>
        <w:spacing w:line="240" w:lineRule="auto"/>
        <w:rPr>
          <w:color w:val="FF0000"/>
        </w:rPr>
      </w:pPr>
    </w:p>
    <w:p w:rsidR="002C6E8D" w:rsidRDefault="002C6E8D" w:rsidP="00EA3378">
      <w:pPr>
        <w:pBdr>
          <w:top w:val="none" w:sz="4" w:space="0" w:color="000000"/>
          <w:left w:val="none" w:sz="4" w:space="0" w:color="000000"/>
          <w:bottom w:val="none" w:sz="4" w:space="0" w:color="000000"/>
          <w:right w:val="none" w:sz="4" w:space="0" w:color="000000"/>
        </w:pBdr>
        <w:spacing w:line="240" w:lineRule="auto"/>
      </w:pPr>
    </w:p>
    <w:p w:rsidR="002C6E8D" w:rsidRDefault="002C6E8D" w:rsidP="00EA3378">
      <w:pPr>
        <w:pBdr>
          <w:top w:val="none" w:sz="4" w:space="0" w:color="000000"/>
          <w:left w:val="none" w:sz="4" w:space="0" w:color="000000"/>
          <w:bottom w:val="none" w:sz="4" w:space="0" w:color="000000"/>
          <w:right w:val="none" w:sz="4" w:space="0" w:color="000000"/>
        </w:pBdr>
        <w:spacing w:line="240" w:lineRule="auto"/>
      </w:pPr>
    </w:p>
    <w:p w:rsidR="002C6E8D" w:rsidRDefault="002C6E8D" w:rsidP="00EA3378">
      <w:pPr>
        <w:pBdr>
          <w:top w:val="none" w:sz="4" w:space="0" w:color="000000"/>
          <w:left w:val="none" w:sz="4" w:space="0" w:color="000000"/>
          <w:bottom w:val="none" w:sz="4" w:space="0" w:color="000000"/>
          <w:right w:val="none" w:sz="4" w:space="0" w:color="000000"/>
        </w:pBdr>
        <w:spacing w:line="240" w:lineRule="auto"/>
      </w:pPr>
    </w:p>
    <w:p w:rsidR="00C10829" w:rsidRDefault="00C10829" w:rsidP="00EA3378">
      <w:pPr>
        <w:pBdr>
          <w:top w:val="none" w:sz="4" w:space="0" w:color="000000"/>
          <w:left w:val="none" w:sz="4" w:space="0" w:color="000000"/>
          <w:bottom w:val="none" w:sz="4" w:space="0" w:color="000000"/>
          <w:right w:val="none" w:sz="4" w:space="0" w:color="000000"/>
        </w:pBdr>
        <w:spacing w:line="240" w:lineRule="auto"/>
        <w:sectPr w:rsidR="00C10829" w:rsidSect="00C10829">
          <w:pgSz w:w="11906" w:h="16838"/>
          <w:pgMar w:top="1134" w:right="851" w:bottom="1134" w:left="851" w:header="709" w:footer="709" w:gutter="0"/>
          <w:cols w:space="708"/>
          <w:docGrid w:linePitch="360"/>
        </w:sectPr>
      </w:pPr>
    </w:p>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4"/>
        </w:rPr>
        <w:lastRenderedPageBreak/>
        <w:t>2.1.3.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w:t>
      </w:r>
      <w:r w:rsidR="00130876">
        <w:rPr>
          <w:b/>
          <w:color w:val="000000"/>
          <w:sz w:val="24"/>
        </w:rPr>
        <w:t xml:space="preserve">ельных потребностей и интересов </w:t>
      </w:r>
      <w:r w:rsidR="00130876">
        <w:rPr>
          <w:b/>
          <w:bCs/>
        </w:rPr>
        <w:t>(п.23. ФОП ДО).</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ind w:firstLine="708"/>
        <w:rPr>
          <w:rFonts w:ascii="Calibri" w:eastAsia="Calibri" w:hAnsi="Calibri" w:cs="Calibri"/>
          <w:sz w:val="22"/>
          <w:szCs w:val="22"/>
        </w:rPr>
      </w:pPr>
      <w:r>
        <w:rPr>
          <w:color w:val="000000"/>
          <w:sz w:val="24"/>
        </w:rPr>
        <w:t>Для</w:t>
      </w:r>
      <w:r>
        <w:rPr>
          <w:color w:val="000000"/>
          <w:spacing w:val="129"/>
          <w:sz w:val="24"/>
        </w:rPr>
        <w:t xml:space="preserve"> </w:t>
      </w:r>
      <w:r>
        <w:rPr>
          <w:color w:val="000000"/>
          <w:sz w:val="24"/>
        </w:rPr>
        <w:t>достижения</w:t>
      </w:r>
      <w:r>
        <w:rPr>
          <w:color w:val="000000"/>
          <w:spacing w:val="127"/>
          <w:sz w:val="24"/>
        </w:rPr>
        <w:t xml:space="preserve"> </w:t>
      </w:r>
      <w:r>
        <w:rPr>
          <w:color w:val="000000"/>
          <w:sz w:val="24"/>
        </w:rPr>
        <w:t>задач</w:t>
      </w:r>
      <w:r>
        <w:rPr>
          <w:color w:val="000000"/>
          <w:spacing w:val="129"/>
          <w:sz w:val="24"/>
        </w:rPr>
        <w:t xml:space="preserve"> </w:t>
      </w:r>
      <w:r>
        <w:rPr>
          <w:color w:val="000000"/>
          <w:spacing w:val="1"/>
          <w:sz w:val="24"/>
        </w:rPr>
        <w:t>воспитания</w:t>
      </w:r>
      <w:r>
        <w:rPr>
          <w:color w:val="000000"/>
          <w:spacing w:val="129"/>
          <w:sz w:val="24"/>
        </w:rPr>
        <w:t xml:space="preserve"> </w:t>
      </w:r>
      <w:r>
        <w:rPr>
          <w:color w:val="000000"/>
          <w:sz w:val="24"/>
        </w:rPr>
        <w:t>в</w:t>
      </w:r>
      <w:r>
        <w:rPr>
          <w:color w:val="000000"/>
          <w:spacing w:val="126"/>
          <w:sz w:val="24"/>
        </w:rPr>
        <w:t xml:space="preserve"> </w:t>
      </w:r>
      <w:r>
        <w:rPr>
          <w:color w:val="000000"/>
          <w:spacing w:val="1"/>
          <w:sz w:val="24"/>
        </w:rPr>
        <w:t>ходе</w:t>
      </w:r>
      <w:r>
        <w:rPr>
          <w:color w:val="000000"/>
          <w:spacing w:val="126"/>
          <w:sz w:val="24"/>
        </w:rPr>
        <w:t xml:space="preserve"> </w:t>
      </w:r>
      <w:r>
        <w:rPr>
          <w:color w:val="000000"/>
          <w:sz w:val="24"/>
        </w:rPr>
        <w:t>реализации</w:t>
      </w:r>
      <w:r>
        <w:rPr>
          <w:color w:val="000000"/>
          <w:spacing w:val="128"/>
          <w:sz w:val="24"/>
        </w:rPr>
        <w:t xml:space="preserve"> </w:t>
      </w:r>
      <w:r>
        <w:rPr>
          <w:color w:val="000000"/>
          <w:sz w:val="24"/>
        </w:rPr>
        <w:t>Программы</w:t>
      </w:r>
      <w:r>
        <w:rPr>
          <w:color w:val="000000"/>
          <w:spacing w:val="129"/>
          <w:sz w:val="24"/>
        </w:rPr>
        <w:t xml:space="preserve"> </w:t>
      </w:r>
      <w:r>
        <w:rPr>
          <w:color w:val="000000"/>
          <w:sz w:val="24"/>
        </w:rPr>
        <w:t>педагоги</w:t>
      </w:r>
      <w:r>
        <w:rPr>
          <w:color w:val="000000"/>
          <w:spacing w:val="130"/>
          <w:sz w:val="24"/>
        </w:rPr>
        <w:t xml:space="preserve"> </w:t>
      </w:r>
      <w:r>
        <w:rPr>
          <w:color w:val="000000"/>
          <w:sz w:val="24"/>
        </w:rPr>
        <w:t>используют</w:t>
      </w:r>
      <w:r>
        <w:t xml:space="preserve"> </w:t>
      </w:r>
      <w:r>
        <w:rPr>
          <w:color w:val="000000"/>
          <w:sz w:val="24"/>
          <w:u w:val="single"/>
        </w:rPr>
        <w:t>следующие</w:t>
      </w:r>
      <w:r>
        <w:rPr>
          <w:color w:val="000000"/>
          <w:spacing w:val="-1"/>
          <w:sz w:val="24"/>
          <w:u w:val="single"/>
        </w:rPr>
        <w:t xml:space="preserve"> </w:t>
      </w:r>
      <w:r>
        <w:rPr>
          <w:color w:val="000000"/>
          <w:sz w:val="24"/>
          <w:u w:val="single"/>
        </w:rPr>
        <w:t>методы:</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организация</w:t>
      </w:r>
      <w:r>
        <w:rPr>
          <w:color w:val="000000"/>
          <w:spacing w:val="89"/>
          <w:sz w:val="24"/>
        </w:rPr>
        <w:t xml:space="preserve"> </w:t>
      </w:r>
      <w:r>
        <w:rPr>
          <w:color w:val="000000"/>
          <w:sz w:val="24"/>
        </w:rPr>
        <w:t>опыта</w:t>
      </w:r>
      <w:r>
        <w:rPr>
          <w:color w:val="000000"/>
          <w:spacing w:val="88"/>
          <w:sz w:val="24"/>
        </w:rPr>
        <w:t xml:space="preserve"> </w:t>
      </w:r>
      <w:r>
        <w:rPr>
          <w:color w:val="000000"/>
          <w:sz w:val="24"/>
        </w:rPr>
        <w:t>поведения</w:t>
      </w:r>
      <w:r>
        <w:rPr>
          <w:color w:val="000000"/>
          <w:spacing w:val="89"/>
          <w:sz w:val="24"/>
        </w:rPr>
        <w:t xml:space="preserve"> </w:t>
      </w:r>
      <w:r>
        <w:rPr>
          <w:color w:val="000000"/>
          <w:sz w:val="24"/>
        </w:rPr>
        <w:t>и</w:t>
      </w:r>
      <w:r>
        <w:rPr>
          <w:color w:val="000000"/>
          <w:spacing w:val="89"/>
          <w:sz w:val="24"/>
        </w:rPr>
        <w:t xml:space="preserve"> </w:t>
      </w:r>
      <w:r>
        <w:rPr>
          <w:color w:val="000000"/>
          <w:sz w:val="24"/>
        </w:rPr>
        <w:t>деятельности</w:t>
      </w:r>
      <w:r>
        <w:rPr>
          <w:color w:val="000000"/>
          <w:spacing w:val="90"/>
          <w:sz w:val="24"/>
        </w:rPr>
        <w:t xml:space="preserve"> </w:t>
      </w:r>
      <w:r>
        <w:rPr>
          <w:color w:val="000000"/>
          <w:sz w:val="24"/>
        </w:rPr>
        <w:t>(приучение</w:t>
      </w:r>
      <w:r>
        <w:rPr>
          <w:color w:val="000000"/>
          <w:spacing w:val="88"/>
          <w:sz w:val="24"/>
        </w:rPr>
        <w:t xml:space="preserve"> </w:t>
      </w:r>
      <w:r>
        <w:rPr>
          <w:color w:val="000000"/>
          <w:sz w:val="24"/>
        </w:rPr>
        <w:t>к</w:t>
      </w:r>
      <w:r>
        <w:rPr>
          <w:color w:val="000000"/>
          <w:spacing w:val="89"/>
          <w:sz w:val="24"/>
        </w:rPr>
        <w:t xml:space="preserve"> </w:t>
      </w:r>
      <w:r>
        <w:rPr>
          <w:color w:val="000000"/>
          <w:sz w:val="24"/>
        </w:rPr>
        <w:t>положительным</w:t>
      </w:r>
      <w:r>
        <w:rPr>
          <w:color w:val="000000"/>
          <w:spacing w:val="87"/>
          <w:sz w:val="24"/>
        </w:rPr>
        <w:t xml:space="preserve"> </w:t>
      </w:r>
      <w:r>
        <w:rPr>
          <w:color w:val="000000"/>
          <w:sz w:val="24"/>
        </w:rPr>
        <w:t xml:space="preserve">формам </w:t>
      </w:r>
      <w:r>
        <w:rPr>
          <w:color w:val="000000"/>
          <w:spacing w:val="300"/>
          <w:sz w:val="24"/>
        </w:rPr>
        <w:t> </w:t>
      </w:r>
      <w:r>
        <w:rPr>
          <w:color w:val="000000"/>
          <w:sz w:val="24"/>
        </w:rPr>
        <w:t>общественного поведения,</w:t>
      </w:r>
      <w:r>
        <w:rPr>
          <w:color w:val="000000"/>
          <w:spacing w:val="2"/>
          <w:sz w:val="24"/>
        </w:rPr>
        <w:t xml:space="preserve"> </w:t>
      </w:r>
      <w:r>
        <w:rPr>
          <w:color w:val="000000"/>
          <w:sz w:val="24"/>
        </w:rPr>
        <w:t>упражнение, воспитывающие</w:t>
      </w:r>
      <w:r>
        <w:rPr>
          <w:color w:val="000000"/>
          <w:spacing w:val="-1"/>
          <w:sz w:val="24"/>
        </w:rPr>
        <w:t xml:space="preserve"> </w:t>
      </w:r>
      <w:r>
        <w:rPr>
          <w:color w:val="000000"/>
          <w:sz w:val="24"/>
        </w:rPr>
        <w:t>ситуации, игровые</w:t>
      </w:r>
      <w:r>
        <w:rPr>
          <w:color w:val="000000"/>
          <w:spacing w:val="-1"/>
          <w:sz w:val="24"/>
        </w:rPr>
        <w:t xml:space="preserve"> </w:t>
      </w:r>
      <w:r>
        <w:rPr>
          <w:color w:val="000000"/>
          <w:sz w:val="24"/>
        </w:rPr>
        <w:t>методы);</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осознание</w:t>
      </w:r>
      <w:r>
        <w:rPr>
          <w:color w:val="000000"/>
          <w:spacing w:val="124"/>
          <w:sz w:val="24"/>
        </w:rPr>
        <w:t xml:space="preserve"> </w:t>
      </w:r>
      <w:r>
        <w:rPr>
          <w:color w:val="000000"/>
          <w:sz w:val="24"/>
        </w:rPr>
        <w:t>детьми</w:t>
      </w:r>
      <w:r>
        <w:rPr>
          <w:color w:val="000000"/>
          <w:spacing w:val="126"/>
          <w:sz w:val="24"/>
        </w:rPr>
        <w:t xml:space="preserve"> </w:t>
      </w:r>
      <w:r>
        <w:rPr>
          <w:color w:val="000000"/>
          <w:sz w:val="24"/>
        </w:rPr>
        <w:t>опыта</w:t>
      </w:r>
      <w:r>
        <w:rPr>
          <w:color w:val="000000"/>
          <w:spacing w:val="124"/>
          <w:sz w:val="24"/>
        </w:rPr>
        <w:t xml:space="preserve"> </w:t>
      </w:r>
      <w:r>
        <w:rPr>
          <w:color w:val="000000"/>
          <w:sz w:val="24"/>
        </w:rPr>
        <w:t>поведения</w:t>
      </w:r>
      <w:r>
        <w:rPr>
          <w:color w:val="000000"/>
          <w:spacing w:val="124"/>
          <w:sz w:val="24"/>
        </w:rPr>
        <w:t xml:space="preserve"> </w:t>
      </w:r>
      <w:r>
        <w:rPr>
          <w:color w:val="000000"/>
          <w:sz w:val="24"/>
        </w:rPr>
        <w:t>и</w:t>
      </w:r>
      <w:r>
        <w:rPr>
          <w:color w:val="000000"/>
          <w:spacing w:val="125"/>
          <w:sz w:val="24"/>
        </w:rPr>
        <w:t xml:space="preserve"> </w:t>
      </w:r>
      <w:r>
        <w:rPr>
          <w:color w:val="000000"/>
          <w:sz w:val="24"/>
        </w:rPr>
        <w:t>деятельности</w:t>
      </w:r>
      <w:r>
        <w:rPr>
          <w:color w:val="000000"/>
          <w:spacing w:val="125"/>
          <w:sz w:val="24"/>
        </w:rPr>
        <w:t xml:space="preserve"> </w:t>
      </w:r>
      <w:r>
        <w:rPr>
          <w:color w:val="000000"/>
          <w:spacing w:val="-1"/>
          <w:sz w:val="24"/>
        </w:rPr>
        <w:t>(рассказ</w:t>
      </w:r>
      <w:r>
        <w:rPr>
          <w:color w:val="000000"/>
          <w:spacing w:val="128"/>
          <w:sz w:val="24"/>
        </w:rPr>
        <w:t xml:space="preserve"> </w:t>
      </w:r>
      <w:r>
        <w:rPr>
          <w:color w:val="000000"/>
          <w:spacing w:val="1"/>
          <w:sz w:val="24"/>
        </w:rPr>
        <w:t>на</w:t>
      </w:r>
      <w:r>
        <w:rPr>
          <w:color w:val="000000"/>
          <w:spacing w:val="123"/>
          <w:sz w:val="24"/>
        </w:rPr>
        <w:t xml:space="preserve"> </w:t>
      </w:r>
      <w:r>
        <w:rPr>
          <w:color w:val="000000"/>
          <w:sz w:val="24"/>
        </w:rPr>
        <w:t>моральные</w:t>
      </w:r>
      <w:r>
        <w:rPr>
          <w:color w:val="000000"/>
          <w:spacing w:val="123"/>
          <w:sz w:val="24"/>
        </w:rPr>
        <w:t xml:space="preserve"> </w:t>
      </w:r>
      <w:r w:rsidR="005A6A15">
        <w:rPr>
          <w:color w:val="000000"/>
          <w:sz w:val="24"/>
        </w:rPr>
        <w:t>темы, разъяснение</w:t>
      </w:r>
      <w:r>
        <w:rPr>
          <w:color w:val="000000"/>
          <w:spacing w:val="61"/>
          <w:sz w:val="24"/>
        </w:rPr>
        <w:t xml:space="preserve"> </w:t>
      </w:r>
      <w:r>
        <w:rPr>
          <w:color w:val="000000"/>
          <w:sz w:val="24"/>
        </w:rPr>
        <w:t>норм</w:t>
      </w:r>
      <w:r>
        <w:rPr>
          <w:color w:val="000000"/>
          <w:spacing w:val="61"/>
          <w:sz w:val="24"/>
        </w:rPr>
        <w:t xml:space="preserve"> </w:t>
      </w:r>
      <w:r>
        <w:rPr>
          <w:color w:val="000000"/>
          <w:sz w:val="24"/>
        </w:rPr>
        <w:t>и</w:t>
      </w:r>
      <w:r>
        <w:rPr>
          <w:color w:val="000000"/>
          <w:spacing w:val="63"/>
          <w:sz w:val="24"/>
        </w:rPr>
        <w:t xml:space="preserve"> </w:t>
      </w:r>
      <w:r>
        <w:rPr>
          <w:color w:val="000000"/>
          <w:sz w:val="24"/>
        </w:rPr>
        <w:t>правил</w:t>
      </w:r>
      <w:r>
        <w:rPr>
          <w:color w:val="000000"/>
          <w:spacing w:val="62"/>
          <w:sz w:val="24"/>
        </w:rPr>
        <w:t xml:space="preserve"> </w:t>
      </w:r>
      <w:r>
        <w:rPr>
          <w:color w:val="000000"/>
          <w:sz w:val="24"/>
        </w:rPr>
        <w:t>поведения,</w:t>
      </w:r>
      <w:r>
        <w:rPr>
          <w:color w:val="000000"/>
          <w:spacing w:val="62"/>
          <w:sz w:val="24"/>
        </w:rPr>
        <w:t xml:space="preserve"> </w:t>
      </w:r>
      <w:r>
        <w:rPr>
          <w:color w:val="000000"/>
          <w:sz w:val="24"/>
        </w:rPr>
        <w:t>чтение</w:t>
      </w:r>
      <w:r>
        <w:rPr>
          <w:color w:val="000000"/>
          <w:spacing w:val="61"/>
          <w:sz w:val="24"/>
        </w:rPr>
        <w:t xml:space="preserve"> </w:t>
      </w:r>
      <w:r>
        <w:rPr>
          <w:color w:val="000000"/>
          <w:sz w:val="24"/>
        </w:rPr>
        <w:t>художественной</w:t>
      </w:r>
      <w:r>
        <w:rPr>
          <w:color w:val="000000"/>
          <w:spacing w:val="63"/>
          <w:sz w:val="24"/>
        </w:rPr>
        <w:t xml:space="preserve"> </w:t>
      </w:r>
      <w:r>
        <w:rPr>
          <w:color w:val="000000"/>
          <w:sz w:val="24"/>
        </w:rPr>
        <w:t>литературы,</w:t>
      </w:r>
      <w:r>
        <w:rPr>
          <w:color w:val="000000"/>
          <w:spacing w:val="64"/>
          <w:sz w:val="24"/>
        </w:rPr>
        <w:t xml:space="preserve"> </w:t>
      </w:r>
      <w:r>
        <w:rPr>
          <w:color w:val="000000"/>
          <w:sz w:val="24"/>
        </w:rPr>
        <w:t xml:space="preserve">этические </w:t>
      </w:r>
      <w:r>
        <w:rPr>
          <w:color w:val="000000"/>
          <w:spacing w:val="300"/>
          <w:sz w:val="24"/>
        </w:rPr>
        <w:t> </w:t>
      </w:r>
      <w:r>
        <w:rPr>
          <w:color w:val="000000"/>
          <w:sz w:val="24"/>
        </w:rPr>
        <w:t>беседы, обсуждение</w:t>
      </w:r>
      <w:r>
        <w:rPr>
          <w:color w:val="000000"/>
          <w:spacing w:val="-1"/>
          <w:sz w:val="24"/>
        </w:rPr>
        <w:t xml:space="preserve"> </w:t>
      </w:r>
      <w:r>
        <w:rPr>
          <w:color w:val="000000"/>
          <w:sz w:val="24"/>
        </w:rPr>
        <w:t>поступков и жизненных</w:t>
      </w:r>
      <w:r>
        <w:rPr>
          <w:color w:val="000000"/>
          <w:spacing w:val="2"/>
          <w:sz w:val="24"/>
        </w:rPr>
        <w:t xml:space="preserve"> </w:t>
      </w:r>
      <w:r>
        <w:rPr>
          <w:color w:val="000000"/>
          <w:sz w:val="24"/>
        </w:rPr>
        <w:t>ситуаций, личный</w:t>
      </w:r>
      <w:r>
        <w:rPr>
          <w:color w:val="000000"/>
          <w:spacing w:val="1"/>
          <w:sz w:val="24"/>
        </w:rPr>
        <w:t xml:space="preserve"> </w:t>
      </w:r>
      <w:r>
        <w:rPr>
          <w:color w:val="000000"/>
          <w:sz w:val="24"/>
        </w:rPr>
        <w:t>пример);</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мотивация</w:t>
      </w:r>
      <w:r>
        <w:rPr>
          <w:color w:val="000000"/>
          <w:spacing w:val="26"/>
          <w:sz w:val="24"/>
        </w:rPr>
        <w:t xml:space="preserve"> </w:t>
      </w:r>
      <w:r>
        <w:rPr>
          <w:color w:val="000000"/>
          <w:sz w:val="24"/>
        </w:rPr>
        <w:t>опыта</w:t>
      </w:r>
      <w:r>
        <w:rPr>
          <w:color w:val="000000"/>
          <w:spacing w:val="25"/>
          <w:sz w:val="24"/>
        </w:rPr>
        <w:t xml:space="preserve"> </w:t>
      </w:r>
      <w:r>
        <w:rPr>
          <w:color w:val="000000"/>
          <w:sz w:val="24"/>
        </w:rPr>
        <w:t>поведения</w:t>
      </w:r>
      <w:r>
        <w:rPr>
          <w:color w:val="000000"/>
          <w:spacing w:val="26"/>
          <w:sz w:val="24"/>
        </w:rPr>
        <w:t xml:space="preserve"> </w:t>
      </w:r>
      <w:r>
        <w:rPr>
          <w:color w:val="000000"/>
          <w:sz w:val="24"/>
        </w:rPr>
        <w:t>и</w:t>
      </w:r>
      <w:r>
        <w:rPr>
          <w:color w:val="000000"/>
          <w:spacing w:val="27"/>
          <w:sz w:val="24"/>
        </w:rPr>
        <w:t xml:space="preserve"> </w:t>
      </w:r>
      <w:r>
        <w:rPr>
          <w:color w:val="000000"/>
          <w:sz w:val="24"/>
        </w:rPr>
        <w:t>деятельности</w:t>
      </w:r>
      <w:r>
        <w:rPr>
          <w:color w:val="000000"/>
          <w:spacing w:val="31"/>
          <w:sz w:val="24"/>
        </w:rPr>
        <w:t xml:space="preserve"> </w:t>
      </w:r>
      <w:r>
        <w:rPr>
          <w:color w:val="000000"/>
          <w:sz w:val="24"/>
        </w:rPr>
        <w:t>(поощрение,</w:t>
      </w:r>
      <w:r>
        <w:rPr>
          <w:color w:val="000000"/>
          <w:spacing w:val="26"/>
          <w:sz w:val="24"/>
        </w:rPr>
        <w:t xml:space="preserve"> </w:t>
      </w:r>
      <w:r>
        <w:rPr>
          <w:color w:val="000000"/>
          <w:sz w:val="24"/>
        </w:rPr>
        <w:t>методы</w:t>
      </w:r>
      <w:r>
        <w:rPr>
          <w:color w:val="000000"/>
          <w:spacing w:val="26"/>
          <w:sz w:val="24"/>
        </w:rPr>
        <w:t xml:space="preserve"> </w:t>
      </w:r>
      <w:r>
        <w:rPr>
          <w:color w:val="000000"/>
          <w:sz w:val="24"/>
        </w:rPr>
        <w:t>развития</w:t>
      </w:r>
      <w:r>
        <w:rPr>
          <w:color w:val="000000"/>
          <w:spacing w:val="26"/>
          <w:sz w:val="24"/>
        </w:rPr>
        <w:t xml:space="preserve"> </w:t>
      </w:r>
      <w:r>
        <w:rPr>
          <w:color w:val="000000"/>
          <w:sz w:val="24"/>
        </w:rPr>
        <w:t>эмоций,</w:t>
      </w:r>
      <w:r>
        <w:rPr>
          <w:color w:val="000000"/>
          <w:spacing w:val="27"/>
          <w:sz w:val="24"/>
        </w:rPr>
        <w:t xml:space="preserve"> </w:t>
      </w:r>
      <w:r>
        <w:rPr>
          <w:color w:val="000000"/>
          <w:sz w:val="24"/>
        </w:rPr>
        <w:t>игры, соревнования, проектные</w:t>
      </w:r>
      <w:r>
        <w:rPr>
          <w:color w:val="000000"/>
          <w:spacing w:val="-1"/>
          <w:sz w:val="24"/>
        </w:rPr>
        <w:t xml:space="preserve"> </w:t>
      </w:r>
      <w:r>
        <w:rPr>
          <w:color w:val="000000"/>
          <w:sz w:val="24"/>
        </w:rPr>
        <w:t>методы).</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При</w:t>
      </w:r>
      <w:r>
        <w:rPr>
          <w:color w:val="000000"/>
          <w:spacing w:val="24"/>
          <w:sz w:val="24"/>
        </w:rPr>
        <w:t xml:space="preserve"> </w:t>
      </w:r>
      <w:r>
        <w:rPr>
          <w:color w:val="000000"/>
          <w:sz w:val="24"/>
        </w:rPr>
        <w:t>организации</w:t>
      </w:r>
      <w:r>
        <w:rPr>
          <w:color w:val="000000"/>
          <w:spacing w:val="25"/>
          <w:sz w:val="24"/>
        </w:rPr>
        <w:t xml:space="preserve"> </w:t>
      </w:r>
      <w:r>
        <w:rPr>
          <w:color w:val="000000"/>
          <w:sz w:val="24"/>
        </w:rPr>
        <w:t>обучения,</w:t>
      </w:r>
      <w:r>
        <w:rPr>
          <w:color w:val="000000"/>
          <w:spacing w:val="24"/>
          <w:sz w:val="24"/>
        </w:rPr>
        <w:t xml:space="preserve"> </w:t>
      </w:r>
      <w:r>
        <w:rPr>
          <w:color w:val="000000"/>
          <w:sz w:val="24"/>
        </w:rPr>
        <w:t>педагоги</w:t>
      </w:r>
      <w:r>
        <w:rPr>
          <w:color w:val="000000"/>
          <w:spacing w:val="25"/>
          <w:sz w:val="24"/>
        </w:rPr>
        <w:t xml:space="preserve"> </w:t>
      </w:r>
      <w:r>
        <w:rPr>
          <w:color w:val="000000"/>
          <w:spacing w:val="-1"/>
          <w:sz w:val="24"/>
        </w:rPr>
        <w:t>используют</w:t>
      </w:r>
      <w:r>
        <w:rPr>
          <w:color w:val="000000"/>
          <w:spacing w:val="25"/>
          <w:sz w:val="24"/>
        </w:rPr>
        <w:t xml:space="preserve"> </w:t>
      </w:r>
      <w:r>
        <w:rPr>
          <w:color w:val="000000"/>
          <w:sz w:val="24"/>
        </w:rPr>
        <w:t>традиционные</w:t>
      </w:r>
      <w:r>
        <w:rPr>
          <w:color w:val="000000"/>
          <w:spacing w:val="22"/>
          <w:sz w:val="24"/>
        </w:rPr>
        <w:t xml:space="preserve"> </w:t>
      </w:r>
      <w:r>
        <w:rPr>
          <w:color w:val="000000"/>
          <w:sz w:val="24"/>
        </w:rPr>
        <w:t>методы</w:t>
      </w:r>
      <w:r>
        <w:rPr>
          <w:color w:val="000000"/>
          <w:spacing w:val="24"/>
          <w:sz w:val="24"/>
        </w:rPr>
        <w:t xml:space="preserve"> </w:t>
      </w:r>
      <w:r>
        <w:rPr>
          <w:color w:val="000000"/>
          <w:sz w:val="24"/>
        </w:rPr>
        <w:t>(словесные,</w:t>
      </w:r>
      <w:r>
        <w:rPr>
          <w:color w:val="000000"/>
          <w:spacing w:val="24"/>
          <w:sz w:val="24"/>
        </w:rPr>
        <w:t xml:space="preserve"> </w:t>
      </w:r>
      <w:r>
        <w:rPr>
          <w:color w:val="000000"/>
          <w:sz w:val="24"/>
        </w:rPr>
        <w:t>наглядные, практические)</w:t>
      </w:r>
      <w:r>
        <w:rPr>
          <w:color w:val="000000"/>
          <w:spacing w:val="78"/>
          <w:sz w:val="24"/>
        </w:rPr>
        <w:t xml:space="preserve"> </w:t>
      </w:r>
      <w:r>
        <w:rPr>
          <w:color w:val="000000"/>
          <w:sz w:val="24"/>
        </w:rPr>
        <w:t>и</w:t>
      </w:r>
      <w:r>
        <w:rPr>
          <w:color w:val="000000"/>
          <w:spacing w:val="78"/>
          <w:sz w:val="24"/>
        </w:rPr>
        <w:t xml:space="preserve"> </w:t>
      </w:r>
      <w:r>
        <w:rPr>
          <w:color w:val="000000"/>
          <w:sz w:val="24"/>
        </w:rPr>
        <w:t>дополняют</w:t>
      </w:r>
      <w:r>
        <w:rPr>
          <w:color w:val="000000"/>
          <w:spacing w:val="77"/>
          <w:sz w:val="24"/>
        </w:rPr>
        <w:t xml:space="preserve"> </w:t>
      </w:r>
      <w:r>
        <w:rPr>
          <w:color w:val="000000"/>
          <w:sz w:val="24"/>
        </w:rPr>
        <w:t>методами,</w:t>
      </w:r>
      <w:r>
        <w:rPr>
          <w:color w:val="000000"/>
          <w:spacing w:val="79"/>
          <w:sz w:val="24"/>
        </w:rPr>
        <w:t xml:space="preserve"> </w:t>
      </w:r>
      <w:r>
        <w:rPr>
          <w:color w:val="000000"/>
          <w:sz w:val="24"/>
        </w:rPr>
        <w:t>в</w:t>
      </w:r>
      <w:r>
        <w:rPr>
          <w:color w:val="000000"/>
          <w:spacing w:val="78"/>
          <w:sz w:val="24"/>
        </w:rPr>
        <w:t xml:space="preserve"> </w:t>
      </w:r>
      <w:r>
        <w:rPr>
          <w:color w:val="000000"/>
          <w:sz w:val="24"/>
        </w:rPr>
        <w:t>основу</w:t>
      </w:r>
      <w:r>
        <w:rPr>
          <w:color w:val="000000"/>
          <w:spacing w:val="71"/>
          <w:sz w:val="24"/>
        </w:rPr>
        <w:t xml:space="preserve"> </w:t>
      </w:r>
      <w:r>
        <w:rPr>
          <w:color w:val="000000"/>
          <w:sz w:val="24"/>
        </w:rPr>
        <w:t>которых</w:t>
      </w:r>
      <w:r>
        <w:rPr>
          <w:color w:val="000000"/>
          <w:spacing w:val="80"/>
          <w:sz w:val="24"/>
        </w:rPr>
        <w:t xml:space="preserve"> </w:t>
      </w:r>
      <w:r>
        <w:rPr>
          <w:color w:val="000000"/>
          <w:sz w:val="24"/>
        </w:rPr>
        <w:t>положен</w:t>
      </w:r>
      <w:r>
        <w:rPr>
          <w:color w:val="000000"/>
          <w:spacing w:val="78"/>
          <w:sz w:val="24"/>
        </w:rPr>
        <w:t xml:space="preserve"> </w:t>
      </w:r>
      <w:r>
        <w:rPr>
          <w:color w:val="000000"/>
          <w:sz w:val="24"/>
        </w:rPr>
        <w:t>характер</w:t>
      </w:r>
      <w:r>
        <w:rPr>
          <w:color w:val="000000"/>
          <w:spacing w:val="79"/>
          <w:sz w:val="24"/>
        </w:rPr>
        <w:t xml:space="preserve"> </w:t>
      </w:r>
      <w:r>
        <w:rPr>
          <w:color w:val="000000"/>
          <w:sz w:val="24"/>
        </w:rPr>
        <w:t>познавательной</w:t>
      </w:r>
      <w:r>
        <w:t xml:space="preserve"> </w:t>
      </w:r>
      <w:r>
        <w:rPr>
          <w:color w:val="000000"/>
          <w:sz w:val="24"/>
        </w:rPr>
        <w:t>деятельности</w:t>
      </w:r>
      <w:r>
        <w:rPr>
          <w:color w:val="000000"/>
          <w:spacing w:val="1"/>
          <w:sz w:val="24"/>
        </w:rPr>
        <w:t xml:space="preserve"> </w:t>
      </w:r>
      <w:r>
        <w:rPr>
          <w:color w:val="000000"/>
          <w:sz w:val="24"/>
        </w:rPr>
        <w:t>детей:</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pPr>
      <w:r>
        <w:rPr>
          <w:color w:val="000000"/>
          <w:sz w:val="24"/>
        </w:rPr>
        <w:t>1)</w:t>
      </w:r>
      <w:r>
        <w:rPr>
          <w:color w:val="000000"/>
          <w:spacing w:val="160"/>
          <w:sz w:val="24"/>
        </w:rPr>
        <w:t xml:space="preserve"> </w:t>
      </w:r>
      <w:r>
        <w:rPr>
          <w:color w:val="000000"/>
          <w:sz w:val="24"/>
        </w:rPr>
        <w:t>при</w:t>
      </w:r>
      <w:r>
        <w:rPr>
          <w:color w:val="000000"/>
          <w:spacing w:val="161"/>
          <w:sz w:val="24"/>
        </w:rPr>
        <w:t xml:space="preserve"> </w:t>
      </w:r>
      <w:r>
        <w:rPr>
          <w:color w:val="000000"/>
          <w:sz w:val="24"/>
        </w:rPr>
        <w:t>использовании</w:t>
      </w:r>
      <w:r>
        <w:rPr>
          <w:color w:val="000000"/>
          <w:spacing w:val="162"/>
          <w:sz w:val="24"/>
        </w:rPr>
        <w:t xml:space="preserve"> </w:t>
      </w:r>
      <w:r>
        <w:rPr>
          <w:color w:val="000000"/>
          <w:sz w:val="24"/>
        </w:rPr>
        <w:t>информационно</w:t>
      </w:r>
      <w:r>
        <w:rPr>
          <w:color w:val="000000"/>
          <w:spacing w:val="-1"/>
          <w:sz w:val="24"/>
        </w:rPr>
        <w:t>-</w:t>
      </w:r>
      <w:r>
        <w:rPr>
          <w:color w:val="000000"/>
          <w:sz w:val="24"/>
        </w:rPr>
        <w:t>рецептивного</w:t>
      </w:r>
      <w:r>
        <w:rPr>
          <w:color w:val="000000"/>
          <w:spacing w:val="160"/>
          <w:sz w:val="24"/>
        </w:rPr>
        <w:t xml:space="preserve"> </w:t>
      </w:r>
      <w:r>
        <w:rPr>
          <w:color w:val="000000"/>
          <w:sz w:val="24"/>
        </w:rPr>
        <w:t>метода</w:t>
      </w:r>
      <w:r>
        <w:rPr>
          <w:color w:val="000000"/>
          <w:spacing w:val="160"/>
          <w:sz w:val="24"/>
        </w:rPr>
        <w:t xml:space="preserve"> </w:t>
      </w:r>
      <w:r>
        <w:rPr>
          <w:color w:val="000000"/>
          <w:sz w:val="24"/>
        </w:rPr>
        <w:t>предъявляется</w:t>
      </w:r>
      <w:r>
        <w:rPr>
          <w:color w:val="000000"/>
          <w:spacing w:val="161"/>
          <w:sz w:val="24"/>
        </w:rPr>
        <w:t xml:space="preserve"> </w:t>
      </w:r>
      <w:r>
        <w:rPr>
          <w:color w:val="000000"/>
          <w:sz w:val="24"/>
        </w:rPr>
        <w:t>информация, организуются</w:t>
      </w:r>
      <w:r>
        <w:rPr>
          <w:color w:val="000000"/>
          <w:spacing w:val="238"/>
          <w:sz w:val="24"/>
        </w:rPr>
        <w:t xml:space="preserve"> </w:t>
      </w:r>
      <w:r>
        <w:rPr>
          <w:color w:val="000000"/>
          <w:sz w:val="24"/>
        </w:rPr>
        <w:t>действия</w:t>
      </w:r>
      <w:r>
        <w:rPr>
          <w:color w:val="000000"/>
          <w:spacing w:val="237"/>
          <w:sz w:val="24"/>
        </w:rPr>
        <w:t xml:space="preserve"> </w:t>
      </w:r>
      <w:r>
        <w:rPr>
          <w:color w:val="000000"/>
          <w:sz w:val="24"/>
        </w:rPr>
        <w:t>ребенка</w:t>
      </w:r>
      <w:r>
        <w:rPr>
          <w:color w:val="000000"/>
          <w:spacing w:val="236"/>
          <w:sz w:val="24"/>
        </w:rPr>
        <w:t xml:space="preserve"> </w:t>
      </w:r>
      <w:r>
        <w:rPr>
          <w:color w:val="000000"/>
          <w:sz w:val="24"/>
        </w:rPr>
        <w:t>с</w:t>
      </w:r>
      <w:r>
        <w:rPr>
          <w:color w:val="000000"/>
          <w:spacing w:val="236"/>
          <w:sz w:val="24"/>
        </w:rPr>
        <w:t xml:space="preserve"> </w:t>
      </w:r>
      <w:r>
        <w:rPr>
          <w:color w:val="000000"/>
          <w:sz w:val="24"/>
        </w:rPr>
        <w:t>объектом</w:t>
      </w:r>
      <w:r>
        <w:rPr>
          <w:color w:val="000000"/>
          <w:spacing w:val="237"/>
          <w:sz w:val="24"/>
        </w:rPr>
        <w:t xml:space="preserve"> </w:t>
      </w:r>
      <w:r>
        <w:rPr>
          <w:color w:val="000000"/>
          <w:sz w:val="24"/>
        </w:rPr>
        <w:t>изучения</w:t>
      </w:r>
      <w:r>
        <w:rPr>
          <w:color w:val="000000"/>
          <w:spacing w:val="237"/>
          <w:sz w:val="24"/>
        </w:rPr>
        <w:t xml:space="preserve"> </w:t>
      </w:r>
      <w:r>
        <w:rPr>
          <w:color w:val="000000"/>
          <w:sz w:val="24"/>
        </w:rPr>
        <w:t>(распознающее</w:t>
      </w:r>
      <w:r>
        <w:rPr>
          <w:color w:val="000000"/>
          <w:spacing w:val="236"/>
          <w:sz w:val="24"/>
        </w:rPr>
        <w:t xml:space="preserve"> </w:t>
      </w:r>
      <w:r>
        <w:rPr>
          <w:color w:val="000000"/>
          <w:sz w:val="24"/>
        </w:rPr>
        <w:t>наблюдение, рассматривание</w:t>
      </w:r>
      <w:r>
        <w:rPr>
          <w:color w:val="000000"/>
          <w:spacing w:val="188"/>
          <w:sz w:val="24"/>
        </w:rPr>
        <w:t xml:space="preserve"> </w:t>
      </w:r>
      <w:r>
        <w:rPr>
          <w:color w:val="000000"/>
          <w:sz w:val="24"/>
        </w:rPr>
        <w:t>картин,</w:t>
      </w:r>
      <w:r>
        <w:rPr>
          <w:color w:val="000000"/>
          <w:spacing w:val="189"/>
          <w:sz w:val="24"/>
        </w:rPr>
        <w:t xml:space="preserve"> </w:t>
      </w:r>
      <w:r>
        <w:rPr>
          <w:color w:val="000000"/>
          <w:sz w:val="24"/>
        </w:rPr>
        <w:t>демонстрация</w:t>
      </w:r>
      <w:r>
        <w:rPr>
          <w:color w:val="000000"/>
          <w:spacing w:val="189"/>
          <w:sz w:val="24"/>
        </w:rPr>
        <w:t xml:space="preserve"> </w:t>
      </w:r>
      <w:r>
        <w:rPr>
          <w:color w:val="000000"/>
          <w:spacing w:val="1"/>
          <w:sz w:val="24"/>
        </w:rPr>
        <w:t>кино</w:t>
      </w:r>
      <w:r>
        <w:rPr>
          <w:color w:val="000000"/>
          <w:sz w:val="24"/>
        </w:rPr>
        <w:t>-</w:t>
      </w:r>
      <w:r>
        <w:rPr>
          <w:color w:val="000000"/>
          <w:spacing w:val="189"/>
          <w:sz w:val="24"/>
        </w:rPr>
        <w:t xml:space="preserve"> </w:t>
      </w:r>
      <w:r>
        <w:rPr>
          <w:color w:val="000000"/>
          <w:sz w:val="24"/>
        </w:rPr>
        <w:t>и</w:t>
      </w:r>
      <w:r>
        <w:rPr>
          <w:color w:val="000000"/>
          <w:spacing w:val="190"/>
          <w:sz w:val="24"/>
        </w:rPr>
        <w:t xml:space="preserve"> </w:t>
      </w:r>
      <w:r>
        <w:rPr>
          <w:color w:val="000000"/>
          <w:sz w:val="24"/>
        </w:rPr>
        <w:t>диафильмов,</w:t>
      </w:r>
      <w:r>
        <w:rPr>
          <w:color w:val="000000"/>
          <w:spacing w:val="187"/>
          <w:sz w:val="24"/>
        </w:rPr>
        <w:t xml:space="preserve"> </w:t>
      </w:r>
      <w:r>
        <w:rPr>
          <w:color w:val="000000"/>
          <w:sz w:val="24"/>
        </w:rPr>
        <w:t>просмотр</w:t>
      </w:r>
      <w:r>
        <w:rPr>
          <w:color w:val="000000"/>
          <w:spacing w:val="190"/>
          <w:sz w:val="24"/>
        </w:rPr>
        <w:t xml:space="preserve"> </w:t>
      </w:r>
      <w:r>
        <w:rPr>
          <w:color w:val="000000"/>
          <w:sz w:val="24"/>
        </w:rPr>
        <w:t>компьютерных презентаций, рассказы педагога</w:t>
      </w:r>
      <w:r>
        <w:rPr>
          <w:color w:val="000000"/>
          <w:spacing w:val="-1"/>
          <w:sz w:val="24"/>
        </w:rPr>
        <w:t xml:space="preserve"> </w:t>
      </w:r>
      <w:r>
        <w:rPr>
          <w:color w:val="000000"/>
          <w:sz w:val="24"/>
        </w:rPr>
        <w:t>или</w:t>
      </w:r>
      <w:r>
        <w:rPr>
          <w:color w:val="000000"/>
          <w:spacing w:val="1"/>
          <w:sz w:val="24"/>
        </w:rPr>
        <w:t xml:space="preserve"> </w:t>
      </w:r>
      <w:r>
        <w:rPr>
          <w:color w:val="000000"/>
          <w:sz w:val="24"/>
        </w:rPr>
        <w:t>детей, чтение);</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pPr>
      <w:r>
        <w:rPr>
          <w:color w:val="000000"/>
          <w:sz w:val="24"/>
        </w:rPr>
        <w:t>2)</w:t>
      </w:r>
      <w:r>
        <w:rPr>
          <w:color w:val="000000"/>
          <w:spacing w:val="21"/>
          <w:sz w:val="24"/>
        </w:rPr>
        <w:t xml:space="preserve"> </w:t>
      </w:r>
      <w:r>
        <w:rPr>
          <w:color w:val="000000"/>
          <w:sz w:val="24"/>
        </w:rPr>
        <w:t>репродуктивный</w:t>
      </w:r>
      <w:r>
        <w:rPr>
          <w:color w:val="000000"/>
          <w:spacing w:val="22"/>
          <w:sz w:val="24"/>
        </w:rPr>
        <w:t xml:space="preserve"> </w:t>
      </w:r>
      <w:r>
        <w:rPr>
          <w:color w:val="000000"/>
          <w:sz w:val="24"/>
        </w:rPr>
        <w:t>метод</w:t>
      </w:r>
      <w:r>
        <w:rPr>
          <w:color w:val="000000"/>
          <w:spacing w:val="22"/>
          <w:sz w:val="24"/>
        </w:rPr>
        <w:t xml:space="preserve"> </w:t>
      </w:r>
      <w:r>
        <w:rPr>
          <w:color w:val="000000"/>
          <w:sz w:val="24"/>
        </w:rPr>
        <w:t>предполагает</w:t>
      </w:r>
      <w:r>
        <w:rPr>
          <w:color w:val="000000"/>
          <w:spacing w:val="22"/>
          <w:sz w:val="24"/>
        </w:rPr>
        <w:t xml:space="preserve"> </w:t>
      </w:r>
      <w:r>
        <w:rPr>
          <w:color w:val="000000"/>
          <w:sz w:val="24"/>
        </w:rPr>
        <w:t>создание</w:t>
      </w:r>
      <w:r>
        <w:rPr>
          <w:color w:val="000000"/>
          <w:spacing w:val="23"/>
          <w:sz w:val="24"/>
        </w:rPr>
        <w:t xml:space="preserve"> </w:t>
      </w:r>
      <w:r>
        <w:rPr>
          <w:color w:val="000000"/>
          <w:spacing w:val="-1"/>
          <w:sz w:val="24"/>
        </w:rPr>
        <w:t>условий</w:t>
      </w:r>
      <w:r>
        <w:rPr>
          <w:color w:val="000000"/>
          <w:spacing w:val="23"/>
          <w:sz w:val="24"/>
        </w:rPr>
        <w:t xml:space="preserve"> </w:t>
      </w:r>
      <w:r>
        <w:rPr>
          <w:color w:val="000000"/>
          <w:sz w:val="24"/>
        </w:rPr>
        <w:t>для</w:t>
      </w:r>
      <w:r>
        <w:rPr>
          <w:color w:val="000000"/>
          <w:spacing w:val="22"/>
          <w:sz w:val="24"/>
        </w:rPr>
        <w:t xml:space="preserve"> </w:t>
      </w:r>
      <w:r>
        <w:rPr>
          <w:color w:val="000000"/>
          <w:sz w:val="24"/>
        </w:rPr>
        <w:t>воспроизведения</w:t>
      </w:r>
      <w:r>
        <w:rPr>
          <w:color w:val="000000"/>
          <w:spacing w:val="19"/>
          <w:sz w:val="24"/>
        </w:rPr>
        <w:t xml:space="preserve"> </w:t>
      </w:r>
      <w:r>
        <w:rPr>
          <w:color w:val="000000"/>
          <w:sz w:val="24"/>
        </w:rPr>
        <w:t>представлений</w:t>
      </w:r>
      <w:r>
        <w:rPr>
          <w:color w:val="000000"/>
          <w:spacing w:val="20"/>
          <w:sz w:val="24"/>
        </w:rPr>
        <w:t xml:space="preserve"> </w:t>
      </w:r>
      <w:r>
        <w:rPr>
          <w:color w:val="000000"/>
          <w:sz w:val="24"/>
        </w:rPr>
        <w:t>и способов</w:t>
      </w:r>
      <w:r>
        <w:rPr>
          <w:color w:val="000000"/>
          <w:spacing w:val="33"/>
          <w:sz w:val="24"/>
        </w:rPr>
        <w:t xml:space="preserve"> </w:t>
      </w:r>
      <w:r>
        <w:rPr>
          <w:color w:val="000000"/>
          <w:sz w:val="24"/>
        </w:rPr>
        <w:t>деятельности,</w:t>
      </w:r>
      <w:r>
        <w:rPr>
          <w:color w:val="000000"/>
          <w:spacing w:val="33"/>
          <w:sz w:val="24"/>
        </w:rPr>
        <w:t xml:space="preserve"> </w:t>
      </w:r>
      <w:r>
        <w:rPr>
          <w:color w:val="000000"/>
          <w:sz w:val="24"/>
        </w:rPr>
        <w:t>руководство</w:t>
      </w:r>
      <w:r>
        <w:rPr>
          <w:color w:val="000000"/>
          <w:spacing w:val="33"/>
          <w:sz w:val="24"/>
        </w:rPr>
        <w:t xml:space="preserve"> </w:t>
      </w:r>
      <w:r>
        <w:rPr>
          <w:color w:val="000000"/>
          <w:spacing w:val="1"/>
          <w:sz w:val="24"/>
        </w:rPr>
        <w:t>их</w:t>
      </w:r>
      <w:r>
        <w:rPr>
          <w:color w:val="000000"/>
          <w:spacing w:val="35"/>
          <w:sz w:val="24"/>
        </w:rPr>
        <w:t xml:space="preserve"> </w:t>
      </w:r>
      <w:r>
        <w:rPr>
          <w:color w:val="000000"/>
          <w:sz w:val="24"/>
        </w:rPr>
        <w:t>выполнением</w:t>
      </w:r>
      <w:r>
        <w:rPr>
          <w:color w:val="000000"/>
          <w:spacing w:val="33"/>
          <w:sz w:val="24"/>
        </w:rPr>
        <w:t xml:space="preserve"> </w:t>
      </w:r>
      <w:r>
        <w:rPr>
          <w:color w:val="000000"/>
          <w:sz w:val="24"/>
        </w:rPr>
        <w:t>(упражнения</w:t>
      </w:r>
      <w:r>
        <w:rPr>
          <w:color w:val="000000"/>
          <w:spacing w:val="31"/>
          <w:sz w:val="24"/>
        </w:rPr>
        <w:t xml:space="preserve"> </w:t>
      </w:r>
      <w:r>
        <w:rPr>
          <w:color w:val="000000"/>
          <w:spacing w:val="1"/>
          <w:sz w:val="24"/>
        </w:rPr>
        <w:t>на</w:t>
      </w:r>
      <w:r>
        <w:rPr>
          <w:color w:val="000000"/>
          <w:spacing w:val="32"/>
          <w:sz w:val="24"/>
        </w:rPr>
        <w:t xml:space="preserve"> </w:t>
      </w:r>
      <w:r>
        <w:rPr>
          <w:color w:val="000000"/>
          <w:sz w:val="24"/>
        </w:rPr>
        <w:t>основе</w:t>
      </w:r>
      <w:r>
        <w:rPr>
          <w:color w:val="000000"/>
          <w:spacing w:val="32"/>
          <w:sz w:val="24"/>
        </w:rPr>
        <w:t xml:space="preserve"> </w:t>
      </w:r>
      <w:r>
        <w:rPr>
          <w:color w:val="000000"/>
          <w:sz w:val="24"/>
        </w:rPr>
        <w:t>образца</w:t>
      </w:r>
      <w:r>
        <w:rPr>
          <w:color w:val="000000"/>
          <w:spacing w:val="32"/>
          <w:sz w:val="24"/>
        </w:rPr>
        <w:t xml:space="preserve"> </w:t>
      </w:r>
      <w:r>
        <w:rPr>
          <w:color w:val="000000"/>
          <w:spacing w:val="-1"/>
          <w:sz w:val="24"/>
        </w:rPr>
        <w:t>педагога, беседа,</w:t>
      </w:r>
      <w:r>
        <w:rPr>
          <w:color w:val="000000"/>
          <w:spacing w:val="3"/>
          <w:sz w:val="24"/>
        </w:rPr>
        <w:t xml:space="preserve"> </w:t>
      </w:r>
      <w:r>
        <w:rPr>
          <w:color w:val="000000"/>
          <w:sz w:val="24"/>
        </w:rPr>
        <w:t>составление</w:t>
      </w:r>
      <w:r>
        <w:rPr>
          <w:color w:val="000000"/>
          <w:spacing w:val="-1"/>
          <w:sz w:val="24"/>
        </w:rPr>
        <w:t xml:space="preserve"> </w:t>
      </w:r>
      <w:r>
        <w:rPr>
          <w:color w:val="000000"/>
          <w:sz w:val="24"/>
        </w:rPr>
        <w:t>рассказов с</w:t>
      </w:r>
      <w:r>
        <w:rPr>
          <w:color w:val="000000"/>
          <w:spacing w:val="-1"/>
          <w:sz w:val="24"/>
        </w:rPr>
        <w:t xml:space="preserve"> </w:t>
      </w:r>
      <w:r>
        <w:rPr>
          <w:color w:val="000000"/>
          <w:sz w:val="24"/>
        </w:rPr>
        <w:t>опорой</w:t>
      </w:r>
      <w:r>
        <w:rPr>
          <w:color w:val="000000"/>
          <w:spacing w:val="1"/>
          <w:sz w:val="24"/>
        </w:rPr>
        <w:t xml:space="preserve"> на</w:t>
      </w:r>
      <w:r>
        <w:rPr>
          <w:color w:val="000000"/>
          <w:spacing w:val="-2"/>
          <w:sz w:val="24"/>
        </w:rPr>
        <w:t xml:space="preserve"> </w:t>
      </w:r>
      <w:r>
        <w:rPr>
          <w:color w:val="000000"/>
          <w:spacing w:val="-1"/>
          <w:sz w:val="24"/>
        </w:rPr>
        <w:t>предметную</w:t>
      </w:r>
      <w:r>
        <w:rPr>
          <w:color w:val="000000"/>
          <w:spacing w:val="1"/>
          <w:sz w:val="24"/>
        </w:rPr>
        <w:t xml:space="preserve"> </w:t>
      </w:r>
      <w:r>
        <w:rPr>
          <w:color w:val="000000"/>
          <w:sz w:val="24"/>
        </w:rPr>
        <w:t>или</w:t>
      </w:r>
      <w:r>
        <w:rPr>
          <w:color w:val="000000"/>
          <w:spacing w:val="1"/>
          <w:sz w:val="24"/>
        </w:rPr>
        <w:t xml:space="preserve"> </w:t>
      </w:r>
      <w:r>
        <w:rPr>
          <w:color w:val="000000"/>
          <w:sz w:val="24"/>
        </w:rPr>
        <w:t>предметно</w:t>
      </w:r>
      <w:r>
        <w:rPr>
          <w:color w:val="000000"/>
          <w:spacing w:val="-1"/>
          <w:sz w:val="24"/>
        </w:rPr>
        <w:t>-</w:t>
      </w:r>
      <w:r>
        <w:rPr>
          <w:color w:val="000000"/>
          <w:sz w:val="24"/>
        </w:rPr>
        <w:t>схематическую</w:t>
      </w:r>
      <w:r>
        <w:rPr>
          <w:color w:val="000000"/>
          <w:spacing w:val="3"/>
          <w:sz w:val="24"/>
        </w:rPr>
        <w:t xml:space="preserve"> </w:t>
      </w:r>
      <w:r>
        <w:rPr>
          <w:color w:val="000000"/>
          <w:sz w:val="24"/>
        </w:rPr>
        <w:t>модель);</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pPr>
      <w:r>
        <w:rPr>
          <w:color w:val="000000"/>
          <w:sz w:val="24"/>
        </w:rPr>
        <w:t>3)</w:t>
      </w:r>
      <w:r>
        <w:rPr>
          <w:color w:val="000000"/>
          <w:spacing w:val="16"/>
          <w:sz w:val="24"/>
        </w:rPr>
        <w:t xml:space="preserve"> </w:t>
      </w:r>
      <w:r>
        <w:rPr>
          <w:color w:val="000000"/>
          <w:sz w:val="24"/>
        </w:rPr>
        <w:t>метод</w:t>
      </w:r>
      <w:r>
        <w:rPr>
          <w:color w:val="000000"/>
          <w:spacing w:val="17"/>
          <w:sz w:val="24"/>
        </w:rPr>
        <w:t xml:space="preserve"> </w:t>
      </w:r>
      <w:r>
        <w:rPr>
          <w:color w:val="000000"/>
          <w:sz w:val="24"/>
        </w:rPr>
        <w:t>проблемного</w:t>
      </w:r>
      <w:r>
        <w:rPr>
          <w:color w:val="000000"/>
          <w:spacing w:val="16"/>
          <w:sz w:val="24"/>
        </w:rPr>
        <w:t xml:space="preserve"> </w:t>
      </w:r>
      <w:r>
        <w:rPr>
          <w:color w:val="000000"/>
          <w:sz w:val="24"/>
        </w:rPr>
        <w:t>изложения</w:t>
      </w:r>
      <w:r>
        <w:rPr>
          <w:color w:val="000000"/>
          <w:spacing w:val="16"/>
          <w:sz w:val="24"/>
        </w:rPr>
        <w:t xml:space="preserve"> </w:t>
      </w:r>
      <w:r>
        <w:rPr>
          <w:color w:val="000000"/>
          <w:sz w:val="24"/>
        </w:rPr>
        <w:t>представляет</w:t>
      </w:r>
      <w:r>
        <w:rPr>
          <w:color w:val="000000"/>
          <w:spacing w:val="17"/>
          <w:sz w:val="24"/>
        </w:rPr>
        <w:t xml:space="preserve"> </w:t>
      </w:r>
      <w:r>
        <w:rPr>
          <w:color w:val="000000"/>
          <w:sz w:val="24"/>
        </w:rPr>
        <w:t>собой</w:t>
      </w:r>
      <w:r>
        <w:rPr>
          <w:color w:val="000000"/>
          <w:spacing w:val="18"/>
          <w:sz w:val="24"/>
        </w:rPr>
        <w:t xml:space="preserve"> </w:t>
      </w:r>
      <w:r>
        <w:rPr>
          <w:color w:val="000000"/>
          <w:sz w:val="24"/>
        </w:rPr>
        <w:t>постановку</w:t>
      </w:r>
      <w:r>
        <w:rPr>
          <w:color w:val="000000"/>
          <w:spacing w:val="9"/>
          <w:sz w:val="24"/>
        </w:rPr>
        <w:t xml:space="preserve"> </w:t>
      </w:r>
      <w:r>
        <w:rPr>
          <w:color w:val="000000"/>
          <w:sz w:val="24"/>
        </w:rPr>
        <w:t>проблемы</w:t>
      </w:r>
      <w:r>
        <w:rPr>
          <w:color w:val="000000"/>
          <w:spacing w:val="16"/>
          <w:sz w:val="24"/>
        </w:rPr>
        <w:t xml:space="preserve"> </w:t>
      </w:r>
      <w:r>
        <w:rPr>
          <w:color w:val="000000"/>
          <w:sz w:val="24"/>
        </w:rPr>
        <w:t>и</w:t>
      </w:r>
      <w:r>
        <w:rPr>
          <w:color w:val="000000"/>
          <w:spacing w:val="17"/>
          <w:sz w:val="24"/>
        </w:rPr>
        <w:t xml:space="preserve"> </w:t>
      </w:r>
      <w:r>
        <w:rPr>
          <w:color w:val="000000"/>
          <w:sz w:val="24"/>
        </w:rPr>
        <w:t>раскрытие</w:t>
      </w:r>
      <w:r>
        <w:rPr>
          <w:color w:val="000000"/>
          <w:spacing w:val="16"/>
          <w:sz w:val="24"/>
        </w:rPr>
        <w:t xml:space="preserve"> </w:t>
      </w:r>
      <w:r>
        <w:rPr>
          <w:color w:val="000000"/>
          <w:spacing w:val="-2"/>
          <w:sz w:val="24"/>
        </w:rPr>
        <w:t>пути</w:t>
      </w:r>
      <w:r>
        <w:rPr>
          <w:color w:val="000000"/>
          <w:spacing w:val="19"/>
          <w:sz w:val="24"/>
        </w:rPr>
        <w:t xml:space="preserve"> </w:t>
      </w:r>
      <w:r>
        <w:rPr>
          <w:color w:val="000000"/>
          <w:spacing w:val="1"/>
          <w:sz w:val="24"/>
        </w:rPr>
        <w:t xml:space="preserve">ее </w:t>
      </w:r>
      <w:r>
        <w:rPr>
          <w:color w:val="000000"/>
          <w:sz w:val="24"/>
        </w:rPr>
        <w:t>решения в процессе</w:t>
      </w:r>
      <w:r>
        <w:rPr>
          <w:color w:val="000000"/>
          <w:spacing w:val="-1"/>
          <w:sz w:val="24"/>
        </w:rPr>
        <w:t xml:space="preserve"> </w:t>
      </w:r>
      <w:r>
        <w:rPr>
          <w:color w:val="000000"/>
          <w:sz w:val="24"/>
        </w:rPr>
        <w:t>организации</w:t>
      </w:r>
      <w:r>
        <w:rPr>
          <w:color w:val="000000"/>
          <w:spacing w:val="1"/>
          <w:sz w:val="24"/>
        </w:rPr>
        <w:t xml:space="preserve"> </w:t>
      </w:r>
      <w:r>
        <w:rPr>
          <w:color w:val="000000"/>
          <w:sz w:val="24"/>
        </w:rPr>
        <w:t>опытов, наблюдений;</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pPr>
      <w:r>
        <w:rPr>
          <w:color w:val="000000"/>
          <w:sz w:val="24"/>
        </w:rPr>
        <w:t>4)</w:t>
      </w:r>
      <w:r>
        <w:rPr>
          <w:color w:val="000000"/>
          <w:spacing w:val="21"/>
          <w:sz w:val="24"/>
        </w:rPr>
        <w:t xml:space="preserve"> </w:t>
      </w:r>
      <w:r>
        <w:rPr>
          <w:color w:val="000000"/>
          <w:sz w:val="24"/>
        </w:rPr>
        <w:t>при</w:t>
      </w:r>
      <w:r>
        <w:rPr>
          <w:color w:val="000000"/>
          <w:spacing w:val="19"/>
          <w:sz w:val="24"/>
        </w:rPr>
        <w:t xml:space="preserve"> </w:t>
      </w:r>
      <w:r>
        <w:rPr>
          <w:color w:val="000000"/>
          <w:sz w:val="24"/>
        </w:rPr>
        <w:t>применении</w:t>
      </w:r>
      <w:r>
        <w:rPr>
          <w:color w:val="000000"/>
          <w:spacing w:val="22"/>
          <w:sz w:val="24"/>
        </w:rPr>
        <w:t xml:space="preserve"> </w:t>
      </w:r>
      <w:r>
        <w:rPr>
          <w:color w:val="000000"/>
          <w:sz w:val="24"/>
        </w:rPr>
        <w:t>эвристического</w:t>
      </w:r>
      <w:r>
        <w:rPr>
          <w:color w:val="000000"/>
          <w:spacing w:val="22"/>
          <w:sz w:val="24"/>
        </w:rPr>
        <w:t xml:space="preserve"> </w:t>
      </w:r>
      <w:r>
        <w:rPr>
          <w:color w:val="000000"/>
          <w:sz w:val="24"/>
        </w:rPr>
        <w:t>метода</w:t>
      </w:r>
      <w:r>
        <w:rPr>
          <w:color w:val="000000"/>
          <w:spacing w:val="21"/>
          <w:sz w:val="24"/>
        </w:rPr>
        <w:t xml:space="preserve"> </w:t>
      </w:r>
      <w:r>
        <w:rPr>
          <w:color w:val="000000"/>
          <w:spacing w:val="1"/>
          <w:sz w:val="24"/>
        </w:rPr>
        <w:t>(частично</w:t>
      </w:r>
      <w:r>
        <w:rPr>
          <w:color w:val="000000"/>
          <w:spacing w:val="-1"/>
          <w:sz w:val="24"/>
        </w:rPr>
        <w:t>-</w:t>
      </w:r>
      <w:r>
        <w:rPr>
          <w:color w:val="000000"/>
          <w:sz w:val="24"/>
        </w:rPr>
        <w:t>поискового)</w:t>
      </w:r>
      <w:r>
        <w:rPr>
          <w:color w:val="000000"/>
          <w:spacing w:val="20"/>
          <w:sz w:val="24"/>
        </w:rPr>
        <w:t xml:space="preserve"> </w:t>
      </w:r>
      <w:r>
        <w:rPr>
          <w:color w:val="000000"/>
          <w:sz w:val="24"/>
        </w:rPr>
        <w:t>проблемная</w:t>
      </w:r>
      <w:r>
        <w:rPr>
          <w:color w:val="000000"/>
          <w:spacing w:val="22"/>
          <w:sz w:val="24"/>
        </w:rPr>
        <w:t xml:space="preserve"> </w:t>
      </w:r>
      <w:r>
        <w:rPr>
          <w:color w:val="000000"/>
          <w:sz w:val="24"/>
        </w:rPr>
        <w:t>задача</w:t>
      </w:r>
      <w:r>
        <w:rPr>
          <w:color w:val="000000"/>
          <w:spacing w:val="21"/>
          <w:sz w:val="24"/>
        </w:rPr>
        <w:t xml:space="preserve"> </w:t>
      </w:r>
      <w:r>
        <w:rPr>
          <w:color w:val="000000"/>
          <w:sz w:val="24"/>
        </w:rPr>
        <w:t>делится</w:t>
      </w:r>
      <w:r>
        <w:rPr>
          <w:color w:val="000000"/>
          <w:spacing w:val="21"/>
          <w:sz w:val="24"/>
        </w:rPr>
        <w:t xml:space="preserve"> </w:t>
      </w:r>
      <w:r>
        <w:rPr>
          <w:color w:val="000000"/>
          <w:spacing w:val="1"/>
          <w:sz w:val="24"/>
        </w:rPr>
        <w:t xml:space="preserve">на </w:t>
      </w:r>
      <w:r>
        <w:rPr>
          <w:color w:val="000000"/>
          <w:spacing w:val="-1"/>
          <w:sz w:val="24"/>
        </w:rPr>
        <w:t>части</w:t>
      </w:r>
      <w:r>
        <w:rPr>
          <w:color w:val="000000"/>
          <w:spacing w:val="46"/>
          <w:sz w:val="24"/>
        </w:rPr>
        <w:t xml:space="preserve"> </w:t>
      </w:r>
      <w:r>
        <w:rPr>
          <w:color w:val="000000"/>
          <w:sz w:val="24"/>
        </w:rPr>
        <w:t>-</w:t>
      </w:r>
      <w:r>
        <w:rPr>
          <w:color w:val="000000"/>
          <w:spacing w:val="42"/>
          <w:sz w:val="24"/>
        </w:rPr>
        <w:t xml:space="preserve"> </w:t>
      </w:r>
      <w:r>
        <w:rPr>
          <w:color w:val="000000"/>
          <w:sz w:val="24"/>
        </w:rPr>
        <w:t>проблемы,</w:t>
      </w:r>
      <w:r>
        <w:rPr>
          <w:color w:val="000000"/>
          <w:spacing w:val="42"/>
          <w:sz w:val="24"/>
        </w:rPr>
        <w:t xml:space="preserve"> </w:t>
      </w:r>
      <w:r>
        <w:rPr>
          <w:color w:val="000000"/>
          <w:sz w:val="24"/>
        </w:rPr>
        <w:t>в</w:t>
      </w:r>
      <w:r>
        <w:rPr>
          <w:color w:val="000000"/>
          <w:spacing w:val="42"/>
          <w:sz w:val="24"/>
        </w:rPr>
        <w:t xml:space="preserve"> </w:t>
      </w:r>
      <w:r>
        <w:rPr>
          <w:color w:val="000000"/>
          <w:sz w:val="24"/>
        </w:rPr>
        <w:t>решении</w:t>
      </w:r>
      <w:r>
        <w:rPr>
          <w:color w:val="000000"/>
          <w:spacing w:val="44"/>
          <w:sz w:val="24"/>
        </w:rPr>
        <w:t xml:space="preserve"> </w:t>
      </w:r>
      <w:r>
        <w:rPr>
          <w:color w:val="000000"/>
          <w:spacing w:val="-1"/>
          <w:sz w:val="24"/>
        </w:rPr>
        <w:t>которых</w:t>
      </w:r>
      <w:r>
        <w:rPr>
          <w:color w:val="000000"/>
          <w:spacing w:val="46"/>
          <w:sz w:val="24"/>
        </w:rPr>
        <w:t xml:space="preserve"> </w:t>
      </w:r>
      <w:r>
        <w:rPr>
          <w:color w:val="000000"/>
          <w:sz w:val="24"/>
        </w:rPr>
        <w:t>принимают</w:t>
      </w:r>
      <w:r>
        <w:rPr>
          <w:color w:val="000000"/>
          <w:spacing w:val="46"/>
          <w:sz w:val="24"/>
        </w:rPr>
        <w:t xml:space="preserve"> </w:t>
      </w:r>
      <w:r>
        <w:rPr>
          <w:color w:val="000000"/>
          <w:spacing w:val="-1"/>
          <w:sz w:val="24"/>
        </w:rPr>
        <w:t>участие</w:t>
      </w:r>
      <w:r>
        <w:rPr>
          <w:color w:val="000000"/>
          <w:spacing w:val="43"/>
          <w:sz w:val="24"/>
        </w:rPr>
        <w:t xml:space="preserve"> </w:t>
      </w:r>
      <w:r>
        <w:rPr>
          <w:color w:val="000000"/>
          <w:sz w:val="24"/>
        </w:rPr>
        <w:t>дети</w:t>
      </w:r>
      <w:r>
        <w:rPr>
          <w:color w:val="000000"/>
          <w:spacing w:val="44"/>
          <w:sz w:val="24"/>
        </w:rPr>
        <w:t xml:space="preserve"> </w:t>
      </w:r>
      <w:r>
        <w:rPr>
          <w:color w:val="000000"/>
          <w:sz w:val="24"/>
        </w:rPr>
        <w:t>(применение</w:t>
      </w:r>
      <w:r>
        <w:rPr>
          <w:color w:val="000000"/>
          <w:spacing w:val="42"/>
          <w:sz w:val="24"/>
        </w:rPr>
        <w:t xml:space="preserve"> </w:t>
      </w:r>
      <w:r>
        <w:rPr>
          <w:color w:val="000000"/>
          <w:sz w:val="24"/>
        </w:rPr>
        <w:t>представлений</w:t>
      </w:r>
      <w:r>
        <w:rPr>
          <w:color w:val="000000"/>
          <w:spacing w:val="42"/>
          <w:sz w:val="24"/>
        </w:rPr>
        <w:t xml:space="preserve"> </w:t>
      </w:r>
      <w:r>
        <w:rPr>
          <w:color w:val="000000"/>
          <w:sz w:val="24"/>
        </w:rPr>
        <w:t>в новых</w:t>
      </w:r>
      <w:r>
        <w:rPr>
          <w:color w:val="000000"/>
          <w:spacing w:val="4"/>
          <w:sz w:val="24"/>
        </w:rPr>
        <w:t xml:space="preserve"> </w:t>
      </w:r>
      <w:r>
        <w:rPr>
          <w:color w:val="000000"/>
          <w:spacing w:val="-1"/>
          <w:sz w:val="24"/>
        </w:rPr>
        <w:t>условиях);</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pPr>
      <w:r>
        <w:rPr>
          <w:color w:val="000000"/>
          <w:sz w:val="24"/>
        </w:rPr>
        <w:t>5)</w:t>
      </w:r>
      <w:r>
        <w:rPr>
          <w:color w:val="000000"/>
          <w:spacing w:val="105"/>
          <w:sz w:val="24"/>
        </w:rPr>
        <w:t xml:space="preserve"> </w:t>
      </w:r>
      <w:r>
        <w:rPr>
          <w:color w:val="000000"/>
          <w:sz w:val="24"/>
        </w:rPr>
        <w:t>исследовательский</w:t>
      </w:r>
      <w:r>
        <w:rPr>
          <w:color w:val="000000"/>
          <w:spacing w:val="106"/>
          <w:sz w:val="24"/>
        </w:rPr>
        <w:t xml:space="preserve"> </w:t>
      </w:r>
      <w:r>
        <w:rPr>
          <w:color w:val="000000"/>
          <w:sz w:val="24"/>
        </w:rPr>
        <w:t>метод</w:t>
      </w:r>
      <w:r>
        <w:rPr>
          <w:color w:val="000000"/>
          <w:spacing w:val="106"/>
          <w:sz w:val="24"/>
        </w:rPr>
        <w:t xml:space="preserve"> </w:t>
      </w:r>
      <w:r>
        <w:rPr>
          <w:color w:val="000000"/>
          <w:sz w:val="24"/>
        </w:rPr>
        <w:t>включает</w:t>
      </w:r>
      <w:r>
        <w:rPr>
          <w:color w:val="000000"/>
          <w:spacing w:val="106"/>
          <w:sz w:val="24"/>
        </w:rPr>
        <w:t xml:space="preserve"> </w:t>
      </w:r>
      <w:r>
        <w:rPr>
          <w:color w:val="000000"/>
          <w:sz w:val="24"/>
        </w:rPr>
        <w:t>составление</w:t>
      </w:r>
      <w:r>
        <w:rPr>
          <w:color w:val="000000"/>
          <w:spacing w:val="105"/>
          <w:sz w:val="24"/>
        </w:rPr>
        <w:t xml:space="preserve"> </w:t>
      </w:r>
      <w:r>
        <w:rPr>
          <w:color w:val="000000"/>
          <w:sz w:val="24"/>
        </w:rPr>
        <w:t>и</w:t>
      </w:r>
      <w:r>
        <w:rPr>
          <w:color w:val="000000"/>
          <w:spacing w:val="104"/>
          <w:sz w:val="24"/>
        </w:rPr>
        <w:t xml:space="preserve"> </w:t>
      </w:r>
      <w:r>
        <w:rPr>
          <w:color w:val="000000"/>
          <w:spacing w:val="1"/>
          <w:sz w:val="24"/>
        </w:rPr>
        <w:t>предъявление</w:t>
      </w:r>
      <w:r>
        <w:rPr>
          <w:color w:val="000000"/>
          <w:spacing w:val="101"/>
          <w:sz w:val="24"/>
        </w:rPr>
        <w:t xml:space="preserve"> </w:t>
      </w:r>
      <w:r>
        <w:rPr>
          <w:color w:val="000000"/>
          <w:sz w:val="24"/>
        </w:rPr>
        <w:t>проблемных</w:t>
      </w:r>
      <w:r>
        <w:rPr>
          <w:color w:val="000000"/>
          <w:spacing w:val="105"/>
          <w:sz w:val="24"/>
        </w:rPr>
        <w:t xml:space="preserve"> </w:t>
      </w:r>
      <w:r>
        <w:rPr>
          <w:color w:val="000000"/>
          <w:spacing w:val="-1"/>
          <w:sz w:val="24"/>
        </w:rPr>
        <w:t xml:space="preserve">ситуаций, </w:t>
      </w:r>
      <w:r>
        <w:rPr>
          <w:color w:val="000000"/>
          <w:sz w:val="24"/>
        </w:rPr>
        <w:t>ситуаций</w:t>
      </w:r>
      <w:r>
        <w:rPr>
          <w:color w:val="000000"/>
          <w:spacing w:val="351"/>
          <w:sz w:val="24"/>
        </w:rPr>
        <w:t xml:space="preserve"> </w:t>
      </w:r>
      <w:r>
        <w:rPr>
          <w:color w:val="000000"/>
          <w:spacing w:val="1"/>
          <w:sz w:val="24"/>
        </w:rPr>
        <w:t>для</w:t>
      </w:r>
      <w:r>
        <w:rPr>
          <w:color w:val="000000"/>
          <w:spacing w:val="347"/>
          <w:sz w:val="24"/>
        </w:rPr>
        <w:t xml:space="preserve"> </w:t>
      </w:r>
      <w:r>
        <w:rPr>
          <w:color w:val="000000"/>
          <w:sz w:val="24"/>
        </w:rPr>
        <w:t>экспериментирования</w:t>
      </w:r>
      <w:r>
        <w:rPr>
          <w:color w:val="000000"/>
          <w:spacing w:val="345"/>
          <w:sz w:val="24"/>
        </w:rPr>
        <w:t xml:space="preserve"> </w:t>
      </w:r>
      <w:r>
        <w:rPr>
          <w:color w:val="000000"/>
          <w:sz w:val="24"/>
        </w:rPr>
        <w:t>и</w:t>
      </w:r>
      <w:r>
        <w:rPr>
          <w:color w:val="000000"/>
          <w:spacing w:val="351"/>
          <w:sz w:val="24"/>
        </w:rPr>
        <w:t xml:space="preserve"> </w:t>
      </w:r>
      <w:r>
        <w:rPr>
          <w:color w:val="000000"/>
          <w:sz w:val="24"/>
        </w:rPr>
        <w:t>опытов</w:t>
      </w:r>
      <w:r>
        <w:rPr>
          <w:color w:val="000000"/>
          <w:spacing w:val="352"/>
          <w:sz w:val="24"/>
        </w:rPr>
        <w:t xml:space="preserve"> </w:t>
      </w:r>
      <w:r>
        <w:rPr>
          <w:color w:val="000000"/>
          <w:sz w:val="24"/>
        </w:rPr>
        <w:t>(творческие</w:t>
      </w:r>
      <w:r>
        <w:rPr>
          <w:color w:val="000000"/>
          <w:spacing w:val="349"/>
          <w:sz w:val="24"/>
        </w:rPr>
        <w:t xml:space="preserve"> </w:t>
      </w:r>
      <w:r>
        <w:rPr>
          <w:color w:val="000000"/>
          <w:sz w:val="24"/>
        </w:rPr>
        <w:t>задания,</w:t>
      </w:r>
      <w:r>
        <w:rPr>
          <w:color w:val="000000"/>
          <w:spacing w:val="350"/>
          <w:sz w:val="24"/>
        </w:rPr>
        <w:t xml:space="preserve"> </w:t>
      </w:r>
      <w:r>
        <w:rPr>
          <w:color w:val="000000"/>
          <w:sz w:val="24"/>
        </w:rPr>
        <w:t>опыты, экспериментирование).</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Для</w:t>
      </w:r>
      <w:r>
        <w:rPr>
          <w:color w:val="000000"/>
          <w:spacing w:val="72"/>
          <w:sz w:val="24"/>
        </w:rPr>
        <w:t xml:space="preserve"> </w:t>
      </w:r>
      <w:r>
        <w:rPr>
          <w:color w:val="000000"/>
          <w:sz w:val="24"/>
        </w:rPr>
        <w:t>решения</w:t>
      </w:r>
      <w:r>
        <w:rPr>
          <w:color w:val="000000"/>
          <w:spacing w:val="72"/>
          <w:sz w:val="24"/>
        </w:rPr>
        <w:t xml:space="preserve"> </w:t>
      </w:r>
      <w:r>
        <w:rPr>
          <w:color w:val="000000"/>
          <w:sz w:val="24"/>
        </w:rPr>
        <w:t>задач</w:t>
      </w:r>
      <w:r>
        <w:rPr>
          <w:color w:val="000000"/>
          <w:spacing w:val="73"/>
          <w:sz w:val="24"/>
        </w:rPr>
        <w:t xml:space="preserve"> </w:t>
      </w:r>
      <w:r>
        <w:rPr>
          <w:color w:val="000000"/>
          <w:sz w:val="24"/>
        </w:rPr>
        <w:t>воспитания</w:t>
      </w:r>
      <w:r>
        <w:rPr>
          <w:color w:val="000000"/>
          <w:spacing w:val="71"/>
          <w:sz w:val="24"/>
        </w:rPr>
        <w:t xml:space="preserve"> </w:t>
      </w:r>
      <w:r>
        <w:rPr>
          <w:color w:val="000000"/>
          <w:sz w:val="24"/>
        </w:rPr>
        <w:t>и</w:t>
      </w:r>
      <w:r>
        <w:rPr>
          <w:color w:val="000000"/>
          <w:spacing w:val="73"/>
          <w:sz w:val="24"/>
        </w:rPr>
        <w:t xml:space="preserve"> </w:t>
      </w:r>
      <w:r>
        <w:rPr>
          <w:color w:val="000000"/>
          <w:sz w:val="24"/>
        </w:rPr>
        <w:t>обучения</w:t>
      </w:r>
      <w:r>
        <w:rPr>
          <w:color w:val="000000"/>
          <w:spacing w:val="72"/>
          <w:sz w:val="24"/>
        </w:rPr>
        <w:t xml:space="preserve"> </w:t>
      </w:r>
      <w:r>
        <w:rPr>
          <w:color w:val="000000"/>
          <w:sz w:val="24"/>
        </w:rPr>
        <w:t>широко</w:t>
      </w:r>
      <w:r>
        <w:rPr>
          <w:color w:val="000000"/>
          <w:spacing w:val="71"/>
          <w:sz w:val="24"/>
        </w:rPr>
        <w:t xml:space="preserve"> </w:t>
      </w:r>
      <w:r>
        <w:rPr>
          <w:color w:val="000000"/>
          <w:sz w:val="24"/>
        </w:rPr>
        <w:t>применяется</w:t>
      </w:r>
      <w:r>
        <w:rPr>
          <w:color w:val="000000"/>
          <w:spacing w:val="72"/>
          <w:sz w:val="24"/>
        </w:rPr>
        <w:t xml:space="preserve"> </w:t>
      </w:r>
      <w:r>
        <w:rPr>
          <w:color w:val="000000"/>
          <w:sz w:val="24"/>
        </w:rPr>
        <w:t>метод</w:t>
      </w:r>
      <w:r>
        <w:rPr>
          <w:color w:val="000000"/>
          <w:spacing w:val="72"/>
          <w:sz w:val="24"/>
        </w:rPr>
        <w:t xml:space="preserve"> </w:t>
      </w:r>
      <w:r>
        <w:rPr>
          <w:color w:val="000000"/>
          <w:sz w:val="24"/>
        </w:rPr>
        <w:t>проектов.</w:t>
      </w:r>
      <w:r>
        <w:rPr>
          <w:color w:val="000000"/>
          <w:spacing w:val="71"/>
          <w:sz w:val="24"/>
        </w:rPr>
        <w:t xml:space="preserve"> </w:t>
      </w:r>
      <w:r>
        <w:rPr>
          <w:color w:val="000000"/>
          <w:sz w:val="24"/>
        </w:rPr>
        <w:t>Он способствует</w:t>
      </w:r>
      <w:r>
        <w:rPr>
          <w:color w:val="000000"/>
          <w:spacing w:val="111"/>
          <w:sz w:val="24"/>
        </w:rPr>
        <w:t xml:space="preserve"> </w:t>
      </w:r>
      <w:r>
        <w:rPr>
          <w:color w:val="000000"/>
          <w:sz w:val="24"/>
        </w:rPr>
        <w:t>развитию</w:t>
      </w:r>
      <w:r>
        <w:rPr>
          <w:color w:val="000000"/>
          <w:spacing w:val="113"/>
          <w:sz w:val="24"/>
        </w:rPr>
        <w:t xml:space="preserve"> </w:t>
      </w:r>
      <w:r>
        <w:rPr>
          <w:color w:val="000000"/>
          <w:sz w:val="24"/>
        </w:rPr>
        <w:t>у</w:t>
      </w:r>
      <w:r>
        <w:rPr>
          <w:color w:val="000000"/>
          <w:spacing w:val="105"/>
          <w:sz w:val="24"/>
        </w:rPr>
        <w:t xml:space="preserve"> </w:t>
      </w:r>
      <w:r>
        <w:rPr>
          <w:color w:val="000000"/>
          <w:sz w:val="24"/>
        </w:rPr>
        <w:t>детей</w:t>
      </w:r>
      <w:r>
        <w:rPr>
          <w:color w:val="000000"/>
          <w:spacing w:val="111"/>
          <w:sz w:val="24"/>
        </w:rPr>
        <w:t xml:space="preserve"> </w:t>
      </w:r>
      <w:r>
        <w:rPr>
          <w:color w:val="000000"/>
          <w:sz w:val="24"/>
        </w:rPr>
        <w:t>исследовательской</w:t>
      </w:r>
      <w:r>
        <w:rPr>
          <w:color w:val="000000"/>
          <w:spacing w:val="111"/>
          <w:sz w:val="24"/>
        </w:rPr>
        <w:t xml:space="preserve"> </w:t>
      </w:r>
      <w:r>
        <w:rPr>
          <w:color w:val="000000"/>
          <w:sz w:val="24"/>
        </w:rPr>
        <w:t>активности,</w:t>
      </w:r>
      <w:r>
        <w:rPr>
          <w:color w:val="000000"/>
          <w:spacing w:val="108"/>
          <w:sz w:val="24"/>
        </w:rPr>
        <w:t xml:space="preserve"> </w:t>
      </w:r>
      <w:r>
        <w:rPr>
          <w:color w:val="000000"/>
          <w:spacing w:val="1"/>
          <w:sz w:val="24"/>
        </w:rPr>
        <w:t>познавательных</w:t>
      </w:r>
      <w:r>
        <w:rPr>
          <w:color w:val="000000"/>
          <w:spacing w:val="109"/>
          <w:sz w:val="24"/>
        </w:rPr>
        <w:t xml:space="preserve"> </w:t>
      </w:r>
      <w:r>
        <w:rPr>
          <w:color w:val="000000"/>
          <w:sz w:val="24"/>
        </w:rPr>
        <w:t>интересов, коммуникативных</w:t>
      </w:r>
      <w:r>
        <w:rPr>
          <w:color w:val="000000"/>
          <w:spacing w:val="79"/>
          <w:sz w:val="24"/>
        </w:rPr>
        <w:t xml:space="preserve"> </w:t>
      </w:r>
      <w:r>
        <w:rPr>
          <w:color w:val="000000"/>
          <w:sz w:val="24"/>
        </w:rPr>
        <w:t>и</w:t>
      </w:r>
      <w:r>
        <w:rPr>
          <w:color w:val="000000"/>
          <w:spacing w:val="77"/>
          <w:sz w:val="24"/>
        </w:rPr>
        <w:t xml:space="preserve"> </w:t>
      </w:r>
      <w:r>
        <w:rPr>
          <w:color w:val="000000"/>
          <w:sz w:val="24"/>
        </w:rPr>
        <w:t>творческих</w:t>
      </w:r>
      <w:r>
        <w:rPr>
          <w:color w:val="000000"/>
          <w:spacing w:val="79"/>
          <w:sz w:val="24"/>
        </w:rPr>
        <w:t xml:space="preserve"> </w:t>
      </w:r>
      <w:r>
        <w:rPr>
          <w:color w:val="000000"/>
          <w:sz w:val="24"/>
        </w:rPr>
        <w:t>способностей,</w:t>
      </w:r>
      <w:r>
        <w:rPr>
          <w:color w:val="000000"/>
          <w:spacing w:val="77"/>
          <w:sz w:val="24"/>
        </w:rPr>
        <w:t xml:space="preserve"> </w:t>
      </w:r>
      <w:r>
        <w:rPr>
          <w:color w:val="000000"/>
          <w:sz w:val="24"/>
        </w:rPr>
        <w:t>навыков</w:t>
      </w:r>
      <w:r>
        <w:rPr>
          <w:color w:val="000000"/>
          <w:spacing w:val="76"/>
          <w:sz w:val="24"/>
        </w:rPr>
        <w:t xml:space="preserve"> </w:t>
      </w:r>
      <w:r>
        <w:rPr>
          <w:color w:val="000000"/>
          <w:sz w:val="24"/>
        </w:rPr>
        <w:t>сотрудничества</w:t>
      </w:r>
      <w:r>
        <w:rPr>
          <w:color w:val="000000"/>
          <w:spacing w:val="75"/>
          <w:sz w:val="24"/>
        </w:rPr>
        <w:t xml:space="preserve"> </w:t>
      </w:r>
      <w:r>
        <w:rPr>
          <w:color w:val="000000"/>
          <w:sz w:val="24"/>
        </w:rPr>
        <w:t>и</w:t>
      </w:r>
      <w:r>
        <w:rPr>
          <w:color w:val="000000"/>
          <w:spacing w:val="77"/>
          <w:sz w:val="24"/>
        </w:rPr>
        <w:t xml:space="preserve"> </w:t>
      </w:r>
      <w:r>
        <w:rPr>
          <w:color w:val="000000"/>
          <w:sz w:val="24"/>
        </w:rPr>
        <w:t>другое.</w:t>
      </w:r>
      <w:r>
        <w:rPr>
          <w:color w:val="000000"/>
          <w:spacing w:val="79"/>
          <w:sz w:val="24"/>
        </w:rPr>
        <w:t xml:space="preserve"> </w:t>
      </w:r>
      <w:r>
        <w:rPr>
          <w:color w:val="000000"/>
          <w:sz w:val="24"/>
        </w:rPr>
        <w:t>Выполняя совместные</w:t>
      </w:r>
      <w:r>
        <w:rPr>
          <w:color w:val="000000"/>
          <w:spacing w:val="174"/>
          <w:sz w:val="24"/>
        </w:rPr>
        <w:t xml:space="preserve"> </w:t>
      </w:r>
      <w:r>
        <w:rPr>
          <w:color w:val="000000"/>
          <w:sz w:val="24"/>
        </w:rPr>
        <w:t>проекты,</w:t>
      </w:r>
      <w:r>
        <w:rPr>
          <w:color w:val="000000"/>
          <w:spacing w:val="174"/>
          <w:sz w:val="24"/>
        </w:rPr>
        <w:t xml:space="preserve"> </w:t>
      </w:r>
      <w:r>
        <w:rPr>
          <w:color w:val="000000"/>
          <w:sz w:val="24"/>
        </w:rPr>
        <w:t>дети</w:t>
      </w:r>
      <w:r>
        <w:rPr>
          <w:color w:val="000000"/>
          <w:spacing w:val="176"/>
          <w:sz w:val="24"/>
        </w:rPr>
        <w:t xml:space="preserve"> </w:t>
      </w:r>
      <w:r>
        <w:rPr>
          <w:color w:val="000000"/>
          <w:sz w:val="24"/>
        </w:rPr>
        <w:t>получают</w:t>
      </w:r>
      <w:r>
        <w:rPr>
          <w:color w:val="000000"/>
          <w:spacing w:val="176"/>
          <w:sz w:val="24"/>
        </w:rPr>
        <w:t xml:space="preserve"> </w:t>
      </w:r>
      <w:r>
        <w:rPr>
          <w:color w:val="000000"/>
          <w:sz w:val="24"/>
        </w:rPr>
        <w:t>представления</w:t>
      </w:r>
      <w:r>
        <w:rPr>
          <w:color w:val="000000"/>
          <w:spacing w:val="175"/>
          <w:sz w:val="24"/>
        </w:rPr>
        <w:t xml:space="preserve"> </w:t>
      </w:r>
      <w:r>
        <w:rPr>
          <w:color w:val="000000"/>
          <w:sz w:val="24"/>
        </w:rPr>
        <w:t>о</w:t>
      </w:r>
      <w:r>
        <w:rPr>
          <w:color w:val="000000"/>
          <w:spacing w:val="175"/>
          <w:sz w:val="24"/>
        </w:rPr>
        <w:t xml:space="preserve"> </w:t>
      </w:r>
      <w:r>
        <w:rPr>
          <w:color w:val="000000"/>
          <w:sz w:val="24"/>
        </w:rPr>
        <w:t>своих</w:t>
      </w:r>
      <w:r>
        <w:rPr>
          <w:color w:val="000000"/>
          <w:spacing w:val="177"/>
          <w:sz w:val="24"/>
        </w:rPr>
        <w:t xml:space="preserve"> </w:t>
      </w:r>
      <w:r>
        <w:rPr>
          <w:color w:val="000000"/>
          <w:sz w:val="24"/>
        </w:rPr>
        <w:t>возможностях,</w:t>
      </w:r>
      <w:r>
        <w:rPr>
          <w:color w:val="000000"/>
          <w:spacing w:val="177"/>
          <w:sz w:val="24"/>
        </w:rPr>
        <w:t xml:space="preserve"> </w:t>
      </w:r>
      <w:r>
        <w:rPr>
          <w:color w:val="000000"/>
          <w:spacing w:val="-1"/>
          <w:sz w:val="24"/>
        </w:rPr>
        <w:t>умениях,</w:t>
      </w:r>
      <w:r>
        <w:rPr>
          <w:sz w:val="24"/>
        </w:rPr>
        <w:t xml:space="preserve"> </w:t>
      </w:r>
      <w:r>
        <w:rPr>
          <w:color w:val="000000"/>
          <w:sz w:val="24"/>
        </w:rPr>
        <w:t>потребностях.</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pPr>
      <w:r>
        <w:rPr>
          <w:color w:val="000000"/>
          <w:spacing w:val="648"/>
          <w:sz w:val="24"/>
        </w:rPr>
        <w:t> </w:t>
      </w:r>
      <w:r>
        <w:rPr>
          <w:color w:val="000000"/>
          <w:sz w:val="24"/>
        </w:rPr>
        <w:t>Осуществляя</w:t>
      </w:r>
      <w:r>
        <w:rPr>
          <w:color w:val="000000"/>
          <w:spacing w:val="65"/>
          <w:sz w:val="24"/>
        </w:rPr>
        <w:t xml:space="preserve"> </w:t>
      </w:r>
      <w:r>
        <w:rPr>
          <w:color w:val="000000"/>
          <w:sz w:val="24"/>
        </w:rPr>
        <w:t>выбор</w:t>
      </w:r>
      <w:r>
        <w:rPr>
          <w:color w:val="000000"/>
          <w:spacing w:val="64"/>
          <w:sz w:val="24"/>
        </w:rPr>
        <w:t xml:space="preserve"> </w:t>
      </w:r>
      <w:r>
        <w:rPr>
          <w:color w:val="000000"/>
          <w:sz w:val="24"/>
        </w:rPr>
        <w:t>методов</w:t>
      </w:r>
      <w:r>
        <w:rPr>
          <w:color w:val="000000"/>
          <w:spacing w:val="64"/>
          <w:sz w:val="24"/>
        </w:rPr>
        <w:t xml:space="preserve"> </w:t>
      </w:r>
      <w:r>
        <w:rPr>
          <w:color w:val="000000"/>
          <w:sz w:val="24"/>
        </w:rPr>
        <w:t>воспитания</w:t>
      </w:r>
      <w:r>
        <w:rPr>
          <w:color w:val="000000"/>
          <w:spacing w:val="62"/>
          <w:sz w:val="24"/>
        </w:rPr>
        <w:t xml:space="preserve"> </w:t>
      </w:r>
      <w:r>
        <w:rPr>
          <w:color w:val="000000"/>
          <w:sz w:val="24"/>
        </w:rPr>
        <w:t>и</w:t>
      </w:r>
      <w:r>
        <w:rPr>
          <w:color w:val="000000"/>
          <w:spacing w:val="63"/>
          <w:sz w:val="24"/>
        </w:rPr>
        <w:t xml:space="preserve"> </w:t>
      </w:r>
      <w:r>
        <w:rPr>
          <w:color w:val="000000"/>
          <w:sz w:val="24"/>
        </w:rPr>
        <w:t>обучения,</w:t>
      </w:r>
      <w:r>
        <w:rPr>
          <w:color w:val="000000"/>
          <w:spacing w:val="65"/>
          <w:sz w:val="24"/>
        </w:rPr>
        <w:t xml:space="preserve"> </w:t>
      </w:r>
      <w:r>
        <w:rPr>
          <w:color w:val="000000"/>
          <w:spacing w:val="1"/>
          <w:sz w:val="24"/>
        </w:rPr>
        <w:t>педагог</w:t>
      </w:r>
      <w:r>
        <w:rPr>
          <w:color w:val="000000"/>
          <w:spacing w:val="66"/>
          <w:sz w:val="24"/>
        </w:rPr>
        <w:t xml:space="preserve"> </w:t>
      </w:r>
      <w:r>
        <w:rPr>
          <w:color w:val="000000"/>
          <w:spacing w:val="-1"/>
          <w:sz w:val="24"/>
        </w:rPr>
        <w:t>учитывает</w:t>
      </w:r>
      <w:r>
        <w:rPr>
          <w:color w:val="000000"/>
          <w:spacing w:val="66"/>
          <w:sz w:val="24"/>
        </w:rPr>
        <w:t xml:space="preserve"> </w:t>
      </w:r>
      <w:r>
        <w:rPr>
          <w:color w:val="000000"/>
          <w:sz w:val="24"/>
        </w:rPr>
        <w:t>возрастные</w:t>
      </w:r>
      <w:r>
        <w:rPr>
          <w:color w:val="000000"/>
          <w:spacing w:val="63"/>
          <w:sz w:val="24"/>
        </w:rPr>
        <w:t xml:space="preserve"> </w:t>
      </w:r>
      <w:r>
        <w:rPr>
          <w:color w:val="000000"/>
          <w:sz w:val="24"/>
        </w:rPr>
        <w:t>и личностные</w:t>
      </w:r>
      <w:r>
        <w:rPr>
          <w:color w:val="000000"/>
          <w:spacing w:val="128"/>
          <w:sz w:val="24"/>
        </w:rPr>
        <w:t xml:space="preserve"> </w:t>
      </w:r>
      <w:r>
        <w:rPr>
          <w:color w:val="000000"/>
          <w:sz w:val="24"/>
        </w:rPr>
        <w:t>особенности</w:t>
      </w:r>
      <w:r>
        <w:rPr>
          <w:color w:val="000000"/>
          <w:spacing w:val="131"/>
          <w:sz w:val="24"/>
        </w:rPr>
        <w:t xml:space="preserve"> </w:t>
      </w:r>
      <w:r>
        <w:rPr>
          <w:color w:val="000000"/>
          <w:sz w:val="24"/>
        </w:rPr>
        <w:t>детей,</w:t>
      </w:r>
      <w:r>
        <w:rPr>
          <w:color w:val="000000"/>
          <w:spacing w:val="129"/>
          <w:sz w:val="24"/>
        </w:rPr>
        <w:t xml:space="preserve"> </w:t>
      </w:r>
      <w:r>
        <w:rPr>
          <w:color w:val="000000"/>
          <w:sz w:val="24"/>
        </w:rPr>
        <w:t>педагогический</w:t>
      </w:r>
      <w:r>
        <w:rPr>
          <w:color w:val="000000"/>
          <w:spacing w:val="130"/>
          <w:sz w:val="24"/>
        </w:rPr>
        <w:t xml:space="preserve"> </w:t>
      </w:r>
      <w:r>
        <w:rPr>
          <w:color w:val="000000"/>
          <w:sz w:val="24"/>
        </w:rPr>
        <w:t>потенциал</w:t>
      </w:r>
      <w:r>
        <w:rPr>
          <w:color w:val="000000"/>
          <w:spacing w:val="130"/>
          <w:sz w:val="24"/>
        </w:rPr>
        <w:t xml:space="preserve"> </w:t>
      </w:r>
      <w:r>
        <w:rPr>
          <w:color w:val="000000"/>
          <w:sz w:val="24"/>
        </w:rPr>
        <w:t>каждого</w:t>
      </w:r>
      <w:r>
        <w:rPr>
          <w:color w:val="000000"/>
          <w:spacing w:val="130"/>
          <w:sz w:val="24"/>
        </w:rPr>
        <w:t xml:space="preserve"> </w:t>
      </w:r>
      <w:r>
        <w:rPr>
          <w:color w:val="000000"/>
          <w:sz w:val="24"/>
        </w:rPr>
        <w:t>метода,</w:t>
      </w:r>
      <w:r>
        <w:rPr>
          <w:color w:val="000000"/>
          <w:spacing w:val="134"/>
          <w:sz w:val="24"/>
        </w:rPr>
        <w:t xml:space="preserve"> </w:t>
      </w:r>
      <w:r>
        <w:rPr>
          <w:color w:val="000000"/>
          <w:sz w:val="24"/>
        </w:rPr>
        <w:t>условия</w:t>
      </w:r>
      <w:r>
        <w:rPr>
          <w:color w:val="000000"/>
          <w:spacing w:val="130"/>
          <w:sz w:val="24"/>
        </w:rPr>
        <w:t xml:space="preserve"> </w:t>
      </w:r>
      <w:r>
        <w:rPr>
          <w:color w:val="000000"/>
          <w:sz w:val="24"/>
        </w:rPr>
        <w:t>его применения,</w:t>
      </w:r>
      <w:r>
        <w:rPr>
          <w:color w:val="000000"/>
          <w:spacing w:val="62"/>
          <w:sz w:val="24"/>
        </w:rPr>
        <w:t xml:space="preserve"> </w:t>
      </w:r>
      <w:r>
        <w:rPr>
          <w:color w:val="000000"/>
          <w:sz w:val="24"/>
        </w:rPr>
        <w:t>реализуемые</w:t>
      </w:r>
      <w:r>
        <w:rPr>
          <w:color w:val="000000"/>
          <w:spacing w:val="61"/>
          <w:sz w:val="24"/>
        </w:rPr>
        <w:t xml:space="preserve"> </w:t>
      </w:r>
      <w:r>
        <w:rPr>
          <w:color w:val="000000"/>
          <w:sz w:val="24"/>
        </w:rPr>
        <w:t>цели</w:t>
      </w:r>
      <w:r>
        <w:rPr>
          <w:color w:val="000000"/>
          <w:spacing w:val="63"/>
          <w:sz w:val="24"/>
        </w:rPr>
        <w:t xml:space="preserve"> </w:t>
      </w:r>
      <w:r>
        <w:rPr>
          <w:color w:val="000000"/>
          <w:sz w:val="24"/>
        </w:rPr>
        <w:t>и</w:t>
      </w:r>
      <w:r>
        <w:rPr>
          <w:color w:val="000000"/>
          <w:spacing w:val="63"/>
          <w:sz w:val="24"/>
        </w:rPr>
        <w:t xml:space="preserve"> </w:t>
      </w:r>
      <w:r>
        <w:rPr>
          <w:color w:val="000000"/>
          <w:sz w:val="24"/>
        </w:rPr>
        <w:t>задачи,</w:t>
      </w:r>
      <w:r>
        <w:rPr>
          <w:color w:val="000000"/>
          <w:spacing w:val="62"/>
          <w:sz w:val="24"/>
        </w:rPr>
        <w:t xml:space="preserve"> </w:t>
      </w:r>
      <w:r>
        <w:rPr>
          <w:color w:val="000000"/>
          <w:sz w:val="24"/>
        </w:rPr>
        <w:t>прогнозирует</w:t>
      </w:r>
      <w:r>
        <w:rPr>
          <w:color w:val="000000"/>
          <w:spacing w:val="63"/>
          <w:sz w:val="24"/>
        </w:rPr>
        <w:t xml:space="preserve"> </w:t>
      </w:r>
      <w:r>
        <w:rPr>
          <w:color w:val="000000"/>
          <w:sz w:val="24"/>
        </w:rPr>
        <w:t>возможные</w:t>
      </w:r>
      <w:r>
        <w:rPr>
          <w:color w:val="000000"/>
          <w:spacing w:val="61"/>
          <w:sz w:val="24"/>
        </w:rPr>
        <w:t xml:space="preserve"> </w:t>
      </w:r>
      <w:r>
        <w:rPr>
          <w:color w:val="000000"/>
          <w:sz w:val="24"/>
        </w:rPr>
        <w:t>результаты.</w:t>
      </w:r>
      <w:r>
        <w:rPr>
          <w:color w:val="000000"/>
          <w:spacing w:val="62"/>
          <w:sz w:val="24"/>
        </w:rPr>
        <w:t xml:space="preserve"> </w:t>
      </w:r>
      <w:r>
        <w:rPr>
          <w:color w:val="000000"/>
          <w:sz w:val="24"/>
        </w:rPr>
        <w:t>Для</w:t>
      </w:r>
      <w:r>
        <w:rPr>
          <w:color w:val="000000"/>
          <w:spacing w:val="62"/>
          <w:sz w:val="24"/>
        </w:rPr>
        <w:t xml:space="preserve"> </w:t>
      </w:r>
      <w:r>
        <w:rPr>
          <w:color w:val="000000"/>
          <w:sz w:val="24"/>
        </w:rPr>
        <w:t>решения</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pPr>
      <w:r>
        <w:rPr>
          <w:color w:val="000000"/>
          <w:sz w:val="24"/>
        </w:rPr>
        <w:t>задач</w:t>
      </w:r>
      <w:r>
        <w:rPr>
          <w:color w:val="000000"/>
          <w:spacing w:val="-1"/>
          <w:sz w:val="24"/>
        </w:rPr>
        <w:t xml:space="preserve"> </w:t>
      </w:r>
      <w:r>
        <w:rPr>
          <w:color w:val="000000"/>
          <w:sz w:val="24"/>
        </w:rPr>
        <w:t>воспитания и</w:t>
      </w:r>
      <w:r>
        <w:rPr>
          <w:color w:val="000000"/>
          <w:spacing w:val="1"/>
          <w:sz w:val="24"/>
        </w:rPr>
        <w:t xml:space="preserve"> </w:t>
      </w:r>
      <w:r>
        <w:rPr>
          <w:color w:val="000000"/>
          <w:sz w:val="24"/>
        </w:rPr>
        <w:t>обучения целесообразно использовать</w:t>
      </w:r>
      <w:r>
        <w:rPr>
          <w:color w:val="000000"/>
          <w:spacing w:val="1"/>
          <w:sz w:val="24"/>
        </w:rPr>
        <w:t xml:space="preserve"> комплекс</w:t>
      </w:r>
      <w:r>
        <w:rPr>
          <w:color w:val="000000"/>
          <w:spacing w:val="-2"/>
          <w:sz w:val="24"/>
        </w:rPr>
        <w:t xml:space="preserve"> </w:t>
      </w:r>
      <w:r>
        <w:rPr>
          <w:color w:val="000000"/>
          <w:spacing w:val="-1"/>
          <w:sz w:val="24"/>
        </w:rPr>
        <w:t xml:space="preserve">методов. </w:t>
      </w:r>
      <w:r>
        <w:rPr>
          <w:color w:val="000000"/>
          <w:spacing w:val="648"/>
          <w:sz w:val="24"/>
        </w:rPr>
        <w:t> </w:t>
      </w:r>
      <w:r>
        <w:rPr>
          <w:color w:val="000000"/>
          <w:sz w:val="24"/>
        </w:rPr>
        <w:t>При</w:t>
      </w:r>
      <w:r>
        <w:rPr>
          <w:color w:val="000000"/>
          <w:spacing w:val="197"/>
          <w:sz w:val="24"/>
        </w:rPr>
        <w:t xml:space="preserve"> </w:t>
      </w:r>
      <w:r>
        <w:rPr>
          <w:color w:val="000000"/>
          <w:sz w:val="24"/>
        </w:rPr>
        <w:t>реализации</w:t>
      </w:r>
      <w:r>
        <w:rPr>
          <w:color w:val="000000"/>
          <w:spacing w:val="198"/>
          <w:sz w:val="24"/>
        </w:rPr>
        <w:t xml:space="preserve"> </w:t>
      </w:r>
      <w:r>
        <w:rPr>
          <w:color w:val="000000"/>
          <w:spacing w:val="-1"/>
          <w:sz w:val="24"/>
        </w:rPr>
        <w:t>Программы</w:t>
      </w:r>
      <w:r>
        <w:rPr>
          <w:color w:val="000000"/>
          <w:spacing w:val="197"/>
          <w:sz w:val="24"/>
        </w:rPr>
        <w:t xml:space="preserve"> </w:t>
      </w:r>
      <w:r>
        <w:rPr>
          <w:color w:val="000000"/>
          <w:sz w:val="24"/>
        </w:rPr>
        <w:t>педагог</w:t>
      </w:r>
      <w:r>
        <w:rPr>
          <w:color w:val="000000"/>
          <w:spacing w:val="197"/>
          <w:sz w:val="24"/>
        </w:rPr>
        <w:t xml:space="preserve"> </w:t>
      </w:r>
      <w:r>
        <w:rPr>
          <w:color w:val="000000"/>
          <w:sz w:val="24"/>
        </w:rPr>
        <w:t>может</w:t>
      </w:r>
      <w:r>
        <w:rPr>
          <w:color w:val="000000"/>
          <w:spacing w:val="197"/>
          <w:sz w:val="24"/>
        </w:rPr>
        <w:t xml:space="preserve"> </w:t>
      </w:r>
      <w:r>
        <w:rPr>
          <w:color w:val="000000"/>
          <w:sz w:val="24"/>
        </w:rPr>
        <w:t>использовать</w:t>
      </w:r>
      <w:r>
        <w:rPr>
          <w:color w:val="000000"/>
          <w:spacing w:val="195"/>
          <w:sz w:val="24"/>
        </w:rPr>
        <w:t xml:space="preserve"> </w:t>
      </w:r>
      <w:r>
        <w:rPr>
          <w:color w:val="000000"/>
          <w:sz w:val="24"/>
        </w:rPr>
        <w:t>различные</w:t>
      </w:r>
      <w:r>
        <w:rPr>
          <w:color w:val="000000"/>
          <w:spacing w:val="195"/>
          <w:sz w:val="24"/>
        </w:rPr>
        <w:t xml:space="preserve"> </w:t>
      </w:r>
      <w:r>
        <w:rPr>
          <w:color w:val="000000"/>
          <w:sz w:val="24"/>
        </w:rPr>
        <w:t>средства, представленные</w:t>
      </w:r>
      <w:r>
        <w:rPr>
          <w:color w:val="000000"/>
          <w:spacing w:val="-1"/>
          <w:sz w:val="24"/>
        </w:rPr>
        <w:t xml:space="preserve"> </w:t>
      </w:r>
      <w:r>
        <w:rPr>
          <w:color w:val="000000"/>
          <w:sz w:val="24"/>
        </w:rPr>
        <w:t>совокупностью материальных и</w:t>
      </w:r>
      <w:r>
        <w:rPr>
          <w:color w:val="000000"/>
          <w:spacing w:val="1"/>
          <w:sz w:val="24"/>
        </w:rPr>
        <w:t xml:space="preserve"> </w:t>
      </w:r>
      <w:r>
        <w:rPr>
          <w:color w:val="000000"/>
          <w:sz w:val="24"/>
        </w:rPr>
        <w:t>идеальных</w:t>
      </w:r>
      <w:r>
        <w:rPr>
          <w:color w:val="000000"/>
          <w:spacing w:val="2"/>
          <w:sz w:val="24"/>
        </w:rPr>
        <w:t xml:space="preserve"> </w:t>
      </w:r>
      <w:r>
        <w:rPr>
          <w:color w:val="000000"/>
          <w:sz w:val="24"/>
        </w:rPr>
        <w:t>объектов:</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демонстрационные</w:t>
      </w:r>
      <w:r>
        <w:rPr>
          <w:color w:val="000000"/>
          <w:spacing w:val="-2"/>
          <w:sz w:val="24"/>
        </w:rPr>
        <w:t xml:space="preserve"> </w:t>
      </w:r>
      <w:r>
        <w:rPr>
          <w:color w:val="000000"/>
          <w:sz w:val="24"/>
        </w:rPr>
        <w:t>и</w:t>
      </w:r>
      <w:r>
        <w:rPr>
          <w:color w:val="000000"/>
          <w:spacing w:val="1"/>
          <w:sz w:val="24"/>
        </w:rPr>
        <w:t xml:space="preserve"> </w:t>
      </w:r>
      <w:r>
        <w:rPr>
          <w:color w:val="000000"/>
          <w:sz w:val="24"/>
        </w:rPr>
        <w:t>раздаточные;</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визуальные, аудийные, аудиовизуальные;</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естественные</w:t>
      </w:r>
      <w:r>
        <w:rPr>
          <w:color w:val="000000"/>
          <w:spacing w:val="-1"/>
          <w:sz w:val="24"/>
        </w:rPr>
        <w:t xml:space="preserve"> </w:t>
      </w:r>
      <w:r>
        <w:rPr>
          <w:color w:val="000000"/>
          <w:sz w:val="24"/>
        </w:rPr>
        <w:t>и</w:t>
      </w:r>
      <w:r>
        <w:rPr>
          <w:color w:val="000000"/>
          <w:spacing w:val="1"/>
          <w:sz w:val="24"/>
        </w:rPr>
        <w:t xml:space="preserve"> </w:t>
      </w:r>
      <w:r>
        <w:rPr>
          <w:color w:val="000000"/>
          <w:sz w:val="24"/>
        </w:rPr>
        <w:t>искусственные;</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реальные</w:t>
      </w:r>
      <w:r>
        <w:rPr>
          <w:color w:val="000000"/>
          <w:spacing w:val="-1"/>
          <w:sz w:val="24"/>
        </w:rPr>
        <w:t xml:space="preserve"> </w:t>
      </w:r>
      <w:r>
        <w:rPr>
          <w:color w:val="000000"/>
          <w:sz w:val="24"/>
        </w:rPr>
        <w:t>и</w:t>
      </w:r>
      <w:r>
        <w:rPr>
          <w:color w:val="000000"/>
          <w:spacing w:val="1"/>
          <w:sz w:val="24"/>
        </w:rPr>
        <w:t xml:space="preserve"> </w:t>
      </w:r>
      <w:r>
        <w:rPr>
          <w:color w:val="000000"/>
          <w:sz w:val="24"/>
        </w:rPr>
        <w:t>виртуальные.</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lastRenderedPageBreak/>
        <w:t>Форма</w:t>
      </w:r>
      <w:r>
        <w:rPr>
          <w:color w:val="000000"/>
          <w:spacing w:val="61"/>
          <w:sz w:val="24"/>
        </w:rPr>
        <w:t xml:space="preserve"> </w:t>
      </w:r>
      <w:r>
        <w:rPr>
          <w:color w:val="000000"/>
          <w:sz w:val="24"/>
        </w:rPr>
        <w:t>непосредственно</w:t>
      </w:r>
      <w:r>
        <w:rPr>
          <w:color w:val="000000"/>
          <w:spacing w:val="62"/>
          <w:sz w:val="24"/>
        </w:rPr>
        <w:t xml:space="preserve"> </w:t>
      </w:r>
      <w:r>
        <w:rPr>
          <w:color w:val="000000"/>
          <w:sz w:val="24"/>
        </w:rPr>
        <w:t>образовательной</w:t>
      </w:r>
      <w:r>
        <w:rPr>
          <w:color w:val="000000"/>
          <w:spacing w:val="63"/>
          <w:sz w:val="24"/>
        </w:rPr>
        <w:t xml:space="preserve"> </w:t>
      </w:r>
      <w:r>
        <w:rPr>
          <w:color w:val="000000"/>
          <w:sz w:val="24"/>
        </w:rPr>
        <w:t>деятельности</w:t>
      </w:r>
      <w:r>
        <w:rPr>
          <w:color w:val="000000"/>
          <w:spacing w:val="63"/>
          <w:sz w:val="24"/>
        </w:rPr>
        <w:t xml:space="preserve"> </w:t>
      </w:r>
      <w:r>
        <w:rPr>
          <w:color w:val="000000"/>
          <w:sz w:val="24"/>
        </w:rPr>
        <w:t>с</w:t>
      </w:r>
      <w:r>
        <w:rPr>
          <w:color w:val="000000"/>
          <w:spacing w:val="61"/>
          <w:sz w:val="24"/>
        </w:rPr>
        <w:t xml:space="preserve"> </w:t>
      </w:r>
      <w:r>
        <w:rPr>
          <w:color w:val="000000"/>
          <w:sz w:val="24"/>
        </w:rPr>
        <w:t>воспитанниками</w:t>
      </w:r>
      <w:r>
        <w:rPr>
          <w:color w:val="000000"/>
          <w:spacing w:val="63"/>
          <w:sz w:val="24"/>
        </w:rPr>
        <w:t xml:space="preserve"> </w:t>
      </w:r>
      <w:r>
        <w:rPr>
          <w:color w:val="000000"/>
          <w:sz w:val="24"/>
        </w:rPr>
        <w:t>представляет собой</w:t>
      </w:r>
      <w:r>
        <w:rPr>
          <w:color w:val="000000"/>
          <w:spacing w:val="30"/>
          <w:sz w:val="24"/>
        </w:rPr>
        <w:t xml:space="preserve"> </w:t>
      </w:r>
      <w:r>
        <w:rPr>
          <w:color w:val="000000"/>
          <w:sz w:val="24"/>
        </w:rPr>
        <w:t>единицы</w:t>
      </w:r>
      <w:r>
        <w:rPr>
          <w:color w:val="000000"/>
          <w:spacing w:val="28"/>
          <w:sz w:val="24"/>
        </w:rPr>
        <w:t xml:space="preserve"> </w:t>
      </w:r>
      <w:r>
        <w:rPr>
          <w:color w:val="000000"/>
          <w:sz w:val="24"/>
        </w:rPr>
        <w:t>дидактического</w:t>
      </w:r>
      <w:r>
        <w:rPr>
          <w:color w:val="000000"/>
          <w:spacing w:val="29"/>
          <w:sz w:val="24"/>
        </w:rPr>
        <w:t xml:space="preserve"> </w:t>
      </w:r>
      <w:r>
        <w:rPr>
          <w:color w:val="000000"/>
          <w:sz w:val="24"/>
        </w:rPr>
        <w:t>цикла.</w:t>
      </w:r>
      <w:r>
        <w:rPr>
          <w:color w:val="000000"/>
          <w:spacing w:val="28"/>
          <w:sz w:val="24"/>
        </w:rPr>
        <w:t xml:space="preserve"> </w:t>
      </w:r>
      <w:r>
        <w:rPr>
          <w:color w:val="000000"/>
          <w:sz w:val="24"/>
        </w:rPr>
        <w:t>Форма</w:t>
      </w:r>
      <w:r>
        <w:rPr>
          <w:color w:val="000000"/>
          <w:spacing w:val="27"/>
          <w:sz w:val="24"/>
        </w:rPr>
        <w:t xml:space="preserve"> </w:t>
      </w:r>
      <w:r>
        <w:rPr>
          <w:color w:val="000000"/>
          <w:sz w:val="24"/>
        </w:rPr>
        <w:t>определяет</w:t>
      </w:r>
      <w:r>
        <w:rPr>
          <w:color w:val="000000"/>
          <w:spacing w:val="29"/>
          <w:sz w:val="24"/>
        </w:rPr>
        <w:t xml:space="preserve"> </w:t>
      </w:r>
      <w:r>
        <w:rPr>
          <w:color w:val="000000"/>
          <w:sz w:val="24"/>
        </w:rPr>
        <w:t>характер</w:t>
      </w:r>
      <w:r>
        <w:rPr>
          <w:color w:val="000000"/>
          <w:spacing w:val="28"/>
          <w:sz w:val="24"/>
        </w:rPr>
        <w:t xml:space="preserve"> </w:t>
      </w:r>
      <w:r>
        <w:rPr>
          <w:color w:val="000000"/>
          <w:sz w:val="24"/>
        </w:rPr>
        <w:t>и</w:t>
      </w:r>
      <w:r>
        <w:rPr>
          <w:color w:val="000000"/>
          <w:spacing w:val="27"/>
          <w:sz w:val="24"/>
        </w:rPr>
        <w:t xml:space="preserve"> </w:t>
      </w:r>
      <w:r>
        <w:rPr>
          <w:color w:val="000000"/>
          <w:sz w:val="24"/>
        </w:rPr>
        <w:t>ориентацию</w:t>
      </w:r>
      <w:r>
        <w:rPr>
          <w:color w:val="000000"/>
          <w:spacing w:val="29"/>
          <w:sz w:val="24"/>
        </w:rPr>
        <w:t xml:space="preserve"> </w:t>
      </w:r>
      <w:r>
        <w:rPr>
          <w:color w:val="000000"/>
          <w:sz w:val="24"/>
        </w:rPr>
        <w:t>деятельности, является</w:t>
      </w:r>
      <w:r>
        <w:rPr>
          <w:color w:val="000000"/>
          <w:spacing w:val="7"/>
          <w:sz w:val="24"/>
        </w:rPr>
        <w:t xml:space="preserve"> </w:t>
      </w:r>
      <w:r>
        <w:rPr>
          <w:color w:val="000000"/>
          <w:sz w:val="24"/>
        </w:rPr>
        <w:t>совокупностью</w:t>
      </w:r>
      <w:r>
        <w:rPr>
          <w:color w:val="000000"/>
          <w:spacing w:val="8"/>
          <w:sz w:val="24"/>
        </w:rPr>
        <w:t xml:space="preserve"> </w:t>
      </w:r>
      <w:r>
        <w:rPr>
          <w:color w:val="000000"/>
          <w:sz w:val="24"/>
        </w:rPr>
        <w:t>последовательно</w:t>
      </w:r>
      <w:r>
        <w:rPr>
          <w:color w:val="000000"/>
          <w:spacing w:val="7"/>
          <w:sz w:val="24"/>
        </w:rPr>
        <w:t xml:space="preserve"> </w:t>
      </w:r>
      <w:r>
        <w:rPr>
          <w:color w:val="000000"/>
          <w:sz w:val="24"/>
        </w:rPr>
        <w:t>применяемых</w:t>
      </w:r>
      <w:r>
        <w:rPr>
          <w:color w:val="000000"/>
          <w:spacing w:val="9"/>
          <w:sz w:val="24"/>
        </w:rPr>
        <w:t xml:space="preserve"> </w:t>
      </w:r>
      <w:r>
        <w:rPr>
          <w:color w:val="000000"/>
          <w:sz w:val="24"/>
        </w:rPr>
        <w:t>методов,</w:t>
      </w:r>
      <w:r>
        <w:rPr>
          <w:color w:val="000000"/>
          <w:spacing w:val="13"/>
          <w:sz w:val="24"/>
        </w:rPr>
        <w:t xml:space="preserve"> </w:t>
      </w:r>
      <w:r>
        <w:rPr>
          <w:color w:val="000000"/>
          <w:sz w:val="24"/>
        </w:rPr>
        <w:t>рассчитанных</w:t>
      </w:r>
      <w:r>
        <w:rPr>
          <w:color w:val="000000"/>
          <w:spacing w:val="6"/>
          <w:sz w:val="24"/>
        </w:rPr>
        <w:t xml:space="preserve"> </w:t>
      </w:r>
      <w:r>
        <w:rPr>
          <w:color w:val="000000"/>
          <w:spacing w:val="1"/>
          <w:sz w:val="24"/>
        </w:rPr>
        <w:t>на</w:t>
      </w:r>
      <w:r>
        <w:rPr>
          <w:color w:val="000000"/>
          <w:spacing w:val="5"/>
          <w:sz w:val="24"/>
        </w:rPr>
        <w:t xml:space="preserve"> </w:t>
      </w:r>
      <w:r>
        <w:rPr>
          <w:color w:val="000000"/>
          <w:sz w:val="24"/>
        </w:rPr>
        <w:t>определённый временной</w:t>
      </w:r>
      <w:r>
        <w:rPr>
          <w:color w:val="000000"/>
          <w:spacing w:val="97"/>
          <w:sz w:val="24"/>
        </w:rPr>
        <w:t xml:space="preserve"> </w:t>
      </w:r>
      <w:r>
        <w:rPr>
          <w:color w:val="000000"/>
          <w:sz w:val="24"/>
        </w:rPr>
        <w:t>промежуток.</w:t>
      </w:r>
      <w:r>
        <w:rPr>
          <w:color w:val="000000"/>
          <w:spacing w:val="96"/>
          <w:sz w:val="24"/>
        </w:rPr>
        <w:t xml:space="preserve"> </w:t>
      </w:r>
      <w:r>
        <w:rPr>
          <w:color w:val="000000"/>
          <w:sz w:val="24"/>
        </w:rPr>
        <w:t>В</w:t>
      </w:r>
      <w:r>
        <w:rPr>
          <w:color w:val="000000"/>
          <w:spacing w:val="94"/>
          <w:sz w:val="24"/>
        </w:rPr>
        <w:t xml:space="preserve"> </w:t>
      </w:r>
      <w:r>
        <w:rPr>
          <w:color w:val="000000"/>
          <w:sz w:val="24"/>
        </w:rPr>
        <w:t>основе</w:t>
      </w:r>
      <w:r>
        <w:rPr>
          <w:color w:val="000000"/>
          <w:spacing w:val="94"/>
          <w:sz w:val="24"/>
        </w:rPr>
        <w:t xml:space="preserve"> </w:t>
      </w:r>
      <w:r>
        <w:rPr>
          <w:color w:val="000000"/>
          <w:sz w:val="24"/>
        </w:rPr>
        <w:t>формы</w:t>
      </w:r>
      <w:r>
        <w:rPr>
          <w:color w:val="000000"/>
          <w:spacing w:val="93"/>
          <w:sz w:val="24"/>
        </w:rPr>
        <w:t xml:space="preserve"> </w:t>
      </w:r>
      <w:r>
        <w:rPr>
          <w:color w:val="000000"/>
          <w:sz w:val="24"/>
        </w:rPr>
        <w:t>может</w:t>
      </w:r>
      <w:r>
        <w:rPr>
          <w:color w:val="000000"/>
          <w:spacing w:val="97"/>
          <w:sz w:val="24"/>
        </w:rPr>
        <w:t xml:space="preserve"> </w:t>
      </w:r>
      <w:r>
        <w:rPr>
          <w:color w:val="000000"/>
          <w:sz w:val="24"/>
        </w:rPr>
        <w:t>лежать</w:t>
      </w:r>
      <w:r>
        <w:rPr>
          <w:color w:val="000000"/>
          <w:spacing w:val="97"/>
          <w:sz w:val="24"/>
        </w:rPr>
        <w:t xml:space="preserve"> </w:t>
      </w:r>
      <w:r>
        <w:rPr>
          <w:color w:val="000000"/>
          <w:sz w:val="24"/>
        </w:rPr>
        <w:t>ведущий</w:t>
      </w:r>
      <w:r>
        <w:rPr>
          <w:color w:val="000000"/>
          <w:spacing w:val="97"/>
          <w:sz w:val="24"/>
        </w:rPr>
        <w:t xml:space="preserve"> </w:t>
      </w:r>
      <w:r>
        <w:rPr>
          <w:color w:val="000000"/>
          <w:sz w:val="24"/>
        </w:rPr>
        <w:t>метод</w:t>
      </w:r>
      <w:r>
        <w:rPr>
          <w:color w:val="000000"/>
          <w:spacing w:val="94"/>
          <w:sz w:val="24"/>
        </w:rPr>
        <w:t xml:space="preserve"> </w:t>
      </w:r>
      <w:r>
        <w:rPr>
          <w:color w:val="000000"/>
          <w:sz w:val="24"/>
        </w:rPr>
        <w:t>и</w:t>
      </w:r>
      <w:r>
        <w:rPr>
          <w:color w:val="000000"/>
          <w:spacing w:val="97"/>
          <w:sz w:val="24"/>
        </w:rPr>
        <w:t xml:space="preserve"> </w:t>
      </w:r>
      <w:r>
        <w:rPr>
          <w:color w:val="000000"/>
          <w:sz w:val="24"/>
        </w:rPr>
        <w:t>специфический</w:t>
      </w:r>
      <w:r>
        <w:t xml:space="preserve"> </w:t>
      </w:r>
      <w:r>
        <w:rPr>
          <w:color w:val="000000"/>
          <w:sz w:val="24"/>
        </w:rPr>
        <w:t>сюжетообразующий</w:t>
      </w:r>
      <w:r>
        <w:rPr>
          <w:color w:val="000000"/>
          <w:spacing w:val="1"/>
          <w:sz w:val="24"/>
        </w:rPr>
        <w:t xml:space="preserve"> </w:t>
      </w:r>
      <w:r>
        <w:rPr>
          <w:color w:val="000000"/>
          <w:sz w:val="24"/>
        </w:rPr>
        <w:t>компонент.</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b/>
          <w:bCs/>
          <w:color w:val="000000"/>
          <w:sz w:val="24"/>
        </w:rPr>
        <w:t>Метод</w:t>
      </w:r>
      <w:r>
        <w:rPr>
          <w:color w:val="000000"/>
          <w:spacing w:val="2"/>
          <w:sz w:val="24"/>
        </w:rPr>
        <w:t xml:space="preserve"> </w:t>
      </w:r>
      <w:r>
        <w:rPr>
          <w:color w:val="000000"/>
          <w:sz w:val="24"/>
        </w:rPr>
        <w:t>в</w:t>
      </w:r>
      <w:r>
        <w:rPr>
          <w:color w:val="000000"/>
          <w:spacing w:val="2"/>
          <w:sz w:val="24"/>
        </w:rPr>
        <w:t xml:space="preserve"> </w:t>
      </w:r>
      <w:r>
        <w:rPr>
          <w:color w:val="000000"/>
          <w:sz w:val="24"/>
        </w:rPr>
        <w:t>дошкольной</w:t>
      </w:r>
      <w:r>
        <w:rPr>
          <w:color w:val="000000"/>
          <w:spacing w:val="1"/>
          <w:sz w:val="24"/>
        </w:rPr>
        <w:t xml:space="preserve"> </w:t>
      </w:r>
      <w:r>
        <w:rPr>
          <w:color w:val="000000"/>
          <w:sz w:val="24"/>
        </w:rPr>
        <w:t>педагогике</w:t>
      </w:r>
      <w:r>
        <w:rPr>
          <w:color w:val="000000"/>
          <w:spacing w:val="4"/>
          <w:sz w:val="24"/>
        </w:rPr>
        <w:t xml:space="preserve"> </w:t>
      </w:r>
      <w:r>
        <w:rPr>
          <w:color w:val="000000"/>
          <w:sz w:val="24"/>
        </w:rPr>
        <w:t>-</w:t>
      </w:r>
      <w:r>
        <w:rPr>
          <w:color w:val="000000"/>
          <w:spacing w:val="2"/>
          <w:sz w:val="24"/>
        </w:rPr>
        <w:t xml:space="preserve"> </w:t>
      </w:r>
      <w:r>
        <w:rPr>
          <w:color w:val="000000"/>
          <w:sz w:val="24"/>
        </w:rPr>
        <w:t>вариант</w:t>
      </w:r>
      <w:r>
        <w:rPr>
          <w:color w:val="000000"/>
          <w:spacing w:val="2"/>
          <w:sz w:val="24"/>
        </w:rPr>
        <w:t xml:space="preserve"> </w:t>
      </w:r>
      <w:r>
        <w:rPr>
          <w:color w:val="000000"/>
          <w:sz w:val="24"/>
        </w:rPr>
        <w:t>совместной</w:t>
      </w:r>
      <w:r>
        <w:rPr>
          <w:color w:val="000000"/>
          <w:spacing w:val="3"/>
          <w:sz w:val="24"/>
        </w:rPr>
        <w:t xml:space="preserve"> </w:t>
      </w:r>
      <w:r>
        <w:rPr>
          <w:color w:val="000000"/>
          <w:sz w:val="24"/>
        </w:rPr>
        <w:t>деятельности</w:t>
      </w:r>
      <w:r>
        <w:rPr>
          <w:color w:val="000000"/>
          <w:spacing w:val="1"/>
          <w:sz w:val="24"/>
        </w:rPr>
        <w:t xml:space="preserve"> </w:t>
      </w:r>
      <w:r>
        <w:rPr>
          <w:color w:val="000000"/>
          <w:sz w:val="24"/>
        </w:rPr>
        <w:t>педагога</w:t>
      </w:r>
      <w:r>
        <w:rPr>
          <w:color w:val="000000"/>
          <w:spacing w:val="1"/>
          <w:sz w:val="24"/>
        </w:rPr>
        <w:t xml:space="preserve"> </w:t>
      </w:r>
      <w:r>
        <w:rPr>
          <w:color w:val="000000"/>
          <w:sz w:val="24"/>
        </w:rPr>
        <w:t>с</w:t>
      </w:r>
      <w:r>
        <w:rPr>
          <w:color w:val="000000"/>
          <w:spacing w:val="3"/>
          <w:sz w:val="24"/>
        </w:rPr>
        <w:t xml:space="preserve"> </w:t>
      </w:r>
      <w:r>
        <w:rPr>
          <w:color w:val="000000"/>
          <w:sz w:val="24"/>
        </w:rPr>
        <w:t>детьми</w:t>
      </w:r>
      <w:r>
        <w:rPr>
          <w:color w:val="000000"/>
          <w:spacing w:val="3"/>
          <w:sz w:val="24"/>
        </w:rPr>
        <w:t xml:space="preserve"> </w:t>
      </w:r>
      <w:r>
        <w:rPr>
          <w:color w:val="000000"/>
          <w:sz w:val="24"/>
        </w:rPr>
        <w:t>или воздействия</w:t>
      </w:r>
      <w:r>
        <w:rPr>
          <w:color w:val="000000"/>
          <w:spacing w:val="24"/>
          <w:sz w:val="24"/>
        </w:rPr>
        <w:t xml:space="preserve"> </w:t>
      </w:r>
      <w:r>
        <w:rPr>
          <w:color w:val="000000"/>
          <w:spacing w:val="1"/>
          <w:sz w:val="24"/>
        </w:rPr>
        <w:t>на</w:t>
      </w:r>
      <w:r>
        <w:rPr>
          <w:color w:val="000000"/>
          <w:spacing w:val="22"/>
          <w:sz w:val="24"/>
        </w:rPr>
        <w:t xml:space="preserve"> </w:t>
      </w:r>
      <w:r>
        <w:rPr>
          <w:color w:val="000000"/>
          <w:sz w:val="24"/>
        </w:rPr>
        <w:t>детей</w:t>
      </w:r>
      <w:r>
        <w:rPr>
          <w:color w:val="000000"/>
          <w:spacing w:val="25"/>
          <w:sz w:val="24"/>
        </w:rPr>
        <w:t xml:space="preserve"> </w:t>
      </w:r>
      <w:r>
        <w:rPr>
          <w:color w:val="000000"/>
          <w:sz w:val="24"/>
        </w:rPr>
        <w:t>с</w:t>
      </w:r>
      <w:r>
        <w:rPr>
          <w:color w:val="000000"/>
          <w:spacing w:val="23"/>
          <w:sz w:val="24"/>
        </w:rPr>
        <w:t xml:space="preserve"> </w:t>
      </w:r>
      <w:r>
        <w:rPr>
          <w:color w:val="000000"/>
          <w:sz w:val="24"/>
        </w:rPr>
        <w:t>целью</w:t>
      </w:r>
      <w:r>
        <w:rPr>
          <w:color w:val="000000"/>
          <w:spacing w:val="24"/>
          <w:sz w:val="24"/>
        </w:rPr>
        <w:t xml:space="preserve"> </w:t>
      </w:r>
      <w:r>
        <w:rPr>
          <w:color w:val="000000"/>
          <w:spacing w:val="1"/>
          <w:sz w:val="24"/>
        </w:rPr>
        <w:t>решения</w:t>
      </w:r>
      <w:r>
        <w:rPr>
          <w:color w:val="000000"/>
          <w:spacing w:val="23"/>
          <w:sz w:val="24"/>
        </w:rPr>
        <w:t xml:space="preserve"> </w:t>
      </w:r>
      <w:r>
        <w:rPr>
          <w:color w:val="000000"/>
          <w:sz w:val="24"/>
        </w:rPr>
        <w:t>образовательных</w:t>
      </w:r>
      <w:r>
        <w:rPr>
          <w:color w:val="000000"/>
          <w:spacing w:val="23"/>
          <w:sz w:val="24"/>
        </w:rPr>
        <w:t xml:space="preserve"> </w:t>
      </w:r>
      <w:r>
        <w:rPr>
          <w:color w:val="000000"/>
          <w:sz w:val="24"/>
        </w:rPr>
        <w:t>задач</w:t>
      </w:r>
      <w:r>
        <w:rPr>
          <w:color w:val="000000"/>
          <w:spacing w:val="23"/>
          <w:sz w:val="24"/>
        </w:rPr>
        <w:t xml:space="preserve"> </w:t>
      </w:r>
      <w:r>
        <w:rPr>
          <w:color w:val="000000"/>
          <w:sz w:val="24"/>
        </w:rPr>
        <w:t>(воспитание,</w:t>
      </w:r>
      <w:r>
        <w:rPr>
          <w:color w:val="000000"/>
          <w:spacing w:val="24"/>
          <w:sz w:val="24"/>
        </w:rPr>
        <w:t xml:space="preserve"> </w:t>
      </w:r>
      <w:r>
        <w:rPr>
          <w:color w:val="000000"/>
          <w:sz w:val="24"/>
        </w:rPr>
        <w:t>обучение,</w:t>
      </w:r>
      <w:r>
        <w:rPr>
          <w:color w:val="000000"/>
          <w:spacing w:val="24"/>
          <w:sz w:val="24"/>
        </w:rPr>
        <w:t xml:space="preserve"> </w:t>
      </w:r>
      <w:r>
        <w:rPr>
          <w:color w:val="000000"/>
          <w:sz w:val="24"/>
        </w:rPr>
        <w:t>развитие, социализация).</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b/>
          <w:bCs/>
          <w:color w:val="000000"/>
          <w:sz w:val="24"/>
        </w:rPr>
        <w:t>Способ</w:t>
      </w:r>
      <w:r>
        <w:rPr>
          <w:color w:val="000000"/>
          <w:spacing w:val="8"/>
          <w:sz w:val="24"/>
        </w:rPr>
        <w:t xml:space="preserve"> </w:t>
      </w:r>
      <w:r>
        <w:rPr>
          <w:color w:val="000000"/>
          <w:sz w:val="24"/>
        </w:rPr>
        <w:t>–</w:t>
      </w:r>
      <w:r>
        <w:rPr>
          <w:color w:val="000000"/>
          <w:spacing w:val="7"/>
          <w:sz w:val="24"/>
        </w:rPr>
        <w:t xml:space="preserve"> </w:t>
      </w:r>
      <w:r>
        <w:rPr>
          <w:color w:val="000000"/>
          <w:sz w:val="24"/>
        </w:rPr>
        <w:t>вариация</w:t>
      </w:r>
      <w:r>
        <w:rPr>
          <w:color w:val="000000"/>
          <w:spacing w:val="7"/>
          <w:sz w:val="24"/>
        </w:rPr>
        <w:t xml:space="preserve"> </w:t>
      </w:r>
      <w:r>
        <w:rPr>
          <w:color w:val="000000"/>
          <w:sz w:val="24"/>
        </w:rPr>
        <w:t>применения</w:t>
      </w:r>
      <w:r>
        <w:rPr>
          <w:color w:val="000000"/>
          <w:spacing w:val="7"/>
          <w:sz w:val="24"/>
        </w:rPr>
        <w:t xml:space="preserve"> </w:t>
      </w:r>
      <w:r>
        <w:rPr>
          <w:color w:val="000000"/>
          <w:sz w:val="24"/>
        </w:rPr>
        <w:t>отдельного</w:t>
      </w:r>
      <w:r>
        <w:rPr>
          <w:color w:val="000000"/>
          <w:spacing w:val="7"/>
          <w:sz w:val="24"/>
        </w:rPr>
        <w:t xml:space="preserve"> </w:t>
      </w:r>
      <w:r>
        <w:rPr>
          <w:color w:val="000000"/>
          <w:sz w:val="24"/>
        </w:rPr>
        <w:t>метода,</w:t>
      </w:r>
      <w:r>
        <w:rPr>
          <w:color w:val="000000"/>
          <w:spacing w:val="7"/>
          <w:sz w:val="24"/>
        </w:rPr>
        <w:t xml:space="preserve"> </w:t>
      </w:r>
      <w:r>
        <w:rPr>
          <w:color w:val="000000"/>
          <w:sz w:val="24"/>
        </w:rPr>
        <w:t>зависящая</w:t>
      </w:r>
      <w:r>
        <w:rPr>
          <w:color w:val="000000"/>
          <w:spacing w:val="7"/>
          <w:sz w:val="24"/>
        </w:rPr>
        <w:t xml:space="preserve"> </w:t>
      </w:r>
      <w:r>
        <w:rPr>
          <w:color w:val="000000"/>
          <w:sz w:val="24"/>
        </w:rPr>
        <w:t>от</w:t>
      </w:r>
      <w:r>
        <w:rPr>
          <w:color w:val="000000"/>
          <w:spacing w:val="8"/>
          <w:sz w:val="24"/>
        </w:rPr>
        <w:t xml:space="preserve"> </w:t>
      </w:r>
      <w:r>
        <w:rPr>
          <w:color w:val="000000"/>
          <w:sz w:val="24"/>
        </w:rPr>
        <w:t>образовательных</w:t>
      </w:r>
      <w:r>
        <w:rPr>
          <w:color w:val="000000"/>
          <w:spacing w:val="6"/>
          <w:sz w:val="24"/>
        </w:rPr>
        <w:t xml:space="preserve"> </w:t>
      </w:r>
      <w:r>
        <w:rPr>
          <w:color w:val="000000"/>
          <w:sz w:val="24"/>
        </w:rPr>
        <w:t>задач,</w:t>
      </w:r>
      <w:r>
        <w:rPr>
          <w:color w:val="000000"/>
          <w:spacing w:val="7"/>
          <w:sz w:val="24"/>
        </w:rPr>
        <w:t xml:space="preserve"> </w:t>
      </w:r>
      <w:r>
        <w:rPr>
          <w:color w:val="000000"/>
          <w:sz w:val="24"/>
        </w:rPr>
        <w:t>а также</w:t>
      </w:r>
      <w:r>
        <w:rPr>
          <w:color w:val="000000"/>
          <w:spacing w:val="1"/>
          <w:sz w:val="24"/>
        </w:rPr>
        <w:t xml:space="preserve"> </w:t>
      </w:r>
      <w:r>
        <w:rPr>
          <w:color w:val="000000"/>
          <w:sz w:val="24"/>
        </w:rPr>
        <w:t>особенностей</w:t>
      </w:r>
      <w:r>
        <w:rPr>
          <w:color w:val="000000"/>
          <w:spacing w:val="3"/>
          <w:sz w:val="24"/>
        </w:rPr>
        <w:t xml:space="preserve"> </w:t>
      </w:r>
      <w:r>
        <w:rPr>
          <w:color w:val="000000"/>
          <w:sz w:val="24"/>
        </w:rPr>
        <w:t>становления</w:t>
      </w:r>
      <w:r>
        <w:rPr>
          <w:color w:val="000000"/>
          <w:spacing w:val="2"/>
          <w:sz w:val="24"/>
        </w:rPr>
        <w:t xml:space="preserve"> </w:t>
      </w:r>
      <w:r>
        <w:rPr>
          <w:color w:val="000000"/>
          <w:spacing w:val="-1"/>
          <w:sz w:val="24"/>
        </w:rPr>
        <w:t>ведущей</w:t>
      </w:r>
      <w:r>
        <w:rPr>
          <w:color w:val="000000"/>
          <w:spacing w:val="4"/>
          <w:sz w:val="24"/>
        </w:rPr>
        <w:t xml:space="preserve"> </w:t>
      </w:r>
      <w:r>
        <w:rPr>
          <w:color w:val="000000"/>
          <w:sz w:val="24"/>
        </w:rPr>
        <w:t>деятельности,</w:t>
      </w:r>
      <w:r>
        <w:rPr>
          <w:color w:val="000000"/>
          <w:spacing w:val="2"/>
          <w:sz w:val="24"/>
        </w:rPr>
        <w:t xml:space="preserve"> </w:t>
      </w:r>
      <w:r>
        <w:rPr>
          <w:color w:val="000000"/>
          <w:sz w:val="24"/>
        </w:rPr>
        <w:t>особых</w:t>
      </w:r>
      <w:r>
        <w:rPr>
          <w:color w:val="000000"/>
          <w:spacing w:val="4"/>
          <w:sz w:val="24"/>
        </w:rPr>
        <w:t xml:space="preserve"> </w:t>
      </w:r>
      <w:r>
        <w:rPr>
          <w:color w:val="000000"/>
          <w:sz w:val="24"/>
        </w:rPr>
        <w:t>образовательных</w:t>
      </w:r>
      <w:r>
        <w:rPr>
          <w:color w:val="000000"/>
          <w:spacing w:val="4"/>
          <w:sz w:val="24"/>
        </w:rPr>
        <w:t xml:space="preserve"> </w:t>
      </w:r>
      <w:r>
        <w:rPr>
          <w:color w:val="000000"/>
          <w:sz w:val="24"/>
        </w:rPr>
        <w:t>потребностей</w:t>
      </w:r>
      <w:r>
        <w:rPr>
          <w:color w:val="000000"/>
          <w:spacing w:val="3"/>
          <w:sz w:val="24"/>
        </w:rPr>
        <w:t xml:space="preserve"> </w:t>
      </w:r>
      <w:r>
        <w:rPr>
          <w:color w:val="000000"/>
          <w:sz w:val="24"/>
        </w:rPr>
        <w:t xml:space="preserve">и </w:t>
      </w:r>
      <w:r>
        <w:rPr>
          <w:color w:val="000000"/>
          <w:spacing w:val="1"/>
          <w:sz w:val="24"/>
        </w:rPr>
        <w:t>(или)</w:t>
      </w:r>
      <w:r>
        <w:rPr>
          <w:color w:val="000000"/>
          <w:spacing w:val="-1"/>
          <w:sz w:val="24"/>
        </w:rPr>
        <w:t xml:space="preserve"> </w:t>
      </w:r>
      <w:r>
        <w:rPr>
          <w:color w:val="000000"/>
          <w:sz w:val="24"/>
        </w:rPr>
        <w:t>индивидуального состояния ребёнка</w:t>
      </w:r>
      <w:r>
        <w:rPr>
          <w:color w:val="000000"/>
          <w:spacing w:val="-1"/>
          <w:sz w:val="24"/>
        </w:rPr>
        <w:t xml:space="preserve"> </w:t>
      </w:r>
      <w:r>
        <w:rPr>
          <w:color w:val="000000"/>
          <w:sz w:val="24"/>
        </w:rPr>
        <w:t>(группы детей).</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b/>
          <w:bCs/>
          <w:color w:val="000000"/>
          <w:sz w:val="24"/>
        </w:rPr>
        <w:t>Приём</w:t>
      </w:r>
      <w:r>
        <w:rPr>
          <w:b/>
          <w:bCs/>
          <w:color w:val="000000"/>
          <w:spacing w:val="50"/>
          <w:sz w:val="24"/>
        </w:rPr>
        <w:t xml:space="preserve"> </w:t>
      </w:r>
      <w:r>
        <w:rPr>
          <w:color w:val="000000"/>
          <w:sz w:val="24"/>
        </w:rPr>
        <w:t>–</w:t>
      </w:r>
      <w:r>
        <w:rPr>
          <w:color w:val="000000"/>
          <w:spacing w:val="50"/>
          <w:sz w:val="24"/>
        </w:rPr>
        <w:t xml:space="preserve"> </w:t>
      </w:r>
      <w:r>
        <w:rPr>
          <w:color w:val="000000"/>
          <w:sz w:val="24"/>
        </w:rPr>
        <w:t>это</w:t>
      </w:r>
      <w:r>
        <w:rPr>
          <w:color w:val="000000"/>
          <w:spacing w:val="52"/>
          <w:sz w:val="24"/>
        </w:rPr>
        <w:t xml:space="preserve"> </w:t>
      </w:r>
      <w:r>
        <w:rPr>
          <w:color w:val="000000"/>
          <w:sz w:val="24"/>
        </w:rPr>
        <w:t>составная</w:t>
      </w:r>
      <w:r>
        <w:rPr>
          <w:color w:val="000000"/>
          <w:spacing w:val="50"/>
          <w:sz w:val="24"/>
        </w:rPr>
        <w:t xml:space="preserve"> </w:t>
      </w:r>
      <w:r>
        <w:rPr>
          <w:color w:val="000000"/>
          <w:spacing w:val="-1"/>
          <w:sz w:val="24"/>
        </w:rPr>
        <w:t>часть</w:t>
      </w:r>
      <w:r>
        <w:rPr>
          <w:color w:val="000000"/>
          <w:spacing w:val="51"/>
          <w:sz w:val="24"/>
        </w:rPr>
        <w:t xml:space="preserve"> </w:t>
      </w:r>
      <w:r>
        <w:rPr>
          <w:color w:val="000000"/>
          <w:sz w:val="24"/>
        </w:rPr>
        <w:t>или</w:t>
      </w:r>
      <w:r>
        <w:rPr>
          <w:color w:val="000000"/>
          <w:spacing w:val="51"/>
          <w:sz w:val="24"/>
        </w:rPr>
        <w:t xml:space="preserve"> </w:t>
      </w:r>
      <w:r>
        <w:rPr>
          <w:color w:val="000000"/>
          <w:sz w:val="24"/>
        </w:rPr>
        <w:t>отдельная</w:t>
      </w:r>
      <w:r>
        <w:rPr>
          <w:color w:val="000000"/>
          <w:spacing w:val="50"/>
          <w:sz w:val="24"/>
        </w:rPr>
        <w:t xml:space="preserve"> </w:t>
      </w:r>
      <w:r>
        <w:rPr>
          <w:color w:val="000000"/>
          <w:sz w:val="24"/>
        </w:rPr>
        <w:t>сторона</w:t>
      </w:r>
      <w:r>
        <w:rPr>
          <w:color w:val="000000"/>
          <w:spacing w:val="49"/>
          <w:sz w:val="24"/>
        </w:rPr>
        <w:t xml:space="preserve"> </w:t>
      </w:r>
      <w:r>
        <w:rPr>
          <w:color w:val="000000"/>
          <w:sz w:val="24"/>
        </w:rPr>
        <w:t>метода.</w:t>
      </w:r>
      <w:r>
        <w:rPr>
          <w:color w:val="000000"/>
          <w:spacing w:val="53"/>
          <w:sz w:val="24"/>
        </w:rPr>
        <w:t xml:space="preserve"> </w:t>
      </w:r>
      <w:r>
        <w:rPr>
          <w:color w:val="000000"/>
          <w:sz w:val="24"/>
        </w:rPr>
        <w:t>Отдельные</w:t>
      </w:r>
      <w:r>
        <w:rPr>
          <w:color w:val="000000"/>
          <w:spacing w:val="48"/>
          <w:sz w:val="24"/>
        </w:rPr>
        <w:t xml:space="preserve"> </w:t>
      </w:r>
      <w:r>
        <w:rPr>
          <w:color w:val="000000"/>
          <w:sz w:val="24"/>
        </w:rPr>
        <w:t>приемы</w:t>
      </w:r>
      <w:r>
        <w:rPr>
          <w:color w:val="000000"/>
          <w:spacing w:val="50"/>
          <w:sz w:val="24"/>
        </w:rPr>
        <w:t xml:space="preserve"> </w:t>
      </w:r>
      <w:r>
        <w:rPr>
          <w:color w:val="000000"/>
          <w:spacing w:val="-1"/>
          <w:sz w:val="24"/>
        </w:rPr>
        <w:t xml:space="preserve">могут </w:t>
      </w:r>
      <w:r>
        <w:rPr>
          <w:color w:val="000000"/>
          <w:sz w:val="24"/>
        </w:rPr>
        <w:t>входить</w:t>
      </w:r>
      <w:r>
        <w:rPr>
          <w:color w:val="000000"/>
          <w:spacing w:val="1"/>
          <w:sz w:val="24"/>
        </w:rPr>
        <w:t xml:space="preserve"> </w:t>
      </w:r>
      <w:r>
        <w:rPr>
          <w:color w:val="000000"/>
          <w:sz w:val="24"/>
        </w:rPr>
        <w:t xml:space="preserve">в </w:t>
      </w:r>
      <w:r>
        <w:rPr>
          <w:color w:val="000000"/>
          <w:spacing w:val="-1"/>
          <w:sz w:val="24"/>
        </w:rPr>
        <w:t>состав</w:t>
      </w:r>
      <w:r>
        <w:rPr>
          <w:color w:val="000000"/>
          <w:spacing w:val="1"/>
          <w:sz w:val="24"/>
        </w:rPr>
        <w:t xml:space="preserve"> </w:t>
      </w:r>
      <w:r>
        <w:rPr>
          <w:color w:val="000000"/>
          <w:sz w:val="24"/>
        </w:rPr>
        <w:t>различных</w:t>
      </w:r>
      <w:r>
        <w:rPr>
          <w:color w:val="000000"/>
          <w:spacing w:val="2"/>
          <w:sz w:val="24"/>
        </w:rPr>
        <w:t xml:space="preserve"> </w:t>
      </w:r>
      <w:r>
        <w:rPr>
          <w:color w:val="000000"/>
          <w:sz w:val="24"/>
        </w:rPr>
        <w:t>методов.</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ind w:right="564"/>
      </w:pPr>
      <w:r>
        <w:rPr>
          <w:b/>
          <w:bCs/>
          <w:color w:val="000000"/>
          <w:sz w:val="24"/>
        </w:rPr>
        <w:t>Средство</w:t>
      </w:r>
      <w:r>
        <w:rPr>
          <w:color w:val="000000"/>
          <w:spacing w:val="101"/>
          <w:sz w:val="24"/>
        </w:rPr>
        <w:t xml:space="preserve"> </w:t>
      </w:r>
      <w:r>
        <w:rPr>
          <w:color w:val="000000"/>
          <w:sz w:val="24"/>
        </w:rPr>
        <w:t>-</w:t>
      </w:r>
      <w:r>
        <w:rPr>
          <w:color w:val="000000"/>
          <w:spacing w:val="100"/>
          <w:sz w:val="24"/>
        </w:rPr>
        <w:t xml:space="preserve"> </w:t>
      </w:r>
      <w:r>
        <w:rPr>
          <w:color w:val="000000"/>
          <w:sz w:val="24"/>
        </w:rPr>
        <w:t>вспомогательный</w:t>
      </w:r>
      <w:r>
        <w:rPr>
          <w:color w:val="000000"/>
          <w:spacing w:val="101"/>
          <w:sz w:val="24"/>
        </w:rPr>
        <w:t xml:space="preserve"> </w:t>
      </w:r>
      <w:r>
        <w:rPr>
          <w:color w:val="000000"/>
          <w:sz w:val="24"/>
        </w:rPr>
        <w:t>элемент</w:t>
      </w:r>
      <w:r>
        <w:rPr>
          <w:color w:val="000000"/>
          <w:spacing w:val="101"/>
          <w:sz w:val="24"/>
        </w:rPr>
        <w:t xml:space="preserve"> </w:t>
      </w:r>
      <w:r>
        <w:rPr>
          <w:color w:val="000000"/>
          <w:sz w:val="24"/>
        </w:rPr>
        <w:t>в</w:t>
      </w:r>
      <w:r>
        <w:rPr>
          <w:color w:val="000000"/>
          <w:spacing w:val="100"/>
          <w:sz w:val="24"/>
        </w:rPr>
        <w:t xml:space="preserve"> </w:t>
      </w:r>
      <w:r>
        <w:rPr>
          <w:color w:val="000000"/>
          <w:sz w:val="24"/>
        </w:rPr>
        <w:t>реализации</w:t>
      </w:r>
      <w:r>
        <w:rPr>
          <w:color w:val="000000"/>
          <w:spacing w:val="102"/>
          <w:sz w:val="24"/>
        </w:rPr>
        <w:t xml:space="preserve"> </w:t>
      </w:r>
      <w:r>
        <w:rPr>
          <w:color w:val="000000"/>
          <w:sz w:val="24"/>
        </w:rPr>
        <w:t>определенных</w:t>
      </w:r>
      <w:r>
        <w:rPr>
          <w:color w:val="000000"/>
          <w:spacing w:val="103"/>
          <w:sz w:val="24"/>
        </w:rPr>
        <w:t xml:space="preserve"> </w:t>
      </w:r>
      <w:r>
        <w:rPr>
          <w:color w:val="000000"/>
          <w:sz w:val="24"/>
        </w:rPr>
        <w:t>форм</w:t>
      </w:r>
      <w:r>
        <w:rPr>
          <w:color w:val="000000"/>
          <w:spacing w:val="100"/>
          <w:sz w:val="24"/>
        </w:rPr>
        <w:t xml:space="preserve"> </w:t>
      </w:r>
      <w:r>
        <w:rPr>
          <w:color w:val="000000"/>
          <w:sz w:val="24"/>
        </w:rPr>
        <w:t>реализации Программы,</w:t>
      </w:r>
      <w:r>
        <w:rPr>
          <w:color w:val="000000"/>
          <w:spacing w:val="2"/>
          <w:sz w:val="24"/>
        </w:rPr>
        <w:t xml:space="preserve"> </w:t>
      </w:r>
      <w:r>
        <w:rPr>
          <w:color w:val="000000"/>
          <w:sz w:val="24"/>
        </w:rPr>
        <w:t>методов, способов действия.</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ind w:firstLine="708"/>
      </w:pPr>
      <w:r>
        <w:rPr>
          <w:color w:val="000000"/>
          <w:sz w:val="24"/>
        </w:rPr>
        <w:t>При</w:t>
      </w:r>
      <w:r>
        <w:rPr>
          <w:color w:val="000000"/>
          <w:spacing w:val="106"/>
          <w:sz w:val="24"/>
        </w:rPr>
        <w:t xml:space="preserve"> </w:t>
      </w:r>
      <w:r>
        <w:rPr>
          <w:color w:val="000000"/>
          <w:sz w:val="24"/>
        </w:rPr>
        <w:t>реализации</w:t>
      </w:r>
      <w:r>
        <w:rPr>
          <w:color w:val="000000"/>
          <w:spacing w:val="106"/>
          <w:sz w:val="24"/>
        </w:rPr>
        <w:t xml:space="preserve"> </w:t>
      </w:r>
      <w:r>
        <w:rPr>
          <w:color w:val="000000"/>
          <w:spacing w:val="-1"/>
          <w:sz w:val="24"/>
        </w:rPr>
        <w:t>Программы</w:t>
      </w:r>
      <w:r>
        <w:rPr>
          <w:color w:val="000000"/>
          <w:spacing w:val="106"/>
          <w:sz w:val="24"/>
        </w:rPr>
        <w:t xml:space="preserve"> </w:t>
      </w:r>
      <w:r>
        <w:rPr>
          <w:color w:val="000000"/>
          <w:sz w:val="24"/>
        </w:rPr>
        <w:t>педагоги</w:t>
      </w:r>
      <w:r>
        <w:rPr>
          <w:color w:val="000000"/>
          <w:spacing w:val="106"/>
          <w:sz w:val="24"/>
        </w:rPr>
        <w:t xml:space="preserve"> </w:t>
      </w:r>
      <w:r>
        <w:rPr>
          <w:color w:val="000000"/>
          <w:spacing w:val="-1"/>
          <w:sz w:val="24"/>
        </w:rPr>
        <w:t>ДОУ</w:t>
      </w:r>
      <w:r>
        <w:rPr>
          <w:color w:val="000000"/>
          <w:spacing w:val="109"/>
          <w:sz w:val="24"/>
        </w:rPr>
        <w:t xml:space="preserve"> </w:t>
      </w:r>
      <w:r>
        <w:rPr>
          <w:color w:val="000000"/>
          <w:sz w:val="24"/>
        </w:rPr>
        <w:t>используют</w:t>
      </w:r>
      <w:r>
        <w:rPr>
          <w:color w:val="000000"/>
          <w:spacing w:val="106"/>
          <w:sz w:val="24"/>
        </w:rPr>
        <w:t xml:space="preserve"> </w:t>
      </w:r>
      <w:r>
        <w:rPr>
          <w:color w:val="000000"/>
          <w:sz w:val="24"/>
        </w:rPr>
        <w:t>различные</w:t>
      </w:r>
      <w:r>
        <w:rPr>
          <w:color w:val="000000"/>
          <w:spacing w:val="104"/>
          <w:sz w:val="24"/>
        </w:rPr>
        <w:t xml:space="preserve"> </w:t>
      </w:r>
      <w:r>
        <w:rPr>
          <w:b/>
          <w:bCs/>
          <w:color w:val="000000"/>
          <w:sz w:val="24"/>
        </w:rPr>
        <w:t>образовательные технологии</w:t>
      </w:r>
      <w:r>
        <w:rPr>
          <w:color w:val="000000"/>
          <w:sz w:val="24"/>
        </w:rPr>
        <w:t>,</w:t>
      </w:r>
      <w:r>
        <w:rPr>
          <w:color w:val="000000"/>
          <w:spacing w:val="2"/>
          <w:sz w:val="24"/>
        </w:rPr>
        <w:t xml:space="preserve"> </w:t>
      </w:r>
      <w:r>
        <w:rPr>
          <w:color w:val="000000"/>
          <w:sz w:val="24"/>
        </w:rPr>
        <w:t>в</w:t>
      </w:r>
      <w:r>
        <w:rPr>
          <w:color w:val="000000"/>
          <w:spacing w:val="4"/>
          <w:sz w:val="24"/>
        </w:rPr>
        <w:t xml:space="preserve"> </w:t>
      </w:r>
      <w:r>
        <w:rPr>
          <w:color w:val="000000"/>
          <w:sz w:val="24"/>
        </w:rPr>
        <w:t>том</w:t>
      </w:r>
      <w:r>
        <w:rPr>
          <w:color w:val="000000"/>
          <w:spacing w:val="4"/>
          <w:sz w:val="24"/>
        </w:rPr>
        <w:t xml:space="preserve"> </w:t>
      </w:r>
      <w:r>
        <w:rPr>
          <w:color w:val="000000"/>
          <w:spacing w:val="-1"/>
          <w:sz w:val="24"/>
        </w:rPr>
        <w:t>числе</w:t>
      </w:r>
      <w:r>
        <w:rPr>
          <w:color w:val="000000"/>
          <w:spacing w:val="5"/>
          <w:sz w:val="24"/>
        </w:rPr>
        <w:t xml:space="preserve"> </w:t>
      </w:r>
      <w:r>
        <w:rPr>
          <w:color w:val="000000"/>
          <w:sz w:val="24"/>
        </w:rPr>
        <w:t>дистанционные</w:t>
      </w:r>
      <w:r>
        <w:rPr>
          <w:color w:val="000000"/>
          <w:spacing w:val="3"/>
          <w:sz w:val="24"/>
        </w:rPr>
        <w:t xml:space="preserve"> </w:t>
      </w:r>
      <w:r>
        <w:rPr>
          <w:color w:val="000000"/>
          <w:sz w:val="24"/>
        </w:rPr>
        <w:t>образовательные</w:t>
      </w:r>
      <w:r>
        <w:rPr>
          <w:color w:val="000000"/>
          <w:spacing w:val="3"/>
          <w:sz w:val="24"/>
        </w:rPr>
        <w:t xml:space="preserve"> </w:t>
      </w:r>
      <w:r>
        <w:rPr>
          <w:color w:val="000000"/>
          <w:sz w:val="24"/>
        </w:rPr>
        <w:t>технологии,</w:t>
      </w:r>
      <w:r>
        <w:rPr>
          <w:color w:val="000000"/>
          <w:spacing w:val="5"/>
          <w:sz w:val="24"/>
        </w:rPr>
        <w:t xml:space="preserve"> </w:t>
      </w:r>
      <w:r>
        <w:rPr>
          <w:color w:val="000000"/>
          <w:sz w:val="24"/>
        </w:rPr>
        <w:t>исключая</w:t>
      </w:r>
      <w:r>
        <w:rPr>
          <w:color w:val="000000"/>
          <w:spacing w:val="5"/>
          <w:sz w:val="24"/>
        </w:rPr>
        <w:t xml:space="preserve"> </w:t>
      </w:r>
      <w:r>
        <w:rPr>
          <w:color w:val="000000"/>
          <w:sz w:val="24"/>
        </w:rPr>
        <w:t>образовательные технологии,</w:t>
      </w:r>
      <w:r>
        <w:rPr>
          <w:color w:val="000000"/>
          <w:spacing w:val="36"/>
          <w:sz w:val="24"/>
        </w:rPr>
        <w:t xml:space="preserve"> </w:t>
      </w:r>
      <w:r>
        <w:rPr>
          <w:color w:val="000000"/>
          <w:sz w:val="24"/>
        </w:rPr>
        <w:t>которые</w:t>
      </w:r>
      <w:r>
        <w:rPr>
          <w:color w:val="000000"/>
          <w:spacing w:val="37"/>
          <w:sz w:val="24"/>
        </w:rPr>
        <w:t xml:space="preserve"> </w:t>
      </w:r>
      <w:r>
        <w:rPr>
          <w:color w:val="000000"/>
          <w:spacing w:val="-1"/>
          <w:sz w:val="24"/>
        </w:rPr>
        <w:t>могут</w:t>
      </w:r>
      <w:r>
        <w:rPr>
          <w:color w:val="000000"/>
          <w:spacing w:val="40"/>
          <w:sz w:val="24"/>
        </w:rPr>
        <w:t xml:space="preserve"> </w:t>
      </w:r>
      <w:r>
        <w:rPr>
          <w:color w:val="000000"/>
          <w:sz w:val="24"/>
        </w:rPr>
        <w:t>нанести</w:t>
      </w:r>
      <w:r>
        <w:rPr>
          <w:color w:val="000000"/>
          <w:spacing w:val="39"/>
          <w:sz w:val="24"/>
        </w:rPr>
        <w:t xml:space="preserve"> </w:t>
      </w:r>
      <w:r>
        <w:rPr>
          <w:color w:val="000000"/>
          <w:sz w:val="24"/>
        </w:rPr>
        <w:t>вред</w:t>
      </w:r>
      <w:r>
        <w:rPr>
          <w:color w:val="000000"/>
          <w:spacing w:val="39"/>
          <w:sz w:val="24"/>
        </w:rPr>
        <w:t xml:space="preserve"> </w:t>
      </w:r>
      <w:r>
        <w:rPr>
          <w:color w:val="000000"/>
          <w:sz w:val="24"/>
        </w:rPr>
        <w:t>здоровью</w:t>
      </w:r>
      <w:r>
        <w:rPr>
          <w:color w:val="000000"/>
          <w:spacing w:val="39"/>
          <w:sz w:val="24"/>
        </w:rPr>
        <w:t xml:space="preserve"> </w:t>
      </w:r>
      <w:r>
        <w:rPr>
          <w:color w:val="000000"/>
          <w:sz w:val="24"/>
        </w:rPr>
        <w:t>детей.</w:t>
      </w:r>
      <w:r>
        <w:rPr>
          <w:color w:val="000000"/>
          <w:spacing w:val="38"/>
          <w:sz w:val="24"/>
        </w:rPr>
        <w:t xml:space="preserve"> </w:t>
      </w:r>
      <w:r>
        <w:rPr>
          <w:color w:val="000000"/>
          <w:spacing w:val="1"/>
          <w:sz w:val="24"/>
        </w:rPr>
        <w:t>Применение</w:t>
      </w:r>
      <w:r>
        <w:rPr>
          <w:color w:val="000000"/>
          <w:spacing w:val="37"/>
          <w:sz w:val="24"/>
        </w:rPr>
        <w:t xml:space="preserve"> </w:t>
      </w:r>
      <w:r>
        <w:rPr>
          <w:color w:val="000000"/>
          <w:sz w:val="24"/>
        </w:rPr>
        <w:t>электронного</w:t>
      </w:r>
      <w:r>
        <w:rPr>
          <w:color w:val="000000"/>
          <w:spacing w:val="36"/>
          <w:sz w:val="24"/>
        </w:rPr>
        <w:t xml:space="preserve"> </w:t>
      </w:r>
      <w:r>
        <w:rPr>
          <w:color w:val="000000"/>
          <w:sz w:val="24"/>
        </w:rPr>
        <w:t>обучения, дистанционных</w:t>
      </w:r>
      <w:r>
        <w:rPr>
          <w:color w:val="000000"/>
          <w:spacing w:val="112"/>
          <w:sz w:val="24"/>
        </w:rPr>
        <w:t xml:space="preserve"> </w:t>
      </w:r>
      <w:r>
        <w:rPr>
          <w:color w:val="000000"/>
          <w:sz w:val="24"/>
        </w:rPr>
        <w:t>образовательных</w:t>
      </w:r>
      <w:r>
        <w:rPr>
          <w:color w:val="000000"/>
          <w:spacing w:val="112"/>
          <w:sz w:val="24"/>
        </w:rPr>
        <w:t xml:space="preserve"> </w:t>
      </w:r>
      <w:r>
        <w:rPr>
          <w:color w:val="000000"/>
          <w:sz w:val="24"/>
        </w:rPr>
        <w:t>технологий,</w:t>
      </w:r>
      <w:r>
        <w:rPr>
          <w:color w:val="000000"/>
          <w:spacing w:val="110"/>
          <w:sz w:val="24"/>
        </w:rPr>
        <w:t xml:space="preserve"> </w:t>
      </w:r>
      <w:r>
        <w:rPr>
          <w:color w:val="000000"/>
          <w:sz w:val="24"/>
        </w:rPr>
        <w:t>а</w:t>
      </w:r>
      <w:r>
        <w:rPr>
          <w:color w:val="000000"/>
          <w:spacing w:val="109"/>
          <w:sz w:val="24"/>
        </w:rPr>
        <w:t xml:space="preserve"> </w:t>
      </w:r>
      <w:r>
        <w:rPr>
          <w:color w:val="000000"/>
          <w:sz w:val="24"/>
        </w:rPr>
        <w:t>также</w:t>
      </w:r>
      <w:r>
        <w:rPr>
          <w:color w:val="000000"/>
          <w:spacing w:val="109"/>
          <w:sz w:val="24"/>
        </w:rPr>
        <w:t xml:space="preserve"> </w:t>
      </w:r>
      <w:r>
        <w:rPr>
          <w:color w:val="000000"/>
          <w:sz w:val="24"/>
        </w:rPr>
        <w:t>работа</w:t>
      </w:r>
      <w:r>
        <w:rPr>
          <w:color w:val="000000"/>
          <w:spacing w:val="111"/>
          <w:sz w:val="24"/>
        </w:rPr>
        <w:t xml:space="preserve"> </w:t>
      </w:r>
      <w:r>
        <w:rPr>
          <w:color w:val="000000"/>
          <w:sz w:val="24"/>
        </w:rPr>
        <w:t>с</w:t>
      </w:r>
      <w:r>
        <w:rPr>
          <w:color w:val="000000"/>
          <w:spacing w:val="111"/>
          <w:sz w:val="24"/>
        </w:rPr>
        <w:t xml:space="preserve"> </w:t>
      </w:r>
      <w:r>
        <w:rPr>
          <w:color w:val="000000"/>
          <w:sz w:val="24"/>
        </w:rPr>
        <w:t>электронными</w:t>
      </w:r>
      <w:r>
        <w:rPr>
          <w:color w:val="000000"/>
          <w:spacing w:val="111"/>
          <w:sz w:val="24"/>
        </w:rPr>
        <w:t xml:space="preserve"> </w:t>
      </w:r>
      <w:r>
        <w:rPr>
          <w:color w:val="000000"/>
          <w:sz w:val="24"/>
        </w:rPr>
        <w:t>средствами</w:t>
      </w:r>
      <w:r>
        <w:t xml:space="preserve"> </w:t>
      </w:r>
      <w:r>
        <w:rPr>
          <w:color w:val="000000"/>
          <w:sz w:val="24"/>
        </w:rPr>
        <w:t>обучения</w:t>
      </w:r>
      <w:r>
        <w:rPr>
          <w:color w:val="000000"/>
          <w:spacing w:val="45"/>
          <w:sz w:val="24"/>
        </w:rPr>
        <w:t xml:space="preserve"> </w:t>
      </w:r>
      <w:r>
        <w:rPr>
          <w:color w:val="000000"/>
          <w:sz w:val="24"/>
        </w:rPr>
        <w:t>при</w:t>
      </w:r>
      <w:r>
        <w:rPr>
          <w:color w:val="000000"/>
          <w:spacing w:val="46"/>
          <w:sz w:val="24"/>
        </w:rPr>
        <w:t xml:space="preserve"> </w:t>
      </w:r>
      <w:r>
        <w:rPr>
          <w:color w:val="000000"/>
          <w:sz w:val="24"/>
        </w:rPr>
        <w:t>реализации</w:t>
      </w:r>
      <w:r>
        <w:rPr>
          <w:color w:val="000000"/>
          <w:spacing w:val="47"/>
          <w:sz w:val="24"/>
        </w:rPr>
        <w:t xml:space="preserve"> </w:t>
      </w:r>
      <w:r>
        <w:rPr>
          <w:color w:val="000000"/>
          <w:sz w:val="24"/>
        </w:rPr>
        <w:t>программы</w:t>
      </w:r>
      <w:r>
        <w:rPr>
          <w:color w:val="000000"/>
          <w:spacing w:val="45"/>
          <w:sz w:val="24"/>
        </w:rPr>
        <w:t xml:space="preserve"> </w:t>
      </w:r>
      <w:r>
        <w:rPr>
          <w:color w:val="000000"/>
          <w:sz w:val="24"/>
        </w:rPr>
        <w:t>осуществляется</w:t>
      </w:r>
      <w:r>
        <w:rPr>
          <w:color w:val="000000"/>
          <w:spacing w:val="46"/>
          <w:sz w:val="24"/>
        </w:rPr>
        <w:t xml:space="preserve"> </w:t>
      </w:r>
      <w:r>
        <w:rPr>
          <w:color w:val="000000"/>
          <w:sz w:val="24"/>
        </w:rPr>
        <w:t>в</w:t>
      </w:r>
      <w:r>
        <w:rPr>
          <w:color w:val="000000"/>
          <w:spacing w:val="45"/>
          <w:sz w:val="24"/>
        </w:rPr>
        <w:t xml:space="preserve"> </w:t>
      </w:r>
      <w:r>
        <w:rPr>
          <w:color w:val="000000"/>
          <w:sz w:val="24"/>
        </w:rPr>
        <w:t>соответствии</w:t>
      </w:r>
      <w:r>
        <w:rPr>
          <w:color w:val="000000"/>
          <w:spacing w:val="46"/>
          <w:sz w:val="24"/>
        </w:rPr>
        <w:t xml:space="preserve"> </w:t>
      </w:r>
      <w:r>
        <w:rPr>
          <w:color w:val="000000"/>
          <w:sz w:val="24"/>
        </w:rPr>
        <w:t>с</w:t>
      </w:r>
      <w:r>
        <w:rPr>
          <w:color w:val="000000"/>
          <w:spacing w:val="44"/>
          <w:sz w:val="24"/>
        </w:rPr>
        <w:t xml:space="preserve"> </w:t>
      </w:r>
      <w:r>
        <w:rPr>
          <w:color w:val="000000"/>
          <w:sz w:val="24"/>
        </w:rPr>
        <w:t>требованиями</w:t>
      </w:r>
      <w:r>
        <w:rPr>
          <w:color w:val="000000"/>
          <w:spacing w:val="46"/>
          <w:sz w:val="24"/>
        </w:rPr>
        <w:t xml:space="preserve"> </w:t>
      </w:r>
      <w:r>
        <w:rPr>
          <w:color w:val="000000"/>
          <w:spacing w:val="2"/>
          <w:sz w:val="24"/>
        </w:rPr>
        <w:t>СанПиН</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2.4.3648-20 и</w:t>
      </w:r>
      <w:r>
        <w:rPr>
          <w:color w:val="000000"/>
          <w:spacing w:val="1"/>
          <w:sz w:val="24"/>
        </w:rPr>
        <w:t xml:space="preserve"> </w:t>
      </w:r>
      <w:r>
        <w:rPr>
          <w:color w:val="000000"/>
          <w:sz w:val="24"/>
        </w:rPr>
        <w:t>СанПиН</w:t>
      </w:r>
      <w:r>
        <w:rPr>
          <w:color w:val="000000"/>
          <w:spacing w:val="-3"/>
          <w:sz w:val="24"/>
        </w:rPr>
        <w:t xml:space="preserve"> </w:t>
      </w:r>
      <w:r>
        <w:rPr>
          <w:color w:val="000000"/>
          <w:sz w:val="24"/>
        </w:rPr>
        <w:t>1.2.3685-21.</w:t>
      </w:r>
    </w:p>
    <w:p w:rsidR="00C10829" w:rsidRDefault="00C10829" w:rsidP="00EA3378">
      <w:pPr>
        <w:pBdr>
          <w:top w:val="none" w:sz="4" w:space="0" w:color="000000"/>
          <w:left w:val="none" w:sz="4" w:space="0" w:color="000000"/>
          <w:bottom w:val="none" w:sz="4" w:space="0" w:color="000000"/>
          <w:right w:val="none" w:sz="4" w:space="0" w:color="000000"/>
        </w:pBdr>
        <w:spacing w:line="240" w:lineRule="auto"/>
        <w:rPr>
          <w:b/>
          <w:color w:val="000000"/>
          <w:sz w:val="24"/>
        </w:rPr>
      </w:pPr>
    </w:p>
    <w:p w:rsidR="002C6E8D" w:rsidRPr="00C10829" w:rsidRDefault="0069355F" w:rsidP="00EA3378">
      <w:pPr>
        <w:pBdr>
          <w:top w:val="none" w:sz="4" w:space="0" w:color="000000"/>
          <w:left w:val="none" w:sz="4" w:space="0" w:color="000000"/>
          <w:bottom w:val="none" w:sz="4" w:space="0" w:color="000000"/>
          <w:right w:val="none" w:sz="4" w:space="0" w:color="000000"/>
        </w:pBdr>
        <w:spacing w:line="276" w:lineRule="auto"/>
        <w:ind w:firstLine="708"/>
        <w:rPr>
          <w:b/>
          <w:bCs/>
          <w:color w:val="000000"/>
          <w:sz w:val="24"/>
          <w:szCs w:val="24"/>
        </w:rPr>
      </w:pPr>
      <w:r w:rsidRPr="00C10829">
        <w:rPr>
          <w:b/>
          <w:color w:val="000000"/>
          <w:sz w:val="24"/>
        </w:rPr>
        <w:t>Педагогические</w:t>
      </w:r>
      <w:r w:rsidRPr="00C10829">
        <w:rPr>
          <w:b/>
          <w:color w:val="000000"/>
          <w:spacing w:val="-1"/>
          <w:sz w:val="24"/>
        </w:rPr>
        <w:t xml:space="preserve"> </w:t>
      </w:r>
      <w:r w:rsidRPr="00C10829">
        <w:rPr>
          <w:b/>
          <w:color w:val="000000"/>
          <w:sz w:val="24"/>
        </w:rPr>
        <w:t>технологии:</w:t>
      </w:r>
      <w:r w:rsidR="00C10829">
        <w:rPr>
          <w:b/>
          <w:color w:val="000000"/>
          <w:sz w:val="24"/>
        </w:rPr>
        <w:t xml:space="preserve">  </w:t>
      </w:r>
    </w:p>
    <w:p w:rsidR="002C6E8D" w:rsidRPr="00C10829" w:rsidRDefault="0069355F" w:rsidP="00EA3378">
      <w:pPr>
        <w:pBdr>
          <w:top w:val="none" w:sz="4" w:space="0" w:color="000000"/>
          <w:left w:val="none" w:sz="4" w:space="0" w:color="000000"/>
          <w:bottom w:val="none" w:sz="4" w:space="0" w:color="000000"/>
          <w:right w:val="none" w:sz="4" w:space="0" w:color="000000"/>
        </w:pBdr>
        <w:spacing w:line="276" w:lineRule="auto"/>
        <w:rPr>
          <w:rFonts w:eastAsia="Calibri"/>
          <w:sz w:val="22"/>
          <w:szCs w:val="22"/>
        </w:rPr>
      </w:pPr>
      <w:r w:rsidRPr="00C10829">
        <w:rPr>
          <w:i/>
          <w:color w:val="000000"/>
          <w:sz w:val="24"/>
        </w:rPr>
        <w:t xml:space="preserve">Технологии </w:t>
      </w:r>
      <w:r w:rsidRPr="00C10829">
        <w:rPr>
          <w:i/>
          <w:color w:val="000000"/>
          <w:spacing w:val="1"/>
          <w:sz w:val="24"/>
        </w:rPr>
        <w:t>на</w:t>
      </w:r>
      <w:r w:rsidRPr="00C10829">
        <w:rPr>
          <w:i/>
          <w:color w:val="000000"/>
          <w:spacing w:val="-1"/>
          <w:sz w:val="24"/>
        </w:rPr>
        <w:t xml:space="preserve"> </w:t>
      </w:r>
      <w:r w:rsidRPr="00C10829">
        <w:rPr>
          <w:i/>
          <w:color w:val="000000"/>
          <w:sz w:val="24"/>
        </w:rPr>
        <w:t>основе</w:t>
      </w:r>
      <w:r w:rsidRPr="00C10829">
        <w:rPr>
          <w:i/>
          <w:color w:val="000000"/>
          <w:spacing w:val="-1"/>
          <w:sz w:val="24"/>
        </w:rPr>
        <w:t xml:space="preserve"> </w:t>
      </w:r>
      <w:r w:rsidRPr="00C10829">
        <w:rPr>
          <w:i/>
          <w:color w:val="000000"/>
          <w:sz w:val="24"/>
        </w:rPr>
        <w:t>деятельностного подхода:</w:t>
      </w:r>
    </w:p>
    <w:p w:rsidR="002C6E8D" w:rsidRPr="00C10829" w:rsidRDefault="0069355F" w:rsidP="00EA3378">
      <w:pPr>
        <w:pStyle w:val="ad"/>
        <w:numPr>
          <w:ilvl w:val="0"/>
          <w:numId w:val="238"/>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технология</w:t>
      </w:r>
      <w:r w:rsidRPr="00FA61F2">
        <w:rPr>
          <w:color w:val="000000"/>
          <w:spacing w:val="1"/>
          <w:sz w:val="24"/>
        </w:rPr>
        <w:t xml:space="preserve"> </w:t>
      </w:r>
      <w:r w:rsidRPr="00FA61F2">
        <w:rPr>
          <w:color w:val="000000"/>
          <w:sz w:val="24"/>
        </w:rPr>
        <w:t>– метод проектов</w:t>
      </w:r>
    </w:p>
    <w:p w:rsidR="002C6E8D" w:rsidRPr="00C10829" w:rsidRDefault="0069355F" w:rsidP="00EA3378">
      <w:pPr>
        <w:pStyle w:val="ad"/>
        <w:numPr>
          <w:ilvl w:val="0"/>
          <w:numId w:val="238"/>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технология самостоятельной</w:t>
      </w:r>
      <w:r w:rsidRPr="00FA61F2">
        <w:rPr>
          <w:color w:val="000000"/>
          <w:spacing w:val="-1"/>
          <w:sz w:val="24"/>
        </w:rPr>
        <w:t xml:space="preserve"> </w:t>
      </w:r>
      <w:r w:rsidRPr="00FA61F2">
        <w:rPr>
          <w:color w:val="000000"/>
          <w:sz w:val="24"/>
        </w:rPr>
        <w:t>исследовательской</w:t>
      </w:r>
      <w:r w:rsidRPr="00FA61F2">
        <w:rPr>
          <w:color w:val="000000"/>
          <w:spacing w:val="1"/>
          <w:sz w:val="24"/>
        </w:rPr>
        <w:t xml:space="preserve"> </w:t>
      </w:r>
      <w:r w:rsidRPr="00FA61F2">
        <w:rPr>
          <w:color w:val="000000"/>
          <w:sz w:val="24"/>
        </w:rPr>
        <w:t>деятельности</w:t>
      </w:r>
      <w:r w:rsidRPr="00FA61F2">
        <w:rPr>
          <w:color w:val="000000"/>
          <w:spacing w:val="-2"/>
          <w:sz w:val="24"/>
        </w:rPr>
        <w:t xml:space="preserve"> </w:t>
      </w:r>
      <w:r w:rsidRPr="00FA61F2">
        <w:rPr>
          <w:color w:val="000000"/>
          <w:sz w:val="24"/>
        </w:rPr>
        <w:t>детей</w:t>
      </w:r>
    </w:p>
    <w:p w:rsidR="002C6E8D" w:rsidRPr="00C10829" w:rsidRDefault="0069355F" w:rsidP="00EA3378">
      <w:pPr>
        <w:pStyle w:val="ad"/>
        <w:numPr>
          <w:ilvl w:val="0"/>
          <w:numId w:val="238"/>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технология детского экспериментирования</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rPr>
          <w:i/>
          <w:color w:val="000000"/>
          <w:sz w:val="24"/>
        </w:rPr>
      </w:pPr>
      <w:r w:rsidRPr="00C10829">
        <w:rPr>
          <w:i/>
          <w:color w:val="000000"/>
          <w:sz w:val="24"/>
        </w:rPr>
        <w:t>Игровые</w:t>
      </w:r>
      <w:r w:rsidRPr="00C10829">
        <w:rPr>
          <w:i/>
          <w:color w:val="000000"/>
          <w:spacing w:val="-1"/>
          <w:sz w:val="24"/>
        </w:rPr>
        <w:t xml:space="preserve"> </w:t>
      </w:r>
      <w:r w:rsidRPr="00C10829">
        <w:rPr>
          <w:i/>
          <w:color w:val="000000"/>
          <w:sz w:val="24"/>
        </w:rPr>
        <w:t>педагогические</w:t>
      </w:r>
      <w:r w:rsidRPr="00C10829">
        <w:rPr>
          <w:i/>
          <w:color w:val="000000"/>
          <w:spacing w:val="-1"/>
          <w:sz w:val="24"/>
        </w:rPr>
        <w:t xml:space="preserve"> </w:t>
      </w:r>
      <w:r w:rsidRPr="00C10829">
        <w:rPr>
          <w:i/>
          <w:color w:val="000000"/>
          <w:sz w:val="24"/>
        </w:rPr>
        <w:t>технологии:</w:t>
      </w:r>
    </w:p>
    <w:p w:rsidR="00FA61F2" w:rsidRDefault="00FA61F2" w:rsidP="00EA3378">
      <w:pPr>
        <w:pStyle w:val="ad"/>
        <w:numPr>
          <w:ilvl w:val="0"/>
          <w:numId w:val="239"/>
        </w:numPr>
        <w:pBdr>
          <w:top w:val="none" w:sz="4" w:space="0" w:color="000000"/>
          <w:left w:val="none" w:sz="4" w:space="0" w:color="000000"/>
          <w:bottom w:val="none" w:sz="4" w:space="0" w:color="000000"/>
          <w:right w:val="none" w:sz="4" w:space="0" w:color="000000"/>
        </w:pBdr>
        <w:spacing w:line="276" w:lineRule="auto"/>
      </w:pPr>
      <w:r>
        <w:t xml:space="preserve">игры и упражнения, формирующие умение выделять основные, характерные признаки предметов, сравнивать, сопоставлять их (подходит для младших групп); </w:t>
      </w:r>
    </w:p>
    <w:p w:rsidR="00FA61F2" w:rsidRDefault="00FA61F2" w:rsidP="00EA3378">
      <w:pPr>
        <w:pStyle w:val="ad"/>
        <w:numPr>
          <w:ilvl w:val="0"/>
          <w:numId w:val="239"/>
        </w:numPr>
        <w:pBdr>
          <w:top w:val="none" w:sz="4" w:space="0" w:color="000000"/>
          <w:left w:val="none" w:sz="4" w:space="0" w:color="000000"/>
          <w:bottom w:val="none" w:sz="4" w:space="0" w:color="000000"/>
          <w:right w:val="none" w:sz="4" w:space="0" w:color="000000"/>
        </w:pBdr>
        <w:spacing w:line="276" w:lineRule="auto"/>
      </w:pPr>
      <w:r>
        <w:t xml:space="preserve">группы игр на обобщение предметов по определённым признакам (подходит для средней и старшей групп); </w:t>
      </w:r>
    </w:p>
    <w:p w:rsidR="00FA61F2" w:rsidRDefault="00FA61F2" w:rsidP="00EA3378">
      <w:pPr>
        <w:pStyle w:val="ad"/>
        <w:numPr>
          <w:ilvl w:val="0"/>
          <w:numId w:val="239"/>
        </w:numPr>
        <w:pBdr>
          <w:top w:val="none" w:sz="4" w:space="0" w:color="000000"/>
          <w:left w:val="none" w:sz="4" w:space="0" w:color="000000"/>
          <w:bottom w:val="none" w:sz="4" w:space="0" w:color="000000"/>
          <w:right w:val="none" w:sz="4" w:space="0" w:color="000000"/>
        </w:pBdr>
        <w:spacing w:line="276" w:lineRule="auto"/>
      </w:pPr>
      <w:r>
        <w:t xml:space="preserve">группы игр, в процессе которых у дошкольников развивается умение отличать реальные явления от нереальных (подходит для старшей и подготовительной групп); </w:t>
      </w:r>
    </w:p>
    <w:p w:rsidR="00FA61F2" w:rsidRPr="00C10829" w:rsidRDefault="00FA61F2" w:rsidP="00EA3378">
      <w:pPr>
        <w:pStyle w:val="ad"/>
        <w:numPr>
          <w:ilvl w:val="0"/>
          <w:numId w:val="239"/>
        </w:numPr>
        <w:pBdr>
          <w:top w:val="none" w:sz="4" w:space="0" w:color="000000"/>
          <w:left w:val="none" w:sz="4" w:space="0" w:color="000000"/>
          <w:bottom w:val="none" w:sz="4" w:space="0" w:color="000000"/>
          <w:right w:val="none" w:sz="4" w:space="0" w:color="000000"/>
        </w:pBdr>
        <w:spacing w:line="276" w:lineRule="auto"/>
      </w:pPr>
      <w:r>
        <w:t>группы игр, воспитывающие умение владеть собой, быстроту реакции на слово, фонематический слух, смекалку и др. (подходит для старшей и подготовительной групп).</w:t>
      </w:r>
    </w:p>
    <w:p w:rsidR="002C6E8D" w:rsidRPr="00C10829" w:rsidRDefault="0069355F" w:rsidP="00EA3378">
      <w:pPr>
        <w:pBdr>
          <w:top w:val="none" w:sz="4" w:space="0" w:color="000000"/>
          <w:left w:val="none" w:sz="4" w:space="0" w:color="000000"/>
          <w:bottom w:val="none" w:sz="4" w:space="0" w:color="000000"/>
          <w:right w:val="none" w:sz="4" w:space="0" w:color="000000"/>
        </w:pBdr>
        <w:spacing w:line="276" w:lineRule="auto"/>
        <w:rPr>
          <w:bCs/>
          <w:i/>
          <w:color w:val="000000"/>
          <w:sz w:val="24"/>
          <w:szCs w:val="24"/>
        </w:rPr>
      </w:pPr>
      <w:r w:rsidRPr="00C10829">
        <w:rPr>
          <w:i/>
          <w:color w:val="000000"/>
          <w:sz w:val="24"/>
        </w:rPr>
        <w:t>Технологии обучения</w:t>
      </w:r>
      <w:r w:rsidRPr="00C10829">
        <w:rPr>
          <w:i/>
          <w:color w:val="000000"/>
          <w:spacing w:val="-1"/>
          <w:sz w:val="24"/>
        </w:rPr>
        <w:t xml:space="preserve"> </w:t>
      </w:r>
      <w:r w:rsidRPr="00C10829">
        <w:rPr>
          <w:i/>
          <w:color w:val="000000"/>
          <w:sz w:val="24"/>
        </w:rPr>
        <w:t>и</w:t>
      </w:r>
      <w:r w:rsidRPr="00C10829">
        <w:rPr>
          <w:i/>
          <w:color w:val="000000"/>
          <w:spacing w:val="2"/>
          <w:sz w:val="24"/>
        </w:rPr>
        <w:t xml:space="preserve"> </w:t>
      </w:r>
      <w:r w:rsidRPr="00C10829">
        <w:rPr>
          <w:i/>
          <w:color w:val="000000"/>
          <w:sz w:val="24"/>
        </w:rPr>
        <w:t>развития:</w:t>
      </w:r>
    </w:p>
    <w:p w:rsidR="002C6E8D" w:rsidRPr="00C10829" w:rsidRDefault="0069355F" w:rsidP="00EA3378">
      <w:pPr>
        <w:pStyle w:val="ad"/>
        <w:numPr>
          <w:ilvl w:val="0"/>
          <w:numId w:val="240"/>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 xml:space="preserve">Технология, основанная </w:t>
      </w:r>
      <w:r w:rsidRPr="00FA61F2">
        <w:rPr>
          <w:color w:val="000000"/>
          <w:spacing w:val="1"/>
          <w:sz w:val="24"/>
        </w:rPr>
        <w:t>на</w:t>
      </w:r>
      <w:r w:rsidRPr="00FA61F2">
        <w:rPr>
          <w:color w:val="000000"/>
          <w:spacing w:val="-2"/>
          <w:sz w:val="24"/>
        </w:rPr>
        <w:t xml:space="preserve"> </w:t>
      </w:r>
      <w:r w:rsidRPr="00FA61F2">
        <w:rPr>
          <w:color w:val="000000"/>
          <w:sz w:val="24"/>
        </w:rPr>
        <w:t>ТРИЗ</w:t>
      </w:r>
    </w:p>
    <w:p w:rsidR="002C6E8D" w:rsidRPr="00C10829" w:rsidRDefault="0069355F" w:rsidP="00EA3378">
      <w:pPr>
        <w:pStyle w:val="ad"/>
        <w:numPr>
          <w:ilvl w:val="0"/>
          <w:numId w:val="240"/>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Технология формирования основ безопасной</w:t>
      </w:r>
      <w:r w:rsidRPr="00FA61F2">
        <w:rPr>
          <w:color w:val="000000"/>
          <w:spacing w:val="-1"/>
          <w:sz w:val="24"/>
        </w:rPr>
        <w:t xml:space="preserve"> </w:t>
      </w:r>
      <w:r w:rsidRPr="00FA61F2">
        <w:rPr>
          <w:color w:val="000000"/>
          <w:sz w:val="24"/>
        </w:rPr>
        <w:t>жизнедеятельности.</w:t>
      </w:r>
    </w:p>
    <w:p w:rsidR="002C6E8D" w:rsidRPr="00C10829" w:rsidRDefault="0069355F" w:rsidP="00EA3378">
      <w:pPr>
        <w:pBdr>
          <w:top w:val="none" w:sz="4" w:space="0" w:color="000000"/>
          <w:left w:val="none" w:sz="4" w:space="0" w:color="000000"/>
          <w:bottom w:val="none" w:sz="4" w:space="0" w:color="000000"/>
          <w:right w:val="none" w:sz="4" w:space="0" w:color="000000"/>
        </w:pBdr>
        <w:spacing w:line="276" w:lineRule="auto"/>
        <w:ind w:right="-144" w:firstLine="708"/>
        <w:rPr>
          <w:color w:val="000000"/>
          <w:sz w:val="24"/>
          <w:szCs w:val="24"/>
          <w:u w:val="single"/>
        </w:rPr>
      </w:pPr>
      <w:r w:rsidRPr="00C10829">
        <w:rPr>
          <w:color w:val="000000"/>
          <w:sz w:val="24"/>
        </w:rPr>
        <w:t>Согласно</w:t>
      </w:r>
      <w:r w:rsidRPr="00C10829">
        <w:rPr>
          <w:color w:val="000000"/>
          <w:spacing w:val="139"/>
          <w:sz w:val="24"/>
        </w:rPr>
        <w:t xml:space="preserve"> </w:t>
      </w:r>
      <w:r w:rsidRPr="00C10829">
        <w:rPr>
          <w:color w:val="000000"/>
          <w:sz w:val="24"/>
        </w:rPr>
        <w:t>ФГОС</w:t>
      </w:r>
      <w:r w:rsidRPr="00C10829">
        <w:rPr>
          <w:color w:val="000000"/>
          <w:spacing w:val="139"/>
          <w:sz w:val="24"/>
        </w:rPr>
        <w:t xml:space="preserve"> </w:t>
      </w:r>
      <w:r w:rsidR="005A6A15" w:rsidRPr="00C10829">
        <w:rPr>
          <w:color w:val="000000"/>
          <w:sz w:val="24"/>
        </w:rPr>
        <w:t>ДО</w:t>
      </w:r>
      <w:r w:rsidR="005A6A15">
        <w:rPr>
          <w:color w:val="000000"/>
          <w:spacing w:val="140"/>
          <w:sz w:val="24"/>
        </w:rPr>
        <w:t xml:space="preserve"> </w:t>
      </w:r>
      <w:r w:rsidR="005A6A15" w:rsidRPr="00C10829">
        <w:rPr>
          <w:color w:val="000000"/>
          <w:sz w:val="24"/>
        </w:rPr>
        <w:t>педагогов</w:t>
      </w:r>
      <w:r w:rsidRPr="00C10829">
        <w:rPr>
          <w:color w:val="000000"/>
          <w:spacing w:val="140"/>
          <w:sz w:val="24"/>
        </w:rPr>
        <w:t xml:space="preserve"> </w:t>
      </w:r>
      <w:r w:rsidR="00BA57C7">
        <w:rPr>
          <w:color w:val="000000"/>
          <w:sz w:val="24"/>
        </w:rPr>
        <w:t>МБДОУ</w:t>
      </w:r>
      <w:r w:rsidRPr="00C10829">
        <w:rPr>
          <w:color w:val="000000"/>
          <w:spacing w:val="139"/>
          <w:sz w:val="24"/>
        </w:rPr>
        <w:t xml:space="preserve"> </w:t>
      </w:r>
      <w:r w:rsidRPr="00C10829">
        <w:rPr>
          <w:color w:val="000000"/>
          <w:sz w:val="24"/>
        </w:rPr>
        <w:t>используют различные</w:t>
      </w:r>
      <w:r w:rsidRPr="00C10829">
        <w:rPr>
          <w:color w:val="000000"/>
          <w:spacing w:val="82"/>
          <w:sz w:val="24"/>
        </w:rPr>
        <w:t xml:space="preserve"> </w:t>
      </w:r>
      <w:r w:rsidRPr="00C10829">
        <w:rPr>
          <w:color w:val="000000"/>
          <w:sz w:val="24"/>
        </w:rPr>
        <w:t>формы</w:t>
      </w:r>
      <w:r w:rsidRPr="00C10829">
        <w:rPr>
          <w:color w:val="000000"/>
          <w:spacing w:val="83"/>
          <w:sz w:val="24"/>
        </w:rPr>
        <w:t xml:space="preserve"> </w:t>
      </w:r>
      <w:r w:rsidRPr="00C10829">
        <w:rPr>
          <w:color w:val="000000"/>
          <w:sz w:val="24"/>
        </w:rPr>
        <w:t>реализации Программы</w:t>
      </w:r>
      <w:r w:rsidRPr="00C10829">
        <w:rPr>
          <w:color w:val="000000"/>
          <w:spacing w:val="84"/>
          <w:sz w:val="24"/>
        </w:rPr>
        <w:t xml:space="preserve"> </w:t>
      </w:r>
      <w:r w:rsidRPr="00C10829">
        <w:rPr>
          <w:color w:val="000000"/>
          <w:sz w:val="24"/>
        </w:rPr>
        <w:t>в</w:t>
      </w:r>
      <w:r w:rsidRPr="00C10829">
        <w:rPr>
          <w:color w:val="000000"/>
          <w:spacing w:val="83"/>
          <w:sz w:val="24"/>
        </w:rPr>
        <w:t xml:space="preserve"> </w:t>
      </w:r>
      <w:r w:rsidRPr="00C10829">
        <w:rPr>
          <w:color w:val="000000"/>
          <w:sz w:val="24"/>
        </w:rPr>
        <w:t>соответствии</w:t>
      </w:r>
      <w:r w:rsidRPr="00C10829">
        <w:rPr>
          <w:color w:val="000000"/>
          <w:spacing w:val="85"/>
          <w:sz w:val="24"/>
        </w:rPr>
        <w:t xml:space="preserve"> </w:t>
      </w:r>
      <w:r w:rsidRPr="00C10829">
        <w:rPr>
          <w:color w:val="000000"/>
          <w:sz w:val="24"/>
        </w:rPr>
        <w:t>с</w:t>
      </w:r>
      <w:r w:rsidRPr="00C10829">
        <w:rPr>
          <w:color w:val="000000"/>
          <w:spacing w:val="83"/>
          <w:sz w:val="24"/>
        </w:rPr>
        <w:t xml:space="preserve"> </w:t>
      </w:r>
      <w:r w:rsidRPr="00C10829">
        <w:rPr>
          <w:color w:val="000000"/>
          <w:sz w:val="24"/>
        </w:rPr>
        <w:t>видом</w:t>
      </w:r>
      <w:r w:rsidRPr="00C10829">
        <w:rPr>
          <w:color w:val="000000"/>
          <w:spacing w:val="83"/>
          <w:sz w:val="24"/>
        </w:rPr>
        <w:t xml:space="preserve"> </w:t>
      </w:r>
      <w:r w:rsidRPr="00C10829">
        <w:rPr>
          <w:color w:val="000000"/>
          <w:sz w:val="24"/>
        </w:rPr>
        <w:t>детской</w:t>
      </w:r>
      <w:r w:rsidRPr="00C10829">
        <w:rPr>
          <w:color w:val="000000"/>
          <w:spacing w:val="85"/>
          <w:sz w:val="24"/>
        </w:rPr>
        <w:t xml:space="preserve"> </w:t>
      </w:r>
      <w:r w:rsidRPr="00C10829">
        <w:rPr>
          <w:color w:val="000000"/>
          <w:sz w:val="24"/>
        </w:rPr>
        <w:t>деятельности</w:t>
      </w:r>
      <w:r w:rsidRPr="00C10829">
        <w:rPr>
          <w:color w:val="000000"/>
          <w:spacing w:val="82"/>
          <w:sz w:val="24"/>
        </w:rPr>
        <w:t xml:space="preserve"> </w:t>
      </w:r>
      <w:r w:rsidRPr="00C10829">
        <w:rPr>
          <w:color w:val="000000"/>
          <w:sz w:val="24"/>
        </w:rPr>
        <w:t>и возрастными</w:t>
      </w:r>
      <w:r w:rsidRPr="00C10829">
        <w:rPr>
          <w:color w:val="000000"/>
          <w:spacing w:val="1"/>
          <w:sz w:val="24"/>
        </w:rPr>
        <w:t xml:space="preserve"> </w:t>
      </w:r>
      <w:r w:rsidRPr="00C10829">
        <w:rPr>
          <w:color w:val="000000"/>
          <w:sz w:val="24"/>
        </w:rPr>
        <w:t>особенностями</w:t>
      </w:r>
      <w:r w:rsidRPr="00C10829">
        <w:rPr>
          <w:color w:val="000000"/>
          <w:spacing w:val="1"/>
          <w:sz w:val="24"/>
        </w:rPr>
        <w:t xml:space="preserve"> </w:t>
      </w:r>
      <w:r w:rsidRPr="00C10829">
        <w:rPr>
          <w:color w:val="000000"/>
          <w:sz w:val="24"/>
        </w:rPr>
        <w:t>детей:</w:t>
      </w:r>
    </w:p>
    <w:p w:rsidR="002C6E8D" w:rsidRPr="00C10829" w:rsidRDefault="0069355F" w:rsidP="00EA3378">
      <w:pPr>
        <w:pBdr>
          <w:top w:val="none" w:sz="4" w:space="0" w:color="000000"/>
          <w:left w:val="none" w:sz="4" w:space="0" w:color="000000"/>
          <w:bottom w:val="none" w:sz="4" w:space="0" w:color="000000"/>
          <w:right w:val="none" w:sz="4" w:space="0" w:color="000000"/>
        </w:pBdr>
        <w:spacing w:line="276" w:lineRule="auto"/>
        <w:ind w:right="559"/>
        <w:rPr>
          <w:rFonts w:eastAsia="Calibri"/>
          <w:sz w:val="22"/>
          <w:szCs w:val="22"/>
        </w:rPr>
      </w:pPr>
      <w:r w:rsidRPr="00C10829">
        <w:rPr>
          <w:color w:val="000000"/>
          <w:sz w:val="24"/>
          <w:u w:val="single"/>
        </w:rPr>
        <w:t>1. В</w:t>
      </w:r>
      <w:r w:rsidRPr="00C10829">
        <w:rPr>
          <w:color w:val="000000"/>
          <w:spacing w:val="-2"/>
          <w:sz w:val="24"/>
          <w:u w:val="single"/>
        </w:rPr>
        <w:t xml:space="preserve"> </w:t>
      </w:r>
      <w:r w:rsidRPr="00C10829">
        <w:rPr>
          <w:color w:val="000000"/>
          <w:sz w:val="24"/>
          <w:u w:val="single"/>
        </w:rPr>
        <w:t>раннем</w:t>
      </w:r>
      <w:r w:rsidRPr="00C10829">
        <w:rPr>
          <w:color w:val="000000"/>
          <w:spacing w:val="-1"/>
          <w:sz w:val="24"/>
          <w:u w:val="single"/>
        </w:rPr>
        <w:t xml:space="preserve"> </w:t>
      </w:r>
      <w:r w:rsidRPr="00C10829">
        <w:rPr>
          <w:color w:val="000000"/>
          <w:sz w:val="24"/>
          <w:u w:val="single"/>
        </w:rPr>
        <w:t>возрасте</w:t>
      </w:r>
      <w:r w:rsidRPr="00C10829">
        <w:rPr>
          <w:color w:val="000000"/>
          <w:spacing w:val="1"/>
          <w:sz w:val="24"/>
          <w:u w:val="single"/>
        </w:rPr>
        <w:t xml:space="preserve"> </w:t>
      </w:r>
      <w:r w:rsidRPr="00C10829">
        <w:rPr>
          <w:color w:val="000000"/>
          <w:sz w:val="24"/>
          <w:u w:val="single"/>
        </w:rPr>
        <w:t>(1</w:t>
      </w:r>
      <w:r w:rsidRPr="00C10829">
        <w:rPr>
          <w:color w:val="000000"/>
          <w:spacing w:val="1"/>
          <w:sz w:val="24"/>
          <w:u w:val="single"/>
        </w:rPr>
        <w:t xml:space="preserve"> </w:t>
      </w:r>
      <w:r w:rsidRPr="00C10829">
        <w:rPr>
          <w:color w:val="000000"/>
          <w:sz w:val="24"/>
          <w:u w:val="single"/>
        </w:rPr>
        <w:t>год</w:t>
      </w:r>
      <w:r w:rsidRPr="00C10829">
        <w:rPr>
          <w:color w:val="000000"/>
          <w:spacing w:val="3"/>
          <w:sz w:val="24"/>
          <w:u w:val="single"/>
        </w:rPr>
        <w:t xml:space="preserve"> </w:t>
      </w:r>
      <w:r w:rsidRPr="00C10829">
        <w:rPr>
          <w:color w:val="000000"/>
          <w:sz w:val="24"/>
          <w:u w:val="single"/>
        </w:rPr>
        <w:t>-</w:t>
      </w:r>
      <w:r w:rsidRPr="00C10829">
        <w:rPr>
          <w:color w:val="000000"/>
          <w:spacing w:val="-1"/>
          <w:sz w:val="24"/>
          <w:u w:val="single"/>
        </w:rPr>
        <w:t xml:space="preserve"> </w:t>
      </w:r>
      <w:r w:rsidRPr="00C10829">
        <w:rPr>
          <w:color w:val="000000"/>
          <w:sz w:val="24"/>
          <w:u w:val="single"/>
        </w:rPr>
        <w:t>3 года):</w:t>
      </w:r>
    </w:p>
    <w:p w:rsidR="002C6E8D" w:rsidRPr="00C10829" w:rsidRDefault="0069355F" w:rsidP="00EA3378">
      <w:pPr>
        <w:pStyle w:val="ad"/>
        <w:numPr>
          <w:ilvl w:val="0"/>
          <w:numId w:val="241"/>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предметная</w:t>
      </w:r>
      <w:r w:rsidRPr="00FA61F2">
        <w:rPr>
          <w:color w:val="000000"/>
          <w:spacing w:val="17"/>
          <w:sz w:val="24"/>
        </w:rPr>
        <w:t xml:space="preserve"> </w:t>
      </w:r>
      <w:r w:rsidRPr="00FA61F2">
        <w:rPr>
          <w:color w:val="000000"/>
          <w:sz w:val="24"/>
        </w:rPr>
        <w:t>деятельность</w:t>
      </w:r>
      <w:r w:rsidRPr="00FA61F2">
        <w:rPr>
          <w:color w:val="000000"/>
          <w:spacing w:val="17"/>
          <w:sz w:val="24"/>
        </w:rPr>
        <w:t xml:space="preserve"> </w:t>
      </w:r>
      <w:r w:rsidRPr="00FA61F2">
        <w:rPr>
          <w:color w:val="000000"/>
          <w:sz w:val="24"/>
        </w:rPr>
        <w:t>(орудийно</w:t>
      </w:r>
      <w:r w:rsidRPr="00FA61F2">
        <w:rPr>
          <w:color w:val="000000"/>
          <w:spacing w:val="-1"/>
          <w:sz w:val="24"/>
        </w:rPr>
        <w:t>-</w:t>
      </w:r>
      <w:r w:rsidRPr="00FA61F2">
        <w:rPr>
          <w:color w:val="000000"/>
          <w:sz w:val="24"/>
        </w:rPr>
        <w:t>предметные</w:t>
      </w:r>
      <w:r w:rsidRPr="00FA61F2">
        <w:rPr>
          <w:color w:val="000000"/>
          <w:spacing w:val="15"/>
          <w:sz w:val="24"/>
        </w:rPr>
        <w:t xml:space="preserve"> </w:t>
      </w:r>
      <w:r w:rsidRPr="00FA61F2">
        <w:rPr>
          <w:color w:val="000000"/>
          <w:sz w:val="24"/>
        </w:rPr>
        <w:t>действия</w:t>
      </w:r>
      <w:r w:rsidRPr="00FA61F2">
        <w:rPr>
          <w:color w:val="000000"/>
          <w:spacing w:val="19"/>
          <w:sz w:val="24"/>
        </w:rPr>
        <w:t xml:space="preserve"> </w:t>
      </w:r>
      <w:r w:rsidRPr="00FA61F2">
        <w:rPr>
          <w:color w:val="000000"/>
          <w:sz w:val="24"/>
        </w:rPr>
        <w:t>-</w:t>
      </w:r>
      <w:r w:rsidRPr="00FA61F2">
        <w:rPr>
          <w:color w:val="000000"/>
          <w:spacing w:val="16"/>
          <w:sz w:val="24"/>
        </w:rPr>
        <w:t xml:space="preserve"> </w:t>
      </w:r>
      <w:r w:rsidRPr="00FA61F2">
        <w:rPr>
          <w:color w:val="000000"/>
          <w:spacing w:val="-1"/>
          <w:sz w:val="24"/>
        </w:rPr>
        <w:t>ест</w:t>
      </w:r>
      <w:r w:rsidRPr="00FA61F2">
        <w:rPr>
          <w:color w:val="000000"/>
          <w:spacing w:val="18"/>
          <w:sz w:val="24"/>
        </w:rPr>
        <w:t xml:space="preserve"> </w:t>
      </w:r>
      <w:r w:rsidRPr="00FA61F2">
        <w:rPr>
          <w:color w:val="000000"/>
          <w:sz w:val="24"/>
        </w:rPr>
        <w:t>ложкой,</w:t>
      </w:r>
      <w:r w:rsidRPr="00FA61F2">
        <w:rPr>
          <w:color w:val="000000"/>
          <w:spacing w:val="16"/>
          <w:sz w:val="24"/>
        </w:rPr>
        <w:t xml:space="preserve"> </w:t>
      </w:r>
      <w:r w:rsidRPr="00FA61F2">
        <w:rPr>
          <w:color w:val="000000"/>
          <w:sz w:val="24"/>
        </w:rPr>
        <w:t>пьет</w:t>
      </w:r>
      <w:r w:rsidRPr="00FA61F2">
        <w:rPr>
          <w:color w:val="000000"/>
          <w:spacing w:val="18"/>
          <w:sz w:val="24"/>
        </w:rPr>
        <w:t xml:space="preserve"> </w:t>
      </w:r>
      <w:r w:rsidRPr="00FA61F2">
        <w:rPr>
          <w:color w:val="000000"/>
          <w:spacing w:val="-1"/>
          <w:sz w:val="24"/>
        </w:rPr>
        <w:t>из</w:t>
      </w:r>
      <w:r w:rsidRPr="00FA61F2">
        <w:rPr>
          <w:color w:val="000000"/>
          <w:spacing w:val="19"/>
          <w:sz w:val="24"/>
        </w:rPr>
        <w:t xml:space="preserve"> </w:t>
      </w:r>
      <w:r w:rsidRPr="00FA61F2">
        <w:rPr>
          <w:color w:val="000000"/>
          <w:sz w:val="24"/>
        </w:rPr>
        <w:t>кружки</w:t>
      </w:r>
      <w:r w:rsidRPr="00FA61F2">
        <w:rPr>
          <w:color w:val="000000"/>
          <w:spacing w:val="15"/>
          <w:sz w:val="24"/>
        </w:rPr>
        <w:t xml:space="preserve"> </w:t>
      </w:r>
      <w:r w:rsidRPr="00FA61F2">
        <w:rPr>
          <w:color w:val="000000"/>
          <w:sz w:val="24"/>
        </w:rPr>
        <w:t>и другое);</w:t>
      </w:r>
    </w:p>
    <w:p w:rsidR="002C6E8D" w:rsidRPr="00C10829" w:rsidRDefault="0069355F" w:rsidP="00EA3378">
      <w:pPr>
        <w:pStyle w:val="ad"/>
        <w:numPr>
          <w:ilvl w:val="0"/>
          <w:numId w:val="241"/>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экспериментирование</w:t>
      </w:r>
      <w:r w:rsidRPr="00FA61F2">
        <w:rPr>
          <w:color w:val="000000"/>
          <w:spacing w:val="-1"/>
          <w:sz w:val="24"/>
        </w:rPr>
        <w:t xml:space="preserve"> </w:t>
      </w:r>
      <w:r w:rsidRPr="00FA61F2">
        <w:rPr>
          <w:color w:val="000000"/>
          <w:sz w:val="24"/>
        </w:rPr>
        <w:t>с</w:t>
      </w:r>
      <w:r w:rsidRPr="00FA61F2">
        <w:rPr>
          <w:color w:val="000000"/>
          <w:spacing w:val="-1"/>
          <w:sz w:val="24"/>
        </w:rPr>
        <w:t xml:space="preserve"> </w:t>
      </w:r>
      <w:r w:rsidRPr="00FA61F2">
        <w:rPr>
          <w:color w:val="000000"/>
          <w:sz w:val="24"/>
        </w:rPr>
        <w:t>материалами</w:t>
      </w:r>
      <w:r w:rsidRPr="00FA61F2">
        <w:rPr>
          <w:color w:val="000000"/>
          <w:spacing w:val="1"/>
          <w:sz w:val="24"/>
        </w:rPr>
        <w:t xml:space="preserve"> </w:t>
      </w:r>
      <w:r w:rsidRPr="00FA61F2">
        <w:rPr>
          <w:color w:val="000000"/>
          <w:sz w:val="24"/>
        </w:rPr>
        <w:t>и</w:t>
      </w:r>
      <w:r w:rsidRPr="00FA61F2">
        <w:rPr>
          <w:color w:val="000000"/>
          <w:spacing w:val="1"/>
          <w:sz w:val="24"/>
        </w:rPr>
        <w:t xml:space="preserve"> </w:t>
      </w:r>
      <w:r w:rsidRPr="00FA61F2">
        <w:rPr>
          <w:color w:val="000000"/>
          <w:sz w:val="24"/>
        </w:rPr>
        <w:t>веществами</w:t>
      </w:r>
      <w:r w:rsidRPr="00FA61F2">
        <w:rPr>
          <w:color w:val="000000"/>
          <w:spacing w:val="1"/>
          <w:sz w:val="24"/>
        </w:rPr>
        <w:t xml:space="preserve"> </w:t>
      </w:r>
      <w:r w:rsidRPr="00FA61F2">
        <w:rPr>
          <w:color w:val="000000"/>
          <w:sz w:val="24"/>
        </w:rPr>
        <w:t>(песок, вода, тесто и</w:t>
      </w:r>
      <w:r w:rsidRPr="00FA61F2">
        <w:rPr>
          <w:color w:val="000000"/>
          <w:spacing w:val="1"/>
          <w:sz w:val="24"/>
        </w:rPr>
        <w:t xml:space="preserve"> </w:t>
      </w:r>
      <w:r w:rsidRPr="00FA61F2">
        <w:rPr>
          <w:color w:val="000000"/>
          <w:sz w:val="24"/>
        </w:rPr>
        <w:t>другие);</w:t>
      </w:r>
    </w:p>
    <w:p w:rsidR="002C6E8D" w:rsidRPr="00C10829" w:rsidRDefault="0069355F" w:rsidP="00EA3378">
      <w:pPr>
        <w:pStyle w:val="ad"/>
        <w:numPr>
          <w:ilvl w:val="0"/>
          <w:numId w:val="241"/>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lastRenderedPageBreak/>
        <w:t>ситуативно</w:t>
      </w:r>
      <w:r w:rsidRPr="00FA61F2">
        <w:rPr>
          <w:color w:val="000000"/>
          <w:spacing w:val="-1"/>
          <w:sz w:val="24"/>
        </w:rPr>
        <w:t>-</w:t>
      </w:r>
      <w:r w:rsidRPr="00FA61F2">
        <w:rPr>
          <w:color w:val="000000"/>
          <w:sz w:val="24"/>
        </w:rPr>
        <w:t>деловое</w:t>
      </w:r>
      <w:r w:rsidRPr="00FA61F2">
        <w:rPr>
          <w:color w:val="000000"/>
          <w:spacing w:val="16"/>
          <w:sz w:val="24"/>
        </w:rPr>
        <w:t xml:space="preserve"> </w:t>
      </w:r>
      <w:r w:rsidRPr="00FA61F2">
        <w:rPr>
          <w:color w:val="000000"/>
          <w:spacing w:val="1"/>
          <w:sz w:val="24"/>
        </w:rPr>
        <w:t>общение</w:t>
      </w:r>
      <w:r w:rsidRPr="00FA61F2">
        <w:rPr>
          <w:color w:val="000000"/>
          <w:spacing w:val="15"/>
          <w:sz w:val="24"/>
        </w:rPr>
        <w:t xml:space="preserve"> </w:t>
      </w:r>
      <w:r w:rsidRPr="00FA61F2">
        <w:rPr>
          <w:color w:val="000000"/>
          <w:spacing w:val="-1"/>
          <w:sz w:val="24"/>
        </w:rPr>
        <w:t>со</w:t>
      </w:r>
      <w:r w:rsidRPr="00FA61F2">
        <w:rPr>
          <w:color w:val="000000"/>
          <w:spacing w:val="17"/>
          <w:sz w:val="24"/>
        </w:rPr>
        <w:t xml:space="preserve"> </w:t>
      </w:r>
      <w:r w:rsidRPr="00FA61F2">
        <w:rPr>
          <w:color w:val="000000"/>
          <w:sz w:val="24"/>
        </w:rPr>
        <w:t>взрослым</w:t>
      </w:r>
      <w:r w:rsidRPr="00FA61F2">
        <w:rPr>
          <w:color w:val="000000"/>
          <w:spacing w:val="16"/>
          <w:sz w:val="24"/>
        </w:rPr>
        <w:t xml:space="preserve"> </w:t>
      </w:r>
      <w:r w:rsidRPr="00FA61F2">
        <w:rPr>
          <w:color w:val="000000"/>
          <w:sz w:val="24"/>
        </w:rPr>
        <w:t>и</w:t>
      </w:r>
      <w:r w:rsidRPr="00FA61F2">
        <w:rPr>
          <w:color w:val="000000"/>
          <w:spacing w:val="17"/>
          <w:sz w:val="24"/>
        </w:rPr>
        <w:t xml:space="preserve"> </w:t>
      </w:r>
      <w:r w:rsidRPr="00FA61F2">
        <w:rPr>
          <w:color w:val="000000"/>
          <w:spacing w:val="1"/>
          <w:sz w:val="24"/>
        </w:rPr>
        <w:t>эмоционально</w:t>
      </w:r>
      <w:r w:rsidRPr="00FA61F2">
        <w:rPr>
          <w:color w:val="000000"/>
          <w:spacing w:val="-1"/>
          <w:sz w:val="24"/>
        </w:rPr>
        <w:t>-</w:t>
      </w:r>
      <w:r w:rsidRPr="00FA61F2">
        <w:rPr>
          <w:color w:val="000000"/>
          <w:sz w:val="24"/>
        </w:rPr>
        <w:t>практическое</w:t>
      </w:r>
      <w:r w:rsidRPr="00FA61F2">
        <w:rPr>
          <w:color w:val="000000"/>
          <w:spacing w:val="16"/>
          <w:sz w:val="24"/>
        </w:rPr>
        <w:t xml:space="preserve"> </w:t>
      </w:r>
      <w:r w:rsidRPr="00FA61F2">
        <w:rPr>
          <w:color w:val="000000"/>
          <w:spacing w:val="-1"/>
          <w:sz w:val="24"/>
        </w:rPr>
        <w:t>со</w:t>
      </w:r>
      <w:r w:rsidRPr="00FA61F2">
        <w:rPr>
          <w:color w:val="000000"/>
          <w:spacing w:val="17"/>
          <w:sz w:val="24"/>
        </w:rPr>
        <w:t xml:space="preserve"> </w:t>
      </w:r>
      <w:r w:rsidRPr="00FA61F2">
        <w:rPr>
          <w:color w:val="000000"/>
          <w:sz w:val="24"/>
        </w:rPr>
        <w:t xml:space="preserve">сверстниками </w:t>
      </w:r>
      <w:r w:rsidR="005A6A15" w:rsidRPr="00FA61F2">
        <w:rPr>
          <w:color w:val="000000"/>
          <w:spacing w:val="300"/>
          <w:sz w:val="24"/>
        </w:rPr>
        <w:t xml:space="preserve"> </w:t>
      </w:r>
      <w:r w:rsidRPr="00FA61F2">
        <w:rPr>
          <w:color w:val="000000"/>
          <w:sz w:val="24"/>
        </w:rPr>
        <w:t>под руководством</w:t>
      </w:r>
      <w:r w:rsidRPr="00FA61F2">
        <w:rPr>
          <w:color w:val="000000"/>
          <w:spacing w:val="-1"/>
          <w:sz w:val="24"/>
        </w:rPr>
        <w:t xml:space="preserve"> </w:t>
      </w:r>
      <w:r w:rsidRPr="00FA61F2">
        <w:rPr>
          <w:color w:val="000000"/>
          <w:sz w:val="24"/>
        </w:rPr>
        <w:t>взрослого;</w:t>
      </w:r>
    </w:p>
    <w:p w:rsidR="002C6E8D" w:rsidRPr="00C10829" w:rsidRDefault="0069355F" w:rsidP="00EA3378">
      <w:pPr>
        <w:pStyle w:val="ad"/>
        <w:numPr>
          <w:ilvl w:val="0"/>
          <w:numId w:val="241"/>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двигательная</w:t>
      </w:r>
      <w:r w:rsidRPr="00FA61F2">
        <w:rPr>
          <w:color w:val="000000"/>
          <w:spacing w:val="24"/>
          <w:sz w:val="24"/>
        </w:rPr>
        <w:t xml:space="preserve"> </w:t>
      </w:r>
      <w:r w:rsidRPr="00FA61F2">
        <w:rPr>
          <w:color w:val="000000"/>
          <w:sz w:val="24"/>
        </w:rPr>
        <w:t>деятельность</w:t>
      </w:r>
      <w:r w:rsidRPr="00FA61F2">
        <w:rPr>
          <w:color w:val="000000"/>
          <w:spacing w:val="25"/>
          <w:sz w:val="24"/>
        </w:rPr>
        <w:t xml:space="preserve"> </w:t>
      </w:r>
      <w:r w:rsidRPr="00FA61F2">
        <w:rPr>
          <w:color w:val="000000"/>
          <w:sz w:val="24"/>
        </w:rPr>
        <w:t>(основные</w:t>
      </w:r>
      <w:r w:rsidRPr="00FA61F2">
        <w:rPr>
          <w:color w:val="000000"/>
          <w:spacing w:val="22"/>
          <w:sz w:val="24"/>
        </w:rPr>
        <w:t xml:space="preserve"> </w:t>
      </w:r>
      <w:r w:rsidRPr="00FA61F2">
        <w:rPr>
          <w:color w:val="000000"/>
          <w:sz w:val="24"/>
        </w:rPr>
        <w:t>движения,</w:t>
      </w:r>
      <w:r w:rsidRPr="00FA61F2">
        <w:rPr>
          <w:color w:val="000000"/>
          <w:spacing w:val="24"/>
          <w:sz w:val="24"/>
        </w:rPr>
        <w:t xml:space="preserve"> </w:t>
      </w:r>
      <w:r w:rsidRPr="00FA61F2">
        <w:rPr>
          <w:color w:val="000000"/>
          <w:sz w:val="24"/>
        </w:rPr>
        <w:t>общеразвивающие</w:t>
      </w:r>
      <w:r w:rsidRPr="00FA61F2">
        <w:rPr>
          <w:color w:val="000000"/>
          <w:spacing w:val="20"/>
          <w:sz w:val="24"/>
        </w:rPr>
        <w:t xml:space="preserve"> </w:t>
      </w:r>
      <w:r w:rsidRPr="00FA61F2">
        <w:rPr>
          <w:color w:val="000000"/>
          <w:sz w:val="24"/>
        </w:rPr>
        <w:t>упражнения,</w:t>
      </w:r>
      <w:r w:rsidRPr="00FA61F2">
        <w:rPr>
          <w:color w:val="000000"/>
          <w:spacing w:val="24"/>
          <w:sz w:val="24"/>
        </w:rPr>
        <w:t xml:space="preserve"> </w:t>
      </w:r>
      <w:r w:rsidRPr="00FA61F2">
        <w:rPr>
          <w:color w:val="000000"/>
          <w:sz w:val="24"/>
        </w:rPr>
        <w:t>простые подвижные</w:t>
      </w:r>
      <w:r w:rsidRPr="00FA61F2">
        <w:rPr>
          <w:color w:val="000000"/>
          <w:spacing w:val="-2"/>
          <w:sz w:val="24"/>
        </w:rPr>
        <w:t xml:space="preserve"> </w:t>
      </w:r>
      <w:r w:rsidRPr="00FA61F2">
        <w:rPr>
          <w:color w:val="000000"/>
          <w:sz w:val="24"/>
        </w:rPr>
        <w:t>игры);</w:t>
      </w:r>
    </w:p>
    <w:p w:rsidR="002C6E8D" w:rsidRPr="00C10829" w:rsidRDefault="0069355F" w:rsidP="00EA3378">
      <w:pPr>
        <w:pStyle w:val="ad"/>
        <w:numPr>
          <w:ilvl w:val="0"/>
          <w:numId w:val="241"/>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игровая</w:t>
      </w:r>
      <w:r w:rsidRPr="00FA61F2">
        <w:rPr>
          <w:color w:val="000000"/>
          <w:spacing w:val="156"/>
          <w:sz w:val="24"/>
        </w:rPr>
        <w:t xml:space="preserve"> </w:t>
      </w:r>
      <w:r w:rsidRPr="00FA61F2">
        <w:rPr>
          <w:color w:val="000000"/>
          <w:sz w:val="24"/>
        </w:rPr>
        <w:t>деятельность</w:t>
      </w:r>
      <w:r w:rsidRPr="00FA61F2">
        <w:rPr>
          <w:color w:val="000000"/>
          <w:spacing w:val="156"/>
          <w:sz w:val="24"/>
        </w:rPr>
        <w:t xml:space="preserve"> </w:t>
      </w:r>
      <w:r w:rsidRPr="00FA61F2">
        <w:rPr>
          <w:color w:val="000000"/>
          <w:sz w:val="24"/>
        </w:rPr>
        <w:t>(отобразительная</w:t>
      </w:r>
      <w:r w:rsidRPr="00FA61F2">
        <w:rPr>
          <w:color w:val="000000"/>
          <w:spacing w:val="156"/>
          <w:sz w:val="24"/>
        </w:rPr>
        <w:t xml:space="preserve"> </w:t>
      </w:r>
      <w:r w:rsidRPr="00FA61F2">
        <w:rPr>
          <w:color w:val="000000"/>
          <w:sz w:val="24"/>
        </w:rPr>
        <w:t>и</w:t>
      </w:r>
      <w:r w:rsidRPr="00FA61F2">
        <w:rPr>
          <w:color w:val="000000"/>
          <w:spacing w:val="155"/>
          <w:sz w:val="24"/>
        </w:rPr>
        <w:t xml:space="preserve"> </w:t>
      </w:r>
      <w:r w:rsidRPr="00FA61F2">
        <w:rPr>
          <w:color w:val="000000"/>
          <w:spacing w:val="1"/>
          <w:sz w:val="24"/>
        </w:rPr>
        <w:t>сюжетно</w:t>
      </w:r>
      <w:r w:rsidRPr="00FA61F2">
        <w:rPr>
          <w:color w:val="000000"/>
          <w:spacing w:val="-1"/>
          <w:sz w:val="24"/>
        </w:rPr>
        <w:t>-</w:t>
      </w:r>
      <w:r w:rsidRPr="00FA61F2">
        <w:rPr>
          <w:color w:val="000000"/>
          <w:sz w:val="24"/>
        </w:rPr>
        <w:t>отобразительная</w:t>
      </w:r>
      <w:r w:rsidRPr="00FA61F2">
        <w:rPr>
          <w:color w:val="000000"/>
          <w:spacing w:val="156"/>
          <w:sz w:val="24"/>
        </w:rPr>
        <w:t xml:space="preserve"> </w:t>
      </w:r>
      <w:r w:rsidRPr="00FA61F2">
        <w:rPr>
          <w:color w:val="000000"/>
          <w:sz w:val="24"/>
        </w:rPr>
        <w:t>игра,</w:t>
      </w:r>
      <w:r w:rsidRPr="00FA61F2">
        <w:rPr>
          <w:color w:val="000000"/>
          <w:spacing w:val="156"/>
          <w:sz w:val="24"/>
        </w:rPr>
        <w:t xml:space="preserve"> </w:t>
      </w:r>
      <w:r w:rsidRPr="00FA61F2">
        <w:rPr>
          <w:color w:val="000000"/>
          <w:sz w:val="24"/>
        </w:rPr>
        <w:t>игры</w:t>
      </w:r>
      <w:r w:rsidRPr="00FA61F2">
        <w:rPr>
          <w:color w:val="000000"/>
          <w:spacing w:val="155"/>
          <w:sz w:val="24"/>
        </w:rPr>
        <w:t xml:space="preserve"> </w:t>
      </w:r>
      <w:r w:rsidRPr="00FA61F2">
        <w:rPr>
          <w:color w:val="000000"/>
          <w:sz w:val="24"/>
        </w:rPr>
        <w:t>с дидактическими</w:t>
      </w:r>
      <w:r w:rsidRPr="00FA61F2">
        <w:rPr>
          <w:color w:val="000000"/>
          <w:spacing w:val="1"/>
          <w:sz w:val="24"/>
        </w:rPr>
        <w:t xml:space="preserve"> </w:t>
      </w:r>
      <w:r w:rsidRPr="00FA61F2">
        <w:rPr>
          <w:color w:val="000000"/>
          <w:sz w:val="24"/>
        </w:rPr>
        <w:t>игрушками);</w:t>
      </w:r>
    </w:p>
    <w:p w:rsidR="002C6E8D" w:rsidRPr="00C10829" w:rsidRDefault="0069355F" w:rsidP="00EA3378">
      <w:pPr>
        <w:pStyle w:val="ad"/>
        <w:numPr>
          <w:ilvl w:val="0"/>
          <w:numId w:val="241"/>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речевая (понимание</w:t>
      </w:r>
      <w:r w:rsidRPr="00FA61F2">
        <w:rPr>
          <w:color w:val="000000"/>
          <w:spacing w:val="-1"/>
          <w:sz w:val="24"/>
        </w:rPr>
        <w:t xml:space="preserve"> речи</w:t>
      </w:r>
      <w:r w:rsidRPr="00FA61F2">
        <w:rPr>
          <w:color w:val="000000"/>
          <w:spacing w:val="1"/>
          <w:sz w:val="24"/>
        </w:rPr>
        <w:t xml:space="preserve"> </w:t>
      </w:r>
      <w:r w:rsidRPr="00FA61F2">
        <w:rPr>
          <w:color w:val="000000"/>
          <w:sz w:val="24"/>
        </w:rPr>
        <w:t>взрослого, слушание</w:t>
      </w:r>
      <w:r w:rsidRPr="00FA61F2">
        <w:rPr>
          <w:color w:val="000000"/>
          <w:spacing w:val="-1"/>
          <w:sz w:val="24"/>
        </w:rPr>
        <w:t xml:space="preserve"> </w:t>
      </w:r>
      <w:r w:rsidRPr="00FA61F2">
        <w:rPr>
          <w:color w:val="000000"/>
          <w:sz w:val="24"/>
        </w:rPr>
        <w:t>и</w:t>
      </w:r>
      <w:r w:rsidRPr="00FA61F2">
        <w:rPr>
          <w:color w:val="000000"/>
          <w:spacing w:val="1"/>
          <w:sz w:val="24"/>
        </w:rPr>
        <w:t xml:space="preserve"> </w:t>
      </w:r>
      <w:r w:rsidRPr="00FA61F2">
        <w:rPr>
          <w:color w:val="000000"/>
          <w:sz w:val="24"/>
        </w:rPr>
        <w:t>понимание</w:t>
      </w:r>
      <w:r w:rsidRPr="00FA61F2">
        <w:rPr>
          <w:color w:val="000000"/>
          <w:spacing w:val="-1"/>
          <w:sz w:val="24"/>
        </w:rPr>
        <w:t xml:space="preserve"> </w:t>
      </w:r>
      <w:r w:rsidRPr="00FA61F2">
        <w:rPr>
          <w:color w:val="000000"/>
          <w:sz w:val="24"/>
        </w:rPr>
        <w:t>стихов, активная речь);</w:t>
      </w:r>
    </w:p>
    <w:p w:rsidR="002C6E8D" w:rsidRPr="00C10829" w:rsidRDefault="0069355F" w:rsidP="00EA3378">
      <w:pPr>
        <w:pStyle w:val="ad"/>
        <w:numPr>
          <w:ilvl w:val="0"/>
          <w:numId w:val="241"/>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изобразительная</w:t>
      </w:r>
      <w:r w:rsidRPr="00FA61F2">
        <w:rPr>
          <w:color w:val="000000"/>
          <w:spacing w:val="117"/>
          <w:sz w:val="24"/>
        </w:rPr>
        <w:t xml:space="preserve"> </w:t>
      </w:r>
      <w:r w:rsidRPr="00FA61F2">
        <w:rPr>
          <w:color w:val="000000"/>
          <w:sz w:val="24"/>
        </w:rPr>
        <w:t>деятельность</w:t>
      </w:r>
      <w:r w:rsidRPr="00FA61F2">
        <w:rPr>
          <w:color w:val="000000"/>
          <w:spacing w:val="116"/>
          <w:sz w:val="24"/>
        </w:rPr>
        <w:t xml:space="preserve"> </w:t>
      </w:r>
      <w:r w:rsidRPr="00FA61F2">
        <w:rPr>
          <w:color w:val="000000"/>
          <w:sz w:val="24"/>
        </w:rPr>
        <w:t>(рисование,</w:t>
      </w:r>
      <w:r w:rsidRPr="00FA61F2">
        <w:rPr>
          <w:color w:val="000000"/>
          <w:spacing w:val="115"/>
          <w:sz w:val="24"/>
        </w:rPr>
        <w:t xml:space="preserve"> </w:t>
      </w:r>
      <w:r w:rsidRPr="00FA61F2">
        <w:rPr>
          <w:color w:val="000000"/>
          <w:sz w:val="24"/>
        </w:rPr>
        <w:t>лепка)</w:t>
      </w:r>
      <w:r w:rsidRPr="00FA61F2">
        <w:rPr>
          <w:color w:val="000000"/>
          <w:spacing w:val="117"/>
          <w:sz w:val="24"/>
        </w:rPr>
        <w:t xml:space="preserve"> </w:t>
      </w:r>
      <w:r w:rsidRPr="00FA61F2">
        <w:rPr>
          <w:color w:val="000000"/>
          <w:sz w:val="24"/>
        </w:rPr>
        <w:t>и</w:t>
      </w:r>
      <w:r w:rsidRPr="00FA61F2">
        <w:rPr>
          <w:color w:val="000000"/>
          <w:spacing w:val="116"/>
          <w:sz w:val="24"/>
        </w:rPr>
        <w:t xml:space="preserve"> </w:t>
      </w:r>
      <w:r w:rsidRPr="00FA61F2">
        <w:rPr>
          <w:color w:val="000000"/>
          <w:sz w:val="24"/>
        </w:rPr>
        <w:t>конструирование</w:t>
      </w:r>
      <w:r w:rsidRPr="00FA61F2">
        <w:rPr>
          <w:color w:val="000000"/>
          <w:spacing w:val="116"/>
          <w:sz w:val="24"/>
        </w:rPr>
        <w:t xml:space="preserve"> </w:t>
      </w:r>
      <w:r w:rsidRPr="00FA61F2">
        <w:rPr>
          <w:color w:val="000000"/>
          <w:spacing w:val="-1"/>
          <w:sz w:val="24"/>
        </w:rPr>
        <w:t>из</w:t>
      </w:r>
      <w:r w:rsidRPr="00FA61F2">
        <w:rPr>
          <w:color w:val="000000"/>
          <w:spacing w:val="120"/>
          <w:sz w:val="24"/>
        </w:rPr>
        <w:t xml:space="preserve"> </w:t>
      </w:r>
      <w:r w:rsidRPr="00FA61F2">
        <w:rPr>
          <w:color w:val="000000"/>
          <w:sz w:val="24"/>
        </w:rPr>
        <w:t>мелкого</w:t>
      </w:r>
      <w:r w:rsidRPr="00FA61F2">
        <w:rPr>
          <w:color w:val="000000"/>
          <w:spacing w:val="113"/>
          <w:sz w:val="24"/>
        </w:rPr>
        <w:t xml:space="preserve"> </w:t>
      </w:r>
      <w:r w:rsidRPr="00FA61F2">
        <w:rPr>
          <w:color w:val="000000"/>
          <w:sz w:val="24"/>
        </w:rPr>
        <w:t xml:space="preserve">и </w:t>
      </w:r>
      <w:r w:rsidR="005A6A15" w:rsidRPr="00FA61F2">
        <w:rPr>
          <w:color w:val="000000"/>
          <w:spacing w:val="300"/>
          <w:sz w:val="24"/>
        </w:rPr>
        <w:t xml:space="preserve"> </w:t>
      </w:r>
      <w:r w:rsidRPr="00FA61F2">
        <w:rPr>
          <w:color w:val="000000"/>
          <w:sz w:val="24"/>
        </w:rPr>
        <w:t>крупного строительного материала;</w:t>
      </w:r>
    </w:p>
    <w:p w:rsidR="002C6E8D" w:rsidRPr="00C10829" w:rsidRDefault="0069355F" w:rsidP="00EA3378">
      <w:pPr>
        <w:pStyle w:val="ad"/>
        <w:numPr>
          <w:ilvl w:val="0"/>
          <w:numId w:val="241"/>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самообслуживание</w:t>
      </w:r>
      <w:r w:rsidRPr="00FA61F2">
        <w:rPr>
          <w:color w:val="000000"/>
          <w:spacing w:val="37"/>
          <w:sz w:val="24"/>
        </w:rPr>
        <w:t xml:space="preserve"> </w:t>
      </w:r>
      <w:r w:rsidRPr="00FA61F2">
        <w:rPr>
          <w:color w:val="000000"/>
          <w:sz w:val="24"/>
        </w:rPr>
        <w:t>и</w:t>
      </w:r>
      <w:r w:rsidRPr="00FA61F2">
        <w:rPr>
          <w:color w:val="000000"/>
          <w:spacing w:val="39"/>
          <w:sz w:val="24"/>
        </w:rPr>
        <w:t xml:space="preserve"> </w:t>
      </w:r>
      <w:r w:rsidRPr="00FA61F2">
        <w:rPr>
          <w:color w:val="000000"/>
          <w:sz w:val="24"/>
        </w:rPr>
        <w:t>элементарные</w:t>
      </w:r>
      <w:r w:rsidRPr="00FA61F2">
        <w:rPr>
          <w:color w:val="000000"/>
          <w:spacing w:val="37"/>
          <w:sz w:val="24"/>
        </w:rPr>
        <w:t xml:space="preserve"> </w:t>
      </w:r>
      <w:r w:rsidRPr="00FA61F2">
        <w:rPr>
          <w:color w:val="000000"/>
          <w:spacing w:val="1"/>
          <w:sz w:val="24"/>
        </w:rPr>
        <w:t>тру</w:t>
      </w:r>
      <w:r w:rsidRPr="00FA61F2">
        <w:rPr>
          <w:color w:val="000000"/>
          <w:spacing w:val="36"/>
          <w:sz w:val="24"/>
        </w:rPr>
        <w:t xml:space="preserve"> </w:t>
      </w:r>
      <w:r w:rsidRPr="00FA61F2">
        <w:rPr>
          <w:color w:val="000000"/>
          <w:sz w:val="24"/>
        </w:rPr>
        <w:t>действия</w:t>
      </w:r>
      <w:r w:rsidRPr="00FA61F2">
        <w:rPr>
          <w:color w:val="000000"/>
          <w:spacing w:val="38"/>
          <w:sz w:val="24"/>
        </w:rPr>
        <w:t xml:space="preserve"> </w:t>
      </w:r>
      <w:r w:rsidRPr="00FA61F2">
        <w:rPr>
          <w:color w:val="000000"/>
          <w:spacing w:val="-1"/>
          <w:sz w:val="24"/>
        </w:rPr>
        <w:t>(убирает</w:t>
      </w:r>
      <w:r w:rsidRPr="00FA61F2">
        <w:rPr>
          <w:color w:val="000000"/>
          <w:spacing w:val="39"/>
          <w:sz w:val="24"/>
        </w:rPr>
        <w:t xml:space="preserve"> </w:t>
      </w:r>
      <w:r w:rsidRPr="00FA61F2">
        <w:rPr>
          <w:color w:val="000000"/>
          <w:sz w:val="24"/>
        </w:rPr>
        <w:t>игрушки,</w:t>
      </w:r>
      <w:r w:rsidRPr="00FA61F2">
        <w:rPr>
          <w:color w:val="000000"/>
          <w:spacing w:val="38"/>
          <w:sz w:val="24"/>
        </w:rPr>
        <w:t xml:space="preserve"> </w:t>
      </w:r>
      <w:r w:rsidRPr="00FA61F2">
        <w:rPr>
          <w:color w:val="000000"/>
          <w:sz w:val="24"/>
        </w:rPr>
        <w:t>подметает</w:t>
      </w:r>
      <w:r w:rsidRPr="00FA61F2">
        <w:rPr>
          <w:color w:val="000000"/>
          <w:spacing w:val="39"/>
          <w:sz w:val="24"/>
        </w:rPr>
        <w:t xml:space="preserve"> </w:t>
      </w:r>
      <w:r w:rsidRPr="00FA61F2">
        <w:rPr>
          <w:color w:val="000000"/>
          <w:sz w:val="24"/>
        </w:rPr>
        <w:t>веником, поливает</w:t>
      </w:r>
      <w:r w:rsidRPr="00FA61F2">
        <w:rPr>
          <w:color w:val="000000"/>
          <w:spacing w:val="1"/>
          <w:sz w:val="24"/>
        </w:rPr>
        <w:t xml:space="preserve"> </w:t>
      </w:r>
      <w:r w:rsidRPr="00FA61F2">
        <w:rPr>
          <w:color w:val="000000"/>
          <w:sz w:val="24"/>
        </w:rPr>
        <w:t>цветы из</w:t>
      </w:r>
      <w:r w:rsidRPr="00FA61F2">
        <w:rPr>
          <w:color w:val="000000"/>
          <w:spacing w:val="1"/>
          <w:sz w:val="24"/>
        </w:rPr>
        <w:t xml:space="preserve"> </w:t>
      </w:r>
      <w:r w:rsidRPr="00FA61F2">
        <w:rPr>
          <w:color w:val="000000"/>
          <w:spacing w:val="-1"/>
          <w:sz w:val="24"/>
        </w:rPr>
        <w:t>лейки</w:t>
      </w:r>
      <w:r w:rsidRPr="00FA61F2">
        <w:rPr>
          <w:color w:val="000000"/>
          <w:spacing w:val="2"/>
          <w:sz w:val="24"/>
        </w:rPr>
        <w:t xml:space="preserve"> </w:t>
      </w:r>
      <w:r w:rsidRPr="00FA61F2">
        <w:rPr>
          <w:color w:val="000000"/>
          <w:sz w:val="24"/>
        </w:rPr>
        <w:t>и</w:t>
      </w:r>
      <w:r w:rsidRPr="00FA61F2">
        <w:rPr>
          <w:color w:val="000000"/>
          <w:spacing w:val="1"/>
          <w:sz w:val="24"/>
        </w:rPr>
        <w:t xml:space="preserve"> </w:t>
      </w:r>
      <w:r w:rsidRPr="00FA61F2">
        <w:rPr>
          <w:color w:val="000000"/>
          <w:spacing w:val="-1"/>
          <w:sz w:val="24"/>
        </w:rPr>
        <w:t>другое);</w:t>
      </w:r>
    </w:p>
    <w:p w:rsidR="002C6E8D" w:rsidRPr="00C10829" w:rsidRDefault="0069355F" w:rsidP="00EA3378">
      <w:pPr>
        <w:pStyle w:val="ad"/>
        <w:numPr>
          <w:ilvl w:val="0"/>
          <w:numId w:val="241"/>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музыкальная</w:t>
      </w:r>
      <w:r w:rsidRPr="00FA61F2">
        <w:rPr>
          <w:color w:val="000000"/>
          <w:spacing w:val="211"/>
          <w:sz w:val="24"/>
        </w:rPr>
        <w:t xml:space="preserve"> </w:t>
      </w:r>
      <w:r w:rsidRPr="00FA61F2">
        <w:rPr>
          <w:color w:val="000000"/>
          <w:sz w:val="24"/>
        </w:rPr>
        <w:t>деятельность</w:t>
      </w:r>
      <w:r w:rsidRPr="00FA61F2">
        <w:rPr>
          <w:color w:val="000000"/>
          <w:spacing w:val="215"/>
          <w:sz w:val="24"/>
        </w:rPr>
        <w:t xml:space="preserve"> </w:t>
      </w:r>
      <w:r w:rsidRPr="00FA61F2">
        <w:rPr>
          <w:color w:val="000000"/>
          <w:sz w:val="24"/>
        </w:rPr>
        <w:t>(слушание</w:t>
      </w:r>
      <w:r w:rsidRPr="00FA61F2">
        <w:rPr>
          <w:color w:val="000000"/>
          <w:spacing w:val="210"/>
          <w:sz w:val="24"/>
        </w:rPr>
        <w:t xml:space="preserve"> </w:t>
      </w:r>
      <w:r w:rsidRPr="00FA61F2">
        <w:rPr>
          <w:color w:val="000000"/>
          <w:sz w:val="24"/>
        </w:rPr>
        <w:t>музыки</w:t>
      </w:r>
      <w:r w:rsidRPr="00FA61F2">
        <w:rPr>
          <w:color w:val="000000"/>
          <w:spacing w:val="212"/>
          <w:sz w:val="24"/>
        </w:rPr>
        <w:t xml:space="preserve"> </w:t>
      </w:r>
      <w:r w:rsidRPr="00FA61F2">
        <w:rPr>
          <w:color w:val="000000"/>
          <w:sz w:val="24"/>
        </w:rPr>
        <w:t>и</w:t>
      </w:r>
      <w:r w:rsidRPr="00FA61F2">
        <w:rPr>
          <w:color w:val="000000"/>
          <w:spacing w:val="212"/>
          <w:sz w:val="24"/>
        </w:rPr>
        <w:t xml:space="preserve"> </w:t>
      </w:r>
      <w:r w:rsidRPr="00FA61F2">
        <w:rPr>
          <w:color w:val="000000"/>
          <w:sz w:val="24"/>
        </w:rPr>
        <w:t>исполнительство,</w:t>
      </w:r>
      <w:r w:rsidRPr="00FA61F2">
        <w:rPr>
          <w:color w:val="000000"/>
          <w:spacing w:val="211"/>
          <w:sz w:val="24"/>
        </w:rPr>
        <w:t xml:space="preserve"> </w:t>
      </w:r>
      <w:r w:rsidRPr="00FA61F2">
        <w:rPr>
          <w:color w:val="000000"/>
          <w:spacing w:val="1"/>
          <w:sz w:val="24"/>
        </w:rPr>
        <w:t>музыкально</w:t>
      </w:r>
      <w:r w:rsidRPr="00FA61F2">
        <w:rPr>
          <w:color w:val="000000"/>
          <w:sz w:val="24"/>
        </w:rPr>
        <w:t>- ритмические</w:t>
      </w:r>
      <w:r w:rsidRPr="00FA61F2">
        <w:rPr>
          <w:color w:val="000000"/>
          <w:spacing w:val="-1"/>
          <w:sz w:val="24"/>
        </w:rPr>
        <w:t xml:space="preserve"> </w:t>
      </w:r>
      <w:r w:rsidRPr="00FA61F2">
        <w:rPr>
          <w:color w:val="000000"/>
          <w:sz w:val="24"/>
        </w:rPr>
        <w:t>движения).</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pPr>
      <w:r w:rsidRPr="00C10829">
        <w:rPr>
          <w:color w:val="000000"/>
          <w:sz w:val="24"/>
          <w:u w:val="single"/>
        </w:rPr>
        <w:t>2.В</w:t>
      </w:r>
      <w:r w:rsidRPr="00C10829">
        <w:rPr>
          <w:color w:val="000000"/>
          <w:spacing w:val="-2"/>
          <w:sz w:val="24"/>
          <w:u w:val="single"/>
        </w:rPr>
        <w:t xml:space="preserve"> </w:t>
      </w:r>
      <w:r w:rsidRPr="00C10829">
        <w:rPr>
          <w:color w:val="000000"/>
          <w:sz w:val="24"/>
          <w:u w:val="single"/>
        </w:rPr>
        <w:t>дошкольном</w:t>
      </w:r>
      <w:r w:rsidRPr="00C10829">
        <w:rPr>
          <w:color w:val="000000"/>
          <w:spacing w:val="-1"/>
          <w:sz w:val="24"/>
          <w:u w:val="single"/>
        </w:rPr>
        <w:t xml:space="preserve"> </w:t>
      </w:r>
      <w:r w:rsidRPr="00C10829">
        <w:rPr>
          <w:color w:val="000000"/>
          <w:sz w:val="24"/>
          <w:u w:val="single"/>
        </w:rPr>
        <w:t>возрасте</w:t>
      </w:r>
      <w:r w:rsidRPr="00C10829">
        <w:rPr>
          <w:color w:val="000000"/>
          <w:spacing w:val="-1"/>
          <w:sz w:val="24"/>
          <w:u w:val="single"/>
        </w:rPr>
        <w:t xml:space="preserve"> (3</w:t>
      </w:r>
      <w:r w:rsidRPr="00C10829">
        <w:rPr>
          <w:color w:val="000000"/>
          <w:spacing w:val="1"/>
          <w:sz w:val="24"/>
          <w:u w:val="single"/>
        </w:rPr>
        <w:t xml:space="preserve"> </w:t>
      </w:r>
      <w:r w:rsidRPr="00C10829">
        <w:rPr>
          <w:color w:val="000000"/>
          <w:sz w:val="24"/>
          <w:u w:val="single"/>
        </w:rPr>
        <w:t>года</w:t>
      </w:r>
      <w:r w:rsidRPr="00C10829">
        <w:rPr>
          <w:color w:val="000000"/>
          <w:spacing w:val="2"/>
          <w:sz w:val="24"/>
          <w:u w:val="single"/>
        </w:rPr>
        <w:t xml:space="preserve"> </w:t>
      </w:r>
      <w:r w:rsidRPr="00C10829">
        <w:rPr>
          <w:color w:val="000000"/>
          <w:sz w:val="24"/>
          <w:u w:val="single"/>
        </w:rPr>
        <w:t>-</w:t>
      </w:r>
      <w:r w:rsidRPr="00C10829">
        <w:rPr>
          <w:color w:val="000000"/>
          <w:spacing w:val="-1"/>
          <w:sz w:val="24"/>
          <w:u w:val="single"/>
        </w:rPr>
        <w:t xml:space="preserve"> </w:t>
      </w:r>
      <w:r w:rsidRPr="00C10829">
        <w:rPr>
          <w:color w:val="000000"/>
          <w:sz w:val="24"/>
          <w:u w:val="single"/>
        </w:rPr>
        <w:t>8</w:t>
      </w:r>
      <w:r>
        <w:rPr>
          <w:color w:val="000000"/>
          <w:sz w:val="24"/>
          <w:u w:val="single"/>
        </w:rPr>
        <w:t xml:space="preserve"> лет):</w:t>
      </w:r>
    </w:p>
    <w:p w:rsidR="002C6E8D" w:rsidRDefault="0069355F" w:rsidP="00EA3378">
      <w:pPr>
        <w:pStyle w:val="ad"/>
        <w:numPr>
          <w:ilvl w:val="0"/>
          <w:numId w:val="242"/>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игровая</w:t>
      </w:r>
      <w:r w:rsidRPr="00FA61F2">
        <w:rPr>
          <w:color w:val="000000"/>
          <w:spacing w:val="69"/>
          <w:sz w:val="24"/>
        </w:rPr>
        <w:t xml:space="preserve"> </w:t>
      </w:r>
      <w:r w:rsidRPr="00FA61F2">
        <w:rPr>
          <w:color w:val="000000"/>
          <w:sz w:val="24"/>
        </w:rPr>
        <w:t>деятельность</w:t>
      </w:r>
      <w:r w:rsidRPr="00FA61F2">
        <w:rPr>
          <w:color w:val="000000"/>
          <w:spacing w:val="70"/>
          <w:sz w:val="24"/>
        </w:rPr>
        <w:t xml:space="preserve"> </w:t>
      </w:r>
      <w:r w:rsidRPr="00FA61F2">
        <w:rPr>
          <w:color w:val="000000"/>
          <w:sz w:val="24"/>
        </w:rPr>
        <w:t>(сюжетно</w:t>
      </w:r>
      <w:r w:rsidRPr="00FA61F2">
        <w:rPr>
          <w:color w:val="000000"/>
          <w:spacing w:val="-1"/>
          <w:sz w:val="24"/>
        </w:rPr>
        <w:t>-</w:t>
      </w:r>
      <w:r w:rsidRPr="00FA61F2">
        <w:rPr>
          <w:color w:val="000000"/>
          <w:sz w:val="24"/>
        </w:rPr>
        <w:t>ролевая,</w:t>
      </w:r>
      <w:r w:rsidRPr="00FA61F2">
        <w:rPr>
          <w:color w:val="000000"/>
          <w:spacing w:val="70"/>
          <w:sz w:val="24"/>
        </w:rPr>
        <w:t xml:space="preserve"> </w:t>
      </w:r>
      <w:r w:rsidRPr="00FA61F2">
        <w:rPr>
          <w:color w:val="000000"/>
          <w:sz w:val="24"/>
        </w:rPr>
        <w:t>театрализованная,</w:t>
      </w:r>
      <w:r w:rsidRPr="00FA61F2">
        <w:rPr>
          <w:color w:val="000000"/>
          <w:spacing w:val="69"/>
          <w:sz w:val="24"/>
        </w:rPr>
        <w:t xml:space="preserve"> </w:t>
      </w:r>
      <w:r w:rsidRPr="00FA61F2">
        <w:rPr>
          <w:color w:val="000000"/>
          <w:sz w:val="24"/>
        </w:rPr>
        <w:t>режиссерская,</w:t>
      </w:r>
      <w:r w:rsidRPr="00FA61F2">
        <w:rPr>
          <w:color w:val="000000"/>
          <w:spacing w:val="70"/>
          <w:sz w:val="24"/>
        </w:rPr>
        <w:t xml:space="preserve"> </w:t>
      </w:r>
      <w:r w:rsidRPr="00FA61F2">
        <w:rPr>
          <w:color w:val="000000"/>
          <w:spacing w:val="1"/>
          <w:sz w:val="24"/>
        </w:rPr>
        <w:t>строительно</w:t>
      </w:r>
      <w:r w:rsidRPr="00FA61F2">
        <w:rPr>
          <w:color w:val="000000"/>
          <w:sz w:val="24"/>
        </w:rPr>
        <w:t>- конструктивная, дидактическая, подвижная и</w:t>
      </w:r>
      <w:r w:rsidRPr="00FA61F2">
        <w:rPr>
          <w:color w:val="000000"/>
          <w:spacing w:val="1"/>
          <w:sz w:val="24"/>
        </w:rPr>
        <w:t xml:space="preserve"> </w:t>
      </w:r>
      <w:r w:rsidRPr="00FA61F2">
        <w:rPr>
          <w:color w:val="000000"/>
          <w:spacing w:val="-1"/>
          <w:sz w:val="24"/>
        </w:rPr>
        <w:t>другие);</w:t>
      </w:r>
    </w:p>
    <w:p w:rsidR="002C6E8D" w:rsidRDefault="0069355F" w:rsidP="00EA3378">
      <w:pPr>
        <w:pStyle w:val="ad"/>
        <w:numPr>
          <w:ilvl w:val="0"/>
          <w:numId w:val="242"/>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общение</w:t>
      </w:r>
      <w:r w:rsidRPr="00FA61F2">
        <w:rPr>
          <w:color w:val="000000"/>
          <w:spacing w:val="402"/>
          <w:sz w:val="24"/>
        </w:rPr>
        <w:t xml:space="preserve"> </w:t>
      </w:r>
      <w:r w:rsidRPr="00FA61F2">
        <w:rPr>
          <w:color w:val="000000"/>
          <w:spacing w:val="-1"/>
          <w:sz w:val="24"/>
        </w:rPr>
        <w:t>со</w:t>
      </w:r>
      <w:r w:rsidRPr="00FA61F2">
        <w:rPr>
          <w:color w:val="000000"/>
          <w:spacing w:val="404"/>
          <w:sz w:val="24"/>
        </w:rPr>
        <w:t xml:space="preserve"> </w:t>
      </w:r>
      <w:r w:rsidRPr="00FA61F2">
        <w:rPr>
          <w:color w:val="000000"/>
          <w:sz w:val="24"/>
        </w:rPr>
        <w:t>взрослым</w:t>
      </w:r>
      <w:r w:rsidRPr="00FA61F2">
        <w:rPr>
          <w:color w:val="000000"/>
          <w:spacing w:val="402"/>
          <w:sz w:val="24"/>
        </w:rPr>
        <w:t xml:space="preserve"> </w:t>
      </w:r>
      <w:r w:rsidRPr="00FA61F2">
        <w:rPr>
          <w:color w:val="000000"/>
          <w:sz w:val="24"/>
        </w:rPr>
        <w:t>(ситуативно</w:t>
      </w:r>
      <w:r w:rsidRPr="00FA61F2">
        <w:rPr>
          <w:color w:val="000000"/>
          <w:spacing w:val="2"/>
          <w:sz w:val="24"/>
        </w:rPr>
        <w:t>-</w:t>
      </w:r>
      <w:r w:rsidRPr="00FA61F2">
        <w:rPr>
          <w:color w:val="000000"/>
          <w:sz w:val="24"/>
        </w:rPr>
        <w:t>деловое,</w:t>
      </w:r>
      <w:r w:rsidRPr="00FA61F2">
        <w:rPr>
          <w:color w:val="000000"/>
          <w:spacing w:val="403"/>
          <w:sz w:val="24"/>
        </w:rPr>
        <w:t xml:space="preserve"> </w:t>
      </w:r>
      <w:r w:rsidRPr="00FA61F2">
        <w:rPr>
          <w:color w:val="000000"/>
          <w:sz w:val="24"/>
        </w:rPr>
        <w:t>внеситуативно</w:t>
      </w:r>
      <w:r w:rsidRPr="00FA61F2">
        <w:rPr>
          <w:color w:val="000000"/>
          <w:spacing w:val="-1"/>
          <w:sz w:val="24"/>
        </w:rPr>
        <w:t>-</w:t>
      </w:r>
      <w:r w:rsidRPr="00FA61F2">
        <w:rPr>
          <w:color w:val="000000"/>
          <w:sz w:val="24"/>
        </w:rPr>
        <w:t xml:space="preserve">познавательное, </w:t>
      </w:r>
      <w:r w:rsidRPr="00FA61F2">
        <w:rPr>
          <w:color w:val="000000"/>
          <w:spacing w:val="300"/>
          <w:sz w:val="24"/>
        </w:rPr>
        <w:t> </w:t>
      </w:r>
      <w:r w:rsidRPr="00FA61F2">
        <w:rPr>
          <w:color w:val="000000"/>
          <w:sz w:val="24"/>
        </w:rPr>
        <w:t>внеситуативно</w:t>
      </w:r>
      <w:r w:rsidRPr="00FA61F2">
        <w:rPr>
          <w:color w:val="000000"/>
          <w:spacing w:val="-1"/>
          <w:sz w:val="24"/>
        </w:rPr>
        <w:t>-</w:t>
      </w:r>
      <w:r w:rsidRPr="00FA61F2">
        <w:rPr>
          <w:color w:val="000000"/>
          <w:sz w:val="24"/>
        </w:rPr>
        <w:t>личностное) и сверстниками</w:t>
      </w:r>
      <w:r w:rsidRPr="00FA61F2">
        <w:rPr>
          <w:color w:val="000000"/>
          <w:spacing w:val="1"/>
          <w:sz w:val="24"/>
        </w:rPr>
        <w:t xml:space="preserve"> </w:t>
      </w:r>
      <w:r w:rsidRPr="00FA61F2">
        <w:rPr>
          <w:color w:val="000000"/>
          <w:sz w:val="24"/>
        </w:rPr>
        <w:t>(ситуативно</w:t>
      </w:r>
      <w:r w:rsidRPr="00FA61F2">
        <w:rPr>
          <w:color w:val="000000"/>
          <w:spacing w:val="-1"/>
          <w:sz w:val="24"/>
        </w:rPr>
        <w:t>-</w:t>
      </w:r>
      <w:r w:rsidRPr="00FA61F2">
        <w:rPr>
          <w:color w:val="000000"/>
          <w:sz w:val="24"/>
        </w:rPr>
        <w:t>деловое, внеситуативно</w:t>
      </w:r>
      <w:r w:rsidRPr="00FA61F2">
        <w:rPr>
          <w:color w:val="000000"/>
          <w:spacing w:val="-1"/>
          <w:sz w:val="24"/>
        </w:rPr>
        <w:t>-</w:t>
      </w:r>
      <w:r w:rsidRPr="00FA61F2">
        <w:rPr>
          <w:color w:val="000000"/>
          <w:sz w:val="24"/>
        </w:rPr>
        <w:t>деловое);</w:t>
      </w:r>
    </w:p>
    <w:p w:rsidR="002C6E8D" w:rsidRDefault="0069355F" w:rsidP="00EA3378">
      <w:pPr>
        <w:pStyle w:val="ad"/>
        <w:numPr>
          <w:ilvl w:val="0"/>
          <w:numId w:val="242"/>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речевая</w:t>
      </w:r>
      <w:r w:rsidRPr="00FA61F2">
        <w:rPr>
          <w:color w:val="000000"/>
          <w:spacing w:val="19"/>
          <w:sz w:val="24"/>
        </w:rPr>
        <w:t xml:space="preserve"> </w:t>
      </w:r>
      <w:r w:rsidRPr="00FA61F2">
        <w:rPr>
          <w:color w:val="000000"/>
          <w:sz w:val="24"/>
        </w:rPr>
        <w:t>деятельность</w:t>
      </w:r>
      <w:r w:rsidRPr="00FA61F2">
        <w:rPr>
          <w:color w:val="000000"/>
          <w:spacing w:val="20"/>
          <w:sz w:val="24"/>
        </w:rPr>
        <w:t xml:space="preserve"> </w:t>
      </w:r>
      <w:r w:rsidRPr="00FA61F2">
        <w:rPr>
          <w:color w:val="000000"/>
          <w:sz w:val="24"/>
        </w:rPr>
        <w:t>(слушание</w:t>
      </w:r>
      <w:r w:rsidRPr="00FA61F2">
        <w:rPr>
          <w:color w:val="000000"/>
          <w:spacing w:val="18"/>
          <w:sz w:val="24"/>
        </w:rPr>
        <w:t xml:space="preserve"> </w:t>
      </w:r>
      <w:r w:rsidRPr="00FA61F2">
        <w:rPr>
          <w:color w:val="000000"/>
          <w:spacing w:val="-1"/>
          <w:sz w:val="24"/>
        </w:rPr>
        <w:t>речи</w:t>
      </w:r>
      <w:r w:rsidRPr="00FA61F2">
        <w:rPr>
          <w:color w:val="000000"/>
          <w:spacing w:val="20"/>
          <w:sz w:val="24"/>
        </w:rPr>
        <w:t xml:space="preserve"> </w:t>
      </w:r>
      <w:r w:rsidRPr="00FA61F2">
        <w:rPr>
          <w:color w:val="000000"/>
          <w:sz w:val="24"/>
        </w:rPr>
        <w:t>взрослого</w:t>
      </w:r>
      <w:r w:rsidRPr="00FA61F2">
        <w:rPr>
          <w:color w:val="000000"/>
          <w:spacing w:val="19"/>
          <w:sz w:val="24"/>
        </w:rPr>
        <w:t xml:space="preserve"> </w:t>
      </w:r>
      <w:r w:rsidRPr="00FA61F2">
        <w:rPr>
          <w:color w:val="000000"/>
          <w:sz w:val="24"/>
        </w:rPr>
        <w:t>и</w:t>
      </w:r>
      <w:r w:rsidRPr="00FA61F2">
        <w:rPr>
          <w:color w:val="000000"/>
          <w:spacing w:val="20"/>
          <w:sz w:val="24"/>
        </w:rPr>
        <w:t xml:space="preserve"> </w:t>
      </w:r>
      <w:r w:rsidRPr="00FA61F2">
        <w:rPr>
          <w:color w:val="000000"/>
          <w:sz w:val="24"/>
        </w:rPr>
        <w:t>сверстников,</w:t>
      </w:r>
      <w:r w:rsidRPr="00FA61F2">
        <w:rPr>
          <w:color w:val="000000"/>
          <w:spacing w:val="19"/>
          <w:sz w:val="24"/>
        </w:rPr>
        <w:t xml:space="preserve"> </w:t>
      </w:r>
      <w:r w:rsidRPr="00FA61F2">
        <w:rPr>
          <w:color w:val="000000"/>
          <w:spacing w:val="-1"/>
          <w:sz w:val="24"/>
        </w:rPr>
        <w:t>активная</w:t>
      </w:r>
      <w:r w:rsidRPr="00FA61F2">
        <w:rPr>
          <w:color w:val="000000"/>
          <w:spacing w:val="19"/>
          <w:sz w:val="24"/>
        </w:rPr>
        <w:t xml:space="preserve"> </w:t>
      </w:r>
      <w:r w:rsidRPr="00FA61F2">
        <w:rPr>
          <w:color w:val="000000"/>
          <w:sz w:val="24"/>
        </w:rPr>
        <w:t>диалогическая</w:t>
      </w:r>
      <w:r w:rsidRPr="00FA61F2">
        <w:rPr>
          <w:color w:val="000000"/>
          <w:spacing w:val="19"/>
          <w:sz w:val="24"/>
        </w:rPr>
        <w:t xml:space="preserve"> </w:t>
      </w:r>
      <w:r w:rsidRPr="00FA61F2">
        <w:rPr>
          <w:color w:val="000000"/>
          <w:sz w:val="24"/>
        </w:rPr>
        <w:t>и монологическая речь);</w:t>
      </w:r>
    </w:p>
    <w:p w:rsidR="002C6E8D" w:rsidRDefault="0069355F" w:rsidP="00EA3378">
      <w:pPr>
        <w:pStyle w:val="ad"/>
        <w:numPr>
          <w:ilvl w:val="0"/>
          <w:numId w:val="242"/>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познавательно</w:t>
      </w:r>
      <w:r w:rsidRPr="00FA61F2">
        <w:rPr>
          <w:color w:val="000000"/>
          <w:spacing w:val="-1"/>
          <w:sz w:val="24"/>
        </w:rPr>
        <w:t>-</w:t>
      </w:r>
      <w:r w:rsidRPr="00FA61F2">
        <w:rPr>
          <w:color w:val="000000"/>
          <w:sz w:val="24"/>
        </w:rPr>
        <w:t>исследовательская</w:t>
      </w:r>
      <w:r w:rsidRPr="00FA61F2">
        <w:rPr>
          <w:color w:val="000000"/>
          <w:spacing w:val="46"/>
          <w:sz w:val="24"/>
        </w:rPr>
        <w:t xml:space="preserve"> </w:t>
      </w:r>
      <w:r w:rsidRPr="00FA61F2">
        <w:rPr>
          <w:color w:val="000000"/>
          <w:sz w:val="24"/>
        </w:rPr>
        <w:t>деятельность</w:t>
      </w:r>
      <w:r w:rsidRPr="00FA61F2">
        <w:rPr>
          <w:color w:val="000000"/>
          <w:spacing w:val="46"/>
          <w:sz w:val="24"/>
        </w:rPr>
        <w:t xml:space="preserve"> </w:t>
      </w:r>
      <w:r w:rsidRPr="00FA61F2">
        <w:rPr>
          <w:color w:val="000000"/>
          <w:sz w:val="24"/>
        </w:rPr>
        <w:t>и</w:t>
      </w:r>
      <w:r w:rsidRPr="00FA61F2">
        <w:rPr>
          <w:color w:val="000000"/>
          <w:spacing w:val="46"/>
          <w:sz w:val="24"/>
        </w:rPr>
        <w:t xml:space="preserve"> </w:t>
      </w:r>
      <w:r w:rsidRPr="00FA61F2">
        <w:rPr>
          <w:color w:val="000000"/>
          <w:sz w:val="24"/>
        </w:rPr>
        <w:t>экспериментирование;</w:t>
      </w:r>
      <w:r w:rsidRPr="00FA61F2">
        <w:rPr>
          <w:color w:val="000000"/>
          <w:spacing w:val="46"/>
          <w:sz w:val="24"/>
        </w:rPr>
        <w:t xml:space="preserve"> </w:t>
      </w:r>
      <w:r w:rsidRPr="00FA61F2">
        <w:rPr>
          <w:color w:val="000000"/>
          <w:sz w:val="24"/>
        </w:rPr>
        <w:t xml:space="preserve">изобразительная </w:t>
      </w:r>
      <w:r w:rsidRPr="00FA61F2">
        <w:rPr>
          <w:color w:val="000000"/>
          <w:spacing w:val="300"/>
          <w:sz w:val="24"/>
        </w:rPr>
        <w:t> </w:t>
      </w:r>
      <w:r w:rsidRPr="00FA61F2">
        <w:rPr>
          <w:color w:val="000000"/>
          <w:sz w:val="24"/>
        </w:rPr>
        <w:t>деятельность</w:t>
      </w:r>
      <w:r w:rsidRPr="00FA61F2">
        <w:rPr>
          <w:color w:val="000000"/>
          <w:spacing w:val="12"/>
          <w:sz w:val="24"/>
        </w:rPr>
        <w:t xml:space="preserve"> </w:t>
      </w:r>
      <w:r w:rsidRPr="00FA61F2">
        <w:rPr>
          <w:color w:val="000000"/>
          <w:sz w:val="24"/>
        </w:rPr>
        <w:t>(рисование,</w:t>
      </w:r>
      <w:r w:rsidRPr="00FA61F2">
        <w:rPr>
          <w:color w:val="000000"/>
          <w:spacing w:val="12"/>
          <w:sz w:val="24"/>
        </w:rPr>
        <w:t xml:space="preserve"> </w:t>
      </w:r>
      <w:r w:rsidRPr="00FA61F2">
        <w:rPr>
          <w:color w:val="000000"/>
          <w:sz w:val="24"/>
        </w:rPr>
        <w:t>лепка,</w:t>
      </w:r>
      <w:r w:rsidRPr="00FA61F2">
        <w:rPr>
          <w:color w:val="000000"/>
          <w:spacing w:val="12"/>
          <w:sz w:val="24"/>
        </w:rPr>
        <w:t xml:space="preserve"> </w:t>
      </w:r>
      <w:r w:rsidRPr="00FA61F2">
        <w:rPr>
          <w:color w:val="000000"/>
          <w:sz w:val="24"/>
        </w:rPr>
        <w:t>аппликация)</w:t>
      </w:r>
      <w:r w:rsidRPr="00FA61F2">
        <w:rPr>
          <w:color w:val="000000"/>
          <w:spacing w:val="11"/>
          <w:sz w:val="24"/>
        </w:rPr>
        <w:t xml:space="preserve"> </w:t>
      </w:r>
      <w:r w:rsidRPr="00FA61F2">
        <w:rPr>
          <w:color w:val="000000"/>
          <w:sz w:val="24"/>
        </w:rPr>
        <w:t>и</w:t>
      </w:r>
      <w:r w:rsidRPr="00FA61F2">
        <w:rPr>
          <w:color w:val="000000"/>
          <w:spacing w:val="11"/>
          <w:sz w:val="24"/>
        </w:rPr>
        <w:t xml:space="preserve"> </w:t>
      </w:r>
      <w:r w:rsidRPr="00FA61F2">
        <w:rPr>
          <w:color w:val="000000"/>
          <w:sz w:val="24"/>
        </w:rPr>
        <w:t>конструирование</w:t>
      </w:r>
      <w:r w:rsidRPr="00FA61F2">
        <w:rPr>
          <w:color w:val="000000"/>
          <w:spacing w:val="11"/>
          <w:sz w:val="24"/>
        </w:rPr>
        <w:t xml:space="preserve"> </w:t>
      </w:r>
      <w:r w:rsidRPr="00FA61F2">
        <w:rPr>
          <w:color w:val="000000"/>
          <w:spacing w:val="1"/>
          <w:sz w:val="24"/>
        </w:rPr>
        <w:t>из</w:t>
      </w:r>
      <w:r w:rsidRPr="00FA61F2">
        <w:rPr>
          <w:color w:val="000000"/>
          <w:spacing w:val="12"/>
          <w:sz w:val="24"/>
        </w:rPr>
        <w:t xml:space="preserve"> </w:t>
      </w:r>
      <w:r w:rsidRPr="00FA61F2">
        <w:rPr>
          <w:color w:val="000000"/>
          <w:sz w:val="24"/>
        </w:rPr>
        <w:t>разных</w:t>
      </w:r>
      <w:r w:rsidRPr="00FA61F2">
        <w:rPr>
          <w:color w:val="000000"/>
          <w:spacing w:val="14"/>
          <w:sz w:val="24"/>
        </w:rPr>
        <w:t xml:space="preserve"> </w:t>
      </w:r>
      <w:r w:rsidRPr="00FA61F2">
        <w:rPr>
          <w:color w:val="000000"/>
          <w:sz w:val="24"/>
        </w:rPr>
        <w:t>материалов</w:t>
      </w:r>
      <w:r w:rsidRPr="00FA61F2">
        <w:rPr>
          <w:color w:val="000000"/>
          <w:spacing w:val="12"/>
          <w:sz w:val="24"/>
        </w:rPr>
        <w:t xml:space="preserve"> </w:t>
      </w:r>
      <w:r w:rsidRPr="00FA61F2">
        <w:rPr>
          <w:color w:val="000000"/>
          <w:spacing w:val="1"/>
          <w:sz w:val="24"/>
        </w:rPr>
        <w:t>по</w:t>
      </w:r>
      <w:r>
        <w:t xml:space="preserve"> </w:t>
      </w:r>
      <w:r w:rsidRPr="00FA61F2">
        <w:rPr>
          <w:color w:val="000000"/>
          <w:spacing w:val="300"/>
          <w:sz w:val="24"/>
        </w:rPr>
        <w:t> </w:t>
      </w:r>
      <w:r w:rsidRPr="00FA61F2">
        <w:rPr>
          <w:color w:val="000000"/>
          <w:spacing w:val="-1"/>
          <w:sz w:val="24"/>
        </w:rPr>
        <w:t>образцу,</w:t>
      </w:r>
      <w:r w:rsidRPr="00FA61F2">
        <w:rPr>
          <w:color w:val="000000"/>
          <w:spacing w:val="5"/>
          <w:sz w:val="24"/>
        </w:rPr>
        <w:t xml:space="preserve"> </w:t>
      </w:r>
      <w:r w:rsidRPr="00FA61F2">
        <w:rPr>
          <w:color w:val="000000"/>
          <w:sz w:val="24"/>
        </w:rPr>
        <w:t>условию</w:t>
      </w:r>
      <w:r w:rsidRPr="00FA61F2">
        <w:rPr>
          <w:color w:val="000000"/>
          <w:spacing w:val="1"/>
          <w:sz w:val="24"/>
        </w:rPr>
        <w:t xml:space="preserve"> </w:t>
      </w:r>
      <w:r w:rsidRPr="00FA61F2">
        <w:rPr>
          <w:color w:val="000000"/>
          <w:sz w:val="24"/>
        </w:rPr>
        <w:t>и</w:t>
      </w:r>
      <w:r w:rsidRPr="00FA61F2">
        <w:rPr>
          <w:color w:val="000000"/>
          <w:spacing w:val="1"/>
          <w:sz w:val="24"/>
        </w:rPr>
        <w:t xml:space="preserve"> </w:t>
      </w:r>
      <w:r w:rsidRPr="00FA61F2">
        <w:rPr>
          <w:color w:val="000000"/>
          <w:sz w:val="24"/>
        </w:rPr>
        <w:t>замыслу</w:t>
      </w:r>
      <w:r w:rsidRPr="00FA61F2">
        <w:rPr>
          <w:color w:val="000000"/>
          <w:spacing w:val="-5"/>
          <w:sz w:val="24"/>
        </w:rPr>
        <w:t xml:space="preserve"> </w:t>
      </w:r>
      <w:r w:rsidRPr="00FA61F2">
        <w:rPr>
          <w:color w:val="000000"/>
          <w:sz w:val="24"/>
        </w:rPr>
        <w:t>ребенка;</w:t>
      </w:r>
    </w:p>
    <w:p w:rsidR="002C6E8D" w:rsidRDefault="0069355F" w:rsidP="00EA3378">
      <w:pPr>
        <w:pStyle w:val="ad"/>
        <w:numPr>
          <w:ilvl w:val="0"/>
          <w:numId w:val="242"/>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двигательная</w:t>
      </w:r>
      <w:r w:rsidRPr="00FA61F2">
        <w:rPr>
          <w:color w:val="000000"/>
          <w:spacing w:val="48"/>
          <w:sz w:val="24"/>
        </w:rPr>
        <w:t xml:space="preserve"> </w:t>
      </w:r>
      <w:r w:rsidRPr="00FA61F2">
        <w:rPr>
          <w:color w:val="000000"/>
          <w:sz w:val="24"/>
        </w:rPr>
        <w:t>деятельность</w:t>
      </w:r>
      <w:r w:rsidRPr="00FA61F2">
        <w:rPr>
          <w:color w:val="000000"/>
          <w:spacing w:val="49"/>
          <w:sz w:val="24"/>
        </w:rPr>
        <w:t xml:space="preserve"> </w:t>
      </w:r>
      <w:r w:rsidRPr="00FA61F2">
        <w:rPr>
          <w:color w:val="000000"/>
          <w:sz w:val="24"/>
        </w:rPr>
        <w:t>(основные</w:t>
      </w:r>
      <w:r w:rsidRPr="00FA61F2">
        <w:rPr>
          <w:color w:val="000000"/>
          <w:spacing w:val="46"/>
          <w:sz w:val="24"/>
        </w:rPr>
        <w:t xml:space="preserve"> </w:t>
      </w:r>
      <w:r w:rsidRPr="00FA61F2">
        <w:rPr>
          <w:color w:val="000000"/>
          <w:sz w:val="24"/>
        </w:rPr>
        <w:t>виды</w:t>
      </w:r>
      <w:r w:rsidRPr="00FA61F2">
        <w:rPr>
          <w:color w:val="000000"/>
          <w:spacing w:val="50"/>
          <w:sz w:val="24"/>
        </w:rPr>
        <w:t xml:space="preserve"> </w:t>
      </w:r>
      <w:r w:rsidRPr="00FA61F2">
        <w:rPr>
          <w:color w:val="000000"/>
          <w:spacing w:val="1"/>
          <w:sz w:val="24"/>
        </w:rPr>
        <w:t>движений,</w:t>
      </w:r>
      <w:r w:rsidRPr="00FA61F2">
        <w:rPr>
          <w:color w:val="000000"/>
          <w:spacing w:val="47"/>
          <w:sz w:val="24"/>
        </w:rPr>
        <w:t xml:space="preserve"> </w:t>
      </w:r>
      <w:r w:rsidRPr="00FA61F2">
        <w:rPr>
          <w:color w:val="000000"/>
          <w:sz w:val="24"/>
        </w:rPr>
        <w:t>общеразвивающие</w:t>
      </w:r>
      <w:r w:rsidRPr="00FA61F2">
        <w:rPr>
          <w:color w:val="000000"/>
          <w:spacing w:val="47"/>
          <w:sz w:val="24"/>
        </w:rPr>
        <w:t xml:space="preserve"> </w:t>
      </w:r>
      <w:r w:rsidRPr="00FA61F2">
        <w:rPr>
          <w:color w:val="000000"/>
          <w:sz w:val="24"/>
        </w:rPr>
        <w:t>и</w:t>
      </w:r>
      <w:r w:rsidRPr="00FA61F2">
        <w:rPr>
          <w:color w:val="000000"/>
          <w:spacing w:val="49"/>
          <w:sz w:val="24"/>
        </w:rPr>
        <w:t xml:space="preserve"> </w:t>
      </w:r>
      <w:r w:rsidRPr="00FA61F2">
        <w:rPr>
          <w:color w:val="000000"/>
          <w:sz w:val="24"/>
        </w:rPr>
        <w:t>спортивные упражнения, подвижные</w:t>
      </w:r>
      <w:r w:rsidRPr="00FA61F2">
        <w:rPr>
          <w:color w:val="000000"/>
          <w:spacing w:val="-1"/>
          <w:sz w:val="24"/>
        </w:rPr>
        <w:t xml:space="preserve"> </w:t>
      </w:r>
      <w:r w:rsidRPr="00FA61F2">
        <w:rPr>
          <w:color w:val="000000"/>
          <w:sz w:val="24"/>
        </w:rPr>
        <w:t>и</w:t>
      </w:r>
      <w:r w:rsidRPr="00FA61F2">
        <w:rPr>
          <w:color w:val="000000"/>
          <w:spacing w:val="1"/>
          <w:sz w:val="24"/>
        </w:rPr>
        <w:t xml:space="preserve"> </w:t>
      </w:r>
      <w:r w:rsidRPr="00FA61F2">
        <w:rPr>
          <w:color w:val="000000"/>
          <w:sz w:val="24"/>
        </w:rPr>
        <w:t>элементы спортивных</w:t>
      </w:r>
      <w:r w:rsidRPr="00FA61F2">
        <w:rPr>
          <w:color w:val="000000"/>
          <w:spacing w:val="2"/>
          <w:sz w:val="24"/>
        </w:rPr>
        <w:t xml:space="preserve"> </w:t>
      </w:r>
      <w:r w:rsidRPr="00FA61F2">
        <w:rPr>
          <w:color w:val="000000"/>
          <w:sz w:val="24"/>
        </w:rPr>
        <w:t>игр</w:t>
      </w:r>
      <w:r w:rsidRPr="00FA61F2">
        <w:rPr>
          <w:color w:val="000000"/>
          <w:spacing w:val="-3"/>
          <w:sz w:val="24"/>
        </w:rPr>
        <w:t xml:space="preserve"> </w:t>
      </w:r>
      <w:r w:rsidRPr="00FA61F2">
        <w:rPr>
          <w:color w:val="000000"/>
          <w:sz w:val="24"/>
        </w:rPr>
        <w:t>и</w:t>
      </w:r>
      <w:r w:rsidRPr="00FA61F2">
        <w:rPr>
          <w:color w:val="000000"/>
          <w:spacing w:val="1"/>
          <w:sz w:val="24"/>
        </w:rPr>
        <w:t xml:space="preserve"> </w:t>
      </w:r>
      <w:r w:rsidRPr="00FA61F2">
        <w:rPr>
          <w:color w:val="000000"/>
          <w:spacing w:val="-1"/>
          <w:sz w:val="24"/>
        </w:rPr>
        <w:t>другие);</w:t>
      </w:r>
    </w:p>
    <w:p w:rsidR="002C6E8D" w:rsidRDefault="0069355F" w:rsidP="00EA3378">
      <w:pPr>
        <w:pStyle w:val="ad"/>
        <w:numPr>
          <w:ilvl w:val="0"/>
          <w:numId w:val="242"/>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элементарная</w:t>
      </w:r>
      <w:r w:rsidRPr="00FA61F2">
        <w:rPr>
          <w:color w:val="000000"/>
          <w:spacing w:val="53"/>
          <w:sz w:val="24"/>
        </w:rPr>
        <w:t xml:space="preserve"> </w:t>
      </w:r>
      <w:r w:rsidRPr="00FA61F2">
        <w:rPr>
          <w:color w:val="000000"/>
          <w:sz w:val="24"/>
        </w:rPr>
        <w:t>трудовая</w:t>
      </w:r>
      <w:r w:rsidRPr="00FA61F2">
        <w:rPr>
          <w:color w:val="000000"/>
          <w:spacing w:val="55"/>
          <w:sz w:val="24"/>
        </w:rPr>
        <w:t xml:space="preserve"> </w:t>
      </w:r>
      <w:r w:rsidRPr="00FA61F2">
        <w:rPr>
          <w:color w:val="000000"/>
          <w:sz w:val="24"/>
        </w:rPr>
        <w:t>деятельность</w:t>
      </w:r>
      <w:r w:rsidRPr="00FA61F2">
        <w:rPr>
          <w:color w:val="000000"/>
          <w:spacing w:val="53"/>
          <w:sz w:val="24"/>
        </w:rPr>
        <w:t xml:space="preserve"> </w:t>
      </w:r>
      <w:r w:rsidRPr="00FA61F2">
        <w:rPr>
          <w:color w:val="000000"/>
          <w:sz w:val="24"/>
        </w:rPr>
        <w:t>(самообслуживание,</w:t>
      </w:r>
      <w:r w:rsidRPr="00FA61F2">
        <w:rPr>
          <w:color w:val="000000"/>
          <w:spacing w:val="53"/>
          <w:sz w:val="24"/>
        </w:rPr>
        <w:t xml:space="preserve"> </w:t>
      </w:r>
      <w:r w:rsidRPr="00FA61F2">
        <w:rPr>
          <w:color w:val="000000"/>
          <w:sz w:val="24"/>
        </w:rPr>
        <w:t>хозяйственно</w:t>
      </w:r>
      <w:r w:rsidRPr="00FA61F2">
        <w:rPr>
          <w:color w:val="000000"/>
          <w:spacing w:val="61"/>
          <w:sz w:val="24"/>
        </w:rPr>
        <w:t xml:space="preserve"> </w:t>
      </w:r>
      <w:r w:rsidRPr="00FA61F2">
        <w:rPr>
          <w:color w:val="000000"/>
          <w:sz w:val="24"/>
        </w:rPr>
        <w:t>-</w:t>
      </w:r>
      <w:r w:rsidRPr="00FA61F2">
        <w:rPr>
          <w:color w:val="000000"/>
          <w:spacing w:val="52"/>
          <w:sz w:val="24"/>
        </w:rPr>
        <w:t xml:space="preserve"> </w:t>
      </w:r>
      <w:r w:rsidRPr="00FA61F2">
        <w:rPr>
          <w:color w:val="000000"/>
          <w:sz w:val="24"/>
        </w:rPr>
        <w:t>бытовой</w:t>
      </w:r>
      <w:r w:rsidRPr="00FA61F2">
        <w:rPr>
          <w:color w:val="000000"/>
          <w:spacing w:val="53"/>
          <w:sz w:val="24"/>
        </w:rPr>
        <w:t xml:space="preserve"> </w:t>
      </w:r>
      <w:r w:rsidRPr="00FA61F2">
        <w:rPr>
          <w:color w:val="000000"/>
          <w:spacing w:val="-1"/>
          <w:sz w:val="24"/>
        </w:rPr>
        <w:t>труд, труд</w:t>
      </w:r>
      <w:r w:rsidRPr="00FA61F2">
        <w:rPr>
          <w:color w:val="000000"/>
          <w:spacing w:val="1"/>
          <w:sz w:val="24"/>
        </w:rPr>
        <w:t xml:space="preserve"> </w:t>
      </w:r>
      <w:r w:rsidRPr="00FA61F2">
        <w:rPr>
          <w:color w:val="000000"/>
          <w:sz w:val="24"/>
        </w:rPr>
        <w:t>в природе, ручной</w:t>
      </w:r>
      <w:r w:rsidRPr="00FA61F2">
        <w:rPr>
          <w:color w:val="000000"/>
          <w:spacing w:val="1"/>
          <w:sz w:val="24"/>
        </w:rPr>
        <w:t xml:space="preserve"> </w:t>
      </w:r>
      <w:r w:rsidRPr="00FA61F2">
        <w:rPr>
          <w:color w:val="000000"/>
          <w:sz w:val="24"/>
        </w:rPr>
        <w:t>труд);</w:t>
      </w:r>
    </w:p>
    <w:p w:rsidR="002C6E8D" w:rsidRDefault="0069355F" w:rsidP="00EA3378">
      <w:pPr>
        <w:pStyle w:val="ad"/>
        <w:numPr>
          <w:ilvl w:val="0"/>
          <w:numId w:val="242"/>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музыкальная</w:t>
      </w:r>
      <w:r w:rsidRPr="00FA61F2">
        <w:rPr>
          <w:color w:val="000000"/>
          <w:spacing w:val="62"/>
          <w:sz w:val="24"/>
        </w:rPr>
        <w:t xml:space="preserve"> </w:t>
      </w:r>
      <w:r w:rsidRPr="00FA61F2">
        <w:rPr>
          <w:color w:val="000000"/>
          <w:sz w:val="24"/>
        </w:rPr>
        <w:t>деятельность</w:t>
      </w:r>
      <w:r w:rsidRPr="00FA61F2">
        <w:rPr>
          <w:color w:val="000000"/>
          <w:spacing w:val="63"/>
          <w:sz w:val="24"/>
        </w:rPr>
        <w:t xml:space="preserve"> </w:t>
      </w:r>
      <w:r w:rsidRPr="00FA61F2">
        <w:rPr>
          <w:color w:val="000000"/>
          <w:sz w:val="24"/>
        </w:rPr>
        <w:t>(слушание</w:t>
      </w:r>
      <w:r w:rsidRPr="00FA61F2">
        <w:rPr>
          <w:color w:val="000000"/>
          <w:spacing w:val="61"/>
          <w:sz w:val="24"/>
        </w:rPr>
        <w:t xml:space="preserve"> </w:t>
      </w:r>
      <w:r w:rsidRPr="00FA61F2">
        <w:rPr>
          <w:color w:val="000000"/>
          <w:sz w:val="24"/>
        </w:rPr>
        <w:t>и</w:t>
      </w:r>
      <w:r w:rsidRPr="00FA61F2">
        <w:rPr>
          <w:color w:val="000000"/>
          <w:spacing w:val="63"/>
          <w:sz w:val="24"/>
        </w:rPr>
        <w:t xml:space="preserve"> </w:t>
      </w:r>
      <w:r w:rsidRPr="00FA61F2">
        <w:rPr>
          <w:color w:val="000000"/>
          <w:spacing w:val="1"/>
          <w:sz w:val="24"/>
        </w:rPr>
        <w:t>понимание</w:t>
      </w:r>
      <w:r w:rsidRPr="00FA61F2">
        <w:rPr>
          <w:color w:val="000000"/>
          <w:spacing w:val="61"/>
          <w:sz w:val="24"/>
        </w:rPr>
        <w:t xml:space="preserve"> </w:t>
      </w:r>
      <w:r w:rsidRPr="00FA61F2">
        <w:rPr>
          <w:color w:val="000000"/>
          <w:sz w:val="24"/>
        </w:rPr>
        <w:t>музыкальных</w:t>
      </w:r>
      <w:r w:rsidRPr="00FA61F2">
        <w:rPr>
          <w:color w:val="000000"/>
          <w:spacing w:val="64"/>
          <w:sz w:val="24"/>
        </w:rPr>
        <w:t xml:space="preserve"> </w:t>
      </w:r>
      <w:r w:rsidRPr="00FA61F2">
        <w:rPr>
          <w:color w:val="000000"/>
          <w:sz w:val="24"/>
        </w:rPr>
        <w:t>произведений,</w:t>
      </w:r>
      <w:r w:rsidRPr="00FA61F2">
        <w:rPr>
          <w:color w:val="000000"/>
          <w:spacing w:val="60"/>
          <w:sz w:val="24"/>
        </w:rPr>
        <w:t xml:space="preserve"> </w:t>
      </w:r>
      <w:r w:rsidRPr="00FA61F2">
        <w:rPr>
          <w:color w:val="000000"/>
          <w:sz w:val="24"/>
        </w:rPr>
        <w:t>пение, музыкально</w:t>
      </w:r>
      <w:r w:rsidRPr="00FA61F2">
        <w:rPr>
          <w:color w:val="000000"/>
          <w:spacing w:val="-1"/>
          <w:sz w:val="24"/>
        </w:rPr>
        <w:t>-</w:t>
      </w:r>
      <w:r w:rsidRPr="00FA61F2">
        <w:rPr>
          <w:color w:val="000000"/>
          <w:sz w:val="24"/>
        </w:rPr>
        <w:t>ритмические</w:t>
      </w:r>
      <w:r w:rsidRPr="00FA61F2">
        <w:rPr>
          <w:color w:val="000000"/>
          <w:spacing w:val="-1"/>
          <w:sz w:val="24"/>
        </w:rPr>
        <w:t xml:space="preserve"> </w:t>
      </w:r>
      <w:r w:rsidRPr="00FA61F2">
        <w:rPr>
          <w:color w:val="000000"/>
          <w:sz w:val="24"/>
        </w:rPr>
        <w:t>движения, игра</w:t>
      </w:r>
      <w:r w:rsidRPr="00FA61F2">
        <w:rPr>
          <w:color w:val="000000"/>
          <w:spacing w:val="-1"/>
          <w:sz w:val="24"/>
        </w:rPr>
        <w:t xml:space="preserve"> </w:t>
      </w:r>
      <w:r w:rsidRPr="00FA61F2">
        <w:rPr>
          <w:color w:val="000000"/>
          <w:spacing w:val="1"/>
          <w:sz w:val="24"/>
        </w:rPr>
        <w:t>на</w:t>
      </w:r>
      <w:r w:rsidRPr="00FA61F2">
        <w:rPr>
          <w:color w:val="000000"/>
          <w:spacing w:val="-2"/>
          <w:sz w:val="24"/>
        </w:rPr>
        <w:t xml:space="preserve"> </w:t>
      </w:r>
      <w:r w:rsidRPr="00FA61F2">
        <w:rPr>
          <w:color w:val="000000"/>
          <w:spacing w:val="-1"/>
          <w:sz w:val="24"/>
        </w:rPr>
        <w:t>детских</w:t>
      </w:r>
      <w:r w:rsidRPr="00FA61F2">
        <w:rPr>
          <w:color w:val="000000"/>
          <w:spacing w:val="3"/>
          <w:sz w:val="24"/>
        </w:rPr>
        <w:t xml:space="preserve"> </w:t>
      </w:r>
      <w:r w:rsidRPr="00FA61F2">
        <w:rPr>
          <w:color w:val="000000"/>
          <w:sz w:val="24"/>
        </w:rPr>
        <w:t>музыкальных</w:t>
      </w:r>
      <w:r w:rsidRPr="00FA61F2">
        <w:rPr>
          <w:color w:val="000000"/>
          <w:spacing w:val="2"/>
          <w:sz w:val="24"/>
        </w:rPr>
        <w:t xml:space="preserve"> </w:t>
      </w:r>
      <w:r w:rsidRPr="00FA61F2">
        <w:rPr>
          <w:color w:val="000000"/>
          <w:sz w:val="24"/>
        </w:rPr>
        <w:t>инструментах).</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Средства</w:t>
      </w:r>
      <w:r>
        <w:rPr>
          <w:color w:val="000000"/>
          <w:spacing w:val="37"/>
          <w:sz w:val="24"/>
        </w:rPr>
        <w:t xml:space="preserve"> </w:t>
      </w:r>
      <w:r>
        <w:rPr>
          <w:color w:val="000000"/>
          <w:sz w:val="24"/>
        </w:rPr>
        <w:t>воспитания</w:t>
      </w:r>
      <w:r>
        <w:rPr>
          <w:color w:val="000000"/>
          <w:spacing w:val="36"/>
          <w:sz w:val="24"/>
        </w:rPr>
        <w:t xml:space="preserve"> </w:t>
      </w:r>
      <w:r>
        <w:rPr>
          <w:color w:val="000000"/>
          <w:sz w:val="24"/>
        </w:rPr>
        <w:t>и</w:t>
      </w:r>
      <w:r>
        <w:rPr>
          <w:color w:val="000000"/>
          <w:spacing w:val="37"/>
          <w:sz w:val="24"/>
        </w:rPr>
        <w:t xml:space="preserve"> </w:t>
      </w:r>
      <w:r>
        <w:rPr>
          <w:color w:val="000000"/>
          <w:sz w:val="24"/>
        </w:rPr>
        <w:t>обучения,</w:t>
      </w:r>
      <w:r>
        <w:rPr>
          <w:color w:val="000000"/>
          <w:spacing w:val="38"/>
          <w:sz w:val="24"/>
        </w:rPr>
        <w:t xml:space="preserve"> </w:t>
      </w:r>
      <w:r>
        <w:rPr>
          <w:color w:val="000000"/>
          <w:sz w:val="24"/>
        </w:rPr>
        <w:t>в</w:t>
      </w:r>
      <w:r>
        <w:rPr>
          <w:color w:val="000000"/>
          <w:spacing w:val="38"/>
          <w:sz w:val="24"/>
        </w:rPr>
        <w:t xml:space="preserve"> </w:t>
      </w:r>
      <w:r>
        <w:rPr>
          <w:color w:val="000000"/>
          <w:sz w:val="24"/>
        </w:rPr>
        <w:t>том</w:t>
      </w:r>
      <w:r>
        <w:rPr>
          <w:color w:val="000000"/>
          <w:spacing w:val="37"/>
          <w:sz w:val="24"/>
        </w:rPr>
        <w:t xml:space="preserve"> </w:t>
      </w:r>
      <w:r>
        <w:rPr>
          <w:color w:val="000000"/>
          <w:spacing w:val="-1"/>
          <w:sz w:val="24"/>
        </w:rPr>
        <w:t>числе</w:t>
      </w:r>
      <w:r>
        <w:rPr>
          <w:color w:val="000000"/>
          <w:spacing w:val="38"/>
          <w:sz w:val="24"/>
        </w:rPr>
        <w:t xml:space="preserve"> </w:t>
      </w:r>
      <w:r>
        <w:rPr>
          <w:color w:val="000000"/>
          <w:sz w:val="24"/>
        </w:rPr>
        <w:t>технические,</w:t>
      </w:r>
      <w:r>
        <w:rPr>
          <w:color w:val="000000"/>
          <w:spacing w:val="38"/>
          <w:sz w:val="24"/>
        </w:rPr>
        <w:t xml:space="preserve"> </w:t>
      </w:r>
      <w:r>
        <w:rPr>
          <w:color w:val="000000"/>
          <w:sz w:val="24"/>
        </w:rPr>
        <w:t>соответствующие</w:t>
      </w:r>
      <w:r>
        <w:rPr>
          <w:color w:val="000000"/>
          <w:spacing w:val="37"/>
          <w:sz w:val="24"/>
        </w:rPr>
        <w:t xml:space="preserve"> </w:t>
      </w:r>
      <w:r>
        <w:rPr>
          <w:color w:val="000000"/>
          <w:sz w:val="24"/>
        </w:rPr>
        <w:t>материалы</w:t>
      </w:r>
      <w:r>
        <w:rPr>
          <w:color w:val="000000"/>
          <w:spacing w:val="38"/>
          <w:sz w:val="24"/>
        </w:rPr>
        <w:t xml:space="preserve"> </w:t>
      </w:r>
      <w:r>
        <w:rPr>
          <w:color w:val="000000"/>
          <w:spacing w:val="1"/>
          <w:sz w:val="24"/>
        </w:rPr>
        <w:t xml:space="preserve">(в </w:t>
      </w:r>
      <w:r>
        <w:rPr>
          <w:color w:val="000000"/>
          <w:sz w:val="24"/>
        </w:rPr>
        <w:t>том</w:t>
      </w:r>
      <w:r>
        <w:rPr>
          <w:color w:val="000000"/>
          <w:spacing w:val="152"/>
          <w:sz w:val="24"/>
        </w:rPr>
        <w:t xml:space="preserve"> </w:t>
      </w:r>
      <w:r>
        <w:rPr>
          <w:color w:val="000000"/>
          <w:sz w:val="24"/>
        </w:rPr>
        <w:t>числе</w:t>
      </w:r>
      <w:r>
        <w:rPr>
          <w:color w:val="000000"/>
          <w:spacing w:val="153"/>
          <w:sz w:val="24"/>
        </w:rPr>
        <w:t xml:space="preserve"> </w:t>
      </w:r>
      <w:r>
        <w:rPr>
          <w:color w:val="000000"/>
          <w:sz w:val="24"/>
        </w:rPr>
        <w:t>расходные),</w:t>
      </w:r>
      <w:r>
        <w:rPr>
          <w:color w:val="000000"/>
          <w:spacing w:val="153"/>
          <w:sz w:val="24"/>
        </w:rPr>
        <w:t xml:space="preserve"> </w:t>
      </w:r>
      <w:r>
        <w:rPr>
          <w:color w:val="000000"/>
          <w:sz w:val="24"/>
        </w:rPr>
        <w:t>игровое,</w:t>
      </w:r>
      <w:r>
        <w:rPr>
          <w:color w:val="000000"/>
          <w:spacing w:val="156"/>
          <w:sz w:val="24"/>
        </w:rPr>
        <w:t xml:space="preserve"> </w:t>
      </w:r>
      <w:r>
        <w:rPr>
          <w:color w:val="000000"/>
          <w:sz w:val="24"/>
        </w:rPr>
        <w:t>спортивное,</w:t>
      </w:r>
      <w:r>
        <w:rPr>
          <w:color w:val="000000"/>
          <w:spacing w:val="153"/>
          <w:sz w:val="24"/>
        </w:rPr>
        <w:t xml:space="preserve"> </w:t>
      </w:r>
      <w:r>
        <w:rPr>
          <w:color w:val="000000"/>
          <w:sz w:val="24"/>
        </w:rPr>
        <w:t>оздоровительное</w:t>
      </w:r>
      <w:r>
        <w:rPr>
          <w:color w:val="000000"/>
          <w:spacing w:val="152"/>
          <w:sz w:val="24"/>
        </w:rPr>
        <w:t xml:space="preserve"> </w:t>
      </w:r>
      <w:r>
        <w:rPr>
          <w:color w:val="000000"/>
          <w:sz w:val="24"/>
        </w:rPr>
        <w:t>оборудование,</w:t>
      </w:r>
      <w:r>
        <w:rPr>
          <w:color w:val="000000"/>
          <w:spacing w:val="153"/>
          <w:sz w:val="24"/>
        </w:rPr>
        <w:t xml:space="preserve"> </w:t>
      </w:r>
      <w:r>
        <w:rPr>
          <w:color w:val="000000"/>
          <w:sz w:val="24"/>
        </w:rPr>
        <w:t>инвентарь,</w:t>
      </w:r>
      <w:r>
        <w:t xml:space="preserve"> </w:t>
      </w:r>
      <w:r>
        <w:rPr>
          <w:color w:val="000000"/>
          <w:sz w:val="24"/>
        </w:rPr>
        <w:t>необходимые</w:t>
      </w:r>
      <w:r>
        <w:rPr>
          <w:color w:val="000000"/>
          <w:spacing w:val="8"/>
          <w:sz w:val="24"/>
        </w:rPr>
        <w:t xml:space="preserve"> </w:t>
      </w:r>
      <w:r>
        <w:rPr>
          <w:color w:val="000000"/>
          <w:sz w:val="24"/>
        </w:rPr>
        <w:t>для</w:t>
      </w:r>
      <w:r>
        <w:rPr>
          <w:color w:val="000000"/>
          <w:spacing w:val="10"/>
          <w:sz w:val="24"/>
        </w:rPr>
        <w:t xml:space="preserve"> </w:t>
      </w:r>
      <w:r>
        <w:rPr>
          <w:color w:val="000000"/>
          <w:sz w:val="24"/>
        </w:rPr>
        <w:t>реализации</w:t>
      </w:r>
      <w:r>
        <w:rPr>
          <w:color w:val="000000"/>
          <w:spacing w:val="10"/>
          <w:sz w:val="24"/>
        </w:rPr>
        <w:t xml:space="preserve"> </w:t>
      </w:r>
      <w:r>
        <w:rPr>
          <w:color w:val="000000"/>
          <w:sz w:val="24"/>
        </w:rPr>
        <w:t>Программы,</w:t>
      </w:r>
      <w:r>
        <w:rPr>
          <w:color w:val="000000"/>
          <w:spacing w:val="9"/>
          <w:sz w:val="24"/>
        </w:rPr>
        <w:t xml:space="preserve"> </w:t>
      </w:r>
      <w:r>
        <w:rPr>
          <w:color w:val="000000"/>
          <w:sz w:val="24"/>
        </w:rPr>
        <w:t>которые</w:t>
      </w:r>
      <w:r>
        <w:rPr>
          <w:color w:val="000000"/>
          <w:spacing w:val="8"/>
          <w:sz w:val="24"/>
        </w:rPr>
        <w:t xml:space="preserve"> </w:t>
      </w:r>
      <w:r>
        <w:rPr>
          <w:color w:val="000000"/>
          <w:sz w:val="24"/>
        </w:rPr>
        <w:t>используются</w:t>
      </w:r>
      <w:r>
        <w:rPr>
          <w:color w:val="000000"/>
          <w:spacing w:val="10"/>
          <w:sz w:val="24"/>
        </w:rPr>
        <w:t xml:space="preserve"> </w:t>
      </w:r>
      <w:r>
        <w:rPr>
          <w:color w:val="000000"/>
          <w:sz w:val="24"/>
        </w:rPr>
        <w:t>для</w:t>
      </w:r>
      <w:r>
        <w:rPr>
          <w:color w:val="000000"/>
          <w:spacing w:val="10"/>
          <w:sz w:val="24"/>
        </w:rPr>
        <w:t xml:space="preserve"> </w:t>
      </w:r>
      <w:r>
        <w:rPr>
          <w:color w:val="000000"/>
          <w:sz w:val="24"/>
        </w:rPr>
        <w:t>развития</w:t>
      </w:r>
      <w:r>
        <w:rPr>
          <w:color w:val="000000"/>
          <w:spacing w:val="9"/>
          <w:sz w:val="24"/>
        </w:rPr>
        <w:t xml:space="preserve"> </w:t>
      </w:r>
      <w:r>
        <w:rPr>
          <w:color w:val="000000"/>
          <w:spacing w:val="-1"/>
          <w:sz w:val="24"/>
        </w:rPr>
        <w:t>следующих</w:t>
      </w:r>
      <w:r>
        <w:rPr>
          <w:color w:val="000000"/>
          <w:spacing w:val="12"/>
          <w:sz w:val="24"/>
        </w:rPr>
        <w:t xml:space="preserve"> </w:t>
      </w:r>
      <w:r>
        <w:rPr>
          <w:color w:val="000000"/>
          <w:sz w:val="24"/>
        </w:rPr>
        <w:t>видов</w:t>
      </w:r>
      <w:r>
        <w:t xml:space="preserve"> </w:t>
      </w:r>
      <w:r>
        <w:rPr>
          <w:color w:val="000000"/>
          <w:sz w:val="24"/>
        </w:rPr>
        <w:t>деятельности</w:t>
      </w:r>
      <w:r>
        <w:rPr>
          <w:color w:val="000000"/>
          <w:spacing w:val="1"/>
          <w:sz w:val="24"/>
        </w:rPr>
        <w:t xml:space="preserve"> </w:t>
      </w:r>
      <w:r>
        <w:rPr>
          <w:color w:val="000000"/>
          <w:sz w:val="24"/>
        </w:rPr>
        <w:t>детей:</w:t>
      </w:r>
    </w:p>
    <w:p w:rsidR="002C6E8D" w:rsidRDefault="0069355F" w:rsidP="00EA3378">
      <w:pPr>
        <w:pStyle w:val="ad"/>
        <w:numPr>
          <w:ilvl w:val="0"/>
          <w:numId w:val="243"/>
        </w:numPr>
        <w:pBdr>
          <w:top w:val="none" w:sz="4" w:space="0" w:color="000000"/>
          <w:left w:val="none" w:sz="4" w:space="0" w:color="000000"/>
          <w:bottom w:val="none" w:sz="4" w:space="0" w:color="000000"/>
          <w:right w:val="none" w:sz="4" w:space="0" w:color="000000"/>
        </w:pBdr>
        <w:spacing w:line="276" w:lineRule="auto"/>
        <w:ind w:right="563"/>
      </w:pPr>
      <w:r w:rsidRPr="00FA61F2">
        <w:rPr>
          <w:color w:val="000000"/>
          <w:sz w:val="24"/>
        </w:rPr>
        <w:t>двигательной</w:t>
      </w:r>
      <w:r w:rsidRPr="00FA61F2">
        <w:rPr>
          <w:color w:val="000000"/>
          <w:spacing w:val="58"/>
          <w:sz w:val="24"/>
        </w:rPr>
        <w:t xml:space="preserve"> </w:t>
      </w:r>
      <w:r w:rsidRPr="00FA61F2">
        <w:rPr>
          <w:color w:val="000000"/>
          <w:sz w:val="24"/>
        </w:rPr>
        <w:t>(оборудование</w:t>
      </w:r>
      <w:r w:rsidRPr="00FA61F2">
        <w:rPr>
          <w:color w:val="000000"/>
          <w:spacing w:val="59"/>
          <w:sz w:val="24"/>
        </w:rPr>
        <w:t xml:space="preserve"> </w:t>
      </w:r>
      <w:r w:rsidRPr="00FA61F2">
        <w:rPr>
          <w:color w:val="000000"/>
          <w:sz w:val="24"/>
        </w:rPr>
        <w:t>для</w:t>
      </w:r>
      <w:r w:rsidRPr="00FA61F2">
        <w:rPr>
          <w:color w:val="000000"/>
          <w:spacing w:val="58"/>
          <w:sz w:val="24"/>
        </w:rPr>
        <w:t xml:space="preserve"> </w:t>
      </w:r>
      <w:r w:rsidRPr="00FA61F2">
        <w:rPr>
          <w:color w:val="000000"/>
          <w:spacing w:val="1"/>
          <w:sz w:val="24"/>
        </w:rPr>
        <w:t>ходьбы,</w:t>
      </w:r>
      <w:r w:rsidRPr="00FA61F2">
        <w:rPr>
          <w:color w:val="000000"/>
          <w:spacing w:val="57"/>
          <w:sz w:val="24"/>
        </w:rPr>
        <w:t xml:space="preserve"> </w:t>
      </w:r>
      <w:r w:rsidRPr="00FA61F2">
        <w:rPr>
          <w:color w:val="000000"/>
          <w:sz w:val="24"/>
        </w:rPr>
        <w:t>бега,</w:t>
      </w:r>
      <w:r w:rsidRPr="00FA61F2">
        <w:rPr>
          <w:color w:val="000000"/>
          <w:spacing w:val="60"/>
          <w:sz w:val="24"/>
        </w:rPr>
        <w:t xml:space="preserve"> </w:t>
      </w:r>
      <w:r w:rsidRPr="00FA61F2">
        <w:rPr>
          <w:color w:val="000000"/>
          <w:sz w:val="24"/>
        </w:rPr>
        <w:t>ползания,</w:t>
      </w:r>
      <w:r w:rsidRPr="00FA61F2">
        <w:rPr>
          <w:color w:val="000000"/>
          <w:spacing w:val="60"/>
          <w:sz w:val="24"/>
        </w:rPr>
        <w:t xml:space="preserve"> </w:t>
      </w:r>
      <w:r w:rsidRPr="00FA61F2">
        <w:rPr>
          <w:color w:val="000000"/>
          <w:sz w:val="24"/>
        </w:rPr>
        <w:t>лазанья,</w:t>
      </w:r>
      <w:r w:rsidRPr="00FA61F2">
        <w:rPr>
          <w:color w:val="000000"/>
          <w:spacing w:val="58"/>
          <w:sz w:val="24"/>
        </w:rPr>
        <w:t xml:space="preserve"> </w:t>
      </w:r>
      <w:r w:rsidRPr="00FA61F2">
        <w:rPr>
          <w:color w:val="000000"/>
          <w:sz w:val="24"/>
        </w:rPr>
        <w:t>прыгания,</w:t>
      </w:r>
      <w:r w:rsidRPr="00FA61F2">
        <w:rPr>
          <w:color w:val="000000"/>
          <w:spacing w:val="57"/>
          <w:sz w:val="24"/>
        </w:rPr>
        <w:t xml:space="preserve"> </w:t>
      </w:r>
      <w:r w:rsidRPr="00FA61F2">
        <w:rPr>
          <w:color w:val="000000"/>
          <w:sz w:val="24"/>
        </w:rPr>
        <w:t>занятий</w:t>
      </w:r>
      <w:r w:rsidRPr="00FA61F2">
        <w:rPr>
          <w:color w:val="000000"/>
          <w:spacing w:val="61"/>
          <w:sz w:val="24"/>
        </w:rPr>
        <w:t xml:space="preserve"> </w:t>
      </w:r>
      <w:r w:rsidRPr="00FA61F2">
        <w:rPr>
          <w:color w:val="000000"/>
          <w:sz w:val="24"/>
        </w:rPr>
        <w:t>с мячом и</w:t>
      </w:r>
      <w:r w:rsidRPr="00FA61F2">
        <w:rPr>
          <w:color w:val="000000"/>
          <w:spacing w:val="1"/>
          <w:sz w:val="24"/>
        </w:rPr>
        <w:t xml:space="preserve"> </w:t>
      </w:r>
      <w:r w:rsidRPr="00FA61F2">
        <w:rPr>
          <w:color w:val="000000"/>
          <w:sz w:val="24"/>
        </w:rPr>
        <w:t>другое);</w:t>
      </w:r>
    </w:p>
    <w:p w:rsidR="002C6E8D" w:rsidRDefault="0069355F" w:rsidP="00EA3378">
      <w:pPr>
        <w:pStyle w:val="ad"/>
        <w:numPr>
          <w:ilvl w:val="0"/>
          <w:numId w:val="243"/>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предметной</w:t>
      </w:r>
      <w:r w:rsidRPr="00FA61F2">
        <w:rPr>
          <w:color w:val="000000"/>
          <w:spacing w:val="1"/>
          <w:sz w:val="24"/>
        </w:rPr>
        <w:t xml:space="preserve"> </w:t>
      </w:r>
      <w:r w:rsidRPr="00FA61F2">
        <w:rPr>
          <w:color w:val="000000"/>
          <w:sz w:val="24"/>
        </w:rPr>
        <w:t>(образные</w:t>
      </w:r>
      <w:r w:rsidRPr="00FA61F2">
        <w:rPr>
          <w:color w:val="000000"/>
          <w:spacing w:val="-4"/>
          <w:sz w:val="24"/>
        </w:rPr>
        <w:t xml:space="preserve"> </w:t>
      </w:r>
      <w:r w:rsidRPr="00FA61F2">
        <w:rPr>
          <w:color w:val="000000"/>
          <w:sz w:val="24"/>
        </w:rPr>
        <w:t>и</w:t>
      </w:r>
      <w:r w:rsidRPr="00FA61F2">
        <w:rPr>
          <w:color w:val="000000"/>
          <w:spacing w:val="1"/>
          <w:sz w:val="24"/>
        </w:rPr>
        <w:t xml:space="preserve"> </w:t>
      </w:r>
      <w:r w:rsidRPr="00FA61F2">
        <w:rPr>
          <w:color w:val="000000"/>
          <w:sz w:val="24"/>
        </w:rPr>
        <w:t>дидактические</w:t>
      </w:r>
      <w:r w:rsidRPr="00FA61F2">
        <w:rPr>
          <w:color w:val="000000"/>
          <w:spacing w:val="-1"/>
          <w:sz w:val="24"/>
        </w:rPr>
        <w:t xml:space="preserve"> </w:t>
      </w:r>
      <w:r w:rsidRPr="00FA61F2">
        <w:rPr>
          <w:color w:val="000000"/>
          <w:sz w:val="24"/>
        </w:rPr>
        <w:t>игрушки, реальные</w:t>
      </w:r>
      <w:r w:rsidRPr="00FA61F2">
        <w:rPr>
          <w:color w:val="000000"/>
          <w:spacing w:val="-1"/>
          <w:sz w:val="24"/>
        </w:rPr>
        <w:t xml:space="preserve"> </w:t>
      </w:r>
      <w:r w:rsidRPr="00FA61F2">
        <w:rPr>
          <w:color w:val="000000"/>
          <w:sz w:val="24"/>
        </w:rPr>
        <w:t xml:space="preserve">предметы и </w:t>
      </w:r>
      <w:r w:rsidRPr="00FA61F2">
        <w:rPr>
          <w:color w:val="000000"/>
          <w:spacing w:val="-1"/>
          <w:sz w:val="24"/>
        </w:rPr>
        <w:t>другое);</w:t>
      </w:r>
    </w:p>
    <w:p w:rsidR="002C6E8D" w:rsidRDefault="0069355F" w:rsidP="00EA3378">
      <w:pPr>
        <w:pStyle w:val="ad"/>
        <w:numPr>
          <w:ilvl w:val="0"/>
          <w:numId w:val="243"/>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игровой (игры, игрушки, игровое</w:t>
      </w:r>
      <w:r w:rsidRPr="00FA61F2">
        <w:rPr>
          <w:color w:val="000000"/>
          <w:spacing w:val="-2"/>
          <w:sz w:val="24"/>
        </w:rPr>
        <w:t xml:space="preserve"> </w:t>
      </w:r>
      <w:r w:rsidRPr="00FA61F2">
        <w:rPr>
          <w:color w:val="000000"/>
          <w:sz w:val="24"/>
        </w:rPr>
        <w:t>оборудование</w:t>
      </w:r>
      <w:r w:rsidRPr="00FA61F2">
        <w:rPr>
          <w:color w:val="000000"/>
          <w:spacing w:val="-1"/>
          <w:sz w:val="24"/>
        </w:rPr>
        <w:t xml:space="preserve"> </w:t>
      </w:r>
      <w:r w:rsidRPr="00FA61F2">
        <w:rPr>
          <w:color w:val="000000"/>
          <w:sz w:val="24"/>
        </w:rPr>
        <w:t>и</w:t>
      </w:r>
      <w:r w:rsidRPr="00FA61F2">
        <w:rPr>
          <w:color w:val="000000"/>
          <w:spacing w:val="1"/>
          <w:sz w:val="24"/>
        </w:rPr>
        <w:t xml:space="preserve"> </w:t>
      </w:r>
      <w:r w:rsidRPr="00FA61F2">
        <w:rPr>
          <w:color w:val="000000"/>
          <w:sz w:val="24"/>
        </w:rPr>
        <w:t>другое);</w:t>
      </w:r>
    </w:p>
    <w:p w:rsidR="002C6E8D" w:rsidRDefault="0069355F" w:rsidP="00EA3378">
      <w:pPr>
        <w:pStyle w:val="ad"/>
        <w:numPr>
          <w:ilvl w:val="0"/>
          <w:numId w:val="243"/>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коммуникативной</w:t>
      </w:r>
      <w:r w:rsidRPr="00FA61F2">
        <w:rPr>
          <w:color w:val="000000"/>
          <w:spacing w:val="1"/>
          <w:sz w:val="24"/>
        </w:rPr>
        <w:t xml:space="preserve"> </w:t>
      </w:r>
      <w:r w:rsidRPr="00FA61F2">
        <w:rPr>
          <w:color w:val="000000"/>
          <w:sz w:val="24"/>
        </w:rPr>
        <w:t>(дидактический</w:t>
      </w:r>
      <w:r w:rsidRPr="00FA61F2">
        <w:rPr>
          <w:color w:val="000000"/>
          <w:spacing w:val="1"/>
          <w:sz w:val="24"/>
        </w:rPr>
        <w:t xml:space="preserve"> </w:t>
      </w:r>
      <w:r w:rsidRPr="00FA61F2">
        <w:rPr>
          <w:color w:val="000000"/>
          <w:sz w:val="24"/>
        </w:rPr>
        <w:t xml:space="preserve">материал, предметы, игрушки, видеофильмы и </w:t>
      </w:r>
      <w:r w:rsidRPr="00FA61F2">
        <w:rPr>
          <w:color w:val="000000"/>
          <w:spacing w:val="-1"/>
          <w:sz w:val="24"/>
        </w:rPr>
        <w:t>другое);</w:t>
      </w:r>
    </w:p>
    <w:p w:rsidR="002C6E8D" w:rsidRDefault="0069355F" w:rsidP="00EA3378">
      <w:pPr>
        <w:pStyle w:val="ad"/>
        <w:numPr>
          <w:ilvl w:val="0"/>
          <w:numId w:val="243"/>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познавательно</w:t>
      </w:r>
      <w:r w:rsidRPr="00FA61F2">
        <w:rPr>
          <w:color w:val="000000"/>
          <w:spacing w:val="-1"/>
          <w:sz w:val="24"/>
        </w:rPr>
        <w:t>-</w:t>
      </w:r>
      <w:r w:rsidRPr="00FA61F2">
        <w:rPr>
          <w:color w:val="000000"/>
          <w:sz w:val="24"/>
        </w:rPr>
        <w:t>исследовательской</w:t>
      </w:r>
      <w:r w:rsidRPr="00FA61F2">
        <w:rPr>
          <w:color w:val="000000"/>
          <w:spacing w:val="140"/>
          <w:sz w:val="24"/>
        </w:rPr>
        <w:t xml:space="preserve"> </w:t>
      </w:r>
      <w:r w:rsidRPr="00FA61F2">
        <w:rPr>
          <w:color w:val="000000"/>
          <w:sz w:val="24"/>
        </w:rPr>
        <w:t>и</w:t>
      </w:r>
      <w:r w:rsidRPr="00FA61F2">
        <w:rPr>
          <w:color w:val="000000"/>
          <w:spacing w:val="140"/>
          <w:sz w:val="24"/>
        </w:rPr>
        <w:t xml:space="preserve"> </w:t>
      </w:r>
      <w:r w:rsidRPr="00FA61F2">
        <w:rPr>
          <w:color w:val="000000"/>
          <w:sz w:val="24"/>
        </w:rPr>
        <w:t>экспериментирования</w:t>
      </w:r>
      <w:r w:rsidRPr="00FA61F2">
        <w:rPr>
          <w:color w:val="000000"/>
          <w:spacing w:val="139"/>
          <w:sz w:val="24"/>
        </w:rPr>
        <w:t xml:space="preserve"> </w:t>
      </w:r>
      <w:r w:rsidRPr="00FA61F2">
        <w:rPr>
          <w:color w:val="000000"/>
          <w:sz w:val="24"/>
        </w:rPr>
        <w:t>(натуральные</w:t>
      </w:r>
      <w:r w:rsidRPr="00FA61F2">
        <w:rPr>
          <w:color w:val="000000"/>
          <w:spacing w:val="137"/>
          <w:sz w:val="24"/>
        </w:rPr>
        <w:t xml:space="preserve"> </w:t>
      </w:r>
      <w:r w:rsidRPr="00FA61F2">
        <w:rPr>
          <w:color w:val="000000"/>
          <w:sz w:val="24"/>
        </w:rPr>
        <w:t>предметы</w:t>
      </w:r>
      <w:r w:rsidRPr="00FA61F2">
        <w:rPr>
          <w:color w:val="000000"/>
          <w:spacing w:val="139"/>
          <w:sz w:val="24"/>
        </w:rPr>
        <w:t xml:space="preserve"> </w:t>
      </w:r>
      <w:r w:rsidRPr="00FA61F2">
        <w:rPr>
          <w:color w:val="000000"/>
          <w:sz w:val="24"/>
        </w:rPr>
        <w:t>и оборудование</w:t>
      </w:r>
      <w:r w:rsidRPr="00FA61F2">
        <w:rPr>
          <w:color w:val="000000"/>
          <w:spacing w:val="61"/>
          <w:sz w:val="24"/>
        </w:rPr>
        <w:t xml:space="preserve"> </w:t>
      </w:r>
      <w:r w:rsidRPr="00FA61F2">
        <w:rPr>
          <w:color w:val="000000"/>
          <w:sz w:val="24"/>
        </w:rPr>
        <w:t>для</w:t>
      </w:r>
      <w:r w:rsidRPr="00FA61F2">
        <w:rPr>
          <w:color w:val="000000"/>
          <w:spacing w:val="63"/>
          <w:sz w:val="24"/>
        </w:rPr>
        <w:t xml:space="preserve"> </w:t>
      </w:r>
      <w:r w:rsidRPr="00FA61F2">
        <w:rPr>
          <w:color w:val="000000"/>
          <w:sz w:val="24"/>
        </w:rPr>
        <w:t>исследования</w:t>
      </w:r>
      <w:r w:rsidRPr="00FA61F2">
        <w:rPr>
          <w:color w:val="000000"/>
          <w:spacing w:val="62"/>
          <w:sz w:val="24"/>
        </w:rPr>
        <w:t xml:space="preserve"> </w:t>
      </w:r>
      <w:r w:rsidRPr="00FA61F2">
        <w:rPr>
          <w:color w:val="000000"/>
          <w:sz w:val="24"/>
        </w:rPr>
        <w:t>и</w:t>
      </w:r>
      <w:r w:rsidRPr="00FA61F2">
        <w:rPr>
          <w:color w:val="000000"/>
          <w:spacing w:val="63"/>
          <w:sz w:val="24"/>
        </w:rPr>
        <w:t xml:space="preserve"> </w:t>
      </w:r>
      <w:r w:rsidRPr="00FA61F2">
        <w:rPr>
          <w:color w:val="000000"/>
          <w:spacing w:val="1"/>
          <w:sz w:val="24"/>
        </w:rPr>
        <w:t>образно</w:t>
      </w:r>
      <w:r w:rsidRPr="00FA61F2">
        <w:rPr>
          <w:color w:val="000000"/>
          <w:spacing w:val="-1"/>
          <w:sz w:val="24"/>
        </w:rPr>
        <w:t>-</w:t>
      </w:r>
      <w:r w:rsidRPr="00FA61F2">
        <w:rPr>
          <w:color w:val="000000"/>
          <w:sz w:val="24"/>
        </w:rPr>
        <w:t>символический</w:t>
      </w:r>
      <w:r w:rsidRPr="00FA61F2">
        <w:rPr>
          <w:color w:val="000000"/>
          <w:spacing w:val="63"/>
          <w:sz w:val="24"/>
        </w:rPr>
        <w:t xml:space="preserve"> </w:t>
      </w:r>
      <w:r w:rsidRPr="00FA61F2">
        <w:rPr>
          <w:color w:val="000000"/>
          <w:sz w:val="24"/>
        </w:rPr>
        <w:t>материал,</w:t>
      </w:r>
      <w:r w:rsidRPr="00FA61F2">
        <w:rPr>
          <w:color w:val="000000"/>
          <w:spacing w:val="63"/>
          <w:sz w:val="24"/>
        </w:rPr>
        <w:t xml:space="preserve"> </w:t>
      </w:r>
      <w:r w:rsidRPr="00FA61F2">
        <w:rPr>
          <w:color w:val="000000"/>
          <w:sz w:val="24"/>
        </w:rPr>
        <w:t>в</w:t>
      </w:r>
      <w:r w:rsidRPr="00FA61F2">
        <w:rPr>
          <w:color w:val="000000"/>
          <w:spacing w:val="62"/>
          <w:sz w:val="24"/>
        </w:rPr>
        <w:t xml:space="preserve"> </w:t>
      </w:r>
      <w:r w:rsidRPr="00FA61F2">
        <w:rPr>
          <w:color w:val="000000"/>
          <w:sz w:val="24"/>
        </w:rPr>
        <w:t>том</w:t>
      </w:r>
      <w:r w:rsidRPr="00FA61F2">
        <w:rPr>
          <w:color w:val="000000"/>
          <w:spacing w:val="61"/>
          <w:sz w:val="24"/>
        </w:rPr>
        <w:t xml:space="preserve"> </w:t>
      </w:r>
      <w:r w:rsidRPr="00FA61F2">
        <w:rPr>
          <w:color w:val="000000"/>
          <w:sz w:val="24"/>
        </w:rPr>
        <w:t>числе</w:t>
      </w:r>
      <w:r w:rsidRPr="00FA61F2">
        <w:rPr>
          <w:color w:val="000000"/>
          <w:spacing w:val="62"/>
          <w:sz w:val="24"/>
        </w:rPr>
        <w:t xml:space="preserve"> </w:t>
      </w:r>
      <w:r w:rsidRPr="00FA61F2">
        <w:rPr>
          <w:color w:val="000000"/>
          <w:sz w:val="24"/>
        </w:rPr>
        <w:t>макеты,</w:t>
      </w:r>
      <w:r>
        <w:t xml:space="preserve"> </w:t>
      </w:r>
      <w:r w:rsidRPr="00FA61F2">
        <w:rPr>
          <w:color w:val="000000"/>
          <w:sz w:val="24"/>
        </w:rPr>
        <w:t>плакаты, модели, схемы и другое);</w:t>
      </w:r>
    </w:p>
    <w:p w:rsidR="002C6E8D" w:rsidRDefault="0069355F" w:rsidP="00EA3378">
      <w:pPr>
        <w:pStyle w:val="ad"/>
        <w:numPr>
          <w:ilvl w:val="0"/>
          <w:numId w:val="243"/>
        </w:numPr>
        <w:pBdr>
          <w:top w:val="none" w:sz="4" w:space="0" w:color="000000"/>
          <w:left w:val="none" w:sz="4" w:space="0" w:color="000000"/>
          <w:bottom w:val="none" w:sz="4" w:space="0" w:color="000000"/>
          <w:right w:val="none" w:sz="4" w:space="0" w:color="000000"/>
        </w:pBdr>
        <w:spacing w:line="276" w:lineRule="auto"/>
        <w:ind w:right="565"/>
      </w:pPr>
      <w:r w:rsidRPr="00FA61F2">
        <w:rPr>
          <w:color w:val="000000"/>
          <w:sz w:val="24"/>
        </w:rPr>
        <w:t>чтения</w:t>
      </w:r>
      <w:r w:rsidRPr="00FA61F2">
        <w:rPr>
          <w:color w:val="000000"/>
          <w:spacing w:val="19"/>
          <w:sz w:val="24"/>
        </w:rPr>
        <w:t xml:space="preserve"> </w:t>
      </w:r>
      <w:r w:rsidRPr="00FA61F2">
        <w:rPr>
          <w:color w:val="000000"/>
          <w:sz w:val="24"/>
        </w:rPr>
        <w:t>художественной</w:t>
      </w:r>
      <w:r w:rsidRPr="00FA61F2">
        <w:rPr>
          <w:color w:val="000000"/>
          <w:spacing w:val="22"/>
          <w:sz w:val="24"/>
        </w:rPr>
        <w:t xml:space="preserve"> </w:t>
      </w:r>
      <w:r w:rsidRPr="00FA61F2">
        <w:rPr>
          <w:color w:val="000000"/>
          <w:sz w:val="24"/>
        </w:rPr>
        <w:t>литературы</w:t>
      </w:r>
      <w:r w:rsidRPr="00FA61F2">
        <w:rPr>
          <w:color w:val="000000"/>
          <w:spacing w:val="21"/>
          <w:sz w:val="24"/>
        </w:rPr>
        <w:t xml:space="preserve"> </w:t>
      </w:r>
      <w:r w:rsidRPr="00FA61F2">
        <w:rPr>
          <w:color w:val="000000"/>
          <w:sz w:val="24"/>
        </w:rPr>
        <w:t>(книги</w:t>
      </w:r>
      <w:r w:rsidRPr="00FA61F2">
        <w:rPr>
          <w:color w:val="000000"/>
          <w:spacing w:val="22"/>
          <w:sz w:val="24"/>
        </w:rPr>
        <w:t xml:space="preserve"> </w:t>
      </w:r>
      <w:r w:rsidRPr="00FA61F2">
        <w:rPr>
          <w:color w:val="000000"/>
          <w:spacing w:val="-1"/>
          <w:sz w:val="24"/>
        </w:rPr>
        <w:t>для</w:t>
      </w:r>
      <w:r w:rsidRPr="00FA61F2">
        <w:rPr>
          <w:color w:val="000000"/>
          <w:spacing w:val="23"/>
          <w:sz w:val="24"/>
        </w:rPr>
        <w:t xml:space="preserve"> </w:t>
      </w:r>
      <w:r w:rsidRPr="00FA61F2">
        <w:rPr>
          <w:color w:val="000000"/>
          <w:sz w:val="24"/>
        </w:rPr>
        <w:t>детского</w:t>
      </w:r>
      <w:r w:rsidRPr="00FA61F2">
        <w:rPr>
          <w:color w:val="000000"/>
          <w:spacing w:val="21"/>
          <w:sz w:val="24"/>
        </w:rPr>
        <w:t xml:space="preserve"> </w:t>
      </w:r>
      <w:r w:rsidRPr="00FA61F2">
        <w:rPr>
          <w:color w:val="000000"/>
          <w:sz w:val="24"/>
        </w:rPr>
        <w:t>чтения,</w:t>
      </w:r>
      <w:r w:rsidRPr="00FA61F2">
        <w:rPr>
          <w:color w:val="000000"/>
          <w:spacing w:val="21"/>
          <w:sz w:val="24"/>
        </w:rPr>
        <w:t xml:space="preserve"> </w:t>
      </w:r>
      <w:r w:rsidRPr="00FA61F2">
        <w:rPr>
          <w:color w:val="000000"/>
          <w:sz w:val="24"/>
        </w:rPr>
        <w:t>в</w:t>
      </w:r>
      <w:r w:rsidRPr="00FA61F2">
        <w:rPr>
          <w:color w:val="000000"/>
          <w:spacing w:val="21"/>
          <w:sz w:val="24"/>
        </w:rPr>
        <w:t xml:space="preserve"> </w:t>
      </w:r>
      <w:r w:rsidRPr="00FA61F2">
        <w:rPr>
          <w:color w:val="000000"/>
          <w:spacing w:val="-1"/>
          <w:sz w:val="24"/>
        </w:rPr>
        <w:t>том</w:t>
      </w:r>
      <w:r w:rsidRPr="00FA61F2">
        <w:rPr>
          <w:color w:val="000000"/>
          <w:spacing w:val="22"/>
          <w:sz w:val="24"/>
        </w:rPr>
        <w:t xml:space="preserve"> </w:t>
      </w:r>
      <w:r w:rsidRPr="00FA61F2">
        <w:rPr>
          <w:color w:val="000000"/>
          <w:sz w:val="24"/>
        </w:rPr>
        <w:t>числе</w:t>
      </w:r>
      <w:r w:rsidRPr="00FA61F2">
        <w:rPr>
          <w:color w:val="000000"/>
          <w:spacing w:val="21"/>
          <w:sz w:val="24"/>
        </w:rPr>
        <w:t xml:space="preserve"> </w:t>
      </w:r>
      <w:r w:rsidRPr="00FA61F2">
        <w:rPr>
          <w:color w:val="000000"/>
          <w:sz w:val="24"/>
        </w:rPr>
        <w:t>аудиокниги, иллюстративный материал);</w:t>
      </w:r>
    </w:p>
    <w:p w:rsidR="002C6E8D" w:rsidRDefault="0069355F" w:rsidP="00EA3378">
      <w:pPr>
        <w:pStyle w:val="ad"/>
        <w:numPr>
          <w:ilvl w:val="0"/>
          <w:numId w:val="243"/>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трудовой</w:t>
      </w:r>
      <w:r w:rsidRPr="00FA61F2">
        <w:rPr>
          <w:color w:val="000000"/>
          <w:spacing w:val="1"/>
          <w:sz w:val="24"/>
        </w:rPr>
        <w:t xml:space="preserve"> </w:t>
      </w:r>
      <w:r w:rsidRPr="00FA61F2">
        <w:rPr>
          <w:color w:val="000000"/>
          <w:sz w:val="24"/>
        </w:rPr>
        <w:t>(оборудование</w:t>
      </w:r>
      <w:r w:rsidRPr="00FA61F2">
        <w:rPr>
          <w:color w:val="000000"/>
          <w:spacing w:val="-1"/>
          <w:sz w:val="24"/>
        </w:rPr>
        <w:t xml:space="preserve"> </w:t>
      </w:r>
      <w:r w:rsidRPr="00FA61F2">
        <w:rPr>
          <w:color w:val="000000"/>
          <w:sz w:val="24"/>
        </w:rPr>
        <w:t>и</w:t>
      </w:r>
      <w:r w:rsidRPr="00FA61F2">
        <w:rPr>
          <w:color w:val="000000"/>
          <w:spacing w:val="1"/>
          <w:sz w:val="24"/>
        </w:rPr>
        <w:t xml:space="preserve"> </w:t>
      </w:r>
      <w:r w:rsidRPr="00FA61F2">
        <w:rPr>
          <w:color w:val="000000"/>
          <w:sz w:val="24"/>
        </w:rPr>
        <w:t>инвентарь</w:t>
      </w:r>
      <w:r w:rsidRPr="00FA61F2">
        <w:rPr>
          <w:color w:val="000000"/>
          <w:spacing w:val="1"/>
          <w:sz w:val="24"/>
        </w:rPr>
        <w:t xml:space="preserve"> </w:t>
      </w:r>
      <w:r w:rsidRPr="00FA61F2">
        <w:rPr>
          <w:color w:val="000000"/>
          <w:sz w:val="24"/>
        </w:rPr>
        <w:t xml:space="preserve">для </w:t>
      </w:r>
      <w:r w:rsidRPr="00FA61F2">
        <w:rPr>
          <w:color w:val="000000"/>
          <w:spacing w:val="-1"/>
          <w:sz w:val="24"/>
        </w:rPr>
        <w:t>всех</w:t>
      </w:r>
      <w:r w:rsidRPr="00FA61F2">
        <w:rPr>
          <w:color w:val="000000"/>
          <w:sz w:val="24"/>
        </w:rPr>
        <w:t xml:space="preserve"> видов </w:t>
      </w:r>
      <w:r w:rsidRPr="00FA61F2">
        <w:rPr>
          <w:color w:val="000000"/>
          <w:spacing w:val="-1"/>
          <w:sz w:val="24"/>
        </w:rPr>
        <w:t>труда);</w:t>
      </w:r>
    </w:p>
    <w:p w:rsidR="002C6E8D" w:rsidRDefault="0069355F" w:rsidP="00EA3378">
      <w:pPr>
        <w:pStyle w:val="ad"/>
        <w:numPr>
          <w:ilvl w:val="0"/>
          <w:numId w:val="243"/>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lastRenderedPageBreak/>
        <w:t>продуктивной</w:t>
      </w:r>
      <w:r w:rsidRPr="00FA61F2">
        <w:rPr>
          <w:color w:val="000000"/>
          <w:spacing w:val="157"/>
          <w:sz w:val="24"/>
        </w:rPr>
        <w:t xml:space="preserve"> </w:t>
      </w:r>
      <w:r w:rsidRPr="00FA61F2">
        <w:rPr>
          <w:color w:val="000000"/>
          <w:sz w:val="24"/>
        </w:rPr>
        <w:t>(оборудование</w:t>
      </w:r>
      <w:r w:rsidRPr="00FA61F2">
        <w:rPr>
          <w:color w:val="000000"/>
          <w:spacing w:val="155"/>
          <w:sz w:val="24"/>
        </w:rPr>
        <w:t xml:space="preserve"> </w:t>
      </w:r>
      <w:r w:rsidRPr="00FA61F2">
        <w:rPr>
          <w:color w:val="000000"/>
          <w:sz w:val="24"/>
        </w:rPr>
        <w:t>и</w:t>
      </w:r>
      <w:r w:rsidRPr="00FA61F2">
        <w:rPr>
          <w:color w:val="000000"/>
          <w:spacing w:val="157"/>
          <w:sz w:val="24"/>
        </w:rPr>
        <w:t xml:space="preserve"> </w:t>
      </w:r>
      <w:r w:rsidRPr="00FA61F2">
        <w:rPr>
          <w:color w:val="000000"/>
          <w:sz w:val="24"/>
        </w:rPr>
        <w:t>материалы</w:t>
      </w:r>
      <w:r w:rsidRPr="00FA61F2">
        <w:rPr>
          <w:color w:val="000000"/>
          <w:spacing w:val="155"/>
          <w:sz w:val="24"/>
        </w:rPr>
        <w:t xml:space="preserve"> </w:t>
      </w:r>
      <w:r w:rsidRPr="00FA61F2">
        <w:rPr>
          <w:color w:val="000000"/>
          <w:sz w:val="24"/>
        </w:rPr>
        <w:t>для</w:t>
      </w:r>
      <w:r w:rsidRPr="00FA61F2">
        <w:rPr>
          <w:color w:val="000000"/>
          <w:spacing w:val="156"/>
          <w:sz w:val="24"/>
        </w:rPr>
        <w:t xml:space="preserve"> </w:t>
      </w:r>
      <w:r w:rsidRPr="00FA61F2">
        <w:rPr>
          <w:color w:val="000000"/>
          <w:sz w:val="24"/>
        </w:rPr>
        <w:t>лепки,</w:t>
      </w:r>
      <w:r w:rsidRPr="00FA61F2">
        <w:rPr>
          <w:color w:val="000000"/>
          <w:spacing w:val="155"/>
          <w:sz w:val="24"/>
        </w:rPr>
        <w:t xml:space="preserve"> </w:t>
      </w:r>
      <w:r w:rsidRPr="00FA61F2">
        <w:rPr>
          <w:color w:val="000000"/>
          <w:sz w:val="24"/>
        </w:rPr>
        <w:t>аппликации,</w:t>
      </w:r>
      <w:r w:rsidRPr="00FA61F2">
        <w:rPr>
          <w:color w:val="000000"/>
          <w:spacing w:val="156"/>
          <w:sz w:val="24"/>
        </w:rPr>
        <w:t xml:space="preserve"> </w:t>
      </w:r>
      <w:r w:rsidRPr="00FA61F2">
        <w:rPr>
          <w:color w:val="000000"/>
          <w:sz w:val="24"/>
        </w:rPr>
        <w:t>рисования</w:t>
      </w:r>
      <w:r w:rsidRPr="00FA61F2">
        <w:rPr>
          <w:color w:val="000000"/>
          <w:spacing w:val="156"/>
          <w:sz w:val="24"/>
        </w:rPr>
        <w:t xml:space="preserve"> </w:t>
      </w:r>
      <w:r w:rsidRPr="00FA61F2">
        <w:rPr>
          <w:color w:val="000000"/>
          <w:sz w:val="24"/>
        </w:rPr>
        <w:t>и конструирования);</w:t>
      </w:r>
    </w:p>
    <w:p w:rsidR="002C6E8D" w:rsidRDefault="0069355F" w:rsidP="00EA3378">
      <w:pPr>
        <w:pStyle w:val="ad"/>
        <w:numPr>
          <w:ilvl w:val="0"/>
          <w:numId w:val="243"/>
        </w:numPr>
        <w:pBdr>
          <w:top w:val="none" w:sz="4" w:space="0" w:color="000000"/>
          <w:left w:val="none" w:sz="4" w:space="0" w:color="000000"/>
          <w:bottom w:val="none" w:sz="4" w:space="0" w:color="000000"/>
          <w:right w:val="none" w:sz="4" w:space="0" w:color="000000"/>
        </w:pBdr>
        <w:spacing w:line="276" w:lineRule="auto"/>
      </w:pPr>
      <w:r w:rsidRPr="00FA61F2">
        <w:rPr>
          <w:color w:val="000000"/>
          <w:sz w:val="24"/>
        </w:rPr>
        <w:t>музыкальной</w:t>
      </w:r>
      <w:r w:rsidRPr="00FA61F2">
        <w:rPr>
          <w:color w:val="000000"/>
          <w:spacing w:val="1"/>
          <w:sz w:val="24"/>
        </w:rPr>
        <w:t xml:space="preserve"> </w:t>
      </w:r>
      <w:r w:rsidRPr="00FA61F2">
        <w:rPr>
          <w:color w:val="000000"/>
          <w:sz w:val="24"/>
        </w:rPr>
        <w:t>(детские</w:t>
      </w:r>
      <w:r w:rsidRPr="00FA61F2">
        <w:rPr>
          <w:color w:val="000000"/>
          <w:spacing w:val="-1"/>
          <w:sz w:val="24"/>
        </w:rPr>
        <w:t xml:space="preserve"> </w:t>
      </w:r>
      <w:r w:rsidRPr="00FA61F2">
        <w:rPr>
          <w:color w:val="000000"/>
          <w:sz w:val="24"/>
        </w:rPr>
        <w:t>музыкальные</w:t>
      </w:r>
      <w:r w:rsidRPr="00FA61F2">
        <w:rPr>
          <w:color w:val="000000"/>
          <w:spacing w:val="-1"/>
          <w:sz w:val="24"/>
        </w:rPr>
        <w:t xml:space="preserve"> </w:t>
      </w:r>
      <w:r w:rsidRPr="00FA61F2">
        <w:rPr>
          <w:color w:val="000000"/>
          <w:sz w:val="24"/>
        </w:rPr>
        <w:t>инструменты, дидактический</w:t>
      </w:r>
      <w:r w:rsidRPr="00FA61F2">
        <w:rPr>
          <w:color w:val="000000"/>
          <w:spacing w:val="1"/>
          <w:sz w:val="24"/>
        </w:rPr>
        <w:t xml:space="preserve"> </w:t>
      </w:r>
      <w:r w:rsidRPr="00FA61F2">
        <w:rPr>
          <w:color w:val="000000"/>
          <w:spacing w:val="-1"/>
          <w:sz w:val="24"/>
        </w:rPr>
        <w:t>материал</w:t>
      </w:r>
      <w:r w:rsidRPr="00FA61F2">
        <w:rPr>
          <w:color w:val="000000"/>
          <w:spacing w:val="1"/>
          <w:sz w:val="24"/>
        </w:rPr>
        <w:t xml:space="preserve"> </w:t>
      </w:r>
      <w:r w:rsidRPr="00FA61F2">
        <w:rPr>
          <w:color w:val="000000"/>
          <w:sz w:val="24"/>
        </w:rPr>
        <w:t>и</w:t>
      </w:r>
      <w:r w:rsidRPr="00FA61F2">
        <w:rPr>
          <w:color w:val="000000"/>
          <w:spacing w:val="1"/>
          <w:sz w:val="24"/>
        </w:rPr>
        <w:t xml:space="preserve"> </w:t>
      </w:r>
      <w:r w:rsidRPr="00FA61F2">
        <w:rPr>
          <w:color w:val="000000"/>
          <w:spacing w:val="-1"/>
          <w:sz w:val="24"/>
        </w:rPr>
        <w:t>другое).</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Вариативность</w:t>
      </w:r>
      <w:r>
        <w:rPr>
          <w:color w:val="000000"/>
          <w:spacing w:val="63"/>
          <w:sz w:val="24"/>
        </w:rPr>
        <w:t xml:space="preserve"> </w:t>
      </w:r>
      <w:r>
        <w:rPr>
          <w:color w:val="000000"/>
          <w:sz w:val="24"/>
        </w:rPr>
        <w:t>форм,</w:t>
      </w:r>
      <w:r>
        <w:rPr>
          <w:color w:val="000000"/>
          <w:spacing w:val="60"/>
          <w:sz w:val="24"/>
        </w:rPr>
        <w:t xml:space="preserve"> </w:t>
      </w:r>
      <w:r>
        <w:rPr>
          <w:color w:val="000000"/>
          <w:sz w:val="24"/>
        </w:rPr>
        <w:t>методов</w:t>
      </w:r>
      <w:r>
        <w:rPr>
          <w:color w:val="000000"/>
          <w:spacing w:val="62"/>
          <w:sz w:val="24"/>
        </w:rPr>
        <w:t xml:space="preserve"> </w:t>
      </w:r>
      <w:r>
        <w:rPr>
          <w:color w:val="000000"/>
          <w:sz w:val="24"/>
        </w:rPr>
        <w:t>и</w:t>
      </w:r>
      <w:r>
        <w:rPr>
          <w:color w:val="000000"/>
          <w:spacing w:val="63"/>
          <w:sz w:val="24"/>
        </w:rPr>
        <w:t xml:space="preserve"> </w:t>
      </w:r>
      <w:r>
        <w:rPr>
          <w:color w:val="000000"/>
          <w:sz w:val="24"/>
        </w:rPr>
        <w:t>средств</w:t>
      </w:r>
      <w:r>
        <w:rPr>
          <w:color w:val="000000"/>
          <w:spacing w:val="62"/>
          <w:sz w:val="24"/>
        </w:rPr>
        <w:t xml:space="preserve"> </w:t>
      </w:r>
      <w:r>
        <w:rPr>
          <w:color w:val="000000"/>
          <w:sz w:val="24"/>
        </w:rPr>
        <w:t>реализации</w:t>
      </w:r>
      <w:r>
        <w:rPr>
          <w:color w:val="000000"/>
          <w:spacing w:val="61"/>
          <w:sz w:val="24"/>
        </w:rPr>
        <w:t xml:space="preserve"> </w:t>
      </w:r>
      <w:r>
        <w:rPr>
          <w:color w:val="000000"/>
          <w:sz w:val="24"/>
        </w:rPr>
        <w:t>Программы</w:t>
      </w:r>
      <w:r>
        <w:rPr>
          <w:color w:val="000000"/>
          <w:spacing w:val="62"/>
          <w:sz w:val="24"/>
        </w:rPr>
        <w:t xml:space="preserve"> </w:t>
      </w:r>
      <w:r>
        <w:rPr>
          <w:color w:val="000000"/>
          <w:sz w:val="24"/>
        </w:rPr>
        <w:t>зависит</w:t>
      </w:r>
      <w:r>
        <w:rPr>
          <w:color w:val="000000"/>
          <w:spacing w:val="63"/>
          <w:sz w:val="24"/>
        </w:rPr>
        <w:t xml:space="preserve"> </w:t>
      </w:r>
      <w:r>
        <w:rPr>
          <w:color w:val="000000"/>
          <w:spacing w:val="1"/>
          <w:sz w:val="24"/>
        </w:rPr>
        <w:t>не</w:t>
      </w:r>
      <w:r>
        <w:rPr>
          <w:color w:val="000000"/>
          <w:spacing w:val="60"/>
          <w:sz w:val="24"/>
        </w:rPr>
        <w:t xml:space="preserve"> </w:t>
      </w:r>
      <w:r>
        <w:rPr>
          <w:color w:val="000000"/>
          <w:sz w:val="24"/>
        </w:rPr>
        <w:t>только</w:t>
      </w:r>
      <w:r>
        <w:rPr>
          <w:color w:val="000000"/>
          <w:spacing w:val="60"/>
          <w:sz w:val="24"/>
        </w:rPr>
        <w:t xml:space="preserve"> </w:t>
      </w:r>
      <w:r>
        <w:rPr>
          <w:color w:val="000000"/>
          <w:spacing w:val="-2"/>
          <w:sz w:val="24"/>
        </w:rPr>
        <w:t xml:space="preserve">от </w:t>
      </w:r>
      <w:r>
        <w:rPr>
          <w:color w:val="000000"/>
          <w:sz w:val="24"/>
        </w:rPr>
        <w:t>учета</w:t>
      </w:r>
      <w:r>
        <w:rPr>
          <w:color w:val="000000"/>
          <w:spacing w:val="50"/>
          <w:sz w:val="24"/>
        </w:rPr>
        <w:t xml:space="preserve"> </w:t>
      </w:r>
      <w:r>
        <w:rPr>
          <w:color w:val="000000"/>
          <w:sz w:val="24"/>
        </w:rPr>
        <w:t>возрастных</w:t>
      </w:r>
      <w:r>
        <w:rPr>
          <w:color w:val="000000"/>
          <w:spacing w:val="52"/>
          <w:sz w:val="24"/>
        </w:rPr>
        <w:t xml:space="preserve"> </w:t>
      </w:r>
      <w:r>
        <w:rPr>
          <w:color w:val="000000"/>
          <w:sz w:val="24"/>
        </w:rPr>
        <w:t>особенностей</w:t>
      </w:r>
      <w:r>
        <w:rPr>
          <w:color w:val="000000"/>
          <w:spacing w:val="51"/>
          <w:sz w:val="24"/>
        </w:rPr>
        <w:t xml:space="preserve"> </w:t>
      </w:r>
      <w:r>
        <w:rPr>
          <w:color w:val="000000"/>
          <w:sz w:val="24"/>
        </w:rPr>
        <w:t>обучающихся,</w:t>
      </w:r>
      <w:r>
        <w:rPr>
          <w:color w:val="000000"/>
          <w:spacing w:val="50"/>
          <w:sz w:val="24"/>
        </w:rPr>
        <w:t xml:space="preserve"> </w:t>
      </w:r>
      <w:r>
        <w:rPr>
          <w:color w:val="000000"/>
          <w:spacing w:val="1"/>
          <w:sz w:val="24"/>
        </w:rPr>
        <w:t>их</w:t>
      </w:r>
      <w:r>
        <w:rPr>
          <w:color w:val="000000"/>
          <w:spacing w:val="51"/>
          <w:sz w:val="24"/>
        </w:rPr>
        <w:t xml:space="preserve"> </w:t>
      </w:r>
      <w:r>
        <w:rPr>
          <w:color w:val="000000"/>
          <w:sz w:val="24"/>
        </w:rPr>
        <w:t>индивидуальных</w:t>
      </w:r>
      <w:r>
        <w:rPr>
          <w:color w:val="000000"/>
          <w:spacing w:val="50"/>
          <w:sz w:val="24"/>
        </w:rPr>
        <w:t xml:space="preserve"> </w:t>
      </w:r>
      <w:r>
        <w:rPr>
          <w:color w:val="000000"/>
          <w:sz w:val="24"/>
        </w:rPr>
        <w:t>и</w:t>
      </w:r>
      <w:r>
        <w:rPr>
          <w:color w:val="000000"/>
          <w:spacing w:val="51"/>
          <w:sz w:val="24"/>
        </w:rPr>
        <w:t xml:space="preserve"> </w:t>
      </w:r>
      <w:r>
        <w:rPr>
          <w:color w:val="000000"/>
          <w:sz w:val="24"/>
        </w:rPr>
        <w:t>особых</w:t>
      </w:r>
      <w:r>
        <w:rPr>
          <w:color w:val="000000"/>
          <w:spacing w:val="52"/>
          <w:sz w:val="24"/>
        </w:rPr>
        <w:t xml:space="preserve"> </w:t>
      </w:r>
      <w:r>
        <w:rPr>
          <w:color w:val="000000"/>
          <w:sz w:val="24"/>
        </w:rPr>
        <w:t>образовательных</w:t>
      </w:r>
      <w:r>
        <w:t xml:space="preserve"> </w:t>
      </w:r>
      <w:r>
        <w:rPr>
          <w:color w:val="000000"/>
          <w:sz w:val="24"/>
        </w:rPr>
        <w:t xml:space="preserve">потребностей, </w:t>
      </w:r>
      <w:r>
        <w:rPr>
          <w:color w:val="000000"/>
          <w:spacing w:val="1"/>
          <w:sz w:val="24"/>
        </w:rPr>
        <w:t>но</w:t>
      </w:r>
      <w:r>
        <w:rPr>
          <w:color w:val="000000"/>
          <w:spacing w:val="-3"/>
          <w:sz w:val="24"/>
        </w:rPr>
        <w:t xml:space="preserve"> </w:t>
      </w:r>
      <w:r>
        <w:rPr>
          <w:color w:val="000000"/>
          <w:sz w:val="24"/>
        </w:rPr>
        <w:t>и</w:t>
      </w:r>
      <w:r>
        <w:rPr>
          <w:color w:val="000000"/>
          <w:spacing w:val="1"/>
          <w:sz w:val="24"/>
        </w:rPr>
        <w:t xml:space="preserve"> </w:t>
      </w:r>
      <w:r>
        <w:rPr>
          <w:color w:val="000000"/>
          <w:sz w:val="24"/>
        </w:rPr>
        <w:t>от личных</w:t>
      </w:r>
      <w:r>
        <w:rPr>
          <w:color w:val="000000"/>
          <w:spacing w:val="-1"/>
          <w:sz w:val="24"/>
        </w:rPr>
        <w:t xml:space="preserve"> </w:t>
      </w:r>
      <w:r>
        <w:rPr>
          <w:color w:val="000000"/>
          <w:sz w:val="24"/>
        </w:rPr>
        <w:t>интересов, мотивов, ожиданий, желаний</w:t>
      </w:r>
      <w:r>
        <w:rPr>
          <w:color w:val="000000"/>
          <w:spacing w:val="1"/>
          <w:sz w:val="24"/>
        </w:rPr>
        <w:t xml:space="preserve"> </w:t>
      </w:r>
      <w:r>
        <w:rPr>
          <w:color w:val="000000"/>
          <w:sz w:val="24"/>
        </w:rPr>
        <w:t xml:space="preserve">детей. </w:t>
      </w:r>
      <w:r>
        <w:t xml:space="preserve"> </w:t>
      </w:r>
      <w:r>
        <w:rPr>
          <w:color w:val="000000"/>
          <w:spacing w:val="648"/>
          <w:sz w:val="24"/>
        </w:rPr>
        <w:t> </w:t>
      </w:r>
      <w:r>
        <w:rPr>
          <w:color w:val="000000"/>
          <w:sz w:val="24"/>
        </w:rPr>
        <w:t>Важное</w:t>
      </w:r>
      <w:r>
        <w:rPr>
          <w:color w:val="000000"/>
          <w:spacing w:val="114"/>
          <w:sz w:val="24"/>
        </w:rPr>
        <w:t xml:space="preserve"> </w:t>
      </w:r>
      <w:r>
        <w:rPr>
          <w:color w:val="000000"/>
          <w:sz w:val="24"/>
        </w:rPr>
        <w:t>значение</w:t>
      </w:r>
      <w:r>
        <w:rPr>
          <w:color w:val="000000"/>
          <w:spacing w:val="116"/>
          <w:sz w:val="24"/>
        </w:rPr>
        <w:t xml:space="preserve"> </w:t>
      </w:r>
      <w:r>
        <w:rPr>
          <w:color w:val="000000"/>
          <w:sz w:val="24"/>
        </w:rPr>
        <w:t>имеет</w:t>
      </w:r>
      <w:r>
        <w:rPr>
          <w:color w:val="000000"/>
          <w:spacing w:val="115"/>
          <w:sz w:val="24"/>
        </w:rPr>
        <w:t xml:space="preserve"> </w:t>
      </w:r>
      <w:r>
        <w:rPr>
          <w:color w:val="000000"/>
          <w:sz w:val="24"/>
        </w:rPr>
        <w:t>признание</w:t>
      </w:r>
      <w:r>
        <w:rPr>
          <w:color w:val="000000"/>
          <w:spacing w:val="111"/>
          <w:sz w:val="24"/>
        </w:rPr>
        <w:t xml:space="preserve"> </w:t>
      </w:r>
      <w:r>
        <w:rPr>
          <w:color w:val="000000"/>
          <w:sz w:val="24"/>
        </w:rPr>
        <w:t>приоритетной</w:t>
      </w:r>
      <w:r>
        <w:rPr>
          <w:color w:val="000000"/>
          <w:spacing w:val="116"/>
          <w:sz w:val="24"/>
        </w:rPr>
        <w:t xml:space="preserve"> </w:t>
      </w:r>
      <w:r>
        <w:rPr>
          <w:color w:val="000000"/>
          <w:sz w:val="24"/>
        </w:rPr>
        <w:t>субъективной</w:t>
      </w:r>
      <w:r>
        <w:rPr>
          <w:color w:val="000000"/>
          <w:spacing w:val="114"/>
          <w:sz w:val="24"/>
        </w:rPr>
        <w:t xml:space="preserve"> </w:t>
      </w:r>
      <w:r>
        <w:rPr>
          <w:color w:val="000000"/>
          <w:sz w:val="24"/>
        </w:rPr>
        <w:t>позиции</w:t>
      </w:r>
      <w:r>
        <w:rPr>
          <w:color w:val="000000"/>
          <w:spacing w:val="116"/>
          <w:sz w:val="24"/>
        </w:rPr>
        <w:t xml:space="preserve"> </w:t>
      </w:r>
      <w:r>
        <w:rPr>
          <w:color w:val="000000"/>
          <w:sz w:val="24"/>
        </w:rPr>
        <w:t>ребенка</w:t>
      </w:r>
      <w:r>
        <w:rPr>
          <w:color w:val="000000"/>
          <w:spacing w:val="114"/>
          <w:sz w:val="24"/>
        </w:rPr>
        <w:t xml:space="preserve"> </w:t>
      </w:r>
      <w:r>
        <w:rPr>
          <w:color w:val="000000"/>
          <w:sz w:val="24"/>
        </w:rPr>
        <w:t>в</w:t>
      </w:r>
      <w:r>
        <w:t xml:space="preserve"> </w:t>
      </w:r>
      <w:r>
        <w:rPr>
          <w:color w:val="000000"/>
          <w:sz w:val="24"/>
        </w:rPr>
        <w:t>образовательном</w:t>
      </w:r>
      <w:r>
        <w:rPr>
          <w:color w:val="000000"/>
          <w:spacing w:val="-1"/>
          <w:sz w:val="24"/>
        </w:rPr>
        <w:t xml:space="preserve"> процессе.</w:t>
      </w:r>
      <w:r>
        <w:t xml:space="preserve"> </w:t>
      </w:r>
      <w:r>
        <w:rPr>
          <w:color w:val="000000"/>
          <w:spacing w:val="648"/>
          <w:sz w:val="24"/>
        </w:rPr>
        <w:t> </w:t>
      </w:r>
      <w:r>
        <w:rPr>
          <w:color w:val="000000"/>
          <w:sz w:val="24"/>
        </w:rPr>
        <w:t>При</w:t>
      </w:r>
      <w:r>
        <w:rPr>
          <w:color w:val="000000"/>
          <w:spacing w:val="132"/>
          <w:sz w:val="24"/>
        </w:rPr>
        <w:t xml:space="preserve"> </w:t>
      </w:r>
      <w:r>
        <w:rPr>
          <w:color w:val="000000"/>
          <w:sz w:val="24"/>
        </w:rPr>
        <w:t>выборе</w:t>
      </w:r>
      <w:r>
        <w:rPr>
          <w:color w:val="000000"/>
          <w:spacing w:val="131"/>
          <w:sz w:val="24"/>
        </w:rPr>
        <w:t xml:space="preserve"> </w:t>
      </w:r>
      <w:r>
        <w:rPr>
          <w:color w:val="000000"/>
          <w:sz w:val="24"/>
        </w:rPr>
        <w:t>форм,</w:t>
      </w:r>
      <w:r>
        <w:rPr>
          <w:color w:val="000000"/>
          <w:spacing w:val="134"/>
          <w:sz w:val="24"/>
        </w:rPr>
        <w:t xml:space="preserve"> </w:t>
      </w:r>
      <w:r>
        <w:rPr>
          <w:color w:val="000000"/>
          <w:sz w:val="24"/>
        </w:rPr>
        <w:t>методов,</w:t>
      </w:r>
      <w:r>
        <w:rPr>
          <w:color w:val="000000"/>
          <w:spacing w:val="132"/>
          <w:sz w:val="24"/>
        </w:rPr>
        <w:t xml:space="preserve"> </w:t>
      </w:r>
      <w:r>
        <w:rPr>
          <w:color w:val="000000"/>
          <w:sz w:val="24"/>
        </w:rPr>
        <w:t>средств</w:t>
      </w:r>
      <w:r>
        <w:rPr>
          <w:color w:val="000000"/>
          <w:spacing w:val="131"/>
          <w:sz w:val="24"/>
        </w:rPr>
        <w:t xml:space="preserve"> </w:t>
      </w:r>
      <w:r>
        <w:rPr>
          <w:color w:val="000000"/>
          <w:sz w:val="24"/>
        </w:rPr>
        <w:t>реализации</w:t>
      </w:r>
      <w:r>
        <w:rPr>
          <w:color w:val="000000"/>
          <w:spacing w:val="132"/>
          <w:sz w:val="24"/>
        </w:rPr>
        <w:t xml:space="preserve"> </w:t>
      </w:r>
      <w:r>
        <w:rPr>
          <w:color w:val="000000"/>
          <w:sz w:val="24"/>
        </w:rPr>
        <w:t>Программы</w:t>
      </w:r>
      <w:r>
        <w:rPr>
          <w:color w:val="000000"/>
          <w:spacing w:val="134"/>
          <w:sz w:val="24"/>
        </w:rPr>
        <w:t xml:space="preserve"> </w:t>
      </w:r>
      <w:r>
        <w:rPr>
          <w:color w:val="000000"/>
          <w:spacing w:val="1"/>
          <w:sz w:val="24"/>
        </w:rPr>
        <w:t>педагоги</w:t>
      </w:r>
      <w:r>
        <w:rPr>
          <w:color w:val="000000"/>
          <w:spacing w:val="135"/>
          <w:sz w:val="24"/>
        </w:rPr>
        <w:t xml:space="preserve"> </w:t>
      </w:r>
      <w:r>
        <w:rPr>
          <w:color w:val="000000"/>
          <w:spacing w:val="-1"/>
          <w:sz w:val="24"/>
        </w:rPr>
        <w:t>учитывают</w:t>
      </w:r>
      <w:r>
        <w:t xml:space="preserve"> </w:t>
      </w:r>
      <w:r>
        <w:rPr>
          <w:color w:val="000000"/>
          <w:sz w:val="24"/>
        </w:rPr>
        <w:t>субъектные</w:t>
      </w:r>
      <w:r>
        <w:rPr>
          <w:color w:val="000000"/>
          <w:spacing w:val="73"/>
          <w:sz w:val="24"/>
        </w:rPr>
        <w:t xml:space="preserve"> </w:t>
      </w:r>
      <w:r>
        <w:rPr>
          <w:color w:val="000000"/>
          <w:sz w:val="24"/>
        </w:rPr>
        <w:t>проявления</w:t>
      </w:r>
      <w:r>
        <w:rPr>
          <w:color w:val="000000"/>
          <w:spacing w:val="74"/>
          <w:sz w:val="24"/>
        </w:rPr>
        <w:t xml:space="preserve"> </w:t>
      </w:r>
      <w:r>
        <w:rPr>
          <w:color w:val="000000"/>
          <w:sz w:val="24"/>
        </w:rPr>
        <w:t>ребенка</w:t>
      </w:r>
      <w:r>
        <w:rPr>
          <w:color w:val="000000"/>
          <w:spacing w:val="73"/>
          <w:sz w:val="24"/>
        </w:rPr>
        <w:t xml:space="preserve"> </w:t>
      </w:r>
      <w:r>
        <w:rPr>
          <w:color w:val="000000"/>
          <w:sz w:val="24"/>
        </w:rPr>
        <w:t>в</w:t>
      </w:r>
      <w:r>
        <w:rPr>
          <w:color w:val="000000"/>
          <w:spacing w:val="74"/>
          <w:sz w:val="24"/>
        </w:rPr>
        <w:t xml:space="preserve"> </w:t>
      </w:r>
      <w:r>
        <w:rPr>
          <w:color w:val="000000"/>
          <w:sz w:val="24"/>
        </w:rPr>
        <w:t>деятельности:</w:t>
      </w:r>
      <w:r>
        <w:rPr>
          <w:color w:val="000000"/>
          <w:spacing w:val="75"/>
          <w:sz w:val="24"/>
        </w:rPr>
        <w:t xml:space="preserve"> </w:t>
      </w:r>
      <w:r>
        <w:rPr>
          <w:color w:val="000000"/>
          <w:sz w:val="24"/>
        </w:rPr>
        <w:t>интерес</w:t>
      </w:r>
      <w:r>
        <w:rPr>
          <w:color w:val="000000"/>
          <w:spacing w:val="74"/>
          <w:sz w:val="24"/>
        </w:rPr>
        <w:t xml:space="preserve"> </w:t>
      </w:r>
      <w:r>
        <w:rPr>
          <w:color w:val="000000"/>
          <w:sz w:val="24"/>
        </w:rPr>
        <w:t>к</w:t>
      </w:r>
      <w:r>
        <w:rPr>
          <w:color w:val="000000"/>
          <w:spacing w:val="75"/>
          <w:sz w:val="24"/>
        </w:rPr>
        <w:t xml:space="preserve"> </w:t>
      </w:r>
      <w:r>
        <w:rPr>
          <w:color w:val="000000"/>
          <w:spacing w:val="1"/>
          <w:sz w:val="24"/>
        </w:rPr>
        <w:t>миру</w:t>
      </w:r>
      <w:r>
        <w:rPr>
          <w:color w:val="000000"/>
          <w:spacing w:val="69"/>
          <w:sz w:val="24"/>
        </w:rPr>
        <w:t xml:space="preserve"> </w:t>
      </w:r>
      <w:r>
        <w:rPr>
          <w:color w:val="000000"/>
          <w:sz w:val="24"/>
        </w:rPr>
        <w:t>и</w:t>
      </w:r>
      <w:r>
        <w:rPr>
          <w:color w:val="000000"/>
          <w:spacing w:val="73"/>
          <w:sz w:val="24"/>
        </w:rPr>
        <w:t xml:space="preserve"> </w:t>
      </w:r>
      <w:r>
        <w:rPr>
          <w:color w:val="000000"/>
          <w:sz w:val="24"/>
        </w:rPr>
        <w:t>культуре;</w:t>
      </w:r>
      <w:r>
        <w:rPr>
          <w:color w:val="000000"/>
          <w:spacing w:val="75"/>
          <w:sz w:val="24"/>
        </w:rPr>
        <w:t xml:space="preserve"> </w:t>
      </w:r>
      <w:r>
        <w:rPr>
          <w:color w:val="000000"/>
          <w:sz w:val="24"/>
        </w:rPr>
        <w:t>избирательное</w:t>
      </w:r>
      <w:r>
        <w:t xml:space="preserve"> </w:t>
      </w:r>
      <w:r>
        <w:rPr>
          <w:color w:val="000000"/>
          <w:sz w:val="24"/>
        </w:rPr>
        <w:t>отношение</w:t>
      </w:r>
      <w:r>
        <w:rPr>
          <w:color w:val="000000"/>
          <w:spacing w:val="85"/>
          <w:sz w:val="24"/>
        </w:rPr>
        <w:t xml:space="preserve"> </w:t>
      </w:r>
      <w:r>
        <w:rPr>
          <w:color w:val="000000"/>
          <w:sz w:val="24"/>
        </w:rPr>
        <w:t>к</w:t>
      </w:r>
      <w:r>
        <w:rPr>
          <w:color w:val="000000"/>
          <w:spacing w:val="87"/>
          <w:sz w:val="24"/>
        </w:rPr>
        <w:t xml:space="preserve"> </w:t>
      </w:r>
      <w:r>
        <w:rPr>
          <w:color w:val="000000"/>
          <w:sz w:val="24"/>
        </w:rPr>
        <w:t>социокультурным</w:t>
      </w:r>
      <w:r>
        <w:rPr>
          <w:color w:val="000000"/>
          <w:spacing w:val="88"/>
          <w:sz w:val="24"/>
        </w:rPr>
        <w:t xml:space="preserve"> </w:t>
      </w:r>
      <w:r>
        <w:rPr>
          <w:color w:val="000000"/>
          <w:sz w:val="24"/>
        </w:rPr>
        <w:t>объектам</w:t>
      </w:r>
      <w:r>
        <w:rPr>
          <w:color w:val="000000"/>
          <w:spacing w:val="85"/>
          <w:sz w:val="24"/>
        </w:rPr>
        <w:t xml:space="preserve"> </w:t>
      </w:r>
      <w:r>
        <w:rPr>
          <w:color w:val="000000"/>
          <w:sz w:val="24"/>
        </w:rPr>
        <w:t>и</w:t>
      </w:r>
      <w:r>
        <w:rPr>
          <w:color w:val="000000"/>
          <w:spacing w:val="87"/>
          <w:sz w:val="24"/>
        </w:rPr>
        <w:t xml:space="preserve"> </w:t>
      </w:r>
      <w:r>
        <w:rPr>
          <w:color w:val="000000"/>
          <w:sz w:val="24"/>
        </w:rPr>
        <w:t>разным</w:t>
      </w:r>
      <w:r>
        <w:rPr>
          <w:color w:val="000000"/>
          <w:spacing w:val="85"/>
          <w:sz w:val="24"/>
        </w:rPr>
        <w:t xml:space="preserve"> </w:t>
      </w:r>
      <w:r>
        <w:rPr>
          <w:color w:val="000000"/>
          <w:sz w:val="24"/>
        </w:rPr>
        <w:t>видам</w:t>
      </w:r>
      <w:r>
        <w:rPr>
          <w:color w:val="000000"/>
          <w:spacing w:val="86"/>
          <w:sz w:val="24"/>
        </w:rPr>
        <w:t xml:space="preserve"> </w:t>
      </w:r>
      <w:r>
        <w:rPr>
          <w:color w:val="000000"/>
          <w:sz w:val="24"/>
        </w:rPr>
        <w:t>деятельности;</w:t>
      </w:r>
      <w:r>
        <w:rPr>
          <w:color w:val="000000"/>
          <w:spacing w:val="86"/>
          <w:sz w:val="24"/>
        </w:rPr>
        <w:t xml:space="preserve"> </w:t>
      </w:r>
      <w:r>
        <w:rPr>
          <w:color w:val="000000"/>
          <w:sz w:val="24"/>
        </w:rPr>
        <w:t>инициативность</w:t>
      </w:r>
      <w:r>
        <w:rPr>
          <w:color w:val="000000"/>
          <w:spacing w:val="87"/>
          <w:sz w:val="24"/>
        </w:rPr>
        <w:t xml:space="preserve"> </w:t>
      </w:r>
      <w:r>
        <w:rPr>
          <w:color w:val="000000"/>
          <w:sz w:val="24"/>
        </w:rPr>
        <w:t>и</w:t>
      </w:r>
      <w:r>
        <w:t xml:space="preserve"> </w:t>
      </w:r>
      <w:r>
        <w:rPr>
          <w:color w:val="000000"/>
          <w:sz w:val="24"/>
        </w:rPr>
        <w:t>желание</w:t>
      </w:r>
      <w:r>
        <w:rPr>
          <w:color w:val="000000"/>
          <w:spacing w:val="18"/>
          <w:sz w:val="24"/>
        </w:rPr>
        <w:t xml:space="preserve"> </w:t>
      </w:r>
      <w:r>
        <w:rPr>
          <w:color w:val="000000"/>
          <w:sz w:val="24"/>
        </w:rPr>
        <w:t>заниматься</w:t>
      </w:r>
      <w:r>
        <w:rPr>
          <w:color w:val="000000"/>
          <w:spacing w:val="17"/>
          <w:sz w:val="24"/>
        </w:rPr>
        <w:t xml:space="preserve"> </w:t>
      </w:r>
      <w:r>
        <w:rPr>
          <w:color w:val="000000"/>
          <w:spacing w:val="-1"/>
          <w:sz w:val="24"/>
        </w:rPr>
        <w:t>той</w:t>
      </w:r>
      <w:r>
        <w:rPr>
          <w:color w:val="000000"/>
          <w:spacing w:val="21"/>
          <w:sz w:val="24"/>
        </w:rPr>
        <w:t xml:space="preserve"> </w:t>
      </w:r>
      <w:r>
        <w:rPr>
          <w:color w:val="000000"/>
          <w:spacing w:val="-1"/>
          <w:sz w:val="24"/>
        </w:rPr>
        <w:t>или</w:t>
      </w:r>
      <w:r>
        <w:rPr>
          <w:color w:val="000000"/>
          <w:spacing w:val="18"/>
          <w:sz w:val="24"/>
        </w:rPr>
        <w:t xml:space="preserve"> </w:t>
      </w:r>
      <w:r>
        <w:rPr>
          <w:color w:val="000000"/>
          <w:sz w:val="24"/>
        </w:rPr>
        <w:t>иной</w:t>
      </w:r>
      <w:r>
        <w:rPr>
          <w:color w:val="000000"/>
          <w:spacing w:val="20"/>
          <w:sz w:val="24"/>
        </w:rPr>
        <w:t xml:space="preserve"> </w:t>
      </w:r>
      <w:r>
        <w:rPr>
          <w:color w:val="000000"/>
          <w:sz w:val="24"/>
        </w:rPr>
        <w:t>деятельностью;</w:t>
      </w:r>
      <w:r>
        <w:rPr>
          <w:color w:val="000000"/>
          <w:spacing w:val="17"/>
          <w:sz w:val="24"/>
        </w:rPr>
        <w:t xml:space="preserve"> </w:t>
      </w:r>
      <w:r>
        <w:rPr>
          <w:color w:val="000000"/>
          <w:sz w:val="24"/>
        </w:rPr>
        <w:t>самостоятельность</w:t>
      </w:r>
      <w:r>
        <w:rPr>
          <w:color w:val="000000"/>
          <w:spacing w:val="20"/>
          <w:sz w:val="24"/>
        </w:rPr>
        <w:t xml:space="preserve"> </w:t>
      </w:r>
      <w:r>
        <w:rPr>
          <w:color w:val="000000"/>
          <w:sz w:val="24"/>
        </w:rPr>
        <w:t>в</w:t>
      </w:r>
      <w:r>
        <w:rPr>
          <w:color w:val="000000"/>
          <w:spacing w:val="18"/>
          <w:sz w:val="24"/>
        </w:rPr>
        <w:t xml:space="preserve"> </w:t>
      </w:r>
      <w:r>
        <w:rPr>
          <w:color w:val="000000"/>
          <w:sz w:val="24"/>
        </w:rPr>
        <w:t>выборе</w:t>
      </w:r>
      <w:r>
        <w:rPr>
          <w:color w:val="000000"/>
          <w:spacing w:val="18"/>
          <w:sz w:val="24"/>
        </w:rPr>
        <w:t xml:space="preserve"> </w:t>
      </w:r>
      <w:r>
        <w:rPr>
          <w:color w:val="000000"/>
          <w:sz w:val="24"/>
        </w:rPr>
        <w:t>и</w:t>
      </w:r>
      <w:r>
        <w:rPr>
          <w:color w:val="000000"/>
          <w:spacing w:val="20"/>
          <w:sz w:val="24"/>
        </w:rPr>
        <w:t xml:space="preserve"> </w:t>
      </w:r>
      <w:r>
        <w:rPr>
          <w:color w:val="000000"/>
          <w:spacing w:val="1"/>
          <w:sz w:val="24"/>
        </w:rPr>
        <w:t>осуществлении</w:t>
      </w:r>
      <w:r>
        <w:t xml:space="preserve"> </w:t>
      </w:r>
      <w:r>
        <w:rPr>
          <w:color w:val="000000"/>
          <w:sz w:val="24"/>
        </w:rPr>
        <w:t>деятельности;</w:t>
      </w:r>
      <w:r>
        <w:rPr>
          <w:color w:val="000000"/>
          <w:spacing w:val="173"/>
          <w:sz w:val="24"/>
        </w:rPr>
        <w:t xml:space="preserve"> </w:t>
      </w:r>
      <w:r>
        <w:rPr>
          <w:color w:val="000000"/>
          <w:sz w:val="24"/>
        </w:rPr>
        <w:t>творчество</w:t>
      </w:r>
      <w:r>
        <w:rPr>
          <w:color w:val="000000"/>
          <w:spacing w:val="175"/>
          <w:sz w:val="24"/>
        </w:rPr>
        <w:t xml:space="preserve"> </w:t>
      </w:r>
      <w:r>
        <w:rPr>
          <w:color w:val="000000"/>
          <w:sz w:val="24"/>
        </w:rPr>
        <w:t>в</w:t>
      </w:r>
      <w:r>
        <w:rPr>
          <w:color w:val="000000"/>
          <w:spacing w:val="174"/>
          <w:sz w:val="24"/>
        </w:rPr>
        <w:t xml:space="preserve"> </w:t>
      </w:r>
      <w:r>
        <w:rPr>
          <w:color w:val="000000"/>
          <w:sz w:val="24"/>
        </w:rPr>
        <w:t>интерпретации</w:t>
      </w:r>
      <w:r>
        <w:rPr>
          <w:color w:val="000000"/>
          <w:spacing w:val="176"/>
          <w:sz w:val="24"/>
        </w:rPr>
        <w:t xml:space="preserve"> </w:t>
      </w:r>
      <w:r>
        <w:rPr>
          <w:color w:val="000000"/>
          <w:sz w:val="24"/>
        </w:rPr>
        <w:t>объектов</w:t>
      </w:r>
      <w:r>
        <w:rPr>
          <w:color w:val="000000"/>
          <w:spacing w:val="175"/>
          <w:sz w:val="24"/>
        </w:rPr>
        <w:t xml:space="preserve"> </w:t>
      </w:r>
      <w:r>
        <w:rPr>
          <w:color w:val="000000"/>
          <w:sz w:val="24"/>
        </w:rPr>
        <w:t>культуры</w:t>
      </w:r>
      <w:r>
        <w:rPr>
          <w:color w:val="000000"/>
          <w:spacing w:val="175"/>
          <w:sz w:val="24"/>
        </w:rPr>
        <w:t xml:space="preserve"> </w:t>
      </w:r>
      <w:r>
        <w:rPr>
          <w:color w:val="000000"/>
          <w:sz w:val="24"/>
        </w:rPr>
        <w:t>и</w:t>
      </w:r>
      <w:r>
        <w:rPr>
          <w:color w:val="000000"/>
          <w:spacing w:val="176"/>
          <w:sz w:val="24"/>
        </w:rPr>
        <w:t xml:space="preserve"> </w:t>
      </w:r>
      <w:r>
        <w:rPr>
          <w:color w:val="000000"/>
          <w:sz w:val="24"/>
        </w:rPr>
        <w:t>создании</w:t>
      </w:r>
      <w:r>
        <w:rPr>
          <w:color w:val="000000"/>
          <w:spacing w:val="176"/>
          <w:sz w:val="24"/>
        </w:rPr>
        <w:t xml:space="preserve"> </w:t>
      </w:r>
      <w:r>
        <w:rPr>
          <w:color w:val="000000"/>
          <w:spacing w:val="-1"/>
          <w:sz w:val="24"/>
        </w:rPr>
        <w:t>продуктов</w:t>
      </w:r>
      <w:r>
        <w:t xml:space="preserve"> </w:t>
      </w:r>
      <w:r>
        <w:rPr>
          <w:color w:val="000000"/>
          <w:sz w:val="24"/>
        </w:rPr>
        <w:t>деятельности.</w:t>
      </w:r>
    </w:p>
    <w:p w:rsidR="002C6E8D" w:rsidRDefault="0069355F" w:rsidP="00EA3378">
      <w:pPr>
        <w:pBdr>
          <w:top w:val="none" w:sz="4" w:space="0" w:color="000000"/>
          <w:left w:val="none" w:sz="4" w:space="0" w:color="000000"/>
          <w:bottom w:val="none" w:sz="4" w:space="0" w:color="000000"/>
          <w:right w:val="none" w:sz="4" w:space="0" w:color="000000"/>
        </w:pBdr>
        <w:spacing w:line="276" w:lineRule="auto"/>
        <w:rPr>
          <w:rFonts w:ascii="Calibri" w:eastAsia="Calibri" w:hAnsi="Calibri" w:cs="Calibri"/>
          <w:sz w:val="22"/>
          <w:szCs w:val="22"/>
        </w:rPr>
      </w:pPr>
      <w:r>
        <w:rPr>
          <w:color w:val="000000"/>
          <w:spacing w:val="648"/>
          <w:sz w:val="24"/>
        </w:rPr>
        <w:t> </w:t>
      </w:r>
      <w:r>
        <w:rPr>
          <w:color w:val="000000"/>
          <w:sz w:val="24"/>
        </w:rPr>
        <w:t>Выбор</w:t>
      </w:r>
      <w:r>
        <w:rPr>
          <w:color w:val="000000"/>
          <w:spacing w:val="67"/>
          <w:sz w:val="24"/>
        </w:rPr>
        <w:t xml:space="preserve"> </w:t>
      </w:r>
      <w:r>
        <w:rPr>
          <w:color w:val="000000"/>
          <w:sz w:val="24"/>
        </w:rPr>
        <w:t>педагогов</w:t>
      </w:r>
      <w:r>
        <w:rPr>
          <w:color w:val="000000"/>
          <w:spacing w:val="67"/>
          <w:sz w:val="24"/>
        </w:rPr>
        <w:t xml:space="preserve"> </w:t>
      </w:r>
      <w:r>
        <w:rPr>
          <w:color w:val="000000"/>
          <w:spacing w:val="1"/>
          <w:sz w:val="24"/>
        </w:rPr>
        <w:t>МБДОУ</w:t>
      </w:r>
      <w:r>
        <w:rPr>
          <w:color w:val="000000"/>
          <w:spacing w:val="69"/>
          <w:sz w:val="24"/>
        </w:rPr>
        <w:t xml:space="preserve"> </w:t>
      </w:r>
      <w:r>
        <w:rPr>
          <w:color w:val="000000"/>
          <w:sz w:val="24"/>
        </w:rPr>
        <w:t>педагогически</w:t>
      </w:r>
      <w:r>
        <w:rPr>
          <w:color w:val="000000"/>
          <w:spacing w:val="68"/>
          <w:sz w:val="24"/>
        </w:rPr>
        <w:t xml:space="preserve"> </w:t>
      </w:r>
      <w:r>
        <w:rPr>
          <w:color w:val="000000"/>
          <w:sz w:val="24"/>
        </w:rPr>
        <w:t>обоснованных</w:t>
      </w:r>
      <w:r>
        <w:rPr>
          <w:color w:val="000000"/>
          <w:spacing w:val="66"/>
          <w:sz w:val="24"/>
        </w:rPr>
        <w:t xml:space="preserve"> </w:t>
      </w:r>
      <w:r>
        <w:rPr>
          <w:color w:val="000000"/>
          <w:spacing w:val="-1"/>
          <w:sz w:val="24"/>
        </w:rPr>
        <w:t>форм,</w:t>
      </w:r>
      <w:r>
        <w:rPr>
          <w:color w:val="000000"/>
          <w:spacing w:val="68"/>
          <w:sz w:val="24"/>
        </w:rPr>
        <w:t xml:space="preserve"> </w:t>
      </w:r>
      <w:r>
        <w:rPr>
          <w:color w:val="000000"/>
          <w:sz w:val="24"/>
        </w:rPr>
        <w:t>методов,</w:t>
      </w:r>
      <w:r>
        <w:rPr>
          <w:color w:val="000000"/>
          <w:spacing w:val="67"/>
          <w:sz w:val="24"/>
        </w:rPr>
        <w:t xml:space="preserve"> </w:t>
      </w:r>
      <w:r>
        <w:rPr>
          <w:color w:val="000000"/>
          <w:sz w:val="24"/>
        </w:rPr>
        <w:t>средств реализации</w:t>
      </w:r>
      <w:r>
        <w:rPr>
          <w:color w:val="000000"/>
          <w:spacing w:val="29"/>
          <w:sz w:val="24"/>
        </w:rPr>
        <w:t xml:space="preserve"> </w:t>
      </w:r>
      <w:r>
        <w:rPr>
          <w:color w:val="000000"/>
          <w:sz w:val="24"/>
        </w:rPr>
        <w:t>Программы,</w:t>
      </w:r>
      <w:r>
        <w:rPr>
          <w:color w:val="000000"/>
          <w:spacing w:val="28"/>
          <w:sz w:val="24"/>
        </w:rPr>
        <w:t xml:space="preserve"> </w:t>
      </w:r>
      <w:r>
        <w:rPr>
          <w:color w:val="000000"/>
          <w:sz w:val="24"/>
        </w:rPr>
        <w:t>адекватных</w:t>
      </w:r>
      <w:r>
        <w:rPr>
          <w:color w:val="000000"/>
          <w:spacing w:val="30"/>
          <w:sz w:val="24"/>
        </w:rPr>
        <w:t xml:space="preserve"> </w:t>
      </w:r>
      <w:r>
        <w:rPr>
          <w:color w:val="000000"/>
          <w:sz w:val="24"/>
        </w:rPr>
        <w:t>образовательным</w:t>
      </w:r>
      <w:r>
        <w:rPr>
          <w:color w:val="000000"/>
          <w:spacing w:val="28"/>
          <w:sz w:val="24"/>
        </w:rPr>
        <w:t xml:space="preserve"> </w:t>
      </w:r>
      <w:r>
        <w:rPr>
          <w:color w:val="000000"/>
          <w:sz w:val="24"/>
        </w:rPr>
        <w:t>потребностям</w:t>
      </w:r>
      <w:r>
        <w:rPr>
          <w:color w:val="000000"/>
          <w:spacing w:val="28"/>
          <w:sz w:val="24"/>
        </w:rPr>
        <w:t xml:space="preserve"> </w:t>
      </w:r>
      <w:r>
        <w:rPr>
          <w:color w:val="000000"/>
          <w:sz w:val="24"/>
        </w:rPr>
        <w:t>и</w:t>
      </w:r>
      <w:r>
        <w:rPr>
          <w:color w:val="000000"/>
          <w:spacing w:val="29"/>
          <w:sz w:val="24"/>
        </w:rPr>
        <w:t xml:space="preserve"> </w:t>
      </w:r>
      <w:r>
        <w:rPr>
          <w:color w:val="000000"/>
          <w:sz w:val="24"/>
        </w:rPr>
        <w:t>предпочтениям</w:t>
      </w:r>
      <w:r>
        <w:rPr>
          <w:color w:val="000000"/>
          <w:spacing w:val="37"/>
          <w:sz w:val="24"/>
        </w:rPr>
        <w:t xml:space="preserve"> </w:t>
      </w:r>
      <w:r>
        <w:rPr>
          <w:color w:val="000000"/>
          <w:spacing w:val="-1"/>
          <w:sz w:val="24"/>
        </w:rPr>
        <w:t>детей,</w:t>
      </w:r>
      <w:r>
        <w:rPr>
          <w:color w:val="000000"/>
          <w:spacing w:val="29"/>
          <w:sz w:val="24"/>
        </w:rPr>
        <w:t xml:space="preserve"> </w:t>
      </w:r>
      <w:r>
        <w:rPr>
          <w:color w:val="000000"/>
          <w:spacing w:val="-1"/>
          <w:sz w:val="24"/>
        </w:rPr>
        <w:t>их</w:t>
      </w:r>
      <w:r>
        <w:t xml:space="preserve"> </w:t>
      </w:r>
      <w:r>
        <w:rPr>
          <w:color w:val="000000"/>
          <w:sz w:val="24"/>
        </w:rPr>
        <w:t>соотношение</w:t>
      </w:r>
      <w:r>
        <w:rPr>
          <w:color w:val="000000"/>
          <w:spacing w:val="116"/>
          <w:sz w:val="24"/>
        </w:rPr>
        <w:t xml:space="preserve"> </w:t>
      </w:r>
      <w:r>
        <w:rPr>
          <w:color w:val="000000"/>
          <w:sz w:val="24"/>
        </w:rPr>
        <w:t>и</w:t>
      </w:r>
      <w:r>
        <w:rPr>
          <w:color w:val="000000"/>
          <w:spacing w:val="116"/>
          <w:sz w:val="24"/>
        </w:rPr>
        <w:t xml:space="preserve"> </w:t>
      </w:r>
      <w:r>
        <w:rPr>
          <w:color w:val="000000"/>
          <w:sz w:val="24"/>
        </w:rPr>
        <w:t>интеграция</w:t>
      </w:r>
      <w:r>
        <w:rPr>
          <w:color w:val="000000"/>
          <w:spacing w:val="118"/>
          <w:sz w:val="24"/>
        </w:rPr>
        <w:t xml:space="preserve"> </w:t>
      </w:r>
      <w:r>
        <w:rPr>
          <w:color w:val="000000"/>
          <w:spacing w:val="-1"/>
          <w:sz w:val="24"/>
        </w:rPr>
        <w:t>при</w:t>
      </w:r>
      <w:r>
        <w:rPr>
          <w:color w:val="000000"/>
          <w:spacing w:val="119"/>
          <w:sz w:val="24"/>
        </w:rPr>
        <w:t xml:space="preserve"> </w:t>
      </w:r>
      <w:r>
        <w:rPr>
          <w:color w:val="000000"/>
          <w:sz w:val="24"/>
        </w:rPr>
        <w:t>решении</w:t>
      </w:r>
      <w:r>
        <w:rPr>
          <w:color w:val="000000"/>
          <w:spacing w:val="116"/>
          <w:sz w:val="24"/>
        </w:rPr>
        <w:t xml:space="preserve"> </w:t>
      </w:r>
      <w:r>
        <w:rPr>
          <w:color w:val="000000"/>
          <w:sz w:val="24"/>
        </w:rPr>
        <w:t>задач</w:t>
      </w:r>
      <w:r>
        <w:rPr>
          <w:color w:val="000000"/>
          <w:spacing w:val="117"/>
          <w:sz w:val="24"/>
        </w:rPr>
        <w:t xml:space="preserve"> </w:t>
      </w:r>
      <w:r>
        <w:rPr>
          <w:color w:val="000000"/>
          <w:sz w:val="24"/>
        </w:rPr>
        <w:t>воспитания</w:t>
      </w:r>
      <w:r>
        <w:rPr>
          <w:color w:val="000000"/>
          <w:spacing w:val="115"/>
          <w:sz w:val="24"/>
        </w:rPr>
        <w:t xml:space="preserve"> </w:t>
      </w:r>
      <w:r>
        <w:rPr>
          <w:color w:val="000000"/>
          <w:sz w:val="24"/>
        </w:rPr>
        <w:t>и</w:t>
      </w:r>
      <w:r>
        <w:rPr>
          <w:color w:val="000000"/>
          <w:spacing w:val="114"/>
          <w:sz w:val="24"/>
        </w:rPr>
        <w:t xml:space="preserve"> </w:t>
      </w:r>
      <w:r>
        <w:rPr>
          <w:color w:val="000000"/>
          <w:sz w:val="24"/>
        </w:rPr>
        <w:t>обучения</w:t>
      </w:r>
      <w:r>
        <w:rPr>
          <w:color w:val="000000"/>
          <w:spacing w:val="117"/>
          <w:sz w:val="24"/>
        </w:rPr>
        <w:t xml:space="preserve"> </w:t>
      </w:r>
      <w:r>
        <w:rPr>
          <w:color w:val="000000"/>
          <w:sz w:val="24"/>
        </w:rPr>
        <w:t>обеспечивает</w:t>
      </w:r>
      <w:r>
        <w:rPr>
          <w:color w:val="000000"/>
          <w:spacing w:val="116"/>
          <w:sz w:val="24"/>
        </w:rPr>
        <w:t xml:space="preserve"> </w:t>
      </w:r>
      <w:r>
        <w:rPr>
          <w:color w:val="000000"/>
          <w:spacing w:val="-1"/>
          <w:sz w:val="24"/>
        </w:rPr>
        <w:t>их</w:t>
      </w:r>
      <w:r>
        <w:t xml:space="preserve"> </w:t>
      </w:r>
      <w:r>
        <w:rPr>
          <w:color w:val="000000"/>
          <w:sz w:val="24"/>
        </w:rPr>
        <w:t>вариативность.</w:t>
      </w:r>
    </w:p>
    <w:p w:rsidR="00C10829" w:rsidRDefault="00C10829" w:rsidP="00EA3378">
      <w:pPr>
        <w:pBdr>
          <w:top w:val="none" w:sz="4" w:space="0" w:color="000000"/>
          <w:left w:val="none" w:sz="4" w:space="0" w:color="000000"/>
          <w:bottom w:val="none" w:sz="4" w:space="0" w:color="000000"/>
          <w:right w:val="none" w:sz="4" w:space="0" w:color="000000"/>
        </w:pBdr>
        <w:spacing w:line="317" w:lineRule="atLeast"/>
        <w:sectPr w:rsidR="00C10829" w:rsidSect="00C10829">
          <w:pgSz w:w="11906" w:h="16838"/>
          <w:pgMar w:top="1134" w:right="566" w:bottom="1134" w:left="851" w:header="709" w:footer="709" w:gutter="0"/>
          <w:cols w:space="708"/>
          <w:docGrid w:linePitch="360"/>
        </w:sectPr>
      </w:pPr>
    </w:p>
    <w:tbl>
      <w:tblPr>
        <w:tblStyle w:val="af0"/>
        <w:tblW w:w="14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823"/>
        <w:gridCol w:w="30"/>
        <w:gridCol w:w="1437"/>
        <w:gridCol w:w="495"/>
        <w:gridCol w:w="3204"/>
        <w:gridCol w:w="165"/>
        <w:gridCol w:w="1476"/>
        <w:gridCol w:w="3685"/>
      </w:tblGrid>
      <w:tr w:rsidR="002C6E8D" w:rsidRPr="00C10829" w:rsidTr="00896643">
        <w:tc>
          <w:tcPr>
            <w:tcW w:w="11197" w:type="dxa"/>
            <w:gridSpan w:val="8"/>
            <w:shd w:val="clear" w:color="EEECE1" w:fill="EEECE1"/>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lastRenderedPageBreak/>
              <w:t>Формы получения образования</w:t>
            </w:r>
          </w:p>
        </w:tc>
        <w:tc>
          <w:tcPr>
            <w:tcW w:w="3685" w:type="dxa"/>
            <w:shd w:val="clear" w:color="EEECE1" w:fill="EEECE1"/>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 xml:space="preserve">В </w:t>
            </w:r>
            <w:r w:rsidR="00BA57C7">
              <w:rPr>
                <w:b/>
                <w:color w:val="000000"/>
                <w:sz w:val="20"/>
              </w:rPr>
              <w:t>МБДОУ</w:t>
            </w:r>
          </w:p>
        </w:tc>
      </w:tr>
      <w:tr w:rsidR="002C6E8D" w:rsidRPr="00C10829" w:rsidTr="00896643">
        <w:trPr>
          <w:trHeight w:val="409"/>
        </w:trPr>
        <w:tc>
          <w:tcPr>
            <w:tcW w:w="4390" w:type="dxa"/>
            <w:gridSpan w:val="2"/>
            <w:vMerge w:val="restart"/>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color w:val="000000"/>
                <w:sz w:val="20"/>
              </w:rPr>
              <w:t>Вариативные очные формы получения образования</w:t>
            </w:r>
          </w:p>
        </w:tc>
        <w:tc>
          <w:tcPr>
            <w:tcW w:w="6807" w:type="dxa"/>
            <w:gridSpan w:val="6"/>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Группы полного дня</w:t>
            </w:r>
          </w:p>
        </w:tc>
        <w:tc>
          <w:tcPr>
            <w:tcW w:w="3685" w:type="dxa"/>
            <w:vMerge w:val="restart"/>
            <w:tcMar>
              <w:top w:w="0" w:type="dxa"/>
              <w:left w:w="108" w:type="dxa"/>
              <w:bottom w:w="0" w:type="dxa"/>
              <w:right w:w="108" w:type="dxa"/>
            </w:tcMar>
            <w:vAlign w:val="center"/>
          </w:tcPr>
          <w:p w:rsidR="002C6E8D" w:rsidRPr="00C10829" w:rsidRDefault="005D5805"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Pr>
                <w:sz w:val="20"/>
              </w:rPr>
              <w:t>Да /нет /нет/ нет</w:t>
            </w:r>
          </w:p>
        </w:tc>
      </w:tr>
      <w:tr w:rsidR="002C6E8D" w:rsidRPr="00C10829" w:rsidTr="00896643">
        <w:trPr>
          <w:trHeight w:val="409"/>
        </w:trPr>
        <w:tc>
          <w:tcPr>
            <w:tcW w:w="4390" w:type="dxa"/>
            <w:gridSpan w:val="2"/>
            <w:vMerge/>
          </w:tcPr>
          <w:p w:rsidR="002C6E8D" w:rsidRPr="00C10829" w:rsidRDefault="002C6E8D" w:rsidP="00EA3378">
            <w:pPr>
              <w:rPr>
                <w:sz w:val="20"/>
              </w:rPr>
            </w:pPr>
          </w:p>
        </w:tc>
        <w:tc>
          <w:tcPr>
            <w:tcW w:w="6807" w:type="dxa"/>
            <w:gridSpan w:val="6"/>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 xml:space="preserve">Группы кратковременного пребывания </w:t>
            </w:r>
          </w:p>
        </w:tc>
        <w:tc>
          <w:tcPr>
            <w:tcW w:w="3685" w:type="dxa"/>
            <w:vMerge/>
          </w:tcPr>
          <w:p w:rsidR="002C6E8D" w:rsidRPr="00C10829" w:rsidRDefault="002C6E8D" w:rsidP="00EA3378">
            <w:pPr>
              <w:rPr>
                <w:sz w:val="20"/>
              </w:rPr>
            </w:pPr>
          </w:p>
        </w:tc>
      </w:tr>
      <w:tr w:rsidR="002C6E8D" w:rsidRPr="00C10829" w:rsidTr="00896643">
        <w:trPr>
          <w:trHeight w:val="409"/>
        </w:trPr>
        <w:tc>
          <w:tcPr>
            <w:tcW w:w="4390" w:type="dxa"/>
            <w:gridSpan w:val="2"/>
            <w:vMerge/>
          </w:tcPr>
          <w:p w:rsidR="002C6E8D" w:rsidRPr="00C10829" w:rsidRDefault="002C6E8D" w:rsidP="00EA3378">
            <w:pPr>
              <w:rPr>
                <w:sz w:val="20"/>
              </w:rPr>
            </w:pPr>
          </w:p>
        </w:tc>
        <w:tc>
          <w:tcPr>
            <w:tcW w:w="6807" w:type="dxa"/>
            <w:gridSpan w:val="6"/>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Группы сокращенного дня</w:t>
            </w:r>
          </w:p>
        </w:tc>
        <w:tc>
          <w:tcPr>
            <w:tcW w:w="3685" w:type="dxa"/>
            <w:vMerge/>
          </w:tcPr>
          <w:p w:rsidR="002C6E8D" w:rsidRPr="00C10829" w:rsidRDefault="002C6E8D" w:rsidP="00EA3378">
            <w:pPr>
              <w:rPr>
                <w:sz w:val="20"/>
              </w:rPr>
            </w:pPr>
          </w:p>
        </w:tc>
      </w:tr>
      <w:tr w:rsidR="002C6E8D" w:rsidRPr="00C10829" w:rsidTr="00896643">
        <w:trPr>
          <w:trHeight w:val="409"/>
        </w:trPr>
        <w:tc>
          <w:tcPr>
            <w:tcW w:w="4390" w:type="dxa"/>
            <w:gridSpan w:val="2"/>
            <w:vMerge/>
          </w:tcPr>
          <w:p w:rsidR="002C6E8D" w:rsidRPr="00C10829" w:rsidRDefault="002C6E8D" w:rsidP="00EA3378">
            <w:pPr>
              <w:rPr>
                <w:sz w:val="20"/>
              </w:rPr>
            </w:pPr>
          </w:p>
        </w:tc>
        <w:tc>
          <w:tcPr>
            <w:tcW w:w="6807" w:type="dxa"/>
            <w:gridSpan w:val="6"/>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Группы круглосуточного пребывания</w:t>
            </w:r>
          </w:p>
        </w:tc>
        <w:tc>
          <w:tcPr>
            <w:tcW w:w="3685" w:type="dxa"/>
            <w:vMerge/>
          </w:tcPr>
          <w:p w:rsidR="002C6E8D" w:rsidRPr="00C10829" w:rsidRDefault="002C6E8D" w:rsidP="00EA3378">
            <w:pPr>
              <w:rPr>
                <w:sz w:val="20"/>
              </w:rPr>
            </w:pPr>
          </w:p>
        </w:tc>
      </w:tr>
      <w:tr w:rsidR="002C6E8D" w:rsidRPr="00C10829" w:rsidTr="00896643">
        <w:tc>
          <w:tcPr>
            <w:tcW w:w="11197" w:type="dxa"/>
            <w:gridSpan w:val="8"/>
            <w:shd w:val="clear" w:color="EEECE1" w:fill="EEECE1"/>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Образовательные технологии</w:t>
            </w:r>
          </w:p>
        </w:tc>
        <w:tc>
          <w:tcPr>
            <w:tcW w:w="3685" w:type="dxa"/>
            <w:shd w:val="clear" w:color="EEECE1" w:fill="EEECE1"/>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 xml:space="preserve">в </w:t>
            </w:r>
            <w:r w:rsidR="00BA57C7">
              <w:rPr>
                <w:b/>
                <w:color w:val="000000"/>
                <w:sz w:val="20"/>
              </w:rPr>
              <w:t>МБДОУ</w:t>
            </w:r>
          </w:p>
        </w:tc>
      </w:tr>
      <w:tr w:rsidR="002C6E8D" w:rsidRPr="00C10829" w:rsidTr="00896643">
        <w:tc>
          <w:tcPr>
            <w:tcW w:w="567"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1</w:t>
            </w:r>
          </w:p>
        </w:tc>
        <w:tc>
          <w:tcPr>
            <w:tcW w:w="10630" w:type="dxa"/>
            <w:gridSpan w:val="7"/>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Дистанционные образовательные технологии индивидуального сопровождения семей</w:t>
            </w:r>
          </w:p>
        </w:tc>
        <w:tc>
          <w:tcPr>
            <w:tcW w:w="3685" w:type="dxa"/>
            <w:vMerge w:val="restart"/>
            <w:tcMar>
              <w:top w:w="0" w:type="dxa"/>
              <w:left w:w="108" w:type="dxa"/>
              <w:bottom w:w="0" w:type="dxa"/>
              <w:right w:w="108" w:type="dxa"/>
            </w:tcMar>
            <w:vAlign w:val="center"/>
          </w:tcPr>
          <w:p w:rsidR="002C6E8D" w:rsidRDefault="005D5805" w:rsidP="00EA3378">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1 –нет</w:t>
            </w:r>
          </w:p>
          <w:p w:rsidR="005D5805" w:rsidRDefault="005D5805" w:rsidP="00EA3378">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2- нет</w:t>
            </w:r>
          </w:p>
          <w:p w:rsidR="005D5805" w:rsidRDefault="005D5805" w:rsidP="00EA3378">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3 – нет</w:t>
            </w:r>
          </w:p>
          <w:p w:rsidR="005D5805" w:rsidRDefault="005D5805" w:rsidP="00EA3378">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4- да</w:t>
            </w:r>
          </w:p>
          <w:p w:rsidR="005D5805" w:rsidRDefault="005D5805" w:rsidP="00EA3378">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5 – да</w:t>
            </w:r>
          </w:p>
          <w:p w:rsidR="005D5805" w:rsidRDefault="005D5805" w:rsidP="00EA3378">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6 – да</w:t>
            </w:r>
          </w:p>
          <w:p w:rsidR="005D5805" w:rsidRPr="00C10829" w:rsidRDefault="005D5805" w:rsidP="00EA3378">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7 -да</w:t>
            </w:r>
          </w:p>
        </w:tc>
      </w:tr>
      <w:tr w:rsidR="002C6E8D" w:rsidRPr="00C10829" w:rsidTr="00896643">
        <w:tc>
          <w:tcPr>
            <w:tcW w:w="567"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2</w:t>
            </w:r>
          </w:p>
        </w:tc>
        <w:tc>
          <w:tcPr>
            <w:tcW w:w="10630" w:type="dxa"/>
            <w:gridSpan w:val="7"/>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индивидуального сопровождения детей с ОВЗ в условиях вариативности моделей совместного образования</w:t>
            </w:r>
          </w:p>
        </w:tc>
        <w:tc>
          <w:tcPr>
            <w:tcW w:w="3685" w:type="dxa"/>
            <w:vMerge/>
          </w:tcPr>
          <w:p w:rsidR="002C6E8D" w:rsidRPr="00C10829" w:rsidRDefault="002C6E8D" w:rsidP="00EA3378">
            <w:pPr>
              <w:rPr>
                <w:sz w:val="20"/>
              </w:rPr>
            </w:pPr>
          </w:p>
        </w:tc>
      </w:tr>
      <w:tr w:rsidR="002C6E8D" w:rsidRPr="00C10829" w:rsidTr="00896643">
        <w:tc>
          <w:tcPr>
            <w:tcW w:w="567"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3</w:t>
            </w:r>
          </w:p>
        </w:tc>
        <w:tc>
          <w:tcPr>
            <w:tcW w:w="10630" w:type="dxa"/>
            <w:gridSpan w:val="7"/>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альтернативной дополнительной коммуникации для формирования единого коммуникационного пространства для детей с вербальной и невербальной речью</w:t>
            </w:r>
          </w:p>
        </w:tc>
        <w:tc>
          <w:tcPr>
            <w:tcW w:w="3685" w:type="dxa"/>
            <w:vMerge/>
          </w:tcPr>
          <w:p w:rsidR="002C6E8D" w:rsidRPr="00C10829" w:rsidRDefault="002C6E8D" w:rsidP="00EA3378">
            <w:pPr>
              <w:rPr>
                <w:sz w:val="20"/>
              </w:rPr>
            </w:pPr>
          </w:p>
        </w:tc>
      </w:tr>
      <w:tr w:rsidR="002C6E8D" w:rsidRPr="00C10829" w:rsidTr="00896643">
        <w:tc>
          <w:tcPr>
            <w:tcW w:w="567"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4</w:t>
            </w:r>
          </w:p>
        </w:tc>
        <w:tc>
          <w:tcPr>
            <w:tcW w:w="10630" w:type="dxa"/>
            <w:gridSpan w:val="7"/>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развивающего обучения</w:t>
            </w:r>
          </w:p>
        </w:tc>
        <w:tc>
          <w:tcPr>
            <w:tcW w:w="3685" w:type="dxa"/>
            <w:vMerge/>
          </w:tcPr>
          <w:p w:rsidR="002C6E8D" w:rsidRPr="00C10829" w:rsidRDefault="002C6E8D" w:rsidP="00EA3378">
            <w:pPr>
              <w:rPr>
                <w:sz w:val="20"/>
              </w:rPr>
            </w:pPr>
          </w:p>
        </w:tc>
      </w:tr>
      <w:tr w:rsidR="002C6E8D" w:rsidRPr="00C10829" w:rsidTr="00896643">
        <w:tc>
          <w:tcPr>
            <w:tcW w:w="567"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5</w:t>
            </w:r>
          </w:p>
        </w:tc>
        <w:tc>
          <w:tcPr>
            <w:tcW w:w="10630" w:type="dxa"/>
            <w:gridSpan w:val="7"/>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Игровые технологии</w:t>
            </w:r>
          </w:p>
        </w:tc>
        <w:tc>
          <w:tcPr>
            <w:tcW w:w="3685" w:type="dxa"/>
            <w:vMerge/>
          </w:tcPr>
          <w:p w:rsidR="002C6E8D" w:rsidRPr="00C10829" w:rsidRDefault="002C6E8D" w:rsidP="00EA3378">
            <w:pPr>
              <w:rPr>
                <w:sz w:val="20"/>
              </w:rPr>
            </w:pPr>
          </w:p>
        </w:tc>
      </w:tr>
      <w:tr w:rsidR="002C6E8D" w:rsidRPr="00C10829" w:rsidTr="00896643">
        <w:tc>
          <w:tcPr>
            <w:tcW w:w="567"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6</w:t>
            </w:r>
          </w:p>
        </w:tc>
        <w:tc>
          <w:tcPr>
            <w:tcW w:w="10630" w:type="dxa"/>
            <w:gridSpan w:val="7"/>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исследовательской деятельности</w:t>
            </w:r>
          </w:p>
        </w:tc>
        <w:tc>
          <w:tcPr>
            <w:tcW w:w="3685" w:type="dxa"/>
            <w:vMerge/>
          </w:tcPr>
          <w:p w:rsidR="002C6E8D" w:rsidRPr="00C10829" w:rsidRDefault="002C6E8D" w:rsidP="00EA3378">
            <w:pPr>
              <w:rPr>
                <w:sz w:val="20"/>
              </w:rPr>
            </w:pPr>
          </w:p>
        </w:tc>
      </w:tr>
      <w:tr w:rsidR="002C6E8D" w:rsidRPr="00C10829" w:rsidTr="00896643">
        <w:tc>
          <w:tcPr>
            <w:tcW w:w="567"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7</w:t>
            </w:r>
          </w:p>
        </w:tc>
        <w:tc>
          <w:tcPr>
            <w:tcW w:w="10630" w:type="dxa"/>
            <w:gridSpan w:val="7"/>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Здоровьесозидающие и здоровьесберегающие технологии</w:t>
            </w:r>
          </w:p>
        </w:tc>
        <w:tc>
          <w:tcPr>
            <w:tcW w:w="3685" w:type="dxa"/>
            <w:vMerge/>
          </w:tcPr>
          <w:p w:rsidR="002C6E8D" w:rsidRPr="00C10829" w:rsidRDefault="002C6E8D" w:rsidP="00EA3378">
            <w:pPr>
              <w:rPr>
                <w:sz w:val="20"/>
              </w:rPr>
            </w:pPr>
          </w:p>
        </w:tc>
      </w:tr>
      <w:tr w:rsidR="002C6E8D" w:rsidRPr="00C10829" w:rsidTr="00896643">
        <w:tc>
          <w:tcPr>
            <w:tcW w:w="11197" w:type="dxa"/>
            <w:gridSpan w:val="8"/>
            <w:shd w:val="clear" w:color="EEECE1" w:fill="EEECE1"/>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Организационные технологии</w:t>
            </w:r>
          </w:p>
        </w:tc>
        <w:tc>
          <w:tcPr>
            <w:tcW w:w="3685" w:type="dxa"/>
            <w:shd w:val="clear" w:color="EEECE1" w:fill="EEECE1"/>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 xml:space="preserve">В </w:t>
            </w:r>
            <w:r w:rsidR="00BA57C7">
              <w:rPr>
                <w:b/>
                <w:color w:val="000000"/>
                <w:sz w:val="20"/>
              </w:rPr>
              <w:t>МБДОУ</w:t>
            </w:r>
          </w:p>
        </w:tc>
      </w:tr>
      <w:tr w:rsidR="002C6E8D" w:rsidRPr="00C10829" w:rsidTr="00896643">
        <w:tc>
          <w:tcPr>
            <w:tcW w:w="567"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1</w:t>
            </w:r>
          </w:p>
        </w:tc>
        <w:tc>
          <w:tcPr>
            <w:tcW w:w="10630" w:type="dxa"/>
            <w:gridSpan w:val="7"/>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совместного (интегративного / инклюзивного) образования</w:t>
            </w:r>
          </w:p>
        </w:tc>
        <w:tc>
          <w:tcPr>
            <w:tcW w:w="3685" w:type="dxa"/>
            <w:tcMar>
              <w:top w:w="0" w:type="dxa"/>
              <w:left w:w="108" w:type="dxa"/>
              <w:bottom w:w="0" w:type="dxa"/>
              <w:right w:w="108" w:type="dxa"/>
            </w:tcMar>
            <w:vAlign w:val="center"/>
          </w:tcPr>
          <w:p w:rsidR="002C6E8D" w:rsidRPr="00C10829" w:rsidRDefault="005D5805"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Pr>
                <w:color w:val="000000"/>
                <w:sz w:val="20"/>
              </w:rPr>
              <w:t xml:space="preserve">Нет </w:t>
            </w:r>
            <w:r w:rsidR="0069355F" w:rsidRPr="00C10829">
              <w:rPr>
                <w:color w:val="000000"/>
                <w:sz w:val="20"/>
              </w:rPr>
              <w:t> </w:t>
            </w:r>
          </w:p>
        </w:tc>
      </w:tr>
      <w:tr w:rsidR="002C6E8D" w:rsidRPr="00C10829" w:rsidTr="00896643">
        <w:tc>
          <w:tcPr>
            <w:tcW w:w="567"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2</w:t>
            </w:r>
          </w:p>
        </w:tc>
        <w:tc>
          <w:tcPr>
            <w:tcW w:w="10630" w:type="dxa"/>
            <w:gridSpan w:val="7"/>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универсального дизайна</w:t>
            </w:r>
          </w:p>
        </w:tc>
        <w:tc>
          <w:tcPr>
            <w:tcW w:w="3685" w:type="dxa"/>
            <w:tcMar>
              <w:top w:w="0" w:type="dxa"/>
              <w:left w:w="108" w:type="dxa"/>
              <w:bottom w:w="0" w:type="dxa"/>
              <w:right w:w="108" w:type="dxa"/>
            </w:tcMar>
          </w:tcPr>
          <w:p w:rsidR="002C6E8D" w:rsidRPr="00C10829" w:rsidRDefault="005D5805"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Pr>
                <w:color w:val="000000"/>
                <w:sz w:val="20"/>
              </w:rPr>
              <w:t>Нет</w:t>
            </w:r>
          </w:p>
        </w:tc>
      </w:tr>
      <w:tr w:rsidR="002C6E8D" w:rsidRPr="00C10829" w:rsidTr="00896643">
        <w:tc>
          <w:tcPr>
            <w:tcW w:w="11197" w:type="dxa"/>
            <w:gridSpan w:val="8"/>
            <w:shd w:val="clear" w:color="EEECE1" w:fill="EEECE1"/>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Методы, используемые при организации воспитания и обучения</w:t>
            </w:r>
          </w:p>
        </w:tc>
        <w:tc>
          <w:tcPr>
            <w:tcW w:w="3685" w:type="dxa"/>
            <w:shd w:val="clear" w:color="EEECE1" w:fill="EEECE1"/>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ФОП ДО</w:t>
            </w:r>
          </w:p>
        </w:tc>
      </w:tr>
      <w:tr w:rsidR="002C6E8D" w:rsidRPr="00C10829" w:rsidTr="00896643">
        <w:tc>
          <w:tcPr>
            <w:tcW w:w="5857" w:type="dxa"/>
            <w:gridSpan w:val="4"/>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color w:val="000000"/>
                <w:sz w:val="20"/>
              </w:rPr>
              <w:t>ВОСПИТАНИЕ (п.23.6, стр.150)</w:t>
            </w:r>
          </w:p>
        </w:tc>
        <w:tc>
          <w:tcPr>
            <w:tcW w:w="9025" w:type="dxa"/>
            <w:gridSpan w:val="5"/>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color w:val="000000"/>
                <w:sz w:val="20"/>
              </w:rPr>
              <w:t>ОБУЧЕНИЕ (п.23.6.1, стр. 150)</w:t>
            </w:r>
          </w:p>
        </w:tc>
      </w:tr>
      <w:tr w:rsidR="002C6E8D" w:rsidRPr="00C10829" w:rsidTr="00896643">
        <w:trPr>
          <w:trHeight w:val="628"/>
        </w:trPr>
        <w:tc>
          <w:tcPr>
            <w:tcW w:w="567" w:type="dxa"/>
            <w:vMerge w:val="restart"/>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1</w:t>
            </w:r>
          </w:p>
        </w:tc>
        <w:tc>
          <w:tcPr>
            <w:tcW w:w="5290" w:type="dxa"/>
            <w:gridSpan w:val="3"/>
            <w:vMerge w:val="restart"/>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tc>
        <w:tc>
          <w:tcPr>
            <w:tcW w:w="495"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1</w:t>
            </w:r>
          </w:p>
        </w:tc>
        <w:tc>
          <w:tcPr>
            <w:tcW w:w="8530" w:type="dxa"/>
            <w:gridSpan w:val="4"/>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 xml:space="preserve">традиционные методы (словесные, наглядные, практические) </w:t>
            </w:r>
          </w:p>
        </w:tc>
      </w:tr>
      <w:tr w:rsidR="002C6E8D" w:rsidRPr="00C10829" w:rsidTr="00896643">
        <w:trPr>
          <w:trHeight w:val="374"/>
        </w:trPr>
        <w:tc>
          <w:tcPr>
            <w:tcW w:w="567" w:type="dxa"/>
            <w:vMerge/>
          </w:tcPr>
          <w:p w:rsidR="002C6E8D" w:rsidRPr="00C10829" w:rsidRDefault="002C6E8D" w:rsidP="00EA3378">
            <w:pPr>
              <w:rPr>
                <w:sz w:val="20"/>
              </w:rPr>
            </w:pPr>
          </w:p>
        </w:tc>
        <w:tc>
          <w:tcPr>
            <w:tcW w:w="5290" w:type="dxa"/>
            <w:gridSpan w:val="3"/>
            <w:vMerge/>
          </w:tcPr>
          <w:p w:rsidR="002C6E8D" w:rsidRPr="00C10829" w:rsidRDefault="002C6E8D" w:rsidP="00EA3378">
            <w:pPr>
              <w:rPr>
                <w:sz w:val="20"/>
              </w:rPr>
            </w:pPr>
          </w:p>
        </w:tc>
        <w:tc>
          <w:tcPr>
            <w:tcW w:w="495"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8530" w:type="dxa"/>
            <w:gridSpan w:val="4"/>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в основе которых положен характер познавательной деятельности детей</w:t>
            </w:r>
          </w:p>
        </w:tc>
      </w:tr>
      <w:tr w:rsidR="002C6E8D" w:rsidRPr="00C10829" w:rsidTr="00896643">
        <w:tc>
          <w:tcPr>
            <w:tcW w:w="567"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5290" w:type="dxa"/>
            <w:gridSpan w:val="3"/>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tc>
        <w:tc>
          <w:tcPr>
            <w:tcW w:w="495"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3</w:t>
            </w:r>
          </w:p>
        </w:tc>
        <w:tc>
          <w:tcPr>
            <w:tcW w:w="8530" w:type="dxa"/>
            <w:gridSpan w:val="4"/>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информационно-рецептивный метод: действия ребенка с объектом изучения организуются по представляемой информации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tc>
      </w:tr>
      <w:tr w:rsidR="002C6E8D" w:rsidRPr="00C10829" w:rsidTr="00896643">
        <w:trPr>
          <w:trHeight w:val="843"/>
        </w:trPr>
        <w:tc>
          <w:tcPr>
            <w:tcW w:w="567" w:type="dxa"/>
            <w:vMerge w:val="restart"/>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3</w:t>
            </w:r>
          </w:p>
        </w:tc>
        <w:tc>
          <w:tcPr>
            <w:tcW w:w="5290" w:type="dxa"/>
            <w:gridSpan w:val="3"/>
            <w:vMerge w:val="restart"/>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мотивации опыта поведения и деятельности (поощрение, методы развития эмоций, игры, соревнования, проектные методы)</w:t>
            </w:r>
          </w:p>
        </w:tc>
        <w:tc>
          <w:tcPr>
            <w:tcW w:w="495"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4</w:t>
            </w:r>
          </w:p>
        </w:tc>
        <w:tc>
          <w:tcPr>
            <w:tcW w:w="8530" w:type="dxa"/>
            <w:gridSpan w:val="4"/>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tc>
      </w:tr>
      <w:tr w:rsidR="002C6E8D" w:rsidRPr="00C10829" w:rsidTr="00896643">
        <w:tc>
          <w:tcPr>
            <w:tcW w:w="567" w:type="dxa"/>
            <w:vMerge/>
          </w:tcPr>
          <w:p w:rsidR="002C6E8D" w:rsidRPr="00C10829" w:rsidRDefault="002C6E8D" w:rsidP="00EA3378">
            <w:pPr>
              <w:rPr>
                <w:sz w:val="20"/>
              </w:rPr>
            </w:pPr>
          </w:p>
        </w:tc>
        <w:tc>
          <w:tcPr>
            <w:tcW w:w="5290" w:type="dxa"/>
            <w:gridSpan w:val="3"/>
            <w:vMerge/>
          </w:tcPr>
          <w:p w:rsidR="002C6E8D" w:rsidRPr="00C10829" w:rsidRDefault="002C6E8D" w:rsidP="00EA3378">
            <w:pPr>
              <w:rPr>
                <w:sz w:val="20"/>
              </w:rPr>
            </w:pPr>
          </w:p>
        </w:tc>
        <w:tc>
          <w:tcPr>
            <w:tcW w:w="495"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5</w:t>
            </w:r>
          </w:p>
        </w:tc>
        <w:tc>
          <w:tcPr>
            <w:tcW w:w="8530" w:type="dxa"/>
            <w:gridSpan w:val="4"/>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 проблемного изложения представляет собой постановку проблемы и раскрытие пути ее решения в процессе организации опытов, наблюдений</w:t>
            </w:r>
          </w:p>
        </w:tc>
      </w:tr>
      <w:tr w:rsidR="002C6E8D" w:rsidRPr="00C10829" w:rsidTr="00896643">
        <w:tc>
          <w:tcPr>
            <w:tcW w:w="567" w:type="dxa"/>
            <w:vMerge/>
          </w:tcPr>
          <w:p w:rsidR="002C6E8D" w:rsidRPr="00C10829" w:rsidRDefault="002C6E8D" w:rsidP="00EA3378">
            <w:pPr>
              <w:rPr>
                <w:sz w:val="20"/>
              </w:rPr>
            </w:pPr>
          </w:p>
        </w:tc>
        <w:tc>
          <w:tcPr>
            <w:tcW w:w="5290" w:type="dxa"/>
            <w:gridSpan w:val="3"/>
            <w:vMerge/>
          </w:tcPr>
          <w:p w:rsidR="002C6E8D" w:rsidRPr="00C10829" w:rsidRDefault="002C6E8D" w:rsidP="00EA3378">
            <w:pPr>
              <w:rPr>
                <w:sz w:val="20"/>
              </w:rPr>
            </w:pPr>
          </w:p>
        </w:tc>
        <w:tc>
          <w:tcPr>
            <w:tcW w:w="495"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6</w:t>
            </w:r>
          </w:p>
        </w:tc>
        <w:tc>
          <w:tcPr>
            <w:tcW w:w="8530" w:type="dxa"/>
            <w:gridSpan w:val="4"/>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эвристический метод: (частично-поисковая) проблемная задача делится на части – проблемы, в решении которых принимают участие дети (применение представлений в новых условиях)</w:t>
            </w:r>
          </w:p>
        </w:tc>
      </w:tr>
      <w:tr w:rsidR="002C6E8D" w:rsidRPr="00C10829" w:rsidTr="00896643">
        <w:tc>
          <w:tcPr>
            <w:tcW w:w="567" w:type="dxa"/>
            <w:vMerge/>
          </w:tcPr>
          <w:p w:rsidR="002C6E8D" w:rsidRPr="00C10829" w:rsidRDefault="002C6E8D" w:rsidP="00EA3378">
            <w:pPr>
              <w:rPr>
                <w:sz w:val="20"/>
              </w:rPr>
            </w:pPr>
          </w:p>
        </w:tc>
        <w:tc>
          <w:tcPr>
            <w:tcW w:w="5290" w:type="dxa"/>
            <w:gridSpan w:val="3"/>
            <w:vMerge/>
          </w:tcPr>
          <w:p w:rsidR="002C6E8D" w:rsidRPr="00C10829" w:rsidRDefault="002C6E8D" w:rsidP="00EA3378">
            <w:pPr>
              <w:rPr>
                <w:sz w:val="20"/>
              </w:rPr>
            </w:pPr>
          </w:p>
        </w:tc>
        <w:tc>
          <w:tcPr>
            <w:tcW w:w="495"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7</w:t>
            </w:r>
          </w:p>
        </w:tc>
        <w:tc>
          <w:tcPr>
            <w:tcW w:w="8530" w:type="dxa"/>
            <w:gridSpan w:val="4"/>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w:t>
            </w:r>
          </w:p>
        </w:tc>
      </w:tr>
      <w:tr w:rsidR="002C6E8D" w:rsidRPr="00C10829" w:rsidTr="00896643">
        <w:tc>
          <w:tcPr>
            <w:tcW w:w="567" w:type="dxa"/>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8</w:t>
            </w:r>
          </w:p>
        </w:tc>
        <w:tc>
          <w:tcPr>
            <w:tcW w:w="14315" w:type="dxa"/>
            <w:gridSpan w:val="8"/>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 проектов широко применяется для решения задач воспитания и обучения,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w:t>
            </w:r>
          </w:p>
        </w:tc>
      </w:tr>
      <w:tr w:rsidR="002C6E8D" w:rsidRPr="00C10829" w:rsidTr="00896643">
        <w:tc>
          <w:tcPr>
            <w:tcW w:w="14882" w:type="dxa"/>
            <w:gridSpan w:val="9"/>
            <w:shd w:val="clear" w:color="F2F2F2" w:fill="F2F2F2"/>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 xml:space="preserve">Педагог осуществляет выбор методов воспитания и обучения, учитывая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 </w:t>
            </w:r>
            <w:r w:rsidRPr="00C10829">
              <w:rPr>
                <w:color w:val="000000"/>
                <w:sz w:val="20"/>
              </w:rPr>
              <w:t>(п.23.6.2).</w:t>
            </w:r>
          </w:p>
        </w:tc>
      </w:tr>
      <w:tr w:rsidR="002C6E8D" w:rsidRPr="00C10829" w:rsidTr="00896643">
        <w:tc>
          <w:tcPr>
            <w:tcW w:w="9556" w:type="dxa"/>
            <w:gridSpan w:val="6"/>
            <w:shd w:val="clear" w:color="EEECE1" w:fill="EEECE1"/>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 xml:space="preserve">Средства для реализации Программы, </w:t>
            </w:r>
            <w:r w:rsidRPr="00C10829">
              <w:rPr>
                <w:color w:val="000000"/>
                <w:sz w:val="20"/>
              </w:rPr>
              <w:t>представленные совокупностью материальных и идеальных объектов</w:t>
            </w:r>
          </w:p>
        </w:tc>
        <w:tc>
          <w:tcPr>
            <w:tcW w:w="5326" w:type="dxa"/>
            <w:gridSpan w:val="3"/>
            <w:shd w:val="clear" w:color="EEECE1" w:fill="EEECE1"/>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ФОП ДО</w:t>
            </w:r>
          </w:p>
        </w:tc>
      </w:tr>
      <w:tr w:rsidR="002C6E8D" w:rsidRPr="00C10829" w:rsidTr="00896643">
        <w:tc>
          <w:tcPr>
            <w:tcW w:w="567" w:type="dxa"/>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1</w:t>
            </w:r>
          </w:p>
        </w:tc>
        <w:tc>
          <w:tcPr>
            <w:tcW w:w="8989" w:type="dxa"/>
            <w:gridSpan w:val="5"/>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демонстрационные и раздаточные</w:t>
            </w:r>
          </w:p>
        </w:tc>
        <w:tc>
          <w:tcPr>
            <w:tcW w:w="5326" w:type="dxa"/>
            <w:gridSpan w:val="3"/>
            <w:vMerge w:val="restart"/>
            <w:shd w:val="clear" w:color="FFFFFF" w:fill="FFFFFF"/>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п.23.7</w:t>
            </w:r>
          </w:p>
          <w:p w:rsidR="002C6E8D" w:rsidRPr="00C10829" w:rsidRDefault="002C6E8D" w:rsidP="00EA3378">
            <w:pPr>
              <w:pBdr>
                <w:top w:val="none" w:sz="4" w:space="0" w:color="000000"/>
                <w:left w:val="none" w:sz="4" w:space="0" w:color="000000"/>
                <w:bottom w:val="none" w:sz="4" w:space="0" w:color="000000"/>
                <w:right w:val="none" w:sz="4" w:space="0" w:color="000000"/>
              </w:pBdr>
              <w:spacing w:line="253" w:lineRule="atLeast"/>
              <w:jc w:val="center"/>
              <w:rPr>
                <w:sz w:val="20"/>
              </w:rPr>
            </w:pPr>
          </w:p>
        </w:tc>
      </w:tr>
      <w:tr w:rsidR="002C6E8D" w:rsidRPr="00C10829" w:rsidTr="00896643">
        <w:tc>
          <w:tcPr>
            <w:tcW w:w="567" w:type="dxa"/>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8989" w:type="dxa"/>
            <w:gridSpan w:val="5"/>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визуальные, аудийные, аудиовизуальные</w:t>
            </w:r>
          </w:p>
        </w:tc>
        <w:tc>
          <w:tcPr>
            <w:tcW w:w="5326" w:type="dxa"/>
            <w:gridSpan w:val="3"/>
            <w:vMerge/>
          </w:tcPr>
          <w:p w:rsidR="002C6E8D" w:rsidRPr="00C10829" w:rsidRDefault="002C6E8D" w:rsidP="00EA3378">
            <w:pPr>
              <w:rPr>
                <w:sz w:val="20"/>
              </w:rPr>
            </w:pPr>
          </w:p>
        </w:tc>
      </w:tr>
      <w:tr w:rsidR="002C6E8D" w:rsidRPr="00C10829" w:rsidTr="00896643">
        <w:tc>
          <w:tcPr>
            <w:tcW w:w="567" w:type="dxa"/>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3</w:t>
            </w:r>
          </w:p>
        </w:tc>
        <w:tc>
          <w:tcPr>
            <w:tcW w:w="8989" w:type="dxa"/>
            <w:gridSpan w:val="5"/>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естественные и искусственные</w:t>
            </w:r>
          </w:p>
        </w:tc>
        <w:tc>
          <w:tcPr>
            <w:tcW w:w="5326" w:type="dxa"/>
            <w:gridSpan w:val="3"/>
            <w:vMerge/>
          </w:tcPr>
          <w:p w:rsidR="002C6E8D" w:rsidRPr="00C10829" w:rsidRDefault="002C6E8D" w:rsidP="00EA3378">
            <w:pPr>
              <w:rPr>
                <w:sz w:val="20"/>
              </w:rPr>
            </w:pPr>
          </w:p>
        </w:tc>
      </w:tr>
      <w:tr w:rsidR="002C6E8D" w:rsidRPr="00C10829" w:rsidTr="00896643">
        <w:tc>
          <w:tcPr>
            <w:tcW w:w="567" w:type="dxa"/>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4</w:t>
            </w:r>
          </w:p>
        </w:tc>
        <w:tc>
          <w:tcPr>
            <w:tcW w:w="8989" w:type="dxa"/>
            <w:gridSpan w:val="5"/>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реальные и виртуальные</w:t>
            </w:r>
          </w:p>
        </w:tc>
        <w:tc>
          <w:tcPr>
            <w:tcW w:w="5326" w:type="dxa"/>
            <w:gridSpan w:val="3"/>
            <w:vMerge/>
          </w:tcPr>
          <w:p w:rsidR="002C6E8D" w:rsidRPr="00C10829" w:rsidRDefault="002C6E8D" w:rsidP="00EA3378">
            <w:pPr>
              <w:rPr>
                <w:sz w:val="20"/>
              </w:rPr>
            </w:pPr>
          </w:p>
        </w:tc>
      </w:tr>
      <w:tr w:rsidR="002C6E8D" w:rsidRPr="00C10829" w:rsidTr="00896643">
        <w:tc>
          <w:tcPr>
            <w:tcW w:w="9556" w:type="dxa"/>
            <w:gridSpan w:val="6"/>
            <w:shd w:val="clear" w:color="EEECE1" w:fill="EEECE1"/>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Средства, используемые для развития следующих видов деятельности детей</w:t>
            </w:r>
          </w:p>
        </w:tc>
        <w:tc>
          <w:tcPr>
            <w:tcW w:w="5326" w:type="dxa"/>
            <w:gridSpan w:val="3"/>
            <w:shd w:val="clear" w:color="EEECE1" w:fill="EEECE1"/>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п.23.8</w:t>
            </w:r>
          </w:p>
        </w:tc>
      </w:tr>
      <w:tr w:rsidR="002C6E8D" w:rsidRPr="00C10829" w:rsidTr="00896643">
        <w:tc>
          <w:tcPr>
            <w:tcW w:w="4420" w:type="dxa"/>
            <w:gridSpan w:val="3"/>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вид деятельности</w:t>
            </w:r>
          </w:p>
        </w:tc>
        <w:tc>
          <w:tcPr>
            <w:tcW w:w="10462" w:type="dxa"/>
            <w:gridSpan w:val="6"/>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предлагаемое оборудование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двигательная</w:t>
            </w:r>
          </w:p>
        </w:tc>
        <w:tc>
          <w:tcPr>
            <w:tcW w:w="10462" w:type="dxa"/>
            <w:gridSpan w:val="6"/>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оборудование для ходьбы, бега, ползания, лазанья, прыгания, занятий с мячом и другое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предметная</w:t>
            </w:r>
          </w:p>
        </w:tc>
        <w:tc>
          <w:tcPr>
            <w:tcW w:w="10462" w:type="dxa"/>
            <w:gridSpan w:val="6"/>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образные и дидактические игрушки, реальные предметы и другое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игровая</w:t>
            </w:r>
          </w:p>
        </w:tc>
        <w:tc>
          <w:tcPr>
            <w:tcW w:w="10462" w:type="dxa"/>
            <w:gridSpan w:val="6"/>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игры, игрушки, игровое оборудование и другое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коммуникативная</w:t>
            </w:r>
          </w:p>
        </w:tc>
        <w:tc>
          <w:tcPr>
            <w:tcW w:w="10462" w:type="dxa"/>
            <w:gridSpan w:val="6"/>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дидактический материал, предметы, игрушки, видеофильмы и другое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познавательно-исследовательская</w:t>
            </w:r>
          </w:p>
        </w:tc>
        <w:tc>
          <w:tcPr>
            <w:tcW w:w="10462" w:type="dxa"/>
            <w:gridSpan w:val="6"/>
            <w:vMerge w:val="restart"/>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натуральные предметы и оборудование для исследования и образно-символический материал, в том числе макеты, плакаты, модели, схемы и другое)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экспериментирование</w:t>
            </w:r>
          </w:p>
        </w:tc>
        <w:tc>
          <w:tcPr>
            <w:tcW w:w="10462" w:type="dxa"/>
            <w:gridSpan w:val="6"/>
            <w:vMerge/>
          </w:tcPr>
          <w:p w:rsidR="002C6E8D" w:rsidRPr="00C10829" w:rsidRDefault="002C6E8D" w:rsidP="00EA3378">
            <w:pPr>
              <w:rPr>
                <w:sz w:val="20"/>
              </w:rPr>
            </w:pP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чтение художественной литературы</w:t>
            </w:r>
          </w:p>
        </w:tc>
        <w:tc>
          <w:tcPr>
            <w:tcW w:w="10462" w:type="dxa"/>
            <w:gridSpan w:val="6"/>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книги для детского чтения, в том числе аудиокниги, иллюстративный материал</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трудовая</w:t>
            </w:r>
          </w:p>
        </w:tc>
        <w:tc>
          <w:tcPr>
            <w:tcW w:w="10462" w:type="dxa"/>
            <w:gridSpan w:val="6"/>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оборудование и инвентарь для всех видов труда</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продуктивная</w:t>
            </w:r>
          </w:p>
        </w:tc>
        <w:tc>
          <w:tcPr>
            <w:tcW w:w="10462" w:type="dxa"/>
            <w:gridSpan w:val="6"/>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оборудование и материалы для лепки, аппликации, рисования и конструирования</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музыкальная</w:t>
            </w:r>
          </w:p>
        </w:tc>
        <w:tc>
          <w:tcPr>
            <w:tcW w:w="10462" w:type="dxa"/>
            <w:gridSpan w:val="6"/>
            <w:shd w:val="clear" w:color="FFFFFF" w:fill="FFFFFF"/>
            <w:tcMar>
              <w:top w:w="0" w:type="dxa"/>
              <w:left w:w="108" w:type="dxa"/>
              <w:bottom w:w="0" w:type="dxa"/>
              <w:right w:w="108" w:type="dxa"/>
            </w:tcMa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детские музыкальные инструменты, дидактический материал и другое</w:t>
            </w:r>
          </w:p>
        </w:tc>
      </w:tr>
      <w:tr w:rsidR="002C6E8D" w:rsidRPr="00C10829" w:rsidTr="00896643">
        <w:tc>
          <w:tcPr>
            <w:tcW w:w="9721" w:type="dxa"/>
            <w:gridSpan w:val="7"/>
            <w:shd w:val="clear" w:color="F2F2F2" w:fill="F2F2F2"/>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Дошкольное образовательное учреждение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tc>
        <w:tc>
          <w:tcPr>
            <w:tcW w:w="5161" w:type="dxa"/>
            <w:gridSpan w:val="2"/>
            <w:shd w:val="clear" w:color="F2F2F2" w:fill="F2F2F2"/>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п.23.9.</w:t>
            </w:r>
          </w:p>
          <w:p w:rsidR="002C6E8D" w:rsidRPr="00C10829" w:rsidRDefault="002C6E8D" w:rsidP="00EA3378">
            <w:pPr>
              <w:pBdr>
                <w:top w:val="none" w:sz="4" w:space="0" w:color="000000"/>
                <w:left w:val="none" w:sz="4" w:space="0" w:color="000000"/>
                <w:bottom w:val="none" w:sz="4" w:space="0" w:color="000000"/>
                <w:right w:val="none" w:sz="4" w:space="0" w:color="000000"/>
              </w:pBdr>
              <w:spacing w:line="253" w:lineRule="atLeast"/>
              <w:jc w:val="center"/>
              <w:rPr>
                <w:sz w:val="20"/>
              </w:rPr>
            </w:pPr>
          </w:p>
        </w:tc>
      </w:tr>
      <w:tr w:rsidR="002C6E8D" w:rsidRPr="00C10829" w:rsidTr="00896643">
        <w:tc>
          <w:tcPr>
            <w:tcW w:w="9721" w:type="dxa"/>
            <w:gridSpan w:val="7"/>
            <w:shd w:val="clear" w:color="F2F2F2" w:fill="F2F2F2"/>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Вариативность форм, методов и средств реализации Программы зависит не только от учета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ребенка в образовательном процессе.</w:t>
            </w:r>
          </w:p>
        </w:tc>
        <w:tc>
          <w:tcPr>
            <w:tcW w:w="5161" w:type="dxa"/>
            <w:gridSpan w:val="2"/>
            <w:shd w:val="clear" w:color="F2F2F2" w:fill="F2F2F2"/>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п.23.10</w:t>
            </w:r>
          </w:p>
          <w:p w:rsidR="002C6E8D" w:rsidRPr="00C10829" w:rsidRDefault="002C6E8D" w:rsidP="00EA3378">
            <w:pPr>
              <w:pBdr>
                <w:top w:val="none" w:sz="4" w:space="0" w:color="000000"/>
                <w:left w:val="none" w:sz="4" w:space="0" w:color="000000"/>
                <w:bottom w:val="none" w:sz="4" w:space="0" w:color="000000"/>
                <w:right w:val="none" w:sz="4" w:space="0" w:color="000000"/>
              </w:pBdr>
              <w:spacing w:line="253" w:lineRule="atLeast"/>
              <w:jc w:val="center"/>
              <w:rPr>
                <w:sz w:val="20"/>
              </w:rPr>
            </w:pPr>
          </w:p>
        </w:tc>
      </w:tr>
      <w:tr w:rsidR="002C6E8D" w:rsidRPr="00C10829" w:rsidTr="00896643">
        <w:tc>
          <w:tcPr>
            <w:tcW w:w="9721" w:type="dxa"/>
            <w:gridSpan w:val="7"/>
            <w:shd w:val="clear" w:color="F2F2F2" w:fill="F2F2F2"/>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 xml:space="preserve">При выборе форм, методов, средств реализации Программы педагоги учитывают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w:t>
            </w:r>
            <w:r w:rsidRPr="00C10829">
              <w:rPr>
                <w:i/>
                <w:color w:val="000000"/>
                <w:sz w:val="20"/>
              </w:rPr>
              <w:lastRenderedPageBreak/>
              <w:t>интерпретации объектов культуры и создании продуктов деятельности.</w:t>
            </w:r>
          </w:p>
        </w:tc>
        <w:tc>
          <w:tcPr>
            <w:tcW w:w="5161" w:type="dxa"/>
            <w:gridSpan w:val="2"/>
            <w:shd w:val="clear" w:color="F2F2F2" w:fill="F2F2F2"/>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lastRenderedPageBreak/>
              <w:t>п.23.11</w:t>
            </w:r>
          </w:p>
          <w:p w:rsidR="002C6E8D" w:rsidRPr="00C10829" w:rsidRDefault="002C6E8D" w:rsidP="00EA3378">
            <w:pPr>
              <w:pBdr>
                <w:top w:val="none" w:sz="4" w:space="0" w:color="000000"/>
                <w:left w:val="none" w:sz="4" w:space="0" w:color="000000"/>
                <w:bottom w:val="none" w:sz="4" w:space="0" w:color="000000"/>
                <w:right w:val="none" w:sz="4" w:space="0" w:color="000000"/>
              </w:pBdr>
              <w:spacing w:line="253" w:lineRule="atLeast"/>
              <w:jc w:val="center"/>
              <w:rPr>
                <w:sz w:val="20"/>
              </w:rPr>
            </w:pPr>
          </w:p>
        </w:tc>
      </w:tr>
      <w:tr w:rsidR="002C6E8D" w:rsidRPr="00C10829" w:rsidTr="00896643">
        <w:tc>
          <w:tcPr>
            <w:tcW w:w="9721" w:type="dxa"/>
            <w:gridSpan w:val="7"/>
            <w:shd w:val="clear" w:color="F2F2F2" w:fill="F2F2F2"/>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10829">
              <w:rPr>
                <w:b/>
                <w:i/>
                <w:color w:val="000000"/>
                <w:sz w:val="20"/>
              </w:rPr>
              <w:lastRenderedPageBreak/>
              <w:t>Выбор педагогами педагогически обоснованных форм, методов, средств реализации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tc>
        <w:tc>
          <w:tcPr>
            <w:tcW w:w="5161" w:type="dxa"/>
            <w:gridSpan w:val="2"/>
            <w:shd w:val="clear" w:color="F2F2F2" w:fill="F2F2F2"/>
            <w:tcMar>
              <w:top w:w="0" w:type="dxa"/>
              <w:left w:w="108" w:type="dxa"/>
              <w:bottom w:w="0" w:type="dxa"/>
              <w:right w:w="108" w:type="dxa"/>
            </w:tcMar>
            <w:vAlign w:val="center"/>
          </w:tcPr>
          <w:p w:rsidR="002C6E8D" w:rsidRPr="00C10829"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п.23.12</w:t>
            </w:r>
          </w:p>
          <w:p w:rsidR="002C6E8D" w:rsidRPr="00C10829" w:rsidRDefault="002C6E8D" w:rsidP="00EA3378">
            <w:pPr>
              <w:pBdr>
                <w:top w:val="none" w:sz="4" w:space="0" w:color="000000"/>
                <w:left w:val="none" w:sz="4" w:space="0" w:color="000000"/>
                <w:bottom w:val="none" w:sz="4" w:space="0" w:color="000000"/>
                <w:right w:val="none" w:sz="4" w:space="0" w:color="000000"/>
              </w:pBdr>
              <w:spacing w:line="253" w:lineRule="atLeast"/>
              <w:jc w:val="center"/>
              <w:rPr>
                <w:sz w:val="20"/>
              </w:rPr>
            </w:pPr>
          </w:p>
        </w:tc>
      </w:tr>
    </w:tbl>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142" w:firstLine="709"/>
      </w:pPr>
      <w:r>
        <w:rPr>
          <w:b/>
          <w:color w:val="000000"/>
          <w:sz w:val="24"/>
        </w:rPr>
        <w:t> </w:t>
      </w:r>
    </w:p>
    <w:p w:rsidR="002C6E8D" w:rsidRDefault="0069355F" w:rsidP="00EA3378">
      <w:pPr>
        <w:pBdr>
          <w:top w:val="none" w:sz="4" w:space="0" w:color="000000"/>
          <w:left w:val="none" w:sz="4" w:space="0" w:color="000000"/>
          <w:bottom w:val="none" w:sz="4" w:space="0" w:color="000000"/>
          <w:right w:val="none" w:sz="4" w:space="0" w:color="000000"/>
        </w:pBdr>
        <w:spacing w:line="85" w:lineRule="atLeast"/>
      </w:pPr>
      <w:r>
        <w:rPr>
          <w:b/>
          <w:color w:val="000000"/>
          <w:sz w:val="24"/>
        </w:rPr>
        <w:t> </w:t>
      </w:r>
    </w:p>
    <w:p w:rsidR="002C6E8D" w:rsidRDefault="0069355F" w:rsidP="00EA3378">
      <w:pPr>
        <w:pBdr>
          <w:top w:val="none" w:sz="4" w:space="0" w:color="000000"/>
          <w:left w:val="none" w:sz="4" w:space="0" w:color="000000"/>
          <w:bottom w:val="none" w:sz="4" w:space="0" w:color="000000"/>
          <w:right w:val="none" w:sz="4" w:space="0" w:color="000000"/>
        </w:pBdr>
        <w:spacing w:line="85" w:lineRule="atLeast"/>
        <w:rPr>
          <w:b/>
          <w:color w:val="000000"/>
          <w:sz w:val="24"/>
        </w:rPr>
      </w:pPr>
      <w:r>
        <w:rPr>
          <w:b/>
          <w:color w:val="000000"/>
          <w:sz w:val="24"/>
        </w:rPr>
        <w:t>2.1.4. Особенности образовательной деятельности разных видов и культурных практик</w:t>
      </w:r>
      <w:r w:rsidR="00B01478">
        <w:rPr>
          <w:b/>
          <w:color w:val="000000"/>
          <w:sz w:val="24"/>
        </w:rPr>
        <w:t xml:space="preserve"> </w:t>
      </w:r>
      <w:r w:rsidR="00B01478">
        <w:rPr>
          <w:b/>
          <w:bCs/>
        </w:rPr>
        <w:t>(п.24. ФОП ДО).</w:t>
      </w:r>
    </w:p>
    <w:p w:rsidR="002B1A98" w:rsidRDefault="002B1A98" w:rsidP="00EA3378">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260"/>
        <w:gridCol w:w="4252"/>
        <w:gridCol w:w="3118"/>
        <w:gridCol w:w="4252"/>
      </w:tblGrid>
      <w:tr w:rsidR="002C6E8D" w:rsidRPr="002B1A98">
        <w:trPr>
          <w:trHeight w:val="572"/>
        </w:trPr>
        <w:tc>
          <w:tcPr>
            <w:tcW w:w="14882" w:type="dxa"/>
            <w:gridSpan w:val="4"/>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tcPr>
          <w:p w:rsidR="005D5805" w:rsidRDefault="0069355F" w:rsidP="00EA3378">
            <w:pPr>
              <w:pBdr>
                <w:top w:val="none" w:sz="4" w:space="0" w:color="000000"/>
                <w:left w:val="none" w:sz="4" w:space="0" w:color="000000"/>
                <w:bottom w:val="none" w:sz="4" w:space="0" w:color="000000"/>
                <w:right w:val="none" w:sz="4" w:space="0" w:color="000000"/>
              </w:pBdr>
              <w:spacing w:line="253" w:lineRule="atLeast"/>
              <w:jc w:val="center"/>
              <w:rPr>
                <w:b/>
                <w:color w:val="000000"/>
                <w:sz w:val="20"/>
              </w:rPr>
            </w:pPr>
            <w:r w:rsidRPr="002B1A98">
              <w:rPr>
                <w:b/>
                <w:color w:val="000000"/>
                <w:sz w:val="20"/>
              </w:rPr>
              <w:t xml:space="preserve">ОБРАЗОВАТЕЛЬНАЯ ДЕЯТЕЛЬНОСТЬ </w:t>
            </w:r>
          </w:p>
          <w:p w:rsidR="002C6E8D" w:rsidRPr="002B1A98" w:rsidRDefault="00853F34"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Pr>
                <w:i/>
                <w:color w:val="000000"/>
                <w:sz w:val="20"/>
              </w:rPr>
              <w:t>(п.24.1.</w:t>
            </w:r>
            <w:r w:rsidR="0069355F" w:rsidRPr="002B1A98">
              <w:rPr>
                <w:i/>
                <w:color w:val="000000"/>
                <w:sz w:val="20"/>
              </w:rPr>
              <w:t>)</w:t>
            </w:r>
          </w:p>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(основные компоненты)</w:t>
            </w:r>
          </w:p>
        </w:tc>
      </w:tr>
      <w:tr w:rsidR="002C6E8D" w:rsidRPr="002B1A98">
        <w:trPr>
          <w:trHeight w:val="279"/>
        </w:trPr>
        <w:tc>
          <w:tcPr>
            <w:tcW w:w="326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1</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2</w:t>
            </w:r>
          </w:p>
        </w:tc>
        <w:tc>
          <w:tcPr>
            <w:tcW w:w="311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3</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4</w:t>
            </w:r>
          </w:p>
        </w:tc>
      </w:tr>
      <w:tr w:rsidR="002C6E8D" w:rsidRPr="002B1A98">
        <w:trPr>
          <w:trHeight w:val="1701"/>
        </w:trPr>
        <w:tc>
          <w:tcPr>
            <w:tcW w:w="326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осуществляемая в процессе организации различных видов детской деятельности</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осуществляемая в ходе режимных процессов</w:t>
            </w:r>
          </w:p>
        </w:tc>
        <w:tc>
          <w:tcPr>
            <w:tcW w:w="311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самостоятельная деятельность детей</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взаимодействие с семьями детей по реализации Программы</w:t>
            </w:r>
          </w:p>
        </w:tc>
      </w:tr>
    </w:tbl>
    <w:p w:rsidR="002C6E8D" w:rsidRDefault="002C6E8D" w:rsidP="00EA3378">
      <w:pPr>
        <w:pBdr>
          <w:top w:val="none" w:sz="4" w:space="0" w:color="000000"/>
          <w:left w:val="none" w:sz="4" w:space="0" w:color="000000"/>
          <w:bottom w:val="none" w:sz="4" w:space="0" w:color="000000"/>
          <w:right w:val="none" w:sz="4" w:space="0" w:color="000000"/>
        </w:pBdr>
        <w:spacing w:line="85" w:lineRule="atLeast"/>
        <w:rPr>
          <w:szCs w:val="23"/>
        </w:rPr>
      </w:pPr>
    </w:p>
    <w:tbl>
      <w:tblPr>
        <w:tblStyle w:val="af0"/>
        <w:tblW w:w="14906"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409"/>
        <w:gridCol w:w="1969"/>
        <w:gridCol w:w="440"/>
        <w:gridCol w:w="1702"/>
        <w:gridCol w:w="141"/>
        <w:gridCol w:w="1417"/>
        <w:gridCol w:w="1418"/>
        <w:gridCol w:w="1558"/>
        <w:gridCol w:w="3795"/>
        <w:gridCol w:w="57"/>
      </w:tblGrid>
      <w:tr w:rsidR="002C6E8D" w:rsidRPr="002B1A98" w:rsidTr="005A6A15">
        <w:tc>
          <w:tcPr>
            <w:tcW w:w="14849" w:type="dxa"/>
            <w:gridSpan w:val="9"/>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5D5805" w:rsidRDefault="0069355F" w:rsidP="00EA3378">
            <w:pPr>
              <w:pBdr>
                <w:top w:val="none" w:sz="4" w:space="0" w:color="000000"/>
                <w:left w:val="none" w:sz="4" w:space="0" w:color="000000"/>
                <w:bottom w:val="none" w:sz="4" w:space="0" w:color="000000"/>
                <w:right w:val="none" w:sz="4" w:space="0" w:color="000000"/>
              </w:pBdr>
              <w:spacing w:line="253" w:lineRule="atLeast"/>
              <w:jc w:val="center"/>
              <w:rPr>
                <w:b/>
                <w:color w:val="000000"/>
                <w:sz w:val="20"/>
              </w:rPr>
            </w:pPr>
            <w:r w:rsidRPr="002B1A98">
              <w:rPr>
                <w:b/>
                <w:color w:val="000000"/>
                <w:sz w:val="20"/>
              </w:rPr>
              <w:t xml:space="preserve">ОБРАЗОВАТЕЛЬНАЯ ДЕЯТЕЛЬНОСТЬ </w:t>
            </w:r>
          </w:p>
          <w:p w:rsidR="002C6E8D" w:rsidRPr="002B1A98" w:rsidRDefault="00853F34"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Pr>
                <w:i/>
                <w:color w:val="000000"/>
                <w:sz w:val="20"/>
              </w:rPr>
              <w:t>(п.24.1.</w:t>
            </w:r>
            <w:r w:rsidR="0069355F" w:rsidRPr="002B1A98">
              <w:rPr>
                <w:i/>
                <w:color w:val="000000"/>
                <w:sz w:val="20"/>
              </w:rPr>
              <w:t>)</w:t>
            </w:r>
          </w:p>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(совместная деятельность педагога и детей, самостоятельная деятельность детей)</w:t>
            </w:r>
          </w:p>
          <w:p w:rsidR="002C6E8D" w:rsidRPr="002B1A98" w:rsidRDefault="002B1A98" w:rsidP="00EA3378">
            <w:pPr>
              <w:pBdr>
                <w:top w:val="none" w:sz="4" w:space="0" w:color="000000"/>
                <w:left w:val="none" w:sz="4" w:space="0" w:color="000000"/>
                <w:bottom w:val="none" w:sz="4" w:space="0" w:color="000000"/>
                <w:right w:val="none" w:sz="4" w:space="0" w:color="000000"/>
              </w:pBdr>
              <w:spacing w:line="253" w:lineRule="atLeast"/>
              <w:ind w:right="-4827"/>
              <w:rPr>
                <w:sz w:val="20"/>
              </w:rPr>
            </w:pPr>
            <w:r>
              <w:rPr>
                <w:i/>
                <w:color w:val="000000"/>
                <w:sz w:val="20"/>
              </w:rPr>
              <w:t xml:space="preserve">                                                                                                </w:t>
            </w:r>
            <w:r w:rsidR="0069355F" w:rsidRPr="002B1A98">
              <w:rPr>
                <w:i/>
                <w:color w:val="000000"/>
                <w:sz w:val="20"/>
              </w:rPr>
              <w:t>(этапы формирования самостоятельности)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240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1</w:t>
            </w:r>
          </w:p>
        </w:tc>
        <w:tc>
          <w:tcPr>
            <w:tcW w:w="2409"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2</w:t>
            </w:r>
          </w:p>
        </w:tc>
        <w:tc>
          <w:tcPr>
            <w:tcW w:w="3260"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3</w:t>
            </w:r>
          </w:p>
        </w:tc>
        <w:tc>
          <w:tcPr>
            <w:tcW w:w="2976"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4</w:t>
            </w:r>
          </w:p>
        </w:tc>
        <w:tc>
          <w:tcPr>
            <w:tcW w:w="37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5</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240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 xml:space="preserve">совместная деятельность педагога с ребенком, где, взаимодействуя с ребенком, он выполняет функции педагога: </w:t>
            </w:r>
            <w:r w:rsidRPr="002B1A98">
              <w:rPr>
                <w:b/>
                <w:color w:val="000000"/>
                <w:sz w:val="20"/>
                <w:u w:val="single"/>
              </w:rPr>
              <w:t>обучает ребенка чему-то новому</w:t>
            </w:r>
          </w:p>
        </w:tc>
        <w:tc>
          <w:tcPr>
            <w:tcW w:w="2409"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 xml:space="preserve">совместная деятельность ребенка с педагогом, при которой </w:t>
            </w:r>
            <w:r w:rsidRPr="002B1A98">
              <w:rPr>
                <w:b/>
                <w:color w:val="000000"/>
                <w:sz w:val="20"/>
                <w:u w:val="single"/>
              </w:rPr>
              <w:t>ребенок и педагог – равноправные партнеры</w:t>
            </w:r>
          </w:p>
        </w:tc>
        <w:tc>
          <w:tcPr>
            <w:tcW w:w="3260"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u w:val="single"/>
              </w:rPr>
              <w:t>совместная деятельность группы детей под руководством педагога</w:t>
            </w:r>
            <w:r w:rsidRPr="002B1A98">
              <w:rPr>
                <w:color w:val="000000"/>
                <w:sz w:val="20"/>
              </w:rPr>
              <w:t xml:space="preserve">, </w:t>
            </w:r>
            <w:r w:rsidRPr="002B1A98">
              <w:rPr>
                <w:color w:val="000000"/>
                <w:sz w:val="20"/>
                <w:u w:val="single"/>
              </w:rPr>
              <w:t>который на правах участника</w:t>
            </w:r>
            <w:r w:rsidRPr="002B1A98">
              <w:rPr>
                <w:color w:val="000000"/>
                <w:sz w:val="20"/>
              </w:rPr>
              <w:t xml:space="preserve"> деятельности на всех этапах ее выполнения (от планирования до завершения) </w:t>
            </w:r>
            <w:r w:rsidRPr="002B1A98">
              <w:rPr>
                <w:b/>
                <w:color w:val="000000"/>
                <w:sz w:val="20"/>
                <w:u w:val="single"/>
              </w:rPr>
              <w:t>направляет совместную деятельность группы детей</w:t>
            </w:r>
          </w:p>
        </w:tc>
        <w:tc>
          <w:tcPr>
            <w:tcW w:w="2976"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u w:val="single"/>
              </w:rPr>
              <w:t>совместная деятельность детей со сверстниками без участия педагога</w:t>
            </w:r>
            <w:r w:rsidRPr="002B1A98">
              <w:rPr>
                <w:color w:val="000000"/>
                <w:sz w:val="20"/>
              </w:rPr>
              <w:t xml:space="preserve">, но по его заданию. </w:t>
            </w:r>
            <w:r w:rsidRPr="002B1A98">
              <w:rPr>
                <w:b/>
                <w:color w:val="000000"/>
                <w:sz w:val="20"/>
                <w:u w:val="single"/>
              </w:rPr>
              <w:t>Педагог в этой ситуации не является участником деятельности</w:t>
            </w:r>
            <w:r w:rsidRPr="002B1A98">
              <w:rPr>
                <w:color w:val="000000"/>
                <w:sz w:val="20"/>
              </w:rPr>
              <w:t xml:space="preserve">, </w:t>
            </w:r>
            <w:r w:rsidRPr="002B1A98">
              <w:rPr>
                <w:b/>
                <w:color w:val="000000"/>
                <w:sz w:val="20"/>
                <w:u w:val="single"/>
              </w:rPr>
              <w:t>но выступает в роли ее организатора</w:t>
            </w:r>
            <w:r w:rsidRPr="002B1A98">
              <w:rPr>
                <w:color w:val="000000"/>
                <w:sz w:val="20"/>
              </w:rPr>
              <w:t>, ставящего задачу группе детей, тем самым, актуализируя лидерские ресурсы самих детей</w:t>
            </w:r>
          </w:p>
        </w:tc>
        <w:tc>
          <w:tcPr>
            <w:tcW w:w="37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u w:val="single"/>
              </w:rPr>
              <w:t>самостоятельная,</w:t>
            </w:r>
            <w:r w:rsidRPr="002B1A98">
              <w:rPr>
                <w:color w:val="000000"/>
                <w:sz w:val="20"/>
              </w:rPr>
              <w:t xml:space="preserve"> </w:t>
            </w:r>
            <w:r w:rsidRPr="002B1A98">
              <w:rPr>
                <w:b/>
                <w:color w:val="000000"/>
                <w:sz w:val="20"/>
                <w:u w:val="single"/>
              </w:rPr>
              <w:t>спонтанно возникающая, совместная деятельность детей без всякого участия педагога</w:t>
            </w:r>
            <w:r w:rsidRPr="002B1A98">
              <w:rPr>
                <w:color w:val="000000"/>
                <w:sz w:val="20"/>
              </w:rPr>
              <w:t>.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14849"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i/>
                <w:color w:val="000000"/>
                <w:sz w:val="20"/>
              </w:rPr>
              <w:lastRenderedPageBreak/>
              <w:t>Данное описание образовательной деятельности иллюстрирует развивающую систему обучения Л.В. Занкова и Д. В. Эльконина – В.В. Давыдова: возрастающая самостоятельность и компетентность обучающегося и изменение позиции педагога от прямого процесса обучения «делай как я» к планированию детской деятельности и переходу к самостоятельной детской деятельности.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14849" w:type="dxa"/>
            <w:gridSpan w:val="9"/>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ОБРАЗОВАТЕЛЬНАЯ ДЕЯТЕЛЬНОСТЬ </w:t>
            </w:r>
            <w:r w:rsidR="00853F34">
              <w:rPr>
                <w:i/>
                <w:color w:val="000000"/>
                <w:sz w:val="20"/>
              </w:rPr>
              <w:t>(п.24.10, п.24.16</w:t>
            </w:r>
            <w:r w:rsidRPr="002B1A98">
              <w:rPr>
                <w:i/>
                <w:color w:val="000000"/>
                <w:sz w:val="20"/>
              </w:rPr>
              <w:t>)</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в утренний отрезок времени</w:t>
            </w:r>
          </w:p>
        </w:tc>
        <w:tc>
          <w:tcPr>
            <w:tcW w:w="8188" w:type="dxa"/>
            <w:gridSpan w:val="4"/>
            <w:tcBorders>
              <w:top w:val="none" w:sz="4" w:space="0" w:color="000000"/>
              <w:left w:val="none" w:sz="4"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во второй половине дня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c>
          <w:tcPr>
            <w:tcW w:w="8188"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элементарная трудовая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tc>
        <w:tc>
          <w:tcPr>
            <w:tcW w:w="8188"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tc>
        <w:tc>
          <w:tcPr>
            <w:tcW w:w="8188"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наблюдения за объектами и явлениями природы, трудом взрослых</w:t>
            </w:r>
          </w:p>
        </w:tc>
        <w:tc>
          <w:tcPr>
            <w:tcW w:w="8188"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опыты и эксперименты, практико-ориентированные проекты, коллекционирование и другое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none" w:sz="4"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трудовые поручения и дежурства (сервировка стола к приему пищи, уход за комнатными растениями и другое)</w:t>
            </w:r>
          </w:p>
        </w:tc>
        <w:tc>
          <w:tcPr>
            <w:tcW w:w="8188" w:type="dxa"/>
            <w:gridSpan w:val="4"/>
            <w:tcBorders>
              <w:top w:val="none" w:sz="4" w:space="0" w:color="000000"/>
              <w:left w:val="none" w:sz="4" w:space="0" w:color="000000"/>
              <w:bottom w:val="single" w:sz="4" w:space="0" w:color="auto"/>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чтение художественной литературы, прослушивание аудиозаписей, лучших образцов чтения, рассматривание иллюстраций, просмотр мультфильмов и так далее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индивидуальная работа с детьми в соответствии с задачами разных образовательных областей</w:t>
            </w:r>
          </w:p>
        </w:tc>
        <w:tc>
          <w:tcPr>
            <w:tcW w:w="81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слушание и исполнение музыкальных произведений, музыкально-ритмические движения, музыкальные игры и импровизации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продуктивная деятельность детей по интересам детей (рисование, конструирование, лепка и другое)</w:t>
            </w:r>
          </w:p>
        </w:tc>
        <w:tc>
          <w:tcPr>
            <w:tcW w:w="81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rPr>
          <w:trHeight w:val="502"/>
        </w:trPr>
        <w:tc>
          <w:tcPr>
            <w:tcW w:w="6661" w:type="dxa"/>
            <w:gridSpan w:val="5"/>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оздоровительные и закаливающие процедуры, здоровьесберегающие мероприятия, двигательная деятельность (подвижные игры, гимнастика и другое)</w:t>
            </w:r>
          </w:p>
        </w:tc>
        <w:tc>
          <w:tcPr>
            <w:tcW w:w="81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индивидуальная работа по всем видам деятельности и образовательным областям</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502"/>
        </w:trPr>
        <w:tc>
          <w:tcPr>
            <w:tcW w:w="6661" w:type="dxa"/>
            <w:gridSpan w:val="5"/>
            <w:vMerge/>
            <w:tcBorders>
              <w:top w:val="single" w:sz="4" w:space="0" w:color="auto"/>
              <w:left w:val="single" w:sz="4" w:space="0" w:color="auto"/>
              <w:bottom w:val="single" w:sz="4" w:space="0" w:color="auto"/>
              <w:right w:val="single" w:sz="4" w:space="0" w:color="auto"/>
            </w:tcBorders>
          </w:tcPr>
          <w:p w:rsidR="002C6E8D" w:rsidRPr="002B1A98" w:rsidRDefault="002C6E8D" w:rsidP="00EA3378">
            <w:pPr>
              <w:rPr>
                <w:sz w:val="20"/>
              </w:rPr>
            </w:pPr>
          </w:p>
        </w:tc>
        <w:tc>
          <w:tcPr>
            <w:tcW w:w="81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работа с родителями (законными представителями)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ОБРАЗОВАТЕЛЬНАЯ ДЕЯТЕЛЬНОСТЬ</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283"/>
        </w:trPr>
        <w:tc>
          <w:tcPr>
            <w:tcW w:w="4378" w:type="dxa"/>
            <w:gridSpan w:val="2"/>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занятие </w:t>
            </w:r>
          </w:p>
          <w:p w:rsidR="002C6E8D" w:rsidRPr="002B1A98" w:rsidRDefault="00853F34"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Pr>
                <w:i/>
                <w:color w:val="000000"/>
                <w:sz w:val="20"/>
              </w:rPr>
              <w:t>(п.24.11</w:t>
            </w:r>
            <w:r w:rsidR="0069355F" w:rsidRPr="002B1A98">
              <w:rPr>
                <w:i/>
                <w:color w:val="000000"/>
                <w:sz w:val="20"/>
              </w:rPr>
              <w:t>, п.24.12)</w:t>
            </w:r>
          </w:p>
        </w:tc>
        <w:tc>
          <w:tcPr>
            <w:tcW w:w="10471" w:type="dxa"/>
            <w:gridSpan w:val="7"/>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культурные практики </w:t>
            </w:r>
          </w:p>
          <w:p w:rsidR="002C6E8D" w:rsidRPr="002B1A98" w:rsidRDefault="00853F34"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Pr>
                <w:i/>
                <w:color w:val="000000"/>
                <w:sz w:val="20"/>
              </w:rPr>
              <w:t>(п.24.18-24.22</w:t>
            </w:r>
            <w:r w:rsidR="0069355F" w:rsidRPr="002B1A98">
              <w:rPr>
                <w:i/>
                <w:color w:val="000000"/>
                <w:sz w:val="20"/>
              </w:rPr>
              <w:t>)</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дело, занимательное и интересное детям, развивающее их</w:t>
            </w:r>
          </w:p>
        </w:tc>
        <w:tc>
          <w:tcPr>
            <w:tcW w:w="10471"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организовывать культурные практики педагог может во вторую половину дня </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w:t>
            </w:r>
          </w:p>
        </w:tc>
        <w:tc>
          <w:tcPr>
            <w:tcW w:w="10471"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502"/>
        </w:trPr>
        <w:tc>
          <w:tcPr>
            <w:tcW w:w="4378" w:type="dxa"/>
            <w:gridSpan w:val="2"/>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форма организации обучения, наряду с экскурсиями, дидактическими играми, играми-путешествиями и другими</w:t>
            </w:r>
          </w:p>
        </w:tc>
        <w:tc>
          <w:tcPr>
            <w:tcW w:w="10471" w:type="dxa"/>
            <w:gridSpan w:val="7"/>
            <w:tcBorders>
              <w:top w:val="single" w:sz="4" w:space="0" w:color="auto"/>
              <w:left w:val="none" w:sz="4" w:space="0" w:color="000000"/>
              <w:bottom w:val="single" w:sz="4" w:space="0" w:color="auto"/>
              <w:right w:val="single" w:sz="8" w:space="0" w:color="000000"/>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3A1561">
        <w:trPr>
          <w:trHeight w:val="701"/>
        </w:trPr>
        <w:tc>
          <w:tcPr>
            <w:tcW w:w="4378"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проводится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w:t>
            </w: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игровая практика</w:t>
            </w:r>
          </w:p>
        </w:tc>
        <w:tc>
          <w:tcPr>
            <w:tcW w:w="535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ребенок проявляет себя как творческий субъект (творческая инициатива)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920"/>
        </w:trPr>
        <w:tc>
          <w:tcPr>
            <w:tcW w:w="4378" w:type="dxa"/>
            <w:gridSpan w:val="2"/>
            <w:vMerge/>
            <w:tcBorders>
              <w:top w:val="single" w:sz="4" w:space="0" w:color="auto"/>
              <w:left w:val="single" w:sz="4" w:space="0" w:color="auto"/>
              <w:bottom w:val="single" w:sz="4" w:space="0" w:color="auto"/>
              <w:right w:val="single" w:sz="4" w:space="0" w:color="auto"/>
            </w:tcBorders>
          </w:tcPr>
          <w:p w:rsidR="002C6E8D" w:rsidRPr="002B1A98" w:rsidRDefault="002C6E8D" w:rsidP="00EA3378">
            <w:pPr>
              <w:rPr>
                <w:sz w:val="20"/>
              </w:rPr>
            </w:pP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продуктивная</w:t>
            </w:r>
          </w:p>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практика</w:t>
            </w:r>
          </w:p>
        </w:tc>
        <w:tc>
          <w:tcPr>
            <w:tcW w:w="535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ребёнок – созидающий и волевой субъект (инициатива целеполагания)</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3A1561">
        <w:trPr>
          <w:trHeight w:val="800"/>
        </w:trPr>
        <w:tc>
          <w:tcPr>
            <w:tcW w:w="4378"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познавательно-исследовательская практика</w:t>
            </w:r>
          </w:p>
        </w:tc>
        <w:tc>
          <w:tcPr>
            <w:tcW w:w="535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ребёнок как субъект исследования (познавательная инициатива)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3A1561">
        <w:trPr>
          <w:trHeight w:val="854"/>
        </w:trPr>
        <w:tc>
          <w:tcPr>
            <w:tcW w:w="4378" w:type="dxa"/>
            <w:gridSpan w:val="2"/>
            <w:vMerge/>
            <w:tcBorders>
              <w:top w:val="single" w:sz="4" w:space="0" w:color="auto"/>
              <w:left w:val="single" w:sz="4" w:space="0" w:color="auto"/>
              <w:bottom w:val="single" w:sz="4" w:space="0" w:color="auto"/>
              <w:right w:val="single" w:sz="4" w:space="0" w:color="auto"/>
            </w:tcBorders>
          </w:tcPr>
          <w:p w:rsidR="002C6E8D" w:rsidRPr="002B1A98" w:rsidRDefault="002C6E8D" w:rsidP="00EA3378">
            <w:pPr>
              <w:rPr>
                <w:sz w:val="20"/>
              </w:rPr>
            </w:pP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коммуникативная практика</w:t>
            </w:r>
          </w:p>
        </w:tc>
        <w:tc>
          <w:tcPr>
            <w:tcW w:w="535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ребёнок – партнер по взаимодействию и собеседник (коммуникативная инициатива)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tc>
        <w:tc>
          <w:tcPr>
            <w:tcW w:w="5118" w:type="dxa"/>
            <w:gridSpan w:val="5"/>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чтение художественной литературы</w:t>
            </w:r>
          </w:p>
        </w:tc>
        <w:tc>
          <w:tcPr>
            <w:tcW w:w="5353"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при организации занятий педагог использует опыт, накопленный при проведении образовательной деятельности в рамках сформировавшихся подходов</w:t>
            </w:r>
          </w:p>
        </w:tc>
        <w:tc>
          <w:tcPr>
            <w:tcW w:w="5118" w:type="dxa"/>
            <w:gridSpan w:val="5"/>
            <w:vMerge/>
            <w:tcBorders>
              <w:top w:val="single" w:sz="4" w:space="0" w:color="auto"/>
              <w:left w:val="single" w:sz="4" w:space="0" w:color="auto"/>
              <w:bottom w:val="single" w:sz="4" w:space="0" w:color="auto"/>
              <w:right w:val="single" w:sz="4" w:space="0" w:color="auto"/>
            </w:tcBorders>
          </w:tcPr>
          <w:p w:rsidR="002C6E8D" w:rsidRPr="002B1A98" w:rsidRDefault="002C6E8D" w:rsidP="00EA3378">
            <w:pPr>
              <w:rPr>
                <w:sz w:val="20"/>
              </w:rPr>
            </w:pPr>
          </w:p>
        </w:tc>
        <w:tc>
          <w:tcPr>
            <w:tcW w:w="5353" w:type="dxa"/>
            <w:gridSpan w:val="2"/>
            <w:vMerge/>
            <w:tcBorders>
              <w:top w:val="single" w:sz="4" w:space="0" w:color="auto"/>
              <w:left w:val="single" w:sz="4" w:space="0" w:color="auto"/>
              <w:bottom w:val="single" w:sz="4" w:space="0" w:color="auto"/>
              <w:right w:val="single" w:sz="4" w:space="0" w:color="auto"/>
            </w:tcBorders>
          </w:tcPr>
          <w:p w:rsidR="002C6E8D" w:rsidRPr="002B1A98" w:rsidRDefault="002C6E8D" w:rsidP="00EA3378">
            <w:pPr>
              <w:rPr>
                <w:sz w:val="20"/>
              </w:rPr>
            </w:pP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920"/>
        </w:trPr>
        <w:tc>
          <w:tcPr>
            <w:tcW w:w="4378"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tc>
        <w:tc>
          <w:tcPr>
            <w:tcW w:w="10471"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тематику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920"/>
        </w:trPr>
        <w:tc>
          <w:tcPr>
            <w:tcW w:w="4378" w:type="dxa"/>
            <w:gridSpan w:val="2"/>
            <w:vMerge/>
            <w:tcBorders>
              <w:top w:val="single" w:sz="4" w:space="0" w:color="auto"/>
              <w:left w:val="single" w:sz="4" w:space="0" w:color="auto"/>
              <w:bottom w:val="single" w:sz="4" w:space="0" w:color="auto"/>
              <w:right w:val="single" w:sz="4" w:space="0" w:color="auto"/>
            </w:tcBorders>
          </w:tcPr>
          <w:p w:rsidR="002C6E8D" w:rsidRPr="002B1A98" w:rsidRDefault="002C6E8D" w:rsidP="00EA3378">
            <w:pPr>
              <w:rPr>
                <w:sz w:val="20"/>
              </w:rPr>
            </w:pPr>
          </w:p>
        </w:tc>
        <w:tc>
          <w:tcPr>
            <w:tcW w:w="10471"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организация предполагает подгрупповой способ объединения детей</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ОБРАЗОВАТЕЛЬНАЯ ДЕЯТЕЛЬНОСТЬ</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6520" w:type="dxa"/>
            <w:gridSpan w:val="4"/>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в игре </w:t>
            </w:r>
          </w:p>
          <w:p w:rsidR="002C6E8D" w:rsidRPr="002B1A98" w:rsidRDefault="00853F34"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Pr>
                <w:i/>
                <w:color w:val="000000"/>
                <w:sz w:val="20"/>
              </w:rPr>
              <w:t>(п.24.5.-24.8</w:t>
            </w:r>
            <w:r w:rsidR="0069355F" w:rsidRPr="002B1A98">
              <w:rPr>
                <w:i/>
                <w:color w:val="000000"/>
                <w:sz w:val="20"/>
              </w:rPr>
              <w:t>)</w:t>
            </w:r>
          </w:p>
        </w:tc>
        <w:tc>
          <w:tcPr>
            <w:tcW w:w="8329" w:type="dxa"/>
            <w:gridSpan w:val="5"/>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на прогулке </w:t>
            </w:r>
          </w:p>
          <w:p w:rsidR="002C6E8D" w:rsidRPr="002B1A98" w:rsidRDefault="00853F34"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Pr>
                <w:i/>
                <w:color w:val="000000"/>
                <w:sz w:val="20"/>
              </w:rPr>
              <w:t>(п.24.15</w:t>
            </w:r>
            <w:r w:rsidR="0069355F" w:rsidRPr="002B1A98">
              <w:rPr>
                <w:i/>
                <w:color w:val="000000"/>
                <w:sz w:val="20"/>
              </w:rPr>
              <w:t>).</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227"/>
        </w:trPr>
        <w:tc>
          <w:tcPr>
            <w:tcW w:w="6520" w:type="dxa"/>
            <w:gridSpan w:val="4"/>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занимает центральное место в жизни ребенка, являясь преобладающим видом его самостоятельной деятельности</w:t>
            </w:r>
          </w:p>
        </w:tc>
        <w:tc>
          <w:tcPr>
            <w:tcW w:w="8329" w:type="dxa"/>
            <w:gridSpan w:val="5"/>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3A1561">
        <w:trPr>
          <w:trHeight w:val="110"/>
        </w:trPr>
        <w:tc>
          <w:tcPr>
            <w:tcW w:w="6520" w:type="dxa"/>
            <w:gridSpan w:val="4"/>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основной вид деятельности, в которой формируется личность ребенка, развиваются психические процессы, формируется ориентация в отношениях между людьми, первоначальные навыки кооперации</w:t>
            </w:r>
          </w:p>
        </w:tc>
        <w:tc>
          <w:tcPr>
            <w:tcW w:w="8329" w:type="dxa"/>
            <w:gridSpan w:val="5"/>
            <w:vMerge/>
            <w:tcBorders>
              <w:top w:val="single" w:sz="4" w:space="0" w:color="auto"/>
              <w:left w:val="single" w:sz="4" w:space="0" w:color="auto"/>
              <w:bottom w:val="single" w:sz="4" w:space="0" w:color="auto"/>
              <w:right w:val="single" w:sz="4" w:space="0" w:color="auto"/>
            </w:tcBorders>
          </w:tcPr>
          <w:p w:rsidR="002C6E8D" w:rsidRPr="002B1A98" w:rsidRDefault="002C6E8D" w:rsidP="00EA3378">
            <w:pPr>
              <w:rPr>
                <w:sz w:val="20"/>
              </w:rPr>
            </w:pP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864"/>
        </w:trPr>
        <w:tc>
          <w:tcPr>
            <w:tcW w:w="6520" w:type="dxa"/>
            <w:gridSpan w:val="4"/>
            <w:vMerge/>
            <w:tcBorders>
              <w:top w:val="single" w:sz="4" w:space="0" w:color="auto"/>
              <w:left w:val="single" w:sz="4" w:space="0" w:color="auto"/>
              <w:bottom w:val="single" w:sz="4" w:space="0" w:color="auto"/>
              <w:right w:val="single" w:sz="4" w:space="0" w:color="auto"/>
            </w:tcBorders>
          </w:tcPr>
          <w:p w:rsidR="002C6E8D" w:rsidRPr="002B1A98" w:rsidRDefault="002C6E8D" w:rsidP="00EA3378">
            <w:pPr>
              <w:rPr>
                <w:sz w:val="20"/>
              </w:rPr>
            </w:pP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экспериментирование с объектами неживой природы</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3A1561">
        <w:trPr>
          <w:trHeight w:val="843"/>
        </w:trPr>
        <w:tc>
          <w:tcPr>
            <w:tcW w:w="6520" w:type="dxa"/>
            <w:gridSpan w:val="4"/>
            <w:vMerge/>
            <w:tcBorders>
              <w:top w:val="single" w:sz="4" w:space="0" w:color="auto"/>
              <w:left w:val="single" w:sz="4" w:space="0" w:color="auto"/>
              <w:bottom w:val="single" w:sz="4" w:space="0" w:color="auto"/>
              <w:right w:val="single" w:sz="4" w:space="0" w:color="auto"/>
            </w:tcBorders>
          </w:tcPr>
          <w:p w:rsidR="002C6E8D" w:rsidRPr="002B1A98" w:rsidRDefault="002C6E8D" w:rsidP="00EA3378">
            <w:pPr>
              <w:rPr>
                <w:sz w:val="20"/>
              </w:rPr>
            </w:pPr>
          </w:p>
        </w:tc>
        <w:tc>
          <w:tcPr>
            <w:tcW w:w="8329" w:type="dxa"/>
            <w:gridSpan w:val="5"/>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подвижные игры и спортивные упражнения, направленные на оптимизацию режима двигательной активности и укрепление здоровья детей</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1077"/>
        </w:trPr>
        <w:tc>
          <w:tcPr>
            <w:tcW w:w="6520" w:type="dxa"/>
            <w:gridSpan w:val="4"/>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 совместной игре дети строят свои взаимоотношения, учатся общению, проявляют активность, инициативу и другое</w:t>
            </w:r>
          </w:p>
        </w:tc>
        <w:tc>
          <w:tcPr>
            <w:tcW w:w="8329" w:type="dxa"/>
            <w:gridSpan w:val="5"/>
            <w:vMerge/>
            <w:tcBorders>
              <w:top w:val="single" w:sz="4" w:space="0" w:color="auto"/>
              <w:left w:val="single" w:sz="4" w:space="0" w:color="auto"/>
              <w:bottom w:val="single" w:sz="4" w:space="0" w:color="auto"/>
              <w:right w:val="single" w:sz="4" w:space="0" w:color="auto"/>
            </w:tcBorders>
          </w:tcPr>
          <w:p w:rsidR="002C6E8D" w:rsidRPr="002B1A98" w:rsidRDefault="002C6E8D" w:rsidP="00EA3378">
            <w:pPr>
              <w:rPr>
                <w:sz w:val="20"/>
              </w:rPr>
            </w:pP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2100"/>
        </w:trPr>
        <w:tc>
          <w:tcPr>
            <w:tcW w:w="6520" w:type="dxa"/>
            <w:gridSpan w:val="4"/>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выполняет различные функции: </w:t>
            </w:r>
          </w:p>
          <w:p w:rsidR="002C6E8D" w:rsidRPr="002B1A98" w:rsidRDefault="0069355F" w:rsidP="00EA3378">
            <w:pPr>
              <w:numPr>
                <w:ilvl w:val="0"/>
                <w:numId w:val="55"/>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обучающую; </w:t>
            </w:r>
          </w:p>
          <w:p w:rsidR="002C6E8D" w:rsidRPr="002B1A98" w:rsidRDefault="0069355F" w:rsidP="00EA3378">
            <w:pPr>
              <w:numPr>
                <w:ilvl w:val="0"/>
                <w:numId w:val="55"/>
              </w:numPr>
              <w:pBdr>
                <w:top w:val="none" w:sz="4" w:space="0" w:color="000000"/>
                <w:left w:val="none" w:sz="4" w:space="0" w:color="000000"/>
                <w:bottom w:val="none" w:sz="4" w:space="0" w:color="000000"/>
                <w:right w:val="none" w:sz="4" w:space="0" w:color="000000"/>
              </w:pBdr>
              <w:rPr>
                <w:sz w:val="20"/>
              </w:rPr>
            </w:pPr>
            <w:r w:rsidRPr="002B1A98">
              <w:rPr>
                <w:color w:val="000000"/>
                <w:sz w:val="20"/>
              </w:rPr>
              <w:t>познавательную;</w:t>
            </w:r>
          </w:p>
          <w:p w:rsidR="002C6E8D" w:rsidRPr="002B1A98" w:rsidRDefault="0069355F" w:rsidP="00EA3378">
            <w:pPr>
              <w:numPr>
                <w:ilvl w:val="0"/>
                <w:numId w:val="55"/>
              </w:numPr>
              <w:pBdr>
                <w:top w:val="none" w:sz="4" w:space="0" w:color="000000"/>
                <w:left w:val="none" w:sz="4" w:space="0" w:color="000000"/>
                <w:bottom w:val="none" w:sz="4" w:space="0" w:color="000000"/>
                <w:right w:val="none" w:sz="4" w:space="0" w:color="000000"/>
              </w:pBdr>
              <w:rPr>
                <w:sz w:val="20"/>
              </w:rPr>
            </w:pPr>
            <w:r w:rsidRPr="002B1A98">
              <w:rPr>
                <w:color w:val="000000"/>
                <w:sz w:val="20"/>
              </w:rPr>
              <w:t>развивающую;</w:t>
            </w:r>
          </w:p>
          <w:p w:rsidR="002C6E8D" w:rsidRPr="002B1A98" w:rsidRDefault="0069355F" w:rsidP="00EA3378">
            <w:pPr>
              <w:numPr>
                <w:ilvl w:val="0"/>
                <w:numId w:val="55"/>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воспитательную; </w:t>
            </w:r>
          </w:p>
          <w:p w:rsidR="002C6E8D" w:rsidRPr="002B1A98" w:rsidRDefault="0069355F" w:rsidP="00EA3378">
            <w:pPr>
              <w:numPr>
                <w:ilvl w:val="0"/>
                <w:numId w:val="55"/>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социокультурную; </w:t>
            </w:r>
          </w:p>
          <w:p w:rsidR="002C6E8D" w:rsidRPr="002B1A98" w:rsidRDefault="0069355F" w:rsidP="00EA3378">
            <w:pPr>
              <w:numPr>
                <w:ilvl w:val="0"/>
                <w:numId w:val="55"/>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коммуникативную; </w:t>
            </w:r>
          </w:p>
          <w:p w:rsidR="002C6E8D" w:rsidRPr="002B1A98" w:rsidRDefault="0069355F" w:rsidP="00EA3378">
            <w:pPr>
              <w:numPr>
                <w:ilvl w:val="0"/>
                <w:numId w:val="55"/>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эмоциогенную; </w:t>
            </w:r>
          </w:p>
          <w:p w:rsidR="002C6E8D" w:rsidRPr="002B1A98" w:rsidRDefault="0069355F" w:rsidP="00EA3378">
            <w:pPr>
              <w:numPr>
                <w:ilvl w:val="0"/>
                <w:numId w:val="55"/>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развлекательную; </w:t>
            </w:r>
          </w:p>
          <w:p w:rsidR="002C6E8D" w:rsidRPr="002B1A98" w:rsidRDefault="0069355F" w:rsidP="00EA3378">
            <w:pPr>
              <w:numPr>
                <w:ilvl w:val="0"/>
                <w:numId w:val="55"/>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диагностическую; </w:t>
            </w:r>
          </w:p>
          <w:p w:rsidR="002C6E8D" w:rsidRPr="002B1A98" w:rsidRDefault="0069355F" w:rsidP="00EA3378">
            <w:pPr>
              <w:numPr>
                <w:ilvl w:val="0"/>
                <w:numId w:val="55"/>
              </w:numPr>
              <w:pBdr>
                <w:top w:val="none" w:sz="4" w:space="0" w:color="000000"/>
                <w:left w:val="none" w:sz="4" w:space="0" w:color="000000"/>
                <w:bottom w:val="none" w:sz="4" w:space="0" w:color="000000"/>
                <w:right w:val="none" w:sz="4" w:space="0" w:color="000000"/>
              </w:pBdr>
              <w:rPr>
                <w:sz w:val="20"/>
              </w:rPr>
            </w:pPr>
            <w:r w:rsidRPr="002B1A98">
              <w:rPr>
                <w:color w:val="000000"/>
                <w:sz w:val="20"/>
              </w:rPr>
              <w:t>психотерапевтическую;</w:t>
            </w:r>
          </w:p>
          <w:p w:rsidR="002C6E8D" w:rsidRPr="002B1A98" w:rsidRDefault="0069355F" w:rsidP="00EA3378">
            <w:pPr>
              <w:numPr>
                <w:ilvl w:val="0"/>
                <w:numId w:val="55"/>
              </w:numPr>
              <w:pBdr>
                <w:top w:val="none" w:sz="4" w:space="0" w:color="000000"/>
                <w:left w:val="none" w:sz="4" w:space="0" w:color="000000"/>
                <w:bottom w:val="none" w:sz="4" w:space="0" w:color="000000"/>
                <w:right w:val="none" w:sz="4" w:space="0" w:color="000000"/>
              </w:pBdr>
              <w:rPr>
                <w:sz w:val="20"/>
              </w:rPr>
            </w:pPr>
            <w:r w:rsidRPr="002B1A98">
              <w:rPr>
                <w:color w:val="000000"/>
                <w:sz w:val="20"/>
              </w:rPr>
              <w:t>другие</w:t>
            </w: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сюжетно-ролевые и конструктивные игры (с песком, со снегом, с природным материалом)</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1441"/>
        </w:trPr>
        <w:tc>
          <w:tcPr>
            <w:tcW w:w="6520" w:type="dxa"/>
            <w:gridSpan w:val="4"/>
            <w:vMerge/>
            <w:tcBorders>
              <w:top w:val="single" w:sz="4" w:space="0" w:color="auto"/>
              <w:left w:val="single" w:sz="4" w:space="0" w:color="auto"/>
              <w:bottom w:val="single" w:sz="4" w:space="0" w:color="auto"/>
              <w:right w:val="single" w:sz="4" w:space="0" w:color="auto"/>
            </w:tcBorders>
          </w:tcPr>
          <w:p w:rsidR="002C6E8D" w:rsidRPr="002B1A98" w:rsidRDefault="002C6E8D" w:rsidP="00EA3378">
            <w:pPr>
              <w:rPr>
                <w:sz w:val="20"/>
              </w:rPr>
            </w:pP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элементарная трудовая деятельность детей на участке </w:t>
            </w:r>
            <w:r w:rsidR="00BA57C7">
              <w:rPr>
                <w:color w:val="000000"/>
                <w:sz w:val="20"/>
              </w:rPr>
              <w:t>МБДОУ</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907"/>
        </w:trPr>
        <w:tc>
          <w:tcPr>
            <w:tcW w:w="6520" w:type="dxa"/>
            <w:gridSpan w:val="4"/>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выступает как:</w:t>
            </w:r>
          </w:p>
          <w:p w:rsidR="002C6E8D" w:rsidRPr="002B1A98" w:rsidRDefault="0069355F" w:rsidP="00EA3378">
            <w:pPr>
              <w:numPr>
                <w:ilvl w:val="0"/>
                <w:numId w:val="56"/>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форма организации жизни и деятельности детей; </w:t>
            </w:r>
          </w:p>
          <w:p w:rsidR="002C6E8D" w:rsidRPr="002B1A98" w:rsidRDefault="0069355F" w:rsidP="00EA3378">
            <w:pPr>
              <w:numPr>
                <w:ilvl w:val="0"/>
                <w:numId w:val="56"/>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средство разностороннего развития личности ребенка; </w:t>
            </w:r>
          </w:p>
          <w:p w:rsidR="002C6E8D" w:rsidRPr="002B1A98" w:rsidRDefault="0069355F" w:rsidP="00EA3378">
            <w:pPr>
              <w:numPr>
                <w:ilvl w:val="0"/>
                <w:numId w:val="56"/>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метод или прием обучения; </w:t>
            </w:r>
          </w:p>
          <w:p w:rsidR="002C6E8D" w:rsidRPr="002B1A98" w:rsidRDefault="0069355F" w:rsidP="00EA3378">
            <w:pPr>
              <w:numPr>
                <w:ilvl w:val="0"/>
                <w:numId w:val="56"/>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средство саморазвития; </w:t>
            </w:r>
          </w:p>
          <w:p w:rsidR="002C6E8D" w:rsidRPr="002B1A98" w:rsidRDefault="0069355F" w:rsidP="00EA3378">
            <w:pPr>
              <w:numPr>
                <w:ilvl w:val="0"/>
                <w:numId w:val="56"/>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самовоспитания; </w:t>
            </w:r>
          </w:p>
          <w:p w:rsidR="002C6E8D" w:rsidRPr="002B1A98" w:rsidRDefault="0069355F" w:rsidP="00EA3378">
            <w:pPr>
              <w:numPr>
                <w:ilvl w:val="0"/>
                <w:numId w:val="56"/>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самообучения; </w:t>
            </w:r>
          </w:p>
          <w:p w:rsidR="002C6E8D" w:rsidRPr="002B1A98" w:rsidRDefault="0069355F" w:rsidP="00EA3378">
            <w:pPr>
              <w:numPr>
                <w:ilvl w:val="0"/>
                <w:numId w:val="56"/>
              </w:numPr>
              <w:pBdr>
                <w:top w:val="none" w:sz="4" w:space="0" w:color="000000"/>
                <w:left w:val="none" w:sz="4" w:space="0" w:color="000000"/>
                <w:bottom w:val="none" w:sz="4" w:space="0" w:color="000000"/>
                <w:right w:val="none" w:sz="4" w:space="0" w:color="000000"/>
              </w:pBdr>
              <w:rPr>
                <w:sz w:val="20"/>
              </w:rPr>
            </w:pPr>
            <w:r w:rsidRPr="002B1A98">
              <w:rPr>
                <w:color w:val="000000"/>
                <w:sz w:val="20"/>
              </w:rPr>
              <w:t>саморегуляции</w:t>
            </w: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свободное общение педагога с детьми, индивидуальная работа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819"/>
        </w:trPr>
        <w:tc>
          <w:tcPr>
            <w:tcW w:w="6520" w:type="dxa"/>
            <w:gridSpan w:val="4"/>
            <w:vMerge/>
            <w:tcBorders>
              <w:top w:val="single" w:sz="4" w:space="0" w:color="auto"/>
              <w:left w:val="single" w:sz="4" w:space="0" w:color="auto"/>
              <w:bottom w:val="single" w:sz="4" w:space="0" w:color="auto"/>
              <w:right w:val="single" w:sz="4" w:space="0" w:color="auto"/>
            </w:tcBorders>
          </w:tcPr>
          <w:p w:rsidR="002C6E8D" w:rsidRPr="002B1A98" w:rsidRDefault="002C6E8D" w:rsidP="00EA3378">
            <w:pPr>
              <w:rPr>
                <w:sz w:val="20"/>
              </w:rPr>
            </w:pP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проведение спортивных праздников (при необходимости)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819"/>
        </w:trPr>
        <w:tc>
          <w:tcPr>
            <w:tcW w:w="6520" w:type="dxa"/>
            <w:gridSpan w:val="4"/>
            <w:vMerge/>
            <w:tcBorders>
              <w:top w:val="single" w:sz="4" w:space="0" w:color="auto"/>
              <w:left w:val="single" w:sz="4" w:space="0" w:color="auto"/>
              <w:bottom w:val="single" w:sz="4" w:space="0" w:color="auto"/>
              <w:right w:val="single" w:sz="4" w:space="0" w:color="auto"/>
            </w:tcBorders>
          </w:tcPr>
          <w:p w:rsidR="002C6E8D" w:rsidRPr="002B1A98" w:rsidRDefault="002C6E8D" w:rsidP="00EA3378">
            <w:pPr>
              <w:rPr>
                <w:sz w:val="20"/>
              </w:rPr>
            </w:pPr>
          </w:p>
        </w:tc>
        <w:tc>
          <w:tcPr>
            <w:tcW w:w="8329" w:type="dxa"/>
            <w:gridSpan w:val="5"/>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проводится в отведённое время, предусмотренное в режиме дня, в соответствии с требованиями СанПиН 1.2.3685-21 к её организации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6520" w:type="dxa"/>
            <w:gridSpan w:val="4"/>
            <w:tcBorders>
              <w:top w:val="single" w:sz="4" w:space="0" w:color="auto"/>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максимально используются все варианты её применения в дошкольном образовании</w:t>
            </w:r>
          </w:p>
        </w:tc>
        <w:tc>
          <w:tcPr>
            <w:tcW w:w="8329" w:type="dxa"/>
            <w:gridSpan w:val="5"/>
            <w:vMerge/>
            <w:tcBorders>
              <w:top w:val="single" w:sz="4" w:space="0" w:color="auto"/>
            </w:tcBorders>
          </w:tcPr>
          <w:p w:rsidR="002C6E8D" w:rsidRPr="002B1A98" w:rsidRDefault="002C6E8D" w:rsidP="00EA3378">
            <w:pPr>
              <w:rPr>
                <w:sz w:val="20"/>
              </w:rPr>
            </w:pP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lastRenderedPageBreak/>
              <w:t>ОБРАЗОВАТЕЛЬНАЯ ДЕЯТЕЛЬНОСТЬ</w:t>
            </w:r>
          </w:p>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(форма самостоятельной инициативной деятельности)</w:t>
            </w:r>
          </w:p>
          <w:p w:rsidR="002C6E8D" w:rsidRPr="002B1A98" w:rsidRDefault="00853F34"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Pr>
                <w:i/>
                <w:color w:val="000000"/>
                <w:sz w:val="20"/>
              </w:rPr>
              <w:t>(п.25</w:t>
            </w:r>
            <w:r w:rsidR="0069355F" w:rsidRPr="002B1A98">
              <w:rPr>
                <w:i/>
                <w:color w:val="000000"/>
                <w:sz w:val="20"/>
              </w:rPr>
              <w:t>)</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b/>
                <w:color w:val="000000"/>
                <w:sz w:val="20"/>
              </w:rPr>
              <w:t>Формы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1. самостоятельная исследовательская деятельность и экспериментирование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2. свободные сюжетно-ролевые, театрализованные, режиссерские игры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3. игры-импровизации и музыкальные игры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4. речевые и словесные игры, игры с буквами, слогами, звуками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5. логические игры, развивающие игры математического содержания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6. самостоятельная изобразительная деятельность, конструирование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7. самостоятельная двигательная деятельность, подвижные игры, выполнение ритмических и танцевальных движений</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b/>
                <w:color w:val="000000"/>
                <w:sz w:val="20"/>
              </w:rPr>
              <w:t>Условия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1. уделять внимание развитию детского интереса к окружающему миру, поощрять желание ребенка получать новые знания и умения, осуществлять деятельностные пробы в соответствии со своими интересами, задавать познавательные вопросы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2.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4. поощрять проявление детской инициативы в течение всего дня пребывания ребенка в </w:t>
            </w:r>
            <w:r w:rsidR="00BA57C7">
              <w:rPr>
                <w:color w:val="000000"/>
                <w:sz w:val="20"/>
              </w:rPr>
              <w:t>МБДОУ</w:t>
            </w:r>
            <w:r w:rsidRPr="002B1A98">
              <w:rPr>
                <w:color w:val="000000"/>
                <w:sz w:val="20"/>
              </w:rPr>
              <w:t>, используя приемы поддержки, одобрения, похвалы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rsidP="00EA3378">
            <w:pPr>
              <w:spacing w:line="57" w:lineRule="atLeast"/>
              <w:rPr>
                <w:sz w:val="20"/>
              </w:rPr>
            </w:pPr>
          </w:p>
        </w:tc>
      </w:tr>
    </w:tbl>
    <w:p w:rsidR="002C6E8D" w:rsidRDefault="002C6E8D" w:rsidP="00EA3378">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p w:rsidR="00E67C9B" w:rsidRDefault="00E67C9B" w:rsidP="00EA3378">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p w:rsidR="002C6E8D" w:rsidRPr="00B01478" w:rsidRDefault="005A6A15" w:rsidP="00EA3378">
      <w:pPr>
        <w:pBdr>
          <w:top w:val="none" w:sz="4" w:space="0" w:color="000000"/>
          <w:left w:val="none" w:sz="4" w:space="0" w:color="000000"/>
          <w:bottom w:val="none" w:sz="4" w:space="0" w:color="000000"/>
          <w:right w:val="none" w:sz="4" w:space="0" w:color="000000"/>
        </w:pBdr>
        <w:spacing w:line="85" w:lineRule="atLeast"/>
        <w:rPr>
          <w:b/>
          <w:color w:val="000000"/>
          <w:sz w:val="24"/>
          <w:szCs w:val="24"/>
        </w:rPr>
      </w:pPr>
      <w:r w:rsidRPr="00B01478">
        <w:rPr>
          <w:b/>
          <w:bCs/>
          <w:color w:val="000000"/>
          <w:sz w:val="24"/>
          <w:szCs w:val="24"/>
        </w:rPr>
        <w:lastRenderedPageBreak/>
        <w:t xml:space="preserve">2.1.5. </w:t>
      </w:r>
      <w:r w:rsidRPr="00B01478">
        <w:rPr>
          <w:b/>
          <w:color w:val="000000"/>
          <w:sz w:val="24"/>
          <w:szCs w:val="24"/>
        </w:rPr>
        <w:t>Способы и направления поддержки детской инициативы. (рекомендуемые способы и приёмы дл</w:t>
      </w:r>
      <w:r w:rsidR="00B01478">
        <w:rPr>
          <w:b/>
          <w:color w:val="000000"/>
          <w:sz w:val="24"/>
          <w:szCs w:val="24"/>
        </w:rPr>
        <w:t xml:space="preserve">я поддержки детской инициативы) </w:t>
      </w:r>
      <w:r w:rsidR="00B01478">
        <w:rPr>
          <w:b/>
          <w:bCs/>
        </w:rPr>
        <w:t>(п.25. ФОП ДО).</w:t>
      </w:r>
    </w:p>
    <w:p w:rsidR="005A6A15" w:rsidRDefault="005A6A15" w:rsidP="00EA3378">
      <w:pPr>
        <w:pBdr>
          <w:top w:val="none" w:sz="4" w:space="0" w:color="000000"/>
          <w:left w:val="none" w:sz="4" w:space="0" w:color="000000"/>
          <w:bottom w:val="none" w:sz="4" w:space="0" w:color="000000"/>
          <w:right w:val="none" w:sz="4" w:space="0" w:color="000000"/>
        </w:pBdr>
        <w:spacing w:line="85" w:lineRule="atLeast"/>
        <w:rPr>
          <w:b/>
          <w:color w:val="000000"/>
          <w:sz w:val="20"/>
        </w:rPr>
      </w:pPr>
    </w:p>
    <w:tbl>
      <w:tblPr>
        <w:tblStyle w:val="af0"/>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79"/>
      </w:tblGrid>
      <w:tr w:rsidR="005A6A15" w:rsidRPr="002B1A98" w:rsidTr="005A6A15">
        <w:trPr>
          <w:trHeight w:val="340"/>
        </w:trPr>
        <w:tc>
          <w:tcPr>
            <w:tcW w:w="14879" w:type="dxa"/>
            <w:vAlign w:val="center"/>
          </w:tcPr>
          <w:p w:rsidR="005A6A15" w:rsidRPr="002B1A98" w:rsidRDefault="005A6A15" w:rsidP="00EA3378">
            <w:pPr>
              <w:numPr>
                <w:ilvl w:val="0"/>
                <w:numId w:val="57"/>
              </w:numPr>
              <w:pBdr>
                <w:top w:val="none" w:sz="4" w:space="0" w:color="000000"/>
                <w:left w:val="none" w:sz="4" w:space="0" w:color="000000"/>
                <w:bottom w:val="none" w:sz="4" w:space="0" w:color="000000"/>
                <w:right w:val="none" w:sz="4" w:space="0" w:color="000000"/>
              </w:pBdr>
              <w:rPr>
                <w:sz w:val="20"/>
              </w:rPr>
            </w:pPr>
            <w:r w:rsidRPr="002B1A98">
              <w:rPr>
                <w:color w:val="000000"/>
                <w:sz w:val="20"/>
              </w:rPr>
              <w:t>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tc>
      </w:tr>
      <w:tr w:rsidR="005A6A15" w:rsidRPr="002B1A98" w:rsidTr="005A6A15">
        <w:trPr>
          <w:trHeight w:val="340"/>
        </w:trPr>
        <w:tc>
          <w:tcPr>
            <w:tcW w:w="14879" w:type="dxa"/>
            <w:vAlign w:val="center"/>
          </w:tcPr>
          <w:p w:rsidR="005A6A15" w:rsidRPr="002B1A98" w:rsidRDefault="005A6A15" w:rsidP="00EA3378">
            <w:pPr>
              <w:numPr>
                <w:ilvl w:val="0"/>
                <w:numId w:val="57"/>
              </w:numPr>
              <w:pBdr>
                <w:top w:val="none" w:sz="4" w:space="0" w:color="000000"/>
                <w:left w:val="none" w:sz="4" w:space="0" w:color="000000"/>
                <w:bottom w:val="none" w:sz="4" w:space="0" w:color="000000"/>
                <w:right w:val="none" w:sz="4" w:space="0" w:color="000000"/>
              </w:pBdr>
              <w:rPr>
                <w:sz w:val="20"/>
              </w:rPr>
            </w:pPr>
            <w:r w:rsidRPr="002B1A98">
              <w:rPr>
                <w:color w:val="000000"/>
                <w:sz w:val="20"/>
              </w:rPr>
              <w:t>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tc>
      </w:tr>
      <w:tr w:rsidR="005A6A15" w:rsidRPr="002B1A98" w:rsidTr="005A6A15">
        <w:trPr>
          <w:trHeight w:val="340"/>
        </w:trPr>
        <w:tc>
          <w:tcPr>
            <w:tcW w:w="14879" w:type="dxa"/>
            <w:vAlign w:val="center"/>
          </w:tcPr>
          <w:p w:rsidR="005A6A15" w:rsidRPr="002B1A98" w:rsidRDefault="005A6A15" w:rsidP="00EA3378">
            <w:pPr>
              <w:numPr>
                <w:ilvl w:val="0"/>
                <w:numId w:val="57"/>
              </w:numPr>
              <w:pBdr>
                <w:top w:val="none" w:sz="4" w:space="0" w:color="000000"/>
                <w:left w:val="none" w:sz="4" w:space="0" w:color="000000"/>
                <w:bottom w:val="none" w:sz="4" w:space="0" w:color="000000"/>
                <w:right w:val="none" w:sz="4" w:space="0" w:color="000000"/>
              </w:pBdr>
              <w:rPr>
                <w:sz w:val="20"/>
              </w:rPr>
            </w:pPr>
            <w:r w:rsidRPr="002B1A98">
              <w:rPr>
                <w:color w:val="000000"/>
                <w:sz w:val="20"/>
              </w:rPr>
              <w:t>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tc>
      </w:tr>
      <w:tr w:rsidR="005A6A15" w:rsidRPr="002B1A98" w:rsidTr="005A6A15">
        <w:trPr>
          <w:trHeight w:val="340"/>
        </w:trPr>
        <w:tc>
          <w:tcPr>
            <w:tcW w:w="14879" w:type="dxa"/>
            <w:vAlign w:val="center"/>
          </w:tcPr>
          <w:p w:rsidR="005A6A15" w:rsidRPr="002B1A98" w:rsidRDefault="005A6A15" w:rsidP="00EA3378">
            <w:pPr>
              <w:numPr>
                <w:ilvl w:val="0"/>
                <w:numId w:val="57"/>
              </w:numPr>
              <w:pBdr>
                <w:top w:val="none" w:sz="4" w:space="0" w:color="000000"/>
                <w:left w:val="none" w:sz="4" w:space="0" w:color="000000"/>
                <w:bottom w:val="none" w:sz="4" w:space="0" w:color="000000"/>
                <w:right w:val="none" w:sz="4" w:space="0" w:color="000000"/>
              </w:pBdr>
              <w:rPr>
                <w:sz w:val="20"/>
              </w:rPr>
            </w:pPr>
            <w:r w:rsidRPr="002B1A98">
              <w:rPr>
                <w:color w:val="000000"/>
                <w:sz w:val="20"/>
              </w:rPr>
              <w:t>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tc>
      </w:tr>
      <w:tr w:rsidR="005A6A15" w:rsidRPr="002B1A98" w:rsidTr="005A6A15">
        <w:trPr>
          <w:trHeight w:val="340"/>
        </w:trPr>
        <w:tc>
          <w:tcPr>
            <w:tcW w:w="14879" w:type="dxa"/>
            <w:vAlign w:val="center"/>
          </w:tcPr>
          <w:p w:rsidR="005A6A15" w:rsidRPr="002B1A98" w:rsidRDefault="005A6A15" w:rsidP="00EA3378">
            <w:pPr>
              <w:numPr>
                <w:ilvl w:val="0"/>
                <w:numId w:val="57"/>
              </w:numPr>
              <w:pBdr>
                <w:top w:val="none" w:sz="4" w:space="0" w:color="000000"/>
                <w:left w:val="none" w:sz="4" w:space="0" w:color="000000"/>
                <w:bottom w:val="none" w:sz="4" w:space="0" w:color="000000"/>
                <w:right w:val="none" w:sz="4" w:space="0" w:color="000000"/>
              </w:pBdr>
              <w:rPr>
                <w:sz w:val="20"/>
              </w:rPr>
            </w:pPr>
            <w:r w:rsidRPr="002B1A98">
              <w:rPr>
                <w:color w:val="000000"/>
                <w:sz w:val="20"/>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tc>
      </w:tr>
      <w:tr w:rsidR="005A6A15" w:rsidRPr="002B1A98" w:rsidTr="005A6A15">
        <w:trPr>
          <w:trHeight w:val="340"/>
        </w:trPr>
        <w:tc>
          <w:tcPr>
            <w:tcW w:w="14879" w:type="dxa"/>
            <w:vAlign w:val="center"/>
          </w:tcPr>
          <w:p w:rsidR="005A6A15" w:rsidRPr="002B1A98" w:rsidRDefault="005A6A15" w:rsidP="00EA3378">
            <w:pPr>
              <w:numPr>
                <w:ilvl w:val="0"/>
                <w:numId w:val="57"/>
              </w:numPr>
              <w:pBdr>
                <w:top w:val="none" w:sz="4" w:space="0" w:color="000000"/>
                <w:left w:val="none" w:sz="4" w:space="0" w:color="000000"/>
                <w:bottom w:val="none" w:sz="4" w:space="0" w:color="000000"/>
                <w:right w:val="none" w:sz="4" w:space="0" w:color="000000"/>
              </w:pBdr>
              <w:rPr>
                <w:sz w:val="20"/>
              </w:rPr>
            </w:pPr>
            <w:r w:rsidRPr="002B1A98">
              <w:rPr>
                <w:color w:val="000000"/>
                <w:sz w:val="20"/>
              </w:rPr>
              <w:t>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tc>
      </w:tr>
      <w:tr w:rsidR="005A6A15" w:rsidRPr="002B1A98" w:rsidTr="005A6A15">
        <w:trPr>
          <w:trHeight w:val="340"/>
        </w:trPr>
        <w:tc>
          <w:tcPr>
            <w:tcW w:w="14879" w:type="dxa"/>
            <w:vAlign w:val="center"/>
          </w:tcPr>
          <w:p w:rsidR="005A6A15" w:rsidRPr="002B1A98" w:rsidRDefault="005A6A15"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b/>
                <w:i/>
                <w:color w:val="000000"/>
                <w:sz w:val="20"/>
              </w:rPr>
              <w:t>Наиболее благоприятными отрезками времени для организации свободной самостоятельной инициативной деятельности детей является утро, когда ребенок приходит в дошкольное учреждение и вторая половина дня.</w:t>
            </w:r>
          </w:p>
        </w:tc>
      </w:tr>
      <w:tr w:rsidR="005A6A15" w:rsidRPr="002B1A98" w:rsidTr="005A6A15">
        <w:trPr>
          <w:trHeight w:val="340"/>
        </w:trPr>
        <w:tc>
          <w:tcPr>
            <w:tcW w:w="14879" w:type="dxa"/>
            <w:vAlign w:val="center"/>
          </w:tcPr>
          <w:p w:rsidR="005A6A15" w:rsidRPr="002B1A98" w:rsidRDefault="005A6A15"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b/>
                <w:i/>
                <w:color w:val="000000"/>
                <w:sz w:val="20"/>
              </w:rPr>
              <w:t>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tc>
      </w:tr>
    </w:tbl>
    <w:p w:rsidR="005A6A15" w:rsidRDefault="005A6A15" w:rsidP="00EA3378">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p w:rsidR="002C6E8D" w:rsidRDefault="0069355F" w:rsidP="00EA3378">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r>
        <w:rPr>
          <w:b/>
          <w:color w:val="000000"/>
          <w:sz w:val="24"/>
        </w:rPr>
        <w:t> </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4677"/>
        <w:gridCol w:w="5102"/>
        <w:gridCol w:w="5103"/>
      </w:tblGrid>
      <w:tr w:rsidR="002C6E8D" w:rsidRPr="002B1A98">
        <w:trPr>
          <w:trHeight w:val="340"/>
        </w:trPr>
        <w:tc>
          <w:tcPr>
            <w:tcW w:w="14882" w:type="dxa"/>
            <w:gridSpan w:val="3"/>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Возрастные характеристики детской самостоятельной инициативности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и педагогические действия по поддержке детской инициативы</w:t>
            </w:r>
          </w:p>
        </w:tc>
      </w:tr>
      <w:tr w:rsidR="002C6E8D" w:rsidRPr="002B1A98">
        <w:trPr>
          <w:trHeight w:val="340"/>
        </w:trPr>
        <w:tc>
          <w:tcPr>
            <w:tcW w:w="46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3-4 года</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4-5 лет</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5-7 лет</w:t>
            </w:r>
          </w:p>
        </w:tc>
      </w:tr>
      <w:tr w:rsidR="002C6E8D" w:rsidRPr="002B1A98">
        <w:trPr>
          <w:trHeight w:val="340"/>
        </w:trPr>
        <w:tc>
          <w:tcPr>
            <w:tcW w:w="46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Ребёнок активно проявляет потребность в общении со взрослым, ребенок стремится через разговор с педагогом познать окружающий мир, узнать об </w:t>
            </w:r>
            <w:r w:rsidRPr="002B1A98">
              <w:rPr>
                <w:color w:val="000000"/>
                <w:sz w:val="20"/>
              </w:rPr>
              <w:lastRenderedPageBreak/>
              <w:t>интересующих его действиях, сведениях.</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 xml:space="preserve">У ребёнка наблюдается высокая активность. Данная потребность ребенка является ключевым условием для развития самостоятельности во всех сферах его жизни и </w:t>
            </w:r>
            <w:r w:rsidRPr="002B1A98">
              <w:rPr>
                <w:color w:val="000000"/>
                <w:sz w:val="20"/>
              </w:rPr>
              <w:lastRenderedPageBreak/>
              <w:t>деятельности.</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Ребёнок имеет яркую потребность в самоутверждении и признании со стороны взрослых.</w:t>
            </w:r>
          </w:p>
        </w:tc>
      </w:tr>
      <w:tr w:rsidR="002C6E8D" w:rsidRPr="002B1A98" w:rsidTr="005F2A44">
        <w:trPr>
          <w:trHeight w:val="340"/>
        </w:trPr>
        <w:tc>
          <w:tcPr>
            <w:tcW w:w="4677" w:type="dxa"/>
            <w:tcBorders>
              <w:top w:val="none" w:sz="4" w:space="0" w:color="000000"/>
              <w:left w:val="single" w:sz="8" w:space="0" w:color="000000"/>
              <w:bottom w:val="single" w:sz="4" w:space="0" w:color="auto"/>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 </w:t>
            </w:r>
          </w:p>
        </w:tc>
        <w:tc>
          <w:tcPr>
            <w:tcW w:w="5102" w:type="dxa"/>
            <w:tcBorders>
              <w:top w:val="none" w:sz="4" w:space="0" w:color="000000"/>
              <w:left w:val="none" w:sz="4" w:space="0" w:color="000000"/>
              <w:bottom w:val="single" w:sz="4" w:space="0" w:color="auto"/>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Педагогу важно обращать особое внимание на освоение детьми системы разнообразных обследовательских действий, приемов простейшего анализа, сравнения, умения наблюдать для поддержки самостоятельности в познавательной деятельности.</w:t>
            </w:r>
          </w:p>
        </w:tc>
        <w:tc>
          <w:tcPr>
            <w:tcW w:w="5102" w:type="dxa"/>
            <w:tcBorders>
              <w:top w:val="none" w:sz="4" w:space="0" w:color="000000"/>
              <w:left w:val="none" w:sz="4" w:space="0" w:color="000000"/>
              <w:bottom w:val="single" w:sz="4" w:space="0" w:color="auto"/>
              <w:right w:val="single" w:sz="8" w:space="0" w:color="000000"/>
            </w:tcBorders>
            <w:shd w:val="clear" w:color="FFFFFF" w:fill="FFFFFF"/>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Педагогу важно обращать внимание на педагогические условия, которые развивают детскую самостоятельность, инициативу и творчество.</w:t>
            </w:r>
          </w:p>
        </w:tc>
      </w:tr>
      <w:tr w:rsidR="002C6E8D" w:rsidRPr="002B1A98" w:rsidTr="005F2A44">
        <w:trPr>
          <w:trHeight w:val="340"/>
        </w:trPr>
        <w:tc>
          <w:tcPr>
            <w:tcW w:w="4677"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ребенка наблюдать, сравнивать предметы, обследовать их свойства и качества.</w:t>
            </w:r>
          </w:p>
        </w:tc>
        <w:tc>
          <w:tcPr>
            <w:tcW w:w="5102"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w:t>
            </w:r>
          </w:p>
        </w:tc>
        <w:tc>
          <w:tcPr>
            <w:tcW w:w="5102"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 создает ситуации, активизирующие желание детей применять свои знания и умения, имеющийся опыт для самостоятельного решения задач.</w:t>
            </w:r>
          </w:p>
        </w:tc>
      </w:tr>
      <w:tr w:rsidR="002C6E8D" w:rsidRPr="002B1A98" w:rsidTr="005F2A44">
        <w:trPr>
          <w:trHeight w:val="340"/>
        </w:trPr>
        <w:tc>
          <w:tcPr>
            <w:tcW w:w="4677"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Ребенок задает различного рода вопросы. Педагогу 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решения возникающих проблем, осуществлять деятельностные пробы.</w:t>
            </w:r>
          </w:p>
        </w:tc>
        <w:tc>
          <w:tcPr>
            <w:tcW w:w="5102"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w:t>
            </w:r>
          </w:p>
        </w:tc>
        <w:tc>
          <w:tcPr>
            <w:tcW w:w="5102"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w:t>
            </w:r>
          </w:p>
        </w:tc>
      </w:tr>
      <w:tr w:rsidR="002C6E8D" w:rsidRPr="002B1A98" w:rsidTr="005F2A44">
        <w:trPr>
          <w:trHeight w:val="340"/>
        </w:trPr>
        <w:tc>
          <w:tcPr>
            <w:tcW w:w="4677" w:type="dxa"/>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При проектировании режима дня педагог уделяет особое внимание организации 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tc>
        <w:tc>
          <w:tcPr>
            <w:tcW w:w="10205" w:type="dxa"/>
            <w:gridSpan w:val="2"/>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w:t>
            </w:r>
          </w:p>
        </w:tc>
      </w:tr>
      <w:tr w:rsidR="002C6E8D" w:rsidRPr="002B1A98" w:rsidTr="005F2A44">
        <w:trPr>
          <w:trHeight w:val="340"/>
        </w:trPr>
        <w:tc>
          <w:tcPr>
            <w:tcW w:w="4677" w:type="dxa"/>
            <w:vMerge/>
            <w:tcBorders>
              <w:top w:val="single" w:sz="4" w:space="0" w:color="auto"/>
              <w:left w:val="single" w:sz="4" w:space="0" w:color="auto"/>
              <w:bottom w:val="single" w:sz="4" w:space="0" w:color="auto"/>
              <w:right w:val="single" w:sz="4" w:space="0" w:color="auto"/>
            </w:tcBorders>
          </w:tcPr>
          <w:p w:rsidR="002C6E8D" w:rsidRPr="002B1A98" w:rsidRDefault="002C6E8D" w:rsidP="00EA3378">
            <w:pPr>
              <w:rPr>
                <w:sz w:val="20"/>
              </w:rPr>
            </w:pPr>
          </w:p>
        </w:tc>
        <w:tc>
          <w:tcPr>
            <w:tcW w:w="10205" w:type="dxa"/>
            <w:gridSpan w:val="2"/>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tc>
      </w:tr>
    </w:tbl>
    <w:p w:rsidR="002C6E8D" w:rsidRDefault="0069355F" w:rsidP="00EA3378">
      <w:pPr>
        <w:pBdr>
          <w:top w:val="none" w:sz="4" w:space="0" w:color="000000"/>
          <w:left w:val="none" w:sz="4" w:space="0" w:color="000000"/>
          <w:bottom w:val="none" w:sz="4" w:space="0" w:color="000000"/>
          <w:right w:val="none" w:sz="4" w:space="0" w:color="000000"/>
        </w:pBdr>
        <w:spacing w:line="85" w:lineRule="atLeast"/>
      </w:pPr>
      <w:r>
        <w:rPr>
          <w:b/>
          <w:color w:val="000000"/>
          <w:sz w:val="24"/>
        </w:rPr>
        <w:t> </w:t>
      </w:r>
    </w:p>
    <w:p w:rsidR="002C6E8D" w:rsidRDefault="002C6E8D" w:rsidP="00EA3378">
      <w:pPr>
        <w:pBdr>
          <w:top w:val="none" w:sz="4" w:space="0" w:color="000000"/>
          <w:left w:val="none" w:sz="4" w:space="0" w:color="000000"/>
          <w:bottom w:val="none" w:sz="4" w:space="0" w:color="000000"/>
          <w:right w:val="none" w:sz="4" w:space="0" w:color="000000"/>
        </w:pBdr>
        <w:spacing w:line="85" w:lineRule="atLeast"/>
        <w:rPr>
          <w:b/>
          <w:bCs/>
          <w:sz w:val="24"/>
          <w:szCs w:val="24"/>
        </w:rPr>
      </w:pP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br w:type="page" w:clear="all"/>
      </w:r>
    </w:p>
    <w:p w:rsidR="002C6E8D" w:rsidRDefault="0069355F" w:rsidP="00EA3378">
      <w:pPr>
        <w:pBdr>
          <w:top w:val="none" w:sz="4" w:space="0" w:color="000000"/>
          <w:left w:val="none" w:sz="4" w:space="0" w:color="000000"/>
          <w:bottom w:val="none" w:sz="4" w:space="0" w:color="000000"/>
          <w:right w:val="none" w:sz="4" w:space="0" w:color="000000"/>
        </w:pBdr>
      </w:pPr>
      <w:r>
        <w:rPr>
          <w:rFonts w:ascii="Arial" w:eastAsia="Arial" w:hAnsi="Arial" w:cs="Arial"/>
          <w:color w:val="FF0000"/>
          <w:sz w:val="2"/>
        </w:rPr>
        <w:lastRenderedPageBreak/>
        <w:t xml:space="preserve"> </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p>
    <w:p w:rsidR="002C6E8D" w:rsidRDefault="0069355F" w:rsidP="00EA3378">
      <w:pPr>
        <w:shd w:val="clear" w:color="auto" w:fill="FFFFFF"/>
        <w:spacing w:line="240" w:lineRule="auto"/>
        <w:ind w:firstLine="708"/>
        <w:rPr>
          <w:b/>
          <w:sz w:val="24"/>
          <w:szCs w:val="24"/>
        </w:rPr>
      </w:pPr>
      <w:r>
        <w:rPr>
          <w:b/>
          <w:sz w:val="24"/>
          <w:szCs w:val="24"/>
        </w:rPr>
        <w:t>2.1.6.  Взаимодействие педагогического коллектива с семьями обучающихся</w:t>
      </w:r>
      <w:r w:rsidR="008B2AD5">
        <w:rPr>
          <w:b/>
          <w:sz w:val="24"/>
          <w:szCs w:val="24"/>
        </w:rPr>
        <w:t xml:space="preserve"> </w:t>
      </w:r>
      <w:r w:rsidR="008B2AD5">
        <w:rPr>
          <w:b/>
          <w:bCs/>
        </w:rPr>
        <w:t>(п.26. ФОП ДО).</w:t>
      </w:r>
    </w:p>
    <w:p w:rsidR="002C6E8D" w:rsidRDefault="0069355F" w:rsidP="00EA3378">
      <w:pPr>
        <w:pStyle w:val="24"/>
        <w:shd w:val="clear" w:color="auto" w:fill="auto"/>
        <w:spacing w:before="0" w:after="0" w:line="240" w:lineRule="auto"/>
        <w:ind w:right="20"/>
        <w:jc w:val="both"/>
        <w:rPr>
          <w:sz w:val="24"/>
          <w:szCs w:val="24"/>
        </w:rPr>
      </w:pPr>
      <w:r>
        <w:rPr>
          <w:sz w:val="24"/>
          <w:szCs w:val="24"/>
        </w:rPr>
        <w:tab/>
        <w:t xml:space="preserve">Главными целями взаимодействия педагогического коллектива </w:t>
      </w:r>
      <w:r w:rsidR="00BA57C7">
        <w:rPr>
          <w:sz w:val="24"/>
          <w:szCs w:val="24"/>
        </w:rPr>
        <w:t>МБДОУ</w:t>
      </w:r>
      <w:r>
        <w:rPr>
          <w:sz w:val="24"/>
          <w:szCs w:val="24"/>
        </w:rPr>
        <w:t xml:space="preserve"> с семьями обучающихся дошкольного возраста являются:</w:t>
      </w:r>
    </w:p>
    <w:p w:rsidR="002C6E8D" w:rsidRDefault="0069355F" w:rsidP="00EA3378">
      <w:pPr>
        <w:pStyle w:val="24"/>
        <w:shd w:val="clear" w:color="auto" w:fill="auto"/>
        <w:spacing w:before="0" w:after="0" w:line="240" w:lineRule="auto"/>
        <w:ind w:left="20" w:right="20"/>
        <w:jc w:val="both"/>
        <w:rPr>
          <w:sz w:val="24"/>
          <w:szCs w:val="24"/>
        </w:rPr>
      </w:pPr>
      <w:r>
        <w:rPr>
          <w:sz w:val="24"/>
          <w:szCs w:val="24"/>
        </w:rPr>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2C6E8D" w:rsidRDefault="0069355F" w:rsidP="00EA3378">
      <w:pPr>
        <w:pStyle w:val="24"/>
        <w:shd w:val="clear" w:color="auto" w:fill="auto"/>
        <w:spacing w:before="0" w:after="0" w:line="240" w:lineRule="auto"/>
        <w:ind w:left="20" w:right="20"/>
        <w:jc w:val="both"/>
        <w:rPr>
          <w:color w:val="FF0000"/>
          <w:sz w:val="24"/>
          <w:szCs w:val="24"/>
        </w:rPr>
      </w:pPr>
      <w:r>
        <w:rPr>
          <w:sz w:val="24"/>
          <w:szCs w:val="24"/>
        </w:rPr>
        <w:t xml:space="preserve">- обеспечение единства подходов к воспитанию и обучению детей в условиях </w:t>
      </w:r>
      <w:r w:rsidR="00BA57C7">
        <w:rPr>
          <w:sz w:val="24"/>
          <w:szCs w:val="24"/>
        </w:rPr>
        <w:t>МБДОУ</w:t>
      </w:r>
      <w:r>
        <w:rPr>
          <w:sz w:val="24"/>
          <w:szCs w:val="24"/>
        </w:rPr>
        <w:t xml:space="preserve"> и семьи; повышение воспитательного потенциала семьи. </w:t>
      </w:r>
    </w:p>
    <w:p w:rsidR="002C6E8D" w:rsidRDefault="0069355F" w:rsidP="00EA3378">
      <w:pPr>
        <w:shd w:val="clear" w:color="auto" w:fill="FFFFFF"/>
        <w:spacing w:line="240" w:lineRule="auto"/>
        <w:ind w:firstLine="708"/>
        <w:rPr>
          <w:bCs/>
          <w:sz w:val="24"/>
          <w:szCs w:val="24"/>
        </w:rPr>
      </w:pPr>
      <w:r>
        <w:rPr>
          <w:bCs/>
          <w:sz w:val="24"/>
          <w:szCs w:val="24"/>
        </w:rPr>
        <w:t xml:space="preserve">Деятельность педагогического коллектива </w:t>
      </w:r>
      <w:r w:rsidR="00BA57C7">
        <w:rPr>
          <w:bCs/>
          <w:sz w:val="24"/>
          <w:szCs w:val="24"/>
        </w:rPr>
        <w:t>МБДОУ</w:t>
      </w:r>
      <w:r>
        <w:rPr>
          <w:bCs/>
          <w:sz w:val="24"/>
          <w:szCs w:val="24"/>
        </w:rPr>
        <w:t xml:space="preserve"> по построению взаимодействия с родителями (законными представителями) обучающихся осуществляется по нескольким направлениям:</w:t>
      </w:r>
    </w:p>
    <w:tbl>
      <w:tblPr>
        <w:tblStyle w:val="af0"/>
        <w:tblW w:w="14879" w:type="dxa"/>
        <w:tblLayout w:type="fixed"/>
        <w:tblLook w:val="04A0" w:firstRow="1" w:lastRow="0" w:firstColumn="1" w:lastColumn="0" w:noHBand="0" w:noVBand="1"/>
      </w:tblPr>
      <w:tblGrid>
        <w:gridCol w:w="3118"/>
        <w:gridCol w:w="6233"/>
        <w:gridCol w:w="5528"/>
      </w:tblGrid>
      <w:tr w:rsidR="002C6E8D" w:rsidRPr="002B1A98">
        <w:trPr>
          <w:trHeight w:val="411"/>
        </w:trPr>
        <w:tc>
          <w:tcPr>
            <w:tcW w:w="3118" w:type="dxa"/>
            <w:shd w:val="clear" w:color="auto" w:fill="auto"/>
          </w:tcPr>
          <w:p w:rsidR="002C6E8D" w:rsidRPr="002B1A98" w:rsidRDefault="0069355F" w:rsidP="00EA3378">
            <w:pPr>
              <w:spacing w:line="240" w:lineRule="auto"/>
              <w:jc w:val="left"/>
              <w:rPr>
                <w:b/>
                <w:bCs/>
                <w:sz w:val="20"/>
              </w:rPr>
            </w:pPr>
            <w:r w:rsidRPr="002B1A98">
              <w:rPr>
                <w:b/>
                <w:bCs/>
                <w:sz w:val="20"/>
              </w:rPr>
              <w:t>Направление</w:t>
            </w:r>
          </w:p>
        </w:tc>
        <w:tc>
          <w:tcPr>
            <w:tcW w:w="6233" w:type="dxa"/>
          </w:tcPr>
          <w:p w:rsidR="002C6E8D" w:rsidRPr="002B1A98" w:rsidRDefault="0069355F" w:rsidP="00EA3378">
            <w:pPr>
              <w:spacing w:line="240" w:lineRule="auto"/>
              <w:rPr>
                <w:b/>
                <w:bCs/>
                <w:sz w:val="20"/>
              </w:rPr>
            </w:pPr>
            <w:r w:rsidRPr="002B1A98">
              <w:rPr>
                <w:b/>
                <w:bCs/>
                <w:sz w:val="20"/>
              </w:rPr>
              <w:t>Содержание деятельности</w:t>
            </w:r>
          </w:p>
        </w:tc>
        <w:tc>
          <w:tcPr>
            <w:tcW w:w="5528" w:type="dxa"/>
          </w:tcPr>
          <w:p w:rsidR="002C6E8D" w:rsidRPr="002B1A98" w:rsidRDefault="0069355F" w:rsidP="00EA3378">
            <w:pPr>
              <w:spacing w:line="240" w:lineRule="auto"/>
              <w:rPr>
                <w:b/>
                <w:bCs/>
                <w:sz w:val="20"/>
              </w:rPr>
            </w:pPr>
            <w:r w:rsidRPr="002B1A98">
              <w:rPr>
                <w:b/>
                <w:bCs/>
                <w:sz w:val="20"/>
              </w:rPr>
              <w:t>Инструментарий</w:t>
            </w:r>
          </w:p>
        </w:tc>
      </w:tr>
      <w:tr w:rsidR="002C6E8D" w:rsidRPr="002B1A98" w:rsidTr="005F2A44">
        <w:trPr>
          <w:trHeight w:val="1767"/>
        </w:trPr>
        <w:tc>
          <w:tcPr>
            <w:tcW w:w="3118" w:type="dxa"/>
          </w:tcPr>
          <w:p w:rsidR="002C6E8D" w:rsidRPr="002B1A98" w:rsidRDefault="0069355F" w:rsidP="00EA3378">
            <w:pPr>
              <w:pStyle w:val="ad"/>
              <w:numPr>
                <w:ilvl w:val="0"/>
                <w:numId w:val="19"/>
              </w:numPr>
              <w:spacing w:line="240" w:lineRule="auto"/>
              <w:ind w:left="0" w:hanging="113"/>
              <w:jc w:val="left"/>
              <w:rPr>
                <w:b/>
                <w:bCs/>
                <w:sz w:val="20"/>
              </w:rPr>
            </w:pPr>
            <w:r w:rsidRPr="002B1A98">
              <w:rPr>
                <w:b/>
                <w:bCs/>
                <w:sz w:val="20"/>
              </w:rPr>
              <w:t xml:space="preserve">Диагностико -аналитическое направление </w:t>
            </w:r>
          </w:p>
        </w:tc>
        <w:tc>
          <w:tcPr>
            <w:tcW w:w="6233" w:type="dxa"/>
          </w:tcPr>
          <w:p w:rsidR="002C6E8D" w:rsidRPr="002B1A98" w:rsidRDefault="0069355F" w:rsidP="00EA3378">
            <w:pPr>
              <w:spacing w:line="240" w:lineRule="auto"/>
              <w:rPr>
                <w:bCs/>
                <w:sz w:val="20"/>
              </w:rPr>
            </w:pPr>
            <w:r w:rsidRPr="002B1A98">
              <w:rPr>
                <w:bCs/>
                <w:sz w:val="20"/>
              </w:rPr>
              <w:t>Получение  и анализ данных о семье каждого обучающегося, её запросах в отношении охраны здоровья и развития ребёнка.</w:t>
            </w:r>
          </w:p>
          <w:p w:rsidR="002C6E8D" w:rsidRPr="002B1A98" w:rsidRDefault="0069355F" w:rsidP="00EA3378">
            <w:pPr>
              <w:spacing w:line="240" w:lineRule="auto"/>
              <w:rPr>
                <w:bCs/>
                <w:sz w:val="20"/>
              </w:rPr>
            </w:pPr>
            <w:r w:rsidRPr="002B1A98">
              <w:rPr>
                <w:bCs/>
                <w:sz w:val="20"/>
              </w:rPr>
              <w:t>Об  уровне психолого-педагогической компетентности родителей (законных представителей).</w:t>
            </w:r>
          </w:p>
          <w:p w:rsidR="002C6E8D" w:rsidRPr="002B1A98" w:rsidRDefault="0069355F" w:rsidP="00EA3378">
            <w:pPr>
              <w:spacing w:line="240" w:lineRule="auto"/>
              <w:rPr>
                <w:bCs/>
                <w:sz w:val="20"/>
              </w:rPr>
            </w:pPr>
            <w:r w:rsidRPr="002B1A98">
              <w:rPr>
                <w:bCs/>
                <w:sz w:val="20"/>
              </w:rPr>
              <w:t>А  также планирование работы с семьей с учётом результатов проведенного анализа;</w:t>
            </w:r>
          </w:p>
          <w:p w:rsidR="002C6E8D" w:rsidRPr="002B1A98" w:rsidRDefault="0069355F" w:rsidP="00EA3378">
            <w:pPr>
              <w:spacing w:line="240" w:lineRule="auto"/>
              <w:rPr>
                <w:bCs/>
                <w:sz w:val="20"/>
              </w:rPr>
            </w:pPr>
            <w:r w:rsidRPr="002B1A98">
              <w:rPr>
                <w:bCs/>
                <w:sz w:val="20"/>
              </w:rPr>
              <w:t xml:space="preserve"> Согласование  воспитательных задач.</w:t>
            </w:r>
          </w:p>
        </w:tc>
        <w:tc>
          <w:tcPr>
            <w:tcW w:w="5528" w:type="dxa"/>
          </w:tcPr>
          <w:p w:rsidR="002C6E8D" w:rsidRPr="002B1A98" w:rsidRDefault="0069355F" w:rsidP="00EA3378">
            <w:pPr>
              <w:spacing w:line="240" w:lineRule="auto"/>
              <w:rPr>
                <w:bCs/>
                <w:sz w:val="20"/>
              </w:rPr>
            </w:pPr>
            <w:r w:rsidRPr="002B1A98">
              <w:rPr>
                <w:bCs/>
                <w:sz w:val="20"/>
              </w:rPr>
              <w:t>Опросы ,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tc>
      </w:tr>
      <w:tr w:rsidR="002C6E8D" w:rsidRPr="002B1A98">
        <w:trPr>
          <w:trHeight w:val="411"/>
        </w:trPr>
        <w:tc>
          <w:tcPr>
            <w:tcW w:w="3118" w:type="dxa"/>
          </w:tcPr>
          <w:p w:rsidR="002C6E8D" w:rsidRPr="002B1A98" w:rsidRDefault="0069355F" w:rsidP="00EA3378">
            <w:pPr>
              <w:pStyle w:val="ad"/>
              <w:numPr>
                <w:ilvl w:val="0"/>
                <w:numId w:val="19"/>
              </w:numPr>
              <w:spacing w:line="240" w:lineRule="auto"/>
              <w:ind w:left="0" w:firstLine="0"/>
              <w:jc w:val="left"/>
              <w:rPr>
                <w:b/>
                <w:bCs/>
                <w:sz w:val="20"/>
              </w:rPr>
            </w:pPr>
            <w:r w:rsidRPr="002B1A98">
              <w:rPr>
                <w:b/>
                <w:bCs/>
                <w:sz w:val="20"/>
              </w:rPr>
              <w:t xml:space="preserve">Просветительское направление </w:t>
            </w:r>
          </w:p>
          <w:p w:rsidR="002C6E8D" w:rsidRPr="002B1A98" w:rsidRDefault="002C6E8D" w:rsidP="00EA3378">
            <w:pPr>
              <w:spacing w:line="240" w:lineRule="auto"/>
              <w:jc w:val="left"/>
              <w:rPr>
                <w:b/>
                <w:bCs/>
                <w:sz w:val="20"/>
              </w:rPr>
            </w:pPr>
          </w:p>
        </w:tc>
        <w:tc>
          <w:tcPr>
            <w:tcW w:w="6233" w:type="dxa"/>
          </w:tcPr>
          <w:p w:rsidR="002C6E8D" w:rsidRPr="002B1A98" w:rsidRDefault="0069355F" w:rsidP="00EA3378">
            <w:pPr>
              <w:spacing w:line="240" w:lineRule="auto"/>
              <w:rPr>
                <w:bCs/>
                <w:sz w:val="20"/>
              </w:rPr>
            </w:pPr>
            <w:r w:rsidRPr="002B1A98">
              <w:rPr>
                <w:bCs/>
                <w:sz w:val="20"/>
              </w:rPr>
              <w:t>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w:t>
            </w:r>
          </w:p>
          <w:p w:rsidR="002C6E8D" w:rsidRPr="002B1A98" w:rsidRDefault="0069355F" w:rsidP="00EA3378">
            <w:pPr>
              <w:spacing w:line="240" w:lineRule="auto"/>
              <w:rPr>
                <w:bCs/>
                <w:sz w:val="20"/>
              </w:rPr>
            </w:pPr>
            <w:r w:rsidRPr="002B1A98">
              <w:rPr>
                <w:bCs/>
                <w:sz w:val="20"/>
              </w:rPr>
              <w:t>Выбора  эффективных методов обучения и воспитания детей определенного возраста.</w:t>
            </w:r>
          </w:p>
          <w:p w:rsidR="002C6E8D" w:rsidRPr="002B1A98" w:rsidRDefault="0069355F" w:rsidP="00EA3378">
            <w:pPr>
              <w:spacing w:line="240" w:lineRule="auto"/>
              <w:rPr>
                <w:bCs/>
                <w:sz w:val="20"/>
              </w:rPr>
            </w:pPr>
            <w:r w:rsidRPr="002B1A98">
              <w:rPr>
                <w:bCs/>
                <w:sz w:val="20"/>
              </w:rPr>
              <w:t>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w:t>
            </w:r>
          </w:p>
          <w:p w:rsidR="002C6E8D" w:rsidRPr="002B1A98" w:rsidRDefault="0069355F" w:rsidP="00EA3378">
            <w:pPr>
              <w:spacing w:line="240" w:lineRule="auto"/>
              <w:rPr>
                <w:bCs/>
                <w:sz w:val="20"/>
              </w:rPr>
            </w:pPr>
            <w:r w:rsidRPr="002B1A98">
              <w:rPr>
                <w:bCs/>
                <w:sz w:val="20"/>
              </w:rPr>
              <w:t xml:space="preserve">Информирование  об особенностях реализуемой в </w:t>
            </w:r>
            <w:r w:rsidR="00BA57C7">
              <w:rPr>
                <w:bCs/>
                <w:sz w:val="20"/>
              </w:rPr>
              <w:t>МБДОУ</w:t>
            </w:r>
            <w:r w:rsidRPr="002B1A98">
              <w:rPr>
                <w:bCs/>
                <w:sz w:val="20"/>
              </w:rPr>
              <w:t xml:space="preserve"> образовательной программы.</w:t>
            </w:r>
          </w:p>
          <w:p w:rsidR="002C6E8D" w:rsidRPr="002B1A98" w:rsidRDefault="0069355F" w:rsidP="00EA3378">
            <w:pPr>
              <w:spacing w:line="240" w:lineRule="auto"/>
              <w:rPr>
                <w:bCs/>
                <w:sz w:val="20"/>
              </w:rPr>
            </w:pPr>
            <w:r w:rsidRPr="002B1A98">
              <w:rPr>
                <w:bCs/>
                <w:sz w:val="20"/>
              </w:rPr>
              <w:t xml:space="preserve">Условиях  пребывания ребёнка в группе </w:t>
            </w:r>
            <w:r w:rsidR="00BA57C7">
              <w:rPr>
                <w:bCs/>
                <w:sz w:val="20"/>
              </w:rPr>
              <w:t>МБДОУ</w:t>
            </w:r>
            <w:r w:rsidRPr="002B1A98">
              <w:rPr>
                <w:bCs/>
                <w:sz w:val="20"/>
              </w:rPr>
              <w:t>.</w:t>
            </w:r>
          </w:p>
          <w:p w:rsidR="002C6E8D" w:rsidRPr="002B1A98" w:rsidRDefault="0069355F" w:rsidP="00EA3378">
            <w:pPr>
              <w:spacing w:line="240" w:lineRule="auto"/>
              <w:rPr>
                <w:bCs/>
                <w:sz w:val="20"/>
              </w:rPr>
            </w:pPr>
            <w:r w:rsidRPr="002B1A98">
              <w:rPr>
                <w:bCs/>
                <w:sz w:val="20"/>
              </w:rPr>
              <w:t>Содержании  и методах образовательной работы с детьми.</w:t>
            </w:r>
          </w:p>
        </w:tc>
        <w:tc>
          <w:tcPr>
            <w:tcW w:w="5528" w:type="dxa"/>
          </w:tcPr>
          <w:p w:rsidR="002C6E8D" w:rsidRPr="002B1A98" w:rsidRDefault="0069355F" w:rsidP="00EA3378">
            <w:pPr>
              <w:spacing w:line="240" w:lineRule="auto"/>
              <w:rPr>
                <w:bCs/>
                <w:sz w:val="20"/>
              </w:rPr>
            </w:pPr>
            <w:r w:rsidRPr="002B1A98">
              <w:rPr>
                <w:bCs/>
                <w:sz w:val="20"/>
              </w:rPr>
              <w:t>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w:t>
            </w:r>
          </w:p>
          <w:p w:rsidR="002C6E8D" w:rsidRPr="002B1A98" w:rsidRDefault="0069355F" w:rsidP="00EA3378">
            <w:pPr>
              <w:spacing w:line="240" w:lineRule="auto"/>
              <w:rPr>
                <w:bCs/>
                <w:sz w:val="20"/>
              </w:rPr>
            </w:pPr>
            <w:r w:rsidRPr="002B1A98">
              <w:rPr>
                <w:bCs/>
                <w:sz w:val="20"/>
              </w:rPr>
              <w:t xml:space="preserve">Журналы  и газеты, издаваемые </w:t>
            </w:r>
            <w:r w:rsidR="00BA57C7">
              <w:rPr>
                <w:bCs/>
                <w:sz w:val="20"/>
              </w:rPr>
              <w:t>МБДОУ</w:t>
            </w:r>
            <w:r w:rsidRPr="002B1A98">
              <w:rPr>
                <w:bCs/>
                <w:sz w:val="20"/>
              </w:rPr>
              <w:t xml:space="preserve"> для родителей , педагогические библиотеки для родителей (законных представителей); сайты </w:t>
            </w:r>
            <w:r w:rsidR="00BA57C7">
              <w:rPr>
                <w:bCs/>
                <w:sz w:val="20"/>
              </w:rPr>
              <w:t>МБДОУ</w:t>
            </w:r>
            <w:r w:rsidRPr="002B1A98">
              <w:rPr>
                <w:bCs/>
                <w:sz w:val="20"/>
              </w:rPr>
              <w:t xml:space="preserve">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tc>
      </w:tr>
      <w:tr w:rsidR="002C6E8D" w:rsidRPr="002B1A98">
        <w:trPr>
          <w:trHeight w:val="411"/>
        </w:trPr>
        <w:tc>
          <w:tcPr>
            <w:tcW w:w="3118" w:type="dxa"/>
          </w:tcPr>
          <w:p w:rsidR="002C6E8D" w:rsidRPr="002B1A98" w:rsidRDefault="0069355F" w:rsidP="00EA3378">
            <w:pPr>
              <w:pStyle w:val="ad"/>
              <w:numPr>
                <w:ilvl w:val="0"/>
                <w:numId w:val="19"/>
              </w:numPr>
              <w:spacing w:line="240" w:lineRule="auto"/>
              <w:ind w:left="-113" w:firstLine="113"/>
              <w:jc w:val="left"/>
              <w:rPr>
                <w:b/>
                <w:bCs/>
                <w:sz w:val="20"/>
              </w:rPr>
            </w:pPr>
            <w:r w:rsidRPr="002B1A98">
              <w:rPr>
                <w:b/>
                <w:bCs/>
                <w:sz w:val="20"/>
              </w:rPr>
              <w:t xml:space="preserve">Консультационное направление </w:t>
            </w:r>
          </w:p>
          <w:p w:rsidR="002C6E8D" w:rsidRPr="002B1A98" w:rsidRDefault="0069355F" w:rsidP="00EA3378">
            <w:pPr>
              <w:spacing w:line="240" w:lineRule="auto"/>
              <w:jc w:val="left"/>
              <w:rPr>
                <w:b/>
                <w:bCs/>
                <w:sz w:val="20"/>
              </w:rPr>
            </w:pPr>
            <w:r w:rsidRPr="002B1A98">
              <w:rPr>
                <w:b/>
                <w:bCs/>
                <w:sz w:val="20"/>
              </w:rPr>
              <w:t xml:space="preserve"> </w:t>
            </w:r>
          </w:p>
          <w:p w:rsidR="002C6E8D" w:rsidRPr="002B1A98" w:rsidRDefault="002C6E8D" w:rsidP="00EA3378">
            <w:pPr>
              <w:spacing w:line="240" w:lineRule="auto"/>
              <w:jc w:val="left"/>
              <w:rPr>
                <w:b/>
                <w:bCs/>
                <w:sz w:val="20"/>
              </w:rPr>
            </w:pPr>
          </w:p>
        </w:tc>
        <w:tc>
          <w:tcPr>
            <w:tcW w:w="6233" w:type="dxa"/>
          </w:tcPr>
          <w:p w:rsidR="002C6E8D" w:rsidRPr="002B1A98" w:rsidRDefault="0069355F" w:rsidP="00EA3378">
            <w:pPr>
              <w:spacing w:line="240" w:lineRule="auto"/>
              <w:rPr>
                <w:bCs/>
                <w:sz w:val="20"/>
              </w:rPr>
            </w:pPr>
            <w:r w:rsidRPr="002B1A98">
              <w:rPr>
                <w:bCs/>
                <w:sz w:val="20"/>
              </w:rPr>
              <w:t>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w:t>
            </w:r>
          </w:p>
          <w:p w:rsidR="002C6E8D" w:rsidRPr="002B1A98" w:rsidRDefault="0069355F" w:rsidP="00EA3378">
            <w:pPr>
              <w:spacing w:line="240" w:lineRule="auto"/>
              <w:rPr>
                <w:bCs/>
                <w:sz w:val="20"/>
              </w:rPr>
            </w:pPr>
            <w:r w:rsidRPr="002B1A98">
              <w:rPr>
                <w:bCs/>
                <w:sz w:val="20"/>
              </w:rPr>
              <w:t>Особенностей  поведения и взаимодействия ребёнка со сверстниками и педагогом.</w:t>
            </w:r>
          </w:p>
          <w:p w:rsidR="002C6E8D" w:rsidRPr="002B1A98" w:rsidRDefault="0069355F" w:rsidP="00EA3378">
            <w:pPr>
              <w:spacing w:line="240" w:lineRule="auto"/>
              <w:rPr>
                <w:bCs/>
                <w:sz w:val="20"/>
              </w:rPr>
            </w:pPr>
            <w:r w:rsidRPr="002B1A98">
              <w:rPr>
                <w:bCs/>
                <w:sz w:val="20"/>
              </w:rPr>
              <w:lastRenderedPageBreak/>
              <w:t>Возникающих  проблемных ситуациях.</w:t>
            </w:r>
          </w:p>
          <w:p w:rsidR="002C6E8D" w:rsidRPr="002B1A98" w:rsidRDefault="0069355F" w:rsidP="00EA3378">
            <w:pPr>
              <w:spacing w:line="240" w:lineRule="auto"/>
              <w:rPr>
                <w:bCs/>
                <w:sz w:val="20"/>
              </w:rPr>
            </w:pPr>
            <w:r w:rsidRPr="002B1A98">
              <w:rPr>
                <w:bCs/>
                <w:sz w:val="20"/>
              </w:rPr>
              <w:t xml:space="preserve">Способам  воспитания и построения продуктивного взаимодействия с детьми младенческого, раннего и дошкольного возрастов;. </w:t>
            </w:r>
          </w:p>
          <w:p w:rsidR="002C6E8D" w:rsidRPr="002B1A98" w:rsidRDefault="0069355F" w:rsidP="00EA3378">
            <w:pPr>
              <w:spacing w:line="240" w:lineRule="auto"/>
              <w:rPr>
                <w:bCs/>
                <w:sz w:val="20"/>
              </w:rPr>
            </w:pPr>
            <w:r w:rsidRPr="002B1A98">
              <w:rPr>
                <w:bCs/>
                <w:sz w:val="20"/>
              </w:rPr>
              <w:t>Способам  организации и участия в детских деятельностях, образовательном процессе и другому.</w:t>
            </w:r>
          </w:p>
        </w:tc>
        <w:tc>
          <w:tcPr>
            <w:tcW w:w="5528" w:type="dxa"/>
          </w:tcPr>
          <w:p w:rsidR="002C6E8D" w:rsidRPr="002B1A98" w:rsidRDefault="0069355F" w:rsidP="00EA3378">
            <w:pPr>
              <w:spacing w:line="240" w:lineRule="auto"/>
              <w:rPr>
                <w:bCs/>
                <w:sz w:val="20"/>
              </w:rPr>
            </w:pPr>
            <w:r w:rsidRPr="002B1A98">
              <w:rPr>
                <w:bCs/>
                <w:sz w:val="20"/>
              </w:rPr>
              <w:lastRenderedPageBreak/>
              <w:t xml:space="preserve">Специально  разработанные (подобранные) дидактические материалы для организации совместной деятельности родителей с детьми в семейных условиях в соответствии с образовательными задачами, реализуемыми в </w:t>
            </w:r>
            <w:r w:rsidR="00BA57C7">
              <w:rPr>
                <w:bCs/>
                <w:sz w:val="20"/>
              </w:rPr>
              <w:t>МБДОУ</w:t>
            </w:r>
            <w:r w:rsidRPr="002B1A98">
              <w:rPr>
                <w:bCs/>
                <w:sz w:val="20"/>
              </w:rPr>
              <w:t xml:space="preserve">. Эти материалы должны сопровождаться подробными инструкциями по их использованию и рекомендациями по </w:t>
            </w:r>
            <w:r w:rsidRPr="002B1A98">
              <w:rPr>
                <w:bCs/>
                <w:sz w:val="20"/>
              </w:rPr>
              <w:lastRenderedPageBreak/>
              <w:t>построению взаимодействия с ребёнком.</w:t>
            </w:r>
          </w:p>
          <w:p w:rsidR="002C6E8D" w:rsidRPr="002B1A98" w:rsidRDefault="0069355F" w:rsidP="00EA3378">
            <w:pPr>
              <w:spacing w:line="240" w:lineRule="auto"/>
              <w:rPr>
                <w:bCs/>
                <w:sz w:val="20"/>
              </w:rPr>
            </w:pPr>
            <w:r w:rsidRPr="002B1A98">
              <w:rPr>
                <w:bCs/>
                <w:sz w:val="20"/>
              </w:rPr>
              <w:t>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tc>
      </w:tr>
    </w:tbl>
    <w:p w:rsidR="002C6E8D" w:rsidRDefault="002C6E8D" w:rsidP="00EA3378">
      <w:pPr>
        <w:shd w:val="clear" w:color="auto" w:fill="FFFFFF"/>
        <w:spacing w:line="270" w:lineRule="atLeast"/>
        <w:rPr>
          <w:b/>
          <w:sz w:val="24"/>
          <w:szCs w:val="24"/>
          <w:highlight w:val="cyan"/>
        </w:rPr>
      </w:pPr>
    </w:p>
    <w:p w:rsidR="002C6E8D" w:rsidRDefault="0069355F" w:rsidP="00EA3378">
      <w:pPr>
        <w:pBdr>
          <w:top w:val="none" w:sz="4" w:space="0" w:color="000000"/>
          <w:left w:val="none" w:sz="4" w:space="0" w:color="000000"/>
          <w:bottom w:val="none" w:sz="4" w:space="0" w:color="000000"/>
          <w:right w:val="none" w:sz="4" w:space="0" w:color="000000"/>
        </w:pBdr>
        <w:spacing w:line="65" w:lineRule="atLeast"/>
        <w:ind w:firstLine="708"/>
      </w:pPr>
      <w:r>
        <w:rPr>
          <w:color w:val="000000"/>
          <w:sz w:val="24"/>
        </w:rPr>
        <w:t>Педагоги</w:t>
      </w:r>
      <w:r>
        <w:rPr>
          <w:color w:val="000000"/>
          <w:spacing w:val="99"/>
          <w:sz w:val="24"/>
        </w:rPr>
        <w:t xml:space="preserve"> </w:t>
      </w:r>
      <w:r>
        <w:rPr>
          <w:color w:val="000000"/>
          <w:sz w:val="24"/>
        </w:rPr>
        <w:t>самостоятельно</w:t>
      </w:r>
      <w:r>
        <w:rPr>
          <w:color w:val="000000"/>
          <w:spacing w:val="98"/>
          <w:sz w:val="24"/>
        </w:rPr>
        <w:t xml:space="preserve"> </w:t>
      </w:r>
      <w:r>
        <w:rPr>
          <w:color w:val="000000"/>
          <w:sz w:val="24"/>
        </w:rPr>
        <w:t>выбирают</w:t>
      </w:r>
      <w:r>
        <w:rPr>
          <w:color w:val="000000"/>
          <w:spacing w:val="97"/>
          <w:sz w:val="24"/>
        </w:rPr>
        <w:t xml:space="preserve"> </w:t>
      </w:r>
      <w:r>
        <w:rPr>
          <w:color w:val="000000"/>
          <w:sz w:val="24"/>
        </w:rPr>
        <w:t>педагогически</w:t>
      </w:r>
      <w:r>
        <w:rPr>
          <w:color w:val="000000"/>
          <w:spacing w:val="99"/>
          <w:sz w:val="24"/>
        </w:rPr>
        <w:t xml:space="preserve"> </w:t>
      </w:r>
      <w:r>
        <w:rPr>
          <w:color w:val="000000"/>
          <w:sz w:val="24"/>
        </w:rPr>
        <w:t>обоснованные</w:t>
      </w:r>
      <w:r>
        <w:rPr>
          <w:color w:val="000000"/>
          <w:spacing w:val="97"/>
          <w:sz w:val="24"/>
        </w:rPr>
        <w:t xml:space="preserve"> </w:t>
      </w:r>
      <w:r>
        <w:rPr>
          <w:color w:val="000000"/>
          <w:sz w:val="24"/>
        </w:rPr>
        <w:t>методы,</w:t>
      </w:r>
      <w:r>
        <w:rPr>
          <w:color w:val="000000"/>
          <w:spacing w:val="98"/>
          <w:sz w:val="24"/>
        </w:rPr>
        <w:t xml:space="preserve"> </w:t>
      </w:r>
      <w:r>
        <w:rPr>
          <w:color w:val="000000"/>
          <w:sz w:val="24"/>
        </w:rPr>
        <w:t>приемы</w:t>
      </w:r>
      <w:r>
        <w:rPr>
          <w:color w:val="000000"/>
          <w:spacing w:val="98"/>
          <w:sz w:val="24"/>
        </w:rPr>
        <w:t xml:space="preserve"> </w:t>
      </w:r>
      <w:r>
        <w:rPr>
          <w:color w:val="000000"/>
          <w:sz w:val="24"/>
        </w:rPr>
        <w:t>и  способы</w:t>
      </w:r>
      <w:r>
        <w:rPr>
          <w:color w:val="000000"/>
          <w:spacing w:val="24"/>
          <w:sz w:val="24"/>
        </w:rPr>
        <w:t xml:space="preserve"> </w:t>
      </w:r>
      <w:r>
        <w:rPr>
          <w:color w:val="000000"/>
          <w:sz w:val="24"/>
        </w:rPr>
        <w:t>взаимодействия</w:t>
      </w:r>
      <w:r>
        <w:rPr>
          <w:color w:val="000000"/>
          <w:spacing w:val="24"/>
          <w:sz w:val="24"/>
        </w:rPr>
        <w:t xml:space="preserve"> </w:t>
      </w:r>
      <w:r>
        <w:rPr>
          <w:color w:val="000000"/>
          <w:sz w:val="24"/>
        </w:rPr>
        <w:t>с</w:t>
      </w:r>
      <w:r>
        <w:rPr>
          <w:color w:val="000000"/>
          <w:spacing w:val="23"/>
          <w:sz w:val="24"/>
        </w:rPr>
        <w:t xml:space="preserve"> </w:t>
      </w:r>
      <w:r>
        <w:rPr>
          <w:color w:val="000000"/>
          <w:sz w:val="24"/>
        </w:rPr>
        <w:t>семьями</w:t>
      </w:r>
      <w:r>
        <w:rPr>
          <w:color w:val="000000"/>
          <w:spacing w:val="25"/>
          <w:sz w:val="24"/>
        </w:rPr>
        <w:t xml:space="preserve"> </w:t>
      </w:r>
      <w:r>
        <w:rPr>
          <w:color w:val="000000"/>
          <w:sz w:val="24"/>
        </w:rPr>
        <w:t>обучающихся,</w:t>
      </w:r>
      <w:r>
        <w:rPr>
          <w:color w:val="000000"/>
          <w:spacing w:val="23"/>
          <w:sz w:val="24"/>
        </w:rPr>
        <w:t xml:space="preserve"> </w:t>
      </w:r>
      <w:r>
        <w:rPr>
          <w:color w:val="000000"/>
          <w:sz w:val="24"/>
        </w:rPr>
        <w:t>в</w:t>
      </w:r>
      <w:r>
        <w:rPr>
          <w:color w:val="000000"/>
          <w:spacing w:val="23"/>
          <w:sz w:val="24"/>
        </w:rPr>
        <w:t xml:space="preserve"> </w:t>
      </w:r>
      <w:r>
        <w:rPr>
          <w:color w:val="000000"/>
          <w:sz w:val="24"/>
        </w:rPr>
        <w:t>зависимости</w:t>
      </w:r>
      <w:r>
        <w:rPr>
          <w:color w:val="000000"/>
          <w:spacing w:val="25"/>
          <w:sz w:val="24"/>
        </w:rPr>
        <w:t xml:space="preserve"> </w:t>
      </w:r>
      <w:r>
        <w:rPr>
          <w:color w:val="000000"/>
          <w:sz w:val="24"/>
        </w:rPr>
        <w:t>от</w:t>
      </w:r>
      <w:r>
        <w:rPr>
          <w:color w:val="000000"/>
          <w:spacing w:val="22"/>
          <w:sz w:val="24"/>
        </w:rPr>
        <w:t xml:space="preserve"> </w:t>
      </w:r>
      <w:r>
        <w:rPr>
          <w:color w:val="000000"/>
          <w:sz w:val="24"/>
        </w:rPr>
        <w:t>стоящих</w:t>
      </w:r>
      <w:r>
        <w:rPr>
          <w:color w:val="000000"/>
          <w:spacing w:val="26"/>
          <w:sz w:val="24"/>
        </w:rPr>
        <w:t xml:space="preserve"> </w:t>
      </w:r>
      <w:r>
        <w:rPr>
          <w:color w:val="000000"/>
          <w:sz w:val="24"/>
        </w:rPr>
        <w:t>перед</w:t>
      </w:r>
      <w:r>
        <w:rPr>
          <w:color w:val="000000"/>
          <w:spacing w:val="24"/>
          <w:sz w:val="24"/>
        </w:rPr>
        <w:t xml:space="preserve"> </w:t>
      </w:r>
      <w:r>
        <w:rPr>
          <w:color w:val="000000"/>
          <w:sz w:val="24"/>
        </w:rPr>
        <w:t>ними</w:t>
      </w:r>
      <w:r>
        <w:rPr>
          <w:color w:val="000000"/>
          <w:spacing w:val="24"/>
          <w:sz w:val="24"/>
        </w:rPr>
        <w:t xml:space="preserve"> </w:t>
      </w:r>
      <w:r>
        <w:rPr>
          <w:color w:val="000000"/>
          <w:spacing w:val="-1"/>
          <w:sz w:val="24"/>
        </w:rPr>
        <w:t>задач.</w:t>
      </w:r>
      <w:r>
        <w:t xml:space="preserve">  </w:t>
      </w:r>
      <w:r>
        <w:rPr>
          <w:color w:val="000000"/>
          <w:sz w:val="24"/>
        </w:rPr>
        <w:t>Сочетание</w:t>
      </w:r>
      <w:r>
        <w:rPr>
          <w:color w:val="000000"/>
          <w:spacing w:val="1"/>
          <w:sz w:val="24"/>
        </w:rPr>
        <w:t xml:space="preserve"> </w:t>
      </w:r>
      <w:r>
        <w:rPr>
          <w:color w:val="000000"/>
          <w:sz w:val="24"/>
        </w:rPr>
        <w:t>традиционных</w:t>
      </w:r>
      <w:r>
        <w:rPr>
          <w:color w:val="000000"/>
          <w:spacing w:val="4"/>
          <w:sz w:val="24"/>
        </w:rPr>
        <w:t xml:space="preserve"> </w:t>
      </w:r>
      <w:r>
        <w:rPr>
          <w:color w:val="000000"/>
          <w:sz w:val="24"/>
        </w:rPr>
        <w:t>и</w:t>
      </w:r>
      <w:r>
        <w:rPr>
          <w:color w:val="000000"/>
          <w:spacing w:val="3"/>
          <w:sz w:val="24"/>
        </w:rPr>
        <w:t xml:space="preserve"> </w:t>
      </w:r>
      <w:r>
        <w:rPr>
          <w:color w:val="000000"/>
          <w:sz w:val="24"/>
        </w:rPr>
        <w:t>инновационных</w:t>
      </w:r>
      <w:r>
        <w:rPr>
          <w:color w:val="000000"/>
          <w:spacing w:val="5"/>
          <w:sz w:val="24"/>
        </w:rPr>
        <w:t xml:space="preserve"> </w:t>
      </w:r>
      <w:r>
        <w:rPr>
          <w:color w:val="000000"/>
          <w:sz w:val="24"/>
        </w:rPr>
        <w:t>технологий</w:t>
      </w:r>
      <w:r>
        <w:rPr>
          <w:color w:val="000000"/>
          <w:spacing w:val="3"/>
          <w:sz w:val="24"/>
        </w:rPr>
        <w:t xml:space="preserve"> </w:t>
      </w:r>
      <w:r>
        <w:rPr>
          <w:color w:val="000000"/>
          <w:sz w:val="24"/>
        </w:rPr>
        <w:t>сотрудничества</w:t>
      </w:r>
      <w:r>
        <w:rPr>
          <w:color w:val="000000"/>
          <w:spacing w:val="10"/>
          <w:sz w:val="24"/>
        </w:rPr>
        <w:t xml:space="preserve"> </w:t>
      </w:r>
      <w:r>
        <w:rPr>
          <w:color w:val="000000"/>
          <w:sz w:val="24"/>
        </w:rPr>
        <w:t>позволит</w:t>
      </w:r>
      <w:r>
        <w:rPr>
          <w:color w:val="000000"/>
          <w:spacing w:val="2"/>
          <w:sz w:val="24"/>
        </w:rPr>
        <w:t xml:space="preserve"> </w:t>
      </w:r>
      <w:r>
        <w:rPr>
          <w:color w:val="000000"/>
          <w:sz w:val="24"/>
        </w:rPr>
        <w:t>педагогам</w:t>
      </w:r>
      <w:r>
        <w:rPr>
          <w:color w:val="000000"/>
          <w:spacing w:val="4"/>
          <w:sz w:val="24"/>
        </w:rPr>
        <w:t xml:space="preserve"> </w:t>
      </w:r>
      <w:r w:rsidR="00BA57C7">
        <w:rPr>
          <w:color w:val="000000"/>
          <w:spacing w:val="-1"/>
          <w:sz w:val="24"/>
        </w:rPr>
        <w:t>МБДОУ</w:t>
      </w:r>
      <w:r>
        <w:t xml:space="preserve"> </w:t>
      </w:r>
      <w:r>
        <w:rPr>
          <w:color w:val="000000"/>
          <w:sz w:val="24"/>
        </w:rPr>
        <w:t>устанавливать</w:t>
      </w:r>
      <w:r>
        <w:rPr>
          <w:color w:val="000000"/>
          <w:spacing w:val="231"/>
          <w:sz w:val="24"/>
        </w:rPr>
        <w:t xml:space="preserve"> </w:t>
      </w:r>
      <w:r>
        <w:rPr>
          <w:color w:val="000000"/>
          <w:sz w:val="24"/>
        </w:rPr>
        <w:t>доверительные</w:t>
      </w:r>
      <w:r>
        <w:rPr>
          <w:color w:val="000000"/>
          <w:spacing w:val="228"/>
          <w:sz w:val="24"/>
        </w:rPr>
        <w:t xml:space="preserve"> </w:t>
      </w:r>
      <w:r>
        <w:rPr>
          <w:color w:val="000000"/>
          <w:sz w:val="24"/>
        </w:rPr>
        <w:t>и</w:t>
      </w:r>
      <w:r>
        <w:rPr>
          <w:color w:val="000000"/>
          <w:spacing w:val="231"/>
          <w:sz w:val="24"/>
        </w:rPr>
        <w:t xml:space="preserve"> </w:t>
      </w:r>
      <w:r>
        <w:rPr>
          <w:color w:val="000000"/>
          <w:sz w:val="24"/>
        </w:rPr>
        <w:t>партнерские</w:t>
      </w:r>
      <w:r>
        <w:rPr>
          <w:color w:val="000000"/>
          <w:spacing w:val="229"/>
          <w:sz w:val="24"/>
        </w:rPr>
        <w:t xml:space="preserve"> </w:t>
      </w:r>
      <w:r>
        <w:rPr>
          <w:color w:val="000000"/>
          <w:sz w:val="24"/>
        </w:rPr>
        <w:t>отношения</w:t>
      </w:r>
      <w:r>
        <w:rPr>
          <w:color w:val="000000"/>
          <w:spacing w:val="230"/>
          <w:sz w:val="24"/>
        </w:rPr>
        <w:t xml:space="preserve"> </w:t>
      </w:r>
      <w:r>
        <w:rPr>
          <w:color w:val="000000"/>
          <w:sz w:val="24"/>
        </w:rPr>
        <w:t>с</w:t>
      </w:r>
      <w:r>
        <w:rPr>
          <w:color w:val="000000"/>
          <w:spacing w:val="227"/>
          <w:sz w:val="24"/>
        </w:rPr>
        <w:t xml:space="preserve"> </w:t>
      </w:r>
      <w:r>
        <w:rPr>
          <w:color w:val="000000"/>
          <w:sz w:val="24"/>
        </w:rPr>
        <w:t>родителями</w:t>
      </w:r>
      <w:r>
        <w:rPr>
          <w:color w:val="000000"/>
          <w:spacing w:val="231"/>
          <w:sz w:val="24"/>
        </w:rPr>
        <w:t xml:space="preserve"> </w:t>
      </w:r>
      <w:r>
        <w:rPr>
          <w:color w:val="000000"/>
          <w:sz w:val="24"/>
        </w:rPr>
        <w:t>(законными</w:t>
      </w:r>
      <w:r>
        <w:t xml:space="preserve"> </w:t>
      </w:r>
      <w:r>
        <w:rPr>
          <w:color w:val="000000"/>
          <w:sz w:val="24"/>
        </w:rPr>
        <w:t>представителями),</w:t>
      </w:r>
      <w:r>
        <w:rPr>
          <w:color w:val="000000"/>
          <w:spacing w:val="141"/>
          <w:sz w:val="24"/>
        </w:rPr>
        <w:t xml:space="preserve"> </w:t>
      </w:r>
      <w:r>
        <w:rPr>
          <w:color w:val="000000"/>
          <w:sz w:val="24"/>
        </w:rPr>
        <w:t>эффективно</w:t>
      </w:r>
      <w:r>
        <w:rPr>
          <w:color w:val="000000"/>
          <w:spacing w:val="141"/>
          <w:sz w:val="24"/>
        </w:rPr>
        <w:t xml:space="preserve"> </w:t>
      </w:r>
      <w:r>
        <w:rPr>
          <w:color w:val="000000"/>
          <w:sz w:val="24"/>
        </w:rPr>
        <w:t>осуществлять</w:t>
      </w:r>
      <w:r>
        <w:rPr>
          <w:color w:val="000000"/>
          <w:spacing w:val="142"/>
          <w:sz w:val="24"/>
        </w:rPr>
        <w:t xml:space="preserve"> </w:t>
      </w:r>
      <w:r>
        <w:rPr>
          <w:color w:val="000000"/>
          <w:sz w:val="24"/>
        </w:rPr>
        <w:t>просветительскую</w:t>
      </w:r>
      <w:r>
        <w:rPr>
          <w:color w:val="000000"/>
          <w:spacing w:val="142"/>
          <w:sz w:val="24"/>
        </w:rPr>
        <w:t xml:space="preserve"> </w:t>
      </w:r>
      <w:r>
        <w:rPr>
          <w:color w:val="000000"/>
          <w:sz w:val="24"/>
        </w:rPr>
        <w:t>деятельность</w:t>
      </w:r>
      <w:r>
        <w:rPr>
          <w:color w:val="000000"/>
          <w:spacing w:val="142"/>
          <w:sz w:val="24"/>
        </w:rPr>
        <w:t xml:space="preserve"> </w:t>
      </w:r>
      <w:r>
        <w:rPr>
          <w:color w:val="000000"/>
          <w:sz w:val="24"/>
        </w:rPr>
        <w:t>и</w:t>
      </w:r>
      <w:r>
        <w:rPr>
          <w:color w:val="000000"/>
          <w:spacing w:val="142"/>
          <w:sz w:val="24"/>
        </w:rPr>
        <w:t xml:space="preserve"> </w:t>
      </w:r>
      <w:r>
        <w:rPr>
          <w:color w:val="000000"/>
          <w:sz w:val="24"/>
        </w:rPr>
        <w:t>достигать</w:t>
      </w:r>
      <w:r>
        <w:t xml:space="preserve"> </w:t>
      </w:r>
      <w:r>
        <w:rPr>
          <w:color w:val="000000"/>
          <w:sz w:val="24"/>
        </w:rPr>
        <w:t>основные</w:t>
      </w:r>
      <w:r>
        <w:rPr>
          <w:color w:val="000000"/>
          <w:spacing w:val="133"/>
          <w:sz w:val="24"/>
        </w:rPr>
        <w:t xml:space="preserve"> </w:t>
      </w:r>
      <w:r>
        <w:rPr>
          <w:color w:val="000000"/>
          <w:sz w:val="24"/>
        </w:rPr>
        <w:t>цели</w:t>
      </w:r>
      <w:r>
        <w:rPr>
          <w:color w:val="000000"/>
          <w:spacing w:val="135"/>
          <w:sz w:val="24"/>
        </w:rPr>
        <w:t xml:space="preserve"> </w:t>
      </w:r>
      <w:r>
        <w:rPr>
          <w:color w:val="000000"/>
          <w:sz w:val="24"/>
        </w:rPr>
        <w:t>взаимодействия</w:t>
      </w:r>
      <w:r>
        <w:rPr>
          <w:color w:val="000000"/>
          <w:spacing w:val="134"/>
          <w:sz w:val="24"/>
        </w:rPr>
        <w:t xml:space="preserve"> </w:t>
      </w:r>
      <w:r w:rsidR="00BA57C7">
        <w:rPr>
          <w:color w:val="000000"/>
          <w:spacing w:val="-1"/>
          <w:sz w:val="24"/>
        </w:rPr>
        <w:t>МБДОУ</w:t>
      </w:r>
      <w:r>
        <w:rPr>
          <w:color w:val="000000"/>
          <w:spacing w:val="137"/>
          <w:sz w:val="24"/>
        </w:rPr>
        <w:t xml:space="preserve"> </w:t>
      </w:r>
      <w:r>
        <w:rPr>
          <w:color w:val="000000"/>
          <w:sz w:val="24"/>
        </w:rPr>
        <w:t>с</w:t>
      </w:r>
      <w:r>
        <w:rPr>
          <w:color w:val="000000"/>
          <w:spacing w:val="133"/>
          <w:sz w:val="24"/>
        </w:rPr>
        <w:t xml:space="preserve"> </w:t>
      </w:r>
      <w:r>
        <w:rPr>
          <w:color w:val="000000"/>
          <w:sz w:val="24"/>
        </w:rPr>
        <w:t>родителями</w:t>
      </w:r>
      <w:r>
        <w:rPr>
          <w:color w:val="000000"/>
          <w:spacing w:val="135"/>
          <w:sz w:val="24"/>
        </w:rPr>
        <w:t xml:space="preserve"> </w:t>
      </w:r>
      <w:r>
        <w:rPr>
          <w:color w:val="000000"/>
          <w:sz w:val="24"/>
        </w:rPr>
        <w:t>(законными</w:t>
      </w:r>
      <w:r>
        <w:rPr>
          <w:color w:val="000000"/>
          <w:spacing w:val="135"/>
          <w:sz w:val="24"/>
        </w:rPr>
        <w:t xml:space="preserve"> </w:t>
      </w:r>
      <w:r>
        <w:rPr>
          <w:color w:val="000000"/>
          <w:spacing w:val="1"/>
          <w:sz w:val="24"/>
        </w:rPr>
        <w:t>представителями)</w:t>
      </w:r>
      <w:r>
        <w:rPr>
          <w:color w:val="000000"/>
          <w:spacing w:val="133"/>
          <w:sz w:val="24"/>
        </w:rPr>
        <w:t xml:space="preserve"> </w:t>
      </w:r>
      <w:r>
        <w:rPr>
          <w:color w:val="000000"/>
          <w:sz w:val="24"/>
        </w:rPr>
        <w:t>детей</w:t>
      </w:r>
      <w:r>
        <w:t xml:space="preserve"> </w:t>
      </w:r>
      <w:r>
        <w:rPr>
          <w:color w:val="000000"/>
          <w:sz w:val="24"/>
        </w:rPr>
        <w:t xml:space="preserve">дошкольного </w:t>
      </w:r>
      <w:r>
        <w:rPr>
          <w:color w:val="000000"/>
          <w:spacing w:val="-1"/>
          <w:sz w:val="24"/>
        </w:rPr>
        <w:t>возраста.</w:t>
      </w:r>
    </w:p>
    <w:p w:rsidR="002C6E8D" w:rsidRDefault="002C6E8D" w:rsidP="00EA3378">
      <w:pPr>
        <w:shd w:val="clear" w:color="auto" w:fill="FFFFFF"/>
        <w:spacing w:line="270" w:lineRule="atLeast"/>
        <w:rPr>
          <w:b/>
          <w:bCs/>
          <w:sz w:val="24"/>
          <w:szCs w:val="24"/>
        </w:rPr>
      </w:pPr>
    </w:p>
    <w:p w:rsidR="002C6E8D" w:rsidRDefault="002C6E8D" w:rsidP="00EA3378">
      <w:pPr>
        <w:shd w:val="clear" w:color="auto" w:fill="FFFFFF"/>
        <w:spacing w:line="270" w:lineRule="atLeast"/>
        <w:rPr>
          <w:b/>
          <w:bCs/>
          <w:sz w:val="24"/>
          <w:szCs w:val="24"/>
        </w:rPr>
        <w:sectPr w:rsidR="002C6E8D">
          <w:pgSz w:w="16838" w:h="11906" w:orient="landscape"/>
          <w:pgMar w:top="851" w:right="1134" w:bottom="851" w:left="1134" w:header="709" w:footer="709" w:gutter="0"/>
          <w:cols w:space="708"/>
          <w:docGrid w:linePitch="360"/>
        </w:sectPr>
      </w:pPr>
    </w:p>
    <w:p w:rsidR="002C6E8D" w:rsidRPr="00F027F7" w:rsidRDefault="0069355F" w:rsidP="00EA3378">
      <w:pPr>
        <w:shd w:val="clear" w:color="auto" w:fill="FFFFFF"/>
        <w:spacing w:line="240" w:lineRule="auto"/>
        <w:ind w:firstLine="709"/>
        <w:rPr>
          <w:color w:val="00B050"/>
          <w:sz w:val="28"/>
          <w:szCs w:val="28"/>
          <w:u w:val="single"/>
        </w:rPr>
      </w:pPr>
      <w:r w:rsidRPr="00F027F7">
        <w:rPr>
          <w:b/>
          <w:color w:val="00B050"/>
          <w:sz w:val="28"/>
          <w:szCs w:val="28"/>
          <w:u w:val="single"/>
        </w:rPr>
        <w:lastRenderedPageBreak/>
        <w:t>2.2. Часть, формируемая участниками образовательных отношений (региональный компонент).</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b/>
          <w:color w:val="000000"/>
          <w:sz w:val="24"/>
        </w:rPr>
        <w:t>Специфика</w:t>
      </w:r>
      <w:r>
        <w:rPr>
          <w:b/>
          <w:color w:val="000000"/>
          <w:spacing w:val="33"/>
          <w:sz w:val="24"/>
        </w:rPr>
        <w:t xml:space="preserve"> </w:t>
      </w:r>
      <w:r>
        <w:rPr>
          <w:b/>
          <w:color w:val="000000"/>
          <w:sz w:val="24"/>
        </w:rPr>
        <w:t>национальных,</w:t>
      </w:r>
      <w:r>
        <w:rPr>
          <w:b/>
          <w:color w:val="000000"/>
          <w:spacing w:val="33"/>
          <w:sz w:val="24"/>
        </w:rPr>
        <w:t xml:space="preserve"> </w:t>
      </w:r>
      <w:r>
        <w:rPr>
          <w:b/>
          <w:color w:val="000000"/>
          <w:sz w:val="24"/>
        </w:rPr>
        <w:t>социокультурных</w:t>
      </w:r>
      <w:r>
        <w:rPr>
          <w:b/>
          <w:color w:val="000000"/>
          <w:spacing w:val="33"/>
          <w:sz w:val="24"/>
        </w:rPr>
        <w:t xml:space="preserve"> </w:t>
      </w:r>
      <w:r>
        <w:rPr>
          <w:b/>
          <w:color w:val="000000"/>
          <w:sz w:val="24"/>
        </w:rPr>
        <w:t>и</w:t>
      </w:r>
      <w:r>
        <w:rPr>
          <w:b/>
          <w:color w:val="000000"/>
          <w:spacing w:val="34"/>
          <w:sz w:val="24"/>
        </w:rPr>
        <w:t xml:space="preserve"> </w:t>
      </w:r>
      <w:r>
        <w:rPr>
          <w:b/>
          <w:color w:val="000000"/>
          <w:sz w:val="24"/>
        </w:rPr>
        <w:t>иных</w:t>
      </w:r>
      <w:r>
        <w:rPr>
          <w:b/>
          <w:color w:val="000000"/>
          <w:spacing w:val="39"/>
          <w:sz w:val="24"/>
        </w:rPr>
        <w:t xml:space="preserve"> </w:t>
      </w:r>
      <w:r>
        <w:rPr>
          <w:b/>
          <w:color w:val="000000"/>
          <w:sz w:val="24"/>
        </w:rPr>
        <w:t>условий,</w:t>
      </w:r>
      <w:r>
        <w:rPr>
          <w:b/>
          <w:color w:val="000000"/>
          <w:spacing w:val="31"/>
          <w:sz w:val="24"/>
        </w:rPr>
        <w:t xml:space="preserve"> </w:t>
      </w:r>
      <w:r>
        <w:rPr>
          <w:b/>
          <w:color w:val="000000"/>
          <w:sz w:val="24"/>
        </w:rPr>
        <w:t>в</w:t>
      </w:r>
      <w:r>
        <w:rPr>
          <w:b/>
          <w:color w:val="000000"/>
          <w:spacing w:val="33"/>
          <w:sz w:val="24"/>
        </w:rPr>
        <w:t xml:space="preserve"> </w:t>
      </w:r>
      <w:r>
        <w:rPr>
          <w:b/>
          <w:color w:val="000000"/>
          <w:sz w:val="24"/>
        </w:rPr>
        <w:t>которых</w:t>
      </w:r>
      <w:r>
        <w:rPr>
          <w:b/>
          <w:color w:val="000000"/>
          <w:spacing w:val="33"/>
          <w:sz w:val="24"/>
        </w:rPr>
        <w:t xml:space="preserve"> </w:t>
      </w:r>
      <w:r>
        <w:rPr>
          <w:b/>
          <w:color w:val="000000"/>
          <w:sz w:val="24"/>
        </w:rPr>
        <w:t>осуществляется образовательная деятельность</w:t>
      </w:r>
      <w:r>
        <w:t>.</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pacing w:val="648"/>
          <w:sz w:val="24"/>
        </w:rPr>
        <w:t> </w:t>
      </w:r>
      <w:r>
        <w:rPr>
          <w:color w:val="000000"/>
          <w:sz w:val="24"/>
        </w:rPr>
        <w:t>При</w:t>
      </w:r>
      <w:r>
        <w:rPr>
          <w:color w:val="000000"/>
          <w:spacing w:val="60"/>
          <w:sz w:val="24"/>
        </w:rPr>
        <w:t xml:space="preserve"> </w:t>
      </w:r>
      <w:r>
        <w:rPr>
          <w:color w:val="000000"/>
          <w:sz w:val="24"/>
        </w:rPr>
        <w:t>проектировании</w:t>
      </w:r>
      <w:r>
        <w:rPr>
          <w:color w:val="000000"/>
          <w:spacing w:val="61"/>
          <w:sz w:val="24"/>
        </w:rPr>
        <w:t xml:space="preserve"> </w:t>
      </w:r>
      <w:r>
        <w:rPr>
          <w:color w:val="000000"/>
          <w:sz w:val="24"/>
        </w:rPr>
        <w:t>содержания</w:t>
      </w:r>
      <w:r>
        <w:rPr>
          <w:color w:val="000000"/>
          <w:spacing w:val="60"/>
          <w:sz w:val="24"/>
        </w:rPr>
        <w:t xml:space="preserve"> </w:t>
      </w:r>
      <w:r>
        <w:rPr>
          <w:color w:val="000000"/>
          <w:sz w:val="24"/>
        </w:rPr>
        <w:t>Программы</w:t>
      </w:r>
      <w:r>
        <w:rPr>
          <w:color w:val="000000"/>
          <w:spacing w:val="64"/>
          <w:sz w:val="24"/>
        </w:rPr>
        <w:t xml:space="preserve"> </w:t>
      </w:r>
      <w:r>
        <w:rPr>
          <w:color w:val="000000"/>
          <w:sz w:val="24"/>
        </w:rPr>
        <w:t>учитывали</w:t>
      </w:r>
      <w:r>
        <w:rPr>
          <w:color w:val="000000"/>
          <w:spacing w:val="301"/>
          <w:sz w:val="24"/>
        </w:rPr>
        <w:t xml:space="preserve"> </w:t>
      </w:r>
      <w:r>
        <w:rPr>
          <w:color w:val="000000"/>
          <w:sz w:val="24"/>
        </w:rPr>
        <w:t>климатические</w:t>
      </w:r>
      <w:r>
        <w:rPr>
          <w:color w:val="000000"/>
          <w:spacing w:val="59"/>
          <w:sz w:val="24"/>
        </w:rPr>
        <w:t xml:space="preserve"> </w:t>
      </w:r>
      <w:r>
        <w:rPr>
          <w:color w:val="000000"/>
          <w:sz w:val="24"/>
        </w:rPr>
        <w:t>особенности региона,</w:t>
      </w:r>
      <w:r>
        <w:rPr>
          <w:color w:val="000000"/>
          <w:spacing w:val="31"/>
          <w:sz w:val="24"/>
        </w:rPr>
        <w:t xml:space="preserve"> </w:t>
      </w:r>
      <w:r>
        <w:rPr>
          <w:color w:val="000000"/>
          <w:sz w:val="24"/>
        </w:rPr>
        <w:t>к</w:t>
      </w:r>
      <w:r>
        <w:rPr>
          <w:color w:val="000000"/>
          <w:spacing w:val="32"/>
          <w:sz w:val="24"/>
        </w:rPr>
        <w:t xml:space="preserve"> </w:t>
      </w:r>
      <w:r>
        <w:rPr>
          <w:color w:val="000000"/>
          <w:sz w:val="24"/>
        </w:rPr>
        <w:t>которому</w:t>
      </w:r>
      <w:r>
        <w:rPr>
          <w:color w:val="000000"/>
          <w:spacing w:val="23"/>
          <w:sz w:val="24"/>
        </w:rPr>
        <w:t xml:space="preserve"> </w:t>
      </w:r>
      <w:r>
        <w:rPr>
          <w:color w:val="000000"/>
          <w:sz w:val="24"/>
        </w:rPr>
        <w:t>относится</w:t>
      </w:r>
      <w:r>
        <w:rPr>
          <w:color w:val="000000"/>
          <w:spacing w:val="31"/>
          <w:sz w:val="24"/>
        </w:rPr>
        <w:t xml:space="preserve"> </w:t>
      </w:r>
      <w:r>
        <w:rPr>
          <w:color w:val="000000"/>
          <w:sz w:val="24"/>
        </w:rPr>
        <w:t>Республика Татарстан.</w:t>
      </w:r>
      <w:r>
        <w:rPr>
          <w:color w:val="000000"/>
          <w:spacing w:val="31"/>
          <w:sz w:val="24"/>
        </w:rPr>
        <w:t xml:space="preserve"> </w:t>
      </w:r>
      <w:r>
        <w:rPr>
          <w:color w:val="000000"/>
          <w:sz w:val="24"/>
        </w:rPr>
        <w:t>Это</w:t>
      </w:r>
      <w:r>
        <w:rPr>
          <w:color w:val="000000"/>
          <w:spacing w:val="31"/>
          <w:sz w:val="24"/>
        </w:rPr>
        <w:t xml:space="preserve"> </w:t>
      </w:r>
      <w:r>
        <w:rPr>
          <w:color w:val="000000"/>
          <w:sz w:val="24"/>
        </w:rPr>
        <w:t>средняя</w:t>
      </w:r>
      <w:r>
        <w:rPr>
          <w:color w:val="000000"/>
          <w:spacing w:val="31"/>
          <w:sz w:val="24"/>
        </w:rPr>
        <w:t xml:space="preserve"> </w:t>
      </w:r>
      <w:r>
        <w:rPr>
          <w:color w:val="000000"/>
          <w:sz w:val="24"/>
        </w:rPr>
        <w:t>полоса</w:t>
      </w:r>
      <w:r>
        <w:rPr>
          <w:color w:val="000000"/>
          <w:spacing w:val="30"/>
          <w:sz w:val="24"/>
        </w:rPr>
        <w:t xml:space="preserve"> </w:t>
      </w:r>
      <w:r>
        <w:rPr>
          <w:color w:val="000000"/>
          <w:sz w:val="24"/>
        </w:rPr>
        <w:t>России:</w:t>
      </w:r>
      <w:r>
        <w:rPr>
          <w:color w:val="000000"/>
          <w:spacing w:val="31"/>
          <w:sz w:val="24"/>
        </w:rPr>
        <w:t xml:space="preserve"> </w:t>
      </w:r>
      <w:r>
        <w:rPr>
          <w:color w:val="000000"/>
          <w:spacing w:val="-1"/>
          <w:sz w:val="24"/>
        </w:rPr>
        <w:t>время</w:t>
      </w:r>
      <w:r>
        <w:rPr>
          <w:color w:val="000000"/>
          <w:spacing w:val="31"/>
          <w:sz w:val="24"/>
        </w:rPr>
        <w:t xml:space="preserve"> </w:t>
      </w:r>
      <w:r>
        <w:rPr>
          <w:color w:val="000000"/>
          <w:spacing w:val="1"/>
          <w:sz w:val="24"/>
        </w:rPr>
        <w:t>начала</w:t>
      </w:r>
      <w:r>
        <w:rPr>
          <w:color w:val="000000"/>
          <w:spacing w:val="30"/>
          <w:sz w:val="24"/>
        </w:rPr>
        <w:t xml:space="preserve"> </w:t>
      </w:r>
      <w:r>
        <w:rPr>
          <w:color w:val="000000"/>
          <w:sz w:val="24"/>
        </w:rPr>
        <w:t>и</w:t>
      </w:r>
      <w:r>
        <w:t xml:space="preserve"> </w:t>
      </w:r>
      <w:r>
        <w:rPr>
          <w:color w:val="000000"/>
          <w:sz w:val="24"/>
        </w:rPr>
        <w:t>окончания</w:t>
      </w:r>
      <w:r>
        <w:rPr>
          <w:color w:val="000000"/>
          <w:spacing w:val="136"/>
          <w:sz w:val="24"/>
        </w:rPr>
        <w:t xml:space="preserve"> </w:t>
      </w:r>
      <w:r>
        <w:rPr>
          <w:color w:val="000000"/>
          <w:spacing w:val="-1"/>
          <w:sz w:val="24"/>
        </w:rPr>
        <w:t>тех</w:t>
      </w:r>
      <w:r>
        <w:rPr>
          <w:color w:val="000000"/>
          <w:spacing w:val="140"/>
          <w:sz w:val="24"/>
        </w:rPr>
        <w:t xml:space="preserve"> </w:t>
      </w:r>
      <w:r>
        <w:rPr>
          <w:color w:val="000000"/>
          <w:sz w:val="24"/>
        </w:rPr>
        <w:t>или</w:t>
      </w:r>
      <w:r>
        <w:rPr>
          <w:color w:val="000000"/>
          <w:spacing w:val="135"/>
          <w:sz w:val="24"/>
        </w:rPr>
        <w:t xml:space="preserve"> </w:t>
      </w:r>
      <w:r>
        <w:rPr>
          <w:color w:val="000000"/>
          <w:sz w:val="24"/>
        </w:rPr>
        <w:t>иных</w:t>
      </w:r>
      <w:r>
        <w:rPr>
          <w:color w:val="000000"/>
          <w:spacing w:val="146"/>
          <w:sz w:val="24"/>
        </w:rPr>
        <w:t xml:space="preserve"> </w:t>
      </w:r>
      <w:r>
        <w:rPr>
          <w:color w:val="000000"/>
          <w:spacing w:val="-1"/>
          <w:sz w:val="24"/>
        </w:rPr>
        <w:t>сезонных</w:t>
      </w:r>
      <w:r>
        <w:rPr>
          <w:color w:val="000000"/>
          <w:spacing w:val="142"/>
          <w:sz w:val="24"/>
        </w:rPr>
        <w:t xml:space="preserve"> </w:t>
      </w:r>
      <w:r>
        <w:rPr>
          <w:color w:val="000000"/>
          <w:sz w:val="24"/>
        </w:rPr>
        <w:t>явлений</w:t>
      </w:r>
      <w:r>
        <w:rPr>
          <w:color w:val="000000"/>
          <w:spacing w:val="138"/>
          <w:sz w:val="24"/>
        </w:rPr>
        <w:t xml:space="preserve"> </w:t>
      </w:r>
      <w:r>
        <w:rPr>
          <w:color w:val="000000"/>
          <w:sz w:val="24"/>
        </w:rPr>
        <w:t>(листопад,</w:t>
      </w:r>
      <w:r>
        <w:rPr>
          <w:color w:val="000000"/>
          <w:spacing w:val="139"/>
          <w:sz w:val="24"/>
        </w:rPr>
        <w:t xml:space="preserve"> </w:t>
      </w:r>
      <w:r>
        <w:rPr>
          <w:color w:val="000000"/>
          <w:spacing w:val="-1"/>
          <w:sz w:val="24"/>
        </w:rPr>
        <w:t>таяние</w:t>
      </w:r>
      <w:r>
        <w:rPr>
          <w:color w:val="000000"/>
          <w:spacing w:val="139"/>
          <w:sz w:val="24"/>
        </w:rPr>
        <w:t xml:space="preserve"> </w:t>
      </w:r>
      <w:r>
        <w:rPr>
          <w:color w:val="000000"/>
          <w:sz w:val="24"/>
        </w:rPr>
        <w:t>снега,</w:t>
      </w:r>
      <w:r>
        <w:rPr>
          <w:color w:val="000000"/>
          <w:spacing w:val="139"/>
          <w:sz w:val="24"/>
        </w:rPr>
        <w:t xml:space="preserve"> </w:t>
      </w:r>
      <w:r>
        <w:rPr>
          <w:color w:val="000000"/>
          <w:sz w:val="24"/>
        </w:rPr>
        <w:t>ледоход</w:t>
      </w:r>
      <w:r>
        <w:rPr>
          <w:color w:val="000000"/>
          <w:spacing w:val="137"/>
          <w:sz w:val="24"/>
        </w:rPr>
        <w:t xml:space="preserve"> </w:t>
      </w:r>
      <w:r>
        <w:rPr>
          <w:color w:val="000000"/>
          <w:sz w:val="24"/>
        </w:rPr>
        <w:t>и</w:t>
      </w:r>
      <w:r>
        <w:rPr>
          <w:color w:val="000000"/>
          <w:spacing w:val="138"/>
          <w:sz w:val="24"/>
        </w:rPr>
        <w:t xml:space="preserve"> </w:t>
      </w:r>
      <w:r>
        <w:rPr>
          <w:color w:val="000000"/>
          <w:sz w:val="24"/>
        </w:rPr>
        <w:t>т.д.), интенсивность</w:t>
      </w:r>
      <w:r>
        <w:rPr>
          <w:color w:val="000000"/>
          <w:spacing w:val="72"/>
          <w:sz w:val="24"/>
        </w:rPr>
        <w:t xml:space="preserve"> </w:t>
      </w:r>
      <w:r>
        <w:rPr>
          <w:color w:val="000000"/>
          <w:spacing w:val="-1"/>
          <w:sz w:val="24"/>
        </w:rPr>
        <w:t>их</w:t>
      </w:r>
      <w:r>
        <w:rPr>
          <w:color w:val="000000"/>
          <w:spacing w:val="75"/>
          <w:sz w:val="24"/>
        </w:rPr>
        <w:t xml:space="preserve"> </w:t>
      </w:r>
      <w:r>
        <w:rPr>
          <w:color w:val="000000"/>
          <w:sz w:val="24"/>
        </w:rPr>
        <w:t>протекания;</w:t>
      </w:r>
      <w:r>
        <w:rPr>
          <w:color w:val="000000"/>
          <w:spacing w:val="72"/>
          <w:sz w:val="24"/>
        </w:rPr>
        <w:t xml:space="preserve"> </w:t>
      </w:r>
      <w:r>
        <w:rPr>
          <w:color w:val="000000"/>
          <w:sz w:val="24"/>
        </w:rPr>
        <w:t>состав</w:t>
      </w:r>
      <w:r>
        <w:rPr>
          <w:color w:val="000000"/>
          <w:spacing w:val="72"/>
          <w:sz w:val="24"/>
        </w:rPr>
        <w:t xml:space="preserve"> </w:t>
      </w:r>
      <w:r>
        <w:rPr>
          <w:color w:val="000000"/>
          <w:sz w:val="24"/>
        </w:rPr>
        <w:t>флоры</w:t>
      </w:r>
      <w:r>
        <w:rPr>
          <w:color w:val="000000"/>
          <w:spacing w:val="71"/>
          <w:sz w:val="24"/>
        </w:rPr>
        <w:t xml:space="preserve"> </w:t>
      </w:r>
      <w:r>
        <w:rPr>
          <w:color w:val="000000"/>
          <w:sz w:val="24"/>
        </w:rPr>
        <w:t>и</w:t>
      </w:r>
      <w:r>
        <w:rPr>
          <w:color w:val="000000"/>
          <w:spacing w:val="73"/>
          <w:sz w:val="24"/>
        </w:rPr>
        <w:t xml:space="preserve"> </w:t>
      </w:r>
      <w:r>
        <w:rPr>
          <w:color w:val="000000"/>
          <w:sz w:val="24"/>
        </w:rPr>
        <w:t>фауны;</w:t>
      </w:r>
      <w:r>
        <w:rPr>
          <w:color w:val="000000"/>
          <w:spacing w:val="72"/>
          <w:sz w:val="24"/>
        </w:rPr>
        <w:t xml:space="preserve"> </w:t>
      </w:r>
      <w:r>
        <w:rPr>
          <w:color w:val="000000"/>
          <w:sz w:val="24"/>
        </w:rPr>
        <w:t>длительность</w:t>
      </w:r>
      <w:r>
        <w:rPr>
          <w:color w:val="000000"/>
          <w:spacing w:val="72"/>
          <w:sz w:val="24"/>
        </w:rPr>
        <w:t xml:space="preserve"> </w:t>
      </w:r>
      <w:r>
        <w:rPr>
          <w:color w:val="000000"/>
          <w:sz w:val="24"/>
        </w:rPr>
        <w:t>светового</w:t>
      </w:r>
      <w:r>
        <w:rPr>
          <w:color w:val="000000"/>
          <w:spacing w:val="72"/>
          <w:sz w:val="24"/>
        </w:rPr>
        <w:t xml:space="preserve"> </w:t>
      </w:r>
      <w:r>
        <w:rPr>
          <w:color w:val="000000"/>
          <w:sz w:val="24"/>
        </w:rPr>
        <w:t>дня;</w:t>
      </w:r>
      <w:r>
        <w:rPr>
          <w:color w:val="000000"/>
          <w:spacing w:val="72"/>
          <w:sz w:val="24"/>
        </w:rPr>
        <w:t xml:space="preserve"> </w:t>
      </w:r>
      <w:r>
        <w:rPr>
          <w:color w:val="000000"/>
          <w:sz w:val="24"/>
        </w:rPr>
        <w:t>режима</w:t>
      </w:r>
      <w:r>
        <w:t xml:space="preserve"> </w:t>
      </w:r>
      <w:r>
        <w:rPr>
          <w:color w:val="000000"/>
          <w:sz w:val="24"/>
        </w:rPr>
        <w:t>работы</w:t>
      </w:r>
      <w:r>
        <w:rPr>
          <w:color w:val="000000"/>
          <w:spacing w:val="14"/>
          <w:sz w:val="24"/>
        </w:rPr>
        <w:t xml:space="preserve"> </w:t>
      </w:r>
      <w:r>
        <w:rPr>
          <w:color w:val="000000"/>
          <w:sz w:val="24"/>
        </w:rPr>
        <w:t>детского</w:t>
      </w:r>
      <w:r>
        <w:rPr>
          <w:color w:val="000000"/>
          <w:spacing w:val="14"/>
          <w:sz w:val="24"/>
        </w:rPr>
        <w:t xml:space="preserve"> </w:t>
      </w:r>
      <w:r>
        <w:rPr>
          <w:color w:val="000000"/>
          <w:sz w:val="24"/>
        </w:rPr>
        <w:t>сада</w:t>
      </w:r>
      <w:r>
        <w:rPr>
          <w:color w:val="000000"/>
          <w:spacing w:val="16"/>
          <w:sz w:val="24"/>
        </w:rPr>
        <w:t xml:space="preserve"> </w:t>
      </w:r>
      <w:r>
        <w:rPr>
          <w:color w:val="000000"/>
          <w:sz w:val="24"/>
        </w:rPr>
        <w:t>в</w:t>
      </w:r>
      <w:r>
        <w:rPr>
          <w:color w:val="000000"/>
          <w:spacing w:val="16"/>
          <w:sz w:val="24"/>
        </w:rPr>
        <w:t xml:space="preserve"> </w:t>
      </w:r>
      <w:r>
        <w:rPr>
          <w:color w:val="000000"/>
          <w:sz w:val="24"/>
        </w:rPr>
        <w:t>режиме</w:t>
      </w:r>
      <w:r>
        <w:rPr>
          <w:color w:val="000000"/>
          <w:spacing w:val="13"/>
          <w:sz w:val="24"/>
        </w:rPr>
        <w:t xml:space="preserve"> </w:t>
      </w:r>
      <w:r>
        <w:rPr>
          <w:color w:val="000000"/>
          <w:sz w:val="24"/>
        </w:rPr>
        <w:t>полного</w:t>
      </w:r>
      <w:r>
        <w:rPr>
          <w:color w:val="000000"/>
          <w:spacing w:val="14"/>
          <w:sz w:val="24"/>
        </w:rPr>
        <w:t xml:space="preserve"> </w:t>
      </w:r>
      <w:r>
        <w:rPr>
          <w:color w:val="000000"/>
          <w:spacing w:val="1"/>
          <w:sz w:val="24"/>
        </w:rPr>
        <w:t>дня</w:t>
      </w:r>
      <w:r>
        <w:rPr>
          <w:color w:val="000000"/>
          <w:spacing w:val="14"/>
          <w:sz w:val="24"/>
        </w:rPr>
        <w:t xml:space="preserve"> </w:t>
      </w:r>
      <w:r>
        <w:rPr>
          <w:color w:val="000000"/>
          <w:spacing w:val="2"/>
          <w:sz w:val="24"/>
        </w:rPr>
        <w:t>(10,5</w:t>
      </w:r>
      <w:r>
        <w:rPr>
          <w:color w:val="000000"/>
          <w:spacing w:val="15"/>
          <w:sz w:val="24"/>
        </w:rPr>
        <w:t xml:space="preserve">-ти </w:t>
      </w:r>
      <w:r>
        <w:rPr>
          <w:color w:val="000000"/>
          <w:sz w:val="24"/>
        </w:rPr>
        <w:t>часовое</w:t>
      </w:r>
      <w:r>
        <w:rPr>
          <w:color w:val="000000"/>
          <w:spacing w:val="13"/>
          <w:sz w:val="24"/>
        </w:rPr>
        <w:t xml:space="preserve"> </w:t>
      </w:r>
      <w:r>
        <w:rPr>
          <w:color w:val="000000"/>
          <w:sz w:val="24"/>
        </w:rPr>
        <w:t>пребывание</w:t>
      </w:r>
      <w:r>
        <w:rPr>
          <w:color w:val="000000"/>
          <w:spacing w:val="13"/>
          <w:sz w:val="24"/>
        </w:rPr>
        <w:t xml:space="preserve"> </w:t>
      </w:r>
      <w:r>
        <w:rPr>
          <w:color w:val="000000"/>
          <w:sz w:val="24"/>
        </w:rPr>
        <w:t>детей),</w:t>
      </w:r>
      <w:r>
        <w:rPr>
          <w:color w:val="000000"/>
          <w:spacing w:val="13"/>
          <w:sz w:val="24"/>
        </w:rPr>
        <w:t xml:space="preserve"> </w:t>
      </w:r>
      <w:r>
        <w:rPr>
          <w:color w:val="000000"/>
          <w:sz w:val="24"/>
        </w:rPr>
        <w:t>погодные</w:t>
      </w:r>
      <w:r>
        <w:rPr>
          <w:color w:val="000000"/>
          <w:spacing w:val="17"/>
          <w:sz w:val="24"/>
        </w:rPr>
        <w:t xml:space="preserve"> </w:t>
      </w:r>
      <w:r>
        <w:rPr>
          <w:color w:val="000000"/>
          <w:sz w:val="24"/>
        </w:rPr>
        <w:t>условия</w:t>
      </w:r>
      <w:r>
        <w:t xml:space="preserve"> </w:t>
      </w:r>
      <w:r>
        <w:rPr>
          <w:color w:val="000000"/>
          <w:sz w:val="24"/>
        </w:rPr>
        <w:t>и</w:t>
      </w:r>
      <w:r>
        <w:rPr>
          <w:color w:val="000000"/>
          <w:spacing w:val="1"/>
          <w:sz w:val="24"/>
        </w:rPr>
        <w:t xml:space="preserve"> </w:t>
      </w:r>
      <w:r>
        <w:rPr>
          <w:color w:val="000000"/>
          <w:sz w:val="24"/>
        </w:rPr>
        <w:t>т.д.</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pacing w:val="648"/>
          <w:sz w:val="24"/>
        </w:rPr>
        <w:t> </w:t>
      </w:r>
      <w:r>
        <w:rPr>
          <w:color w:val="000000"/>
          <w:sz w:val="24"/>
        </w:rPr>
        <w:t>Исходя</w:t>
      </w:r>
      <w:r>
        <w:rPr>
          <w:color w:val="000000"/>
          <w:spacing w:val="31"/>
          <w:sz w:val="24"/>
        </w:rPr>
        <w:t xml:space="preserve"> </w:t>
      </w:r>
      <w:r>
        <w:rPr>
          <w:color w:val="000000"/>
          <w:spacing w:val="-1"/>
          <w:sz w:val="24"/>
        </w:rPr>
        <w:t>из</w:t>
      </w:r>
      <w:r>
        <w:rPr>
          <w:color w:val="000000"/>
          <w:spacing w:val="33"/>
          <w:sz w:val="24"/>
        </w:rPr>
        <w:t xml:space="preserve"> </w:t>
      </w:r>
      <w:r>
        <w:rPr>
          <w:color w:val="000000"/>
          <w:sz w:val="24"/>
        </w:rPr>
        <w:t>климатических</w:t>
      </w:r>
      <w:r>
        <w:rPr>
          <w:color w:val="000000"/>
          <w:spacing w:val="33"/>
          <w:sz w:val="24"/>
        </w:rPr>
        <w:t xml:space="preserve"> </w:t>
      </w:r>
      <w:r>
        <w:rPr>
          <w:color w:val="000000"/>
          <w:sz w:val="24"/>
        </w:rPr>
        <w:t>особенностей</w:t>
      </w:r>
      <w:r>
        <w:rPr>
          <w:color w:val="000000"/>
          <w:spacing w:val="32"/>
          <w:sz w:val="24"/>
        </w:rPr>
        <w:t xml:space="preserve"> </w:t>
      </w:r>
      <w:r>
        <w:rPr>
          <w:color w:val="000000"/>
          <w:sz w:val="24"/>
        </w:rPr>
        <w:t>региона,</w:t>
      </w:r>
      <w:r>
        <w:rPr>
          <w:color w:val="000000"/>
          <w:spacing w:val="31"/>
          <w:sz w:val="24"/>
        </w:rPr>
        <w:t xml:space="preserve"> </w:t>
      </w:r>
      <w:r>
        <w:rPr>
          <w:color w:val="000000"/>
          <w:sz w:val="24"/>
        </w:rPr>
        <w:t>распорядок</w:t>
      </w:r>
      <w:r>
        <w:rPr>
          <w:color w:val="000000"/>
          <w:spacing w:val="32"/>
          <w:sz w:val="24"/>
        </w:rPr>
        <w:t xml:space="preserve"> </w:t>
      </w:r>
      <w:r>
        <w:rPr>
          <w:color w:val="000000"/>
          <w:sz w:val="24"/>
        </w:rPr>
        <w:t>(режим)</w:t>
      </w:r>
      <w:r>
        <w:rPr>
          <w:color w:val="000000"/>
          <w:spacing w:val="31"/>
          <w:sz w:val="24"/>
        </w:rPr>
        <w:t xml:space="preserve"> </w:t>
      </w:r>
      <w:r>
        <w:rPr>
          <w:color w:val="000000"/>
          <w:spacing w:val="1"/>
          <w:sz w:val="24"/>
        </w:rPr>
        <w:t>дня</w:t>
      </w:r>
      <w:r>
        <w:rPr>
          <w:color w:val="000000"/>
          <w:spacing w:val="30"/>
          <w:sz w:val="24"/>
        </w:rPr>
        <w:t xml:space="preserve"> </w:t>
      </w:r>
      <w:r>
        <w:rPr>
          <w:color w:val="000000"/>
          <w:sz w:val="24"/>
        </w:rPr>
        <w:t>составляется</w:t>
      </w:r>
      <w:r>
        <w:rPr>
          <w:color w:val="000000"/>
          <w:spacing w:val="34"/>
          <w:sz w:val="24"/>
        </w:rPr>
        <w:t xml:space="preserve"> </w:t>
      </w:r>
      <w:r>
        <w:rPr>
          <w:color w:val="000000"/>
          <w:sz w:val="24"/>
        </w:rPr>
        <w:t>в соответствии</w:t>
      </w:r>
      <w:r>
        <w:rPr>
          <w:color w:val="000000"/>
          <w:spacing w:val="1"/>
          <w:sz w:val="24"/>
        </w:rPr>
        <w:t xml:space="preserve"> </w:t>
      </w:r>
      <w:r>
        <w:rPr>
          <w:color w:val="000000"/>
          <w:sz w:val="24"/>
        </w:rPr>
        <w:t>с</w:t>
      </w:r>
      <w:r>
        <w:rPr>
          <w:color w:val="000000"/>
          <w:spacing w:val="-1"/>
          <w:sz w:val="24"/>
        </w:rPr>
        <w:t xml:space="preserve"> </w:t>
      </w:r>
      <w:r>
        <w:rPr>
          <w:color w:val="000000"/>
          <w:sz w:val="24"/>
        </w:rPr>
        <w:t>выделением</w:t>
      </w:r>
      <w:r>
        <w:rPr>
          <w:color w:val="000000"/>
          <w:spacing w:val="-1"/>
          <w:sz w:val="24"/>
        </w:rPr>
        <w:t xml:space="preserve"> </w:t>
      </w:r>
      <w:r>
        <w:rPr>
          <w:color w:val="000000"/>
          <w:spacing w:val="-2"/>
          <w:sz w:val="24"/>
        </w:rPr>
        <w:t>двух</w:t>
      </w:r>
      <w:r>
        <w:rPr>
          <w:color w:val="000000"/>
          <w:spacing w:val="4"/>
          <w:sz w:val="24"/>
        </w:rPr>
        <w:t xml:space="preserve"> </w:t>
      </w:r>
      <w:r>
        <w:rPr>
          <w:color w:val="000000"/>
          <w:sz w:val="24"/>
        </w:rPr>
        <w:t>периодов:</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1)</w:t>
      </w:r>
      <w:r>
        <w:rPr>
          <w:color w:val="000000"/>
          <w:spacing w:val="71"/>
          <w:sz w:val="24"/>
        </w:rPr>
        <w:t xml:space="preserve"> </w:t>
      </w:r>
      <w:r>
        <w:rPr>
          <w:color w:val="000000"/>
          <w:spacing w:val="1"/>
          <w:sz w:val="24"/>
        </w:rPr>
        <w:t>холодный</w:t>
      </w:r>
      <w:r>
        <w:rPr>
          <w:color w:val="000000"/>
          <w:spacing w:val="72"/>
          <w:sz w:val="24"/>
        </w:rPr>
        <w:t xml:space="preserve"> </w:t>
      </w:r>
      <w:r>
        <w:rPr>
          <w:color w:val="000000"/>
          <w:sz w:val="24"/>
        </w:rPr>
        <w:t>период:</w:t>
      </w:r>
      <w:r>
        <w:rPr>
          <w:color w:val="000000"/>
          <w:spacing w:val="73"/>
          <w:sz w:val="24"/>
        </w:rPr>
        <w:t xml:space="preserve"> </w:t>
      </w:r>
      <w:r>
        <w:rPr>
          <w:color w:val="000000"/>
          <w:sz w:val="24"/>
        </w:rPr>
        <w:t>учебный</w:t>
      </w:r>
      <w:r>
        <w:rPr>
          <w:color w:val="000000"/>
          <w:spacing w:val="72"/>
          <w:sz w:val="24"/>
        </w:rPr>
        <w:t xml:space="preserve"> </w:t>
      </w:r>
      <w:r>
        <w:rPr>
          <w:color w:val="000000"/>
          <w:sz w:val="24"/>
        </w:rPr>
        <w:t>год</w:t>
      </w:r>
      <w:r>
        <w:rPr>
          <w:color w:val="000000"/>
          <w:spacing w:val="72"/>
          <w:sz w:val="24"/>
        </w:rPr>
        <w:t xml:space="preserve"> </w:t>
      </w:r>
      <w:r>
        <w:rPr>
          <w:color w:val="000000"/>
          <w:spacing w:val="1"/>
          <w:sz w:val="24"/>
        </w:rPr>
        <w:t>(сентябрь</w:t>
      </w:r>
      <w:r>
        <w:rPr>
          <w:color w:val="000000"/>
          <w:spacing w:val="-1"/>
          <w:sz w:val="24"/>
        </w:rPr>
        <w:t>-</w:t>
      </w:r>
      <w:r>
        <w:rPr>
          <w:color w:val="000000"/>
          <w:sz w:val="24"/>
        </w:rPr>
        <w:t>май),</w:t>
      </w:r>
      <w:r>
        <w:rPr>
          <w:color w:val="000000"/>
          <w:spacing w:val="71"/>
          <w:sz w:val="24"/>
        </w:rPr>
        <w:t xml:space="preserve"> </w:t>
      </w:r>
      <w:r>
        <w:rPr>
          <w:color w:val="000000"/>
          <w:sz w:val="24"/>
        </w:rPr>
        <w:t>составляется</w:t>
      </w:r>
      <w:r>
        <w:rPr>
          <w:color w:val="000000"/>
          <w:spacing w:val="74"/>
          <w:sz w:val="24"/>
        </w:rPr>
        <w:t xml:space="preserve"> </w:t>
      </w:r>
      <w:r>
        <w:rPr>
          <w:color w:val="000000"/>
          <w:sz w:val="24"/>
        </w:rPr>
        <w:t>определенный</w:t>
      </w:r>
      <w:r>
        <w:rPr>
          <w:color w:val="000000"/>
          <w:spacing w:val="72"/>
          <w:sz w:val="24"/>
        </w:rPr>
        <w:t xml:space="preserve"> </w:t>
      </w:r>
      <w:r>
        <w:rPr>
          <w:color w:val="000000"/>
          <w:sz w:val="24"/>
        </w:rPr>
        <w:t>режим</w:t>
      </w:r>
      <w:r>
        <w:rPr>
          <w:color w:val="000000"/>
          <w:spacing w:val="71"/>
          <w:sz w:val="24"/>
        </w:rPr>
        <w:t xml:space="preserve"> </w:t>
      </w:r>
      <w:r>
        <w:rPr>
          <w:color w:val="000000"/>
          <w:spacing w:val="1"/>
          <w:sz w:val="24"/>
        </w:rPr>
        <w:t>дня</w:t>
      </w:r>
      <w:r>
        <w:rPr>
          <w:color w:val="000000"/>
          <w:spacing w:val="69"/>
          <w:sz w:val="24"/>
        </w:rPr>
        <w:t xml:space="preserve"> </w:t>
      </w:r>
      <w:r>
        <w:rPr>
          <w:color w:val="000000"/>
          <w:sz w:val="24"/>
        </w:rPr>
        <w:t>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расписание</w:t>
      </w:r>
      <w:r>
        <w:rPr>
          <w:color w:val="000000"/>
          <w:spacing w:val="-1"/>
          <w:sz w:val="24"/>
        </w:rPr>
        <w:t xml:space="preserve"> </w:t>
      </w:r>
      <w:r>
        <w:rPr>
          <w:color w:val="000000"/>
          <w:sz w:val="24"/>
        </w:rPr>
        <w:t>непосредственно образовательной</w:t>
      </w:r>
      <w:r>
        <w:rPr>
          <w:color w:val="000000"/>
          <w:spacing w:val="-1"/>
          <w:sz w:val="24"/>
        </w:rPr>
        <w:t xml:space="preserve"> </w:t>
      </w:r>
      <w:r>
        <w:rPr>
          <w:color w:val="000000"/>
          <w:spacing w:val="1"/>
          <w:sz w:val="24"/>
        </w:rPr>
        <w:t>деятельности</w:t>
      </w:r>
      <w:r>
        <w:rPr>
          <w:color w:val="000000"/>
          <w:sz w:val="24"/>
        </w:rPr>
        <w:t>;</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2)</w:t>
      </w:r>
      <w:r>
        <w:rPr>
          <w:color w:val="000000"/>
          <w:spacing w:val="33"/>
          <w:sz w:val="24"/>
        </w:rPr>
        <w:t xml:space="preserve"> </w:t>
      </w:r>
      <w:r>
        <w:rPr>
          <w:color w:val="000000"/>
          <w:sz w:val="24"/>
        </w:rPr>
        <w:t>летний</w:t>
      </w:r>
      <w:r>
        <w:rPr>
          <w:color w:val="000000"/>
          <w:spacing w:val="32"/>
          <w:sz w:val="24"/>
        </w:rPr>
        <w:t xml:space="preserve"> </w:t>
      </w:r>
      <w:r>
        <w:rPr>
          <w:color w:val="000000"/>
          <w:sz w:val="24"/>
        </w:rPr>
        <w:t>период</w:t>
      </w:r>
      <w:r>
        <w:rPr>
          <w:color w:val="000000"/>
          <w:spacing w:val="33"/>
          <w:sz w:val="24"/>
        </w:rPr>
        <w:t xml:space="preserve"> </w:t>
      </w:r>
      <w:r>
        <w:rPr>
          <w:color w:val="000000"/>
          <w:sz w:val="24"/>
        </w:rPr>
        <w:t>(июнь</w:t>
      </w:r>
      <w:r>
        <w:rPr>
          <w:color w:val="000000"/>
          <w:spacing w:val="-1"/>
          <w:sz w:val="24"/>
        </w:rPr>
        <w:t>-</w:t>
      </w:r>
      <w:r>
        <w:rPr>
          <w:color w:val="000000"/>
          <w:sz w:val="24"/>
        </w:rPr>
        <w:t>август),</w:t>
      </w:r>
      <w:r>
        <w:rPr>
          <w:color w:val="000000"/>
          <w:spacing w:val="33"/>
          <w:sz w:val="24"/>
        </w:rPr>
        <w:t xml:space="preserve"> </w:t>
      </w:r>
      <w:r>
        <w:rPr>
          <w:color w:val="000000"/>
          <w:sz w:val="24"/>
        </w:rPr>
        <w:t>когда</w:t>
      </w:r>
      <w:r>
        <w:rPr>
          <w:color w:val="000000"/>
          <w:spacing w:val="34"/>
          <w:sz w:val="24"/>
        </w:rPr>
        <w:t xml:space="preserve"> </w:t>
      </w:r>
      <w:r>
        <w:rPr>
          <w:color w:val="000000"/>
          <w:sz w:val="24"/>
        </w:rPr>
        <w:t>дети</w:t>
      </w:r>
      <w:r>
        <w:rPr>
          <w:color w:val="000000"/>
          <w:spacing w:val="34"/>
          <w:sz w:val="24"/>
        </w:rPr>
        <w:t xml:space="preserve"> </w:t>
      </w:r>
      <w:r>
        <w:rPr>
          <w:color w:val="000000"/>
          <w:sz w:val="24"/>
        </w:rPr>
        <w:t>имеют</w:t>
      </w:r>
      <w:r>
        <w:rPr>
          <w:color w:val="000000"/>
          <w:spacing w:val="34"/>
          <w:sz w:val="24"/>
        </w:rPr>
        <w:t xml:space="preserve"> </w:t>
      </w:r>
      <w:r>
        <w:rPr>
          <w:color w:val="000000"/>
          <w:sz w:val="24"/>
        </w:rPr>
        <w:t>возможность</w:t>
      </w:r>
      <w:r>
        <w:rPr>
          <w:color w:val="000000"/>
          <w:spacing w:val="34"/>
          <w:sz w:val="24"/>
        </w:rPr>
        <w:t xml:space="preserve"> </w:t>
      </w:r>
      <w:r>
        <w:rPr>
          <w:color w:val="000000"/>
          <w:sz w:val="24"/>
        </w:rPr>
        <w:t>больше</w:t>
      </w:r>
      <w:r>
        <w:rPr>
          <w:color w:val="000000"/>
          <w:spacing w:val="33"/>
          <w:sz w:val="24"/>
        </w:rPr>
        <w:t xml:space="preserve"> </w:t>
      </w:r>
      <w:r>
        <w:rPr>
          <w:color w:val="000000"/>
          <w:sz w:val="24"/>
        </w:rPr>
        <w:t>времени</w:t>
      </w:r>
      <w:r>
        <w:rPr>
          <w:color w:val="000000"/>
          <w:spacing w:val="35"/>
          <w:sz w:val="24"/>
        </w:rPr>
        <w:t xml:space="preserve"> </w:t>
      </w:r>
      <w:r>
        <w:rPr>
          <w:color w:val="000000"/>
          <w:sz w:val="24"/>
        </w:rPr>
        <w:t>проводить</w:t>
      </w:r>
      <w:r>
        <w:rPr>
          <w:color w:val="000000"/>
          <w:spacing w:val="34"/>
          <w:sz w:val="24"/>
        </w:rPr>
        <w:t xml:space="preserve"> </w:t>
      </w:r>
      <w:r>
        <w:rPr>
          <w:color w:val="000000"/>
          <w:spacing w:val="1"/>
          <w:sz w:val="24"/>
        </w:rPr>
        <w:t>на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свежем</w:t>
      </w:r>
      <w:r>
        <w:rPr>
          <w:color w:val="000000"/>
          <w:spacing w:val="14"/>
          <w:sz w:val="24"/>
        </w:rPr>
        <w:t xml:space="preserve"> </w:t>
      </w:r>
      <w:r>
        <w:rPr>
          <w:color w:val="000000"/>
          <w:sz w:val="24"/>
        </w:rPr>
        <w:t>воздухе,</w:t>
      </w:r>
      <w:r>
        <w:rPr>
          <w:color w:val="000000"/>
          <w:spacing w:val="14"/>
          <w:sz w:val="24"/>
        </w:rPr>
        <w:t xml:space="preserve"> </w:t>
      </w:r>
      <w:r>
        <w:rPr>
          <w:color w:val="000000"/>
          <w:sz w:val="24"/>
        </w:rPr>
        <w:t>получать</w:t>
      </w:r>
      <w:r>
        <w:rPr>
          <w:color w:val="000000"/>
          <w:spacing w:val="15"/>
          <w:sz w:val="24"/>
        </w:rPr>
        <w:t xml:space="preserve"> </w:t>
      </w:r>
      <w:r>
        <w:rPr>
          <w:color w:val="000000"/>
          <w:sz w:val="24"/>
        </w:rPr>
        <w:t>необходимую</w:t>
      </w:r>
      <w:r>
        <w:rPr>
          <w:color w:val="000000"/>
          <w:spacing w:val="15"/>
          <w:sz w:val="24"/>
        </w:rPr>
        <w:t xml:space="preserve"> </w:t>
      </w:r>
      <w:r>
        <w:rPr>
          <w:color w:val="000000"/>
          <w:sz w:val="24"/>
        </w:rPr>
        <w:t>физическую</w:t>
      </w:r>
      <w:r>
        <w:rPr>
          <w:color w:val="000000"/>
          <w:spacing w:val="17"/>
          <w:sz w:val="24"/>
        </w:rPr>
        <w:t xml:space="preserve"> </w:t>
      </w:r>
      <w:r>
        <w:rPr>
          <w:color w:val="000000"/>
          <w:sz w:val="24"/>
        </w:rPr>
        <w:t>нагрузку,</w:t>
      </w:r>
      <w:r>
        <w:rPr>
          <w:color w:val="000000"/>
          <w:spacing w:val="14"/>
          <w:sz w:val="24"/>
        </w:rPr>
        <w:t xml:space="preserve"> </w:t>
      </w:r>
      <w:r>
        <w:rPr>
          <w:color w:val="000000"/>
          <w:spacing w:val="1"/>
          <w:sz w:val="24"/>
        </w:rPr>
        <w:t>иметь</w:t>
      </w:r>
      <w:r>
        <w:rPr>
          <w:color w:val="000000"/>
          <w:spacing w:val="14"/>
          <w:sz w:val="24"/>
        </w:rPr>
        <w:t xml:space="preserve"> </w:t>
      </w:r>
      <w:r>
        <w:rPr>
          <w:color w:val="000000"/>
          <w:sz w:val="24"/>
        </w:rPr>
        <w:t>большой</w:t>
      </w:r>
      <w:r>
        <w:rPr>
          <w:color w:val="000000"/>
          <w:spacing w:val="15"/>
          <w:sz w:val="24"/>
        </w:rPr>
        <w:t xml:space="preserve"> </w:t>
      </w:r>
      <w:r>
        <w:rPr>
          <w:color w:val="000000"/>
          <w:sz w:val="24"/>
        </w:rPr>
        <w:t>выбор</w:t>
      </w:r>
      <w:r>
        <w:rPr>
          <w:color w:val="000000"/>
          <w:spacing w:val="15"/>
          <w:sz w:val="24"/>
        </w:rPr>
        <w:t xml:space="preserve"> </w:t>
      </w:r>
      <w:r>
        <w:rPr>
          <w:color w:val="000000"/>
          <w:sz w:val="24"/>
        </w:rPr>
        <w:t>занятий</w:t>
      </w:r>
      <w:r>
        <w:rPr>
          <w:color w:val="000000"/>
          <w:spacing w:val="13"/>
          <w:sz w:val="24"/>
        </w:rPr>
        <w:t xml:space="preserve"> </w:t>
      </w:r>
      <w:r>
        <w:rPr>
          <w:color w:val="000000"/>
          <w:spacing w:val="-1"/>
          <w:sz w:val="24"/>
        </w:rPr>
        <w:t>по</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интересу,</w:t>
      </w:r>
      <w:r>
        <w:rPr>
          <w:color w:val="000000"/>
          <w:spacing w:val="48"/>
          <w:sz w:val="24"/>
        </w:rPr>
        <w:t xml:space="preserve"> </w:t>
      </w:r>
      <w:r>
        <w:rPr>
          <w:color w:val="000000"/>
          <w:sz w:val="24"/>
        </w:rPr>
        <w:t>экспериментировать</w:t>
      </w:r>
      <w:r>
        <w:rPr>
          <w:color w:val="000000"/>
          <w:spacing w:val="48"/>
          <w:sz w:val="24"/>
        </w:rPr>
        <w:t xml:space="preserve"> </w:t>
      </w:r>
      <w:r>
        <w:rPr>
          <w:color w:val="000000"/>
          <w:sz w:val="24"/>
        </w:rPr>
        <w:t>с</w:t>
      </w:r>
      <w:r>
        <w:rPr>
          <w:color w:val="000000"/>
          <w:spacing w:val="47"/>
          <w:sz w:val="24"/>
        </w:rPr>
        <w:t xml:space="preserve"> </w:t>
      </w:r>
      <w:r>
        <w:rPr>
          <w:color w:val="000000"/>
          <w:sz w:val="24"/>
        </w:rPr>
        <w:t>водой.</w:t>
      </w:r>
      <w:r>
        <w:rPr>
          <w:color w:val="000000"/>
          <w:spacing w:val="48"/>
          <w:sz w:val="24"/>
        </w:rPr>
        <w:t xml:space="preserve"> </w:t>
      </w:r>
      <w:r>
        <w:rPr>
          <w:color w:val="000000"/>
          <w:sz w:val="24"/>
        </w:rPr>
        <w:t>В</w:t>
      </w:r>
      <w:r>
        <w:rPr>
          <w:color w:val="000000"/>
          <w:spacing w:val="46"/>
          <w:sz w:val="24"/>
        </w:rPr>
        <w:t xml:space="preserve"> </w:t>
      </w:r>
      <w:r>
        <w:rPr>
          <w:color w:val="000000"/>
          <w:sz w:val="24"/>
        </w:rPr>
        <w:t>теплое</w:t>
      </w:r>
      <w:r>
        <w:rPr>
          <w:color w:val="000000"/>
          <w:spacing w:val="47"/>
          <w:sz w:val="24"/>
        </w:rPr>
        <w:t xml:space="preserve"> </w:t>
      </w:r>
      <w:r>
        <w:rPr>
          <w:color w:val="000000"/>
          <w:spacing w:val="-1"/>
          <w:sz w:val="24"/>
        </w:rPr>
        <w:t>время</w:t>
      </w:r>
      <w:r>
        <w:rPr>
          <w:color w:val="000000"/>
          <w:spacing w:val="48"/>
          <w:sz w:val="24"/>
        </w:rPr>
        <w:t xml:space="preserve"> </w:t>
      </w:r>
      <w:r>
        <w:rPr>
          <w:color w:val="000000"/>
          <w:sz w:val="24"/>
        </w:rPr>
        <w:t>года</w:t>
      </w:r>
      <w:r>
        <w:rPr>
          <w:color w:val="000000"/>
          <w:spacing w:val="47"/>
          <w:sz w:val="24"/>
        </w:rPr>
        <w:t xml:space="preserve"> </w:t>
      </w:r>
      <w:r>
        <w:rPr>
          <w:color w:val="000000"/>
          <w:sz w:val="24"/>
        </w:rPr>
        <w:t>прием</w:t>
      </w:r>
      <w:r>
        <w:rPr>
          <w:color w:val="000000"/>
          <w:spacing w:val="47"/>
          <w:sz w:val="24"/>
        </w:rPr>
        <w:t xml:space="preserve"> </w:t>
      </w:r>
      <w:r>
        <w:rPr>
          <w:color w:val="000000"/>
          <w:sz w:val="24"/>
        </w:rPr>
        <w:t>детей,</w:t>
      </w:r>
      <w:r>
        <w:rPr>
          <w:color w:val="000000"/>
          <w:spacing w:val="50"/>
          <w:sz w:val="24"/>
        </w:rPr>
        <w:t xml:space="preserve"> </w:t>
      </w:r>
      <w:r>
        <w:rPr>
          <w:color w:val="000000"/>
          <w:spacing w:val="1"/>
          <w:sz w:val="24"/>
        </w:rPr>
        <w:t>утреннюю</w:t>
      </w:r>
      <w:r>
        <w:rPr>
          <w:color w:val="000000"/>
          <w:spacing w:val="47"/>
          <w:sz w:val="24"/>
        </w:rPr>
        <w:t xml:space="preserve"> </w:t>
      </w:r>
      <w:r>
        <w:rPr>
          <w:color w:val="000000"/>
          <w:spacing w:val="-1"/>
          <w:sz w:val="24"/>
        </w:rPr>
        <w:t>зарядку,</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pacing w:val="-1"/>
          <w:sz w:val="24"/>
        </w:rPr>
        <w:t>часть</w:t>
      </w:r>
      <w:r>
        <w:rPr>
          <w:color w:val="000000"/>
          <w:spacing w:val="6"/>
          <w:sz w:val="24"/>
        </w:rPr>
        <w:t xml:space="preserve"> </w:t>
      </w:r>
      <w:r>
        <w:rPr>
          <w:color w:val="000000"/>
          <w:sz w:val="24"/>
        </w:rPr>
        <w:t>занятий,</w:t>
      </w:r>
      <w:r>
        <w:rPr>
          <w:color w:val="000000"/>
          <w:spacing w:val="4"/>
          <w:sz w:val="24"/>
        </w:rPr>
        <w:t xml:space="preserve"> </w:t>
      </w:r>
      <w:r>
        <w:rPr>
          <w:color w:val="000000"/>
          <w:sz w:val="24"/>
        </w:rPr>
        <w:t>вечерний</w:t>
      </w:r>
      <w:r>
        <w:rPr>
          <w:color w:val="000000"/>
          <w:spacing w:val="6"/>
          <w:sz w:val="24"/>
        </w:rPr>
        <w:t xml:space="preserve"> </w:t>
      </w:r>
      <w:r>
        <w:rPr>
          <w:color w:val="000000"/>
          <w:spacing w:val="-1"/>
          <w:sz w:val="24"/>
        </w:rPr>
        <w:t>круг</w:t>
      </w:r>
      <w:r>
        <w:rPr>
          <w:color w:val="000000"/>
          <w:spacing w:val="6"/>
          <w:sz w:val="24"/>
        </w:rPr>
        <w:t xml:space="preserve"> </w:t>
      </w:r>
      <w:r>
        <w:rPr>
          <w:color w:val="000000"/>
          <w:sz w:val="24"/>
        </w:rPr>
        <w:t>лучше</w:t>
      </w:r>
      <w:r>
        <w:rPr>
          <w:color w:val="000000"/>
          <w:spacing w:val="4"/>
          <w:sz w:val="24"/>
        </w:rPr>
        <w:t xml:space="preserve"> </w:t>
      </w:r>
      <w:r>
        <w:rPr>
          <w:color w:val="000000"/>
          <w:sz w:val="24"/>
        </w:rPr>
        <w:t>проводить</w:t>
      </w:r>
      <w:r>
        <w:rPr>
          <w:color w:val="000000"/>
          <w:spacing w:val="5"/>
          <w:sz w:val="24"/>
        </w:rPr>
        <w:t xml:space="preserve"> </w:t>
      </w:r>
      <w:r>
        <w:rPr>
          <w:color w:val="000000"/>
          <w:spacing w:val="1"/>
          <w:sz w:val="24"/>
        </w:rPr>
        <w:t>на</w:t>
      </w:r>
      <w:r>
        <w:rPr>
          <w:color w:val="000000"/>
          <w:spacing w:val="3"/>
          <w:sz w:val="24"/>
        </w:rPr>
        <w:t xml:space="preserve"> </w:t>
      </w:r>
      <w:r>
        <w:rPr>
          <w:color w:val="000000"/>
          <w:spacing w:val="-1"/>
          <w:sz w:val="24"/>
        </w:rPr>
        <w:t>свежем</w:t>
      </w:r>
      <w:r>
        <w:rPr>
          <w:color w:val="000000"/>
          <w:spacing w:val="5"/>
          <w:sz w:val="24"/>
        </w:rPr>
        <w:t xml:space="preserve"> </w:t>
      </w:r>
      <w:r>
        <w:rPr>
          <w:color w:val="000000"/>
          <w:sz w:val="24"/>
        </w:rPr>
        <w:t>воздухе.</w:t>
      </w:r>
      <w:r>
        <w:rPr>
          <w:color w:val="000000"/>
          <w:spacing w:val="5"/>
          <w:sz w:val="24"/>
        </w:rPr>
        <w:t xml:space="preserve"> </w:t>
      </w:r>
      <w:r>
        <w:rPr>
          <w:color w:val="000000"/>
          <w:spacing w:val="1"/>
          <w:sz w:val="24"/>
        </w:rPr>
        <w:t>Эти</w:t>
      </w:r>
      <w:r>
        <w:rPr>
          <w:color w:val="000000"/>
          <w:spacing w:val="4"/>
          <w:sz w:val="24"/>
        </w:rPr>
        <w:t xml:space="preserve"> </w:t>
      </w:r>
      <w:r>
        <w:rPr>
          <w:color w:val="000000"/>
          <w:sz w:val="24"/>
        </w:rPr>
        <w:t>особенности</w:t>
      </w:r>
      <w:r>
        <w:rPr>
          <w:color w:val="000000"/>
          <w:spacing w:val="8"/>
          <w:sz w:val="24"/>
        </w:rPr>
        <w:t xml:space="preserve"> </w:t>
      </w:r>
      <w:r>
        <w:rPr>
          <w:color w:val="000000"/>
          <w:spacing w:val="-1"/>
          <w:sz w:val="24"/>
        </w:rPr>
        <w:t>учитываются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при составлении</w:t>
      </w:r>
      <w:r>
        <w:rPr>
          <w:color w:val="000000"/>
          <w:spacing w:val="1"/>
          <w:sz w:val="24"/>
        </w:rPr>
        <w:t xml:space="preserve"> </w:t>
      </w:r>
      <w:r>
        <w:rPr>
          <w:color w:val="000000"/>
          <w:sz w:val="24"/>
        </w:rPr>
        <w:t>тематических</w:t>
      </w:r>
      <w:r>
        <w:rPr>
          <w:color w:val="000000"/>
          <w:spacing w:val="2"/>
          <w:sz w:val="24"/>
        </w:rPr>
        <w:t xml:space="preserve"> </w:t>
      </w:r>
      <w:r>
        <w:rPr>
          <w:color w:val="000000"/>
          <w:sz w:val="24"/>
        </w:rPr>
        <w:t>мероприятий.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pacing w:val="648"/>
          <w:sz w:val="24"/>
        </w:rPr>
        <w:t> </w:t>
      </w:r>
      <w:r>
        <w:rPr>
          <w:color w:val="000000"/>
          <w:sz w:val="24"/>
        </w:rPr>
        <w:t>Содержание</w:t>
      </w:r>
      <w:r>
        <w:rPr>
          <w:color w:val="000000"/>
          <w:spacing w:val="327"/>
          <w:sz w:val="24"/>
        </w:rPr>
        <w:t xml:space="preserve"> </w:t>
      </w:r>
      <w:r>
        <w:rPr>
          <w:color w:val="000000"/>
          <w:sz w:val="24"/>
        </w:rPr>
        <w:t>образования</w:t>
      </w:r>
      <w:r>
        <w:rPr>
          <w:color w:val="000000"/>
          <w:spacing w:val="326"/>
          <w:sz w:val="24"/>
        </w:rPr>
        <w:t xml:space="preserve"> </w:t>
      </w:r>
      <w:r>
        <w:rPr>
          <w:color w:val="000000"/>
          <w:sz w:val="24"/>
        </w:rPr>
        <w:t>в</w:t>
      </w:r>
      <w:r>
        <w:rPr>
          <w:color w:val="000000"/>
          <w:spacing w:val="69"/>
          <w:sz w:val="24"/>
        </w:rPr>
        <w:t xml:space="preserve"> </w:t>
      </w:r>
      <w:r w:rsidR="005F2A44">
        <w:rPr>
          <w:color w:val="000000"/>
          <w:spacing w:val="-1"/>
          <w:sz w:val="24"/>
        </w:rPr>
        <w:t>МБДОУ</w:t>
      </w:r>
      <w:r>
        <w:rPr>
          <w:color w:val="000000"/>
          <w:spacing w:val="73"/>
          <w:sz w:val="24"/>
        </w:rPr>
        <w:t xml:space="preserve"> </w:t>
      </w:r>
      <w:r>
        <w:rPr>
          <w:color w:val="000000"/>
          <w:spacing w:val="-1"/>
          <w:sz w:val="24"/>
        </w:rPr>
        <w:t>учитывает</w:t>
      </w:r>
      <w:r>
        <w:rPr>
          <w:color w:val="000000"/>
          <w:spacing w:val="71"/>
          <w:sz w:val="24"/>
        </w:rPr>
        <w:t xml:space="preserve"> </w:t>
      </w:r>
      <w:r>
        <w:rPr>
          <w:color w:val="000000"/>
          <w:spacing w:val="1"/>
          <w:sz w:val="24"/>
        </w:rPr>
        <w:t>национально</w:t>
      </w:r>
      <w:r>
        <w:rPr>
          <w:color w:val="000000"/>
          <w:spacing w:val="-1"/>
          <w:sz w:val="24"/>
        </w:rPr>
        <w:t>-</w:t>
      </w:r>
      <w:r>
        <w:rPr>
          <w:color w:val="000000"/>
          <w:sz w:val="24"/>
        </w:rPr>
        <w:t>культурные</w:t>
      </w:r>
      <w:r>
        <w:rPr>
          <w:color w:val="000000"/>
          <w:spacing w:val="68"/>
          <w:sz w:val="24"/>
        </w:rPr>
        <w:t xml:space="preserve"> </w:t>
      </w:r>
      <w:r>
        <w:rPr>
          <w:color w:val="000000"/>
          <w:sz w:val="24"/>
        </w:rPr>
        <w:t>особенности региона,</w:t>
      </w:r>
      <w:r>
        <w:rPr>
          <w:color w:val="000000"/>
          <w:spacing w:val="24"/>
          <w:sz w:val="24"/>
        </w:rPr>
        <w:t xml:space="preserve"> </w:t>
      </w:r>
      <w:r>
        <w:rPr>
          <w:color w:val="000000"/>
          <w:sz w:val="24"/>
        </w:rPr>
        <w:t>включающие</w:t>
      </w:r>
      <w:r>
        <w:rPr>
          <w:color w:val="000000"/>
          <w:spacing w:val="20"/>
          <w:sz w:val="24"/>
        </w:rPr>
        <w:t xml:space="preserve"> </w:t>
      </w:r>
      <w:r>
        <w:rPr>
          <w:color w:val="000000"/>
          <w:sz w:val="24"/>
        </w:rPr>
        <w:t>вопросы</w:t>
      </w:r>
      <w:r>
        <w:rPr>
          <w:color w:val="000000"/>
          <w:spacing w:val="23"/>
          <w:sz w:val="24"/>
        </w:rPr>
        <w:t xml:space="preserve"> </w:t>
      </w:r>
      <w:r>
        <w:rPr>
          <w:color w:val="000000"/>
          <w:spacing w:val="1"/>
          <w:sz w:val="24"/>
        </w:rPr>
        <w:t>истории</w:t>
      </w:r>
      <w:r>
        <w:rPr>
          <w:color w:val="000000"/>
          <w:spacing w:val="22"/>
          <w:sz w:val="24"/>
        </w:rPr>
        <w:t xml:space="preserve"> </w:t>
      </w:r>
      <w:r>
        <w:rPr>
          <w:color w:val="000000"/>
          <w:sz w:val="24"/>
        </w:rPr>
        <w:t>и</w:t>
      </w:r>
      <w:r>
        <w:rPr>
          <w:color w:val="000000"/>
          <w:spacing w:val="22"/>
          <w:sz w:val="24"/>
        </w:rPr>
        <w:t xml:space="preserve"> </w:t>
      </w:r>
      <w:r>
        <w:rPr>
          <w:color w:val="000000"/>
          <w:sz w:val="24"/>
        </w:rPr>
        <w:t>культуры</w:t>
      </w:r>
      <w:r>
        <w:rPr>
          <w:color w:val="000000"/>
          <w:spacing w:val="24"/>
          <w:sz w:val="24"/>
        </w:rPr>
        <w:t xml:space="preserve"> </w:t>
      </w:r>
      <w:r>
        <w:rPr>
          <w:color w:val="000000"/>
          <w:sz w:val="24"/>
        </w:rPr>
        <w:t>родного</w:t>
      </w:r>
      <w:r>
        <w:rPr>
          <w:color w:val="000000"/>
          <w:spacing w:val="24"/>
          <w:sz w:val="24"/>
        </w:rPr>
        <w:t xml:space="preserve"> </w:t>
      </w:r>
      <w:r>
        <w:rPr>
          <w:color w:val="000000"/>
          <w:sz w:val="24"/>
        </w:rPr>
        <w:t>города,</w:t>
      </w:r>
      <w:r>
        <w:rPr>
          <w:color w:val="000000"/>
          <w:spacing w:val="21"/>
          <w:sz w:val="24"/>
        </w:rPr>
        <w:t xml:space="preserve"> </w:t>
      </w:r>
      <w:r>
        <w:rPr>
          <w:color w:val="000000"/>
          <w:sz w:val="24"/>
        </w:rPr>
        <w:t>природного,</w:t>
      </w:r>
      <w:r>
        <w:rPr>
          <w:color w:val="000000"/>
          <w:spacing w:val="24"/>
          <w:sz w:val="24"/>
        </w:rPr>
        <w:t xml:space="preserve"> </w:t>
      </w:r>
      <w:r>
        <w:rPr>
          <w:color w:val="000000"/>
          <w:sz w:val="24"/>
        </w:rPr>
        <w:t>социального</w:t>
      </w:r>
      <w:r>
        <w:rPr>
          <w:color w:val="000000"/>
          <w:spacing w:val="24"/>
          <w:sz w:val="24"/>
        </w:rPr>
        <w:t xml:space="preserve"> </w:t>
      </w:r>
      <w:r>
        <w:rPr>
          <w:color w:val="000000"/>
          <w:sz w:val="24"/>
        </w:rPr>
        <w:t>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рукотворного мира, многообразие</w:t>
      </w:r>
      <w:r>
        <w:rPr>
          <w:color w:val="000000"/>
          <w:spacing w:val="-1"/>
          <w:sz w:val="24"/>
        </w:rPr>
        <w:t xml:space="preserve"> </w:t>
      </w:r>
      <w:r>
        <w:rPr>
          <w:color w:val="000000"/>
          <w:sz w:val="24"/>
        </w:rPr>
        <w:t>народов Поволжья.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42" w:firstLine="708"/>
      </w:pPr>
      <w:r>
        <w:rPr>
          <w:color w:val="000000"/>
          <w:sz w:val="24"/>
        </w:rPr>
        <w:t>МБДОУ</w:t>
      </w:r>
      <w:r>
        <w:rPr>
          <w:color w:val="000000"/>
          <w:spacing w:val="72"/>
          <w:sz w:val="24"/>
        </w:rPr>
        <w:t xml:space="preserve"> </w:t>
      </w:r>
      <w:r>
        <w:rPr>
          <w:color w:val="000000"/>
          <w:sz w:val="24"/>
        </w:rPr>
        <w:t>посещают</w:t>
      </w:r>
      <w:r>
        <w:rPr>
          <w:color w:val="000000"/>
          <w:spacing w:val="214"/>
          <w:sz w:val="24"/>
        </w:rPr>
        <w:t xml:space="preserve"> </w:t>
      </w:r>
      <w:r>
        <w:rPr>
          <w:color w:val="000000"/>
          <w:sz w:val="24"/>
        </w:rPr>
        <w:t>дети</w:t>
      </w:r>
      <w:r>
        <w:rPr>
          <w:color w:val="000000"/>
          <w:spacing w:val="78"/>
          <w:sz w:val="24"/>
        </w:rPr>
        <w:t xml:space="preserve"> </w:t>
      </w:r>
      <w:r>
        <w:rPr>
          <w:color w:val="000000"/>
          <w:sz w:val="24"/>
        </w:rPr>
        <w:t>разных</w:t>
      </w:r>
      <w:r>
        <w:rPr>
          <w:color w:val="000000"/>
          <w:spacing w:val="78"/>
          <w:sz w:val="24"/>
        </w:rPr>
        <w:t xml:space="preserve"> </w:t>
      </w:r>
      <w:r>
        <w:rPr>
          <w:color w:val="000000"/>
          <w:sz w:val="24"/>
        </w:rPr>
        <w:t>национальностей: русские,</w:t>
      </w:r>
      <w:r>
        <w:rPr>
          <w:color w:val="000000"/>
          <w:spacing w:val="2"/>
          <w:sz w:val="24"/>
        </w:rPr>
        <w:t xml:space="preserve"> </w:t>
      </w:r>
      <w:r>
        <w:rPr>
          <w:color w:val="000000"/>
          <w:sz w:val="24"/>
        </w:rPr>
        <w:t>татары.</w:t>
      </w:r>
    </w:p>
    <w:p w:rsidR="002C6E8D" w:rsidRDefault="0069355F" w:rsidP="00EA3378">
      <w:pPr>
        <w:pBdr>
          <w:top w:val="none" w:sz="4" w:space="1" w:color="000000"/>
          <w:left w:val="none" w:sz="4" w:space="0" w:color="000000"/>
          <w:bottom w:val="none" w:sz="4" w:space="0" w:color="000000"/>
          <w:right w:val="none" w:sz="4" w:space="0" w:color="000000"/>
        </w:pBdr>
        <w:spacing w:line="240" w:lineRule="auto"/>
      </w:pPr>
      <w:r>
        <w:rPr>
          <w:color w:val="000000"/>
          <w:spacing w:val="648"/>
          <w:sz w:val="24"/>
        </w:rPr>
        <w:t> </w:t>
      </w:r>
      <w:r>
        <w:rPr>
          <w:color w:val="000000"/>
          <w:sz w:val="24"/>
        </w:rPr>
        <w:t>Составной</w:t>
      </w:r>
      <w:r>
        <w:rPr>
          <w:color w:val="000000"/>
          <w:spacing w:val="94"/>
          <w:sz w:val="24"/>
        </w:rPr>
        <w:t xml:space="preserve"> </w:t>
      </w:r>
      <w:r>
        <w:rPr>
          <w:color w:val="000000"/>
          <w:sz w:val="24"/>
        </w:rPr>
        <w:t>частью</w:t>
      </w:r>
      <w:r>
        <w:rPr>
          <w:color w:val="000000"/>
          <w:spacing w:val="94"/>
          <w:sz w:val="24"/>
        </w:rPr>
        <w:t xml:space="preserve"> </w:t>
      </w:r>
      <w:r>
        <w:rPr>
          <w:color w:val="000000"/>
          <w:sz w:val="24"/>
        </w:rPr>
        <w:t>воспитательно</w:t>
      </w:r>
      <w:r>
        <w:rPr>
          <w:color w:val="000000"/>
          <w:spacing w:val="98"/>
          <w:sz w:val="24"/>
        </w:rPr>
        <w:t xml:space="preserve"> </w:t>
      </w:r>
      <w:r>
        <w:rPr>
          <w:color w:val="000000"/>
          <w:sz w:val="24"/>
        </w:rPr>
        <w:t>-</w:t>
      </w:r>
      <w:r>
        <w:rPr>
          <w:color w:val="000000"/>
          <w:spacing w:val="93"/>
          <w:sz w:val="24"/>
        </w:rPr>
        <w:t xml:space="preserve"> </w:t>
      </w:r>
      <w:r>
        <w:rPr>
          <w:color w:val="000000"/>
          <w:sz w:val="24"/>
        </w:rPr>
        <w:t>образовательной</w:t>
      </w:r>
      <w:r>
        <w:rPr>
          <w:color w:val="000000"/>
          <w:spacing w:val="94"/>
          <w:sz w:val="24"/>
        </w:rPr>
        <w:t xml:space="preserve"> </w:t>
      </w:r>
      <w:r>
        <w:rPr>
          <w:color w:val="000000"/>
          <w:sz w:val="24"/>
        </w:rPr>
        <w:t>работы</w:t>
      </w:r>
      <w:r>
        <w:rPr>
          <w:color w:val="000000"/>
          <w:spacing w:val="93"/>
          <w:sz w:val="24"/>
        </w:rPr>
        <w:t xml:space="preserve"> </w:t>
      </w:r>
      <w:r>
        <w:rPr>
          <w:color w:val="000000"/>
          <w:sz w:val="24"/>
        </w:rPr>
        <w:t>с</w:t>
      </w:r>
      <w:r>
        <w:rPr>
          <w:color w:val="000000"/>
          <w:spacing w:val="92"/>
          <w:sz w:val="24"/>
        </w:rPr>
        <w:t xml:space="preserve"> </w:t>
      </w:r>
      <w:r>
        <w:rPr>
          <w:color w:val="000000"/>
          <w:sz w:val="24"/>
        </w:rPr>
        <w:t>детьми</w:t>
      </w:r>
      <w:r>
        <w:rPr>
          <w:color w:val="000000"/>
          <w:spacing w:val="94"/>
          <w:sz w:val="24"/>
        </w:rPr>
        <w:t xml:space="preserve"> </w:t>
      </w:r>
      <w:r>
        <w:rPr>
          <w:color w:val="000000"/>
          <w:sz w:val="24"/>
        </w:rPr>
        <w:t>и</w:t>
      </w:r>
      <w:r>
        <w:rPr>
          <w:color w:val="000000"/>
          <w:spacing w:val="94"/>
          <w:sz w:val="24"/>
        </w:rPr>
        <w:t xml:space="preserve"> </w:t>
      </w:r>
      <w:r>
        <w:rPr>
          <w:color w:val="000000"/>
          <w:sz w:val="24"/>
        </w:rPr>
        <w:t>родителями (законными</w:t>
      </w:r>
      <w:r>
        <w:rPr>
          <w:color w:val="000000"/>
          <w:spacing w:val="113"/>
          <w:sz w:val="24"/>
        </w:rPr>
        <w:t xml:space="preserve"> </w:t>
      </w:r>
      <w:r>
        <w:rPr>
          <w:color w:val="000000"/>
          <w:sz w:val="24"/>
        </w:rPr>
        <w:t>представителями)</w:t>
      </w:r>
      <w:r>
        <w:rPr>
          <w:color w:val="000000"/>
          <w:spacing w:val="116"/>
          <w:sz w:val="24"/>
        </w:rPr>
        <w:t xml:space="preserve"> </w:t>
      </w:r>
      <w:r>
        <w:rPr>
          <w:color w:val="000000"/>
          <w:sz w:val="24"/>
        </w:rPr>
        <w:t>–</w:t>
      </w:r>
      <w:r>
        <w:rPr>
          <w:color w:val="000000"/>
          <w:spacing w:val="113"/>
          <w:sz w:val="24"/>
        </w:rPr>
        <w:t xml:space="preserve"> </w:t>
      </w:r>
      <w:r>
        <w:rPr>
          <w:color w:val="000000"/>
          <w:sz w:val="24"/>
        </w:rPr>
        <w:t>это</w:t>
      </w:r>
      <w:r>
        <w:rPr>
          <w:color w:val="000000"/>
          <w:spacing w:val="112"/>
          <w:sz w:val="24"/>
        </w:rPr>
        <w:t xml:space="preserve"> </w:t>
      </w:r>
      <w:r>
        <w:rPr>
          <w:color w:val="000000"/>
          <w:sz w:val="24"/>
        </w:rPr>
        <w:t>формирование</w:t>
      </w:r>
      <w:r>
        <w:rPr>
          <w:color w:val="000000"/>
          <w:spacing w:val="111"/>
          <w:sz w:val="24"/>
        </w:rPr>
        <w:t xml:space="preserve"> </w:t>
      </w:r>
      <w:r>
        <w:rPr>
          <w:color w:val="000000"/>
          <w:sz w:val="24"/>
        </w:rPr>
        <w:t>культуры</w:t>
      </w:r>
      <w:r>
        <w:rPr>
          <w:color w:val="000000"/>
          <w:spacing w:val="112"/>
          <w:sz w:val="24"/>
        </w:rPr>
        <w:t xml:space="preserve"> </w:t>
      </w:r>
      <w:r>
        <w:rPr>
          <w:color w:val="000000"/>
          <w:sz w:val="24"/>
        </w:rPr>
        <w:t>межнационального</w:t>
      </w:r>
      <w:r>
        <w:rPr>
          <w:color w:val="000000"/>
          <w:spacing w:val="112"/>
          <w:sz w:val="24"/>
        </w:rPr>
        <w:t xml:space="preserve"> </w:t>
      </w:r>
      <w:r>
        <w:rPr>
          <w:color w:val="000000"/>
          <w:sz w:val="24"/>
        </w:rPr>
        <w:t>общения,</w:t>
      </w:r>
    </w:p>
    <w:p w:rsidR="002C6E8D" w:rsidRDefault="0069355F" w:rsidP="00EA3378">
      <w:pPr>
        <w:pBdr>
          <w:top w:val="none" w:sz="4" w:space="1" w:color="000000"/>
          <w:left w:val="none" w:sz="4" w:space="0" w:color="000000"/>
          <w:bottom w:val="none" w:sz="4" w:space="0" w:color="000000"/>
          <w:right w:val="none" w:sz="4" w:space="0" w:color="000000"/>
        </w:pBdr>
        <w:spacing w:line="240" w:lineRule="auto"/>
      </w:pPr>
      <w:r>
        <w:rPr>
          <w:color w:val="000000"/>
          <w:sz w:val="24"/>
        </w:rPr>
        <w:t>взаимодействие</w:t>
      </w:r>
      <w:r>
        <w:rPr>
          <w:color w:val="000000"/>
          <w:spacing w:val="78"/>
          <w:sz w:val="24"/>
        </w:rPr>
        <w:t xml:space="preserve"> </w:t>
      </w:r>
      <w:r>
        <w:rPr>
          <w:color w:val="000000"/>
          <w:sz w:val="24"/>
        </w:rPr>
        <w:t>взрослых</w:t>
      </w:r>
      <w:r>
        <w:rPr>
          <w:color w:val="000000"/>
          <w:spacing w:val="79"/>
          <w:sz w:val="24"/>
        </w:rPr>
        <w:t xml:space="preserve"> </w:t>
      </w:r>
      <w:r>
        <w:rPr>
          <w:color w:val="000000"/>
          <w:sz w:val="24"/>
        </w:rPr>
        <w:t>и</w:t>
      </w:r>
      <w:r>
        <w:rPr>
          <w:color w:val="000000"/>
          <w:spacing w:val="80"/>
          <w:sz w:val="24"/>
        </w:rPr>
        <w:t xml:space="preserve"> </w:t>
      </w:r>
      <w:r>
        <w:rPr>
          <w:color w:val="000000"/>
          <w:sz w:val="24"/>
        </w:rPr>
        <w:t>детей</w:t>
      </w:r>
      <w:r>
        <w:rPr>
          <w:color w:val="000000"/>
          <w:spacing w:val="78"/>
          <w:sz w:val="24"/>
        </w:rPr>
        <w:t xml:space="preserve"> </w:t>
      </w:r>
      <w:r>
        <w:rPr>
          <w:color w:val="000000"/>
          <w:spacing w:val="1"/>
          <w:sz w:val="24"/>
        </w:rPr>
        <w:t>на</w:t>
      </w:r>
      <w:r>
        <w:rPr>
          <w:color w:val="000000"/>
          <w:spacing w:val="77"/>
          <w:sz w:val="24"/>
        </w:rPr>
        <w:t xml:space="preserve"> </w:t>
      </w:r>
      <w:r>
        <w:rPr>
          <w:color w:val="000000"/>
          <w:sz w:val="24"/>
        </w:rPr>
        <w:t>основе</w:t>
      </w:r>
      <w:r>
        <w:rPr>
          <w:color w:val="000000"/>
          <w:spacing w:val="78"/>
          <w:sz w:val="24"/>
        </w:rPr>
        <w:t xml:space="preserve"> </w:t>
      </w:r>
      <w:r>
        <w:rPr>
          <w:color w:val="000000"/>
          <w:sz w:val="24"/>
        </w:rPr>
        <w:t>толерантного</w:t>
      </w:r>
      <w:r>
        <w:rPr>
          <w:color w:val="000000"/>
          <w:spacing w:val="79"/>
          <w:sz w:val="24"/>
        </w:rPr>
        <w:t xml:space="preserve"> </w:t>
      </w:r>
      <w:r>
        <w:rPr>
          <w:color w:val="000000"/>
          <w:sz w:val="24"/>
        </w:rPr>
        <w:t>отношения</w:t>
      </w:r>
      <w:r>
        <w:rPr>
          <w:color w:val="000000"/>
          <w:spacing w:val="79"/>
          <w:sz w:val="24"/>
        </w:rPr>
        <w:t xml:space="preserve"> </w:t>
      </w:r>
      <w:r>
        <w:rPr>
          <w:color w:val="000000"/>
          <w:sz w:val="24"/>
        </w:rPr>
        <w:t>взрослого</w:t>
      </w:r>
      <w:r>
        <w:rPr>
          <w:color w:val="000000"/>
          <w:spacing w:val="79"/>
          <w:sz w:val="24"/>
        </w:rPr>
        <w:t xml:space="preserve"> </w:t>
      </w:r>
      <w:r>
        <w:rPr>
          <w:color w:val="000000"/>
          <w:sz w:val="24"/>
        </w:rPr>
        <w:t>к</w:t>
      </w:r>
      <w:r>
        <w:rPr>
          <w:color w:val="000000"/>
          <w:spacing w:val="78"/>
          <w:sz w:val="24"/>
        </w:rPr>
        <w:t xml:space="preserve"> </w:t>
      </w:r>
      <w:r>
        <w:rPr>
          <w:color w:val="000000"/>
          <w:sz w:val="24"/>
        </w:rPr>
        <w:t>ребенку.</w:t>
      </w:r>
    </w:p>
    <w:p w:rsidR="002C6E8D" w:rsidRDefault="0069355F" w:rsidP="00EA3378">
      <w:pPr>
        <w:pBdr>
          <w:top w:val="none" w:sz="4" w:space="1" w:color="000000"/>
          <w:left w:val="none" w:sz="4" w:space="0" w:color="000000"/>
          <w:bottom w:val="none" w:sz="4" w:space="0" w:color="000000"/>
          <w:right w:val="none" w:sz="4" w:space="0" w:color="000000"/>
        </w:pBdr>
        <w:spacing w:line="240" w:lineRule="auto"/>
      </w:pPr>
      <w:r>
        <w:rPr>
          <w:color w:val="000000"/>
          <w:sz w:val="24"/>
        </w:rPr>
        <w:t>Толерантность</w:t>
      </w:r>
      <w:r>
        <w:rPr>
          <w:color w:val="000000"/>
          <w:spacing w:val="41"/>
          <w:sz w:val="24"/>
        </w:rPr>
        <w:t xml:space="preserve"> </w:t>
      </w:r>
      <w:r>
        <w:rPr>
          <w:color w:val="000000"/>
          <w:sz w:val="24"/>
        </w:rPr>
        <w:t>закладывается</w:t>
      </w:r>
      <w:r>
        <w:rPr>
          <w:color w:val="000000"/>
          <w:spacing w:val="41"/>
          <w:sz w:val="24"/>
        </w:rPr>
        <w:t xml:space="preserve"> </w:t>
      </w:r>
      <w:r>
        <w:rPr>
          <w:color w:val="000000"/>
          <w:sz w:val="24"/>
        </w:rPr>
        <w:t>как</w:t>
      </w:r>
      <w:r>
        <w:rPr>
          <w:color w:val="000000"/>
          <w:spacing w:val="41"/>
          <w:sz w:val="24"/>
        </w:rPr>
        <w:t xml:space="preserve"> </w:t>
      </w:r>
      <w:r>
        <w:rPr>
          <w:color w:val="000000"/>
          <w:sz w:val="24"/>
        </w:rPr>
        <w:t>одна</w:t>
      </w:r>
      <w:r>
        <w:rPr>
          <w:color w:val="000000"/>
          <w:spacing w:val="39"/>
          <w:sz w:val="24"/>
        </w:rPr>
        <w:t xml:space="preserve"> </w:t>
      </w:r>
      <w:r>
        <w:rPr>
          <w:color w:val="000000"/>
          <w:spacing w:val="1"/>
          <w:sz w:val="24"/>
        </w:rPr>
        <w:t>из</w:t>
      </w:r>
      <w:r>
        <w:rPr>
          <w:color w:val="000000"/>
          <w:spacing w:val="46"/>
          <w:sz w:val="24"/>
        </w:rPr>
        <w:t xml:space="preserve"> </w:t>
      </w:r>
      <w:r>
        <w:rPr>
          <w:color w:val="000000"/>
          <w:spacing w:val="1"/>
          <w:sz w:val="24"/>
        </w:rPr>
        <w:t>основ</w:t>
      </w:r>
      <w:r>
        <w:rPr>
          <w:color w:val="000000"/>
          <w:spacing w:val="39"/>
          <w:sz w:val="24"/>
        </w:rPr>
        <w:t xml:space="preserve"> </w:t>
      </w:r>
      <w:r>
        <w:rPr>
          <w:color w:val="000000"/>
          <w:sz w:val="24"/>
        </w:rPr>
        <w:t>личности</w:t>
      </w:r>
      <w:r>
        <w:rPr>
          <w:color w:val="000000"/>
          <w:spacing w:val="41"/>
          <w:sz w:val="24"/>
        </w:rPr>
        <w:t xml:space="preserve"> </w:t>
      </w:r>
      <w:r>
        <w:rPr>
          <w:color w:val="000000"/>
          <w:sz w:val="24"/>
        </w:rPr>
        <w:t>ребенка.</w:t>
      </w:r>
      <w:r>
        <w:rPr>
          <w:color w:val="000000"/>
          <w:spacing w:val="41"/>
          <w:sz w:val="24"/>
        </w:rPr>
        <w:t xml:space="preserve"> </w:t>
      </w:r>
      <w:r>
        <w:rPr>
          <w:color w:val="000000"/>
          <w:sz w:val="24"/>
        </w:rPr>
        <w:t>В</w:t>
      </w:r>
      <w:r>
        <w:rPr>
          <w:color w:val="000000"/>
          <w:spacing w:val="39"/>
          <w:sz w:val="24"/>
        </w:rPr>
        <w:t xml:space="preserve"> </w:t>
      </w:r>
      <w:r>
        <w:rPr>
          <w:color w:val="000000"/>
          <w:spacing w:val="-1"/>
          <w:sz w:val="24"/>
        </w:rPr>
        <w:t>ДОУ</w:t>
      </w:r>
      <w:r>
        <w:rPr>
          <w:color w:val="000000"/>
          <w:spacing w:val="44"/>
          <w:sz w:val="24"/>
        </w:rPr>
        <w:t xml:space="preserve"> </w:t>
      </w:r>
      <w:r>
        <w:rPr>
          <w:color w:val="000000"/>
          <w:sz w:val="24"/>
        </w:rPr>
        <w:t>демонстрируется</w:t>
      </w:r>
      <w:r>
        <w:rPr>
          <w:color w:val="000000"/>
          <w:spacing w:val="41"/>
          <w:sz w:val="24"/>
        </w:rPr>
        <w:t xml:space="preserve"> </w:t>
      </w:r>
      <w:r>
        <w:rPr>
          <w:color w:val="000000"/>
          <w:sz w:val="24"/>
        </w:rPr>
        <w:t>и</w:t>
      </w:r>
    </w:p>
    <w:p w:rsidR="002C6E8D" w:rsidRDefault="0069355F" w:rsidP="00EA3378">
      <w:pPr>
        <w:pBdr>
          <w:top w:val="none" w:sz="4" w:space="1" w:color="000000"/>
          <w:left w:val="none" w:sz="4" w:space="0" w:color="000000"/>
          <w:bottom w:val="none" w:sz="4" w:space="0" w:color="000000"/>
          <w:right w:val="none" w:sz="4" w:space="0" w:color="000000"/>
        </w:pBdr>
        <w:spacing w:line="240" w:lineRule="auto"/>
      </w:pPr>
      <w:r>
        <w:rPr>
          <w:color w:val="000000"/>
          <w:sz w:val="24"/>
        </w:rPr>
        <w:t>объясняется</w:t>
      </w:r>
      <w:r>
        <w:rPr>
          <w:color w:val="000000"/>
          <w:spacing w:val="12"/>
          <w:sz w:val="24"/>
        </w:rPr>
        <w:t xml:space="preserve"> </w:t>
      </w:r>
      <w:r>
        <w:rPr>
          <w:color w:val="000000"/>
          <w:sz w:val="24"/>
        </w:rPr>
        <w:t>значение</w:t>
      </w:r>
      <w:r>
        <w:rPr>
          <w:color w:val="000000"/>
          <w:spacing w:val="8"/>
          <w:sz w:val="24"/>
        </w:rPr>
        <w:t xml:space="preserve"> </w:t>
      </w:r>
      <w:r>
        <w:rPr>
          <w:color w:val="000000"/>
          <w:sz w:val="24"/>
        </w:rPr>
        <w:t>позитивного</w:t>
      </w:r>
      <w:r>
        <w:rPr>
          <w:color w:val="000000"/>
          <w:spacing w:val="12"/>
          <w:sz w:val="24"/>
        </w:rPr>
        <w:t xml:space="preserve"> </w:t>
      </w:r>
      <w:r>
        <w:rPr>
          <w:color w:val="000000"/>
          <w:sz w:val="24"/>
        </w:rPr>
        <w:t>общения,</w:t>
      </w:r>
      <w:r>
        <w:rPr>
          <w:color w:val="000000"/>
          <w:spacing w:val="12"/>
          <w:sz w:val="24"/>
        </w:rPr>
        <w:t xml:space="preserve"> </w:t>
      </w:r>
      <w:r>
        <w:rPr>
          <w:color w:val="000000"/>
          <w:sz w:val="24"/>
        </w:rPr>
        <w:t>сотрудничества</w:t>
      </w:r>
      <w:r>
        <w:rPr>
          <w:color w:val="000000"/>
          <w:spacing w:val="83"/>
          <w:sz w:val="24"/>
        </w:rPr>
        <w:t xml:space="preserve"> </w:t>
      </w:r>
      <w:r>
        <w:rPr>
          <w:color w:val="000000"/>
          <w:sz w:val="24"/>
        </w:rPr>
        <w:t>детей</w:t>
      </w:r>
      <w:r>
        <w:rPr>
          <w:color w:val="000000"/>
          <w:spacing w:val="13"/>
          <w:sz w:val="24"/>
        </w:rPr>
        <w:t xml:space="preserve"> </w:t>
      </w:r>
      <w:r>
        <w:rPr>
          <w:color w:val="000000"/>
          <w:sz w:val="24"/>
        </w:rPr>
        <w:t>и</w:t>
      </w:r>
      <w:r>
        <w:rPr>
          <w:color w:val="000000"/>
          <w:spacing w:val="11"/>
          <w:sz w:val="24"/>
        </w:rPr>
        <w:t xml:space="preserve"> </w:t>
      </w:r>
      <w:r>
        <w:rPr>
          <w:color w:val="000000"/>
          <w:sz w:val="24"/>
        </w:rPr>
        <w:t>взрослых,</w:t>
      </w:r>
      <w:r>
        <w:rPr>
          <w:color w:val="000000"/>
          <w:spacing w:val="9"/>
          <w:sz w:val="24"/>
        </w:rPr>
        <w:t xml:space="preserve"> </w:t>
      </w:r>
      <w:r>
        <w:rPr>
          <w:color w:val="000000"/>
          <w:spacing w:val="1"/>
          <w:sz w:val="24"/>
        </w:rPr>
        <w:t>не</w:t>
      </w:r>
      <w:r>
        <w:rPr>
          <w:color w:val="000000"/>
          <w:spacing w:val="10"/>
          <w:sz w:val="24"/>
        </w:rPr>
        <w:t xml:space="preserve"> </w:t>
      </w:r>
      <w:r>
        <w:rPr>
          <w:color w:val="000000"/>
          <w:spacing w:val="-1"/>
          <w:sz w:val="24"/>
        </w:rPr>
        <w:t>похожих</w:t>
      </w:r>
      <w:r>
        <w:rPr>
          <w:color w:val="000000"/>
          <w:spacing w:val="12"/>
          <w:sz w:val="24"/>
        </w:rPr>
        <w:t xml:space="preserve"> </w:t>
      </w:r>
      <w:r>
        <w:rPr>
          <w:color w:val="000000"/>
          <w:spacing w:val="-1"/>
          <w:sz w:val="24"/>
        </w:rPr>
        <w:t>друг</w:t>
      </w:r>
    </w:p>
    <w:p w:rsidR="002C6E8D" w:rsidRDefault="0069355F" w:rsidP="00EA3378">
      <w:pPr>
        <w:pBdr>
          <w:top w:val="none" w:sz="4" w:space="1" w:color="000000"/>
          <w:left w:val="none" w:sz="4" w:space="0" w:color="000000"/>
          <w:bottom w:val="none" w:sz="4" w:space="0" w:color="000000"/>
          <w:right w:val="none" w:sz="4" w:space="0" w:color="000000"/>
        </w:pBdr>
        <w:spacing w:line="240" w:lineRule="auto"/>
      </w:pPr>
      <w:r>
        <w:rPr>
          <w:color w:val="000000"/>
          <w:spacing w:val="1"/>
          <w:sz w:val="24"/>
        </w:rPr>
        <w:t>на</w:t>
      </w:r>
      <w:r>
        <w:rPr>
          <w:color w:val="000000"/>
          <w:spacing w:val="-2"/>
          <w:sz w:val="24"/>
        </w:rPr>
        <w:t xml:space="preserve"> </w:t>
      </w:r>
      <w:r>
        <w:rPr>
          <w:color w:val="000000"/>
          <w:spacing w:val="-1"/>
          <w:sz w:val="24"/>
        </w:rPr>
        <w:t>друга.</w:t>
      </w:r>
    </w:p>
    <w:p w:rsidR="002C6E8D" w:rsidRDefault="0069355F" w:rsidP="00EA3378">
      <w:pPr>
        <w:pBdr>
          <w:top w:val="none" w:sz="4" w:space="1" w:color="000000"/>
          <w:left w:val="none" w:sz="4" w:space="0" w:color="000000"/>
          <w:bottom w:val="none" w:sz="4" w:space="0" w:color="000000"/>
          <w:right w:val="none" w:sz="4" w:space="0" w:color="000000"/>
        </w:pBdr>
        <w:spacing w:line="240" w:lineRule="auto"/>
      </w:pPr>
      <w:r>
        <w:rPr>
          <w:color w:val="000000"/>
          <w:spacing w:val="648"/>
          <w:sz w:val="24"/>
        </w:rPr>
        <w:t> </w:t>
      </w:r>
      <w:r>
        <w:rPr>
          <w:color w:val="000000"/>
          <w:sz w:val="24"/>
        </w:rPr>
        <w:t>Дошкольное</w:t>
      </w:r>
      <w:r>
        <w:rPr>
          <w:color w:val="000000"/>
          <w:spacing w:val="32"/>
          <w:sz w:val="24"/>
        </w:rPr>
        <w:t xml:space="preserve"> </w:t>
      </w:r>
      <w:r>
        <w:rPr>
          <w:color w:val="000000"/>
          <w:sz w:val="24"/>
        </w:rPr>
        <w:t>учреждение</w:t>
      </w:r>
      <w:r>
        <w:rPr>
          <w:color w:val="000000"/>
          <w:spacing w:val="30"/>
          <w:sz w:val="24"/>
        </w:rPr>
        <w:t xml:space="preserve"> </w:t>
      </w:r>
      <w:r>
        <w:rPr>
          <w:color w:val="000000"/>
          <w:sz w:val="24"/>
        </w:rPr>
        <w:t>расположено</w:t>
      </w:r>
      <w:r>
        <w:rPr>
          <w:color w:val="000000"/>
          <w:spacing w:val="31"/>
          <w:sz w:val="24"/>
        </w:rPr>
        <w:t xml:space="preserve"> </w:t>
      </w:r>
      <w:r>
        <w:rPr>
          <w:color w:val="000000"/>
          <w:spacing w:val="1"/>
          <w:sz w:val="24"/>
        </w:rPr>
        <w:t>на</w:t>
      </w:r>
      <w:r>
        <w:rPr>
          <w:color w:val="000000"/>
          <w:spacing w:val="29"/>
          <w:sz w:val="24"/>
        </w:rPr>
        <w:t xml:space="preserve"> </w:t>
      </w:r>
      <w:r>
        <w:rPr>
          <w:color w:val="000000"/>
          <w:sz w:val="24"/>
        </w:rPr>
        <w:t>территории</w:t>
      </w:r>
      <w:r>
        <w:rPr>
          <w:color w:val="000000"/>
          <w:spacing w:val="37"/>
          <w:sz w:val="24"/>
        </w:rPr>
        <w:t xml:space="preserve"> </w:t>
      </w:r>
      <w:r>
        <w:rPr>
          <w:color w:val="000000"/>
          <w:sz w:val="24"/>
        </w:rPr>
        <w:t>внутригородского района</w:t>
      </w:r>
      <w:r>
        <w:rPr>
          <w:color w:val="000000"/>
          <w:spacing w:val="-1"/>
          <w:sz w:val="24"/>
        </w:rPr>
        <w:t xml:space="preserve"> </w:t>
      </w:r>
      <w:r>
        <w:rPr>
          <w:color w:val="000000"/>
          <w:sz w:val="24"/>
        </w:rPr>
        <w:t>г.Казани</w:t>
      </w:r>
    </w:p>
    <w:p w:rsidR="002C6E8D" w:rsidRDefault="002C6E8D" w:rsidP="00EA3378">
      <w:pPr>
        <w:pBdr>
          <w:top w:val="none" w:sz="4" w:space="1" w:color="000000"/>
          <w:left w:val="none" w:sz="4" w:space="0" w:color="000000"/>
          <w:bottom w:val="none" w:sz="4" w:space="0" w:color="000000"/>
          <w:right w:val="none" w:sz="4" w:space="0" w:color="000000"/>
        </w:pBdr>
        <w:spacing w:line="240" w:lineRule="auto"/>
        <w:rPr>
          <w:sz w:val="22"/>
          <w:szCs w:val="22"/>
        </w:rPr>
      </w:pPr>
    </w:p>
    <w:p w:rsidR="002C6E8D" w:rsidRDefault="0069355F" w:rsidP="00EA3378">
      <w:pPr>
        <w:pBdr>
          <w:top w:val="none" w:sz="4" w:space="1" w:color="000000"/>
          <w:left w:val="none" w:sz="4" w:space="0" w:color="000000"/>
          <w:bottom w:val="none" w:sz="4" w:space="0" w:color="000000"/>
          <w:right w:val="none" w:sz="4" w:space="0" w:color="000000"/>
        </w:pBdr>
        <w:spacing w:line="240" w:lineRule="auto"/>
        <w:ind w:firstLine="708"/>
      </w:pPr>
      <w:r>
        <w:rPr>
          <w:b/>
          <w:color w:val="000000"/>
          <w:sz w:val="24"/>
        </w:rPr>
        <w:t>Направления регионального компонента и его содержание, инструментарий реализации, реализуется с помощью региональной программы:</w:t>
      </w:r>
    </w:p>
    <w:p w:rsidR="002C6E8D" w:rsidRDefault="002C6E8D" w:rsidP="00EA3378">
      <w:pPr>
        <w:shd w:val="clear" w:color="auto" w:fill="FFFFFF"/>
        <w:spacing w:line="240" w:lineRule="auto"/>
        <w:rPr>
          <w:b/>
          <w:bCs/>
          <w:color w:val="00B050"/>
          <w:sz w:val="24"/>
          <w:szCs w:val="24"/>
        </w:rPr>
      </w:pPr>
    </w:p>
    <w:p w:rsidR="002C6E8D" w:rsidRDefault="0069355F" w:rsidP="00EA3378">
      <w:pPr>
        <w:spacing w:line="240" w:lineRule="auto"/>
        <w:jc w:val="center"/>
        <w:rPr>
          <w:b/>
          <w:sz w:val="24"/>
          <w:szCs w:val="24"/>
        </w:rPr>
      </w:pPr>
      <w:r>
        <w:rPr>
          <w:b/>
          <w:sz w:val="24"/>
          <w:szCs w:val="24"/>
        </w:rPr>
        <w:t>Направления регионального компонента</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90"/>
        <w:gridCol w:w="6375"/>
        <w:gridCol w:w="2455"/>
      </w:tblGrid>
      <w:tr w:rsidR="002B1A98" w:rsidRPr="002B1A98" w:rsidTr="002B1A98">
        <w:trPr>
          <w:jc w:val="center"/>
        </w:trPr>
        <w:tc>
          <w:tcPr>
            <w:tcW w:w="763" w:type="pct"/>
            <w:vAlign w:val="center"/>
          </w:tcPr>
          <w:p w:rsidR="002C6E8D" w:rsidRPr="002B1A98" w:rsidRDefault="0069355F" w:rsidP="00EA3378">
            <w:pPr>
              <w:spacing w:line="240" w:lineRule="auto"/>
              <w:ind w:left="-57" w:right="-57"/>
              <w:jc w:val="center"/>
              <w:rPr>
                <w:sz w:val="20"/>
              </w:rPr>
            </w:pPr>
            <w:r w:rsidRPr="002B1A98">
              <w:rPr>
                <w:sz w:val="20"/>
              </w:rPr>
              <w:t>Направление</w:t>
            </w:r>
          </w:p>
        </w:tc>
        <w:tc>
          <w:tcPr>
            <w:tcW w:w="3059" w:type="pct"/>
            <w:vAlign w:val="center"/>
          </w:tcPr>
          <w:p w:rsidR="002C6E8D" w:rsidRPr="002B1A98" w:rsidRDefault="0069355F" w:rsidP="00EA3378">
            <w:pPr>
              <w:spacing w:line="240" w:lineRule="auto"/>
              <w:ind w:left="-57" w:right="-57"/>
              <w:jc w:val="center"/>
              <w:rPr>
                <w:sz w:val="20"/>
              </w:rPr>
            </w:pPr>
            <w:r w:rsidRPr="002B1A98">
              <w:rPr>
                <w:sz w:val="20"/>
              </w:rPr>
              <w:t>Содержание направления</w:t>
            </w:r>
          </w:p>
        </w:tc>
        <w:tc>
          <w:tcPr>
            <w:tcW w:w="1178" w:type="pct"/>
          </w:tcPr>
          <w:p w:rsidR="002C6E8D" w:rsidRPr="002B1A98" w:rsidRDefault="0069355F" w:rsidP="00EA3378">
            <w:pPr>
              <w:spacing w:line="240" w:lineRule="auto"/>
              <w:ind w:left="-57" w:right="-57"/>
              <w:jc w:val="center"/>
              <w:rPr>
                <w:sz w:val="20"/>
              </w:rPr>
            </w:pPr>
            <w:r w:rsidRPr="002B1A98">
              <w:rPr>
                <w:sz w:val="20"/>
              </w:rPr>
              <w:t>Формы взаимодействия воспитывающих взрослых (воспитателей и родителей) и детей</w:t>
            </w:r>
          </w:p>
        </w:tc>
      </w:tr>
      <w:tr w:rsidR="002B1A98" w:rsidRPr="002B1A98" w:rsidTr="002B1A98">
        <w:trPr>
          <w:jc w:val="center"/>
        </w:trPr>
        <w:tc>
          <w:tcPr>
            <w:tcW w:w="763" w:type="pct"/>
            <w:vAlign w:val="center"/>
          </w:tcPr>
          <w:p w:rsidR="002C6E8D" w:rsidRPr="002B1A98" w:rsidRDefault="0069355F" w:rsidP="00EA3378">
            <w:pPr>
              <w:spacing w:line="240" w:lineRule="auto"/>
              <w:ind w:left="-57" w:right="-57"/>
              <w:jc w:val="center"/>
              <w:rPr>
                <w:sz w:val="20"/>
              </w:rPr>
            </w:pPr>
            <w:r w:rsidRPr="002B1A98">
              <w:rPr>
                <w:sz w:val="20"/>
              </w:rPr>
              <w:t>1</w:t>
            </w:r>
          </w:p>
        </w:tc>
        <w:tc>
          <w:tcPr>
            <w:tcW w:w="3059" w:type="pct"/>
            <w:vAlign w:val="center"/>
          </w:tcPr>
          <w:p w:rsidR="002C6E8D" w:rsidRPr="002B1A98" w:rsidRDefault="0069355F" w:rsidP="00EA3378">
            <w:pPr>
              <w:spacing w:line="240" w:lineRule="auto"/>
              <w:ind w:left="-57" w:right="-57"/>
              <w:jc w:val="center"/>
              <w:rPr>
                <w:sz w:val="20"/>
              </w:rPr>
            </w:pPr>
            <w:r w:rsidRPr="002B1A98">
              <w:rPr>
                <w:sz w:val="20"/>
              </w:rPr>
              <w:t>2</w:t>
            </w:r>
          </w:p>
        </w:tc>
        <w:tc>
          <w:tcPr>
            <w:tcW w:w="1178" w:type="pct"/>
          </w:tcPr>
          <w:p w:rsidR="002C6E8D" w:rsidRPr="002B1A98" w:rsidRDefault="0069355F" w:rsidP="00EA3378">
            <w:pPr>
              <w:spacing w:line="240" w:lineRule="auto"/>
              <w:ind w:left="-57" w:right="-57"/>
              <w:jc w:val="center"/>
              <w:rPr>
                <w:sz w:val="20"/>
              </w:rPr>
            </w:pPr>
            <w:r w:rsidRPr="002B1A98">
              <w:rPr>
                <w:sz w:val="20"/>
              </w:rPr>
              <w:t>3</w:t>
            </w:r>
          </w:p>
        </w:tc>
      </w:tr>
      <w:tr w:rsidR="002B1A98" w:rsidRPr="002B1A98" w:rsidTr="002B1A98">
        <w:trPr>
          <w:jc w:val="center"/>
        </w:trPr>
        <w:tc>
          <w:tcPr>
            <w:tcW w:w="763" w:type="pct"/>
          </w:tcPr>
          <w:p w:rsidR="002C6E8D" w:rsidRPr="002B1A98" w:rsidRDefault="0069355F" w:rsidP="00EA3378">
            <w:pPr>
              <w:spacing w:line="240" w:lineRule="auto"/>
              <w:ind w:right="-57"/>
              <w:rPr>
                <w:b/>
                <w:sz w:val="20"/>
              </w:rPr>
            </w:pPr>
            <w:r w:rsidRPr="002B1A98">
              <w:rPr>
                <w:b/>
                <w:sz w:val="20"/>
              </w:rPr>
              <w:t>Природа родного края</w:t>
            </w:r>
          </w:p>
          <w:p w:rsidR="002C6E8D" w:rsidRPr="002B1A98" w:rsidRDefault="002C6E8D" w:rsidP="00EA3378">
            <w:pPr>
              <w:spacing w:line="240" w:lineRule="auto"/>
              <w:ind w:right="-57"/>
              <w:rPr>
                <w:sz w:val="20"/>
              </w:rPr>
            </w:pPr>
          </w:p>
        </w:tc>
        <w:tc>
          <w:tcPr>
            <w:tcW w:w="3059" w:type="pct"/>
          </w:tcPr>
          <w:p w:rsidR="002C6E8D" w:rsidRPr="002B1A98" w:rsidRDefault="0069355F" w:rsidP="00EA3378">
            <w:pPr>
              <w:spacing w:line="240" w:lineRule="auto"/>
              <w:ind w:right="-57"/>
              <w:rPr>
                <w:spacing w:val="-4"/>
                <w:sz w:val="20"/>
              </w:rPr>
            </w:pPr>
            <w:r w:rsidRPr="002B1A98">
              <w:rPr>
                <w:b/>
                <w:spacing w:val="-4"/>
                <w:sz w:val="20"/>
              </w:rPr>
              <w:t>Природные зоны и памятники природы родного края</w:t>
            </w:r>
            <w:r w:rsidRPr="002B1A98">
              <w:rPr>
                <w:spacing w:val="-4"/>
                <w:sz w:val="20"/>
              </w:rPr>
              <w:t>.</w:t>
            </w:r>
          </w:p>
          <w:p w:rsidR="002C6E8D" w:rsidRPr="002B1A98" w:rsidRDefault="0069355F" w:rsidP="00EA3378">
            <w:pPr>
              <w:spacing w:line="240" w:lineRule="auto"/>
              <w:ind w:right="-57"/>
              <w:rPr>
                <w:sz w:val="20"/>
              </w:rPr>
            </w:pPr>
            <w:r w:rsidRPr="002B1A98">
              <w:rPr>
                <w:caps/>
                <w:sz w:val="20"/>
              </w:rPr>
              <w:t>в</w:t>
            </w:r>
            <w:r w:rsidRPr="002B1A98">
              <w:rPr>
                <w:sz w:val="20"/>
              </w:rPr>
              <w:t>заимодействие со специалистами учреждений культуры (библиотеки, ДК культуры).</w:t>
            </w:r>
          </w:p>
          <w:p w:rsidR="002C6E8D" w:rsidRPr="002B1A98" w:rsidRDefault="0069355F" w:rsidP="00EA3378">
            <w:pPr>
              <w:spacing w:line="240" w:lineRule="auto"/>
              <w:ind w:right="-57"/>
              <w:rPr>
                <w:spacing w:val="-4"/>
                <w:sz w:val="20"/>
              </w:rPr>
            </w:pPr>
            <w:r w:rsidRPr="002B1A98">
              <w:rPr>
                <w:caps/>
                <w:sz w:val="20"/>
              </w:rPr>
              <w:t>и</w:t>
            </w:r>
            <w:r w:rsidRPr="002B1A98">
              <w:rPr>
                <w:sz w:val="20"/>
              </w:rPr>
              <w:t>зменения в растительном и животном мире, происходящие в разные времена года.</w:t>
            </w:r>
            <w:r w:rsidR="002B1A98">
              <w:rPr>
                <w:sz w:val="20"/>
              </w:rPr>
              <w:t xml:space="preserve"> </w:t>
            </w:r>
            <w:r w:rsidRPr="002B1A98">
              <w:rPr>
                <w:caps/>
                <w:sz w:val="20"/>
              </w:rPr>
              <w:t>о</w:t>
            </w:r>
            <w:r w:rsidRPr="002B1A98">
              <w:rPr>
                <w:sz w:val="20"/>
              </w:rPr>
              <w:t xml:space="preserve">рганизация активных форм трудовой деятельности (в саду, огороде и пр.), совместная познавательная деятельности в природе. </w:t>
            </w:r>
            <w:r w:rsidRPr="002B1A98">
              <w:rPr>
                <w:caps/>
                <w:sz w:val="20"/>
              </w:rPr>
              <w:t>э</w:t>
            </w:r>
            <w:r w:rsidRPr="002B1A98">
              <w:rPr>
                <w:sz w:val="20"/>
              </w:rPr>
              <w:t xml:space="preserve">колого-краеведческие проблемы города, края. </w:t>
            </w:r>
            <w:r w:rsidRPr="002B1A98">
              <w:rPr>
                <w:caps/>
                <w:sz w:val="20"/>
              </w:rPr>
              <w:t>п</w:t>
            </w:r>
            <w:r w:rsidRPr="002B1A98">
              <w:rPr>
                <w:sz w:val="20"/>
              </w:rPr>
              <w:t>рирохранная деятельность</w:t>
            </w:r>
          </w:p>
        </w:tc>
        <w:tc>
          <w:tcPr>
            <w:tcW w:w="1178" w:type="pct"/>
          </w:tcPr>
          <w:p w:rsidR="002C6E8D" w:rsidRPr="002B1A98" w:rsidRDefault="0069355F" w:rsidP="00EA3378">
            <w:pPr>
              <w:spacing w:line="240" w:lineRule="auto"/>
              <w:ind w:right="-57"/>
              <w:rPr>
                <w:sz w:val="20"/>
              </w:rPr>
            </w:pPr>
            <w:r w:rsidRPr="002B1A98">
              <w:rPr>
                <w:sz w:val="20"/>
              </w:rPr>
              <w:t xml:space="preserve">Занятия, проекты, литературные гостиные, клубы для детей </w:t>
            </w:r>
          </w:p>
          <w:p w:rsidR="002C6E8D" w:rsidRPr="002B1A98" w:rsidRDefault="0069355F" w:rsidP="00EA3378">
            <w:pPr>
              <w:spacing w:line="240" w:lineRule="auto"/>
              <w:ind w:right="-57"/>
              <w:rPr>
                <w:sz w:val="20"/>
              </w:rPr>
            </w:pPr>
            <w:r w:rsidRPr="002B1A98">
              <w:rPr>
                <w:sz w:val="20"/>
              </w:rPr>
              <w:t>и взрослых, конференции, маршруты выходного дня</w:t>
            </w:r>
          </w:p>
        </w:tc>
      </w:tr>
      <w:tr w:rsidR="002B1A98" w:rsidRPr="002B1A98" w:rsidTr="002B1A98">
        <w:trPr>
          <w:jc w:val="center"/>
        </w:trPr>
        <w:tc>
          <w:tcPr>
            <w:tcW w:w="763" w:type="pct"/>
          </w:tcPr>
          <w:p w:rsidR="002C6E8D" w:rsidRPr="002B1A98" w:rsidRDefault="0069355F" w:rsidP="00EA3378">
            <w:pPr>
              <w:spacing w:line="240" w:lineRule="auto"/>
              <w:ind w:right="-57"/>
              <w:rPr>
                <w:b/>
                <w:sz w:val="20"/>
              </w:rPr>
            </w:pPr>
            <w:r w:rsidRPr="002B1A98">
              <w:rPr>
                <w:b/>
                <w:bCs/>
                <w:sz w:val="20"/>
              </w:rPr>
              <w:t>История и культура родного края</w:t>
            </w:r>
          </w:p>
          <w:p w:rsidR="002C6E8D" w:rsidRPr="002B1A98" w:rsidRDefault="002C6E8D" w:rsidP="00EA3378">
            <w:pPr>
              <w:spacing w:line="240" w:lineRule="auto"/>
              <w:ind w:right="-57"/>
              <w:rPr>
                <w:sz w:val="20"/>
              </w:rPr>
            </w:pPr>
          </w:p>
        </w:tc>
        <w:tc>
          <w:tcPr>
            <w:tcW w:w="3059" w:type="pct"/>
          </w:tcPr>
          <w:p w:rsidR="002C6E8D" w:rsidRPr="002B1A98" w:rsidRDefault="0069355F" w:rsidP="00EA3378">
            <w:pPr>
              <w:spacing w:line="240" w:lineRule="auto"/>
              <w:ind w:right="-57"/>
              <w:rPr>
                <w:sz w:val="20"/>
              </w:rPr>
            </w:pPr>
            <w:r w:rsidRPr="002B1A98">
              <w:rPr>
                <w:b/>
                <w:sz w:val="20"/>
              </w:rPr>
              <w:t>Историческое прошлое родного города (</w:t>
            </w:r>
            <w:r w:rsidRPr="002B1A98">
              <w:rPr>
                <w:sz w:val="20"/>
              </w:rPr>
              <w:t xml:space="preserve">села). </w:t>
            </w:r>
            <w:r w:rsidRPr="002B1A98">
              <w:rPr>
                <w:caps/>
                <w:sz w:val="20"/>
              </w:rPr>
              <w:t>к</w:t>
            </w:r>
            <w:r w:rsidRPr="002B1A98">
              <w:rPr>
                <w:sz w:val="20"/>
              </w:rPr>
              <w:t xml:space="preserve">ультурно-исторические объекты (театры, музеи, библиотеки, памятники истории), созидательное и боевое прошлое, традиции, легенды края. </w:t>
            </w:r>
            <w:r w:rsidRPr="002B1A98">
              <w:rPr>
                <w:caps/>
                <w:sz w:val="20"/>
              </w:rPr>
              <w:t>Р</w:t>
            </w:r>
            <w:r w:rsidRPr="002B1A98">
              <w:rPr>
                <w:sz w:val="20"/>
              </w:rPr>
              <w:t xml:space="preserve">азработка совместно с родителями и специалистами образовательных маршрутов выходного дня к историческим, памятным местам района и города, с посещением учреждений культуры. Мероприятия, проводимые в городе </w:t>
            </w:r>
            <w:r w:rsidRPr="002B1A98">
              <w:rPr>
                <w:sz w:val="20"/>
              </w:rPr>
              <w:lastRenderedPageBreak/>
              <w:t>(селе, станице, хуторе); происходящие события</w:t>
            </w:r>
          </w:p>
        </w:tc>
        <w:tc>
          <w:tcPr>
            <w:tcW w:w="1178" w:type="pct"/>
          </w:tcPr>
          <w:p w:rsidR="002C6E8D" w:rsidRPr="002B1A98" w:rsidRDefault="0069355F" w:rsidP="00EA3378">
            <w:pPr>
              <w:spacing w:line="240" w:lineRule="auto"/>
              <w:ind w:right="-57"/>
              <w:rPr>
                <w:sz w:val="20"/>
              </w:rPr>
            </w:pPr>
            <w:r w:rsidRPr="002B1A98">
              <w:rPr>
                <w:sz w:val="20"/>
              </w:rPr>
              <w:lastRenderedPageBreak/>
              <w:t xml:space="preserve">Занятия, проекты, литературные гостиные, клубы для детей </w:t>
            </w:r>
          </w:p>
          <w:p w:rsidR="002C6E8D" w:rsidRPr="002B1A98" w:rsidRDefault="0069355F" w:rsidP="00EA3378">
            <w:pPr>
              <w:spacing w:line="240" w:lineRule="auto"/>
              <w:ind w:right="-57"/>
              <w:rPr>
                <w:sz w:val="20"/>
              </w:rPr>
            </w:pPr>
            <w:r w:rsidRPr="002B1A98">
              <w:rPr>
                <w:sz w:val="20"/>
              </w:rPr>
              <w:t>и взрослых, конференции, маршруты выходного дня</w:t>
            </w:r>
          </w:p>
        </w:tc>
      </w:tr>
      <w:tr w:rsidR="002B1A98" w:rsidRPr="002B1A98" w:rsidTr="002B1A98">
        <w:trPr>
          <w:jc w:val="center"/>
        </w:trPr>
        <w:tc>
          <w:tcPr>
            <w:tcW w:w="763" w:type="pct"/>
          </w:tcPr>
          <w:p w:rsidR="002C6E8D" w:rsidRPr="002B1A98" w:rsidRDefault="0069355F" w:rsidP="00EA3378">
            <w:pPr>
              <w:spacing w:line="240" w:lineRule="auto"/>
              <w:ind w:right="-57"/>
              <w:rPr>
                <w:b/>
                <w:sz w:val="20"/>
              </w:rPr>
            </w:pPr>
            <w:r w:rsidRPr="002B1A98">
              <w:rPr>
                <w:b/>
                <w:sz w:val="20"/>
              </w:rPr>
              <w:lastRenderedPageBreak/>
              <w:t>Искусство родного края</w:t>
            </w:r>
          </w:p>
          <w:p w:rsidR="002C6E8D" w:rsidRPr="002B1A98" w:rsidRDefault="002C6E8D" w:rsidP="00EA3378">
            <w:pPr>
              <w:spacing w:line="240" w:lineRule="auto"/>
              <w:ind w:right="-57"/>
              <w:rPr>
                <w:sz w:val="20"/>
              </w:rPr>
            </w:pPr>
          </w:p>
        </w:tc>
        <w:tc>
          <w:tcPr>
            <w:tcW w:w="3059" w:type="pct"/>
          </w:tcPr>
          <w:p w:rsidR="002C6E8D" w:rsidRPr="002B1A98" w:rsidRDefault="0069355F" w:rsidP="00EA3378">
            <w:pPr>
              <w:spacing w:line="240" w:lineRule="auto"/>
              <w:ind w:right="34"/>
              <w:rPr>
                <w:spacing w:val="4"/>
                <w:sz w:val="20"/>
              </w:rPr>
            </w:pPr>
            <w:r w:rsidRPr="002B1A98">
              <w:rPr>
                <w:spacing w:val="4"/>
                <w:sz w:val="20"/>
              </w:rPr>
              <w:t>В области изобразительного искусства: произведения изобразительного искусства местных мастеров, представленные в музеях, выставочных залах города (села).</w:t>
            </w:r>
            <w:r w:rsidR="002B1A98">
              <w:rPr>
                <w:spacing w:val="4"/>
                <w:sz w:val="20"/>
              </w:rPr>
              <w:t xml:space="preserve"> </w:t>
            </w:r>
            <w:r w:rsidRPr="002B1A98">
              <w:rPr>
                <w:spacing w:val="4"/>
                <w:sz w:val="20"/>
              </w:rPr>
              <w:t>Помощь педагогов и специалистов в познании изобразительного искусства родного края. Организация выставок, оформление помещений к праздникам, создание дизайн-проектов по оформлению территории детского сада и др.</w:t>
            </w:r>
          </w:p>
          <w:p w:rsidR="002C6E8D" w:rsidRPr="002B1A98" w:rsidRDefault="0069355F" w:rsidP="00EA3378">
            <w:pPr>
              <w:spacing w:line="240" w:lineRule="auto"/>
              <w:ind w:right="34"/>
              <w:rPr>
                <w:spacing w:val="4"/>
                <w:sz w:val="20"/>
              </w:rPr>
            </w:pPr>
            <w:r w:rsidRPr="002B1A98">
              <w:rPr>
                <w:b/>
                <w:spacing w:val="4"/>
                <w:sz w:val="20"/>
              </w:rPr>
              <w:t>В области архитектуры</w:t>
            </w:r>
            <w:r w:rsidRPr="002B1A98">
              <w:rPr>
                <w:spacing w:val="4"/>
                <w:sz w:val="20"/>
              </w:rPr>
              <w:t>: Культурные постройки разных исторических периодов. Архитектурный облик города (села, станицы, хутора) в прошлом и настоящем. Архитектура родного города (села, станицы, хутора); профессии архитектора, строителя.</w:t>
            </w:r>
          </w:p>
          <w:p w:rsidR="002C6E8D" w:rsidRPr="002B1A98" w:rsidRDefault="0069355F" w:rsidP="00EA3378">
            <w:pPr>
              <w:ind w:right="34"/>
              <w:rPr>
                <w:spacing w:val="4"/>
                <w:sz w:val="20"/>
              </w:rPr>
            </w:pPr>
            <w:r w:rsidRPr="002B1A98">
              <w:rPr>
                <w:b/>
                <w:spacing w:val="4"/>
                <w:sz w:val="20"/>
              </w:rPr>
              <w:t>В области музыки:</w:t>
            </w:r>
            <w:r w:rsidRPr="002B1A98">
              <w:rPr>
                <w:spacing w:val="4"/>
                <w:sz w:val="20"/>
              </w:rPr>
              <w:t xml:space="preserve"> Музыкальные традиции региона, современные тенденции развития музыкального искусства. Познание музыкального наследия родного края, фольклором народностей </w:t>
            </w:r>
            <w:r w:rsidR="00CC36EE" w:rsidRPr="002B1A98">
              <w:rPr>
                <w:spacing w:val="4"/>
                <w:sz w:val="20"/>
              </w:rPr>
              <w:t>произведениями композиторов</w:t>
            </w:r>
            <w:r w:rsidRPr="002B1A98">
              <w:rPr>
                <w:spacing w:val="4"/>
                <w:sz w:val="20"/>
              </w:rPr>
              <w:t xml:space="preserve">   края, творчеством  взрослых  и  детских  музыкальных коллективов через прослушивание записей, просмотр видеофильмов, посещение концертов, значимость творческого труда музыкантов – композиторов и исполнителей. </w:t>
            </w:r>
          </w:p>
          <w:p w:rsidR="002C6E8D" w:rsidRPr="002B1A98" w:rsidRDefault="0069355F" w:rsidP="00EA3378">
            <w:pPr>
              <w:spacing w:line="252" w:lineRule="auto"/>
              <w:ind w:right="34"/>
              <w:rPr>
                <w:spacing w:val="4"/>
                <w:sz w:val="20"/>
              </w:rPr>
            </w:pPr>
            <w:r w:rsidRPr="002B1A98">
              <w:rPr>
                <w:b/>
                <w:spacing w:val="4"/>
                <w:sz w:val="20"/>
              </w:rPr>
              <w:t>В области литературы:</w:t>
            </w:r>
            <w:r w:rsidRPr="002B1A98">
              <w:rPr>
                <w:spacing w:val="4"/>
                <w:sz w:val="20"/>
              </w:rPr>
              <w:t xml:space="preserve"> произведения детских писателей и поэтов родного края. Познание мира детского фольклора, поэзии и прозы. Домашнее чтение. Стихи, рассказы местных авторов. Формирование читательского интереса, художественного вкуса. Выявление художественно-речевых способностей детей. Разнообразные формы художественного вариативного семейного/родительского образования.</w:t>
            </w:r>
          </w:p>
          <w:p w:rsidR="002C6E8D" w:rsidRPr="002B1A98" w:rsidRDefault="0069355F" w:rsidP="00EA3378">
            <w:pPr>
              <w:ind w:right="34"/>
              <w:rPr>
                <w:spacing w:val="4"/>
                <w:sz w:val="20"/>
              </w:rPr>
            </w:pPr>
            <w:r w:rsidRPr="002B1A98">
              <w:rPr>
                <w:b/>
                <w:spacing w:val="4"/>
                <w:sz w:val="20"/>
              </w:rPr>
              <w:t>В области театра:</w:t>
            </w:r>
            <w:r w:rsidRPr="002B1A98">
              <w:rPr>
                <w:spacing w:val="4"/>
                <w:sz w:val="20"/>
              </w:rPr>
              <w:t xml:space="preserve"> театральные традиции родного края. Сведения</w:t>
            </w:r>
            <w:r w:rsidRPr="002B1A98">
              <w:rPr>
                <w:spacing w:val="4"/>
                <w:sz w:val="20"/>
              </w:rPr>
              <w:br/>
              <w:t xml:space="preserve">об истории и современных тенденциях развития театрального искусства родного края. Репертуар взрослых и детских театров. Разнообразные формы художественного вариативного семейного / родительского образования. Преобразование предметно-развивающей среды. </w:t>
            </w:r>
          </w:p>
          <w:p w:rsidR="002C6E8D" w:rsidRPr="002B1A98" w:rsidRDefault="0069355F" w:rsidP="00EA3378">
            <w:pPr>
              <w:ind w:right="34"/>
              <w:rPr>
                <w:spacing w:val="4"/>
                <w:sz w:val="20"/>
              </w:rPr>
            </w:pPr>
            <w:r w:rsidRPr="002B1A98">
              <w:rPr>
                <w:spacing w:val="4"/>
                <w:sz w:val="20"/>
              </w:rPr>
              <w:t>Установлении контактов с театрами города.</w:t>
            </w:r>
          </w:p>
        </w:tc>
        <w:tc>
          <w:tcPr>
            <w:tcW w:w="1178" w:type="pct"/>
          </w:tcPr>
          <w:p w:rsidR="002C6E8D" w:rsidRPr="002B1A98" w:rsidRDefault="0069355F" w:rsidP="00EA3378">
            <w:pPr>
              <w:spacing w:line="240" w:lineRule="auto"/>
              <w:ind w:right="-57"/>
              <w:rPr>
                <w:sz w:val="20"/>
              </w:rPr>
            </w:pPr>
            <w:r w:rsidRPr="002B1A98">
              <w:rPr>
                <w:sz w:val="20"/>
              </w:rPr>
              <w:t>Занятия, проекты, литературные гостиные, клубы для детей и взрослых, конференции, маршруты выходного дня, семейные праздники, развлечения</w:t>
            </w:r>
          </w:p>
        </w:tc>
      </w:tr>
    </w:tbl>
    <w:p w:rsidR="002C6E8D" w:rsidRDefault="002C6E8D" w:rsidP="00EA3378">
      <w:pPr>
        <w:shd w:val="clear" w:color="auto" w:fill="FFFFFF"/>
        <w:spacing w:line="240" w:lineRule="auto"/>
        <w:rPr>
          <w:b/>
          <w:caps/>
          <w:szCs w:val="23"/>
        </w:rPr>
      </w:pPr>
    </w:p>
    <w:p w:rsidR="00482AAC" w:rsidRDefault="00482AAC" w:rsidP="00EA3378">
      <w:pPr>
        <w:pBdr>
          <w:top w:val="none" w:sz="4" w:space="0" w:color="000000"/>
          <w:left w:val="none" w:sz="4" w:space="0" w:color="000000"/>
          <w:bottom w:val="none" w:sz="4" w:space="0" w:color="000000"/>
          <w:right w:val="none" w:sz="4" w:space="0" w:color="000000"/>
        </w:pBdr>
        <w:ind w:left="927"/>
        <w:jc w:val="center"/>
        <w:rPr>
          <w:b/>
          <w:bCs/>
          <w:sz w:val="24"/>
          <w:szCs w:val="24"/>
        </w:rPr>
        <w:sectPr w:rsidR="00482AAC">
          <w:pgSz w:w="11906" w:h="16838"/>
          <w:pgMar w:top="1134" w:right="851" w:bottom="1134" w:left="851" w:header="709" w:footer="709" w:gutter="0"/>
          <w:cols w:space="708"/>
          <w:docGrid w:linePitch="360"/>
        </w:sectPr>
      </w:pPr>
    </w:p>
    <w:p w:rsidR="002C6E8D" w:rsidRPr="00482AAC" w:rsidRDefault="0069355F" w:rsidP="00EA3378">
      <w:pPr>
        <w:pBdr>
          <w:top w:val="none" w:sz="4" w:space="0" w:color="000000"/>
          <w:left w:val="none" w:sz="4" w:space="0" w:color="000000"/>
          <w:bottom w:val="none" w:sz="4" w:space="0" w:color="000000"/>
          <w:right w:val="none" w:sz="4" w:space="0" w:color="000000"/>
        </w:pBdr>
        <w:ind w:left="927"/>
        <w:jc w:val="center"/>
        <w:rPr>
          <w:color w:val="00B050"/>
        </w:rPr>
      </w:pPr>
      <w:r w:rsidRPr="00482AAC">
        <w:rPr>
          <w:b/>
          <w:bCs/>
          <w:color w:val="00B050"/>
          <w:sz w:val="24"/>
          <w:szCs w:val="24"/>
        </w:rPr>
        <w:lastRenderedPageBreak/>
        <w:t>2-3 года</w:t>
      </w:r>
      <w:r w:rsidRPr="00482AAC">
        <w:rPr>
          <w:b/>
          <w:color w:val="00B050"/>
          <w:sz w:val="28"/>
        </w:rPr>
        <w:t>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CC36EE">
        <w:rPr>
          <w:b/>
          <w:sz w:val="24"/>
          <w:szCs w:val="24"/>
        </w:rPr>
        <w:t>Соц</w:t>
      </w:r>
      <w:r w:rsidR="00807EEF" w:rsidRPr="00CC36EE">
        <w:rPr>
          <w:b/>
          <w:sz w:val="24"/>
          <w:szCs w:val="24"/>
        </w:rPr>
        <w:t>иально-коммуникативное развитие</w:t>
      </w:r>
      <w:r w:rsidR="00482AAC" w:rsidRPr="00CC36EE">
        <w:rPr>
          <w:b/>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rsidTr="00482AAC">
        <w:trPr>
          <w:trHeight w:val="245"/>
        </w:trPr>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B64AFA">
            <w:pPr>
              <w:pBdr>
                <w:top w:val="none" w:sz="4" w:space="0" w:color="000000"/>
                <w:left w:val="none" w:sz="4" w:space="0" w:color="000000"/>
                <w:bottom w:val="none" w:sz="4" w:space="0" w:color="000000"/>
                <w:right w:val="none" w:sz="4" w:space="0" w:color="000000"/>
              </w:pBdr>
              <w:jc w:val="center"/>
              <w:rPr>
                <w:sz w:val="20"/>
              </w:rPr>
            </w:pPr>
            <w:r w:rsidRPr="002B1A98">
              <w:rPr>
                <w:b/>
                <w:color w:val="00B050"/>
                <w:sz w:val="20"/>
              </w:rPr>
              <w:t>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jc w:val="center"/>
              <w:rPr>
                <w:sz w:val="20"/>
              </w:rPr>
            </w:pPr>
            <w:r w:rsidRPr="002B1A98">
              <w:rPr>
                <w:b/>
                <w:color w:val="00B050"/>
                <w:sz w:val="20"/>
              </w:rPr>
              <w:t>Содержание</w:t>
            </w:r>
          </w:p>
        </w:tc>
      </w:tr>
      <w:tr w:rsidR="002C6E8D" w:rsidRPr="002B1A98"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jc w:val="center"/>
              <w:rPr>
                <w:sz w:val="20"/>
              </w:rPr>
            </w:pPr>
            <w:r w:rsidRPr="002B1A98">
              <w:rPr>
                <w:b/>
                <w:color w:val="00B050"/>
                <w:sz w:val="20"/>
              </w:rPr>
              <w:t>Создание условий для развития начал общения, взаимодействия со взрослыми и сверстниками, готовности к совместной деятельн6ости с ними, социального и эмоционального развития</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u w:val="single"/>
              </w:rPr>
              <w:t>В сфере развития общения со взрослыми:</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побуждать ребенка активно включаться в общение на родном языке, откликаться на вопросы и предложения взрослого, инициативно высказываться на близкие ребенку темы из личного опыта, жизни близких людей; подводить диалогу со взрослыми;</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xml:space="preserve">- активизировать перечисление детьми членов своей семьи и называние их имен; поддерживать проявление самостоятельности ребенка, желание быть таким как взрослые – включаться в настоящие дела, помогать близким; </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u w:val="single"/>
              </w:rPr>
              <w:t>В сфере развития социальных отношений и общения со сверстниками:</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создавать условия для совместной игры, инсценировки татарских (русских) народных сказок, потешек, песенок, просмотра м/ф студии «Татармультфильм», выполнения движений под татарскую музыку и т.д.</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u w:val="single"/>
              </w:rPr>
              <w:t>     В сфере   развития игровой деятельности: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xml:space="preserve">- поддерживать общение, развитие предметных действий ребенка. Способствующих развитию игры и активному освоению родного языка; </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поддерживать сюжетно-отобразительные игры, в которых ребенок использует бытовые предметы (накрывать скатертью стол, деревянной ложкой ест суп, из самовара наливает воду для чая, полотенцем вытирает руки и т.п.);</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поощрять самостоятельность детей в подборе игрушек, предметов-заместителей, отражающих быт татарского (русского) народа;</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организовывать совместные со взрослым инсценировки знакомых детям по опыту ситуаций, а также простых художественных текстов (знакомых татарских (русских) народных сказок, небольших стихотворных произведений.</w:t>
            </w:r>
          </w:p>
        </w:tc>
      </w:tr>
    </w:tbl>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t>Познавательное развитие</w:t>
      </w:r>
      <w:r w:rsidR="00482AAC" w:rsidRPr="00482AAC">
        <w:rPr>
          <w:b/>
          <w:color w:val="00B050"/>
          <w:sz w:val="24"/>
          <w:szCs w:val="24"/>
        </w:rPr>
        <w:t xml:space="preserve"> 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rsidTr="00B64AFA">
        <w:trPr>
          <w:trHeight w:val="245"/>
        </w:trPr>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Задачи</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Содержание</w:t>
            </w:r>
          </w:p>
        </w:tc>
      </w:tr>
      <w:tr w:rsidR="002C6E8D" w:rsidRPr="002B1A98"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Создание условий для ознакомления детей с явлениями и предметами окружающего мира, овладения предметными действиями, развитие познавательно-исследовательской активности и познавательных способностей</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познакомить с некоторыми явлениями общественной жизни и профессиями (врач лечит, дворник подметает, продавец продает продукты);</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формировать представления о воде в быту (водой умываются, в воде стирают. Купаются), о воде в природе (дождь идет, ручей бежит, лужа образовалась и др.); способствовать проявлению элементарного обобщения;</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формировать первые представления о животных: домашних и их детенышах (кошка-котенок, корова-теленок и др., домашних птицах (курица, петух, цыпленок, гусь, утка идр.), птицах (сорока, ворона, воробей, голубь и др.); поддерживать элементарные проявления любознательности;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формировать первые представления о сезонных изменениях в природе (зимой холодно, кругом снег, дует холодный ветер; весной тепло, тает снег. Бегут ручьи, распускаются листочки; летом жарко, светит солнце, созревают ягоды, цветут цветы; осенью прохладно, идут дожди, опадают желтые листья и др.); способствовать проявлению любознательности.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поощрять исследовательскую деятельность детей, создавая насыщенную РППС, наполняя ее соответствующими предметами (кастрюли, сито, пластмассовые банки, бутылки, грецкие орехи, каштаны, песок, камушки, вода и др.)</w:t>
            </w:r>
          </w:p>
        </w:tc>
      </w:tr>
    </w:tbl>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t>Речевое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B64AFA">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Содержание</w:t>
            </w:r>
          </w:p>
        </w:tc>
      </w:tr>
      <w:tr w:rsidR="002C6E8D" w:rsidRPr="002B1A98"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 xml:space="preserve">Создание условий для развития речи детей в повседневной жизни, развитие речи в специально </w:t>
            </w:r>
            <w:r w:rsidRPr="002B1A98">
              <w:rPr>
                <w:b/>
                <w:color w:val="00B050"/>
                <w:sz w:val="20"/>
              </w:rPr>
              <w:lastRenderedPageBreak/>
              <w:t>организованных играх и занятиях</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u w:val="single"/>
              </w:rPr>
              <w:lastRenderedPageBreak/>
              <w:t>    </w:t>
            </w:r>
            <w:r w:rsidRPr="002B1A98">
              <w:rPr>
                <w:color w:val="00B050"/>
                <w:sz w:val="20"/>
                <w:u w:val="single"/>
              </w:rPr>
              <w:t>  В сфере развития речи в повседневной жизни: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внимательно относится к выражению детьми своих желаний, чувств интересов, вопросов, терпеливо выслушивать ребенка, говорящего на родном языке, стремиться понять, что он хочет сказать, поддерживая ем самым активную речь ребенка;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использовать различные ситуации для диалога с детьми, задавать открытые вопросы, побуждающие детей к активной речи;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u w:val="single"/>
              </w:rPr>
              <w:lastRenderedPageBreak/>
              <w:t>В сфере развития разных сторон речи: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u w:val="single"/>
              </w:rPr>
              <w:t xml:space="preserve">- </w:t>
            </w:r>
            <w:r w:rsidRPr="002B1A98">
              <w:rPr>
                <w:color w:val="00B050"/>
                <w:sz w:val="20"/>
              </w:rPr>
              <w:t xml:space="preserve">обогащать словарный запас словами, обозначающими предмет, его свойства, осуществляемые действия (надеть фартук, пить катык, новая тюбетейка, деревянная матрешка, теплые валенки и др.);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поддерживать речевые звукоподражательные игры, обращать внимание на звуковую сторону слова (часики тикают – тик-так, молоток стук – тук-тук, тесто пыхтит – пых-пых, пила пилит – вжик-вжик и др.; развивать звуковую культуру речи;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развивать восприятие простых татарских (</w:t>
            </w:r>
            <w:r w:rsidR="00CC36EE" w:rsidRPr="002B1A98">
              <w:rPr>
                <w:color w:val="00B050"/>
                <w:sz w:val="20"/>
              </w:rPr>
              <w:t>русских) народных</w:t>
            </w:r>
            <w:r w:rsidRPr="002B1A98">
              <w:rPr>
                <w:color w:val="00B050"/>
                <w:sz w:val="20"/>
              </w:rPr>
              <w:t xml:space="preserve"> сказок, несложных произведений фольклора (потешки, песенки), коротких произведений; стимулировать ребенка повторять отдельные слова и выражения из литературных и фольклорных произведений;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учить следить за развитием событий в коротких стихах, потешках, татарских (русских) народных сказках, сопровождать слушание иллюстрациями в книге, объяснять, что на них изображено; вызывать радость от рассматривания картинок, добиваться ответа на элементарные вопросы: Кто это? Что делает? Как кричит? и др.; побуждать самостоятельно рассматривать иллюстрации в книге</w:t>
            </w:r>
          </w:p>
        </w:tc>
      </w:tr>
    </w:tbl>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lastRenderedPageBreak/>
        <w:t>Худо</w:t>
      </w:r>
      <w:r w:rsidR="00BB00E8">
        <w:rPr>
          <w:b/>
          <w:color w:val="000000"/>
          <w:sz w:val="24"/>
          <w:szCs w:val="24"/>
        </w:rPr>
        <w:t>жественно-эстетическое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rsidTr="00482AAC">
        <w:trPr>
          <w:trHeight w:val="240"/>
        </w:trPr>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B64AFA">
            <w:pPr>
              <w:pBdr>
                <w:top w:val="none" w:sz="4" w:space="0" w:color="000000"/>
                <w:left w:val="none" w:sz="4" w:space="0" w:color="000000"/>
                <w:bottom w:val="none" w:sz="4" w:space="0" w:color="000000"/>
                <w:right w:val="none" w:sz="4" w:space="0" w:color="000000"/>
              </w:pBdr>
              <w:jc w:val="center"/>
              <w:rPr>
                <w:sz w:val="20"/>
              </w:rPr>
            </w:pPr>
            <w:r w:rsidRPr="002B1A98">
              <w:rPr>
                <w:b/>
                <w:color w:val="00B050"/>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jc w:val="center"/>
              <w:rPr>
                <w:sz w:val="20"/>
              </w:rPr>
            </w:pPr>
            <w:r w:rsidRPr="002B1A98">
              <w:rPr>
                <w:b/>
                <w:color w:val="00B050"/>
                <w:sz w:val="20"/>
              </w:rPr>
              <w:t>Содержание</w:t>
            </w:r>
          </w:p>
        </w:tc>
      </w:tr>
      <w:tr w:rsidR="002C6E8D" w:rsidRPr="002B1A98"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b/>
                <w:color w:val="00B050"/>
                <w:sz w:val="20"/>
              </w:rPr>
              <w:t>Создание условий для развития у детей эстетического отношения к окружающему миру, приобщения к музыкальной культуре, театрализованной деятельности</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b/>
                <w:color w:val="00B050"/>
                <w:sz w:val="20"/>
                <w:u w:val="single"/>
              </w:rPr>
              <w:t>В сфере развития эстетического отношения к окружающему миру</w:t>
            </w:r>
            <w:r w:rsidRPr="002B1A98">
              <w:rPr>
                <w:b/>
                <w:color w:val="00B050"/>
                <w:sz w:val="20"/>
              </w:rPr>
              <w:t>:</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привлекать внимание к кукле в национальном костюме; способствовать обогащению чувственных впечатлений, проявлению интереса;</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обращать внимание на предметы быта, украшенные элементарными узорами татарского прикладного искусства; вызывать положительный эмоциональный отклик на красоту произведений народного творчества;</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способствовать проявлению положительных эмоций при восприятии детских книг с иллюстрациями по  мотивам татарских (русских) народных сказок, потешек, коротких стихов татарских писателей и поэтов; поддерживать выражение эстетических переживаний ребенка.</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u w:val="single"/>
              </w:rPr>
              <w:t>В сфере приобщения к изобразительным видом деятельности</w:t>
            </w:r>
            <w:r w:rsidRPr="002B1A98">
              <w:rPr>
                <w:b/>
                <w:color w:val="00B050"/>
                <w:sz w:val="20"/>
              </w:rPr>
              <w:t>:</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b/>
                <w:color w:val="00B050"/>
                <w:sz w:val="20"/>
                <w:u w:val="single"/>
              </w:rPr>
              <w:t>Изобразительная деятельность. Рисование</w:t>
            </w:r>
            <w:r w:rsidRPr="002B1A98">
              <w:rPr>
                <w:b/>
                <w:color w:val="00B050"/>
                <w:sz w:val="20"/>
              </w:rPr>
              <w:t>:</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дополнять готовое изображение ритмов мазков, передавая в рисунке красоту окружающей природы (земляника поспела, дождь идет, листопад, снегопад и т.п.);</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познакомить с названием цветов (красный, синий, зеленый, желтый), характерных для татарского орнамента;</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учить создавать изображения с использованием одного или двух цветов;</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рисовать вертикальные и горизонтальные линии; развивать умение создавать изображения предметов быта татарского народа (платок, полотенце, салфетка и др.);</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b/>
                <w:color w:val="00B050"/>
                <w:sz w:val="20"/>
              </w:rPr>
              <w:t xml:space="preserve">- </w:t>
            </w:r>
            <w:r w:rsidRPr="002B1A98">
              <w:rPr>
                <w:color w:val="00B050"/>
                <w:sz w:val="20"/>
              </w:rPr>
              <w:t>поддерживать интерес к изобр.деятельности, создавать условия для самостоятельного художественного творчества.</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b/>
                <w:color w:val="00B050"/>
                <w:sz w:val="20"/>
                <w:u w:val="single"/>
              </w:rPr>
              <w:t>Изобразительная деятельность. Лепка</w:t>
            </w:r>
            <w:r w:rsidRPr="002B1A98">
              <w:rPr>
                <w:b/>
                <w:color w:val="00B050"/>
                <w:sz w:val="20"/>
              </w:rPr>
              <w:t>:</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познакомить со свойствами пластилина, соленого теста, глины и способами лепки, поощрять выбор материала;</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развивать умение раскатывать пластические материалы прямыми и круговыми движениями, умение обрывать, видоизменять комок с помощью пальцев, соединять части;</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побуждать к созданию простейших форм для обыгрывания (хлебные палочки, баурсак, чак-чак);</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развивать умение аккуратно пользоваться пластическими материалами (класть на дощечку).</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b/>
                <w:color w:val="00B050"/>
                <w:sz w:val="20"/>
              </w:rPr>
              <w:t> </w:t>
            </w:r>
            <w:r w:rsidRPr="002B1A98">
              <w:rPr>
                <w:b/>
                <w:color w:val="00B050"/>
                <w:sz w:val="20"/>
                <w:u w:val="single"/>
              </w:rPr>
              <w:t>Изобразительная деятельность. Аппликация</w:t>
            </w:r>
            <w:r w:rsidRPr="002B1A98">
              <w:rPr>
                <w:b/>
                <w:color w:val="00B050"/>
                <w:sz w:val="20"/>
              </w:rPr>
              <w:t>:</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приобщать к искусству аппликации, формировать интерес к аппликации;</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xml:space="preserve">- учить выкладывать на листе бумаги готовые детали цветочно-растительных мотивов татарского орнамента (тюльпан, колокольчик, </w:t>
            </w:r>
            <w:r w:rsidRPr="002B1A98">
              <w:rPr>
                <w:color w:val="00B050"/>
                <w:sz w:val="20"/>
              </w:rPr>
              <w:lastRenderedPageBreak/>
              <w:t>ромашка, плоды шиповника, рябины и т.д.), составлять простейшие узоры в несложном ритмическом порядке на полоске;</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развивать умение создавать коллективные композиции по мотивам т</w:t>
            </w:r>
            <w:r w:rsidR="0008430B">
              <w:rPr>
                <w:color w:val="00B050"/>
                <w:sz w:val="20"/>
              </w:rPr>
              <w:t>атарского прикладного искусства.</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u w:val="single"/>
              </w:rPr>
              <w:t>В сфере приобщения к музыкальной культуре:</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формировать умение вслушиваться в татарскую народную музыку и музыку тат.композиторов, понимать ее образное содержание; развивать эмоциональный отклик; побуждать к выполнению под музыку игровых и плясовых движений;</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познакомить с простейшими движениями, характерными для татарского танка: простые шаги, притоп одной ногой, притопы двумя ногами, пружинка; вызывать желание танцевать;</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вовлекать в свободную пляску. Пение и подпевание песенок татарских композиторов;</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создавать в группе музыкальную среду, органично включая татарскую (русскую) музыку в повседневную жизнь детей.</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В сфере приобщения к театрализованной деятельности: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познакомить детей с понятием театр. Кукольный театр;</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приобщать к восприятию театрализованного представления;</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color w:val="00B050"/>
                <w:sz w:val="20"/>
              </w:rPr>
              <w:t>- формировать элементарные правила театрального этикета.</w:t>
            </w:r>
          </w:p>
        </w:tc>
      </w:tr>
    </w:tbl>
    <w:p w:rsidR="00482AAC" w:rsidRPr="00482AAC" w:rsidRDefault="002B1A98"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Pr>
          <w:b/>
          <w:color w:val="000000"/>
          <w:sz w:val="24"/>
          <w:szCs w:val="24"/>
        </w:rPr>
        <w:lastRenderedPageBreak/>
        <w:t>Физическое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B64AFA">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Содержание</w:t>
            </w:r>
          </w:p>
        </w:tc>
      </w:tr>
      <w:tr w:rsidR="002C6E8D" w:rsidRPr="002B1A98"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Создание условий для укрепления здоровья детей, становления ценности ЗОЖ. Развития различных видов двигательной активности, формирование навыков безопасного поведения.</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В</w:t>
            </w:r>
            <w:r w:rsidRPr="002B1A98">
              <w:rPr>
                <w:color w:val="00B050"/>
                <w:sz w:val="20"/>
                <w:u w:val="single"/>
              </w:rPr>
              <w:t xml:space="preserve"> сфере укрепления здоровья, становления ценностей ЗОЖ:</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познакомить с основными алгоритмами выполнения КГ процедур; приучать сознательно и самостоятельно осуществлять гигиенические процедуры: открывать кран, аккуратно намыливать и смывать мыло с рук, мыть лицо, насухо вытирать полотенцем, вешать его на место; формировать потребность в соблюдении КГН;</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формировать элементарные навыки поведения за столом: правильно пользоваться чашкой1, столовой и чайной ложками, салфеткой; бесшумно пережевывать пищу, благодарить; приучать после каждого приема пищи полоскать рот питьевой водой;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рассказывать о пользе воды, овощей, каши для здоровья;</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побуждать осмысленно пользоваться зубной щеткой, расческой, носовым платком, туалетной бумагой, влажной салфеткой.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u w:val="single"/>
              </w:rPr>
              <w:t>В сфере развития различных видов двигательной активности: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создавать условия для двигательной активности, в т.ч. самостоятельной; способствовать получению удовольствия от процесса выполнения движений;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удовлетворять естественную потребность детей в движении; предоставлять возможность кататься на санках, 3-х колесном велосипеде, пользуясь управлением руля;</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развивать согласованность совместных действиях в татарских подвижных играх, организованных взрослыми;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вовлекать детей в игры с предметами, стимулирующие развитие мелкой моторики.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u w:val="single"/>
              </w:rPr>
              <w:t>В сфере формирования навыков безопасного поведения:</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 создавать безопасную среду, предостерегать детей от поступков. Угрожающих их жизни и здоровью.</w:t>
            </w:r>
          </w:p>
        </w:tc>
      </w:tr>
    </w:tbl>
    <w:p w:rsidR="0008430B" w:rsidRDefault="0008430B" w:rsidP="00EA3378">
      <w:pPr>
        <w:pBdr>
          <w:top w:val="none" w:sz="4" w:space="0" w:color="000000"/>
          <w:left w:val="none" w:sz="4" w:space="0" w:color="000000"/>
          <w:bottom w:val="none" w:sz="4" w:space="0" w:color="000000"/>
          <w:right w:val="none" w:sz="4" w:space="0" w:color="000000"/>
        </w:pBdr>
        <w:ind w:left="927"/>
        <w:rPr>
          <w:b/>
          <w:color w:val="000000"/>
          <w:sz w:val="24"/>
          <w:szCs w:val="24"/>
        </w:rPr>
      </w:pPr>
    </w:p>
    <w:p w:rsidR="002C6E8D" w:rsidRDefault="002B1A98" w:rsidP="00EA3378">
      <w:pPr>
        <w:pBdr>
          <w:top w:val="none" w:sz="4" w:space="0" w:color="000000"/>
          <w:left w:val="none" w:sz="4" w:space="0" w:color="000000"/>
          <w:bottom w:val="none" w:sz="4" w:space="0" w:color="000000"/>
          <w:right w:val="none" w:sz="4" w:space="0" w:color="000000"/>
        </w:pBdr>
        <w:ind w:left="927"/>
        <w:rPr>
          <w:sz w:val="24"/>
          <w:szCs w:val="24"/>
        </w:rPr>
      </w:pPr>
      <w:r>
        <w:rPr>
          <w:b/>
          <w:color w:val="000000"/>
          <w:sz w:val="24"/>
          <w:szCs w:val="24"/>
        </w:rPr>
        <w:t xml:space="preserve"> </w:t>
      </w:r>
      <w:r w:rsidR="0069355F">
        <w:rPr>
          <w:b/>
          <w:color w:val="000000"/>
          <w:sz w:val="24"/>
          <w:szCs w:val="24"/>
        </w:rPr>
        <w:t>3-4 года</w:t>
      </w:r>
    </w:p>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t>Соц</w:t>
      </w:r>
      <w:r w:rsidR="00BB00E8">
        <w:rPr>
          <w:b/>
          <w:color w:val="000000"/>
          <w:sz w:val="24"/>
          <w:szCs w:val="24"/>
        </w:rPr>
        <w:t>иально-коммуникативное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rsidTr="00B64AFA">
        <w:trPr>
          <w:trHeight w:val="271"/>
        </w:trPr>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Задачи</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Содержание</w:t>
            </w:r>
          </w:p>
        </w:tc>
      </w:tr>
      <w:tr w:rsidR="002C6E8D" w:rsidRPr="002B1A98"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 xml:space="preserve">Создание условий для развития положительного отношения ребенка к себе и </w:t>
            </w:r>
            <w:r w:rsidRPr="002B1A98">
              <w:rPr>
                <w:b/>
                <w:color w:val="00B050"/>
                <w:sz w:val="20"/>
              </w:rPr>
              <w:lastRenderedPageBreak/>
              <w:t>другим людям, развития коммуникативной и социальной компетентности, в том числе информационно-социальной, развития игровой деятельности.</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u w:val="single"/>
              </w:rPr>
              <w:lastRenderedPageBreak/>
              <w:t>В сфере развития положительного отношения ребенка к себе и другим людям</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Способствовать развитию у ребенка позитивного представления о себе и положительного самоощущения – уверенность в своих возможностях.</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lastRenderedPageBreak/>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Развивать доброжелательное отношение к людям ближайшего социального окружения.</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u w:val="single"/>
              </w:rPr>
              <w:t>В сфере развития коммуникативной и социальной компетентности, в том числе информационно-социальной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Создавать условия для социальных контактов и доверительного общения на родном языке.</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Приобщать детей к празднованию дня рождения детского сада, знаменательных дат города Казани. Воспитывать чувство сопричастности к жизни детского сада, города Казани.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u w:val="single"/>
              </w:rPr>
              <w:t>В сфере развития игровой деятельности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 xml:space="preserve">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(деревенная ложка, самовар и др.), предметы-заместители.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Организовывать</w:t>
            </w:r>
            <w:r w:rsidRPr="002B1A98">
              <w:rPr>
                <w:color w:val="00B050"/>
                <w:sz w:val="20"/>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p>
        </w:tc>
      </w:tr>
    </w:tbl>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lastRenderedPageBreak/>
        <w:t>Познавательное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B64AFA">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Содержание</w:t>
            </w:r>
          </w:p>
        </w:tc>
      </w:tr>
      <w:tr w:rsidR="002C6E8D" w:rsidRPr="002B1A98"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u w:val="single"/>
              </w:rPr>
              <w:t>В сфере развития любознательности, познавательной активности, познавательных способностей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Познакомить детей с ближайшим окружением (основными объектами городской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 xml:space="preserve">Учить детей по ряду признаков замечать суточные и сезонные изменения в природе, а также наблюдать за изменениями, которые </w:t>
            </w:r>
            <w:r w:rsidR="00CC36EE" w:rsidRPr="002B1A98">
              <w:rPr>
                <w:color w:val="00B050"/>
                <w:sz w:val="20"/>
              </w:rPr>
              <w:t>происходят в</w:t>
            </w:r>
            <w:r w:rsidRPr="002B1A98">
              <w:rPr>
                <w:color w:val="00B050"/>
                <w:sz w:val="20"/>
              </w:rPr>
              <w:t xml:space="preserve"> связи с этим в жизнедеятельности человека. Обращать внимание на существующие в окружающем мире простые закономерности и зависимости, </w:t>
            </w:r>
            <w:r w:rsidR="00CC36EE" w:rsidRPr="002B1A98">
              <w:rPr>
                <w:color w:val="00B050"/>
                <w:sz w:val="20"/>
              </w:rPr>
              <w:t>например,</w:t>
            </w:r>
            <w:r w:rsidR="00CC36EE">
              <w:rPr>
                <w:color w:val="00B050"/>
                <w:sz w:val="20"/>
              </w:rPr>
              <w:t xml:space="preserve"> </w:t>
            </w:r>
            <w:r w:rsidRPr="002B1A98">
              <w:rPr>
                <w:color w:val="00B050"/>
                <w:sz w:val="20"/>
              </w:rPr>
              <w:t xml:space="preserve">если темно - нужно включить фонари, если скользко – посыпать проезжую часть песком).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 xml:space="preserve">Познакомить с некоторыми </w:t>
            </w:r>
            <w:r w:rsidR="00CC36EE" w:rsidRPr="002B1A98">
              <w:rPr>
                <w:color w:val="00B050"/>
                <w:sz w:val="20"/>
              </w:rPr>
              <w:t>растениями местности</w:t>
            </w:r>
            <w:r w:rsidRPr="002B1A98">
              <w:rPr>
                <w:color w:val="00B050"/>
                <w:sz w:val="20"/>
              </w:rPr>
              <w:t>: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lastRenderedPageBreak/>
              <w:tab/>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u w:val="single"/>
              </w:rPr>
              <w:t>В сфере развития представлений в разных сферах знаний об окружающей действительности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B050"/>
                <w:sz w:val="20"/>
              </w:rPr>
            </w:pPr>
            <w:r w:rsidRPr="002B1A98">
              <w:rPr>
                <w:color w:val="00B050"/>
                <w:sz w:val="20"/>
              </w:rPr>
              <w:t xml:space="preserve">Учить детей называть свой родной город, улицу, на которой он живет. </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B050"/>
                <w:sz w:val="20"/>
              </w:rPr>
            </w:pPr>
            <w:r w:rsidRPr="002B1A98">
              <w:rPr>
                <w:color w:val="00B050"/>
                <w:sz w:val="20"/>
              </w:rPr>
              <w:t xml:space="preserve">Формировать целостное представление детей об ули­це, транспортных средствах, сигналах светофора, с выделением наиболее значимых для обучения правилам дорожного дви­жения ситуаций и объектов. </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B050"/>
                <w:sz w:val="20"/>
              </w:rPr>
            </w:pPr>
            <w:r w:rsidRPr="002B1A98">
              <w:rPr>
                <w:color w:val="00B050"/>
                <w:sz w:val="20"/>
              </w:rPr>
              <w:t>Познакомить с названиями и назначением общественного транспорта в городе Казани.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Развивать умение определять мес­тонахождение источника звука (звуки движуще­гося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tc>
      </w:tr>
    </w:tbl>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lastRenderedPageBreak/>
        <w:t>Речевое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94722F">
            <w:pPr>
              <w:pBdr>
                <w:top w:val="none" w:sz="4" w:space="0" w:color="000000"/>
                <w:left w:val="none" w:sz="4" w:space="0" w:color="000000"/>
                <w:bottom w:val="none" w:sz="4" w:space="0" w:color="000000"/>
                <w:right w:val="none" w:sz="4" w:space="0" w:color="000000"/>
              </w:pBdr>
              <w:jc w:val="center"/>
              <w:rPr>
                <w:sz w:val="20"/>
              </w:rPr>
            </w:pPr>
            <w:r w:rsidRPr="002B1A98">
              <w:rPr>
                <w:b/>
                <w:color w:val="00B050"/>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jc w:val="center"/>
              <w:rPr>
                <w:sz w:val="20"/>
              </w:rPr>
            </w:pPr>
            <w:r w:rsidRPr="002B1A98">
              <w:rPr>
                <w:b/>
                <w:color w:val="00B050"/>
                <w:sz w:val="20"/>
              </w:rPr>
              <w:t>Содержание</w:t>
            </w:r>
          </w:p>
        </w:tc>
      </w:tr>
      <w:tr w:rsidR="002C6E8D" w:rsidRPr="002B1A98"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jc w:val="center"/>
              <w:rPr>
                <w:sz w:val="20"/>
              </w:rPr>
            </w:pPr>
            <w:r w:rsidRPr="002B1A98">
              <w:rPr>
                <w:b/>
                <w:color w:val="00B050"/>
                <w:sz w:val="2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u w:val="single"/>
              </w:rPr>
              <w:t>В сфере совершенствования разных сторон речи ребенка</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Учить отвечать на вопросы. Стимулировать инициативные высказывания, обращения ко взрослому с просьбами и предложениями.</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u w:val="single"/>
              </w:rPr>
              <w:t>В сфере приобщения детей к культуре чтения литературных произведений</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Развивать отношение к книге как к источнику эмоций и поводу к позитивно окрашенному общению со взрослым.</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 xml:space="preserve">Поддерживать интерес детей к слушанию литературных произведений разных жанров, стимулировать повторение в речи некоторых фраз прослушанных </w:t>
            </w:r>
            <w:r w:rsidR="00CC36EE" w:rsidRPr="002B1A98">
              <w:rPr>
                <w:color w:val="00B050"/>
                <w:sz w:val="20"/>
              </w:rPr>
              <w:t>текстов (</w:t>
            </w:r>
            <w:r w:rsidRPr="002B1A98">
              <w:rPr>
                <w:color w:val="00B050"/>
                <w:sz w:val="20"/>
              </w:rPr>
              <w:t>песенка Колобка, реплики персонажей сказки «Теремок» и пр.).</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 xml:space="preserve">Предоставить открытый доступ к различным литературным изданиям, место для рассматривания иллюстраций в книге. </w:t>
            </w:r>
            <w:r w:rsidRPr="002B1A98">
              <w:rPr>
                <w:color w:val="00B050"/>
                <w:sz w:val="20"/>
              </w:rPr>
              <w:lastRenderedPageBreak/>
              <w:t xml:space="preserve">Помогать узнавать литературных героев при рассматривании </w:t>
            </w:r>
            <w:r w:rsidR="00CC36EE" w:rsidRPr="002B1A98">
              <w:rPr>
                <w:color w:val="00B050"/>
                <w:sz w:val="20"/>
              </w:rPr>
              <w:t>книжных иллюстраций</w:t>
            </w:r>
            <w:r w:rsidRPr="002B1A98">
              <w:rPr>
                <w:color w:val="00B050"/>
                <w:sz w:val="20"/>
              </w:rPr>
              <w:t xml:space="preserve">. </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Познакомить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Стимулировать инициативные обращения детей ко взрослому с просьбой почитать книгу.</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Помочь родителям в организации чтения ребенку дома, в первоначальном ознакомлении с театром кукол «Экият».</w:t>
            </w:r>
          </w:p>
        </w:tc>
      </w:tr>
    </w:tbl>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lastRenderedPageBreak/>
        <w:t>Художественно-эстетическое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rsidTr="0094722F">
        <w:trPr>
          <w:trHeight w:val="277"/>
        </w:trPr>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CC36EE" w:rsidRDefault="0094722F" w:rsidP="0094722F">
            <w:pPr>
              <w:pBdr>
                <w:top w:val="none" w:sz="4" w:space="0" w:color="000000"/>
                <w:left w:val="none" w:sz="4" w:space="0" w:color="000000"/>
                <w:bottom w:val="none" w:sz="4" w:space="0" w:color="000000"/>
                <w:right w:val="none" w:sz="4" w:space="0" w:color="000000"/>
              </w:pBdr>
              <w:spacing w:line="240" w:lineRule="auto"/>
              <w:jc w:val="center"/>
              <w:rPr>
                <w:sz w:val="20"/>
              </w:rPr>
            </w:pPr>
            <w:r>
              <w:rPr>
                <w:b/>
                <w:color w:val="00B050"/>
                <w:sz w:val="20"/>
              </w:rPr>
              <w:t>З</w:t>
            </w:r>
            <w:r w:rsidR="0069355F" w:rsidRPr="00CC36EE">
              <w:rPr>
                <w:b/>
                <w:color w:val="00B050"/>
                <w:sz w:val="20"/>
              </w:rPr>
              <w:t>адачи</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CC36EE"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CC36EE">
              <w:rPr>
                <w:b/>
                <w:color w:val="00B050"/>
                <w:sz w:val="20"/>
              </w:rPr>
              <w:t>Содержание</w:t>
            </w:r>
          </w:p>
        </w:tc>
      </w:tr>
      <w:tr w:rsidR="002C6E8D" w:rsidRPr="002B1A98"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 xml:space="preserve">Вызывать эмоциональный отклик при восприятии произведений изобразительного искусства, детских книг с иллюстрациями по мотивам народных сказок, </w:t>
            </w:r>
            <w:r w:rsidR="00CC36EE" w:rsidRPr="002B1A98">
              <w:rPr>
                <w:color w:val="00B050"/>
                <w:sz w:val="20"/>
              </w:rPr>
              <w:t>рассказов, стихов</w:t>
            </w:r>
            <w:r w:rsidRPr="002B1A98">
              <w:rPr>
                <w:color w:val="00B050"/>
                <w:sz w:val="20"/>
              </w:rPr>
              <w:t xml:space="preserve"> татарских писателей и поэтов, в которых переданы чувства, понятные детям.</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b/>
                <w:color w:val="00B050"/>
                <w:sz w:val="20"/>
              </w:rPr>
              <w:t>Изобразительная деятельность</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i/>
                <w:color w:val="00B050"/>
                <w:sz w:val="20"/>
              </w:rPr>
              <w:t>Рисование</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 xml:space="preserve">Закреплять названия цветов (красный, синий, зеленый, желтый, белый, черный), характерных </w:t>
            </w:r>
            <w:r w:rsidR="00CC36EE" w:rsidRPr="002B1A98">
              <w:rPr>
                <w:color w:val="00B050"/>
                <w:sz w:val="20"/>
              </w:rPr>
              <w:t>для татарского</w:t>
            </w:r>
            <w:r w:rsidRPr="002B1A98">
              <w:rPr>
                <w:color w:val="00B050"/>
                <w:sz w:val="20"/>
              </w:rPr>
              <w:t xml:space="preserve"> орнамента.  Учить создавать изображения с использованием одного, двух или нескольких цветов.</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Развивать умение создавать простые изображения («казанское полотенце», салфетка, тарелочка и т.д.).</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Формировать опыт совместной деятельности при создании коллективных композиций по мотивам татарского прикладного искусства.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i/>
                <w:color w:val="00B050"/>
                <w:sz w:val="20"/>
              </w:rPr>
              <w:t>Лепка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 xml:space="preserve">Побуждать </w:t>
            </w:r>
            <w:r w:rsidR="00CC36EE" w:rsidRPr="002B1A98">
              <w:rPr>
                <w:color w:val="00B050"/>
                <w:sz w:val="20"/>
              </w:rPr>
              <w:t>к созданию</w:t>
            </w:r>
            <w:r w:rsidRPr="002B1A98">
              <w:rPr>
                <w:color w:val="00B050"/>
                <w:sz w:val="20"/>
              </w:rPr>
              <w:t xml:space="preserve"> простейших </w:t>
            </w:r>
            <w:r w:rsidR="00CC36EE" w:rsidRPr="002B1A98">
              <w:rPr>
                <w:color w:val="00B050"/>
                <w:sz w:val="20"/>
              </w:rPr>
              <w:t>форм для</w:t>
            </w:r>
            <w:r w:rsidRPr="002B1A98">
              <w:rPr>
                <w:color w:val="00B050"/>
                <w:sz w:val="20"/>
              </w:rPr>
              <w:t xml:space="preserve">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Объединять вылепленные предметы в коллективную композицию (</w:t>
            </w:r>
            <w:r w:rsidR="00CC36EE" w:rsidRPr="002B1A98">
              <w:rPr>
                <w:color w:val="00B050"/>
                <w:sz w:val="20"/>
              </w:rPr>
              <w:t>перемячи лежат</w:t>
            </w:r>
            <w:r w:rsidRPr="002B1A98">
              <w:rPr>
                <w:color w:val="00B050"/>
                <w:sz w:val="20"/>
              </w:rPr>
              <w:t xml:space="preserve"> на подносе, чайный сервиз и др.).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i/>
                <w:color w:val="00B050"/>
                <w:sz w:val="20"/>
              </w:rPr>
              <w:t>Аппликация</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r w:rsidRPr="002B1A98">
              <w:rPr>
                <w:b/>
                <w:color w:val="00B050"/>
                <w:sz w:val="20"/>
              </w:rPr>
              <w:tab/>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b/>
                <w:color w:val="00B050"/>
                <w:sz w:val="20"/>
              </w:rPr>
              <w:t>Музыкальная деятельность</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lastRenderedPageBreak/>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Познакомить со звучанием таких инструментов, как курай, тальянка, предоставить возможность прислушаться к тембрам их звучания.</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 xml:space="preserve">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w:t>
            </w:r>
          </w:p>
        </w:tc>
      </w:tr>
    </w:tbl>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lastRenderedPageBreak/>
        <w:t>Физическое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Задачи</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Содержание</w:t>
            </w:r>
          </w:p>
        </w:tc>
      </w:tr>
      <w:tr w:rsidR="002C6E8D" w:rsidRPr="002B1A98"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35" w:lineRule="atLeast"/>
              <w:rPr>
                <w:sz w:val="20"/>
              </w:rPr>
            </w:pPr>
            <w:r w:rsidRPr="002B1A98">
              <w:rPr>
                <w:b/>
                <w:color w:val="00B050"/>
                <w:sz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 </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35" w:lineRule="atLeast"/>
              <w:rPr>
                <w:color w:val="00B050"/>
                <w:sz w:val="20"/>
              </w:rPr>
            </w:pPr>
            <w:r w:rsidRPr="002B1A98">
              <w:rPr>
                <w:color w:val="00B050"/>
                <w:sz w:val="20"/>
                <w:u w:val="single"/>
              </w:rPr>
              <w:t>В сфере становления у детей ценностей здорового образа жизни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35" w:lineRule="atLeast"/>
              <w:rPr>
                <w:color w:val="00B050"/>
                <w:sz w:val="20"/>
              </w:rPr>
            </w:pPr>
            <w:r w:rsidRPr="002B1A98">
              <w:rPr>
                <w:color w:val="00B050"/>
                <w:sz w:val="20"/>
              </w:rPr>
              <w:tab/>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Pr="002B1A98">
              <w:rPr>
                <w:color w:val="00B050"/>
                <w:sz w:val="20"/>
              </w:rPr>
              <w:tab/>
              <w:t>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35" w:lineRule="atLeast"/>
              <w:ind w:firstLine="708"/>
              <w:rPr>
                <w:color w:val="00B050"/>
                <w:sz w:val="20"/>
              </w:rPr>
            </w:pPr>
            <w:r w:rsidRPr="002B1A98">
              <w:rPr>
                <w:color w:val="00B050"/>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2C6E8D" w:rsidRPr="002B1A98" w:rsidRDefault="0069355F" w:rsidP="00EA3378">
            <w:pPr>
              <w:pBdr>
                <w:top w:val="none" w:sz="4" w:space="0" w:color="000000"/>
                <w:left w:val="none" w:sz="4" w:space="0" w:color="000000"/>
                <w:bottom w:val="none" w:sz="4" w:space="0" w:color="000000"/>
                <w:right w:val="none" w:sz="4" w:space="0" w:color="000000"/>
              </w:pBdr>
              <w:spacing w:line="235" w:lineRule="atLeast"/>
              <w:ind w:firstLine="708"/>
              <w:rPr>
                <w:color w:val="00B050"/>
                <w:sz w:val="20"/>
              </w:rPr>
            </w:pPr>
            <w:r w:rsidRPr="002B1A98">
              <w:rPr>
                <w:color w:val="00B050"/>
                <w:sz w:val="20"/>
              </w:rPr>
              <w:t>Поддерживать интерес детей к татарским подвижным играм, осуществляя смену движений и постепенно усложняя правила.</w:t>
            </w:r>
          </w:p>
        </w:tc>
      </w:tr>
    </w:tbl>
    <w:p w:rsidR="002C6E8D" w:rsidRDefault="002C6E8D" w:rsidP="00EA3378">
      <w:pPr>
        <w:pBdr>
          <w:top w:val="none" w:sz="4" w:space="0" w:color="000000"/>
          <w:left w:val="none" w:sz="4" w:space="0" w:color="000000"/>
          <w:bottom w:val="none" w:sz="4" w:space="0" w:color="000000"/>
          <w:right w:val="none" w:sz="4" w:space="0" w:color="000000"/>
        </w:pBdr>
        <w:jc w:val="left"/>
        <w:rPr>
          <w:sz w:val="22"/>
          <w:szCs w:val="22"/>
        </w:rPr>
      </w:pPr>
    </w:p>
    <w:p w:rsidR="002C6E8D" w:rsidRDefault="002B1A98" w:rsidP="00EA3378">
      <w:pPr>
        <w:pBdr>
          <w:top w:val="none" w:sz="4" w:space="0" w:color="000000"/>
          <w:left w:val="none" w:sz="4" w:space="0" w:color="000000"/>
          <w:bottom w:val="none" w:sz="4" w:space="0" w:color="000000"/>
          <w:right w:val="none" w:sz="4" w:space="0" w:color="000000"/>
        </w:pBdr>
        <w:spacing w:line="235" w:lineRule="atLeast"/>
        <w:rPr>
          <w:b/>
          <w:bCs/>
          <w:color w:val="000000"/>
          <w:sz w:val="24"/>
          <w:szCs w:val="24"/>
        </w:rPr>
      </w:pPr>
      <w:r>
        <w:rPr>
          <w:b/>
          <w:bCs/>
          <w:color w:val="000000"/>
          <w:sz w:val="24"/>
          <w:szCs w:val="24"/>
        </w:rPr>
        <w:t xml:space="preserve">                                                                  </w:t>
      </w:r>
      <w:r w:rsidR="0069355F">
        <w:rPr>
          <w:b/>
          <w:bCs/>
          <w:color w:val="000000"/>
          <w:sz w:val="24"/>
          <w:szCs w:val="24"/>
        </w:rPr>
        <w:t>4-5 лет</w:t>
      </w:r>
    </w:p>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t>Соц</w:t>
      </w:r>
      <w:r w:rsidR="00BB00E8">
        <w:rPr>
          <w:b/>
          <w:color w:val="000000"/>
          <w:sz w:val="24"/>
          <w:szCs w:val="24"/>
        </w:rPr>
        <w:t>иально-коммуникативное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Содержание</w:t>
            </w:r>
          </w:p>
        </w:tc>
      </w:tr>
      <w:tr w:rsidR="002C6E8D" w:rsidRPr="002B1A98"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rPr>
                <w:sz w:val="20"/>
              </w:rPr>
            </w:pPr>
            <w:r w:rsidRPr="002B1A98">
              <w:rPr>
                <w:b/>
                <w:color w:val="00B050"/>
                <w:sz w:val="20"/>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 </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u w:val="single"/>
              </w:rPr>
              <w:t>В сфере развития положительного отношения ребенка к себе и другим людям</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 xml:space="preserve">Формировать представления </w:t>
            </w:r>
            <w:r w:rsidR="00CC36EE" w:rsidRPr="002B1A98">
              <w:rPr>
                <w:color w:val="00B050"/>
                <w:sz w:val="20"/>
              </w:rPr>
              <w:t>о семье</w:t>
            </w:r>
            <w:r w:rsidRPr="002B1A98">
              <w:rPr>
                <w:color w:val="00B050"/>
                <w:sz w:val="20"/>
              </w:rPr>
              <w:t>,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Pr="002B1A98">
              <w:rPr>
                <w:i/>
                <w:color w:val="00B050"/>
                <w:sz w:val="20"/>
              </w:rPr>
              <w:tab/>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i/>
                <w:color w:val="00B050"/>
                <w:sz w:val="20"/>
              </w:rPr>
              <w:tab/>
            </w:r>
            <w:r w:rsidRPr="002B1A98">
              <w:rPr>
                <w:color w:val="00B050"/>
                <w:sz w:val="20"/>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u w:val="single"/>
              </w:rPr>
              <w:t>В сфере развития коммуникативной и социальной компетентности, в том числе информационно-социальной</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республике Татарстан.</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 xml:space="preserve">Одобрять инициативу общения на родном языке; Способствовать проявлению интереса к культуре и нравам людей, </w:t>
            </w:r>
            <w:r w:rsidRPr="002B1A98">
              <w:rPr>
                <w:color w:val="00B050"/>
                <w:sz w:val="20"/>
              </w:rPr>
              <w:lastRenderedPageBreak/>
              <w:t>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Формировать культуру общения (приветливо здороваться и прощаться в зависимости от национальной принадлежности собеседника, благодарить за оказанную услугу, помощь, угощение, извиняться, доброжелательно обращаться с просьбой, предложением).</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Приобщать детей к празднованию дня рождения детского сада, знаменательных дат города Казани, республики Татарстан, формировать чувство радости и удовлетворенности от участия в жизни детского сада (города, республики).</w:t>
            </w:r>
            <w:r w:rsidRPr="002B1A98">
              <w:rPr>
                <w:color w:val="00B050"/>
                <w:sz w:val="20"/>
              </w:rPr>
              <w:tab/>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Рассказать детям об опасностях переедания, приема в пищу недоброкачественных продуктов, употребления в больших дозах витаминов, лекарственных средств.</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u w:val="single"/>
              </w:rPr>
              <w:t>В сфере развития игровой деятельности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Предлагать несложные сюжеты для игр на темы из окружающей жизни, быта народов, по мотивам произведений татарских писателей, поэтов, эпизодов из мультфильмов.</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Оказывать помощь в организации взаимодействия детей со сверстниками на уровне ролевых и партнерских взаимоотношений,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 использовать их в соответствии с ролью.</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событию.</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Организовывать</w:t>
            </w:r>
            <w:r w:rsidRPr="002B1A98">
              <w:rPr>
                <w:color w:val="00B050"/>
                <w:sz w:val="20"/>
              </w:rPr>
              <w:tab/>
              <w:t>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общности между взрослыми и детьми.</w:t>
            </w:r>
          </w:p>
        </w:tc>
      </w:tr>
    </w:tbl>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lastRenderedPageBreak/>
        <w:t>Познавательное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jc w:val="center"/>
              <w:rPr>
                <w:sz w:val="20"/>
              </w:rPr>
            </w:pPr>
            <w:r w:rsidRPr="002B1A98">
              <w:rPr>
                <w:b/>
                <w:color w:val="00B050"/>
                <w:sz w:val="20"/>
              </w:rPr>
              <w:t>Задачи</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jc w:val="center"/>
              <w:rPr>
                <w:sz w:val="20"/>
              </w:rPr>
            </w:pPr>
            <w:r w:rsidRPr="002B1A98">
              <w:rPr>
                <w:b/>
                <w:color w:val="00B050"/>
                <w:sz w:val="20"/>
              </w:rPr>
              <w:t>Содержание</w:t>
            </w:r>
          </w:p>
        </w:tc>
      </w:tr>
      <w:tr w:rsidR="002C6E8D" w:rsidRPr="002B1A98"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b/>
                <w:color w:val="00B050"/>
                <w:sz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 </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u w:val="single"/>
              </w:rPr>
              <w:t>В сфере развития любознательности, познавательной активности, познавательных способностей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своё жилище, улицы родного города.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 xml:space="preserve">Расширять представления о насекомых (муравей, пчела, шмель, жук), поощрять самостоятельные наблюдения детьми, </w:t>
            </w:r>
            <w:r w:rsidRPr="002B1A98">
              <w:rPr>
                <w:color w:val="00B050"/>
                <w:sz w:val="20"/>
              </w:rPr>
              <w:lastRenderedPageBreak/>
              <w:t>поддерживать их первые открытия: пчелы, бабочки, шмели чаще летают там, где много цветов.</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 xml:space="preserve">Вызвать желание детей нарисовать понравившееся растение, животное, сделать их фотоснимки.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u w:val="single"/>
              </w:rPr>
              <w:t>В сфере развития представлений в разных сферах знаний об окружающей действительности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Формировать представления о некоторых атрибутах национальной культуры (жилище, предметы быта, национальная кухня, одежда, посуда, музыкальные инструменты).</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Учить детей называть республику, ее столицу, родной город, улицу, на которой он живет. Рассказать детям о достопримечательностях города (села).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Тарджемалов «Верхом  на палочке», Ш. Маннур «Воркуют голуби» и др.).</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B050"/>
                <w:sz w:val="20"/>
              </w:rPr>
            </w:pPr>
            <w:r w:rsidRPr="002B1A98">
              <w:rPr>
                <w:color w:val="00B050"/>
                <w:sz w:val="20"/>
              </w:rPr>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автомо­билей на улицах города и т.д., акцентировать внимание детей на то, что деятельность взрослых направлена на заботу о жителях города.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B050"/>
                <w:sz w:val="20"/>
              </w:rPr>
            </w:pPr>
            <w:r w:rsidRPr="002B1A98">
              <w:rPr>
                <w:color w:val="00B050"/>
                <w:sz w:val="20"/>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B050"/>
                <w:sz w:val="20"/>
              </w:rPr>
            </w:pPr>
            <w:r w:rsidRPr="002B1A98">
              <w:rPr>
                <w:color w:val="00B050"/>
                <w:sz w:val="20"/>
              </w:rPr>
              <w:t xml:space="preserve">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мес­тонахождение источника звука, по мере необходимости останавливаться. Упражнять в определении действий самим ребенком по сигналу светофора. </w:t>
            </w:r>
          </w:p>
        </w:tc>
      </w:tr>
    </w:tbl>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lastRenderedPageBreak/>
        <w:t>Речевое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Содержание</w:t>
            </w:r>
          </w:p>
        </w:tc>
      </w:tr>
      <w:tr w:rsidR="002C6E8D" w:rsidRPr="002B1A98"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u w:val="single"/>
              </w:rPr>
              <w:t>В сфере совершенствования разных сторон речи ребенка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Создать условия для овладения первичной коммуникации на татарском языке русскоязычными детьми, использовать УМК «Татарча сөйләшәбез». Накапливать словарный запас, не менее 62 слов, обогащать речь смысловым содержанием.</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Побуждать вопросами отыскивать игрушки, картинки, предметы. Учить соотносить названия предметов с картинками в рабочей тетради, их действия, свойства. Поддержать стремление самостоятельно выполнять задания, употреблять новые слова.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Поощрять участие детей в диалоге, стремление поддержать собеседника, развивать умение отвечать на вопросы одно-двусловными предложениями как эквивалент целого высказывания, строить фразы из 2-3 слов на татарском языке.</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Учить детей ориентироваться в ситуациях повседневного общения. Посредством упражнений, создания игровых ситуаций, организации различных видов детской деятельности (игра, общение, продуктивные виды деятельности) развивать умение находить речевое решение, правильно высказываться в соответствии с конкретной ситуацией.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lastRenderedPageBreak/>
              <w:t>Стимулировать инициативные высказывания детей на татарском языке, обращения ко взрослому с просьбой поиграть. Налаживать речевое и игровое взаимодействие в совместной деятельности взрослого с детьми.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Осуществлять систему наблюдений за речевым развитием русскоязычных детей, связанную с оценкой эффективности педагогических действий с целью их дальнейшей оптимизации.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 xml:space="preserve">Поддерживать стремление ребенка рассказать небольшое стихотворение на празднике.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u w:val="single"/>
              </w:rPr>
              <w:t>В сфере приобщения детей к культуре чтения литературных произведений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i/>
                <w:color w:val="00B050"/>
                <w:sz w:val="20"/>
              </w:rPr>
              <w:tab/>
            </w:r>
            <w:r w:rsidRPr="002B1A98">
              <w:rPr>
                <w:color w:val="00B050"/>
                <w:sz w:val="20"/>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Организовывать инсценировки и драматизацию небольших отрывков из татарских сказок. 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 для воспроизведения фразы.</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B050"/>
                <w:sz w:val="20"/>
              </w:rPr>
            </w:pPr>
            <w:r w:rsidRPr="002B1A98">
              <w:rPr>
                <w:color w:val="00B050"/>
                <w:sz w:val="20"/>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2B1A98">
              <w:rPr>
                <w:color w:val="00B050"/>
                <w:sz w:val="20"/>
              </w:rPr>
              <w:tab/>
              <w:t>Помочь родителям в организации системы чтения ребенку дома, в первоначальном ознакомлении с постановками для детей в Казанском государственном Татарском театре юного зрителя им. Г. Кариева.</w:t>
            </w:r>
          </w:p>
        </w:tc>
      </w:tr>
    </w:tbl>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lastRenderedPageBreak/>
        <w:t>Художественно-эстетическое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jc w:val="center"/>
              <w:rPr>
                <w:sz w:val="20"/>
              </w:rPr>
            </w:pPr>
            <w:r w:rsidRPr="002B1A98">
              <w:rPr>
                <w:b/>
                <w:color w:val="00B050"/>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jc w:val="center"/>
              <w:rPr>
                <w:sz w:val="20"/>
              </w:rPr>
            </w:pPr>
            <w:r w:rsidRPr="002B1A98">
              <w:rPr>
                <w:b/>
                <w:color w:val="00B050"/>
                <w:sz w:val="20"/>
              </w:rPr>
              <w:t>Содержание</w:t>
            </w:r>
          </w:p>
        </w:tc>
      </w:tr>
      <w:tr w:rsidR="002C6E8D" w:rsidRPr="002B1A98"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b/>
                <w:color w:val="00B050"/>
                <w:sz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Организовать посещение музея изобразительного искусства (совместно с родителями).</w:t>
            </w:r>
            <w:r w:rsidRPr="002B1A98">
              <w:rPr>
                <w:color w:val="00B050"/>
                <w:sz w:val="20"/>
              </w:rPr>
              <w:tab/>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 xml:space="preserve">Познакомить с понятиями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Познакомить с творчеством современного художника-керамика Б.А. Шубина (статуэтки «Алтын чэч», «Шурале», «Су анасы»,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Познакомить с национальной библиотекой как центром хранения книг, в том числе созданных татарскими писателями и поэтами.</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b/>
                <w:color w:val="00B050"/>
                <w:sz w:val="20"/>
              </w:rPr>
              <w:t>         Изобразительная деятельность</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i/>
                <w:color w:val="00B050"/>
                <w:sz w:val="20"/>
              </w:rPr>
              <w:t>Рисование</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lastRenderedPageBreak/>
              <w:tab/>
            </w:r>
            <w:r w:rsidRPr="002B1A98">
              <w:rPr>
                <w:color w:val="00B050"/>
                <w:sz w:val="20"/>
              </w:rPr>
              <w:tab/>
              <w:t>Продолжать знакомство с произведениями татарского прикладного искусства. Поддерживать интерес детей к народному и декоративному искусству.</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т.д.). 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 xml:space="preserve">Учить передавать форму и строение предметов, состоящих из нескольких частей (фигура птицы, бабочки, пчелы). </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Привлекать детей к выполнению коллективных работ по мотивам татарского прикладного искусства, учить согласовывать свои действия с действиями других.</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 xml:space="preserve">Побуждать передавать в рисунке яркие события из жизни родного города. Рассматривать вместе с детьми работы и побуждать к рассказу о том, что нарисовано, содействовать проявлению творческой активности. </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i/>
                <w:color w:val="00B050"/>
                <w:sz w:val="20"/>
              </w:rPr>
              <w:t>Лепка</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 xml:space="preserve">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 </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В декоративной лепке побуждать создавать простейшие образы по мотивам народной игрушки (глиняная шемордановская, актюбинская игрушки и др.).</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 xml:space="preserve">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i/>
                <w:color w:val="00B050"/>
                <w:sz w:val="20"/>
              </w:rPr>
              <w:t>Аппликация</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Развивать умение составлять из полос цветной бумаги изображения предметов (флаг).</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Познакомить с техникой обрывной аппликации для создания композиции из цветов сирени, можжевельника.</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Приобщать к созданию коллективных композиций из готовых форм (цветы, бабочки, птицы) по мотивам татарского прикладного искусства.</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оригинальные решения.</w:t>
            </w:r>
            <w:r w:rsidRPr="002B1A98">
              <w:rPr>
                <w:b/>
                <w:color w:val="00B050"/>
                <w:sz w:val="20"/>
              </w:rPr>
              <w:tab/>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b/>
                <w:color w:val="00B050"/>
                <w:sz w:val="20"/>
              </w:rPr>
              <w:t>Музыкальная деятельность</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 xml:space="preserve">Используя музыкальные произведения татарских композиторов, вводить понятие трёх основных музыкальных жанров: песня, </w:t>
            </w:r>
            <w:r w:rsidRPr="002B1A98">
              <w:rPr>
                <w:color w:val="00B050"/>
                <w:sz w:val="20"/>
              </w:rPr>
              <w:lastRenderedPageBreak/>
              <w:t xml:space="preserve">танец, марш. </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Продолжать знакомство с музыкальными инструментами и их звучанием (курай, кубыз, тальянка и др.).</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Развивать навык чистого интонирования, чёткого произношения слов, выразительного, осмысленного исполнения татарских песен.</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2C6E8D" w:rsidRPr="002B1A98" w:rsidRDefault="0069355F" w:rsidP="00EA3378">
            <w:pPr>
              <w:pBdr>
                <w:top w:val="none" w:sz="4" w:space="0" w:color="000000"/>
                <w:left w:val="none" w:sz="4" w:space="0" w:color="000000"/>
                <w:bottom w:val="none" w:sz="4" w:space="0" w:color="000000"/>
                <w:right w:val="none" w:sz="4" w:space="0" w:color="000000"/>
              </w:pBdr>
              <w:rPr>
                <w:color w:val="00B050"/>
                <w:sz w:val="20"/>
              </w:rPr>
            </w:pPr>
            <w:r w:rsidRPr="002B1A98">
              <w:rPr>
                <w:color w:val="00B050"/>
                <w:sz w:val="20"/>
              </w:rPr>
              <w:tab/>
              <w:t xml:space="preserve">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 </w:t>
            </w:r>
          </w:p>
          <w:p w:rsidR="002C6E8D" w:rsidRPr="002B1A98" w:rsidRDefault="0069355F" w:rsidP="00EA3378">
            <w:pPr>
              <w:pBdr>
                <w:top w:val="none" w:sz="4" w:space="0" w:color="000000"/>
                <w:left w:val="none" w:sz="4" w:space="0" w:color="000000"/>
                <w:bottom w:val="none" w:sz="4" w:space="0" w:color="000000"/>
                <w:right w:val="none" w:sz="4" w:space="0" w:color="000000"/>
              </w:pBdr>
              <w:ind w:firstLine="708"/>
              <w:rPr>
                <w:color w:val="00B050"/>
                <w:sz w:val="20"/>
              </w:rPr>
            </w:pPr>
            <w:r w:rsidRPr="002B1A98">
              <w:rPr>
                <w:color w:val="00B050"/>
                <w:sz w:val="20"/>
              </w:rPr>
              <w:t>Включать музыку в структуру детских видов деятельности, интегрировать музыкальную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tc>
      </w:tr>
    </w:tbl>
    <w:p w:rsidR="00482AAC" w:rsidRPr="00482AAC" w:rsidRDefault="002B1A98"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Pr>
          <w:b/>
          <w:color w:val="000000"/>
          <w:sz w:val="28"/>
        </w:rPr>
        <w:lastRenderedPageBreak/>
        <w:t> </w:t>
      </w:r>
      <w:r w:rsidR="0069355F" w:rsidRPr="002B1A98">
        <w:rPr>
          <w:b/>
          <w:color w:val="000000"/>
          <w:sz w:val="24"/>
          <w:szCs w:val="24"/>
        </w:rPr>
        <w:t>Физическое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Содержание</w:t>
            </w:r>
          </w:p>
        </w:tc>
      </w:tr>
      <w:tr w:rsidR="002C6E8D" w:rsidRPr="002B1A98"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rPr>
                <w:sz w:val="20"/>
              </w:rPr>
            </w:pPr>
            <w:r w:rsidRPr="002B1A98">
              <w:rPr>
                <w:b/>
                <w:color w:val="00B050"/>
                <w:sz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 </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35" w:lineRule="atLeast"/>
              <w:rPr>
                <w:color w:val="00B050"/>
                <w:sz w:val="20"/>
              </w:rPr>
            </w:pPr>
            <w:r w:rsidRPr="002B1A98">
              <w:rPr>
                <w:color w:val="00B050"/>
                <w:sz w:val="20"/>
                <w:u w:val="single"/>
              </w:rPr>
              <w:t>В сфере становления у детей ценностей здорового образа жизни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35" w:lineRule="atLeast"/>
              <w:ind w:firstLine="708"/>
              <w:rPr>
                <w:color w:val="00B050"/>
                <w:sz w:val="20"/>
              </w:rPr>
            </w:pPr>
            <w:r w:rsidRPr="002B1A98">
              <w:rPr>
                <w:color w:val="00B050"/>
                <w:sz w:val="20"/>
              </w:rPr>
              <w:t>Познакомить с национальными блюдами и напитками: затируха (умач), азу по-татарски, казанский плов, чай с курагой и черносливом, ароматный чай и др.</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35" w:lineRule="atLeast"/>
              <w:ind w:firstLine="708"/>
              <w:rPr>
                <w:color w:val="00B050"/>
                <w:sz w:val="20"/>
              </w:rPr>
            </w:pPr>
            <w:r w:rsidRPr="002B1A98">
              <w:rPr>
                <w:color w:val="00B050"/>
                <w:sz w:val="20"/>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35" w:lineRule="atLeast"/>
              <w:ind w:firstLine="708"/>
              <w:rPr>
                <w:color w:val="00B050"/>
                <w:sz w:val="20"/>
              </w:rPr>
            </w:pPr>
            <w:r w:rsidRPr="002B1A98">
              <w:rPr>
                <w:color w:val="00B050"/>
                <w:sz w:val="20"/>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35" w:lineRule="atLeast"/>
              <w:ind w:firstLine="708"/>
              <w:rPr>
                <w:color w:val="00B050"/>
                <w:sz w:val="20"/>
              </w:rPr>
            </w:pPr>
            <w:r w:rsidRPr="002B1A98">
              <w:rPr>
                <w:color w:val="00B050"/>
                <w:sz w:val="20"/>
              </w:rPr>
              <w:t>Создавать возможности для активного участия детей в оздоровительных мероприятиях.</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35" w:lineRule="atLeast"/>
              <w:rPr>
                <w:color w:val="00B050"/>
                <w:sz w:val="20"/>
              </w:rPr>
            </w:pPr>
            <w:r w:rsidRPr="002B1A98">
              <w:rPr>
                <w:color w:val="00B050"/>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35" w:lineRule="atLeast"/>
              <w:rPr>
                <w:color w:val="00B050"/>
                <w:sz w:val="20"/>
              </w:rPr>
            </w:pPr>
            <w:r w:rsidRPr="002B1A98">
              <w:rPr>
                <w:color w:val="00B050"/>
                <w:sz w:val="20"/>
              </w:rPr>
              <w:t xml:space="preserve">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35" w:lineRule="atLeast"/>
              <w:rPr>
                <w:color w:val="00B050"/>
                <w:sz w:val="20"/>
              </w:rPr>
            </w:pPr>
            <w:r w:rsidRPr="002B1A98">
              <w:rPr>
                <w:color w:val="00B050"/>
                <w:sz w:val="20"/>
              </w:rPr>
              <w:tab/>
              <w:t xml:space="preserve">Поддерживать придумывание вариантов, комбинирование движений в татарских и русских народных играх. </w:t>
            </w:r>
          </w:p>
        </w:tc>
      </w:tr>
    </w:tbl>
    <w:p w:rsidR="00482AAC" w:rsidRDefault="00482AAC" w:rsidP="00EA3378">
      <w:pPr>
        <w:pBdr>
          <w:top w:val="none" w:sz="4" w:space="0" w:color="000000"/>
          <w:left w:val="none" w:sz="4" w:space="0" w:color="000000"/>
          <w:bottom w:val="none" w:sz="4" w:space="0" w:color="000000"/>
          <w:right w:val="none" w:sz="4" w:space="0" w:color="000000"/>
        </w:pBdr>
        <w:ind w:left="927"/>
        <w:jc w:val="center"/>
        <w:rPr>
          <w:b/>
          <w:color w:val="000000"/>
          <w:sz w:val="24"/>
          <w:szCs w:val="24"/>
        </w:rPr>
      </w:pPr>
    </w:p>
    <w:p w:rsidR="002C6E8D" w:rsidRDefault="0069355F" w:rsidP="00EA3378">
      <w:pPr>
        <w:pBdr>
          <w:top w:val="none" w:sz="4" w:space="0" w:color="000000"/>
          <w:left w:val="none" w:sz="4" w:space="0" w:color="000000"/>
          <w:bottom w:val="none" w:sz="4" w:space="0" w:color="000000"/>
          <w:right w:val="none" w:sz="4" w:space="0" w:color="000000"/>
        </w:pBdr>
        <w:ind w:left="927"/>
        <w:jc w:val="center"/>
        <w:rPr>
          <w:sz w:val="24"/>
          <w:szCs w:val="24"/>
        </w:rPr>
      </w:pPr>
      <w:r>
        <w:rPr>
          <w:b/>
          <w:color w:val="000000"/>
          <w:sz w:val="24"/>
          <w:szCs w:val="24"/>
        </w:rPr>
        <w:t>5-6 лет </w:t>
      </w:r>
    </w:p>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t>Социально-коммуникативное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rsidTr="00482AAC">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94722F">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Задачи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Содержание</w:t>
            </w:r>
          </w:p>
        </w:tc>
      </w:tr>
      <w:tr w:rsidR="002C6E8D" w:rsidRPr="002B1A98" w:rsidTr="00482AAC">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 xml:space="preserve">создание условий для развития положительного отношения ребенка к себе и другим людям, развития </w:t>
            </w:r>
            <w:r w:rsidRPr="002B1A98">
              <w:rPr>
                <w:b/>
                <w:color w:val="00B050"/>
                <w:sz w:val="20"/>
              </w:rPr>
              <w:lastRenderedPageBreak/>
              <w:t>коммуникативной и социальной компетентности, в том числе информационно-социальной, развития игровой деятельности.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 </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2B1A98">
              <w:rPr>
                <w:color w:val="00B050"/>
                <w:sz w:val="20"/>
                <w:u w:val="single"/>
              </w:rPr>
              <w:lastRenderedPageBreak/>
              <w:t>В сфере развития положительного отношения ребенка к себе и другим людям</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2B1A98">
              <w:rPr>
                <w:color w:val="00B050"/>
                <w:sz w:val="20"/>
              </w:rPr>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w:t>
            </w:r>
            <w:r w:rsidRPr="002B1A98">
              <w:rPr>
                <w:color w:val="00B050"/>
                <w:sz w:val="20"/>
              </w:rPr>
              <w:lastRenderedPageBreak/>
              <w:t>родственников, акцентировать внимание на внешнем сходстве ребенка с родителями и другими родственниками.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ab/>
              <w:t>Поощрять желание ребенка принимать посильное участие в подготовке семейных праздников, к выполнению постоянных обязанностей по дому. Способствовать проявлению интереса к семейным делам, стремлению к совместному обсуждению проблем.</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Развивать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артистов на международных конкурсах.</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Поддерживать интерес ребенка к событиям из детства окружающих взрослых, информации про верных друзей, дворовые игры и самодельные игрушки, о смешных ситуациях, эпизодах, которые хорошо запомнились и могут быть созвучными интересам и чувствам самого ребенка.</w:t>
            </w:r>
            <w:r w:rsidRPr="002B1A98">
              <w:rPr>
                <w:color w:val="00B050"/>
                <w:sz w:val="20"/>
              </w:rPr>
              <w:tab/>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2B1A98">
              <w:rPr>
                <w:color w:val="00B050"/>
                <w:sz w:val="20"/>
                <w:u w:val="single"/>
              </w:rPr>
              <w:t>В сфере развития коммуникативной и социальной компетентности, в том числе информационно-социальной</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республике, регионах страны.</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потешки и др.).</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2B1A98">
              <w:rPr>
                <w:color w:val="00B050"/>
                <w:sz w:val="20"/>
              </w:rPr>
              <w:tab/>
              <w:t>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ab/>
              <w:t>Формировать представления о взаимосвязи природы и человека, о влиянии окружающей среды на здоровье человека.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2B1A98">
              <w:rPr>
                <w:color w:val="00B050"/>
                <w:sz w:val="20"/>
                <w:u w:val="single"/>
              </w:rPr>
              <w:t>В сфере развития игровой деятельности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ab/>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выставок, походов.</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ab/>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выступления перед сверстниками, родителями и гостями.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lastRenderedPageBreak/>
              <w:t>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 позицию равноправного партнера.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 общности между людьми.</w:t>
            </w:r>
          </w:p>
        </w:tc>
      </w:tr>
    </w:tbl>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lastRenderedPageBreak/>
        <w:t>Познавательное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rsidTr="00482AAC">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94722F">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Задачи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Содержание</w:t>
            </w:r>
          </w:p>
        </w:tc>
      </w:tr>
      <w:tr w:rsidR="002C6E8D" w:rsidRPr="002B1A98" w:rsidTr="00482AAC">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u w:val="single"/>
              </w:rPr>
              <w:t>В сфере развития любознательности, познавательной активности, познавательных способностей</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 xml:space="preserve">Развивать </w:t>
            </w:r>
            <w:r w:rsidR="00CC36EE" w:rsidRPr="002B1A98">
              <w:rPr>
                <w:color w:val="00B050"/>
                <w:sz w:val="20"/>
              </w:rPr>
              <w:t>умение видеть</w:t>
            </w:r>
            <w:r w:rsidRPr="002B1A98">
              <w:rPr>
                <w:color w:val="00B050"/>
                <w:sz w:val="20"/>
              </w:rPr>
              <w:t xml:space="preserve"> красоту природы родного края, богатство ее форм, красок, запахов.</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Познакомить с приро</w:t>
            </w:r>
            <w:r w:rsidR="00BA57C7">
              <w:rPr>
                <w:color w:val="00B050"/>
                <w:sz w:val="20"/>
              </w:rPr>
              <w:t>МБДОУ</w:t>
            </w:r>
            <w:r w:rsidRPr="002B1A98">
              <w:rPr>
                <w:color w:val="00B050"/>
                <w:sz w:val="20"/>
              </w:rPr>
              <w:t>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 xml:space="preserve">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2B1A98">
              <w:rPr>
                <w:color w:val="00B050"/>
                <w:sz w:val="20"/>
                <w:u w:val="single"/>
              </w:rPr>
              <w:t>В сфере развития представлений в разных сферах знаний об окружающей действительности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Познакомить с символикой Республики Татарстан (флаг, герб, гимн). Развивать осознание детьми принадлежности к своему народу.</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Формировать представление о том, что Казань – столица республики и всех татар мира. Казань - крупный промышленный центр, один из древнейших городов России. В Казани работают Президент, Правительство Республики Татарстан, мэр города. Познакомить с символикой столицы.</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Рассказать детям истории, легенды, мифы о родном крае, обсудить их. Познакомить с событиями прошлого, достопримечательностями, историческими памятниками, музеями, с происхождением названий улиц города Казани. Приобщать детей к истории родного края, прошлому и современному состоянию национальной культуры.</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 озеро Кабан, озера  и реки окрестности). Помочь детям понять условные обозначения.</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Расширять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Побуждать детей задавать вопросы, рассуждать.</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ab/>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В. Цигаль и др.). Вызвать интерес к их жизни и творческой деятельности. </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ab/>
              <w:t xml:space="preserve">Формировать представления детей о крупных агропромышленных комплексах, фермерских хозяйствах, о </w:t>
            </w:r>
            <w:r w:rsidRPr="002B1A98">
              <w:rPr>
                <w:color w:val="00B050"/>
                <w:sz w:val="20"/>
              </w:rPr>
              <w:lastRenderedPageBreak/>
              <w:t>сельскохозяйственной продукции, некоторых профессиях, связанных с животноводством и растениеводством (фермер, доярка, ветеринар, комбайнер, овощевод и др.).</w:t>
            </w:r>
            <w:r w:rsidRPr="002B1A98">
              <w:rPr>
                <w:color w:val="00B050"/>
                <w:sz w:val="20"/>
              </w:rPr>
              <w:tab/>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 xml:space="preserve">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детей строчками из </w:t>
            </w:r>
            <w:r w:rsidR="00CC36EE" w:rsidRPr="002B1A98">
              <w:rPr>
                <w:color w:val="00B050"/>
                <w:sz w:val="20"/>
              </w:rPr>
              <w:t>стихотворений Г.</w:t>
            </w:r>
            <w:r w:rsidRPr="002B1A98">
              <w:rPr>
                <w:color w:val="00B050"/>
                <w:sz w:val="20"/>
              </w:rPr>
              <w:t xml:space="preserve"> Тукая («Забавный ученик», «Киска-озорница» и др.).</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 xml:space="preserve">Продолжать знакомство с метрополитеном города Казани, со станциями: Кремлевская, Козья слобода, Суконная слобода и др., рассмотривать их </w:t>
            </w:r>
            <w:r w:rsidR="00CC36EE" w:rsidRPr="002B1A98">
              <w:rPr>
                <w:color w:val="00B050"/>
                <w:sz w:val="20"/>
              </w:rPr>
              <w:t>на фотосним</w:t>
            </w:r>
            <w:r w:rsidR="00C579C5">
              <w:rPr>
                <w:color w:val="00B050"/>
                <w:sz w:val="20"/>
              </w:rPr>
              <w:t>ке</w:t>
            </w:r>
            <w:r w:rsidRPr="002B1A98">
              <w:rPr>
                <w:color w:val="00B050"/>
                <w:sz w:val="20"/>
              </w:rPr>
              <w:t xml:space="preserve"> и рассказывать историю происхождений их названий. Обогащать знания детей об окружающей действительности.</w:t>
            </w:r>
            <w:r w:rsidRPr="002B1A98">
              <w:rPr>
                <w:color w:val="00B050"/>
                <w:sz w:val="20"/>
              </w:rPr>
              <w:tab/>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r w:rsidRPr="002B1A98">
              <w:rPr>
                <w:color w:val="00B050"/>
                <w:sz w:val="20"/>
              </w:rPr>
              <w:tab/>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ab/>
              <w:t>Поощрять создание детьми сборника сочинений с выделением наиболее значимых для закрепления правил безопасного поведения на улицах и дорогах города Казани, проиллюстрировать сборник детскими рисунками. Развивать творчество в различных его формах</w:t>
            </w:r>
            <w:r w:rsidRPr="002B1A98">
              <w:rPr>
                <w:color w:val="000000"/>
                <w:sz w:val="20"/>
              </w:rPr>
              <w:t>.</w:t>
            </w:r>
          </w:p>
        </w:tc>
      </w:tr>
    </w:tbl>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lastRenderedPageBreak/>
        <w:t>Речевое развитие</w:t>
      </w:r>
      <w:r w:rsidR="00482AAC">
        <w:rPr>
          <w:b/>
          <w:color w:val="000000"/>
          <w:sz w:val="24"/>
          <w:szCs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rsidTr="00482AAC">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94722F">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Задачи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Содержание</w:t>
            </w:r>
          </w:p>
        </w:tc>
      </w:tr>
      <w:tr w:rsidR="002C6E8D" w:rsidRPr="002B1A98" w:rsidTr="00482AAC">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rPr>
                <w:sz w:val="20"/>
              </w:rPr>
            </w:pPr>
            <w:r w:rsidRPr="002B1A98">
              <w:rPr>
                <w:b/>
                <w:color w:val="00B050"/>
                <w:sz w:val="2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u w:val="single"/>
              </w:rPr>
              <w:t>В сфере совершенствования разных сторон речи ребенка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вопросы двух-трехсловными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Вызывать желание говорить на татарском языке.</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Упражнять детей в переводе слов с русского языка на татарский, активизировать память.</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 xml:space="preserve">Осуществлять систему мониторинга динамики речевого развития русскоязычных детей, устойчивости навыков общения на </w:t>
            </w:r>
            <w:r w:rsidRPr="002B1A98">
              <w:rPr>
                <w:color w:val="00B050"/>
                <w:sz w:val="20"/>
              </w:rPr>
              <w:lastRenderedPageBreak/>
              <w:t>татарском языке в привычной для ребенка коммуникативной ситуации.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Предоставлять детям возможность смотреть мультфильмы по мотивам произведений Г. Тукая студии «Татармультфильм», телепередачи «Күчтәнәч», «Поем и учим татарский язык», слушать песни и получать удовольствие при ограниченном владении языком. Закладывать основы культуры речи.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 xml:space="preserve">Поощрять использование татарского </w:t>
            </w:r>
            <w:r w:rsidR="00C579C5" w:rsidRPr="002B1A98">
              <w:rPr>
                <w:color w:val="00B050"/>
                <w:sz w:val="20"/>
              </w:rPr>
              <w:t>языка (</w:t>
            </w:r>
            <w:r w:rsidRPr="002B1A98">
              <w:rPr>
                <w:color w:val="00B050"/>
                <w:sz w:val="20"/>
              </w:rPr>
              <w:t>подбор слов, выражений, осознанность речевых высказываний) в естественной речевой ситуации. Способствовать проявлению интереса к перспективам своего речевого развития.</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u w:val="single"/>
              </w:rPr>
              <w:t>В сфере приобщения детей к культуре чтения литературных произведений</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 xml:space="preserve">Развивать интерес и потребность в восприятии литературных произведений, обсуждении их содержания, оформления. Приобщать к восприятию </w:t>
            </w:r>
            <w:r w:rsidR="00C579C5" w:rsidRPr="002B1A98">
              <w:rPr>
                <w:color w:val="00B050"/>
                <w:sz w:val="20"/>
              </w:rPr>
              <w:t>познавательной литературы</w:t>
            </w:r>
            <w:r w:rsidRPr="002B1A98">
              <w:rPr>
                <w:color w:val="00B050"/>
                <w:sz w:val="20"/>
              </w:rPr>
              <w:t>.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 xml:space="preserve">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 </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Поддерживать проявления детского творчества, элементарного сочинительства, попытки рифмовать слова.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книжную полку.</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ab/>
              <w:t>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Погружать детей в стихию литературного языка.</w:t>
            </w:r>
            <w:r w:rsidRPr="002B1A98">
              <w:rPr>
                <w:color w:val="00B050"/>
                <w:sz w:val="20"/>
              </w:rPr>
              <w:tab/>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Обратить внимание детей на национальное своеобразие волшебных сказок. Использовать татарские народные сказки для проявления детьми таких нравственных качеств, как сочувствие, сопереживание, которые лежат в основе нравственных поступков. Дать детям возможность рассказать о своем восприятии поступка сказочного героя, помочь понять скрытые мотивы его поведения.</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ТГТДиК им. К. Тинчурина: «Чиполлино» (Дж. Родари), «Книга сказок», «Шурале – onlain» (Ш. Фархутдинов) и др.</w:t>
            </w:r>
          </w:p>
        </w:tc>
      </w:tr>
    </w:tbl>
    <w:p w:rsidR="00482AAC"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rPr>
        <w:lastRenderedPageBreak/>
        <w:t>Художественно-эстетиче</w:t>
      </w:r>
      <w:r w:rsidR="00BB00E8">
        <w:rPr>
          <w:b/>
          <w:color w:val="000000"/>
          <w:sz w:val="24"/>
        </w:rPr>
        <w:t>ское развитие</w:t>
      </w:r>
      <w:r w:rsidR="00482AAC">
        <w:rPr>
          <w:b/>
          <w:color w:val="000000"/>
          <w:sz w:val="24"/>
        </w:rPr>
        <w:t xml:space="preserve"> </w:t>
      </w:r>
      <w:r w:rsidR="00482AAC"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rsidTr="00482AAC">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94722F">
            <w:pPr>
              <w:pBdr>
                <w:top w:val="none" w:sz="4" w:space="0" w:color="000000"/>
                <w:left w:val="none" w:sz="4" w:space="0" w:color="000000"/>
                <w:bottom w:val="none" w:sz="4" w:space="0" w:color="000000"/>
                <w:right w:val="none" w:sz="4" w:space="0" w:color="000000"/>
              </w:pBdr>
              <w:jc w:val="center"/>
              <w:rPr>
                <w:sz w:val="20"/>
              </w:rPr>
            </w:pPr>
            <w:r w:rsidRPr="002B1A98">
              <w:rPr>
                <w:b/>
                <w:color w:val="00B050"/>
                <w:sz w:val="20"/>
              </w:rPr>
              <w:t>Задачи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jc w:val="center"/>
              <w:rPr>
                <w:sz w:val="20"/>
              </w:rPr>
            </w:pPr>
            <w:r w:rsidRPr="002B1A98">
              <w:rPr>
                <w:b/>
                <w:color w:val="00B050"/>
                <w:sz w:val="20"/>
              </w:rPr>
              <w:t>Содержание</w:t>
            </w:r>
          </w:p>
        </w:tc>
      </w:tr>
      <w:tr w:rsidR="002C6E8D" w:rsidRPr="002B1A98" w:rsidTr="00482AAC">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b/>
                <w:color w:val="00B050"/>
                <w:sz w:val="20"/>
              </w:rPr>
              <w:t xml:space="preserve">создание условий для развития у детей интереса к эстетической стороне действительности, ознакомления с разными </w:t>
            </w:r>
            <w:r w:rsidRPr="002B1A98">
              <w:rPr>
                <w:b/>
                <w:color w:val="00B050"/>
                <w:sz w:val="20"/>
              </w:rPr>
              <w:lastRenderedPageBreak/>
              <w:t>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C6E8D" w:rsidRPr="002B1A98" w:rsidRDefault="0069355F" w:rsidP="00EA3378">
            <w:pPr>
              <w:pBdr>
                <w:top w:val="none" w:sz="4" w:space="0" w:color="000000"/>
                <w:left w:val="none" w:sz="4" w:space="0" w:color="000000"/>
                <w:bottom w:val="none" w:sz="4" w:space="0" w:color="000000"/>
                <w:right w:val="none" w:sz="4" w:space="0" w:color="000000"/>
              </w:pBdr>
              <w:rPr>
                <w:sz w:val="20"/>
              </w:rPr>
            </w:pPr>
            <w:r w:rsidRPr="002B1A98">
              <w:rPr>
                <w:b/>
                <w:color w:val="00B050"/>
                <w:sz w:val="20"/>
              </w:rPr>
              <w:t> </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u w:val="single"/>
              </w:rPr>
              <w:lastRenderedPageBreak/>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ab/>
            </w:r>
            <w:r w:rsidRPr="002B1A98">
              <w:rPr>
                <w:color w:val="00B050"/>
                <w:sz w:val="20"/>
              </w:rPr>
              <w:t>Приобщать детей к восприятию искусства, развивать интерес к нему. Познакомить с выдающими произведениями деятелей изобразительного искусства республики (Х. Якупов, И. Зарипов, Р. Шамсутдинов и др.).</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 xml:space="preserve">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Развивать умение эмоционально откликаться на изображение, понимать </w:t>
            </w:r>
            <w:r w:rsidRPr="002B1A98">
              <w:rPr>
                <w:color w:val="00B050"/>
                <w:sz w:val="20"/>
              </w:rPr>
              <w:lastRenderedPageBreak/>
              <w:t>его, соотносить увиденное с собственным опытом.</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 xml:space="preserve">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w:t>
            </w:r>
          </w:p>
          <w:p w:rsidR="002C6E8D" w:rsidRPr="002B1A98" w:rsidRDefault="0008430B" w:rsidP="00EA3378">
            <w:pPr>
              <w:pBdr>
                <w:top w:val="none" w:sz="4" w:space="0" w:color="000000"/>
                <w:left w:val="none" w:sz="4" w:space="0" w:color="000000"/>
                <w:bottom w:val="none" w:sz="4" w:space="0" w:color="000000"/>
                <w:right w:val="none" w:sz="4" w:space="0" w:color="000000"/>
              </w:pBdr>
              <w:spacing w:line="240" w:lineRule="auto"/>
              <w:rPr>
                <w:sz w:val="20"/>
              </w:rPr>
            </w:pPr>
            <w:r>
              <w:rPr>
                <w:color w:val="00B050"/>
                <w:sz w:val="20"/>
              </w:rPr>
              <w:t xml:space="preserve">              </w:t>
            </w:r>
            <w:r w:rsidR="0069355F" w:rsidRPr="002B1A98">
              <w:rPr>
                <w:color w:val="00B050"/>
                <w:sz w:val="20"/>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2C6E8D" w:rsidRPr="002B1A98" w:rsidRDefault="0008430B" w:rsidP="00EA3378">
            <w:pPr>
              <w:pBdr>
                <w:top w:val="none" w:sz="4" w:space="0" w:color="000000"/>
                <w:left w:val="none" w:sz="4" w:space="0" w:color="000000"/>
                <w:bottom w:val="none" w:sz="4" w:space="0" w:color="000000"/>
                <w:right w:val="none" w:sz="4" w:space="0" w:color="000000"/>
              </w:pBdr>
              <w:spacing w:line="240" w:lineRule="auto"/>
              <w:rPr>
                <w:sz w:val="20"/>
              </w:rPr>
            </w:pPr>
            <w:r>
              <w:rPr>
                <w:color w:val="00B050"/>
                <w:sz w:val="20"/>
              </w:rPr>
              <w:t xml:space="preserve">            </w:t>
            </w:r>
            <w:r w:rsidR="0069355F" w:rsidRPr="002B1A98">
              <w:rPr>
                <w:color w:val="00B050"/>
                <w:sz w:val="20"/>
              </w:rPr>
              <w:t xml:space="preserve">Познакомит со старинной частью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 xml:space="preserve">Расширять знания детей о книжной иллюстрации. Познакомить с творчеством художников-иллюстраторов, проиллюстрировавших образы </w:t>
            </w:r>
            <w:r w:rsidR="00C579C5" w:rsidRPr="002B1A98">
              <w:rPr>
                <w:color w:val="00B050"/>
                <w:sz w:val="20"/>
              </w:rPr>
              <w:t>героев в</w:t>
            </w:r>
            <w:r w:rsidRPr="002B1A98">
              <w:rPr>
                <w:color w:val="00B050"/>
                <w:sz w:val="20"/>
              </w:rPr>
              <w:t xml:space="preserve">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2C6E8D" w:rsidRPr="002B1A98" w:rsidRDefault="0008430B" w:rsidP="00EA3378">
            <w:pPr>
              <w:pBdr>
                <w:top w:val="none" w:sz="4" w:space="0" w:color="000000"/>
                <w:left w:val="none" w:sz="4" w:space="0" w:color="000000"/>
                <w:bottom w:val="none" w:sz="4" w:space="0" w:color="000000"/>
                <w:right w:val="none" w:sz="4" w:space="0" w:color="000000"/>
              </w:pBdr>
              <w:spacing w:line="240" w:lineRule="auto"/>
              <w:rPr>
                <w:sz w:val="20"/>
              </w:rPr>
            </w:pPr>
            <w:r>
              <w:rPr>
                <w:color w:val="00B050"/>
                <w:sz w:val="20"/>
                <w:u w:val="single"/>
              </w:rPr>
              <w:t xml:space="preserve">       </w:t>
            </w:r>
            <w:r w:rsidR="0069355F" w:rsidRPr="002B1A98">
              <w:rPr>
                <w:color w:val="00B050"/>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Изобразительная деятельность</w:t>
            </w:r>
            <w:r w:rsidR="0008430B">
              <w:rPr>
                <w:b/>
                <w:color w:val="00B050"/>
                <w:sz w:val="20"/>
              </w:rPr>
              <w:t>.</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Рисование</w:t>
            </w:r>
            <w:r w:rsidR="0008430B">
              <w:rPr>
                <w:b/>
                <w:color w:val="00B050"/>
                <w:sz w:val="20"/>
              </w:rPr>
              <w:t>.</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ab/>
            </w:r>
            <w:r w:rsidRPr="002B1A98">
              <w:rPr>
                <w:color w:val="00B050"/>
                <w:sz w:val="20"/>
              </w:rPr>
              <w:t>Продолжать знакомство детей с элементами национального орнамента. Рассмотреть цветочно-растительные мотивы (полевые, луговые, садовые</w:t>
            </w:r>
            <w:r w:rsidR="00C579C5" w:rsidRPr="002B1A98">
              <w:rPr>
                <w:color w:val="00B050"/>
                <w:sz w:val="20"/>
              </w:rPr>
              <w:t>); мотивы</w:t>
            </w:r>
            <w:r w:rsidRPr="002B1A98">
              <w:rPr>
                <w:color w:val="00B050"/>
                <w:sz w:val="20"/>
              </w:rPr>
              <w:t xml:space="preserve"> пальметт и </w:t>
            </w:r>
            <w:r w:rsidR="00C579C5" w:rsidRPr="002B1A98">
              <w:rPr>
                <w:color w:val="00B050"/>
                <w:sz w:val="20"/>
              </w:rPr>
              <w:t>полупальметт, лотосообразные</w:t>
            </w:r>
            <w:r w:rsidRPr="002B1A98">
              <w:rPr>
                <w:color w:val="00B050"/>
                <w:sz w:val="20"/>
              </w:rPr>
              <w:t xml:space="preserve"> мотивы, мотивы листьев 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цветов.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w:t>
            </w:r>
          </w:p>
          <w:p w:rsidR="002C6E8D" w:rsidRPr="002B1A98" w:rsidRDefault="0008430B" w:rsidP="00EA3378">
            <w:pPr>
              <w:pBdr>
                <w:top w:val="none" w:sz="4" w:space="0" w:color="000000"/>
                <w:left w:val="none" w:sz="4" w:space="0" w:color="000000"/>
                <w:bottom w:val="none" w:sz="4" w:space="0" w:color="000000"/>
                <w:right w:val="none" w:sz="4" w:space="0" w:color="000000"/>
              </w:pBdr>
              <w:spacing w:line="240" w:lineRule="auto"/>
              <w:rPr>
                <w:sz w:val="20"/>
              </w:rPr>
            </w:pPr>
            <w:r>
              <w:rPr>
                <w:color w:val="00B050"/>
                <w:sz w:val="20"/>
              </w:rPr>
              <w:t xml:space="preserve">      </w:t>
            </w:r>
            <w:r w:rsidR="0069355F" w:rsidRPr="002B1A98">
              <w:rPr>
                <w:color w:val="00B050"/>
                <w:sz w:val="20"/>
              </w:rPr>
              <w:t xml:space="preserve">Обогащать опыт изображения предметов быта, персонажей татарских народных сказок. Поощрять создание сюжетных композиций по </w:t>
            </w:r>
            <w:r w:rsidR="00C579C5" w:rsidRPr="002B1A98">
              <w:rPr>
                <w:color w:val="00B050"/>
                <w:sz w:val="20"/>
              </w:rPr>
              <w:t>сказкам Г.</w:t>
            </w:r>
            <w:r w:rsidR="0069355F" w:rsidRPr="002B1A98">
              <w:rPr>
                <w:color w:val="00B050"/>
                <w:sz w:val="20"/>
              </w:rPr>
              <w:t xml:space="preserve"> Тукая, А. Алиша («Кого встретила болтливая утка</w:t>
            </w:r>
            <w:r w:rsidR="00C579C5" w:rsidRPr="002B1A98">
              <w:rPr>
                <w:color w:val="00B050"/>
                <w:sz w:val="20"/>
              </w:rPr>
              <w:t>», «</w:t>
            </w:r>
            <w:r w:rsidR="0069355F" w:rsidRPr="002B1A98">
              <w:rPr>
                <w:color w:val="00B050"/>
                <w:sz w:val="20"/>
              </w:rPr>
              <w:t xml:space="preserve">Кто самый сильный», «Встреча Шурале и Былтыра» «Коза и баран» и др.).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r>
            <w:r w:rsidRPr="002B1A98">
              <w:rPr>
                <w:b/>
                <w:color w:val="00B050"/>
                <w:sz w:val="20"/>
              </w:rPr>
              <w:t>Лепка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ab/>
            </w:r>
            <w:r w:rsidRPr="002B1A98">
              <w:rPr>
                <w:color w:val="00B050"/>
                <w:sz w:val="20"/>
              </w:rPr>
              <w:t xml:space="preserve">Обогащать художественное восприятие, умение лепить с натуры актюбинские и шемордановские игрушки, передавать их </w:t>
            </w:r>
            <w:r w:rsidRPr="002B1A98">
              <w:rPr>
                <w:color w:val="00B050"/>
                <w:sz w:val="20"/>
              </w:rPr>
              <w:lastRenderedPageBreak/>
              <w:t>характерные особенности.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 xml:space="preserve">Познакомить детей с техникой рельефного изображения. Учитывая характерные особенности натуры, </w:t>
            </w:r>
            <w:r w:rsidR="00C579C5" w:rsidRPr="002B1A98">
              <w:rPr>
                <w:color w:val="00B050"/>
                <w:sz w:val="20"/>
              </w:rPr>
              <w:t>показать,</w:t>
            </w:r>
            <w:r w:rsidRPr="002B1A98">
              <w:rPr>
                <w:color w:val="00B050"/>
                <w:sz w:val="20"/>
              </w:rPr>
              <w:t xml:space="preserve">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Поддерживать интерес к воплощению своих личных представлений героев литературных произведений (Водяная, Шурале, Камыр-батыр и т.п.). Развивать свободное проявление творчества, поддерживать инициативу.</w:t>
            </w:r>
          </w:p>
          <w:p w:rsidR="002C6E8D" w:rsidRPr="002B1A98" w:rsidRDefault="0008430B" w:rsidP="00EA3378">
            <w:pPr>
              <w:pBdr>
                <w:top w:val="none" w:sz="4" w:space="0" w:color="000000"/>
                <w:left w:val="none" w:sz="4" w:space="0" w:color="000000"/>
                <w:bottom w:val="none" w:sz="4" w:space="0" w:color="000000"/>
                <w:right w:val="none" w:sz="4" w:space="0" w:color="000000"/>
              </w:pBdr>
              <w:spacing w:line="240" w:lineRule="auto"/>
              <w:rPr>
                <w:sz w:val="20"/>
              </w:rPr>
            </w:pPr>
            <w:r>
              <w:rPr>
                <w:b/>
                <w:color w:val="00B050"/>
                <w:sz w:val="20"/>
              </w:rPr>
              <w:t xml:space="preserve">     </w:t>
            </w:r>
            <w:r w:rsidR="0069355F" w:rsidRPr="002B1A98">
              <w:rPr>
                <w:b/>
                <w:color w:val="00B050"/>
                <w:sz w:val="20"/>
              </w:rPr>
              <w:t>Аппликация</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ab/>
            </w:r>
            <w:r w:rsidRPr="002B1A98">
              <w:rPr>
                <w:color w:val="00B050"/>
                <w:sz w:val="20"/>
              </w:rPr>
              <w:t xml:space="preserve">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w:t>
            </w:r>
            <w:r w:rsidR="00C579C5" w:rsidRPr="002B1A98">
              <w:rPr>
                <w:color w:val="00B050"/>
                <w:sz w:val="20"/>
              </w:rPr>
              <w:t>из бумаги,</w:t>
            </w:r>
            <w:r w:rsidRPr="002B1A98">
              <w:rPr>
                <w:color w:val="00B050"/>
                <w:sz w:val="20"/>
              </w:rPr>
              <w:t xml:space="preserve"> сложенной пополам (трилистник, полупальметт,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rsidR="002C6E8D" w:rsidRPr="002B1A98" w:rsidRDefault="0008430B" w:rsidP="00EA3378">
            <w:pPr>
              <w:pBdr>
                <w:top w:val="none" w:sz="4" w:space="0" w:color="000000"/>
                <w:left w:val="none" w:sz="4" w:space="0" w:color="000000"/>
                <w:bottom w:val="none" w:sz="4" w:space="0" w:color="000000"/>
                <w:right w:val="none" w:sz="4" w:space="0" w:color="000000"/>
              </w:pBdr>
              <w:spacing w:line="240" w:lineRule="auto"/>
              <w:rPr>
                <w:sz w:val="20"/>
              </w:rPr>
            </w:pPr>
            <w:r>
              <w:rPr>
                <w:color w:val="00B050"/>
                <w:sz w:val="20"/>
              </w:rPr>
              <w:t xml:space="preserve">             </w:t>
            </w:r>
            <w:r w:rsidR="0069355F" w:rsidRPr="002B1A98">
              <w:rPr>
                <w:color w:val="00B050"/>
                <w:sz w:val="20"/>
              </w:rPr>
              <w:t xml:space="preserve">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 xml:space="preserve">Обогащать художественный опыт путём составления и наклеивания на лист бумаги силуэтов архитектурных </w:t>
            </w:r>
            <w:r w:rsidR="00C579C5" w:rsidRPr="002B1A98">
              <w:rPr>
                <w:color w:val="00B050"/>
                <w:sz w:val="20"/>
              </w:rPr>
              <w:t>сооружений разных</w:t>
            </w:r>
            <w:r w:rsidRPr="002B1A98">
              <w:rPr>
                <w:color w:val="00B050"/>
                <w:sz w:val="20"/>
              </w:rPr>
              <w:t xml:space="preserve">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композиционнаясхема).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ab/>
              <w:t>Музыкальная деятельность</w:t>
            </w:r>
          </w:p>
          <w:p w:rsidR="002C6E8D" w:rsidRPr="002B1A98" w:rsidRDefault="0008430B" w:rsidP="00EA3378">
            <w:pPr>
              <w:pBdr>
                <w:top w:val="none" w:sz="4" w:space="0" w:color="000000"/>
                <w:left w:val="none" w:sz="4" w:space="0" w:color="000000"/>
                <w:bottom w:val="none" w:sz="4" w:space="0" w:color="000000"/>
                <w:right w:val="none" w:sz="4" w:space="0" w:color="000000"/>
              </w:pBdr>
              <w:spacing w:line="240" w:lineRule="auto"/>
              <w:rPr>
                <w:sz w:val="20"/>
              </w:rPr>
            </w:pPr>
            <w:r>
              <w:rPr>
                <w:color w:val="00B050"/>
                <w:sz w:val="20"/>
              </w:rPr>
              <w:t xml:space="preserve">      </w:t>
            </w:r>
            <w:r w:rsidR="0069355F" w:rsidRPr="002B1A98">
              <w:rPr>
                <w:color w:val="00B050"/>
                <w:sz w:val="20"/>
              </w:rPr>
              <w:t>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Поддерживать беседу о музыкальном произведении.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Познакомить с мелодией Государственного гимна Республики Татарстан. Развивать чувство патриотизма.</w:t>
            </w:r>
          </w:p>
          <w:p w:rsidR="002C6E8D" w:rsidRPr="002B1A98" w:rsidRDefault="0008430B" w:rsidP="00EA3378">
            <w:pPr>
              <w:pBdr>
                <w:top w:val="none" w:sz="4" w:space="0" w:color="000000"/>
                <w:left w:val="none" w:sz="4" w:space="0" w:color="000000"/>
                <w:bottom w:val="none" w:sz="4" w:space="0" w:color="000000"/>
                <w:right w:val="none" w:sz="4" w:space="0" w:color="000000"/>
              </w:pBdr>
              <w:spacing w:line="240" w:lineRule="auto"/>
              <w:rPr>
                <w:sz w:val="20"/>
              </w:rPr>
            </w:pPr>
            <w:r>
              <w:rPr>
                <w:color w:val="00B050"/>
                <w:sz w:val="20"/>
              </w:rPr>
              <w:t xml:space="preserve">       </w:t>
            </w:r>
            <w:r w:rsidR="0069355F" w:rsidRPr="002B1A98">
              <w:rPr>
                <w:color w:val="00B050"/>
                <w:sz w:val="20"/>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r w:rsidR="0069355F" w:rsidRPr="002B1A98">
              <w:rPr>
                <w:color w:val="00B050"/>
                <w:sz w:val="20"/>
              </w:rPr>
              <w:tab/>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Совершенствовать технику исполнения танцевальных движений, отрабатывая их сложные варианты: «одинарное захлестывание», «дробь», «борма», «бишек», «присядка», «носок - пятка», «основной ход», «ход с каблука», «боковой ход», «кружение парами» и др. Поддерживать проявления музыкально-двигательной импровизации в работе над танцевальными движениями.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Познакомить детей с ходом в татарском (русском) хороводе, формировать легкость в естественных движениях.</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 xml:space="preserve">Познакомить с элементами танцевальных движений народов Поволжья. </w:t>
            </w:r>
          </w:p>
        </w:tc>
      </w:tr>
    </w:tbl>
    <w:p w:rsidR="00065FD3"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lastRenderedPageBreak/>
        <w:t>Физическое развитие</w:t>
      </w:r>
      <w:r w:rsidR="00065FD3">
        <w:rPr>
          <w:b/>
          <w:color w:val="000000"/>
          <w:sz w:val="24"/>
          <w:szCs w:val="24"/>
        </w:rPr>
        <w:t xml:space="preserve"> </w:t>
      </w:r>
      <w:r w:rsidR="00065FD3"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rsidTr="00065FD3">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94722F">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Задачи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jc w:val="center"/>
              <w:rPr>
                <w:sz w:val="20"/>
              </w:rPr>
            </w:pPr>
            <w:r w:rsidRPr="002B1A98">
              <w:rPr>
                <w:b/>
                <w:color w:val="00B050"/>
                <w:sz w:val="20"/>
              </w:rPr>
              <w:t>Содержание</w:t>
            </w:r>
          </w:p>
        </w:tc>
      </w:tr>
      <w:tr w:rsidR="002C6E8D" w:rsidRPr="002B1A98" w:rsidTr="00065FD3">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65" w:lineRule="atLeast"/>
              <w:rPr>
                <w:sz w:val="20"/>
              </w:rPr>
            </w:pPr>
            <w:r w:rsidRPr="002B1A98">
              <w:rPr>
                <w:b/>
                <w:color w:val="00B050"/>
                <w:sz w:val="20"/>
              </w:rPr>
              <w:t xml:space="preserve">создание условий для становления у детей ценностей здорового образа жизни; развития </w:t>
            </w:r>
            <w:r w:rsidRPr="002B1A98">
              <w:rPr>
                <w:b/>
                <w:color w:val="00B050"/>
                <w:sz w:val="20"/>
              </w:rPr>
              <w:lastRenderedPageBreak/>
              <w:t>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u w:val="single"/>
              </w:rPr>
              <w:lastRenderedPageBreak/>
              <w:t>В сфере становления у детей ценностей здорового образа жизни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Познакомить с понятием «режим питания», с национальными изделиями из теста: эчпочмак, бэлиш, бэккэн, кыстыбый, кабартма и др.</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lastRenderedPageBreak/>
              <w:t>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основываясь на сенсорных ощущениях.</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Формировать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 xml:space="preserve">Учить характеризовать свое самочувствие. </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 xml:space="preserve">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стакан с водой, укрыть одеялом, пообщаться и т.д.). </w:t>
            </w:r>
            <w:r w:rsidRPr="002B1A98">
              <w:rPr>
                <w:color w:val="00B050"/>
                <w:sz w:val="20"/>
              </w:rPr>
              <w:tab/>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rPr>
                <w:sz w:val="20"/>
              </w:rPr>
            </w:pPr>
            <w:r w:rsidRPr="002B1A98">
              <w:rPr>
                <w:color w:val="00B050"/>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Расширять представления детей о спортивных командах: по хоккею «Ак барс», по футболу «Рубин», по баскетболу «Уникс», по волейболу «Зенит», «Динамо» и т.д.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Познакомить с национальными играми с элементами соревнования: «Бег в мешках», «Бег с коромыслом», «Бег с яйцом», «Катык», «Разбивание горшков» и др. Способствовать получению детьми положительных эмоций от участия в национальных играх-состязаниях.</w:t>
            </w:r>
          </w:p>
          <w:p w:rsidR="002C6E8D" w:rsidRPr="002B1A98" w:rsidRDefault="0069355F" w:rsidP="003A1561">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2B1A98">
              <w:rPr>
                <w:color w:val="00B050"/>
                <w:sz w:val="20"/>
              </w:rPr>
              <w:t>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w:t>
            </w:r>
          </w:p>
        </w:tc>
      </w:tr>
    </w:tbl>
    <w:p w:rsidR="002C6E8D" w:rsidRDefault="002C6E8D" w:rsidP="00EA3378">
      <w:pPr>
        <w:pBdr>
          <w:top w:val="none" w:sz="4" w:space="0" w:color="000000"/>
          <w:left w:val="none" w:sz="4" w:space="0" w:color="000000"/>
          <w:bottom w:val="none" w:sz="4" w:space="0" w:color="000000"/>
          <w:right w:val="none" w:sz="4" w:space="0" w:color="000000"/>
        </w:pBdr>
        <w:spacing w:line="235" w:lineRule="atLeast"/>
        <w:ind w:left="1854"/>
        <w:rPr>
          <w:sz w:val="22"/>
          <w:szCs w:val="22"/>
        </w:rPr>
      </w:pPr>
    </w:p>
    <w:p w:rsidR="002C6E8D" w:rsidRDefault="0069355F" w:rsidP="00EA3378">
      <w:pPr>
        <w:pBdr>
          <w:top w:val="none" w:sz="4" w:space="0" w:color="000000"/>
          <w:left w:val="none" w:sz="4" w:space="0" w:color="000000"/>
          <w:bottom w:val="none" w:sz="4" w:space="0" w:color="000000"/>
          <w:right w:val="none" w:sz="4" w:space="0" w:color="000000"/>
        </w:pBdr>
        <w:ind w:left="927"/>
        <w:jc w:val="center"/>
        <w:rPr>
          <w:sz w:val="24"/>
          <w:szCs w:val="24"/>
        </w:rPr>
      </w:pPr>
      <w:r>
        <w:rPr>
          <w:b/>
          <w:color w:val="000000"/>
          <w:sz w:val="24"/>
          <w:szCs w:val="24"/>
        </w:rPr>
        <w:t>6-7 лет </w:t>
      </w:r>
    </w:p>
    <w:p w:rsidR="00065FD3"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t>Социально-коммуникативное развитие</w:t>
      </w:r>
      <w:r w:rsidR="00065FD3">
        <w:rPr>
          <w:b/>
          <w:color w:val="000000"/>
          <w:sz w:val="24"/>
          <w:szCs w:val="24"/>
        </w:rPr>
        <w:t xml:space="preserve"> </w:t>
      </w:r>
      <w:r w:rsidR="00065FD3"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rsidTr="00065FD3">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94722F">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Задачи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Содержание</w:t>
            </w:r>
          </w:p>
        </w:tc>
      </w:tr>
      <w:tr w:rsidR="002C6E8D" w:rsidRPr="002B1A98" w:rsidTr="00065FD3">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 </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2B1A98">
              <w:rPr>
                <w:color w:val="00B050"/>
                <w:sz w:val="20"/>
                <w:u w:val="single"/>
              </w:rPr>
              <w:t>В сфере развития положительного отношения ребенка к себе и другим людям</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2B1A98">
              <w:rPr>
                <w:color w:val="00B050"/>
                <w:sz w:val="20"/>
                <w:u w:val="single"/>
              </w:rPr>
              <w:t>В сфере развития коммуникативной и социальной компетентности, в том числе информационно-социальной</w:t>
            </w:r>
            <w:r w:rsidRPr="002B1A98">
              <w:rPr>
                <w:color w:val="00B050"/>
                <w:sz w:val="20"/>
                <w:u w:val="single"/>
              </w:rPr>
              <w:tab/>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lastRenderedPageBreak/>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ab/>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2B1A98">
              <w:rPr>
                <w:color w:val="00B050"/>
                <w:sz w:val="20"/>
                <w:u w:val="single"/>
              </w:rPr>
              <w:t>В сфере развития игровой деятельности</w:t>
            </w:r>
            <w:r w:rsidRPr="002B1A98">
              <w:rPr>
                <w:color w:val="00B050"/>
                <w:sz w:val="20"/>
                <w:u w:val="single"/>
              </w:rPr>
              <w:tab/>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ab/>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w:t>
            </w:r>
            <w:r w:rsidR="00C579C5" w:rsidRPr="002B1A98">
              <w:rPr>
                <w:color w:val="00B050"/>
                <w:sz w:val="20"/>
              </w:rPr>
              <w:t>произведений народов</w:t>
            </w:r>
            <w:r w:rsidRPr="002B1A98">
              <w:rPr>
                <w:color w:val="00B050"/>
                <w:sz w:val="20"/>
              </w:rPr>
              <w:t xml:space="preserve"> Поволжья, художественных и мультипликационных фильмов. </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ab/>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Поощрять творческие проявления детей в празднично-карнавальных играх, играх сезонного характера, приуроченных к праздникам «Науруз», «Карга боткасы», «Сабантуй», «Масленица», «Рождество», «Каравон» и др. Способствовать развитию праздничного настроения, чувства радости от активного участия в празднике.</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Поддерживать проявления коллективных словесных игр.</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 xml:space="preserve">Обогащать игровой опыт </w:t>
            </w:r>
            <w:r w:rsidR="0008430B" w:rsidRPr="002B1A98">
              <w:rPr>
                <w:color w:val="00B050"/>
                <w:sz w:val="20"/>
              </w:rPr>
              <w:t>играми народов</w:t>
            </w:r>
            <w:r w:rsidRPr="002B1A98">
              <w:rPr>
                <w:color w:val="00B050"/>
                <w:sz w:val="20"/>
              </w:rPr>
              <w:t xml:space="preserve"> Поволжья.</w:t>
            </w:r>
          </w:p>
        </w:tc>
      </w:tr>
    </w:tbl>
    <w:p w:rsidR="002C6E8D" w:rsidRDefault="0069355F" w:rsidP="0094722F">
      <w:pPr>
        <w:pBdr>
          <w:top w:val="none" w:sz="4" w:space="0" w:color="000000"/>
          <w:left w:val="none" w:sz="4" w:space="0" w:color="000000"/>
          <w:bottom w:val="none" w:sz="4" w:space="0" w:color="000000"/>
          <w:right w:val="none" w:sz="4" w:space="0" w:color="000000"/>
        </w:pBdr>
        <w:spacing w:line="240" w:lineRule="auto"/>
        <w:rPr>
          <w:sz w:val="22"/>
          <w:szCs w:val="22"/>
        </w:rPr>
      </w:pPr>
      <w:r w:rsidRPr="002B1A98">
        <w:rPr>
          <w:b/>
          <w:color w:val="000000"/>
          <w:sz w:val="24"/>
          <w:szCs w:val="24"/>
        </w:rPr>
        <w:lastRenderedPageBreak/>
        <w:t>Познавательное развитие</w:t>
      </w:r>
      <w:r w:rsidR="00065FD3">
        <w:rPr>
          <w:b/>
          <w:color w:val="000000"/>
          <w:sz w:val="24"/>
          <w:szCs w:val="24"/>
        </w:rPr>
        <w:t xml:space="preserve"> </w:t>
      </w:r>
      <w:r w:rsidR="00065FD3"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rsidTr="00065FD3">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94722F">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Задачи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Содержание</w:t>
            </w:r>
          </w:p>
        </w:tc>
      </w:tr>
      <w:tr w:rsidR="002C6E8D" w:rsidRPr="002B1A98" w:rsidTr="00065FD3">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2B1A98">
              <w:rPr>
                <w:color w:val="00B050"/>
                <w:sz w:val="20"/>
                <w:u w:val="single"/>
              </w:rPr>
              <w:t>В сфере развития любознательности, познавательной активности, познавательных способностей</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инфоромацией.</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Расширять знания детей о приро</w:t>
            </w:r>
            <w:r w:rsidR="00BA57C7">
              <w:rPr>
                <w:color w:val="00B050"/>
                <w:sz w:val="20"/>
              </w:rPr>
              <w:t>МБДОУ</w:t>
            </w:r>
            <w:r w:rsidRPr="002B1A98">
              <w:rPr>
                <w:color w:val="00B050"/>
                <w:sz w:val="20"/>
              </w:rPr>
              <w:t>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r w:rsidRPr="002B1A98">
              <w:rPr>
                <w:color w:val="00B050"/>
                <w:sz w:val="20"/>
              </w:rPr>
              <w:tab/>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2B1A98">
              <w:rPr>
                <w:color w:val="00B050"/>
                <w:sz w:val="20"/>
                <w:u w:val="single"/>
              </w:rPr>
              <w:t>В сфере развития представлений в разных сферах знаний об окружающей действительности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lastRenderedPageBreak/>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Продолжать знакомство с прошлым и современным состоянием республики Татарстан, ее географическим расположением, природой, климатом, жизненедеятельности людей.  Обогащать знания в разных сферах окружающей действительности.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Научить ориентироваться в окружающем мире по знакам и символам. Развивать умение использовать планы-схемы для прохождения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2B1A98">
              <w:rPr>
                <w:color w:val="00B050"/>
                <w:sz w:val="20"/>
              </w:rPr>
              <w:tab/>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Побуждать детей к процессу обеспечения личной безопасности (самосохранению) в условиях ускоряющегося жизненного ритма на дорогах.</w:t>
            </w:r>
          </w:p>
        </w:tc>
      </w:tr>
    </w:tbl>
    <w:p w:rsidR="00065FD3"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lastRenderedPageBreak/>
        <w:t>Речевое развитие</w:t>
      </w:r>
      <w:r w:rsidR="00065FD3">
        <w:rPr>
          <w:b/>
          <w:color w:val="000000"/>
          <w:sz w:val="24"/>
          <w:szCs w:val="24"/>
        </w:rPr>
        <w:t xml:space="preserve"> </w:t>
      </w:r>
      <w:r w:rsidR="00065FD3" w:rsidRPr="00482AAC">
        <w:rPr>
          <w:b/>
          <w:color w:val="00B050"/>
          <w:sz w:val="24"/>
          <w:szCs w:val="24"/>
        </w:rPr>
        <w:t>ЧФУОО:</w:t>
      </w: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rsidTr="00065FD3">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94722F">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Задачи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Содержание</w:t>
            </w:r>
          </w:p>
        </w:tc>
      </w:tr>
      <w:tr w:rsidR="002C6E8D" w:rsidRPr="002B1A98" w:rsidTr="00065FD3">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 xml:space="preserve">создание условий для формирования основы речевой и языковой </w:t>
            </w:r>
            <w:r w:rsidRPr="002B1A98">
              <w:rPr>
                <w:b/>
                <w:color w:val="00B050"/>
                <w:sz w:val="20"/>
              </w:rPr>
              <w:lastRenderedPageBreak/>
              <w:t>культуры, совершенствования разных сторон речи ребенка, приобщения его к культуре чтения художественной литературы.</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 </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2B1A98">
              <w:rPr>
                <w:color w:val="00B050"/>
                <w:sz w:val="20"/>
                <w:u w:val="single"/>
              </w:rPr>
              <w:lastRenderedPageBreak/>
              <w:t>В сфере совершенствования разных сторон речи ребенка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 xml:space="preserve">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 В процессе целенаправленного обучения активизировать употребление </w:t>
            </w:r>
            <w:r w:rsidRPr="002B1A98">
              <w:rPr>
                <w:color w:val="00B050"/>
                <w:sz w:val="20"/>
              </w:rPr>
              <w:lastRenderedPageBreak/>
              <w:t>новых слов в различных фразовых конструкциях. Развивать устойчивый интерес русскоязычных детей к изучению татарского языка. Создавать ситуацию успеха.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Продолжать работу в рабочих тетрадях, добиваться четкого выполнения инструкции. Формировать предпосылки учебной деятельности.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высказываниям на татарском языке.</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Упражнять детей в переводе предложений с русского языка на татарский, активизировать память.</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Осуществлять мониторинг устойчивости навыков общения на татарском языке в новых для русскоязычного ребенка коммуникативных ситуациях.</w:t>
            </w:r>
            <w:r w:rsidRPr="002B1A98">
              <w:rPr>
                <w:color w:val="00B050"/>
                <w:sz w:val="20"/>
              </w:rPr>
              <w:tab/>
            </w:r>
            <w:r w:rsidRPr="002B1A98">
              <w:rPr>
                <w:color w:val="00B050"/>
                <w:sz w:val="20"/>
              </w:rPr>
              <w:tab/>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Подготовить детей к дальнейшему, более осознанному изучению татарского языка.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u w:val="single"/>
              </w:rPr>
              <w:t>В сфере приобщения детей к культуре чтения литературных произведений</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 xml:space="preserve">Учить составлению комбинированных связных высказываний (сочетание описательных и повествовательных монологов, </w:t>
            </w:r>
            <w:r w:rsidRPr="002B1A98">
              <w:rPr>
                <w:color w:val="00B050"/>
                <w:sz w:val="20"/>
              </w:rPr>
              <w:lastRenderedPageBreak/>
              <w:t>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Используя сказки народов Поволжья, развивать формы воображения, в основе которых лежит интерпретация литературного образа.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Познакомить с татарским народным юмором («Два лентяя», «Ответ иголки» и др.). Развивать чувство юмора.</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Миннуллин), «Игра с монстриком» (И. Зайниев) и др.</w:t>
            </w:r>
          </w:p>
        </w:tc>
      </w:tr>
    </w:tbl>
    <w:p w:rsidR="00065FD3"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rPr>
        <w:lastRenderedPageBreak/>
        <w:t>Художественно-эстетическое развитие</w:t>
      </w:r>
      <w:r w:rsidR="00065FD3">
        <w:rPr>
          <w:b/>
          <w:color w:val="000000"/>
          <w:sz w:val="24"/>
        </w:rPr>
        <w:t xml:space="preserve"> </w:t>
      </w:r>
      <w:r w:rsidR="00065FD3" w:rsidRPr="00482AAC">
        <w:rPr>
          <w:b/>
          <w:color w:val="00B050"/>
          <w:sz w:val="24"/>
          <w:szCs w:val="24"/>
        </w:rPr>
        <w:t>ЧФУОО:</w:t>
      </w:r>
    </w:p>
    <w:tbl>
      <w:tblPr>
        <w:tblStyle w:val="af0"/>
        <w:tblW w:w="14591"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684"/>
        <w:gridCol w:w="11907"/>
      </w:tblGrid>
      <w:tr w:rsidR="002C6E8D" w:rsidRPr="002B1A98" w:rsidTr="00065FD3">
        <w:tc>
          <w:tcPr>
            <w:tcW w:w="26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94722F">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Задачи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Содержание</w:t>
            </w:r>
          </w:p>
        </w:tc>
      </w:tr>
      <w:tr w:rsidR="002C6E8D" w:rsidRPr="002B1A98" w:rsidTr="00C579C5">
        <w:trPr>
          <w:trHeight w:val="1116"/>
        </w:trPr>
        <w:tc>
          <w:tcPr>
            <w:tcW w:w="2684"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ab/>
            </w:r>
            <w:r w:rsidRPr="002B1A98">
              <w:rPr>
                <w:color w:val="00B050"/>
                <w:sz w:val="20"/>
              </w:rPr>
              <w:t xml:space="preserve">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2C6E8D" w:rsidRPr="002B1A98" w:rsidRDefault="0008430B" w:rsidP="00EA3378">
            <w:pPr>
              <w:pBdr>
                <w:top w:val="none" w:sz="4" w:space="0" w:color="000000"/>
                <w:left w:val="none" w:sz="4" w:space="0" w:color="000000"/>
                <w:bottom w:val="none" w:sz="4" w:space="0" w:color="000000"/>
                <w:right w:val="none" w:sz="4" w:space="0" w:color="000000"/>
              </w:pBdr>
              <w:spacing w:line="240" w:lineRule="auto"/>
              <w:rPr>
                <w:sz w:val="20"/>
              </w:rPr>
            </w:pPr>
            <w:r>
              <w:rPr>
                <w:color w:val="00B050"/>
                <w:sz w:val="20"/>
              </w:rPr>
              <w:t xml:space="preserve">             </w:t>
            </w:r>
            <w:r w:rsidR="0069355F" w:rsidRPr="002B1A98">
              <w:rPr>
                <w:color w:val="00B050"/>
                <w:sz w:val="20"/>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2C6E8D" w:rsidRPr="002B1A98" w:rsidRDefault="0008430B" w:rsidP="00EA3378">
            <w:pPr>
              <w:pBdr>
                <w:top w:val="none" w:sz="4" w:space="0" w:color="000000"/>
                <w:left w:val="none" w:sz="4" w:space="0" w:color="000000"/>
                <w:bottom w:val="none" w:sz="4" w:space="0" w:color="000000"/>
                <w:right w:val="none" w:sz="4" w:space="0" w:color="000000"/>
              </w:pBdr>
              <w:spacing w:line="240" w:lineRule="auto"/>
              <w:rPr>
                <w:sz w:val="20"/>
              </w:rPr>
            </w:pPr>
            <w:r>
              <w:rPr>
                <w:color w:val="00B050"/>
                <w:sz w:val="20"/>
              </w:rPr>
              <w:t xml:space="preserve">               </w:t>
            </w:r>
            <w:r w:rsidR="0069355F" w:rsidRPr="002B1A98">
              <w:rPr>
                <w:color w:val="00B050"/>
                <w:sz w:val="20"/>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 xml:space="preserve">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w:t>
            </w:r>
            <w:r w:rsidR="00C579C5" w:rsidRPr="002B1A98">
              <w:rPr>
                <w:color w:val="00B050"/>
                <w:sz w:val="20"/>
              </w:rPr>
              <w:t>Тамергалина, Б.</w:t>
            </w:r>
            <w:r w:rsidRPr="002B1A98">
              <w:rPr>
                <w:color w:val="00B050"/>
                <w:sz w:val="20"/>
              </w:rPr>
              <w:t xml:space="preserve"> Урманче, Н. </w:t>
            </w:r>
            <w:r w:rsidR="00C579C5" w:rsidRPr="002B1A98">
              <w:rPr>
                <w:color w:val="00B050"/>
                <w:sz w:val="20"/>
              </w:rPr>
              <w:t>Хазиахметов, Р.</w:t>
            </w:r>
            <w:r w:rsidRPr="002B1A98">
              <w:rPr>
                <w:color w:val="00B050"/>
                <w:sz w:val="20"/>
              </w:rPr>
              <w:t xml:space="preserve"> Шамсетдинов и др.). Обратить внимание на выражение отношения художников к этому сказочному персонажу. </w:t>
            </w:r>
            <w:r w:rsidRPr="002B1A98">
              <w:rPr>
                <w:color w:val="00B050"/>
                <w:sz w:val="20"/>
              </w:rPr>
              <w:lastRenderedPageBreak/>
              <w:t>Вызвать интерес к рассматриванию книжных иллюстраций, желание задавать вопросы.</w:t>
            </w:r>
          </w:p>
          <w:p w:rsidR="002C6E8D" w:rsidRPr="002B1A98" w:rsidRDefault="0008430B" w:rsidP="00EA3378">
            <w:pPr>
              <w:pBdr>
                <w:top w:val="none" w:sz="4" w:space="0" w:color="000000"/>
                <w:left w:val="none" w:sz="4" w:space="0" w:color="000000"/>
                <w:bottom w:val="none" w:sz="4" w:space="0" w:color="000000"/>
                <w:right w:val="none" w:sz="4" w:space="0" w:color="000000"/>
              </w:pBdr>
              <w:spacing w:line="240" w:lineRule="auto"/>
              <w:rPr>
                <w:sz w:val="20"/>
              </w:rPr>
            </w:pPr>
            <w:r>
              <w:rPr>
                <w:color w:val="00B050"/>
                <w:sz w:val="20"/>
                <w:u w:val="single"/>
              </w:rPr>
              <w:t xml:space="preserve">               </w:t>
            </w:r>
            <w:r w:rsidR="0069355F" w:rsidRPr="002B1A98">
              <w:rPr>
                <w:color w:val="00B050"/>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Изобразительная деятельность</w:t>
            </w:r>
            <w:r w:rsidR="0008430B">
              <w:rPr>
                <w:b/>
                <w:color w:val="00B050"/>
                <w:sz w:val="20"/>
              </w:rPr>
              <w:t>.</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Рисование</w:t>
            </w:r>
            <w:r w:rsidR="0008430B">
              <w:rPr>
                <w:b/>
                <w:color w:val="00B050"/>
                <w:sz w:val="20"/>
              </w:rPr>
              <w:t>.</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ab/>
            </w:r>
            <w:r w:rsidRPr="002B1A98">
              <w:rPr>
                <w:color w:val="00B050"/>
                <w:sz w:val="20"/>
              </w:rPr>
              <w:t xml:space="preserve">Продолжать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Лепка</w:t>
            </w:r>
            <w:r w:rsidR="0008430B">
              <w:rPr>
                <w:b/>
                <w:color w:val="00B050"/>
                <w:sz w:val="20"/>
              </w:rPr>
              <w:t>.</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ab/>
            </w:r>
            <w:r w:rsidRPr="002B1A98">
              <w:rPr>
                <w:color w:val="00B050"/>
                <w:sz w:val="20"/>
              </w:rPr>
              <w:t>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Развивать умение лепить с натуры актюбинские и шемордановские игрушки, передавать их характерные особенности.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Развивать умение лепить по представлению героев литературных произведений народов Поволжья. Развивать творчество, инициативу.</w:t>
            </w:r>
          </w:p>
          <w:p w:rsidR="002C6E8D" w:rsidRPr="002B1A98" w:rsidRDefault="0008430B" w:rsidP="00EA3378">
            <w:pPr>
              <w:pBdr>
                <w:top w:val="none" w:sz="4" w:space="0" w:color="000000"/>
                <w:left w:val="none" w:sz="4" w:space="0" w:color="000000"/>
                <w:bottom w:val="none" w:sz="4" w:space="0" w:color="000000"/>
                <w:right w:val="none" w:sz="4" w:space="0" w:color="000000"/>
              </w:pBdr>
              <w:spacing w:line="240" w:lineRule="auto"/>
              <w:rPr>
                <w:sz w:val="20"/>
              </w:rPr>
            </w:pPr>
            <w:r>
              <w:rPr>
                <w:b/>
                <w:color w:val="00B050"/>
                <w:sz w:val="20"/>
              </w:rPr>
              <w:t xml:space="preserve">              </w:t>
            </w:r>
            <w:r w:rsidR="0069355F" w:rsidRPr="002B1A98">
              <w:rPr>
                <w:b/>
                <w:color w:val="00B050"/>
                <w:sz w:val="20"/>
              </w:rPr>
              <w:t>Аппликация</w:t>
            </w:r>
            <w:r>
              <w:rPr>
                <w:b/>
                <w:color w:val="00B050"/>
                <w:sz w:val="20"/>
              </w:rPr>
              <w:t>.</w:t>
            </w:r>
            <w:r w:rsidR="0069355F" w:rsidRPr="002B1A98">
              <w:rPr>
                <w:color w:val="00B050"/>
                <w:sz w:val="20"/>
              </w:rPr>
              <w:t xml:space="preserve">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 xml:space="preserve">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 </w:t>
            </w:r>
          </w:p>
          <w:p w:rsidR="002C6E8D" w:rsidRPr="002B1A98" w:rsidRDefault="0008430B" w:rsidP="00EA3378">
            <w:pPr>
              <w:pBdr>
                <w:top w:val="none" w:sz="4" w:space="0" w:color="000000"/>
                <w:left w:val="none" w:sz="4" w:space="0" w:color="000000"/>
                <w:bottom w:val="none" w:sz="4" w:space="0" w:color="000000"/>
                <w:right w:val="none" w:sz="4" w:space="0" w:color="000000"/>
              </w:pBdr>
              <w:spacing w:line="240" w:lineRule="auto"/>
              <w:rPr>
                <w:sz w:val="20"/>
              </w:rPr>
            </w:pPr>
            <w:r>
              <w:rPr>
                <w:b/>
                <w:color w:val="00B050"/>
                <w:sz w:val="20"/>
              </w:rPr>
              <w:t xml:space="preserve">           </w:t>
            </w:r>
            <w:r w:rsidR="0069355F" w:rsidRPr="002B1A98">
              <w:rPr>
                <w:b/>
                <w:color w:val="00B050"/>
                <w:sz w:val="20"/>
              </w:rPr>
              <w:t>Музыкальная деятельность</w:t>
            </w:r>
            <w:r>
              <w:rPr>
                <w:b/>
                <w:color w:val="00B050"/>
                <w:sz w:val="20"/>
              </w:rPr>
              <w:t>.</w:t>
            </w:r>
          </w:p>
          <w:p w:rsidR="002C6E8D" w:rsidRPr="002B1A98" w:rsidRDefault="0008430B" w:rsidP="00EA3378">
            <w:pPr>
              <w:pBdr>
                <w:top w:val="none" w:sz="4" w:space="0" w:color="000000"/>
                <w:left w:val="none" w:sz="4" w:space="0" w:color="000000"/>
                <w:bottom w:val="none" w:sz="4" w:space="0" w:color="000000"/>
                <w:right w:val="none" w:sz="4" w:space="0" w:color="000000"/>
              </w:pBdr>
              <w:spacing w:line="240" w:lineRule="auto"/>
              <w:rPr>
                <w:sz w:val="20"/>
              </w:rPr>
            </w:pPr>
            <w:r>
              <w:rPr>
                <w:color w:val="00B050"/>
                <w:sz w:val="20"/>
              </w:rPr>
              <w:lastRenderedPageBreak/>
              <w:t xml:space="preserve">           </w:t>
            </w:r>
            <w:r w:rsidR="0069355F" w:rsidRPr="002B1A98">
              <w:rPr>
                <w:color w:val="00B050"/>
                <w:sz w:val="20"/>
              </w:rP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B050"/>
                <w:sz w:val="20"/>
              </w:rPr>
              <w:tab/>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2C6E8D" w:rsidRPr="002B1A98" w:rsidRDefault="0008430B" w:rsidP="00EA3378">
            <w:pPr>
              <w:pBdr>
                <w:top w:val="none" w:sz="4" w:space="0" w:color="000000"/>
                <w:left w:val="none" w:sz="4" w:space="0" w:color="000000"/>
                <w:bottom w:val="none" w:sz="4" w:space="0" w:color="000000"/>
                <w:right w:val="none" w:sz="4" w:space="0" w:color="000000"/>
              </w:pBdr>
              <w:spacing w:line="240" w:lineRule="auto"/>
              <w:rPr>
                <w:sz w:val="20"/>
              </w:rPr>
            </w:pPr>
            <w:r>
              <w:rPr>
                <w:color w:val="00B050"/>
                <w:sz w:val="20"/>
              </w:rPr>
              <w:t xml:space="preserve">                  </w:t>
            </w:r>
            <w:r w:rsidR="0069355F" w:rsidRPr="002B1A98">
              <w:rPr>
                <w:color w:val="00B050"/>
                <w:sz w:val="20"/>
              </w:rPr>
              <w:t>Создавать условия для приобретения опыта исполнения танцев народов Поволжья, развивать эмоциональное общение в них.</w:t>
            </w:r>
          </w:p>
        </w:tc>
      </w:tr>
    </w:tbl>
    <w:p w:rsidR="00065FD3" w:rsidRPr="00482AAC" w:rsidRDefault="0069355F" w:rsidP="00EA3378">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lastRenderedPageBreak/>
        <w:t xml:space="preserve">Физическое </w:t>
      </w:r>
      <w:r w:rsidR="00C579C5" w:rsidRPr="002B1A98">
        <w:rPr>
          <w:b/>
          <w:color w:val="000000"/>
          <w:sz w:val="24"/>
          <w:szCs w:val="24"/>
        </w:rPr>
        <w:t>развитие</w:t>
      </w:r>
      <w:r w:rsidR="00C579C5">
        <w:rPr>
          <w:color w:val="000000"/>
          <w:sz w:val="28"/>
        </w:rPr>
        <w:t> </w:t>
      </w:r>
      <w:r w:rsidR="00C579C5" w:rsidRPr="00C579C5">
        <w:rPr>
          <w:color w:val="00B050"/>
          <w:sz w:val="28"/>
        </w:rPr>
        <w:t>ЧФУОО</w:t>
      </w:r>
      <w:r w:rsidR="00065FD3" w:rsidRPr="00C579C5">
        <w:rPr>
          <w:b/>
          <w:color w:val="00B050"/>
          <w:sz w:val="24"/>
          <w:szCs w:val="24"/>
        </w:rPr>
        <w:t>:</w:t>
      </w:r>
    </w:p>
    <w:tbl>
      <w:tblPr>
        <w:tblStyle w:val="af0"/>
        <w:tblW w:w="14591"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684"/>
        <w:gridCol w:w="11907"/>
      </w:tblGrid>
      <w:tr w:rsidR="002C6E8D" w:rsidRPr="002B1A98" w:rsidTr="00065FD3">
        <w:tc>
          <w:tcPr>
            <w:tcW w:w="26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94722F">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Задачи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Содержание</w:t>
            </w:r>
          </w:p>
        </w:tc>
      </w:tr>
      <w:tr w:rsidR="002C6E8D" w:rsidRPr="002B1A98" w:rsidTr="00065FD3">
        <w:tc>
          <w:tcPr>
            <w:tcW w:w="2684"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B1A98">
              <w:rPr>
                <w:b/>
                <w:color w:val="00B050"/>
                <w:sz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2C6E8D" w:rsidRPr="002B1A98"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B050"/>
                <w:sz w:val="20"/>
              </w:rPr>
              <w:t> </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2B1A98">
              <w:rPr>
                <w:color w:val="00B050"/>
                <w:sz w:val="20"/>
                <w:u w:val="single"/>
              </w:rPr>
              <w:t>В сфере становления у детей ценностей здорового образа жизни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 xml:space="preserve">Укреплять мышечный корсет ребенка, формировать рефлекс правильной осанки. </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2B1A98">
              <w:rPr>
                <w:color w:val="00B050"/>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Поощрять умение варьировать и комбинировать татарские подвижные игры.</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2C6E8D" w:rsidRPr="002B1A9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2B1A98">
              <w:rPr>
                <w:color w:val="00B050"/>
                <w:sz w:val="20"/>
              </w:rPr>
              <w:t>Познакомить с национальным видом спорта – «борьба на поясах» (кэряш).</w:t>
            </w:r>
          </w:p>
        </w:tc>
      </w:tr>
    </w:tbl>
    <w:p w:rsidR="00482AAC" w:rsidRDefault="00482AAC" w:rsidP="00EA3378">
      <w:pPr>
        <w:shd w:val="clear" w:color="auto" w:fill="FFFFFF"/>
        <w:spacing w:line="240" w:lineRule="auto"/>
        <w:rPr>
          <w:b/>
          <w:sz w:val="24"/>
          <w:szCs w:val="24"/>
        </w:rPr>
        <w:sectPr w:rsidR="00482AAC" w:rsidSect="00482AAC">
          <w:pgSz w:w="16838" w:h="11906" w:orient="landscape"/>
          <w:pgMar w:top="851" w:right="1134" w:bottom="851" w:left="1134" w:header="709" w:footer="709" w:gutter="0"/>
          <w:cols w:space="708"/>
          <w:docGrid w:linePitch="360"/>
        </w:sectPr>
      </w:pPr>
    </w:p>
    <w:p w:rsidR="002C6E8D" w:rsidRPr="0094722F" w:rsidRDefault="0069355F" w:rsidP="00EA3378">
      <w:pPr>
        <w:shd w:val="clear" w:color="auto" w:fill="FFFFFF"/>
        <w:spacing w:line="240" w:lineRule="auto"/>
        <w:ind w:firstLine="708"/>
        <w:rPr>
          <w:b/>
          <w:bCs/>
          <w:color w:val="333333"/>
          <w:sz w:val="24"/>
          <w:szCs w:val="24"/>
        </w:rPr>
      </w:pPr>
      <w:r w:rsidRPr="0094722F">
        <w:rPr>
          <w:b/>
          <w:sz w:val="24"/>
          <w:szCs w:val="24"/>
        </w:rPr>
        <w:lastRenderedPageBreak/>
        <w:t>2.3. Направления и задачи коррекционно-развивающей работы (далее - КРР) с детьми дошкольного возраста с особыми образовательными потребностями (далее - ООП) различных целевых групп, в том числе детей с ограниченными возможностями здоровья (дал</w:t>
      </w:r>
      <w:r w:rsidR="00A636AD" w:rsidRPr="0094722F">
        <w:rPr>
          <w:b/>
          <w:sz w:val="24"/>
          <w:szCs w:val="24"/>
        </w:rPr>
        <w:t xml:space="preserve">ее - ОВЗ) и детей-инвалидов </w:t>
      </w:r>
      <w:r w:rsidR="00A636AD" w:rsidRPr="0094722F">
        <w:rPr>
          <w:b/>
          <w:bCs/>
          <w:sz w:val="24"/>
          <w:szCs w:val="24"/>
        </w:rPr>
        <w:t>(п.27</w:t>
      </w:r>
      <w:r w:rsidR="00822948" w:rsidRPr="0094722F">
        <w:rPr>
          <w:b/>
          <w:bCs/>
          <w:sz w:val="24"/>
          <w:szCs w:val="24"/>
        </w:rPr>
        <w:t>,28</w:t>
      </w:r>
      <w:r w:rsidR="00A636AD" w:rsidRPr="0094722F">
        <w:rPr>
          <w:b/>
          <w:bCs/>
          <w:sz w:val="24"/>
          <w:szCs w:val="24"/>
        </w:rPr>
        <w:t>. ФОП ДО).</w:t>
      </w:r>
    </w:p>
    <w:p w:rsidR="002C6E8D" w:rsidRDefault="002C6E8D" w:rsidP="00EA3378">
      <w:pPr>
        <w:shd w:val="clear" w:color="auto" w:fill="FFFFFF"/>
        <w:spacing w:line="240" w:lineRule="auto"/>
        <w:rPr>
          <w:b/>
          <w:bCs/>
          <w:color w:val="333333"/>
          <w:sz w:val="24"/>
          <w:szCs w:val="24"/>
        </w:rPr>
      </w:pP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53"/>
          <w:sz w:val="24"/>
        </w:rPr>
        <w:t xml:space="preserve"> </w:t>
      </w:r>
      <w:r>
        <w:rPr>
          <w:color w:val="000000"/>
          <w:sz w:val="24"/>
        </w:rPr>
        <w:t>МБДОУ</w:t>
      </w:r>
      <w:r>
        <w:rPr>
          <w:color w:val="000000"/>
          <w:spacing w:val="58"/>
          <w:sz w:val="24"/>
        </w:rPr>
        <w:t xml:space="preserve"> </w:t>
      </w:r>
      <w:r>
        <w:rPr>
          <w:color w:val="000000"/>
          <w:sz w:val="24"/>
        </w:rPr>
        <w:t>имеются</w:t>
      </w:r>
      <w:r>
        <w:rPr>
          <w:color w:val="000000"/>
          <w:spacing w:val="55"/>
          <w:sz w:val="24"/>
        </w:rPr>
        <w:t xml:space="preserve"> </w:t>
      </w:r>
      <w:r>
        <w:rPr>
          <w:color w:val="000000"/>
          <w:sz w:val="24"/>
        </w:rPr>
        <w:t>дети</w:t>
      </w:r>
      <w:r>
        <w:rPr>
          <w:color w:val="000000"/>
          <w:spacing w:val="56"/>
          <w:sz w:val="24"/>
        </w:rPr>
        <w:t xml:space="preserve"> </w:t>
      </w:r>
      <w:r>
        <w:rPr>
          <w:color w:val="000000"/>
          <w:sz w:val="24"/>
        </w:rPr>
        <w:t>с</w:t>
      </w:r>
      <w:r>
        <w:rPr>
          <w:color w:val="000000"/>
          <w:spacing w:val="54"/>
          <w:sz w:val="24"/>
        </w:rPr>
        <w:t xml:space="preserve"> </w:t>
      </w:r>
      <w:r>
        <w:rPr>
          <w:color w:val="000000"/>
          <w:sz w:val="24"/>
        </w:rPr>
        <w:t>ОВЗ,</w:t>
      </w:r>
      <w:r>
        <w:rPr>
          <w:color w:val="000000"/>
          <w:spacing w:val="58"/>
          <w:sz w:val="24"/>
        </w:rPr>
        <w:t xml:space="preserve"> </w:t>
      </w:r>
      <w:r>
        <w:rPr>
          <w:color w:val="000000"/>
          <w:spacing w:val="1"/>
          <w:sz w:val="24"/>
        </w:rPr>
        <w:t>по</w:t>
      </w:r>
      <w:r>
        <w:rPr>
          <w:color w:val="000000"/>
          <w:spacing w:val="57"/>
          <w:sz w:val="24"/>
        </w:rPr>
        <w:t xml:space="preserve"> </w:t>
      </w:r>
      <w:r>
        <w:rPr>
          <w:color w:val="000000"/>
          <w:sz w:val="24"/>
        </w:rPr>
        <w:t>заключениям</w:t>
      </w:r>
      <w:r>
        <w:rPr>
          <w:color w:val="000000"/>
          <w:spacing w:val="54"/>
          <w:sz w:val="24"/>
        </w:rPr>
        <w:t xml:space="preserve"> </w:t>
      </w:r>
      <w:r>
        <w:rPr>
          <w:color w:val="000000"/>
          <w:sz w:val="24"/>
        </w:rPr>
        <w:t>ПМПК.</w:t>
      </w:r>
      <w:r>
        <w:rPr>
          <w:color w:val="000000"/>
          <w:spacing w:val="55"/>
          <w:sz w:val="24"/>
        </w:rPr>
        <w:t xml:space="preserve"> </w:t>
      </w:r>
      <w:r>
        <w:rPr>
          <w:color w:val="000000"/>
          <w:sz w:val="24"/>
        </w:rPr>
        <w:t>С</w:t>
      </w:r>
      <w:r>
        <w:rPr>
          <w:color w:val="000000"/>
          <w:spacing w:val="55"/>
          <w:sz w:val="24"/>
        </w:rPr>
        <w:t xml:space="preserve"> </w:t>
      </w:r>
      <w:r>
        <w:rPr>
          <w:color w:val="000000"/>
          <w:sz w:val="24"/>
        </w:rPr>
        <w:t>целью</w:t>
      </w:r>
      <w:r>
        <w:rPr>
          <w:color w:val="000000"/>
          <w:spacing w:val="55"/>
          <w:sz w:val="24"/>
        </w:rPr>
        <w:t xml:space="preserve"> </w:t>
      </w:r>
      <w:r>
        <w:rPr>
          <w:color w:val="000000"/>
          <w:sz w:val="24"/>
        </w:rPr>
        <w:t>выполнения рекомендаций</w:t>
      </w:r>
      <w:r>
        <w:rPr>
          <w:color w:val="000000"/>
          <w:spacing w:val="68"/>
          <w:sz w:val="24"/>
        </w:rPr>
        <w:t xml:space="preserve"> </w:t>
      </w:r>
      <w:r>
        <w:rPr>
          <w:color w:val="000000"/>
          <w:sz w:val="24"/>
        </w:rPr>
        <w:t>ПМПК</w:t>
      </w:r>
      <w:r>
        <w:rPr>
          <w:color w:val="000000"/>
          <w:spacing w:val="68"/>
          <w:sz w:val="24"/>
        </w:rPr>
        <w:t xml:space="preserve"> </w:t>
      </w:r>
      <w:r>
        <w:rPr>
          <w:color w:val="000000"/>
          <w:sz w:val="24"/>
        </w:rPr>
        <w:t>в</w:t>
      </w:r>
      <w:r>
        <w:rPr>
          <w:color w:val="000000"/>
          <w:spacing w:val="66"/>
          <w:sz w:val="24"/>
        </w:rPr>
        <w:t xml:space="preserve"> </w:t>
      </w:r>
      <w:r w:rsidR="00BA57C7">
        <w:rPr>
          <w:color w:val="000000"/>
          <w:spacing w:val="-1"/>
          <w:sz w:val="24"/>
        </w:rPr>
        <w:t>МБДОУ</w:t>
      </w:r>
      <w:r>
        <w:rPr>
          <w:color w:val="000000"/>
          <w:spacing w:val="68"/>
          <w:sz w:val="24"/>
        </w:rPr>
        <w:t xml:space="preserve"> </w:t>
      </w:r>
      <w:r>
        <w:rPr>
          <w:color w:val="000000"/>
          <w:sz w:val="24"/>
        </w:rPr>
        <w:t>разработаны</w:t>
      </w:r>
      <w:r>
        <w:rPr>
          <w:color w:val="000000"/>
          <w:spacing w:val="69"/>
          <w:sz w:val="24"/>
        </w:rPr>
        <w:t xml:space="preserve"> </w:t>
      </w:r>
      <w:r>
        <w:rPr>
          <w:color w:val="000000"/>
          <w:sz w:val="24"/>
        </w:rPr>
        <w:t>Адаптированные</w:t>
      </w:r>
      <w:r>
        <w:rPr>
          <w:color w:val="000000"/>
          <w:spacing w:val="65"/>
          <w:sz w:val="24"/>
        </w:rPr>
        <w:t xml:space="preserve"> </w:t>
      </w:r>
      <w:r>
        <w:rPr>
          <w:color w:val="000000"/>
          <w:sz w:val="24"/>
        </w:rPr>
        <w:t>образовательные</w:t>
      </w:r>
      <w:r>
        <w:rPr>
          <w:color w:val="000000"/>
          <w:spacing w:val="66"/>
          <w:sz w:val="24"/>
        </w:rPr>
        <w:t xml:space="preserve"> </w:t>
      </w:r>
      <w:r>
        <w:rPr>
          <w:color w:val="000000"/>
          <w:sz w:val="24"/>
        </w:rPr>
        <w:t>программы</w:t>
      </w:r>
      <w:r>
        <w:rPr>
          <w:color w:val="000000"/>
          <w:spacing w:val="66"/>
          <w:sz w:val="24"/>
        </w:rPr>
        <w:t xml:space="preserve"> </w:t>
      </w:r>
      <w:r>
        <w:rPr>
          <w:color w:val="000000"/>
          <w:sz w:val="24"/>
        </w:rPr>
        <w:t>для</w:t>
      </w:r>
      <w:r>
        <w:t xml:space="preserve"> </w:t>
      </w:r>
      <w:r>
        <w:rPr>
          <w:color w:val="000000"/>
          <w:sz w:val="24"/>
        </w:rPr>
        <w:t>детей</w:t>
      </w:r>
      <w:r>
        <w:rPr>
          <w:color w:val="000000"/>
          <w:spacing w:val="61"/>
          <w:sz w:val="24"/>
        </w:rPr>
        <w:t xml:space="preserve"> </w:t>
      </w:r>
      <w:r>
        <w:rPr>
          <w:color w:val="000000"/>
          <w:sz w:val="24"/>
        </w:rPr>
        <w:t>с</w:t>
      </w:r>
      <w:r>
        <w:rPr>
          <w:color w:val="000000"/>
          <w:spacing w:val="59"/>
          <w:sz w:val="24"/>
        </w:rPr>
        <w:t xml:space="preserve"> </w:t>
      </w:r>
      <w:r>
        <w:rPr>
          <w:color w:val="000000"/>
          <w:sz w:val="24"/>
        </w:rPr>
        <w:t>тяжелыми</w:t>
      </w:r>
      <w:r>
        <w:rPr>
          <w:color w:val="000000"/>
          <w:spacing w:val="61"/>
          <w:sz w:val="24"/>
        </w:rPr>
        <w:t xml:space="preserve"> </w:t>
      </w:r>
      <w:r>
        <w:rPr>
          <w:color w:val="000000"/>
          <w:sz w:val="24"/>
        </w:rPr>
        <w:t>нарушениями</w:t>
      </w:r>
      <w:r>
        <w:rPr>
          <w:color w:val="000000"/>
          <w:spacing w:val="61"/>
          <w:sz w:val="24"/>
        </w:rPr>
        <w:t xml:space="preserve"> </w:t>
      </w:r>
      <w:r>
        <w:rPr>
          <w:color w:val="000000"/>
          <w:sz w:val="24"/>
        </w:rPr>
        <w:t>речи.</w:t>
      </w:r>
      <w:r>
        <w:rPr>
          <w:color w:val="000000"/>
          <w:spacing w:val="60"/>
          <w:sz w:val="24"/>
        </w:rPr>
        <w:t xml:space="preserve"> </w:t>
      </w:r>
      <w:r>
        <w:rPr>
          <w:color w:val="000000"/>
          <w:sz w:val="24"/>
        </w:rPr>
        <w:t>Реализация</w:t>
      </w:r>
      <w:r>
        <w:rPr>
          <w:color w:val="000000"/>
          <w:spacing w:val="57"/>
          <w:sz w:val="24"/>
        </w:rPr>
        <w:t xml:space="preserve"> </w:t>
      </w:r>
      <w:r>
        <w:rPr>
          <w:color w:val="000000"/>
          <w:spacing w:val="-1"/>
          <w:sz w:val="24"/>
        </w:rPr>
        <w:t>АОП</w:t>
      </w:r>
      <w:r>
        <w:t xml:space="preserve"> </w:t>
      </w:r>
      <w:r>
        <w:rPr>
          <w:color w:val="000000"/>
          <w:sz w:val="24"/>
        </w:rPr>
        <w:t>осуществляется</w:t>
      </w:r>
      <w:r>
        <w:rPr>
          <w:color w:val="000000"/>
          <w:spacing w:val="3"/>
          <w:sz w:val="24"/>
        </w:rPr>
        <w:t xml:space="preserve"> </w:t>
      </w:r>
      <w:r>
        <w:rPr>
          <w:color w:val="000000"/>
          <w:sz w:val="24"/>
        </w:rPr>
        <w:t>с</w:t>
      </w:r>
      <w:r>
        <w:rPr>
          <w:color w:val="000000"/>
          <w:spacing w:val="-1"/>
          <w:sz w:val="24"/>
        </w:rPr>
        <w:t xml:space="preserve"> </w:t>
      </w:r>
      <w:r>
        <w:rPr>
          <w:color w:val="000000"/>
          <w:sz w:val="24"/>
        </w:rPr>
        <w:t>письменного согласия родителей.</w:t>
      </w:r>
    </w:p>
    <w:p w:rsidR="002C6E8D" w:rsidRDefault="002C6E8D" w:rsidP="00EA3378">
      <w:pPr>
        <w:shd w:val="clear" w:color="auto" w:fill="FFFFFF"/>
        <w:spacing w:line="240" w:lineRule="auto"/>
        <w:rPr>
          <w:b/>
          <w:bCs/>
          <w:color w:val="333333"/>
          <w:sz w:val="24"/>
          <w:szCs w:val="24"/>
        </w:rPr>
      </w:pPr>
    </w:p>
    <w:p w:rsidR="002C6E8D" w:rsidRDefault="0069355F" w:rsidP="00EA3378">
      <w:pPr>
        <w:pStyle w:val="af3"/>
        <w:ind w:left="0" w:firstLine="709"/>
      </w:pPr>
      <w:r>
        <w:rPr>
          <w:b/>
        </w:rPr>
        <w:t>Коррекционно-развивающая</w:t>
      </w:r>
      <w:r>
        <w:rPr>
          <w:b/>
          <w:spacing w:val="1"/>
        </w:rPr>
        <w:t xml:space="preserve"> </w:t>
      </w:r>
      <w:r>
        <w:rPr>
          <w:b/>
        </w:rPr>
        <w:t>работа</w:t>
      </w:r>
      <w:r>
        <w:rPr>
          <w:b/>
          <w:spacing w:val="1"/>
        </w:rPr>
        <w:t xml:space="preserve"> </w:t>
      </w:r>
      <w:r>
        <w:rPr>
          <w:b/>
        </w:rPr>
        <w:t>и\или</w:t>
      </w:r>
      <w:r>
        <w:rPr>
          <w:b/>
          <w:spacing w:val="1"/>
        </w:rPr>
        <w:t xml:space="preserve"> </w:t>
      </w:r>
      <w:r>
        <w:rPr>
          <w:b/>
        </w:rPr>
        <w:t>инклюзивное</w:t>
      </w:r>
      <w:r>
        <w:rPr>
          <w:b/>
          <w:spacing w:val="1"/>
        </w:rPr>
        <w:t xml:space="preserve"> </w:t>
      </w:r>
      <w:r>
        <w:rPr>
          <w:b/>
        </w:rPr>
        <w:t>образование</w:t>
      </w:r>
      <w:r>
        <w:rPr>
          <w:b/>
          <w:spacing w:val="1"/>
        </w:rPr>
        <w:t xml:space="preserve"> </w:t>
      </w:r>
      <w:r>
        <w:t>в</w:t>
      </w:r>
      <w:r>
        <w:rPr>
          <w:spacing w:val="1"/>
        </w:rPr>
        <w:t xml:space="preserve"> </w:t>
      </w:r>
      <w:r w:rsidR="0091411B">
        <w:t xml:space="preserve">МБДОУ </w:t>
      </w:r>
      <w:r>
        <w:t>направлено на обеспечение коррекции нарушений развития у различных категорий детей (целевые</w:t>
      </w:r>
      <w:r>
        <w:rPr>
          <w:spacing w:val="-57"/>
        </w:rPr>
        <w:t xml:space="preserve"> </w:t>
      </w:r>
      <w:r>
        <w:t>группы),</w:t>
      </w:r>
      <w:r>
        <w:rPr>
          <w:spacing w:val="1"/>
        </w:rPr>
        <w:t xml:space="preserve"> </w:t>
      </w:r>
      <w:r>
        <w:t>включая</w:t>
      </w:r>
      <w:r>
        <w:rPr>
          <w:spacing w:val="1"/>
        </w:rPr>
        <w:t xml:space="preserve"> </w:t>
      </w:r>
      <w:r>
        <w:t>детей</w:t>
      </w:r>
      <w:r>
        <w:rPr>
          <w:spacing w:val="1"/>
        </w:rPr>
        <w:t xml:space="preserve"> </w:t>
      </w:r>
      <w:r>
        <w:t>с</w:t>
      </w:r>
      <w:r>
        <w:rPr>
          <w:spacing w:val="1"/>
        </w:rPr>
        <w:t xml:space="preserve"> </w:t>
      </w:r>
      <w:r>
        <w:t>ООП,</w:t>
      </w:r>
      <w:r>
        <w:rPr>
          <w:spacing w:val="1"/>
        </w:rPr>
        <w:t xml:space="preserve"> </w:t>
      </w:r>
      <w:r>
        <w:t>в</w:t>
      </w:r>
      <w:r>
        <w:rPr>
          <w:spacing w:val="1"/>
        </w:rPr>
        <w:t xml:space="preserve"> </w:t>
      </w:r>
      <w:r>
        <w:t>том</w:t>
      </w:r>
      <w:r>
        <w:rPr>
          <w:spacing w:val="1"/>
        </w:rPr>
        <w:t xml:space="preserve"> </w:t>
      </w:r>
      <w:r>
        <w:t>числе</w:t>
      </w:r>
      <w:r>
        <w:rPr>
          <w:spacing w:val="1"/>
        </w:rPr>
        <w:t xml:space="preserve"> </w:t>
      </w:r>
      <w:r>
        <w:t>детей</w:t>
      </w:r>
      <w:r>
        <w:rPr>
          <w:spacing w:val="1"/>
        </w:rPr>
        <w:t xml:space="preserve"> </w:t>
      </w:r>
      <w:r>
        <w:t>с</w:t>
      </w:r>
      <w:r>
        <w:rPr>
          <w:spacing w:val="1"/>
        </w:rPr>
        <w:t xml:space="preserve"> </w:t>
      </w:r>
      <w:r>
        <w:t>ОВЗ</w:t>
      </w:r>
      <w:r>
        <w:rPr>
          <w:spacing w:val="1"/>
        </w:rPr>
        <w:t xml:space="preserve"> </w:t>
      </w:r>
      <w:r>
        <w:t>и</w:t>
      </w:r>
      <w:r>
        <w:rPr>
          <w:spacing w:val="1"/>
        </w:rPr>
        <w:t xml:space="preserve"> </w:t>
      </w:r>
      <w:r>
        <w:t>детей-инвалидов;</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rsidR="002C6E8D" w:rsidRDefault="0069355F" w:rsidP="00EA3378">
      <w:pPr>
        <w:pStyle w:val="af3"/>
        <w:ind w:left="0" w:firstLine="709"/>
        <w:rPr>
          <w:spacing w:val="-1"/>
        </w:rPr>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rsidR="00853F34">
        <w:t>МБДОУ «Детский сад №117</w:t>
      </w:r>
      <w:r>
        <w:t>» осуществляют</w:t>
      </w:r>
      <w:r>
        <w:rPr>
          <w:spacing w:val="1"/>
        </w:rPr>
        <w:t xml:space="preserve"> </w:t>
      </w:r>
      <w:r>
        <w:t>воспитатели,</w:t>
      </w:r>
      <w:r>
        <w:rPr>
          <w:spacing w:val="1"/>
        </w:rPr>
        <w:t xml:space="preserve"> </w:t>
      </w:r>
      <w:r>
        <w:t>педагог-психолог,</w:t>
      </w:r>
      <w:r>
        <w:rPr>
          <w:spacing w:val="1"/>
        </w:rPr>
        <w:t xml:space="preserve"> </w:t>
      </w:r>
      <w:r>
        <w:t>учителя-логопеды</w:t>
      </w:r>
      <w:r>
        <w:rPr>
          <w:spacing w:val="-1"/>
        </w:rPr>
        <w:t>, музыкальные руководители инструктора по физической культуре.</w:t>
      </w:r>
    </w:p>
    <w:p w:rsidR="002C6E8D" w:rsidRDefault="002C6E8D" w:rsidP="00EA3378">
      <w:pPr>
        <w:pStyle w:val="af3"/>
        <w:ind w:left="0" w:firstLine="709"/>
      </w:pPr>
    </w:p>
    <w:p w:rsidR="002C6E8D" w:rsidRDefault="0069355F" w:rsidP="00EA3378">
      <w:pPr>
        <w:pStyle w:val="2"/>
        <w:spacing w:before="0" w:line="240" w:lineRule="auto"/>
        <w:jc w:val="center"/>
        <w:rPr>
          <w:rFonts w:ascii="Times New Roman" w:hAnsi="Times New Roman" w:cs="Times New Roman"/>
          <w:b/>
          <w:color w:val="auto"/>
          <w:spacing w:val="-3"/>
          <w:sz w:val="24"/>
          <w:szCs w:val="24"/>
        </w:rPr>
      </w:pPr>
      <w:r>
        <w:rPr>
          <w:rFonts w:ascii="Times New Roman" w:hAnsi="Times New Roman" w:cs="Times New Roman"/>
          <w:b/>
          <w:color w:val="auto"/>
          <w:sz w:val="24"/>
          <w:szCs w:val="24"/>
        </w:rPr>
        <w:t>Содержание</w:t>
      </w:r>
      <w:r>
        <w:rPr>
          <w:rFonts w:ascii="Times New Roman" w:hAnsi="Times New Roman" w:cs="Times New Roman"/>
          <w:b/>
          <w:color w:val="auto"/>
          <w:spacing w:val="-3"/>
          <w:sz w:val="24"/>
          <w:szCs w:val="24"/>
        </w:rPr>
        <w:t xml:space="preserve"> </w:t>
      </w:r>
      <w:r>
        <w:rPr>
          <w:rFonts w:ascii="Times New Roman" w:hAnsi="Times New Roman" w:cs="Times New Roman"/>
          <w:b/>
          <w:color w:val="auto"/>
          <w:sz w:val="24"/>
          <w:szCs w:val="24"/>
        </w:rPr>
        <w:t>коррекционно-развивающей</w:t>
      </w:r>
      <w:r>
        <w:rPr>
          <w:rFonts w:ascii="Times New Roman" w:hAnsi="Times New Roman" w:cs="Times New Roman"/>
          <w:b/>
          <w:color w:val="auto"/>
          <w:spacing w:val="-2"/>
          <w:sz w:val="24"/>
          <w:szCs w:val="24"/>
        </w:rPr>
        <w:t xml:space="preserve"> </w:t>
      </w:r>
      <w:r>
        <w:rPr>
          <w:rFonts w:ascii="Times New Roman" w:hAnsi="Times New Roman" w:cs="Times New Roman"/>
          <w:b/>
          <w:color w:val="auto"/>
          <w:sz w:val="24"/>
          <w:szCs w:val="24"/>
        </w:rPr>
        <w:t>работы</w:t>
      </w:r>
      <w:r>
        <w:rPr>
          <w:rFonts w:ascii="Times New Roman" w:hAnsi="Times New Roman" w:cs="Times New Roman"/>
          <w:b/>
          <w:color w:val="auto"/>
          <w:spacing w:val="-3"/>
          <w:sz w:val="24"/>
          <w:szCs w:val="24"/>
        </w:rPr>
        <w:t xml:space="preserve"> в </w:t>
      </w:r>
      <w:r w:rsidR="00BA57C7">
        <w:rPr>
          <w:rFonts w:ascii="Times New Roman" w:hAnsi="Times New Roman" w:cs="Times New Roman"/>
          <w:b/>
          <w:color w:val="auto"/>
          <w:spacing w:val="-3"/>
          <w:sz w:val="24"/>
          <w:szCs w:val="24"/>
        </w:rPr>
        <w:t>МБДОУ</w:t>
      </w:r>
      <w:r>
        <w:rPr>
          <w:rFonts w:ascii="Times New Roman" w:hAnsi="Times New Roman" w:cs="Times New Roman"/>
          <w:b/>
          <w:color w:val="auto"/>
          <w:spacing w:val="-3"/>
          <w:sz w:val="24"/>
          <w:szCs w:val="24"/>
        </w:rPr>
        <w:t xml:space="preserve"> включает следующие блоки:</w:t>
      </w:r>
    </w:p>
    <w:tbl>
      <w:tblPr>
        <w:tblStyle w:val="af0"/>
        <w:tblW w:w="5000" w:type="pct"/>
        <w:tblLook w:val="04A0" w:firstRow="1" w:lastRow="0" w:firstColumn="1" w:lastColumn="0" w:noHBand="0" w:noVBand="1"/>
      </w:tblPr>
      <w:tblGrid>
        <w:gridCol w:w="1909"/>
        <w:gridCol w:w="4174"/>
        <w:gridCol w:w="4337"/>
      </w:tblGrid>
      <w:tr w:rsidR="002C6E8D" w:rsidTr="000A2D99">
        <w:trPr>
          <w:trHeight w:val="313"/>
        </w:trPr>
        <w:tc>
          <w:tcPr>
            <w:tcW w:w="1051" w:type="pct"/>
          </w:tcPr>
          <w:p w:rsidR="000A2D99" w:rsidRDefault="000A2D99" w:rsidP="00EA3378">
            <w:pPr>
              <w:spacing w:line="240" w:lineRule="auto"/>
              <w:rPr>
                <w:rFonts w:eastAsiaTheme="majorEastAsia"/>
                <w:b/>
                <w:sz w:val="20"/>
              </w:rPr>
            </w:pPr>
          </w:p>
          <w:p w:rsidR="002C6E8D" w:rsidRDefault="0069355F" w:rsidP="00EA3378">
            <w:pPr>
              <w:spacing w:line="240" w:lineRule="auto"/>
              <w:rPr>
                <w:rFonts w:eastAsiaTheme="majorEastAsia"/>
                <w:b/>
                <w:sz w:val="20"/>
              </w:rPr>
            </w:pPr>
            <w:r>
              <w:rPr>
                <w:rFonts w:eastAsiaTheme="majorEastAsia"/>
                <w:b/>
                <w:sz w:val="20"/>
              </w:rPr>
              <w:t>Этапы</w:t>
            </w:r>
          </w:p>
        </w:tc>
        <w:tc>
          <w:tcPr>
            <w:tcW w:w="1926" w:type="pct"/>
          </w:tcPr>
          <w:p w:rsidR="002C6E8D" w:rsidRDefault="0069355F" w:rsidP="00EA3378">
            <w:pPr>
              <w:spacing w:line="240" w:lineRule="auto"/>
              <w:rPr>
                <w:rFonts w:eastAsiaTheme="majorEastAsia"/>
                <w:b/>
                <w:sz w:val="20"/>
              </w:rPr>
            </w:pPr>
            <w:r>
              <w:rPr>
                <w:rFonts w:eastAsiaTheme="majorEastAsia"/>
                <w:b/>
                <w:sz w:val="20"/>
              </w:rPr>
              <w:t>Содержание деятельности</w:t>
            </w:r>
          </w:p>
        </w:tc>
        <w:tc>
          <w:tcPr>
            <w:tcW w:w="2023" w:type="pct"/>
          </w:tcPr>
          <w:p w:rsidR="002C6E8D" w:rsidRDefault="0069355F" w:rsidP="00EA3378">
            <w:pPr>
              <w:spacing w:line="240" w:lineRule="auto"/>
              <w:rPr>
                <w:b/>
                <w:sz w:val="20"/>
              </w:rPr>
            </w:pPr>
            <w:r>
              <w:rPr>
                <w:b/>
                <w:sz w:val="20"/>
              </w:rPr>
              <w:t xml:space="preserve">Инструментарий </w:t>
            </w:r>
          </w:p>
        </w:tc>
      </w:tr>
      <w:tr w:rsidR="002C6E8D" w:rsidTr="000A2D99">
        <w:tc>
          <w:tcPr>
            <w:tcW w:w="1051" w:type="pct"/>
          </w:tcPr>
          <w:p w:rsidR="002C6E8D" w:rsidRPr="0091411B" w:rsidRDefault="0069355F" w:rsidP="00EA3378">
            <w:pPr>
              <w:spacing w:line="240" w:lineRule="auto"/>
              <w:rPr>
                <w:b/>
                <w:sz w:val="20"/>
              </w:rPr>
            </w:pPr>
            <w:r w:rsidRPr="0091411B">
              <w:rPr>
                <w:b/>
                <w:sz w:val="20"/>
              </w:rPr>
              <w:t>Диагностическая</w:t>
            </w:r>
            <w:r w:rsidRPr="0091411B">
              <w:rPr>
                <w:b/>
                <w:spacing w:val="-4"/>
                <w:sz w:val="20"/>
              </w:rPr>
              <w:t xml:space="preserve"> </w:t>
            </w:r>
            <w:r w:rsidRPr="0091411B">
              <w:rPr>
                <w:b/>
                <w:sz w:val="20"/>
              </w:rPr>
              <w:t>работа</w:t>
            </w:r>
          </w:p>
        </w:tc>
        <w:tc>
          <w:tcPr>
            <w:tcW w:w="1926" w:type="pct"/>
          </w:tcPr>
          <w:p w:rsidR="002C6E8D" w:rsidRDefault="0069355F" w:rsidP="00EA3378">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своевременное выявление детей, нуждающихся в психолого-педагогическом сопровождении;</w:t>
            </w:r>
          </w:p>
          <w:p w:rsidR="002C6E8D" w:rsidRDefault="0069355F" w:rsidP="00EA3378">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 xml:space="preserve">раннюю (с первых дней пребывания обучающегося в </w:t>
            </w:r>
            <w:r w:rsidR="00BA57C7">
              <w:rPr>
                <w:sz w:val="20"/>
                <w:szCs w:val="20"/>
              </w:rPr>
              <w:t>МБДОУ</w:t>
            </w:r>
            <w:r>
              <w:rPr>
                <w:sz w:val="20"/>
                <w:szCs w:val="20"/>
              </w:rPr>
              <w:t>) диагностику отклонений в развитии и анализ причин трудностей социальной адаптации;</w:t>
            </w:r>
          </w:p>
          <w:p w:rsidR="002C6E8D" w:rsidRDefault="0069355F" w:rsidP="00EA3378">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комплексный сбор сведений об обучающемся на основании диагностической информации от специалистов разного профиля;</w:t>
            </w:r>
          </w:p>
          <w:p w:rsidR="002C6E8D" w:rsidRDefault="0069355F" w:rsidP="00EA3378">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2C6E8D" w:rsidRDefault="0069355F" w:rsidP="00EA3378">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2C6E8D" w:rsidRDefault="0069355F" w:rsidP="00EA3378">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развития эмоционально-волевой сферы и личностных особенностей обучающихся;</w:t>
            </w:r>
          </w:p>
          <w:p w:rsidR="002C6E8D" w:rsidRDefault="0069355F" w:rsidP="00EA3378">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индивидуальных образовательных и социально-коммуникативных потребностей обучающихся;</w:t>
            </w:r>
          </w:p>
          <w:p w:rsidR="002C6E8D" w:rsidRDefault="0069355F" w:rsidP="00EA3378">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социальной ситуации развития и условий семейного воспитания ребёнка;</w:t>
            </w:r>
          </w:p>
          <w:p w:rsidR="002C6E8D" w:rsidRDefault="0069355F" w:rsidP="00EA3378">
            <w:pPr>
              <w:pStyle w:val="24"/>
              <w:numPr>
                <w:ilvl w:val="1"/>
                <w:numId w:val="7"/>
              </w:numPr>
              <w:shd w:val="clear" w:color="auto" w:fill="auto"/>
              <w:tabs>
                <w:tab w:val="left" w:pos="386"/>
                <w:tab w:val="left" w:pos="993"/>
              </w:tabs>
              <w:spacing w:before="0" w:after="0" w:line="240" w:lineRule="auto"/>
              <w:ind w:left="0" w:right="840" w:firstLine="207"/>
              <w:jc w:val="both"/>
              <w:rPr>
                <w:sz w:val="20"/>
                <w:szCs w:val="20"/>
              </w:rPr>
            </w:pPr>
            <w:r>
              <w:rPr>
                <w:sz w:val="20"/>
                <w:szCs w:val="20"/>
              </w:rPr>
              <w:t>изучение уровня адаптации и адаптивных возможностей обучающегося; изучение направленности детской одаренности;</w:t>
            </w:r>
          </w:p>
          <w:p w:rsidR="002C6E8D" w:rsidRDefault="0069355F" w:rsidP="00EA3378">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lastRenderedPageBreak/>
              <w:t>изучение, констатацию в развитии ребёнка его интересов и склонностей, одаренности;</w:t>
            </w:r>
          </w:p>
          <w:p w:rsidR="002C6E8D" w:rsidRDefault="0069355F" w:rsidP="00EA3378">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мониторинг развития детей и предупреждение возникновения психологопедагогических проблем в их развитии;</w:t>
            </w:r>
          </w:p>
          <w:p w:rsidR="002C6E8D" w:rsidRDefault="0069355F" w:rsidP="00EA3378">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2C6E8D" w:rsidRDefault="0069355F" w:rsidP="00EA3378">
            <w:pPr>
              <w:pStyle w:val="24"/>
              <w:numPr>
                <w:ilvl w:val="1"/>
                <w:numId w:val="7"/>
              </w:numPr>
              <w:shd w:val="clear" w:color="auto" w:fill="auto"/>
              <w:tabs>
                <w:tab w:val="left" w:pos="386"/>
                <w:tab w:val="left" w:pos="993"/>
              </w:tabs>
              <w:spacing w:before="0" w:after="0" w:line="240" w:lineRule="auto"/>
              <w:ind w:left="0" w:right="20" w:firstLine="207"/>
              <w:rPr>
                <w:sz w:val="20"/>
                <w:szCs w:val="20"/>
              </w:rPr>
            </w:pPr>
            <w:r>
              <w:rPr>
                <w:sz w:val="20"/>
                <w:szCs w:val="20"/>
              </w:rPr>
              <w:t>всестороннее психолого-педагогическое изучение личности ребёнка;</w:t>
            </w:r>
          </w:p>
          <w:p w:rsidR="002C6E8D" w:rsidRDefault="0069355F" w:rsidP="00EA3378">
            <w:pPr>
              <w:pStyle w:val="24"/>
              <w:numPr>
                <w:ilvl w:val="1"/>
                <w:numId w:val="7"/>
              </w:numPr>
              <w:shd w:val="clear" w:color="auto" w:fill="auto"/>
              <w:tabs>
                <w:tab w:val="left" w:pos="386"/>
                <w:tab w:val="left" w:pos="993"/>
              </w:tabs>
              <w:spacing w:before="0" w:after="0" w:line="240" w:lineRule="auto"/>
              <w:ind w:left="0" w:right="20" w:firstLine="207"/>
              <w:rPr>
                <w:sz w:val="20"/>
                <w:szCs w:val="20"/>
              </w:rPr>
            </w:pPr>
            <w:r>
              <w:rPr>
                <w:sz w:val="20"/>
                <w:szCs w:val="20"/>
              </w:rPr>
              <w:t xml:space="preserve"> выявление и изучение неблагоприятных факторов социальной среды и рисков образовательной среды;</w:t>
            </w:r>
          </w:p>
          <w:p w:rsidR="002C6E8D" w:rsidRDefault="0069355F" w:rsidP="00EA3378">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tc>
        <w:tc>
          <w:tcPr>
            <w:tcW w:w="2023" w:type="pct"/>
          </w:tcPr>
          <w:p w:rsidR="002C6E8D" w:rsidRDefault="002C6E8D" w:rsidP="00EA3378">
            <w:pPr>
              <w:spacing w:line="240" w:lineRule="auto"/>
              <w:rPr>
                <w:b/>
                <w:bCs/>
                <w:sz w:val="20"/>
              </w:rPr>
            </w:pPr>
          </w:p>
          <w:p w:rsidR="002C6E8D" w:rsidRPr="0094722F" w:rsidRDefault="0069355F" w:rsidP="00EA3378">
            <w:pPr>
              <w:pBdr>
                <w:top w:val="none" w:sz="4" w:space="0" w:color="000000"/>
                <w:left w:val="none" w:sz="4" w:space="0" w:color="000000"/>
                <w:bottom w:val="none" w:sz="4" w:space="0" w:color="000000"/>
                <w:right w:val="none" w:sz="4" w:space="0" w:color="000000"/>
              </w:pBdr>
              <w:shd w:val="clear" w:color="FFFFFF" w:fill="FFFFFF"/>
              <w:rPr>
                <w:sz w:val="20"/>
              </w:rPr>
            </w:pPr>
            <w:r w:rsidRPr="0094722F">
              <w:rPr>
                <w:sz w:val="24"/>
              </w:rPr>
              <w:t>П</w:t>
            </w:r>
            <w:r w:rsidRPr="0094722F">
              <w:rPr>
                <w:sz w:val="20"/>
              </w:rPr>
              <w:t>сихолого-педагогическая диагностика: Учеб. пособие для</w:t>
            </w:r>
          </w:p>
          <w:p w:rsidR="002C6E8D" w:rsidRPr="0094722F" w:rsidRDefault="0069355F" w:rsidP="00EA3378">
            <w:pPr>
              <w:pBdr>
                <w:top w:val="none" w:sz="4" w:space="0" w:color="000000"/>
                <w:left w:val="none" w:sz="4" w:space="0" w:color="000000"/>
                <w:bottom w:val="none" w:sz="4" w:space="0" w:color="000000"/>
                <w:right w:val="none" w:sz="4" w:space="0" w:color="000000"/>
              </w:pBdr>
              <w:shd w:val="clear" w:color="FFFFFF" w:fill="FFFFFF"/>
              <w:rPr>
                <w:sz w:val="20"/>
              </w:rPr>
            </w:pPr>
            <w:r w:rsidRPr="0094722F">
              <w:rPr>
                <w:sz w:val="20"/>
              </w:rPr>
              <w:t>П863 студ. высш. пед. учеб. заведений / И.Ю.Левченко, С.Д.За­</w:t>
            </w:r>
          </w:p>
          <w:p w:rsidR="002C6E8D" w:rsidRPr="0094722F" w:rsidRDefault="0069355F" w:rsidP="00EA3378">
            <w:pPr>
              <w:pBdr>
                <w:top w:val="none" w:sz="4" w:space="0" w:color="000000"/>
                <w:left w:val="none" w:sz="4" w:space="0" w:color="000000"/>
                <w:bottom w:val="none" w:sz="4" w:space="0" w:color="000000"/>
                <w:right w:val="none" w:sz="4" w:space="0" w:color="000000"/>
              </w:pBdr>
              <w:shd w:val="clear" w:color="FFFFFF" w:fill="FFFFFF"/>
              <w:rPr>
                <w:sz w:val="20"/>
              </w:rPr>
            </w:pPr>
            <w:r w:rsidRPr="0094722F">
              <w:rPr>
                <w:sz w:val="20"/>
              </w:rPr>
              <w:t>брамная, Т.А.Добровольская и др.; Под ред. И.Ю.Левчен­</w:t>
            </w:r>
          </w:p>
          <w:p w:rsidR="002C6E8D" w:rsidRPr="0094722F" w:rsidRDefault="0069355F" w:rsidP="00EA3378">
            <w:pPr>
              <w:pBdr>
                <w:top w:val="none" w:sz="4" w:space="0" w:color="000000"/>
                <w:left w:val="none" w:sz="4" w:space="0" w:color="000000"/>
                <w:bottom w:val="none" w:sz="4" w:space="0" w:color="000000"/>
                <w:right w:val="none" w:sz="4" w:space="0" w:color="000000"/>
              </w:pBdr>
              <w:shd w:val="clear" w:color="FFFFFF" w:fill="FFFFFF"/>
              <w:rPr>
                <w:sz w:val="20"/>
              </w:rPr>
            </w:pPr>
            <w:r w:rsidRPr="0094722F">
              <w:rPr>
                <w:sz w:val="20"/>
              </w:rPr>
              <w:t>ко, С.Д.Забрамной. — М.: Издательский центр «Академия»,</w:t>
            </w:r>
          </w:p>
          <w:p w:rsidR="002C6E8D" w:rsidRPr="0094722F" w:rsidRDefault="0069355F" w:rsidP="00EA3378">
            <w:pPr>
              <w:pBdr>
                <w:top w:val="none" w:sz="4" w:space="0" w:color="000000"/>
                <w:left w:val="none" w:sz="4" w:space="0" w:color="000000"/>
                <w:bottom w:val="none" w:sz="4" w:space="0" w:color="000000"/>
                <w:right w:val="none" w:sz="4" w:space="0" w:color="000000"/>
              </w:pBdr>
              <w:shd w:val="clear" w:color="FFFFFF" w:fill="FFFFFF"/>
              <w:rPr>
                <w:sz w:val="20"/>
              </w:rPr>
            </w:pPr>
            <w:r w:rsidRPr="0094722F">
              <w:rPr>
                <w:sz w:val="20"/>
              </w:rPr>
              <w:t>2003 - 320 с.</w:t>
            </w:r>
          </w:p>
          <w:p w:rsidR="002C6E8D" w:rsidRDefault="002C6E8D" w:rsidP="00EA3378">
            <w:pPr>
              <w:spacing w:line="240" w:lineRule="auto"/>
              <w:rPr>
                <w:b/>
                <w:bCs/>
                <w:sz w:val="20"/>
              </w:rPr>
            </w:pPr>
          </w:p>
        </w:tc>
      </w:tr>
      <w:tr w:rsidR="002C6E8D" w:rsidTr="000A2D99">
        <w:tc>
          <w:tcPr>
            <w:tcW w:w="1051" w:type="pct"/>
          </w:tcPr>
          <w:p w:rsidR="002C6E8D" w:rsidRPr="0091411B" w:rsidRDefault="0069355F" w:rsidP="00EA3378">
            <w:pPr>
              <w:widowControl w:val="0"/>
              <w:spacing w:line="240" w:lineRule="auto"/>
              <w:rPr>
                <w:b/>
                <w:sz w:val="20"/>
              </w:rPr>
            </w:pPr>
            <w:r w:rsidRPr="0091411B">
              <w:rPr>
                <w:b/>
                <w:sz w:val="20"/>
              </w:rPr>
              <w:lastRenderedPageBreak/>
              <w:t>Коррекционно-развивающая</w:t>
            </w:r>
            <w:r w:rsidRPr="0091411B">
              <w:rPr>
                <w:b/>
                <w:spacing w:val="-5"/>
                <w:sz w:val="20"/>
              </w:rPr>
              <w:t xml:space="preserve"> </w:t>
            </w:r>
            <w:r w:rsidRPr="0091411B">
              <w:rPr>
                <w:b/>
                <w:sz w:val="20"/>
              </w:rPr>
              <w:t xml:space="preserve">работа </w:t>
            </w:r>
          </w:p>
          <w:p w:rsidR="002C6E8D" w:rsidRDefault="002C6E8D" w:rsidP="00EA3378">
            <w:pPr>
              <w:spacing w:line="240" w:lineRule="auto"/>
              <w:rPr>
                <w:b/>
                <w:color w:val="333333"/>
                <w:sz w:val="20"/>
              </w:rPr>
            </w:pPr>
          </w:p>
        </w:tc>
        <w:tc>
          <w:tcPr>
            <w:tcW w:w="1926" w:type="pct"/>
          </w:tcPr>
          <w:p w:rsidR="002C6E8D" w:rsidRDefault="0069355F" w:rsidP="00EA3378">
            <w:pPr>
              <w:pStyle w:val="af3"/>
              <w:numPr>
                <w:ilvl w:val="1"/>
                <w:numId w:val="8"/>
              </w:numPr>
              <w:tabs>
                <w:tab w:val="left" w:pos="349"/>
              </w:tabs>
              <w:ind w:left="0" w:right="245" w:firstLine="349"/>
              <w:rPr>
                <w:sz w:val="20"/>
                <w:szCs w:val="20"/>
              </w:rPr>
            </w:pPr>
            <w:r>
              <w:rPr>
                <w:sz w:val="20"/>
                <w:szCs w:val="20"/>
              </w:rPr>
              <w:t>выбор</w:t>
            </w:r>
            <w:r>
              <w:rPr>
                <w:spacing w:val="1"/>
                <w:sz w:val="20"/>
                <w:szCs w:val="20"/>
              </w:rPr>
              <w:t xml:space="preserve"> </w:t>
            </w:r>
            <w:r>
              <w:rPr>
                <w:sz w:val="20"/>
                <w:szCs w:val="20"/>
              </w:rPr>
              <w:t>оптимальных</w:t>
            </w:r>
            <w:r>
              <w:rPr>
                <w:spacing w:val="1"/>
                <w:sz w:val="20"/>
                <w:szCs w:val="20"/>
              </w:rPr>
              <w:t xml:space="preserve"> </w:t>
            </w:r>
            <w:r>
              <w:rPr>
                <w:sz w:val="20"/>
                <w:szCs w:val="20"/>
              </w:rPr>
              <w:t>для</w:t>
            </w:r>
            <w:r>
              <w:rPr>
                <w:spacing w:val="1"/>
                <w:sz w:val="20"/>
                <w:szCs w:val="20"/>
              </w:rPr>
              <w:t xml:space="preserve"> </w:t>
            </w:r>
            <w:r>
              <w:rPr>
                <w:sz w:val="20"/>
                <w:szCs w:val="20"/>
              </w:rPr>
              <w:t>развития</w:t>
            </w:r>
            <w:r>
              <w:rPr>
                <w:spacing w:val="1"/>
                <w:sz w:val="20"/>
                <w:szCs w:val="20"/>
              </w:rPr>
              <w:t xml:space="preserve"> </w:t>
            </w:r>
            <w:r>
              <w:rPr>
                <w:sz w:val="20"/>
                <w:szCs w:val="20"/>
              </w:rPr>
              <w:t>обучающегося</w:t>
            </w:r>
            <w:r>
              <w:rPr>
                <w:spacing w:val="1"/>
                <w:sz w:val="20"/>
                <w:szCs w:val="20"/>
              </w:rPr>
              <w:t xml:space="preserve"> </w:t>
            </w:r>
            <w:r>
              <w:rPr>
                <w:sz w:val="20"/>
                <w:szCs w:val="20"/>
              </w:rPr>
              <w:t>коррекционно-развивающих</w:t>
            </w:r>
            <w:r>
              <w:rPr>
                <w:spacing w:val="1"/>
                <w:sz w:val="20"/>
                <w:szCs w:val="20"/>
              </w:rPr>
              <w:t xml:space="preserve"> </w:t>
            </w:r>
            <w:r>
              <w:rPr>
                <w:sz w:val="20"/>
                <w:szCs w:val="20"/>
              </w:rPr>
              <w:t>программ/методик</w:t>
            </w:r>
            <w:r>
              <w:rPr>
                <w:spacing w:val="1"/>
                <w:sz w:val="20"/>
                <w:szCs w:val="20"/>
              </w:rPr>
              <w:t xml:space="preserve"> </w:t>
            </w:r>
            <w:r>
              <w:rPr>
                <w:sz w:val="20"/>
                <w:szCs w:val="20"/>
              </w:rPr>
              <w:t>психолого-педагогического</w:t>
            </w:r>
            <w:r>
              <w:rPr>
                <w:spacing w:val="1"/>
                <w:sz w:val="20"/>
                <w:szCs w:val="20"/>
              </w:rPr>
              <w:t xml:space="preserve"> </w:t>
            </w:r>
            <w:r>
              <w:rPr>
                <w:sz w:val="20"/>
                <w:szCs w:val="20"/>
              </w:rPr>
              <w:t>сопровождения</w:t>
            </w:r>
            <w:r>
              <w:rPr>
                <w:spacing w:val="1"/>
                <w:sz w:val="20"/>
                <w:szCs w:val="20"/>
              </w:rPr>
              <w:t xml:space="preserve"> </w:t>
            </w:r>
            <w:r>
              <w:rPr>
                <w:sz w:val="20"/>
                <w:szCs w:val="20"/>
              </w:rPr>
              <w:t>в</w:t>
            </w:r>
            <w:r>
              <w:rPr>
                <w:spacing w:val="1"/>
                <w:sz w:val="20"/>
                <w:szCs w:val="20"/>
              </w:rPr>
              <w:t xml:space="preserve"> </w:t>
            </w:r>
            <w:r>
              <w:rPr>
                <w:sz w:val="20"/>
                <w:szCs w:val="20"/>
              </w:rPr>
              <w:t>соответствии</w:t>
            </w:r>
            <w:r>
              <w:rPr>
                <w:spacing w:val="1"/>
                <w:sz w:val="20"/>
                <w:szCs w:val="20"/>
              </w:rPr>
              <w:t xml:space="preserve"> </w:t>
            </w:r>
            <w:r>
              <w:rPr>
                <w:sz w:val="20"/>
                <w:szCs w:val="20"/>
              </w:rPr>
              <w:t>с</w:t>
            </w:r>
            <w:r>
              <w:rPr>
                <w:spacing w:val="1"/>
                <w:sz w:val="20"/>
                <w:szCs w:val="20"/>
              </w:rPr>
              <w:t xml:space="preserve"> </w:t>
            </w:r>
            <w:r>
              <w:rPr>
                <w:sz w:val="20"/>
                <w:szCs w:val="20"/>
              </w:rPr>
              <w:t>его</w:t>
            </w:r>
            <w:r>
              <w:rPr>
                <w:spacing w:val="1"/>
                <w:sz w:val="20"/>
                <w:szCs w:val="20"/>
              </w:rPr>
              <w:t xml:space="preserve"> </w:t>
            </w:r>
            <w:r>
              <w:rPr>
                <w:sz w:val="20"/>
                <w:szCs w:val="20"/>
              </w:rPr>
              <w:t>особыми</w:t>
            </w:r>
            <w:r>
              <w:rPr>
                <w:spacing w:val="1"/>
                <w:sz w:val="20"/>
                <w:szCs w:val="20"/>
              </w:rPr>
              <w:t xml:space="preserve"> </w:t>
            </w:r>
            <w:r>
              <w:rPr>
                <w:sz w:val="20"/>
                <w:szCs w:val="20"/>
              </w:rPr>
              <w:t>(индивидуальными)</w:t>
            </w:r>
            <w:r>
              <w:rPr>
                <w:spacing w:val="-1"/>
                <w:sz w:val="20"/>
                <w:szCs w:val="20"/>
              </w:rPr>
              <w:t xml:space="preserve"> </w:t>
            </w:r>
            <w:r>
              <w:rPr>
                <w:sz w:val="20"/>
                <w:szCs w:val="20"/>
              </w:rPr>
              <w:t>образовательными потребностями;</w:t>
            </w:r>
          </w:p>
          <w:p w:rsidR="002C6E8D" w:rsidRDefault="0069355F" w:rsidP="00EA3378">
            <w:pPr>
              <w:pStyle w:val="af3"/>
              <w:numPr>
                <w:ilvl w:val="1"/>
                <w:numId w:val="8"/>
              </w:numPr>
              <w:tabs>
                <w:tab w:val="left" w:pos="349"/>
              </w:tabs>
              <w:ind w:left="0" w:right="251" w:firstLine="349"/>
              <w:rPr>
                <w:sz w:val="20"/>
                <w:szCs w:val="20"/>
              </w:rPr>
            </w:pPr>
            <w:r>
              <w:rPr>
                <w:sz w:val="20"/>
                <w:szCs w:val="20"/>
              </w:rPr>
              <w:t>организацию,</w:t>
            </w:r>
            <w:r>
              <w:rPr>
                <w:spacing w:val="1"/>
                <w:sz w:val="20"/>
                <w:szCs w:val="20"/>
              </w:rPr>
              <w:t xml:space="preserve"> </w:t>
            </w:r>
            <w:r>
              <w:rPr>
                <w:sz w:val="20"/>
                <w:szCs w:val="20"/>
              </w:rPr>
              <w:t>разработку</w:t>
            </w:r>
            <w:r>
              <w:rPr>
                <w:spacing w:val="1"/>
                <w:sz w:val="20"/>
                <w:szCs w:val="20"/>
              </w:rPr>
              <w:t xml:space="preserve"> </w:t>
            </w:r>
            <w:r>
              <w:rPr>
                <w:sz w:val="20"/>
                <w:szCs w:val="20"/>
              </w:rPr>
              <w:t>и</w:t>
            </w:r>
            <w:r>
              <w:rPr>
                <w:spacing w:val="1"/>
                <w:sz w:val="20"/>
                <w:szCs w:val="20"/>
              </w:rPr>
              <w:t xml:space="preserve"> </w:t>
            </w:r>
            <w:r>
              <w:rPr>
                <w:sz w:val="20"/>
                <w:szCs w:val="20"/>
              </w:rPr>
              <w:t>проведение</w:t>
            </w:r>
            <w:r>
              <w:rPr>
                <w:spacing w:val="1"/>
                <w:sz w:val="20"/>
                <w:szCs w:val="20"/>
              </w:rPr>
              <w:t xml:space="preserve"> </w:t>
            </w:r>
            <w:r>
              <w:rPr>
                <w:sz w:val="20"/>
                <w:szCs w:val="20"/>
              </w:rPr>
              <w:t>специалистами</w:t>
            </w:r>
            <w:r>
              <w:rPr>
                <w:spacing w:val="1"/>
                <w:sz w:val="20"/>
                <w:szCs w:val="20"/>
              </w:rPr>
              <w:t xml:space="preserve"> </w:t>
            </w:r>
            <w:r>
              <w:rPr>
                <w:sz w:val="20"/>
                <w:szCs w:val="20"/>
              </w:rPr>
              <w:t>индивидуальных</w:t>
            </w:r>
            <w:r>
              <w:rPr>
                <w:spacing w:val="1"/>
                <w:sz w:val="20"/>
                <w:szCs w:val="20"/>
              </w:rPr>
              <w:t xml:space="preserve"> </w:t>
            </w:r>
            <w:r>
              <w:rPr>
                <w:sz w:val="20"/>
                <w:szCs w:val="20"/>
              </w:rPr>
              <w:t>и</w:t>
            </w:r>
            <w:r>
              <w:rPr>
                <w:spacing w:val="1"/>
                <w:sz w:val="20"/>
                <w:szCs w:val="20"/>
              </w:rPr>
              <w:t xml:space="preserve"> </w:t>
            </w:r>
            <w:r>
              <w:rPr>
                <w:sz w:val="20"/>
                <w:szCs w:val="20"/>
              </w:rPr>
              <w:t>групповых</w:t>
            </w:r>
            <w:r>
              <w:rPr>
                <w:spacing w:val="1"/>
                <w:sz w:val="20"/>
                <w:szCs w:val="20"/>
              </w:rPr>
              <w:t xml:space="preserve"> </w:t>
            </w:r>
            <w:r>
              <w:rPr>
                <w:sz w:val="20"/>
                <w:szCs w:val="20"/>
              </w:rPr>
              <w:t>коррекционно-развивающих</w:t>
            </w:r>
            <w:r>
              <w:rPr>
                <w:spacing w:val="1"/>
                <w:sz w:val="20"/>
                <w:szCs w:val="20"/>
              </w:rPr>
              <w:t xml:space="preserve"> </w:t>
            </w:r>
            <w:r>
              <w:rPr>
                <w:sz w:val="20"/>
                <w:szCs w:val="20"/>
              </w:rPr>
              <w:t>занятий,</w:t>
            </w:r>
            <w:r>
              <w:rPr>
                <w:spacing w:val="1"/>
                <w:sz w:val="20"/>
                <w:szCs w:val="20"/>
              </w:rPr>
              <w:t xml:space="preserve"> </w:t>
            </w:r>
            <w:r>
              <w:rPr>
                <w:sz w:val="20"/>
                <w:szCs w:val="20"/>
              </w:rPr>
              <w:t>необходимых</w:t>
            </w:r>
            <w:r>
              <w:rPr>
                <w:spacing w:val="1"/>
                <w:sz w:val="20"/>
                <w:szCs w:val="20"/>
              </w:rPr>
              <w:t xml:space="preserve"> </w:t>
            </w:r>
            <w:r>
              <w:rPr>
                <w:sz w:val="20"/>
                <w:szCs w:val="20"/>
              </w:rPr>
              <w:t>для</w:t>
            </w:r>
            <w:r>
              <w:rPr>
                <w:spacing w:val="1"/>
                <w:sz w:val="20"/>
                <w:szCs w:val="20"/>
              </w:rPr>
              <w:t xml:space="preserve"> </w:t>
            </w:r>
            <w:r>
              <w:rPr>
                <w:sz w:val="20"/>
                <w:szCs w:val="20"/>
              </w:rPr>
              <w:t>преодоления</w:t>
            </w:r>
            <w:r>
              <w:rPr>
                <w:spacing w:val="1"/>
                <w:sz w:val="20"/>
                <w:szCs w:val="20"/>
              </w:rPr>
              <w:t xml:space="preserve"> </w:t>
            </w:r>
            <w:r>
              <w:rPr>
                <w:sz w:val="20"/>
                <w:szCs w:val="20"/>
              </w:rPr>
              <w:t>нарушений</w:t>
            </w:r>
            <w:r>
              <w:rPr>
                <w:spacing w:val="1"/>
                <w:sz w:val="20"/>
                <w:szCs w:val="20"/>
              </w:rPr>
              <w:t xml:space="preserve"> </w:t>
            </w:r>
            <w:r>
              <w:rPr>
                <w:sz w:val="20"/>
                <w:szCs w:val="20"/>
              </w:rPr>
              <w:t>поведения</w:t>
            </w:r>
            <w:r>
              <w:rPr>
                <w:spacing w:val="1"/>
                <w:sz w:val="20"/>
                <w:szCs w:val="20"/>
              </w:rPr>
              <w:t xml:space="preserve"> </w:t>
            </w:r>
            <w:r>
              <w:rPr>
                <w:sz w:val="20"/>
                <w:szCs w:val="20"/>
              </w:rPr>
              <w:t>и</w:t>
            </w:r>
            <w:r>
              <w:rPr>
                <w:spacing w:val="1"/>
                <w:sz w:val="20"/>
                <w:szCs w:val="20"/>
              </w:rPr>
              <w:t xml:space="preserve"> </w:t>
            </w:r>
            <w:r>
              <w:rPr>
                <w:sz w:val="20"/>
                <w:szCs w:val="20"/>
              </w:rPr>
              <w:t>развития,</w:t>
            </w:r>
            <w:r>
              <w:rPr>
                <w:spacing w:val="58"/>
                <w:sz w:val="20"/>
                <w:szCs w:val="20"/>
              </w:rPr>
              <w:t xml:space="preserve"> </w:t>
            </w:r>
            <w:r>
              <w:rPr>
                <w:sz w:val="20"/>
                <w:szCs w:val="20"/>
              </w:rPr>
              <w:t>трудностей в</w:t>
            </w:r>
            <w:r>
              <w:rPr>
                <w:spacing w:val="-2"/>
                <w:sz w:val="20"/>
                <w:szCs w:val="20"/>
              </w:rPr>
              <w:t xml:space="preserve"> </w:t>
            </w:r>
            <w:r>
              <w:rPr>
                <w:sz w:val="20"/>
                <w:szCs w:val="20"/>
              </w:rPr>
              <w:t>освоении образовательной</w:t>
            </w:r>
            <w:r>
              <w:rPr>
                <w:spacing w:val="-1"/>
                <w:sz w:val="20"/>
                <w:szCs w:val="20"/>
              </w:rPr>
              <w:t xml:space="preserve"> </w:t>
            </w:r>
            <w:r>
              <w:rPr>
                <w:sz w:val="20"/>
                <w:szCs w:val="20"/>
              </w:rPr>
              <w:t>программы и</w:t>
            </w:r>
            <w:r>
              <w:rPr>
                <w:spacing w:val="-1"/>
                <w:sz w:val="20"/>
                <w:szCs w:val="20"/>
              </w:rPr>
              <w:t xml:space="preserve"> </w:t>
            </w:r>
            <w:r>
              <w:rPr>
                <w:sz w:val="20"/>
                <w:szCs w:val="20"/>
              </w:rPr>
              <w:t>социализации;</w:t>
            </w:r>
          </w:p>
          <w:p w:rsidR="002C6E8D" w:rsidRDefault="0069355F" w:rsidP="00EA3378">
            <w:pPr>
              <w:pStyle w:val="af3"/>
              <w:numPr>
                <w:ilvl w:val="1"/>
                <w:numId w:val="8"/>
              </w:numPr>
              <w:tabs>
                <w:tab w:val="left" w:pos="349"/>
              </w:tabs>
              <w:ind w:left="0" w:firstLine="349"/>
              <w:rPr>
                <w:sz w:val="20"/>
                <w:szCs w:val="20"/>
              </w:rPr>
            </w:pPr>
            <w:r>
              <w:rPr>
                <w:sz w:val="20"/>
                <w:szCs w:val="20"/>
              </w:rPr>
              <w:t>коррекцию</w:t>
            </w:r>
            <w:r>
              <w:rPr>
                <w:spacing w:val="-4"/>
                <w:sz w:val="20"/>
                <w:szCs w:val="20"/>
              </w:rPr>
              <w:t xml:space="preserve"> </w:t>
            </w:r>
            <w:r>
              <w:rPr>
                <w:sz w:val="20"/>
                <w:szCs w:val="20"/>
              </w:rPr>
              <w:t>и</w:t>
            </w:r>
            <w:r>
              <w:rPr>
                <w:spacing w:val="-4"/>
                <w:sz w:val="20"/>
                <w:szCs w:val="20"/>
              </w:rPr>
              <w:t xml:space="preserve"> </w:t>
            </w:r>
            <w:r>
              <w:rPr>
                <w:sz w:val="20"/>
                <w:szCs w:val="20"/>
              </w:rPr>
              <w:t>развитие</w:t>
            </w:r>
            <w:r>
              <w:rPr>
                <w:spacing w:val="-8"/>
                <w:sz w:val="20"/>
                <w:szCs w:val="20"/>
              </w:rPr>
              <w:t xml:space="preserve"> </w:t>
            </w:r>
            <w:r>
              <w:rPr>
                <w:sz w:val="20"/>
                <w:szCs w:val="20"/>
              </w:rPr>
              <w:t>высших</w:t>
            </w:r>
            <w:r>
              <w:rPr>
                <w:spacing w:val="-2"/>
                <w:sz w:val="20"/>
                <w:szCs w:val="20"/>
              </w:rPr>
              <w:t xml:space="preserve"> </w:t>
            </w:r>
            <w:r>
              <w:rPr>
                <w:sz w:val="20"/>
                <w:szCs w:val="20"/>
              </w:rPr>
              <w:t>психических</w:t>
            </w:r>
            <w:r>
              <w:rPr>
                <w:spacing w:val="-1"/>
                <w:sz w:val="20"/>
                <w:szCs w:val="20"/>
              </w:rPr>
              <w:t xml:space="preserve"> </w:t>
            </w:r>
            <w:r>
              <w:rPr>
                <w:sz w:val="20"/>
                <w:szCs w:val="20"/>
              </w:rPr>
              <w:t>функций;</w:t>
            </w:r>
          </w:p>
          <w:p w:rsidR="002C6E8D" w:rsidRDefault="0069355F" w:rsidP="00EA3378">
            <w:pPr>
              <w:pStyle w:val="af3"/>
              <w:numPr>
                <w:ilvl w:val="1"/>
                <w:numId w:val="8"/>
              </w:numPr>
              <w:tabs>
                <w:tab w:val="left" w:pos="349"/>
              </w:tabs>
              <w:ind w:left="0" w:right="254" w:firstLine="349"/>
              <w:rPr>
                <w:sz w:val="20"/>
                <w:szCs w:val="20"/>
              </w:rPr>
            </w:pPr>
            <w:r>
              <w:rPr>
                <w:sz w:val="20"/>
                <w:szCs w:val="20"/>
              </w:rPr>
              <w:t>развитие эмоционально-волевой и личностной сферы обучающегося и психологическую</w:t>
            </w:r>
            <w:r>
              <w:rPr>
                <w:spacing w:val="1"/>
                <w:sz w:val="20"/>
                <w:szCs w:val="20"/>
              </w:rPr>
              <w:t xml:space="preserve"> </w:t>
            </w:r>
            <w:r>
              <w:rPr>
                <w:sz w:val="20"/>
                <w:szCs w:val="20"/>
              </w:rPr>
              <w:t>коррекцию</w:t>
            </w:r>
            <w:r>
              <w:rPr>
                <w:spacing w:val="-1"/>
                <w:sz w:val="20"/>
                <w:szCs w:val="20"/>
              </w:rPr>
              <w:t xml:space="preserve"> </w:t>
            </w:r>
            <w:r>
              <w:rPr>
                <w:sz w:val="20"/>
                <w:szCs w:val="20"/>
              </w:rPr>
              <w:t>его</w:t>
            </w:r>
            <w:r>
              <w:rPr>
                <w:spacing w:val="-1"/>
                <w:sz w:val="20"/>
                <w:szCs w:val="20"/>
              </w:rPr>
              <w:t xml:space="preserve"> </w:t>
            </w:r>
            <w:r>
              <w:rPr>
                <w:sz w:val="20"/>
                <w:szCs w:val="20"/>
              </w:rPr>
              <w:t>поведения;</w:t>
            </w:r>
          </w:p>
          <w:p w:rsidR="002C6E8D" w:rsidRDefault="0069355F" w:rsidP="00EA3378">
            <w:pPr>
              <w:pStyle w:val="af3"/>
              <w:numPr>
                <w:ilvl w:val="1"/>
                <w:numId w:val="8"/>
              </w:numPr>
              <w:tabs>
                <w:tab w:val="left" w:pos="349"/>
              </w:tabs>
              <w:ind w:left="0" w:right="251" w:firstLine="349"/>
              <w:rPr>
                <w:sz w:val="20"/>
                <w:szCs w:val="20"/>
              </w:rPr>
            </w:pPr>
            <w:r>
              <w:rPr>
                <w:sz w:val="20"/>
                <w:szCs w:val="20"/>
              </w:rPr>
              <w:t>развитие</w:t>
            </w:r>
            <w:r>
              <w:rPr>
                <w:spacing w:val="1"/>
                <w:sz w:val="20"/>
                <w:szCs w:val="20"/>
              </w:rPr>
              <w:t xml:space="preserve"> </w:t>
            </w:r>
            <w:r>
              <w:rPr>
                <w:sz w:val="20"/>
                <w:szCs w:val="20"/>
              </w:rPr>
              <w:t>коммуникативных</w:t>
            </w:r>
            <w:r>
              <w:rPr>
                <w:spacing w:val="1"/>
                <w:sz w:val="20"/>
                <w:szCs w:val="20"/>
              </w:rPr>
              <w:t xml:space="preserve"> </w:t>
            </w:r>
            <w:r>
              <w:rPr>
                <w:sz w:val="20"/>
                <w:szCs w:val="20"/>
              </w:rPr>
              <w:t>способностей,</w:t>
            </w:r>
            <w:r>
              <w:rPr>
                <w:spacing w:val="1"/>
                <w:sz w:val="20"/>
                <w:szCs w:val="20"/>
              </w:rPr>
              <w:t xml:space="preserve"> </w:t>
            </w:r>
            <w:r>
              <w:rPr>
                <w:sz w:val="20"/>
                <w:szCs w:val="20"/>
              </w:rPr>
              <w:t>социального</w:t>
            </w:r>
            <w:r>
              <w:rPr>
                <w:spacing w:val="1"/>
                <w:sz w:val="20"/>
                <w:szCs w:val="20"/>
              </w:rPr>
              <w:t xml:space="preserve"> </w:t>
            </w:r>
            <w:r>
              <w:rPr>
                <w:sz w:val="20"/>
                <w:szCs w:val="20"/>
              </w:rPr>
              <w:t>и</w:t>
            </w:r>
            <w:r>
              <w:rPr>
                <w:spacing w:val="1"/>
                <w:sz w:val="20"/>
                <w:szCs w:val="20"/>
              </w:rPr>
              <w:t xml:space="preserve"> </w:t>
            </w:r>
            <w:r>
              <w:rPr>
                <w:sz w:val="20"/>
                <w:szCs w:val="20"/>
              </w:rPr>
              <w:t>эмоционального</w:t>
            </w:r>
            <w:r>
              <w:rPr>
                <w:spacing w:val="1"/>
                <w:sz w:val="20"/>
                <w:szCs w:val="20"/>
              </w:rPr>
              <w:t xml:space="preserve"> </w:t>
            </w:r>
            <w:r>
              <w:rPr>
                <w:sz w:val="20"/>
                <w:szCs w:val="20"/>
              </w:rPr>
              <w:t>интеллекта</w:t>
            </w:r>
            <w:r>
              <w:rPr>
                <w:spacing w:val="1"/>
                <w:sz w:val="20"/>
                <w:szCs w:val="20"/>
              </w:rPr>
              <w:t xml:space="preserve"> </w:t>
            </w:r>
            <w:r>
              <w:rPr>
                <w:sz w:val="20"/>
                <w:szCs w:val="20"/>
              </w:rPr>
              <w:t>обучающихся,</w:t>
            </w:r>
            <w:r>
              <w:rPr>
                <w:spacing w:val="-1"/>
                <w:sz w:val="20"/>
                <w:szCs w:val="20"/>
              </w:rPr>
              <w:t xml:space="preserve"> </w:t>
            </w:r>
            <w:r>
              <w:rPr>
                <w:sz w:val="20"/>
                <w:szCs w:val="20"/>
              </w:rPr>
              <w:t>формирование</w:t>
            </w:r>
            <w:r>
              <w:rPr>
                <w:spacing w:val="-1"/>
                <w:sz w:val="20"/>
                <w:szCs w:val="20"/>
              </w:rPr>
              <w:t xml:space="preserve"> </w:t>
            </w:r>
            <w:r>
              <w:rPr>
                <w:sz w:val="20"/>
                <w:szCs w:val="20"/>
              </w:rPr>
              <w:t>их</w:t>
            </w:r>
            <w:r>
              <w:rPr>
                <w:spacing w:val="-2"/>
                <w:sz w:val="20"/>
                <w:szCs w:val="20"/>
              </w:rPr>
              <w:t xml:space="preserve"> </w:t>
            </w:r>
            <w:r>
              <w:rPr>
                <w:sz w:val="20"/>
                <w:szCs w:val="20"/>
              </w:rPr>
              <w:t>коммуникативной компетентности;</w:t>
            </w:r>
          </w:p>
          <w:p w:rsidR="002C6E8D" w:rsidRDefault="0069355F" w:rsidP="00EA3378">
            <w:pPr>
              <w:pStyle w:val="af3"/>
              <w:numPr>
                <w:ilvl w:val="1"/>
                <w:numId w:val="8"/>
              </w:numPr>
              <w:tabs>
                <w:tab w:val="left" w:pos="349"/>
              </w:tabs>
              <w:ind w:left="0" w:firstLine="349"/>
              <w:rPr>
                <w:sz w:val="20"/>
                <w:szCs w:val="20"/>
              </w:rPr>
            </w:pPr>
            <w:r>
              <w:rPr>
                <w:sz w:val="20"/>
                <w:szCs w:val="20"/>
              </w:rPr>
              <w:t>коррекцию</w:t>
            </w:r>
            <w:r>
              <w:rPr>
                <w:spacing w:val="-3"/>
                <w:sz w:val="20"/>
                <w:szCs w:val="20"/>
              </w:rPr>
              <w:t xml:space="preserve"> </w:t>
            </w:r>
            <w:r>
              <w:rPr>
                <w:sz w:val="20"/>
                <w:szCs w:val="20"/>
              </w:rPr>
              <w:t>и</w:t>
            </w:r>
            <w:r>
              <w:rPr>
                <w:spacing w:val="-3"/>
                <w:sz w:val="20"/>
                <w:szCs w:val="20"/>
              </w:rPr>
              <w:t xml:space="preserve"> </w:t>
            </w:r>
            <w:r>
              <w:rPr>
                <w:sz w:val="20"/>
                <w:szCs w:val="20"/>
              </w:rPr>
              <w:t>развитие</w:t>
            </w:r>
            <w:r>
              <w:rPr>
                <w:spacing w:val="-7"/>
                <w:sz w:val="20"/>
                <w:szCs w:val="20"/>
              </w:rPr>
              <w:t xml:space="preserve"> </w:t>
            </w:r>
            <w:r>
              <w:rPr>
                <w:sz w:val="20"/>
                <w:szCs w:val="20"/>
              </w:rPr>
              <w:t>психомоторной</w:t>
            </w:r>
            <w:r>
              <w:rPr>
                <w:spacing w:val="-3"/>
                <w:sz w:val="20"/>
                <w:szCs w:val="20"/>
              </w:rPr>
              <w:t xml:space="preserve"> </w:t>
            </w:r>
            <w:r>
              <w:rPr>
                <w:sz w:val="20"/>
                <w:szCs w:val="20"/>
              </w:rPr>
              <w:t>сферы,</w:t>
            </w:r>
            <w:r>
              <w:rPr>
                <w:spacing w:val="-3"/>
                <w:sz w:val="20"/>
                <w:szCs w:val="20"/>
              </w:rPr>
              <w:t xml:space="preserve"> </w:t>
            </w:r>
            <w:r>
              <w:rPr>
                <w:sz w:val="20"/>
                <w:szCs w:val="20"/>
              </w:rPr>
              <w:t>координации</w:t>
            </w:r>
            <w:r>
              <w:rPr>
                <w:spacing w:val="-3"/>
                <w:sz w:val="20"/>
                <w:szCs w:val="20"/>
              </w:rPr>
              <w:t xml:space="preserve"> </w:t>
            </w:r>
            <w:r>
              <w:rPr>
                <w:spacing w:val="-3"/>
                <w:sz w:val="20"/>
                <w:szCs w:val="20"/>
              </w:rPr>
              <w:br/>
            </w:r>
            <w:r>
              <w:rPr>
                <w:sz w:val="20"/>
                <w:szCs w:val="20"/>
              </w:rPr>
              <w:t>и</w:t>
            </w:r>
            <w:r>
              <w:rPr>
                <w:spacing w:val="-3"/>
                <w:sz w:val="20"/>
                <w:szCs w:val="20"/>
              </w:rPr>
              <w:t xml:space="preserve"> </w:t>
            </w:r>
            <w:r>
              <w:rPr>
                <w:sz w:val="20"/>
                <w:szCs w:val="20"/>
              </w:rPr>
              <w:t>регуляции</w:t>
            </w:r>
            <w:r>
              <w:rPr>
                <w:spacing w:val="-3"/>
                <w:sz w:val="20"/>
                <w:szCs w:val="20"/>
              </w:rPr>
              <w:t xml:space="preserve"> </w:t>
            </w:r>
            <w:r>
              <w:rPr>
                <w:sz w:val="20"/>
                <w:szCs w:val="20"/>
              </w:rPr>
              <w:t>движений;</w:t>
            </w:r>
          </w:p>
          <w:p w:rsidR="002C6E8D" w:rsidRDefault="0069355F" w:rsidP="00EA3378">
            <w:pPr>
              <w:pStyle w:val="af3"/>
              <w:numPr>
                <w:ilvl w:val="1"/>
                <w:numId w:val="8"/>
              </w:numPr>
              <w:tabs>
                <w:tab w:val="left" w:pos="349"/>
              </w:tabs>
              <w:ind w:left="0" w:right="248" w:firstLine="349"/>
              <w:rPr>
                <w:sz w:val="20"/>
                <w:szCs w:val="20"/>
              </w:rPr>
            </w:pPr>
            <w:r>
              <w:rPr>
                <w:sz w:val="20"/>
                <w:szCs w:val="20"/>
              </w:rPr>
              <w:t>создание</w:t>
            </w:r>
            <w:r>
              <w:rPr>
                <w:spacing w:val="1"/>
                <w:sz w:val="20"/>
                <w:szCs w:val="20"/>
              </w:rPr>
              <w:t xml:space="preserve"> </w:t>
            </w:r>
            <w:r>
              <w:rPr>
                <w:sz w:val="20"/>
                <w:szCs w:val="20"/>
              </w:rPr>
              <w:t>условий,</w:t>
            </w:r>
            <w:r>
              <w:rPr>
                <w:spacing w:val="1"/>
                <w:sz w:val="20"/>
                <w:szCs w:val="20"/>
              </w:rPr>
              <w:t xml:space="preserve"> </w:t>
            </w:r>
            <w:r>
              <w:rPr>
                <w:sz w:val="20"/>
                <w:szCs w:val="20"/>
              </w:rPr>
              <w:t>обеспечивающих</w:t>
            </w:r>
            <w:r>
              <w:rPr>
                <w:spacing w:val="1"/>
                <w:sz w:val="20"/>
                <w:szCs w:val="20"/>
              </w:rPr>
              <w:t xml:space="preserve"> </w:t>
            </w:r>
            <w:r>
              <w:rPr>
                <w:sz w:val="20"/>
                <w:szCs w:val="20"/>
              </w:rPr>
              <w:t>развитие,</w:t>
            </w:r>
            <w:r>
              <w:rPr>
                <w:spacing w:val="1"/>
                <w:sz w:val="20"/>
                <w:szCs w:val="20"/>
              </w:rPr>
              <w:t xml:space="preserve"> </w:t>
            </w:r>
            <w:r>
              <w:rPr>
                <w:sz w:val="20"/>
                <w:szCs w:val="20"/>
              </w:rPr>
              <w:t>обучение</w:t>
            </w:r>
            <w:r>
              <w:rPr>
                <w:spacing w:val="1"/>
                <w:sz w:val="20"/>
                <w:szCs w:val="20"/>
              </w:rPr>
              <w:t xml:space="preserve"> </w:t>
            </w:r>
            <w:r>
              <w:rPr>
                <w:sz w:val="20"/>
                <w:szCs w:val="20"/>
              </w:rPr>
              <w:t>и</w:t>
            </w:r>
            <w:r>
              <w:rPr>
                <w:spacing w:val="1"/>
                <w:sz w:val="20"/>
                <w:szCs w:val="20"/>
              </w:rPr>
              <w:t xml:space="preserve"> </w:t>
            </w:r>
            <w:r>
              <w:rPr>
                <w:sz w:val="20"/>
                <w:szCs w:val="20"/>
              </w:rPr>
              <w:t>воспитание</w:t>
            </w:r>
            <w:r>
              <w:rPr>
                <w:spacing w:val="1"/>
                <w:sz w:val="20"/>
                <w:szCs w:val="20"/>
              </w:rPr>
              <w:t xml:space="preserve"> </w:t>
            </w:r>
            <w:r>
              <w:rPr>
                <w:sz w:val="20"/>
                <w:szCs w:val="20"/>
              </w:rPr>
              <w:t>детей</w:t>
            </w:r>
            <w:r>
              <w:rPr>
                <w:spacing w:val="1"/>
                <w:sz w:val="20"/>
                <w:szCs w:val="20"/>
              </w:rPr>
              <w:t xml:space="preserve"> </w:t>
            </w:r>
            <w:r>
              <w:rPr>
                <w:sz w:val="20"/>
                <w:szCs w:val="20"/>
              </w:rPr>
              <w:t>с</w:t>
            </w:r>
            <w:r>
              <w:rPr>
                <w:spacing w:val="1"/>
                <w:sz w:val="20"/>
                <w:szCs w:val="20"/>
              </w:rPr>
              <w:t xml:space="preserve"> </w:t>
            </w:r>
            <w:r>
              <w:rPr>
                <w:sz w:val="20"/>
                <w:szCs w:val="20"/>
              </w:rPr>
              <w:t>ярко</w:t>
            </w:r>
            <w:r>
              <w:rPr>
                <w:spacing w:val="1"/>
                <w:sz w:val="20"/>
                <w:szCs w:val="20"/>
              </w:rPr>
              <w:t xml:space="preserve"> </w:t>
            </w:r>
            <w:r>
              <w:rPr>
                <w:sz w:val="20"/>
                <w:szCs w:val="20"/>
              </w:rPr>
              <w:t>выраженной познавательной направленностью, высоким уровнем умственного развития или иной</w:t>
            </w:r>
            <w:r>
              <w:rPr>
                <w:spacing w:val="1"/>
                <w:sz w:val="20"/>
                <w:szCs w:val="20"/>
              </w:rPr>
              <w:t xml:space="preserve"> </w:t>
            </w:r>
            <w:r>
              <w:rPr>
                <w:sz w:val="20"/>
                <w:szCs w:val="20"/>
              </w:rPr>
              <w:t>направленностью</w:t>
            </w:r>
            <w:r>
              <w:rPr>
                <w:spacing w:val="-1"/>
                <w:sz w:val="20"/>
                <w:szCs w:val="20"/>
              </w:rPr>
              <w:t xml:space="preserve"> </w:t>
            </w:r>
            <w:r>
              <w:rPr>
                <w:sz w:val="20"/>
                <w:szCs w:val="20"/>
              </w:rPr>
              <w:t>одаренности;</w:t>
            </w:r>
          </w:p>
          <w:p w:rsidR="002C6E8D" w:rsidRDefault="0069355F" w:rsidP="00EA3378">
            <w:pPr>
              <w:pStyle w:val="af3"/>
              <w:numPr>
                <w:ilvl w:val="1"/>
                <w:numId w:val="8"/>
              </w:numPr>
              <w:tabs>
                <w:tab w:val="left" w:pos="349"/>
              </w:tabs>
              <w:ind w:left="0" w:right="245" w:firstLine="349"/>
              <w:rPr>
                <w:sz w:val="20"/>
                <w:szCs w:val="20"/>
              </w:rPr>
            </w:pPr>
            <w:r>
              <w:rPr>
                <w:sz w:val="20"/>
                <w:szCs w:val="20"/>
              </w:rPr>
              <w:t xml:space="preserve">создание насыщенной развивающей предметно - </w:t>
            </w:r>
            <w:r>
              <w:rPr>
                <w:sz w:val="20"/>
                <w:szCs w:val="20"/>
              </w:rPr>
              <w:lastRenderedPageBreak/>
              <w:t>пространственной среды для разных видов</w:t>
            </w:r>
            <w:r>
              <w:rPr>
                <w:spacing w:val="-57"/>
                <w:sz w:val="20"/>
                <w:szCs w:val="20"/>
              </w:rPr>
              <w:t xml:space="preserve"> </w:t>
            </w:r>
            <w:r>
              <w:rPr>
                <w:sz w:val="20"/>
                <w:szCs w:val="20"/>
              </w:rPr>
              <w:t>деятельности;</w:t>
            </w:r>
          </w:p>
          <w:p w:rsidR="002C6E8D" w:rsidRDefault="0069355F" w:rsidP="00EA3378">
            <w:pPr>
              <w:pStyle w:val="af3"/>
              <w:numPr>
                <w:ilvl w:val="1"/>
                <w:numId w:val="8"/>
              </w:numPr>
              <w:tabs>
                <w:tab w:val="left" w:pos="349"/>
              </w:tabs>
              <w:ind w:left="0" w:right="248" w:firstLine="349"/>
              <w:rPr>
                <w:sz w:val="20"/>
                <w:szCs w:val="20"/>
              </w:rPr>
            </w:pPr>
            <w:r>
              <w:rPr>
                <w:sz w:val="20"/>
                <w:szCs w:val="20"/>
              </w:rPr>
              <w:t>формирование</w:t>
            </w:r>
            <w:r>
              <w:rPr>
                <w:spacing w:val="1"/>
                <w:sz w:val="20"/>
                <w:szCs w:val="20"/>
              </w:rPr>
              <w:t xml:space="preserve"> </w:t>
            </w:r>
            <w:r>
              <w:rPr>
                <w:sz w:val="20"/>
                <w:szCs w:val="20"/>
              </w:rPr>
              <w:t>инклюзивной</w:t>
            </w:r>
            <w:r>
              <w:rPr>
                <w:spacing w:val="1"/>
                <w:sz w:val="20"/>
                <w:szCs w:val="20"/>
              </w:rPr>
              <w:t xml:space="preserve"> </w:t>
            </w:r>
            <w:r>
              <w:rPr>
                <w:sz w:val="20"/>
                <w:szCs w:val="20"/>
              </w:rPr>
              <w:t>образовательной</w:t>
            </w:r>
            <w:r>
              <w:rPr>
                <w:spacing w:val="1"/>
                <w:sz w:val="20"/>
                <w:szCs w:val="20"/>
              </w:rPr>
              <w:t xml:space="preserve"> </w:t>
            </w:r>
            <w:r>
              <w:rPr>
                <w:sz w:val="20"/>
                <w:szCs w:val="20"/>
              </w:rPr>
              <w:t>среды,</w:t>
            </w:r>
            <w:r>
              <w:rPr>
                <w:spacing w:val="1"/>
                <w:sz w:val="20"/>
                <w:szCs w:val="20"/>
              </w:rPr>
              <w:t xml:space="preserve"> </w:t>
            </w:r>
            <w:r>
              <w:rPr>
                <w:sz w:val="20"/>
                <w:szCs w:val="20"/>
              </w:rPr>
              <w:t>в</w:t>
            </w:r>
            <w:r>
              <w:rPr>
                <w:spacing w:val="1"/>
                <w:sz w:val="20"/>
                <w:szCs w:val="20"/>
              </w:rPr>
              <w:t xml:space="preserve"> </w:t>
            </w:r>
            <w:r>
              <w:rPr>
                <w:sz w:val="20"/>
                <w:szCs w:val="20"/>
              </w:rPr>
              <w:t>том</w:t>
            </w:r>
            <w:r>
              <w:rPr>
                <w:spacing w:val="1"/>
                <w:sz w:val="20"/>
                <w:szCs w:val="20"/>
              </w:rPr>
              <w:t xml:space="preserve"> </w:t>
            </w:r>
            <w:r>
              <w:rPr>
                <w:sz w:val="20"/>
                <w:szCs w:val="20"/>
              </w:rPr>
              <w:t>числе</w:t>
            </w:r>
            <w:r>
              <w:rPr>
                <w:spacing w:val="1"/>
                <w:sz w:val="20"/>
                <w:szCs w:val="20"/>
              </w:rPr>
              <w:t xml:space="preserve"> </w:t>
            </w:r>
            <w:r>
              <w:rPr>
                <w:sz w:val="20"/>
                <w:szCs w:val="20"/>
              </w:rPr>
              <w:t>обеспечивающей</w:t>
            </w:r>
            <w:r>
              <w:rPr>
                <w:spacing w:val="1"/>
                <w:sz w:val="20"/>
                <w:szCs w:val="20"/>
              </w:rPr>
              <w:t xml:space="preserve"> </w:t>
            </w:r>
            <w:r>
              <w:rPr>
                <w:sz w:val="20"/>
                <w:szCs w:val="20"/>
              </w:rPr>
              <w:t>включение</w:t>
            </w:r>
            <w:r>
              <w:rPr>
                <w:spacing w:val="1"/>
                <w:sz w:val="20"/>
                <w:szCs w:val="20"/>
              </w:rPr>
              <w:t xml:space="preserve"> </w:t>
            </w:r>
            <w:r>
              <w:rPr>
                <w:sz w:val="20"/>
                <w:szCs w:val="20"/>
              </w:rPr>
              <w:t>детей</w:t>
            </w:r>
            <w:r>
              <w:rPr>
                <w:spacing w:val="1"/>
                <w:sz w:val="20"/>
                <w:szCs w:val="20"/>
              </w:rPr>
              <w:t xml:space="preserve"> </w:t>
            </w:r>
            <w:r>
              <w:rPr>
                <w:sz w:val="20"/>
                <w:szCs w:val="20"/>
              </w:rPr>
              <w:t>иностранных</w:t>
            </w:r>
            <w:r>
              <w:rPr>
                <w:spacing w:val="1"/>
                <w:sz w:val="20"/>
                <w:szCs w:val="20"/>
              </w:rPr>
              <w:t xml:space="preserve"> </w:t>
            </w:r>
            <w:r>
              <w:rPr>
                <w:sz w:val="20"/>
                <w:szCs w:val="20"/>
              </w:rPr>
              <w:t>граждан</w:t>
            </w:r>
            <w:r>
              <w:rPr>
                <w:spacing w:val="1"/>
                <w:sz w:val="20"/>
                <w:szCs w:val="20"/>
              </w:rPr>
              <w:t xml:space="preserve"> </w:t>
            </w:r>
            <w:r>
              <w:rPr>
                <w:sz w:val="20"/>
                <w:szCs w:val="20"/>
              </w:rPr>
              <w:t>в</w:t>
            </w:r>
            <w:r>
              <w:rPr>
                <w:spacing w:val="1"/>
                <w:sz w:val="20"/>
                <w:szCs w:val="20"/>
              </w:rPr>
              <w:t xml:space="preserve"> </w:t>
            </w:r>
            <w:r>
              <w:rPr>
                <w:sz w:val="20"/>
                <w:szCs w:val="20"/>
              </w:rPr>
              <w:t>российское</w:t>
            </w:r>
            <w:r>
              <w:rPr>
                <w:spacing w:val="1"/>
                <w:sz w:val="20"/>
                <w:szCs w:val="20"/>
              </w:rPr>
              <w:t xml:space="preserve"> </w:t>
            </w:r>
            <w:r>
              <w:rPr>
                <w:sz w:val="20"/>
                <w:szCs w:val="20"/>
              </w:rPr>
              <w:t>образовательное</w:t>
            </w:r>
            <w:r>
              <w:rPr>
                <w:spacing w:val="1"/>
                <w:sz w:val="20"/>
                <w:szCs w:val="20"/>
              </w:rPr>
              <w:t xml:space="preserve"> </w:t>
            </w:r>
            <w:r>
              <w:rPr>
                <w:sz w:val="20"/>
                <w:szCs w:val="20"/>
              </w:rPr>
              <w:t>пространство</w:t>
            </w:r>
            <w:r>
              <w:rPr>
                <w:spacing w:val="61"/>
                <w:sz w:val="20"/>
                <w:szCs w:val="20"/>
              </w:rPr>
              <w:t xml:space="preserve"> </w:t>
            </w:r>
            <w:r>
              <w:rPr>
                <w:sz w:val="20"/>
                <w:szCs w:val="20"/>
              </w:rPr>
              <w:t>с</w:t>
            </w:r>
            <w:r>
              <w:rPr>
                <w:spacing w:val="1"/>
                <w:sz w:val="20"/>
                <w:szCs w:val="20"/>
              </w:rPr>
              <w:t xml:space="preserve"> </w:t>
            </w:r>
            <w:r>
              <w:rPr>
                <w:sz w:val="20"/>
                <w:szCs w:val="20"/>
              </w:rPr>
              <w:t>сохранением</w:t>
            </w:r>
            <w:r>
              <w:rPr>
                <w:spacing w:val="-2"/>
                <w:sz w:val="20"/>
                <w:szCs w:val="20"/>
              </w:rPr>
              <w:t xml:space="preserve"> </w:t>
            </w:r>
            <w:r>
              <w:rPr>
                <w:sz w:val="20"/>
                <w:szCs w:val="20"/>
              </w:rPr>
              <w:t>культуры и</w:t>
            </w:r>
            <w:r>
              <w:rPr>
                <w:spacing w:val="-1"/>
                <w:sz w:val="20"/>
                <w:szCs w:val="20"/>
              </w:rPr>
              <w:t xml:space="preserve"> </w:t>
            </w:r>
            <w:r>
              <w:rPr>
                <w:sz w:val="20"/>
                <w:szCs w:val="20"/>
              </w:rPr>
              <w:t>идентичности, связанных со</w:t>
            </w:r>
            <w:r>
              <w:rPr>
                <w:spacing w:val="-1"/>
                <w:sz w:val="20"/>
                <w:szCs w:val="20"/>
              </w:rPr>
              <w:t xml:space="preserve"> </w:t>
            </w:r>
            <w:r>
              <w:rPr>
                <w:sz w:val="20"/>
                <w:szCs w:val="20"/>
              </w:rPr>
              <w:t>страной</w:t>
            </w:r>
            <w:r>
              <w:rPr>
                <w:spacing w:val="-3"/>
                <w:sz w:val="20"/>
                <w:szCs w:val="20"/>
              </w:rPr>
              <w:t xml:space="preserve"> </w:t>
            </w:r>
            <w:r>
              <w:rPr>
                <w:sz w:val="20"/>
                <w:szCs w:val="20"/>
              </w:rPr>
              <w:t>исхода\происхождения;</w:t>
            </w:r>
          </w:p>
          <w:p w:rsidR="002C6E8D" w:rsidRDefault="0069355F" w:rsidP="00EA3378">
            <w:pPr>
              <w:pStyle w:val="af3"/>
              <w:numPr>
                <w:ilvl w:val="1"/>
                <w:numId w:val="8"/>
              </w:numPr>
              <w:tabs>
                <w:tab w:val="left" w:pos="349"/>
              </w:tabs>
              <w:ind w:left="0" w:right="248" w:firstLine="349"/>
              <w:rPr>
                <w:sz w:val="20"/>
                <w:szCs w:val="20"/>
              </w:rPr>
            </w:pPr>
            <w:r>
              <w:rPr>
                <w:sz w:val="20"/>
                <w:szCs w:val="20"/>
              </w:rPr>
              <w:t>оказание</w:t>
            </w:r>
            <w:r>
              <w:rPr>
                <w:spacing w:val="1"/>
                <w:sz w:val="20"/>
                <w:szCs w:val="20"/>
              </w:rPr>
              <w:t xml:space="preserve"> </w:t>
            </w:r>
            <w:r>
              <w:rPr>
                <w:sz w:val="20"/>
                <w:szCs w:val="20"/>
              </w:rPr>
              <w:t>поддержки</w:t>
            </w:r>
            <w:r>
              <w:rPr>
                <w:spacing w:val="1"/>
                <w:sz w:val="20"/>
                <w:szCs w:val="20"/>
              </w:rPr>
              <w:t xml:space="preserve"> </w:t>
            </w:r>
            <w:r>
              <w:rPr>
                <w:sz w:val="20"/>
                <w:szCs w:val="20"/>
              </w:rPr>
              <w:t>ребенку</w:t>
            </w:r>
            <w:r>
              <w:rPr>
                <w:spacing w:val="1"/>
                <w:sz w:val="20"/>
                <w:szCs w:val="20"/>
              </w:rPr>
              <w:t xml:space="preserve"> </w:t>
            </w:r>
            <w:r>
              <w:rPr>
                <w:sz w:val="20"/>
                <w:szCs w:val="20"/>
              </w:rPr>
              <w:t>в</w:t>
            </w:r>
            <w:r>
              <w:rPr>
                <w:spacing w:val="1"/>
                <w:sz w:val="20"/>
                <w:szCs w:val="20"/>
              </w:rPr>
              <w:t xml:space="preserve"> </w:t>
            </w:r>
            <w:r>
              <w:rPr>
                <w:sz w:val="20"/>
                <w:szCs w:val="20"/>
              </w:rPr>
              <w:t>случаях</w:t>
            </w:r>
            <w:r>
              <w:rPr>
                <w:spacing w:val="1"/>
                <w:sz w:val="20"/>
                <w:szCs w:val="20"/>
              </w:rPr>
              <w:t xml:space="preserve"> </w:t>
            </w:r>
            <w:r>
              <w:rPr>
                <w:sz w:val="20"/>
                <w:szCs w:val="20"/>
              </w:rPr>
              <w:t>неблагоприятных</w:t>
            </w:r>
            <w:r>
              <w:rPr>
                <w:spacing w:val="1"/>
                <w:sz w:val="20"/>
                <w:szCs w:val="20"/>
              </w:rPr>
              <w:t xml:space="preserve"> </w:t>
            </w:r>
            <w:r>
              <w:rPr>
                <w:sz w:val="20"/>
                <w:szCs w:val="20"/>
              </w:rPr>
              <w:t>условий</w:t>
            </w:r>
            <w:r>
              <w:rPr>
                <w:spacing w:val="1"/>
                <w:sz w:val="20"/>
                <w:szCs w:val="20"/>
              </w:rPr>
              <w:t xml:space="preserve"> </w:t>
            </w:r>
            <w:r>
              <w:rPr>
                <w:sz w:val="20"/>
                <w:szCs w:val="20"/>
              </w:rPr>
              <w:t>жизни,</w:t>
            </w:r>
            <w:r>
              <w:rPr>
                <w:spacing w:val="1"/>
                <w:sz w:val="20"/>
                <w:szCs w:val="20"/>
              </w:rPr>
              <w:t xml:space="preserve"> </w:t>
            </w:r>
            <w:r>
              <w:rPr>
                <w:sz w:val="20"/>
                <w:szCs w:val="20"/>
              </w:rPr>
              <w:t>психотравмирующих обстоятельствах при условии информирования соответствующих структур</w:t>
            </w:r>
            <w:r>
              <w:rPr>
                <w:spacing w:val="1"/>
                <w:sz w:val="20"/>
                <w:szCs w:val="20"/>
              </w:rPr>
              <w:t xml:space="preserve"> </w:t>
            </w:r>
            <w:r>
              <w:rPr>
                <w:sz w:val="20"/>
                <w:szCs w:val="20"/>
              </w:rPr>
              <w:t>социальной</w:t>
            </w:r>
            <w:r>
              <w:rPr>
                <w:spacing w:val="-1"/>
                <w:sz w:val="20"/>
                <w:szCs w:val="20"/>
              </w:rPr>
              <w:t xml:space="preserve"> </w:t>
            </w:r>
            <w:r>
              <w:rPr>
                <w:sz w:val="20"/>
                <w:szCs w:val="20"/>
              </w:rPr>
              <w:t>защиты;</w:t>
            </w:r>
          </w:p>
          <w:p w:rsidR="002C6E8D" w:rsidRDefault="0069355F" w:rsidP="00EA3378">
            <w:pPr>
              <w:pStyle w:val="af3"/>
              <w:numPr>
                <w:ilvl w:val="1"/>
                <w:numId w:val="8"/>
              </w:numPr>
              <w:tabs>
                <w:tab w:val="left" w:pos="349"/>
              </w:tabs>
              <w:ind w:left="0" w:right="252" w:firstLine="349"/>
              <w:rPr>
                <w:sz w:val="20"/>
                <w:szCs w:val="20"/>
              </w:rPr>
            </w:pPr>
            <w:r>
              <w:rPr>
                <w:sz w:val="20"/>
                <w:szCs w:val="20"/>
              </w:rPr>
              <w:t>преодоление педагогической запущенности в работе с обучающимся, стремление устранить</w:t>
            </w:r>
            <w:r>
              <w:rPr>
                <w:spacing w:val="-57"/>
                <w:sz w:val="20"/>
                <w:szCs w:val="20"/>
              </w:rPr>
              <w:t xml:space="preserve"> </w:t>
            </w:r>
            <w:r>
              <w:rPr>
                <w:sz w:val="20"/>
                <w:szCs w:val="20"/>
              </w:rPr>
              <w:t>неадекватные</w:t>
            </w:r>
            <w:r>
              <w:rPr>
                <w:spacing w:val="1"/>
                <w:sz w:val="20"/>
                <w:szCs w:val="20"/>
              </w:rPr>
              <w:t xml:space="preserve"> </w:t>
            </w:r>
            <w:r>
              <w:rPr>
                <w:sz w:val="20"/>
                <w:szCs w:val="20"/>
              </w:rPr>
              <w:t>методы</w:t>
            </w:r>
            <w:r>
              <w:rPr>
                <w:spacing w:val="1"/>
                <w:sz w:val="20"/>
                <w:szCs w:val="20"/>
              </w:rPr>
              <w:t xml:space="preserve"> </w:t>
            </w:r>
            <w:r>
              <w:rPr>
                <w:sz w:val="20"/>
                <w:szCs w:val="20"/>
              </w:rPr>
              <w:t>воспитания</w:t>
            </w:r>
            <w:r>
              <w:rPr>
                <w:spacing w:val="1"/>
                <w:sz w:val="20"/>
                <w:szCs w:val="20"/>
              </w:rPr>
              <w:t xml:space="preserve"> </w:t>
            </w:r>
            <w:r>
              <w:rPr>
                <w:sz w:val="20"/>
                <w:szCs w:val="20"/>
              </w:rPr>
              <w:t>в</w:t>
            </w:r>
            <w:r>
              <w:rPr>
                <w:spacing w:val="1"/>
                <w:sz w:val="20"/>
                <w:szCs w:val="20"/>
              </w:rPr>
              <w:t xml:space="preserve"> </w:t>
            </w:r>
            <w:r>
              <w:rPr>
                <w:sz w:val="20"/>
                <w:szCs w:val="20"/>
              </w:rPr>
              <w:t>семье</w:t>
            </w:r>
            <w:r>
              <w:rPr>
                <w:spacing w:val="1"/>
                <w:sz w:val="20"/>
                <w:szCs w:val="20"/>
              </w:rPr>
              <w:t xml:space="preserve"> </w:t>
            </w:r>
            <w:r>
              <w:rPr>
                <w:sz w:val="20"/>
                <w:szCs w:val="20"/>
              </w:rPr>
              <w:t>во</w:t>
            </w:r>
            <w:r>
              <w:rPr>
                <w:spacing w:val="1"/>
                <w:sz w:val="20"/>
                <w:szCs w:val="20"/>
              </w:rPr>
              <w:t xml:space="preserve"> </w:t>
            </w:r>
            <w:r>
              <w:rPr>
                <w:sz w:val="20"/>
                <w:szCs w:val="20"/>
              </w:rPr>
              <w:t>взаимодействии</w:t>
            </w:r>
            <w:r>
              <w:rPr>
                <w:spacing w:val="1"/>
                <w:sz w:val="20"/>
                <w:szCs w:val="20"/>
              </w:rPr>
              <w:t xml:space="preserve"> </w:t>
            </w:r>
            <w:r>
              <w:rPr>
                <w:sz w:val="20"/>
                <w:szCs w:val="20"/>
              </w:rPr>
              <w:t>родителей</w:t>
            </w:r>
            <w:r>
              <w:rPr>
                <w:spacing w:val="1"/>
                <w:sz w:val="20"/>
                <w:szCs w:val="20"/>
              </w:rPr>
              <w:t xml:space="preserve"> </w:t>
            </w:r>
            <w:r>
              <w:rPr>
                <w:sz w:val="20"/>
                <w:szCs w:val="20"/>
              </w:rPr>
              <w:t>(законных</w:t>
            </w:r>
            <w:r>
              <w:rPr>
                <w:spacing w:val="1"/>
                <w:sz w:val="20"/>
                <w:szCs w:val="20"/>
              </w:rPr>
              <w:t xml:space="preserve"> </w:t>
            </w:r>
            <w:r>
              <w:rPr>
                <w:sz w:val="20"/>
                <w:szCs w:val="20"/>
              </w:rPr>
              <w:t>представителей)</w:t>
            </w:r>
            <w:r>
              <w:rPr>
                <w:spacing w:val="-1"/>
                <w:sz w:val="20"/>
                <w:szCs w:val="20"/>
              </w:rPr>
              <w:t xml:space="preserve"> </w:t>
            </w:r>
            <w:r>
              <w:rPr>
                <w:sz w:val="20"/>
                <w:szCs w:val="20"/>
              </w:rPr>
              <w:t>с</w:t>
            </w:r>
            <w:r>
              <w:rPr>
                <w:spacing w:val="-2"/>
                <w:sz w:val="20"/>
                <w:szCs w:val="20"/>
              </w:rPr>
              <w:t xml:space="preserve"> </w:t>
            </w:r>
            <w:r>
              <w:rPr>
                <w:sz w:val="20"/>
                <w:szCs w:val="20"/>
              </w:rPr>
              <w:t>детьми;</w:t>
            </w:r>
          </w:p>
          <w:p w:rsidR="002C6E8D" w:rsidRDefault="0069355F" w:rsidP="00EA3378">
            <w:pPr>
              <w:pStyle w:val="af3"/>
              <w:numPr>
                <w:ilvl w:val="1"/>
                <w:numId w:val="8"/>
              </w:numPr>
              <w:tabs>
                <w:tab w:val="left" w:pos="349"/>
              </w:tabs>
              <w:ind w:left="0" w:firstLine="349"/>
              <w:rPr>
                <w:sz w:val="20"/>
                <w:szCs w:val="20"/>
              </w:rPr>
            </w:pPr>
            <w:r>
              <w:rPr>
                <w:sz w:val="20"/>
                <w:szCs w:val="20"/>
              </w:rPr>
              <w:t>помощь</w:t>
            </w:r>
            <w:r>
              <w:rPr>
                <w:spacing w:val="-4"/>
                <w:sz w:val="20"/>
                <w:szCs w:val="20"/>
              </w:rPr>
              <w:t xml:space="preserve"> </w:t>
            </w:r>
            <w:r>
              <w:rPr>
                <w:sz w:val="20"/>
                <w:szCs w:val="20"/>
              </w:rPr>
              <w:t>в</w:t>
            </w:r>
            <w:r>
              <w:rPr>
                <w:spacing w:val="-2"/>
                <w:sz w:val="20"/>
                <w:szCs w:val="20"/>
              </w:rPr>
              <w:t xml:space="preserve"> </w:t>
            </w:r>
            <w:r>
              <w:rPr>
                <w:sz w:val="20"/>
                <w:szCs w:val="20"/>
              </w:rPr>
              <w:t>устранении</w:t>
            </w:r>
            <w:r>
              <w:rPr>
                <w:spacing w:val="-4"/>
                <w:sz w:val="20"/>
                <w:szCs w:val="20"/>
              </w:rPr>
              <w:t xml:space="preserve"> </w:t>
            </w:r>
            <w:r>
              <w:rPr>
                <w:sz w:val="20"/>
                <w:szCs w:val="20"/>
              </w:rPr>
              <w:t>психотравмирующих</w:t>
            </w:r>
            <w:r>
              <w:rPr>
                <w:spacing w:val="-1"/>
                <w:sz w:val="20"/>
                <w:szCs w:val="20"/>
              </w:rPr>
              <w:t xml:space="preserve"> </w:t>
            </w:r>
            <w:r>
              <w:rPr>
                <w:sz w:val="20"/>
                <w:szCs w:val="20"/>
              </w:rPr>
              <w:t>ситуаций</w:t>
            </w:r>
            <w:r>
              <w:rPr>
                <w:spacing w:val="-3"/>
                <w:sz w:val="20"/>
                <w:szCs w:val="20"/>
              </w:rPr>
              <w:t xml:space="preserve"> </w:t>
            </w:r>
            <w:r>
              <w:rPr>
                <w:sz w:val="20"/>
                <w:szCs w:val="20"/>
              </w:rPr>
              <w:t>в</w:t>
            </w:r>
            <w:r>
              <w:rPr>
                <w:spacing w:val="-5"/>
                <w:sz w:val="20"/>
                <w:szCs w:val="20"/>
              </w:rPr>
              <w:t xml:space="preserve"> </w:t>
            </w:r>
            <w:r>
              <w:rPr>
                <w:sz w:val="20"/>
                <w:szCs w:val="20"/>
              </w:rPr>
              <w:t>жизни</w:t>
            </w:r>
            <w:r>
              <w:rPr>
                <w:spacing w:val="-3"/>
                <w:sz w:val="20"/>
                <w:szCs w:val="20"/>
              </w:rPr>
              <w:t xml:space="preserve"> </w:t>
            </w:r>
            <w:r>
              <w:rPr>
                <w:sz w:val="20"/>
                <w:szCs w:val="20"/>
              </w:rPr>
              <w:t>ребенка.</w:t>
            </w:r>
          </w:p>
        </w:tc>
        <w:tc>
          <w:tcPr>
            <w:tcW w:w="2023" w:type="pct"/>
          </w:tcPr>
          <w:p w:rsidR="002C6E8D" w:rsidRPr="00BB00E8" w:rsidRDefault="0069355F" w:rsidP="00EA3378">
            <w:pPr>
              <w:numPr>
                <w:ilvl w:val="0"/>
                <w:numId w:val="58"/>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b/>
                <w:color w:val="000000"/>
                <w:sz w:val="20"/>
              </w:rPr>
              <w:lastRenderedPageBreak/>
              <w:t>наглядные</w:t>
            </w:r>
            <w:r w:rsidRPr="00BB00E8">
              <w:rPr>
                <w:color w:val="000000"/>
                <w:sz w:val="20"/>
              </w:rPr>
              <w:t> (</w:t>
            </w:r>
            <w:r w:rsidR="005458AC" w:rsidRPr="00BB00E8">
              <w:rPr>
                <w:color w:val="000000"/>
                <w:sz w:val="20"/>
              </w:rPr>
              <w:t>непосредственное наблюдение</w:t>
            </w:r>
            <w:r w:rsidRPr="00BB00E8">
              <w:rPr>
                <w:color w:val="000000"/>
                <w:sz w:val="20"/>
              </w:rPr>
              <w:t xml:space="preserve"> и его разновидности, опосредованное наблюдение, показ и рассматривание картинок, объектов и их действий);</w:t>
            </w:r>
          </w:p>
          <w:p w:rsidR="002C6E8D" w:rsidRPr="00BB00E8" w:rsidRDefault="0069355F" w:rsidP="00EA3378">
            <w:pPr>
              <w:numPr>
                <w:ilvl w:val="0"/>
                <w:numId w:val="58"/>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color w:val="000000"/>
                <w:sz w:val="20"/>
              </w:rPr>
              <w:t>метод наглядного моделирования (пиктограммы, мнемотаблицы, предметно-схематические модели);</w:t>
            </w:r>
          </w:p>
          <w:p w:rsidR="002C6E8D" w:rsidRPr="00BB00E8" w:rsidRDefault="0069355F" w:rsidP="00EA3378">
            <w:pPr>
              <w:numPr>
                <w:ilvl w:val="0"/>
                <w:numId w:val="58"/>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b/>
                <w:color w:val="000000"/>
                <w:sz w:val="20"/>
              </w:rPr>
              <w:t>словесные</w:t>
            </w:r>
            <w:r w:rsidRPr="00BB00E8">
              <w:rPr>
                <w:color w:val="000000"/>
                <w:sz w:val="20"/>
              </w:rPr>
              <w:t> (чтение, рассказывание, речевой образец, заучивание наизусть, пересказ, обобщающая беседа, рассказывание без опоры на наглядный материал, повторение, словесное упражнение (параллельно-пофразовое высказывание, договаривание), оценка детской речи, вопрос, совместный рассказ, указания);</w:t>
            </w:r>
          </w:p>
          <w:p w:rsidR="002C6E8D" w:rsidRPr="00BB00E8" w:rsidRDefault="0069355F" w:rsidP="00EA3378">
            <w:pPr>
              <w:numPr>
                <w:ilvl w:val="0"/>
                <w:numId w:val="58"/>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b/>
                <w:color w:val="000000"/>
                <w:sz w:val="20"/>
              </w:rPr>
              <w:t>практические</w:t>
            </w:r>
            <w:r w:rsidRPr="00BB00E8">
              <w:rPr>
                <w:color w:val="000000"/>
                <w:sz w:val="20"/>
              </w:rPr>
              <w:t xml:space="preserve"> (дидактические игры, игры-драматизации, инсценировки, </w:t>
            </w:r>
            <w:r w:rsidR="005458AC" w:rsidRPr="00BB00E8">
              <w:rPr>
                <w:color w:val="000000"/>
                <w:sz w:val="20"/>
              </w:rPr>
              <w:t>дидактические упражнения</w:t>
            </w:r>
            <w:r w:rsidRPr="00BB00E8">
              <w:rPr>
                <w:color w:val="000000"/>
                <w:sz w:val="20"/>
              </w:rPr>
              <w:t>)</w:t>
            </w:r>
          </w:p>
          <w:p w:rsidR="002C6E8D" w:rsidRPr="00BB00E8" w:rsidRDefault="002C6E8D" w:rsidP="00EA3378">
            <w:pPr>
              <w:spacing w:line="240" w:lineRule="auto"/>
              <w:rPr>
                <w:b/>
                <w:color w:val="333333"/>
                <w:sz w:val="20"/>
              </w:rPr>
            </w:pPr>
          </w:p>
        </w:tc>
      </w:tr>
      <w:tr w:rsidR="002C6E8D" w:rsidTr="000A2D99">
        <w:tc>
          <w:tcPr>
            <w:tcW w:w="1051" w:type="pct"/>
          </w:tcPr>
          <w:p w:rsidR="002C6E8D" w:rsidRPr="0091411B" w:rsidRDefault="0069355F" w:rsidP="00EA3378">
            <w:pPr>
              <w:widowControl w:val="0"/>
              <w:spacing w:line="240" w:lineRule="auto"/>
              <w:rPr>
                <w:b/>
                <w:sz w:val="20"/>
              </w:rPr>
            </w:pPr>
            <w:r w:rsidRPr="0091411B">
              <w:rPr>
                <w:b/>
                <w:sz w:val="20"/>
              </w:rPr>
              <w:lastRenderedPageBreak/>
              <w:t>Консультативная</w:t>
            </w:r>
            <w:r w:rsidRPr="0091411B">
              <w:rPr>
                <w:b/>
                <w:spacing w:val="-6"/>
                <w:sz w:val="20"/>
              </w:rPr>
              <w:t xml:space="preserve"> </w:t>
            </w:r>
            <w:r w:rsidRPr="0091411B">
              <w:rPr>
                <w:b/>
                <w:sz w:val="20"/>
              </w:rPr>
              <w:t>работа</w:t>
            </w:r>
            <w:r w:rsidRPr="0091411B">
              <w:rPr>
                <w:b/>
                <w:spacing w:val="-5"/>
                <w:sz w:val="20"/>
              </w:rPr>
              <w:t xml:space="preserve"> </w:t>
            </w:r>
          </w:p>
          <w:p w:rsidR="002C6E8D" w:rsidRDefault="002C6E8D" w:rsidP="00EA3378">
            <w:pPr>
              <w:widowControl w:val="0"/>
              <w:spacing w:line="240" w:lineRule="auto"/>
              <w:rPr>
                <w:b/>
                <w:i/>
                <w:sz w:val="20"/>
              </w:rPr>
            </w:pPr>
          </w:p>
        </w:tc>
        <w:tc>
          <w:tcPr>
            <w:tcW w:w="1926" w:type="pct"/>
          </w:tcPr>
          <w:p w:rsidR="002C6E8D" w:rsidRDefault="0069355F" w:rsidP="00EA3378">
            <w:pPr>
              <w:pStyle w:val="af3"/>
              <w:numPr>
                <w:ilvl w:val="0"/>
                <w:numId w:val="8"/>
              </w:numPr>
              <w:tabs>
                <w:tab w:val="left" w:pos="993"/>
              </w:tabs>
              <w:ind w:left="65" w:right="254" w:firstLine="295"/>
              <w:rPr>
                <w:sz w:val="20"/>
                <w:szCs w:val="20"/>
              </w:rPr>
            </w:pPr>
            <w:r>
              <w:rPr>
                <w:sz w:val="20"/>
                <w:szCs w:val="20"/>
              </w:rPr>
              <w:t>разработку</w:t>
            </w:r>
            <w:r>
              <w:rPr>
                <w:spacing w:val="1"/>
                <w:sz w:val="20"/>
                <w:szCs w:val="20"/>
              </w:rPr>
              <w:t xml:space="preserve"> </w:t>
            </w:r>
            <w:r>
              <w:rPr>
                <w:sz w:val="20"/>
                <w:szCs w:val="20"/>
              </w:rPr>
              <w:t>рекомендаций</w:t>
            </w:r>
            <w:r>
              <w:rPr>
                <w:spacing w:val="1"/>
                <w:sz w:val="20"/>
                <w:szCs w:val="20"/>
              </w:rPr>
              <w:t xml:space="preserve"> </w:t>
            </w:r>
            <w:r>
              <w:rPr>
                <w:sz w:val="20"/>
                <w:szCs w:val="20"/>
              </w:rPr>
              <w:t>по</w:t>
            </w:r>
            <w:r>
              <w:rPr>
                <w:spacing w:val="1"/>
                <w:sz w:val="20"/>
                <w:szCs w:val="20"/>
              </w:rPr>
              <w:t xml:space="preserve"> </w:t>
            </w:r>
            <w:r>
              <w:rPr>
                <w:sz w:val="20"/>
                <w:szCs w:val="20"/>
              </w:rPr>
              <w:t>основным</w:t>
            </w:r>
            <w:r>
              <w:rPr>
                <w:spacing w:val="1"/>
                <w:sz w:val="20"/>
                <w:szCs w:val="20"/>
              </w:rPr>
              <w:t xml:space="preserve"> </w:t>
            </w:r>
            <w:r>
              <w:rPr>
                <w:sz w:val="20"/>
                <w:szCs w:val="20"/>
              </w:rPr>
              <w:t>направлениям</w:t>
            </w:r>
            <w:r>
              <w:rPr>
                <w:spacing w:val="1"/>
                <w:sz w:val="20"/>
                <w:szCs w:val="20"/>
              </w:rPr>
              <w:t xml:space="preserve"> </w:t>
            </w:r>
            <w:r>
              <w:rPr>
                <w:sz w:val="20"/>
                <w:szCs w:val="20"/>
              </w:rPr>
              <w:t>работы</w:t>
            </w:r>
            <w:r>
              <w:rPr>
                <w:spacing w:val="1"/>
                <w:sz w:val="20"/>
                <w:szCs w:val="20"/>
              </w:rPr>
              <w:t xml:space="preserve"> </w:t>
            </w:r>
            <w:r>
              <w:rPr>
                <w:sz w:val="20"/>
                <w:szCs w:val="20"/>
              </w:rPr>
              <w:t>с</w:t>
            </w:r>
            <w:r>
              <w:rPr>
                <w:spacing w:val="1"/>
                <w:sz w:val="20"/>
                <w:szCs w:val="20"/>
              </w:rPr>
              <w:t xml:space="preserve"> </w:t>
            </w:r>
            <w:r>
              <w:rPr>
                <w:sz w:val="20"/>
                <w:szCs w:val="20"/>
              </w:rPr>
              <w:t>обучающимся</w:t>
            </w:r>
            <w:r>
              <w:rPr>
                <w:spacing w:val="1"/>
                <w:sz w:val="20"/>
                <w:szCs w:val="20"/>
              </w:rPr>
              <w:t xml:space="preserve"> </w:t>
            </w:r>
            <w:r>
              <w:rPr>
                <w:sz w:val="20"/>
                <w:szCs w:val="20"/>
              </w:rPr>
              <w:t>с</w:t>
            </w:r>
            <w:r>
              <w:rPr>
                <w:spacing w:val="1"/>
                <w:sz w:val="20"/>
                <w:szCs w:val="20"/>
              </w:rPr>
              <w:t xml:space="preserve"> </w:t>
            </w:r>
            <w:r>
              <w:rPr>
                <w:sz w:val="20"/>
                <w:szCs w:val="20"/>
              </w:rPr>
              <w:t>трудностями</w:t>
            </w:r>
            <w:r>
              <w:rPr>
                <w:spacing w:val="1"/>
                <w:sz w:val="20"/>
                <w:szCs w:val="20"/>
              </w:rPr>
              <w:t xml:space="preserve"> </w:t>
            </w:r>
            <w:r>
              <w:rPr>
                <w:sz w:val="20"/>
                <w:szCs w:val="20"/>
              </w:rPr>
              <w:t>в</w:t>
            </w:r>
            <w:r>
              <w:rPr>
                <w:spacing w:val="1"/>
                <w:sz w:val="20"/>
                <w:szCs w:val="20"/>
              </w:rPr>
              <w:t xml:space="preserve"> </w:t>
            </w:r>
            <w:r>
              <w:rPr>
                <w:sz w:val="20"/>
                <w:szCs w:val="20"/>
              </w:rPr>
              <w:t>обучении</w:t>
            </w:r>
            <w:r>
              <w:rPr>
                <w:spacing w:val="1"/>
                <w:sz w:val="20"/>
                <w:szCs w:val="20"/>
              </w:rPr>
              <w:t xml:space="preserve"> </w:t>
            </w:r>
            <w:r>
              <w:rPr>
                <w:sz w:val="20"/>
                <w:szCs w:val="20"/>
              </w:rPr>
              <w:t>и</w:t>
            </w:r>
            <w:r>
              <w:rPr>
                <w:spacing w:val="1"/>
                <w:sz w:val="20"/>
                <w:szCs w:val="20"/>
              </w:rPr>
              <w:t xml:space="preserve"> </w:t>
            </w:r>
            <w:r>
              <w:rPr>
                <w:sz w:val="20"/>
                <w:szCs w:val="20"/>
              </w:rPr>
              <w:t>социализации,</w:t>
            </w:r>
            <w:r>
              <w:rPr>
                <w:spacing w:val="1"/>
                <w:sz w:val="20"/>
                <w:szCs w:val="20"/>
              </w:rPr>
              <w:t xml:space="preserve"> </w:t>
            </w:r>
            <w:r>
              <w:rPr>
                <w:sz w:val="20"/>
                <w:szCs w:val="20"/>
              </w:rPr>
              <w:t>единых</w:t>
            </w:r>
            <w:r>
              <w:rPr>
                <w:spacing w:val="1"/>
                <w:sz w:val="20"/>
                <w:szCs w:val="20"/>
              </w:rPr>
              <w:t xml:space="preserve"> </w:t>
            </w:r>
            <w:r>
              <w:rPr>
                <w:sz w:val="20"/>
                <w:szCs w:val="20"/>
              </w:rPr>
              <w:t>для</w:t>
            </w:r>
            <w:r>
              <w:rPr>
                <w:spacing w:val="1"/>
                <w:sz w:val="20"/>
                <w:szCs w:val="20"/>
              </w:rPr>
              <w:t xml:space="preserve"> </w:t>
            </w:r>
            <w:r>
              <w:rPr>
                <w:sz w:val="20"/>
                <w:szCs w:val="20"/>
              </w:rPr>
              <w:t>всех</w:t>
            </w:r>
            <w:r>
              <w:rPr>
                <w:spacing w:val="1"/>
                <w:sz w:val="20"/>
                <w:szCs w:val="20"/>
              </w:rPr>
              <w:t xml:space="preserve"> </w:t>
            </w:r>
            <w:r>
              <w:rPr>
                <w:sz w:val="20"/>
                <w:szCs w:val="20"/>
              </w:rPr>
              <w:t>участников</w:t>
            </w:r>
            <w:r>
              <w:rPr>
                <w:spacing w:val="1"/>
                <w:sz w:val="20"/>
                <w:szCs w:val="20"/>
              </w:rPr>
              <w:t xml:space="preserve"> </w:t>
            </w:r>
            <w:r>
              <w:rPr>
                <w:sz w:val="20"/>
                <w:szCs w:val="20"/>
              </w:rPr>
              <w:t>образовательных</w:t>
            </w:r>
            <w:r>
              <w:rPr>
                <w:spacing w:val="1"/>
                <w:sz w:val="20"/>
                <w:szCs w:val="20"/>
              </w:rPr>
              <w:t xml:space="preserve"> </w:t>
            </w:r>
            <w:r>
              <w:rPr>
                <w:sz w:val="20"/>
                <w:szCs w:val="20"/>
              </w:rPr>
              <w:t>отношений;</w:t>
            </w:r>
          </w:p>
          <w:p w:rsidR="002C6E8D" w:rsidRDefault="0069355F" w:rsidP="00EA3378">
            <w:pPr>
              <w:pStyle w:val="af3"/>
              <w:numPr>
                <w:ilvl w:val="0"/>
                <w:numId w:val="8"/>
              </w:numPr>
              <w:tabs>
                <w:tab w:val="left" w:pos="993"/>
              </w:tabs>
              <w:ind w:left="65" w:right="256" w:firstLine="295"/>
              <w:rPr>
                <w:sz w:val="20"/>
                <w:szCs w:val="20"/>
              </w:rPr>
            </w:pPr>
            <w:r>
              <w:rPr>
                <w:sz w:val="20"/>
                <w:szCs w:val="20"/>
              </w:rPr>
              <w:t>консультирование специалистами педагогов по выбору индивидуально ориентированных</w:t>
            </w:r>
            <w:r>
              <w:rPr>
                <w:spacing w:val="1"/>
                <w:sz w:val="20"/>
                <w:szCs w:val="20"/>
              </w:rPr>
              <w:t xml:space="preserve"> </w:t>
            </w:r>
            <w:r>
              <w:rPr>
                <w:sz w:val="20"/>
                <w:szCs w:val="20"/>
              </w:rPr>
              <w:t>методов</w:t>
            </w:r>
            <w:r>
              <w:rPr>
                <w:spacing w:val="-1"/>
                <w:sz w:val="20"/>
                <w:szCs w:val="20"/>
              </w:rPr>
              <w:t xml:space="preserve"> </w:t>
            </w:r>
            <w:r>
              <w:rPr>
                <w:sz w:val="20"/>
                <w:szCs w:val="20"/>
              </w:rPr>
              <w:t>и приемов работы с</w:t>
            </w:r>
            <w:r>
              <w:rPr>
                <w:spacing w:val="-2"/>
                <w:sz w:val="20"/>
                <w:szCs w:val="20"/>
              </w:rPr>
              <w:t xml:space="preserve"> </w:t>
            </w:r>
            <w:r>
              <w:rPr>
                <w:sz w:val="20"/>
                <w:szCs w:val="20"/>
              </w:rPr>
              <w:t>обучающимся;</w:t>
            </w:r>
          </w:p>
          <w:p w:rsidR="002C6E8D" w:rsidRDefault="0069355F" w:rsidP="00EA3378">
            <w:pPr>
              <w:pStyle w:val="af3"/>
              <w:numPr>
                <w:ilvl w:val="1"/>
                <w:numId w:val="8"/>
              </w:numPr>
              <w:tabs>
                <w:tab w:val="left" w:pos="993"/>
              </w:tabs>
              <w:ind w:left="65" w:right="245" w:firstLine="295"/>
              <w:rPr>
                <w:sz w:val="20"/>
                <w:szCs w:val="20"/>
              </w:rPr>
            </w:pPr>
            <w:r>
              <w:rPr>
                <w:sz w:val="20"/>
                <w:szCs w:val="20"/>
              </w:rPr>
              <w:t>консультативную помощь семье в вопросах выбора оптимальной стратегии воспитания и</w:t>
            </w:r>
            <w:r>
              <w:rPr>
                <w:spacing w:val="1"/>
                <w:sz w:val="20"/>
                <w:szCs w:val="20"/>
              </w:rPr>
              <w:t xml:space="preserve"> </w:t>
            </w:r>
            <w:r>
              <w:rPr>
                <w:sz w:val="20"/>
                <w:szCs w:val="20"/>
              </w:rPr>
              <w:t>приемов</w:t>
            </w:r>
            <w:r>
              <w:rPr>
                <w:spacing w:val="-1"/>
                <w:sz w:val="20"/>
                <w:szCs w:val="20"/>
              </w:rPr>
              <w:t xml:space="preserve"> </w:t>
            </w:r>
            <w:r>
              <w:rPr>
                <w:sz w:val="20"/>
                <w:szCs w:val="20"/>
              </w:rPr>
              <w:t>коррекционно-развивающей работы с ребенком</w:t>
            </w:r>
          </w:p>
        </w:tc>
        <w:tc>
          <w:tcPr>
            <w:tcW w:w="2023" w:type="pct"/>
          </w:tcPr>
          <w:p w:rsidR="002C6E8D" w:rsidRPr="00BB00E8" w:rsidRDefault="0069355F" w:rsidP="00EA3378">
            <w:pPr>
              <w:pBdr>
                <w:top w:val="none" w:sz="4" w:space="0" w:color="000000"/>
                <w:left w:val="none" w:sz="4" w:space="0" w:color="000000"/>
                <w:bottom w:val="none" w:sz="4" w:space="0" w:color="000000"/>
                <w:right w:val="none" w:sz="4" w:space="0" w:color="000000"/>
              </w:pBdr>
              <w:rPr>
                <w:sz w:val="20"/>
              </w:rPr>
            </w:pPr>
            <w:r w:rsidRPr="00BB00E8">
              <w:rPr>
                <w:color w:val="000000"/>
                <w:sz w:val="20"/>
              </w:rPr>
              <w:t>Разработка</w:t>
            </w:r>
            <w:r w:rsidRPr="00BB00E8">
              <w:rPr>
                <w:color w:val="000000"/>
                <w:spacing w:val="1"/>
                <w:sz w:val="20"/>
              </w:rPr>
              <w:t xml:space="preserve"> </w:t>
            </w:r>
            <w:r w:rsidRPr="00BB00E8">
              <w:rPr>
                <w:color w:val="000000"/>
                <w:sz w:val="20"/>
              </w:rPr>
              <w:t>рекомендаций</w:t>
            </w:r>
          </w:p>
          <w:p w:rsidR="002C6E8D" w:rsidRPr="00BB00E8" w:rsidRDefault="0069355F" w:rsidP="00EA3378">
            <w:pPr>
              <w:pBdr>
                <w:top w:val="none" w:sz="4" w:space="0" w:color="000000"/>
                <w:left w:val="none" w:sz="4" w:space="0" w:color="000000"/>
                <w:bottom w:val="none" w:sz="4" w:space="0" w:color="000000"/>
                <w:right w:val="none" w:sz="4" w:space="0" w:color="000000"/>
              </w:pBdr>
              <w:rPr>
                <w:sz w:val="20"/>
              </w:rPr>
            </w:pPr>
            <w:r w:rsidRPr="00BB00E8">
              <w:rPr>
                <w:color w:val="000000"/>
                <w:sz w:val="20"/>
              </w:rPr>
              <w:t>Консультации специалистами педагогов</w:t>
            </w:r>
          </w:p>
          <w:p w:rsidR="002C6E8D" w:rsidRPr="00BB00E8" w:rsidRDefault="0069355F" w:rsidP="00EA3378">
            <w:pPr>
              <w:spacing w:line="240" w:lineRule="auto"/>
              <w:rPr>
                <w:b/>
                <w:color w:val="333333"/>
                <w:sz w:val="20"/>
              </w:rPr>
            </w:pPr>
            <w:r w:rsidRPr="00BB00E8">
              <w:rPr>
                <w:color w:val="000000"/>
                <w:sz w:val="20"/>
              </w:rPr>
              <w:t>Консультации в помощь семье</w:t>
            </w:r>
          </w:p>
        </w:tc>
      </w:tr>
      <w:tr w:rsidR="002C6E8D" w:rsidTr="000A2D99">
        <w:tc>
          <w:tcPr>
            <w:tcW w:w="1051" w:type="pct"/>
          </w:tcPr>
          <w:p w:rsidR="002C6E8D" w:rsidRPr="0091411B" w:rsidRDefault="0069355F" w:rsidP="00EA3378">
            <w:pPr>
              <w:widowControl w:val="0"/>
              <w:spacing w:line="240" w:lineRule="auto"/>
              <w:rPr>
                <w:b/>
                <w:sz w:val="20"/>
              </w:rPr>
            </w:pPr>
            <w:r w:rsidRPr="0091411B">
              <w:rPr>
                <w:b/>
                <w:sz w:val="20"/>
              </w:rPr>
              <w:t>Информационно-просветительская</w:t>
            </w:r>
            <w:r w:rsidRPr="0091411B">
              <w:rPr>
                <w:b/>
                <w:spacing w:val="-8"/>
                <w:sz w:val="20"/>
              </w:rPr>
              <w:t xml:space="preserve"> </w:t>
            </w:r>
            <w:r w:rsidRPr="0091411B">
              <w:rPr>
                <w:b/>
                <w:sz w:val="20"/>
              </w:rPr>
              <w:t>работа</w:t>
            </w:r>
            <w:r w:rsidRPr="0091411B">
              <w:rPr>
                <w:b/>
                <w:spacing w:val="-7"/>
                <w:sz w:val="20"/>
              </w:rPr>
              <w:t xml:space="preserve"> </w:t>
            </w:r>
          </w:p>
          <w:p w:rsidR="002C6E8D" w:rsidRDefault="002C6E8D" w:rsidP="00EA3378">
            <w:pPr>
              <w:widowControl w:val="0"/>
              <w:spacing w:line="240" w:lineRule="auto"/>
              <w:rPr>
                <w:b/>
                <w:i/>
                <w:sz w:val="20"/>
              </w:rPr>
            </w:pPr>
          </w:p>
        </w:tc>
        <w:tc>
          <w:tcPr>
            <w:tcW w:w="1926" w:type="pct"/>
          </w:tcPr>
          <w:p w:rsidR="002C6E8D" w:rsidRDefault="005458AC" w:rsidP="00EA3378">
            <w:pPr>
              <w:pStyle w:val="af3"/>
              <w:ind w:left="65" w:right="243" w:firstLine="426"/>
              <w:rPr>
                <w:sz w:val="20"/>
                <w:szCs w:val="20"/>
              </w:rPr>
            </w:pPr>
            <w:r>
              <w:rPr>
                <w:sz w:val="20"/>
                <w:szCs w:val="20"/>
              </w:rPr>
              <w:t xml:space="preserve">Различные </w:t>
            </w:r>
            <w:r>
              <w:rPr>
                <w:spacing w:val="1"/>
                <w:sz w:val="20"/>
                <w:szCs w:val="20"/>
              </w:rPr>
              <w:t>формы</w:t>
            </w:r>
            <w:r w:rsidR="0069355F">
              <w:rPr>
                <w:spacing w:val="1"/>
                <w:sz w:val="20"/>
                <w:szCs w:val="20"/>
              </w:rPr>
              <w:t xml:space="preserve"> </w:t>
            </w:r>
            <w:r w:rsidR="0069355F">
              <w:rPr>
                <w:sz w:val="20"/>
                <w:szCs w:val="20"/>
              </w:rPr>
              <w:t>просветительской</w:t>
            </w:r>
            <w:r w:rsidR="0069355F">
              <w:rPr>
                <w:spacing w:val="1"/>
                <w:sz w:val="20"/>
                <w:szCs w:val="20"/>
              </w:rPr>
              <w:t xml:space="preserve"> </w:t>
            </w:r>
            <w:r w:rsidR="0069355F">
              <w:rPr>
                <w:sz w:val="20"/>
                <w:szCs w:val="20"/>
              </w:rPr>
              <w:t>деятельности</w:t>
            </w:r>
            <w:r w:rsidR="0069355F">
              <w:rPr>
                <w:spacing w:val="1"/>
                <w:sz w:val="20"/>
                <w:szCs w:val="20"/>
              </w:rPr>
              <w:t xml:space="preserve"> </w:t>
            </w:r>
            <w:r w:rsidR="0069355F">
              <w:rPr>
                <w:sz w:val="20"/>
                <w:szCs w:val="20"/>
              </w:rPr>
              <w:t>(лекции,</w:t>
            </w:r>
            <w:r w:rsidR="0069355F">
              <w:rPr>
                <w:spacing w:val="1"/>
                <w:sz w:val="20"/>
                <w:szCs w:val="20"/>
              </w:rPr>
              <w:t xml:space="preserve"> </w:t>
            </w:r>
            <w:r w:rsidR="0069355F">
              <w:rPr>
                <w:sz w:val="20"/>
                <w:szCs w:val="20"/>
              </w:rPr>
              <w:t>беседы,</w:t>
            </w:r>
            <w:r w:rsidR="0069355F">
              <w:rPr>
                <w:spacing w:val="1"/>
                <w:sz w:val="20"/>
                <w:szCs w:val="20"/>
              </w:rPr>
              <w:t xml:space="preserve"> </w:t>
            </w:r>
            <w:r w:rsidR="0069355F">
              <w:rPr>
                <w:sz w:val="20"/>
                <w:szCs w:val="20"/>
              </w:rPr>
              <w:t>информационные</w:t>
            </w:r>
            <w:r w:rsidR="0069355F">
              <w:rPr>
                <w:spacing w:val="1"/>
                <w:sz w:val="20"/>
                <w:szCs w:val="20"/>
              </w:rPr>
              <w:t xml:space="preserve"> </w:t>
            </w:r>
            <w:r w:rsidR="0069355F">
              <w:rPr>
                <w:sz w:val="20"/>
                <w:szCs w:val="20"/>
              </w:rPr>
              <w:t>стенды, печатные материалы, электронные ресурсы), направленные на разъяснение участникам</w:t>
            </w:r>
            <w:r w:rsidR="0069355F">
              <w:rPr>
                <w:spacing w:val="1"/>
                <w:sz w:val="20"/>
                <w:szCs w:val="20"/>
              </w:rPr>
              <w:t xml:space="preserve"> </w:t>
            </w:r>
            <w:r w:rsidR="0069355F">
              <w:rPr>
                <w:sz w:val="20"/>
                <w:szCs w:val="20"/>
              </w:rPr>
              <w:t>образовательных отношений — обучающимся (в доступной для дошкольного возраста форме), их</w:t>
            </w:r>
            <w:r w:rsidR="0069355F">
              <w:rPr>
                <w:spacing w:val="1"/>
                <w:sz w:val="20"/>
                <w:szCs w:val="20"/>
              </w:rPr>
              <w:t xml:space="preserve"> </w:t>
            </w:r>
            <w:r w:rsidR="0069355F">
              <w:rPr>
                <w:sz w:val="20"/>
                <w:szCs w:val="20"/>
              </w:rPr>
              <w:t>родителям</w:t>
            </w:r>
            <w:r w:rsidR="0069355F">
              <w:rPr>
                <w:spacing w:val="1"/>
                <w:sz w:val="20"/>
                <w:szCs w:val="20"/>
              </w:rPr>
              <w:t xml:space="preserve"> </w:t>
            </w:r>
            <w:r w:rsidR="0069355F">
              <w:rPr>
                <w:sz w:val="20"/>
                <w:szCs w:val="20"/>
              </w:rPr>
              <w:t>(законным</w:t>
            </w:r>
            <w:r w:rsidR="0069355F">
              <w:rPr>
                <w:spacing w:val="1"/>
                <w:sz w:val="20"/>
                <w:szCs w:val="20"/>
              </w:rPr>
              <w:t xml:space="preserve"> </w:t>
            </w:r>
            <w:r w:rsidR="0069355F">
              <w:rPr>
                <w:sz w:val="20"/>
                <w:szCs w:val="20"/>
              </w:rPr>
              <w:t>представителям),</w:t>
            </w:r>
            <w:r w:rsidR="0069355F">
              <w:rPr>
                <w:spacing w:val="1"/>
                <w:sz w:val="20"/>
                <w:szCs w:val="20"/>
              </w:rPr>
              <w:t xml:space="preserve"> </w:t>
            </w:r>
            <w:r w:rsidR="0069355F">
              <w:rPr>
                <w:sz w:val="20"/>
                <w:szCs w:val="20"/>
              </w:rPr>
              <w:t>педагогическим</w:t>
            </w:r>
            <w:r w:rsidR="0069355F">
              <w:rPr>
                <w:spacing w:val="1"/>
                <w:sz w:val="20"/>
                <w:szCs w:val="20"/>
              </w:rPr>
              <w:t xml:space="preserve"> </w:t>
            </w:r>
            <w:r w:rsidR="0069355F">
              <w:rPr>
                <w:sz w:val="20"/>
                <w:szCs w:val="20"/>
              </w:rPr>
              <w:t>работникам —</w:t>
            </w:r>
            <w:r w:rsidR="0069355F">
              <w:rPr>
                <w:spacing w:val="1"/>
                <w:sz w:val="20"/>
                <w:szCs w:val="20"/>
              </w:rPr>
              <w:t xml:space="preserve"> </w:t>
            </w:r>
            <w:r w:rsidR="0069355F">
              <w:rPr>
                <w:sz w:val="20"/>
                <w:szCs w:val="20"/>
              </w:rPr>
              <w:t>вопросов,</w:t>
            </w:r>
            <w:r w:rsidR="0069355F">
              <w:rPr>
                <w:spacing w:val="1"/>
                <w:sz w:val="20"/>
                <w:szCs w:val="20"/>
              </w:rPr>
              <w:t xml:space="preserve"> </w:t>
            </w:r>
            <w:r w:rsidR="0069355F">
              <w:rPr>
                <w:sz w:val="20"/>
                <w:szCs w:val="20"/>
              </w:rPr>
              <w:t>связанных</w:t>
            </w:r>
            <w:r w:rsidR="0069355F">
              <w:rPr>
                <w:spacing w:val="1"/>
                <w:sz w:val="20"/>
                <w:szCs w:val="20"/>
              </w:rPr>
              <w:t xml:space="preserve"> </w:t>
            </w:r>
            <w:r w:rsidR="0069355F">
              <w:rPr>
                <w:sz w:val="20"/>
                <w:szCs w:val="20"/>
              </w:rPr>
              <w:t>с</w:t>
            </w:r>
            <w:r w:rsidR="0069355F">
              <w:rPr>
                <w:spacing w:val="1"/>
                <w:sz w:val="20"/>
                <w:szCs w:val="20"/>
              </w:rPr>
              <w:t xml:space="preserve"> </w:t>
            </w:r>
            <w:r w:rsidR="0069355F">
              <w:rPr>
                <w:sz w:val="20"/>
                <w:szCs w:val="20"/>
              </w:rPr>
              <w:t>особенностями</w:t>
            </w:r>
            <w:r w:rsidR="0069355F">
              <w:rPr>
                <w:spacing w:val="1"/>
                <w:sz w:val="20"/>
                <w:szCs w:val="20"/>
              </w:rPr>
              <w:t xml:space="preserve"> </w:t>
            </w:r>
            <w:r w:rsidR="0069355F">
              <w:rPr>
                <w:sz w:val="20"/>
                <w:szCs w:val="20"/>
              </w:rPr>
              <w:t>образовательного</w:t>
            </w:r>
            <w:r w:rsidR="0069355F">
              <w:rPr>
                <w:spacing w:val="1"/>
                <w:sz w:val="20"/>
                <w:szCs w:val="20"/>
              </w:rPr>
              <w:t xml:space="preserve"> </w:t>
            </w:r>
            <w:r w:rsidR="0069355F">
              <w:rPr>
                <w:sz w:val="20"/>
                <w:szCs w:val="20"/>
              </w:rPr>
              <w:t>процесса</w:t>
            </w:r>
            <w:r w:rsidR="0069355F">
              <w:rPr>
                <w:spacing w:val="1"/>
                <w:sz w:val="20"/>
                <w:szCs w:val="20"/>
              </w:rPr>
              <w:t xml:space="preserve"> </w:t>
            </w:r>
            <w:r w:rsidR="0069355F">
              <w:rPr>
                <w:sz w:val="20"/>
                <w:szCs w:val="20"/>
              </w:rPr>
              <w:t>и</w:t>
            </w:r>
            <w:r w:rsidR="0069355F">
              <w:rPr>
                <w:spacing w:val="1"/>
                <w:sz w:val="20"/>
                <w:szCs w:val="20"/>
              </w:rPr>
              <w:t xml:space="preserve"> </w:t>
            </w:r>
            <w:r w:rsidR="0069355F">
              <w:rPr>
                <w:sz w:val="20"/>
                <w:szCs w:val="20"/>
              </w:rPr>
              <w:t>психолого-педагогического</w:t>
            </w:r>
            <w:r w:rsidR="0069355F">
              <w:rPr>
                <w:spacing w:val="1"/>
                <w:sz w:val="20"/>
                <w:szCs w:val="20"/>
              </w:rPr>
              <w:t xml:space="preserve"> </w:t>
            </w:r>
            <w:r w:rsidR="0069355F">
              <w:rPr>
                <w:sz w:val="20"/>
                <w:szCs w:val="20"/>
              </w:rPr>
              <w:t>сопровождения</w:t>
            </w:r>
            <w:r w:rsidR="0069355F">
              <w:rPr>
                <w:spacing w:val="1"/>
                <w:sz w:val="20"/>
                <w:szCs w:val="20"/>
              </w:rPr>
              <w:t xml:space="preserve"> </w:t>
            </w:r>
            <w:r w:rsidR="0069355F">
              <w:rPr>
                <w:sz w:val="20"/>
                <w:szCs w:val="20"/>
              </w:rPr>
              <w:t>обучающихся,</w:t>
            </w:r>
            <w:r w:rsidR="0069355F">
              <w:rPr>
                <w:spacing w:val="-1"/>
                <w:sz w:val="20"/>
                <w:szCs w:val="20"/>
              </w:rPr>
              <w:t xml:space="preserve"> </w:t>
            </w:r>
            <w:r w:rsidR="0069355F">
              <w:rPr>
                <w:sz w:val="20"/>
                <w:szCs w:val="20"/>
              </w:rPr>
              <w:t>в</w:t>
            </w:r>
            <w:r w:rsidR="0069355F">
              <w:rPr>
                <w:spacing w:val="-1"/>
                <w:sz w:val="20"/>
                <w:szCs w:val="20"/>
              </w:rPr>
              <w:t xml:space="preserve"> </w:t>
            </w:r>
            <w:r w:rsidR="0069355F">
              <w:rPr>
                <w:sz w:val="20"/>
                <w:szCs w:val="20"/>
              </w:rPr>
              <w:t>том</w:t>
            </w:r>
            <w:r w:rsidR="0069355F">
              <w:rPr>
                <w:spacing w:val="-1"/>
                <w:sz w:val="20"/>
                <w:szCs w:val="20"/>
              </w:rPr>
              <w:t xml:space="preserve"> </w:t>
            </w:r>
            <w:r w:rsidR="0069355F">
              <w:rPr>
                <w:sz w:val="20"/>
                <w:szCs w:val="20"/>
              </w:rPr>
              <w:t>числе</w:t>
            </w:r>
            <w:r w:rsidR="0069355F">
              <w:rPr>
                <w:spacing w:val="1"/>
                <w:sz w:val="20"/>
                <w:szCs w:val="20"/>
              </w:rPr>
              <w:t xml:space="preserve"> </w:t>
            </w:r>
            <w:r w:rsidR="0069355F">
              <w:rPr>
                <w:sz w:val="20"/>
                <w:szCs w:val="20"/>
              </w:rPr>
              <w:t>с</w:t>
            </w:r>
            <w:r w:rsidR="0069355F">
              <w:rPr>
                <w:spacing w:val="-1"/>
                <w:sz w:val="20"/>
                <w:szCs w:val="20"/>
              </w:rPr>
              <w:t xml:space="preserve"> </w:t>
            </w:r>
            <w:r w:rsidR="0069355F">
              <w:rPr>
                <w:sz w:val="20"/>
                <w:szCs w:val="20"/>
              </w:rPr>
              <w:t>ОВЗ,</w:t>
            </w:r>
            <w:r w:rsidR="0069355F">
              <w:rPr>
                <w:spacing w:val="-1"/>
                <w:sz w:val="20"/>
                <w:szCs w:val="20"/>
              </w:rPr>
              <w:t xml:space="preserve"> </w:t>
            </w:r>
            <w:r w:rsidR="0069355F">
              <w:rPr>
                <w:sz w:val="20"/>
                <w:szCs w:val="20"/>
              </w:rPr>
              <w:t>трудностями в</w:t>
            </w:r>
            <w:r w:rsidR="0069355F">
              <w:rPr>
                <w:spacing w:val="-1"/>
                <w:sz w:val="20"/>
                <w:szCs w:val="20"/>
              </w:rPr>
              <w:t xml:space="preserve"> </w:t>
            </w:r>
            <w:r w:rsidR="0069355F">
              <w:rPr>
                <w:sz w:val="20"/>
                <w:szCs w:val="20"/>
              </w:rPr>
              <w:t>обучении</w:t>
            </w:r>
            <w:r w:rsidR="0069355F">
              <w:rPr>
                <w:spacing w:val="-1"/>
                <w:sz w:val="20"/>
                <w:szCs w:val="20"/>
              </w:rPr>
              <w:t xml:space="preserve"> </w:t>
            </w:r>
            <w:r w:rsidR="0069355F">
              <w:rPr>
                <w:sz w:val="20"/>
                <w:szCs w:val="20"/>
              </w:rPr>
              <w:t>и социализации;</w:t>
            </w:r>
          </w:p>
          <w:p w:rsidR="002C6E8D" w:rsidRDefault="005458AC" w:rsidP="00EA3378">
            <w:pPr>
              <w:pStyle w:val="af3"/>
              <w:ind w:left="65" w:right="248" w:firstLine="426"/>
              <w:rPr>
                <w:sz w:val="20"/>
                <w:szCs w:val="20"/>
              </w:rPr>
            </w:pPr>
            <w:r>
              <w:rPr>
                <w:sz w:val="20"/>
                <w:szCs w:val="20"/>
              </w:rPr>
              <w:t>Проведение тематических</w:t>
            </w:r>
            <w:r w:rsidR="0069355F">
              <w:rPr>
                <w:spacing w:val="1"/>
                <w:sz w:val="20"/>
                <w:szCs w:val="20"/>
              </w:rPr>
              <w:t xml:space="preserve"> </w:t>
            </w:r>
            <w:r w:rsidR="0069355F">
              <w:rPr>
                <w:sz w:val="20"/>
                <w:szCs w:val="20"/>
              </w:rPr>
              <w:t>выступлений, онлайн-консультаций</w:t>
            </w:r>
            <w:r w:rsidR="0069355F">
              <w:rPr>
                <w:spacing w:val="1"/>
                <w:sz w:val="20"/>
                <w:szCs w:val="20"/>
              </w:rPr>
              <w:t xml:space="preserve"> </w:t>
            </w:r>
            <w:r w:rsidR="0069355F">
              <w:rPr>
                <w:sz w:val="20"/>
                <w:szCs w:val="20"/>
              </w:rPr>
              <w:t>для</w:t>
            </w:r>
            <w:r w:rsidR="0069355F">
              <w:rPr>
                <w:spacing w:val="60"/>
                <w:sz w:val="20"/>
                <w:szCs w:val="20"/>
              </w:rPr>
              <w:t xml:space="preserve"> </w:t>
            </w:r>
            <w:r w:rsidR="0069355F">
              <w:rPr>
                <w:sz w:val="20"/>
                <w:szCs w:val="20"/>
              </w:rPr>
              <w:t>педагогов и</w:t>
            </w:r>
            <w:r w:rsidR="0069355F">
              <w:rPr>
                <w:spacing w:val="60"/>
                <w:sz w:val="20"/>
                <w:szCs w:val="20"/>
              </w:rPr>
              <w:t xml:space="preserve"> </w:t>
            </w:r>
            <w:r w:rsidR="0069355F">
              <w:rPr>
                <w:sz w:val="20"/>
                <w:szCs w:val="20"/>
              </w:rPr>
              <w:t>родителей</w:t>
            </w:r>
            <w:r w:rsidR="0069355F">
              <w:rPr>
                <w:spacing w:val="1"/>
                <w:sz w:val="20"/>
                <w:szCs w:val="20"/>
              </w:rPr>
              <w:t xml:space="preserve"> </w:t>
            </w:r>
            <w:r w:rsidR="0069355F">
              <w:rPr>
                <w:sz w:val="20"/>
                <w:szCs w:val="20"/>
              </w:rPr>
              <w:t>по</w:t>
            </w:r>
            <w:r w:rsidR="0069355F">
              <w:rPr>
                <w:spacing w:val="1"/>
                <w:sz w:val="20"/>
                <w:szCs w:val="20"/>
              </w:rPr>
              <w:t xml:space="preserve"> </w:t>
            </w:r>
            <w:r w:rsidR="0069355F">
              <w:rPr>
                <w:sz w:val="20"/>
                <w:szCs w:val="20"/>
              </w:rPr>
              <w:t>разъяснению</w:t>
            </w:r>
            <w:r w:rsidR="0069355F">
              <w:rPr>
                <w:spacing w:val="1"/>
                <w:sz w:val="20"/>
                <w:szCs w:val="20"/>
              </w:rPr>
              <w:t xml:space="preserve"> </w:t>
            </w:r>
            <w:r w:rsidR="0069355F">
              <w:rPr>
                <w:sz w:val="20"/>
                <w:szCs w:val="20"/>
              </w:rPr>
              <w:t>индивидуально-типологических</w:t>
            </w:r>
            <w:r w:rsidR="0069355F">
              <w:rPr>
                <w:spacing w:val="1"/>
                <w:sz w:val="20"/>
                <w:szCs w:val="20"/>
              </w:rPr>
              <w:t xml:space="preserve"> </w:t>
            </w:r>
            <w:r w:rsidR="0069355F">
              <w:rPr>
                <w:sz w:val="20"/>
                <w:szCs w:val="20"/>
              </w:rPr>
              <w:t>особенностей</w:t>
            </w:r>
            <w:r w:rsidR="0069355F">
              <w:rPr>
                <w:spacing w:val="1"/>
                <w:sz w:val="20"/>
                <w:szCs w:val="20"/>
              </w:rPr>
              <w:t xml:space="preserve"> </w:t>
            </w:r>
            <w:r w:rsidR="0069355F">
              <w:rPr>
                <w:sz w:val="20"/>
                <w:szCs w:val="20"/>
              </w:rPr>
              <w:t>различных</w:t>
            </w:r>
            <w:r w:rsidR="0069355F">
              <w:rPr>
                <w:spacing w:val="61"/>
                <w:sz w:val="20"/>
                <w:szCs w:val="20"/>
              </w:rPr>
              <w:t xml:space="preserve"> </w:t>
            </w:r>
            <w:r w:rsidR="0069355F">
              <w:rPr>
                <w:sz w:val="20"/>
                <w:szCs w:val="20"/>
              </w:rPr>
              <w:t>категорий</w:t>
            </w:r>
            <w:r w:rsidR="0069355F">
              <w:rPr>
                <w:spacing w:val="1"/>
                <w:sz w:val="20"/>
                <w:szCs w:val="20"/>
              </w:rPr>
              <w:t xml:space="preserve"> </w:t>
            </w:r>
            <w:r w:rsidR="0069355F">
              <w:rPr>
                <w:sz w:val="20"/>
                <w:szCs w:val="20"/>
              </w:rPr>
              <w:t>обучающихся,</w:t>
            </w:r>
            <w:r w:rsidR="0069355F">
              <w:rPr>
                <w:spacing w:val="-1"/>
                <w:sz w:val="20"/>
                <w:szCs w:val="20"/>
              </w:rPr>
              <w:t xml:space="preserve"> </w:t>
            </w:r>
            <w:r w:rsidR="0069355F">
              <w:rPr>
                <w:sz w:val="20"/>
                <w:szCs w:val="20"/>
              </w:rPr>
              <w:t>в</w:t>
            </w:r>
            <w:r w:rsidR="0069355F">
              <w:rPr>
                <w:spacing w:val="-1"/>
                <w:sz w:val="20"/>
                <w:szCs w:val="20"/>
              </w:rPr>
              <w:t xml:space="preserve"> </w:t>
            </w:r>
            <w:r w:rsidR="0069355F">
              <w:rPr>
                <w:sz w:val="20"/>
                <w:szCs w:val="20"/>
              </w:rPr>
              <w:t>том числе</w:t>
            </w:r>
            <w:r w:rsidR="0069355F">
              <w:rPr>
                <w:spacing w:val="-2"/>
                <w:sz w:val="20"/>
                <w:szCs w:val="20"/>
              </w:rPr>
              <w:t xml:space="preserve"> </w:t>
            </w:r>
            <w:r w:rsidR="0069355F">
              <w:rPr>
                <w:sz w:val="20"/>
                <w:szCs w:val="20"/>
              </w:rPr>
              <w:t>с</w:t>
            </w:r>
            <w:r w:rsidR="0069355F">
              <w:rPr>
                <w:spacing w:val="-1"/>
                <w:sz w:val="20"/>
                <w:szCs w:val="20"/>
              </w:rPr>
              <w:t xml:space="preserve"> </w:t>
            </w:r>
            <w:r w:rsidR="0069355F">
              <w:rPr>
                <w:sz w:val="20"/>
                <w:szCs w:val="20"/>
              </w:rPr>
              <w:t>ОВЗ, трудностями в</w:t>
            </w:r>
            <w:r w:rsidR="0069355F">
              <w:rPr>
                <w:spacing w:val="-2"/>
                <w:sz w:val="20"/>
                <w:szCs w:val="20"/>
              </w:rPr>
              <w:t xml:space="preserve"> </w:t>
            </w:r>
            <w:r w:rsidR="0069355F">
              <w:rPr>
                <w:sz w:val="20"/>
                <w:szCs w:val="20"/>
              </w:rPr>
              <w:t>обучении и социализации.</w:t>
            </w:r>
          </w:p>
        </w:tc>
        <w:tc>
          <w:tcPr>
            <w:tcW w:w="2023" w:type="pct"/>
          </w:tcPr>
          <w:p w:rsidR="002C6E8D" w:rsidRPr="00BB00E8" w:rsidRDefault="0069355F" w:rsidP="00EA3378">
            <w:pPr>
              <w:pBdr>
                <w:top w:val="none" w:sz="4" w:space="0" w:color="000000"/>
                <w:left w:val="none" w:sz="4" w:space="0" w:color="000000"/>
                <w:bottom w:val="none" w:sz="4" w:space="0" w:color="000000"/>
                <w:right w:val="none" w:sz="4" w:space="0" w:color="000000"/>
              </w:pBdr>
              <w:ind w:firstLine="567"/>
              <w:rPr>
                <w:sz w:val="20"/>
              </w:rPr>
            </w:pPr>
            <w:r w:rsidRPr="00BB00E8">
              <w:rPr>
                <w:color w:val="000000"/>
                <w:sz w:val="20"/>
              </w:rPr>
              <w:t>лекции,</w:t>
            </w:r>
            <w:r w:rsidRPr="00BB00E8">
              <w:rPr>
                <w:color w:val="000000"/>
                <w:spacing w:val="1"/>
                <w:sz w:val="20"/>
              </w:rPr>
              <w:t xml:space="preserve"> </w:t>
            </w:r>
            <w:r w:rsidRPr="00BB00E8">
              <w:rPr>
                <w:color w:val="000000"/>
                <w:sz w:val="20"/>
              </w:rPr>
              <w:t>беседы,</w:t>
            </w:r>
            <w:r w:rsidRPr="00BB00E8">
              <w:rPr>
                <w:color w:val="000000"/>
                <w:spacing w:val="1"/>
                <w:sz w:val="20"/>
              </w:rPr>
              <w:t xml:space="preserve"> </w:t>
            </w:r>
            <w:r w:rsidRPr="00BB00E8">
              <w:rPr>
                <w:color w:val="000000"/>
                <w:sz w:val="20"/>
              </w:rPr>
              <w:t>информационные</w:t>
            </w:r>
            <w:r w:rsidRPr="00BB00E8">
              <w:rPr>
                <w:color w:val="000000"/>
                <w:spacing w:val="1"/>
                <w:sz w:val="20"/>
              </w:rPr>
              <w:t xml:space="preserve"> </w:t>
            </w:r>
            <w:r w:rsidRPr="00BB00E8">
              <w:rPr>
                <w:color w:val="000000"/>
                <w:sz w:val="20"/>
              </w:rPr>
              <w:t>стенды, печатные материалы, электронные ресурсы</w:t>
            </w:r>
          </w:p>
          <w:p w:rsidR="002C6E8D" w:rsidRPr="00BB00E8" w:rsidRDefault="0069355F" w:rsidP="00EA3378">
            <w:pPr>
              <w:spacing w:line="240" w:lineRule="auto"/>
              <w:rPr>
                <w:b/>
                <w:color w:val="333333"/>
                <w:sz w:val="20"/>
              </w:rPr>
            </w:pPr>
            <w:r w:rsidRPr="00BB00E8">
              <w:rPr>
                <w:color w:val="000000"/>
                <w:sz w:val="20"/>
              </w:rPr>
              <w:t>Проведение тематических</w:t>
            </w:r>
            <w:r w:rsidRPr="00BB00E8">
              <w:rPr>
                <w:color w:val="000000"/>
                <w:spacing w:val="1"/>
                <w:sz w:val="20"/>
              </w:rPr>
              <w:t xml:space="preserve"> </w:t>
            </w:r>
            <w:r w:rsidRPr="00BB00E8">
              <w:rPr>
                <w:color w:val="000000"/>
                <w:sz w:val="20"/>
              </w:rPr>
              <w:t>выступлений, онлайн-консультаций</w:t>
            </w:r>
          </w:p>
        </w:tc>
      </w:tr>
      <w:tr w:rsidR="002C6E8D">
        <w:tc>
          <w:tcPr>
            <w:tcW w:w="5000" w:type="pct"/>
            <w:gridSpan w:val="3"/>
            <w:shd w:val="clear" w:color="auto" w:fill="auto"/>
          </w:tcPr>
          <w:p w:rsidR="002C6E8D" w:rsidRDefault="0069355F" w:rsidP="00EA3378">
            <w:pPr>
              <w:spacing w:line="240" w:lineRule="auto"/>
              <w:rPr>
                <w:b/>
                <w:sz w:val="20"/>
              </w:rPr>
            </w:pPr>
            <w:r>
              <w:rPr>
                <w:b/>
                <w:sz w:val="20"/>
              </w:rPr>
              <w:lastRenderedPageBreak/>
              <w:t>Реализация коррекционно развивающей работы с детьми: ОВЗ и детьми-инвалидами,</w:t>
            </w:r>
            <w:r w:rsidR="00C53BE5">
              <w:rPr>
                <w:b/>
                <w:sz w:val="20"/>
              </w:rPr>
              <w:t xml:space="preserve"> </w:t>
            </w:r>
            <w:r>
              <w:rPr>
                <w:b/>
                <w:sz w:val="20"/>
              </w:rPr>
              <w:t>одаренными детьми, с</w:t>
            </w:r>
            <w:r>
              <w:rPr>
                <w:b/>
                <w:spacing w:val="1"/>
                <w:sz w:val="20"/>
              </w:rPr>
              <w:t xml:space="preserve"> </w:t>
            </w:r>
            <w:r>
              <w:rPr>
                <w:b/>
                <w:sz w:val="20"/>
              </w:rPr>
              <w:t>билингвальными</w:t>
            </w:r>
            <w:r>
              <w:rPr>
                <w:b/>
                <w:spacing w:val="1"/>
                <w:sz w:val="20"/>
              </w:rPr>
              <w:t xml:space="preserve"> </w:t>
            </w:r>
            <w:r>
              <w:rPr>
                <w:b/>
                <w:sz w:val="20"/>
              </w:rPr>
              <w:t>воспитанниками,</w:t>
            </w:r>
            <w:r>
              <w:rPr>
                <w:b/>
                <w:spacing w:val="1"/>
                <w:sz w:val="20"/>
              </w:rPr>
              <w:t xml:space="preserve"> </w:t>
            </w:r>
            <w:r>
              <w:rPr>
                <w:b/>
                <w:sz w:val="20"/>
              </w:rPr>
              <w:t>детьми</w:t>
            </w:r>
            <w:r>
              <w:rPr>
                <w:b/>
                <w:spacing w:val="1"/>
                <w:sz w:val="20"/>
              </w:rPr>
              <w:t xml:space="preserve"> </w:t>
            </w:r>
            <w:r>
              <w:rPr>
                <w:b/>
                <w:sz w:val="20"/>
              </w:rPr>
              <w:t>мигрантов</w:t>
            </w:r>
            <w:r>
              <w:rPr>
                <w:sz w:val="20"/>
              </w:rPr>
              <w:t>,</w:t>
            </w:r>
            <w:r>
              <w:rPr>
                <w:b/>
                <w:i/>
                <w:sz w:val="20"/>
              </w:rPr>
              <w:t xml:space="preserve"> обучающихся</w:t>
            </w:r>
            <w:r>
              <w:rPr>
                <w:b/>
                <w:i/>
                <w:spacing w:val="1"/>
                <w:sz w:val="20"/>
              </w:rPr>
              <w:t xml:space="preserve"> </w:t>
            </w:r>
            <w:r>
              <w:rPr>
                <w:b/>
                <w:i/>
                <w:sz w:val="20"/>
              </w:rPr>
              <w:t>«группы</w:t>
            </w:r>
            <w:r>
              <w:rPr>
                <w:b/>
                <w:i/>
                <w:spacing w:val="1"/>
                <w:sz w:val="20"/>
              </w:rPr>
              <w:t xml:space="preserve"> </w:t>
            </w:r>
            <w:r w:rsidR="005458AC">
              <w:rPr>
                <w:b/>
                <w:i/>
                <w:sz w:val="20"/>
              </w:rPr>
              <w:t>риска» -</w:t>
            </w:r>
            <w:r>
              <w:rPr>
                <w:b/>
                <w:sz w:val="20"/>
              </w:rPr>
              <w:t xml:space="preserve"> девиации</w:t>
            </w:r>
            <w:r>
              <w:rPr>
                <w:b/>
                <w:spacing w:val="1"/>
                <w:sz w:val="20"/>
              </w:rPr>
              <w:t xml:space="preserve"> </w:t>
            </w:r>
            <w:r>
              <w:rPr>
                <w:b/>
                <w:sz w:val="20"/>
              </w:rPr>
              <w:t>развития и</w:t>
            </w:r>
            <w:r>
              <w:rPr>
                <w:b/>
                <w:spacing w:val="1"/>
                <w:sz w:val="20"/>
              </w:rPr>
              <w:t xml:space="preserve"> </w:t>
            </w:r>
            <w:r>
              <w:rPr>
                <w:b/>
                <w:sz w:val="20"/>
              </w:rPr>
              <w:t>поведения</w:t>
            </w:r>
          </w:p>
        </w:tc>
      </w:tr>
      <w:tr w:rsidR="002C6E8D" w:rsidTr="000A2D99">
        <w:tc>
          <w:tcPr>
            <w:tcW w:w="1051" w:type="pct"/>
          </w:tcPr>
          <w:p w:rsidR="002C6E8D" w:rsidRDefault="0069355F" w:rsidP="00EA3378">
            <w:pPr>
              <w:widowControl w:val="0"/>
              <w:spacing w:line="240" w:lineRule="auto"/>
              <w:rPr>
                <w:b/>
                <w:i/>
                <w:sz w:val="20"/>
              </w:rPr>
            </w:pPr>
            <w:r>
              <w:rPr>
                <w:b/>
                <w:i/>
                <w:sz w:val="20"/>
              </w:rPr>
              <w:t>Реализация КРР с обучающимися с ОВЗ и детьми-инвалидами</w:t>
            </w:r>
          </w:p>
        </w:tc>
        <w:tc>
          <w:tcPr>
            <w:tcW w:w="1926" w:type="pct"/>
          </w:tcPr>
          <w:p w:rsidR="002C6E8D" w:rsidRDefault="005458AC" w:rsidP="00EA3378">
            <w:pPr>
              <w:pStyle w:val="af3"/>
              <w:tabs>
                <w:tab w:val="left" w:pos="1134"/>
              </w:tabs>
              <w:ind w:right="241"/>
              <w:rPr>
                <w:sz w:val="20"/>
                <w:szCs w:val="20"/>
              </w:rPr>
            </w:pPr>
            <w:r>
              <w:rPr>
                <w:sz w:val="20"/>
                <w:szCs w:val="20"/>
              </w:rPr>
              <w:t>Согласно нозологических</w:t>
            </w:r>
            <w:r w:rsidR="0069355F">
              <w:rPr>
                <w:spacing w:val="1"/>
                <w:sz w:val="20"/>
                <w:szCs w:val="20"/>
              </w:rPr>
              <w:t xml:space="preserve"> </w:t>
            </w:r>
            <w:r w:rsidR="0069355F">
              <w:rPr>
                <w:sz w:val="20"/>
                <w:szCs w:val="20"/>
              </w:rPr>
              <w:t>групп</w:t>
            </w:r>
            <w:r w:rsidR="0069355F">
              <w:rPr>
                <w:spacing w:val="1"/>
                <w:sz w:val="20"/>
                <w:szCs w:val="20"/>
              </w:rPr>
              <w:t xml:space="preserve"> </w:t>
            </w:r>
            <w:r w:rsidR="0069355F">
              <w:rPr>
                <w:sz w:val="20"/>
                <w:szCs w:val="20"/>
              </w:rPr>
              <w:t>осуществляется</w:t>
            </w:r>
            <w:r w:rsidR="0069355F">
              <w:rPr>
                <w:spacing w:val="1"/>
                <w:sz w:val="20"/>
                <w:szCs w:val="20"/>
              </w:rPr>
              <w:t xml:space="preserve"> </w:t>
            </w:r>
            <w:r w:rsidR="0069355F">
              <w:rPr>
                <w:sz w:val="20"/>
                <w:szCs w:val="20"/>
              </w:rPr>
              <w:t>в</w:t>
            </w:r>
            <w:r w:rsidR="0069355F">
              <w:rPr>
                <w:spacing w:val="1"/>
                <w:sz w:val="20"/>
                <w:szCs w:val="20"/>
              </w:rPr>
              <w:t xml:space="preserve"> </w:t>
            </w:r>
            <w:r w:rsidR="0069355F">
              <w:rPr>
                <w:sz w:val="20"/>
                <w:szCs w:val="20"/>
              </w:rPr>
              <w:t>соответствии</w:t>
            </w:r>
            <w:r w:rsidR="0069355F">
              <w:rPr>
                <w:spacing w:val="1"/>
                <w:sz w:val="20"/>
                <w:szCs w:val="20"/>
              </w:rPr>
              <w:t xml:space="preserve"> </w:t>
            </w:r>
            <w:r w:rsidR="0069355F">
              <w:rPr>
                <w:sz w:val="20"/>
                <w:szCs w:val="20"/>
              </w:rPr>
              <w:t>с</w:t>
            </w:r>
            <w:r w:rsidR="0069355F">
              <w:rPr>
                <w:spacing w:val="1"/>
                <w:sz w:val="20"/>
                <w:szCs w:val="20"/>
              </w:rPr>
              <w:t xml:space="preserve"> </w:t>
            </w:r>
            <w:r w:rsidR="0069355F">
              <w:rPr>
                <w:sz w:val="20"/>
                <w:szCs w:val="20"/>
              </w:rPr>
              <w:t>Федеральной</w:t>
            </w:r>
            <w:r w:rsidR="0069355F">
              <w:rPr>
                <w:spacing w:val="1"/>
                <w:sz w:val="20"/>
                <w:szCs w:val="20"/>
              </w:rPr>
              <w:t xml:space="preserve"> </w:t>
            </w:r>
            <w:r w:rsidR="0069355F">
              <w:rPr>
                <w:sz w:val="20"/>
                <w:szCs w:val="20"/>
              </w:rPr>
              <w:t>адаптированной</w:t>
            </w:r>
            <w:r w:rsidR="0069355F">
              <w:rPr>
                <w:spacing w:val="61"/>
                <w:sz w:val="20"/>
                <w:szCs w:val="20"/>
              </w:rPr>
              <w:t xml:space="preserve"> </w:t>
            </w:r>
            <w:r w:rsidR="0069355F">
              <w:rPr>
                <w:sz w:val="20"/>
                <w:szCs w:val="20"/>
              </w:rPr>
              <w:t>образовательной</w:t>
            </w:r>
            <w:r w:rsidR="0069355F">
              <w:rPr>
                <w:spacing w:val="1"/>
                <w:sz w:val="20"/>
                <w:szCs w:val="20"/>
              </w:rPr>
              <w:t xml:space="preserve"> </w:t>
            </w:r>
            <w:r w:rsidR="0069355F">
              <w:rPr>
                <w:sz w:val="20"/>
                <w:szCs w:val="20"/>
              </w:rPr>
              <w:t>программой ДО (далее ФАОП ДО). КРР с обучающимися с ОВЗ и детьми-инвалидами должна</w:t>
            </w:r>
            <w:r w:rsidR="0069355F">
              <w:rPr>
                <w:spacing w:val="1"/>
                <w:sz w:val="20"/>
                <w:szCs w:val="20"/>
              </w:rPr>
              <w:t xml:space="preserve"> </w:t>
            </w:r>
            <w:r w:rsidR="0069355F">
              <w:rPr>
                <w:sz w:val="20"/>
                <w:szCs w:val="20"/>
              </w:rPr>
              <w:t>предусматривать</w:t>
            </w:r>
            <w:r w:rsidR="0069355F">
              <w:rPr>
                <w:spacing w:val="1"/>
                <w:sz w:val="20"/>
                <w:szCs w:val="20"/>
              </w:rPr>
              <w:t xml:space="preserve"> </w:t>
            </w:r>
            <w:r w:rsidR="0069355F">
              <w:rPr>
                <w:sz w:val="20"/>
                <w:szCs w:val="20"/>
              </w:rPr>
              <w:t>предупреждение</w:t>
            </w:r>
            <w:r w:rsidR="0069355F">
              <w:rPr>
                <w:spacing w:val="1"/>
                <w:sz w:val="20"/>
                <w:szCs w:val="20"/>
              </w:rPr>
              <w:t xml:space="preserve"> </w:t>
            </w:r>
            <w:r w:rsidR="0069355F">
              <w:rPr>
                <w:sz w:val="20"/>
                <w:szCs w:val="20"/>
              </w:rPr>
              <w:t>вторичных</w:t>
            </w:r>
            <w:r w:rsidR="0069355F">
              <w:rPr>
                <w:spacing w:val="1"/>
                <w:sz w:val="20"/>
                <w:szCs w:val="20"/>
              </w:rPr>
              <w:t xml:space="preserve"> </w:t>
            </w:r>
            <w:r w:rsidR="0069355F">
              <w:rPr>
                <w:sz w:val="20"/>
                <w:szCs w:val="20"/>
              </w:rPr>
              <w:t>биологических</w:t>
            </w:r>
            <w:r w:rsidR="0069355F">
              <w:rPr>
                <w:spacing w:val="1"/>
                <w:sz w:val="20"/>
                <w:szCs w:val="20"/>
              </w:rPr>
              <w:t xml:space="preserve"> </w:t>
            </w:r>
            <w:r w:rsidR="0069355F">
              <w:rPr>
                <w:sz w:val="20"/>
                <w:szCs w:val="20"/>
              </w:rPr>
              <w:t>и</w:t>
            </w:r>
            <w:r w:rsidR="0069355F">
              <w:rPr>
                <w:spacing w:val="1"/>
                <w:sz w:val="20"/>
                <w:szCs w:val="20"/>
              </w:rPr>
              <w:t xml:space="preserve"> </w:t>
            </w:r>
            <w:r w:rsidR="0069355F">
              <w:rPr>
                <w:sz w:val="20"/>
                <w:szCs w:val="20"/>
              </w:rPr>
              <w:t>социальных</w:t>
            </w:r>
            <w:r w:rsidR="0069355F">
              <w:rPr>
                <w:spacing w:val="1"/>
                <w:sz w:val="20"/>
                <w:szCs w:val="20"/>
              </w:rPr>
              <w:t xml:space="preserve"> </w:t>
            </w:r>
            <w:r w:rsidR="0069355F">
              <w:rPr>
                <w:sz w:val="20"/>
                <w:szCs w:val="20"/>
              </w:rPr>
              <w:t>отклонений</w:t>
            </w:r>
            <w:r w:rsidR="0069355F">
              <w:rPr>
                <w:spacing w:val="61"/>
                <w:sz w:val="20"/>
                <w:szCs w:val="20"/>
              </w:rPr>
              <w:t xml:space="preserve"> </w:t>
            </w:r>
            <w:r w:rsidR="0069355F">
              <w:rPr>
                <w:sz w:val="20"/>
                <w:szCs w:val="20"/>
              </w:rPr>
              <w:t>в</w:t>
            </w:r>
            <w:r w:rsidR="0069355F">
              <w:rPr>
                <w:spacing w:val="1"/>
                <w:sz w:val="20"/>
                <w:szCs w:val="20"/>
              </w:rPr>
              <w:t xml:space="preserve"> </w:t>
            </w:r>
            <w:r w:rsidR="0069355F">
              <w:rPr>
                <w:sz w:val="20"/>
                <w:szCs w:val="20"/>
              </w:rPr>
              <w:t>развитии,</w:t>
            </w:r>
            <w:r w:rsidR="0069355F">
              <w:rPr>
                <w:spacing w:val="1"/>
                <w:sz w:val="20"/>
                <w:szCs w:val="20"/>
              </w:rPr>
              <w:t xml:space="preserve"> </w:t>
            </w:r>
            <w:r w:rsidR="0069355F">
              <w:rPr>
                <w:sz w:val="20"/>
                <w:szCs w:val="20"/>
              </w:rPr>
              <w:t>затрудняющих</w:t>
            </w:r>
            <w:r w:rsidR="0069355F">
              <w:rPr>
                <w:spacing w:val="1"/>
                <w:sz w:val="20"/>
                <w:szCs w:val="20"/>
              </w:rPr>
              <w:t xml:space="preserve"> </w:t>
            </w:r>
            <w:r w:rsidR="0069355F">
              <w:rPr>
                <w:sz w:val="20"/>
                <w:szCs w:val="20"/>
              </w:rPr>
              <w:t>образование</w:t>
            </w:r>
            <w:r w:rsidR="0069355F">
              <w:rPr>
                <w:spacing w:val="1"/>
                <w:sz w:val="20"/>
                <w:szCs w:val="20"/>
              </w:rPr>
              <w:t xml:space="preserve"> </w:t>
            </w:r>
            <w:r w:rsidR="0069355F">
              <w:rPr>
                <w:sz w:val="20"/>
                <w:szCs w:val="20"/>
              </w:rPr>
              <w:t>и</w:t>
            </w:r>
            <w:r w:rsidR="0069355F">
              <w:rPr>
                <w:spacing w:val="1"/>
                <w:sz w:val="20"/>
                <w:szCs w:val="20"/>
              </w:rPr>
              <w:t xml:space="preserve"> </w:t>
            </w:r>
            <w:r w:rsidR="0069355F">
              <w:rPr>
                <w:sz w:val="20"/>
                <w:szCs w:val="20"/>
              </w:rPr>
              <w:t>социализацию</w:t>
            </w:r>
            <w:r w:rsidR="0069355F">
              <w:rPr>
                <w:spacing w:val="1"/>
                <w:sz w:val="20"/>
                <w:szCs w:val="20"/>
              </w:rPr>
              <w:t xml:space="preserve"> </w:t>
            </w:r>
            <w:r w:rsidR="0069355F">
              <w:rPr>
                <w:sz w:val="20"/>
                <w:szCs w:val="20"/>
              </w:rPr>
              <w:t>обучающихся,</w:t>
            </w:r>
            <w:r w:rsidR="0069355F">
              <w:rPr>
                <w:spacing w:val="1"/>
                <w:sz w:val="20"/>
                <w:szCs w:val="20"/>
              </w:rPr>
              <w:t xml:space="preserve"> </w:t>
            </w:r>
            <w:r w:rsidR="0069355F">
              <w:rPr>
                <w:sz w:val="20"/>
                <w:szCs w:val="20"/>
              </w:rPr>
              <w:t>коррекцию</w:t>
            </w:r>
            <w:r w:rsidR="0069355F">
              <w:rPr>
                <w:spacing w:val="1"/>
                <w:sz w:val="20"/>
                <w:szCs w:val="20"/>
              </w:rPr>
              <w:t xml:space="preserve"> </w:t>
            </w:r>
            <w:r w:rsidR="0069355F">
              <w:rPr>
                <w:sz w:val="20"/>
                <w:szCs w:val="20"/>
              </w:rPr>
              <w:t>нарушений</w:t>
            </w:r>
            <w:r w:rsidR="0069355F">
              <w:rPr>
                <w:spacing w:val="1"/>
                <w:sz w:val="20"/>
                <w:szCs w:val="20"/>
              </w:rPr>
              <w:t xml:space="preserve"> </w:t>
            </w:r>
            <w:r w:rsidR="0069355F">
              <w:rPr>
                <w:sz w:val="20"/>
                <w:szCs w:val="20"/>
              </w:rPr>
              <w:t>психического</w:t>
            </w:r>
            <w:r w:rsidR="0069355F">
              <w:rPr>
                <w:spacing w:val="1"/>
                <w:sz w:val="20"/>
                <w:szCs w:val="20"/>
              </w:rPr>
              <w:t xml:space="preserve"> </w:t>
            </w:r>
            <w:r w:rsidR="0069355F">
              <w:rPr>
                <w:sz w:val="20"/>
                <w:szCs w:val="20"/>
              </w:rPr>
              <w:t>и</w:t>
            </w:r>
            <w:r w:rsidR="0069355F">
              <w:rPr>
                <w:spacing w:val="1"/>
                <w:sz w:val="20"/>
                <w:szCs w:val="20"/>
              </w:rPr>
              <w:t xml:space="preserve"> </w:t>
            </w:r>
            <w:r w:rsidR="0069355F">
              <w:rPr>
                <w:sz w:val="20"/>
                <w:szCs w:val="20"/>
              </w:rPr>
              <w:t>физического</w:t>
            </w:r>
            <w:r w:rsidR="0069355F">
              <w:rPr>
                <w:spacing w:val="1"/>
                <w:sz w:val="20"/>
                <w:szCs w:val="20"/>
              </w:rPr>
              <w:t xml:space="preserve"> </w:t>
            </w:r>
            <w:r w:rsidR="0069355F">
              <w:rPr>
                <w:sz w:val="20"/>
                <w:szCs w:val="20"/>
              </w:rPr>
              <w:t>развития</w:t>
            </w:r>
            <w:r w:rsidR="0069355F">
              <w:rPr>
                <w:spacing w:val="1"/>
                <w:sz w:val="20"/>
                <w:szCs w:val="20"/>
              </w:rPr>
              <w:t xml:space="preserve"> </w:t>
            </w:r>
            <w:r w:rsidR="0069355F">
              <w:rPr>
                <w:sz w:val="20"/>
                <w:szCs w:val="20"/>
              </w:rPr>
              <w:t>средствами</w:t>
            </w:r>
            <w:r w:rsidR="0069355F">
              <w:rPr>
                <w:spacing w:val="1"/>
                <w:sz w:val="20"/>
                <w:szCs w:val="20"/>
              </w:rPr>
              <w:t xml:space="preserve"> </w:t>
            </w:r>
            <w:r w:rsidR="0069355F">
              <w:rPr>
                <w:sz w:val="20"/>
                <w:szCs w:val="20"/>
              </w:rPr>
              <w:t>коррекционной</w:t>
            </w:r>
            <w:r w:rsidR="0069355F">
              <w:rPr>
                <w:spacing w:val="1"/>
                <w:sz w:val="20"/>
                <w:szCs w:val="20"/>
              </w:rPr>
              <w:t xml:space="preserve"> </w:t>
            </w:r>
            <w:r w:rsidR="0069355F">
              <w:rPr>
                <w:sz w:val="20"/>
                <w:szCs w:val="20"/>
              </w:rPr>
              <w:t>педагогики,</w:t>
            </w:r>
            <w:r w:rsidR="0069355F">
              <w:rPr>
                <w:spacing w:val="1"/>
                <w:sz w:val="20"/>
                <w:szCs w:val="20"/>
              </w:rPr>
              <w:t xml:space="preserve"> </w:t>
            </w:r>
            <w:r w:rsidR="0069355F">
              <w:rPr>
                <w:sz w:val="20"/>
                <w:szCs w:val="20"/>
              </w:rPr>
              <w:t>специальной</w:t>
            </w:r>
            <w:r w:rsidR="0069355F">
              <w:rPr>
                <w:spacing w:val="1"/>
                <w:sz w:val="20"/>
                <w:szCs w:val="20"/>
              </w:rPr>
              <w:t xml:space="preserve"> </w:t>
            </w:r>
            <w:r w:rsidR="0069355F">
              <w:rPr>
                <w:sz w:val="20"/>
                <w:szCs w:val="20"/>
              </w:rPr>
              <w:t>психологии и медицины;</w:t>
            </w:r>
            <w:r w:rsidR="0069355F">
              <w:rPr>
                <w:spacing w:val="1"/>
                <w:sz w:val="20"/>
                <w:szCs w:val="20"/>
              </w:rPr>
              <w:t xml:space="preserve"> </w:t>
            </w:r>
            <w:r w:rsidR="0069355F">
              <w:rPr>
                <w:sz w:val="20"/>
                <w:szCs w:val="20"/>
              </w:rPr>
              <w:t>формирование у обучающихся механизмов компенсации дефицитарных</w:t>
            </w:r>
            <w:r w:rsidR="0069355F">
              <w:rPr>
                <w:spacing w:val="1"/>
                <w:sz w:val="20"/>
                <w:szCs w:val="20"/>
              </w:rPr>
              <w:t xml:space="preserve"> </w:t>
            </w:r>
            <w:r w:rsidR="0069355F">
              <w:rPr>
                <w:sz w:val="20"/>
                <w:szCs w:val="20"/>
              </w:rPr>
              <w:t>функций,</w:t>
            </w:r>
            <w:r w:rsidR="0069355F">
              <w:rPr>
                <w:spacing w:val="-2"/>
                <w:sz w:val="20"/>
                <w:szCs w:val="20"/>
              </w:rPr>
              <w:t xml:space="preserve"> </w:t>
            </w:r>
            <w:r w:rsidR="0069355F">
              <w:rPr>
                <w:sz w:val="20"/>
                <w:szCs w:val="20"/>
              </w:rPr>
              <w:t>не</w:t>
            </w:r>
            <w:r w:rsidR="0069355F">
              <w:rPr>
                <w:spacing w:val="-2"/>
                <w:sz w:val="20"/>
                <w:szCs w:val="20"/>
              </w:rPr>
              <w:t xml:space="preserve"> </w:t>
            </w:r>
            <w:r w:rsidR="0069355F">
              <w:rPr>
                <w:sz w:val="20"/>
                <w:szCs w:val="20"/>
              </w:rPr>
              <w:t>поддающихся</w:t>
            </w:r>
            <w:r w:rsidR="0069355F">
              <w:rPr>
                <w:spacing w:val="-2"/>
                <w:sz w:val="20"/>
                <w:szCs w:val="20"/>
              </w:rPr>
              <w:t xml:space="preserve"> </w:t>
            </w:r>
            <w:r w:rsidR="0069355F">
              <w:rPr>
                <w:sz w:val="20"/>
                <w:szCs w:val="20"/>
              </w:rPr>
              <w:t>коррекции,</w:t>
            </w:r>
            <w:r w:rsidR="0069355F">
              <w:rPr>
                <w:spacing w:val="-1"/>
                <w:sz w:val="20"/>
                <w:szCs w:val="20"/>
              </w:rPr>
              <w:t xml:space="preserve"> </w:t>
            </w:r>
            <w:r w:rsidR="0069355F">
              <w:rPr>
                <w:sz w:val="20"/>
                <w:szCs w:val="20"/>
              </w:rPr>
              <w:t>в</w:t>
            </w:r>
            <w:r w:rsidR="0069355F">
              <w:rPr>
                <w:spacing w:val="-5"/>
                <w:sz w:val="20"/>
                <w:szCs w:val="20"/>
              </w:rPr>
              <w:t xml:space="preserve"> </w:t>
            </w:r>
            <w:r w:rsidR="0069355F">
              <w:rPr>
                <w:sz w:val="20"/>
                <w:szCs w:val="20"/>
              </w:rPr>
              <w:t>том</w:t>
            </w:r>
            <w:r w:rsidR="0069355F">
              <w:rPr>
                <w:spacing w:val="-1"/>
                <w:sz w:val="20"/>
                <w:szCs w:val="20"/>
              </w:rPr>
              <w:t xml:space="preserve"> </w:t>
            </w:r>
            <w:r w:rsidR="0069355F">
              <w:rPr>
                <w:sz w:val="20"/>
                <w:szCs w:val="20"/>
              </w:rPr>
              <w:t>числе</w:t>
            </w:r>
            <w:r w:rsidR="0069355F">
              <w:rPr>
                <w:spacing w:val="-3"/>
                <w:sz w:val="20"/>
                <w:szCs w:val="20"/>
              </w:rPr>
              <w:t xml:space="preserve"> </w:t>
            </w:r>
            <w:r w:rsidR="0069355F">
              <w:rPr>
                <w:sz w:val="20"/>
                <w:szCs w:val="20"/>
              </w:rPr>
              <w:t>с</w:t>
            </w:r>
            <w:r w:rsidR="0069355F">
              <w:rPr>
                <w:spacing w:val="-2"/>
                <w:sz w:val="20"/>
                <w:szCs w:val="20"/>
              </w:rPr>
              <w:t xml:space="preserve"> </w:t>
            </w:r>
            <w:r w:rsidR="0069355F">
              <w:rPr>
                <w:sz w:val="20"/>
                <w:szCs w:val="20"/>
              </w:rPr>
              <w:t>использования</w:t>
            </w:r>
            <w:r w:rsidR="0069355F">
              <w:rPr>
                <w:spacing w:val="-2"/>
                <w:sz w:val="20"/>
                <w:szCs w:val="20"/>
              </w:rPr>
              <w:t xml:space="preserve"> </w:t>
            </w:r>
            <w:r w:rsidR="0069355F">
              <w:rPr>
                <w:sz w:val="20"/>
                <w:szCs w:val="20"/>
              </w:rPr>
              <w:t>ассистивных технологий.</w:t>
            </w:r>
          </w:p>
        </w:tc>
        <w:tc>
          <w:tcPr>
            <w:tcW w:w="2023" w:type="pct"/>
          </w:tcPr>
          <w:p w:rsidR="002C6E8D" w:rsidRPr="00B640E2" w:rsidRDefault="005458AC" w:rsidP="00EA3378">
            <w:pPr>
              <w:pBdr>
                <w:top w:val="none" w:sz="4" w:space="0" w:color="000000"/>
                <w:left w:val="none" w:sz="4" w:space="0" w:color="000000"/>
                <w:bottom w:val="none" w:sz="4" w:space="0" w:color="000000"/>
                <w:right w:val="none" w:sz="4" w:space="0" w:color="000000"/>
              </w:pBdr>
              <w:ind w:firstLine="567"/>
              <w:rPr>
                <w:sz w:val="20"/>
              </w:rPr>
            </w:pPr>
            <w:r w:rsidRPr="00B640E2">
              <w:rPr>
                <w:color w:val="000000"/>
                <w:sz w:val="20"/>
              </w:rPr>
              <w:t>Согласно нозологических</w:t>
            </w:r>
            <w:r w:rsidR="0069355F" w:rsidRPr="00B640E2">
              <w:rPr>
                <w:color w:val="000000"/>
                <w:spacing w:val="1"/>
                <w:sz w:val="20"/>
              </w:rPr>
              <w:t xml:space="preserve"> </w:t>
            </w:r>
            <w:r w:rsidR="0069355F" w:rsidRPr="00B640E2">
              <w:rPr>
                <w:color w:val="000000"/>
                <w:sz w:val="20"/>
              </w:rPr>
              <w:t>групп</w:t>
            </w:r>
            <w:r w:rsidR="0069355F" w:rsidRPr="00B640E2">
              <w:rPr>
                <w:color w:val="000000"/>
                <w:spacing w:val="1"/>
                <w:sz w:val="20"/>
              </w:rPr>
              <w:t xml:space="preserve"> </w:t>
            </w:r>
            <w:r w:rsidR="0069355F" w:rsidRPr="00B640E2">
              <w:rPr>
                <w:color w:val="000000"/>
                <w:sz w:val="20"/>
              </w:rPr>
              <w:t>осуществляется</w:t>
            </w:r>
            <w:r w:rsidR="0069355F" w:rsidRPr="00B640E2">
              <w:rPr>
                <w:color w:val="000000"/>
                <w:spacing w:val="1"/>
                <w:sz w:val="20"/>
              </w:rPr>
              <w:t xml:space="preserve"> </w:t>
            </w:r>
            <w:r w:rsidR="0069355F" w:rsidRPr="00B640E2">
              <w:rPr>
                <w:color w:val="000000"/>
                <w:sz w:val="20"/>
              </w:rPr>
              <w:t>в</w:t>
            </w:r>
            <w:r w:rsidR="0069355F" w:rsidRPr="00B640E2">
              <w:rPr>
                <w:color w:val="000000"/>
                <w:spacing w:val="1"/>
                <w:sz w:val="20"/>
              </w:rPr>
              <w:t xml:space="preserve"> </w:t>
            </w:r>
            <w:r w:rsidR="0069355F" w:rsidRPr="00B640E2">
              <w:rPr>
                <w:color w:val="000000"/>
                <w:sz w:val="20"/>
              </w:rPr>
              <w:t xml:space="preserve">соответствии ООП </w:t>
            </w:r>
            <w:r w:rsidR="00BA57C7">
              <w:rPr>
                <w:color w:val="000000"/>
                <w:sz w:val="20"/>
              </w:rPr>
              <w:t>МБДОУ</w:t>
            </w:r>
            <w:r w:rsidR="0069355F" w:rsidRPr="00B640E2">
              <w:rPr>
                <w:color w:val="000000"/>
                <w:sz w:val="20"/>
              </w:rPr>
              <w:t xml:space="preserve">(на основе ФОП ДО) или АОП </w:t>
            </w:r>
            <w:r w:rsidR="00BA57C7">
              <w:rPr>
                <w:color w:val="000000"/>
                <w:sz w:val="20"/>
              </w:rPr>
              <w:t>МБДОУ</w:t>
            </w:r>
            <w:r w:rsidR="0069355F" w:rsidRPr="00B640E2">
              <w:rPr>
                <w:color w:val="000000"/>
                <w:sz w:val="20"/>
              </w:rPr>
              <w:t xml:space="preserve"> прописанной на основе</w:t>
            </w:r>
            <w:r w:rsidR="0069355F" w:rsidRPr="00B640E2">
              <w:rPr>
                <w:color w:val="000000"/>
                <w:spacing w:val="1"/>
                <w:sz w:val="20"/>
              </w:rPr>
              <w:t xml:space="preserve">  </w:t>
            </w:r>
            <w:r w:rsidR="0069355F" w:rsidRPr="00B640E2">
              <w:rPr>
                <w:color w:val="000000"/>
                <w:sz w:val="20"/>
              </w:rPr>
              <w:t>Федеральной</w:t>
            </w:r>
            <w:r w:rsidR="0069355F" w:rsidRPr="00B640E2">
              <w:rPr>
                <w:color w:val="000000"/>
                <w:spacing w:val="1"/>
                <w:sz w:val="20"/>
              </w:rPr>
              <w:t xml:space="preserve"> </w:t>
            </w:r>
            <w:r w:rsidR="0069355F" w:rsidRPr="00B640E2">
              <w:rPr>
                <w:color w:val="000000"/>
                <w:sz w:val="20"/>
              </w:rPr>
              <w:t>адаптированной</w:t>
            </w:r>
            <w:r w:rsidR="0069355F" w:rsidRPr="00B640E2">
              <w:rPr>
                <w:color w:val="000000"/>
                <w:spacing w:val="61"/>
                <w:sz w:val="20"/>
              </w:rPr>
              <w:t xml:space="preserve"> </w:t>
            </w:r>
            <w:r w:rsidR="0069355F" w:rsidRPr="00B640E2">
              <w:rPr>
                <w:color w:val="000000"/>
                <w:sz w:val="20"/>
              </w:rPr>
              <w:t>образовательной</w:t>
            </w:r>
            <w:r w:rsidR="0069355F" w:rsidRPr="00B640E2">
              <w:rPr>
                <w:color w:val="000000"/>
                <w:spacing w:val="1"/>
                <w:sz w:val="20"/>
              </w:rPr>
              <w:t xml:space="preserve"> </w:t>
            </w:r>
            <w:r w:rsidR="0069355F" w:rsidRPr="00B640E2">
              <w:rPr>
                <w:color w:val="000000"/>
                <w:sz w:val="20"/>
              </w:rPr>
              <w:t>программой ДО (далее ФАОП ДО) с последующим   созданием индивидуального образовательного маршрута дошкольника.</w:t>
            </w:r>
          </w:p>
          <w:p w:rsidR="002C6E8D" w:rsidRPr="00B640E2" w:rsidRDefault="0069355F" w:rsidP="00EA3378">
            <w:pPr>
              <w:pBdr>
                <w:top w:val="none" w:sz="4" w:space="0" w:color="000000"/>
                <w:left w:val="none" w:sz="4" w:space="0" w:color="000000"/>
                <w:bottom w:val="none" w:sz="4" w:space="0" w:color="000000"/>
                <w:right w:val="none" w:sz="4" w:space="0" w:color="000000"/>
              </w:pBdr>
              <w:ind w:firstLine="567"/>
              <w:rPr>
                <w:sz w:val="20"/>
              </w:rPr>
            </w:pPr>
            <w:r w:rsidRPr="00B640E2">
              <w:rPr>
                <w:b/>
                <w:color w:val="000000"/>
                <w:sz w:val="20"/>
              </w:rPr>
              <w:t> </w:t>
            </w:r>
          </w:p>
        </w:tc>
      </w:tr>
      <w:tr w:rsidR="002C6E8D" w:rsidTr="000A2D99">
        <w:tc>
          <w:tcPr>
            <w:tcW w:w="1051" w:type="pct"/>
          </w:tcPr>
          <w:p w:rsidR="002C6E8D" w:rsidRDefault="0069355F" w:rsidP="00EA3378">
            <w:pPr>
              <w:widowControl w:val="0"/>
              <w:tabs>
                <w:tab w:val="left" w:pos="1134"/>
              </w:tabs>
              <w:spacing w:line="240" w:lineRule="auto"/>
              <w:ind w:right="244"/>
              <w:rPr>
                <w:sz w:val="20"/>
              </w:rPr>
            </w:pPr>
            <w:r>
              <w:rPr>
                <w:sz w:val="20"/>
              </w:rPr>
              <w:t>Направленность</w:t>
            </w:r>
            <w:r>
              <w:rPr>
                <w:spacing w:val="1"/>
                <w:sz w:val="20"/>
              </w:rPr>
              <w:t xml:space="preserve"> </w:t>
            </w:r>
            <w:r>
              <w:rPr>
                <w:sz w:val="20"/>
              </w:rPr>
              <w:t>коррекционно-развивающей</w:t>
            </w:r>
            <w:r>
              <w:rPr>
                <w:spacing w:val="1"/>
                <w:sz w:val="20"/>
              </w:rPr>
              <w:t xml:space="preserve"> </w:t>
            </w:r>
            <w:r>
              <w:rPr>
                <w:sz w:val="20"/>
              </w:rPr>
              <w:t>работы</w:t>
            </w:r>
            <w:r>
              <w:rPr>
                <w:spacing w:val="1"/>
                <w:sz w:val="20"/>
              </w:rPr>
              <w:t xml:space="preserve"> </w:t>
            </w:r>
            <w:r>
              <w:rPr>
                <w:i/>
                <w:sz w:val="20"/>
              </w:rPr>
              <w:t>с</w:t>
            </w:r>
            <w:r>
              <w:rPr>
                <w:i/>
                <w:spacing w:val="1"/>
                <w:sz w:val="20"/>
              </w:rPr>
              <w:t xml:space="preserve"> </w:t>
            </w:r>
            <w:r>
              <w:rPr>
                <w:b/>
                <w:i/>
                <w:sz w:val="20"/>
              </w:rPr>
              <w:t>одаренными</w:t>
            </w:r>
            <w:r>
              <w:rPr>
                <w:b/>
                <w:i/>
                <w:spacing w:val="1"/>
                <w:sz w:val="20"/>
              </w:rPr>
              <w:t xml:space="preserve"> </w:t>
            </w:r>
            <w:r>
              <w:rPr>
                <w:b/>
                <w:i/>
                <w:sz w:val="20"/>
              </w:rPr>
              <w:t>обучающимися</w:t>
            </w:r>
            <w:r>
              <w:rPr>
                <w:i/>
                <w:spacing w:val="1"/>
                <w:sz w:val="20"/>
              </w:rPr>
              <w:t xml:space="preserve"> </w:t>
            </w:r>
            <w:r>
              <w:rPr>
                <w:sz w:val="20"/>
              </w:rPr>
              <w:t>включает:</w:t>
            </w:r>
          </w:p>
          <w:p w:rsidR="002C6E8D" w:rsidRDefault="002C6E8D" w:rsidP="00EA3378">
            <w:pPr>
              <w:widowControl w:val="0"/>
              <w:spacing w:line="240" w:lineRule="auto"/>
              <w:rPr>
                <w:b/>
                <w:i/>
                <w:sz w:val="20"/>
              </w:rPr>
            </w:pPr>
          </w:p>
        </w:tc>
        <w:tc>
          <w:tcPr>
            <w:tcW w:w="1926" w:type="pct"/>
          </w:tcPr>
          <w:p w:rsidR="002C6E8D" w:rsidRDefault="0069355F" w:rsidP="00EA3378">
            <w:pPr>
              <w:pStyle w:val="24"/>
              <w:numPr>
                <w:ilvl w:val="0"/>
                <w:numId w:val="9"/>
              </w:numPr>
              <w:shd w:val="clear" w:color="auto" w:fill="auto"/>
              <w:tabs>
                <w:tab w:val="left" w:pos="993"/>
              </w:tabs>
              <w:spacing w:before="0" w:after="0" w:line="240" w:lineRule="auto"/>
              <w:ind w:left="65" w:right="20" w:firstLine="284"/>
              <w:jc w:val="both"/>
              <w:rPr>
                <w:sz w:val="20"/>
                <w:szCs w:val="20"/>
              </w:rPr>
            </w:pPr>
            <w:r>
              <w:rPr>
                <w:sz w:val="20"/>
                <w:szCs w:val="20"/>
              </w:rPr>
              <w:t>определение вида одаренности, интеллектуальных и личностных особенностей детей, прогноз возможных проблем и потенциала развития.</w:t>
            </w:r>
          </w:p>
          <w:p w:rsidR="002C6E8D" w:rsidRDefault="0069355F" w:rsidP="00EA3378">
            <w:pPr>
              <w:pStyle w:val="24"/>
              <w:numPr>
                <w:ilvl w:val="0"/>
                <w:numId w:val="9"/>
              </w:numPr>
              <w:shd w:val="clear" w:color="auto" w:fill="auto"/>
              <w:tabs>
                <w:tab w:val="left" w:pos="993"/>
              </w:tabs>
              <w:spacing w:before="0" w:after="0" w:line="240" w:lineRule="auto"/>
              <w:ind w:left="65" w:right="20" w:firstLine="284"/>
              <w:jc w:val="both"/>
              <w:rPr>
                <w:sz w:val="20"/>
                <w:szCs w:val="20"/>
              </w:rPr>
            </w:pPr>
            <w:r>
              <w:rPr>
                <w:sz w:val="20"/>
                <w:szCs w:val="20"/>
              </w:rPr>
              <w:t xml:space="preserve">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w:t>
            </w:r>
            <w:r w:rsidR="00BA57C7">
              <w:rPr>
                <w:sz w:val="20"/>
                <w:szCs w:val="20"/>
              </w:rPr>
              <w:t>МБДОУ</w:t>
            </w:r>
            <w:r>
              <w:rPr>
                <w:sz w:val="20"/>
                <w:szCs w:val="20"/>
              </w:rPr>
              <w:t>, так и в условиях семенного воспитания;</w:t>
            </w:r>
          </w:p>
          <w:p w:rsidR="002C6E8D" w:rsidRDefault="0069355F" w:rsidP="00EA3378">
            <w:pPr>
              <w:pStyle w:val="24"/>
              <w:numPr>
                <w:ilvl w:val="0"/>
                <w:numId w:val="9"/>
              </w:numPr>
              <w:shd w:val="clear" w:color="auto" w:fill="auto"/>
              <w:tabs>
                <w:tab w:val="left" w:pos="993"/>
              </w:tabs>
              <w:spacing w:before="0" w:after="0" w:line="240" w:lineRule="auto"/>
              <w:ind w:left="65" w:right="20" w:firstLine="284"/>
              <w:jc w:val="both"/>
              <w:rPr>
                <w:sz w:val="20"/>
                <w:szCs w:val="20"/>
              </w:rPr>
            </w:pPr>
            <w:r>
              <w:rPr>
                <w:sz w:val="20"/>
                <w:szCs w:val="20"/>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2C6E8D" w:rsidRDefault="0069355F" w:rsidP="00EA3378">
            <w:pPr>
              <w:pStyle w:val="24"/>
              <w:numPr>
                <w:ilvl w:val="0"/>
                <w:numId w:val="9"/>
              </w:numPr>
              <w:shd w:val="clear" w:color="auto" w:fill="auto"/>
              <w:tabs>
                <w:tab w:val="left" w:pos="993"/>
              </w:tabs>
              <w:spacing w:before="0" w:after="0" w:line="240" w:lineRule="auto"/>
              <w:ind w:left="65" w:right="20" w:firstLine="284"/>
              <w:jc w:val="both"/>
              <w:rPr>
                <w:sz w:val="20"/>
                <w:szCs w:val="20"/>
              </w:rPr>
            </w:pPr>
            <w:r>
              <w:rPr>
                <w:sz w:val="20"/>
                <w:szCs w:val="20"/>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2C6E8D" w:rsidRDefault="0069355F" w:rsidP="00EA3378">
            <w:pPr>
              <w:pStyle w:val="24"/>
              <w:numPr>
                <w:ilvl w:val="0"/>
                <w:numId w:val="9"/>
              </w:numPr>
              <w:shd w:val="clear" w:color="auto" w:fill="auto"/>
              <w:tabs>
                <w:tab w:val="left" w:pos="993"/>
              </w:tabs>
              <w:spacing w:before="0" w:after="0" w:line="240" w:lineRule="auto"/>
              <w:ind w:left="65" w:right="20" w:firstLine="284"/>
              <w:jc w:val="both"/>
              <w:rPr>
                <w:sz w:val="20"/>
                <w:szCs w:val="20"/>
              </w:rPr>
            </w:pPr>
            <w:r>
              <w:rPr>
                <w:sz w:val="20"/>
                <w:szCs w:val="20"/>
              </w:rPr>
              <w:t>формирование коммуникативных навыков и развитие эмоциональной устойчивости;</w:t>
            </w:r>
          </w:p>
          <w:p w:rsidR="002C6E8D" w:rsidRDefault="0069355F" w:rsidP="00EA3378">
            <w:pPr>
              <w:pStyle w:val="24"/>
              <w:numPr>
                <w:ilvl w:val="0"/>
                <w:numId w:val="9"/>
              </w:numPr>
              <w:shd w:val="clear" w:color="auto" w:fill="auto"/>
              <w:tabs>
                <w:tab w:val="left" w:pos="993"/>
              </w:tabs>
              <w:spacing w:before="0" w:after="0" w:line="240" w:lineRule="auto"/>
              <w:ind w:left="65" w:right="20" w:firstLine="284"/>
              <w:jc w:val="both"/>
              <w:rPr>
                <w:sz w:val="20"/>
                <w:szCs w:val="20"/>
              </w:rPr>
            </w:pPr>
            <w:r>
              <w:rPr>
                <w:sz w:val="20"/>
                <w:szCs w:val="20"/>
              </w:rPr>
              <w:t xml:space="preserve">организация предметно-развивающей, обогащённой образовательной среды в условиях </w:t>
            </w:r>
            <w:r w:rsidR="00BA57C7">
              <w:rPr>
                <w:sz w:val="20"/>
                <w:szCs w:val="20"/>
              </w:rPr>
              <w:t>МБДОУ</w:t>
            </w:r>
            <w:r>
              <w:rPr>
                <w:sz w:val="20"/>
                <w:szCs w:val="20"/>
              </w:rPr>
              <w:t>, благоприятную для развития различных видов способностей и одаренности.</w:t>
            </w:r>
          </w:p>
          <w:p w:rsidR="002C6E8D" w:rsidRDefault="0069355F" w:rsidP="00EA3378">
            <w:pPr>
              <w:pStyle w:val="af3"/>
              <w:ind w:left="65" w:right="241" w:firstLine="284"/>
              <w:rPr>
                <w:sz w:val="20"/>
                <w:szCs w:val="20"/>
              </w:rPr>
            </w:pPr>
            <w:r>
              <w:rPr>
                <w:sz w:val="20"/>
                <w:szCs w:val="20"/>
              </w:rPr>
              <w:t>Включение ребенка в программу КРР, определение индивидуального маршрута психолого-</w:t>
            </w:r>
            <w:r>
              <w:rPr>
                <w:spacing w:val="1"/>
                <w:sz w:val="20"/>
                <w:szCs w:val="20"/>
              </w:rPr>
              <w:t xml:space="preserve"> </w:t>
            </w:r>
            <w:r>
              <w:rPr>
                <w:sz w:val="20"/>
                <w:szCs w:val="20"/>
              </w:rPr>
              <w:t>педагогического</w:t>
            </w:r>
            <w:r>
              <w:rPr>
                <w:spacing w:val="1"/>
                <w:sz w:val="20"/>
                <w:szCs w:val="20"/>
              </w:rPr>
              <w:t xml:space="preserve"> </w:t>
            </w:r>
            <w:r>
              <w:rPr>
                <w:sz w:val="20"/>
                <w:szCs w:val="20"/>
              </w:rPr>
              <w:t>сопровождения</w:t>
            </w:r>
            <w:r>
              <w:rPr>
                <w:spacing w:val="1"/>
                <w:sz w:val="20"/>
                <w:szCs w:val="20"/>
              </w:rPr>
              <w:t xml:space="preserve"> </w:t>
            </w:r>
            <w:r>
              <w:rPr>
                <w:sz w:val="20"/>
                <w:szCs w:val="20"/>
              </w:rPr>
              <w:t>осуществляется</w:t>
            </w:r>
            <w:r>
              <w:rPr>
                <w:spacing w:val="1"/>
                <w:sz w:val="20"/>
                <w:szCs w:val="20"/>
              </w:rPr>
              <w:t xml:space="preserve"> </w:t>
            </w:r>
            <w:r>
              <w:rPr>
                <w:sz w:val="20"/>
                <w:szCs w:val="20"/>
              </w:rPr>
              <w:t>на</w:t>
            </w:r>
            <w:r>
              <w:rPr>
                <w:spacing w:val="1"/>
                <w:sz w:val="20"/>
                <w:szCs w:val="20"/>
              </w:rPr>
              <w:t xml:space="preserve"> </w:t>
            </w:r>
            <w:r>
              <w:rPr>
                <w:sz w:val="20"/>
                <w:szCs w:val="20"/>
              </w:rPr>
              <w:t>основе</w:t>
            </w:r>
            <w:r>
              <w:rPr>
                <w:spacing w:val="1"/>
                <w:sz w:val="20"/>
                <w:szCs w:val="20"/>
              </w:rPr>
              <w:t xml:space="preserve"> </w:t>
            </w:r>
            <w:r>
              <w:rPr>
                <w:sz w:val="20"/>
                <w:szCs w:val="20"/>
              </w:rPr>
              <w:t>заключения</w:t>
            </w:r>
            <w:r>
              <w:rPr>
                <w:spacing w:val="1"/>
                <w:sz w:val="20"/>
                <w:szCs w:val="20"/>
              </w:rPr>
              <w:t xml:space="preserve"> </w:t>
            </w:r>
            <w:r>
              <w:rPr>
                <w:sz w:val="20"/>
                <w:szCs w:val="20"/>
              </w:rPr>
              <w:t>ППК</w:t>
            </w:r>
            <w:r>
              <w:rPr>
                <w:spacing w:val="1"/>
                <w:sz w:val="20"/>
                <w:szCs w:val="20"/>
              </w:rPr>
              <w:t xml:space="preserve"> </w:t>
            </w:r>
            <w:r>
              <w:rPr>
                <w:sz w:val="20"/>
                <w:szCs w:val="20"/>
              </w:rPr>
              <w:t>по</w:t>
            </w:r>
            <w:r>
              <w:rPr>
                <w:spacing w:val="1"/>
                <w:sz w:val="20"/>
                <w:szCs w:val="20"/>
              </w:rPr>
              <w:t xml:space="preserve"> </w:t>
            </w:r>
            <w:r>
              <w:rPr>
                <w:sz w:val="20"/>
                <w:szCs w:val="20"/>
              </w:rPr>
              <w:t>результатам</w:t>
            </w:r>
            <w:r>
              <w:rPr>
                <w:spacing w:val="1"/>
                <w:sz w:val="20"/>
                <w:szCs w:val="20"/>
              </w:rPr>
              <w:t xml:space="preserve"> </w:t>
            </w:r>
            <w:r>
              <w:rPr>
                <w:sz w:val="20"/>
                <w:szCs w:val="20"/>
              </w:rPr>
              <w:t>психологической</w:t>
            </w:r>
            <w:r>
              <w:rPr>
                <w:spacing w:val="-1"/>
                <w:sz w:val="20"/>
                <w:szCs w:val="20"/>
              </w:rPr>
              <w:t xml:space="preserve"> </w:t>
            </w:r>
            <w:r>
              <w:rPr>
                <w:sz w:val="20"/>
                <w:szCs w:val="20"/>
              </w:rPr>
              <w:t>и</w:t>
            </w:r>
            <w:r>
              <w:rPr>
                <w:spacing w:val="-2"/>
                <w:sz w:val="20"/>
                <w:szCs w:val="20"/>
              </w:rPr>
              <w:t xml:space="preserve"> </w:t>
            </w:r>
            <w:r>
              <w:rPr>
                <w:sz w:val="20"/>
                <w:szCs w:val="20"/>
              </w:rPr>
              <w:t>педагогической диагностики.</w:t>
            </w:r>
          </w:p>
        </w:tc>
        <w:tc>
          <w:tcPr>
            <w:tcW w:w="2023" w:type="pct"/>
          </w:tcPr>
          <w:p w:rsidR="002C6E8D" w:rsidRDefault="0069355F" w:rsidP="00EA3378">
            <w:pPr>
              <w:spacing w:line="240" w:lineRule="auto"/>
              <w:rPr>
                <w:b/>
                <w:color w:val="333333"/>
                <w:sz w:val="16"/>
                <w:szCs w:val="16"/>
              </w:rPr>
            </w:pPr>
            <w:r w:rsidRPr="00B640E2">
              <w:rPr>
                <w:color w:val="000000"/>
                <w:sz w:val="20"/>
              </w:rPr>
              <w:t>Включение ребенка в программу КРР, определение индивидуального маршрута психолого-</w:t>
            </w:r>
            <w:r w:rsidRPr="00B640E2">
              <w:rPr>
                <w:color w:val="000000"/>
                <w:spacing w:val="1"/>
                <w:sz w:val="20"/>
              </w:rPr>
              <w:t xml:space="preserve"> </w:t>
            </w:r>
            <w:r w:rsidRPr="00B640E2">
              <w:rPr>
                <w:color w:val="000000"/>
                <w:sz w:val="20"/>
              </w:rPr>
              <w:t>педагогического</w:t>
            </w:r>
            <w:r w:rsidRPr="00B640E2">
              <w:rPr>
                <w:color w:val="000000"/>
                <w:spacing w:val="1"/>
                <w:sz w:val="20"/>
              </w:rPr>
              <w:t xml:space="preserve"> </w:t>
            </w:r>
            <w:r w:rsidRPr="00B640E2">
              <w:rPr>
                <w:color w:val="000000"/>
                <w:sz w:val="20"/>
              </w:rPr>
              <w:t>сопровождения</w:t>
            </w:r>
            <w:r w:rsidRPr="00B640E2">
              <w:rPr>
                <w:color w:val="000000"/>
                <w:spacing w:val="1"/>
                <w:sz w:val="20"/>
              </w:rPr>
              <w:t xml:space="preserve"> </w:t>
            </w:r>
            <w:r w:rsidRPr="00B640E2">
              <w:rPr>
                <w:color w:val="000000"/>
                <w:sz w:val="20"/>
              </w:rPr>
              <w:t>осуществляется</w:t>
            </w:r>
            <w:r w:rsidRPr="00B640E2">
              <w:rPr>
                <w:color w:val="000000"/>
                <w:spacing w:val="1"/>
                <w:sz w:val="20"/>
              </w:rPr>
              <w:t xml:space="preserve"> </w:t>
            </w:r>
            <w:r w:rsidRPr="00B640E2">
              <w:rPr>
                <w:color w:val="000000"/>
                <w:sz w:val="20"/>
              </w:rPr>
              <w:t>на</w:t>
            </w:r>
            <w:r w:rsidRPr="00B640E2">
              <w:rPr>
                <w:color w:val="000000"/>
                <w:spacing w:val="1"/>
                <w:sz w:val="20"/>
              </w:rPr>
              <w:t xml:space="preserve"> </w:t>
            </w:r>
            <w:r w:rsidRPr="00B640E2">
              <w:rPr>
                <w:color w:val="000000"/>
                <w:sz w:val="20"/>
              </w:rPr>
              <w:t>основе</w:t>
            </w:r>
            <w:r w:rsidRPr="00B640E2">
              <w:rPr>
                <w:color w:val="000000"/>
                <w:spacing w:val="1"/>
                <w:sz w:val="20"/>
              </w:rPr>
              <w:t xml:space="preserve"> </w:t>
            </w:r>
            <w:r w:rsidRPr="00B640E2">
              <w:rPr>
                <w:color w:val="000000"/>
                <w:sz w:val="20"/>
              </w:rPr>
              <w:t>заключения</w:t>
            </w:r>
            <w:r w:rsidRPr="00B640E2">
              <w:rPr>
                <w:color w:val="000000"/>
                <w:spacing w:val="1"/>
                <w:sz w:val="20"/>
              </w:rPr>
              <w:t xml:space="preserve"> </w:t>
            </w:r>
            <w:r w:rsidRPr="00B640E2">
              <w:rPr>
                <w:color w:val="000000"/>
                <w:sz w:val="20"/>
              </w:rPr>
              <w:t>ППК</w:t>
            </w:r>
            <w:r w:rsidRPr="00B640E2">
              <w:rPr>
                <w:color w:val="000000"/>
                <w:spacing w:val="1"/>
                <w:sz w:val="20"/>
              </w:rPr>
              <w:t xml:space="preserve"> </w:t>
            </w:r>
            <w:r w:rsidRPr="00B640E2">
              <w:rPr>
                <w:color w:val="000000"/>
                <w:sz w:val="20"/>
              </w:rPr>
              <w:t>по</w:t>
            </w:r>
            <w:r w:rsidRPr="00B640E2">
              <w:rPr>
                <w:color w:val="000000"/>
                <w:spacing w:val="1"/>
                <w:sz w:val="20"/>
              </w:rPr>
              <w:t xml:space="preserve"> </w:t>
            </w:r>
            <w:r w:rsidRPr="00B640E2">
              <w:rPr>
                <w:color w:val="000000"/>
                <w:sz w:val="20"/>
              </w:rPr>
              <w:t>результатам</w:t>
            </w:r>
            <w:r w:rsidRPr="00B640E2">
              <w:rPr>
                <w:color w:val="000000"/>
                <w:spacing w:val="1"/>
                <w:sz w:val="20"/>
              </w:rPr>
              <w:t xml:space="preserve"> </w:t>
            </w:r>
            <w:r w:rsidRPr="00B640E2">
              <w:rPr>
                <w:color w:val="000000"/>
                <w:sz w:val="20"/>
              </w:rPr>
              <w:t>психологической</w:t>
            </w:r>
            <w:r w:rsidRPr="00B640E2">
              <w:rPr>
                <w:color w:val="000000"/>
                <w:spacing w:val="-1"/>
                <w:sz w:val="20"/>
              </w:rPr>
              <w:t xml:space="preserve"> </w:t>
            </w:r>
            <w:r w:rsidRPr="00B640E2">
              <w:rPr>
                <w:color w:val="000000"/>
                <w:sz w:val="20"/>
              </w:rPr>
              <w:t>и</w:t>
            </w:r>
            <w:r w:rsidRPr="00B640E2">
              <w:rPr>
                <w:color w:val="000000"/>
                <w:spacing w:val="-2"/>
                <w:sz w:val="20"/>
              </w:rPr>
              <w:t xml:space="preserve"> </w:t>
            </w:r>
            <w:r w:rsidRPr="00B640E2">
              <w:rPr>
                <w:color w:val="000000"/>
                <w:sz w:val="20"/>
              </w:rPr>
              <w:t>педагогической диагностики</w:t>
            </w:r>
            <w:r>
              <w:rPr>
                <w:color w:val="000000"/>
                <w:sz w:val="16"/>
                <w:szCs w:val="16"/>
              </w:rPr>
              <w:t>.</w:t>
            </w:r>
          </w:p>
        </w:tc>
      </w:tr>
      <w:tr w:rsidR="002C6E8D" w:rsidTr="000A2D99">
        <w:tc>
          <w:tcPr>
            <w:tcW w:w="1051" w:type="pct"/>
          </w:tcPr>
          <w:p w:rsidR="002C6E8D" w:rsidRDefault="0069355F" w:rsidP="00EA3378">
            <w:pPr>
              <w:widowControl w:val="0"/>
              <w:tabs>
                <w:tab w:val="left" w:pos="1134"/>
              </w:tabs>
              <w:spacing w:line="240" w:lineRule="auto"/>
              <w:ind w:right="242"/>
              <w:rPr>
                <w:sz w:val="20"/>
              </w:rPr>
            </w:pPr>
            <w:r>
              <w:rPr>
                <w:sz w:val="20"/>
              </w:rPr>
              <w:t>Направленность</w:t>
            </w:r>
            <w:r>
              <w:rPr>
                <w:spacing w:val="1"/>
                <w:sz w:val="20"/>
              </w:rPr>
              <w:t xml:space="preserve"> </w:t>
            </w:r>
            <w:r>
              <w:rPr>
                <w:sz w:val="20"/>
              </w:rPr>
              <w:t>КРР</w:t>
            </w:r>
            <w:r>
              <w:rPr>
                <w:spacing w:val="1"/>
                <w:sz w:val="20"/>
              </w:rPr>
              <w:t xml:space="preserve"> </w:t>
            </w:r>
            <w:r>
              <w:rPr>
                <w:b/>
                <w:i/>
                <w:sz w:val="20"/>
              </w:rPr>
              <w:t>с</w:t>
            </w:r>
            <w:r>
              <w:rPr>
                <w:b/>
                <w:i/>
                <w:spacing w:val="1"/>
                <w:sz w:val="20"/>
              </w:rPr>
              <w:t xml:space="preserve"> </w:t>
            </w:r>
            <w:r>
              <w:rPr>
                <w:b/>
                <w:i/>
                <w:sz w:val="20"/>
              </w:rPr>
              <w:t>билингвальным</w:t>
            </w:r>
            <w:r>
              <w:rPr>
                <w:b/>
                <w:i/>
                <w:sz w:val="20"/>
              </w:rPr>
              <w:lastRenderedPageBreak/>
              <w:t>и</w:t>
            </w:r>
            <w:r>
              <w:rPr>
                <w:b/>
                <w:i/>
                <w:spacing w:val="1"/>
                <w:sz w:val="20"/>
              </w:rPr>
              <w:t xml:space="preserve"> </w:t>
            </w:r>
            <w:r>
              <w:rPr>
                <w:b/>
                <w:i/>
                <w:sz w:val="20"/>
              </w:rPr>
              <w:t>воспитанниками,</w:t>
            </w:r>
            <w:r>
              <w:rPr>
                <w:b/>
                <w:i/>
                <w:spacing w:val="1"/>
                <w:sz w:val="20"/>
              </w:rPr>
              <w:t xml:space="preserve"> </w:t>
            </w:r>
            <w:r>
              <w:rPr>
                <w:b/>
                <w:i/>
                <w:sz w:val="20"/>
              </w:rPr>
              <w:t>детьми</w:t>
            </w:r>
            <w:r>
              <w:rPr>
                <w:b/>
                <w:i/>
                <w:spacing w:val="1"/>
                <w:sz w:val="20"/>
              </w:rPr>
              <w:t xml:space="preserve"> </w:t>
            </w:r>
            <w:r>
              <w:rPr>
                <w:b/>
                <w:i/>
                <w:sz w:val="20"/>
              </w:rPr>
              <w:t>мигрантов</w:t>
            </w:r>
            <w:r>
              <w:rPr>
                <w:i/>
                <w:sz w:val="20"/>
              </w:rPr>
              <w:t>,</w:t>
            </w:r>
            <w:r>
              <w:rPr>
                <w:i/>
                <w:spacing w:val="1"/>
                <w:sz w:val="20"/>
              </w:rPr>
              <w:t xml:space="preserve"> </w:t>
            </w:r>
            <w:r>
              <w:rPr>
                <w:i/>
                <w:sz w:val="20"/>
              </w:rPr>
              <w:t xml:space="preserve">испытывающими трудности с пониманием государственного языка РФ, </w:t>
            </w:r>
            <w:r>
              <w:rPr>
                <w:sz w:val="20"/>
              </w:rPr>
              <w:t>включает:</w:t>
            </w:r>
          </w:p>
          <w:p w:rsidR="002C6E8D" w:rsidRDefault="002C6E8D" w:rsidP="00EA3378">
            <w:pPr>
              <w:widowControl w:val="0"/>
              <w:tabs>
                <w:tab w:val="left" w:pos="1134"/>
              </w:tabs>
              <w:spacing w:line="240" w:lineRule="auto"/>
              <w:ind w:right="244"/>
              <w:rPr>
                <w:sz w:val="20"/>
              </w:rPr>
            </w:pPr>
          </w:p>
        </w:tc>
        <w:tc>
          <w:tcPr>
            <w:tcW w:w="1926" w:type="pct"/>
          </w:tcPr>
          <w:p w:rsidR="002C6E8D" w:rsidRDefault="0069355F" w:rsidP="00EA3378">
            <w:pPr>
              <w:pStyle w:val="af3"/>
              <w:numPr>
                <w:ilvl w:val="1"/>
                <w:numId w:val="10"/>
              </w:numPr>
              <w:tabs>
                <w:tab w:val="left" w:pos="491"/>
                <w:tab w:val="left" w:pos="993"/>
              </w:tabs>
              <w:ind w:left="0" w:right="256" w:firstLine="349"/>
              <w:rPr>
                <w:sz w:val="20"/>
                <w:szCs w:val="20"/>
              </w:rPr>
            </w:pPr>
            <w:r>
              <w:rPr>
                <w:sz w:val="20"/>
                <w:szCs w:val="20"/>
              </w:rPr>
              <w:lastRenderedPageBreak/>
              <w:t>развитие коммуникативных навыков, формирование чувствительности к сверстнику, его</w:t>
            </w:r>
            <w:r>
              <w:rPr>
                <w:spacing w:val="1"/>
                <w:sz w:val="20"/>
                <w:szCs w:val="20"/>
              </w:rPr>
              <w:t xml:space="preserve"> </w:t>
            </w:r>
            <w:r>
              <w:rPr>
                <w:sz w:val="20"/>
                <w:szCs w:val="20"/>
              </w:rPr>
              <w:t>эмоциональному</w:t>
            </w:r>
            <w:r>
              <w:rPr>
                <w:spacing w:val="-7"/>
                <w:sz w:val="20"/>
                <w:szCs w:val="20"/>
              </w:rPr>
              <w:t xml:space="preserve"> </w:t>
            </w:r>
            <w:r>
              <w:rPr>
                <w:sz w:val="20"/>
                <w:szCs w:val="20"/>
              </w:rPr>
              <w:lastRenderedPageBreak/>
              <w:t>состоянию,</w:t>
            </w:r>
            <w:r>
              <w:rPr>
                <w:spacing w:val="-3"/>
                <w:sz w:val="20"/>
                <w:szCs w:val="20"/>
              </w:rPr>
              <w:t xml:space="preserve"> </w:t>
            </w:r>
            <w:r>
              <w:rPr>
                <w:sz w:val="20"/>
                <w:szCs w:val="20"/>
              </w:rPr>
              <w:t>намерениям</w:t>
            </w:r>
            <w:r>
              <w:rPr>
                <w:spacing w:val="-1"/>
                <w:sz w:val="20"/>
                <w:szCs w:val="20"/>
              </w:rPr>
              <w:t xml:space="preserve"> </w:t>
            </w:r>
            <w:r>
              <w:rPr>
                <w:sz w:val="20"/>
                <w:szCs w:val="20"/>
              </w:rPr>
              <w:t>и желаниям;</w:t>
            </w:r>
          </w:p>
          <w:p w:rsidR="002C6E8D" w:rsidRDefault="0069355F" w:rsidP="00EA3378">
            <w:pPr>
              <w:pStyle w:val="af3"/>
              <w:numPr>
                <w:ilvl w:val="1"/>
                <w:numId w:val="10"/>
              </w:numPr>
              <w:tabs>
                <w:tab w:val="left" w:pos="491"/>
                <w:tab w:val="left" w:pos="993"/>
              </w:tabs>
              <w:ind w:left="0" w:firstLine="349"/>
              <w:rPr>
                <w:sz w:val="20"/>
                <w:szCs w:val="20"/>
              </w:rPr>
            </w:pPr>
            <w:r>
              <w:rPr>
                <w:sz w:val="20"/>
                <w:szCs w:val="20"/>
              </w:rPr>
              <w:t>формирование</w:t>
            </w:r>
            <w:r>
              <w:rPr>
                <w:spacing w:val="-3"/>
                <w:sz w:val="20"/>
                <w:szCs w:val="20"/>
              </w:rPr>
              <w:t xml:space="preserve"> </w:t>
            </w:r>
            <w:r>
              <w:rPr>
                <w:sz w:val="20"/>
                <w:szCs w:val="20"/>
              </w:rPr>
              <w:t>уверенного</w:t>
            </w:r>
            <w:r>
              <w:rPr>
                <w:spacing w:val="-4"/>
                <w:sz w:val="20"/>
                <w:szCs w:val="20"/>
              </w:rPr>
              <w:t xml:space="preserve"> </w:t>
            </w:r>
            <w:r>
              <w:rPr>
                <w:sz w:val="20"/>
                <w:szCs w:val="20"/>
              </w:rPr>
              <w:t>поведения</w:t>
            </w:r>
            <w:r>
              <w:rPr>
                <w:spacing w:val="-4"/>
                <w:sz w:val="20"/>
                <w:szCs w:val="20"/>
              </w:rPr>
              <w:t xml:space="preserve"> </w:t>
            </w:r>
            <w:r>
              <w:rPr>
                <w:sz w:val="20"/>
                <w:szCs w:val="20"/>
              </w:rPr>
              <w:t>и</w:t>
            </w:r>
            <w:r>
              <w:rPr>
                <w:spacing w:val="-4"/>
                <w:sz w:val="20"/>
                <w:szCs w:val="20"/>
              </w:rPr>
              <w:t xml:space="preserve"> </w:t>
            </w:r>
            <w:r>
              <w:rPr>
                <w:sz w:val="20"/>
                <w:szCs w:val="20"/>
              </w:rPr>
              <w:t>социальной успешности;</w:t>
            </w:r>
          </w:p>
          <w:p w:rsidR="002C6E8D" w:rsidRDefault="0069355F" w:rsidP="00EA3378">
            <w:pPr>
              <w:pStyle w:val="af3"/>
              <w:numPr>
                <w:ilvl w:val="1"/>
                <w:numId w:val="10"/>
              </w:numPr>
              <w:tabs>
                <w:tab w:val="left" w:pos="491"/>
                <w:tab w:val="left" w:pos="993"/>
              </w:tabs>
              <w:ind w:left="0" w:right="251" w:firstLine="349"/>
              <w:rPr>
                <w:sz w:val="20"/>
                <w:szCs w:val="20"/>
              </w:rPr>
            </w:pPr>
            <w:r>
              <w:rPr>
                <w:sz w:val="20"/>
                <w:szCs w:val="20"/>
              </w:rPr>
              <w:t>коррекцию деструктивных эмоциональных состояний, возникающих вследствие попадания</w:t>
            </w:r>
            <w:r>
              <w:rPr>
                <w:spacing w:val="1"/>
                <w:sz w:val="20"/>
                <w:szCs w:val="20"/>
              </w:rPr>
              <w:t xml:space="preserve"> </w:t>
            </w:r>
            <w:r>
              <w:rPr>
                <w:sz w:val="20"/>
                <w:szCs w:val="20"/>
              </w:rPr>
              <w:t>в</w:t>
            </w:r>
            <w:r>
              <w:rPr>
                <w:spacing w:val="-2"/>
                <w:sz w:val="20"/>
                <w:szCs w:val="20"/>
              </w:rPr>
              <w:t xml:space="preserve"> </w:t>
            </w:r>
            <w:r>
              <w:rPr>
                <w:sz w:val="20"/>
                <w:szCs w:val="20"/>
              </w:rPr>
              <w:t>новую языковую</w:t>
            </w:r>
            <w:r>
              <w:rPr>
                <w:spacing w:val="-1"/>
                <w:sz w:val="20"/>
                <w:szCs w:val="20"/>
              </w:rPr>
              <w:t xml:space="preserve"> </w:t>
            </w:r>
            <w:r>
              <w:rPr>
                <w:sz w:val="20"/>
                <w:szCs w:val="20"/>
              </w:rPr>
              <w:t>и культурную</w:t>
            </w:r>
            <w:r>
              <w:rPr>
                <w:spacing w:val="1"/>
                <w:sz w:val="20"/>
                <w:szCs w:val="20"/>
              </w:rPr>
              <w:t xml:space="preserve"> </w:t>
            </w:r>
            <w:r>
              <w:rPr>
                <w:sz w:val="20"/>
                <w:szCs w:val="20"/>
              </w:rPr>
              <w:t>среду</w:t>
            </w:r>
            <w:r>
              <w:rPr>
                <w:spacing w:val="-5"/>
                <w:sz w:val="20"/>
                <w:szCs w:val="20"/>
              </w:rPr>
              <w:t xml:space="preserve"> </w:t>
            </w:r>
            <w:r>
              <w:rPr>
                <w:sz w:val="20"/>
                <w:szCs w:val="20"/>
              </w:rPr>
              <w:t>(тревога,</w:t>
            </w:r>
            <w:r>
              <w:rPr>
                <w:spacing w:val="-1"/>
                <w:sz w:val="20"/>
                <w:szCs w:val="20"/>
              </w:rPr>
              <w:t xml:space="preserve"> </w:t>
            </w:r>
            <w:r>
              <w:rPr>
                <w:sz w:val="20"/>
                <w:szCs w:val="20"/>
              </w:rPr>
              <w:t>неуверенность, агрессия);</w:t>
            </w:r>
          </w:p>
          <w:p w:rsidR="002C6E8D" w:rsidRDefault="0069355F" w:rsidP="00EA3378">
            <w:pPr>
              <w:pStyle w:val="af3"/>
              <w:numPr>
                <w:ilvl w:val="1"/>
                <w:numId w:val="10"/>
              </w:numPr>
              <w:tabs>
                <w:tab w:val="left" w:pos="491"/>
                <w:tab w:val="left" w:pos="993"/>
              </w:tabs>
              <w:ind w:left="0" w:right="249" w:firstLine="349"/>
              <w:rPr>
                <w:spacing w:val="1"/>
                <w:sz w:val="20"/>
                <w:szCs w:val="20"/>
              </w:rPr>
            </w:pPr>
            <w:r>
              <w:rPr>
                <w:sz w:val="20"/>
                <w:szCs w:val="20"/>
              </w:rPr>
              <w:t>создание атмосферы доброжелательности, заботы и уважения по отношению к ребенку.</w:t>
            </w:r>
            <w:r>
              <w:rPr>
                <w:spacing w:val="1"/>
                <w:sz w:val="20"/>
                <w:szCs w:val="20"/>
              </w:rPr>
              <w:t xml:space="preserve"> </w:t>
            </w:r>
          </w:p>
          <w:p w:rsidR="002C6E8D" w:rsidRDefault="0069355F" w:rsidP="00EA3378">
            <w:pPr>
              <w:pStyle w:val="af3"/>
              <w:tabs>
                <w:tab w:val="left" w:pos="491"/>
              </w:tabs>
              <w:ind w:left="0" w:right="249" w:firstLine="349"/>
              <w:rPr>
                <w:sz w:val="20"/>
                <w:szCs w:val="20"/>
              </w:rPr>
            </w:pPr>
            <w:r>
              <w:rPr>
                <w:sz w:val="20"/>
                <w:szCs w:val="20"/>
              </w:rPr>
              <w:t>Таким</w:t>
            </w:r>
            <w:r>
              <w:rPr>
                <w:spacing w:val="-4"/>
                <w:sz w:val="20"/>
                <w:szCs w:val="20"/>
              </w:rPr>
              <w:t xml:space="preserve"> </w:t>
            </w:r>
            <w:r>
              <w:rPr>
                <w:sz w:val="20"/>
                <w:szCs w:val="20"/>
              </w:rPr>
              <w:t>образом,</w:t>
            </w:r>
            <w:r>
              <w:rPr>
                <w:spacing w:val="-2"/>
                <w:sz w:val="20"/>
                <w:szCs w:val="20"/>
              </w:rPr>
              <w:t xml:space="preserve"> </w:t>
            </w:r>
            <w:r>
              <w:rPr>
                <w:sz w:val="20"/>
                <w:szCs w:val="20"/>
              </w:rPr>
              <w:t>работу</w:t>
            </w:r>
            <w:r>
              <w:rPr>
                <w:spacing w:val="-5"/>
                <w:sz w:val="20"/>
                <w:szCs w:val="20"/>
              </w:rPr>
              <w:t xml:space="preserve"> </w:t>
            </w:r>
            <w:r>
              <w:rPr>
                <w:sz w:val="20"/>
                <w:szCs w:val="20"/>
              </w:rPr>
              <w:t>по</w:t>
            </w:r>
            <w:r>
              <w:rPr>
                <w:spacing w:val="-2"/>
                <w:sz w:val="20"/>
                <w:szCs w:val="20"/>
              </w:rPr>
              <w:t xml:space="preserve"> </w:t>
            </w:r>
            <w:r>
              <w:rPr>
                <w:sz w:val="20"/>
                <w:szCs w:val="20"/>
              </w:rPr>
              <w:t>социализации</w:t>
            </w:r>
            <w:r>
              <w:rPr>
                <w:spacing w:val="-3"/>
                <w:sz w:val="20"/>
                <w:szCs w:val="20"/>
              </w:rPr>
              <w:t xml:space="preserve"> </w:t>
            </w:r>
            <w:r>
              <w:rPr>
                <w:sz w:val="20"/>
                <w:szCs w:val="20"/>
              </w:rPr>
              <w:t>и</w:t>
            </w:r>
            <w:r>
              <w:rPr>
                <w:spacing w:val="-2"/>
                <w:sz w:val="20"/>
                <w:szCs w:val="20"/>
              </w:rPr>
              <w:t xml:space="preserve"> </w:t>
            </w:r>
            <w:r>
              <w:rPr>
                <w:sz w:val="20"/>
                <w:szCs w:val="20"/>
              </w:rPr>
              <w:t>языковой</w:t>
            </w:r>
            <w:r>
              <w:rPr>
                <w:spacing w:val="-1"/>
                <w:sz w:val="20"/>
                <w:szCs w:val="20"/>
              </w:rPr>
              <w:t xml:space="preserve"> </w:t>
            </w:r>
            <w:r>
              <w:rPr>
                <w:sz w:val="20"/>
                <w:szCs w:val="20"/>
              </w:rPr>
              <w:t>адаптации</w:t>
            </w:r>
            <w:r>
              <w:rPr>
                <w:spacing w:val="-3"/>
                <w:sz w:val="20"/>
                <w:szCs w:val="20"/>
              </w:rPr>
              <w:t xml:space="preserve"> </w:t>
            </w:r>
            <w:r>
              <w:rPr>
                <w:sz w:val="20"/>
                <w:szCs w:val="20"/>
              </w:rPr>
              <w:t>детей</w:t>
            </w:r>
            <w:r>
              <w:rPr>
                <w:spacing w:val="-4"/>
                <w:sz w:val="20"/>
                <w:szCs w:val="20"/>
              </w:rPr>
              <w:t xml:space="preserve"> </w:t>
            </w:r>
            <w:r>
              <w:rPr>
                <w:sz w:val="20"/>
                <w:szCs w:val="20"/>
              </w:rPr>
              <w:t>иностранных граждан, обучающихся</w:t>
            </w:r>
            <w:r>
              <w:rPr>
                <w:spacing w:val="11"/>
                <w:sz w:val="20"/>
                <w:szCs w:val="20"/>
              </w:rPr>
              <w:t xml:space="preserve"> </w:t>
            </w:r>
            <w:r>
              <w:rPr>
                <w:sz w:val="20"/>
                <w:szCs w:val="20"/>
              </w:rPr>
              <w:t>в</w:t>
            </w:r>
            <w:r>
              <w:rPr>
                <w:spacing w:val="10"/>
                <w:sz w:val="20"/>
                <w:szCs w:val="20"/>
              </w:rPr>
              <w:t xml:space="preserve"> </w:t>
            </w:r>
            <w:r>
              <w:rPr>
                <w:sz w:val="20"/>
                <w:szCs w:val="20"/>
              </w:rPr>
              <w:t>организациях,</w:t>
            </w:r>
            <w:r>
              <w:rPr>
                <w:spacing w:val="11"/>
                <w:sz w:val="20"/>
                <w:szCs w:val="20"/>
              </w:rPr>
              <w:t xml:space="preserve"> </w:t>
            </w:r>
            <w:r>
              <w:rPr>
                <w:sz w:val="20"/>
                <w:szCs w:val="20"/>
              </w:rPr>
              <w:t>реализующих</w:t>
            </w:r>
            <w:r>
              <w:rPr>
                <w:spacing w:val="13"/>
                <w:sz w:val="20"/>
                <w:szCs w:val="20"/>
              </w:rPr>
              <w:t xml:space="preserve"> </w:t>
            </w:r>
            <w:r>
              <w:rPr>
                <w:sz w:val="20"/>
                <w:szCs w:val="20"/>
              </w:rPr>
              <w:t>программы</w:t>
            </w:r>
            <w:r>
              <w:rPr>
                <w:spacing w:val="14"/>
                <w:sz w:val="20"/>
                <w:szCs w:val="20"/>
              </w:rPr>
              <w:t xml:space="preserve"> </w:t>
            </w:r>
            <w:r>
              <w:rPr>
                <w:sz w:val="20"/>
                <w:szCs w:val="20"/>
              </w:rPr>
              <w:t>ДО</w:t>
            </w:r>
            <w:r>
              <w:rPr>
                <w:spacing w:val="10"/>
                <w:sz w:val="20"/>
                <w:szCs w:val="20"/>
              </w:rPr>
              <w:t xml:space="preserve"> </w:t>
            </w:r>
            <w:r>
              <w:rPr>
                <w:sz w:val="20"/>
                <w:szCs w:val="20"/>
              </w:rPr>
              <w:t>в</w:t>
            </w:r>
            <w:r>
              <w:rPr>
                <w:spacing w:val="12"/>
                <w:sz w:val="20"/>
                <w:szCs w:val="20"/>
              </w:rPr>
              <w:t xml:space="preserve"> </w:t>
            </w:r>
            <w:r>
              <w:rPr>
                <w:sz w:val="20"/>
                <w:szCs w:val="20"/>
              </w:rPr>
              <w:t>РФ,</w:t>
            </w:r>
            <w:r>
              <w:rPr>
                <w:spacing w:val="11"/>
                <w:sz w:val="20"/>
                <w:szCs w:val="20"/>
              </w:rPr>
              <w:t xml:space="preserve"> </w:t>
            </w:r>
            <w:r>
              <w:rPr>
                <w:sz w:val="20"/>
                <w:szCs w:val="20"/>
              </w:rPr>
              <w:t>рекомендуется</w:t>
            </w:r>
            <w:r>
              <w:rPr>
                <w:spacing w:val="11"/>
                <w:sz w:val="20"/>
                <w:szCs w:val="20"/>
              </w:rPr>
              <w:t xml:space="preserve"> </w:t>
            </w:r>
            <w:r>
              <w:rPr>
                <w:sz w:val="20"/>
                <w:szCs w:val="20"/>
              </w:rPr>
              <w:t>организовывать</w:t>
            </w:r>
            <w:r>
              <w:rPr>
                <w:spacing w:val="-58"/>
                <w:sz w:val="20"/>
                <w:szCs w:val="20"/>
              </w:rPr>
              <w:t xml:space="preserve"> </w:t>
            </w:r>
            <w:r>
              <w:rPr>
                <w:sz w:val="20"/>
                <w:szCs w:val="20"/>
              </w:rPr>
              <w:t>с учетом особенностей</w:t>
            </w:r>
            <w:r>
              <w:rPr>
                <w:spacing w:val="-1"/>
                <w:sz w:val="20"/>
                <w:szCs w:val="20"/>
              </w:rPr>
              <w:t xml:space="preserve"> </w:t>
            </w:r>
            <w:r>
              <w:rPr>
                <w:sz w:val="20"/>
                <w:szCs w:val="20"/>
              </w:rPr>
              <w:t>социальной ситуации каждого</w:t>
            </w:r>
            <w:r>
              <w:rPr>
                <w:spacing w:val="-1"/>
                <w:sz w:val="20"/>
                <w:szCs w:val="20"/>
              </w:rPr>
              <w:t xml:space="preserve"> </w:t>
            </w:r>
            <w:r>
              <w:rPr>
                <w:sz w:val="20"/>
                <w:szCs w:val="20"/>
              </w:rPr>
              <w:t>ребенка</w:t>
            </w:r>
            <w:r>
              <w:rPr>
                <w:spacing w:val="-1"/>
                <w:sz w:val="20"/>
                <w:szCs w:val="20"/>
              </w:rPr>
              <w:t xml:space="preserve"> </w:t>
            </w:r>
            <w:r>
              <w:rPr>
                <w:sz w:val="20"/>
                <w:szCs w:val="20"/>
              </w:rPr>
              <w:t>персонально.</w:t>
            </w:r>
          </w:p>
          <w:p w:rsidR="002C6E8D" w:rsidRDefault="0069355F" w:rsidP="00EA3378">
            <w:pPr>
              <w:pStyle w:val="af3"/>
              <w:tabs>
                <w:tab w:val="left" w:pos="491"/>
              </w:tabs>
              <w:ind w:left="0" w:right="246" w:firstLine="349"/>
              <w:rPr>
                <w:sz w:val="20"/>
                <w:szCs w:val="20"/>
              </w:rPr>
            </w:pPr>
            <w:r>
              <w:rPr>
                <w:sz w:val="20"/>
                <w:szCs w:val="20"/>
              </w:rPr>
              <w:t>Психолого-педагогическое</w:t>
            </w:r>
            <w:r>
              <w:rPr>
                <w:spacing w:val="1"/>
                <w:sz w:val="20"/>
                <w:szCs w:val="20"/>
              </w:rPr>
              <w:t xml:space="preserve"> </w:t>
            </w:r>
            <w:r>
              <w:rPr>
                <w:sz w:val="20"/>
                <w:szCs w:val="20"/>
              </w:rPr>
              <w:t>сопровождение</w:t>
            </w:r>
            <w:r>
              <w:rPr>
                <w:spacing w:val="1"/>
                <w:sz w:val="20"/>
                <w:szCs w:val="20"/>
              </w:rPr>
              <w:t xml:space="preserve"> </w:t>
            </w:r>
            <w:r>
              <w:rPr>
                <w:sz w:val="20"/>
                <w:szCs w:val="20"/>
              </w:rPr>
              <w:t>детей</w:t>
            </w:r>
            <w:r>
              <w:rPr>
                <w:spacing w:val="1"/>
                <w:sz w:val="20"/>
                <w:szCs w:val="20"/>
              </w:rPr>
              <w:t xml:space="preserve"> </w:t>
            </w:r>
            <w:r>
              <w:rPr>
                <w:sz w:val="20"/>
                <w:szCs w:val="20"/>
              </w:rPr>
              <w:t>данной</w:t>
            </w:r>
            <w:r>
              <w:rPr>
                <w:spacing w:val="1"/>
                <w:sz w:val="20"/>
                <w:szCs w:val="20"/>
              </w:rPr>
              <w:t xml:space="preserve"> </w:t>
            </w:r>
            <w:r>
              <w:rPr>
                <w:sz w:val="20"/>
                <w:szCs w:val="20"/>
              </w:rPr>
              <w:t>целевой</w:t>
            </w:r>
            <w:r>
              <w:rPr>
                <w:spacing w:val="1"/>
                <w:sz w:val="20"/>
                <w:szCs w:val="20"/>
              </w:rPr>
              <w:t xml:space="preserve"> </w:t>
            </w:r>
            <w:r>
              <w:rPr>
                <w:sz w:val="20"/>
                <w:szCs w:val="20"/>
              </w:rPr>
              <w:t>группы</w:t>
            </w:r>
            <w:r>
              <w:rPr>
                <w:spacing w:val="1"/>
                <w:sz w:val="20"/>
                <w:szCs w:val="20"/>
              </w:rPr>
              <w:t xml:space="preserve"> </w:t>
            </w:r>
            <w:r>
              <w:rPr>
                <w:sz w:val="20"/>
                <w:szCs w:val="20"/>
              </w:rPr>
              <w:t>может</w:t>
            </w:r>
            <w:r>
              <w:rPr>
                <w:spacing w:val="1"/>
                <w:sz w:val="20"/>
                <w:szCs w:val="20"/>
              </w:rPr>
              <w:t xml:space="preserve"> </w:t>
            </w:r>
            <w:r>
              <w:rPr>
                <w:sz w:val="20"/>
                <w:szCs w:val="20"/>
              </w:rPr>
              <w:t xml:space="preserve">осуществляться в контексте общей программы адаптации ребенка к </w:t>
            </w:r>
            <w:r w:rsidR="00BA57C7">
              <w:rPr>
                <w:sz w:val="20"/>
                <w:szCs w:val="20"/>
              </w:rPr>
              <w:t>МБДОУ</w:t>
            </w:r>
            <w:r>
              <w:rPr>
                <w:sz w:val="20"/>
                <w:szCs w:val="20"/>
              </w:rPr>
              <w:t>. В случаях выраженных</w:t>
            </w:r>
            <w:r>
              <w:rPr>
                <w:spacing w:val="1"/>
                <w:sz w:val="20"/>
                <w:szCs w:val="20"/>
              </w:rPr>
              <w:t xml:space="preserve"> </w:t>
            </w:r>
            <w:r>
              <w:rPr>
                <w:sz w:val="20"/>
                <w:szCs w:val="20"/>
              </w:rPr>
              <w:t>проблем</w:t>
            </w:r>
            <w:r>
              <w:rPr>
                <w:spacing w:val="41"/>
                <w:sz w:val="20"/>
                <w:szCs w:val="20"/>
              </w:rPr>
              <w:t xml:space="preserve"> </w:t>
            </w:r>
            <w:r>
              <w:rPr>
                <w:sz w:val="20"/>
                <w:szCs w:val="20"/>
              </w:rPr>
              <w:t>социализации,</w:t>
            </w:r>
            <w:r>
              <w:rPr>
                <w:spacing w:val="42"/>
                <w:sz w:val="20"/>
                <w:szCs w:val="20"/>
              </w:rPr>
              <w:t xml:space="preserve"> </w:t>
            </w:r>
            <w:r>
              <w:rPr>
                <w:sz w:val="20"/>
                <w:szCs w:val="20"/>
              </w:rPr>
              <w:t>личностного</w:t>
            </w:r>
            <w:r>
              <w:rPr>
                <w:spacing w:val="40"/>
                <w:sz w:val="20"/>
                <w:szCs w:val="20"/>
              </w:rPr>
              <w:t xml:space="preserve"> </w:t>
            </w:r>
            <w:r>
              <w:rPr>
                <w:sz w:val="20"/>
                <w:szCs w:val="20"/>
              </w:rPr>
              <w:t>развития</w:t>
            </w:r>
            <w:r>
              <w:rPr>
                <w:spacing w:val="43"/>
                <w:sz w:val="20"/>
                <w:szCs w:val="20"/>
              </w:rPr>
              <w:t xml:space="preserve"> </w:t>
            </w:r>
            <w:r>
              <w:rPr>
                <w:sz w:val="20"/>
                <w:szCs w:val="20"/>
              </w:rPr>
              <w:t>и</w:t>
            </w:r>
            <w:r>
              <w:rPr>
                <w:spacing w:val="43"/>
                <w:sz w:val="20"/>
                <w:szCs w:val="20"/>
              </w:rPr>
              <w:t xml:space="preserve"> </w:t>
            </w:r>
            <w:r>
              <w:rPr>
                <w:sz w:val="20"/>
                <w:szCs w:val="20"/>
              </w:rPr>
              <w:t>общей</w:t>
            </w:r>
            <w:r>
              <w:rPr>
                <w:spacing w:val="43"/>
                <w:sz w:val="20"/>
                <w:szCs w:val="20"/>
              </w:rPr>
              <w:t xml:space="preserve"> </w:t>
            </w:r>
            <w:r>
              <w:rPr>
                <w:sz w:val="20"/>
                <w:szCs w:val="20"/>
              </w:rPr>
              <w:t>дезадаптации</w:t>
            </w:r>
            <w:r>
              <w:rPr>
                <w:spacing w:val="44"/>
                <w:sz w:val="20"/>
                <w:szCs w:val="20"/>
              </w:rPr>
              <w:t xml:space="preserve"> </w:t>
            </w:r>
            <w:r>
              <w:rPr>
                <w:sz w:val="20"/>
                <w:szCs w:val="20"/>
              </w:rPr>
              <w:t>ребенка,</w:t>
            </w:r>
            <w:r>
              <w:rPr>
                <w:spacing w:val="42"/>
                <w:sz w:val="20"/>
                <w:szCs w:val="20"/>
              </w:rPr>
              <w:t xml:space="preserve"> </w:t>
            </w:r>
            <w:r>
              <w:rPr>
                <w:sz w:val="20"/>
                <w:szCs w:val="20"/>
              </w:rPr>
              <w:t>его</w:t>
            </w:r>
            <w:r>
              <w:rPr>
                <w:spacing w:val="43"/>
                <w:sz w:val="20"/>
                <w:szCs w:val="20"/>
              </w:rPr>
              <w:t xml:space="preserve"> </w:t>
            </w:r>
            <w:r>
              <w:rPr>
                <w:sz w:val="20"/>
                <w:szCs w:val="20"/>
              </w:rPr>
              <w:t>включение</w:t>
            </w:r>
            <w:r>
              <w:rPr>
                <w:spacing w:val="41"/>
                <w:sz w:val="20"/>
                <w:szCs w:val="20"/>
              </w:rPr>
              <w:t xml:space="preserve"> </w:t>
            </w:r>
            <w:r>
              <w:rPr>
                <w:sz w:val="20"/>
                <w:szCs w:val="20"/>
              </w:rPr>
              <w:t>в программу</w:t>
            </w:r>
            <w:r>
              <w:rPr>
                <w:spacing w:val="1"/>
                <w:sz w:val="20"/>
                <w:szCs w:val="20"/>
              </w:rPr>
              <w:t xml:space="preserve"> </w:t>
            </w:r>
            <w:r>
              <w:rPr>
                <w:sz w:val="20"/>
                <w:szCs w:val="20"/>
              </w:rPr>
              <w:t>КРР</w:t>
            </w:r>
            <w:r>
              <w:rPr>
                <w:spacing w:val="1"/>
                <w:sz w:val="20"/>
                <w:szCs w:val="20"/>
              </w:rPr>
              <w:t xml:space="preserve"> </w:t>
            </w:r>
            <w:r>
              <w:rPr>
                <w:sz w:val="20"/>
                <w:szCs w:val="20"/>
              </w:rPr>
              <w:t>может</w:t>
            </w:r>
            <w:r>
              <w:rPr>
                <w:spacing w:val="1"/>
                <w:sz w:val="20"/>
                <w:szCs w:val="20"/>
              </w:rPr>
              <w:t xml:space="preserve"> </w:t>
            </w:r>
            <w:r>
              <w:rPr>
                <w:sz w:val="20"/>
                <w:szCs w:val="20"/>
              </w:rPr>
              <w:t>быть</w:t>
            </w:r>
            <w:r>
              <w:rPr>
                <w:spacing w:val="1"/>
                <w:sz w:val="20"/>
                <w:szCs w:val="20"/>
              </w:rPr>
              <w:t xml:space="preserve"> </w:t>
            </w:r>
            <w:r>
              <w:rPr>
                <w:sz w:val="20"/>
                <w:szCs w:val="20"/>
              </w:rPr>
              <w:t>осуществлено</w:t>
            </w:r>
            <w:r>
              <w:rPr>
                <w:spacing w:val="1"/>
                <w:sz w:val="20"/>
                <w:szCs w:val="20"/>
              </w:rPr>
              <w:t xml:space="preserve"> </w:t>
            </w:r>
            <w:r>
              <w:rPr>
                <w:sz w:val="20"/>
                <w:szCs w:val="20"/>
              </w:rPr>
              <w:t>на</w:t>
            </w:r>
            <w:r>
              <w:rPr>
                <w:spacing w:val="1"/>
                <w:sz w:val="20"/>
                <w:szCs w:val="20"/>
              </w:rPr>
              <w:t xml:space="preserve"> </w:t>
            </w:r>
            <w:r>
              <w:rPr>
                <w:sz w:val="20"/>
                <w:szCs w:val="20"/>
              </w:rPr>
              <w:t>основе</w:t>
            </w:r>
            <w:r>
              <w:rPr>
                <w:spacing w:val="1"/>
                <w:sz w:val="20"/>
                <w:szCs w:val="20"/>
              </w:rPr>
              <w:t xml:space="preserve"> </w:t>
            </w:r>
            <w:r>
              <w:rPr>
                <w:sz w:val="20"/>
                <w:szCs w:val="20"/>
              </w:rPr>
              <w:t>заключения</w:t>
            </w:r>
            <w:r>
              <w:rPr>
                <w:spacing w:val="1"/>
                <w:sz w:val="20"/>
                <w:szCs w:val="20"/>
              </w:rPr>
              <w:t xml:space="preserve"> </w:t>
            </w:r>
            <w:r>
              <w:rPr>
                <w:sz w:val="20"/>
                <w:szCs w:val="20"/>
              </w:rPr>
              <w:t>ППК</w:t>
            </w:r>
            <w:r>
              <w:rPr>
                <w:spacing w:val="1"/>
                <w:sz w:val="20"/>
                <w:szCs w:val="20"/>
              </w:rPr>
              <w:t xml:space="preserve"> </w:t>
            </w:r>
            <w:r>
              <w:rPr>
                <w:sz w:val="20"/>
                <w:szCs w:val="20"/>
              </w:rPr>
              <w:t>по</w:t>
            </w:r>
            <w:r>
              <w:rPr>
                <w:spacing w:val="1"/>
                <w:sz w:val="20"/>
                <w:szCs w:val="20"/>
              </w:rPr>
              <w:t xml:space="preserve"> </w:t>
            </w:r>
            <w:r>
              <w:rPr>
                <w:sz w:val="20"/>
                <w:szCs w:val="20"/>
              </w:rPr>
              <w:t>результатам</w:t>
            </w:r>
            <w:r>
              <w:rPr>
                <w:spacing w:val="1"/>
                <w:sz w:val="20"/>
                <w:szCs w:val="20"/>
              </w:rPr>
              <w:t xml:space="preserve"> </w:t>
            </w:r>
            <w:r>
              <w:rPr>
                <w:sz w:val="20"/>
                <w:szCs w:val="20"/>
              </w:rPr>
              <w:t>психологической</w:t>
            </w:r>
            <w:r>
              <w:rPr>
                <w:spacing w:val="-2"/>
                <w:sz w:val="20"/>
                <w:szCs w:val="20"/>
              </w:rPr>
              <w:t xml:space="preserve"> </w:t>
            </w:r>
            <w:r>
              <w:rPr>
                <w:sz w:val="20"/>
                <w:szCs w:val="20"/>
              </w:rPr>
              <w:t>диагностики</w:t>
            </w:r>
            <w:r>
              <w:rPr>
                <w:spacing w:val="-3"/>
                <w:sz w:val="20"/>
                <w:szCs w:val="20"/>
              </w:rPr>
              <w:t xml:space="preserve"> </w:t>
            </w:r>
            <w:r>
              <w:rPr>
                <w:sz w:val="20"/>
                <w:szCs w:val="20"/>
              </w:rPr>
              <w:t>или</w:t>
            </w:r>
            <w:r>
              <w:rPr>
                <w:spacing w:val="-3"/>
                <w:sz w:val="20"/>
                <w:szCs w:val="20"/>
              </w:rPr>
              <w:t xml:space="preserve"> </w:t>
            </w:r>
            <w:r>
              <w:rPr>
                <w:sz w:val="20"/>
                <w:szCs w:val="20"/>
              </w:rPr>
              <w:t>по</w:t>
            </w:r>
            <w:r>
              <w:rPr>
                <w:spacing w:val="-1"/>
                <w:sz w:val="20"/>
                <w:szCs w:val="20"/>
              </w:rPr>
              <w:t xml:space="preserve"> </w:t>
            </w:r>
            <w:r>
              <w:rPr>
                <w:sz w:val="20"/>
                <w:szCs w:val="20"/>
              </w:rPr>
              <w:t>запросу</w:t>
            </w:r>
            <w:r>
              <w:rPr>
                <w:spacing w:val="-7"/>
                <w:sz w:val="20"/>
                <w:szCs w:val="20"/>
              </w:rPr>
              <w:t xml:space="preserve"> </w:t>
            </w:r>
            <w:r>
              <w:rPr>
                <w:sz w:val="20"/>
                <w:szCs w:val="20"/>
              </w:rPr>
              <w:t>родителей</w:t>
            </w:r>
            <w:r>
              <w:rPr>
                <w:spacing w:val="-2"/>
                <w:sz w:val="20"/>
                <w:szCs w:val="20"/>
              </w:rPr>
              <w:t xml:space="preserve"> </w:t>
            </w:r>
            <w:r>
              <w:rPr>
                <w:sz w:val="20"/>
                <w:szCs w:val="20"/>
              </w:rPr>
              <w:t>(законных</w:t>
            </w:r>
            <w:r>
              <w:rPr>
                <w:spacing w:val="1"/>
                <w:sz w:val="20"/>
                <w:szCs w:val="20"/>
              </w:rPr>
              <w:t xml:space="preserve"> </w:t>
            </w:r>
            <w:r>
              <w:rPr>
                <w:sz w:val="20"/>
                <w:szCs w:val="20"/>
              </w:rPr>
              <w:t>представителей)</w:t>
            </w:r>
            <w:r>
              <w:rPr>
                <w:spacing w:val="-1"/>
                <w:sz w:val="20"/>
                <w:szCs w:val="20"/>
              </w:rPr>
              <w:t xml:space="preserve"> </w:t>
            </w:r>
            <w:r>
              <w:rPr>
                <w:sz w:val="20"/>
                <w:szCs w:val="20"/>
              </w:rPr>
              <w:t>ребенка.</w:t>
            </w:r>
          </w:p>
        </w:tc>
        <w:tc>
          <w:tcPr>
            <w:tcW w:w="2023" w:type="pct"/>
          </w:tcPr>
          <w:p w:rsidR="002C6E8D" w:rsidRPr="00BB00E8" w:rsidRDefault="0069355F" w:rsidP="00EA3378">
            <w:pPr>
              <w:pBdr>
                <w:top w:val="none" w:sz="4" w:space="0" w:color="000000"/>
                <w:left w:val="none" w:sz="4" w:space="0" w:color="000000"/>
                <w:bottom w:val="none" w:sz="4" w:space="0" w:color="000000"/>
                <w:right w:val="none" w:sz="4" w:space="0" w:color="000000"/>
              </w:pBdr>
              <w:tabs>
                <w:tab w:val="left" w:pos="491"/>
              </w:tabs>
              <w:ind w:firstLine="567"/>
              <w:rPr>
                <w:sz w:val="20"/>
              </w:rPr>
            </w:pPr>
            <w:r w:rsidRPr="00BB00E8">
              <w:rPr>
                <w:color w:val="000000"/>
                <w:sz w:val="20"/>
              </w:rPr>
              <w:lastRenderedPageBreak/>
              <w:t>Работу</w:t>
            </w:r>
            <w:r w:rsidRPr="00BB00E8">
              <w:rPr>
                <w:color w:val="000000"/>
                <w:spacing w:val="-5"/>
                <w:sz w:val="20"/>
              </w:rPr>
              <w:t xml:space="preserve"> </w:t>
            </w:r>
            <w:r w:rsidRPr="00BB00E8">
              <w:rPr>
                <w:color w:val="000000"/>
                <w:sz w:val="20"/>
              </w:rPr>
              <w:t>по</w:t>
            </w:r>
            <w:r w:rsidRPr="00BB00E8">
              <w:rPr>
                <w:color w:val="000000"/>
                <w:spacing w:val="-2"/>
                <w:sz w:val="20"/>
              </w:rPr>
              <w:t xml:space="preserve"> </w:t>
            </w:r>
            <w:r w:rsidRPr="00BB00E8">
              <w:rPr>
                <w:color w:val="000000"/>
                <w:sz w:val="20"/>
              </w:rPr>
              <w:t>социализации</w:t>
            </w:r>
            <w:r w:rsidRPr="00BB00E8">
              <w:rPr>
                <w:color w:val="000000"/>
                <w:spacing w:val="-3"/>
                <w:sz w:val="20"/>
              </w:rPr>
              <w:t xml:space="preserve"> </w:t>
            </w:r>
            <w:r w:rsidRPr="00BB00E8">
              <w:rPr>
                <w:color w:val="000000"/>
                <w:sz w:val="20"/>
              </w:rPr>
              <w:t>и</w:t>
            </w:r>
            <w:r w:rsidRPr="00BB00E8">
              <w:rPr>
                <w:color w:val="000000"/>
                <w:spacing w:val="-2"/>
                <w:sz w:val="20"/>
              </w:rPr>
              <w:t xml:space="preserve"> </w:t>
            </w:r>
            <w:r w:rsidRPr="00BB00E8">
              <w:rPr>
                <w:color w:val="000000"/>
                <w:sz w:val="20"/>
              </w:rPr>
              <w:t>языковой</w:t>
            </w:r>
            <w:r w:rsidRPr="00BB00E8">
              <w:rPr>
                <w:color w:val="000000"/>
                <w:spacing w:val="-1"/>
                <w:sz w:val="20"/>
              </w:rPr>
              <w:t xml:space="preserve"> </w:t>
            </w:r>
            <w:r w:rsidRPr="00BB00E8">
              <w:rPr>
                <w:color w:val="000000"/>
                <w:sz w:val="20"/>
              </w:rPr>
              <w:t>адаптации</w:t>
            </w:r>
            <w:r w:rsidRPr="00BB00E8">
              <w:rPr>
                <w:color w:val="000000"/>
                <w:spacing w:val="-3"/>
                <w:sz w:val="20"/>
              </w:rPr>
              <w:t xml:space="preserve"> </w:t>
            </w:r>
            <w:r w:rsidRPr="00BB00E8">
              <w:rPr>
                <w:color w:val="000000"/>
                <w:sz w:val="20"/>
              </w:rPr>
              <w:t>детей</w:t>
            </w:r>
            <w:r w:rsidRPr="00BB00E8">
              <w:rPr>
                <w:color w:val="000000"/>
                <w:spacing w:val="-4"/>
                <w:sz w:val="20"/>
              </w:rPr>
              <w:t xml:space="preserve"> </w:t>
            </w:r>
            <w:r w:rsidRPr="00BB00E8">
              <w:rPr>
                <w:color w:val="000000"/>
                <w:sz w:val="20"/>
              </w:rPr>
              <w:t>иностранных граждан, обучающихся</w:t>
            </w:r>
            <w:r w:rsidRPr="00BB00E8">
              <w:rPr>
                <w:color w:val="000000"/>
                <w:spacing w:val="11"/>
                <w:sz w:val="20"/>
              </w:rPr>
              <w:t xml:space="preserve"> </w:t>
            </w:r>
            <w:r w:rsidRPr="00BB00E8">
              <w:rPr>
                <w:color w:val="000000"/>
                <w:sz w:val="20"/>
              </w:rPr>
              <w:t>в</w:t>
            </w:r>
            <w:r w:rsidRPr="00BB00E8">
              <w:rPr>
                <w:color w:val="000000"/>
                <w:spacing w:val="10"/>
                <w:sz w:val="20"/>
              </w:rPr>
              <w:t xml:space="preserve"> </w:t>
            </w:r>
            <w:r w:rsidRPr="00BB00E8">
              <w:rPr>
                <w:color w:val="000000"/>
                <w:sz w:val="20"/>
              </w:rPr>
              <w:t>организациях,</w:t>
            </w:r>
            <w:r w:rsidRPr="00BB00E8">
              <w:rPr>
                <w:color w:val="000000"/>
                <w:spacing w:val="11"/>
                <w:sz w:val="20"/>
              </w:rPr>
              <w:t xml:space="preserve"> </w:t>
            </w:r>
            <w:r w:rsidRPr="00BB00E8">
              <w:rPr>
                <w:color w:val="000000"/>
                <w:sz w:val="20"/>
              </w:rPr>
              <w:t>реализующих</w:t>
            </w:r>
            <w:r w:rsidRPr="00BB00E8">
              <w:rPr>
                <w:color w:val="000000"/>
                <w:spacing w:val="13"/>
                <w:sz w:val="20"/>
              </w:rPr>
              <w:t xml:space="preserve"> </w:t>
            </w:r>
            <w:r w:rsidRPr="00BB00E8">
              <w:rPr>
                <w:color w:val="000000"/>
                <w:sz w:val="20"/>
              </w:rPr>
              <w:lastRenderedPageBreak/>
              <w:t>программы</w:t>
            </w:r>
            <w:r w:rsidRPr="00BB00E8">
              <w:rPr>
                <w:color w:val="000000"/>
                <w:spacing w:val="14"/>
                <w:sz w:val="20"/>
              </w:rPr>
              <w:t xml:space="preserve"> </w:t>
            </w:r>
            <w:r w:rsidRPr="00BB00E8">
              <w:rPr>
                <w:color w:val="000000"/>
                <w:sz w:val="20"/>
              </w:rPr>
              <w:t>ДО</w:t>
            </w:r>
            <w:r w:rsidRPr="00BB00E8">
              <w:rPr>
                <w:color w:val="000000"/>
                <w:spacing w:val="10"/>
                <w:sz w:val="20"/>
              </w:rPr>
              <w:t xml:space="preserve"> </w:t>
            </w:r>
            <w:r w:rsidRPr="00BB00E8">
              <w:rPr>
                <w:color w:val="000000"/>
                <w:sz w:val="20"/>
              </w:rPr>
              <w:t>в</w:t>
            </w:r>
            <w:r w:rsidRPr="00BB00E8">
              <w:rPr>
                <w:color w:val="000000"/>
                <w:spacing w:val="12"/>
                <w:sz w:val="20"/>
              </w:rPr>
              <w:t xml:space="preserve"> </w:t>
            </w:r>
            <w:r w:rsidR="005458AC" w:rsidRPr="00BB00E8">
              <w:rPr>
                <w:color w:val="000000"/>
                <w:sz w:val="20"/>
              </w:rPr>
              <w:t>РФ,</w:t>
            </w:r>
            <w:r w:rsidR="005458AC" w:rsidRPr="00BB00E8">
              <w:rPr>
                <w:color w:val="000000"/>
                <w:spacing w:val="11"/>
                <w:sz w:val="20"/>
              </w:rPr>
              <w:t xml:space="preserve"> организуется</w:t>
            </w:r>
            <w:r w:rsidRPr="00BB00E8">
              <w:rPr>
                <w:color w:val="000000"/>
                <w:spacing w:val="-58"/>
                <w:sz w:val="20"/>
              </w:rPr>
              <w:t xml:space="preserve"> </w:t>
            </w:r>
            <w:r w:rsidRPr="00BB00E8">
              <w:rPr>
                <w:color w:val="000000"/>
                <w:sz w:val="20"/>
              </w:rPr>
              <w:t>с учетом особенностей</w:t>
            </w:r>
            <w:r w:rsidRPr="00BB00E8">
              <w:rPr>
                <w:color w:val="000000"/>
                <w:spacing w:val="-1"/>
                <w:sz w:val="20"/>
              </w:rPr>
              <w:t xml:space="preserve"> </w:t>
            </w:r>
            <w:r w:rsidRPr="00BB00E8">
              <w:rPr>
                <w:color w:val="000000"/>
                <w:sz w:val="20"/>
              </w:rPr>
              <w:t>социальной ситуации каждого</w:t>
            </w:r>
            <w:r w:rsidRPr="00BB00E8">
              <w:rPr>
                <w:color w:val="000000"/>
                <w:spacing w:val="-1"/>
                <w:sz w:val="20"/>
              </w:rPr>
              <w:t xml:space="preserve"> </w:t>
            </w:r>
            <w:r w:rsidRPr="00BB00E8">
              <w:rPr>
                <w:color w:val="000000"/>
                <w:sz w:val="20"/>
              </w:rPr>
              <w:t>ребенка</w:t>
            </w:r>
            <w:r w:rsidRPr="00BB00E8">
              <w:rPr>
                <w:color w:val="000000"/>
                <w:spacing w:val="-1"/>
                <w:sz w:val="20"/>
              </w:rPr>
              <w:t xml:space="preserve"> </w:t>
            </w:r>
            <w:r w:rsidRPr="00BB00E8">
              <w:rPr>
                <w:color w:val="000000"/>
                <w:sz w:val="20"/>
              </w:rPr>
              <w:t>персонально.</w:t>
            </w:r>
          </w:p>
          <w:p w:rsidR="002C6E8D" w:rsidRPr="00BB00E8" w:rsidRDefault="0069355F" w:rsidP="00EA3378">
            <w:pPr>
              <w:pBdr>
                <w:top w:val="none" w:sz="4" w:space="0" w:color="000000"/>
                <w:left w:val="none" w:sz="4" w:space="0" w:color="000000"/>
                <w:bottom w:val="none" w:sz="4" w:space="0" w:color="000000"/>
                <w:right w:val="none" w:sz="4" w:space="0" w:color="000000"/>
              </w:pBdr>
              <w:tabs>
                <w:tab w:val="left" w:pos="491"/>
              </w:tabs>
              <w:ind w:firstLine="567"/>
              <w:rPr>
                <w:sz w:val="20"/>
              </w:rPr>
            </w:pPr>
            <w:r w:rsidRPr="00BB00E8">
              <w:rPr>
                <w:color w:val="000000"/>
                <w:sz w:val="20"/>
              </w:rPr>
              <w:t>В случаях выраженных</w:t>
            </w:r>
            <w:r w:rsidRPr="00BB00E8">
              <w:rPr>
                <w:color w:val="000000"/>
                <w:spacing w:val="1"/>
                <w:sz w:val="20"/>
              </w:rPr>
              <w:t xml:space="preserve"> </w:t>
            </w:r>
            <w:r w:rsidRPr="00BB00E8">
              <w:rPr>
                <w:color w:val="000000"/>
                <w:sz w:val="20"/>
              </w:rPr>
              <w:t>проблем</w:t>
            </w:r>
            <w:r w:rsidRPr="00BB00E8">
              <w:rPr>
                <w:color w:val="000000"/>
                <w:spacing w:val="41"/>
                <w:sz w:val="20"/>
              </w:rPr>
              <w:t xml:space="preserve"> </w:t>
            </w:r>
            <w:r w:rsidRPr="00BB00E8">
              <w:rPr>
                <w:color w:val="000000"/>
                <w:sz w:val="20"/>
              </w:rPr>
              <w:t>социализации,</w:t>
            </w:r>
            <w:r w:rsidRPr="00BB00E8">
              <w:rPr>
                <w:color w:val="000000"/>
                <w:spacing w:val="42"/>
                <w:sz w:val="20"/>
              </w:rPr>
              <w:t xml:space="preserve"> </w:t>
            </w:r>
            <w:r w:rsidRPr="00BB00E8">
              <w:rPr>
                <w:color w:val="000000"/>
                <w:sz w:val="20"/>
              </w:rPr>
              <w:t>личностного</w:t>
            </w:r>
            <w:r w:rsidRPr="00BB00E8">
              <w:rPr>
                <w:color w:val="000000"/>
                <w:spacing w:val="40"/>
                <w:sz w:val="20"/>
              </w:rPr>
              <w:t xml:space="preserve"> </w:t>
            </w:r>
            <w:r w:rsidRPr="00BB00E8">
              <w:rPr>
                <w:color w:val="000000"/>
                <w:sz w:val="20"/>
              </w:rPr>
              <w:t>развития</w:t>
            </w:r>
            <w:r w:rsidRPr="00BB00E8">
              <w:rPr>
                <w:color w:val="000000"/>
                <w:spacing w:val="43"/>
                <w:sz w:val="20"/>
              </w:rPr>
              <w:t xml:space="preserve"> </w:t>
            </w:r>
            <w:r w:rsidRPr="00BB00E8">
              <w:rPr>
                <w:color w:val="000000"/>
                <w:sz w:val="20"/>
              </w:rPr>
              <w:t>и</w:t>
            </w:r>
            <w:r w:rsidRPr="00BB00E8">
              <w:rPr>
                <w:color w:val="000000"/>
                <w:spacing w:val="43"/>
                <w:sz w:val="20"/>
              </w:rPr>
              <w:t xml:space="preserve"> </w:t>
            </w:r>
            <w:r w:rsidRPr="00BB00E8">
              <w:rPr>
                <w:color w:val="000000"/>
                <w:sz w:val="20"/>
              </w:rPr>
              <w:t>общей</w:t>
            </w:r>
            <w:r w:rsidRPr="00BB00E8">
              <w:rPr>
                <w:color w:val="000000"/>
                <w:spacing w:val="43"/>
                <w:sz w:val="20"/>
              </w:rPr>
              <w:t xml:space="preserve"> </w:t>
            </w:r>
            <w:r w:rsidRPr="00BB00E8">
              <w:rPr>
                <w:color w:val="000000"/>
                <w:sz w:val="20"/>
              </w:rPr>
              <w:t>дезадаптации</w:t>
            </w:r>
            <w:r w:rsidRPr="00BB00E8">
              <w:rPr>
                <w:color w:val="000000"/>
                <w:spacing w:val="44"/>
                <w:sz w:val="20"/>
              </w:rPr>
              <w:t xml:space="preserve"> </w:t>
            </w:r>
            <w:r w:rsidRPr="00BB00E8">
              <w:rPr>
                <w:color w:val="000000"/>
                <w:sz w:val="20"/>
              </w:rPr>
              <w:t>ребенка,</w:t>
            </w:r>
            <w:r w:rsidRPr="00BB00E8">
              <w:rPr>
                <w:color w:val="000000"/>
                <w:spacing w:val="42"/>
                <w:sz w:val="20"/>
              </w:rPr>
              <w:t xml:space="preserve"> </w:t>
            </w:r>
            <w:r w:rsidRPr="00BB00E8">
              <w:rPr>
                <w:color w:val="000000"/>
                <w:sz w:val="20"/>
              </w:rPr>
              <w:t>его</w:t>
            </w:r>
            <w:r w:rsidRPr="00BB00E8">
              <w:rPr>
                <w:color w:val="000000"/>
                <w:spacing w:val="43"/>
                <w:sz w:val="20"/>
              </w:rPr>
              <w:t xml:space="preserve"> </w:t>
            </w:r>
            <w:r w:rsidRPr="00BB00E8">
              <w:rPr>
                <w:color w:val="000000"/>
                <w:sz w:val="20"/>
              </w:rPr>
              <w:t>включение</w:t>
            </w:r>
            <w:r w:rsidRPr="00BB00E8">
              <w:rPr>
                <w:color w:val="000000"/>
                <w:spacing w:val="41"/>
                <w:sz w:val="20"/>
              </w:rPr>
              <w:t xml:space="preserve"> </w:t>
            </w:r>
            <w:r w:rsidRPr="00BB00E8">
              <w:rPr>
                <w:color w:val="000000"/>
                <w:sz w:val="20"/>
              </w:rPr>
              <w:t>в программу</w:t>
            </w:r>
            <w:r w:rsidRPr="00BB00E8">
              <w:rPr>
                <w:color w:val="000000"/>
                <w:spacing w:val="1"/>
                <w:sz w:val="20"/>
              </w:rPr>
              <w:t xml:space="preserve"> </w:t>
            </w:r>
            <w:r w:rsidRPr="00BB00E8">
              <w:rPr>
                <w:color w:val="000000"/>
                <w:sz w:val="20"/>
              </w:rPr>
              <w:t>КРР</w:t>
            </w:r>
            <w:r w:rsidRPr="00BB00E8">
              <w:rPr>
                <w:color w:val="000000"/>
                <w:spacing w:val="1"/>
                <w:sz w:val="20"/>
              </w:rPr>
              <w:t xml:space="preserve"> </w:t>
            </w:r>
            <w:r w:rsidRPr="00BB00E8">
              <w:rPr>
                <w:color w:val="000000"/>
                <w:sz w:val="20"/>
              </w:rPr>
              <w:t>может</w:t>
            </w:r>
            <w:r w:rsidRPr="00BB00E8">
              <w:rPr>
                <w:color w:val="000000"/>
                <w:spacing w:val="1"/>
                <w:sz w:val="20"/>
              </w:rPr>
              <w:t xml:space="preserve"> </w:t>
            </w:r>
            <w:r w:rsidRPr="00BB00E8">
              <w:rPr>
                <w:color w:val="000000"/>
                <w:sz w:val="20"/>
              </w:rPr>
              <w:t>быть</w:t>
            </w:r>
            <w:r w:rsidRPr="00BB00E8">
              <w:rPr>
                <w:color w:val="000000"/>
                <w:spacing w:val="1"/>
                <w:sz w:val="20"/>
              </w:rPr>
              <w:t xml:space="preserve"> </w:t>
            </w:r>
            <w:r w:rsidRPr="00BB00E8">
              <w:rPr>
                <w:color w:val="000000"/>
                <w:sz w:val="20"/>
              </w:rPr>
              <w:t>осуществлено</w:t>
            </w:r>
            <w:r w:rsidRPr="00BB00E8">
              <w:rPr>
                <w:color w:val="000000"/>
                <w:spacing w:val="1"/>
                <w:sz w:val="20"/>
              </w:rPr>
              <w:t xml:space="preserve"> </w:t>
            </w:r>
            <w:r w:rsidRPr="00BB00E8">
              <w:rPr>
                <w:color w:val="000000"/>
                <w:sz w:val="20"/>
              </w:rPr>
              <w:t>на</w:t>
            </w:r>
            <w:r w:rsidRPr="00BB00E8">
              <w:rPr>
                <w:color w:val="000000"/>
                <w:spacing w:val="1"/>
                <w:sz w:val="20"/>
              </w:rPr>
              <w:t xml:space="preserve"> </w:t>
            </w:r>
            <w:r w:rsidRPr="00BB00E8">
              <w:rPr>
                <w:color w:val="000000"/>
                <w:sz w:val="20"/>
              </w:rPr>
              <w:t>основе</w:t>
            </w:r>
            <w:r w:rsidRPr="00BB00E8">
              <w:rPr>
                <w:color w:val="000000"/>
                <w:spacing w:val="1"/>
                <w:sz w:val="20"/>
              </w:rPr>
              <w:t xml:space="preserve"> </w:t>
            </w:r>
            <w:r w:rsidRPr="00BB00E8">
              <w:rPr>
                <w:color w:val="000000"/>
                <w:sz w:val="20"/>
              </w:rPr>
              <w:t>заключения</w:t>
            </w:r>
            <w:r w:rsidRPr="00BB00E8">
              <w:rPr>
                <w:color w:val="000000"/>
                <w:spacing w:val="1"/>
                <w:sz w:val="20"/>
              </w:rPr>
              <w:t xml:space="preserve"> </w:t>
            </w:r>
            <w:r w:rsidRPr="00BB00E8">
              <w:rPr>
                <w:color w:val="000000"/>
                <w:sz w:val="20"/>
              </w:rPr>
              <w:t>ППК</w:t>
            </w:r>
            <w:r w:rsidRPr="00BB00E8">
              <w:rPr>
                <w:color w:val="000000"/>
                <w:spacing w:val="1"/>
                <w:sz w:val="20"/>
              </w:rPr>
              <w:t xml:space="preserve"> </w:t>
            </w:r>
            <w:r w:rsidRPr="00BB00E8">
              <w:rPr>
                <w:color w:val="000000"/>
                <w:sz w:val="20"/>
              </w:rPr>
              <w:t>по</w:t>
            </w:r>
            <w:r w:rsidRPr="00BB00E8">
              <w:rPr>
                <w:color w:val="000000"/>
                <w:spacing w:val="1"/>
                <w:sz w:val="20"/>
              </w:rPr>
              <w:t xml:space="preserve"> </w:t>
            </w:r>
            <w:r w:rsidRPr="00BB00E8">
              <w:rPr>
                <w:color w:val="000000"/>
                <w:sz w:val="20"/>
              </w:rPr>
              <w:t>результатам</w:t>
            </w:r>
            <w:r w:rsidRPr="00BB00E8">
              <w:rPr>
                <w:color w:val="000000"/>
                <w:spacing w:val="1"/>
                <w:sz w:val="20"/>
              </w:rPr>
              <w:t xml:space="preserve"> </w:t>
            </w:r>
            <w:r w:rsidRPr="00BB00E8">
              <w:rPr>
                <w:color w:val="000000"/>
                <w:sz w:val="20"/>
              </w:rPr>
              <w:t>психологической</w:t>
            </w:r>
            <w:r w:rsidRPr="00BB00E8">
              <w:rPr>
                <w:color w:val="000000"/>
                <w:spacing w:val="-2"/>
                <w:sz w:val="20"/>
              </w:rPr>
              <w:t xml:space="preserve"> </w:t>
            </w:r>
            <w:r w:rsidRPr="00BB00E8">
              <w:rPr>
                <w:color w:val="000000"/>
                <w:sz w:val="20"/>
              </w:rPr>
              <w:t>диагностики</w:t>
            </w:r>
            <w:r w:rsidRPr="00BB00E8">
              <w:rPr>
                <w:color w:val="000000"/>
                <w:spacing w:val="-3"/>
                <w:sz w:val="20"/>
              </w:rPr>
              <w:t xml:space="preserve"> </w:t>
            </w:r>
            <w:r w:rsidRPr="00BB00E8">
              <w:rPr>
                <w:color w:val="000000"/>
                <w:sz w:val="20"/>
              </w:rPr>
              <w:t>или</w:t>
            </w:r>
            <w:r w:rsidRPr="00BB00E8">
              <w:rPr>
                <w:color w:val="000000"/>
                <w:spacing w:val="-3"/>
                <w:sz w:val="20"/>
              </w:rPr>
              <w:t xml:space="preserve"> </w:t>
            </w:r>
            <w:r w:rsidRPr="00BB00E8">
              <w:rPr>
                <w:color w:val="000000"/>
                <w:sz w:val="20"/>
              </w:rPr>
              <w:t>по</w:t>
            </w:r>
            <w:r w:rsidRPr="00BB00E8">
              <w:rPr>
                <w:color w:val="000000"/>
                <w:spacing w:val="-1"/>
                <w:sz w:val="20"/>
              </w:rPr>
              <w:t xml:space="preserve"> </w:t>
            </w:r>
            <w:r w:rsidRPr="00BB00E8">
              <w:rPr>
                <w:color w:val="000000"/>
                <w:sz w:val="20"/>
              </w:rPr>
              <w:t>запросу</w:t>
            </w:r>
            <w:r w:rsidRPr="00BB00E8">
              <w:rPr>
                <w:color w:val="000000"/>
                <w:spacing w:val="-7"/>
                <w:sz w:val="20"/>
              </w:rPr>
              <w:t xml:space="preserve"> </w:t>
            </w:r>
            <w:r w:rsidRPr="00BB00E8">
              <w:rPr>
                <w:color w:val="000000"/>
                <w:sz w:val="20"/>
              </w:rPr>
              <w:t>родителей</w:t>
            </w:r>
            <w:r w:rsidRPr="00BB00E8">
              <w:rPr>
                <w:color w:val="000000"/>
                <w:spacing w:val="-2"/>
                <w:sz w:val="20"/>
              </w:rPr>
              <w:t xml:space="preserve"> </w:t>
            </w:r>
            <w:r w:rsidRPr="00BB00E8">
              <w:rPr>
                <w:color w:val="000000"/>
                <w:sz w:val="20"/>
              </w:rPr>
              <w:t>(законных</w:t>
            </w:r>
            <w:r w:rsidRPr="00BB00E8">
              <w:rPr>
                <w:color w:val="000000"/>
                <w:spacing w:val="1"/>
                <w:sz w:val="20"/>
              </w:rPr>
              <w:t xml:space="preserve"> </w:t>
            </w:r>
            <w:r w:rsidRPr="00BB00E8">
              <w:rPr>
                <w:color w:val="000000"/>
                <w:sz w:val="20"/>
              </w:rPr>
              <w:t>представителей)</w:t>
            </w:r>
            <w:r w:rsidRPr="00BB00E8">
              <w:rPr>
                <w:color w:val="000000"/>
                <w:spacing w:val="-1"/>
                <w:sz w:val="20"/>
              </w:rPr>
              <w:t xml:space="preserve"> </w:t>
            </w:r>
            <w:r w:rsidRPr="00BB00E8">
              <w:rPr>
                <w:color w:val="000000"/>
                <w:sz w:val="20"/>
              </w:rPr>
              <w:t>ребенка через создания для дошкольника индивидуального образовательного маршрута</w:t>
            </w:r>
          </w:p>
          <w:p w:rsidR="002C6E8D" w:rsidRDefault="002C6E8D" w:rsidP="00EA3378">
            <w:pPr>
              <w:spacing w:line="240" w:lineRule="auto"/>
              <w:rPr>
                <w:b/>
                <w:color w:val="333333"/>
                <w:sz w:val="16"/>
                <w:szCs w:val="16"/>
              </w:rPr>
            </w:pPr>
          </w:p>
        </w:tc>
      </w:tr>
      <w:tr w:rsidR="002C6E8D" w:rsidTr="000A2D99">
        <w:tc>
          <w:tcPr>
            <w:tcW w:w="1051" w:type="pct"/>
          </w:tcPr>
          <w:p w:rsidR="002C6E8D" w:rsidRDefault="0069355F" w:rsidP="00EA3378">
            <w:pPr>
              <w:pStyle w:val="af3"/>
              <w:ind w:left="0" w:firstLine="709"/>
              <w:rPr>
                <w:b/>
                <w:sz w:val="20"/>
                <w:szCs w:val="20"/>
              </w:rPr>
            </w:pPr>
            <w:r>
              <w:rPr>
                <w:b/>
                <w:sz w:val="20"/>
                <w:szCs w:val="20"/>
              </w:rPr>
              <w:lastRenderedPageBreak/>
              <w:t>Направленность</w:t>
            </w:r>
            <w:r>
              <w:rPr>
                <w:b/>
                <w:spacing w:val="1"/>
                <w:sz w:val="20"/>
                <w:szCs w:val="20"/>
              </w:rPr>
              <w:t xml:space="preserve"> </w:t>
            </w:r>
            <w:r>
              <w:rPr>
                <w:b/>
                <w:sz w:val="20"/>
                <w:szCs w:val="20"/>
              </w:rPr>
              <w:t>КРР с</w:t>
            </w:r>
            <w:r>
              <w:rPr>
                <w:b/>
                <w:spacing w:val="1"/>
                <w:sz w:val="20"/>
                <w:szCs w:val="20"/>
              </w:rPr>
              <w:t xml:space="preserve"> </w:t>
            </w:r>
            <w:r>
              <w:rPr>
                <w:b/>
                <w:sz w:val="20"/>
                <w:szCs w:val="20"/>
              </w:rPr>
              <w:t>воспитанниками, имеющими</w:t>
            </w:r>
            <w:r>
              <w:rPr>
                <w:b/>
                <w:spacing w:val="1"/>
                <w:sz w:val="20"/>
                <w:szCs w:val="20"/>
              </w:rPr>
              <w:t xml:space="preserve"> </w:t>
            </w:r>
            <w:r>
              <w:rPr>
                <w:b/>
                <w:sz w:val="20"/>
                <w:szCs w:val="20"/>
              </w:rPr>
              <w:t>девиации</w:t>
            </w:r>
            <w:r>
              <w:rPr>
                <w:b/>
                <w:spacing w:val="1"/>
                <w:sz w:val="20"/>
                <w:szCs w:val="20"/>
              </w:rPr>
              <w:t xml:space="preserve"> </w:t>
            </w:r>
            <w:r>
              <w:rPr>
                <w:b/>
                <w:sz w:val="20"/>
                <w:szCs w:val="20"/>
              </w:rPr>
              <w:t>развития и</w:t>
            </w:r>
            <w:r>
              <w:rPr>
                <w:b/>
                <w:spacing w:val="1"/>
                <w:sz w:val="20"/>
                <w:szCs w:val="20"/>
              </w:rPr>
              <w:t xml:space="preserve"> </w:t>
            </w:r>
            <w:r>
              <w:rPr>
                <w:b/>
                <w:sz w:val="20"/>
                <w:szCs w:val="20"/>
              </w:rPr>
              <w:t>поведения</w:t>
            </w:r>
            <w:r>
              <w:rPr>
                <w:b/>
                <w:spacing w:val="1"/>
                <w:sz w:val="20"/>
                <w:szCs w:val="20"/>
              </w:rPr>
              <w:t xml:space="preserve"> </w:t>
            </w:r>
            <w:r>
              <w:rPr>
                <w:b/>
                <w:sz w:val="20"/>
                <w:szCs w:val="20"/>
              </w:rPr>
              <w:t>включает:</w:t>
            </w:r>
          </w:p>
          <w:p w:rsidR="002C6E8D" w:rsidRDefault="0069355F" w:rsidP="00EA3378">
            <w:pPr>
              <w:pStyle w:val="af3"/>
              <w:tabs>
                <w:tab w:val="left" w:pos="1134"/>
              </w:tabs>
              <w:ind w:left="0" w:firstLine="709"/>
              <w:rPr>
                <w:sz w:val="20"/>
                <w:szCs w:val="20"/>
              </w:rPr>
            </w:pPr>
            <w:r>
              <w:rPr>
                <w:sz w:val="20"/>
                <w:szCs w:val="20"/>
              </w:rPr>
              <w:t>К</w:t>
            </w:r>
            <w:r>
              <w:rPr>
                <w:spacing w:val="1"/>
                <w:sz w:val="20"/>
                <w:szCs w:val="20"/>
              </w:rPr>
              <w:t xml:space="preserve"> </w:t>
            </w:r>
            <w:r>
              <w:rPr>
                <w:sz w:val="20"/>
                <w:szCs w:val="20"/>
              </w:rPr>
              <w:t>целевой</w:t>
            </w:r>
            <w:r>
              <w:rPr>
                <w:spacing w:val="1"/>
                <w:sz w:val="20"/>
                <w:szCs w:val="20"/>
              </w:rPr>
              <w:t xml:space="preserve"> </w:t>
            </w:r>
            <w:r>
              <w:rPr>
                <w:sz w:val="20"/>
                <w:szCs w:val="20"/>
              </w:rPr>
              <w:t>группе</w:t>
            </w:r>
            <w:r>
              <w:rPr>
                <w:spacing w:val="1"/>
                <w:sz w:val="20"/>
                <w:szCs w:val="20"/>
              </w:rPr>
              <w:t xml:space="preserve"> </w:t>
            </w:r>
            <w:r>
              <w:rPr>
                <w:b/>
                <w:i/>
                <w:sz w:val="20"/>
                <w:szCs w:val="20"/>
              </w:rPr>
              <w:t>обучающихся</w:t>
            </w:r>
            <w:r>
              <w:rPr>
                <w:b/>
                <w:i/>
                <w:spacing w:val="1"/>
                <w:sz w:val="20"/>
                <w:szCs w:val="20"/>
              </w:rPr>
              <w:t xml:space="preserve"> </w:t>
            </w:r>
            <w:r>
              <w:rPr>
                <w:b/>
                <w:i/>
                <w:sz w:val="20"/>
                <w:szCs w:val="20"/>
              </w:rPr>
              <w:t>«группы</w:t>
            </w:r>
            <w:r>
              <w:rPr>
                <w:b/>
                <w:i/>
                <w:spacing w:val="1"/>
                <w:sz w:val="20"/>
                <w:szCs w:val="20"/>
              </w:rPr>
              <w:t xml:space="preserve"> </w:t>
            </w:r>
            <w:r>
              <w:rPr>
                <w:b/>
                <w:i/>
                <w:sz w:val="20"/>
                <w:szCs w:val="20"/>
              </w:rPr>
              <w:t>риска»</w:t>
            </w:r>
            <w:r>
              <w:rPr>
                <w:i/>
                <w:spacing w:val="1"/>
                <w:sz w:val="20"/>
                <w:szCs w:val="20"/>
              </w:rPr>
              <w:t xml:space="preserve"> </w:t>
            </w:r>
            <w:r>
              <w:rPr>
                <w:sz w:val="20"/>
                <w:szCs w:val="20"/>
              </w:rPr>
              <w:t>могут</w:t>
            </w:r>
            <w:r>
              <w:rPr>
                <w:spacing w:val="1"/>
                <w:sz w:val="20"/>
                <w:szCs w:val="20"/>
              </w:rPr>
              <w:t xml:space="preserve"> </w:t>
            </w:r>
            <w:r>
              <w:rPr>
                <w:sz w:val="20"/>
                <w:szCs w:val="20"/>
              </w:rPr>
              <w:t>быть</w:t>
            </w:r>
            <w:r>
              <w:rPr>
                <w:spacing w:val="1"/>
                <w:sz w:val="20"/>
                <w:szCs w:val="20"/>
              </w:rPr>
              <w:t xml:space="preserve"> </w:t>
            </w:r>
            <w:r>
              <w:rPr>
                <w:sz w:val="20"/>
                <w:szCs w:val="20"/>
              </w:rPr>
              <w:t>отнесены</w:t>
            </w:r>
            <w:r>
              <w:rPr>
                <w:spacing w:val="1"/>
                <w:sz w:val="20"/>
                <w:szCs w:val="20"/>
              </w:rPr>
              <w:t xml:space="preserve"> </w:t>
            </w:r>
            <w:r>
              <w:rPr>
                <w:sz w:val="20"/>
                <w:szCs w:val="20"/>
              </w:rPr>
              <w:t>дети,</w:t>
            </w:r>
            <w:r>
              <w:rPr>
                <w:spacing w:val="1"/>
                <w:sz w:val="20"/>
                <w:szCs w:val="20"/>
              </w:rPr>
              <w:t xml:space="preserve"> </w:t>
            </w:r>
            <w:r>
              <w:rPr>
                <w:sz w:val="20"/>
                <w:szCs w:val="20"/>
              </w:rPr>
              <w:t>имеющие</w:t>
            </w:r>
            <w:r>
              <w:rPr>
                <w:spacing w:val="1"/>
                <w:sz w:val="20"/>
                <w:szCs w:val="20"/>
              </w:rPr>
              <w:t xml:space="preserve"> </w:t>
            </w:r>
            <w:r>
              <w:rPr>
                <w:sz w:val="20"/>
                <w:szCs w:val="20"/>
              </w:rPr>
              <w:t>проблемы с п</w:t>
            </w:r>
            <w:r>
              <w:rPr>
                <w:b/>
                <w:sz w:val="20"/>
                <w:szCs w:val="20"/>
              </w:rPr>
              <w:t>с</w:t>
            </w:r>
            <w:r>
              <w:rPr>
                <w:sz w:val="20"/>
                <w:szCs w:val="20"/>
              </w:rPr>
              <w:t>ихологическим здоровьем; эмоциональные проблемы (повышенная возбудимость,</w:t>
            </w:r>
            <w:r>
              <w:rPr>
                <w:spacing w:val="1"/>
                <w:sz w:val="20"/>
                <w:szCs w:val="20"/>
              </w:rPr>
              <w:t xml:space="preserve"> </w:t>
            </w:r>
            <w:r>
              <w:rPr>
                <w:sz w:val="20"/>
                <w:szCs w:val="20"/>
              </w:rPr>
              <w:t>апатия,</w:t>
            </w:r>
            <w:r>
              <w:rPr>
                <w:spacing w:val="1"/>
                <w:sz w:val="20"/>
                <w:szCs w:val="20"/>
              </w:rPr>
              <w:t xml:space="preserve"> </w:t>
            </w:r>
            <w:r>
              <w:rPr>
                <w:sz w:val="20"/>
                <w:szCs w:val="20"/>
              </w:rPr>
              <w:t>раздражительность,</w:t>
            </w:r>
            <w:r>
              <w:rPr>
                <w:spacing w:val="1"/>
                <w:sz w:val="20"/>
                <w:szCs w:val="20"/>
              </w:rPr>
              <w:t xml:space="preserve"> </w:t>
            </w:r>
            <w:r>
              <w:rPr>
                <w:sz w:val="20"/>
                <w:szCs w:val="20"/>
              </w:rPr>
              <w:t>тревога,</w:t>
            </w:r>
            <w:r>
              <w:rPr>
                <w:spacing w:val="1"/>
                <w:sz w:val="20"/>
                <w:szCs w:val="20"/>
              </w:rPr>
              <w:t xml:space="preserve"> </w:t>
            </w:r>
            <w:r>
              <w:rPr>
                <w:sz w:val="20"/>
                <w:szCs w:val="20"/>
              </w:rPr>
              <w:t>появление</w:t>
            </w:r>
            <w:r>
              <w:rPr>
                <w:spacing w:val="1"/>
                <w:sz w:val="20"/>
                <w:szCs w:val="20"/>
              </w:rPr>
              <w:t xml:space="preserve"> </w:t>
            </w:r>
            <w:r>
              <w:rPr>
                <w:sz w:val="20"/>
                <w:szCs w:val="20"/>
              </w:rPr>
              <w:t>фобий);</w:t>
            </w:r>
            <w:r>
              <w:rPr>
                <w:spacing w:val="1"/>
                <w:sz w:val="20"/>
                <w:szCs w:val="20"/>
              </w:rPr>
              <w:t xml:space="preserve"> </w:t>
            </w:r>
            <w:r>
              <w:rPr>
                <w:sz w:val="20"/>
                <w:szCs w:val="20"/>
              </w:rPr>
              <w:t>поведенческие</w:t>
            </w:r>
            <w:r>
              <w:rPr>
                <w:spacing w:val="1"/>
                <w:sz w:val="20"/>
                <w:szCs w:val="20"/>
              </w:rPr>
              <w:t xml:space="preserve"> </w:t>
            </w:r>
            <w:r>
              <w:rPr>
                <w:sz w:val="20"/>
                <w:szCs w:val="20"/>
              </w:rPr>
              <w:t>проблемы</w:t>
            </w:r>
            <w:r>
              <w:rPr>
                <w:spacing w:val="1"/>
                <w:sz w:val="20"/>
                <w:szCs w:val="20"/>
              </w:rPr>
              <w:t xml:space="preserve"> </w:t>
            </w:r>
            <w:r>
              <w:rPr>
                <w:sz w:val="20"/>
                <w:szCs w:val="20"/>
              </w:rPr>
              <w:t>(грубость,</w:t>
            </w:r>
            <w:r>
              <w:rPr>
                <w:spacing w:val="1"/>
                <w:sz w:val="20"/>
                <w:szCs w:val="20"/>
              </w:rPr>
              <w:t xml:space="preserve"> </w:t>
            </w:r>
            <w:r>
              <w:rPr>
                <w:sz w:val="20"/>
                <w:szCs w:val="20"/>
              </w:rPr>
              <w:t xml:space="preserve">агрессия, обман); проблемы неврологического </w:t>
            </w:r>
            <w:r>
              <w:rPr>
                <w:sz w:val="20"/>
                <w:szCs w:val="20"/>
              </w:rPr>
              <w:lastRenderedPageBreak/>
              <w:t>характера (потеря аппетита); проблемы общения</w:t>
            </w:r>
            <w:r>
              <w:rPr>
                <w:spacing w:val="1"/>
                <w:sz w:val="20"/>
                <w:szCs w:val="20"/>
              </w:rPr>
              <w:t xml:space="preserve"> </w:t>
            </w:r>
            <w:r>
              <w:rPr>
                <w:sz w:val="20"/>
                <w:szCs w:val="20"/>
              </w:rPr>
              <w:t>(стеснительность,</w:t>
            </w:r>
            <w:r>
              <w:rPr>
                <w:spacing w:val="1"/>
                <w:sz w:val="20"/>
                <w:szCs w:val="20"/>
              </w:rPr>
              <w:t xml:space="preserve"> </w:t>
            </w:r>
            <w:r>
              <w:rPr>
                <w:sz w:val="20"/>
                <w:szCs w:val="20"/>
              </w:rPr>
              <w:t>замкнутость,</w:t>
            </w:r>
            <w:r>
              <w:rPr>
                <w:spacing w:val="1"/>
                <w:sz w:val="20"/>
                <w:szCs w:val="20"/>
              </w:rPr>
              <w:t xml:space="preserve"> </w:t>
            </w:r>
            <w:r>
              <w:rPr>
                <w:sz w:val="20"/>
                <w:szCs w:val="20"/>
              </w:rPr>
              <w:t>излишняя</w:t>
            </w:r>
            <w:r>
              <w:rPr>
                <w:spacing w:val="1"/>
                <w:sz w:val="20"/>
                <w:szCs w:val="20"/>
              </w:rPr>
              <w:t xml:space="preserve"> </w:t>
            </w:r>
            <w:r>
              <w:rPr>
                <w:sz w:val="20"/>
                <w:szCs w:val="20"/>
              </w:rPr>
              <w:t>чувствительность,</w:t>
            </w:r>
            <w:r>
              <w:rPr>
                <w:spacing w:val="1"/>
                <w:sz w:val="20"/>
                <w:szCs w:val="20"/>
              </w:rPr>
              <w:t xml:space="preserve"> </w:t>
            </w:r>
            <w:r>
              <w:rPr>
                <w:sz w:val="20"/>
                <w:szCs w:val="20"/>
              </w:rPr>
              <w:t>выраженная</w:t>
            </w:r>
            <w:r>
              <w:rPr>
                <w:spacing w:val="1"/>
                <w:sz w:val="20"/>
                <w:szCs w:val="20"/>
              </w:rPr>
              <w:t xml:space="preserve"> </w:t>
            </w:r>
            <w:r>
              <w:rPr>
                <w:sz w:val="20"/>
                <w:szCs w:val="20"/>
              </w:rPr>
              <w:t>нереализованная</w:t>
            </w:r>
            <w:r>
              <w:rPr>
                <w:spacing w:val="1"/>
                <w:sz w:val="20"/>
                <w:szCs w:val="20"/>
              </w:rPr>
              <w:t xml:space="preserve"> </w:t>
            </w:r>
            <w:r>
              <w:rPr>
                <w:sz w:val="20"/>
                <w:szCs w:val="20"/>
              </w:rPr>
              <w:t>потребность</w:t>
            </w:r>
            <w:r>
              <w:rPr>
                <w:spacing w:val="1"/>
                <w:sz w:val="20"/>
                <w:szCs w:val="20"/>
              </w:rPr>
              <w:t xml:space="preserve"> </w:t>
            </w:r>
            <w:r>
              <w:rPr>
                <w:sz w:val="20"/>
                <w:szCs w:val="20"/>
              </w:rPr>
              <w:t>в</w:t>
            </w:r>
            <w:r>
              <w:rPr>
                <w:spacing w:val="1"/>
                <w:sz w:val="20"/>
                <w:szCs w:val="20"/>
              </w:rPr>
              <w:t xml:space="preserve"> </w:t>
            </w:r>
            <w:r>
              <w:rPr>
                <w:sz w:val="20"/>
                <w:szCs w:val="20"/>
              </w:rPr>
              <w:t>лидерстве);</w:t>
            </w:r>
            <w:r>
              <w:rPr>
                <w:spacing w:val="1"/>
                <w:sz w:val="20"/>
                <w:szCs w:val="20"/>
              </w:rPr>
              <w:t xml:space="preserve"> </w:t>
            </w:r>
            <w:r>
              <w:rPr>
                <w:sz w:val="20"/>
                <w:szCs w:val="20"/>
              </w:rPr>
              <w:t>проблемы</w:t>
            </w:r>
            <w:r>
              <w:rPr>
                <w:spacing w:val="1"/>
                <w:sz w:val="20"/>
                <w:szCs w:val="20"/>
              </w:rPr>
              <w:t xml:space="preserve"> </w:t>
            </w:r>
            <w:r>
              <w:rPr>
                <w:sz w:val="20"/>
                <w:szCs w:val="20"/>
              </w:rPr>
              <w:t>регуляторного</w:t>
            </w:r>
            <w:r>
              <w:rPr>
                <w:spacing w:val="1"/>
                <w:sz w:val="20"/>
                <w:szCs w:val="20"/>
              </w:rPr>
              <w:t xml:space="preserve"> </w:t>
            </w:r>
            <w:r>
              <w:rPr>
                <w:sz w:val="20"/>
                <w:szCs w:val="20"/>
              </w:rPr>
              <w:t>характера</w:t>
            </w:r>
            <w:r>
              <w:rPr>
                <w:spacing w:val="1"/>
                <w:sz w:val="20"/>
                <w:szCs w:val="20"/>
              </w:rPr>
              <w:t xml:space="preserve"> </w:t>
            </w:r>
            <w:r>
              <w:rPr>
                <w:sz w:val="20"/>
                <w:szCs w:val="20"/>
              </w:rPr>
              <w:t>(расстройство</w:t>
            </w:r>
            <w:r>
              <w:rPr>
                <w:spacing w:val="1"/>
                <w:sz w:val="20"/>
                <w:szCs w:val="20"/>
              </w:rPr>
              <w:t xml:space="preserve"> </w:t>
            </w:r>
            <w:r>
              <w:rPr>
                <w:sz w:val="20"/>
                <w:szCs w:val="20"/>
              </w:rPr>
              <w:t>сна,</w:t>
            </w:r>
            <w:r>
              <w:rPr>
                <w:spacing w:val="1"/>
                <w:sz w:val="20"/>
                <w:szCs w:val="20"/>
              </w:rPr>
              <w:t xml:space="preserve"> </w:t>
            </w:r>
            <w:r>
              <w:rPr>
                <w:sz w:val="20"/>
                <w:szCs w:val="20"/>
              </w:rPr>
              <w:t>быстрая</w:t>
            </w:r>
            <w:r>
              <w:rPr>
                <w:spacing w:val="-57"/>
                <w:sz w:val="20"/>
                <w:szCs w:val="20"/>
              </w:rPr>
              <w:t xml:space="preserve"> </w:t>
            </w:r>
            <w:r>
              <w:rPr>
                <w:sz w:val="20"/>
                <w:szCs w:val="20"/>
              </w:rPr>
              <w:t>утомляемость, навязчивые движения, двигательная расторможенность, снижение произвольности</w:t>
            </w:r>
            <w:r>
              <w:rPr>
                <w:spacing w:val="1"/>
                <w:sz w:val="20"/>
                <w:szCs w:val="20"/>
              </w:rPr>
              <w:t xml:space="preserve"> </w:t>
            </w:r>
            <w:r>
              <w:rPr>
                <w:sz w:val="20"/>
                <w:szCs w:val="20"/>
              </w:rPr>
              <w:t>внимания).</w:t>
            </w:r>
          </w:p>
        </w:tc>
        <w:tc>
          <w:tcPr>
            <w:tcW w:w="1926" w:type="pct"/>
          </w:tcPr>
          <w:p w:rsidR="002C6E8D" w:rsidRDefault="0069355F" w:rsidP="00EA3378">
            <w:pPr>
              <w:pStyle w:val="af3"/>
              <w:numPr>
                <w:ilvl w:val="1"/>
                <w:numId w:val="11"/>
              </w:numPr>
              <w:tabs>
                <w:tab w:val="left" w:pos="356"/>
                <w:tab w:val="left" w:pos="993"/>
              </w:tabs>
              <w:ind w:left="0" w:right="245" w:firstLine="207"/>
              <w:rPr>
                <w:sz w:val="20"/>
                <w:szCs w:val="20"/>
              </w:rPr>
            </w:pPr>
            <w:r>
              <w:rPr>
                <w:sz w:val="20"/>
                <w:szCs w:val="20"/>
              </w:rPr>
              <w:lastRenderedPageBreak/>
              <w:t>Коррекция и</w:t>
            </w:r>
            <w:r>
              <w:rPr>
                <w:spacing w:val="1"/>
                <w:sz w:val="20"/>
                <w:szCs w:val="20"/>
              </w:rPr>
              <w:t xml:space="preserve"> </w:t>
            </w:r>
            <w:r>
              <w:rPr>
                <w:sz w:val="20"/>
                <w:szCs w:val="20"/>
              </w:rPr>
              <w:t>развитие</w:t>
            </w:r>
            <w:r>
              <w:rPr>
                <w:spacing w:val="1"/>
                <w:sz w:val="20"/>
                <w:szCs w:val="20"/>
              </w:rPr>
              <w:t xml:space="preserve"> </w:t>
            </w:r>
            <w:r>
              <w:rPr>
                <w:sz w:val="20"/>
                <w:szCs w:val="20"/>
              </w:rPr>
              <w:t>социально-коммуникативной,</w:t>
            </w:r>
            <w:r>
              <w:rPr>
                <w:spacing w:val="1"/>
                <w:sz w:val="20"/>
                <w:szCs w:val="20"/>
              </w:rPr>
              <w:t xml:space="preserve"> </w:t>
            </w:r>
            <w:r>
              <w:rPr>
                <w:sz w:val="20"/>
                <w:szCs w:val="20"/>
              </w:rPr>
              <w:t>личностной,</w:t>
            </w:r>
            <w:r>
              <w:rPr>
                <w:spacing w:val="1"/>
                <w:sz w:val="20"/>
                <w:szCs w:val="20"/>
              </w:rPr>
              <w:t xml:space="preserve"> </w:t>
            </w:r>
            <w:r>
              <w:rPr>
                <w:sz w:val="20"/>
                <w:szCs w:val="20"/>
              </w:rPr>
              <w:t>эмоционально-волевой</w:t>
            </w:r>
            <w:r>
              <w:rPr>
                <w:spacing w:val="1"/>
                <w:sz w:val="20"/>
                <w:szCs w:val="20"/>
              </w:rPr>
              <w:t xml:space="preserve"> </w:t>
            </w:r>
            <w:r>
              <w:rPr>
                <w:sz w:val="20"/>
                <w:szCs w:val="20"/>
              </w:rPr>
              <w:t>сферы;</w:t>
            </w:r>
          </w:p>
          <w:p w:rsidR="002C6E8D" w:rsidRDefault="0069355F" w:rsidP="00EA3378">
            <w:pPr>
              <w:pStyle w:val="af3"/>
              <w:numPr>
                <w:ilvl w:val="1"/>
                <w:numId w:val="11"/>
              </w:numPr>
              <w:tabs>
                <w:tab w:val="left" w:pos="356"/>
                <w:tab w:val="left" w:pos="993"/>
              </w:tabs>
              <w:ind w:left="0" w:firstLine="207"/>
              <w:rPr>
                <w:sz w:val="20"/>
                <w:szCs w:val="20"/>
              </w:rPr>
            </w:pPr>
            <w:r>
              <w:rPr>
                <w:sz w:val="20"/>
                <w:szCs w:val="20"/>
              </w:rPr>
              <w:t>помощь</w:t>
            </w:r>
            <w:r>
              <w:rPr>
                <w:spacing w:val="-3"/>
                <w:sz w:val="20"/>
                <w:szCs w:val="20"/>
              </w:rPr>
              <w:t xml:space="preserve"> </w:t>
            </w:r>
            <w:r>
              <w:rPr>
                <w:sz w:val="20"/>
                <w:szCs w:val="20"/>
              </w:rPr>
              <w:t>в</w:t>
            </w:r>
            <w:r>
              <w:rPr>
                <w:spacing w:val="-3"/>
                <w:sz w:val="20"/>
                <w:szCs w:val="20"/>
              </w:rPr>
              <w:t xml:space="preserve"> </w:t>
            </w:r>
            <w:r>
              <w:rPr>
                <w:sz w:val="20"/>
                <w:szCs w:val="20"/>
              </w:rPr>
              <w:t>решении</w:t>
            </w:r>
            <w:r>
              <w:rPr>
                <w:spacing w:val="-2"/>
                <w:sz w:val="20"/>
                <w:szCs w:val="20"/>
              </w:rPr>
              <w:t xml:space="preserve"> </w:t>
            </w:r>
            <w:r>
              <w:rPr>
                <w:sz w:val="20"/>
                <w:szCs w:val="20"/>
              </w:rPr>
              <w:t>поведенческих проблем;</w:t>
            </w:r>
          </w:p>
          <w:p w:rsidR="002C6E8D" w:rsidRDefault="0069355F" w:rsidP="00EA3378">
            <w:pPr>
              <w:pStyle w:val="af3"/>
              <w:numPr>
                <w:ilvl w:val="1"/>
                <w:numId w:val="11"/>
              </w:numPr>
              <w:tabs>
                <w:tab w:val="left" w:pos="356"/>
                <w:tab w:val="left" w:pos="993"/>
                <w:tab w:val="left" w:pos="7513"/>
              </w:tabs>
              <w:ind w:left="0" w:right="92" w:firstLine="207"/>
              <w:rPr>
                <w:sz w:val="20"/>
                <w:szCs w:val="20"/>
              </w:rPr>
            </w:pPr>
            <w:r>
              <w:rPr>
                <w:sz w:val="20"/>
                <w:szCs w:val="20"/>
              </w:rPr>
              <w:t>формирование адекватных, социально-приемлемых способов поведения;</w:t>
            </w:r>
          </w:p>
          <w:p w:rsidR="002C6E8D" w:rsidRDefault="0069355F" w:rsidP="00EA3378">
            <w:pPr>
              <w:pStyle w:val="af3"/>
              <w:numPr>
                <w:ilvl w:val="1"/>
                <w:numId w:val="11"/>
              </w:numPr>
              <w:tabs>
                <w:tab w:val="left" w:pos="356"/>
                <w:tab w:val="left" w:pos="993"/>
              </w:tabs>
              <w:ind w:left="0" w:right="2247" w:firstLine="207"/>
              <w:rPr>
                <w:sz w:val="20"/>
                <w:szCs w:val="20"/>
              </w:rPr>
            </w:pPr>
            <w:r>
              <w:rPr>
                <w:spacing w:val="-57"/>
                <w:sz w:val="20"/>
                <w:szCs w:val="20"/>
              </w:rPr>
              <w:t xml:space="preserve"> </w:t>
            </w:r>
            <w:r>
              <w:rPr>
                <w:sz w:val="20"/>
                <w:szCs w:val="20"/>
              </w:rPr>
              <w:t>развитие</w:t>
            </w:r>
            <w:r>
              <w:rPr>
                <w:spacing w:val="-2"/>
                <w:sz w:val="20"/>
                <w:szCs w:val="20"/>
              </w:rPr>
              <w:t xml:space="preserve"> </w:t>
            </w:r>
            <w:r>
              <w:rPr>
                <w:sz w:val="20"/>
                <w:szCs w:val="20"/>
              </w:rPr>
              <w:t>рефлексивных способностей;</w:t>
            </w:r>
          </w:p>
          <w:p w:rsidR="002C6E8D" w:rsidRDefault="0069355F" w:rsidP="00EA3378">
            <w:pPr>
              <w:pStyle w:val="af3"/>
              <w:numPr>
                <w:ilvl w:val="1"/>
                <w:numId w:val="11"/>
              </w:numPr>
              <w:tabs>
                <w:tab w:val="left" w:pos="356"/>
                <w:tab w:val="left" w:pos="993"/>
              </w:tabs>
              <w:ind w:left="0" w:right="2247" w:firstLine="207"/>
              <w:rPr>
                <w:sz w:val="20"/>
                <w:szCs w:val="20"/>
              </w:rPr>
            </w:pPr>
            <w:r>
              <w:rPr>
                <w:sz w:val="20"/>
                <w:szCs w:val="20"/>
              </w:rPr>
              <w:t>совершенствование</w:t>
            </w:r>
            <w:r>
              <w:rPr>
                <w:spacing w:val="-4"/>
                <w:sz w:val="20"/>
                <w:szCs w:val="20"/>
              </w:rPr>
              <w:t xml:space="preserve"> </w:t>
            </w:r>
            <w:r>
              <w:rPr>
                <w:sz w:val="20"/>
                <w:szCs w:val="20"/>
              </w:rPr>
              <w:t>способов</w:t>
            </w:r>
            <w:r>
              <w:rPr>
                <w:spacing w:val="-3"/>
                <w:sz w:val="20"/>
                <w:szCs w:val="20"/>
              </w:rPr>
              <w:t xml:space="preserve"> </w:t>
            </w:r>
            <w:r>
              <w:rPr>
                <w:sz w:val="20"/>
                <w:szCs w:val="20"/>
              </w:rPr>
              <w:t>саморегуляции.</w:t>
            </w:r>
          </w:p>
          <w:p w:rsidR="002C6E8D" w:rsidRDefault="0069355F" w:rsidP="00EA3378">
            <w:pPr>
              <w:pStyle w:val="af3"/>
              <w:tabs>
                <w:tab w:val="left" w:pos="356"/>
              </w:tabs>
              <w:ind w:right="251" w:firstLine="207"/>
              <w:rPr>
                <w:sz w:val="20"/>
                <w:szCs w:val="20"/>
              </w:rPr>
            </w:pPr>
            <w:r>
              <w:rPr>
                <w:sz w:val="20"/>
                <w:szCs w:val="20"/>
              </w:rPr>
              <w:t>Включение ребенка из «группы риска» в программу КРР, определение индивидуального</w:t>
            </w:r>
            <w:r>
              <w:rPr>
                <w:spacing w:val="1"/>
                <w:sz w:val="20"/>
                <w:szCs w:val="20"/>
              </w:rPr>
              <w:t xml:space="preserve"> </w:t>
            </w:r>
            <w:r>
              <w:rPr>
                <w:sz w:val="20"/>
                <w:szCs w:val="20"/>
              </w:rPr>
              <w:t>маршрута психолого-педагогического сопровождения осуществляется на основе заключения ППК</w:t>
            </w:r>
            <w:r>
              <w:rPr>
                <w:spacing w:val="1"/>
                <w:sz w:val="20"/>
                <w:szCs w:val="20"/>
              </w:rPr>
              <w:t xml:space="preserve"> </w:t>
            </w:r>
            <w:r>
              <w:rPr>
                <w:sz w:val="20"/>
                <w:szCs w:val="20"/>
              </w:rPr>
              <w:t>по результатам психологической диагностики или по обоснованному запросу педагога/родителей</w:t>
            </w:r>
            <w:r>
              <w:rPr>
                <w:spacing w:val="1"/>
                <w:sz w:val="20"/>
                <w:szCs w:val="20"/>
              </w:rPr>
              <w:t xml:space="preserve"> </w:t>
            </w:r>
            <w:r>
              <w:rPr>
                <w:sz w:val="20"/>
                <w:szCs w:val="20"/>
              </w:rPr>
              <w:t>(законных</w:t>
            </w:r>
            <w:r>
              <w:rPr>
                <w:spacing w:val="1"/>
                <w:sz w:val="20"/>
                <w:szCs w:val="20"/>
              </w:rPr>
              <w:t xml:space="preserve"> </w:t>
            </w:r>
            <w:r>
              <w:rPr>
                <w:sz w:val="20"/>
                <w:szCs w:val="20"/>
              </w:rPr>
              <w:t>представителей).</w:t>
            </w:r>
          </w:p>
          <w:p w:rsidR="002C6E8D" w:rsidRDefault="002C6E8D" w:rsidP="00EA3378">
            <w:pPr>
              <w:pStyle w:val="af3"/>
              <w:tabs>
                <w:tab w:val="left" w:pos="993"/>
              </w:tabs>
              <w:ind w:left="709" w:right="256" w:firstLine="0"/>
              <w:rPr>
                <w:sz w:val="20"/>
                <w:szCs w:val="20"/>
              </w:rPr>
            </w:pPr>
          </w:p>
        </w:tc>
        <w:tc>
          <w:tcPr>
            <w:tcW w:w="2023" w:type="pct"/>
          </w:tcPr>
          <w:p w:rsidR="002C6E8D" w:rsidRPr="00B640E2" w:rsidRDefault="0069355F" w:rsidP="00EA3378">
            <w:pPr>
              <w:spacing w:line="240" w:lineRule="auto"/>
              <w:rPr>
                <w:b/>
                <w:color w:val="333333"/>
                <w:sz w:val="20"/>
              </w:rPr>
            </w:pPr>
            <w:r w:rsidRPr="00B640E2">
              <w:rPr>
                <w:color w:val="000000"/>
                <w:sz w:val="20"/>
              </w:rPr>
              <w:t>Включение ребенка из «группы риска» в программу КРР, определение индивидуального</w:t>
            </w:r>
            <w:r w:rsidRPr="00B640E2">
              <w:rPr>
                <w:color w:val="000000"/>
                <w:spacing w:val="1"/>
                <w:sz w:val="20"/>
              </w:rPr>
              <w:t xml:space="preserve"> </w:t>
            </w:r>
            <w:r w:rsidRPr="00B640E2">
              <w:rPr>
                <w:color w:val="000000"/>
                <w:sz w:val="20"/>
              </w:rPr>
              <w:t>маршрута психолого-педагогического сопровождения осуществляется на основе заключения ППК</w:t>
            </w:r>
            <w:r w:rsidRPr="00B640E2">
              <w:rPr>
                <w:color w:val="000000"/>
                <w:spacing w:val="1"/>
                <w:sz w:val="20"/>
              </w:rPr>
              <w:t xml:space="preserve"> </w:t>
            </w:r>
            <w:r w:rsidRPr="00B640E2">
              <w:rPr>
                <w:color w:val="000000"/>
                <w:sz w:val="20"/>
              </w:rPr>
              <w:t>по результатам психологической диагностики или по обоснованному запросу педагога/родителей</w:t>
            </w:r>
            <w:r w:rsidRPr="00B640E2">
              <w:rPr>
                <w:color w:val="000000"/>
                <w:spacing w:val="1"/>
                <w:sz w:val="20"/>
              </w:rPr>
              <w:t xml:space="preserve"> </w:t>
            </w:r>
            <w:r w:rsidRPr="00B640E2">
              <w:rPr>
                <w:color w:val="000000"/>
                <w:sz w:val="20"/>
              </w:rPr>
              <w:t>(законных</w:t>
            </w:r>
            <w:r w:rsidRPr="00B640E2">
              <w:rPr>
                <w:color w:val="000000"/>
                <w:spacing w:val="1"/>
                <w:sz w:val="20"/>
              </w:rPr>
              <w:t xml:space="preserve"> </w:t>
            </w:r>
            <w:r w:rsidRPr="00B640E2">
              <w:rPr>
                <w:color w:val="000000"/>
                <w:sz w:val="20"/>
              </w:rPr>
              <w:t>представителей).</w:t>
            </w:r>
          </w:p>
        </w:tc>
      </w:tr>
    </w:tbl>
    <w:p w:rsidR="002C6E8D" w:rsidRDefault="002C6E8D" w:rsidP="00EA3378">
      <w:pPr>
        <w:shd w:val="clear" w:color="auto" w:fill="FFFFFF"/>
        <w:spacing w:line="270" w:lineRule="atLeast"/>
        <w:rPr>
          <w:sz w:val="24"/>
          <w:szCs w:val="24"/>
        </w:rPr>
      </w:pPr>
    </w:p>
    <w:p w:rsidR="002C6E8D" w:rsidRPr="00B640E2" w:rsidRDefault="0069355F" w:rsidP="00EA3378">
      <w:pPr>
        <w:shd w:val="clear" w:color="auto" w:fill="FFFFFF"/>
        <w:spacing w:line="240" w:lineRule="auto"/>
        <w:ind w:firstLine="708"/>
        <w:rPr>
          <w:sz w:val="24"/>
          <w:szCs w:val="24"/>
        </w:rPr>
      </w:pPr>
      <w:r w:rsidRPr="00B640E2">
        <w:rPr>
          <w:b/>
          <w:color w:val="000000"/>
          <w:sz w:val="24"/>
          <w:szCs w:val="24"/>
          <w:vertAlign w:val="superscript"/>
        </w:rPr>
        <w:t>*К целевой группе обучающихся «группы риска»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C13B65" w:rsidRPr="00C13B65" w:rsidRDefault="00C13B65" w:rsidP="00EA3378">
      <w:pPr>
        <w:pStyle w:val="af3"/>
        <w:spacing w:line="276" w:lineRule="auto"/>
        <w:ind w:right="251"/>
        <w:rPr>
          <w:i/>
        </w:rPr>
      </w:pPr>
      <w:r w:rsidRPr="00C13B65">
        <w:rPr>
          <w:i/>
        </w:rPr>
        <w:t>Включение ребенка из «группы риска» в программу КРР, определение индивидуального</w:t>
      </w:r>
      <w:r w:rsidRPr="00C13B65">
        <w:rPr>
          <w:i/>
          <w:spacing w:val="1"/>
        </w:rPr>
        <w:t xml:space="preserve"> </w:t>
      </w:r>
      <w:r w:rsidRPr="00C13B65">
        <w:rPr>
          <w:i/>
        </w:rPr>
        <w:t>маршрута психолого-педагогического сопровождения осуществляется на основе заключения ППК</w:t>
      </w:r>
      <w:r w:rsidRPr="00C13B65">
        <w:rPr>
          <w:i/>
          <w:spacing w:val="1"/>
        </w:rPr>
        <w:t xml:space="preserve"> </w:t>
      </w:r>
      <w:r w:rsidRPr="00C13B65">
        <w:rPr>
          <w:i/>
        </w:rPr>
        <w:t>по результатам психологической диагностики или по обоснованному запросу педагога/родителей</w:t>
      </w:r>
      <w:r w:rsidRPr="00C13B65">
        <w:rPr>
          <w:i/>
          <w:spacing w:val="1"/>
        </w:rPr>
        <w:t xml:space="preserve"> </w:t>
      </w:r>
      <w:r w:rsidRPr="00C13B65">
        <w:rPr>
          <w:i/>
        </w:rPr>
        <w:t>(законных</w:t>
      </w:r>
      <w:r w:rsidRPr="00C13B65">
        <w:rPr>
          <w:i/>
          <w:spacing w:val="1"/>
        </w:rPr>
        <w:t xml:space="preserve"> </w:t>
      </w:r>
      <w:r w:rsidRPr="00C13B65">
        <w:rPr>
          <w:i/>
        </w:rPr>
        <w:t>представителей).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5"/>
          <w:sz w:val="24"/>
        </w:rPr>
        <w:t xml:space="preserve"> </w:t>
      </w:r>
      <w:r>
        <w:rPr>
          <w:color w:val="000000"/>
          <w:sz w:val="24"/>
        </w:rPr>
        <w:t>соответствии</w:t>
      </w:r>
      <w:r>
        <w:rPr>
          <w:color w:val="000000"/>
          <w:spacing w:val="8"/>
          <w:sz w:val="24"/>
        </w:rPr>
        <w:t xml:space="preserve"> </w:t>
      </w:r>
      <w:r>
        <w:rPr>
          <w:color w:val="000000"/>
          <w:sz w:val="24"/>
        </w:rPr>
        <w:t>с</w:t>
      </w:r>
      <w:r>
        <w:rPr>
          <w:color w:val="000000"/>
          <w:spacing w:val="6"/>
          <w:sz w:val="24"/>
        </w:rPr>
        <w:t xml:space="preserve"> </w:t>
      </w:r>
      <w:r>
        <w:rPr>
          <w:color w:val="000000"/>
          <w:spacing w:val="-1"/>
          <w:sz w:val="24"/>
        </w:rPr>
        <w:t>АОП</w:t>
      </w:r>
      <w:r>
        <w:rPr>
          <w:color w:val="000000"/>
          <w:spacing w:val="9"/>
          <w:sz w:val="24"/>
        </w:rPr>
        <w:t xml:space="preserve"> </w:t>
      </w:r>
      <w:r w:rsidR="00D3205D">
        <w:rPr>
          <w:color w:val="000000"/>
          <w:spacing w:val="9"/>
          <w:sz w:val="24"/>
        </w:rPr>
        <w:t xml:space="preserve">ДО МБДОУ </w:t>
      </w:r>
      <w:r>
        <w:rPr>
          <w:color w:val="000000"/>
          <w:spacing w:val="9"/>
          <w:sz w:val="24"/>
        </w:rPr>
        <w:t xml:space="preserve">для детей </w:t>
      </w:r>
      <w:r w:rsidR="00D3205D">
        <w:rPr>
          <w:color w:val="000000"/>
          <w:spacing w:val="9"/>
          <w:sz w:val="24"/>
        </w:rPr>
        <w:t>с</w:t>
      </w:r>
      <w:r>
        <w:rPr>
          <w:color w:val="000000"/>
          <w:spacing w:val="9"/>
          <w:sz w:val="24"/>
        </w:rPr>
        <w:t xml:space="preserve"> ТНР</w:t>
      </w:r>
      <w:r>
        <w:rPr>
          <w:color w:val="000000"/>
          <w:spacing w:val="7"/>
          <w:sz w:val="24"/>
        </w:rPr>
        <w:t xml:space="preserve"> </w:t>
      </w:r>
      <w:r>
        <w:rPr>
          <w:color w:val="000000"/>
          <w:sz w:val="24"/>
        </w:rPr>
        <w:t>организуется</w:t>
      </w:r>
      <w:r>
        <w:rPr>
          <w:color w:val="000000"/>
          <w:spacing w:val="7"/>
          <w:sz w:val="24"/>
        </w:rPr>
        <w:t xml:space="preserve"> </w:t>
      </w:r>
      <w:r>
        <w:rPr>
          <w:color w:val="000000"/>
          <w:spacing w:val="1"/>
          <w:sz w:val="24"/>
        </w:rPr>
        <w:t>коррекционная</w:t>
      </w:r>
      <w:r>
        <w:rPr>
          <w:color w:val="000000"/>
          <w:sz w:val="24"/>
        </w:rPr>
        <w:t>-развивающая</w:t>
      </w:r>
      <w:r>
        <w:rPr>
          <w:color w:val="000000"/>
          <w:spacing w:val="7"/>
          <w:sz w:val="24"/>
        </w:rPr>
        <w:t xml:space="preserve"> </w:t>
      </w:r>
      <w:r>
        <w:rPr>
          <w:color w:val="000000"/>
          <w:sz w:val="24"/>
        </w:rPr>
        <w:t>работа</w:t>
      </w:r>
      <w:r>
        <w:rPr>
          <w:color w:val="000000"/>
          <w:spacing w:val="6"/>
          <w:sz w:val="24"/>
        </w:rPr>
        <w:t xml:space="preserve"> </w:t>
      </w:r>
      <w:r>
        <w:rPr>
          <w:color w:val="000000"/>
          <w:sz w:val="24"/>
        </w:rPr>
        <w:t>в условиях</w:t>
      </w:r>
      <w:r>
        <w:rPr>
          <w:color w:val="000000"/>
          <w:spacing w:val="196"/>
          <w:sz w:val="24"/>
        </w:rPr>
        <w:t xml:space="preserve"> </w:t>
      </w:r>
      <w:r>
        <w:rPr>
          <w:color w:val="000000"/>
          <w:spacing w:val="-1"/>
          <w:sz w:val="24"/>
        </w:rPr>
        <w:t>ДОУ</w:t>
      </w:r>
      <w:r>
        <w:rPr>
          <w:color w:val="000000"/>
          <w:spacing w:val="193"/>
          <w:sz w:val="24"/>
        </w:rPr>
        <w:t xml:space="preserve"> </w:t>
      </w:r>
      <w:r>
        <w:rPr>
          <w:color w:val="000000"/>
          <w:sz w:val="24"/>
        </w:rPr>
        <w:t>с</w:t>
      </w:r>
      <w:r>
        <w:rPr>
          <w:color w:val="000000"/>
          <w:spacing w:val="196"/>
          <w:sz w:val="24"/>
        </w:rPr>
        <w:t xml:space="preserve"> </w:t>
      </w:r>
      <w:r>
        <w:rPr>
          <w:color w:val="000000"/>
          <w:spacing w:val="-1"/>
          <w:sz w:val="24"/>
        </w:rPr>
        <w:t>учетом</w:t>
      </w:r>
      <w:r>
        <w:rPr>
          <w:color w:val="000000"/>
          <w:spacing w:val="195"/>
          <w:sz w:val="24"/>
        </w:rPr>
        <w:t xml:space="preserve"> </w:t>
      </w:r>
      <w:r>
        <w:rPr>
          <w:color w:val="000000"/>
          <w:spacing w:val="1"/>
          <w:sz w:val="24"/>
        </w:rPr>
        <w:t>их</w:t>
      </w:r>
      <w:r>
        <w:rPr>
          <w:color w:val="000000"/>
          <w:spacing w:val="193"/>
          <w:sz w:val="24"/>
        </w:rPr>
        <w:t xml:space="preserve"> </w:t>
      </w:r>
      <w:r>
        <w:rPr>
          <w:color w:val="000000"/>
          <w:sz w:val="24"/>
        </w:rPr>
        <w:t>психофизического,</w:t>
      </w:r>
      <w:r>
        <w:rPr>
          <w:color w:val="000000"/>
          <w:spacing w:val="194"/>
          <w:sz w:val="24"/>
        </w:rPr>
        <w:t xml:space="preserve"> </w:t>
      </w:r>
      <w:r>
        <w:rPr>
          <w:color w:val="000000"/>
          <w:sz w:val="24"/>
        </w:rPr>
        <w:t>речевого</w:t>
      </w:r>
      <w:r>
        <w:rPr>
          <w:color w:val="000000"/>
          <w:spacing w:val="196"/>
          <w:sz w:val="24"/>
        </w:rPr>
        <w:t xml:space="preserve"> </w:t>
      </w:r>
      <w:r>
        <w:rPr>
          <w:color w:val="000000"/>
          <w:sz w:val="24"/>
        </w:rPr>
        <w:t>развития,</w:t>
      </w:r>
      <w:r>
        <w:rPr>
          <w:color w:val="000000"/>
          <w:spacing w:val="192"/>
          <w:sz w:val="24"/>
        </w:rPr>
        <w:t xml:space="preserve"> </w:t>
      </w:r>
      <w:r>
        <w:rPr>
          <w:color w:val="000000"/>
          <w:sz w:val="24"/>
        </w:rPr>
        <w:t>индивидуальных</w:t>
      </w:r>
      <w:r>
        <w:t xml:space="preserve"> </w:t>
      </w:r>
      <w:r>
        <w:rPr>
          <w:color w:val="000000"/>
          <w:sz w:val="24"/>
        </w:rPr>
        <w:t>возможностей, а</w:t>
      </w:r>
      <w:r>
        <w:rPr>
          <w:color w:val="000000"/>
          <w:spacing w:val="-1"/>
          <w:sz w:val="24"/>
        </w:rPr>
        <w:t xml:space="preserve"> </w:t>
      </w:r>
      <w:r>
        <w:rPr>
          <w:color w:val="000000"/>
          <w:sz w:val="24"/>
        </w:rPr>
        <w:t>также с</w:t>
      </w:r>
      <w:r>
        <w:rPr>
          <w:color w:val="000000"/>
          <w:spacing w:val="1"/>
          <w:sz w:val="24"/>
        </w:rPr>
        <w:t xml:space="preserve"> </w:t>
      </w:r>
      <w:r>
        <w:rPr>
          <w:color w:val="000000"/>
          <w:spacing w:val="-1"/>
          <w:sz w:val="24"/>
        </w:rPr>
        <w:t>учетом</w:t>
      </w:r>
      <w:r>
        <w:rPr>
          <w:color w:val="000000"/>
          <w:sz w:val="24"/>
        </w:rPr>
        <w:t xml:space="preserve"> рекомендаций</w:t>
      </w:r>
      <w:r>
        <w:rPr>
          <w:color w:val="000000"/>
          <w:spacing w:val="-1"/>
          <w:sz w:val="24"/>
        </w:rPr>
        <w:t xml:space="preserve"> </w:t>
      </w:r>
      <w:r>
        <w:rPr>
          <w:color w:val="000000"/>
          <w:spacing w:val="1"/>
          <w:sz w:val="24"/>
        </w:rPr>
        <w:t>психолого</w:t>
      </w:r>
      <w:r>
        <w:rPr>
          <w:color w:val="000000"/>
          <w:spacing w:val="-1"/>
          <w:sz w:val="24"/>
        </w:rPr>
        <w:t>-</w:t>
      </w:r>
      <w:r>
        <w:rPr>
          <w:color w:val="000000"/>
          <w:sz w:val="24"/>
        </w:rPr>
        <w:t>медико</w:t>
      </w:r>
      <w:r>
        <w:rPr>
          <w:color w:val="000000"/>
          <w:spacing w:val="-1"/>
          <w:sz w:val="24"/>
        </w:rPr>
        <w:t>-</w:t>
      </w:r>
      <w:r>
        <w:rPr>
          <w:color w:val="000000"/>
          <w:sz w:val="24"/>
        </w:rPr>
        <w:t>педагогической</w:t>
      </w:r>
      <w:r>
        <w:rPr>
          <w:color w:val="000000"/>
          <w:spacing w:val="1"/>
          <w:sz w:val="24"/>
        </w:rPr>
        <w:t xml:space="preserve"> </w:t>
      </w:r>
      <w:r>
        <w:rPr>
          <w:color w:val="000000"/>
          <w:sz w:val="24"/>
        </w:rPr>
        <w:t>комиссии.</w:t>
      </w:r>
      <w:r>
        <w:t xml:space="preserve">  </w:t>
      </w:r>
      <w:r>
        <w:rPr>
          <w:rFonts w:ascii="Arial" w:eastAsia="Arial" w:hAnsi="Arial" w:cs="Arial"/>
          <w:color w:val="FF0000"/>
          <w:sz w:val="2"/>
        </w:rPr>
        <w:t>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Основной</w:t>
      </w:r>
      <w:r>
        <w:rPr>
          <w:color w:val="000000"/>
          <w:spacing w:val="75"/>
          <w:sz w:val="24"/>
        </w:rPr>
        <w:t xml:space="preserve"> </w:t>
      </w:r>
      <w:r>
        <w:rPr>
          <w:color w:val="000000"/>
          <w:sz w:val="24"/>
        </w:rPr>
        <w:t>формой</w:t>
      </w:r>
      <w:r>
        <w:rPr>
          <w:color w:val="000000"/>
          <w:spacing w:val="75"/>
          <w:sz w:val="24"/>
        </w:rPr>
        <w:t xml:space="preserve"> </w:t>
      </w:r>
      <w:r>
        <w:rPr>
          <w:color w:val="000000"/>
          <w:spacing w:val="-1"/>
          <w:sz w:val="24"/>
        </w:rPr>
        <w:t>работы</w:t>
      </w:r>
      <w:r>
        <w:rPr>
          <w:color w:val="000000"/>
          <w:spacing w:val="75"/>
          <w:sz w:val="24"/>
        </w:rPr>
        <w:t xml:space="preserve"> </w:t>
      </w:r>
      <w:r>
        <w:rPr>
          <w:color w:val="000000"/>
          <w:sz w:val="24"/>
        </w:rPr>
        <w:t>специалистов</w:t>
      </w:r>
      <w:r>
        <w:rPr>
          <w:color w:val="000000"/>
          <w:spacing w:val="74"/>
          <w:sz w:val="24"/>
        </w:rPr>
        <w:t xml:space="preserve"> </w:t>
      </w:r>
      <w:r w:rsidR="00D3205D">
        <w:rPr>
          <w:color w:val="000000"/>
          <w:spacing w:val="-1"/>
          <w:sz w:val="24"/>
        </w:rPr>
        <w:t>МБДОУ</w:t>
      </w:r>
      <w:r>
        <w:rPr>
          <w:color w:val="000000"/>
          <w:spacing w:val="75"/>
          <w:sz w:val="24"/>
        </w:rPr>
        <w:t xml:space="preserve"> </w:t>
      </w:r>
      <w:r>
        <w:rPr>
          <w:color w:val="000000"/>
          <w:sz w:val="24"/>
        </w:rPr>
        <w:t>с</w:t>
      </w:r>
      <w:r>
        <w:rPr>
          <w:color w:val="000000"/>
          <w:spacing w:val="73"/>
          <w:sz w:val="24"/>
        </w:rPr>
        <w:t xml:space="preserve"> </w:t>
      </w:r>
      <w:r>
        <w:rPr>
          <w:color w:val="000000"/>
          <w:sz w:val="24"/>
        </w:rPr>
        <w:t>ребенком</w:t>
      </w:r>
      <w:r>
        <w:rPr>
          <w:color w:val="000000"/>
          <w:spacing w:val="73"/>
          <w:sz w:val="24"/>
        </w:rPr>
        <w:t xml:space="preserve"> </w:t>
      </w:r>
      <w:r>
        <w:rPr>
          <w:color w:val="000000"/>
          <w:sz w:val="24"/>
        </w:rPr>
        <w:t>с</w:t>
      </w:r>
      <w:r>
        <w:rPr>
          <w:color w:val="000000"/>
          <w:spacing w:val="73"/>
          <w:sz w:val="24"/>
        </w:rPr>
        <w:t xml:space="preserve"> </w:t>
      </w:r>
      <w:r>
        <w:rPr>
          <w:color w:val="000000"/>
          <w:spacing w:val="-1"/>
          <w:sz w:val="24"/>
        </w:rPr>
        <w:t>ОВЗ</w:t>
      </w:r>
      <w:r>
        <w:rPr>
          <w:color w:val="000000"/>
          <w:spacing w:val="77"/>
          <w:sz w:val="24"/>
        </w:rPr>
        <w:t xml:space="preserve"> </w:t>
      </w:r>
      <w:r>
        <w:rPr>
          <w:color w:val="000000"/>
          <w:sz w:val="24"/>
        </w:rPr>
        <w:t>являются</w:t>
      </w:r>
      <w:r>
        <w:rPr>
          <w:color w:val="000000"/>
          <w:spacing w:val="74"/>
          <w:sz w:val="24"/>
        </w:rPr>
        <w:t xml:space="preserve"> </w:t>
      </w:r>
      <w:r>
        <w:rPr>
          <w:color w:val="000000"/>
          <w:sz w:val="24"/>
        </w:rPr>
        <w:t>подгрупповые</w:t>
      </w:r>
      <w:r>
        <w:rPr>
          <w:color w:val="000000"/>
          <w:spacing w:val="74"/>
          <w:sz w:val="24"/>
        </w:rPr>
        <w:t xml:space="preserve"> </w:t>
      </w:r>
      <w:r>
        <w:rPr>
          <w:color w:val="000000"/>
          <w:sz w:val="24"/>
        </w:rPr>
        <w:t>и</w:t>
      </w:r>
      <w:r w:rsidR="00D3205D">
        <w:rPr>
          <w:color w:val="000000"/>
          <w:sz w:val="24"/>
        </w:rPr>
        <w:t xml:space="preserve"> </w:t>
      </w:r>
      <w:r>
        <w:rPr>
          <w:color w:val="000000"/>
          <w:sz w:val="24"/>
        </w:rPr>
        <w:t>индивидуальные</w:t>
      </w:r>
      <w:r>
        <w:rPr>
          <w:color w:val="000000"/>
          <w:spacing w:val="18"/>
          <w:sz w:val="24"/>
        </w:rPr>
        <w:t xml:space="preserve"> </w:t>
      </w:r>
      <w:r>
        <w:rPr>
          <w:color w:val="000000"/>
          <w:sz w:val="24"/>
        </w:rPr>
        <w:t>занятия,</w:t>
      </w:r>
      <w:r>
        <w:rPr>
          <w:color w:val="000000"/>
          <w:spacing w:val="19"/>
          <w:sz w:val="24"/>
        </w:rPr>
        <w:t xml:space="preserve"> </w:t>
      </w:r>
      <w:r>
        <w:rPr>
          <w:color w:val="000000"/>
          <w:sz w:val="24"/>
        </w:rPr>
        <w:t>которые</w:t>
      </w:r>
      <w:r>
        <w:rPr>
          <w:color w:val="000000"/>
          <w:spacing w:val="17"/>
          <w:sz w:val="24"/>
        </w:rPr>
        <w:t xml:space="preserve"> </w:t>
      </w:r>
      <w:r>
        <w:rPr>
          <w:color w:val="000000"/>
          <w:sz w:val="24"/>
        </w:rPr>
        <w:t>проводятся</w:t>
      </w:r>
      <w:r>
        <w:rPr>
          <w:color w:val="000000"/>
          <w:spacing w:val="20"/>
          <w:sz w:val="24"/>
        </w:rPr>
        <w:t xml:space="preserve"> </w:t>
      </w:r>
      <w:r>
        <w:rPr>
          <w:color w:val="000000"/>
          <w:sz w:val="24"/>
        </w:rPr>
        <w:t>в</w:t>
      </w:r>
      <w:r>
        <w:rPr>
          <w:color w:val="000000"/>
          <w:spacing w:val="18"/>
          <w:sz w:val="24"/>
        </w:rPr>
        <w:t xml:space="preserve"> </w:t>
      </w:r>
      <w:r>
        <w:rPr>
          <w:color w:val="000000"/>
          <w:sz w:val="24"/>
        </w:rPr>
        <w:t>соответствии</w:t>
      </w:r>
      <w:r>
        <w:rPr>
          <w:color w:val="000000"/>
          <w:spacing w:val="20"/>
          <w:sz w:val="24"/>
        </w:rPr>
        <w:t xml:space="preserve"> </w:t>
      </w:r>
      <w:r>
        <w:rPr>
          <w:color w:val="000000"/>
          <w:sz w:val="24"/>
        </w:rPr>
        <w:t>с</w:t>
      </w:r>
      <w:r>
        <w:rPr>
          <w:color w:val="000000"/>
          <w:spacing w:val="18"/>
          <w:sz w:val="24"/>
        </w:rPr>
        <w:t xml:space="preserve"> </w:t>
      </w:r>
      <w:r>
        <w:rPr>
          <w:color w:val="000000"/>
          <w:sz w:val="24"/>
        </w:rPr>
        <w:t>расписанием.</w:t>
      </w:r>
      <w:r>
        <w:rPr>
          <w:color w:val="000000"/>
          <w:spacing w:val="156"/>
          <w:sz w:val="24"/>
        </w:rPr>
        <w:t xml:space="preserve"> </w:t>
      </w:r>
      <w:r>
        <w:rPr>
          <w:color w:val="000000"/>
          <w:sz w:val="24"/>
        </w:rPr>
        <w:t>Занятия</w:t>
      </w:r>
      <w:r>
        <w:rPr>
          <w:color w:val="000000"/>
          <w:spacing w:val="156"/>
          <w:sz w:val="24"/>
        </w:rPr>
        <w:t xml:space="preserve"> </w:t>
      </w:r>
      <w:r>
        <w:rPr>
          <w:color w:val="000000"/>
          <w:spacing w:val="-1"/>
          <w:sz w:val="24"/>
        </w:rPr>
        <w:t>со</w:t>
      </w:r>
      <w:r>
        <w:rPr>
          <w:color w:val="000000"/>
          <w:spacing w:val="159"/>
          <w:sz w:val="24"/>
        </w:rPr>
        <w:t xml:space="preserve"> </w:t>
      </w:r>
      <w:r>
        <w:rPr>
          <w:color w:val="000000"/>
          <w:sz w:val="24"/>
        </w:rPr>
        <w:t>специалистами</w:t>
      </w:r>
      <w:r>
        <w:rPr>
          <w:color w:val="000000"/>
          <w:spacing w:val="157"/>
          <w:sz w:val="24"/>
        </w:rPr>
        <w:t xml:space="preserve"> </w:t>
      </w:r>
      <w:r>
        <w:rPr>
          <w:color w:val="000000"/>
          <w:sz w:val="24"/>
        </w:rPr>
        <w:t>(учителем</w:t>
      </w:r>
      <w:r>
        <w:rPr>
          <w:color w:val="000000"/>
          <w:spacing w:val="-1"/>
          <w:sz w:val="24"/>
        </w:rPr>
        <w:t>-</w:t>
      </w:r>
      <w:r>
        <w:rPr>
          <w:color w:val="000000"/>
          <w:sz w:val="24"/>
        </w:rPr>
        <w:t>логопедом,</w:t>
      </w:r>
      <w:r>
        <w:rPr>
          <w:color w:val="000000"/>
          <w:spacing w:val="155"/>
          <w:sz w:val="24"/>
        </w:rPr>
        <w:t xml:space="preserve"> </w:t>
      </w:r>
      <w:r>
        <w:rPr>
          <w:color w:val="000000"/>
          <w:sz w:val="24"/>
        </w:rPr>
        <w:t>педагогом</w:t>
      </w:r>
      <w:r>
        <w:rPr>
          <w:color w:val="000000"/>
          <w:spacing w:val="-1"/>
          <w:sz w:val="24"/>
        </w:rPr>
        <w:t>-</w:t>
      </w:r>
      <w:r>
        <w:rPr>
          <w:color w:val="000000"/>
          <w:sz w:val="24"/>
        </w:rPr>
        <w:t>психологом)</w:t>
      </w:r>
      <w:r>
        <w:rPr>
          <w:color w:val="000000"/>
          <w:spacing w:val="154"/>
          <w:sz w:val="24"/>
        </w:rPr>
        <w:t xml:space="preserve"> </w:t>
      </w:r>
      <w:r>
        <w:rPr>
          <w:color w:val="000000"/>
          <w:spacing w:val="-1"/>
          <w:sz w:val="24"/>
        </w:rPr>
        <w:t>могут</w:t>
      </w:r>
      <w:r>
        <w:t xml:space="preserve"> </w:t>
      </w:r>
      <w:r>
        <w:rPr>
          <w:color w:val="000000"/>
          <w:sz w:val="24"/>
        </w:rPr>
        <w:t>проводиться</w:t>
      </w:r>
      <w:r>
        <w:rPr>
          <w:color w:val="000000"/>
          <w:spacing w:val="67"/>
          <w:sz w:val="24"/>
        </w:rPr>
        <w:t xml:space="preserve"> </w:t>
      </w:r>
      <w:r>
        <w:rPr>
          <w:color w:val="000000"/>
          <w:sz w:val="24"/>
        </w:rPr>
        <w:t>параллельно</w:t>
      </w:r>
      <w:r>
        <w:rPr>
          <w:color w:val="000000"/>
          <w:spacing w:val="67"/>
          <w:sz w:val="24"/>
        </w:rPr>
        <w:t xml:space="preserve"> </w:t>
      </w:r>
      <w:r>
        <w:rPr>
          <w:color w:val="000000"/>
          <w:sz w:val="24"/>
        </w:rPr>
        <w:t>с</w:t>
      </w:r>
      <w:r>
        <w:rPr>
          <w:color w:val="000000"/>
          <w:spacing w:val="66"/>
          <w:sz w:val="24"/>
        </w:rPr>
        <w:t xml:space="preserve"> </w:t>
      </w:r>
      <w:r>
        <w:rPr>
          <w:color w:val="000000"/>
          <w:sz w:val="24"/>
        </w:rPr>
        <w:t>групповыми</w:t>
      </w:r>
      <w:r>
        <w:rPr>
          <w:color w:val="000000"/>
          <w:spacing w:val="68"/>
          <w:sz w:val="24"/>
        </w:rPr>
        <w:t xml:space="preserve"> </w:t>
      </w:r>
      <w:r>
        <w:rPr>
          <w:color w:val="000000"/>
          <w:sz w:val="24"/>
        </w:rPr>
        <w:t>занятиями.</w:t>
      </w:r>
      <w:r>
        <w:rPr>
          <w:color w:val="000000"/>
          <w:spacing w:val="67"/>
          <w:sz w:val="24"/>
        </w:rPr>
        <w:t xml:space="preserve"> </w:t>
      </w:r>
    </w:p>
    <w:p w:rsidR="00DC3DC1" w:rsidRPr="00082DDE" w:rsidRDefault="0069355F" w:rsidP="00DC3DC1">
      <w:pPr>
        <w:ind w:firstLine="708"/>
        <w:rPr>
          <w:color w:val="FF0000"/>
          <w:sz w:val="24"/>
          <w:szCs w:val="24"/>
        </w:rPr>
      </w:pPr>
      <w:r w:rsidRPr="0094722F">
        <w:rPr>
          <w:color w:val="000000"/>
          <w:sz w:val="24"/>
        </w:rPr>
        <w:t>С</w:t>
      </w:r>
      <w:r w:rsidRPr="0094722F">
        <w:rPr>
          <w:color w:val="000000"/>
          <w:spacing w:val="132"/>
          <w:sz w:val="24"/>
        </w:rPr>
        <w:t xml:space="preserve"> </w:t>
      </w:r>
      <w:r w:rsidRPr="0094722F">
        <w:rPr>
          <w:color w:val="000000"/>
          <w:sz w:val="24"/>
        </w:rPr>
        <w:t>целью</w:t>
      </w:r>
      <w:r w:rsidRPr="0094722F">
        <w:rPr>
          <w:color w:val="000000"/>
          <w:spacing w:val="132"/>
          <w:sz w:val="24"/>
        </w:rPr>
        <w:t xml:space="preserve"> </w:t>
      </w:r>
      <w:r w:rsidRPr="0094722F">
        <w:rPr>
          <w:color w:val="000000"/>
          <w:sz w:val="24"/>
        </w:rPr>
        <w:t>коррекции</w:t>
      </w:r>
      <w:r w:rsidRPr="0094722F">
        <w:rPr>
          <w:color w:val="000000"/>
          <w:spacing w:val="131"/>
          <w:sz w:val="24"/>
        </w:rPr>
        <w:t xml:space="preserve"> </w:t>
      </w:r>
      <w:r w:rsidRPr="0094722F">
        <w:rPr>
          <w:color w:val="000000"/>
          <w:sz w:val="24"/>
        </w:rPr>
        <w:t>тяжелых</w:t>
      </w:r>
      <w:r w:rsidRPr="0094722F">
        <w:rPr>
          <w:color w:val="000000"/>
          <w:spacing w:val="134"/>
          <w:sz w:val="24"/>
        </w:rPr>
        <w:t xml:space="preserve"> </w:t>
      </w:r>
      <w:r w:rsidRPr="0094722F">
        <w:rPr>
          <w:color w:val="000000"/>
          <w:sz w:val="24"/>
        </w:rPr>
        <w:t>нарушений</w:t>
      </w:r>
      <w:r w:rsidRPr="0094722F">
        <w:rPr>
          <w:color w:val="000000"/>
          <w:spacing w:val="133"/>
          <w:sz w:val="24"/>
        </w:rPr>
        <w:t xml:space="preserve"> </w:t>
      </w:r>
      <w:r w:rsidRPr="0094722F">
        <w:rPr>
          <w:color w:val="000000"/>
          <w:spacing w:val="-1"/>
          <w:sz w:val="24"/>
        </w:rPr>
        <w:t>речи</w:t>
      </w:r>
      <w:r w:rsidRPr="0094722F">
        <w:rPr>
          <w:color w:val="000000"/>
          <w:spacing w:val="138"/>
          <w:sz w:val="24"/>
        </w:rPr>
        <w:t xml:space="preserve"> </w:t>
      </w:r>
      <w:r w:rsidRPr="0094722F">
        <w:rPr>
          <w:color w:val="000000"/>
          <w:sz w:val="24"/>
        </w:rPr>
        <w:t>учителем</w:t>
      </w:r>
      <w:r w:rsidRPr="0094722F">
        <w:rPr>
          <w:color w:val="000000"/>
          <w:spacing w:val="-1"/>
          <w:sz w:val="24"/>
        </w:rPr>
        <w:t>-</w:t>
      </w:r>
      <w:r w:rsidRPr="0094722F">
        <w:rPr>
          <w:color w:val="000000"/>
          <w:sz w:val="24"/>
        </w:rPr>
        <w:t>логопедом</w:t>
      </w:r>
      <w:r w:rsidRPr="0094722F">
        <w:rPr>
          <w:color w:val="000000"/>
          <w:spacing w:val="131"/>
          <w:sz w:val="24"/>
        </w:rPr>
        <w:t xml:space="preserve"> </w:t>
      </w:r>
      <w:r w:rsidRPr="0094722F">
        <w:rPr>
          <w:color w:val="000000"/>
          <w:sz w:val="24"/>
        </w:rPr>
        <w:t>коррекционно- развивающая</w:t>
      </w:r>
      <w:r w:rsidRPr="0094722F">
        <w:rPr>
          <w:color w:val="000000"/>
          <w:spacing w:val="7"/>
          <w:sz w:val="24"/>
        </w:rPr>
        <w:t xml:space="preserve"> </w:t>
      </w:r>
      <w:r w:rsidRPr="0094722F">
        <w:rPr>
          <w:color w:val="000000"/>
          <w:sz w:val="24"/>
        </w:rPr>
        <w:t>работа</w:t>
      </w:r>
      <w:r w:rsidRPr="0094722F">
        <w:rPr>
          <w:color w:val="000000"/>
          <w:spacing w:val="6"/>
          <w:sz w:val="24"/>
        </w:rPr>
        <w:t xml:space="preserve"> </w:t>
      </w:r>
      <w:r w:rsidRPr="0094722F">
        <w:rPr>
          <w:color w:val="000000"/>
          <w:sz w:val="24"/>
        </w:rPr>
        <w:t>строится</w:t>
      </w:r>
      <w:r w:rsidRPr="0094722F">
        <w:rPr>
          <w:color w:val="000000"/>
          <w:spacing w:val="7"/>
          <w:sz w:val="24"/>
        </w:rPr>
        <w:t xml:space="preserve"> </w:t>
      </w:r>
      <w:r w:rsidRPr="0094722F">
        <w:rPr>
          <w:color w:val="000000"/>
          <w:spacing w:val="1"/>
          <w:sz w:val="24"/>
        </w:rPr>
        <w:t>на</w:t>
      </w:r>
      <w:r w:rsidRPr="0094722F">
        <w:rPr>
          <w:color w:val="000000"/>
          <w:spacing w:val="5"/>
          <w:sz w:val="24"/>
        </w:rPr>
        <w:t xml:space="preserve"> </w:t>
      </w:r>
      <w:r w:rsidRPr="0094722F">
        <w:rPr>
          <w:color w:val="000000"/>
          <w:sz w:val="24"/>
        </w:rPr>
        <w:t>основании</w:t>
      </w:r>
      <w:r w:rsidRPr="0094722F">
        <w:rPr>
          <w:color w:val="000000"/>
          <w:spacing w:val="11"/>
          <w:sz w:val="24"/>
        </w:rPr>
        <w:t xml:space="preserve"> </w:t>
      </w:r>
      <w:r w:rsidRPr="0094722F">
        <w:rPr>
          <w:color w:val="000000"/>
          <w:spacing w:val="-1"/>
          <w:sz w:val="24"/>
        </w:rPr>
        <w:t>«</w:t>
      </w:r>
      <w:r w:rsidR="00DC3DC1">
        <w:rPr>
          <w:sz w:val="24"/>
          <w:szCs w:val="24"/>
        </w:rPr>
        <w:t>Программы</w:t>
      </w:r>
      <w:r w:rsidR="00DC3DC1" w:rsidRPr="00082DDE">
        <w:rPr>
          <w:sz w:val="24"/>
          <w:szCs w:val="24"/>
        </w:rPr>
        <w:t xml:space="preserve"> для дошкольников с тяжелыми нарушениями речи</w:t>
      </w:r>
      <w:r w:rsidR="00DC3DC1">
        <w:rPr>
          <w:sz w:val="24"/>
          <w:szCs w:val="24"/>
        </w:rPr>
        <w:t xml:space="preserve">» </w:t>
      </w:r>
      <w:r w:rsidR="00DC3DC1" w:rsidRPr="00082DDE">
        <w:rPr>
          <w:sz w:val="24"/>
          <w:szCs w:val="24"/>
        </w:rPr>
        <w:t xml:space="preserve"> Под. ред. проф. Л. В. Лопатиной. </w:t>
      </w:r>
    </w:p>
    <w:p w:rsidR="002C6E8D" w:rsidRPr="00C53BE5" w:rsidRDefault="0069355F" w:rsidP="00DC3DC1">
      <w:pPr>
        <w:pBdr>
          <w:top w:val="none" w:sz="4" w:space="0" w:color="000000"/>
          <w:left w:val="none" w:sz="4" w:space="0" w:color="000000"/>
          <w:bottom w:val="none" w:sz="4" w:space="0" w:color="000000"/>
          <w:right w:val="none" w:sz="4" w:space="0" w:color="000000"/>
        </w:pBdr>
        <w:spacing w:line="240" w:lineRule="auto"/>
        <w:ind w:firstLine="708"/>
        <w:rPr>
          <w:color w:val="FF0000"/>
        </w:rPr>
      </w:pPr>
      <w:r w:rsidRPr="0094722F">
        <w:rPr>
          <w:color w:val="000000"/>
          <w:sz w:val="24"/>
        </w:rPr>
        <w:t>Психологическая</w:t>
      </w:r>
      <w:r w:rsidRPr="0094722F">
        <w:rPr>
          <w:color w:val="000000"/>
          <w:spacing w:val="5"/>
          <w:sz w:val="24"/>
        </w:rPr>
        <w:t xml:space="preserve"> </w:t>
      </w:r>
      <w:r w:rsidRPr="0094722F">
        <w:rPr>
          <w:color w:val="000000"/>
          <w:sz w:val="24"/>
        </w:rPr>
        <w:t>коррекционно</w:t>
      </w:r>
      <w:r w:rsidRPr="0094722F">
        <w:rPr>
          <w:color w:val="000000"/>
          <w:spacing w:val="-1"/>
          <w:sz w:val="24"/>
        </w:rPr>
        <w:t>-</w:t>
      </w:r>
      <w:r w:rsidRPr="0094722F">
        <w:rPr>
          <w:color w:val="000000"/>
          <w:sz w:val="24"/>
        </w:rPr>
        <w:t>развивающая</w:t>
      </w:r>
      <w:r w:rsidRPr="0094722F">
        <w:rPr>
          <w:color w:val="000000"/>
          <w:spacing w:val="2"/>
          <w:sz w:val="24"/>
        </w:rPr>
        <w:t xml:space="preserve"> </w:t>
      </w:r>
      <w:r w:rsidRPr="0094722F">
        <w:rPr>
          <w:color w:val="000000"/>
          <w:sz w:val="24"/>
        </w:rPr>
        <w:t>работа</w:t>
      </w:r>
      <w:r w:rsidRPr="0094722F">
        <w:rPr>
          <w:color w:val="000000"/>
          <w:spacing w:val="4"/>
          <w:sz w:val="24"/>
        </w:rPr>
        <w:t xml:space="preserve"> </w:t>
      </w:r>
      <w:r w:rsidRPr="0094722F">
        <w:rPr>
          <w:color w:val="000000"/>
          <w:sz w:val="24"/>
        </w:rPr>
        <w:t>проводится</w:t>
      </w:r>
      <w:r w:rsidRPr="0094722F">
        <w:rPr>
          <w:color w:val="000000"/>
          <w:spacing w:val="5"/>
          <w:sz w:val="24"/>
        </w:rPr>
        <w:t xml:space="preserve"> </w:t>
      </w:r>
      <w:r w:rsidRPr="0094722F">
        <w:rPr>
          <w:color w:val="000000"/>
          <w:spacing w:val="1"/>
          <w:sz w:val="24"/>
        </w:rPr>
        <w:t>по</w:t>
      </w:r>
      <w:r w:rsidRPr="0094722F">
        <w:rPr>
          <w:color w:val="000000"/>
          <w:spacing w:val="4"/>
          <w:sz w:val="24"/>
        </w:rPr>
        <w:t xml:space="preserve"> </w:t>
      </w:r>
      <w:r w:rsidRPr="0094722F">
        <w:rPr>
          <w:color w:val="000000"/>
          <w:sz w:val="24"/>
        </w:rPr>
        <w:t>программе</w:t>
      </w:r>
      <w:r w:rsidRPr="0094722F">
        <w:rPr>
          <w:color w:val="000000"/>
          <w:spacing w:val="4"/>
          <w:sz w:val="24"/>
        </w:rPr>
        <w:t xml:space="preserve"> </w:t>
      </w:r>
      <w:r w:rsidRPr="0094722F">
        <w:rPr>
          <w:color w:val="000000"/>
          <w:spacing w:val="1"/>
          <w:sz w:val="24"/>
        </w:rPr>
        <w:t>психолого</w:t>
      </w:r>
      <w:r w:rsidRPr="0094722F">
        <w:rPr>
          <w:color w:val="000000"/>
          <w:sz w:val="24"/>
        </w:rPr>
        <w:t>-педагогических занятий</w:t>
      </w:r>
      <w:r w:rsidRPr="0094722F">
        <w:rPr>
          <w:color w:val="000000"/>
          <w:spacing w:val="1"/>
          <w:sz w:val="24"/>
        </w:rPr>
        <w:t xml:space="preserve"> </w:t>
      </w:r>
      <w:r w:rsidRPr="0094722F">
        <w:rPr>
          <w:color w:val="000000"/>
          <w:sz w:val="24"/>
        </w:rPr>
        <w:t>для дошкольников</w:t>
      </w:r>
      <w:r w:rsidRPr="0094722F">
        <w:rPr>
          <w:color w:val="000000"/>
          <w:spacing w:val="2"/>
          <w:sz w:val="24"/>
        </w:rPr>
        <w:t xml:space="preserve"> </w:t>
      </w:r>
      <w:r w:rsidRPr="0094722F">
        <w:rPr>
          <w:color w:val="000000"/>
          <w:sz w:val="24"/>
        </w:rPr>
        <w:t>«Цветик</w:t>
      </w:r>
      <w:r w:rsidRPr="0094722F">
        <w:rPr>
          <w:color w:val="000000"/>
          <w:spacing w:val="-1"/>
          <w:sz w:val="24"/>
        </w:rPr>
        <w:t>-</w:t>
      </w:r>
      <w:r w:rsidRPr="0094722F">
        <w:rPr>
          <w:color w:val="000000"/>
          <w:sz w:val="24"/>
        </w:rPr>
        <w:t>семицветик»,</w:t>
      </w:r>
      <w:r w:rsidRPr="0094722F">
        <w:rPr>
          <w:color w:val="000000"/>
          <w:spacing w:val="3"/>
          <w:sz w:val="24"/>
        </w:rPr>
        <w:t xml:space="preserve"> </w:t>
      </w:r>
      <w:r w:rsidRPr="0094722F">
        <w:rPr>
          <w:color w:val="000000"/>
          <w:sz w:val="24"/>
        </w:rPr>
        <w:t>автор Н.Ю.Куражева.</w:t>
      </w:r>
      <w:r w:rsidRPr="0094722F">
        <w:t xml:space="preserve"> </w:t>
      </w:r>
      <w:r w:rsidRPr="0094722F">
        <w:rPr>
          <w:color w:val="000000"/>
          <w:spacing w:val="648"/>
          <w:sz w:val="24"/>
        </w:rPr>
        <w:t> </w:t>
      </w:r>
      <w:r w:rsidRPr="0094722F">
        <w:rPr>
          <w:color w:val="000000"/>
          <w:sz w:val="24"/>
        </w:rPr>
        <w:t>В</w:t>
      </w:r>
      <w:r w:rsidRPr="0094722F">
        <w:rPr>
          <w:color w:val="000000"/>
          <w:spacing w:val="24"/>
          <w:sz w:val="24"/>
        </w:rPr>
        <w:t xml:space="preserve"> </w:t>
      </w:r>
      <w:r w:rsidRPr="0094722F">
        <w:rPr>
          <w:color w:val="000000"/>
          <w:sz w:val="24"/>
        </w:rPr>
        <w:t>процессе</w:t>
      </w:r>
      <w:r w:rsidRPr="0094722F">
        <w:rPr>
          <w:color w:val="000000"/>
          <w:spacing w:val="28"/>
          <w:sz w:val="24"/>
        </w:rPr>
        <w:t xml:space="preserve"> </w:t>
      </w:r>
      <w:r w:rsidRPr="0094722F">
        <w:rPr>
          <w:color w:val="000000"/>
          <w:sz w:val="24"/>
        </w:rPr>
        <w:t>коррекционно</w:t>
      </w:r>
      <w:r w:rsidRPr="0094722F">
        <w:rPr>
          <w:color w:val="000000"/>
          <w:spacing w:val="-1"/>
          <w:sz w:val="24"/>
        </w:rPr>
        <w:t>-</w:t>
      </w:r>
      <w:r w:rsidRPr="0094722F">
        <w:rPr>
          <w:color w:val="000000"/>
          <w:sz w:val="24"/>
        </w:rPr>
        <w:t>развивающей</w:t>
      </w:r>
      <w:r w:rsidRPr="0094722F">
        <w:rPr>
          <w:color w:val="000000"/>
          <w:spacing w:val="27"/>
          <w:sz w:val="24"/>
        </w:rPr>
        <w:t xml:space="preserve"> </w:t>
      </w:r>
      <w:r w:rsidRPr="0094722F">
        <w:rPr>
          <w:color w:val="000000"/>
          <w:sz w:val="24"/>
        </w:rPr>
        <w:t>работы</w:t>
      </w:r>
      <w:r w:rsidRPr="0094722F">
        <w:rPr>
          <w:color w:val="000000"/>
          <w:spacing w:val="26"/>
          <w:sz w:val="24"/>
        </w:rPr>
        <w:t xml:space="preserve"> </w:t>
      </w:r>
      <w:r w:rsidRPr="0094722F">
        <w:rPr>
          <w:color w:val="000000"/>
          <w:sz w:val="24"/>
        </w:rPr>
        <w:t>с</w:t>
      </w:r>
      <w:r w:rsidRPr="0094722F">
        <w:rPr>
          <w:color w:val="000000"/>
          <w:spacing w:val="25"/>
          <w:sz w:val="24"/>
        </w:rPr>
        <w:t xml:space="preserve"> </w:t>
      </w:r>
      <w:r w:rsidRPr="0094722F">
        <w:rPr>
          <w:color w:val="000000"/>
          <w:sz w:val="24"/>
        </w:rPr>
        <w:t>воспитанниками</w:t>
      </w:r>
      <w:r w:rsidRPr="0094722F">
        <w:rPr>
          <w:color w:val="000000"/>
          <w:spacing w:val="27"/>
          <w:sz w:val="24"/>
        </w:rPr>
        <w:t xml:space="preserve"> </w:t>
      </w:r>
      <w:r w:rsidRPr="0094722F">
        <w:rPr>
          <w:color w:val="000000"/>
          <w:sz w:val="24"/>
        </w:rPr>
        <w:t>с</w:t>
      </w:r>
      <w:r w:rsidRPr="0094722F">
        <w:rPr>
          <w:color w:val="000000"/>
          <w:spacing w:val="25"/>
          <w:sz w:val="24"/>
        </w:rPr>
        <w:t xml:space="preserve"> </w:t>
      </w:r>
      <w:r w:rsidRPr="0094722F">
        <w:rPr>
          <w:color w:val="000000"/>
          <w:spacing w:val="-1"/>
          <w:sz w:val="24"/>
        </w:rPr>
        <w:t>ОВЗ</w:t>
      </w:r>
      <w:r w:rsidRPr="0094722F">
        <w:rPr>
          <w:color w:val="000000"/>
          <w:spacing w:val="27"/>
          <w:sz w:val="24"/>
        </w:rPr>
        <w:t xml:space="preserve"> </w:t>
      </w:r>
      <w:r w:rsidRPr="0094722F">
        <w:rPr>
          <w:color w:val="000000"/>
          <w:sz w:val="24"/>
        </w:rPr>
        <w:t>осуществляется</w:t>
      </w:r>
      <w:r w:rsidRPr="0094722F">
        <w:t xml:space="preserve"> </w:t>
      </w:r>
      <w:r w:rsidRPr="0094722F">
        <w:rPr>
          <w:color w:val="000000"/>
          <w:sz w:val="24"/>
        </w:rPr>
        <w:t>постоянная</w:t>
      </w:r>
      <w:r w:rsidRPr="0094722F">
        <w:rPr>
          <w:color w:val="000000"/>
          <w:spacing w:val="1"/>
          <w:sz w:val="24"/>
        </w:rPr>
        <w:t xml:space="preserve"> </w:t>
      </w:r>
      <w:r w:rsidRPr="0094722F">
        <w:rPr>
          <w:color w:val="000000"/>
          <w:sz w:val="24"/>
        </w:rPr>
        <w:t>взаимосвязь</w:t>
      </w:r>
      <w:r w:rsidRPr="0094722F">
        <w:rPr>
          <w:color w:val="000000"/>
          <w:spacing w:val="1"/>
          <w:sz w:val="24"/>
        </w:rPr>
        <w:t xml:space="preserve"> </w:t>
      </w:r>
      <w:r w:rsidRPr="0094722F">
        <w:rPr>
          <w:color w:val="000000"/>
          <w:spacing w:val="-1"/>
          <w:sz w:val="24"/>
        </w:rPr>
        <w:t>со</w:t>
      </w:r>
      <w:r w:rsidRPr="0094722F">
        <w:rPr>
          <w:color w:val="000000"/>
          <w:spacing w:val="1"/>
          <w:sz w:val="24"/>
        </w:rPr>
        <w:t xml:space="preserve"> </w:t>
      </w:r>
      <w:r w:rsidRPr="0094722F">
        <w:rPr>
          <w:color w:val="000000"/>
          <w:spacing w:val="-1"/>
          <w:sz w:val="24"/>
        </w:rPr>
        <w:t>всеми</w:t>
      </w:r>
      <w:r w:rsidRPr="0094722F">
        <w:rPr>
          <w:color w:val="000000"/>
          <w:spacing w:val="6"/>
          <w:sz w:val="24"/>
        </w:rPr>
        <w:t xml:space="preserve"> </w:t>
      </w:r>
      <w:r w:rsidRPr="0094722F">
        <w:rPr>
          <w:color w:val="000000"/>
          <w:sz w:val="24"/>
        </w:rPr>
        <w:t>участниками</w:t>
      </w:r>
      <w:r w:rsidRPr="0094722F">
        <w:rPr>
          <w:color w:val="000000"/>
          <w:spacing w:val="-1"/>
          <w:sz w:val="24"/>
        </w:rPr>
        <w:t xml:space="preserve"> </w:t>
      </w:r>
      <w:r w:rsidRPr="0094722F">
        <w:rPr>
          <w:color w:val="000000"/>
          <w:sz w:val="24"/>
        </w:rPr>
        <w:t>образовательного процесса.</w:t>
      </w:r>
      <w:r w:rsidR="00C53BE5">
        <w:rPr>
          <w:color w:val="000000"/>
          <w:sz w:val="24"/>
        </w:rPr>
        <w:t xml:space="preserve">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На</w:t>
      </w:r>
      <w:r>
        <w:rPr>
          <w:color w:val="000000"/>
          <w:spacing w:val="8"/>
          <w:sz w:val="24"/>
        </w:rPr>
        <w:t xml:space="preserve"> </w:t>
      </w:r>
      <w:r>
        <w:rPr>
          <w:color w:val="000000"/>
          <w:sz w:val="24"/>
        </w:rPr>
        <w:t>заседаниях</w:t>
      </w:r>
      <w:r>
        <w:rPr>
          <w:color w:val="000000"/>
          <w:spacing w:val="11"/>
          <w:sz w:val="24"/>
        </w:rPr>
        <w:t xml:space="preserve"> </w:t>
      </w:r>
      <w:r>
        <w:rPr>
          <w:color w:val="000000"/>
          <w:spacing w:val="-1"/>
          <w:sz w:val="24"/>
        </w:rPr>
        <w:t>ППК</w:t>
      </w:r>
      <w:r>
        <w:rPr>
          <w:color w:val="000000"/>
          <w:spacing w:val="10"/>
          <w:sz w:val="24"/>
        </w:rPr>
        <w:t xml:space="preserve"> </w:t>
      </w:r>
      <w:r>
        <w:rPr>
          <w:color w:val="000000"/>
          <w:sz w:val="24"/>
        </w:rPr>
        <w:t>осуществляется</w:t>
      </w:r>
      <w:r>
        <w:rPr>
          <w:color w:val="000000"/>
          <w:spacing w:val="10"/>
          <w:sz w:val="24"/>
        </w:rPr>
        <w:t xml:space="preserve"> </w:t>
      </w:r>
      <w:r>
        <w:rPr>
          <w:color w:val="000000"/>
          <w:sz w:val="24"/>
        </w:rPr>
        <w:t>разработка</w:t>
      </w:r>
      <w:r>
        <w:rPr>
          <w:color w:val="000000"/>
          <w:spacing w:val="8"/>
          <w:sz w:val="24"/>
        </w:rPr>
        <w:t xml:space="preserve"> </w:t>
      </w:r>
      <w:r>
        <w:rPr>
          <w:color w:val="000000"/>
          <w:sz w:val="24"/>
        </w:rPr>
        <w:t>рекомендаций</w:t>
      </w:r>
      <w:r>
        <w:rPr>
          <w:color w:val="000000"/>
          <w:spacing w:val="10"/>
          <w:sz w:val="24"/>
        </w:rPr>
        <w:t xml:space="preserve"> </w:t>
      </w:r>
      <w:r>
        <w:rPr>
          <w:color w:val="000000"/>
          <w:spacing w:val="1"/>
          <w:sz w:val="24"/>
        </w:rPr>
        <w:t>по</w:t>
      </w:r>
      <w:r>
        <w:rPr>
          <w:color w:val="000000"/>
          <w:spacing w:val="8"/>
          <w:sz w:val="24"/>
        </w:rPr>
        <w:t xml:space="preserve"> </w:t>
      </w:r>
      <w:r>
        <w:rPr>
          <w:color w:val="000000"/>
          <w:sz w:val="24"/>
        </w:rPr>
        <w:t>основным</w:t>
      </w:r>
      <w:r>
        <w:rPr>
          <w:color w:val="000000"/>
          <w:spacing w:val="8"/>
          <w:sz w:val="24"/>
        </w:rPr>
        <w:t xml:space="preserve"> </w:t>
      </w:r>
      <w:r>
        <w:rPr>
          <w:color w:val="000000"/>
          <w:sz w:val="24"/>
        </w:rPr>
        <w:t>направлениям работы</w:t>
      </w:r>
      <w:r>
        <w:rPr>
          <w:color w:val="000000"/>
          <w:spacing w:val="21"/>
          <w:sz w:val="24"/>
        </w:rPr>
        <w:t xml:space="preserve"> </w:t>
      </w:r>
      <w:r>
        <w:rPr>
          <w:color w:val="000000"/>
          <w:sz w:val="24"/>
        </w:rPr>
        <w:t>с</w:t>
      </w:r>
      <w:r>
        <w:rPr>
          <w:color w:val="000000"/>
          <w:spacing w:val="20"/>
          <w:sz w:val="24"/>
        </w:rPr>
        <w:t xml:space="preserve"> </w:t>
      </w:r>
      <w:r>
        <w:rPr>
          <w:color w:val="000000"/>
          <w:sz w:val="24"/>
        </w:rPr>
        <w:t>обучающимся</w:t>
      </w:r>
      <w:r>
        <w:rPr>
          <w:color w:val="000000"/>
          <w:spacing w:val="22"/>
          <w:sz w:val="24"/>
        </w:rPr>
        <w:t xml:space="preserve"> </w:t>
      </w:r>
      <w:r>
        <w:rPr>
          <w:color w:val="000000"/>
          <w:sz w:val="24"/>
        </w:rPr>
        <w:t>с</w:t>
      </w:r>
      <w:r>
        <w:rPr>
          <w:color w:val="000000"/>
          <w:spacing w:val="20"/>
          <w:sz w:val="24"/>
        </w:rPr>
        <w:t xml:space="preserve"> </w:t>
      </w:r>
      <w:r>
        <w:rPr>
          <w:color w:val="000000"/>
          <w:sz w:val="24"/>
        </w:rPr>
        <w:t>трудностями</w:t>
      </w:r>
      <w:r>
        <w:rPr>
          <w:color w:val="000000"/>
          <w:spacing w:val="23"/>
          <w:sz w:val="24"/>
        </w:rPr>
        <w:t xml:space="preserve"> </w:t>
      </w:r>
      <w:r>
        <w:rPr>
          <w:color w:val="000000"/>
          <w:sz w:val="24"/>
        </w:rPr>
        <w:t>в</w:t>
      </w:r>
      <w:r>
        <w:rPr>
          <w:color w:val="000000"/>
          <w:spacing w:val="21"/>
          <w:sz w:val="24"/>
        </w:rPr>
        <w:t xml:space="preserve"> </w:t>
      </w:r>
      <w:r>
        <w:rPr>
          <w:color w:val="000000"/>
          <w:sz w:val="24"/>
        </w:rPr>
        <w:t>обучении</w:t>
      </w:r>
      <w:r>
        <w:rPr>
          <w:color w:val="000000"/>
          <w:spacing w:val="20"/>
          <w:sz w:val="24"/>
        </w:rPr>
        <w:t xml:space="preserve"> </w:t>
      </w:r>
      <w:r>
        <w:rPr>
          <w:color w:val="000000"/>
          <w:sz w:val="24"/>
        </w:rPr>
        <w:t>и</w:t>
      </w:r>
      <w:r>
        <w:rPr>
          <w:color w:val="000000"/>
          <w:spacing w:val="22"/>
          <w:sz w:val="24"/>
        </w:rPr>
        <w:t xml:space="preserve"> </w:t>
      </w:r>
      <w:r>
        <w:rPr>
          <w:color w:val="000000"/>
          <w:sz w:val="24"/>
        </w:rPr>
        <w:t>социализации,</w:t>
      </w:r>
      <w:r>
        <w:rPr>
          <w:color w:val="000000"/>
          <w:spacing w:val="22"/>
          <w:sz w:val="24"/>
        </w:rPr>
        <w:t xml:space="preserve"> </w:t>
      </w:r>
      <w:r>
        <w:rPr>
          <w:color w:val="000000"/>
          <w:spacing w:val="-1"/>
          <w:sz w:val="24"/>
        </w:rPr>
        <w:t>единых</w:t>
      </w:r>
      <w:r>
        <w:rPr>
          <w:color w:val="000000"/>
          <w:spacing w:val="24"/>
          <w:sz w:val="24"/>
        </w:rPr>
        <w:t xml:space="preserve"> </w:t>
      </w:r>
      <w:r>
        <w:rPr>
          <w:color w:val="000000"/>
          <w:sz w:val="24"/>
        </w:rPr>
        <w:t>для</w:t>
      </w:r>
      <w:r>
        <w:rPr>
          <w:color w:val="000000"/>
          <w:spacing w:val="19"/>
          <w:sz w:val="24"/>
        </w:rPr>
        <w:t xml:space="preserve"> </w:t>
      </w:r>
      <w:r>
        <w:rPr>
          <w:color w:val="000000"/>
          <w:spacing w:val="-1"/>
          <w:sz w:val="24"/>
        </w:rPr>
        <w:t>всех</w:t>
      </w:r>
      <w:r>
        <w:rPr>
          <w:color w:val="000000"/>
          <w:spacing w:val="27"/>
          <w:sz w:val="24"/>
        </w:rPr>
        <w:t xml:space="preserve"> </w:t>
      </w:r>
      <w:r>
        <w:rPr>
          <w:color w:val="000000"/>
          <w:spacing w:val="-1"/>
          <w:sz w:val="24"/>
        </w:rPr>
        <w:t>участников</w:t>
      </w:r>
      <w:r>
        <w:t xml:space="preserve"> </w:t>
      </w:r>
      <w:r>
        <w:rPr>
          <w:color w:val="000000"/>
          <w:sz w:val="24"/>
        </w:rPr>
        <w:t>образовательных</w:t>
      </w:r>
      <w:r>
        <w:rPr>
          <w:color w:val="000000"/>
          <w:spacing w:val="2"/>
          <w:sz w:val="24"/>
        </w:rPr>
        <w:t xml:space="preserve"> </w:t>
      </w:r>
      <w:r>
        <w:rPr>
          <w:color w:val="000000"/>
          <w:sz w:val="24"/>
        </w:rPr>
        <w:t>отношений.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Проводится</w:t>
      </w:r>
      <w:r>
        <w:rPr>
          <w:color w:val="000000"/>
          <w:spacing w:val="134"/>
          <w:sz w:val="24"/>
        </w:rPr>
        <w:t xml:space="preserve"> </w:t>
      </w:r>
      <w:r>
        <w:rPr>
          <w:color w:val="000000"/>
          <w:sz w:val="24"/>
        </w:rPr>
        <w:t>консультирование</w:t>
      </w:r>
      <w:r>
        <w:rPr>
          <w:color w:val="000000"/>
          <w:spacing w:val="133"/>
          <w:sz w:val="24"/>
        </w:rPr>
        <w:t xml:space="preserve"> </w:t>
      </w:r>
      <w:r>
        <w:rPr>
          <w:color w:val="000000"/>
          <w:sz w:val="24"/>
        </w:rPr>
        <w:t>специалистами</w:t>
      </w:r>
      <w:r>
        <w:rPr>
          <w:color w:val="000000"/>
          <w:spacing w:val="135"/>
          <w:sz w:val="24"/>
        </w:rPr>
        <w:t xml:space="preserve"> </w:t>
      </w:r>
      <w:r>
        <w:rPr>
          <w:color w:val="000000"/>
          <w:sz w:val="24"/>
        </w:rPr>
        <w:t>педагогов</w:t>
      </w:r>
      <w:r>
        <w:rPr>
          <w:color w:val="000000"/>
          <w:spacing w:val="134"/>
          <w:sz w:val="24"/>
        </w:rPr>
        <w:t xml:space="preserve"> </w:t>
      </w:r>
      <w:r>
        <w:rPr>
          <w:color w:val="000000"/>
          <w:spacing w:val="1"/>
          <w:sz w:val="24"/>
        </w:rPr>
        <w:t>по</w:t>
      </w:r>
      <w:r>
        <w:rPr>
          <w:color w:val="000000"/>
          <w:spacing w:val="133"/>
          <w:sz w:val="24"/>
        </w:rPr>
        <w:t xml:space="preserve"> </w:t>
      </w:r>
      <w:r>
        <w:rPr>
          <w:color w:val="000000"/>
          <w:spacing w:val="1"/>
          <w:sz w:val="24"/>
        </w:rPr>
        <w:t>выбору</w:t>
      </w:r>
      <w:r>
        <w:rPr>
          <w:color w:val="000000"/>
          <w:spacing w:val="129"/>
          <w:sz w:val="24"/>
        </w:rPr>
        <w:t xml:space="preserve"> </w:t>
      </w:r>
      <w:r>
        <w:rPr>
          <w:color w:val="000000"/>
          <w:sz w:val="24"/>
        </w:rPr>
        <w:t>индивидуально ориентированных</w:t>
      </w:r>
      <w:r>
        <w:rPr>
          <w:color w:val="000000"/>
          <w:spacing w:val="2"/>
          <w:sz w:val="24"/>
        </w:rPr>
        <w:t xml:space="preserve"> </w:t>
      </w:r>
      <w:r>
        <w:rPr>
          <w:color w:val="000000"/>
          <w:spacing w:val="-1"/>
          <w:sz w:val="24"/>
        </w:rPr>
        <w:t>методов</w:t>
      </w:r>
      <w:r>
        <w:rPr>
          <w:color w:val="000000"/>
          <w:spacing w:val="1"/>
          <w:sz w:val="24"/>
        </w:rPr>
        <w:t xml:space="preserve"> </w:t>
      </w:r>
      <w:r>
        <w:rPr>
          <w:color w:val="000000"/>
          <w:sz w:val="24"/>
        </w:rPr>
        <w:t>и</w:t>
      </w:r>
      <w:r>
        <w:rPr>
          <w:color w:val="000000"/>
          <w:spacing w:val="1"/>
          <w:sz w:val="24"/>
        </w:rPr>
        <w:t xml:space="preserve"> </w:t>
      </w:r>
      <w:r>
        <w:rPr>
          <w:color w:val="000000"/>
          <w:sz w:val="24"/>
        </w:rPr>
        <w:t>приемов работы с</w:t>
      </w:r>
      <w:r>
        <w:rPr>
          <w:color w:val="000000"/>
          <w:spacing w:val="-1"/>
          <w:sz w:val="24"/>
        </w:rPr>
        <w:t xml:space="preserve"> </w:t>
      </w:r>
      <w:r>
        <w:rPr>
          <w:color w:val="000000"/>
          <w:sz w:val="24"/>
        </w:rPr>
        <w:t>обучающимся с</w:t>
      </w:r>
      <w:r>
        <w:rPr>
          <w:color w:val="000000"/>
          <w:spacing w:val="-1"/>
          <w:sz w:val="24"/>
        </w:rPr>
        <w:t xml:space="preserve"> </w:t>
      </w:r>
      <w:r>
        <w:rPr>
          <w:color w:val="000000"/>
          <w:sz w:val="24"/>
        </w:rPr>
        <w:t>ОВЗ.</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 w:firstLine="708"/>
      </w:pPr>
      <w:r>
        <w:rPr>
          <w:color w:val="000000"/>
          <w:sz w:val="24"/>
        </w:rPr>
        <w:lastRenderedPageBreak/>
        <w:t>Оказывается</w:t>
      </w:r>
      <w:r>
        <w:rPr>
          <w:color w:val="000000"/>
          <w:spacing w:val="46"/>
          <w:sz w:val="24"/>
        </w:rPr>
        <w:t xml:space="preserve"> </w:t>
      </w:r>
      <w:r>
        <w:rPr>
          <w:color w:val="000000"/>
          <w:sz w:val="24"/>
        </w:rPr>
        <w:t>консультативная</w:t>
      </w:r>
      <w:r>
        <w:rPr>
          <w:color w:val="000000"/>
          <w:spacing w:val="45"/>
          <w:sz w:val="24"/>
        </w:rPr>
        <w:t xml:space="preserve"> </w:t>
      </w:r>
      <w:r>
        <w:rPr>
          <w:color w:val="000000"/>
          <w:sz w:val="24"/>
        </w:rPr>
        <w:t>помощь</w:t>
      </w:r>
      <w:r>
        <w:rPr>
          <w:color w:val="000000"/>
          <w:spacing w:val="46"/>
          <w:sz w:val="24"/>
        </w:rPr>
        <w:t xml:space="preserve"> </w:t>
      </w:r>
      <w:r>
        <w:rPr>
          <w:color w:val="000000"/>
          <w:sz w:val="24"/>
        </w:rPr>
        <w:t>семье</w:t>
      </w:r>
      <w:r>
        <w:rPr>
          <w:color w:val="000000"/>
          <w:spacing w:val="45"/>
          <w:sz w:val="24"/>
        </w:rPr>
        <w:t xml:space="preserve"> </w:t>
      </w:r>
      <w:r>
        <w:rPr>
          <w:color w:val="000000"/>
          <w:sz w:val="24"/>
        </w:rPr>
        <w:t>в</w:t>
      </w:r>
      <w:r>
        <w:rPr>
          <w:color w:val="000000"/>
          <w:spacing w:val="45"/>
          <w:sz w:val="24"/>
        </w:rPr>
        <w:t xml:space="preserve"> </w:t>
      </w:r>
      <w:r>
        <w:rPr>
          <w:color w:val="000000"/>
          <w:sz w:val="24"/>
        </w:rPr>
        <w:t>вопросах</w:t>
      </w:r>
      <w:r>
        <w:rPr>
          <w:color w:val="000000"/>
          <w:spacing w:val="48"/>
          <w:sz w:val="24"/>
        </w:rPr>
        <w:t xml:space="preserve"> </w:t>
      </w:r>
      <w:r>
        <w:rPr>
          <w:color w:val="000000"/>
          <w:sz w:val="24"/>
        </w:rPr>
        <w:t>выбора</w:t>
      </w:r>
      <w:r>
        <w:rPr>
          <w:color w:val="000000"/>
          <w:spacing w:val="45"/>
          <w:sz w:val="24"/>
        </w:rPr>
        <w:t xml:space="preserve"> </w:t>
      </w:r>
      <w:r w:rsidR="005458AC">
        <w:rPr>
          <w:color w:val="000000"/>
          <w:sz w:val="24"/>
        </w:rPr>
        <w:t>оптимальной</w:t>
      </w:r>
      <w:r w:rsidR="005458AC">
        <w:rPr>
          <w:color w:val="000000"/>
          <w:spacing w:val="46"/>
          <w:sz w:val="24"/>
        </w:rPr>
        <w:t xml:space="preserve"> </w:t>
      </w:r>
      <w:r w:rsidR="005458AC">
        <w:rPr>
          <w:color w:val="000000"/>
          <w:sz w:val="24"/>
        </w:rPr>
        <w:t>стратегии</w:t>
      </w:r>
      <w:r>
        <w:rPr>
          <w:color w:val="000000"/>
          <w:sz w:val="24"/>
        </w:rPr>
        <w:t xml:space="preserve"> воспитания</w:t>
      </w:r>
      <w:r>
        <w:rPr>
          <w:color w:val="000000"/>
          <w:spacing w:val="-3"/>
          <w:sz w:val="24"/>
        </w:rPr>
        <w:t xml:space="preserve"> </w:t>
      </w:r>
      <w:r>
        <w:rPr>
          <w:color w:val="000000"/>
          <w:sz w:val="24"/>
        </w:rPr>
        <w:t>и</w:t>
      </w:r>
      <w:r>
        <w:rPr>
          <w:color w:val="000000"/>
          <w:spacing w:val="1"/>
          <w:sz w:val="24"/>
        </w:rPr>
        <w:t xml:space="preserve"> </w:t>
      </w:r>
      <w:r>
        <w:rPr>
          <w:color w:val="000000"/>
          <w:sz w:val="24"/>
        </w:rPr>
        <w:t>приемов коррекционно</w:t>
      </w:r>
      <w:r>
        <w:rPr>
          <w:color w:val="000000"/>
          <w:spacing w:val="-1"/>
          <w:sz w:val="24"/>
        </w:rPr>
        <w:t>-</w:t>
      </w:r>
      <w:r>
        <w:rPr>
          <w:color w:val="000000"/>
          <w:sz w:val="24"/>
        </w:rPr>
        <w:t>развивающей</w:t>
      </w:r>
      <w:r>
        <w:rPr>
          <w:color w:val="000000"/>
          <w:spacing w:val="1"/>
          <w:sz w:val="24"/>
        </w:rPr>
        <w:t xml:space="preserve"> </w:t>
      </w:r>
      <w:r>
        <w:rPr>
          <w:color w:val="000000"/>
          <w:sz w:val="24"/>
        </w:rPr>
        <w:t>работы с</w:t>
      </w:r>
      <w:r>
        <w:rPr>
          <w:color w:val="000000"/>
          <w:spacing w:val="-1"/>
          <w:sz w:val="24"/>
        </w:rPr>
        <w:t xml:space="preserve"> </w:t>
      </w:r>
      <w:r>
        <w:rPr>
          <w:color w:val="000000"/>
          <w:sz w:val="24"/>
        </w:rPr>
        <w:t>ребёнком.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58"/>
          <w:sz w:val="24"/>
        </w:rPr>
        <w:t xml:space="preserve"> </w:t>
      </w:r>
      <w:r>
        <w:rPr>
          <w:color w:val="000000"/>
          <w:sz w:val="24"/>
        </w:rPr>
        <w:t>течение</w:t>
      </w:r>
      <w:r>
        <w:rPr>
          <w:color w:val="000000"/>
          <w:spacing w:val="61"/>
          <w:sz w:val="24"/>
        </w:rPr>
        <w:t xml:space="preserve"> </w:t>
      </w:r>
      <w:r>
        <w:rPr>
          <w:color w:val="000000"/>
          <w:sz w:val="24"/>
        </w:rPr>
        <w:t>учебного</w:t>
      </w:r>
      <w:r>
        <w:rPr>
          <w:color w:val="000000"/>
          <w:spacing w:val="60"/>
          <w:sz w:val="24"/>
        </w:rPr>
        <w:t xml:space="preserve"> </w:t>
      </w:r>
      <w:r>
        <w:rPr>
          <w:color w:val="000000"/>
          <w:sz w:val="24"/>
        </w:rPr>
        <w:t>года</w:t>
      </w:r>
      <w:r>
        <w:rPr>
          <w:color w:val="000000"/>
          <w:spacing w:val="59"/>
          <w:sz w:val="24"/>
        </w:rPr>
        <w:t xml:space="preserve"> </w:t>
      </w:r>
      <w:r>
        <w:rPr>
          <w:color w:val="000000"/>
          <w:sz w:val="24"/>
        </w:rPr>
        <w:t>регулярно</w:t>
      </w:r>
      <w:r>
        <w:rPr>
          <w:color w:val="000000"/>
          <w:spacing w:val="60"/>
          <w:sz w:val="24"/>
        </w:rPr>
        <w:t xml:space="preserve"> </w:t>
      </w:r>
      <w:r>
        <w:rPr>
          <w:color w:val="000000"/>
          <w:sz w:val="24"/>
        </w:rPr>
        <w:t>проводятся</w:t>
      </w:r>
      <w:r>
        <w:rPr>
          <w:color w:val="000000"/>
          <w:spacing w:val="59"/>
          <w:sz w:val="24"/>
        </w:rPr>
        <w:t xml:space="preserve"> </w:t>
      </w:r>
      <w:r>
        <w:rPr>
          <w:color w:val="000000"/>
          <w:sz w:val="24"/>
        </w:rPr>
        <w:t>как</w:t>
      </w:r>
      <w:r>
        <w:rPr>
          <w:color w:val="000000"/>
          <w:spacing w:val="61"/>
          <w:sz w:val="24"/>
        </w:rPr>
        <w:t xml:space="preserve"> </w:t>
      </w:r>
      <w:r>
        <w:rPr>
          <w:color w:val="000000"/>
          <w:spacing w:val="-1"/>
          <w:sz w:val="24"/>
        </w:rPr>
        <w:t>групповые,</w:t>
      </w:r>
      <w:r>
        <w:rPr>
          <w:color w:val="000000"/>
          <w:spacing w:val="60"/>
          <w:sz w:val="24"/>
        </w:rPr>
        <w:t xml:space="preserve"> </w:t>
      </w:r>
      <w:r>
        <w:rPr>
          <w:color w:val="000000"/>
          <w:sz w:val="24"/>
        </w:rPr>
        <w:t>так</w:t>
      </w:r>
      <w:r>
        <w:rPr>
          <w:color w:val="000000"/>
          <w:spacing w:val="61"/>
          <w:sz w:val="24"/>
        </w:rPr>
        <w:t xml:space="preserve"> </w:t>
      </w:r>
      <w:r>
        <w:rPr>
          <w:color w:val="000000"/>
          <w:sz w:val="24"/>
        </w:rPr>
        <w:t>и</w:t>
      </w:r>
      <w:r>
        <w:rPr>
          <w:color w:val="000000"/>
          <w:spacing w:val="58"/>
          <w:sz w:val="24"/>
        </w:rPr>
        <w:t xml:space="preserve"> </w:t>
      </w:r>
      <w:r>
        <w:rPr>
          <w:color w:val="000000"/>
          <w:sz w:val="24"/>
        </w:rPr>
        <w:t>индивидуальные консультации</w:t>
      </w:r>
      <w:r>
        <w:rPr>
          <w:color w:val="000000"/>
          <w:spacing w:val="27"/>
          <w:sz w:val="24"/>
        </w:rPr>
        <w:t xml:space="preserve"> </w:t>
      </w:r>
      <w:r>
        <w:rPr>
          <w:color w:val="000000"/>
          <w:sz w:val="24"/>
        </w:rPr>
        <w:t>педагогов</w:t>
      </w:r>
      <w:r>
        <w:rPr>
          <w:color w:val="000000"/>
          <w:spacing w:val="26"/>
          <w:sz w:val="24"/>
        </w:rPr>
        <w:t xml:space="preserve"> </w:t>
      </w:r>
      <w:r>
        <w:rPr>
          <w:color w:val="000000"/>
          <w:sz w:val="24"/>
        </w:rPr>
        <w:t>и</w:t>
      </w:r>
      <w:r>
        <w:rPr>
          <w:color w:val="000000"/>
          <w:spacing w:val="27"/>
          <w:sz w:val="24"/>
        </w:rPr>
        <w:t xml:space="preserve"> </w:t>
      </w:r>
      <w:r>
        <w:rPr>
          <w:color w:val="000000"/>
          <w:sz w:val="24"/>
        </w:rPr>
        <w:t>родителей</w:t>
      </w:r>
      <w:r>
        <w:rPr>
          <w:color w:val="000000"/>
          <w:spacing w:val="27"/>
          <w:sz w:val="24"/>
        </w:rPr>
        <w:t xml:space="preserve"> </w:t>
      </w:r>
      <w:r>
        <w:rPr>
          <w:color w:val="000000"/>
          <w:sz w:val="24"/>
        </w:rPr>
        <w:t>(законных</w:t>
      </w:r>
      <w:r>
        <w:rPr>
          <w:color w:val="000000"/>
          <w:spacing w:val="26"/>
          <w:sz w:val="24"/>
        </w:rPr>
        <w:t xml:space="preserve"> </w:t>
      </w:r>
      <w:r>
        <w:rPr>
          <w:color w:val="000000"/>
          <w:sz w:val="24"/>
        </w:rPr>
        <w:t>представителей)</w:t>
      </w:r>
      <w:r>
        <w:rPr>
          <w:color w:val="000000"/>
          <w:spacing w:val="26"/>
          <w:sz w:val="24"/>
        </w:rPr>
        <w:t xml:space="preserve"> </w:t>
      </w:r>
      <w:r>
        <w:rPr>
          <w:color w:val="000000"/>
          <w:sz w:val="24"/>
        </w:rPr>
        <w:t>специалистами,</w:t>
      </w:r>
      <w:r>
        <w:rPr>
          <w:color w:val="000000"/>
          <w:spacing w:val="26"/>
          <w:sz w:val="24"/>
        </w:rPr>
        <w:t xml:space="preserve"> </w:t>
      </w:r>
      <w:r>
        <w:rPr>
          <w:color w:val="000000"/>
          <w:spacing w:val="1"/>
          <w:sz w:val="24"/>
        </w:rPr>
        <w:t>мастер</w:t>
      </w:r>
      <w:r>
        <w:rPr>
          <w:color w:val="000000"/>
          <w:spacing w:val="-1"/>
          <w:sz w:val="24"/>
        </w:rPr>
        <w:t>-</w:t>
      </w:r>
      <w:r>
        <w:rPr>
          <w:color w:val="000000"/>
          <w:sz w:val="24"/>
        </w:rPr>
        <w:t>классы,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родительские</w:t>
      </w:r>
      <w:r>
        <w:rPr>
          <w:color w:val="000000"/>
          <w:spacing w:val="3"/>
          <w:sz w:val="24"/>
        </w:rPr>
        <w:t xml:space="preserve"> </w:t>
      </w:r>
      <w:r>
        <w:rPr>
          <w:color w:val="000000"/>
          <w:sz w:val="24"/>
        </w:rPr>
        <w:t>собрания.</w:t>
      </w:r>
      <w:r>
        <w:rPr>
          <w:color w:val="000000"/>
          <w:spacing w:val="2"/>
          <w:sz w:val="24"/>
        </w:rPr>
        <w:t xml:space="preserve"> </w:t>
      </w:r>
      <w:r>
        <w:rPr>
          <w:color w:val="000000"/>
          <w:sz w:val="24"/>
        </w:rPr>
        <w:t>Использование</w:t>
      </w:r>
      <w:r>
        <w:rPr>
          <w:color w:val="000000"/>
          <w:spacing w:val="4"/>
          <w:sz w:val="24"/>
        </w:rPr>
        <w:t xml:space="preserve"> </w:t>
      </w:r>
      <w:r>
        <w:rPr>
          <w:color w:val="000000"/>
          <w:sz w:val="24"/>
        </w:rPr>
        <w:t>различных</w:t>
      </w:r>
      <w:r>
        <w:rPr>
          <w:color w:val="000000"/>
          <w:spacing w:val="4"/>
          <w:sz w:val="24"/>
        </w:rPr>
        <w:t xml:space="preserve"> </w:t>
      </w:r>
      <w:r>
        <w:rPr>
          <w:color w:val="000000"/>
          <w:spacing w:val="2"/>
          <w:sz w:val="24"/>
        </w:rPr>
        <w:t xml:space="preserve">форм </w:t>
      </w:r>
      <w:r>
        <w:rPr>
          <w:color w:val="000000"/>
          <w:sz w:val="24"/>
        </w:rPr>
        <w:t>просветительской</w:t>
      </w:r>
      <w:r>
        <w:rPr>
          <w:color w:val="000000"/>
          <w:spacing w:val="6"/>
          <w:sz w:val="24"/>
        </w:rPr>
        <w:t xml:space="preserve"> </w:t>
      </w:r>
      <w:r>
        <w:rPr>
          <w:color w:val="000000"/>
          <w:sz w:val="24"/>
        </w:rPr>
        <w:t>деятельности</w:t>
      </w:r>
      <w:r>
        <w:rPr>
          <w:color w:val="000000"/>
          <w:spacing w:val="6"/>
          <w:sz w:val="24"/>
        </w:rPr>
        <w:t xml:space="preserve"> </w:t>
      </w:r>
      <w:r>
        <w:rPr>
          <w:color w:val="000000"/>
          <w:sz w:val="24"/>
        </w:rPr>
        <w:t>(лекции,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беседы,</w:t>
      </w:r>
      <w:r>
        <w:rPr>
          <w:color w:val="000000"/>
          <w:spacing w:val="194"/>
          <w:sz w:val="24"/>
        </w:rPr>
        <w:t xml:space="preserve"> </w:t>
      </w:r>
      <w:r>
        <w:rPr>
          <w:color w:val="000000"/>
          <w:sz w:val="24"/>
        </w:rPr>
        <w:t>информационные</w:t>
      </w:r>
      <w:r>
        <w:rPr>
          <w:color w:val="000000"/>
          <w:spacing w:val="190"/>
          <w:sz w:val="24"/>
        </w:rPr>
        <w:t xml:space="preserve"> </w:t>
      </w:r>
      <w:r>
        <w:rPr>
          <w:color w:val="000000"/>
          <w:sz w:val="24"/>
        </w:rPr>
        <w:t>стенды</w:t>
      </w:r>
      <w:r>
        <w:rPr>
          <w:color w:val="000000"/>
          <w:spacing w:val="192"/>
          <w:sz w:val="24"/>
        </w:rPr>
        <w:t xml:space="preserve"> </w:t>
      </w:r>
      <w:r>
        <w:rPr>
          <w:color w:val="000000"/>
          <w:sz w:val="24"/>
        </w:rPr>
        <w:t>и</w:t>
      </w:r>
      <w:r>
        <w:rPr>
          <w:color w:val="000000"/>
          <w:spacing w:val="193"/>
          <w:sz w:val="24"/>
        </w:rPr>
        <w:t xml:space="preserve"> </w:t>
      </w:r>
      <w:r>
        <w:rPr>
          <w:color w:val="000000"/>
          <w:sz w:val="24"/>
        </w:rPr>
        <w:t>другие)</w:t>
      </w:r>
      <w:r>
        <w:rPr>
          <w:color w:val="000000"/>
          <w:spacing w:val="191"/>
          <w:sz w:val="24"/>
        </w:rPr>
        <w:t xml:space="preserve"> </w:t>
      </w:r>
      <w:r>
        <w:rPr>
          <w:color w:val="000000"/>
          <w:sz w:val="24"/>
        </w:rPr>
        <w:t>направлено</w:t>
      </w:r>
      <w:r>
        <w:rPr>
          <w:color w:val="000000"/>
          <w:spacing w:val="192"/>
          <w:sz w:val="24"/>
        </w:rPr>
        <w:t xml:space="preserve"> </w:t>
      </w:r>
      <w:r>
        <w:rPr>
          <w:color w:val="000000"/>
          <w:spacing w:val="1"/>
          <w:sz w:val="24"/>
        </w:rPr>
        <w:t>на</w:t>
      </w:r>
      <w:r>
        <w:rPr>
          <w:color w:val="000000"/>
          <w:spacing w:val="192"/>
          <w:sz w:val="24"/>
        </w:rPr>
        <w:t xml:space="preserve"> </w:t>
      </w:r>
      <w:r>
        <w:rPr>
          <w:color w:val="000000"/>
          <w:sz w:val="24"/>
        </w:rPr>
        <w:t>разъяснение</w:t>
      </w:r>
      <w:r>
        <w:rPr>
          <w:color w:val="000000"/>
          <w:spacing w:val="193"/>
          <w:sz w:val="24"/>
        </w:rPr>
        <w:t xml:space="preserve"> </w:t>
      </w:r>
      <w:r>
        <w:rPr>
          <w:color w:val="000000"/>
          <w:sz w:val="24"/>
        </w:rPr>
        <w:t>участникам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образовательных</w:t>
      </w:r>
      <w:r>
        <w:rPr>
          <w:color w:val="000000"/>
          <w:spacing w:val="119"/>
          <w:sz w:val="24"/>
        </w:rPr>
        <w:t xml:space="preserve"> </w:t>
      </w:r>
      <w:r>
        <w:rPr>
          <w:color w:val="000000"/>
          <w:sz w:val="24"/>
        </w:rPr>
        <w:t>отношений</w:t>
      </w:r>
      <w:r>
        <w:rPr>
          <w:color w:val="000000"/>
          <w:spacing w:val="119"/>
          <w:sz w:val="24"/>
        </w:rPr>
        <w:t xml:space="preserve"> </w:t>
      </w:r>
      <w:r>
        <w:rPr>
          <w:color w:val="000000"/>
          <w:sz w:val="24"/>
        </w:rPr>
        <w:t>(родителям</w:t>
      </w:r>
      <w:r>
        <w:rPr>
          <w:color w:val="000000"/>
          <w:spacing w:val="119"/>
          <w:sz w:val="24"/>
        </w:rPr>
        <w:t xml:space="preserve"> </w:t>
      </w:r>
      <w:r>
        <w:rPr>
          <w:color w:val="000000"/>
          <w:sz w:val="24"/>
        </w:rPr>
        <w:t>(законным</w:t>
      </w:r>
      <w:r>
        <w:rPr>
          <w:color w:val="000000"/>
          <w:spacing w:val="119"/>
          <w:sz w:val="24"/>
        </w:rPr>
        <w:t xml:space="preserve"> </w:t>
      </w:r>
      <w:r>
        <w:rPr>
          <w:color w:val="000000"/>
          <w:sz w:val="24"/>
        </w:rPr>
        <w:t>представителям),</w:t>
      </w:r>
      <w:r>
        <w:rPr>
          <w:color w:val="000000"/>
          <w:spacing w:val="120"/>
          <w:sz w:val="24"/>
        </w:rPr>
        <w:t xml:space="preserve"> </w:t>
      </w:r>
      <w:r>
        <w:rPr>
          <w:color w:val="000000"/>
          <w:sz w:val="24"/>
        </w:rPr>
        <w:t>педагогам)</w:t>
      </w:r>
      <w:r>
        <w:rPr>
          <w:color w:val="000000"/>
          <w:spacing w:val="119"/>
          <w:sz w:val="24"/>
        </w:rPr>
        <w:t xml:space="preserve"> </w:t>
      </w:r>
      <w:r>
        <w:rPr>
          <w:color w:val="000000"/>
          <w:sz w:val="24"/>
        </w:rPr>
        <w:t>вопросов,</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связанных</w:t>
      </w:r>
      <w:r>
        <w:rPr>
          <w:color w:val="000000"/>
          <w:spacing w:val="222"/>
          <w:sz w:val="24"/>
        </w:rPr>
        <w:t xml:space="preserve"> </w:t>
      </w:r>
      <w:r>
        <w:rPr>
          <w:color w:val="000000"/>
          <w:sz w:val="24"/>
        </w:rPr>
        <w:t>с</w:t>
      </w:r>
      <w:r>
        <w:rPr>
          <w:color w:val="000000"/>
          <w:spacing w:val="220"/>
          <w:sz w:val="24"/>
        </w:rPr>
        <w:t xml:space="preserve"> </w:t>
      </w:r>
      <w:r>
        <w:rPr>
          <w:color w:val="000000"/>
          <w:sz w:val="24"/>
        </w:rPr>
        <w:t>особенностями</w:t>
      </w:r>
      <w:r>
        <w:rPr>
          <w:color w:val="000000"/>
          <w:spacing w:val="222"/>
          <w:sz w:val="24"/>
        </w:rPr>
        <w:t xml:space="preserve"> </w:t>
      </w:r>
      <w:r>
        <w:rPr>
          <w:color w:val="000000"/>
          <w:sz w:val="24"/>
        </w:rPr>
        <w:t>образовательного</w:t>
      </w:r>
      <w:r>
        <w:rPr>
          <w:color w:val="000000"/>
          <w:spacing w:val="221"/>
          <w:sz w:val="24"/>
        </w:rPr>
        <w:t xml:space="preserve"> </w:t>
      </w:r>
      <w:r>
        <w:rPr>
          <w:color w:val="000000"/>
          <w:sz w:val="24"/>
        </w:rPr>
        <w:t>процесса</w:t>
      </w:r>
      <w:r>
        <w:rPr>
          <w:color w:val="000000"/>
          <w:spacing w:val="220"/>
          <w:sz w:val="24"/>
        </w:rPr>
        <w:t xml:space="preserve"> </w:t>
      </w:r>
      <w:r>
        <w:rPr>
          <w:color w:val="000000"/>
          <w:sz w:val="24"/>
        </w:rPr>
        <w:t>и</w:t>
      </w:r>
      <w:r>
        <w:rPr>
          <w:color w:val="000000"/>
          <w:spacing w:val="230"/>
          <w:sz w:val="24"/>
        </w:rPr>
        <w:t xml:space="preserve"> </w:t>
      </w:r>
      <w:r>
        <w:rPr>
          <w:color w:val="000000"/>
          <w:spacing w:val="1"/>
          <w:sz w:val="24"/>
        </w:rPr>
        <w:t>психолого</w:t>
      </w:r>
      <w:r>
        <w:rPr>
          <w:color w:val="000000"/>
          <w:spacing w:val="-3"/>
          <w:sz w:val="24"/>
        </w:rPr>
        <w:t>-</w:t>
      </w:r>
      <w:r>
        <w:rPr>
          <w:color w:val="000000"/>
          <w:sz w:val="24"/>
        </w:rPr>
        <w:t>педагогического</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сопровождения</w:t>
      </w:r>
      <w:r>
        <w:rPr>
          <w:color w:val="000000"/>
          <w:spacing w:val="62"/>
          <w:sz w:val="24"/>
        </w:rPr>
        <w:t xml:space="preserve"> </w:t>
      </w:r>
      <w:r>
        <w:rPr>
          <w:color w:val="000000"/>
          <w:sz w:val="24"/>
        </w:rPr>
        <w:t>обучающихся,</w:t>
      </w:r>
      <w:r>
        <w:rPr>
          <w:color w:val="000000"/>
          <w:spacing w:val="62"/>
          <w:sz w:val="24"/>
        </w:rPr>
        <w:t xml:space="preserve"> </w:t>
      </w:r>
      <w:r>
        <w:rPr>
          <w:color w:val="000000"/>
          <w:sz w:val="24"/>
        </w:rPr>
        <w:t>в</w:t>
      </w:r>
      <w:r>
        <w:rPr>
          <w:color w:val="000000"/>
          <w:spacing w:val="62"/>
          <w:sz w:val="24"/>
        </w:rPr>
        <w:t xml:space="preserve"> </w:t>
      </w:r>
      <w:r>
        <w:rPr>
          <w:color w:val="000000"/>
          <w:sz w:val="24"/>
        </w:rPr>
        <w:t>том</w:t>
      </w:r>
      <w:r>
        <w:rPr>
          <w:color w:val="000000"/>
          <w:spacing w:val="61"/>
          <w:sz w:val="24"/>
        </w:rPr>
        <w:t xml:space="preserve"> </w:t>
      </w:r>
      <w:r>
        <w:rPr>
          <w:color w:val="000000"/>
          <w:sz w:val="24"/>
        </w:rPr>
        <w:t>числе</w:t>
      </w:r>
      <w:r>
        <w:rPr>
          <w:color w:val="000000"/>
          <w:spacing w:val="59"/>
          <w:sz w:val="24"/>
        </w:rPr>
        <w:t xml:space="preserve"> </w:t>
      </w:r>
      <w:r>
        <w:rPr>
          <w:color w:val="000000"/>
          <w:sz w:val="24"/>
        </w:rPr>
        <w:t>с</w:t>
      </w:r>
      <w:r>
        <w:rPr>
          <w:color w:val="000000"/>
          <w:spacing w:val="61"/>
          <w:sz w:val="24"/>
        </w:rPr>
        <w:t xml:space="preserve"> </w:t>
      </w:r>
      <w:r>
        <w:rPr>
          <w:color w:val="000000"/>
          <w:spacing w:val="-1"/>
          <w:sz w:val="24"/>
        </w:rPr>
        <w:t>ОВЗ,</w:t>
      </w:r>
      <w:r>
        <w:rPr>
          <w:color w:val="000000"/>
          <w:spacing w:val="63"/>
          <w:sz w:val="24"/>
        </w:rPr>
        <w:t xml:space="preserve"> </w:t>
      </w:r>
      <w:r>
        <w:rPr>
          <w:color w:val="000000"/>
          <w:sz w:val="24"/>
        </w:rPr>
        <w:t>трудностями</w:t>
      </w:r>
      <w:r>
        <w:rPr>
          <w:color w:val="000000"/>
          <w:spacing w:val="63"/>
          <w:sz w:val="24"/>
        </w:rPr>
        <w:t xml:space="preserve"> </w:t>
      </w:r>
      <w:r>
        <w:rPr>
          <w:color w:val="000000"/>
          <w:sz w:val="24"/>
        </w:rPr>
        <w:t>в</w:t>
      </w:r>
      <w:r>
        <w:rPr>
          <w:color w:val="000000"/>
          <w:spacing w:val="64"/>
          <w:sz w:val="24"/>
        </w:rPr>
        <w:t xml:space="preserve"> </w:t>
      </w:r>
      <w:r>
        <w:rPr>
          <w:color w:val="000000"/>
          <w:sz w:val="24"/>
        </w:rPr>
        <w:t>обучении</w:t>
      </w:r>
      <w:r>
        <w:rPr>
          <w:color w:val="000000"/>
          <w:spacing w:val="63"/>
          <w:sz w:val="24"/>
        </w:rPr>
        <w:t xml:space="preserve"> </w:t>
      </w:r>
      <w:r>
        <w:rPr>
          <w:color w:val="000000"/>
          <w:sz w:val="24"/>
        </w:rPr>
        <w:t>и</w:t>
      </w:r>
      <w:r>
        <w:rPr>
          <w:color w:val="000000"/>
          <w:spacing w:val="63"/>
          <w:sz w:val="24"/>
        </w:rPr>
        <w:t xml:space="preserve"> </w:t>
      </w:r>
      <w:r>
        <w:rPr>
          <w:color w:val="000000"/>
          <w:sz w:val="24"/>
        </w:rPr>
        <w:t>социализации.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Родители</w:t>
      </w:r>
      <w:r>
        <w:rPr>
          <w:color w:val="000000"/>
          <w:spacing w:val="114"/>
          <w:sz w:val="24"/>
        </w:rPr>
        <w:t xml:space="preserve"> </w:t>
      </w:r>
      <w:r>
        <w:rPr>
          <w:color w:val="000000"/>
          <w:spacing w:val="-1"/>
          <w:sz w:val="24"/>
        </w:rPr>
        <w:t>могут</w:t>
      </w:r>
      <w:r>
        <w:rPr>
          <w:color w:val="000000"/>
          <w:spacing w:val="114"/>
          <w:sz w:val="24"/>
        </w:rPr>
        <w:t xml:space="preserve"> </w:t>
      </w:r>
      <w:r>
        <w:rPr>
          <w:color w:val="000000"/>
          <w:sz w:val="24"/>
        </w:rPr>
        <w:t>присутствовать</w:t>
      </w:r>
      <w:r>
        <w:rPr>
          <w:color w:val="000000"/>
          <w:spacing w:val="113"/>
          <w:sz w:val="24"/>
        </w:rPr>
        <w:t xml:space="preserve"> </w:t>
      </w:r>
      <w:r>
        <w:rPr>
          <w:color w:val="000000"/>
          <w:sz w:val="24"/>
        </w:rPr>
        <w:t>во</w:t>
      </w:r>
      <w:r>
        <w:rPr>
          <w:color w:val="000000"/>
          <w:spacing w:val="112"/>
          <w:sz w:val="24"/>
        </w:rPr>
        <w:t xml:space="preserve"> </w:t>
      </w:r>
      <w:r>
        <w:rPr>
          <w:color w:val="000000"/>
          <w:spacing w:val="-1"/>
          <w:sz w:val="24"/>
        </w:rPr>
        <w:t>время</w:t>
      </w:r>
      <w:r>
        <w:rPr>
          <w:color w:val="000000"/>
          <w:spacing w:val="115"/>
          <w:sz w:val="24"/>
        </w:rPr>
        <w:t xml:space="preserve"> </w:t>
      </w:r>
      <w:r>
        <w:rPr>
          <w:color w:val="000000"/>
          <w:sz w:val="24"/>
        </w:rPr>
        <w:t>проведения</w:t>
      </w:r>
      <w:r>
        <w:rPr>
          <w:color w:val="000000"/>
          <w:spacing w:val="112"/>
          <w:sz w:val="24"/>
        </w:rPr>
        <w:t xml:space="preserve"> </w:t>
      </w:r>
      <w:r>
        <w:rPr>
          <w:color w:val="000000"/>
          <w:sz w:val="24"/>
        </w:rPr>
        <w:t>диагностики</w:t>
      </w:r>
      <w:r>
        <w:rPr>
          <w:color w:val="000000"/>
          <w:spacing w:val="113"/>
          <w:sz w:val="24"/>
        </w:rPr>
        <w:t xml:space="preserve"> </w:t>
      </w:r>
      <w:r>
        <w:rPr>
          <w:color w:val="000000"/>
          <w:sz w:val="24"/>
        </w:rPr>
        <w:t>с</w:t>
      </w:r>
      <w:r>
        <w:rPr>
          <w:color w:val="000000"/>
          <w:spacing w:val="112"/>
          <w:sz w:val="24"/>
        </w:rPr>
        <w:t xml:space="preserve"> </w:t>
      </w:r>
      <w:r>
        <w:rPr>
          <w:color w:val="000000"/>
          <w:sz w:val="24"/>
        </w:rPr>
        <w:t>ребенком,</w:t>
      </w:r>
      <w:r>
        <w:rPr>
          <w:color w:val="000000"/>
          <w:spacing w:val="113"/>
          <w:sz w:val="24"/>
        </w:rPr>
        <w:t xml:space="preserve"> </w:t>
      </w:r>
      <w:r>
        <w:rPr>
          <w:color w:val="000000"/>
          <w:sz w:val="24"/>
        </w:rPr>
        <w:t>посещать</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коррекционно</w:t>
      </w:r>
      <w:r>
        <w:rPr>
          <w:color w:val="000000"/>
          <w:spacing w:val="-1"/>
          <w:sz w:val="24"/>
        </w:rPr>
        <w:t>-</w:t>
      </w:r>
      <w:r>
        <w:rPr>
          <w:color w:val="000000"/>
          <w:sz w:val="24"/>
        </w:rPr>
        <w:t>развивающие</w:t>
      </w:r>
      <w:r>
        <w:rPr>
          <w:color w:val="000000"/>
          <w:spacing w:val="-1"/>
          <w:sz w:val="24"/>
        </w:rPr>
        <w:t xml:space="preserve"> </w:t>
      </w:r>
      <w:r>
        <w:rPr>
          <w:color w:val="000000"/>
          <w:sz w:val="24"/>
        </w:rPr>
        <w:t>занятия.</w:t>
      </w:r>
    </w:p>
    <w:p w:rsidR="00D3205D" w:rsidRDefault="00D3205D" w:rsidP="00EA3378">
      <w:pPr>
        <w:pBdr>
          <w:top w:val="none" w:sz="4" w:space="0" w:color="000000"/>
          <w:left w:val="none" w:sz="4" w:space="0" w:color="000000"/>
          <w:bottom w:val="none" w:sz="4" w:space="0" w:color="000000"/>
          <w:right w:val="none" w:sz="4" w:space="0" w:color="000000"/>
        </w:pBdr>
        <w:spacing w:line="240" w:lineRule="auto"/>
        <w:ind w:firstLine="708"/>
        <w:rPr>
          <w:b/>
          <w:color w:val="000000"/>
          <w:sz w:val="24"/>
        </w:rPr>
      </w:pPr>
    </w:p>
    <w:p w:rsidR="002C6E8D" w:rsidRPr="00B640E2"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sidRPr="00B640E2">
        <w:rPr>
          <w:b/>
          <w:color w:val="000000"/>
          <w:sz w:val="24"/>
        </w:rPr>
        <w:t>Специальные</w:t>
      </w:r>
      <w:r w:rsidRPr="00B640E2">
        <w:rPr>
          <w:b/>
          <w:color w:val="000000"/>
          <w:spacing w:val="-1"/>
          <w:sz w:val="24"/>
        </w:rPr>
        <w:t xml:space="preserve"> </w:t>
      </w:r>
      <w:r w:rsidRPr="00B640E2">
        <w:rPr>
          <w:b/>
          <w:color w:val="000000"/>
          <w:sz w:val="24"/>
        </w:rPr>
        <w:t>условия</w:t>
      </w:r>
      <w:r w:rsidRPr="00B640E2">
        <w:rPr>
          <w:b/>
          <w:color w:val="000000"/>
          <w:spacing w:val="-1"/>
          <w:sz w:val="24"/>
        </w:rPr>
        <w:t xml:space="preserve"> </w:t>
      </w:r>
      <w:r w:rsidRPr="00B640E2">
        <w:rPr>
          <w:b/>
          <w:color w:val="000000"/>
          <w:sz w:val="24"/>
        </w:rPr>
        <w:t>для</w:t>
      </w:r>
      <w:r w:rsidRPr="00B640E2">
        <w:rPr>
          <w:b/>
          <w:color w:val="000000"/>
          <w:spacing w:val="4"/>
          <w:sz w:val="24"/>
        </w:rPr>
        <w:t xml:space="preserve"> </w:t>
      </w:r>
      <w:r w:rsidRPr="00B640E2">
        <w:rPr>
          <w:b/>
          <w:color w:val="000000"/>
          <w:sz w:val="24"/>
        </w:rPr>
        <w:t>получения</w:t>
      </w:r>
      <w:r w:rsidRPr="00B640E2">
        <w:rPr>
          <w:b/>
          <w:color w:val="000000"/>
          <w:spacing w:val="1"/>
          <w:sz w:val="24"/>
        </w:rPr>
        <w:t xml:space="preserve"> </w:t>
      </w:r>
      <w:r w:rsidRPr="00B640E2">
        <w:rPr>
          <w:b/>
          <w:color w:val="000000"/>
          <w:sz w:val="24"/>
        </w:rPr>
        <w:t>образования</w:t>
      </w:r>
      <w:r w:rsidRPr="00B640E2">
        <w:rPr>
          <w:b/>
          <w:color w:val="000000"/>
          <w:spacing w:val="-1"/>
          <w:sz w:val="24"/>
        </w:rPr>
        <w:t xml:space="preserve"> </w:t>
      </w:r>
      <w:r w:rsidRPr="00B640E2">
        <w:rPr>
          <w:b/>
          <w:color w:val="000000"/>
          <w:sz w:val="24"/>
        </w:rPr>
        <w:t>детьми</w:t>
      </w:r>
      <w:r w:rsidRPr="00B640E2">
        <w:rPr>
          <w:b/>
          <w:color w:val="000000"/>
          <w:spacing w:val="1"/>
          <w:sz w:val="24"/>
        </w:rPr>
        <w:t xml:space="preserve"> </w:t>
      </w:r>
      <w:r w:rsidRPr="00B640E2">
        <w:rPr>
          <w:b/>
          <w:color w:val="000000"/>
          <w:sz w:val="24"/>
        </w:rPr>
        <w:t>с</w:t>
      </w:r>
      <w:r w:rsidRPr="00B640E2">
        <w:rPr>
          <w:b/>
          <w:color w:val="000000"/>
          <w:spacing w:val="-1"/>
          <w:sz w:val="24"/>
        </w:rPr>
        <w:t xml:space="preserve"> </w:t>
      </w:r>
      <w:r w:rsidRPr="00B640E2">
        <w:rPr>
          <w:b/>
          <w:color w:val="000000"/>
          <w:sz w:val="24"/>
        </w:rPr>
        <w:t>ограниченными возможностями</w:t>
      </w:r>
      <w:r w:rsidR="00D3205D">
        <w:rPr>
          <w:b/>
          <w:color w:val="000000"/>
          <w:sz w:val="24"/>
        </w:rPr>
        <w:t xml:space="preserve"> </w:t>
      </w:r>
      <w:r w:rsidRPr="00B640E2">
        <w:rPr>
          <w:b/>
          <w:color w:val="000000"/>
          <w:sz w:val="24"/>
        </w:rPr>
        <w:t>здоровья.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Одним</w:t>
      </w:r>
      <w:r>
        <w:rPr>
          <w:color w:val="000000"/>
          <w:spacing w:val="11"/>
          <w:sz w:val="24"/>
        </w:rPr>
        <w:t xml:space="preserve"> </w:t>
      </w:r>
      <w:r>
        <w:rPr>
          <w:color w:val="000000"/>
          <w:spacing w:val="-1"/>
          <w:sz w:val="24"/>
        </w:rPr>
        <w:t>из</w:t>
      </w:r>
      <w:r>
        <w:rPr>
          <w:color w:val="000000"/>
          <w:spacing w:val="14"/>
          <w:sz w:val="24"/>
        </w:rPr>
        <w:t xml:space="preserve"> </w:t>
      </w:r>
      <w:r>
        <w:rPr>
          <w:color w:val="000000"/>
          <w:sz w:val="24"/>
        </w:rPr>
        <w:t>основных</w:t>
      </w:r>
      <w:r>
        <w:rPr>
          <w:color w:val="000000"/>
          <w:spacing w:val="17"/>
          <w:sz w:val="24"/>
        </w:rPr>
        <w:t xml:space="preserve"> </w:t>
      </w:r>
      <w:r>
        <w:rPr>
          <w:color w:val="000000"/>
          <w:spacing w:val="-1"/>
          <w:sz w:val="24"/>
        </w:rPr>
        <w:t>условий</w:t>
      </w:r>
      <w:r>
        <w:rPr>
          <w:color w:val="000000"/>
          <w:spacing w:val="14"/>
          <w:sz w:val="24"/>
        </w:rPr>
        <w:t xml:space="preserve"> </w:t>
      </w:r>
      <w:r>
        <w:rPr>
          <w:color w:val="000000"/>
          <w:sz w:val="24"/>
        </w:rPr>
        <w:t>реализации</w:t>
      </w:r>
      <w:r>
        <w:rPr>
          <w:color w:val="000000"/>
          <w:spacing w:val="13"/>
          <w:sz w:val="24"/>
        </w:rPr>
        <w:t xml:space="preserve"> </w:t>
      </w:r>
      <w:r>
        <w:rPr>
          <w:color w:val="000000"/>
          <w:spacing w:val="-1"/>
          <w:sz w:val="24"/>
        </w:rPr>
        <w:t>Программы</w:t>
      </w:r>
      <w:r>
        <w:rPr>
          <w:color w:val="000000"/>
          <w:spacing w:val="12"/>
          <w:sz w:val="24"/>
        </w:rPr>
        <w:t xml:space="preserve"> </w:t>
      </w:r>
      <w:r>
        <w:rPr>
          <w:color w:val="000000"/>
          <w:sz w:val="24"/>
        </w:rPr>
        <w:t>с</w:t>
      </w:r>
      <w:r>
        <w:rPr>
          <w:color w:val="000000"/>
          <w:spacing w:val="11"/>
          <w:sz w:val="24"/>
        </w:rPr>
        <w:t xml:space="preserve"> </w:t>
      </w:r>
      <w:r>
        <w:rPr>
          <w:color w:val="000000"/>
          <w:sz w:val="24"/>
        </w:rPr>
        <w:t>детьми</w:t>
      </w:r>
      <w:r>
        <w:rPr>
          <w:color w:val="000000"/>
          <w:spacing w:val="12"/>
          <w:sz w:val="24"/>
        </w:rPr>
        <w:t xml:space="preserve"> </w:t>
      </w:r>
      <w:r>
        <w:rPr>
          <w:color w:val="000000"/>
          <w:sz w:val="24"/>
        </w:rPr>
        <w:t>с</w:t>
      </w:r>
      <w:r>
        <w:rPr>
          <w:color w:val="000000"/>
          <w:spacing w:val="11"/>
          <w:sz w:val="24"/>
        </w:rPr>
        <w:t xml:space="preserve"> </w:t>
      </w:r>
      <w:r>
        <w:rPr>
          <w:color w:val="000000"/>
          <w:spacing w:val="-1"/>
          <w:sz w:val="24"/>
        </w:rPr>
        <w:t>ОВЗ</w:t>
      </w:r>
      <w:r>
        <w:rPr>
          <w:color w:val="000000"/>
          <w:spacing w:val="15"/>
          <w:sz w:val="24"/>
        </w:rPr>
        <w:t xml:space="preserve"> </w:t>
      </w:r>
      <w:r>
        <w:rPr>
          <w:color w:val="000000"/>
          <w:sz w:val="24"/>
        </w:rPr>
        <w:t>является</w:t>
      </w:r>
      <w:r>
        <w:rPr>
          <w:color w:val="000000"/>
          <w:spacing w:val="12"/>
          <w:sz w:val="24"/>
        </w:rPr>
        <w:t xml:space="preserve"> </w:t>
      </w:r>
      <w:r>
        <w:rPr>
          <w:color w:val="000000"/>
          <w:sz w:val="24"/>
        </w:rPr>
        <w:t>оптимально выстроенное</w:t>
      </w:r>
      <w:r>
        <w:rPr>
          <w:color w:val="000000"/>
          <w:spacing w:val="179"/>
          <w:sz w:val="24"/>
        </w:rPr>
        <w:t xml:space="preserve"> </w:t>
      </w:r>
      <w:r>
        <w:rPr>
          <w:color w:val="000000"/>
          <w:sz w:val="24"/>
        </w:rPr>
        <w:t>взаимодействие</w:t>
      </w:r>
      <w:r>
        <w:rPr>
          <w:color w:val="000000"/>
          <w:spacing w:val="179"/>
          <w:sz w:val="24"/>
        </w:rPr>
        <w:t xml:space="preserve"> </w:t>
      </w:r>
      <w:r>
        <w:rPr>
          <w:color w:val="000000"/>
          <w:sz w:val="24"/>
        </w:rPr>
        <w:t>специалистов</w:t>
      </w:r>
      <w:r>
        <w:rPr>
          <w:color w:val="000000"/>
          <w:spacing w:val="179"/>
          <w:sz w:val="24"/>
        </w:rPr>
        <w:t xml:space="preserve"> </w:t>
      </w:r>
      <w:r>
        <w:rPr>
          <w:color w:val="000000"/>
          <w:sz w:val="24"/>
        </w:rPr>
        <w:t>различного</w:t>
      </w:r>
      <w:r>
        <w:rPr>
          <w:color w:val="000000"/>
          <w:spacing w:val="180"/>
          <w:sz w:val="24"/>
        </w:rPr>
        <w:t xml:space="preserve"> </w:t>
      </w:r>
      <w:r>
        <w:rPr>
          <w:color w:val="000000"/>
          <w:sz w:val="24"/>
        </w:rPr>
        <w:t>профиля.</w:t>
      </w:r>
      <w:r>
        <w:rPr>
          <w:color w:val="000000"/>
          <w:spacing w:val="180"/>
          <w:sz w:val="24"/>
        </w:rPr>
        <w:t xml:space="preserve"> </w:t>
      </w:r>
      <w:r>
        <w:rPr>
          <w:color w:val="000000"/>
          <w:sz w:val="24"/>
        </w:rPr>
        <w:t>Такое</w:t>
      </w:r>
      <w:r>
        <w:rPr>
          <w:color w:val="000000"/>
          <w:spacing w:val="181"/>
          <w:sz w:val="24"/>
        </w:rPr>
        <w:t xml:space="preserve"> </w:t>
      </w:r>
      <w:r>
        <w:rPr>
          <w:color w:val="000000"/>
          <w:sz w:val="24"/>
        </w:rPr>
        <w:t>взаимодействие</w:t>
      </w:r>
      <w:r>
        <w:t xml:space="preserve"> </w:t>
      </w:r>
      <w:r>
        <w:rPr>
          <w:color w:val="000000"/>
          <w:sz w:val="24"/>
        </w:rPr>
        <w:t>включает:</w:t>
      </w:r>
      <w:r>
        <w:rPr>
          <w:color w:val="000000"/>
          <w:spacing w:val="89"/>
          <w:sz w:val="24"/>
        </w:rPr>
        <w:t xml:space="preserve"> </w:t>
      </w:r>
      <w:r>
        <w:rPr>
          <w:color w:val="000000"/>
          <w:sz w:val="24"/>
        </w:rPr>
        <w:t>комплексность</w:t>
      </w:r>
      <w:r>
        <w:rPr>
          <w:color w:val="000000"/>
          <w:spacing w:val="93"/>
          <w:sz w:val="24"/>
        </w:rPr>
        <w:t xml:space="preserve"> </w:t>
      </w:r>
      <w:r>
        <w:rPr>
          <w:color w:val="000000"/>
          <w:sz w:val="24"/>
        </w:rPr>
        <w:t>в</w:t>
      </w:r>
      <w:r>
        <w:rPr>
          <w:color w:val="000000"/>
          <w:spacing w:val="88"/>
          <w:sz w:val="24"/>
        </w:rPr>
        <w:t xml:space="preserve"> </w:t>
      </w:r>
      <w:r>
        <w:rPr>
          <w:color w:val="000000"/>
          <w:sz w:val="24"/>
        </w:rPr>
        <w:t>определении</w:t>
      </w:r>
      <w:r>
        <w:rPr>
          <w:color w:val="000000"/>
          <w:spacing w:val="87"/>
          <w:sz w:val="24"/>
        </w:rPr>
        <w:t xml:space="preserve"> </w:t>
      </w:r>
      <w:r>
        <w:rPr>
          <w:color w:val="000000"/>
          <w:sz w:val="24"/>
        </w:rPr>
        <w:t>и</w:t>
      </w:r>
      <w:r>
        <w:rPr>
          <w:color w:val="000000"/>
          <w:spacing w:val="89"/>
          <w:sz w:val="24"/>
        </w:rPr>
        <w:t xml:space="preserve"> </w:t>
      </w:r>
      <w:r>
        <w:rPr>
          <w:color w:val="000000"/>
          <w:sz w:val="24"/>
        </w:rPr>
        <w:t>решении</w:t>
      </w:r>
      <w:r>
        <w:rPr>
          <w:color w:val="000000"/>
          <w:spacing w:val="89"/>
          <w:sz w:val="24"/>
        </w:rPr>
        <w:t xml:space="preserve"> </w:t>
      </w:r>
      <w:r>
        <w:rPr>
          <w:color w:val="000000"/>
          <w:sz w:val="24"/>
        </w:rPr>
        <w:t>проблем</w:t>
      </w:r>
      <w:r>
        <w:rPr>
          <w:color w:val="000000"/>
          <w:spacing w:val="88"/>
          <w:sz w:val="24"/>
        </w:rPr>
        <w:t xml:space="preserve"> </w:t>
      </w:r>
      <w:r>
        <w:rPr>
          <w:color w:val="000000"/>
          <w:sz w:val="24"/>
        </w:rPr>
        <w:t>ребёнка,</w:t>
      </w:r>
      <w:r>
        <w:rPr>
          <w:color w:val="000000"/>
          <w:spacing w:val="89"/>
          <w:sz w:val="24"/>
        </w:rPr>
        <w:t xml:space="preserve"> </w:t>
      </w:r>
      <w:r>
        <w:rPr>
          <w:color w:val="000000"/>
          <w:sz w:val="24"/>
        </w:rPr>
        <w:t>предоставлении</w:t>
      </w:r>
      <w:r>
        <w:rPr>
          <w:color w:val="000000"/>
          <w:spacing w:val="87"/>
          <w:sz w:val="24"/>
        </w:rPr>
        <w:t xml:space="preserve"> </w:t>
      </w:r>
      <w:r>
        <w:rPr>
          <w:color w:val="000000"/>
          <w:sz w:val="24"/>
        </w:rPr>
        <w:t>ему</w:t>
      </w:r>
      <w:r>
        <w:t xml:space="preserve"> </w:t>
      </w:r>
      <w:r>
        <w:rPr>
          <w:color w:val="000000"/>
          <w:sz w:val="24"/>
        </w:rPr>
        <w:t>квалифицированной</w:t>
      </w:r>
      <w:r>
        <w:rPr>
          <w:color w:val="000000"/>
          <w:spacing w:val="217"/>
          <w:sz w:val="24"/>
        </w:rPr>
        <w:t xml:space="preserve"> </w:t>
      </w:r>
      <w:r>
        <w:rPr>
          <w:color w:val="000000"/>
          <w:sz w:val="24"/>
        </w:rPr>
        <w:t>помощи</w:t>
      </w:r>
      <w:r>
        <w:rPr>
          <w:color w:val="000000"/>
          <w:spacing w:val="219"/>
          <w:sz w:val="24"/>
        </w:rPr>
        <w:t xml:space="preserve"> </w:t>
      </w:r>
      <w:r>
        <w:rPr>
          <w:color w:val="000000"/>
          <w:sz w:val="24"/>
        </w:rPr>
        <w:t>специалистов</w:t>
      </w:r>
      <w:r>
        <w:rPr>
          <w:color w:val="000000"/>
          <w:spacing w:val="218"/>
          <w:sz w:val="24"/>
        </w:rPr>
        <w:t xml:space="preserve"> </w:t>
      </w:r>
      <w:r>
        <w:rPr>
          <w:color w:val="000000"/>
          <w:sz w:val="24"/>
        </w:rPr>
        <w:t>разного</w:t>
      </w:r>
      <w:r>
        <w:rPr>
          <w:color w:val="000000"/>
          <w:spacing w:val="218"/>
          <w:sz w:val="24"/>
        </w:rPr>
        <w:t xml:space="preserve"> </w:t>
      </w:r>
      <w:r>
        <w:rPr>
          <w:color w:val="000000"/>
          <w:sz w:val="24"/>
        </w:rPr>
        <w:t>профиля;</w:t>
      </w:r>
      <w:r>
        <w:rPr>
          <w:color w:val="000000"/>
          <w:spacing w:val="217"/>
          <w:sz w:val="24"/>
        </w:rPr>
        <w:t xml:space="preserve"> </w:t>
      </w:r>
      <w:r>
        <w:rPr>
          <w:color w:val="000000"/>
          <w:sz w:val="24"/>
        </w:rPr>
        <w:t>многоаспектный</w:t>
      </w:r>
      <w:r>
        <w:rPr>
          <w:color w:val="000000"/>
          <w:spacing w:val="219"/>
          <w:sz w:val="24"/>
        </w:rPr>
        <w:t xml:space="preserve"> </w:t>
      </w:r>
      <w:r>
        <w:rPr>
          <w:color w:val="000000"/>
          <w:sz w:val="24"/>
        </w:rPr>
        <w:t>анализ</w:t>
      </w:r>
      <w:r>
        <w:t xml:space="preserve"> </w:t>
      </w:r>
      <w:r>
        <w:rPr>
          <w:color w:val="000000"/>
          <w:sz w:val="24"/>
        </w:rPr>
        <w:t>личностного</w:t>
      </w:r>
      <w:r>
        <w:rPr>
          <w:color w:val="000000"/>
          <w:spacing w:val="60"/>
          <w:sz w:val="24"/>
        </w:rPr>
        <w:t xml:space="preserve"> </w:t>
      </w:r>
      <w:r>
        <w:rPr>
          <w:color w:val="000000"/>
          <w:sz w:val="24"/>
        </w:rPr>
        <w:t>и</w:t>
      </w:r>
      <w:r>
        <w:rPr>
          <w:color w:val="000000"/>
          <w:spacing w:val="61"/>
          <w:sz w:val="24"/>
        </w:rPr>
        <w:t xml:space="preserve"> </w:t>
      </w:r>
      <w:r>
        <w:rPr>
          <w:color w:val="000000"/>
          <w:sz w:val="24"/>
        </w:rPr>
        <w:t>познавательного</w:t>
      </w:r>
      <w:r>
        <w:rPr>
          <w:color w:val="000000"/>
          <w:spacing w:val="62"/>
          <w:sz w:val="24"/>
        </w:rPr>
        <w:t xml:space="preserve"> </w:t>
      </w:r>
      <w:r>
        <w:rPr>
          <w:color w:val="000000"/>
          <w:sz w:val="24"/>
        </w:rPr>
        <w:t>развития</w:t>
      </w:r>
      <w:r>
        <w:rPr>
          <w:color w:val="000000"/>
          <w:spacing w:val="60"/>
          <w:sz w:val="24"/>
        </w:rPr>
        <w:t xml:space="preserve"> </w:t>
      </w:r>
      <w:r>
        <w:rPr>
          <w:color w:val="000000"/>
          <w:sz w:val="24"/>
        </w:rPr>
        <w:t>ребёнка;</w:t>
      </w:r>
      <w:r>
        <w:rPr>
          <w:color w:val="000000"/>
          <w:spacing w:val="63"/>
          <w:sz w:val="24"/>
        </w:rPr>
        <w:t xml:space="preserve"> </w:t>
      </w:r>
      <w:r>
        <w:rPr>
          <w:color w:val="000000"/>
          <w:sz w:val="24"/>
        </w:rPr>
        <w:t>составление</w:t>
      </w:r>
      <w:r>
        <w:rPr>
          <w:color w:val="000000"/>
          <w:spacing w:val="61"/>
          <w:sz w:val="24"/>
        </w:rPr>
        <w:t xml:space="preserve"> </w:t>
      </w:r>
      <w:r>
        <w:rPr>
          <w:color w:val="000000"/>
          <w:sz w:val="24"/>
        </w:rPr>
        <w:t>комплексных</w:t>
      </w:r>
      <w:r>
        <w:rPr>
          <w:color w:val="000000"/>
          <w:spacing w:val="62"/>
          <w:sz w:val="24"/>
        </w:rPr>
        <w:t xml:space="preserve"> </w:t>
      </w:r>
      <w:r>
        <w:rPr>
          <w:color w:val="000000"/>
          <w:sz w:val="24"/>
        </w:rPr>
        <w:t>индивидуальных</w:t>
      </w:r>
      <w:r>
        <w:t xml:space="preserve"> </w:t>
      </w:r>
      <w:r>
        <w:rPr>
          <w:color w:val="000000"/>
          <w:sz w:val="24"/>
        </w:rPr>
        <w:t>программ</w:t>
      </w:r>
      <w:r>
        <w:rPr>
          <w:color w:val="000000"/>
          <w:spacing w:val="78"/>
          <w:sz w:val="24"/>
        </w:rPr>
        <w:t xml:space="preserve"> </w:t>
      </w:r>
      <w:r>
        <w:rPr>
          <w:color w:val="000000"/>
          <w:sz w:val="24"/>
        </w:rPr>
        <w:t>общего</w:t>
      </w:r>
      <w:r>
        <w:rPr>
          <w:color w:val="000000"/>
          <w:spacing w:val="79"/>
          <w:sz w:val="24"/>
        </w:rPr>
        <w:t xml:space="preserve"> </w:t>
      </w:r>
      <w:r>
        <w:rPr>
          <w:color w:val="000000"/>
          <w:sz w:val="24"/>
        </w:rPr>
        <w:t>развития</w:t>
      </w:r>
      <w:r>
        <w:rPr>
          <w:color w:val="000000"/>
          <w:spacing w:val="76"/>
          <w:sz w:val="24"/>
        </w:rPr>
        <w:t xml:space="preserve"> </w:t>
      </w:r>
      <w:r>
        <w:rPr>
          <w:color w:val="000000"/>
          <w:sz w:val="24"/>
        </w:rPr>
        <w:t>и</w:t>
      </w:r>
      <w:r>
        <w:rPr>
          <w:color w:val="000000"/>
          <w:spacing w:val="80"/>
          <w:sz w:val="24"/>
        </w:rPr>
        <w:t xml:space="preserve"> </w:t>
      </w:r>
      <w:r>
        <w:rPr>
          <w:color w:val="000000"/>
          <w:sz w:val="24"/>
        </w:rPr>
        <w:t>коррекции</w:t>
      </w:r>
      <w:r>
        <w:rPr>
          <w:color w:val="000000"/>
          <w:spacing w:val="80"/>
          <w:sz w:val="24"/>
        </w:rPr>
        <w:t xml:space="preserve"> </w:t>
      </w:r>
      <w:r>
        <w:rPr>
          <w:color w:val="000000"/>
          <w:sz w:val="24"/>
        </w:rPr>
        <w:t>отдельных</w:t>
      </w:r>
      <w:r>
        <w:rPr>
          <w:color w:val="000000"/>
          <w:spacing w:val="79"/>
          <w:sz w:val="24"/>
        </w:rPr>
        <w:t xml:space="preserve"> </w:t>
      </w:r>
      <w:r>
        <w:rPr>
          <w:color w:val="000000"/>
          <w:sz w:val="24"/>
        </w:rPr>
        <w:t>сторон</w:t>
      </w:r>
      <w:r>
        <w:rPr>
          <w:color w:val="000000"/>
          <w:spacing w:val="82"/>
          <w:sz w:val="24"/>
        </w:rPr>
        <w:t xml:space="preserve"> </w:t>
      </w:r>
      <w:r>
        <w:rPr>
          <w:color w:val="000000"/>
          <w:sz w:val="24"/>
        </w:rPr>
        <w:t>учебно</w:t>
      </w:r>
      <w:r>
        <w:rPr>
          <w:color w:val="000000"/>
          <w:spacing w:val="-1"/>
          <w:sz w:val="24"/>
        </w:rPr>
        <w:t>-</w:t>
      </w:r>
      <w:r>
        <w:rPr>
          <w:color w:val="000000"/>
          <w:sz w:val="24"/>
        </w:rPr>
        <w:t>познавательной,</w:t>
      </w:r>
      <w:r>
        <w:rPr>
          <w:color w:val="000000"/>
          <w:spacing w:val="76"/>
          <w:sz w:val="24"/>
        </w:rPr>
        <w:t xml:space="preserve"> </w:t>
      </w:r>
      <w:r>
        <w:rPr>
          <w:color w:val="000000"/>
          <w:sz w:val="24"/>
        </w:rPr>
        <w:t>речевой,</w:t>
      </w:r>
      <w:r>
        <w:t xml:space="preserve"> </w:t>
      </w:r>
      <w:r>
        <w:rPr>
          <w:color w:val="000000"/>
          <w:sz w:val="24"/>
        </w:rPr>
        <w:t>эмоционально</w:t>
      </w:r>
      <w:r>
        <w:rPr>
          <w:color w:val="000000"/>
          <w:spacing w:val="-1"/>
          <w:sz w:val="24"/>
        </w:rPr>
        <w:t>-</w:t>
      </w:r>
      <w:r>
        <w:rPr>
          <w:color w:val="000000"/>
          <w:sz w:val="24"/>
        </w:rPr>
        <w:t>волевой</w:t>
      </w:r>
      <w:r>
        <w:rPr>
          <w:color w:val="000000"/>
          <w:spacing w:val="8"/>
          <w:sz w:val="24"/>
        </w:rPr>
        <w:t xml:space="preserve"> </w:t>
      </w:r>
      <w:r>
        <w:rPr>
          <w:color w:val="000000"/>
          <w:sz w:val="24"/>
        </w:rPr>
        <w:t>и</w:t>
      </w:r>
      <w:r>
        <w:rPr>
          <w:color w:val="000000"/>
          <w:spacing w:val="8"/>
          <w:sz w:val="24"/>
        </w:rPr>
        <w:t xml:space="preserve"> </w:t>
      </w:r>
      <w:r>
        <w:rPr>
          <w:color w:val="000000"/>
          <w:sz w:val="24"/>
        </w:rPr>
        <w:t>личностной</w:t>
      </w:r>
      <w:r>
        <w:rPr>
          <w:color w:val="000000"/>
          <w:spacing w:val="8"/>
          <w:sz w:val="24"/>
        </w:rPr>
        <w:t xml:space="preserve"> </w:t>
      </w:r>
      <w:r>
        <w:rPr>
          <w:color w:val="000000"/>
          <w:sz w:val="24"/>
        </w:rPr>
        <w:t>сфер</w:t>
      </w:r>
      <w:r>
        <w:rPr>
          <w:color w:val="000000"/>
          <w:spacing w:val="7"/>
          <w:sz w:val="24"/>
        </w:rPr>
        <w:t xml:space="preserve"> </w:t>
      </w:r>
      <w:r>
        <w:rPr>
          <w:color w:val="000000"/>
          <w:sz w:val="24"/>
        </w:rPr>
        <w:t>ребёнка.</w:t>
      </w:r>
      <w:r>
        <w:rPr>
          <w:color w:val="000000"/>
          <w:spacing w:val="7"/>
          <w:sz w:val="24"/>
        </w:rPr>
        <w:t xml:space="preserve"> </w:t>
      </w:r>
      <w:r>
        <w:rPr>
          <w:color w:val="000000"/>
          <w:sz w:val="24"/>
        </w:rPr>
        <w:t>Консолидация</w:t>
      </w:r>
      <w:r>
        <w:rPr>
          <w:color w:val="000000"/>
          <w:spacing w:val="9"/>
          <w:sz w:val="24"/>
        </w:rPr>
        <w:t xml:space="preserve"> </w:t>
      </w:r>
      <w:r>
        <w:rPr>
          <w:color w:val="000000"/>
          <w:spacing w:val="-1"/>
          <w:sz w:val="24"/>
        </w:rPr>
        <w:t>усилий</w:t>
      </w:r>
      <w:r>
        <w:rPr>
          <w:color w:val="000000"/>
          <w:spacing w:val="9"/>
          <w:sz w:val="24"/>
        </w:rPr>
        <w:t xml:space="preserve"> </w:t>
      </w:r>
      <w:r>
        <w:rPr>
          <w:color w:val="000000"/>
          <w:sz w:val="24"/>
        </w:rPr>
        <w:t>разных</w:t>
      </w:r>
      <w:r>
        <w:rPr>
          <w:color w:val="000000"/>
          <w:spacing w:val="9"/>
          <w:sz w:val="24"/>
        </w:rPr>
        <w:t xml:space="preserve"> </w:t>
      </w:r>
      <w:r>
        <w:rPr>
          <w:color w:val="000000"/>
          <w:sz w:val="24"/>
        </w:rPr>
        <w:t>специалистов</w:t>
      </w:r>
      <w:r>
        <w:rPr>
          <w:color w:val="000000"/>
          <w:spacing w:val="7"/>
          <w:sz w:val="24"/>
        </w:rPr>
        <w:t xml:space="preserve"> </w:t>
      </w:r>
      <w:r>
        <w:rPr>
          <w:color w:val="000000"/>
          <w:sz w:val="24"/>
        </w:rPr>
        <w:t>в</w:t>
      </w:r>
      <w:r>
        <w:t xml:space="preserve"> </w:t>
      </w:r>
      <w:r>
        <w:rPr>
          <w:color w:val="000000"/>
          <w:sz w:val="24"/>
        </w:rPr>
        <w:t>области</w:t>
      </w:r>
      <w:r>
        <w:rPr>
          <w:color w:val="000000"/>
          <w:spacing w:val="147"/>
          <w:sz w:val="24"/>
        </w:rPr>
        <w:t xml:space="preserve"> </w:t>
      </w:r>
      <w:r>
        <w:rPr>
          <w:color w:val="000000"/>
          <w:sz w:val="24"/>
        </w:rPr>
        <w:t>психологии,</w:t>
      </w:r>
      <w:r>
        <w:rPr>
          <w:color w:val="000000"/>
          <w:spacing w:val="144"/>
          <w:sz w:val="24"/>
        </w:rPr>
        <w:t xml:space="preserve"> </w:t>
      </w:r>
      <w:r>
        <w:rPr>
          <w:color w:val="000000"/>
          <w:sz w:val="24"/>
        </w:rPr>
        <w:t>педагогики,</w:t>
      </w:r>
      <w:r>
        <w:rPr>
          <w:color w:val="000000"/>
          <w:spacing w:val="144"/>
          <w:sz w:val="24"/>
        </w:rPr>
        <w:t xml:space="preserve"> </w:t>
      </w:r>
      <w:r>
        <w:rPr>
          <w:color w:val="000000"/>
          <w:sz w:val="24"/>
        </w:rPr>
        <w:t>медицины</w:t>
      </w:r>
      <w:r>
        <w:rPr>
          <w:color w:val="000000"/>
          <w:spacing w:val="146"/>
          <w:sz w:val="24"/>
        </w:rPr>
        <w:t xml:space="preserve"> </w:t>
      </w:r>
      <w:r>
        <w:rPr>
          <w:color w:val="000000"/>
          <w:sz w:val="24"/>
        </w:rPr>
        <w:t>позволит</w:t>
      </w:r>
      <w:r>
        <w:rPr>
          <w:color w:val="000000"/>
          <w:spacing w:val="147"/>
          <w:sz w:val="24"/>
        </w:rPr>
        <w:t xml:space="preserve"> </w:t>
      </w:r>
      <w:r>
        <w:rPr>
          <w:color w:val="000000"/>
          <w:sz w:val="24"/>
        </w:rPr>
        <w:t>обеспечить</w:t>
      </w:r>
      <w:r>
        <w:rPr>
          <w:color w:val="000000"/>
          <w:spacing w:val="147"/>
          <w:sz w:val="24"/>
        </w:rPr>
        <w:t xml:space="preserve"> </w:t>
      </w:r>
      <w:r>
        <w:rPr>
          <w:color w:val="000000"/>
          <w:sz w:val="24"/>
        </w:rPr>
        <w:t>систему</w:t>
      </w:r>
      <w:r>
        <w:rPr>
          <w:color w:val="000000"/>
          <w:spacing w:val="139"/>
          <w:sz w:val="24"/>
        </w:rPr>
        <w:t xml:space="preserve"> </w:t>
      </w:r>
      <w:r>
        <w:rPr>
          <w:color w:val="000000"/>
          <w:sz w:val="24"/>
        </w:rPr>
        <w:t>комплексного</w:t>
      </w:r>
      <w:r>
        <w:t xml:space="preserve"> </w:t>
      </w:r>
      <w:r>
        <w:rPr>
          <w:color w:val="000000"/>
          <w:sz w:val="24"/>
        </w:rPr>
        <w:t>психолого</w:t>
      </w:r>
      <w:r>
        <w:rPr>
          <w:color w:val="000000"/>
          <w:spacing w:val="-1"/>
          <w:sz w:val="24"/>
        </w:rPr>
        <w:t>-</w:t>
      </w:r>
      <w:r>
        <w:rPr>
          <w:color w:val="000000"/>
          <w:sz w:val="24"/>
        </w:rPr>
        <w:t>медико</w:t>
      </w:r>
      <w:r>
        <w:rPr>
          <w:color w:val="000000"/>
          <w:spacing w:val="-1"/>
          <w:sz w:val="24"/>
        </w:rPr>
        <w:t>-</w:t>
      </w:r>
      <w:r>
        <w:rPr>
          <w:color w:val="000000"/>
          <w:sz w:val="24"/>
        </w:rPr>
        <w:t>педагогического</w:t>
      </w:r>
      <w:r>
        <w:rPr>
          <w:color w:val="000000"/>
          <w:spacing w:val="86"/>
          <w:sz w:val="24"/>
        </w:rPr>
        <w:t xml:space="preserve"> </w:t>
      </w:r>
      <w:r>
        <w:rPr>
          <w:color w:val="000000"/>
          <w:sz w:val="24"/>
        </w:rPr>
        <w:t>сопровождения</w:t>
      </w:r>
      <w:r>
        <w:rPr>
          <w:color w:val="000000"/>
          <w:spacing w:val="86"/>
          <w:sz w:val="24"/>
        </w:rPr>
        <w:t xml:space="preserve"> </w:t>
      </w:r>
      <w:r>
        <w:rPr>
          <w:color w:val="000000"/>
          <w:sz w:val="24"/>
        </w:rPr>
        <w:t>и</w:t>
      </w:r>
      <w:r>
        <w:rPr>
          <w:color w:val="000000"/>
          <w:spacing w:val="85"/>
          <w:sz w:val="24"/>
        </w:rPr>
        <w:t xml:space="preserve"> </w:t>
      </w:r>
      <w:r>
        <w:rPr>
          <w:color w:val="000000"/>
          <w:sz w:val="24"/>
        </w:rPr>
        <w:t>эффективно</w:t>
      </w:r>
      <w:r>
        <w:rPr>
          <w:color w:val="000000"/>
          <w:spacing w:val="84"/>
          <w:sz w:val="24"/>
        </w:rPr>
        <w:t xml:space="preserve"> </w:t>
      </w:r>
      <w:r>
        <w:rPr>
          <w:color w:val="000000"/>
          <w:sz w:val="24"/>
        </w:rPr>
        <w:t>решать</w:t>
      </w:r>
      <w:r>
        <w:rPr>
          <w:color w:val="000000"/>
          <w:spacing w:val="87"/>
          <w:sz w:val="24"/>
        </w:rPr>
        <w:t xml:space="preserve"> </w:t>
      </w:r>
      <w:r>
        <w:rPr>
          <w:color w:val="000000"/>
          <w:sz w:val="24"/>
        </w:rPr>
        <w:t>проблемы</w:t>
      </w:r>
      <w:r>
        <w:rPr>
          <w:color w:val="000000"/>
          <w:spacing w:val="86"/>
          <w:sz w:val="24"/>
        </w:rPr>
        <w:t xml:space="preserve"> </w:t>
      </w:r>
      <w:r>
        <w:rPr>
          <w:color w:val="000000"/>
          <w:sz w:val="24"/>
        </w:rPr>
        <w:t>ребёнка,</w:t>
      </w:r>
      <w:r>
        <w:t xml:space="preserve"> </w:t>
      </w:r>
      <w:r>
        <w:rPr>
          <w:color w:val="000000"/>
          <w:sz w:val="24"/>
        </w:rPr>
        <w:t>связанные</w:t>
      </w:r>
      <w:r>
        <w:rPr>
          <w:color w:val="000000"/>
          <w:spacing w:val="-1"/>
          <w:sz w:val="24"/>
        </w:rPr>
        <w:t xml:space="preserve"> </w:t>
      </w:r>
      <w:r>
        <w:rPr>
          <w:color w:val="000000"/>
          <w:sz w:val="24"/>
        </w:rPr>
        <w:t>с</w:t>
      </w:r>
      <w:r>
        <w:rPr>
          <w:color w:val="000000"/>
          <w:spacing w:val="-1"/>
          <w:sz w:val="24"/>
        </w:rPr>
        <w:t xml:space="preserve"> </w:t>
      </w:r>
      <w:r>
        <w:rPr>
          <w:color w:val="000000"/>
          <w:sz w:val="24"/>
        </w:rPr>
        <w:t>освоением</w:t>
      </w:r>
      <w:r>
        <w:rPr>
          <w:color w:val="000000"/>
          <w:spacing w:val="-1"/>
          <w:sz w:val="24"/>
        </w:rPr>
        <w:t xml:space="preserve"> </w:t>
      </w:r>
      <w:r>
        <w:rPr>
          <w:color w:val="000000"/>
          <w:sz w:val="24"/>
        </w:rPr>
        <w:t>образовательной</w:t>
      </w:r>
      <w:r>
        <w:rPr>
          <w:color w:val="000000"/>
          <w:spacing w:val="1"/>
          <w:sz w:val="24"/>
        </w:rPr>
        <w:t xml:space="preserve"> </w:t>
      </w:r>
      <w:r>
        <w:rPr>
          <w:color w:val="000000"/>
          <w:spacing w:val="-1"/>
          <w:sz w:val="24"/>
        </w:rPr>
        <w:t>Программы.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Коррекционная</w:t>
      </w:r>
      <w:r>
        <w:rPr>
          <w:color w:val="000000"/>
          <w:spacing w:val="7"/>
          <w:sz w:val="24"/>
        </w:rPr>
        <w:t xml:space="preserve"> </w:t>
      </w:r>
      <w:r>
        <w:rPr>
          <w:color w:val="000000"/>
          <w:sz w:val="24"/>
        </w:rPr>
        <w:t>работа</w:t>
      </w:r>
      <w:r>
        <w:rPr>
          <w:color w:val="000000"/>
          <w:spacing w:val="6"/>
          <w:sz w:val="24"/>
        </w:rPr>
        <w:t xml:space="preserve"> </w:t>
      </w:r>
      <w:r>
        <w:rPr>
          <w:color w:val="000000"/>
          <w:sz w:val="24"/>
        </w:rPr>
        <w:t>осуществляется</w:t>
      </w:r>
      <w:r>
        <w:rPr>
          <w:color w:val="000000"/>
          <w:spacing w:val="9"/>
          <w:sz w:val="24"/>
        </w:rPr>
        <w:t xml:space="preserve"> </w:t>
      </w:r>
      <w:r>
        <w:rPr>
          <w:color w:val="000000"/>
          <w:sz w:val="24"/>
        </w:rPr>
        <w:t>следующими</w:t>
      </w:r>
      <w:r>
        <w:rPr>
          <w:color w:val="000000"/>
          <w:spacing w:val="8"/>
          <w:sz w:val="24"/>
        </w:rPr>
        <w:t xml:space="preserve"> </w:t>
      </w:r>
      <w:r>
        <w:rPr>
          <w:color w:val="000000"/>
          <w:sz w:val="24"/>
        </w:rPr>
        <w:t>специалистами:</w:t>
      </w:r>
      <w:r>
        <w:rPr>
          <w:color w:val="000000"/>
          <w:spacing w:val="5"/>
          <w:sz w:val="24"/>
        </w:rPr>
        <w:t xml:space="preserve"> </w:t>
      </w:r>
      <w:r>
        <w:rPr>
          <w:color w:val="000000"/>
          <w:sz w:val="24"/>
        </w:rPr>
        <w:t>учитель</w:t>
      </w:r>
      <w:r>
        <w:rPr>
          <w:color w:val="000000"/>
          <w:spacing w:val="12"/>
          <w:sz w:val="24"/>
        </w:rPr>
        <w:t xml:space="preserve"> </w:t>
      </w:r>
      <w:r>
        <w:rPr>
          <w:color w:val="000000"/>
          <w:sz w:val="24"/>
        </w:rPr>
        <w:t>–</w:t>
      </w:r>
      <w:r>
        <w:rPr>
          <w:color w:val="000000"/>
          <w:spacing w:val="7"/>
          <w:sz w:val="24"/>
        </w:rPr>
        <w:t xml:space="preserve"> </w:t>
      </w:r>
      <w:r>
        <w:rPr>
          <w:color w:val="000000"/>
          <w:sz w:val="24"/>
        </w:rPr>
        <w:t>логопедом, педагогом</w:t>
      </w:r>
      <w:r>
        <w:rPr>
          <w:color w:val="000000"/>
          <w:spacing w:val="-1"/>
          <w:sz w:val="24"/>
        </w:rPr>
        <w:t>-</w:t>
      </w:r>
      <w:r>
        <w:rPr>
          <w:color w:val="000000"/>
          <w:sz w:val="24"/>
        </w:rPr>
        <w:t>психологом,</w:t>
      </w:r>
      <w:r>
        <w:rPr>
          <w:color w:val="000000"/>
          <w:spacing w:val="194"/>
          <w:sz w:val="24"/>
        </w:rPr>
        <w:t xml:space="preserve"> </w:t>
      </w:r>
      <w:r>
        <w:rPr>
          <w:color w:val="000000"/>
          <w:sz w:val="24"/>
        </w:rPr>
        <w:t>которые</w:t>
      </w:r>
      <w:r>
        <w:rPr>
          <w:color w:val="000000"/>
          <w:spacing w:val="196"/>
          <w:sz w:val="24"/>
        </w:rPr>
        <w:t xml:space="preserve"> </w:t>
      </w:r>
      <w:r>
        <w:rPr>
          <w:color w:val="000000"/>
          <w:sz w:val="24"/>
        </w:rPr>
        <w:t>адаптируют</w:t>
      </w:r>
      <w:r>
        <w:rPr>
          <w:color w:val="000000"/>
          <w:spacing w:val="197"/>
          <w:sz w:val="24"/>
        </w:rPr>
        <w:t xml:space="preserve"> </w:t>
      </w:r>
      <w:r>
        <w:rPr>
          <w:color w:val="000000"/>
          <w:sz w:val="24"/>
        </w:rPr>
        <w:t>Программу</w:t>
      </w:r>
      <w:r>
        <w:rPr>
          <w:color w:val="000000"/>
          <w:spacing w:val="194"/>
          <w:sz w:val="24"/>
        </w:rPr>
        <w:t xml:space="preserve"> </w:t>
      </w:r>
      <w:r>
        <w:rPr>
          <w:color w:val="000000"/>
          <w:sz w:val="24"/>
        </w:rPr>
        <w:t>в</w:t>
      </w:r>
      <w:r>
        <w:rPr>
          <w:color w:val="000000"/>
          <w:spacing w:val="198"/>
          <w:sz w:val="24"/>
        </w:rPr>
        <w:t xml:space="preserve"> </w:t>
      </w:r>
      <w:r>
        <w:rPr>
          <w:color w:val="000000"/>
          <w:sz w:val="24"/>
        </w:rPr>
        <w:t>соответствии</w:t>
      </w:r>
      <w:r>
        <w:rPr>
          <w:color w:val="000000"/>
          <w:spacing w:val="197"/>
          <w:sz w:val="24"/>
        </w:rPr>
        <w:t xml:space="preserve"> </w:t>
      </w:r>
      <w:r>
        <w:rPr>
          <w:color w:val="000000"/>
          <w:sz w:val="24"/>
        </w:rPr>
        <w:t>с</w:t>
      </w:r>
      <w:r>
        <w:rPr>
          <w:color w:val="000000"/>
          <w:spacing w:val="200"/>
          <w:sz w:val="24"/>
        </w:rPr>
        <w:t xml:space="preserve"> </w:t>
      </w:r>
      <w:r>
        <w:rPr>
          <w:color w:val="000000"/>
          <w:sz w:val="24"/>
        </w:rPr>
        <w:t>возрастом,</w:t>
      </w:r>
      <w:r>
        <w:t xml:space="preserve"> </w:t>
      </w:r>
      <w:r>
        <w:rPr>
          <w:color w:val="000000"/>
          <w:sz w:val="24"/>
        </w:rPr>
        <w:t>индивидуальными</w:t>
      </w:r>
      <w:r>
        <w:rPr>
          <w:color w:val="000000"/>
          <w:spacing w:val="71"/>
          <w:sz w:val="24"/>
        </w:rPr>
        <w:t xml:space="preserve"> </w:t>
      </w:r>
      <w:r>
        <w:rPr>
          <w:color w:val="000000"/>
          <w:sz w:val="24"/>
        </w:rPr>
        <w:t>особенностями</w:t>
      </w:r>
      <w:r>
        <w:rPr>
          <w:color w:val="000000"/>
          <w:spacing w:val="70"/>
          <w:sz w:val="24"/>
        </w:rPr>
        <w:t xml:space="preserve"> </w:t>
      </w:r>
      <w:r>
        <w:rPr>
          <w:color w:val="000000"/>
          <w:sz w:val="24"/>
        </w:rPr>
        <w:t>и</w:t>
      </w:r>
      <w:r>
        <w:rPr>
          <w:color w:val="000000"/>
          <w:spacing w:val="68"/>
          <w:sz w:val="24"/>
        </w:rPr>
        <w:t xml:space="preserve"> </w:t>
      </w:r>
      <w:r>
        <w:rPr>
          <w:color w:val="000000"/>
          <w:sz w:val="24"/>
        </w:rPr>
        <w:t>характером</w:t>
      </w:r>
      <w:r>
        <w:rPr>
          <w:color w:val="000000"/>
          <w:spacing w:val="69"/>
          <w:sz w:val="24"/>
        </w:rPr>
        <w:t xml:space="preserve"> </w:t>
      </w:r>
      <w:r>
        <w:rPr>
          <w:color w:val="000000"/>
          <w:sz w:val="24"/>
        </w:rPr>
        <w:t>нарушений</w:t>
      </w:r>
      <w:r>
        <w:rPr>
          <w:color w:val="000000"/>
          <w:spacing w:val="70"/>
          <w:sz w:val="24"/>
        </w:rPr>
        <w:t xml:space="preserve"> </w:t>
      </w:r>
      <w:r>
        <w:rPr>
          <w:color w:val="000000"/>
          <w:sz w:val="24"/>
        </w:rPr>
        <w:t>развития</w:t>
      </w:r>
      <w:r>
        <w:rPr>
          <w:color w:val="000000"/>
          <w:spacing w:val="69"/>
          <w:sz w:val="24"/>
        </w:rPr>
        <w:t xml:space="preserve"> </w:t>
      </w:r>
      <w:r>
        <w:rPr>
          <w:color w:val="000000"/>
          <w:sz w:val="24"/>
        </w:rPr>
        <w:t>детей</w:t>
      </w:r>
      <w:r>
        <w:rPr>
          <w:color w:val="000000"/>
          <w:spacing w:val="71"/>
          <w:sz w:val="24"/>
        </w:rPr>
        <w:t xml:space="preserve"> </w:t>
      </w:r>
      <w:r>
        <w:rPr>
          <w:color w:val="000000"/>
          <w:sz w:val="24"/>
        </w:rPr>
        <w:t>с</w:t>
      </w:r>
      <w:r>
        <w:rPr>
          <w:color w:val="000000"/>
          <w:spacing w:val="68"/>
          <w:sz w:val="24"/>
        </w:rPr>
        <w:t xml:space="preserve"> </w:t>
      </w:r>
      <w:r>
        <w:rPr>
          <w:color w:val="000000"/>
          <w:spacing w:val="-1"/>
          <w:sz w:val="24"/>
        </w:rPr>
        <w:t>ОВЗ;</w:t>
      </w:r>
      <w:r>
        <w:rPr>
          <w:color w:val="000000"/>
          <w:spacing w:val="73"/>
          <w:sz w:val="24"/>
        </w:rPr>
        <w:t xml:space="preserve"> </w:t>
      </w:r>
      <w:r>
        <w:rPr>
          <w:color w:val="000000"/>
          <w:sz w:val="24"/>
        </w:rPr>
        <w:t>выявляет</w:t>
      </w:r>
      <w:r>
        <w:rPr>
          <w:rFonts w:ascii="Arial" w:eastAsia="Arial" w:hAnsi="Arial" w:cs="Arial"/>
          <w:color w:val="FF0000"/>
          <w:sz w:val="2"/>
        </w:rPr>
        <w:t>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трудности,</w:t>
      </w:r>
      <w:r>
        <w:rPr>
          <w:color w:val="000000"/>
          <w:spacing w:val="84"/>
          <w:sz w:val="24"/>
        </w:rPr>
        <w:t xml:space="preserve"> </w:t>
      </w:r>
      <w:r>
        <w:rPr>
          <w:color w:val="000000"/>
          <w:sz w:val="24"/>
        </w:rPr>
        <w:t>которые</w:t>
      </w:r>
      <w:r>
        <w:rPr>
          <w:color w:val="000000"/>
          <w:spacing w:val="82"/>
          <w:sz w:val="24"/>
        </w:rPr>
        <w:t xml:space="preserve"> </w:t>
      </w:r>
      <w:r>
        <w:rPr>
          <w:color w:val="000000"/>
          <w:spacing w:val="-1"/>
          <w:sz w:val="24"/>
        </w:rPr>
        <w:t>они</w:t>
      </w:r>
      <w:r>
        <w:rPr>
          <w:color w:val="000000"/>
          <w:spacing w:val="83"/>
          <w:sz w:val="24"/>
        </w:rPr>
        <w:t xml:space="preserve"> </w:t>
      </w:r>
      <w:r>
        <w:rPr>
          <w:color w:val="000000"/>
          <w:sz w:val="24"/>
        </w:rPr>
        <w:t>испытывают</w:t>
      </w:r>
      <w:r>
        <w:rPr>
          <w:color w:val="000000"/>
          <w:spacing w:val="84"/>
          <w:sz w:val="24"/>
        </w:rPr>
        <w:t xml:space="preserve"> </w:t>
      </w:r>
      <w:r>
        <w:rPr>
          <w:color w:val="000000"/>
          <w:sz w:val="24"/>
        </w:rPr>
        <w:t>в</w:t>
      </w:r>
      <w:r>
        <w:rPr>
          <w:color w:val="000000"/>
          <w:spacing w:val="81"/>
          <w:sz w:val="24"/>
        </w:rPr>
        <w:t xml:space="preserve"> </w:t>
      </w:r>
      <w:r>
        <w:rPr>
          <w:color w:val="000000"/>
          <w:sz w:val="24"/>
        </w:rPr>
        <w:t>освоении</w:t>
      </w:r>
      <w:r>
        <w:rPr>
          <w:color w:val="000000"/>
          <w:spacing w:val="83"/>
          <w:sz w:val="24"/>
        </w:rPr>
        <w:t xml:space="preserve"> </w:t>
      </w:r>
      <w:r>
        <w:rPr>
          <w:color w:val="000000"/>
          <w:sz w:val="24"/>
        </w:rPr>
        <w:t>Программы,</w:t>
      </w:r>
      <w:r>
        <w:rPr>
          <w:color w:val="000000"/>
          <w:spacing w:val="84"/>
          <w:sz w:val="24"/>
        </w:rPr>
        <w:t xml:space="preserve"> </w:t>
      </w:r>
      <w:r>
        <w:rPr>
          <w:color w:val="000000"/>
          <w:sz w:val="24"/>
        </w:rPr>
        <w:t>и</w:t>
      </w:r>
      <w:r>
        <w:rPr>
          <w:color w:val="000000"/>
          <w:spacing w:val="82"/>
          <w:sz w:val="24"/>
        </w:rPr>
        <w:t xml:space="preserve"> </w:t>
      </w:r>
      <w:r>
        <w:rPr>
          <w:color w:val="000000"/>
          <w:sz w:val="24"/>
        </w:rPr>
        <w:t>условия,</w:t>
      </w:r>
      <w:r>
        <w:rPr>
          <w:color w:val="000000"/>
          <w:spacing w:val="84"/>
          <w:sz w:val="24"/>
        </w:rPr>
        <w:t xml:space="preserve"> </w:t>
      </w:r>
      <w:r>
        <w:rPr>
          <w:color w:val="000000"/>
          <w:sz w:val="24"/>
        </w:rPr>
        <w:t>при</w:t>
      </w:r>
      <w:r>
        <w:rPr>
          <w:color w:val="000000"/>
          <w:spacing w:val="82"/>
          <w:sz w:val="24"/>
        </w:rPr>
        <w:t xml:space="preserve"> </w:t>
      </w:r>
      <w:r>
        <w:rPr>
          <w:color w:val="000000"/>
          <w:sz w:val="24"/>
        </w:rPr>
        <w:t>которых</w:t>
      </w:r>
      <w:r>
        <w:rPr>
          <w:color w:val="000000"/>
          <w:spacing w:val="83"/>
          <w:sz w:val="24"/>
        </w:rPr>
        <w:t xml:space="preserve"> </w:t>
      </w:r>
      <w:r>
        <w:rPr>
          <w:color w:val="000000"/>
          <w:spacing w:val="-1"/>
          <w:sz w:val="24"/>
        </w:rPr>
        <w:t>эти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трудности</w:t>
      </w:r>
      <w:r>
        <w:rPr>
          <w:color w:val="000000"/>
          <w:spacing w:val="42"/>
          <w:sz w:val="24"/>
        </w:rPr>
        <w:t xml:space="preserve"> </w:t>
      </w:r>
      <w:r>
        <w:rPr>
          <w:color w:val="000000"/>
          <w:spacing w:val="-1"/>
          <w:sz w:val="24"/>
        </w:rPr>
        <w:t>могут</w:t>
      </w:r>
      <w:r>
        <w:rPr>
          <w:color w:val="000000"/>
          <w:spacing w:val="44"/>
          <w:sz w:val="24"/>
        </w:rPr>
        <w:t xml:space="preserve"> </w:t>
      </w:r>
      <w:r>
        <w:rPr>
          <w:color w:val="000000"/>
          <w:sz w:val="24"/>
        </w:rPr>
        <w:t>быть</w:t>
      </w:r>
      <w:r>
        <w:rPr>
          <w:color w:val="000000"/>
          <w:spacing w:val="42"/>
          <w:sz w:val="24"/>
        </w:rPr>
        <w:t xml:space="preserve"> </w:t>
      </w:r>
      <w:r>
        <w:rPr>
          <w:color w:val="000000"/>
          <w:sz w:val="24"/>
        </w:rPr>
        <w:t>преодолены;</w:t>
      </w:r>
      <w:r>
        <w:rPr>
          <w:color w:val="000000"/>
          <w:spacing w:val="41"/>
          <w:sz w:val="24"/>
        </w:rPr>
        <w:t xml:space="preserve"> </w:t>
      </w:r>
      <w:r>
        <w:rPr>
          <w:color w:val="000000"/>
          <w:sz w:val="24"/>
        </w:rPr>
        <w:t>отмечает</w:t>
      </w:r>
      <w:r>
        <w:rPr>
          <w:color w:val="000000"/>
          <w:spacing w:val="44"/>
          <w:sz w:val="24"/>
        </w:rPr>
        <w:t xml:space="preserve"> </w:t>
      </w:r>
      <w:r>
        <w:rPr>
          <w:color w:val="000000"/>
          <w:sz w:val="24"/>
        </w:rPr>
        <w:t>особенности</w:t>
      </w:r>
      <w:r>
        <w:rPr>
          <w:color w:val="000000"/>
          <w:spacing w:val="41"/>
          <w:sz w:val="24"/>
        </w:rPr>
        <w:t xml:space="preserve"> </w:t>
      </w:r>
      <w:r>
        <w:rPr>
          <w:color w:val="000000"/>
          <w:sz w:val="24"/>
        </w:rPr>
        <w:t>личности,</w:t>
      </w:r>
      <w:r>
        <w:rPr>
          <w:color w:val="000000"/>
          <w:spacing w:val="38"/>
          <w:sz w:val="24"/>
        </w:rPr>
        <w:t xml:space="preserve"> </w:t>
      </w:r>
      <w:r>
        <w:rPr>
          <w:color w:val="000000"/>
          <w:sz w:val="24"/>
        </w:rPr>
        <w:t>адекватность</w:t>
      </w:r>
      <w:r>
        <w:rPr>
          <w:color w:val="000000"/>
          <w:spacing w:val="41"/>
          <w:sz w:val="24"/>
        </w:rPr>
        <w:t xml:space="preserve"> </w:t>
      </w:r>
      <w:r>
        <w:rPr>
          <w:color w:val="000000"/>
          <w:spacing w:val="2"/>
          <w:sz w:val="24"/>
        </w:rPr>
        <w:t>поведения</w:t>
      </w:r>
      <w:r>
        <w:rPr>
          <w:color w:val="000000"/>
          <w:spacing w:val="39"/>
          <w:sz w:val="24"/>
        </w:rPr>
        <w:t xml:space="preserve"> </w:t>
      </w:r>
      <w:r>
        <w:rPr>
          <w:color w:val="000000"/>
          <w:sz w:val="24"/>
        </w:rPr>
        <w:t>в</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различных</w:t>
      </w:r>
      <w:r>
        <w:rPr>
          <w:color w:val="000000"/>
          <w:spacing w:val="50"/>
          <w:sz w:val="24"/>
        </w:rPr>
        <w:t xml:space="preserve"> </w:t>
      </w:r>
      <w:r>
        <w:rPr>
          <w:color w:val="000000"/>
          <w:sz w:val="24"/>
        </w:rPr>
        <w:t>ситуациях.</w:t>
      </w:r>
      <w:r>
        <w:rPr>
          <w:color w:val="000000"/>
          <w:spacing w:val="45"/>
          <w:sz w:val="24"/>
        </w:rPr>
        <w:t xml:space="preserve"> </w:t>
      </w:r>
      <w:r>
        <w:rPr>
          <w:color w:val="000000"/>
          <w:sz w:val="24"/>
        </w:rPr>
        <w:t>В</w:t>
      </w:r>
      <w:r>
        <w:rPr>
          <w:color w:val="000000"/>
          <w:spacing w:val="48"/>
          <w:sz w:val="24"/>
        </w:rPr>
        <w:t xml:space="preserve"> </w:t>
      </w:r>
      <w:r>
        <w:rPr>
          <w:color w:val="000000"/>
          <w:sz w:val="24"/>
        </w:rPr>
        <w:t>сложных</w:t>
      </w:r>
      <w:r>
        <w:rPr>
          <w:color w:val="000000"/>
          <w:spacing w:val="49"/>
          <w:sz w:val="24"/>
        </w:rPr>
        <w:t xml:space="preserve"> </w:t>
      </w:r>
      <w:r>
        <w:rPr>
          <w:color w:val="000000"/>
          <w:sz w:val="24"/>
        </w:rPr>
        <w:t>случаях,</w:t>
      </w:r>
      <w:r>
        <w:rPr>
          <w:color w:val="000000"/>
          <w:spacing w:val="48"/>
          <w:sz w:val="24"/>
        </w:rPr>
        <w:t xml:space="preserve"> </w:t>
      </w:r>
      <w:r>
        <w:rPr>
          <w:color w:val="000000"/>
          <w:sz w:val="24"/>
        </w:rPr>
        <w:t>когда</w:t>
      </w:r>
      <w:r>
        <w:rPr>
          <w:color w:val="000000"/>
          <w:spacing w:val="47"/>
          <w:sz w:val="24"/>
        </w:rPr>
        <w:t xml:space="preserve"> </w:t>
      </w:r>
      <w:r>
        <w:rPr>
          <w:color w:val="000000"/>
          <w:sz w:val="24"/>
        </w:rPr>
        <w:t>педагог</w:t>
      </w:r>
      <w:r>
        <w:rPr>
          <w:color w:val="000000"/>
          <w:spacing w:val="48"/>
          <w:sz w:val="24"/>
        </w:rPr>
        <w:t xml:space="preserve"> </w:t>
      </w:r>
      <w:r>
        <w:rPr>
          <w:color w:val="000000"/>
          <w:spacing w:val="1"/>
          <w:sz w:val="24"/>
        </w:rPr>
        <w:t>не</w:t>
      </w:r>
      <w:r>
        <w:rPr>
          <w:color w:val="000000"/>
          <w:spacing w:val="48"/>
          <w:sz w:val="24"/>
        </w:rPr>
        <w:t xml:space="preserve"> </w:t>
      </w:r>
      <w:r>
        <w:rPr>
          <w:color w:val="000000"/>
          <w:sz w:val="24"/>
        </w:rPr>
        <w:t>может</w:t>
      </w:r>
      <w:r>
        <w:rPr>
          <w:color w:val="000000"/>
          <w:spacing w:val="48"/>
          <w:sz w:val="24"/>
        </w:rPr>
        <w:t xml:space="preserve"> </w:t>
      </w:r>
      <w:r>
        <w:rPr>
          <w:color w:val="000000"/>
          <w:sz w:val="24"/>
        </w:rPr>
        <w:t>сам</w:t>
      </w:r>
      <w:r>
        <w:rPr>
          <w:color w:val="000000"/>
          <w:spacing w:val="47"/>
          <w:sz w:val="24"/>
        </w:rPr>
        <w:t xml:space="preserve"> </w:t>
      </w:r>
      <w:r>
        <w:rPr>
          <w:color w:val="000000"/>
          <w:sz w:val="24"/>
        </w:rPr>
        <w:t>объяснить</w:t>
      </w:r>
      <w:r>
        <w:rPr>
          <w:color w:val="000000"/>
          <w:spacing w:val="48"/>
          <w:sz w:val="24"/>
        </w:rPr>
        <w:t xml:space="preserve"> </w:t>
      </w:r>
      <w:r>
        <w:rPr>
          <w:color w:val="000000"/>
          <w:spacing w:val="1"/>
          <w:sz w:val="24"/>
        </w:rPr>
        <w:t>причину</w:t>
      </w:r>
      <w:r>
        <w:rPr>
          <w:color w:val="000000"/>
          <w:spacing w:val="42"/>
          <w:sz w:val="24"/>
        </w:rPr>
        <w:t xml:space="preserve"> </w:t>
      </w:r>
      <w:r>
        <w:rPr>
          <w:color w:val="000000"/>
          <w:sz w:val="24"/>
        </w:rPr>
        <w:t>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добиться</w:t>
      </w:r>
      <w:r>
        <w:rPr>
          <w:color w:val="000000"/>
          <w:spacing w:val="52"/>
          <w:sz w:val="24"/>
        </w:rPr>
        <w:t xml:space="preserve"> </w:t>
      </w:r>
      <w:r>
        <w:rPr>
          <w:color w:val="000000"/>
          <w:sz w:val="24"/>
        </w:rPr>
        <w:t>желаемых</w:t>
      </w:r>
      <w:r>
        <w:rPr>
          <w:color w:val="000000"/>
          <w:spacing w:val="55"/>
          <w:sz w:val="24"/>
        </w:rPr>
        <w:t xml:space="preserve"> </w:t>
      </w:r>
      <w:r>
        <w:rPr>
          <w:color w:val="000000"/>
          <w:sz w:val="24"/>
        </w:rPr>
        <w:t>результатов,</w:t>
      </w:r>
      <w:r>
        <w:rPr>
          <w:color w:val="000000"/>
          <w:spacing w:val="52"/>
          <w:sz w:val="24"/>
        </w:rPr>
        <w:t xml:space="preserve"> </w:t>
      </w:r>
      <w:r>
        <w:rPr>
          <w:color w:val="000000"/>
          <w:sz w:val="24"/>
        </w:rPr>
        <w:t>он</w:t>
      </w:r>
      <w:r>
        <w:rPr>
          <w:color w:val="000000"/>
          <w:spacing w:val="53"/>
          <w:sz w:val="24"/>
        </w:rPr>
        <w:t xml:space="preserve"> </w:t>
      </w:r>
      <w:r>
        <w:rPr>
          <w:color w:val="000000"/>
          <w:sz w:val="24"/>
        </w:rPr>
        <w:t>обращается</w:t>
      </w:r>
      <w:r>
        <w:rPr>
          <w:color w:val="000000"/>
          <w:spacing w:val="53"/>
          <w:sz w:val="24"/>
        </w:rPr>
        <w:t xml:space="preserve"> </w:t>
      </w:r>
      <w:r>
        <w:rPr>
          <w:color w:val="000000"/>
          <w:sz w:val="24"/>
        </w:rPr>
        <w:t>к</w:t>
      </w:r>
      <w:r>
        <w:rPr>
          <w:color w:val="000000"/>
          <w:spacing w:val="53"/>
          <w:sz w:val="24"/>
        </w:rPr>
        <w:t xml:space="preserve"> </w:t>
      </w:r>
      <w:r>
        <w:rPr>
          <w:color w:val="000000"/>
          <w:sz w:val="24"/>
        </w:rPr>
        <w:t>психологу;</w:t>
      </w:r>
      <w:r>
        <w:rPr>
          <w:color w:val="000000"/>
          <w:spacing w:val="54"/>
          <w:sz w:val="24"/>
        </w:rPr>
        <w:t xml:space="preserve"> </w:t>
      </w:r>
      <w:r>
        <w:rPr>
          <w:color w:val="000000"/>
          <w:spacing w:val="1"/>
          <w:sz w:val="24"/>
        </w:rPr>
        <w:t>собирают</w:t>
      </w:r>
      <w:r>
        <w:rPr>
          <w:color w:val="000000"/>
          <w:spacing w:val="52"/>
          <w:sz w:val="24"/>
        </w:rPr>
        <w:t xml:space="preserve"> </w:t>
      </w:r>
      <w:r>
        <w:rPr>
          <w:color w:val="000000"/>
          <w:sz w:val="24"/>
        </w:rPr>
        <w:t>сведения</w:t>
      </w:r>
      <w:r>
        <w:rPr>
          <w:color w:val="000000"/>
          <w:spacing w:val="53"/>
          <w:sz w:val="24"/>
        </w:rPr>
        <w:t xml:space="preserve"> </w:t>
      </w:r>
      <w:r>
        <w:rPr>
          <w:color w:val="000000"/>
          <w:sz w:val="24"/>
        </w:rPr>
        <w:t>о</w:t>
      </w:r>
      <w:r>
        <w:rPr>
          <w:color w:val="000000"/>
          <w:spacing w:val="53"/>
          <w:sz w:val="24"/>
        </w:rPr>
        <w:t xml:space="preserve"> </w:t>
      </w:r>
      <w:r>
        <w:rPr>
          <w:color w:val="000000"/>
          <w:sz w:val="24"/>
        </w:rPr>
        <w:t>ребёнке</w:t>
      </w:r>
      <w:r>
        <w:rPr>
          <w:color w:val="000000"/>
          <w:spacing w:val="54"/>
          <w:sz w:val="24"/>
        </w:rPr>
        <w:t xml:space="preserve"> </w:t>
      </w:r>
      <w:r>
        <w:rPr>
          <w:color w:val="000000"/>
          <w:sz w:val="24"/>
        </w:rPr>
        <w:t>у</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педагогов, родителей.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Важно</w:t>
      </w:r>
      <w:r>
        <w:rPr>
          <w:color w:val="000000"/>
          <w:spacing w:val="17"/>
          <w:sz w:val="24"/>
        </w:rPr>
        <w:t xml:space="preserve"> </w:t>
      </w:r>
      <w:r>
        <w:rPr>
          <w:color w:val="000000"/>
          <w:sz w:val="24"/>
        </w:rPr>
        <w:t>получить</w:t>
      </w:r>
      <w:r>
        <w:rPr>
          <w:color w:val="000000"/>
          <w:spacing w:val="17"/>
          <w:sz w:val="24"/>
        </w:rPr>
        <w:t xml:space="preserve"> </w:t>
      </w:r>
      <w:r>
        <w:rPr>
          <w:color w:val="000000"/>
          <w:sz w:val="24"/>
        </w:rPr>
        <w:t>факты</w:t>
      </w:r>
      <w:r>
        <w:rPr>
          <w:color w:val="000000"/>
          <w:spacing w:val="16"/>
          <w:sz w:val="24"/>
        </w:rPr>
        <w:t xml:space="preserve"> </w:t>
      </w:r>
      <w:r>
        <w:rPr>
          <w:color w:val="000000"/>
          <w:sz w:val="24"/>
        </w:rPr>
        <w:t>жалоб,</w:t>
      </w:r>
      <w:r>
        <w:rPr>
          <w:color w:val="000000"/>
          <w:spacing w:val="20"/>
          <w:sz w:val="24"/>
        </w:rPr>
        <w:t xml:space="preserve"> </w:t>
      </w:r>
      <w:r>
        <w:rPr>
          <w:color w:val="000000"/>
          <w:sz w:val="24"/>
        </w:rPr>
        <w:t>с</w:t>
      </w:r>
      <w:r>
        <w:rPr>
          <w:color w:val="000000"/>
          <w:spacing w:val="16"/>
          <w:sz w:val="24"/>
        </w:rPr>
        <w:t xml:space="preserve"> </w:t>
      </w:r>
      <w:r>
        <w:rPr>
          <w:color w:val="000000"/>
          <w:sz w:val="24"/>
        </w:rPr>
        <w:t>которыми</w:t>
      </w:r>
      <w:r>
        <w:rPr>
          <w:color w:val="000000"/>
          <w:spacing w:val="17"/>
          <w:sz w:val="24"/>
        </w:rPr>
        <w:t xml:space="preserve"> </w:t>
      </w:r>
      <w:r>
        <w:rPr>
          <w:color w:val="000000"/>
          <w:sz w:val="24"/>
        </w:rPr>
        <w:t>обращаются.</w:t>
      </w:r>
      <w:r>
        <w:rPr>
          <w:color w:val="000000"/>
          <w:spacing w:val="16"/>
          <w:sz w:val="24"/>
        </w:rPr>
        <w:t xml:space="preserve"> </w:t>
      </w:r>
      <w:r>
        <w:rPr>
          <w:color w:val="000000"/>
          <w:sz w:val="24"/>
        </w:rPr>
        <w:t>При</w:t>
      </w:r>
      <w:r>
        <w:rPr>
          <w:color w:val="000000"/>
          <w:spacing w:val="17"/>
          <w:sz w:val="24"/>
        </w:rPr>
        <w:t xml:space="preserve"> </w:t>
      </w:r>
      <w:r>
        <w:rPr>
          <w:color w:val="000000"/>
          <w:sz w:val="24"/>
        </w:rPr>
        <w:t>этом</w:t>
      </w:r>
      <w:r>
        <w:rPr>
          <w:color w:val="000000"/>
          <w:spacing w:val="18"/>
          <w:sz w:val="24"/>
        </w:rPr>
        <w:t xml:space="preserve"> </w:t>
      </w:r>
      <w:r>
        <w:rPr>
          <w:color w:val="000000"/>
          <w:sz w:val="24"/>
        </w:rPr>
        <w:t>необходимо</w:t>
      </w:r>
      <w:r>
        <w:rPr>
          <w:color w:val="000000"/>
          <w:spacing w:val="19"/>
          <w:sz w:val="24"/>
        </w:rPr>
        <w:t xml:space="preserve"> </w:t>
      </w:r>
      <w:r>
        <w:rPr>
          <w:color w:val="000000"/>
          <w:spacing w:val="-1"/>
          <w:sz w:val="24"/>
        </w:rPr>
        <w:t>учитывать сами</w:t>
      </w:r>
      <w:r>
        <w:rPr>
          <w:color w:val="000000"/>
          <w:spacing w:val="42"/>
          <w:sz w:val="24"/>
        </w:rPr>
        <w:t xml:space="preserve"> </w:t>
      </w:r>
      <w:r>
        <w:rPr>
          <w:color w:val="000000"/>
          <w:sz w:val="24"/>
        </w:rPr>
        <w:t>проявления,</w:t>
      </w:r>
      <w:r>
        <w:rPr>
          <w:color w:val="000000"/>
          <w:spacing w:val="40"/>
          <w:sz w:val="24"/>
        </w:rPr>
        <w:t xml:space="preserve"> </w:t>
      </w:r>
      <w:r>
        <w:rPr>
          <w:color w:val="000000"/>
          <w:sz w:val="24"/>
        </w:rPr>
        <w:t>а</w:t>
      </w:r>
      <w:r>
        <w:rPr>
          <w:color w:val="000000"/>
          <w:spacing w:val="40"/>
          <w:sz w:val="24"/>
        </w:rPr>
        <w:t xml:space="preserve"> </w:t>
      </w:r>
      <w:r>
        <w:rPr>
          <w:color w:val="000000"/>
          <w:spacing w:val="1"/>
          <w:sz w:val="24"/>
        </w:rPr>
        <w:t>не</w:t>
      </w:r>
      <w:r>
        <w:rPr>
          <w:color w:val="000000"/>
          <w:spacing w:val="36"/>
          <w:sz w:val="24"/>
        </w:rPr>
        <w:t xml:space="preserve"> </w:t>
      </w:r>
      <w:r>
        <w:rPr>
          <w:color w:val="000000"/>
          <w:sz w:val="24"/>
        </w:rPr>
        <w:t>квалификацию</w:t>
      </w:r>
      <w:r>
        <w:rPr>
          <w:color w:val="000000"/>
          <w:spacing w:val="41"/>
          <w:sz w:val="24"/>
        </w:rPr>
        <w:t xml:space="preserve"> </w:t>
      </w:r>
      <w:r>
        <w:rPr>
          <w:color w:val="000000"/>
          <w:spacing w:val="-1"/>
          <w:sz w:val="24"/>
        </w:rPr>
        <w:t>их</w:t>
      </w:r>
      <w:r>
        <w:rPr>
          <w:color w:val="000000"/>
          <w:spacing w:val="42"/>
          <w:sz w:val="24"/>
        </w:rPr>
        <w:t xml:space="preserve"> </w:t>
      </w:r>
      <w:r>
        <w:rPr>
          <w:color w:val="000000"/>
          <w:sz w:val="24"/>
        </w:rPr>
        <w:t>родителями,</w:t>
      </w:r>
      <w:r>
        <w:rPr>
          <w:color w:val="000000"/>
          <w:spacing w:val="41"/>
          <w:sz w:val="24"/>
        </w:rPr>
        <w:t xml:space="preserve"> </w:t>
      </w:r>
      <w:r>
        <w:rPr>
          <w:color w:val="000000"/>
          <w:sz w:val="24"/>
        </w:rPr>
        <w:t>педагогами</w:t>
      </w:r>
      <w:r>
        <w:rPr>
          <w:color w:val="000000"/>
          <w:spacing w:val="42"/>
          <w:sz w:val="24"/>
        </w:rPr>
        <w:t xml:space="preserve"> </w:t>
      </w:r>
      <w:r>
        <w:rPr>
          <w:color w:val="000000"/>
          <w:spacing w:val="-1"/>
          <w:sz w:val="24"/>
        </w:rPr>
        <w:t>или</w:t>
      </w:r>
      <w:r>
        <w:rPr>
          <w:color w:val="000000"/>
          <w:spacing w:val="42"/>
          <w:sz w:val="24"/>
        </w:rPr>
        <w:t xml:space="preserve"> </w:t>
      </w:r>
      <w:r>
        <w:rPr>
          <w:color w:val="000000"/>
          <w:sz w:val="24"/>
        </w:rPr>
        <w:t>самими</w:t>
      </w:r>
      <w:r>
        <w:rPr>
          <w:color w:val="000000"/>
          <w:spacing w:val="42"/>
          <w:sz w:val="24"/>
        </w:rPr>
        <w:t xml:space="preserve"> </w:t>
      </w:r>
      <w:r>
        <w:rPr>
          <w:color w:val="000000"/>
          <w:sz w:val="24"/>
        </w:rPr>
        <w:t>детьми;</w:t>
      </w:r>
      <w:r>
        <w:rPr>
          <w:color w:val="000000"/>
          <w:spacing w:val="41"/>
          <w:sz w:val="24"/>
        </w:rPr>
        <w:t xml:space="preserve"> </w:t>
      </w:r>
      <w:r>
        <w:rPr>
          <w:color w:val="000000"/>
          <w:spacing w:val="-1"/>
          <w:sz w:val="24"/>
        </w:rPr>
        <w:t>изучает</w:t>
      </w:r>
      <w:r>
        <w:t xml:space="preserve"> </w:t>
      </w:r>
      <w:r>
        <w:rPr>
          <w:color w:val="000000"/>
          <w:sz w:val="24"/>
        </w:rPr>
        <w:t>истории</w:t>
      </w:r>
      <w:r>
        <w:rPr>
          <w:color w:val="000000"/>
          <w:spacing w:val="87"/>
          <w:sz w:val="24"/>
        </w:rPr>
        <w:t xml:space="preserve"> </w:t>
      </w:r>
      <w:r>
        <w:rPr>
          <w:color w:val="000000"/>
          <w:sz w:val="24"/>
        </w:rPr>
        <w:t>развития</w:t>
      </w:r>
      <w:r>
        <w:rPr>
          <w:color w:val="000000"/>
          <w:spacing w:val="89"/>
          <w:sz w:val="24"/>
        </w:rPr>
        <w:t xml:space="preserve"> </w:t>
      </w:r>
      <w:r>
        <w:rPr>
          <w:color w:val="000000"/>
          <w:sz w:val="24"/>
        </w:rPr>
        <w:t>ребёнка.</w:t>
      </w:r>
      <w:r>
        <w:rPr>
          <w:color w:val="000000"/>
          <w:spacing w:val="89"/>
          <w:sz w:val="24"/>
        </w:rPr>
        <w:t xml:space="preserve"> </w:t>
      </w:r>
      <w:r>
        <w:rPr>
          <w:color w:val="000000"/>
          <w:sz w:val="24"/>
        </w:rPr>
        <w:t>Психолог</w:t>
      </w:r>
      <w:r>
        <w:rPr>
          <w:color w:val="000000"/>
          <w:spacing w:val="89"/>
          <w:sz w:val="24"/>
        </w:rPr>
        <w:t xml:space="preserve"> </w:t>
      </w:r>
      <w:r>
        <w:rPr>
          <w:color w:val="000000"/>
          <w:sz w:val="24"/>
        </w:rPr>
        <w:t>выявляет</w:t>
      </w:r>
      <w:r>
        <w:rPr>
          <w:color w:val="000000"/>
          <w:spacing w:val="89"/>
          <w:sz w:val="24"/>
        </w:rPr>
        <w:t xml:space="preserve"> </w:t>
      </w:r>
      <w:r>
        <w:rPr>
          <w:color w:val="000000"/>
          <w:sz w:val="24"/>
        </w:rPr>
        <w:t>обстоятельства,</w:t>
      </w:r>
      <w:r>
        <w:rPr>
          <w:color w:val="000000"/>
          <w:spacing w:val="89"/>
          <w:sz w:val="24"/>
        </w:rPr>
        <w:t xml:space="preserve"> </w:t>
      </w:r>
      <w:r>
        <w:rPr>
          <w:color w:val="000000"/>
          <w:sz w:val="24"/>
        </w:rPr>
        <w:t>которые</w:t>
      </w:r>
      <w:r>
        <w:rPr>
          <w:color w:val="000000"/>
          <w:spacing w:val="87"/>
          <w:sz w:val="24"/>
        </w:rPr>
        <w:t xml:space="preserve"> </w:t>
      </w:r>
      <w:r>
        <w:rPr>
          <w:color w:val="000000"/>
          <w:sz w:val="24"/>
        </w:rPr>
        <w:t>могли</w:t>
      </w:r>
      <w:r>
        <w:rPr>
          <w:color w:val="000000"/>
          <w:spacing w:val="90"/>
          <w:sz w:val="24"/>
        </w:rPr>
        <w:t xml:space="preserve"> </w:t>
      </w:r>
      <w:r>
        <w:rPr>
          <w:color w:val="000000"/>
          <w:sz w:val="24"/>
        </w:rPr>
        <w:t>повлиять</w:t>
      </w:r>
      <w:r>
        <w:rPr>
          <w:color w:val="000000"/>
          <w:spacing w:val="87"/>
          <w:sz w:val="24"/>
        </w:rPr>
        <w:t xml:space="preserve"> </w:t>
      </w:r>
      <w:r>
        <w:rPr>
          <w:color w:val="000000"/>
          <w:spacing w:val="1"/>
          <w:sz w:val="24"/>
        </w:rPr>
        <w:t>на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развитие</w:t>
      </w:r>
      <w:r>
        <w:rPr>
          <w:color w:val="000000"/>
          <w:spacing w:val="27"/>
          <w:sz w:val="24"/>
        </w:rPr>
        <w:t xml:space="preserve"> </w:t>
      </w:r>
      <w:r>
        <w:rPr>
          <w:color w:val="000000"/>
          <w:sz w:val="24"/>
        </w:rPr>
        <w:t>ребёнка</w:t>
      </w:r>
      <w:r>
        <w:rPr>
          <w:color w:val="000000"/>
          <w:spacing w:val="28"/>
          <w:sz w:val="24"/>
        </w:rPr>
        <w:t xml:space="preserve"> </w:t>
      </w:r>
      <w:r>
        <w:rPr>
          <w:color w:val="000000"/>
          <w:sz w:val="24"/>
        </w:rPr>
        <w:t>(внутриутробные</w:t>
      </w:r>
      <w:r>
        <w:rPr>
          <w:color w:val="000000"/>
          <w:spacing w:val="27"/>
          <w:sz w:val="24"/>
        </w:rPr>
        <w:t xml:space="preserve"> </w:t>
      </w:r>
      <w:r>
        <w:rPr>
          <w:color w:val="000000"/>
          <w:sz w:val="24"/>
        </w:rPr>
        <w:t>поражения,</w:t>
      </w:r>
      <w:r>
        <w:rPr>
          <w:color w:val="000000"/>
          <w:spacing w:val="28"/>
          <w:sz w:val="24"/>
        </w:rPr>
        <w:t xml:space="preserve"> </w:t>
      </w:r>
      <w:r>
        <w:rPr>
          <w:color w:val="000000"/>
          <w:sz w:val="24"/>
        </w:rPr>
        <w:t>родовые</w:t>
      </w:r>
      <w:r>
        <w:rPr>
          <w:color w:val="000000"/>
          <w:spacing w:val="27"/>
          <w:sz w:val="24"/>
        </w:rPr>
        <w:t xml:space="preserve"> </w:t>
      </w:r>
      <w:r>
        <w:rPr>
          <w:color w:val="000000"/>
          <w:sz w:val="24"/>
        </w:rPr>
        <w:t>травмы,</w:t>
      </w:r>
      <w:r>
        <w:rPr>
          <w:color w:val="000000"/>
          <w:spacing w:val="28"/>
          <w:sz w:val="24"/>
        </w:rPr>
        <w:t xml:space="preserve"> </w:t>
      </w:r>
      <w:r>
        <w:rPr>
          <w:color w:val="000000"/>
          <w:sz w:val="24"/>
        </w:rPr>
        <w:t>тяжёлые</w:t>
      </w:r>
      <w:r>
        <w:rPr>
          <w:color w:val="000000"/>
          <w:spacing w:val="27"/>
          <w:sz w:val="24"/>
        </w:rPr>
        <w:t xml:space="preserve"> </w:t>
      </w:r>
      <w:r>
        <w:rPr>
          <w:color w:val="000000"/>
          <w:sz w:val="24"/>
        </w:rPr>
        <w:t>заболевания</w:t>
      </w:r>
      <w:r>
        <w:rPr>
          <w:color w:val="000000"/>
          <w:spacing w:val="29"/>
          <w:sz w:val="24"/>
        </w:rPr>
        <w:t xml:space="preserve"> </w:t>
      </w:r>
      <w:r>
        <w:rPr>
          <w:color w:val="000000"/>
          <w:sz w:val="24"/>
        </w:rPr>
        <w:t>в</w:t>
      </w:r>
      <w:r>
        <w:rPr>
          <w:color w:val="000000"/>
          <w:spacing w:val="28"/>
          <w:sz w:val="24"/>
        </w:rPr>
        <w:t xml:space="preserve"> </w:t>
      </w:r>
      <w:r>
        <w:rPr>
          <w:color w:val="000000"/>
          <w:sz w:val="24"/>
        </w:rPr>
        <w:t>первые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месяцы</w:t>
      </w:r>
      <w:r>
        <w:rPr>
          <w:color w:val="000000"/>
          <w:spacing w:val="103"/>
          <w:sz w:val="24"/>
        </w:rPr>
        <w:t xml:space="preserve"> </w:t>
      </w:r>
      <w:r>
        <w:rPr>
          <w:color w:val="000000"/>
          <w:sz w:val="24"/>
        </w:rPr>
        <w:t>и</w:t>
      </w:r>
      <w:r>
        <w:rPr>
          <w:color w:val="000000"/>
          <w:spacing w:val="104"/>
          <w:sz w:val="24"/>
        </w:rPr>
        <w:t xml:space="preserve"> </w:t>
      </w:r>
      <w:r>
        <w:rPr>
          <w:color w:val="000000"/>
          <w:sz w:val="24"/>
        </w:rPr>
        <w:t>годы</w:t>
      </w:r>
      <w:r>
        <w:rPr>
          <w:color w:val="000000"/>
          <w:spacing w:val="103"/>
          <w:sz w:val="24"/>
        </w:rPr>
        <w:t xml:space="preserve"> </w:t>
      </w:r>
      <w:r>
        <w:rPr>
          <w:color w:val="000000"/>
          <w:spacing w:val="1"/>
          <w:sz w:val="24"/>
        </w:rPr>
        <w:t>жизни).</w:t>
      </w:r>
      <w:r>
        <w:rPr>
          <w:color w:val="000000"/>
          <w:spacing w:val="102"/>
          <w:sz w:val="24"/>
        </w:rPr>
        <w:t xml:space="preserve"> </w:t>
      </w:r>
      <w:r>
        <w:rPr>
          <w:color w:val="000000"/>
          <w:sz w:val="24"/>
        </w:rPr>
        <w:t>Имеют</w:t>
      </w:r>
      <w:r>
        <w:rPr>
          <w:color w:val="000000"/>
          <w:spacing w:val="104"/>
          <w:sz w:val="24"/>
        </w:rPr>
        <w:t xml:space="preserve"> </w:t>
      </w:r>
      <w:r>
        <w:rPr>
          <w:color w:val="000000"/>
          <w:sz w:val="24"/>
        </w:rPr>
        <w:t>значение</w:t>
      </w:r>
      <w:r>
        <w:rPr>
          <w:color w:val="000000"/>
          <w:spacing w:val="102"/>
          <w:sz w:val="24"/>
        </w:rPr>
        <w:t xml:space="preserve"> </w:t>
      </w:r>
      <w:r>
        <w:rPr>
          <w:color w:val="000000"/>
          <w:sz w:val="24"/>
        </w:rPr>
        <w:t>наследственность</w:t>
      </w:r>
      <w:r>
        <w:rPr>
          <w:color w:val="000000"/>
          <w:spacing w:val="104"/>
          <w:sz w:val="24"/>
        </w:rPr>
        <w:t xml:space="preserve"> </w:t>
      </w:r>
      <w:r>
        <w:rPr>
          <w:color w:val="000000"/>
          <w:sz w:val="24"/>
        </w:rPr>
        <w:t>(психические</w:t>
      </w:r>
      <w:r>
        <w:rPr>
          <w:color w:val="000000"/>
          <w:spacing w:val="102"/>
          <w:sz w:val="24"/>
        </w:rPr>
        <w:t xml:space="preserve"> </w:t>
      </w:r>
      <w:r>
        <w:rPr>
          <w:color w:val="000000"/>
          <w:sz w:val="24"/>
        </w:rPr>
        <w:t>заболевания</w:t>
      </w:r>
      <w:r>
        <w:rPr>
          <w:color w:val="000000"/>
          <w:spacing w:val="101"/>
          <w:sz w:val="24"/>
        </w:rPr>
        <w:t xml:space="preserve"> </w:t>
      </w:r>
      <w:r>
        <w:rPr>
          <w:color w:val="000000"/>
          <w:spacing w:val="-1"/>
          <w:sz w:val="24"/>
        </w:rPr>
        <w:t>или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некоторые</w:t>
      </w:r>
      <w:r>
        <w:rPr>
          <w:color w:val="000000"/>
          <w:spacing w:val="85"/>
          <w:sz w:val="24"/>
        </w:rPr>
        <w:t xml:space="preserve"> </w:t>
      </w:r>
      <w:r>
        <w:rPr>
          <w:color w:val="000000"/>
          <w:sz w:val="24"/>
        </w:rPr>
        <w:t>конституциональные</w:t>
      </w:r>
      <w:r>
        <w:rPr>
          <w:color w:val="000000"/>
          <w:spacing w:val="85"/>
          <w:sz w:val="24"/>
        </w:rPr>
        <w:t xml:space="preserve"> </w:t>
      </w:r>
      <w:r>
        <w:rPr>
          <w:color w:val="000000"/>
          <w:sz w:val="24"/>
        </w:rPr>
        <w:t>черты);</w:t>
      </w:r>
      <w:r>
        <w:rPr>
          <w:color w:val="000000"/>
          <w:spacing w:val="86"/>
          <w:sz w:val="24"/>
        </w:rPr>
        <w:t xml:space="preserve"> </w:t>
      </w:r>
      <w:r>
        <w:rPr>
          <w:color w:val="000000"/>
          <w:sz w:val="24"/>
        </w:rPr>
        <w:t>семья,</w:t>
      </w:r>
      <w:r>
        <w:rPr>
          <w:color w:val="000000"/>
          <w:spacing w:val="86"/>
          <w:sz w:val="24"/>
        </w:rPr>
        <w:t xml:space="preserve"> </w:t>
      </w:r>
      <w:r>
        <w:rPr>
          <w:color w:val="000000"/>
          <w:sz w:val="24"/>
        </w:rPr>
        <w:t>среда,</w:t>
      </w:r>
      <w:r>
        <w:rPr>
          <w:color w:val="000000"/>
          <w:spacing w:val="87"/>
          <w:sz w:val="24"/>
        </w:rPr>
        <w:t xml:space="preserve"> </w:t>
      </w:r>
      <w:r>
        <w:rPr>
          <w:color w:val="000000"/>
          <w:sz w:val="24"/>
        </w:rPr>
        <w:t>в</w:t>
      </w:r>
      <w:r>
        <w:rPr>
          <w:color w:val="000000"/>
          <w:spacing w:val="86"/>
          <w:sz w:val="24"/>
        </w:rPr>
        <w:t xml:space="preserve"> </w:t>
      </w:r>
      <w:r>
        <w:rPr>
          <w:color w:val="000000"/>
          <w:sz w:val="24"/>
        </w:rPr>
        <w:t>которой</w:t>
      </w:r>
      <w:r>
        <w:rPr>
          <w:color w:val="000000"/>
          <w:spacing w:val="84"/>
          <w:sz w:val="24"/>
        </w:rPr>
        <w:t xml:space="preserve"> </w:t>
      </w:r>
      <w:r>
        <w:rPr>
          <w:color w:val="000000"/>
          <w:sz w:val="24"/>
        </w:rPr>
        <w:t>живёт</w:t>
      </w:r>
      <w:r>
        <w:rPr>
          <w:color w:val="000000"/>
          <w:spacing w:val="87"/>
          <w:sz w:val="24"/>
        </w:rPr>
        <w:t xml:space="preserve"> </w:t>
      </w:r>
      <w:r>
        <w:rPr>
          <w:color w:val="000000"/>
          <w:sz w:val="24"/>
        </w:rPr>
        <w:t>ребёнок</w:t>
      </w:r>
      <w:r>
        <w:rPr>
          <w:color w:val="000000"/>
          <w:spacing w:val="87"/>
          <w:sz w:val="24"/>
        </w:rPr>
        <w:t xml:space="preserve"> </w:t>
      </w:r>
      <w:r>
        <w:rPr>
          <w:color w:val="000000"/>
          <w:sz w:val="24"/>
        </w:rPr>
        <w:t>(социально</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неблагополучная,</w:t>
      </w:r>
      <w:r>
        <w:rPr>
          <w:color w:val="000000"/>
          <w:spacing w:val="163"/>
          <w:sz w:val="24"/>
        </w:rPr>
        <w:t xml:space="preserve"> </w:t>
      </w:r>
      <w:r>
        <w:rPr>
          <w:color w:val="000000"/>
          <w:sz w:val="24"/>
        </w:rPr>
        <w:t>ранняя</w:t>
      </w:r>
      <w:r>
        <w:rPr>
          <w:color w:val="000000"/>
          <w:spacing w:val="163"/>
          <w:sz w:val="24"/>
        </w:rPr>
        <w:t xml:space="preserve"> </w:t>
      </w:r>
      <w:r>
        <w:rPr>
          <w:color w:val="000000"/>
          <w:sz w:val="24"/>
        </w:rPr>
        <w:t>депривация).</w:t>
      </w:r>
      <w:r>
        <w:rPr>
          <w:color w:val="000000"/>
          <w:spacing w:val="162"/>
          <w:sz w:val="24"/>
        </w:rPr>
        <w:t xml:space="preserve"> </w:t>
      </w:r>
      <w:r>
        <w:rPr>
          <w:color w:val="000000"/>
          <w:sz w:val="24"/>
        </w:rPr>
        <w:t>Необходимо</w:t>
      </w:r>
      <w:r>
        <w:rPr>
          <w:color w:val="000000"/>
          <w:spacing w:val="163"/>
          <w:sz w:val="24"/>
        </w:rPr>
        <w:t xml:space="preserve"> </w:t>
      </w:r>
      <w:r>
        <w:rPr>
          <w:color w:val="000000"/>
          <w:sz w:val="24"/>
        </w:rPr>
        <w:t>знать</w:t>
      </w:r>
      <w:r>
        <w:rPr>
          <w:color w:val="000000"/>
          <w:spacing w:val="159"/>
          <w:sz w:val="24"/>
        </w:rPr>
        <w:t xml:space="preserve"> </w:t>
      </w:r>
      <w:r>
        <w:rPr>
          <w:color w:val="000000"/>
          <w:sz w:val="24"/>
        </w:rPr>
        <w:t>характер</w:t>
      </w:r>
      <w:r>
        <w:rPr>
          <w:color w:val="000000"/>
          <w:spacing w:val="163"/>
          <w:sz w:val="24"/>
        </w:rPr>
        <w:t xml:space="preserve"> </w:t>
      </w:r>
      <w:r>
        <w:rPr>
          <w:color w:val="000000"/>
          <w:sz w:val="24"/>
        </w:rPr>
        <w:t>воспитания</w:t>
      </w:r>
      <w:r>
        <w:rPr>
          <w:color w:val="000000"/>
          <w:spacing w:val="163"/>
          <w:sz w:val="24"/>
        </w:rPr>
        <w:t xml:space="preserve"> </w:t>
      </w:r>
      <w:r>
        <w:rPr>
          <w:color w:val="000000"/>
          <w:sz w:val="24"/>
        </w:rPr>
        <w:t>ребёнка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(чрезмерная</w:t>
      </w:r>
      <w:r>
        <w:rPr>
          <w:color w:val="000000"/>
          <w:spacing w:val="79"/>
          <w:sz w:val="24"/>
        </w:rPr>
        <w:t xml:space="preserve"> </w:t>
      </w:r>
      <w:r>
        <w:rPr>
          <w:color w:val="000000"/>
          <w:sz w:val="24"/>
        </w:rPr>
        <w:t>опека,</w:t>
      </w:r>
      <w:r>
        <w:rPr>
          <w:color w:val="000000"/>
          <w:spacing w:val="79"/>
          <w:sz w:val="24"/>
        </w:rPr>
        <w:t xml:space="preserve"> </w:t>
      </w:r>
      <w:r>
        <w:rPr>
          <w:color w:val="000000"/>
          <w:sz w:val="24"/>
        </w:rPr>
        <w:t>отсутствие</w:t>
      </w:r>
      <w:r>
        <w:rPr>
          <w:color w:val="000000"/>
          <w:spacing w:val="78"/>
          <w:sz w:val="24"/>
        </w:rPr>
        <w:t xml:space="preserve"> </w:t>
      </w:r>
      <w:r>
        <w:rPr>
          <w:color w:val="000000"/>
          <w:sz w:val="24"/>
        </w:rPr>
        <w:t>внимания</w:t>
      </w:r>
      <w:r>
        <w:rPr>
          <w:color w:val="000000"/>
          <w:spacing w:val="79"/>
          <w:sz w:val="24"/>
        </w:rPr>
        <w:t xml:space="preserve"> </w:t>
      </w:r>
      <w:r>
        <w:rPr>
          <w:color w:val="000000"/>
          <w:sz w:val="24"/>
        </w:rPr>
        <w:t>к</w:t>
      </w:r>
      <w:r>
        <w:rPr>
          <w:color w:val="000000"/>
          <w:spacing w:val="77"/>
          <w:sz w:val="24"/>
        </w:rPr>
        <w:t xml:space="preserve"> </w:t>
      </w:r>
      <w:r>
        <w:rPr>
          <w:color w:val="000000"/>
          <w:sz w:val="24"/>
        </w:rPr>
        <w:t>нему</w:t>
      </w:r>
      <w:r>
        <w:rPr>
          <w:color w:val="000000"/>
          <w:spacing w:val="74"/>
          <w:sz w:val="24"/>
        </w:rPr>
        <w:t xml:space="preserve"> </w:t>
      </w:r>
      <w:r>
        <w:rPr>
          <w:color w:val="000000"/>
          <w:sz w:val="24"/>
        </w:rPr>
        <w:t>и</w:t>
      </w:r>
      <w:r>
        <w:rPr>
          <w:color w:val="000000"/>
          <w:spacing w:val="80"/>
          <w:sz w:val="24"/>
        </w:rPr>
        <w:t xml:space="preserve"> </w:t>
      </w:r>
      <w:r>
        <w:rPr>
          <w:color w:val="000000"/>
          <w:sz w:val="24"/>
        </w:rPr>
        <w:t>другие);</w:t>
      </w:r>
      <w:r>
        <w:rPr>
          <w:color w:val="000000"/>
          <w:spacing w:val="79"/>
          <w:sz w:val="24"/>
        </w:rPr>
        <w:t xml:space="preserve"> </w:t>
      </w:r>
      <w:r>
        <w:rPr>
          <w:color w:val="000000"/>
          <w:sz w:val="24"/>
        </w:rPr>
        <w:t>анализирует</w:t>
      </w:r>
      <w:r>
        <w:rPr>
          <w:color w:val="000000"/>
          <w:spacing w:val="80"/>
          <w:sz w:val="24"/>
        </w:rPr>
        <w:t xml:space="preserve"> </w:t>
      </w:r>
      <w:r>
        <w:rPr>
          <w:color w:val="000000"/>
          <w:sz w:val="24"/>
        </w:rPr>
        <w:t>творческие</w:t>
      </w:r>
      <w:r>
        <w:rPr>
          <w:color w:val="000000"/>
          <w:spacing w:val="78"/>
          <w:sz w:val="24"/>
        </w:rPr>
        <w:t xml:space="preserve"> </w:t>
      </w:r>
      <w:r>
        <w:rPr>
          <w:color w:val="000000"/>
          <w:sz w:val="24"/>
        </w:rPr>
        <w:t>работы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ребёнка</w:t>
      </w:r>
      <w:r>
        <w:rPr>
          <w:color w:val="000000"/>
          <w:spacing w:val="61"/>
          <w:sz w:val="24"/>
        </w:rPr>
        <w:t xml:space="preserve"> </w:t>
      </w:r>
      <w:r>
        <w:rPr>
          <w:color w:val="000000"/>
          <w:sz w:val="24"/>
        </w:rPr>
        <w:t>(тетради,</w:t>
      </w:r>
      <w:r>
        <w:rPr>
          <w:color w:val="000000"/>
          <w:spacing w:val="62"/>
          <w:sz w:val="24"/>
        </w:rPr>
        <w:t xml:space="preserve"> </w:t>
      </w:r>
      <w:r>
        <w:rPr>
          <w:color w:val="000000"/>
          <w:sz w:val="24"/>
        </w:rPr>
        <w:t>рисунки,</w:t>
      </w:r>
      <w:r>
        <w:rPr>
          <w:color w:val="000000"/>
          <w:spacing w:val="62"/>
          <w:sz w:val="24"/>
        </w:rPr>
        <w:t xml:space="preserve"> </w:t>
      </w:r>
      <w:r>
        <w:rPr>
          <w:color w:val="000000"/>
          <w:sz w:val="24"/>
        </w:rPr>
        <w:t>поделки</w:t>
      </w:r>
      <w:r>
        <w:rPr>
          <w:color w:val="000000"/>
          <w:spacing w:val="63"/>
          <w:sz w:val="24"/>
        </w:rPr>
        <w:t xml:space="preserve"> </w:t>
      </w:r>
      <w:r>
        <w:rPr>
          <w:color w:val="000000"/>
          <w:sz w:val="24"/>
        </w:rPr>
        <w:t>и</w:t>
      </w:r>
      <w:r>
        <w:rPr>
          <w:color w:val="000000"/>
          <w:spacing w:val="61"/>
          <w:sz w:val="24"/>
        </w:rPr>
        <w:t xml:space="preserve"> </w:t>
      </w:r>
      <w:r>
        <w:rPr>
          <w:color w:val="000000"/>
          <w:sz w:val="24"/>
        </w:rPr>
        <w:t>т.</w:t>
      </w:r>
      <w:r>
        <w:rPr>
          <w:color w:val="000000"/>
          <w:spacing w:val="59"/>
          <w:sz w:val="24"/>
        </w:rPr>
        <w:t xml:space="preserve"> </w:t>
      </w:r>
      <w:r>
        <w:rPr>
          <w:color w:val="000000"/>
          <w:sz w:val="24"/>
        </w:rPr>
        <w:t>п.);</w:t>
      </w:r>
      <w:r>
        <w:rPr>
          <w:color w:val="000000"/>
          <w:spacing w:val="63"/>
          <w:sz w:val="24"/>
        </w:rPr>
        <w:t xml:space="preserve"> </w:t>
      </w:r>
      <w:r>
        <w:rPr>
          <w:color w:val="000000"/>
          <w:sz w:val="24"/>
        </w:rPr>
        <w:t>непосредственно</w:t>
      </w:r>
      <w:r>
        <w:rPr>
          <w:color w:val="000000"/>
          <w:spacing w:val="62"/>
          <w:sz w:val="24"/>
        </w:rPr>
        <w:t xml:space="preserve"> </w:t>
      </w:r>
      <w:r>
        <w:rPr>
          <w:color w:val="000000"/>
          <w:spacing w:val="-1"/>
          <w:sz w:val="24"/>
        </w:rPr>
        <w:t>обследует</w:t>
      </w:r>
      <w:r>
        <w:rPr>
          <w:color w:val="000000"/>
          <w:spacing w:val="63"/>
          <w:sz w:val="24"/>
        </w:rPr>
        <w:t xml:space="preserve"> </w:t>
      </w:r>
      <w:r>
        <w:rPr>
          <w:color w:val="000000"/>
          <w:sz w:val="24"/>
        </w:rPr>
        <w:t>ребёнка.</w:t>
      </w:r>
      <w:r>
        <w:rPr>
          <w:color w:val="000000"/>
          <w:spacing w:val="62"/>
          <w:sz w:val="24"/>
        </w:rPr>
        <w:t xml:space="preserve"> </w:t>
      </w:r>
      <w:r>
        <w:rPr>
          <w:color w:val="000000"/>
          <w:spacing w:val="1"/>
          <w:sz w:val="24"/>
        </w:rPr>
        <w:t>Беседует</w:t>
      </w:r>
      <w:r>
        <w:rPr>
          <w:color w:val="000000"/>
          <w:spacing w:val="62"/>
          <w:sz w:val="24"/>
        </w:rPr>
        <w:t xml:space="preserve"> </w:t>
      </w:r>
      <w:r>
        <w:rPr>
          <w:color w:val="000000"/>
          <w:sz w:val="24"/>
        </w:rPr>
        <w:t>с</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целью</w:t>
      </w:r>
      <w:r>
        <w:rPr>
          <w:color w:val="000000"/>
          <w:spacing w:val="79"/>
          <w:sz w:val="24"/>
        </w:rPr>
        <w:t xml:space="preserve"> </w:t>
      </w:r>
      <w:r>
        <w:rPr>
          <w:color w:val="000000"/>
          <w:spacing w:val="-1"/>
          <w:sz w:val="24"/>
        </w:rPr>
        <w:t>уточнения</w:t>
      </w:r>
      <w:r>
        <w:rPr>
          <w:color w:val="000000"/>
          <w:spacing w:val="77"/>
          <w:sz w:val="24"/>
        </w:rPr>
        <w:t xml:space="preserve"> </w:t>
      </w:r>
      <w:r>
        <w:rPr>
          <w:color w:val="000000"/>
          <w:sz w:val="24"/>
        </w:rPr>
        <w:t>мотивации,</w:t>
      </w:r>
      <w:r>
        <w:rPr>
          <w:color w:val="000000"/>
          <w:spacing w:val="74"/>
          <w:sz w:val="24"/>
        </w:rPr>
        <w:t xml:space="preserve"> </w:t>
      </w:r>
      <w:r>
        <w:rPr>
          <w:color w:val="000000"/>
          <w:sz w:val="24"/>
        </w:rPr>
        <w:t>запаса</w:t>
      </w:r>
      <w:r>
        <w:rPr>
          <w:color w:val="000000"/>
          <w:spacing w:val="76"/>
          <w:sz w:val="24"/>
        </w:rPr>
        <w:t xml:space="preserve"> </w:t>
      </w:r>
      <w:r>
        <w:rPr>
          <w:color w:val="000000"/>
          <w:sz w:val="24"/>
        </w:rPr>
        <w:t>представлений</w:t>
      </w:r>
      <w:r>
        <w:rPr>
          <w:color w:val="000000"/>
          <w:spacing w:val="78"/>
          <w:sz w:val="24"/>
        </w:rPr>
        <w:t xml:space="preserve"> </w:t>
      </w:r>
      <w:r>
        <w:rPr>
          <w:color w:val="000000"/>
          <w:sz w:val="24"/>
        </w:rPr>
        <w:t>об</w:t>
      </w:r>
      <w:r>
        <w:rPr>
          <w:color w:val="000000"/>
          <w:spacing w:val="77"/>
          <w:sz w:val="24"/>
        </w:rPr>
        <w:t xml:space="preserve"> </w:t>
      </w:r>
      <w:r>
        <w:rPr>
          <w:color w:val="000000"/>
          <w:sz w:val="24"/>
        </w:rPr>
        <w:t>окружающем,</w:t>
      </w:r>
      <w:r>
        <w:rPr>
          <w:color w:val="000000"/>
          <w:spacing w:val="82"/>
          <w:sz w:val="24"/>
        </w:rPr>
        <w:t xml:space="preserve"> </w:t>
      </w:r>
      <w:r>
        <w:rPr>
          <w:color w:val="000000"/>
          <w:spacing w:val="-1"/>
          <w:sz w:val="24"/>
        </w:rPr>
        <w:t>уровня</w:t>
      </w:r>
      <w:r>
        <w:rPr>
          <w:color w:val="000000"/>
          <w:spacing w:val="77"/>
          <w:sz w:val="24"/>
        </w:rPr>
        <w:t xml:space="preserve"> </w:t>
      </w:r>
      <w:r>
        <w:rPr>
          <w:color w:val="000000"/>
          <w:sz w:val="24"/>
        </w:rPr>
        <w:t>развития</w:t>
      </w:r>
      <w:r>
        <w:rPr>
          <w:color w:val="000000"/>
          <w:spacing w:val="74"/>
          <w:sz w:val="24"/>
        </w:rPr>
        <w:t xml:space="preserve"> </w:t>
      </w:r>
      <w:r>
        <w:rPr>
          <w:color w:val="000000"/>
          <w:sz w:val="24"/>
        </w:rPr>
        <w:t>речи;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выявляет</w:t>
      </w:r>
      <w:r>
        <w:rPr>
          <w:color w:val="000000"/>
          <w:spacing w:val="32"/>
          <w:sz w:val="24"/>
        </w:rPr>
        <w:t xml:space="preserve"> </w:t>
      </w:r>
      <w:r>
        <w:rPr>
          <w:color w:val="000000"/>
          <w:sz w:val="24"/>
        </w:rPr>
        <w:t>и</w:t>
      </w:r>
      <w:r>
        <w:rPr>
          <w:color w:val="000000"/>
          <w:spacing w:val="32"/>
          <w:sz w:val="24"/>
        </w:rPr>
        <w:t xml:space="preserve"> </w:t>
      </w:r>
      <w:r>
        <w:rPr>
          <w:color w:val="000000"/>
          <w:sz w:val="24"/>
        </w:rPr>
        <w:t>раскрывает</w:t>
      </w:r>
      <w:r>
        <w:rPr>
          <w:color w:val="000000"/>
          <w:spacing w:val="34"/>
          <w:sz w:val="24"/>
        </w:rPr>
        <w:t xml:space="preserve"> </w:t>
      </w:r>
      <w:r>
        <w:rPr>
          <w:color w:val="000000"/>
          <w:sz w:val="24"/>
        </w:rPr>
        <w:t>причины</w:t>
      </w:r>
      <w:r>
        <w:rPr>
          <w:color w:val="000000"/>
          <w:spacing w:val="28"/>
          <w:sz w:val="24"/>
        </w:rPr>
        <w:t xml:space="preserve"> </w:t>
      </w:r>
      <w:r>
        <w:rPr>
          <w:color w:val="000000"/>
          <w:sz w:val="24"/>
        </w:rPr>
        <w:t>и</w:t>
      </w:r>
      <w:r>
        <w:rPr>
          <w:color w:val="000000"/>
          <w:spacing w:val="29"/>
          <w:sz w:val="24"/>
        </w:rPr>
        <w:t xml:space="preserve"> </w:t>
      </w:r>
      <w:r>
        <w:rPr>
          <w:color w:val="000000"/>
          <w:sz w:val="24"/>
        </w:rPr>
        <w:t>характер</w:t>
      </w:r>
      <w:r>
        <w:rPr>
          <w:color w:val="000000"/>
          <w:spacing w:val="28"/>
          <w:sz w:val="24"/>
        </w:rPr>
        <w:t xml:space="preserve"> </w:t>
      </w:r>
      <w:r>
        <w:rPr>
          <w:color w:val="000000"/>
          <w:spacing w:val="-1"/>
          <w:sz w:val="24"/>
        </w:rPr>
        <w:t>тех</w:t>
      </w:r>
      <w:r>
        <w:rPr>
          <w:color w:val="000000"/>
          <w:spacing w:val="32"/>
          <w:sz w:val="24"/>
        </w:rPr>
        <w:t xml:space="preserve"> </w:t>
      </w:r>
      <w:r>
        <w:rPr>
          <w:color w:val="000000"/>
          <w:sz w:val="24"/>
        </w:rPr>
        <w:t>или</w:t>
      </w:r>
      <w:r>
        <w:rPr>
          <w:color w:val="000000"/>
          <w:spacing w:val="30"/>
          <w:sz w:val="24"/>
        </w:rPr>
        <w:t xml:space="preserve"> </w:t>
      </w:r>
      <w:r>
        <w:rPr>
          <w:color w:val="000000"/>
          <w:sz w:val="24"/>
        </w:rPr>
        <w:t>иных</w:t>
      </w:r>
      <w:r>
        <w:rPr>
          <w:color w:val="000000"/>
          <w:spacing w:val="31"/>
          <w:sz w:val="24"/>
        </w:rPr>
        <w:t xml:space="preserve"> </w:t>
      </w:r>
      <w:r>
        <w:rPr>
          <w:color w:val="000000"/>
          <w:sz w:val="24"/>
        </w:rPr>
        <w:t>особенностей</w:t>
      </w:r>
      <w:r>
        <w:rPr>
          <w:color w:val="000000"/>
          <w:spacing w:val="32"/>
          <w:sz w:val="24"/>
        </w:rPr>
        <w:t xml:space="preserve"> </w:t>
      </w:r>
      <w:r>
        <w:rPr>
          <w:color w:val="000000"/>
          <w:sz w:val="24"/>
        </w:rPr>
        <w:t>психического</w:t>
      </w:r>
      <w:r>
        <w:rPr>
          <w:color w:val="000000"/>
          <w:spacing w:val="41"/>
          <w:sz w:val="24"/>
        </w:rPr>
        <w:t xml:space="preserve"> </w:t>
      </w:r>
      <w:r>
        <w:rPr>
          <w:color w:val="000000"/>
          <w:sz w:val="24"/>
        </w:rPr>
        <w:t>развития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детей;</w:t>
      </w:r>
      <w:r>
        <w:rPr>
          <w:color w:val="000000"/>
          <w:spacing w:val="92"/>
          <w:sz w:val="24"/>
        </w:rPr>
        <w:t xml:space="preserve"> </w:t>
      </w:r>
      <w:r>
        <w:rPr>
          <w:color w:val="000000"/>
          <w:sz w:val="24"/>
        </w:rPr>
        <w:t>анализирует</w:t>
      </w:r>
      <w:r>
        <w:rPr>
          <w:color w:val="000000"/>
          <w:spacing w:val="92"/>
          <w:sz w:val="24"/>
        </w:rPr>
        <w:t xml:space="preserve"> </w:t>
      </w:r>
      <w:r>
        <w:rPr>
          <w:color w:val="000000"/>
          <w:sz w:val="24"/>
        </w:rPr>
        <w:t>материалы</w:t>
      </w:r>
      <w:r>
        <w:rPr>
          <w:color w:val="000000"/>
          <w:spacing w:val="91"/>
          <w:sz w:val="24"/>
        </w:rPr>
        <w:t xml:space="preserve"> </w:t>
      </w:r>
      <w:r>
        <w:rPr>
          <w:color w:val="000000"/>
          <w:sz w:val="24"/>
        </w:rPr>
        <w:t>обследования</w:t>
      </w:r>
      <w:r>
        <w:rPr>
          <w:color w:val="000000"/>
          <w:spacing w:val="91"/>
          <w:sz w:val="24"/>
        </w:rPr>
        <w:t xml:space="preserve"> </w:t>
      </w:r>
      <w:r>
        <w:rPr>
          <w:color w:val="000000"/>
          <w:sz w:val="24"/>
        </w:rPr>
        <w:t>(в</w:t>
      </w:r>
      <w:r>
        <w:rPr>
          <w:color w:val="000000"/>
          <w:spacing w:val="90"/>
          <w:sz w:val="24"/>
        </w:rPr>
        <w:t xml:space="preserve"> </w:t>
      </w:r>
      <w:r>
        <w:rPr>
          <w:color w:val="000000"/>
          <w:sz w:val="24"/>
        </w:rPr>
        <w:t>сложных</w:t>
      </w:r>
      <w:r>
        <w:rPr>
          <w:color w:val="000000"/>
          <w:spacing w:val="93"/>
          <w:sz w:val="24"/>
        </w:rPr>
        <w:t xml:space="preserve"> </w:t>
      </w:r>
      <w:r>
        <w:rPr>
          <w:color w:val="000000"/>
          <w:spacing w:val="1"/>
          <w:sz w:val="24"/>
        </w:rPr>
        <w:t>дифференциально</w:t>
      </w:r>
      <w:r>
        <w:rPr>
          <w:color w:val="000000"/>
          <w:spacing w:val="-1"/>
          <w:sz w:val="24"/>
        </w:rPr>
        <w:t>-</w:t>
      </w:r>
      <w:r>
        <w:rPr>
          <w:color w:val="000000"/>
          <w:sz w:val="24"/>
        </w:rPr>
        <w:t>диагностических</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случаях</w:t>
      </w:r>
      <w:r>
        <w:rPr>
          <w:color w:val="000000"/>
          <w:spacing w:val="138"/>
          <w:sz w:val="24"/>
        </w:rPr>
        <w:t xml:space="preserve"> </w:t>
      </w:r>
      <w:r>
        <w:rPr>
          <w:color w:val="000000"/>
          <w:sz w:val="24"/>
        </w:rPr>
        <w:t>проводятся</w:t>
      </w:r>
      <w:r>
        <w:rPr>
          <w:color w:val="000000"/>
          <w:spacing w:val="134"/>
          <w:sz w:val="24"/>
        </w:rPr>
        <w:t xml:space="preserve"> </w:t>
      </w:r>
      <w:r>
        <w:rPr>
          <w:color w:val="000000"/>
          <w:sz w:val="24"/>
        </w:rPr>
        <w:t>повторные</w:t>
      </w:r>
      <w:r>
        <w:rPr>
          <w:color w:val="000000"/>
          <w:spacing w:val="134"/>
          <w:sz w:val="24"/>
        </w:rPr>
        <w:t xml:space="preserve"> </w:t>
      </w:r>
      <w:r>
        <w:rPr>
          <w:color w:val="000000"/>
          <w:sz w:val="24"/>
        </w:rPr>
        <w:t>обследования);</w:t>
      </w:r>
      <w:r>
        <w:rPr>
          <w:color w:val="000000"/>
          <w:spacing w:val="134"/>
          <w:sz w:val="24"/>
        </w:rPr>
        <w:t xml:space="preserve"> </w:t>
      </w:r>
      <w:r>
        <w:rPr>
          <w:color w:val="000000"/>
          <w:sz w:val="24"/>
        </w:rPr>
        <w:t>вырабатывает</w:t>
      </w:r>
      <w:r>
        <w:rPr>
          <w:color w:val="000000"/>
          <w:spacing w:val="135"/>
          <w:sz w:val="24"/>
        </w:rPr>
        <w:t xml:space="preserve"> </w:t>
      </w:r>
      <w:r>
        <w:rPr>
          <w:color w:val="000000"/>
          <w:sz w:val="24"/>
        </w:rPr>
        <w:t>рекомендации</w:t>
      </w:r>
      <w:r>
        <w:rPr>
          <w:color w:val="000000"/>
          <w:spacing w:val="135"/>
          <w:sz w:val="24"/>
        </w:rPr>
        <w:t xml:space="preserve"> </w:t>
      </w:r>
      <w:r>
        <w:rPr>
          <w:color w:val="000000"/>
          <w:spacing w:val="1"/>
          <w:sz w:val="24"/>
        </w:rPr>
        <w:t>по</w:t>
      </w:r>
      <w:r>
        <w:rPr>
          <w:color w:val="000000"/>
          <w:spacing w:val="133"/>
          <w:sz w:val="24"/>
        </w:rPr>
        <w:t xml:space="preserve"> </w:t>
      </w:r>
      <w:r>
        <w:rPr>
          <w:color w:val="000000"/>
          <w:sz w:val="24"/>
        </w:rPr>
        <w:t>освоению</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Программы.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51"/>
          <w:sz w:val="24"/>
        </w:rPr>
        <w:t xml:space="preserve"> </w:t>
      </w:r>
      <w:r>
        <w:rPr>
          <w:color w:val="000000"/>
          <w:sz w:val="24"/>
        </w:rPr>
        <w:t>каждом</w:t>
      </w:r>
      <w:r>
        <w:rPr>
          <w:color w:val="000000"/>
          <w:spacing w:val="52"/>
          <w:sz w:val="24"/>
        </w:rPr>
        <w:t xml:space="preserve"> </w:t>
      </w:r>
      <w:r>
        <w:rPr>
          <w:color w:val="000000"/>
          <w:sz w:val="24"/>
        </w:rPr>
        <w:t>конкретном</w:t>
      </w:r>
      <w:r>
        <w:rPr>
          <w:color w:val="000000"/>
          <w:spacing w:val="52"/>
          <w:sz w:val="24"/>
        </w:rPr>
        <w:t xml:space="preserve"> </w:t>
      </w:r>
      <w:r>
        <w:rPr>
          <w:color w:val="000000"/>
          <w:spacing w:val="-1"/>
          <w:sz w:val="24"/>
        </w:rPr>
        <w:t>случае</w:t>
      </w:r>
      <w:r>
        <w:rPr>
          <w:color w:val="000000"/>
          <w:spacing w:val="52"/>
          <w:sz w:val="24"/>
        </w:rPr>
        <w:t xml:space="preserve"> </w:t>
      </w:r>
      <w:r>
        <w:rPr>
          <w:color w:val="000000"/>
          <w:sz w:val="24"/>
        </w:rPr>
        <w:t>определяются</w:t>
      </w:r>
      <w:r>
        <w:rPr>
          <w:color w:val="000000"/>
          <w:spacing w:val="53"/>
          <w:sz w:val="24"/>
        </w:rPr>
        <w:t xml:space="preserve"> </w:t>
      </w:r>
      <w:r>
        <w:rPr>
          <w:color w:val="000000"/>
          <w:sz w:val="24"/>
        </w:rPr>
        <w:t>ведущие</w:t>
      </w:r>
      <w:r>
        <w:rPr>
          <w:color w:val="000000"/>
          <w:spacing w:val="52"/>
          <w:sz w:val="24"/>
        </w:rPr>
        <w:t xml:space="preserve"> </w:t>
      </w:r>
      <w:r>
        <w:rPr>
          <w:color w:val="000000"/>
          <w:sz w:val="24"/>
        </w:rPr>
        <w:t>направления</w:t>
      </w:r>
      <w:r>
        <w:rPr>
          <w:color w:val="000000"/>
          <w:spacing w:val="53"/>
          <w:sz w:val="24"/>
        </w:rPr>
        <w:t xml:space="preserve"> </w:t>
      </w:r>
      <w:r>
        <w:rPr>
          <w:color w:val="000000"/>
          <w:sz w:val="24"/>
        </w:rPr>
        <w:t>в</w:t>
      </w:r>
      <w:r>
        <w:rPr>
          <w:color w:val="000000"/>
          <w:spacing w:val="59"/>
          <w:sz w:val="24"/>
        </w:rPr>
        <w:t xml:space="preserve"> </w:t>
      </w:r>
      <w:r>
        <w:rPr>
          <w:color w:val="000000"/>
          <w:sz w:val="24"/>
        </w:rPr>
        <w:t>работе</w:t>
      </w:r>
      <w:r>
        <w:rPr>
          <w:color w:val="000000"/>
          <w:spacing w:val="52"/>
          <w:sz w:val="24"/>
        </w:rPr>
        <w:t xml:space="preserve"> </w:t>
      </w:r>
      <w:r>
        <w:rPr>
          <w:color w:val="000000"/>
          <w:sz w:val="24"/>
        </w:rPr>
        <w:t>с ребёнком.</w:t>
      </w:r>
      <w:r>
        <w:rPr>
          <w:color w:val="000000"/>
          <w:spacing w:val="2"/>
          <w:sz w:val="24"/>
        </w:rPr>
        <w:t xml:space="preserve"> </w:t>
      </w:r>
      <w:r>
        <w:rPr>
          <w:color w:val="000000"/>
          <w:sz w:val="24"/>
        </w:rPr>
        <w:t>Для</w:t>
      </w:r>
      <w:r>
        <w:rPr>
          <w:color w:val="000000"/>
          <w:spacing w:val="2"/>
          <w:sz w:val="24"/>
        </w:rPr>
        <w:t xml:space="preserve"> </w:t>
      </w:r>
      <w:r>
        <w:rPr>
          <w:color w:val="000000"/>
          <w:sz w:val="24"/>
        </w:rPr>
        <w:t>одних</w:t>
      </w:r>
      <w:r>
        <w:rPr>
          <w:color w:val="000000"/>
          <w:spacing w:val="2"/>
          <w:sz w:val="24"/>
        </w:rPr>
        <w:t xml:space="preserve"> </w:t>
      </w:r>
      <w:r>
        <w:rPr>
          <w:color w:val="000000"/>
          <w:spacing w:val="-1"/>
          <w:sz w:val="24"/>
        </w:rPr>
        <w:t>детей</w:t>
      </w:r>
      <w:r>
        <w:rPr>
          <w:color w:val="000000"/>
          <w:spacing w:val="4"/>
          <w:sz w:val="24"/>
        </w:rPr>
        <w:t xml:space="preserve"> </w:t>
      </w:r>
      <w:r>
        <w:rPr>
          <w:color w:val="000000"/>
          <w:spacing w:val="1"/>
          <w:sz w:val="24"/>
        </w:rPr>
        <w:t>на</w:t>
      </w:r>
      <w:r>
        <w:rPr>
          <w:color w:val="000000"/>
          <w:sz w:val="24"/>
        </w:rPr>
        <w:t xml:space="preserve"> первый</w:t>
      </w:r>
      <w:r>
        <w:rPr>
          <w:color w:val="000000"/>
          <w:spacing w:val="3"/>
          <w:sz w:val="24"/>
        </w:rPr>
        <w:t xml:space="preserve"> </w:t>
      </w:r>
      <w:r>
        <w:rPr>
          <w:color w:val="000000"/>
          <w:spacing w:val="-1"/>
          <w:sz w:val="24"/>
        </w:rPr>
        <w:t>план</w:t>
      </w:r>
      <w:r>
        <w:rPr>
          <w:color w:val="000000"/>
          <w:spacing w:val="4"/>
          <w:sz w:val="24"/>
        </w:rPr>
        <w:t xml:space="preserve"> </w:t>
      </w:r>
      <w:r>
        <w:rPr>
          <w:color w:val="000000"/>
          <w:spacing w:val="-1"/>
          <w:sz w:val="24"/>
        </w:rPr>
        <w:t>выступает</w:t>
      </w:r>
      <w:r>
        <w:rPr>
          <w:color w:val="000000"/>
          <w:spacing w:val="3"/>
          <w:sz w:val="24"/>
        </w:rPr>
        <w:t xml:space="preserve"> </w:t>
      </w:r>
      <w:r>
        <w:rPr>
          <w:color w:val="000000"/>
          <w:sz w:val="24"/>
        </w:rPr>
        <w:t>формирование</w:t>
      </w:r>
      <w:r>
        <w:rPr>
          <w:color w:val="000000"/>
          <w:spacing w:val="1"/>
          <w:sz w:val="24"/>
        </w:rPr>
        <w:t xml:space="preserve"> </w:t>
      </w:r>
      <w:r>
        <w:rPr>
          <w:color w:val="000000"/>
          <w:sz w:val="24"/>
        </w:rPr>
        <w:t>произвольной</w:t>
      </w:r>
      <w:r>
        <w:rPr>
          <w:color w:val="000000"/>
          <w:spacing w:val="3"/>
          <w:sz w:val="24"/>
        </w:rPr>
        <w:t xml:space="preserve"> </w:t>
      </w:r>
      <w:r>
        <w:rPr>
          <w:color w:val="000000"/>
          <w:sz w:val="24"/>
        </w:rPr>
        <w:t>деятельности,</w:t>
      </w:r>
      <w:r>
        <w:t xml:space="preserve"> </w:t>
      </w:r>
      <w:r>
        <w:rPr>
          <w:color w:val="000000"/>
          <w:sz w:val="24"/>
        </w:rPr>
        <w:t>выработка</w:t>
      </w:r>
      <w:r>
        <w:rPr>
          <w:color w:val="000000"/>
          <w:spacing w:val="56"/>
          <w:sz w:val="24"/>
        </w:rPr>
        <w:t xml:space="preserve"> </w:t>
      </w:r>
      <w:r>
        <w:rPr>
          <w:color w:val="000000"/>
          <w:sz w:val="24"/>
        </w:rPr>
        <w:t>навыка</w:t>
      </w:r>
      <w:r>
        <w:rPr>
          <w:color w:val="000000"/>
          <w:spacing w:val="56"/>
          <w:sz w:val="24"/>
        </w:rPr>
        <w:t xml:space="preserve"> </w:t>
      </w:r>
      <w:r>
        <w:rPr>
          <w:color w:val="000000"/>
          <w:sz w:val="24"/>
        </w:rPr>
        <w:t>самоконтроля;</w:t>
      </w:r>
      <w:r>
        <w:rPr>
          <w:color w:val="000000"/>
          <w:spacing w:val="55"/>
          <w:sz w:val="24"/>
        </w:rPr>
        <w:t xml:space="preserve"> </w:t>
      </w:r>
      <w:r>
        <w:rPr>
          <w:color w:val="000000"/>
          <w:sz w:val="24"/>
        </w:rPr>
        <w:t>для</w:t>
      </w:r>
      <w:r>
        <w:rPr>
          <w:color w:val="000000"/>
          <w:spacing w:val="58"/>
          <w:sz w:val="24"/>
        </w:rPr>
        <w:t xml:space="preserve"> </w:t>
      </w:r>
      <w:r>
        <w:rPr>
          <w:color w:val="000000"/>
          <w:sz w:val="24"/>
        </w:rPr>
        <w:t>третьих</w:t>
      </w:r>
      <w:r>
        <w:rPr>
          <w:color w:val="000000"/>
          <w:spacing w:val="60"/>
          <w:sz w:val="24"/>
        </w:rPr>
        <w:t xml:space="preserve"> </w:t>
      </w:r>
      <w:r>
        <w:rPr>
          <w:color w:val="000000"/>
          <w:sz w:val="24"/>
        </w:rPr>
        <w:t>необходимы</w:t>
      </w:r>
      <w:r>
        <w:rPr>
          <w:color w:val="000000"/>
          <w:spacing w:val="57"/>
          <w:sz w:val="24"/>
        </w:rPr>
        <w:t xml:space="preserve"> </w:t>
      </w:r>
      <w:r>
        <w:rPr>
          <w:color w:val="000000"/>
          <w:sz w:val="24"/>
        </w:rPr>
        <w:t>специальные</w:t>
      </w:r>
      <w:r>
        <w:rPr>
          <w:color w:val="000000"/>
          <w:spacing w:val="56"/>
          <w:sz w:val="24"/>
        </w:rPr>
        <w:t xml:space="preserve"> </w:t>
      </w:r>
      <w:r>
        <w:rPr>
          <w:color w:val="000000"/>
          <w:sz w:val="24"/>
        </w:rPr>
        <w:t>занятия</w:t>
      </w:r>
      <w:r>
        <w:rPr>
          <w:color w:val="000000"/>
          <w:spacing w:val="57"/>
          <w:sz w:val="24"/>
        </w:rPr>
        <w:t xml:space="preserve"> </w:t>
      </w:r>
      <w:r>
        <w:rPr>
          <w:color w:val="000000"/>
          <w:spacing w:val="1"/>
          <w:sz w:val="24"/>
        </w:rPr>
        <w:t>по</w:t>
      </w:r>
      <w:r>
        <w:rPr>
          <w:color w:val="000000"/>
          <w:spacing w:val="56"/>
          <w:sz w:val="24"/>
        </w:rPr>
        <w:t xml:space="preserve"> </w:t>
      </w:r>
      <w:r>
        <w:rPr>
          <w:color w:val="000000"/>
          <w:sz w:val="24"/>
        </w:rPr>
        <w:t>развитию</w:t>
      </w:r>
      <w:r>
        <w:t xml:space="preserve"> </w:t>
      </w:r>
      <w:r>
        <w:rPr>
          <w:color w:val="000000"/>
          <w:sz w:val="24"/>
        </w:rPr>
        <w:t>моторики</w:t>
      </w:r>
      <w:r>
        <w:rPr>
          <w:color w:val="000000"/>
          <w:spacing w:val="-2"/>
          <w:sz w:val="24"/>
        </w:rPr>
        <w:t xml:space="preserve"> </w:t>
      </w:r>
      <w:r>
        <w:rPr>
          <w:color w:val="000000"/>
          <w:sz w:val="24"/>
        </w:rPr>
        <w:t>и</w:t>
      </w:r>
      <w:r>
        <w:rPr>
          <w:color w:val="000000"/>
          <w:spacing w:val="1"/>
          <w:sz w:val="24"/>
        </w:rPr>
        <w:t xml:space="preserve"> </w:t>
      </w:r>
      <w:r>
        <w:rPr>
          <w:color w:val="000000"/>
          <w:sz w:val="24"/>
        </w:rPr>
        <w:t xml:space="preserve">т.д. </w:t>
      </w:r>
      <w:r>
        <w:rPr>
          <w:color w:val="000000"/>
          <w:spacing w:val="-1"/>
          <w:sz w:val="24"/>
        </w:rPr>
        <w:t>Эти</w:t>
      </w:r>
      <w:r>
        <w:rPr>
          <w:color w:val="000000"/>
          <w:spacing w:val="2"/>
          <w:sz w:val="24"/>
        </w:rPr>
        <w:t xml:space="preserve"> </w:t>
      </w:r>
      <w:r>
        <w:rPr>
          <w:color w:val="000000"/>
          <w:sz w:val="24"/>
        </w:rPr>
        <w:t>рекомендации</w:t>
      </w:r>
      <w:r>
        <w:rPr>
          <w:color w:val="000000"/>
          <w:spacing w:val="1"/>
          <w:sz w:val="24"/>
        </w:rPr>
        <w:t xml:space="preserve"> </w:t>
      </w:r>
      <w:r>
        <w:rPr>
          <w:color w:val="000000"/>
          <w:sz w:val="24"/>
        </w:rPr>
        <w:t xml:space="preserve">психолог </w:t>
      </w:r>
      <w:r>
        <w:rPr>
          <w:color w:val="000000"/>
          <w:spacing w:val="-1"/>
          <w:sz w:val="24"/>
        </w:rPr>
        <w:t>обсуждает</w:t>
      </w:r>
      <w:r>
        <w:rPr>
          <w:color w:val="000000"/>
          <w:spacing w:val="1"/>
          <w:sz w:val="24"/>
        </w:rPr>
        <w:t xml:space="preserve"> </w:t>
      </w:r>
      <w:r>
        <w:rPr>
          <w:color w:val="000000"/>
          <w:sz w:val="24"/>
        </w:rPr>
        <w:t>с</w:t>
      </w:r>
      <w:r>
        <w:rPr>
          <w:color w:val="000000"/>
          <w:spacing w:val="1"/>
          <w:sz w:val="24"/>
        </w:rPr>
        <w:t xml:space="preserve"> </w:t>
      </w:r>
      <w:r>
        <w:rPr>
          <w:color w:val="000000"/>
          <w:sz w:val="24"/>
        </w:rPr>
        <w:t xml:space="preserve">воспитателем, </w:t>
      </w:r>
      <w:r>
        <w:rPr>
          <w:color w:val="000000"/>
          <w:spacing w:val="1"/>
          <w:sz w:val="24"/>
        </w:rPr>
        <w:t>медицинским</w:t>
      </w:r>
      <w:r>
        <w:rPr>
          <w:color w:val="000000"/>
          <w:spacing w:val="-1"/>
          <w:sz w:val="24"/>
        </w:rPr>
        <w:t xml:space="preserve"> </w:t>
      </w:r>
      <w:r>
        <w:rPr>
          <w:color w:val="000000"/>
          <w:sz w:val="24"/>
        </w:rPr>
        <w:t>работником</w:t>
      </w:r>
      <w:r>
        <w:t xml:space="preserve"> </w:t>
      </w:r>
      <w:r>
        <w:rPr>
          <w:color w:val="000000"/>
          <w:sz w:val="24"/>
        </w:rPr>
        <w:t>и</w:t>
      </w:r>
      <w:r>
        <w:rPr>
          <w:color w:val="000000"/>
          <w:spacing w:val="1"/>
          <w:sz w:val="24"/>
        </w:rPr>
        <w:t xml:space="preserve"> </w:t>
      </w:r>
      <w:r>
        <w:rPr>
          <w:color w:val="000000"/>
          <w:sz w:val="24"/>
        </w:rPr>
        <w:t>родителями, осуществляя постоянное</w:t>
      </w:r>
      <w:r>
        <w:rPr>
          <w:color w:val="000000"/>
          <w:spacing w:val="-1"/>
          <w:sz w:val="24"/>
        </w:rPr>
        <w:t xml:space="preserve"> </w:t>
      </w:r>
      <w:r>
        <w:rPr>
          <w:color w:val="000000"/>
          <w:sz w:val="24"/>
        </w:rPr>
        <w:t>взаимодействие.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lastRenderedPageBreak/>
        <w:t>Особое</w:t>
      </w:r>
      <w:r>
        <w:rPr>
          <w:color w:val="000000"/>
          <w:spacing w:val="117"/>
          <w:sz w:val="24"/>
        </w:rPr>
        <w:t xml:space="preserve"> </w:t>
      </w:r>
      <w:r>
        <w:rPr>
          <w:color w:val="000000"/>
          <w:sz w:val="24"/>
        </w:rPr>
        <w:t>внимание</w:t>
      </w:r>
      <w:r>
        <w:rPr>
          <w:color w:val="000000"/>
          <w:spacing w:val="116"/>
          <w:sz w:val="24"/>
        </w:rPr>
        <w:t xml:space="preserve"> </w:t>
      </w:r>
      <w:r>
        <w:rPr>
          <w:color w:val="000000"/>
          <w:sz w:val="24"/>
        </w:rPr>
        <w:t>обращается</w:t>
      </w:r>
      <w:r>
        <w:rPr>
          <w:color w:val="000000"/>
          <w:spacing w:val="118"/>
          <w:sz w:val="24"/>
        </w:rPr>
        <w:t xml:space="preserve"> </w:t>
      </w:r>
      <w:r>
        <w:rPr>
          <w:color w:val="000000"/>
          <w:spacing w:val="1"/>
          <w:sz w:val="24"/>
        </w:rPr>
        <w:t>на</w:t>
      </w:r>
      <w:r>
        <w:rPr>
          <w:color w:val="000000"/>
          <w:spacing w:val="116"/>
          <w:sz w:val="24"/>
        </w:rPr>
        <w:t xml:space="preserve"> </w:t>
      </w:r>
      <w:r>
        <w:rPr>
          <w:color w:val="000000"/>
          <w:sz w:val="24"/>
        </w:rPr>
        <w:t>предупреждение</w:t>
      </w:r>
      <w:r>
        <w:rPr>
          <w:color w:val="000000"/>
          <w:spacing w:val="116"/>
          <w:sz w:val="24"/>
        </w:rPr>
        <w:t xml:space="preserve"> </w:t>
      </w:r>
      <w:r>
        <w:rPr>
          <w:color w:val="000000"/>
          <w:sz w:val="24"/>
        </w:rPr>
        <w:t>физических,</w:t>
      </w:r>
      <w:r>
        <w:rPr>
          <w:color w:val="000000"/>
          <w:spacing w:val="115"/>
          <w:sz w:val="24"/>
        </w:rPr>
        <w:t xml:space="preserve"> </w:t>
      </w:r>
      <w:r>
        <w:rPr>
          <w:color w:val="000000"/>
          <w:sz w:val="24"/>
        </w:rPr>
        <w:t>интеллектуальных</w:t>
      </w:r>
      <w:r>
        <w:rPr>
          <w:color w:val="000000"/>
          <w:spacing w:val="117"/>
          <w:sz w:val="24"/>
        </w:rPr>
        <w:t xml:space="preserve"> </w:t>
      </w:r>
      <w:r>
        <w:rPr>
          <w:color w:val="000000"/>
          <w:sz w:val="24"/>
        </w:rPr>
        <w:t>и эмоциональных</w:t>
      </w:r>
      <w:r>
        <w:rPr>
          <w:color w:val="000000"/>
          <w:spacing w:val="369"/>
          <w:sz w:val="24"/>
        </w:rPr>
        <w:t xml:space="preserve"> </w:t>
      </w:r>
      <w:r>
        <w:rPr>
          <w:color w:val="000000"/>
          <w:sz w:val="24"/>
        </w:rPr>
        <w:t>перегрузок.</w:t>
      </w:r>
      <w:r>
        <w:rPr>
          <w:color w:val="000000"/>
          <w:spacing w:val="367"/>
          <w:sz w:val="24"/>
        </w:rPr>
        <w:t xml:space="preserve"> </w:t>
      </w:r>
      <w:r>
        <w:rPr>
          <w:color w:val="000000"/>
          <w:sz w:val="24"/>
        </w:rPr>
        <w:t>Организация</w:t>
      </w:r>
      <w:r>
        <w:rPr>
          <w:color w:val="000000"/>
          <w:spacing w:val="367"/>
          <w:sz w:val="24"/>
        </w:rPr>
        <w:t xml:space="preserve"> </w:t>
      </w:r>
      <w:r>
        <w:rPr>
          <w:color w:val="000000"/>
          <w:sz w:val="24"/>
        </w:rPr>
        <w:t>комплексного</w:t>
      </w:r>
      <w:r>
        <w:rPr>
          <w:color w:val="000000"/>
          <w:spacing w:val="365"/>
          <w:sz w:val="24"/>
        </w:rPr>
        <w:t xml:space="preserve"> </w:t>
      </w:r>
      <w:r>
        <w:rPr>
          <w:color w:val="000000"/>
          <w:spacing w:val="1"/>
          <w:sz w:val="24"/>
        </w:rPr>
        <w:t>психолого</w:t>
      </w:r>
      <w:r>
        <w:rPr>
          <w:color w:val="000000"/>
          <w:spacing w:val="-1"/>
          <w:sz w:val="24"/>
        </w:rPr>
        <w:t>-</w:t>
      </w:r>
      <w:r>
        <w:rPr>
          <w:color w:val="000000"/>
          <w:sz w:val="24"/>
        </w:rPr>
        <w:t>педагогического</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сопровождения</w:t>
      </w:r>
      <w:r>
        <w:rPr>
          <w:color w:val="000000"/>
          <w:spacing w:val="38"/>
          <w:sz w:val="24"/>
        </w:rPr>
        <w:t xml:space="preserve"> </w:t>
      </w:r>
      <w:r>
        <w:rPr>
          <w:color w:val="000000"/>
          <w:sz w:val="24"/>
        </w:rPr>
        <w:t>детей</w:t>
      </w:r>
      <w:r>
        <w:rPr>
          <w:color w:val="000000"/>
          <w:spacing w:val="39"/>
          <w:sz w:val="24"/>
        </w:rPr>
        <w:t xml:space="preserve"> </w:t>
      </w:r>
      <w:r>
        <w:rPr>
          <w:color w:val="000000"/>
          <w:sz w:val="24"/>
        </w:rPr>
        <w:t>с</w:t>
      </w:r>
      <w:r>
        <w:rPr>
          <w:color w:val="000000"/>
          <w:spacing w:val="37"/>
          <w:sz w:val="24"/>
        </w:rPr>
        <w:t xml:space="preserve"> </w:t>
      </w:r>
      <w:r>
        <w:rPr>
          <w:color w:val="000000"/>
          <w:sz w:val="24"/>
        </w:rPr>
        <w:t>ОВЗ</w:t>
      </w:r>
      <w:r>
        <w:rPr>
          <w:color w:val="000000"/>
          <w:spacing w:val="38"/>
          <w:sz w:val="24"/>
        </w:rPr>
        <w:t xml:space="preserve"> </w:t>
      </w:r>
      <w:r>
        <w:rPr>
          <w:color w:val="000000"/>
          <w:sz w:val="24"/>
        </w:rPr>
        <w:t>предполагает</w:t>
      </w:r>
      <w:r>
        <w:rPr>
          <w:color w:val="000000"/>
          <w:spacing w:val="43"/>
          <w:sz w:val="24"/>
        </w:rPr>
        <w:t xml:space="preserve"> </w:t>
      </w:r>
      <w:r>
        <w:rPr>
          <w:color w:val="000000"/>
          <w:spacing w:val="-1"/>
          <w:sz w:val="24"/>
        </w:rPr>
        <w:t>участие</w:t>
      </w:r>
      <w:r>
        <w:rPr>
          <w:color w:val="000000"/>
          <w:spacing w:val="38"/>
          <w:sz w:val="24"/>
        </w:rPr>
        <w:t xml:space="preserve"> </w:t>
      </w:r>
      <w:r>
        <w:rPr>
          <w:color w:val="000000"/>
          <w:sz w:val="24"/>
        </w:rPr>
        <w:t>в</w:t>
      </w:r>
      <w:r>
        <w:rPr>
          <w:color w:val="000000"/>
          <w:spacing w:val="38"/>
          <w:sz w:val="24"/>
        </w:rPr>
        <w:t xml:space="preserve"> </w:t>
      </w:r>
      <w:r>
        <w:rPr>
          <w:color w:val="000000"/>
          <w:sz w:val="24"/>
        </w:rPr>
        <w:t>нем</w:t>
      </w:r>
      <w:r>
        <w:rPr>
          <w:color w:val="000000"/>
          <w:spacing w:val="40"/>
          <w:sz w:val="24"/>
        </w:rPr>
        <w:t xml:space="preserve"> </w:t>
      </w:r>
      <w:r>
        <w:rPr>
          <w:color w:val="000000"/>
          <w:sz w:val="24"/>
        </w:rPr>
        <w:t>каждого</w:t>
      </w:r>
      <w:r>
        <w:rPr>
          <w:color w:val="000000"/>
          <w:spacing w:val="41"/>
          <w:sz w:val="24"/>
        </w:rPr>
        <w:t xml:space="preserve"> </w:t>
      </w:r>
      <w:r>
        <w:rPr>
          <w:color w:val="000000"/>
          <w:sz w:val="24"/>
        </w:rPr>
        <w:t>специалиста</w:t>
      </w:r>
      <w:r>
        <w:rPr>
          <w:color w:val="000000"/>
          <w:spacing w:val="37"/>
          <w:sz w:val="24"/>
        </w:rPr>
        <w:t xml:space="preserve"> </w:t>
      </w:r>
      <w:r>
        <w:rPr>
          <w:color w:val="000000"/>
          <w:sz w:val="24"/>
        </w:rPr>
        <w:t>и</w:t>
      </w:r>
      <w:r>
        <w:rPr>
          <w:color w:val="000000"/>
          <w:spacing w:val="39"/>
          <w:sz w:val="24"/>
        </w:rPr>
        <w:t xml:space="preserve"> </w:t>
      </w:r>
      <w:r>
        <w:rPr>
          <w:color w:val="000000"/>
          <w:sz w:val="24"/>
        </w:rPr>
        <w:t>руководителя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детского</w:t>
      </w:r>
      <w:r>
        <w:rPr>
          <w:color w:val="000000"/>
          <w:spacing w:val="74"/>
          <w:sz w:val="24"/>
        </w:rPr>
        <w:t xml:space="preserve"> </w:t>
      </w:r>
      <w:r>
        <w:rPr>
          <w:color w:val="000000"/>
          <w:spacing w:val="-1"/>
          <w:sz w:val="24"/>
        </w:rPr>
        <w:t>сада,</w:t>
      </w:r>
      <w:r>
        <w:rPr>
          <w:color w:val="000000"/>
          <w:spacing w:val="75"/>
          <w:sz w:val="24"/>
        </w:rPr>
        <w:t xml:space="preserve"> </w:t>
      </w:r>
      <w:r>
        <w:rPr>
          <w:color w:val="000000"/>
          <w:sz w:val="24"/>
        </w:rPr>
        <w:t>а</w:t>
      </w:r>
      <w:r>
        <w:rPr>
          <w:color w:val="000000"/>
          <w:spacing w:val="73"/>
          <w:sz w:val="24"/>
        </w:rPr>
        <w:t xml:space="preserve"> </w:t>
      </w:r>
      <w:r>
        <w:rPr>
          <w:color w:val="000000"/>
          <w:sz w:val="24"/>
        </w:rPr>
        <w:t>именно,</w:t>
      </w:r>
      <w:r>
        <w:rPr>
          <w:color w:val="000000"/>
          <w:spacing w:val="74"/>
          <w:sz w:val="24"/>
        </w:rPr>
        <w:t xml:space="preserve"> </w:t>
      </w:r>
      <w:r>
        <w:rPr>
          <w:color w:val="000000"/>
          <w:sz w:val="24"/>
        </w:rPr>
        <w:t>заведующего,</w:t>
      </w:r>
      <w:r>
        <w:rPr>
          <w:color w:val="000000"/>
          <w:spacing w:val="79"/>
          <w:sz w:val="24"/>
        </w:rPr>
        <w:t xml:space="preserve"> </w:t>
      </w:r>
      <w:r>
        <w:rPr>
          <w:color w:val="000000"/>
          <w:sz w:val="24"/>
        </w:rPr>
        <w:t>методиста,</w:t>
      </w:r>
      <w:r>
        <w:rPr>
          <w:color w:val="000000"/>
          <w:spacing w:val="74"/>
          <w:sz w:val="24"/>
        </w:rPr>
        <w:t xml:space="preserve"> </w:t>
      </w:r>
      <w:r>
        <w:rPr>
          <w:color w:val="000000"/>
          <w:sz w:val="24"/>
        </w:rPr>
        <w:t>воспитателей,</w:t>
      </w:r>
      <w:r>
        <w:rPr>
          <w:color w:val="000000"/>
          <w:spacing w:val="73"/>
          <w:sz w:val="24"/>
        </w:rPr>
        <w:t xml:space="preserve"> </w:t>
      </w:r>
      <w:r>
        <w:rPr>
          <w:color w:val="000000"/>
          <w:sz w:val="24"/>
        </w:rPr>
        <w:t>учителя</w:t>
      </w:r>
      <w:r>
        <w:rPr>
          <w:color w:val="000000"/>
          <w:spacing w:val="-1"/>
          <w:sz w:val="24"/>
        </w:rPr>
        <w:t>-</w:t>
      </w:r>
      <w:r>
        <w:rPr>
          <w:color w:val="000000"/>
          <w:sz w:val="24"/>
        </w:rPr>
        <w:t>логопеда,</w:t>
      </w:r>
      <w:r>
        <w:rPr>
          <w:color w:val="000000"/>
          <w:spacing w:val="79"/>
          <w:sz w:val="24"/>
        </w:rPr>
        <w:t xml:space="preserve"> </w:t>
      </w:r>
      <w:r>
        <w:rPr>
          <w:color w:val="000000"/>
          <w:sz w:val="24"/>
        </w:rPr>
        <w:t>учителя-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дефектолога,</w:t>
      </w:r>
      <w:r>
        <w:rPr>
          <w:color w:val="000000"/>
          <w:spacing w:val="75"/>
          <w:sz w:val="24"/>
        </w:rPr>
        <w:t xml:space="preserve"> </w:t>
      </w:r>
      <w:r>
        <w:rPr>
          <w:color w:val="000000"/>
          <w:sz w:val="24"/>
        </w:rPr>
        <w:t>педагога</w:t>
      </w:r>
      <w:r>
        <w:rPr>
          <w:color w:val="000000"/>
          <w:spacing w:val="74"/>
          <w:sz w:val="24"/>
        </w:rPr>
        <w:t xml:space="preserve"> </w:t>
      </w:r>
      <w:r>
        <w:rPr>
          <w:color w:val="000000"/>
          <w:sz w:val="24"/>
        </w:rPr>
        <w:t>-</w:t>
      </w:r>
      <w:r>
        <w:rPr>
          <w:color w:val="000000"/>
          <w:spacing w:val="74"/>
          <w:sz w:val="24"/>
        </w:rPr>
        <w:t xml:space="preserve"> </w:t>
      </w:r>
      <w:r>
        <w:rPr>
          <w:color w:val="000000"/>
          <w:sz w:val="24"/>
        </w:rPr>
        <w:t>психолога,</w:t>
      </w:r>
      <w:r>
        <w:rPr>
          <w:color w:val="000000"/>
          <w:spacing w:val="74"/>
          <w:sz w:val="24"/>
        </w:rPr>
        <w:t xml:space="preserve"> </w:t>
      </w:r>
      <w:r>
        <w:rPr>
          <w:color w:val="000000"/>
          <w:sz w:val="24"/>
        </w:rPr>
        <w:t>музыкального</w:t>
      </w:r>
      <w:r>
        <w:rPr>
          <w:color w:val="000000"/>
          <w:spacing w:val="74"/>
          <w:sz w:val="24"/>
        </w:rPr>
        <w:t xml:space="preserve"> </w:t>
      </w:r>
      <w:r>
        <w:rPr>
          <w:color w:val="000000"/>
          <w:sz w:val="24"/>
        </w:rPr>
        <w:t>руководителя,</w:t>
      </w:r>
      <w:r>
        <w:rPr>
          <w:color w:val="000000"/>
          <w:spacing w:val="72"/>
          <w:sz w:val="24"/>
        </w:rPr>
        <w:t xml:space="preserve"> </w:t>
      </w:r>
      <w:r>
        <w:rPr>
          <w:color w:val="000000"/>
          <w:sz w:val="24"/>
        </w:rPr>
        <w:t>инструктора</w:t>
      </w:r>
      <w:r>
        <w:rPr>
          <w:color w:val="000000"/>
          <w:spacing w:val="73"/>
          <w:sz w:val="24"/>
        </w:rPr>
        <w:t xml:space="preserve"> </w:t>
      </w:r>
      <w:r>
        <w:rPr>
          <w:color w:val="000000"/>
          <w:spacing w:val="1"/>
          <w:sz w:val="24"/>
        </w:rPr>
        <w:t>по</w:t>
      </w:r>
      <w:r>
        <w:rPr>
          <w:color w:val="000000"/>
          <w:spacing w:val="73"/>
          <w:sz w:val="24"/>
        </w:rPr>
        <w:t xml:space="preserve"> </w:t>
      </w:r>
      <w:r>
        <w:rPr>
          <w:color w:val="000000"/>
          <w:sz w:val="24"/>
        </w:rPr>
        <w:t>физической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культуре, медицинской</w:t>
      </w:r>
      <w:r>
        <w:rPr>
          <w:color w:val="000000"/>
          <w:spacing w:val="-2"/>
          <w:sz w:val="24"/>
        </w:rPr>
        <w:t xml:space="preserve"> </w:t>
      </w:r>
      <w:r>
        <w:rPr>
          <w:color w:val="000000"/>
          <w:sz w:val="24"/>
        </w:rPr>
        <w:t>сестры, помощника</w:t>
      </w:r>
      <w:r>
        <w:rPr>
          <w:color w:val="000000"/>
          <w:spacing w:val="-1"/>
          <w:sz w:val="24"/>
        </w:rPr>
        <w:t xml:space="preserve"> </w:t>
      </w:r>
      <w:r>
        <w:rPr>
          <w:color w:val="000000"/>
          <w:sz w:val="24"/>
        </w:rPr>
        <w:t>воспитателя.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 начале</w:t>
      </w:r>
      <w:r>
        <w:rPr>
          <w:color w:val="000000"/>
          <w:spacing w:val="1"/>
          <w:sz w:val="24"/>
        </w:rPr>
        <w:t xml:space="preserve"> </w:t>
      </w:r>
      <w:r>
        <w:rPr>
          <w:color w:val="000000"/>
          <w:sz w:val="24"/>
        </w:rPr>
        <w:t>каждого</w:t>
      </w:r>
      <w:r>
        <w:rPr>
          <w:color w:val="000000"/>
          <w:spacing w:val="7"/>
          <w:sz w:val="24"/>
        </w:rPr>
        <w:t xml:space="preserve"> </w:t>
      </w:r>
      <w:r>
        <w:rPr>
          <w:color w:val="000000"/>
          <w:sz w:val="24"/>
        </w:rPr>
        <w:t>учебного</w:t>
      </w:r>
      <w:r>
        <w:rPr>
          <w:color w:val="000000"/>
          <w:spacing w:val="2"/>
          <w:sz w:val="24"/>
        </w:rPr>
        <w:t xml:space="preserve"> </w:t>
      </w:r>
      <w:r>
        <w:rPr>
          <w:color w:val="000000"/>
          <w:sz w:val="24"/>
        </w:rPr>
        <w:t>года</w:t>
      </w:r>
      <w:r>
        <w:rPr>
          <w:color w:val="000000"/>
          <w:spacing w:val="1"/>
          <w:sz w:val="24"/>
        </w:rPr>
        <w:t xml:space="preserve"> </w:t>
      </w:r>
      <w:r w:rsidR="00C53BE5">
        <w:rPr>
          <w:color w:val="000000"/>
          <w:sz w:val="24"/>
        </w:rPr>
        <w:t xml:space="preserve">при </w:t>
      </w:r>
      <w:r w:rsidR="00D3205D">
        <w:rPr>
          <w:color w:val="000000"/>
          <w:sz w:val="24"/>
        </w:rPr>
        <w:t>необходимости проводится</w:t>
      </w:r>
      <w:r>
        <w:rPr>
          <w:color w:val="000000"/>
          <w:spacing w:val="3"/>
          <w:sz w:val="24"/>
        </w:rPr>
        <w:t xml:space="preserve"> </w:t>
      </w:r>
      <w:r>
        <w:rPr>
          <w:color w:val="000000"/>
          <w:sz w:val="24"/>
        </w:rPr>
        <w:t>комплексное</w:t>
      </w:r>
      <w:r>
        <w:rPr>
          <w:color w:val="000000"/>
          <w:spacing w:val="-1"/>
          <w:sz w:val="24"/>
        </w:rPr>
        <w:t xml:space="preserve"> </w:t>
      </w:r>
      <w:r>
        <w:rPr>
          <w:color w:val="000000"/>
          <w:sz w:val="24"/>
        </w:rPr>
        <w:t>обследование</w:t>
      </w:r>
      <w:r>
        <w:rPr>
          <w:color w:val="000000"/>
          <w:spacing w:val="1"/>
          <w:sz w:val="24"/>
        </w:rPr>
        <w:t xml:space="preserve"> </w:t>
      </w:r>
      <w:r>
        <w:rPr>
          <w:color w:val="000000"/>
          <w:sz w:val="24"/>
        </w:rPr>
        <w:t>детей</w:t>
      </w:r>
      <w:r>
        <w:rPr>
          <w:color w:val="000000"/>
          <w:spacing w:val="3"/>
          <w:sz w:val="24"/>
        </w:rPr>
        <w:t xml:space="preserve"> </w:t>
      </w:r>
      <w:r>
        <w:rPr>
          <w:color w:val="000000"/>
          <w:sz w:val="24"/>
        </w:rPr>
        <w:t xml:space="preserve">с </w:t>
      </w:r>
      <w:r>
        <w:rPr>
          <w:color w:val="000000"/>
          <w:spacing w:val="-1"/>
          <w:sz w:val="24"/>
        </w:rPr>
        <w:t>ОВЗ</w:t>
      </w:r>
      <w:r>
        <w:rPr>
          <w:color w:val="000000"/>
          <w:spacing w:val="13"/>
          <w:sz w:val="24"/>
        </w:rPr>
        <w:t xml:space="preserve"> </w:t>
      </w:r>
      <w:r>
        <w:rPr>
          <w:color w:val="000000"/>
          <w:sz w:val="24"/>
        </w:rPr>
        <w:t>специалистами</w:t>
      </w:r>
      <w:r>
        <w:rPr>
          <w:color w:val="000000"/>
          <w:spacing w:val="10"/>
          <w:sz w:val="24"/>
        </w:rPr>
        <w:t xml:space="preserve"> </w:t>
      </w:r>
      <w:r>
        <w:rPr>
          <w:color w:val="000000"/>
          <w:sz w:val="24"/>
        </w:rPr>
        <w:t>и</w:t>
      </w:r>
      <w:r>
        <w:rPr>
          <w:color w:val="000000"/>
          <w:spacing w:val="8"/>
          <w:sz w:val="24"/>
        </w:rPr>
        <w:t xml:space="preserve"> </w:t>
      </w:r>
      <w:r>
        <w:rPr>
          <w:color w:val="000000"/>
          <w:sz w:val="24"/>
        </w:rPr>
        <w:t>воспитателями,</w:t>
      </w:r>
      <w:r>
        <w:rPr>
          <w:color w:val="000000"/>
          <w:spacing w:val="10"/>
          <w:sz w:val="24"/>
        </w:rPr>
        <w:t xml:space="preserve"> </w:t>
      </w:r>
      <w:r>
        <w:rPr>
          <w:color w:val="000000"/>
          <w:sz w:val="24"/>
        </w:rPr>
        <w:t>в</w:t>
      </w:r>
      <w:r>
        <w:rPr>
          <w:color w:val="000000"/>
          <w:spacing w:val="9"/>
          <w:sz w:val="24"/>
        </w:rPr>
        <w:t xml:space="preserve"> </w:t>
      </w:r>
      <w:r>
        <w:rPr>
          <w:color w:val="000000"/>
          <w:sz w:val="24"/>
        </w:rPr>
        <w:t>соответствии</w:t>
      </w:r>
      <w:r>
        <w:rPr>
          <w:color w:val="000000"/>
          <w:spacing w:val="10"/>
          <w:sz w:val="24"/>
        </w:rPr>
        <w:t xml:space="preserve"> </w:t>
      </w:r>
      <w:r>
        <w:rPr>
          <w:color w:val="000000"/>
          <w:sz w:val="24"/>
        </w:rPr>
        <w:t>с</w:t>
      </w:r>
      <w:r>
        <w:rPr>
          <w:color w:val="000000"/>
          <w:spacing w:val="8"/>
          <w:sz w:val="24"/>
        </w:rPr>
        <w:t xml:space="preserve"> </w:t>
      </w:r>
      <w:r>
        <w:rPr>
          <w:color w:val="000000"/>
          <w:sz w:val="24"/>
        </w:rPr>
        <w:t>медицинскими</w:t>
      </w:r>
      <w:r>
        <w:rPr>
          <w:color w:val="000000"/>
          <w:spacing w:val="10"/>
          <w:sz w:val="24"/>
        </w:rPr>
        <w:t xml:space="preserve"> </w:t>
      </w:r>
      <w:r>
        <w:rPr>
          <w:color w:val="000000"/>
          <w:sz w:val="24"/>
        </w:rPr>
        <w:t>диагнозами</w:t>
      </w:r>
      <w:r>
        <w:rPr>
          <w:color w:val="000000"/>
          <w:spacing w:val="10"/>
          <w:sz w:val="24"/>
        </w:rPr>
        <w:t xml:space="preserve"> </w:t>
      </w:r>
      <w:r>
        <w:rPr>
          <w:color w:val="000000"/>
          <w:sz w:val="24"/>
        </w:rPr>
        <w:t>разрабатывать</w:t>
      </w:r>
      <w:r>
        <w:t xml:space="preserve"> </w:t>
      </w:r>
      <w:r>
        <w:rPr>
          <w:color w:val="000000"/>
          <w:sz w:val="24"/>
        </w:rPr>
        <w:t>индивидуальные</w:t>
      </w:r>
      <w:r>
        <w:rPr>
          <w:color w:val="000000"/>
          <w:spacing w:val="56"/>
          <w:sz w:val="24"/>
        </w:rPr>
        <w:t xml:space="preserve"> </w:t>
      </w:r>
      <w:r>
        <w:rPr>
          <w:color w:val="000000"/>
          <w:sz w:val="24"/>
        </w:rPr>
        <w:t>маршруты</w:t>
      </w:r>
      <w:r>
        <w:rPr>
          <w:color w:val="000000"/>
          <w:spacing w:val="57"/>
          <w:sz w:val="24"/>
        </w:rPr>
        <w:t xml:space="preserve"> </w:t>
      </w:r>
      <w:r>
        <w:rPr>
          <w:color w:val="000000"/>
          <w:sz w:val="24"/>
        </w:rPr>
        <w:t>развития</w:t>
      </w:r>
      <w:r>
        <w:rPr>
          <w:color w:val="000000"/>
          <w:spacing w:val="57"/>
          <w:sz w:val="24"/>
        </w:rPr>
        <w:t xml:space="preserve"> </w:t>
      </w:r>
      <w:r>
        <w:rPr>
          <w:color w:val="000000"/>
          <w:sz w:val="24"/>
        </w:rPr>
        <w:t>каждого</w:t>
      </w:r>
      <w:r>
        <w:rPr>
          <w:color w:val="000000"/>
          <w:spacing w:val="58"/>
          <w:sz w:val="24"/>
        </w:rPr>
        <w:t xml:space="preserve"> </w:t>
      </w:r>
      <w:r>
        <w:rPr>
          <w:color w:val="000000"/>
          <w:spacing w:val="1"/>
          <w:sz w:val="24"/>
        </w:rPr>
        <w:t>ребёнка,</w:t>
      </w:r>
      <w:r>
        <w:rPr>
          <w:color w:val="000000"/>
          <w:spacing w:val="57"/>
          <w:sz w:val="24"/>
        </w:rPr>
        <w:t xml:space="preserve"> </w:t>
      </w:r>
      <w:r>
        <w:rPr>
          <w:color w:val="000000"/>
          <w:sz w:val="24"/>
        </w:rPr>
        <w:t>определять</w:t>
      </w:r>
      <w:r>
        <w:rPr>
          <w:color w:val="000000"/>
          <w:spacing w:val="56"/>
          <w:sz w:val="24"/>
        </w:rPr>
        <w:t xml:space="preserve"> </w:t>
      </w:r>
      <w:r>
        <w:rPr>
          <w:color w:val="000000"/>
          <w:sz w:val="24"/>
        </w:rPr>
        <w:t>образовательную</w:t>
      </w:r>
      <w:r>
        <w:rPr>
          <w:color w:val="000000"/>
          <w:spacing w:val="58"/>
          <w:sz w:val="24"/>
        </w:rPr>
        <w:t xml:space="preserve"> </w:t>
      </w:r>
      <w:r>
        <w:rPr>
          <w:color w:val="000000"/>
          <w:sz w:val="24"/>
        </w:rPr>
        <w:t>нагрузку,</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режим</w:t>
      </w:r>
      <w:r>
        <w:rPr>
          <w:color w:val="000000"/>
          <w:spacing w:val="-1"/>
          <w:sz w:val="24"/>
        </w:rPr>
        <w:t xml:space="preserve"> </w:t>
      </w:r>
      <w:r>
        <w:rPr>
          <w:color w:val="000000"/>
          <w:sz w:val="24"/>
        </w:rPr>
        <w:t>пребывания воспитанников.</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58"/>
          <w:sz w:val="24"/>
        </w:rPr>
        <w:t xml:space="preserve"> </w:t>
      </w:r>
      <w:r w:rsidR="00D3205D">
        <w:rPr>
          <w:color w:val="000000"/>
          <w:spacing w:val="58"/>
          <w:sz w:val="24"/>
        </w:rPr>
        <w:t>МБДОУ</w:t>
      </w:r>
      <w:r>
        <w:rPr>
          <w:color w:val="000000"/>
          <w:spacing w:val="53"/>
          <w:sz w:val="24"/>
        </w:rPr>
        <w:t xml:space="preserve"> </w:t>
      </w:r>
      <w:r>
        <w:rPr>
          <w:color w:val="000000"/>
          <w:sz w:val="24"/>
        </w:rPr>
        <w:t>созданы</w:t>
      </w:r>
      <w:r>
        <w:rPr>
          <w:color w:val="000000"/>
          <w:spacing w:val="59"/>
          <w:sz w:val="24"/>
        </w:rPr>
        <w:t xml:space="preserve"> </w:t>
      </w:r>
      <w:r>
        <w:rPr>
          <w:color w:val="000000"/>
          <w:sz w:val="24"/>
        </w:rPr>
        <w:t>следующие</w:t>
      </w:r>
      <w:r>
        <w:rPr>
          <w:color w:val="000000"/>
          <w:spacing w:val="59"/>
          <w:sz w:val="24"/>
        </w:rPr>
        <w:t xml:space="preserve"> </w:t>
      </w:r>
      <w:r>
        <w:rPr>
          <w:color w:val="000000"/>
          <w:sz w:val="24"/>
        </w:rPr>
        <w:t>специальные</w:t>
      </w:r>
      <w:r>
        <w:rPr>
          <w:color w:val="000000"/>
          <w:spacing w:val="60"/>
          <w:sz w:val="24"/>
        </w:rPr>
        <w:t xml:space="preserve"> </w:t>
      </w:r>
      <w:r>
        <w:rPr>
          <w:color w:val="000000"/>
          <w:spacing w:val="-1"/>
          <w:sz w:val="24"/>
        </w:rPr>
        <w:t>условия</w:t>
      </w:r>
      <w:r>
        <w:rPr>
          <w:color w:val="000000"/>
          <w:spacing w:val="61"/>
          <w:sz w:val="24"/>
        </w:rPr>
        <w:t xml:space="preserve"> </w:t>
      </w:r>
      <w:r>
        <w:rPr>
          <w:color w:val="000000"/>
          <w:sz w:val="24"/>
        </w:rPr>
        <w:t>реализации</w:t>
      </w:r>
      <w:r>
        <w:rPr>
          <w:color w:val="000000"/>
          <w:spacing w:val="60"/>
          <w:sz w:val="24"/>
        </w:rPr>
        <w:t xml:space="preserve"> </w:t>
      </w:r>
      <w:r>
        <w:rPr>
          <w:color w:val="000000"/>
          <w:sz w:val="24"/>
        </w:rPr>
        <w:t>Программы</w:t>
      </w:r>
      <w:r>
        <w:rPr>
          <w:color w:val="000000"/>
          <w:spacing w:val="60"/>
          <w:sz w:val="24"/>
        </w:rPr>
        <w:t xml:space="preserve"> </w:t>
      </w:r>
      <w:r>
        <w:rPr>
          <w:color w:val="000000"/>
          <w:sz w:val="24"/>
        </w:rPr>
        <w:t>для детей</w:t>
      </w:r>
      <w:r>
        <w:rPr>
          <w:color w:val="000000"/>
          <w:spacing w:val="1"/>
          <w:sz w:val="24"/>
        </w:rPr>
        <w:t xml:space="preserve"> </w:t>
      </w:r>
      <w:r>
        <w:rPr>
          <w:color w:val="000000"/>
          <w:sz w:val="24"/>
        </w:rPr>
        <w:t>с</w:t>
      </w:r>
      <w:r>
        <w:rPr>
          <w:color w:val="000000"/>
          <w:spacing w:val="-1"/>
          <w:sz w:val="24"/>
        </w:rPr>
        <w:t xml:space="preserve"> ОВЗ:</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нормативно</w:t>
      </w:r>
      <w:r>
        <w:rPr>
          <w:color w:val="000000"/>
          <w:spacing w:val="-1"/>
          <w:sz w:val="24"/>
        </w:rPr>
        <w:t>-</w:t>
      </w:r>
      <w:r>
        <w:rPr>
          <w:color w:val="000000"/>
          <w:sz w:val="24"/>
        </w:rPr>
        <w:t>правовое</w:t>
      </w:r>
      <w:r>
        <w:rPr>
          <w:color w:val="000000"/>
          <w:spacing w:val="126"/>
          <w:sz w:val="24"/>
        </w:rPr>
        <w:t xml:space="preserve"> </w:t>
      </w:r>
      <w:r>
        <w:rPr>
          <w:color w:val="000000"/>
          <w:sz w:val="24"/>
        </w:rPr>
        <w:t>и</w:t>
      </w:r>
      <w:r>
        <w:rPr>
          <w:color w:val="000000"/>
          <w:spacing w:val="128"/>
          <w:sz w:val="24"/>
        </w:rPr>
        <w:t xml:space="preserve"> </w:t>
      </w:r>
      <w:r>
        <w:rPr>
          <w:color w:val="000000"/>
          <w:sz w:val="24"/>
        </w:rPr>
        <w:t>программно</w:t>
      </w:r>
      <w:r>
        <w:rPr>
          <w:color w:val="000000"/>
          <w:spacing w:val="-1"/>
          <w:sz w:val="24"/>
        </w:rPr>
        <w:t>-</w:t>
      </w:r>
      <w:r>
        <w:rPr>
          <w:color w:val="000000"/>
          <w:sz w:val="24"/>
        </w:rPr>
        <w:t>методическое</w:t>
      </w:r>
      <w:r>
        <w:rPr>
          <w:color w:val="000000"/>
          <w:spacing w:val="126"/>
          <w:sz w:val="24"/>
        </w:rPr>
        <w:t xml:space="preserve"> </w:t>
      </w:r>
      <w:r>
        <w:rPr>
          <w:color w:val="000000"/>
          <w:sz w:val="24"/>
        </w:rPr>
        <w:t>обеспечение</w:t>
      </w:r>
      <w:r>
        <w:rPr>
          <w:color w:val="000000"/>
          <w:spacing w:val="126"/>
          <w:sz w:val="24"/>
        </w:rPr>
        <w:t xml:space="preserve"> </w:t>
      </w:r>
      <w:r>
        <w:rPr>
          <w:color w:val="000000"/>
          <w:sz w:val="24"/>
        </w:rPr>
        <w:t>(адаптация</w:t>
      </w:r>
      <w:r>
        <w:rPr>
          <w:color w:val="000000"/>
          <w:spacing w:val="127"/>
          <w:sz w:val="24"/>
        </w:rPr>
        <w:t xml:space="preserve"> </w:t>
      </w:r>
      <w:r>
        <w:rPr>
          <w:color w:val="000000"/>
          <w:sz w:val="24"/>
        </w:rPr>
        <w:t>основной образовательной</w:t>
      </w:r>
      <w:r>
        <w:rPr>
          <w:color w:val="000000"/>
          <w:spacing w:val="1"/>
          <w:sz w:val="24"/>
        </w:rPr>
        <w:t xml:space="preserve"> </w:t>
      </w:r>
      <w:r>
        <w:rPr>
          <w:color w:val="000000"/>
          <w:sz w:val="24"/>
        </w:rPr>
        <w:t>программы);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психолого</w:t>
      </w:r>
      <w:r>
        <w:rPr>
          <w:color w:val="000000"/>
          <w:spacing w:val="-1"/>
          <w:sz w:val="24"/>
        </w:rPr>
        <w:t>-</w:t>
      </w:r>
      <w:r>
        <w:rPr>
          <w:color w:val="000000"/>
          <w:sz w:val="24"/>
        </w:rPr>
        <w:t>педагогическое</w:t>
      </w:r>
      <w:r>
        <w:rPr>
          <w:color w:val="000000"/>
          <w:spacing w:val="249"/>
          <w:sz w:val="24"/>
        </w:rPr>
        <w:t xml:space="preserve"> </w:t>
      </w:r>
      <w:r>
        <w:rPr>
          <w:color w:val="000000"/>
          <w:sz w:val="24"/>
        </w:rPr>
        <w:t>сопровождение</w:t>
      </w:r>
      <w:r>
        <w:rPr>
          <w:color w:val="000000"/>
          <w:spacing w:val="248"/>
          <w:sz w:val="24"/>
        </w:rPr>
        <w:t xml:space="preserve"> </w:t>
      </w:r>
      <w:r>
        <w:rPr>
          <w:color w:val="000000"/>
          <w:spacing w:val="1"/>
          <w:sz w:val="24"/>
        </w:rPr>
        <w:t>(психолого</w:t>
      </w:r>
      <w:r>
        <w:rPr>
          <w:color w:val="000000"/>
          <w:spacing w:val="-3"/>
          <w:sz w:val="24"/>
        </w:rPr>
        <w:t>-</w:t>
      </w:r>
      <w:r>
        <w:rPr>
          <w:color w:val="000000"/>
          <w:sz w:val="24"/>
        </w:rPr>
        <w:t>педагогические</w:t>
      </w:r>
      <w:r>
        <w:rPr>
          <w:color w:val="000000"/>
          <w:spacing w:val="248"/>
          <w:sz w:val="24"/>
        </w:rPr>
        <w:t xml:space="preserve"> </w:t>
      </w:r>
      <w:r>
        <w:rPr>
          <w:color w:val="000000"/>
          <w:sz w:val="24"/>
        </w:rPr>
        <w:t>консилиумы, психологическая и</w:t>
      </w:r>
      <w:r>
        <w:rPr>
          <w:color w:val="000000"/>
          <w:spacing w:val="1"/>
          <w:sz w:val="24"/>
        </w:rPr>
        <w:t xml:space="preserve"> </w:t>
      </w:r>
      <w:r>
        <w:rPr>
          <w:color w:val="000000"/>
          <w:sz w:val="24"/>
        </w:rPr>
        <w:t xml:space="preserve">медицинская </w:t>
      </w:r>
      <w:r>
        <w:rPr>
          <w:color w:val="000000"/>
          <w:spacing w:val="-1"/>
          <w:sz w:val="24"/>
        </w:rPr>
        <w:t>службы</w:t>
      </w:r>
      <w:r>
        <w:rPr>
          <w:color w:val="000000"/>
          <w:spacing w:val="1"/>
          <w:sz w:val="24"/>
        </w:rPr>
        <w:t xml:space="preserve"> </w:t>
      </w:r>
      <w:r>
        <w:rPr>
          <w:color w:val="000000"/>
          <w:sz w:val="24"/>
        </w:rPr>
        <w:t>детского сада);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взаимодействие</w:t>
      </w:r>
      <w:r>
        <w:rPr>
          <w:color w:val="000000"/>
          <w:spacing w:val="52"/>
          <w:sz w:val="24"/>
        </w:rPr>
        <w:t xml:space="preserve"> </w:t>
      </w:r>
      <w:r>
        <w:rPr>
          <w:color w:val="000000"/>
          <w:sz w:val="24"/>
        </w:rPr>
        <w:t>детского</w:t>
      </w:r>
      <w:r>
        <w:rPr>
          <w:color w:val="000000"/>
          <w:spacing w:val="53"/>
          <w:sz w:val="24"/>
        </w:rPr>
        <w:t xml:space="preserve"> </w:t>
      </w:r>
      <w:r>
        <w:rPr>
          <w:color w:val="000000"/>
          <w:spacing w:val="-1"/>
          <w:sz w:val="24"/>
        </w:rPr>
        <w:t>сада</w:t>
      </w:r>
      <w:r>
        <w:rPr>
          <w:color w:val="000000"/>
          <w:spacing w:val="52"/>
          <w:sz w:val="24"/>
        </w:rPr>
        <w:t xml:space="preserve"> </w:t>
      </w:r>
      <w:r>
        <w:rPr>
          <w:color w:val="000000"/>
          <w:sz w:val="24"/>
        </w:rPr>
        <w:t>и</w:t>
      </w:r>
      <w:r>
        <w:rPr>
          <w:color w:val="000000"/>
          <w:spacing w:val="53"/>
          <w:sz w:val="24"/>
        </w:rPr>
        <w:t xml:space="preserve"> </w:t>
      </w:r>
      <w:r>
        <w:rPr>
          <w:color w:val="000000"/>
          <w:sz w:val="24"/>
        </w:rPr>
        <w:t>семьи</w:t>
      </w:r>
      <w:r>
        <w:rPr>
          <w:color w:val="000000"/>
          <w:spacing w:val="54"/>
          <w:sz w:val="24"/>
        </w:rPr>
        <w:t xml:space="preserve"> </w:t>
      </w:r>
      <w:r>
        <w:rPr>
          <w:color w:val="000000"/>
          <w:sz w:val="24"/>
        </w:rPr>
        <w:t>(единство</w:t>
      </w:r>
      <w:r>
        <w:rPr>
          <w:color w:val="000000"/>
          <w:spacing w:val="52"/>
          <w:sz w:val="24"/>
        </w:rPr>
        <w:t xml:space="preserve"> </w:t>
      </w:r>
      <w:r>
        <w:rPr>
          <w:color w:val="000000"/>
          <w:sz w:val="24"/>
        </w:rPr>
        <w:t>и</w:t>
      </w:r>
      <w:r>
        <w:rPr>
          <w:color w:val="000000"/>
          <w:spacing w:val="53"/>
          <w:sz w:val="24"/>
        </w:rPr>
        <w:t xml:space="preserve"> </w:t>
      </w:r>
      <w:r>
        <w:rPr>
          <w:color w:val="000000"/>
          <w:sz w:val="24"/>
        </w:rPr>
        <w:t>согласованность</w:t>
      </w:r>
      <w:r>
        <w:rPr>
          <w:color w:val="000000"/>
          <w:spacing w:val="53"/>
          <w:sz w:val="24"/>
        </w:rPr>
        <w:t xml:space="preserve"> </w:t>
      </w:r>
      <w:r>
        <w:rPr>
          <w:color w:val="000000"/>
          <w:spacing w:val="-1"/>
          <w:sz w:val="24"/>
        </w:rPr>
        <w:t>всех</w:t>
      </w:r>
      <w:r>
        <w:rPr>
          <w:color w:val="000000"/>
          <w:spacing w:val="56"/>
          <w:sz w:val="24"/>
        </w:rPr>
        <w:t xml:space="preserve"> </w:t>
      </w:r>
      <w:r>
        <w:rPr>
          <w:color w:val="000000"/>
          <w:sz w:val="24"/>
        </w:rPr>
        <w:t>требований</w:t>
      </w:r>
      <w:r>
        <w:rPr>
          <w:color w:val="000000"/>
          <w:spacing w:val="51"/>
          <w:sz w:val="24"/>
        </w:rPr>
        <w:t xml:space="preserve"> </w:t>
      </w:r>
      <w:r>
        <w:rPr>
          <w:color w:val="000000"/>
          <w:sz w:val="24"/>
        </w:rPr>
        <w:t>к ребёнку</w:t>
      </w:r>
      <w:r>
        <w:rPr>
          <w:color w:val="000000"/>
          <w:spacing w:val="-5"/>
          <w:sz w:val="24"/>
        </w:rPr>
        <w:t xml:space="preserve"> </w:t>
      </w:r>
      <w:r>
        <w:rPr>
          <w:color w:val="000000"/>
          <w:sz w:val="24"/>
        </w:rPr>
        <w:t>с</w:t>
      </w:r>
      <w:r>
        <w:rPr>
          <w:color w:val="000000"/>
          <w:spacing w:val="-1"/>
          <w:sz w:val="24"/>
        </w:rPr>
        <w:t xml:space="preserve"> </w:t>
      </w:r>
      <w:r>
        <w:rPr>
          <w:color w:val="000000"/>
          <w:sz w:val="24"/>
        </w:rPr>
        <w:t>ОВЗ);</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специальные</w:t>
      </w:r>
      <w:r>
        <w:rPr>
          <w:color w:val="000000"/>
          <w:spacing w:val="106"/>
          <w:sz w:val="24"/>
        </w:rPr>
        <w:t xml:space="preserve"> </w:t>
      </w:r>
      <w:r>
        <w:rPr>
          <w:color w:val="000000"/>
          <w:sz w:val="24"/>
        </w:rPr>
        <w:t>психолого</w:t>
      </w:r>
      <w:r>
        <w:rPr>
          <w:color w:val="000000"/>
          <w:spacing w:val="-1"/>
          <w:sz w:val="24"/>
        </w:rPr>
        <w:t>-</w:t>
      </w:r>
      <w:r>
        <w:rPr>
          <w:color w:val="000000"/>
          <w:sz w:val="24"/>
        </w:rPr>
        <w:t>педагогические</w:t>
      </w:r>
      <w:r>
        <w:rPr>
          <w:color w:val="000000"/>
          <w:spacing w:val="112"/>
          <w:sz w:val="24"/>
        </w:rPr>
        <w:t xml:space="preserve"> </w:t>
      </w:r>
      <w:r>
        <w:rPr>
          <w:color w:val="000000"/>
          <w:sz w:val="24"/>
        </w:rPr>
        <w:t>условия</w:t>
      </w:r>
      <w:r>
        <w:rPr>
          <w:color w:val="000000"/>
          <w:spacing w:val="110"/>
          <w:sz w:val="24"/>
        </w:rPr>
        <w:t xml:space="preserve"> </w:t>
      </w:r>
      <w:r>
        <w:rPr>
          <w:color w:val="000000"/>
          <w:spacing w:val="-1"/>
          <w:sz w:val="24"/>
        </w:rPr>
        <w:t>(учёт</w:t>
      </w:r>
      <w:r>
        <w:rPr>
          <w:color w:val="000000"/>
          <w:spacing w:val="112"/>
          <w:sz w:val="24"/>
        </w:rPr>
        <w:t xml:space="preserve"> </w:t>
      </w:r>
      <w:r>
        <w:rPr>
          <w:color w:val="000000"/>
          <w:sz w:val="24"/>
        </w:rPr>
        <w:t>индивидуальных</w:t>
      </w:r>
      <w:r>
        <w:rPr>
          <w:color w:val="000000"/>
          <w:spacing w:val="112"/>
          <w:sz w:val="24"/>
        </w:rPr>
        <w:t xml:space="preserve"> </w:t>
      </w:r>
      <w:r>
        <w:rPr>
          <w:color w:val="000000"/>
          <w:sz w:val="24"/>
        </w:rPr>
        <w:t>особенностей ребёнка;</w:t>
      </w:r>
      <w:r>
        <w:rPr>
          <w:color w:val="000000"/>
          <w:spacing w:val="92"/>
          <w:sz w:val="24"/>
        </w:rPr>
        <w:t xml:space="preserve"> </w:t>
      </w:r>
      <w:r>
        <w:rPr>
          <w:color w:val="000000"/>
          <w:sz w:val="24"/>
        </w:rPr>
        <w:t>соблюдение</w:t>
      </w:r>
      <w:r>
        <w:rPr>
          <w:color w:val="000000"/>
          <w:spacing w:val="90"/>
          <w:sz w:val="24"/>
        </w:rPr>
        <w:t xml:space="preserve"> </w:t>
      </w:r>
      <w:r>
        <w:rPr>
          <w:color w:val="000000"/>
          <w:sz w:val="24"/>
        </w:rPr>
        <w:t>атмосферы</w:t>
      </w:r>
      <w:r>
        <w:rPr>
          <w:color w:val="000000"/>
          <w:spacing w:val="90"/>
          <w:sz w:val="24"/>
        </w:rPr>
        <w:t xml:space="preserve"> </w:t>
      </w:r>
      <w:r>
        <w:rPr>
          <w:color w:val="000000"/>
          <w:sz w:val="24"/>
        </w:rPr>
        <w:t>доброжелательности,</w:t>
      </w:r>
      <w:r>
        <w:rPr>
          <w:color w:val="000000"/>
          <w:spacing w:val="91"/>
          <w:sz w:val="24"/>
        </w:rPr>
        <w:t xml:space="preserve"> </w:t>
      </w:r>
      <w:r>
        <w:rPr>
          <w:color w:val="000000"/>
          <w:sz w:val="24"/>
        </w:rPr>
        <w:t>психологической</w:t>
      </w:r>
      <w:r>
        <w:rPr>
          <w:color w:val="000000"/>
          <w:spacing w:val="92"/>
          <w:sz w:val="24"/>
        </w:rPr>
        <w:t xml:space="preserve"> </w:t>
      </w:r>
      <w:r>
        <w:rPr>
          <w:color w:val="000000"/>
          <w:sz w:val="24"/>
        </w:rPr>
        <w:t>безопасности,</w:t>
      </w:r>
      <w:r>
        <w:rPr>
          <w:rFonts w:ascii="Calibri" w:eastAsia="Calibri" w:hAnsi="Calibri" w:cs="Calibri"/>
          <w:sz w:val="22"/>
        </w:rPr>
        <w:t xml:space="preserve"> </w:t>
      </w:r>
      <w:r>
        <w:rPr>
          <w:color w:val="000000"/>
          <w:sz w:val="24"/>
        </w:rPr>
        <w:t>комфортного</w:t>
      </w:r>
      <w:r>
        <w:rPr>
          <w:color w:val="000000"/>
          <w:spacing w:val="108"/>
          <w:sz w:val="24"/>
        </w:rPr>
        <w:t xml:space="preserve"> </w:t>
      </w:r>
      <w:r>
        <w:rPr>
          <w:color w:val="000000"/>
          <w:sz w:val="24"/>
        </w:rPr>
        <w:t>психоэмоционального</w:t>
      </w:r>
      <w:r>
        <w:rPr>
          <w:color w:val="000000"/>
          <w:spacing w:val="110"/>
          <w:sz w:val="24"/>
        </w:rPr>
        <w:t xml:space="preserve"> </w:t>
      </w:r>
      <w:r>
        <w:rPr>
          <w:color w:val="000000"/>
          <w:sz w:val="24"/>
        </w:rPr>
        <w:t>режима;</w:t>
      </w:r>
      <w:r>
        <w:rPr>
          <w:color w:val="000000"/>
          <w:spacing w:val="109"/>
          <w:sz w:val="24"/>
        </w:rPr>
        <w:t xml:space="preserve"> </w:t>
      </w:r>
      <w:r>
        <w:rPr>
          <w:color w:val="000000"/>
          <w:sz w:val="24"/>
        </w:rPr>
        <w:t>стремление</w:t>
      </w:r>
      <w:r>
        <w:rPr>
          <w:color w:val="000000"/>
          <w:spacing w:val="109"/>
          <w:sz w:val="24"/>
        </w:rPr>
        <w:t xml:space="preserve"> </w:t>
      </w:r>
      <w:r>
        <w:rPr>
          <w:color w:val="000000"/>
          <w:sz w:val="24"/>
        </w:rPr>
        <w:t>к</w:t>
      </w:r>
      <w:r>
        <w:rPr>
          <w:color w:val="000000"/>
          <w:spacing w:val="111"/>
          <w:sz w:val="24"/>
        </w:rPr>
        <w:t xml:space="preserve"> </w:t>
      </w:r>
      <w:r>
        <w:rPr>
          <w:color w:val="000000"/>
          <w:sz w:val="24"/>
        </w:rPr>
        <w:t>безоценочному</w:t>
      </w:r>
      <w:r>
        <w:rPr>
          <w:color w:val="000000"/>
          <w:spacing w:val="105"/>
          <w:sz w:val="24"/>
        </w:rPr>
        <w:t xml:space="preserve"> </w:t>
      </w:r>
      <w:r>
        <w:rPr>
          <w:color w:val="000000"/>
          <w:sz w:val="24"/>
        </w:rPr>
        <w:t>принятию</w:t>
      </w:r>
      <w:r>
        <w:t xml:space="preserve"> </w:t>
      </w:r>
      <w:r>
        <w:rPr>
          <w:color w:val="000000"/>
          <w:sz w:val="24"/>
        </w:rPr>
        <w:t xml:space="preserve">ребёнка, пониманию </w:t>
      </w:r>
      <w:r>
        <w:rPr>
          <w:color w:val="000000"/>
          <w:spacing w:val="1"/>
          <w:sz w:val="24"/>
        </w:rPr>
        <w:t>его</w:t>
      </w:r>
      <w:r>
        <w:rPr>
          <w:color w:val="000000"/>
          <w:spacing w:val="-1"/>
          <w:sz w:val="24"/>
        </w:rPr>
        <w:t xml:space="preserve"> </w:t>
      </w:r>
      <w:r>
        <w:rPr>
          <w:color w:val="000000"/>
          <w:sz w:val="24"/>
        </w:rPr>
        <w:t>ситуации</w:t>
      </w:r>
      <w:r>
        <w:rPr>
          <w:color w:val="000000"/>
          <w:spacing w:val="1"/>
          <w:sz w:val="24"/>
        </w:rPr>
        <w:t xml:space="preserve"> </w:t>
      </w:r>
      <w:r>
        <w:rPr>
          <w:color w:val="000000"/>
          <w:sz w:val="24"/>
        </w:rPr>
        <w:t>и</w:t>
      </w:r>
      <w:r>
        <w:rPr>
          <w:color w:val="000000"/>
          <w:spacing w:val="1"/>
          <w:sz w:val="24"/>
        </w:rPr>
        <w:t xml:space="preserve"> </w:t>
      </w:r>
      <w:r>
        <w:rPr>
          <w:color w:val="000000"/>
          <w:sz w:val="24"/>
        </w:rPr>
        <w:t>др.);</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здоровьесберегающие</w:t>
      </w:r>
      <w:r>
        <w:rPr>
          <w:color w:val="000000"/>
          <w:spacing w:val="64"/>
          <w:sz w:val="24"/>
        </w:rPr>
        <w:t xml:space="preserve"> </w:t>
      </w:r>
      <w:r>
        <w:rPr>
          <w:color w:val="000000"/>
          <w:sz w:val="24"/>
        </w:rPr>
        <w:t>мероприятия</w:t>
      </w:r>
      <w:r>
        <w:rPr>
          <w:color w:val="000000"/>
          <w:spacing w:val="62"/>
          <w:sz w:val="24"/>
        </w:rPr>
        <w:t xml:space="preserve"> </w:t>
      </w:r>
      <w:r>
        <w:rPr>
          <w:color w:val="000000"/>
          <w:sz w:val="24"/>
        </w:rPr>
        <w:t>(укрепление</w:t>
      </w:r>
      <w:r>
        <w:rPr>
          <w:color w:val="000000"/>
          <w:spacing w:val="61"/>
          <w:sz w:val="24"/>
        </w:rPr>
        <w:t xml:space="preserve"> </w:t>
      </w:r>
      <w:r>
        <w:rPr>
          <w:color w:val="000000"/>
          <w:sz w:val="24"/>
        </w:rPr>
        <w:t>физического</w:t>
      </w:r>
      <w:r>
        <w:rPr>
          <w:color w:val="000000"/>
          <w:spacing w:val="62"/>
          <w:sz w:val="24"/>
        </w:rPr>
        <w:t xml:space="preserve"> </w:t>
      </w:r>
      <w:r>
        <w:rPr>
          <w:color w:val="000000"/>
          <w:sz w:val="24"/>
        </w:rPr>
        <w:t>и</w:t>
      </w:r>
      <w:r>
        <w:rPr>
          <w:color w:val="000000"/>
          <w:spacing w:val="63"/>
          <w:sz w:val="24"/>
        </w:rPr>
        <w:t xml:space="preserve"> </w:t>
      </w:r>
      <w:r>
        <w:rPr>
          <w:color w:val="000000"/>
          <w:sz w:val="24"/>
        </w:rPr>
        <w:t>психического</w:t>
      </w:r>
      <w:r>
        <w:rPr>
          <w:color w:val="000000"/>
          <w:spacing w:val="62"/>
          <w:sz w:val="24"/>
        </w:rPr>
        <w:t xml:space="preserve"> </w:t>
      </w:r>
      <w:r w:rsidR="005458AC">
        <w:rPr>
          <w:color w:val="000000"/>
          <w:sz w:val="24"/>
        </w:rPr>
        <w:t>здоровья, профилактика</w:t>
      </w:r>
      <w:r>
        <w:rPr>
          <w:color w:val="000000"/>
          <w:spacing w:val="15"/>
          <w:sz w:val="24"/>
        </w:rPr>
        <w:t xml:space="preserve"> </w:t>
      </w:r>
      <w:r>
        <w:rPr>
          <w:color w:val="000000"/>
          <w:sz w:val="24"/>
        </w:rPr>
        <w:t>физических,</w:t>
      </w:r>
      <w:r>
        <w:rPr>
          <w:color w:val="000000"/>
          <w:spacing w:val="19"/>
          <w:sz w:val="24"/>
        </w:rPr>
        <w:t xml:space="preserve"> </w:t>
      </w:r>
      <w:r>
        <w:rPr>
          <w:color w:val="000000"/>
          <w:spacing w:val="-1"/>
          <w:sz w:val="24"/>
        </w:rPr>
        <w:t>умственных</w:t>
      </w:r>
      <w:r>
        <w:rPr>
          <w:color w:val="000000"/>
          <w:spacing w:val="19"/>
          <w:sz w:val="24"/>
        </w:rPr>
        <w:t xml:space="preserve"> </w:t>
      </w:r>
      <w:r>
        <w:rPr>
          <w:color w:val="000000"/>
          <w:sz w:val="24"/>
        </w:rPr>
        <w:t>и</w:t>
      </w:r>
      <w:r>
        <w:rPr>
          <w:color w:val="000000"/>
          <w:spacing w:val="17"/>
          <w:sz w:val="24"/>
        </w:rPr>
        <w:t xml:space="preserve"> </w:t>
      </w:r>
      <w:r>
        <w:rPr>
          <w:color w:val="000000"/>
          <w:sz w:val="24"/>
        </w:rPr>
        <w:t>психологических</w:t>
      </w:r>
      <w:r>
        <w:rPr>
          <w:color w:val="000000"/>
          <w:spacing w:val="19"/>
          <w:sz w:val="24"/>
        </w:rPr>
        <w:t xml:space="preserve"> </w:t>
      </w:r>
      <w:r>
        <w:rPr>
          <w:color w:val="000000"/>
          <w:sz w:val="24"/>
        </w:rPr>
        <w:t>перегрузок</w:t>
      </w:r>
      <w:r>
        <w:rPr>
          <w:color w:val="000000"/>
          <w:spacing w:val="18"/>
          <w:sz w:val="24"/>
        </w:rPr>
        <w:t xml:space="preserve"> </w:t>
      </w:r>
      <w:r>
        <w:rPr>
          <w:color w:val="000000"/>
          <w:sz w:val="24"/>
        </w:rPr>
        <w:t>детей,</w:t>
      </w:r>
      <w:r>
        <w:rPr>
          <w:color w:val="000000"/>
          <w:spacing w:val="17"/>
          <w:sz w:val="24"/>
        </w:rPr>
        <w:t xml:space="preserve"> </w:t>
      </w:r>
      <w:r>
        <w:rPr>
          <w:color w:val="000000"/>
          <w:sz w:val="24"/>
        </w:rPr>
        <w:t xml:space="preserve">соблюдение </w:t>
      </w:r>
      <w:r>
        <w:rPr>
          <w:color w:val="000000"/>
          <w:spacing w:val="300"/>
          <w:sz w:val="24"/>
        </w:rPr>
        <w:t> </w:t>
      </w:r>
      <w:r>
        <w:rPr>
          <w:color w:val="000000"/>
          <w:sz w:val="24"/>
        </w:rPr>
        <w:t>санитарно</w:t>
      </w:r>
      <w:r>
        <w:rPr>
          <w:color w:val="000000"/>
          <w:spacing w:val="-1"/>
          <w:sz w:val="24"/>
        </w:rPr>
        <w:t>-</w:t>
      </w:r>
      <w:r>
        <w:rPr>
          <w:color w:val="000000"/>
          <w:sz w:val="24"/>
        </w:rPr>
        <w:t>гигиенических правил и</w:t>
      </w:r>
      <w:r>
        <w:rPr>
          <w:color w:val="000000"/>
          <w:spacing w:val="-1"/>
          <w:sz w:val="24"/>
        </w:rPr>
        <w:t xml:space="preserve"> </w:t>
      </w:r>
      <w:r>
        <w:rPr>
          <w:color w:val="000000"/>
          <w:sz w:val="24"/>
        </w:rPr>
        <w:t>норм);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совместное</w:t>
      </w:r>
      <w:r>
        <w:rPr>
          <w:color w:val="000000"/>
          <w:spacing w:val="44"/>
          <w:sz w:val="24"/>
        </w:rPr>
        <w:t xml:space="preserve"> </w:t>
      </w:r>
      <w:r>
        <w:rPr>
          <w:color w:val="000000"/>
          <w:spacing w:val="-1"/>
          <w:sz w:val="24"/>
        </w:rPr>
        <w:t>участие</w:t>
      </w:r>
      <w:r>
        <w:rPr>
          <w:color w:val="000000"/>
          <w:spacing w:val="43"/>
          <w:sz w:val="24"/>
        </w:rPr>
        <w:t xml:space="preserve"> </w:t>
      </w:r>
      <w:r>
        <w:rPr>
          <w:color w:val="000000"/>
          <w:sz w:val="24"/>
        </w:rPr>
        <w:t>детей</w:t>
      </w:r>
      <w:r>
        <w:rPr>
          <w:color w:val="000000"/>
          <w:spacing w:val="44"/>
          <w:sz w:val="24"/>
        </w:rPr>
        <w:t xml:space="preserve"> </w:t>
      </w:r>
      <w:r>
        <w:rPr>
          <w:color w:val="000000"/>
          <w:sz w:val="24"/>
        </w:rPr>
        <w:t>с</w:t>
      </w:r>
      <w:r>
        <w:rPr>
          <w:color w:val="000000"/>
          <w:spacing w:val="42"/>
          <w:sz w:val="24"/>
        </w:rPr>
        <w:t xml:space="preserve"> </w:t>
      </w:r>
      <w:r>
        <w:rPr>
          <w:color w:val="000000"/>
          <w:spacing w:val="-1"/>
          <w:sz w:val="24"/>
        </w:rPr>
        <w:t>ОВЗ</w:t>
      </w:r>
      <w:r>
        <w:rPr>
          <w:color w:val="000000"/>
          <w:spacing w:val="50"/>
          <w:sz w:val="24"/>
        </w:rPr>
        <w:t xml:space="preserve"> </w:t>
      </w:r>
      <w:r>
        <w:rPr>
          <w:color w:val="000000"/>
          <w:sz w:val="24"/>
        </w:rPr>
        <w:t>в</w:t>
      </w:r>
      <w:r>
        <w:rPr>
          <w:color w:val="000000"/>
          <w:spacing w:val="42"/>
          <w:sz w:val="24"/>
        </w:rPr>
        <w:t xml:space="preserve"> </w:t>
      </w:r>
      <w:r>
        <w:rPr>
          <w:color w:val="000000"/>
          <w:sz w:val="24"/>
        </w:rPr>
        <w:t>образовательном</w:t>
      </w:r>
      <w:r>
        <w:rPr>
          <w:color w:val="000000"/>
          <w:spacing w:val="42"/>
          <w:sz w:val="24"/>
        </w:rPr>
        <w:t xml:space="preserve"> </w:t>
      </w:r>
      <w:r>
        <w:rPr>
          <w:color w:val="000000"/>
          <w:sz w:val="24"/>
        </w:rPr>
        <w:t>процессе</w:t>
      </w:r>
      <w:r>
        <w:rPr>
          <w:color w:val="000000"/>
          <w:spacing w:val="42"/>
          <w:sz w:val="24"/>
        </w:rPr>
        <w:t xml:space="preserve"> </w:t>
      </w:r>
      <w:r>
        <w:rPr>
          <w:color w:val="000000"/>
          <w:sz w:val="24"/>
        </w:rPr>
        <w:t>и</w:t>
      </w:r>
      <w:r>
        <w:rPr>
          <w:color w:val="000000"/>
          <w:spacing w:val="44"/>
          <w:sz w:val="24"/>
        </w:rPr>
        <w:t xml:space="preserve"> </w:t>
      </w:r>
      <w:r>
        <w:rPr>
          <w:color w:val="000000"/>
          <w:sz w:val="24"/>
        </w:rPr>
        <w:t>других</w:t>
      </w:r>
      <w:r>
        <w:rPr>
          <w:color w:val="000000"/>
          <w:spacing w:val="45"/>
          <w:sz w:val="24"/>
        </w:rPr>
        <w:t xml:space="preserve"> </w:t>
      </w:r>
      <w:r>
        <w:rPr>
          <w:color w:val="000000"/>
          <w:sz w:val="24"/>
        </w:rPr>
        <w:t>мероприятиях</w:t>
      </w:r>
      <w:r>
        <w:rPr>
          <w:color w:val="000000"/>
          <w:spacing w:val="45"/>
          <w:sz w:val="24"/>
        </w:rPr>
        <w:t xml:space="preserve"> </w:t>
      </w:r>
      <w:r w:rsidR="005458AC">
        <w:rPr>
          <w:color w:val="000000"/>
          <w:sz w:val="24"/>
        </w:rPr>
        <w:t xml:space="preserve">с </w:t>
      </w:r>
      <w:r w:rsidR="005458AC">
        <w:rPr>
          <w:color w:val="000000"/>
          <w:spacing w:val="300"/>
          <w:sz w:val="24"/>
        </w:rPr>
        <w:t>нормально</w:t>
      </w:r>
      <w:r>
        <w:rPr>
          <w:color w:val="000000"/>
          <w:spacing w:val="76"/>
          <w:sz w:val="24"/>
        </w:rPr>
        <w:t xml:space="preserve"> </w:t>
      </w:r>
      <w:r>
        <w:rPr>
          <w:color w:val="000000"/>
          <w:sz w:val="24"/>
        </w:rPr>
        <w:t>развивающимися</w:t>
      </w:r>
      <w:r>
        <w:rPr>
          <w:color w:val="000000"/>
          <w:spacing w:val="77"/>
          <w:sz w:val="24"/>
        </w:rPr>
        <w:t xml:space="preserve"> </w:t>
      </w:r>
      <w:r>
        <w:rPr>
          <w:color w:val="000000"/>
          <w:sz w:val="24"/>
        </w:rPr>
        <w:t>детьми</w:t>
      </w:r>
      <w:r>
        <w:rPr>
          <w:color w:val="000000"/>
          <w:spacing w:val="75"/>
          <w:sz w:val="24"/>
        </w:rPr>
        <w:t xml:space="preserve"> </w:t>
      </w:r>
      <w:r>
        <w:rPr>
          <w:color w:val="000000"/>
          <w:sz w:val="24"/>
        </w:rPr>
        <w:t>(включение</w:t>
      </w:r>
      <w:r>
        <w:rPr>
          <w:color w:val="000000"/>
          <w:spacing w:val="76"/>
          <w:sz w:val="24"/>
        </w:rPr>
        <w:t xml:space="preserve"> </w:t>
      </w:r>
      <w:r>
        <w:rPr>
          <w:color w:val="000000"/>
          <w:sz w:val="24"/>
        </w:rPr>
        <w:t>в</w:t>
      </w:r>
      <w:r>
        <w:rPr>
          <w:color w:val="000000"/>
          <w:spacing w:val="76"/>
          <w:sz w:val="24"/>
        </w:rPr>
        <w:t xml:space="preserve"> </w:t>
      </w:r>
      <w:r>
        <w:rPr>
          <w:color w:val="000000"/>
          <w:sz w:val="24"/>
        </w:rPr>
        <w:t>процесс</w:t>
      </w:r>
      <w:r>
        <w:rPr>
          <w:color w:val="000000"/>
          <w:spacing w:val="76"/>
          <w:sz w:val="24"/>
        </w:rPr>
        <w:t xml:space="preserve"> </w:t>
      </w:r>
      <w:r>
        <w:rPr>
          <w:color w:val="000000"/>
          <w:sz w:val="24"/>
        </w:rPr>
        <w:t>освоения</w:t>
      </w:r>
      <w:r>
        <w:rPr>
          <w:color w:val="000000"/>
          <w:spacing w:val="76"/>
          <w:sz w:val="24"/>
        </w:rPr>
        <w:t xml:space="preserve"> </w:t>
      </w:r>
      <w:r>
        <w:rPr>
          <w:color w:val="000000"/>
          <w:sz w:val="24"/>
        </w:rPr>
        <w:t>Программы</w:t>
      </w:r>
      <w:r>
        <w:rPr>
          <w:color w:val="000000"/>
          <w:spacing w:val="76"/>
          <w:sz w:val="24"/>
        </w:rPr>
        <w:t xml:space="preserve"> </w:t>
      </w:r>
      <w:r>
        <w:rPr>
          <w:color w:val="000000"/>
          <w:spacing w:val="-1"/>
          <w:sz w:val="24"/>
        </w:rPr>
        <w:t xml:space="preserve">всех </w:t>
      </w:r>
      <w:r>
        <w:rPr>
          <w:color w:val="000000"/>
          <w:spacing w:val="300"/>
          <w:sz w:val="24"/>
        </w:rPr>
        <w:t> </w:t>
      </w:r>
      <w:r>
        <w:rPr>
          <w:color w:val="000000"/>
          <w:sz w:val="24"/>
        </w:rPr>
        <w:t>детей</w:t>
      </w:r>
      <w:r>
        <w:rPr>
          <w:color w:val="000000"/>
          <w:spacing w:val="1"/>
          <w:sz w:val="24"/>
        </w:rPr>
        <w:t xml:space="preserve"> </w:t>
      </w:r>
      <w:r>
        <w:rPr>
          <w:color w:val="000000"/>
          <w:spacing w:val="-1"/>
          <w:sz w:val="24"/>
        </w:rPr>
        <w:t>группы,</w:t>
      </w:r>
      <w:r>
        <w:rPr>
          <w:color w:val="000000"/>
          <w:spacing w:val="1"/>
          <w:sz w:val="24"/>
        </w:rPr>
        <w:t xml:space="preserve"> </w:t>
      </w:r>
      <w:r>
        <w:rPr>
          <w:color w:val="000000"/>
          <w:sz w:val="24"/>
        </w:rPr>
        <w:t>независимо от характера</w:t>
      </w:r>
      <w:r>
        <w:rPr>
          <w:color w:val="000000"/>
          <w:spacing w:val="-1"/>
          <w:sz w:val="24"/>
        </w:rPr>
        <w:t xml:space="preserve"> </w:t>
      </w:r>
      <w:r>
        <w:rPr>
          <w:color w:val="000000"/>
          <w:sz w:val="24"/>
        </w:rPr>
        <w:t>и</w:t>
      </w:r>
      <w:r>
        <w:rPr>
          <w:color w:val="000000"/>
          <w:spacing w:val="1"/>
          <w:sz w:val="24"/>
        </w:rPr>
        <w:t xml:space="preserve"> </w:t>
      </w:r>
      <w:r>
        <w:rPr>
          <w:color w:val="000000"/>
          <w:sz w:val="24"/>
        </w:rPr>
        <w:t>тяжести</w:t>
      </w:r>
      <w:r>
        <w:rPr>
          <w:color w:val="000000"/>
          <w:spacing w:val="1"/>
          <w:sz w:val="24"/>
        </w:rPr>
        <w:t xml:space="preserve"> </w:t>
      </w:r>
      <w:r>
        <w:rPr>
          <w:color w:val="000000"/>
          <w:sz w:val="24"/>
        </w:rPr>
        <w:t>нарушений</w:t>
      </w:r>
      <w:r>
        <w:rPr>
          <w:color w:val="000000"/>
          <w:spacing w:val="1"/>
          <w:sz w:val="24"/>
        </w:rPr>
        <w:t xml:space="preserve"> </w:t>
      </w:r>
      <w:r>
        <w:rPr>
          <w:color w:val="000000"/>
          <w:sz w:val="24"/>
        </w:rPr>
        <w:t>в развитии);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корректное</w:t>
      </w:r>
      <w:r>
        <w:rPr>
          <w:color w:val="000000"/>
          <w:spacing w:val="3"/>
          <w:sz w:val="24"/>
        </w:rPr>
        <w:t xml:space="preserve"> </w:t>
      </w:r>
      <w:r>
        <w:rPr>
          <w:color w:val="000000"/>
          <w:sz w:val="24"/>
        </w:rPr>
        <w:t>и</w:t>
      </w:r>
      <w:r>
        <w:rPr>
          <w:color w:val="000000"/>
          <w:spacing w:val="5"/>
          <w:sz w:val="24"/>
        </w:rPr>
        <w:t xml:space="preserve"> </w:t>
      </w:r>
      <w:r>
        <w:rPr>
          <w:color w:val="000000"/>
          <w:sz w:val="24"/>
        </w:rPr>
        <w:t>гуманное</w:t>
      </w:r>
      <w:r>
        <w:rPr>
          <w:color w:val="000000"/>
          <w:spacing w:val="6"/>
          <w:sz w:val="24"/>
        </w:rPr>
        <w:t xml:space="preserve"> </w:t>
      </w:r>
      <w:r>
        <w:rPr>
          <w:color w:val="000000"/>
          <w:sz w:val="24"/>
        </w:rPr>
        <w:t>оценивание</w:t>
      </w:r>
      <w:r>
        <w:rPr>
          <w:color w:val="000000"/>
          <w:spacing w:val="3"/>
          <w:sz w:val="24"/>
        </w:rPr>
        <w:t xml:space="preserve"> </w:t>
      </w:r>
      <w:r>
        <w:rPr>
          <w:color w:val="000000"/>
          <w:sz w:val="24"/>
        </w:rPr>
        <w:t>динамики</w:t>
      </w:r>
      <w:r>
        <w:rPr>
          <w:color w:val="000000"/>
          <w:spacing w:val="3"/>
          <w:sz w:val="24"/>
        </w:rPr>
        <w:t xml:space="preserve"> </w:t>
      </w:r>
      <w:r>
        <w:rPr>
          <w:color w:val="000000"/>
          <w:sz w:val="24"/>
        </w:rPr>
        <w:t>продвижения</w:t>
      </w:r>
      <w:r>
        <w:rPr>
          <w:color w:val="000000"/>
          <w:spacing w:val="4"/>
          <w:sz w:val="24"/>
        </w:rPr>
        <w:t xml:space="preserve"> </w:t>
      </w:r>
      <w:r>
        <w:rPr>
          <w:color w:val="000000"/>
          <w:sz w:val="24"/>
        </w:rPr>
        <w:t>ребёнка</w:t>
      </w:r>
      <w:r>
        <w:rPr>
          <w:color w:val="000000"/>
          <w:spacing w:val="4"/>
          <w:sz w:val="24"/>
        </w:rPr>
        <w:t xml:space="preserve"> </w:t>
      </w:r>
      <w:r>
        <w:rPr>
          <w:color w:val="000000"/>
          <w:sz w:val="24"/>
        </w:rPr>
        <w:t>(при</w:t>
      </w:r>
      <w:r>
        <w:rPr>
          <w:color w:val="000000"/>
          <w:spacing w:val="6"/>
          <w:sz w:val="24"/>
        </w:rPr>
        <w:t xml:space="preserve"> </w:t>
      </w:r>
      <w:r>
        <w:rPr>
          <w:color w:val="000000"/>
          <w:sz w:val="24"/>
        </w:rPr>
        <w:t>оценке</w:t>
      </w:r>
      <w:r>
        <w:rPr>
          <w:color w:val="000000"/>
          <w:spacing w:val="4"/>
          <w:sz w:val="24"/>
        </w:rPr>
        <w:t xml:space="preserve"> </w:t>
      </w:r>
      <w:r>
        <w:rPr>
          <w:color w:val="000000"/>
          <w:sz w:val="24"/>
        </w:rPr>
        <w:t>динамики продвижения</w:t>
      </w:r>
      <w:r>
        <w:rPr>
          <w:color w:val="000000"/>
          <w:spacing w:val="67"/>
          <w:sz w:val="24"/>
        </w:rPr>
        <w:t xml:space="preserve"> </w:t>
      </w:r>
      <w:r>
        <w:rPr>
          <w:color w:val="000000"/>
          <w:sz w:val="24"/>
        </w:rPr>
        <w:t>ребёнка</w:t>
      </w:r>
      <w:r>
        <w:rPr>
          <w:color w:val="000000"/>
          <w:spacing w:val="66"/>
          <w:sz w:val="24"/>
        </w:rPr>
        <w:t xml:space="preserve"> </w:t>
      </w:r>
      <w:r>
        <w:rPr>
          <w:color w:val="000000"/>
          <w:sz w:val="24"/>
        </w:rPr>
        <w:t>с</w:t>
      </w:r>
      <w:r>
        <w:rPr>
          <w:color w:val="000000"/>
          <w:spacing w:val="68"/>
          <w:sz w:val="24"/>
        </w:rPr>
        <w:t xml:space="preserve"> </w:t>
      </w:r>
      <w:r>
        <w:rPr>
          <w:color w:val="000000"/>
          <w:sz w:val="24"/>
        </w:rPr>
        <w:t>ограниченными</w:t>
      </w:r>
      <w:r>
        <w:rPr>
          <w:color w:val="000000"/>
          <w:spacing w:val="70"/>
          <w:sz w:val="24"/>
        </w:rPr>
        <w:t xml:space="preserve"> </w:t>
      </w:r>
      <w:r>
        <w:rPr>
          <w:color w:val="000000"/>
          <w:sz w:val="24"/>
        </w:rPr>
        <w:t>возможностями</w:t>
      </w:r>
      <w:r>
        <w:rPr>
          <w:color w:val="000000"/>
          <w:spacing w:val="71"/>
          <w:sz w:val="24"/>
        </w:rPr>
        <w:t xml:space="preserve"> </w:t>
      </w:r>
      <w:r>
        <w:rPr>
          <w:color w:val="000000"/>
          <w:sz w:val="24"/>
        </w:rPr>
        <w:t>здоровья</w:t>
      </w:r>
      <w:r>
        <w:rPr>
          <w:color w:val="000000"/>
          <w:spacing w:val="64"/>
          <w:sz w:val="24"/>
        </w:rPr>
        <w:t xml:space="preserve"> </w:t>
      </w:r>
      <w:r>
        <w:rPr>
          <w:color w:val="000000"/>
          <w:sz w:val="24"/>
        </w:rPr>
        <w:t>сравнивать</w:t>
      </w:r>
      <w:r>
        <w:rPr>
          <w:color w:val="000000"/>
          <w:spacing w:val="70"/>
          <w:sz w:val="24"/>
        </w:rPr>
        <w:t xml:space="preserve"> </w:t>
      </w:r>
      <w:r>
        <w:rPr>
          <w:color w:val="000000"/>
          <w:sz w:val="24"/>
        </w:rPr>
        <w:t>его</w:t>
      </w:r>
      <w:r>
        <w:rPr>
          <w:color w:val="000000"/>
          <w:spacing w:val="70"/>
          <w:sz w:val="24"/>
        </w:rPr>
        <w:t xml:space="preserve"> </w:t>
      </w:r>
      <w:r>
        <w:rPr>
          <w:color w:val="000000"/>
          <w:spacing w:val="1"/>
          <w:sz w:val="24"/>
        </w:rPr>
        <w:t>не</w:t>
      </w:r>
      <w:r>
        <w:rPr>
          <w:color w:val="000000"/>
          <w:spacing w:val="68"/>
          <w:sz w:val="24"/>
        </w:rPr>
        <w:t xml:space="preserve"> </w:t>
      </w:r>
      <w:r w:rsidR="005458AC">
        <w:rPr>
          <w:color w:val="000000"/>
          <w:sz w:val="24"/>
        </w:rPr>
        <w:t>с</w:t>
      </w:r>
      <w:r w:rsidR="005458AC">
        <w:t xml:space="preserve"> другими</w:t>
      </w:r>
      <w:r>
        <w:rPr>
          <w:color w:val="000000"/>
          <w:spacing w:val="63"/>
          <w:sz w:val="24"/>
        </w:rPr>
        <w:t xml:space="preserve"> </w:t>
      </w:r>
      <w:r>
        <w:rPr>
          <w:color w:val="000000"/>
          <w:sz w:val="24"/>
        </w:rPr>
        <w:t>детьми,</w:t>
      </w:r>
      <w:r>
        <w:rPr>
          <w:color w:val="000000"/>
          <w:spacing w:val="62"/>
          <w:sz w:val="24"/>
        </w:rPr>
        <w:t xml:space="preserve"> </w:t>
      </w:r>
      <w:r>
        <w:rPr>
          <w:color w:val="000000"/>
          <w:sz w:val="24"/>
        </w:rPr>
        <w:t>а</w:t>
      </w:r>
      <w:r>
        <w:rPr>
          <w:color w:val="000000"/>
          <w:spacing w:val="61"/>
          <w:sz w:val="24"/>
        </w:rPr>
        <w:t xml:space="preserve"> </w:t>
      </w:r>
      <w:r>
        <w:rPr>
          <w:color w:val="000000"/>
          <w:sz w:val="24"/>
        </w:rPr>
        <w:t>главным</w:t>
      </w:r>
      <w:r>
        <w:rPr>
          <w:color w:val="000000"/>
          <w:spacing w:val="61"/>
          <w:sz w:val="24"/>
        </w:rPr>
        <w:t xml:space="preserve"> </w:t>
      </w:r>
      <w:r>
        <w:rPr>
          <w:color w:val="000000"/>
          <w:sz w:val="24"/>
        </w:rPr>
        <w:t>образом</w:t>
      </w:r>
      <w:r>
        <w:rPr>
          <w:color w:val="000000"/>
          <w:spacing w:val="61"/>
          <w:sz w:val="24"/>
        </w:rPr>
        <w:t xml:space="preserve"> </w:t>
      </w:r>
      <w:r>
        <w:rPr>
          <w:color w:val="000000"/>
          <w:sz w:val="24"/>
        </w:rPr>
        <w:t>с</w:t>
      </w:r>
      <w:r>
        <w:rPr>
          <w:color w:val="000000"/>
          <w:spacing w:val="61"/>
          <w:sz w:val="24"/>
        </w:rPr>
        <w:t xml:space="preserve"> </w:t>
      </w:r>
      <w:r>
        <w:rPr>
          <w:color w:val="000000"/>
          <w:sz w:val="24"/>
        </w:rPr>
        <w:t>самим</w:t>
      </w:r>
      <w:r>
        <w:rPr>
          <w:color w:val="000000"/>
          <w:spacing w:val="62"/>
          <w:sz w:val="24"/>
        </w:rPr>
        <w:t xml:space="preserve"> </w:t>
      </w:r>
      <w:r>
        <w:rPr>
          <w:color w:val="000000"/>
          <w:sz w:val="24"/>
        </w:rPr>
        <w:t>собой</w:t>
      </w:r>
      <w:r>
        <w:rPr>
          <w:color w:val="000000"/>
          <w:spacing w:val="64"/>
          <w:sz w:val="24"/>
        </w:rPr>
        <w:t xml:space="preserve"> </w:t>
      </w:r>
      <w:r>
        <w:rPr>
          <w:color w:val="000000"/>
          <w:spacing w:val="1"/>
          <w:sz w:val="24"/>
        </w:rPr>
        <w:t>на</w:t>
      </w:r>
      <w:r>
        <w:rPr>
          <w:color w:val="000000"/>
          <w:spacing w:val="58"/>
          <w:sz w:val="24"/>
        </w:rPr>
        <w:t xml:space="preserve"> </w:t>
      </w:r>
      <w:r>
        <w:rPr>
          <w:color w:val="000000"/>
          <w:sz w:val="24"/>
        </w:rPr>
        <w:t>предыдущем</w:t>
      </w:r>
      <w:r>
        <w:rPr>
          <w:color w:val="000000"/>
          <w:spacing w:val="64"/>
          <w:sz w:val="24"/>
        </w:rPr>
        <w:t xml:space="preserve"> </w:t>
      </w:r>
      <w:r>
        <w:rPr>
          <w:color w:val="000000"/>
          <w:sz w:val="24"/>
        </w:rPr>
        <w:t>уровне</w:t>
      </w:r>
      <w:r>
        <w:rPr>
          <w:color w:val="000000"/>
          <w:spacing w:val="62"/>
          <w:sz w:val="24"/>
        </w:rPr>
        <w:t xml:space="preserve"> </w:t>
      </w:r>
      <w:r>
        <w:rPr>
          <w:color w:val="000000"/>
          <w:sz w:val="24"/>
        </w:rPr>
        <w:t>развития;</w:t>
      </w:r>
      <w:r>
        <w:t xml:space="preserve"> </w:t>
      </w:r>
      <w:r>
        <w:rPr>
          <w:color w:val="000000"/>
          <w:sz w:val="24"/>
        </w:rPr>
        <w:t>педагогический</w:t>
      </w:r>
      <w:r>
        <w:rPr>
          <w:color w:val="000000"/>
          <w:spacing w:val="4"/>
          <w:sz w:val="24"/>
        </w:rPr>
        <w:t xml:space="preserve"> </w:t>
      </w:r>
      <w:r>
        <w:rPr>
          <w:color w:val="000000"/>
          <w:sz w:val="24"/>
        </w:rPr>
        <w:t>прогноз</w:t>
      </w:r>
      <w:r>
        <w:rPr>
          <w:color w:val="000000"/>
          <w:spacing w:val="3"/>
          <w:sz w:val="24"/>
        </w:rPr>
        <w:t xml:space="preserve"> </w:t>
      </w:r>
      <w:r>
        <w:rPr>
          <w:color w:val="000000"/>
          <w:sz w:val="24"/>
        </w:rPr>
        <w:t>строить</w:t>
      </w:r>
      <w:r>
        <w:rPr>
          <w:color w:val="000000"/>
          <w:spacing w:val="1"/>
          <w:sz w:val="24"/>
        </w:rPr>
        <w:t xml:space="preserve"> на</w:t>
      </w:r>
      <w:r>
        <w:rPr>
          <w:color w:val="000000"/>
          <w:sz w:val="24"/>
        </w:rPr>
        <w:t xml:space="preserve"> основе</w:t>
      </w:r>
      <w:r>
        <w:rPr>
          <w:color w:val="000000"/>
          <w:spacing w:val="1"/>
          <w:sz w:val="24"/>
        </w:rPr>
        <w:t xml:space="preserve"> </w:t>
      </w:r>
      <w:r>
        <w:rPr>
          <w:color w:val="000000"/>
          <w:sz w:val="24"/>
        </w:rPr>
        <w:t>педагогического</w:t>
      </w:r>
      <w:r>
        <w:rPr>
          <w:color w:val="000000"/>
          <w:spacing w:val="2"/>
          <w:sz w:val="24"/>
        </w:rPr>
        <w:t xml:space="preserve"> </w:t>
      </w:r>
      <w:r>
        <w:rPr>
          <w:color w:val="000000"/>
          <w:sz w:val="24"/>
        </w:rPr>
        <w:t>оптимизма,</w:t>
      </w:r>
      <w:r>
        <w:rPr>
          <w:color w:val="000000"/>
          <w:spacing w:val="2"/>
          <w:sz w:val="24"/>
        </w:rPr>
        <w:t xml:space="preserve"> </w:t>
      </w:r>
      <w:r>
        <w:rPr>
          <w:color w:val="000000"/>
          <w:sz w:val="24"/>
        </w:rPr>
        <w:t>стремясь</w:t>
      </w:r>
      <w:r>
        <w:rPr>
          <w:color w:val="000000"/>
          <w:spacing w:val="3"/>
          <w:sz w:val="24"/>
        </w:rPr>
        <w:t xml:space="preserve"> </w:t>
      </w:r>
      <w:r>
        <w:rPr>
          <w:color w:val="000000"/>
          <w:sz w:val="24"/>
        </w:rPr>
        <w:t>в</w:t>
      </w:r>
      <w:r>
        <w:rPr>
          <w:color w:val="000000"/>
          <w:spacing w:val="2"/>
          <w:sz w:val="24"/>
        </w:rPr>
        <w:t xml:space="preserve"> </w:t>
      </w:r>
      <w:r>
        <w:rPr>
          <w:color w:val="000000"/>
          <w:sz w:val="24"/>
        </w:rPr>
        <w:t>каждом ребёнке</w:t>
      </w:r>
      <w:r>
        <w:rPr>
          <w:color w:val="000000"/>
          <w:spacing w:val="76"/>
          <w:sz w:val="24"/>
        </w:rPr>
        <w:t xml:space="preserve"> </w:t>
      </w:r>
      <w:r>
        <w:rPr>
          <w:color w:val="000000"/>
          <w:sz w:val="24"/>
        </w:rPr>
        <w:t>найти</w:t>
      </w:r>
      <w:r>
        <w:rPr>
          <w:color w:val="000000"/>
          <w:spacing w:val="75"/>
          <w:sz w:val="24"/>
        </w:rPr>
        <w:t xml:space="preserve"> </w:t>
      </w:r>
      <w:r>
        <w:rPr>
          <w:color w:val="000000"/>
          <w:sz w:val="24"/>
        </w:rPr>
        <w:t>положительные</w:t>
      </w:r>
      <w:r>
        <w:rPr>
          <w:color w:val="000000"/>
          <w:spacing w:val="75"/>
          <w:sz w:val="24"/>
        </w:rPr>
        <w:t xml:space="preserve"> </w:t>
      </w:r>
      <w:r>
        <w:rPr>
          <w:color w:val="000000"/>
          <w:sz w:val="24"/>
        </w:rPr>
        <w:t>стороны</w:t>
      </w:r>
      <w:r>
        <w:rPr>
          <w:color w:val="000000"/>
          <w:spacing w:val="76"/>
          <w:sz w:val="24"/>
        </w:rPr>
        <w:t xml:space="preserve"> </w:t>
      </w:r>
      <w:r>
        <w:rPr>
          <w:color w:val="000000"/>
          <w:sz w:val="24"/>
        </w:rPr>
        <w:t>его</w:t>
      </w:r>
      <w:r>
        <w:rPr>
          <w:color w:val="000000"/>
          <w:spacing w:val="75"/>
          <w:sz w:val="24"/>
        </w:rPr>
        <w:t xml:space="preserve"> </w:t>
      </w:r>
      <w:r>
        <w:rPr>
          <w:color w:val="000000"/>
          <w:sz w:val="24"/>
        </w:rPr>
        <w:t>личности</w:t>
      </w:r>
      <w:r>
        <w:rPr>
          <w:color w:val="000000"/>
          <w:spacing w:val="75"/>
          <w:sz w:val="24"/>
        </w:rPr>
        <w:t xml:space="preserve"> </w:t>
      </w:r>
      <w:r>
        <w:rPr>
          <w:color w:val="000000"/>
          <w:sz w:val="24"/>
        </w:rPr>
        <w:t>и</w:t>
      </w:r>
      <w:r>
        <w:rPr>
          <w:color w:val="000000"/>
          <w:spacing w:val="77"/>
          <w:sz w:val="24"/>
        </w:rPr>
        <w:t xml:space="preserve"> </w:t>
      </w:r>
      <w:r>
        <w:rPr>
          <w:color w:val="000000"/>
          <w:sz w:val="24"/>
        </w:rPr>
        <w:t>развития,</w:t>
      </w:r>
      <w:r>
        <w:rPr>
          <w:color w:val="000000"/>
          <w:spacing w:val="77"/>
          <w:sz w:val="24"/>
        </w:rPr>
        <w:t xml:space="preserve"> </w:t>
      </w:r>
      <w:r>
        <w:rPr>
          <w:color w:val="000000"/>
          <w:spacing w:val="1"/>
          <w:sz w:val="24"/>
        </w:rPr>
        <w:t>на</w:t>
      </w:r>
      <w:r>
        <w:rPr>
          <w:color w:val="000000"/>
          <w:spacing w:val="75"/>
          <w:sz w:val="24"/>
        </w:rPr>
        <w:t xml:space="preserve"> </w:t>
      </w:r>
      <w:r>
        <w:rPr>
          <w:color w:val="000000"/>
          <w:sz w:val="24"/>
        </w:rPr>
        <w:t>которые</w:t>
      </w:r>
      <w:r>
        <w:rPr>
          <w:color w:val="000000"/>
          <w:spacing w:val="75"/>
          <w:sz w:val="24"/>
        </w:rPr>
        <w:t xml:space="preserve"> </w:t>
      </w:r>
      <w:r>
        <w:rPr>
          <w:color w:val="000000"/>
          <w:sz w:val="24"/>
        </w:rPr>
        <w:t>можно</w:t>
      </w:r>
      <w:r>
        <w:rPr>
          <w:rFonts w:ascii="Calibri" w:eastAsia="Calibri" w:hAnsi="Calibri" w:cs="Calibri"/>
          <w:sz w:val="22"/>
        </w:rPr>
        <w:t xml:space="preserve"> </w:t>
      </w:r>
      <w:r>
        <w:rPr>
          <w:color w:val="000000"/>
          <w:sz w:val="24"/>
        </w:rPr>
        <w:t>опереться при педагогической</w:t>
      </w:r>
      <w:r>
        <w:rPr>
          <w:color w:val="000000"/>
          <w:spacing w:val="1"/>
          <w:sz w:val="24"/>
        </w:rPr>
        <w:t xml:space="preserve"> </w:t>
      </w:r>
      <w:r>
        <w:rPr>
          <w:color w:val="000000"/>
          <w:sz w:val="24"/>
        </w:rPr>
        <w:t>работе) и др.</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 w:firstLine="708"/>
      </w:pPr>
      <w:r>
        <w:rPr>
          <w:color w:val="000000"/>
          <w:sz w:val="24"/>
        </w:rPr>
        <w:t>Работа</w:t>
      </w:r>
      <w:r>
        <w:rPr>
          <w:color w:val="000000"/>
          <w:spacing w:val="18"/>
          <w:sz w:val="24"/>
        </w:rPr>
        <w:t xml:space="preserve"> </w:t>
      </w:r>
      <w:r>
        <w:rPr>
          <w:color w:val="000000"/>
          <w:sz w:val="24"/>
        </w:rPr>
        <w:t>педагога</w:t>
      </w:r>
      <w:r>
        <w:rPr>
          <w:color w:val="000000"/>
          <w:spacing w:val="-1"/>
          <w:sz w:val="24"/>
        </w:rPr>
        <w:t>-</w:t>
      </w:r>
      <w:r>
        <w:rPr>
          <w:color w:val="000000"/>
          <w:sz w:val="24"/>
        </w:rPr>
        <w:t>психолога</w:t>
      </w:r>
      <w:r>
        <w:rPr>
          <w:color w:val="000000"/>
          <w:spacing w:val="18"/>
          <w:sz w:val="24"/>
        </w:rPr>
        <w:t xml:space="preserve"> </w:t>
      </w:r>
      <w:r>
        <w:rPr>
          <w:color w:val="000000"/>
          <w:spacing w:val="-1"/>
          <w:sz w:val="24"/>
        </w:rPr>
        <w:t>со</w:t>
      </w:r>
      <w:r>
        <w:rPr>
          <w:color w:val="000000"/>
          <w:spacing w:val="22"/>
          <w:sz w:val="24"/>
        </w:rPr>
        <w:t xml:space="preserve"> </w:t>
      </w:r>
      <w:r>
        <w:rPr>
          <w:color w:val="000000"/>
          <w:sz w:val="24"/>
        </w:rPr>
        <w:t>всеми</w:t>
      </w:r>
      <w:r>
        <w:rPr>
          <w:color w:val="000000"/>
          <w:spacing w:val="20"/>
          <w:sz w:val="24"/>
        </w:rPr>
        <w:t xml:space="preserve"> </w:t>
      </w:r>
      <w:r>
        <w:rPr>
          <w:color w:val="000000"/>
          <w:sz w:val="24"/>
        </w:rPr>
        <w:t>субъектами</w:t>
      </w:r>
      <w:r>
        <w:rPr>
          <w:color w:val="000000"/>
          <w:spacing w:val="20"/>
          <w:sz w:val="24"/>
        </w:rPr>
        <w:t xml:space="preserve"> </w:t>
      </w:r>
      <w:r>
        <w:rPr>
          <w:color w:val="000000"/>
          <w:sz w:val="24"/>
        </w:rPr>
        <w:t>образовательного</w:t>
      </w:r>
      <w:r>
        <w:rPr>
          <w:color w:val="000000"/>
          <w:spacing w:val="25"/>
          <w:sz w:val="24"/>
        </w:rPr>
        <w:t xml:space="preserve"> </w:t>
      </w:r>
      <w:r>
        <w:rPr>
          <w:color w:val="000000"/>
          <w:sz w:val="24"/>
        </w:rPr>
        <w:t>процесса</w:t>
      </w:r>
      <w:r>
        <w:rPr>
          <w:color w:val="000000"/>
          <w:spacing w:val="178"/>
          <w:sz w:val="24"/>
        </w:rPr>
        <w:t xml:space="preserve"> </w:t>
      </w:r>
      <w:r>
        <w:rPr>
          <w:color w:val="000000"/>
          <w:sz w:val="24"/>
        </w:rPr>
        <w:t>осуществляется</w:t>
      </w:r>
      <w:r>
        <w:rPr>
          <w:color w:val="000000"/>
          <w:spacing w:val="19"/>
          <w:sz w:val="24"/>
        </w:rPr>
        <w:t xml:space="preserve"> </w:t>
      </w:r>
      <w:r>
        <w:rPr>
          <w:color w:val="000000"/>
          <w:spacing w:val="1"/>
          <w:sz w:val="24"/>
        </w:rPr>
        <w:t xml:space="preserve">  на </w:t>
      </w:r>
      <w:r>
        <w:rPr>
          <w:color w:val="000000"/>
          <w:sz w:val="24"/>
        </w:rPr>
        <w:t>основных</w:t>
      </w:r>
      <w:r>
        <w:rPr>
          <w:color w:val="000000"/>
          <w:spacing w:val="2"/>
          <w:sz w:val="24"/>
        </w:rPr>
        <w:t xml:space="preserve"> </w:t>
      </w:r>
      <w:r>
        <w:rPr>
          <w:color w:val="000000"/>
          <w:spacing w:val="-1"/>
          <w:sz w:val="24"/>
        </w:rPr>
        <w:t>видах</w:t>
      </w:r>
      <w:r>
        <w:rPr>
          <w:color w:val="000000"/>
          <w:spacing w:val="63"/>
          <w:sz w:val="24"/>
        </w:rPr>
        <w:t xml:space="preserve"> </w:t>
      </w:r>
      <w:r>
        <w:rPr>
          <w:color w:val="000000"/>
          <w:sz w:val="24"/>
        </w:rPr>
        <w:t>деятельности: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
      </w:pPr>
      <w:r>
        <w:rPr>
          <w:rFonts w:ascii="Wingdings" w:eastAsia="Wingdings" w:hAnsi="Wingdings" w:cs="Wingdings"/>
          <w:color w:val="000000"/>
          <w:sz w:val="24"/>
        </w:rPr>
        <w:t></w:t>
      </w:r>
      <w:r>
        <w:rPr>
          <w:color w:val="000000"/>
          <w:spacing w:val="111"/>
          <w:sz w:val="24"/>
        </w:rPr>
        <w:t xml:space="preserve"> </w:t>
      </w:r>
      <w:r>
        <w:rPr>
          <w:i/>
          <w:color w:val="000000"/>
          <w:sz w:val="24"/>
        </w:rPr>
        <w:t>психологическая</w:t>
      </w:r>
      <w:r>
        <w:rPr>
          <w:i/>
          <w:color w:val="000000"/>
          <w:spacing w:val="69"/>
          <w:sz w:val="24"/>
        </w:rPr>
        <w:t xml:space="preserve"> </w:t>
      </w:r>
      <w:r>
        <w:rPr>
          <w:i/>
          <w:color w:val="000000"/>
          <w:sz w:val="24"/>
        </w:rPr>
        <w:t>диагностика</w:t>
      </w:r>
      <w:r>
        <w:rPr>
          <w:i/>
          <w:color w:val="000000"/>
          <w:spacing w:val="71"/>
          <w:sz w:val="24"/>
        </w:rPr>
        <w:t xml:space="preserve"> </w:t>
      </w:r>
      <w:r>
        <w:rPr>
          <w:color w:val="000000"/>
          <w:sz w:val="24"/>
        </w:rPr>
        <w:t>(диагностика</w:t>
      </w:r>
      <w:r>
        <w:rPr>
          <w:color w:val="000000"/>
          <w:spacing w:val="68"/>
          <w:sz w:val="24"/>
        </w:rPr>
        <w:t xml:space="preserve"> </w:t>
      </w:r>
      <w:r>
        <w:rPr>
          <w:color w:val="000000"/>
          <w:sz w:val="24"/>
        </w:rPr>
        <w:t>познавательной</w:t>
      </w:r>
      <w:r>
        <w:rPr>
          <w:color w:val="000000"/>
          <w:spacing w:val="70"/>
          <w:sz w:val="24"/>
        </w:rPr>
        <w:t xml:space="preserve"> </w:t>
      </w:r>
      <w:r>
        <w:rPr>
          <w:color w:val="000000"/>
          <w:sz w:val="24"/>
        </w:rPr>
        <w:t>сферы</w:t>
      </w:r>
      <w:r>
        <w:rPr>
          <w:color w:val="000000"/>
          <w:spacing w:val="69"/>
          <w:sz w:val="24"/>
        </w:rPr>
        <w:t xml:space="preserve"> </w:t>
      </w:r>
      <w:r>
        <w:rPr>
          <w:color w:val="000000"/>
          <w:sz w:val="24"/>
        </w:rPr>
        <w:t>(мышление,</w:t>
      </w:r>
      <w:r>
        <w:rPr>
          <w:color w:val="000000"/>
          <w:spacing w:val="70"/>
          <w:sz w:val="24"/>
        </w:rPr>
        <w:t xml:space="preserve"> </w:t>
      </w:r>
      <w:r>
        <w:rPr>
          <w:color w:val="000000"/>
          <w:sz w:val="24"/>
        </w:rPr>
        <w:t>память, внимание,</w:t>
      </w:r>
      <w:r>
        <w:rPr>
          <w:color w:val="000000"/>
          <w:spacing w:val="134"/>
          <w:sz w:val="24"/>
        </w:rPr>
        <w:t xml:space="preserve"> </w:t>
      </w:r>
      <w:r>
        <w:rPr>
          <w:color w:val="000000"/>
          <w:sz w:val="24"/>
        </w:rPr>
        <w:t>восприятие,</w:t>
      </w:r>
      <w:r>
        <w:rPr>
          <w:color w:val="000000"/>
          <w:spacing w:val="134"/>
          <w:sz w:val="24"/>
        </w:rPr>
        <w:t xml:space="preserve"> </w:t>
      </w:r>
      <w:r>
        <w:rPr>
          <w:color w:val="000000"/>
          <w:sz w:val="24"/>
        </w:rPr>
        <w:t>воображение,</w:t>
      </w:r>
      <w:r>
        <w:rPr>
          <w:color w:val="000000"/>
          <w:spacing w:val="134"/>
          <w:sz w:val="24"/>
        </w:rPr>
        <w:t xml:space="preserve"> </w:t>
      </w:r>
      <w:r>
        <w:rPr>
          <w:color w:val="000000"/>
          <w:spacing w:val="1"/>
          <w:sz w:val="24"/>
        </w:rPr>
        <w:t>мелкая</w:t>
      </w:r>
      <w:r>
        <w:rPr>
          <w:color w:val="000000"/>
          <w:spacing w:val="134"/>
          <w:sz w:val="24"/>
        </w:rPr>
        <w:t xml:space="preserve"> </w:t>
      </w:r>
      <w:r>
        <w:rPr>
          <w:color w:val="000000"/>
          <w:sz w:val="24"/>
        </w:rPr>
        <w:t>моторика,</w:t>
      </w:r>
      <w:r>
        <w:rPr>
          <w:color w:val="000000"/>
          <w:spacing w:val="134"/>
          <w:sz w:val="24"/>
        </w:rPr>
        <w:t xml:space="preserve"> </w:t>
      </w:r>
      <w:r>
        <w:rPr>
          <w:color w:val="000000"/>
          <w:sz w:val="24"/>
        </w:rPr>
        <w:t>диагностика</w:t>
      </w:r>
      <w:r>
        <w:rPr>
          <w:color w:val="000000"/>
          <w:spacing w:val="133"/>
          <w:sz w:val="24"/>
        </w:rPr>
        <w:t xml:space="preserve"> </w:t>
      </w:r>
      <w:r>
        <w:rPr>
          <w:color w:val="000000"/>
          <w:spacing w:val="1"/>
          <w:sz w:val="24"/>
        </w:rPr>
        <w:t>эмоционально</w:t>
      </w:r>
      <w:r>
        <w:rPr>
          <w:color w:val="000000"/>
          <w:sz w:val="24"/>
        </w:rPr>
        <w:t>-</w:t>
      </w:r>
      <w:r>
        <w:t xml:space="preserve"> </w:t>
      </w:r>
      <w:r>
        <w:rPr>
          <w:color w:val="000000"/>
          <w:sz w:val="24"/>
        </w:rPr>
        <w:t>волевой</w:t>
      </w:r>
      <w:r>
        <w:rPr>
          <w:color w:val="000000"/>
          <w:spacing w:val="46"/>
          <w:sz w:val="24"/>
        </w:rPr>
        <w:t xml:space="preserve"> </w:t>
      </w:r>
      <w:r>
        <w:rPr>
          <w:color w:val="000000"/>
          <w:sz w:val="24"/>
        </w:rPr>
        <w:t>сферы</w:t>
      </w:r>
      <w:r>
        <w:rPr>
          <w:color w:val="000000"/>
          <w:spacing w:val="45"/>
          <w:sz w:val="24"/>
        </w:rPr>
        <w:t xml:space="preserve"> </w:t>
      </w:r>
      <w:r>
        <w:rPr>
          <w:color w:val="000000"/>
          <w:sz w:val="24"/>
        </w:rPr>
        <w:t>(проявления</w:t>
      </w:r>
      <w:r>
        <w:rPr>
          <w:color w:val="000000"/>
          <w:spacing w:val="45"/>
          <w:sz w:val="24"/>
        </w:rPr>
        <w:t xml:space="preserve"> </w:t>
      </w:r>
      <w:r>
        <w:rPr>
          <w:color w:val="000000"/>
          <w:sz w:val="24"/>
        </w:rPr>
        <w:t>агрессивного</w:t>
      </w:r>
      <w:r>
        <w:rPr>
          <w:color w:val="000000"/>
          <w:spacing w:val="45"/>
          <w:sz w:val="24"/>
        </w:rPr>
        <w:t xml:space="preserve"> </w:t>
      </w:r>
      <w:r>
        <w:rPr>
          <w:color w:val="000000"/>
          <w:sz w:val="24"/>
        </w:rPr>
        <w:t>поведения,</w:t>
      </w:r>
      <w:r>
        <w:rPr>
          <w:color w:val="000000"/>
          <w:spacing w:val="46"/>
          <w:sz w:val="24"/>
        </w:rPr>
        <w:t xml:space="preserve"> </w:t>
      </w:r>
      <w:r>
        <w:rPr>
          <w:color w:val="000000"/>
          <w:sz w:val="24"/>
        </w:rPr>
        <w:t>страхи,</w:t>
      </w:r>
      <w:r>
        <w:rPr>
          <w:color w:val="000000"/>
          <w:spacing w:val="45"/>
          <w:sz w:val="24"/>
        </w:rPr>
        <w:t xml:space="preserve"> </w:t>
      </w:r>
      <w:r>
        <w:rPr>
          <w:color w:val="000000"/>
          <w:sz w:val="24"/>
        </w:rPr>
        <w:t>тревожность,</w:t>
      </w:r>
      <w:r>
        <w:rPr>
          <w:color w:val="000000"/>
          <w:spacing w:val="46"/>
          <w:sz w:val="24"/>
        </w:rPr>
        <w:t xml:space="preserve"> </w:t>
      </w:r>
      <w:r>
        <w:rPr>
          <w:color w:val="000000"/>
          <w:sz w:val="24"/>
        </w:rPr>
        <w:t>готовность</w:t>
      </w:r>
      <w:r>
        <w:rPr>
          <w:color w:val="000000"/>
          <w:spacing w:val="44"/>
          <w:sz w:val="24"/>
        </w:rPr>
        <w:t xml:space="preserve"> </w:t>
      </w:r>
      <w:r>
        <w:rPr>
          <w:color w:val="000000"/>
          <w:sz w:val="24"/>
        </w:rPr>
        <w:t>к</w:t>
      </w:r>
      <w:r>
        <w:t xml:space="preserve"> </w:t>
      </w:r>
      <w:r>
        <w:rPr>
          <w:color w:val="000000"/>
          <w:sz w:val="24"/>
        </w:rPr>
        <w:t>школе),</w:t>
      </w:r>
      <w:r>
        <w:rPr>
          <w:color w:val="000000"/>
          <w:spacing w:val="37"/>
          <w:sz w:val="24"/>
        </w:rPr>
        <w:t xml:space="preserve"> </w:t>
      </w:r>
      <w:r>
        <w:rPr>
          <w:color w:val="000000"/>
          <w:sz w:val="24"/>
        </w:rPr>
        <w:t>диагностика</w:t>
      </w:r>
      <w:r>
        <w:rPr>
          <w:color w:val="000000"/>
          <w:spacing w:val="37"/>
          <w:sz w:val="24"/>
        </w:rPr>
        <w:t xml:space="preserve"> </w:t>
      </w:r>
      <w:r>
        <w:rPr>
          <w:color w:val="000000"/>
          <w:sz w:val="24"/>
        </w:rPr>
        <w:t>коммуникативной</w:t>
      </w:r>
      <w:r>
        <w:rPr>
          <w:color w:val="000000"/>
          <w:spacing w:val="39"/>
          <w:sz w:val="24"/>
        </w:rPr>
        <w:t xml:space="preserve"> </w:t>
      </w:r>
      <w:r>
        <w:rPr>
          <w:color w:val="000000"/>
          <w:sz w:val="24"/>
        </w:rPr>
        <w:t>сферы</w:t>
      </w:r>
      <w:r>
        <w:rPr>
          <w:color w:val="000000"/>
          <w:spacing w:val="37"/>
          <w:sz w:val="24"/>
        </w:rPr>
        <w:t xml:space="preserve"> </w:t>
      </w:r>
      <w:r>
        <w:rPr>
          <w:color w:val="000000"/>
          <w:sz w:val="24"/>
        </w:rPr>
        <w:t>(трудности</w:t>
      </w:r>
      <w:r>
        <w:rPr>
          <w:color w:val="000000"/>
          <w:spacing w:val="39"/>
          <w:sz w:val="24"/>
        </w:rPr>
        <w:t xml:space="preserve"> </w:t>
      </w:r>
      <w:r>
        <w:rPr>
          <w:color w:val="000000"/>
          <w:sz w:val="24"/>
        </w:rPr>
        <w:t>в</w:t>
      </w:r>
      <w:r>
        <w:rPr>
          <w:color w:val="000000"/>
          <w:spacing w:val="38"/>
          <w:sz w:val="24"/>
        </w:rPr>
        <w:t xml:space="preserve"> </w:t>
      </w:r>
      <w:r>
        <w:rPr>
          <w:color w:val="000000"/>
          <w:spacing w:val="1"/>
          <w:sz w:val="24"/>
        </w:rPr>
        <w:t>общении</w:t>
      </w:r>
      <w:r>
        <w:rPr>
          <w:color w:val="000000"/>
          <w:spacing w:val="38"/>
          <w:sz w:val="24"/>
        </w:rPr>
        <w:t xml:space="preserve"> </w:t>
      </w:r>
      <w:r>
        <w:rPr>
          <w:color w:val="000000"/>
          <w:spacing w:val="-1"/>
          <w:sz w:val="24"/>
        </w:rPr>
        <w:t>со</w:t>
      </w:r>
      <w:r>
        <w:rPr>
          <w:color w:val="000000"/>
          <w:spacing w:val="39"/>
          <w:sz w:val="24"/>
        </w:rPr>
        <w:t xml:space="preserve"> </w:t>
      </w:r>
      <w:r>
        <w:rPr>
          <w:color w:val="000000"/>
          <w:sz w:val="24"/>
        </w:rPr>
        <w:t>сверстниками</w:t>
      </w:r>
      <w:r>
        <w:rPr>
          <w:color w:val="000000"/>
          <w:spacing w:val="39"/>
          <w:sz w:val="24"/>
        </w:rPr>
        <w:t xml:space="preserve"> </w:t>
      </w:r>
      <w:r>
        <w:rPr>
          <w:color w:val="000000"/>
          <w:sz w:val="24"/>
        </w:rPr>
        <w:t>и</w:t>
      </w:r>
      <w:r>
        <w:t xml:space="preserve"> </w:t>
      </w:r>
      <w:r>
        <w:rPr>
          <w:color w:val="000000"/>
          <w:sz w:val="24"/>
        </w:rPr>
        <w:t>взрослыми).</w:t>
      </w:r>
      <w:r>
        <w:rPr>
          <w:color w:val="000000"/>
          <w:spacing w:val="25"/>
          <w:sz w:val="24"/>
        </w:rPr>
        <w:t xml:space="preserve"> </w:t>
      </w:r>
      <w:r>
        <w:rPr>
          <w:color w:val="000000"/>
          <w:sz w:val="24"/>
        </w:rPr>
        <w:t>По</w:t>
      </w:r>
      <w:r>
        <w:rPr>
          <w:color w:val="000000"/>
          <w:spacing w:val="26"/>
          <w:sz w:val="24"/>
        </w:rPr>
        <w:t xml:space="preserve"> </w:t>
      </w:r>
      <w:r>
        <w:rPr>
          <w:color w:val="000000"/>
          <w:sz w:val="24"/>
        </w:rPr>
        <w:t>результатам</w:t>
      </w:r>
      <w:r>
        <w:rPr>
          <w:color w:val="000000"/>
          <w:spacing w:val="26"/>
          <w:sz w:val="24"/>
        </w:rPr>
        <w:t xml:space="preserve"> </w:t>
      </w:r>
      <w:r>
        <w:rPr>
          <w:color w:val="000000"/>
          <w:sz w:val="24"/>
        </w:rPr>
        <w:t>диагностики</w:t>
      </w:r>
      <w:r>
        <w:rPr>
          <w:color w:val="000000"/>
          <w:spacing w:val="25"/>
          <w:sz w:val="24"/>
        </w:rPr>
        <w:t xml:space="preserve"> </w:t>
      </w:r>
      <w:r>
        <w:rPr>
          <w:color w:val="000000"/>
          <w:sz w:val="24"/>
        </w:rPr>
        <w:t>составляется</w:t>
      </w:r>
      <w:r>
        <w:rPr>
          <w:color w:val="000000"/>
          <w:spacing w:val="24"/>
          <w:sz w:val="24"/>
        </w:rPr>
        <w:t xml:space="preserve"> </w:t>
      </w:r>
      <w:r>
        <w:rPr>
          <w:color w:val="000000"/>
          <w:sz w:val="24"/>
        </w:rPr>
        <w:t>психологическое</w:t>
      </w:r>
      <w:r>
        <w:rPr>
          <w:color w:val="000000"/>
          <w:spacing w:val="23"/>
          <w:sz w:val="24"/>
        </w:rPr>
        <w:t xml:space="preserve"> </w:t>
      </w:r>
      <w:r>
        <w:rPr>
          <w:color w:val="000000"/>
          <w:sz w:val="24"/>
        </w:rPr>
        <w:t>заключение</w:t>
      </w:r>
      <w:r>
        <w:rPr>
          <w:color w:val="000000"/>
          <w:spacing w:val="23"/>
          <w:sz w:val="24"/>
        </w:rPr>
        <w:t xml:space="preserve"> </w:t>
      </w:r>
      <w:r>
        <w:rPr>
          <w:color w:val="000000"/>
          <w:sz w:val="24"/>
        </w:rPr>
        <w:t>и</w:t>
      </w:r>
      <w:r>
        <w:rPr>
          <w:color w:val="000000"/>
          <w:spacing w:val="25"/>
          <w:sz w:val="24"/>
        </w:rPr>
        <w:t xml:space="preserve"> </w:t>
      </w:r>
      <w:r>
        <w:rPr>
          <w:color w:val="000000"/>
          <w:spacing w:val="1"/>
          <w:sz w:val="24"/>
        </w:rPr>
        <w:t>на</w:t>
      </w:r>
      <w:r>
        <w:t xml:space="preserve"> </w:t>
      </w:r>
      <w:r>
        <w:rPr>
          <w:color w:val="000000"/>
          <w:sz w:val="24"/>
        </w:rPr>
        <w:t>каждого</w:t>
      </w:r>
      <w:r>
        <w:rPr>
          <w:color w:val="000000"/>
          <w:spacing w:val="65"/>
          <w:sz w:val="24"/>
        </w:rPr>
        <w:t xml:space="preserve"> </w:t>
      </w:r>
      <w:r>
        <w:rPr>
          <w:color w:val="000000"/>
          <w:sz w:val="24"/>
        </w:rPr>
        <w:t>воспитанника</w:t>
      </w:r>
      <w:r>
        <w:rPr>
          <w:color w:val="000000"/>
          <w:spacing w:val="61"/>
          <w:sz w:val="24"/>
        </w:rPr>
        <w:t xml:space="preserve"> </w:t>
      </w:r>
      <w:r>
        <w:rPr>
          <w:color w:val="000000"/>
          <w:sz w:val="24"/>
        </w:rPr>
        <w:t>заводится</w:t>
      </w:r>
      <w:r>
        <w:rPr>
          <w:color w:val="000000"/>
          <w:spacing w:val="65"/>
          <w:sz w:val="24"/>
        </w:rPr>
        <w:t xml:space="preserve"> </w:t>
      </w:r>
      <w:r>
        <w:rPr>
          <w:color w:val="000000"/>
          <w:sz w:val="24"/>
        </w:rPr>
        <w:t>индивидуальная</w:t>
      </w:r>
      <w:r>
        <w:rPr>
          <w:color w:val="000000"/>
          <w:spacing w:val="64"/>
          <w:sz w:val="24"/>
        </w:rPr>
        <w:t xml:space="preserve"> </w:t>
      </w:r>
      <w:r>
        <w:rPr>
          <w:color w:val="000000"/>
          <w:sz w:val="24"/>
        </w:rPr>
        <w:t>карта</w:t>
      </w:r>
      <w:r>
        <w:rPr>
          <w:color w:val="000000"/>
          <w:spacing w:val="64"/>
          <w:sz w:val="24"/>
        </w:rPr>
        <w:t xml:space="preserve"> </w:t>
      </w:r>
      <w:r>
        <w:rPr>
          <w:color w:val="000000"/>
          <w:sz w:val="24"/>
        </w:rPr>
        <w:t>развития.</w:t>
      </w:r>
      <w:r>
        <w:rPr>
          <w:color w:val="000000"/>
          <w:spacing w:val="62"/>
          <w:sz w:val="24"/>
        </w:rPr>
        <w:t xml:space="preserve"> </w:t>
      </w:r>
      <w:r>
        <w:rPr>
          <w:color w:val="000000"/>
          <w:sz w:val="24"/>
        </w:rPr>
        <w:t>В</w:t>
      </w:r>
      <w:r>
        <w:rPr>
          <w:color w:val="000000"/>
          <w:spacing w:val="63"/>
          <w:sz w:val="24"/>
        </w:rPr>
        <w:t xml:space="preserve"> </w:t>
      </w:r>
      <w:r>
        <w:rPr>
          <w:color w:val="000000"/>
          <w:sz w:val="24"/>
        </w:rPr>
        <w:t>случае</w:t>
      </w:r>
      <w:r>
        <w:rPr>
          <w:color w:val="000000"/>
          <w:spacing w:val="66"/>
          <w:sz w:val="24"/>
        </w:rPr>
        <w:t xml:space="preserve"> </w:t>
      </w:r>
      <w:r>
        <w:rPr>
          <w:color w:val="000000"/>
          <w:sz w:val="24"/>
        </w:rPr>
        <w:t>выявления</w:t>
      </w:r>
      <w:r>
        <w:t xml:space="preserve"> </w:t>
      </w:r>
      <w:r>
        <w:rPr>
          <w:color w:val="000000"/>
          <w:sz w:val="24"/>
        </w:rPr>
        <w:t>определенных</w:t>
      </w:r>
      <w:r>
        <w:rPr>
          <w:color w:val="000000"/>
          <w:spacing w:val="143"/>
          <w:sz w:val="24"/>
        </w:rPr>
        <w:t xml:space="preserve"> </w:t>
      </w:r>
      <w:r>
        <w:rPr>
          <w:color w:val="000000"/>
          <w:sz w:val="24"/>
        </w:rPr>
        <w:t>проблем</w:t>
      </w:r>
      <w:r>
        <w:rPr>
          <w:color w:val="000000"/>
          <w:spacing w:val="142"/>
          <w:sz w:val="24"/>
        </w:rPr>
        <w:t xml:space="preserve"> </w:t>
      </w:r>
      <w:r>
        <w:rPr>
          <w:color w:val="000000"/>
          <w:sz w:val="24"/>
        </w:rPr>
        <w:t>психолог</w:t>
      </w:r>
      <w:r>
        <w:rPr>
          <w:color w:val="000000"/>
          <w:spacing w:val="144"/>
          <w:sz w:val="24"/>
        </w:rPr>
        <w:t xml:space="preserve"> </w:t>
      </w:r>
      <w:r>
        <w:rPr>
          <w:color w:val="000000"/>
          <w:spacing w:val="-1"/>
          <w:sz w:val="24"/>
        </w:rPr>
        <w:t>предлагает</w:t>
      </w:r>
      <w:r>
        <w:rPr>
          <w:color w:val="000000"/>
          <w:spacing w:val="145"/>
          <w:sz w:val="24"/>
        </w:rPr>
        <w:t xml:space="preserve"> </w:t>
      </w:r>
      <w:r>
        <w:rPr>
          <w:color w:val="000000"/>
          <w:sz w:val="24"/>
        </w:rPr>
        <w:t>родителям</w:t>
      </w:r>
      <w:r>
        <w:rPr>
          <w:color w:val="000000"/>
          <w:spacing w:val="143"/>
          <w:sz w:val="24"/>
        </w:rPr>
        <w:t xml:space="preserve"> </w:t>
      </w:r>
      <w:r>
        <w:rPr>
          <w:color w:val="000000"/>
          <w:sz w:val="24"/>
        </w:rPr>
        <w:t>конкретное</w:t>
      </w:r>
      <w:r>
        <w:rPr>
          <w:color w:val="000000"/>
          <w:spacing w:val="143"/>
          <w:sz w:val="24"/>
        </w:rPr>
        <w:t xml:space="preserve"> </w:t>
      </w:r>
      <w:r>
        <w:rPr>
          <w:color w:val="000000"/>
          <w:sz w:val="24"/>
        </w:rPr>
        <w:t>решение,</w:t>
      </w:r>
      <w:r>
        <w:rPr>
          <w:color w:val="000000"/>
          <w:spacing w:val="144"/>
          <w:sz w:val="24"/>
        </w:rPr>
        <w:t xml:space="preserve"> </w:t>
      </w:r>
      <w:r>
        <w:rPr>
          <w:color w:val="000000"/>
          <w:sz w:val="24"/>
        </w:rPr>
        <w:t>при</w:t>
      </w:r>
      <w:r>
        <w:t xml:space="preserve"> </w:t>
      </w:r>
      <w:r>
        <w:rPr>
          <w:color w:val="000000"/>
          <w:sz w:val="24"/>
        </w:rPr>
        <w:t>необходимости,</w:t>
      </w:r>
      <w:r>
        <w:rPr>
          <w:color w:val="000000"/>
          <w:spacing w:val="64"/>
          <w:sz w:val="24"/>
        </w:rPr>
        <w:t xml:space="preserve"> </w:t>
      </w:r>
      <w:r>
        <w:rPr>
          <w:color w:val="000000"/>
          <w:sz w:val="24"/>
        </w:rPr>
        <w:t>направляя</w:t>
      </w:r>
      <w:r>
        <w:rPr>
          <w:color w:val="000000"/>
          <w:spacing w:val="65"/>
          <w:sz w:val="24"/>
        </w:rPr>
        <w:t xml:space="preserve"> </w:t>
      </w:r>
      <w:r>
        <w:rPr>
          <w:color w:val="000000"/>
          <w:sz w:val="24"/>
        </w:rPr>
        <w:t>ребенка</w:t>
      </w:r>
      <w:r>
        <w:rPr>
          <w:color w:val="000000"/>
          <w:spacing w:val="64"/>
          <w:sz w:val="24"/>
        </w:rPr>
        <w:t xml:space="preserve"> </w:t>
      </w:r>
      <w:r>
        <w:rPr>
          <w:color w:val="000000"/>
          <w:sz w:val="24"/>
        </w:rPr>
        <w:t>к</w:t>
      </w:r>
      <w:r>
        <w:rPr>
          <w:color w:val="000000"/>
          <w:spacing w:val="65"/>
          <w:sz w:val="24"/>
        </w:rPr>
        <w:t xml:space="preserve"> </w:t>
      </w:r>
      <w:r>
        <w:rPr>
          <w:color w:val="000000"/>
          <w:sz w:val="24"/>
        </w:rPr>
        <w:t>специалистам.</w:t>
      </w:r>
      <w:r>
        <w:rPr>
          <w:color w:val="000000"/>
          <w:spacing w:val="65"/>
          <w:sz w:val="24"/>
        </w:rPr>
        <w:t xml:space="preserve"> </w:t>
      </w:r>
      <w:r>
        <w:rPr>
          <w:color w:val="000000"/>
          <w:sz w:val="24"/>
        </w:rPr>
        <w:t>В</w:t>
      </w:r>
      <w:r>
        <w:rPr>
          <w:color w:val="000000"/>
          <w:spacing w:val="63"/>
          <w:sz w:val="24"/>
        </w:rPr>
        <w:t xml:space="preserve"> </w:t>
      </w:r>
      <w:r>
        <w:rPr>
          <w:color w:val="000000"/>
          <w:sz w:val="24"/>
        </w:rPr>
        <w:t>процессе</w:t>
      </w:r>
      <w:r>
        <w:rPr>
          <w:color w:val="000000"/>
          <w:spacing w:val="64"/>
          <w:sz w:val="24"/>
        </w:rPr>
        <w:t xml:space="preserve"> </w:t>
      </w:r>
      <w:r>
        <w:rPr>
          <w:color w:val="000000"/>
          <w:sz w:val="24"/>
        </w:rPr>
        <w:t>диагностики</w:t>
      </w:r>
      <w:r>
        <w:rPr>
          <w:color w:val="000000"/>
          <w:spacing w:val="65"/>
          <w:sz w:val="24"/>
        </w:rPr>
        <w:t xml:space="preserve"> </w:t>
      </w:r>
      <w:r>
        <w:rPr>
          <w:color w:val="000000"/>
          <w:sz w:val="24"/>
        </w:rPr>
        <w:t>психолог</w:t>
      </w:r>
      <w:r>
        <w:t xml:space="preserve"> </w:t>
      </w:r>
      <w:r>
        <w:rPr>
          <w:color w:val="000000"/>
          <w:sz w:val="24"/>
        </w:rPr>
        <w:t>также</w:t>
      </w:r>
      <w:r>
        <w:rPr>
          <w:color w:val="000000"/>
          <w:spacing w:val="61"/>
          <w:sz w:val="24"/>
        </w:rPr>
        <w:t xml:space="preserve"> </w:t>
      </w:r>
      <w:r>
        <w:rPr>
          <w:color w:val="000000"/>
          <w:spacing w:val="-1"/>
          <w:sz w:val="24"/>
        </w:rPr>
        <w:t>изучает</w:t>
      </w:r>
      <w:r>
        <w:rPr>
          <w:color w:val="000000"/>
          <w:spacing w:val="63"/>
          <w:sz w:val="24"/>
        </w:rPr>
        <w:t xml:space="preserve"> </w:t>
      </w:r>
      <w:r>
        <w:rPr>
          <w:color w:val="000000"/>
          <w:sz w:val="24"/>
        </w:rPr>
        <w:t>отношения</w:t>
      </w:r>
      <w:r>
        <w:rPr>
          <w:color w:val="000000"/>
          <w:spacing w:val="62"/>
          <w:sz w:val="24"/>
        </w:rPr>
        <w:t xml:space="preserve"> </w:t>
      </w:r>
      <w:r>
        <w:rPr>
          <w:color w:val="000000"/>
          <w:sz w:val="24"/>
        </w:rPr>
        <w:t>в</w:t>
      </w:r>
      <w:r>
        <w:rPr>
          <w:color w:val="000000"/>
          <w:spacing w:val="59"/>
          <w:sz w:val="24"/>
        </w:rPr>
        <w:t xml:space="preserve"> </w:t>
      </w:r>
      <w:r>
        <w:rPr>
          <w:color w:val="000000"/>
          <w:sz w:val="24"/>
        </w:rPr>
        <w:t>детском</w:t>
      </w:r>
      <w:r>
        <w:rPr>
          <w:color w:val="000000"/>
          <w:spacing w:val="62"/>
          <w:sz w:val="24"/>
        </w:rPr>
        <w:t xml:space="preserve"> </w:t>
      </w:r>
      <w:r>
        <w:rPr>
          <w:color w:val="000000"/>
          <w:sz w:val="24"/>
        </w:rPr>
        <w:t>коллективе,</w:t>
      </w:r>
      <w:r>
        <w:rPr>
          <w:color w:val="000000"/>
          <w:spacing w:val="62"/>
          <w:sz w:val="24"/>
        </w:rPr>
        <w:t xml:space="preserve"> </w:t>
      </w:r>
      <w:r>
        <w:rPr>
          <w:color w:val="000000"/>
          <w:sz w:val="24"/>
        </w:rPr>
        <w:t>помогая</w:t>
      </w:r>
      <w:r>
        <w:rPr>
          <w:color w:val="000000"/>
          <w:spacing w:val="62"/>
          <w:sz w:val="24"/>
        </w:rPr>
        <w:t xml:space="preserve"> </w:t>
      </w:r>
      <w:r>
        <w:rPr>
          <w:color w:val="000000"/>
          <w:sz w:val="24"/>
        </w:rPr>
        <w:t>воспитателям</w:t>
      </w:r>
      <w:r>
        <w:rPr>
          <w:color w:val="000000"/>
          <w:spacing w:val="61"/>
          <w:sz w:val="24"/>
        </w:rPr>
        <w:t xml:space="preserve"> </w:t>
      </w:r>
      <w:r>
        <w:rPr>
          <w:color w:val="000000"/>
          <w:sz w:val="24"/>
        </w:rPr>
        <w:t>в</w:t>
      </w:r>
      <w:r>
        <w:rPr>
          <w:color w:val="000000"/>
          <w:spacing w:val="62"/>
          <w:sz w:val="24"/>
        </w:rPr>
        <w:t xml:space="preserve"> </w:t>
      </w:r>
      <w:r>
        <w:rPr>
          <w:color w:val="000000"/>
          <w:sz w:val="24"/>
        </w:rPr>
        <w:t>организации</w:t>
      </w:r>
      <w:r>
        <w:t xml:space="preserve"> </w:t>
      </w:r>
      <w:r>
        <w:rPr>
          <w:color w:val="000000"/>
          <w:sz w:val="24"/>
        </w:rPr>
        <w:t>работы с</w:t>
      </w:r>
      <w:r>
        <w:rPr>
          <w:color w:val="000000"/>
          <w:spacing w:val="-1"/>
          <w:sz w:val="24"/>
        </w:rPr>
        <w:t xml:space="preserve"> </w:t>
      </w:r>
      <w:r>
        <w:rPr>
          <w:color w:val="000000"/>
          <w:sz w:val="24"/>
        </w:rPr>
        <w:t>конкретными</w:t>
      </w:r>
      <w:r>
        <w:rPr>
          <w:color w:val="000000"/>
          <w:spacing w:val="-2"/>
          <w:sz w:val="24"/>
        </w:rPr>
        <w:t xml:space="preserve"> </w:t>
      </w:r>
      <w:r>
        <w:rPr>
          <w:color w:val="000000"/>
          <w:sz w:val="24"/>
        </w:rPr>
        <w:t>детьми.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
      </w:pPr>
      <w:r>
        <w:rPr>
          <w:rFonts w:ascii="Wingdings" w:eastAsia="Wingdings" w:hAnsi="Wingdings" w:cs="Wingdings"/>
          <w:color w:val="000000"/>
          <w:sz w:val="24"/>
        </w:rPr>
        <w:t></w:t>
      </w:r>
      <w:r>
        <w:rPr>
          <w:color w:val="000000"/>
          <w:spacing w:val="111"/>
          <w:sz w:val="24"/>
        </w:rPr>
        <w:t xml:space="preserve"> </w:t>
      </w:r>
      <w:r>
        <w:rPr>
          <w:i/>
          <w:color w:val="000000"/>
          <w:sz w:val="24"/>
        </w:rPr>
        <w:t>психологическая</w:t>
      </w:r>
      <w:r>
        <w:rPr>
          <w:i/>
          <w:color w:val="000000"/>
          <w:spacing w:val="150"/>
          <w:sz w:val="24"/>
        </w:rPr>
        <w:t xml:space="preserve"> </w:t>
      </w:r>
      <w:r>
        <w:rPr>
          <w:i/>
          <w:color w:val="000000"/>
          <w:sz w:val="24"/>
        </w:rPr>
        <w:t>коррекция</w:t>
      </w:r>
      <w:r>
        <w:rPr>
          <w:i/>
          <w:color w:val="000000"/>
          <w:spacing w:val="152"/>
          <w:sz w:val="24"/>
        </w:rPr>
        <w:t xml:space="preserve"> </w:t>
      </w:r>
      <w:r>
        <w:rPr>
          <w:color w:val="000000"/>
          <w:sz w:val="24"/>
        </w:rPr>
        <w:t>проводится</w:t>
      </w:r>
      <w:r>
        <w:rPr>
          <w:color w:val="000000"/>
          <w:spacing w:val="151"/>
          <w:sz w:val="24"/>
        </w:rPr>
        <w:t xml:space="preserve"> </w:t>
      </w:r>
      <w:r>
        <w:rPr>
          <w:color w:val="000000"/>
          <w:spacing w:val="1"/>
          <w:sz w:val="24"/>
        </w:rPr>
        <w:t>по</w:t>
      </w:r>
      <w:r>
        <w:rPr>
          <w:color w:val="000000"/>
          <w:spacing w:val="148"/>
          <w:sz w:val="24"/>
        </w:rPr>
        <w:t xml:space="preserve"> </w:t>
      </w:r>
      <w:r>
        <w:rPr>
          <w:color w:val="000000"/>
          <w:sz w:val="24"/>
        </w:rPr>
        <w:t>результатам</w:t>
      </w:r>
      <w:r>
        <w:rPr>
          <w:color w:val="000000"/>
          <w:spacing w:val="151"/>
          <w:sz w:val="24"/>
        </w:rPr>
        <w:t xml:space="preserve"> </w:t>
      </w:r>
      <w:r>
        <w:rPr>
          <w:color w:val="000000"/>
          <w:sz w:val="24"/>
        </w:rPr>
        <w:t>диагностики,</w:t>
      </w:r>
      <w:r>
        <w:rPr>
          <w:color w:val="000000"/>
          <w:spacing w:val="148"/>
          <w:sz w:val="24"/>
        </w:rPr>
        <w:t xml:space="preserve"> </w:t>
      </w:r>
      <w:r>
        <w:rPr>
          <w:color w:val="000000"/>
          <w:spacing w:val="1"/>
          <w:sz w:val="24"/>
        </w:rPr>
        <w:t>по</w:t>
      </w:r>
      <w:r>
        <w:rPr>
          <w:color w:val="000000"/>
          <w:spacing w:val="148"/>
          <w:sz w:val="24"/>
        </w:rPr>
        <w:t xml:space="preserve"> </w:t>
      </w:r>
      <w:r>
        <w:rPr>
          <w:color w:val="000000"/>
          <w:sz w:val="24"/>
        </w:rPr>
        <w:t>запросам родителей</w:t>
      </w:r>
      <w:r>
        <w:rPr>
          <w:color w:val="000000"/>
          <w:spacing w:val="46"/>
          <w:sz w:val="24"/>
        </w:rPr>
        <w:t xml:space="preserve"> </w:t>
      </w:r>
      <w:r>
        <w:rPr>
          <w:color w:val="000000"/>
          <w:sz w:val="24"/>
        </w:rPr>
        <w:t>и</w:t>
      </w:r>
      <w:r>
        <w:rPr>
          <w:color w:val="000000"/>
          <w:spacing w:val="46"/>
          <w:sz w:val="24"/>
        </w:rPr>
        <w:t xml:space="preserve"> </w:t>
      </w:r>
      <w:r>
        <w:rPr>
          <w:color w:val="000000"/>
          <w:sz w:val="24"/>
        </w:rPr>
        <w:t>воспитателей,</w:t>
      </w:r>
      <w:r>
        <w:rPr>
          <w:color w:val="000000"/>
          <w:spacing w:val="46"/>
          <w:sz w:val="24"/>
        </w:rPr>
        <w:t xml:space="preserve"> </w:t>
      </w:r>
      <w:r>
        <w:rPr>
          <w:color w:val="000000"/>
          <w:spacing w:val="1"/>
          <w:sz w:val="24"/>
        </w:rPr>
        <w:t>по</w:t>
      </w:r>
      <w:r>
        <w:rPr>
          <w:color w:val="000000"/>
          <w:spacing w:val="44"/>
          <w:sz w:val="24"/>
        </w:rPr>
        <w:t xml:space="preserve"> </w:t>
      </w:r>
      <w:r>
        <w:rPr>
          <w:color w:val="000000"/>
          <w:sz w:val="24"/>
        </w:rPr>
        <w:t>наблюдениям</w:t>
      </w:r>
      <w:r>
        <w:rPr>
          <w:color w:val="000000"/>
          <w:spacing w:val="42"/>
          <w:sz w:val="24"/>
        </w:rPr>
        <w:t xml:space="preserve"> </w:t>
      </w:r>
      <w:r>
        <w:rPr>
          <w:color w:val="000000"/>
          <w:sz w:val="24"/>
        </w:rPr>
        <w:t>психолога.</w:t>
      </w:r>
      <w:r>
        <w:rPr>
          <w:color w:val="000000"/>
          <w:spacing w:val="45"/>
          <w:sz w:val="24"/>
        </w:rPr>
        <w:t xml:space="preserve"> </w:t>
      </w:r>
      <w:r>
        <w:rPr>
          <w:color w:val="000000"/>
          <w:sz w:val="24"/>
        </w:rPr>
        <w:t>Каждый</w:t>
      </w:r>
      <w:r>
        <w:rPr>
          <w:color w:val="000000"/>
          <w:spacing w:val="46"/>
          <w:sz w:val="24"/>
        </w:rPr>
        <w:t xml:space="preserve"> </w:t>
      </w:r>
      <w:r>
        <w:rPr>
          <w:color w:val="000000"/>
          <w:sz w:val="24"/>
        </w:rPr>
        <w:t>ребенок</w:t>
      </w:r>
      <w:r>
        <w:rPr>
          <w:color w:val="000000"/>
          <w:spacing w:val="46"/>
          <w:sz w:val="24"/>
        </w:rPr>
        <w:t xml:space="preserve"> </w:t>
      </w:r>
      <w:r>
        <w:rPr>
          <w:color w:val="000000"/>
          <w:sz w:val="24"/>
        </w:rPr>
        <w:t>индивидуален.</w:t>
      </w:r>
      <w:r>
        <w:t xml:space="preserve">  </w:t>
      </w:r>
      <w:r>
        <w:rPr>
          <w:color w:val="000000"/>
          <w:sz w:val="24"/>
        </w:rPr>
        <w:t>Кто</w:t>
      </w:r>
      <w:r>
        <w:rPr>
          <w:color w:val="000000"/>
          <w:spacing w:val="-1"/>
          <w:sz w:val="24"/>
        </w:rPr>
        <w:t>-</w:t>
      </w:r>
      <w:r>
        <w:rPr>
          <w:color w:val="000000"/>
          <w:sz w:val="24"/>
        </w:rPr>
        <w:t>то</w:t>
      </w:r>
      <w:r>
        <w:rPr>
          <w:color w:val="000000"/>
          <w:spacing w:val="28"/>
          <w:sz w:val="24"/>
        </w:rPr>
        <w:t xml:space="preserve"> </w:t>
      </w:r>
      <w:r>
        <w:rPr>
          <w:color w:val="000000"/>
          <w:sz w:val="24"/>
        </w:rPr>
        <w:t>развивается</w:t>
      </w:r>
      <w:r>
        <w:rPr>
          <w:color w:val="000000"/>
          <w:spacing w:val="29"/>
          <w:sz w:val="24"/>
        </w:rPr>
        <w:t xml:space="preserve"> </w:t>
      </w:r>
      <w:r>
        <w:rPr>
          <w:color w:val="000000"/>
          <w:spacing w:val="-1"/>
          <w:sz w:val="24"/>
        </w:rPr>
        <w:t>быстрее,</w:t>
      </w:r>
      <w:r>
        <w:rPr>
          <w:color w:val="000000"/>
          <w:spacing w:val="29"/>
          <w:sz w:val="24"/>
        </w:rPr>
        <w:t xml:space="preserve"> </w:t>
      </w:r>
      <w:r>
        <w:rPr>
          <w:color w:val="000000"/>
          <w:spacing w:val="1"/>
          <w:sz w:val="24"/>
        </w:rPr>
        <w:t>кто</w:t>
      </w:r>
      <w:r>
        <w:rPr>
          <w:color w:val="000000"/>
          <w:spacing w:val="-1"/>
          <w:sz w:val="24"/>
        </w:rPr>
        <w:t>-</w:t>
      </w:r>
      <w:r>
        <w:rPr>
          <w:color w:val="000000"/>
          <w:sz w:val="24"/>
        </w:rPr>
        <w:t>то</w:t>
      </w:r>
      <w:r>
        <w:rPr>
          <w:color w:val="000000"/>
          <w:spacing w:val="28"/>
          <w:sz w:val="24"/>
        </w:rPr>
        <w:t xml:space="preserve"> </w:t>
      </w:r>
      <w:r>
        <w:rPr>
          <w:color w:val="000000"/>
          <w:sz w:val="24"/>
        </w:rPr>
        <w:t>медленнее.</w:t>
      </w:r>
      <w:r>
        <w:rPr>
          <w:color w:val="000000"/>
          <w:spacing w:val="29"/>
          <w:sz w:val="24"/>
        </w:rPr>
        <w:t xml:space="preserve"> </w:t>
      </w:r>
      <w:r>
        <w:rPr>
          <w:color w:val="000000"/>
          <w:sz w:val="24"/>
        </w:rPr>
        <w:t>С</w:t>
      </w:r>
      <w:r>
        <w:rPr>
          <w:color w:val="000000"/>
          <w:spacing w:val="34"/>
          <w:sz w:val="24"/>
        </w:rPr>
        <w:t xml:space="preserve"> </w:t>
      </w:r>
      <w:r>
        <w:rPr>
          <w:color w:val="000000"/>
          <w:spacing w:val="-1"/>
          <w:sz w:val="24"/>
        </w:rPr>
        <w:t>учетом</w:t>
      </w:r>
      <w:r>
        <w:rPr>
          <w:color w:val="000000"/>
          <w:spacing w:val="29"/>
          <w:sz w:val="24"/>
        </w:rPr>
        <w:t xml:space="preserve"> </w:t>
      </w:r>
      <w:r>
        <w:rPr>
          <w:color w:val="000000"/>
          <w:sz w:val="24"/>
        </w:rPr>
        <w:t>особенностей</w:t>
      </w:r>
      <w:r>
        <w:rPr>
          <w:color w:val="000000"/>
          <w:spacing w:val="30"/>
          <w:sz w:val="24"/>
        </w:rPr>
        <w:t xml:space="preserve"> </w:t>
      </w:r>
      <w:r>
        <w:rPr>
          <w:color w:val="000000"/>
          <w:sz w:val="24"/>
        </w:rPr>
        <w:t>развития</w:t>
      </w:r>
      <w:r>
        <w:rPr>
          <w:color w:val="000000"/>
          <w:spacing w:val="26"/>
          <w:sz w:val="24"/>
        </w:rPr>
        <w:t xml:space="preserve"> </w:t>
      </w:r>
      <w:r>
        <w:rPr>
          <w:color w:val="000000"/>
          <w:sz w:val="24"/>
        </w:rPr>
        <w:t>каждого</w:t>
      </w:r>
      <w:r>
        <w:t xml:space="preserve"> </w:t>
      </w:r>
      <w:r>
        <w:rPr>
          <w:color w:val="000000"/>
          <w:sz w:val="24"/>
        </w:rPr>
        <w:t>малыша</w:t>
      </w:r>
      <w:r>
        <w:rPr>
          <w:color w:val="000000"/>
          <w:spacing w:val="114"/>
          <w:sz w:val="24"/>
        </w:rPr>
        <w:t xml:space="preserve"> </w:t>
      </w:r>
      <w:r>
        <w:rPr>
          <w:color w:val="000000"/>
          <w:sz w:val="24"/>
        </w:rPr>
        <w:t>психолог</w:t>
      </w:r>
      <w:r>
        <w:rPr>
          <w:color w:val="000000"/>
          <w:spacing w:val="115"/>
          <w:sz w:val="24"/>
        </w:rPr>
        <w:t xml:space="preserve"> </w:t>
      </w:r>
      <w:r>
        <w:rPr>
          <w:color w:val="000000"/>
          <w:sz w:val="24"/>
        </w:rPr>
        <w:t>строит</w:t>
      </w:r>
      <w:r>
        <w:rPr>
          <w:color w:val="000000"/>
          <w:spacing w:val="115"/>
          <w:sz w:val="24"/>
        </w:rPr>
        <w:t xml:space="preserve"> </w:t>
      </w:r>
      <w:r>
        <w:rPr>
          <w:color w:val="000000"/>
          <w:sz w:val="24"/>
        </w:rPr>
        <w:t>психокоррекционную</w:t>
      </w:r>
      <w:r>
        <w:rPr>
          <w:color w:val="000000"/>
          <w:spacing w:val="116"/>
          <w:sz w:val="24"/>
        </w:rPr>
        <w:t xml:space="preserve"> </w:t>
      </w:r>
      <w:r>
        <w:rPr>
          <w:color w:val="000000"/>
          <w:spacing w:val="1"/>
          <w:sz w:val="24"/>
        </w:rPr>
        <w:t>работу</w:t>
      </w:r>
      <w:r>
        <w:rPr>
          <w:color w:val="000000"/>
          <w:spacing w:val="112"/>
          <w:sz w:val="24"/>
        </w:rPr>
        <w:t xml:space="preserve"> </w:t>
      </w:r>
      <w:r>
        <w:rPr>
          <w:color w:val="000000"/>
          <w:sz w:val="24"/>
        </w:rPr>
        <w:t>в</w:t>
      </w:r>
      <w:r>
        <w:rPr>
          <w:color w:val="000000"/>
          <w:spacing w:val="114"/>
          <w:sz w:val="24"/>
        </w:rPr>
        <w:t xml:space="preserve"> </w:t>
      </w:r>
      <w:r>
        <w:rPr>
          <w:color w:val="000000"/>
          <w:sz w:val="24"/>
        </w:rPr>
        <w:t>следующих</w:t>
      </w:r>
      <w:r>
        <w:rPr>
          <w:color w:val="000000"/>
          <w:spacing w:val="117"/>
          <w:sz w:val="24"/>
        </w:rPr>
        <w:t xml:space="preserve"> </w:t>
      </w:r>
      <w:r>
        <w:rPr>
          <w:color w:val="000000"/>
          <w:sz w:val="24"/>
        </w:rPr>
        <w:t>направлениях:</w:t>
      </w:r>
      <w:r>
        <w:t xml:space="preserve"> </w:t>
      </w:r>
      <w:r>
        <w:rPr>
          <w:color w:val="000000"/>
          <w:sz w:val="24"/>
        </w:rPr>
        <w:t>эмоционально</w:t>
      </w:r>
      <w:r>
        <w:rPr>
          <w:color w:val="000000"/>
          <w:spacing w:val="-1"/>
          <w:sz w:val="24"/>
        </w:rPr>
        <w:t>-</w:t>
      </w:r>
      <w:r>
        <w:rPr>
          <w:color w:val="000000"/>
          <w:sz w:val="24"/>
        </w:rPr>
        <w:t>волевая</w:t>
      </w:r>
      <w:r>
        <w:rPr>
          <w:color w:val="000000"/>
          <w:spacing w:val="48"/>
          <w:sz w:val="24"/>
        </w:rPr>
        <w:t xml:space="preserve"> </w:t>
      </w:r>
      <w:r>
        <w:rPr>
          <w:color w:val="000000"/>
          <w:sz w:val="24"/>
        </w:rPr>
        <w:t>сфера</w:t>
      </w:r>
      <w:r>
        <w:rPr>
          <w:color w:val="000000"/>
          <w:spacing w:val="44"/>
          <w:sz w:val="24"/>
        </w:rPr>
        <w:t xml:space="preserve"> </w:t>
      </w:r>
      <w:r>
        <w:rPr>
          <w:color w:val="000000"/>
          <w:sz w:val="24"/>
        </w:rPr>
        <w:t>(агрессивное</w:t>
      </w:r>
      <w:r>
        <w:rPr>
          <w:color w:val="000000"/>
          <w:spacing w:val="44"/>
          <w:sz w:val="24"/>
        </w:rPr>
        <w:t xml:space="preserve"> </w:t>
      </w:r>
      <w:r>
        <w:rPr>
          <w:color w:val="000000"/>
          <w:sz w:val="24"/>
        </w:rPr>
        <w:t>поведение,</w:t>
      </w:r>
      <w:r>
        <w:rPr>
          <w:color w:val="000000"/>
          <w:spacing w:val="45"/>
          <w:sz w:val="24"/>
        </w:rPr>
        <w:t xml:space="preserve"> </w:t>
      </w:r>
      <w:r>
        <w:rPr>
          <w:color w:val="000000"/>
          <w:sz w:val="24"/>
        </w:rPr>
        <w:t>страхи,</w:t>
      </w:r>
      <w:r>
        <w:rPr>
          <w:color w:val="000000"/>
          <w:spacing w:val="45"/>
          <w:sz w:val="24"/>
        </w:rPr>
        <w:t xml:space="preserve"> </w:t>
      </w:r>
      <w:r>
        <w:rPr>
          <w:color w:val="000000"/>
          <w:sz w:val="24"/>
        </w:rPr>
        <w:t>повышенная</w:t>
      </w:r>
      <w:r>
        <w:rPr>
          <w:color w:val="000000"/>
          <w:spacing w:val="46"/>
          <w:sz w:val="24"/>
        </w:rPr>
        <w:t xml:space="preserve"> </w:t>
      </w:r>
      <w:r>
        <w:rPr>
          <w:color w:val="000000"/>
          <w:sz w:val="24"/>
        </w:rPr>
        <w:t>тревожность,</w:t>
      </w:r>
      <w:r>
        <w:t xml:space="preserve"> </w:t>
      </w:r>
      <w:r>
        <w:rPr>
          <w:color w:val="000000"/>
          <w:sz w:val="24"/>
        </w:rPr>
        <w:t>низкий</w:t>
      </w:r>
      <w:r>
        <w:rPr>
          <w:color w:val="000000"/>
          <w:spacing w:val="135"/>
          <w:sz w:val="24"/>
        </w:rPr>
        <w:t xml:space="preserve"> </w:t>
      </w:r>
      <w:r>
        <w:rPr>
          <w:color w:val="000000"/>
          <w:sz w:val="24"/>
        </w:rPr>
        <w:lastRenderedPageBreak/>
        <w:t>самоконтроль,</w:t>
      </w:r>
      <w:r>
        <w:rPr>
          <w:color w:val="000000"/>
          <w:spacing w:val="132"/>
          <w:sz w:val="24"/>
        </w:rPr>
        <w:t xml:space="preserve"> </w:t>
      </w:r>
      <w:r>
        <w:rPr>
          <w:color w:val="000000"/>
          <w:sz w:val="24"/>
        </w:rPr>
        <w:t>неуверенность</w:t>
      </w:r>
      <w:r>
        <w:rPr>
          <w:color w:val="000000"/>
          <w:spacing w:val="135"/>
          <w:sz w:val="24"/>
        </w:rPr>
        <w:t xml:space="preserve"> </w:t>
      </w:r>
      <w:r>
        <w:rPr>
          <w:color w:val="000000"/>
          <w:sz w:val="24"/>
        </w:rPr>
        <w:t>в</w:t>
      </w:r>
      <w:r>
        <w:rPr>
          <w:color w:val="000000"/>
          <w:spacing w:val="136"/>
          <w:sz w:val="24"/>
        </w:rPr>
        <w:t xml:space="preserve"> </w:t>
      </w:r>
      <w:r>
        <w:rPr>
          <w:color w:val="000000"/>
          <w:sz w:val="24"/>
        </w:rPr>
        <w:t>себе),</w:t>
      </w:r>
      <w:r>
        <w:rPr>
          <w:color w:val="000000"/>
          <w:spacing w:val="134"/>
          <w:sz w:val="24"/>
        </w:rPr>
        <w:t xml:space="preserve"> </w:t>
      </w:r>
      <w:r>
        <w:rPr>
          <w:color w:val="000000"/>
          <w:sz w:val="24"/>
        </w:rPr>
        <w:t>коммуникативная</w:t>
      </w:r>
      <w:r>
        <w:rPr>
          <w:color w:val="000000"/>
          <w:spacing w:val="134"/>
          <w:sz w:val="24"/>
        </w:rPr>
        <w:t xml:space="preserve"> </w:t>
      </w:r>
      <w:r>
        <w:rPr>
          <w:color w:val="000000"/>
          <w:spacing w:val="1"/>
          <w:sz w:val="24"/>
        </w:rPr>
        <w:t>сфера:</w:t>
      </w:r>
      <w:r>
        <w:rPr>
          <w:color w:val="000000"/>
          <w:spacing w:val="136"/>
          <w:sz w:val="24"/>
        </w:rPr>
        <w:t xml:space="preserve"> </w:t>
      </w:r>
      <w:r>
        <w:rPr>
          <w:color w:val="000000"/>
          <w:sz w:val="24"/>
        </w:rPr>
        <w:t>нарушения</w:t>
      </w:r>
      <w:r>
        <w:t xml:space="preserve"> </w:t>
      </w:r>
      <w:r>
        <w:rPr>
          <w:color w:val="000000"/>
          <w:sz w:val="24"/>
        </w:rPr>
        <w:t>взаимоотношений</w:t>
      </w:r>
      <w:r>
        <w:rPr>
          <w:color w:val="000000"/>
          <w:spacing w:val="75"/>
          <w:sz w:val="24"/>
        </w:rPr>
        <w:t xml:space="preserve"> </w:t>
      </w:r>
      <w:r>
        <w:rPr>
          <w:color w:val="000000"/>
          <w:spacing w:val="-1"/>
          <w:sz w:val="24"/>
        </w:rPr>
        <w:t>со</w:t>
      </w:r>
      <w:r>
        <w:rPr>
          <w:color w:val="000000"/>
          <w:spacing w:val="75"/>
          <w:sz w:val="24"/>
        </w:rPr>
        <w:t xml:space="preserve"> </w:t>
      </w:r>
      <w:r>
        <w:rPr>
          <w:color w:val="000000"/>
          <w:sz w:val="24"/>
        </w:rPr>
        <w:t>сверстниками,</w:t>
      </w:r>
      <w:r>
        <w:rPr>
          <w:color w:val="000000"/>
          <w:spacing w:val="74"/>
          <w:sz w:val="24"/>
        </w:rPr>
        <w:t xml:space="preserve"> </w:t>
      </w:r>
      <w:r>
        <w:rPr>
          <w:color w:val="000000"/>
          <w:sz w:val="24"/>
        </w:rPr>
        <w:t>нарушения</w:t>
      </w:r>
      <w:r>
        <w:rPr>
          <w:color w:val="000000"/>
          <w:spacing w:val="74"/>
          <w:sz w:val="24"/>
        </w:rPr>
        <w:t xml:space="preserve"> </w:t>
      </w:r>
      <w:r>
        <w:rPr>
          <w:color w:val="000000"/>
          <w:sz w:val="24"/>
        </w:rPr>
        <w:t>благополучия</w:t>
      </w:r>
      <w:r>
        <w:rPr>
          <w:color w:val="000000"/>
          <w:spacing w:val="75"/>
          <w:sz w:val="24"/>
        </w:rPr>
        <w:t xml:space="preserve"> </w:t>
      </w:r>
      <w:r>
        <w:rPr>
          <w:color w:val="000000"/>
          <w:sz w:val="24"/>
        </w:rPr>
        <w:t>в</w:t>
      </w:r>
      <w:r>
        <w:rPr>
          <w:color w:val="000000"/>
          <w:spacing w:val="76"/>
          <w:sz w:val="24"/>
        </w:rPr>
        <w:t xml:space="preserve"> </w:t>
      </w:r>
      <w:r>
        <w:rPr>
          <w:color w:val="000000"/>
          <w:sz w:val="24"/>
        </w:rPr>
        <w:t>семье,</w:t>
      </w:r>
      <w:r>
        <w:rPr>
          <w:color w:val="000000"/>
          <w:spacing w:val="74"/>
          <w:sz w:val="24"/>
        </w:rPr>
        <w:t xml:space="preserve"> </w:t>
      </w:r>
      <w:r>
        <w:rPr>
          <w:color w:val="000000"/>
          <w:sz w:val="24"/>
        </w:rPr>
        <w:t>познавательная</w:t>
      </w:r>
      <w:r>
        <w:t xml:space="preserve"> </w:t>
      </w:r>
      <w:r>
        <w:rPr>
          <w:color w:val="000000"/>
          <w:sz w:val="24"/>
        </w:rPr>
        <w:t>сфера:</w:t>
      </w:r>
      <w:r>
        <w:rPr>
          <w:color w:val="000000"/>
          <w:spacing w:val="178"/>
          <w:sz w:val="24"/>
        </w:rPr>
        <w:t xml:space="preserve"> </w:t>
      </w:r>
      <w:r>
        <w:rPr>
          <w:color w:val="000000"/>
          <w:sz w:val="24"/>
        </w:rPr>
        <w:t>низкий</w:t>
      </w:r>
      <w:r>
        <w:rPr>
          <w:color w:val="000000"/>
          <w:spacing w:val="180"/>
          <w:sz w:val="24"/>
        </w:rPr>
        <w:t xml:space="preserve"> </w:t>
      </w:r>
      <w:r>
        <w:rPr>
          <w:color w:val="000000"/>
          <w:spacing w:val="-1"/>
          <w:sz w:val="24"/>
        </w:rPr>
        <w:t>уровень</w:t>
      </w:r>
      <w:r>
        <w:rPr>
          <w:color w:val="000000"/>
          <w:spacing w:val="179"/>
          <w:sz w:val="24"/>
        </w:rPr>
        <w:t xml:space="preserve"> </w:t>
      </w:r>
      <w:r>
        <w:rPr>
          <w:color w:val="000000"/>
          <w:sz w:val="24"/>
        </w:rPr>
        <w:t>развития</w:t>
      </w:r>
      <w:r>
        <w:rPr>
          <w:color w:val="000000"/>
          <w:spacing w:val="177"/>
          <w:sz w:val="24"/>
        </w:rPr>
        <w:t xml:space="preserve"> </w:t>
      </w:r>
      <w:r>
        <w:rPr>
          <w:color w:val="000000"/>
          <w:sz w:val="24"/>
        </w:rPr>
        <w:t>познавательных</w:t>
      </w:r>
      <w:r>
        <w:rPr>
          <w:color w:val="000000"/>
          <w:spacing w:val="180"/>
          <w:sz w:val="24"/>
        </w:rPr>
        <w:t xml:space="preserve"> </w:t>
      </w:r>
      <w:r>
        <w:rPr>
          <w:color w:val="000000"/>
          <w:sz w:val="24"/>
        </w:rPr>
        <w:t>процессов</w:t>
      </w:r>
      <w:r>
        <w:rPr>
          <w:color w:val="000000"/>
          <w:spacing w:val="177"/>
          <w:sz w:val="24"/>
        </w:rPr>
        <w:t xml:space="preserve"> </w:t>
      </w:r>
      <w:r>
        <w:rPr>
          <w:color w:val="000000"/>
          <w:sz w:val="24"/>
        </w:rPr>
        <w:t>(памяти,</w:t>
      </w:r>
      <w:r>
        <w:rPr>
          <w:color w:val="000000"/>
          <w:spacing w:val="177"/>
          <w:sz w:val="24"/>
        </w:rPr>
        <w:t xml:space="preserve"> </w:t>
      </w:r>
      <w:r>
        <w:rPr>
          <w:color w:val="000000"/>
          <w:sz w:val="24"/>
        </w:rPr>
        <w:t>внимания,</w:t>
      </w:r>
      <w:r>
        <w:t xml:space="preserve"> </w:t>
      </w:r>
      <w:r>
        <w:rPr>
          <w:color w:val="000000"/>
          <w:sz w:val="24"/>
        </w:rPr>
        <w:t>воображения, мышления, восприятия);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
      </w:pPr>
      <w:r>
        <w:rPr>
          <w:rFonts w:ascii="Wingdings" w:eastAsia="Wingdings" w:hAnsi="Wingdings" w:cs="Wingdings"/>
          <w:color w:val="000000"/>
          <w:sz w:val="24"/>
        </w:rPr>
        <w:t></w:t>
      </w:r>
      <w:r>
        <w:rPr>
          <w:color w:val="000000"/>
          <w:spacing w:val="111"/>
          <w:sz w:val="24"/>
        </w:rPr>
        <w:t xml:space="preserve"> </w:t>
      </w:r>
      <w:r>
        <w:rPr>
          <w:i/>
          <w:color w:val="000000"/>
          <w:sz w:val="24"/>
        </w:rPr>
        <w:t>психологическое</w:t>
      </w:r>
      <w:r>
        <w:rPr>
          <w:i/>
          <w:color w:val="000000"/>
          <w:spacing w:val="14"/>
          <w:sz w:val="24"/>
        </w:rPr>
        <w:t xml:space="preserve"> </w:t>
      </w:r>
      <w:r>
        <w:rPr>
          <w:i/>
          <w:color w:val="000000"/>
          <w:sz w:val="24"/>
        </w:rPr>
        <w:t>консультирование</w:t>
      </w:r>
      <w:r>
        <w:rPr>
          <w:i/>
          <w:color w:val="000000"/>
          <w:spacing w:val="90"/>
          <w:sz w:val="24"/>
        </w:rPr>
        <w:t xml:space="preserve"> </w:t>
      </w:r>
      <w:r>
        <w:rPr>
          <w:color w:val="000000"/>
          <w:sz w:val="24"/>
        </w:rPr>
        <w:t>состоит</w:t>
      </w:r>
      <w:r>
        <w:rPr>
          <w:color w:val="000000"/>
          <w:spacing w:val="15"/>
          <w:sz w:val="24"/>
        </w:rPr>
        <w:t xml:space="preserve"> </w:t>
      </w:r>
      <w:r>
        <w:rPr>
          <w:color w:val="000000"/>
          <w:sz w:val="24"/>
        </w:rPr>
        <w:t>в</w:t>
      </w:r>
      <w:r>
        <w:rPr>
          <w:color w:val="000000"/>
          <w:spacing w:val="11"/>
          <w:sz w:val="24"/>
        </w:rPr>
        <w:t xml:space="preserve"> </w:t>
      </w:r>
      <w:r>
        <w:rPr>
          <w:color w:val="000000"/>
          <w:sz w:val="24"/>
        </w:rPr>
        <w:t>том,</w:t>
      </w:r>
      <w:r>
        <w:rPr>
          <w:color w:val="000000"/>
          <w:spacing w:val="16"/>
          <w:sz w:val="24"/>
        </w:rPr>
        <w:t xml:space="preserve"> </w:t>
      </w:r>
      <w:r>
        <w:rPr>
          <w:color w:val="000000"/>
          <w:sz w:val="24"/>
        </w:rPr>
        <w:t>что</w:t>
      </w:r>
      <w:r>
        <w:rPr>
          <w:color w:val="000000"/>
          <w:spacing w:val="14"/>
          <w:sz w:val="24"/>
        </w:rPr>
        <w:t xml:space="preserve"> </w:t>
      </w:r>
      <w:r>
        <w:rPr>
          <w:color w:val="000000"/>
          <w:sz w:val="24"/>
        </w:rPr>
        <w:t>оно</w:t>
      </w:r>
      <w:r>
        <w:rPr>
          <w:color w:val="000000"/>
          <w:spacing w:val="14"/>
          <w:sz w:val="24"/>
        </w:rPr>
        <w:t xml:space="preserve"> </w:t>
      </w:r>
      <w:r>
        <w:rPr>
          <w:color w:val="000000"/>
          <w:sz w:val="24"/>
        </w:rPr>
        <w:t>сосредотачивается</w:t>
      </w:r>
      <w:r>
        <w:rPr>
          <w:color w:val="000000"/>
          <w:spacing w:val="15"/>
          <w:sz w:val="24"/>
        </w:rPr>
        <w:t xml:space="preserve"> </w:t>
      </w:r>
      <w:r>
        <w:rPr>
          <w:color w:val="000000"/>
          <w:spacing w:val="1"/>
          <w:sz w:val="24"/>
        </w:rPr>
        <w:t>на</w:t>
      </w:r>
      <w:r>
        <w:rPr>
          <w:color w:val="000000"/>
          <w:spacing w:val="12"/>
          <w:sz w:val="24"/>
        </w:rPr>
        <w:t xml:space="preserve"> </w:t>
      </w:r>
      <w:r>
        <w:rPr>
          <w:color w:val="000000"/>
          <w:sz w:val="24"/>
        </w:rPr>
        <w:t>решении профессиональных</w:t>
      </w:r>
      <w:r>
        <w:rPr>
          <w:color w:val="000000"/>
          <w:spacing w:val="7"/>
          <w:sz w:val="24"/>
        </w:rPr>
        <w:t xml:space="preserve"> </w:t>
      </w:r>
      <w:r>
        <w:rPr>
          <w:color w:val="000000"/>
          <w:sz w:val="24"/>
        </w:rPr>
        <w:t>проблем.</w:t>
      </w:r>
      <w:r>
        <w:rPr>
          <w:color w:val="000000"/>
          <w:spacing w:val="5"/>
          <w:sz w:val="24"/>
        </w:rPr>
        <w:t xml:space="preserve"> </w:t>
      </w:r>
      <w:r>
        <w:rPr>
          <w:color w:val="000000"/>
          <w:sz w:val="24"/>
        </w:rPr>
        <w:t>В</w:t>
      </w:r>
      <w:r>
        <w:rPr>
          <w:color w:val="000000"/>
          <w:spacing w:val="3"/>
          <w:sz w:val="24"/>
        </w:rPr>
        <w:t xml:space="preserve"> </w:t>
      </w:r>
      <w:r>
        <w:rPr>
          <w:color w:val="000000"/>
          <w:sz w:val="24"/>
        </w:rPr>
        <w:t>процессе</w:t>
      </w:r>
      <w:r>
        <w:rPr>
          <w:color w:val="000000"/>
          <w:spacing w:val="3"/>
          <w:sz w:val="24"/>
        </w:rPr>
        <w:t xml:space="preserve"> </w:t>
      </w:r>
      <w:r>
        <w:rPr>
          <w:color w:val="000000"/>
          <w:sz w:val="24"/>
        </w:rPr>
        <w:t>консультирования</w:t>
      </w:r>
      <w:r>
        <w:rPr>
          <w:color w:val="000000"/>
          <w:spacing w:val="4"/>
          <w:sz w:val="24"/>
        </w:rPr>
        <w:t xml:space="preserve"> </w:t>
      </w:r>
      <w:r>
        <w:rPr>
          <w:color w:val="000000"/>
          <w:sz w:val="24"/>
        </w:rPr>
        <w:t>рассматривается</w:t>
      </w:r>
      <w:r>
        <w:rPr>
          <w:color w:val="000000"/>
          <w:spacing w:val="5"/>
          <w:sz w:val="24"/>
        </w:rPr>
        <w:t xml:space="preserve"> </w:t>
      </w:r>
      <w:r>
        <w:rPr>
          <w:color w:val="000000"/>
          <w:sz w:val="24"/>
        </w:rPr>
        <w:t>только</w:t>
      </w:r>
      <w:r>
        <w:rPr>
          <w:color w:val="000000"/>
          <w:spacing w:val="4"/>
          <w:sz w:val="24"/>
        </w:rPr>
        <w:t xml:space="preserve"> </w:t>
      </w:r>
      <w:r>
        <w:rPr>
          <w:color w:val="000000"/>
          <w:sz w:val="24"/>
        </w:rPr>
        <w:t>то,</w:t>
      </w:r>
      <w:r>
        <w:rPr>
          <w:color w:val="000000"/>
          <w:spacing w:val="4"/>
          <w:sz w:val="24"/>
        </w:rPr>
        <w:t xml:space="preserve"> </w:t>
      </w:r>
      <w:r>
        <w:rPr>
          <w:color w:val="000000"/>
          <w:sz w:val="24"/>
        </w:rPr>
        <w:t>что</w:t>
      </w:r>
      <w:r>
        <w:t xml:space="preserve"> </w:t>
      </w:r>
      <w:r>
        <w:rPr>
          <w:color w:val="000000"/>
          <w:sz w:val="24"/>
        </w:rPr>
        <w:t>имеет</w:t>
      </w:r>
      <w:r>
        <w:rPr>
          <w:color w:val="000000"/>
          <w:spacing w:val="92"/>
          <w:sz w:val="24"/>
        </w:rPr>
        <w:t xml:space="preserve"> </w:t>
      </w:r>
      <w:r>
        <w:rPr>
          <w:color w:val="000000"/>
          <w:sz w:val="24"/>
        </w:rPr>
        <w:t>отношение</w:t>
      </w:r>
      <w:r>
        <w:rPr>
          <w:color w:val="000000"/>
          <w:spacing w:val="90"/>
          <w:sz w:val="24"/>
        </w:rPr>
        <w:t xml:space="preserve"> </w:t>
      </w:r>
      <w:r>
        <w:rPr>
          <w:color w:val="000000"/>
          <w:sz w:val="24"/>
        </w:rPr>
        <w:t>к</w:t>
      </w:r>
      <w:r>
        <w:rPr>
          <w:color w:val="000000"/>
          <w:spacing w:val="92"/>
          <w:sz w:val="24"/>
        </w:rPr>
        <w:t xml:space="preserve"> </w:t>
      </w:r>
      <w:r>
        <w:rPr>
          <w:color w:val="000000"/>
          <w:sz w:val="24"/>
        </w:rPr>
        <w:t>решению</w:t>
      </w:r>
      <w:r>
        <w:rPr>
          <w:color w:val="000000"/>
          <w:spacing w:val="91"/>
          <w:sz w:val="24"/>
        </w:rPr>
        <w:t xml:space="preserve"> </w:t>
      </w:r>
      <w:r>
        <w:rPr>
          <w:color w:val="000000"/>
          <w:sz w:val="24"/>
        </w:rPr>
        <w:t>главной</w:t>
      </w:r>
      <w:r>
        <w:rPr>
          <w:color w:val="000000"/>
          <w:spacing w:val="92"/>
          <w:sz w:val="24"/>
        </w:rPr>
        <w:t xml:space="preserve"> </w:t>
      </w:r>
      <w:r>
        <w:rPr>
          <w:color w:val="000000"/>
          <w:sz w:val="24"/>
        </w:rPr>
        <w:t>задачи</w:t>
      </w:r>
      <w:r>
        <w:rPr>
          <w:color w:val="000000"/>
          <w:spacing w:val="92"/>
          <w:sz w:val="24"/>
        </w:rPr>
        <w:t xml:space="preserve"> </w:t>
      </w:r>
      <w:r>
        <w:rPr>
          <w:color w:val="000000"/>
          <w:sz w:val="24"/>
        </w:rPr>
        <w:t>психологической</w:t>
      </w:r>
      <w:r>
        <w:rPr>
          <w:color w:val="000000"/>
          <w:spacing w:val="92"/>
          <w:sz w:val="24"/>
        </w:rPr>
        <w:t xml:space="preserve"> </w:t>
      </w:r>
      <w:r>
        <w:rPr>
          <w:color w:val="000000"/>
          <w:spacing w:val="-1"/>
          <w:sz w:val="24"/>
        </w:rPr>
        <w:t>службы</w:t>
      </w:r>
      <w:r>
        <w:rPr>
          <w:color w:val="000000"/>
          <w:spacing w:val="91"/>
          <w:sz w:val="24"/>
        </w:rPr>
        <w:t xml:space="preserve"> </w:t>
      </w:r>
      <w:r>
        <w:rPr>
          <w:color w:val="000000"/>
          <w:sz w:val="24"/>
        </w:rPr>
        <w:t>образования.</w:t>
      </w:r>
      <w:r>
        <w:t xml:space="preserve"> </w:t>
      </w:r>
      <w:r>
        <w:rPr>
          <w:color w:val="000000"/>
          <w:sz w:val="24"/>
        </w:rPr>
        <w:t>Педагоги</w:t>
      </w:r>
      <w:r>
        <w:rPr>
          <w:color w:val="000000"/>
          <w:spacing w:val="32"/>
          <w:sz w:val="24"/>
        </w:rPr>
        <w:t xml:space="preserve"> </w:t>
      </w:r>
      <w:r>
        <w:rPr>
          <w:color w:val="000000"/>
          <w:sz w:val="24"/>
        </w:rPr>
        <w:t>и</w:t>
      </w:r>
      <w:r>
        <w:rPr>
          <w:color w:val="000000"/>
          <w:spacing w:val="32"/>
          <w:sz w:val="24"/>
        </w:rPr>
        <w:t xml:space="preserve"> </w:t>
      </w:r>
      <w:r>
        <w:rPr>
          <w:color w:val="000000"/>
          <w:sz w:val="24"/>
        </w:rPr>
        <w:t>родители</w:t>
      </w:r>
      <w:r>
        <w:rPr>
          <w:color w:val="000000"/>
          <w:spacing w:val="30"/>
          <w:sz w:val="24"/>
        </w:rPr>
        <w:t xml:space="preserve"> </w:t>
      </w:r>
      <w:r>
        <w:rPr>
          <w:color w:val="000000"/>
          <w:sz w:val="24"/>
        </w:rPr>
        <w:t>получают</w:t>
      </w:r>
      <w:r>
        <w:rPr>
          <w:color w:val="000000"/>
          <w:spacing w:val="32"/>
          <w:sz w:val="24"/>
        </w:rPr>
        <w:t xml:space="preserve"> </w:t>
      </w:r>
      <w:r>
        <w:rPr>
          <w:color w:val="000000"/>
          <w:sz w:val="24"/>
        </w:rPr>
        <w:t>консультацию</w:t>
      </w:r>
      <w:r>
        <w:rPr>
          <w:color w:val="000000"/>
          <w:spacing w:val="32"/>
          <w:sz w:val="24"/>
        </w:rPr>
        <w:t xml:space="preserve"> </w:t>
      </w:r>
      <w:r>
        <w:rPr>
          <w:color w:val="000000"/>
          <w:sz w:val="24"/>
        </w:rPr>
        <w:t>постольку,</w:t>
      </w:r>
      <w:r>
        <w:rPr>
          <w:color w:val="000000"/>
          <w:spacing w:val="31"/>
          <w:sz w:val="24"/>
        </w:rPr>
        <w:t xml:space="preserve"> </w:t>
      </w:r>
      <w:r>
        <w:rPr>
          <w:color w:val="000000"/>
          <w:spacing w:val="2"/>
          <w:sz w:val="24"/>
        </w:rPr>
        <w:t>поскольку</w:t>
      </w:r>
      <w:r>
        <w:rPr>
          <w:color w:val="000000"/>
          <w:spacing w:val="25"/>
          <w:sz w:val="24"/>
        </w:rPr>
        <w:t xml:space="preserve"> </w:t>
      </w:r>
      <w:r>
        <w:rPr>
          <w:color w:val="000000"/>
          <w:sz w:val="24"/>
        </w:rPr>
        <w:t>имеют</w:t>
      </w:r>
      <w:r>
        <w:rPr>
          <w:color w:val="000000"/>
          <w:spacing w:val="31"/>
          <w:sz w:val="24"/>
        </w:rPr>
        <w:t xml:space="preserve"> </w:t>
      </w:r>
      <w:r>
        <w:rPr>
          <w:color w:val="000000"/>
          <w:sz w:val="24"/>
        </w:rPr>
        <w:t>отношение</w:t>
      </w:r>
      <w:r>
        <w:rPr>
          <w:color w:val="000000"/>
          <w:spacing w:val="30"/>
          <w:sz w:val="24"/>
        </w:rPr>
        <w:t xml:space="preserve"> </w:t>
      </w:r>
      <w:r>
        <w:rPr>
          <w:color w:val="000000"/>
          <w:sz w:val="24"/>
        </w:rPr>
        <w:t>к</w:t>
      </w:r>
      <w:r>
        <w:t xml:space="preserve"> </w:t>
      </w:r>
      <w:r>
        <w:rPr>
          <w:color w:val="000000"/>
          <w:sz w:val="24"/>
        </w:rPr>
        <w:t>ребенку.</w:t>
      </w:r>
      <w:r>
        <w:rPr>
          <w:color w:val="000000"/>
          <w:spacing w:val="17"/>
          <w:sz w:val="24"/>
        </w:rPr>
        <w:t xml:space="preserve"> </w:t>
      </w:r>
      <w:r>
        <w:rPr>
          <w:color w:val="000000"/>
          <w:sz w:val="24"/>
        </w:rPr>
        <w:t>Их</w:t>
      </w:r>
      <w:r>
        <w:rPr>
          <w:color w:val="000000"/>
          <w:spacing w:val="18"/>
          <w:sz w:val="24"/>
        </w:rPr>
        <w:t xml:space="preserve"> </w:t>
      </w:r>
      <w:r>
        <w:rPr>
          <w:color w:val="000000"/>
          <w:sz w:val="24"/>
        </w:rPr>
        <w:t>проблемы</w:t>
      </w:r>
      <w:r>
        <w:rPr>
          <w:color w:val="000000"/>
          <w:spacing w:val="16"/>
          <w:sz w:val="24"/>
        </w:rPr>
        <w:t xml:space="preserve"> </w:t>
      </w:r>
      <w:r>
        <w:rPr>
          <w:color w:val="000000"/>
          <w:sz w:val="24"/>
        </w:rPr>
        <w:t>рассматриваются</w:t>
      </w:r>
      <w:r>
        <w:rPr>
          <w:color w:val="000000"/>
          <w:spacing w:val="17"/>
          <w:sz w:val="24"/>
        </w:rPr>
        <w:t xml:space="preserve"> </w:t>
      </w:r>
      <w:r>
        <w:rPr>
          <w:color w:val="000000"/>
          <w:sz w:val="24"/>
        </w:rPr>
        <w:t>только</w:t>
      </w:r>
      <w:r>
        <w:rPr>
          <w:color w:val="000000"/>
          <w:spacing w:val="17"/>
          <w:sz w:val="24"/>
        </w:rPr>
        <w:t xml:space="preserve"> </w:t>
      </w:r>
      <w:r>
        <w:rPr>
          <w:color w:val="000000"/>
          <w:sz w:val="24"/>
        </w:rPr>
        <w:t>в</w:t>
      </w:r>
      <w:r>
        <w:rPr>
          <w:color w:val="000000"/>
          <w:spacing w:val="16"/>
          <w:sz w:val="24"/>
        </w:rPr>
        <w:t xml:space="preserve"> </w:t>
      </w:r>
      <w:r>
        <w:rPr>
          <w:color w:val="000000"/>
          <w:sz w:val="24"/>
        </w:rPr>
        <w:t>связи</w:t>
      </w:r>
      <w:r>
        <w:rPr>
          <w:color w:val="000000"/>
          <w:spacing w:val="18"/>
          <w:sz w:val="24"/>
        </w:rPr>
        <w:t xml:space="preserve"> </w:t>
      </w:r>
      <w:r>
        <w:rPr>
          <w:color w:val="000000"/>
          <w:sz w:val="24"/>
        </w:rPr>
        <w:t>с</w:t>
      </w:r>
      <w:r>
        <w:rPr>
          <w:color w:val="000000"/>
          <w:spacing w:val="16"/>
          <w:sz w:val="24"/>
        </w:rPr>
        <w:t xml:space="preserve"> </w:t>
      </w:r>
      <w:r>
        <w:rPr>
          <w:color w:val="000000"/>
          <w:sz w:val="24"/>
        </w:rPr>
        <w:t>проблемами</w:t>
      </w:r>
      <w:r>
        <w:rPr>
          <w:color w:val="000000"/>
          <w:spacing w:val="18"/>
          <w:sz w:val="24"/>
        </w:rPr>
        <w:t xml:space="preserve"> </w:t>
      </w:r>
      <w:r>
        <w:rPr>
          <w:color w:val="000000"/>
          <w:sz w:val="24"/>
        </w:rPr>
        <w:t>детей,</w:t>
      </w:r>
      <w:r>
        <w:rPr>
          <w:color w:val="000000"/>
          <w:spacing w:val="17"/>
          <w:sz w:val="24"/>
        </w:rPr>
        <w:t xml:space="preserve"> </w:t>
      </w:r>
      <w:r>
        <w:rPr>
          <w:color w:val="000000"/>
          <w:sz w:val="24"/>
        </w:rPr>
        <w:t>а</w:t>
      </w:r>
      <w:r>
        <w:rPr>
          <w:color w:val="000000"/>
          <w:spacing w:val="16"/>
          <w:sz w:val="24"/>
        </w:rPr>
        <w:t xml:space="preserve"> </w:t>
      </w:r>
      <w:r>
        <w:rPr>
          <w:color w:val="000000"/>
          <w:spacing w:val="1"/>
          <w:sz w:val="24"/>
        </w:rPr>
        <w:t>не</w:t>
      </w:r>
      <w:r>
        <w:rPr>
          <w:color w:val="000000"/>
          <w:spacing w:val="15"/>
          <w:sz w:val="24"/>
        </w:rPr>
        <w:t xml:space="preserve"> </w:t>
      </w:r>
      <w:r>
        <w:rPr>
          <w:color w:val="000000"/>
          <w:spacing w:val="-1"/>
          <w:sz w:val="24"/>
        </w:rPr>
        <w:t>сами</w:t>
      </w:r>
      <w:r>
        <w:rPr>
          <w:color w:val="000000"/>
          <w:spacing w:val="18"/>
          <w:sz w:val="24"/>
        </w:rPr>
        <w:t xml:space="preserve"> </w:t>
      </w:r>
      <w:r>
        <w:rPr>
          <w:color w:val="000000"/>
          <w:spacing w:val="-1"/>
          <w:sz w:val="24"/>
        </w:rPr>
        <w:t>по</w:t>
      </w:r>
      <w:r>
        <w:t xml:space="preserve"> </w:t>
      </w:r>
      <w:r>
        <w:rPr>
          <w:color w:val="000000"/>
          <w:spacing w:val="-1"/>
          <w:sz w:val="24"/>
        </w:rPr>
        <w:t>себе.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
      </w:pPr>
      <w:r>
        <w:rPr>
          <w:rFonts w:ascii="Wingdings" w:eastAsia="Wingdings" w:hAnsi="Wingdings" w:cs="Wingdings"/>
          <w:color w:val="000000"/>
          <w:sz w:val="24"/>
        </w:rPr>
        <w:t></w:t>
      </w:r>
      <w:r>
        <w:rPr>
          <w:color w:val="000000"/>
          <w:spacing w:val="111"/>
          <w:sz w:val="24"/>
        </w:rPr>
        <w:t xml:space="preserve"> </w:t>
      </w:r>
      <w:r>
        <w:rPr>
          <w:i/>
          <w:color w:val="000000"/>
          <w:sz w:val="24"/>
        </w:rPr>
        <w:t>психологическое</w:t>
      </w:r>
      <w:r>
        <w:rPr>
          <w:i/>
          <w:color w:val="000000"/>
          <w:spacing w:val="57"/>
          <w:sz w:val="24"/>
        </w:rPr>
        <w:t xml:space="preserve"> </w:t>
      </w:r>
      <w:r>
        <w:rPr>
          <w:i/>
          <w:color w:val="000000"/>
          <w:sz w:val="24"/>
        </w:rPr>
        <w:t>просвещение</w:t>
      </w:r>
      <w:r>
        <w:rPr>
          <w:i/>
          <w:color w:val="000000"/>
          <w:spacing w:val="61"/>
          <w:sz w:val="24"/>
        </w:rPr>
        <w:t xml:space="preserve"> </w:t>
      </w:r>
      <w:r>
        <w:rPr>
          <w:color w:val="000000"/>
          <w:sz w:val="24"/>
        </w:rPr>
        <w:t>-</w:t>
      </w:r>
      <w:r>
        <w:rPr>
          <w:color w:val="000000"/>
          <w:spacing w:val="57"/>
          <w:sz w:val="24"/>
        </w:rPr>
        <w:t xml:space="preserve"> </w:t>
      </w:r>
      <w:r>
        <w:rPr>
          <w:color w:val="000000"/>
          <w:sz w:val="24"/>
        </w:rPr>
        <w:t>приобщение</w:t>
      </w:r>
      <w:r>
        <w:rPr>
          <w:color w:val="000000"/>
          <w:spacing w:val="54"/>
          <w:sz w:val="24"/>
        </w:rPr>
        <w:t xml:space="preserve"> </w:t>
      </w:r>
      <w:r>
        <w:rPr>
          <w:color w:val="000000"/>
          <w:sz w:val="24"/>
        </w:rPr>
        <w:t>педагогов</w:t>
      </w:r>
      <w:r>
        <w:rPr>
          <w:color w:val="000000"/>
          <w:spacing w:val="57"/>
          <w:sz w:val="24"/>
        </w:rPr>
        <w:t xml:space="preserve"> </w:t>
      </w:r>
      <w:r>
        <w:rPr>
          <w:color w:val="000000"/>
          <w:sz w:val="24"/>
        </w:rPr>
        <w:t>и</w:t>
      </w:r>
      <w:r>
        <w:rPr>
          <w:color w:val="000000"/>
          <w:spacing w:val="58"/>
          <w:sz w:val="24"/>
        </w:rPr>
        <w:t xml:space="preserve"> </w:t>
      </w:r>
      <w:r>
        <w:rPr>
          <w:color w:val="000000"/>
          <w:sz w:val="24"/>
        </w:rPr>
        <w:t>родителей</w:t>
      </w:r>
      <w:r>
        <w:rPr>
          <w:color w:val="000000"/>
          <w:spacing w:val="56"/>
          <w:sz w:val="24"/>
        </w:rPr>
        <w:t xml:space="preserve"> </w:t>
      </w:r>
      <w:r>
        <w:rPr>
          <w:color w:val="000000"/>
          <w:sz w:val="24"/>
        </w:rPr>
        <w:t>к</w:t>
      </w:r>
      <w:r>
        <w:rPr>
          <w:color w:val="000000"/>
          <w:spacing w:val="58"/>
          <w:sz w:val="24"/>
        </w:rPr>
        <w:t xml:space="preserve"> </w:t>
      </w:r>
      <w:r>
        <w:rPr>
          <w:color w:val="000000"/>
          <w:sz w:val="24"/>
        </w:rPr>
        <w:t>психологическим знаниям.</w:t>
      </w:r>
      <w:r>
        <w:rPr>
          <w:color w:val="000000"/>
          <w:spacing w:val="53"/>
          <w:sz w:val="24"/>
        </w:rPr>
        <w:t xml:space="preserve"> </w:t>
      </w:r>
      <w:r>
        <w:rPr>
          <w:color w:val="000000"/>
          <w:sz w:val="24"/>
        </w:rPr>
        <w:t>В</w:t>
      </w:r>
      <w:r>
        <w:rPr>
          <w:color w:val="000000"/>
          <w:spacing w:val="51"/>
          <w:sz w:val="24"/>
        </w:rPr>
        <w:t xml:space="preserve"> </w:t>
      </w:r>
      <w:r>
        <w:rPr>
          <w:color w:val="000000"/>
          <w:sz w:val="24"/>
        </w:rPr>
        <w:t>обществе</w:t>
      </w:r>
      <w:r>
        <w:rPr>
          <w:color w:val="000000"/>
          <w:spacing w:val="56"/>
          <w:sz w:val="24"/>
        </w:rPr>
        <w:t xml:space="preserve"> </w:t>
      </w:r>
      <w:r>
        <w:rPr>
          <w:color w:val="000000"/>
          <w:sz w:val="24"/>
        </w:rPr>
        <w:t>недостаточно</w:t>
      </w:r>
      <w:r>
        <w:rPr>
          <w:color w:val="000000"/>
          <w:spacing w:val="53"/>
          <w:sz w:val="24"/>
        </w:rPr>
        <w:t xml:space="preserve"> </w:t>
      </w:r>
      <w:r>
        <w:rPr>
          <w:color w:val="000000"/>
          <w:sz w:val="24"/>
        </w:rPr>
        <w:t>распространены</w:t>
      </w:r>
      <w:r>
        <w:rPr>
          <w:color w:val="000000"/>
          <w:spacing w:val="52"/>
          <w:sz w:val="24"/>
        </w:rPr>
        <w:t xml:space="preserve"> </w:t>
      </w:r>
      <w:r>
        <w:rPr>
          <w:color w:val="000000"/>
          <w:spacing w:val="1"/>
          <w:sz w:val="24"/>
        </w:rPr>
        <w:t>психологические</w:t>
      </w:r>
      <w:r>
        <w:rPr>
          <w:color w:val="000000"/>
          <w:spacing w:val="51"/>
          <w:sz w:val="24"/>
        </w:rPr>
        <w:t xml:space="preserve"> </w:t>
      </w:r>
      <w:r>
        <w:rPr>
          <w:color w:val="000000"/>
          <w:sz w:val="24"/>
        </w:rPr>
        <w:t>знания,</w:t>
      </w:r>
      <w:r>
        <w:rPr>
          <w:color w:val="000000"/>
          <w:spacing w:val="52"/>
          <w:sz w:val="24"/>
        </w:rPr>
        <w:t xml:space="preserve"> </w:t>
      </w:r>
      <w:r>
        <w:rPr>
          <w:color w:val="000000"/>
          <w:spacing w:val="1"/>
          <w:sz w:val="24"/>
        </w:rPr>
        <w:t>не</w:t>
      </w:r>
      <w:r>
        <w:rPr>
          <w:color w:val="000000"/>
          <w:spacing w:val="51"/>
          <w:sz w:val="24"/>
        </w:rPr>
        <w:t xml:space="preserve"> </w:t>
      </w:r>
      <w:r w:rsidR="005458AC">
        <w:rPr>
          <w:color w:val="000000"/>
          <w:sz w:val="24"/>
        </w:rPr>
        <w:t>всегда</w:t>
      </w:r>
      <w:r w:rsidR="005458AC">
        <w:rPr>
          <w:rFonts w:ascii="Arial" w:eastAsia="Arial" w:hAnsi="Arial" w:cs="Arial"/>
          <w:color w:val="FF0000"/>
          <w:sz w:val="2"/>
        </w:rPr>
        <w:t> </w:t>
      </w:r>
      <w:r w:rsidR="005458AC">
        <w:rPr>
          <w:rFonts w:ascii="Calibri" w:eastAsia="Calibri" w:hAnsi="Calibri" w:cs="Calibri"/>
          <w:sz w:val="22"/>
        </w:rPr>
        <w:t>выражена</w:t>
      </w:r>
      <w:r>
        <w:rPr>
          <w:color w:val="000000"/>
          <w:spacing w:val="110"/>
          <w:sz w:val="24"/>
        </w:rPr>
        <w:t xml:space="preserve"> </w:t>
      </w:r>
      <w:r>
        <w:rPr>
          <w:color w:val="000000"/>
          <w:sz w:val="24"/>
        </w:rPr>
        <w:t>психологическая</w:t>
      </w:r>
      <w:r>
        <w:rPr>
          <w:color w:val="000000"/>
          <w:spacing w:val="110"/>
          <w:sz w:val="24"/>
        </w:rPr>
        <w:t xml:space="preserve"> </w:t>
      </w:r>
      <w:r>
        <w:rPr>
          <w:color w:val="000000"/>
          <w:sz w:val="24"/>
        </w:rPr>
        <w:t>культура,</w:t>
      </w:r>
      <w:r>
        <w:rPr>
          <w:color w:val="000000"/>
          <w:spacing w:val="111"/>
          <w:sz w:val="24"/>
        </w:rPr>
        <w:t xml:space="preserve"> </w:t>
      </w:r>
      <w:r>
        <w:rPr>
          <w:color w:val="000000"/>
          <w:sz w:val="24"/>
        </w:rPr>
        <w:t>предполагающая</w:t>
      </w:r>
      <w:r>
        <w:rPr>
          <w:color w:val="000000"/>
          <w:spacing w:val="110"/>
          <w:sz w:val="24"/>
        </w:rPr>
        <w:t xml:space="preserve"> </w:t>
      </w:r>
      <w:r>
        <w:rPr>
          <w:color w:val="000000"/>
          <w:sz w:val="24"/>
        </w:rPr>
        <w:t>интерес</w:t>
      </w:r>
      <w:r>
        <w:rPr>
          <w:color w:val="000000"/>
          <w:spacing w:val="107"/>
          <w:sz w:val="24"/>
        </w:rPr>
        <w:t xml:space="preserve"> </w:t>
      </w:r>
      <w:r>
        <w:rPr>
          <w:color w:val="000000"/>
          <w:sz w:val="24"/>
        </w:rPr>
        <w:t>к</w:t>
      </w:r>
      <w:r>
        <w:rPr>
          <w:color w:val="000000"/>
          <w:spacing w:val="111"/>
          <w:sz w:val="24"/>
        </w:rPr>
        <w:t xml:space="preserve"> </w:t>
      </w:r>
      <w:r>
        <w:rPr>
          <w:color w:val="000000"/>
          <w:sz w:val="24"/>
        </w:rPr>
        <w:t>другому</w:t>
      </w:r>
      <w:r>
        <w:rPr>
          <w:color w:val="000000"/>
          <w:spacing w:val="106"/>
          <w:sz w:val="24"/>
        </w:rPr>
        <w:t xml:space="preserve"> </w:t>
      </w:r>
      <w:r>
        <w:rPr>
          <w:color w:val="000000"/>
          <w:sz w:val="24"/>
        </w:rPr>
        <w:t>человеку,</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
      </w:pPr>
      <w:r>
        <w:rPr>
          <w:color w:val="000000"/>
          <w:sz w:val="24"/>
        </w:rPr>
        <w:t>уважение</w:t>
      </w:r>
      <w:r>
        <w:rPr>
          <w:color w:val="000000"/>
          <w:spacing w:val="11"/>
          <w:sz w:val="24"/>
        </w:rPr>
        <w:t xml:space="preserve"> </w:t>
      </w:r>
      <w:r>
        <w:rPr>
          <w:color w:val="000000"/>
          <w:sz w:val="24"/>
        </w:rPr>
        <w:t>особенностей</w:t>
      </w:r>
      <w:r>
        <w:rPr>
          <w:color w:val="000000"/>
          <w:spacing w:val="13"/>
          <w:sz w:val="24"/>
        </w:rPr>
        <w:t xml:space="preserve"> </w:t>
      </w:r>
      <w:r>
        <w:rPr>
          <w:color w:val="000000"/>
          <w:sz w:val="24"/>
        </w:rPr>
        <w:t>его</w:t>
      </w:r>
      <w:r>
        <w:rPr>
          <w:color w:val="000000"/>
          <w:spacing w:val="12"/>
          <w:sz w:val="24"/>
        </w:rPr>
        <w:t xml:space="preserve"> </w:t>
      </w:r>
      <w:r>
        <w:rPr>
          <w:color w:val="000000"/>
          <w:sz w:val="24"/>
        </w:rPr>
        <w:t>личности,</w:t>
      </w:r>
      <w:r>
        <w:rPr>
          <w:color w:val="000000"/>
          <w:spacing w:val="14"/>
          <w:sz w:val="24"/>
        </w:rPr>
        <w:t xml:space="preserve"> </w:t>
      </w:r>
      <w:r>
        <w:rPr>
          <w:color w:val="000000"/>
          <w:spacing w:val="-1"/>
          <w:sz w:val="24"/>
        </w:rPr>
        <w:t>умение</w:t>
      </w:r>
      <w:r>
        <w:rPr>
          <w:color w:val="000000"/>
          <w:spacing w:val="12"/>
          <w:sz w:val="24"/>
        </w:rPr>
        <w:t xml:space="preserve"> </w:t>
      </w:r>
      <w:r>
        <w:rPr>
          <w:color w:val="000000"/>
          <w:sz w:val="24"/>
        </w:rPr>
        <w:t>и</w:t>
      </w:r>
      <w:r>
        <w:rPr>
          <w:color w:val="000000"/>
          <w:spacing w:val="13"/>
          <w:sz w:val="24"/>
        </w:rPr>
        <w:t xml:space="preserve"> </w:t>
      </w:r>
      <w:r>
        <w:rPr>
          <w:color w:val="000000"/>
          <w:sz w:val="24"/>
        </w:rPr>
        <w:t>желание</w:t>
      </w:r>
      <w:r>
        <w:rPr>
          <w:color w:val="000000"/>
          <w:spacing w:val="11"/>
          <w:sz w:val="24"/>
        </w:rPr>
        <w:t xml:space="preserve"> </w:t>
      </w:r>
      <w:r>
        <w:rPr>
          <w:color w:val="000000"/>
          <w:sz w:val="24"/>
        </w:rPr>
        <w:t>разобраться</w:t>
      </w:r>
      <w:r>
        <w:rPr>
          <w:color w:val="000000"/>
          <w:spacing w:val="10"/>
          <w:sz w:val="24"/>
        </w:rPr>
        <w:t xml:space="preserve"> </w:t>
      </w:r>
      <w:r>
        <w:rPr>
          <w:color w:val="000000"/>
          <w:sz w:val="24"/>
        </w:rPr>
        <w:t>в</w:t>
      </w:r>
      <w:r>
        <w:rPr>
          <w:color w:val="000000"/>
          <w:spacing w:val="11"/>
          <w:sz w:val="24"/>
        </w:rPr>
        <w:t xml:space="preserve"> </w:t>
      </w:r>
      <w:r>
        <w:rPr>
          <w:color w:val="000000"/>
          <w:sz w:val="24"/>
        </w:rPr>
        <w:t>своих</w:t>
      </w:r>
      <w:r>
        <w:rPr>
          <w:color w:val="000000"/>
          <w:spacing w:val="14"/>
          <w:sz w:val="24"/>
        </w:rPr>
        <w:t xml:space="preserve"> </w:t>
      </w:r>
      <w:r>
        <w:rPr>
          <w:color w:val="000000"/>
          <w:spacing w:val="-1"/>
          <w:sz w:val="24"/>
        </w:rPr>
        <w:t xml:space="preserve">собственных </w:t>
      </w:r>
      <w:r>
        <w:rPr>
          <w:color w:val="000000"/>
          <w:sz w:val="24"/>
        </w:rPr>
        <w:t>отношениях,</w:t>
      </w:r>
      <w:r>
        <w:rPr>
          <w:color w:val="000000"/>
          <w:spacing w:val="79"/>
          <w:sz w:val="24"/>
        </w:rPr>
        <w:t xml:space="preserve"> </w:t>
      </w:r>
      <w:r>
        <w:rPr>
          <w:color w:val="000000"/>
          <w:sz w:val="24"/>
        </w:rPr>
        <w:t>переживаниях,</w:t>
      </w:r>
      <w:r>
        <w:rPr>
          <w:color w:val="000000"/>
          <w:spacing w:val="79"/>
          <w:sz w:val="24"/>
        </w:rPr>
        <w:t xml:space="preserve"> </w:t>
      </w:r>
      <w:r>
        <w:rPr>
          <w:color w:val="000000"/>
          <w:sz w:val="24"/>
        </w:rPr>
        <w:t>поступках.</w:t>
      </w:r>
      <w:r>
        <w:rPr>
          <w:color w:val="000000"/>
          <w:spacing w:val="79"/>
          <w:sz w:val="24"/>
        </w:rPr>
        <w:t xml:space="preserve"> </w:t>
      </w:r>
      <w:r>
        <w:rPr>
          <w:color w:val="000000"/>
          <w:sz w:val="24"/>
        </w:rPr>
        <w:t>В</w:t>
      </w:r>
      <w:r>
        <w:rPr>
          <w:color w:val="000000"/>
          <w:spacing w:val="77"/>
          <w:sz w:val="24"/>
        </w:rPr>
        <w:t xml:space="preserve"> </w:t>
      </w:r>
      <w:r>
        <w:rPr>
          <w:color w:val="000000"/>
          <w:sz w:val="24"/>
        </w:rPr>
        <w:t>педагогических</w:t>
      </w:r>
      <w:r>
        <w:rPr>
          <w:color w:val="000000"/>
          <w:spacing w:val="81"/>
          <w:sz w:val="24"/>
        </w:rPr>
        <w:t xml:space="preserve"> </w:t>
      </w:r>
      <w:r>
        <w:rPr>
          <w:color w:val="000000"/>
          <w:sz w:val="24"/>
        </w:rPr>
        <w:t>коллективах,</w:t>
      </w:r>
      <w:r>
        <w:rPr>
          <w:color w:val="000000"/>
          <w:spacing w:val="79"/>
          <w:sz w:val="24"/>
        </w:rPr>
        <w:t xml:space="preserve"> </w:t>
      </w:r>
      <w:r>
        <w:rPr>
          <w:color w:val="000000"/>
          <w:sz w:val="24"/>
        </w:rPr>
        <w:t>как</w:t>
      </w:r>
      <w:r>
        <w:rPr>
          <w:color w:val="000000"/>
          <w:spacing w:val="89"/>
          <w:sz w:val="24"/>
        </w:rPr>
        <w:t xml:space="preserve"> </w:t>
      </w:r>
      <w:r>
        <w:rPr>
          <w:color w:val="000000"/>
          <w:sz w:val="24"/>
        </w:rPr>
        <w:t>и</w:t>
      </w:r>
      <w:r>
        <w:rPr>
          <w:color w:val="000000"/>
          <w:spacing w:val="80"/>
          <w:sz w:val="24"/>
        </w:rPr>
        <w:t xml:space="preserve"> </w:t>
      </w:r>
      <w:r>
        <w:rPr>
          <w:color w:val="000000"/>
          <w:sz w:val="24"/>
        </w:rPr>
        <w:t>семьях,</w:t>
      </w:r>
      <w:r>
        <w:t xml:space="preserve"> </w:t>
      </w:r>
      <w:r>
        <w:rPr>
          <w:color w:val="000000"/>
          <w:sz w:val="24"/>
        </w:rPr>
        <w:t>возможны</w:t>
      </w:r>
      <w:r>
        <w:rPr>
          <w:color w:val="000000"/>
          <w:spacing w:val="98"/>
          <w:sz w:val="24"/>
        </w:rPr>
        <w:t xml:space="preserve"> </w:t>
      </w:r>
      <w:r>
        <w:rPr>
          <w:color w:val="000000"/>
          <w:sz w:val="24"/>
        </w:rPr>
        <w:t>конфликты,</w:t>
      </w:r>
      <w:r>
        <w:rPr>
          <w:color w:val="000000"/>
          <w:spacing w:val="95"/>
          <w:sz w:val="24"/>
        </w:rPr>
        <w:t xml:space="preserve"> </w:t>
      </w:r>
      <w:r>
        <w:rPr>
          <w:color w:val="000000"/>
          <w:sz w:val="24"/>
        </w:rPr>
        <w:t>в</w:t>
      </w:r>
      <w:r>
        <w:rPr>
          <w:color w:val="000000"/>
          <w:spacing w:val="98"/>
          <w:sz w:val="24"/>
        </w:rPr>
        <w:t xml:space="preserve"> </w:t>
      </w:r>
      <w:r>
        <w:rPr>
          <w:color w:val="000000"/>
          <w:sz w:val="24"/>
        </w:rPr>
        <w:t>основе</w:t>
      </w:r>
      <w:r>
        <w:rPr>
          <w:color w:val="000000"/>
          <w:spacing w:val="97"/>
          <w:sz w:val="24"/>
        </w:rPr>
        <w:t xml:space="preserve"> </w:t>
      </w:r>
      <w:r>
        <w:rPr>
          <w:color w:val="000000"/>
          <w:sz w:val="24"/>
        </w:rPr>
        <w:t>которых</w:t>
      </w:r>
      <w:r>
        <w:rPr>
          <w:color w:val="000000"/>
          <w:spacing w:val="97"/>
          <w:sz w:val="24"/>
        </w:rPr>
        <w:t xml:space="preserve"> </w:t>
      </w:r>
      <w:r>
        <w:rPr>
          <w:color w:val="000000"/>
          <w:sz w:val="24"/>
        </w:rPr>
        <w:t>психологическая</w:t>
      </w:r>
      <w:r>
        <w:rPr>
          <w:color w:val="000000"/>
          <w:spacing w:val="98"/>
          <w:sz w:val="24"/>
        </w:rPr>
        <w:t xml:space="preserve"> </w:t>
      </w:r>
      <w:r>
        <w:rPr>
          <w:color w:val="000000"/>
          <w:sz w:val="24"/>
        </w:rPr>
        <w:t>глухота</w:t>
      </w:r>
      <w:r>
        <w:rPr>
          <w:color w:val="000000"/>
          <w:spacing w:val="97"/>
          <w:sz w:val="24"/>
        </w:rPr>
        <w:t xml:space="preserve"> </w:t>
      </w:r>
      <w:r>
        <w:rPr>
          <w:color w:val="000000"/>
          <w:sz w:val="24"/>
        </w:rPr>
        <w:t>взрослых</w:t>
      </w:r>
      <w:r>
        <w:rPr>
          <w:color w:val="000000"/>
          <w:spacing w:val="100"/>
          <w:sz w:val="24"/>
        </w:rPr>
        <w:t xml:space="preserve"> </w:t>
      </w:r>
      <w:r>
        <w:rPr>
          <w:color w:val="000000"/>
          <w:sz w:val="24"/>
        </w:rPr>
        <w:t>людей,</w:t>
      </w:r>
      <w:r>
        <w:t xml:space="preserve"> </w:t>
      </w:r>
      <w:r>
        <w:rPr>
          <w:color w:val="000000"/>
          <w:sz w:val="24"/>
        </w:rPr>
        <w:t>неумение</w:t>
      </w:r>
      <w:r>
        <w:rPr>
          <w:color w:val="000000"/>
          <w:spacing w:val="44"/>
          <w:sz w:val="24"/>
        </w:rPr>
        <w:t xml:space="preserve"> </w:t>
      </w:r>
      <w:r>
        <w:rPr>
          <w:color w:val="000000"/>
          <w:sz w:val="24"/>
        </w:rPr>
        <w:t>и</w:t>
      </w:r>
      <w:r>
        <w:rPr>
          <w:color w:val="000000"/>
          <w:spacing w:val="44"/>
          <w:sz w:val="24"/>
        </w:rPr>
        <w:t xml:space="preserve"> </w:t>
      </w:r>
      <w:r>
        <w:rPr>
          <w:color w:val="000000"/>
          <w:sz w:val="24"/>
        </w:rPr>
        <w:t>нежелание</w:t>
      </w:r>
      <w:r>
        <w:rPr>
          <w:color w:val="000000"/>
          <w:spacing w:val="44"/>
          <w:sz w:val="24"/>
        </w:rPr>
        <w:t xml:space="preserve"> </w:t>
      </w:r>
      <w:r>
        <w:rPr>
          <w:color w:val="000000"/>
          <w:sz w:val="24"/>
        </w:rPr>
        <w:t>прислушиваться</w:t>
      </w:r>
      <w:r>
        <w:rPr>
          <w:color w:val="000000"/>
          <w:spacing w:val="46"/>
          <w:sz w:val="24"/>
        </w:rPr>
        <w:t xml:space="preserve"> </w:t>
      </w:r>
      <w:r>
        <w:rPr>
          <w:color w:val="000000"/>
          <w:spacing w:val="-1"/>
          <w:sz w:val="24"/>
        </w:rPr>
        <w:t>друг</w:t>
      </w:r>
      <w:r>
        <w:rPr>
          <w:color w:val="000000"/>
          <w:spacing w:val="48"/>
          <w:sz w:val="24"/>
        </w:rPr>
        <w:t xml:space="preserve"> </w:t>
      </w:r>
      <w:r>
        <w:rPr>
          <w:color w:val="000000"/>
          <w:sz w:val="24"/>
        </w:rPr>
        <w:t>к</w:t>
      </w:r>
      <w:r>
        <w:rPr>
          <w:color w:val="000000"/>
          <w:spacing w:val="46"/>
          <w:sz w:val="24"/>
        </w:rPr>
        <w:t xml:space="preserve"> </w:t>
      </w:r>
      <w:r>
        <w:rPr>
          <w:color w:val="000000"/>
          <w:spacing w:val="-1"/>
          <w:sz w:val="24"/>
        </w:rPr>
        <w:t>другу,</w:t>
      </w:r>
      <w:r>
        <w:rPr>
          <w:color w:val="000000"/>
          <w:spacing w:val="46"/>
          <w:sz w:val="24"/>
        </w:rPr>
        <w:t xml:space="preserve"> </w:t>
      </w:r>
      <w:r>
        <w:rPr>
          <w:color w:val="000000"/>
          <w:sz w:val="24"/>
        </w:rPr>
        <w:t>понять,</w:t>
      </w:r>
      <w:r>
        <w:rPr>
          <w:color w:val="000000"/>
          <w:spacing w:val="45"/>
          <w:sz w:val="24"/>
        </w:rPr>
        <w:t xml:space="preserve"> </w:t>
      </w:r>
      <w:r>
        <w:rPr>
          <w:color w:val="000000"/>
          <w:sz w:val="24"/>
        </w:rPr>
        <w:t>простить,</w:t>
      </w:r>
      <w:r>
        <w:rPr>
          <w:color w:val="000000"/>
          <w:spacing w:val="45"/>
          <w:sz w:val="24"/>
        </w:rPr>
        <w:t xml:space="preserve"> </w:t>
      </w:r>
      <w:r>
        <w:rPr>
          <w:color w:val="000000"/>
          <w:spacing w:val="-1"/>
          <w:sz w:val="24"/>
        </w:rPr>
        <w:t>уступить</w:t>
      </w:r>
      <w:r>
        <w:rPr>
          <w:color w:val="000000"/>
          <w:spacing w:val="47"/>
          <w:sz w:val="24"/>
        </w:rPr>
        <w:t xml:space="preserve"> </w:t>
      </w:r>
      <w:r>
        <w:rPr>
          <w:color w:val="000000"/>
          <w:sz w:val="24"/>
        </w:rPr>
        <w:t>и</w:t>
      </w:r>
      <w:r>
        <w:rPr>
          <w:color w:val="000000"/>
          <w:spacing w:val="44"/>
          <w:sz w:val="24"/>
        </w:rPr>
        <w:t xml:space="preserve"> </w:t>
      </w:r>
      <w:r>
        <w:rPr>
          <w:color w:val="000000"/>
          <w:spacing w:val="-1"/>
          <w:sz w:val="24"/>
        </w:rPr>
        <w:t>т.д.</w:t>
      </w:r>
      <w:r>
        <w:t xml:space="preserve"> </w:t>
      </w:r>
      <w:r>
        <w:rPr>
          <w:color w:val="000000"/>
          <w:sz w:val="24"/>
        </w:rPr>
        <w:t>Поэтому</w:t>
      </w:r>
      <w:r>
        <w:rPr>
          <w:color w:val="000000"/>
          <w:spacing w:val="81"/>
          <w:sz w:val="24"/>
        </w:rPr>
        <w:t xml:space="preserve"> </w:t>
      </w:r>
      <w:r>
        <w:rPr>
          <w:color w:val="000000"/>
          <w:spacing w:val="1"/>
          <w:sz w:val="24"/>
        </w:rPr>
        <w:t>психологу</w:t>
      </w:r>
      <w:r>
        <w:rPr>
          <w:color w:val="000000"/>
          <w:spacing w:val="81"/>
          <w:sz w:val="24"/>
        </w:rPr>
        <w:t xml:space="preserve"> </w:t>
      </w:r>
      <w:r>
        <w:rPr>
          <w:color w:val="000000"/>
          <w:sz w:val="24"/>
        </w:rPr>
        <w:t>важно</w:t>
      </w:r>
      <w:r>
        <w:rPr>
          <w:color w:val="000000"/>
          <w:spacing w:val="86"/>
          <w:sz w:val="24"/>
        </w:rPr>
        <w:t xml:space="preserve"> </w:t>
      </w:r>
      <w:r>
        <w:rPr>
          <w:color w:val="000000"/>
          <w:sz w:val="24"/>
        </w:rPr>
        <w:t>повышать</w:t>
      </w:r>
      <w:r>
        <w:rPr>
          <w:color w:val="000000"/>
          <w:spacing w:val="89"/>
          <w:sz w:val="24"/>
        </w:rPr>
        <w:t xml:space="preserve"> </w:t>
      </w:r>
      <w:r>
        <w:rPr>
          <w:color w:val="000000"/>
          <w:sz w:val="24"/>
        </w:rPr>
        <w:t>уровень</w:t>
      </w:r>
      <w:r>
        <w:rPr>
          <w:color w:val="000000"/>
          <w:spacing w:val="87"/>
          <w:sz w:val="24"/>
        </w:rPr>
        <w:t xml:space="preserve"> </w:t>
      </w:r>
      <w:r>
        <w:rPr>
          <w:color w:val="000000"/>
          <w:sz w:val="24"/>
        </w:rPr>
        <w:t>психологической</w:t>
      </w:r>
      <w:r>
        <w:rPr>
          <w:color w:val="000000"/>
          <w:spacing w:val="87"/>
          <w:sz w:val="24"/>
        </w:rPr>
        <w:t xml:space="preserve"> </w:t>
      </w:r>
      <w:r>
        <w:rPr>
          <w:color w:val="000000"/>
          <w:spacing w:val="-1"/>
          <w:sz w:val="24"/>
        </w:rPr>
        <w:t>культуры</w:t>
      </w:r>
      <w:r>
        <w:rPr>
          <w:color w:val="000000"/>
          <w:spacing w:val="89"/>
          <w:sz w:val="24"/>
        </w:rPr>
        <w:t xml:space="preserve"> </w:t>
      </w:r>
      <w:r>
        <w:rPr>
          <w:color w:val="000000"/>
          <w:sz w:val="24"/>
        </w:rPr>
        <w:t>тех</w:t>
      </w:r>
      <w:r>
        <w:rPr>
          <w:color w:val="000000"/>
          <w:spacing w:val="89"/>
          <w:sz w:val="24"/>
        </w:rPr>
        <w:t xml:space="preserve"> </w:t>
      </w:r>
      <w:r>
        <w:rPr>
          <w:color w:val="000000"/>
          <w:sz w:val="24"/>
        </w:rPr>
        <w:t>людей,</w:t>
      </w:r>
      <w:r>
        <w:t xml:space="preserve"> </w:t>
      </w:r>
      <w:r>
        <w:rPr>
          <w:color w:val="000000"/>
          <w:sz w:val="24"/>
        </w:rPr>
        <w:t>которые</w:t>
      </w:r>
      <w:r>
        <w:rPr>
          <w:color w:val="000000"/>
          <w:spacing w:val="6"/>
          <w:sz w:val="24"/>
        </w:rPr>
        <w:t xml:space="preserve"> </w:t>
      </w:r>
      <w:r>
        <w:rPr>
          <w:color w:val="000000"/>
          <w:sz w:val="24"/>
        </w:rPr>
        <w:t>работают</w:t>
      </w:r>
      <w:r>
        <w:rPr>
          <w:color w:val="000000"/>
          <w:spacing w:val="8"/>
          <w:sz w:val="24"/>
        </w:rPr>
        <w:t xml:space="preserve"> </w:t>
      </w:r>
      <w:r>
        <w:rPr>
          <w:color w:val="000000"/>
          <w:sz w:val="24"/>
        </w:rPr>
        <w:t>с</w:t>
      </w:r>
      <w:r>
        <w:rPr>
          <w:color w:val="000000"/>
          <w:spacing w:val="6"/>
          <w:sz w:val="24"/>
        </w:rPr>
        <w:t xml:space="preserve"> </w:t>
      </w:r>
      <w:r>
        <w:rPr>
          <w:color w:val="000000"/>
          <w:spacing w:val="1"/>
          <w:sz w:val="24"/>
        </w:rPr>
        <w:t>детьми.</w:t>
      </w:r>
      <w:r>
        <w:rPr>
          <w:color w:val="000000"/>
          <w:spacing w:val="6"/>
          <w:sz w:val="24"/>
        </w:rPr>
        <w:t xml:space="preserve"> </w:t>
      </w:r>
      <w:r>
        <w:rPr>
          <w:color w:val="000000"/>
          <w:sz w:val="24"/>
        </w:rPr>
        <w:t>Основной</w:t>
      </w:r>
      <w:r>
        <w:rPr>
          <w:color w:val="000000"/>
          <w:spacing w:val="8"/>
          <w:sz w:val="24"/>
        </w:rPr>
        <w:t xml:space="preserve"> </w:t>
      </w:r>
      <w:r>
        <w:rPr>
          <w:color w:val="000000"/>
          <w:spacing w:val="-1"/>
          <w:sz w:val="24"/>
        </w:rPr>
        <w:t>смысл</w:t>
      </w:r>
      <w:r>
        <w:rPr>
          <w:color w:val="000000"/>
          <w:spacing w:val="10"/>
          <w:sz w:val="24"/>
        </w:rPr>
        <w:t xml:space="preserve"> </w:t>
      </w:r>
      <w:r>
        <w:rPr>
          <w:color w:val="000000"/>
          <w:sz w:val="24"/>
        </w:rPr>
        <w:t>психологического</w:t>
      </w:r>
      <w:r>
        <w:rPr>
          <w:color w:val="000000"/>
          <w:spacing w:val="7"/>
          <w:sz w:val="24"/>
        </w:rPr>
        <w:t xml:space="preserve"> </w:t>
      </w:r>
      <w:r>
        <w:rPr>
          <w:color w:val="000000"/>
          <w:sz w:val="24"/>
        </w:rPr>
        <w:t>просвещения</w:t>
      </w:r>
      <w:r>
        <w:rPr>
          <w:color w:val="000000"/>
          <w:spacing w:val="7"/>
          <w:sz w:val="24"/>
        </w:rPr>
        <w:t xml:space="preserve"> </w:t>
      </w:r>
      <w:r>
        <w:rPr>
          <w:color w:val="000000"/>
          <w:sz w:val="24"/>
        </w:rPr>
        <w:t>заключается</w:t>
      </w:r>
      <w:r>
        <w:t xml:space="preserve"> </w:t>
      </w:r>
      <w:r>
        <w:rPr>
          <w:color w:val="000000"/>
          <w:sz w:val="24"/>
        </w:rPr>
        <w:t>в</w:t>
      </w:r>
      <w:r>
        <w:rPr>
          <w:color w:val="000000"/>
          <w:spacing w:val="105"/>
          <w:sz w:val="24"/>
        </w:rPr>
        <w:t xml:space="preserve"> </w:t>
      </w:r>
      <w:r>
        <w:rPr>
          <w:color w:val="000000"/>
          <w:sz w:val="24"/>
        </w:rPr>
        <w:t>том,</w:t>
      </w:r>
      <w:r>
        <w:rPr>
          <w:color w:val="000000"/>
          <w:spacing w:val="105"/>
          <w:sz w:val="24"/>
        </w:rPr>
        <w:t xml:space="preserve"> </w:t>
      </w:r>
      <w:r>
        <w:rPr>
          <w:color w:val="000000"/>
          <w:sz w:val="24"/>
        </w:rPr>
        <w:t>чтобы</w:t>
      </w:r>
      <w:r>
        <w:rPr>
          <w:color w:val="000000"/>
          <w:spacing w:val="105"/>
          <w:sz w:val="24"/>
        </w:rPr>
        <w:t xml:space="preserve"> </w:t>
      </w:r>
      <w:r>
        <w:rPr>
          <w:color w:val="000000"/>
          <w:sz w:val="24"/>
        </w:rPr>
        <w:t>знакомить</w:t>
      </w:r>
      <w:r>
        <w:rPr>
          <w:color w:val="000000"/>
          <w:spacing w:val="104"/>
          <w:sz w:val="24"/>
        </w:rPr>
        <w:t xml:space="preserve"> </w:t>
      </w:r>
      <w:r>
        <w:rPr>
          <w:color w:val="000000"/>
          <w:sz w:val="24"/>
        </w:rPr>
        <w:t>педагогов</w:t>
      </w:r>
      <w:r>
        <w:rPr>
          <w:color w:val="000000"/>
          <w:spacing w:val="105"/>
          <w:sz w:val="24"/>
        </w:rPr>
        <w:t xml:space="preserve"> </w:t>
      </w:r>
      <w:r>
        <w:rPr>
          <w:color w:val="000000"/>
          <w:sz w:val="24"/>
        </w:rPr>
        <w:t>и</w:t>
      </w:r>
      <w:r>
        <w:rPr>
          <w:color w:val="000000"/>
          <w:spacing w:val="106"/>
          <w:sz w:val="24"/>
        </w:rPr>
        <w:t xml:space="preserve"> </w:t>
      </w:r>
      <w:r>
        <w:rPr>
          <w:color w:val="000000"/>
          <w:sz w:val="24"/>
        </w:rPr>
        <w:t>родителей</w:t>
      </w:r>
      <w:r>
        <w:rPr>
          <w:color w:val="000000"/>
          <w:spacing w:val="107"/>
          <w:sz w:val="24"/>
        </w:rPr>
        <w:t xml:space="preserve"> </w:t>
      </w:r>
      <w:r>
        <w:rPr>
          <w:color w:val="000000"/>
          <w:sz w:val="24"/>
        </w:rPr>
        <w:t>с</w:t>
      </w:r>
      <w:r>
        <w:rPr>
          <w:color w:val="000000"/>
          <w:spacing w:val="104"/>
          <w:sz w:val="24"/>
        </w:rPr>
        <w:t xml:space="preserve"> </w:t>
      </w:r>
      <w:r>
        <w:rPr>
          <w:color w:val="000000"/>
          <w:sz w:val="24"/>
        </w:rPr>
        <w:t>основными</w:t>
      </w:r>
      <w:r>
        <w:rPr>
          <w:color w:val="000000"/>
          <w:spacing w:val="104"/>
          <w:sz w:val="24"/>
        </w:rPr>
        <w:t xml:space="preserve"> </w:t>
      </w:r>
      <w:r>
        <w:rPr>
          <w:color w:val="000000"/>
          <w:sz w:val="24"/>
        </w:rPr>
        <w:t>закономерностями</w:t>
      </w:r>
      <w:r>
        <w:rPr>
          <w:color w:val="000000"/>
          <w:spacing w:val="104"/>
          <w:sz w:val="24"/>
        </w:rPr>
        <w:t xml:space="preserve"> </w:t>
      </w:r>
      <w:r>
        <w:rPr>
          <w:color w:val="000000"/>
          <w:sz w:val="24"/>
        </w:rPr>
        <w:t>и</w:t>
      </w:r>
      <w:r>
        <w:t xml:space="preserve"> </w:t>
      </w:r>
      <w:r>
        <w:rPr>
          <w:color w:val="000000"/>
          <w:sz w:val="24"/>
        </w:rPr>
        <w:t>условиями</w:t>
      </w:r>
      <w:r>
        <w:rPr>
          <w:color w:val="000000"/>
          <w:spacing w:val="145"/>
          <w:sz w:val="24"/>
        </w:rPr>
        <w:t xml:space="preserve"> </w:t>
      </w:r>
      <w:r>
        <w:rPr>
          <w:color w:val="000000"/>
          <w:sz w:val="24"/>
        </w:rPr>
        <w:t>благоприятного</w:t>
      </w:r>
      <w:r>
        <w:rPr>
          <w:color w:val="000000"/>
          <w:spacing w:val="144"/>
          <w:sz w:val="24"/>
        </w:rPr>
        <w:t xml:space="preserve"> </w:t>
      </w:r>
      <w:r>
        <w:rPr>
          <w:color w:val="000000"/>
          <w:sz w:val="24"/>
        </w:rPr>
        <w:t>психического</w:t>
      </w:r>
      <w:r>
        <w:rPr>
          <w:color w:val="000000"/>
          <w:spacing w:val="144"/>
          <w:sz w:val="24"/>
        </w:rPr>
        <w:t xml:space="preserve"> </w:t>
      </w:r>
      <w:r>
        <w:rPr>
          <w:color w:val="000000"/>
          <w:sz w:val="24"/>
        </w:rPr>
        <w:t>развития</w:t>
      </w:r>
      <w:r>
        <w:rPr>
          <w:color w:val="000000"/>
          <w:spacing w:val="144"/>
          <w:sz w:val="24"/>
        </w:rPr>
        <w:t xml:space="preserve"> </w:t>
      </w:r>
      <w:r>
        <w:rPr>
          <w:color w:val="000000"/>
          <w:sz w:val="24"/>
        </w:rPr>
        <w:t>ребенка;</w:t>
      </w:r>
      <w:r>
        <w:rPr>
          <w:color w:val="000000"/>
          <w:spacing w:val="144"/>
          <w:sz w:val="24"/>
        </w:rPr>
        <w:t xml:space="preserve"> </w:t>
      </w:r>
      <w:r>
        <w:rPr>
          <w:color w:val="000000"/>
          <w:sz w:val="24"/>
        </w:rPr>
        <w:t>разъяснять</w:t>
      </w:r>
      <w:r>
        <w:rPr>
          <w:color w:val="000000"/>
          <w:spacing w:val="145"/>
          <w:sz w:val="24"/>
        </w:rPr>
        <w:t xml:space="preserve"> </w:t>
      </w:r>
      <w:r>
        <w:rPr>
          <w:color w:val="000000"/>
          <w:sz w:val="24"/>
        </w:rPr>
        <w:t>результаты</w:t>
      </w:r>
      <w:r>
        <w:t xml:space="preserve"> </w:t>
      </w:r>
      <w:r>
        <w:rPr>
          <w:color w:val="000000"/>
          <w:sz w:val="24"/>
        </w:rPr>
        <w:t>диагностических</w:t>
      </w:r>
      <w:r>
        <w:rPr>
          <w:color w:val="000000"/>
          <w:spacing w:val="45"/>
          <w:sz w:val="24"/>
        </w:rPr>
        <w:t xml:space="preserve"> </w:t>
      </w:r>
      <w:r>
        <w:rPr>
          <w:color w:val="000000"/>
          <w:sz w:val="24"/>
        </w:rPr>
        <w:t>исследований;</w:t>
      </w:r>
      <w:r>
        <w:rPr>
          <w:color w:val="000000"/>
          <w:spacing w:val="43"/>
          <w:sz w:val="24"/>
        </w:rPr>
        <w:t xml:space="preserve"> </w:t>
      </w:r>
      <w:r>
        <w:rPr>
          <w:color w:val="000000"/>
          <w:sz w:val="24"/>
        </w:rPr>
        <w:t>формировать</w:t>
      </w:r>
      <w:r>
        <w:rPr>
          <w:color w:val="000000"/>
          <w:spacing w:val="42"/>
          <w:sz w:val="24"/>
        </w:rPr>
        <w:t xml:space="preserve"> </w:t>
      </w:r>
      <w:r>
        <w:rPr>
          <w:color w:val="000000"/>
          <w:sz w:val="24"/>
        </w:rPr>
        <w:t>потребность</w:t>
      </w:r>
      <w:r>
        <w:rPr>
          <w:color w:val="000000"/>
          <w:spacing w:val="44"/>
          <w:sz w:val="24"/>
        </w:rPr>
        <w:t xml:space="preserve"> </w:t>
      </w:r>
      <w:r>
        <w:rPr>
          <w:color w:val="000000"/>
          <w:sz w:val="24"/>
        </w:rPr>
        <w:t>в</w:t>
      </w:r>
      <w:r>
        <w:rPr>
          <w:color w:val="000000"/>
          <w:spacing w:val="42"/>
          <w:sz w:val="24"/>
        </w:rPr>
        <w:t xml:space="preserve"> </w:t>
      </w:r>
      <w:r>
        <w:rPr>
          <w:color w:val="000000"/>
          <w:sz w:val="24"/>
        </w:rPr>
        <w:t>психологических</w:t>
      </w:r>
      <w:r>
        <w:rPr>
          <w:color w:val="000000"/>
          <w:spacing w:val="43"/>
          <w:sz w:val="24"/>
        </w:rPr>
        <w:t xml:space="preserve"> </w:t>
      </w:r>
      <w:r>
        <w:rPr>
          <w:color w:val="000000"/>
          <w:sz w:val="24"/>
        </w:rPr>
        <w:t>знаниях</w:t>
      </w:r>
      <w:r>
        <w:rPr>
          <w:color w:val="000000"/>
          <w:spacing w:val="43"/>
          <w:sz w:val="24"/>
        </w:rPr>
        <w:t xml:space="preserve"> </w:t>
      </w:r>
      <w:r>
        <w:rPr>
          <w:color w:val="000000"/>
          <w:sz w:val="24"/>
        </w:rPr>
        <w:t>и</w:t>
      </w:r>
      <w:r>
        <w:t xml:space="preserve"> </w:t>
      </w:r>
      <w:r>
        <w:rPr>
          <w:color w:val="000000"/>
          <w:sz w:val="24"/>
        </w:rPr>
        <w:t>желание</w:t>
      </w:r>
      <w:r>
        <w:rPr>
          <w:color w:val="000000"/>
          <w:spacing w:val="61"/>
          <w:sz w:val="24"/>
        </w:rPr>
        <w:t xml:space="preserve"> </w:t>
      </w:r>
      <w:r>
        <w:rPr>
          <w:color w:val="000000"/>
          <w:sz w:val="24"/>
        </w:rPr>
        <w:t>использовать</w:t>
      </w:r>
      <w:r>
        <w:rPr>
          <w:color w:val="000000"/>
          <w:spacing w:val="61"/>
          <w:sz w:val="24"/>
        </w:rPr>
        <w:t xml:space="preserve"> </w:t>
      </w:r>
      <w:r>
        <w:rPr>
          <w:color w:val="000000"/>
          <w:spacing w:val="-1"/>
          <w:sz w:val="24"/>
        </w:rPr>
        <w:t>их</w:t>
      </w:r>
      <w:r>
        <w:rPr>
          <w:color w:val="000000"/>
          <w:spacing w:val="66"/>
          <w:sz w:val="24"/>
        </w:rPr>
        <w:t xml:space="preserve"> </w:t>
      </w:r>
      <w:r>
        <w:rPr>
          <w:color w:val="000000"/>
          <w:sz w:val="24"/>
        </w:rPr>
        <w:t>в</w:t>
      </w:r>
      <w:r>
        <w:rPr>
          <w:color w:val="000000"/>
          <w:spacing w:val="62"/>
          <w:sz w:val="24"/>
        </w:rPr>
        <w:t xml:space="preserve"> </w:t>
      </w:r>
      <w:r>
        <w:rPr>
          <w:color w:val="000000"/>
          <w:sz w:val="24"/>
        </w:rPr>
        <w:t>работе</w:t>
      </w:r>
      <w:r>
        <w:rPr>
          <w:color w:val="000000"/>
          <w:spacing w:val="61"/>
          <w:sz w:val="24"/>
        </w:rPr>
        <w:t xml:space="preserve"> </w:t>
      </w:r>
      <w:r>
        <w:rPr>
          <w:color w:val="000000"/>
          <w:sz w:val="24"/>
        </w:rPr>
        <w:t>с</w:t>
      </w:r>
      <w:r>
        <w:rPr>
          <w:color w:val="000000"/>
          <w:spacing w:val="61"/>
          <w:sz w:val="24"/>
        </w:rPr>
        <w:t xml:space="preserve"> </w:t>
      </w:r>
      <w:r>
        <w:rPr>
          <w:color w:val="000000"/>
          <w:sz w:val="24"/>
        </w:rPr>
        <w:t>ребенком</w:t>
      </w:r>
      <w:r>
        <w:rPr>
          <w:color w:val="000000"/>
          <w:spacing w:val="61"/>
          <w:sz w:val="24"/>
        </w:rPr>
        <w:t xml:space="preserve"> </w:t>
      </w:r>
      <w:r>
        <w:rPr>
          <w:color w:val="000000"/>
          <w:sz w:val="24"/>
        </w:rPr>
        <w:t>или</w:t>
      </w:r>
      <w:r>
        <w:rPr>
          <w:color w:val="000000"/>
          <w:spacing w:val="63"/>
          <w:sz w:val="24"/>
        </w:rPr>
        <w:t xml:space="preserve"> </w:t>
      </w:r>
      <w:r>
        <w:rPr>
          <w:color w:val="000000"/>
          <w:sz w:val="24"/>
        </w:rPr>
        <w:t>в</w:t>
      </w:r>
      <w:r>
        <w:rPr>
          <w:color w:val="000000"/>
          <w:spacing w:val="59"/>
          <w:sz w:val="24"/>
        </w:rPr>
        <w:t xml:space="preserve"> </w:t>
      </w:r>
      <w:r>
        <w:rPr>
          <w:color w:val="000000"/>
          <w:sz w:val="24"/>
        </w:rPr>
        <w:t>интересах</w:t>
      </w:r>
      <w:r>
        <w:rPr>
          <w:color w:val="000000"/>
          <w:spacing w:val="62"/>
          <w:sz w:val="24"/>
        </w:rPr>
        <w:t xml:space="preserve"> </w:t>
      </w:r>
      <w:r>
        <w:rPr>
          <w:color w:val="000000"/>
          <w:sz w:val="24"/>
        </w:rPr>
        <w:t>развития</w:t>
      </w:r>
      <w:r>
        <w:rPr>
          <w:color w:val="000000"/>
          <w:spacing w:val="62"/>
          <w:sz w:val="24"/>
        </w:rPr>
        <w:t xml:space="preserve"> </w:t>
      </w:r>
      <w:r>
        <w:rPr>
          <w:color w:val="000000"/>
          <w:sz w:val="24"/>
        </w:rPr>
        <w:t>собственной</w:t>
      </w:r>
      <w:r>
        <w:t xml:space="preserve"> </w:t>
      </w:r>
      <w:r>
        <w:rPr>
          <w:color w:val="000000"/>
          <w:sz w:val="24"/>
        </w:rPr>
        <w:t>личности; достигать</w:t>
      </w:r>
      <w:r>
        <w:rPr>
          <w:color w:val="000000"/>
          <w:spacing w:val="-1"/>
          <w:sz w:val="24"/>
        </w:rPr>
        <w:t xml:space="preserve"> </w:t>
      </w:r>
      <w:r>
        <w:rPr>
          <w:color w:val="000000"/>
          <w:sz w:val="24"/>
        </w:rPr>
        <w:t>понимания</w:t>
      </w:r>
      <w:r>
        <w:rPr>
          <w:color w:val="000000"/>
          <w:spacing w:val="-2"/>
          <w:sz w:val="24"/>
        </w:rPr>
        <w:t xml:space="preserve"> </w:t>
      </w:r>
      <w:r>
        <w:rPr>
          <w:color w:val="000000"/>
          <w:sz w:val="24"/>
        </w:rPr>
        <w:t>необходимости</w:t>
      </w:r>
      <w:r>
        <w:rPr>
          <w:color w:val="000000"/>
          <w:spacing w:val="1"/>
          <w:sz w:val="24"/>
        </w:rPr>
        <w:t xml:space="preserve"> </w:t>
      </w:r>
      <w:r>
        <w:rPr>
          <w:color w:val="000000"/>
          <w:sz w:val="24"/>
        </w:rPr>
        <w:t>работы психолога</w:t>
      </w:r>
      <w:r>
        <w:rPr>
          <w:color w:val="000000"/>
          <w:spacing w:val="-1"/>
          <w:sz w:val="24"/>
        </w:rPr>
        <w:t xml:space="preserve"> </w:t>
      </w:r>
      <w:r>
        <w:rPr>
          <w:color w:val="000000"/>
          <w:sz w:val="24"/>
        </w:rPr>
        <w:t>в детском</w:t>
      </w:r>
      <w:r>
        <w:rPr>
          <w:color w:val="000000"/>
          <w:spacing w:val="-1"/>
          <w:sz w:val="24"/>
        </w:rPr>
        <w:t xml:space="preserve"> </w:t>
      </w:r>
      <w:r>
        <w:rPr>
          <w:color w:val="000000"/>
          <w:sz w:val="24"/>
        </w:rPr>
        <w:t>саду.</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
      </w:pPr>
      <w:r>
        <w:rPr>
          <w:rFonts w:ascii="Wingdings" w:eastAsia="Wingdings" w:hAnsi="Wingdings" w:cs="Wingdings"/>
          <w:color w:val="000000"/>
          <w:sz w:val="24"/>
        </w:rPr>
        <w:t></w:t>
      </w:r>
      <w:r>
        <w:rPr>
          <w:color w:val="000000"/>
          <w:spacing w:val="111"/>
          <w:sz w:val="24"/>
        </w:rPr>
        <w:t xml:space="preserve"> </w:t>
      </w:r>
      <w:r>
        <w:rPr>
          <w:i/>
          <w:color w:val="000000"/>
          <w:sz w:val="24"/>
        </w:rPr>
        <w:t>психологическая</w:t>
      </w:r>
      <w:r>
        <w:rPr>
          <w:i/>
          <w:color w:val="000000"/>
          <w:spacing w:val="134"/>
          <w:sz w:val="24"/>
        </w:rPr>
        <w:t xml:space="preserve"> </w:t>
      </w:r>
      <w:r>
        <w:rPr>
          <w:i/>
          <w:color w:val="000000"/>
          <w:sz w:val="24"/>
        </w:rPr>
        <w:t>профилактика</w:t>
      </w:r>
      <w:r>
        <w:rPr>
          <w:i/>
          <w:color w:val="000000"/>
          <w:spacing w:val="136"/>
          <w:sz w:val="24"/>
        </w:rPr>
        <w:t xml:space="preserve"> </w:t>
      </w:r>
      <w:r>
        <w:rPr>
          <w:color w:val="000000"/>
          <w:sz w:val="24"/>
        </w:rPr>
        <w:t>направлена</w:t>
      </w:r>
      <w:r>
        <w:rPr>
          <w:color w:val="000000"/>
          <w:spacing w:val="133"/>
          <w:sz w:val="24"/>
        </w:rPr>
        <w:t xml:space="preserve"> </w:t>
      </w:r>
      <w:r>
        <w:rPr>
          <w:color w:val="000000"/>
          <w:spacing w:val="1"/>
          <w:sz w:val="24"/>
        </w:rPr>
        <w:t>на</w:t>
      </w:r>
      <w:r>
        <w:rPr>
          <w:color w:val="000000"/>
          <w:spacing w:val="134"/>
          <w:sz w:val="24"/>
        </w:rPr>
        <w:t xml:space="preserve"> </w:t>
      </w:r>
      <w:r>
        <w:rPr>
          <w:color w:val="000000"/>
          <w:sz w:val="24"/>
        </w:rPr>
        <w:t>сохранение,</w:t>
      </w:r>
      <w:r>
        <w:rPr>
          <w:color w:val="000000"/>
          <w:spacing w:val="136"/>
          <w:sz w:val="24"/>
        </w:rPr>
        <w:t xml:space="preserve"> </w:t>
      </w:r>
      <w:r>
        <w:rPr>
          <w:color w:val="000000"/>
          <w:spacing w:val="-1"/>
          <w:sz w:val="24"/>
        </w:rPr>
        <w:t>укрепление</w:t>
      </w:r>
      <w:r>
        <w:rPr>
          <w:color w:val="000000"/>
          <w:spacing w:val="134"/>
          <w:sz w:val="24"/>
        </w:rPr>
        <w:t xml:space="preserve"> </w:t>
      </w:r>
      <w:r>
        <w:rPr>
          <w:color w:val="000000"/>
          <w:sz w:val="24"/>
        </w:rPr>
        <w:t>и</w:t>
      </w:r>
      <w:r>
        <w:rPr>
          <w:color w:val="000000"/>
          <w:spacing w:val="135"/>
          <w:sz w:val="24"/>
        </w:rPr>
        <w:t xml:space="preserve"> </w:t>
      </w:r>
      <w:r>
        <w:rPr>
          <w:color w:val="000000"/>
          <w:sz w:val="24"/>
        </w:rPr>
        <w:t>развитие психологического</w:t>
      </w:r>
      <w:r>
        <w:rPr>
          <w:color w:val="000000"/>
          <w:spacing w:val="33"/>
          <w:sz w:val="24"/>
        </w:rPr>
        <w:t xml:space="preserve"> </w:t>
      </w:r>
      <w:r>
        <w:rPr>
          <w:color w:val="000000"/>
          <w:sz w:val="24"/>
        </w:rPr>
        <w:t>здоровья</w:t>
      </w:r>
      <w:r>
        <w:rPr>
          <w:color w:val="000000"/>
          <w:spacing w:val="34"/>
          <w:sz w:val="24"/>
        </w:rPr>
        <w:t xml:space="preserve"> </w:t>
      </w:r>
      <w:r>
        <w:rPr>
          <w:color w:val="000000"/>
          <w:sz w:val="24"/>
        </w:rPr>
        <w:t>детей</w:t>
      </w:r>
      <w:r>
        <w:rPr>
          <w:color w:val="000000"/>
          <w:spacing w:val="35"/>
          <w:sz w:val="24"/>
        </w:rPr>
        <w:t xml:space="preserve"> </w:t>
      </w:r>
      <w:r>
        <w:rPr>
          <w:color w:val="000000"/>
          <w:spacing w:val="1"/>
          <w:sz w:val="24"/>
        </w:rPr>
        <w:t>на</w:t>
      </w:r>
      <w:r>
        <w:rPr>
          <w:color w:val="000000"/>
          <w:spacing w:val="32"/>
          <w:sz w:val="24"/>
        </w:rPr>
        <w:t xml:space="preserve"> </w:t>
      </w:r>
      <w:r>
        <w:rPr>
          <w:color w:val="000000"/>
          <w:spacing w:val="-1"/>
          <w:sz w:val="24"/>
        </w:rPr>
        <w:t>всех</w:t>
      </w:r>
      <w:r>
        <w:rPr>
          <w:color w:val="000000"/>
          <w:spacing w:val="36"/>
          <w:sz w:val="24"/>
        </w:rPr>
        <w:t xml:space="preserve"> </w:t>
      </w:r>
      <w:r>
        <w:rPr>
          <w:color w:val="000000"/>
          <w:spacing w:val="-1"/>
          <w:sz w:val="24"/>
        </w:rPr>
        <w:t>этапах</w:t>
      </w:r>
      <w:r>
        <w:rPr>
          <w:color w:val="000000"/>
          <w:spacing w:val="36"/>
          <w:sz w:val="24"/>
        </w:rPr>
        <w:t xml:space="preserve"> </w:t>
      </w:r>
      <w:r>
        <w:rPr>
          <w:color w:val="000000"/>
          <w:sz w:val="24"/>
        </w:rPr>
        <w:t>дошкольного</w:t>
      </w:r>
      <w:r>
        <w:rPr>
          <w:color w:val="000000"/>
          <w:spacing w:val="34"/>
          <w:sz w:val="24"/>
        </w:rPr>
        <w:t xml:space="preserve"> </w:t>
      </w:r>
      <w:r>
        <w:rPr>
          <w:color w:val="000000"/>
          <w:spacing w:val="-1"/>
          <w:sz w:val="24"/>
        </w:rPr>
        <w:t>детства.</w:t>
      </w:r>
      <w:r>
        <w:rPr>
          <w:color w:val="000000"/>
          <w:spacing w:val="34"/>
          <w:sz w:val="24"/>
        </w:rPr>
        <w:t xml:space="preserve"> </w:t>
      </w:r>
      <w:r>
        <w:rPr>
          <w:color w:val="000000"/>
          <w:sz w:val="24"/>
        </w:rPr>
        <w:t>Психологическая</w:t>
      </w:r>
      <w:r>
        <w:t xml:space="preserve"> </w:t>
      </w:r>
      <w:r>
        <w:rPr>
          <w:color w:val="000000"/>
          <w:sz w:val="24"/>
        </w:rPr>
        <w:t>профилактика</w:t>
      </w:r>
      <w:r>
        <w:rPr>
          <w:color w:val="000000"/>
          <w:spacing w:val="231"/>
          <w:sz w:val="24"/>
        </w:rPr>
        <w:t xml:space="preserve"> </w:t>
      </w:r>
      <w:r>
        <w:rPr>
          <w:color w:val="000000"/>
          <w:sz w:val="24"/>
        </w:rPr>
        <w:t>предполагает</w:t>
      </w:r>
      <w:r>
        <w:rPr>
          <w:color w:val="000000"/>
          <w:spacing w:val="236"/>
          <w:sz w:val="24"/>
        </w:rPr>
        <w:t xml:space="preserve"> </w:t>
      </w:r>
      <w:r>
        <w:rPr>
          <w:color w:val="000000"/>
          <w:sz w:val="24"/>
        </w:rPr>
        <w:t>ответственность</w:t>
      </w:r>
      <w:r>
        <w:rPr>
          <w:color w:val="000000"/>
          <w:spacing w:val="236"/>
          <w:sz w:val="24"/>
        </w:rPr>
        <w:t xml:space="preserve"> </w:t>
      </w:r>
      <w:r>
        <w:rPr>
          <w:color w:val="000000"/>
          <w:spacing w:val="1"/>
          <w:sz w:val="24"/>
        </w:rPr>
        <w:t>за</w:t>
      </w:r>
      <w:r>
        <w:rPr>
          <w:color w:val="000000"/>
          <w:spacing w:val="233"/>
          <w:sz w:val="24"/>
        </w:rPr>
        <w:t xml:space="preserve"> </w:t>
      </w:r>
      <w:r>
        <w:rPr>
          <w:color w:val="000000"/>
          <w:sz w:val="24"/>
        </w:rPr>
        <w:t>соблюдение</w:t>
      </w:r>
      <w:r>
        <w:rPr>
          <w:color w:val="000000"/>
          <w:spacing w:val="234"/>
          <w:sz w:val="24"/>
        </w:rPr>
        <w:t xml:space="preserve"> </w:t>
      </w:r>
      <w:r>
        <w:rPr>
          <w:color w:val="000000"/>
          <w:sz w:val="24"/>
        </w:rPr>
        <w:t>в</w:t>
      </w:r>
      <w:r>
        <w:rPr>
          <w:color w:val="000000"/>
          <w:spacing w:val="234"/>
          <w:sz w:val="24"/>
        </w:rPr>
        <w:t xml:space="preserve"> </w:t>
      </w:r>
      <w:r>
        <w:rPr>
          <w:color w:val="000000"/>
          <w:sz w:val="24"/>
        </w:rPr>
        <w:t>детском</w:t>
      </w:r>
      <w:r>
        <w:rPr>
          <w:color w:val="000000"/>
          <w:spacing w:val="234"/>
          <w:sz w:val="24"/>
        </w:rPr>
        <w:t xml:space="preserve"> </w:t>
      </w:r>
      <w:r>
        <w:rPr>
          <w:color w:val="000000"/>
          <w:sz w:val="24"/>
        </w:rPr>
        <w:t>саду</w:t>
      </w:r>
      <w:r>
        <w:t xml:space="preserve"> </w:t>
      </w:r>
      <w:r>
        <w:rPr>
          <w:color w:val="000000"/>
          <w:sz w:val="24"/>
        </w:rPr>
        <w:t>психологических</w:t>
      </w:r>
      <w:r>
        <w:rPr>
          <w:color w:val="000000"/>
          <w:spacing w:val="36"/>
          <w:sz w:val="24"/>
        </w:rPr>
        <w:t xml:space="preserve"> </w:t>
      </w:r>
      <w:r>
        <w:rPr>
          <w:color w:val="000000"/>
          <w:sz w:val="24"/>
        </w:rPr>
        <w:t>условий,</w:t>
      </w:r>
      <w:r>
        <w:rPr>
          <w:color w:val="000000"/>
          <w:spacing w:val="31"/>
          <w:sz w:val="24"/>
        </w:rPr>
        <w:t xml:space="preserve"> </w:t>
      </w:r>
      <w:r>
        <w:rPr>
          <w:color w:val="000000"/>
          <w:sz w:val="24"/>
        </w:rPr>
        <w:t>необходимых</w:t>
      </w:r>
      <w:r>
        <w:rPr>
          <w:color w:val="000000"/>
          <w:spacing w:val="33"/>
          <w:sz w:val="24"/>
        </w:rPr>
        <w:t xml:space="preserve"> </w:t>
      </w:r>
      <w:r>
        <w:rPr>
          <w:color w:val="000000"/>
          <w:sz w:val="24"/>
        </w:rPr>
        <w:t>для</w:t>
      </w:r>
      <w:r>
        <w:rPr>
          <w:color w:val="000000"/>
          <w:spacing w:val="29"/>
          <w:sz w:val="24"/>
        </w:rPr>
        <w:t xml:space="preserve"> </w:t>
      </w:r>
      <w:r>
        <w:rPr>
          <w:color w:val="000000"/>
          <w:sz w:val="24"/>
        </w:rPr>
        <w:t>полноценного</w:t>
      </w:r>
      <w:r>
        <w:rPr>
          <w:color w:val="000000"/>
          <w:spacing w:val="31"/>
          <w:sz w:val="24"/>
        </w:rPr>
        <w:t xml:space="preserve"> </w:t>
      </w:r>
      <w:r>
        <w:rPr>
          <w:color w:val="000000"/>
          <w:sz w:val="24"/>
        </w:rPr>
        <w:t>психологического</w:t>
      </w:r>
      <w:r>
        <w:rPr>
          <w:color w:val="000000"/>
          <w:spacing w:val="31"/>
          <w:sz w:val="24"/>
        </w:rPr>
        <w:t xml:space="preserve"> </w:t>
      </w:r>
      <w:r>
        <w:rPr>
          <w:color w:val="000000"/>
          <w:sz w:val="24"/>
        </w:rPr>
        <w:t>развития</w:t>
      </w:r>
      <w:r>
        <w:rPr>
          <w:color w:val="000000"/>
          <w:spacing w:val="28"/>
          <w:sz w:val="24"/>
        </w:rPr>
        <w:t xml:space="preserve"> </w:t>
      </w:r>
      <w:r>
        <w:rPr>
          <w:color w:val="000000"/>
          <w:sz w:val="24"/>
        </w:rPr>
        <w:t>и</w:t>
      </w:r>
      <w:r>
        <w:t xml:space="preserve"> </w:t>
      </w:r>
      <w:r>
        <w:rPr>
          <w:color w:val="000000"/>
          <w:sz w:val="24"/>
        </w:rPr>
        <w:t>формирования</w:t>
      </w:r>
      <w:r>
        <w:rPr>
          <w:color w:val="000000"/>
          <w:spacing w:val="60"/>
          <w:sz w:val="24"/>
        </w:rPr>
        <w:t xml:space="preserve"> </w:t>
      </w:r>
      <w:r>
        <w:rPr>
          <w:color w:val="000000"/>
          <w:sz w:val="24"/>
        </w:rPr>
        <w:t>личности</w:t>
      </w:r>
      <w:r>
        <w:rPr>
          <w:color w:val="000000"/>
          <w:spacing w:val="61"/>
          <w:sz w:val="24"/>
        </w:rPr>
        <w:t xml:space="preserve"> </w:t>
      </w:r>
      <w:r>
        <w:rPr>
          <w:color w:val="000000"/>
          <w:sz w:val="24"/>
        </w:rPr>
        <w:t>ребенка</w:t>
      </w:r>
      <w:r>
        <w:rPr>
          <w:color w:val="000000"/>
          <w:spacing w:val="59"/>
          <w:sz w:val="24"/>
        </w:rPr>
        <w:t xml:space="preserve"> </w:t>
      </w:r>
      <w:r>
        <w:rPr>
          <w:color w:val="000000"/>
          <w:spacing w:val="1"/>
          <w:sz w:val="24"/>
        </w:rPr>
        <w:t>на</w:t>
      </w:r>
      <w:r>
        <w:rPr>
          <w:color w:val="000000"/>
          <w:spacing w:val="58"/>
          <w:sz w:val="24"/>
        </w:rPr>
        <w:t xml:space="preserve"> </w:t>
      </w:r>
      <w:r>
        <w:rPr>
          <w:color w:val="000000"/>
          <w:sz w:val="24"/>
        </w:rPr>
        <w:t>каждом</w:t>
      </w:r>
      <w:r>
        <w:rPr>
          <w:color w:val="000000"/>
          <w:spacing w:val="59"/>
          <w:sz w:val="24"/>
        </w:rPr>
        <w:t xml:space="preserve"> </w:t>
      </w:r>
      <w:r>
        <w:rPr>
          <w:color w:val="000000"/>
          <w:sz w:val="24"/>
        </w:rPr>
        <w:t>возрастном</w:t>
      </w:r>
      <w:r>
        <w:rPr>
          <w:color w:val="000000"/>
          <w:spacing w:val="59"/>
          <w:sz w:val="24"/>
        </w:rPr>
        <w:t xml:space="preserve"> </w:t>
      </w:r>
      <w:r>
        <w:rPr>
          <w:color w:val="000000"/>
          <w:sz w:val="24"/>
        </w:rPr>
        <w:t>этапе.</w:t>
      </w:r>
      <w:r>
        <w:rPr>
          <w:color w:val="000000"/>
          <w:spacing w:val="60"/>
          <w:sz w:val="24"/>
        </w:rPr>
        <w:t xml:space="preserve"> </w:t>
      </w:r>
      <w:r>
        <w:rPr>
          <w:color w:val="000000"/>
          <w:sz w:val="24"/>
        </w:rPr>
        <w:t>Также</w:t>
      </w:r>
      <w:r>
        <w:rPr>
          <w:color w:val="000000"/>
          <w:spacing w:val="59"/>
          <w:sz w:val="24"/>
        </w:rPr>
        <w:t xml:space="preserve"> </w:t>
      </w:r>
      <w:r>
        <w:rPr>
          <w:color w:val="000000"/>
          <w:sz w:val="24"/>
        </w:rPr>
        <w:t>психологическая</w:t>
      </w:r>
      <w:r>
        <w:t xml:space="preserve"> </w:t>
      </w:r>
      <w:r>
        <w:rPr>
          <w:color w:val="000000"/>
          <w:sz w:val="24"/>
        </w:rPr>
        <w:t>профилактика</w:t>
      </w:r>
      <w:r>
        <w:rPr>
          <w:color w:val="000000"/>
          <w:spacing w:val="123"/>
          <w:sz w:val="24"/>
        </w:rPr>
        <w:t xml:space="preserve"> </w:t>
      </w:r>
      <w:r>
        <w:rPr>
          <w:color w:val="000000"/>
          <w:sz w:val="24"/>
        </w:rPr>
        <w:t>предполагает</w:t>
      </w:r>
      <w:r>
        <w:rPr>
          <w:color w:val="000000"/>
          <w:spacing w:val="128"/>
          <w:sz w:val="24"/>
        </w:rPr>
        <w:t xml:space="preserve"> </w:t>
      </w:r>
      <w:r>
        <w:rPr>
          <w:color w:val="000000"/>
          <w:sz w:val="24"/>
        </w:rPr>
        <w:t>своевременное</w:t>
      </w:r>
      <w:r>
        <w:rPr>
          <w:color w:val="000000"/>
          <w:spacing w:val="126"/>
          <w:sz w:val="24"/>
        </w:rPr>
        <w:t xml:space="preserve"> </w:t>
      </w:r>
      <w:r>
        <w:rPr>
          <w:color w:val="000000"/>
          <w:sz w:val="24"/>
        </w:rPr>
        <w:t>выявление</w:t>
      </w:r>
      <w:r>
        <w:rPr>
          <w:color w:val="000000"/>
          <w:spacing w:val="126"/>
          <w:sz w:val="24"/>
        </w:rPr>
        <w:t xml:space="preserve"> </w:t>
      </w:r>
      <w:r>
        <w:rPr>
          <w:color w:val="000000"/>
          <w:sz w:val="24"/>
        </w:rPr>
        <w:t>таких</w:t>
      </w:r>
      <w:r>
        <w:rPr>
          <w:color w:val="000000"/>
          <w:spacing w:val="129"/>
          <w:sz w:val="24"/>
        </w:rPr>
        <w:t xml:space="preserve"> </w:t>
      </w:r>
      <w:r>
        <w:rPr>
          <w:color w:val="000000"/>
          <w:sz w:val="24"/>
        </w:rPr>
        <w:t>особенностей</w:t>
      </w:r>
      <w:r>
        <w:rPr>
          <w:color w:val="000000"/>
          <w:spacing w:val="128"/>
          <w:sz w:val="24"/>
        </w:rPr>
        <w:t xml:space="preserve"> </w:t>
      </w:r>
      <w:r>
        <w:rPr>
          <w:color w:val="000000"/>
          <w:sz w:val="24"/>
        </w:rPr>
        <w:t>ребенка,</w:t>
      </w:r>
      <w:r>
        <w:t xml:space="preserve"> </w:t>
      </w:r>
      <w:r>
        <w:rPr>
          <w:color w:val="000000"/>
          <w:sz w:val="24"/>
        </w:rPr>
        <w:t>которые</w:t>
      </w:r>
      <w:r>
        <w:rPr>
          <w:color w:val="000000"/>
          <w:spacing w:val="10"/>
          <w:sz w:val="24"/>
        </w:rPr>
        <w:t xml:space="preserve"> </w:t>
      </w:r>
      <w:r>
        <w:rPr>
          <w:color w:val="000000"/>
          <w:spacing w:val="-1"/>
          <w:sz w:val="24"/>
        </w:rPr>
        <w:t>могут</w:t>
      </w:r>
      <w:r>
        <w:rPr>
          <w:color w:val="000000"/>
          <w:spacing w:val="14"/>
          <w:sz w:val="24"/>
        </w:rPr>
        <w:t xml:space="preserve"> </w:t>
      </w:r>
      <w:r>
        <w:rPr>
          <w:color w:val="000000"/>
          <w:sz w:val="24"/>
        </w:rPr>
        <w:t>привести</w:t>
      </w:r>
      <w:r>
        <w:rPr>
          <w:color w:val="000000"/>
          <w:spacing w:val="12"/>
          <w:sz w:val="24"/>
        </w:rPr>
        <w:t xml:space="preserve"> </w:t>
      </w:r>
      <w:r>
        <w:rPr>
          <w:color w:val="000000"/>
          <w:sz w:val="24"/>
        </w:rPr>
        <w:t>к</w:t>
      </w:r>
      <w:r>
        <w:rPr>
          <w:color w:val="000000"/>
          <w:spacing w:val="10"/>
          <w:sz w:val="24"/>
        </w:rPr>
        <w:t xml:space="preserve"> </w:t>
      </w:r>
      <w:r>
        <w:rPr>
          <w:color w:val="000000"/>
          <w:sz w:val="24"/>
        </w:rPr>
        <w:t>определенным</w:t>
      </w:r>
      <w:r>
        <w:rPr>
          <w:color w:val="000000"/>
          <w:spacing w:val="11"/>
          <w:sz w:val="24"/>
        </w:rPr>
        <w:t xml:space="preserve"> </w:t>
      </w:r>
      <w:r>
        <w:rPr>
          <w:color w:val="000000"/>
          <w:sz w:val="24"/>
        </w:rPr>
        <w:t>сложностям,</w:t>
      </w:r>
      <w:r>
        <w:rPr>
          <w:color w:val="000000"/>
          <w:spacing w:val="12"/>
          <w:sz w:val="24"/>
        </w:rPr>
        <w:t xml:space="preserve"> </w:t>
      </w:r>
      <w:r>
        <w:rPr>
          <w:color w:val="000000"/>
          <w:sz w:val="24"/>
        </w:rPr>
        <w:t>отклонениям</w:t>
      </w:r>
      <w:r>
        <w:rPr>
          <w:color w:val="000000"/>
          <w:spacing w:val="9"/>
          <w:sz w:val="24"/>
        </w:rPr>
        <w:t xml:space="preserve"> </w:t>
      </w:r>
      <w:r>
        <w:rPr>
          <w:color w:val="000000"/>
          <w:sz w:val="24"/>
        </w:rPr>
        <w:t>в</w:t>
      </w:r>
      <w:r>
        <w:rPr>
          <w:color w:val="000000"/>
          <w:spacing w:val="11"/>
          <w:sz w:val="24"/>
        </w:rPr>
        <w:t xml:space="preserve"> </w:t>
      </w:r>
      <w:r>
        <w:rPr>
          <w:color w:val="000000"/>
          <w:sz w:val="24"/>
        </w:rPr>
        <w:t>интеллектуальном</w:t>
      </w:r>
      <w:r>
        <w:rPr>
          <w:color w:val="000000"/>
          <w:spacing w:val="9"/>
          <w:sz w:val="24"/>
        </w:rPr>
        <w:t xml:space="preserve"> </w:t>
      </w:r>
      <w:r>
        <w:rPr>
          <w:color w:val="000000"/>
          <w:sz w:val="24"/>
        </w:rPr>
        <w:t>и</w:t>
      </w:r>
      <w:r>
        <w:t xml:space="preserve"> </w:t>
      </w:r>
      <w:r>
        <w:rPr>
          <w:color w:val="000000"/>
          <w:sz w:val="24"/>
        </w:rPr>
        <w:t>эмоциональном</w:t>
      </w:r>
      <w:r>
        <w:rPr>
          <w:color w:val="000000"/>
          <w:spacing w:val="61"/>
          <w:sz w:val="24"/>
        </w:rPr>
        <w:t xml:space="preserve"> </w:t>
      </w:r>
      <w:r>
        <w:rPr>
          <w:color w:val="000000"/>
          <w:sz w:val="24"/>
        </w:rPr>
        <w:t>развитии,</w:t>
      </w:r>
      <w:r>
        <w:rPr>
          <w:color w:val="000000"/>
          <w:spacing w:val="62"/>
          <w:sz w:val="24"/>
        </w:rPr>
        <w:t xml:space="preserve"> </w:t>
      </w:r>
      <w:r>
        <w:rPr>
          <w:color w:val="000000"/>
          <w:sz w:val="24"/>
        </w:rPr>
        <w:t>в</w:t>
      </w:r>
      <w:r>
        <w:rPr>
          <w:color w:val="000000"/>
          <w:spacing w:val="62"/>
          <w:sz w:val="24"/>
        </w:rPr>
        <w:t xml:space="preserve"> </w:t>
      </w:r>
      <w:r>
        <w:rPr>
          <w:color w:val="000000"/>
          <w:sz w:val="24"/>
        </w:rPr>
        <w:t>его</w:t>
      </w:r>
      <w:r>
        <w:rPr>
          <w:color w:val="000000"/>
          <w:spacing w:val="63"/>
          <w:sz w:val="24"/>
        </w:rPr>
        <w:t xml:space="preserve"> </w:t>
      </w:r>
      <w:r>
        <w:rPr>
          <w:color w:val="000000"/>
          <w:sz w:val="24"/>
        </w:rPr>
        <w:t>поведении</w:t>
      </w:r>
      <w:r>
        <w:rPr>
          <w:color w:val="000000"/>
          <w:spacing w:val="63"/>
          <w:sz w:val="24"/>
        </w:rPr>
        <w:t xml:space="preserve"> </w:t>
      </w:r>
      <w:r>
        <w:rPr>
          <w:color w:val="000000"/>
          <w:sz w:val="24"/>
        </w:rPr>
        <w:t>и</w:t>
      </w:r>
      <w:r>
        <w:rPr>
          <w:color w:val="000000"/>
          <w:spacing w:val="63"/>
          <w:sz w:val="24"/>
        </w:rPr>
        <w:t xml:space="preserve"> </w:t>
      </w:r>
      <w:r>
        <w:rPr>
          <w:color w:val="000000"/>
          <w:sz w:val="24"/>
        </w:rPr>
        <w:t>отношениях.</w:t>
      </w:r>
      <w:r>
        <w:rPr>
          <w:color w:val="000000"/>
          <w:spacing w:val="62"/>
          <w:sz w:val="24"/>
        </w:rPr>
        <w:t xml:space="preserve"> </w:t>
      </w:r>
      <w:r>
        <w:rPr>
          <w:color w:val="000000"/>
          <w:sz w:val="24"/>
        </w:rPr>
        <w:t>Психолог</w:t>
      </w:r>
      <w:r>
        <w:rPr>
          <w:color w:val="000000"/>
          <w:spacing w:val="63"/>
          <w:sz w:val="24"/>
        </w:rPr>
        <w:t xml:space="preserve"> </w:t>
      </w:r>
      <w:r>
        <w:rPr>
          <w:color w:val="000000"/>
          <w:sz w:val="24"/>
        </w:rPr>
        <w:t>должен</w:t>
      </w:r>
      <w:r>
        <w:rPr>
          <w:color w:val="000000"/>
          <w:spacing w:val="63"/>
          <w:sz w:val="24"/>
        </w:rPr>
        <w:t xml:space="preserve"> </w:t>
      </w:r>
      <w:r>
        <w:rPr>
          <w:color w:val="000000"/>
          <w:sz w:val="24"/>
        </w:rPr>
        <w:t>стараться</w:t>
      </w:r>
      <w:r>
        <w:t xml:space="preserve"> </w:t>
      </w:r>
      <w:r>
        <w:rPr>
          <w:color w:val="000000"/>
          <w:sz w:val="24"/>
        </w:rPr>
        <w:t>прогнозировать</w:t>
      </w:r>
      <w:r>
        <w:rPr>
          <w:color w:val="000000"/>
          <w:spacing w:val="164"/>
          <w:sz w:val="24"/>
        </w:rPr>
        <w:t xml:space="preserve"> </w:t>
      </w:r>
      <w:r>
        <w:rPr>
          <w:color w:val="000000"/>
          <w:sz w:val="24"/>
        </w:rPr>
        <w:t>возможность</w:t>
      </w:r>
      <w:r>
        <w:rPr>
          <w:color w:val="000000"/>
          <w:spacing w:val="164"/>
          <w:sz w:val="24"/>
        </w:rPr>
        <w:t xml:space="preserve"> </w:t>
      </w:r>
      <w:r>
        <w:rPr>
          <w:color w:val="000000"/>
          <w:sz w:val="24"/>
        </w:rPr>
        <w:t>появления</w:t>
      </w:r>
      <w:r>
        <w:rPr>
          <w:color w:val="000000"/>
          <w:spacing w:val="161"/>
          <w:sz w:val="24"/>
        </w:rPr>
        <w:t xml:space="preserve"> </w:t>
      </w:r>
      <w:r>
        <w:rPr>
          <w:color w:val="000000"/>
          <w:sz w:val="24"/>
        </w:rPr>
        <w:t>проблем</w:t>
      </w:r>
      <w:r>
        <w:rPr>
          <w:color w:val="000000"/>
          <w:spacing w:val="162"/>
          <w:sz w:val="24"/>
        </w:rPr>
        <w:t xml:space="preserve"> </w:t>
      </w:r>
      <w:r>
        <w:rPr>
          <w:color w:val="000000"/>
          <w:sz w:val="24"/>
        </w:rPr>
        <w:t>в</w:t>
      </w:r>
      <w:r>
        <w:rPr>
          <w:color w:val="000000"/>
          <w:spacing w:val="162"/>
          <w:sz w:val="24"/>
        </w:rPr>
        <w:t xml:space="preserve"> </w:t>
      </w:r>
      <w:r>
        <w:rPr>
          <w:color w:val="000000"/>
          <w:sz w:val="24"/>
        </w:rPr>
        <w:t>психологическом</w:t>
      </w:r>
      <w:r>
        <w:rPr>
          <w:color w:val="000000"/>
          <w:spacing w:val="162"/>
          <w:sz w:val="24"/>
        </w:rPr>
        <w:t xml:space="preserve"> </w:t>
      </w:r>
      <w:r>
        <w:rPr>
          <w:color w:val="000000"/>
          <w:sz w:val="24"/>
        </w:rPr>
        <w:t>развитии</w:t>
      </w:r>
      <w:r>
        <w:rPr>
          <w:color w:val="000000"/>
          <w:spacing w:val="161"/>
          <w:sz w:val="24"/>
        </w:rPr>
        <w:t xml:space="preserve"> </w:t>
      </w:r>
      <w:r>
        <w:rPr>
          <w:color w:val="000000"/>
          <w:sz w:val="24"/>
        </w:rPr>
        <w:t>и</w:t>
      </w:r>
      <w:r>
        <w:t xml:space="preserve"> </w:t>
      </w:r>
      <w:r>
        <w:rPr>
          <w:color w:val="000000"/>
          <w:sz w:val="24"/>
        </w:rPr>
        <w:t>становлении</w:t>
      </w:r>
      <w:r>
        <w:rPr>
          <w:color w:val="000000"/>
          <w:spacing w:val="13"/>
          <w:sz w:val="24"/>
        </w:rPr>
        <w:t xml:space="preserve"> </w:t>
      </w:r>
      <w:r>
        <w:rPr>
          <w:color w:val="000000"/>
          <w:sz w:val="24"/>
        </w:rPr>
        <w:t>личности</w:t>
      </w:r>
      <w:r>
        <w:rPr>
          <w:color w:val="000000"/>
          <w:spacing w:val="10"/>
          <w:sz w:val="24"/>
        </w:rPr>
        <w:t xml:space="preserve"> </w:t>
      </w:r>
      <w:r>
        <w:rPr>
          <w:color w:val="000000"/>
          <w:sz w:val="24"/>
        </w:rPr>
        <w:t>детей</w:t>
      </w:r>
      <w:r>
        <w:rPr>
          <w:color w:val="000000"/>
          <w:spacing w:val="13"/>
          <w:sz w:val="24"/>
        </w:rPr>
        <w:t xml:space="preserve"> </w:t>
      </w:r>
      <w:r>
        <w:rPr>
          <w:color w:val="000000"/>
          <w:sz w:val="24"/>
        </w:rPr>
        <w:t>в</w:t>
      </w:r>
      <w:r>
        <w:rPr>
          <w:color w:val="000000"/>
          <w:spacing w:val="11"/>
          <w:sz w:val="24"/>
        </w:rPr>
        <w:t xml:space="preserve"> </w:t>
      </w:r>
      <w:r>
        <w:rPr>
          <w:color w:val="000000"/>
          <w:sz w:val="24"/>
        </w:rPr>
        <w:t>связи</w:t>
      </w:r>
      <w:r>
        <w:rPr>
          <w:color w:val="000000"/>
          <w:spacing w:val="13"/>
          <w:sz w:val="24"/>
        </w:rPr>
        <w:t xml:space="preserve"> </w:t>
      </w:r>
      <w:r>
        <w:rPr>
          <w:color w:val="000000"/>
          <w:sz w:val="24"/>
        </w:rPr>
        <w:t>с</w:t>
      </w:r>
      <w:r>
        <w:rPr>
          <w:color w:val="000000"/>
          <w:spacing w:val="11"/>
          <w:sz w:val="24"/>
        </w:rPr>
        <w:t xml:space="preserve"> </w:t>
      </w:r>
      <w:r>
        <w:rPr>
          <w:color w:val="000000"/>
          <w:spacing w:val="1"/>
          <w:sz w:val="24"/>
        </w:rPr>
        <w:t>их</w:t>
      </w:r>
      <w:r>
        <w:rPr>
          <w:color w:val="000000"/>
          <w:spacing w:val="11"/>
          <w:sz w:val="24"/>
        </w:rPr>
        <w:t xml:space="preserve"> </w:t>
      </w:r>
      <w:r>
        <w:rPr>
          <w:color w:val="000000"/>
          <w:sz w:val="24"/>
        </w:rPr>
        <w:t>переходом</w:t>
      </w:r>
      <w:r>
        <w:rPr>
          <w:color w:val="000000"/>
          <w:spacing w:val="11"/>
          <w:sz w:val="24"/>
        </w:rPr>
        <w:t xml:space="preserve"> </w:t>
      </w:r>
      <w:r>
        <w:rPr>
          <w:color w:val="000000"/>
          <w:spacing w:val="1"/>
          <w:sz w:val="24"/>
        </w:rPr>
        <w:t>на</w:t>
      </w:r>
      <w:r>
        <w:rPr>
          <w:color w:val="000000"/>
          <w:spacing w:val="10"/>
          <w:sz w:val="24"/>
        </w:rPr>
        <w:t xml:space="preserve"> </w:t>
      </w:r>
      <w:r>
        <w:rPr>
          <w:color w:val="000000"/>
          <w:spacing w:val="-1"/>
          <w:sz w:val="24"/>
        </w:rPr>
        <w:t>следующую</w:t>
      </w:r>
      <w:r>
        <w:rPr>
          <w:color w:val="000000"/>
          <w:spacing w:val="13"/>
          <w:sz w:val="24"/>
        </w:rPr>
        <w:t xml:space="preserve"> </w:t>
      </w:r>
      <w:r>
        <w:rPr>
          <w:color w:val="000000"/>
          <w:sz w:val="24"/>
        </w:rPr>
        <w:t>возрастную</w:t>
      </w:r>
      <w:r>
        <w:rPr>
          <w:color w:val="000000"/>
          <w:spacing w:val="15"/>
          <w:sz w:val="24"/>
        </w:rPr>
        <w:t xml:space="preserve"> </w:t>
      </w:r>
      <w:r>
        <w:rPr>
          <w:color w:val="000000"/>
          <w:sz w:val="24"/>
        </w:rPr>
        <w:t>ступень</w:t>
      </w:r>
      <w:r>
        <w:rPr>
          <w:color w:val="000000"/>
          <w:spacing w:val="13"/>
          <w:sz w:val="24"/>
        </w:rPr>
        <w:t xml:space="preserve"> </w:t>
      </w:r>
      <w:r>
        <w:rPr>
          <w:color w:val="000000"/>
          <w:sz w:val="24"/>
        </w:rPr>
        <w:t>и</w:t>
      </w:r>
      <w:r>
        <w:t xml:space="preserve"> </w:t>
      </w:r>
      <w:r>
        <w:rPr>
          <w:color w:val="000000"/>
          <w:sz w:val="24"/>
        </w:rPr>
        <w:t>проводить</w:t>
      </w:r>
      <w:r>
        <w:rPr>
          <w:color w:val="000000"/>
          <w:spacing w:val="140"/>
          <w:sz w:val="24"/>
        </w:rPr>
        <w:t xml:space="preserve"> </w:t>
      </w:r>
      <w:r>
        <w:rPr>
          <w:color w:val="000000"/>
          <w:sz w:val="24"/>
        </w:rPr>
        <w:t>работу</w:t>
      </w:r>
      <w:r>
        <w:rPr>
          <w:color w:val="000000"/>
          <w:spacing w:val="134"/>
          <w:sz w:val="24"/>
        </w:rPr>
        <w:t xml:space="preserve"> </w:t>
      </w:r>
      <w:r>
        <w:rPr>
          <w:color w:val="000000"/>
          <w:sz w:val="24"/>
        </w:rPr>
        <w:t>в</w:t>
      </w:r>
      <w:r>
        <w:rPr>
          <w:color w:val="000000"/>
          <w:spacing w:val="143"/>
          <w:sz w:val="24"/>
        </w:rPr>
        <w:t xml:space="preserve"> </w:t>
      </w:r>
      <w:r>
        <w:rPr>
          <w:color w:val="000000"/>
          <w:sz w:val="24"/>
        </w:rPr>
        <w:t>направлении</w:t>
      </w:r>
      <w:r>
        <w:rPr>
          <w:color w:val="000000"/>
          <w:spacing w:val="140"/>
          <w:sz w:val="24"/>
        </w:rPr>
        <w:t xml:space="preserve"> </w:t>
      </w:r>
      <w:r>
        <w:rPr>
          <w:color w:val="000000"/>
          <w:spacing w:val="-1"/>
          <w:sz w:val="24"/>
        </w:rPr>
        <w:t>их</w:t>
      </w:r>
      <w:r>
        <w:rPr>
          <w:color w:val="000000"/>
          <w:spacing w:val="142"/>
          <w:sz w:val="24"/>
        </w:rPr>
        <w:t xml:space="preserve"> </w:t>
      </w:r>
      <w:r>
        <w:rPr>
          <w:color w:val="000000"/>
          <w:sz w:val="24"/>
        </w:rPr>
        <w:t>предупреждения.</w:t>
      </w:r>
      <w:r>
        <w:rPr>
          <w:color w:val="000000"/>
          <w:spacing w:val="139"/>
          <w:sz w:val="24"/>
        </w:rPr>
        <w:t xml:space="preserve"> </w:t>
      </w:r>
      <w:r>
        <w:rPr>
          <w:color w:val="000000"/>
          <w:sz w:val="24"/>
        </w:rPr>
        <w:t>Психолог</w:t>
      </w:r>
      <w:r>
        <w:rPr>
          <w:color w:val="000000"/>
          <w:spacing w:val="139"/>
          <w:sz w:val="24"/>
        </w:rPr>
        <w:t xml:space="preserve"> </w:t>
      </w:r>
      <w:r>
        <w:rPr>
          <w:color w:val="000000"/>
          <w:sz w:val="24"/>
        </w:rPr>
        <w:t>разрабатывает</w:t>
      </w:r>
      <w:r>
        <w:rPr>
          <w:color w:val="000000"/>
          <w:spacing w:val="140"/>
          <w:sz w:val="24"/>
        </w:rPr>
        <w:t xml:space="preserve"> </w:t>
      </w:r>
      <w:r>
        <w:rPr>
          <w:color w:val="000000"/>
          <w:sz w:val="24"/>
        </w:rPr>
        <w:t>и</w:t>
      </w:r>
      <w:r>
        <w:t xml:space="preserve"> </w:t>
      </w:r>
      <w:r>
        <w:rPr>
          <w:color w:val="000000"/>
          <w:sz w:val="24"/>
        </w:rPr>
        <w:t>осуществляет</w:t>
      </w:r>
      <w:r>
        <w:rPr>
          <w:color w:val="000000"/>
          <w:spacing w:val="5"/>
          <w:sz w:val="24"/>
        </w:rPr>
        <w:t xml:space="preserve"> </w:t>
      </w:r>
      <w:r>
        <w:rPr>
          <w:color w:val="000000"/>
          <w:sz w:val="24"/>
        </w:rPr>
        <w:t>развивающие</w:t>
      </w:r>
      <w:r>
        <w:rPr>
          <w:color w:val="000000"/>
          <w:spacing w:val="3"/>
          <w:sz w:val="24"/>
        </w:rPr>
        <w:t xml:space="preserve"> </w:t>
      </w:r>
      <w:r>
        <w:rPr>
          <w:color w:val="000000"/>
          <w:sz w:val="24"/>
        </w:rPr>
        <w:t>программы</w:t>
      </w:r>
      <w:r>
        <w:rPr>
          <w:color w:val="000000"/>
          <w:spacing w:val="4"/>
          <w:sz w:val="24"/>
        </w:rPr>
        <w:t xml:space="preserve"> </w:t>
      </w:r>
      <w:r>
        <w:rPr>
          <w:color w:val="000000"/>
          <w:sz w:val="24"/>
        </w:rPr>
        <w:t>для</w:t>
      </w:r>
      <w:r>
        <w:rPr>
          <w:color w:val="000000"/>
          <w:spacing w:val="5"/>
          <w:sz w:val="24"/>
        </w:rPr>
        <w:t xml:space="preserve"> </w:t>
      </w:r>
      <w:r>
        <w:rPr>
          <w:color w:val="000000"/>
          <w:spacing w:val="-1"/>
          <w:sz w:val="24"/>
        </w:rPr>
        <w:t>детей</w:t>
      </w:r>
      <w:r>
        <w:rPr>
          <w:color w:val="000000"/>
          <w:spacing w:val="6"/>
          <w:sz w:val="24"/>
        </w:rPr>
        <w:t xml:space="preserve"> </w:t>
      </w:r>
      <w:r>
        <w:rPr>
          <w:color w:val="000000"/>
          <w:sz w:val="24"/>
        </w:rPr>
        <w:t>разных</w:t>
      </w:r>
      <w:r>
        <w:rPr>
          <w:color w:val="000000"/>
          <w:spacing w:val="7"/>
          <w:sz w:val="24"/>
        </w:rPr>
        <w:t xml:space="preserve"> </w:t>
      </w:r>
      <w:r>
        <w:rPr>
          <w:color w:val="000000"/>
          <w:sz w:val="24"/>
        </w:rPr>
        <w:t>возрастов</w:t>
      </w:r>
      <w:r>
        <w:rPr>
          <w:color w:val="000000"/>
          <w:spacing w:val="4"/>
          <w:sz w:val="24"/>
        </w:rPr>
        <w:t xml:space="preserve"> </w:t>
      </w:r>
      <w:r>
        <w:rPr>
          <w:color w:val="000000"/>
          <w:sz w:val="24"/>
        </w:rPr>
        <w:t>с</w:t>
      </w:r>
      <w:r>
        <w:rPr>
          <w:color w:val="000000"/>
          <w:spacing w:val="6"/>
          <w:sz w:val="24"/>
        </w:rPr>
        <w:t xml:space="preserve"> </w:t>
      </w:r>
      <w:r>
        <w:rPr>
          <w:color w:val="000000"/>
          <w:spacing w:val="-1"/>
          <w:sz w:val="24"/>
        </w:rPr>
        <w:t>учетом</w:t>
      </w:r>
      <w:r>
        <w:rPr>
          <w:color w:val="000000"/>
          <w:spacing w:val="5"/>
          <w:sz w:val="24"/>
        </w:rPr>
        <w:t xml:space="preserve"> </w:t>
      </w:r>
      <w:r>
        <w:rPr>
          <w:color w:val="000000"/>
          <w:sz w:val="24"/>
        </w:rPr>
        <w:t>особенностей</w:t>
      </w:r>
      <w:r>
        <w:t xml:space="preserve"> </w:t>
      </w:r>
      <w:r>
        <w:rPr>
          <w:color w:val="000000"/>
          <w:sz w:val="24"/>
        </w:rPr>
        <w:t>каждого возрастного этапа.</w:t>
      </w:r>
      <w:r>
        <w:t xml:space="preserve"> </w:t>
      </w:r>
      <w:r>
        <w:rPr>
          <w:color w:val="000000"/>
          <w:sz w:val="24"/>
        </w:rPr>
        <w:tab/>
        <w:t>Психопрофилактическая</w:t>
      </w:r>
      <w:r>
        <w:rPr>
          <w:color w:val="000000"/>
          <w:spacing w:val="7"/>
          <w:sz w:val="24"/>
        </w:rPr>
        <w:t xml:space="preserve"> </w:t>
      </w:r>
      <w:r>
        <w:rPr>
          <w:color w:val="000000"/>
          <w:sz w:val="24"/>
        </w:rPr>
        <w:t>работа</w:t>
      </w:r>
      <w:r>
        <w:rPr>
          <w:color w:val="000000"/>
          <w:spacing w:val="6"/>
          <w:sz w:val="24"/>
        </w:rPr>
        <w:t xml:space="preserve"> </w:t>
      </w:r>
      <w:r>
        <w:rPr>
          <w:color w:val="000000"/>
          <w:spacing w:val="1"/>
          <w:sz w:val="24"/>
        </w:rPr>
        <w:t>по</w:t>
      </w:r>
      <w:r>
        <w:rPr>
          <w:color w:val="000000"/>
          <w:spacing w:val="6"/>
          <w:sz w:val="24"/>
        </w:rPr>
        <w:t xml:space="preserve"> </w:t>
      </w:r>
      <w:r>
        <w:rPr>
          <w:color w:val="000000"/>
          <w:sz w:val="24"/>
        </w:rPr>
        <w:t>эмоциональному</w:t>
      </w:r>
      <w:r>
        <w:rPr>
          <w:color w:val="000000"/>
          <w:spacing w:val="2"/>
          <w:sz w:val="24"/>
        </w:rPr>
        <w:t xml:space="preserve"> </w:t>
      </w:r>
      <w:r>
        <w:rPr>
          <w:color w:val="000000"/>
          <w:sz w:val="24"/>
        </w:rPr>
        <w:t>развитию</w:t>
      </w:r>
      <w:r>
        <w:rPr>
          <w:color w:val="000000"/>
          <w:spacing w:val="7"/>
          <w:sz w:val="24"/>
        </w:rPr>
        <w:t xml:space="preserve"> </w:t>
      </w:r>
      <w:r>
        <w:rPr>
          <w:color w:val="000000"/>
          <w:sz w:val="24"/>
        </w:rPr>
        <w:t>детей</w:t>
      </w:r>
      <w:r>
        <w:rPr>
          <w:color w:val="000000"/>
          <w:spacing w:val="8"/>
          <w:sz w:val="24"/>
        </w:rPr>
        <w:t xml:space="preserve"> </w:t>
      </w:r>
      <w:r>
        <w:rPr>
          <w:color w:val="000000"/>
          <w:sz w:val="24"/>
        </w:rPr>
        <w:t>дошкольного</w:t>
      </w:r>
      <w:r>
        <w:rPr>
          <w:color w:val="000000"/>
          <w:spacing w:val="7"/>
          <w:sz w:val="24"/>
        </w:rPr>
        <w:t xml:space="preserve"> </w:t>
      </w:r>
      <w:r>
        <w:rPr>
          <w:color w:val="000000"/>
          <w:sz w:val="24"/>
        </w:rPr>
        <w:t>возраста</w:t>
      </w:r>
      <w:r>
        <w:rPr>
          <w:color w:val="000000"/>
          <w:spacing w:val="7"/>
          <w:sz w:val="24"/>
        </w:rPr>
        <w:t xml:space="preserve"> </w:t>
      </w:r>
      <w:r>
        <w:rPr>
          <w:color w:val="000000"/>
          <w:spacing w:val="2"/>
          <w:sz w:val="24"/>
        </w:rPr>
        <w:t xml:space="preserve">имеет </w:t>
      </w:r>
      <w:r>
        <w:rPr>
          <w:color w:val="000000"/>
          <w:sz w:val="24"/>
        </w:rPr>
        <w:t>четыре</w:t>
      </w:r>
      <w:r>
        <w:rPr>
          <w:color w:val="000000"/>
          <w:spacing w:val="-1"/>
          <w:sz w:val="24"/>
        </w:rPr>
        <w:t xml:space="preserve"> </w:t>
      </w:r>
      <w:r>
        <w:rPr>
          <w:color w:val="000000"/>
          <w:sz w:val="24"/>
        </w:rPr>
        <w:t>основных</w:t>
      </w:r>
      <w:r>
        <w:rPr>
          <w:color w:val="000000"/>
          <w:spacing w:val="2"/>
          <w:sz w:val="24"/>
        </w:rPr>
        <w:t xml:space="preserve"> </w:t>
      </w:r>
      <w:r>
        <w:rPr>
          <w:color w:val="000000"/>
          <w:sz w:val="24"/>
        </w:rPr>
        <w:t>направления: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pacing w:val="648"/>
          <w:sz w:val="24"/>
        </w:rPr>
        <w:t> </w:t>
      </w:r>
      <w:r>
        <w:rPr>
          <w:color w:val="000000"/>
          <w:sz w:val="24"/>
        </w:rPr>
        <w:t>1)</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коммуникативных</w:t>
      </w:r>
      <w:r>
        <w:rPr>
          <w:color w:val="000000"/>
          <w:spacing w:val="2"/>
          <w:sz w:val="24"/>
        </w:rPr>
        <w:t xml:space="preserve"> </w:t>
      </w:r>
      <w:r>
        <w:rPr>
          <w:color w:val="000000"/>
          <w:sz w:val="24"/>
        </w:rPr>
        <w:t>способностей</w:t>
      </w:r>
      <w:r>
        <w:rPr>
          <w:color w:val="000000"/>
          <w:spacing w:val="-1"/>
          <w:sz w:val="24"/>
        </w:rPr>
        <w:t xml:space="preserve"> </w:t>
      </w:r>
      <w:r>
        <w:rPr>
          <w:color w:val="000000"/>
          <w:sz w:val="24"/>
        </w:rPr>
        <w:t>и</w:t>
      </w:r>
      <w:r>
        <w:rPr>
          <w:color w:val="000000"/>
          <w:spacing w:val="-1"/>
          <w:sz w:val="24"/>
        </w:rPr>
        <w:t xml:space="preserve"> </w:t>
      </w:r>
      <w:r>
        <w:rPr>
          <w:color w:val="000000"/>
          <w:sz w:val="24"/>
        </w:rPr>
        <w:t>социальной</w:t>
      </w:r>
      <w:r>
        <w:rPr>
          <w:color w:val="000000"/>
          <w:spacing w:val="1"/>
          <w:sz w:val="24"/>
        </w:rPr>
        <w:t xml:space="preserve"> </w:t>
      </w:r>
      <w:r>
        <w:rPr>
          <w:color w:val="000000"/>
          <w:sz w:val="24"/>
        </w:rPr>
        <w:t>адаптации</w:t>
      </w:r>
      <w:r>
        <w:rPr>
          <w:color w:val="000000"/>
          <w:spacing w:val="-1"/>
          <w:sz w:val="24"/>
        </w:rPr>
        <w:t xml:space="preserve"> </w:t>
      </w:r>
      <w:r>
        <w:rPr>
          <w:color w:val="000000"/>
          <w:sz w:val="24"/>
        </w:rPr>
        <w:t>детей;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pacing w:val="648"/>
          <w:sz w:val="24"/>
        </w:rPr>
        <w:t> </w:t>
      </w:r>
      <w:r>
        <w:rPr>
          <w:color w:val="000000"/>
          <w:sz w:val="24"/>
        </w:rPr>
        <w:t>2)</w:t>
      </w:r>
      <w:r>
        <w:rPr>
          <w:color w:val="000000"/>
          <w:spacing w:val="143"/>
          <w:sz w:val="24"/>
        </w:rPr>
        <w:t xml:space="preserve"> </w:t>
      </w:r>
      <w:r>
        <w:rPr>
          <w:color w:val="000000"/>
          <w:sz w:val="24"/>
        </w:rPr>
        <w:t>развитие</w:t>
      </w:r>
      <w:r>
        <w:rPr>
          <w:color w:val="000000"/>
          <w:spacing w:val="143"/>
          <w:sz w:val="24"/>
        </w:rPr>
        <w:t xml:space="preserve"> </w:t>
      </w:r>
      <w:r>
        <w:rPr>
          <w:color w:val="000000"/>
          <w:sz w:val="24"/>
        </w:rPr>
        <w:t>общей</w:t>
      </w:r>
      <w:r>
        <w:rPr>
          <w:color w:val="000000"/>
          <w:spacing w:val="142"/>
          <w:sz w:val="24"/>
        </w:rPr>
        <w:t xml:space="preserve"> </w:t>
      </w:r>
      <w:r>
        <w:rPr>
          <w:color w:val="000000"/>
          <w:sz w:val="24"/>
        </w:rPr>
        <w:t>и</w:t>
      </w:r>
      <w:r>
        <w:rPr>
          <w:color w:val="000000"/>
          <w:spacing w:val="145"/>
          <w:sz w:val="24"/>
        </w:rPr>
        <w:t xml:space="preserve"> </w:t>
      </w:r>
      <w:r>
        <w:rPr>
          <w:color w:val="000000"/>
          <w:sz w:val="24"/>
        </w:rPr>
        <w:t>мелкой</w:t>
      </w:r>
      <w:r>
        <w:rPr>
          <w:color w:val="000000"/>
          <w:spacing w:val="145"/>
          <w:sz w:val="24"/>
        </w:rPr>
        <w:t xml:space="preserve"> </w:t>
      </w:r>
      <w:r>
        <w:rPr>
          <w:color w:val="000000"/>
          <w:sz w:val="24"/>
        </w:rPr>
        <w:t>моторики,</w:t>
      </w:r>
      <w:r>
        <w:rPr>
          <w:color w:val="000000"/>
          <w:spacing w:val="142"/>
          <w:sz w:val="24"/>
        </w:rPr>
        <w:t xml:space="preserve"> </w:t>
      </w:r>
      <w:r>
        <w:rPr>
          <w:color w:val="000000"/>
          <w:sz w:val="24"/>
        </w:rPr>
        <w:t>памяти,</w:t>
      </w:r>
      <w:r>
        <w:rPr>
          <w:color w:val="000000"/>
          <w:spacing w:val="144"/>
          <w:sz w:val="24"/>
        </w:rPr>
        <w:t xml:space="preserve"> </w:t>
      </w:r>
      <w:r>
        <w:rPr>
          <w:color w:val="000000"/>
          <w:sz w:val="24"/>
        </w:rPr>
        <w:t>воображения,</w:t>
      </w:r>
      <w:r>
        <w:rPr>
          <w:color w:val="000000"/>
          <w:spacing w:val="144"/>
          <w:sz w:val="24"/>
        </w:rPr>
        <w:t xml:space="preserve"> </w:t>
      </w:r>
      <w:r>
        <w:rPr>
          <w:color w:val="000000"/>
          <w:sz w:val="24"/>
        </w:rPr>
        <w:t>пространственных представлений;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41"/>
        <w:rPr>
          <w:color w:val="000000"/>
          <w:spacing w:val="-1"/>
          <w:sz w:val="24"/>
          <w:szCs w:val="24"/>
        </w:rPr>
      </w:pPr>
      <w:r>
        <w:rPr>
          <w:color w:val="000000"/>
          <w:sz w:val="24"/>
        </w:rPr>
        <w:t>3)</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эмоциональной</w:t>
      </w:r>
      <w:r>
        <w:rPr>
          <w:color w:val="000000"/>
          <w:spacing w:val="1"/>
          <w:sz w:val="24"/>
        </w:rPr>
        <w:t xml:space="preserve"> </w:t>
      </w:r>
      <w:r>
        <w:rPr>
          <w:color w:val="000000"/>
          <w:sz w:val="24"/>
        </w:rPr>
        <w:t>сферы</w:t>
      </w:r>
      <w:r>
        <w:rPr>
          <w:color w:val="000000"/>
          <w:spacing w:val="-1"/>
          <w:sz w:val="24"/>
        </w:rPr>
        <w:t xml:space="preserve"> </w:t>
      </w:r>
      <w:r>
        <w:rPr>
          <w:color w:val="000000"/>
          <w:sz w:val="24"/>
        </w:rPr>
        <w:t>(знакомство с</w:t>
      </w:r>
      <w:r>
        <w:rPr>
          <w:color w:val="000000"/>
          <w:spacing w:val="-1"/>
          <w:sz w:val="24"/>
        </w:rPr>
        <w:t xml:space="preserve"> </w:t>
      </w:r>
      <w:r>
        <w:rPr>
          <w:color w:val="000000"/>
          <w:sz w:val="24"/>
        </w:rPr>
        <w:t>базовыми</w:t>
      </w:r>
      <w:r>
        <w:rPr>
          <w:color w:val="000000"/>
          <w:spacing w:val="1"/>
          <w:sz w:val="24"/>
        </w:rPr>
        <w:t xml:space="preserve"> чувствами</w:t>
      </w:r>
      <w:r>
        <w:rPr>
          <w:color w:val="000000"/>
          <w:spacing w:val="-1"/>
          <w:sz w:val="24"/>
        </w:rPr>
        <w:t xml:space="preserve">);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
        <w:rPr>
          <w:rFonts w:ascii="Calibri" w:eastAsia="Calibri" w:hAnsi="Calibri" w:cs="Calibri"/>
          <w:sz w:val="22"/>
          <w:szCs w:val="22"/>
        </w:rPr>
      </w:pPr>
      <w:r>
        <w:rPr>
          <w:color w:val="000000"/>
          <w:sz w:val="24"/>
        </w:rPr>
        <w:t>4)</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способности</w:t>
      </w:r>
      <w:r>
        <w:rPr>
          <w:color w:val="000000"/>
          <w:spacing w:val="1"/>
          <w:sz w:val="24"/>
        </w:rPr>
        <w:t xml:space="preserve"> </w:t>
      </w:r>
      <w:r>
        <w:rPr>
          <w:color w:val="000000"/>
          <w:sz w:val="24"/>
        </w:rPr>
        <w:t>к</w:t>
      </w:r>
      <w:r>
        <w:rPr>
          <w:color w:val="000000"/>
          <w:spacing w:val="1"/>
          <w:sz w:val="24"/>
        </w:rPr>
        <w:t xml:space="preserve"> </w:t>
      </w:r>
      <w:r>
        <w:rPr>
          <w:color w:val="000000"/>
          <w:sz w:val="24"/>
        </w:rPr>
        <w:t>дифференциации</w:t>
      </w:r>
      <w:r>
        <w:rPr>
          <w:color w:val="000000"/>
          <w:spacing w:val="1"/>
          <w:sz w:val="24"/>
        </w:rPr>
        <w:t xml:space="preserve"> </w:t>
      </w:r>
      <w:r>
        <w:rPr>
          <w:color w:val="000000"/>
          <w:sz w:val="24"/>
        </w:rPr>
        <w:t>эмоциональных</w:t>
      </w:r>
      <w:r>
        <w:rPr>
          <w:color w:val="000000"/>
          <w:spacing w:val="2"/>
          <w:sz w:val="24"/>
        </w:rPr>
        <w:t xml:space="preserve"> </w:t>
      </w:r>
      <w:r>
        <w:rPr>
          <w:color w:val="000000"/>
          <w:sz w:val="24"/>
        </w:rPr>
        <w:t>состояний.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pacing w:val="-1"/>
          <w:sz w:val="24"/>
        </w:rPr>
        <w:t>Все</w:t>
      </w:r>
      <w:r>
        <w:rPr>
          <w:color w:val="000000"/>
          <w:spacing w:val="36"/>
          <w:sz w:val="24"/>
        </w:rPr>
        <w:t xml:space="preserve"> </w:t>
      </w:r>
      <w:r>
        <w:rPr>
          <w:color w:val="000000"/>
          <w:sz w:val="24"/>
        </w:rPr>
        <w:t>направления</w:t>
      </w:r>
      <w:r>
        <w:rPr>
          <w:color w:val="000000"/>
          <w:spacing w:val="33"/>
          <w:sz w:val="24"/>
        </w:rPr>
        <w:t xml:space="preserve"> </w:t>
      </w:r>
      <w:r>
        <w:rPr>
          <w:color w:val="000000"/>
          <w:sz w:val="24"/>
        </w:rPr>
        <w:t>продиктованы</w:t>
      </w:r>
      <w:r>
        <w:rPr>
          <w:color w:val="000000"/>
          <w:spacing w:val="33"/>
          <w:sz w:val="24"/>
        </w:rPr>
        <w:t xml:space="preserve"> </w:t>
      </w:r>
      <w:r>
        <w:rPr>
          <w:color w:val="000000"/>
          <w:sz w:val="24"/>
        </w:rPr>
        <w:t>актуальными</w:t>
      </w:r>
      <w:r>
        <w:rPr>
          <w:color w:val="000000"/>
          <w:spacing w:val="35"/>
          <w:sz w:val="24"/>
        </w:rPr>
        <w:t xml:space="preserve"> </w:t>
      </w:r>
      <w:r>
        <w:rPr>
          <w:color w:val="000000"/>
          <w:sz w:val="24"/>
        </w:rPr>
        <w:t>для</w:t>
      </w:r>
      <w:r>
        <w:rPr>
          <w:color w:val="000000"/>
          <w:spacing w:val="34"/>
          <w:sz w:val="24"/>
        </w:rPr>
        <w:t xml:space="preserve"> </w:t>
      </w:r>
      <w:r>
        <w:rPr>
          <w:color w:val="000000"/>
          <w:sz w:val="24"/>
        </w:rPr>
        <w:t>данного</w:t>
      </w:r>
      <w:r>
        <w:rPr>
          <w:color w:val="000000"/>
          <w:spacing w:val="33"/>
          <w:sz w:val="24"/>
        </w:rPr>
        <w:t xml:space="preserve"> </w:t>
      </w:r>
      <w:r>
        <w:rPr>
          <w:color w:val="000000"/>
          <w:sz w:val="24"/>
        </w:rPr>
        <w:t>возраста</w:t>
      </w:r>
      <w:r>
        <w:rPr>
          <w:color w:val="000000"/>
          <w:spacing w:val="33"/>
          <w:sz w:val="24"/>
        </w:rPr>
        <w:t xml:space="preserve"> </w:t>
      </w:r>
      <w:r>
        <w:rPr>
          <w:color w:val="000000"/>
          <w:sz w:val="24"/>
        </w:rPr>
        <w:t>проблемами,</w:t>
      </w:r>
      <w:r>
        <w:rPr>
          <w:color w:val="000000"/>
          <w:spacing w:val="33"/>
          <w:sz w:val="24"/>
        </w:rPr>
        <w:t xml:space="preserve"> </w:t>
      </w:r>
      <w:r>
        <w:rPr>
          <w:color w:val="000000"/>
          <w:sz w:val="24"/>
        </w:rPr>
        <w:t>а</w:t>
      </w:r>
      <w:r>
        <w:rPr>
          <w:color w:val="000000"/>
          <w:spacing w:val="32"/>
          <w:sz w:val="24"/>
        </w:rPr>
        <w:t xml:space="preserve"> </w:t>
      </w:r>
      <w:r>
        <w:rPr>
          <w:color w:val="000000"/>
          <w:sz w:val="24"/>
        </w:rPr>
        <w:t>также психофизиологическими</w:t>
      </w:r>
      <w:r>
        <w:rPr>
          <w:color w:val="000000"/>
          <w:spacing w:val="121"/>
          <w:sz w:val="24"/>
        </w:rPr>
        <w:t xml:space="preserve"> </w:t>
      </w:r>
      <w:r>
        <w:rPr>
          <w:color w:val="000000"/>
          <w:sz w:val="24"/>
        </w:rPr>
        <w:t>особенностями</w:t>
      </w:r>
      <w:r>
        <w:rPr>
          <w:color w:val="000000"/>
          <w:spacing w:val="121"/>
          <w:sz w:val="24"/>
        </w:rPr>
        <w:t xml:space="preserve"> </w:t>
      </w:r>
      <w:r>
        <w:rPr>
          <w:color w:val="000000"/>
          <w:sz w:val="24"/>
        </w:rPr>
        <w:t>детей.</w:t>
      </w:r>
      <w:r>
        <w:rPr>
          <w:color w:val="000000"/>
          <w:spacing w:val="120"/>
          <w:sz w:val="24"/>
        </w:rPr>
        <w:t xml:space="preserve"> </w:t>
      </w:r>
      <w:r>
        <w:rPr>
          <w:color w:val="000000"/>
          <w:sz w:val="24"/>
        </w:rPr>
        <w:t>Работа</w:t>
      </w:r>
      <w:r>
        <w:rPr>
          <w:color w:val="000000"/>
          <w:spacing w:val="119"/>
          <w:sz w:val="24"/>
        </w:rPr>
        <w:t xml:space="preserve"> </w:t>
      </w:r>
      <w:r>
        <w:rPr>
          <w:color w:val="000000"/>
          <w:sz w:val="24"/>
        </w:rPr>
        <w:t>проводится</w:t>
      </w:r>
      <w:r>
        <w:rPr>
          <w:color w:val="000000"/>
          <w:spacing w:val="120"/>
          <w:sz w:val="24"/>
        </w:rPr>
        <w:t xml:space="preserve"> </w:t>
      </w:r>
      <w:r>
        <w:rPr>
          <w:color w:val="000000"/>
          <w:sz w:val="24"/>
        </w:rPr>
        <w:t>в</w:t>
      </w:r>
      <w:r>
        <w:rPr>
          <w:color w:val="000000"/>
          <w:spacing w:val="119"/>
          <w:sz w:val="24"/>
        </w:rPr>
        <w:t xml:space="preserve"> </w:t>
      </w:r>
      <w:r>
        <w:rPr>
          <w:color w:val="000000"/>
          <w:sz w:val="24"/>
        </w:rPr>
        <w:t>форме</w:t>
      </w:r>
      <w:r>
        <w:rPr>
          <w:color w:val="000000"/>
          <w:spacing w:val="121"/>
          <w:sz w:val="24"/>
        </w:rPr>
        <w:t xml:space="preserve"> </w:t>
      </w:r>
      <w:r>
        <w:rPr>
          <w:color w:val="000000"/>
          <w:sz w:val="24"/>
        </w:rPr>
        <w:t>подгрупповых</w:t>
      </w:r>
      <w:r>
        <w:t xml:space="preserve"> </w:t>
      </w:r>
      <w:r>
        <w:rPr>
          <w:color w:val="000000"/>
          <w:sz w:val="24"/>
        </w:rPr>
        <w:t>занятий</w:t>
      </w:r>
      <w:r>
        <w:rPr>
          <w:color w:val="000000"/>
          <w:spacing w:val="3"/>
          <w:sz w:val="24"/>
        </w:rPr>
        <w:t xml:space="preserve"> </w:t>
      </w:r>
      <w:r>
        <w:rPr>
          <w:color w:val="000000"/>
          <w:sz w:val="24"/>
        </w:rPr>
        <w:t>1</w:t>
      </w:r>
      <w:r>
        <w:rPr>
          <w:color w:val="000000"/>
          <w:spacing w:val="2"/>
          <w:sz w:val="24"/>
        </w:rPr>
        <w:t xml:space="preserve"> </w:t>
      </w:r>
      <w:r>
        <w:rPr>
          <w:color w:val="000000"/>
          <w:sz w:val="24"/>
        </w:rPr>
        <w:t>раз</w:t>
      </w:r>
      <w:r>
        <w:rPr>
          <w:color w:val="000000"/>
          <w:spacing w:val="4"/>
          <w:sz w:val="24"/>
        </w:rPr>
        <w:t xml:space="preserve"> </w:t>
      </w:r>
      <w:r>
        <w:rPr>
          <w:color w:val="000000"/>
          <w:sz w:val="24"/>
        </w:rPr>
        <w:t>в</w:t>
      </w:r>
      <w:r>
        <w:rPr>
          <w:color w:val="000000"/>
          <w:spacing w:val="2"/>
          <w:sz w:val="24"/>
        </w:rPr>
        <w:t xml:space="preserve"> </w:t>
      </w:r>
      <w:r>
        <w:rPr>
          <w:color w:val="000000"/>
          <w:sz w:val="24"/>
        </w:rPr>
        <w:t>неделю.</w:t>
      </w:r>
      <w:r>
        <w:rPr>
          <w:color w:val="000000"/>
          <w:spacing w:val="5"/>
          <w:sz w:val="24"/>
        </w:rPr>
        <w:t xml:space="preserve"> </w:t>
      </w:r>
      <w:r>
        <w:rPr>
          <w:color w:val="000000"/>
          <w:sz w:val="24"/>
        </w:rPr>
        <w:t>Предпочтение</w:t>
      </w:r>
      <w:r>
        <w:rPr>
          <w:color w:val="000000"/>
          <w:spacing w:val="1"/>
          <w:sz w:val="24"/>
        </w:rPr>
        <w:t xml:space="preserve"> </w:t>
      </w:r>
      <w:r>
        <w:rPr>
          <w:color w:val="000000"/>
          <w:sz w:val="24"/>
        </w:rPr>
        <w:t>отводится</w:t>
      </w:r>
      <w:r>
        <w:rPr>
          <w:color w:val="000000"/>
          <w:spacing w:val="2"/>
          <w:sz w:val="24"/>
        </w:rPr>
        <w:t xml:space="preserve"> </w:t>
      </w:r>
      <w:r>
        <w:rPr>
          <w:color w:val="000000"/>
          <w:sz w:val="24"/>
        </w:rPr>
        <w:t>групповым</w:t>
      </w:r>
      <w:r>
        <w:rPr>
          <w:color w:val="000000"/>
          <w:spacing w:val="4"/>
          <w:sz w:val="24"/>
        </w:rPr>
        <w:t xml:space="preserve"> </w:t>
      </w:r>
      <w:r>
        <w:rPr>
          <w:color w:val="000000"/>
          <w:sz w:val="24"/>
        </w:rPr>
        <w:t>играм.</w:t>
      </w:r>
      <w:r>
        <w:rPr>
          <w:color w:val="000000"/>
          <w:spacing w:val="2"/>
          <w:sz w:val="24"/>
        </w:rPr>
        <w:t xml:space="preserve"> </w:t>
      </w:r>
      <w:r>
        <w:rPr>
          <w:color w:val="000000"/>
          <w:spacing w:val="1"/>
          <w:sz w:val="24"/>
        </w:rPr>
        <w:t>При</w:t>
      </w:r>
      <w:r>
        <w:rPr>
          <w:color w:val="000000"/>
          <w:spacing w:val="2"/>
          <w:sz w:val="24"/>
        </w:rPr>
        <w:t xml:space="preserve"> </w:t>
      </w:r>
      <w:r>
        <w:rPr>
          <w:color w:val="000000"/>
          <w:sz w:val="24"/>
        </w:rPr>
        <w:t>необходимости</w:t>
      </w:r>
      <w:r>
        <w:rPr>
          <w:color w:val="000000"/>
          <w:spacing w:val="3"/>
          <w:sz w:val="24"/>
        </w:rPr>
        <w:t xml:space="preserve"> </w:t>
      </w:r>
      <w:r>
        <w:rPr>
          <w:color w:val="000000"/>
          <w:sz w:val="24"/>
        </w:rPr>
        <w:t>психолог</w:t>
      </w:r>
      <w:r>
        <w:t xml:space="preserve"> </w:t>
      </w:r>
      <w:r>
        <w:rPr>
          <w:color w:val="000000"/>
          <w:sz w:val="24"/>
        </w:rPr>
        <w:t>проводит</w:t>
      </w:r>
      <w:r>
        <w:rPr>
          <w:color w:val="000000"/>
          <w:spacing w:val="-2"/>
          <w:sz w:val="24"/>
        </w:rPr>
        <w:t xml:space="preserve"> </w:t>
      </w:r>
      <w:r>
        <w:rPr>
          <w:color w:val="000000"/>
          <w:sz w:val="24"/>
        </w:rPr>
        <w:t>индивидуальную</w:t>
      </w:r>
      <w:r>
        <w:rPr>
          <w:color w:val="000000"/>
          <w:spacing w:val="1"/>
          <w:sz w:val="24"/>
        </w:rPr>
        <w:t xml:space="preserve"> работу</w:t>
      </w:r>
      <w:r>
        <w:rPr>
          <w:color w:val="000000"/>
          <w:spacing w:val="-4"/>
          <w:sz w:val="24"/>
        </w:rPr>
        <w:t xml:space="preserve"> </w:t>
      </w:r>
      <w:r>
        <w:rPr>
          <w:color w:val="000000"/>
          <w:sz w:val="24"/>
        </w:rPr>
        <w:t>с</w:t>
      </w:r>
      <w:r>
        <w:rPr>
          <w:color w:val="000000"/>
          <w:spacing w:val="-1"/>
          <w:sz w:val="24"/>
        </w:rPr>
        <w:t xml:space="preserve"> </w:t>
      </w:r>
      <w:r>
        <w:rPr>
          <w:color w:val="000000"/>
          <w:sz w:val="24"/>
        </w:rPr>
        <w:t>ребенком.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708"/>
      </w:pPr>
      <w:r>
        <w:rPr>
          <w:i/>
          <w:color w:val="000000"/>
          <w:sz w:val="24"/>
        </w:rPr>
        <w:t>Групповые</w:t>
      </w:r>
      <w:r>
        <w:rPr>
          <w:i/>
          <w:color w:val="000000"/>
          <w:spacing w:val="-1"/>
          <w:sz w:val="24"/>
        </w:rPr>
        <w:t xml:space="preserve"> </w:t>
      </w:r>
      <w:r>
        <w:rPr>
          <w:i/>
          <w:color w:val="000000"/>
          <w:sz w:val="24"/>
        </w:rPr>
        <w:t>психопрофилактические занятия: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3-4 года:</w:t>
      </w:r>
      <w:r>
        <w:rPr>
          <w:color w:val="000000"/>
          <w:spacing w:val="190"/>
          <w:sz w:val="24"/>
        </w:rPr>
        <w:t xml:space="preserve"> </w:t>
      </w:r>
      <w:r>
        <w:rPr>
          <w:color w:val="000000"/>
          <w:sz w:val="24"/>
        </w:rPr>
        <w:t>адаптация</w:t>
      </w:r>
      <w:r>
        <w:rPr>
          <w:color w:val="000000"/>
          <w:spacing w:val="187"/>
          <w:sz w:val="24"/>
        </w:rPr>
        <w:t xml:space="preserve"> </w:t>
      </w:r>
      <w:r>
        <w:rPr>
          <w:color w:val="000000"/>
          <w:sz w:val="24"/>
        </w:rPr>
        <w:t>детей;</w:t>
      </w:r>
      <w:r>
        <w:rPr>
          <w:color w:val="000000"/>
          <w:spacing w:val="190"/>
          <w:sz w:val="24"/>
        </w:rPr>
        <w:t xml:space="preserve"> </w:t>
      </w:r>
      <w:r>
        <w:rPr>
          <w:color w:val="000000"/>
          <w:sz w:val="24"/>
        </w:rPr>
        <w:t>осознание</w:t>
      </w:r>
      <w:r>
        <w:rPr>
          <w:color w:val="000000"/>
          <w:spacing w:val="188"/>
          <w:sz w:val="24"/>
        </w:rPr>
        <w:t xml:space="preserve"> </w:t>
      </w:r>
      <w:r>
        <w:rPr>
          <w:color w:val="000000"/>
          <w:sz w:val="24"/>
        </w:rPr>
        <w:t>ребенком</w:t>
      </w:r>
      <w:r>
        <w:rPr>
          <w:color w:val="000000"/>
          <w:spacing w:val="189"/>
          <w:sz w:val="24"/>
        </w:rPr>
        <w:t xml:space="preserve"> </w:t>
      </w:r>
      <w:r>
        <w:rPr>
          <w:color w:val="000000"/>
          <w:spacing w:val="-1"/>
          <w:sz w:val="24"/>
        </w:rPr>
        <w:t>своего</w:t>
      </w:r>
      <w:r>
        <w:rPr>
          <w:color w:val="000000"/>
          <w:spacing w:val="195"/>
          <w:sz w:val="24"/>
        </w:rPr>
        <w:t xml:space="preserve"> </w:t>
      </w:r>
      <w:r>
        <w:rPr>
          <w:color w:val="000000"/>
          <w:spacing w:val="-3"/>
          <w:sz w:val="24"/>
        </w:rPr>
        <w:t>«Я»,</w:t>
      </w:r>
      <w:r>
        <w:rPr>
          <w:color w:val="000000"/>
          <w:spacing w:val="192"/>
          <w:sz w:val="24"/>
        </w:rPr>
        <w:t xml:space="preserve"> </w:t>
      </w:r>
      <w:r>
        <w:rPr>
          <w:color w:val="000000"/>
          <w:spacing w:val="1"/>
          <w:sz w:val="24"/>
        </w:rPr>
        <w:t xml:space="preserve">развитие </w:t>
      </w:r>
      <w:r>
        <w:rPr>
          <w:color w:val="000000"/>
          <w:sz w:val="24"/>
        </w:rPr>
        <w:t>положительных</w:t>
      </w:r>
      <w:r>
        <w:rPr>
          <w:color w:val="000000"/>
          <w:spacing w:val="148"/>
          <w:sz w:val="24"/>
        </w:rPr>
        <w:t xml:space="preserve"> </w:t>
      </w:r>
      <w:r>
        <w:rPr>
          <w:color w:val="000000"/>
          <w:sz w:val="24"/>
        </w:rPr>
        <w:t>представлений</w:t>
      </w:r>
      <w:r>
        <w:rPr>
          <w:color w:val="000000"/>
          <w:spacing w:val="147"/>
          <w:sz w:val="24"/>
        </w:rPr>
        <w:t xml:space="preserve"> </w:t>
      </w:r>
      <w:r>
        <w:rPr>
          <w:color w:val="000000"/>
          <w:sz w:val="24"/>
        </w:rPr>
        <w:t>о</w:t>
      </w:r>
      <w:r>
        <w:rPr>
          <w:color w:val="000000"/>
          <w:spacing w:val="150"/>
          <w:sz w:val="24"/>
        </w:rPr>
        <w:t xml:space="preserve"> </w:t>
      </w:r>
      <w:r>
        <w:rPr>
          <w:color w:val="000000"/>
          <w:spacing w:val="-1"/>
          <w:sz w:val="24"/>
        </w:rPr>
        <w:t>своем</w:t>
      </w:r>
      <w:r>
        <w:rPr>
          <w:color w:val="000000"/>
          <w:spacing w:val="146"/>
          <w:sz w:val="24"/>
        </w:rPr>
        <w:t xml:space="preserve"> </w:t>
      </w:r>
      <w:r>
        <w:rPr>
          <w:color w:val="000000"/>
          <w:sz w:val="24"/>
        </w:rPr>
        <w:t>внешнем</w:t>
      </w:r>
      <w:r>
        <w:rPr>
          <w:color w:val="000000"/>
          <w:spacing w:val="146"/>
          <w:sz w:val="24"/>
        </w:rPr>
        <w:t xml:space="preserve"> </w:t>
      </w:r>
      <w:r>
        <w:rPr>
          <w:color w:val="000000"/>
          <w:sz w:val="24"/>
        </w:rPr>
        <w:t>виде;</w:t>
      </w:r>
      <w:r>
        <w:rPr>
          <w:color w:val="000000"/>
          <w:spacing w:val="147"/>
          <w:sz w:val="24"/>
        </w:rPr>
        <w:t xml:space="preserve"> </w:t>
      </w:r>
      <w:r>
        <w:rPr>
          <w:color w:val="000000"/>
          <w:sz w:val="24"/>
        </w:rPr>
        <w:t>доброжелательное</w:t>
      </w:r>
      <w:r>
        <w:rPr>
          <w:color w:val="000000"/>
          <w:spacing w:val="145"/>
          <w:sz w:val="24"/>
        </w:rPr>
        <w:t xml:space="preserve"> </w:t>
      </w:r>
      <w:r>
        <w:rPr>
          <w:color w:val="000000"/>
          <w:sz w:val="24"/>
        </w:rPr>
        <w:t>отношение</w:t>
      </w:r>
      <w:r>
        <w:rPr>
          <w:color w:val="000000"/>
          <w:spacing w:val="145"/>
          <w:sz w:val="24"/>
        </w:rPr>
        <w:t xml:space="preserve"> </w:t>
      </w:r>
      <w:r>
        <w:rPr>
          <w:color w:val="000000"/>
          <w:sz w:val="24"/>
        </w:rPr>
        <w:t>к</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сверстникам,</w:t>
      </w:r>
      <w:r>
        <w:rPr>
          <w:color w:val="000000"/>
          <w:spacing w:val="50"/>
          <w:sz w:val="24"/>
        </w:rPr>
        <w:t xml:space="preserve"> </w:t>
      </w:r>
      <w:r>
        <w:rPr>
          <w:color w:val="000000"/>
          <w:sz w:val="24"/>
        </w:rPr>
        <w:t>чувство</w:t>
      </w:r>
      <w:r>
        <w:rPr>
          <w:color w:val="000000"/>
          <w:spacing w:val="50"/>
          <w:sz w:val="24"/>
        </w:rPr>
        <w:t xml:space="preserve"> </w:t>
      </w:r>
      <w:r>
        <w:rPr>
          <w:color w:val="000000"/>
          <w:sz w:val="24"/>
        </w:rPr>
        <w:t>принадлежности</w:t>
      </w:r>
      <w:r>
        <w:rPr>
          <w:color w:val="000000"/>
          <w:spacing w:val="51"/>
          <w:sz w:val="24"/>
        </w:rPr>
        <w:t xml:space="preserve"> </w:t>
      </w:r>
      <w:r>
        <w:rPr>
          <w:color w:val="000000"/>
          <w:sz w:val="24"/>
        </w:rPr>
        <w:t>к</w:t>
      </w:r>
      <w:r>
        <w:rPr>
          <w:color w:val="000000"/>
          <w:spacing w:val="49"/>
          <w:sz w:val="24"/>
        </w:rPr>
        <w:t xml:space="preserve"> </w:t>
      </w:r>
      <w:r>
        <w:rPr>
          <w:color w:val="000000"/>
          <w:sz w:val="24"/>
        </w:rPr>
        <w:t>группе;</w:t>
      </w:r>
      <w:r>
        <w:rPr>
          <w:color w:val="000000"/>
          <w:spacing w:val="51"/>
          <w:sz w:val="24"/>
        </w:rPr>
        <w:t xml:space="preserve"> </w:t>
      </w:r>
      <w:r>
        <w:rPr>
          <w:color w:val="000000"/>
          <w:sz w:val="24"/>
        </w:rPr>
        <w:t>развитие</w:t>
      </w:r>
      <w:r>
        <w:rPr>
          <w:color w:val="000000"/>
          <w:spacing w:val="49"/>
          <w:sz w:val="24"/>
        </w:rPr>
        <w:t xml:space="preserve"> </w:t>
      </w:r>
      <w:r>
        <w:rPr>
          <w:color w:val="000000"/>
          <w:spacing w:val="-1"/>
          <w:sz w:val="24"/>
        </w:rPr>
        <w:t>общей</w:t>
      </w:r>
      <w:r>
        <w:rPr>
          <w:color w:val="000000"/>
          <w:spacing w:val="52"/>
          <w:sz w:val="24"/>
        </w:rPr>
        <w:t xml:space="preserve"> </w:t>
      </w:r>
      <w:r>
        <w:rPr>
          <w:color w:val="000000"/>
          <w:sz w:val="24"/>
        </w:rPr>
        <w:t>и</w:t>
      </w:r>
      <w:r>
        <w:rPr>
          <w:color w:val="000000"/>
          <w:spacing w:val="49"/>
          <w:sz w:val="24"/>
        </w:rPr>
        <w:t xml:space="preserve"> </w:t>
      </w:r>
      <w:r>
        <w:rPr>
          <w:color w:val="000000"/>
          <w:sz w:val="24"/>
        </w:rPr>
        <w:t>мелкой</w:t>
      </w:r>
      <w:r>
        <w:rPr>
          <w:color w:val="000000"/>
          <w:spacing w:val="51"/>
          <w:sz w:val="24"/>
        </w:rPr>
        <w:t xml:space="preserve"> </w:t>
      </w:r>
      <w:r>
        <w:rPr>
          <w:color w:val="000000"/>
          <w:sz w:val="24"/>
        </w:rPr>
        <w:t>моторики,</w:t>
      </w:r>
      <w:r>
        <w:rPr>
          <w:color w:val="000000"/>
          <w:spacing w:val="50"/>
          <w:sz w:val="24"/>
        </w:rPr>
        <w:t xml:space="preserve"> </w:t>
      </w:r>
      <w:r>
        <w:rPr>
          <w:color w:val="000000"/>
          <w:sz w:val="24"/>
        </w:rPr>
        <w:t>памяти,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воображения, пространственных</w:t>
      </w:r>
      <w:r>
        <w:rPr>
          <w:color w:val="000000"/>
          <w:spacing w:val="-1"/>
          <w:sz w:val="24"/>
        </w:rPr>
        <w:t xml:space="preserve"> </w:t>
      </w:r>
      <w:r>
        <w:rPr>
          <w:color w:val="000000"/>
          <w:sz w:val="24"/>
        </w:rPr>
        <w:t>представлений.</w:t>
      </w:r>
      <w:r>
        <w:rPr>
          <w:rFonts w:ascii="Arial" w:eastAsia="Arial" w:hAnsi="Arial" w:cs="Arial"/>
          <w:color w:val="FF0000"/>
          <w:sz w:val="2"/>
        </w:rPr>
        <w:t xml:space="preserve">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Arial" w:eastAsia="Arial" w:hAnsi="Arial" w:cs="Arial"/>
          <w:color w:val="FF0000"/>
          <w:sz w:val="2"/>
        </w:rPr>
        <w:t>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lastRenderedPageBreak/>
        <w:t>4-5 лет</w:t>
      </w:r>
      <w:r>
        <w:rPr>
          <w:i/>
          <w:color w:val="000000"/>
          <w:spacing w:val="101"/>
          <w:sz w:val="24"/>
        </w:rPr>
        <w:t xml:space="preserve">: </w:t>
      </w:r>
      <w:r>
        <w:rPr>
          <w:color w:val="000000"/>
          <w:sz w:val="24"/>
        </w:rPr>
        <w:t>развитие</w:t>
      </w:r>
      <w:r>
        <w:rPr>
          <w:color w:val="000000"/>
          <w:spacing w:val="99"/>
          <w:sz w:val="24"/>
        </w:rPr>
        <w:t xml:space="preserve"> </w:t>
      </w:r>
      <w:r>
        <w:rPr>
          <w:color w:val="000000"/>
          <w:sz w:val="24"/>
        </w:rPr>
        <w:t>эмоциональной</w:t>
      </w:r>
      <w:r>
        <w:rPr>
          <w:color w:val="000000"/>
          <w:spacing w:val="99"/>
          <w:sz w:val="24"/>
        </w:rPr>
        <w:t xml:space="preserve"> </w:t>
      </w:r>
      <w:r>
        <w:rPr>
          <w:color w:val="000000"/>
          <w:sz w:val="24"/>
        </w:rPr>
        <w:t>сферы,</w:t>
      </w:r>
      <w:r>
        <w:rPr>
          <w:color w:val="000000"/>
          <w:spacing w:val="101"/>
          <w:sz w:val="24"/>
        </w:rPr>
        <w:t xml:space="preserve"> </w:t>
      </w:r>
      <w:r>
        <w:rPr>
          <w:color w:val="000000"/>
          <w:sz w:val="24"/>
        </w:rPr>
        <w:t>психических</w:t>
      </w:r>
      <w:r>
        <w:rPr>
          <w:color w:val="000000"/>
          <w:spacing w:val="100"/>
          <w:sz w:val="24"/>
        </w:rPr>
        <w:t xml:space="preserve"> </w:t>
      </w:r>
      <w:r>
        <w:rPr>
          <w:color w:val="000000"/>
          <w:sz w:val="24"/>
        </w:rPr>
        <w:t>процессов,</w:t>
      </w:r>
      <w:r>
        <w:rPr>
          <w:color w:val="000000"/>
          <w:spacing w:val="100"/>
          <w:sz w:val="24"/>
        </w:rPr>
        <w:t xml:space="preserve"> </w:t>
      </w:r>
      <w:r>
        <w:rPr>
          <w:color w:val="000000"/>
          <w:spacing w:val="1"/>
          <w:sz w:val="24"/>
        </w:rPr>
        <w:t xml:space="preserve">моторики; </w:t>
      </w:r>
      <w:r>
        <w:rPr>
          <w:color w:val="000000"/>
          <w:sz w:val="24"/>
        </w:rPr>
        <w:t>доброжелательное</w:t>
      </w:r>
      <w:r>
        <w:rPr>
          <w:color w:val="000000"/>
          <w:spacing w:val="13"/>
          <w:sz w:val="24"/>
        </w:rPr>
        <w:t xml:space="preserve"> </w:t>
      </w:r>
      <w:r>
        <w:rPr>
          <w:color w:val="000000"/>
          <w:sz w:val="24"/>
        </w:rPr>
        <w:t>отношение</w:t>
      </w:r>
      <w:r>
        <w:rPr>
          <w:color w:val="000000"/>
          <w:spacing w:val="13"/>
          <w:sz w:val="24"/>
        </w:rPr>
        <w:t xml:space="preserve"> </w:t>
      </w:r>
      <w:r>
        <w:rPr>
          <w:color w:val="000000"/>
          <w:sz w:val="24"/>
        </w:rPr>
        <w:t>к</w:t>
      </w:r>
      <w:r>
        <w:rPr>
          <w:color w:val="000000"/>
          <w:spacing w:val="15"/>
          <w:sz w:val="24"/>
        </w:rPr>
        <w:t xml:space="preserve"> </w:t>
      </w:r>
      <w:r>
        <w:rPr>
          <w:color w:val="000000"/>
          <w:sz w:val="24"/>
        </w:rPr>
        <w:t>сверстникам,</w:t>
      </w:r>
      <w:r>
        <w:rPr>
          <w:color w:val="000000"/>
          <w:spacing w:val="12"/>
          <w:sz w:val="24"/>
        </w:rPr>
        <w:t xml:space="preserve"> </w:t>
      </w:r>
      <w:r>
        <w:rPr>
          <w:color w:val="000000"/>
          <w:sz w:val="24"/>
        </w:rPr>
        <w:t>чувство</w:t>
      </w:r>
      <w:r>
        <w:rPr>
          <w:color w:val="000000"/>
          <w:spacing w:val="14"/>
          <w:sz w:val="24"/>
        </w:rPr>
        <w:t xml:space="preserve"> </w:t>
      </w:r>
      <w:r>
        <w:rPr>
          <w:color w:val="000000"/>
          <w:sz w:val="24"/>
        </w:rPr>
        <w:t>принадлежности</w:t>
      </w:r>
      <w:r>
        <w:rPr>
          <w:color w:val="000000"/>
          <w:spacing w:val="15"/>
          <w:sz w:val="24"/>
        </w:rPr>
        <w:t xml:space="preserve"> </w:t>
      </w:r>
      <w:r>
        <w:rPr>
          <w:color w:val="000000"/>
          <w:sz w:val="24"/>
        </w:rPr>
        <w:t>к</w:t>
      </w:r>
      <w:r>
        <w:rPr>
          <w:color w:val="000000"/>
          <w:spacing w:val="13"/>
          <w:sz w:val="24"/>
        </w:rPr>
        <w:t xml:space="preserve"> </w:t>
      </w:r>
      <w:r>
        <w:rPr>
          <w:color w:val="000000"/>
          <w:spacing w:val="-1"/>
          <w:sz w:val="24"/>
        </w:rPr>
        <w:t>группе;</w:t>
      </w:r>
      <w:r>
        <w:rPr>
          <w:color w:val="000000"/>
          <w:spacing w:val="25"/>
          <w:sz w:val="24"/>
        </w:rPr>
        <w:t xml:space="preserve"> </w:t>
      </w:r>
      <w:r>
        <w:rPr>
          <w:color w:val="000000"/>
          <w:sz w:val="24"/>
        </w:rPr>
        <w:t>развитие</w:t>
      </w:r>
      <w:r>
        <w:rPr>
          <w:color w:val="000000"/>
          <w:spacing w:val="13"/>
          <w:sz w:val="24"/>
        </w:rPr>
        <w:t xml:space="preserve"> </w:t>
      </w:r>
      <w:r>
        <w:rPr>
          <w:color w:val="000000"/>
          <w:spacing w:val="-1"/>
          <w:sz w:val="24"/>
        </w:rPr>
        <w:t>общей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и</w:t>
      </w:r>
      <w:r>
        <w:rPr>
          <w:color w:val="000000"/>
          <w:spacing w:val="1"/>
          <w:sz w:val="24"/>
        </w:rPr>
        <w:t xml:space="preserve"> </w:t>
      </w:r>
      <w:r>
        <w:rPr>
          <w:color w:val="000000"/>
          <w:sz w:val="24"/>
        </w:rPr>
        <w:t>мелкой</w:t>
      </w:r>
      <w:r>
        <w:rPr>
          <w:color w:val="000000"/>
          <w:spacing w:val="1"/>
          <w:sz w:val="24"/>
        </w:rPr>
        <w:t xml:space="preserve"> </w:t>
      </w:r>
      <w:r>
        <w:rPr>
          <w:color w:val="000000"/>
          <w:sz w:val="24"/>
        </w:rPr>
        <w:t>моторики,</w:t>
      </w:r>
      <w:r>
        <w:rPr>
          <w:color w:val="000000"/>
          <w:spacing w:val="-2"/>
          <w:sz w:val="24"/>
        </w:rPr>
        <w:t xml:space="preserve"> </w:t>
      </w:r>
      <w:r>
        <w:rPr>
          <w:color w:val="000000"/>
          <w:sz w:val="24"/>
        </w:rPr>
        <w:t>памяти, воображения, пространственных</w:t>
      </w:r>
      <w:r>
        <w:rPr>
          <w:color w:val="000000"/>
          <w:spacing w:val="-1"/>
          <w:sz w:val="24"/>
        </w:rPr>
        <w:t xml:space="preserve"> </w:t>
      </w:r>
      <w:r>
        <w:rPr>
          <w:color w:val="000000"/>
          <w:sz w:val="24"/>
        </w:rPr>
        <w:t>представлений.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5-6 лет:</w:t>
      </w:r>
      <w:r>
        <w:rPr>
          <w:i/>
          <w:color w:val="000000"/>
          <w:spacing w:val="38"/>
          <w:sz w:val="24"/>
        </w:rPr>
        <w:t xml:space="preserve"> </w:t>
      </w:r>
      <w:r>
        <w:rPr>
          <w:color w:val="000000"/>
          <w:sz w:val="24"/>
        </w:rPr>
        <w:t>коммуникативные</w:t>
      </w:r>
      <w:r>
        <w:rPr>
          <w:color w:val="000000"/>
          <w:spacing w:val="37"/>
          <w:sz w:val="24"/>
        </w:rPr>
        <w:t xml:space="preserve"> </w:t>
      </w:r>
      <w:r>
        <w:rPr>
          <w:color w:val="000000"/>
          <w:sz w:val="24"/>
        </w:rPr>
        <w:t>навыки;</w:t>
      </w:r>
      <w:r>
        <w:rPr>
          <w:color w:val="000000"/>
          <w:spacing w:val="41"/>
          <w:sz w:val="24"/>
        </w:rPr>
        <w:t xml:space="preserve"> </w:t>
      </w:r>
      <w:r>
        <w:rPr>
          <w:color w:val="000000"/>
          <w:sz w:val="24"/>
        </w:rPr>
        <w:t>творческие</w:t>
      </w:r>
      <w:r>
        <w:rPr>
          <w:color w:val="000000"/>
          <w:spacing w:val="37"/>
          <w:sz w:val="24"/>
        </w:rPr>
        <w:t xml:space="preserve"> </w:t>
      </w:r>
      <w:r>
        <w:rPr>
          <w:color w:val="000000"/>
          <w:sz w:val="24"/>
        </w:rPr>
        <w:t>и</w:t>
      </w:r>
      <w:r>
        <w:rPr>
          <w:color w:val="000000"/>
          <w:spacing w:val="39"/>
          <w:sz w:val="24"/>
        </w:rPr>
        <w:t xml:space="preserve"> </w:t>
      </w:r>
      <w:r>
        <w:rPr>
          <w:color w:val="000000"/>
          <w:sz w:val="24"/>
        </w:rPr>
        <w:t>познавательные</w:t>
      </w:r>
      <w:r>
        <w:rPr>
          <w:color w:val="000000"/>
          <w:spacing w:val="36"/>
          <w:sz w:val="24"/>
        </w:rPr>
        <w:t xml:space="preserve"> </w:t>
      </w:r>
      <w:r>
        <w:rPr>
          <w:color w:val="000000"/>
          <w:sz w:val="24"/>
        </w:rPr>
        <w:t>способности; эмоциональная</w:t>
      </w:r>
      <w:r>
        <w:rPr>
          <w:color w:val="000000"/>
          <w:spacing w:val="96"/>
          <w:sz w:val="24"/>
        </w:rPr>
        <w:t xml:space="preserve"> </w:t>
      </w:r>
      <w:r>
        <w:rPr>
          <w:color w:val="000000"/>
          <w:sz w:val="24"/>
        </w:rPr>
        <w:t>сфера</w:t>
      </w:r>
      <w:r>
        <w:rPr>
          <w:color w:val="000000"/>
          <w:spacing w:val="95"/>
          <w:sz w:val="24"/>
        </w:rPr>
        <w:t xml:space="preserve"> </w:t>
      </w:r>
      <w:r>
        <w:rPr>
          <w:color w:val="000000"/>
          <w:sz w:val="24"/>
        </w:rPr>
        <w:t>(знакомство</w:t>
      </w:r>
      <w:r>
        <w:rPr>
          <w:color w:val="000000"/>
          <w:spacing w:val="95"/>
          <w:sz w:val="24"/>
        </w:rPr>
        <w:t xml:space="preserve"> </w:t>
      </w:r>
      <w:r>
        <w:rPr>
          <w:color w:val="000000"/>
          <w:sz w:val="24"/>
        </w:rPr>
        <w:t>с</w:t>
      </w:r>
      <w:r>
        <w:rPr>
          <w:color w:val="000000"/>
          <w:spacing w:val="95"/>
          <w:sz w:val="24"/>
        </w:rPr>
        <w:t xml:space="preserve"> </w:t>
      </w:r>
      <w:r>
        <w:rPr>
          <w:color w:val="000000"/>
          <w:spacing w:val="-1"/>
          <w:sz w:val="24"/>
        </w:rPr>
        <w:t>базовыми</w:t>
      </w:r>
      <w:r>
        <w:rPr>
          <w:color w:val="000000"/>
          <w:spacing w:val="97"/>
          <w:sz w:val="24"/>
        </w:rPr>
        <w:t xml:space="preserve"> </w:t>
      </w:r>
      <w:r>
        <w:rPr>
          <w:color w:val="000000"/>
          <w:sz w:val="24"/>
        </w:rPr>
        <w:t>чувствами);</w:t>
      </w:r>
      <w:r>
        <w:rPr>
          <w:color w:val="000000"/>
          <w:spacing w:val="102"/>
          <w:sz w:val="24"/>
        </w:rPr>
        <w:t xml:space="preserve"> </w:t>
      </w:r>
      <w:r>
        <w:rPr>
          <w:color w:val="000000"/>
          <w:sz w:val="24"/>
        </w:rPr>
        <w:t>способность</w:t>
      </w:r>
      <w:r>
        <w:rPr>
          <w:color w:val="000000"/>
          <w:spacing w:val="94"/>
          <w:sz w:val="24"/>
        </w:rPr>
        <w:t xml:space="preserve"> </w:t>
      </w:r>
      <w:r>
        <w:rPr>
          <w:color w:val="000000"/>
          <w:sz w:val="24"/>
        </w:rPr>
        <w:t>к</w:t>
      </w:r>
      <w:r>
        <w:rPr>
          <w:color w:val="000000"/>
          <w:spacing w:val="97"/>
          <w:sz w:val="24"/>
        </w:rPr>
        <w:t xml:space="preserve"> </w:t>
      </w:r>
      <w:r>
        <w:rPr>
          <w:color w:val="000000"/>
          <w:sz w:val="24"/>
        </w:rPr>
        <w:t>дифференциации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эмоциональных</w:t>
      </w:r>
      <w:r>
        <w:rPr>
          <w:color w:val="000000"/>
          <w:spacing w:val="2"/>
          <w:sz w:val="24"/>
        </w:rPr>
        <w:t xml:space="preserve"> </w:t>
      </w:r>
      <w:r>
        <w:rPr>
          <w:color w:val="000000"/>
          <w:sz w:val="24"/>
        </w:rPr>
        <w:t>состояний.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6-7 лет:</w:t>
      </w:r>
      <w:r>
        <w:rPr>
          <w:i/>
          <w:color w:val="000000"/>
          <w:spacing w:val="179"/>
          <w:sz w:val="24"/>
        </w:rPr>
        <w:t xml:space="preserve"> </w:t>
      </w:r>
      <w:r>
        <w:rPr>
          <w:color w:val="000000"/>
          <w:sz w:val="24"/>
        </w:rPr>
        <w:t>готовность</w:t>
      </w:r>
      <w:r>
        <w:rPr>
          <w:color w:val="000000"/>
          <w:spacing w:val="178"/>
          <w:sz w:val="24"/>
        </w:rPr>
        <w:t xml:space="preserve"> </w:t>
      </w:r>
      <w:r>
        <w:rPr>
          <w:color w:val="000000"/>
          <w:sz w:val="24"/>
        </w:rPr>
        <w:t>к</w:t>
      </w:r>
      <w:r>
        <w:rPr>
          <w:color w:val="000000"/>
          <w:spacing w:val="178"/>
          <w:sz w:val="24"/>
        </w:rPr>
        <w:t xml:space="preserve"> </w:t>
      </w:r>
      <w:r>
        <w:rPr>
          <w:color w:val="000000"/>
          <w:sz w:val="24"/>
        </w:rPr>
        <w:t>школе</w:t>
      </w:r>
      <w:r>
        <w:rPr>
          <w:color w:val="000000"/>
          <w:spacing w:val="176"/>
          <w:sz w:val="24"/>
        </w:rPr>
        <w:t xml:space="preserve"> </w:t>
      </w:r>
      <w:r>
        <w:rPr>
          <w:color w:val="000000"/>
          <w:sz w:val="24"/>
        </w:rPr>
        <w:t>(личностная</w:t>
      </w:r>
      <w:r>
        <w:rPr>
          <w:color w:val="000000"/>
          <w:spacing w:val="177"/>
          <w:sz w:val="24"/>
        </w:rPr>
        <w:t xml:space="preserve"> </w:t>
      </w:r>
      <w:r>
        <w:rPr>
          <w:color w:val="000000"/>
          <w:sz w:val="24"/>
        </w:rPr>
        <w:t>и</w:t>
      </w:r>
      <w:r>
        <w:rPr>
          <w:color w:val="000000"/>
          <w:spacing w:val="178"/>
          <w:sz w:val="24"/>
        </w:rPr>
        <w:t xml:space="preserve"> </w:t>
      </w:r>
      <w:r>
        <w:rPr>
          <w:color w:val="000000"/>
          <w:sz w:val="24"/>
        </w:rPr>
        <w:t>мотивационная); коммуникативные</w:t>
      </w:r>
      <w:r>
        <w:rPr>
          <w:color w:val="000000"/>
          <w:spacing w:val="39"/>
          <w:sz w:val="24"/>
        </w:rPr>
        <w:t xml:space="preserve"> </w:t>
      </w:r>
      <w:r>
        <w:rPr>
          <w:color w:val="000000"/>
          <w:sz w:val="24"/>
        </w:rPr>
        <w:t>способности</w:t>
      </w:r>
      <w:r>
        <w:rPr>
          <w:color w:val="000000"/>
          <w:spacing w:val="41"/>
          <w:sz w:val="24"/>
        </w:rPr>
        <w:t xml:space="preserve"> </w:t>
      </w:r>
      <w:r>
        <w:rPr>
          <w:color w:val="000000"/>
          <w:sz w:val="24"/>
        </w:rPr>
        <w:t>и</w:t>
      </w:r>
      <w:r>
        <w:rPr>
          <w:color w:val="000000"/>
          <w:spacing w:val="41"/>
          <w:sz w:val="24"/>
        </w:rPr>
        <w:t xml:space="preserve"> </w:t>
      </w:r>
      <w:r>
        <w:rPr>
          <w:color w:val="000000"/>
          <w:sz w:val="24"/>
        </w:rPr>
        <w:t>социальная</w:t>
      </w:r>
      <w:r>
        <w:rPr>
          <w:color w:val="000000"/>
          <w:spacing w:val="41"/>
          <w:sz w:val="24"/>
        </w:rPr>
        <w:t xml:space="preserve"> </w:t>
      </w:r>
      <w:r>
        <w:rPr>
          <w:color w:val="000000"/>
          <w:sz w:val="24"/>
        </w:rPr>
        <w:t>адаптация</w:t>
      </w:r>
      <w:r>
        <w:rPr>
          <w:color w:val="000000"/>
          <w:spacing w:val="40"/>
          <w:sz w:val="24"/>
        </w:rPr>
        <w:t xml:space="preserve"> </w:t>
      </w:r>
      <w:r>
        <w:rPr>
          <w:color w:val="000000"/>
          <w:sz w:val="24"/>
        </w:rPr>
        <w:t>детей;</w:t>
      </w:r>
      <w:r>
        <w:rPr>
          <w:color w:val="000000"/>
          <w:spacing w:val="49"/>
          <w:sz w:val="24"/>
        </w:rPr>
        <w:t xml:space="preserve"> </w:t>
      </w:r>
      <w:r>
        <w:rPr>
          <w:color w:val="000000"/>
          <w:sz w:val="24"/>
        </w:rPr>
        <w:t>способность</w:t>
      </w:r>
      <w:r>
        <w:rPr>
          <w:color w:val="000000"/>
          <w:spacing w:val="41"/>
          <w:sz w:val="24"/>
        </w:rPr>
        <w:t xml:space="preserve"> </w:t>
      </w:r>
      <w:r>
        <w:rPr>
          <w:color w:val="000000"/>
          <w:sz w:val="24"/>
        </w:rPr>
        <w:t>к</w:t>
      </w:r>
      <w:r>
        <w:rPr>
          <w:color w:val="000000"/>
          <w:spacing w:val="41"/>
          <w:sz w:val="24"/>
        </w:rPr>
        <w:t xml:space="preserve"> </w:t>
      </w:r>
      <w:r>
        <w:rPr>
          <w:color w:val="000000"/>
          <w:sz w:val="24"/>
        </w:rPr>
        <w:t>дифференциации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эмоциональных</w:t>
      </w:r>
      <w:r>
        <w:rPr>
          <w:color w:val="000000"/>
          <w:spacing w:val="134"/>
          <w:sz w:val="24"/>
        </w:rPr>
        <w:t xml:space="preserve"> </w:t>
      </w:r>
      <w:r>
        <w:rPr>
          <w:color w:val="000000"/>
          <w:sz w:val="24"/>
        </w:rPr>
        <w:t>состояний;</w:t>
      </w:r>
      <w:r>
        <w:rPr>
          <w:color w:val="000000"/>
          <w:spacing w:val="136"/>
          <w:sz w:val="24"/>
        </w:rPr>
        <w:t xml:space="preserve"> </w:t>
      </w:r>
      <w:r>
        <w:rPr>
          <w:color w:val="000000"/>
          <w:sz w:val="24"/>
        </w:rPr>
        <w:t>творческие</w:t>
      </w:r>
      <w:r>
        <w:rPr>
          <w:color w:val="000000"/>
          <w:spacing w:val="131"/>
          <w:sz w:val="24"/>
        </w:rPr>
        <w:t xml:space="preserve"> </w:t>
      </w:r>
      <w:r>
        <w:rPr>
          <w:color w:val="000000"/>
          <w:sz w:val="24"/>
        </w:rPr>
        <w:t>способности</w:t>
      </w:r>
      <w:r>
        <w:rPr>
          <w:color w:val="000000"/>
          <w:spacing w:val="133"/>
          <w:sz w:val="24"/>
        </w:rPr>
        <w:t xml:space="preserve"> </w:t>
      </w:r>
      <w:r>
        <w:rPr>
          <w:color w:val="000000"/>
          <w:sz w:val="24"/>
        </w:rPr>
        <w:t>и</w:t>
      </w:r>
      <w:r>
        <w:rPr>
          <w:color w:val="000000"/>
          <w:spacing w:val="131"/>
          <w:sz w:val="24"/>
        </w:rPr>
        <w:t xml:space="preserve"> </w:t>
      </w:r>
      <w:r>
        <w:rPr>
          <w:color w:val="000000"/>
          <w:sz w:val="24"/>
        </w:rPr>
        <w:t>совершенствование</w:t>
      </w:r>
      <w:r>
        <w:rPr>
          <w:color w:val="000000"/>
          <w:spacing w:val="131"/>
          <w:sz w:val="24"/>
        </w:rPr>
        <w:t xml:space="preserve"> </w:t>
      </w:r>
      <w:r>
        <w:rPr>
          <w:color w:val="000000"/>
          <w:sz w:val="24"/>
        </w:rPr>
        <w:t>познавательных</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процессов;</w:t>
      </w:r>
      <w:r>
        <w:rPr>
          <w:color w:val="000000"/>
          <w:spacing w:val="106"/>
          <w:sz w:val="24"/>
        </w:rPr>
        <w:t xml:space="preserve"> </w:t>
      </w:r>
      <w:r>
        <w:rPr>
          <w:color w:val="000000"/>
          <w:sz w:val="24"/>
        </w:rPr>
        <w:t>организационно</w:t>
      </w:r>
      <w:r>
        <w:rPr>
          <w:color w:val="000000"/>
          <w:spacing w:val="-1"/>
          <w:sz w:val="24"/>
        </w:rPr>
        <w:t>-</w:t>
      </w:r>
      <w:r>
        <w:rPr>
          <w:color w:val="000000"/>
          <w:sz w:val="24"/>
        </w:rPr>
        <w:t>методическая</w:t>
      </w:r>
      <w:r>
        <w:rPr>
          <w:color w:val="000000"/>
          <w:spacing w:val="106"/>
          <w:sz w:val="24"/>
        </w:rPr>
        <w:t xml:space="preserve"> </w:t>
      </w:r>
      <w:r>
        <w:rPr>
          <w:color w:val="000000"/>
          <w:sz w:val="24"/>
        </w:rPr>
        <w:t>работа</w:t>
      </w:r>
      <w:r>
        <w:rPr>
          <w:color w:val="000000"/>
          <w:spacing w:val="104"/>
          <w:sz w:val="24"/>
        </w:rPr>
        <w:t xml:space="preserve"> </w:t>
      </w:r>
      <w:r>
        <w:rPr>
          <w:color w:val="000000"/>
          <w:sz w:val="24"/>
        </w:rPr>
        <w:t>заключается</w:t>
      </w:r>
      <w:r>
        <w:rPr>
          <w:color w:val="000000"/>
          <w:spacing w:val="106"/>
          <w:sz w:val="24"/>
        </w:rPr>
        <w:t xml:space="preserve"> </w:t>
      </w:r>
      <w:r>
        <w:rPr>
          <w:color w:val="000000"/>
          <w:sz w:val="24"/>
        </w:rPr>
        <w:t>в</w:t>
      </w:r>
      <w:r>
        <w:rPr>
          <w:color w:val="000000"/>
          <w:spacing w:val="105"/>
          <w:sz w:val="24"/>
        </w:rPr>
        <w:t xml:space="preserve"> </w:t>
      </w:r>
      <w:r>
        <w:rPr>
          <w:color w:val="000000"/>
          <w:sz w:val="24"/>
        </w:rPr>
        <w:t>оформлении</w:t>
      </w:r>
      <w:r>
        <w:rPr>
          <w:color w:val="000000"/>
          <w:spacing w:val="106"/>
          <w:sz w:val="24"/>
        </w:rPr>
        <w:t xml:space="preserve"> </w:t>
      </w:r>
      <w:r>
        <w:rPr>
          <w:color w:val="000000"/>
          <w:sz w:val="24"/>
        </w:rPr>
        <w:t>документации;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участие</w:t>
      </w:r>
      <w:r>
        <w:rPr>
          <w:color w:val="000000"/>
          <w:spacing w:val="208"/>
          <w:sz w:val="24"/>
        </w:rPr>
        <w:t xml:space="preserve"> </w:t>
      </w:r>
      <w:r>
        <w:rPr>
          <w:color w:val="000000"/>
          <w:sz w:val="24"/>
        </w:rPr>
        <w:t>в</w:t>
      </w:r>
      <w:r>
        <w:rPr>
          <w:color w:val="000000"/>
          <w:spacing w:val="208"/>
          <w:sz w:val="24"/>
        </w:rPr>
        <w:t xml:space="preserve"> </w:t>
      </w:r>
      <w:r>
        <w:rPr>
          <w:color w:val="000000"/>
          <w:sz w:val="24"/>
        </w:rPr>
        <w:t>методических</w:t>
      </w:r>
      <w:r>
        <w:rPr>
          <w:color w:val="000000"/>
          <w:spacing w:val="211"/>
          <w:sz w:val="24"/>
        </w:rPr>
        <w:t xml:space="preserve"> </w:t>
      </w:r>
      <w:r>
        <w:rPr>
          <w:color w:val="000000"/>
          <w:sz w:val="24"/>
        </w:rPr>
        <w:t>объединениях</w:t>
      </w:r>
      <w:r>
        <w:rPr>
          <w:color w:val="000000"/>
          <w:spacing w:val="208"/>
          <w:sz w:val="24"/>
        </w:rPr>
        <w:t xml:space="preserve"> </w:t>
      </w:r>
      <w:r>
        <w:rPr>
          <w:color w:val="000000"/>
          <w:sz w:val="24"/>
        </w:rPr>
        <w:t>практических</w:t>
      </w:r>
      <w:r>
        <w:rPr>
          <w:color w:val="000000"/>
          <w:spacing w:val="211"/>
          <w:sz w:val="24"/>
        </w:rPr>
        <w:t xml:space="preserve"> </w:t>
      </w:r>
      <w:r>
        <w:rPr>
          <w:color w:val="000000"/>
          <w:sz w:val="24"/>
        </w:rPr>
        <w:t>психологов;</w:t>
      </w:r>
      <w:r>
        <w:rPr>
          <w:color w:val="000000"/>
          <w:spacing w:val="218"/>
          <w:sz w:val="24"/>
        </w:rPr>
        <w:t xml:space="preserve"> </w:t>
      </w:r>
      <w:r>
        <w:rPr>
          <w:color w:val="000000"/>
          <w:spacing w:val="-1"/>
          <w:sz w:val="24"/>
        </w:rPr>
        <w:t>курсы</w:t>
      </w:r>
      <w:r>
        <w:rPr>
          <w:color w:val="000000"/>
          <w:spacing w:val="209"/>
          <w:sz w:val="24"/>
        </w:rPr>
        <w:t xml:space="preserve"> </w:t>
      </w:r>
      <w:r>
        <w:rPr>
          <w:color w:val="000000"/>
          <w:spacing w:val="1"/>
          <w:sz w:val="24"/>
        </w:rPr>
        <w:t>повышения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квалификации</w:t>
      </w:r>
      <w:r>
        <w:rPr>
          <w:color w:val="000000"/>
          <w:spacing w:val="3"/>
          <w:sz w:val="24"/>
        </w:rPr>
        <w:t xml:space="preserve"> </w:t>
      </w:r>
      <w:r>
        <w:rPr>
          <w:color w:val="000000"/>
          <w:sz w:val="24"/>
        </w:rPr>
        <w:t>и</w:t>
      </w:r>
      <w:r>
        <w:rPr>
          <w:color w:val="000000"/>
          <w:spacing w:val="3"/>
          <w:sz w:val="24"/>
        </w:rPr>
        <w:t xml:space="preserve"> </w:t>
      </w:r>
      <w:r>
        <w:rPr>
          <w:color w:val="000000"/>
          <w:sz w:val="24"/>
        </w:rPr>
        <w:t>дополнительное</w:t>
      </w:r>
      <w:r>
        <w:rPr>
          <w:color w:val="000000"/>
          <w:spacing w:val="1"/>
          <w:sz w:val="24"/>
        </w:rPr>
        <w:t xml:space="preserve"> </w:t>
      </w:r>
      <w:r>
        <w:rPr>
          <w:color w:val="000000"/>
          <w:sz w:val="24"/>
        </w:rPr>
        <w:t>образование;</w:t>
      </w:r>
      <w:r>
        <w:rPr>
          <w:color w:val="000000"/>
          <w:spacing w:val="8"/>
          <w:sz w:val="24"/>
        </w:rPr>
        <w:t xml:space="preserve"> </w:t>
      </w:r>
      <w:r>
        <w:rPr>
          <w:color w:val="000000"/>
          <w:sz w:val="24"/>
        </w:rPr>
        <w:t>методическая</w:t>
      </w:r>
      <w:r>
        <w:rPr>
          <w:color w:val="000000"/>
          <w:spacing w:val="5"/>
          <w:sz w:val="24"/>
        </w:rPr>
        <w:t xml:space="preserve"> </w:t>
      </w:r>
      <w:r>
        <w:rPr>
          <w:color w:val="000000"/>
          <w:sz w:val="24"/>
        </w:rPr>
        <w:t>помощь</w:t>
      </w:r>
      <w:r>
        <w:rPr>
          <w:color w:val="000000"/>
          <w:spacing w:val="3"/>
          <w:sz w:val="24"/>
        </w:rPr>
        <w:t xml:space="preserve"> </w:t>
      </w:r>
      <w:r>
        <w:rPr>
          <w:color w:val="000000"/>
          <w:sz w:val="24"/>
        </w:rPr>
        <w:t>в</w:t>
      </w:r>
      <w:r>
        <w:rPr>
          <w:color w:val="000000"/>
          <w:spacing w:val="2"/>
          <w:sz w:val="24"/>
        </w:rPr>
        <w:t xml:space="preserve"> </w:t>
      </w:r>
      <w:r>
        <w:rPr>
          <w:color w:val="000000"/>
          <w:sz w:val="24"/>
        </w:rPr>
        <w:t>организации</w:t>
      </w:r>
      <w:r>
        <w:rPr>
          <w:color w:val="000000"/>
          <w:spacing w:val="3"/>
          <w:sz w:val="24"/>
        </w:rPr>
        <w:t xml:space="preserve"> </w:t>
      </w:r>
      <w:r>
        <w:rPr>
          <w:color w:val="000000"/>
          <w:sz w:val="24"/>
        </w:rPr>
        <w:t>и</w:t>
      </w:r>
      <w:r>
        <w:rPr>
          <w:color w:val="000000"/>
          <w:spacing w:val="3"/>
          <w:sz w:val="24"/>
        </w:rPr>
        <w:t xml:space="preserve"> </w:t>
      </w:r>
      <w:r>
        <w:rPr>
          <w:color w:val="000000"/>
          <w:sz w:val="24"/>
        </w:rPr>
        <w:t>проведении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педсоветов,</w:t>
      </w:r>
      <w:r>
        <w:rPr>
          <w:color w:val="000000"/>
          <w:spacing w:val="64"/>
          <w:sz w:val="24"/>
        </w:rPr>
        <w:t xml:space="preserve"> </w:t>
      </w:r>
      <w:r>
        <w:rPr>
          <w:color w:val="000000"/>
          <w:sz w:val="24"/>
        </w:rPr>
        <w:t>открытых</w:t>
      </w:r>
      <w:r>
        <w:rPr>
          <w:color w:val="000000"/>
          <w:spacing w:val="64"/>
          <w:sz w:val="24"/>
        </w:rPr>
        <w:t xml:space="preserve"> </w:t>
      </w:r>
      <w:r>
        <w:rPr>
          <w:color w:val="000000"/>
          <w:sz w:val="24"/>
        </w:rPr>
        <w:t>занятий,</w:t>
      </w:r>
      <w:r>
        <w:rPr>
          <w:color w:val="000000"/>
          <w:spacing w:val="64"/>
          <w:sz w:val="24"/>
        </w:rPr>
        <w:t xml:space="preserve"> </w:t>
      </w:r>
      <w:r>
        <w:rPr>
          <w:color w:val="000000"/>
          <w:sz w:val="24"/>
        </w:rPr>
        <w:t>семинаров,</w:t>
      </w:r>
      <w:r>
        <w:rPr>
          <w:color w:val="000000"/>
          <w:spacing w:val="62"/>
          <w:sz w:val="24"/>
        </w:rPr>
        <w:t xml:space="preserve"> </w:t>
      </w:r>
      <w:r>
        <w:rPr>
          <w:color w:val="000000"/>
          <w:sz w:val="24"/>
        </w:rPr>
        <w:t>практикумов,</w:t>
      </w:r>
      <w:r>
        <w:rPr>
          <w:color w:val="000000"/>
          <w:spacing w:val="64"/>
          <w:sz w:val="24"/>
        </w:rPr>
        <w:t xml:space="preserve"> </w:t>
      </w:r>
      <w:r>
        <w:rPr>
          <w:color w:val="000000"/>
          <w:sz w:val="24"/>
        </w:rPr>
        <w:t>тренингов,</w:t>
      </w:r>
      <w:r>
        <w:rPr>
          <w:color w:val="000000"/>
          <w:spacing w:val="64"/>
          <w:sz w:val="24"/>
        </w:rPr>
        <w:t xml:space="preserve"> </w:t>
      </w:r>
      <w:r>
        <w:rPr>
          <w:color w:val="000000"/>
          <w:spacing w:val="1"/>
          <w:sz w:val="24"/>
        </w:rPr>
        <w:t>мастер</w:t>
      </w:r>
      <w:r>
        <w:rPr>
          <w:color w:val="000000"/>
          <w:spacing w:val="-1"/>
          <w:sz w:val="24"/>
        </w:rPr>
        <w:t>-</w:t>
      </w:r>
      <w:r>
        <w:rPr>
          <w:color w:val="000000"/>
          <w:sz w:val="24"/>
        </w:rPr>
        <w:t>классов</w:t>
      </w:r>
      <w:r>
        <w:rPr>
          <w:color w:val="000000"/>
          <w:spacing w:val="64"/>
          <w:sz w:val="24"/>
        </w:rPr>
        <w:t xml:space="preserve"> </w:t>
      </w:r>
      <w:r>
        <w:rPr>
          <w:color w:val="000000"/>
          <w:spacing w:val="1"/>
          <w:sz w:val="24"/>
        </w:rPr>
        <w:t>по</w:t>
      </w:r>
      <w:r>
        <w:rPr>
          <w:color w:val="000000"/>
          <w:spacing w:val="64"/>
          <w:sz w:val="24"/>
        </w:rPr>
        <w:t xml:space="preserve"> </w:t>
      </w:r>
      <w:r>
        <w:rPr>
          <w:color w:val="000000"/>
          <w:spacing w:val="1"/>
          <w:sz w:val="24"/>
        </w:rPr>
        <w:t>плану</w:t>
      </w:r>
    </w:p>
    <w:p w:rsidR="002C6E8D" w:rsidRDefault="00BA57C7"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МБДОУ</w:t>
      </w:r>
      <w:r w:rsidR="0069355F">
        <w:rPr>
          <w:color w:val="000000"/>
          <w:sz w:val="24"/>
        </w:rPr>
        <w:t>.</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 w:firstLine="627"/>
        <w:rPr>
          <w:b/>
          <w:color w:val="000000"/>
          <w:spacing w:val="1"/>
          <w:sz w:val="24"/>
          <w:szCs w:val="24"/>
        </w:rPr>
      </w:pPr>
      <w:r>
        <w:rPr>
          <w:b/>
          <w:color w:val="000000"/>
          <w:sz w:val="24"/>
        </w:rPr>
        <w:t>Взаимодействие</w:t>
      </w:r>
      <w:r>
        <w:rPr>
          <w:b/>
          <w:color w:val="000000"/>
          <w:spacing w:val="-1"/>
          <w:sz w:val="24"/>
        </w:rPr>
        <w:t xml:space="preserve"> </w:t>
      </w:r>
      <w:r>
        <w:rPr>
          <w:b/>
          <w:color w:val="000000"/>
          <w:sz w:val="24"/>
        </w:rPr>
        <w:t>педагога</w:t>
      </w:r>
      <w:r>
        <w:rPr>
          <w:b/>
          <w:color w:val="000000"/>
          <w:spacing w:val="-1"/>
          <w:sz w:val="24"/>
        </w:rPr>
        <w:t>-</w:t>
      </w:r>
      <w:r>
        <w:rPr>
          <w:b/>
          <w:color w:val="000000"/>
          <w:sz w:val="24"/>
        </w:rPr>
        <w:t>психолога при реализации</w:t>
      </w:r>
      <w:r>
        <w:rPr>
          <w:b/>
          <w:color w:val="000000"/>
          <w:spacing w:val="1"/>
          <w:sz w:val="24"/>
        </w:rPr>
        <w:t xml:space="preserve"> </w:t>
      </w:r>
      <w:r>
        <w:rPr>
          <w:b/>
          <w:color w:val="000000"/>
          <w:sz w:val="24"/>
        </w:rPr>
        <w:t xml:space="preserve">коррекционных </w:t>
      </w:r>
      <w:r>
        <w:rPr>
          <w:b/>
          <w:color w:val="000000"/>
          <w:spacing w:val="1"/>
          <w:sz w:val="24"/>
        </w:rPr>
        <w:t>мероприятий.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 w:firstLine="627"/>
        <w:rPr>
          <w:rFonts w:ascii="Calibri" w:eastAsia="Calibri" w:hAnsi="Calibri" w:cs="Calibri"/>
          <w:sz w:val="22"/>
          <w:szCs w:val="22"/>
        </w:rPr>
      </w:pPr>
      <w:r>
        <w:rPr>
          <w:b/>
          <w:i/>
          <w:color w:val="000000"/>
          <w:sz w:val="24"/>
        </w:rPr>
        <w:t>Взаимодействие</w:t>
      </w:r>
      <w:r>
        <w:rPr>
          <w:b/>
          <w:i/>
          <w:color w:val="000000"/>
          <w:spacing w:val="-1"/>
          <w:sz w:val="24"/>
        </w:rPr>
        <w:t xml:space="preserve"> </w:t>
      </w:r>
      <w:r>
        <w:rPr>
          <w:b/>
          <w:i/>
          <w:color w:val="000000"/>
          <w:sz w:val="24"/>
        </w:rPr>
        <w:t>с</w:t>
      </w:r>
      <w:r>
        <w:rPr>
          <w:b/>
          <w:i/>
          <w:color w:val="000000"/>
          <w:spacing w:val="-1"/>
          <w:sz w:val="24"/>
        </w:rPr>
        <w:t xml:space="preserve"> </w:t>
      </w:r>
      <w:r>
        <w:rPr>
          <w:b/>
          <w:i/>
          <w:color w:val="000000"/>
          <w:sz w:val="24"/>
        </w:rPr>
        <w:t>родителями:</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1)</w:t>
      </w:r>
      <w:r>
        <w:rPr>
          <w:color w:val="000000"/>
          <w:spacing w:val="-1"/>
          <w:sz w:val="24"/>
        </w:rPr>
        <w:t xml:space="preserve"> </w:t>
      </w:r>
      <w:r>
        <w:rPr>
          <w:color w:val="000000"/>
          <w:sz w:val="24"/>
        </w:rPr>
        <w:t>Индивидуальные, групповые, подгрупповые</w:t>
      </w:r>
      <w:r>
        <w:rPr>
          <w:color w:val="000000"/>
          <w:spacing w:val="-1"/>
          <w:sz w:val="24"/>
        </w:rPr>
        <w:t xml:space="preserve"> </w:t>
      </w:r>
      <w:r>
        <w:rPr>
          <w:color w:val="000000"/>
          <w:sz w:val="24"/>
        </w:rPr>
        <w:t>консультации, семинары, дискуссии</w:t>
      </w:r>
      <w:r>
        <w:rPr>
          <w:color w:val="000000"/>
          <w:spacing w:val="1"/>
          <w:sz w:val="24"/>
        </w:rPr>
        <w:t xml:space="preserve"> по </w:t>
      </w:r>
      <w:r>
        <w:rPr>
          <w:color w:val="000000"/>
          <w:sz w:val="24"/>
        </w:rPr>
        <w:t>заявленной</w:t>
      </w:r>
      <w:r>
        <w:rPr>
          <w:color w:val="000000"/>
          <w:spacing w:val="1"/>
          <w:sz w:val="24"/>
        </w:rPr>
        <w:t xml:space="preserve"> </w:t>
      </w:r>
      <w:r>
        <w:rPr>
          <w:color w:val="000000"/>
          <w:sz w:val="24"/>
        </w:rPr>
        <w:t>тематике,</w:t>
      </w:r>
      <w:r>
        <w:rPr>
          <w:color w:val="000000"/>
          <w:spacing w:val="-2"/>
          <w:sz w:val="24"/>
        </w:rPr>
        <w:t xml:space="preserve"> </w:t>
      </w:r>
      <w:r>
        <w:rPr>
          <w:color w:val="000000"/>
          <w:spacing w:val="-1"/>
          <w:sz w:val="24"/>
        </w:rPr>
        <w:t>запросу.</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color w:val="000000"/>
          <w:sz w:val="24"/>
        </w:rPr>
        <w:t>2)</w:t>
      </w:r>
      <w:r>
        <w:rPr>
          <w:color w:val="000000"/>
          <w:spacing w:val="-1"/>
          <w:sz w:val="24"/>
        </w:rPr>
        <w:t xml:space="preserve"> </w:t>
      </w:r>
      <w:r>
        <w:rPr>
          <w:color w:val="000000"/>
          <w:sz w:val="24"/>
        </w:rPr>
        <w:t>Выставка психологической</w:t>
      </w:r>
      <w:r>
        <w:rPr>
          <w:color w:val="000000"/>
          <w:spacing w:val="1"/>
          <w:sz w:val="24"/>
        </w:rPr>
        <w:t xml:space="preserve"> </w:t>
      </w:r>
      <w:r>
        <w:rPr>
          <w:color w:val="000000"/>
          <w:sz w:val="24"/>
        </w:rPr>
        <w:t>литературой</w:t>
      </w:r>
      <w:r>
        <w:rPr>
          <w:color w:val="000000"/>
          <w:spacing w:val="1"/>
          <w:sz w:val="24"/>
        </w:rPr>
        <w:t xml:space="preserve"> по</w:t>
      </w:r>
      <w:r>
        <w:rPr>
          <w:color w:val="000000"/>
          <w:spacing w:val="-1"/>
          <w:sz w:val="24"/>
        </w:rPr>
        <w:t xml:space="preserve"> </w:t>
      </w:r>
      <w:r>
        <w:rPr>
          <w:color w:val="000000"/>
          <w:sz w:val="24"/>
        </w:rPr>
        <w:t>заявленной</w:t>
      </w:r>
      <w:r>
        <w:rPr>
          <w:color w:val="000000"/>
          <w:spacing w:val="1"/>
          <w:sz w:val="24"/>
        </w:rPr>
        <w:t xml:space="preserve"> </w:t>
      </w:r>
      <w:r>
        <w:rPr>
          <w:color w:val="000000"/>
          <w:sz w:val="24"/>
        </w:rPr>
        <w:t>тематике.</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color w:val="000000"/>
          <w:sz w:val="24"/>
        </w:rPr>
        <w:t>3)</w:t>
      </w:r>
      <w:r>
        <w:rPr>
          <w:color w:val="000000"/>
          <w:spacing w:val="-1"/>
          <w:sz w:val="24"/>
        </w:rPr>
        <w:t xml:space="preserve"> </w:t>
      </w:r>
      <w:r>
        <w:rPr>
          <w:color w:val="000000"/>
          <w:spacing w:val="1"/>
          <w:sz w:val="24"/>
        </w:rPr>
        <w:t>Лекции</w:t>
      </w:r>
      <w:r>
        <w:rPr>
          <w:color w:val="000000"/>
          <w:spacing w:val="-1"/>
          <w:sz w:val="24"/>
        </w:rPr>
        <w:t>-</w:t>
      </w:r>
      <w:r>
        <w:rPr>
          <w:color w:val="000000"/>
          <w:sz w:val="24"/>
        </w:rPr>
        <w:t xml:space="preserve">выступления </w:t>
      </w:r>
      <w:r>
        <w:rPr>
          <w:color w:val="000000"/>
          <w:spacing w:val="1"/>
          <w:sz w:val="24"/>
        </w:rPr>
        <w:t>на</w:t>
      </w:r>
      <w:r>
        <w:rPr>
          <w:color w:val="000000"/>
          <w:spacing w:val="-2"/>
          <w:sz w:val="24"/>
        </w:rPr>
        <w:t xml:space="preserve"> </w:t>
      </w:r>
      <w:r>
        <w:rPr>
          <w:color w:val="000000"/>
          <w:sz w:val="24"/>
        </w:rPr>
        <w:t>родительских</w:t>
      </w:r>
      <w:r>
        <w:rPr>
          <w:color w:val="000000"/>
          <w:spacing w:val="3"/>
          <w:sz w:val="24"/>
        </w:rPr>
        <w:t xml:space="preserve"> </w:t>
      </w:r>
      <w:r>
        <w:rPr>
          <w:color w:val="000000"/>
          <w:sz w:val="24"/>
        </w:rPr>
        <w:t>собраниях.</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rPr>
          <w:b/>
          <w:bCs/>
          <w:i/>
          <w:color w:val="000000"/>
          <w:sz w:val="24"/>
          <w:szCs w:val="24"/>
        </w:rPr>
      </w:pPr>
      <w:r>
        <w:rPr>
          <w:color w:val="000000"/>
          <w:sz w:val="24"/>
        </w:rPr>
        <w:t>4)</w:t>
      </w:r>
      <w:r>
        <w:rPr>
          <w:color w:val="000000"/>
          <w:spacing w:val="-1"/>
          <w:sz w:val="24"/>
        </w:rPr>
        <w:t xml:space="preserve"> </w:t>
      </w:r>
      <w:r>
        <w:rPr>
          <w:color w:val="000000"/>
          <w:sz w:val="24"/>
        </w:rPr>
        <w:t>Диагностика</w:t>
      </w:r>
      <w:r>
        <w:rPr>
          <w:color w:val="000000"/>
          <w:spacing w:val="-1"/>
          <w:sz w:val="24"/>
        </w:rPr>
        <w:t xml:space="preserve"> </w:t>
      </w:r>
      <w:r>
        <w:rPr>
          <w:color w:val="000000"/>
          <w:sz w:val="24"/>
        </w:rPr>
        <w:t>детско</w:t>
      </w:r>
      <w:r>
        <w:rPr>
          <w:color w:val="000000"/>
          <w:spacing w:val="-1"/>
          <w:sz w:val="24"/>
        </w:rPr>
        <w:t>-</w:t>
      </w:r>
      <w:r>
        <w:rPr>
          <w:color w:val="000000"/>
          <w:sz w:val="24"/>
        </w:rPr>
        <w:t>родительских</w:t>
      </w:r>
      <w:r>
        <w:rPr>
          <w:color w:val="000000"/>
          <w:spacing w:val="2"/>
          <w:sz w:val="24"/>
        </w:rPr>
        <w:t xml:space="preserve"> </w:t>
      </w:r>
      <w:r>
        <w:rPr>
          <w:color w:val="000000"/>
          <w:sz w:val="24"/>
        </w:rPr>
        <w:t>отношений</w:t>
      </w:r>
      <w:r>
        <w:rPr>
          <w:color w:val="000000"/>
          <w:spacing w:val="1"/>
          <w:sz w:val="24"/>
        </w:rPr>
        <w:t xml:space="preserve"> </w:t>
      </w:r>
      <w:r>
        <w:rPr>
          <w:color w:val="000000"/>
          <w:sz w:val="24"/>
        </w:rPr>
        <w:t xml:space="preserve">в </w:t>
      </w:r>
      <w:r>
        <w:rPr>
          <w:color w:val="000000"/>
          <w:spacing w:val="-1"/>
          <w:sz w:val="24"/>
        </w:rPr>
        <w:t xml:space="preserve">семье. </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ind w:firstLine="708"/>
        <w:rPr>
          <w:rFonts w:ascii="Calibri" w:eastAsia="Calibri" w:hAnsi="Calibri" w:cs="Calibri"/>
          <w:sz w:val="22"/>
          <w:szCs w:val="22"/>
        </w:rPr>
      </w:pPr>
      <w:r>
        <w:rPr>
          <w:b/>
          <w:i/>
          <w:color w:val="000000"/>
          <w:sz w:val="24"/>
        </w:rPr>
        <w:t>Взаимодействие</w:t>
      </w:r>
      <w:r>
        <w:rPr>
          <w:b/>
          <w:i/>
          <w:color w:val="000000"/>
          <w:spacing w:val="-1"/>
          <w:sz w:val="24"/>
        </w:rPr>
        <w:t xml:space="preserve"> </w:t>
      </w:r>
      <w:r>
        <w:rPr>
          <w:b/>
          <w:i/>
          <w:color w:val="000000"/>
          <w:sz w:val="24"/>
        </w:rPr>
        <w:t>с</w:t>
      </w:r>
      <w:r>
        <w:rPr>
          <w:b/>
          <w:i/>
          <w:color w:val="000000"/>
          <w:spacing w:val="-1"/>
          <w:sz w:val="24"/>
        </w:rPr>
        <w:t xml:space="preserve"> </w:t>
      </w:r>
      <w:r>
        <w:rPr>
          <w:b/>
          <w:i/>
          <w:color w:val="000000"/>
          <w:sz w:val="24"/>
        </w:rPr>
        <w:t>воспитателями: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
        <w:rPr>
          <w:color w:val="000000"/>
          <w:sz w:val="24"/>
          <w:szCs w:val="24"/>
        </w:rPr>
      </w:pPr>
      <w:r>
        <w:rPr>
          <w:color w:val="000000"/>
          <w:sz w:val="24"/>
        </w:rPr>
        <w:t>1)</w:t>
      </w:r>
      <w:r>
        <w:rPr>
          <w:color w:val="000000"/>
          <w:spacing w:val="-1"/>
          <w:sz w:val="24"/>
        </w:rPr>
        <w:t xml:space="preserve"> </w:t>
      </w:r>
      <w:r>
        <w:rPr>
          <w:color w:val="000000"/>
          <w:sz w:val="24"/>
        </w:rPr>
        <w:t>Обучение</w:t>
      </w:r>
      <w:r>
        <w:rPr>
          <w:color w:val="000000"/>
          <w:spacing w:val="-1"/>
          <w:sz w:val="24"/>
        </w:rPr>
        <w:t xml:space="preserve"> </w:t>
      </w:r>
      <w:r>
        <w:rPr>
          <w:color w:val="000000"/>
          <w:sz w:val="24"/>
        </w:rPr>
        <w:t>воспитателей</w:t>
      </w:r>
      <w:r>
        <w:rPr>
          <w:color w:val="000000"/>
          <w:spacing w:val="1"/>
          <w:sz w:val="24"/>
        </w:rPr>
        <w:t xml:space="preserve"> </w:t>
      </w:r>
      <w:r>
        <w:rPr>
          <w:color w:val="000000"/>
          <w:sz w:val="24"/>
        </w:rPr>
        <w:t>личностно ориентированной</w:t>
      </w:r>
      <w:r>
        <w:rPr>
          <w:color w:val="000000"/>
          <w:spacing w:val="1"/>
          <w:sz w:val="24"/>
        </w:rPr>
        <w:t xml:space="preserve"> </w:t>
      </w:r>
      <w:r>
        <w:rPr>
          <w:color w:val="000000"/>
          <w:sz w:val="24"/>
        </w:rPr>
        <w:t>модели</w:t>
      </w:r>
      <w:r>
        <w:rPr>
          <w:color w:val="000000"/>
          <w:spacing w:val="1"/>
          <w:sz w:val="24"/>
        </w:rPr>
        <w:t xml:space="preserve"> </w:t>
      </w:r>
      <w:r>
        <w:rPr>
          <w:color w:val="000000"/>
          <w:sz w:val="24"/>
        </w:rPr>
        <w:t>общения с ребёнком,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249"/>
        <w:rPr>
          <w:rFonts w:ascii="Calibri" w:eastAsia="Calibri" w:hAnsi="Calibri" w:cs="Calibri"/>
          <w:sz w:val="22"/>
          <w:szCs w:val="22"/>
        </w:rPr>
      </w:pPr>
      <w:r>
        <w:rPr>
          <w:color w:val="000000"/>
          <w:sz w:val="24"/>
        </w:rPr>
        <w:t>2)</w:t>
      </w:r>
      <w:r>
        <w:rPr>
          <w:color w:val="000000"/>
          <w:spacing w:val="-1"/>
          <w:sz w:val="24"/>
        </w:rPr>
        <w:t xml:space="preserve"> </w:t>
      </w:r>
      <w:r>
        <w:rPr>
          <w:color w:val="000000"/>
          <w:sz w:val="24"/>
        </w:rPr>
        <w:t>Индивидуальные</w:t>
      </w:r>
      <w:r>
        <w:rPr>
          <w:color w:val="000000"/>
          <w:spacing w:val="-1"/>
          <w:sz w:val="24"/>
        </w:rPr>
        <w:t xml:space="preserve"> </w:t>
      </w:r>
      <w:r>
        <w:rPr>
          <w:color w:val="000000"/>
          <w:sz w:val="24"/>
        </w:rPr>
        <w:t>консультации.</w:t>
      </w:r>
    </w:p>
    <w:p w:rsidR="002C6E8D" w:rsidRDefault="0069355F" w:rsidP="00EA3378">
      <w:pPr>
        <w:pBdr>
          <w:top w:val="none" w:sz="4" w:space="1" w:color="000000"/>
          <w:left w:val="none" w:sz="4" w:space="0" w:color="000000"/>
          <w:bottom w:val="none" w:sz="4" w:space="0" w:color="000000"/>
          <w:right w:val="none" w:sz="4" w:space="0" w:color="000000"/>
        </w:pBdr>
        <w:spacing w:line="240" w:lineRule="auto"/>
      </w:pPr>
      <w:r>
        <w:rPr>
          <w:color w:val="000000"/>
          <w:sz w:val="24"/>
        </w:rPr>
        <w:t>3)</w:t>
      </w:r>
      <w:r>
        <w:rPr>
          <w:color w:val="000000"/>
          <w:spacing w:val="-1"/>
          <w:sz w:val="24"/>
        </w:rPr>
        <w:t xml:space="preserve"> </w:t>
      </w:r>
      <w:r>
        <w:rPr>
          <w:color w:val="000000"/>
          <w:sz w:val="24"/>
        </w:rPr>
        <w:t>Рекомендации,</w:t>
      </w:r>
      <w:r>
        <w:rPr>
          <w:color w:val="000000"/>
          <w:spacing w:val="19"/>
          <w:sz w:val="24"/>
        </w:rPr>
        <w:t xml:space="preserve"> </w:t>
      </w:r>
      <w:r>
        <w:rPr>
          <w:color w:val="000000"/>
          <w:sz w:val="24"/>
        </w:rPr>
        <w:t>опыт,</w:t>
      </w:r>
      <w:r>
        <w:rPr>
          <w:color w:val="000000"/>
          <w:spacing w:val="22"/>
          <w:sz w:val="24"/>
        </w:rPr>
        <w:t xml:space="preserve"> </w:t>
      </w:r>
      <w:r>
        <w:rPr>
          <w:color w:val="000000"/>
          <w:sz w:val="24"/>
        </w:rPr>
        <w:t>деловые</w:t>
      </w:r>
      <w:r>
        <w:rPr>
          <w:color w:val="000000"/>
          <w:spacing w:val="20"/>
          <w:sz w:val="24"/>
        </w:rPr>
        <w:t xml:space="preserve"> </w:t>
      </w:r>
      <w:r>
        <w:rPr>
          <w:color w:val="000000"/>
          <w:sz w:val="24"/>
        </w:rPr>
        <w:t>игры,</w:t>
      </w:r>
      <w:r>
        <w:rPr>
          <w:color w:val="000000"/>
          <w:spacing w:val="21"/>
          <w:sz w:val="24"/>
        </w:rPr>
        <w:t xml:space="preserve"> </w:t>
      </w:r>
      <w:r>
        <w:rPr>
          <w:color w:val="000000"/>
          <w:sz w:val="24"/>
        </w:rPr>
        <w:t>решение</w:t>
      </w:r>
      <w:r>
        <w:rPr>
          <w:color w:val="000000"/>
          <w:spacing w:val="20"/>
          <w:sz w:val="24"/>
        </w:rPr>
        <w:t xml:space="preserve"> </w:t>
      </w:r>
      <w:r>
        <w:rPr>
          <w:color w:val="000000"/>
          <w:sz w:val="24"/>
        </w:rPr>
        <w:t>проблемных</w:t>
      </w:r>
      <w:r>
        <w:rPr>
          <w:color w:val="000000"/>
          <w:spacing w:val="24"/>
          <w:sz w:val="24"/>
        </w:rPr>
        <w:t xml:space="preserve"> </w:t>
      </w:r>
      <w:r>
        <w:rPr>
          <w:color w:val="000000"/>
          <w:sz w:val="24"/>
        </w:rPr>
        <w:t>ситуаций</w:t>
      </w:r>
      <w:r>
        <w:rPr>
          <w:color w:val="000000"/>
          <w:spacing w:val="20"/>
          <w:sz w:val="24"/>
        </w:rPr>
        <w:t xml:space="preserve"> </w:t>
      </w:r>
      <w:r>
        <w:rPr>
          <w:color w:val="000000"/>
          <w:spacing w:val="1"/>
          <w:sz w:val="24"/>
        </w:rPr>
        <w:t>на</w:t>
      </w:r>
      <w:r>
        <w:rPr>
          <w:color w:val="000000"/>
          <w:spacing w:val="20"/>
          <w:sz w:val="24"/>
        </w:rPr>
        <w:t xml:space="preserve"> </w:t>
      </w:r>
      <w:r>
        <w:rPr>
          <w:color w:val="000000"/>
          <w:sz w:val="24"/>
        </w:rPr>
        <w:t>педагогических советах.</w:t>
      </w:r>
    </w:p>
    <w:p w:rsidR="002C6E8D" w:rsidRDefault="0069355F" w:rsidP="00EA3378">
      <w:pPr>
        <w:pBdr>
          <w:top w:val="none" w:sz="4" w:space="1" w:color="000000"/>
          <w:left w:val="none" w:sz="4" w:space="0" w:color="000000"/>
          <w:bottom w:val="none" w:sz="4" w:space="0" w:color="000000"/>
          <w:right w:val="none" w:sz="4" w:space="0" w:color="000000"/>
        </w:pBdr>
        <w:spacing w:line="240" w:lineRule="auto"/>
      </w:pPr>
      <w:r>
        <w:rPr>
          <w:color w:val="000000"/>
          <w:sz w:val="24"/>
        </w:rPr>
        <w:t>4)</w:t>
      </w:r>
      <w:r>
        <w:rPr>
          <w:color w:val="000000"/>
          <w:spacing w:val="-1"/>
          <w:sz w:val="24"/>
        </w:rPr>
        <w:t xml:space="preserve"> </w:t>
      </w:r>
      <w:r>
        <w:rPr>
          <w:color w:val="000000"/>
          <w:sz w:val="24"/>
        </w:rPr>
        <w:t>Помощь</w:t>
      </w:r>
      <w:r>
        <w:rPr>
          <w:color w:val="000000"/>
          <w:spacing w:val="1"/>
          <w:sz w:val="24"/>
        </w:rPr>
        <w:t xml:space="preserve"> </w:t>
      </w:r>
      <w:r>
        <w:rPr>
          <w:color w:val="000000"/>
          <w:sz w:val="24"/>
        </w:rPr>
        <w:t>в организации</w:t>
      </w:r>
      <w:r>
        <w:rPr>
          <w:color w:val="000000"/>
          <w:spacing w:val="1"/>
          <w:sz w:val="24"/>
        </w:rPr>
        <w:t xml:space="preserve"> </w:t>
      </w:r>
      <w:r>
        <w:rPr>
          <w:color w:val="000000"/>
          <w:sz w:val="24"/>
        </w:rPr>
        <w:t>центров активности,</w:t>
      </w:r>
      <w:r>
        <w:rPr>
          <w:color w:val="000000"/>
          <w:spacing w:val="-2"/>
          <w:sz w:val="24"/>
        </w:rPr>
        <w:t xml:space="preserve"> </w:t>
      </w:r>
      <w:r>
        <w:rPr>
          <w:color w:val="000000"/>
          <w:sz w:val="24"/>
        </w:rPr>
        <w:t>пространства</w:t>
      </w:r>
      <w:r>
        <w:rPr>
          <w:color w:val="000000"/>
          <w:spacing w:val="-1"/>
          <w:sz w:val="24"/>
        </w:rPr>
        <w:t xml:space="preserve"> </w:t>
      </w:r>
      <w:r>
        <w:rPr>
          <w:color w:val="000000"/>
          <w:sz w:val="24"/>
        </w:rPr>
        <w:t>детской</w:t>
      </w:r>
      <w:r>
        <w:rPr>
          <w:color w:val="000000"/>
          <w:spacing w:val="1"/>
          <w:sz w:val="24"/>
        </w:rPr>
        <w:t xml:space="preserve"> </w:t>
      </w:r>
      <w:r>
        <w:rPr>
          <w:color w:val="000000"/>
          <w:sz w:val="24"/>
        </w:rPr>
        <w:t>реализации.</w:t>
      </w:r>
    </w:p>
    <w:p w:rsidR="002C6E8D" w:rsidRDefault="0069355F" w:rsidP="00EA3378">
      <w:pPr>
        <w:pBdr>
          <w:top w:val="none" w:sz="4" w:space="1" w:color="000000"/>
          <w:left w:val="none" w:sz="4" w:space="0" w:color="000000"/>
          <w:bottom w:val="none" w:sz="4" w:space="0" w:color="000000"/>
          <w:right w:val="none" w:sz="4" w:space="0" w:color="000000"/>
        </w:pBdr>
        <w:spacing w:line="240" w:lineRule="auto"/>
      </w:pPr>
      <w:r>
        <w:rPr>
          <w:color w:val="000000"/>
          <w:sz w:val="24"/>
        </w:rPr>
        <w:t>5)</w:t>
      </w:r>
      <w:r>
        <w:rPr>
          <w:color w:val="000000"/>
          <w:spacing w:val="280"/>
          <w:sz w:val="24"/>
        </w:rPr>
        <w:t xml:space="preserve"> </w:t>
      </w:r>
      <w:r>
        <w:rPr>
          <w:color w:val="000000"/>
          <w:sz w:val="24"/>
        </w:rPr>
        <w:t>Психологический</w:t>
      </w:r>
      <w:r>
        <w:rPr>
          <w:color w:val="000000"/>
          <w:spacing w:val="279"/>
          <w:sz w:val="24"/>
        </w:rPr>
        <w:t xml:space="preserve"> </w:t>
      </w:r>
      <w:r>
        <w:rPr>
          <w:color w:val="000000"/>
          <w:sz w:val="24"/>
        </w:rPr>
        <w:t>аспект:</w:t>
      </w:r>
      <w:r>
        <w:rPr>
          <w:color w:val="000000"/>
          <w:spacing w:val="281"/>
          <w:sz w:val="24"/>
        </w:rPr>
        <w:t xml:space="preserve"> </w:t>
      </w:r>
      <w:r>
        <w:rPr>
          <w:color w:val="000000"/>
          <w:sz w:val="24"/>
        </w:rPr>
        <w:t>мотивационные,</w:t>
      </w:r>
      <w:r>
        <w:rPr>
          <w:color w:val="000000"/>
          <w:spacing w:val="281"/>
          <w:sz w:val="24"/>
        </w:rPr>
        <w:t xml:space="preserve"> </w:t>
      </w:r>
      <w:r>
        <w:rPr>
          <w:color w:val="000000"/>
          <w:sz w:val="24"/>
        </w:rPr>
        <w:t>предметные</w:t>
      </w:r>
      <w:r>
        <w:rPr>
          <w:color w:val="000000"/>
          <w:spacing w:val="279"/>
          <w:sz w:val="24"/>
        </w:rPr>
        <w:t xml:space="preserve"> </w:t>
      </w:r>
      <w:r>
        <w:rPr>
          <w:color w:val="000000"/>
          <w:sz w:val="24"/>
        </w:rPr>
        <w:t>и</w:t>
      </w:r>
      <w:r>
        <w:rPr>
          <w:color w:val="000000"/>
          <w:spacing w:val="284"/>
          <w:sz w:val="24"/>
        </w:rPr>
        <w:t xml:space="preserve"> </w:t>
      </w:r>
      <w:r>
        <w:rPr>
          <w:color w:val="000000"/>
          <w:sz w:val="24"/>
        </w:rPr>
        <w:t>универсальные образовательные</w:t>
      </w:r>
      <w:r>
        <w:rPr>
          <w:color w:val="000000"/>
          <w:spacing w:val="-1"/>
          <w:sz w:val="24"/>
        </w:rPr>
        <w:t xml:space="preserve"> </w:t>
      </w:r>
      <w:r>
        <w:rPr>
          <w:color w:val="000000"/>
          <w:sz w:val="24"/>
        </w:rPr>
        <w:t>результаты Программы.</w:t>
      </w:r>
    </w:p>
    <w:p w:rsidR="002C6E8D" w:rsidRDefault="0069355F" w:rsidP="00EA3378">
      <w:pPr>
        <w:pBdr>
          <w:top w:val="none" w:sz="4" w:space="1" w:color="000000"/>
          <w:left w:val="none" w:sz="4" w:space="0" w:color="000000"/>
          <w:bottom w:val="none" w:sz="4" w:space="0" w:color="000000"/>
          <w:right w:val="none" w:sz="4" w:space="0" w:color="000000"/>
        </w:pBdr>
        <w:spacing w:line="240" w:lineRule="auto"/>
      </w:pPr>
      <w:r>
        <w:rPr>
          <w:color w:val="000000"/>
          <w:sz w:val="24"/>
        </w:rPr>
        <w:t>6)</w:t>
      </w:r>
      <w:r>
        <w:rPr>
          <w:color w:val="000000"/>
          <w:spacing w:val="-1"/>
          <w:sz w:val="24"/>
        </w:rPr>
        <w:t xml:space="preserve"> </w:t>
      </w:r>
      <w:r>
        <w:rPr>
          <w:color w:val="000000"/>
          <w:sz w:val="24"/>
        </w:rPr>
        <w:t>Профессиональное</w:t>
      </w:r>
      <w:r>
        <w:rPr>
          <w:color w:val="000000"/>
          <w:spacing w:val="-1"/>
          <w:sz w:val="24"/>
        </w:rPr>
        <w:t xml:space="preserve"> </w:t>
      </w:r>
      <w:r>
        <w:rPr>
          <w:color w:val="000000"/>
          <w:sz w:val="24"/>
        </w:rPr>
        <w:t>выгорание: профилактика, выявление</w:t>
      </w:r>
      <w:r>
        <w:rPr>
          <w:color w:val="000000"/>
          <w:spacing w:val="124"/>
          <w:sz w:val="24"/>
        </w:rPr>
        <w:t xml:space="preserve"> </w:t>
      </w:r>
      <w:r>
        <w:rPr>
          <w:color w:val="000000"/>
          <w:sz w:val="24"/>
        </w:rPr>
        <w:t>«сильных»</w:t>
      </w:r>
      <w:r>
        <w:rPr>
          <w:color w:val="000000"/>
          <w:spacing w:val="-7"/>
          <w:sz w:val="24"/>
        </w:rPr>
        <w:t xml:space="preserve"> </w:t>
      </w:r>
      <w:r>
        <w:rPr>
          <w:color w:val="000000"/>
          <w:sz w:val="24"/>
        </w:rPr>
        <w:t>сторон.</w:t>
      </w:r>
    </w:p>
    <w:p w:rsidR="002C6E8D" w:rsidRDefault="0069355F" w:rsidP="00EA3378">
      <w:pPr>
        <w:pBdr>
          <w:top w:val="none" w:sz="4" w:space="1" w:color="000000"/>
          <w:left w:val="none" w:sz="4" w:space="0" w:color="000000"/>
          <w:bottom w:val="none" w:sz="4" w:space="0" w:color="000000"/>
          <w:right w:val="none" w:sz="4" w:space="0" w:color="000000"/>
        </w:pBdr>
        <w:spacing w:line="240" w:lineRule="auto"/>
        <w:ind w:firstLine="708"/>
      </w:pPr>
      <w:r>
        <w:rPr>
          <w:b/>
          <w:i/>
          <w:color w:val="000000"/>
          <w:sz w:val="24"/>
        </w:rPr>
        <w:t>Взаимосвязь со специалистами</w:t>
      </w:r>
      <w:r>
        <w:rPr>
          <w:b/>
          <w:i/>
          <w:color w:val="000000"/>
          <w:spacing w:val="1"/>
          <w:sz w:val="24"/>
        </w:rPr>
        <w:t xml:space="preserve"> </w:t>
      </w:r>
      <w:r>
        <w:rPr>
          <w:b/>
          <w:i/>
          <w:color w:val="000000"/>
          <w:sz w:val="24"/>
        </w:rPr>
        <w:t>(воспитатель, музыкальный</w:t>
      </w:r>
      <w:r>
        <w:rPr>
          <w:b/>
          <w:i/>
          <w:color w:val="000000"/>
          <w:spacing w:val="1"/>
          <w:sz w:val="24"/>
        </w:rPr>
        <w:t xml:space="preserve"> </w:t>
      </w:r>
      <w:r>
        <w:rPr>
          <w:b/>
          <w:i/>
          <w:color w:val="000000"/>
          <w:sz w:val="24"/>
        </w:rPr>
        <w:t>руководитель):</w:t>
      </w:r>
    </w:p>
    <w:p w:rsidR="002C6E8D" w:rsidRDefault="0069355F" w:rsidP="00EA3378">
      <w:pPr>
        <w:pBdr>
          <w:top w:val="none" w:sz="4" w:space="1" w:color="000000"/>
          <w:left w:val="none" w:sz="4" w:space="0" w:color="000000"/>
          <w:bottom w:val="none" w:sz="4" w:space="0" w:color="000000"/>
          <w:right w:val="none" w:sz="4" w:space="0" w:color="000000"/>
        </w:pBdr>
        <w:spacing w:line="240" w:lineRule="auto"/>
      </w:pPr>
      <w:r>
        <w:rPr>
          <w:color w:val="000000"/>
          <w:sz w:val="24"/>
        </w:rPr>
        <w:t>1)</w:t>
      </w:r>
      <w:r>
        <w:rPr>
          <w:color w:val="000000"/>
          <w:spacing w:val="-1"/>
          <w:sz w:val="24"/>
        </w:rPr>
        <w:t xml:space="preserve"> </w:t>
      </w:r>
      <w:r>
        <w:rPr>
          <w:color w:val="000000"/>
          <w:sz w:val="24"/>
        </w:rPr>
        <w:t>Анализ</w:t>
      </w:r>
      <w:r>
        <w:rPr>
          <w:color w:val="000000"/>
          <w:spacing w:val="1"/>
          <w:sz w:val="24"/>
        </w:rPr>
        <w:t xml:space="preserve"> </w:t>
      </w:r>
      <w:r>
        <w:rPr>
          <w:color w:val="000000"/>
          <w:sz w:val="24"/>
        </w:rPr>
        <w:t>результатов</w:t>
      </w:r>
      <w:r>
        <w:rPr>
          <w:color w:val="000000"/>
          <w:spacing w:val="4"/>
          <w:sz w:val="24"/>
        </w:rPr>
        <w:t xml:space="preserve"> </w:t>
      </w:r>
      <w:r>
        <w:rPr>
          <w:color w:val="000000"/>
          <w:sz w:val="24"/>
        </w:rPr>
        <w:t>диагностики, исследований.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
      </w:pPr>
      <w:r>
        <w:rPr>
          <w:color w:val="000000"/>
          <w:sz w:val="24"/>
        </w:rPr>
        <w:t>2)</w:t>
      </w:r>
      <w:r>
        <w:rPr>
          <w:color w:val="000000"/>
          <w:spacing w:val="160"/>
          <w:sz w:val="24"/>
        </w:rPr>
        <w:t xml:space="preserve"> </w:t>
      </w:r>
      <w:r>
        <w:rPr>
          <w:color w:val="000000"/>
          <w:sz w:val="24"/>
        </w:rPr>
        <w:t>Консультирование</w:t>
      </w:r>
      <w:r>
        <w:rPr>
          <w:color w:val="000000"/>
          <w:spacing w:val="160"/>
          <w:sz w:val="24"/>
        </w:rPr>
        <w:t xml:space="preserve"> </w:t>
      </w:r>
      <w:r>
        <w:rPr>
          <w:color w:val="000000"/>
          <w:spacing w:val="1"/>
          <w:sz w:val="24"/>
        </w:rPr>
        <w:t>по</w:t>
      </w:r>
      <w:r>
        <w:rPr>
          <w:color w:val="000000"/>
          <w:spacing w:val="160"/>
          <w:sz w:val="24"/>
        </w:rPr>
        <w:t xml:space="preserve"> </w:t>
      </w:r>
      <w:r>
        <w:rPr>
          <w:color w:val="000000"/>
          <w:sz w:val="24"/>
        </w:rPr>
        <w:t>вопросам</w:t>
      </w:r>
      <w:r>
        <w:rPr>
          <w:color w:val="000000"/>
          <w:spacing w:val="162"/>
          <w:sz w:val="24"/>
        </w:rPr>
        <w:t xml:space="preserve"> </w:t>
      </w:r>
      <w:r>
        <w:rPr>
          <w:color w:val="000000"/>
          <w:sz w:val="24"/>
        </w:rPr>
        <w:t>коррекции</w:t>
      </w:r>
      <w:r>
        <w:rPr>
          <w:color w:val="000000"/>
          <w:spacing w:val="161"/>
          <w:sz w:val="24"/>
        </w:rPr>
        <w:t xml:space="preserve"> </w:t>
      </w:r>
      <w:r>
        <w:rPr>
          <w:color w:val="000000"/>
          <w:sz w:val="24"/>
        </w:rPr>
        <w:t>процессов</w:t>
      </w:r>
      <w:r>
        <w:rPr>
          <w:color w:val="000000"/>
          <w:spacing w:val="160"/>
          <w:sz w:val="24"/>
        </w:rPr>
        <w:t xml:space="preserve"> </w:t>
      </w:r>
      <w:r>
        <w:rPr>
          <w:color w:val="000000"/>
          <w:sz w:val="24"/>
        </w:rPr>
        <w:t>воспитания</w:t>
      </w:r>
      <w:r>
        <w:rPr>
          <w:color w:val="000000"/>
          <w:spacing w:val="160"/>
          <w:sz w:val="24"/>
        </w:rPr>
        <w:t xml:space="preserve"> </w:t>
      </w:r>
      <w:r>
        <w:rPr>
          <w:color w:val="000000"/>
          <w:spacing w:val="1"/>
          <w:sz w:val="24"/>
        </w:rPr>
        <w:t>на</w:t>
      </w:r>
      <w:r>
        <w:rPr>
          <w:color w:val="000000"/>
          <w:spacing w:val="159"/>
          <w:sz w:val="24"/>
        </w:rPr>
        <w:t xml:space="preserve"> </w:t>
      </w:r>
      <w:r>
        <w:rPr>
          <w:color w:val="000000"/>
          <w:sz w:val="24"/>
        </w:rPr>
        <w:t>основе, интеллектуального, личностного и</w:t>
      </w:r>
      <w:r>
        <w:rPr>
          <w:color w:val="000000"/>
          <w:spacing w:val="1"/>
          <w:sz w:val="24"/>
        </w:rPr>
        <w:t xml:space="preserve"> </w:t>
      </w:r>
      <w:r>
        <w:rPr>
          <w:color w:val="000000"/>
          <w:sz w:val="24"/>
        </w:rPr>
        <w:t>эмоционально</w:t>
      </w:r>
      <w:r>
        <w:rPr>
          <w:color w:val="000000"/>
          <w:spacing w:val="-1"/>
          <w:sz w:val="24"/>
        </w:rPr>
        <w:t>-</w:t>
      </w:r>
      <w:r>
        <w:rPr>
          <w:color w:val="000000"/>
          <w:sz w:val="24"/>
        </w:rPr>
        <w:t>волевого развития ребёнка.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
        <w:rPr>
          <w:color w:val="000000"/>
          <w:sz w:val="24"/>
          <w:szCs w:val="24"/>
        </w:rPr>
      </w:pPr>
      <w:r>
        <w:rPr>
          <w:color w:val="000000"/>
          <w:sz w:val="24"/>
        </w:rPr>
        <w:t>3)</w:t>
      </w:r>
      <w:r>
        <w:rPr>
          <w:color w:val="000000"/>
          <w:spacing w:val="-1"/>
          <w:sz w:val="24"/>
        </w:rPr>
        <w:t xml:space="preserve"> </w:t>
      </w:r>
      <w:r>
        <w:rPr>
          <w:color w:val="000000"/>
          <w:sz w:val="24"/>
        </w:rPr>
        <w:t>Выявление</w:t>
      </w:r>
      <w:r>
        <w:rPr>
          <w:color w:val="000000"/>
          <w:spacing w:val="-1"/>
          <w:sz w:val="24"/>
        </w:rPr>
        <w:t xml:space="preserve"> </w:t>
      </w:r>
      <w:r>
        <w:rPr>
          <w:color w:val="000000"/>
          <w:sz w:val="24"/>
        </w:rPr>
        <w:t>наиболее</w:t>
      </w:r>
      <w:r>
        <w:rPr>
          <w:color w:val="000000"/>
          <w:spacing w:val="-2"/>
          <w:sz w:val="24"/>
        </w:rPr>
        <w:t xml:space="preserve"> </w:t>
      </w:r>
      <w:r>
        <w:rPr>
          <w:color w:val="000000"/>
          <w:sz w:val="24"/>
        </w:rPr>
        <w:t>«сильных»</w:t>
      </w:r>
      <w:r>
        <w:rPr>
          <w:color w:val="000000"/>
          <w:spacing w:val="-5"/>
          <w:sz w:val="24"/>
        </w:rPr>
        <w:t xml:space="preserve"> </w:t>
      </w:r>
      <w:r>
        <w:rPr>
          <w:color w:val="000000"/>
          <w:sz w:val="24"/>
        </w:rPr>
        <w:t>сторон</w:t>
      </w:r>
      <w:r>
        <w:rPr>
          <w:color w:val="000000"/>
          <w:spacing w:val="1"/>
          <w:sz w:val="24"/>
        </w:rPr>
        <w:t xml:space="preserve"> </w:t>
      </w:r>
      <w:r>
        <w:rPr>
          <w:color w:val="000000"/>
          <w:sz w:val="24"/>
        </w:rPr>
        <w:t>специалистов.</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1"/>
        <w:rPr>
          <w:rFonts w:ascii="Calibri" w:eastAsia="Calibri" w:hAnsi="Calibri" w:cs="Calibri"/>
          <w:sz w:val="22"/>
          <w:szCs w:val="22"/>
        </w:rPr>
      </w:pPr>
      <w:r>
        <w:rPr>
          <w:color w:val="000000"/>
          <w:sz w:val="24"/>
        </w:rPr>
        <w:t>4)</w:t>
      </w:r>
      <w:r>
        <w:rPr>
          <w:color w:val="000000"/>
          <w:spacing w:val="-1"/>
          <w:sz w:val="24"/>
        </w:rPr>
        <w:t xml:space="preserve"> </w:t>
      </w:r>
      <w:r>
        <w:rPr>
          <w:color w:val="000000"/>
          <w:sz w:val="24"/>
        </w:rPr>
        <w:t>Составление</w:t>
      </w:r>
      <w:r>
        <w:rPr>
          <w:color w:val="000000"/>
          <w:spacing w:val="-1"/>
          <w:sz w:val="24"/>
        </w:rPr>
        <w:t xml:space="preserve"> АОП</w:t>
      </w:r>
      <w:r>
        <w:rPr>
          <w:color w:val="000000"/>
          <w:sz w:val="24"/>
        </w:rPr>
        <w:t xml:space="preserve"> на</w:t>
      </w:r>
      <w:r>
        <w:rPr>
          <w:color w:val="000000"/>
          <w:spacing w:val="1"/>
          <w:sz w:val="24"/>
        </w:rPr>
        <w:t xml:space="preserve"> </w:t>
      </w:r>
      <w:r>
        <w:rPr>
          <w:color w:val="000000"/>
          <w:sz w:val="24"/>
        </w:rPr>
        <w:t>каждого</w:t>
      </w:r>
      <w:r>
        <w:rPr>
          <w:color w:val="000000"/>
          <w:spacing w:val="2"/>
          <w:sz w:val="24"/>
        </w:rPr>
        <w:t xml:space="preserve"> </w:t>
      </w:r>
      <w:r>
        <w:rPr>
          <w:color w:val="000000"/>
          <w:sz w:val="24"/>
        </w:rPr>
        <w:t>ребёнка (при необходимости).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b/>
          <w:i/>
          <w:color w:val="000000"/>
          <w:sz w:val="24"/>
        </w:rPr>
        <w:t>Механизмы</w:t>
      </w:r>
      <w:r>
        <w:rPr>
          <w:b/>
          <w:i/>
          <w:color w:val="000000"/>
          <w:spacing w:val="-1"/>
          <w:sz w:val="24"/>
        </w:rPr>
        <w:t xml:space="preserve"> </w:t>
      </w:r>
      <w:r>
        <w:rPr>
          <w:b/>
          <w:i/>
          <w:color w:val="000000"/>
          <w:sz w:val="24"/>
        </w:rPr>
        <w:t>адаптации</w:t>
      </w:r>
      <w:r>
        <w:rPr>
          <w:b/>
          <w:i/>
          <w:color w:val="000000"/>
          <w:spacing w:val="1"/>
          <w:sz w:val="24"/>
        </w:rPr>
        <w:t xml:space="preserve"> </w:t>
      </w:r>
      <w:r>
        <w:rPr>
          <w:b/>
          <w:i/>
          <w:color w:val="000000"/>
          <w:sz w:val="24"/>
        </w:rPr>
        <w:t>Программы</w:t>
      </w:r>
      <w:r>
        <w:rPr>
          <w:b/>
          <w:i/>
          <w:color w:val="000000"/>
          <w:spacing w:val="-1"/>
          <w:sz w:val="24"/>
        </w:rPr>
        <w:t xml:space="preserve"> </w:t>
      </w:r>
      <w:r>
        <w:rPr>
          <w:b/>
          <w:i/>
          <w:color w:val="000000"/>
          <w:sz w:val="24"/>
        </w:rPr>
        <w:t>для</w:t>
      </w:r>
      <w:r>
        <w:rPr>
          <w:b/>
          <w:i/>
          <w:color w:val="000000"/>
          <w:spacing w:val="1"/>
          <w:sz w:val="24"/>
        </w:rPr>
        <w:t xml:space="preserve"> </w:t>
      </w:r>
      <w:r>
        <w:rPr>
          <w:b/>
          <w:i/>
          <w:color w:val="000000"/>
          <w:spacing w:val="-1"/>
          <w:sz w:val="24"/>
        </w:rPr>
        <w:t>детей</w:t>
      </w:r>
      <w:r>
        <w:rPr>
          <w:b/>
          <w:i/>
          <w:color w:val="000000"/>
          <w:spacing w:val="2"/>
          <w:sz w:val="24"/>
        </w:rPr>
        <w:t xml:space="preserve"> </w:t>
      </w:r>
      <w:r>
        <w:rPr>
          <w:b/>
          <w:i/>
          <w:color w:val="000000"/>
          <w:sz w:val="24"/>
        </w:rPr>
        <w:t>с</w:t>
      </w:r>
      <w:r>
        <w:rPr>
          <w:b/>
          <w:i/>
          <w:color w:val="000000"/>
          <w:spacing w:val="-1"/>
          <w:sz w:val="24"/>
        </w:rPr>
        <w:t xml:space="preserve"> </w:t>
      </w:r>
      <w:r>
        <w:rPr>
          <w:b/>
          <w:i/>
          <w:color w:val="000000"/>
          <w:sz w:val="24"/>
        </w:rPr>
        <w:t>ОВЗ</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0000"/>
          <w:sz w:val="24"/>
          <w:szCs w:val="24"/>
        </w:rPr>
      </w:pPr>
      <w:r>
        <w:rPr>
          <w:color w:val="000000"/>
          <w:sz w:val="24"/>
        </w:rPr>
        <w:t>Для</w:t>
      </w:r>
      <w:r>
        <w:rPr>
          <w:color w:val="000000"/>
          <w:spacing w:val="100"/>
          <w:sz w:val="24"/>
        </w:rPr>
        <w:t xml:space="preserve"> </w:t>
      </w:r>
      <w:r>
        <w:rPr>
          <w:color w:val="000000"/>
          <w:sz w:val="24"/>
        </w:rPr>
        <w:t>успешности</w:t>
      </w:r>
      <w:r>
        <w:rPr>
          <w:color w:val="000000"/>
          <w:spacing w:val="99"/>
          <w:sz w:val="24"/>
        </w:rPr>
        <w:t xml:space="preserve"> </w:t>
      </w:r>
      <w:r>
        <w:rPr>
          <w:color w:val="000000"/>
          <w:sz w:val="24"/>
        </w:rPr>
        <w:t>воспитания</w:t>
      </w:r>
      <w:r>
        <w:rPr>
          <w:color w:val="000000"/>
          <w:spacing w:val="96"/>
          <w:sz w:val="24"/>
        </w:rPr>
        <w:t xml:space="preserve"> </w:t>
      </w:r>
      <w:r>
        <w:rPr>
          <w:color w:val="000000"/>
          <w:sz w:val="24"/>
        </w:rPr>
        <w:t>и</w:t>
      </w:r>
      <w:r>
        <w:rPr>
          <w:color w:val="000000"/>
          <w:spacing w:val="99"/>
          <w:sz w:val="24"/>
        </w:rPr>
        <w:t xml:space="preserve"> </w:t>
      </w:r>
      <w:r>
        <w:rPr>
          <w:color w:val="000000"/>
          <w:sz w:val="24"/>
        </w:rPr>
        <w:t>обучения</w:t>
      </w:r>
      <w:r>
        <w:rPr>
          <w:color w:val="000000"/>
          <w:spacing w:val="98"/>
          <w:sz w:val="24"/>
        </w:rPr>
        <w:t xml:space="preserve"> </w:t>
      </w:r>
      <w:r>
        <w:rPr>
          <w:color w:val="000000"/>
          <w:sz w:val="24"/>
        </w:rPr>
        <w:t>детей</w:t>
      </w:r>
      <w:r>
        <w:rPr>
          <w:color w:val="000000"/>
          <w:spacing w:val="99"/>
          <w:sz w:val="24"/>
        </w:rPr>
        <w:t xml:space="preserve"> </w:t>
      </w:r>
      <w:r>
        <w:rPr>
          <w:color w:val="000000"/>
          <w:sz w:val="24"/>
        </w:rPr>
        <w:t>с</w:t>
      </w:r>
      <w:r>
        <w:rPr>
          <w:color w:val="000000"/>
          <w:spacing w:val="97"/>
          <w:sz w:val="24"/>
        </w:rPr>
        <w:t xml:space="preserve"> </w:t>
      </w:r>
      <w:r>
        <w:rPr>
          <w:color w:val="000000"/>
          <w:sz w:val="24"/>
        </w:rPr>
        <w:t>ОВЗ</w:t>
      </w:r>
      <w:r>
        <w:rPr>
          <w:color w:val="000000"/>
          <w:spacing w:val="98"/>
          <w:sz w:val="24"/>
        </w:rPr>
        <w:t xml:space="preserve"> </w:t>
      </w:r>
      <w:r>
        <w:rPr>
          <w:color w:val="000000"/>
          <w:sz w:val="24"/>
        </w:rPr>
        <w:t>необходима</w:t>
      </w:r>
      <w:r>
        <w:rPr>
          <w:color w:val="000000"/>
          <w:spacing w:val="97"/>
          <w:sz w:val="24"/>
        </w:rPr>
        <w:t xml:space="preserve"> </w:t>
      </w:r>
      <w:r>
        <w:rPr>
          <w:color w:val="000000"/>
          <w:sz w:val="24"/>
        </w:rPr>
        <w:t>правильная</w:t>
      </w:r>
      <w:r>
        <w:rPr>
          <w:color w:val="000000"/>
          <w:spacing w:val="98"/>
          <w:sz w:val="24"/>
        </w:rPr>
        <w:t xml:space="preserve"> </w:t>
      </w:r>
      <w:r>
        <w:rPr>
          <w:color w:val="000000"/>
          <w:sz w:val="24"/>
        </w:rPr>
        <w:t>оценка</w:t>
      </w:r>
      <w:r>
        <w:rPr>
          <w:color w:val="000000"/>
          <w:spacing w:val="97"/>
          <w:sz w:val="24"/>
        </w:rPr>
        <w:t xml:space="preserve"> </w:t>
      </w:r>
      <w:r>
        <w:rPr>
          <w:color w:val="000000"/>
          <w:spacing w:val="1"/>
          <w:sz w:val="24"/>
        </w:rPr>
        <w:t xml:space="preserve">их </w:t>
      </w:r>
      <w:r>
        <w:rPr>
          <w:color w:val="000000"/>
          <w:sz w:val="24"/>
        </w:rPr>
        <w:t>возможностей</w:t>
      </w:r>
      <w:r>
        <w:rPr>
          <w:color w:val="000000"/>
          <w:spacing w:val="1"/>
          <w:sz w:val="24"/>
        </w:rPr>
        <w:t xml:space="preserve"> </w:t>
      </w:r>
      <w:r>
        <w:rPr>
          <w:color w:val="000000"/>
          <w:sz w:val="24"/>
        </w:rPr>
        <w:t>и</w:t>
      </w:r>
      <w:r>
        <w:rPr>
          <w:color w:val="000000"/>
          <w:spacing w:val="1"/>
          <w:sz w:val="24"/>
        </w:rPr>
        <w:t xml:space="preserve"> </w:t>
      </w:r>
      <w:r>
        <w:rPr>
          <w:color w:val="000000"/>
          <w:sz w:val="24"/>
        </w:rPr>
        <w:t>выявление</w:t>
      </w:r>
      <w:r>
        <w:rPr>
          <w:color w:val="000000"/>
          <w:spacing w:val="-1"/>
          <w:sz w:val="24"/>
        </w:rPr>
        <w:t xml:space="preserve"> </w:t>
      </w:r>
      <w:r>
        <w:rPr>
          <w:color w:val="000000"/>
          <w:sz w:val="24"/>
        </w:rPr>
        <w:t>особых</w:t>
      </w:r>
      <w:r>
        <w:rPr>
          <w:color w:val="000000"/>
          <w:spacing w:val="2"/>
          <w:sz w:val="24"/>
        </w:rPr>
        <w:t xml:space="preserve"> </w:t>
      </w:r>
      <w:r>
        <w:rPr>
          <w:color w:val="000000"/>
          <w:sz w:val="24"/>
        </w:rPr>
        <w:t>образовательных</w:t>
      </w:r>
      <w:r>
        <w:rPr>
          <w:color w:val="000000"/>
          <w:spacing w:val="3"/>
          <w:sz w:val="24"/>
        </w:rPr>
        <w:t xml:space="preserve"> </w:t>
      </w:r>
      <w:r>
        <w:rPr>
          <w:color w:val="000000"/>
          <w:sz w:val="24"/>
        </w:rPr>
        <w:t>потребностей.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0000"/>
          <w:sz w:val="24"/>
          <w:szCs w:val="24"/>
        </w:rPr>
      </w:pPr>
      <w:r>
        <w:rPr>
          <w:color w:val="000000"/>
          <w:sz w:val="24"/>
        </w:rPr>
        <w:t>В</w:t>
      </w:r>
      <w:r>
        <w:rPr>
          <w:color w:val="000000"/>
          <w:spacing w:val="65"/>
          <w:sz w:val="24"/>
        </w:rPr>
        <w:t xml:space="preserve"> </w:t>
      </w:r>
      <w:r>
        <w:rPr>
          <w:color w:val="000000"/>
          <w:sz w:val="24"/>
        </w:rPr>
        <w:t>связи</w:t>
      </w:r>
      <w:r>
        <w:rPr>
          <w:color w:val="000000"/>
          <w:spacing w:val="68"/>
          <w:sz w:val="24"/>
        </w:rPr>
        <w:t xml:space="preserve"> </w:t>
      </w:r>
      <w:r>
        <w:rPr>
          <w:color w:val="000000"/>
          <w:sz w:val="24"/>
        </w:rPr>
        <w:t>с</w:t>
      </w:r>
      <w:r>
        <w:rPr>
          <w:color w:val="000000"/>
          <w:spacing w:val="66"/>
          <w:sz w:val="24"/>
        </w:rPr>
        <w:t xml:space="preserve"> </w:t>
      </w:r>
      <w:r>
        <w:rPr>
          <w:color w:val="000000"/>
          <w:spacing w:val="1"/>
          <w:sz w:val="24"/>
        </w:rPr>
        <w:t>этим</w:t>
      </w:r>
      <w:r>
        <w:rPr>
          <w:color w:val="000000"/>
          <w:spacing w:val="66"/>
          <w:sz w:val="24"/>
        </w:rPr>
        <w:t xml:space="preserve"> </w:t>
      </w:r>
      <w:r>
        <w:rPr>
          <w:color w:val="000000"/>
          <w:sz w:val="24"/>
        </w:rPr>
        <w:t>особая</w:t>
      </w:r>
      <w:r>
        <w:rPr>
          <w:color w:val="000000"/>
          <w:spacing w:val="67"/>
          <w:sz w:val="24"/>
        </w:rPr>
        <w:t xml:space="preserve"> </w:t>
      </w:r>
      <w:r>
        <w:rPr>
          <w:color w:val="000000"/>
          <w:sz w:val="24"/>
        </w:rPr>
        <w:t>роль</w:t>
      </w:r>
      <w:r>
        <w:rPr>
          <w:color w:val="000000"/>
          <w:spacing w:val="68"/>
          <w:sz w:val="24"/>
        </w:rPr>
        <w:t xml:space="preserve"> </w:t>
      </w:r>
      <w:r>
        <w:rPr>
          <w:color w:val="000000"/>
          <w:sz w:val="24"/>
        </w:rPr>
        <w:t>отводится</w:t>
      </w:r>
      <w:r>
        <w:rPr>
          <w:color w:val="000000"/>
          <w:spacing w:val="67"/>
          <w:sz w:val="24"/>
        </w:rPr>
        <w:t xml:space="preserve"> </w:t>
      </w:r>
      <w:r>
        <w:rPr>
          <w:color w:val="000000"/>
          <w:spacing w:val="1"/>
          <w:sz w:val="24"/>
        </w:rPr>
        <w:t>психолого</w:t>
      </w:r>
      <w:r>
        <w:rPr>
          <w:color w:val="000000"/>
          <w:spacing w:val="-1"/>
          <w:sz w:val="24"/>
        </w:rPr>
        <w:t>-</w:t>
      </w:r>
      <w:r>
        <w:rPr>
          <w:color w:val="000000"/>
          <w:sz w:val="24"/>
        </w:rPr>
        <w:t>медико</w:t>
      </w:r>
      <w:r>
        <w:rPr>
          <w:color w:val="000000"/>
          <w:spacing w:val="-1"/>
          <w:sz w:val="24"/>
        </w:rPr>
        <w:t>-</w:t>
      </w:r>
      <w:r>
        <w:rPr>
          <w:color w:val="000000"/>
          <w:sz w:val="24"/>
        </w:rPr>
        <w:t>педагогической</w:t>
      </w:r>
      <w:r>
        <w:rPr>
          <w:color w:val="000000"/>
          <w:spacing w:val="68"/>
          <w:sz w:val="24"/>
        </w:rPr>
        <w:t xml:space="preserve"> </w:t>
      </w:r>
      <w:r>
        <w:rPr>
          <w:color w:val="000000"/>
          <w:sz w:val="24"/>
        </w:rPr>
        <w:t>диагностике,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позволяющей:</w:t>
      </w:r>
    </w:p>
    <w:p w:rsidR="002C6E8D" w:rsidRDefault="0069355F" w:rsidP="00EA3378">
      <w:pPr>
        <w:pStyle w:val="ad"/>
        <w:numPr>
          <w:ilvl w:val="0"/>
          <w:numId w:val="66"/>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своевременно выявить</w:t>
      </w:r>
      <w:r>
        <w:rPr>
          <w:color w:val="000000"/>
          <w:spacing w:val="1"/>
          <w:sz w:val="24"/>
        </w:rPr>
        <w:t xml:space="preserve"> </w:t>
      </w:r>
      <w:r>
        <w:rPr>
          <w:color w:val="000000"/>
          <w:sz w:val="24"/>
        </w:rPr>
        <w:t>детей</w:t>
      </w:r>
      <w:r>
        <w:rPr>
          <w:color w:val="000000"/>
          <w:spacing w:val="1"/>
          <w:sz w:val="24"/>
        </w:rPr>
        <w:t xml:space="preserve"> </w:t>
      </w:r>
      <w:r>
        <w:rPr>
          <w:color w:val="000000"/>
          <w:sz w:val="24"/>
        </w:rPr>
        <w:t>с</w:t>
      </w:r>
      <w:r>
        <w:rPr>
          <w:color w:val="000000"/>
          <w:spacing w:val="-1"/>
          <w:sz w:val="24"/>
        </w:rPr>
        <w:t xml:space="preserve"> </w:t>
      </w:r>
      <w:r>
        <w:rPr>
          <w:color w:val="000000"/>
          <w:sz w:val="24"/>
        </w:rPr>
        <w:t>ограниченными</w:t>
      </w:r>
      <w:r>
        <w:rPr>
          <w:color w:val="000000"/>
          <w:spacing w:val="-1"/>
          <w:sz w:val="24"/>
        </w:rPr>
        <w:t xml:space="preserve"> </w:t>
      </w:r>
      <w:r>
        <w:rPr>
          <w:color w:val="000000"/>
          <w:sz w:val="24"/>
        </w:rPr>
        <w:t>возможностями;</w:t>
      </w:r>
    </w:p>
    <w:p w:rsidR="002C6E8D" w:rsidRDefault="0069355F" w:rsidP="00EA3378">
      <w:pPr>
        <w:pStyle w:val="ad"/>
        <w:numPr>
          <w:ilvl w:val="0"/>
          <w:numId w:val="66"/>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выявить</w:t>
      </w:r>
      <w:r>
        <w:rPr>
          <w:color w:val="000000"/>
          <w:spacing w:val="1"/>
          <w:sz w:val="24"/>
        </w:rPr>
        <w:t xml:space="preserve"> </w:t>
      </w:r>
      <w:r>
        <w:rPr>
          <w:color w:val="000000"/>
          <w:sz w:val="24"/>
        </w:rPr>
        <w:t>индивидуальные</w:t>
      </w:r>
      <w:r>
        <w:rPr>
          <w:color w:val="000000"/>
          <w:spacing w:val="-1"/>
          <w:sz w:val="24"/>
        </w:rPr>
        <w:t xml:space="preserve"> </w:t>
      </w:r>
      <w:r>
        <w:rPr>
          <w:color w:val="000000"/>
          <w:spacing w:val="1"/>
          <w:sz w:val="24"/>
        </w:rPr>
        <w:t>психолого</w:t>
      </w:r>
      <w:r>
        <w:rPr>
          <w:color w:val="000000"/>
          <w:spacing w:val="-1"/>
          <w:sz w:val="24"/>
        </w:rPr>
        <w:t>-</w:t>
      </w:r>
      <w:r>
        <w:rPr>
          <w:color w:val="000000"/>
          <w:sz w:val="24"/>
        </w:rPr>
        <w:t>педагогические</w:t>
      </w:r>
      <w:r>
        <w:rPr>
          <w:color w:val="000000"/>
          <w:spacing w:val="-1"/>
          <w:sz w:val="24"/>
        </w:rPr>
        <w:t xml:space="preserve"> </w:t>
      </w:r>
      <w:r>
        <w:rPr>
          <w:color w:val="000000"/>
          <w:sz w:val="24"/>
        </w:rPr>
        <w:t>особенности</w:t>
      </w:r>
      <w:r>
        <w:rPr>
          <w:color w:val="000000"/>
          <w:spacing w:val="1"/>
          <w:sz w:val="24"/>
        </w:rPr>
        <w:t xml:space="preserve"> </w:t>
      </w:r>
      <w:r>
        <w:rPr>
          <w:color w:val="000000"/>
          <w:sz w:val="24"/>
        </w:rPr>
        <w:t>ребенка</w:t>
      </w:r>
      <w:r>
        <w:rPr>
          <w:color w:val="000000"/>
          <w:spacing w:val="-1"/>
          <w:sz w:val="24"/>
        </w:rPr>
        <w:t xml:space="preserve"> </w:t>
      </w:r>
      <w:r>
        <w:rPr>
          <w:color w:val="000000"/>
          <w:sz w:val="24"/>
        </w:rPr>
        <w:t>с</w:t>
      </w:r>
      <w:r>
        <w:rPr>
          <w:color w:val="000000"/>
          <w:spacing w:val="-1"/>
          <w:sz w:val="24"/>
        </w:rPr>
        <w:t xml:space="preserve"> ОВЗ;</w:t>
      </w:r>
    </w:p>
    <w:p w:rsidR="002C6E8D" w:rsidRDefault="0069355F" w:rsidP="00EA3378">
      <w:pPr>
        <w:pStyle w:val="ad"/>
        <w:numPr>
          <w:ilvl w:val="0"/>
          <w:numId w:val="66"/>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определить</w:t>
      </w:r>
      <w:r>
        <w:rPr>
          <w:color w:val="000000"/>
          <w:spacing w:val="1"/>
          <w:sz w:val="24"/>
        </w:rPr>
        <w:t xml:space="preserve"> </w:t>
      </w:r>
      <w:r>
        <w:rPr>
          <w:color w:val="000000"/>
          <w:sz w:val="24"/>
        </w:rPr>
        <w:t>оптимальный</w:t>
      </w:r>
      <w:r>
        <w:rPr>
          <w:color w:val="000000"/>
          <w:spacing w:val="1"/>
          <w:sz w:val="24"/>
        </w:rPr>
        <w:t xml:space="preserve"> </w:t>
      </w:r>
      <w:r>
        <w:rPr>
          <w:color w:val="000000"/>
          <w:sz w:val="24"/>
        </w:rPr>
        <w:t>педагогический</w:t>
      </w:r>
      <w:r>
        <w:rPr>
          <w:color w:val="000000"/>
          <w:spacing w:val="1"/>
          <w:sz w:val="24"/>
        </w:rPr>
        <w:t xml:space="preserve"> </w:t>
      </w:r>
      <w:r>
        <w:rPr>
          <w:color w:val="000000"/>
          <w:spacing w:val="-1"/>
          <w:sz w:val="24"/>
        </w:rPr>
        <w:t>маршрут;</w:t>
      </w:r>
    </w:p>
    <w:p w:rsidR="002C6E8D" w:rsidRDefault="0069355F" w:rsidP="00EA3378">
      <w:pPr>
        <w:pStyle w:val="ad"/>
        <w:numPr>
          <w:ilvl w:val="0"/>
          <w:numId w:val="66"/>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обеспечить</w:t>
      </w:r>
      <w:r>
        <w:rPr>
          <w:color w:val="000000"/>
          <w:spacing w:val="80"/>
          <w:sz w:val="24"/>
        </w:rPr>
        <w:t xml:space="preserve"> </w:t>
      </w:r>
      <w:r>
        <w:rPr>
          <w:color w:val="000000"/>
          <w:sz w:val="24"/>
        </w:rPr>
        <w:t>индивидуальным</w:t>
      </w:r>
      <w:r>
        <w:rPr>
          <w:color w:val="000000"/>
          <w:spacing w:val="78"/>
          <w:sz w:val="24"/>
        </w:rPr>
        <w:t xml:space="preserve"> </w:t>
      </w:r>
      <w:r>
        <w:rPr>
          <w:color w:val="000000"/>
          <w:sz w:val="24"/>
        </w:rPr>
        <w:t>сопровождением</w:t>
      </w:r>
      <w:r>
        <w:rPr>
          <w:color w:val="000000"/>
          <w:spacing w:val="78"/>
          <w:sz w:val="24"/>
        </w:rPr>
        <w:t xml:space="preserve"> </w:t>
      </w:r>
      <w:r>
        <w:rPr>
          <w:color w:val="000000"/>
          <w:sz w:val="24"/>
        </w:rPr>
        <w:t>каждого</w:t>
      </w:r>
      <w:r>
        <w:rPr>
          <w:color w:val="000000"/>
          <w:spacing w:val="79"/>
          <w:sz w:val="24"/>
        </w:rPr>
        <w:t xml:space="preserve"> </w:t>
      </w:r>
      <w:r>
        <w:rPr>
          <w:color w:val="000000"/>
          <w:sz w:val="24"/>
        </w:rPr>
        <w:t>ребенка</w:t>
      </w:r>
      <w:r>
        <w:rPr>
          <w:color w:val="000000"/>
          <w:spacing w:val="78"/>
          <w:sz w:val="24"/>
        </w:rPr>
        <w:t xml:space="preserve"> </w:t>
      </w:r>
      <w:r>
        <w:rPr>
          <w:color w:val="000000"/>
          <w:sz w:val="24"/>
        </w:rPr>
        <w:t>с</w:t>
      </w:r>
      <w:r>
        <w:rPr>
          <w:color w:val="000000"/>
          <w:spacing w:val="88"/>
          <w:sz w:val="24"/>
        </w:rPr>
        <w:t xml:space="preserve"> </w:t>
      </w:r>
      <w:r>
        <w:rPr>
          <w:color w:val="000000"/>
          <w:spacing w:val="-1"/>
          <w:sz w:val="24"/>
        </w:rPr>
        <w:t>ОВЗ</w:t>
      </w:r>
      <w:r>
        <w:rPr>
          <w:color w:val="000000"/>
          <w:spacing w:val="82"/>
          <w:sz w:val="24"/>
        </w:rPr>
        <w:t xml:space="preserve"> </w:t>
      </w:r>
      <w:r>
        <w:rPr>
          <w:color w:val="000000"/>
          <w:sz w:val="24"/>
        </w:rPr>
        <w:t>в</w:t>
      </w:r>
      <w:r>
        <w:rPr>
          <w:color w:val="000000"/>
          <w:spacing w:val="78"/>
          <w:sz w:val="24"/>
        </w:rPr>
        <w:t xml:space="preserve"> </w:t>
      </w:r>
      <w:r>
        <w:rPr>
          <w:color w:val="000000"/>
          <w:sz w:val="24"/>
        </w:rPr>
        <w:t>дошкольном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учреждении;</w:t>
      </w:r>
    </w:p>
    <w:p w:rsidR="002C6E8D" w:rsidRDefault="0069355F" w:rsidP="00EA3378">
      <w:pPr>
        <w:pStyle w:val="ad"/>
        <w:numPr>
          <w:ilvl w:val="0"/>
          <w:numId w:val="67"/>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спланировать</w:t>
      </w:r>
      <w:r>
        <w:rPr>
          <w:color w:val="000000"/>
          <w:spacing w:val="152"/>
          <w:sz w:val="24"/>
        </w:rPr>
        <w:t xml:space="preserve"> </w:t>
      </w:r>
      <w:r>
        <w:rPr>
          <w:color w:val="000000"/>
          <w:sz w:val="24"/>
        </w:rPr>
        <w:t>коррекционные</w:t>
      </w:r>
      <w:r>
        <w:rPr>
          <w:color w:val="000000"/>
          <w:spacing w:val="149"/>
          <w:sz w:val="24"/>
        </w:rPr>
        <w:t xml:space="preserve"> </w:t>
      </w:r>
      <w:r>
        <w:rPr>
          <w:color w:val="000000"/>
          <w:sz w:val="24"/>
        </w:rPr>
        <w:t>мероприятия,</w:t>
      </w:r>
      <w:r>
        <w:rPr>
          <w:color w:val="000000"/>
          <w:spacing w:val="149"/>
          <w:sz w:val="24"/>
        </w:rPr>
        <w:t xml:space="preserve"> </w:t>
      </w:r>
      <w:r>
        <w:rPr>
          <w:color w:val="000000"/>
          <w:sz w:val="24"/>
        </w:rPr>
        <w:t>разработать</w:t>
      </w:r>
      <w:r>
        <w:rPr>
          <w:color w:val="000000"/>
          <w:spacing w:val="152"/>
          <w:sz w:val="24"/>
        </w:rPr>
        <w:t xml:space="preserve"> </w:t>
      </w:r>
      <w:r>
        <w:rPr>
          <w:color w:val="000000"/>
          <w:sz w:val="24"/>
        </w:rPr>
        <w:t>программы</w:t>
      </w:r>
      <w:r>
        <w:rPr>
          <w:color w:val="000000"/>
          <w:spacing w:val="151"/>
          <w:sz w:val="24"/>
        </w:rPr>
        <w:t xml:space="preserve"> </w:t>
      </w:r>
      <w:r>
        <w:rPr>
          <w:color w:val="000000"/>
          <w:sz w:val="24"/>
        </w:rPr>
        <w:t>коррекционной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работы;</w:t>
      </w:r>
    </w:p>
    <w:p w:rsidR="002C6E8D" w:rsidRDefault="0069355F" w:rsidP="00EA3378">
      <w:pPr>
        <w:pStyle w:val="ad"/>
        <w:numPr>
          <w:ilvl w:val="0"/>
          <w:numId w:val="68"/>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оценить</w:t>
      </w:r>
      <w:r>
        <w:rPr>
          <w:color w:val="000000"/>
          <w:spacing w:val="1"/>
          <w:sz w:val="24"/>
        </w:rPr>
        <w:t xml:space="preserve"> </w:t>
      </w:r>
      <w:r>
        <w:rPr>
          <w:color w:val="000000"/>
          <w:sz w:val="24"/>
        </w:rPr>
        <w:t>динамику</w:t>
      </w:r>
      <w:r>
        <w:rPr>
          <w:color w:val="000000"/>
          <w:spacing w:val="-8"/>
          <w:sz w:val="24"/>
        </w:rPr>
        <w:t xml:space="preserve"> </w:t>
      </w:r>
      <w:r>
        <w:rPr>
          <w:color w:val="000000"/>
          <w:spacing w:val="1"/>
          <w:sz w:val="24"/>
        </w:rPr>
        <w:t>развития</w:t>
      </w:r>
      <w:r>
        <w:rPr>
          <w:color w:val="000000"/>
          <w:spacing w:val="-3"/>
          <w:sz w:val="24"/>
        </w:rPr>
        <w:t xml:space="preserve"> </w:t>
      </w:r>
      <w:r>
        <w:rPr>
          <w:color w:val="000000"/>
          <w:sz w:val="24"/>
        </w:rPr>
        <w:t>и</w:t>
      </w:r>
      <w:r>
        <w:rPr>
          <w:color w:val="000000"/>
          <w:spacing w:val="1"/>
          <w:sz w:val="24"/>
        </w:rPr>
        <w:t xml:space="preserve"> </w:t>
      </w:r>
      <w:r>
        <w:rPr>
          <w:color w:val="000000"/>
          <w:sz w:val="24"/>
        </w:rPr>
        <w:t>эффективность</w:t>
      </w:r>
      <w:r>
        <w:rPr>
          <w:color w:val="000000"/>
          <w:spacing w:val="1"/>
          <w:sz w:val="24"/>
        </w:rPr>
        <w:t xml:space="preserve"> </w:t>
      </w:r>
      <w:r>
        <w:rPr>
          <w:color w:val="000000"/>
          <w:sz w:val="24"/>
        </w:rPr>
        <w:t>коррекционной</w:t>
      </w:r>
      <w:r>
        <w:rPr>
          <w:color w:val="000000"/>
          <w:spacing w:val="1"/>
          <w:sz w:val="24"/>
        </w:rPr>
        <w:t xml:space="preserve"> работы;</w:t>
      </w:r>
    </w:p>
    <w:p w:rsidR="002C6E8D" w:rsidRDefault="0069355F" w:rsidP="00EA3378">
      <w:pPr>
        <w:pStyle w:val="ad"/>
        <w:numPr>
          <w:ilvl w:val="0"/>
          <w:numId w:val="68"/>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определить</w:t>
      </w:r>
      <w:r>
        <w:rPr>
          <w:color w:val="000000"/>
          <w:spacing w:val="3"/>
          <w:sz w:val="24"/>
        </w:rPr>
        <w:t xml:space="preserve"> </w:t>
      </w:r>
      <w:r>
        <w:rPr>
          <w:color w:val="000000"/>
          <w:spacing w:val="-1"/>
          <w:sz w:val="24"/>
        </w:rPr>
        <w:t>условия</w:t>
      </w:r>
      <w:r>
        <w:rPr>
          <w:color w:val="000000"/>
          <w:spacing w:val="1"/>
          <w:sz w:val="24"/>
        </w:rPr>
        <w:t xml:space="preserve"> </w:t>
      </w:r>
      <w:r>
        <w:rPr>
          <w:color w:val="000000"/>
          <w:sz w:val="24"/>
        </w:rPr>
        <w:t>воспитания и</w:t>
      </w:r>
      <w:r>
        <w:rPr>
          <w:color w:val="000000"/>
          <w:spacing w:val="1"/>
          <w:sz w:val="24"/>
        </w:rPr>
        <w:t xml:space="preserve"> </w:t>
      </w:r>
      <w:r>
        <w:rPr>
          <w:color w:val="000000"/>
          <w:spacing w:val="-1"/>
          <w:sz w:val="24"/>
        </w:rPr>
        <w:t>обучения</w:t>
      </w:r>
      <w:r>
        <w:rPr>
          <w:color w:val="000000"/>
          <w:spacing w:val="1"/>
          <w:sz w:val="24"/>
        </w:rPr>
        <w:t xml:space="preserve"> </w:t>
      </w:r>
      <w:r>
        <w:rPr>
          <w:color w:val="000000"/>
          <w:sz w:val="24"/>
        </w:rPr>
        <w:t>ребенка;</w:t>
      </w:r>
    </w:p>
    <w:p w:rsidR="002C6E8D" w:rsidRDefault="0069355F" w:rsidP="00EA3378">
      <w:pPr>
        <w:pStyle w:val="ad"/>
        <w:numPr>
          <w:ilvl w:val="0"/>
          <w:numId w:val="68"/>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консультировать</w:t>
      </w:r>
      <w:r>
        <w:rPr>
          <w:color w:val="000000"/>
          <w:spacing w:val="1"/>
          <w:sz w:val="24"/>
        </w:rPr>
        <w:t xml:space="preserve"> </w:t>
      </w:r>
      <w:r>
        <w:rPr>
          <w:color w:val="000000"/>
          <w:sz w:val="24"/>
        </w:rPr>
        <w:t>родителей</w:t>
      </w:r>
      <w:r>
        <w:rPr>
          <w:color w:val="000000"/>
          <w:spacing w:val="1"/>
          <w:sz w:val="24"/>
        </w:rPr>
        <w:t xml:space="preserve"> </w:t>
      </w:r>
      <w:r>
        <w:rPr>
          <w:color w:val="000000"/>
          <w:sz w:val="24"/>
        </w:rPr>
        <w:t>ребенка</w:t>
      </w:r>
      <w:r>
        <w:rPr>
          <w:color w:val="000000"/>
          <w:spacing w:val="-1"/>
          <w:sz w:val="24"/>
        </w:rPr>
        <w:t xml:space="preserve"> </w:t>
      </w:r>
      <w:r>
        <w:rPr>
          <w:color w:val="000000"/>
          <w:sz w:val="24"/>
        </w:rPr>
        <w:t>с</w:t>
      </w:r>
      <w:r>
        <w:rPr>
          <w:color w:val="000000"/>
          <w:spacing w:val="-1"/>
          <w:sz w:val="24"/>
        </w:rPr>
        <w:t xml:space="preserve"> </w:t>
      </w:r>
      <w:r>
        <w:rPr>
          <w:color w:val="000000"/>
          <w:sz w:val="24"/>
        </w:rPr>
        <w:t>ОВЗ.</w:t>
      </w:r>
    </w:p>
    <w:p w:rsidR="00B640E2" w:rsidRDefault="00B640E2" w:rsidP="00EA3378">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Одним</w:t>
      </w:r>
      <w:r>
        <w:rPr>
          <w:color w:val="000000"/>
          <w:spacing w:val="49"/>
          <w:sz w:val="24"/>
        </w:rPr>
        <w:t xml:space="preserve"> </w:t>
      </w:r>
      <w:r>
        <w:rPr>
          <w:color w:val="000000"/>
          <w:spacing w:val="1"/>
          <w:sz w:val="24"/>
        </w:rPr>
        <w:t>из</w:t>
      </w:r>
      <w:r>
        <w:rPr>
          <w:color w:val="000000"/>
          <w:spacing w:val="50"/>
          <w:sz w:val="24"/>
        </w:rPr>
        <w:t xml:space="preserve"> </w:t>
      </w:r>
      <w:r>
        <w:rPr>
          <w:color w:val="000000"/>
          <w:sz w:val="24"/>
        </w:rPr>
        <w:t>основных</w:t>
      </w:r>
      <w:r>
        <w:rPr>
          <w:color w:val="000000"/>
          <w:spacing w:val="50"/>
          <w:sz w:val="24"/>
        </w:rPr>
        <w:t xml:space="preserve"> </w:t>
      </w:r>
      <w:r>
        <w:rPr>
          <w:color w:val="000000"/>
          <w:sz w:val="24"/>
        </w:rPr>
        <w:t>принципов</w:t>
      </w:r>
      <w:r>
        <w:rPr>
          <w:color w:val="000000"/>
          <w:spacing w:val="49"/>
          <w:sz w:val="24"/>
        </w:rPr>
        <w:t xml:space="preserve"> </w:t>
      </w:r>
      <w:r>
        <w:rPr>
          <w:color w:val="000000"/>
          <w:sz w:val="24"/>
        </w:rPr>
        <w:t>диагностики</w:t>
      </w:r>
      <w:r>
        <w:rPr>
          <w:color w:val="000000"/>
          <w:spacing w:val="49"/>
          <w:sz w:val="24"/>
        </w:rPr>
        <w:t xml:space="preserve"> </w:t>
      </w:r>
      <w:r>
        <w:rPr>
          <w:color w:val="000000"/>
          <w:sz w:val="24"/>
        </w:rPr>
        <w:t>нарушенного</w:t>
      </w:r>
      <w:r>
        <w:rPr>
          <w:color w:val="000000"/>
          <w:spacing w:val="50"/>
          <w:sz w:val="24"/>
        </w:rPr>
        <w:t xml:space="preserve"> </w:t>
      </w:r>
      <w:r>
        <w:rPr>
          <w:color w:val="000000"/>
          <w:sz w:val="24"/>
        </w:rPr>
        <w:t>развития</w:t>
      </w:r>
      <w:r>
        <w:rPr>
          <w:color w:val="000000"/>
          <w:spacing w:val="50"/>
          <w:sz w:val="24"/>
        </w:rPr>
        <w:t xml:space="preserve"> </w:t>
      </w:r>
      <w:r>
        <w:rPr>
          <w:color w:val="000000"/>
          <w:sz w:val="24"/>
        </w:rPr>
        <w:t>является</w:t>
      </w:r>
      <w:r>
        <w:rPr>
          <w:color w:val="000000"/>
          <w:spacing w:val="50"/>
          <w:sz w:val="24"/>
        </w:rPr>
        <w:t xml:space="preserve"> </w:t>
      </w:r>
      <w:r>
        <w:rPr>
          <w:color w:val="000000"/>
          <w:sz w:val="24"/>
        </w:rPr>
        <w:t>комплексный подход,</w:t>
      </w:r>
      <w:r>
        <w:rPr>
          <w:color w:val="000000"/>
          <w:spacing w:val="7"/>
          <w:sz w:val="24"/>
        </w:rPr>
        <w:t xml:space="preserve"> </w:t>
      </w:r>
      <w:r>
        <w:rPr>
          <w:color w:val="000000"/>
          <w:sz w:val="24"/>
        </w:rPr>
        <w:t>который</w:t>
      </w:r>
      <w:r>
        <w:rPr>
          <w:color w:val="000000"/>
          <w:spacing w:val="8"/>
          <w:sz w:val="24"/>
        </w:rPr>
        <w:t xml:space="preserve"> </w:t>
      </w:r>
      <w:r>
        <w:rPr>
          <w:color w:val="000000"/>
          <w:spacing w:val="-1"/>
          <w:sz w:val="24"/>
        </w:rPr>
        <w:t>означает</w:t>
      </w:r>
      <w:r>
        <w:rPr>
          <w:color w:val="000000"/>
          <w:spacing w:val="8"/>
          <w:sz w:val="24"/>
        </w:rPr>
        <w:t xml:space="preserve"> </w:t>
      </w:r>
      <w:r>
        <w:rPr>
          <w:color w:val="000000"/>
          <w:sz w:val="24"/>
        </w:rPr>
        <w:t>всесторонность</w:t>
      </w:r>
      <w:r>
        <w:rPr>
          <w:color w:val="000000"/>
          <w:spacing w:val="8"/>
          <w:sz w:val="24"/>
        </w:rPr>
        <w:t xml:space="preserve"> </w:t>
      </w:r>
      <w:r>
        <w:rPr>
          <w:color w:val="000000"/>
          <w:sz w:val="24"/>
        </w:rPr>
        <w:t>обследования</w:t>
      </w:r>
      <w:r>
        <w:rPr>
          <w:color w:val="000000"/>
          <w:spacing w:val="7"/>
          <w:sz w:val="24"/>
        </w:rPr>
        <w:t xml:space="preserve"> </w:t>
      </w:r>
      <w:r>
        <w:rPr>
          <w:color w:val="000000"/>
          <w:sz w:val="24"/>
        </w:rPr>
        <w:t>и</w:t>
      </w:r>
      <w:r>
        <w:rPr>
          <w:color w:val="000000"/>
          <w:spacing w:val="8"/>
          <w:sz w:val="24"/>
        </w:rPr>
        <w:t xml:space="preserve"> </w:t>
      </w:r>
      <w:r>
        <w:rPr>
          <w:color w:val="000000"/>
          <w:spacing w:val="1"/>
          <w:sz w:val="24"/>
        </w:rPr>
        <w:t>оценку</w:t>
      </w:r>
      <w:r>
        <w:rPr>
          <w:color w:val="000000"/>
          <w:spacing w:val="-1"/>
          <w:sz w:val="24"/>
        </w:rPr>
        <w:t xml:space="preserve"> </w:t>
      </w:r>
      <w:r>
        <w:rPr>
          <w:color w:val="000000"/>
          <w:sz w:val="24"/>
        </w:rPr>
        <w:t>особенностей</w:t>
      </w:r>
      <w:r>
        <w:rPr>
          <w:color w:val="000000"/>
          <w:spacing w:val="8"/>
          <w:sz w:val="24"/>
        </w:rPr>
        <w:t xml:space="preserve"> </w:t>
      </w:r>
      <w:r>
        <w:rPr>
          <w:color w:val="000000"/>
          <w:sz w:val="24"/>
        </w:rPr>
        <w:t>развития</w:t>
      </w:r>
      <w:r>
        <w:rPr>
          <w:color w:val="000000"/>
          <w:spacing w:val="7"/>
          <w:sz w:val="24"/>
        </w:rPr>
        <w:t xml:space="preserve"> </w:t>
      </w:r>
      <w:r>
        <w:rPr>
          <w:color w:val="000000"/>
          <w:sz w:val="24"/>
        </w:rPr>
        <w:t>ребенка</w:t>
      </w:r>
      <w:r>
        <w:t xml:space="preserve"> </w:t>
      </w:r>
      <w:r>
        <w:rPr>
          <w:color w:val="000000"/>
          <w:sz w:val="24"/>
        </w:rPr>
        <w:t>с</w:t>
      </w:r>
      <w:r>
        <w:rPr>
          <w:color w:val="000000"/>
          <w:spacing w:val="54"/>
          <w:sz w:val="24"/>
        </w:rPr>
        <w:t xml:space="preserve"> </w:t>
      </w:r>
      <w:r>
        <w:rPr>
          <w:color w:val="000000"/>
          <w:sz w:val="24"/>
        </w:rPr>
        <w:t>ОВЗ</w:t>
      </w:r>
      <w:r>
        <w:rPr>
          <w:color w:val="000000"/>
          <w:spacing w:val="55"/>
          <w:sz w:val="24"/>
        </w:rPr>
        <w:t xml:space="preserve"> </w:t>
      </w:r>
      <w:r>
        <w:rPr>
          <w:color w:val="000000"/>
          <w:sz w:val="24"/>
        </w:rPr>
        <w:t>всеми</w:t>
      </w:r>
      <w:r>
        <w:rPr>
          <w:color w:val="000000"/>
          <w:spacing w:val="56"/>
          <w:sz w:val="24"/>
        </w:rPr>
        <w:t xml:space="preserve"> </w:t>
      </w:r>
      <w:r>
        <w:rPr>
          <w:color w:val="000000"/>
          <w:sz w:val="24"/>
        </w:rPr>
        <w:t>специалистами,</w:t>
      </w:r>
      <w:r>
        <w:rPr>
          <w:color w:val="000000"/>
          <w:spacing w:val="55"/>
          <w:sz w:val="24"/>
        </w:rPr>
        <w:t xml:space="preserve"> </w:t>
      </w:r>
      <w:r>
        <w:rPr>
          <w:color w:val="000000"/>
          <w:sz w:val="24"/>
        </w:rPr>
        <w:t>и</w:t>
      </w:r>
      <w:r>
        <w:rPr>
          <w:color w:val="000000"/>
          <w:spacing w:val="56"/>
          <w:sz w:val="24"/>
        </w:rPr>
        <w:t xml:space="preserve"> </w:t>
      </w:r>
      <w:r>
        <w:rPr>
          <w:color w:val="000000"/>
          <w:sz w:val="24"/>
        </w:rPr>
        <w:t>охватывает</w:t>
      </w:r>
      <w:r>
        <w:rPr>
          <w:color w:val="000000"/>
          <w:spacing w:val="56"/>
          <w:sz w:val="24"/>
        </w:rPr>
        <w:t xml:space="preserve"> </w:t>
      </w:r>
      <w:r>
        <w:rPr>
          <w:color w:val="000000"/>
          <w:sz w:val="24"/>
        </w:rPr>
        <w:t>познавательную</w:t>
      </w:r>
      <w:r>
        <w:rPr>
          <w:color w:val="000000"/>
          <w:spacing w:val="56"/>
          <w:sz w:val="24"/>
        </w:rPr>
        <w:t xml:space="preserve"> </w:t>
      </w:r>
      <w:r>
        <w:rPr>
          <w:color w:val="000000"/>
          <w:sz w:val="24"/>
        </w:rPr>
        <w:t>деятельность,</w:t>
      </w:r>
      <w:r>
        <w:rPr>
          <w:color w:val="000000"/>
          <w:spacing w:val="52"/>
          <w:sz w:val="24"/>
        </w:rPr>
        <w:t xml:space="preserve"> </w:t>
      </w:r>
      <w:r>
        <w:rPr>
          <w:color w:val="000000"/>
          <w:sz w:val="24"/>
        </w:rPr>
        <w:t>поведение,</w:t>
      </w:r>
      <w:r>
        <w:rPr>
          <w:color w:val="000000"/>
          <w:spacing w:val="55"/>
          <w:sz w:val="24"/>
        </w:rPr>
        <w:t xml:space="preserve"> </w:t>
      </w:r>
      <w:r>
        <w:rPr>
          <w:color w:val="000000"/>
          <w:spacing w:val="2"/>
          <w:sz w:val="24"/>
        </w:rPr>
        <w:t>эмоции,</w:t>
      </w:r>
      <w:r>
        <w:t xml:space="preserve"> </w:t>
      </w:r>
      <w:r>
        <w:rPr>
          <w:color w:val="000000"/>
          <w:sz w:val="24"/>
        </w:rPr>
        <w:t>волю,</w:t>
      </w:r>
      <w:r>
        <w:rPr>
          <w:color w:val="000000"/>
          <w:spacing w:val="36"/>
          <w:sz w:val="24"/>
        </w:rPr>
        <w:t xml:space="preserve"> </w:t>
      </w:r>
      <w:r>
        <w:rPr>
          <w:color w:val="000000"/>
          <w:sz w:val="24"/>
        </w:rPr>
        <w:t>состояние</w:t>
      </w:r>
      <w:r>
        <w:rPr>
          <w:color w:val="000000"/>
          <w:spacing w:val="35"/>
          <w:sz w:val="24"/>
        </w:rPr>
        <w:t xml:space="preserve"> </w:t>
      </w:r>
      <w:r>
        <w:rPr>
          <w:color w:val="000000"/>
          <w:sz w:val="24"/>
        </w:rPr>
        <w:t>зрения,</w:t>
      </w:r>
      <w:r>
        <w:rPr>
          <w:color w:val="000000"/>
          <w:spacing w:val="36"/>
          <w:sz w:val="24"/>
        </w:rPr>
        <w:t xml:space="preserve"> </w:t>
      </w:r>
      <w:r>
        <w:rPr>
          <w:color w:val="000000"/>
          <w:sz w:val="24"/>
        </w:rPr>
        <w:t>слуха,</w:t>
      </w:r>
      <w:r>
        <w:rPr>
          <w:color w:val="000000"/>
          <w:spacing w:val="36"/>
          <w:sz w:val="24"/>
        </w:rPr>
        <w:t xml:space="preserve"> </w:t>
      </w:r>
      <w:r>
        <w:rPr>
          <w:color w:val="000000"/>
          <w:sz w:val="24"/>
        </w:rPr>
        <w:t>двигательной</w:t>
      </w:r>
      <w:r>
        <w:rPr>
          <w:color w:val="000000"/>
          <w:spacing w:val="34"/>
          <w:sz w:val="24"/>
        </w:rPr>
        <w:t xml:space="preserve"> </w:t>
      </w:r>
      <w:r>
        <w:rPr>
          <w:color w:val="000000"/>
          <w:sz w:val="24"/>
        </w:rPr>
        <w:t>сферы,</w:t>
      </w:r>
      <w:r>
        <w:rPr>
          <w:color w:val="000000"/>
          <w:spacing w:val="36"/>
          <w:sz w:val="24"/>
        </w:rPr>
        <w:t xml:space="preserve"> </w:t>
      </w:r>
      <w:r>
        <w:rPr>
          <w:color w:val="000000"/>
          <w:sz w:val="24"/>
        </w:rPr>
        <w:t>соматическое</w:t>
      </w:r>
      <w:r>
        <w:rPr>
          <w:color w:val="000000"/>
          <w:spacing w:val="37"/>
          <w:sz w:val="24"/>
        </w:rPr>
        <w:t xml:space="preserve"> </w:t>
      </w:r>
      <w:r>
        <w:rPr>
          <w:color w:val="000000"/>
          <w:sz w:val="24"/>
        </w:rPr>
        <w:t>состояние,</w:t>
      </w:r>
      <w:r>
        <w:rPr>
          <w:color w:val="000000"/>
          <w:spacing w:val="36"/>
          <w:sz w:val="24"/>
        </w:rPr>
        <w:t xml:space="preserve"> </w:t>
      </w:r>
      <w:r>
        <w:rPr>
          <w:color w:val="000000"/>
          <w:sz w:val="24"/>
        </w:rPr>
        <w:t>неврологический</w:t>
      </w:r>
      <w:r>
        <w:t xml:space="preserve"> </w:t>
      </w:r>
      <w:r>
        <w:rPr>
          <w:color w:val="000000"/>
          <w:sz w:val="24"/>
        </w:rPr>
        <w:t>статус.</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Изучение</w:t>
      </w:r>
      <w:r>
        <w:rPr>
          <w:color w:val="000000"/>
          <w:spacing w:val="131"/>
          <w:sz w:val="24"/>
        </w:rPr>
        <w:t xml:space="preserve"> </w:t>
      </w:r>
      <w:r>
        <w:rPr>
          <w:color w:val="000000"/>
          <w:sz w:val="24"/>
        </w:rPr>
        <w:t>ребенка</w:t>
      </w:r>
      <w:r>
        <w:rPr>
          <w:color w:val="000000"/>
          <w:spacing w:val="130"/>
          <w:sz w:val="24"/>
        </w:rPr>
        <w:t xml:space="preserve"> </w:t>
      </w:r>
      <w:r>
        <w:rPr>
          <w:color w:val="000000"/>
          <w:sz w:val="24"/>
        </w:rPr>
        <w:t>включает</w:t>
      </w:r>
      <w:r>
        <w:rPr>
          <w:color w:val="000000"/>
          <w:spacing w:val="132"/>
          <w:sz w:val="24"/>
        </w:rPr>
        <w:t xml:space="preserve"> </w:t>
      </w:r>
      <w:r>
        <w:rPr>
          <w:color w:val="000000"/>
          <w:sz w:val="24"/>
        </w:rPr>
        <w:t>медицинское</w:t>
      </w:r>
      <w:r>
        <w:rPr>
          <w:color w:val="000000"/>
          <w:spacing w:val="131"/>
          <w:sz w:val="24"/>
        </w:rPr>
        <w:t xml:space="preserve"> </w:t>
      </w:r>
      <w:r>
        <w:rPr>
          <w:color w:val="000000"/>
          <w:sz w:val="24"/>
        </w:rPr>
        <w:t>и</w:t>
      </w:r>
      <w:r>
        <w:rPr>
          <w:color w:val="000000"/>
          <w:spacing w:val="133"/>
          <w:sz w:val="24"/>
        </w:rPr>
        <w:t xml:space="preserve"> </w:t>
      </w:r>
      <w:r>
        <w:rPr>
          <w:color w:val="000000"/>
          <w:spacing w:val="1"/>
          <w:sz w:val="24"/>
        </w:rPr>
        <w:t>психолого</w:t>
      </w:r>
      <w:r>
        <w:rPr>
          <w:color w:val="000000"/>
          <w:sz w:val="24"/>
        </w:rPr>
        <w:t>-</w:t>
      </w:r>
      <w:r>
        <w:rPr>
          <w:color w:val="000000"/>
          <w:spacing w:val="131"/>
          <w:sz w:val="24"/>
        </w:rPr>
        <w:t xml:space="preserve"> </w:t>
      </w:r>
      <w:r>
        <w:rPr>
          <w:color w:val="000000"/>
          <w:sz w:val="24"/>
        </w:rPr>
        <w:t>педагогическое</w:t>
      </w:r>
      <w:r>
        <w:rPr>
          <w:color w:val="000000"/>
          <w:spacing w:val="131"/>
          <w:sz w:val="24"/>
        </w:rPr>
        <w:t xml:space="preserve"> </w:t>
      </w:r>
      <w:r>
        <w:rPr>
          <w:color w:val="000000"/>
          <w:sz w:val="24"/>
        </w:rPr>
        <w:t>обследование.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Медицинское</w:t>
      </w:r>
      <w:r>
        <w:rPr>
          <w:color w:val="000000"/>
          <w:spacing w:val="6"/>
          <w:sz w:val="24"/>
        </w:rPr>
        <w:t xml:space="preserve"> </w:t>
      </w:r>
      <w:r>
        <w:rPr>
          <w:color w:val="000000"/>
          <w:sz w:val="24"/>
        </w:rPr>
        <w:t>обследование</w:t>
      </w:r>
      <w:r>
        <w:rPr>
          <w:color w:val="000000"/>
          <w:spacing w:val="6"/>
          <w:sz w:val="24"/>
        </w:rPr>
        <w:t xml:space="preserve"> </w:t>
      </w:r>
      <w:r>
        <w:rPr>
          <w:color w:val="000000"/>
          <w:sz w:val="24"/>
        </w:rPr>
        <w:t>начинается</w:t>
      </w:r>
      <w:r>
        <w:rPr>
          <w:color w:val="000000"/>
          <w:spacing w:val="7"/>
          <w:sz w:val="24"/>
        </w:rPr>
        <w:t xml:space="preserve"> </w:t>
      </w:r>
      <w:r>
        <w:rPr>
          <w:color w:val="000000"/>
          <w:sz w:val="24"/>
        </w:rPr>
        <w:t>с</w:t>
      </w:r>
      <w:r>
        <w:rPr>
          <w:color w:val="000000"/>
          <w:spacing w:val="6"/>
          <w:sz w:val="24"/>
        </w:rPr>
        <w:t xml:space="preserve"> </w:t>
      </w:r>
      <w:r>
        <w:rPr>
          <w:color w:val="000000"/>
          <w:spacing w:val="1"/>
          <w:sz w:val="24"/>
        </w:rPr>
        <w:t>изучения</w:t>
      </w:r>
      <w:r>
        <w:rPr>
          <w:color w:val="000000"/>
          <w:spacing w:val="6"/>
          <w:sz w:val="24"/>
        </w:rPr>
        <w:t xml:space="preserve"> </w:t>
      </w:r>
      <w:r>
        <w:rPr>
          <w:color w:val="000000"/>
          <w:sz w:val="24"/>
        </w:rPr>
        <w:t>данных</w:t>
      </w:r>
      <w:r>
        <w:rPr>
          <w:color w:val="000000"/>
          <w:spacing w:val="9"/>
          <w:sz w:val="24"/>
        </w:rPr>
        <w:t xml:space="preserve"> </w:t>
      </w:r>
      <w:r>
        <w:rPr>
          <w:color w:val="000000"/>
          <w:sz w:val="24"/>
        </w:rPr>
        <w:t>анамнеза.</w:t>
      </w:r>
      <w:r>
        <w:rPr>
          <w:color w:val="000000"/>
          <w:spacing w:val="7"/>
          <w:sz w:val="24"/>
        </w:rPr>
        <w:t xml:space="preserve"> </w:t>
      </w:r>
      <w:r>
        <w:rPr>
          <w:color w:val="000000"/>
          <w:sz w:val="24"/>
        </w:rPr>
        <w:t>Анамнез</w:t>
      </w:r>
      <w:r>
        <w:rPr>
          <w:color w:val="000000"/>
          <w:spacing w:val="8"/>
          <w:sz w:val="24"/>
        </w:rPr>
        <w:t xml:space="preserve"> </w:t>
      </w:r>
      <w:r>
        <w:rPr>
          <w:color w:val="000000"/>
          <w:sz w:val="24"/>
        </w:rPr>
        <w:t>собирается</w:t>
      </w:r>
      <w:r>
        <w:rPr>
          <w:color w:val="000000"/>
          <w:spacing w:val="7"/>
          <w:sz w:val="24"/>
        </w:rPr>
        <w:t xml:space="preserve"> </w:t>
      </w:r>
      <w:r>
        <w:rPr>
          <w:color w:val="000000"/>
          <w:sz w:val="24"/>
        </w:rPr>
        <w:t>врачом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и</w:t>
      </w:r>
      <w:r>
        <w:rPr>
          <w:color w:val="000000"/>
          <w:spacing w:val="56"/>
          <w:sz w:val="24"/>
        </w:rPr>
        <w:t xml:space="preserve"> </w:t>
      </w:r>
      <w:r>
        <w:rPr>
          <w:color w:val="000000"/>
          <w:sz w:val="24"/>
        </w:rPr>
        <w:t>составляется</w:t>
      </w:r>
      <w:r>
        <w:rPr>
          <w:color w:val="000000"/>
          <w:spacing w:val="55"/>
          <w:sz w:val="24"/>
        </w:rPr>
        <w:t xml:space="preserve"> </w:t>
      </w:r>
      <w:r>
        <w:rPr>
          <w:color w:val="000000"/>
          <w:spacing w:val="1"/>
          <w:sz w:val="24"/>
        </w:rPr>
        <w:t>на</w:t>
      </w:r>
      <w:r>
        <w:rPr>
          <w:color w:val="000000"/>
          <w:spacing w:val="55"/>
          <w:sz w:val="24"/>
        </w:rPr>
        <w:t xml:space="preserve"> </w:t>
      </w:r>
      <w:r>
        <w:rPr>
          <w:color w:val="000000"/>
          <w:sz w:val="24"/>
        </w:rPr>
        <w:t>основании</w:t>
      </w:r>
      <w:r>
        <w:rPr>
          <w:color w:val="000000"/>
          <w:spacing w:val="56"/>
          <w:sz w:val="24"/>
        </w:rPr>
        <w:t xml:space="preserve"> </w:t>
      </w:r>
      <w:r>
        <w:rPr>
          <w:color w:val="000000"/>
          <w:sz w:val="24"/>
        </w:rPr>
        <w:t>ознакомления</w:t>
      </w:r>
      <w:r>
        <w:rPr>
          <w:color w:val="000000"/>
          <w:spacing w:val="53"/>
          <w:sz w:val="24"/>
        </w:rPr>
        <w:t xml:space="preserve"> </w:t>
      </w:r>
      <w:r>
        <w:rPr>
          <w:color w:val="000000"/>
          <w:sz w:val="24"/>
        </w:rPr>
        <w:t>с</w:t>
      </w:r>
      <w:r>
        <w:rPr>
          <w:color w:val="000000"/>
          <w:spacing w:val="54"/>
          <w:sz w:val="24"/>
        </w:rPr>
        <w:t xml:space="preserve"> </w:t>
      </w:r>
      <w:r>
        <w:rPr>
          <w:color w:val="000000"/>
          <w:sz w:val="24"/>
        </w:rPr>
        <w:t>документацией</w:t>
      </w:r>
      <w:r>
        <w:rPr>
          <w:color w:val="000000"/>
          <w:spacing w:val="56"/>
          <w:sz w:val="24"/>
        </w:rPr>
        <w:t xml:space="preserve"> </w:t>
      </w:r>
      <w:r>
        <w:rPr>
          <w:color w:val="000000"/>
          <w:sz w:val="24"/>
        </w:rPr>
        <w:t>ребенка</w:t>
      </w:r>
      <w:r>
        <w:rPr>
          <w:color w:val="000000"/>
          <w:spacing w:val="54"/>
          <w:sz w:val="24"/>
        </w:rPr>
        <w:t xml:space="preserve"> </w:t>
      </w:r>
      <w:r>
        <w:rPr>
          <w:color w:val="000000"/>
          <w:sz w:val="24"/>
        </w:rPr>
        <w:t>и</w:t>
      </w:r>
      <w:r>
        <w:rPr>
          <w:color w:val="000000"/>
          <w:spacing w:val="56"/>
          <w:sz w:val="24"/>
        </w:rPr>
        <w:t xml:space="preserve"> </w:t>
      </w:r>
      <w:r>
        <w:rPr>
          <w:color w:val="000000"/>
          <w:sz w:val="24"/>
        </w:rPr>
        <w:t>беседы</w:t>
      </w:r>
      <w:r>
        <w:rPr>
          <w:color w:val="000000"/>
          <w:spacing w:val="55"/>
          <w:sz w:val="24"/>
        </w:rPr>
        <w:t xml:space="preserve"> </w:t>
      </w:r>
      <w:r>
        <w:rPr>
          <w:color w:val="000000"/>
          <w:sz w:val="24"/>
        </w:rPr>
        <w:t>с</w:t>
      </w:r>
      <w:r>
        <w:rPr>
          <w:color w:val="000000"/>
          <w:spacing w:val="54"/>
          <w:sz w:val="24"/>
        </w:rPr>
        <w:t xml:space="preserve"> </w:t>
      </w:r>
      <w:r>
        <w:rPr>
          <w:color w:val="000000"/>
          <w:sz w:val="24"/>
        </w:rPr>
        <w:t>родителями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(лицами,</w:t>
      </w:r>
      <w:r>
        <w:rPr>
          <w:color w:val="000000"/>
          <w:spacing w:val="160"/>
          <w:sz w:val="24"/>
        </w:rPr>
        <w:t xml:space="preserve"> </w:t>
      </w:r>
      <w:r>
        <w:rPr>
          <w:color w:val="000000"/>
          <w:spacing w:val="-1"/>
          <w:sz w:val="24"/>
        </w:rPr>
        <w:t>их</w:t>
      </w:r>
      <w:r>
        <w:rPr>
          <w:color w:val="000000"/>
          <w:spacing w:val="162"/>
          <w:sz w:val="24"/>
        </w:rPr>
        <w:t xml:space="preserve"> </w:t>
      </w:r>
      <w:r>
        <w:rPr>
          <w:color w:val="000000"/>
          <w:sz w:val="24"/>
        </w:rPr>
        <w:t>заменяющими).</w:t>
      </w:r>
      <w:r>
        <w:rPr>
          <w:color w:val="000000"/>
          <w:spacing w:val="160"/>
          <w:sz w:val="24"/>
        </w:rPr>
        <w:t xml:space="preserve"> </w:t>
      </w:r>
      <w:r>
        <w:rPr>
          <w:color w:val="000000"/>
          <w:sz w:val="24"/>
        </w:rPr>
        <w:t>Личный</w:t>
      </w:r>
      <w:r>
        <w:rPr>
          <w:color w:val="000000"/>
          <w:spacing w:val="159"/>
          <w:sz w:val="24"/>
        </w:rPr>
        <w:t xml:space="preserve"> </w:t>
      </w:r>
      <w:r>
        <w:rPr>
          <w:color w:val="000000"/>
          <w:spacing w:val="-1"/>
          <w:sz w:val="24"/>
        </w:rPr>
        <w:t>анамнез</w:t>
      </w:r>
      <w:r>
        <w:rPr>
          <w:color w:val="000000"/>
          <w:spacing w:val="162"/>
          <w:sz w:val="24"/>
        </w:rPr>
        <w:t xml:space="preserve"> </w:t>
      </w:r>
      <w:r>
        <w:rPr>
          <w:color w:val="000000"/>
          <w:sz w:val="24"/>
        </w:rPr>
        <w:t>ребенка</w:t>
      </w:r>
      <w:r>
        <w:rPr>
          <w:color w:val="000000"/>
          <w:spacing w:val="166"/>
          <w:sz w:val="24"/>
        </w:rPr>
        <w:t xml:space="preserve"> </w:t>
      </w:r>
      <w:r>
        <w:rPr>
          <w:color w:val="000000"/>
          <w:sz w:val="24"/>
        </w:rPr>
        <w:t>содержит</w:t>
      </w:r>
      <w:r>
        <w:rPr>
          <w:color w:val="000000"/>
          <w:spacing w:val="161"/>
          <w:sz w:val="24"/>
        </w:rPr>
        <w:t xml:space="preserve"> </w:t>
      </w:r>
      <w:r>
        <w:rPr>
          <w:color w:val="000000"/>
          <w:spacing w:val="-1"/>
          <w:sz w:val="24"/>
        </w:rPr>
        <w:t>следующие</w:t>
      </w:r>
      <w:r>
        <w:rPr>
          <w:color w:val="000000"/>
          <w:spacing w:val="160"/>
          <w:sz w:val="24"/>
        </w:rPr>
        <w:t xml:space="preserve"> </w:t>
      </w:r>
      <w:r>
        <w:rPr>
          <w:color w:val="000000"/>
          <w:sz w:val="24"/>
        </w:rPr>
        <w:t>сведения: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особенности</w:t>
      </w:r>
      <w:r>
        <w:rPr>
          <w:color w:val="000000"/>
          <w:spacing w:val="44"/>
          <w:sz w:val="24"/>
        </w:rPr>
        <w:t xml:space="preserve"> </w:t>
      </w:r>
      <w:r>
        <w:rPr>
          <w:color w:val="000000"/>
          <w:sz w:val="24"/>
        </w:rPr>
        <w:t>беременности</w:t>
      </w:r>
      <w:r>
        <w:rPr>
          <w:color w:val="000000"/>
          <w:spacing w:val="44"/>
          <w:sz w:val="24"/>
        </w:rPr>
        <w:t xml:space="preserve"> </w:t>
      </w:r>
      <w:r>
        <w:rPr>
          <w:color w:val="000000"/>
          <w:sz w:val="24"/>
        </w:rPr>
        <w:t>матери;</w:t>
      </w:r>
      <w:r>
        <w:rPr>
          <w:color w:val="000000"/>
          <w:spacing w:val="44"/>
          <w:sz w:val="24"/>
        </w:rPr>
        <w:t xml:space="preserve"> </w:t>
      </w:r>
      <w:r>
        <w:rPr>
          <w:color w:val="000000"/>
          <w:sz w:val="24"/>
        </w:rPr>
        <w:t>длительность</w:t>
      </w:r>
      <w:r>
        <w:rPr>
          <w:color w:val="000000"/>
          <w:spacing w:val="44"/>
          <w:sz w:val="24"/>
        </w:rPr>
        <w:t xml:space="preserve"> </w:t>
      </w:r>
      <w:r>
        <w:rPr>
          <w:color w:val="000000"/>
          <w:sz w:val="24"/>
        </w:rPr>
        <w:t>приема</w:t>
      </w:r>
      <w:r>
        <w:rPr>
          <w:color w:val="000000"/>
          <w:spacing w:val="42"/>
          <w:sz w:val="24"/>
        </w:rPr>
        <w:t xml:space="preserve"> </w:t>
      </w:r>
      <w:r>
        <w:rPr>
          <w:color w:val="000000"/>
          <w:sz w:val="24"/>
        </w:rPr>
        <w:t>лекарственных</w:t>
      </w:r>
      <w:r>
        <w:rPr>
          <w:color w:val="000000"/>
          <w:spacing w:val="45"/>
          <w:sz w:val="24"/>
        </w:rPr>
        <w:t xml:space="preserve"> </w:t>
      </w:r>
      <w:r>
        <w:rPr>
          <w:color w:val="000000"/>
          <w:sz w:val="24"/>
        </w:rPr>
        <w:t>препаратов</w:t>
      </w:r>
      <w:r>
        <w:rPr>
          <w:color w:val="000000"/>
          <w:spacing w:val="42"/>
          <w:sz w:val="24"/>
        </w:rPr>
        <w:t xml:space="preserve"> </w:t>
      </w:r>
      <w:r>
        <w:rPr>
          <w:color w:val="000000"/>
          <w:sz w:val="24"/>
        </w:rPr>
        <w:t>и</w:t>
      </w:r>
      <w:r>
        <w:rPr>
          <w:color w:val="000000"/>
          <w:spacing w:val="44"/>
          <w:sz w:val="24"/>
        </w:rPr>
        <w:t xml:space="preserve"> </w:t>
      </w:r>
      <w:r>
        <w:rPr>
          <w:color w:val="000000"/>
          <w:sz w:val="24"/>
        </w:rPr>
        <w:t>влияние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вредных</w:t>
      </w:r>
      <w:r>
        <w:rPr>
          <w:color w:val="000000"/>
          <w:spacing w:val="81"/>
          <w:sz w:val="24"/>
        </w:rPr>
        <w:t xml:space="preserve"> </w:t>
      </w:r>
      <w:r>
        <w:rPr>
          <w:color w:val="000000"/>
          <w:sz w:val="24"/>
        </w:rPr>
        <w:t>факторов</w:t>
      </w:r>
      <w:r>
        <w:rPr>
          <w:color w:val="000000"/>
          <w:spacing w:val="76"/>
          <w:sz w:val="24"/>
        </w:rPr>
        <w:t xml:space="preserve"> </w:t>
      </w:r>
      <w:r>
        <w:rPr>
          <w:color w:val="000000"/>
          <w:spacing w:val="1"/>
          <w:sz w:val="24"/>
        </w:rPr>
        <w:t>на</w:t>
      </w:r>
      <w:r>
        <w:rPr>
          <w:color w:val="000000"/>
          <w:spacing w:val="77"/>
          <w:sz w:val="24"/>
        </w:rPr>
        <w:t xml:space="preserve"> </w:t>
      </w:r>
      <w:r>
        <w:rPr>
          <w:color w:val="000000"/>
          <w:sz w:val="24"/>
        </w:rPr>
        <w:t>беременность;</w:t>
      </w:r>
      <w:r>
        <w:rPr>
          <w:color w:val="000000"/>
          <w:spacing w:val="80"/>
          <w:sz w:val="24"/>
        </w:rPr>
        <w:t xml:space="preserve"> </w:t>
      </w:r>
      <w:r>
        <w:rPr>
          <w:color w:val="000000"/>
          <w:sz w:val="24"/>
        </w:rPr>
        <w:t>особенности</w:t>
      </w:r>
      <w:r>
        <w:rPr>
          <w:color w:val="000000"/>
          <w:spacing w:val="80"/>
          <w:sz w:val="24"/>
        </w:rPr>
        <w:t xml:space="preserve"> </w:t>
      </w:r>
      <w:r>
        <w:rPr>
          <w:color w:val="000000"/>
          <w:sz w:val="24"/>
        </w:rPr>
        <w:t>родов;</w:t>
      </w:r>
      <w:r>
        <w:rPr>
          <w:color w:val="000000"/>
          <w:spacing w:val="77"/>
          <w:sz w:val="24"/>
        </w:rPr>
        <w:t xml:space="preserve"> </w:t>
      </w:r>
      <w:r>
        <w:rPr>
          <w:color w:val="000000"/>
          <w:sz w:val="24"/>
        </w:rPr>
        <w:t>характер</w:t>
      </w:r>
      <w:r>
        <w:rPr>
          <w:color w:val="000000"/>
          <w:spacing w:val="79"/>
          <w:sz w:val="24"/>
        </w:rPr>
        <w:t xml:space="preserve"> </w:t>
      </w:r>
      <w:r>
        <w:rPr>
          <w:color w:val="000000"/>
          <w:sz w:val="24"/>
        </w:rPr>
        <w:t>помощи</w:t>
      </w:r>
      <w:r>
        <w:rPr>
          <w:color w:val="000000"/>
          <w:spacing w:val="80"/>
          <w:sz w:val="24"/>
        </w:rPr>
        <w:t xml:space="preserve"> </w:t>
      </w:r>
      <w:r>
        <w:rPr>
          <w:color w:val="000000"/>
          <w:sz w:val="24"/>
        </w:rPr>
        <w:t>во</w:t>
      </w:r>
      <w:r>
        <w:rPr>
          <w:color w:val="000000"/>
          <w:spacing w:val="79"/>
          <w:sz w:val="24"/>
        </w:rPr>
        <w:t xml:space="preserve"> </w:t>
      </w:r>
      <w:r>
        <w:rPr>
          <w:color w:val="000000"/>
          <w:spacing w:val="-1"/>
          <w:sz w:val="24"/>
        </w:rPr>
        <w:t>время</w:t>
      </w:r>
      <w:r>
        <w:rPr>
          <w:color w:val="000000"/>
          <w:spacing w:val="79"/>
          <w:sz w:val="24"/>
        </w:rPr>
        <w:t xml:space="preserve"> </w:t>
      </w:r>
      <w:r>
        <w:rPr>
          <w:color w:val="000000"/>
          <w:sz w:val="24"/>
        </w:rPr>
        <w:t>родов;</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наличие</w:t>
      </w:r>
      <w:r>
        <w:rPr>
          <w:color w:val="000000"/>
          <w:spacing w:val="56"/>
          <w:sz w:val="24"/>
        </w:rPr>
        <w:t xml:space="preserve"> </w:t>
      </w:r>
      <w:r>
        <w:rPr>
          <w:color w:val="000000"/>
          <w:sz w:val="24"/>
        </w:rPr>
        <w:t>у</w:t>
      </w:r>
      <w:r>
        <w:rPr>
          <w:color w:val="000000"/>
          <w:spacing w:val="48"/>
          <w:sz w:val="24"/>
        </w:rPr>
        <w:t xml:space="preserve"> </w:t>
      </w:r>
      <w:r>
        <w:rPr>
          <w:color w:val="000000"/>
          <w:sz w:val="24"/>
        </w:rPr>
        <w:t>ребенка</w:t>
      </w:r>
      <w:r>
        <w:rPr>
          <w:color w:val="000000"/>
          <w:spacing w:val="54"/>
          <w:sz w:val="24"/>
        </w:rPr>
        <w:t xml:space="preserve"> </w:t>
      </w:r>
      <w:r>
        <w:rPr>
          <w:color w:val="000000"/>
          <w:sz w:val="24"/>
        </w:rPr>
        <w:t>врожденных</w:t>
      </w:r>
      <w:r>
        <w:rPr>
          <w:color w:val="000000"/>
          <w:spacing w:val="54"/>
          <w:sz w:val="24"/>
        </w:rPr>
        <w:t xml:space="preserve"> </w:t>
      </w:r>
      <w:r>
        <w:rPr>
          <w:color w:val="000000"/>
          <w:sz w:val="24"/>
        </w:rPr>
        <w:t>пороков</w:t>
      </w:r>
      <w:r>
        <w:rPr>
          <w:color w:val="000000"/>
          <w:spacing w:val="55"/>
          <w:sz w:val="24"/>
        </w:rPr>
        <w:t xml:space="preserve"> </w:t>
      </w:r>
      <w:r>
        <w:rPr>
          <w:color w:val="000000"/>
          <w:sz w:val="24"/>
        </w:rPr>
        <w:t>развития,</w:t>
      </w:r>
      <w:r>
        <w:rPr>
          <w:color w:val="000000"/>
          <w:spacing w:val="53"/>
          <w:sz w:val="24"/>
        </w:rPr>
        <w:t xml:space="preserve"> </w:t>
      </w:r>
      <w:r>
        <w:rPr>
          <w:color w:val="000000"/>
          <w:spacing w:val="-1"/>
          <w:sz w:val="24"/>
        </w:rPr>
        <w:t>судорог</w:t>
      </w:r>
      <w:r>
        <w:rPr>
          <w:color w:val="000000"/>
          <w:spacing w:val="62"/>
          <w:sz w:val="24"/>
        </w:rPr>
        <w:t xml:space="preserve"> </w:t>
      </w:r>
      <w:r>
        <w:rPr>
          <w:color w:val="000000"/>
          <w:sz w:val="24"/>
        </w:rPr>
        <w:t>и</w:t>
      </w:r>
      <w:r>
        <w:rPr>
          <w:color w:val="000000"/>
          <w:spacing w:val="56"/>
          <w:sz w:val="24"/>
        </w:rPr>
        <w:t xml:space="preserve"> </w:t>
      </w:r>
      <w:r>
        <w:rPr>
          <w:color w:val="000000"/>
          <w:sz w:val="24"/>
        </w:rPr>
        <w:t>др.;</w:t>
      </w:r>
      <w:r>
        <w:rPr>
          <w:color w:val="000000"/>
          <w:spacing w:val="53"/>
          <w:sz w:val="24"/>
        </w:rPr>
        <w:t xml:space="preserve"> </w:t>
      </w:r>
      <w:r>
        <w:rPr>
          <w:color w:val="000000"/>
          <w:spacing w:val="-1"/>
          <w:sz w:val="24"/>
        </w:rPr>
        <w:t>вес</w:t>
      </w:r>
      <w:r>
        <w:rPr>
          <w:color w:val="000000"/>
          <w:spacing w:val="55"/>
          <w:sz w:val="24"/>
        </w:rPr>
        <w:t xml:space="preserve"> </w:t>
      </w:r>
      <w:r>
        <w:rPr>
          <w:color w:val="000000"/>
          <w:sz w:val="24"/>
        </w:rPr>
        <w:t>ребенка</w:t>
      </w:r>
      <w:r>
        <w:rPr>
          <w:color w:val="000000"/>
          <w:spacing w:val="54"/>
          <w:sz w:val="24"/>
        </w:rPr>
        <w:t xml:space="preserve"> </w:t>
      </w:r>
      <w:r>
        <w:rPr>
          <w:color w:val="000000"/>
          <w:sz w:val="24"/>
        </w:rPr>
        <w:t>при</w:t>
      </w:r>
      <w:r>
        <w:rPr>
          <w:color w:val="000000"/>
          <w:spacing w:val="55"/>
          <w:sz w:val="24"/>
        </w:rPr>
        <w:t xml:space="preserve"> </w:t>
      </w:r>
      <w:r>
        <w:rPr>
          <w:color w:val="000000"/>
          <w:sz w:val="24"/>
        </w:rPr>
        <w:t>рождении,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pacing w:val="-1"/>
          <w:sz w:val="24"/>
        </w:rPr>
        <w:t>время</w:t>
      </w:r>
      <w:r>
        <w:rPr>
          <w:color w:val="000000"/>
          <w:spacing w:val="46"/>
          <w:sz w:val="24"/>
        </w:rPr>
        <w:t xml:space="preserve"> </w:t>
      </w:r>
      <w:r>
        <w:rPr>
          <w:color w:val="000000"/>
          <w:sz w:val="24"/>
        </w:rPr>
        <w:t>начала</w:t>
      </w:r>
      <w:r>
        <w:rPr>
          <w:color w:val="000000"/>
          <w:spacing w:val="45"/>
          <w:sz w:val="24"/>
        </w:rPr>
        <w:t xml:space="preserve"> </w:t>
      </w:r>
      <w:r>
        <w:rPr>
          <w:color w:val="000000"/>
          <w:sz w:val="24"/>
        </w:rPr>
        <w:t>кормления,</w:t>
      </w:r>
      <w:r>
        <w:rPr>
          <w:color w:val="000000"/>
          <w:spacing w:val="45"/>
          <w:sz w:val="24"/>
        </w:rPr>
        <w:t xml:space="preserve"> </w:t>
      </w:r>
      <w:r>
        <w:rPr>
          <w:color w:val="000000"/>
          <w:sz w:val="24"/>
        </w:rPr>
        <w:t>срок</w:t>
      </w:r>
      <w:r>
        <w:rPr>
          <w:color w:val="000000"/>
          <w:spacing w:val="44"/>
          <w:sz w:val="24"/>
        </w:rPr>
        <w:t xml:space="preserve"> </w:t>
      </w:r>
      <w:r>
        <w:rPr>
          <w:color w:val="000000"/>
          <w:sz w:val="24"/>
        </w:rPr>
        <w:t>пребывания</w:t>
      </w:r>
      <w:r>
        <w:rPr>
          <w:color w:val="000000"/>
          <w:spacing w:val="45"/>
          <w:sz w:val="24"/>
        </w:rPr>
        <w:t xml:space="preserve"> </w:t>
      </w:r>
      <w:r>
        <w:rPr>
          <w:color w:val="000000"/>
          <w:sz w:val="24"/>
        </w:rPr>
        <w:t>в</w:t>
      </w:r>
      <w:r>
        <w:rPr>
          <w:color w:val="000000"/>
          <w:spacing w:val="42"/>
          <w:sz w:val="24"/>
        </w:rPr>
        <w:t xml:space="preserve"> </w:t>
      </w:r>
      <w:r>
        <w:rPr>
          <w:color w:val="000000"/>
          <w:sz w:val="24"/>
        </w:rPr>
        <w:t>роддоме.</w:t>
      </w:r>
      <w:r>
        <w:rPr>
          <w:color w:val="000000"/>
          <w:spacing w:val="46"/>
          <w:sz w:val="24"/>
        </w:rPr>
        <w:t xml:space="preserve"> </w:t>
      </w:r>
      <w:r>
        <w:rPr>
          <w:color w:val="000000"/>
          <w:sz w:val="24"/>
        </w:rPr>
        <w:t>Перечисляются</w:t>
      </w:r>
      <w:r>
        <w:rPr>
          <w:color w:val="000000"/>
          <w:spacing w:val="45"/>
          <w:sz w:val="24"/>
        </w:rPr>
        <w:t xml:space="preserve"> </w:t>
      </w:r>
      <w:r>
        <w:rPr>
          <w:color w:val="000000"/>
          <w:sz w:val="24"/>
        </w:rPr>
        <w:t>перенесенные</w:t>
      </w:r>
      <w:r>
        <w:rPr>
          <w:color w:val="000000"/>
          <w:spacing w:val="44"/>
          <w:sz w:val="24"/>
        </w:rPr>
        <w:t xml:space="preserve"> </w:t>
      </w:r>
      <w:r>
        <w:rPr>
          <w:color w:val="000000"/>
          <w:sz w:val="24"/>
        </w:rPr>
        <w:t>ребенком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заболевания,</w:t>
      </w:r>
      <w:r>
        <w:rPr>
          <w:color w:val="000000"/>
          <w:spacing w:val="151"/>
          <w:sz w:val="24"/>
        </w:rPr>
        <w:t xml:space="preserve"> </w:t>
      </w:r>
      <w:r>
        <w:rPr>
          <w:color w:val="000000"/>
          <w:sz w:val="24"/>
        </w:rPr>
        <w:t>особенности</w:t>
      </w:r>
      <w:r>
        <w:rPr>
          <w:color w:val="000000"/>
          <w:spacing w:val="152"/>
          <w:sz w:val="24"/>
        </w:rPr>
        <w:t xml:space="preserve"> </w:t>
      </w:r>
      <w:r>
        <w:rPr>
          <w:color w:val="000000"/>
          <w:sz w:val="24"/>
        </w:rPr>
        <w:t>лечения,</w:t>
      </w:r>
      <w:r>
        <w:rPr>
          <w:color w:val="000000"/>
          <w:spacing w:val="149"/>
          <w:sz w:val="24"/>
        </w:rPr>
        <w:t xml:space="preserve"> </w:t>
      </w:r>
      <w:r>
        <w:rPr>
          <w:color w:val="000000"/>
          <w:sz w:val="24"/>
        </w:rPr>
        <w:t>наличие</w:t>
      </w:r>
      <w:r>
        <w:rPr>
          <w:color w:val="000000"/>
          <w:spacing w:val="150"/>
          <w:sz w:val="24"/>
        </w:rPr>
        <w:t xml:space="preserve"> </w:t>
      </w:r>
      <w:r>
        <w:rPr>
          <w:color w:val="000000"/>
          <w:sz w:val="24"/>
        </w:rPr>
        <w:t>осложнений.</w:t>
      </w:r>
      <w:r>
        <w:rPr>
          <w:color w:val="000000"/>
          <w:spacing w:val="151"/>
          <w:sz w:val="24"/>
        </w:rPr>
        <w:t xml:space="preserve"> </w:t>
      </w:r>
      <w:r>
        <w:rPr>
          <w:color w:val="000000"/>
          <w:spacing w:val="-1"/>
          <w:sz w:val="24"/>
        </w:rPr>
        <w:t>Указывается,</w:t>
      </w:r>
      <w:r>
        <w:rPr>
          <w:color w:val="000000"/>
          <w:spacing w:val="152"/>
          <w:sz w:val="24"/>
        </w:rPr>
        <w:t xml:space="preserve"> </w:t>
      </w:r>
      <w:r>
        <w:rPr>
          <w:color w:val="000000"/>
          <w:sz w:val="24"/>
        </w:rPr>
        <w:t>где,</w:t>
      </w:r>
      <w:r>
        <w:rPr>
          <w:color w:val="000000"/>
          <w:spacing w:val="151"/>
          <w:sz w:val="24"/>
        </w:rPr>
        <w:t xml:space="preserve"> </w:t>
      </w:r>
      <w:r>
        <w:rPr>
          <w:color w:val="000000"/>
          <w:sz w:val="24"/>
        </w:rPr>
        <w:t>как</w:t>
      </w:r>
      <w:r>
        <w:rPr>
          <w:color w:val="000000"/>
          <w:spacing w:val="152"/>
          <w:sz w:val="24"/>
        </w:rPr>
        <w:t xml:space="preserve"> </w:t>
      </w:r>
      <w:r>
        <w:rPr>
          <w:color w:val="000000"/>
          <w:sz w:val="24"/>
        </w:rPr>
        <w:t>и</w:t>
      </w:r>
      <w:r>
        <w:rPr>
          <w:color w:val="000000"/>
          <w:spacing w:val="150"/>
          <w:sz w:val="24"/>
        </w:rPr>
        <w:t xml:space="preserve"> </w:t>
      </w:r>
      <w:r>
        <w:rPr>
          <w:color w:val="000000"/>
          <w:sz w:val="24"/>
        </w:rPr>
        <w:t>кем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воспитывался</w:t>
      </w:r>
      <w:r>
        <w:rPr>
          <w:color w:val="000000"/>
          <w:spacing w:val="12"/>
          <w:sz w:val="24"/>
        </w:rPr>
        <w:t xml:space="preserve"> </w:t>
      </w:r>
      <w:r>
        <w:rPr>
          <w:color w:val="000000"/>
          <w:sz w:val="24"/>
        </w:rPr>
        <w:t>ребенок</w:t>
      </w:r>
      <w:r>
        <w:rPr>
          <w:color w:val="000000"/>
          <w:spacing w:val="12"/>
          <w:sz w:val="24"/>
        </w:rPr>
        <w:t xml:space="preserve"> </w:t>
      </w:r>
      <w:r>
        <w:rPr>
          <w:color w:val="000000"/>
          <w:sz w:val="24"/>
        </w:rPr>
        <w:t>до</w:t>
      </w:r>
      <w:r>
        <w:rPr>
          <w:color w:val="000000"/>
          <w:spacing w:val="12"/>
          <w:sz w:val="24"/>
        </w:rPr>
        <w:t xml:space="preserve"> </w:t>
      </w:r>
      <w:r>
        <w:rPr>
          <w:color w:val="000000"/>
          <w:sz w:val="24"/>
        </w:rPr>
        <w:t>момента</w:t>
      </w:r>
      <w:r>
        <w:rPr>
          <w:color w:val="000000"/>
          <w:spacing w:val="11"/>
          <w:sz w:val="24"/>
        </w:rPr>
        <w:t xml:space="preserve"> </w:t>
      </w:r>
      <w:r>
        <w:rPr>
          <w:color w:val="000000"/>
          <w:sz w:val="24"/>
        </w:rPr>
        <w:t>поступления</w:t>
      </w:r>
      <w:r>
        <w:rPr>
          <w:color w:val="000000"/>
          <w:spacing w:val="12"/>
          <w:sz w:val="24"/>
        </w:rPr>
        <w:t xml:space="preserve"> </w:t>
      </w:r>
      <w:r>
        <w:rPr>
          <w:color w:val="000000"/>
          <w:sz w:val="24"/>
        </w:rPr>
        <w:t>в</w:t>
      </w:r>
      <w:r>
        <w:rPr>
          <w:color w:val="000000"/>
          <w:spacing w:val="11"/>
          <w:sz w:val="24"/>
        </w:rPr>
        <w:t xml:space="preserve"> </w:t>
      </w:r>
      <w:r>
        <w:rPr>
          <w:color w:val="000000"/>
          <w:spacing w:val="1"/>
          <w:sz w:val="24"/>
        </w:rPr>
        <w:t>дошкольное</w:t>
      </w:r>
      <w:r>
        <w:rPr>
          <w:color w:val="000000"/>
          <w:spacing w:val="12"/>
          <w:sz w:val="24"/>
        </w:rPr>
        <w:t xml:space="preserve"> </w:t>
      </w:r>
      <w:r>
        <w:rPr>
          <w:color w:val="000000"/>
          <w:sz w:val="24"/>
        </w:rPr>
        <w:t>учреждение.</w:t>
      </w:r>
      <w:r>
        <w:rPr>
          <w:color w:val="000000"/>
          <w:spacing w:val="12"/>
          <w:sz w:val="24"/>
        </w:rPr>
        <w:t xml:space="preserve"> </w:t>
      </w:r>
      <w:r>
        <w:rPr>
          <w:color w:val="000000"/>
          <w:sz w:val="24"/>
        </w:rPr>
        <w:t>В</w:t>
      </w:r>
      <w:r>
        <w:rPr>
          <w:color w:val="000000"/>
          <w:spacing w:val="12"/>
          <w:sz w:val="24"/>
        </w:rPr>
        <w:t xml:space="preserve"> </w:t>
      </w:r>
      <w:r>
        <w:rPr>
          <w:color w:val="000000"/>
          <w:sz w:val="24"/>
        </w:rPr>
        <w:t>семейном</w:t>
      </w:r>
      <w:r>
        <w:rPr>
          <w:color w:val="000000"/>
          <w:spacing w:val="11"/>
          <w:sz w:val="24"/>
        </w:rPr>
        <w:t xml:space="preserve"> </w:t>
      </w:r>
      <w:r>
        <w:rPr>
          <w:color w:val="000000"/>
          <w:sz w:val="24"/>
        </w:rPr>
        <w:t>анамнезе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анализируются</w:t>
      </w:r>
      <w:r>
        <w:rPr>
          <w:color w:val="000000"/>
          <w:spacing w:val="10"/>
          <w:sz w:val="24"/>
        </w:rPr>
        <w:t xml:space="preserve"> </w:t>
      </w:r>
      <w:r>
        <w:rPr>
          <w:color w:val="000000"/>
          <w:sz w:val="24"/>
        </w:rPr>
        <w:t>данные</w:t>
      </w:r>
      <w:r>
        <w:rPr>
          <w:color w:val="000000"/>
          <w:spacing w:val="8"/>
          <w:sz w:val="24"/>
        </w:rPr>
        <w:t xml:space="preserve"> </w:t>
      </w:r>
      <w:r>
        <w:rPr>
          <w:color w:val="000000"/>
          <w:sz w:val="24"/>
        </w:rPr>
        <w:t>о</w:t>
      </w:r>
      <w:r>
        <w:rPr>
          <w:color w:val="000000"/>
          <w:spacing w:val="9"/>
          <w:sz w:val="24"/>
        </w:rPr>
        <w:t xml:space="preserve"> </w:t>
      </w:r>
      <w:r>
        <w:rPr>
          <w:color w:val="000000"/>
          <w:sz w:val="24"/>
        </w:rPr>
        <w:t>семье</w:t>
      </w:r>
      <w:r>
        <w:rPr>
          <w:color w:val="000000"/>
          <w:spacing w:val="9"/>
          <w:sz w:val="24"/>
        </w:rPr>
        <w:t xml:space="preserve"> </w:t>
      </w:r>
      <w:r>
        <w:rPr>
          <w:color w:val="000000"/>
          <w:sz w:val="24"/>
        </w:rPr>
        <w:t>ребенка</w:t>
      </w:r>
      <w:r>
        <w:rPr>
          <w:color w:val="000000"/>
          <w:spacing w:val="8"/>
          <w:sz w:val="24"/>
        </w:rPr>
        <w:t xml:space="preserve"> </w:t>
      </w:r>
      <w:r>
        <w:rPr>
          <w:color w:val="000000"/>
          <w:sz w:val="24"/>
        </w:rPr>
        <w:t>и</w:t>
      </w:r>
      <w:r>
        <w:rPr>
          <w:color w:val="000000"/>
          <w:spacing w:val="10"/>
          <w:sz w:val="24"/>
        </w:rPr>
        <w:t xml:space="preserve"> </w:t>
      </w:r>
      <w:r>
        <w:rPr>
          <w:color w:val="000000"/>
          <w:sz w:val="24"/>
        </w:rPr>
        <w:t>наследственности;</w:t>
      </w:r>
      <w:r>
        <w:rPr>
          <w:color w:val="000000"/>
          <w:spacing w:val="10"/>
          <w:sz w:val="24"/>
        </w:rPr>
        <w:t xml:space="preserve"> </w:t>
      </w:r>
      <w:r>
        <w:rPr>
          <w:color w:val="000000"/>
          <w:sz w:val="24"/>
        </w:rPr>
        <w:t>описывается</w:t>
      </w:r>
      <w:r>
        <w:rPr>
          <w:color w:val="000000"/>
          <w:spacing w:val="10"/>
          <w:sz w:val="24"/>
        </w:rPr>
        <w:t xml:space="preserve"> </w:t>
      </w:r>
      <w:r>
        <w:rPr>
          <w:color w:val="000000"/>
          <w:sz w:val="24"/>
        </w:rPr>
        <w:t>состав</w:t>
      </w:r>
      <w:r>
        <w:rPr>
          <w:color w:val="000000"/>
          <w:spacing w:val="12"/>
          <w:sz w:val="24"/>
        </w:rPr>
        <w:t xml:space="preserve"> </w:t>
      </w:r>
      <w:r>
        <w:rPr>
          <w:color w:val="000000"/>
          <w:sz w:val="24"/>
        </w:rPr>
        <w:t>семьи,</w:t>
      </w:r>
      <w:r>
        <w:rPr>
          <w:color w:val="000000"/>
          <w:spacing w:val="10"/>
          <w:sz w:val="24"/>
        </w:rPr>
        <w:t xml:space="preserve"> </w:t>
      </w:r>
      <w:r>
        <w:rPr>
          <w:color w:val="000000"/>
          <w:sz w:val="24"/>
        </w:rPr>
        <w:t>возраст</w:t>
      </w:r>
      <w:r>
        <w:rPr>
          <w:color w:val="000000"/>
          <w:spacing w:val="10"/>
          <w:sz w:val="24"/>
        </w:rPr>
        <w:t xml:space="preserve"> </w:t>
      </w:r>
      <w:r>
        <w:rPr>
          <w:color w:val="000000"/>
          <w:sz w:val="24"/>
        </w:rPr>
        <w:t>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образовательный</w:t>
      </w:r>
      <w:r>
        <w:rPr>
          <w:color w:val="000000"/>
          <w:spacing w:val="120"/>
          <w:sz w:val="24"/>
        </w:rPr>
        <w:t xml:space="preserve"> </w:t>
      </w:r>
      <w:r>
        <w:rPr>
          <w:color w:val="000000"/>
          <w:spacing w:val="-1"/>
          <w:sz w:val="24"/>
        </w:rPr>
        <w:t>уровень</w:t>
      </w:r>
      <w:r>
        <w:rPr>
          <w:color w:val="000000"/>
          <w:spacing w:val="119"/>
          <w:sz w:val="24"/>
        </w:rPr>
        <w:t xml:space="preserve"> </w:t>
      </w:r>
      <w:r>
        <w:rPr>
          <w:color w:val="000000"/>
          <w:sz w:val="24"/>
        </w:rPr>
        <w:t>каждого</w:t>
      </w:r>
      <w:r>
        <w:rPr>
          <w:color w:val="000000"/>
          <w:spacing w:val="117"/>
          <w:sz w:val="24"/>
        </w:rPr>
        <w:t xml:space="preserve"> </w:t>
      </w:r>
      <w:r>
        <w:rPr>
          <w:color w:val="000000"/>
          <w:spacing w:val="-1"/>
          <w:sz w:val="24"/>
        </w:rPr>
        <w:t>ее</w:t>
      </w:r>
      <w:r>
        <w:rPr>
          <w:color w:val="000000"/>
          <w:spacing w:val="117"/>
          <w:sz w:val="24"/>
        </w:rPr>
        <w:t xml:space="preserve"> </w:t>
      </w:r>
      <w:r>
        <w:rPr>
          <w:color w:val="000000"/>
          <w:sz w:val="24"/>
        </w:rPr>
        <w:t>члена,</w:t>
      </w:r>
      <w:r>
        <w:rPr>
          <w:color w:val="000000"/>
          <w:spacing w:val="117"/>
          <w:sz w:val="24"/>
        </w:rPr>
        <w:t xml:space="preserve"> </w:t>
      </w:r>
      <w:r>
        <w:rPr>
          <w:color w:val="000000"/>
          <w:sz w:val="24"/>
        </w:rPr>
        <w:t>характерологические</w:t>
      </w:r>
      <w:r>
        <w:rPr>
          <w:color w:val="000000"/>
          <w:spacing w:val="116"/>
          <w:sz w:val="24"/>
        </w:rPr>
        <w:t xml:space="preserve"> </w:t>
      </w:r>
      <w:r>
        <w:rPr>
          <w:color w:val="000000"/>
          <w:sz w:val="24"/>
        </w:rPr>
        <w:t>особенности</w:t>
      </w:r>
      <w:r>
        <w:rPr>
          <w:color w:val="000000"/>
          <w:spacing w:val="118"/>
          <w:sz w:val="24"/>
        </w:rPr>
        <w:t xml:space="preserve"> </w:t>
      </w:r>
      <w:r>
        <w:rPr>
          <w:color w:val="000000"/>
          <w:sz w:val="24"/>
        </w:rPr>
        <w:t>родителей;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фиксируются</w:t>
      </w:r>
      <w:r>
        <w:rPr>
          <w:color w:val="000000"/>
          <w:spacing w:val="264"/>
          <w:sz w:val="24"/>
        </w:rPr>
        <w:t xml:space="preserve"> </w:t>
      </w:r>
      <w:r>
        <w:rPr>
          <w:color w:val="000000"/>
          <w:sz w:val="24"/>
        </w:rPr>
        <w:t>психические,</w:t>
      </w:r>
      <w:r>
        <w:rPr>
          <w:color w:val="000000"/>
          <w:spacing w:val="264"/>
          <w:sz w:val="24"/>
        </w:rPr>
        <w:t xml:space="preserve"> </w:t>
      </w:r>
      <w:r>
        <w:rPr>
          <w:color w:val="000000"/>
          <w:sz w:val="24"/>
        </w:rPr>
        <w:t>неврологические,</w:t>
      </w:r>
      <w:r>
        <w:rPr>
          <w:color w:val="000000"/>
          <w:spacing w:val="270"/>
          <w:sz w:val="24"/>
        </w:rPr>
        <w:t xml:space="preserve"> </w:t>
      </w:r>
      <w:r>
        <w:rPr>
          <w:color w:val="000000"/>
          <w:sz w:val="24"/>
        </w:rPr>
        <w:t>хронические</w:t>
      </w:r>
      <w:r>
        <w:rPr>
          <w:color w:val="000000"/>
          <w:spacing w:val="263"/>
          <w:sz w:val="24"/>
        </w:rPr>
        <w:t xml:space="preserve"> </w:t>
      </w:r>
      <w:r>
        <w:rPr>
          <w:color w:val="000000"/>
          <w:sz w:val="24"/>
        </w:rPr>
        <w:t>соматические</w:t>
      </w:r>
      <w:r>
        <w:rPr>
          <w:color w:val="000000"/>
          <w:spacing w:val="263"/>
          <w:sz w:val="24"/>
        </w:rPr>
        <w:t xml:space="preserve"> </w:t>
      </w:r>
      <w:r>
        <w:rPr>
          <w:color w:val="000000"/>
          <w:sz w:val="24"/>
        </w:rPr>
        <w:t>заболевания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родственников,</w:t>
      </w:r>
      <w:r>
        <w:rPr>
          <w:color w:val="000000"/>
          <w:spacing w:val="76"/>
          <w:sz w:val="24"/>
        </w:rPr>
        <w:t xml:space="preserve"> </w:t>
      </w:r>
      <w:r>
        <w:rPr>
          <w:color w:val="000000"/>
          <w:sz w:val="24"/>
        </w:rPr>
        <w:t>патологические</w:t>
      </w:r>
      <w:r>
        <w:rPr>
          <w:color w:val="000000"/>
          <w:spacing w:val="76"/>
          <w:sz w:val="24"/>
        </w:rPr>
        <w:t xml:space="preserve"> </w:t>
      </w:r>
      <w:r>
        <w:rPr>
          <w:color w:val="000000"/>
          <w:sz w:val="24"/>
        </w:rPr>
        <w:t>особенности</w:t>
      </w:r>
      <w:r>
        <w:rPr>
          <w:color w:val="000000"/>
          <w:spacing w:val="77"/>
          <w:sz w:val="24"/>
        </w:rPr>
        <w:t xml:space="preserve"> </w:t>
      </w:r>
      <w:r>
        <w:rPr>
          <w:color w:val="000000"/>
          <w:spacing w:val="1"/>
          <w:sz w:val="24"/>
        </w:rPr>
        <w:t>их</w:t>
      </w:r>
      <w:r>
        <w:rPr>
          <w:color w:val="000000"/>
          <w:spacing w:val="78"/>
          <w:sz w:val="24"/>
        </w:rPr>
        <w:t xml:space="preserve"> </w:t>
      </w:r>
      <w:r>
        <w:rPr>
          <w:color w:val="000000"/>
          <w:sz w:val="24"/>
        </w:rPr>
        <w:t>физического</w:t>
      </w:r>
      <w:r>
        <w:rPr>
          <w:color w:val="000000"/>
          <w:spacing w:val="77"/>
          <w:sz w:val="24"/>
        </w:rPr>
        <w:t xml:space="preserve"> </w:t>
      </w:r>
      <w:r>
        <w:rPr>
          <w:color w:val="000000"/>
          <w:sz w:val="24"/>
        </w:rPr>
        <w:t>облика.</w:t>
      </w:r>
      <w:r>
        <w:rPr>
          <w:color w:val="000000"/>
          <w:spacing w:val="76"/>
          <w:sz w:val="24"/>
        </w:rPr>
        <w:t xml:space="preserve"> </w:t>
      </w:r>
      <w:r>
        <w:rPr>
          <w:color w:val="000000"/>
          <w:sz w:val="24"/>
        </w:rPr>
        <w:t>Описываются</w:t>
      </w:r>
      <w:r>
        <w:rPr>
          <w:color w:val="000000"/>
          <w:spacing w:val="77"/>
          <w:sz w:val="24"/>
        </w:rPr>
        <w:t xml:space="preserve"> </w:t>
      </w:r>
      <w:r>
        <w:rPr>
          <w:color w:val="000000"/>
          <w:spacing w:val="2"/>
          <w:sz w:val="24"/>
        </w:rPr>
        <w:t>семейно</w:t>
      </w:r>
      <w:r>
        <w:rPr>
          <w:color w:val="000000"/>
          <w:sz w:val="24"/>
        </w:rPr>
        <w:t>-</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бытовые</w:t>
      </w:r>
      <w:r>
        <w:rPr>
          <w:color w:val="000000"/>
          <w:spacing w:val="20"/>
          <w:sz w:val="24"/>
        </w:rPr>
        <w:t xml:space="preserve"> </w:t>
      </w:r>
      <w:r>
        <w:rPr>
          <w:color w:val="000000"/>
          <w:spacing w:val="-1"/>
          <w:sz w:val="24"/>
        </w:rPr>
        <w:t>условия,</w:t>
      </w:r>
      <w:r>
        <w:rPr>
          <w:color w:val="000000"/>
          <w:spacing w:val="17"/>
          <w:sz w:val="24"/>
        </w:rPr>
        <w:t xml:space="preserve"> </w:t>
      </w:r>
      <w:r>
        <w:rPr>
          <w:color w:val="000000"/>
          <w:sz w:val="24"/>
        </w:rPr>
        <w:t>в</w:t>
      </w:r>
      <w:r>
        <w:rPr>
          <w:color w:val="000000"/>
          <w:spacing w:val="16"/>
          <w:sz w:val="24"/>
        </w:rPr>
        <w:t xml:space="preserve"> </w:t>
      </w:r>
      <w:r>
        <w:rPr>
          <w:color w:val="000000"/>
          <w:spacing w:val="1"/>
          <w:sz w:val="24"/>
        </w:rPr>
        <w:t>которых</w:t>
      </w:r>
      <w:r>
        <w:rPr>
          <w:color w:val="000000"/>
          <w:spacing w:val="18"/>
          <w:sz w:val="24"/>
        </w:rPr>
        <w:t xml:space="preserve"> </w:t>
      </w:r>
      <w:r>
        <w:rPr>
          <w:color w:val="000000"/>
          <w:sz w:val="24"/>
        </w:rPr>
        <w:t>воспитывается</w:t>
      </w:r>
      <w:r>
        <w:rPr>
          <w:color w:val="000000"/>
          <w:spacing w:val="17"/>
          <w:sz w:val="24"/>
        </w:rPr>
        <w:t xml:space="preserve"> </w:t>
      </w:r>
      <w:r>
        <w:rPr>
          <w:color w:val="000000"/>
          <w:sz w:val="24"/>
        </w:rPr>
        <w:t>ребенок,</w:t>
      </w:r>
      <w:r>
        <w:rPr>
          <w:color w:val="000000"/>
          <w:spacing w:val="16"/>
          <w:sz w:val="24"/>
        </w:rPr>
        <w:t xml:space="preserve"> </w:t>
      </w:r>
      <w:r>
        <w:rPr>
          <w:color w:val="000000"/>
          <w:spacing w:val="-1"/>
          <w:sz w:val="24"/>
        </w:rPr>
        <w:t>место</w:t>
      </w:r>
      <w:r>
        <w:rPr>
          <w:color w:val="000000"/>
          <w:spacing w:val="17"/>
          <w:sz w:val="24"/>
        </w:rPr>
        <w:t xml:space="preserve"> </w:t>
      </w:r>
      <w:r>
        <w:rPr>
          <w:color w:val="000000"/>
          <w:sz w:val="24"/>
        </w:rPr>
        <w:t>и</w:t>
      </w:r>
      <w:r>
        <w:rPr>
          <w:color w:val="000000"/>
          <w:spacing w:val="17"/>
          <w:sz w:val="24"/>
        </w:rPr>
        <w:t xml:space="preserve"> </w:t>
      </w:r>
      <w:r>
        <w:rPr>
          <w:color w:val="000000"/>
          <w:sz w:val="24"/>
        </w:rPr>
        <w:t>характер</w:t>
      </w:r>
      <w:r>
        <w:rPr>
          <w:color w:val="000000"/>
          <w:spacing w:val="16"/>
          <w:sz w:val="24"/>
        </w:rPr>
        <w:t xml:space="preserve"> </w:t>
      </w:r>
      <w:r>
        <w:rPr>
          <w:color w:val="000000"/>
          <w:sz w:val="24"/>
        </w:rPr>
        <w:t>работы</w:t>
      </w:r>
      <w:r>
        <w:rPr>
          <w:color w:val="000000"/>
          <w:spacing w:val="16"/>
          <w:sz w:val="24"/>
        </w:rPr>
        <w:t xml:space="preserve"> </w:t>
      </w:r>
      <w:r>
        <w:rPr>
          <w:color w:val="000000"/>
          <w:sz w:val="24"/>
        </w:rPr>
        <w:t>родителей;</w:t>
      </w:r>
      <w:r>
        <w:rPr>
          <w:color w:val="000000"/>
          <w:spacing w:val="17"/>
          <w:sz w:val="24"/>
        </w:rPr>
        <w:t xml:space="preserve"> </w:t>
      </w:r>
      <w:r>
        <w:rPr>
          <w:color w:val="000000"/>
          <w:sz w:val="24"/>
        </w:rPr>
        <w:t>дается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оценка</w:t>
      </w:r>
      <w:r>
        <w:rPr>
          <w:color w:val="000000"/>
          <w:spacing w:val="35"/>
          <w:sz w:val="24"/>
        </w:rPr>
        <w:t xml:space="preserve"> </w:t>
      </w:r>
      <w:r>
        <w:rPr>
          <w:color w:val="000000"/>
          <w:sz w:val="24"/>
        </w:rPr>
        <w:t>взаимоотношений</w:t>
      </w:r>
      <w:r>
        <w:rPr>
          <w:color w:val="000000"/>
          <w:spacing w:val="40"/>
          <w:sz w:val="24"/>
        </w:rPr>
        <w:t xml:space="preserve"> </w:t>
      </w:r>
      <w:r>
        <w:rPr>
          <w:color w:val="000000"/>
          <w:sz w:val="24"/>
        </w:rPr>
        <w:t>в</w:t>
      </w:r>
      <w:r>
        <w:rPr>
          <w:color w:val="000000"/>
          <w:spacing w:val="35"/>
          <w:sz w:val="24"/>
        </w:rPr>
        <w:t xml:space="preserve"> </w:t>
      </w:r>
      <w:r>
        <w:rPr>
          <w:color w:val="000000"/>
          <w:spacing w:val="-1"/>
          <w:sz w:val="24"/>
        </w:rPr>
        <w:t>семье,</w:t>
      </w:r>
      <w:r>
        <w:rPr>
          <w:color w:val="000000"/>
          <w:spacing w:val="38"/>
          <w:sz w:val="24"/>
        </w:rPr>
        <w:t xml:space="preserve"> </w:t>
      </w:r>
      <w:r>
        <w:rPr>
          <w:color w:val="000000"/>
          <w:sz w:val="24"/>
        </w:rPr>
        <w:t>отношения</w:t>
      </w:r>
      <w:r>
        <w:rPr>
          <w:color w:val="000000"/>
          <w:spacing w:val="35"/>
          <w:sz w:val="24"/>
        </w:rPr>
        <w:t xml:space="preserve"> </w:t>
      </w:r>
      <w:r>
        <w:rPr>
          <w:color w:val="000000"/>
          <w:sz w:val="24"/>
        </w:rPr>
        <w:t>к</w:t>
      </w:r>
      <w:r>
        <w:rPr>
          <w:color w:val="000000"/>
          <w:spacing w:val="37"/>
          <w:sz w:val="24"/>
        </w:rPr>
        <w:t xml:space="preserve"> </w:t>
      </w:r>
      <w:r>
        <w:rPr>
          <w:color w:val="000000"/>
          <w:sz w:val="24"/>
        </w:rPr>
        <w:t>ребенку;</w:t>
      </w:r>
      <w:r>
        <w:rPr>
          <w:color w:val="000000"/>
          <w:spacing w:val="37"/>
          <w:sz w:val="24"/>
        </w:rPr>
        <w:t xml:space="preserve"> </w:t>
      </w:r>
      <w:r>
        <w:rPr>
          <w:color w:val="000000"/>
          <w:sz w:val="24"/>
        </w:rPr>
        <w:t>фиксируются</w:t>
      </w:r>
      <w:r>
        <w:rPr>
          <w:color w:val="000000"/>
          <w:spacing w:val="36"/>
          <w:sz w:val="24"/>
        </w:rPr>
        <w:t xml:space="preserve"> </w:t>
      </w:r>
      <w:r>
        <w:rPr>
          <w:color w:val="000000"/>
          <w:sz w:val="24"/>
        </w:rPr>
        <w:t>случаи</w:t>
      </w:r>
      <w:r>
        <w:rPr>
          <w:color w:val="000000"/>
          <w:spacing w:val="37"/>
          <w:sz w:val="24"/>
        </w:rPr>
        <w:t xml:space="preserve"> </w:t>
      </w:r>
      <w:r>
        <w:rPr>
          <w:color w:val="000000"/>
          <w:sz w:val="24"/>
        </w:rPr>
        <w:t>приверженности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 xml:space="preserve">одного </w:t>
      </w:r>
      <w:r>
        <w:rPr>
          <w:color w:val="000000"/>
          <w:spacing w:val="-1"/>
          <w:sz w:val="24"/>
        </w:rPr>
        <w:t>или</w:t>
      </w:r>
      <w:r>
        <w:rPr>
          <w:color w:val="000000"/>
          <w:spacing w:val="2"/>
          <w:sz w:val="24"/>
        </w:rPr>
        <w:t xml:space="preserve"> </w:t>
      </w:r>
      <w:r>
        <w:rPr>
          <w:color w:val="000000"/>
          <w:sz w:val="24"/>
        </w:rPr>
        <w:t>обоих</w:t>
      </w:r>
      <w:r>
        <w:rPr>
          <w:color w:val="000000"/>
          <w:spacing w:val="2"/>
          <w:sz w:val="24"/>
        </w:rPr>
        <w:t xml:space="preserve"> </w:t>
      </w:r>
      <w:r>
        <w:rPr>
          <w:color w:val="000000"/>
          <w:spacing w:val="-1"/>
          <w:sz w:val="24"/>
        </w:rPr>
        <w:t>родителей</w:t>
      </w:r>
      <w:r>
        <w:rPr>
          <w:color w:val="000000"/>
          <w:spacing w:val="1"/>
          <w:sz w:val="24"/>
        </w:rPr>
        <w:t xml:space="preserve"> </w:t>
      </w:r>
      <w:r>
        <w:rPr>
          <w:color w:val="000000"/>
          <w:sz w:val="24"/>
        </w:rPr>
        <w:t>к</w:t>
      </w:r>
      <w:r>
        <w:rPr>
          <w:color w:val="000000"/>
          <w:spacing w:val="1"/>
          <w:sz w:val="24"/>
        </w:rPr>
        <w:t xml:space="preserve"> </w:t>
      </w:r>
      <w:r>
        <w:rPr>
          <w:color w:val="000000"/>
          <w:sz w:val="24"/>
        </w:rPr>
        <w:t>алкоголю</w:t>
      </w:r>
      <w:r>
        <w:rPr>
          <w:color w:val="000000"/>
          <w:spacing w:val="1"/>
          <w:sz w:val="24"/>
        </w:rPr>
        <w:t xml:space="preserve"> </w:t>
      </w:r>
      <w:r>
        <w:rPr>
          <w:color w:val="000000"/>
          <w:spacing w:val="-1"/>
          <w:sz w:val="24"/>
        </w:rPr>
        <w:t xml:space="preserve">или </w:t>
      </w:r>
      <w:r>
        <w:rPr>
          <w:color w:val="000000"/>
          <w:sz w:val="24"/>
        </w:rPr>
        <w:t>наркотикам.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Педагоги</w:t>
      </w:r>
      <w:r>
        <w:rPr>
          <w:color w:val="000000"/>
          <w:spacing w:val="150"/>
          <w:sz w:val="24"/>
        </w:rPr>
        <w:t xml:space="preserve"> </w:t>
      </w:r>
      <w:r>
        <w:rPr>
          <w:color w:val="000000"/>
          <w:sz w:val="24"/>
        </w:rPr>
        <w:t>и</w:t>
      </w:r>
      <w:r>
        <w:rPr>
          <w:color w:val="000000"/>
          <w:spacing w:val="149"/>
          <w:sz w:val="24"/>
        </w:rPr>
        <w:t xml:space="preserve"> </w:t>
      </w:r>
      <w:r>
        <w:rPr>
          <w:color w:val="000000"/>
          <w:sz w:val="24"/>
        </w:rPr>
        <w:t>воспитатели</w:t>
      </w:r>
      <w:r>
        <w:rPr>
          <w:color w:val="000000"/>
          <w:spacing w:val="150"/>
          <w:sz w:val="24"/>
        </w:rPr>
        <w:t xml:space="preserve"> </w:t>
      </w:r>
      <w:r>
        <w:rPr>
          <w:color w:val="000000"/>
          <w:sz w:val="24"/>
        </w:rPr>
        <w:t>знакомятся</w:t>
      </w:r>
      <w:r>
        <w:rPr>
          <w:color w:val="000000"/>
          <w:spacing w:val="149"/>
          <w:sz w:val="24"/>
        </w:rPr>
        <w:t xml:space="preserve"> </w:t>
      </w:r>
      <w:r>
        <w:rPr>
          <w:color w:val="000000"/>
          <w:sz w:val="24"/>
        </w:rPr>
        <w:t>с</w:t>
      </w:r>
      <w:r>
        <w:rPr>
          <w:color w:val="000000"/>
          <w:spacing w:val="148"/>
          <w:sz w:val="24"/>
        </w:rPr>
        <w:t xml:space="preserve"> </w:t>
      </w:r>
      <w:r>
        <w:rPr>
          <w:color w:val="000000"/>
          <w:sz w:val="24"/>
        </w:rPr>
        <w:t>результатами</w:t>
      </w:r>
      <w:r>
        <w:rPr>
          <w:color w:val="000000"/>
          <w:spacing w:val="150"/>
          <w:sz w:val="24"/>
        </w:rPr>
        <w:t xml:space="preserve"> </w:t>
      </w:r>
      <w:r>
        <w:rPr>
          <w:color w:val="000000"/>
          <w:sz w:val="24"/>
        </w:rPr>
        <w:t>медицинского</w:t>
      </w:r>
      <w:r>
        <w:rPr>
          <w:color w:val="000000"/>
          <w:spacing w:val="149"/>
          <w:sz w:val="24"/>
        </w:rPr>
        <w:t xml:space="preserve"> </w:t>
      </w:r>
      <w:r>
        <w:rPr>
          <w:color w:val="000000"/>
          <w:sz w:val="24"/>
        </w:rPr>
        <w:t>обследования</w:t>
      </w:r>
      <w:r>
        <w:rPr>
          <w:color w:val="000000"/>
          <w:spacing w:val="149"/>
          <w:sz w:val="24"/>
        </w:rPr>
        <w:t xml:space="preserve"> </w:t>
      </w:r>
      <w:r>
        <w:rPr>
          <w:color w:val="000000"/>
          <w:spacing w:val="1"/>
          <w:sz w:val="24"/>
        </w:rPr>
        <w:t xml:space="preserve">по </w:t>
      </w:r>
      <w:r>
        <w:rPr>
          <w:color w:val="000000"/>
          <w:sz w:val="24"/>
        </w:rPr>
        <w:t>документации:</w:t>
      </w:r>
      <w:r>
        <w:rPr>
          <w:color w:val="000000"/>
          <w:spacing w:val="75"/>
          <w:sz w:val="24"/>
        </w:rPr>
        <w:t xml:space="preserve"> </w:t>
      </w:r>
      <w:r>
        <w:rPr>
          <w:color w:val="000000"/>
          <w:sz w:val="24"/>
        </w:rPr>
        <w:t>изучают</w:t>
      </w:r>
      <w:r>
        <w:rPr>
          <w:color w:val="000000"/>
          <w:spacing w:val="77"/>
          <w:sz w:val="24"/>
        </w:rPr>
        <w:t xml:space="preserve"> </w:t>
      </w:r>
      <w:r>
        <w:rPr>
          <w:color w:val="000000"/>
          <w:sz w:val="24"/>
        </w:rPr>
        <w:t>историю</w:t>
      </w:r>
      <w:r>
        <w:rPr>
          <w:color w:val="000000"/>
          <w:spacing w:val="77"/>
          <w:sz w:val="24"/>
        </w:rPr>
        <w:t xml:space="preserve"> </w:t>
      </w:r>
      <w:r>
        <w:rPr>
          <w:color w:val="000000"/>
          <w:sz w:val="24"/>
        </w:rPr>
        <w:t>развития</w:t>
      </w:r>
      <w:r>
        <w:rPr>
          <w:color w:val="000000"/>
          <w:spacing w:val="77"/>
          <w:sz w:val="24"/>
        </w:rPr>
        <w:t xml:space="preserve"> </w:t>
      </w:r>
      <w:r>
        <w:rPr>
          <w:color w:val="000000"/>
          <w:sz w:val="24"/>
        </w:rPr>
        <w:t>ребенка,</w:t>
      </w:r>
      <w:r>
        <w:rPr>
          <w:color w:val="000000"/>
          <w:spacing w:val="77"/>
          <w:sz w:val="24"/>
        </w:rPr>
        <w:t xml:space="preserve"> </w:t>
      </w:r>
      <w:r>
        <w:rPr>
          <w:color w:val="000000"/>
          <w:sz w:val="24"/>
        </w:rPr>
        <w:t>заключения</w:t>
      </w:r>
      <w:r>
        <w:rPr>
          <w:color w:val="000000"/>
          <w:spacing w:val="77"/>
          <w:sz w:val="24"/>
        </w:rPr>
        <w:t xml:space="preserve"> </w:t>
      </w:r>
      <w:r>
        <w:rPr>
          <w:color w:val="000000"/>
          <w:sz w:val="24"/>
        </w:rPr>
        <w:t>специалистов.</w:t>
      </w:r>
      <w:r>
        <w:rPr>
          <w:color w:val="000000"/>
          <w:spacing w:val="76"/>
          <w:sz w:val="24"/>
        </w:rPr>
        <w:t xml:space="preserve"> </w:t>
      </w:r>
      <w:r>
        <w:rPr>
          <w:color w:val="000000"/>
          <w:spacing w:val="-1"/>
          <w:sz w:val="24"/>
        </w:rPr>
        <w:t>Это</w:t>
      </w:r>
      <w:r>
        <w:rPr>
          <w:color w:val="000000"/>
          <w:spacing w:val="75"/>
          <w:sz w:val="24"/>
        </w:rPr>
        <w:t xml:space="preserve"> </w:t>
      </w:r>
      <w:r>
        <w:rPr>
          <w:color w:val="000000"/>
          <w:spacing w:val="1"/>
          <w:sz w:val="24"/>
        </w:rPr>
        <w:t>помогает</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сориентироваться</w:t>
      </w:r>
      <w:r>
        <w:rPr>
          <w:color w:val="000000"/>
          <w:spacing w:val="45"/>
          <w:sz w:val="24"/>
        </w:rPr>
        <w:t xml:space="preserve"> </w:t>
      </w:r>
      <w:r>
        <w:rPr>
          <w:color w:val="000000"/>
          <w:sz w:val="24"/>
        </w:rPr>
        <w:t>в</w:t>
      </w:r>
      <w:r>
        <w:rPr>
          <w:color w:val="000000"/>
          <w:spacing w:val="45"/>
          <w:sz w:val="24"/>
        </w:rPr>
        <w:t xml:space="preserve"> </w:t>
      </w:r>
      <w:r>
        <w:rPr>
          <w:color w:val="000000"/>
          <w:sz w:val="24"/>
        </w:rPr>
        <w:t>имеющихся</w:t>
      </w:r>
      <w:r>
        <w:rPr>
          <w:color w:val="000000"/>
          <w:spacing w:val="48"/>
          <w:sz w:val="24"/>
        </w:rPr>
        <w:t xml:space="preserve"> </w:t>
      </w:r>
      <w:r>
        <w:rPr>
          <w:color w:val="000000"/>
          <w:sz w:val="24"/>
        </w:rPr>
        <w:t>у</w:t>
      </w:r>
      <w:r>
        <w:rPr>
          <w:color w:val="000000"/>
          <w:spacing w:val="38"/>
          <w:sz w:val="24"/>
        </w:rPr>
        <w:t xml:space="preserve"> </w:t>
      </w:r>
      <w:r>
        <w:rPr>
          <w:color w:val="000000"/>
          <w:sz w:val="24"/>
        </w:rPr>
        <w:t>ребенка</w:t>
      </w:r>
      <w:r>
        <w:rPr>
          <w:color w:val="000000"/>
          <w:spacing w:val="44"/>
          <w:sz w:val="24"/>
        </w:rPr>
        <w:t xml:space="preserve"> </w:t>
      </w:r>
      <w:r>
        <w:rPr>
          <w:color w:val="000000"/>
          <w:sz w:val="24"/>
        </w:rPr>
        <w:t>проблемах</w:t>
      </w:r>
      <w:r>
        <w:rPr>
          <w:color w:val="000000"/>
          <w:spacing w:val="48"/>
          <w:sz w:val="24"/>
        </w:rPr>
        <w:t xml:space="preserve"> </w:t>
      </w:r>
      <w:r>
        <w:rPr>
          <w:color w:val="000000"/>
          <w:sz w:val="24"/>
        </w:rPr>
        <w:t>и</w:t>
      </w:r>
      <w:r>
        <w:rPr>
          <w:color w:val="000000"/>
          <w:spacing w:val="46"/>
          <w:sz w:val="24"/>
        </w:rPr>
        <w:t xml:space="preserve"> </w:t>
      </w:r>
      <w:r>
        <w:rPr>
          <w:color w:val="000000"/>
          <w:sz w:val="24"/>
        </w:rPr>
        <w:t>создать</w:t>
      </w:r>
      <w:r>
        <w:rPr>
          <w:color w:val="000000"/>
          <w:spacing w:val="44"/>
          <w:sz w:val="24"/>
        </w:rPr>
        <w:t xml:space="preserve"> </w:t>
      </w:r>
      <w:r>
        <w:rPr>
          <w:color w:val="000000"/>
          <w:sz w:val="24"/>
        </w:rPr>
        <w:t>необходимые</w:t>
      </w:r>
      <w:r>
        <w:rPr>
          <w:color w:val="000000"/>
          <w:spacing w:val="47"/>
          <w:sz w:val="24"/>
        </w:rPr>
        <w:t xml:space="preserve"> </w:t>
      </w:r>
      <w:r>
        <w:rPr>
          <w:color w:val="000000"/>
          <w:sz w:val="24"/>
        </w:rPr>
        <w:t>условия</w:t>
      </w:r>
      <w:r>
        <w:rPr>
          <w:color w:val="000000"/>
          <w:spacing w:val="46"/>
          <w:sz w:val="24"/>
        </w:rPr>
        <w:t xml:space="preserve"> </w:t>
      </w:r>
      <w:r>
        <w:rPr>
          <w:color w:val="000000"/>
          <w:sz w:val="24"/>
        </w:rPr>
        <w:t>для</w:t>
      </w:r>
      <w:r>
        <w:rPr>
          <w:color w:val="000000"/>
          <w:spacing w:val="46"/>
          <w:sz w:val="24"/>
        </w:rPr>
        <w:t xml:space="preserve"> </w:t>
      </w:r>
      <w:r>
        <w:rPr>
          <w:color w:val="000000"/>
          <w:sz w:val="24"/>
        </w:rPr>
        <w:t>его</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развития в дошкольном</w:t>
      </w:r>
      <w:r>
        <w:rPr>
          <w:color w:val="000000"/>
          <w:spacing w:val="-1"/>
          <w:sz w:val="24"/>
        </w:rPr>
        <w:t xml:space="preserve"> </w:t>
      </w:r>
      <w:r>
        <w:rPr>
          <w:color w:val="000000"/>
          <w:sz w:val="24"/>
        </w:rPr>
        <w:t>учреждении.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pacing w:val="300"/>
          <w:sz w:val="24"/>
        </w:rPr>
        <w:t> </w:t>
      </w:r>
      <w:r>
        <w:rPr>
          <w:color w:val="000000"/>
          <w:sz w:val="24"/>
        </w:rPr>
        <w:t>Психолого</w:t>
      </w:r>
      <w:r>
        <w:rPr>
          <w:color w:val="000000"/>
          <w:spacing w:val="-1"/>
          <w:sz w:val="24"/>
        </w:rPr>
        <w:t>-</w:t>
      </w:r>
      <w:r>
        <w:rPr>
          <w:color w:val="000000"/>
          <w:sz w:val="24"/>
        </w:rPr>
        <w:t>педагогическое</w:t>
      </w:r>
      <w:r>
        <w:rPr>
          <w:color w:val="000000"/>
          <w:spacing w:val="117"/>
          <w:sz w:val="24"/>
        </w:rPr>
        <w:t xml:space="preserve"> </w:t>
      </w:r>
      <w:r>
        <w:rPr>
          <w:color w:val="000000"/>
          <w:sz w:val="24"/>
        </w:rPr>
        <w:t>обследование</w:t>
      </w:r>
      <w:r>
        <w:rPr>
          <w:color w:val="000000"/>
          <w:spacing w:val="116"/>
          <w:sz w:val="24"/>
        </w:rPr>
        <w:t xml:space="preserve"> </w:t>
      </w:r>
      <w:r>
        <w:rPr>
          <w:color w:val="000000"/>
          <w:sz w:val="24"/>
        </w:rPr>
        <w:t>является</w:t>
      </w:r>
      <w:r>
        <w:rPr>
          <w:color w:val="000000"/>
          <w:spacing w:val="118"/>
          <w:sz w:val="24"/>
        </w:rPr>
        <w:t xml:space="preserve"> </w:t>
      </w:r>
      <w:r>
        <w:rPr>
          <w:color w:val="000000"/>
          <w:spacing w:val="1"/>
          <w:sz w:val="24"/>
        </w:rPr>
        <w:t>одним</w:t>
      </w:r>
      <w:r>
        <w:rPr>
          <w:color w:val="000000"/>
          <w:spacing w:val="114"/>
          <w:sz w:val="24"/>
        </w:rPr>
        <w:t xml:space="preserve"> </w:t>
      </w:r>
      <w:r>
        <w:rPr>
          <w:color w:val="000000"/>
          <w:spacing w:val="1"/>
          <w:sz w:val="24"/>
        </w:rPr>
        <w:t>из</w:t>
      </w:r>
      <w:r>
        <w:rPr>
          <w:color w:val="000000"/>
          <w:spacing w:val="115"/>
          <w:sz w:val="24"/>
        </w:rPr>
        <w:t xml:space="preserve"> </w:t>
      </w:r>
      <w:r>
        <w:rPr>
          <w:color w:val="000000"/>
          <w:sz w:val="24"/>
        </w:rPr>
        <w:t>компонентов</w:t>
      </w:r>
      <w:r>
        <w:rPr>
          <w:color w:val="000000"/>
          <w:spacing w:val="114"/>
          <w:sz w:val="24"/>
        </w:rPr>
        <w:t xml:space="preserve"> </w:t>
      </w:r>
      <w:r>
        <w:rPr>
          <w:color w:val="000000"/>
          <w:sz w:val="24"/>
        </w:rPr>
        <w:t>комплексного</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подхода</w:t>
      </w:r>
      <w:r>
        <w:rPr>
          <w:color w:val="000000"/>
          <w:spacing w:val="13"/>
          <w:sz w:val="24"/>
        </w:rPr>
        <w:t xml:space="preserve"> </w:t>
      </w:r>
      <w:r>
        <w:rPr>
          <w:color w:val="000000"/>
          <w:sz w:val="24"/>
        </w:rPr>
        <w:t>в</w:t>
      </w:r>
      <w:r>
        <w:rPr>
          <w:color w:val="000000"/>
          <w:spacing w:val="14"/>
          <w:sz w:val="24"/>
        </w:rPr>
        <w:t xml:space="preserve"> </w:t>
      </w:r>
      <w:r>
        <w:rPr>
          <w:color w:val="000000"/>
          <w:sz w:val="24"/>
        </w:rPr>
        <w:t>изучении</w:t>
      </w:r>
      <w:r>
        <w:rPr>
          <w:color w:val="000000"/>
          <w:spacing w:val="18"/>
          <w:sz w:val="24"/>
        </w:rPr>
        <w:t xml:space="preserve"> </w:t>
      </w:r>
      <w:r>
        <w:rPr>
          <w:color w:val="000000"/>
          <w:spacing w:val="-1"/>
          <w:sz w:val="24"/>
        </w:rPr>
        <w:t>умственного</w:t>
      </w:r>
      <w:r>
        <w:rPr>
          <w:color w:val="000000"/>
          <w:spacing w:val="15"/>
          <w:sz w:val="24"/>
        </w:rPr>
        <w:t xml:space="preserve"> </w:t>
      </w:r>
      <w:r>
        <w:rPr>
          <w:color w:val="000000"/>
          <w:sz w:val="24"/>
        </w:rPr>
        <w:t>развития</w:t>
      </w:r>
      <w:r>
        <w:rPr>
          <w:color w:val="000000"/>
          <w:spacing w:val="14"/>
          <w:sz w:val="24"/>
        </w:rPr>
        <w:t xml:space="preserve"> </w:t>
      </w:r>
      <w:r>
        <w:rPr>
          <w:color w:val="000000"/>
          <w:spacing w:val="-1"/>
          <w:sz w:val="24"/>
        </w:rPr>
        <w:t>детей</w:t>
      </w:r>
      <w:r>
        <w:rPr>
          <w:color w:val="000000"/>
          <w:spacing w:val="22"/>
          <w:sz w:val="24"/>
        </w:rPr>
        <w:t xml:space="preserve"> </w:t>
      </w:r>
      <w:r>
        <w:rPr>
          <w:color w:val="000000"/>
          <w:sz w:val="24"/>
        </w:rPr>
        <w:t>с</w:t>
      </w:r>
      <w:r>
        <w:rPr>
          <w:color w:val="000000"/>
          <w:spacing w:val="13"/>
          <w:sz w:val="24"/>
        </w:rPr>
        <w:t xml:space="preserve"> </w:t>
      </w:r>
      <w:r>
        <w:rPr>
          <w:color w:val="000000"/>
          <w:spacing w:val="-1"/>
          <w:sz w:val="24"/>
        </w:rPr>
        <w:t>ОВЗ.</w:t>
      </w:r>
      <w:r>
        <w:rPr>
          <w:color w:val="000000"/>
          <w:spacing w:val="15"/>
          <w:sz w:val="24"/>
        </w:rPr>
        <w:t xml:space="preserve"> </w:t>
      </w:r>
      <w:r>
        <w:rPr>
          <w:color w:val="000000"/>
          <w:sz w:val="24"/>
        </w:rPr>
        <w:t>Его</w:t>
      </w:r>
      <w:r>
        <w:rPr>
          <w:color w:val="000000"/>
          <w:spacing w:val="14"/>
          <w:sz w:val="24"/>
        </w:rPr>
        <w:t xml:space="preserve"> </w:t>
      </w:r>
      <w:r>
        <w:rPr>
          <w:color w:val="000000"/>
          <w:sz w:val="24"/>
        </w:rPr>
        <w:t>результаты</w:t>
      </w:r>
      <w:r>
        <w:rPr>
          <w:color w:val="000000"/>
          <w:spacing w:val="13"/>
          <w:sz w:val="24"/>
        </w:rPr>
        <w:t xml:space="preserve"> </w:t>
      </w:r>
      <w:r>
        <w:rPr>
          <w:color w:val="000000"/>
          <w:spacing w:val="-1"/>
          <w:sz w:val="24"/>
        </w:rPr>
        <w:t>могут</w:t>
      </w:r>
      <w:r>
        <w:rPr>
          <w:color w:val="000000"/>
          <w:spacing w:val="15"/>
          <w:sz w:val="24"/>
        </w:rPr>
        <w:t xml:space="preserve"> </w:t>
      </w:r>
      <w:r>
        <w:rPr>
          <w:color w:val="000000"/>
          <w:sz w:val="24"/>
        </w:rPr>
        <w:t>рассматриваться</w:t>
      </w:r>
      <w:r>
        <w:rPr>
          <w:color w:val="000000"/>
          <w:spacing w:val="14"/>
          <w:sz w:val="24"/>
        </w:rPr>
        <w:t xml:space="preserve"> </w:t>
      </w:r>
      <w:r>
        <w:rPr>
          <w:color w:val="000000"/>
          <w:sz w:val="24"/>
        </w:rPr>
        <w:t>в</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совокупности</w:t>
      </w:r>
      <w:r>
        <w:rPr>
          <w:color w:val="000000"/>
          <w:spacing w:val="32"/>
          <w:sz w:val="24"/>
        </w:rPr>
        <w:t xml:space="preserve"> </w:t>
      </w:r>
      <w:r>
        <w:rPr>
          <w:color w:val="000000"/>
          <w:sz w:val="24"/>
        </w:rPr>
        <w:t>с</w:t>
      </w:r>
      <w:r>
        <w:rPr>
          <w:color w:val="000000"/>
          <w:spacing w:val="30"/>
          <w:sz w:val="24"/>
        </w:rPr>
        <w:t xml:space="preserve"> </w:t>
      </w:r>
      <w:r>
        <w:rPr>
          <w:color w:val="000000"/>
          <w:sz w:val="24"/>
        </w:rPr>
        <w:t>другими</w:t>
      </w:r>
      <w:r>
        <w:rPr>
          <w:color w:val="000000"/>
          <w:spacing w:val="31"/>
          <w:sz w:val="24"/>
        </w:rPr>
        <w:t xml:space="preserve"> </w:t>
      </w:r>
      <w:r>
        <w:rPr>
          <w:color w:val="000000"/>
          <w:sz w:val="24"/>
        </w:rPr>
        <w:t>данными</w:t>
      </w:r>
      <w:r>
        <w:rPr>
          <w:color w:val="000000"/>
          <w:spacing w:val="32"/>
          <w:sz w:val="24"/>
        </w:rPr>
        <w:t xml:space="preserve"> </w:t>
      </w:r>
      <w:r>
        <w:rPr>
          <w:color w:val="000000"/>
          <w:sz w:val="24"/>
        </w:rPr>
        <w:t>о</w:t>
      </w:r>
      <w:r>
        <w:rPr>
          <w:color w:val="000000"/>
          <w:spacing w:val="31"/>
          <w:sz w:val="24"/>
        </w:rPr>
        <w:t xml:space="preserve"> </w:t>
      </w:r>
      <w:r>
        <w:rPr>
          <w:color w:val="000000"/>
          <w:sz w:val="24"/>
        </w:rPr>
        <w:t>ребенке.</w:t>
      </w:r>
      <w:r>
        <w:rPr>
          <w:color w:val="000000"/>
          <w:spacing w:val="31"/>
          <w:sz w:val="24"/>
        </w:rPr>
        <w:t xml:space="preserve"> </w:t>
      </w:r>
      <w:r>
        <w:rPr>
          <w:color w:val="000000"/>
          <w:sz w:val="24"/>
        </w:rPr>
        <w:t>Организация</w:t>
      </w:r>
      <w:r>
        <w:rPr>
          <w:color w:val="000000"/>
          <w:spacing w:val="31"/>
          <w:sz w:val="24"/>
        </w:rPr>
        <w:t xml:space="preserve"> </w:t>
      </w:r>
      <w:r>
        <w:rPr>
          <w:color w:val="000000"/>
          <w:sz w:val="24"/>
        </w:rPr>
        <w:t>воспитания</w:t>
      </w:r>
      <w:r>
        <w:rPr>
          <w:color w:val="000000"/>
          <w:spacing w:val="31"/>
          <w:sz w:val="24"/>
        </w:rPr>
        <w:t xml:space="preserve"> </w:t>
      </w:r>
      <w:r>
        <w:rPr>
          <w:color w:val="000000"/>
          <w:sz w:val="24"/>
        </w:rPr>
        <w:t>и</w:t>
      </w:r>
      <w:r>
        <w:rPr>
          <w:color w:val="000000"/>
          <w:spacing w:val="32"/>
          <w:sz w:val="24"/>
        </w:rPr>
        <w:t xml:space="preserve"> </w:t>
      </w:r>
      <w:r>
        <w:rPr>
          <w:color w:val="000000"/>
          <w:sz w:val="24"/>
        </w:rPr>
        <w:t>обучения</w:t>
      </w:r>
      <w:r>
        <w:rPr>
          <w:color w:val="000000"/>
          <w:spacing w:val="31"/>
          <w:sz w:val="24"/>
        </w:rPr>
        <w:t xml:space="preserve"> </w:t>
      </w:r>
      <w:r>
        <w:rPr>
          <w:color w:val="000000"/>
          <w:sz w:val="24"/>
        </w:rPr>
        <w:t>детей</w:t>
      </w:r>
      <w:r>
        <w:rPr>
          <w:color w:val="000000"/>
          <w:spacing w:val="32"/>
          <w:sz w:val="24"/>
        </w:rPr>
        <w:t xml:space="preserve"> </w:t>
      </w:r>
      <w:r>
        <w:rPr>
          <w:color w:val="000000"/>
          <w:sz w:val="24"/>
        </w:rPr>
        <w:t>с</w:t>
      </w:r>
      <w:r>
        <w:rPr>
          <w:color w:val="000000"/>
          <w:spacing w:val="32"/>
          <w:sz w:val="24"/>
        </w:rPr>
        <w:t xml:space="preserve"> </w:t>
      </w:r>
      <w:r>
        <w:rPr>
          <w:color w:val="000000"/>
          <w:spacing w:val="-1"/>
          <w:sz w:val="24"/>
        </w:rPr>
        <w:t>ОВЗ</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ставит</w:t>
      </w:r>
      <w:r>
        <w:rPr>
          <w:color w:val="000000"/>
          <w:spacing w:val="15"/>
          <w:sz w:val="24"/>
        </w:rPr>
        <w:t xml:space="preserve"> </w:t>
      </w:r>
      <w:r>
        <w:rPr>
          <w:color w:val="000000"/>
          <w:sz w:val="24"/>
        </w:rPr>
        <w:t>вопросы</w:t>
      </w:r>
      <w:r>
        <w:rPr>
          <w:color w:val="000000"/>
          <w:spacing w:val="14"/>
          <w:sz w:val="24"/>
        </w:rPr>
        <w:t xml:space="preserve"> </w:t>
      </w:r>
      <w:r>
        <w:rPr>
          <w:color w:val="000000"/>
          <w:sz w:val="24"/>
        </w:rPr>
        <w:t>изучения</w:t>
      </w:r>
      <w:r>
        <w:rPr>
          <w:color w:val="000000"/>
          <w:spacing w:val="14"/>
          <w:sz w:val="24"/>
        </w:rPr>
        <w:t xml:space="preserve"> </w:t>
      </w:r>
      <w:r>
        <w:rPr>
          <w:color w:val="000000"/>
          <w:sz w:val="24"/>
        </w:rPr>
        <w:t>и</w:t>
      </w:r>
      <w:r>
        <w:rPr>
          <w:color w:val="000000"/>
          <w:spacing w:val="15"/>
          <w:sz w:val="24"/>
        </w:rPr>
        <w:t xml:space="preserve"> </w:t>
      </w:r>
      <w:r>
        <w:rPr>
          <w:color w:val="000000"/>
          <w:sz w:val="24"/>
        </w:rPr>
        <w:t>выявления</w:t>
      </w:r>
      <w:r>
        <w:rPr>
          <w:color w:val="000000"/>
          <w:spacing w:val="14"/>
          <w:sz w:val="24"/>
        </w:rPr>
        <w:t xml:space="preserve"> </w:t>
      </w:r>
      <w:r>
        <w:rPr>
          <w:color w:val="000000"/>
          <w:sz w:val="24"/>
        </w:rPr>
        <w:t>особенностей</w:t>
      </w:r>
      <w:r>
        <w:rPr>
          <w:color w:val="000000"/>
          <w:spacing w:val="15"/>
          <w:sz w:val="24"/>
        </w:rPr>
        <w:t xml:space="preserve"> </w:t>
      </w:r>
      <w:r>
        <w:rPr>
          <w:color w:val="000000"/>
          <w:sz w:val="24"/>
        </w:rPr>
        <w:t>познавательной</w:t>
      </w:r>
      <w:r>
        <w:rPr>
          <w:color w:val="000000"/>
          <w:spacing w:val="13"/>
          <w:sz w:val="24"/>
        </w:rPr>
        <w:t xml:space="preserve"> </w:t>
      </w:r>
      <w:r>
        <w:rPr>
          <w:color w:val="000000"/>
          <w:sz w:val="24"/>
        </w:rPr>
        <w:t>деятельности,</w:t>
      </w:r>
      <w:r>
        <w:rPr>
          <w:color w:val="000000"/>
          <w:spacing w:val="16"/>
          <w:sz w:val="24"/>
        </w:rPr>
        <w:t xml:space="preserve"> </w:t>
      </w:r>
      <w:r>
        <w:rPr>
          <w:color w:val="000000"/>
          <w:sz w:val="24"/>
        </w:rPr>
        <w:t>установление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характера</w:t>
      </w:r>
      <w:r>
        <w:rPr>
          <w:color w:val="000000"/>
          <w:spacing w:val="4"/>
          <w:sz w:val="24"/>
        </w:rPr>
        <w:t xml:space="preserve"> </w:t>
      </w:r>
      <w:r>
        <w:rPr>
          <w:color w:val="000000"/>
          <w:sz w:val="24"/>
        </w:rPr>
        <w:t>нарушений,</w:t>
      </w:r>
      <w:r>
        <w:rPr>
          <w:color w:val="000000"/>
          <w:spacing w:val="2"/>
          <w:sz w:val="24"/>
        </w:rPr>
        <w:t xml:space="preserve"> </w:t>
      </w:r>
      <w:r>
        <w:rPr>
          <w:color w:val="000000"/>
          <w:sz w:val="24"/>
        </w:rPr>
        <w:t>потенциальных</w:t>
      </w:r>
      <w:r>
        <w:rPr>
          <w:color w:val="000000"/>
          <w:spacing w:val="6"/>
          <w:sz w:val="24"/>
        </w:rPr>
        <w:t xml:space="preserve"> </w:t>
      </w:r>
      <w:r>
        <w:rPr>
          <w:color w:val="000000"/>
          <w:sz w:val="24"/>
        </w:rPr>
        <w:t>возможностей</w:t>
      </w:r>
      <w:r>
        <w:rPr>
          <w:color w:val="000000"/>
          <w:spacing w:val="6"/>
          <w:sz w:val="24"/>
        </w:rPr>
        <w:t xml:space="preserve"> </w:t>
      </w:r>
      <w:r>
        <w:rPr>
          <w:color w:val="000000"/>
          <w:sz w:val="24"/>
        </w:rPr>
        <w:t>ребенка</w:t>
      </w:r>
      <w:r>
        <w:rPr>
          <w:color w:val="000000"/>
          <w:spacing w:val="4"/>
          <w:sz w:val="24"/>
        </w:rPr>
        <w:t xml:space="preserve"> </w:t>
      </w:r>
      <w:r>
        <w:rPr>
          <w:color w:val="000000"/>
          <w:sz w:val="24"/>
        </w:rPr>
        <w:t>и</w:t>
      </w:r>
      <w:r>
        <w:rPr>
          <w:color w:val="000000"/>
          <w:spacing w:val="5"/>
          <w:sz w:val="24"/>
        </w:rPr>
        <w:t xml:space="preserve"> </w:t>
      </w:r>
      <w:r>
        <w:rPr>
          <w:color w:val="000000"/>
          <w:spacing w:val="-1"/>
          <w:sz w:val="24"/>
        </w:rPr>
        <w:t>дает</w:t>
      </w:r>
      <w:r>
        <w:rPr>
          <w:color w:val="000000"/>
          <w:spacing w:val="6"/>
          <w:sz w:val="24"/>
        </w:rPr>
        <w:t xml:space="preserve"> </w:t>
      </w:r>
      <w:r>
        <w:rPr>
          <w:color w:val="000000"/>
          <w:sz w:val="24"/>
        </w:rPr>
        <w:t>возможность</w:t>
      </w:r>
      <w:r>
        <w:rPr>
          <w:color w:val="000000"/>
          <w:spacing w:val="5"/>
          <w:sz w:val="24"/>
        </w:rPr>
        <w:t xml:space="preserve"> </w:t>
      </w:r>
      <w:r>
        <w:rPr>
          <w:color w:val="000000"/>
          <w:sz w:val="24"/>
        </w:rPr>
        <w:t>прогнозировать</w:t>
      </w:r>
      <w:r>
        <w:rPr>
          <w:rFonts w:ascii="Arial" w:eastAsia="Arial" w:hAnsi="Arial" w:cs="Arial"/>
          <w:color w:val="FF0000"/>
          <w:sz w:val="2"/>
        </w:rPr>
        <w:t>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его</w:t>
      </w:r>
      <w:r>
        <w:rPr>
          <w:color w:val="000000"/>
          <w:spacing w:val="27"/>
          <w:sz w:val="24"/>
        </w:rPr>
        <w:t xml:space="preserve"> </w:t>
      </w:r>
      <w:r>
        <w:rPr>
          <w:color w:val="000000"/>
          <w:sz w:val="24"/>
        </w:rPr>
        <w:t>развитие.</w:t>
      </w:r>
      <w:r>
        <w:rPr>
          <w:color w:val="000000"/>
          <w:spacing w:val="26"/>
          <w:sz w:val="24"/>
        </w:rPr>
        <w:t xml:space="preserve"> </w:t>
      </w:r>
      <w:r>
        <w:rPr>
          <w:color w:val="000000"/>
          <w:sz w:val="24"/>
        </w:rPr>
        <w:t>Основной</w:t>
      </w:r>
      <w:r>
        <w:rPr>
          <w:color w:val="000000"/>
          <w:spacing w:val="27"/>
          <w:sz w:val="24"/>
        </w:rPr>
        <w:t xml:space="preserve"> </w:t>
      </w:r>
      <w:r>
        <w:rPr>
          <w:color w:val="000000"/>
          <w:sz w:val="24"/>
        </w:rPr>
        <w:t>целью</w:t>
      </w:r>
      <w:r>
        <w:rPr>
          <w:color w:val="000000"/>
          <w:spacing w:val="26"/>
          <w:sz w:val="24"/>
        </w:rPr>
        <w:t xml:space="preserve"> </w:t>
      </w:r>
      <w:r>
        <w:rPr>
          <w:color w:val="000000"/>
          <w:sz w:val="24"/>
        </w:rPr>
        <w:t>применения</w:t>
      </w:r>
      <w:r>
        <w:rPr>
          <w:color w:val="000000"/>
          <w:spacing w:val="26"/>
          <w:sz w:val="24"/>
        </w:rPr>
        <w:t xml:space="preserve"> </w:t>
      </w:r>
      <w:r>
        <w:rPr>
          <w:color w:val="000000"/>
          <w:sz w:val="24"/>
        </w:rPr>
        <w:t>психологической</w:t>
      </w:r>
      <w:r>
        <w:rPr>
          <w:color w:val="000000"/>
          <w:spacing w:val="27"/>
          <w:sz w:val="24"/>
        </w:rPr>
        <w:t xml:space="preserve"> </w:t>
      </w:r>
      <w:r>
        <w:rPr>
          <w:color w:val="000000"/>
          <w:sz w:val="24"/>
        </w:rPr>
        <w:t>диагностики</w:t>
      </w:r>
      <w:r>
        <w:rPr>
          <w:color w:val="000000"/>
          <w:spacing w:val="27"/>
          <w:sz w:val="24"/>
        </w:rPr>
        <w:t xml:space="preserve"> </w:t>
      </w:r>
      <w:r>
        <w:rPr>
          <w:color w:val="000000"/>
          <w:sz w:val="24"/>
        </w:rPr>
        <w:t>является</w:t>
      </w:r>
      <w:r>
        <w:rPr>
          <w:color w:val="000000"/>
          <w:spacing w:val="26"/>
          <w:sz w:val="24"/>
        </w:rPr>
        <w:t xml:space="preserve"> </w:t>
      </w:r>
      <w:r>
        <w:rPr>
          <w:color w:val="000000"/>
          <w:sz w:val="24"/>
        </w:rPr>
        <w:t>определение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уровня</w:t>
      </w:r>
      <w:r>
        <w:rPr>
          <w:color w:val="000000"/>
          <w:spacing w:val="84"/>
          <w:sz w:val="24"/>
        </w:rPr>
        <w:t xml:space="preserve"> </w:t>
      </w:r>
      <w:r>
        <w:rPr>
          <w:color w:val="000000"/>
          <w:sz w:val="24"/>
        </w:rPr>
        <w:t>умственного</w:t>
      </w:r>
      <w:r>
        <w:rPr>
          <w:color w:val="000000"/>
          <w:spacing w:val="79"/>
          <w:sz w:val="24"/>
        </w:rPr>
        <w:t xml:space="preserve"> </w:t>
      </w:r>
      <w:r>
        <w:rPr>
          <w:color w:val="000000"/>
          <w:sz w:val="24"/>
        </w:rPr>
        <w:t>развития,</w:t>
      </w:r>
      <w:r>
        <w:rPr>
          <w:color w:val="000000"/>
          <w:spacing w:val="79"/>
          <w:sz w:val="24"/>
        </w:rPr>
        <w:t xml:space="preserve"> </w:t>
      </w:r>
      <w:r>
        <w:rPr>
          <w:color w:val="000000"/>
          <w:sz w:val="24"/>
        </w:rPr>
        <w:t>состояние</w:t>
      </w:r>
      <w:r>
        <w:rPr>
          <w:color w:val="000000"/>
          <w:spacing w:val="78"/>
          <w:sz w:val="24"/>
        </w:rPr>
        <w:t xml:space="preserve"> </w:t>
      </w:r>
      <w:r>
        <w:rPr>
          <w:color w:val="000000"/>
          <w:sz w:val="24"/>
        </w:rPr>
        <w:t>интеллекта</w:t>
      </w:r>
      <w:r>
        <w:rPr>
          <w:color w:val="000000"/>
          <w:spacing w:val="78"/>
          <w:sz w:val="24"/>
        </w:rPr>
        <w:t xml:space="preserve"> </w:t>
      </w:r>
      <w:r>
        <w:rPr>
          <w:color w:val="000000"/>
          <w:sz w:val="24"/>
        </w:rPr>
        <w:t>детей</w:t>
      </w:r>
      <w:r>
        <w:rPr>
          <w:color w:val="000000"/>
          <w:spacing w:val="80"/>
          <w:sz w:val="24"/>
        </w:rPr>
        <w:t xml:space="preserve"> </w:t>
      </w:r>
      <w:r>
        <w:rPr>
          <w:color w:val="000000"/>
          <w:sz w:val="24"/>
        </w:rPr>
        <w:t>с</w:t>
      </w:r>
      <w:r>
        <w:rPr>
          <w:color w:val="000000"/>
          <w:spacing w:val="85"/>
          <w:sz w:val="24"/>
        </w:rPr>
        <w:t xml:space="preserve"> </w:t>
      </w:r>
      <w:r>
        <w:rPr>
          <w:color w:val="000000"/>
          <w:spacing w:val="1"/>
          <w:sz w:val="24"/>
        </w:rPr>
        <w:t>ОВЗ,</w:t>
      </w:r>
      <w:r>
        <w:rPr>
          <w:color w:val="000000"/>
          <w:spacing w:val="78"/>
          <w:sz w:val="24"/>
        </w:rPr>
        <w:t xml:space="preserve"> </w:t>
      </w:r>
      <w:r>
        <w:rPr>
          <w:color w:val="000000"/>
          <w:spacing w:val="1"/>
          <w:sz w:val="24"/>
        </w:rPr>
        <w:t>поскольку</w:t>
      </w:r>
      <w:r>
        <w:rPr>
          <w:color w:val="000000"/>
          <w:spacing w:val="71"/>
          <w:sz w:val="24"/>
        </w:rPr>
        <w:t xml:space="preserve"> </w:t>
      </w:r>
      <w:r>
        <w:rPr>
          <w:color w:val="000000"/>
          <w:sz w:val="24"/>
        </w:rPr>
        <w:t>эта</w:t>
      </w:r>
      <w:r>
        <w:rPr>
          <w:color w:val="000000"/>
          <w:spacing w:val="78"/>
          <w:sz w:val="24"/>
        </w:rPr>
        <w:t xml:space="preserve"> </w:t>
      </w:r>
      <w:r>
        <w:rPr>
          <w:color w:val="000000"/>
          <w:sz w:val="24"/>
        </w:rPr>
        <w:t>категория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дошкольников</w:t>
      </w:r>
      <w:r>
        <w:rPr>
          <w:color w:val="000000"/>
          <w:spacing w:val="-3"/>
          <w:sz w:val="24"/>
        </w:rPr>
        <w:t xml:space="preserve"> </w:t>
      </w:r>
      <w:r>
        <w:rPr>
          <w:color w:val="000000"/>
          <w:sz w:val="24"/>
        </w:rPr>
        <w:t>представляет</w:t>
      </w:r>
      <w:r>
        <w:rPr>
          <w:color w:val="000000"/>
          <w:spacing w:val="1"/>
          <w:sz w:val="24"/>
        </w:rPr>
        <w:t xml:space="preserve"> </w:t>
      </w:r>
      <w:r>
        <w:rPr>
          <w:color w:val="000000"/>
          <w:sz w:val="24"/>
        </w:rPr>
        <w:t>исключительное</w:t>
      </w:r>
      <w:r>
        <w:rPr>
          <w:color w:val="000000"/>
          <w:spacing w:val="-1"/>
          <w:sz w:val="24"/>
        </w:rPr>
        <w:t xml:space="preserve"> </w:t>
      </w:r>
      <w:r>
        <w:rPr>
          <w:color w:val="000000"/>
          <w:sz w:val="24"/>
        </w:rPr>
        <w:t>разнообразие.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Психологическое</w:t>
      </w:r>
      <w:r>
        <w:rPr>
          <w:color w:val="000000"/>
          <w:spacing w:val="107"/>
          <w:sz w:val="24"/>
        </w:rPr>
        <w:t xml:space="preserve"> </w:t>
      </w:r>
      <w:r>
        <w:rPr>
          <w:color w:val="000000"/>
          <w:sz w:val="24"/>
        </w:rPr>
        <w:t>обследование</w:t>
      </w:r>
      <w:r>
        <w:rPr>
          <w:color w:val="000000"/>
          <w:spacing w:val="107"/>
          <w:sz w:val="24"/>
        </w:rPr>
        <w:t xml:space="preserve"> </w:t>
      </w:r>
      <w:r>
        <w:rPr>
          <w:color w:val="000000"/>
          <w:sz w:val="24"/>
        </w:rPr>
        <w:t>проводит</w:t>
      </w:r>
      <w:r>
        <w:rPr>
          <w:color w:val="000000"/>
          <w:spacing w:val="108"/>
          <w:sz w:val="24"/>
        </w:rPr>
        <w:t xml:space="preserve"> </w:t>
      </w:r>
      <w:r>
        <w:rPr>
          <w:color w:val="000000"/>
          <w:sz w:val="24"/>
        </w:rPr>
        <w:t>психолог.</w:t>
      </w:r>
      <w:r>
        <w:rPr>
          <w:color w:val="000000"/>
          <w:spacing w:val="108"/>
          <w:sz w:val="24"/>
        </w:rPr>
        <w:t xml:space="preserve"> </w:t>
      </w:r>
      <w:r>
        <w:rPr>
          <w:color w:val="000000"/>
          <w:sz w:val="24"/>
        </w:rPr>
        <w:t>Психодиагностическое</w:t>
      </w:r>
      <w:r>
        <w:rPr>
          <w:color w:val="000000"/>
          <w:spacing w:val="107"/>
          <w:sz w:val="24"/>
        </w:rPr>
        <w:t xml:space="preserve"> </w:t>
      </w:r>
      <w:r>
        <w:rPr>
          <w:color w:val="000000"/>
          <w:sz w:val="24"/>
        </w:rPr>
        <w:t>обследование ребенка</w:t>
      </w:r>
      <w:r>
        <w:rPr>
          <w:color w:val="000000"/>
          <w:spacing w:val="52"/>
          <w:sz w:val="24"/>
        </w:rPr>
        <w:t xml:space="preserve"> </w:t>
      </w:r>
      <w:r>
        <w:rPr>
          <w:color w:val="000000"/>
          <w:sz w:val="24"/>
        </w:rPr>
        <w:t>с</w:t>
      </w:r>
      <w:r>
        <w:rPr>
          <w:color w:val="000000"/>
          <w:spacing w:val="52"/>
          <w:sz w:val="24"/>
        </w:rPr>
        <w:t xml:space="preserve"> </w:t>
      </w:r>
      <w:r>
        <w:rPr>
          <w:color w:val="000000"/>
          <w:sz w:val="24"/>
        </w:rPr>
        <w:t>проблемами</w:t>
      </w:r>
      <w:r>
        <w:rPr>
          <w:color w:val="000000"/>
          <w:spacing w:val="54"/>
          <w:sz w:val="24"/>
        </w:rPr>
        <w:t xml:space="preserve"> </w:t>
      </w:r>
      <w:r>
        <w:rPr>
          <w:color w:val="000000"/>
          <w:sz w:val="24"/>
        </w:rPr>
        <w:t>в</w:t>
      </w:r>
      <w:r>
        <w:rPr>
          <w:color w:val="000000"/>
          <w:spacing w:val="52"/>
          <w:sz w:val="24"/>
        </w:rPr>
        <w:t xml:space="preserve"> </w:t>
      </w:r>
      <w:r>
        <w:rPr>
          <w:color w:val="000000"/>
          <w:sz w:val="24"/>
        </w:rPr>
        <w:t>развитии</w:t>
      </w:r>
      <w:r>
        <w:rPr>
          <w:color w:val="000000"/>
          <w:spacing w:val="51"/>
          <w:sz w:val="24"/>
        </w:rPr>
        <w:t xml:space="preserve"> </w:t>
      </w:r>
      <w:r>
        <w:rPr>
          <w:color w:val="000000"/>
          <w:sz w:val="24"/>
        </w:rPr>
        <w:t>должно</w:t>
      </w:r>
      <w:r>
        <w:rPr>
          <w:color w:val="000000"/>
          <w:spacing w:val="50"/>
          <w:sz w:val="24"/>
        </w:rPr>
        <w:t xml:space="preserve"> </w:t>
      </w:r>
      <w:r>
        <w:rPr>
          <w:color w:val="000000"/>
          <w:spacing w:val="-1"/>
          <w:sz w:val="24"/>
        </w:rPr>
        <w:t>быть</w:t>
      </w:r>
      <w:r>
        <w:rPr>
          <w:color w:val="000000"/>
          <w:spacing w:val="54"/>
          <w:sz w:val="24"/>
        </w:rPr>
        <w:t xml:space="preserve"> </w:t>
      </w:r>
      <w:r>
        <w:rPr>
          <w:color w:val="000000"/>
          <w:sz w:val="24"/>
        </w:rPr>
        <w:t>системным</w:t>
      </w:r>
      <w:r>
        <w:rPr>
          <w:color w:val="000000"/>
          <w:spacing w:val="52"/>
          <w:sz w:val="24"/>
        </w:rPr>
        <w:t xml:space="preserve"> </w:t>
      </w:r>
      <w:r>
        <w:rPr>
          <w:color w:val="000000"/>
          <w:sz w:val="24"/>
        </w:rPr>
        <w:t>и</w:t>
      </w:r>
      <w:r>
        <w:rPr>
          <w:color w:val="000000"/>
          <w:spacing w:val="51"/>
          <w:sz w:val="24"/>
        </w:rPr>
        <w:t xml:space="preserve"> </w:t>
      </w:r>
      <w:r>
        <w:rPr>
          <w:color w:val="000000"/>
          <w:sz w:val="24"/>
        </w:rPr>
        <w:t>включать</w:t>
      </w:r>
      <w:r>
        <w:rPr>
          <w:color w:val="000000"/>
          <w:spacing w:val="54"/>
          <w:sz w:val="24"/>
        </w:rPr>
        <w:t xml:space="preserve"> </w:t>
      </w:r>
      <w:r>
        <w:rPr>
          <w:color w:val="000000"/>
          <w:sz w:val="24"/>
        </w:rPr>
        <w:t>в</w:t>
      </w:r>
      <w:r>
        <w:rPr>
          <w:color w:val="000000"/>
          <w:spacing w:val="52"/>
          <w:sz w:val="24"/>
        </w:rPr>
        <w:t xml:space="preserve"> </w:t>
      </w:r>
      <w:r>
        <w:rPr>
          <w:color w:val="000000"/>
          <w:spacing w:val="-1"/>
          <w:sz w:val="24"/>
        </w:rPr>
        <w:t>себя</w:t>
      </w:r>
      <w:r>
        <w:rPr>
          <w:color w:val="000000"/>
          <w:spacing w:val="53"/>
          <w:sz w:val="24"/>
        </w:rPr>
        <w:t xml:space="preserve"> </w:t>
      </w:r>
      <w:r>
        <w:rPr>
          <w:color w:val="000000"/>
          <w:sz w:val="24"/>
        </w:rPr>
        <w:t>изучение</w:t>
      </w:r>
      <w:r>
        <w:rPr>
          <w:color w:val="000000"/>
          <w:spacing w:val="54"/>
          <w:sz w:val="24"/>
        </w:rPr>
        <w:t xml:space="preserve"> </w:t>
      </w:r>
      <w:r>
        <w:rPr>
          <w:color w:val="000000"/>
          <w:spacing w:val="-1"/>
          <w:sz w:val="24"/>
        </w:rPr>
        <w:t>всех</w:t>
      </w:r>
      <w:r>
        <w:t xml:space="preserve"> </w:t>
      </w:r>
      <w:r>
        <w:rPr>
          <w:color w:val="000000"/>
          <w:sz w:val="24"/>
        </w:rPr>
        <w:t>сторон</w:t>
      </w:r>
      <w:r>
        <w:rPr>
          <w:color w:val="000000"/>
          <w:spacing w:val="56"/>
          <w:sz w:val="24"/>
        </w:rPr>
        <w:t xml:space="preserve"> </w:t>
      </w:r>
      <w:r>
        <w:rPr>
          <w:color w:val="000000"/>
          <w:sz w:val="24"/>
        </w:rPr>
        <w:t>психики</w:t>
      </w:r>
      <w:r>
        <w:rPr>
          <w:color w:val="000000"/>
          <w:spacing w:val="56"/>
          <w:sz w:val="24"/>
        </w:rPr>
        <w:t xml:space="preserve"> </w:t>
      </w:r>
      <w:r>
        <w:rPr>
          <w:color w:val="000000"/>
          <w:sz w:val="24"/>
        </w:rPr>
        <w:t>(познавательная</w:t>
      </w:r>
      <w:r>
        <w:rPr>
          <w:color w:val="000000"/>
          <w:spacing w:val="55"/>
          <w:sz w:val="24"/>
        </w:rPr>
        <w:t xml:space="preserve"> </w:t>
      </w:r>
      <w:r>
        <w:rPr>
          <w:color w:val="000000"/>
          <w:sz w:val="24"/>
        </w:rPr>
        <w:t>деятельность,</w:t>
      </w:r>
      <w:r>
        <w:rPr>
          <w:color w:val="000000"/>
          <w:spacing w:val="55"/>
          <w:sz w:val="24"/>
        </w:rPr>
        <w:t xml:space="preserve"> </w:t>
      </w:r>
      <w:r>
        <w:rPr>
          <w:color w:val="000000"/>
          <w:sz w:val="24"/>
        </w:rPr>
        <w:t>речь,</w:t>
      </w:r>
      <w:r>
        <w:rPr>
          <w:color w:val="000000"/>
          <w:spacing w:val="55"/>
          <w:sz w:val="24"/>
        </w:rPr>
        <w:t xml:space="preserve"> </w:t>
      </w:r>
      <w:r>
        <w:rPr>
          <w:color w:val="000000"/>
          <w:sz w:val="24"/>
        </w:rPr>
        <w:t>эмоционально</w:t>
      </w:r>
      <w:r>
        <w:rPr>
          <w:color w:val="000000"/>
          <w:spacing w:val="-1"/>
          <w:sz w:val="24"/>
        </w:rPr>
        <w:t>-</w:t>
      </w:r>
      <w:r>
        <w:rPr>
          <w:color w:val="000000"/>
          <w:sz w:val="24"/>
        </w:rPr>
        <w:t>волевая</w:t>
      </w:r>
      <w:r>
        <w:rPr>
          <w:color w:val="000000"/>
          <w:spacing w:val="55"/>
          <w:sz w:val="24"/>
        </w:rPr>
        <w:t xml:space="preserve"> </w:t>
      </w:r>
      <w:r>
        <w:rPr>
          <w:color w:val="000000"/>
          <w:sz w:val="24"/>
        </w:rPr>
        <w:t>сфера,</w:t>
      </w:r>
      <w:r>
        <w:rPr>
          <w:color w:val="000000"/>
          <w:spacing w:val="55"/>
          <w:sz w:val="24"/>
        </w:rPr>
        <w:t xml:space="preserve"> </w:t>
      </w:r>
      <w:r>
        <w:rPr>
          <w:color w:val="000000"/>
          <w:sz w:val="24"/>
        </w:rPr>
        <w:t>личностное</w:t>
      </w:r>
      <w:r>
        <w:t xml:space="preserve"> </w:t>
      </w:r>
      <w:r>
        <w:rPr>
          <w:color w:val="000000"/>
          <w:sz w:val="24"/>
        </w:rPr>
        <w:t>развитие).</w:t>
      </w:r>
      <w:r>
        <w:rPr>
          <w:color w:val="000000"/>
          <w:spacing w:val="97"/>
          <w:sz w:val="24"/>
        </w:rPr>
        <w:t xml:space="preserve"> </w:t>
      </w:r>
      <w:r>
        <w:rPr>
          <w:color w:val="000000"/>
          <w:sz w:val="24"/>
        </w:rPr>
        <w:t>В</w:t>
      </w:r>
      <w:r>
        <w:rPr>
          <w:color w:val="000000"/>
          <w:spacing w:val="96"/>
          <w:sz w:val="24"/>
        </w:rPr>
        <w:t xml:space="preserve"> </w:t>
      </w:r>
      <w:r>
        <w:rPr>
          <w:color w:val="000000"/>
          <w:sz w:val="24"/>
        </w:rPr>
        <w:t>качестве</w:t>
      </w:r>
      <w:r>
        <w:rPr>
          <w:color w:val="000000"/>
          <w:spacing w:val="99"/>
          <w:sz w:val="24"/>
        </w:rPr>
        <w:t xml:space="preserve"> </w:t>
      </w:r>
      <w:r>
        <w:rPr>
          <w:color w:val="000000"/>
          <w:sz w:val="24"/>
        </w:rPr>
        <w:t>источников</w:t>
      </w:r>
      <w:r>
        <w:rPr>
          <w:color w:val="000000"/>
          <w:spacing w:val="97"/>
          <w:sz w:val="24"/>
        </w:rPr>
        <w:t xml:space="preserve"> </w:t>
      </w:r>
      <w:r>
        <w:rPr>
          <w:color w:val="000000"/>
          <w:sz w:val="24"/>
        </w:rPr>
        <w:t>диагностического</w:t>
      </w:r>
      <w:r>
        <w:rPr>
          <w:color w:val="000000"/>
          <w:spacing w:val="98"/>
          <w:sz w:val="24"/>
        </w:rPr>
        <w:t xml:space="preserve"> </w:t>
      </w:r>
      <w:r>
        <w:rPr>
          <w:color w:val="000000"/>
          <w:sz w:val="24"/>
        </w:rPr>
        <w:t>инструментария</w:t>
      </w:r>
      <w:r>
        <w:rPr>
          <w:color w:val="000000"/>
          <w:spacing w:val="98"/>
          <w:sz w:val="24"/>
        </w:rPr>
        <w:t xml:space="preserve"> </w:t>
      </w:r>
      <w:r>
        <w:rPr>
          <w:color w:val="000000"/>
          <w:sz w:val="24"/>
        </w:rPr>
        <w:t>используются</w:t>
      </w:r>
      <w:r>
        <w:rPr>
          <w:color w:val="000000"/>
          <w:spacing w:val="101"/>
          <w:sz w:val="24"/>
        </w:rPr>
        <w:t xml:space="preserve"> </w:t>
      </w:r>
      <w:r>
        <w:rPr>
          <w:color w:val="000000"/>
          <w:spacing w:val="2"/>
          <w:sz w:val="24"/>
        </w:rPr>
        <w:t>научно</w:t>
      </w:r>
      <w:r>
        <w:rPr>
          <w:color w:val="000000"/>
          <w:sz w:val="24"/>
        </w:rPr>
        <w:t>-</w:t>
      </w:r>
      <w:r>
        <w:t xml:space="preserve"> </w:t>
      </w:r>
      <w:r>
        <w:rPr>
          <w:color w:val="000000"/>
          <w:sz w:val="24"/>
        </w:rPr>
        <w:t>практические</w:t>
      </w:r>
      <w:r>
        <w:rPr>
          <w:color w:val="000000"/>
          <w:spacing w:val="6"/>
          <w:sz w:val="24"/>
        </w:rPr>
        <w:t xml:space="preserve"> </w:t>
      </w:r>
      <w:r>
        <w:rPr>
          <w:color w:val="000000"/>
          <w:sz w:val="24"/>
        </w:rPr>
        <w:t>разработки</w:t>
      </w:r>
      <w:r w:rsidRPr="0094722F">
        <w:rPr>
          <w:color w:val="C00000"/>
          <w:spacing w:val="8"/>
          <w:sz w:val="24"/>
        </w:rPr>
        <w:t xml:space="preserve"> </w:t>
      </w:r>
      <w:r w:rsidRPr="0094722F">
        <w:rPr>
          <w:spacing w:val="3"/>
          <w:sz w:val="24"/>
        </w:rPr>
        <w:t>Е</w:t>
      </w:r>
      <w:r w:rsidRPr="0094722F">
        <w:rPr>
          <w:sz w:val="24"/>
        </w:rPr>
        <w:t>.А.Стребелевой,</w:t>
      </w:r>
      <w:r w:rsidRPr="0094722F">
        <w:rPr>
          <w:spacing w:val="7"/>
          <w:sz w:val="24"/>
        </w:rPr>
        <w:t xml:space="preserve"> </w:t>
      </w:r>
      <w:r w:rsidRPr="0094722F">
        <w:rPr>
          <w:sz w:val="24"/>
        </w:rPr>
        <w:t>М.М.Семаго</w:t>
      </w:r>
      <w:r w:rsidRPr="0094722F">
        <w:rPr>
          <w:spacing w:val="7"/>
          <w:sz w:val="24"/>
        </w:rPr>
        <w:t xml:space="preserve"> </w:t>
      </w:r>
      <w:r w:rsidRPr="0094722F">
        <w:rPr>
          <w:sz w:val="24"/>
        </w:rPr>
        <w:t>и</w:t>
      </w:r>
      <w:r w:rsidRPr="0094722F">
        <w:rPr>
          <w:spacing w:val="8"/>
          <w:sz w:val="24"/>
        </w:rPr>
        <w:t xml:space="preserve"> </w:t>
      </w:r>
      <w:r w:rsidRPr="0094722F">
        <w:rPr>
          <w:sz w:val="24"/>
        </w:rPr>
        <w:t>др.</w:t>
      </w:r>
      <w:r w:rsidR="00B640E2" w:rsidRPr="0094722F">
        <w:rPr>
          <w:sz w:val="24"/>
        </w:rPr>
        <w:t xml:space="preserve"> </w:t>
      </w:r>
      <w:r>
        <w:rPr>
          <w:color w:val="000000"/>
          <w:sz w:val="24"/>
        </w:rPr>
        <w:t>Качественный</w:t>
      </w:r>
      <w:r>
        <w:rPr>
          <w:color w:val="000000"/>
          <w:spacing w:val="7"/>
          <w:sz w:val="24"/>
        </w:rPr>
        <w:t xml:space="preserve"> </w:t>
      </w:r>
      <w:r>
        <w:rPr>
          <w:color w:val="000000"/>
          <w:sz w:val="24"/>
        </w:rPr>
        <w:t>анализ</w:t>
      </w:r>
      <w:r>
        <w:rPr>
          <w:color w:val="000000"/>
          <w:spacing w:val="8"/>
          <w:sz w:val="24"/>
        </w:rPr>
        <w:t xml:space="preserve"> </w:t>
      </w:r>
      <w:r>
        <w:rPr>
          <w:color w:val="000000"/>
          <w:sz w:val="24"/>
        </w:rPr>
        <w:t>предполагает</w:t>
      </w:r>
      <w:r>
        <w:t xml:space="preserve"> </w:t>
      </w:r>
      <w:r>
        <w:rPr>
          <w:color w:val="000000"/>
          <w:spacing w:val="1"/>
          <w:sz w:val="24"/>
        </w:rPr>
        <w:t>оценку</w:t>
      </w:r>
      <w:r>
        <w:rPr>
          <w:color w:val="000000"/>
          <w:spacing w:val="16"/>
          <w:sz w:val="24"/>
        </w:rPr>
        <w:t xml:space="preserve"> </w:t>
      </w:r>
      <w:r>
        <w:rPr>
          <w:color w:val="000000"/>
          <w:sz w:val="24"/>
        </w:rPr>
        <w:t>особенностей</w:t>
      </w:r>
      <w:r>
        <w:rPr>
          <w:color w:val="000000"/>
          <w:spacing w:val="25"/>
          <w:sz w:val="24"/>
        </w:rPr>
        <w:t xml:space="preserve"> </w:t>
      </w:r>
      <w:r>
        <w:rPr>
          <w:color w:val="000000"/>
          <w:sz w:val="24"/>
        </w:rPr>
        <w:t>процесса</w:t>
      </w:r>
      <w:r>
        <w:rPr>
          <w:color w:val="000000"/>
          <w:spacing w:val="23"/>
          <w:sz w:val="24"/>
        </w:rPr>
        <w:t xml:space="preserve"> </w:t>
      </w:r>
      <w:r>
        <w:rPr>
          <w:color w:val="000000"/>
          <w:sz w:val="24"/>
        </w:rPr>
        <w:t>выполнения</w:t>
      </w:r>
      <w:r>
        <w:rPr>
          <w:color w:val="000000"/>
          <w:spacing w:val="24"/>
          <w:sz w:val="24"/>
        </w:rPr>
        <w:t xml:space="preserve"> </w:t>
      </w:r>
      <w:r>
        <w:rPr>
          <w:color w:val="000000"/>
          <w:spacing w:val="1"/>
          <w:sz w:val="24"/>
        </w:rPr>
        <w:t>ребенком</w:t>
      </w:r>
      <w:r>
        <w:rPr>
          <w:color w:val="000000"/>
          <w:spacing w:val="22"/>
          <w:sz w:val="24"/>
        </w:rPr>
        <w:t xml:space="preserve"> </w:t>
      </w:r>
      <w:r>
        <w:rPr>
          <w:color w:val="000000"/>
          <w:sz w:val="24"/>
        </w:rPr>
        <w:t>заданий</w:t>
      </w:r>
      <w:r>
        <w:rPr>
          <w:color w:val="000000"/>
          <w:spacing w:val="25"/>
          <w:sz w:val="24"/>
        </w:rPr>
        <w:t xml:space="preserve"> </w:t>
      </w:r>
      <w:r>
        <w:rPr>
          <w:color w:val="000000"/>
          <w:sz w:val="24"/>
        </w:rPr>
        <w:t>и</w:t>
      </w:r>
      <w:r>
        <w:rPr>
          <w:color w:val="000000"/>
          <w:spacing w:val="23"/>
          <w:sz w:val="24"/>
        </w:rPr>
        <w:t xml:space="preserve"> </w:t>
      </w:r>
      <w:r>
        <w:rPr>
          <w:color w:val="000000"/>
          <w:sz w:val="24"/>
        </w:rPr>
        <w:t>допускаемых</w:t>
      </w:r>
      <w:r>
        <w:rPr>
          <w:color w:val="000000"/>
          <w:spacing w:val="26"/>
          <w:sz w:val="24"/>
        </w:rPr>
        <w:t xml:space="preserve"> </w:t>
      </w:r>
      <w:r>
        <w:rPr>
          <w:color w:val="000000"/>
          <w:sz w:val="24"/>
        </w:rPr>
        <w:t>ошибок</w:t>
      </w:r>
      <w:r>
        <w:rPr>
          <w:color w:val="000000"/>
          <w:spacing w:val="22"/>
          <w:sz w:val="24"/>
        </w:rPr>
        <w:t xml:space="preserve"> </w:t>
      </w:r>
      <w:r>
        <w:rPr>
          <w:color w:val="000000"/>
          <w:spacing w:val="1"/>
          <w:sz w:val="24"/>
        </w:rPr>
        <w:t>на</w:t>
      </w:r>
      <w:r>
        <w:rPr>
          <w:color w:val="000000"/>
          <w:spacing w:val="22"/>
          <w:sz w:val="24"/>
        </w:rPr>
        <w:t xml:space="preserve"> </w:t>
      </w:r>
      <w:r>
        <w:rPr>
          <w:color w:val="000000"/>
          <w:sz w:val="24"/>
        </w:rPr>
        <w:t>основе</w:t>
      </w:r>
      <w:r>
        <w:t xml:space="preserve"> </w:t>
      </w:r>
      <w:r>
        <w:rPr>
          <w:color w:val="000000"/>
          <w:sz w:val="24"/>
        </w:rPr>
        <w:t>системы качественных</w:t>
      </w:r>
      <w:r>
        <w:rPr>
          <w:color w:val="000000"/>
          <w:spacing w:val="-1"/>
          <w:sz w:val="24"/>
        </w:rPr>
        <w:t xml:space="preserve"> </w:t>
      </w:r>
      <w:r>
        <w:rPr>
          <w:color w:val="000000"/>
          <w:sz w:val="24"/>
        </w:rPr>
        <w:t>показателей.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Выявляются</w:t>
      </w:r>
      <w:r>
        <w:rPr>
          <w:color w:val="000000"/>
          <w:spacing w:val="10"/>
          <w:sz w:val="24"/>
        </w:rPr>
        <w:t xml:space="preserve"> </w:t>
      </w:r>
      <w:r>
        <w:rPr>
          <w:color w:val="000000"/>
          <w:sz w:val="24"/>
        </w:rPr>
        <w:t>следующие</w:t>
      </w:r>
      <w:r>
        <w:rPr>
          <w:color w:val="000000"/>
          <w:spacing w:val="8"/>
          <w:sz w:val="24"/>
        </w:rPr>
        <w:t xml:space="preserve"> </w:t>
      </w:r>
      <w:r>
        <w:rPr>
          <w:color w:val="000000"/>
          <w:sz w:val="24"/>
        </w:rPr>
        <w:t>качественные</w:t>
      </w:r>
      <w:r>
        <w:rPr>
          <w:color w:val="000000"/>
          <w:spacing w:val="8"/>
          <w:sz w:val="24"/>
        </w:rPr>
        <w:t xml:space="preserve"> </w:t>
      </w:r>
      <w:r>
        <w:rPr>
          <w:color w:val="000000"/>
          <w:sz w:val="24"/>
        </w:rPr>
        <w:t>показатели,</w:t>
      </w:r>
      <w:r>
        <w:rPr>
          <w:color w:val="000000"/>
          <w:spacing w:val="9"/>
          <w:sz w:val="24"/>
        </w:rPr>
        <w:t xml:space="preserve"> </w:t>
      </w:r>
      <w:r>
        <w:rPr>
          <w:color w:val="000000"/>
          <w:sz w:val="24"/>
        </w:rPr>
        <w:t>характеризующие</w:t>
      </w:r>
      <w:r>
        <w:rPr>
          <w:color w:val="000000"/>
          <w:spacing w:val="11"/>
          <w:sz w:val="24"/>
        </w:rPr>
        <w:t xml:space="preserve"> </w:t>
      </w:r>
      <w:r>
        <w:rPr>
          <w:color w:val="000000"/>
          <w:sz w:val="24"/>
        </w:rPr>
        <w:t>эмоциональную</w:t>
      </w:r>
      <w:r>
        <w:rPr>
          <w:color w:val="000000"/>
          <w:spacing w:val="10"/>
          <w:sz w:val="24"/>
        </w:rPr>
        <w:t xml:space="preserve"> </w:t>
      </w:r>
      <w:r>
        <w:rPr>
          <w:color w:val="000000"/>
          <w:spacing w:val="1"/>
          <w:sz w:val="24"/>
        </w:rPr>
        <w:t>сферу</w:t>
      </w:r>
      <w:r>
        <w:rPr>
          <w:color w:val="000000"/>
          <w:spacing w:val="6"/>
          <w:sz w:val="24"/>
        </w:rPr>
        <w:t xml:space="preserve"> </w:t>
      </w:r>
      <w:r>
        <w:rPr>
          <w:color w:val="000000"/>
          <w:sz w:val="24"/>
        </w:rPr>
        <w:t>и поведение</w:t>
      </w:r>
      <w:r>
        <w:rPr>
          <w:color w:val="000000"/>
          <w:spacing w:val="-1"/>
          <w:sz w:val="24"/>
        </w:rPr>
        <w:t xml:space="preserve"> </w:t>
      </w:r>
      <w:r>
        <w:rPr>
          <w:color w:val="000000"/>
          <w:sz w:val="24"/>
        </w:rPr>
        <w:t>ребенка: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особенности</w:t>
      </w:r>
      <w:r>
        <w:rPr>
          <w:color w:val="000000"/>
          <w:spacing w:val="1"/>
          <w:sz w:val="24"/>
        </w:rPr>
        <w:t xml:space="preserve"> </w:t>
      </w:r>
      <w:r>
        <w:rPr>
          <w:color w:val="000000"/>
          <w:sz w:val="24"/>
        </w:rPr>
        <w:t>контакта</w:t>
      </w:r>
      <w:r>
        <w:rPr>
          <w:color w:val="000000"/>
          <w:spacing w:val="-1"/>
          <w:sz w:val="24"/>
        </w:rPr>
        <w:t xml:space="preserve"> </w:t>
      </w:r>
      <w:r>
        <w:rPr>
          <w:color w:val="000000"/>
          <w:sz w:val="24"/>
        </w:rPr>
        <w:t>ребенка;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эмоциональная реакция</w:t>
      </w:r>
      <w:r>
        <w:rPr>
          <w:color w:val="000000"/>
          <w:spacing w:val="-3"/>
          <w:sz w:val="24"/>
        </w:rPr>
        <w:t xml:space="preserve"> </w:t>
      </w:r>
      <w:r>
        <w:rPr>
          <w:color w:val="000000"/>
          <w:spacing w:val="1"/>
          <w:sz w:val="24"/>
        </w:rPr>
        <w:t>на</w:t>
      </w:r>
      <w:r>
        <w:rPr>
          <w:color w:val="000000"/>
          <w:spacing w:val="-2"/>
          <w:sz w:val="24"/>
        </w:rPr>
        <w:t xml:space="preserve"> </w:t>
      </w:r>
      <w:r>
        <w:rPr>
          <w:color w:val="000000"/>
          <w:sz w:val="24"/>
        </w:rPr>
        <w:t>ситуацию</w:t>
      </w:r>
      <w:r>
        <w:rPr>
          <w:color w:val="000000"/>
          <w:spacing w:val="1"/>
          <w:sz w:val="24"/>
        </w:rPr>
        <w:t xml:space="preserve"> </w:t>
      </w:r>
      <w:r>
        <w:rPr>
          <w:color w:val="000000"/>
          <w:sz w:val="24"/>
        </w:rPr>
        <w:t>обследования;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 xml:space="preserve">реакция </w:t>
      </w:r>
      <w:r>
        <w:rPr>
          <w:color w:val="000000"/>
          <w:spacing w:val="1"/>
          <w:sz w:val="24"/>
        </w:rPr>
        <w:t>на</w:t>
      </w:r>
      <w:r>
        <w:rPr>
          <w:color w:val="000000"/>
          <w:spacing w:val="-2"/>
          <w:sz w:val="24"/>
        </w:rPr>
        <w:t xml:space="preserve"> </w:t>
      </w:r>
      <w:r>
        <w:rPr>
          <w:color w:val="000000"/>
          <w:sz w:val="24"/>
        </w:rPr>
        <w:t>одобрение;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 xml:space="preserve">реакция </w:t>
      </w:r>
      <w:r>
        <w:rPr>
          <w:color w:val="000000"/>
          <w:spacing w:val="1"/>
          <w:sz w:val="24"/>
        </w:rPr>
        <w:t>на</w:t>
      </w:r>
      <w:r>
        <w:rPr>
          <w:color w:val="000000"/>
          <w:spacing w:val="-2"/>
          <w:sz w:val="24"/>
        </w:rPr>
        <w:t xml:space="preserve"> </w:t>
      </w:r>
      <w:r>
        <w:rPr>
          <w:color w:val="000000"/>
          <w:sz w:val="24"/>
        </w:rPr>
        <w:t>неудачи;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эмоциональное</w:t>
      </w:r>
      <w:r>
        <w:rPr>
          <w:color w:val="000000"/>
          <w:spacing w:val="-1"/>
          <w:sz w:val="24"/>
        </w:rPr>
        <w:t xml:space="preserve"> </w:t>
      </w:r>
      <w:r>
        <w:rPr>
          <w:color w:val="000000"/>
          <w:sz w:val="24"/>
        </w:rPr>
        <w:t>состояние</w:t>
      </w:r>
      <w:r>
        <w:rPr>
          <w:color w:val="000000"/>
          <w:spacing w:val="-1"/>
          <w:sz w:val="24"/>
        </w:rPr>
        <w:t xml:space="preserve"> </w:t>
      </w:r>
      <w:r>
        <w:rPr>
          <w:color w:val="000000"/>
          <w:sz w:val="24"/>
        </w:rPr>
        <w:t xml:space="preserve">во </w:t>
      </w:r>
      <w:r>
        <w:rPr>
          <w:color w:val="000000"/>
          <w:spacing w:val="-1"/>
          <w:sz w:val="24"/>
        </w:rPr>
        <w:t>время</w:t>
      </w:r>
      <w:r>
        <w:rPr>
          <w:color w:val="000000"/>
          <w:spacing w:val="1"/>
          <w:sz w:val="24"/>
        </w:rPr>
        <w:t xml:space="preserve"> </w:t>
      </w:r>
      <w:r>
        <w:rPr>
          <w:color w:val="000000"/>
          <w:sz w:val="24"/>
        </w:rPr>
        <w:t>выполнения заданий;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эмоциональная подвижность;</w:t>
      </w:r>
    </w:p>
    <w:p w:rsidR="002C6E8D" w:rsidRDefault="0069355F" w:rsidP="00EA3378">
      <w:pPr>
        <w:pBdr>
          <w:top w:val="none" w:sz="4" w:space="0" w:color="000000"/>
          <w:left w:val="none" w:sz="4" w:space="0" w:color="000000"/>
          <w:bottom w:val="none" w:sz="4" w:space="0" w:color="000000"/>
          <w:right w:val="none" w:sz="4" w:space="0" w:color="000000"/>
        </w:pBdr>
        <w:tabs>
          <w:tab w:val="left" w:pos="2551"/>
        </w:tabs>
        <w:spacing w:line="240" w:lineRule="auto"/>
        <w:ind w:left="360" w:right="-1"/>
        <w:rPr>
          <w:rFonts w:ascii="Wingdings" w:eastAsia="Wingdings" w:hAnsi="Wingdings" w:cs="Wingdings"/>
          <w:color w:val="000000"/>
          <w:sz w:val="24"/>
          <w:szCs w:val="24"/>
        </w:rPr>
      </w:pPr>
      <w:r>
        <w:rPr>
          <w:rFonts w:ascii="Wingdings" w:eastAsia="Wingdings" w:hAnsi="Wingdings" w:cs="Wingdings"/>
          <w:color w:val="000000"/>
          <w:sz w:val="24"/>
        </w:rPr>
        <w:lastRenderedPageBreak/>
        <w:t></w:t>
      </w:r>
      <w:r>
        <w:rPr>
          <w:color w:val="000000"/>
          <w:sz w:val="24"/>
        </w:rPr>
        <w:t xml:space="preserve"> особенности</w:t>
      </w:r>
      <w:r>
        <w:rPr>
          <w:color w:val="000000"/>
          <w:spacing w:val="1"/>
          <w:sz w:val="24"/>
        </w:rPr>
        <w:t xml:space="preserve"> </w:t>
      </w:r>
      <w:r>
        <w:rPr>
          <w:color w:val="000000"/>
          <w:sz w:val="24"/>
        </w:rPr>
        <w:t>общения;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right="7294"/>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 xml:space="preserve">реакция </w:t>
      </w:r>
      <w:r>
        <w:rPr>
          <w:color w:val="000000"/>
          <w:spacing w:val="1"/>
          <w:sz w:val="24"/>
        </w:rPr>
        <w:t>на</w:t>
      </w:r>
      <w:r>
        <w:rPr>
          <w:color w:val="000000"/>
          <w:spacing w:val="-2"/>
          <w:sz w:val="24"/>
        </w:rPr>
        <w:t xml:space="preserve"> </w:t>
      </w:r>
      <w:r>
        <w:rPr>
          <w:color w:val="000000"/>
          <w:sz w:val="24"/>
        </w:rPr>
        <w:t>результат.</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Качественные</w:t>
      </w:r>
      <w:r>
        <w:rPr>
          <w:color w:val="000000"/>
          <w:spacing w:val="-1"/>
          <w:sz w:val="24"/>
        </w:rPr>
        <w:t xml:space="preserve"> </w:t>
      </w:r>
      <w:r>
        <w:rPr>
          <w:color w:val="000000"/>
          <w:sz w:val="24"/>
        </w:rPr>
        <w:t>показатели,</w:t>
      </w:r>
      <w:r>
        <w:rPr>
          <w:color w:val="000000"/>
          <w:spacing w:val="-3"/>
          <w:sz w:val="24"/>
        </w:rPr>
        <w:t xml:space="preserve"> </w:t>
      </w:r>
      <w:r>
        <w:rPr>
          <w:color w:val="000000"/>
          <w:sz w:val="24"/>
        </w:rPr>
        <w:t>характеризующие</w:t>
      </w:r>
      <w:r>
        <w:rPr>
          <w:color w:val="000000"/>
          <w:spacing w:val="-1"/>
          <w:sz w:val="24"/>
        </w:rPr>
        <w:t xml:space="preserve"> </w:t>
      </w:r>
      <w:r>
        <w:rPr>
          <w:color w:val="000000"/>
          <w:sz w:val="24"/>
        </w:rPr>
        <w:t>деятельность</w:t>
      </w:r>
      <w:r>
        <w:rPr>
          <w:color w:val="000000"/>
          <w:spacing w:val="1"/>
          <w:sz w:val="24"/>
        </w:rPr>
        <w:t xml:space="preserve"> </w:t>
      </w:r>
      <w:r>
        <w:rPr>
          <w:color w:val="000000"/>
          <w:sz w:val="24"/>
        </w:rPr>
        <w:t>ребенка: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наличие</w:t>
      </w:r>
      <w:r>
        <w:rPr>
          <w:color w:val="000000"/>
          <w:spacing w:val="-1"/>
          <w:sz w:val="24"/>
        </w:rPr>
        <w:t xml:space="preserve"> </w:t>
      </w:r>
      <w:r>
        <w:rPr>
          <w:color w:val="000000"/>
          <w:sz w:val="24"/>
        </w:rPr>
        <w:t>и</w:t>
      </w:r>
      <w:r>
        <w:rPr>
          <w:color w:val="000000"/>
          <w:spacing w:val="1"/>
          <w:sz w:val="24"/>
        </w:rPr>
        <w:t xml:space="preserve"> </w:t>
      </w:r>
      <w:r>
        <w:rPr>
          <w:color w:val="000000"/>
          <w:sz w:val="24"/>
        </w:rPr>
        <w:t>стойкость</w:t>
      </w:r>
      <w:r>
        <w:rPr>
          <w:color w:val="000000"/>
          <w:spacing w:val="-2"/>
          <w:sz w:val="24"/>
        </w:rPr>
        <w:t xml:space="preserve"> </w:t>
      </w:r>
      <w:r>
        <w:rPr>
          <w:color w:val="000000"/>
          <w:sz w:val="24"/>
        </w:rPr>
        <w:t>интереса</w:t>
      </w:r>
      <w:r>
        <w:rPr>
          <w:color w:val="000000"/>
          <w:spacing w:val="-1"/>
          <w:sz w:val="24"/>
        </w:rPr>
        <w:t xml:space="preserve"> </w:t>
      </w:r>
      <w:r>
        <w:rPr>
          <w:color w:val="000000"/>
          <w:sz w:val="24"/>
        </w:rPr>
        <w:t>к</w:t>
      </w:r>
      <w:r>
        <w:rPr>
          <w:color w:val="000000"/>
          <w:spacing w:val="1"/>
          <w:sz w:val="24"/>
        </w:rPr>
        <w:t xml:space="preserve"> </w:t>
      </w:r>
      <w:r>
        <w:rPr>
          <w:color w:val="000000"/>
          <w:sz w:val="24"/>
        </w:rPr>
        <w:t>заданию;</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понимание</w:t>
      </w:r>
      <w:r>
        <w:rPr>
          <w:color w:val="000000"/>
          <w:spacing w:val="-1"/>
          <w:sz w:val="24"/>
        </w:rPr>
        <w:t xml:space="preserve"> </w:t>
      </w:r>
      <w:r>
        <w:rPr>
          <w:color w:val="000000"/>
          <w:sz w:val="24"/>
        </w:rPr>
        <w:t>инструкции;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самостоятельность</w:t>
      </w:r>
      <w:r>
        <w:rPr>
          <w:color w:val="000000"/>
          <w:spacing w:val="1"/>
          <w:sz w:val="24"/>
        </w:rPr>
        <w:t xml:space="preserve"> </w:t>
      </w:r>
      <w:r>
        <w:rPr>
          <w:color w:val="000000"/>
          <w:sz w:val="24"/>
        </w:rPr>
        <w:t>выполнения</w:t>
      </w:r>
      <w:r>
        <w:rPr>
          <w:color w:val="000000"/>
          <w:spacing w:val="-3"/>
          <w:sz w:val="24"/>
        </w:rPr>
        <w:t xml:space="preserve"> </w:t>
      </w:r>
      <w:r>
        <w:rPr>
          <w:color w:val="000000"/>
          <w:sz w:val="24"/>
        </w:rPr>
        <w:t>задания;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right="-1"/>
      </w:pPr>
      <w:r>
        <w:rPr>
          <w:rFonts w:ascii="Wingdings" w:eastAsia="Wingdings" w:hAnsi="Wingdings" w:cs="Wingdings"/>
          <w:color w:val="000000"/>
          <w:sz w:val="24"/>
        </w:rPr>
        <w:t></w:t>
      </w:r>
      <w:r>
        <w:rPr>
          <w:color w:val="000000"/>
          <w:spacing w:val="111"/>
          <w:sz w:val="24"/>
        </w:rPr>
        <w:t xml:space="preserve"> </w:t>
      </w:r>
      <w:r>
        <w:rPr>
          <w:color w:val="000000"/>
          <w:sz w:val="24"/>
        </w:rPr>
        <w:t>характер деятельности</w:t>
      </w:r>
      <w:r>
        <w:rPr>
          <w:color w:val="000000"/>
          <w:spacing w:val="-1"/>
          <w:sz w:val="24"/>
        </w:rPr>
        <w:t xml:space="preserve"> </w:t>
      </w:r>
      <w:r>
        <w:rPr>
          <w:color w:val="000000"/>
          <w:sz w:val="24"/>
        </w:rPr>
        <w:t>(целенаправленность</w:t>
      </w:r>
      <w:r>
        <w:rPr>
          <w:color w:val="000000"/>
          <w:spacing w:val="1"/>
          <w:sz w:val="24"/>
        </w:rPr>
        <w:t xml:space="preserve"> </w:t>
      </w:r>
      <w:r w:rsidR="005458AC">
        <w:rPr>
          <w:color w:val="000000"/>
          <w:sz w:val="24"/>
        </w:rPr>
        <w:t>и</w:t>
      </w:r>
      <w:r w:rsidR="005458AC">
        <w:rPr>
          <w:color w:val="000000"/>
          <w:spacing w:val="-1"/>
          <w:sz w:val="24"/>
        </w:rPr>
        <w:t xml:space="preserve"> </w:t>
      </w:r>
      <w:r w:rsidR="005458AC">
        <w:rPr>
          <w:color w:val="000000"/>
          <w:sz w:val="24"/>
        </w:rPr>
        <w:t>активность</w:t>
      </w:r>
      <w:r>
        <w:rPr>
          <w:color w:val="000000"/>
          <w:sz w:val="24"/>
        </w:rPr>
        <w:t>);</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right="-1"/>
      </w:pPr>
      <w:r>
        <w:rPr>
          <w:rFonts w:ascii="Wingdings" w:eastAsia="Wingdings" w:hAnsi="Wingdings" w:cs="Wingdings"/>
          <w:color w:val="000000"/>
          <w:sz w:val="24"/>
        </w:rPr>
        <w:t></w:t>
      </w:r>
      <w:r>
        <w:rPr>
          <w:color w:val="000000"/>
          <w:spacing w:val="111"/>
          <w:sz w:val="24"/>
        </w:rPr>
        <w:t xml:space="preserve"> </w:t>
      </w:r>
      <w:r>
        <w:rPr>
          <w:color w:val="000000"/>
          <w:sz w:val="24"/>
        </w:rPr>
        <w:t>темп</w:t>
      </w:r>
      <w:r>
        <w:rPr>
          <w:color w:val="000000"/>
          <w:spacing w:val="1"/>
          <w:sz w:val="24"/>
        </w:rPr>
        <w:t xml:space="preserve"> </w:t>
      </w:r>
      <w:r>
        <w:rPr>
          <w:color w:val="000000"/>
          <w:sz w:val="24"/>
        </w:rPr>
        <w:t>и</w:t>
      </w:r>
      <w:r>
        <w:rPr>
          <w:color w:val="000000"/>
          <w:spacing w:val="1"/>
          <w:sz w:val="24"/>
        </w:rPr>
        <w:t xml:space="preserve"> </w:t>
      </w:r>
      <w:r>
        <w:rPr>
          <w:color w:val="000000"/>
          <w:sz w:val="24"/>
        </w:rPr>
        <w:t>динамика</w:t>
      </w:r>
      <w:r>
        <w:rPr>
          <w:color w:val="000000"/>
          <w:spacing w:val="-1"/>
          <w:sz w:val="24"/>
        </w:rPr>
        <w:t xml:space="preserve"> </w:t>
      </w:r>
      <w:r>
        <w:rPr>
          <w:color w:val="000000"/>
          <w:sz w:val="24"/>
        </w:rPr>
        <w:t>деятельности, особенности</w:t>
      </w:r>
      <w:r>
        <w:rPr>
          <w:color w:val="000000"/>
          <w:spacing w:val="1"/>
          <w:sz w:val="24"/>
        </w:rPr>
        <w:t xml:space="preserve"> </w:t>
      </w:r>
      <w:r w:rsidR="005458AC">
        <w:rPr>
          <w:color w:val="000000"/>
          <w:sz w:val="24"/>
        </w:rPr>
        <w:t>регуляции</w:t>
      </w:r>
      <w:r w:rsidR="005458AC">
        <w:rPr>
          <w:color w:val="000000"/>
          <w:spacing w:val="1"/>
          <w:sz w:val="24"/>
        </w:rPr>
        <w:t xml:space="preserve"> </w:t>
      </w:r>
      <w:r w:rsidR="005458AC">
        <w:rPr>
          <w:color w:val="000000"/>
          <w:sz w:val="24"/>
        </w:rPr>
        <w:t>деятельности</w:t>
      </w:r>
      <w:r>
        <w:rPr>
          <w:color w:val="000000"/>
          <w:sz w:val="24"/>
        </w:rPr>
        <w:t>;</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right="3869"/>
        <w:rPr>
          <w:rFonts w:ascii="Wingdings" w:eastAsia="Wingdings" w:hAnsi="Wingdings" w:cs="Wingdings"/>
          <w:color w:val="000000"/>
          <w:sz w:val="24"/>
          <w:szCs w:val="24"/>
        </w:rPr>
      </w:pPr>
      <w:r>
        <w:rPr>
          <w:rFonts w:ascii="Wingdings" w:eastAsia="Wingdings" w:hAnsi="Wingdings" w:cs="Wingdings"/>
          <w:color w:val="000000"/>
          <w:sz w:val="24"/>
        </w:rPr>
        <w:t></w:t>
      </w:r>
      <w:r>
        <w:rPr>
          <w:color w:val="000000"/>
          <w:spacing w:val="111"/>
          <w:sz w:val="24"/>
        </w:rPr>
        <w:t xml:space="preserve"> </w:t>
      </w:r>
      <w:r>
        <w:rPr>
          <w:color w:val="000000"/>
          <w:sz w:val="24"/>
        </w:rPr>
        <w:t>работоспособность;</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right="3869"/>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организация помощи.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Качественные</w:t>
      </w:r>
      <w:r>
        <w:rPr>
          <w:color w:val="000000"/>
          <w:spacing w:val="23"/>
          <w:sz w:val="24"/>
        </w:rPr>
        <w:t xml:space="preserve"> </w:t>
      </w:r>
      <w:r>
        <w:rPr>
          <w:color w:val="000000"/>
          <w:sz w:val="24"/>
        </w:rPr>
        <w:t>показатели,</w:t>
      </w:r>
      <w:r>
        <w:rPr>
          <w:color w:val="000000"/>
          <w:spacing w:val="23"/>
          <w:sz w:val="24"/>
        </w:rPr>
        <w:t xml:space="preserve"> </w:t>
      </w:r>
      <w:r>
        <w:rPr>
          <w:color w:val="000000"/>
          <w:sz w:val="24"/>
        </w:rPr>
        <w:t>характеризующие</w:t>
      </w:r>
      <w:r>
        <w:rPr>
          <w:color w:val="000000"/>
          <w:spacing w:val="23"/>
          <w:sz w:val="24"/>
        </w:rPr>
        <w:t xml:space="preserve"> </w:t>
      </w:r>
      <w:r>
        <w:rPr>
          <w:color w:val="000000"/>
          <w:sz w:val="24"/>
        </w:rPr>
        <w:t>особенности</w:t>
      </w:r>
      <w:r>
        <w:rPr>
          <w:color w:val="000000"/>
          <w:spacing w:val="24"/>
          <w:sz w:val="24"/>
        </w:rPr>
        <w:t xml:space="preserve"> </w:t>
      </w:r>
      <w:r>
        <w:rPr>
          <w:color w:val="000000"/>
          <w:sz w:val="24"/>
        </w:rPr>
        <w:t>познавательной</w:t>
      </w:r>
      <w:r>
        <w:rPr>
          <w:color w:val="000000"/>
          <w:spacing w:val="25"/>
          <w:sz w:val="24"/>
        </w:rPr>
        <w:t xml:space="preserve"> </w:t>
      </w:r>
      <w:r>
        <w:rPr>
          <w:color w:val="000000"/>
          <w:sz w:val="24"/>
        </w:rPr>
        <w:t>сферы</w:t>
      </w:r>
      <w:r>
        <w:rPr>
          <w:color w:val="000000"/>
          <w:spacing w:val="23"/>
          <w:sz w:val="24"/>
        </w:rPr>
        <w:t xml:space="preserve"> </w:t>
      </w:r>
      <w:r>
        <w:rPr>
          <w:color w:val="000000"/>
          <w:sz w:val="24"/>
        </w:rPr>
        <w:t>и</w:t>
      </w:r>
      <w:r>
        <w:rPr>
          <w:color w:val="000000"/>
          <w:spacing w:val="25"/>
          <w:sz w:val="24"/>
        </w:rPr>
        <w:t xml:space="preserve"> </w:t>
      </w:r>
      <w:r>
        <w:rPr>
          <w:color w:val="000000"/>
          <w:sz w:val="24"/>
        </w:rPr>
        <w:t>моторной функции</w:t>
      </w:r>
      <w:r>
        <w:rPr>
          <w:color w:val="000000"/>
          <w:spacing w:val="63"/>
          <w:sz w:val="24"/>
        </w:rPr>
        <w:t xml:space="preserve"> </w:t>
      </w:r>
      <w:r>
        <w:rPr>
          <w:color w:val="000000"/>
          <w:sz w:val="24"/>
        </w:rPr>
        <w:t>ребенка:</w:t>
      </w:r>
      <w:r>
        <w:rPr>
          <w:color w:val="000000"/>
          <w:spacing w:val="63"/>
          <w:sz w:val="24"/>
        </w:rPr>
        <w:t xml:space="preserve"> </w:t>
      </w:r>
      <w:r>
        <w:rPr>
          <w:color w:val="000000"/>
          <w:sz w:val="24"/>
        </w:rPr>
        <w:t>особенности</w:t>
      </w:r>
      <w:r>
        <w:rPr>
          <w:color w:val="000000"/>
          <w:spacing w:val="63"/>
          <w:sz w:val="24"/>
        </w:rPr>
        <w:t xml:space="preserve"> </w:t>
      </w:r>
      <w:r>
        <w:rPr>
          <w:color w:val="000000"/>
          <w:sz w:val="24"/>
        </w:rPr>
        <w:t>внимания,</w:t>
      </w:r>
      <w:r>
        <w:rPr>
          <w:color w:val="000000"/>
          <w:spacing w:val="62"/>
          <w:sz w:val="24"/>
        </w:rPr>
        <w:t xml:space="preserve"> </w:t>
      </w:r>
      <w:r>
        <w:rPr>
          <w:color w:val="000000"/>
          <w:sz w:val="24"/>
        </w:rPr>
        <w:t>восприятия,</w:t>
      </w:r>
      <w:r>
        <w:rPr>
          <w:color w:val="000000"/>
          <w:spacing w:val="60"/>
          <w:sz w:val="24"/>
        </w:rPr>
        <w:t xml:space="preserve"> </w:t>
      </w:r>
      <w:r>
        <w:rPr>
          <w:color w:val="000000"/>
          <w:sz w:val="24"/>
        </w:rPr>
        <w:t>памяти,</w:t>
      </w:r>
      <w:r>
        <w:rPr>
          <w:color w:val="000000"/>
          <w:spacing w:val="62"/>
          <w:sz w:val="24"/>
        </w:rPr>
        <w:t xml:space="preserve"> </w:t>
      </w:r>
      <w:r>
        <w:rPr>
          <w:color w:val="000000"/>
          <w:sz w:val="24"/>
        </w:rPr>
        <w:t>мышления,</w:t>
      </w:r>
      <w:r>
        <w:rPr>
          <w:color w:val="000000"/>
          <w:spacing w:val="62"/>
          <w:sz w:val="24"/>
        </w:rPr>
        <w:t xml:space="preserve"> </w:t>
      </w:r>
      <w:r>
        <w:rPr>
          <w:color w:val="000000"/>
          <w:sz w:val="24"/>
        </w:rPr>
        <w:t>речи;</w:t>
      </w:r>
      <w:r>
        <w:rPr>
          <w:color w:val="000000"/>
          <w:spacing w:val="63"/>
          <w:sz w:val="24"/>
        </w:rPr>
        <w:t xml:space="preserve"> </w:t>
      </w:r>
      <w:r>
        <w:rPr>
          <w:color w:val="000000"/>
          <w:sz w:val="24"/>
        </w:rPr>
        <w:t>особенности</w:t>
      </w:r>
      <w:r>
        <w:t xml:space="preserve"> </w:t>
      </w:r>
      <w:r>
        <w:rPr>
          <w:color w:val="000000"/>
          <w:sz w:val="24"/>
        </w:rPr>
        <w:t>моторной</w:t>
      </w:r>
      <w:r>
        <w:rPr>
          <w:color w:val="000000"/>
          <w:spacing w:val="1"/>
          <w:sz w:val="24"/>
        </w:rPr>
        <w:t xml:space="preserve"> </w:t>
      </w:r>
      <w:r>
        <w:rPr>
          <w:color w:val="000000"/>
          <w:sz w:val="24"/>
        </w:rPr>
        <w:t>функции.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60"/>
          <w:sz w:val="24"/>
        </w:rPr>
        <w:t xml:space="preserve"> </w:t>
      </w:r>
      <w:r>
        <w:rPr>
          <w:color w:val="000000"/>
          <w:sz w:val="24"/>
        </w:rPr>
        <w:t>комплексной</w:t>
      </w:r>
      <w:r>
        <w:rPr>
          <w:color w:val="000000"/>
          <w:spacing w:val="61"/>
          <w:sz w:val="24"/>
        </w:rPr>
        <w:t xml:space="preserve"> </w:t>
      </w:r>
      <w:r>
        <w:rPr>
          <w:color w:val="000000"/>
          <w:sz w:val="24"/>
        </w:rPr>
        <w:t>оценке</w:t>
      </w:r>
      <w:r>
        <w:rPr>
          <w:color w:val="000000"/>
          <w:spacing w:val="59"/>
          <w:sz w:val="24"/>
        </w:rPr>
        <w:t xml:space="preserve"> </w:t>
      </w:r>
      <w:r>
        <w:rPr>
          <w:color w:val="000000"/>
          <w:sz w:val="24"/>
        </w:rPr>
        <w:t>психического</w:t>
      </w:r>
      <w:r>
        <w:rPr>
          <w:color w:val="000000"/>
          <w:spacing w:val="62"/>
          <w:sz w:val="24"/>
        </w:rPr>
        <w:t xml:space="preserve"> </w:t>
      </w:r>
      <w:r>
        <w:rPr>
          <w:color w:val="000000"/>
          <w:sz w:val="24"/>
        </w:rPr>
        <w:t>развития</w:t>
      </w:r>
      <w:r>
        <w:rPr>
          <w:color w:val="000000"/>
          <w:spacing w:val="62"/>
          <w:sz w:val="24"/>
        </w:rPr>
        <w:t xml:space="preserve"> </w:t>
      </w:r>
      <w:r>
        <w:rPr>
          <w:color w:val="000000"/>
          <w:sz w:val="24"/>
        </w:rPr>
        <w:t>и</w:t>
      </w:r>
      <w:r>
        <w:rPr>
          <w:color w:val="000000"/>
          <w:spacing w:val="63"/>
          <w:sz w:val="24"/>
        </w:rPr>
        <w:t xml:space="preserve"> </w:t>
      </w:r>
      <w:r>
        <w:rPr>
          <w:color w:val="000000"/>
          <w:sz w:val="24"/>
        </w:rPr>
        <w:t>выявления</w:t>
      </w:r>
      <w:r>
        <w:rPr>
          <w:color w:val="000000"/>
          <w:spacing w:val="60"/>
          <w:sz w:val="24"/>
        </w:rPr>
        <w:t xml:space="preserve"> </w:t>
      </w:r>
      <w:r>
        <w:rPr>
          <w:color w:val="000000"/>
          <w:sz w:val="24"/>
        </w:rPr>
        <w:t>потенциальных</w:t>
      </w:r>
      <w:r>
        <w:rPr>
          <w:color w:val="000000"/>
          <w:spacing w:val="64"/>
          <w:sz w:val="24"/>
        </w:rPr>
        <w:t xml:space="preserve"> </w:t>
      </w:r>
      <w:r>
        <w:rPr>
          <w:color w:val="000000"/>
          <w:spacing w:val="-1"/>
          <w:sz w:val="24"/>
        </w:rPr>
        <w:t xml:space="preserve">возможностей </w:t>
      </w:r>
      <w:r>
        <w:rPr>
          <w:color w:val="000000"/>
          <w:sz w:val="24"/>
        </w:rPr>
        <w:t>детей</w:t>
      </w:r>
      <w:r>
        <w:rPr>
          <w:color w:val="000000"/>
          <w:spacing w:val="179"/>
          <w:sz w:val="24"/>
        </w:rPr>
        <w:t xml:space="preserve"> </w:t>
      </w:r>
      <w:r>
        <w:rPr>
          <w:color w:val="000000"/>
          <w:sz w:val="24"/>
        </w:rPr>
        <w:t>с</w:t>
      </w:r>
      <w:r>
        <w:rPr>
          <w:color w:val="000000"/>
          <w:spacing w:val="176"/>
          <w:sz w:val="24"/>
        </w:rPr>
        <w:t xml:space="preserve"> </w:t>
      </w:r>
      <w:r>
        <w:rPr>
          <w:color w:val="000000"/>
          <w:spacing w:val="-1"/>
          <w:sz w:val="24"/>
        </w:rPr>
        <w:t>ОВЗ</w:t>
      </w:r>
      <w:r>
        <w:rPr>
          <w:color w:val="000000"/>
          <w:spacing w:val="178"/>
          <w:sz w:val="24"/>
        </w:rPr>
        <w:t xml:space="preserve"> </w:t>
      </w:r>
      <w:r>
        <w:rPr>
          <w:color w:val="000000"/>
          <w:sz w:val="24"/>
        </w:rPr>
        <w:t>для</w:t>
      </w:r>
      <w:r>
        <w:rPr>
          <w:color w:val="000000"/>
          <w:spacing w:val="175"/>
          <w:sz w:val="24"/>
        </w:rPr>
        <w:t xml:space="preserve"> </w:t>
      </w:r>
      <w:r>
        <w:rPr>
          <w:color w:val="000000"/>
          <w:sz w:val="24"/>
        </w:rPr>
        <w:t>определения</w:t>
      </w:r>
      <w:r>
        <w:rPr>
          <w:color w:val="000000"/>
          <w:spacing w:val="177"/>
          <w:sz w:val="24"/>
        </w:rPr>
        <w:t xml:space="preserve"> </w:t>
      </w:r>
      <w:r>
        <w:rPr>
          <w:color w:val="000000"/>
          <w:sz w:val="24"/>
        </w:rPr>
        <w:t>содержания</w:t>
      </w:r>
      <w:r>
        <w:rPr>
          <w:color w:val="000000"/>
          <w:spacing w:val="177"/>
          <w:sz w:val="24"/>
        </w:rPr>
        <w:t xml:space="preserve"> </w:t>
      </w:r>
      <w:r>
        <w:rPr>
          <w:color w:val="000000"/>
          <w:sz w:val="24"/>
        </w:rPr>
        <w:t>дальнейшего</w:t>
      </w:r>
      <w:r>
        <w:rPr>
          <w:color w:val="000000"/>
          <w:spacing w:val="178"/>
          <w:sz w:val="24"/>
        </w:rPr>
        <w:t xml:space="preserve"> </w:t>
      </w:r>
      <w:r>
        <w:rPr>
          <w:color w:val="000000"/>
          <w:spacing w:val="-1"/>
          <w:sz w:val="24"/>
        </w:rPr>
        <w:t>обучения</w:t>
      </w:r>
      <w:r>
        <w:rPr>
          <w:color w:val="000000"/>
          <w:spacing w:val="178"/>
          <w:sz w:val="24"/>
        </w:rPr>
        <w:t xml:space="preserve"> </w:t>
      </w:r>
      <w:r>
        <w:rPr>
          <w:color w:val="000000"/>
          <w:sz w:val="24"/>
        </w:rPr>
        <w:t>важным</w:t>
      </w:r>
      <w:r>
        <w:rPr>
          <w:color w:val="000000"/>
          <w:spacing w:val="176"/>
          <w:sz w:val="24"/>
        </w:rPr>
        <w:t xml:space="preserve"> </w:t>
      </w:r>
      <w:r>
        <w:rPr>
          <w:color w:val="000000"/>
          <w:sz w:val="24"/>
        </w:rPr>
        <w:t>является</w:t>
      </w:r>
      <w:r>
        <w:t xml:space="preserve"> </w:t>
      </w:r>
      <w:r>
        <w:rPr>
          <w:color w:val="000000"/>
          <w:sz w:val="24"/>
        </w:rPr>
        <w:t>педагогическое</w:t>
      </w:r>
      <w:r>
        <w:rPr>
          <w:color w:val="000000"/>
          <w:spacing w:val="28"/>
          <w:sz w:val="24"/>
        </w:rPr>
        <w:t xml:space="preserve"> </w:t>
      </w:r>
      <w:r>
        <w:rPr>
          <w:color w:val="000000"/>
          <w:sz w:val="24"/>
        </w:rPr>
        <w:t>обследование.</w:t>
      </w:r>
      <w:r>
        <w:rPr>
          <w:color w:val="000000"/>
          <w:spacing w:val="29"/>
          <w:sz w:val="24"/>
        </w:rPr>
        <w:t xml:space="preserve"> </w:t>
      </w:r>
      <w:r>
        <w:rPr>
          <w:color w:val="000000"/>
          <w:sz w:val="24"/>
        </w:rPr>
        <w:t>Педагогическое</w:t>
      </w:r>
      <w:r>
        <w:rPr>
          <w:color w:val="000000"/>
          <w:spacing w:val="28"/>
          <w:sz w:val="24"/>
        </w:rPr>
        <w:t xml:space="preserve"> </w:t>
      </w:r>
      <w:r>
        <w:rPr>
          <w:color w:val="000000"/>
          <w:sz w:val="24"/>
        </w:rPr>
        <w:t>изучение</w:t>
      </w:r>
      <w:r>
        <w:rPr>
          <w:color w:val="000000"/>
          <w:spacing w:val="28"/>
          <w:sz w:val="24"/>
        </w:rPr>
        <w:t xml:space="preserve"> </w:t>
      </w:r>
      <w:r>
        <w:rPr>
          <w:color w:val="000000"/>
          <w:sz w:val="24"/>
        </w:rPr>
        <w:t>предусматривает</w:t>
      </w:r>
      <w:r>
        <w:rPr>
          <w:color w:val="000000"/>
          <w:spacing w:val="29"/>
          <w:sz w:val="24"/>
        </w:rPr>
        <w:t xml:space="preserve"> </w:t>
      </w:r>
      <w:r>
        <w:rPr>
          <w:color w:val="000000"/>
          <w:sz w:val="24"/>
        </w:rPr>
        <w:t>получение</w:t>
      </w:r>
      <w:r>
        <w:rPr>
          <w:color w:val="000000"/>
          <w:spacing w:val="28"/>
          <w:sz w:val="24"/>
        </w:rPr>
        <w:t xml:space="preserve"> </w:t>
      </w:r>
      <w:r>
        <w:rPr>
          <w:color w:val="000000"/>
          <w:sz w:val="24"/>
        </w:rPr>
        <w:t>сведений</w:t>
      </w:r>
      <w:r>
        <w:rPr>
          <w:color w:val="000000"/>
          <w:spacing w:val="29"/>
          <w:sz w:val="24"/>
        </w:rPr>
        <w:t xml:space="preserve"> </w:t>
      </w:r>
      <w:r>
        <w:rPr>
          <w:color w:val="000000"/>
          <w:sz w:val="24"/>
        </w:rPr>
        <w:t>о</w:t>
      </w:r>
      <w:r>
        <w:t xml:space="preserve"> </w:t>
      </w:r>
      <w:r>
        <w:rPr>
          <w:color w:val="000000"/>
          <w:sz w:val="24"/>
        </w:rPr>
        <w:t>ребенке,</w:t>
      </w:r>
      <w:r>
        <w:rPr>
          <w:color w:val="000000"/>
          <w:spacing w:val="7"/>
          <w:sz w:val="24"/>
        </w:rPr>
        <w:t xml:space="preserve"> </w:t>
      </w:r>
      <w:r>
        <w:rPr>
          <w:color w:val="000000"/>
          <w:sz w:val="24"/>
        </w:rPr>
        <w:t>раскрывающих</w:t>
      </w:r>
      <w:r>
        <w:rPr>
          <w:color w:val="000000"/>
          <w:spacing w:val="9"/>
          <w:sz w:val="24"/>
        </w:rPr>
        <w:t xml:space="preserve"> </w:t>
      </w:r>
      <w:r>
        <w:rPr>
          <w:color w:val="000000"/>
          <w:sz w:val="24"/>
        </w:rPr>
        <w:t>знания,</w:t>
      </w:r>
      <w:r>
        <w:rPr>
          <w:color w:val="000000"/>
          <w:spacing w:val="10"/>
          <w:sz w:val="24"/>
        </w:rPr>
        <w:t xml:space="preserve"> </w:t>
      </w:r>
      <w:r>
        <w:rPr>
          <w:color w:val="000000"/>
          <w:spacing w:val="-1"/>
          <w:sz w:val="24"/>
        </w:rPr>
        <w:t>умения,</w:t>
      </w:r>
      <w:r>
        <w:rPr>
          <w:color w:val="000000"/>
          <w:spacing w:val="8"/>
          <w:sz w:val="24"/>
        </w:rPr>
        <w:t xml:space="preserve"> </w:t>
      </w:r>
      <w:r>
        <w:rPr>
          <w:color w:val="000000"/>
          <w:sz w:val="24"/>
        </w:rPr>
        <w:t>навыки,</w:t>
      </w:r>
      <w:r>
        <w:rPr>
          <w:color w:val="000000"/>
          <w:spacing w:val="6"/>
          <w:sz w:val="24"/>
        </w:rPr>
        <w:t xml:space="preserve"> </w:t>
      </w:r>
      <w:r>
        <w:rPr>
          <w:color w:val="000000"/>
          <w:sz w:val="24"/>
        </w:rPr>
        <w:t>которыми</w:t>
      </w:r>
      <w:r>
        <w:rPr>
          <w:color w:val="000000"/>
          <w:spacing w:val="8"/>
          <w:sz w:val="24"/>
        </w:rPr>
        <w:t xml:space="preserve"> </w:t>
      </w:r>
      <w:r>
        <w:rPr>
          <w:color w:val="000000"/>
          <w:sz w:val="24"/>
        </w:rPr>
        <w:t>он</w:t>
      </w:r>
      <w:r>
        <w:rPr>
          <w:color w:val="000000"/>
          <w:spacing w:val="8"/>
          <w:sz w:val="24"/>
        </w:rPr>
        <w:t xml:space="preserve"> </w:t>
      </w:r>
      <w:r>
        <w:rPr>
          <w:color w:val="000000"/>
          <w:spacing w:val="-1"/>
          <w:sz w:val="24"/>
        </w:rPr>
        <w:t>должен</w:t>
      </w:r>
      <w:r>
        <w:rPr>
          <w:color w:val="000000"/>
          <w:spacing w:val="8"/>
          <w:sz w:val="24"/>
        </w:rPr>
        <w:t xml:space="preserve"> </w:t>
      </w:r>
      <w:r>
        <w:rPr>
          <w:color w:val="000000"/>
          <w:sz w:val="24"/>
        </w:rPr>
        <w:t>обладать</w:t>
      </w:r>
      <w:r>
        <w:rPr>
          <w:color w:val="000000"/>
          <w:spacing w:val="17"/>
          <w:sz w:val="24"/>
        </w:rPr>
        <w:t xml:space="preserve"> </w:t>
      </w:r>
      <w:r>
        <w:rPr>
          <w:color w:val="000000"/>
          <w:spacing w:val="1"/>
          <w:sz w:val="24"/>
        </w:rPr>
        <w:t>на</w:t>
      </w:r>
      <w:r>
        <w:rPr>
          <w:color w:val="000000"/>
          <w:spacing w:val="5"/>
          <w:sz w:val="24"/>
        </w:rPr>
        <w:t xml:space="preserve"> </w:t>
      </w:r>
      <w:r>
        <w:rPr>
          <w:color w:val="000000"/>
          <w:sz w:val="24"/>
        </w:rPr>
        <w:t>определенном</w:t>
      </w:r>
      <w:r>
        <w:t xml:space="preserve"> </w:t>
      </w:r>
      <w:r>
        <w:rPr>
          <w:color w:val="000000"/>
          <w:sz w:val="24"/>
        </w:rPr>
        <w:t>возрастном</w:t>
      </w:r>
      <w:r>
        <w:rPr>
          <w:color w:val="000000"/>
          <w:spacing w:val="102"/>
          <w:sz w:val="24"/>
        </w:rPr>
        <w:t xml:space="preserve"> </w:t>
      </w:r>
      <w:r>
        <w:rPr>
          <w:color w:val="000000"/>
          <w:sz w:val="24"/>
        </w:rPr>
        <w:t>этапе,</w:t>
      </w:r>
      <w:r>
        <w:rPr>
          <w:color w:val="000000"/>
          <w:spacing w:val="105"/>
          <w:sz w:val="24"/>
        </w:rPr>
        <w:t xml:space="preserve"> </w:t>
      </w:r>
      <w:r>
        <w:rPr>
          <w:color w:val="000000"/>
          <w:sz w:val="24"/>
        </w:rPr>
        <w:t>установление</w:t>
      </w:r>
      <w:r>
        <w:rPr>
          <w:color w:val="000000"/>
          <w:spacing w:val="102"/>
          <w:sz w:val="24"/>
        </w:rPr>
        <w:t xml:space="preserve"> </w:t>
      </w:r>
      <w:r>
        <w:rPr>
          <w:color w:val="000000"/>
          <w:sz w:val="24"/>
        </w:rPr>
        <w:t>основных</w:t>
      </w:r>
      <w:r>
        <w:rPr>
          <w:color w:val="000000"/>
          <w:spacing w:val="102"/>
          <w:sz w:val="24"/>
        </w:rPr>
        <w:t xml:space="preserve"> </w:t>
      </w:r>
      <w:r>
        <w:rPr>
          <w:color w:val="000000"/>
          <w:sz w:val="24"/>
        </w:rPr>
        <w:t>проблем</w:t>
      </w:r>
      <w:r>
        <w:rPr>
          <w:color w:val="000000"/>
          <w:spacing w:val="102"/>
          <w:sz w:val="24"/>
        </w:rPr>
        <w:t xml:space="preserve"> </w:t>
      </w:r>
      <w:r>
        <w:rPr>
          <w:color w:val="000000"/>
          <w:sz w:val="24"/>
        </w:rPr>
        <w:t>в</w:t>
      </w:r>
      <w:r>
        <w:rPr>
          <w:color w:val="000000"/>
          <w:spacing w:val="102"/>
          <w:sz w:val="24"/>
        </w:rPr>
        <w:t xml:space="preserve"> </w:t>
      </w:r>
      <w:r>
        <w:rPr>
          <w:color w:val="000000"/>
          <w:sz w:val="24"/>
        </w:rPr>
        <w:t>обучении,</w:t>
      </w:r>
      <w:r>
        <w:rPr>
          <w:color w:val="000000"/>
          <w:spacing w:val="103"/>
          <w:sz w:val="24"/>
        </w:rPr>
        <w:t xml:space="preserve"> </w:t>
      </w:r>
      <w:r>
        <w:rPr>
          <w:color w:val="000000"/>
          <w:sz w:val="24"/>
        </w:rPr>
        <w:t>темпа</w:t>
      </w:r>
      <w:r>
        <w:rPr>
          <w:color w:val="000000"/>
          <w:spacing w:val="107"/>
          <w:sz w:val="24"/>
        </w:rPr>
        <w:t xml:space="preserve"> </w:t>
      </w:r>
      <w:r>
        <w:rPr>
          <w:color w:val="000000"/>
          <w:sz w:val="24"/>
        </w:rPr>
        <w:t>усвоения</w:t>
      </w:r>
      <w:r>
        <w:rPr>
          <w:color w:val="000000"/>
          <w:spacing w:val="106"/>
          <w:sz w:val="24"/>
        </w:rPr>
        <w:t xml:space="preserve"> </w:t>
      </w:r>
      <w:r>
        <w:rPr>
          <w:color w:val="000000"/>
          <w:sz w:val="24"/>
        </w:rPr>
        <w:t>учебного</w:t>
      </w:r>
      <w:r>
        <w:t xml:space="preserve"> </w:t>
      </w:r>
      <w:r>
        <w:rPr>
          <w:color w:val="000000"/>
          <w:sz w:val="24"/>
        </w:rPr>
        <w:t>материала,</w:t>
      </w:r>
      <w:r>
        <w:rPr>
          <w:color w:val="000000"/>
          <w:spacing w:val="89"/>
          <w:sz w:val="24"/>
        </w:rPr>
        <w:t xml:space="preserve"> </w:t>
      </w:r>
      <w:r>
        <w:rPr>
          <w:color w:val="000000"/>
          <w:sz w:val="24"/>
        </w:rPr>
        <w:t>выявление</w:t>
      </w:r>
      <w:r>
        <w:rPr>
          <w:color w:val="000000"/>
          <w:spacing w:val="87"/>
          <w:sz w:val="24"/>
        </w:rPr>
        <w:t xml:space="preserve"> </w:t>
      </w:r>
      <w:r>
        <w:rPr>
          <w:color w:val="000000"/>
          <w:sz w:val="24"/>
        </w:rPr>
        <w:t>особенностей</w:t>
      </w:r>
      <w:r>
        <w:rPr>
          <w:color w:val="000000"/>
          <w:spacing w:val="87"/>
          <w:sz w:val="24"/>
        </w:rPr>
        <w:t xml:space="preserve"> </w:t>
      </w:r>
      <w:r>
        <w:rPr>
          <w:color w:val="000000"/>
          <w:sz w:val="24"/>
        </w:rPr>
        <w:t>образовательной</w:t>
      </w:r>
      <w:r>
        <w:rPr>
          <w:color w:val="000000"/>
          <w:spacing w:val="87"/>
          <w:sz w:val="24"/>
        </w:rPr>
        <w:t xml:space="preserve"> </w:t>
      </w:r>
      <w:r>
        <w:rPr>
          <w:color w:val="000000"/>
          <w:sz w:val="24"/>
        </w:rPr>
        <w:t>деятельности.</w:t>
      </w:r>
      <w:r>
        <w:rPr>
          <w:color w:val="000000"/>
          <w:spacing w:val="86"/>
          <w:sz w:val="24"/>
        </w:rPr>
        <w:t xml:space="preserve"> </w:t>
      </w:r>
      <w:r>
        <w:rPr>
          <w:color w:val="000000"/>
          <w:sz w:val="24"/>
        </w:rPr>
        <w:t>Интересующие</w:t>
      </w:r>
      <w:r>
        <w:rPr>
          <w:color w:val="000000"/>
          <w:spacing w:val="88"/>
          <w:sz w:val="24"/>
        </w:rPr>
        <w:t xml:space="preserve"> </w:t>
      </w:r>
      <w:r>
        <w:rPr>
          <w:color w:val="000000"/>
          <w:sz w:val="24"/>
        </w:rPr>
        <w:t>сведения</w:t>
      </w:r>
      <w:r>
        <w:t xml:space="preserve"> </w:t>
      </w:r>
      <w:r>
        <w:rPr>
          <w:color w:val="000000"/>
          <w:sz w:val="24"/>
        </w:rPr>
        <w:t>можно</w:t>
      </w:r>
      <w:r>
        <w:rPr>
          <w:color w:val="000000"/>
          <w:spacing w:val="108"/>
          <w:sz w:val="24"/>
        </w:rPr>
        <w:t xml:space="preserve"> </w:t>
      </w:r>
      <w:r>
        <w:rPr>
          <w:color w:val="000000"/>
          <w:sz w:val="24"/>
        </w:rPr>
        <w:t>получить</w:t>
      </w:r>
      <w:r>
        <w:rPr>
          <w:color w:val="000000"/>
          <w:spacing w:val="109"/>
          <w:sz w:val="24"/>
        </w:rPr>
        <w:t xml:space="preserve"> </w:t>
      </w:r>
      <w:r>
        <w:rPr>
          <w:color w:val="000000"/>
          <w:sz w:val="24"/>
        </w:rPr>
        <w:t>с</w:t>
      </w:r>
      <w:r>
        <w:rPr>
          <w:color w:val="000000"/>
          <w:spacing w:val="107"/>
          <w:sz w:val="24"/>
        </w:rPr>
        <w:t xml:space="preserve"> </w:t>
      </w:r>
      <w:r>
        <w:rPr>
          <w:color w:val="000000"/>
          <w:sz w:val="24"/>
        </w:rPr>
        <w:t>помощью</w:t>
      </w:r>
      <w:r>
        <w:rPr>
          <w:color w:val="000000"/>
          <w:spacing w:val="108"/>
          <w:sz w:val="24"/>
        </w:rPr>
        <w:t xml:space="preserve"> </w:t>
      </w:r>
      <w:r>
        <w:rPr>
          <w:color w:val="000000"/>
          <w:sz w:val="24"/>
        </w:rPr>
        <w:t>таких</w:t>
      </w:r>
      <w:r>
        <w:rPr>
          <w:color w:val="000000"/>
          <w:spacing w:val="110"/>
          <w:sz w:val="24"/>
        </w:rPr>
        <w:t xml:space="preserve"> </w:t>
      </w:r>
      <w:r>
        <w:rPr>
          <w:color w:val="000000"/>
          <w:sz w:val="24"/>
        </w:rPr>
        <w:t>методов,</w:t>
      </w:r>
      <w:r>
        <w:rPr>
          <w:color w:val="000000"/>
          <w:spacing w:val="108"/>
          <w:sz w:val="24"/>
        </w:rPr>
        <w:t xml:space="preserve"> </w:t>
      </w:r>
      <w:r>
        <w:rPr>
          <w:color w:val="000000"/>
          <w:sz w:val="24"/>
        </w:rPr>
        <w:t>как</w:t>
      </w:r>
      <w:r>
        <w:rPr>
          <w:color w:val="000000"/>
          <w:spacing w:val="109"/>
          <w:sz w:val="24"/>
        </w:rPr>
        <w:t xml:space="preserve"> </w:t>
      </w:r>
      <w:r>
        <w:rPr>
          <w:color w:val="000000"/>
          <w:sz w:val="24"/>
        </w:rPr>
        <w:t>непосредственная</w:t>
      </w:r>
      <w:r>
        <w:rPr>
          <w:color w:val="000000"/>
          <w:spacing w:val="108"/>
          <w:sz w:val="24"/>
        </w:rPr>
        <w:t xml:space="preserve"> </w:t>
      </w:r>
      <w:r>
        <w:rPr>
          <w:color w:val="000000"/>
          <w:sz w:val="24"/>
        </w:rPr>
        <w:t>беседа</w:t>
      </w:r>
      <w:r>
        <w:rPr>
          <w:color w:val="000000"/>
          <w:spacing w:val="108"/>
          <w:sz w:val="24"/>
        </w:rPr>
        <w:t xml:space="preserve"> </w:t>
      </w:r>
      <w:r>
        <w:rPr>
          <w:color w:val="000000"/>
          <w:sz w:val="24"/>
        </w:rPr>
        <w:t>с</w:t>
      </w:r>
      <w:r>
        <w:rPr>
          <w:color w:val="000000"/>
          <w:spacing w:val="116"/>
          <w:sz w:val="24"/>
        </w:rPr>
        <w:t xml:space="preserve"> </w:t>
      </w:r>
      <w:r>
        <w:rPr>
          <w:color w:val="000000"/>
          <w:sz w:val="24"/>
        </w:rPr>
        <w:t>ребенком</w:t>
      </w:r>
      <w:r>
        <w:rPr>
          <w:color w:val="000000"/>
          <w:spacing w:val="107"/>
          <w:sz w:val="24"/>
        </w:rPr>
        <w:t xml:space="preserve"> </w:t>
      </w:r>
      <w:r>
        <w:rPr>
          <w:color w:val="000000"/>
          <w:sz w:val="24"/>
        </w:rPr>
        <w:t>и</w:t>
      </w:r>
      <w:r>
        <w:t xml:space="preserve"> </w:t>
      </w:r>
      <w:r>
        <w:rPr>
          <w:color w:val="000000"/>
          <w:sz w:val="24"/>
        </w:rPr>
        <w:t>родителями, анализ</w:t>
      </w:r>
      <w:r>
        <w:rPr>
          <w:color w:val="000000"/>
          <w:spacing w:val="1"/>
          <w:sz w:val="24"/>
        </w:rPr>
        <w:t xml:space="preserve"> </w:t>
      </w:r>
      <w:r>
        <w:rPr>
          <w:color w:val="000000"/>
          <w:sz w:val="24"/>
        </w:rPr>
        <w:t>работ</w:t>
      </w:r>
      <w:r>
        <w:rPr>
          <w:color w:val="000000"/>
          <w:spacing w:val="1"/>
          <w:sz w:val="24"/>
        </w:rPr>
        <w:t xml:space="preserve"> </w:t>
      </w:r>
      <w:r>
        <w:rPr>
          <w:color w:val="000000"/>
          <w:sz w:val="24"/>
        </w:rPr>
        <w:t>ребенка</w:t>
      </w:r>
      <w:r>
        <w:rPr>
          <w:color w:val="000000"/>
          <w:spacing w:val="-1"/>
          <w:sz w:val="24"/>
        </w:rPr>
        <w:t xml:space="preserve"> </w:t>
      </w:r>
      <w:r>
        <w:rPr>
          <w:color w:val="000000"/>
          <w:sz w:val="24"/>
        </w:rPr>
        <w:t>(рисунков, поделок</w:t>
      </w:r>
      <w:r>
        <w:rPr>
          <w:color w:val="000000"/>
          <w:spacing w:val="1"/>
          <w:sz w:val="24"/>
        </w:rPr>
        <w:t xml:space="preserve"> </w:t>
      </w:r>
      <w:r>
        <w:rPr>
          <w:color w:val="000000"/>
          <w:sz w:val="24"/>
        </w:rPr>
        <w:t>и</w:t>
      </w:r>
      <w:r>
        <w:rPr>
          <w:color w:val="000000"/>
          <w:spacing w:val="1"/>
          <w:sz w:val="24"/>
        </w:rPr>
        <w:t xml:space="preserve"> </w:t>
      </w:r>
      <w:r>
        <w:rPr>
          <w:color w:val="000000"/>
          <w:sz w:val="24"/>
        </w:rPr>
        <w:t>др.), педагогическое</w:t>
      </w:r>
      <w:r>
        <w:rPr>
          <w:color w:val="000000"/>
          <w:spacing w:val="-1"/>
          <w:sz w:val="24"/>
        </w:rPr>
        <w:t xml:space="preserve"> </w:t>
      </w:r>
      <w:r>
        <w:rPr>
          <w:color w:val="000000"/>
          <w:sz w:val="24"/>
        </w:rPr>
        <w:t>наблюдение.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Педагогическое</w:t>
      </w:r>
      <w:r>
        <w:rPr>
          <w:color w:val="000000"/>
          <w:spacing w:val="275"/>
          <w:sz w:val="24"/>
        </w:rPr>
        <w:t xml:space="preserve"> </w:t>
      </w:r>
      <w:r>
        <w:rPr>
          <w:color w:val="000000"/>
          <w:sz w:val="24"/>
        </w:rPr>
        <w:t>наблюдение</w:t>
      </w:r>
      <w:r>
        <w:rPr>
          <w:color w:val="000000"/>
          <w:spacing w:val="274"/>
          <w:sz w:val="24"/>
        </w:rPr>
        <w:t xml:space="preserve"> </w:t>
      </w:r>
      <w:r>
        <w:rPr>
          <w:color w:val="000000"/>
          <w:sz w:val="24"/>
        </w:rPr>
        <w:t>должно</w:t>
      </w:r>
      <w:r>
        <w:rPr>
          <w:color w:val="000000"/>
          <w:spacing w:val="276"/>
          <w:sz w:val="24"/>
        </w:rPr>
        <w:t xml:space="preserve"> </w:t>
      </w:r>
      <w:r>
        <w:rPr>
          <w:color w:val="000000"/>
          <w:sz w:val="24"/>
        </w:rPr>
        <w:t>быть</w:t>
      </w:r>
      <w:r>
        <w:rPr>
          <w:color w:val="000000"/>
          <w:spacing w:val="277"/>
          <w:sz w:val="24"/>
        </w:rPr>
        <w:t xml:space="preserve"> </w:t>
      </w:r>
      <w:r>
        <w:rPr>
          <w:color w:val="000000"/>
          <w:sz w:val="24"/>
        </w:rPr>
        <w:t>специально</w:t>
      </w:r>
      <w:r>
        <w:rPr>
          <w:color w:val="000000"/>
          <w:spacing w:val="276"/>
          <w:sz w:val="24"/>
        </w:rPr>
        <w:t xml:space="preserve"> </w:t>
      </w:r>
      <w:r>
        <w:rPr>
          <w:color w:val="000000"/>
          <w:sz w:val="24"/>
        </w:rPr>
        <w:t>спланированным,</w:t>
      </w:r>
      <w:r>
        <w:rPr>
          <w:color w:val="000000"/>
          <w:spacing w:val="276"/>
          <w:sz w:val="24"/>
        </w:rPr>
        <w:t xml:space="preserve"> </w:t>
      </w:r>
      <w:r>
        <w:rPr>
          <w:color w:val="000000"/>
          <w:sz w:val="24"/>
        </w:rPr>
        <w:t>точно</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ориентированным</w:t>
      </w:r>
      <w:r>
        <w:rPr>
          <w:color w:val="000000"/>
          <w:spacing w:val="121"/>
          <w:sz w:val="24"/>
        </w:rPr>
        <w:t xml:space="preserve"> </w:t>
      </w:r>
      <w:r>
        <w:rPr>
          <w:color w:val="000000"/>
          <w:sz w:val="24"/>
        </w:rPr>
        <w:t>и</w:t>
      </w:r>
      <w:r>
        <w:rPr>
          <w:color w:val="000000"/>
          <w:spacing w:val="121"/>
          <w:sz w:val="24"/>
        </w:rPr>
        <w:t xml:space="preserve"> </w:t>
      </w:r>
      <w:r>
        <w:rPr>
          <w:color w:val="000000"/>
          <w:sz w:val="24"/>
        </w:rPr>
        <w:t>систематическим.</w:t>
      </w:r>
      <w:r>
        <w:rPr>
          <w:color w:val="000000"/>
          <w:spacing w:val="122"/>
          <w:sz w:val="24"/>
        </w:rPr>
        <w:t xml:space="preserve"> </w:t>
      </w:r>
      <w:r>
        <w:rPr>
          <w:color w:val="000000"/>
          <w:sz w:val="24"/>
        </w:rPr>
        <w:t>Оно</w:t>
      </w:r>
      <w:r>
        <w:rPr>
          <w:color w:val="000000"/>
          <w:spacing w:val="122"/>
          <w:sz w:val="24"/>
        </w:rPr>
        <w:t xml:space="preserve"> </w:t>
      </w:r>
      <w:r>
        <w:rPr>
          <w:color w:val="000000"/>
          <w:sz w:val="24"/>
        </w:rPr>
        <w:t>позволяет</w:t>
      </w:r>
      <w:r>
        <w:rPr>
          <w:color w:val="000000"/>
          <w:spacing w:val="123"/>
          <w:sz w:val="24"/>
        </w:rPr>
        <w:t xml:space="preserve"> </w:t>
      </w:r>
      <w:r>
        <w:rPr>
          <w:color w:val="000000"/>
          <w:sz w:val="24"/>
        </w:rPr>
        <w:t>оценить</w:t>
      </w:r>
      <w:r>
        <w:rPr>
          <w:color w:val="000000"/>
          <w:spacing w:val="121"/>
          <w:sz w:val="24"/>
        </w:rPr>
        <w:t xml:space="preserve"> </w:t>
      </w:r>
      <w:r>
        <w:rPr>
          <w:color w:val="000000"/>
          <w:sz w:val="24"/>
        </w:rPr>
        <w:t>степень</w:t>
      </w:r>
      <w:r>
        <w:rPr>
          <w:color w:val="000000"/>
          <w:spacing w:val="123"/>
          <w:sz w:val="24"/>
        </w:rPr>
        <w:t xml:space="preserve"> </w:t>
      </w:r>
      <w:r>
        <w:rPr>
          <w:color w:val="000000"/>
          <w:sz w:val="24"/>
        </w:rPr>
        <w:t>сформированности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деятельности</w:t>
      </w:r>
      <w:r>
        <w:rPr>
          <w:color w:val="000000"/>
          <w:spacing w:val="10"/>
          <w:sz w:val="24"/>
        </w:rPr>
        <w:t xml:space="preserve"> </w:t>
      </w:r>
      <w:r>
        <w:rPr>
          <w:color w:val="000000"/>
          <w:sz w:val="24"/>
        </w:rPr>
        <w:t>в</w:t>
      </w:r>
      <w:r>
        <w:rPr>
          <w:color w:val="000000"/>
          <w:spacing w:val="9"/>
          <w:sz w:val="24"/>
        </w:rPr>
        <w:t xml:space="preserve"> </w:t>
      </w:r>
      <w:r>
        <w:rPr>
          <w:color w:val="000000"/>
          <w:sz w:val="24"/>
        </w:rPr>
        <w:t>целом</w:t>
      </w:r>
      <w:r>
        <w:rPr>
          <w:color w:val="000000"/>
          <w:spacing w:val="11"/>
          <w:sz w:val="24"/>
        </w:rPr>
        <w:t xml:space="preserve"> </w:t>
      </w:r>
      <w:r>
        <w:rPr>
          <w:color w:val="000000"/>
          <w:sz w:val="24"/>
        </w:rPr>
        <w:t>—</w:t>
      </w:r>
      <w:r>
        <w:rPr>
          <w:color w:val="000000"/>
          <w:spacing w:val="10"/>
          <w:sz w:val="24"/>
        </w:rPr>
        <w:t xml:space="preserve"> </w:t>
      </w:r>
      <w:r>
        <w:rPr>
          <w:color w:val="000000"/>
          <w:spacing w:val="-1"/>
          <w:sz w:val="24"/>
        </w:rPr>
        <w:t>ее</w:t>
      </w:r>
      <w:r>
        <w:rPr>
          <w:color w:val="000000"/>
          <w:spacing w:val="9"/>
          <w:sz w:val="24"/>
        </w:rPr>
        <w:t xml:space="preserve"> </w:t>
      </w:r>
      <w:r>
        <w:rPr>
          <w:color w:val="000000"/>
          <w:sz w:val="24"/>
        </w:rPr>
        <w:t>целенаправленность,</w:t>
      </w:r>
      <w:r>
        <w:rPr>
          <w:color w:val="000000"/>
          <w:spacing w:val="9"/>
          <w:sz w:val="24"/>
        </w:rPr>
        <w:t xml:space="preserve"> </w:t>
      </w:r>
      <w:r>
        <w:rPr>
          <w:color w:val="000000"/>
          <w:sz w:val="24"/>
        </w:rPr>
        <w:t>организованность,</w:t>
      </w:r>
      <w:r>
        <w:rPr>
          <w:color w:val="000000"/>
          <w:spacing w:val="7"/>
          <w:sz w:val="24"/>
        </w:rPr>
        <w:t xml:space="preserve"> </w:t>
      </w:r>
      <w:r>
        <w:rPr>
          <w:color w:val="000000"/>
          <w:sz w:val="24"/>
        </w:rPr>
        <w:t>произвольность,</w:t>
      </w:r>
      <w:r>
        <w:rPr>
          <w:color w:val="000000"/>
          <w:spacing w:val="9"/>
          <w:sz w:val="24"/>
        </w:rPr>
        <w:t xml:space="preserve"> </w:t>
      </w:r>
      <w:r>
        <w:rPr>
          <w:color w:val="000000"/>
          <w:sz w:val="24"/>
        </w:rPr>
        <w:t>способность</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к</w:t>
      </w:r>
      <w:r>
        <w:rPr>
          <w:color w:val="000000"/>
          <w:spacing w:val="1"/>
          <w:sz w:val="24"/>
        </w:rPr>
        <w:t xml:space="preserve"> </w:t>
      </w:r>
      <w:r>
        <w:rPr>
          <w:color w:val="000000"/>
          <w:sz w:val="24"/>
        </w:rPr>
        <w:t>планированию действий.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Arial" w:eastAsia="Arial" w:hAnsi="Arial" w:cs="Arial"/>
          <w:color w:val="FF0000"/>
          <w:sz w:val="2"/>
        </w:rPr>
        <w:t>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Особенно</w:t>
      </w:r>
      <w:r>
        <w:rPr>
          <w:color w:val="000000"/>
          <w:spacing w:val="122"/>
          <w:sz w:val="24"/>
        </w:rPr>
        <w:t xml:space="preserve"> </w:t>
      </w:r>
      <w:r>
        <w:rPr>
          <w:color w:val="000000"/>
          <w:sz w:val="24"/>
        </w:rPr>
        <w:t>важно</w:t>
      </w:r>
      <w:r>
        <w:rPr>
          <w:color w:val="000000"/>
          <w:spacing w:val="122"/>
          <w:sz w:val="24"/>
        </w:rPr>
        <w:t xml:space="preserve"> </w:t>
      </w:r>
      <w:r>
        <w:rPr>
          <w:color w:val="000000"/>
          <w:sz w:val="24"/>
        </w:rPr>
        <w:t>наблюдение</w:t>
      </w:r>
      <w:r>
        <w:rPr>
          <w:color w:val="000000"/>
          <w:spacing w:val="121"/>
          <w:sz w:val="24"/>
        </w:rPr>
        <w:t xml:space="preserve"> </w:t>
      </w:r>
      <w:r>
        <w:rPr>
          <w:color w:val="000000"/>
          <w:spacing w:val="1"/>
          <w:sz w:val="24"/>
        </w:rPr>
        <w:t>за</w:t>
      </w:r>
      <w:r>
        <w:rPr>
          <w:color w:val="000000"/>
          <w:spacing w:val="120"/>
          <w:sz w:val="24"/>
        </w:rPr>
        <w:t xml:space="preserve"> </w:t>
      </w:r>
      <w:r>
        <w:rPr>
          <w:color w:val="000000"/>
          <w:spacing w:val="-1"/>
          <w:sz w:val="24"/>
        </w:rPr>
        <w:t>ведущей</w:t>
      </w:r>
      <w:r>
        <w:rPr>
          <w:color w:val="000000"/>
          <w:spacing w:val="127"/>
          <w:sz w:val="24"/>
        </w:rPr>
        <w:t xml:space="preserve"> </w:t>
      </w:r>
      <w:r>
        <w:rPr>
          <w:color w:val="000000"/>
          <w:sz w:val="24"/>
        </w:rPr>
        <w:t>деятельностью</w:t>
      </w:r>
      <w:r>
        <w:rPr>
          <w:color w:val="000000"/>
          <w:spacing w:val="123"/>
          <w:sz w:val="24"/>
        </w:rPr>
        <w:t xml:space="preserve"> </w:t>
      </w:r>
      <w:r>
        <w:rPr>
          <w:color w:val="000000"/>
          <w:sz w:val="24"/>
        </w:rPr>
        <w:t>ребенка,</w:t>
      </w:r>
      <w:r>
        <w:rPr>
          <w:color w:val="000000"/>
          <w:spacing w:val="122"/>
          <w:sz w:val="24"/>
        </w:rPr>
        <w:t xml:space="preserve"> </w:t>
      </w:r>
      <w:r>
        <w:rPr>
          <w:color w:val="000000"/>
          <w:sz w:val="24"/>
        </w:rPr>
        <w:t>его</w:t>
      </w:r>
      <w:r>
        <w:rPr>
          <w:color w:val="000000"/>
          <w:spacing w:val="123"/>
          <w:sz w:val="24"/>
        </w:rPr>
        <w:t xml:space="preserve"> </w:t>
      </w:r>
      <w:r>
        <w:rPr>
          <w:color w:val="000000"/>
          <w:sz w:val="24"/>
        </w:rPr>
        <w:t>познавательной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активностью,</w:t>
      </w:r>
      <w:r>
        <w:rPr>
          <w:color w:val="000000"/>
          <w:spacing w:val="211"/>
          <w:sz w:val="24"/>
        </w:rPr>
        <w:t xml:space="preserve"> </w:t>
      </w:r>
      <w:r>
        <w:rPr>
          <w:color w:val="000000"/>
          <w:sz w:val="24"/>
        </w:rPr>
        <w:t>в</w:t>
      </w:r>
      <w:r>
        <w:rPr>
          <w:color w:val="000000"/>
          <w:spacing w:val="210"/>
          <w:sz w:val="24"/>
        </w:rPr>
        <w:t xml:space="preserve"> </w:t>
      </w:r>
      <w:r>
        <w:rPr>
          <w:color w:val="000000"/>
          <w:sz w:val="24"/>
        </w:rPr>
        <w:t>процессе</w:t>
      </w:r>
      <w:r>
        <w:rPr>
          <w:color w:val="000000"/>
          <w:spacing w:val="211"/>
          <w:sz w:val="24"/>
        </w:rPr>
        <w:t xml:space="preserve"> </w:t>
      </w:r>
      <w:r>
        <w:rPr>
          <w:color w:val="000000"/>
          <w:sz w:val="24"/>
        </w:rPr>
        <w:t>которого</w:t>
      </w:r>
      <w:r>
        <w:rPr>
          <w:color w:val="000000"/>
          <w:spacing w:val="211"/>
          <w:sz w:val="24"/>
        </w:rPr>
        <w:t xml:space="preserve"> </w:t>
      </w:r>
      <w:r>
        <w:rPr>
          <w:color w:val="000000"/>
          <w:sz w:val="24"/>
        </w:rPr>
        <w:t>отмечается</w:t>
      </w:r>
      <w:r>
        <w:rPr>
          <w:color w:val="000000"/>
          <w:spacing w:val="211"/>
          <w:sz w:val="24"/>
        </w:rPr>
        <w:t xml:space="preserve"> </w:t>
      </w:r>
      <w:r>
        <w:rPr>
          <w:color w:val="000000"/>
          <w:sz w:val="24"/>
        </w:rPr>
        <w:t>мотивационный</w:t>
      </w:r>
      <w:r>
        <w:rPr>
          <w:color w:val="000000"/>
          <w:spacing w:val="211"/>
          <w:sz w:val="24"/>
        </w:rPr>
        <w:t xml:space="preserve"> </w:t>
      </w:r>
      <w:r>
        <w:rPr>
          <w:color w:val="000000"/>
          <w:spacing w:val="1"/>
          <w:sz w:val="24"/>
        </w:rPr>
        <w:t>аспект</w:t>
      </w:r>
      <w:r>
        <w:rPr>
          <w:color w:val="000000"/>
          <w:spacing w:val="210"/>
          <w:sz w:val="24"/>
        </w:rPr>
        <w:t xml:space="preserve"> </w:t>
      </w:r>
      <w:r>
        <w:rPr>
          <w:color w:val="000000"/>
          <w:sz w:val="24"/>
        </w:rPr>
        <w:t>деятельности,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свидетельствующий</w:t>
      </w:r>
      <w:r>
        <w:rPr>
          <w:color w:val="000000"/>
          <w:spacing w:val="1"/>
          <w:sz w:val="24"/>
        </w:rPr>
        <w:t xml:space="preserve"> </w:t>
      </w:r>
      <w:r>
        <w:rPr>
          <w:color w:val="000000"/>
          <w:sz w:val="24"/>
        </w:rPr>
        <w:t>о личностной</w:t>
      </w:r>
      <w:r>
        <w:rPr>
          <w:color w:val="000000"/>
          <w:spacing w:val="1"/>
          <w:sz w:val="24"/>
        </w:rPr>
        <w:t xml:space="preserve"> </w:t>
      </w:r>
      <w:r>
        <w:rPr>
          <w:color w:val="000000"/>
          <w:sz w:val="24"/>
        </w:rPr>
        <w:t>зрелости</w:t>
      </w:r>
      <w:r>
        <w:rPr>
          <w:color w:val="000000"/>
          <w:spacing w:val="1"/>
          <w:sz w:val="24"/>
        </w:rPr>
        <w:t xml:space="preserve"> </w:t>
      </w:r>
      <w:r>
        <w:rPr>
          <w:color w:val="000000"/>
          <w:sz w:val="24"/>
        </w:rPr>
        <w:t>дошкольника.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2"/>
          <w:sz w:val="24"/>
        </w:rPr>
        <w:t xml:space="preserve"> </w:t>
      </w:r>
      <w:r>
        <w:rPr>
          <w:color w:val="000000"/>
          <w:spacing w:val="1"/>
          <w:sz w:val="24"/>
        </w:rPr>
        <w:t>ходе</w:t>
      </w:r>
      <w:r>
        <w:rPr>
          <w:color w:val="000000"/>
          <w:spacing w:val="-1"/>
          <w:sz w:val="24"/>
        </w:rPr>
        <w:t xml:space="preserve"> </w:t>
      </w:r>
      <w:r>
        <w:rPr>
          <w:color w:val="000000"/>
          <w:sz w:val="24"/>
        </w:rPr>
        <w:t>педагогического наблюдения ребенку</w:t>
      </w:r>
      <w:r>
        <w:rPr>
          <w:color w:val="000000"/>
          <w:spacing w:val="-5"/>
          <w:sz w:val="24"/>
        </w:rPr>
        <w:t xml:space="preserve"> </w:t>
      </w:r>
      <w:r>
        <w:rPr>
          <w:color w:val="000000"/>
          <w:sz w:val="24"/>
        </w:rPr>
        <w:t>предлагается: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назвать</w:t>
      </w:r>
      <w:r>
        <w:rPr>
          <w:color w:val="000000"/>
          <w:spacing w:val="1"/>
          <w:sz w:val="24"/>
        </w:rPr>
        <w:t xml:space="preserve"> </w:t>
      </w:r>
      <w:r>
        <w:rPr>
          <w:color w:val="000000"/>
          <w:sz w:val="24"/>
        </w:rPr>
        <w:t>свое</w:t>
      </w:r>
      <w:r>
        <w:rPr>
          <w:color w:val="000000"/>
          <w:spacing w:val="-1"/>
          <w:sz w:val="24"/>
        </w:rPr>
        <w:t xml:space="preserve"> </w:t>
      </w:r>
      <w:r>
        <w:rPr>
          <w:color w:val="000000"/>
          <w:sz w:val="24"/>
        </w:rPr>
        <w:t>полное</w:t>
      </w:r>
      <w:r>
        <w:rPr>
          <w:color w:val="000000"/>
          <w:spacing w:val="-1"/>
          <w:sz w:val="24"/>
        </w:rPr>
        <w:t xml:space="preserve"> имя,</w:t>
      </w:r>
      <w:r>
        <w:rPr>
          <w:color w:val="000000"/>
          <w:spacing w:val="1"/>
          <w:sz w:val="24"/>
        </w:rPr>
        <w:t xml:space="preserve"> </w:t>
      </w:r>
      <w:r>
        <w:rPr>
          <w:color w:val="000000"/>
          <w:sz w:val="24"/>
        </w:rPr>
        <w:t>фамилию, возраст, домашний</w:t>
      </w:r>
      <w:r>
        <w:rPr>
          <w:color w:val="000000"/>
          <w:spacing w:val="1"/>
          <w:sz w:val="24"/>
        </w:rPr>
        <w:t xml:space="preserve"> </w:t>
      </w:r>
      <w:r>
        <w:rPr>
          <w:color w:val="000000"/>
          <w:sz w:val="24"/>
        </w:rPr>
        <w:t>адрес;</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рассказать</w:t>
      </w:r>
      <w:r>
        <w:rPr>
          <w:color w:val="000000"/>
          <w:spacing w:val="1"/>
          <w:sz w:val="24"/>
        </w:rPr>
        <w:t xml:space="preserve"> </w:t>
      </w:r>
      <w:r>
        <w:rPr>
          <w:color w:val="000000"/>
          <w:sz w:val="24"/>
        </w:rPr>
        <w:t xml:space="preserve">о </w:t>
      </w:r>
      <w:r>
        <w:rPr>
          <w:color w:val="000000"/>
          <w:spacing w:val="-1"/>
          <w:sz w:val="24"/>
        </w:rPr>
        <w:t>семье,</w:t>
      </w:r>
      <w:r>
        <w:rPr>
          <w:color w:val="000000"/>
          <w:spacing w:val="1"/>
          <w:sz w:val="24"/>
        </w:rPr>
        <w:t xml:space="preserve"> </w:t>
      </w:r>
      <w:r>
        <w:rPr>
          <w:color w:val="000000"/>
          <w:sz w:val="24"/>
        </w:rPr>
        <w:t>назвать имя и</w:t>
      </w:r>
      <w:r>
        <w:rPr>
          <w:color w:val="000000"/>
          <w:spacing w:val="1"/>
          <w:sz w:val="24"/>
        </w:rPr>
        <w:t xml:space="preserve"> </w:t>
      </w:r>
      <w:r>
        <w:rPr>
          <w:color w:val="000000"/>
          <w:sz w:val="24"/>
        </w:rPr>
        <w:t xml:space="preserve">отчество мамы, папы, </w:t>
      </w:r>
      <w:r>
        <w:rPr>
          <w:color w:val="000000"/>
          <w:spacing w:val="-1"/>
          <w:sz w:val="24"/>
        </w:rPr>
        <w:t>место</w:t>
      </w:r>
      <w:r>
        <w:rPr>
          <w:color w:val="000000"/>
          <w:spacing w:val="1"/>
          <w:sz w:val="24"/>
        </w:rPr>
        <w:t xml:space="preserve"> </w:t>
      </w:r>
      <w:r>
        <w:rPr>
          <w:color w:val="000000"/>
          <w:sz w:val="24"/>
        </w:rPr>
        <w:t>работы</w:t>
      </w:r>
      <w:r>
        <w:rPr>
          <w:color w:val="000000"/>
          <w:spacing w:val="5"/>
          <w:sz w:val="24"/>
        </w:rPr>
        <w:t xml:space="preserve"> </w:t>
      </w:r>
      <w:r>
        <w:rPr>
          <w:color w:val="000000"/>
          <w:sz w:val="24"/>
        </w:rPr>
        <w:t>родителей;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назвать</w:t>
      </w:r>
      <w:r>
        <w:rPr>
          <w:color w:val="000000"/>
          <w:spacing w:val="1"/>
          <w:sz w:val="24"/>
        </w:rPr>
        <w:t xml:space="preserve"> </w:t>
      </w:r>
      <w:r>
        <w:rPr>
          <w:color w:val="000000"/>
          <w:sz w:val="24"/>
        </w:rPr>
        <w:t>имя и</w:t>
      </w:r>
      <w:r>
        <w:rPr>
          <w:color w:val="000000"/>
          <w:spacing w:val="1"/>
          <w:sz w:val="24"/>
        </w:rPr>
        <w:t xml:space="preserve"> </w:t>
      </w:r>
      <w:r>
        <w:rPr>
          <w:color w:val="000000"/>
          <w:spacing w:val="-1"/>
          <w:sz w:val="24"/>
        </w:rPr>
        <w:t>отчество</w:t>
      </w:r>
      <w:r>
        <w:rPr>
          <w:color w:val="000000"/>
          <w:spacing w:val="1"/>
          <w:sz w:val="24"/>
        </w:rPr>
        <w:t xml:space="preserve"> </w:t>
      </w:r>
      <w:r>
        <w:rPr>
          <w:color w:val="000000"/>
          <w:sz w:val="24"/>
        </w:rPr>
        <w:t>близких</w:t>
      </w:r>
      <w:r>
        <w:rPr>
          <w:color w:val="000000"/>
          <w:spacing w:val="2"/>
          <w:sz w:val="24"/>
        </w:rPr>
        <w:t xml:space="preserve"> </w:t>
      </w:r>
      <w:r>
        <w:rPr>
          <w:color w:val="000000"/>
          <w:sz w:val="24"/>
        </w:rPr>
        <w:t xml:space="preserve">взрослых, </w:t>
      </w:r>
      <w:r>
        <w:rPr>
          <w:color w:val="000000"/>
          <w:spacing w:val="-1"/>
          <w:sz w:val="24"/>
        </w:rPr>
        <w:t>имена</w:t>
      </w:r>
      <w:r>
        <w:rPr>
          <w:color w:val="000000"/>
          <w:sz w:val="24"/>
        </w:rPr>
        <w:t xml:space="preserve"> сверстников;</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рассказать</w:t>
      </w:r>
      <w:r>
        <w:rPr>
          <w:color w:val="000000"/>
          <w:spacing w:val="6"/>
          <w:sz w:val="24"/>
        </w:rPr>
        <w:t xml:space="preserve"> </w:t>
      </w:r>
      <w:r>
        <w:rPr>
          <w:color w:val="000000"/>
          <w:sz w:val="24"/>
        </w:rPr>
        <w:t>об</w:t>
      </w:r>
      <w:r>
        <w:rPr>
          <w:color w:val="000000"/>
          <w:spacing w:val="5"/>
          <w:sz w:val="24"/>
        </w:rPr>
        <w:t xml:space="preserve"> </w:t>
      </w:r>
      <w:r>
        <w:rPr>
          <w:color w:val="000000"/>
          <w:sz w:val="24"/>
        </w:rPr>
        <w:t>основных</w:t>
      </w:r>
      <w:r>
        <w:rPr>
          <w:color w:val="000000"/>
          <w:spacing w:val="4"/>
          <w:sz w:val="24"/>
        </w:rPr>
        <w:t xml:space="preserve"> </w:t>
      </w:r>
      <w:r>
        <w:rPr>
          <w:color w:val="000000"/>
          <w:sz w:val="24"/>
        </w:rPr>
        <w:t>правилах</w:t>
      </w:r>
      <w:r>
        <w:rPr>
          <w:color w:val="000000"/>
          <w:spacing w:val="4"/>
          <w:sz w:val="24"/>
        </w:rPr>
        <w:t xml:space="preserve"> </w:t>
      </w:r>
      <w:r>
        <w:rPr>
          <w:color w:val="000000"/>
          <w:sz w:val="24"/>
        </w:rPr>
        <w:t>поведения</w:t>
      </w:r>
      <w:r>
        <w:rPr>
          <w:color w:val="000000"/>
          <w:spacing w:val="4"/>
          <w:sz w:val="24"/>
        </w:rPr>
        <w:t xml:space="preserve"> </w:t>
      </w:r>
      <w:r>
        <w:rPr>
          <w:color w:val="000000"/>
          <w:spacing w:val="1"/>
          <w:sz w:val="24"/>
        </w:rPr>
        <w:t>на</w:t>
      </w:r>
      <w:r>
        <w:rPr>
          <w:color w:val="000000"/>
          <w:spacing w:val="3"/>
          <w:sz w:val="24"/>
        </w:rPr>
        <w:t xml:space="preserve"> </w:t>
      </w:r>
      <w:r>
        <w:rPr>
          <w:color w:val="000000"/>
          <w:spacing w:val="-1"/>
          <w:sz w:val="24"/>
        </w:rPr>
        <w:t>улице,</w:t>
      </w:r>
      <w:r>
        <w:rPr>
          <w:color w:val="000000"/>
          <w:spacing w:val="5"/>
          <w:sz w:val="24"/>
        </w:rPr>
        <w:t xml:space="preserve"> </w:t>
      </w:r>
      <w:r>
        <w:rPr>
          <w:color w:val="000000"/>
          <w:sz w:val="24"/>
        </w:rPr>
        <w:t>в</w:t>
      </w:r>
      <w:r>
        <w:rPr>
          <w:color w:val="000000"/>
          <w:spacing w:val="4"/>
          <w:sz w:val="24"/>
        </w:rPr>
        <w:t xml:space="preserve"> </w:t>
      </w:r>
      <w:r>
        <w:rPr>
          <w:color w:val="000000"/>
          <w:sz w:val="24"/>
        </w:rPr>
        <w:t>общественных</w:t>
      </w:r>
      <w:r>
        <w:rPr>
          <w:color w:val="000000"/>
          <w:spacing w:val="6"/>
          <w:sz w:val="24"/>
        </w:rPr>
        <w:t xml:space="preserve"> </w:t>
      </w:r>
      <w:r>
        <w:rPr>
          <w:color w:val="000000"/>
          <w:sz w:val="24"/>
        </w:rPr>
        <w:t>местах,</w:t>
      </w:r>
      <w:r>
        <w:rPr>
          <w:color w:val="000000"/>
          <w:spacing w:val="5"/>
          <w:sz w:val="24"/>
        </w:rPr>
        <w:t xml:space="preserve"> </w:t>
      </w:r>
      <w:r>
        <w:rPr>
          <w:color w:val="000000"/>
          <w:sz w:val="24"/>
        </w:rPr>
        <w:t>о</w:t>
      </w:r>
      <w:r>
        <w:rPr>
          <w:color w:val="000000"/>
          <w:spacing w:val="5"/>
          <w:sz w:val="24"/>
        </w:rPr>
        <w:t xml:space="preserve"> </w:t>
      </w:r>
      <w:r>
        <w:rPr>
          <w:color w:val="000000"/>
          <w:sz w:val="24"/>
        </w:rPr>
        <w:t>любимом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720"/>
      </w:pPr>
      <w:r>
        <w:rPr>
          <w:color w:val="000000"/>
          <w:sz w:val="24"/>
        </w:rPr>
        <w:t>занятии</w:t>
      </w:r>
      <w:r>
        <w:rPr>
          <w:color w:val="000000"/>
          <w:spacing w:val="1"/>
          <w:sz w:val="24"/>
        </w:rPr>
        <w:t xml:space="preserve"> </w:t>
      </w:r>
      <w:r>
        <w:rPr>
          <w:color w:val="000000"/>
          <w:sz w:val="24"/>
        </w:rPr>
        <w:t>дома</w:t>
      </w:r>
      <w:r>
        <w:rPr>
          <w:color w:val="000000"/>
          <w:spacing w:val="-1"/>
          <w:sz w:val="24"/>
        </w:rPr>
        <w:t xml:space="preserve"> </w:t>
      </w:r>
      <w:r>
        <w:rPr>
          <w:color w:val="000000"/>
          <w:sz w:val="24"/>
        </w:rPr>
        <w:t>и</w:t>
      </w:r>
      <w:r>
        <w:rPr>
          <w:color w:val="000000"/>
          <w:spacing w:val="1"/>
          <w:sz w:val="24"/>
        </w:rPr>
        <w:t xml:space="preserve"> </w:t>
      </w:r>
      <w:r>
        <w:rPr>
          <w:color w:val="000000"/>
          <w:sz w:val="24"/>
        </w:rPr>
        <w:t>др.</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Полученные</w:t>
      </w:r>
      <w:r>
        <w:rPr>
          <w:color w:val="000000"/>
          <w:spacing w:val="130"/>
          <w:sz w:val="24"/>
        </w:rPr>
        <w:t xml:space="preserve"> </w:t>
      </w:r>
      <w:r>
        <w:rPr>
          <w:color w:val="000000"/>
          <w:sz w:val="24"/>
        </w:rPr>
        <w:t>сведения</w:t>
      </w:r>
      <w:r>
        <w:rPr>
          <w:color w:val="000000"/>
          <w:spacing w:val="132"/>
          <w:sz w:val="24"/>
        </w:rPr>
        <w:t xml:space="preserve"> </w:t>
      </w:r>
      <w:r>
        <w:rPr>
          <w:color w:val="000000"/>
          <w:sz w:val="24"/>
        </w:rPr>
        <w:t>позволяют</w:t>
      </w:r>
      <w:r>
        <w:rPr>
          <w:color w:val="000000"/>
          <w:spacing w:val="132"/>
          <w:sz w:val="24"/>
        </w:rPr>
        <w:t xml:space="preserve"> </w:t>
      </w:r>
      <w:r>
        <w:rPr>
          <w:color w:val="000000"/>
          <w:sz w:val="24"/>
        </w:rPr>
        <w:t>в</w:t>
      </w:r>
      <w:r>
        <w:rPr>
          <w:color w:val="000000"/>
          <w:spacing w:val="131"/>
          <w:sz w:val="24"/>
        </w:rPr>
        <w:t xml:space="preserve"> </w:t>
      </w:r>
      <w:r>
        <w:rPr>
          <w:color w:val="000000"/>
          <w:sz w:val="24"/>
        </w:rPr>
        <w:t>дальнейшем</w:t>
      </w:r>
      <w:r>
        <w:rPr>
          <w:color w:val="000000"/>
          <w:spacing w:val="131"/>
          <w:sz w:val="24"/>
        </w:rPr>
        <w:t xml:space="preserve"> </w:t>
      </w:r>
      <w:r>
        <w:rPr>
          <w:color w:val="000000"/>
          <w:sz w:val="24"/>
        </w:rPr>
        <w:t>целенаправленно</w:t>
      </w:r>
      <w:r>
        <w:rPr>
          <w:color w:val="000000"/>
          <w:spacing w:val="132"/>
          <w:sz w:val="24"/>
        </w:rPr>
        <w:t xml:space="preserve"> </w:t>
      </w:r>
      <w:r>
        <w:rPr>
          <w:color w:val="000000"/>
          <w:sz w:val="24"/>
        </w:rPr>
        <w:t>вносить</w:t>
      </w:r>
      <w:r>
        <w:rPr>
          <w:color w:val="000000"/>
          <w:spacing w:val="132"/>
          <w:sz w:val="24"/>
        </w:rPr>
        <w:t xml:space="preserve"> </w:t>
      </w:r>
      <w:r>
        <w:rPr>
          <w:color w:val="000000"/>
          <w:sz w:val="24"/>
        </w:rPr>
        <w:t>коррективы</w:t>
      </w:r>
      <w:r>
        <w:rPr>
          <w:color w:val="000000"/>
          <w:spacing w:val="141"/>
          <w:sz w:val="24"/>
        </w:rPr>
        <w:t xml:space="preserve"> </w:t>
      </w:r>
      <w:r>
        <w:rPr>
          <w:color w:val="000000"/>
          <w:sz w:val="24"/>
        </w:rPr>
        <w:t>в организацию процесса</w:t>
      </w:r>
      <w:r>
        <w:rPr>
          <w:color w:val="000000"/>
          <w:spacing w:val="2"/>
          <w:sz w:val="24"/>
        </w:rPr>
        <w:t xml:space="preserve"> </w:t>
      </w:r>
      <w:r>
        <w:rPr>
          <w:color w:val="000000"/>
          <w:sz w:val="24"/>
        </w:rPr>
        <w:t>воспитания</w:t>
      </w:r>
      <w:r>
        <w:rPr>
          <w:color w:val="000000"/>
          <w:spacing w:val="-3"/>
          <w:sz w:val="24"/>
        </w:rPr>
        <w:t xml:space="preserve"> </w:t>
      </w:r>
      <w:r>
        <w:rPr>
          <w:color w:val="000000"/>
          <w:sz w:val="24"/>
        </w:rPr>
        <w:t>и</w:t>
      </w:r>
      <w:r>
        <w:rPr>
          <w:color w:val="000000"/>
          <w:spacing w:val="1"/>
          <w:sz w:val="24"/>
        </w:rPr>
        <w:t xml:space="preserve"> </w:t>
      </w:r>
      <w:r>
        <w:rPr>
          <w:color w:val="000000"/>
          <w:sz w:val="24"/>
        </w:rPr>
        <w:t>обучения детей</w:t>
      </w:r>
      <w:r>
        <w:rPr>
          <w:color w:val="000000"/>
          <w:spacing w:val="1"/>
          <w:sz w:val="24"/>
        </w:rPr>
        <w:t xml:space="preserve"> </w:t>
      </w:r>
      <w:r>
        <w:rPr>
          <w:color w:val="000000"/>
          <w:sz w:val="24"/>
        </w:rPr>
        <w:t>с</w:t>
      </w:r>
      <w:r>
        <w:rPr>
          <w:color w:val="000000"/>
          <w:spacing w:val="-1"/>
          <w:sz w:val="24"/>
        </w:rPr>
        <w:t xml:space="preserve"> ОВЗ.</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29"/>
          <w:sz w:val="24"/>
        </w:rPr>
        <w:t xml:space="preserve"> </w:t>
      </w:r>
      <w:r>
        <w:rPr>
          <w:color w:val="000000"/>
          <w:sz w:val="24"/>
        </w:rPr>
        <w:t>соответствии</w:t>
      </w:r>
      <w:r>
        <w:rPr>
          <w:color w:val="000000"/>
          <w:spacing w:val="32"/>
          <w:sz w:val="24"/>
        </w:rPr>
        <w:t xml:space="preserve"> </w:t>
      </w:r>
      <w:r>
        <w:rPr>
          <w:color w:val="000000"/>
          <w:sz w:val="24"/>
        </w:rPr>
        <w:t>с</w:t>
      </w:r>
      <w:r>
        <w:rPr>
          <w:color w:val="000000"/>
          <w:spacing w:val="30"/>
          <w:sz w:val="24"/>
        </w:rPr>
        <w:t xml:space="preserve"> </w:t>
      </w:r>
      <w:r>
        <w:rPr>
          <w:color w:val="000000"/>
          <w:sz w:val="24"/>
        </w:rPr>
        <w:t>рекомендациями</w:t>
      </w:r>
      <w:r>
        <w:rPr>
          <w:color w:val="000000"/>
          <w:spacing w:val="30"/>
          <w:sz w:val="24"/>
        </w:rPr>
        <w:t xml:space="preserve"> </w:t>
      </w:r>
      <w:r>
        <w:rPr>
          <w:color w:val="000000"/>
          <w:sz w:val="24"/>
        </w:rPr>
        <w:t>психолого</w:t>
      </w:r>
      <w:r>
        <w:rPr>
          <w:color w:val="000000"/>
          <w:spacing w:val="-1"/>
          <w:sz w:val="24"/>
        </w:rPr>
        <w:t>-</w:t>
      </w:r>
      <w:r>
        <w:rPr>
          <w:color w:val="000000"/>
          <w:sz w:val="24"/>
        </w:rPr>
        <w:t>психологической</w:t>
      </w:r>
      <w:r>
        <w:rPr>
          <w:color w:val="000000"/>
          <w:spacing w:val="34"/>
          <w:sz w:val="24"/>
        </w:rPr>
        <w:t xml:space="preserve"> </w:t>
      </w:r>
      <w:r>
        <w:rPr>
          <w:color w:val="000000"/>
          <w:spacing w:val="-1"/>
          <w:sz w:val="24"/>
        </w:rPr>
        <w:t>комиссии</w:t>
      </w:r>
      <w:r>
        <w:rPr>
          <w:color w:val="000000"/>
          <w:spacing w:val="33"/>
          <w:sz w:val="24"/>
        </w:rPr>
        <w:t xml:space="preserve"> </w:t>
      </w:r>
      <w:r>
        <w:rPr>
          <w:color w:val="000000"/>
          <w:sz w:val="24"/>
        </w:rPr>
        <w:t>осуществляется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индивидуально</w:t>
      </w:r>
      <w:r>
        <w:rPr>
          <w:color w:val="000000"/>
          <w:spacing w:val="283"/>
          <w:sz w:val="24"/>
        </w:rPr>
        <w:t xml:space="preserve"> </w:t>
      </w:r>
      <w:r>
        <w:rPr>
          <w:color w:val="000000"/>
          <w:sz w:val="24"/>
        </w:rPr>
        <w:t>ориентированная</w:t>
      </w:r>
      <w:r>
        <w:rPr>
          <w:color w:val="000000"/>
          <w:spacing w:val="283"/>
          <w:sz w:val="24"/>
        </w:rPr>
        <w:t xml:space="preserve"> </w:t>
      </w:r>
      <w:r>
        <w:rPr>
          <w:color w:val="000000"/>
          <w:sz w:val="24"/>
        </w:rPr>
        <w:t>психолого</w:t>
      </w:r>
      <w:r>
        <w:rPr>
          <w:color w:val="000000"/>
          <w:spacing w:val="-1"/>
          <w:sz w:val="24"/>
        </w:rPr>
        <w:t>-</w:t>
      </w:r>
      <w:r>
        <w:rPr>
          <w:color w:val="000000"/>
          <w:sz w:val="24"/>
        </w:rPr>
        <w:t>медико</w:t>
      </w:r>
      <w:r>
        <w:rPr>
          <w:color w:val="000000"/>
          <w:spacing w:val="-1"/>
          <w:sz w:val="24"/>
        </w:rPr>
        <w:t>-</w:t>
      </w:r>
      <w:r>
        <w:rPr>
          <w:color w:val="000000"/>
          <w:sz w:val="24"/>
        </w:rPr>
        <w:t>педагогическая</w:t>
      </w:r>
      <w:r>
        <w:rPr>
          <w:color w:val="000000"/>
          <w:spacing w:val="283"/>
          <w:sz w:val="24"/>
        </w:rPr>
        <w:t xml:space="preserve"> </w:t>
      </w:r>
      <w:r>
        <w:rPr>
          <w:color w:val="000000"/>
          <w:sz w:val="24"/>
        </w:rPr>
        <w:t>помощь</w:t>
      </w:r>
      <w:r>
        <w:rPr>
          <w:color w:val="000000"/>
          <w:spacing w:val="284"/>
          <w:sz w:val="24"/>
        </w:rPr>
        <w:t xml:space="preserve"> </w:t>
      </w:r>
      <w:r>
        <w:rPr>
          <w:color w:val="000000"/>
          <w:spacing w:val="-1"/>
          <w:sz w:val="24"/>
        </w:rPr>
        <w:t>детям</w:t>
      </w:r>
      <w:r>
        <w:rPr>
          <w:color w:val="000000"/>
          <w:spacing w:val="283"/>
          <w:sz w:val="24"/>
        </w:rPr>
        <w:t xml:space="preserve"> </w:t>
      </w:r>
      <w:r>
        <w:rPr>
          <w:color w:val="000000"/>
          <w:sz w:val="24"/>
        </w:rPr>
        <w:t>с</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ограниченными</w:t>
      </w:r>
      <w:r>
        <w:rPr>
          <w:color w:val="000000"/>
          <w:spacing w:val="41"/>
          <w:sz w:val="24"/>
        </w:rPr>
        <w:t xml:space="preserve"> </w:t>
      </w:r>
      <w:r>
        <w:rPr>
          <w:color w:val="000000"/>
          <w:sz w:val="24"/>
        </w:rPr>
        <w:t>возможностями</w:t>
      </w:r>
      <w:r>
        <w:rPr>
          <w:color w:val="000000"/>
          <w:spacing w:val="42"/>
          <w:sz w:val="24"/>
        </w:rPr>
        <w:t xml:space="preserve"> </w:t>
      </w:r>
      <w:r>
        <w:rPr>
          <w:color w:val="000000"/>
          <w:sz w:val="24"/>
        </w:rPr>
        <w:t>здоровья</w:t>
      </w:r>
      <w:r>
        <w:rPr>
          <w:color w:val="000000"/>
          <w:spacing w:val="41"/>
          <w:sz w:val="24"/>
        </w:rPr>
        <w:t xml:space="preserve"> </w:t>
      </w:r>
      <w:r>
        <w:rPr>
          <w:color w:val="000000"/>
          <w:sz w:val="24"/>
        </w:rPr>
        <w:t>с</w:t>
      </w:r>
      <w:r>
        <w:rPr>
          <w:color w:val="000000"/>
          <w:spacing w:val="47"/>
          <w:sz w:val="24"/>
        </w:rPr>
        <w:t xml:space="preserve"> </w:t>
      </w:r>
      <w:r>
        <w:rPr>
          <w:color w:val="000000"/>
          <w:spacing w:val="-1"/>
          <w:sz w:val="24"/>
        </w:rPr>
        <w:t>учетом</w:t>
      </w:r>
      <w:r>
        <w:rPr>
          <w:color w:val="000000"/>
          <w:spacing w:val="41"/>
          <w:sz w:val="24"/>
        </w:rPr>
        <w:t xml:space="preserve"> </w:t>
      </w:r>
      <w:r>
        <w:rPr>
          <w:color w:val="000000"/>
          <w:sz w:val="24"/>
        </w:rPr>
        <w:t>особенностей</w:t>
      </w:r>
      <w:r>
        <w:rPr>
          <w:color w:val="000000"/>
          <w:spacing w:val="42"/>
          <w:sz w:val="24"/>
        </w:rPr>
        <w:t xml:space="preserve"> </w:t>
      </w:r>
      <w:r>
        <w:rPr>
          <w:color w:val="000000"/>
          <w:sz w:val="24"/>
        </w:rPr>
        <w:t>психофизического</w:t>
      </w:r>
      <w:r>
        <w:rPr>
          <w:color w:val="000000"/>
          <w:spacing w:val="41"/>
          <w:sz w:val="24"/>
        </w:rPr>
        <w:t xml:space="preserve"> </w:t>
      </w:r>
      <w:r>
        <w:rPr>
          <w:color w:val="000000"/>
          <w:sz w:val="24"/>
        </w:rPr>
        <w:t>развития</w:t>
      </w:r>
      <w:r>
        <w:rPr>
          <w:color w:val="000000"/>
          <w:spacing w:val="38"/>
          <w:sz w:val="24"/>
        </w:rPr>
        <w:t xml:space="preserve"> </w:t>
      </w:r>
      <w:r>
        <w:rPr>
          <w:color w:val="000000"/>
          <w:sz w:val="24"/>
        </w:rPr>
        <w:t>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индивидуальных</w:t>
      </w:r>
      <w:r>
        <w:rPr>
          <w:color w:val="000000"/>
          <w:spacing w:val="78"/>
          <w:sz w:val="24"/>
        </w:rPr>
        <w:t xml:space="preserve"> </w:t>
      </w:r>
      <w:r>
        <w:rPr>
          <w:color w:val="000000"/>
          <w:sz w:val="24"/>
        </w:rPr>
        <w:t>возможностей</w:t>
      </w:r>
      <w:r>
        <w:rPr>
          <w:color w:val="000000"/>
          <w:spacing w:val="78"/>
          <w:sz w:val="24"/>
        </w:rPr>
        <w:t xml:space="preserve"> </w:t>
      </w:r>
      <w:r>
        <w:rPr>
          <w:color w:val="000000"/>
          <w:sz w:val="24"/>
        </w:rPr>
        <w:t>детей.</w:t>
      </w:r>
      <w:r>
        <w:rPr>
          <w:color w:val="000000"/>
          <w:spacing w:val="77"/>
          <w:sz w:val="24"/>
        </w:rPr>
        <w:t xml:space="preserve"> </w:t>
      </w:r>
      <w:r>
        <w:rPr>
          <w:color w:val="000000"/>
          <w:sz w:val="24"/>
        </w:rPr>
        <w:t>По</w:t>
      </w:r>
      <w:r>
        <w:rPr>
          <w:color w:val="000000"/>
          <w:spacing w:val="74"/>
          <w:sz w:val="24"/>
        </w:rPr>
        <w:t xml:space="preserve"> </w:t>
      </w:r>
      <w:r>
        <w:rPr>
          <w:color w:val="000000"/>
          <w:sz w:val="24"/>
        </w:rPr>
        <w:t>данным</w:t>
      </w:r>
      <w:r>
        <w:rPr>
          <w:color w:val="000000"/>
          <w:spacing w:val="76"/>
          <w:sz w:val="24"/>
        </w:rPr>
        <w:t xml:space="preserve"> </w:t>
      </w:r>
      <w:r>
        <w:rPr>
          <w:color w:val="000000"/>
          <w:sz w:val="24"/>
        </w:rPr>
        <w:t>обследования</w:t>
      </w:r>
      <w:r>
        <w:rPr>
          <w:color w:val="000000"/>
          <w:spacing w:val="74"/>
          <w:sz w:val="24"/>
        </w:rPr>
        <w:t xml:space="preserve"> </w:t>
      </w:r>
      <w:r>
        <w:rPr>
          <w:color w:val="000000"/>
          <w:sz w:val="24"/>
        </w:rPr>
        <w:t>составляется</w:t>
      </w:r>
      <w:r>
        <w:rPr>
          <w:color w:val="000000"/>
          <w:spacing w:val="77"/>
          <w:sz w:val="24"/>
        </w:rPr>
        <w:t xml:space="preserve"> </w:t>
      </w:r>
      <w:r>
        <w:rPr>
          <w:color w:val="000000"/>
          <w:sz w:val="24"/>
        </w:rPr>
        <w:t>заключение,</w:t>
      </w:r>
      <w:r>
        <w:rPr>
          <w:color w:val="000000"/>
          <w:spacing w:val="76"/>
          <w:sz w:val="24"/>
        </w:rPr>
        <w:t xml:space="preserve"> </w:t>
      </w:r>
      <w:r>
        <w:rPr>
          <w:color w:val="000000"/>
          <w:sz w:val="24"/>
        </w:rPr>
        <w:t>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разрабатываются</w:t>
      </w:r>
      <w:r>
        <w:rPr>
          <w:color w:val="000000"/>
          <w:spacing w:val="211"/>
          <w:sz w:val="24"/>
        </w:rPr>
        <w:t xml:space="preserve"> </w:t>
      </w:r>
      <w:r>
        <w:rPr>
          <w:color w:val="000000"/>
          <w:sz w:val="24"/>
        </w:rPr>
        <w:t>рекомендации,</w:t>
      </w:r>
      <w:r>
        <w:rPr>
          <w:color w:val="000000"/>
          <w:spacing w:val="211"/>
          <w:sz w:val="24"/>
        </w:rPr>
        <w:t xml:space="preserve"> </w:t>
      </w:r>
      <w:r>
        <w:rPr>
          <w:color w:val="000000"/>
          <w:sz w:val="24"/>
        </w:rPr>
        <w:t>обязательные</w:t>
      </w:r>
      <w:r>
        <w:rPr>
          <w:color w:val="000000"/>
          <w:spacing w:val="210"/>
          <w:sz w:val="24"/>
        </w:rPr>
        <w:t xml:space="preserve"> </w:t>
      </w:r>
      <w:r>
        <w:rPr>
          <w:color w:val="000000"/>
          <w:sz w:val="24"/>
        </w:rPr>
        <w:t>для</w:t>
      </w:r>
      <w:r>
        <w:rPr>
          <w:color w:val="000000"/>
          <w:spacing w:val="211"/>
          <w:sz w:val="24"/>
        </w:rPr>
        <w:t xml:space="preserve"> </w:t>
      </w:r>
      <w:r>
        <w:rPr>
          <w:color w:val="000000"/>
          <w:sz w:val="24"/>
        </w:rPr>
        <w:t>выполнения</w:t>
      </w:r>
      <w:r>
        <w:rPr>
          <w:color w:val="000000"/>
          <w:spacing w:val="211"/>
          <w:sz w:val="24"/>
        </w:rPr>
        <w:t xml:space="preserve"> </w:t>
      </w:r>
      <w:r>
        <w:rPr>
          <w:color w:val="000000"/>
          <w:spacing w:val="-1"/>
          <w:sz w:val="24"/>
        </w:rPr>
        <w:t>всеми</w:t>
      </w:r>
      <w:r>
        <w:rPr>
          <w:color w:val="000000"/>
          <w:spacing w:val="213"/>
          <w:sz w:val="24"/>
        </w:rPr>
        <w:t xml:space="preserve"> </w:t>
      </w:r>
      <w:r>
        <w:rPr>
          <w:color w:val="000000"/>
          <w:sz w:val="24"/>
        </w:rPr>
        <w:t>специалистами,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работающими</w:t>
      </w:r>
      <w:r>
        <w:rPr>
          <w:color w:val="000000"/>
          <w:spacing w:val="111"/>
          <w:sz w:val="24"/>
        </w:rPr>
        <w:t xml:space="preserve"> </w:t>
      </w:r>
      <w:r>
        <w:rPr>
          <w:color w:val="000000"/>
          <w:sz w:val="24"/>
        </w:rPr>
        <w:t>с</w:t>
      </w:r>
      <w:r>
        <w:rPr>
          <w:color w:val="000000"/>
          <w:spacing w:val="109"/>
          <w:sz w:val="24"/>
        </w:rPr>
        <w:t xml:space="preserve"> </w:t>
      </w:r>
      <w:r>
        <w:rPr>
          <w:color w:val="000000"/>
          <w:sz w:val="24"/>
        </w:rPr>
        <w:t>ребенком.</w:t>
      </w:r>
      <w:r>
        <w:rPr>
          <w:color w:val="000000"/>
          <w:spacing w:val="110"/>
          <w:sz w:val="24"/>
        </w:rPr>
        <w:t xml:space="preserve"> </w:t>
      </w:r>
      <w:r>
        <w:rPr>
          <w:color w:val="000000"/>
          <w:sz w:val="24"/>
        </w:rPr>
        <w:t>На</w:t>
      </w:r>
      <w:r>
        <w:rPr>
          <w:color w:val="000000"/>
          <w:spacing w:val="109"/>
          <w:sz w:val="24"/>
        </w:rPr>
        <w:t xml:space="preserve"> </w:t>
      </w:r>
      <w:r>
        <w:rPr>
          <w:color w:val="000000"/>
          <w:sz w:val="24"/>
        </w:rPr>
        <w:t>основании</w:t>
      </w:r>
      <w:r>
        <w:rPr>
          <w:color w:val="000000"/>
          <w:spacing w:val="109"/>
          <w:sz w:val="24"/>
        </w:rPr>
        <w:t xml:space="preserve"> </w:t>
      </w:r>
      <w:r>
        <w:rPr>
          <w:color w:val="000000"/>
          <w:sz w:val="24"/>
        </w:rPr>
        <w:t>полученных</w:t>
      </w:r>
      <w:r>
        <w:rPr>
          <w:color w:val="000000"/>
          <w:spacing w:val="111"/>
          <w:sz w:val="24"/>
        </w:rPr>
        <w:t xml:space="preserve"> </w:t>
      </w:r>
      <w:r>
        <w:rPr>
          <w:color w:val="000000"/>
          <w:sz w:val="24"/>
        </w:rPr>
        <w:t>данных</w:t>
      </w:r>
      <w:r>
        <w:rPr>
          <w:color w:val="000000"/>
          <w:spacing w:val="110"/>
          <w:sz w:val="24"/>
        </w:rPr>
        <w:t xml:space="preserve"> </w:t>
      </w:r>
      <w:r>
        <w:rPr>
          <w:color w:val="000000"/>
          <w:sz w:val="24"/>
        </w:rPr>
        <w:t>коллегиально</w:t>
      </w:r>
      <w:r>
        <w:rPr>
          <w:color w:val="000000"/>
          <w:spacing w:val="110"/>
          <w:sz w:val="24"/>
        </w:rPr>
        <w:t xml:space="preserve"> </w:t>
      </w:r>
      <w:r>
        <w:rPr>
          <w:color w:val="000000"/>
          <w:sz w:val="24"/>
        </w:rPr>
        <w:t>составляются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заключение</w:t>
      </w:r>
      <w:r>
        <w:rPr>
          <w:color w:val="000000"/>
          <w:spacing w:val="8"/>
          <w:sz w:val="24"/>
        </w:rPr>
        <w:t xml:space="preserve"> </w:t>
      </w:r>
      <w:r>
        <w:rPr>
          <w:color w:val="000000"/>
          <w:sz w:val="24"/>
        </w:rPr>
        <w:t>консилиума</w:t>
      </w:r>
      <w:r>
        <w:rPr>
          <w:color w:val="000000"/>
          <w:spacing w:val="9"/>
          <w:sz w:val="24"/>
        </w:rPr>
        <w:t xml:space="preserve"> </w:t>
      </w:r>
      <w:r>
        <w:rPr>
          <w:color w:val="000000"/>
          <w:sz w:val="24"/>
        </w:rPr>
        <w:t>и</w:t>
      </w:r>
      <w:r>
        <w:rPr>
          <w:color w:val="000000"/>
          <w:spacing w:val="10"/>
          <w:sz w:val="24"/>
        </w:rPr>
        <w:t xml:space="preserve"> </w:t>
      </w:r>
      <w:r>
        <w:rPr>
          <w:color w:val="000000"/>
          <w:sz w:val="24"/>
        </w:rPr>
        <w:t>рекомендации</w:t>
      </w:r>
      <w:r>
        <w:rPr>
          <w:color w:val="000000"/>
          <w:spacing w:val="10"/>
          <w:sz w:val="24"/>
        </w:rPr>
        <w:t xml:space="preserve"> </w:t>
      </w:r>
      <w:r>
        <w:rPr>
          <w:color w:val="000000"/>
          <w:spacing w:val="1"/>
          <w:sz w:val="24"/>
        </w:rPr>
        <w:t>по</w:t>
      </w:r>
      <w:r>
        <w:rPr>
          <w:color w:val="000000"/>
          <w:spacing w:val="8"/>
          <w:sz w:val="24"/>
        </w:rPr>
        <w:t xml:space="preserve"> </w:t>
      </w:r>
      <w:r>
        <w:rPr>
          <w:color w:val="000000"/>
          <w:sz w:val="24"/>
        </w:rPr>
        <w:t>обучению,</w:t>
      </w:r>
      <w:r>
        <w:rPr>
          <w:color w:val="000000"/>
          <w:spacing w:val="9"/>
          <w:sz w:val="24"/>
        </w:rPr>
        <w:t xml:space="preserve"> </w:t>
      </w:r>
      <w:r>
        <w:rPr>
          <w:color w:val="000000"/>
          <w:sz w:val="24"/>
        </w:rPr>
        <w:t>развитию</w:t>
      </w:r>
      <w:r>
        <w:rPr>
          <w:color w:val="000000"/>
          <w:spacing w:val="10"/>
          <w:sz w:val="24"/>
        </w:rPr>
        <w:t xml:space="preserve"> </w:t>
      </w:r>
      <w:r>
        <w:rPr>
          <w:color w:val="000000"/>
          <w:sz w:val="24"/>
        </w:rPr>
        <w:t>и</w:t>
      </w:r>
      <w:r>
        <w:rPr>
          <w:color w:val="000000"/>
          <w:spacing w:val="10"/>
          <w:sz w:val="24"/>
        </w:rPr>
        <w:t xml:space="preserve"> </w:t>
      </w:r>
      <w:r>
        <w:rPr>
          <w:color w:val="000000"/>
          <w:sz w:val="24"/>
        </w:rPr>
        <w:t>воспитанию</w:t>
      </w:r>
      <w:r>
        <w:rPr>
          <w:color w:val="000000"/>
          <w:spacing w:val="10"/>
          <w:sz w:val="24"/>
        </w:rPr>
        <w:t xml:space="preserve"> </w:t>
      </w:r>
      <w:r>
        <w:rPr>
          <w:color w:val="000000"/>
          <w:sz w:val="24"/>
        </w:rPr>
        <w:t>ребенка</w:t>
      </w:r>
      <w:r>
        <w:rPr>
          <w:color w:val="000000"/>
          <w:spacing w:val="8"/>
          <w:sz w:val="24"/>
        </w:rPr>
        <w:t xml:space="preserve"> </w:t>
      </w:r>
      <w:r>
        <w:rPr>
          <w:color w:val="000000"/>
          <w:sz w:val="24"/>
        </w:rPr>
        <w:t>с</w:t>
      </w:r>
      <w:r>
        <w:rPr>
          <w:color w:val="000000"/>
          <w:spacing w:val="13"/>
          <w:sz w:val="24"/>
        </w:rPr>
        <w:t xml:space="preserve"> </w:t>
      </w:r>
      <w:r>
        <w:rPr>
          <w:color w:val="000000"/>
          <w:spacing w:val="-1"/>
          <w:sz w:val="24"/>
        </w:rPr>
        <w:t>учетом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его индивидуальных</w:t>
      </w:r>
      <w:r>
        <w:rPr>
          <w:color w:val="000000"/>
          <w:spacing w:val="2"/>
          <w:sz w:val="24"/>
        </w:rPr>
        <w:t xml:space="preserve"> </w:t>
      </w:r>
      <w:r>
        <w:rPr>
          <w:color w:val="000000"/>
          <w:sz w:val="24"/>
        </w:rPr>
        <w:t>возможностей</w:t>
      </w:r>
      <w:r>
        <w:rPr>
          <w:color w:val="000000"/>
          <w:spacing w:val="1"/>
          <w:sz w:val="24"/>
        </w:rPr>
        <w:t xml:space="preserve"> </w:t>
      </w:r>
      <w:r>
        <w:rPr>
          <w:color w:val="000000"/>
          <w:sz w:val="24"/>
        </w:rPr>
        <w:t>и</w:t>
      </w:r>
      <w:r>
        <w:rPr>
          <w:color w:val="000000"/>
          <w:spacing w:val="1"/>
          <w:sz w:val="24"/>
        </w:rPr>
        <w:t xml:space="preserve"> </w:t>
      </w:r>
      <w:r>
        <w:rPr>
          <w:color w:val="000000"/>
          <w:sz w:val="24"/>
        </w:rPr>
        <w:t>особенностей.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При</w:t>
      </w:r>
      <w:r>
        <w:rPr>
          <w:color w:val="000000"/>
          <w:spacing w:val="72"/>
          <w:sz w:val="24"/>
        </w:rPr>
        <w:t xml:space="preserve"> </w:t>
      </w:r>
      <w:r>
        <w:rPr>
          <w:color w:val="000000"/>
          <w:sz w:val="24"/>
        </w:rPr>
        <w:t>отсутствии</w:t>
      </w:r>
      <w:r>
        <w:rPr>
          <w:color w:val="000000"/>
          <w:spacing w:val="73"/>
          <w:sz w:val="24"/>
        </w:rPr>
        <w:t xml:space="preserve"> </w:t>
      </w:r>
      <w:r>
        <w:rPr>
          <w:color w:val="000000"/>
          <w:sz w:val="24"/>
        </w:rPr>
        <w:t>в</w:t>
      </w:r>
      <w:r>
        <w:rPr>
          <w:color w:val="000000"/>
          <w:spacing w:val="71"/>
          <w:sz w:val="24"/>
        </w:rPr>
        <w:t xml:space="preserve"> </w:t>
      </w:r>
      <w:r>
        <w:rPr>
          <w:color w:val="000000"/>
          <w:sz w:val="24"/>
        </w:rPr>
        <w:t>д/с</w:t>
      </w:r>
      <w:r>
        <w:rPr>
          <w:color w:val="000000"/>
          <w:spacing w:val="76"/>
          <w:sz w:val="24"/>
        </w:rPr>
        <w:t xml:space="preserve"> </w:t>
      </w:r>
      <w:r>
        <w:rPr>
          <w:color w:val="000000"/>
          <w:sz w:val="24"/>
        </w:rPr>
        <w:t>условий,</w:t>
      </w:r>
      <w:r>
        <w:rPr>
          <w:color w:val="000000"/>
          <w:spacing w:val="72"/>
          <w:sz w:val="24"/>
        </w:rPr>
        <w:t xml:space="preserve"> </w:t>
      </w:r>
      <w:r>
        <w:rPr>
          <w:color w:val="000000"/>
          <w:sz w:val="24"/>
        </w:rPr>
        <w:t>адекватных</w:t>
      </w:r>
      <w:r>
        <w:rPr>
          <w:color w:val="000000"/>
          <w:spacing w:val="71"/>
          <w:sz w:val="24"/>
        </w:rPr>
        <w:t xml:space="preserve"> </w:t>
      </w:r>
      <w:r>
        <w:rPr>
          <w:color w:val="000000"/>
          <w:sz w:val="24"/>
        </w:rPr>
        <w:t>индивидуальным</w:t>
      </w:r>
      <w:r>
        <w:rPr>
          <w:color w:val="000000"/>
          <w:spacing w:val="71"/>
          <w:sz w:val="24"/>
        </w:rPr>
        <w:t xml:space="preserve"> </w:t>
      </w:r>
      <w:r>
        <w:rPr>
          <w:color w:val="000000"/>
          <w:sz w:val="24"/>
        </w:rPr>
        <w:t>особенностям</w:t>
      </w:r>
      <w:r>
        <w:rPr>
          <w:color w:val="000000"/>
          <w:spacing w:val="71"/>
          <w:sz w:val="24"/>
        </w:rPr>
        <w:t xml:space="preserve"> </w:t>
      </w:r>
      <w:r>
        <w:rPr>
          <w:color w:val="000000"/>
          <w:sz w:val="24"/>
        </w:rPr>
        <w:t>ребенка,</w:t>
      </w:r>
      <w:r>
        <w:rPr>
          <w:color w:val="000000"/>
          <w:spacing w:val="72"/>
          <w:sz w:val="24"/>
        </w:rPr>
        <w:t xml:space="preserve"> </w:t>
      </w:r>
      <w:r>
        <w:rPr>
          <w:color w:val="000000"/>
          <w:sz w:val="24"/>
        </w:rPr>
        <w:t>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также</w:t>
      </w:r>
      <w:r>
        <w:rPr>
          <w:color w:val="000000"/>
          <w:spacing w:val="107"/>
          <w:sz w:val="24"/>
        </w:rPr>
        <w:t xml:space="preserve"> </w:t>
      </w:r>
      <w:r>
        <w:rPr>
          <w:color w:val="000000"/>
          <w:sz w:val="24"/>
        </w:rPr>
        <w:t>при</w:t>
      </w:r>
      <w:r>
        <w:rPr>
          <w:color w:val="000000"/>
          <w:spacing w:val="108"/>
          <w:sz w:val="24"/>
        </w:rPr>
        <w:t xml:space="preserve"> </w:t>
      </w:r>
      <w:r>
        <w:rPr>
          <w:color w:val="000000"/>
          <w:sz w:val="24"/>
        </w:rPr>
        <w:t>необходимости</w:t>
      </w:r>
      <w:r>
        <w:rPr>
          <w:color w:val="000000"/>
          <w:spacing w:val="111"/>
          <w:sz w:val="24"/>
        </w:rPr>
        <w:t xml:space="preserve"> </w:t>
      </w:r>
      <w:r>
        <w:rPr>
          <w:color w:val="000000"/>
          <w:sz w:val="24"/>
        </w:rPr>
        <w:t>углубленной</w:t>
      </w:r>
      <w:r>
        <w:rPr>
          <w:color w:val="000000"/>
          <w:spacing w:val="109"/>
          <w:sz w:val="24"/>
        </w:rPr>
        <w:t xml:space="preserve"> </w:t>
      </w:r>
      <w:r>
        <w:rPr>
          <w:color w:val="000000"/>
          <w:sz w:val="24"/>
        </w:rPr>
        <w:t>диагностики</w:t>
      </w:r>
      <w:r>
        <w:rPr>
          <w:color w:val="000000"/>
          <w:spacing w:val="106"/>
          <w:sz w:val="24"/>
        </w:rPr>
        <w:t xml:space="preserve"> </w:t>
      </w:r>
      <w:r>
        <w:rPr>
          <w:color w:val="000000"/>
          <w:sz w:val="24"/>
        </w:rPr>
        <w:t>и</w:t>
      </w:r>
      <w:r>
        <w:rPr>
          <w:color w:val="000000"/>
          <w:spacing w:val="109"/>
          <w:sz w:val="24"/>
        </w:rPr>
        <w:t xml:space="preserve"> </w:t>
      </w:r>
      <w:r>
        <w:rPr>
          <w:color w:val="000000"/>
          <w:sz w:val="24"/>
        </w:rPr>
        <w:t>решении</w:t>
      </w:r>
      <w:r>
        <w:rPr>
          <w:color w:val="000000"/>
          <w:spacing w:val="107"/>
          <w:sz w:val="24"/>
        </w:rPr>
        <w:t xml:space="preserve"> </w:t>
      </w:r>
      <w:r>
        <w:rPr>
          <w:color w:val="000000"/>
          <w:sz w:val="24"/>
        </w:rPr>
        <w:t>конфликтных</w:t>
      </w:r>
      <w:r>
        <w:rPr>
          <w:color w:val="000000"/>
          <w:spacing w:val="107"/>
          <w:sz w:val="24"/>
        </w:rPr>
        <w:t xml:space="preserve"> </w:t>
      </w:r>
      <w:r>
        <w:rPr>
          <w:color w:val="000000"/>
          <w:sz w:val="24"/>
        </w:rPr>
        <w:t>и</w:t>
      </w:r>
      <w:r>
        <w:rPr>
          <w:color w:val="000000"/>
          <w:spacing w:val="109"/>
          <w:sz w:val="24"/>
        </w:rPr>
        <w:t xml:space="preserve"> </w:t>
      </w:r>
      <w:r>
        <w:rPr>
          <w:color w:val="000000"/>
          <w:sz w:val="24"/>
        </w:rPr>
        <w:t>спорных</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вопросов,</w:t>
      </w:r>
      <w:r>
        <w:rPr>
          <w:color w:val="000000"/>
          <w:spacing w:val="163"/>
          <w:sz w:val="24"/>
        </w:rPr>
        <w:t xml:space="preserve"> </w:t>
      </w:r>
      <w:r>
        <w:rPr>
          <w:color w:val="000000"/>
          <w:sz w:val="24"/>
        </w:rPr>
        <w:t>связанных</w:t>
      </w:r>
      <w:r>
        <w:rPr>
          <w:color w:val="000000"/>
          <w:spacing w:val="162"/>
          <w:sz w:val="24"/>
        </w:rPr>
        <w:t xml:space="preserve"> </w:t>
      </w:r>
      <w:r>
        <w:rPr>
          <w:color w:val="000000"/>
          <w:sz w:val="24"/>
        </w:rPr>
        <w:t>с</w:t>
      </w:r>
      <w:r>
        <w:rPr>
          <w:color w:val="000000"/>
          <w:spacing w:val="162"/>
          <w:sz w:val="24"/>
        </w:rPr>
        <w:t xml:space="preserve"> </w:t>
      </w:r>
      <w:r>
        <w:rPr>
          <w:color w:val="000000"/>
          <w:sz w:val="24"/>
        </w:rPr>
        <w:t>зачислением</w:t>
      </w:r>
      <w:r>
        <w:rPr>
          <w:color w:val="000000"/>
          <w:spacing w:val="162"/>
          <w:sz w:val="24"/>
        </w:rPr>
        <w:t xml:space="preserve"> </w:t>
      </w:r>
      <w:r>
        <w:rPr>
          <w:color w:val="000000"/>
          <w:sz w:val="24"/>
        </w:rPr>
        <w:t>ребенка</w:t>
      </w:r>
      <w:r>
        <w:rPr>
          <w:color w:val="000000"/>
          <w:spacing w:val="162"/>
          <w:sz w:val="24"/>
        </w:rPr>
        <w:t xml:space="preserve"> </w:t>
      </w:r>
      <w:r>
        <w:rPr>
          <w:color w:val="000000"/>
          <w:sz w:val="24"/>
        </w:rPr>
        <w:t>в</w:t>
      </w:r>
      <w:r>
        <w:rPr>
          <w:color w:val="000000"/>
          <w:spacing w:val="162"/>
          <w:sz w:val="24"/>
        </w:rPr>
        <w:t xml:space="preserve"> </w:t>
      </w:r>
      <w:r>
        <w:rPr>
          <w:color w:val="000000"/>
          <w:sz w:val="24"/>
        </w:rPr>
        <w:t>специальную</w:t>
      </w:r>
      <w:r>
        <w:rPr>
          <w:color w:val="000000"/>
          <w:spacing w:val="166"/>
          <w:sz w:val="24"/>
        </w:rPr>
        <w:t xml:space="preserve"> </w:t>
      </w:r>
      <w:r>
        <w:rPr>
          <w:color w:val="000000"/>
          <w:sz w:val="24"/>
        </w:rPr>
        <w:t>(коррекционную)</w:t>
      </w:r>
      <w:r>
        <w:rPr>
          <w:color w:val="000000"/>
          <w:spacing w:val="165"/>
          <w:sz w:val="24"/>
        </w:rPr>
        <w:t xml:space="preserve"> </w:t>
      </w:r>
      <w:r>
        <w:rPr>
          <w:color w:val="000000"/>
          <w:sz w:val="24"/>
        </w:rPr>
        <w:t>группу,</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специалисты</w:t>
      </w:r>
      <w:r>
        <w:rPr>
          <w:color w:val="000000"/>
          <w:spacing w:val="160"/>
          <w:sz w:val="24"/>
        </w:rPr>
        <w:t xml:space="preserve"> </w:t>
      </w:r>
      <w:r>
        <w:rPr>
          <w:color w:val="000000"/>
          <w:spacing w:val="-1"/>
          <w:sz w:val="24"/>
        </w:rPr>
        <w:t>ППк</w:t>
      </w:r>
      <w:r>
        <w:rPr>
          <w:color w:val="000000"/>
          <w:spacing w:val="162"/>
          <w:sz w:val="24"/>
        </w:rPr>
        <w:t xml:space="preserve"> </w:t>
      </w:r>
      <w:r>
        <w:rPr>
          <w:color w:val="000000"/>
          <w:sz w:val="24"/>
        </w:rPr>
        <w:t>рекомендуют</w:t>
      </w:r>
      <w:r>
        <w:rPr>
          <w:color w:val="000000"/>
          <w:spacing w:val="161"/>
          <w:sz w:val="24"/>
        </w:rPr>
        <w:t xml:space="preserve"> </w:t>
      </w:r>
      <w:r>
        <w:rPr>
          <w:color w:val="000000"/>
          <w:sz w:val="24"/>
        </w:rPr>
        <w:t>родителям</w:t>
      </w:r>
      <w:r>
        <w:rPr>
          <w:color w:val="000000"/>
          <w:spacing w:val="160"/>
          <w:sz w:val="24"/>
        </w:rPr>
        <w:t xml:space="preserve"> </w:t>
      </w:r>
      <w:r>
        <w:rPr>
          <w:color w:val="000000"/>
          <w:sz w:val="24"/>
        </w:rPr>
        <w:t>обратиться</w:t>
      </w:r>
      <w:r>
        <w:rPr>
          <w:color w:val="000000"/>
          <w:spacing w:val="160"/>
          <w:sz w:val="24"/>
        </w:rPr>
        <w:t xml:space="preserve"> </w:t>
      </w:r>
      <w:r>
        <w:rPr>
          <w:color w:val="000000"/>
          <w:sz w:val="24"/>
        </w:rPr>
        <w:t>в</w:t>
      </w:r>
      <w:r>
        <w:rPr>
          <w:color w:val="000000"/>
          <w:spacing w:val="160"/>
          <w:sz w:val="24"/>
        </w:rPr>
        <w:t xml:space="preserve"> </w:t>
      </w:r>
      <w:r>
        <w:rPr>
          <w:color w:val="000000"/>
          <w:sz w:val="24"/>
        </w:rPr>
        <w:t>городскую</w:t>
      </w:r>
      <w:r>
        <w:rPr>
          <w:color w:val="000000"/>
          <w:spacing w:val="161"/>
          <w:sz w:val="24"/>
        </w:rPr>
        <w:t xml:space="preserve"> </w:t>
      </w:r>
      <w:r>
        <w:rPr>
          <w:color w:val="000000"/>
          <w:spacing w:val="1"/>
          <w:sz w:val="24"/>
        </w:rPr>
        <w:t>психолого</w:t>
      </w:r>
      <w:r>
        <w:rPr>
          <w:color w:val="000000"/>
          <w:spacing w:val="-1"/>
          <w:sz w:val="24"/>
        </w:rPr>
        <w:t>-</w:t>
      </w:r>
      <w:r>
        <w:rPr>
          <w:color w:val="000000"/>
          <w:sz w:val="24"/>
        </w:rPr>
        <w:t>медико-</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lastRenderedPageBreak/>
        <w:t>педагогическую</w:t>
      </w:r>
      <w:r>
        <w:rPr>
          <w:color w:val="000000"/>
          <w:spacing w:val="1"/>
          <w:sz w:val="24"/>
        </w:rPr>
        <w:t xml:space="preserve"> </w:t>
      </w:r>
      <w:r>
        <w:rPr>
          <w:color w:val="000000"/>
          <w:sz w:val="24"/>
        </w:rPr>
        <w:t>комиссию.</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b/>
          <w:i/>
          <w:color w:val="000000"/>
          <w:sz w:val="24"/>
        </w:rPr>
        <w:t>Консультативная</w:t>
      </w:r>
      <w:r>
        <w:rPr>
          <w:b/>
          <w:i/>
          <w:color w:val="000000"/>
          <w:spacing w:val="1"/>
          <w:sz w:val="24"/>
        </w:rPr>
        <w:t xml:space="preserve"> </w:t>
      </w:r>
      <w:r>
        <w:rPr>
          <w:b/>
          <w:i/>
          <w:color w:val="000000"/>
          <w:sz w:val="24"/>
        </w:rPr>
        <w:t>работа</w:t>
      </w:r>
      <w:r>
        <w:rPr>
          <w:b/>
          <w:i/>
          <w:color w:val="000000"/>
          <w:spacing w:val="-3"/>
          <w:sz w:val="24"/>
        </w:rPr>
        <w:t xml:space="preserve"> </w:t>
      </w:r>
      <w:r>
        <w:rPr>
          <w:b/>
          <w:i/>
          <w:color w:val="000000"/>
          <w:sz w:val="24"/>
        </w:rPr>
        <w:t>включает:</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разработку</w:t>
      </w:r>
      <w:r>
        <w:rPr>
          <w:color w:val="000000"/>
          <w:spacing w:val="143"/>
          <w:sz w:val="24"/>
        </w:rPr>
        <w:t xml:space="preserve"> </w:t>
      </w:r>
      <w:r>
        <w:rPr>
          <w:color w:val="000000"/>
          <w:sz w:val="24"/>
        </w:rPr>
        <w:t>рекомендаций</w:t>
      </w:r>
      <w:r>
        <w:rPr>
          <w:color w:val="000000"/>
          <w:spacing w:val="147"/>
          <w:sz w:val="24"/>
        </w:rPr>
        <w:t xml:space="preserve"> </w:t>
      </w:r>
      <w:r>
        <w:rPr>
          <w:color w:val="000000"/>
          <w:spacing w:val="1"/>
          <w:sz w:val="24"/>
        </w:rPr>
        <w:t>по</w:t>
      </w:r>
      <w:r>
        <w:rPr>
          <w:color w:val="000000"/>
          <w:spacing w:val="148"/>
          <w:sz w:val="24"/>
        </w:rPr>
        <w:t xml:space="preserve"> </w:t>
      </w:r>
      <w:r>
        <w:rPr>
          <w:color w:val="000000"/>
          <w:sz w:val="24"/>
        </w:rPr>
        <w:t>основным</w:t>
      </w:r>
      <w:r>
        <w:rPr>
          <w:color w:val="000000"/>
          <w:spacing w:val="147"/>
          <w:sz w:val="24"/>
        </w:rPr>
        <w:t xml:space="preserve"> </w:t>
      </w:r>
      <w:r>
        <w:rPr>
          <w:color w:val="000000"/>
          <w:sz w:val="24"/>
        </w:rPr>
        <w:t>направлениям</w:t>
      </w:r>
      <w:r>
        <w:rPr>
          <w:color w:val="000000"/>
          <w:spacing w:val="148"/>
          <w:sz w:val="24"/>
        </w:rPr>
        <w:t xml:space="preserve"> </w:t>
      </w:r>
      <w:r>
        <w:rPr>
          <w:color w:val="000000"/>
          <w:sz w:val="24"/>
        </w:rPr>
        <w:t>работы</w:t>
      </w:r>
      <w:r>
        <w:rPr>
          <w:color w:val="000000"/>
          <w:spacing w:val="150"/>
          <w:sz w:val="24"/>
        </w:rPr>
        <w:t xml:space="preserve"> </w:t>
      </w:r>
      <w:r>
        <w:rPr>
          <w:color w:val="000000"/>
          <w:sz w:val="24"/>
        </w:rPr>
        <w:t>с</w:t>
      </w:r>
      <w:r>
        <w:rPr>
          <w:color w:val="000000"/>
          <w:spacing w:val="148"/>
          <w:sz w:val="24"/>
        </w:rPr>
        <w:t xml:space="preserve"> </w:t>
      </w:r>
      <w:r>
        <w:rPr>
          <w:color w:val="000000"/>
          <w:sz w:val="24"/>
        </w:rPr>
        <w:t>обучающимся</w:t>
      </w:r>
      <w:r>
        <w:rPr>
          <w:color w:val="000000"/>
          <w:spacing w:val="151"/>
          <w:sz w:val="24"/>
        </w:rPr>
        <w:t xml:space="preserve"> </w:t>
      </w:r>
      <w:r w:rsidR="005458AC">
        <w:rPr>
          <w:color w:val="000000"/>
          <w:sz w:val="24"/>
        </w:rPr>
        <w:t xml:space="preserve">с </w:t>
      </w:r>
      <w:r w:rsidR="005458AC">
        <w:rPr>
          <w:color w:val="000000"/>
          <w:spacing w:val="300"/>
          <w:sz w:val="24"/>
        </w:rPr>
        <w:t>трудностями</w:t>
      </w:r>
      <w:r>
        <w:rPr>
          <w:color w:val="000000"/>
          <w:spacing w:val="39"/>
          <w:sz w:val="24"/>
        </w:rPr>
        <w:t xml:space="preserve"> </w:t>
      </w:r>
      <w:r>
        <w:rPr>
          <w:color w:val="000000"/>
          <w:sz w:val="24"/>
        </w:rPr>
        <w:t>в</w:t>
      </w:r>
      <w:r>
        <w:rPr>
          <w:color w:val="000000"/>
          <w:spacing w:val="38"/>
          <w:sz w:val="24"/>
        </w:rPr>
        <w:t xml:space="preserve"> </w:t>
      </w:r>
      <w:r>
        <w:rPr>
          <w:color w:val="000000"/>
          <w:sz w:val="24"/>
        </w:rPr>
        <w:t>обучении</w:t>
      </w:r>
      <w:r>
        <w:rPr>
          <w:color w:val="000000"/>
          <w:spacing w:val="39"/>
          <w:sz w:val="24"/>
        </w:rPr>
        <w:t xml:space="preserve"> </w:t>
      </w:r>
      <w:r>
        <w:rPr>
          <w:color w:val="000000"/>
          <w:sz w:val="24"/>
        </w:rPr>
        <w:t>и</w:t>
      </w:r>
      <w:r>
        <w:rPr>
          <w:color w:val="000000"/>
          <w:spacing w:val="39"/>
          <w:sz w:val="24"/>
        </w:rPr>
        <w:t xml:space="preserve"> </w:t>
      </w:r>
      <w:r>
        <w:rPr>
          <w:color w:val="000000"/>
          <w:sz w:val="24"/>
        </w:rPr>
        <w:t>социализации,</w:t>
      </w:r>
      <w:r>
        <w:rPr>
          <w:color w:val="000000"/>
          <w:spacing w:val="38"/>
          <w:sz w:val="24"/>
        </w:rPr>
        <w:t xml:space="preserve"> </w:t>
      </w:r>
      <w:r>
        <w:rPr>
          <w:color w:val="000000"/>
          <w:sz w:val="24"/>
        </w:rPr>
        <w:t>единых</w:t>
      </w:r>
      <w:r>
        <w:rPr>
          <w:color w:val="000000"/>
          <w:spacing w:val="41"/>
          <w:sz w:val="24"/>
        </w:rPr>
        <w:t xml:space="preserve"> </w:t>
      </w:r>
      <w:r>
        <w:rPr>
          <w:color w:val="000000"/>
          <w:sz w:val="24"/>
        </w:rPr>
        <w:t>для</w:t>
      </w:r>
      <w:r>
        <w:rPr>
          <w:color w:val="000000"/>
          <w:spacing w:val="39"/>
          <w:sz w:val="24"/>
        </w:rPr>
        <w:t xml:space="preserve"> </w:t>
      </w:r>
      <w:r>
        <w:rPr>
          <w:color w:val="000000"/>
          <w:spacing w:val="-1"/>
          <w:sz w:val="24"/>
        </w:rPr>
        <w:t>всех</w:t>
      </w:r>
      <w:r>
        <w:rPr>
          <w:color w:val="000000"/>
          <w:spacing w:val="44"/>
          <w:sz w:val="24"/>
        </w:rPr>
        <w:t xml:space="preserve"> </w:t>
      </w:r>
      <w:r>
        <w:rPr>
          <w:color w:val="000000"/>
          <w:sz w:val="24"/>
        </w:rPr>
        <w:t>участников</w:t>
      </w:r>
      <w:r>
        <w:rPr>
          <w:color w:val="000000"/>
          <w:spacing w:val="38"/>
          <w:sz w:val="24"/>
        </w:rPr>
        <w:t xml:space="preserve"> </w:t>
      </w:r>
      <w:r>
        <w:rPr>
          <w:color w:val="000000"/>
          <w:sz w:val="24"/>
        </w:rPr>
        <w:t>образовательных</w:t>
      </w:r>
      <w:r>
        <w:t xml:space="preserve"> </w:t>
      </w:r>
      <w:r>
        <w:rPr>
          <w:color w:val="000000"/>
          <w:spacing w:val="300"/>
          <w:sz w:val="24"/>
        </w:rPr>
        <w:t> </w:t>
      </w:r>
      <w:r>
        <w:rPr>
          <w:color w:val="000000"/>
          <w:sz w:val="24"/>
        </w:rPr>
        <w:t>отношений;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консультирование</w:t>
      </w:r>
      <w:r>
        <w:rPr>
          <w:color w:val="000000"/>
          <w:spacing w:val="30"/>
          <w:sz w:val="24"/>
        </w:rPr>
        <w:t xml:space="preserve"> </w:t>
      </w:r>
      <w:r>
        <w:rPr>
          <w:color w:val="000000"/>
          <w:sz w:val="24"/>
        </w:rPr>
        <w:t>специалистами</w:t>
      </w:r>
      <w:r>
        <w:rPr>
          <w:color w:val="000000"/>
          <w:spacing w:val="36"/>
          <w:sz w:val="24"/>
        </w:rPr>
        <w:t xml:space="preserve"> </w:t>
      </w:r>
      <w:r>
        <w:rPr>
          <w:color w:val="000000"/>
          <w:sz w:val="24"/>
        </w:rPr>
        <w:t>педагогов</w:t>
      </w:r>
      <w:r>
        <w:rPr>
          <w:color w:val="000000"/>
          <w:spacing w:val="31"/>
          <w:sz w:val="24"/>
        </w:rPr>
        <w:t xml:space="preserve"> </w:t>
      </w:r>
      <w:r>
        <w:rPr>
          <w:color w:val="000000"/>
          <w:spacing w:val="-1"/>
          <w:sz w:val="24"/>
        </w:rPr>
        <w:t>по</w:t>
      </w:r>
      <w:r>
        <w:rPr>
          <w:color w:val="000000"/>
          <w:spacing w:val="32"/>
          <w:sz w:val="24"/>
        </w:rPr>
        <w:t xml:space="preserve"> </w:t>
      </w:r>
      <w:r>
        <w:rPr>
          <w:color w:val="000000"/>
          <w:sz w:val="24"/>
        </w:rPr>
        <w:t>выбору</w:t>
      </w:r>
      <w:r>
        <w:rPr>
          <w:color w:val="000000"/>
          <w:spacing w:val="23"/>
          <w:sz w:val="24"/>
        </w:rPr>
        <w:t xml:space="preserve"> </w:t>
      </w:r>
      <w:r>
        <w:rPr>
          <w:color w:val="000000"/>
          <w:sz w:val="24"/>
        </w:rPr>
        <w:t>индивидуально</w:t>
      </w:r>
      <w:r>
        <w:rPr>
          <w:color w:val="000000"/>
          <w:spacing w:val="31"/>
          <w:sz w:val="24"/>
        </w:rPr>
        <w:t xml:space="preserve"> </w:t>
      </w:r>
      <w:r>
        <w:rPr>
          <w:color w:val="000000"/>
          <w:sz w:val="24"/>
        </w:rPr>
        <w:t>ориентированных</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методов и</w:t>
      </w:r>
      <w:r>
        <w:rPr>
          <w:color w:val="000000"/>
          <w:spacing w:val="1"/>
          <w:sz w:val="24"/>
        </w:rPr>
        <w:t xml:space="preserve"> </w:t>
      </w:r>
      <w:r>
        <w:rPr>
          <w:color w:val="000000"/>
          <w:sz w:val="24"/>
        </w:rPr>
        <w:t>приемов работы с</w:t>
      </w:r>
      <w:r>
        <w:rPr>
          <w:color w:val="000000"/>
          <w:spacing w:val="-1"/>
          <w:sz w:val="24"/>
        </w:rPr>
        <w:t xml:space="preserve"> </w:t>
      </w:r>
      <w:r>
        <w:rPr>
          <w:color w:val="000000"/>
          <w:sz w:val="24"/>
        </w:rPr>
        <w:t>обучающимся;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консультативную</w:t>
      </w:r>
      <w:r>
        <w:rPr>
          <w:color w:val="000000"/>
          <w:spacing w:val="25"/>
          <w:sz w:val="24"/>
        </w:rPr>
        <w:t xml:space="preserve"> </w:t>
      </w:r>
      <w:r>
        <w:rPr>
          <w:color w:val="000000"/>
          <w:sz w:val="24"/>
        </w:rPr>
        <w:t>помощь</w:t>
      </w:r>
      <w:r>
        <w:rPr>
          <w:color w:val="000000"/>
          <w:spacing w:val="24"/>
          <w:sz w:val="24"/>
        </w:rPr>
        <w:t xml:space="preserve"> </w:t>
      </w:r>
      <w:r>
        <w:rPr>
          <w:color w:val="000000"/>
          <w:sz w:val="24"/>
        </w:rPr>
        <w:t>семье</w:t>
      </w:r>
      <w:r>
        <w:rPr>
          <w:color w:val="000000"/>
          <w:spacing w:val="23"/>
          <w:sz w:val="24"/>
        </w:rPr>
        <w:t xml:space="preserve"> </w:t>
      </w:r>
      <w:r>
        <w:rPr>
          <w:color w:val="000000"/>
          <w:sz w:val="24"/>
        </w:rPr>
        <w:t>в</w:t>
      </w:r>
      <w:r>
        <w:rPr>
          <w:color w:val="000000"/>
          <w:spacing w:val="23"/>
          <w:sz w:val="24"/>
        </w:rPr>
        <w:t xml:space="preserve"> </w:t>
      </w:r>
      <w:r>
        <w:rPr>
          <w:color w:val="000000"/>
          <w:sz w:val="24"/>
        </w:rPr>
        <w:t>вопросах</w:t>
      </w:r>
      <w:r>
        <w:rPr>
          <w:color w:val="000000"/>
          <w:spacing w:val="26"/>
          <w:sz w:val="24"/>
        </w:rPr>
        <w:t xml:space="preserve"> </w:t>
      </w:r>
      <w:r>
        <w:rPr>
          <w:color w:val="000000"/>
          <w:sz w:val="24"/>
        </w:rPr>
        <w:t>выбора</w:t>
      </w:r>
      <w:r>
        <w:rPr>
          <w:color w:val="000000"/>
          <w:spacing w:val="23"/>
          <w:sz w:val="24"/>
        </w:rPr>
        <w:t xml:space="preserve"> </w:t>
      </w:r>
      <w:r>
        <w:rPr>
          <w:color w:val="000000"/>
          <w:sz w:val="24"/>
        </w:rPr>
        <w:t>оптимальной</w:t>
      </w:r>
      <w:r>
        <w:rPr>
          <w:color w:val="000000"/>
          <w:spacing w:val="25"/>
          <w:sz w:val="24"/>
        </w:rPr>
        <w:t xml:space="preserve"> </w:t>
      </w:r>
      <w:r>
        <w:rPr>
          <w:color w:val="000000"/>
          <w:sz w:val="24"/>
        </w:rPr>
        <w:t>стратегии</w:t>
      </w:r>
      <w:r>
        <w:rPr>
          <w:color w:val="000000"/>
          <w:spacing w:val="25"/>
          <w:sz w:val="24"/>
        </w:rPr>
        <w:t xml:space="preserve"> </w:t>
      </w:r>
      <w:r>
        <w:rPr>
          <w:color w:val="000000"/>
          <w:sz w:val="24"/>
        </w:rPr>
        <w:t>воспитания</w:t>
      </w:r>
      <w:r>
        <w:rPr>
          <w:color w:val="000000"/>
          <w:spacing w:val="21"/>
          <w:sz w:val="24"/>
        </w:rPr>
        <w:t xml:space="preserve"> </w:t>
      </w:r>
      <w:r>
        <w:rPr>
          <w:color w:val="000000"/>
          <w:sz w:val="24"/>
        </w:rPr>
        <w:t>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приемов КРР с</w:t>
      </w:r>
      <w:r>
        <w:rPr>
          <w:color w:val="000000"/>
          <w:spacing w:val="-1"/>
          <w:sz w:val="24"/>
        </w:rPr>
        <w:t xml:space="preserve"> </w:t>
      </w:r>
      <w:r>
        <w:rPr>
          <w:color w:val="000000"/>
          <w:sz w:val="24"/>
        </w:rPr>
        <w:t>ребёнком.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b/>
          <w:i/>
          <w:color w:val="000000"/>
          <w:sz w:val="24"/>
        </w:rPr>
        <w:t>Информационно</w:t>
      </w:r>
      <w:r>
        <w:rPr>
          <w:b/>
          <w:i/>
          <w:color w:val="000000"/>
          <w:spacing w:val="-1"/>
          <w:sz w:val="24"/>
        </w:rPr>
        <w:t>-</w:t>
      </w:r>
      <w:r>
        <w:rPr>
          <w:b/>
          <w:i/>
          <w:color w:val="000000"/>
          <w:sz w:val="24"/>
        </w:rPr>
        <w:t>просветительская</w:t>
      </w:r>
      <w:r>
        <w:rPr>
          <w:b/>
          <w:i/>
          <w:color w:val="000000"/>
          <w:spacing w:val="1"/>
          <w:sz w:val="24"/>
        </w:rPr>
        <w:t xml:space="preserve"> </w:t>
      </w:r>
      <w:r>
        <w:rPr>
          <w:b/>
          <w:i/>
          <w:color w:val="000000"/>
          <w:sz w:val="24"/>
        </w:rPr>
        <w:t>работа</w:t>
      </w:r>
      <w:r>
        <w:rPr>
          <w:b/>
          <w:i/>
          <w:color w:val="000000"/>
          <w:spacing w:val="-3"/>
          <w:sz w:val="24"/>
        </w:rPr>
        <w:t xml:space="preserve"> </w:t>
      </w:r>
      <w:r>
        <w:rPr>
          <w:b/>
          <w:i/>
          <w:color w:val="000000"/>
          <w:sz w:val="24"/>
        </w:rPr>
        <w:t>предусматривает:</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различные</w:t>
      </w:r>
      <w:r>
        <w:rPr>
          <w:color w:val="000000"/>
          <w:spacing w:val="94"/>
          <w:sz w:val="24"/>
        </w:rPr>
        <w:t xml:space="preserve"> </w:t>
      </w:r>
      <w:r>
        <w:rPr>
          <w:color w:val="000000"/>
          <w:sz w:val="24"/>
        </w:rPr>
        <w:t>формы</w:t>
      </w:r>
      <w:r>
        <w:rPr>
          <w:color w:val="000000"/>
          <w:spacing w:val="95"/>
          <w:sz w:val="24"/>
        </w:rPr>
        <w:t xml:space="preserve"> </w:t>
      </w:r>
      <w:r>
        <w:rPr>
          <w:color w:val="000000"/>
          <w:sz w:val="24"/>
        </w:rPr>
        <w:t>просветительской</w:t>
      </w:r>
      <w:r>
        <w:rPr>
          <w:color w:val="000000"/>
          <w:spacing w:val="97"/>
          <w:sz w:val="24"/>
        </w:rPr>
        <w:t xml:space="preserve"> </w:t>
      </w:r>
      <w:r>
        <w:rPr>
          <w:color w:val="000000"/>
          <w:sz w:val="24"/>
        </w:rPr>
        <w:t>деятельности</w:t>
      </w:r>
      <w:r>
        <w:rPr>
          <w:color w:val="000000"/>
          <w:spacing w:val="95"/>
          <w:sz w:val="24"/>
        </w:rPr>
        <w:t xml:space="preserve"> </w:t>
      </w:r>
      <w:r>
        <w:rPr>
          <w:color w:val="000000"/>
          <w:sz w:val="24"/>
        </w:rPr>
        <w:t>(лекции,</w:t>
      </w:r>
      <w:r>
        <w:rPr>
          <w:color w:val="000000"/>
          <w:spacing w:val="96"/>
          <w:sz w:val="24"/>
        </w:rPr>
        <w:t xml:space="preserve"> </w:t>
      </w:r>
      <w:r>
        <w:rPr>
          <w:color w:val="000000"/>
          <w:sz w:val="24"/>
        </w:rPr>
        <w:t>беседы,</w:t>
      </w:r>
      <w:r>
        <w:rPr>
          <w:color w:val="000000"/>
          <w:spacing w:val="96"/>
          <w:sz w:val="24"/>
        </w:rPr>
        <w:t xml:space="preserve"> </w:t>
      </w:r>
      <w:r>
        <w:rPr>
          <w:color w:val="000000"/>
          <w:sz w:val="24"/>
        </w:rPr>
        <w:t>информационные стенды,</w:t>
      </w:r>
      <w:r>
        <w:rPr>
          <w:color w:val="000000"/>
          <w:spacing w:val="115"/>
          <w:sz w:val="24"/>
        </w:rPr>
        <w:t xml:space="preserve"> </w:t>
      </w:r>
      <w:r>
        <w:rPr>
          <w:color w:val="000000"/>
          <w:sz w:val="24"/>
        </w:rPr>
        <w:t>печатные</w:t>
      </w:r>
      <w:r>
        <w:rPr>
          <w:color w:val="000000"/>
          <w:spacing w:val="116"/>
          <w:sz w:val="24"/>
        </w:rPr>
        <w:t xml:space="preserve"> </w:t>
      </w:r>
      <w:r>
        <w:rPr>
          <w:color w:val="000000"/>
          <w:sz w:val="24"/>
        </w:rPr>
        <w:t>материалы,</w:t>
      </w:r>
      <w:r>
        <w:rPr>
          <w:color w:val="000000"/>
          <w:spacing w:val="115"/>
          <w:sz w:val="24"/>
        </w:rPr>
        <w:t xml:space="preserve"> </w:t>
      </w:r>
      <w:r>
        <w:rPr>
          <w:color w:val="000000"/>
          <w:sz w:val="24"/>
        </w:rPr>
        <w:t>электронные</w:t>
      </w:r>
      <w:r>
        <w:rPr>
          <w:color w:val="000000"/>
          <w:spacing w:val="113"/>
          <w:sz w:val="24"/>
        </w:rPr>
        <w:t xml:space="preserve"> </w:t>
      </w:r>
      <w:r>
        <w:rPr>
          <w:color w:val="000000"/>
          <w:sz w:val="24"/>
        </w:rPr>
        <w:t>ресурсы),</w:t>
      </w:r>
      <w:r>
        <w:rPr>
          <w:color w:val="000000"/>
          <w:spacing w:val="117"/>
          <w:sz w:val="24"/>
        </w:rPr>
        <w:t xml:space="preserve"> </w:t>
      </w:r>
      <w:r>
        <w:rPr>
          <w:color w:val="000000"/>
          <w:sz w:val="24"/>
        </w:rPr>
        <w:t>направленные</w:t>
      </w:r>
      <w:r>
        <w:rPr>
          <w:color w:val="000000"/>
          <w:spacing w:val="113"/>
          <w:sz w:val="24"/>
        </w:rPr>
        <w:t xml:space="preserve"> </w:t>
      </w:r>
      <w:r>
        <w:rPr>
          <w:color w:val="000000"/>
          <w:spacing w:val="1"/>
          <w:sz w:val="24"/>
        </w:rPr>
        <w:t>на</w:t>
      </w:r>
      <w:r>
        <w:rPr>
          <w:color w:val="000000"/>
          <w:spacing w:val="113"/>
          <w:sz w:val="24"/>
        </w:rPr>
        <w:t xml:space="preserve"> </w:t>
      </w:r>
      <w:r>
        <w:rPr>
          <w:color w:val="000000"/>
          <w:sz w:val="24"/>
        </w:rPr>
        <w:t>разъяснение</w:t>
      </w:r>
      <w:r>
        <w:t xml:space="preserve"> </w:t>
      </w:r>
      <w:r>
        <w:rPr>
          <w:color w:val="000000"/>
          <w:sz w:val="24"/>
        </w:rPr>
        <w:t>участникам</w:t>
      </w:r>
      <w:r>
        <w:rPr>
          <w:color w:val="000000"/>
          <w:spacing w:val="38"/>
          <w:sz w:val="24"/>
        </w:rPr>
        <w:t xml:space="preserve"> </w:t>
      </w:r>
      <w:r>
        <w:rPr>
          <w:color w:val="000000"/>
          <w:sz w:val="24"/>
        </w:rPr>
        <w:t>образовательных</w:t>
      </w:r>
      <w:r>
        <w:rPr>
          <w:color w:val="000000"/>
          <w:spacing w:val="40"/>
          <w:sz w:val="24"/>
        </w:rPr>
        <w:t xml:space="preserve"> </w:t>
      </w:r>
      <w:r>
        <w:rPr>
          <w:color w:val="000000"/>
          <w:sz w:val="24"/>
        </w:rPr>
        <w:t>отношений</w:t>
      </w:r>
      <w:r>
        <w:rPr>
          <w:color w:val="000000"/>
          <w:spacing w:val="44"/>
          <w:sz w:val="24"/>
        </w:rPr>
        <w:t xml:space="preserve"> </w:t>
      </w:r>
      <w:r>
        <w:rPr>
          <w:color w:val="000000"/>
          <w:sz w:val="24"/>
        </w:rPr>
        <w:t>-</w:t>
      </w:r>
      <w:r>
        <w:rPr>
          <w:color w:val="000000"/>
          <w:spacing w:val="38"/>
          <w:sz w:val="24"/>
        </w:rPr>
        <w:t xml:space="preserve"> </w:t>
      </w:r>
      <w:r>
        <w:rPr>
          <w:color w:val="000000"/>
          <w:sz w:val="24"/>
        </w:rPr>
        <w:t>обучающимся</w:t>
      </w:r>
      <w:r>
        <w:rPr>
          <w:color w:val="000000"/>
          <w:spacing w:val="39"/>
          <w:sz w:val="24"/>
        </w:rPr>
        <w:t xml:space="preserve"> </w:t>
      </w:r>
      <w:r>
        <w:rPr>
          <w:color w:val="000000"/>
          <w:sz w:val="24"/>
        </w:rPr>
        <w:t>(в</w:t>
      </w:r>
      <w:r>
        <w:rPr>
          <w:color w:val="000000"/>
          <w:spacing w:val="37"/>
          <w:sz w:val="24"/>
        </w:rPr>
        <w:t xml:space="preserve"> </w:t>
      </w:r>
      <w:r>
        <w:rPr>
          <w:color w:val="000000"/>
          <w:sz w:val="24"/>
        </w:rPr>
        <w:t>доступной</w:t>
      </w:r>
      <w:r>
        <w:rPr>
          <w:color w:val="000000"/>
          <w:spacing w:val="39"/>
          <w:sz w:val="24"/>
        </w:rPr>
        <w:t xml:space="preserve"> </w:t>
      </w:r>
      <w:r>
        <w:rPr>
          <w:color w:val="000000"/>
          <w:sz w:val="24"/>
        </w:rPr>
        <w:t>для</w:t>
      </w:r>
      <w:r>
        <w:rPr>
          <w:color w:val="000000"/>
          <w:spacing w:val="39"/>
          <w:sz w:val="24"/>
        </w:rPr>
        <w:t xml:space="preserve"> </w:t>
      </w:r>
      <w:r>
        <w:rPr>
          <w:color w:val="000000"/>
          <w:sz w:val="24"/>
        </w:rPr>
        <w:t>дошкольного</w:t>
      </w:r>
      <w:r>
        <w:t xml:space="preserve"> </w:t>
      </w:r>
      <w:r>
        <w:rPr>
          <w:color w:val="000000"/>
          <w:sz w:val="24"/>
        </w:rPr>
        <w:t>возраста</w:t>
      </w:r>
      <w:r>
        <w:rPr>
          <w:color w:val="000000"/>
          <w:spacing w:val="117"/>
          <w:sz w:val="24"/>
        </w:rPr>
        <w:t xml:space="preserve"> </w:t>
      </w:r>
      <w:r>
        <w:rPr>
          <w:color w:val="000000"/>
          <w:sz w:val="24"/>
        </w:rPr>
        <w:t>форме),</w:t>
      </w:r>
      <w:r>
        <w:rPr>
          <w:color w:val="000000"/>
          <w:spacing w:val="119"/>
          <w:sz w:val="24"/>
        </w:rPr>
        <w:t xml:space="preserve"> </w:t>
      </w:r>
      <w:r>
        <w:rPr>
          <w:color w:val="000000"/>
          <w:spacing w:val="1"/>
          <w:sz w:val="24"/>
        </w:rPr>
        <w:t>их</w:t>
      </w:r>
      <w:r>
        <w:rPr>
          <w:color w:val="000000"/>
          <w:spacing w:val="119"/>
          <w:sz w:val="24"/>
        </w:rPr>
        <w:t xml:space="preserve"> </w:t>
      </w:r>
      <w:r>
        <w:rPr>
          <w:color w:val="000000"/>
          <w:sz w:val="24"/>
        </w:rPr>
        <w:t>родителям</w:t>
      </w:r>
      <w:r>
        <w:rPr>
          <w:color w:val="000000"/>
          <w:spacing w:val="117"/>
          <w:sz w:val="24"/>
        </w:rPr>
        <w:t xml:space="preserve"> </w:t>
      </w:r>
      <w:r>
        <w:rPr>
          <w:color w:val="000000"/>
          <w:sz w:val="24"/>
        </w:rPr>
        <w:t>(законным</w:t>
      </w:r>
      <w:r>
        <w:rPr>
          <w:color w:val="000000"/>
          <w:spacing w:val="114"/>
          <w:sz w:val="24"/>
        </w:rPr>
        <w:t xml:space="preserve"> </w:t>
      </w:r>
      <w:r>
        <w:rPr>
          <w:color w:val="000000"/>
          <w:sz w:val="24"/>
        </w:rPr>
        <w:t>представителям),</w:t>
      </w:r>
      <w:r>
        <w:rPr>
          <w:color w:val="000000"/>
          <w:spacing w:val="118"/>
          <w:sz w:val="24"/>
        </w:rPr>
        <w:t xml:space="preserve"> </w:t>
      </w:r>
      <w:r>
        <w:rPr>
          <w:color w:val="000000"/>
          <w:sz w:val="24"/>
        </w:rPr>
        <w:t>педагогам</w:t>
      </w:r>
      <w:r>
        <w:rPr>
          <w:color w:val="000000"/>
          <w:spacing w:val="121"/>
          <w:sz w:val="24"/>
        </w:rPr>
        <w:t xml:space="preserve"> </w:t>
      </w:r>
      <w:r>
        <w:rPr>
          <w:color w:val="000000"/>
          <w:sz w:val="24"/>
        </w:rPr>
        <w:t>-</w:t>
      </w:r>
      <w:r>
        <w:rPr>
          <w:color w:val="000000"/>
          <w:spacing w:val="119"/>
          <w:sz w:val="24"/>
        </w:rPr>
        <w:t xml:space="preserve"> </w:t>
      </w:r>
      <w:r>
        <w:rPr>
          <w:color w:val="000000"/>
          <w:sz w:val="24"/>
        </w:rPr>
        <w:t>вопросов,</w:t>
      </w:r>
      <w:r>
        <w:t xml:space="preserve"> </w:t>
      </w:r>
      <w:r>
        <w:rPr>
          <w:color w:val="000000"/>
          <w:sz w:val="24"/>
        </w:rPr>
        <w:t>связанных</w:t>
      </w:r>
      <w:r>
        <w:rPr>
          <w:color w:val="000000"/>
          <w:spacing w:val="102"/>
          <w:sz w:val="24"/>
        </w:rPr>
        <w:t xml:space="preserve"> </w:t>
      </w:r>
      <w:r>
        <w:rPr>
          <w:color w:val="000000"/>
          <w:sz w:val="24"/>
        </w:rPr>
        <w:t>с</w:t>
      </w:r>
      <w:r>
        <w:rPr>
          <w:color w:val="000000"/>
          <w:spacing w:val="100"/>
          <w:sz w:val="24"/>
        </w:rPr>
        <w:t xml:space="preserve"> </w:t>
      </w:r>
      <w:r>
        <w:rPr>
          <w:color w:val="000000"/>
          <w:sz w:val="24"/>
        </w:rPr>
        <w:t>особенностями</w:t>
      </w:r>
      <w:r>
        <w:rPr>
          <w:color w:val="000000"/>
          <w:spacing w:val="102"/>
          <w:sz w:val="24"/>
        </w:rPr>
        <w:t xml:space="preserve"> </w:t>
      </w:r>
      <w:r>
        <w:rPr>
          <w:color w:val="000000"/>
          <w:sz w:val="24"/>
        </w:rPr>
        <w:t>образовательного</w:t>
      </w:r>
      <w:r>
        <w:rPr>
          <w:color w:val="000000"/>
          <w:spacing w:val="101"/>
          <w:sz w:val="24"/>
        </w:rPr>
        <w:t xml:space="preserve"> </w:t>
      </w:r>
      <w:r>
        <w:rPr>
          <w:color w:val="000000"/>
          <w:sz w:val="24"/>
        </w:rPr>
        <w:t>процесса</w:t>
      </w:r>
      <w:r>
        <w:rPr>
          <w:color w:val="000000"/>
          <w:spacing w:val="100"/>
          <w:sz w:val="24"/>
        </w:rPr>
        <w:t xml:space="preserve"> </w:t>
      </w:r>
      <w:r>
        <w:rPr>
          <w:color w:val="000000"/>
          <w:sz w:val="24"/>
        </w:rPr>
        <w:t>и</w:t>
      </w:r>
      <w:r>
        <w:rPr>
          <w:color w:val="000000"/>
          <w:spacing w:val="101"/>
          <w:sz w:val="24"/>
        </w:rPr>
        <w:t xml:space="preserve"> </w:t>
      </w:r>
      <w:r>
        <w:rPr>
          <w:color w:val="000000"/>
          <w:spacing w:val="1"/>
          <w:sz w:val="24"/>
        </w:rPr>
        <w:t>психолого</w:t>
      </w:r>
      <w:r>
        <w:rPr>
          <w:color w:val="000000"/>
          <w:spacing w:val="-1"/>
          <w:sz w:val="24"/>
        </w:rPr>
        <w:t>-</w:t>
      </w:r>
      <w:r>
        <w:rPr>
          <w:color w:val="000000"/>
          <w:sz w:val="24"/>
        </w:rPr>
        <w:t>педагогического</w:t>
      </w:r>
      <w:r>
        <w:t xml:space="preserve"> </w:t>
      </w:r>
      <w:r>
        <w:rPr>
          <w:color w:val="000000"/>
          <w:sz w:val="24"/>
        </w:rPr>
        <w:t>сопровождения</w:t>
      </w:r>
      <w:r>
        <w:rPr>
          <w:color w:val="000000"/>
          <w:spacing w:val="151"/>
          <w:sz w:val="24"/>
        </w:rPr>
        <w:t xml:space="preserve"> </w:t>
      </w:r>
      <w:r>
        <w:rPr>
          <w:color w:val="000000"/>
          <w:sz w:val="24"/>
        </w:rPr>
        <w:t>обучающихся,</w:t>
      </w:r>
      <w:r>
        <w:rPr>
          <w:color w:val="000000"/>
          <w:spacing w:val="151"/>
          <w:sz w:val="24"/>
        </w:rPr>
        <w:t xml:space="preserve"> </w:t>
      </w:r>
      <w:r>
        <w:rPr>
          <w:color w:val="000000"/>
          <w:sz w:val="24"/>
        </w:rPr>
        <w:t>в</w:t>
      </w:r>
      <w:r>
        <w:rPr>
          <w:color w:val="000000"/>
          <w:spacing w:val="150"/>
          <w:sz w:val="24"/>
        </w:rPr>
        <w:t xml:space="preserve"> </w:t>
      </w:r>
      <w:r>
        <w:rPr>
          <w:color w:val="000000"/>
          <w:sz w:val="24"/>
        </w:rPr>
        <w:t>том</w:t>
      </w:r>
      <w:r>
        <w:rPr>
          <w:color w:val="000000"/>
          <w:spacing w:val="150"/>
          <w:sz w:val="24"/>
        </w:rPr>
        <w:t xml:space="preserve"> </w:t>
      </w:r>
      <w:r>
        <w:rPr>
          <w:color w:val="000000"/>
          <w:spacing w:val="-1"/>
          <w:sz w:val="24"/>
        </w:rPr>
        <w:t>числе</w:t>
      </w:r>
      <w:r>
        <w:rPr>
          <w:color w:val="000000"/>
          <w:spacing w:val="151"/>
          <w:sz w:val="24"/>
        </w:rPr>
        <w:t xml:space="preserve"> </w:t>
      </w:r>
      <w:r>
        <w:rPr>
          <w:color w:val="000000"/>
          <w:sz w:val="24"/>
        </w:rPr>
        <w:t>с</w:t>
      </w:r>
      <w:r>
        <w:rPr>
          <w:color w:val="000000"/>
          <w:spacing w:val="150"/>
          <w:sz w:val="24"/>
        </w:rPr>
        <w:t xml:space="preserve"> </w:t>
      </w:r>
      <w:r>
        <w:rPr>
          <w:color w:val="000000"/>
          <w:spacing w:val="-1"/>
          <w:sz w:val="24"/>
        </w:rPr>
        <w:t>ОВЗ,</w:t>
      </w:r>
      <w:r>
        <w:rPr>
          <w:color w:val="000000"/>
          <w:spacing w:val="151"/>
          <w:sz w:val="24"/>
        </w:rPr>
        <w:t xml:space="preserve"> </w:t>
      </w:r>
      <w:r>
        <w:rPr>
          <w:color w:val="000000"/>
          <w:sz w:val="24"/>
        </w:rPr>
        <w:t>трудностями</w:t>
      </w:r>
      <w:r>
        <w:rPr>
          <w:color w:val="000000"/>
          <w:spacing w:val="152"/>
          <w:sz w:val="24"/>
        </w:rPr>
        <w:t xml:space="preserve"> </w:t>
      </w:r>
      <w:r>
        <w:rPr>
          <w:color w:val="000000"/>
          <w:sz w:val="24"/>
        </w:rPr>
        <w:t>в</w:t>
      </w:r>
      <w:r>
        <w:rPr>
          <w:color w:val="000000"/>
          <w:spacing w:val="150"/>
          <w:sz w:val="24"/>
        </w:rPr>
        <w:t xml:space="preserve"> </w:t>
      </w:r>
      <w:r>
        <w:rPr>
          <w:color w:val="000000"/>
          <w:sz w:val="24"/>
        </w:rPr>
        <w:t>обучении</w:t>
      </w:r>
      <w:r>
        <w:rPr>
          <w:color w:val="000000"/>
          <w:spacing w:val="150"/>
          <w:sz w:val="24"/>
        </w:rPr>
        <w:t xml:space="preserve"> </w:t>
      </w:r>
      <w:r>
        <w:rPr>
          <w:color w:val="000000"/>
          <w:sz w:val="24"/>
        </w:rPr>
        <w:t>и</w:t>
      </w:r>
      <w:r>
        <w:t xml:space="preserve"> </w:t>
      </w:r>
      <w:r>
        <w:rPr>
          <w:color w:val="000000"/>
          <w:sz w:val="24"/>
        </w:rPr>
        <w:t>социализации;</w:t>
      </w:r>
    </w:p>
    <w:p w:rsidR="004701A9" w:rsidRDefault="0069355F" w:rsidP="00EA3378">
      <w:pPr>
        <w:pBdr>
          <w:top w:val="none" w:sz="4" w:space="0" w:color="000000"/>
          <w:left w:val="none" w:sz="4" w:space="0" w:color="000000"/>
          <w:bottom w:val="none" w:sz="4" w:space="0" w:color="000000"/>
          <w:right w:val="none" w:sz="4" w:space="0" w:color="000000"/>
        </w:pBdr>
        <w:spacing w:line="240" w:lineRule="auto"/>
        <w:rPr>
          <w:color w:val="000000"/>
          <w:sz w:val="24"/>
        </w:rPr>
      </w:pPr>
      <w:r>
        <w:rPr>
          <w:rFonts w:ascii="Wingdings" w:eastAsia="Wingdings" w:hAnsi="Wingdings" w:cs="Wingdings"/>
          <w:color w:val="000000"/>
          <w:sz w:val="24"/>
        </w:rPr>
        <w:t></w:t>
      </w:r>
      <w:r>
        <w:rPr>
          <w:color w:val="000000"/>
          <w:spacing w:val="111"/>
          <w:sz w:val="24"/>
        </w:rPr>
        <w:t xml:space="preserve"> </w:t>
      </w:r>
      <w:r>
        <w:rPr>
          <w:color w:val="000000"/>
          <w:sz w:val="24"/>
        </w:rPr>
        <w:t>проведение</w:t>
      </w:r>
      <w:r>
        <w:rPr>
          <w:color w:val="000000"/>
          <w:spacing w:val="18"/>
          <w:sz w:val="24"/>
        </w:rPr>
        <w:t xml:space="preserve"> </w:t>
      </w:r>
      <w:r>
        <w:rPr>
          <w:color w:val="000000"/>
          <w:sz w:val="24"/>
        </w:rPr>
        <w:t>тематических</w:t>
      </w:r>
      <w:r>
        <w:rPr>
          <w:color w:val="000000"/>
          <w:spacing w:val="19"/>
          <w:sz w:val="24"/>
        </w:rPr>
        <w:t xml:space="preserve"> </w:t>
      </w:r>
      <w:r>
        <w:rPr>
          <w:color w:val="000000"/>
          <w:sz w:val="24"/>
        </w:rPr>
        <w:t>выступлений,</w:t>
      </w:r>
      <w:r>
        <w:rPr>
          <w:color w:val="000000"/>
          <w:spacing w:val="98"/>
          <w:sz w:val="24"/>
        </w:rPr>
        <w:t xml:space="preserve"> </w:t>
      </w:r>
      <w:r>
        <w:rPr>
          <w:color w:val="000000"/>
          <w:sz w:val="24"/>
        </w:rPr>
        <w:t>онлайн</w:t>
      </w:r>
      <w:r>
        <w:rPr>
          <w:color w:val="000000"/>
          <w:spacing w:val="-1"/>
          <w:sz w:val="24"/>
        </w:rPr>
        <w:t>-</w:t>
      </w:r>
      <w:r>
        <w:rPr>
          <w:color w:val="000000"/>
          <w:sz w:val="24"/>
        </w:rPr>
        <w:t>консультаций</w:t>
      </w:r>
      <w:r>
        <w:rPr>
          <w:color w:val="000000"/>
          <w:spacing w:val="20"/>
          <w:sz w:val="24"/>
        </w:rPr>
        <w:t xml:space="preserve"> </w:t>
      </w:r>
      <w:r>
        <w:rPr>
          <w:color w:val="000000"/>
          <w:sz w:val="24"/>
        </w:rPr>
        <w:t>для</w:t>
      </w:r>
      <w:r>
        <w:rPr>
          <w:color w:val="000000"/>
          <w:spacing w:val="17"/>
          <w:sz w:val="24"/>
        </w:rPr>
        <w:t xml:space="preserve"> </w:t>
      </w:r>
      <w:r>
        <w:rPr>
          <w:color w:val="000000"/>
          <w:sz w:val="24"/>
        </w:rPr>
        <w:t>педагогов</w:t>
      </w:r>
      <w:r>
        <w:rPr>
          <w:color w:val="000000"/>
          <w:spacing w:val="19"/>
          <w:sz w:val="24"/>
        </w:rPr>
        <w:t xml:space="preserve"> </w:t>
      </w:r>
      <w:r>
        <w:rPr>
          <w:color w:val="000000"/>
          <w:sz w:val="24"/>
        </w:rPr>
        <w:t>и</w:t>
      </w:r>
      <w:r>
        <w:rPr>
          <w:color w:val="000000"/>
          <w:spacing w:val="20"/>
          <w:sz w:val="24"/>
        </w:rPr>
        <w:t xml:space="preserve"> </w:t>
      </w:r>
      <w:r>
        <w:rPr>
          <w:color w:val="000000"/>
          <w:sz w:val="24"/>
        </w:rPr>
        <w:t>родителей (законных</w:t>
      </w:r>
      <w:r>
        <w:rPr>
          <w:color w:val="000000"/>
          <w:spacing w:val="4"/>
          <w:sz w:val="24"/>
        </w:rPr>
        <w:t xml:space="preserve"> </w:t>
      </w:r>
      <w:r>
        <w:rPr>
          <w:color w:val="000000"/>
          <w:sz w:val="24"/>
        </w:rPr>
        <w:t>представителей)</w:t>
      </w:r>
      <w:r>
        <w:rPr>
          <w:color w:val="000000"/>
          <w:spacing w:val="2"/>
          <w:sz w:val="24"/>
        </w:rPr>
        <w:t xml:space="preserve"> </w:t>
      </w:r>
      <w:r>
        <w:rPr>
          <w:color w:val="000000"/>
          <w:spacing w:val="1"/>
          <w:sz w:val="24"/>
        </w:rPr>
        <w:t xml:space="preserve">по </w:t>
      </w:r>
      <w:r>
        <w:rPr>
          <w:color w:val="000000"/>
          <w:sz w:val="24"/>
        </w:rPr>
        <w:t>разъяснению индивидуально­</w:t>
      </w:r>
      <w:r>
        <w:rPr>
          <w:color w:val="000000"/>
          <w:spacing w:val="2"/>
          <w:sz w:val="24"/>
        </w:rPr>
        <w:t xml:space="preserve"> </w:t>
      </w:r>
      <w:r>
        <w:rPr>
          <w:color w:val="000000"/>
          <w:sz w:val="24"/>
        </w:rPr>
        <w:t>типологических</w:t>
      </w:r>
      <w:r>
        <w:rPr>
          <w:color w:val="000000"/>
          <w:spacing w:val="4"/>
          <w:sz w:val="24"/>
        </w:rPr>
        <w:t xml:space="preserve"> </w:t>
      </w:r>
      <w:r>
        <w:rPr>
          <w:color w:val="000000"/>
          <w:sz w:val="24"/>
        </w:rPr>
        <w:t>особенностей различных</w:t>
      </w:r>
      <w:r>
        <w:rPr>
          <w:color w:val="000000"/>
          <w:spacing w:val="84"/>
          <w:sz w:val="24"/>
        </w:rPr>
        <w:t xml:space="preserve"> </w:t>
      </w:r>
      <w:r>
        <w:rPr>
          <w:color w:val="000000"/>
          <w:sz w:val="24"/>
        </w:rPr>
        <w:t>категорий</w:t>
      </w:r>
      <w:r>
        <w:rPr>
          <w:color w:val="000000"/>
          <w:spacing w:val="80"/>
          <w:sz w:val="24"/>
        </w:rPr>
        <w:t xml:space="preserve"> </w:t>
      </w:r>
      <w:r>
        <w:rPr>
          <w:color w:val="000000"/>
          <w:sz w:val="24"/>
        </w:rPr>
        <w:t>обучающихся,</w:t>
      </w:r>
      <w:r>
        <w:rPr>
          <w:color w:val="000000"/>
          <w:spacing w:val="81"/>
          <w:sz w:val="24"/>
        </w:rPr>
        <w:t xml:space="preserve"> </w:t>
      </w:r>
      <w:r>
        <w:rPr>
          <w:color w:val="000000"/>
          <w:sz w:val="24"/>
        </w:rPr>
        <w:t>в</w:t>
      </w:r>
      <w:r>
        <w:rPr>
          <w:color w:val="000000"/>
          <w:spacing w:val="81"/>
          <w:sz w:val="24"/>
        </w:rPr>
        <w:t xml:space="preserve"> </w:t>
      </w:r>
      <w:r>
        <w:rPr>
          <w:color w:val="000000"/>
          <w:sz w:val="24"/>
        </w:rPr>
        <w:t>том</w:t>
      </w:r>
      <w:r>
        <w:rPr>
          <w:color w:val="000000"/>
          <w:spacing w:val="80"/>
          <w:sz w:val="24"/>
        </w:rPr>
        <w:t xml:space="preserve"> </w:t>
      </w:r>
      <w:r>
        <w:rPr>
          <w:color w:val="000000"/>
          <w:sz w:val="24"/>
        </w:rPr>
        <w:t>числе</w:t>
      </w:r>
      <w:r>
        <w:rPr>
          <w:color w:val="000000"/>
          <w:spacing w:val="81"/>
          <w:sz w:val="24"/>
        </w:rPr>
        <w:t xml:space="preserve"> </w:t>
      </w:r>
      <w:r>
        <w:rPr>
          <w:color w:val="000000"/>
          <w:sz w:val="24"/>
        </w:rPr>
        <w:t>с</w:t>
      </w:r>
      <w:r>
        <w:rPr>
          <w:color w:val="000000"/>
          <w:spacing w:val="83"/>
          <w:sz w:val="24"/>
        </w:rPr>
        <w:t xml:space="preserve"> </w:t>
      </w:r>
      <w:r>
        <w:rPr>
          <w:color w:val="000000"/>
          <w:spacing w:val="-1"/>
          <w:sz w:val="24"/>
        </w:rPr>
        <w:t>ОВЗ,</w:t>
      </w:r>
      <w:r>
        <w:rPr>
          <w:color w:val="000000"/>
          <w:spacing w:val="84"/>
          <w:sz w:val="24"/>
        </w:rPr>
        <w:t xml:space="preserve"> </w:t>
      </w:r>
      <w:r>
        <w:rPr>
          <w:color w:val="000000"/>
          <w:sz w:val="24"/>
        </w:rPr>
        <w:t>трудностями</w:t>
      </w:r>
      <w:r>
        <w:rPr>
          <w:color w:val="000000"/>
          <w:spacing w:val="82"/>
          <w:sz w:val="24"/>
        </w:rPr>
        <w:t xml:space="preserve"> </w:t>
      </w:r>
      <w:r>
        <w:rPr>
          <w:color w:val="000000"/>
          <w:sz w:val="24"/>
        </w:rPr>
        <w:t>в</w:t>
      </w:r>
      <w:r>
        <w:rPr>
          <w:color w:val="000000"/>
          <w:spacing w:val="81"/>
          <w:sz w:val="24"/>
        </w:rPr>
        <w:t xml:space="preserve"> </w:t>
      </w:r>
      <w:r>
        <w:rPr>
          <w:color w:val="000000"/>
          <w:sz w:val="24"/>
        </w:rPr>
        <w:t>обучении</w:t>
      </w:r>
      <w:r>
        <w:rPr>
          <w:color w:val="000000"/>
          <w:spacing w:val="82"/>
          <w:sz w:val="24"/>
        </w:rPr>
        <w:t xml:space="preserve"> </w:t>
      </w:r>
      <w:r>
        <w:rPr>
          <w:color w:val="000000"/>
          <w:sz w:val="24"/>
        </w:rPr>
        <w:t>и</w:t>
      </w:r>
      <w:r>
        <w:rPr>
          <w:rFonts w:ascii="Calibri" w:eastAsia="Calibri" w:hAnsi="Calibri" w:cs="Calibri"/>
          <w:sz w:val="22"/>
        </w:rPr>
        <w:t xml:space="preserve"> </w:t>
      </w:r>
      <w:r>
        <w:rPr>
          <w:color w:val="000000"/>
          <w:sz w:val="24"/>
        </w:rPr>
        <w:t>социализации.</w:t>
      </w:r>
    </w:p>
    <w:p w:rsidR="002C6E8D" w:rsidRPr="00336A6B" w:rsidRDefault="0069355F" w:rsidP="00EA3378">
      <w:pPr>
        <w:pBdr>
          <w:top w:val="none" w:sz="4" w:space="0" w:color="000000"/>
          <w:left w:val="none" w:sz="4" w:space="0" w:color="000000"/>
          <w:bottom w:val="none" w:sz="4" w:space="0" w:color="000000"/>
          <w:right w:val="none" w:sz="4" w:space="0" w:color="000000"/>
        </w:pBdr>
        <w:spacing w:line="240" w:lineRule="auto"/>
        <w:jc w:val="center"/>
      </w:pPr>
      <w:r>
        <w:rPr>
          <w:b/>
          <w:color w:val="000000"/>
          <w:sz w:val="24"/>
        </w:rPr>
        <w:t>Литература.</w:t>
      </w:r>
      <w:r w:rsidR="00B640E2">
        <w:rPr>
          <w:b/>
          <w:color w:val="000000"/>
          <w:sz w:val="24"/>
        </w:rPr>
        <w:t xml:space="preserve"> </w:t>
      </w:r>
    </w:p>
    <w:p w:rsidR="00B640E2" w:rsidRDefault="0069355F" w:rsidP="00EA3378">
      <w:pPr>
        <w:pBdr>
          <w:top w:val="none" w:sz="4" w:space="0" w:color="000000"/>
          <w:left w:val="none" w:sz="4" w:space="0" w:color="000000"/>
          <w:bottom w:val="none" w:sz="4" w:space="0" w:color="000000"/>
          <w:right w:val="none" w:sz="4" w:space="0" w:color="000000"/>
        </w:pBdr>
        <w:spacing w:line="240" w:lineRule="auto"/>
        <w:ind w:left="360"/>
        <w:jc w:val="center"/>
        <w:rPr>
          <w:b/>
          <w:sz w:val="24"/>
        </w:rPr>
      </w:pPr>
      <w:r w:rsidRPr="00336A6B">
        <w:rPr>
          <w:b/>
          <w:spacing w:val="-1"/>
          <w:sz w:val="24"/>
        </w:rPr>
        <w:t>Для</w:t>
      </w:r>
      <w:r w:rsidRPr="00336A6B">
        <w:rPr>
          <w:b/>
          <w:spacing w:val="2"/>
          <w:sz w:val="24"/>
        </w:rPr>
        <w:t xml:space="preserve"> </w:t>
      </w:r>
      <w:r w:rsidRPr="00336A6B">
        <w:rPr>
          <w:b/>
          <w:spacing w:val="1"/>
          <w:sz w:val="24"/>
        </w:rPr>
        <w:t>работы</w:t>
      </w:r>
      <w:r w:rsidRPr="00336A6B">
        <w:rPr>
          <w:b/>
          <w:spacing w:val="-2"/>
          <w:sz w:val="24"/>
        </w:rPr>
        <w:t xml:space="preserve"> </w:t>
      </w:r>
      <w:r w:rsidRPr="00336A6B">
        <w:rPr>
          <w:b/>
          <w:sz w:val="24"/>
        </w:rPr>
        <w:t>с</w:t>
      </w:r>
      <w:r w:rsidRPr="00336A6B">
        <w:rPr>
          <w:b/>
          <w:spacing w:val="59"/>
          <w:sz w:val="24"/>
        </w:rPr>
        <w:t xml:space="preserve"> </w:t>
      </w:r>
      <w:r w:rsidRPr="00336A6B">
        <w:rPr>
          <w:b/>
          <w:sz w:val="24"/>
        </w:rPr>
        <w:t>родителями</w:t>
      </w:r>
      <w:r w:rsidRPr="00336A6B">
        <w:rPr>
          <w:b/>
          <w:spacing w:val="1"/>
          <w:sz w:val="24"/>
        </w:rPr>
        <w:t xml:space="preserve"> </w:t>
      </w:r>
      <w:r w:rsidRPr="00336A6B">
        <w:rPr>
          <w:b/>
          <w:sz w:val="24"/>
        </w:rPr>
        <w:t>и</w:t>
      </w:r>
      <w:r w:rsidRPr="00336A6B">
        <w:rPr>
          <w:b/>
          <w:spacing w:val="-2"/>
          <w:sz w:val="24"/>
        </w:rPr>
        <w:t xml:space="preserve"> </w:t>
      </w:r>
      <w:r w:rsidR="00B640E2" w:rsidRPr="00336A6B">
        <w:rPr>
          <w:b/>
          <w:sz w:val="24"/>
        </w:rPr>
        <w:t>педагогами</w:t>
      </w:r>
    </w:p>
    <w:p w:rsidR="00227F36" w:rsidRPr="002E3813" w:rsidRDefault="00227F36" w:rsidP="00227F36">
      <w:pPr>
        <w:numPr>
          <w:ilvl w:val="0"/>
          <w:numId w:val="248"/>
        </w:numPr>
        <w:tabs>
          <w:tab w:val="left" w:pos="503"/>
        </w:tabs>
        <w:spacing w:line="240" w:lineRule="auto"/>
        <w:ind w:left="0" w:firstLine="220"/>
        <w:jc w:val="left"/>
        <w:rPr>
          <w:sz w:val="24"/>
          <w:szCs w:val="24"/>
        </w:rPr>
      </w:pPr>
      <w:r w:rsidRPr="002E3813">
        <w:rPr>
          <w:sz w:val="24"/>
          <w:szCs w:val="24"/>
        </w:rPr>
        <w:t>Афонькина Ю.А., Белотелова Т.Э., Борисова О.Е. Психологическая диагностика готовности к обучению детей 5-7 лет. – Волгоград: Учитель, 2015</w:t>
      </w:r>
    </w:p>
    <w:p w:rsidR="00227F36" w:rsidRPr="002E3813" w:rsidRDefault="00227F36" w:rsidP="00227F36">
      <w:pPr>
        <w:numPr>
          <w:ilvl w:val="0"/>
          <w:numId w:val="248"/>
        </w:numPr>
        <w:tabs>
          <w:tab w:val="left" w:pos="503"/>
        </w:tabs>
        <w:spacing w:line="240" w:lineRule="auto"/>
        <w:ind w:left="0" w:firstLine="220"/>
        <w:jc w:val="left"/>
        <w:rPr>
          <w:sz w:val="24"/>
          <w:szCs w:val="24"/>
        </w:rPr>
      </w:pPr>
      <w:r w:rsidRPr="002E3813">
        <w:rPr>
          <w:sz w:val="24"/>
          <w:szCs w:val="24"/>
        </w:rPr>
        <w:t>Афонькина Ю.А. Рабочая программа педагога-психолога ДОУ. – Волгоград: Учитель, 2014.</w:t>
      </w:r>
    </w:p>
    <w:p w:rsidR="00227F36" w:rsidRPr="002E3813" w:rsidRDefault="00227F36" w:rsidP="00227F36">
      <w:pPr>
        <w:numPr>
          <w:ilvl w:val="0"/>
          <w:numId w:val="248"/>
        </w:numPr>
        <w:tabs>
          <w:tab w:val="left" w:pos="503"/>
        </w:tabs>
        <w:spacing w:line="240" w:lineRule="auto"/>
        <w:ind w:left="0" w:firstLine="220"/>
        <w:jc w:val="left"/>
        <w:rPr>
          <w:sz w:val="24"/>
          <w:szCs w:val="24"/>
        </w:rPr>
      </w:pPr>
      <w:r w:rsidRPr="002E3813">
        <w:rPr>
          <w:color w:val="000000"/>
          <w:sz w:val="24"/>
          <w:szCs w:val="24"/>
        </w:rPr>
        <w:t>Велиева С.В. Диагностика психических состояний детей дошкольного возраста. Спб., 2007</w:t>
      </w:r>
    </w:p>
    <w:p w:rsidR="00227F36" w:rsidRPr="002E3813" w:rsidRDefault="00227F36" w:rsidP="00227F36">
      <w:pPr>
        <w:numPr>
          <w:ilvl w:val="0"/>
          <w:numId w:val="248"/>
        </w:numPr>
        <w:tabs>
          <w:tab w:val="left" w:pos="503"/>
        </w:tabs>
        <w:spacing w:line="240" w:lineRule="auto"/>
        <w:ind w:left="0" w:firstLine="220"/>
        <w:jc w:val="left"/>
        <w:rPr>
          <w:sz w:val="24"/>
          <w:szCs w:val="24"/>
        </w:rPr>
      </w:pPr>
      <w:r w:rsidRPr="002E3813">
        <w:rPr>
          <w:sz w:val="24"/>
          <w:szCs w:val="24"/>
        </w:rPr>
        <w:t>Веракса А.Н. Индивидуальная психологическая диагностика дошкольника. – Мозаика-Синтез, М, 2014.</w:t>
      </w:r>
    </w:p>
    <w:p w:rsidR="00227F36" w:rsidRPr="002E3813" w:rsidRDefault="00227F36" w:rsidP="00227F36">
      <w:pPr>
        <w:numPr>
          <w:ilvl w:val="0"/>
          <w:numId w:val="248"/>
        </w:numPr>
        <w:tabs>
          <w:tab w:val="left" w:pos="503"/>
        </w:tabs>
        <w:spacing w:line="240" w:lineRule="auto"/>
        <w:ind w:left="0" w:firstLine="220"/>
        <w:jc w:val="left"/>
        <w:rPr>
          <w:sz w:val="24"/>
          <w:szCs w:val="24"/>
        </w:rPr>
      </w:pPr>
      <w:r w:rsidRPr="002E3813">
        <w:rPr>
          <w:sz w:val="24"/>
          <w:szCs w:val="24"/>
        </w:rPr>
        <w:t>Веракса А.Н., Гуторова М.Ф. Практический психолог в детском саду. – Мозаика-Синтез, М, 2014.</w:t>
      </w:r>
    </w:p>
    <w:p w:rsidR="00227F36" w:rsidRPr="002E3813" w:rsidRDefault="00227F36" w:rsidP="00227F36">
      <w:pPr>
        <w:numPr>
          <w:ilvl w:val="0"/>
          <w:numId w:val="248"/>
        </w:numPr>
        <w:tabs>
          <w:tab w:val="left" w:pos="503"/>
        </w:tabs>
        <w:spacing w:line="240" w:lineRule="auto"/>
        <w:ind w:left="0" w:firstLine="220"/>
        <w:jc w:val="left"/>
        <w:rPr>
          <w:sz w:val="24"/>
          <w:szCs w:val="24"/>
        </w:rPr>
      </w:pPr>
      <w:r w:rsidRPr="002E3813">
        <w:rPr>
          <w:sz w:val="24"/>
          <w:szCs w:val="24"/>
        </w:rPr>
        <w:t>«Дневник педагога-психолога в ДОО» сост.И.В. возняк (и др.)</w:t>
      </w:r>
    </w:p>
    <w:p w:rsidR="00227F36" w:rsidRPr="002E3813" w:rsidRDefault="00227F36" w:rsidP="00227F36">
      <w:pPr>
        <w:numPr>
          <w:ilvl w:val="0"/>
          <w:numId w:val="248"/>
        </w:numPr>
        <w:tabs>
          <w:tab w:val="left" w:pos="503"/>
        </w:tabs>
        <w:spacing w:line="240" w:lineRule="auto"/>
        <w:ind w:left="0" w:firstLine="220"/>
        <w:jc w:val="left"/>
        <w:rPr>
          <w:sz w:val="24"/>
          <w:szCs w:val="24"/>
        </w:rPr>
      </w:pPr>
      <w:r w:rsidRPr="002E3813">
        <w:rPr>
          <w:sz w:val="24"/>
          <w:szCs w:val="24"/>
        </w:rPr>
        <w:t>Куражева Н.Ю., Вараева Н.В., Тузаева А.С., Козлова И.А. «Цветик-семицветик». Программа интеллектуального, эмоционального и волевого развития детей 3-4 лет. – Спб.: Речь; М.: Сфера, 2014</w:t>
      </w:r>
    </w:p>
    <w:p w:rsidR="00227F36" w:rsidRPr="002E3813" w:rsidRDefault="00227F36" w:rsidP="00227F36">
      <w:pPr>
        <w:numPr>
          <w:ilvl w:val="0"/>
          <w:numId w:val="248"/>
        </w:numPr>
        <w:tabs>
          <w:tab w:val="left" w:pos="503"/>
        </w:tabs>
        <w:spacing w:line="240" w:lineRule="auto"/>
        <w:ind w:left="0" w:firstLine="220"/>
        <w:jc w:val="left"/>
        <w:rPr>
          <w:sz w:val="24"/>
          <w:szCs w:val="24"/>
        </w:rPr>
      </w:pPr>
      <w:r w:rsidRPr="002E3813">
        <w:rPr>
          <w:sz w:val="24"/>
          <w:szCs w:val="24"/>
        </w:rPr>
        <w:t>Куражева Н.Ю., Вараева Н.В., Тузаева А.С., Козлова И.А. «Цветик-семицветик». Программа интеллектуального, эмоционального и волевого развития детей 4-5 лет. – Спб.: Речь; М.: Сфера, 2014.</w:t>
      </w:r>
    </w:p>
    <w:p w:rsidR="00227F36" w:rsidRPr="002E3813" w:rsidRDefault="00227F36" w:rsidP="00227F36">
      <w:pPr>
        <w:pStyle w:val="ad"/>
        <w:numPr>
          <w:ilvl w:val="0"/>
          <w:numId w:val="248"/>
        </w:numPr>
        <w:tabs>
          <w:tab w:val="left" w:pos="503"/>
        </w:tabs>
        <w:spacing w:line="240" w:lineRule="auto"/>
        <w:ind w:left="0" w:firstLine="220"/>
        <w:contextualSpacing w:val="0"/>
        <w:jc w:val="left"/>
        <w:rPr>
          <w:sz w:val="24"/>
          <w:szCs w:val="24"/>
        </w:rPr>
      </w:pPr>
      <w:r w:rsidRPr="002E3813">
        <w:rPr>
          <w:sz w:val="24"/>
          <w:szCs w:val="24"/>
        </w:rPr>
        <w:t>Куражева Н.Ю., Вараева Н.В., Тузаева А.С., Козлова И.А. «Цветик-семицветик». Программа интеллектуального, эмоционального и волевого развития детей 5-6 лет. – Спб.: Речь; М.: Сфера, 2014.</w:t>
      </w:r>
    </w:p>
    <w:p w:rsidR="00227F36" w:rsidRPr="002E3813" w:rsidRDefault="00227F36" w:rsidP="00227F36">
      <w:pPr>
        <w:pStyle w:val="ad"/>
        <w:numPr>
          <w:ilvl w:val="0"/>
          <w:numId w:val="248"/>
        </w:numPr>
        <w:tabs>
          <w:tab w:val="left" w:pos="503"/>
        </w:tabs>
        <w:spacing w:line="240" w:lineRule="auto"/>
        <w:ind w:left="0" w:firstLine="220"/>
        <w:contextualSpacing w:val="0"/>
        <w:jc w:val="left"/>
        <w:rPr>
          <w:sz w:val="24"/>
          <w:szCs w:val="24"/>
        </w:rPr>
      </w:pPr>
      <w:r w:rsidRPr="002E3813">
        <w:rPr>
          <w:sz w:val="24"/>
          <w:szCs w:val="24"/>
        </w:rPr>
        <w:t>Куражева Н.Ю., Вараева Н.В., Тузаева А.С., Козлова И.А. «Цветик-семицветик». Программа интеллектуального, эмоционального и волевого развития детей 6-7 лет. – Спб.: Речь; М.: Сфера, 2014.</w:t>
      </w:r>
    </w:p>
    <w:p w:rsidR="00227F36" w:rsidRPr="002E3813" w:rsidRDefault="00227F36" w:rsidP="00227F36">
      <w:pPr>
        <w:pStyle w:val="ad"/>
        <w:numPr>
          <w:ilvl w:val="0"/>
          <w:numId w:val="248"/>
        </w:numPr>
        <w:tabs>
          <w:tab w:val="left" w:pos="503"/>
        </w:tabs>
        <w:spacing w:line="240" w:lineRule="auto"/>
        <w:ind w:left="0" w:firstLine="220"/>
        <w:contextualSpacing w:val="0"/>
        <w:jc w:val="left"/>
        <w:rPr>
          <w:sz w:val="24"/>
          <w:szCs w:val="24"/>
        </w:rPr>
      </w:pPr>
      <w:r w:rsidRPr="002E3813">
        <w:rPr>
          <w:color w:val="000000"/>
          <w:sz w:val="24"/>
          <w:szCs w:val="24"/>
        </w:rPr>
        <w:t>«Комплексное сопровождение детей дошкольного возраста» под ред. Шипициной Л.М. Санкт – Петербург, 2003.</w:t>
      </w:r>
    </w:p>
    <w:p w:rsidR="00227F36" w:rsidRPr="002E3813" w:rsidRDefault="00227F36" w:rsidP="00227F36">
      <w:pPr>
        <w:pStyle w:val="ad"/>
        <w:numPr>
          <w:ilvl w:val="0"/>
          <w:numId w:val="248"/>
        </w:numPr>
        <w:tabs>
          <w:tab w:val="left" w:pos="503"/>
        </w:tabs>
        <w:spacing w:line="240" w:lineRule="auto"/>
        <w:ind w:left="0" w:firstLine="220"/>
        <w:contextualSpacing w:val="0"/>
        <w:jc w:val="left"/>
        <w:rPr>
          <w:sz w:val="24"/>
          <w:szCs w:val="24"/>
        </w:rPr>
      </w:pPr>
      <w:r w:rsidRPr="002E3813">
        <w:rPr>
          <w:sz w:val="24"/>
          <w:szCs w:val="24"/>
        </w:rPr>
        <w:t>Лапина И.В. Адаптация детей при поступлении в детский сад – Волгоград: Учитель, 2013.</w:t>
      </w:r>
    </w:p>
    <w:p w:rsidR="00227F36" w:rsidRPr="002E3813" w:rsidRDefault="00227F36" w:rsidP="00227F36">
      <w:pPr>
        <w:pStyle w:val="ad"/>
        <w:numPr>
          <w:ilvl w:val="0"/>
          <w:numId w:val="248"/>
        </w:numPr>
        <w:tabs>
          <w:tab w:val="left" w:pos="503"/>
        </w:tabs>
        <w:spacing w:line="240" w:lineRule="auto"/>
        <w:ind w:left="0" w:firstLine="220"/>
        <w:contextualSpacing w:val="0"/>
        <w:jc w:val="left"/>
        <w:rPr>
          <w:sz w:val="24"/>
          <w:szCs w:val="24"/>
        </w:rPr>
      </w:pPr>
      <w:r w:rsidRPr="002E3813">
        <w:rPr>
          <w:sz w:val="24"/>
          <w:szCs w:val="24"/>
        </w:rPr>
        <w:t>Лесина С.В. Коррекционно-развивающие занятия: комплекс мероприятий по развитию воображения. Занятия по снижению детской агрессии. – Волгоград: Учитель, 2016.</w:t>
      </w:r>
    </w:p>
    <w:p w:rsidR="00227F36" w:rsidRPr="002E3813" w:rsidRDefault="00227F36" w:rsidP="00227F36">
      <w:pPr>
        <w:pStyle w:val="ad"/>
        <w:numPr>
          <w:ilvl w:val="0"/>
          <w:numId w:val="248"/>
        </w:numPr>
        <w:tabs>
          <w:tab w:val="left" w:pos="503"/>
        </w:tabs>
        <w:spacing w:line="240" w:lineRule="auto"/>
        <w:ind w:left="0" w:firstLine="220"/>
        <w:contextualSpacing w:val="0"/>
        <w:jc w:val="left"/>
        <w:rPr>
          <w:sz w:val="24"/>
          <w:szCs w:val="24"/>
        </w:rPr>
      </w:pPr>
      <w:r w:rsidRPr="002E3813">
        <w:rPr>
          <w:color w:val="000000"/>
          <w:sz w:val="24"/>
          <w:szCs w:val="24"/>
        </w:rPr>
        <w:t>Лютова Е.К. Монина Г.Б. «Психокоррекционная работа», М.2000.</w:t>
      </w:r>
    </w:p>
    <w:p w:rsidR="00227F36" w:rsidRPr="002E3813" w:rsidRDefault="00227F36" w:rsidP="00227F36">
      <w:pPr>
        <w:numPr>
          <w:ilvl w:val="0"/>
          <w:numId w:val="248"/>
        </w:numPr>
        <w:tabs>
          <w:tab w:val="left" w:pos="503"/>
        </w:tabs>
        <w:spacing w:line="240" w:lineRule="auto"/>
        <w:ind w:left="0" w:firstLine="220"/>
        <w:jc w:val="left"/>
        <w:rPr>
          <w:sz w:val="24"/>
          <w:szCs w:val="24"/>
        </w:rPr>
      </w:pPr>
      <w:r w:rsidRPr="002E3813">
        <w:rPr>
          <w:sz w:val="24"/>
          <w:szCs w:val="24"/>
        </w:rPr>
        <w:t>Павлова Н.Н., Руденко Л.Г. Экспресс-диагностика в детском саду. – М.: Генезис, 2016.</w:t>
      </w:r>
    </w:p>
    <w:p w:rsidR="00227F36" w:rsidRPr="002E3813" w:rsidRDefault="00227F36" w:rsidP="00227F36">
      <w:pPr>
        <w:pStyle w:val="ad"/>
        <w:numPr>
          <w:ilvl w:val="0"/>
          <w:numId w:val="248"/>
        </w:numPr>
        <w:tabs>
          <w:tab w:val="left" w:pos="503"/>
        </w:tabs>
        <w:spacing w:line="240" w:lineRule="auto"/>
        <w:ind w:left="0" w:firstLine="220"/>
        <w:contextualSpacing w:val="0"/>
        <w:jc w:val="left"/>
        <w:rPr>
          <w:sz w:val="24"/>
          <w:szCs w:val="24"/>
        </w:rPr>
      </w:pPr>
      <w:r w:rsidRPr="002E3813">
        <w:rPr>
          <w:color w:val="000000"/>
          <w:sz w:val="24"/>
          <w:szCs w:val="24"/>
        </w:rPr>
        <w:lastRenderedPageBreak/>
        <w:t>«Психолого-педагог. Диагностика развития детей»/под ред.Е.А.Стребелевой.-3-е изд.-М.,2007.</w:t>
      </w:r>
    </w:p>
    <w:p w:rsidR="00227F36" w:rsidRPr="002E3813" w:rsidRDefault="00227F36" w:rsidP="00227F36">
      <w:pPr>
        <w:pStyle w:val="ad"/>
        <w:numPr>
          <w:ilvl w:val="0"/>
          <w:numId w:val="248"/>
        </w:numPr>
        <w:tabs>
          <w:tab w:val="left" w:pos="503"/>
        </w:tabs>
        <w:spacing w:line="240" w:lineRule="auto"/>
        <w:ind w:left="0" w:firstLine="220"/>
        <w:contextualSpacing w:val="0"/>
        <w:jc w:val="left"/>
        <w:rPr>
          <w:sz w:val="24"/>
          <w:szCs w:val="24"/>
        </w:rPr>
      </w:pPr>
      <w:r w:rsidRPr="002E3813">
        <w:rPr>
          <w:sz w:val="24"/>
          <w:szCs w:val="24"/>
        </w:rPr>
        <w:t>Роньжина А.С. Занятия психолога с детьми 2-4-х лет в период адаптации к дошкольному учреждению. – М.: ООО «Национальный книжный центр», 2012.</w:t>
      </w:r>
    </w:p>
    <w:p w:rsidR="00227F36" w:rsidRPr="002E3813" w:rsidRDefault="00227F36" w:rsidP="00227F36">
      <w:pPr>
        <w:pStyle w:val="ad"/>
        <w:numPr>
          <w:ilvl w:val="0"/>
          <w:numId w:val="248"/>
        </w:numPr>
        <w:tabs>
          <w:tab w:val="left" w:pos="503"/>
        </w:tabs>
        <w:spacing w:line="240" w:lineRule="auto"/>
        <w:ind w:left="0" w:firstLine="220"/>
        <w:contextualSpacing w:val="0"/>
        <w:jc w:val="left"/>
        <w:rPr>
          <w:sz w:val="24"/>
          <w:szCs w:val="24"/>
        </w:rPr>
      </w:pPr>
      <w:r w:rsidRPr="002E3813">
        <w:rPr>
          <w:sz w:val="24"/>
          <w:szCs w:val="24"/>
        </w:rPr>
        <w:t>Развитие эмоциональной отзывчивости и навыков общения у детей 3-7 лет. Игры и упражнения/ М.В.Егорова – Волгоград: Учитель, 2015.</w:t>
      </w:r>
    </w:p>
    <w:p w:rsidR="00227F36" w:rsidRPr="002E3813" w:rsidRDefault="00227F36" w:rsidP="00227F36">
      <w:pPr>
        <w:pStyle w:val="ad"/>
        <w:numPr>
          <w:ilvl w:val="0"/>
          <w:numId w:val="248"/>
        </w:numPr>
        <w:tabs>
          <w:tab w:val="left" w:pos="503"/>
        </w:tabs>
        <w:spacing w:line="240" w:lineRule="auto"/>
        <w:ind w:left="0" w:firstLine="220"/>
        <w:contextualSpacing w:val="0"/>
        <w:jc w:val="left"/>
        <w:rPr>
          <w:sz w:val="24"/>
          <w:szCs w:val="24"/>
        </w:rPr>
      </w:pPr>
      <w:r w:rsidRPr="002E3813">
        <w:rPr>
          <w:color w:val="000000"/>
          <w:sz w:val="24"/>
          <w:szCs w:val="24"/>
        </w:rPr>
        <w:t>Рогов Е.И. Настольная книга практического психолога./1том/ М.2001</w:t>
      </w:r>
    </w:p>
    <w:p w:rsidR="00227F36" w:rsidRPr="002E3813" w:rsidRDefault="00227F36" w:rsidP="00227F36">
      <w:pPr>
        <w:pStyle w:val="ad"/>
        <w:numPr>
          <w:ilvl w:val="0"/>
          <w:numId w:val="248"/>
        </w:numPr>
        <w:tabs>
          <w:tab w:val="left" w:pos="503"/>
        </w:tabs>
        <w:spacing w:line="240" w:lineRule="auto"/>
        <w:ind w:left="0" w:firstLine="220"/>
        <w:contextualSpacing w:val="0"/>
        <w:jc w:val="left"/>
        <w:rPr>
          <w:sz w:val="24"/>
          <w:szCs w:val="24"/>
        </w:rPr>
      </w:pPr>
      <w:r w:rsidRPr="002E3813">
        <w:rPr>
          <w:color w:val="000000"/>
          <w:sz w:val="24"/>
          <w:szCs w:val="24"/>
        </w:rPr>
        <w:t>Рябцева С.В., СпиридоноваИ.В. «Формирование психологической готовности к школе» М 2011.</w:t>
      </w:r>
    </w:p>
    <w:p w:rsidR="00227F36" w:rsidRPr="002E3813" w:rsidRDefault="00227F36" w:rsidP="00227F36">
      <w:pPr>
        <w:pStyle w:val="ad"/>
        <w:numPr>
          <w:ilvl w:val="0"/>
          <w:numId w:val="248"/>
        </w:numPr>
        <w:tabs>
          <w:tab w:val="left" w:pos="503"/>
        </w:tabs>
        <w:spacing w:line="240" w:lineRule="auto"/>
        <w:ind w:left="0" w:firstLine="220"/>
        <w:contextualSpacing w:val="0"/>
        <w:jc w:val="left"/>
        <w:rPr>
          <w:sz w:val="24"/>
          <w:szCs w:val="24"/>
        </w:rPr>
      </w:pPr>
      <w:r w:rsidRPr="002E3813">
        <w:rPr>
          <w:color w:val="000000"/>
          <w:sz w:val="24"/>
          <w:szCs w:val="24"/>
        </w:rPr>
        <w:t>Семаго Н.Я., Семаго М.М. «Исследования особенности развития познавательной сферы детей дошкольного и младшего школьного возрастов» М. 2000.</w:t>
      </w:r>
    </w:p>
    <w:p w:rsidR="00227F36" w:rsidRPr="002E3813" w:rsidRDefault="00227F36" w:rsidP="00227F36">
      <w:pPr>
        <w:pStyle w:val="ad"/>
        <w:numPr>
          <w:ilvl w:val="0"/>
          <w:numId w:val="248"/>
        </w:numPr>
        <w:tabs>
          <w:tab w:val="left" w:pos="503"/>
        </w:tabs>
        <w:spacing w:line="240" w:lineRule="auto"/>
        <w:ind w:left="0" w:firstLine="220"/>
        <w:contextualSpacing w:val="0"/>
        <w:jc w:val="left"/>
        <w:rPr>
          <w:sz w:val="24"/>
          <w:szCs w:val="24"/>
        </w:rPr>
      </w:pPr>
      <w:r w:rsidRPr="002E3813">
        <w:rPr>
          <w:color w:val="000000"/>
          <w:sz w:val="24"/>
          <w:szCs w:val="24"/>
        </w:rPr>
        <w:t>Семенака С.И. «Социально – психологическая адаптация ребенка в обществе» М., 2004.</w:t>
      </w:r>
    </w:p>
    <w:p w:rsidR="00227F36" w:rsidRPr="002E3813" w:rsidRDefault="00227F36" w:rsidP="00227F36">
      <w:pPr>
        <w:pStyle w:val="ad"/>
        <w:numPr>
          <w:ilvl w:val="0"/>
          <w:numId w:val="248"/>
        </w:numPr>
        <w:tabs>
          <w:tab w:val="left" w:pos="503"/>
        </w:tabs>
        <w:spacing w:line="240" w:lineRule="auto"/>
        <w:ind w:left="0" w:firstLine="220"/>
        <w:contextualSpacing w:val="0"/>
        <w:jc w:val="left"/>
        <w:rPr>
          <w:sz w:val="24"/>
          <w:szCs w:val="24"/>
        </w:rPr>
      </w:pPr>
      <w:r w:rsidRPr="002E3813">
        <w:rPr>
          <w:color w:val="000000"/>
          <w:sz w:val="24"/>
          <w:szCs w:val="24"/>
        </w:rPr>
        <w:t>Фесюкова Л.Б. «Год перед школой» М. 2000.</w:t>
      </w:r>
    </w:p>
    <w:p w:rsidR="00227F36" w:rsidRPr="002E3813" w:rsidRDefault="00227F36" w:rsidP="00227F36">
      <w:pPr>
        <w:numPr>
          <w:ilvl w:val="0"/>
          <w:numId w:val="248"/>
        </w:numPr>
        <w:tabs>
          <w:tab w:val="left" w:pos="503"/>
        </w:tabs>
        <w:spacing w:line="240" w:lineRule="auto"/>
        <w:ind w:left="0" w:firstLine="220"/>
        <w:jc w:val="left"/>
        <w:rPr>
          <w:sz w:val="24"/>
          <w:szCs w:val="24"/>
        </w:rPr>
      </w:pPr>
      <w:r w:rsidRPr="002E3813">
        <w:rPr>
          <w:color w:val="000000"/>
          <w:sz w:val="24"/>
          <w:szCs w:val="24"/>
        </w:rPr>
        <w:t>Хухлаева О.В. Хухлаев О.Е. «Тропинка к своему Я» М.2005</w:t>
      </w:r>
    </w:p>
    <w:p w:rsidR="00227F36" w:rsidRPr="002E3813" w:rsidRDefault="00227F36" w:rsidP="00227F36">
      <w:pPr>
        <w:numPr>
          <w:ilvl w:val="0"/>
          <w:numId w:val="248"/>
        </w:numPr>
        <w:tabs>
          <w:tab w:val="left" w:pos="503"/>
        </w:tabs>
        <w:spacing w:line="240" w:lineRule="auto"/>
        <w:ind w:left="0" w:firstLine="220"/>
        <w:jc w:val="left"/>
        <w:rPr>
          <w:sz w:val="24"/>
          <w:szCs w:val="24"/>
        </w:rPr>
      </w:pPr>
      <w:r w:rsidRPr="002E3813">
        <w:rPr>
          <w:sz w:val="24"/>
          <w:szCs w:val="24"/>
        </w:rPr>
        <w:t>Шарохина В.Л. Коррекционно-развивающие занятия:  младшая, средняя группы. -  М.: ООО «Национальный книжный центр», 2011.</w:t>
      </w:r>
    </w:p>
    <w:p w:rsidR="00227F36" w:rsidRDefault="00227F36" w:rsidP="00227F36">
      <w:pPr>
        <w:pBdr>
          <w:top w:val="none" w:sz="4" w:space="0" w:color="000000"/>
          <w:left w:val="none" w:sz="4" w:space="0" w:color="000000"/>
          <w:bottom w:val="none" w:sz="4" w:space="0" w:color="000000"/>
          <w:right w:val="none" w:sz="4" w:space="0" w:color="000000"/>
        </w:pBdr>
        <w:spacing w:line="240" w:lineRule="auto"/>
        <w:ind w:left="360"/>
        <w:jc w:val="left"/>
        <w:rPr>
          <w:sz w:val="24"/>
          <w:szCs w:val="24"/>
        </w:rPr>
      </w:pPr>
      <w:r w:rsidRPr="002E3813">
        <w:rPr>
          <w:sz w:val="24"/>
          <w:szCs w:val="24"/>
        </w:rPr>
        <w:t>Шарохина В.Л. , Катаева Л.И. Коррекционно-развивающие занятия: старшая, подготовительная группы. -  М.: ООО «Национальный книжный центр»</w:t>
      </w:r>
    </w:p>
    <w:p w:rsidR="00227F36" w:rsidRDefault="00227F36" w:rsidP="00227F36">
      <w:pPr>
        <w:pBdr>
          <w:top w:val="none" w:sz="4" w:space="0" w:color="000000"/>
          <w:left w:val="none" w:sz="4" w:space="0" w:color="000000"/>
          <w:bottom w:val="none" w:sz="4" w:space="0" w:color="000000"/>
          <w:right w:val="none" w:sz="4" w:space="0" w:color="000000"/>
        </w:pBdr>
        <w:spacing w:line="240" w:lineRule="auto"/>
        <w:ind w:left="360"/>
        <w:jc w:val="left"/>
        <w:rPr>
          <w:sz w:val="24"/>
          <w:szCs w:val="24"/>
        </w:rPr>
      </w:pPr>
    </w:p>
    <w:p w:rsidR="007E139F" w:rsidRPr="007E139F" w:rsidRDefault="007E139F" w:rsidP="007E139F">
      <w:pPr>
        <w:pBdr>
          <w:top w:val="none" w:sz="4" w:space="0" w:color="000000"/>
          <w:left w:val="none" w:sz="4" w:space="0" w:color="000000"/>
          <w:bottom w:val="none" w:sz="4" w:space="0" w:color="000000"/>
          <w:right w:val="none" w:sz="4" w:space="0" w:color="000000"/>
        </w:pBdr>
        <w:spacing w:line="240" w:lineRule="auto"/>
        <w:ind w:left="360"/>
        <w:jc w:val="left"/>
        <w:rPr>
          <w:b/>
          <w:sz w:val="24"/>
          <w:szCs w:val="24"/>
        </w:rPr>
      </w:pPr>
      <w:r w:rsidRPr="007E139F">
        <w:rPr>
          <w:color w:val="2C2D2E"/>
          <w:sz w:val="24"/>
          <w:szCs w:val="24"/>
          <w:shd w:val="clear" w:color="auto" w:fill="FFFFFF"/>
        </w:rPr>
        <w:t>Психологическая диагностика</w:t>
      </w:r>
    </w:p>
    <w:p w:rsidR="008B10BA" w:rsidRPr="008B10BA" w:rsidRDefault="008B10BA" w:rsidP="00227F36">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1.Венгер А.Л. Психологические рисуночные тесты: Иллюстрированное руководство. Владос-Пресс,2003.</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2. Гуткина Н.И. Психологическая готовность к школе. Питер, 2004.</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3.Павлова Н.Н., Руденко Л.Г. экспресс-диагностика в детском саду: Комплект материалов для педагогов-психологов детских образовательных учреждений. Генезис, 2008.</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4.Стребелева Е.С.. Психолого - педагогическая диагностика развития детей раннего и дошкольного возраста. Просвещение, 2005.</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5. Безруких М.М. Готов ли ребенок к школе. Тетрадь для занятий с детьми. Методические рекомендации. Вента-Граф, 2001.</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6. Глозман Ж.М., Потанина А.Ю., Соболева А.Е.Нейропсихологическая диагностика дошкольного возраста. Питер, 2008.</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7. ВераксаН.Е. Диагностика готовности ребенка к школе. Пособие для педагогов дошкольных учреждений. Мозаика- Синтез, 2008.</w:t>
      </w:r>
    </w:p>
    <w:p w:rsidR="00713AD4" w:rsidRDefault="00713AD4"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Психологическая коррекция</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1.Прихожан А.М.Психология тревожности дошкольный и школьный возраст. Питер, 2009</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2. Колос Г.Г. 28 занятий для преодоления неуверенности и тревожности у детей 5-7 лет. Аркти, 2017</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3. Габдракипова В.И., Эйдемиллер Э.Г.Психологическая коррекция детей с синдромом дефицита внимания и гиперактивностью (с учетом их половых различий). УЦ «Перспектива», 2009</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4. Шишова Т.Л. Как преодолеть детскую застенчивость. Застенчивый невидимка. Речь, 2007</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5.Панфилова М.А. Игротерапия общения: Тесты и коррекционные игры. Практическое пособие для психологов, педагогов и родителей, 2Издательство ГНОМ и Д»,2005</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6.Чистякова М.И. Психогимнастика. Просвещение,1990</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7.МардерЛ. Цветной мир: групповая арт-терапевтическая работа с детьми дошкольного  и младшего школьного возраста. Генезис,2008</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8.Сучкова Н.О. Арт-терапия в работе с детьми из неблагополучных семей. Речь,2008</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9.Ждакаева Е.И. Тропинка к счастливой семье. Коррекция детско-родительских отношений через сказку, игру, рисунок. Речь, 2011</w:t>
      </w:r>
    </w:p>
    <w:p w:rsidR="00713AD4" w:rsidRDefault="00713AD4"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Психологическое консультирование</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lastRenderedPageBreak/>
        <w:t>1. Гиппенрейтер Ю.Б. Общаться с ребенком. Как? АСТ,2001</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2. Гиппенрейтер Ю.Б. Продолжаем общаться с ребенком. Так? АСТ, 2008</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3. Гиппенрейтер Ю.Б.Родителям:  как быть с ребенком. АСТ, 2011</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4.Пол Коулмен.  Как сказать ребенку о…Как помочь вашему ребенку решить проблемы, утешить его  и развить в нем хорошие качества. Институт Психотерапии, 2002</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5.Акимова Галина. Словарь-справочник для неравнодушных родителей. Весь, 2001.</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6.Работа с родителями: практические рекомендации и консультации по воспитанию детей 207 лет/авт.-сост. Шишова Е.В. Учитель,2011.</w:t>
      </w:r>
    </w:p>
    <w:p w:rsidR="00713AD4" w:rsidRDefault="00713AD4"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Психологическое просвещение и профилактика</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1.Практическая психология образования / Под ред.И.В.Дубровиной. Сфера,1997.</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2.Широкова Г.А.Справочник дошкольного психолога.Феникс,2004.</w:t>
      </w:r>
    </w:p>
    <w:p w:rsidR="008B10BA" w:rsidRP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3.Веракса Н.Е., Веракса А.Н.Развитие ребенка в дошкольном возрасте. Пособие для педагогов дошкольных учрежденрий.Мозаика-Синтез,2006.</w:t>
      </w:r>
    </w:p>
    <w:p w:rsidR="008B10BA" w:rsidRDefault="008B10BA" w:rsidP="008B10BA">
      <w:pPr>
        <w:pBdr>
          <w:top w:val="none" w:sz="4" w:space="0" w:color="000000"/>
          <w:left w:val="none" w:sz="4" w:space="0" w:color="000000"/>
          <w:bottom w:val="none" w:sz="4" w:space="0" w:color="000000"/>
          <w:right w:val="none" w:sz="4" w:space="0" w:color="000000"/>
        </w:pBdr>
        <w:spacing w:line="240" w:lineRule="auto"/>
        <w:ind w:left="360"/>
        <w:jc w:val="left"/>
        <w:rPr>
          <w:bCs/>
          <w:sz w:val="24"/>
          <w:szCs w:val="24"/>
        </w:rPr>
      </w:pPr>
      <w:r w:rsidRPr="008B10BA">
        <w:rPr>
          <w:bCs/>
          <w:sz w:val="24"/>
          <w:szCs w:val="24"/>
        </w:rPr>
        <w:t>4.Степанов С.С.Азбука детской психологии.Сфера,2004.</w:t>
      </w:r>
    </w:p>
    <w:p w:rsidR="002C6E8D" w:rsidRDefault="002C6E8D" w:rsidP="00EA3378">
      <w:pPr>
        <w:spacing w:line="240" w:lineRule="auto"/>
        <w:jc w:val="left"/>
        <w:rPr>
          <w:b/>
          <w:bCs/>
          <w:sz w:val="24"/>
          <w:szCs w:val="24"/>
        </w:rPr>
      </w:pPr>
    </w:p>
    <w:p w:rsidR="00894634" w:rsidRPr="002E3813" w:rsidRDefault="00894634" w:rsidP="00894634">
      <w:pPr>
        <w:shd w:val="clear" w:color="auto" w:fill="FFFFFF"/>
        <w:tabs>
          <w:tab w:val="left" w:pos="284"/>
        </w:tabs>
        <w:spacing w:line="240" w:lineRule="auto"/>
        <w:ind w:firstLine="567"/>
        <w:rPr>
          <w:color w:val="000000"/>
          <w:sz w:val="24"/>
          <w:szCs w:val="24"/>
        </w:rPr>
      </w:pPr>
      <w:r w:rsidRPr="002E3813">
        <w:rPr>
          <w:b/>
          <w:bCs/>
          <w:i/>
          <w:iCs/>
          <w:color w:val="000000"/>
          <w:sz w:val="24"/>
          <w:szCs w:val="24"/>
        </w:rPr>
        <w:t>Методики исследования познавательной сферы</w:t>
      </w:r>
    </w:p>
    <w:p w:rsidR="00894634" w:rsidRPr="002E3813" w:rsidRDefault="00894634" w:rsidP="00894634">
      <w:pPr>
        <w:shd w:val="clear" w:color="auto" w:fill="FFFFFF"/>
        <w:tabs>
          <w:tab w:val="left" w:pos="426"/>
        </w:tabs>
        <w:spacing w:line="240" w:lineRule="auto"/>
        <w:rPr>
          <w:color w:val="000000"/>
          <w:sz w:val="24"/>
          <w:szCs w:val="24"/>
        </w:rPr>
      </w:pPr>
      <w:r w:rsidRPr="002E3813">
        <w:rPr>
          <w:color w:val="000000"/>
          <w:sz w:val="24"/>
          <w:szCs w:val="24"/>
          <w:u w:val="single"/>
        </w:rPr>
        <w:t>Младший возраст</w:t>
      </w:r>
    </w:p>
    <w:p w:rsidR="00894634" w:rsidRPr="002E3813" w:rsidRDefault="00894634" w:rsidP="00894634">
      <w:pPr>
        <w:numPr>
          <w:ilvl w:val="0"/>
          <w:numId w:val="244"/>
        </w:numPr>
        <w:shd w:val="clear" w:color="auto" w:fill="FFFFFF"/>
        <w:tabs>
          <w:tab w:val="left" w:pos="426"/>
        </w:tabs>
        <w:spacing w:line="240" w:lineRule="auto"/>
        <w:ind w:left="0" w:firstLine="0"/>
        <w:jc w:val="left"/>
        <w:rPr>
          <w:color w:val="000000"/>
          <w:sz w:val="24"/>
          <w:szCs w:val="24"/>
        </w:rPr>
      </w:pPr>
      <w:r w:rsidRPr="002E3813">
        <w:rPr>
          <w:color w:val="000000"/>
          <w:sz w:val="24"/>
          <w:szCs w:val="24"/>
        </w:rPr>
        <w:t>Диагностика адаптации детей к условиям ДОУ</w:t>
      </w:r>
    </w:p>
    <w:p w:rsidR="00894634" w:rsidRPr="002E3813" w:rsidRDefault="00894634" w:rsidP="00894634">
      <w:pPr>
        <w:numPr>
          <w:ilvl w:val="0"/>
          <w:numId w:val="244"/>
        </w:numPr>
        <w:shd w:val="clear" w:color="auto" w:fill="FFFFFF"/>
        <w:tabs>
          <w:tab w:val="left" w:pos="426"/>
        </w:tabs>
        <w:spacing w:line="240" w:lineRule="auto"/>
        <w:ind w:left="0" w:firstLine="0"/>
        <w:jc w:val="left"/>
        <w:rPr>
          <w:color w:val="000000"/>
          <w:sz w:val="24"/>
          <w:szCs w:val="24"/>
        </w:rPr>
      </w:pPr>
      <w:r w:rsidRPr="002E3813">
        <w:rPr>
          <w:color w:val="000000"/>
          <w:sz w:val="24"/>
          <w:szCs w:val="24"/>
        </w:rPr>
        <w:t>Шкала Бине-Симона</w:t>
      </w:r>
    </w:p>
    <w:p w:rsidR="00894634" w:rsidRPr="002E3813" w:rsidRDefault="00894634" w:rsidP="00894634">
      <w:pPr>
        <w:numPr>
          <w:ilvl w:val="0"/>
          <w:numId w:val="244"/>
        </w:numPr>
        <w:shd w:val="clear" w:color="auto" w:fill="FFFFFF"/>
        <w:tabs>
          <w:tab w:val="left" w:pos="426"/>
        </w:tabs>
        <w:spacing w:line="240" w:lineRule="auto"/>
        <w:ind w:left="0" w:firstLine="0"/>
        <w:jc w:val="left"/>
        <w:rPr>
          <w:color w:val="000000"/>
          <w:sz w:val="24"/>
          <w:szCs w:val="24"/>
        </w:rPr>
      </w:pPr>
      <w:r w:rsidRPr="002E3813">
        <w:rPr>
          <w:color w:val="000000"/>
          <w:sz w:val="24"/>
          <w:szCs w:val="24"/>
        </w:rPr>
        <w:t>Н.Н. Павлова, Л.Г. Руденко «Экспресс диагностика в детском саду»</w:t>
      </w:r>
    </w:p>
    <w:p w:rsidR="00894634" w:rsidRPr="002E3813" w:rsidRDefault="00894634" w:rsidP="00894634">
      <w:pPr>
        <w:shd w:val="clear" w:color="auto" w:fill="FFFFFF"/>
        <w:tabs>
          <w:tab w:val="left" w:pos="426"/>
        </w:tabs>
        <w:spacing w:line="240" w:lineRule="auto"/>
        <w:rPr>
          <w:color w:val="000000"/>
          <w:sz w:val="24"/>
          <w:szCs w:val="24"/>
        </w:rPr>
      </w:pPr>
      <w:r w:rsidRPr="002E3813">
        <w:rPr>
          <w:color w:val="000000"/>
          <w:sz w:val="24"/>
          <w:szCs w:val="24"/>
          <w:u w:val="single"/>
        </w:rPr>
        <w:t>Средний возраст</w:t>
      </w:r>
    </w:p>
    <w:p w:rsidR="00894634" w:rsidRPr="002E3813" w:rsidRDefault="00894634" w:rsidP="00894634">
      <w:pPr>
        <w:numPr>
          <w:ilvl w:val="0"/>
          <w:numId w:val="245"/>
        </w:numPr>
        <w:shd w:val="clear" w:color="auto" w:fill="FFFFFF"/>
        <w:tabs>
          <w:tab w:val="left" w:pos="426"/>
        </w:tabs>
        <w:spacing w:line="240" w:lineRule="auto"/>
        <w:ind w:left="0" w:firstLine="0"/>
        <w:jc w:val="left"/>
        <w:rPr>
          <w:color w:val="000000"/>
          <w:sz w:val="24"/>
          <w:szCs w:val="24"/>
        </w:rPr>
      </w:pPr>
      <w:r w:rsidRPr="002E3813">
        <w:rPr>
          <w:color w:val="000000"/>
          <w:sz w:val="24"/>
          <w:szCs w:val="24"/>
        </w:rPr>
        <w:t>Шкала Бине-Симона, комплекс методик для диагностики познавательных процессов</w:t>
      </w:r>
    </w:p>
    <w:p w:rsidR="00894634" w:rsidRPr="002E3813" w:rsidRDefault="00894634" w:rsidP="00894634">
      <w:pPr>
        <w:numPr>
          <w:ilvl w:val="0"/>
          <w:numId w:val="245"/>
        </w:numPr>
        <w:shd w:val="clear" w:color="auto" w:fill="FFFFFF"/>
        <w:tabs>
          <w:tab w:val="left" w:pos="426"/>
        </w:tabs>
        <w:spacing w:line="240" w:lineRule="auto"/>
        <w:ind w:left="0" w:firstLine="0"/>
        <w:jc w:val="left"/>
        <w:rPr>
          <w:color w:val="000000"/>
          <w:sz w:val="24"/>
          <w:szCs w:val="24"/>
        </w:rPr>
      </w:pPr>
      <w:r w:rsidRPr="002E3813">
        <w:rPr>
          <w:color w:val="000000"/>
          <w:sz w:val="24"/>
          <w:szCs w:val="24"/>
        </w:rPr>
        <w:t>Н.Н. Павлова, Л.Г. Руденко «Экспресс диагностика в детском саду»</w:t>
      </w:r>
    </w:p>
    <w:p w:rsidR="00894634" w:rsidRPr="002E3813" w:rsidRDefault="00894634" w:rsidP="00894634">
      <w:pPr>
        <w:shd w:val="clear" w:color="auto" w:fill="FFFFFF"/>
        <w:tabs>
          <w:tab w:val="left" w:pos="426"/>
        </w:tabs>
        <w:spacing w:line="240" w:lineRule="auto"/>
        <w:rPr>
          <w:color w:val="000000"/>
          <w:sz w:val="24"/>
          <w:szCs w:val="24"/>
        </w:rPr>
      </w:pPr>
      <w:r w:rsidRPr="002E3813">
        <w:rPr>
          <w:color w:val="000000"/>
          <w:sz w:val="24"/>
          <w:szCs w:val="24"/>
          <w:u w:val="single"/>
        </w:rPr>
        <w:t>Старший возраст</w:t>
      </w:r>
    </w:p>
    <w:p w:rsidR="00894634" w:rsidRPr="002E3813" w:rsidRDefault="00894634" w:rsidP="00894634">
      <w:pPr>
        <w:numPr>
          <w:ilvl w:val="0"/>
          <w:numId w:val="246"/>
        </w:numPr>
        <w:shd w:val="clear" w:color="auto" w:fill="FFFFFF"/>
        <w:tabs>
          <w:tab w:val="left" w:pos="426"/>
        </w:tabs>
        <w:spacing w:line="240" w:lineRule="auto"/>
        <w:ind w:left="0" w:firstLine="0"/>
        <w:jc w:val="left"/>
        <w:rPr>
          <w:color w:val="000000"/>
          <w:sz w:val="24"/>
          <w:szCs w:val="24"/>
        </w:rPr>
      </w:pPr>
      <w:r w:rsidRPr="002E3813">
        <w:rPr>
          <w:color w:val="000000"/>
          <w:sz w:val="24"/>
          <w:szCs w:val="24"/>
        </w:rPr>
        <w:t>Н.Н. Павлова, Л.Г. Руденко «Экспресс диагностика в детском саду»</w:t>
      </w:r>
    </w:p>
    <w:p w:rsidR="00894634" w:rsidRPr="002E3813" w:rsidRDefault="00894634" w:rsidP="00894634">
      <w:pPr>
        <w:numPr>
          <w:ilvl w:val="0"/>
          <w:numId w:val="246"/>
        </w:numPr>
        <w:shd w:val="clear" w:color="auto" w:fill="FFFFFF"/>
        <w:tabs>
          <w:tab w:val="left" w:pos="426"/>
        </w:tabs>
        <w:spacing w:line="240" w:lineRule="auto"/>
        <w:ind w:left="0" w:firstLine="0"/>
        <w:jc w:val="left"/>
        <w:rPr>
          <w:color w:val="000000"/>
          <w:sz w:val="24"/>
          <w:szCs w:val="24"/>
        </w:rPr>
      </w:pPr>
      <w:r w:rsidRPr="002E3813">
        <w:rPr>
          <w:color w:val="000000"/>
          <w:sz w:val="24"/>
          <w:szCs w:val="24"/>
        </w:rPr>
        <w:t>Д. Векслер «Методика исследования интеллекта»</w:t>
      </w:r>
    </w:p>
    <w:p w:rsidR="00894634" w:rsidRPr="002E3813" w:rsidRDefault="00894634" w:rsidP="00894634">
      <w:pPr>
        <w:numPr>
          <w:ilvl w:val="0"/>
          <w:numId w:val="246"/>
        </w:numPr>
        <w:shd w:val="clear" w:color="auto" w:fill="FFFFFF"/>
        <w:tabs>
          <w:tab w:val="left" w:pos="426"/>
        </w:tabs>
        <w:spacing w:line="240" w:lineRule="auto"/>
        <w:ind w:left="0" w:firstLine="0"/>
        <w:rPr>
          <w:color w:val="000000"/>
          <w:sz w:val="24"/>
          <w:szCs w:val="24"/>
        </w:rPr>
      </w:pPr>
      <w:r w:rsidRPr="002E3813">
        <w:rPr>
          <w:color w:val="000000"/>
          <w:sz w:val="24"/>
          <w:szCs w:val="24"/>
        </w:rPr>
        <w:t>Методика П. Торренса</w:t>
      </w:r>
    </w:p>
    <w:p w:rsidR="00894634" w:rsidRPr="002E3813" w:rsidRDefault="00894634" w:rsidP="00894634">
      <w:pPr>
        <w:shd w:val="clear" w:color="auto" w:fill="FFFFFF"/>
        <w:tabs>
          <w:tab w:val="left" w:pos="426"/>
        </w:tabs>
        <w:spacing w:line="240" w:lineRule="auto"/>
        <w:rPr>
          <w:color w:val="000000"/>
          <w:sz w:val="24"/>
          <w:szCs w:val="24"/>
        </w:rPr>
      </w:pPr>
      <w:r w:rsidRPr="002E3813">
        <w:rPr>
          <w:color w:val="000000"/>
          <w:sz w:val="24"/>
          <w:szCs w:val="24"/>
          <w:u w:val="single"/>
        </w:rPr>
        <w:t>Подготовительный возраст</w:t>
      </w:r>
    </w:p>
    <w:p w:rsidR="00894634" w:rsidRPr="002E3813" w:rsidRDefault="00894634" w:rsidP="00894634">
      <w:pPr>
        <w:numPr>
          <w:ilvl w:val="0"/>
          <w:numId w:val="247"/>
        </w:numPr>
        <w:shd w:val="clear" w:color="auto" w:fill="FFFFFF"/>
        <w:tabs>
          <w:tab w:val="left" w:pos="426"/>
        </w:tabs>
        <w:spacing w:line="240" w:lineRule="auto"/>
        <w:ind w:left="0" w:firstLine="0"/>
        <w:jc w:val="left"/>
        <w:rPr>
          <w:color w:val="000000"/>
          <w:sz w:val="24"/>
          <w:szCs w:val="24"/>
        </w:rPr>
      </w:pPr>
      <w:r w:rsidRPr="002E3813">
        <w:rPr>
          <w:color w:val="000000"/>
          <w:sz w:val="24"/>
          <w:szCs w:val="24"/>
        </w:rPr>
        <w:t>«Методика экспресс-диагностики интеллектуальных способностей»</w:t>
      </w:r>
    </w:p>
    <w:p w:rsidR="00894634" w:rsidRPr="002E3813" w:rsidRDefault="00894634" w:rsidP="00894634">
      <w:pPr>
        <w:numPr>
          <w:ilvl w:val="0"/>
          <w:numId w:val="247"/>
        </w:numPr>
        <w:shd w:val="clear" w:color="auto" w:fill="FFFFFF"/>
        <w:tabs>
          <w:tab w:val="left" w:pos="426"/>
        </w:tabs>
        <w:spacing w:line="240" w:lineRule="auto"/>
        <w:ind w:left="0" w:firstLine="0"/>
        <w:jc w:val="left"/>
        <w:rPr>
          <w:color w:val="000000"/>
          <w:sz w:val="24"/>
          <w:szCs w:val="24"/>
        </w:rPr>
      </w:pPr>
      <w:r w:rsidRPr="002E3813">
        <w:rPr>
          <w:color w:val="000000"/>
          <w:sz w:val="24"/>
          <w:szCs w:val="24"/>
        </w:rPr>
        <w:t>Н.Н. Павлова, Л.Г. Руденко «Экспресс диагностика в детском саду»</w:t>
      </w:r>
    </w:p>
    <w:p w:rsidR="00894634" w:rsidRPr="002E3813" w:rsidRDefault="00894634" w:rsidP="00894634">
      <w:pPr>
        <w:numPr>
          <w:ilvl w:val="0"/>
          <w:numId w:val="247"/>
        </w:numPr>
        <w:shd w:val="clear" w:color="auto" w:fill="FFFFFF"/>
        <w:tabs>
          <w:tab w:val="left" w:pos="426"/>
        </w:tabs>
        <w:spacing w:line="240" w:lineRule="auto"/>
        <w:ind w:left="0" w:firstLine="0"/>
        <w:jc w:val="left"/>
        <w:rPr>
          <w:color w:val="000000"/>
          <w:sz w:val="24"/>
          <w:szCs w:val="24"/>
        </w:rPr>
      </w:pPr>
      <w:r w:rsidRPr="002E3813">
        <w:rPr>
          <w:color w:val="000000"/>
          <w:sz w:val="24"/>
          <w:szCs w:val="24"/>
        </w:rPr>
        <w:t>М. Безруких, Л. Моро</w:t>
      </w:r>
      <w:r w:rsidR="006329AB">
        <w:rPr>
          <w:color w:val="000000"/>
          <w:sz w:val="24"/>
          <w:szCs w:val="24"/>
        </w:rPr>
        <w:t>зова «Методика оценки уровня ра</w:t>
      </w:r>
      <w:r w:rsidRPr="002E3813">
        <w:rPr>
          <w:color w:val="000000"/>
          <w:sz w:val="24"/>
          <w:szCs w:val="24"/>
        </w:rPr>
        <w:t>з</w:t>
      </w:r>
      <w:r w:rsidR="006329AB">
        <w:rPr>
          <w:color w:val="000000"/>
          <w:sz w:val="24"/>
          <w:szCs w:val="24"/>
        </w:rPr>
        <w:t>в</w:t>
      </w:r>
      <w:r w:rsidRPr="002E3813">
        <w:rPr>
          <w:color w:val="000000"/>
          <w:sz w:val="24"/>
          <w:szCs w:val="24"/>
        </w:rPr>
        <w:t>ития</w:t>
      </w:r>
      <w:r w:rsidR="006329AB">
        <w:rPr>
          <w:color w:val="000000"/>
          <w:sz w:val="24"/>
          <w:szCs w:val="24"/>
        </w:rPr>
        <w:t xml:space="preserve"> </w:t>
      </w:r>
      <w:r w:rsidRPr="002E3813">
        <w:rPr>
          <w:color w:val="000000"/>
          <w:sz w:val="24"/>
          <w:szCs w:val="24"/>
        </w:rPr>
        <w:t>зрительномоторного восприятия</w:t>
      </w:r>
    </w:p>
    <w:p w:rsidR="00894634" w:rsidRPr="002E3813" w:rsidRDefault="00894634" w:rsidP="00894634">
      <w:pPr>
        <w:numPr>
          <w:ilvl w:val="0"/>
          <w:numId w:val="247"/>
        </w:numPr>
        <w:shd w:val="clear" w:color="auto" w:fill="FFFFFF"/>
        <w:tabs>
          <w:tab w:val="left" w:pos="426"/>
        </w:tabs>
        <w:spacing w:line="240" w:lineRule="auto"/>
        <w:ind w:left="0" w:firstLine="0"/>
        <w:jc w:val="left"/>
        <w:rPr>
          <w:color w:val="000000"/>
          <w:sz w:val="24"/>
          <w:szCs w:val="24"/>
        </w:rPr>
      </w:pPr>
      <w:r w:rsidRPr="002E3813">
        <w:rPr>
          <w:color w:val="000000"/>
          <w:sz w:val="24"/>
          <w:szCs w:val="24"/>
        </w:rPr>
        <w:t>Д. Векслер «Методика исследования интеллекта»</w:t>
      </w:r>
    </w:p>
    <w:p w:rsidR="00894634" w:rsidRPr="002E3813" w:rsidRDefault="00894634" w:rsidP="00894634">
      <w:pPr>
        <w:numPr>
          <w:ilvl w:val="0"/>
          <w:numId w:val="247"/>
        </w:numPr>
        <w:shd w:val="clear" w:color="auto" w:fill="FFFFFF"/>
        <w:tabs>
          <w:tab w:val="left" w:pos="426"/>
        </w:tabs>
        <w:spacing w:line="240" w:lineRule="auto"/>
        <w:ind w:left="0" w:firstLine="0"/>
        <w:jc w:val="left"/>
        <w:rPr>
          <w:color w:val="000000"/>
          <w:sz w:val="24"/>
          <w:szCs w:val="24"/>
        </w:rPr>
      </w:pPr>
      <w:r w:rsidRPr="002E3813">
        <w:rPr>
          <w:color w:val="000000"/>
          <w:sz w:val="24"/>
          <w:szCs w:val="24"/>
        </w:rPr>
        <w:t>Методика П. Торренса</w:t>
      </w:r>
    </w:p>
    <w:p w:rsidR="00894634" w:rsidRPr="002E3813" w:rsidRDefault="00894634" w:rsidP="00894634">
      <w:pPr>
        <w:numPr>
          <w:ilvl w:val="0"/>
          <w:numId w:val="247"/>
        </w:numPr>
        <w:shd w:val="clear" w:color="auto" w:fill="FFFFFF"/>
        <w:tabs>
          <w:tab w:val="left" w:pos="426"/>
        </w:tabs>
        <w:spacing w:line="240" w:lineRule="auto"/>
        <w:ind w:left="0" w:firstLine="0"/>
        <w:jc w:val="left"/>
        <w:rPr>
          <w:color w:val="000000"/>
          <w:sz w:val="24"/>
          <w:szCs w:val="24"/>
        </w:rPr>
      </w:pPr>
      <w:r w:rsidRPr="002E3813">
        <w:rPr>
          <w:color w:val="000000"/>
          <w:sz w:val="24"/>
          <w:szCs w:val="24"/>
        </w:rPr>
        <w:t>М.М. Семаго, И.Я. Семаго «Групповая диагностика готовности к школе»</w:t>
      </w:r>
    </w:p>
    <w:p w:rsidR="00894634" w:rsidRDefault="00894634" w:rsidP="00EA3378">
      <w:pPr>
        <w:spacing w:line="240" w:lineRule="auto"/>
        <w:jc w:val="left"/>
        <w:rPr>
          <w:b/>
          <w:bCs/>
          <w:sz w:val="24"/>
          <w:szCs w:val="24"/>
        </w:rPr>
        <w:sectPr w:rsidR="00894634">
          <w:pgSz w:w="11906" w:h="16838"/>
          <w:pgMar w:top="1134" w:right="851" w:bottom="1134" w:left="851" w:header="709" w:footer="709" w:gutter="0"/>
          <w:cols w:space="708"/>
          <w:docGrid w:linePitch="360"/>
        </w:sectPr>
      </w:pPr>
    </w:p>
    <w:p w:rsidR="002C6E8D" w:rsidRPr="001F1B38" w:rsidRDefault="0069355F" w:rsidP="00EA3378">
      <w:pPr>
        <w:ind w:firstLine="708"/>
        <w:jc w:val="left"/>
        <w:rPr>
          <w:b/>
          <w:sz w:val="28"/>
          <w:szCs w:val="28"/>
        </w:rPr>
      </w:pPr>
      <w:r w:rsidRPr="001F1B38">
        <w:rPr>
          <w:b/>
          <w:sz w:val="28"/>
          <w:szCs w:val="28"/>
        </w:rPr>
        <w:lastRenderedPageBreak/>
        <w:t>2.4. Рабочая программа ВОСПИТАНИЯ</w:t>
      </w:r>
      <w:r w:rsidR="00822948" w:rsidRPr="001F1B38">
        <w:rPr>
          <w:b/>
          <w:sz w:val="28"/>
          <w:szCs w:val="28"/>
        </w:rPr>
        <w:t xml:space="preserve"> </w:t>
      </w:r>
      <w:r w:rsidR="00822948" w:rsidRPr="001F1B38">
        <w:rPr>
          <w:b/>
          <w:bCs/>
          <w:sz w:val="28"/>
          <w:szCs w:val="28"/>
        </w:rPr>
        <w:t>(п.29. ФОП ДО).</w:t>
      </w:r>
    </w:p>
    <w:p w:rsidR="002C6E8D" w:rsidRDefault="0069355F" w:rsidP="00EA3378">
      <w:pPr>
        <w:shd w:val="clear" w:color="auto" w:fill="FFFFFF"/>
        <w:spacing w:line="240" w:lineRule="auto"/>
        <w:ind w:firstLine="708"/>
        <w:rPr>
          <w:sz w:val="24"/>
          <w:szCs w:val="24"/>
        </w:rPr>
      </w:pPr>
      <w:r>
        <w:rPr>
          <w:sz w:val="24"/>
          <w:szCs w:val="24"/>
        </w:rPr>
        <w:t xml:space="preserve">В содержательный раздел </w:t>
      </w:r>
      <w:r w:rsidR="00790B1C">
        <w:rPr>
          <w:sz w:val="24"/>
          <w:szCs w:val="24"/>
        </w:rPr>
        <w:t>ОП ДО</w:t>
      </w:r>
      <w:r>
        <w:rPr>
          <w:sz w:val="24"/>
          <w:szCs w:val="24"/>
        </w:rPr>
        <w:t xml:space="preserve"> </w:t>
      </w:r>
      <w:r w:rsidR="00790B1C">
        <w:rPr>
          <w:sz w:val="24"/>
          <w:szCs w:val="24"/>
        </w:rPr>
        <w:t>МБДОУ входит</w:t>
      </w:r>
      <w:r>
        <w:rPr>
          <w:sz w:val="24"/>
          <w:szCs w:val="24"/>
        </w:rPr>
        <w:t xml:space="preserve"> рабочая программа </w:t>
      </w:r>
      <w:r w:rsidR="00790B1C">
        <w:rPr>
          <w:sz w:val="24"/>
          <w:szCs w:val="24"/>
        </w:rPr>
        <w:t>ВОСПИТАНИЯ</w:t>
      </w:r>
      <w:r>
        <w:rPr>
          <w:sz w:val="24"/>
          <w:szCs w:val="24"/>
        </w:rPr>
        <w:t>,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B52623" w:rsidRPr="00B52623" w:rsidRDefault="00B52623" w:rsidP="00EA3378">
      <w:pPr>
        <w:shd w:val="clear" w:color="auto" w:fill="FFFFFF"/>
        <w:spacing w:line="240" w:lineRule="auto"/>
        <w:ind w:firstLine="708"/>
        <w:rPr>
          <w:sz w:val="24"/>
          <w:szCs w:val="24"/>
          <w:u w:val="single"/>
        </w:rPr>
      </w:pPr>
      <w:r>
        <w:rPr>
          <w:sz w:val="24"/>
          <w:szCs w:val="24"/>
        </w:rPr>
        <w:t xml:space="preserve">Структура программы ВОСПИТАНИЯ включает три раздела: </w:t>
      </w:r>
      <w:r w:rsidRPr="00B52623">
        <w:rPr>
          <w:sz w:val="24"/>
          <w:szCs w:val="24"/>
          <w:u w:val="single"/>
        </w:rPr>
        <w:t xml:space="preserve">целевой, содержательный и </w:t>
      </w:r>
      <w:r w:rsidR="005458AC" w:rsidRPr="00B52623">
        <w:rPr>
          <w:sz w:val="24"/>
          <w:szCs w:val="24"/>
          <w:u w:val="single"/>
        </w:rPr>
        <w:t>организационный,</w:t>
      </w:r>
      <w:r>
        <w:rPr>
          <w:sz w:val="24"/>
          <w:szCs w:val="24"/>
        </w:rPr>
        <w:t xml:space="preserve"> и в каждом их которох представлена </w:t>
      </w:r>
      <w:r w:rsidRPr="00B52623">
        <w:rPr>
          <w:sz w:val="24"/>
          <w:szCs w:val="24"/>
          <w:u w:val="single"/>
        </w:rPr>
        <w:t>часть, формируемая участниками образовательных отнош</w:t>
      </w:r>
      <w:r>
        <w:rPr>
          <w:sz w:val="24"/>
          <w:szCs w:val="24"/>
          <w:u w:val="single"/>
        </w:rPr>
        <w:t>ен</w:t>
      </w:r>
      <w:r w:rsidRPr="00B52623">
        <w:rPr>
          <w:sz w:val="24"/>
          <w:szCs w:val="24"/>
          <w:u w:val="single"/>
        </w:rPr>
        <w:t>ий.</w:t>
      </w:r>
    </w:p>
    <w:p w:rsidR="00F304A6" w:rsidRPr="00B52623" w:rsidRDefault="00F304A6" w:rsidP="00EA3378">
      <w:pPr>
        <w:shd w:val="clear" w:color="auto" w:fill="FFFFFF"/>
        <w:spacing w:line="240" w:lineRule="auto"/>
        <w:ind w:firstLine="708"/>
        <w:rPr>
          <w:b/>
          <w:sz w:val="24"/>
          <w:szCs w:val="24"/>
          <w:u w:val="single"/>
        </w:rPr>
      </w:pPr>
    </w:p>
    <w:p w:rsidR="00790B1C" w:rsidRDefault="00F304A6" w:rsidP="00EA3378">
      <w:pPr>
        <w:shd w:val="clear" w:color="auto" w:fill="FFFFFF"/>
        <w:spacing w:line="240" w:lineRule="auto"/>
        <w:ind w:firstLine="708"/>
        <w:rPr>
          <w:b/>
          <w:sz w:val="24"/>
          <w:szCs w:val="24"/>
          <w:u w:val="single"/>
        </w:rPr>
      </w:pPr>
      <w:r w:rsidRPr="00F304A6">
        <w:rPr>
          <w:b/>
          <w:sz w:val="24"/>
          <w:szCs w:val="24"/>
          <w:u w:val="single"/>
        </w:rPr>
        <w:t>Обязательная часть.</w:t>
      </w:r>
    </w:p>
    <w:p w:rsidR="00F304A6" w:rsidRPr="00F304A6" w:rsidRDefault="00F304A6" w:rsidP="00EA3378">
      <w:pPr>
        <w:shd w:val="clear" w:color="auto" w:fill="FFFFFF"/>
        <w:spacing w:line="240" w:lineRule="auto"/>
        <w:ind w:firstLine="708"/>
        <w:rPr>
          <w:b/>
          <w:sz w:val="24"/>
          <w:szCs w:val="24"/>
          <w:u w:val="single"/>
        </w:rPr>
      </w:pPr>
    </w:p>
    <w:p w:rsidR="002C6E8D" w:rsidRDefault="0069355F" w:rsidP="00EA3378">
      <w:pPr>
        <w:ind w:firstLine="708"/>
        <w:jc w:val="left"/>
        <w:rPr>
          <w:b/>
          <w:sz w:val="24"/>
          <w:szCs w:val="24"/>
        </w:rPr>
      </w:pPr>
      <w:r>
        <w:rPr>
          <w:b/>
          <w:sz w:val="24"/>
          <w:szCs w:val="24"/>
        </w:rPr>
        <w:t>2.4.1. Целевой раздел программы ВОСПИТАНИЯ.</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6945"/>
        <w:gridCol w:w="7795"/>
      </w:tblGrid>
      <w:tr w:rsidR="002C6E8D" w:rsidRPr="004701A9">
        <w:trPr>
          <w:trHeight w:val="237"/>
        </w:trPr>
        <w:tc>
          <w:tcPr>
            <w:tcW w:w="694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701A9" w:rsidRDefault="0069355F" w:rsidP="00EA3378">
            <w:pPr>
              <w:pBdr>
                <w:top w:val="none" w:sz="4" w:space="0" w:color="000000"/>
                <w:left w:val="none" w:sz="4" w:space="0" w:color="000000"/>
                <w:bottom w:val="none" w:sz="4" w:space="0" w:color="000000"/>
                <w:right w:val="none" w:sz="4" w:space="0" w:color="000000"/>
              </w:pBdr>
              <w:ind w:firstLine="567"/>
              <w:jc w:val="center"/>
              <w:rPr>
                <w:sz w:val="20"/>
              </w:rPr>
            </w:pPr>
            <w:r w:rsidRPr="004701A9">
              <w:rPr>
                <w:b/>
                <w:color w:val="000000"/>
                <w:sz w:val="20"/>
              </w:rPr>
              <w:t>Цель воспитания</w:t>
            </w:r>
            <w:r w:rsidR="00B52623">
              <w:rPr>
                <w:b/>
                <w:color w:val="000000"/>
                <w:sz w:val="20"/>
              </w:rPr>
              <w:t xml:space="preserve"> (п.2.2.1.1. ФОП ДО)</w:t>
            </w:r>
          </w:p>
        </w:tc>
        <w:tc>
          <w:tcPr>
            <w:tcW w:w="7795"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701A9" w:rsidRDefault="0069355F" w:rsidP="00EA3378">
            <w:pPr>
              <w:pBdr>
                <w:top w:val="none" w:sz="4" w:space="0" w:color="000000"/>
                <w:left w:val="none" w:sz="4" w:space="0" w:color="000000"/>
                <w:bottom w:val="none" w:sz="4" w:space="0" w:color="000000"/>
                <w:right w:val="none" w:sz="4" w:space="0" w:color="000000"/>
              </w:pBdr>
              <w:ind w:firstLine="567"/>
              <w:jc w:val="center"/>
              <w:rPr>
                <w:sz w:val="20"/>
              </w:rPr>
            </w:pPr>
            <w:r w:rsidRPr="004701A9">
              <w:rPr>
                <w:b/>
                <w:color w:val="000000"/>
                <w:sz w:val="20"/>
              </w:rPr>
              <w:t>Задачи воспитания</w:t>
            </w:r>
            <w:r w:rsidR="00B52623">
              <w:rPr>
                <w:b/>
                <w:color w:val="000000"/>
                <w:sz w:val="20"/>
              </w:rPr>
              <w:t xml:space="preserve"> (п.29.2.1.2. ФОП ДО)</w:t>
            </w:r>
          </w:p>
        </w:tc>
      </w:tr>
      <w:tr w:rsidR="002C6E8D" w:rsidRPr="004701A9" w:rsidTr="00336A6B">
        <w:trPr>
          <w:trHeight w:val="3024"/>
        </w:trPr>
        <w:tc>
          <w:tcPr>
            <w:tcW w:w="6945"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701A9" w:rsidRDefault="0069355F" w:rsidP="00EA3378">
            <w:pPr>
              <w:pBdr>
                <w:top w:val="none" w:sz="4" w:space="0" w:color="000000"/>
                <w:left w:val="none" w:sz="4" w:space="0" w:color="000000"/>
                <w:bottom w:val="none" w:sz="4" w:space="0" w:color="000000"/>
                <w:right w:val="none" w:sz="4" w:space="0" w:color="000000"/>
              </w:pBdr>
              <w:rPr>
                <w:sz w:val="20"/>
              </w:rPr>
            </w:pPr>
            <w:r w:rsidRPr="004701A9">
              <w:rPr>
                <w:color w:val="000000"/>
                <w:sz w:val="20"/>
              </w:rPr>
              <w:t xml:space="preserve">Общая цель воспитания в </w:t>
            </w:r>
            <w:r w:rsidR="00BA57C7">
              <w:rPr>
                <w:color w:val="000000"/>
                <w:sz w:val="20"/>
              </w:rPr>
              <w:t>МБДОУ</w:t>
            </w:r>
            <w:r w:rsidRPr="004701A9">
              <w:rPr>
                <w:color w:val="000000"/>
                <w:sz w:val="20"/>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2C6E8D" w:rsidRPr="004701A9" w:rsidRDefault="0069355F" w:rsidP="00EA3378">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1) формирование первоначальных </w:t>
            </w:r>
            <w:r w:rsidR="005458AC" w:rsidRPr="004701A9">
              <w:rPr>
                <w:color w:val="000000"/>
                <w:sz w:val="20"/>
              </w:rPr>
              <w:t>представлений о</w:t>
            </w:r>
            <w:r w:rsidRPr="004701A9">
              <w:rPr>
                <w:color w:val="000000"/>
                <w:sz w:val="20"/>
              </w:rPr>
              <w:t xml:space="preserve"> традиционных ценностях российского народа, социально приемлемых нормах и правилах поведения;</w:t>
            </w:r>
          </w:p>
          <w:p w:rsidR="002C6E8D" w:rsidRPr="004701A9" w:rsidRDefault="0069355F" w:rsidP="00EA3378">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2) формирование ценностного отношения к окружающему миру (природному и социокультурному), другим людям, самому себе;</w:t>
            </w:r>
          </w:p>
          <w:p w:rsidR="002C6E8D" w:rsidRPr="004701A9" w:rsidRDefault="0069355F" w:rsidP="00EA3378">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3) становление первичного опыта деятельности и </w:t>
            </w:r>
            <w:r w:rsidR="005458AC" w:rsidRPr="004701A9">
              <w:rPr>
                <w:color w:val="000000"/>
                <w:sz w:val="20"/>
              </w:rPr>
              <w:t>поведения в</w:t>
            </w:r>
            <w:r w:rsidRPr="004701A9">
              <w:rPr>
                <w:color w:val="000000"/>
                <w:sz w:val="20"/>
              </w:rPr>
              <w:t xml:space="preserve"> соответствии с традиционными ценностями, принятыми в обществе нормами и правилами.</w:t>
            </w:r>
          </w:p>
        </w:tc>
        <w:tc>
          <w:tcPr>
            <w:tcW w:w="7795"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701A9" w:rsidRDefault="0069355F" w:rsidP="00EA3378">
            <w:pPr>
              <w:pBdr>
                <w:top w:val="none" w:sz="4" w:space="0" w:color="000000"/>
                <w:left w:val="none" w:sz="4" w:space="0" w:color="000000"/>
                <w:bottom w:val="none" w:sz="4" w:space="0" w:color="000000"/>
                <w:right w:val="none" w:sz="4" w:space="0" w:color="000000"/>
              </w:pBdr>
              <w:rPr>
                <w:sz w:val="20"/>
              </w:rPr>
            </w:pPr>
            <w:r w:rsidRPr="004701A9">
              <w:rPr>
                <w:color w:val="000000"/>
                <w:sz w:val="20"/>
              </w:rPr>
              <w:t xml:space="preserve">         1) </w:t>
            </w:r>
            <w:r w:rsidR="005458AC" w:rsidRPr="004701A9">
              <w:rPr>
                <w:color w:val="000000"/>
                <w:sz w:val="20"/>
              </w:rPr>
              <w:t>Содействовать развитию</w:t>
            </w:r>
            <w:r w:rsidRPr="004701A9">
              <w:rPr>
                <w:color w:val="000000"/>
                <w:sz w:val="20"/>
              </w:rPr>
              <w:t xml:space="preserve"> личности, основанному на принятых в обществе представлениях </w:t>
            </w:r>
            <w:r w:rsidRPr="004701A9">
              <w:rPr>
                <w:b/>
                <w:color w:val="000000"/>
                <w:sz w:val="20"/>
              </w:rPr>
              <w:t xml:space="preserve">о добре и зле, </w:t>
            </w:r>
            <w:r w:rsidR="005458AC" w:rsidRPr="004701A9">
              <w:rPr>
                <w:b/>
                <w:color w:val="000000"/>
                <w:sz w:val="20"/>
              </w:rPr>
              <w:t>должном и</w:t>
            </w:r>
            <w:r w:rsidRPr="004701A9">
              <w:rPr>
                <w:b/>
                <w:color w:val="000000"/>
                <w:sz w:val="20"/>
              </w:rPr>
              <w:t xml:space="preserve"> недопустимом;</w:t>
            </w:r>
          </w:p>
          <w:p w:rsidR="002C6E8D" w:rsidRPr="004701A9" w:rsidRDefault="0069355F" w:rsidP="00EA3378">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2) Способствовать становлению нравственности, основанной </w:t>
            </w:r>
            <w:r w:rsidRPr="004701A9">
              <w:rPr>
                <w:b/>
                <w:color w:val="000000"/>
                <w:sz w:val="20"/>
              </w:rPr>
              <w:t>на духовных отечественных традициях, внутренней установке личности поступать согласно своей совести;</w:t>
            </w:r>
          </w:p>
          <w:p w:rsidR="002C6E8D" w:rsidRPr="004701A9" w:rsidRDefault="0069355F" w:rsidP="00EA3378">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3) </w:t>
            </w:r>
            <w:r w:rsidRPr="004701A9">
              <w:rPr>
                <w:b/>
                <w:color w:val="000000"/>
                <w:sz w:val="20"/>
              </w:rPr>
              <w:t>Создавать условия</w:t>
            </w:r>
            <w:r w:rsidRPr="004701A9">
              <w:rPr>
                <w:color w:val="000000"/>
                <w:sz w:val="20"/>
              </w:rPr>
              <w:t xml:space="preserve"> для развития и реализации </w:t>
            </w:r>
            <w:r w:rsidRPr="004701A9">
              <w:rPr>
                <w:b/>
                <w:color w:val="000000"/>
                <w:sz w:val="20"/>
              </w:rPr>
              <w:t xml:space="preserve">личностного потенциала ребёнка, его </w:t>
            </w:r>
            <w:r w:rsidR="005458AC" w:rsidRPr="004701A9">
              <w:rPr>
                <w:b/>
                <w:color w:val="000000"/>
                <w:sz w:val="20"/>
              </w:rPr>
              <w:t>готовности к</w:t>
            </w:r>
            <w:r w:rsidRPr="004701A9">
              <w:rPr>
                <w:b/>
                <w:color w:val="000000"/>
                <w:sz w:val="20"/>
              </w:rPr>
              <w:t xml:space="preserve"> творческому самовыражению и саморазвитию, самовоспитанию;</w:t>
            </w:r>
          </w:p>
          <w:p w:rsidR="002C6E8D" w:rsidRPr="004701A9" w:rsidRDefault="0069355F" w:rsidP="00EA3378">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4) Осуществлять поддержку позитивной социализации ребёнка посредством </w:t>
            </w:r>
            <w:r w:rsidRPr="004701A9">
              <w:rPr>
                <w:b/>
                <w:color w:val="000000"/>
                <w:sz w:val="20"/>
              </w:rPr>
              <w:t>проектирования и принятия уклада, воспитывающей среды, создания воспитывающих общностей.</w:t>
            </w:r>
          </w:p>
        </w:tc>
      </w:tr>
    </w:tbl>
    <w:p w:rsidR="002C6E8D" w:rsidRDefault="002C6E8D" w:rsidP="00EA3378">
      <w:pPr>
        <w:jc w:val="left"/>
        <w:rPr>
          <w:b/>
          <w:bCs/>
          <w:sz w:val="24"/>
          <w:szCs w:val="24"/>
        </w:rPr>
      </w:pPr>
    </w:p>
    <w:p w:rsidR="002C6E8D" w:rsidRDefault="0069355F" w:rsidP="00EA3378">
      <w:pPr>
        <w:spacing w:line="240" w:lineRule="auto"/>
        <w:ind w:firstLine="708"/>
        <w:rPr>
          <w:b/>
          <w:sz w:val="24"/>
          <w:szCs w:val="24"/>
        </w:rPr>
      </w:pPr>
      <w:r>
        <w:rPr>
          <w:b/>
          <w:sz w:val="24"/>
          <w:szCs w:val="24"/>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r w:rsidR="00B52623">
        <w:rPr>
          <w:b/>
          <w:sz w:val="24"/>
          <w:szCs w:val="24"/>
        </w:rPr>
        <w:t xml:space="preserve"> (п.29.2.2. ФОП ДО).</w:t>
      </w:r>
    </w:p>
    <w:p w:rsidR="00790B1C" w:rsidRDefault="00790B1C" w:rsidP="00EA3378">
      <w:pPr>
        <w:spacing w:line="240" w:lineRule="auto"/>
        <w:ind w:firstLine="708"/>
        <w:rPr>
          <w:b/>
          <w:bCs/>
          <w:sz w:val="24"/>
          <w:szCs w:val="24"/>
        </w:rPr>
      </w:pPr>
    </w:p>
    <w:tbl>
      <w:tblPr>
        <w:tblStyle w:val="af0"/>
        <w:tblW w:w="5181" w:type="pct"/>
        <w:tblLayout w:type="fixed"/>
        <w:tblLook w:val="04A0" w:firstRow="1" w:lastRow="0" w:firstColumn="1" w:lastColumn="0" w:noHBand="0" w:noVBand="1"/>
      </w:tblPr>
      <w:tblGrid>
        <w:gridCol w:w="2044"/>
        <w:gridCol w:w="3012"/>
        <w:gridCol w:w="3076"/>
        <w:gridCol w:w="4630"/>
        <w:gridCol w:w="2559"/>
      </w:tblGrid>
      <w:tr w:rsidR="002C6E8D" w:rsidTr="00790B1C">
        <w:trPr>
          <w:tblHeader/>
        </w:trPr>
        <w:tc>
          <w:tcPr>
            <w:tcW w:w="667" w:type="pct"/>
            <w:vAlign w:val="center"/>
          </w:tcPr>
          <w:p w:rsidR="002C6E8D" w:rsidRDefault="0069355F" w:rsidP="00EA3378">
            <w:pPr>
              <w:spacing w:line="240" w:lineRule="auto"/>
              <w:jc w:val="center"/>
              <w:rPr>
                <w:b/>
                <w:bCs/>
                <w:sz w:val="20"/>
              </w:rPr>
            </w:pPr>
            <w:r>
              <w:rPr>
                <w:b/>
                <w:bCs/>
                <w:sz w:val="20"/>
              </w:rPr>
              <w:t>Направления воспитания и базовые ценности</w:t>
            </w:r>
          </w:p>
        </w:tc>
        <w:tc>
          <w:tcPr>
            <w:tcW w:w="983" w:type="pct"/>
            <w:vAlign w:val="center"/>
          </w:tcPr>
          <w:p w:rsidR="002C6E8D" w:rsidRDefault="0069355F" w:rsidP="00EA3378">
            <w:pPr>
              <w:spacing w:line="240" w:lineRule="auto"/>
              <w:jc w:val="center"/>
              <w:rPr>
                <w:b/>
                <w:bCs/>
                <w:sz w:val="20"/>
              </w:rPr>
            </w:pPr>
            <w:r>
              <w:rPr>
                <w:b/>
                <w:bCs/>
                <w:sz w:val="20"/>
              </w:rPr>
              <w:t>Цель</w:t>
            </w:r>
          </w:p>
        </w:tc>
        <w:tc>
          <w:tcPr>
            <w:tcW w:w="1004" w:type="pct"/>
            <w:vAlign w:val="center"/>
          </w:tcPr>
          <w:p w:rsidR="002C6E8D" w:rsidRDefault="0069355F" w:rsidP="00EA3378">
            <w:pPr>
              <w:spacing w:line="240" w:lineRule="auto"/>
              <w:jc w:val="center"/>
              <w:rPr>
                <w:b/>
                <w:bCs/>
                <w:sz w:val="20"/>
              </w:rPr>
            </w:pPr>
            <w:r>
              <w:rPr>
                <w:b/>
                <w:bCs/>
                <w:sz w:val="20"/>
              </w:rPr>
              <w:t>Задачи</w:t>
            </w:r>
          </w:p>
        </w:tc>
        <w:tc>
          <w:tcPr>
            <w:tcW w:w="1511" w:type="pct"/>
            <w:vAlign w:val="center"/>
          </w:tcPr>
          <w:p w:rsidR="002C6E8D" w:rsidRDefault="0069355F" w:rsidP="00EA3378">
            <w:pPr>
              <w:spacing w:line="240" w:lineRule="auto"/>
              <w:jc w:val="center"/>
              <w:rPr>
                <w:b/>
                <w:bCs/>
                <w:sz w:val="20"/>
              </w:rPr>
            </w:pPr>
            <w:r>
              <w:rPr>
                <w:b/>
                <w:bCs/>
                <w:sz w:val="20"/>
              </w:rPr>
              <w:t>Задачи образовательных областей</w:t>
            </w:r>
          </w:p>
        </w:tc>
        <w:tc>
          <w:tcPr>
            <w:tcW w:w="835" w:type="pct"/>
            <w:vAlign w:val="center"/>
          </w:tcPr>
          <w:p w:rsidR="002C6E8D" w:rsidRDefault="0069355F" w:rsidP="00EA3378">
            <w:pPr>
              <w:spacing w:line="240" w:lineRule="auto"/>
              <w:jc w:val="center"/>
              <w:rPr>
                <w:b/>
                <w:bCs/>
                <w:sz w:val="20"/>
              </w:rPr>
            </w:pPr>
            <w:r>
              <w:rPr>
                <w:b/>
                <w:bCs/>
                <w:sz w:val="20"/>
              </w:rPr>
              <w:t>Образовательные области</w:t>
            </w:r>
          </w:p>
        </w:tc>
      </w:tr>
      <w:tr w:rsidR="002C6E8D" w:rsidTr="00790B1C">
        <w:tc>
          <w:tcPr>
            <w:tcW w:w="667" w:type="pct"/>
            <w:vMerge w:val="restart"/>
          </w:tcPr>
          <w:p w:rsidR="002C6E8D" w:rsidRDefault="0069355F" w:rsidP="00EA3378">
            <w:pPr>
              <w:spacing w:line="240" w:lineRule="auto"/>
              <w:rPr>
                <w:sz w:val="20"/>
              </w:rPr>
            </w:pPr>
            <w:r>
              <w:rPr>
                <w:sz w:val="20"/>
              </w:rPr>
              <w:t xml:space="preserve">Патриотическое направление воспитания </w:t>
            </w:r>
          </w:p>
          <w:p w:rsidR="002C6E8D" w:rsidRDefault="0069355F" w:rsidP="00EA3378">
            <w:pPr>
              <w:spacing w:line="240" w:lineRule="auto"/>
              <w:rPr>
                <w:sz w:val="20"/>
              </w:rPr>
            </w:pPr>
            <w:r>
              <w:rPr>
                <w:sz w:val="20"/>
              </w:rPr>
              <w:t>В основе лежат ценности «Родина» и «Природа»</w:t>
            </w:r>
          </w:p>
        </w:tc>
        <w:tc>
          <w:tcPr>
            <w:tcW w:w="983" w:type="pct"/>
            <w:vMerge w:val="restart"/>
          </w:tcPr>
          <w:p w:rsidR="002C6E8D" w:rsidRDefault="0069355F" w:rsidP="00EA3378">
            <w:pPr>
              <w:spacing w:line="240" w:lineRule="auto"/>
              <w:rPr>
                <w:sz w:val="20"/>
              </w:rPr>
            </w:pPr>
            <w:r>
              <w:rPr>
                <w:sz w:val="20"/>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1004" w:type="pct"/>
            <w:vMerge w:val="restart"/>
          </w:tcPr>
          <w:p w:rsidR="002C6E8D" w:rsidRDefault="0069355F" w:rsidP="00EA3378">
            <w:pPr>
              <w:pStyle w:val="ad"/>
              <w:numPr>
                <w:ilvl w:val="0"/>
                <w:numId w:val="12"/>
              </w:numPr>
              <w:tabs>
                <w:tab w:val="left" w:pos="146"/>
              </w:tabs>
              <w:spacing w:line="240" w:lineRule="auto"/>
              <w:ind w:left="0" w:firstLine="0"/>
              <w:rPr>
                <w:sz w:val="20"/>
              </w:rPr>
            </w:pPr>
            <w:r>
              <w:rPr>
                <w:sz w:val="20"/>
              </w:rPr>
              <w:t xml:space="preserve">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w:t>
            </w:r>
            <w:r>
              <w:rPr>
                <w:sz w:val="20"/>
              </w:rPr>
              <w:lastRenderedPageBreak/>
              <w:t>народа: отношение к труду, семье, стране и вере)</w:t>
            </w:r>
          </w:p>
          <w:p w:rsidR="002C6E8D" w:rsidRDefault="0069355F" w:rsidP="00EA3378">
            <w:pPr>
              <w:pStyle w:val="ad"/>
              <w:numPr>
                <w:ilvl w:val="0"/>
                <w:numId w:val="12"/>
              </w:numPr>
              <w:tabs>
                <w:tab w:val="left" w:pos="146"/>
              </w:tabs>
              <w:spacing w:line="240" w:lineRule="auto"/>
              <w:ind w:left="0" w:firstLine="0"/>
              <w:rPr>
                <w:sz w:val="20"/>
              </w:rPr>
            </w:pPr>
            <w:r>
              <w:rPr>
                <w:sz w:val="20"/>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2C6E8D" w:rsidRDefault="0069355F" w:rsidP="00EA3378">
            <w:pPr>
              <w:pStyle w:val="ad"/>
              <w:numPr>
                <w:ilvl w:val="0"/>
                <w:numId w:val="12"/>
              </w:numPr>
              <w:tabs>
                <w:tab w:val="left" w:pos="146"/>
              </w:tabs>
              <w:spacing w:line="240" w:lineRule="auto"/>
              <w:ind w:left="0" w:firstLine="0"/>
              <w:rPr>
                <w:sz w:val="20"/>
              </w:rPr>
            </w:pPr>
            <w:r>
              <w:rPr>
                <w:sz w:val="20"/>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1511" w:type="pct"/>
          </w:tcPr>
          <w:p w:rsidR="002C6E8D" w:rsidRDefault="0069355F" w:rsidP="00EA3378">
            <w:pPr>
              <w:pStyle w:val="24"/>
              <w:numPr>
                <w:ilvl w:val="0"/>
                <w:numId w:val="13"/>
              </w:numPr>
              <w:shd w:val="clear" w:color="auto" w:fill="auto"/>
              <w:tabs>
                <w:tab w:val="left" w:pos="205"/>
              </w:tabs>
              <w:spacing w:before="0" w:after="0" w:line="240" w:lineRule="auto"/>
              <w:ind w:left="0" w:firstLine="0"/>
              <w:jc w:val="both"/>
              <w:rPr>
                <w:sz w:val="20"/>
                <w:szCs w:val="20"/>
              </w:rPr>
            </w:pPr>
            <w:r>
              <w:rPr>
                <w:rStyle w:val="13"/>
                <w:color w:val="auto"/>
                <w:sz w:val="20"/>
                <w:szCs w:val="20"/>
              </w:rPr>
              <w:lastRenderedPageBreak/>
              <w:t>Воспитывать ценностное отношения к культурному наследию своего народа, к нравственным и культурным традициям России</w:t>
            </w:r>
          </w:p>
        </w:tc>
        <w:tc>
          <w:tcPr>
            <w:tcW w:w="835" w:type="pct"/>
          </w:tcPr>
          <w:p w:rsidR="002C6E8D" w:rsidRDefault="0069355F" w:rsidP="00EA3378">
            <w:pPr>
              <w:spacing w:line="240" w:lineRule="auto"/>
              <w:rPr>
                <w:sz w:val="20"/>
              </w:rPr>
            </w:pPr>
            <w:r>
              <w:rPr>
                <w:sz w:val="20"/>
              </w:rPr>
              <w:t>Социально-коммуникативное развитие</w:t>
            </w:r>
          </w:p>
        </w:tc>
      </w:tr>
      <w:tr w:rsidR="002C6E8D" w:rsidTr="00790B1C">
        <w:tc>
          <w:tcPr>
            <w:tcW w:w="667" w:type="pct"/>
            <w:vMerge/>
          </w:tcPr>
          <w:p w:rsidR="002C6E8D" w:rsidRDefault="002C6E8D" w:rsidP="00EA3378">
            <w:pPr>
              <w:spacing w:line="240" w:lineRule="auto"/>
              <w:rPr>
                <w:sz w:val="20"/>
              </w:rPr>
            </w:pPr>
          </w:p>
        </w:tc>
        <w:tc>
          <w:tcPr>
            <w:tcW w:w="983" w:type="pct"/>
            <w:vMerge/>
          </w:tcPr>
          <w:p w:rsidR="002C6E8D" w:rsidRDefault="002C6E8D" w:rsidP="00EA3378">
            <w:pPr>
              <w:spacing w:line="240" w:lineRule="auto"/>
              <w:rPr>
                <w:sz w:val="20"/>
              </w:rPr>
            </w:pPr>
          </w:p>
        </w:tc>
        <w:tc>
          <w:tcPr>
            <w:tcW w:w="1004" w:type="pct"/>
            <w:vMerge/>
          </w:tcPr>
          <w:p w:rsidR="002C6E8D" w:rsidRDefault="002C6E8D" w:rsidP="00EA3378">
            <w:pPr>
              <w:tabs>
                <w:tab w:val="left" w:pos="146"/>
              </w:tabs>
              <w:spacing w:line="240" w:lineRule="auto"/>
              <w:rPr>
                <w:sz w:val="20"/>
              </w:rPr>
            </w:pPr>
          </w:p>
        </w:tc>
        <w:tc>
          <w:tcPr>
            <w:tcW w:w="1511" w:type="pct"/>
          </w:tcPr>
          <w:p w:rsidR="002C6E8D" w:rsidRDefault="0069355F" w:rsidP="00EA3378">
            <w:pPr>
              <w:pStyle w:val="24"/>
              <w:numPr>
                <w:ilvl w:val="0"/>
                <w:numId w:val="13"/>
              </w:numPr>
              <w:shd w:val="clear" w:color="auto" w:fill="auto"/>
              <w:tabs>
                <w:tab w:val="left" w:pos="205"/>
              </w:tabs>
              <w:spacing w:before="0" w:after="0" w:line="240" w:lineRule="auto"/>
              <w:ind w:left="0" w:firstLine="0"/>
              <w:jc w:val="both"/>
              <w:rPr>
                <w:sz w:val="20"/>
                <w:szCs w:val="20"/>
              </w:rPr>
            </w:pPr>
            <w:r>
              <w:rPr>
                <w:rStyle w:val="13"/>
                <w:color w:val="auto"/>
                <w:sz w:val="20"/>
                <w:szCs w:val="20"/>
              </w:rPr>
              <w:t>Приобщать к отечественным традициям и праздникам, к истории и достижениям родной страны, к культурному наследию народов России</w:t>
            </w:r>
          </w:p>
          <w:p w:rsidR="002C6E8D" w:rsidRDefault="005458AC" w:rsidP="00EA3378">
            <w:pPr>
              <w:pStyle w:val="24"/>
              <w:numPr>
                <w:ilvl w:val="0"/>
                <w:numId w:val="13"/>
              </w:numPr>
              <w:shd w:val="clear" w:color="auto" w:fill="auto"/>
              <w:tabs>
                <w:tab w:val="left" w:pos="205"/>
              </w:tabs>
              <w:spacing w:before="0" w:after="0" w:line="240" w:lineRule="auto"/>
              <w:ind w:left="0" w:firstLine="0"/>
              <w:jc w:val="both"/>
              <w:rPr>
                <w:rStyle w:val="13"/>
                <w:color w:val="auto"/>
                <w:sz w:val="20"/>
                <w:szCs w:val="20"/>
              </w:rPr>
            </w:pPr>
            <w:r>
              <w:rPr>
                <w:rStyle w:val="13"/>
                <w:color w:val="auto"/>
                <w:sz w:val="20"/>
                <w:szCs w:val="20"/>
              </w:rPr>
              <w:lastRenderedPageBreak/>
              <w:t>Воспитывать уважительное</w:t>
            </w:r>
            <w:r w:rsidR="0069355F">
              <w:rPr>
                <w:rStyle w:val="13"/>
                <w:color w:val="auto"/>
                <w:sz w:val="20"/>
                <w:szCs w:val="20"/>
              </w:rPr>
              <w:t xml:space="preserve"> отношение к государственным символам страны (флагу, гербу, гимну);</w:t>
            </w:r>
          </w:p>
        </w:tc>
        <w:tc>
          <w:tcPr>
            <w:tcW w:w="835" w:type="pct"/>
          </w:tcPr>
          <w:p w:rsidR="002C6E8D" w:rsidRDefault="0069355F" w:rsidP="00EA3378">
            <w:pPr>
              <w:spacing w:line="240" w:lineRule="auto"/>
              <w:rPr>
                <w:sz w:val="20"/>
              </w:rPr>
            </w:pPr>
            <w:r>
              <w:rPr>
                <w:sz w:val="20"/>
              </w:rPr>
              <w:lastRenderedPageBreak/>
              <w:t>Познавательное развитие</w:t>
            </w:r>
          </w:p>
        </w:tc>
      </w:tr>
      <w:tr w:rsidR="002C6E8D" w:rsidTr="00790B1C">
        <w:tc>
          <w:tcPr>
            <w:tcW w:w="667" w:type="pct"/>
            <w:vMerge/>
          </w:tcPr>
          <w:p w:rsidR="002C6E8D" w:rsidRDefault="002C6E8D" w:rsidP="00EA3378">
            <w:pPr>
              <w:spacing w:line="240" w:lineRule="auto"/>
              <w:rPr>
                <w:sz w:val="20"/>
              </w:rPr>
            </w:pPr>
          </w:p>
        </w:tc>
        <w:tc>
          <w:tcPr>
            <w:tcW w:w="983" w:type="pct"/>
            <w:vMerge/>
          </w:tcPr>
          <w:p w:rsidR="002C6E8D" w:rsidRDefault="002C6E8D" w:rsidP="00EA3378">
            <w:pPr>
              <w:spacing w:line="240" w:lineRule="auto"/>
              <w:rPr>
                <w:sz w:val="20"/>
              </w:rPr>
            </w:pPr>
          </w:p>
        </w:tc>
        <w:tc>
          <w:tcPr>
            <w:tcW w:w="1004" w:type="pct"/>
            <w:vMerge/>
          </w:tcPr>
          <w:p w:rsidR="002C6E8D" w:rsidRDefault="002C6E8D" w:rsidP="00EA3378">
            <w:pPr>
              <w:tabs>
                <w:tab w:val="left" w:pos="146"/>
              </w:tabs>
              <w:spacing w:line="240" w:lineRule="auto"/>
              <w:rPr>
                <w:sz w:val="20"/>
              </w:rPr>
            </w:pPr>
          </w:p>
        </w:tc>
        <w:tc>
          <w:tcPr>
            <w:tcW w:w="1511" w:type="pct"/>
          </w:tcPr>
          <w:p w:rsidR="002C6E8D" w:rsidRDefault="0069355F" w:rsidP="00EA3378">
            <w:pPr>
              <w:pStyle w:val="24"/>
              <w:numPr>
                <w:ilvl w:val="0"/>
                <w:numId w:val="13"/>
              </w:numPr>
              <w:shd w:val="clear" w:color="auto" w:fill="auto"/>
              <w:tabs>
                <w:tab w:val="left" w:pos="205"/>
              </w:tabs>
              <w:spacing w:before="0" w:after="0" w:line="240" w:lineRule="auto"/>
              <w:ind w:left="0" w:firstLine="0"/>
              <w:rPr>
                <w:rStyle w:val="13"/>
                <w:color w:val="auto"/>
                <w:sz w:val="20"/>
                <w:szCs w:val="20"/>
              </w:rPr>
            </w:pPr>
            <w:r>
              <w:rPr>
                <w:rStyle w:val="13"/>
                <w:color w:val="auto"/>
                <w:sz w:val="20"/>
                <w:szCs w:val="20"/>
              </w:rPr>
              <w:t>Приобщать к традициям и великому культурному наследию российского народа</w:t>
            </w:r>
          </w:p>
        </w:tc>
        <w:tc>
          <w:tcPr>
            <w:tcW w:w="835" w:type="pct"/>
          </w:tcPr>
          <w:p w:rsidR="002C6E8D" w:rsidRDefault="0069355F" w:rsidP="00EA3378">
            <w:pPr>
              <w:spacing w:line="240" w:lineRule="auto"/>
              <w:rPr>
                <w:sz w:val="20"/>
              </w:rPr>
            </w:pPr>
            <w:r>
              <w:rPr>
                <w:sz w:val="20"/>
              </w:rPr>
              <w:t>Художественно-эстетическое развитие</w:t>
            </w:r>
          </w:p>
        </w:tc>
      </w:tr>
      <w:tr w:rsidR="002C6E8D" w:rsidTr="00790B1C">
        <w:tc>
          <w:tcPr>
            <w:tcW w:w="667" w:type="pct"/>
            <w:vMerge w:val="restart"/>
          </w:tcPr>
          <w:p w:rsidR="002C6E8D" w:rsidRDefault="0069355F" w:rsidP="00EA3378">
            <w:pPr>
              <w:pStyle w:val="24"/>
              <w:shd w:val="clear" w:color="auto" w:fill="auto"/>
              <w:spacing w:before="0" w:after="0" w:line="240" w:lineRule="auto"/>
              <w:jc w:val="both"/>
              <w:rPr>
                <w:sz w:val="20"/>
                <w:szCs w:val="20"/>
              </w:rPr>
            </w:pPr>
            <w:r>
              <w:rPr>
                <w:sz w:val="20"/>
                <w:szCs w:val="20"/>
              </w:rPr>
              <w:t xml:space="preserve">Духовно-нравственное направление воспитания </w:t>
            </w:r>
          </w:p>
          <w:p w:rsidR="002C6E8D" w:rsidRDefault="0069355F" w:rsidP="00EA3378">
            <w:pPr>
              <w:pStyle w:val="24"/>
              <w:shd w:val="clear" w:color="auto" w:fill="auto"/>
              <w:spacing w:before="0" w:after="0" w:line="240" w:lineRule="auto"/>
              <w:jc w:val="both"/>
              <w:rPr>
                <w:sz w:val="20"/>
                <w:szCs w:val="20"/>
              </w:rPr>
            </w:pPr>
            <w:r>
              <w:rPr>
                <w:sz w:val="20"/>
                <w:szCs w:val="20"/>
              </w:rPr>
              <w:t>В основе лежат ценности «</w:t>
            </w:r>
            <w:r>
              <w:rPr>
                <w:rStyle w:val="13"/>
                <w:color w:val="auto"/>
                <w:sz w:val="20"/>
                <w:szCs w:val="20"/>
              </w:rPr>
              <w:t>Жизнь»,</w:t>
            </w:r>
          </w:p>
          <w:p w:rsidR="002C6E8D" w:rsidRDefault="0069355F" w:rsidP="00EA3378">
            <w:pPr>
              <w:spacing w:line="240" w:lineRule="auto"/>
              <w:rPr>
                <w:sz w:val="20"/>
              </w:rPr>
            </w:pPr>
            <w:r>
              <w:rPr>
                <w:rStyle w:val="13"/>
                <w:rFonts w:eastAsiaTheme="minorHAnsi"/>
                <w:color w:val="auto"/>
                <w:sz w:val="20"/>
                <w:szCs w:val="20"/>
              </w:rPr>
              <w:t>«Милосердие», «Добро»</w:t>
            </w:r>
          </w:p>
        </w:tc>
        <w:tc>
          <w:tcPr>
            <w:tcW w:w="983" w:type="pct"/>
            <w:vMerge w:val="restart"/>
          </w:tcPr>
          <w:p w:rsidR="002C6E8D" w:rsidRDefault="0069355F" w:rsidP="00EA3378">
            <w:pPr>
              <w:spacing w:line="240" w:lineRule="auto"/>
              <w:rPr>
                <w:sz w:val="20"/>
              </w:rPr>
            </w:pPr>
            <w:r>
              <w:rPr>
                <w:sz w:val="20"/>
              </w:rPr>
              <w:t>Формирование способности к духовному развитию, нравственному самосовершенствованию, индивидуально-ответственному поведению</w:t>
            </w:r>
          </w:p>
        </w:tc>
        <w:tc>
          <w:tcPr>
            <w:tcW w:w="1004" w:type="pct"/>
            <w:vMerge w:val="restart"/>
          </w:tcPr>
          <w:p w:rsidR="002C6E8D" w:rsidRDefault="0069355F" w:rsidP="00EA3378">
            <w:pPr>
              <w:pStyle w:val="ad"/>
              <w:numPr>
                <w:ilvl w:val="0"/>
                <w:numId w:val="15"/>
              </w:numPr>
              <w:tabs>
                <w:tab w:val="left" w:pos="146"/>
              </w:tabs>
              <w:spacing w:line="240" w:lineRule="auto"/>
              <w:ind w:left="0" w:firstLine="0"/>
              <w:rPr>
                <w:sz w:val="20"/>
              </w:rPr>
            </w:pPr>
            <w:r>
              <w:rPr>
                <w:sz w:val="20"/>
              </w:rPr>
              <w:t>Развивать ценностносмысловую сферу дошкольников на основе творческого взаимодействия в детско- взрослой общности</w:t>
            </w:r>
          </w:p>
          <w:p w:rsidR="002C6E8D" w:rsidRDefault="0069355F" w:rsidP="00EA3378">
            <w:pPr>
              <w:pStyle w:val="ad"/>
              <w:numPr>
                <w:ilvl w:val="0"/>
                <w:numId w:val="15"/>
              </w:numPr>
              <w:tabs>
                <w:tab w:val="left" w:pos="146"/>
              </w:tabs>
              <w:spacing w:line="240" w:lineRule="auto"/>
              <w:ind w:left="0" w:firstLine="0"/>
              <w:rPr>
                <w:sz w:val="20"/>
              </w:rPr>
            </w:pPr>
            <w:r>
              <w:rPr>
                <w:sz w:val="20"/>
              </w:rPr>
              <w:t>Способствовать освоению социокультурного опыта в его культурно-историческом и личностном аспектах</w:t>
            </w:r>
          </w:p>
        </w:tc>
        <w:tc>
          <w:tcPr>
            <w:tcW w:w="1511" w:type="pct"/>
          </w:tcPr>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любовь к своей семье, своему населенному пункту, родному краю, своей стране</w:t>
            </w:r>
          </w:p>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уважительное отношение к ровесникам, родителям (законным представителям), соседям, другим людям вне зависимости от их этнической принадлежности</w:t>
            </w:r>
          </w:p>
          <w:p w:rsidR="002C6E8D" w:rsidRDefault="0069355F" w:rsidP="00EA3378">
            <w:pPr>
              <w:pStyle w:val="24"/>
              <w:numPr>
                <w:ilvl w:val="0"/>
                <w:numId w:val="14"/>
              </w:numPr>
              <w:shd w:val="clear" w:color="auto" w:fill="auto"/>
              <w:tabs>
                <w:tab w:val="left" w:pos="205"/>
              </w:tabs>
              <w:spacing w:before="0" w:after="0" w:line="240" w:lineRule="auto"/>
              <w:ind w:left="0" w:firstLine="0"/>
              <w:jc w:val="both"/>
              <w:rPr>
                <w:rStyle w:val="13"/>
                <w:color w:val="auto"/>
                <w:sz w:val="20"/>
                <w:szCs w:val="20"/>
              </w:rPr>
            </w:pPr>
            <w:r>
              <w:rPr>
                <w:rStyle w:val="13"/>
                <w:color w:val="auto"/>
                <w:sz w:val="20"/>
                <w:szCs w:val="20"/>
              </w:rPr>
              <w:t xml:space="preserve">Воспитывать социальные чувства и навыки: способность к сопереживанию, общительность, дружелюбие </w:t>
            </w:r>
          </w:p>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Формировать навыки сотрудничества, умения соблюдать правила, активной личностной позиции</w:t>
            </w:r>
          </w:p>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835" w:type="pct"/>
          </w:tcPr>
          <w:p w:rsidR="002C6E8D" w:rsidRDefault="0069355F" w:rsidP="00EA3378">
            <w:pPr>
              <w:spacing w:line="240" w:lineRule="auto"/>
              <w:rPr>
                <w:sz w:val="20"/>
              </w:rPr>
            </w:pPr>
            <w:r>
              <w:rPr>
                <w:sz w:val="20"/>
              </w:rPr>
              <w:t>Социально-коммуникативное развитие</w:t>
            </w:r>
          </w:p>
        </w:tc>
      </w:tr>
      <w:tr w:rsidR="002C6E8D" w:rsidTr="00790B1C">
        <w:tc>
          <w:tcPr>
            <w:tcW w:w="667" w:type="pct"/>
            <w:vMerge/>
          </w:tcPr>
          <w:p w:rsidR="002C6E8D" w:rsidRDefault="002C6E8D" w:rsidP="00EA3378">
            <w:pPr>
              <w:spacing w:line="240" w:lineRule="auto"/>
              <w:rPr>
                <w:sz w:val="20"/>
              </w:rPr>
            </w:pPr>
          </w:p>
        </w:tc>
        <w:tc>
          <w:tcPr>
            <w:tcW w:w="983" w:type="pct"/>
            <w:vMerge/>
          </w:tcPr>
          <w:p w:rsidR="002C6E8D" w:rsidRDefault="002C6E8D" w:rsidP="00EA3378">
            <w:pPr>
              <w:pStyle w:val="24"/>
              <w:shd w:val="clear" w:color="auto" w:fill="auto"/>
              <w:tabs>
                <w:tab w:val="left" w:pos="1762"/>
              </w:tabs>
              <w:spacing w:before="0" w:after="0" w:line="240" w:lineRule="auto"/>
              <w:ind w:right="20"/>
              <w:jc w:val="both"/>
              <w:rPr>
                <w:sz w:val="20"/>
                <w:szCs w:val="20"/>
              </w:rPr>
            </w:pPr>
          </w:p>
        </w:tc>
        <w:tc>
          <w:tcPr>
            <w:tcW w:w="1004" w:type="pct"/>
            <w:vMerge/>
          </w:tcPr>
          <w:p w:rsidR="002C6E8D" w:rsidRDefault="002C6E8D" w:rsidP="00EA3378">
            <w:pPr>
              <w:pStyle w:val="ad"/>
              <w:numPr>
                <w:ilvl w:val="0"/>
                <w:numId w:val="15"/>
              </w:numPr>
              <w:tabs>
                <w:tab w:val="left" w:pos="146"/>
              </w:tabs>
              <w:spacing w:line="240" w:lineRule="auto"/>
              <w:ind w:left="0" w:firstLine="0"/>
              <w:rPr>
                <w:sz w:val="20"/>
              </w:rPr>
            </w:pPr>
          </w:p>
        </w:tc>
        <w:tc>
          <w:tcPr>
            <w:tcW w:w="1511" w:type="pct"/>
          </w:tcPr>
          <w:p w:rsidR="002C6E8D" w:rsidRDefault="0069355F" w:rsidP="00EA3378">
            <w:pPr>
              <w:pStyle w:val="24"/>
              <w:numPr>
                <w:ilvl w:val="0"/>
                <w:numId w:val="14"/>
              </w:numPr>
              <w:shd w:val="clear" w:color="auto" w:fill="auto"/>
              <w:tabs>
                <w:tab w:val="left" w:pos="205"/>
              </w:tabs>
              <w:spacing w:before="0" w:after="0" w:line="240" w:lineRule="auto"/>
              <w:ind w:left="0" w:firstLine="0"/>
              <w:jc w:val="both"/>
              <w:rPr>
                <w:rStyle w:val="13"/>
                <w:color w:val="auto"/>
                <w:sz w:val="20"/>
                <w:szCs w:val="20"/>
              </w:rPr>
            </w:pPr>
            <w:r>
              <w:rPr>
                <w:rStyle w:val="13"/>
                <w:color w:val="auto"/>
                <w:sz w:val="20"/>
                <w:szCs w:val="20"/>
              </w:rPr>
              <w:t xml:space="preserve">Воспитывать отношение к родному языку как ценности, развивать умение чувствовать красоту </w:t>
            </w:r>
            <w:r>
              <w:rPr>
                <w:rStyle w:val="13"/>
                <w:color w:val="auto"/>
                <w:sz w:val="20"/>
                <w:szCs w:val="20"/>
              </w:rPr>
              <w:lastRenderedPageBreak/>
              <w:t>языка, стремление говорить красиво (на правильном, богатом, образном языке).</w:t>
            </w:r>
          </w:p>
        </w:tc>
        <w:tc>
          <w:tcPr>
            <w:tcW w:w="835" w:type="pct"/>
          </w:tcPr>
          <w:p w:rsidR="002C6E8D" w:rsidRDefault="0069355F" w:rsidP="00EA3378">
            <w:pPr>
              <w:spacing w:line="240" w:lineRule="auto"/>
              <w:rPr>
                <w:sz w:val="20"/>
              </w:rPr>
            </w:pPr>
            <w:r>
              <w:rPr>
                <w:sz w:val="20"/>
              </w:rPr>
              <w:lastRenderedPageBreak/>
              <w:t>Речевое развитие</w:t>
            </w:r>
          </w:p>
        </w:tc>
      </w:tr>
      <w:tr w:rsidR="002C6E8D" w:rsidTr="00790B1C">
        <w:tc>
          <w:tcPr>
            <w:tcW w:w="667" w:type="pct"/>
            <w:vMerge w:val="restart"/>
          </w:tcPr>
          <w:p w:rsidR="002C6E8D" w:rsidRDefault="0069355F" w:rsidP="00EA3378">
            <w:pPr>
              <w:spacing w:line="240" w:lineRule="auto"/>
              <w:rPr>
                <w:sz w:val="20"/>
              </w:rPr>
            </w:pPr>
            <w:r>
              <w:rPr>
                <w:sz w:val="20"/>
              </w:rPr>
              <w:lastRenderedPageBreak/>
              <w:t>Социальное направление воспитания</w:t>
            </w:r>
          </w:p>
          <w:p w:rsidR="002C6E8D" w:rsidRDefault="0069355F" w:rsidP="00EA3378">
            <w:pPr>
              <w:pStyle w:val="24"/>
              <w:shd w:val="clear" w:color="auto" w:fill="auto"/>
              <w:spacing w:before="0" w:after="0" w:line="240" w:lineRule="auto"/>
              <w:jc w:val="both"/>
              <w:rPr>
                <w:sz w:val="20"/>
                <w:szCs w:val="20"/>
              </w:rPr>
            </w:pPr>
            <w:r>
              <w:rPr>
                <w:rStyle w:val="13"/>
                <w:color w:val="auto"/>
                <w:sz w:val="20"/>
                <w:szCs w:val="20"/>
              </w:rPr>
              <w:t>В основе лежат ценности «Человек», «Семья»,</w:t>
            </w:r>
          </w:p>
          <w:p w:rsidR="002C6E8D" w:rsidRDefault="0069355F" w:rsidP="00EA3378">
            <w:pPr>
              <w:pStyle w:val="24"/>
              <w:shd w:val="clear" w:color="auto" w:fill="auto"/>
              <w:spacing w:before="0" w:after="0" w:line="240" w:lineRule="auto"/>
              <w:jc w:val="both"/>
              <w:rPr>
                <w:sz w:val="20"/>
                <w:szCs w:val="20"/>
              </w:rPr>
            </w:pPr>
            <w:r>
              <w:rPr>
                <w:rStyle w:val="13"/>
                <w:color w:val="auto"/>
                <w:sz w:val="20"/>
                <w:szCs w:val="20"/>
              </w:rPr>
              <w:t>«Дружба»,</w:t>
            </w:r>
          </w:p>
          <w:p w:rsidR="002C6E8D" w:rsidRDefault="0069355F" w:rsidP="00EA3378">
            <w:pPr>
              <w:spacing w:line="240" w:lineRule="auto"/>
              <w:rPr>
                <w:sz w:val="20"/>
              </w:rPr>
            </w:pPr>
            <w:r>
              <w:rPr>
                <w:rStyle w:val="13"/>
                <w:rFonts w:eastAsiaTheme="minorHAnsi"/>
                <w:color w:val="auto"/>
                <w:sz w:val="20"/>
                <w:szCs w:val="20"/>
              </w:rPr>
              <w:t>«Сотрудничество»</w:t>
            </w:r>
          </w:p>
        </w:tc>
        <w:tc>
          <w:tcPr>
            <w:tcW w:w="983" w:type="pct"/>
            <w:vMerge w:val="restart"/>
          </w:tcPr>
          <w:p w:rsidR="002C6E8D" w:rsidRDefault="0069355F" w:rsidP="00EA3378">
            <w:pPr>
              <w:pStyle w:val="24"/>
              <w:shd w:val="clear" w:color="auto" w:fill="auto"/>
              <w:tabs>
                <w:tab w:val="left" w:pos="1762"/>
              </w:tabs>
              <w:spacing w:before="0" w:after="0" w:line="240" w:lineRule="auto"/>
              <w:ind w:right="20"/>
              <w:jc w:val="both"/>
              <w:rPr>
                <w:sz w:val="20"/>
                <w:szCs w:val="20"/>
              </w:rPr>
            </w:pPr>
            <w:r>
              <w:rPr>
                <w:sz w:val="20"/>
                <w:szCs w:val="20"/>
              </w:rPr>
              <w:t>Формирование ценностного отношения детей к семье, другому человеку, развитие дружелюбия, умения находить общий язык с другими людьми</w:t>
            </w:r>
          </w:p>
          <w:p w:rsidR="002C6E8D" w:rsidRDefault="002C6E8D" w:rsidP="00EA3378">
            <w:pPr>
              <w:spacing w:line="240" w:lineRule="auto"/>
              <w:rPr>
                <w:sz w:val="20"/>
              </w:rPr>
            </w:pPr>
          </w:p>
        </w:tc>
        <w:tc>
          <w:tcPr>
            <w:tcW w:w="1004" w:type="pct"/>
            <w:vMerge w:val="restart"/>
          </w:tcPr>
          <w:p w:rsidR="002C6E8D" w:rsidRDefault="0069355F" w:rsidP="00EA3378">
            <w:pPr>
              <w:pStyle w:val="ad"/>
              <w:numPr>
                <w:ilvl w:val="0"/>
                <w:numId w:val="15"/>
              </w:numPr>
              <w:tabs>
                <w:tab w:val="left" w:pos="146"/>
              </w:tabs>
              <w:spacing w:line="240" w:lineRule="auto"/>
              <w:ind w:left="0" w:firstLine="0"/>
              <w:rPr>
                <w:sz w:val="20"/>
              </w:rPr>
            </w:pPr>
            <w:r>
              <w:rPr>
                <w:sz w:val="20"/>
              </w:rPr>
              <w:t>Способствовать освоению детьми моральных ценностей</w:t>
            </w:r>
          </w:p>
          <w:p w:rsidR="002C6E8D" w:rsidRDefault="0069355F" w:rsidP="00EA3378">
            <w:pPr>
              <w:pStyle w:val="ad"/>
              <w:numPr>
                <w:ilvl w:val="0"/>
                <w:numId w:val="15"/>
              </w:numPr>
              <w:tabs>
                <w:tab w:val="left" w:pos="146"/>
              </w:tabs>
              <w:spacing w:line="240" w:lineRule="auto"/>
              <w:ind w:left="0" w:firstLine="0"/>
              <w:rPr>
                <w:sz w:val="20"/>
              </w:rPr>
            </w:pPr>
            <w:r>
              <w:rPr>
                <w:sz w:val="20"/>
              </w:rPr>
              <w:t>Формировать у детей нравственные качества и идеалов</w:t>
            </w:r>
          </w:p>
          <w:p w:rsidR="002C6E8D" w:rsidRDefault="0069355F" w:rsidP="00EA3378">
            <w:pPr>
              <w:pStyle w:val="ad"/>
              <w:numPr>
                <w:ilvl w:val="0"/>
                <w:numId w:val="15"/>
              </w:numPr>
              <w:tabs>
                <w:tab w:val="left" w:pos="146"/>
              </w:tabs>
              <w:spacing w:line="240" w:lineRule="auto"/>
              <w:ind w:left="0" w:firstLine="0"/>
              <w:rPr>
                <w:sz w:val="20"/>
              </w:rPr>
            </w:pPr>
            <w:r>
              <w:rPr>
                <w:sz w:val="20"/>
              </w:rPr>
              <w:t>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Способствовать накоплению у детей опыта социально-ответственного поведения</w:t>
            </w:r>
          </w:p>
          <w:p w:rsidR="002C6E8D" w:rsidRDefault="0069355F" w:rsidP="00EA3378">
            <w:pPr>
              <w:pStyle w:val="ad"/>
              <w:numPr>
                <w:ilvl w:val="0"/>
                <w:numId w:val="15"/>
              </w:numPr>
              <w:tabs>
                <w:tab w:val="left" w:pos="146"/>
              </w:tabs>
              <w:spacing w:line="240" w:lineRule="auto"/>
              <w:ind w:left="0" w:firstLine="0"/>
              <w:rPr>
                <w:sz w:val="20"/>
              </w:rPr>
            </w:pPr>
            <w:r>
              <w:rPr>
                <w:sz w:val="20"/>
              </w:rPr>
              <w:t>Развивать нравственные представления, формировать навыки культурного поведения</w:t>
            </w:r>
          </w:p>
        </w:tc>
        <w:tc>
          <w:tcPr>
            <w:tcW w:w="1511" w:type="pct"/>
          </w:tcPr>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Содействовать становлению целостной картины мира, основанной на представлениях о добре и зле, прекрасном и безобразном, правдивом и ложном</w:t>
            </w:r>
          </w:p>
        </w:tc>
        <w:tc>
          <w:tcPr>
            <w:tcW w:w="835" w:type="pct"/>
          </w:tcPr>
          <w:p w:rsidR="002C6E8D" w:rsidRDefault="0069355F" w:rsidP="00EA3378">
            <w:pPr>
              <w:spacing w:line="240" w:lineRule="auto"/>
              <w:rPr>
                <w:sz w:val="20"/>
              </w:rPr>
            </w:pPr>
            <w:r>
              <w:rPr>
                <w:sz w:val="20"/>
              </w:rPr>
              <w:t>Социально-коммуникативное развитие</w:t>
            </w:r>
          </w:p>
        </w:tc>
      </w:tr>
      <w:tr w:rsidR="002C6E8D" w:rsidTr="00790B1C">
        <w:tc>
          <w:tcPr>
            <w:tcW w:w="667" w:type="pct"/>
            <w:vMerge/>
          </w:tcPr>
          <w:p w:rsidR="002C6E8D" w:rsidRDefault="002C6E8D" w:rsidP="00EA3378">
            <w:pPr>
              <w:spacing w:line="240" w:lineRule="auto"/>
              <w:rPr>
                <w:sz w:val="20"/>
              </w:rPr>
            </w:pPr>
          </w:p>
        </w:tc>
        <w:tc>
          <w:tcPr>
            <w:tcW w:w="983" w:type="pct"/>
            <w:vMerge/>
          </w:tcPr>
          <w:p w:rsidR="002C6E8D" w:rsidRDefault="002C6E8D" w:rsidP="00EA3378">
            <w:pPr>
              <w:spacing w:line="240" w:lineRule="auto"/>
              <w:rPr>
                <w:sz w:val="20"/>
              </w:rPr>
            </w:pPr>
          </w:p>
        </w:tc>
        <w:tc>
          <w:tcPr>
            <w:tcW w:w="1004" w:type="pct"/>
            <w:vMerge/>
          </w:tcPr>
          <w:p w:rsidR="002C6E8D" w:rsidRDefault="002C6E8D" w:rsidP="00EA3378">
            <w:pPr>
              <w:pStyle w:val="ad"/>
              <w:numPr>
                <w:ilvl w:val="0"/>
                <w:numId w:val="15"/>
              </w:numPr>
              <w:tabs>
                <w:tab w:val="left" w:pos="146"/>
              </w:tabs>
              <w:spacing w:line="240" w:lineRule="auto"/>
              <w:ind w:left="0" w:firstLine="0"/>
              <w:rPr>
                <w:sz w:val="20"/>
              </w:rPr>
            </w:pPr>
          </w:p>
        </w:tc>
        <w:tc>
          <w:tcPr>
            <w:tcW w:w="1511" w:type="pct"/>
          </w:tcPr>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уважения к людям – представителям разных народов России независимо от их этнической принадлежности;</w:t>
            </w:r>
          </w:p>
        </w:tc>
        <w:tc>
          <w:tcPr>
            <w:tcW w:w="835" w:type="pct"/>
          </w:tcPr>
          <w:p w:rsidR="002C6E8D" w:rsidRDefault="0069355F" w:rsidP="00EA3378">
            <w:pPr>
              <w:spacing w:line="240" w:lineRule="auto"/>
              <w:rPr>
                <w:sz w:val="20"/>
              </w:rPr>
            </w:pPr>
            <w:r>
              <w:rPr>
                <w:sz w:val="20"/>
              </w:rPr>
              <w:t>Познавательное развитие</w:t>
            </w:r>
          </w:p>
        </w:tc>
      </w:tr>
      <w:tr w:rsidR="002C6E8D" w:rsidTr="00790B1C">
        <w:tc>
          <w:tcPr>
            <w:tcW w:w="667" w:type="pct"/>
            <w:vMerge/>
          </w:tcPr>
          <w:p w:rsidR="002C6E8D" w:rsidRDefault="002C6E8D" w:rsidP="00EA3378">
            <w:pPr>
              <w:spacing w:line="240" w:lineRule="auto"/>
              <w:rPr>
                <w:sz w:val="20"/>
              </w:rPr>
            </w:pPr>
          </w:p>
        </w:tc>
        <w:tc>
          <w:tcPr>
            <w:tcW w:w="983" w:type="pct"/>
            <w:vMerge/>
          </w:tcPr>
          <w:p w:rsidR="002C6E8D" w:rsidRDefault="002C6E8D" w:rsidP="00EA3378">
            <w:pPr>
              <w:spacing w:line="240" w:lineRule="auto"/>
              <w:rPr>
                <w:sz w:val="20"/>
              </w:rPr>
            </w:pPr>
          </w:p>
        </w:tc>
        <w:tc>
          <w:tcPr>
            <w:tcW w:w="1004" w:type="pct"/>
            <w:vMerge/>
          </w:tcPr>
          <w:p w:rsidR="002C6E8D" w:rsidRDefault="002C6E8D" w:rsidP="00EA3378">
            <w:pPr>
              <w:pStyle w:val="ad"/>
              <w:numPr>
                <w:ilvl w:val="0"/>
                <w:numId w:val="15"/>
              </w:numPr>
              <w:tabs>
                <w:tab w:val="left" w:pos="146"/>
              </w:tabs>
              <w:spacing w:line="240" w:lineRule="auto"/>
              <w:ind w:left="0" w:firstLine="0"/>
              <w:rPr>
                <w:sz w:val="20"/>
              </w:rPr>
            </w:pPr>
          </w:p>
        </w:tc>
        <w:tc>
          <w:tcPr>
            <w:tcW w:w="1511" w:type="pct"/>
            <w:vMerge w:val="restart"/>
          </w:tcPr>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Способствовать овладению детьми формами речевого этикета, отражающими принятые в обществе правила и нормы культурного поведения</w:t>
            </w:r>
          </w:p>
          <w:p w:rsidR="002C6E8D" w:rsidRDefault="0069355F" w:rsidP="00EA3378">
            <w:pPr>
              <w:pStyle w:val="ad"/>
              <w:numPr>
                <w:ilvl w:val="0"/>
                <w:numId w:val="14"/>
              </w:numPr>
              <w:tabs>
                <w:tab w:val="left" w:pos="205"/>
              </w:tabs>
              <w:spacing w:line="240" w:lineRule="auto"/>
              <w:ind w:left="0" w:firstLine="0"/>
              <w:rPr>
                <w:rStyle w:val="13"/>
                <w:rFonts w:eastAsiaTheme="minorHAnsi"/>
                <w:color w:val="auto"/>
                <w:sz w:val="20"/>
                <w:szCs w:val="20"/>
              </w:rPr>
            </w:pPr>
            <w:r>
              <w:rPr>
                <w:rStyle w:val="13"/>
                <w:rFonts w:eastAsiaTheme="minorHAnsi"/>
                <w:color w:val="auto"/>
                <w:sz w:val="20"/>
                <w:szCs w:val="20"/>
              </w:rPr>
              <w:t xml:space="preserve">Создавать условия для выявления, развития и реализации творческого потенциала каждого ребёнка с учётом его индивидуальности, </w:t>
            </w:r>
          </w:p>
          <w:p w:rsidR="002C6E8D" w:rsidRDefault="0069355F" w:rsidP="00EA3378">
            <w:pPr>
              <w:pStyle w:val="ad"/>
              <w:numPr>
                <w:ilvl w:val="0"/>
                <w:numId w:val="14"/>
              </w:numPr>
              <w:tabs>
                <w:tab w:val="left" w:pos="205"/>
              </w:tabs>
              <w:spacing w:line="240" w:lineRule="auto"/>
              <w:ind w:left="0" w:firstLine="0"/>
              <w:rPr>
                <w:sz w:val="20"/>
              </w:rPr>
            </w:pPr>
            <w:r>
              <w:rPr>
                <w:rStyle w:val="13"/>
                <w:rFonts w:eastAsiaTheme="minorHAnsi"/>
                <w:color w:val="auto"/>
                <w:sz w:val="20"/>
                <w:szCs w:val="20"/>
              </w:rPr>
              <w:t>Поддерживать готовности детей к творческой самореализации и сотворчеству с другими людьми (детьми и взрослыми)</w:t>
            </w:r>
          </w:p>
        </w:tc>
        <w:tc>
          <w:tcPr>
            <w:tcW w:w="835" w:type="pct"/>
          </w:tcPr>
          <w:p w:rsidR="002C6E8D" w:rsidRDefault="0069355F" w:rsidP="00EA3378">
            <w:pPr>
              <w:spacing w:line="240" w:lineRule="auto"/>
              <w:rPr>
                <w:sz w:val="20"/>
              </w:rPr>
            </w:pPr>
            <w:r>
              <w:rPr>
                <w:sz w:val="20"/>
              </w:rPr>
              <w:t>Речевое развитие</w:t>
            </w:r>
          </w:p>
          <w:p w:rsidR="002C6E8D" w:rsidRDefault="002C6E8D" w:rsidP="00EA3378">
            <w:pPr>
              <w:spacing w:line="240" w:lineRule="auto"/>
              <w:rPr>
                <w:sz w:val="20"/>
              </w:rPr>
            </w:pPr>
          </w:p>
          <w:p w:rsidR="002C6E8D" w:rsidRDefault="002C6E8D" w:rsidP="00EA3378">
            <w:pPr>
              <w:spacing w:line="240" w:lineRule="auto"/>
              <w:rPr>
                <w:sz w:val="20"/>
              </w:rPr>
            </w:pPr>
          </w:p>
          <w:p w:rsidR="002C6E8D" w:rsidRDefault="002C6E8D" w:rsidP="00EA3378">
            <w:pPr>
              <w:spacing w:line="240" w:lineRule="auto"/>
              <w:rPr>
                <w:sz w:val="20"/>
              </w:rPr>
            </w:pPr>
          </w:p>
          <w:p w:rsidR="002C6E8D" w:rsidRDefault="002C6E8D" w:rsidP="00EA3378">
            <w:pPr>
              <w:spacing w:line="240" w:lineRule="auto"/>
              <w:rPr>
                <w:sz w:val="20"/>
              </w:rPr>
            </w:pPr>
          </w:p>
          <w:p w:rsidR="002C6E8D" w:rsidRDefault="002C6E8D" w:rsidP="00EA3378">
            <w:pPr>
              <w:spacing w:line="240" w:lineRule="auto"/>
              <w:rPr>
                <w:sz w:val="20"/>
              </w:rPr>
            </w:pPr>
          </w:p>
        </w:tc>
      </w:tr>
      <w:tr w:rsidR="002C6E8D" w:rsidTr="00790B1C">
        <w:tc>
          <w:tcPr>
            <w:tcW w:w="667" w:type="pct"/>
            <w:vMerge/>
          </w:tcPr>
          <w:p w:rsidR="002C6E8D" w:rsidRDefault="002C6E8D" w:rsidP="00EA3378">
            <w:pPr>
              <w:spacing w:line="240" w:lineRule="auto"/>
              <w:rPr>
                <w:sz w:val="20"/>
              </w:rPr>
            </w:pPr>
          </w:p>
        </w:tc>
        <w:tc>
          <w:tcPr>
            <w:tcW w:w="983" w:type="pct"/>
            <w:vMerge/>
          </w:tcPr>
          <w:p w:rsidR="002C6E8D" w:rsidRDefault="002C6E8D" w:rsidP="00EA3378">
            <w:pPr>
              <w:spacing w:line="240" w:lineRule="auto"/>
              <w:rPr>
                <w:sz w:val="20"/>
              </w:rPr>
            </w:pPr>
          </w:p>
        </w:tc>
        <w:tc>
          <w:tcPr>
            <w:tcW w:w="1004" w:type="pct"/>
            <w:vMerge/>
          </w:tcPr>
          <w:p w:rsidR="002C6E8D" w:rsidRDefault="002C6E8D" w:rsidP="00EA3378">
            <w:pPr>
              <w:pStyle w:val="ad"/>
              <w:numPr>
                <w:ilvl w:val="0"/>
                <w:numId w:val="15"/>
              </w:numPr>
              <w:tabs>
                <w:tab w:val="left" w:pos="146"/>
              </w:tabs>
              <w:spacing w:line="240" w:lineRule="auto"/>
              <w:ind w:left="0" w:firstLine="0"/>
              <w:rPr>
                <w:sz w:val="20"/>
              </w:rPr>
            </w:pPr>
          </w:p>
        </w:tc>
        <w:tc>
          <w:tcPr>
            <w:tcW w:w="1511" w:type="pct"/>
            <w:vMerge/>
          </w:tcPr>
          <w:p w:rsidR="002C6E8D" w:rsidRDefault="002C6E8D" w:rsidP="00EA3378">
            <w:pPr>
              <w:pStyle w:val="ad"/>
              <w:numPr>
                <w:ilvl w:val="0"/>
                <w:numId w:val="14"/>
              </w:numPr>
              <w:tabs>
                <w:tab w:val="left" w:pos="205"/>
              </w:tabs>
              <w:spacing w:line="240" w:lineRule="auto"/>
              <w:ind w:left="0" w:firstLine="0"/>
              <w:rPr>
                <w:sz w:val="20"/>
              </w:rPr>
            </w:pPr>
          </w:p>
        </w:tc>
        <w:tc>
          <w:tcPr>
            <w:tcW w:w="835" w:type="pct"/>
          </w:tcPr>
          <w:p w:rsidR="002C6E8D" w:rsidRDefault="0069355F" w:rsidP="00EA3378">
            <w:pPr>
              <w:spacing w:line="240" w:lineRule="auto"/>
              <w:rPr>
                <w:sz w:val="20"/>
              </w:rPr>
            </w:pPr>
            <w:r>
              <w:rPr>
                <w:sz w:val="20"/>
              </w:rPr>
              <w:t>Художественно-эстетическое развитие</w:t>
            </w:r>
          </w:p>
        </w:tc>
      </w:tr>
      <w:tr w:rsidR="002C6E8D" w:rsidTr="00790B1C">
        <w:tc>
          <w:tcPr>
            <w:tcW w:w="667" w:type="pct"/>
            <w:vMerge/>
          </w:tcPr>
          <w:p w:rsidR="002C6E8D" w:rsidRDefault="002C6E8D" w:rsidP="00EA3378">
            <w:pPr>
              <w:spacing w:line="240" w:lineRule="auto"/>
              <w:rPr>
                <w:sz w:val="20"/>
              </w:rPr>
            </w:pPr>
          </w:p>
        </w:tc>
        <w:tc>
          <w:tcPr>
            <w:tcW w:w="983" w:type="pct"/>
            <w:vMerge/>
          </w:tcPr>
          <w:p w:rsidR="002C6E8D" w:rsidRDefault="002C6E8D" w:rsidP="00EA3378">
            <w:pPr>
              <w:spacing w:line="240" w:lineRule="auto"/>
              <w:rPr>
                <w:sz w:val="20"/>
              </w:rPr>
            </w:pPr>
          </w:p>
        </w:tc>
        <w:tc>
          <w:tcPr>
            <w:tcW w:w="1004" w:type="pct"/>
            <w:vMerge/>
          </w:tcPr>
          <w:p w:rsidR="002C6E8D" w:rsidRDefault="002C6E8D" w:rsidP="00EA3378">
            <w:pPr>
              <w:pStyle w:val="ad"/>
              <w:numPr>
                <w:ilvl w:val="0"/>
                <w:numId w:val="15"/>
              </w:numPr>
              <w:tabs>
                <w:tab w:val="left" w:pos="146"/>
              </w:tabs>
              <w:spacing w:line="240" w:lineRule="auto"/>
              <w:ind w:left="0" w:firstLine="0"/>
              <w:rPr>
                <w:sz w:val="20"/>
              </w:rPr>
            </w:pPr>
          </w:p>
        </w:tc>
        <w:tc>
          <w:tcPr>
            <w:tcW w:w="1511" w:type="pct"/>
          </w:tcPr>
          <w:p w:rsidR="002C6E8D" w:rsidRDefault="0069355F" w:rsidP="00EA3378">
            <w:pPr>
              <w:pStyle w:val="ad"/>
              <w:numPr>
                <w:ilvl w:val="0"/>
                <w:numId w:val="14"/>
              </w:numPr>
              <w:tabs>
                <w:tab w:val="left" w:pos="205"/>
              </w:tabs>
              <w:spacing w:line="240" w:lineRule="auto"/>
              <w:ind w:left="0" w:firstLine="0"/>
              <w:rPr>
                <w:sz w:val="20"/>
              </w:rPr>
            </w:pPr>
            <w:r>
              <w:rPr>
                <w:rStyle w:val="13"/>
                <w:rFonts w:eastAsiaTheme="minorHAnsi"/>
                <w:color w:val="auto"/>
                <w:sz w:val="20"/>
                <w:szCs w:val="20"/>
              </w:rPr>
              <w:t>Воспитывать активность, самостоятельность, уверенности в своих силах, развивать нравственные и волевые качества</w:t>
            </w:r>
          </w:p>
        </w:tc>
        <w:tc>
          <w:tcPr>
            <w:tcW w:w="835" w:type="pct"/>
          </w:tcPr>
          <w:p w:rsidR="002C6E8D" w:rsidRDefault="0069355F" w:rsidP="00EA3378">
            <w:pPr>
              <w:spacing w:line="240" w:lineRule="auto"/>
              <w:rPr>
                <w:sz w:val="20"/>
              </w:rPr>
            </w:pPr>
            <w:r>
              <w:rPr>
                <w:sz w:val="20"/>
              </w:rPr>
              <w:t>Физическое развитие</w:t>
            </w:r>
          </w:p>
        </w:tc>
      </w:tr>
      <w:tr w:rsidR="002C6E8D" w:rsidTr="00790B1C">
        <w:tc>
          <w:tcPr>
            <w:tcW w:w="667" w:type="pct"/>
            <w:vMerge w:val="restart"/>
          </w:tcPr>
          <w:p w:rsidR="002C6E8D" w:rsidRDefault="0069355F" w:rsidP="00EA3378">
            <w:pPr>
              <w:spacing w:line="240" w:lineRule="auto"/>
              <w:rPr>
                <w:sz w:val="20"/>
              </w:rPr>
            </w:pPr>
            <w:r>
              <w:rPr>
                <w:sz w:val="20"/>
              </w:rPr>
              <w:t>Познавательное</w:t>
            </w:r>
          </w:p>
          <w:p w:rsidR="002C6E8D" w:rsidRDefault="0069355F" w:rsidP="00EA3378">
            <w:pPr>
              <w:spacing w:line="240" w:lineRule="auto"/>
              <w:rPr>
                <w:sz w:val="20"/>
              </w:rPr>
            </w:pPr>
            <w:r>
              <w:rPr>
                <w:sz w:val="20"/>
              </w:rPr>
              <w:t>В основе лежит ценность «Познание»</w:t>
            </w:r>
          </w:p>
        </w:tc>
        <w:tc>
          <w:tcPr>
            <w:tcW w:w="983" w:type="pct"/>
            <w:vMerge w:val="restart"/>
          </w:tcPr>
          <w:p w:rsidR="002C6E8D" w:rsidRDefault="0069355F" w:rsidP="00EA3378">
            <w:pPr>
              <w:spacing w:line="240" w:lineRule="auto"/>
              <w:rPr>
                <w:sz w:val="20"/>
              </w:rPr>
            </w:pPr>
            <w:r>
              <w:rPr>
                <w:sz w:val="20"/>
              </w:rPr>
              <w:t>Формирование ценности познания</w:t>
            </w:r>
          </w:p>
        </w:tc>
        <w:tc>
          <w:tcPr>
            <w:tcW w:w="1004" w:type="pct"/>
            <w:vMerge w:val="restart"/>
          </w:tcPr>
          <w:p w:rsidR="002C6E8D" w:rsidRDefault="0069355F" w:rsidP="00EA3378">
            <w:pPr>
              <w:pStyle w:val="ad"/>
              <w:numPr>
                <w:ilvl w:val="0"/>
                <w:numId w:val="15"/>
              </w:numPr>
              <w:tabs>
                <w:tab w:val="left" w:pos="146"/>
              </w:tabs>
              <w:spacing w:line="240" w:lineRule="auto"/>
              <w:ind w:left="0" w:firstLine="0"/>
              <w:rPr>
                <w:sz w:val="20"/>
              </w:rPr>
            </w:pPr>
            <w:r>
              <w:rPr>
                <w:sz w:val="20"/>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1511" w:type="pct"/>
          </w:tcPr>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отношение к знанию как ценности, понимание значения образования для человека, общества, страны</w:t>
            </w:r>
          </w:p>
          <w:p w:rsidR="002C6E8D" w:rsidRDefault="0069355F" w:rsidP="00EA3378">
            <w:pPr>
              <w:pStyle w:val="24"/>
              <w:numPr>
                <w:ilvl w:val="0"/>
                <w:numId w:val="14"/>
              </w:numPr>
              <w:shd w:val="clear" w:color="auto" w:fill="auto"/>
              <w:tabs>
                <w:tab w:val="left" w:pos="205"/>
              </w:tabs>
              <w:spacing w:before="0" w:after="0" w:line="240" w:lineRule="auto"/>
              <w:ind w:left="0" w:firstLine="0"/>
              <w:jc w:val="both"/>
              <w:rPr>
                <w:rStyle w:val="13"/>
                <w:color w:val="auto"/>
                <w:sz w:val="20"/>
                <w:szCs w:val="20"/>
              </w:rPr>
            </w:pPr>
            <w:r>
              <w:rPr>
                <w:rStyle w:val="13"/>
                <w:color w:val="auto"/>
                <w:sz w:val="20"/>
                <w:szCs w:val="20"/>
              </w:rPr>
              <w:t>Воспитывать уважительное, бережное и ответственное отношения к природе родного края, родной страны</w:t>
            </w:r>
          </w:p>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Способствовать приобретению первого опыта действий по сохранению природы.</w:t>
            </w:r>
          </w:p>
        </w:tc>
        <w:tc>
          <w:tcPr>
            <w:tcW w:w="835" w:type="pct"/>
          </w:tcPr>
          <w:p w:rsidR="002C6E8D" w:rsidRDefault="0069355F" w:rsidP="00EA3378">
            <w:pPr>
              <w:spacing w:line="240" w:lineRule="auto"/>
              <w:rPr>
                <w:sz w:val="20"/>
              </w:rPr>
            </w:pPr>
            <w:r>
              <w:rPr>
                <w:sz w:val="20"/>
              </w:rPr>
              <w:t>Познавательное развитие</w:t>
            </w:r>
          </w:p>
        </w:tc>
      </w:tr>
      <w:tr w:rsidR="002C6E8D" w:rsidTr="00790B1C">
        <w:tc>
          <w:tcPr>
            <w:tcW w:w="667" w:type="pct"/>
            <w:vMerge/>
          </w:tcPr>
          <w:p w:rsidR="002C6E8D" w:rsidRDefault="002C6E8D" w:rsidP="00EA3378">
            <w:pPr>
              <w:spacing w:line="240" w:lineRule="auto"/>
              <w:rPr>
                <w:sz w:val="20"/>
              </w:rPr>
            </w:pPr>
          </w:p>
        </w:tc>
        <w:tc>
          <w:tcPr>
            <w:tcW w:w="983" w:type="pct"/>
            <w:vMerge/>
          </w:tcPr>
          <w:p w:rsidR="002C6E8D" w:rsidRDefault="002C6E8D" w:rsidP="00EA3378">
            <w:pPr>
              <w:spacing w:line="240" w:lineRule="auto"/>
              <w:rPr>
                <w:sz w:val="20"/>
              </w:rPr>
            </w:pPr>
          </w:p>
        </w:tc>
        <w:tc>
          <w:tcPr>
            <w:tcW w:w="1004" w:type="pct"/>
            <w:vMerge/>
          </w:tcPr>
          <w:p w:rsidR="002C6E8D" w:rsidRDefault="002C6E8D" w:rsidP="00EA3378">
            <w:pPr>
              <w:pStyle w:val="ad"/>
              <w:numPr>
                <w:ilvl w:val="0"/>
                <w:numId w:val="15"/>
              </w:numPr>
              <w:tabs>
                <w:tab w:val="left" w:pos="146"/>
              </w:tabs>
              <w:spacing w:line="240" w:lineRule="auto"/>
              <w:ind w:left="0" w:firstLine="0"/>
              <w:rPr>
                <w:rStyle w:val="13"/>
                <w:rFonts w:eastAsiaTheme="minorHAnsi"/>
                <w:color w:val="auto"/>
                <w:sz w:val="20"/>
                <w:szCs w:val="20"/>
              </w:rPr>
            </w:pPr>
          </w:p>
        </w:tc>
        <w:tc>
          <w:tcPr>
            <w:tcW w:w="1511" w:type="pct"/>
          </w:tcPr>
          <w:p w:rsidR="002C6E8D" w:rsidRDefault="0069355F" w:rsidP="00EA3378">
            <w:pPr>
              <w:pStyle w:val="ad"/>
              <w:numPr>
                <w:ilvl w:val="0"/>
                <w:numId w:val="14"/>
              </w:numPr>
              <w:tabs>
                <w:tab w:val="left" w:pos="205"/>
              </w:tabs>
              <w:spacing w:line="240" w:lineRule="auto"/>
              <w:ind w:left="0" w:firstLine="0"/>
              <w:rPr>
                <w:rStyle w:val="13"/>
                <w:rFonts w:eastAsiaTheme="minorHAnsi"/>
                <w:color w:val="auto"/>
                <w:sz w:val="20"/>
                <w:szCs w:val="20"/>
              </w:rPr>
            </w:pPr>
            <w:r>
              <w:rPr>
                <w:rStyle w:val="13"/>
                <w:rFonts w:eastAsiaTheme="minorHAnsi"/>
                <w:color w:val="auto"/>
                <w:sz w:val="20"/>
                <w:szCs w:val="20"/>
              </w:rPr>
              <w:t>Формировать целостную картину мира на основе интеграции интеллектуального и эмоционально-образного способов его освоения детьми</w:t>
            </w:r>
          </w:p>
        </w:tc>
        <w:tc>
          <w:tcPr>
            <w:tcW w:w="835" w:type="pct"/>
          </w:tcPr>
          <w:p w:rsidR="002C6E8D" w:rsidRDefault="0069355F" w:rsidP="00EA3378">
            <w:pPr>
              <w:spacing w:line="240" w:lineRule="auto"/>
              <w:rPr>
                <w:sz w:val="20"/>
              </w:rPr>
            </w:pPr>
            <w:r>
              <w:rPr>
                <w:sz w:val="20"/>
              </w:rPr>
              <w:t>Художественно-эстетическое развитие</w:t>
            </w:r>
          </w:p>
        </w:tc>
      </w:tr>
      <w:tr w:rsidR="002C6E8D" w:rsidTr="00790B1C">
        <w:tc>
          <w:tcPr>
            <w:tcW w:w="667" w:type="pct"/>
          </w:tcPr>
          <w:p w:rsidR="002C6E8D" w:rsidRDefault="0069355F" w:rsidP="00EA3378">
            <w:pPr>
              <w:spacing w:line="240" w:lineRule="auto"/>
              <w:rPr>
                <w:sz w:val="20"/>
              </w:rPr>
            </w:pPr>
            <w:r>
              <w:rPr>
                <w:sz w:val="20"/>
              </w:rPr>
              <w:t>Физическое и оздоровительное</w:t>
            </w:r>
          </w:p>
          <w:p w:rsidR="002C6E8D" w:rsidRDefault="0069355F" w:rsidP="00EA3378">
            <w:pPr>
              <w:spacing w:line="240" w:lineRule="auto"/>
              <w:rPr>
                <w:sz w:val="20"/>
              </w:rPr>
            </w:pPr>
            <w:r>
              <w:rPr>
                <w:sz w:val="20"/>
              </w:rPr>
              <w:t>В основе лежат ценности «</w:t>
            </w:r>
            <w:r>
              <w:rPr>
                <w:rStyle w:val="13"/>
                <w:rFonts w:eastAsiaTheme="minorHAnsi"/>
                <w:color w:val="auto"/>
                <w:sz w:val="20"/>
                <w:szCs w:val="20"/>
              </w:rPr>
              <w:t>Здоровье», «Жизнь»</w:t>
            </w:r>
          </w:p>
        </w:tc>
        <w:tc>
          <w:tcPr>
            <w:tcW w:w="983" w:type="pct"/>
          </w:tcPr>
          <w:p w:rsidR="002C6E8D" w:rsidRDefault="0069355F" w:rsidP="00EA3378">
            <w:pPr>
              <w:spacing w:line="240" w:lineRule="auto"/>
              <w:rPr>
                <w:sz w:val="20"/>
              </w:rPr>
            </w:pPr>
            <w:r>
              <w:rPr>
                <w:sz w:val="20"/>
              </w:rPr>
              <w:t xml:space="preserve">Формирование ценностного отношения детей к здоровому образу жизни, овладение элементарными </w:t>
            </w:r>
            <w:r>
              <w:rPr>
                <w:rStyle w:val="13"/>
                <w:rFonts w:eastAsiaTheme="minorHAnsi"/>
                <w:color w:val="auto"/>
                <w:sz w:val="20"/>
                <w:szCs w:val="20"/>
              </w:rPr>
              <w:t>гигиеническими навыками и правилами безопасности</w:t>
            </w:r>
          </w:p>
        </w:tc>
        <w:tc>
          <w:tcPr>
            <w:tcW w:w="1004" w:type="pct"/>
          </w:tcPr>
          <w:p w:rsidR="002C6E8D" w:rsidRDefault="0069355F" w:rsidP="00EA3378">
            <w:pPr>
              <w:pStyle w:val="ad"/>
              <w:numPr>
                <w:ilvl w:val="0"/>
                <w:numId w:val="15"/>
              </w:numPr>
              <w:tabs>
                <w:tab w:val="left" w:pos="146"/>
              </w:tabs>
              <w:spacing w:line="240" w:lineRule="auto"/>
              <w:ind w:left="0" w:firstLine="0"/>
              <w:rPr>
                <w:rStyle w:val="13"/>
                <w:rFonts w:eastAsiaTheme="minorHAnsi"/>
                <w:color w:val="auto"/>
                <w:sz w:val="20"/>
                <w:szCs w:val="20"/>
              </w:rPr>
            </w:pPr>
            <w:r>
              <w:rPr>
                <w:rStyle w:val="13"/>
                <w:rFonts w:eastAsiaTheme="minorHAnsi"/>
                <w:color w:val="auto"/>
                <w:sz w:val="20"/>
                <w:szCs w:val="20"/>
              </w:rPr>
              <w:t xml:space="preserve">Способствовать становлению осознанного отношения к жизни как основоположной ценности </w:t>
            </w:r>
          </w:p>
          <w:p w:rsidR="002C6E8D" w:rsidRDefault="0069355F" w:rsidP="00EA3378">
            <w:pPr>
              <w:pStyle w:val="ad"/>
              <w:numPr>
                <w:ilvl w:val="0"/>
                <w:numId w:val="15"/>
              </w:numPr>
              <w:tabs>
                <w:tab w:val="left" w:pos="146"/>
              </w:tabs>
              <w:spacing w:line="240" w:lineRule="auto"/>
              <w:ind w:left="0" w:firstLine="0"/>
              <w:rPr>
                <w:rStyle w:val="13"/>
                <w:rFonts w:eastAsiaTheme="minorHAnsi"/>
                <w:color w:val="auto"/>
                <w:sz w:val="20"/>
                <w:szCs w:val="20"/>
              </w:rPr>
            </w:pPr>
            <w:r>
              <w:rPr>
                <w:rStyle w:val="13"/>
                <w:rFonts w:eastAsiaTheme="minorHAnsi"/>
                <w:color w:val="auto"/>
                <w:sz w:val="20"/>
                <w:szCs w:val="20"/>
              </w:rPr>
              <w:t xml:space="preserve">Воспитывать отношение здоровью как совокупности физического, духовного и социального благополучия </w:t>
            </w:r>
            <w:r>
              <w:rPr>
                <w:rStyle w:val="13"/>
                <w:rFonts w:eastAsiaTheme="minorHAnsi"/>
                <w:color w:val="auto"/>
                <w:sz w:val="20"/>
                <w:szCs w:val="20"/>
              </w:rPr>
              <w:lastRenderedPageBreak/>
              <w:t>человека</w:t>
            </w:r>
          </w:p>
          <w:p w:rsidR="002C6E8D" w:rsidRDefault="002C6E8D" w:rsidP="00EA3378">
            <w:pPr>
              <w:tabs>
                <w:tab w:val="left" w:pos="146"/>
              </w:tabs>
              <w:spacing w:line="240" w:lineRule="auto"/>
              <w:rPr>
                <w:sz w:val="20"/>
              </w:rPr>
            </w:pPr>
          </w:p>
        </w:tc>
        <w:tc>
          <w:tcPr>
            <w:tcW w:w="1511" w:type="pct"/>
          </w:tcPr>
          <w:p w:rsidR="002C6E8D" w:rsidRDefault="0069355F" w:rsidP="00EA3378">
            <w:pPr>
              <w:pStyle w:val="ad"/>
              <w:numPr>
                <w:ilvl w:val="0"/>
                <w:numId w:val="14"/>
              </w:numPr>
              <w:tabs>
                <w:tab w:val="left" w:pos="205"/>
              </w:tabs>
              <w:spacing w:line="240" w:lineRule="auto"/>
              <w:ind w:left="0" w:firstLine="0"/>
              <w:rPr>
                <w:rStyle w:val="13"/>
                <w:rFonts w:eastAsiaTheme="minorHAnsi"/>
                <w:color w:val="auto"/>
                <w:sz w:val="20"/>
                <w:szCs w:val="20"/>
              </w:rPr>
            </w:pPr>
            <w:r>
              <w:rPr>
                <w:rStyle w:val="13"/>
                <w:rFonts w:eastAsiaTheme="minorHAnsi"/>
                <w:color w:val="auto"/>
                <w:sz w:val="20"/>
                <w:szCs w:val="20"/>
              </w:rPr>
              <w:lastRenderedPageBreak/>
              <w:t>Развивать навыки здорового образа жизни</w:t>
            </w:r>
          </w:p>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Формировать у детей возрастосообразных представлений о жизни, здоровье и физической культуре</w:t>
            </w:r>
          </w:p>
          <w:p w:rsidR="002C6E8D" w:rsidRDefault="0069355F" w:rsidP="00336A6B">
            <w:pPr>
              <w:pStyle w:val="24"/>
              <w:numPr>
                <w:ilvl w:val="0"/>
                <w:numId w:val="14"/>
              </w:numPr>
              <w:shd w:val="clear" w:color="auto" w:fill="auto"/>
              <w:tabs>
                <w:tab w:val="left" w:pos="205"/>
              </w:tabs>
              <w:spacing w:before="0" w:after="0" w:line="240" w:lineRule="auto"/>
              <w:ind w:left="0" w:firstLine="0"/>
              <w:jc w:val="both"/>
              <w:rPr>
                <w:sz w:val="20"/>
                <w:szCs w:val="20"/>
              </w:rPr>
            </w:pPr>
            <w:r w:rsidRPr="00336A6B">
              <w:rPr>
                <w:rStyle w:val="13"/>
                <w:color w:val="auto"/>
                <w:sz w:val="20"/>
                <w:szCs w:val="20"/>
              </w:rPr>
              <w:t xml:space="preserve">Способствовать становлению эмоционально-ценностного отношения к здоровому образу жизни, интереса к физическим упражнениям, </w:t>
            </w:r>
            <w:r w:rsidRPr="00336A6B">
              <w:rPr>
                <w:rStyle w:val="13"/>
                <w:color w:val="auto"/>
                <w:sz w:val="20"/>
                <w:szCs w:val="20"/>
              </w:rPr>
              <w:lastRenderedPageBreak/>
              <w:t>подвижным играм, закаливанию организма, к овладению гигиеническим нормам и правилами</w:t>
            </w:r>
          </w:p>
        </w:tc>
        <w:tc>
          <w:tcPr>
            <w:tcW w:w="835" w:type="pct"/>
          </w:tcPr>
          <w:p w:rsidR="002C6E8D" w:rsidRDefault="0069355F" w:rsidP="00EA3378">
            <w:pPr>
              <w:spacing w:line="240" w:lineRule="auto"/>
              <w:rPr>
                <w:sz w:val="20"/>
              </w:rPr>
            </w:pPr>
            <w:r>
              <w:rPr>
                <w:sz w:val="20"/>
              </w:rPr>
              <w:lastRenderedPageBreak/>
              <w:t>Физическое развитие</w:t>
            </w:r>
          </w:p>
        </w:tc>
      </w:tr>
      <w:tr w:rsidR="002C6E8D" w:rsidTr="00790B1C">
        <w:tc>
          <w:tcPr>
            <w:tcW w:w="667" w:type="pct"/>
          </w:tcPr>
          <w:p w:rsidR="002C6E8D" w:rsidRDefault="0069355F" w:rsidP="00EA3378">
            <w:pPr>
              <w:spacing w:line="240" w:lineRule="auto"/>
              <w:rPr>
                <w:sz w:val="20"/>
              </w:rPr>
            </w:pPr>
            <w:r>
              <w:rPr>
                <w:sz w:val="20"/>
              </w:rPr>
              <w:lastRenderedPageBreak/>
              <w:t>Трудовое</w:t>
            </w:r>
          </w:p>
          <w:p w:rsidR="002C6E8D" w:rsidRDefault="0069355F" w:rsidP="00EA3378">
            <w:pPr>
              <w:spacing w:line="240" w:lineRule="auto"/>
              <w:rPr>
                <w:sz w:val="20"/>
              </w:rPr>
            </w:pPr>
            <w:r>
              <w:rPr>
                <w:sz w:val="20"/>
              </w:rPr>
              <w:t>В основе лежит ценность «</w:t>
            </w:r>
            <w:r>
              <w:rPr>
                <w:rStyle w:val="13"/>
                <w:rFonts w:eastAsiaTheme="minorHAnsi"/>
                <w:color w:val="auto"/>
                <w:sz w:val="20"/>
                <w:szCs w:val="20"/>
              </w:rPr>
              <w:t>Труд»</w:t>
            </w:r>
          </w:p>
        </w:tc>
        <w:tc>
          <w:tcPr>
            <w:tcW w:w="983" w:type="pct"/>
          </w:tcPr>
          <w:p w:rsidR="002C6E8D" w:rsidRDefault="0069355F" w:rsidP="00EA3378">
            <w:pPr>
              <w:spacing w:line="240" w:lineRule="auto"/>
              <w:rPr>
                <w:sz w:val="20"/>
              </w:rPr>
            </w:pPr>
            <w:r>
              <w:rPr>
                <w:rStyle w:val="13"/>
                <w:rFonts w:eastAsiaTheme="minorHAnsi"/>
                <w:color w:val="auto"/>
                <w:sz w:val="20"/>
                <w:szCs w:val="20"/>
              </w:rPr>
              <w:t>Формирование ценностного отношения детей к труду, трудолюбию и приобщение ребёнка к труду</w:t>
            </w:r>
          </w:p>
        </w:tc>
        <w:tc>
          <w:tcPr>
            <w:tcW w:w="1004" w:type="pct"/>
          </w:tcPr>
          <w:p w:rsidR="002C6E8D" w:rsidRDefault="0069355F" w:rsidP="00EA3378">
            <w:pPr>
              <w:pStyle w:val="ad"/>
              <w:numPr>
                <w:ilvl w:val="0"/>
                <w:numId w:val="15"/>
              </w:numPr>
              <w:tabs>
                <w:tab w:val="left" w:pos="146"/>
              </w:tabs>
              <w:spacing w:line="240" w:lineRule="auto"/>
              <w:ind w:left="0" w:firstLine="0"/>
              <w:rPr>
                <w:rStyle w:val="13"/>
                <w:rFonts w:eastAsiaTheme="minorHAnsi"/>
                <w:color w:val="auto"/>
                <w:sz w:val="20"/>
                <w:szCs w:val="20"/>
              </w:rPr>
            </w:pPr>
            <w:r>
              <w:rPr>
                <w:rStyle w:val="13"/>
                <w:rFonts w:eastAsiaTheme="minorHAnsi"/>
                <w:color w:val="auto"/>
                <w:sz w:val="20"/>
                <w:szCs w:val="20"/>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2C6E8D" w:rsidRDefault="0069355F" w:rsidP="00EA3378">
            <w:pPr>
              <w:pStyle w:val="ad"/>
              <w:numPr>
                <w:ilvl w:val="0"/>
                <w:numId w:val="15"/>
              </w:numPr>
              <w:tabs>
                <w:tab w:val="left" w:pos="146"/>
              </w:tabs>
              <w:spacing w:line="240" w:lineRule="auto"/>
              <w:ind w:left="0" w:firstLine="0"/>
              <w:rPr>
                <w:sz w:val="20"/>
              </w:rPr>
            </w:pPr>
            <w:r>
              <w:rPr>
                <w:rStyle w:val="13"/>
                <w:rFonts w:eastAsiaTheme="minorHAnsi"/>
                <w:color w:val="auto"/>
                <w:sz w:val="20"/>
                <w:szCs w:val="20"/>
              </w:rPr>
              <w:t>Воспитывать стремление приносить пользу людям</w:t>
            </w:r>
          </w:p>
        </w:tc>
        <w:tc>
          <w:tcPr>
            <w:tcW w:w="1511" w:type="pct"/>
          </w:tcPr>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rsidR="002C6E8D" w:rsidRDefault="0069355F" w:rsidP="00EA3378">
            <w:pPr>
              <w:pStyle w:val="ad"/>
              <w:numPr>
                <w:ilvl w:val="0"/>
                <w:numId w:val="14"/>
              </w:numPr>
              <w:tabs>
                <w:tab w:val="left" w:pos="205"/>
              </w:tabs>
              <w:spacing w:line="240" w:lineRule="auto"/>
              <w:ind w:left="0" w:firstLine="0"/>
              <w:rPr>
                <w:sz w:val="20"/>
              </w:rPr>
            </w:pPr>
            <w:r>
              <w:rPr>
                <w:rStyle w:val="13"/>
                <w:rFonts w:eastAsiaTheme="minorHAnsi"/>
                <w:color w:val="auto"/>
                <w:sz w:val="20"/>
                <w:szCs w:val="20"/>
              </w:rPr>
              <w:t>Формировать способность бережно и уважительно относиться к результатам своего труда и труда других людей.</w:t>
            </w:r>
          </w:p>
        </w:tc>
        <w:tc>
          <w:tcPr>
            <w:tcW w:w="835" w:type="pct"/>
          </w:tcPr>
          <w:p w:rsidR="002C6E8D" w:rsidRDefault="0069355F" w:rsidP="00EA3378">
            <w:pPr>
              <w:spacing w:line="240" w:lineRule="auto"/>
              <w:rPr>
                <w:sz w:val="20"/>
              </w:rPr>
            </w:pPr>
            <w:r>
              <w:rPr>
                <w:sz w:val="20"/>
              </w:rPr>
              <w:t>Социально-коммуникативное развитие</w:t>
            </w:r>
          </w:p>
        </w:tc>
      </w:tr>
      <w:tr w:rsidR="002C6E8D" w:rsidTr="00790B1C">
        <w:tc>
          <w:tcPr>
            <w:tcW w:w="667" w:type="pct"/>
          </w:tcPr>
          <w:p w:rsidR="002C6E8D" w:rsidRDefault="0069355F" w:rsidP="00EA3378">
            <w:pPr>
              <w:spacing w:line="240" w:lineRule="auto"/>
              <w:rPr>
                <w:sz w:val="20"/>
              </w:rPr>
            </w:pPr>
            <w:r>
              <w:rPr>
                <w:sz w:val="20"/>
              </w:rPr>
              <w:t>Эстетическое</w:t>
            </w:r>
          </w:p>
          <w:p w:rsidR="002C6E8D" w:rsidRDefault="0069355F" w:rsidP="00EA3378">
            <w:pPr>
              <w:spacing w:line="240" w:lineRule="auto"/>
              <w:rPr>
                <w:sz w:val="20"/>
              </w:rPr>
            </w:pPr>
            <w:r>
              <w:rPr>
                <w:sz w:val="20"/>
              </w:rPr>
              <w:t>В основе лежат ценности «</w:t>
            </w:r>
            <w:r>
              <w:rPr>
                <w:rStyle w:val="13"/>
                <w:rFonts w:eastAsiaTheme="minorHAnsi"/>
                <w:color w:val="auto"/>
                <w:sz w:val="20"/>
                <w:szCs w:val="20"/>
              </w:rPr>
              <w:t>Культура» и «Красота»</w:t>
            </w:r>
          </w:p>
        </w:tc>
        <w:tc>
          <w:tcPr>
            <w:tcW w:w="983" w:type="pct"/>
          </w:tcPr>
          <w:p w:rsidR="002C6E8D" w:rsidRDefault="0069355F" w:rsidP="00EA3378">
            <w:pPr>
              <w:spacing w:line="240" w:lineRule="auto"/>
              <w:rPr>
                <w:sz w:val="20"/>
              </w:rPr>
            </w:pPr>
            <w:r>
              <w:rPr>
                <w:rStyle w:val="13"/>
                <w:rFonts w:eastAsiaTheme="minorHAnsi"/>
                <w:color w:val="auto"/>
                <w:sz w:val="20"/>
                <w:szCs w:val="20"/>
              </w:rPr>
              <w:t xml:space="preserve">Становление у детей ценностного отношения к красоте </w:t>
            </w:r>
          </w:p>
        </w:tc>
        <w:tc>
          <w:tcPr>
            <w:tcW w:w="1004" w:type="pct"/>
          </w:tcPr>
          <w:p w:rsidR="002C6E8D" w:rsidRDefault="0069355F" w:rsidP="00EA3378">
            <w:pPr>
              <w:pStyle w:val="ad"/>
              <w:numPr>
                <w:ilvl w:val="0"/>
                <w:numId w:val="15"/>
              </w:numPr>
              <w:tabs>
                <w:tab w:val="left" w:pos="146"/>
              </w:tabs>
              <w:spacing w:line="240" w:lineRule="auto"/>
              <w:ind w:left="0" w:firstLine="0"/>
              <w:rPr>
                <w:sz w:val="20"/>
              </w:rPr>
            </w:pPr>
            <w:r>
              <w:rPr>
                <w:rStyle w:val="13"/>
                <w:rFonts w:eastAsiaTheme="minorHAnsi"/>
                <w:color w:val="auto"/>
                <w:sz w:val="20"/>
                <w:szCs w:val="20"/>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1511" w:type="pct"/>
          </w:tcPr>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Формировать целостную картину мира на основе интеграции интеллектуального и эмоционально-образного способов его освоения детьми</w:t>
            </w:r>
          </w:p>
          <w:p w:rsidR="002C6E8D" w:rsidRDefault="0069355F" w:rsidP="00EA3378">
            <w:pPr>
              <w:pStyle w:val="24"/>
              <w:numPr>
                <w:ilvl w:val="0"/>
                <w:numId w:val="14"/>
              </w:numPr>
              <w:shd w:val="clear" w:color="auto" w:fill="auto"/>
              <w:tabs>
                <w:tab w:val="left" w:pos="205"/>
              </w:tabs>
              <w:spacing w:before="0" w:after="0" w:line="240" w:lineRule="auto"/>
              <w:ind w:left="0" w:firstLine="0"/>
              <w:jc w:val="both"/>
              <w:rPr>
                <w:rStyle w:val="13"/>
                <w:color w:val="auto"/>
                <w:sz w:val="20"/>
                <w:szCs w:val="20"/>
              </w:rPr>
            </w:pPr>
            <w:r>
              <w:rPr>
                <w:rStyle w:val="13"/>
                <w:color w:val="auto"/>
                <w:sz w:val="20"/>
                <w:szCs w:val="20"/>
              </w:rPr>
              <w:t xml:space="preserve">Создавать условия для выявления, развития и реализации творческого потенциала каждого ребёнка с учётом его индивидуальности </w:t>
            </w:r>
          </w:p>
          <w:p w:rsidR="002C6E8D" w:rsidRDefault="0069355F" w:rsidP="00EA3378">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 xml:space="preserve">Поддерживать готовность детей к творческой самореализации </w:t>
            </w:r>
          </w:p>
        </w:tc>
        <w:tc>
          <w:tcPr>
            <w:tcW w:w="835" w:type="pct"/>
          </w:tcPr>
          <w:p w:rsidR="002C6E8D" w:rsidRDefault="0069355F" w:rsidP="00EA3378">
            <w:pPr>
              <w:spacing w:line="240" w:lineRule="auto"/>
              <w:rPr>
                <w:sz w:val="20"/>
              </w:rPr>
            </w:pPr>
            <w:r>
              <w:rPr>
                <w:sz w:val="20"/>
              </w:rPr>
              <w:t>Художественно-эстетическое развитие</w:t>
            </w:r>
          </w:p>
        </w:tc>
      </w:tr>
    </w:tbl>
    <w:p w:rsidR="002C6E8D" w:rsidRDefault="002C6E8D" w:rsidP="00EA3378">
      <w:pPr>
        <w:jc w:val="center"/>
        <w:rPr>
          <w:b/>
          <w:sz w:val="24"/>
          <w:szCs w:val="24"/>
        </w:rPr>
      </w:pPr>
    </w:p>
    <w:p w:rsidR="00E67C9B" w:rsidRDefault="00E67C9B" w:rsidP="00EA3378">
      <w:pPr>
        <w:jc w:val="left"/>
        <w:rPr>
          <w:b/>
          <w:sz w:val="24"/>
          <w:szCs w:val="24"/>
        </w:rPr>
      </w:pPr>
    </w:p>
    <w:p w:rsidR="00E67C9B" w:rsidRDefault="00E67C9B" w:rsidP="00EA3378">
      <w:pPr>
        <w:jc w:val="left"/>
        <w:rPr>
          <w:b/>
          <w:sz w:val="24"/>
          <w:szCs w:val="24"/>
        </w:rPr>
      </w:pPr>
    </w:p>
    <w:p w:rsidR="002C6E8D" w:rsidRDefault="0069355F" w:rsidP="00EA3378">
      <w:pPr>
        <w:jc w:val="left"/>
        <w:rPr>
          <w:b/>
          <w:sz w:val="24"/>
          <w:szCs w:val="24"/>
        </w:rPr>
      </w:pPr>
      <w:r>
        <w:rPr>
          <w:b/>
          <w:sz w:val="24"/>
          <w:szCs w:val="24"/>
        </w:rPr>
        <w:lastRenderedPageBreak/>
        <w:t>Целевые ориентиры программы ВОСПИТАНИЯ</w:t>
      </w:r>
      <w:r w:rsidR="00853F34">
        <w:rPr>
          <w:b/>
          <w:sz w:val="24"/>
          <w:szCs w:val="24"/>
        </w:rPr>
        <w:t xml:space="preserve"> (п.29.2.3.</w:t>
      </w:r>
      <w:r w:rsidR="00B52623">
        <w:rPr>
          <w:b/>
          <w:sz w:val="24"/>
          <w:szCs w:val="24"/>
        </w:rPr>
        <w:t>, 29.3.2.)</w:t>
      </w:r>
      <w:r>
        <w:rPr>
          <w:b/>
          <w:sz w:val="24"/>
          <w:szCs w:val="24"/>
        </w:rPr>
        <w:t>.</w:t>
      </w:r>
    </w:p>
    <w:tbl>
      <w:tblPr>
        <w:tblW w:w="5200" w:type="pct"/>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2500"/>
        <w:gridCol w:w="2222"/>
        <w:gridCol w:w="10730"/>
      </w:tblGrid>
      <w:tr w:rsidR="002C6E8D" w:rsidTr="0094722F">
        <w:trPr>
          <w:trHeight w:val="463"/>
        </w:trPr>
        <w:tc>
          <w:tcPr>
            <w:tcW w:w="809" w:type="pct"/>
            <w:shd w:val="clear" w:color="auto" w:fill="auto"/>
            <w:tcMar>
              <w:top w:w="72" w:type="dxa"/>
              <w:left w:w="144" w:type="dxa"/>
              <w:bottom w:w="72" w:type="dxa"/>
              <w:right w:w="144" w:type="dxa"/>
            </w:tcMar>
          </w:tcPr>
          <w:p w:rsidR="002C6E8D" w:rsidRDefault="0069355F" w:rsidP="00EA3378">
            <w:pPr>
              <w:spacing w:line="240" w:lineRule="auto"/>
              <w:jc w:val="left"/>
              <w:rPr>
                <w:sz w:val="20"/>
              </w:rPr>
            </w:pPr>
            <w:r>
              <w:rPr>
                <w:rFonts w:eastAsiaTheme="minorEastAsia"/>
                <w:b/>
                <w:bCs/>
                <w:sz w:val="20"/>
              </w:rPr>
              <w:t>Направление воспитания</w:t>
            </w:r>
          </w:p>
        </w:tc>
        <w:tc>
          <w:tcPr>
            <w:tcW w:w="719" w:type="pct"/>
            <w:shd w:val="clear" w:color="auto" w:fill="auto"/>
            <w:tcMar>
              <w:top w:w="72" w:type="dxa"/>
              <w:left w:w="144" w:type="dxa"/>
              <w:bottom w:w="72" w:type="dxa"/>
              <w:right w:w="144" w:type="dxa"/>
            </w:tcMar>
          </w:tcPr>
          <w:p w:rsidR="002C6E8D" w:rsidRDefault="0069355F" w:rsidP="00EA3378">
            <w:pPr>
              <w:spacing w:line="240" w:lineRule="auto"/>
              <w:jc w:val="left"/>
              <w:rPr>
                <w:sz w:val="20"/>
              </w:rPr>
            </w:pPr>
            <w:r>
              <w:rPr>
                <w:rFonts w:eastAsiaTheme="minorEastAsia"/>
                <w:b/>
                <w:bCs/>
                <w:sz w:val="20"/>
              </w:rPr>
              <w:t>Ценности</w:t>
            </w:r>
          </w:p>
        </w:tc>
        <w:tc>
          <w:tcPr>
            <w:tcW w:w="3472" w:type="pct"/>
            <w:shd w:val="clear" w:color="auto" w:fill="auto"/>
            <w:tcMar>
              <w:top w:w="72" w:type="dxa"/>
              <w:left w:w="144" w:type="dxa"/>
              <w:bottom w:w="72" w:type="dxa"/>
              <w:right w:w="144" w:type="dxa"/>
            </w:tcMar>
          </w:tcPr>
          <w:p w:rsidR="002C6E8D" w:rsidRDefault="0069355F" w:rsidP="00EA3378">
            <w:pPr>
              <w:spacing w:line="240" w:lineRule="auto"/>
              <w:jc w:val="left"/>
              <w:rPr>
                <w:sz w:val="20"/>
              </w:rPr>
            </w:pPr>
            <w:r>
              <w:rPr>
                <w:rFonts w:eastAsiaTheme="minorEastAsia"/>
                <w:b/>
                <w:bCs/>
                <w:sz w:val="20"/>
              </w:rPr>
              <w:t>Целевые ориентиры в раннем возрасте</w:t>
            </w:r>
          </w:p>
        </w:tc>
      </w:tr>
      <w:tr w:rsidR="002C6E8D">
        <w:trPr>
          <w:trHeight w:val="453"/>
        </w:trPr>
        <w:tc>
          <w:tcPr>
            <w:tcW w:w="809" w:type="pct"/>
            <w:shd w:val="clear" w:color="auto" w:fill="auto"/>
            <w:tcMar>
              <w:top w:w="72" w:type="dxa"/>
              <w:left w:w="144" w:type="dxa"/>
              <w:bottom w:w="72" w:type="dxa"/>
              <w:right w:w="144" w:type="dxa"/>
            </w:tcMar>
          </w:tcPr>
          <w:p w:rsidR="002C6E8D" w:rsidRDefault="0069355F" w:rsidP="00EA3378">
            <w:pPr>
              <w:spacing w:line="240" w:lineRule="auto"/>
              <w:jc w:val="left"/>
              <w:rPr>
                <w:sz w:val="20"/>
              </w:rPr>
            </w:pPr>
            <w:r>
              <w:rPr>
                <w:rFonts w:eastAsiaTheme="minorEastAsia"/>
                <w:color w:val="000000" w:themeColor="dark1"/>
                <w:sz w:val="20"/>
              </w:rPr>
              <w:t>Патриотическое</w:t>
            </w:r>
          </w:p>
        </w:tc>
        <w:tc>
          <w:tcPr>
            <w:tcW w:w="719" w:type="pct"/>
            <w:shd w:val="clear" w:color="auto" w:fill="auto"/>
            <w:tcMar>
              <w:top w:w="72" w:type="dxa"/>
              <w:left w:w="144" w:type="dxa"/>
              <w:bottom w:w="72" w:type="dxa"/>
              <w:right w:w="144" w:type="dxa"/>
            </w:tcMar>
          </w:tcPr>
          <w:p w:rsidR="002C6E8D" w:rsidRDefault="0069355F" w:rsidP="00EA3378">
            <w:pPr>
              <w:spacing w:line="240" w:lineRule="auto"/>
              <w:jc w:val="left"/>
              <w:rPr>
                <w:sz w:val="20"/>
              </w:rPr>
            </w:pPr>
            <w:r>
              <w:rPr>
                <w:rFonts w:eastAsiaTheme="minorEastAsia"/>
                <w:color w:val="000000" w:themeColor="dark1"/>
                <w:sz w:val="20"/>
              </w:rPr>
              <w:t>Родина, природа</w:t>
            </w:r>
          </w:p>
        </w:tc>
        <w:tc>
          <w:tcPr>
            <w:tcW w:w="3472" w:type="pct"/>
            <w:shd w:val="clear" w:color="auto" w:fill="auto"/>
            <w:tcMar>
              <w:top w:w="72" w:type="dxa"/>
              <w:left w:w="144" w:type="dxa"/>
              <w:bottom w:w="72" w:type="dxa"/>
              <w:right w:w="144" w:type="dxa"/>
            </w:tcMar>
          </w:tcPr>
          <w:p w:rsidR="002C6E8D" w:rsidRDefault="0069355F" w:rsidP="00EA3378">
            <w:pPr>
              <w:spacing w:line="240" w:lineRule="auto"/>
              <w:jc w:val="left"/>
              <w:rPr>
                <w:sz w:val="20"/>
              </w:rPr>
            </w:pPr>
            <w:r>
              <w:rPr>
                <w:rFonts w:eastAsiaTheme="minorEastAsia"/>
                <w:color w:val="000000" w:themeColor="dark1"/>
                <w:sz w:val="20"/>
              </w:rPr>
              <w:t>Проявляющий привязанность к близким людям, бережное отношение к живому</w:t>
            </w:r>
          </w:p>
        </w:tc>
      </w:tr>
      <w:tr w:rsidR="002C6E8D" w:rsidTr="00790B1C">
        <w:trPr>
          <w:trHeight w:val="487"/>
        </w:trPr>
        <w:tc>
          <w:tcPr>
            <w:tcW w:w="809" w:type="pct"/>
            <w:shd w:val="clear" w:color="auto" w:fill="auto"/>
            <w:tcMar>
              <w:top w:w="72" w:type="dxa"/>
              <w:left w:w="144" w:type="dxa"/>
              <w:bottom w:w="72" w:type="dxa"/>
              <w:right w:w="144" w:type="dxa"/>
            </w:tcMar>
          </w:tcPr>
          <w:p w:rsidR="002C6E8D" w:rsidRDefault="0069355F" w:rsidP="00EA3378">
            <w:pPr>
              <w:spacing w:line="240" w:lineRule="auto"/>
              <w:jc w:val="left"/>
              <w:rPr>
                <w:sz w:val="20"/>
              </w:rPr>
            </w:pPr>
            <w:r>
              <w:rPr>
                <w:rFonts w:eastAsiaTheme="minorEastAsia"/>
                <w:color w:val="000000" w:themeColor="dark1"/>
                <w:sz w:val="20"/>
              </w:rPr>
              <w:t>Духовно-нравственное</w:t>
            </w:r>
          </w:p>
        </w:tc>
        <w:tc>
          <w:tcPr>
            <w:tcW w:w="719" w:type="pct"/>
            <w:shd w:val="clear" w:color="auto" w:fill="auto"/>
            <w:tcMar>
              <w:top w:w="72" w:type="dxa"/>
              <w:left w:w="144" w:type="dxa"/>
              <w:bottom w:w="72" w:type="dxa"/>
              <w:right w:w="144" w:type="dxa"/>
            </w:tcMar>
          </w:tcPr>
          <w:p w:rsidR="002C6E8D" w:rsidRDefault="0069355F" w:rsidP="00EA3378">
            <w:pPr>
              <w:spacing w:line="240" w:lineRule="auto"/>
              <w:jc w:val="left"/>
              <w:rPr>
                <w:sz w:val="20"/>
              </w:rPr>
            </w:pPr>
            <w:r>
              <w:rPr>
                <w:rFonts w:eastAsiaTheme="minorEastAsia"/>
                <w:color w:val="000000" w:themeColor="dark1"/>
                <w:sz w:val="20"/>
              </w:rPr>
              <w:t>Жизнь, милосердие, добро</w:t>
            </w:r>
          </w:p>
        </w:tc>
        <w:tc>
          <w:tcPr>
            <w:tcW w:w="3472" w:type="pct"/>
            <w:shd w:val="clear" w:color="auto" w:fill="auto"/>
            <w:tcMar>
              <w:top w:w="72" w:type="dxa"/>
              <w:left w:w="144" w:type="dxa"/>
              <w:bottom w:w="72" w:type="dxa"/>
              <w:right w:w="144" w:type="dxa"/>
            </w:tcMar>
          </w:tcPr>
          <w:p w:rsidR="002C6E8D" w:rsidRDefault="0069355F" w:rsidP="00EA3378">
            <w:pPr>
              <w:spacing w:line="240" w:lineRule="auto"/>
              <w:jc w:val="left"/>
              <w:rPr>
                <w:sz w:val="20"/>
              </w:rPr>
            </w:pPr>
            <w:r>
              <w:rPr>
                <w:rFonts w:eastAsiaTheme="minorEastAsia"/>
                <w:color w:val="000000" w:themeColor="dark1"/>
                <w:sz w:val="20"/>
              </w:rPr>
              <w:t>Способный понять и принять, что такое "хорошо" и "плохо". Проявляющий сочувствие, доброту.</w:t>
            </w:r>
          </w:p>
        </w:tc>
      </w:tr>
      <w:tr w:rsidR="002C6E8D" w:rsidTr="00790B1C">
        <w:trPr>
          <w:trHeight w:val="769"/>
        </w:trPr>
        <w:tc>
          <w:tcPr>
            <w:tcW w:w="809" w:type="pct"/>
            <w:shd w:val="clear" w:color="auto" w:fill="auto"/>
            <w:tcMar>
              <w:top w:w="72" w:type="dxa"/>
              <w:left w:w="144" w:type="dxa"/>
              <w:bottom w:w="72" w:type="dxa"/>
              <w:right w:w="144" w:type="dxa"/>
            </w:tcMar>
          </w:tcPr>
          <w:p w:rsidR="002C6E8D" w:rsidRDefault="0069355F" w:rsidP="00EA3378">
            <w:pPr>
              <w:spacing w:line="240" w:lineRule="auto"/>
              <w:jc w:val="left"/>
              <w:rPr>
                <w:sz w:val="20"/>
              </w:rPr>
            </w:pPr>
            <w:r>
              <w:rPr>
                <w:rFonts w:eastAsiaTheme="minorEastAsia"/>
                <w:color w:val="000000" w:themeColor="dark1"/>
                <w:sz w:val="20"/>
              </w:rPr>
              <w:t>Социальное</w:t>
            </w:r>
          </w:p>
        </w:tc>
        <w:tc>
          <w:tcPr>
            <w:tcW w:w="719" w:type="pct"/>
            <w:shd w:val="clear" w:color="auto" w:fill="auto"/>
            <w:tcMar>
              <w:top w:w="72" w:type="dxa"/>
              <w:left w:w="144" w:type="dxa"/>
              <w:bottom w:w="72" w:type="dxa"/>
              <w:right w:w="144" w:type="dxa"/>
            </w:tcMar>
          </w:tcPr>
          <w:p w:rsidR="002C6E8D" w:rsidRDefault="0069355F" w:rsidP="00EA3378">
            <w:pPr>
              <w:spacing w:line="240" w:lineRule="auto"/>
              <w:jc w:val="left"/>
              <w:rPr>
                <w:sz w:val="20"/>
              </w:rPr>
            </w:pPr>
            <w:r>
              <w:rPr>
                <w:rFonts w:eastAsiaTheme="minorEastAsia"/>
                <w:color w:val="000000" w:themeColor="dark1"/>
                <w:sz w:val="20"/>
              </w:rPr>
              <w:t>Человек, семья, дружба, сотрудничество</w:t>
            </w:r>
          </w:p>
        </w:tc>
        <w:tc>
          <w:tcPr>
            <w:tcW w:w="3472" w:type="pct"/>
            <w:shd w:val="clear" w:color="auto" w:fill="auto"/>
            <w:tcMar>
              <w:top w:w="72" w:type="dxa"/>
              <w:left w:w="144" w:type="dxa"/>
              <w:bottom w:w="72" w:type="dxa"/>
              <w:right w:w="144" w:type="dxa"/>
            </w:tcMar>
          </w:tcPr>
          <w:p w:rsidR="002C6E8D" w:rsidRDefault="0069355F" w:rsidP="00EA3378">
            <w:pPr>
              <w:spacing w:line="240" w:lineRule="auto"/>
              <w:rPr>
                <w:sz w:val="20"/>
              </w:rPr>
            </w:pPr>
            <w:r>
              <w:rPr>
                <w:rFonts w:eastAsiaTheme="minorEastAsia"/>
                <w:color w:val="000000" w:themeColor="dark1"/>
                <w:sz w:val="20"/>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 Проявляющий позицию "Я сам!". Способный к самостоятельным (свободным) активным действиям в общении.</w:t>
            </w:r>
          </w:p>
        </w:tc>
      </w:tr>
      <w:tr w:rsidR="002C6E8D">
        <w:trPr>
          <w:trHeight w:val="560"/>
        </w:trPr>
        <w:tc>
          <w:tcPr>
            <w:tcW w:w="809" w:type="pct"/>
            <w:shd w:val="clear" w:color="auto" w:fill="auto"/>
            <w:tcMar>
              <w:top w:w="72" w:type="dxa"/>
              <w:left w:w="144" w:type="dxa"/>
              <w:bottom w:w="72" w:type="dxa"/>
              <w:right w:w="144" w:type="dxa"/>
            </w:tcMar>
          </w:tcPr>
          <w:p w:rsidR="002C6E8D" w:rsidRDefault="0069355F" w:rsidP="00EA3378">
            <w:pPr>
              <w:spacing w:line="240" w:lineRule="auto"/>
              <w:jc w:val="left"/>
              <w:rPr>
                <w:sz w:val="20"/>
              </w:rPr>
            </w:pPr>
            <w:r>
              <w:rPr>
                <w:rFonts w:eastAsiaTheme="minorEastAsia"/>
                <w:color w:val="000000" w:themeColor="dark1"/>
                <w:sz w:val="20"/>
              </w:rPr>
              <w:t>Познавательное</w:t>
            </w:r>
          </w:p>
        </w:tc>
        <w:tc>
          <w:tcPr>
            <w:tcW w:w="719" w:type="pct"/>
            <w:shd w:val="clear" w:color="auto" w:fill="auto"/>
            <w:tcMar>
              <w:top w:w="72" w:type="dxa"/>
              <w:left w:w="144" w:type="dxa"/>
              <w:bottom w:w="72" w:type="dxa"/>
              <w:right w:w="144" w:type="dxa"/>
            </w:tcMar>
          </w:tcPr>
          <w:p w:rsidR="002C6E8D" w:rsidRDefault="0069355F" w:rsidP="00EA3378">
            <w:pPr>
              <w:spacing w:line="240" w:lineRule="auto"/>
              <w:jc w:val="left"/>
              <w:rPr>
                <w:sz w:val="20"/>
              </w:rPr>
            </w:pPr>
            <w:r>
              <w:rPr>
                <w:rFonts w:eastAsiaTheme="minorEastAsia"/>
                <w:color w:val="000000" w:themeColor="dark1"/>
                <w:sz w:val="20"/>
              </w:rPr>
              <w:t>Познание</w:t>
            </w:r>
          </w:p>
        </w:tc>
        <w:tc>
          <w:tcPr>
            <w:tcW w:w="3472" w:type="pct"/>
            <w:shd w:val="clear" w:color="auto" w:fill="auto"/>
            <w:tcMar>
              <w:top w:w="72" w:type="dxa"/>
              <w:left w:w="144" w:type="dxa"/>
              <w:bottom w:w="72" w:type="dxa"/>
              <w:right w:w="144" w:type="dxa"/>
            </w:tcMar>
          </w:tcPr>
          <w:p w:rsidR="002C6E8D" w:rsidRDefault="0069355F" w:rsidP="00EA3378">
            <w:pPr>
              <w:spacing w:line="240" w:lineRule="auto"/>
              <w:rPr>
                <w:sz w:val="20"/>
              </w:rPr>
            </w:pPr>
            <w:r>
              <w:rPr>
                <w:rFonts w:eastAsiaTheme="minorEastAsia"/>
                <w:color w:val="000000" w:themeColor="dark1"/>
                <w:sz w:val="20"/>
              </w:rPr>
              <w:t>Проявляющий интерес к окружающему миру. Любознательный, активный в поведении и деятельности.</w:t>
            </w:r>
          </w:p>
        </w:tc>
      </w:tr>
      <w:tr w:rsidR="002C6E8D">
        <w:trPr>
          <w:trHeight w:val="559"/>
        </w:trPr>
        <w:tc>
          <w:tcPr>
            <w:tcW w:w="80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Физическое и оздоровительное</w:t>
            </w:r>
          </w:p>
        </w:tc>
        <w:tc>
          <w:tcPr>
            <w:tcW w:w="71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Здоровье, жизнь</w:t>
            </w:r>
          </w:p>
        </w:tc>
        <w:tc>
          <w:tcPr>
            <w:tcW w:w="3472" w:type="pct"/>
            <w:shd w:val="clear" w:color="auto" w:fill="auto"/>
            <w:tcMar>
              <w:top w:w="72" w:type="dxa"/>
              <w:left w:w="144" w:type="dxa"/>
              <w:bottom w:w="72" w:type="dxa"/>
              <w:right w:w="144" w:type="dxa"/>
            </w:tcMar>
          </w:tcPr>
          <w:p w:rsidR="002C6E8D" w:rsidRDefault="0069355F" w:rsidP="00EA3378">
            <w:pPr>
              <w:spacing w:line="240" w:lineRule="auto"/>
              <w:rPr>
                <w:rFonts w:eastAsiaTheme="minorEastAsia"/>
                <w:color w:val="000000" w:themeColor="dark1"/>
                <w:sz w:val="20"/>
              </w:rPr>
            </w:pPr>
            <w:r>
              <w:rPr>
                <w:rFonts w:eastAsiaTheme="minorEastAsia"/>
                <w:color w:val="000000" w:themeColor="dark1"/>
                <w:sz w:val="20"/>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tc>
      </w:tr>
      <w:tr w:rsidR="002C6E8D">
        <w:trPr>
          <w:trHeight w:val="559"/>
        </w:trPr>
        <w:tc>
          <w:tcPr>
            <w:tcW w:w="80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Трудовое</w:t>
            </w:r>
          </w:p>
          <w:p w:rsidR="002C6E8D" w:rsidRDefault="002C6E8D" w:rsidP="00EA3378">
            <w:pPr>
              <w:spacing w:line="240" w:lineRule="auto"/>
              <w:jc w:val="left"/>
              <w:rPr>
                <w:b/>
                <w:sz w:val="20"/>
              </w:rPr>
            </w:pPr>
          </w:p>
        </w:tc>
        <w:tc>
          <w:tcPr>
            <w:tcW w:w="719" w:type="pct"/>
            <w:shd w:val="clear" w:color="auto" w:fill="auto"/>
            <w:tcMar>
              <w:top w:w="72" w:type="dxa"/>
              <w:left w:w="144" w:type="dxa"/>
              <w:bottom w:w="72" w:type="dxa"/>
              <w:right w:w="144" w:type="dxa"/>
            </w:tcMar>
          </w:tcPr>
          <w:p w:rsidR="002C6E8D" w:rsidRDefault="0069355F" w:rsidP="00EA3378">
            <w:pPr>
              <w:spacing w:line="240" w:lineRule="auto"/>
              <w:jc w:val="left"/>
              <w:rPr>
                <w:b/>
                <w:sz w:val="20"/>
              </w:rPr>
            </w:pPr>
            <w:r>
              <w:rPr>
                <w:rFonts w:eastAsiaTheme="minorEastAsia"/>
                <w:color w:val="000000" w:themeColor="dark1"/>
                <w:sz w:val="20"/>
              </w:rPr>
              <w:t>Труд</w:t>
            </w:r>
          </w:p>
        </w:tc>
        <w:tc>
          <w:tcPr>
            <w:tcW w:w="3472" w:type="pct"/>
            <w:shd w:val="clear" w:color="auto" w:fill="auto"/>
            <w:tcMar>
              <w:top w:w="72" w:type="dxa"/>
              <w:left w:w="144" w:type="dxa"/>
              <w:bottom w:w="72" w:type="dxa"/>
              <w:right w:w="144" w:type="dxa"/>
            </w:tcMar>
          </w:tcPr>
          <w:p w:rsidR="002C6E8D" w:rsidRDefault="0069355F" w:rsidP="00EA3378">
            <w:pPr>
              <w:spacing w:line="240" w:lineRule="auto"/>
              <w:rPr>
                <w:rFonts w:eastAsiaTheme="minorEastAsia"/>
                <w:color w:val="000000" w:themeColor="dark1"/>
                <w:sz w:val="20"/>
              </w:rPr>
            </w:pPr>
            <w:r>
              <w:rPr>
                <w:rFonts w:eastAsiaTheme="minorEastAsia"/>
                <w:color w:val="000000" w:themeColor="dark1"/>
                <w:sz w:val="20"/>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2C6E8D">
        <w:trPr>
          <w:trHeight w:val="559"/>
        </w:trPr>
        <w:tc>
          <w:tcPr>
            <w:tcW w:w="80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Эстетическое</w:t>
            </w:r>
          </w:p>
          <w:p w:rsidR="002C6E8D" w:rsidRDefault="002C6E8D" w:rsidP="00EA3378">
            <w:pPr>
              <w:spacing w:line="240" w:lineRule="auto"/>
              <w:jc w:val="left"/>
              <w:rPr>
                <w:rFonts w:eastAsiaTheme="minorEastAsia"/>
                <w:color w:val="000000" w:themeColor="dark1"/>
                <w:sz w:val="20"/>
              </w:rPr>
            </w:pPr>
          </w:p>
        </w:tc>
        <w:tc>
          <w:tcPr>
            <w:tcW w:w="71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Культура и Красота</w:t>
            </w:r>
          </w:p>
          <w:p w:rsidR="002C6E8D" w:rsidRDefault="002C6E8D" w:rsidP="00EA3378">
            <w:pPr>
              <w:spacing w:line="240" w:lineRule="auto"/>
              <w:jc w:val="left"/>
              <w:rPr>
                <w:rFonts w:eastAsiaTheme="minorEastAsia"/>
                <w:color w:val="000000" w:themeColor="dark1"/>
                <w:sz w:val="20"/>
              </w:rPr>
            </w:pPr>
          </w:p>
        </w:tc>
        <w:tc>
          <w:tcPr>
            <w:tcW w:w="3472" w:type="pct"/>
            <w:shd w:val="clear" w:color="auto" w:fill="auto"/>
            <w:tcMar>
              <w:top w:w="72" w:type="dxa"/>
              <w:left w:w="144" w:type="dxa"/>
              <w:bottom w:w="72" w:type="dxa"/>
              <w:right w:w="144" w:type="dxa"/>
            </w:tcMar>
          </w:tcPr>
          <w:p w:rsidR="002C6E8D" w:rsidRDefault="0069355F" w:rsidP="00EA3378">
            <w:pPr>
              <w:spacing w:line="240" w:lineRule="auto"/>
              <w:rPr>
                <w:rFonts w:eastAsiaTheme="minorEastAsia"/>
                <w:color w:val="000000" w:themeColor="dark1"/>
                <w:sz w:val="20"/>
              </w:rPr>
            </w:pPr>
            <w:r>
              <w:rPr>
                <w:rFonts w:eastAsiaTheme="minorEastAsia"/>
                <w:color w:val="000000" w:themeColor="dark1"/>
                <w:sz w:val="20"/>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r w:rsidR="002C6E8D">
        <w:trPr>
          <w:trHeight w:val="204"/>
        </w:trPr>
        <w:tc>
          <w:tcPr>
            <w:tcW w:w="80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Патриотическое</w:t>
            </w:r>
          </w:p>
          <w:p w:rsidR="002C6E8D" w:rsidRDefault="002C6E8D" w:rsidP="00EA3378">
            <w:pPr>
              <w:spacing w:line="240" w:lineRule="auto"/>
              <w:jc w:val="left"/>
              <w:rPr>
                <w:rFonts w:eastAsiaTheme="minorEastAsia"/>
                <w:color w:val="000000" w:themeColor="dark1"/>
                <w:sz w:val="20"/>
              </w:rPr>
            </w:pPr>
          </w:p>
        </w:tc>
        <w:tc>
          <w:tcPr>
            <w:tcW w:w="71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Родина, природа</w:t>
            </w:r>
          </w:p>
          <w:p w:rsidR="002C6E8D" w:rsidRDefault="002C6E8D" w:rsidP="00EA3378">
            <w:pPr>
              <w:spacing w:line="240" w:lineRule="auto"/>
              <w:jc w:val="left"/>
              <w:rPr>
                <w:rFonts w:eastAsiaTheme="minorEastAsia"/>
                <w:color w:val="000000" w:themeColor="dark1"/>
                <w:sz w:val="20"/>
              </w:rPr>
            </w:pPr>
          </w:p>
        </w:tc>
        <w:tc>
          <w:tcPr>
            <w:tcW w:w="3472" w:type="pct"/>
            <w:shd w:val="clear" w:color="auto" w:fill="auto"/>
            <w:tcMar>
              <w:top w:w="72" w:type="dxa"/>
              <w:left w:w="144" w:type="dxa"/>
              <w:bottom w:w="72" w:type="dxa"/>
              <w:right w:w="144" w:type="dxa"/>
            </w:tcMar>
          </w:tcPr>
          <w:p w:rsidR="002C6E8D" w:rsidRDefault="0069355F" w:rsidP="00EA3378">
            <w:pPr>
              <w:spacing w:line="240" w:lineRule="auto"/>
              <w:rPr>
                <w:rFonts w:eastAsiaTheme="minorEastAsia"/>
                <w:color w:val="000000" w:themeColor="dark1"/>
                <w:sz w:val="20"/>
              </w:rPr>
            </w:pPr>
            <w:r>
              <w:rPr>
                <w:rFonts w:eastAsiaTheme="minorEastAsia"/>
                <w:color w:val="000000" w:themeColor="dark1"/>
                <w:sz w:val="20"/>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2C6E8D">
        <w:trPr>
          <w:trHeight w:val="559"/>
        </w:trPr>
        <w:tc>
          <w:tcPr>
            <w:tcW w:w="80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Духовно-нравственное</w:t>
            </w:r>
          </w:p>
          <w:p w:rsidR="002C6E8D" w:rsidRDefault="002C6E8D" w:rsidP="00EA3378">
            <w:pPr>
              <w:spacing w:line="240" w:lineRule="auto"/>
              <w:jc w:val="left"/>
              <w:rPr>
                <w:rFonts w:eastAsiaTheme="minorEastAsia"/>
                <w:color w:val="000000" w:themeColor="dark1"/>
                <w:sz w:val="20"/>
              </w:rPr>
            </w:pPr>
          </w:p>
        </w:tc>
        <w:tc>
          <w:tcPr>
            <w:tcW w:w="71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Жизнь, милосердие, добро</w:t>
            </w:r>
          </w:p>
          <w:p w:rsidR="002C6E8D" w:rsidRDefault="002C6E8D" w:rsidP="00EA3378">
            <w:pPr>
              <w:spacing w:line="240" w:lineRule="auto"/>
              <w:jc w:val="left"/>
              <w:rPr>
                <w:rFonts w:eastAsiaTheme="minorEastAsia"/>
                <w:color w:val="000000" w:themeColor="dark1"/>
                <w:sz w:val="20"/>
              </w:rPr>
            </w:pPr>
          </w:p>
        </w:tc>
        <w:tc>
          <w:tcPr>
            <w:tcW w:w="3472" w:type="pct"/>
            <w:shd w:val="clear" w:color="auto" w:fill="auto"/>
            <w:tcMar>
              <w:top w:w="72" w:type="dxa"/>
              <w:left w:w="144" w:type="dxa"/>
              <w:bottom w:w="72" w:type="dxa"/>
              <w:right w:w="144" w:type="dxa"/>
            </w:tcMar>
          </w:tcPr>
          <w:p w:rsidR="002C6E8D" w:rsidRDefault="0069355F" w:rsidP="00EA3378">
            <w:pPr>
              <w:spacing w:line="240" w:lineRule="auto"/>
              <w:rPr>
                <w:rFonts w:eastAsiaTheme="minorEastAsia"/>
                <w:color w:val="000000" w:themeColor="dark1"/>
                <w:sz w:val="20"/>
              </w:rPr>
            </w:pPr>
            <w:r>
              <w:rPr>
                <w:rFonts w:eastAsiaTheme="minorEastAsia"/>
                <w:color w:val="000000" w:themeColor="dark1"/>
                <w:sz w:val="20"/>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 Способный не оставаться равнодушным к чужому горю, проявлять заботу;</w:t>
            </w:r>
          </w:p>
        </w:tc>
      </w:tr>
      <w:tr w:rsidR="002C6E8D">
        <w:trPr>
          <w:trHeight w:val="559"/>
        </w:trPr>
        <w:tc>
          <w:tcPr>
            <w:tcW w:w="80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Социальное</w:t>
            </w:r>
          </w:p>
        </w:tc>
        <w:tc>
          <w:tcPr>
            <w:tcW w:w="71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Человек, семья, дружба, сотрудничество</w:t>
            </w:r>
          </w:p>
          <w:p w:rsidR="002C6E8D" w:rsidRDefault="002C6E8D" w:rsidP="00EA3378">
            <w:pPr>
              <w:spacing w:line="240" w:lineRule="auto"/>
              <w:jc w:val="left"/>
              <w:rPr>
                <w:rFonts w:eastAsiaTheme="minorEastAsia"/>
                <w:color w:val="000000" w:themeColor="dark1"/>
                <w:sz w:val="20"/>
              </w:rPr>
            </w:pPr>
          </w:p>
        </w:tc>
        <w:tc>
          <w:tcPr>
            <w:tcW w:w="3472" w:type="pct"/>
            <w:shd w:val="clear" w:color="auto" w:fill="auto"/>
            <w:tcMar>
              <w:top w:w="72" w:type="dxa"/>
              <w:left w:w="144" w:type="dxa"/>
              <w:bottom w:w="72" w:type="dxa"/>
              <w:right w:w="144" w:type="dxa"/>
            </w:tcMar>
          </w:tcPr>
          <w:p w:rsidR="002C6E8D" w:rsidRDefault="0069355F" w:rsidP="00EA3378">
            <w:pPr>
              <w:spacing w:line="240" w:lineRule="auto"/>
              <w:rPr>
                <w:rFonts w:eastAsiaTheme="minorEastAsia"/>
                <w:color w:val="000000" w:themeColor="dark1"/>
                <w:sz w:val="20"/>
              </w:rPr>
            </w:pPr>
            <w:r>
              <w:rPr>
                <w:rFonts w:eastAsiaTheme="minorEastAsia"/>
                <w:color w:val="000000" w:themeColor="dark1"/>
                <w:sz w:val="20"/>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2C6E8D">
        <w:trPr>
          <w:trHeight w:val="346"/>
        </w:trPr>
        <w:tc>
          <w:tcPr>
            <w:tcW w:w="80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Познавательное</w:t>
            </w:r>
          </w:p>
        </w:tc>
        <w:tc>
          <w:tcPr>
            <w:tcW w:w="71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Познание</w:t>
            </w:r>
          </w:p>
          <w:p w:rsidR="002C6E8D" w:rsidRDefault="002C6E8D" w:rsidP="00EA3378">
            <w:pPr>
              <w:spacing w:line="240" w:lineRule="auto"/>
              <w:jc w:val="left"/>
              <w:rPr>
                <w:rFonts w:eastAsiaTheme="minorEastAsia"/>
                <w:color w:val="000000" w:themeColor="dark1"/>
                <w:sz w:val="20"/>
              </w:rPr>
            </w:pPr>
          </w:p>
        </w:tc>
        <w:tc>
          <w:tcPr>
            <w:tcW w:w="3472" w:type="pct"/>
            <w:shd w:val="clear" w:color="auto" w:fill="auto"/>
            <w:tcMar>
              <w:top w:w="72" w:type="dxa"/>
              <w:left w:w="144" w:type="dxa"/>
              <w:bottom w:w="72" w:type="dxa"/>
              <w:right w:w="144" w:type="dxa"/>
            </w:tcMar>
          </w:tcPr>
          <w:p w:rsidR="002C6E8D" w:rsidRDefault="0069355F" w:rsidP="00EA3378">
            <w:pPr>
              <w:spacing w:line="240" w:lineRule="auto"/>
              <w:rPr>
                <w:rFonts w:eastAsiaTheme="minorEastAsia"/>
                <w:color w:val="000000" w:themeColor="dark1"/>
                <w:sz w:val="20"/>
              </w:rPr>
            </w:pPr>
            <w:r>
              <w:rPr>
                <w:rFonts w:eastAsiaTheme="minorEastAsia"/>
                <w:color w:val="000000" w:themeColor="dark1"/>
                <w:sz w:val="20"/>
              </w:rPr>
              <w:t xml:space="preserve">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w:t>
            </w:r>
            <w:r>
              <w:rPr>
                <w:rFonts w:eastAsiaTheme="minorEastAsia"/>
                <w:color w:val="000000" w:themeColor="dark1"/>
                <w:sz w:val="20"/>
              </w:rPr>
              <w:lastRenderedPageBreak/>
              <w:t>продуктивных видах деятельности и в самообслуживании. Обладающий первичной картиной мира на основе традиционных ценностей.</w:t>
            </w:r>
          </w:p>
        </w:tc>
      </w:tr>
      <w:tr w:rsidR="002C6E8D">
        <w:trPr>
          <w:trHeight w:val="559"/>
        </w:trPr>
        <w:tc>
          <w:tcPr>
            <w:tcW w:w="80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lastRenderedPageBreak/>
              <w:t>Физическое и оздоровительное</w:t>
            </w:r>
          </w:p>
          <w:p w:rsidR="002C6E8D" w:rsidRDefault="002C6E8D" w:rsidP="00EA3378">
            <w:pPr>
              <w:spacing w:line="240" w:lineRule="auto"/>
              <w:jc w:val="left"/>
              <w:rPr>
                <w:rFonts w:eastAsiaTheme="minorEastAsia"/>
                <w:color w:val="000000" w:themeColor="dark1"/>
                <w:sz w:val="20"/>
              </w:rPr>
            </w:pPr>
          </w:p>
        </w:tc>
        <w:tc>
          <w:tcPr>
            <w:tcW w:w="71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Здоровье, жизнь</w:t>
            </w:r>
          </w:p>
          <w:p w:rsidR="002C6E8D" w:rsidRDefault="002C6E8D" w:rsidP="00EA3378">
            <w:pPr>
              <w:spacing w:line="240" w:lineRule="auto"/>
              <w:jc w:val="left"/>
              <w:rPr>
                <w:rFonts w:eastAsiaTheme="minorEastAsia"/>
                <w:color w:val="000000" w:themeColor="dark1"/>
                <w:sz w:val="20"/>
              </w:rPr>
            </w:pPr>
          </w:p>
        </w:tc>
        <w:tc>
          <w:tcPr>
            <w:tcW w:w="3472" w:type="pct"/>
            <w:shd w:val="clear" w:color="auto" w:fill="auto"/>
            <w:tcMar>
              <w:top w:w="72" w:type="dxa"/>
              <w:left w:w="144" w:type="dxa"/>
              <w:bottom w:w="72" w:type="dxa"/>
              <w:right w:w="144" w:type="dxa"/>
            </w:tcMar>
          </w:tcPr>
          <w:p w:rsidR="002C6E8D" w:rsidRDefault="0069355F" w:rsidP="00EA3378">
            <w:pPr>
              <w:spacing w:line="240" w:lineRule="auto"/>
              <w:rPr>
                <w:rFonts w:eastAsiaTheme="minorEastAsia"/>
                <w:color w:val="000000" w:themeColor="dark1"/>
                <w:sz w:val="20"/>
              </w:rPr>
            </w:pPr>
            <w:r>
              <w:rPr>
                <w:rFonts w:eastAsiaTheme="minorEastAsia"/>
                <w:color w:val="000000" w:themeColor="dark1"/>
                <w:sz w:val="20"/>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2C6E8D">
        <w:trPr>
          <w:trHeight w:val="559"/>
        </w:trPr>
        <w:tc>
          <w:tcPr>
            <w:tcW w:w="80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Трудовое</w:t>
            </w:r>
          </w:p>
          <w:p w:rsidR="002C6E8D" w:rsidRDefault="002C6E8D" w:rsidP="00EA3378">
            <w:pPr>
              <w:spacing w:line="240" w:lineRule="auto"/>
              <w:jc w:val="left"/>
              <w:rPr>
                <w:rFonts w:eastAsiaTheme="minorEastAsia"/>
                <w:color w:val="000000" w:themeColor="dark1"/>
                <w:sz w:val="20"/>
              </w:rPr>
            </w:pPr>
          </w:p>
        </w:tc>
        <w:tc>
          <w:tcPr>
            <w:tcW w:w="71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Труд</w:t>
            </w:r>
          </w:p>
        </w:tc>
        <w:tc>
          <w:tcPr>
            <w:tcW w:w="3472" w:type="pct"/>
            <w:shd w:val="clear" w:color="auto" w:fill="auto"/>
            <w:tcMar>
              <w:top w:w="72" w:type="dxa"/>
              <w:left w:w="144" w:type="dxa"/>
              <w:bottom w:w="72" w:type="dxa"/>
              <w:right w:w="144" w:type="dxa"/>
            </w:tcMar>
          </w:tcPr>
          <w:p w:rsidR="002C6E8D" w:rsidRDefault="0069355F" w:rsidP="00EA3378">
            <w:pPr>
              <w:spacing w:line="240" w:lineRule="auto"/>
              <w:rPr>
                <w:rFonts w:eastAsiaTheme="minorEastAsia"/>
                <w:color w:val="000000" w:themeColor="dark1"/>
                <w:sz w:val="20"/>
              </w:rPr>
            </w:pPr>
            <w:r>
              <w:rPr>
                <w:rFonts w:eastAsiaTheme="minorEastAsia"/>
                <w:color w:val="000000" w:themeColor="dark1"/>
                <w:sz w:val="20"/>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2C6E8D">
        <w:trPr>
          <w:trHeight w:val="574"/>
        </w:trPr>
        <w:tc>
          <w:tcPr>
            <w:tcW w:w="80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Эстетическое</w:t>
            </w:r>
          </w:p>
          <w:p w:rsidR="002C6E8D" w:rsidRDefault="002C6E8D" w:rsidP="00EA3378">
            <w:pPr>
              <w:spacing w:line="240" w:lineRule="auto"/>
              <w:jc w:val="left"/>
              <w:rPr>
                <w:rFonts w:eastAsiaTheme="minorEastAsia"/>
                <w:color w:val="000000" w:themeColor="dark1"/>
                <w:sz w:val="20"/>
              </w:rPr>
            </w:pPr>
          </w:p>
        </w:tc>
        <w:tc>
          <w:tcPr>
            <w:tcW w:w="719" w:type="pct"/>
            <w:shd w:val="clear" w:color="auto" w:fill="auto"/>
            <w:tcMar>
              <w:top w:w="72" w:type="dxa"/>
              <w:left w:w="144" w:type="dxa"/>
              <w:bottom w:w="72" w:type="dxa"/>
              <w:right w:w="144" w:type="dxa"/>
            </w:tcMar>
          </w:tcPr>
          <w:p w:rsidR="002C6E8D" w:rsidRDefault="0069355F" w:rsidP="00EA3378">
            <w:pPr>
              <w:spacing w:line="240" w:lineRule="auto"/>
              <w:jc w:val="left"/>
              <w:rPr>
                <w:rFonts w:eastAsiaTheme="minorEastAsia"/>
                <w:color w:val="000000" w:themeColor="dark1"/>
                <w:sz w:val="20"/>
              </w:rPr>
            </w:pPr>
            <w:r>
              <w:rPr>
                <w:rFonts w:eastAsiaTheme="minorEastAsia"/>
                <w:color w:val="000000" w:themeColor="dark1"/>
                <w:sz w:val="20"/>
              </w:rPr>
              <w:t>Культура и красота</w:t>
            </w:r>
          </w:p>
          <w:p w:rsidR="002C6E8D" w:rsidRDefault="002C6E8D" w:rsidP="00EA3378">
            <w:pPr>
              <w:spacing w:line="240" w:lineRule="auto"/>
              <w:jc w:val="left"/>
              <w:rPr>
                <w:rFonts w:eastAsiaTheme="minorEastAsia"/>
                <w:color w:val="000000" w:themeColor="dark1"/>
                <w:sz w:val="20"/>
              </w:rPr>
            </w:pPr>
          </w:p>
        </w:tc>
        <w:tc>
          <w:tcPr>
            <w:tcW w:w="3472" w:type="pct"/>
            <w:shd w:val="clear" w:color="auto" w:fill="auto"/>
            <w:tcMar>
              <w:top w:w="72" w:type="dxa"/>
              <w:left w:w="144" w:type="dxa"/>
              <w:bottom w:w="72" w:type="dxa"/>
              <w:right w:w="144" w:type="dxa"/>
            </w:tcMar>
          </w:tcPr>
          <w:p w:rsidR="002C6E8D" w:rsidRDefault="0069355F" w:rsidP="00EA3378">
            <w:pPr>
              <w:spacing w:line="240" w:lineRule="auto"/>
              <w:rPr>
                <w:rFonts w:eastAsiaTheme="minorEastAsia"/>
                <w:color w:val="000000" w:themeColor="dark1"/>
                <w:sz w:val="20"/>
              </w:rPr>
            </w:pPr>
            <w:r>
              <w:rPr>
                <w:rFonts w:eastAsiaTheme="minorEastAsia"/>
                <w:color w:val="000000" w:themeColor="dark1"/>
                <w:sz w:val="20"/>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w:t>
            </w:r>
          </w:p>
        </w:tc>
      </w:tr>
    </w:tbl>
    <w:p w:rsidR="00F304A6" w:rsidRDefault="00F304A6" w:rsidP="00EA3378">
      <w:pPr>
        <w:spacing w:line="276" w:lineRule="auto"/>
        <w:ind w:firstLine="720"/>
        <w:rPr>
          <w:b/>
          <w:color w:val="00B050"/>
          <w:sz w:val="24"/>
          <w:szCs w:val="24"/>
          <w:u w:val="single"/>
        </w:rPr>
      </w:pPr>
    </w:p>
    <w:p w:rsidR="00F304A6" w:rsidRDefault="00F304A6" w:rsidP="00EA3378">
      <w:pPr>
        <w:spacing w:line="276" w:lineRule="auto"/>
        <w:ind w:firstLine="720"/>
        <w:rPr>
          <w:b/>
          <w:color w:val="00B050"/>
          <w:sz w:val="24"/>
          <w:szCs w:val="24"/>
          <w:u w:val="single"/>
        </w:rPr>
      </w:pPr>
      <w:r>
        <w:rPr>
          <w:b/>
          <w:color w:val="00B050"/>
          <w:sz w:val="24"/>
          <w:szCs w:val="24"/>
          <w:u w:val="single"/>
        </w:rPr>
        <w:t>Часть, формируемая участниками образовательных отношений.</w:t>
      </w:r>
    </w:p>
    <w:p w:rsidR="002C6E8D" w:rsidRPr="00403740" w:rsidRDefault="00403740" w:rsidP="00EA3378">
      <w:pPr>
        <w:pStyle w:val="af"/>
        <w:spacing w:before="0" w:beforeAutospacing="0" w:after="0" w:afterAutospacing="0" w:line="216" w:lineRule="auto"/>
        <w:ind w:firstLine="708"/>
        <w:jc w:val="both"/>
        <w:rPr>
          <w:rFonts w:eastAsiaTheme="majorEastAsia"/>
          <w:bCs/>
          <w:color w:val="00B050"/>
        </w:rPr>
      </w:pPr>
      <w:r>
        <w:rPr>
          <w:rFonts w:eastAsiaTheme="majorEastAsia"/>
          <w:bCs/>
          <w:color w:val="00B050"/>
        </w:rPr>
        <w:t>Татарстан</w:t>
      </w:r>
      <w:r w:rsidRPr="00403740">
        <w:rPr>
          <w:rFonts w:eastAsiaTheme="majorEastAsia"/>
          <w:bCs/>
          <w:color w:val="00B050"/>
        </w:rPr>
        <w:t xml:space="preserve"> – это особый культурный регион России, со своими традициями и промыслами, своими героями прошлого и настоящего.</w:t>
      </w:r>
    </w:p>
    <w:p w:rsidR="00B52623" w:rsidRDefault="00B52623" w:rsidP="00EA3378">
      <w:pPr>
        <w:pStyle w:val="af"/>
        <w:spacing w:before="0" w:beforeAutospacing="0" w:after="0" w:afterAutospacing="0" w:line="216" w:lineRule="auto"/>
        <w:ind w:firstLine="708"/>
        <w:jc w:val="both"/>
        <w:rPr>
          <w:rFonts w:eastAsiaTheme="majorEastAsia"/>
          <w:bCs/>
          <w:color w:val="00B050"/>
        </w:rPr>
      </w:pPr>
      <w:r>
        <w:rPr>
          <w:rFonts w:eastAsiaTheme="majorEastAsia"/>
          <w:bCs/>
          <w:color w:val="00B050"/>
        </w:rPr>
        <w:t>Цели и задачи ЧФУОО совпадают с целями и задачаси обязательной части программы ВОСПИТАНИЯ.</w:t>
      </w:r>
    </w:p>
    <w:p w:rsidR="00403740" w:rsidRDefault="00403740" w:rsidP="00EA3378">
      <w:pPr>
        <w:pStyle w:val="af"/>
        <w:spacing w:before="0" w:beforeAutospacing="0" w:after="0" w:afterAutospacing="0" w:line="216" w:lineRule="auto"/>
        <w:ind w:firstLine="708"/>
        <w:jc w:val="both"/>
        <w:rPr>
          <w:rFonts w:eastAsiaTheme="majorEastAsia"/>
          <w:bCs/>
          <w:color w:val="00B050"/>
        </w:rPr>
      </w:pPr>
      <w:r w:rsidRPr="00403740">
        <w:rPr>
          <w:rFonts w:eastAsiaTheme="majorEastAsia"/>
          <w:bCs/>
          <w:color w:val="00B050"/>
        </w:rPr>
        <w:t>Основная цель дошк</w:t>
      </w:r>
      <w:r w:rsidR="00B52623">
        <w:rPr>
          <w:rFonts w:eastAsiaTheme="majorEastAsia"/>
          <w:bCs/>
          <w:color w:val="00B050"/>
        </w:rPr>
        <w:t xml:space="preserve">ольного образования Республики </w:t>
      </w:r>
      <w:r w:rsidRPr="00403740">
        <w:rPr>
          <w:rFonts w:eastAsiaTheme="majorEastAsia"/>
          <w:bCs/>
          <w:color w:val="00B050"/>
        </w:rPr>
        <w:t>Т</w:t>
      </w:r>
      <w:r>
        <w:rPr>
          <w:rFonts w:eastAsiaTheme="majorEastAsia"/>
          <w:bCs/>
          <w:color w:val="00B050"/>
        </w:rPr>
        <w:t>атарстан – реализация права каждого ребенка на доступое и качественное образование, обеспечивающее равные стартовые возможности для полноценного физического и психического развития детей как основы для успешного обучения в школе.</w:t>
      </w:r>
    </w:p>
    <w:p w:rsidR="00403740" w:rsidRDefault="005458AC" w:rsidP="00EA3378">
      <w:pPr>
        <w:pStyle w:val="af"/>
        <w:spacing w:before="0" w:beforeAutospacing="0" w:after="0" w:afterAutospacing="0" w:line="216" w:lineRule="auto"/>
        <w:ind w:firstLine="708"/>
        <w:jc w:val="both"/>
        <w:rPr>
          <w:rFonts w:eastAsiaTheme="majorEastAsia"/>
          <w:bCs/>
          <w:color w:val="00B050"/>
        </w:rPr>
      </w:pPr>
      <w:r>
        <w:rPr>
          <w:rFonts w:eastAsiaTheme="majorEastAsia"/>
          <w:bCs/>
          <w:color w:val="00B050"/>
        </w:rPr>
        <w:t>Этнокультурная</w:t>
      </w:r>
      <w:r w:rsidR="00403740">
        <w:rPr>
          <w:rFonts w:eastAsiaTheme="majorEastAsia"/>
          <w:bCs/>
          <w:color w:val="00B050"/>
        </w:rPr>
        <w:t xml:space="preserve"> составляющая регионального компонета предусматривпет реализацию следующих направлений деятельности МБДОУ:</w:t>
      </w:r>
    </w:p>
    <w:p w:rsidR="00403740" w:rsidRDefault="00403740" w:rsidP="00EA3378">
      <w:pPr>
        <w:pStyle w:val="af"/>
        <w:spacing w:before="0" w:beforeAutospacing="0" w:after="0" w:afterAutospacing="0" w:line="216" w:lineRule="auto"/>
        <w:ind w:firstLine="708"/>
        <w:jc w:val="both"/>
        <w:rPr>
          <w:rFonts w:eastAsiaTheme="majorEastAsia"/>
          <w:bCs/>
          <w:color w:val="00B050"/>
        </w:rPr>
      </w:pPr>
      <w:r>
        <w:rPr>
          <w:rFonts w:eastAsiaTheme="majorEastAsia"/>
          <w:bCs/>
          <w:color w:val="00B050"/>
        </w:rPr>
        <w:t>- приобщение к истокам национальной культуры народов, населяющих РТ;</w:t>
      </w:r>
    </w:p>
    <w:p w:rsidR="00403740" w:rsidRDefault="00403740" w:rsidP="00EA3378">
      <w:pPr>
        <w:pStyle w:val="af"/>
        <w:spacing w:before="0" w:beforeAutospacing="0" w:after="0" w:afterAutospacing="0" w:line="216" w:lineRule="auto"/>
        <w:ind w:firstLine="708"/>
        <w:jc w:val="both"/>
        <w:rPr>
          <w:rFonts w:eastAsiaTheme="majorEastAsia"/>
          <w:bCs/>
          <w:color w:val="00B050"/>
        </w:rPr>
      </w:pPr>
      <w:r>
        <w:rPr>
          <w:rFonts w:eastAsiaTheme="majorEastAsia"/>
          <w:bCs/>
          <w:color w:val="00B050"/>
        </w:rPr>
        <w:t>- ознакомление с историей, географией РТ;</w:t>
      </w:r>
    </w:p>
    <w:p w:rsidR="00403740" w:rsidRDefault="00403740" w:rsidP="00EA3378">
      <w:pPr>
        <w:pStyle w:val="af"/>
        <w:spacing w:before="0" w:beforeAutospacing="0" w:after="0" w:afterAutospacing="0" w:line="216" w:lineRule="auto"/>
        <w:ind w:firstLine="708"/>
        <w:jc w:val="both"/>
        <w:rPr>
          <w:rFonts w:eastAsiaTheme="majorEastAsia"/>
          <w:bCs/>
          <w:color w:val="00B050"/>
        </w:rPr>
      </w:pPr>
      <w:r>
        <w:rPr>
          <w:rFonts w:eastAsiaTheme="majorEastAsia"/>
          <w:bCs/>
          <w:color w:val="00B050"/>
        </w:rPr>
        <w:t>- создание условий для воспитания олерантной личности – привития уважения к людям другой национальности;</w:t>
      </w:r>
    </w:p>
    <w:p w:rsidR="00403740" w:rsidRDefault="00403740" w:rsidP="00EA3378">
      <w:pPr>
        <w:pStyle w:val="af"/>
        <w:spacing w:before="0" w:beforeAutospacing="0" w:after="0" w:afterAutospacing="0" w:line="216" w:lineRule="auto"/>
        <w:ind w:firstLine="708"/>
        <w:jc w:val="both"/>
        <w:rPr>
          <w:rFonts w:eastAsiaTheme="majorEastAsia"/>
          <w:bCs/>
          <w:color w:val="00B050"/>
        </w:rPr>
      </w:pPr>
      <w:r>
        <w:rPr>
          <w:rFonts w:eastAsiaTheme="majorEastAsia"/>
          <w:bCs/>
          <w:color w:val="00B050"/>
        </w:rPr>
        <w:t>- ознакомление с природой родного края.</w:t>
      </w:r>
    </w:p>
    <w:p w:rsidR="00FF27EF" w:rsidRPr="0094722F" w:rsidRDefault="00FF27EF" w:rsidP="00EA3378">
      <w:pPr>
        <w:spacing w:line="240" w:lineRule="auto"/>
        <w:jc w:val="center"/>
        <w:rPr>
          <w:b/>
          <w:bCs/>
          <w:i/>
          <w:color w:val="00B050"/>
          <w:sz w:val="24"/>
          <w:szCs w:val="24"/>
        </w:rPr>
      </w:pPr>
      <w:r w:rsidRPr="0094722F">
        <w:rPr>
          <w:b/>
          <w:bCs/>
          <w:i/>
          <w:color w:val="00B050"/>
          <w:sz w:val="24"/>
          <w:szCs w:val="24"/>
        </w:rPr>
        <w:t>Вариативные задачи воспитания в ДОО</w:t>
      </w:r>
    </w:p>
    <w:tbl>
      <w:tblPr>
        <w:tblW w:w="14005"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005"/>
      </w:tblGrid>
      <w:tr w:rsidR="00FF27EF" w:rsidRPr="0094722F" w:rsidTr="00853F34">
        <w:tc>
          <w:tcPr>
            <w:tcW w:w="14005" w:type="dxa"/>
            <w:tcBorders>
              <w:top w:val="single" w:sz="4" w:space="0" w:color="000000"/>
              <w:left w:val="single" w:sz="4" w:space="0" w:color="000000"/>
              <w:bottom w:val="single" w:sz="4" w:space="0" w:color="000000"/>
              <w:right w:val="single" w:sz="4" w:space="0" w:color="000000"/>
            </w:tcBorders>
          </w:tcPr>
          <w:p w:rsidR="00FF27EF" w:rsidRPr="0094722F" w:rsidRDefault="00FF27EF" w:rsidP="00EA3378">
            <w:pPr>
              <w:spacing w:line="240" w:lineRule="auto"/>
              <w:rPr>
                <w:b/>
                <w:bCs/>
                <w:i/>
                <w:color w:val="00B050"/>
                <w:sz w:val="24"/>
                <w:szCs w:val="24"/>
              </w:rPr>
            </w:pPr>
            <w:r w:rsidRPr="0094722F">
              <w:rPr>
                <w:b/>
                <w:bCs/>
                <w:i/>
                <w:color w:val="00B050"/>
                <w:sz w:val="24"/>
                <w:szCs w:val="24"/>
              </w:rPr>
              <w:t>Вариативные задачи воспитания, отражающие региональную специфику ДОО</w:t>
            </w:r>
          </w:p>
        </w:tc>
      </w:tr>
      <w:tr w:rsidR="00FF27EF" w:rsidRPr="00E67C9B" w:rsidTr="00853F34">
        <w:tc>
          <w:tcPr>
            <w:tcW w:w="14005" w:type="dxa"/>
            <w:tcBorders>
              <w:top w:val="single" w:sz="4" w:space="0" w:color="000000"/>
              <w:left w:val="single" w:sz="4" w:space="0" w:color="000000"/>
              <w:bottom w:val="single" w:sz="4" w:space="0" w:color="000000"/>
              <w:right w:val="single" w:sz="4" w:space="0" w:color="000000"/>
            </w:tcBorders>
          </w:tcPr>
          <w:p w:rsidR="00FF27EF" w:rsidRPr="00E67C9B" w:rsidRDefault="00FF27EF" w:rsidP="00EA3378">
            <w:pPr>
              <w:spacing w:line="240" w:lineRule="auto"/>
              <w:rPr>
                <w:bCs/>
                <w:iCs/>
                <w:color w:val="00B050"/>
                <w:sz w:val="24"/>
                <w:szCs w:val="24"/>
              </w:rPr>
            </w:pPr>
            <w:r w:rsidRPr="00E67C9B">
              <w:rPr>
                <w:bCs/>
                <w:iCs/>
                <w:color w:val="00B050"/>
                <w:sz w:val="24"/>
                <w:szCs w:val="24"/>
              </w:rPr>
              <w:t>1)</w:t>
            </w:r>
            <w:r w:rsidRPr="00E67C9B">
              <w:rPr>
                <w:iCs/>
                <w:color w:val="00B050"/>
              </w:rPr>
              <w:t xml:space="preserve"> </w:t>
            </w:r>
            <w:r w:rsidRPr="00E67C9B">
              <w:rPr>
                <w:iCs/>
                <w:color w:val="00B050"/>
                <w:sz w:val="24"/>
                <w:szCs w:val="24"/>
              </w:rPr>
              <w:t>Содействовать развитию личности ребенка на основе</w:t>
            </w:r>
            <w:r w:rsidRPr="00E67C9B">
              <w:rPr>
                <w:iCs/>
                <w:color w:val="00B050"/>
              </w:rPr>
              <w:t xml:space="preserve"> </w:t>
            </w:r>
            <w:r w:rsidRPr="00E67C9B">
              <w:rPr>
                <w:bCs/>
                <w:iCs/>
                <w:color w:val="00B050"/>
                <w:sz w:val="24"/>
                <w:szCs w:val="24"/>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FF27EF" w:rsidRPr="00E67C9B" w:rsidTr="00853F34">
        <w:tc>
          <w:tcPr>
            <w:tcW w:w="14005" w:type="dxa"/>
            <w:tcBorders>
              <w:top w:val="single" w:sz="4" w:space="0" w:color="000000"/>
              <w:left w:val="single" w:sz="4" w:space="0" w:color="000000"/>
              <w:bottom w:val="single" w:sz="4" w:space="0" w:color="000000"/>
              <w:right w:val="single" w:sz="4" w:space="0" w:color="000000"/>
            </w:tcBorders>
          </w:tcPr>
          <w:p w:rsidR="00FF27EF" w:rsidRPr="00E67C9B" w:rsidRDefault="00FF27EF" w:rsidP="00EA3378">
            <w:pPr>
              <w:spacing w:line="240" w:lineRule="auto"/>
              <w:rPr>
                <w:bCs/>
                <w:iCs/>
                <w:color w:val="00B050"/>
                <w:sz w:val="24"/>
                <w:szCs w:val="24"/>
              </w:rPr>
            </w:pPr>
            <w:r w:rsidRPr="00E67C9B">
              <w:rPr>
                <w:bCs/>
                <w:iCs/>
                <w:color w:val="00B050"/>
                <w:sz w:val="24"/>
                <w:szCs w:val="24"/>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FF27EF" w:rsidRPr="00E67C9B" w:rsidTr="00853F34">
        <w:tc>
          <w:tcPr>
            <w:tcW w:w="14005" w:type="dxa"/>
            <w:tcBorders>
              <w:top w:val="single" w:sz="4" w:space="0" w:color="000000"/>
              <w:left w:val="single" w:sz="4" w:space="0" w:color="000000"/>
              <w:bottom w:val="single" w:sz="4" w:space="0" w:color="000000"/>
              <w:right w:val="single" w:sz="4" w:space="0" w:color="000000"/>
            </w:tcBorders>
          </w:tcPr>
          <w:p w:rsidR="00FF27EF" w:rsidRPr="00E67C9B" w:rsidRDefault="00FF27EF" w:rsidP="00EA3378">
            <w:pPr>
              <w:spacing w:line="240" w:lineRule="auto"/>
              <w:rPr>
                <w:bCs/>
                <w:iCs/>
                <w:color w:val="00B050"/>
                <w:sz w:val="24"/>
                <w:szCs w:val="24"/>
              </w:rPr>
            </w:pPr>
            <w:r w:rsidRPr="00E67C9B">
              <w:rPr>
                <w:bCs/>
                <w:iCs/>
                <w:color w:val="00B050"/>
                <w:sz w:val="24"/>
                <w:szCs w:val="24"/>
              </w:rPr>
              <w:t>3)</w:t>
            </w:r>
            <w:r w:rsidRPr="00E67C9B">
              <w:rPr>
                <w:iCs/>
                <w:color w:val="00B050"/>
              </w:rPr>
              <w:t xml:space="preserve"> Способствовать </w:t>
            </w:r>
            <w:r w:rsidRPr="00E67C9B">
              <w:rPr>
                <w:bCs/>
                <w:iCs/>
                <w:color w:val="00B050"/>
                <w:sz w:val="24"/>
                <w:szCs w:val="24"/>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FF27EF" w:rsidRPr="00E67C9B" w:rsidTr="00853F34">
        <w:tc>
          <w:tcPr>
            <w:tcW w:w="14005" w:type="dxa"/>
            <w:tcBorders>
              <w:top w:val="single" w:sz="4" w:space="0" w:color="000000"/>
              <w:left w:val="single" w:sz="4" w:space="0" w:color="000000"/>
              <w:bottom w:val="single" w:sz="4" w:space="0" w:color="000000"/>
              <w:right w:val="single" w:sz="4" w:space="0" w:color="000000"/>
            </w:tcBorders>
          </w:tcPr>
          <w:p w:rsidR="00FF27EF" w:rsidRPr="00E67C9B" w:rsidRDefault="00FF27EF" w:rsidP="00EA3378">
            <w:pPr>
              <w:spacing w:line="240" w:lineRule="auto"/>
              <w:rPr>
                <w:bCs/>
                <w:iCs/>
                <w:color w:val="00B050"/>
                <w:sz w:val="24"/>
                <w:szCs w:val="24"/>
              </w:rPr>
            </w:pPr>
            <w:r w:rsidRPr="00E67C9B">
              <w:rPr>
                <w:bCs/>
                <w:iCs/>
                <w:color w:val="00B050"/>
                <w:sz w:val="24"/>
                <w:szCs w:val="24"/>
              </w:rPr>
              <w:t xml:space="preserve">4)Создать условия для формирование социокультурной среды, соответствующей возрастным и индивидуальным особенностям </w:t>
            </w:r>
            <w:r w:rsidRPr="00E67C9B">
              <w:rPr>
                <w:bCs/>
                <w:iCs/>
                <w:color w:val="00B050"/>
                <w:sz w:val="24"/>
                <w:szCs w:val="24"/>
              </w:rPr>
              <w:lastRenderedPageBreak/>
              <w:t>детей, с учетом этнокультурных особенностей региона</w:t>
            </w:r>
          </w:p>
        </w:tc>
      </w:tr>
      <w:tr w:rsidR="00FF27EF" w:rsidRPr="00E67C9B" w:rsidTr="00853F34">
        <w:tc>
          <w:tcPr>
            <w:tcW w:w="14005" w:type="dxa"/>
            <w:tcBorders>
              <w:top w:val="single" w:sz="4" w:space="0" w:color="000000"/>
              <w:left w:val="single" w:sz="4" w:space="0" w:color="000000"/>
              <w:bottom w:val="single" w:sz="4" w:space="0" w:color="000000"/>
              <w:right w:val="single" w:sz="4" w:space="0" w:color="000000"/>
            </w:tcBorders>
          </w:tcPr>
          <w:p w:rsidR="00FF27EF" w:rsidRPr="00E67C9B" w:rsidRDefault="00FF27EF" w:rsidP="00EA3378">
            <w:pPr>
              <w:spacing w:line="240" w:lineRule="auto"/>
              <w:rPr>
                <w:bCs/>
                <w:iCs/>
                <w:color w:val="00B050"/>
                <w:sz w:val="24"/>
                <w:szCs w:val="24"/>
              </w:rPr>
            </w:pPr>
            <w:r w:rsidRPr="00E67C9B">
              <w:rPr>
                <w:bCs/>
                <w:iCs/>
                <w:color w:val="00B050"/>
                <w:sz w:val="24"/>
                <w:szCs w:val="24"/>
              </w:rPr>
              <w:lastRenderedPageBreak/>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rsidR="00E67C9B" w:rsidRDefault="00E67C9B" w:rsidP="00EA3378">
      <w:pPr>
        <w:spacing w:line="288" w:lineRule="auto"/>
        <w:ind w:firstLine="709"/>
        <w:jc w:val="center"/>
        <w:rPr>
          <w:b/>
          <w:color w:val="00B050"/>
          <w:sz w:val="24"/>
          <w:szCs w:val="24"/>
        </w:rPr>
      </w:pPr>
      <w:bookmarkStart w:id="10" w:name="_Hlk139030851"/>
    </w:p>
    <w:p w:rsidR="00FF27EF" w:rsidRPr="00E67C9B" w:rsidRDefault="00FF27EF" w:rsidP="00EA3378">
      <w:pPr>
        <w:spacing w:line="288" w:lineRule="auto"/>
        <w:ind w:firstLine="709"/>
        <w:jc w:val="center"/>
        <w:rPr>
          <w:b/>
          <w:color w:val="00B050"/>
          <w:sz w:val="24"/>
          <w:szCs w:val="24"/>
        </w:rPr>
      </w:pPr>
      <w:r w:rsidRPr="00E67C9B">
        <w:rPr>
          <w:b/>
          <w:color w:val="00B050"/>
          <w:sz w:val="24"/>
          <w:szCs w:val="24"/>
        </w:rPr>
        <w:t>Вариативные целевые ориентиры воспитания детей раннего возраста (к трем годам).</w:t>
      </w:r>
    </w:p>
    <w:tbl>
      <w:tblPr>
        <w:tblW w:w="14049" w:type="dxa"/>
        <w:tblCellMar>
          <w:top w:w="15" w:type="dxa"/>
          <w:left w:w="15" w:type="dxa"/>
          <w:bottom w:w="15" w:type="dxa"/>
          <w:right w:w="15" w:type="dxa"/>
        </w:tblCellMar>
        <w:tblLook w:val="04A0" w:firstRow="1" w:lastRow="0" w:firstColumn="1" w:lastColumn="0" w:noHBand="0" w:noVBand="1"/>
      </w:tblPr>
      <w:tblGrid>
        <w:gridCol w:w="2531"/>
        <w:gridCol w:w="2471"/>
        <w:gridCol w:w="9047"/>
      </w:tblGrid>
      <w:tr w:rsidR="00FF27EF" w:rsidRPr="00E67C9B" w:rsidTr="00853F34">
        <w:tc>
          <w:tcPr>
            <w:tcW w:w="14049" w:type="dxa"/>
            <w:gridSpan w:val="3"/>
            <w:tcBorders>
              <w:top w:val="single" w:sz="4" w:space="0" w:color="000000"/>
              <w:left w:val="single" w:sz="4" w:space="0" w:color="000000"/>
              <w:bottom w:val="single" w:sz="4" w:space="0" w:color="000000"/>
              <w:right w:val="single" w:sz="4" w:space="0" w:color="000000"/>
            </w:tcBorders>
            <w:hideMark/>
          </w:tcPr>
          <w:bookmarkEnd w:id="10"/>
          <w:p w:rsidR="00FF27EF" w:rsidRPr="00E67C9B" w:rsidRDefault="00FF27EF" w:rsidP="00EA3378">
            <w:pPr>
              <w:spacing w:line="240" w:lineRule="auto"/>
              <w:jc w:val="center"/>
              <w:rPr>
                <w:color w:val="00B050"/>
                <w:sz w:val="24"/>
                <w:szCs w:val="24"/>
              </w:rPr>
            </w:pPr>
            <w:r w:rsidRPr="00E67C9B">
              <w:rPr>
                <w:b/>
                <w:bCs/>
                <w:color w:val="00B050"/>
                <w:sz w:val="24"/>
                <w:szCs w:val="24"/>
              </w:rPr>
              <w:t xml:space="preserve">Вариативные целевые ориентиры воспитания </w:t>
            </w:r>
            <w:r w:rsidRPr="00E67C9B">
              <w:rPr>
                <w:b/>
                <w:color w:val="00B050"/>
                <w:sz w:val="24"/>
                <w:szCs w:val="24"/>
              </w:rPr>
              <w:t>детей раннего возраста (к трем годам)</w:t>
            </w:r>
            <w:r w:rsidRPr="00E67C9B">
              <w:rPr>
                <w:b/>
                <w:bCs/>
                <w:color w:val="00B050"/>
                <w:sz w:val="24"/>
                <w:szCs w:val="24"/>
              </w:rPr>
              <w:t>, отражающие региональную специфику</w:t>
            </w:r>
          </w:p>
        </w:tc>
      </w:tr>
      <w:tr w:rsidR="00FF27EF" w:rsidRPr="00E67C9B" w:rsidTr="00853F34">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jc w:val="center"/>
              <w:rPr>
                <w:color w:val="00B050"/>
                <w:sz w:val="24"/>
                <w:szCs w:val="24"/>
              </w:rPr>
            </w:pPr>
            <w:r w:rsidRPr="00E67C9B">
              <w:rPr>
                <w:color w:val="00B050"/>
                <w:sz w:val="24"/>
                <w:szCs w:val="24"/>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jc w:val="center"/>
              <w:rPr>
                <w:color w:val="00B050"/>
                <w:sz w:val="24"/>
                <w:szCs w:val="24"/>
              </w:rPr>
            </w:pPr>
            <w:r w:rsidRPr="00E67C9B">
              <w:rPr>
                <w:color w:val="00B050"/>
                <w:sz w:val="24"/>
                <w:szCs w:val="24"/>
              </w:rPr>
              <w:t>Ценности</w:t>
            </w:r>
          </w:p>
        </w:tc>
        <w:tc>
          <w:tcPr>
            <w:tcW w:w="9047"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jc w:val="center"/>
              <w:rPr>
                <w:color w:val="00B050"/>
                <w:sz w:val="24"/>
                <w:szCs w:val="24"/>
              </w:rPr>
            </w:pPr>
            <w:r w:rsidRPr="00E67C9B">
              <w:rPr>
                <w:color w:val="00B050"/>
                <w:sz w:val="24"/>
                <w:szCs w:val="24"/>
              </w:rPr>
              <w:t>Целевые ориентиры</w:t>
            </w:r>
          </w:p>
        </w:tc>
      </w:tr>
      <w:tr w:rsidR="00FF27EF" w:rsidRPr="00E67C9B" w:rsidTr="00853F34">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Родина, природа</w:t>
            </w:r>
          </w:p>
        </w:tc>
        <w:tc>
          <w:tcPr>
            <w:tcW w:w="9047" w:type="dxa"/>
            <w:tcBorders>
              <w:top w:val="single" w:sz="4" w:space="0" w:color="000000"/>
              <w:left w:val="single" w:sz="4" w:space="0" w:color="000000"/>
              <w:bottom w:val="single" w:sz="4" w:space="0" w:color="000000"/>
              <w:right w:val="single" w:sz="4" w:space="0" w:color="000000"/>
            </w:tcBorders>
          </w:tcPr>
          <w:p w:rsidR="00FF27EF" w:rsidRPr="00E67C9B" w:rsidRDefault="00FF27EF" w:rsidP="00EA3378">
            <w:pPr>
              <w:spacing w:line="240" w:lineRule="auto"/>
              <w:rPr>
                <w:iCs/>
                <w:color w:val="00B050"/>
                <w:sz w:val="20"/>
              </w:rPr>
            </w:pPr>
            <w:r w:rsidRPr="00E67C9B">
              <w:rPr>
                <w:iCs/>
                <w:color w:val="00B050"/>
                <w:sz w:val="20"/>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FF27EF" w:rsidRPr="00E67C9B" w:rsidTr="00336A6B">
        <w:trPr>
          <w:trHeight w:val="1103"/>
        </w:trPr>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Жизнь,</w:t>
            </w:r>
          </w:p>
          <w:p w:rsidR="00FF27EF" w:rsidRPr="00E67C9B" w:rsidRDefault="00FF27EF" w:rsidP="00EA3378">
            <w:pPr>
              <w:spacing w:line="240" w:lineRule="auto"/>
              <w:rPr>
                <w:color w:val="00B050"/>
                <w:sz w:val="24"/>
                <w:szCs w:val="24"/>
              </w:rPr>
            </w:pPr>
            <w:r w:rsidRPr="00E67C9B">
              <w:rPr>
                <w:color w:val="00B050"/>
                <w:sz w:val="24"/>
                <w:szCs w:val="24"/>
              </w:rPr>
              <w:t>милосердие,</w:t>
            </w:r>
          </w:p>
          <w:p w:rsidR="00FF27EF" w:rsidRPr="00E67C9B" w:rsidRDefault="00FF27EF" w:rsidP="00EA3378">
            <w:pPr>
              <w:spacing w:line="240" w:lineRule="auto"/>
              <w:rPr>
                <w:color w:val="00B050"/>
                <w:sz w:val="24"/>
                <w:szCs w:val="24"/>
              </w:rPr>
            </w:pPr>
            <w:r w:rsidRPr="00E67C9B">
              <w:rPr>
                <w:color w:val="00B050"/>
                <w:sz w:val="24"/>
                <w:szCs w:val="24"/>
              </w:rPr>
              <w:t>добро</w:t>
            </w:r>
          </w:p>
        </w:tc>
        <w:tc>
          <w:tcPr>
            <w:tcW w:w="9047"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336A6B">
            <w:pPr>
              <w:spacing w:line="240" w:lineRule="auto"/>
              <w:rPr>
                <w:iCs/>
                <w:color w:val="00B050"/>
                <w:sz w:val="20"/>
              </w:rPr>
            </w:pPr>
            <w:r w:rsidRPr="00E67C9B">
              <w:rPr>
                <w:iCs/>
                <w:color w:val="00B050"/>
                <w:sz w:val="20"/>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tc>
      </w:tr>
      <w:tr w:rsidR="00FF27EF" w:rsidRPr="00E67C9B" w:rsidTr="00853F34">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Человек, семья,</w:t>
            </w:r>
          </w:p>
          <w:p w:rsidR="00FF27EF" w:rsidRPr="00E67C9B" w:rsidRDefault="00FF27EF" w:rsidP="00EA3378">
            <w:pPr>
              <w:spacing w:line="240" w:lineRule="auto"/>
              <w:rPr>
                <w:color w:val="00B050"/>
                <w:sz w:val="24"/>
                <w:szCs w:val="24"/>
              </w:rPr>
            </w:pPr>
            <w:r w:rsidRPr="00E67C9B">
              <w:rPr>
                <w:color w:val="00B050"/>
                <w:sz w:val="24"/>
                <w:szCs w:val="24"/>
              </w:rPr>
              <w:t>дружба,</w:t>
            </w:r>
          </w:p>
          <w:p w:rsidR="00FF27EF" w:rsidRPr="00E67C9B" w:rsidRDefault="00FF27EF" w:rsidP="00EA3378">
            <w:pPr>
              <w:spacing w:line="240" w:lineRule="auto"/>
              <w:rPr>
                <w:color w:val="00B050"/>
                <w:sz w:val="24"/>
                <w:szCs w:val="24"/>
              </w:rPr>
            </w:pPr>
            <w:r w:rsidRPr="00E67C9B">
              <w:rPr>
                <w:color w:val="00B050"/>
                <w:sz w:val="24"/>
                <w:szCs w:val="24"/>
              </w:rPr>
              <w:t>сотрудничество</w:t>
            </w:r>
          </w:p>
        </w:tc>
        <w:tc>
          <w:tcPr>
            <w:tcW w:w="9047"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iCs/>
                <w:color w:val="00B050"/>
                <w:sz w:val="20"/>
              </w:rPr>
            </w:pPr>
            <w:r w:rsidRPr="00E67C9B">
              <w:rPr>
                <w:iCs/>
                <w:color w:val="00B050"/>
                <w:sz w:val="20"/>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FF27EF" w:rsidRPr="00E67C9B" w:rsidTr="00853F34">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Познание</w:t>
            </w:r>
          </w:p>
        </w:tc>
        <w:tc>
          <w:tcPr>
            <w:tcW w:w="9047"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iCs/>
                <w:color w:val="00B050"/>
                <w:sz w:val="20"/>
              </w:rPr>
            </w:pPr>
            <w:r w:rsidRPr="00E67C9B">
              <w:rPr>
                <w:iCs/>
                <w:color w:val="00B050"/>
                <w:sz w:val="20"/>
              </w:rPr>
              <w:t xml:space="preserve">Проявляющий интерес к родным языкам, пользуясь основными грамматическими категориями и словарем разговорной речи. Проявляющий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 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 Интересующийся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tc>
      </w:tr>
      <w:tr w:rsidR="00FF27EF" w:rsidRPr="00E67C9B" w:rsidTr="00853F34">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Здоровье, жизнь</w:t>
            </w:r>
          </w:p>
        </w:tc>
        <w:tc>
          <w:tcPr>
            <w:tcW w:w="9047"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iCs/>
                <w:color w:val="00B050"/>
                <w:sz w:val="20"/>
              </w:rPr>
            </w:pPr>
            <w:r w:rsidRPr="00E67C9B">
              <w:rPr>
                <w:iCs/>
                <w:color w:val="00B050"/>
                <w:sz w:val="20"/>
              </w:rPr>
              <w:t>Понимающий ценность здорового образа жизни.</w:t>
            </w:r>
          </w:p>
          <w:p w:rsidR="00FF27EF" w:rsidRPr="00E67C9B" w:rsidRDefault="00FF27EF" w:rsidP="00EA3378">
            <w:pPr>
              <w:spacing w:line="240" w:lineRule="auto"/>
              <w:rPr>
                <w:iCs/>
                <w:color w:val="00B050"/>
                <w:sz w:val="20"/>
              </w:rPr>
            </w:pPr>
            <w:r w:rsidRPr="00E67C9B">
              <w:rPr>
                <w:iCs/>
                <w:color w:val="00B050"/>
                <w:sz w:val="20"/>
              </w:rPr>
              <w:t>Проявляющий двигательную активность в татарских народных подвижных играх, развлечениях и т.д. Проявляющий интерес к культуре здорового образа жизни на основе национально-культурных традиций.</w:t>
            </w:r>
          </w:p>
        </w:tc>
      </w:tr>
      <w:tr w:rsidR="00FF27EF" w:rsidRPr="00E67C9B" w:rsidTr="00853F34">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Труд</w:t>
            </w:r>
          </w:p>
        </w:tc>
        <w:tc>
          <w:tcPr>
            <w:tcW w:w="9047"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iCs/>
                <w:color w:val="00B050"/>
                <w:sz w:val="20"/>
              </w:rPr>
            </w:pPr>
            <w:r w:rsidRPr="00E67C9B">
              <w:rPr>
                <w:iCs/>
                <w:color w:val="00B050"/>
                <w:sz w:val="20"/>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tc>
      </w:tr>
      <w:tr w:rsidR="00FF27EF" w:rsidRPr="00E67C9B" w:rsidTr="00853F34">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Культура и красота</w:t>
            </w:r>
          </w:p>
        </w:tc>
        <w:tc>
          <w:tcPr>
            <w:tcW w:w="9047"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iCs/>
                <w:color w:val="00B050"/>
                <w:sz w:val="20"/>
              </w:rPr>
            </w:pPr>
            <w:r w:rsidRPr="00E67C9B">
              <w:rPr>
                <w:iCs/>
                <w:color w:val="00B050"/>
                <w:sz w:val="20"/>
              </w:rPr>
              <w:t xml:space="preserve">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w:t>
            </w:r>
            <w:r w:rsidRPr="00E67C9B">
              <w:rPr>
                <w:iCs/>
                <w:color w:val="00B050"/>
                <w:sz w:val="20"/>
              </w:rPr>
              <w:lastRenderedPageBreak/>
              <w:t>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 Владеющий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tc>
      </w:tr>
    </w:tbl>
    <w:p w:rsidR="00FF27EF" w:rsidRPr="00E67C9B" w:rsidRDefault="00FF27EF" w:rsidP="00EA3378">
      <w:pPr>
        <w:spacing w:line="288" w:lineRule="auto"/>
        <w:ind w:firstLine="709"/>
        <w:jc w:val="center"/>
        <w:rPr>
          <w:b/>
          <w:color w:val="00B050"/>
          <w:sz w:val="24"/>
          <w:szCs w:val="24"/>
        </w:rPr>
      </w:pPr>
      <w:r w:rsidRPr="00E67C9B">
        <w:rPr>
          <w:b/>
          <w:color w:val="00B050"/>
          <w:sz w:val="24"/>
          <w:szCs w:val="24"/>
        </w:rPr>
        <w:lastRenderedPageBreak/>
        <w:t>Вариативные целевые ориентиры воспитания детей на этапе завершения освоения программы.</w:t>
      </w:r>
    </w:p>
    <w:tbl>
      <w:tblPr>
        <w:tblW w:w="14049" w:type="dxa"/>
        <w:tblCellMar>
          <w:top w:w="15" w:type="dxa"/>
          <w:left w:w="15" w:type="dxa"/>
          <w:bottom w:w="15" w:type="dxa"/>
          <w:right w:w="15" w:type="dxa"/>
        </w:tblCellMar>
        <w:tblLook w:val="04A0" w:firstRow="1" w:lastRow="0" w:firstColumn="1" w:lastColumn="0" w:noHBand="0" w:noVBand="1"/>
      </w:tblPr>
      <w:tblGrid>
        <w:gridCol w:w="2531"/>
        <w:gridCol w:w="2471"/>
        <w:gridCol w:w="9047"/>
      </w:tblGrid>
      <w:tr w:rsidR="00FF27EF" w:rsidRPr="00E67C9B" w:rsidTr="00B87743">
        <w:tc>
          <w:tcPr>
            <w:tcW w:w="14049" w:type="dxa"/>
            <w:gridSpan w:val="3"/>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jc w:val="center"/>
              <w:rPr>
                <w:color w:val="00B050"/>
                <w:sz w:val="24"/>
                <w:szCs w:val="24"/>
              </w:rPr>
            </w:pPr>
            <w:r w:rsidRPr="00E67C9B">
              <w:rPr>
                <w:b/>
                <w:bCs/>
                <w:color w:val="00B050"/>
                <w:sz w:val="24"/>
                <w:szCs w:val="24"/>
              </w:rPr>
              <w:t xml:space="preserve">Вариативные целевые ориентиры воспитания </w:t>
            </w:r>
            <w:r w:rsidRPr="00E67C9B">
              <w:rPr>
                <w:b/>
                <w:color w:val="00B050"/>
                <w:sz w:val="24"/>
                <w:szCs w:val="24"/>
              </w:rPr>
              <w:t>детей на этапе завершения освоения программы</w:t>
            </w:r>
            <w:r w:rsidRPr="00E67C9B">
              <w:rPr>
                <w:b/>
                <w:bCs/>
                <w:color w:val="00B050"/>
                <w:sz w:val="24"/>
                <w:szCs w:val="24"/>
              </w:rPr>
              <w:t>, отражающие региональную специфику</w:t>
            </w:r>
          </w:p>
        </w:tc>
      </w:tr>
      <w:tr w:rsidR="00FF27EF" w:rsidRPr="00E67C9B" w:rsidTr="00B87743">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jc w:val="center"/>
              <w:rPr>
                <w:color w:val="00B050"/>
                <w:sz w:val="24"/>
                <w:szCs w:val="24"/>
              </w:rPr>
            </w:pPr>
            <w:r w:rsidRPr="00E67C9B">
              <w:rPr>
                <w:color w:val="00B050"/>
                <w:sz w:val="24"/>
                <w:szCs w:val="24"/>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jc w:val="center"/>
              <w:rPr>
                <w:color w:val="00B050"/>
                <w:sz w:val="24"/>
                <w:szCs w:val="24"/>
              </w:rPr>
            </w:pPr>
            <w:r w:rsidRPr="00E67C9B">
              <w:rPr>
                <w:color w:val="00B050"/>
                <w:sz w:val="24"/>
                <w:szCs w:val="24"/>
              </w:rPr>
              <w:t>Ценности</w:t>
            </w:r>
          </w:p>
        </w:tc>
        <w:tc>
          <w:tcPr>
            <w:tcW w:w="9047"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jc w:val="center"/>
              <w:rPr>
                <w:color w:val="00B050"/>
                <w:sz w:val="24"/>
                <w:szCs w:val="24"/>
              </w:rPr>
            </w:pPr>
            <w:r w:rsidRPr="00E67C9B">
              <w:rPr>
                <w:color w:val="00B050"/>
                <w:sz w:val="24"/>
                <w:szCs w:val="24"/>
              </w:rPr>
              <w:t>Целевые ориентиры</w:t>
            </w:r>
          </w:p>
        </w:tc>
      </w:tr>
      <w:tr w:rsidR="00FF27EF" w:rsidRPr="00E67C9B" w:rsidTr="00B87743">
        <w:trPr>
          <w:trHeight w:val="1820"/>
        </w:trPr>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Родина, природа</w:t>
            </w:r>
          </w:p>
        </w:tc>
        <w:tc>
          <w:tcPr>
            <w:tcW w:w="9047"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iCs/>
                <w:color w:val="00B050"/>
                <w:sz w:val="20"/>
              </w:rPr>
            </w:pPr>
            <w:r w:rsidRPr="00E67C9B">
              <w:rPr>
                <w:iCs/>
                <w:color w:val="00B050"/>
                <w:sz w:val="20"/>
              </w:rPr>
              <w:t>Любящий историю и культуру своей семьи.</w:t>
            </w:r>
          </w:p>
          <w:p w:rsidR="00FF27EF" w:rsidRPr="00E67C9B" w:rsidRDefault="00FF27EF" w:rsidP="00EA3378">
            <w:pPr>
              <w:spacing w:line="240" w:lineRule="auto"/>
              <w:rPr>
                <w:color w:val="00B050"/>
                <w:sz w:val="20"/>
              </w:rPr>
            </w:pPr>
            <w:r w:rsidRPr="00E67C9B">
              <w:rPr>
                <w:iCs/>
                <w:color w:val="00B050"/>
                <w:sz w:val="20"/>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tc>
      </w:tr>
      <w:tr w:rsidR="00FF27EF" w:rsidRPr="00E67C9B" w:rsidTr="00B87743">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Жизнь,</w:t>
            </w:r>
          </w:p>
          <w:p w:rsidR="00FF27EF" w:rsidRPr="00E67C9B" w:rsidRDefault="00FF27EF" w:rsidP="00EA3378">
            <w:pPr>
              <w:spacing w:line="240" w:lineRule="auto"/>
              <w:rPr>
                <w:color w:val="00B050"/>
                <w:sz w:val="24"/>
                <w:szCs w:val="24"/>
              </w:rPr>
            </w:pPr>
            <w:r w:rsidRPr="00E67C9B">
              <w:rPr>
                <w:color w:val="00B050"/>
                <w:sz w:val="24"/>
                <w:szCs w:val="24"/>
              </w:rPr>
              <w:t>милосердие,</w:t>
            </w:r>
          </w:p>
          <w:p w:rsidR="00FF27EF" w:rsidRPr="00E67C9B" w:rsidRDefault="00FF27EF" w:rsidP="00EA3378">
            <w:pPr>
              <w:spacing w:line="240" w:lineRule="auto"/>
              <w:rPr>
                <w:color w:val="00B050"/>
                <w:sz w:val="24"/>
                <w:szCs w:val="24"/>
              </w:rPr>
            </w:pPr>
            <w:r w:rsidRPr="00E67C9B">
              <w:rPr>
                <w:color w:val="00B050"/>
                <w:sz w:val="24"/>
                <w:szCs w:val="24"/>
              </w:rPr>
              <w:t>добро</w:t>
            </w:r>
          </w:p>
        </w:tc>
        <w:tc>
          <w:tcPr>
            <w:tcW w:w="9047"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iCs/>
                <w:color w:val="00B050"/>
                <w:sz w:val="20"/>
              </w:rPr>
            </w:pPr>
            <w:r w:rsidRPr="00E67C9B">
              <w:rPr>
                <w:iCs/>
                <w:color w:val="00B050"/>
                <w:sz w:val="20"/>
              </w:rPr>
              <w:t>Способный не оставаться равнодушным к чужому горю, проявлять заботу.</w:t>
            </w:r>
          </w:p>
          <w:p w:rsidR="00FF27EF" w:rsidRPr="00E67C9B" w:rsidRDefault="00FF27EF" w:rsidP="00EA3378">
            <w:pPr>
              <w:spacing w:line="240" w:lineRule="auto"/>
              <w:rPr>
                <w:iCs/>
                <w:color w:val="00B050"/>
                <w:sz w:val="20"/>
              </w:rPr>
            </w:pPr>
            <w:r w:rsidRPr="00E67C9B">
              <w:rPr>
                <w:iCs/>
                <w:color w:val="00B050"/>
                <w:sz w:val="20"/>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FF27EF" w:rsidRPr="00E67C9B" w:rsidRDefault="00FF27EF" w:rsidP="00EA3378">
            <w:pPr>
              <w:spacing w:line="240" w:lineRule="auto"/>
              <w:rPr>
                <w:color w:val="00B050"/>
                <w:sz w:val="20"/>
              </w:rPr>
            </w:pPr>
            <w:r w:rsidRPr="00E67C9B">
              <w:rPr>
                <w:iCs/>
                <w:color w:val="00B050"/>
                <w:sz w:val="20"/>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FF27EF" w:rsidRPr="00E67C9B" w:rsidTr="00B87743">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Человек, семья,</w:t>
            </w:r>
          </w:p>
          <w:p w:rsidR="00FF27EF" w:rsidRPr="00E67C9B" w:rsidRDefault="00FF27EF" w:rsidP="00EA3378">
            <w:pPr>
              <w:spacing w:line="240" w:lineRule="auto"/>
              <w:rPr>
                <w:color w:val="00B050"/>
                <w:sz w:val="24"/>
                <w:szCs w:val="24"/>
              </w:rPr>
            </w:pPr>
            <w:r w:rsidRPr="00E67C9B">
              <w:rPr>
                <w:color w:val="00B050"/>
                <w:sz w:val="24"/>
                <w:szCs w:val="24"/>
              </w:rPr>
              <w:t>дружба,</w:t>
            </w:r>
          </w:p>
          <w:p w:rsidR="00FF27EF" w:rsidRPr="00E67C9B" w:rsidRDefault="00FF27EF" w:rsidP="00EA3378">
            <w:pPr>
              <w:spacing w:line="240" w:lineRule="auto"/>
              <w:rPr>
                <w:color w:val="00B050"/>
                <w:sz w:val="24"/>
                <w:szCs w:val="24"/>
              </w:rPr>
            </w:pPr>
            <w:r w:rsidRPr="00E67C9B">
              <w:rPr>
                <w:color w:val="00B050"/>
                <w:sz w:val="24"/>
                <w:szCs w:val="24"/>
              </w:rPr>
              <w:t>сотрудничество</w:t>
            </w:r>
          </w:p>
        </w:tc>
        <w:tc>
          <w:tcPr>
            <w:tcW w:w="9047" w:type="dxa"/>
            <w:tcBorders>
              <w:top w:val="single" w:sz="4" w:space="0" w:color="000000"/>
              <w:left w:val="single" w:sz="4" w:space="0" w:color="000000"/>
              <w:bottom w:val="single" w:sz="4" w:space="0" w:color="000000"/>
              <w:right w:val="single" w:sz="4" w:space="0" w:color="000000"/>
            </w:tcBorders>
          </w:tcPr>
          <w:p w:rsidR="00FF27EF" w:rsidRPr="00E67C9B" w:rsidRDefault="00FF27EF" w:rsidP="00EA3378">
            <w:pPr>
              <w:spacing w:line="240" w:lineRule="auto"/>
              <w:rPr>
                <w:iCs/>
                <w:color w:val="00B050"/>
                <w:sz w:val="20"/>
              </w:rPr>
            </w:pPr>
            <w:r w:rsidRPr="00E67C9B">
              <w:rPr>
                <w:iCs/>
                <w:color w:val="00B050"/>
                <w:sz w:val="20"/>
              </w:rPr>
              <w:t>Имеющий представления о добре и зле, позитивного образа семьи с детьми,</w:t>
            </w:r>
          </w:p>
          <w:p w:rsidR="00FF27EF" w:rsidRPr="00E67C9B" w:rsidRDefault="00FF27EF" w:rsidP="00EA3378">
            <w:pPr>
              <w:spacing w:line="240" w:lineRule="auto"/>
              <w:rPr>
                <w:iCs/>
                <w:color w:val="00B050"/>
                <w:sz w:val="20"/>
              </w:rPr>
            </w:pPr>
            <w:r w:rsidRPr="00E67C9B">
              <w:rPr>
                <w:iCs/>
                <w:color w:val="00B050"/>
                <w:sz w:val="20"/>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FF27EF" w:rsidRPr="00E67C9B" w:rsidRDefault="00FF27EF" w:rsidP="00EA3378">
            <w:pPr>
              <w:spacing w:line="240" w:lineRule="auto"/>
              <w:rPr>
                <w:iCs/>
                <w:color w:val="00B050"/>
                <w:sz w:val="20"/>
              </w:rPr>
            </w:pPr>
            <w:r w:rsidRPr="00E67C9B">
              <w:rPr>
                <w:iCs/>
                <w:color w:val="00B050"/>
                <w:sz w:val="20"/>
              </w:rPr>
              <w:t>Формирование полоролевых позиций (нормы поведения, присущие девочкам и мальчикам).</w:t>
            </w:r>
          </w:p>
          <w:p w:rsidR="00FF27EF" w:rsidRPr="00E67C9B" w:rsidRDefault="00FF27EF" w:rsidP="00EA3378">
            <w:pPr>
              <w:spacing w:line="240" w:lineRule="auto"/>
              <w:rPr>
                <w:iCs/>
                <w:color w:val="00B050"/>
                <w:sz w:val="20"/>
              </w:rPr>
            </w:pPr>
            <w:r w:rsidRPr="00E67C9B">
              <w:rPr>
                <w:iCs/>
                <w:color w:val="00B050"/>
                <w:sz w:val="20"/>
              </w:rPr>
              <w:t>Формирование навыков, необходимых для</w:t>
            </w:r>
            <w:r w:rsidRPr="00E67C9B">
              <w:rPr>
                <w:color w:val="00B050"/>
                <w:sz w:val="20"/>
              </w:rPr>
              <w:t xml:space="preserve"> жизни </w:t>
            </w:r>
            <w:r w:rsidRPr="00E67C9B">
              <w:rPr>
                <w:iCs/>
                <w:color w:val="00B050"/>
                <w:sz w:val="20"/>
              </w:rPr>
              <w:t>в обществе: эмпатии (сопереживания),</w:t>
            </w:r>
          </w:p>
          <w:p w:rsidR="00FF27EF" w:rsidRPr="00E67C9B" w:rsidRDefault="00FF27EF" w:rsidP="00EA3378">
            <w:pPr>
              <w:spacing w:line="240" w:lineRule="auto"/>
              <w:rPr>
                <w:iCs/>
                <w:color w:val="00B050"/>
                <w:sz w:val="20"/>
              </w:rPr>
            </w:pPr>
            <w:r w:rsidRPr="00E67C9B">
              <w:rPr>
                <w:iCs/>
                <w:color w:val="00B050"/>
                <w:sz w:val="20"/>
              </w:rPr>
              <w:t>коммуникабельности, заботы, ответственности, сотрудничества, умения договариваться, умения</w:t>
            </w:r>
          </w:p>
          <w:p w:rsidR="00FF27EF" w:rsidRPr="00E67C9B" w:rsidRDefault="00FF27EF" w:rsidP="00EA3378">
            <w:pPr>
              <w:spacing w:line="240" w:lineRule="auto"/>
              <w:rPr>
                <w:iCs/>
                <w:color w:val="00B050"/>
                <w:sz w:val="20"/>
              </w:rPr>
            </w:pPr>
            <w:r w:rsidRPr="00E67C9B">
              <w:rPr>
                <w:iCs/>
                <w:color w:val="00B050"/>
                <w:sz w:val="20"/>
              </w:rPr>
              <w:t>соблюдать правила.</w:t>
            </w:r>
          </w:p>
          <w:p w:rsidR="00FF27EF" w:rsidRPr="00E67C9B" w:rsidRDefault="00FF27EF" w:rsidP="00EA3378">
            <w:pPr>
              <w:spacing w:line="240" w:lineRule="auto"/>
              <w:rPr>
                <w:iCs/>
                <w:color w:val="00B050"/>
                <w:sz w:val="20"/>
              </w:rPr>
            </w:pPr>
            <w:r w:rsidRPr="00E67C9B">
              <w:rPr>
                <w:iCs/>
                <w:color w:val="00B050"/>
                <w:sz w:val="20"/>
              </w:rPr>
              <w:t>Способный поставить себя на место другого как проявление личностной зрелости и преодоление детского эгоизма.</w:t>
            </w:r>
          </w:p>
          <w:p w:rsidR="00FF27EF" w:rsidRPr="00E67C9B" w:rsidRDefault="00FF27EF" w:rsidP="00EA3378">
            <w:pPr>
              <w:spacing w:line="240" w:lineRule="auto"/>
              <w:rPr>
                <w:color w:val="00B050"/>
                <w:sz w:val="20"/>
              </w:rPr>
            </w:pPr>
            <w:r w:rsidRPr="00E67C9B">
              <w:rPr>
                <w:iCs/>
                <w:color w:val="00B050"/>
                <w:sz w:val="20"/>
              </w:rPr>
              <w:t>Способный проявлять осознанное и творческое отношение к языку.</w:t>
            </w:r>
            <w:r w:rsidRPr="00E67C9B">
              <w:rPr>
                <w:iCs/>
                <w:color w:val="00B050"/>
                <w:sz w:val="20"/>
              </w:rPr>
              <w:cr/>
              <w:t xml:space="preserve">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w:t>
            </w:r>
            <w:r w:rsidRPr="00E67C9B">
              <w:rPr>
                <w:iCs/>
                <w:color w:val="00B050"/>
                <w:sz w:val="20"/>
              </w:rPr>
              <w:lastRenderedPageBreak/>
              <w:t>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FF27EF" w:rsidRPr="00E67C9B" w:rsidTr="00B87743">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Познание</w:t>
            </w:r>
          </w:p>
        </w:tc>
        <w:tc>
          <w:tcPr>
            <w:tcW w:w="9047"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iCs/>
                <w:color w:val="00B050"/>
                <w:sz w:val="20"/>
              </w:rPr>
            </w:pPr>
            <w:r w:rsidRPr="00E67C9B">
              <w:rPr>
                <w:iCs/>
                <w:color w:val="00B050"/>
                <w:sz w:val="20"/>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FF27EF" w:rsidRPr="00E67C9B" w:rsidRDefault="00FF27EF" w:rsidP="00EA3378">
            <w:pPr>
              <w:spacing w:line="240" w:lineRule="auto"/>
              <w:rPr>
                <w:iCs/>
                <w:color w:val="00B050"/>
                <w:sz w:val="20"/>
              </w:rPr>
            </w:pPr>
            <w:r w:rsidRPr="00E67C9B">
              <w:rPr>
                <w:iCs/>
                <w:color w:val="00B050"/>
                <w:sz w:val="20"/>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FF27EF" w:rsidRPr="00E67C9B" w:rsidRDefault="00FF27EF" w:rsidP="00EA3378">
            <w:pPr>
              <w:spacing w:line="240" w:lineRule="auto"/>
              <w:rPr>
                <w:iCs/>
                <w:color w:val="00B050"/>
                <w:sz w:val="20"/>
              </w:rPr>
            </w:pPr>
            <w:r w:rsidRPr="00E67C9B">
              <w:rPr>
                <w:iCs/>
                <w:color w:val="00B050"/>
                <w:sz w:val="20"/>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 Стремящийся к познанию        татарского языка</w:t>
            </w:r>
          </w:p>
        </w:tc>
      </w:tr>
      <w:tr w:rsidR="00FF27EF" w:rsidRPr="00E67C9B" w:rsidTr="00B87743">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Здоровье, жизнь</w:t>
            </w:r>
          </w:p>
        </w:tc>
        <w:tc>
          <w:tcPr>
            <w:tcW w:w="9047"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iCs/>
                <w:color w:val="00B050"/>
                <w:sz w:val="20"/>
              </w:rPr>
            </w:pPr>
            <w:r w:rsidRPr="00E67C9B">
              <w:rPr>
                <w:iCs/>
                <w:color w:val="00B050"/>
                <w:sz w:val="20"/>
              </w:rPr>
              <w:t>Имеющий, согласно возрастным характеристикам, представление о жизни,</w:t>
            </w:r>
          </w:p>
          <w:p w:rsidR="00FF27EF" w:rsidRPr="00E67C9B" w:rsidRDefault="00FF27EF" w:rsidP="00EA3378">
            <w:pPr>
              <w:spacing w:line="240" w:lineRule="auto"/>
              <w:rPr>
                <w:iCs/>
                <w:color w:val="00B050"/>
                <w:sz w:val="20"/>
              </w:rPr>
            </w:pPr>
            <w:r w:rsidRPr="00E67C9B">
              <w:rPr>
                <w:iCs/>
                <w:color w:val="00B050"/>
                <w:sz w:val="20"/>
              </w:rPr>
              <w:t>здоровье и физической культуре.</w:t>
            </w:r>
            <w:r w:rsidRPr="00E67C9B">
              <w:rPr>
                <w:iCs/>
                <w:color w:val="00B050"/>
                <w:sz w:val="20"/>
              </w:rPr>
              <w:cr/>
              <w:t>Имеющий представление о своем теле и своих физических возможностях.</w:t>
            </w:r>
          </w:p>
          <w:p w:rsidR="00FF27EF" w:rsidRPr="00E67C9B" w:rsidRDefault="00FF27EF" w:rsidP="00EA3378">
            <w:pPr>
              <w:spacing w:line="240" w:lineRule="auto"/>
              <w:rPr>
                <w:iCs/>
                <w:color w:val="00B050"/>
                <w:sz w:val="20"/>
              </w:rPr>
            </w:pPr>
            <w:r w:rsidRPr="00E67C9B">
              <w:rPr>
                <w:iCs/>
                <w:color w:val="00B050"/>
                <w:sz w:val="20"/>
              </w:rPr>
              <w:t xml:space="preserve">Имеющий представление о некоторых видах спорта, в том числе о национальном виде спорта – «Борьба на поясах» (кэряш) и т.д. </w:t>
            </w:r>
          </w:p>
          <w:p w:rsidR="00FF27EF" w:rsidRPr="00E67C9B" w:rsidRDefault="00FF27EF" w:rsidP="00EA3378">
            <w:pPr>
              <w:spacing w:line="240" w:lineRule="auto"/>
              <w:rPr>
                <w:iCs/>
                <w:color w:val="00B050"/>
                <w:sz w:val="20"/>
              </w:rPr>
            </w:pPr>
          </w:p>
          <w:p w:rsidR="00FF27EF" w:rsidRPr="00E67C9B" w:rsidRDefault="00FF27EF" w:rsidP="00EA3378">
            <w:pPr>
              <w:spacing w:line="240" w:lineRule="auto"/>
              <w:rPr>
                <w:iCs/>
                <w:color w:val="00B050"/>
                <w:sz w:val="20"/>
              </w:rPr>
            </w:pPr>
            <w:r w:rsidRPr="00E67C9B">
              <w:rPr>
                <w:iCs/>
                <w:color w:val="00B050"/>
                <w:sz w:val="20"/>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tc>
      </w:tr>
      <w:tr w:rsidR="00FF27EF" w:rsidRPr="00E67C9B" w:rsidTr="00B87743">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Труд</w:t>
            </w:r>
          </w:p>
        </w:tc>
        <w:tc>
          <w:tcPr>
            <w:tcW w:w="9047"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iCs/>
                <w:color w:val="00B050"/>
                <w:sz w:val="20"/>
              </w:rPr>
            </w:pPr>
            <w:r w:rsidRPr="00E67C9B">
              <w:rPr>
                <w:iCs/>
                <w:color w:val="00B050"/>
                <w:sz w:val="20"/>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tc>
      </w:tr>
      <w:tr w:rsidR="00FF27EF" w:rsidRPr="00E67C9B" w:rsidTr="00B87743">
        <w:tc>
          <w:tcPr>
            <w:tcW w:w="253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color w:val="00B050"/>
                <w:sz w:val="24"/>
                <w:szCs w:val="24"/>
              </w:rPr>
            </w:pPr>
            <w:r w:rsidRPr="00E67C9B">
              <w:rPr>
                <w:color w:val="00B050"/>
                <w:sz w:val="24"/>
                <w:szCs w:val="24"/>
              </w:rPr>
              <w:t>Культура и красота</w:t>
            </w:r>
          </w:p>
        </w:tc>
        <w:tc>
          <w:tcPr>
            <w:tcW w:w="9047" w:type="dxa"/>
            <w:tcBorders>
              <w:top w:val="single" w:sz="4" w:space="0" w:color="000000"/>
              <w:left w:val="single" w:sz="4" w:space="0" w:color="000000"/>
              <w:bottom w:val="single" w:sz="4" w:space="0" w:color="000000"/>
              <w:right w:val="single" w:sz="4" w:space="0" w:color="000000"/>
            </w:tcBorders>
            <w:hideMark/>
          </w:tcPr>
          <w:p w:rsidR="00FF27EF" w:rsidRPr="00E67C9B" w:rsidRDefault="00FF27EF" w:rsidP="00EA3378">
            <w:pPr>
              <w:spacing w:line="240" w:lineRule="auto"/>
              <w:rPr>
                <w:iCs/>
                <w:color w:val="00B050"/>
                <w:sz w:val="20"/>
              </w:rPr>
            </w:pPr>
            <w:r w:rsidRPr="00E67C9B">
              <w:rPr>
                <w:iCs/>
                <w:color w:val="00B050"/>
                <w:sz w:val="20"/>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rsidR="00FF27EF" w:rsidRPr="00E67C9B" w:rsidRDefault="00FF27EF" w:rsidP="00EA3378">
            <w:pPr>
              <w:spacing w:line="240" w:lineRule="auto"/>
              <w:rPr>
                <w:iCs/>
                <w:color w:val="00B050"/>
                <w:sz w:val="20"/>
              </w:rPr>
            </w:pPr>
            <w:r w:rsidRPr="00E67C9B">
              <w:rPr>
                <w:iCs/>
                <w:color w:val="00B050"/>
                <w:sz w:val="20"/>
              </w:rPr>
              <w:t>Проявляющий интерес   и уважение по отношению к культуре представителей других национальностей.</w:t>
            </w:r>
          </w:p>
          <w:p w:rsidR="00FF27EF" w:rsidRPr="00E67C9B" w:rsidRDefault="00FF27EF" w:rsidP="00EA3378">
            <w:pPr>
              <w:spacing w:line="240" w:lineRule="auto"/>
              <w:rPr>
                <w:iCs/>
                <w:color w:val="00B050"/>
                <w:sz w:val="20"/>
              </w:rPr>
            </w:pPr>
            <w:r w:rsidRPr="00E67C9B">
              <w:rPr>
                <w:iCs/>
                <w:color w:val="00B050"/>
                <w:sz w:val="20"/>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tc>
      </w:tr>
    </w:tbl>
    <w:p w:rsidR="00403740" w:rsidRDefault="00403740" w:rsidP="00EA3378">
      <w:pPr>
        <w:pStyle w:val="af"/>
        <w:spacing w:before="0" w:beforeAutospacing="0" w:after="0" w:afterAutospacing="0" w:line="216" w:lineRule="auto"/>
        <w:ind w:firstLine="708"/>
        <w:rPr>
          <w:rFonts w:eastAsiaTheme="majorEastAsia"/>
          <w:bCs/>
          <w:color w:val="00B050"/>
        </w:rPr>
      </w:pPr>
    </w:p>
    <w:p w:rsidR="00E67C9B" w:rsidRDefault="00E67C9B" w:rsidP="00EA3378">
      <w:pPr>
        <w:pStyle w:val="af"/>
        <w:spacing w:before="0" w:beforeAutospacing="0" w:after="0" w:afterAutospacing="0" w:line="216" w:lineRule="auto"/>
        <w:ind w:firstLine="708"/>
        <w:rPr>
          <w:rFonts w:eastAsiaTheme="majorEastAsia"/>
          <w:bCs/>
          <w:color w:val="00B050"/>
        </w:rPr>
      </w:pPr>
    </w:p>
    <w:p w:rsidR="00E67C9B" w:rsidRDefault="00E67C9B" w:rsidP="00EA3378">
      <w:pPr>
        <w:pStyle w:val="af"/>
        <w:spacing w:before="0" w:beforeAutospacing="0" w:after="0" w:afterAutospacing="0" w:line="216" w:lineRule="auto"/>
        <w:ind w:firstLine="708"/>
        <w:rPr>
          <w:rFonts w:eastAsiaTheme="majorEastAsia"/>
          <w:bCs/>
          <w:color w:val="00B050"/>
        </w:rPr>
      </w:pPr>
    </w:p>
    <w:p w:rsidR="00B87743" w:rsidRDefault="00B87743" w:rsidP="00EA3378">
      <w:pPr>
        <w:pStyle w:val="af"/>
        <w:spacing w:before="0" w:beforeAutospacing="0" w:after="0" w:afterAutospacing="0" w:line="216" w:lineRule="auto"/>
        <w:ind w:firstLine="708"/>
        <w:rPr>
          <w:rFonts w:eastAsiaTheme="majorEastAsia"/>
          <w:bCs/>
          <w:color w:val="00B050"/>
        </w:rPr>
      </w:pPr>
    </w:p>
    <w:p w:rsidR="00B87743" w:rsidRPr="00403740" w:rsidRDefault="00B87743" w:rsidP="00EA3378">
      <w:pPr>
        <w:pStyle w:val="af"/>
        <w:spacing w:before="0" w:beforeAutospacing="0" w:after="0" w:afterAutospacing="0" w:line="216" w:lineRule="auto"/>
        <w:ind w:firstLine="708"/>
        <w:rPr>
          <w:rFonts w:eastAsiaTheme="majorEastAsia"/>
          <w:bCs/>
          <w:color w:val="00B050"/>
        </w:rPr>
      </w:pPr>
    </w:p>
    <w:p w:rsidR="002C6E8D" w:rsidRPr="00403740" w:rsidRDefault="0069355F" w:rsidP="00EA3378">
      <w:pPr>
        <w:pStyle w:val="af"/>
        <w:spacing w:before="0" w:beforeAutospacing="0" w:after="0" w:afterAutospacing="0" w:line="216" w:lineRule="auto"/>
        <w:ind w:firstLine="708"/>
        <w:rPr>
          <w:rFonts w:eastAsiaTheme="majorEastAsia"/>
          <w:b/>
          <w:bCs/>
        </w:rPr>
      </w:pPr>
      <w:r w:rsidRPr="00403740">
        <w:rPr>
          <w:rFonts w:eastAsiaTheme="majorEastAsia"/>
          <w:b/>
          <w:bCs/>
        </w:rPr>
        <w:lastRenderedPageBreak/>
        <w:t>2.4.2</w:t>
      </w:r>
      <w:r w:rsidR="00DD517A" w:rsidRPr="00403740">
        <w:rPr>
          <w:rFonts w:eastAsiaTheme="majorEastAsia"/>
          <w:b/>
          <w:bCs/>
        </w:rPr>
        <w:t>.</w:t>
      </w:r>
      <w:r w:rsidRPr="00403740">
        <w:rPr>
          <w:rFonts w:eastAsiaTheme="majorEastAsia"/>
          <w:b/>
          <w:bCs/>
        </w:rPr>
        <w:t xml:space="preserve"> Содержат</w:t>
      </w:r>
      <w:r w:rsidR="00DD517A" w:rsidRPr="00403740">
        <w:rPr>
          <w:rFonts w:eastAsiaTheme="majorEastAsia"/>
          <w:b/>
          <w:bCs/>
        </w:rPr>
        <w:t>ел</w:t>
      </w:r>
      <w:r w:rsidRPr="00403740">
        <w:rPr>
          <w:rFonts w:eastAsiaTheme="majorEastAsia"/>
          <w:b/>
          <w:bCs/>
        </w:rPr>
        <w:t xml:space="preserve">ьный раздел </w:t>
      </w:r>
      <w:r w:rsidRPr="00403740">
        <w:rPr>
          <w:b/>
        </w:rPr>
        <w:t>программы ВОСПИТАНИЯ.</w:t>
      </w:r>
    </w:p>
    <w:p w:rsidR="006A36F3" w:rsidRDefault="006A36F3" w:rsidP="00EA3378">
      <w:pPr>
        <w:pStyle w:val="af"/>
        <w:spacing w:before="0" w:beforeAutospacing="0" w:after="0" w:afterAutospacing="0"/>
        <w:ind w:firstLine="708"/>
        <w:rPr>
          <w:rFonts w:eastAsiaTheme="majorEastAsia"/>
          <w:b/>
          <w:bCs/>
        </w:rPr>
      </w:pPr>
    </w:p>
    <w:p w:rsidR="00F304A6" w:rsidRPr="005458AC" w:rsidRDefault="00F304A6" w:rsidP="00EA3378">
      <w:pPr>
        <w:pStyle w:val="af"/>
        <w:spacing w:before="0" w:beforeAutospacing="0" w:after="0" w:afterAutospacing="0"/>
        <w:ind w:firstLine="708"/>
        <w:rPr>
          <w:rFonts w:eastAsiaTheme="majorEastAsia"/>
          <w:b/>
          <w:bCs/>
          <w:u w:val="single"/>
        </w:rPr>
      </w:pPr>
      <w:r w:rsidRPr="005458AC">
        <w:rPr>
          <w:rFonts w:eastAsiaTheme="majorEastAsia"/>
          <w:b/>
          <w:bCs/>
          <w:u w:val="single"/>
        </w:rPr>
        <w:t>Обязательная часть.</w:t>
      </w:r>
    </w:p>
    <w:p w:rsidR="00F304A6" w:rsidRDefault="00F304A6" w:rsidP="00EA3378">
      <w:pPr>
        <w:pStyle w:val="af"/>
        <w:spacing w:before="0" w:beforeAutospacing="0" w:after="0" w:afterAutospacing="0"/>
        <w:ind w:firstLine="708"/>
        <w:rPr>
          <w:rFonts w:eastAsiaTheme="majorEastAsia"/>
          <w:b/>
          <w:bCs/>
        </w:rPr>
      </w:pPr>
    </w:p>
    <w:p w:rsidR="002C6E8D" w:rsidRDefault="0069355F" w:rsidP="00EA3378">
      <w:pPr>
        <w:pStyle w:val="af"/>
        <w:spacing w:before="0" w:beforeAutospacing="0" w:after="0" w:afterAutospacing="0"/>
        <w:ind w:firstLine="708"/>
        <w:rPr>
          <w:rFonts w:eastAsiaTheme="majorEastAsia"/>
          <w:b/>
          <w:bCs/>
        </w:rPr>
      </w:pPr>
      <w:r>
        <w:rPr>
          <w:rFonts w:eastAsiaTheme="majorEastAsia"/>
          <w:b/>
          <w:bCs/>
        </w:rPr>
        <w:t xml:space="preserve">Уклад </w:t>
      </w:r>
      <w:r w:rsidR="00BA57C7">
        <w:rPr>
          <w:rFonts w:eastAsiaTheme="majorEastAsia"/>
          <w:b/>
          <w:bCs/>
        </w:rPr>
        <w:t>МБДОУ</w:t>
      </w:r>
      <w:r w:rsidR="0094722F">
        <w:rPr>
          <w:rFonts w:eastAsiaTheme="majorEastAsia"/>
          <w:b/>
          <w:bCs/>
        </w:rPr>
        <w:t xml:space="preserve"> «Детский сад №117» </w:t>
      </w:r>
      <w:r w:rsidR="00113B36">
        <w:rPr>
          <w:rFonts w:eastAsiaTheme="majorEastAsia"/>
          <w:b/>
          <w:bCs/>
        </w:rPr>
        <w:t xml:space="preserve"> (п.29.3.1. ФОП ДО)</w:t>
      </w:r>
      <w:r w:rsidR="00B640E2">
        <w:rPr>
          <w:rFonts w:eastAsiaTheme="majorEastAsia"/>
          <w:b/>
          <w:bCs/>
        </w:rPr>
        <w:t>.</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ind w:firstLine="708"/>
      </w:pPr>
      <w:r>
        <w:rPr>
          <w:color w:val="000000"/>
          <w:sz w:val="24"/>
        </w:rPr>
        <w:t xml:space="preserve">Ключевыми элементами </w:t>
      </w:r>
      <w:r>
        <w:rPr>
          <w:color w:val="000000"/>
          <w:spacing w:val="1"/>
          <w:sz w:val="24"/>
        </w:rPr>
        <w:t>уклада</w:t>
      </w:r>
      <w:r>
        <w:rPr>
          <w:color w:val="000000"/>
          <w:spacing w:val="119"/>
          <w:sz w:val="24"/>
        </w:rPr>
        <w:t xml:space="preserve"> </w:t>
      </w:r>
      <w:r>
        <w:rPr>
          <w:color w:val="000000"/>
          <w:sz w:val="24"/>
        </w:rPr>
        <w:t>М</w:t>
      </w:r>
      <w:r>
        <w:rPr>
          <w:sz w:val="24"/>
        </w:rPr>
        <w:t>БДОУ</w:t>
      </w:r>
      <w:r>
        <w:rPr>
          <w:spacing w:val="-1"/>
          <w:sz w:val="24"/>
        </w:rPr>
        <w:t xml:space="preserve"> </w:t>
      </w:r>
      <w:r>
        <w:rPr>
          <w:sz w:val="24"/>
        </w:rPr>
        <w:t>зн</w:t>
      </w:r>
      <w:r>
        <w:rPr>
          <w:color w:val="000000"/>
          <w:sz w:val="24"/>
        </w:rPr>
        <w:t>ачатся: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безопасные</w:t>
      </w:r>
      <w:r>
        <w:rPr>
          <w:color w:val="000000"/>
          <w:spacing w:val="1"/>
          <w:sz w:val="24"/>
        </w:rPr>
        <w:t xml:space="preserve"> </w:t>
      </w:r>
      <w:r>
        <w:rPr>
          <w:color w:val="000000"/>
          <w:sz w:val="24"/>
        </w:rPr>
        <w:t>условия организации</w:t>
      </w:r>
      <w:r>
        <w:rPr>
          <w:color w:val="000000"/>
          <w:spacing w:val="1"/>
          <w:sz w:val="24"/>
        </w:rPr>
        <w:t xml:space="preserve"> </w:t>
      </w:r>
      <w:r>
        <w:rPr>
          <w:color w:val="000000"/>
          <w:sz w:val="24"/>
        </w:rPr>
        <w:t>воспитательного процесса,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принятие</w:t>
      </w:r>
      <w:r>
        <w:rPr>
          <w:color w:val="000000"/>
          <w:spacing w:val="71"/>
          <w:sz w:val="24"/>
        </w:rPr>
        <w:t xml:space="preserve"> </w:t>
      </w:r>
      <w:r>
        <w:rPr>
          <w:color w:val="000000"/>
          <w:sz w:val="24"/>
        </w:rPr>
        <w:t>действующих</w:t>
      </w:r>
      <w:r>
        <w:rPr>
          <w:color w:val="000000"/>
          <w:spacing w:val="72"/>
          <w:sz w:val="24"/>
        </w:rPr>
        <w:t xml:space="preserve"> </w:t>
      </w:r>
      <w:r>
        <w:rPr>
          <w:color w:val="000000"/>
          <w:sz w:val="24"/>
        </w:rPr>
        <w:t>норм,</w:t>
      </w:r>
      <w:r>
        <w:rPr>
          <w:color w:val="000000"/>
          <w:spacing w:val="72"/>
          <w:sz w:val="24"/>
        </w:rPr>
        <w:t xml:space="preserve"> </w:t>
      </w:r>
      <w:r>
        <w:rPr>
          <w:color w:val="000000"/>
          <w:sz w:val="24"/>
        </w:rPr>
        <w:t>правил</w:t>
      </w:r>
      <w:r>
        <w:rPr>
          <w:color w:val="000000"/>
          <w:spacing w:val="70"/>
          <w:sz w:val="24"/>
        </w:rPr>
        <w:t xml:space="preserve"> </w:t>
      </w:r>
      <w:r>
        <w:rPr>
          <w:color w:val="000000"/>
          <w:sz w:val="24"/>
        </w:rPr>
        <w:t>поведения,</w:t>
      </w:r>
      <w:r>
        <w:rPr>
          <w:color w:val="000000"/>
          <w:spacing w:val="72"/>
          <w:sz w:val="24"/>
        </w:rPr>
        <w:t xml:space="preserve"> </w:t>
      </w:r>
      <w:r>
        <w:rPr>
          <w:color w:val="000000"/>
          <w:sz w:val="24"/>
        </w:rPr>
        <w:t>этикета,</w:t>
      </w:r>
      <w:r>
        <w:rPr>
          <w:color w:val="000000"/>
          <w:spacing w:val="70"/>
          <w:sz w:val="24"/>
        </w:rPr>
        <w:t xml:space="preserve"> </w:t>
      </w:r>
      <w:r>
        <w:rPr>
          <w:color w:val="000000"/>
          <w:sz w:val="24"/>
        </w:rPr>
        <w:t>нравственных</w:t>
      </w:r>
      <w:r>
        <w:rPr>
          <w:color w:val="000000"/>
          <w:spacing w:val="71"/>
          <w:sz w:val="24"/>
        </w:rPr>
        <w:t xml:space="preserve"> </w:t>
      </w:r>
      <w:r>
        <w:rPr>
          <w:color w:val="000000"/>
          <w:sz w:val="24"/>
        </w:rPr>
        <w:t>ценностей</w:t>
      </w:r>
      <w:r>
        <w:rPr>
          <w:color w:val="000000"/>
          <w:spacing w:val="83"/>
          <w:sz w:val="24"/>
        </w:rPr>
        <w:t xml:space="preserve"> </w:t>
      </w:r>
      <w:r>
        <w:rPr>
          <w:color w:val="000000"/>
          <w:sz w:val="24"/>
        </w:rPr>
        <w:t xml:space="preserve">во </w:t>
      </w:r>
      <w:r>
        <w:rPr>
          <w:color w:val="000000"/>
          <w:spacing w:val="300"/>
          <w:sz w:val="24"/>
        </w:rPr>
        <w:t> </w:t>
      </w:r>
      <w:r>
        <w:rPr>
          <w:color w:val="000000"/>
          <w:sz w:val="24"/>
        </w:rPr>
        <w:t>взаимодействии</w:t>
      </w:r>
      <w:r>
        <w:rPr>
          <w:color w:val="000000"/>
          <w:spacing w:val="50"/>
          <w:sz w:val="24"/>
        </w:rPr>
        <w:t xml:space="preserve"> </w:t>
      </w:r>
      <w:r>
        <w:rPr>
          <w:color w:val="000000"/>
          <w:sz w:val="24"/>
        </w:rPr>
        <w:t>между</w:t>
      </w:r>
      <w:r>
        <w:rPr>
          <w:color w:val="000000"/>
          <w:spacing w:val="45"/>
          <w:sz w:val="24"/>
        </w:rPr>
        <w:t xml:space="preserve"> </w:t>
      </w:r>
      <w:r>
        <w:rPr>
          <w:color w:val="000000"/>
          <w:sz w:val="24"/>
        </w:rPr>
        <w:t>детьми</w:t>
      </w:r>
      <w:r>
        <w:rPr>
          <w:color w:val="000000"/>
          <w:spacing w:val="49"/>
          <w:sz w:val="24"/>
        </w:rPr>
        <w:t xml:space="preserve"> </w:t>
      </w:r>
      <w:r>
        <w:rPr>
          <w:color w:val="000000"/>
          <w:sz w:val="24"/>
        </w:rPr>
        <w:t>и</w:t>
      </w:r>
      <w:r>
        <w:rPr>
          <w:color w:val="000000"/>
          <w:spacing w:val="49"/>
          <w:sz w:val="24"/>
        </w:rPr>
        <w:t xml:space="preserve"> </w:t>
      </w:r>
      <w:r>
        <w:rPr>
          <w:color w:val="000000"/>
          <w:sz w:val="24"/>
        </w:rPr>
        <w:t>педагогами,</w:t>
      </w:r>
      <w:r>
        <w:rPr>
          <w:color w:val="000000"/>
          <w:spacing w:val="50"/>
          <w:sz w:val="24"/>
        </w:rPr>
        <w:t xml:space="preserve"> </w:t>
      </w:r>
      <w:r>
        <w:rPr>
          <w:color w:val="000000"/>
          <w:sz w:val="24"/>
        </w:rPr>
        <w:t>педагогами</w:t>
      </w:r>
      <w:r>
        <w:rPr>
          <w:color w:val="000000"/>
          <w:spacing w:val="49"/>
          <w:sz w:val="24"/>
        </w:rPr>
        <w:t xml:space="preserve"> </w:t>
      </w:r>
      <w:r>
        <w:rPr>
          <w:color w:val="000000"/>
          <w:sz w:val="24"/>
        </w:rPr>
        <w:t>и</w:t>
      </w:r>
      <w:r>
        <w:rPr>
          <w:color w:val="000000"/>
          <w:spacing w:val="49"/>
          <w:sz w:val="24"/>
        </w:rPr>
        <w:t xml:space="preserve"> </w:t>
      </w:r>
      <w:r>
        <w:rPr>
          <w:color w:val="000000"/>
          <w:sz w:val="24"/>
        </w:rPr>
        <w:t>родителями,</w:t>
      </w:r>
      <w:r>
        <w:rPr>
          <w:color w:val="000000"/>
          <w:spacing w:val="47"/>
          <w:sz w:val="24"/>
        </w:rPr>
        <w:t xml:space="preserve"> </w:t>
      </w:r>
      <w:r>
        <w:rPr>
          <w:color w:val="000000"/>
          <w:spacing w:val="1"/>
          <w:sz w:val="24"/>
        </w:rPr>
        <w:t>между</w:t>
      </w:r>
      <w:r>
        <w:rPr>
          <w:color w:val="000000"/>
          <w:spacing w:val="42"/>
          <w:sz w:val="24"/>
        </w:rPr>
        <w:t xml:space="preserve"> </w:t>
      </w:r>
      <w:r>
        <w:rPr>
          <w:color w:val="000000"/>
          <w:sz w:val="24"/>
        </w:rPr>
        <w:t>детьми,</w:t>
      </w:r>
      <w:r>
        <w:t xml:space="preserve"> </w:t>
      </w:r>
      <w:r>
        <w:rPr>
          <w:color w:val="000000"/>
          <w:spacing w:val="300"/>
          <w:sz w:val="24"/>
        </w:rPr>
        <w:t> </w:t>
      </w:r>
      <w:r>
        <w:rPr>
          <w:color w:val="000000"/>
          <w:sz w:val="24"/>
        </w:rPr>
        <w:t>включая</w:t>
      </w:r>
      <w:r>
        <w:rPr>
          <w:color w:val="000000"/>
          <w:spacing w:val="61"/>
          <w:sz w:val="24"/>
        </w:rPr>
        <w:t xml:space="preserve"> </w:t>
      </w:r>
      <w:r>
        <w:rPr>
          <w:color w:val="000000"/>
          <w:sz w:val="24"/>
        </w:rPr>
        <w:t>нормы общения</w:t>
      </w:r>
      <w:r>
        <w:rPr>
          <w:color w:val="000000"/>
          <w:spacing w:val="2"/>
          <w:sz w:val="24"/>
        </w:rPr>
        <w:t xml:space="preserve"> </w:t>
      </w:r>
      <w:r>
        <w:rPr>
          <w:color w:val="000000"/>
          <w:sz w:val="24"/>
        </w:rPr>
        <w:t>участников образовательных</w:t>
      </w:r>
      <w:r>
        <w:rPr>
          <w:color w:val="000000"/>
          <w:spacing w:val="2"/>
          <w:sz w:val="24"/>
        </w:rPr>
        <w:t xml:space="preserve"> </w:t>
      </w:r>
      <w:r>
        <w:rPr>
          <w:color w:val="000000"/>
          <w:sz w:val="24"/>
        </w:rPr>
        <w:t>отношений</w:t>
      </w:r>
      <w:r>
        <w:rPr>
          <w:color w:val="000000"/>
          <w:spacing w:val="1"/>
          <w:sz w:val="24"/>
        </w:rPr>
        <w:t xml:space="preserve"> </w:t>
      </w:r>
      <w:r>
        <w:rPr>
          <w:color w:val="000000"/>
          <w:sz w:val="24"/>
        </w:rPr>
        <w:t>в социальных</w:t>
      </w:r>
      <w:r>
        <w:rPr>
          <w:color w:val="000000"/>
          <w:spacing w:val="2"/>
          <w:sz w:val="24"/>
        </w:rPr>
        <w:t xml:space="preserve"> </w:t>
      </w:r>
      <w:r>
        <w:rPr>
          <w:color w:val="000000"/>
          <w:sz w:val="24"/>
        </w:rPr>
        <w:t xml:space="preserve">сетях,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атмосфера</w:t>
      </w:r>
      <w:r>
        <w:rPr>
          <w:color w:val="000000"/>
          <w:spacing w:val="-1"/>
          <w:sz w:val="24"/>
        </w:rPr>
        <w:t xml:space="preserve"> </w:t>
      </w:r>
      <w:r>
        <w:rPr>
          <w:color w:val="000000"/>
          <w:sz w:val="24"/>
        </w:rPr>
        <w:t>эмоционального комфорта</w:t>
      </w:r>
      <w:r>
        <w:rPr>
          <w:color w:val="000000"/>
          <w:spacing w:val="-1"/>
          <w:sz w:val="24"/>
        </w:rPr>
        <w:t xml:space="preserve"> </w:t>
      </w:r>
      <w:r>
        <w:rPr>
          <w:color w:val="000000"/>
          <w:sz w:val="24"/>
        </w:rPr>
        <w:t>и</w:t>
      </w:r>
      <w:r>
        <w:rPr>
          <w:color w:val="000000"/>
          <w:spacing w:val="1"/>
          <w:sz w:val="24"/>
        </w:rPr>
        <w:t xml:space="preserve"> </w:t>
      </w:r>
      <w:r>
        <w:rPr>
          <w:color w:val="000000"/>
          <w:sz w:val="24"/>
        </w:rPr>
        <w:t>благополучия,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организация</w:t>
      </w:r>
      <w:r>
        <w:rPr>
          <w:color w:val="000000"/>
          <w:spacing w:val="132"/>
          <w:sz w:val="24"/>
        </w:rPr>
        <w:t xml:space="preserve"> </w:t>
      </w:r>
      <w:r>
        <w:rPr>
          <w:color w:val="000000"/>
          <w:sz w:val="24"/>
        </w:rPr>
        <w:t>различных</w:t>
      </w:r>
      <w:r>
        <w:rPr>
          <w:color w:val="000000"/>
          <w:spacing w:val="134"/>
          <w:sz w:val="24"/>
        </w:rPr>
        <w:t xml:space="preserve"> </w:t>
      </w:r>
      <w:r>
        <w:rPr>
          <w:color w:val="000000"/>
          <w:sz w:val="24"/>
        </w:rPr>
        <w:t>видов</w:t>
      </w:r>
      <w:r>
        <w:rPr>
          <w:color w:val="000000"/>
          <w:spacing w:val="131"/>
          <w:sz w:val="24"/>
        </w:rPr>
        <w:t xml:space="preserve"> </w:t>
      </w:r>
      <w:r>
        <w:rPr>
          <w:color w:val="000000"/>
          <w:sz w:val="24"/>
        </w:rPr>
        <w:t>детской</w:t>
      </w:r>
      <w:r>
        <w:rPr>
          <w:color w:val="000000"/>
          <w:spacing w:val="133"/>
          <w:sz w:val="24"/>
        </w:rPr>
        <w:t xml:space="preserve"> </w:t>
      </w:r>
      <w:r>
        <w:rPr>
          <w:color w:val="000000"/>
          <w:sz w:val="24"/>
        </w:rPr>
        <w:t>деятельности</w:t>
      </w:r>
      <w:r>
        <w:rPr>
          <w:color w:val="000000"/>
          <w:spacing w:val="132"/>
          <w:sz w:val="24"/>
        </w:rPr>
        <w:t xml:space="preserve"> </w:t>
      </w:r>
      <w:r>
        <w:rPr>
          <w:color w:val="000000"/>
          <w:sz w:val="24"/>
        </w:rPr>
        <w:t>(организованной,</w:t>
      </w:r>
      <w:r>
        <w:rPr>
          <w:color w:val="000000"/>
          <w:spacing w:val="129"/>
          <w:sz w:val="24"/>
        </w:rPr>
        <w:t xml:space="preserve"> </w:t>
      </w:r>
      <w:r>
        <w:rPr>
          <w:color w:val="000000"/>
          <w:sz w:val="24"/>
        </w:rPr>
        <w:t xml:space="preserve">совместной), </w:t>
      </w:r>
      <w:r>
        <w:rPr>
          <w:color w:val="000000"/>
          <w:spacing w:val="300"/>
          <w:sz w:val="24"/>
        </w:rPr>
        <w:t> </w:t>
      </w:r>
      <w:r>
        <w:rPr>
          <w:color w:val="000000"/>
          <w:sz w:val="24"/>
        </w:rPr>
        <w:t>создание</w:t>
      </w:r>
      <w:r>
        <w:rPr>
          <w:color w:val="000000"/>
          <w:spacing w:val="59"/>
          <w:sz w:val="24"/>
        </w:rPr>
        <w:t xml:space="preserve"> </w:t>
      </w:r>
      <w:r>
        <w:rPr>
          <w:color w:val="000000"/>
          <w:spacing w:val="-1"/>
          <w:sz w:val="24"/>
        </w:rPr>
        <w:t>условий</w:t>
      </w:r>
      <w:r>
        <w:rPr>
          <w:color w:val="000000"/>
          <w:spacing w:val="59"/>
          <w:sz w:val="24"/>
        </w:rPr>
        <w:t xml:space="preserve"> </w:t>
      </w:r>
      <w:r>
        <w:rPr>
          <w:color w:val="000000"/>
          <w:sz w:val="24"/>
        </w:rPr>
        <w:t>для</w:t>
      </w:r>
      <w:r>
        <w:rPr>
          <w:color w:val="000000"/>
          <w:spacing w:val="55"/>
          <w:sz w:val="24"/>
        </w:rPr>
        <w:t xml:space="preserve"> </w:t>
      </w:r>
      <w:r>
        <w:rPr>
          <w:color w:val="000000"/>
          <w:sz w:val="24"/>
        </w:rPr>
        <w:t>самореализации</w:t>
      </w:r>
      <w:r>
        <w:rPr>
          <w:color w:val="000000"/>
          <w:spacing w:val="56"/>
          <w:sz w:val="24"/>
        </w:rPr>
        <w:t xml:space="preserve"> </w:t>
      </w:r>
      <w:r>
        <w:rPr>
          <w:color w:val="000000"/>
          <w:sz w:val="24"/>
        </w:rPr>
        <w:t>воспитанников</w:t>
      </w:r>
      <w:r>
        <w:rPr>
          <w:color w:val="000000"/>
          <w:spacing w:val="57"/>
          <w:sz w:val="24"/>
        </w:rPr>
        <w:t xml:space="preserve"> </w:t>
      </w:r>
      <w:r>
        <w:rPr>
          <w:color w:val="000000"/>
          <w:sz w:val="24"/>
        </w:rPr>
        <w:t>в</w:t>
      </w:r>
      <w:r>
        <w:rPr>
          <w:color w:val="000000"/>
          <w:spacing w:val="57"/>
          <w:sz w:val="24"/>
        </w:rPr>
        <w:t xml:space="preserve"> </w:t>
      </w:r>
      <w:r>
        <w:rPr>
          <w:color w:val="000000"/>
          <w:sz w:val="24"/>
        </w:rPr>
        <w:t>самостоятельной</w:t>
      </w:r>
      <w:r>
        <w:rPr>
          <w:color w:val="000000"/>
          <w:spacing w:val="56"/>
          <w:sz w:val="24"/>
        </w:rPr>
        <w:t xml:space="preserve"> </w:t>
      </w:r>
      <w:r>
        <w:rPr>
          <w:color w:val="000000"/>
          <w:sz w:val="24"/>
        </w:rPr>
        <w:t>деятельности,</w:t>
      </w:r>
      <w:r>
        <w:t xml:space="preserve"> </w:t>
      </w:r>
      <w:r>
        <w:rPr>
          <w:color w:val="000000"/>
          <w:spacing w:val="300"/>
          <w:sz w:val="24"/>
        </w:rPr>
        <w:t> </w:t>
      </w:r>
      <w:r>
        <w:rPr>
          <w:color w:val="000000"/>
          <w:sz w:val="24"/>
        </w:rPr>
        <w:t>конкурсном движении,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сложившиеся традиции</w:t>
      </w:r>
      <w:r>
        <w:rPr>
          <w:color w:val="000000"/>
          <w:spacing w:val="-2"/>
          <w:sz w:val="24"/>
        </w:rPr>
        <w:t xml:space="preserve"> </w:t>
      </w:r>
      <w:r>
        <w:rPr>
          <w:color w:val="000000"/>
          <w:sz w:val="24"/>
        </w:rPr>
        <w:t>ДОУ, группы,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созданная</w:t>
      </w:r>
      <w:r>
        <w:rPr>
          <w:color w:val="000000"/>
          <w:spacing w:val="48"/>
          <w:sz w:val="24"/>
        </w:rPr>
        <w:t xml:space="preserve"> </w:t>
      </w:r>
      <w:r>
        <w:rPr>
          <w:color w:val="000000"/>
          <w:sz w:val="24"/>
        </w:rPr>
        <w:t>в</w:t>
      </w:r>
      <w:r>
        <w:rPr>
          <w:color w:val="000000"/>
          <w:spacing w:val="47"/>
          <w:sz w:val="24"/>
        </w:rPr>
        <w:t xml:space="preserve"> </w:t>
      </w:r>
      <w:r>
        <w:rPr>
          <w:color w:val="000000"/>
          <w:sz w:val="24"/>
        </w:rPr>
        <w:t>ДОУ,</w:t>
      </w:r>
      <w:r>
        <w:rPr>
          <w:color w:val="000000"/>
          <w:spacing w:val="51"/>
          <w:sz w:val="24"/>
        </w:rPr>
        <w:t xml:space="preserve"> </w:t>
      </w:r>
      <w:r>
        <w:rPr>
          <w:color w:val="000000"/>
          <w:sz w:val="24"/>
        </w:rPr>
        <w:t>группах</w:t>
      </w:r>
      <w:r>
        <w:rPr>
          <w:color w:val="000000"/>
          <w:spacing w:val="53"/>
          <w:sz w:val="24"/>
        </w:rPr>
        <w:t xml:space="preserve"> </w:t>
      </w:r>
      <w:r>
        <w:rPr>
          <w:color w:val="000000"/>
          <w:sz w:val="24"/>
        </w:rPr>
        <w:t>развивающая</w:t>
      </w:r>
      <w:r>
        <w:rPr>
          <w:color w:val="000000"/>
          <w:spacing w:val="48"/>
          <w:sz w:val="24"/>
        </w:rPr>
        <w:t xml:space="preserve"> </w:t>
      </w:r>
      <w:r>
        <w:rPr>
          <w:color w:val="000000"/>
          <w:spacing w:val="1"/>
          <w:sz w:val="24"/>
        </w:rPr>
        <w:t>предметно</w:t>
      </w:r>
      <w:r>
        <w:rPr>
          <w:color w:val="000000"/>
          <w:spacing w:val="-1"/>
          <w:sz w:val="24"/>
        </w:rPr>
        <w:t>-</w:t>
      </w:r>
      <w:r>
        <w:rPr>
          <w:color w:val="000000"/>
          <w:sz w:val="24"/>
        </w:rPr>
        <w:t>пространственная</w:t>
      </w:r>
      <w:r>
        <w:rPr>
          <w:color w:val="000000"/>
          <w:spacing w:val="48"/>
          <w:sz w:val="24"/>
        </w:rPr>
        <w:t xml:space="preserve"> </w:t>
      </w:r>
      <w:r>
        <w:rPr>
          <w:color w:val="000000"/>
          <w:sz w:val="24"/>
        </w:rPr>
        <w:t>среда,</w:t>
      </w:r>
      <w:r>
        <w:rPr>
          <w:color w:val="000000"/>
          <w:spacing w:val="48"/>
          <w:sz w:val="24"/>
        </w:rPr>
        <w:t xml:space="preserve"> </w:t>
      </w:r>
      <w:r>
        <w:rPr>
          <w:color w:val="000000"/>
          <w:spacing w:val="1"/>
          <w:sz w:val="24"/>
        </w:rPr>
        <w:t>эстетика</w:t>
      </w:r>
      <w:r>
        <w:rPr>
          <w:color w:val="000000"/>
          <w:spacing w:val="46"/>
          <w:sz w:val="24"/>
        </w:rPr>
        <w:t xml:space="preserve"> </w:t>
      </w:r>
      <w:r>
        <w:rPr>
          <w:color w:val="000000"/>
          <w:sz w:val="24"/>
        </w:rPr>
        <w:t xml:space="preserve">и </w:t>
      </w:r>
      <w:r>
        <w:rPr>
          <w:color w:val="000000"/>
          <w:spacing w:val="300"/>
          <w:sz w:val="24"/>
        </w:rPr>
        <w:t> </w:t>
      </w:r>
      <w:r>
        <w:rPr>
          <w:color w:val="000000"/>
          <w:sz w:val="24"/>
        </w:rPr>
        <w:t>дизайн</w:t>
      </w:r>
      <w:r>
        <w:rPr>
          <w:color w:val="000000"/>
          <w:spacing w:val="1"/>
          <w:sz w:val="24"/>
        </w:rPr>
        <w:t xml:space="preserve"> </w:t>
      </w:r>
      <w:r>
        <w:rPr>
          <w:color w:val="000000"/>
          <w:sz w:val="24"/>
        </w:rPr>
        <w:t>оформления в повседневной</w:t>
      </w:r>
      <w:r>
        <w:rPr>
          <w:color w:val="000000"/>
          <w:spacing w:val="1"/>
          <w:sz w:val="24"/>
        </w:rPr>
        <w:t xml:space="preserve"> </w:t>
      </w:r>
      <w:r>
        <w:rPr>
          <w:color w:val="000000"/>
          <w:sz w:val="24"/>
        </w:rPr>
        <w:t>жизни, к</w:t>
      </w:r>
      <w:r>
        <w:rPr>
          <w:color w:val="000000"/>
          <w:spacing w:val="1"/>
          <w:sz w:val="24"/>
        </w:rPr>
        <w:t xml:space="preserve"> </w:t>
      </w:r>
      <w:r>
        <w:rPr>
          <w:color w:val="000000"/>
          <w:sz w:val="24"/>
        </w:rPr>
        <w:t>событийным</w:t>
      </w:r>
      <w:r>
        <w:rPr>
          <w:color w:val="000000"/>
          <w:spacing w:val="-1"/>
          <w:sz w:val="24"/>
        </w:rPr>
        <w:t xml:space="preserve"> </w:t>
      </w:r>
      <w:r>
        <w:rPr>
          <w:color w:val="000000"/>
          <w:sz w:val="24"/>
        </w:rPr>
        <w:t>мероприятиям,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наличие</w:t>
      </w:r>
      <w:r>
        <w:rPr>
          <w:color w:val="000000"/>
          <w:spacing w:val="-1"/>
          <w:sz w:val="24"/>
        </w:rPr>
        <w:t xml:space="preserve"> </w:t>
      </w:r>
      <w:r>
        <w:rPr>
          <w:color w:val="000000"/>
          <w:sz w:val="24"/>
        </w:rPr>
        <w:t>интереса</w:t>
      </w:r>
      <w:r>
        <w:rPr>
          <w:color w:val="000000"/>
          <w:spacing w:val="4"/>
          <w:sz w:val="24"/>
        </w:rPr>
        <w:t xml:space="preserve"> </w:t>
      </w:r>
      <w:r>
        <w:rPr>
          <w:color w:val="000000"/>
          <w:sz w:val="24"/>
        </w:rPr>
        <w:t>у</w:t>
      </w:r>
      <w:r>
        <w:rPr>
          <w:color w:val="000000"/>
          <w:spacing w:val="-5"/>
          <w:sz w:val="24"/>
        </w:rPr>
        <w:t xml:space="preserve"> </w:t>
      </w:r>
      <w:r>
        <w:rPr>
          <w:color w:val="000000"/>
          <w:sz w:val="24"/>
        </w:rPr>
        <w:t>взрослых</w:t>
      </w:r>
      <w:r>
        <w:rPr>
          <w:color w:val="000000"/>
          <w:spacing w:val="2"/>
          <w:sz w:val="24"/>
        </w:rPr>
        <w:t xml:space="preserve"> </w:t>
      </w:r>
      <w:r>
        <w:rPr>
          <w:color w:val="000000"/>
          <w:sz w:val="24"/>
        </w:rPr>
        <w:t>и</w:t>
      </w:r>
      <w:r>
        <w:rPr>
          <w:color w:val="000000"/>
          <w:spacing w:val="1"/>
          <w:sz w:val="24"/>
        </w:rPr>
        <w:t xml:space="preserve"> </w:t>
      </w:r>
      <w:r>
        <w:rPr>
          <w:color w:val="000000"/>
          <w:sz w:val="24"/>
        </w:rPr>
        <w:t>детей</w:t>
      </w:r>
      <w:r>
        <w:rPr>
          <w:color w:val="000000"/>
          <w:spacing w:val="1"/>
          <w:sz w:val="24"/>
        </w:rPr>
        <w:t xml:space="preserve"> </w:t>
      </w:r>
      <w:r>
        <w:rPr>
          <w:color w:val="000000"/>
          <w:sz w:val="24"/>
        </w:rPr>
        <w:t>(сообщества),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участие</w:t>
      </w:r>
      <w:r>
        <w:rPr>
          <w:color w:val="000000"/>
          <w:spacing w:val="57"/>
          <w:sz w:val="24"/>
        </w:rPr>
        <w:t xml:space="preserve"> </w:t>
      </w:r>
      <w:r>
        <w:rPr>
          <w:color w:val="000000"/>
          <w:sz w:val="24"/>
        </w:rPr>
        <w:t>в</w:t>
      </w:r>
      <w:r>
        <w:rPr>
          <w:color w:val="000000"/>
          <w:spacing w:val="59"/>
          <w:sz w:val="24"/>
        </w:rPr>
        <w:t xml:space="preserve"> </w:t>
      </w:r>
      <w:r>
        <w:rPr>
          <w:color w:val="000000"/>
          <w:sz w:val="24"/>
        </w:rPr>
        <w:t>творческих</w:t>
      </w:r>
      <w:r>
        <w:rPr>
          <w:color w:val="000000"/>
          <w:spacing w:val="57"/>
          <w:sz w:val="24"/>
        </w:rPr>
        <w:t xml:space="preserve"> </w:t>
      </w:r>
      <w:r>
        <w:rPr>
          <w:color w:val="000000"/>
          <w:sz w:val="24"/>
        </w:rPr>
        <w:t>конкурсах,</w:t>
      </w:r>
      <w:r>
        <w:rPr>
          <w:color w:val="000000"/>
          <w:spacing w:val="58"/>
          <w:sz w:val="24"/>
        </w:rPr>
        <w:t xml:space="preserve"> </w:t>
      </w:r>
      <w:r>
        <w:rPr>
          <w:color w:val="000000"/>
          <w:sz w:val="24"/>
        </w:rPr>
        <w:t>соревнованиях,</w:t>
      </w:r>
      <w:r>
        <w:rPr>
          <w:color w:val="000000"/>
          <w:spacing w:val="57"/>
          <w:sz w:val="24"/>
        </w:rPr>
        <w:t xml:space="preserve"> </w:t>
      </w:r>
      <w:r>
        <w:rPr>
          <w:color w:val="000000"/>
          <w:sz w:val="24"/>
        </w:rPr>
        <w:t>фестивалях,</w:t>
      </w:r>
      <w:r>
        <w:rPr>
          <w:color w:val="000000"/>
          <w:spacing w:val="57"/>
          <w:sz w:val="24"/>
        </w:rPr>
        <w:t xml:space="preserve"> </w:t>
      </w:r>
      <w:r>
        <w:rPr>
          <w:color w:val="000000"/>
          <w:sz w:val="24"/>
        </w:rPr>
        <w:t>мероприятиях,</w:t>
      </w:r>
      <w:r>
        <w:rPr>
          <w:color w:val="000000"/>
          <w:spacing w:val="57"/>
          <w:sz w:val="24"/>
        </w:rPr>
        <w:t xml:space="preserve"> </w:t>
      </w:r>
      <w:r>
        <w:rPr>
          <w:color w:val="000000"/>
          <w:sz w:val="24"/>
        </w:rPr>
        <w:t>социально значимых</w:t>
      </w:r>
      <w:r>
        <w:rPr>
          <w:color w:val="000000"/>
          <w:spacing w:val="2"/>
          <w:sz w:val="24"/>
        </w:rPr>
        <w:t xml:space="preserve"> </w:t>
      </w:r>
      <w:r>
        <w:rPr>
          <w:color w:val="000000"/>
          <w:spacing w:val="-1"/>
          <w:sz w:val="24"/>
        </w:rPr>
        <w:t>акциях</w:t>
      </w:r>
      <w:r>
        <w:rPr>
          <w:color w:val="000000"/>
          <w:spacing w:val="3"/>
          <w:sz w:val="24"/>
        </w:rPr>
        <w:t xml:space="preserve"> </w:t>
      </w:r>
      <w:r>
        <w:rPr>
          <w:color w:val="000000"/>
          <w:sz w:val="24"/>
        </w:rPr>
        <w:t>регионального, областного</w:t>
      </w:r>
      <w:r>
        <w:rPr>
          <w:color w:val="000000"/>
          <w:spacing w:val="6"/>
          <w:sz w:val="24"/>
        </w:rPr>
        <w:t xml:space="preserve"> </w:t>
      </w:r>
      <w:r>
        <w:rPr>
          <w:color w:val="000000"/>
          <w:spacing w:val="-1"/>
          <w:sz w:val="24"/>
        </w:rPr>
        <w:t>уровня.</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693"/>
        <w:gridCol w:w="12189"/>
      </w:tblGrid>
      <w:tr w:rsidR="002C6E8D">
        <w:trPr>
          <w:trHeight w:val="452"/>
        </w:trPr>
        <w:tc>
          <w:tcPr>
            <w:tcW w:w="26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69355F" w:rsidP="00EA3378">
            <w:pPr>
              <w:pBdr>
                <w:top w:val="none" w:sz="4" w:space="0" w:color="000000"/>
                <w:left w:val="none" w:sz="4" w:space="0" w:color="000000"/>
                <w:bottom w:val="none" w:sz="4" w:space="0" w:color="000000"/>
                <w:right w:val="none" w:sz="4" w:space="0" w:color="000000"/>
              </w:pBdr>
              <w:rPr>
                <w:sz w:val="20"/>
              </w:rPr>
            </w:pPr>
            <w:r>
              <w:rPr>
                <w:b/>
                <w:color w:val="000000"/>
                <w:sz w:val="20"/>
              </w:rPr>
              <w:t xml:space="preserve">Основные характеристики уклада </w:t>
            </w:r>
            <w:r w:rsidR="00BA57C7">
              <w:rPr>
                <w:b/>
                <w:color w:val="000000"/>
                <w:sz w:val="20"/>
              </w:rPr>
              <w:t>МБДОУ</w:t>
            </w:r>
          </w:p>
        </w:tc>
        <w:tc>
          <w:tcPr>
            <w:tcW w:w="12189"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rsidP="00EA3378">
            <w:pPr>
              <w:pBdr>
                <w:top w:val="none" w:sz="4" w:space="0" w:color="000000"/>
                <w:left w:val="none" w:sz="4" w:space="0" w:color="000000"/>
                <w:bottom w:val="none" w:sz="4" w:space="0" w:color="000000"/>
                <w:right w:val="none" w:sz="4" w:space="0" w:color="000000"/>
              </w:pBdr>
              <w:ind w:firstLine="567"/>
              <w:jc w:val="center"/>
              <w:rPr>
                <w:sz w:val="20"/>
              </w:rPr>
            </w:pPr>
            <w:r>
              <w:rPr>
                <w:b/>
                <w:color w:val="000000"/>
                <w:sz w:val="20"/>
              </w:rPr>
              <w:t>Содержание</w:t>
            </w:r>
          </w:p>
        </w:tc>
      </w:tr>
      <w:tr w:rsidR="002C6E8D">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5458AC" w:rsidP="00EA3378">
            <w:pPr>
              <w:pBdr>
                <w:top w:val="none" w:sz="4" w:space="0" w:color="000000"/>
                <w:left w:val="none" w:sz="4" w:space="0" w:color="000000"/>
                <w:bottom w:val="none" w:sz="4" w:space="0" w:color="000000"/>
                <w:right w:val="none" w:sz="4" w:space="0" w:color="000000"/>
              </w:pBdr>
              <w:rPr>
                <w:sz w:val="20"/>
              </w:rPr>
            </w:pPr>
            <w:r>
              <w:rPr>
                <w:color w:val="000000"/>
                <w:sz w:val="20"/>
              </w:rPr>
              <w:t>Цель и</w:t>
            </w:r>
            <w:r w:rsidR="0069355F">
              <w:rPr>
                <w:color w:val="000000"/>
                <w:sz w:val="20"/>
              </w:rPr>
              <w:t xml:space="preserve"> смысл деятельности </w:t>
            </w:r>
            <w:r w:rsidR="00BA57C7">
              <w:rPr>
                <w:color w:val="000000"/>
                <w:sz w:val="20"/>
              </w:rPr>
              <w:t>МБДОУ</w:t>
            </w:r>
            <w:r w:rsidR="0069355F">
              <w:rPr>
                <w:color w:val="000000"/>
                <w:sz w:val="20"/>
              </w:rPr>
              <w:t>, её миссия</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rsidP="00EA3378">
            <w:pPr>
              <w:pBdr>
                <w:top w:val="none" w:sz="4" w:space="0" w:color="000000"/>
                <w:left w:val="none" w:sz="4" w:space="0" w:color="000000"/>
                <w:bottom w:val="none" w:sz="4" w:space="0" w:color="000000"/>
                <w:right w:val="none" w:sz="4" w:space="0" w:color="000000"/>
              </w:pBdr>
              <w:rPr>
                <w:color w:val="000000"/>
                <w:sz w:val="20"/>
              </w:rPr>
            </w:pPr>
            <w:r>
              <w:rPr>
                <w:color w:val="000000"/>
                <w:sz w:val="20"/>
              </w:rPr>
              <w:t>Создавать современные условия для образования детей дошкольного возраста. </w:t>
            </w:r>
          </w:p>
          <w:p w:rsidR="002C6E8D" w:rsidRDefault="0069355F" w:rsidP="00EA3378">
            <w:p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Миссия ДОУ определена с учетом интересов воспитанников и их родителей, сотрудников, социальных партнеров. </w:t>
            </w:r>
          </w:p>
          <w:p w:rsidR="002C6E8D" w:rsidRDefault="0069355F" w:rsidP="00EA3378">
            <w:pPr>
              <w:pBdr>
                <w:top w:val="none" w:sz="4" w:space="0" w:color="000000"/>
                <w:left w:val="none" w:sz="4" w:space="0" w:color="000000"/>
                <w:bottom w:val="none" w:sz="4" w:space="0" w:color="000000"/>
                <w:right w:val="none" w:sz="4" w:space="0" w:color="000000"/>
              </w:pBdr>
              <w:rPr>
                <w:sz w:val="20"/>
              </w:rPr>
            </w:pPr>
            <w:r>
              <w:rPr>
                <w:color w:val="000000"/>
                <w:sz w:val="20"/>
              </w:rPr>
              <w:t>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w:t>
            </w:r>
          </w:p>
          <w:p w:rsidR="002C6E8D" w:rsidRDefault="0069355F" w:rsidP="00EA3378">
            <w:p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Администрация образовательного учреждения отвечает за разработку нормативно-правовых актов. </w:t>
            </w:r>
          </w:p>
          <w:p w:rsidR="002C6E8D" w:rsidRDefault="0069355F" w:rsidP="00EA3378">
            <w:p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Сотрудники учреждения, через работу Общего собрания образовательного учреждения, Педагогического Совета участвуют в обсуждении и принятии. </w:t>
            </w:r>
          </w:p>
          <w:p w:rsidR="002C6E8D" w:rsidRDefault="0069355F" w:rsidP="00EA3378">
            <w:pPr>
              <w:pBdr>
                <w:top w:val="none" w:sz="4" w:space="0" w:color="000000"/>
                <w:left w:val="none" w:sz="4" w:space="0" w:color="000000"/>
                <w:bottom w:val="none" w:sz="4" w:space="0" w:color="000000"/>
                <w:right w:val="none" w:sz="4" w:space="0" w:color="000000"/>
              </w:pBdr>
              <w:rPr>
                <w:sz w:val="20"/>
              </w:rPr>
            </w:pPr>
            <w:r>
              <w:rPr>
                <w:color w:val="000000"/>
                <w:sz w:val="20"/>
              </w:rPr>
              <w:t>Родители (законные представители) высказывают своё мотивированное мнение через работу в Совете родителей.</w:t>
            </w:r>
          </w:p>
          <w:p w:rsidR="002C6E8D" w:rsidRDefault="0069355F" w:rsidP="00EA3378">
            <w:pPr>
              <w:pBdr>
                <w:top w:val="none" w:sz="4" w:space="0" w:color="000000"/>
                <w:left w:val="none" w:sz="4" w:space="0" w:color="000000"/>
                <w:bottom w:val="none" w:sz="4" w:space="0" w:color="000000"/>
                <w:right w:val="none" w:sz="4" w:space="0" w:color="000000"/>
              </w:pBdr>
              <w:rPr>
                <w:sz w:val="20"/>
              </w:rPr>
            </w:pPr>
            <w:r>
              <w:rPr>
                <w:color w:val="000000"/>
                <w:sz w:val="20"/>
              </w:rPr>
              <w:t>Педагогический коллектив разрабатывает и проектирует образовательную программу дошкольного образования и (или) адаптированную образовательную программу дошкольного образования, рабочую программу воспитания.</w:t>
            </w:r>
          </w:p>
          <w:p w:rsidR="002C6E8D" w:rsidRDefault="0069355F" w:rsidP="00EA3378">
            <w:pPr>
              <w:pBdr>
                <w:top w:val="none" w:sz="4" w:space="0" w:color="000000"/>
                <w:left w:val="none" w:sz="4" w:space="0" w:color="000000"/>
                <w:bottom w:val="none" w:sz="4" w:space="0" w:color="000000"/>
                <w:right w:val="none" w:sz="4" w:space="0" w:color="000000"/>
              </w:pBdr>
              <w:rPr>
                <w:sz w:val="20"/>
              </w:rPr>
            </w:pPr>
            <w:r>
              <w:rPr>
                <w:color w:val="000000"/>
                <w:sz w:val="20"/>
              </w:rPr>
              <w:t>Родители (законные представители) принимают участие в проектировании части, формируемой участниками образовательных отношений образовательной программы дошкольного образования и (или) адаптированной образовательной программы дошкольного образования, рабочей программы воспитания.</w:t>
            </w:r>
          </w:p>
          <w:p w:rsidR="002C6E8D" w:rsidRDefault="0069355F" w:rsidP="00EA3378">
            <w:pPr>
              <w:pBdr>
                <w:top w:val="none" w:sz="4" w:space="0" w:color="000000"/>
                <w:left w:val="none" w:sz="4" w:space="0" w:color="000000"/>
                <w:bottom w:val="none" w:sz="4" w:space="0" w:color="000000"/>
                <w:right w:val="none" w:sz="4" w:space="0" w:color="000000"/>
              </w:pBdr>
              <w:rPr>
                <w:sz w:val="20"/>
              </w:rPr>
            </w:pPr>
            <w:r>
              <w:rPr>
                <w:color w:val="000000"/>
                <w:sz w:val="20"/>
              </w:rPr>
              <w:lastRenderedPageBreak/>
              <w:t>Педагогические кадры обеспечивают своевременное повышение квалификации или переподготовки по необходимости; прохождение аттестации в соответствии со сроками</w:t>
            </w:r>
          </w:p>
          <w:p w:rsidR="002C6E8D" w:rsidRDefault="0069355F" w:rsidP="00EA3378">
            <w:pPr>
              <w:pBdr>
                <w:top w:val="none" w:sz="4" w:space="0" w:color="000000"/>
                <w:left w:val="none" w:sz="4" w:space="0" w:color="000000"/>
                <w:bottom w:val="none" w:sz="4" w:space="0" w:color="000000"/>
                <w:right w:val="none" w:sz="4" w:space="0" w:color="000000"/>
              </w:pBdr>
              <w:rPr>
                <w:sz w:val="20"/>
              </w:rPr>
            </w:pPr>
            <w:r>
              <w:rPr>
                <w:color w:val="000000"/>
                <w:sz w:val="20"/>
              </w:rPr>
              <w:t>При поступлении в образовательное учреждение между родителями (законными представителями) и МБДОУ «Детский сад № 1</w:t>
            </w:r>
            <w:r w:rsidR="00934209">
              <w:rPr>
                <w:color w:val="000000"/>
                <w:sz w:val="20"/>
              </w:rPr>
              <w:t>17</w:t>
            </w:r>
            <w:r>
              <w:rPr>
                <w:color w:val="000000"/>
                <w:sz w:val="20"/>
              </w:rPr>
              <w:t>» заключается договор.</w:t>
            </w:r>
          </w:p>
          <w:p w:rsidR="002C6E8D" w:rsidRPr="005D5805" w:rsidRDefault="0069355F" w:rsidP="00EA3378">
            <w:pPr>
              <w:pBdr>
                <w:top w:val="none" w:sz="4" w:space="0" w:color="000000"/>
                <w:left w:val="none" w:sz="4" w:space="0" w:color="000000"/>
                <w:bottom w:val="none" w:sz="4" w:space="0" w:color="000000"/>
                <w:right w:val="none" w:sz="4" w:space="0" w:color="000000"/>
              </w:pBdr>
              <w:rPr>
                <w:color w:val="000000"/>
                <w:sz w:val="20"/>
              </w:rPr>
            </w:pPr>
            <w:r>
              <w:rPr>
                <w:color w:val="000000"/>
                <w:sz w:val="20"/>
              </w:rPr>
              <w:t>Проектирование совместных проектов с организациями-партнёрами.</w:t>
            </w:r>
          </w:p>
        </w:tc>
      </w:tr>
      <w:tr w:rsidR="002C6E8D">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5458AC" w:rsidP="00EA3378">
            <w:pPr>
              <w:pBdr>
                <w:top w:val="none" w:sz="4" w:space="0" w:color="000000"/>
                <w:left w:val="none" w:sz="4" w:space="0" w:color="000000"/>
                <w:bottom w:val="none" w:sz="4" w:space="0" w:color="000000"/>
                <w:right w:val="none" w:sz="4" w:space="0" w:color="000000"/>
              </w:pBdr>
              <w:rPr>
                <w:sz w:val="20"/>
              </w:rPr>
            </w:pPr>
            <w:r>
              <w:rPr>
                <w:color w:val="000000"/>
                <w:sz w:val="20"/>
              </w:rPr>
              <w:lastRenderedPageBreak/>
              <w:t>Принципы жизни</w:t>
            </w:r>
            <w:r w:rsidR="0069355F">
              <w:rPr>
                <w:color w:val="000000"/>
                <w:sz w:val="20"/>
              </w:rPr>
              <w:t xml:space="preserve"> и воспитания в </w:t>
            </w:r>
            <w:r w:rsidR="00BA57C7">
              <w:rPr>
                <w:color w:val="000000"/>
                <w:sz w:val="20"/>
              </w:rPr>
              <w:t>МБДОУ</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rsidP="00EA3378">
            <w:pPr>
              <w:numPr>
                <w:ilvl w:val="0"/>
                <w:numId w:val="59"/>
              </w:numPr>
              <w:pBdr>
                <w:top w:val="none" w:sz="4" w:space="0" w:color="000000"/>
                <w:left w:val="none" w:sz="4" w:space="0" w:color="000000"/>
                <w:bottom w:val="none" w:sz="4" w:space="0" w:color="000000"/>
                <w:right w:val="none" w:sz="4" w:space="0" w:color="000000"/>
              </w:pBdr>
              <w:rPr>
                <w:sz w:val="20"/>
              </w:rPr>
            </w:pPr>
            <w:r>
              <w:rPr>
                <w:color w:val="000000"/>
                <w:sz w:val="20"/>
              </w:rPr>
              <w:t>Принцип полноценного проживания ребенком всех этапов детства (младенческого, раннего и дошкольного возраста), обогащение (амплификация) детского развития.</w:t>
            </w:r>
          </w:p>
          <w:p w:rsidR="002C6E8D" w:rsidRDefault="0069355F" w:rsidP="00EA3378">
            <w:pPr>
              <w:numPr>
                <w:ilvl w:val="0"/>
                <w:numId w:val="59"/>
              </w:numPr>
              <w:pBdr>
                <w:top w:val="none" w:sz="4" w:space="0" w:color="000000"/>
                <w:left w:val="none" w:sz="4" w:space="0" w:color="000000"/>
                <w:bottom w:val="none" w:sz="4" w:space="0" w:color="000000"/>
                <w:right w:val="none" w:sz="4" w:space="0" w:color="000000"/>
              </w:pBdr>
              <w:rPr>
                <w:sz w:val="20"/>
              </w:rPr>
            </w:pPr>
            <w:r>
              <w:rPr>
                <w:color w:val="000000"/>
                <w:sz w:val="20"/>
              </w:rPr>
              <w:t>Принцип построения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дошкольного образования</w:t>
            </w:r>
          </w:p>
          <w:p w:rsidR="002C6E8D" w:rsidRDefault="0069355F" w:rsidP="00EA3378">
            <w:pPr>
              <w:numPr>
                <w:ilvl w:val="0"/>
                <w:numId w:val="59"/>
              </w:numPr>
              <w:pBdr>
                <w:top w:val="none" w:sz="4" w:space="0" w:color="000000"/>
                <w:left w:val="none" w:sz="4" w:space="0" w:color="000000"/>
                <w:bottom w:val="none" w:sz="4" w:space="0" w:color="000000"/>
                <w:right w:val="none" w:sz="4" w:space="0" w:color="000000"/>
              </w:pBdr>
              <w:rPr>
                <w:sz w:val="20"/>
              </w:rPr>
            </w:pPr>
            <w:r>
              <w:rPr>
                <w:color w:val="000000"/>
                <w:sz w:val="20"/>
              </w:rPr>
              <w:t>Принцип содействия и сотрудничества детей и взрослых, признания ребенка полноценным участником (субъектом) образовательных отношений.</w:t>
            </w:r>
          </w:p>
          <w:p w:rsidR="002C6E8D" w:rsidRDefault="0069355F" w:rsidP="00EA3378">
            <w:pPr>
              <w:numPr>
                <w:ilvl w:val="0"/>
                <w:numId w:val="59"/>
              </w:numPr>
              <w:pBdr>
                <w:top w:val="none" w:sz="4" w:space="0" w:color="000000"/>
                <w:left w:val="none" w:sz="4" w:space="0" w:color="000000"/>
                <w:bottom w:val="none" w:sz="4" w:space="0" w:color="000000"/>
                <w:right w:val="none" w:sz="4" w:space="0" w:color="000000"/>
              </w:pBdr>
              <w:rPr>
                <w:sz w:val="20"/>
              </w:rPr>
            </w:pPr>
            <w:r>
              <w:rPr>
                <w:color w:val="000000"/>
                <w:sz w:val="20"/>
              </w:rPr>
              <w:t xml:space="preserve">Принцип поддержки самостоятельности </w:t>
            </w:r>
            <w:r w:rsidR="005458AC">
              <w:rPr>
                <w:color w:val="000000"/>
                <w:sz w:val="20"/>
              </w:rPr>
              <w:t>и инициативы</w:t>
            </w:r>
            <w:r>
              <w:rPr>
                <w:color w:val="000000"/>
                <w:sz w:val="20"/>
              </w:rPr>
              <w:t xml:space="preserve"> детей в различных видах деятельности.</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rPr>
                <w:color w:val="FF0000"/>
                <w:sz w:val="20"/>
              </w:rPr>
            </w:pPr>
            <w:r w:rsidRPr="00B640E2">
              <w:rPr>
                <w:sz w:val="20"/>
              </w:rPr>
              <w:t>Данные</w:t>
            </w:r>
            <w:r w:rsidRPr="00B640E2">
              <w:rPr>
                <w:spacing w:val="-1"/>
                <w:sz w:val="20"/>
              </w:rPr>
              <w:t xml:space="preserve"> </w:t>
            </w:r>
            <w:r w:rsidRPr="00B640E2">
              <w:rPr>
                <w:sz w:val="20"/>
              </w:rPr>
              <w:t>принципы реализуются</w:t>
            </w:r>
            <w:r w:rsidRPr="00B640E2">
              <w:rPr>
                <w:spacing w:val="1"/>
                <w:sz w:val="20"/>
              </w:rPr>
              <w:t xml:space="preserve"> </w:t>
            </w:r>
            <w:r w:rsidRPr="00B640E2">
              <w:rPr>
                <w:sz w:val="20"/>
              </w:rPr>
              <w:t>в</w:t>
            </w:r>
            <w:r w:rsidRPr="00B640E2">
              <w:rPr>
                <w:spacing w:val="4"/>
                <w:sz w:val="20"/>
              </w:rPr>
              <w:t xml:space="preserve"> </w:t>
            </w:r>
            <w:r w:rsidRPr="00B640E2">
              <w:rPr>
                <w:spacing w:val="-1"/>
                <w:sz w:val="20"/>
              </w:rPr>
              <w:t>укладе</w:t>
            </w:r>
            <w:r w:rsidRPr="00B640E2">
              <w:rPr>
                <w:sz w:val="20"/>
              </w:rPr>
              <w:t xml:space="preserve"> </w:t>
            </w:r>
            <w:r w:rsidR="00BA57C7">
              <w:rPr>
                <w:spacing w:val="1"/>
                <w:sz w:val="20"/>
              </w:rPr>
              <w:t>МБДОУ</w:t>
            </w:r>
            <w:r w:rsidRPr="00B640E2">
              <w:rPr>
                <w:spacing w:val="1"/>
                <w:sz w:val="20"/>
              </w:rPr>
              <w:t>.</w:t>
            </w:r>
          </w:p>
        </w:tc>
      </w:tr>
      <w:tr w:rsidR="002C6E8D">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5458AC" w:rsidP="00EA3378">
            <w:pPr>
              <w:pBdr>
                <w:top w:val="none" w:sz="4" w:space="0" w:color="000000"/>
                <w:left w:val="none" w:sz="4" w:space="0" w:color="000000"/>
                <w:bottom w:val="none" w:sz="4" w:space="0" w:color="000000"/>
                <w:right w:val="none" w:sz="4" w:space="0" w:color="000000"/>
              </w:pBdr>
              <w:rPr>
                <w:sz w:val="20"/>
              </w:rPr>
            </w:pPr>
            <w:r>
              <w:rPr>
                <w:color w:val="000000"/>
                <w:sz w:val="20"/>
              </w:rPr>
              <w:t>Образ МБДОУ</w:t>
            </w:r>
            <w:r w:rsidR="0069355F">
              <w:rPr>
                <w:color w:val="000000"/>
                <w:sz w:val="20"/>
              </w:rPr>
              <w:t>, её особенности, символика, внешний имидж</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5D5805" w:rsidP="00EA3378">
            <w:pPr>
              <w:pBdr>
                <w:top w:val="none" w:sz="4" w:space="0" w:color="000000"/>
                <w:left w:val="none" w:sz="4" w:space="0" w:color="000000"/>
                <w:bottom w:val="none" w:sz="4" w:space="0" w:color="000000"/>
                <w:right w:val="none" w:sz="4" w:space="0" w:color="000000"/>
              </w:pBdr>
              <w:rPr>
                <w:sz w:val="20"/>
              </w:rPr>
            </w:pPr>
            <w:r>
              <w:rPr>
                <w:color w:val="000000"/>
                <w:sz w:val="20"/>
              </w:rPr>
              <w:t xml:space="preserve">     </w:t>
            </w:r>
            <w:r w:rsidR="005458AC">
              <w:rPr>
                <w:color w:val="000000"/>
                <w:sz w:val="20"/>
              </w:rPr>
              <w:t>МБДОУ</w:t>
            </w:r>
            <w:r w:rsidR="0094722F">
              <w:rPr>
                <w:color w:val="000000"/>
                <w:sz w:val="20"/>
              </w:rPr>
              <w:t xml:space="preserve"> «Детский сад №117»</w:t>
            </w:r>
            <w:r w:rsidR="005458AC">
              <w:rPr>
                <w:color w:val="000000"/>
                <w:sz w:val="20"/>
              </w:rPr>
              <w:t xml:space="preserve"> -</w:t>
            </w:r>
            <w:r w:rsidR="0069355F">
              <w:rPr>
                <w:color w:val="000000"/>
                <w:sz w:val="20"/>
              </w:rPr>
              <w:t xml:space="preserve"> современное, динамично развивающееся образовательное учреждение, в котором сохраняются лучшие традиции прошлого, осуществляется стремление к современному и инновационному будущему. Современный ребенок не такой, каким был его сверстник несколько десятилетий назад. И не потому, что изменилась природа самого ребенка или закономерности его развития. Принципиально изменилась жизнь, предметный и социальный мир, ожидания взрослых, воспитательные модели в семье и в детском саду.</w:t>
            </w:r>
          </w:p>
          <w:p w:rsidR="002C6E8D" w:rsidRDefault="0069355F" w:rsidP="00EA3378">
            <w:pPr>
              <w:pBdr>
                <w:top w:val="none" w:sz="4" w:space="0" w:color="000000"/>
                <w:left w:val="none" w:sz="4" w:space="0" w:color="000000"/>
                <w:bottom w:val="none" w:sz="4" w:space="0" w:color="000000"/>
                <w:right w:val="none" w:sz="4" w:space="0" w:color="000000"/>
              </w:pBdr>
              <w:rPr>
                <w:sz w:val="20"/>
              </w:rPr>
            </w:pPr>
            <w:r>
              <w:rPr>
                <w:color w:val="000000"/>
                <w:sz w:val="20"/>
              </w:rPr>
              <w:t>Поэтому основной задачей воспитания и образования в нашем учреждении становится сохранение (возрождение) условий, в которых ребенок играет со сверстниками, сотрудничает с другими детьми в решении разнообразных познавательных задач, проявляет познавательную инициативу, удовлетворяет собственное любопытство, развивает воображение и творческие способности. Именно «здесь и сейчас» закладываются основы личности Человека будущего.</w:t>
            </w:r>
          </w:p>
          <w:p w:rsidR="002C6E8D" w:rsidRDefault="005D5805" w:rsidP="00EA3378">
            <w:pPr>
              <w:pBdr>
                <w:top w:val="none" w:sz="4" w:space="0" w:color="000000"/>
                <w:left w:val="none" w:sz="4" w:space="0" w:color="000000"/>
                <w:bottom w:val="none" w:sz="4" w:space="0" w:color="000000"/>
                <w:right w:val="none" w:sz="4" w:space="0" w:color="000000"/>
              </w:pBdr>
              <w:rPr>
                <w:b/>
                <w:bCs/>
                <w:color w:val="FF0000"/>
                <w:sz w:val="20"/>
              </w:rPr>
            </w:pPr>
            <w:r>
              <w:rPr>
                <w:color w:val="000000"/>
                <w:sz w:val="20"/>
              </w:rPr>
              <w:t xml:space="preserve">     </w:t>
            </w:r>
            <w:r w:rsidR="005458AC">
              <w:rPr>
                <w:color w:val="000000"/>
                <w:sz w:val="20"/>
              </w:rPr>
              <w:t>Основной вектор,</w:t>
            </w:r>
            <w:r w:rsidR="0069355F">
              <w:rPr>
                <w:color w:val="000000"/>
                <w:sz w:val="20"/>
              </w:rPr>
              <w:t xml:space="preserve"> по которому движется детский сад –</w:t>
            </w:r>
            <w:r w:rsidR="0069355F">
              <w:rPr>
                <w:color w:val="FF0000"/>
                <w:sz w:val="20"/>
              </w:rPr>
              <w:t xml:space="preserve"> </w:t>
            </w:r>
            <w:r w:rsidR="0094722F">
              <w:rPr>
                <w:b/>
                <w:bCs/>
                <w:sz w:val="20"/>
              </w:rPr>
              <w:t xml:space="preserve">психологически-здоровое </w:t>
            </w:r>
            <w:r w:rsidR="0069355F" w:rsidRPr="0094722F">
              <w:rPr>
                <w:b/>
                <w:bCs/>
                <w:sz w:val="20"/>
              </w:rPr>
              <w:t xml:space="preserve"> развитие детей.</w:t>
            </w:r>
            <w:r w:rsidRPr="0094722F">
              <w:rPr>
                <w:b/>
                <w:bCs/>
                <w:sz w:val="20"/>
              </w:rPr>
              <w:t xml:space="preserve"> </w:t>
            </w:r>
          </w:p>
          <w:p w:rsidR="002C6E8D" w:rsidRDefault="002C6E8D" w:rsidP="00EA3378">
            <w:pPr>
              <w:pBdr>
                <w:top w:val="none" w:sz="4" w:space="0" w:color="000000"/>
                <w:left w:val="none" w:sz="4" w:space="0" w:color="000000"/>
                <w:bottom w:val="none" w:sz="4" w:space="0" w:color="000000"/>
                <w:right w:val="none" w:sz="4" w:space="0" w:color="000000"/>
              </w:pBdr>
              <w:rPr>
                <w:sz w:val="20"/>
              </w:rPr>
            </w:pPr>
          </w:p>
          <w:p w:rsidR="002C6E8D" w:rsidRDefault="005D5805" w:rsidP="00EA3378">
            <w:pPr>
              <w:pBdr>
                <w:top w:val="none" w:sz="4" w:space="0" w:color="000000"/>
                <w:left w:val="none" w:sz="4" w:space="0" w:color="000000"/>
                <w:bottom w:val="none" w:sz="4" w:space="0" w:color="000000"/>
                <w:right w:val="none" w:sz="4" w:space="0" w:color="000000"/>
              </w:pBdr>
              <w:spacing w:line="65" w:lineRule="atLeast"/>
              <w:rPr>
                <w:sz w:val="20"/>
              </w:rPr>
            </w:pPr>
            <w:r>
              <w:rPr>
                <w:sz w:val="20"/>
              </w:rPr>
              <w:t xml:space="preserve">     </w:t>
            </w:r>
            <w:r w:rsidR="0069355F">
              <w:rPr>
                <w:sz w:val="20"/>
              </w:rPr>
              <w:t>МБДОУ</w:t>
            </w:r>
            <w:r w:rsidR="0069355F">
              <w:rPr>
                <w:spacing w:val="39"/>
                <w:sz w:val="20"/>
              </w:rPr>
              <w:t xml:space="preserve"> </w:t>
            </w:r>
            <w:r w:rsidR="0069355F">
              <w:rPr>
                <w:sz w:val="20"/>
              </w:rPr>
              <w:t>–</w:t>
            </w:r>
            <w:r w:rsidR="0069355F">
              <w:rPr>
                <w:spacing w:val="34"/>
                <w:sz w:val="20"/>
              </w:rPr>
              <w:t xml:space="preserve"> </w:t>
            </w:r>
            <w:r w:rsidR="005458AC">
              <w:rPr>
                <w:spacing w:val="1"/>
                <w:sz w:val="20"/>
              </w:rPr>
              <w:t>это</w:t>
            </w:r>
            <w:r w:rsidR="005458AC">
              <w:rPr>
                <w:spacing w:val="35"/>
                <w:sz w:val="20"/>
              </w:rPr>
              <w:t xml:space="preserve"> </w:t>
            </w:r>
            <w:r w:rsidR="005458AC">
              <w:rPr>
                <w:spacing w:val="33"/>
                <w:sz w:val="20"/>
              </w:rPr>
              <w:t>современное</w:t>
            </w:r>
            <w:r w:rsidR="0069355F">
              <w:rPr>
                <w:sz w:val="20"/>
              </w:rPr>
              <w:t>,</w:t>
            </w:r>
            <w:r w:rsidR="0069355F">
              <w:rPr>
                <w:spacing w:val="153"/>
                <w:sz w:val="20"/>
              </w:rPr>
              <w:t xml:space="preserve"> </w:t>
            </w:r>
            <w:r w:rsidR="0069355F">
              <w:rPr>
                <w:sz w:val="20"/>
              </w:rPr>
              <w:t>динамично</w:t>
            </w:r>
            <w:r w:rsidR="0069355F">
              <w:rPr>
                <w:spacing w:val="151"/>
                <w:sz w:val="20"/>
              </w:rPr>
              <w:t xml:space="preserve"> </w:t>
            </w:r>
            <w:r w:rsidR="0069355F">
              <w:rPr>
                <w:sz w:val="20"/>
              </w:rPr>
              <w:t>развивающееся</w:t>
            </w:r>
            <w:r w:rsidR="0069355F">
              <w:rPr>
                <w:spacing w:val="158"/>
                <w:sz w:val="20"/>
              </w:rPr>
              <w:t xml:space="preserve"> </w:t>
            </w:r>
            <w:r w:rsidR="0069355F">
              <w:rPr>
                <w:sz w:val="20"/>
              </w:rPr>
              <w:t>образовательное</w:t>
            </w:r>
            <w:r w:rsidR="0069355F">
              <w:rPr>
                <w:spacing w:val="155"/>
                <w:sz w:val="20"/>
              </w:rPr>
              <w:t xml:space="preserve"> </w:t>
            </w:r>
            <w:r w:rsidR="0069355F">
              <w:rPr>
                <w:sz w:val="20"/>
              </w:rPr>
              <w:t>учреждение,</w:t>
            </w:r>
            <w:r w:rsidR="0069355F">
              <w:rPr>
                <w:spacing w:val="151"/>
                <w:sz w:val="20"/>
              </w:rPr>
              <w:t xml:space="preserve"> </w:t>
            </w:r>
            <w:r w:rsidR="0069355F">
              <w:rPr>
                <w:sz w:val="20"/>
              </w:rPr>
              <w:t>в</w:t>
            </w:r>
            <w:r w:rsidR="0069355F">
              <w:rPr>
                <w:spacing w:val="153"/>
                <w:sz w:val="20"/>
              </w:rPr>
              <w:t xml:space="preserve"> </w:t>
            </w:r>
            <w:r w:rsidR="0069355F">
              <w:rPr>
                <w:sz w:val="20"/>
              </w:rPr>
              <w:t>котором сохраняются</w:t>
            </w:r>
            <w:r w:rsidR="0069355F">
              <w:rPr>
                <w:spacing w:val="122"/>
                <w:sz w:val="20"/>
              </w:rPr>
              <w:t xml:space="preserve"> </w:t>
            </w:r>
            <w:r w:rsidR="0069355F">
              <w:rPr>
                <w:sz w:val="20"/>
              </w:rPr>
              <w:t>лучшие</w:t>
            </w:r>
            <w:r w:rsidR="0069355F">
              <w:rPr>
                <w:spacing w:val="124"/>
                <w:sz w:val="20"/>
              </w:rPr>
              <w:t xml:space="preserve"> </w:t>
            </w:r>
            <w:r w:rsidR="0069355F">
              <w:rPr>
                <w:sz w:val="20"/>
              </w:rPr>
              <w:t>традиции</w:t>
            </w:r>
            <w:r w:rsidR="0069355F">
              <w:rPr>
                <w:spacing w:val="123"/>
                <w:sz w:val="20"/>
              </w:rPr>
              <w:t xml:space="preserve"> </w:t>
            </w:r>
            <w:r w:rsidR="0069355F">
              <w:rPr>
                <w:sz w:val="20"/>
              </w:rPr>
              <w:t>прошлого,</w:t>
            </w:r>
            <w:r w:rsidR="0069355F">
              <w:rPr>
                <w:spacing w:val="120"/>
                <w:sz w:val="20"/>
              </w:rPr>
              <w:t xml:space="preserve"> </w:t>
            </w:r>
            <w:r w:rsidR="0069355F">
              <w:rPr>
                <w:sz w:val="20"/>
              </w:rPr>
              <w:t>осуществляется</w:t>
            </w:r>
            <w:r w:rsidR="0069355F">
              <w:rPr>
                <w:spacing w:val="125"/>
                <w:sz w:val="20"/>
              </w:rPr>
              <w:t xml:space="preserve"> </w:t>
            </w:r>
            <w:r w:rsidR="0069355F">
              <w:rPr>
                <w:sz w:val="20"/>
              </w:rPr>
              <w:t>стремление</w:t>
            </w:r>
            <w:r w:rsidR="0069355F">
              <w:rPr>
                <w:spacing w:val="121"/>
                <w:sz w:val="20"/>
              </w:rPr>
              <w:t xml:space="preserve"> </w:t>
            </w:r>
            <w:r w:rsidR="0069355F">
              <w:rPr>
                <w:sz w:val="20"/>
              </w:rPr>
              <w:t>к</w:t>
            </w:r>
            <w:r w:rsidR="0069355F">
              <w:rPr>
                <w:spacing w:val="123"/>
                <w:sz w:val="20"/>
              </w:rPr>
              <w:t xml:space="preserve"> </w:t>
            </w:r>
            <w:r w:rsidR="0069355F">
              <w:rPr>
                <w:sz w:val="20"/>
              </w:rPr>
              <w:t>современному</w:t>
            </w:r>
            <w:r w:rsidR="0069355F">
              <w:rPr>
                <w:spacing w:val="117"/>
                <w:sz w:val="20"/>
              </w:rPr>
              <w:t xml:space="preserve"> </w:t>
            </w:r>
            <w:r w:rsidR="0069355F">
              <w:rPr>
                <w:sz w:val="20"/>
              </w:rPr>
              <w:t>и инновационному</w:t>
            </w:r>
            <w:r w:rsidR="0069355F">
              <w:rPr>
                <w:spacing w:val="141"/>
                <w:sz w:val="20"/>
              </w:rPr>
              <w:t xml:space="preserve"> </w:t>
            </w:r>
            <w:r w:rsidR="0069355F">
              <w:rPr>
                <w:sz w:val="20"/>
              </w:rPr>
              <w:t>будущему. Главная</w:t>
            </w:r>
            <w:r w:rsidR="0069355F">
              <w:rPr>
                <w:spacing w:val="146"/>
                <w:sz w:val="20"/>
              </w:rPr>
              <w:t xml:space="preserve"> </w:t>
            </w:r>
            <w:r w:rsidR="0069355F">
              <w:rPr>
                <w:sz w:val="20"/>
              </w:rPr>
              <w:t>особенность</w:t>
            </w:r>
            <w:r w:rsidR="0069355F">
              <w:rPr>
                <w:spacing w:val="146"/>
                <w:sz w:val="20"/>
              </w:rPr>
              <w:t xml:space="preserve"> </w:t>
            </w:r>
            <w:r w:rsidR="0069355F">
              <w:rPr>
                <w:sz w:val="20"/>
              </w:rPr>
              <w:t>организации</w:t>
            </w:r>
            <w:r w:rsidR="0069355F">
              <w:rPr>
                <w:spacing w:val="145"/>
                <w:sz w:val="20"/>
              </w:rPr>
              <w:t xml:space="preserve"> </w:t>
            </w:r>
            <w:r w:rsidR="0069355F">
              <w:rPr>
                <w:sz w:val="20"/>
              </w:rPr>
              <w:t>деятельности</w:t>
            </w:r>
            <w:r w:rsidR="0069355F">
              <w:rPr>
                <w:spacing w:val="147"/>
                <w:sz w:val="20"/>
              </w:rPr>
              <w:t xml:space="preserve"> </w:t>
            </w:r>
            <w:r w:rsidR="0069355F">
              <w:rPr>
                <w:sz w:val="20"/>
              </w:rPr>
              <w:t>в</w:t>
            </w:r>
            <w:r w:rsidR="0069355F">
              <w:rPr>
                <w:spacing w:val="146"/>
                <w:sz w:val="20"/>
              </w:rPr>
              <w:t xml:space="preserve"> </w:t>
            </w:r>
            <w:r w:rsidR="0069355F">
              <w:rPr>
                <w:spacing w:val="-1"/>
                <w:sz w:val="20"/>
              </w:rPr>
              <w:t>ДОУ</w:t>
            </w:r>
            <w:r w:rsidR="0069355F">
              <w:rPr>
                <w:spacing w:val="147"/>
                <w:sz w:val="20"/>
              </w:rPr>
              <w:t xml:space="preserve"> </w:t>
            </w:r>
            <w:r w:rsidR="0069355F">
              <w:rPr>
                <w:spacing w:val="1"/>
                <w:sz w:val="20"/>
              </w:rPr>
              <w:t xml:space="preserve">на </w:t>
            </w:r>
            <w:r w:rsidR="0069355F">
              <w:rPr>
                <w:sz w:val="20"/>
              </w:rPr>
              <w:t>современном</w:t>
            </w:r>
            <w:r w:rsidR="0069355F">
              <w:rPr>
                <w:spacing w:val="16"/>
                <w:sz w:val="20"/>
              </w:rPr>
              <w:t xml:space="preserve"> </w:t>
            </w:r>
            <w:r w:rsidR="0069355F">
              <w:rPr>
                <w:sz w:val="20"/>
              </w:rPr>
              <w:t>этапе</w:t>
            </w:r>
            <w:r w:rsidR="0069355F">
              <w:rPr>
                <w:spacing w:val="18"/>
                <w:sz w:val="20"/>
              </w:rPr>
              <w:t xml:space="preserve"> </w:t>
            </w:r>
            <w:r w:rsidR="0069355F">
              <w:rPr>
                <w:sz w:val="20"/>
              </w:rPr>
              <w:t>-</w:t>
            </w:r>
            <w:r w:rsidR="0069355F">
              <w:rPr>
                <w:spacing w:val="16"/>
                <w:sz w:val="20"/>
              </w:rPr>
              <w:t xml:space="preserve"> </w:t>
            </w:r>
            <w:r w:rsidR="0069355F">
              <w:rPr>
                <w:spacing w:val="2"/>
                <w:sz w:val="20"/>
              </w:rPr>
              <w:t>это</w:t>
            </w:r>
            <w:r w:rsidR="0069355F">
              <w:rPr>
                <w:spacing w:val="17"/>
                <w:sz w:val="20"/>
              </w:rPr>
              <w:t xml:space="preserve"> </w:t>
            </w:r>
            <w:r w:rsidR="0069355F">
              <w:rPr>
                <w:spacing w:val="-2"/>
                <w:sz w:val="20"/>
              </w:rPr>
              <w:t>уход</w:t>
            </w:r>
            <w:r w:rsidR="0069355F">
              <w:rPr>
                <w:spacing w:val="21"/>
                <w:sz w:val="20"/>
              </w:rPr>
              <w:t xml:space="preserve"> </w:t>
            </w:r>
            <w:r w:rsidR="0069355F">
              <w:rPr>
                <w:sz w:val="20"/>
              </w:rPr>
              <w:t>от</w:t>
            </w:r>
            <w:r w:rsidR="0069355F">
              <w:rPr>
                <w:spacing w:val="22"/>
                <w:sz w:val="20"/>
              </w:rPr>
              <w:t xml:space="preserve"> </w:t>
            </w:r>
            <w:r w:rsidR="0069355F">
              <w:rPr>
                <w:spacing w:val="-1"/>
                <w:sz w:val="20"/>
              </w:rPr>
              <w:t>учебной</w:t>
            </w:r>
            <w:r w:rsidR="0069355F">
              <w:rPr>
                <w:spacing w:val="18"/>
                <w:sz w:val="20"/>
              </w:rPr>
              <w:t xml:space="preserve"> </w:t>
            </w:r>
            <w:r w:rsidR="0069355F">
              <w:rPr>
                <w:sz w:val="20"/>
              </w:rPr>
              <w:t>деятельности,</w:t>
            </w:r>
            <w:r w:rsidR="0069355F">
              <w:rPr>
                <w:spacing w:val="16"/>
                <w:sz w:val="20"/>
              </w:rPr>
              <w:t xml:space="preserve"> </w:t>
            </w:r>
            <w:r w:rsidR="0069355F">
              <w:rPr>
                <w:spacing w:val="1"/>
                <w:sz w:val="20"/>
              </w:rPr>
              <w:t>повышение</w:t>
            </w:r>
            <w:r w:rsidR="0069355F">
              <w:rPr>
                <w:spacing w:val="15"/>
                <w:sz w:val="20"/>
              </w:rPr>
              <w:t xml:space="preserve"> </w:t>
            </w:r>
            <w:r w:rsidR="0069355F">
              <w:rPr>
                <w:sz w:val="20"/>
              </w:rPr>
              <w:t>статуса</w:t>
            </w:r>
            <w:r w:rsidR="0069355F">
              <w:rPr>
                <w:spacing w:val="16"/>
                <w:sz w:val="20"/>
              </w:rPr>
              <w:t xml:space="preserve"> </w:t>
            </w:r>
            <w:r w:rsidR="0069355F">
              <w:rPr>
                <w:sz w:val="20"/>
              </w:rPr>
              <w:t>игры,</w:t>
            </w:r>
            <w:r w:rsidR="0069355F">
              <w:rPr>
                <w:spacing w:val="16"/>
                <w:sz w:val="20"/>
              </w:rPr>
              <w:t xml:space="preserve"> </w:t>
            </w:r>
            <w:r w:rsidR="0069355F">
              <w:rPr>
                <w:sz w:val="20"/>
              </w:rPr>
              <w:t>как</w:t>
            </w:r>
            <w:r w:rsidR="0069355F">
              <w:rPr>
                <w:spacing w:val="17"/>
                <w:sz w:val="20"/>
              </w:rPr>
              <w:t xml:space="preserve"> </w:t>
            </w:r>
            <w:r w:rsidR="0069355F">
              <w:rPr>
                <w:sz w:val="20"/>
              </w:rPr>
              <w:t>основного вида</w:t>
            </w:r>
            <w:r w:rsidR="0069355F">
              <w:rPr>
                <w:spacing w:val="9"/>
                <w:sz w:val="20"/>
              </w:rPr>
              <w:t xml:space="preserve"> </w:t>
            </w:r>
            <w:r w:rsidR="0069355F">
              <w:rPr>
                <w:sz w:val="20"/>
              </w:rPr>
              <w:t>деятельности</w:t>
            </w:r>
            <w:r w:rsidR="0069355F">
              <w:rPr>
                <w:spacing w:val="8"/>
                <w:sz w:val="20"/>
              </w:rPr>
              <w:t xml:space="preserve"> </w:t>
            </w:r>
            <w:r w:rsidR="0069355F">
              <w:rPr>
                <w:sz w:val="20"/>
              </w:rPr>
              <w:t>детей</w:t>
            </w:r>
            <w:r w:rsidR="0069355F">
              <w:rPr>
                <w:spacing w:val="11"/>
                <w:sz w:val="20"/>
              </w:rPr>
              <w:t xml:space="preserve"> </w:t>
            </w:r>
            <w:r w:rsidR="0069355F">
              <w:rPr>
                <w:sz w:val="20"/>
              </w:rPr>
              <w:t>дошкольного</w:t>
            </w:r>
            <w:r w:rsidR="0069355F">
              <w:rPr>
                <w:spacing w:val="7"/>
                <w:sz w:val="20"/>
              </w:rPr>
              <w:t xml:space="preserve"> </w:t>
            </w:r>
            <w:r w:rsidR="0069355F">
              <w:rPr>
                <w:sz w:val="20"/>
              </w:rPr>
              <w:t>возраста;</w:t>
            </w:r>
            <w:r w:rsidR="0069355F">
              <w:rPr>
                <w:spacing w:val="10"/>
                <w:sz w:val="20"/>
              </w:rPr>
              <w:t xml:space="preserve"> </w:t>
            </w:r>
            <w:r w:rsidR="0069355F">
              <w:rPr>
                <w:sz w:val="20"/>
              </w:rPr>
              <w:t>включение</w:t>
            </w:r>
            <w:r w:rsidR="0069355F">
              <w:rPr>
                <w:spacing w:val="8"/>
                <w:sz w:val="20"/>
              </w:rPr>
              <w:t xml:space="preserve"> </w:t>
            </w:r>
            <w:r w:rsidR="0069355F">
              <w:rPr>
                <w:sz w:val="20"/>
              </w:rPr>
              <w:t>в</w:t>
            </w:r>
            <w:r w:rsidR="0069355F">
              <w:rPr>
                <w:spacing w:val="9"/>
                <w:sz w:val="20"/>
              </w:rPr>
              <w:t xml:space="preserve"> </w:t>
            </w:r>
            <w:r w:rsidR="0069355F">
              <w:rPr>
                <w:sz w:val="20"/>
              </w:rPr>
              <w:t>процесс</w:t>
            </w:r>
            <w:r w:rsidR="0069355F">
              <w:rPr>
                <w:spacing w:val="9"/>
                <w:sz w:val="20"/>
              </w:rPr>
              <w:t xml:space="preserve"> </w:t>
            </w:r>
            <w:r w:rsidR="0069355F">
              <w:rPr>
                <w:sz w:val="20"/>
              </w:rPr>
              <w:t>эффективных</w:t>
            </w:r>
            <w:r w:rsidR="0069355F">
              <w:rPr>
                <w:spacing w:val="12"/>
                <w:sz w:val="20"/>
              </w:rPr>
              <w:t xml:space="preserve"> </w:t>
            </w:r>
            <w:r w:rsidR="0069355F">
              <w:rPr>
                <w:sz w:val="20"/>
              </w:rPr>
              <w:t>форм</w:t>
            </w:r>
            <w:r w:rsidR="0069355F">
              <w:rPr>
                <w:spacing w:val="9"/>
                <w:sz w:val="20"/>
              </w:rPr>
              <w:t xml:space="preserve"> </w:t>
            </w:r>
            <w:r w:rsidR="0069355F">
              <w:rPr>
                <w:spacing w:val="-1"/>
                <w:sz w:val="20"/>
              </w:rPr>
              <w:t xml:space="preserve">работы </w:t>
            </w:r>
            <w:r w:rsidR="0069355F">
              <w:rPr>
                <w:sz w:val="20"/>
              </w:rPr>
              <w:t>с</w:t>
            </w:r>
            <w:r w:rsidR="0069355F">
              <w:rPr>
                <w:spacing w:val="59"/>
                <w:sz w:val="20"/>
              </w:rPr>
              <w:t xml:space="preserve"> </w:t>
            </w:r>
            <w:r w:rsidR="0069355F">
              <w:rPr>
                <w:sz w:val="20"/>
              </w:rPr>
              <w:t>детьми:</w:t>
            </w:r>
            <w:r w:rsidR="0069355F">
              <w:rPr>
                <w:spacing w:val="60"/>
                <w:sz w:val="20"/>
              </w:rPr>
              <w:t xml:space="preserve"> </w:t>
            </w:r>
            <w:r w:rsidR="0069355F">
              <w:rPr>
                <w:sz w:val="20"/>
              </w:rPr>
              <w:t>ИКТ,</w:t>
            </w:r>
            <w:r w:rsidR="0069355F">
              <w:rPr>
                <w:spacing w:val="57"/>
                <w:sz w:val="20"/>
              </w:rPr>
              <w:t xml:space="preserve"> </w:t>
            </w:r>
            <w:r w:rsidR="0069355F">
              <w:rPr>
                <w:sz w:val="20"/>
              </w:rPr>
              <w:t>проектной</w:t>
            </w:r>
            <w:r w:rsidR="0069355F">
              <w:rPr>
                <w:spacing w:val="59"/>
                <w:sz w:val="20"/>
              </w:rPr>
              <w:t xml:space="preserve"> </w:t>
            </w:r>
            <w:r w:rsidR="0069355F">
              <w:rPr>
                <w:sz w:val="20"/>
              </w:rPr>
              <w:t>деятельности,</w:t>
            </w:r>
            <w:r w:rsidR="0069355F">
              <w:rPr>
                <w:spacing w:val="57"/>
                <w:sz w:val="20"/>
              </w:rPr>
              <w:t xml:space="preserve"> </w:t>
            </w:r>
            <w:r w:rsidR="0069355F">
              <w:rPr>
                <w:sz w:val="20"/>
              </w:rPr>
              <w:t>игровых,</w:t>
            </w:r>
            <w:r w:rsidR="0069355F">
              <w:rPr>
                <w:spacing w:val="60"/>
                <w:sz w:val="20"/>
              </w:rPr>
              <w:t xml:space="preserve"> </w:t>
            </w:r>
            <w:r w:rsidR="0069355F">
              <w:rPr>
                <w:sz w:val="20"/>
              </w:rPr>
              <w:t>проблемно</w:t>
            </w:r>
            <w:r w:rsidR="0069355F">
              <w:rPr>
                <w:spacing w:val="-1"/>
                <w:sz w:val="20"/>
              </w:rPr>
              <w:t>-</w:t>
            </w:r>
            <w:r w:rsidR="0069355F">
              <w:rPr>
                <w:sz w:val="20"/>
              </w:rPr>
              <w:t>обучающих</w:t>
            </w:r>
            <w:r w:rsidR="0069355F">
              <w:rPr>
                <w:spacing w:val="62"/>
                <w:sz w:val="20"/>
              </w:rPr>
              <w:t xml:space="preserve"> </w:t>
            </w:r>
            <w:r w:rsidR="0069355F">
              <w:rPr>
                <w:sz w:val="20"/>
              </w:rPr>
              <w:t>ситуаций</w:t>
            </w:r>
            <w:r w:rsidR="0069355F">
              <w:rPr>
                <w:spacing w:val="61"/>
                <w:sz w:val="20"/>
              </w:rPr>
              <w:t xml:space="preserve"> </w:t>
            </w:r>
            <w:r w:rsidR="0069355F">
              <w:rPr>
                <w:sz w:val="20"/>
              </w:rPr>
              <w:t>в</w:t>
            </w:r>
            <w:r w:rsidR="0069355F">
              <w:rPr>
                <w:spacing w:val="59"/>
                <w:sz w:val="20"/>
              </w:rPr>
              <w:t xml:space="preserve"> </w:t>
            </w:r>
            <w:r w:rsidR="0069355F">
              <w:rPr>
                <w:spacing w:val="-1"/>
                <w:sz w:val="20"/>
              </w:rPr>
              <w:t xml:space="preserve">рамках </w:t>
            </w:r>
            <w:r w:rsidR="0069355F">
              <w:rPr>
                <w:sz w:val="20"/>
              </w:rPr>
              <w:t>интеграции</w:t>
            </w:r>
            <w:r w:rsidR="0069355F">
              <w:rPr>
                <w:spacing w:val="1"/>
                <w:sz w:val="20"/>
              </w:rPr>
              <w:t xml:space="preserve"> </w:t>
            </w:r>
            <w:r w:rsidR="0069355F">
              <w:rPr>
                <w:sz w:val="20"/>
              </w:rPr>
              <w:t>образовательных</w:t>
            </w:r>
            <w:r w:rsidR="0069355F">
              <w:rPr>
                <w:spacing w:val="2"/>
                <w:sz w:val="20"/>
              </w:rPr>
              <w:t xml:space="preserve"> </w:t>
            </w:r>
            <w:r w:rsidR="0069355F">
              <w:rPr>
                <w:sz w:val="20"/>
              </w:rPr>
              <w:t>областей.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Pr>
                <w:sz w:val="20"/>
              </w:rPr>
              <w:t>Муниципальное</w:t>
            </w:r>
            <w:r>
              <w:rPr>
                <w:spacing w:val="-1"/>
                <w:sz w:val="20"/>
              </w:rPr>
              <w:t xml:space="preserve"> </w:t>
            </w:r>
            <w:r>
              <w:rPr>
                <w:sz w:val="20"/>
              </w:rPr>
              <w:t>бюджетное</w:t>
            </w:r>
            <w:r>
              <w:rPr>
                <w:spacing w:val="1"/>
                <w:sz w:val="20"/>
              </w:rPr>
              <w:t xml:space="preserve"> </w:t>
            </w:r>
            <w:r>
              <w:rPr>
                <w:sz w:val="20"/>
              </w:rPr>
              <w:t>дошкольное</w:t>
            </w:r>
            <w:r>
              <w:rPr>
                <w:spacing w:val="186"/>
                <w:sz w:val="20"/>
              </w:rPr>
              <w:t xml:space="preserve"> </w:t>
            </w:r>
            <w:r>
              <w:rPr>
                <w:sz w:val="20"/>
              </w:rPr>
              <w:t>образовательное</w:t>
            </w:r>
            <w:r>
              <w:rPr>
                <w:spacing w:val="189"/>
                <w:sz w:val="20"/>
              </w:rPr>
              <w:t xml:space="preserve"> </w:t>
            </w:r>
            <w:r>
              <w:rPr>
                <w:sz w:val="20"/>
              </w:rPr>
              <w:t>учреждение</w:t>
            </w:r>
            <w:r>
              <w:rPr>
                <w:spacing w:val="189"/>
                <w:sz w:val="20"/>
              </w:rPr>
              <w:t xml:space="preserve"> </w:t>
            </w:r>
            <w:r>
              <w:rPr>
                <w:spacing w:val="-1"/>
                <w:sz w:val="20"/>
              </w:rPr>
              <w:t>«Детский</w:t>
            </w:r>
            <w:r>
              <w:rPr>
                <w:spacing w:val="189"/>
                <w:sz w:val="20"/>
              </w:rPr>
              <w:t xml:space="preserve"> </w:t>
            </w:r>
            <w:r>
              <w:rPr>
                <w:spacing w:val="-1"/>
                <w:sz w:val="20"/>
              </w:rPr>
              <w:t xml:space="preserve">сад </w:t>
            </w:r>
            <w:r>
              <w:rPr>
                <w:sz w:val="20"/>
              </w:rPr>
              <w:t>№</w:t>
            </w:r>
            <w:r w:rsidR="00B87743">
              <w:rPr>
                <w:sz w:val="20"/>
              </w:rPr>
              <w:t>117</w:t>
            </w:r>
            <w:r>
              <w:rPr>
                <w:spacing w:val="2"/>
                <w:sz w:val="20"/>
              </w:rPr>
              <w:t xml:space="preserve">» </w:t>
            </w:r>
            <w:r>
              <w:rPr>
                <w:sz w:val="20"/>
              </w:rPr>
              <w:t>(далее</w:t>
            </w:r>
            <w:r>
              <w:rPr>
                <w:spacing w:val="17"/>
                <w:sz w:val="20"/>
              </w:rPr>
              <w:t xml:space="preserve"> </w:t>
            </w:r>
            <w:r>
              <w:rPr>
                <w:sz w:val="20"/>
              </w:rPr>
              <w:t>–</w:t>
            </w:r>
            <w:r>
              <w:rPr>
                <w:spacing w:val="17"/>
                <w:sz w:val="20"/>
              </w:rPr>
              <w:t xml:space="preserve"> </w:t>
            </w:r>
            <w:r w:rsidR="00BA57C7">
              <w:rPr>
                <w:sz w:val="20"/>
              </w:rPr>
              <w:t>МБДОУ</w:t>
            </w:r>
            <w:r>
              <w:rPr>
                <w:spacing w:val="-1"/>
                <w:sz w:val="20"/>
              </w:rPr>
              <w:t>)</w:t>
            </w:r>
            <w:r>
              <w:rPr>
                <w:spacing w:val="14"/>
                <w:sz w:val="20"/>
              </w:rPr>
              <w:t xml:space="preserve"> </w:t>
            </w:r>
            <w:r>
              <w:rPr>
                <w:sz w:val="20"/>
              </w:rPr>
              <w:t>расположено</w:t>
            </w:r>
            <w:r>
              <w:rPr>
                <w:spacing w:val="14"/>
                <w:sz w:val="20"/>
              </w:rPr>
              <w:t xml:space="preserve"> </w:t>
            </w:r>
            <w:r>
              <w:rPr>
                <w:sz w:val="20"/>
              </w:rPr>
              <w:t>в жилом</w:t>
            </w:r>
            <w:r>
              <w:rPr>
                <w:spacing w:val="42"/>
                <w:sz w:val="20"/>
              </w:rPr>
              <w:t xml:space="preserve"> </w:t>
            </w:r>
            <w:r>
              <w:rPr>
                <w:sz w:val="20"/>
              </w:rPr>
              <w:t>районе</w:t>
            </w:r>
            <w:r>
              <w:rPr>
                <w:spacing w:val="42"/>
                <w:sz w:val="20"/>
              </w:rPr>
              <w:t xml:space="preserve"> </w:t>
            </w:r>
            <w:r>
              <w:rPr>
                <w:sz w:val="20"/>
              </w:rPr>
              <w:t>города</w:t>
            </w:r>
            <w:r>
              <w:rPr>
                <w:spacing w:val="45"/>
                <w:sz w:val="20"/>
              </w:rPr>
              <w:t xml:space="preserve"> </w:t>
            </w:r>
            <w:r>
              <w:rPr>
                <w:sz w:val="20"/>
              </w:rPr>
              <w:t>вдали</w:t>
            </w:r>
            <w:r>
              <w:rPr>
                <w:spacing w:val="44"/>
                <w:sz w:val="20"/>
              </w:rPr>
              <w:t xml:space="preserve"> </w:t>
            </w:r>
            <w:r>
              <w:rPr>
                <w:sz w:val="20"/>
              </w:rPr>
              <w:t>от</w:t>
            </w:r>
            <w:r>
              <w:rPr>
                <w:spacing w:val="44"/>
                <w:sz w:val="20"/>
              </w:rPr>
              <w:t xml:space="preserve"> </w:t>
            </w:r>
            <w:r>
              <w:rPr>
                <w:sz w:val="20"/>
              </w:rPr>
              <w:t>производящих</w:t>
            </w:r>
            <w:r>
              <w:rPr>
                <w:spacing w:val="45"/>
                <w:sz w:val="20"/>
              </w:rPr>
              <w:t xml:space="preserve"> </w:t>
            </w:r>
            <w:r>
              <w:rPr>
                <w:sz w:val="20"/>
              </w:rPr>
              <w:t>предприятий</w:t>
            </w:r>
            <w:r>
              <w:rPr>
                <w:spacing w:val="42"/>
                <w:sz w:val="20"/>
              </w:rPr>
              <w:t xml:space="preserve"> </w:t>
            </w:r>
            <w:r>
              <w:rPr>
                <w:sz w:val="20"/>
              </w:rPr>
              <w:t>и</w:t>
            </w:r>
            <w:r>
              <w:rPr>
                <w:spacing w:val="44"/>
                <w:sz w:val="20"/>
              </w:rPr>
              <w:t xml:space="preserve"> </w:t>
            </w:r>
            <w:r>
              <w:rPr>
                <w:sz w:val="20"/>
              </w:rPr>
              <w:t>торговых</w:t>
            </w:r>
            <w:r>
              <w:rPr>
                <w:spacing w:val="46"/>
                <w:sz w:val="20"/>
              </w:rPr>
              <w:t xml:space="preserve"> </w:t>
            </w:r>
            <w:r>
              <w:rPr>
                <w:spacing w:val="-1"/>
                <w:sz w:val="20"/>
              </w:rPr>
              <w:t>мест.</w:t>
            </w:r>
            <w:r>
              <w:rPr>
                <w:spacing w:val="43"/>
                <w:sz w:val="20"/>
              </w:rPr>
              <w:t xml:space="preserve"> </w:t>
            </w:r>
            <w:r>
              <w:rPr>
                <w:sz w:val="20"/>
              </w:rPr>
              <w:t>Здание</w:t>
            </w:r>
            <w:r>
              <w:rPr>
                <w:spacing w:val="42"/>
                <w:sz w:val="20"/>
              </w:rPr>
              <w:t xml:space="preserve"> </w:t>
            </w:r>
            <w:r>
              <w:rPr>
                <w:sz w:val="20"/>
              </w:rPr>
              <w:t xml:space="preserve">Детского </w:t>
            </w:r>
            <w:r>
              <w:rPr>
                <w:spacing w:val="-1"/>
                <w:sz w:val="20"/>
              </w:rPr>
              <w:t>сада</w:t>
            </w:r>
            <w:r>
              <w:rPr>
                <w:spacing w:val="45"/>
                <w:sz w:val="20"/>
              </w:rPr>
              <w:t xml:space="preserve"> </w:t>
            </w:r>
            <w:r>
              <w:rPr>
                <w:sz w:val="20"/>
              </w:rPr>
              <w:t>построено</w:t>
            </w:r>
            <w:r>
              <w:rPr>
                <w:spacing w:val="45"/>
                <w:sz w:val="20"/>
              </w:rPr>
              <w:t xml:space="preserve"> </w:t>
            </w:r>
            <w:r>
              <w:rPr>
                <w:spacing w:val="1"/>
                <w:sz w:val="20"/>
              </w:rPr>
              <w:t>по</w:t>
            </w:r>
            <w:r>
              <w:rPr>
                <w:spacing w:val="44"/>
                <w:sz w:val="20"/>
              </w:rPr>
              <w:t xml:space="preserve"> </w:t>
            </w:r>
            <w:r>
              <w:rPr>
                <w:spacing w:val="1"/>
                <w:sz w:val="20"/>
              </w:rPr>
              <w:t>типовому</w:t>
            </w:r>
            <w:r>
              <w:rPr>
                <w:spacing w:val="40"/>
                <w:sz w:val="20"/>
              </w:rPr>
              <w:t xml:space="preserve"> </w:t>
            </w:r>
            <w:r>
              <w:rPr>
                <w:sz w:val="20"/>
              </w:rPr>
              <w:t>проекту.</w:t>
            </w:r>
            <w:r>
              <w:rPr>
                <w:spacing w:val="48"/>
                <w:sz w:val="20"/>
              </w:rPr>
              <w:t xml:space="preserve"> </w:t>
            </w:r>
            <w:r>
              <w:rPr>
                <w:sz w:val="20"/>
              </w:rPr>
              <w:t>Проектная</w:t>
            </w:r>
            <w:r>
              <w:rPr>
                <w:spacing w:val="45"/>
                <w:sz w:val="20"/>
              </w:rPr>
              <w:t xml:space="preserve"> </w:t>
            </w:r>
            <w:r>
              <w:rPr>
                <w:sz w:val="20"/>
              </w:rPr>
              <w:t>наполняемость</w:t>
            </w:r>
            <w:r>
              <w:rPr>
                <w:spacing w:val="46"/>
                <w:sz w:val="20"/>
              </w:rPr>
              <w:t xml:space="preserve"> </w:t>
            </w:r>
            <w:r>
              <w:rPr>
                <w:spacing w:val="1"/>
                <w:sz w:val="20"/>
              </w:rPr>
              <w:t>на</w:t>
            </w:r>
            <w:r>
              <w:rPr>
                <w:spacing w:val="44"/>
                <w:sz w:val="20"/>
              </w:rPr>
              <w:t xml:space="preserve"> </w:t>
            </w:r>
            <w:r w:rsidR="00DC3DC1">
              <w:rPr>
                <w:sz w:val="20"/>
              </w:rPr>
              <w:t>22</w:t>
            </w:r>
            <w:r w:rsidRPr="005D5805">
              <w:rPr>
                <w:sz w:val="20"/>
              </w:rPr>
              <w:t>0</w:t>
            </w:r>
            <w:r>
              <w:rPr>
                <w:spacing w:val="45"/>
                <w:sz w:val="20"/>
              </w:rPr>
              <w:t xml:space="preserve"> </w:t>
            </w:r>
            <w:r>
              <w:rPr>
                <w:spacing w:val="-1"/>
                <w:sz w:val="20"/>
              </w:rPr>
              <w:t>мест.</w:t>
            </w:r>
            <w:r>
              <w:rPr>
                <w:spacing w:val="48"/>
                <w:sz w:val="20"/>
              </w:rPr>
              <w:t xml:space="preserve"> </w:t>
            </w:r>
            <w:r>
              <w:rPr>
                <w:sz w:val="20"/>
              </w:rPr>
              <w:t>Общая</w:t>
            </w:r>
            <w:r>
              <w:rPr>
                <w:spacing w:val="46"/>
                <w:sz w:val="20"/>
              </w:rPr>
              <w:t xml:space="preserve"> </w:t>
            </w:r>
            <w:r>
              <w:rPr>
                <w:sz w:val="20"/>
              </w:rPr>
              <w:t>площадь здания</w:t>
            </w:r>
            <w:r>
              <w:rPr>
                <w:spacing w:val="66"/>
                <w:sz w:val="20"/>
              </w:rPr>
              <w:t xml:space="preserve"> </w:t>
            </w:r>
            <w:r w:rsidR="0079582A">
              <w:rPr>
                <w:b/>
                <w:spacing w:val="66"/>
                <w:sz w:val="20"/>
              </w:rPr>
              <w:t>3877,9</w:t>
            </w:r>
            <w:r>
              <w:rPr>
                <w:sz w:val="20"/>
              </w:rPr>
              <w:t>кв.</w:t>
            </w:r>
            <w:r>
              <w:rPr>
                <w:spacing w:val="64"/>
                <w:sz w:val="20"/>
              </w:rPr>
              <w:t xml:space="preserve"> </w:t>
            </w:r>
            <w:r>
              <w:rPr>
                <w:sz w:val="20"/>
              </w:rPr>
              <w:t>м.,</w:t>
            </w:r>
            <w:r>
              <w:rPr>
                <w:spacing w:val="65"/>
                <w:sz w:val="20"/>
              </w:rPr>
              <w:t xml:space="preserve"> </w:t>
            </w:r>
            <w:r>
              <w:rPr>
                <w:spacing w:val="1"/>
                <w:sz w:val="20"/>
              </w:rPr>
              <w:t>из</w:t>
            </w:r>
            <w:r>
              <w:rPr>
                <w:spacing w:val="62"/>
                <w:sz w:val="20"/>
              </w:rPr>
              <w:t xml:space="preserve"> </w:t>
            </w:r>
            <w:r>
              <w:rPr>
                <w:sz w:val="20"/>
              </w:rPr>
              <w:t>них</w:t>
            </w:r>
            <w:r>
              <w:rPr>
                <w:spacing w:val="64"/>
                <w:sz w:val="20"/>
              </w:rPr>
              <w:t xml:space="preserve"> </w:t>
            </w:r>
            <w:r>
              <w:rPr>
                <w:sz w:val="20"/>
              </w:rPr>
              <w:t>площадь</w:t>
            </w:r>
            <w:r>
              <w:rPr>
                <w:spacing w:val="65"/>
                <w:sz w:val="20"/>
              </w:rPr>
              <w:t xml:space="preserve"> </w:t>
            </w:r>
            <w:r>
              <w:rPr>
                <w:sz w:val="20"/>
              </w:rPr>
              <w:t>помещений,</w:t>
            </w:r>
            <w:r>
              <w:rPr>
                <w:spacing w:val="62"/>
                <w:sz w:val="20"/>
              </w:rPr>
              <w:t xml:space="preserve"> </w:t>
            </w:r>
            <w:r>
              <w:rPr>
                <w:sz w:val="20"/>
              </w:rPr>
              <w:t>используемых</w:t>
            </w:r>
            <w:r>
              <w:rPr>
                <w:spacing w:val="67"/>
                <w:sz w:val="20"/>
              </w:rPr>
              <w:t xml:space="preserve"> </w:t>
            </w:r>
            <w:r>
              <w:rPr>
                <w:sz w:val="20"/>
              </w:rPr>
              <w:t>непосредственно</w:t>
            </w:r>
            <w:r>
              <w:rPr>
                <w:spacing w:val="65"/>
                <w:sz w:val="20"/>
              </w:rPr>
              <w:t xml:space="preserve"> </w:t>
            </w:r>
            <w:r>
              <w:rPr>
                <w:sz w:val="20"/>
              </w:rPr>
              <w:t>для</w:t>
            </w:r>
            <w:r>
              <w:rPr>
                <w:spacing w:val="63"/>
                <w:sz w:val="20"/>
              </w:rPr>
              <w:t xml:space="preserve"> </w:t>
            </w:r>
            <w:r>
              <w:rPr>
                <w:sz w:val="20"/>
              </w:rPr>
              <w:t>нужд образовательного процесса</w:t>
            </w:r>
            <w:r>
              <w:rPr>
                <w:spacing w:val="-1"/>
                <w:sz w:val="20"/>
              </w:rPr>
              <w:t xml:space="preserve"> </w:t>
            </w:r>
            <w:r w:rsidRPr="0079582A">
              <w:rPr>
                <w:sz w:val="20"/>
              </w:rPr>
              <w:t>704,6</w:t>
            </w:r>
            <w:r>
              <w:rPr>
                <w:sz w:val="20"/>
              </w:rPr>
              <w:t xml:space="preserve"> кв.м. </w:t>
            </w:r>
            <w:r>
              <w:rPr>
                <w:rFonts w:ascii="Arial" w:eastAsia="Arial" w:hAnsi="Arial" w:cs="Arial"/>
                <w:sz w:val="20"/>
              </w:rPr>
              <w:t> </w:t>
            </w:r>
          </w:p>
          <w:p w:rsidR="002C6E8D" w:rsidRDefault="005D5805" w:rsidP="00EA3378">
            <w:pPr>
              <w:pBdr>
                <w:top w:val="none" w:sz="4" w:space="0" w:color="000000"/>
                <w:left w:val="none" w:sz="4" w:space="0" w:color="000000"/>
                <w:bottom w:val="none" w:sz="4" w:space="0" w:color="000000"/>
                <w:right w:val="none" w:sz="4" w:space="0" w:color="000000"/>
              </w:pBdr>
              <w:spacing w:line="240" w:lineRule="auto"/>
              <w:rPr>
                <w:spacing w:val="79"/>
                <w:sz w:val="20"/>
              </w:rPr>
            </w:pPr>
            <w:r>
              <w:rPr>
                <w:spacing w:val="-1"/>
                <w:sz w:val="20"/>
              </w:rPr>
              <w:t xml:space="preserve">     </w:t>
            </w:r>
            <w:r w:rsidR="00BA57C7">
              <w:rPr>
                <w:spacing w:val="-1"/>
                <w:sz w:val="20"/>
              </w:rPr>
              <w:t>МБДОУ</w:t>
            </w:r>
            <w:r w:rsidR="0069355F">
              <w:rPr>
                <w:spacing w:val="188"/>
                <w:sz w:val="20"/>
              </w:rPr>
              <w:t xml:space="preserve"> </w:t>
            </w:r>
            <w:r w:rsidR="0069355F">
              <w:rPr>
                <w:sz w:val="20"/>
              </w:rPr>
              <w:t>обеспечивает</w:t>
            </w:r>
            <w:r w:rsidR="0069355F">
              <w:rPr>
                <w:spacing w:val="190"/>
                <w:sz w:val="20"/>
              </w:rPr>
              <w:t xml:space="preserve"> </w:t>
            </w:r>
            <w:r w:rsidR="0069355F">
              <w:rPr>
                <w:sz w:val="20"/>
              </w:rPr>
              <w:t>получение</w:t>
            </w:r>
            <w:r w:rsidR="0069355F">
              <w:rPr>
                <w:spacing w:val="186"/>
                <w:sz w:val="20"/>
              </w:rPr>
              <w:t xml:space="preserve"> </w:t>
            </w:r>
            <w:r w:rsidR="0069355F">
              <w:rPr>
                <w:sz w:val="20"/>
              </w:rPr>
              <w:t>дошкольного</w:t>
            </w:r>
            <w:r w:rsidR="0069355F">
              <w:rPr>
                <w:spacing w:val="187"/>
                <w:sz w:val="20"/>
              </w:rPr>
              <w:t xml:space="preserve"> </w:t>
            </w:r>
            <w:r w:rsidR="0069355F">
              <w:rPr>
                <w:sz w:val="20"/>
              </w:rPr>
              <w:t>образования,</w:t>
            </w:r>
            <w:r w:rsidR="0069355F">
              <w:rPr>
                <w:spacing w:val="184"/>
                <w:sz w:val="20"/>
              </w:rPr>
              <w:t xml:space="preserve"> </w:t>
            </w:r>
            <w:r w:rsidR="0069355F">
              <w:rPr>
                <w:spacing w:val="1"/>
                <w:sz w:val="20"/>
              </w:rPr>
              <w:t>присмотр</w:t>
            </w:r>
            <w:r w:rsidR="0069355F">
              <w:rPr>
                <w:spacing w:val="187"/>
                <w:sz w:val="20"/>
              </w:rPr>
              <w:t xml:space="preserve"> </w:t>
            </w:r>
            <w:r w:rsidR="0069355F">
              <w:rPr>
                <w:sz w:val="20"/>
              </w:rPr>
              <w:t>и</w:t>
            </w:r>
            <w:r w:rsidR="0069355F">
              <w:rPr>
                <w:spacing w:val="190"/>
                <w:sz w:val="20"/>
              </w:rPr>
              <w:t xml:space="preserve"> </w:t>
            </w:r>
            <w:r w:rsidR="0069355F">
              <w:rPr>
                <w:spacing w:val="-2"/>
                <w:sz w:val="20"/>
              </w:rPr>
              <w:t>уход</w:t>
            </w:r>
            <w:r w:rsidR="0069355F">
              <w:rPr>
                <w:spacing w:val="189"/>
                <w:sz w:val="20"/>
              </w:rPr>
              <w:t xml:space="preserve"> </w:t>
            </w:r>
            <w:r w:rsidR="0069355F">
              <w:rPr>
                <w:spacing w:val="1"/>
                <w:sz w:val="20"/>
              </w:rPr>
              <w:t xml:space="preserve">за </w:t>
            </w:r>
            <w:r w:rsidR="0069355F">
              <w:rPr>
                <w:sz w:val="20"/>
              </w:rPr>
              <w:t>воспитанниками</w:t>
            </w:r>
            <w:r w:rsidR="0069355F">
              <w:rPr>
                <w:spacing w:val="80"/>
                <w:sz w:val="20"/>
              </w:rPr>
              <w:t xml:space="preserve"> </w:t>
            </w:r>
            <w:r w:rsidR="0069355F">
              <w:rPr>
                <w:sz w:val="20"/>
              </w:rPr>
              <w:t>в</w:t>
            </w:r>
            <w:r w:rsidR="0069355F">
              <w:rPr>
                <w:spacing w:val="78"/>
                <w:sz w:val="20"/>
              </w:rPr>
              <w:t xml:space="preserve"> </w:t>
            </w:r>
            <w:r w:rsidR="0069355F">
              <w:rPr>
                <w:sz w:val="20"/>
              </w:rPr>
              <w:t>возрасте</w:t>
            </w:r>
            <w:r w:rsidR="0069355F">
              <w:rPr>
                <w:spacing w:val="78"/>
                <w:sz w:val="20"/>
              </w:rPr>
              <w:t xml:space="preserve"> </w:t>
            </w:r>
            <w:r w:rsidR="0069355F">
              <w:rPr>
                <w:sz w:val="20"/>
              </w:rPr>
              <w:t>от</w:t>
            </w:r>
            <w:r w:rsidR="0069355F">
              <w:rPr>
                <w:spacing w:val="80"/>
                <w:sz w:val="20"/>
              </w:rPr>
              <w:t xml:space="preserve"> </w:t>
            </w:r>
            <w:r w:rsidR="00B87743">
              <w:rPr>
                <w:spacing w:val="80"/>
                <w:sz w:val="20"/>
              </w:rPr>
              <w:t>3</w:t>
            </w:r>
            <w:r w:rsidR="0069355F">
              <w:rPr>
                <w:spacing w:val="79"/>
                <w:sz w:val="20"/>
              </w:rPr>
              <w:t xml:space="preserve"> </w:t>
            </w:r>
            <w:r w:rsidR="0069355F">
              <w:rPr>
                <w:sz w:val="20"/>
              </w:rPr>
              <w:t>лет</w:t>
            </w:r>
            <w:r w:rsidR="0069355F">
              <w:rPr>
                <w:spacing w:val="80"/>
                <w:sz w:val="20"/>
              </w:rPr>
              <w:t xml:space="preserve"> </w:t>
            </w:r>
            <w:r w:rsidR="0069355F">
              <w:rPr>
                <w:sz w:val="20"/>
              </w:rPr>
              <w:t>до</w:t>
            </w:r>
            <w:r w:rsidR="0069355F">
              <w:rPr>
                <w:spacing w:val="79"/>
                <w:sz w:val="20"/>
              </w:rPr>
              <w:t xml:space="preserve"> </w:t>
            </w:r>
            <w:r w:rsidR="0069355F">
              <w:rPr>
                <w:sz w:val="20"/>
              </w:rPr>
              <w:t>прекращения</w:t>
            </w:r>
            <w:r w:rsidR="0069355F">
              <w:rPr>
                <w:spacing w:val="79"/>
                <w:sz w:val="20"/>
              </w:rPr>
              <w:t xml:space="preserve"> </w:t>
            </w:r>
            <w:r w:rsidR="0069355F">
              <w:rPr>
                <w:sz w:val="20"/>
              </w:rPr>
              <w:t>образовательных</w:t>
            </w:r>
            <w:r w:rsidR="0069355F">
              <w:rPr>
                <w:spacing w:val="81"/>
                <w:sz w:val="20"/>
              </w:rPr>
              <w:t xml:space="preserve"> </w:t>
            </w:r>
            <w:r w:rsidR="0069355F">
              <w:rPr>
                <w:sz w:val="20"/>
              </w:rPr>
              <w:t>отношений.</w:t>
            </w:r>
            <w:r w:rsidR="0069355F">
              <w:rPr>
                <w:spacing w:val="79"/>
                <w:sz w:val="20"/>
              </w:rPr>
              <w:t xml:space="preserve"> </w:t>
            </w:r>
          </w:p>
          <w:p w:rsidR="002C6E8D" w:rsidRPr="005D5805" w:rsidRDefault="005D5805" w:rsidP="00EA3378">
            <w:pPr>
              <w:pBdr>
                <w:top w:val="none" w:sz="4" w:space="0" w:color="000000"/>
                <w:left w:val="none" w:sz="4" w:space="0" w:color="000000"/>
                <w:bottom w:val="none" w:sz="4" w:space="0" w:color="000000"/>
                <w:right w:val="none" w:sz="4" w:space="0" w:color="000000"/>
              </w:pBdr>
              <w:spacing w:line="240" w:lineRule="auto"/>
              <w:rPr>
                <w:sz w:val="20"/>
              </w:rPr>
            </w:pPr>
            <w:r>
              <w:rPr>
                <w:sz w:val="20"/>
              </w:rPr>
              <w:t xml:space="preserve">     </w:t>
            </w:r>
            <w:r w:rsidR="0069355F">
              <w:rPr>
                <w:sz w:val="20"/>
              </w:rPr>
              <w:t>В</w:t>
            </w:r>
            <w:r w:rsidR="0069355F">
              <w:rPr>
                <w:spacing w:val="77"/>
                <w:sz w:val="20"/>
              </w:rPr>
              <w:t xml:space="preserve"> </w:t>
            </w:r>
            <w:r w:rsidR="00B408F2">
              <w:rPr>
                <w:spacing w:val="-1"/>
                <w:sz w:val="20"/>
              </w:rPr>
              <w:t>МБДОУ</w:t>
            </w:r>
            <w:r w:rsidR="00B408F2">
              <w:rPr>
                <w:spacing w:val="188"/>
                <w:sz w:val="20"/>
              </w:rPr>
              <w:t xml:space="preserve"> </w:t>
            </w:r>
            <w:r w:rsidR="0069355F" w:rsidRPr="005D5805">
              <w:rPr>
                <w:sz w:val="20"/>
              </w:rPr>
              <w:t>функционирует</w:t>
            </w:r>
            <w:r w:rsidR="0069355F" w:rsidRPr="005D5805">
              <w:rPr>
                <w:spacing w:val="3"/>
                <w:sz w:val="20"/>
              </w:rPr>
              <w:t xml:space="preserve"> </w:t>
            </w:r>
            <w:r w:rsidR="00B87743">
              <w:rPr>
                <w:sz w:val="20"/>
              </w:rPr>
              <w:t>11</w:t>
            </w:r>
            <w:r w:rsidRPr="005D5805">
              <w:rPr>
                <w:sz w:val="20"/>
              </w:rPr>
              <w:t xml:space="preserve"> </w:t>
            </w:r>
            <w:r w:rsidR="0069355F" w:rsidRPr="005D5805">
              <w:rPr>
                <w:spacing w:val="1"/>
                <w:sz w:val="20"/>
              </w:rPr>
              <w:t xml:space="preserve">групп, из них </w:t>
            </w:r>
            <w:r w:rsidR="00B87743">
              <w:rPr>
                <w:spacing w:val="1"/>
                <w:sz w:val="20"/>
              </w:rPr>
              <w:t>3</w:t>
            </w:r>
            <w:r w:rsidR="0069355F" w:rsidRPr="005D5805">
              <w:rPr>
                <w:spacing w:val="1"/>
                <w:sz w:val="20"/>
              </w:rPr>
              <w:t xml:space="preserve"> групп компенсирующей</w:t>
            </w:r>
            <w:r w:rsidR="0069355F" w:rsidRPr="005D5805">
              <w:rPr>
                <w:sz w:val="20"/>
              </w:rPr>
              <w:t xml:space="preserve"> направленности.</w:t>
            </w:r>
          </w:p>
          <w:p w:rsidR="002C6E8D" w:rsidRDefault="005D5805" w:rsidP="00EA3378">
            <w:pPr>
              <w:pBdr>
                <w:top w:val="none" w:sz="4" w:space="0" w:color="000000"/>
                <w:left w:val="none" w:sz="4" w:space="0" w:color="000000"/>
                <w:bottom w:val="none" w:sz="4" w:space="0" w:color="000000"/>
                <w:right w:val="none" w:sz="4" w:space="0" w:color="000000"/>
              </w:pBdr>
              <w:spacing w:line="240" w:lineRule="auto"/>
              <w:rPr>
                <w:sz w:val="20"/>
              </w:rPr>
            </w:pPr>
            <w:r>
              <w:rPr>
                <w:sz w:val="20"/>
              </w:rPr>
              <w:t xml:space="preserve">     </w:t>
            </w:r>
            <w:r w:rsidR="0069355F" w:rsidRPr="005D5805">
              <w:rPr>
                <w:sz w:val="20"/>
              </w:rPr>
              <w:t>Режим</w:t>
            </w:r>
            <w:r w:rsidR="0069355F" w:rsidRPr="005D5805">
              <w:rPr>
                <w:spacing w:val="1"/>
                <w:sz w:val="20"/>
              </w:rPr>
              <w:t xml:space="preserve"> </w:t>
            </w:r>
            <w:r w:rsidR="0069355F" w:rsidRPr="005D5805">
              <w:rPr>
                <w:sz w:val="20"/>
              </w:rPr>
              <w:t>работы:</w:t>
            </w:r>
            <w:r w:rsidR="0069355F" w:rsidRPr="005D5805">
              <w:rPr>
                <w:spacing w:val="2"/>
                <w:sz w:val="20"/>
              </w:rPr>
              <w:t xml:space="preserve"> </w:t>
            </w:r>
            <w:r w:rsidR="0069355F" w:rsidRPr="005D5805">
              <w:rPr>
                <w:sz w:val="20"/>
              </w:rPr>
              <w:t>пятидневная</w:t>
            </w:r>
            <w:r w:rsidR="0069355F" w:rsidRPr="005D5805">
              <w:rPr>
                <w:spacing w:val="2"/>
                <w:sz w:val="20"/>
              </w:rPr>
              <w:t xml:space="preserve"> </w:t>
            </w:r>
            <w:r w:rsidR="0069355F" w:rsidRPr="005D5805">
              <w:rPr>
                <w:sz w:val="20"/>
              </w:rPr>
              <w:t>неделя</w:t>
            </w:r>
            <w:r w:rsidR="0069355F" w:rsidRPr="005D5805">
              <w:rPr>
                <w:spacing w:val="3"/>
                <w:sz w:val="20"/>
              </w:rPr>
              <w:t xml:space="preserve"> </w:t>
            </w:r>
            <w:r w:rsidR="0069355F" w:rsidRPr="005D5805">
              <w:rPr>
                <w:sz w:val="20"/>
              </w:rPr>
              <w:t>в</w:t>
            </w:r>
            <w:r w:rsidR="0069355F" w:rsidRPr="005D5805">
              <w:rPr>
                <w:spacing w:val="4"/>
                <w:sz w:val="20"/>
              </w:rPr>
              <w:t xml:space="preserve"> </w:t>
            </w:r>
            <w:r w:rsidR="0069355F" w:rsidRPr="005D5805">
              <w:rPr>
                <w:sz w:val="20"/>
              </w:rPr>
              <w:t>течение</w:t>
            </w:r>
            <w:r w:rsidR="0069355F">
              <w:rPr>
                <w:spacing w:val="6"/>
                <w:sz w:val="20"/>
              </w:rPr>
              <w:t xml:space="preserve"> </w:t>
            </w:r>
            <w:r w:rsidR="0069355F">
              <w:rPr>
                <w:sz w:val="20"/>
              </w:rPr>
              <w:t>календарного</w:t>
            </w:r>
            <w:r w:rsidR="0069355F">
              <w:rPr>
                <w:spacing w:val="2"/>
                <w:sz w:val="20"/>
              </w:rPr>
              <w:t xml:space="preserve"> </w:t>
            </w:r>
            <w:r w:rsidR="0069355F">
              <w:rPr>
                <w:sz w:val="20"/>
              </w:rPr>
              <w:t>года.</w:t>
            </w:r>
            <w:r w:rsidR="0069355F">
              <w:rPr>
                <w:spacing w:val="4"/>
                <w:sz w:val="20"/>
              </w:rPr>
              <w:t xml:space="preserve"> </w:t>
            </w:r>
            <w:r w:rsidR="0069355F">
              <w:rPr>
                <w:sz w:val="20"/>
              </w:rPr>
              <w:t>Время</w:t>
            </w:r>
            <w:r w:rsidR="0069355F">
              <w:rPr>
                <w:spacing w:val="2"/>
                <w:sz w:val="20"/>
              </w:rPr>
              <w:t xml:space="preserve"> </w:t>
            </w:r>
            <w:r w:rsidR="0069355F">
              <w:rPr>
                <w:sz w:val="20"/>
              </w:rPr>
              <w:t>работы:</w:t>
            </w:r>
            <w:r w:rsidR="0069355F">
              <w:rPr>
                <w:spacing w:val="2"/>
                <w:sz w:val="20"/>
              </w:rPr>
              <w:t xml:space="preserve"> </w:t>
            </w:r>
            <w:r w:rsidR="0069355F" w:rsidRPr="005D5805">
              <w:rPr>
                <w:spacing w:val="1"/>
                <w:sz w:val="20"/>
              </w:rPr>
              <w:t>7.30</w:t>
            </w:r>
            <w:r w:rsidR="0069355F" w:rsidRPr="005D5805">
              <w:rPr>
                <w:sz w:val="20"/>
              </w:rPr>
              <w:t>-18.00</w:t>
            </w:r>
            <w:r w:rsidR="0069355F">
              <w:rPr>
                <w:sz w:val="20"/>
              </w:rPr>
              <w:t xml:space="preserve"> с</w:t>
            </w:r>
            <w:r w:rsidR="0069355F">
              <w:rPr>
                <w:spacing w:val="-1"/>
                <w:sz w:val="20"/>
              </w:rPr>
              <w:t xml:space="preserve"> </w:t>
            </w:r>
            <w:r w:rsidR="0069355F">
              <w:rPr>
                <w:sz w:val="20"/>
              </w:rPr>
              <w:t>понедельника</w:t>
            </w:r>
            <w:r w:rsidR="0069355F">
              <w:rPr>
                <w:spacing w:val="-1"/>
                <w:sz w:val="20"/>
              </w:rPr>
              <w:t xml:space="preserve"> </w:t>
            </w:r>
            <w:r w:rsidR="0069355F">
              <w:rPr>
                <w:spacing w:val="1"/>
                <w:sz w:val="20"/>
              </w:rPr>
              <w:t>по</w:t>
            </w:r>
            <w:r w:rsidR="0069355F">
              <w:rPr>
                <w:spacing w:val="-1"/>
                <w:sz w:val="20"/>
              </w:rPr>
              <w:t xml:space="preserve"> пятницу.</w:t>
            </w:r>
            <w:r w:rsidR="0069355F">
              <w:rPr>
                <w:spacing w:val="3"/>
                <w:sz w:val="20"/>
              </w:rPr>
              <w:t xml:space="preserve"> </w:t>
            </w:r>
            <w:r w:rsidR="0069355F">
              <w:rPr>
                <w:sz w:val="20"/>
              </w:rPr>
              <w:t>Выходные</w:t>
            </w:r>
            <w:r w:rsidR="0069355F">
              <w:rPr>
                <w:spacing w:val="-2"/>
                <w:sz w:val="20"/>
              </w:rPr>
              <w:t xml:space="preserve"> </w:t>
            </w:r>
            <w:r w:rsidR="0069355F">
              <w:rPr>
                <w:spacing w:val="1"/>
                <w:sz w:val="20"/>
              </w:rPr>
              <w:t>дни:</w:t>
            </w:r>
            <w:r w:rsidR="0069355F">
              <w:rPr>
                <w:spacing w:val="-1"/>
                <w:sz w:val="20"/>
              </w:rPr>
              <w:t xml:space="preserve"> </w:t>
            </w:r>
            <w:r w:rsidR="0069355F">
              <w:rPr>
                <w:sz w:val="20"/>
              </w:rPr>
              <w:t>суббота, воскресенье, праздничные</w:t>
            </w:r>
            <w:r w:rsidR="0069355F">
              <w:rPr>
                <w:spacing w:val="-2"/>
                <w:sz w:val="20"/>
              </w:rPr>
              <w:t xml:space="preserve"> </w:t>
            </w:r>
            <w:r w:rsidR="0069355F">
              <w:rPr>
                <w:spacing w:val="1"/>
                <w:sz w:val="20"/>
              </w:rPr>
              <w:t>дни.</w:t>
            </w:r>
          </w:p>
          <w:p w:rsidR="002C6E8D" w:rsidRDefault="005D5805" w:rsidP="00EA3378">
            <w:pPr>
              <w:pBdr>
                <w:top w:val="none" w:sz="4" w:space="0" w:color="000000"/>
                <w:left w:val="none" w:sz="4" w:space="0" w:color="000000"/>
                <w:bottom w:val="none" w:sz="4" w:space="0" w:color="000000"/>
                <w:right w:val="none" w:sz="4" w:space="0" w:color="000000"/>
              </w:pBdr>
              <w:spacing w:line="240" w:lineRule="auto"/>
              <w:rPr>
                <w:sz w:val="20"/>
              </w:rPr>
            </w:pPr>
            <w:r>
              <w:rPr>
                <w:sz w:val="20"/>
              </w:rPr>
              <w:t xml:space="preserve">     </w:t>
            </w:r>
            <w:r w:rsidR="0069355F">
              <w:rPr>
                <w:sz w:val="20"/>
              </w:rPr>
              <w:t>Детский</w:t>
            </w:r>
            <w:r w:rsidR="0069355F">
              <w:rPr>
                <w:spacing w:val="92"/>
                <w:sz w:val="20"/>
              </w:rPr>
              <w:t xml:space="preserve"> </w:t>
            </w:r>
            <w:r w:rsidR="0069355F">
              <w:rPr>
                <w:spacing w:val="-1"/>
                <w:sz w:val="20"/>
              </w:rPr>
              <w:t>сад</w:t>
            </w:r>
            <w:r w:rsidR="0069355F">
              <w:rPr>
                <w:spacing w:val="92"/>
                <w:sz w:val="20"/>
              </w:rPr>
              <w:t xml:space="preserve"> </w:t>
            </w:r>
            <w:r w:rsidR="0069355F">
              <w:rPr>
                <w:sz w:val="20"/>
              </w:rPr>
              <w:t>имеет</w:t>
            </w:r>
            <w:r w:rsidR="0069355F">
              <w:rPr>
                <w:spacing w:val="92"/>
                <w:sz w:val="20"/>
              </w:rPr>
              <w:t xml:space="preserve"> </w:t>
            </w:r>
            <w:r w:rsidR="0069355F">
              <w:rPr>
                <w:sz w:val="20"/>
              </w:rPr>
              <w:t>территорию</w:t>
            </w:r>
            <w:r w:rsidR="0069355F">
              <w:rPr>
                <w:spacing w:val="92"/>
                <w:sz w:val="20"/>
              </w:rPr>
              <w:t xml:space="preserve"> </w:t>
            </w:r>
            <w:r w:rsidR="0069355F">
              <w:rPr>
                <w:sz w:val="20"/>
              </w:rPr>
              <w:t>с</w:t>
            </w:r>
            <w:r w:rsidR="0069355F">
              <w:rPr>
                <w:spacing w:val="90"/>
                <w:sz w:val="20"/>
              </w:rPr>
              <w:t xml:space="preserve"> </w:t>
            </w:r>
            <w:r w:rsidR="0069355F">
              <w:rPr>
                <w:sz w:val="20"/>
              </w:rPr>
              <w:t>игровым</w:t>
            </w:r>
            <w:r w:rsidR="0069355F">
              <w:rPr>
                <w:spacing w:val="93"/>
                <w:sz w:val="20"/>
              </w:rPr>
              <w:t xml:space="preserve"> </w:t>
            </w:r>
            <w:r w:rsidR="0069355F">
              <w:rPr>
                <w:sz w:val="20"/>
              </w:rPr>
              <w:t>оборудованием,</w:t>
            </w:r>
            <w:r w:rsidR="0069355F">
              <w:rPr>
                <w:spacing w:val="91"/>
                <w:sz w:val="20"/>
              </w:rPr>
              <w:t xml:space="preserve"> </w:t>
            </w:r>
            <w:r w:rsidR="0069355F">
              <w:rPr>
                <w:sz w:val="20"/>
              </w:rPr>
              <w:t>зелеными</w:t>
            </w:r>
            <w:r w:rsidR="0069355F">
              <w:rPr>
                <w:spacing w:val="92"/>
                <w:sz w:val="20"/>
              </w:rPr>
              <w:t xml:space="preserve"> </w:t>
            </w:r>
            <w:r w:rsidR="0069355F">
              <w:rPr>
                <w:sz w:val="20"/>
              </w:rPr>
              <w:t xml:space="preserve">насаждениями, цветниками, огородом, имеется </w:t>
            </w:r>
            <w:r w:rsidR="0069355F">
              <w:rPr>
                <w:sz w:val="20"/>
              </w:rPr>
              <w:lastRenderedPageBreak/>
              <w:t>спортивная площадка, тропа</w:t>
            </w:r>
            <w:r w:rsidR="0069355F">
              <w:rPr>
                <w:spacing w:val="-1"/>
                <w:sz w:val="20"/>
              </w:rPr>
              <w:t xml:space="preserve"> </w:t>
            </w:r>
            <w:r w:rsidR="0069355F">
              <w:rPr>
                <w:sz w:val="20"/>
              </w:rPr>
              <w:t>здоровья.</w:t>
            </w:r>
          </w:p>
          <w:p w:rsidR="002C6E8D" w:rsidRDefault="005D5805" w:rsidP="00EA3378">
            <w:pPr>
              <w:pBdr>
                <w:top w:val="none" w:sz="4" w:space="0" w:color="000000"/>
                <w:left w:val="none" w:sz="4" w:space="0" w:color="000000"/>
                <w:bottom w:val="none" w:sz="4" w:space="0" w:color="000000"/>
                <w:right w:val="none" w:sz="4" w:space="0" w:color="000000"/>
              </w:pBdr>
              <w:spacing w:line="240" w:lineRule="auto"/>
              <w:rPr>
                <w:sz w:val="20"/>
              </w:rPr>
            </w:pPr>
            <w:r>
              <w:rPr>
                <w:sz w:val="20"/>
              </w:rPr>
              <w:t xml:space="preserve">     </w:t>
            </w:r>
            <w:r w:rsidR="0069355F">
              <w:rPr>
                <w:sz w:val="20"/>
              </w:rPr>
              <w:t>Материально</w:t>
            </w:r>
            <w:r w:rsidR="0069355F">
              <w:rPr>
                <w:spacing w:val="-1"/>
                <w:sz w:val="20"/>
              </w:rPr>
              <w:t>-</w:t>
            </w:r>
            <w:r w:rsidR="0069355F">
              <w:rPr>
                <w:sz w:val="20"/>
              </w:rPr>
              <w:t>техническая</w:t>
            </w:r>
            <w:r w:rsidR="0069355F">
              <w:rPr>
                <w:spacing w:val="211"/>
                <w:sz w:val="20"/>
              </w:rPr>
              <w:t xml:space="preserve"> </w:t>
            </w:r>
            <w:r w:rsidR="0069355F">
              <w:rPr>
                <w:sz w:val="20"/>
              </w:rPr>
              <w:t>база</w:t>
            </w:r>
            <w:r w:rsidR="0069355F">
              <w:rPr>
                <w:spacing w:val="210"/>
                <w:sz w:val="20"/>
              </w:rPr>
              <w:t xml:space="preserve"> </w:t>
            </w:r>
            <w:r w:rsidR="0069355F">
              <w:rPr>
                <w:spacing w:val="1"/>
                <w:sz w:val="20"/>
              </w:rPr>
              <w:t>на</w:t>
            </w:r>
            <w:r w:rsidR="0069355F">
              <w:rPr>
                <w:spacing w:val="209"/>
                <w:sz w:val="20"/>
              </w:rPr>
              <w:t xml:space="preserve"> </w:t>
            </w:r>
            <w:r w:rsidR="0069355F">
              <w:rPr>
                <w:sz w:val="20"/>
              </w:rPr>
              <w:t>хорошем</w:t>
            </w:r>
            <w:r w:rsidR="0069355F">
              <w:rPr>
                <w:spacing w:val="215"/>
                <w:sz w:val="20"/>
              </w:rPr>
              <w:t xml:space="preserve"> </w:t>
            </w:r>
            <w:r w:rsidR="0069355F">
              <w:rPr>
                <w:spacing w:val="-1"/>
                <w:sz w:val="20"/>
              </w:rPr>
              <w:t>уровне,</w:t>
            </w:r>
            <w:r w:rsidR="0069355F">
              <w:rPr>
                <w:spacing w:val="216"/>
                <w:sz w:val="20"/>
              </w:rPr>
              <w:t xml:space="preserve"> </w:t>
            </w:r>
            <w:r w:rsidR="0069355F">
              <w:rPr>
                <w:sz w:val="20"/>
              </w:rPr>
              <w:t>педагоги</w:t>
            </w:r>
            <w:r w:rsidR="0069355F">
              <w:rPr>
                <w:spacing w:val="212"/>
                <w:sz w:val="20"/>
              </w:rPr>
              <w:t xml:space="preserve"> </w:t>
            </w:r>
            <w:r w:rsidR="0069355F">
              <w:rPr>
                <w:sz w:val="20"/>
              </w:rPr>
              <w:t>имеют</w:t>
            </w:r>
            <w:r w:rsidR="0069355F">
              <w:rPr>
                <w:spacing w:val="211"/>
                <w:sz w:val="20"/>
              </w:rPr>
              <w:t xml:space="preserve"> </w:t>
            </w:r>
            <w:r w:rsidR="0069355F">
              <w:rPr>
                <w:sz w:val="20"/>
              </w:rPr>
              <w:t>высокий профессиональный</w:t>
            </w:r>
            <w:r w:rsidR="0069355F">
              <w:rPr>
                <w:spacing w:val="19"/>
                <w:sz w:val="20"/>
              </w:rPr>
              <w:t xml:space="preserve"> </w:t>
            </w:r>
            <w:r w:rsidR="0069355F">
              <w:rPr>
                <w:spacing w:val="-1"/>
                <w:sz w:val="20"/>
              </w:rPr>
              <w:t>уровень.</w:t>
            </w:r>
            <w:r w:rsidR="0069355F">
              <w:rPr>
                <w:spacing w:val="17"/>
                <w:sz w:val="20"/>
              </w:rPr>
              <w:t xml:space="preserve"> </w:t>
            </w:r>
            <w:r w:rsidR="0069355F">
              <w:rPr>
                <w:sz w:val="20"/>
              </w:rPr>
              <w:t>Коллектив</w:t>
            </w:r>
            <w:r w:rsidR="0069355F">
              <w:rPr>
                <w:spacing w:val="16"/>
                <w:sz w:val="20"/>
              </w:rPr>
              <w:t xml:space="preserve"> </w:t>
            </w:r>
            <w:r w:rsidR="0069355F">
              <w:rPr>
                <w:spacing w:val="-1"/>
                <w:sz w:val="20"/>
              </w:rPr>
              <w:t>ДОУ</w:t>
            </w:r>
            <w:r w:rsidR="0069355F">
              <w:rPr>
                <w:spacing w:val="18"/>
                <w:sz w:val="20"/>
              </w:rPr>
              <w:t xml:space="preserve"> </w:t>
            </w:r>
            <w:r w:rsidR="0069355F">
              <w:rPr>
                <w:sz w:val="20"/>
              </w:rPr>
              <w:t>стабильный,</w:t>
            </w:r>
            <w:r w:rsidR="0069355F">
              <w:rPr>
                <w:spacing w:val="17"/>
                <w:sz w:val="20"/>
              </w:rPr>
              <w:t xml:space="preserve"> </w:t>
            </w:r>
            <w:r w:rsidR="0069355F">
              <w:rPr>
                <w:sz w:val="20"/>
              </w:rPr>
              <w:t>способный</w:t>
            </w:r>
            <w:r w:rsidR="0069355F">
              <w:rPr>
                <w:spacing w:val="22"/>
                <w:sz w:val="20"/>
              </w:rPr>
              <w:t xml:space="preserve"> </w:t>
            </w:r>
            <w:r w:rsidR="0069355F">
              <w:rPr>
                <w:sz w:val="20"/>
              </w:rPr>
              <w:t>предоставить</w:t>
            </w:r>
            <w:r w:rsidR="0069355F">
              <w:rPr>
                <w:spacing w:val="17"/>
                <w:sz w:val="20"/>
              </w:rPr>
              <w:t xml:space="preserve"> </w:t>
            </w:r>
            <w:r w:rsidR="0069355F">
              <w:rPr>
                <w:sz w:val="20"/>
              </w:rPr>
              <w:t>качественное образование</w:t>
            </w:r>
            <w:r w:rsidR="0069355F">
              <w:rPr>
                <w:spacing w:val="4"/>
                <w:sz w:val="20"/>
              </w:rPr>
              <w:t xml:space="preserve"> </w:t>
            </w:r>
            <w:r w:rsidR="0069355F">
              <w:rPr>
                <w:sz w:val="20"/>
              </w:rPr>
              <w:t>воспитанникам</w:t>
            </w:r>
            <w:r w:rsidR="0069355F">
              <w:rPr>
                <w:spacing w:val="4"/>
                <w:sz w:val="20"/>
              </w:rPr>
              <w:t xml:space="preserve"> </w:t>
            </w:r>
            <w:r w:rsidR="0069355F">
              <w:rPr>
                <w:sz w:val="20"/>
              </w:rPr>
              <w:t>во</w:t>
            </w:r>
            <w:r w:rsidR="0069355F">
              <w:rPr>
                <w:spacing w:val="4"/>
                <w:sz w:val="20"/>
              </w:rPr>
              <w:t xml:space="preserve"> </w:t>
            </w:r>
            <w:r w:rsidR="0069355F">
              <w:rPr>
                <w:sz w:val="20"/>
              </w:rPr>
              <w:t>взаимодействии</w:t>
            </w:r>
            <w:r w:rsidR="0069355F">
              <w:rPr>
                <w:spacing w:val="6"/>
                <w:sz w:val="20"/>
              </w:rPr>
              <w:t xml:space="preserve"> </w:t>
            </w:r>
            <w:r w:rsidR="0069355F">
              <w:rPr>
                <w:sz w:val="20"/>
              </w:rPr>
              <w:t>с</w:t>
            </w:r>
            <w:r w:rsidR="0069355F">
              <w:rPr>
                <w:spacing w:val="4"/>
                <w:sz w:val="20"/>
              </w:rPr>
              <w:t xml:space="preserve"> </w:t>
            </w:r>
            <w:r w:rsidR="0069355F">
              <w:rPr>
                <w:sz w:val="20"/>
              </w:rPr>
              <w:t>законными</w:t>
            </w:r>
            <w:r w:rsidR="0069355F">
              <w:rPr>
                <w:spacing w:val="6"/>
                <w:sz w:val="20"/>
              </w:rPr>
              <w:t xml:space="preserve"> </w:t>
            </w:r>
            <w:r w:rsidR="0069355F">
              <w:rPr>
                <w:sz w:val="20"/>
              </w:rPr>
              <w:t>представителями</w:t>
            </w:r>
            <w:r w:rsidR="0069355F">
              <w:rPr>
                <w:spacing w:val="5"/>
                <w:sz w:val="20"/>
              </w:rPr>
              <w:t xml:space="preserve"> </w:t>
            </w:r>
            <w:r w:rsidR="0069355F">
              <w:rPr>
                <w:sz w:val="20"/>
              </w:rPr>
              <w:t>и</w:t>
            </w:r>
            <w:r w:rsidR="0069355F">
              <w:rPr>
                <w:spacing w:val="5"/>
                <w:sz w:val="20"/>
              </w:rPr>
              <w:t xml:space="preserve"> </w:t>
            </w:r>
            <w:r w:rsidR="0069355F">
              <w:rPr>
                <w:spacing w:val="1"/>
                <w:sz w:val="20"/>
              </w:rPr>
              <w:t>социумом,</w:t>
            </w:r>
            <w:r w:rsidR="0069355F">
              <w:rPr>
                <w:spacing w:val="6"/>
                <w:sz w:val="20"/>
              </w:rPr>
              <w:t xml:space="preserve"> </w:t>
            </w:r>
            <w:r w:rsidR="0069355F">
              <w:rPr>
                <w:sz w:val="20"/>
              </w:rPr>
              <w:t>имеет положительные</w:t>
            </w:r>
            <w:r w:rsidR="0069355F">
              <w:rPr>
                <w:spacing w:val="-1"/>
                <w:sz w:val="20"/>
              </w:rPr>
              <w:t xml:space="preserve"> </w:t>
            </w:r>
            <w:r w:rsidR="0069355F">
              <w:rPr>
                <w:sz w:val="20"/>
              </w:rPr>
              <w:t>отзывы,</w:t>
            </w:r>
            <w:r w:rsidR="0069355F">
              <w:rPr>
                <w:spacing w:val="1"/>
                <w:sz w:val="20"/>
              </w:rPr>
              <w:t xml:space="preserve"> </w:t>
            </w:r>
            <w:r w:rsidR="0069355F">
              <w:rPr>
                <w:sz w:val="20"/>
              </w:rPr>
              <w:t>востребован.</w:t>
            </w:r>
          </w:p>
          <w:p w:rsidR="002C6E8D" w:rsidRDefault="005D5805" w:rsidP="00EA3378">
            <w:pPr>
              <w:pBdr>
                <w:top w:val="none" w:sz="4" w:space="0" w:color="000000"/>
                <w:left w:val="none" w:sz="4" w:space="0" w:color="000000"/>
                <w:bottom w:val="none" w:sz="4" w:space="0" w:color="000000"/>
                <w:right w:val="none" w:sz="4" w:space="0" w:color="000000"/>
              </w:pBdr>
              <w:spacing w:line="240" w:lineRule="auto"/>
              <w:rPr>
                <w:sz w:val="20"/>
              </w:rPr>
            </w:pPr>
            <w:r>
              <w:rPr>
                <w:sz w:val="20"/>
              </w:rPr>
              <w:t xml:space="preserve">     </w:t>
            </w:r>
            <w:r w:rsidR="0069355F">
              <w:rPr>
                <w:sz w:val="20"/>
              </w:rPr>
              <w:t>Родители</w:t>
            </w:r>
            <w:r w:rsidR="0069355F">
              <w:rPr>
                <w:spacing w:val="85"/>
                <w:sz w:val="20"/>
              </w:rPr>
              <w:t xml:space="preserve"> </w:t>
            </w:r>
            <w:r w:rsidR="0069355F">
              <w:rPr>
                <w:sz w:val="20"/>
              </w:rPr>
              <w:t>воспитанников</w:t>
            </w:r>
            <w:r w:rsidR="0069355F">
              <w:rPr>
                <w:spacing w:val="86"/>
                <w:sz w:val="20"/>
              </w:rPr>
              <w:t xml:space="preserve"> </w:t>
            </w:r>
            <w:r w:rsidR="0069355F">
              <w:rPr>
                <w:sz w:val="20"/>
              </w:rPr>
              <w:t>(законные</w:t>
            </w:r>
            <w:r w:rsidR="0069355F">
              <w:rPr>
                <w:spacing w:val="82"/>
                <w:sz w:val="20"/>
              </w:rPr>
              <w:t xml:space="preserve"> </w:t>
            </w:r>
            <w:r w:rsidR="0069355F">
              <w:rPr>
                <w:sz w:val="20"/>
              </w:rPr>
              <w:t>представители)</w:t>
            </w:r>
            <w:r w:rsidR="0069355F">
              <w:rPr>
                <w:spacing w:val="85"/>
                <w:sz w:val="20"/>
              </w:rPr>
              <w:t xml:space="preserve"> </w:t>
            </w:r>
            <w:r w:rsidR="0069355F">
              <w:rPr>
                <w:sz w:val="20"/>
              </w:rPr>
              <w:t>являются</w:t>
            </w:r>
            <w:r w:rsidR="0069355F">
              <w:rPr>
                <w:spacing w:val="86"/>
                <w:sz w:val="20"/>
              </w:rPr>
              <w:t xml:space="preserve"> </w:t>
            </w:r>
            <w:r w:rsidR="0069355F">
              <w:rPr>
                <w:sz w:val="20"/>
              </w:rPr>
              <w:t>активными</w:t>
            </w:r>
            <w:r w:rsidR="0069355F">
              <w:rPr>
                <w:spacing w:val="90"/>
                <w:sz w:val="20"/>
              </w:rPr>
              <w:t xml:space="preserve"> </w:t>
            </w:r>
            <w:r w:rsidR="0069355F">
              <w:rPr>
                <w:spacing w:val="-1"/>
                <w:sz w:val="20"/>
              </w:rPr>
              <w:t xml:space="preserve">участниками </w:t>
            </w:r>
            <w:r w:rsidR="0069355F">
              <w:rPr>
                <w:sz w:val="20"/>
              </w:rPr>
              <w:t>образовательной</w:t>
            </w:r>
            <w:r w:rsidR="0069355F">
              <w:rPr>
                <w:spacing w:val="82"/>
                <w:sz w:val="20"/>
              </w:rPr>
              <w:t xml:space="preserve"> </w:t>
            </w:r>
            <w:r w:rsidR="0069355F">
              <w:rPr>
                <w:sz w:val="20"/>
              </w:rPr>
              <w:t>деятельности,</w:t>
            </w:r>
            <w:r w:rsidR="0069355F">
              <w:rPr>
                <w:spacing w:val="79"/>
                <w:sz w:val="20"/>
              </w:rPr>
              <w:t xml:space="preserve"> </w:t>
            </w:r>
            <w:r w:rsidR="0069355F">
              <w:rPr>
                <w:sz w:val="20"/>
              </w:rPr>
              <w:t>в</w:t>
            </w:r>
            <w:r w:rsidR="0069355F">
              <w:rPr>
                <w:spacing w:val="81"/>
                <w:sz w:val="20"/>
              </w:rPr>
              <w:t xml:space="preserve"> </w:t>
            </w:r>
            <w:r w:rsidR="0069355F">
              <w:rPr>
                <w:sz w:val="20"/>
              </w:rPr>
              <w:t>том</w:t>
            </w:r>
            <w:r w:rsidR="0069355F">
              <w:rPr>
                <w:spacing w:val="80"/>
                <w:sz w:val="20"/>
              </w:rPr>
              <w:t xml:space="preserve"> </w:t>
            </w:r>
            <w:r w:rsidR="0069355F">
              <w:rPr>
                <w:sz w:val="20"/>
              </w:rPr>
              <w:t>числе,</w:t>
            </w:r>
            <w:r w:rsidR="0069355F">
              <w:rPr>
                <w:spacing w:val="82"/>
                <w:sz w:val="20"/>
              </w:rPr>
              <w:t xml:space="preserve"> </w:t>
            </w:r>
            <w:r w:rsidR="0069355F">
              <w:rPr>
                <w:sz w:val="20"/>
              </w:rPr>
              <w:t>принимают</w:t>
            </w:r>
            <w:r w:rsidR="0069355F">
              <w:rPr>
                <w:spacing w:val="84"/>
                <w:sz w:val="20"/>
              </w:rPr>
              <w:t xml:space="preserve"> </w:t>
            </w:r>
            <w:r w:rsidR="0069355F">
              <w:rPr>
                <w:spacing w:val="-1"/>
                <w:sz w:val="20"/>
              </w:rPr>
              <w:t>участие</w:t>
            </w:r>
            <w:r w:rsidR="0069355F">
              <w:rPr>
                <w:spacing w:val="81"/>
                <w:sz w:val="20"/>
              </w:rPr>
              <w:t xml:space="preserve"> </w:t>
            </w:r>
            <w:r w:rsidR="0069355F">
              <w:rPr>
                <w:sz w:val="20"/>
              </w:rPr>
              <w:t>в</w:t>
            </w:r>
            <w:r w:rsidR="0069355F">
              <w:rPr>
                <w:spacing w:val="81"/>
                <w:sz w:val="20"/>
              </w:rPr>
              <w:t xml:space="preserve"> </w:t>
            </w:r>
            <w:r w:rsidR="0069355F">
              <w:rPr>
                <w:sz w:val="20"/>
              </w:rPr>
              <w:t>формировании</w:t>
            </w:r>
            <w:r w:rsidR="0069355F">
              <w:rPr>
                <w:spacing w:val="82"/>
                <w:sz w:val="20"/>
              </w:rPr>
              <w:t xml:space="preserve"> образовательной</w:t>
            </w:r>
            <w:r w:rsidR="0069355F">
              <w:rPr>
                <w:spacing w:val="30"/>
                <w:sz w:val="20"/>
              </w:rPr>
              <w:t xml:space="preserve"> </w:t>
            </w:r>
            <w:r w:rsidR="0069355F">
              <w:rPr>
                <w:sz w:val="20"/>
              </w:rPr>
              <w:t>программы,</w:t>
            </w:r>
            <w:r w:rsidR="0069355F">
              <w:rPr>
                <w:spacing w:val="31"/>
                <w:sz w:val="20"/>
              </w:rPr>
              <w:t xml:space="preserve"> </w:t>
            </w:r>
            <w:r w:rsidR="0069355F">
              <w:rPr>
                <w:sz w:val="20"/>
              </w:rPr>
              <w:t>принимают</w:t>
            </w:r>
            <w:r w:rsidR="0069355F">
              <w:rPr>
                <w:spacing w:val="34"/>
                <w:sz w:val="20"/>
              </w:rPr>
              <w:t xml:space="preserve"> </w:t>
            </w:r>
            <w:r w:rsidR="0069355F">
              <w:rPr>
                <w:sz w:val="20"/>
              </w:rPr>
              <w:t>участие</w:t>
            </w:r>
            <w:r w:rsidR="0069355F">
              <w:rPr>
                <w:spacing w:val="30"/>
                <w:sz w:val="20"/>
              </w:rPr>
              <w:t xml:space="preserve"> </w:t>
            </w:r>
            <w:r w:rsidR="0069355F">
              <w:rPr>
                <w:sz w:val="20"/>
              </w:rPr>
              <w:t>в</w:t>
            </w:r>
            <w:r w:rsidR="0069355F">
              <w:rPr>
                <w:spacing w:val="30"/>
                <w:sz w:val="20"/>
              </w:rPr>
              <w:t xml:space="preserve"> </w:t>
            </w:r>
            <w:r w:rsidR="0069355F">
              <w:rPr>
                <w:sz w:val="20"/>
              </w:rPr>
              <w:t>организации</w:t>
            </w:r>
            <w:r w:rsidR="0069355F">
              <w:rPr>
                <w:spacing w:val="32"/>
                <w:sz w:val="20"/>
              </w:rPr>
              <w:t xml:space="preserve"> </w:t>
            </w:r>
            <w:r w:rsidR="0069355F">
              <w:rPr>
                <w:sz w:val="20"/>
              </w:rPr>
              <w:t>и</w:t>
            </w:r>
            <w:r w:rsidR="0069355F">
              <w:rPr>
                <w:spacing w:val="29"/>
                <w:sz w:val="20"/>
              </w:rPr>
              <w:t xml:space="preserve"> </w:t>
            </w:r>
            <w:r w:rsidR="0069355F">
              <w:rPr>
                <w:sz w:val="20"/>
              </w:rPr>
              <w:t>проведении</w:t>
            </w:r>
            <w:r w:rsidR="0069355F">
              <w:rPr>
                <w:spacing w:val="32"/>
                <w:sz w:val="20"/>
              </w:rPr>
              <w:t xml:space="preserve"> </w:t>
            </w:r>
            <w:r w:rsidR="0069355F">
              <w:rPr>
                <w:sz w:val="20"/>
              </w:rPr>
              <w:t>совместных мероприятий</w:t>
            </w:r>
            <w:r w:rsidR="0069355F">
              <w:rPr>
                <w:spacing w:val="46"/>
                <w:sz w:val="20"/>
              </w:rPr>
              <w:t xml:space="preserve"> </w:t>
            </w:r>
            <w:r w:rsidR="0069355F">
              <w:rPr>
                <w:sz w:val="20"/>
              </w:rPr>
              <w:t>с</w:t>
            </w:r>
            <w:r w:rsidR="0069355F">
              <w:rPr>
                <w:spacing w:val="44"/>
                <w:sz w:val="20"/>
              </w:rPr>
              <w:t xml:space="preserve"> </w:t>
            </w:r>
            <w:r w:rsidR="00B640E2">
              <w:rPr>
                <w:sz w:val="20"/>
              </w:rPr>
              <w:t>детьми</w:t>
            </w:r>
            <w:r w:rsidR="00B640E2">
              <w:rPr>
                <w:spacing w:val="46"/>
                <w:sz w:val="20"/>
              </w:rPr>
              <w:t xml:space="preserve"> (</w:t>
            </w:r>
            <w:r w:rsidR="0069355F">
              <w:rPr>
                <w:sz w:val="20"/>
              </w:rPr>
              <w:t>утренники,</w:t>
            </w:r>
            <w:r w:rsidR="0069355F">
              <w:rPr>
                <w:spacing w:val="45"/>
                <w:sz w:val="20"/>
              </w:rPr>
              <w:t xml:space="preserve"> </w:t>
            </w:r>
            <w:r w:rsidR="0069355F">
              <w:rPr>
                <w:sz w:val="20"/>
              </w:rPr>
              <w:t>развлечения,</w:t>
            </w:r>
            <w:r w:rsidR="0069355F">
              <w:rPr>
                <w:spacing w:val="45"/>
                <w:sz w:val="20"/>
              </w:rPr>
              <w:t xml:space="preserve"> </w:t>
            </w:r>
            <w:r w:rsidR="0069355F">
              <w:rPr>
                <w:sz w:val="20"/>
              </w:rPr>
              <w:t>физкультурные</w:t>
            </w:r>
            <w:r w:rsidR="0069355F">
              <w:rPr>
                <w:spacing w:val="44"/>
                <w:sz w:val="20"/>
              </w:rPr>
              <w:t xml:space="preserve"> </w:t>
            </w:r>
            <w:r w:rsidR="0069355F">
              <w:rPr>
                <w:spacing w:val="1"/>
                <w:sz w:val="20"/>
              </w:rPr>
              <w:t>праздники,</w:t>
            </w:r>
            <w:r w:rsidR="0069355F">
              <w:rPr>
                <w:spacing w:val="45"/>
                <w:sz w:val="20"/>
              </w:rPr>
              <w:t xml:space="preserve"> </w:t>
            </w:r>
            <w:r w:rsidR="0069355F">
              <w:rPr>
                <w:spacing w:val="-1"/>
                <w:sz w:val="20"/>
              </w:rPr>
              <w:t xml:space="preserve">досуги, </w:t>
            </w:r>
            <w:r w:rsidR="0069355F">
              <w:rPr>
                <w:spacing w:val="1"/>
                <w:sz w:val="20"/>
              </w:rPr>
              <w:t>дни</w:t>
            </w:r>
            <w:r w:rsidR="0069355F">
              <w:rPr>
                <w:spacing w:val="84"/>
                <w:sz w:val="20"/>
              </w:rPr>
              <w:t xml:space="preserve"> </w:t>
            </w:r>
            <w:r w:rsidR="0069355F">
              <w:rPr>
                <w:sz w:val="20"/>
              </w:rPr>
              <w:t>здоровья</w:t>
            </w:r>
            <w:r w:rsidR="0069355F">
              <w:rPr>
                <w:spacing w:val="84"/>
                <w:sz w:val="20"/>
              </w:rPr>
              <w:t xml:space="preserve"> </w:t>
            </w:r>
            <w:r w:rsidR="0069355F">
              <w:rPr>
                <w:sz w:val="20"/>
              </w:rPr>
              <w:t>и</w:t>
            </w:r>
            <w:r w:rsidR="0069355F">
              <w:rPr>
                <w:spacing w:val="85"/>
                <w:sz w:val="20"/>
              </w:rPr>
              <w:t xml:space="preserve"> </w:t>
            </w:r>
            <w:r w:rsidR="0069355F">
              <w:rPr>
                <w:sz w:val="20"/>
              </w:rPr>
              <w:t>др.),</w:t>
            </w:r>
            <w:r w:rsidR="0069355F">
              <w:rPr>
                <w:spacing w:val="83"/>
                <w:sz w:val="20"/>
              </w:rPr>
              <w:t xml:space="preserve"> </w:t>
            </w:r>
            <w:r w:rsidR="0069355F">
              <w:rPr>
                <w:sz w:val="20"/>
              </w:rPr>
              <w:t>создают</w:t>
            </w:r>
            <w:r w:rsidR="0069355F">
              <w:rPr>
                <w:spacing w:val="87"/>
                <w:sz w:val="20"/>
              </w:rPr>
              <w:t xml:space="preserve"> </w:t>
            </w:r>
            <w:r w:rsidR="0069355F">
              <w:rPr>
                <w:sz w:val="20"/>
              </w:rPr>
              <w:t>(принимают</w:t>
            </w:r>
            <w:r w:rsidR="0069355F">
              <w:rPr>
                <w:spacing w:val="82"/>
                <w:sz w:val="20"/>
              </w:rPr>
              <w:t xml:space="preserve"> </w:t>
            </w:r>
            <w:r w:rsidR="0069355F">
              <w:rPr>
                <w:sz w:val="20"/>
              </w:rPr>
              <w:t>участие</w:t>
            </w:r>
            <w:r w:rsidR="0069355F">
              <w:rPr>
                <w:spacing w:val="86"/>
                <w:sz w:val="20"/>
              </w:rPr>
              <w:t xml:space="preserve"> </w:t>
            </w:r>
            <w:r w:rsidR="0069355F">
              <w:rPr>
                <w:sz w:val="20"/>
              </w:rPr>
              <w:t>в</w:t>
            </w:r>
            <w:r w:rsidR="0069355F">
              <w:rPr>
                <w:spacing w:val="86"/>
                <w:sz w:val="20"/>
              </w:rPr>
              <w:t xml:space="preserve"> </w:t>
            </w:r>
            <w:r w:rsidR="0069355F">
              <w:rPr>
                <w:sz w:val="20"/>
              </w:rPr>
              <w:t>деятельности)</w:t>
            </w:r>
            <w:r w:rsidR="0069355F">
              <w:rPr>
                <w:spacing w:val="86"/>
                <w:sz w:val="20"/>
              </w:rPr>
              <w:t xml:space="preserve"> </w:t>
            </w:r>
            <w:r w:rsidR="0069355F">
              <w:rPr>
                <w:sz w:val="20"/>
              </w:rPr>
              <w:t>коллегиальных</w:t>
            </w:r>
            <w:r w:rsidR="0069355F">
              <w:rPr>
                <w:spacing w:val="89"/>
                <w:sz w:val="20"/>
              </w:rPr>
              <w:t xml:space="preserve"> </w:t>
            </w:r>
            <w:r w:rsidR="0069355F">
              <w:rPr>
                <w:sz w:val="20"/>
              </w:rPr>
              <w:t>органов управления, предусмотренных</w:t>
            </w:r>
            <w:r w:rsidR="0069355F">
              <w:rPr>
                <w:spacing w:val="4"/>
                <w:sz w:val="20"/>
              </w:rPr>
              <w:t xml:space="preserve"> </w:t>
            </w:r>
            <w:r w:rsidR="0069355F">
              <w:rPr>
                <w:spacing w:val="-1"/>
                <w:sz w:val="20"/>
              </w:rPr>
              <w:t>уставом</w:t>
            </w:r>
            <w:r w:rsidR="0069355F">
              <w:rPr>
                <w:sz w:val="20"/>
              </w:rPr>
              <w:t>.</w:t>
            </w:r>
          </w:p>
          <w:p w:rsidR="002C6E8D" w:rsidRDefault="005D5805" w:rsidP="00EA3378">
            <w:pPr>
              <w:pBdr>
                <w:top w:val="none" w:sz="4" w:space="0" w:color="000000"/>
                <w:left w:val="none" w:sz="4" w:space="0" w:color="000000"/>
                <w:bottom w:val="none" w:sz="4" w:space="0" w:color="000000"/>
                <w:right w:val="none" w:sz="4" w:space="0" w:color="000000"/>
              </w:pBdr>
              <w:spacing w:line="240" w:lineRule="auto"/>
              <w:rPr>
                <w:sz w:val="20"/>
              </w:rPr>
            </w:pPr>
            <w:r>
              <w:rPr>
                <w:sz w:val="20"/>
              </w:rPr>
              <w:t xml:space="preserve">     </w:t>
            </w:r>
            <w:r w:rsidR="0069355F">
              <w:rPr>
                <w:sz w:val="20"/>
              </w:rPr>
              <w:t>Родители</w:t>
            </w:r>
            <w:r w:rsidR="0069355F">
              <w:rPr>
                <w:spacing w:val="25"/>
                <w:sz w:val="20"/>
              </w:rPr>
              <w:t xml:space="preserve"> </w:t>
            </w:r>
            <w:r w:rsidR="0069355F">
              <w:rPr>
                <w:sz w:val="20"/>
              </w:rPr>
              <w:t>воспитанников</w:t>
            </w:r>
            <w:r w:rsidR="0069355F">
              <w:rPr>
                <w:spacing w:val="26"/>
                <w:sz w:val="20"/>
              </w:rPr>
              <w:t xml:space="preserve"> </w:t>
            </w:r>
            <w:r w:rsidR="0069355F">
              <w:rPr>
                <w:sz w:val="20"/>
              </w:rPr>
              <w:t>(законные</w:t>
            </w:r>
            <w:r w:rsidR="0069355F">
              <w:rPr>
                <w:spacing w:val="22"/>
                <w:sz w:val="20"/>
              </w:rPr>
              <w:t xml:space="preserve"> </w:t>
            </w:r>
            <w:r w:rsidR="0069355F">
              <w:rPr>
                <w:sz w:val="20"/>
              </w:rPr>
              <w:t>представители)</w:t>
            </w:r>
            <w:r w:rsidR="0069355F">
              <w:rPr>
                <w:spacing w:val="23"/>
                <w:sz w:val="20"/>
              </w:rPr>
              <w:t xml:space="preserve"> </w:t>
            </w:r>
            <w:r w:rsidR="0069355F">
              <w:rPr>
                <w:sz w:val="20"/>
              </w:rPr>
              <w:t>имеют</w:t>
            </w:r>
            <w:r w:rsidR="0069355F">
              <w:rPr>
                <w:spacing w:val="27"/>
                <w:sz w:val="20"/>
              </w:rPr>
              <w:t xml:space="preserve"> </w:t>
            </w:r>
            <w:r w:rsidR="0069355F">
              <w:rPr>
                <w:sz w:val="20"/>
              </w:rPr>
              <w:t>право</w:t>
            </w:r>
            <w:r w:rsidR="0069355F">
              <w:rPr>
                <w:spacing w:val="26"/>
                <w:sz w:val="20"/>
              </w:rPr>
              <w:t xml:space="preserve"> </w:t>
            </w:r>
            <w:r w:rsidR="0069355F">
              <w:rPr>
                <w:sz w:val="20"/>
              </w:rPr>
              <w:t>обращаться</w:t>
            </w:r>
            <w:r w:rsidR="0069355F">
              <w:rPr>
                <w:spacing w:val="27"/>
                <w:sz w:val="20"/>
              </w:rPr>
              <w:t xml:space="preserve"> </w:t>
            </w:r>
            <w:r w:rsidR="0069355F">
              <w:rPr>
                <w:sz w:val="20"/>
              </w:rPr>
              <w:t>в</w:t>
            </w:r>
            <w:r w:rsidR="0069355F">
              <w:rPr>
                <w:spacing w:val="26"/>
                <w:sz w:val="20"/>
              </w:rPr>
              <w:t xml:space="preserve"> </w:t>
            </w:r>
            <w:r w:rsidR="0069355F">
              <w:rPr>
                <w:sz w:val="20"/>
              </w:rPr>
              <w:t xml:space="preserve">комиссию </w:t>
            </w:r>
            <w:r w:rsidR="0069355F">
              <w:rPr>
                <w:spacing w:val="1"/>
                <w:sz w:val="20"/>
              </w:rPr>
              <w:t>по</w:t>
            </w:r>
            <w:r w:rsidR="0069355F">
              <w:rPr>
                <w:spacing w:val="6"/>
                <w:sz w:val="20"/>
              </w:rPr>
              <w:t xml:space="preserve"> </w:t>
            </w:r>
            <w:r w:rsidR="0069355F">
              <w:rPr>
                <w:sz w:val="20"/>
              </w:rPr>
              <w:t>урегулированию</w:t>
            </w:r>
            <w:r w:rsidR="0069355F">
              <w:rPr>
                <w:spacing w:val="5"/>
                <w:sz w:val="20"/>
              </w:rPr>
              <w:t xml:space="preserve"> </w:t>
            </w:r>
            <w:r w:rsidR="0069355F">
              <w:rPr>
                <w:sz w:val="20"/>
              </w:rPr>
              <w:t>споров</w:t>
            </w:r>
            <w:r w:rsidR="0069355F">
              <w:rPr>
                <w:spacing w:val="5"/>
                <w:sz w:val="20"/>
              </w:rPr>
              <w:t xml:space="preserve"> </w:t>
            </w:r>
            <w:r w:rsidR="0069355F">
              <w:rPr>
                <w:sz w:val="20"/>
              </w:rPr>
              <w:t>между</w:t>
            </w:r>
            <w:r w:rsidR="0069355F">
              <w:rPr>
                <w:spacing w:val="4"/>
                <w:sz w:val="20"/>
              </w:rPr>
              <w:t xml:space="preserve"> </w:t>
            </w:r>
            <w:r w:rsidR="0069355F">
              <w:rPr>
                <w:sz w:val="20"/>
              </w:rPr>
              <w:t>участниками</w:t>
            </w:r>
            <w:r w:rsidR="0069355F">
              <w:rPr>
                <w:spacing w:val="6"/>
                <w:sz w:val="20"/>
              </w:rPr>
              <w:t xml:space="preserve"> </w:t>
            </w:r>
            <w:r w:rsidR="0069355F">
              <w:rPr>
                <w:sz w:val="20"/>
              </w:rPr>
              <w:t>образовательных</w:t>
            </w:r>
            <w:r w:rsidR="0069355F">
              <w:rPr>
                <w:spacing w:val="5"/>
                <w:sz w:val="20"/>
              </w:rPr>
              <w:t xml:space="preserve"> </w:t>
            </w:r>
            <w:r w:rsidR="0069355F">
              <w:rPr>
                <w:sz w:val="20"/>
              </w:rPr>
              <w:t>отношений</w:t>
            </w:r>
            <w:r w:rsidR="0069355F">
              <w:rPr>
                <w:spacing w:val="3"/>
                <w:sz w:val="20"/>
              </w:rPr>
              <w:t xml:space="preserve"> </w:t>
            </w:r>
            <w:r w:rsidR="00BA57C7">
              <w:rPr>
                <w:spacing w:val="3"/>
                <w:sz w:val="20"/>
              </w:rPr>
              <w:t>МБДОУ</w:t>
            </w:r>
            <w:r w:rsidR="0069355F">
              <w:rPr>
                <w:sz w:val="20"/>
              </w:rPr>
              <w:t xml:space="preserve"> для</w:t>
            </w:r>
            <w:r w:rsidR="0069355F">
              <w:rPr>
                <w:spacing w:val="3"/>
                <w:sz w:val="20"/>
              </w:rPr>
              <w:t xml:space="preserve"> </w:t>
            </w:r>
            <w:r w:rsidR="0069355F">
              <w:rPr>
                <w:sz w:val="20"/>
              </w:rPr>
              <w:t>защиты прав</w:t>
            </w:r>
            <w:r w:rsidR="0069355F">
              <w:rPr>
                <w:spacing w:val="52"/>
                <w:sz w:val="20"/>
              </w:rPr>
              <w:t xml:space="preserve"> </w:t>
            </w:r>
            <w:r w:rsidR="0069355F">
              <w:rPr>
                <w:sz w:val="20"/>
              </w:rPr>
              <w:t>своего</w:t>
            </w:r>
            <w:r w:rsidR="0069355F">
              <w:rPr>
                <w:spacing w:val="53"/>
                <w:sz w:val="20"/>
              </w:rPr>
              <w:t xml:space="preserve"> </w:t>
            </w:r>
            <w:r w:rsidR="0069355F">
              <w:rPr>
                <w:sz w:val="20"/>
              </w:rPr>
              <w:t>ребенка,</w:t>
            </w:r>
            <w:r w:rsidR="0069355F">
              <w:rPr>
                <w:spacing w:val="55"/>
                <w:sz w:val="20"/>
              </w:rPr>
              <w:t xml:space="preserve"> </w:t>
            </w:r>
            <w:r w:rsidR="0069355F">
              <w:rPr>
                <w:sz w:val="20"/>
              </w:rPr>
              <w:t>оказывать</w:t>
            </w:r>
            <w:r w:rsidR="0069355F">
              <w:rPr>
                <w:spacing w:val="53"/>
                <w:sz w:val="20"/>
              </w:rPr>
              <w:t xml:space="preserve"> </w:t>
            </w:r>
            <w:r w:rsidR="0069355F">
              <w:rPr>
                <w:spacing w:val="-1"/>
                <w:sz w:val="20"/>
              </w:rPr>
              <w:t>посильную</w:t>
            </w:r>
            <w:r w:rsidR="0069355F">
              <w:rPr>
                <w:spacing w:val="56"/>
                <w:sz w:val="20"/>
              </w:rPr>
              <w:t xml:space="preserve"> </w:t>
            </w:r>
            <w:r w:rsidR="0069355F">
              <w:rPr>
                <w:sz w:val="20"/>
              </w:rPr>
              <w:t>помощь,</w:t>
            </w:r>
            <w:r w:rsidR="0069355F">
              <w:rPr>
                <w:spacing w:val="52"/>
                <w:sz w:val="20"/>
              </w:rPr>
              <w:t xml:space="preserve"> </w:t>
            </w:r>
            <w:r w:rsidR="0069355F">
              <w:rPr>
                <w:sz w:val="20"/>
              </w:rPr>
              <w:t>направленную</w:t>
            </w:r>
            <w:r w:rsidR="0069355F">
              <w:rPr>
                <w:spacing w:val="53"/>
                <w:sz w:val="20"/>
              </w:rPr>
              <w:t xml:space="preserve"> </w:t>
            </w:r>
            <w:r w:rsidR="0069355F">
              <w:rPr>
                <w:spacing w:val="1"/>
                <w:sz w:val="20"/>
              </w:rPr>
              <w:t>на</w:t>
            </w:r>
            <w:r w:rsidR="0069355F">
              <w:rPr>
                <w:spacing w:val="51"/>
                <w:sz w:val="20"/>
              </w:rPr>
              <w:t xml:space="preserve"> </w:t>
            </w:r>
            <w:r w:rsidR="0069355F">
              <w:rPr>
                <w:sz w:val="20"/>
              </w:rPr>
              <w:t>развитие</w:t>
            </w:r>
            <w:r w:rsidR="0069355F">
              <w:rPr>
                <w:spacing w:val="51"/>
                <w:sz w:val="20"/>
              </w:rPr>
              <w:t xml:space="preserve"> </w:t>
            </w:r>
            <w:r w:rsidR="0069355F">
              <w:rPr>
                <w:sz w:val="20"/>
              </w:rPr>
              <w:t xml:space="preserve">материальной базы </w:t>
            </w:r>
            <w:r w:rsidR="00BA57C7">
              <w:rPr>
                <w:spacing w:val="-1"/>
                <w:sz w:val="20"/>
              </w:rPr>
              <w:t>МБДОУ</w:t>
            </w:r>
            <w:r w:rsidR="0069355F">
              <w:rPr>
                <w:spacing w:val="-1"/>
                <w:sz w:val="20"/>
              </w:rPr>
              <w:t>.</w:t>
            </w:r>
          </w:p>
          <w:p w:rsidR="002C6E8D" w:rsidRDefault="005D5805" w:rsidP="00EA3378">
            <w:pPr>
              <w:pBdr>
                <w:top w:val="none" w:sz="4" w:space="0" w:color="000000"/>
                <w:left w:val="none" w:sz="4" w:space="0" w:color="000000"/>
                <w:bottom w:val="none" w:sz="4" w:space="0" w:color="000000"/>
                <w:right w:val="none" w:sz="4" w:space="0" w:color="000000"/>
              </w:pBdr>
              <w:spacing w:line="240" w:lineRule="auto"/>
              <w:rPr>
                <w:sz w:val="20"/>
              </w:rPr>
            </w:pPr>
            <w:r>
              <w:rPr>
                <w:sz w:val="20"/>
              </w:rPr>
              <w:t xml:space="preserve">     </w:t>
            </w:r>
            <w:r w:rsidR="0069355F">
              <w:rPr>
                <w:sz w:val="20"/>
              </w:rPr>
              <w:t>Педагогический</w:t>
            </w:r>
            <w:r w:rsidR="0069355F">
              <w:rPr>
                <w:spacing w:val="22"/>
                <w:sz w:val="20"/>
              </w:rPr>
              <w:t xml:space="preserve"> </w:t>
            </w:r>
            <w:r w:rsidR="0069355F">
              <w:rPr>
                <w:sz w:val="20"/>
              </w:rPr>
              <w:t>коллектив</w:t>
            </w:r>
            <w:r w:rsidR="0069355F">
              <w:rPr>
                <w:spacing w:val="24"/>
                <w:sz w:val="20"/>
              </w:rPr>
              <w:t xml:space="preserve"> </w:t>
            </w:r>
            <w:r w:rsidR="0069355F">
              <w:rPr>
                <w:sz w:val="20"/>
              </w:rPr>
              <w:t>детского</w:t>
            </w:r>
            <w:r w:rsidR="0069355F">
              <w:rPr>
                <w:spacing w:val="21"/>
                <w:sz w:val="20"/>
              </w:rPr>
              <w:t xml:space="preserve"> </w:t>
            </w:r>
            <w:r w:rsidR="0069355F">
              <w:rPr>
                <w:spacing w:val="-1"/>
                <w:sz w:val="20"/>
              </w:rPr>
              <w:t>сада</w:t>
            </w:r>
            <w:r w:rsidR="0069355F">
              <w:rPr>
                <w:spacing w:val="25"/>
                <w:sz w:val="20"/>
              </w:rPr>
              <w:t xml:space="preserve"> </w:t>
            </w:r>
            <w:r w:rsidR="0069355F">
              <w:rPr>
                <w:sz w:val="20"/>
              </w:rPr>
              <w:t>строит</w:t>
            </w:r>
            <w:r w:rsidR="0069355F">
              <w:rPr>
                <w:spacing w:val="22"/>
                <w:sz w:val="20"/>
              </w:rPr>
              <w:t xml:space="preserve"> </w:t>
            </w:r>
            <w:r w:rsidR="0069355F">
              <w:rPr>
                <w:sz w:val="20"/>
              </w:rPr>
              <w:t>свою</w:t>
            </w:r>
            <w:r w:rsidR="0069355F">
              <w:rPr>
                <w:spacing w:val="22"/>
                <w:sz w:val="20"/>
              </w:rPr>
              <w:t xml:space="preserve"> </w:t>
            </w:r>
            <w:r w:rsidR="0069355F">
              <w:rPr>
                <w:sz w:val="20"/>
              </w:rPr>
              <w:t>работу</w:t>
            </w:r>
            <w:r w:rsidR="0069355F">
              <w:rPr>
                <w:spacing w:val="16"/>
                <w:sz w:val="20"/>
              </w:rPr>
              <w:t xml:space="preserve"> </w:t>
            </w:r>
            <w:r w:rsidR="0069355F">
              <w:rPr>
                <w:spacing w:val="1"/>
                <w:sz w:val="20"/>
              </w:rPr>
              <w:t>по</w:t>
            </w:r>
            <w:r w:rsidR="0069355F">
              <w:rPr>
                <w:spacing w:val="23"/>
                <w:sz w:val="20"/>
              </w:rPr>
              <w:t xml:space="preserve"> </w:t>
            </w:r>
            <w:r w:rsidR="0069355F">
              <w:rPr>
                <w:sz w:val="20"/>
              </w:rPr>
              <w:t>воспитанию</w:t>
            </w:r>
            <w:r w:rsidR="0069355F">
              <w:rPr>
                <w:spacing w:val="22"/>
                <w:sz w:val="20"/>
              </w:rPr>
              <w:t xml:space="preserve"> </w:t>
            </w:r>
            <w:r w:rsidR="0069355F">
              <w:rPr>
                <w:sz w:val="20"/>
              </w:rPr>
              <w:t>и</w:t>
            </w:r>
            <w:r w:rsidR="0069355F">
              <w:rPr>
                <w:spacing w:val="22"/>
                <w:sz w:val="20"/>
              </w:rPr>
              <w:t xml:space="preserve"> </w:t>
            </w:r>
            <w:r w:rsidR="0069355F">
              <w:rPr>
                <w:sz w:val="20"/>
              </w:rPr>
              <w:t>обучению детей</w:t>
            </w:r>
            <w:r w:rsidR="0069355F">
              <w:rPr>
                <w:spacing w:val="15"/>
                <w:sz w:val="20"/>
              </w:rPr>
              <w:t xml:space="preserve"> </w:t>
            </w:r>
            <w:r w:rsidR="0069355F">
              <w:rPr>
                <w:sz w:val="20"/>
              </w:rPr>
              <w:t>в</w:t>
            </w:r>
            <w:r w:rsidR="0069355F">
              <w:rPr>
                <w:spacing w:val="14"/>
                <w:sz w:val="20"/>
              </w:rPr>
              <w:t xml:space="preserve"> </w:t>
            </w:r>
            <w:r w:rsidR="0069355F">
              <w:rPr>
                <w:sz w:val="20"/>
              </w:rPr>
              <w:t>тесном</w:t>
            </w:r>
            <w:r w:rsidR="0069355F">
              <w:rPr>
                <w:spacing w:val="14"/>
                <w:sz w:val="20"/>
              </w:rPr>
              <w:t xml:space="preserve"> </w:t>
            </w:r>
            <w:r w:rsidR="0069355F">
              <w:rPr>
                <w:sz w:val="20"/>
              </w:rPr>
              <w:t>контакте</w:t>
            </w:r>
            <w:r w:rsidR="0069355F">
              <w:rPr>
                <w:spacing w:val="14"/>
                <w:sz w:val="20"/>
              </w:rPr>
              <w:t xml:space="preserve"> </w:t>
            </w:r>
            <w:r w:rsidR="0069355F">
              <w:rPr>
                <w:sz w:val="20"/>
              </w:rPr>
              <w:t>с</w:t>
            </w:r>
            <w:r w:rsidR="0069355F">
              <w:rPr>
                <w:spacing w:val="13"/>
                <w:sz w:val="20"/>
              </w:rPr>
              <w:t xml:space="preserve"> </w:t>
            </w:r>
            <w:r w:rsidR="0069355F">
              <w:rPr>
                <w:sz w:val="20"/>
              </w:rPr>
              <w:t>семьёй.</w:t>
            </w:r>
            <w:r w:rsidR="0069355F">
              <w:rPr>
                <w:spacing w:val="14"/>
                <w:sz w:val="20"/>
              </w:rPr>
              <w:t xml:space="preserve"> </w:t>
            </w:r>
            <w:r w:rsidR="0069355F">
              <w:rPr>
                <w:sz w:val="20"/>
              </w:rPr>
              <w:t>В</w:t>
            </w:r>
            <w:r w:rsidR="0069355F">
              <w:rPr>
                <w:spacing w:val="17"/>
                <w:sz w:val="20"/>
              </w:rPr>
              <w:t xml:space="preserve"> </w:t>
            </w:r>
            <w:r w:rsidR="0069355F">
              <w:rPr>
                <w:sz w:val="20"/>
              </w:rPr>
              <w:t>учреждении</w:t>
            </w:r>
            <w:r w:rsidR="0069355F">
              <w:rPr>
                <w:spacing w:val="13"/>
                <w:sz w:val="20"/>
              </w:rPr>
              <w:t xml:space="preserve"> </w:t>
            </w:r>
            <w:r w:rsidR="0069355F">
              <w:rPr>
                <w:sz w:val="20"/>
              </w:rPr>
              <w:t>изучается</w:t>
            </w:r>
            <w:r w:rsidR="0069355F">
              <w:rPr>
                <w:spacing w:val="15"/>
                <w:sz w:val="20"/>
              </w:rPr>
              <w:t xml:space="preserve"> </w:t>
            </w:r>
            <w:r w:rsidR="0069355F">
              <w:rPr>
                <w:sz w:val="20"/>
              </w:rPr>
              <w:t>контингент</w:t>
            </w:r>
            <w:r w:rsidR="0069355F">
              <w:rPr>
                <w:spacing w:val="14"/>
                <w:sz w:val="20"/>
              </w:rPr>
              <w:t xml:space="preserve"> </w:t>
            </w:r>
            <w:r w:rsidR="0069355F">
              <w:rPr>
                <w:sz w:val="20"/>
              </w:rPr>
              <w:t>родителей,</w:t>
            </w:r>
            <w:r w:rsidR="0069355F">
              <w:rPr>
                <w:spacing w:val="14"/>
                <w:sz w:val="20"/>
              </w:rPr>
              <w:t xml:space="preserve"> </w:t>
            </w:r>
            <w:r w:rsidR="0069355F">
              <w:rPr>
                <w:sz w:val="20"/>
              </w:rPr>
              <w:t>социальный</w:t>
            </w:r>
            <w:r w:rsidR="0069355F">
              <w:rPr>
                <w:spacing w:val="12"/>
                <w:sz w:val="20"/>
              </w:rPr>
              <w:t xml:space="preserve"> </w:t>
            </w:r>
            <w:r w:rsidR="0069355F">
              <w:rPr>
                <w:sz w:val="20"/>
              </w:rPr>
              <w:t xml:space="preserve">и образовательный </w:t>
            </w:r>
            <w:r w:rsidR="0069355F">
              <w:rPr>
                <w:spacing w:val="-1"/>
                <w:sz w:val="20"/>
              </w:rPr>
              <w:t>статус</w:t>
            </w:r>
            <w:r w:rsidR="0069355F">
              <w:rPr>
                <w:sz w:val="20"/>
              </w:rPr>
              <w:t xml:space="preserve"> членов семей</w:t>
            </w:r>
            <w:r w:rsidR="0069355F">
              <w:rPr>
                <w:spacing w:val="1"/>
                <w:sz w:val="20"/>
              </w:rPr>
              <w:t xml:space="preserve"> </w:t>
            </w:r>
            <w:r w:rsidR="0069355F">
              <w:rPr>
                <w:sz w:val="20"/>
              </w:rPr>
              <w:t>воспитанников.</w:t>
            </w:r>
          </w:p>
          <w:p w:rsidR="002C6E8D" w:rsidRDefault="005D5805" w:rsidP="00EA3378">
            <w:pPr>
              <w:pBdr>
                <w:top w:val="none" w:sz="4" w:space="0" w:color="000000"/>
                <w:left w:val="none" w:sz="4" w:space="0" w:color="000000"/>
                <w:bottom w:val="none" w:sz="4" w:space="0" w:color="000000"/>
                <w:right w:val="none" w:sz="4" w:space="0" w:color="000000"/>
              </w:pBdr>
              <w:spacing w:line="240" w:lineRule="auto"/>
              <w:rPr>
                <w:sz w:val="20"/>
              </w:rPr>
            </w:pPr>
            <w:r>
              <w:rPr>
                <w:sz w:val="20"/>
              </w:rPr>
              <w:t xml:space="preserve">     </w:t>
            </w:r>
            <w:r w:rsidR="0069355F">
              <w:rPr>
                <w:sz w:val="20"/>
              </w:rPr>
              <w:t>Традиционные</w:t>
            </w:r>
            <w:r w:rsidR="0069355F">
              <w:rPr>
                <w:spacing w:val="106"/>
                <w:sz w:val="20"/>
              </w:rPr>
              <w:t xml:space="preserve"> </w:t>
            </w:r>
            <w:r w:rsidR="0069355F">
              <w:rPr>
                <w:sz w:val="20"/>
              </w:rPr>
              <w:t>события,</w:t>
            </w:r>
            <w:r w:rsidR="0069355F">
              <w:rPr>
                <w:spacing w:val="108"/>
                <w:sz w:val="20"/>
              </w:rPr>
              <w:t xml:space="preserve"> </w:t>
            </w:r>
            <w:r w:rsidR="0069355F">
              <w:rPr>
                <w:sz w:val="20"/>
              </w:rPr>
              <w:t>праздники,</w:t>
            </w:r>
            <w:r w:rsidR="0069355F">
              <w:rPr>
                <w:spacing w:val="108"/>
                <w:sz w:val="20"/>
              </w:rPr>
              <w:t xml:space="preserve"> </w:t>
            </w:r>
            <w:r w:rsidR="0069355F">
              <w:rPr>
                <w:sz w:val="20"/>
              </w:rPr>
              <w:t>мероприятия</w:t>
            </w:r>
            <w:r w:rsidR="0069355F">
              <w:rPr>
                <w:spacing w:val="105"/>
                <w:sz w:val="20"/>
              </w:rPr>
              <w:t xml:space="preserve"> </w:t>
            </w:r>
            <w:r w:rsidR="0069355F">
              <w:rPr>
                <w:sz w:val="20"/>
              </w:rPr>
              <w:t>представляют</w:t>
            </w:r>
            <w:r w:rsidR="0069355F">
              <w:rPr>
                <w:spacing w:val="109"/>
                <w:sz w:val="20"/>
              </w:rPr>
              <w:t xml:space="preserve"> </w:t>
            </w:r>
            <w:r w:rsidR="0069355F">
              <w:rPr>
                <w:sz w:val="20"/>
              </w:rPr>
              <w:t>собой</w:t>
            </w:r>
            <w:r w:rsidR="0069355F">
              <w:rPr>
                <w:spacing w:val="109"/>
                <w:sz w:val="20"/>
              </w:rPr>
              <w:t xml:space="preserve"> </w:t>
            </w:r>
            <w:r w:rsidR="0069355F">
              <w:rPr>
                <w:sz w:val="20"/>
              </w:rPr>
              <w:t>годовой</w:t>
            </w:r>
            <w:r w:rsidR="0069355F">
              <w:rPr>
                <w:spacing w:val="106"/>
                <w:sz w:val="20"/>
              </w:rPr>
              <w:t xml:space="preserve"> </w:t>
            </w:r>
            <w:r w:rsidR="0069355F">
              <w:rPr>
                <w:sz w:val="20"/>
              </w:rPr>
              <w:t>цикл мероприятий,</w:t>
            </w:r>
            <w:r w:rsidR="0069355F">
              <w:rPr>
                <w:spacing w:val="67"/>
                <w:sz w:val="20"/>
              </w:rPr>
              <w:t xml:space="preserve"> </w:t>
            </w:r>
            <w:r w:rsidR="0069355F">
              <w:rPr>
                <w:sz w:val="20"/>
              </w:rPr>
              <w:t>проводимых</w:t>
            </w:r>
            <w:r w:rsidR="0069355F">
              <w:rPr>
                <w:spacing w:val="69"/>
                <w:sz w:val="20"/>
              </w:rPr>
              <w:t xml:space="preserve"> </w:t>
            </w:r>
            <w:r w:rsidR="0069355F">
              <w:rPr>
                <w:sz w:val="20"/>
              </w:rPr>
              <w:t>в</w:t>
            </w:r>
            <w:r w:rsidR="0069355F">
              <w:rPr>
                <w:spacing w:val="66"/>
                <w:sz w:val="20"/>
              </w:rPr>
              <w:t xml:space="preserve"> </w:t>
            </w:r>
            <w:r w:rsidR="0069355F">
              <w:rPr>
                <w:sz w:val="20"/>
              </w:rPr>
              <w:t>различных</w:t>
            </w:r>
            <w:r w:rsidR="0069355F">
              <w:rPr>
                <w:spacing w:val="67"/>
                <w:sz w:val="20"/>
              </w:rPr>
              <w:t xml:space="preserve"> </w:t>
            </w:r>
            <w:r w:rsidR="0069355F">
              <w:rPr>
                <w:sz w:val="20"/>
              </w:rPr>
              <w:t>формах,</w:t>
            </w:r>
            <w:r w:rsidR="0069355F">
              <w:rPr>
                <w:spacing w:val="67"/>
                <w:sz w:val="20"/>
              </w:rPr>
              <w:t xml:space="preserve"> </w:t>
            </w:r>
            <w:r w:rsidR="0069355F">
              <w:rPr>
                <w:sz w:val="20"/>
              </w:rPr>
              <w:t>направленных</w:t>
            </w:r>
            <w:r w:rsidR="0069355F">
              <w:rPr>
                <w:spacing w:val="67"/>
                <w:sz w:val="20"/>
              </w:rPr>
              <w:t xml:space="preserve"> </w:t>
            </w:r>
            <w:r w:rsidR="0069355F">
              <w:rPr>
                <w:spacing w:val="1"/>
                <w:sz w:val="20"/>
              </w:rPr>
              <w:t>на</w:t>
            </w:r>
            <w:r w:rsidR="0069355F">
              <w:rPr>
                <w:spacing w:val="65"/>
                <w:sz w:val="20"/>
              </w:rPr>
              <w:t xml:space="preserve"> </w:t>
            </w:r>
            <w:r w:rsidR="0069355F">
              <w:rPr>
                <w:sz w:val="20"/>
              </w:rPr>
              <w:t>реализацию</w:t>
            </w:r>
            <w:r w:rsidR="0069355F">
              <w:rPr>
                <w:spacing w:val="67"/>
                <w:sz w:val="20"/>
              </w:rPr>
              <w:t xml:space="preserve"> </w:t>
            </w:r>
            <w:r w:rsidR="0069355F">
              <w:rPr>
                <w:spacing w:val="-1"/>
                <w:sz w:val="20"/>
              </w:rPr>
              <w:t>Программы</w:t>
            </w:r>
            <w:r w:rsidR="0069355F">
              <w:rPr>
                <w:spacing w:val="67"/>
                <w:sz w:val="20"/>
              </w:rPr>
              <w:t xml:space="preserve"> </w:t>
            </w:r>
            <w:r w:rsidR="00B640E2">
              <w:rPr>
                <w:sz w:val="20"/>
              </w:rPr>
              <w:t>в основной</w:t>
            </w:r>
            <w:r w:rsidR="0069355F">
              <w:rPr>
                <w:spacing w:val="27"/>
                <w:sz w:val="20"/>
              </w:rPr>
              <w:t xml:space="preserve"> </w:t>
            </w:r>
            <w:r w:rsidR="0069355F">
              <w:rPr>
                <w:sz w:val="20"/>
              </w:rPr>
              <w:t>период</w:t>
            </w:r>
            <w:r w:rsidR="0069355F">
              <w:rPr>
                <w:spacing w:val="26"/>
                <w:sz w:val="20"/>
              </w:rPr>
              <w:t xml:space="preserve"> </w:t>
            </w:r>
            <w:r w:rsidR="0069355F">
              <w:rPr>
                <w:sz w:val="20"/>
              </w:rPr>
              <w:t>(с</w:t>
            </w:r>
            <w:r w:rsidR="0069355F">
              <w:rPr>
                <w:spacing w:val="25"/>
                <w:sz w:val="20"/>
              </w:rPr>
              <w:t xml:space="preserve"> </w:t>
            </w:r>
            <w:r w:rsidR="0069355F">
              <w:rPr>
                <w:sz w:val="20"/>
              </w:rPr>
              <w:t>1</w:t>
            </w:r>
            <w:r w:rsidR="0069355F">
              <w:rPr>
                <w:spacing w:val="26"/>
                <w:sz w:val="20"/>
              </w:rPr>
              <w:t xml:space="preserve"> </w:t>
            </w:r>
            <w:r w:rsidR="0069355F">
              <w:rPr>
                <w:sz w:val="20"/>
              </w:rPr>
              <w:t>сентября</w:t>
            </w:r>
            <w:r w:rsidR="0069355F">
              <w:rPr>
                <w:spacing w:val="26"/>
                <w:sz w:val="20"/>
              </w:rPr>
              <w:t xml:space="preserve"> </w:t>
            </w:r>
            <w:r w:rsidR="0069355F">
              <w:rPr>
                <w:spacing w:val="1"/>
                <w:sz w:val="20"/>
              </w:rPr>
              <w:t>по</w:t>
            </w:r>
            <w:r w:rsidR="0069355F">
              <w:rPr>
                <w:spacing w:val="25"/>
                <w:sz w:val="20"/>
              </w:rPr>
              <w:t xml:space="preserve"> </w:t>
            </w:r>
            <w:r w:rsidR="0069355F">
              <w:rPr>
                <w:sz w:val="20"/>
              </w:rPr>
              <w:t>31</w:t>
            </w:r>
            <w:r w:rsidR="0069355F">
              <w:rPr>
                <w:spacing w:val="26"/>
                <w:sz w:val="20"/>
              </w:rPr>
              <w:t xml:space="preserve"> </w:t>
            </w:r>
            <w:r w:rsidR="0069355F">
              <w:rPr>
                <w:sz w:val="20"/>
              </w:rPr>
              <w:t>мая),</w:t>
            </w:r>
            <w:r w:rsidR="0069355F">
              <w:rPr>
                <w:spacing w:val="28"/>
                <w:sz w:val="20"/>
              </w:rPr>
              <w:t xml:space="preserve"> </w:t>
            </w:r>
            <w:r w:rsidR="0069355F">
              <w:rPr>
                <w:sz w:val="20"/>
              </w:rPr>
              <w:t>а</w:t>
            </w:r>
            <w:r w:rsidR="0069355F">
              <w:rPr>
                <w:spacing w:val="27"/>
                <w:sz w:val="20"/>
              </w:rPr>
              <w:t xml:space="preserve"> </w:t>
            </w:r>
            <w:r w:rsidR="0069355F">
              <w:rPr>
                <w:sz w:val="20"/>
              </w:rPr>
              <w:t>также</w:t>
            </w:r>
            <w:r w:rsidR="0069355F">
              <w:rPr>
                <w:spacing w:val="25"/>
                <w:sz w:val="20"/>
              </w:rPr>
              <w:t xml:space="preserve"> </w:t>
            </w:r>
            <w:r w:rsidR="0069355F">
              <w:rPr>
                <w:sz w:val="20"/>
              </w:rPr>
              <w:t>в</w:t>
            </w:r>
            <w:r w:rsidR="0069355F">
              <w:rPr>
                <w:spacing w:val="28"/>
                <w:sz w:val="20"/>
              </w:rPr>
              <w:t xml:space="preserve"> </w:t>
            </w:r>
            <w:r w:rsidR="0069355F">
              <w:rPr>
                <w:sz w:val="20"/>
              </w:rPr>
              <w:t>период</w:t>
            </w:r>
            <w:r w:rsidR="0069355F">
              <w:rPr>
                <w:spacing w:val="26"/>
                <w:sz w:val="20"/>
              </w:rPr>
              <w:t xml:space="preserve"> </w:t>
            </w:r>
            <w:r w:rsidR="0069355F">
              <w:rPr>
                <w:sz w:val="20"/>
              </w:rPr>
              <w:t>летней</w:t>
            </w:r>
            <w:r w:rsidR="0069355F">
              <w:rPr>
                <w:spacing w:val="27"/>
                <w:sz w:val="20"/>
              </w:rPr>
              <w:t xml:space="preserve"> </w:t>
            </w:r>
            <w:r w:rsidR="00B640E2">
              <w:rPr>
                <w:sz w:val="20"/>
              </w:rPr>
              <w:t xml:space="preserve">оздоровительной </w:t>
            </w:r>
            <w:r w:rsidR="00B640E2">
              <w:rPr>
                <w:spacing w:val="27"/>
                <w:sz w:val="20"/>
              </w:rPr>
              <w:t>кампании</w:t>
            </w:r>
            <w:r w:rsidR="0069355F">
              <w:rPr>
                <w:sz w:val="20"/>
              </w:rPr>
              <w:t xml:space="preserve"> (соответствует</w:t>
            </w:r>
            <w:r w:rsidR="0069355F">
              <w:rPr>
                <w:spacing w:val="1"/>
                <w:sz w:val="20"/>
              </w:rPr>
              <w:t xml:space="preserve"> текущему</w:t>
            </w:r>
            <w:r w:rsidR="0069355F">
              <w:rPr>
                <w:spacing w:val="-6"/>
                <w:sz w:val="20"/>
              </w:rPr>
              <w:t xml:space="preserve"> </w:t>
            </w:r>
            <w:r w:rsidR="0069355F">
              <w:rPr>
                <w:spacing w:val="1"/>
                <w:sz w:val="20"/>
              </w:rPr>
              <w:t>графику</w:t>
            </w:r>
            <w:r w:rsidR="0069355F">
              <w:rPr>
                <w:spacing w:val="-6"/>
                <w:sz w:val="20"/>
              </w:rPr>
              <w:t xml:space="preserve"> </w:t>
            </w:r>
            <w:r w:rsidR="0069355F">
              <w:rPr>
                <w:sz w:val="20"/>
              </w:rPr>
              <w:t>функционирования дошкольного отделения в летний</w:t>
            </w:r>
            <w:r w:rsidR="0069355F">
              <w:rPr>
                <w:spacing w:val="1"/>
                <w:sz w:val="20"/>
              </w:rPr>
              <w:t xml:space="preserve"> </w:t>
            </w:r>
            <w:r w:rsidR="0069355F">
              <w:rPr>
                <w:sz w:val="20"/>
              </w:rPr>
              <w:t>период).</w:t>
            </w:r>
          </w:p>
          <w:p w:rsidR="002C6E8D" w:rsidRDefault="005D5805" w:rsidP="00EA3378">
            <w:pPr>
              <w:pBdr>
                <w:top w:val="none" w:sz="4" w:space="0" w:color="000000"/>
                <w:left w:val="none" w:sz="4" w:space="0" w:color="000000"/>
                <w:bottom w:val="none" w:sz="4" w:space="0" w:color="000000"/>
                <w:right w:val="none" w:sz="4" w:space="0" w:color="000000"/>
              </w:pBdr>
              <w:spacing w:line="240" w:lineRule="auto"/>
              <w:ind w:right="979"/>
              <w:rPr>
                <w:sz w:val="20"/>
              </w:rPr>
            </w:pPr>
            <w:r>
              <w:rPr>
                <w:sz w:val="20"/>
              </w:rPr>
              <w:t xml:space="preserve">     </w:t>
            </w:r>
            <w:r w:rsidR="0069355F">
              <w:rPr>
                <w:sz w:val="20"/>
              </w:rPr>
              <w:t>Направленность</w:t>
            </w:r>
            <w:r w:rsidR="0069355F">
              <w:rPr>
                <w:spacing w:val="1"/>
                <w:sz w:val="20"/>
              </w:rPr>
              <w:t xml:space="preserve"> </w:t>
            </w:r>
            <w:r w:rsidR="0069355F">
              <w:rPr>
                <w:sz w:val="20"/>
              </w:rPr>
              <w:t>и</w:t>
            </w:r>
            <w:r w:rsidR="0069355F">
              <w:rPr>
                <w:spacing w:val="1"/>
                <w:sz w:val="20"/>
              </w:rPr>
              <w:t xml:space="preserve"> </w:t>
            </w:r>
            <w:r w:rsidR="0069355F">
              <w:rPr>
                <w:sz w:val="20"/>
              </w:rPr>
              <w:t>тематика</w:t>
            </w:r>
            <w:r w:rsidR="0069355F">
              <w:rPr>
                <w:spacing w:val="-1"/>
                <w:sz w:val="20"/>
              </w:rPr>
              <w:t xml:space="preserve"> </w:t>
            </w:r>
            <w:r w:rsidR="0069355F">
              <w:rPr>
                <w:sz w:val="20"/>
              </w:rPr>
              <w:t>мероприятий</w:t>
            </w:r>
            <w:r w:rsidR="0069355F">
              <w:rPr>
                <w:spacing w:val="-1"/>
                <w:sz w:val="20"/>
              </w:rPr>
              <w:t xml:space="preserve"> </w:t>
            </w:r>
            <w:r w:rsidR="00B640E2">
              <w:rPr>
                <w:spacing w:val="-1"/>
                <w:sz w:val="20"/>
              </w:rPr>
              <w:t>формируются</w:t>
            </w:r>
            <w:r w:rsidR="0069355F">
              <w:rPr>
                <w:spacing w:val="1"/>
                <w:sz w:val="20"/>
              </w:rPr>
              <w:t xml:space="preserve"> на</w:t>
            </w:r>
            <w:r w:rsidR="0069355F">
              <w:rPr>
                <w:spacing w:val="-2"/>
                <w:sz w:val="20"/>
              </w:rPr>
              <w:t xml:space="preserve"> </w:t>
            </w:r>
            <w:r w:rsidR="0069355F">
              <w:rPr>
                <w:sz w:val="20"/>
              </w:rPr>
              <w:t>основе</w:t>
            </w:r>
            <w:r w:rsidR="0069355F">
              <w:rPr>
                <w:spacing w:val="-2"/>
                <w:sz w:val="20"/>
              </w:rPr>
              <w:t xml:space="preserve"> </w:t>
            </w:r>
            <w:r w:rsidR="0069355F">
              <w:rPr>
                <w:sz w:val="20"/>
              </w:rPr>
              <w:t>следующих</w:t>
            </w:r>
            <w:r w:rsidR="0069355F">
              <w:rPr>
                <w:spacing w:val="2"/>
                <w:sz w:val="20"/>
              </w:rPr>
              <w:t xml:space="preserve"> </w:t>
            </w:r>
            <w:r w:rsidR="0069355F">
              <w:rPr>
                <w:sz w:val="20"/>
              </w:rPr>
              <w:t>областей: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979"/>
              <w:rPr>
                <w:sz w:val="20"/>
              </w:rPr>
            </w:pPr>
            <w:r>
              <w:rPr>
                <w:rFonts w:ascii="Wingdings" w:eastAsia="Wingdings" w:hAnsi="Wingdings" w:cs="Wingdings"/>
                <w:sz w:val="20"/>
              </w:rPr>
              <w:t></w:t>
            </w:r>
            <w:r>
              <w:rPr>
                <w:spacing w:val="111"/>
                <w:sz w:val="20"/>
              </w:rPr>
              <w:t xml:space="preserve"> </w:t>
            </w:r>
            <w:r>
              <w:rPr>
                <w:sz w:val="20"/>
              </w:rPr>
              <w:t>исторические</w:t>
            </w:r>
            <w:r>
              <w:rPr>
                <w:spacing w:val="-1"/>
                <w:sz w:val="20"/>
              </w:rPr>
              <w:t xml:space="preserve"> </w:t>
            </w:r>
            <w:r>
              <w:rPr>
                <w:sz w:val="20"/>
              </w:rPr>
              <w:t>и</w:t>
            </w:r>
            <w:r>
              <w:rPr>
                <w:spacing w:val="1"/>
                <w:sz w:val="20"/>
              </w:rPr>
              <w:t xml:space="preserve"> </w:t>
            </w:r>
            <w:r>
              <w:rPr>
                <w:sz w:val="20"/>
              </w:rPr>
              <w:t>общественно значимые</w:t>
            </w:r>
            <w:r>
              <w:rPr>
                <w:spacing w:val="-1"/>
                <w:sz w:val="20"/>
              </w:rPr>
              <w:t xml:space="preserve"> </w:t>
            </w:r>
            <w:r>
              <w:rPr>
                <w:sz w:val="20"/>
              </w:rPr>
              <w:t>события;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Pr>
                <w:rFonts w:ascii="Wingdings" w:eastAsia="Wingdings" w:hAnsi="Wingdings" w:cs="Wingdings"/>
                <w:sz w:val="20"/>
              </w:rPr>
              <w:t></w:t>
            </w:r>
            <w:r>
              <w:rPr>
                <w:spacing w:val="111"/>
                <w:sz w:val="20"/>
              </w:rPr>
              <w:t xml:space="preserve"> </w:t>
            </w:r>
            <w:r>
              <w:rPr>
                <w:sz w:val="20"/>
              </w:rPr>
              <w:t>сезонные</w:t>
            </w:r>
            <w:r>
              <w:rPr>
                <w:spacing w:val="-2"/>
                <w:sz w:val="20"/>
              </w:rPr>
              <w:t xml:space="preserve"> </w:t>
            </w:r>
            <w:r>
              <w:rPr>
                <w:sz w:val="20"/>
              </w:rPr>
              <w:t>явления в природе, животный и</w:t>
            </w:r>
            <w:r>
              <w:rPr>
                <w:spacing w:val="1"/>
                <w:sz w:val="20"/>
              </w:rPr>
              <w:t xml:space="preserve"> </w:t>
            </w:r>
            <w:r>
              <w:rPr>
                <w:sz w:val="20"/>
              </w:rPr>
              <w:t>растительный</w:t>
            </w:r>
            <w:r>
              <w:rPr>
                <w:spacing w:val="1"/>
                <w:sz w:val="20"/>
              </w:rPr>
              <w:t xml:space="preserve"> </w:t>
            </w:r>
            <w:r>
              <w:rPr>
                <w:sz w:val="20"/>
              </w:rPr>
              <w:t xml:space="preserve">мир, </w:t>
            </w:r>
            <w:r>
              <w:rPr>
                <w:spacing w:val="1"/>
                <w:sz w:val="20"/>
              </w:rPr>
              <w:t>мир</w:t>
            </w:r>
            <w:r>
              <w:rPr>
                <w:spacing w:val="-1"/>
                <w:sz w:val="20"/>
              </w:rPr>
              <w:t xml:space="preserve"> </w:t>
            </w:r>
            <w:r>
              <w:rPr>
                <w:sz w:val="20"/>
              </w:rPr>
              <w:t>неживой</w:t>
            </w:r>
            <w:r>
              <w:rPr>
                <w:spacing w:val="1"/>
                <w:sz w:val="20"/>
              </w:rPr>
              <w:t xml:space="preserve"> </w:t>
            </w:r>
            <w:r>
              <w:rPr>
                <w:sz w:val="20"/>
              </w:rPr>
              <w:t>природы;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Pr>
                <w:rFonts w:ascii="Wingdings" w:eastAsia="Wingdings" w:hAnsi="Wingdings" w:cs="Wingdings"/>
                <w:sz w:val="20"/>
              </w:rPr>
              <w:t></w:t>
            </w:r>
            <w:r>
              <w:rPr>
                <w:spacing w:val="111"/>
                <w:sz w:val="20"/>
              </w:rPr>
              <w:t xml:space="preserve"> </w:t>
            </w:r>
            <w:r>
              <w:rPr>
                <w:sz w:val="20"/>
              </w:rPr>
              <w:t>национальные</w:t>
            </w:r>
            <w:r>
              <w:rPr>
                <w:spacing w:val="-2"/>
                <w:sz w:val="20"/>
              </w:rPr>
              <w:t xml:space="preserve"> </w:t>
            </w:r>
            <w:r>
              <w:rPr>
                <w:sz w:val="20"/>
              </w:rPr>
              <w:t>праздники, традиции;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Pr>
                <w:rFonts w:ascii="Wingdings" w:eastAsia="Wingdings" w:hAnsi="Wingdings" w:cs="Wingdings"/>
                <w:sz w:val="20"/>
              </w:rPr>
              <w:t></w:t>
            </w:r>
            <w:r>
              <w:rPr>
                <w:spacing w:val="111"/>
                <w:sz w:val="20"/>
              </w:rPr>
              <w:t xml:space="preserve"> </w:t>
            </w:r>
            <w:r>
              <w:rPr>
                <w:sz w:val="20"/>
              </w:rPr>
              <w:t>тематические</w:t>
            </w:r>
            <w:r>
              <w:rPr>
                <w:spacing w:val="-1"/>
                <w:sz w:val="20"/>
              </w:rPr>
              <w:t xml:space="preserve"> </w:t>
            </w:r>
            <w:r>
              <w:rPr>
                <w:sz w:val="20"/>
              </w:rPr>
              <w:t>недели</w:t>
            </w:r>
            <w:r>
              <w:rPr>
                <w:spacing w:val="1"/>
                <w:sz w:val="20"/>
              </w:rPr>
              <w:t xml:space="preserve"> </w:t>
            </w:r>
            <w:r>
              <w:rPr>
                <w:sz w:val="20"/>
              </w:rPr>
              <w:t>(моя семья, традиции</w:t>
            </w:r>
            <w:r>
              <w:rPr>
                <w:spacing w:val="1"/>
                <w:sz w:val="20"/>
              </w:rPr>
              <w:t xml:space="preserve"> </w:t>
            </w:r>
            <w:r>
              <w:rPr>
                <w:spacing w:val="-1"/>
                <w:sz w:val="20"/>
              </w:rPr>
              <w:t>русского</w:t>
            </w:r>
            <w:r>
              <w:rPr>
                <w:spacing w:val="1"/>
                <w:sz w:val="20"/>
              </w:rPr>
              <w:t xml:space="preserve"> </w:t>
            </w:r>
            <w:r>
              <w:rPr>
                <w:sz w:val="20"/>
              </w:rPr>
              <w:t>народа);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94722F">
              <w:rPr>
                <w:sz w:val="20"/>
              </w:rPr>
              <w:t> </w:t>
            </w:r>
            <w:r w:rsidRPr="0094722F">
              <w:rPr>
                <w:rFonts w:ascii="Wingdings" w:eastAsia="Wingdings" w:hAnsi="Wingdings" w:cs="Wingdings"/>
                <w:sz w:val="24"/>
              </w:rPr>
              <w:t></w:t>
            </w:r>
            <w:r w:rsidRPr="0094722F">
              <w:rPr>
                <w:spacing w:val="111"/>
                <w:sz w:val="20"/>
              </w:rPr>
              <w:t xml:space="preserve"> </w:t>
            </w:r>
            <w:r>
              <w:rPr>
                <w:spacing w:val="1"/>
                <w:sz w:val="20"/>
              </w:rPr>
              <w:t>иные</w:t>
            </w:r>
            <w:r>
              <w:rPr>
                <w:spacing w:val="-2"/>
                <w:sz w:val="20"/>
              </w:rPr>
              <w:t xml:space="preserve"> </w:t>
            </w:r>
            <w:r>
              <w:rPr>
                <w:sz w:val="20"/>
              </w:rPr>
              <w:t>темы, связанные</w:t>
            </w:r>
            <w:r>
              <w:rPr>
                <w:spacing w:val="-1"/>
                <w:sz w:val="20"/>
              </w:rPr>
              <w:t xml:space="preserve"> </w:t>
            </w:r>
            <w:r>
              <w:rPr>
                <w:sz w:val="20"/>
              </w:rPr>
              <w:t>с</w:t>
            </w:r>
            <w:r>
              <w:rPr>
                <w:spacing w:val="1"/>
                <w:sz w:val="20"/>
              </w:rPr>
              <w:t xml:space="preserve"> </w:t>
            </w:r>
            <w:r>
              <w:rPr>
                <w:sz w:val="20"/>
              </w:rPr>
              <w:t>миром</w:t>
            </w:r>
            <w:r>
              <w:rPr>
                <w:spacing w:val="-1"/>
                <w:sz w:val="20"/>
              </w:rPr>
              <w:t xml:space="preserve"> </w:t>
            </w:r>
            <w:r>
              <w:rPr>
                <w:sz w:val="20"/>
              </w:rPr>
              <w:t>человека.</w:t>
            </w:r>
          </w:p>
        </w:tc>
      </w:tr>
      <w:tr w:rsidR="002C6E8D">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5458AC" w:rsidP="00EA3378">
            <w:pPr>
              <w:pBdr>
                <w:top w:val="none" w:sz="4" w:space="0" w:color="000000"/>
                <w:left w:val="none" w:sz="4" w:space="0" w:color="000000"/>
                <w:bottom w:val="none" w:sz="4" w:space="0" w:color="000000"/>
                <w:right w:val="none" w:sz="4" w:space="0" w:color="000000"/>
              </w:pBdr>
              <w:rPr>
                <w:sz w:val="20"/>
              </w:rPr>
            </w:pPr>
            <w:r>
              <w:rPr>
                <w:color w:val="000000"/>
                <w:sz w:val="20"/>
              </w:rPr>
              <w:lastRenderedPageBreak/>
              <w:t>Отношения к</w:t>
            </w:r>
            <w:r w:rsidR="0069355F">
              <w:rPr>
                <w:color w:val="000000"/>
                <w:sz w:val="20"/>
              </w:rPr>
              <w:t xml:space="preserve"> воспитанникам, их родителям (законным представителям), сотрудникам и партнерам </w:t>
            </w:r>
            <w:r w:rsidR="00BA57C7">
              <w:rPr>
                <w:color w:val="000000"/>
                <w:sz w:val="20"/>
              </w:rPr>
              <w:t>МБДОУ</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rsidP="00EA3378">
            <w:pPr>
              <w:numPr>
                <w:ilvl w:val="0"/>
                <w:numId w:val="60"/>
              </w:numPr>
              <w:pBdr>
                <w:top w:val="none" w:sz="4" w:space="0" w:color="000000"/>
                <w:left w:val="none" w:sz="4" w:space="0" w:color="000000"/>
                <w:bottom w:val="none" w:sz="4" w:space="0" w:color="000000"/>
                <w:right w:val="none" w:sz="4" w:space="0" w:color="000000"/>
              </w:pBdr>
              <w:rPr>
                <w:sz w:val="20"/>
              </w:rPr>
            </w:pPr>
            <w:r>
              <w:rPr>
                <w:color w:val="000000"/>
                <w:sz w:val="20"/>
              </w:rPr>
              <w:t>сотрудничество с семьей.</w:t>
            </w:r>
          </w:p>
          <w:p w:rsidR="00B640E2" w:rsidRDefault="0069355F" w:rsidP="00EA3378">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приобщения детей к социокультурным нормам, традициям семьи, общества и государства.</w:t>
            </w:r>
          </w:p>
          <w:p w:rsidR="002C6E8D" w:rsidRDefault="002C6E8D" w:rsidP="00EA3378">
            <w:pPr>
              <w:pBdr>
                <w:top w:val="none" w:sz="4" w:space="0" w:color="000000"/>
                <w:left w:val="none" w:sz="4" w:space="0" w:color="000000"/>
                <w:bottom w:val="none" w:sz="4" w:space="0" w:color="000000"/>
                <w:right w:val="none" w:sz="4" w:space="0" w:color="000000"/>
              </w:pBdr>
              <w:ind w:left="720"/>
              <w:rPr>
                <w:sz w:val="20"/>
              </w:rPr>
            </w:pPr>
          </w:p>
        </w:tc>
      </w:tr>
      <w:tr w:rsidR="002C6E8D">
        <w:trPr>
          <w:trHeight w:val="419"/>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5458AC" w:rsidP="00EA3378">
            <w:pPr>
              <w:pBdr>
                <w:top w:val="none" w:sz="4" w:space="0" w:color="000000"/>
                <w:left w:val="none" w:sz="4" w:space="0" w:color="000000"/>
                <w:bottom w:val="none" w:sz="4" w:space="0" w:color="000000"/>
                <w:right w:val="none" w:sz="4" w:space="0" w:color="000000"/>
              </w:pBdr>
              <w:rPr>
                <w:sz w:val="20"/>
              </w:rPr>
            </w:pPr>
            <w:r>
              <w:rPr>
                <w:color w:val="000000"/>
                <w:sz w:val="20"/>
              </w:rPr>
              <w:t>Ключевые правила</w:t>
            </w:r>
            <w:r w:rsidR="0069355F">
              <w:rPr>
                <w:color w:val="000000"/>
                <w:sz w:val="20"/>
              </w:rPr>
              <w:t xml:space="preserve"> </w:t>
            </w:r>
            <w:r w:rsidR="00BA57C7">
              <w:rPr>
                <w:color w:val="000000"/>
                <w:sz w:val="20"/>
              </w:rPr>
              <w:t>МБДОУ</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b/>
                <w:color w:val="000000"/>
                <w:sz w:val="20"/>
              </w:rPr>
              <w:t>Воспитатель должен соблюдать кодекс нормы профессиональной этики и поведения:</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педагог всегда выходит навстречу родителям и приветствует родителей и детей первым</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улыбка – всегда обязательная часть приветствия;</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педагог описывает события и ситуации, но не даёт им оценки;</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-педагог не обвиняет родителей и не возлагает на них ответственность за -поведение детей в детском саду;</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тон общения ровный и дружелюбный, исключается повышение голоса;</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уважительное отношение к личности воспитанника;</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умение заинтересованно слушать собеседника и сопереживать ему;</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умение видеть и слышать воспитанника, сопереживать ему;</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уравновешенность и самообладание, выдержка в отношениях с детьми;</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lastRenderedPageBreak/>
              <w:t>− умение быстро и правильно оценивать сложившуюся обстановку и в то же время не торопиться с выводами о поведении и способностях воспитанников;</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умение сочетать мягкий эмоциональный и деловой тон в отношениях с детьми;</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умение сочетать требовательность с чутким отношением к воспитанникам;</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знание возрастных и индивидуальных особенностей воспитанников;</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соответствие внешнего вида статусу воспитателя детского сада.</w:t>
            </w:r>
          </w:p>
          <w:p w:rsidR="002C6E8D" w:rsidRDefault="005458AC" w:rsidP="00EA3378">
            <w:pPr>
              <w:pBdr>
                <w:top w:val="none" w:sz="4" w:space="0" w:color="000000"/>
                <w:left w:val="none" w:sz="4" w:space="0" w:color="000000"/>
                <w:bottom w:val="none" w:sz="4" w:space="0" w:color="000000"/>
                <w:right w:val="none" w:sz="4" w:space="0" w:color="000000"/>
              </w:pBdr>
              <w:shd w:val="clear" w:color="FFFFFF" w:fill="FFFFFF"/>
              <w:ind w:left="272" w:hanging="272"/>
              <w:rPr>
                <w:color w:val="000000"/>
                <w:sz w:val="20"/>
              </w:rPr>
            </w:pPr>
            <w:r>
              <w:rPr>
                <w:b/>
                <w:color w:val="000000"/>
                <w:sz w:val="20"/>
              </w:rPr>
              <w:t>Ключевые правила</w:t>
            </w:r>
            <w:r w:rsidR="0069355F">
              <w:rPr>
                <w:b/>
                <w:color w:val="000000"/>
                <w:sz w:val="20"/>
              </w:rPr>
              <w:t xml:space="preserve"> </w:t>
            </w:r>
            <w:r w:rsidR="00BA57C7">
              <w:rPr>
                <w:b/>
                <w:color w:val="000000"/>
                <w:sz w:val="20"/>
              </w:rPr>
              <w:t>МБДОУ</w:t>
            </w:r>
            <w:r w:rsidR="0069355F">
              <w:rPr>
                <w:color w:val="000000"/>
                <w:sz w:val="20"/>
              </w:rPr>
              <w:t>:</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Р</w:t>
            </w:r>
            <w:r>
              <w:rPr>
                <w:color w:val="000000"/>
                <w:sz w:val="20"/>
                <w:highlight w:val="white"/>
              </w:rPr>
              <w:t xml:space="preserve">егулярная зарядка для детей в </w:t>
            </w:r>
            <w:r>
              <w:rPr>
                <w:color w:val="000000"/>
                <w:sz w:val="20"/>
              </w:rPr>
              <w:t>музыкальном или физкультурном зале, в теплое время года – на улице.</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xml:space="preserve">Прием воспитанников, впервые поступающих в дошкольное </w:t>
            </w:r>
            <w:r w:rsidR="00BA57C7">
              <w:rPr>
                <w:color w:val="000000"/>
                <w:sz w:val="20"/>
              </w:rPr>
              <w:t>МБДОУ</w:t>
            </w:r>
            <w:r>
              <w:rPr>
                <w:color w:val="000000"/>
                <w:sz w:val="20"/>
              </w:rPr>
              <w:t>, осуществляется на основании медицинского заключения.</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Родители (законные представители) обязаны приводить ребенка в организацию здоровым и информировать воспитателей о каких-либо изменениях, произошедших в его состоянии здоровья дома.</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Ежедневный утренний прием воспитанников (утренний фильтр) проводится воспитателями или медицинским работником, которые должны опрашивать родителей (законных представителей) о состоянии здоровья детей, а также проводить бесконтактную термометрию. Заболевшие дети, а также дети с подозрением на наличие инфекционного заболевания к посещению детского сада не допускаются.</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xml:space="preserve">После перенесенного заболевания, детей принимают в </w:t>
            </w:r>
            <w:r w:rsidR="00BA57C7">
              <w:rPr>
                <w:color w:val="000000"/>
                <w:sz w:val="20"/>
              </w:rPr>
              <w:t>МБДОУ</w:t>
            </w:r>
            <w:r>
              <w:rPr>
                <w:color w:val="000000"/>
                <w:sz w:val="20"/>
              </w:rPr>
              <w:t xml:space="preserve"> только при наличии справки с указанием диагноза, длительности заболевания, сведений об отсутствии контакта с инфекционными больными.</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color w:val="000000"/>
                <w:sz w:val="20"/>
              </w:rPr>
            </w:pPr>
            <w:r>
              <w:rPr>
                <w:b/>
                <w:color w:val="000000"/>
                <w:sz w:val="20"/>
              </w:rPr>
              <w:t xml:space="preserve">Категорически запрещается приносить в </w:t>
            </w:r>
            <w:r w:rsidR="00B408F2">
              <w:rPr>
                <w:b/>
                <w:color w:val="000000"/>
                <w:sz w:val="20"/>
              </w:rPr>
              <w:t>МБДОУ</w:t>
            </w:r>
            <w:r>
              <w:rPr>
                <w:color w:val="000000"/>
                <w:sz w:val="20"/>
              </w:rPr>
              <w:t>:</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w:t>
            </w:r>
            <w:r>
              <w:rPr>
                <w:rFonts w:ascii="Symbol" w:eastAsia="Symbol" w:hAnsi="Symbol" w:cs="Symbol"/>
                <w:color w:val="000000"/>
                <w:sz w:val="20"/>
              </w:rPr>
              <w:t></w:t>
            </w:r>
            <w:r>
              <w:rPr>
                <w:rFonts w:ascii="Symbol" w:eastAsia="Symbol" w:hAnsi="Symbol" w:cs="Symbol"/>
                <w:color w:val="000000"/>
                <w:sz w:val="20"/>
              </w:rPr>
              <w:t></w:t>
            </w:r>
            <w:r>
              <w:rPr>
                <w:color w:val="000000"/>
                <w:sz w:val="20"/>
              </w:rPr>
              <w:t xml:space="preserve">острые, режущие, стеклянные предметы, а также мелкие предметы (бусинки, пуговицы и т.д.). </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rFonts w:ascii="Symbol" w:eastAsia="Symbol" w:hAnsi="Symbol" w:cs="Symbol"/>
                <w:color w:val="000000"/>
                <w:sz w:val="20"/>
              </w:rPr>
              <w:t></w:t>
            </w:r>
            <w:r>
              <w:rPr>
                <w:color w:val="000000"/>
                <w:sz w:val="20"/>
              </w:rPr>
              <w:t xml:space="preserve"> продукты питания для угощения воспитанников. </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rFonts w:ascii="Symbol" w:eastAsia="Symbol" w:hAnsi="Symbol" w:cs="Symbol"/>
                <w:color w:val="000000"/>
                <w:sz w:val="20"/>
              </w:rPr>
              <w:t></w:t>
            </w:r>
            <w:r>
              <w:rPr>
                <w:color w:val="000000"/>
                <w:sz w:val="20"/>
              </w:rPr>
              <w:t xml:space="preserve"> какие - либо лекарства, витамины, самостоятельно принимать ребенку лекарственные средства. Если у ребёнка есть аллергия или другие особенности здоровья и развития, то родители (законные представители) должны поставить в известность воспитателя и предоставить соответствующее медицинское заключение.</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Правила для семьи:</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Родители (законные представители) воспитанников должны знать о том, что своевременный приход в </w:t>
            </w:r>
            <w:r w:rsidR="00BA57C7">
              <w:rPr>
                <w:color w:val="000000"/>
                <w:sz w:val="20"/>
              </w:rPr>
              <w:t>МБДОУ</w:t>
            </w:r>
            <w:r>
              <w:rPr>
                <w:color w:val="000000"/>
                <w:sz w:val="20"/>
              </w:rPr>
              <w:t xml:space="preserve"> - необходимое условие качественной и правильной организации воспитательно - образовательной деятельности.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Родители (законные представители) обязаны лично передать воспитанника в руки воспитателю группы и забирать ребенка лично.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 Нельзя забирать ребенка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 Родители (законные представители) обязаны забрать своего ребенка до </w:t>
            </w:r>
            <w:r w:rsidR="00336A6B">
              <w:rPr>
                <w:b/>
                <w:color w:val="000000"/>
                <w:sz w:val="20"/>
              </w:rPr>
              <w:t>18</w:t>
            </w:r>
            <w:r w:rsidRPr="00035916">
              <w:rPr>
                <w:b/>
                <w:color w:val="000000"/>
                <w:sz w:val="20"/>
              </w:rPr>
              <w:t>.00.</w:t>
            </w:r>
            <w:r w:rsidRPr="00035916">
              <w:rPr>
                <w:color w:val="000000"/>
                <w:sz w:val="20"/>
              </w:rPr>
              <w:t xml:space="preserve"> В</w:t>
            </w:r>
            <w:r>
              <w:rPr>
                <w:color w:val="000000"/>
                <w:sz w:val="20"/>
              </w:rPr>
              <w:t xml:space="preserve"> случае неожиданной задержки, родитель (законный представитель) должен незамедлительно связаться с воспитателем группы.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 Если родитель не может лично забрать ребенка из </w:t>
            </w:r>
            <w:r w:rsidR="00BA57C7">
              <w:rPr>
                <w:color w:val="000000"/>
                <w:sz w:val="20"/>
              </w:rPr>
              <w:t>МБДОУ</w:t>
            </w:r>
            <w:r>
              <w:rPr>
                <w:color w:val="000000"/>
                <w:sz w:val="20"/>
              </w:rPr>
              <w:t xml:space="preserve">, то требуется заранее оповестить об этом администрацию </w:t>
            </w:r>
            <w:r w:rsidR="00BA57C7">
              <w:rPr>
                <w:color w:val="000000"/>
                <w:sz w:val="20"/>
              </w:rPr>
              <w:t>МБДОУ</w:t>
            </w:r>
            <w:r>
              <w:rPr>
                <w:color w:val="000000"/>
                <w:sz w:val="20"/>
              </w:rPr>
              <w:t xml:space="preserve"> и сообщить, кто будет забирать из числа тех лиц, на которых представлено личное заявление родителя (законного представителя).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Правила по организации режима дня и образовательной деятельности воспитанника:</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Основу режима </w:t>
            </w:r>
            <w:r w:rsidR="00BA57C7">
              <w:rPr>
                <w:color w:val="000000"/>
                <w:sz w:val="20"/>
              </w:rPr>
              <w:t>МБДОУ</w:t>
            </w:r>
            <w:r>
              <w:rPr>
                <w:color w:val="000000"/>
                <w:sz w:val="20"/>
              </w:rPr>
              <w:t xml:space="preserve"> составляет установленный распорядок</w:t>
            </w:r>
            <w:r>
              <w:rPr>
                <w:sz w:val="20"/>
              </w:rPr>
              <w:t xml:space="preserve"> обра</w:t>
            </w:r>
            <w:r>
              <w:rPr>
                <w:color w:val="000000"/>
                <w:sz w:val="20"/>
              </w:rPr>
              <w:t xml:space="preserve">зовательной деятельности, прогулок, приемов пищи, гигиенических и оздоровительных процедур, сна и </w:t>
            </w:r>
            <w:r w:rsidR="005458AC">
              <w:rPr>
                <w:color w:val="000000"/>
                <w:sz w:val="20"/>
              </w:rPr>
              <w:t>бодрствования,</w:t>
            </w:r>
            <w:r>
              <w:rPr>
                <w:color w:val="000000"/>
                <w:sz w:val="20"/>
              </w:rPr>
              <w:t xml:space="preserve"> самостоятельной деятельности воспитанников.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 Режим </w:t>
            </w:r>
            <w:r w:rsidR="00BA57C7">
              <w:rPr>
                <w:color w:val="000000"/>
                <w:sz w:val="20"/>
              </w:rPr>
              <w:t>МБДОУ</w:t>
            </w:r>
            <w:r>
              <w:rPr>
                <w:color w:val="000000"/>
                <w:sz w:val="20"/>
              </w:rPr>
              <w:t xml:space="preserve"> скорректирован с учетом работы с контингентом воспитанников и их индивидуальных особенностей, климата и времени года в соответствии с действующим СанПиНом.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lastRenderedPageBreak/>
              <w:t xml:space="preserve">Режим обязателен для соблюдения всеми участниками образовательной деятельности. При организации режима пребывания воспитанников в </w:t>
            </w:r>
            <w:r w:rsidR="00BA57C7">
              <w:rPr>
                <w:color w:val="000000"/>
                <w:sz w:val="20"/>
              </w:rPr>
              <w:t>МБДОУ</w:t>
            </w:r>
            <w:r>
              <w:rPr>
                <w:color w:val="000000"/>
                <w:sz w:val="20"/>
              </w:rPr>
              <w:t xml:space="preserve"> недопустимо использовать занятия в качестве преобладающей формы организации обучения.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В течение дня предусмотрено сбалансированное чередование специально организованных занятий, нерегламентированной деятельности, свободного времени и отдыха детей. Не допускать напряженности, «поторапливания» детей во время питания, пробуждения, выполнения ими каких – либо заданий.</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 xml:space="preserve">Права воспитанников </w:t>
            </w:r>
            <w:r w:rsidR="00BA57C7">
              <w:rPr>
                <w:b/>
                <w:color w:val="000000"/>
                <w:sz w:val="20"/>
              </w:rPr>
              <w:t>МБДОУ</w:t>
            </w:r>
            <w:r>
              <w:rPr>
                <w:b/>
                <w:color w:val="000000"/>
                <w:sz w:val="20"/>
              </w:rPr>
              <w:t>:</w:t>
            </w:r>
          </w:p>
          <w:p w:rsidR="002C6E8D" w:rsidRDefault="00BA57C7" w:rsidP="00EA3378">
            <w:pPr>
              <w:pBdr>
                <w:top w:val="none" w:sz="4" w:space="0" w:color="000000"/>
                <w:left w:val="none" w:sz="4" w:space="0" w:color="000000"/>
                <w:bottom w:val="none" w:sz="4" w:space="0" w:color="000000"/>
                <w:right w:val="none" w:sz="4" w:space="0" w:color="000000"/>
              </w:pBdr>
              <w:ind w:left="272" w:hanging="272"/>
              <w:rPr>
                <w:color w:val="000000"/>
                <w:sz w:val="20"/>
              </w:rPr>
            </w:pPr>
            <w:r>
              <w:rPr>
                <w:color w:val="000000"/>
                <w:sz w:val="20"/>
              </w:rPr>
              <w:t>МБДОУ</w:t>
            </w:r>
            <w:r w:rsidR="0069355F">
              <w:rPr>
                <w:color w:val="000000"/>
                <w:sz w:val="20"/>
              </w:rPr>
              <w:t xml:space="preserve"> реализует право воспитанников на образование, гарантированное государством.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 xml:space="preserve">Воспитанники, посещающие </w:t>
            </w:r>
            <w:r w:rsidR="00BA57C7">
              <w:rPr>
                <w:b/>
                <w:color w:val="000000"/>
                <w:sz w:val="20"/>
              </w:rPr>
              <w:t>МБДОУ</w:t>
            </w:r>
            <w:r>
              <w:rPr>
                <w:b/>
                <w:color w:val="000000"/>
                <w:sz w:val="20"/>
              </w:rPr>
              <w:t>, имеют право на:</w:t>
            </w:r>
            <w:r>
              <w:rPr>
                <w:color w:val="000000"/>
                <w:sz w:val="20"/>
              </w:rPr>
              <w:t xml:space="preserve">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уважение человеческого достоинства, защиту от всех форм физического, психологического насилия, от оскорбления личности;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охрану жизни и здоровья воспитанника;</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w:t>
            </w:r>
            <w:r>
              <w:rPr>
                <w:rFonts w:ascii="Symbol" w:eastAsia="Symbol" w:hAnsi="Symbol" w:cs="Symbol"/>
                <w:color w:val="000000"/>
                <w:sz w:val="20"/>
              </w:rPr>
              <w:t></w:t>
            </w:r>
            <w:r>
              <w:rPr>
                <w:color w:val="000000"/>
                <w:sz w:val="20"/>
              </w:rPr>
              <w:t xml:space="preserve"> свободное выражение собственных взглядов и убеждений;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предоставление условий для разностороннего развития с учётом возрастных и индивидуальных особенностей;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своевременное прохождение комплексного психолого-медикопедагогического обследования в целях выявления и ранней диагностики в развитии и (или) состояний декомпенсации особенностей в физическом и (или) психическом развитии и (или) отклонений в поведении;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получение психолого-педагогической, медицинской и социальной помощи в </w:t>
            </w:r>
            <w:r w:rsidR="00BA57C7">
              <w:rPr>
                <w:color w:val="000000"/>
                <w:sz w:val="20"/>
              </w:rPr>
              <w:t>МБДОУ</w:t>
            </w:r>
            <w:r>
              <w:rPr>
                <w:color w:val="000000"/>
                <w:sz w:val="20"/>
              </w:rPr>
              <w:t xml:space="preserve"> в соответствии с образовательными потребностями, возрастными и индивидуальными особенностями, состоянием соматического и нервно - психического здоровья воспитанников;</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w:t>
            </w:r>
            <w:r>
              <w:rPr>
                <w:rFonts w:ascii="Symbol" w:eastAsia="Symbol" w:hAnsi="Symbol" w:cs="Symbol"/>
                <w:color w:val="000000"/>
                <w:sz w:val="20"/>
              </w:rPr>
              <w:t></w:t>
            </w:r>
            <w:r>
              <w:rPr>
                <w:color w:val="000000"/>
                <w:sz w:val="20"/>
              </w:rPr>
              <w:t xml:space="preserve"> перевод для получения дошкольного образования в форме семейного образования; </w:t>
            </w:r>
          </w:p>
          <w:p w:rsidR="00B640E2" w:rsidRDefault="0069355F" w:rsidP="00EA3378">
            <w:pPr>
              <w:pBdr>
                <w:top w:val="none" w:sz="4" w:space="0" w:color="000000"/>
                <w:left w:val="none" w:sz="4" w:space="0" w:color="000000"/>
                <w:bottom w:val="none" w:sz="4" w:space="0" w:color="000000"/>
                <w:right w:val="none" w:sz="4" w:space="0" w:color="000000"/>
              </w:pBdr>
              <w:ind w:left="272" w:hanging="272"/>
              <w:rPr>
                <w:color w:val="000000"/>
                <w:sz w:val="20"/>
              </w:rPr>
            </w:pPr>
            <w:r>
              <w:rPr>
                <w:rFonts w:ascii="Symbol" w:eastAsia="Symbol" w:hAnsi="Symbol" w:cs="Symbol"/>
                <w:color w:val="000000"/>
                <w:sz w:val="20"/>
              </w:rPr>
              <w:t></w:t>
            </w:r>
            <w:r>
              <w:rPr>
                <w:color w:val="000000"/>
                <w:sz w:val="20"/>
              </w:rPr>
              <w:t xml:space="preserve"> развитие творческих способностей и интересов, включая участие в конкурсах, смотрах-конкурсах, олимпиадах, выставках, физкультурных и спортивных мероприятиях;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поощрение за успехи в образовательной, творческой, спортивной деятельности;</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w:t>
            </w:r>
            <w:r>
              <w:rPr>
                <w:rFonts w:ascii="Symbol" w:eastAsia="Symbol" w:hAnsi="Symbol" w:cs="Symbol"/>
                <w:color w:val="000000"/>
                <w:sz w:val="20"/>
              </w:rPr>
              <w:t></w:t>
            </w:r>
            <w:r>
              <w:rPr>
                <w:color w:val="000000"/>
                <w:sz w:val="20"/>
              </w:rPr>
              <w:t xml:space="preserve"> бесплатное пользование необходимыми учебными пособиями, средствами обучения и воспитания, предусмотренными реализуемой в </w:t>
            </w:r>
            <w:r w:rsidR="00BA57C7">
              <w:rPr>
                <w:color w:val="000000"/>
                <w:sz w:val="20"/>
              </w:rPr>
              <w:t>МБДОУ</w:t>
            </w:r>
            <w:r>
              <w:rPr>
                <w:color w:val="000000"/>
                <w:sz w:val="20"/>
              </w:rPr>
              <w:t xml:space="preserve"> основной образовательной программой дошкольного образования;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пользование имеющимися в </w:t>
            </w:r>
            <w:r w:rsidR="00BA57C7">
              <w:rPr>
                <w:color w:val="000000"/>
                <w:sz w:val="20"/>
              </w:rPr>
              <w:t>МБДОУ</w:t>
            </w:r>
            <w:r>
              <w:rPr>
                <w:color w:val="000000"/>
                <w:sz w:val="20"/>
              </w:rPr>
              <w:t xml:space="preserve"> объектами культуры и спорта, лечебно-оздоровительной инфраструктурой в установленном порядке;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получение дополнительных образовательных услуг</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Дисциплина в </w:t>
            </w:r>
            <w:r w:rsidR="00BA57C7">
              <w:rPr>
                <w:color w:val="000000"/>
                <w:sz w:val="20"/>
              </w:rPr>
              <w:t>МБДОУ</w:t>
            </w:r>
            <w:r>
              <w:rPr>
                <w:color w:val="000000"/>
                <w:sz w:val="20"/>
              </w:rPr>
              <w:t xml:space="preserve"> поддерживается на основе уважения человеческого достоинства всех участников образовательных отношений</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Поощрение воспитанников </w:t>
            </w:r>
            <w:r w:rsidR="00BA57C7">
              <w:rPr>
                <w:color w:val="000000"/>
                <w:sz w:val="20"/>
              </w:rPr>
              <w:t>МБДОУ</w:t>
            </w:r>
            <w:r>
              <w:rPr>
                <w:color w:val="000000"/>
                <w:sz w:val="20"/>
              </w:rPr>
              <w:t xml:space="preserve">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сертификатов.</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 xml:space="preserve">Защита несовершеннолетних воспитанников </w:t>
            </w:r>
            <w:r w:rsidR="00BA57C7">
              <w:rPr>
                <w:b/>
                <w:color w:val="000000"/>
                <w:sz w:val="20"/>
              </w:rPr>
              <w:t>МБДОУ</w:t>
            </w:r>
            <w:r>
              <w:rPr>
                <w:b/>
                <w:color w:val="000000"/>
                <w:sz w:val="20"/>
              </w:rPr>
              <w:t>:</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Спорные и конфликтные ситуации нужно решать только в отсутствии воспитанников.</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 В целях защиты прав воспитанников их родителей (законных представителей) самостоятельно или через своих представителей вправе: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направить в органы управления </w:t>
            </w:r>
            <w:r w:rsidR="00BA57C7">
              <w:rPr>
                <w:color w:val="000000"/>
                <w:sz w:val="20"/>
              </w:rPr>
              <w:t>МБДОУ</w:t>
            </w:r>
            <w:r>
              <w:rPr>
                <w:color w:val="000000"/>
                <w:sz w:val="20"/>
              </w:rPr>
              <w:t xml:space="preserve"> обращение о нарушении и (или) ущемлении прав свобод и социальных гарантий несовершеннолетних воспитанников;</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w:t>
            </w:r>
            <w:r>
              <w:rPr>
                <w:rFonts w:ascii="Symbol" w:eastAsia="Symbol" w:hAnsi="Symbol" w:cs="Symbol"/>
                <w:color w:val="000000"/>
                <w:sz w:val="20"/>
              </w:rPr>
              <w:t></w:t>
            </w:r>
            <w:r>
              <w:rPr>
                <w:color w:val="000000"/>
                <w:sz w:val="20"/>
              </w:rPr>
              <w:t xml:space="preserve"> использовать незапрещенные законодательством Российской Федерации иные способы защиты своих прав законных интересов.</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Меры социальной защиты:</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lastRenderedPageBreak/>
              <w:t xml:space="preserve">В целях материальной поддержки воспитания и обучения воспитанников, посещающих </w:t>
            </w:r>
            <w:r w:rsidR="00BA57C7">
              <w:rPr>
                <w:color w:val="000000"/>
                <w:sz w:val="20"/>
              </w:rPr>
              <w:t>МБДОУ</w:t>
            </w:r>
            <w:r>
              <w:rPr>
                <w:color w:val="000000"/>
                <w:sz w:val="20"/>
              </w:rPr>
              <w:t>, предоставляется компенсация родительской платы родителям (законным представителям) всех воспитанников.</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Несовершеннолетним воспитанникам, испытывающим трудности в освоении Программы, социальной адаптации и развития, оказывается педагогическая, медицинская и психологическая помощь на основании заявления или согласия в письменной форме их родителей (законных представителей)</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Проведение комплексного психолого – медико – педагогического обследования воспитанников для своевременного выявления особенностей в физическом и (или) психическом развитии и (или) отклонений в поведении детей осуществляется психолого – медико - педагогическим консилиумом по письменному согласию родителей (законных представителей)</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 Правила по сотрудничеству с родителями:</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По вопросам, касающимся развития и воспитания ребёнка, родители (законные представители) воспитанников могут обратиться за консультацией к педагогам и специалистам </w:t>
            </w:r>
            <w:r w:rsidR="00BA57C7">
              <w:rPr>
                <w:color w:val="000000"/>
                <w:sz w:val="20"/>
              </w:rPr>
              <w:t>МБДОУ</w:t>
            </w:r>
            <w:r>
              <w:rPr>
                <w:color w:val="000000"/>
                <w:sz w:val="20"/>
              </w:rPr>
              <w:t xml:space="preserve"> в специально отведённое на это время.</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Каждый родитель (законный представитель) имеет право</w:t>
            </w:r>
            <w:r>
              <w:rPr>
                <w:color w:val="000000"/>
                <w:sz w:val="20"/>
              </w:rPr>
              <w:t xml:space="preserve">: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быть избранным в родительский совет группы;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повышать педагогическую культуру; </w:t>
            </w:r>
          </w:p>
          <w:p w:rsidR="002C6E8D" w:rsidRDefault="0069355F" w:rsidP="00EA3378">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если возникли вопросы по организации образовательного процесса, пребывания ребенка в группе, следует обсудить с воспитателем группы, если не удовлетворен ответом, необходимо обратиться к </w:t>
            </w:r>
            <w:r w:rsidR="00BA318B">
              <w:rPr>
                <w:color w:val="000000"/>
                <w:sz w:val="20"/>
              </w:rPr>
              <w:t>страшему воспитателю или</w:t>
            </w:r>
            <w:r>
              <w:rPr>
                <w:color w:val="000000"/>
                <w:sz w:val="20"/>
              </w:rPr>
              <w:t xml:space="preserve"> заведующему </w:t>
            </w:r>
            <w:r w:rsidR="00BA57C7">
              <w:rPr>
                <w:color w:val="000000"/>
                <w:sz w:val="20"/>
              </w:rPr>
              <w:t>МБДОУ</w:t>
            </w:r>
            <w:r>
              <w:rPr>
                <w:color w:val="000000"/>
                <w:sz w:val="20"/>
              </w:rPr>
              <w:t>.</w:t>
            </w:r>
          </w:p>
          <w:p w:rsidR="002C6E8D" w:rsidRDefault="0069355F" w:rsidP="00EA3378">
            <w:pPr>
              <w:pBdr>
                <w:top w:val="none" w:sz="4" w:space="0" w:color="000000"/>
                <w:left w:val="none" w:sz="4" w:space="0" w:color="000000"/>
                <w:bottom w:val="none" w:sz="4" w:space="0" w:color="000000"/>
                <w:right w:val="none" w:sz="4" w:space="0" w:color="000000"/>
              </w:pBdr>
              <w:ind w:left="272" w:hanging="272"/>
              <w:rPr>
                <w:b/>
                <w:bCs/>
                <w:color w:val="000000"/>
                <w:sz w:val="20"/>
              </w:rP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272" w:hanging="272"/>
              <w:rPr>
                <w:sz w:val="20"/>
              </w:rPr>
            </w:pPr>
            <w:r>
              <w:rPr>
                <w:color w:val="FF0000"/>
                <w:spacing w:val="300"/>
                <w:sz w:val="24"/>
              </w:rPr>
              <w:t> </w:t>
            </w:r>
            <w:r>
              <w:rPr>
                <w:sz w:val="20"/>
              </w:rPr>
              <w:t>Педагогические</w:t>
            </w:r>
            <w:r>
              <w:rPr>
                <w:spacing w:val="66"/>
                <w:sz w:val="20"/>
              </w:rPr>
              <w:t xml:space="preserve"> </w:t>
            </w:r>
            <w:r>
              <w:rPr>
                <w:sz w:val="20"/>
              </w:rPr>
              <w:t>работники</w:t>
            </w:r>
            <w:r>
              <w:rPr>
                <w:spacing w:val="68"/>
                <w:sz w:val="20"/>
              </w:rPr>
              <w:t xml:space="preserve"> </w:t>
            </w:r>
            <w:r>
              <w:rPr>
                <w:sz w:val="20"/>
              </w:rPr>
              <w:t>МБДОУ</w:t>
            </w:r>
            <w:r>
              <w:rPr>
                <w:spacing w:val="68"/>
                <w:sz w:val="20"/>
              </w:rPr>
              <w:t xml:space="preserve"> </w:t>
            </w:r>
            <w:r>
              <w:rPr>
                <w:sz w:val="20"/>
              </w:rPr>
              <w:t>соблюдают</w:t>
            </w:r>
            <w:r>
              <w:rPr>
                <w:spacing w:val="72"/>
                <w:sz w:val="20"/>
              </w:rPr>
              <w:t xml:space="preserve"> </w:t>
            </w:r>
            <w:r>
              <w:rPr>
                <w:sz w:val="20"/>
              </w:rPr>
              <w:t>нормы</w:t>
            </w:r>
            <w:r>
              <w:rPr>
                <w:spacing w:val="64"/>
                <w:sz w:val="20"/>
              </w:rPr>
              <w:t xml:space="preserve"> </w:t>
            </w:r>
            <w:r>
              <w:rPr>
                <w:sz w:val="20"/>
              </w:rPr>
              <w:t>профессиональной</w:t>
            </w:r>
            <w:r>
              <w:rPr>
                <w:spacing w:val="68"/>
                <w:sz w:val="20"/>
              </w:rPr>
              <w:t xml:space="preserve"> </w:t>
            </w:r>
            <w:r>
              <w:rPr>
                <w:spacing w:val="-1"/>
                <w:sz w:val="20"/>
              </w:rPr>
              <w:t>этики</w:t>
            </w:r>
            <w:r>
              <w:rPr>
                <w:spacing w:val="66"/>
                <w:sz w:val="20"/>
              </w:rPr>
              <w:t xml:space="preserve"> </w:t>
            </w:r>
            <w:r>
              <w:rPr>
                <w:sz w:val="20"/>
              </w:rPr>
              <w:t>и поведения: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272" w:hanging="272"/>
              <w:rPr>
                <w:sz w:val="20"/>
              </w:rPr>
            </w:pPr>
            <w:r>
              <w:rPr>
                <w:rFonts w:ascii="Wingdings" w:eastAsia="Wingdings" w:hAnsi="Wingdings" w:cs="Wingdings"/>
                <w:sz w:val="20"/>
              </w:rPr>
              <w:t></w:t>
            </w:r>
            <w:r>
              <w:rPr>
                <w:spacing w:val="111"/>
                <w:sz w:val="20"/>
              </w:rPr>
              <w:t xml:space="preserve"> </w:t>
            </w:r>
            <w:r>
              <w:rPr>
                <w:sz w:val="20"/>
              </w:rPr>
              <w:t>педагог всегда</w:t>
            </w:r>
            <w:r>
              <w:rPr>
                <w:spacing w:val="-1"/>
                <w:sz w:val="20"/>
              </w:rPr>
              <w:t xml:space="preserve"> </w:t>
            </w:r>
            <w:r>
              <w:rPr>
                <w:sz w:val="20"/>
              </w:rPr>
              <w:t>выходит</w:t>
            </w:r>
            <w:r>
              <w:rPr>
                <w:spacing w:val="-2"/>
                <w:sz w:val="20"/>
              </w:rPr>
              <w:t xml:space="preserve"> </w:t>
            </w:r>
            <w:r>
              <w:rPr>
                <w:sz w:val="20"/>
              </w:rPr>
              <w:t>навстречу</w:t>
            </w:r>
            <w:r>
              <w:rPr>
                <w:spacing w:val="-5"/>
                <w:sz w:val="20"/>
              </w:rPr>
              <w:t xml:space="preserve"> </w:t>
            </w:r>
            <w:r>
              <w:rPr>
                <w:sz w:val="20"/>
              </w:rPr>
              <w:t>родителям и приветствует</w:t>
            </w:r>
            <w:r>
              <w:rPr>
                <w:spacing w:val="1"/>
                <w:sz w:val="20"/>
              </w:rPr>
              <w:t xml:space="preserve"> </w:t>
            </w:r>
            <w:r>
              <w:rPr>
                <w:sz w:val="20"/>
              </w:rPr>
              <w:t>родителей</w:t>
            </w:r>
            <w:r>
              <w:rPr>
                <w:spacing w:val="1"/>
                <w:sz w:val="20"/>
              </w:rPr>
              <w:t xml:space="preserve"> </w:t>
            </w:r>
            <w:r>
              <w:rPr>
                <w:sz w:val="20"/>
              </w:rPr>
              <w:t>и</w:t>
            </w:r>
            <w:r>
              <w:rPr>
                <w:spacing w:val="1"/>
                <w:sz w:val="20"/>
              </w:rPr>
              <w:t xml:space="preserve"> </w:t>
            </w:r>
            <w:r>
              <w:rPr>
                <w:sz w:val="20"/>
              </w:rPr>
              <w:t>детей</w:t>
            </w:r>
            <w:r>
              <w:rPr>
                <w:spacing w:val="-1"/>
                <w:sz w:val="20"/>
              </w:rPr>
              <w:t xml:space="preserve"> </w:t>
            </w:r>
            <w:r>
              <w:rPr>
                <w:sz w:val="20"/>
              </w:rPr>
              <w:t>первым;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272" w:hanging="272"/>
              <w:rPr>
                <w:sz w:val="20"/>
              </w:rPr>
            </w:pPr>
            <w:r>
              <w:rPr>
                <w:rFonts w:ascii="Wingdings" w:eastAsia="Wingdings" w:hAnsi="Wingdings" w:cs="Wingdings"/>
                <w:sz w:val="20"/>
              </w:rPr>
              <w:t></w:t>
            </w:r>
            <w:r>
              <w:rPr>
                <w:spacing w:val="111"/>
                <w:sz w:val="20"/>
              </w:rPr>
              <w:t xml:space="preserve"> </w:t>
            </w:r>
            <w:r>
              <w:rPr>
                <w:sz w:val="20"/>
              </w:rPr>
              <w:t>улыбка -</w:t>
            </w:r>
            <w:r>
              <w:rPr>
                <w:spacing w:val="-1"/>
                <w:sz w:val="20"/>
              </w:rPr>
              <w:t xml:space="preserve"> </w:t>
            </w:r>
            <w:r>
              <w:rPr>
                <w:sz w:val="20"/>
              </w:rPr>
              <w:t>всегда</w:t>
            </w:r>
            <w:r>
              <w:rPr>
                <w:spacing w:val="-1"/>
                <w:sz w:val="20"/>
              </w:rPr>
              <w:t xml:space="preserve"> </w:t>
            </w:r>
            <w:r>
              <w:rPr>
                <w:sz w:val="20"/>
              </w:rPr>
              <w:t xml:space="preserve">обязательная </w:t>
            </w:r>
            <w:r>
              <w:rPr>
                <w:spacing w:val="-1"/>
                <w:sz w:val="20"/>
              </w:rPr>
              <w:t>часть</w:t>
            </w:r>
            <w:r>
              <w:rPr>
                <w:spacing w:val="1"/>
                <w:sz w:val="20"/>
              </w:rPr>
              <w:t xml:space="preserve"> </w:t>
            </w:r>
            <w:r>
              <w:rPr>
                <w:sz w:val="20"/>
              </w:rPr>
              <w:t>приветствия;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272" w:hanging="272"/>
              <w:rPr>
                <w:sz w:val="20"/>
              </w:rPr>
            </w:pPr>
            <w:r>
              <w:rPr>
                <w:rFonts w:ascii="Wingdings" w:eastAsia="Wingdings" w:hAnsi="Wingdings" w:cs="Wingdings"/>
                <w:sz w:val="20"/>
              </w:rPr>
              <w:t></w:t>
            </w:r>
            <w:r>
              <w:rPr>
                <w:spacing w:val="111"/>
                <w:sz w:val="20"/>
              </w:rPr>
              <w:t xml:space="preserve"> </w:t>
            </w:r>
            <w:r>
              <w:rPr>
                <w:sz w:val="20"/>
              </w:rPr>
              <w:t>педагог описывает</w:t>
            </w:r>
            <w:r>
              <w:rPr>
                <w:spacing w:val="1"/>
                <w:sz w:val="20"/>
              </w:rPr>
              <w:t xml:space="preserve"> </w:t>
            </w:r>
            <w:r>
              <w:rPr>
                <w:sz w:val="20"/>
              </w:rPr>
              <w:t>события и</w:t>
            </w:r>
            <w:r>
              <w:rPr>
                <w:spacing w:val="1"/>
                <w:sz w:val="20"/>
              </w:rPr>
              <w:t xml:space="preserve"> </w:t>
            </w:r>
            <w:r>
              <w:rPr>
                <w:sz w:val="20"/>
              </w:rPr>
              <w:t xml:space="preserve">ситуации, </w:t>
            </w:r>
            <w:r>
              <w:rPr>
                <w:spacing w:val="1"/>
                <w:sz w:val="20"/>
              </w:rPr>
              <w:t>но</w:t>
            </w:r>
            <w:r>
              <w:rPr>
                <w:spacing w:val="-1"/>
                <w:sz w:val="20"/>
              </w:rPr>
              <w:t xml:space="preserve"> </w:t>
            </w:r>
            <w:r>
              <w:rPr>
                <w:spacing w:val="1"/>
                <w:sz w:val="20"/>
              </w:rPr>
              <w:t>не</w:t>
            </w:r>
            <w:r>
              <w:rPr>
                <w:spacing w:val="-4"/>
                <w:sz w:val="20"/>
              </w:rPr>
              <w:t xml:space="preserve"> </w:t>
            </w:r>
            <w:r>
              <w:rPr>
                <w:spacing w:val="-1"/>
                <w:sz w:val="20"/>
              </w:rPr>
              <w:t>даёт</w:t>
            </w:r>
            <w:r>
              <w:rPr>
                <w:spacing w:val="1"/>
                <w:sz w:val="20"/>
              </w:rPr>
              <w:t xml:space="preserve"> им</w:t>
            </w:r>
            <w:r>
              <w:rPr>
                <w:spacing w:val="-2"/>
                <w:sz w:val="20"/>
              </w:rPr>
              <w:t xml:space="preserve"> </w:t>
            </w:r>
            <w:r>
              <w:rPr>
                <w:sz w:val="20"/>
              </w:rPr>
              <w:t>оценки;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272" w:hanging="272"/>
              <w:rPr>
                <w:sz w:val="20"/>
              </w:rPr>
            </w:pPr>
            <w:r>
              <w:rPr>
                <w:rFonts w:ascii="Wingdings" w:eastAsia="Wingdings" w:hAnsi="Wingdings" w:cs="Wingdings"/>
                <w:sz w:val="20"/>
              </w:rPr>
              <w:t></w:t>
            </w:r>
            <w:r>
              <w:rPr>
                <w:spacing w:val="111"/>
                <w:sz w:val="20"/>
              </w:rPr>
              <w:t xml:space="preserve"> </w:t>
            </w:r>
            <w:r>
              <w:rPr>
                <w:spacing w:val="1"/>
                <w:sz w:val="20"/>
              </w:rPr>
              <w:t>не</w:t>
            </w:r>
            <w:r>
              <w:rPr>
                <w:spacing w:val="72"/>
                <w:sz w:val="20"/>
              </w:rPr>
              <w:t xml:space="preserve"> </w:t>
            </w:r>
            <w:r>
              <w:rPr>
                <w:sz w:val="20"/>
              </w:rPr>
              <w:t>обвиняет</w:t>
            </w:r>
            <w:r>
              <w:rPr>
                <w:spacing w:val="75"/>
                <w:sz w:val="20"/>
              </w:rPr>
              <w:t xml:space="preserve"> </w:t>
            </w:r>
            <w:r>
              <w:rPr>
                <w:spacing w:val="-1"/>
                <w:sz w:val="20"/>
              </w:rPr>
              <w:t>родителей</w:t>
            </w:r>
            <w:r>
              <w:rPr>
                <w:spacing w:val="76"/>
                <w:sz w:val="20"/>
              </w:rPr>
              <w:t xml:space="preserve"> </w:t>
            </w:r>
            <w:r>
              <w:rPr>
                <w:sz w:val="20"/>
              </w:rPr>
              <w:t>и</w:t>
            </w:r>
            <w:r>
              <w:rPr>
                <w:spacing w:val="73"/>
                <w:sz w:val="20"/>
              </w:rPr>
              <w:t xml:space="preserve"> </w:t>
            </w:r>
            <w:r>
              <w:rPr>
                <w:spacing w:val="1"/>
                <w:sz w:val="20"/>
              </w:rPr>
              <w:t>не</w:t>
            </w:r>
            <w:r>
              <w:rPr>
                <w:spacing w:val="72"/>
                <w:sz w:val="20"/>
              </w:rPr>
              <w:t xml:space="preserve"> </w:t>
            </w:r>
            <w:r>
              <w:rPr>
                <w:sz w:val="20"/>
              </w:rPr>
              <w:t>возлагает</w:t>
            </w:r>
            <w:r>
              <w:rPr>
                <w:spacing w:val="75"/>
                <w:sz w:val="20"/>
              </w:rPr>
              <w:t xml:space="preserve"> </w:t>
            </w:r>
            <w:r>
              <w:rPr>
                <w:spacing w:val="1"/>
                <w:sz w:val="20"/>
              </w:rPr>
              <w:t>на</w:t>
            </w:r>
            <w:r>
              <w:rPr>
                <w:spacing w:val="70"/>
                <w:sz w:val="20"/>
              </w:rPr>
              <w:t xml:space="preserve"> </w:t>
            </w:r>
            <w:r>
              <w:rPr>
                <w:sz w:val="20"/>
              </w:rPr>
              <w:t>них</w:t>
            </w:r>
            <w:r>
              <w:rPr>
                <w:spacing w:val="76"/>
                <w:sz w:val="20"/>
              </w:rPr>
              <w:t xml:space="preserve"> </w:t>
            </w:r>
            <w:r>
              <w:rPr>
                <w:sz w:val="20"/>
              </w:rPr>
              <w:t>ответственность</w:t>
            </w:r>
            <w:r>
              <w:rPr>
                <w:spacing w:val="73"/>
                <w:sz w:val="20"/>
              </w:rPr>
              <w:t xml:space="preserve"> </w:t>
            </w:r>
            <w:r>
              <w:rPr>
                <w:spacing w:val="8"/>
                <w:sz w:val="20"/>
              </w:rPr>
              <w:t>за</w:t>
            </w:r>
            <w:r>
              <w:rPr>
                <w:spacing w:val="66"/>
                <w:sz w:val="20"/>
              </w:rPr>
              <w:t xml:space="preserve"> </w:t>
            </w:r>
            <w:r>
              <w:rPr>
                <w:sz w:val="20"/>
              </w:rPr>
              <w:t>поведение</w:t>
            </w:r>
            <w:r>
              <w:rPr>
                <w:spacing w:val="73"/>
                <w:sz w:val="20"/>
              </w:rPr>
              <w:t xml:space="preserve"> </w:t>
            </w:r>
            <w:r>
              <w:rPr>
                <w:sz w:val="20"/>
              </w:rPr>
              <w:t>детей</w:t>
            </w:r>
            <w:r>
              <w:rPr>
                <w:spacing w:val="75"/>
                <w:sz w:val="20"/>
              </w:rPr>
              <w:t xml:space="preserve"> </w:t>
            </w:r>
            <w:r>
              <w:rPr>
                <w:sz w:val="20"/>
              </w:rPr>
              <w:t>в детском</w:t>
            </w:r>
            <w:r>
              <w:rPr>
                <w:spacing w:val="-1"/>
                <w:sz w:val="20"/>
              </w:rPr>
              <w:t xml:space="preserve"> </w:t>
            </w:r>
            <w:r>
              <w:rPr>
                <w:sz w:val="20"/>
              </w:rPr>
              <w:t>саду;</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272" w:hanging="272"/>
              <w:rPr>
                <w:sz w:val="20"/>
              </w:rPr>
            </w:pPr>
            <w:r>
              <w:rPr>
                <w:rFonts w:ascii="Wingdings" w:eastAsia="Wingdings" w:hAnsi="Wingdings" w:cs="Wingdings"/>
                <w:sz w:val="20"/>
              </w:rPr>
              <w:t></w:t>
            </w:r>
            <w:r>
              <w:rPr>
                <w:spacing w:val="111"/>
                <w:sz w:val="20"/>
              </w:rPr>
              <w:t xml:space="preserve"> </w:t>
            </w:r>
            <w:r>
              <w:rPr>
                <w:sz w:val="20"/>
              </w:rPr>
              <w:t>тон</w:t>
            </w:r>
            <w:r>
              <w:rPr>
                <w:spacing w:val="128"/>
                <w:sz w:val="20"/>
              </w:rPr>
              <w:t xml:space="preserve"> </w:t>
            </w:r>
            <w:r>
              <w:rPr>
                <w:sz w:val="20"/>
              </w:rPr>
              <w:t>общения</w:t>
            </w:r>
            <w:r>
              <w:rPr>
                <w:spacing w:val="127"/>
                <w:sz w:val="20"/>
              </w:rPr>
              <w:t xml:space="preserve"> </w:t>
            </w:r>
            <w:r>
              <w:rPr>
                <w:sz w:val="20"/>
              </w:rPr>
              <w:t>педагога</w:t>
            </w:r>
            <w:r>
              <w:rPr>
                <w:spacing w:val="126"/>
                <w:sz w:val="20"/>
              </w:rPr>
              <w:t xml:space="preserve"> </w:t>
            </w:r>
            <w:r>
              <w:rPr>
                <w:sz w:val="20"/>
              </w:rPr>
              <w:t>с</w:t>
            </w:r>
            <w:r>
              <w:rPr>
                <w:spacing w:val="128"/>
                <w:sz w:val="20"/>
              </w:rPr>
              <w:t xml:space="preserve"> </w:t>
            </w:r>
            <w:r>
              <w:rPr>
                <w:sz w:val="20"/>
              </w:rPr>
              <w:t>детьми</w:t>
            </w:r>
            <w:r>
              <w:rPr>
                <w:spacing w:val="128"/>
                <w:sz w:val="20"/>
              </w:rPr>
              <w:t xml:space="preserve"> </w:t>
            </w:r>
            <w:r>
              <w:rPr>
                <w:sz w:val="20"/>
              </w:rPr>
              <w:t>и</w:t>
            </w:r>
            <w:r>
              <w:rPr>
                <w:spacing w:val="128"/>
                <w:sz w:val="20"/>
              </w:rPr>
              <w:t xml:space="preserve"> </w:t>
            </w:r>
            <w:r>
              <w:rPr>
                <w:sz w:val="20"/>
              </w:rPr>
              <w:t>другими</w:t>
            </w:r>
            <w:r>
              <w:rPr>
                <w:spacing w:val="128"/>
                <w:sz w:val="20"/>
              </w:rPr>
              <w:t xml:space="preserve"> </w:t>
            </w:r>
            <w:r>
              <w:rPr>
                <w:sz w:val="20"/>
              </w:rPr>
              <w:t>взрослыми</w:t>
            </w:r>
            <w:r>
              <w:rPr>
                <w:spacing w:val="128"/>
                <w:sz w:val="20"/>
              </w:rPr>
              <w:t xml:space="preserve"> </w:t>
            </w:r>
            <w:r>
              <w:rPr>
                <w:sz w:val="20"/>
              </w:rPr>
              <w:t>ровный</w:t>
            </w:r>
            <w:r>
              <w:rPr>
                <w:spacing w:val="127"/>
                <w:sz w:val="20"/>
              </w:rPr>
              <w:t xml:space="preserve"> </w:t>
            </w:r>
            <w:r>
              <w:rPr>
                <w:sz w:val="20"/>
              </w:rPr>
              <w:t>и</w:t>
            </w:r>
            <w:r>
              <w:rPr>
                <w:spacing w:val="128"/>
                <w:sz w:val="20"/>
              </w:rPr>
              <w:t xml:space="preserve"> </w:t>
            </w:r>
            <w:r>
              <w:rPr>
                <w:sz w:val="20"/>
              </w:rPr>
              <w:t>дружелюбный, исключается повышение</w:t>
            </w:r>
            <w:r>
              <w:rPr>
                <w:spacing w:val="-1"/>
                <w:sz w:val="20"/>
              </w:rPr>
              <w:t xml:space="preserve"> </w:t>
            </w:r>
            <w:r>
              <w:rPr>
                <w:sz w:val="20"/>
              </w:rPr>
              <w:t>голоса;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272" w:hanging="272"/>
              <w:rPr>
                <w:sz w:val="20"/>
              </w:rPr>
            </w:pPr>
            <w:r>
              <w:rPr>
                <w:rFonts w:ascii="Wingdings" w:eastAsia="Wingdings" w:hAnsi="Wingdings" w:cs="Wingdings"/>
                <w:sz w:val="20"/>
              </w:rPr>
              <w:t></w:t>
            </w:r>
            <w:r>
              <w:rPr>
                <w:spacing w:val="111"/>
                <w:sz w:val="20"/>
              </w:rPr>
              <w:t xml:space="preserve"> </w:t>
            </w:r>
            <w:r>
              <w:rPr>
                <w:sz w:val="20"/>
              </w:rPr>
              <w:t>уважительно относится к</w:t>
            </w:r>
            <w:r>
              <w:rPr>
                <w:spacing w:val="1"/>
                <w:sz w:val="20"/>
              </w:rPr>
              <w:t xml:space="preserve"> </w:t>
            </w:r>
            <w:r>
              <w:rPr>
                <w:sz w:val="20"/>
              </w:rPr>
              <w:t>личности</w:t>
            </w:r>
            <w:r>
              <w:rPr>
                <w:spacing w:val="1"/>
                <w:sz w:val="20"/>
              </w:rPr>
              <w:t xml:space="preserve"> </w:t>
            </w:r>
            <w:r>
              <w:rPr>
                <w:sz w:val="20"/>
              </w:rPr>
              <w:t>воспитанника;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272" w:right="3840" w:hanging="272"/>
              <w:rPr>
                <w:sz w:val="20"/>
              </w:rPr>
            </w:pPr>
            <w:r>
              <w:rPr>
                <w:rFonts w:ascii="Wingdings" w:eastAsia="Wingdings" w:hAnsi="Wingdings" w:cs="Wingdings"/>
                <w:sz w:val="20"/>
              </w:rPr>
              <w:t></w:t>
            </w:r>
            <w:r>
              <w:rPr>
                <w:spacing w:val="111"/>
                <w:sz w:val="20"/>
              </w:rPr>
              <w:t xml:space="preserve"> </w:t>
            </w:r>
            <w:r>
              <w:rPr>
                <w:sz w:val="20"/>
              </w:rPr>
              <w:t xml:space="preserve">заинтересованно </w:t>
            </w:r>
            <w:r>
              <w:rPr>
                <w:spacing w:val="-1"/>
                <w:sz w:val="20"/>
              </w:rPr>
              <w:t>слушает</w:t>
            </w:r>
            <w:r>
              <w:rPr>
                <w:spacing w:val="1"/>
                <w:sz w:val="20"/>
              </w:rPr>
              <w:t xml:space="preserve"> </w:t>
            </w:r>
            <w:r>
              <w:rPr>
                <w:sz w:val="20"/>
              </w:rPr>
              <w:t>собеседника</w:t>
            </w:r>
            <w:r>
              <w:rPr>
                <w:spacing w:val="-1"/>
                <w:sz w:val="20"/>
              </w:rPr>
              <w:t xml:space="preserve"> </w:t>
            </w:r>
            <w:r>
              <w:rPr>
                <w:sz w:val="20"/>
              </w:rPr>
              <w:t>и</w:t>
            </w:r>
            <w:r>
              <w:rPr>
                <w:spacing w:val="1"/>
                <w:sz w:val="20"/>
              </w:rPr>
              <w:t xml:space="preserve"> </w:t>
            </w:r>
            <w:r>
              <w:rPr>
                <w:spacing w:val="-1"/>
                <w:sz w:val="20"/>
              </w:rPr>
              <w:t>сопереживает</w:t>
            </w:r>
            <w:r>
              <w:rPr>
                <w:spacing w:val="1"/>
                <w:sz w:val="20"/>
              </w:rPr>
              <w:t xml:space="preserve"> </w:t>
            </w:r>
            <w:r>
              <w:rPr>
                <w:spacing w:val="-1"/>
                <w:sz w:val="20"/>
              </w:rPr>
              <w:t xml:space="preserve">ему;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272" w:right="3840" w:hanging="272"/>
              <w:rPr>
                <w:sz w:val="20"/>
              </w:rPr>
            </w:pPr>
            <w:r>
              <w:rPr>
                <w:rFonts w:ascii="Wingdings" w:eastAsia="Wingdings" w:hAnsi="Wingdings" w:cs="Wingdings"/>
                <w:sz w:val="20"/>
              </w:rPr>
              <w:t></w:t>
            </w:r>
            <w:r>
              <w:rPr>
                <w:spacing w:val="111"/>
                <w:sz w:val="20"/>
              </w:rPr>
              <w:t xml:space="preserve"> </w:t>
            </w:r>
            <w:r>
              <w:rPr>
                <w:spacing w:val="-1"/>
                <w:sz w:val="20"/>
              </w:rPr>
              <w:t>умеет</w:t>
            </w:r>
            <w:r>
              <w:rPr>
                <w:spacing w:val="1"/>
                <w:sz w:val="20"/>
              </w:rPr>
              <w:t xml:space="preserve"> </w:t>
            </w:r>
            <w:r>
              <w:rPr>
                <w:sz w:val="20"/>
              </w:rPr>
              <w:t>видеть</w:t>
            </w:r>
            <w:r>
              <w:rPr>
                <w:spacing w:val="2"/>
                <w:sz w:val="20"/>
              </w:rPr>
              <w:t xml:space="preserve"> </w:t>
            </w:r>
            <w:r>
              <w:rPr>
                <w:sz w:val="20"/>
              </w:rPr>
              <w:t>и</w:t>
            </w:r>
            <w:r>
              <w:rPr>
                <w:spacing w:val="1"/>
                <w:sz w:val="20"/>
              </w:rPr>
              <w:t xml:space="preserve"> </w:t>
            </w:r>
            <w:r w:rsidR="005458AC">
              <w:rPr>
                <w:sz w:val="20"/>
              </w:rPr>
              <w:t>слышать</w:t>
            </w:r>
            <w:r w:rsidR="005458AC">
              <w:rPr>
                <w:spacing w:val="1"/>
                <w:sz w:val="20"/>
              </w:rPr>
              <w:t xml:space="preserve"> </w:t>
            </w:r>
            <w:r w:rsidR="005458AC">
              <w:rPr>
                <w:sz w:val="20"/>
              </w:rPr>
              <w:t>воспитанника</w:t>
            </w:r>
            <w:r>
              <w:rPr>
                <w:sz w:val="20"/>
              </w:rPr>
              <w:t>, сопереживать</w:t>
            </w:r>
            <w:r>
              <w:rPr>
                <w:spacing w:val="1"/>
                <w:sz w:val="20"/>
              </w:rPr>
              <w:t xml:space="preserve"> </w:t>
            </w:r>
            <w:r>
              <w:rPr>
                <w:spacing w:val="-1"/>
                <w:sz w:val="20"/>
              </w:rPr>
              <w:t xml:space="preserve">ему;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272" w:right="3840" w:hanging="272"/>
              <w:rPr>
                <w:sz w:val="20"/>
              </w:rPr>
            </w:pPr>
            <w:r>
              <w:rPr>
                <w:rFonts w:ascii="Wingdings" w:eastAsia="Wingdings" w:hAnsi="Wingdings" w:cs="Wingdings"/>
                <w:sz w:val="20"/>
              </w:rPr>
              <w:t></w:t>
            </w:r>
            <w:r>
              <w:rPr>
                <w:spacing w:val="111"/>
                <w:sz w:val="20"/>
              </w:rPr>
              <w:t xml:space="preserve"> </w:t>
            </w:r>
            <w:r>
              <w:rPr>
                <w:sz w:val="20"/>
              </w:rPr>
              <w:t>уравновешен</w:t>
            </w:r>
            <w:r>
              <w:rPr>
                <w:spacing w:val="1"/>
                <w:sz w:val="20"/>
              </w:rPr>
              <w:t xml:space="preserve"> </w:t>
            </w:r>
            <w:r>
              <w:rPr>
                <w:sz w:val="20"/>
              </w:rPr>
              <w:t>и</w:t>
            </w:r>
            <w:r>
              <w:rPr>
                <w:spacing w:val="1"/>
                <w:sz w:val="20"/>
              </w:rPr>
              <w:t xml:space="preserve"> </w:t>
            </w:r>
            <w:r>
              <w:rPr>
                <w:sz w:val="20"/>
              </w:rPr>
              <w:t>выдержан</w:t>
            </w:r>
            <w:r>
              <w:rPr>
                <w:spacing w:val="1"/>
                <w:sz w:val="20"/>
              </w:rPr>
              <w:t xml:space="preserve"> </w:t>
            </w:r>
            <w:r>
              <w:rPr>
                <w:sz w:val="20"/>
              </w:rPr>
              <w:t>в отношениях</w:t>
            </w:r>
            <w:r>
              <w:rPr>
                <w:spacing w:val="2"/>
                <w:sz w:val="20"/>
              </w:rPr>
              <w:t xml:space="preserve"> </w:t>
            </w:r>
            <w:r>
              <w:rPr>
                <w:sz w:val="20"/>
              </w:rPr>
              <w:t>с</w:t>
            </w:r>
            <w:r>
              <w:rPr>
                <w:spacing w:val="-1"/>
                <w:sz w:val="20"/>
              </w:rPr>
              <w:t xml:space="preserve"> </w:t>
            </w:r>
            <w:r>
              <w:rPr>
                <w:sz w:val="20"/>
              </w:rPr>
              <w:t>детьми;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272" w:hanging="272"/>
              <w:rPr>
                <w:sz w:val="20"/>
              </w:rPr>
            </w:pPr>
            <w:r>
              <w:rPr>
                <w:rFonts w:ascii="Wingdings" w:eastAsia="Wingdings" w:hAnsi="Wingdings" w:cs="Wingdings"/>
                <w:sz w:val="20"/>
              </w:rPr>
              <w:t></w:t>
            </w:r>
            <w:r>
              <w:rPr>
                <w:spacing w:val="111"/>
                <w:sz w:val="20"/>
              </w:rPr>
              <w:t xml:space="preserve"> </w:t>
            </w:r>
            <w:r>
              <w:rPr>
                <w:sz w:val="20"/>
              </w:rPr>
              <w:t>быстро</w:t>
            </w:r>
            <w:r>
              <w:rPr>
                <w:spacing w:val="29"/>
                <w:sz w:val="20"/>
              </w:rPr>
              <w:t xml:space="preserve"> </w:t>
            </w:r>
            <w:r>
              <w:rPr>
                <w:sz w:val="20"/>
              </w:rPr>
              <w:t>и</w:t>
            </w:r>
            <w:r>
              <w:rPr>
                <w:spacing w:val="29"/>
                <w:sz w:val="20"/>
              </w:rPr>
              <w:t xml:space="preserve"> </w:t>
            </w:r>
            <w:r>
              <w:rPr>
                <w:sz w:val="20"/>
              </w:rPr>
              <w:t>правильно</w:t>
            </w:r>
            <w:r>
              <w:rPr>
                <w:spacing w:val="29"/>
                <w:sz w:val="20"/>
              </w:rPr>
              <w:t xml:space="preserve"> </w:t>
            </w:r>
            <w:r>
              <w:rPr>
                <w:sz w:val="20"/>
              </w:rPr>
              <w:t>оценивает</w:t>
            </w:r>
            <w:r>
              <w:rPr>
                <w:spacing w:val="29"/>
                <w:sz w:val="20"/>
              </w:rPr>
              <w:t xml:space="preserve"> </w:t>
            </w:r>
            <w:r>
              <w:rPr>
                <w:sz w:val="20"/>
              </w:rPr>
              <w:t>сложившуюся</w:t>
            </w:r>
            <w:r>
              <w:rPr>
                <w:spacing w:val="31"/>
                <w:sz w:val="20"/>
              </w:rPr>
              <w:t xml:space="preserve"> </w:t>
            </w:r>
            <w:r>
              <w:rPr>
                <w:sz w:val="20"/>
              </w:rPr>
              <w:t>обстановку,</w:t>
            </w:r>
            <w:r>
              <w:rPr>
                <w:spacing w:val="29"/>
                <w:sz w:val="20"/>
              </w:rPr>
              <w:t xml:space="preserve"> </w:t>
            </w:r>
            <w:r>
              <w:rPr>
                <w:spacing w:val="1"/>
                <w:sz w:val="20"/>
              </w:rPr>
              <w:t>но</w:t>
            </w:r>
            <w:r>
              <w:rPr>
                <w:spacing w:val="28"/>
                <w:sz w:val="20"/>
              </w:rPr>
              <w:t xml:space="preserve"> </w:t>
            </w:r>
            <w:r>
              <w:rPr>
                <w:spacing w:val="1"/>
                <w:sz w:val="20"/>
              </w:rPr>
              <w:t>не</w:t>
            </w:r>
            <w:r>
              <w:rPr>
                <w:spacing w:val="27"/>
                <w:sz w:val="20"/>
              </w:rPr>
              <w:t xml:space="preserve"> </w:t>
            </w:r>
            <w:r>
              <w:rPr>
                <w:sz w:val="20"/>
              </w:rPr>
              <w:t>торопится</w:t>
            </w:r>
            <w:r>
              <w:rPr>
                <w:spacing w:val="28"/>
                <w:sz w:val="20"/>
              </w:rPr>
              <w:t xml:space="preserve"> </w:t>
            </w:r>
            <w:r>
              <w:rPr>
                <w:sz w:val="20"/>
              </w:rPr>
              <w:t>с</w:t>
            </w:r>
            <w:r>
              <w:rPr>
                <w:spacing w:val="28"/>
                <w:sz w:val="20"/>
              </w:rPr>
              <w:t xml:space="preserve"> </w:t>
            </w:r>
            <w:r>
              <w:rPr>
                <w:sz w:val="20"/>
              </w:rPr>
              <w:t>выводами</w:t>
            </w:r>
            <w:r>
              <w:rPr>
                <w:spacing w:val="30"/>
                <w:sz w:val="20"/>
              </w:rPr>
              <w:t xml:space="preserve"> </w:t>
            </w:r>
            <w:r>
              <w:rPr>
                <w:sz w:val="20"/>
              </w:rPr>
              <w:t>о поведении</w:t>
            </w:r>
            <w:r>
              <w:rPr>
                <w:spacing w:val="-2"/>
                <w:sz w:val="20"/>
              </w:rPr>
              <w:t xml:space="preserve"> </w:t>
            </w:r>
            <w:r>
              <w:rPr>
                <w:sz w:val="20"/>
              </w:rPr>
              <w:t>и</w:t>
            </w:r>
            <w:r>
              <w:rPr>
                <w:spacing w:val="1"/>
                <w:sz w:val="20"/>
              </w:rPr>
              <w:t xml:space="preserve"> </w:t>
            </w:r>
            <w:r>
              <w:rPr>
                <w:sz w:val="20"/>
              </w:rPr>
              <w:t>способностях</w:t>
            </w:r>
            <w:r>
              <w:rPr>
                <w:spacing w:val="2"/>
                <w:sz w:val="20"/>
              </w:rPr>
              <w:t xml:space="preserve"> </w:t>
            </w:r>
            <w:r>
              <w:rPr>
                <w:sz w:val="20"/>
              </w:rPr>
              <w:t>воспитанников;</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272" w:right="2598" w:hanging="272"/>
              <w:rPr>
                <w:sz w:val="20"/>
              </w:rPr>
            </w:pPr>
            <w:r>
              <w:rPr>
                <w:rFonts w:ascii="Wingdings" w:eastAsia="Wingdings" w:hAnsi="Wingdings" w:cs="Wingdings"/>
                <w:sz w:val="20"/>
              </w:rPr>
              <w:t></w:t>
            </w:r>
            <w:r>
              <w:rPr>
                <w:spacing w:val="111"/>
                <w:sz w:val="20"/>
              </w:rPr>
              <w:t xml:space="preserve"> </w:t>
            </w:r>
            <w:r>
              <w:rPr>
                <w:sz w:val="20"/>
              </w:rPr>
              <w:t>сочетает</w:t>
            </w:r>
            <w:r>
              <w:rPr>
                <w:spacing w:val="1"/>
                <w:sz w:val="20"/>
              </w:rPr>
              <w:t xml:space="preserve"> </w:t>
            </w:r>
            <w:r>
              <w:rPr>
                <w:sz w:val="20"/>
              </w:rPr>
              <w:t>мягкий</w:t>
            </w:r>
            <w:r>
              <w:rPr>
                <w:spacing w:val="1"/>
                <w:sz w:val="20"/>
              </w:rPr>
              <w:t xml:space="preserve"> </w:t>
            </w:r>
            <w:r>
              <w:rPr>
                <w:sz w:val="20"/>
              </w:rPr>
              <w:t>эмоциональный</w:t>
            </w:r>
            <w:r>
              <w:rPr>
                <w:spacing w:val="-2"/>
                <w:sz w:val="20"/>
              </w:rPr>
              <w:t xml:space="preserve"> </w:t>
            </w:r>
            <w:r>
              <w:rPr>
                <w:sz w:val="20"/>
              </w:rPr>
              <w:t>и</w:t>
            </w:r>
            <w:r>
              <w:rPr>
                <w:spacing w:val="1"/>
                <w:sz w:val="20"/>
              </w:rPr>
              <w:t xml:space="preserve"> </w:t>
            </w:r>
            <w:r>
              <w:rPr>
                <w:sz w:val="20"/>
              </w:rPr>
              <w:t>деловой</w:t>
            </w:r>
            <w:r>
              <w:rPr>
                <w:spacing w:val="1"/>
                <w:sz w:val="20"/>
              </w:rPr>
              <w:t xml:space="preserve"> </w:t>
            </w:r>
            <w:r>
              <w:rPr>
                <w:spacing w:val="-1"/>
                <w:sz w:val="20"/>
              </w:rPr>
              <w:t>тон</w:t>
            </w:r>
            <w:r>
              <w:rPr>
                <w:spacing w:val="6"/>
                <w:sz w:val="20"/>
              </w:rPr>
              <w:t xml:space="preserve"> </w:t>
            </w:r>
            <w:r>
              <w:rPr>
                <w:sz w:val="20"/>
              </w:rPr>
              <w:t>в отношениях</w:t>
            </w:r>
            <w:r>
              <w:rPr>
                <w:spacing w:val="2"/>
                <w:sz w:val="20"/>
              </w:rPr>
              <w:t xml:space="preserve"> </w:t>
            </w:r>
            <w:r>
              <w:rPr>
                <w:sz w:val="20"/>
              </w:rPr>
              <w:t>с</w:t>
            </w:r>
            <w:r>
              <w:rPr>
                <w:spacing w:val="-1"/>
                <w:sz w:val="20"/>
              </w:rPr>
              <w:t xml:space="preserve"> </w:t>
            </w:r>
            <w:r>
              <w:rPr>
                <w:sz w:val="20"/>
              </w:rPr>
              <w:t>детьми;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272" w:right="2598" w:hanging="272"/>
              <w:rPr>
                <w:sz w:val="20"/>
              </w:rPr>
            </w:pPr>
            <w:r>
              <w:rPr>
                <w:rFonts w:ascii="Wingdings" w:eastAsia="Wingdings" w:hAnsi="Wingdings" w:cs="Wingdings"/>
                <w:sz w:val="20"/>
              </w:rPr>
              <w:t></w:t>
            </w:r>
            <w:r>
              <w:rPr>
                <w:spacing w:val="111"/>
                <w:sz w:val="20"/>
              </w:rPr>
              <w:t xml:space="preserve"> </w:t>
            </w:r>
            <w:r>
              <w:rPr>
                <w:sz w:val="20"/>
              </w:rPr>
              <w:t>сочетает</w:t>
            </w:r>
            <w:r>
              <w:rPr>
                <w:spacing w:val="1"/>
                <w:sz w:val="20"/>
              </w:rPr>
              <w:t xml:space="preserve"> </w:t>
            </w:r>
            <w:r>
              <w:rPr>
                <w:sz w:val="20"/>
              </w:rPr>
              <w:t>требовательность</w:t>
            </w:r>
            <w:r>
              <w:rPr>
                <w:spacing w:val="1"/>
                <w:sz w:val="20"/>
              </w:rPr>
              <w:t xml:space="preserve"> </w:t>
            </w:r>
            <w:r>
              <w:rPr>
                <w:sz w:val="20"/>
              </w:rPr>
              <w:t>с</w:t>
            </w:r>
            <w:r>
              <w:rPr>
                <w:spacing w:val="-1"/>
                <w:sz w:val="20"/>
              </w:rPr>
              <w:t xml:space="preserve"> </w:t>
            </w:r>
            <w:r>
              <w:rPr>
                <w:sz w:val="20"/>
              </w:rPr>
              <w:t>чутким отношением</w:t>
            </w:r>
            <w:r>
              <w:rPr>
                <w:spacing w:val="-1"/>
                <w:sz w:val="20"/>
              </w:rPr>
              <w:t xml:space="preserve"> </w:t>
            </w:r>
            <w:r>
              <w:rPr>
                <w:sz w:val="20"/>
              </w:rPr>
              <w:t>к</w:t>
            </w:r>
            <w:r>
              <w:rPr>
                <w:spacing w:val="1"/>
                <w:sz w:val="20"/>
              </w:rPr>
              <w:t xml:space="preserve"> </w:t>
            </w:r>
            <w:r>
              <w:rPr>
                <w:sz w:val="20"/>
              </w:rPr>
              <w:t>воспитанникам;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272" w:right="2598" w:hanging="272"/>
              <w:rPr>
                <w:sz w:val="20"/>
              </w:rPr>
            </w:pPr>
            <w:r>
              <w:rPr>
                <w:rFonts w:ascii="Wingdings" w:eastAsia="Wingdings" w:hAnsi="Wingdings" w:cs="Wingdings"/>
                <w:sz w:val="20"/>
              </w:rPr>
              <w:t></w:t>
            </w:r>
            <w:r>
              <w:rPr>
                <w:spacing w:val="111"/>
                <w:sz w:val="20"/>
              </w:rPr>
              <w:t xml:space="preserve"> </w:t>
            </w:r>
            <w:r>
              <w:rPr>
                <w:sz w:val="20"/>
              </w:rPr>
              <w:t>знает возрастные</w:t>
            </w:r>
            <w:r>
              <w:rPr>
                <w:spacing w:val="-1"/>
                <w:sz w:val="20"/>
              </w:rPr>
              <w:t xml:space="preserve"> </w:t>
            </w:r>
            <w:r>
              <w:rPr>
                <w:sz w:val="20"/>
              </w:rPr>
              <w:t>и</w:t>
            </w:r>
            <w:r>
              <w:rPr>
                <w:spacing w:val="1"/>
                <w:sz w:val="20"/>
              </w:rPr>
              <w:t xml:space="preserve"> </w:t>
            </w:r>
            <w:r>
              <w:rPr>
                <w:sz w:val="20"/>
              </w:rPr>
              <w:t>индивидуальные</w:t>
            </w:r>
            <w:r>
              <w:rPr>
                <w:spacing w:val="-1"/>
                <w:sz w:val="20"/>
              </w:rPr>
              <w:t xml:space="preserve"> </w:t>
            </w:r>
            <w:r>
              <w:rPr>
                <w:sz w:val="20"/>
              </w:rPr>
              <w:t>особенности</w:t>
            </w:r>
            <w:r>
              <w:rPr>
                <w:spacing w:val="1"/>
                <w:sz w:val="20"/>
              </w:rPr>
              <w:t xml:space="preserve"> </w:t>
            </w:r>
            <w:r>
              <w:rPr>
                <w:sz w:val="20"/>
              </w:rPr>
              <w:t>воспитанников;</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rFonts w:ascii="Wingdings" w:eastAsia="Wingdings" w:hAnsi="Wingdings" w:cs="Wingdings"/>
                <w:sz w:val="20"/>
              </w:rPr>
              <w:t></w:t>
            </w:r>
            <w:r>
              <w:rPr>
                <w:spacing w:val="111"/>
                <w:sz w:val="20"/>
              </w:rPr>
              <w:t xml:space="preserve"> </w:t>
            </w:r>
            <w:r>
              <w:rPr>
                <w:sz w:val="20"/>
              </w:rPr>
              <w:t>соответствует</w:t>
            </w:r>
            <w:r>
              <w:rPr>
                <w:spacing w:val="1"/>
                <w:sz w:val="20"/>
              </w:rPr>
              <w:t xml:space="preserve"> </w:t>
            </w:r>
            <w:r>
              <w:rPr>
                <w:sz w:val="20"/>
              </w:rPr>
              <w:t>внешнему</w:t>
            </w:r>
            <w:r>
              <w:rPr>
                <w:spacing w:val="-3"/>
                <w:sz w:val="20"/>
              </w:rPr>
              <w:t xml:space="preserve"> </w:t>
            </w:r>
            <w:r>
              <w:rPr>
                <w:spacing w:val="2"/>
                <w:sz w:val="20"/>
              </w:rPr>
              <w:t>виду</w:t>
            </w:r>
            <w:r>
              <w:rPr>
                <w:spacing w:val="-7"/>
                <w:sz w:val="20"/>
              </w:rPr>
              <w:t xml:space="preserve"> </w:t>
            </w:r>
            <w:r>
              <w:rPr>
                <w:sz w:val="20"/>
              </w:rPr>
              <w:t>статуса</w:t>
            </w:r>
            <w:r>
              <w:rPr>
                <w:spacing w:val="-1"/>
                <w:sz w:val="20"/>
              </w:rPr>
              <w:t xml:space="preserve"> </w:t>
            </w:r>
            <w:r>
              <w:rPr>
                <w:sz w:val="20"/>
              </w:rPr>
              <w:t>педагогического работника.</w:t>
            </w:r>
          </w:p>
        </w:tc>
      </w:tr>
      <w:tr w:rsidR="002C6E8D">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5458AC" w:rsidP="00EA3378">
            <w:pPr>
              <w:pBdr>
                <w:top w:val="none" w:sz="4" w:space="0" w:color="000000"/>
                <w:left w:val="none" w:sz="4" w:space="0" w:color="000000"/>
                <w:bottom w:val="none" w:sz="4" w:space="0" w:color="000000"/>
                <w:right w:val="none" w:sz="4" w:space="0" w:color="000000"/>
              </w:pBdr>
              <w:rPr>
                <w:sz w:val="20"/>
              </w:rPr>
            </w:pPr>
            <w:r>
              <w:rPr>
                <w:color w:val="000000"/>
                <w:sz w:val="20"/>
              </w:rPr>
              <w:lastRenderedPageBreak/>
              <w:t>Традиции и</w:t>
            </w:r>
            <w:r w:rsidR="0069355F">
              <w:rPr>
                <w:color w:val="000000"/>
                <w:sz w:val="20"/>
              </w:rPr>
              <w:t xml:space="preserve"> ритуалы, особые нормы этикета в </w:t>
            </w:r>
            <w:r w:rsidR="00BA57C7">
              <w:rPr>
                <w:color w:val="000000"/>
                <w:sz w:val="20"/>
              </w:rPr>
              <w:t>МБДОУ</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Ритуал – установленный порядок действий.</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rPr>
                <w:color w:val="000000"/>
                <w:sz w:val="20"/>
              </w:rPr>
            </w:pPr>
            <w:r>
              <w:rPr>
                <w:color w:val="000000"/>
                <w:sz w:val="20"/>
              </w:rPr>
              <w:t>Традиция – то, что перешло от одного поколения к другому, что унаследовано от предшествующих поколений.</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ind w:firstLine="709"/>
              <w:rPr>
                <w:sz w:val="20"/>
              </w:rPr>
            </w:pPr>
            <w:r>
              <w:rPr>
                <w:i/>
                <w:color w:val="000000"/>
                <w:sz w:val="20"/>
              </w:rPr>
              <w:t>Ежедневные традиции</w:t>
            </w:r>
            <w:r>
              <w:rPr>
                <w:color w:val="000000"/>
                <w:sz w:val="20"/>
              </w:rPr>
              <w:t>: воспитатель лично встречает родителей и каждого ребенка. Здоровается с ними. Выражает радость по поводу того, что они пришли. С приходом последнего ребенка воспитатель приветствует всех детей (</w:t>
            </w:r>
            <w:r w:rsidRPr="00E0731C">
              <w:rPr>
                <w:i/>
                <w:color w:val="000000"/>
                <w:sz w:val="20"/>
              </w:rPr>
              <w:t>проводится утренний круг</w:t>
            </w:r>
            <w:r w:rsidRPr="00E0731C">
              <w:rPr>
                <w:color w:val="000000"/>
                <w:sz w:val="20"/>
              </w:rPr>
              <w:t>).</w:t>
            </w:r>
            <w:r>
              <w:rPr>
                <w:color w:val="000000"/>
                <w:sz w:val="20"/>
              </w:rPr>
              <w:t xml:space="preserve">    </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 xml:space="preserve">Выражает радость по поводу того, что все дети собрались вместе. Желает им весело и интересно провести время. Обсуждает содержание </w:t>
            </w:r>
            <w:r>
              <w:rPr>
                <w:color w:val="000000"/>
                <w:sz w:val="20"/>
              </w:rPr>
              <w:lastRenderedPageBreak/>
              <w:t>их совместной деятельности на текущий день. В процессе обсуждения учитывает пожелания и предложения детей. В конце дня все вместе кратко подводят итог прожитого дня (</w:t>
            </w:r>
            <w:r>
              <w:rPr>
                <w:i/>
                <w:color w:val="000000"/>
                <w:sz w:val="20"/>
              </w:rPr>
              <w:t>проводится вечерний круг).</w:t>
            </w:r>
            <w:r>
              <w:rPr>
                <w:color w:val="000000"/>
                <w:sz w:val="20"/>
              </w:rPr>
              <w:t xml:space="preserve"> Обращает внимание на детские работы, выполненные в процессе свободной самостоятельной деятельности. Побуждая детей к дальнейшему совершенствованию этих работ. Затем каждому ребенку предоставляется возможность сказать о себе что-либо хорошее. </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Pr>
                <w:i/>
                <w:color w:val="000000"/>
                <w:sz w:val="20"/>
              </w:rPr>
              <w:t>     Еженедельные традиции:</w:t>
            </w:r>
            <w:r>
              <w:rPr>
                <w:color w:val="000000"/>
                <w:sz w:val="20"/>
              </w:rPr>
              <w:t xml:space="preserve"> по понедельникам утренние часы проходят под девизом: </w:t>
            </w:r>
            <w:r w:rsidRPr="00E0731C">
              <w:rPr>
                <w:color w:val="000000"/>
                <w:sz w:val="20"/>
              </w:rPr>
              <w:t>«</w:t>
            </w:r>
            <w:r w:rsidRPr="00E0731C">
              <w:rPr>
                <w:i/>
                <w:color w:val="000000"/>
                <w:sz w:val="20"/>
              </w:rPr>
              <w:t>Утро радостных встреч</w:t>
            </w:r>
            <w:r w:rsidRPr="00E0731C">
              <w:rPr>
                <w:color w:val="000000"/>
                <w:sz w:val="20"/>
              </w:rPr>
              <w:t>».</w:t>
            </w:r>
            <w:r>
              <w:rPr>
                <w:color w:val="000000"/>
                <w:sz w:val="20"/>
              </w:rPr>
              <w:t xml:space="preserve"> Воспитатель выражает радость по поводу встречи с детьми. Рассказывает, как он провел выходные дни или о чем - то новом, интересном. Затем выслушивает всех детей, желающих поделиться своими впечатлениями. Воспитатель рассказывает, что нового и интересного ожидает детей на этой неделе.</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    </w:t>
            </w:r>
            <w:r>
              <w:rPr>
                <w:i/>
                <w:color w:val="000000"/>
                <w:sz w:val="20"/>
              </w:rPr>
              <w:t>Ежеквартальные традиции</w:t>
            </w:r>
            <w:r>
              <w:rPr>
                <w:color w:val="000000"/>
                <w:sz w:val="20"/>
              </w:rPr>
              <w:t>: «</w:t>
            </w:r>
            <w:r w:rsidRPr="00E0731C">
              <w:rPr>
                <w:color w:val="000000"/>
                <w:sz w:val="20"/>
              </w:rPr>
              <w:t>День именинника».</w:t>
            </w:r>
            <w:r>
              <w:rPr>
                <w:color w:val="000000"/>
                <w:sz w:val="20"/>
              </w:rPr>
              <w:t xml:space="preserve"> Основная цель - формировать у детей чувства радости и положительные эмоции, музыкально - двигательную активность. Задачами педагога являются: сплочение детей в процессе совместной подготовки к празднику; развивать у детей эмоциональный отклик и желание при участии в совместных играх; создать условия для укрепления сотрудничества между детским садом и семьей в сфере воспитания дошкольников; создать у детей и родителей праздничное настроение. </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Pr>
                <w:i/>
                <w:color w:val="000000"/>
                <w:sz w:val="20"/>
              </w:rPr>
              <w:t>Ежегодные традиции:</w:t>
            </w:r>
            <w:r>
              <w:rPr>
                <w:b/>
                <w:bCs/>
                <w:color w:val="000000"/>
                <w:sz w:val="20"/>
              </w:rPr>
              <w:t xml:space="preserve"> «Неделя театра»</w:t>
            </w:r>
            <w:r>
              <w:rPr>
                <w:color w:val="000000"/>
                <w:sz w:val="20"/>
              </w:rPr>
              <w:t>. Начало фестиваля датируется мартом, а именно 27 марта в День театра. Театр помогает создать мир доброй сказки. Участие в театральном фестивале принимают абсолютно все участники образовательного процесса: и дети, и родители, и педагоги, и администрация, где каждый исполняет свою роль и у каждого она главная, и каждый живёт в мире театрально</w:t>
            </w:r>
            <w:r w:rsidR="0094722F">
              <w:rPr>
                <w:color w:val="000000"/>
                <w:sz w:val="20"/>
              </w:rPr>
              <w:t>й Казани</w:t>
            </w:r>
            <w:r>
              <w:rPr>
                <w:color w:val="000000"/>
                <w:sz w:val="20"/>
              </w:rPr>
              <w:t xml:space="preserve">. </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 xml:space="preserve">     </w:t>
            </w:r>
            <w:r>
              <w:rPr>
                <w:i/>
                <w:color w:val="000000"/>
                <w:sz w:val="20"/>
              </w:rPr>
              <w:t>«Интерактивные выставки».</w:t>
            </w:r>
            <w:r>
              <w:rPr>
                <w:color w:val="000000"/>
                <w:sz w:val="20"/>
              </w:rPr>
              <w:t xml:space="preserve"> В нашем детском саду работают творческие, веселые и неординарные педагоги, поэтому мы постоянно ус</w:t>
            </w:r>
            <w:r w:rsidR="00B640E2">
              <w:rPr>
                <w:color w:val="000000"/>
                <w:sz w:val="20"/>
              </w:rPr>
              <w:t>траиваем тематические выставки.</w:t>
            </w:r>
            <w:r>
              <w:rPr>
                <w:color w:val="000000"/>
                <w:sz w:val="20"/>
              </w:rPr>
              <w:t xml:space="preserve"> Выставки любят дети, а родители не только бывают на экскурсиях, но и активно участвуют в подготовке экспозиций. Посещают их наши воспитанники, дети из других детских садов, школьники и жители района. </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Pr>
                <w:i/>
                <w:color w:val="000000"/>
                <w:sz w:val="20"/>
              </w:rPr>
              <w:t>       Праздники</w:t>
            </w:r>
            <w:r>
              <w:rPr>
                <w:color w:val="000000"/>
                <w:sz w:val="20"/>
              </w:rPr>
              <w:t xml:space="preserve"> благотворно влияют на развитие психических процессов 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социально-коммуникативных навыков.</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 xml:space="preserve">        </w:t>
            </w:r>
            <w:r>
              <w:rPr>
                <w:i/>
                <w:color w:val="000000"/>
                <w:sz w:val="20"/>
              </w:rPr>
              <w:t>Ежегодно проводятся мероприятия,</w:t>
            </w:r>
            <w:r>
              <w:rPr>
                <w:color w:val="000000"/>
                <w:sz w:val="20"/>
              </w:rPr>
              <w:t xml:space="preserve"> посвященные:  </w:t>
            </w:r>
          </w:p>
          <w:p w:rsidR="002C6E8D" w:rsidRDefault="0069355F" w:rsidP="00EA3378">
            <w:pPr>
              <w:numPr>
                <w:ilvl w:val="0"/>
                <w:numId w:val="61"/>
              </w:numPr>
              <w:pBdr>
                <w:top w:val="none" w:sz="4" w:space="0" w:color="000000"/>
                <w:left w:val="none" w:sz="4" w:space="0" w:color="000000"/>
                <w:bottom w:val="none" w:sz="4" w:space="0" w:color="000000"/>
                <w:right w:val="none" w:sz="4" w:space="0" w:color="000000"/>
              </w:pBdr>
              <w:rPr>
                <w:sz w:val="20"/>
              </w:rPr>
            </w:pPr>
            <w:r>
              <w:rPr>
                <w:color w:val="000000"/>
                <w:sz w:val="20"/>
              </w:rPr>
              <w:t>явлениям нравственной жизни ребёнка: «именины» (ежеквартально дни рождения детей)</w:t>
            </w:r>
          </w:p>
          <w:p w:rsidR="002C6E8D" w:rsidRPr="000D3694" w:rsidRDefault="0069355F" w:rsidP="00EA3378">
            <w:pPr>
              <w:numPr>
                <w:ilvl w:val="0"/>
                <w:numId w:val="61"/>
              </w:numPr>
              <w:pBdr>
                <w:top w:val="none" w:sz="4" w:space="0" w:color="000000"/>
                <w:left w:val="none" w:sz="4" w:space="0" w:color="000000"/>
                <w:bottom w:val="none" w:sz="4" w:space="0" w:color="000000"/>
                <w:right w:val="none" w:sz="4" w:space="0" w:color="000000"/>
              </w:pBdr>
              <w:spacing w:line="253" w:lineRule="atLeast"/>
              <w:rPr>
                <w:sz w:val="20"/>
              </w:rPr>
            </w:pPr>
            <w:r w:rsidRPr="000D3694">
              <w:rPr>
                <w:color w:val="000000"/>
                <w:sz w:val="20"/>
              </w:rPr>
              <w:t>окружающей природе: акция «Покормим птиц», «Осень», «Весенняя капель», «День птиц»; миру искусства и литературы «День книги», «День театра»;</w:t>
            </w:r>
          </w:p>
          <w:p w:rsidR="00035916" w:rsidRPr="00035916" w:rsidRDefault="0069355F" w:rsidP="00EA3378">
            <w:pPr>
              <w:numPr>
                <w:ilvl w:val="0"/>
                <w:numId w:val="61"/>
              </w:numPr>
              <w:pBdr>
                <w:top w:val="none" w:sz="4" w:space="0" w:color="000000"/>
                <w:left w:val="none" w:sz="4" w:space="0" w:color="000000"/>
                <w:bottom w:val="none" w:sz="4" w:space="0" w:color="000000"/>
                <w:right w:val="none" w:sz="4" w:space="0" w:color="000000"/>
              </w:pBdr>
              <w:shd w:val="clear" w:color="FFFFFF" w:fill="FFFFFF"/>
              <w:spacing w:line="253" w:lineRule="atLeast"/>
              <w:rPr>
                <w:sz w:val="20"/>
              </w:rPr>
            </w:pPr>
            <w:r w:rsidRPr="00035916">
              <w:rPr>
                <w:color w:val="000000"/>
                <w:sz w:val="20"/>
              </w:rPr>
              <w:t xml:space="preserve">традиционным для семьи, общества и государства праздничным событиям: «Новый год», «День матери», «День семьи», «Праздник всех женщин»; </w:t>
            </w:r>
          </w:p>
          <w:p w:rsidR="002C6E8D" w:rsidRDefault="0069355F" w:rsidP="0094722F">
            <w:pPr>
              <w:numPr>
                <w:ilvl w:val="0"/>
                <w:numId w:val="61"/>
              </w:numPr>
              <w:pBdr>
                <w:top w:val="none" w:sz="4" w:space="0" w:color="000000"/>
                <w:left w:val="none" w:sz="4" w:space="0" w:color="000000"/>
                <w:bottom w:val="none" w:sz="4" w:space="0" w:color="000000"/>
                <w:right w:val="none" w:sz="4" w:space="0" w:color="000000"/>
              </w:pBdr>
              <w:shd w:val="clear" w:color="FFFFFF" w:fill="FFFFFF"/>
              <w:spacing w:line="253" w:lineRule="atLeast"/>
              <w:rPr>
                <w:sz w:val="20"/>
              </w:rPr>
            </w:pPr>
            <w:r w:rsidRPr="00035916">
              <w:rPr>
                <w:color w:val="000000"/>
                <w:sz w:val="20"/>
              </w:rPr>
              <w:t>наиболее важным профессиям: «День воспитателя и всех работников детского сада»</w:t>
            </w:r>
            <w:r>
              <w:rPr>
                <w:b/>
                <w:color w:val="000000"/>
                <w:sz w:val="20"/>
              </w:rPr>
              <w:t> </w:t>
            </w:r>
          </w:p>
        </w:tc>
      </w:tr>
      <w:tr w:rsidR="002C6E8D">
        <w:trPr>
          <w:trHeight w:val="744"/>
        </w:trPr>
        <w:tc>
          <w:tcPr>
            <w:tcW w:w="14882"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B640E2" w:rsidP="0094722F">
            <w:pPr>
              <w:pBdr>
                <w:top w:val="none" w:sz="4" w:space="0" w:color="000000"/>
                <w:left w:val="none" w:sz="4" w:space="0" w:color="000000"/>
                <w:bottom w:val="none" w:sz="4" w:space="0" w:color="000000"/>
                <w:right w:val="none" w:sz="4" w:space="0" w:color="000000"/>
              </w:pBdr>
              <w:shd w:val="clear" w:color="FFFFFF" w:fill="FFFFFF"/>
              <w:rPr>
                <w:sz w:val="20"/>
              </w:rPr>
            </w:pPr>
            <w:r>
              <w:rPr>
                <w:b/>
                <w:sz w:val="20"/>
              </w:rPr>
              <w:lastRenderedPageBreak/>
              <w:t>Особенности РППС</w:t>
            </w:r>
            <w:r w:rsidR="0069355F">
              <w:rPr>
                <w:b/>
                <w:sz w:val="20"/>
              </w:rPr>
              <w:t xml:space="preserve">, отражающие образ и ценности </w:t>
            </w:r>
            <w:r w:rsidR="00BA57C7">
              <w:rPr>
                <w:b/>
                <w:sz w:val="20"/>
              </w:rPr>
              <w:t>МБДОУ</w:t>
            </w:r>
            <w:r w:rsidR="0069355F">
              <w:rPr>
                <w:b/>
                <w:sz w:val="20"/>
              </w:rPr>
              <w:t xml:space="preserve">, учитывающие социокультурный контекст, внешнюю </w:t>
            </w:r>
            <w:r w:rsidR="000D3694">
              <w:rPr>
                <w:b/>
                <w:sz w:val="20"/>
              </w:rPr>
              <w:t>социальную</w:t>
            </w:r>
            <w:r w:rsidR="0069355F">
              <w:rPr>
                <w:b/>
                <w:sz w:val="20"/>
              </w:rPr>
              <w:t xml:space="preserve"> и культурную среда </w:t>
            </w:r>
            <w:r w:rsidR="00BA57C7">
              <w:rPr>
                <w:b/>
                <w:sz w:val="20"/>
              </w:rPr>
              <w:t>МБДОУ</w:t>
            </w:r>
            <w:r w:rsidR="0069355F">
              <w:rPr>
                <w:b/>
                <w:sz w:val="20"/>
              </w:rPr>
              <w:t xml:space="preserve"> (учитывает этнокультурные, конфессиональные и региональные особенности)</w:t>
            </w:r>
          </w:p>
        </w:tc>
      </w:tr>
      <w:tr w:rsidR="002C6E8D" w:rsidTr="000D3694">
        <w:trPr>
          <w:trHeight w:val="497"/>
        </w:trPr>
        <w:tc>
          <w:tcPr>
            <w:tcW w:w="14882"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Pr>
                <w:b/>
                <w:i/>
                <w:sz w:val="20"/>
              </w:rPr>
              <w:t>Отражение ценностей в РППС:</w:t>
            </w:r>
            <w:r w:rsidR="00B640E2">
              <w:rPr>
                <w:b/>
                <w:i/>
                <w:sz w:val="20"/>
              </w:rPr>
              <w:t xml:space="preserve"> </w:t>
            </w:r>
            <w:r>
              <w:rPr>
                <w:b/>
                <w:i/>
                <w:sz w:val="20"/>
              </w:rPr>
              <w:t>Ценности Жизнь, Красота, Милосердие, Добро,</w:t>
            </w:r>
            <w:r w:rsidR="00B640E2">
              <w:rPr>
                <w:b/>
                <w:i/>
                <w:sz w:val="20"/>
              </w:rPr>
              <w:t xml:space="preserve"> </w:t>
            </w:r>
            <w:r>
              <w:rPr>
                <w:b/>
                <w:i/>
                <w:sz w:val="20"/>
              </w:rPr>
              <w:t>Дружба, Сотрудничество реализуются и взаимопроникают во все нижеперечисленные ценности жизни дошкольника:</w:t>
            </w:r>
          </w:p>
        </w:tc>
      </w:tr>
      <w:tr w:rsidR="002C6E8D" w:rsidTr="0094722F">
        <w:trPr>
          <w:trHeight w:val="5459"/>
        </w:trPr>
        <w:tc>
          <w:tcPr>
            <w:tcW w:w="14882"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E0731C" w:rsidRDefault="0069355F" w:rsidP="00EA3378">
            <w:pPr>
              <w:pBdr>
                <w:top w:val="none" w:sz="4" w:space="0" w:color="000000"/>
                <w:left w:val="none" w:sz="4" w:space="0" w:color="000000"/>
                <w:bottom w:val="none" w:sz="4" w:space="0" w:color="000000"/>
                <w:right w:val="none" w:sz="4" w:space="0" w:color="000000"/>
              </w:pBdr>
              <w:shd w:val="clear" w:color="FFFFFF" w:fill="FFFFFF"/>
              <w:rPr>
                <w:sz w:val="20"/>
              </w:rPr>
            </w:pPr>
            <w:r w:rsidRPr="00E0731C">
              <w:rPr>
                <w:b/>
                <w:color w:val="000000"/>
                <w:sz w:val="20"/>
              </w:rPr>
              <w:lastRenderedPageBreak/>
              <w:t>Родина:</w:t>
            </w:r>
            <w:r w:rsidRPr="00E0731C">
              <w:rPr>
                <w:color w:val="000000"/>
                <w:sz w:val="20"/>
              </w:rPr>
              <w:t xml:space="preserve"> Галерея с портретами </w:t>
            </w:r>
            <w:r w:rsidR="00F46775">
              <w:rPr>
                <w:color w:val="000000"/>
                <w:sz w:val="20"/>
              </w:rPr>
              <w:t>«Бессмертный полк»</w:t>
            </w:r>
            <w:r w:rsidRPr="00E0731C">
              <w:rPr>
                <w:color w:val="000000"/>
                <w:sz w:val="20"/>
              </w:rPr>
              <w:t>.</w:t>
            </w:r>
            <w:r w:rsidR="00035916" w:rsidRPr="00E0731C">
              <w:rPr>
                <w:color w:val="000000"/>
                <w:sz w:val="20"/>
              </w:rPr>
              <w:t xml:space="preserve"> </w:t>
            </w:r>
            <w:r w:rsidRPr="00E0731C">
              <w:rPr>
                <w:color w:val="000000"/>
                <w:sz w:val="20"/>
              </w:rPr>
              <w:t>Мини-музей</w:t>
            </w:r>
            <w:r w:rsidR="00E0731C">
              <w:rPr>
                <w:color w:val="000000"/>
                <w:sz w:val="20"/>
              </w:rPr>
              <w:t xml:space="preserve"> татарской и </w:t>
            </w:r>
            <w:r w:rsidRPr="00E0731C">
              <w:rPr>
                <w:color w:val="000000"/>
                <w:sz w:val="20"/>
              </w:rPr>
              <w:t xml:space="preserve"> русской культуры и быта.</w:t>
            </w:r>
          </w:p>
          <w:p w:rsidR="002C6E8D" w:rsidRPr="00E0731C" w:rsidRDefault="0069355F" w:rsidP="00EA3378">
            <w:pPr>
              <w:pBdr>
                <w:top w:val="none" w:sz="4" w:space="0" w:color="000000"/>
                <w:left w:val="none" w:sz="4" w:space="0" w:color="000000"/>
                <w:bottom w:val="none" w:sz="4" w:space="0" w:color="000000"/>
                <w:right w:val="none" w:sz="4" w:space="0" w:color="000000"/>
              </w:pBdr>
              <w:shd w:val="clear" w:color="FFFFFF" w:fill="FFFFFF"/>
              <w:rPr>
                <w:sz w:val="20"/>
              </w:rPr>
            </w:pPr>
            <w:r w:rsidRPr="00E0731C">
              <w:rPr>
                <w:color w:val="000000"/>
                <w:sz w:val="20"/>
              </w:rPr>
              <w:t>Патриотические уголки. Государственные символы РФ. Фото первых лиц РФ и области. Папки-передвижки «День России», «День флага». Художественная литература с региональным компонентом.Самиздатовские сборники. Народные костюмы, изделия народных промыслов.</w:t>
            </w:r>
          </w:p>
          <w:p w:rsidR="002C6E8D" w:rsidRPr="00E0731C" w:rsidRDefault="0069355F" w:rsidP="00EA3378">
            <w:pPr>
              <w:pBdr>
                <w:top w:val="none" w:sz="4" w:space="0" w:color="000000"/>
                <w:left w:val="none" w:sz="4" w:space="0" w:color="000000"/>
                <w:bottom w:val="none" w:sz="4" w:space="0" w:color="000000"/>
                <w:right w:val="none" w:sz="4" w:space="0" w:color="000000"/>
              </w:pBdr>
              <w:shd w:val="clear" w:color="FFFFFF" w:fill="FFFFFF"/>
              <w:rPr>
                <w:sz w:val="20"/>
              </w:rPr>
            </w:pPr>
            <w:r w:rsidRPr="00E0731C">
              <w:rPr>
                <w:b/>
                <w:color w:val="000000"/>
                <w:sz w:val="20"/>
              </w:rPr>
              <w:t>Семья:</w:t>
            </w:r>
            <w:r w:rsidRPr="00E0731C">
              <w:rPr>
                <w:color w:val="000000"/>
                <w:sz w:val="20"/>
              </w:rPr>
              <w:t xml:space="preserve"> Фотоколлажи «Семья». Творческие совместные поделки. Уголки для родителей. Тематические экспозиции к</w:t>
            </w:r>
            <w:r w:rsidR="00E0731C">
              <w:rPr>
                <w:color w:val="000000"/>
                <w:sz w:val="20"/>
              </w:rPr>
              <w:t xml:space="preserve"> </w:t>
            </w:r>
            <w:r w:rsidRPr="00E0731C">
              <w:rPr>
                <w:color w:val="000000"/>
                <w:sz w:val="20"/>
              </w:rPr>
              <w:t>праздничным датам о семье (День матери, День отца, День пожилого человека) Семейный стол и игра,</w:t>
            </w:r>
            <w:r w:rsidR="00B640E2" w:rsidRPr="00E0731C">
              <w:rPr>
                <w:color w:val="000000"/>
                <w:sz w:val="20"/>
              </w:rPr>
              <w:t xml:space="preserve"> </w:t>
            </w:r>
            <w:r w:rsidRPr="00E0731C">
              <w:rPr>
                <w:color w:val="000000"/>
                <w:sz w:val="20"/>
              </w:rPr>
              <w:t>хобби семьи. Библиотека «Моя семья».</w:t>
            </w:r>
            <w:r w:rsidR="00B640E2" w:rsidRPr="00E0731C">
              <w:rPr>
                <w:color w:val="000000"/>
                <w:sz w:val="20"/>
              </w:rPr>
              <w:t xml:space="preserve"> </w:t>
            </w:r>
            <w:r w:rsidRPr="00E0731C">
              <w:rPr>
                <w:color w:val="000000"/>
                <w:sz w:val="20"/>
              </w:rPr>
              <w:t>Афиша куда пойти с ребенком в выходной, о поездках, экскурсиях, походах.Семейные альбомы, родословные, семейные гербы и др.</w:t>
            </w:r>
          </w:p>
          <w:p w:rsidR="002C6E8D" w:rsidRPr="00E0731C" w:rsidRDefault="0069355F" w:rsidP="00EA3378">
            <w:pPr>
              <w:pBdr>
                <w:top w:val="none" w:sz="4" w:space="0" w:color="000000"/>
                <w:left w:val="none" w:sz="4" w:space="0" w:color="000000"/>
                <w:bottom w:val="none" w:sz="4" w:space="0" w:color="000000"/>
                <w:right w:val="none" w:sz="4" w:space="0" w:color="000000"/>
              </w:pBdr>
              <w:shd w:val="clear" w:color="FFFFFF" w:fill="FFFFFF"/>
              <w:rPr>
                <w:sz w:val="20"/>
              </w:rPr>
            </w:pPr>
            <w:r w:rsidRPr="00E0731C">
              <w:rPr>
                <w:b/>
                <w:color w:val="000000"/>
                <w:sz w:val="20"/>
              </w:rPr>
              <w:t>Труд:</w:t>
            </w:r>
            <w:r w:rsidRPr="00E0731C">
              <w:rPr>
                <w:color w:val="000000"/>
                <w:sz w:val="20"/>
              </w:rPr>
              <w:t xml:space="preserve"> Стенд «Профессии наших родителей». Уголки дежурства. </w:t>
            </w:r>
          </w:p>
          <w:p w:rsidR="002C6E8D" w:rsidRPr="00E0731C" w:rsidRDefault="00B640E2" w:rsidP="00EA3378">
            <w:pPr>
              <w:pBdr>
                <w:top w:val="none" w:sz="4" w:space="0" w:color="000000"/>
                <w:left w:val="none" w:sz="4" w:space="0" w:color="000000"/>
                <w:bottom w:val="none" w:sz="4" w:space="0" w:color="000000"/>
                <w:right w:val="none" w:sz="4" w:space="0" w:color="000000"/>
              </w:pBdr>
              <w:shd w:val="clear" w:color="FFFFFF" w:fill="FFFFFF"/>
              <w:rPr>
                <w:sz w:val="20"/>
              </w:rPr>
            </w:pPr>
            <w:r w:rsidRPr="00E0731C">
              <w:rPr>
                <w:b/>
                <w:color w:val="000000"/>
                <w:sz w:val="20"/>
              </w:rPr>
              <w:t>Культура</w:t>
            </w:r>
            <w:r w:rsidRPr="00E0731C">
              <w:rPr>
                <w:color w:val="000000"/>
                <w:sz w:val="20"/>
              </w:rPr>
              <w:t>: Визуализация</w:t>
            </w:r>
            <w:r w:rsidR="0069355F" w:rsidRPr="00E0731C">
              <w:rPr>
                <w:color w:val="000000"/>
                <w:sz w:val="20"/>
              </w:rPr>
              <w:t xml:space="preserve"> правил поведения в </w:t>
            </w:r>
            <w:r w:rsidR="00BA57C7" w:rsidRPr="00E0731C">
              <w:rPr>
                <w:color w:val="000000"/>
                <w:sz w:val="20"/>
              </w:rPr>
              <w:t>МБДОУ</w:t>
            </w:r>
            <w:r w:rsidR="0069355F" w:rsidRPr="00E0731C">
              <w:rPr>
                <w:color w:val="000000"/>
                <w:sz w:val="20"/>
              </w:rPr>
              <w:t xml:space="preserve">. Народные </w:t>
            </w:r>
            <w:r w:rsidRPr="00E0731C">
              <w:rPr>
                <w:color w:val="000000"/>
                <w:sz w:val="20"/>
              </w:rPr>
              <w:t>костюмы, изделия</w:t>
            </w:r>
            <w:r w:rsidR="0069355F" w:rsidRPr="00E0731C">
              <w:rPr>
                <w:color w:val="000000"/>
                <w:sz w:val="20"/>
              </w:rPr>
              <w:t xml:space="preserve"> народных промыслов, заготовки для творчества по народным промыслам.</w:t>
            </w:r>
            <w:r w:rsidR="00F46775">
              <w:rPr>
                <w:color w:val="000000"/>
                <w:sz w:val="20"/>
              </w:rPr>
              <w:t xml:space="preserve"> </w:t>
            </w:r>
            <w:r w:rsidR="0069355F" w:rsidRPr="00E0731C">
              <w:rPr>
                <w:color w:val="000000"/>
                <w:sz w:val="20"/>
              </w:rPr>
              <w:t>Набор картинок «Правила поведения в библиотеке»,</w:t>
            </w:r>
            <w:r w:rsidRPr="00E0731C">
              <w:rPr>
                <w:color w:val="000000"/>
                <w:sz w:val="20"/>
              </w:rPr>
              <w:t xml:space="preserve"> </w:t>
            </w:r>
            <w:r w:rsidR="0069355F" w:rsidRPr="00E0731C">
              <w:rPr>
                <w:color w:val="000000"/>
                <w:sz w:val="20"/>
              </w:rPr>
              <w:t>«Правила поведения в театре»</w:t>
            </w:r>
            <w:r w:rsidRPr="00E0731C">
              <w:rPr>
                <w:color w:val="000000"/>
                <w:sz w:val="20"/>
              </w:rPr>
              <w:t xml:space="preserve">. </w:t>
            </w:r>
            <w:r w:rsidR="0069355F" w:rsidRPr="00E0731C">
              <w:rPr>
                <w:color w:val="000000"/>
                <w:sz w:val="20"/>
              </w:rPr>
              <w:t>Полочка красоты (в группах).</w:t>
            </w:r>
            <w:r w:rsidR="000D3694" w:rsidRPr="00E0731C">
              <w:rPr>
                <w:color w:val="000000"/>
                <w:sz w:val="20"/>
              </w:rPr>
              <w:t xml:space="preserve"> </w:t>
            </w:r>
            <w:r w:rsidR="0069355F" w:rsidRPr="00E0731C">
              <w:rPr>
                <w:color w:val="000000"/>
                <w:sz w:val="20"/>
              </w:rPr>
              <w:t>Мини-музеи в группах,</w:t>
            </w:r>
            <w:r w:rsidR="00F46775">
              <w:rPr>
                <w:color w:val="000000"/>
                <w:sz w:val="20"/>
              </w:rPr>
              <w:t xml:space="preserve"> </w:t>
            </w:r>
            <w:r w:rsidR="0069355F" w:rsidRPr="00E0731C">
              <w:rPr>
                <w:color w:val="000000"/>
                <w:sz w:val="20"/>
              </w:rPr>
              <w:t>холлах (народные,музыкальные, книг…).</w:t>
            </w:r>
            <w:r w:rsidRPr="00E0731C">
              <w:rPr>
                <w:color w:val="000000"/>
                <w:sz w:val="20"/>
              </w:rPr>
              <w:t xml:space="preserve"> </w:t>
            </w:r>
            <w:r w:rsidR="0069355F" w:rsidRPr="00E0731C">
              <w:rPr>
                <w:color w:val="000000"/>
                <w:sz w:val="20"/>
              </w:rPr>
              <w:t>Эстетика группы.</w:t>
            </w:r>
            <w:r w:rsidR="00F46775">
              <w:rPr>
                <w:color w:val="000000"/>
                <w:sz w:val="20"/>
              </w:rPr>
              <w:t xml:space="preserve"> </w:t>
            </w:r>
            <w:r w:rsidR="0069355F" w:rsidRPr="00E0731C">
              <w:rPr>
                <w:color w:val="000000"/>
                <w:sz w:val="20"/>
              </w:rPr>
              <w:t>Красота комнатных растений.</w:t>
            </w:r>
            <w:r w:rsidR="00F46775">
              <w:rPr>
                <w:color w:val="000000"/>
                <w:sz w:val="20"/>
              </w:rPr>
              <w:t xml:space="preserve"> </w:t>
            </w:r>
            <w:r w:rsidR="0069355F" w:rsidRPr="00E0731C">
              <w:rPr>
                <w:color w:val="000000"/>
                <w:sz w:val="20"/>
              </w:rPr>
              <w:t>Эстетика интерьеров,</w:t>
            </w:r>
            <w:r w:rsidRPr="00E0731C">
              <w:rPr>
                <w:color w:val="000000"/>
                <w:sz w:val="20"/>
              </w:rPr>
              <w:t xml:space="preserve"> </w:t>
            </w:r>
            <w:r w:rsidR="0069355F" w:rsidRPr="00E0731C">
              <w:rPr>
                <w:color w:val="000000"/>
                <w:sz w:val="20"/>
              </w:rPr>
              <w:t>штор в помещении.</w:t>
            </w:r>
            <w:r w:rsidR="00F46775">
              <w:rPr>
                <w:color w:val="000000"/>
                <w:sz w:val="20"/>
              </w:rPr>
              <w:t xml:space="preserve"> </w:t>
            </w:r>
            <w:r w:rsidR="0069355F" w:rsidRPr="00E0731C">
              <w:rPr>
                <w:color w:val="000000"/>
                <w:sz w:val="20"/>
              </w:rPr>
              <w:t xml:space="preserve">Психогигиена изображений. Выстраивание социокультурного пространства в рекриациях </w:t>
            </w:r>
            <w:r w:rsidR="00BA57C7" w:rsidRPr="00E0731C">
              <w:rPr>
                <w:color w:val="000000"/>
                <w:sz w:val="20"/>
              </w:rPr>
              <w:t>МБДОУ</w:t>
            </w:r>
            <w:r w:rsidR="00F46775">
              <w:rPr>
                <w:color w:val="000000"/>
                <w:sz w:val="20"/>
              </w:rPr>
              <w:t xml:space="preserve">. </w:t>
            </w:r>
            <w:r w:rsidR="0069355F" w:rsidRPr="00E0731C">
              <w:rPr>
                <w:color w:val="000000"/>
                <w:sz w:val="20"/>
              </w:rPr>
              <w:t>Центры театральной и музыкальной деятельности, ИЗО.</w:t>
            </w:r>
            <w:r w:rsidR="00F46775">
              <w:rPr>
                <w:color w:val="000000"/>
                <w:sz w:val="20"/>
              </w:rPr>
              <w:t xml:space="preserve"> </w:t>
            </w:r>
            <w:r w:rsidR="0069355F" w:rsidRPr="00E0731C">
              <w:rPr>
                <w:color w:val="000000"/>
                <w:sz w:val="20"/>
              </w:rPr>
              <w:t>Костюмерная.</w:t>
            </w:r>
            <w:r w:rsidR="00F46775">
              <w:rPr>
                <w:color w:val="000000"/>
                <w:sz w:val="20"/>
              </w:rPr>
              <w:t xml:space="preserve"> </w:t>
            </w:r>
            <w:r w:rsidR="0069355F" w:rsidRPr="00E0731C">
              <w:rPr>
                <w:color w:val="000000"/>
                <w:sz w:val="20"/>
              </w:rPr>
              <w:t>Фойе. Музыкальный зал.</w:t>
            </w:r>
            <w:r w:rsidR="00F46775">
              <w:rPr>
                <w:color w:val="000000"/>
                <w:sz w:val="20"/>
              </w:rPr>
              <w:t xml:space="preserve"> </w:t>
            </w:r>
            <w:r w:rsidR="0069355F" w:rsidRPr="00E0731C">
              <w:rPr>
                <w:color w:val="000000"/>
                <w:sz w:val="20"/>
              </w:rPr>
              <w:t xml:space="preserve">Музыкальная площадка на территории детского сада. </w:t>
            </w:r>
          </w:p>
          <w:p w:rsidR="002C6E8D" w:rsidRPr="00E0731C" w:rsidRDefault="0069355F" w:rsidP="00EA3378">
            <w:pPr>
              <w:pBdr>
                <w:top w:val="none" w:sz="4" w:space="0" w:color="000000"/>
                <w:left w:val="none" w:sz="4" w:space="0" w:color="000000"/>
                <w:bottom w:val="none" w:sz="4" w:space="0" w:color="000000"/>
                <w:right w:val="none" w:sz="4" w:space="0" w:color="000000"/>
              </w:pBdr>
              <w:shd w:val="clear" w:color="FFFFFF" w:fill="FFFFFF"/>
              <w:rPr>
                <w:sz w:val="20"/>
              </w:rPr>
            </w:pPr>
            <w:r w:rsidRPr="00E0731C">
              <w:rPr>
                <w:b/>
                <w:color w:val="000000"/>
                <w:sz w:val="20"/>
              </w:rPr>
              <w:t>Познание:</w:t>
            </w:r>
            <w:r w:rsidRPr="00E0731C">
              <w:rPr>
                <w:color w:val="000000"/>
                <w:sz w:val="20"/>
              </w:rPr>
              <w:t xml:space="preserve"> Центр познавательно-исследовательской деятельности. Метеоплощадка на территории ДОУ. Центры «Океаны»,</w:t>
            </w:r>
            <w:r w:rsidR="00B640E2" w:rsidRPr="00E0731C">
              <w:rPr>
                <w:color w:val="000000"/>
                <w:sz w:val="20"/>
              </w:rPr>
              <w:t xml:space="preserve"> </w:t>
            </w:r>
            <w:r w:rsidRPr="00E0731C">
              <w:rPr>
                <w:color w:val="000000"/>
                <w:sz w:val="20"/>
              </w:rPr>
              <w:t>«Обитатели морских глубин», «Леса», «Степи» и т.д.</w:t>
            </w:r>
            <w:r w:rsidR="00B640E2" w:rsidRPr="00E0731C">
              <w:rPr>
                <w:color w:val="000000"/>
                <w:sz w:val="20"/>
              </w:rPr>
              <w:t xml:space="preserve"> </w:t>
            </w:r>
            <w:r w:rsidRPr="00E0731C">
              <w:rPr>
                <w:color w:val="000000"/>
                <w:sz w:val="20"/>
              </w:rPr>
              <w:t>«Логика и математика</w:t>
            </w:r>
            <w:r w:rsidR="00B640E2" w:rsidRPr="00E0731C">
              <w:rPr>
                <w:color w:val="000000"/>
                <w:sz w:val="20"/>
              </w:rPr>
              <w:t>», уголок</w:t>
            </w:r>
            <w:r w:rsidRPr="00E0731C">
              <w:rPr>
                <w:color w:val="000000"/>
                <w:sz w:val="20"/>
              </w:rPr>
              <w:t xml:space="preserve"> шахмат и </w:t>
            </w:r>
            <w:r w:rsidR="00B640E2" w:rsidRPr="00E0731C">
              <w:rPr>
                <w:color w:val="000000"/>
                <w:sz w:val="20"/>
              </w:rPr>
              <w:t>шажек,</w:t>
            </w:r>
            <w:r w:rsidRPr="00E0731C">
              <w:rPr>
                <w:color w:val="000000"/>
                <w:sz w:val="20"/>
              </w:rPr>
              <w:t xml:space="preserve"> и др.</w:t>
            </w:r>
          </w:p>
          <w:p w:rsidR="002C6E8D" w:rsidRPr="00E0731C" w:rsidRDefault="0069355F" w:rsidP="00EA3378">
            <w:pPr>
              <w:pBdr>
                <w:top w:val="none" w:sz="4" w:space="0" w:color="000000"/>
                <w:left w:val="none" w:sz="4" w:space="0" w:color="000000"/>
                <w:bottom w:val="none" w:sz="4" w:space="0" w:color="000000"/>
                <w:right w:val="none" w:sz="4" w:space="0" w:color="000000"/>
              </w:pBdr>
              <w:shd w:val="clear" w:color="FFFFFF" w:fill="FFFFFF"/>
              <w:rPr>
                <w:sz w:val="20"/>
              </w:rPr>
            </w:pPr>
            <w:r w:rsidRPr="00E0731C">
              <w:rPr>
                <w:b/>
                <w:color w:val="000000"/>
                <w:sz w:val="20"/>
              </w:rPr>
              <w:t>Здоровье:</w:t>
            </w:r>
            <w:r w:rsidRPr="00E0731C">
              <w:rPr>
                <w:color w:val="000000"/>
                <w:sz w:val="20"/>
              </w:rPr>
              <w:t xml:space="preserve"> Уголки здоровья,</w:t>
            </w:r>
            <w:r w:rsidR="00B640E2" w:rsidRPr="00E0731C">
              <w:rPr>
                <w:color w:val="000000"/>
                <w:sz w:val="20"/>
              </w:rPr>
              <w:t xml:space="preserve"> </w:t>
            </w:r>
            <w:r w:rsidRPr="00E0731C">
              <w:rPr>
                <w:color w:val="000000"/>
                <w:sz w:val="20"/>
              </w:rPr>
              <w:t>правила поведения.</w:t>
            </w:r>
            <w:r w:rsidR="00D10218">
              <w:rPr>
                <w:color w:val="000000"/>
                <w:sz w:val="20"/>
              </w:rPr>
              <w:t xml:space="preserve"> </w:t>
            </w:r>
            <w:r w:rsidRPr="00E0731C">
              <w:rPr>
                <w:color w:val="000000"/>
                <w:sz w:val="20"/>
              </w:rPr>
              <w:t>О здоровом образе жизни (стенды,</w:t>
            </w:r>
            <w:r w:rsidR="00D10218">
              <w:rPr>
                <w:color w:val="000000"/>
                <w:sz w:val="20"/>
              </w:rPr>
              <w:t xml:space="preserve"> </w:t>
            </w:r>
            <w:r w:rsidRPr="00E0731C">
              <w:rPr>
                <w:color w:val="000000"/>
                <w:sz w:val="20"/>
              </w:rPr>
              <w:t>плакаты).</w:t>
            </w:r>
            <w:r w:rsidR="00B640E2" w:rsidRPr="00E0731C">
              <w:rPr>
                <w:color w:val="000000"/>
                <w:sz w:val="20"/>
              </w:rPr>
              <w:t xml:space="preserve"> </w:t>
            </w:r>
            <w:r w:rsidRPr="00E0731C">
              <w:rPr>
                <w:color w:val="000000"/>
                <w:sz w:val="20"/>
              </w:rPr>
              <w:t>Закаливание.</w:t>
            </w:r>
            <w:r w:rsidR="00B640E2" w:rsidRPr="00E0731C">
              <w:rPr>
                <w:color w:val="000000"/>
                <w:sz w:val="20"/>
              </w:rPr>
              <w:t xml:space="preserve"> </w:t>
            </w:r>
            <w:r w:rsidRPr="00E0731C">
              <w:rPr>
                <w:color w:val="000000"/>
                <w:sz w:val="20"/>
              </w:rPr>
              <w:t>Уголки безопасности.</w:t>
            </w:r>
            <w:r w:rsidR="00D10218">
              <w:rPr>
                <w:color w:val="000000"/>
                <w:sz w:val="20"/>
              </w:rPr>
              <w:t xml:space="preserve"> </w:t>
            </w:r>
            <w:r w:rsidRPr="00E0731C">
              <w:rPr>
                <w:color w:val="000000"/>
                <w:sz w:val="20"/>
              </w:rPr>
              <w:t>Спортивная площадка.</w:t>
            </w:r>
            <w:r w:rsidR="00D10218">
              <w:rPr>
                <w:color w:val="000000"/>
                <w:sz w:val="20"/>
              </w:rPr>
              <w:t xml:space="preserve"> </w:t>
            </w:r>
            <w:r w:rsidRPr="00E0731C">
              <w:rPr>
                <w:color w:val="000000"/>
                <w:sz w:val="20"/>
              </w:rPr>
              <w:t>Площадка ПДД.</w:t>
            </w:r>
            <w:r w:rsidR="00D10218">
              <w:rPr>
                <w:color w:val="000000"/>
                <w:sz w:val="20"/>
              </w:rPr>
              <w:t xml:space="preserve"> </w:t>
            </w:r>
            <w:r w:rsidRPr="00E0731C">
              <w:rPr>
                <w:color w:val="000000"/>
                <w:sz w:val="20"/>
              </w:rPr>
              <w:t>Тематические уголки</w:t>
            </w:r>
            <w:r w:rsidR="00D10218">
              <w:rPr>
                <w:color w:val="000000"/>
                <w:sz w:val="20"/>
              </w:rPr>
              <w:t xml:space="preserve"> </w:t>
            </w:r>
            <w:r w:rsidRPr="00E0731C">
              <w:rPr>
                <w:color w:val="000000"/>
                <w:sz w:val="20"/>
              </w:rPr>
              <w:t>по ПДД.</w:t>
            </w:r>
            <w:r w:rsidR="00D10218">
              <w:rPr>
                <w:color w:val="000000"/>
                <w:sz w:val="20"/>
              </w:rPr>
              <w:t xml:space="preserve"> </w:t>
            </w:r>
            <w:r w:rsidRPr="00E0731C">
              <w:rPr>
                <w:color w:val="000000"/>
                <w:sz w:val="20"/>
              </w:rPr>
              <w:t>Тематические уголки о спорте, о проведении О</w:t>
            </w:r>
            <w:r w:rsidR="00D10218">
              <w:rPr>
                <w:color w:val="000000"/>
                <w:sz w:val="20"/>
              </w:rPr>
              <w:t>лимпийских игр.Уголок уединения.</w:t>
            </w:r>
          </w:p>
          <w:p w:rsidR="002C6E8D" w:rsidRDefault="00B640E2" w:rsidP="00D10218">
            <w:pPr>
              <w:pBdr>
                <w:top w:val="none" w:sz="4" w:space="0" w:color="000000"/>
                <w:left w:val="none" w:sz="4" w:space="0" w:color="000000"/>
                <w:bottom w:val="none" w:sz="4" w:space="0" w:color="000000"/>
                <w:right w:val="none" w:sz="4" w:space="0" w:color="000000"/>
              </w:pBdr>
              <w:shd w:val="clear" w:color="FFFFFF" w:fill="FFFFFF"/>
              <w:rPr>
                <w:sz w:val="20"/>
              </w:rPr>
            </w:pPr>
            <w:r w:rsidRPr="00E0731C">
              <w:rPr>
                <w:b/>
                <w:color w:val="000000"/>
                <w:sz w:val="20"/>
              </w:rPr>
              <w:t>Природа:</w:t>
            </w:r>
            <w:r w:rsidRPr="00E0731C">
              <w:rPr>
                <w:color w:val="000000"/>
                <w:sz w:val="20"/>
              </w:rPr>
              <w:t xml:space="preserve"> Макеты</w:t>
            </w:r>
            <w:r w:rsidR="0069355F" w:rsidRPr="00E0731C">
              <w:rPr>
                <w:color w:val="000000"/>
                <w:sz w:val="20"/>
              </w:rPr>
              <w:t xml:space="preserve"> природных зон (пустыня, степь, тайга, тундра и другие). Таблицы культурных, лекарственных растений), </w:t>
            </w:r>
            <w:r w:rsidRPr="00E0731C">
              <w:rPr>
                <w:color w:val="000000"/>
                <w:sz w:val="20"/>
              </w:rPr>
              <w:t>приборы для</w:t>
            </w:r>
            <w:r w:rsidR="0069355F" w:rsidRPr="00E0731C">
              <w:rPr>
                <w:color w:val="000000"/>
                <w:sz w:val="20"/>
              </w:rPr>
              <w:t xml:space="preserve"> наблюдений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водных ресурсов (моря, океаны, озера, реки, водопады). </w:t>
            </w:r>
            <w:r w:rsidRPr="00E0731C">
              <w:rPr>
                <w:color w:val="000000"/>
                <w:sz w:val="20"/>
              </w:rPr>
              <w:t>Приспособления для</w:t>
            </w:r>
            <w:r w:rsidR="0069355F" w:rsidRPr="00E0731C">
              <w:rPr>
                <w:color w:val="000000"/>
                <w:sz w:val="20"/>
              </w:rPr>
              <w:t xml:space="preserve"> углубления представлений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tc>
      </w:tr>
    </w:tbl>
    <w:p w:rsidR="002C6E8D" w:rsidRDefault="002C6E8D" w:rsidP="00EA3378">
      <w:pPr>
        <w:pStyle w:val="af"/>
        <w:spacing w:before="0" w:beforeAutospacing="0" w:after="0" w:afterAutospacing="0" w:line="216" w:lineRule="auto"/>
        <w:rPr>
          <w:rFonts w:eastAsiaTheme="majorEastAsia"/>
          <w:b/>
          <w:bCs/>
        </w:rPr>
      </w:pPr>
    </w:p>
    <w:p w:rsidR="002C6E8D" w:rsidRDefault="002C6E8D" w:rsidP="00EA3378">
      <w:pPr>
        <w:pStyle w:val="af"/>
        <w:spacing w:before="0" w:beforeAutospacing="0" w:after="0" w:afterAutospacing="0" w:line="216" w:lineRule="auto"/>
        <w:rPr>
          <w:rFonts w:eastAsiaTheme="majorEastAsia"/>
          <w:b/>
          <w:bCs/>
        </w:rPr>
      </w:pPr>
    </w:p>
    <w:p w:rsidR="002C6E8D" w:rsidRDefault="002C6E8D" w:rsidP="00EA3378">
      <w:pPr>
        <w:jc w:val="center"/>
        <w:rPr>
          <w:rFonts w:eastAsiaTheme="majorEastAsia"/>
          <w:b/>
          <w:bCs/>
          <w:sz w:val="24"/>
          <w:szCs w:val="24"/>
        </w:rPr>
      </w:pPr>
    </w:p>
    <w:p w:rsidR="00B640E2" w:rsidRDefault="00B640E2" w:rsidP="00EA3378">
      <w:pPr>
        <w:jc w:val="center"/>
        <w:rPr>
          <w:rFonts w:eastAsiaTheme="majorEastAsia"/>
          <w:b/>
          <w:bCs/>
          <w:sz w:val="24"/>
          <w:szCs w:val="24"/>
        </w:rPr>
      </w:pPr>
    </w:p>
    <w:p w:rsidR="00C53BE5" w:rsidRDefault="00C53BE5" w:rsidP="00EA3378">
      <w:pPr>
        <w:jc w:val="left"/>
        <w:rPr>
          <w:rFonts w:eastAsiaTheme="majorEastAsia"/>
          <w:b/>
          <w:bCs/>
          <w:sz w:val="24"/>
          <w:szCs w:val="24"/>
        </w:rPr>
        <w:sectPr w:rsidR="00C53BE5">
          <w:pgSz w:w="16838" w:h="11906" w:orient="landscape"/>
          <w:pgMar w:top="851" w:right="1134" w:bottom="851" w:left="1134" w:header="709" w:footer="709" w:gutter="0"/>
          <w:cols w:space="708"/>
          <w:docGrid w:linePitch="360"/>
        </w:sectPr>
      </w:pPr>
    </w:p>
    <w:p w:rsidR="002C6E8D" w:rsidRDefault="000D3694" w:rsidP="00EA3378">
      <w:pPr>
        <w:ind w:firstLine="708"/>
        <w:jc w:val="left"/>
        <w:rPr>
          <w:rFonts w:eastAsiaTheme="majorEastAsia"/>
          <w:b/>
          <w:bCs/>
          <w:sz w:val="24"/>
          <w:szCs w:val="24"/>
        </w:rPr>
      </w:pPr>
      <w:r>
        <w:rPr>
          <w:rFonts w:eastAsiaTheme="majorEastAsia"/>
          <w:b/>
          <w:bCs/>
          <w:sz w:val="24"/>
          <w:szCs w:val="24"/>
        </w:rPr>
        <w:lastRenderedPageBreak/>
        <w:t>Воспитывающая среда МБДОУ</w:t>
      </w:r>
      <w:r w:rsidR="0094722F">
        <w:rPr>
          <w:rFonts w:eastAsiaTheme="majorEastAsia"/>
          <w:b/>
          <w:bCs/>
          <w:sz w:val="24"/>
          <w:szCs w:val="24"/>
        </w:rPr>
        <w:t xml:space="preserve"> «Детский сад №117» </w:t>
      </w:r>
      <w:r w:rsidR="00B52623">
        <w:rPr>
          <w:rFonts w:eastAsiaTheme="majorEastAsia"/>
          <w:b/>
          <w:bCs/>
          <w:sz w:val="24"/>
          <w:szCs w:val="24"/>
        </w:rPr>
        <w:t xml:space="preserve"> (п.29.3.2. ФОП ДО)</w:t>
      </w:r>
      <w:r>
        <w:rPr>
          <w:rFonts w:eastAsiaTheme="majorEastAsia"/>
          <w:b/>
          <w:bCs/>
          <w:sz w:val="24"/>
          <w:szCs w:val="24"/>
        </w:rPr>
        <w:t>.</w:t>
      </w:r>
    </w:p>
    <w:p w:rsidR="00113B36" w:rsidRPr="00113B36" w:rsidRDefault="00113B36" w:rsidP="00EA3378">
      <w:pPr>
        <w:spacing w:line="249" w:lineRule="auto"/>
        <w:ind w:right="111" w:firstLine="708"/>
        <w:rPr>
          <w:sz w:val="24"/>
          <w:szCs w:val="24"/>
        </w:rPr>
      </w:pPr>
      <w:r w:rsidRPr="00113B36">
        <w:rPr>
          <w:sz w:val="24"/>
          <w:szCs w:val="24"/>
        </w:rPr>
        <w:t xml:space="preserve">Воспитывающая среда – это особая форма организации образовательного процесса, раскрывающая ценности и смыслы, заложенные в укладе. Воспитывающая среда включает совокупность различных условий. </w:t>
      </w:r>
    </w:p>
    <w:p w:rsidR="00113B36" w:rsidRPr="00113B36" w:rsidRDefault="00113B36" w:rsidP="00EA3378">
      <w:pPr>
        <w:spacing w:line="276" w:lineRule="auto"/>
        <w:ind w:right="111"/>
        <w:rPr>
          <w:sz w:val="24"/>
          <w:szCs w:val="24"/>
        </w:rPr>
      </w:pPr>
      <w:r w:rsidRPr="00113B36">
        <w:rPr>
          <w:sz w:val="24"/>
          <w:szCs w:val="24"/>
        </w:rPr>
        <w:t xml:space="preserve">Воспитывающая среда определяется целью и задачами воспитания, духовно-нравственными и социокультурными ценностями, образцами и практиками.  </w:t>
      </w:r>
    </w:p>
    <w:p w:rsidR="00113B36" w:rsidRPr="00113B36" w:rsidRDefault="00113B36" w:rsidP="00EA3378">
      <w:pPr>
        <w:spacing w:line="256" w:lineRule="auto"/>
        <w:ind w:firstLine="708"/>
        <w:jc w:val="left"/>
        <w:rPr>
          <w:sz w:val="24"/>
          <w:szCs w:val="24"/>
        </w:rPr>
      </w:pPr>
      <w:r w:rsidRPr="00113B36">
        <w:rPr>
          <w:sz w:val="24"/>
          <w:szCs w:val="24"/>
        </w:rPr>
        <w:t xml:space="preserve">Основными характеристиками воспитывающей среды являются: </w:t>
      </w:r>
    </w:p>
    <w:p w:rsidR="00113B36" w:rsidRPr="00113B36" w:rsidRDefault="00113B36" w:rsidP="00EA3378">
      <w:pPr>
        <w:spacing w:line="256" w:lineRule="auto"/>
        <w:ind w:right="107"/>
        <w:rPr>
          <w:sz w:val="24"/>
          <w:szCs w:val="24"/>
        </w:rPr>
      </w:pPr>
      <w:r>
        <w:rPr>
          <w:sz w:val="24"/>
          <w:szCs w:val="24"/>
        </w:rPr>
        <w:t xml:space="preserve">- </w:t>
      </w:r>
      <w:r w:rsidRPr="00113B36">
        <w:rPr>
          <w:sz w:val="24"/>
          <w:szCs w:val="24"/>
        </w:rPr>
        <w:t xml:space="preserve">условия для формирования эмоционально-ценностного отношения ребенка к окружающему миру, другим людям, себе; </w:t>
      </w:r>
    </w:p>
    <w:p w:rsidR="00113B36" w:rsidRPr="00113B36" w:rsidRDefault="00113B36" w:rsidP="00EA3378">
      <w:pPr>
        <w:spacing w:line="256" w:lineRule="auto"/>
        <w:ind w:right="107"/>
        <w:rPr>
          <w:sz w:val="24"/>
          <w:szCs w:val="24"/>
        </w:rPr>
      </w:pPr>
      <w:r>
        <w:rPr>
          <w:sz w:val="24"/>
          <w:szCs w:val="24"/>
        </w:rPr>
        <w:t xml:space="preserve">- </w:t>
      </w:r>
      <w:r w:rsidRPr="00113B36">
        <w:rPr>
          <w:sz w:val="24"/>
          <w:szCs w:val="24"/>
        </w:rPr>
        <w:t xml:space="preserve">условия для обретения ребенком первичного опыта деятельности и поступка в соответствии с традиционными ценностями российского общества; </w:t>
      </w:r>
    </w:p>
    <w:p w:rsidR="00113B36" w:rsidRPr="00113B36" w:rsidRDefault="00113B36" w:rsidP="00EA3378">
      <w:pPr>
        <w:jc w:val="left"/>
        <w:rPr>
          <w:rFonts w:eastAsiaTheme="majorEastAsia"/>
          <w:b/>
          <w:bCs/>
          <w:sz w:val="24"/>
          <w:szCs w:val="24"/>
        </w:rPr>
      </w:pPr>
      <w:r>
        <w:rPr>
          <w:sz w:val="24"/>
          <w:szCs w:val="24"/>
        </w:rPr>
        <w:t xml:space="preserve">- </w:t>
      </w:r>
      <w:r w:rsidRPr="00113B36">
        <w:rPr>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bl>
      <w:tblPr>
        <w:tblStyle w:val="af0"/>
        <w:tblW w:w="1062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676"/>
        <w:gridCol w:w="6946"/>
      </w:tblGrid>
      <w:tr w:rsidR="002C6E8D" w:rsidRPr="00453A7D" w:rsidTr="000D3694">
        <w:trPr>
          <w:trHeight w:val="480"/>
        </w:trPr>
        <w:tc>
          <w:tcPr>
            <w:tcW w:w="36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ind w:firstLine="567"/>
              <w:jc w:val="center"/>
              <w:rPr>
                <w:sz w:val="20"/>
              </w:rPr>
            </w:pPr>
            <w:r w:rsidRPr="00453A7D">
              <w:rPr>
                <w:b/>
                <w:color w:val="000000"/>
                <w:sz w:val="20"/>
              </w:rPr>
              <w:t>Условия воспитывающей среды</w:t>
            </w:r>
          </w:p>
        </w:tc>
        <w:tc>
          <w:tcPr>
            <w:tcW w:w="6946"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rsidR="000D3694" w:rsidRDefault="0069355F" w:rsidP="00EA3378">
            <w:pPr>
              <w:pBdr>
                <w:top w:val="none" w:sz="4" w:space="0" w:color="000000"/>
                <w:left w:val="none" w:sz="4" w:space="0" w:color="000000"/>
                <w:bottom w:val="none" w:sz="4" w:space="0" w:color="000000"/>
                <w:right w:val="none" w:sz="4" w:space="0" w:color="000000"/>
              </w:pBdr>
              <w:spacing w:line="240" w:lineRule="auto"/>
              <w:jc w:val="center"/>
              <w:rPr>
                <w:b/>
                <w:color w:val="000000"/>
                <w:sz w:val="20"/>
              </w:rPr>
            </w:pPr>
            <w:r w:rsidRPr="00453A7D">
              <w:rPr>
                <w:b/>
                <w:color w:val="000000"/>
                <w:sz w:val="20"/>
              </w:rPr>
              <w:t xml:space="preserve">Образовательные модели (проекты) </w:t>
            </w:r>
          </w:p>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jc w:val="center"/>
              <w:rPr>
                <w:sz w:val="20"/>
              </w:rPr>
            </w:pPr>
            <w:r w:rsidRPr="00453A7D">
              <w:rPr>
                <w:b/>
                <w:color w:val="000000"/>
                <w:sz w:val="20"/>
              </w:rPr>
              <w:t>осуществления условий</w:t>
            </w:r>
          </w:p>
        </w:tc>
      </w:tr>
      <w:tr w:rsidR="002C6E8D" w:rsidRPr="00453A7D"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5458AC"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Условия для</w:t>
            </w:r>
            <w:r w:rsidR="0069355F" w:rsidRPr="00453A7D">
              <w:rPr>
                <w:color w:val="000000"/>
                <w:sz w:val="20"/>
              </w:rPr>
              <w:t xml:space="preserve"> формирования эмоционально-ценностного отношения ребёнка к окружающему миру, другим людям, себе</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453A7D">
              <w:rPr>
                <w:i/>
                <w:color w:val="000000"/>
                <w:sz w:val="20"/>
              </w:rPr>
              <w:t>Модели личностно-ориентированного взаимодействия педагога и ребенка-дошкольника на основе позиций его участников:</w:t>
            </w:r>
          </w:p>
          <w:p w:rsidR="002C6E8D" w:rsidRPr="00453A7D"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right="-2"/>
              <w:rPr>
                <w:sz w:val="20"/>
              </w:rPr>
            </w:pPr>
            <w:r w:rsidRPr="00453A7D">
              <w:rPr>
                <w:b/>
                <w:color w:val="000000"/>
                <w:sz w:val="20"/>
              </w:rPr>
              <w:t>Субъект-объектная модель</w:t>
            </w:r>
            <w:r w:rsidRPr="00453A7D">
              <w:rPr>
                <w:color w:val="000000"/>
                <w:sz w:val="20"/>
              </w:rPr>
              <w:t xml:space="preserve"> – взрослый находится по отношению к детям в позиции учителя, ставя перед ними определенные задачи и предлагая конкретные способы и действия их разрешения.</w:t>
            </w:r>
          </w:p>
          <w:p w:rsidR="002C6E8D" w:rsidRPr="00453A7D"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453A7D">
              <w:rPr>
                <w:b/>
                <w:color w:val="000000"/>
                <w:sz w:val="20"/>
              </w:rPr>
              <w:t>Объект-субъектная модель</w:t>
            </w:r>
            <w:r w:rsidRPr="00453A7D">
              <w:rPr>
                <w:color w:val="000000"/>
                <w:sz w:val="20"/>
              </w:rPr>
              <w:t xml:space="preserve"> – взрослый создает окружающую развивающую среду, своеобразный предметный мир, в котором дети действуют свободно и самостоятельно.</w:t>
            </w:r>
          </w:p>
          <w:p w:rsidR="002C6E8D" w:rsidRPr="00453A7D"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453A7D">
              <w:rPr>
                <w:b/>
                <w:color w:val="000000"/>
                <w:sz w:val="20"/>
              </w:rPr>
              <w:t>Субъект-субъектная модель</w:t>
            </w:r>
            <w:r w:rsidRPr="00453A7D">
              <w:rPr>
                <w:color w:val="000000"/>
                <w:sz w:val="20"/>
              </w:rPr>
              <w:t xml:space="preserve"> – позиция равных партнеров, включенных в общую совместную деятельность.</w:t>
            </w:r>
          </w:p>
          <w:p w:rsidR="002C6E8D" w:rsidRPr="00453A7D"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453A7D">
              <w:rPr>
                <w:color w:val="000000"/>
                <w:sz w:val="20"/>
              </w:rPr>
              <w:t>Роль педагога в создании ненасильственной развивающей педагогической среды совместно с семьями воспитанников. В работе с родителями просвещение и пропаганда личностно-ориентированной модели взаимодействия.</w:t>
            </w:r>
          </w:p>
        </w:tc>
      </w:tr>
      <w:tr w:rsidR="002C6E8D" w:rsidRPr="00453A7D"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0D3694" w:rsidP="00EA3378">
            <w:pPr>
              <w:pBdr>
                <w:top w:val="none" w:sz="4" w:space="0" w:color="000000"/>
                <w:left w:val="none" w:sz="4" w:space="0" w:color="000000"/>
                <w:bottom w:val="none" w:sz="4" w:space="0" w:color="000000"/>
                <w:right w:val="none" w:sz="4" w:space="0" w:color="000000"/>
              </w:pBdr>
              <w:spacing w:line="240" w:lineRule="auto"/>
              <w:rPr>
                <w:sz w:val="20"/>
              </w:rPr>
            </w:pPr>
            <w:r>
              <w:rPr>
                <w:color w:val="000000"/>
                <w:sz w:val="20"/>
              </w:rPr>
              <w:t xml:space="preserve">Условия </w:t>
            </w:r>
            <w:r w:rsidR="0069355F" w:rsidRPr="00453A7D">
              <w:rPr>
                <w:color w:val="000000"/>
                <w:sz w:val="20"/>
              </w:rPr>
              <w:t>для обретения ребёнком первичного опыта деятельности и поступка в соответствии с традиционными ценностями российского общества;</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035916" w:rsidRPr="00035916" w:rsidRDefault="00B640E2" w:rsidP="00EA3378">
            <w:pPr>
              <w:rPr>
                <w:b/>
                <w:bCs/>
                <w:sz w:val="20"/>
              </w:rPr>
            </w:pPr>
            <w:r w:rsidRPr="00035916">
              <w:rPr>
                <w:color w:val="000000"/>
                <w:sz w:val="20"/>
              </w:rPr>
              <w:t xml:space="preserve"> </w:t>
            </w:r>
            <w:r w:rsidR="00035916" w:rsidRPr="00035916">
              <w:rPr>
                <w:b/>
                <w:bCs/>
                <w:sz w:val="20"/>
              </w:rPr>
              <w:t>Конструирование предметно-пространственной развивающей среды в соответствии с возрастными особенностями детей</w:t>
            </w:r>
          </w:p>
          <w:p w:rsidR="00035916" w:rsidRPr="00035916" w:rsidRDefault="00035916" w:rsidP="00EA3378">
            <w:pPr>
              <w:rPr>
                <w:b/>
                <w:bCs/>
                <w:sz w:val="20"/>
              </w:rPr>
            </w:pPr>
          </w:p>
          <w:p w:rsidR="00035916" w:rsidRPr="00035916" w:rsidRDefault="00035916" w:rsidP="00EA3378">
            <w:pPr>
              <w:rPr>
                <w:sz w:val="20"/>
              </w:rPr>
            </w:pPr>
            <w:r w:rsidRPr="00035916">
              <w:rPr>
                <w:b/>
                <w:bCs/>
                <w:sz w:val="20"/>
              </w:rPr>
              <w:t xml:space="preserve">Социально-коммуникативное развитие </w:t>
            </w:r>
          </w:p>
          <w:p w:rsidR="00035916" w:rsidRPr="00035916" w:rsidRDefault="00035916" w:rsidP="00EA3378">
            <w:pPr>
              <w:ind w:left="709"/>
              <w:rPr>
                <w:sz w:val="20"/>
              </w:rPr>
            </w:pPr>
            <w:r w:rsidRPr="00035916">
              <w:rPr>
                <w:sz w:val="20"/>
              </w:rPr>
              <w:t xml:space="preserve">-  Центр социальных отношений (сюжетно-ролевой и дидактической игры) </w:t>
            </w:r>
          </w:p>
          <w:p w:rsidR="00035916" w:rsidRPr="00035916" w:rsidRDefault="00035916" w:rsidP="00EA3378">
            <w:pPr>
              <w:rPr>
                <w:sz w:val="20"/>
              </w:rPr>
            </w:pPr>
            <w:r w:rsidRPr="00035916">
              <w:rPr>
                <w:sz w:val="20"/>
              </w:rPr>
              <w:t>- Центр гражданственности и патриотизма (краеведения)</w:t>
            </w:r>
          </w:p>
          <w:p w:rsidR="00035916" w:rsidRPr="00035916" w:rsidRDefault="00035916" w:rsidP="00EA3378">
            <w:pPr>
              <w:rPr>
                <w:sz w:val="20"/>
              </w:rPr>
            </w:pPr>
            <w:r w:rsidRPr="00035916">
              <w:rPr>
                <w:sz w:val="20"/>
              </w:rPr>
              <w:t>- Центр труда (уголок дежурств)</w:t>
            </w:r>
          </w:p>
          <w:p w:rsidR="00035916" w:rsidRPr="00035916" w:rsidRDefault="00035916" w:rsidP="00EA3378">
            <w:pPr>
              <w:rPr>
                <w:sz w:val="20"/>
              </w:rPr>
            </w:pPr>
            <w:r w:rsidRPr="00035916">
              <w:rPr>
                <w:sz w:val="20"/>
              </w:rPr>
              <w:t>- Центр безопасности</w:t>
            </w:r>
          </w:p>
          <w:p w:rsidR="00035916" w:rsidRPr="00035916" w:rsidRDefault="00035916" w:rsidP="00EA3378">
            <w:pPr>
              <w:rPr>
                <w:sz w:val="20"/>
              </w:rPr>
            </w:pPr>
            <w:r w:rsidRPr="00035916">
              <w:rPr>
                <w:b/>
                <w:bCs/>
                <w:sz w:val="20"/>
              </w:rPr>
              <w:t xml:space="preserve">Познавательное развитие </w:t>
            </w:r>
          </w:p>
          <w:p w:rsidR="00035916" w:rsidRPr="00035916" w:rsidRDefault="00035916" w:rsidP="00EA3378">
            <w:pPr>
              <w:rPr>
                <w:sz w:val="20"/>
              </w:rPr>
            </w:pPr>
            <w:r w:rsidRPr="00035916">
              <w:rPr>
                <w:sz w:val="20"/>
              </w:rPr>
              <w:t>- Центр интеллектуального развития (сенсорика и математика)</w:t>
            </w:r>
          </w:p>
          <w:p w:rsidR="00035916" w:rsidRPr="00035916" w:rsidRDefault="00035916" w:rsidP="00EA3378">
            <w:pPr>
              <w:rPr>
                <w:sz w:val="20"/>
              </w:rPr>
            </w:pPr>
            <w:r w:rsidRPr="00035916">
              <w:rPr>
                <w:sz w:val="20"/>
              </w:rPr>
              <w:t>- Центр познания мира (окружающий мир и природа)</w:t>
            </w:r>
          </w:p>
          <w:p w:rsidR="00035916" w:rsidRPr="00035916" w:rsidRDefault="00035916" w:rsidP="00EA3378">
            <w:pPr>
              <w:rPr>
                <w:sz w:val="20"/>
              </w:rPr>
            </w:pPr>
            <w:r w:rsidRPr="00035916">
              <w:rPr>
                <w:sz w:val="20"/>
              </w:rPr>
              <w:t>- Центр экспериментирования (лаборатория, центр песка и воды)</w:t>
            </w:r>
          </w:p>
          <w:p w:rsidR="00035916" w:rsidRPr="00035916" w:rsidRDefault="00035916" w:rsidP="00EA3378">
            <w:pPr>
              <w:rPr>
                <w:sz w:val="20"/>
              </w:rPr>
            </w:pPr>
            <w:r w:rsidRPr="00035916">
              <w:rPr>
                <w:b/>
                <w:bCs/>
                <w:sz w:val="20"/>
              </w:rPr>
              <w:t xml:space="preserve">Речевое развитие </w:t>
            </w:r>
          </w:p>
          <w:p w:rsidR="00035916" w:rsidRPr="00035916" w:rsidRDefault="00035916" w:rsidP="00EA3378">
            <w:pPr>
              <w:rPr>
                <w:sz w:val="20"/>
              </w:rPr>
            </w:pPr>
            <w:r w:rsidRPr="00035916">
              <w:rPr>
                <w:sz w:val="20"/>
              </w:rPr>
              <w:t>- Центр речевого развития</w:t>
            </w:r>
          </w:p>
          <w:p w:rsidR="00035916" w:rsidRPr="00035916" w:rsidRDefault="00035916" w:rsidP="00EA3378">
            <w:pPr>
              <w:rPr>
                <w:sz w:val="20"/>
              </w:rPr>
            </w:pPr>
            <w:r w:rsidRPr="00035916">
              <w:rPr>
                <w:sz w:val="20"/>
              </w:rPr>
              <w:t xml:space="preserve">- Центр художественной литературы </w:t>
            </w:r>
          </w:p>
          <w:p w:rsidR="00035916" w:rsidRPr="00035916" w:rsidRDefault="00035916" w:rsidP="00EA3378">
            <w:pPr>
              <w:rPr>
                <w:sz w:val="20"/>
              </w:rPr>
            </w:pPr>
            <w:r w:rsidRPr="00035916">
              <w:rPr>
                <w:sz w:val="20"/>
              </w:rPr>
              <w:t>- Центр обучения грамоте</w:t>
            </w:r>
          </w:p>
          <w:p w:rsidR="00035916" w:rsidRPr="00035916" w:rsidRDefault="00035916" w:rsidP="00EA3378">
            <w:pPr>
              <w:rPr>
                <w:sz w:val="20"/>
              </w:rPr>
            </w:pPr>
            <w:r w:rsidRPr="00035916">
              <w:rPr>
                <w:b/>
                <w:bCs/>
                <w:sz w:val="20"/>
              </w:rPr>
              <w:t>Художественно-эстетическое развитие</w:t>
            </w:r>
          </w:p>
          <w:p w:rsidR="00035916" w:rsidRPr="00035916" w:rsidRDefault="00035916" w:rsidP="00EA3378">
            <w:pPr>
              <w:rPr>
                <w:sz w:val="20"/>
              </w:rPr>
            </w:pPr>
            <w:r w:rsidRPr="00035916">
              <w:rPr>
                <w:sz w:val="20"/>
              </w:rPr>
              <w:t>- Центр искусств</w:t>
            </w:r>
          </w:p>
          <w:p w:rsidR="00035916" w:rsidRPr="00035916" w:rsidRDefault="00035916" w:rsidP="00EA3378">
            <w:pPr>
              <w:rPr>
                <w:sz w:val="20"/>
              </w:rPr>
            </w:pPr>
            <w:r w:rsidRPr="00035916">
              <w:rPr>
                <w:sz w:val="20"/>
              </w:rPr>
              <w:t xml:space="preserve">- Центр изобразительной деятельности </w:t>
            </w:r>
          </w:p>
          <w:p w:rsidR="00035916" w:rsidRPr="00035916" w:rsidRDefault="00035916" w:rsidP="00EA3378">
            <w:pPr>
              <w:rPr>
                <w:sz w:val="20"/>
              </w:rPr>
            </w:pPr>
            <w:r w:rsidRPr="00035916">
              <w:rPr>
                <w:sz w:val="20"/>
              </w:rPr>
              <w:t>- Центр конструирования</w:t>
            </w:r>
          </w:p>
          <w:p w:rsidR="00035916" w:rsidRPr="00035916" w:rsidRDefault="00035916" w:rsidP="00EA3378">
            <w:pPr>
              <w:rPr>
                <w:sz w:val="20"/>
              </w:rPr>
            </w:pPr>
            <w:r w:rsidRPr="00035916">
              <w:rPr>
                <w:sz w:val="20"/>
              </w:rPr>
              <w:t>- Центр театрально-музыкальной деятельности.</w:t>
            </w:r>
          </w:p>
          <w:p w:rsidR="00035916" w:rsidRPr="00035916" w:rsidRDefault="00035916" w:rsidP="00EA3378">
            <w:pPr>
              <w:rPr>
                <w:b/>
                <w:sz w:val="20"/>
              </w:rPr>
            </w:pPr>
            <w:r w:rsidRPr="00035916">
              <w:rPr>
                <w:b/>
                <w:sz w:val="20"/>
              </w:rPr>
              <w:t xml:space="preserve">Физическое развитие </w:t>
            </w:r>
          </w:p>
          <w:p w:rsidR="002C6E8D" w:rsidRPr="00035916" w:rsidRDefault="00035916" w:rsidP="00EA3378">
            <w:pPr>
              <w:rPr>
                <w:sz w:val="20"/>
              </w:rPr>
            </w:pPr>
            <w:r w:rsidRPr="00035916">
              <w:rPr>
                <w:sz w:val="20"/>
              </w:rPr>
              <w:t xml:space="preserve">- Центр физического развития </w:t>
            </w:r>
          </w:p>
        </w:tc>
      </w:tr>
      <w:tr w:rsidR="002C6E8D" w:rsidRPr="00453A7D" w:rsidTr="000D3694">
        <w:trPr>
          <w:trHeight w:val="494"/>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5458AC"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lastRenderedPageBreak/>
              <w:t>Условия для</w:t>
            </w:r>
            <w:r w:rsidR="0069355F" w:rsidRPr="00453A7D">
              <w:rPr>
                <w:color w:val="000000"/>
                <w:sz w:val="20"/>
              </w:rPr>
              <w:t xml:space="preserve">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Созданы условия, которые устанавливаются воспитателями в организационных «организующие моменты», </w:t>
            </w:r>
          </w:p>
          <w:p w:rsidR="002C6E8D" w:rsidRPr="00453A7D" w:rsidRDefault="0069355F" w:rsidP="00EA3378">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«тематические недели»,</w:t>
            </w:r>
          </w:p>
          <w:p w:rsidR="002C6E8D" w:rsidRPr="00453A7D" w:rsidRDefault="0069355F" w:rsidP="00EA3378">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«события» и праздники страны</w:t>
            </w:r>
          </w:p>
          <w:p w:rsidR="002C6E8D" w:rsidRPr="00453A7D" w:rsidRDefault="0069355F" w:rsidP="00EA3378">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«реализация проектов», </w:t>
            </w:r>
          </w:p>
          <w:p w:rsidR="002C6E8D" w:rsidRPr="00453A7D" w:rsidRDefault="0069355F" w:rsidP="00EA3378">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«сезонные явления в природе», </w:t>
            </w:r>
          </w:p>
          <w:p w:rsidR="002C6E8D" w:rsidRPr="00453A7D" w:rsidRDefault="0069355F" w:rsidP="00EA3378">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«праздники», акции, </w:t>
            </w:r>
            <w:r w:rsidR="00C53BE5" w:rsidRPr="00453A7D">
              <w:rPr>
                <w:color w:val="000000"/>
                <w:sz w:val="20"/>
              </w:rPr>
              <w:t xml:space="preserve">конкурсы, выставки, концерты </w:t>
            </w:r>
            <w:r w:rsidR="00BA57C7">
              <w:rPr>
                <w:color w:val="000000"/>
                <w:sz w:val="20"/>
              </w:rPr>
              <w:t>МБДОУ</w:t>
            </w:r>
          </w:p>
          <w:p w:rsidR="002C6E8D" w:rsidRPr="00453A7D" w:rsidRDefault="0069355F" w:rsidP="00EA3378">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«традиции»</w:t>
            </w:r>
          </w:p>
          <w:p w:rsidR="002C6E8D" w:rsidRPr="00453A7D" w:rsidRDefault="0069355F" w:rsidP="00EA3378">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Юбилейные</w:t>
            </w:r>
            <w:r w:rsidRPr="00453A7D">
              <w:rPr>
                <w:color w:val="000000"/>
                <w:sz w:val="20"/>
              </w:rPr>
              <w:tab/>
              <w:t>даты</w:t>
            </w:r>
            <w:r w:rsidRPr="00453A7D">
              <w:rPr>
                <w:color w:val="000000"/>
                <w:sz w:val="20"/>
              </w:rPr>
              <w:tab/>
              <w:t>знаменитых</w:t>
            </w:r>
            <w:r w:rsidRPr="00453A7D">
              <w:rPr>
                <w:color w:val="000000"/>
                <w:sz w:val="20"/>
              </w:rPr>
              <w:tab/>
              <w:t>людей</w:t>
            </w:r>
            <w:r w:rsidR="005458AC" w:rsidRPr="00453A7D">
              <w:rPr>
                <w:color w:val="000000"/>
                <w:sz w:val="20"/>
              </w:rPr>
              <w:tab/>
              <w:t xml:space="preserve"> (писатели, поэты</w:t>
            </w:r>
            <w:r w:rsidRPr="00453A7D">
              <w:rPr>
                <w:color w:val="000000"/>
                <w:sz w:val="20"/>
              </w:rPr>
              <w:t xml:space="preserve">, космонавты, художники и т. </w:t>
            </w:r>
            <w:r w:rsidR="005458AC" w:rsidRPr="00453A7D">
              <w:rPr>
                <w:color w:val="000000"/>
                <w:sz w:val="20"/>
              </w:rPr>
              <w:t>д.)</w:t>
            </w:r>
            <w:r w:rsidRPr="00453A7D">
              <w:rPr>
                <w:color w:val="000000"/>
                <w:sz w:val="20"/>
              </w:rPr>
              <w:t>.</w:t>
            </w:r>
          </w:p>
          <w:p w:rsidR="002C6E8D" w:rsidRPr="00453A7D" w:rsidRDefault="0069355F" w:rsidP="00EA3378">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Предстоящие городские события</w:t>
            </w:r>
          </w:p>
          <w:p w:rsidR="002C6E8D" w:rsidRPr="00453A7D" w:rsidRDefault="0069355F" w:rsidP="00EA3378">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мастер – </w:t>
            </w:r>
            <w:r w:rsidR="005458AC" w:rsidRPr="00453A7D">
              <w:rPr>
                <w:color w:val="000000"/>
                <w:sz w:val="20"/>
              </w:rPr>
              <w:t>классы, практические</w:t>
            </w:r>
            <w:r w:rsidRPr="00453A7D">
              <w:rPr>
                <w:color w:val="000000"/>
                <w:sz w:val="20"/>
              </w:rPr>
              <w:t xml:space="preserve"> дела</w:t>
            </w:r>
          </w:p>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b/>
                <w:i/>
                <w:color w:val="000000"/>
                <w:sz w:val="20"/>
              </w:rPr>
              <w:t>А главное становления самостоятельности, инициативности и творческого взаимодействия, работа в рамках всех трех образовательных моделях: учебно-административная, комплексно-тематичекая, средовая.</w:t>
            </w:r>
          </w:p>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1.Совместная деятельность педагога с ребёнком, где, взаимодействуя с ребёнком, он выполняет функции педагога: обучает ребёнка чему-то новому; (ЗУН). </w:t>
            </w:r>
          </w:p>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2. совместная деятельность ребёнка с педагогом, при которой ребёнок и педагог - равноправные партнеры; (поддержка) </w:t>
            </w:r>
          </w:p>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 </w:t>
            </w:r>
          </w:p>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4.совместная деятельность детей со сверстниками </w:t>
            </w:r>
            <w:r w:rsidRPr="00453A7D">
              <w:rPr>
                <w:b/>
                <w:color w:val="000000"/>
                <w:sz w:val="20"/>
              </w:rPr>
              <w:t>без участия педагога, но по его заданию</w:t>
            </w:r>
            <w:r w:rsidRPr="00453A7D">
              <w:rPr>
                <w:color w:val="000000"/>
                <w:sz w:val="20"/>
              </w:rPr>
              <w:t>.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w:t>
            </w:r>
            <w:r w:rsidR="00453A7D">
              <w:rPr>
                <w:color w:val="000000"/>
                <w:sz w:val="20"/>
              </w:rPr>
              <w:t>сурсы самих детей.</w:t>
            </w:r>
          </w:p>
        </w:tc>
      </w:tr>
      <w:tr w:rsidR="002C6E8D" w:rsidRPr="00453A7D" w:rsidTr="00B87743">
        <w:trPr>
          <w:trHeight w:val="366"/>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113B36"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113B36">
              <w:rPr>
                <w:b/>
                <w:color w:val="00B050"/>
                <w:sz w:val="20"/>
              </w:rPr>
              <w:t xml:space="preserve">Региональные и территориальные особенности социокультурного окружения </w:t>
            </w:r>
            <w:r w:rsidR="00BA57C7" w:rsidRPr="00113B36">
              <w:rPr>
                <w:b/>
                <w:color w:val="00B050"/>
                <w:sz w:val="20"/>
              </w:rPr>
              <w:t>МБДОУ</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113B36" w:rsidRDefault="0069355F"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113B36">
              <w:rPr>
                <w:color w:val="00B050"/>
                <w:sz w:val="20"/>
              </w:rPr>
              <w:t xml:space="preserve">МБДОУ </w:t>
            </w:r>
            <w:r w:rsidR="0094722F">
              <w:rPr>
                <w:color w:val="00B050"/>
                <w:sz w:val="20"/>
              </w:rPr>
              <w:t xml:space="preserve">«Детский сад №117» </w:t>
            </w:r>
            <w:r w:rsidRPr="00113B36">
              <w:rPr>
                <w:color w:val="00B050"/>
                <w:sz w:val="20"/>
              </w:rPr>
              <w:t xml:space="preserve">расположено в городе Казани Республика Татарстан. </w:t>
            </w:r>
          </w:p>
          <w:p w:rsidR="002C6E8D" w:rsidRPr="00113B36" w:rsidRDefault="0069355F" w:rsidP="00EA3378">
            <w:pPr>
              <w:pBdr>
                <w:top w:val="none" w:sz="4" w:space="0" w:color="000000"/>
                <w:left w:val="none" w:sz="4" w:space="0" w:color="000000"/>
                <w:bottom w:val="none" w:sz="4" w:space="0" w:color="000000"/>
                <w:right w:val="none" w:sz="4" w:space="0" w:color="000000"/>
              </w:pBdr>
              <w:spacing w:line="240" w:lineRule="auto"/>
              <w:ind w:firstLine="567"/>
              <w:rPr>
                <w:color w:val="00B050"/>
                <w:sz w:val="20"/>
              </w:rPr>
            </w:pPr>
            <w:r w:rsidRPr="00113B36">
              <w:rPr>
                <w:color w:val="00B050"/>
                <w:sz w:val="20"/>
              </w:rPr>
              <w:t xml:space="preserve">Казань - столица Республики Татарстан, один из крупных экономических, научно-образовательных, культурных центров и древних городов России. Дата образования города – 1005 год, площадь занимаемой территории - 614,2 кв. км. На начало 2016 года население составляло 1 млн 217 тыс.  человек (около 30% населения республики). Город является ядром Казанской агломерации, в которой проживает более 1,5 млн человек. Помимо Казани в агломерацию входят части территорий пяти муниципальных районов – Верхнеуслонского, Высокогорского, Зеленодольского, Лаишевского и Пестречинского. Зеленодольск, Лаишево и Иннополис – города-спутники Казани. </w:t>
            </w:r>
          </w:p>
          <w:p w:rsidR="002C6E8D" w:rsidRPr="00113B36" w:rsidRDefault="0069355F" w:rsidP="00EA3378">
            <w:pPr>
              <w:pBdr>
                <w:top w:val="none" w:sz="4" w:space="0" w:color="000000"/>
                <w:left w:val="none" w:sz="4" w:space="0" w:color="000000"/>
                <w:bottom w:val="none" w:sz="4" w:space="0" w:color="000000"/>
                <w:right w:val="none" w:sz="4" w:space="0" w:color="000000"/>
              </w:pBdr>
              <w:spacing w:line="240" w:lineRule="auto"/>
              <w:ind w:firstLine="567"/>
              <w:rPr>
                <w:color w:val="00B050"/>
                <w:sz w:val="20"/>
              </w:rPr>
            </w:pPr>
            <w:r w:rsidRPr="00113B36">
              <w:rPr>
                <w:color w:val="00B050"/>
                <w:sz w:val="20"/>
              </w:rPr>
              <w:t xml:space="preserve">Огромным преимуществом города является его географическое положение на левом берегу Волги, а также обилие водных ресурсов в черте города – река Казанка, система озер Кабан, протока Булак, несколько десятков водоемов. </w:t>
            </w:r>
          </w:p>
          <w:p w:rsidR="002C6E8D" w:rsidRPr="00113B36" w:rsidRDefault="0069355F" w:rsidP="00EA3378">
            <w:pPr>
              <w:pBdr>
                <w:top w:val="none" w:sz="4" w:space="0" w:color="000000"/>
                <w:left w:val="none" w:sz="4" w:space="0" w:color="000000"/>
                <w:bottom w:val="none" w:sz="4" w:space="0" w:color="000000"/>
                <w:right w:val="none" w:sz="4" w:space="0" w:color="000000"/>
              </w:pBdr>
              <w:spacing w:line="240" w:lineRule="auto"/>
              <w:ind w:firstLine="567"/>
              <w:rPr>
                <w:color w:val="00B050"/>
                <w:sz w:val="20"/>
              </w:rPr>
            </w:pPr>
            <w:r w:rsidRPr="00113B36">
              <w:rPr>
                <w:color w:val="00B050"/>
                <w:sz w:val="20"/>
              </w:rPr>
              <w:t>Транспортно-географическое положение города сохраняется благоприятным на протяжении длительной истории. Казань находится в центре исторического Волжского Пути, является крупной железнодорожной станцией на магистрали, кратчайшим путем, соединяющим европейскую и азиатскую части страны (два железнодорожных вокзала), имеет выход к автомобильной трассе М7, обладает международным аэропортом. Планируется строительство высокоскоростной железнодорожной магистрали Москва - Казань с последующим продолжением в восточном направлении. Расстояние до Москвы – 797 км.</w:t>
            </w:r>
          </w:p>
          <w:p w:rsidR="002C6E8D" w:rsidRPr="00113B36" w:rsidRDefault="0069355F" w:rsidP="00EA3378">
            <w:pPr>
              <w:pBdr>
                <w:top w:val="none" w:sz="4" w:space="0" w:color="000000"/>
                <w:left w:val="none" w:sz="4" w:space="0" w:color="000000"/>
                <w:bottom w:val="none" w:sz="4" w:space="0" w:color="000000"/>
                <w:right w:val="none" w:sz="4" w:space="0" w:color="000000"/>
              </w:pBdr>
              <w:spacing w:line="240" w:lineRule="auto"/>
              <w:ind w:firstLine="567"/>
              <w:rPr>
                <w:color w:val="00B050"/>
                <w:sz w:val="20"/>
              </w:rPr>
            </w:pPr>
            <w:r w:rsidRPr="00113B36">
              <w:rPr>
                <w:color w:val="00B050"/>
                <w:sz w:val="20"/>
              </w:rPr>
              <w:t xml:space="preserve">Город имеет зарегистрированный </w:t>
            </w:r>
            <w:hyperlink r:id="rId137" w:tooltip="Бренд" w:history="1">
              <w:r w:rsidRPr="00113B36">
                <w:rPr>
                  <w:rStyle w:val="aff3"/>
                  <w:color w:val="00B050"/>
                  <w:sz w:val="20"/>
                </w:rPr>
                <w:t>бренд</w:t>
              </w:r>
            </w:hyperlink>
            <w:r w:rsidRPr="00113B36">
              <w:rPr>
                <w:color w:val="00B050"/>
                <w:sz w:val="20"/>
              </w:rPr>
              <w:t xml:space="preserve"> «</w:t>
            </w:r>
            <w:hyperlink r:id="rId138" w:tooltip="Третья столица" w:history="1">
              <w:r w:rsidRPr="00113B36">
                <w:rPr>
                  <w:rStyle w:val="aff3"/>
                  <w:color w:val="00B050"/>
                  <w:sz w:val="20"/>
                </w:rPr>
                <w:t>третья столица</w:t>
              </w:r>
            </w:hyperlink>
            <w:r w:rsidRPr="00113B36">
              <w:rPr>
                <w:color w:val="00B050"/>
                <w:sz w:val="20"/>
              </w:rPr>
              <w:t xml:space="preserve"> России». Казань обладает богатым историко-культурным наследием. Казанский Кремль в 2000 году был включен в список Всемирного культурного и природного наследия ЮНЕСКО.</w:t>
            </w:r>
          </w:p>
        </w:tc>
      </w:tr>
      <w:tr w:rsidR="002C6E8D" w:rsidRPr="00453A7D" w:rsidTr="0094722F">
        <w:trPr>
          <w:trHeight w:val="366"/>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Воспитательно значимые проекты и программы, в которых уже участвует </w:t>
            </w:r>
            <w:r w:rsidR="00BA57C7">
              <w:rPr>
                <w:color w:val="000000"/>
                <w:sz w:val="20"/>
              </w:rPr>
              <w:lastRenderedPageBreak/>
              <w:t>МБДОУ</w:t>
            </w:r>
            <w:r w:rsidRPr="00453A7D">
              <w:rPr>
                <w:color w:val="000000"/>
                <w:sz w:val="20"/>
              </w:rPr>
              <w:t>.</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b/>
                <w:bCs/>
                <w:sz w:val="20"/>
                <w:highlight w:val="yellow"/>
              </w:rPr>
            </w:pPr>
            <w:r w:rsidRPr="00453A7D">
              <w:rPr>
                <w:b/>
                <w:bCs/>
                <w:sz w:val="20"/>
              </w:rPr>
              <w:lastRenderedPageBreak/>
              <w:t>Декада инвалидов.</w:t>
            </w:r>
          </w:p>
          <w:p w:rsidR="00C53BE5" w:rsidRPr="00035916" w:rsidRDefault="00C53BE5" w:rsidP="00EA3378">
            <w:pPr>
              <w:pBdr>
                <w:top w:val="none" w:sz="4" w:space="0" w:color="000000"/>
                <w:left w:val="none" w:sz="4" w:space="0" w:color="000000"/>
                <w:bottom w:val="none" w:sz="4" w:space="0" w:color="000000"/>
                <w:right w:val="none" w:sz="4" w:space="0" w:color="000000"/>
              </w:pBdr>
              <w:spacing w:line="240" w:lineRule="auto"/>
              <w:rPr>
                <w:b/>
                <w:bCs/>
                <w:sz w:val="20"/>
              </w:rPr>
            </w:pPr>
            <w:r w:rsidRPr="00453A7D">
              <w:rPr>
                <w:b/>
                <w:bCs/>
                <w:sz w:val="20"/>
              </w:rPr>
              <w:t>Ф</w:t>
            </w:r>
            <w:r w:rsidR="0069355F" w:rsidRPr="00453A7D">
              <w:rPr>
                <w:b/>
                <w:bCs/>
                <w:sz w:val="20"/>
              </w:rPr>
              <w:t>естиваль детского творчества «Балачак иле»</w:t>
            </w:r>
            <w:r w:rsidR="00035916">
              <w:rPr>
                <w:b/>
                <w:bCs/>
                <w:sz w:val="20"/>
              </w:rPr>
              <w:t>.</w:t>
            </w:r>
          </w:p>
        </w:tc>
      </w:tr>
      <w:tr w:rsidR="002C6E8D" w:rsidRPr="00453A7D"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lastRenderedPageBreak/>
              <w:t xml:space="preserve">Ключевые элементы уклада </w:t>
            </w:r>
            <w:r w:rsidR="00BA57C7">
              <w:rPr>
                <w:color w:val="000000"/>
                <w:sz w:val="20"/>
              </w:rPr>
              <w:t>МБДОУ</w:t>
            </w:r>
            <w:r w:rsidRPr="00453A7D">
              <w:rPr>
                <w:color w:val="000000"/>
                <w:sz w:val="20"/>
              </w:rPr>
              <w:t xml:space="preserve"> в соответствие со сложившейся моделью воспитательно значимой деятельности, накопленного опыта, достижений, следования традиции, ее уклада жизни</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1. Создание в </w:t>
            </w:r>
            <w:r w:rsidR="00BA57C7">
              <w:rPr>
                <w:color w:val="000000"/>
                <w:sz w:val="20"/>
              </w:rPr>
              <w:t>МБДОУ</w:t>
            </w:r>
            <w:r w:rsidRPr="00453A7D">
              <w:rPr>
                <w:color w:val="000000"/>
                <w:sz w:val="20"/>
              </w:rPr>
              <w:t xml:space="preserve"> вариативной воспитывающей среды, позволяющей воспитанникам развиваться в различных видах деятельности </w:t>
            </w:r>
          </w:p>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2. Ключевые элементы уклада </w:t>
            </w:r>
            <w:r w:rsidR="00BA57C7">
              <w:rPr>
                <w:color w:val="000000"/>
                <w:sz w:val="20"/>
              </w:rPr>
              <w:t>МБДОУ</w:t>
            </w:r>
            <w:r w:rsidRPr="00453A7D">
              <w:rPr>
                <w:color w:val="000000"/>
                <w:sz w:val="20"/>
              </w:rPr>
              <w:t xml:space="preserve"> характеризуются календарём Государственных праздников, комплексно-тематическим планом мероприятий, годовым планом работы, которые определяют проведение общих мероприятий и праздников. </w:t>
            </w:r>
          </w:p>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3. В части, формируемой участниками образовательных отношений образовательной программы дошкольного образования </w:t>
            </w:r>
            <w:r w:rsidR="00BA57C7">
              <w:rPr>
                <w:color w:val="000000"/>
                <w:sz w:val="20"/>
              </w:rPr>
              <w:t>МБДОУ</w:t>
            </w:r>
            <w:r w:rsidRPr="00453A7D">
              <w:rPr>
                <w:color w:val="000000"/>
                <w:sz w:val="20"/>
              </w:rPr>
              <w:t xml:space="preserve"> определена работа по ознакомлению воспитанников с городом Казань, Республикой Татарстан.</w:t>
            </w:r>
          </w:p>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4. Организовано единое с родителями (законными представителями) воспитанников образовательное пространство для обмена опытом, знаниями, идеями, для обсуждения и решения конкретных воспитательных задач </w:t>
            </w:r>
          </w:p>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5. Процесс образования в </w:t>
            </w:r>
            <w:r w:rsidR="00BA57C7">
              <w:rPr>
                <w:color w:val="000000"/>
                <w:sz w:val="20"/>
              </w:rPr>
              <w:t>МБДОУ</w:t>
            </w:r>
            <w:r w:rsidRPr="00453A7D">
              <w:rPr>
                <w:color w:val="000000"/>
                <w:sz w:val="20"/>
              </w:rPr>
              <w:t xml:space="preserve"> строиться на содружестве с институтами культуры и социальными организациями, и родителями (законными представителями) воспитанников.</w:t>
            </w:r>
          </w:p>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6. Профессиональное развитие педагогов (новые формы работы с детьми, поддержка детской инициативы, разнообразные формы взаимодействия с родителями).</w:t>
            </w:r>
          </w:p>
        </w:tc>
      </w:tr>
      <w:tr w:rsidR="002C6E8D" w:rsidRPr="00453A7D"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Общие характеристики содержания и форм воспитания в общей структуре воспитательной работы в </w:t>
            </w:r>
            <w:r w:rsidR="00BA57C7">
              <w:rPr>
                <w:color w:val="000000"/>
                <w:sz w:val="20"/>
              </w:rPr>
              <w:t>МБДОУ</w:t>
            </w:r>
            <w:r w:rsidRPr="00453A7D">
              <w:rPr>
                <w:color w:val="000000"/>
                <w:sz w:val="20"/>
              </w:rPr>
              <w:t>;</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C53BE5"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w:t>
            </w:r>
            <w:r w:rsidR="0069355F" w:rsidRPr="00453A7D">
              <w:rPr>
                <w:color w:val="000000"/>
                <w:sz w:val="20"/>
              </w:rPr>
              <w:t xml:space="preserve">Стержнем годового цикла воспитательной работы </w:t>
            </w:r>
            <w:r w:rsidR="00BA57C7">
              <w:rPr>
                <w:color w:val="000000"/>
                <w:sz w:val="20"/>
              </w:rPr>
              <w:t>МБДОУ</w:t>
            </w:r>
            <w:r w:rsidR="0069355F" w:rsidRPr="00453A7D">
              <w:rPr>
                <w:color w:val="000000"/>
                <w:sz w:val="20"/>
              </w:rPr>
              <w:t xml:space="preserve"> являются ключевые общесадовские мероприятия, через которые осуществляется интеграция воспитательных усилий педагогов. </w:t>
            </w:r>
          </w:p>
          <w:p w:rsidR="002C6E8D" w:rsidRPr="00453A7D" w:rsidRDefault="00C53BE5"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w:t>
            </w:r>
            <w:r w:rsidR="0069355F" w:rsidRPr="00453A7D">
              <w:rPr>
                <w:color w:val="000000"/>
                <w:sz w:val="20"/>
              </w:rPr>
              <w:t xml:space="preserve">Так же задачи воспитательной работы решаются в следующих формах </w:t>
            </w:r>
            <w:r w:rsidR="005458AC" w:rsidRPr="00453A7D">
              <w:rPr>
                <w:color w:val="000000"/>
                <w:sz w:val="20"/>
              </w:rPr>
              <w:t>работы: организованная</w:t>
            </w:r>
            <w:r w:rsidR="0069355F" w:rsidRPr="00453A7D">
              <w:rPr>
                <w:color w:val="000000"/>
                <w:sz w:val="20"/>
              </w:rPr>
              <w:t xml:space="preserve"> образовательная деятельность</w:t>
            </w:r>
            <w:r w:rsidR="0069355F" w:rsidRPr="00453A7D">
              <w:rPr>
                <w:rFonts w:ascii="Symbol" w:eastAsia="Symbol" w:hAnsi="Symbol" w:cs="Symbol"/>
                <w:color w:val="000000"/>
                <w:sz w:val="20"/>
              </w:rPr>
              <w:t></w:t>
            </w:r>
            <w:r w:rsidR="0069355F" w:rsidRPr="00453A7D">
              <w:rPr>
                <w:color w:val="000000"/>
                <w:sz w:val="20"/>
              </w:rPr>
              <w:t xml:space="preserve"> (ООД). ООД в рамках формируемой части ОП ДО по региональной образовательной программе проводятся согласно учебному плану. </w:t>
            </w:r>
          </w:p>
          <w:p w:rsidR="002C6E8D" w:rsidRPr="00453A7D" w:rsidRDefault="00C53BE5"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w:t>
            </w:r>
            <w:r w:rsidR="0069355F" w:rsidRPr="00453A7D">
              <w:rPr>
                <w:color w:val="000000"/>
                <w:sz w:val="20"/>
              </w:rPr>
              <w:t xml:space="preserve">Так же интеграция воспитательных задач проходит в ООД по всем образовательным областям, согласно модулям Программы  совместная деятельность педагогов с воспитанниками (игры, беседы, наблюдения и т.д.) в специально созданной РППС в уголках развития групп с решением воспитательных задач,  самостоятельная деятельность детей (художественная, двигательная, речевая, игровая, трудовая, исследовательская и др.), индивидуальная работа,  проектная деятельность определяется  годовым планом работы, рабочими образовательными программами групп. Организация проектной деятельности может быть актуализирована планами социальных партнёров  </w:t>
            </w:r>
            <w:r w:rsidR="0069355F" w:rsidRPr="00453A7D">
              <w:rPr>
                <w:rFonts w:ascii="Symbol" w:eastAsia="Symbol" w:hAnsi="Symbol" w:cs="Symbol"/>
                <w:color w:val="000000"/>
                <w:sz w:val="20"/>
              </w:rPr>
              <w:t></w:t>
            </w:r>
            <w:r w:rsidR="0069355F" w:rsidRPr="00453A7D">
              <w:rPr>
                <w:color w:val="000000"/>
                <w:sz w:val="20"/>
              </w:rPr>
              <w:t xml:space="preserve"> включение в образовательный процесс </w:t>
            </w:r>
            <w:r w:rsidR="00BA57C7">
              <w:rPr>
                <w:color w:val="000000"/>
                <w:sz w:val="20"/>
              </w:rPr>
              <w:t>МБДОУ</w:t>
            </w:r>
            <w:r w:rsidR="0069355F" w:rsidRPr="00453A7D">
              <w:rPr>
                <w:color w:val="000000"/>
                <w:sz w:val="20"/>
              </w:rPr>
              <w:t xml:space="preserve"> экскурсий, виртуальных экскурсий, а </w:t>
            </w:r>
            <w:r w:rsidRPr="00453A7D">
              <w:rPr>
                <w:color w:val="000000"/>
                <w:sz w:val="20"/>
              </w:rPr>
              <w:t>также</w:t>
            </w:r>
            <w:r w:rsidR="0069355F" w:rsidRPr="00453A7D">
              <w:rPr>
                <w:color w:val="000000"/>
                <w:sz w:val="20"/>
              </w:rPr>
              <w:t xml:space="preserve"> других познавательно-информационных мероприятий по предложению родителей (законных представителей) или социальных партнёров</w:t>
            </w:r>
            <w:r w:rsidRPr="00453A7D">
              <w:rPr>
                <w:color w:val="000000"/>
                <w:sz w:val="20"/>
              </w:rPr>
              <w:t>.</w:t>
            </w:r>
          </w:p>
        </w:tc>
      </w:tr>
      <w:tr w:rsidR="002C6E8D" w:rsidRPr="00453A7D" w:rsidTr="00035916">
        <w:trPr>
          <w:trHeight w:val="593"/>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Наличие достижения выраженных эффектов воспитательной работы</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Мониторинг реализации ОП </w:t>
            </w:r>
            <w:r w:rsidR="00C53BE5" w:rsidRPr="00453A7D">
              <w:rPr>
                <w:color w:val="000000"/>
                <w:sz w:val="20"/>
              </w:rPr>
              <w:t>ДО </w:t>
            </w:r>
            <w:r w:rsidR="00BA57C7">
              <w:rPr>
                <w:color w:val="000000"/>
                <w:sz w:val="20"/>
              </w:rPr>
              <w:t>МБДОУ</w:t>
            </w:r>
            <w:r w:rsidRPr="00453A7D">
              <w:rPr>
                <w:color w:val="000000"/>
                <w:sz w:val="20"/>
              </w:rPr>
              <w:t xml:space="preserve"> показывает </w:t>
            </w:r>
            <w:r w:rsidRPr="00D10218">
              <w:rPr>
                <w:color w:val="000000"/>
                <w:sz w:val="20"/>
              </w:rPr>
              <w:t>более 80%</w:t>
            </w:r>
            <w:r w:rsidRPr="00453A7D">
              <w:rPr>
                <w:color w:val="000000"/>
                <w:sz w:val="20"/>
              </w:rPr>
              <w:t xml:space="preserve"> успешного освоения, включая воспитательные аспекты.</w:t>
            </w:r>
            <w:r w:rsidR="00C53BE5" w:rsidRPr="00453A7D">
              <w:rPr>
                <w:color w:val="000000"/>
                <w:sz w:val="20"/>
              </w:rPr>
              <w:t xml:space="preserve"> </w:t>
            </w:r>
          </w:p>
        </w:tc>
      </w:tr>
      <w:tr w:rsidR="002C6E8D" w:rsidRPr="00453A7D" w:rsidTr="00035916">
        <w:trPr>
          <w:trHeight w:val="702"/>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Участие в конкурсах лучших практик, </w:t>
            </w:r>
            <w:r w:rsidR="005458AC" w:rsidRPr="00453A7D">
              <w:rPr>
                <w:color w:val="000000"/>
                <w:sz w:val="20"/>
              </w:rPr>
              <w:t>мониторингов.</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C53BE5" w:rsidRPr="00035916" w:rsidRDefault="00BA57C7" w:rsidP="00EA3378">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t>МБДОУ</w:t>
            </w:r>
            <w:r w:rsidR="0069355F" w:rsidRPr="00453A7D">
              <w:rPr>
                <w:color w:val="000000"/>
                <w:sz w:val="20"/>
              </w:rPr>
              <w:t xml:space="preserve"> является неоднократным победителем различных конкурсов всероссийского, регионального и городского </w:t>
            </w:r>
            <w:r w:rsidR="005458AC" w:rsidRPr="00453A7D">
              <w:rPr>
                <w:color w:val="000000"/>
                <w:sz w:val="20"/>
              </w:rPr>
              <w:t>уровней; активным</w:t>
            </w:r>
            <w:r w:rsidR="0069355F" w:rsidRPr="00453A7D">
              <w:rPr>
                <w:color w:val="000000"/>
                <w:sz w:val="20"/>
              </w:rPr>
              <w:t xml:space="preserve"> участником социально значимых фестивалей и акций.</w:t>
            </w:r>
          </w:p>
        </w:tc>
      </w:tr>
      <w:tr w:rsidR="002C6E8D" w:rsidRPr="00453A7D"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Особенности </w:t>
            </w:r>
            <w:r w:rsidR="00BA57C7">
              <w:rPr>
                <w:color w:val="000000"/>
                <w:sz w:val="20"/>
              </w:rPr>
              <w:t>МБДОУ</w:t>
            </w:r>
            <w:r w:rsidRPr="00453A7D">
              <w:rPr>
                <w:color w:val="000000"/>
                <w:sz w:val="20"/>
              </w:rPr>
              <w:t>, связанные с работой с детьми с ограниченными возможностями здоровья, в том числе с инвалидностью.</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В </w:t>
            </w:r>
            <w:r w:rsidR="005458AC">
              <w:rPr>
                <w:color w:val="000000"/>
                <w:sz w:val="20"/>
              </w:rPr>
              <w:t>МБДОУ</w:t>
            </w:r>
            <w:r w:rsidR="005458AC" w:rsidRPr="00453A7D">
              <w:rPr>
                <w:color w:val="000000"/>
                <w:sz w:val="20"/>
              </w:rPr>
              <w:t xml:space="preserve"> функционируют</w:t>
            </w:r>
            <w:r w:rsidRPr="00035916">
              <w:rPr>
                <w:color w:val="000000"/>
                <w:sz w:val="20"/>
              </w:rPr>
              <w:t xml:space="preserve"> </w:t>
            </w:r>
            <w:r w:rsidR="00B87743">
              <w:rPr>
                <w:color w:val="000000"/>
                <w:sz w:val="20"/>
              </w:rPr>
              <w:t>11</w:t>
            </w:r>
            <w:r w:rsidR="005458AC" w:rsidRPr="00035916">
              <w:rPr>
                <w:color w:val="000000"/>
                <w:sz w:val="20"/>
              </w:rPr>
              <w:t xml:space="preserve"> </w:t>
            </w:r>
            <w:r w:rsidR="005458AC">
              <w:rPr>
                <w:color w:val="000000"/>
                <w:sz w:val="20"/>
              </w:rPr>
              <w:t>групп</w:t>
            </w:r>
            <w:r w:rsidRPr="00453A7D">
              <w:rPr>
                <w:color w:val="000000"/>
                <w:sz w:val="20"/>
              </w:rPr>
              <w:t xml:space="preserve">, из них </w:t>
            </w:r>
            <w:r w:rsidR="00B87743">
              <w:rPr>
                <w:color w:val="000000"/>
                <w:sz w:val="20"/>
              </w:rPr>
              <w:t>3</w:t>
            </w:r>
            <w:r w:rsidRPr="00453A7D">
              <w:rPr>
                <w:color w:val="000000"/>
                <w:sz w:val="20"/>
              </w:rPr>
              <w:t xml:space="preserve"> компенсирующей направленности для детей с </w:t>
            </w:r>
            <w:r w:rsidR="00035916">
              <w:rPr>
                <w:color w:val="000000"/>
                <w:sz w:val="20"/>
              </w:rPr>
              <w:t>ТНР</w:t>
            </w:r>
            <w:r w:rsidRPr="00453A7D">
              <w:rPr>
                <w:color w:val="000000"/>
                <w:sz w:val="20"/>
              </w:rPr>
              <w:t xml:space="preserve"> </w:t>
            </w:r>
          </w:p>
          <w:p w:rsidR="00C53BE5" w:rsidRPr="00453A7D" w:rsidRDefault="0069355F" w:rsidP="00EA3378">
            <w:pPr>
              <w:pBdr>
                <w:top w:val="none" w:sz="4" w:space="0" w:color="000000"/>
                <w:left w:val="none" w:sz="4" w:space="0" w:color="000000"/>
                <w:bottom w:val="none" w:sz="4" w:space="0" w:color="000000"/>
                <w:right w:val="none" w:sz="4" w:space="0" w:color="000000"/>
              </w:pBdr>
              <w:spacing w:line="240" w:lineRule="auto"/>
              <w:rPr>
                <w:color w:val="000000"/>
                <w:sz w:val="20"/>
                <w:highlight w:val="yellow"/>
              </w:rPr>
            </w:pPr>
            <w:r w:rsidRPr="00453A7D">
              <w:rPr>
                <w:color w:val="000000"/>
                <w:sz w:val="20"/>
              </w:rPr>
              <w:t xml:space="preserve">    В штатном расписании выделены </w:t>
            </w:r>
            <w:r w:rsidR="00B87743">
              <w:rPr>
                <w:color w:val="000000"/>
                <w:sz w:val="20"/>
              </w:rPr>
              <w:t>3</w:t>
            </w:r>
            <w:r w:rsidRPr="00453A7D">
              <w:rPr>
                <w:color w:val="000000"/>
                <w:sz w:val="20"/>
              </w:rPr>
              <w:t xml:space="preserve"> </w:t>
            </w:r>
            <w:r w:rsidR="005458AC" w:rsidRPr="00453A7D">
              <w:rPr>
                <w:color w:val="000000"/>
                <w:sz w:val="20"/>
              </w:rPr>
              <w:t>став</w:t>
            </w:r>
            <w:r w:rsidR="00B87743">
              <w:rPr>
                <w:color w:val="000000"/>
                <w:sz w:val="20"/>
              </w:rPr>
              <w:t>ки</w:t>
            </w:r>
            <w:r w:rsidR="005458AC" w:rsidRPr="00453A7D">
              <w:rPr>
                <w:color w:val="000000"/>
                <w:sz w:val="20"/>
              </w:rPr>
              <w:t xml:space="preserve"> учителей</w:t>
            </w:r>
            <w:r w:rsidRPr="00453A7D">
              <w:rPr>
                <w:color w:val="000000"/>
                <w:sz w:val="20"/>
              </w:rPr>
              <w:t xml:space="preserve">-логопедов для работы в данных группах и </w:t>
            </w:r>
            <w:r w:rsidR="00B87743">
              <w:rPr>
                <w:color w:val="000000"/>
                <w:sz w:val="20"/>
              </w:rPr>
              <w:t>1 ставка</w:t>
            </w:r>
            <w:r w:rsidR="00035916">
              <w:rPr>
                <w:color w:val="000000"/>
                <w:sz w:val="20"/>
              </w:rPr>
              <w:t xml:space="preserve"> педагога-психолога.</w:t>
            </w:r>
          </w:p>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Организация образовательного и воспитательного процесса основана на основе понедельных лексических тем. </w:t>
            </w:r>
          </w:p>
          <w:p w:rsidR="002C6E8D" w:rsidRPr="00453A7D"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Педагог-психолог также осуществляет психолого-педагогическое сопровождение образовательного и воспитательного процесса, подготовку к школе воспитанников подготовительных групп и консультирование родителей (законных представителей).</w:t>
            </w:r>
          </w:p>
        </w:tc>
      </w:tr>
    </w:tbl>
    <w:p w:rsidR="002C6E8D" w:rsidRDefault="0069355F" w:rsidP="00EA3378">
      <w:pPr>
        <w:spacing w:line="240" w:lineRule="auto"/>
        <w:ind w:firstLine="708"/>
        <w:rPr>
          <w:rFonts w:eastAsiaTheme="majorEastAsia"/>
          <w:b/>
          <w:bCs/>
          <w:sz w:val="24"/>
          <w:szCs w:val="24"/>
        </w:rPr>
      </w:pPr>
      <w:r>
        <w:rPr>
          <w:rFonts w:eastAsiaTheme="majorEastAsia"/>
          <w:b/>
          <w:bCs/>
          <w:sz w:val="24"/>
          <w:szCs w:val="24"/>
        </w:rPr>
        <w:lastRenderedPageBreak/>
        <w:t>Общности образовательной организации: педагог - дети, родители (законные представители) - ребёнок (дети), педагог - родители (законные представители</w:t>
      </w:r>
      <w:r w:rsidR="00B52623">
        <w:rPr>
          <w:rFonts w:eastAsiaTheme="majorEastAsia"/>
          <w:b/>
          <w:bCs/>
          <w:sz w:val="24"/>
          <w:szCs w:val="24"/>
        </w:rPr>
        <w:t>) (п.29.3.3. ФОП ДО)</w:t>
      </w:r>
      <w:r>
        <w:rPr>
          <w:rFonts w:eastAsiaTheme="majorEastAsia"/>
          <w:b/>
          <w:bCs/>
          <w:sz w:val="24"/>
          <w:szCs w:val="24"/>
        </w:rPr>
        <w:t>.</w:t>
      </w:r>
    </w:p>
    <w:tbl>
      <w:tblPr>
        <w:tblStyle w:val="af0"/>
        <w:tblW w:w="1062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424"/>
        <w:gridCol w:w="7198"/>
      </w:tblGrid>
      <w:tr w:rsidR="002C6E8D" w:rsidRPr="00C53BE5" w:rsidTr="00FB5BEF">
        <w:trPr>
          <w:trHeight w:val="243"/>
        </w:trPr>
        <w:tc>
          <w:tcPr>
            <w:tcW w:w="342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C53BE5" w:rsidRDefault="0069355F" w:rsidP="00EA3378">
            <w:pPr>
              <w:pBdr>
                <w:top w:val="none" w:sz="4" w:space="0" w:color="000000"/>
                <w:left w:val="none" w:sz="4" w:space="0" w:color="000000"/>
                <w:bottom w:val="none" w:sz="4" w:space="0" w:color="000000"/>
                <w:right w:val="none" w:sz="4" w:space="0" w:color="000000"/>
              </w:pBdr>
              <w:ind w:firstLine="567"/>
              <w:jc w:val="center"/>
              <w:rPr>
                <w:sz w:val="20"/>
              </w:rPr>
            </w:pPr>
            <w:r w:rsidRPr="00C53BE5">
              <w:rPr>
                <w:b/>
                <w:color w:val="000000"/>
                <w:sz w:val="20"/>
              </w:rPr>
              <w:t>Направление</w:t>
            </w:r>
          </w:p>
        </w:tc>
        <w:tc>
          <w:tcPr>
            <w:tcW w:w="7198"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C53BE5" w:rsidRDefault="0069355F" w:rsidP="00D10218">
            <w:pPr>
              <w:pBdr>
                <w:top w:val="none" w:sz="4" w:space="0" w:color="000000"/>
                <w:left w:val="none" w:sz="4" w:space="0" w:color="000000"/>
                <w:bottom w:val="none" w:sz="4" w:space="0" w:color="000000"/>
                <w:right w:val="none" w:sz="4" w:space="0" w:color="000000"/>
              </w:pBdr>
              <w:ind w:firstLine="567"/>
              <w:jc w:val="center"/>
              <w:rPr>
                <w:sz w:val="20"/>
              </w:rPr>
            </w:pPr>
            <w:r w:rsidRPr="00C53BE5">
              <w:rPr>
                <w:b/>
                <w:color w:val="000000"/>
                <w:sz w:val="20"/>
              </w:rPr>
              <w:t xml:space="preserve">Содержание </w:t>
            </w:r>
          </w:p>
        </w:tc>
      </w:tr>
      <w:tr w:rsidR="002C6E8D" w:rsidRPr="00C53BE5" w:rsidTr="009A179E">
        <w:trPr>
          <w:trHeight w:val="224"/>
        </w:trPr>
        <w:tc>
          <w:tcPr>
            <w:tcW w:w="3424"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C53BE5" w:rsidRDefault="005458AC" w:rsidP="00EA3378">
            <w:pPr>
              <w:pBdr>
                <w:top w:val="none" w:sz="4" w:space="0" w:color="000000"/>
                <w:left w:val="none" w:sz="4" w:space="0" w:color="000000"/>
                <w:bottom w:val="none" w:sz="4" w:space="0" w:color="000000"/>
                <w:right w:val="none" w:sz="4" w:space="0" w:color="000000"/>
              </w:pBdr>
              <w:rPr>
                <w:sz w:val="20"/>
              </w:rPr>
            </w:pPr>
            <w:r w:rsidRPr="00C53BE5">
              <w:rPr>
                <w:color w:val="000000"/>
                <w:sz w:val="20"/>
              </w:rPr>
              <w:t>Ценности и</w:t>
            </w:r>
            <w:r w:rsidR="0069355F" w:rsidRPr="00C53BE5">
              <w:rPr>
                <w:color w:val="000000"/>
                <w:sz w:val="20"/>
              </w:rPr>
              <w:t xml:space="preserve"> цели профессионального </w:t>
            </w:r>
            <w:r w:rsidRPr="00C53BE5">
              <w:rPr>
                <w:color w:val="000000"/>
                <w:sz w:val="20"/>
              </w:rPr>
              <w:t>сообщества, профессионально</w:t>
            </w:r>
            <w:r w:rsidR="0069355F" w:rsidRPr="00C53BE5">
              <w:rPr>
                <w:color w:val="000000"/>
                <w:sz w:val="20"/>
              </w:rPr>
              <w:t>-родительского сообщества и детско-взрослой общности</w:t>
            </w:r>
          </w:p>
          <w:p w:rsidR="002C6E8D" w:rsidRPr="00C53BE5" w:rsidRDefault="005458AC" w:rsidP="00EA3378">
            <w:pPr>
              <w:pBdr>
                <w:top w:val="none" w:sz="4" w:space="0" w:color="000000"/>
                <w:left w:val="none" w:sz="4" w:space="0" w:color="000000"/>
                <w:bottom w:val="none" w:sz="4" w:space="0" w:color="000000"/>
                <w:right w:val="none" w:sz="4" w:space="0" w:color="000000"/>
              </w:pBdr>
              <w:rPr>
                <w:sz w:val="20"/>
              </w:rPr>
            </w:pPr>
            <w:r w:rsidRPr="00C53BE5">
              <w:rPr>
                <w:color w:val="000000"/>
                <w:sz w:val="20"/>
              </w:rPr>
              <w:t>Особенности организации</w:t>
            </w:r>
            <w:r w:rsidR="0069355F" w:rsidRPr="00C53BE5">
              <w:rPr>
                <w:color w:val="000000"/>
                <w:sz w:val="20"/>
              </w:rPr>
              <w:t xml:space="preserve"> всех общностей и их роль в процессе воспитания детей</w:t>
            </w:r>
          </w:p>
        </w:tc>
        <w:tc>
          <w:tcPr>
            <w:tcW w:w="7198"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C53BE5" w:rsidRDefault="0069355F" w:rsidP="00EA3378">
            <w:pPr>
              <w:pBdr>
                <w:top w:val="none" w:sz="4" w:space="0" w:color="000000"/>
                <w:left w:val="none" w:sz="4" w:space="0" w:color="000000"/>
                <w:bottom w:val="none" w:sz="4" w:space="0" w:color="000000"/>
                <w:right w:val="none" w:sz="4" w:space="0" w:color="000000"/>
              </w:pBdr>
              <w:ind w:firstLine="567"/>
              <w:rPr>
                <w:sz w:val="20"/>
              </w:rPr>
            </w:pPr>
            <w:r w:rsidRPr="00C53BE5">
              <w:rPr>
                <w:color w:val="000000"/>
                <w:sz w:val="20"/>
              </w:rPr>
              <w:t xml:space="preserve">1. </w:t>
            </w:r>
            <w:r w:rsidRPr="00C53BE5">
              <w:rPr>
                <w:b/>
                <w:color w:val="000000"/>
                <w:sz w:val="20"/>
              </w:rPr>
              <w:t>Профессионального сообщества</w:t>
            </w:r>
            <w:r w:rsidRPr="00C53BE5">
              <w:rPr>
                <w:color w:val="000000"/>
                <w:sz w:val="20"/>
              </w:rPr>
              <w:t xml:space="preserve"> (все институты культуры и искусства, библиотеки, школы, Дюцы, общественные организации идр.) </w:t>
            </w:r>
          </w:p>
          <w:p w:rsidR="002C6E8D" w:rsidRPr="00C53BE5" w:rsidRDefault="0069355F" w:rsidP="00EA3378">
            <w:pPr>
              <w:pBdr>
                <w:top w:val="none" w:sz="4" w:space="0" w:color="000000"/>
                <w:left w:val="none" w:sz="4" w:space="0" w:color="000000"/>
                <w:bottom w:val="none" w:sz="4" w:space="0" w:color="000000"/>
                <w:right w:val="none" w:sz="4" w:space="0" w:color="000000"/>
              </w:pBdr>
              <w:spacing w:line="253" w:lineRule="atLeast"/>
              <w:ind w:firstLine="709"/>
              <w:rPr>
                <w:sz w:val="20"/>
              </w:rPr>
            </w:pPr>
            <w:r w:rsidRPr="00C53BE5">
              <w:rPr>
                <w:b/>
                <w:i/>
                <w:color w:val="000000"/>
                <w:sz w:val="20"/>
              </w:rPr>
              <w:t>Профессиональная общность</w:t>
            </w:r>
            <w:r w:rsidRPr="00C53BE5">
              <w:rPr>
                <w:color w:val="000000"/>
                <w:sz w:val="20"/>
              </w:rPr>
              <w:t xml:space="preserve"> – это устойчивая система связей и отношений между людьми, единство целей и задач воспитания, реализуемое всеми сотрудниками </w:t>
            </w:r>
            <w:r w:rsidR="00BA57C7">
              <w:rPr>
                <w:color w:val="000000"/>
                <w:sz w:val="20"/>
              </w:rPr>
              <w:t>МБДОУ</w:t>
            </w:r>
            <w:r w:rsidRPr="00C53BE5">
              <w:rPr>
                <w:color w:val="000000"/>
                <w:sz w:val="20"/>
              </w:rPr>
              <w:t xml:space="preserve">.  Сами участники общности должны разделять те ценности, которые заложены в основу Программы воспитания. </w:t>
            </w:r>
          </w:p>
          <w:p w:rsidR="002C6E8D" w:rsidRPr="00C53BE5" w:rsidRDefault="0069355F" w:rsidP="00EA3378">
            <w:pPr>
              <w:pBdr>
                <w:top w:val="none" w:sz="4" w:space="0" w:color="000000"/>
                <w:left w:val="none" w:sz="4" w:space="0" w:color="000000"/>
                <w:bottom w:val="none" w:sz="4" w:space="0" w:color="000000"/>
                <w:right w:val="none" w:sz="4" w:space="0" w:color="000000"/>
              </w:pBdr>
              <w:spacing w:line="253" w:lineRule="atLeast"/>
              <w:ind w:firstLine="709"/>
              <w:rPr>
                <w:sz w:val="20"/>
              </w:rPr>
            </w:pPr>
            <w:r w:rsidRPr="00C53BE5">
              <w:rPr>
                <w:color w:val="000000"/>
                <w:sz w:val="20"/>
              </w:rPr>
              <w:t xml:space="preserve">К профессиональным общностям в </w:t>
            </w:r>
            <w:r w:rsidR="005458AC">
              <w:rPr>
                <w:color w:val="000000"/>
                <w:sz w:val="20"/>
              </w:rPr>
              <w:t>МБДОУ</w:t>
            </w:r>
            <w:r w:rsidR="005458AC" w:rsidRPr="00C53BE5">
              <w:rPr>
                <w:color w:val="000000"/>
                <w:sz w:val="20"/>
              </w:rPr>
              <w:t xml:space="preserve"> относятся</w:t>
            </w:r>
            <w:r w:rsidRPr="00C53BE5">
              <w:rPr>
                <w:color w:val="000000"/>
                <w:sz w:val="20"/>
              </w:rPr>
              <w:t>:</w:t>
            </w:r>
          </w:p>
          <w:p w:rsidR="002C6E8D" w:rsidRPr="00C53BE5" w:rsidRDefault="0069355F" w:rsidP="00EA3378">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Педагогический совет;</w:t>
            </w:r>
          </w:p>
          <w:p w:rsidR="002C6E8D" w:rsidRPr="00C53BE5" w:rsidRDefault="0069355F" w:rsidP="00EA3378">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Творческая группа;</w:t>
            </w:r>
          </w:p>
          <w:p w:rsidR="002C6E8D" w:rsidRPr="00C53BE5" w:rsidRDefault="0069355F" w:rsidP="00EA3378">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Психолого-педагогический консилиум.</w:t>
            </w:r>
          </w:p>
          <w:p w:rsidR="002C6E8D" w:rsidRPr="00C53BE5" w:rsidRDefault="0069355F" w:rsidP="00EA3378">
            <w:pPr>
              <w:pBdr>
                <w:top w:val="none" w:sz="4" w:space="0" w:color="000000"/>
                <w:left w:val="none" w:sz="4" w:space="0" w:color="000000"/>
                <w:bottom w:val="none" w:sz="4" w:space="0" w:color="000000"/>
                <w:right w:val="none" w:sz="4" w:space="0" w:color="000000"/>
              </w:pBdr>
              <w:spacing w:line="253" w:lineRule="atLeast"/>
              <w:rPr>
                <w:sz w:val="20"/>
              </w:rPr>
            </w:pPr>
            <w:r w:rsidRPr="00C53BE5">
              <w:rPr>
                <w:color w:val="000000"/>
                <w:sz w:val="20"/>
              </w:rPr>
              <w:t>Воспитатель, а также другие сотрудники должны:</w:t>
            </w:r>
          </w:p>
          <w:p w:rsidR="002C6E8D" w:rsidRPr="00C53BE5" w:rsidRDefault="0069355F" w:rsidP="00EA3378">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быть примером в формировании полноценных и сформированных ценностных ориентиров, норм общения и поведения;</w:t>
            </w:r>
          </w:p>
          <w:p w:rsidR="002C6E8D" w:rsidRPr="00C53BE5" w:rsidRDefault="0069355F" w:rsidP="00EA3378">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 xml:space="preserve">мотивировать детей к общению друг с другом, поощрять даже самые </w:t>
            </w:r>
            <w:r w:rsidR="005458AC" w:rsidRPr="00C53BE5">
              <w:rPr>
                <w:color w:val="000000"/>
                <w:sz w:val="20"/>
              </w:rPr>
              <w:t>незначительные стремления</w:t>
            </w:r>
            <w:r w:rsidRPr="00C53BE5">
              <w:rPr>
                <w:color w:val="000000"/>
                <w:sz w:val="20"/>
              </w:rPr>
              <w:t xml:space="preserve"> к общению и взаимодействию;</w:t>
            </w:r>
          </w:p>
          <w:p w:rsidR="002C6E8D" w:rsidRPr="00C53BE5" w:rsidRDefault="0069355F" w:rsidP="00EA3378">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поощрять детскую дружбу, стараться, чтобы дружба между отдельными детьми внутри группы сверстников принимала общественную направленность;</w:t>
            </w:r>
          </w:p>
          <w:p w:rsidR="002C6E8D" w:rsidRPr="00C53BE5" w:rsidRDefault="0069355F" w:rsidP="00EA3378">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заботиться о том, чтобы дети непрерывно приобретали опыт общения на основе чувства доброжелательности;</w:t>
            </w:r>
          </w:p>
          <w:p w:rsidR="002C6E8D" w:rsidRPr="00C53BE5" w:rsidRDefault="0069355F" w:rsidP="00EA3378">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2C6E8D" w:rsidRPr="00C53BE5" w:rsidRDefault="0069355F" w:rsidP="00EA3378">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 xml:space="preserve">воспитывать в детях такие качества личности, которые помогают влиться в общество </w:t>
            </w:r>
          </w:p>
          <w:p w:rsidR="002C6E8D" w:rsidRPr="00C53BE5" w:rsidRDefault="0069355F" w:rsidP="00EA3378">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сверстников (организованность, общительность, отзывчивость, щедрость, доброжелательность и пр.);</w:t>
            </w:r>
          </w:p>
          <w:p w:rsidR="002C6E8D" w:rsidRPr="00C53BE5" w:rsidRDefault="0069355F" w:rsidP="00EA3378">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учить детей совместной деятельности, насыщать их жизнь событиями, которые сплачивали бы и объединяли ребят;</w:t>
            </w:r>
          </w:p>
          <w:p w:rsidR="002C6E8D" w:rsidRPr="00C53BE5" w:rsidRDefault="0069355F" w:rsidP="00EA3378">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воспитывать в детях чувство ответственности перед группой за свое поведение.</w:t>
            </w:r>
          </w:p>
          <w:p w:rsidR="002C6E8D" w:rsidRPr="00C53BE5" w:rsidRDefault="0069355F" w:rsidP="00EA3378">
            <w:pPr>
              <w:pBdr>
                <w:top w:val="none" w:sz="4" w:space="0" w:color="000000"/>
                <w:left w:val="none" w:sz="4" w:space="0" w:color="000000"/>
                <w:bottom w:val="none" w:sz="4" w:space="0" w:color="000000"/>
                <w:right w:val="none" w:sz="4" w:space="0" w:color="000000"/>
              </w:pBdr>
              <w:spacing w:line="253" w:lineRule="atLeast"/>
              <w:ind w:firstLine="709"/>
              <w:rPr>
                <w:sz w:val="20"/>
              </w:rPr>
            </w:pPr>
            <w:r w:rsidRPr="00C53BE5">
              <w:rPr>
                <w:color w:val="000000"/>
                <w:sz w:val="20"/>
              </w:rPr>
              <w:t xml:space="preserve">2. </w:t>
            </w:r>
            <w:r w:rsidRPr="00C53BE5">
              <w:rPr>
                <w:b/>
                <w:color w:val="000000"/>
                <w:sz w:val="20"/>
              </w:rPr>
              <w:t>Профессионально-родительского сообщества</w:t>
            </w:r>
            <w:r w:rsidRPr="00C53BE5">
              <w:rPr>
                <w:color w:val="000000"/>
                <w:sz w:val="20"/>
              </w:rPr>
              <w:t xml:space="preserve"> - совет родителей </w:t>
            </w:r>
            <w:r w:rsidR="00BA57C7">
              <w:rPr>
                <w:color w:val="000000"/>
                <w:sz w:val="20"/>
              </w:rPr>
              <w:t>МБДОУ</w:t>
            </w:r>
            <w:r w:rsidRPr="00C53BE5">
              <w:rPr>
                <w:color w:val="000000"/>
                <w:sz w:val="20"/>
              </w:rPr>
              <w:t xml:space="preserve">. Для формирования профессионально-родительской общности, в детском саду проводятся родительские клубы, семинары, мастер-классы, советы родителей. В каждой группе разрабатывается перспективный план работы с родителями (законными представителями), исходя из возраста детей и потребностей родителей (законных представителей). </w:t>
            </w:r>
          </w:p>
          <w:p w:rsidR="002C6E8D" w:rsidRPr="00D10218" w:rsidRDefault="0069355F" w:rsidP="00EA3378">
            <w:pPr>
              <w:pBdr>
                <w:top w:val="none" w:sz="4" w:space="0" w:color="000000"/>
                <w:left w:val="none" w:sz="4" w:space="0" w:color="000000"/>
                <w:bottom w:val="none" w:sz="4" w:space="0" w:color="000000"/>
                <w:right w:val="none" w:sz="4" w:space="0" w:color="000000"/>
              </w:pBdr>
              <w:ind w:firstLine="567"/>
              <w:rPr>
                <w:sz w:val="20"/>
              </w:rPr>
            </w:pPr>
            <w:r w:rsidRPr="00D10218">
              <w:rPr>
                <w:b/>
                <w:i/>
                <w:color w:val="000000"/>
                <w:sz w:val="20"/>
              </w:rPr>
              <w:t>Например:</w:t>
            </w:r>
            <w:r w:rsidRPr="00D10218">
              <w:rPr>
                <w:i/>
                <w:color w:val="000000"/>
                <w:sz w:val="20"/>
              </w:rPr>
              <w:t xml:space="preserve"> Ассоциация родительских комитетов и сообществ ((АРКС) https://arks.org.ru/) официально учреждена на Съезде родительской общественности, прошедшем 17-18 мая 2011 года в г. Казани.</w:t>
            </w:r>
          </w:p>
          <w:p w:rsidR="002C6E8D" w:rsidRPr="00C53BE5" w:rsidRDefault="0069355F" w:rsidP="00EA3378">
            <w:pPr>
              <w:pBdr>
                <w:top w:val="none" w:sz="4" w:space="0" w:color="000000"/>
                <w:left w:val="none" w:sz="4" w:space="0" w:color="000000"/>
                <w:bottom w:val="none" w:sz="4" w:space="0" w:color="000000"/>
                <w:right w:val="none" w:sz="4" w:space="0" w:color="000000"/>
              </w:pBdr>
              <w:ind w:firstLine="567"/>
              <w:rPr>
                <w:sz w:val="20"/>
              </w:rPr>
            </w:pPr>
            <w:r w:rsidRPr="00D10218">
              <w:rPr>
                <w:b/>
                <w:i/>
                <w:color w:val="000000"/>
                <w:sz w:val="20"/>
              </w:rPr>
              <w:t>Например:</w:t>
            </w:r>
            <w:r w:rsidRPr="00D10218">
              <w:rPr>
                <w:i/>
                <w:color w:val="000000"/>
                <w:sz w:val="20"/>
              </w:rPr>
              <w:t xml:space="preserve"> Всероссийская общественная организация содействия развитию профессиональной сферы дошкольного образования «Воспитатели России» (ВОО «Воспитатели России» // https://vospitateli.org) действует в качестве юридического лица с ноября 2017 года. Региональные отделения работают в 47 субъектах РФ.</w:t>
            </w:r>
          </w:p>
          <w:p w:rsidR="002C6E8D" w:rsidRPr="00C53BE5" w:rsidRDefault="0069355F" w:rsidP="00EA3378">
            <w:pPr>
              <w:pBdr>
                <w:top w:val="none" w:sz="4" w:space="0" w:color="000000"/>
                <w:left w:val="none" w:sz="4" w:space="0" w:color="000000"/>
                <w:bottom w:val="none" w:sz="4" w:space="0" w:color="000000"/>
                <w:right w:val="none" w:sz="4" w:space="0" w:color="000000"/>
              </w:pBdr>
              <w:rPr>
                <w:b/>
                <w:bCs/>
                <w:color w:val="000000"/>
                <w:sz w:val="20"/>
                <w:highlight w:val="white"/>
              </w:rPr>
            </w:pPr>
            <w:r w:rsidRPr="00C53BE5">
              <w:rPr>
                <w:b/>
                <w:color w:val="000000"/>
                <w:sz w:val="20"/>
              </w:rPr>
              <w:t xml:space="preserve">3. </w:t>
            </w:r>
            <w:r w:rsidRPr="00C53BE5">
              <w:rPr>
                <w:b/>
                <w:color w:val="000000"/>
                <w:sz w:val="20"/>
                <w:highlight w:val="white"/>
              </w:rPr>
              <w:t>Детско-взрослые общности</w:t>
            </w:r>
          </w:p>
          <w:p w:rsidR="002C6E8D" w:rsidRPr="00C53BE5" w:rsidRDefault="0069355F" w:rsidP="00EA3378">
            <w:pPr>
              <w:pBdr>
                <w:top w:val="none" w:sz="4" w:space="0" w:color="000000"/>
                <w:left w:val="none" w:sz="4" w:space="0" w:color="000000"/>
                <w:bottom w:val="none" w:sz="4" w:space="0" w:color="000000"/>
                <w:right w:val="none" w:sz="4" w:space="0" w:color="000000"/>
              </w:pBdr>
              <w:rPr>
                <w:sz w:val="20"/>
              </w:rPr>
            </w:pPr>
            <w:r w:rsidRPr="00D10218">
              <w:rPr>
                <w:color w:val="000000"/>
                <w:sz w:val="20"/>
              </w:rPr>
              <w:t xml:space="preserve"> (Детско-взрослая общность - объединение детей и взрослых (педагогов, родителей и представителей внеобразовательных сфер) проявляющие схожие потребности и интересы, в совместной деятельности и общении на основании единства реализуемых в жизни ценностей, культурных и социальных образцов жизни. (проект</w:t>
            </w:r>
            <w:r w:rsidR="00FB5BEF" w:rsidRPr="00D10218">
              <w:rPr>
                <w:color w:val="000000"/>
                <w:sz w:val="20"/>
              </w:rPr>
              <w:t xml:space="preserve"> </w:t>
            </w:r>
            <w:r w:rsidRPr="00D10218">
              <w:rPr>
                <w:color w:val="000000"/>
                <w:sz w:val="20"/>
              </w:rPr>
              <w:t xml:space="preserve">«Театр всей семьёй!», «Рисуем вместе», «Мы – экологи», </w:t>
            </w:r>
            <w:r w:rsidRPr="00D10218">
              <w:rPr>
                <w:color w:val="000000"/>
                <w:sz w:val="20"/>
              </w:rPr>
              <w:lastRenderedPageBreak/>
              <w:t>Волонтерск</w:t>
            </w:r>
            <w:r w:rsidR="00FB5BEF" w:rsidRPr="00D10218">
              <w:rPr>
                <w:color w:val="000000"/>
                <w:sz w:val="20"/>
              </w:rPr>
              <w:t>ое движение, Движение первых.</w:t>
            </w:r>
          </w:p>
        </w:tc>
      </w:tr>
      <w:tr w:rsidR="002C6E8D" w:rsidRPr="00C53BE5" w:rsidTr="00FB5BEF">
        <w:trPr>
          <w:trHeight w:val="346"/>
        </w:trPr>
        <w:tc>
          <w:tcPr>
            <w:tcW w:w="3424"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C53BE5" w:rsidRDefault="005458AC" w:rsidP="00EA3378">
            <w:pPr>
              <w:pBdr>
                <w:top w:val="none" w:sz="4" w:space="0" w:color="000000"/>
                <w:left w:val="none" w:sz="4" w:space="0" w:color="000000"/>
                <w:bottom w:val="none" w:sz="4" w:space="0" w:color="000000"/>
                <w:right w:val="none" w:sz="4" w:space="0" w:color="000000"/>
              </w:pBdr>
              <w:rPr>
                <w:sz w:val="20"/>
              </w:rPr>
            </w:pPr>
            <w:r w:rsidRPr="00C53BE5">
              <w:rPr>
                <w:color w:val="000000"/>
                <w:sz w:val="20"/>
              </w:rPr>
              <w:lastRenderedPageBreak/>
              <w:t>Особенности обеспечения</w:t>
            </w:r>
            <w:r w:rsidR="0069355F" w:rsidRPr="00C53BE5">
              <w:rPr>
                <w:color w:val="000000"/>
                <w:sz w:val="20"/>
              </w:rPr>
              <w:t xml:space="preserve"> возможности разновозрастного взаимодействия детей</w:t>
            </w:r>
          </w:p>
        </w:tc>
        <w:tc>
          <w:tcPr>
            <w:tcW w:w="7198"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FB5BEF"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color w:val="000000"/>
                <w:sz w:val="20"/>
              </w:rPr>
            </w:pPr>
            <w:r w:rsidRPr="00D10218">
              <w:rPr>
                <w:color w:val="000000"/>
                <w:sz w:val="20"/>
              </w:rPr>
              <w:t>Разновозрастное взаимодействие – это взаимодействие двух или нескольких детей разного возраста, способствующее обогащению их опыта, познанию себя и других, а также развитию инициативности детей, проявлению их творческого потенциала и овладению нормами взаимоотношений.</w:t>
            </w:r>
            <w:r w:rsidR="00C53BE5">
              <w:rPr>
                <w:color w:val="000000"/>
                <w:sz w:val="20"/>
              </w:rPr>
              <w:t xml:space="preserve"> </w:t>
            </w:r>
          </w:p>
          <w:p w:rsidR="002C6E8D" w:rsidRPr="00D1021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D10218">
              <w:rPr>
                <w:b/>
                <w:sz w:val="20"/>
              </w:rPr>
              <w:t>Например:</w:t>
            </w:r>
            <w:r w:rsidRPr="00D10218">
              <w:rPr>
                <w:sz w:val="20"/>
              </w:rPr>
              <w:t xml:space="preserve"> </w:t>
            </w:r>
            <w:r w:rsidRPr="00D10218">
              <w:rPr>
                <w:i/>
                <w:sz w:val="20"/>
              </w:rPr>
              <w:t>Для того, чтобы способствовать позитивной социализации, мы создаем условия организации разновозрастного взаимодействия дошкольников через интеграцию деятельности творческих групп детского сада «Реализация регионального компонента в детском саду как условие воспитания основ экологической культуры»,</w:t>
            </w:r>
          </w:p>
          <w:p w:rsidR="002C6E8D" w:rsidRPr="00D1021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D10218">
              <w:rPr>
                <w:i/>
                <w:sz w:val="20"/>
              </w:rPr>
              <w:t>«Модернизация развивающей предметно-пространственной среды детского сада», сетевого проекта «Ранняя профориентация».</w:t>
            </w:r>
          </w:p>
          <w:p w:rsidR="002C6E8D" w:rsidRPr="00D1021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D10218">
              <w:rPr>
                <w:i/>
                <w:sz w:val="20"/>
              </w:rPr>
              <w:t>Приоритетным направлением нашего детского сада является познавательное развитие в условиях разновозрастного взаимодействия, в процессе формирования экологической культуры у дошкольников. Мы осуществляем разновозрастное взаимодействие дошкольников в различных видах деятельности экологического содержания, таких как:</w:t>
            </w:r>
          </w:p>
          <w:p w:rsidR="002C6E8D" w:rsidRPr="00D1021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D10218">
              <w:rPr>
                <w:i/>
                <w:sz w:val="20"/>
              </w:rPr>
              <w:t>- трудовая деятельность (посадка и уход за растениями);</w:t>
            </w:r>
          </w:p>
          <w:p w:rsidR="002C6E8D" w:rsidRPr="00D1021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D10218">
              <w:rPr>
                <w:i/>
                <w:sz w:val="20"/>
              </w:rPr>
              <w:t>- познавательно-исследовательская деятельность;</w:t>
            </w:r>
          </w:p>
          <w:p w:rsidR="002C6E8D" w:rsidRPr="00D1021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D10218">
              <w:rPr>
                <w:i/>
                <w:sz w:val="20"/>
              </w:rPr>
              <w:t>-</w:t>
            </w:r>
            <w:r w:rsidR="002E2D86" w:rsidRPr="00D10218">
              <w:rPr>
                <w:i/>
                <w:sz w:val="20"/>
              </w:rPr>
              <w:t xml:space="preserve"> </w:t>
            </w:r>
            <w:r w:rsidRPr="00D10218">
              <w:rPr>
                <w:i/>
                <w:sz w:val="20"/>
              </w:rPr>
              <w:t>продуктивная деятельность;</w:t>
            </w:r>
          </w:p>
          <w:p w:rsidR="002C6E8D" w:rsidRPr="00D1021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D10218">
              <w:rPr>
                <w:i/>
                <w:sz w:val="20"/>
              </w:rPr>
              <w:t>- художественно-эстетическая деятельность (экопразники, досуги, спектакли);</w:t>
            </w:r>
          </w:p>
          <w:p w:rsidR="002C6E8D" w:rsidRPr="00D1021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D10218">
              <w:rPr>
                <w:i/>
                <w:sz w:val="20"/>
              </w:rPr>
              <w:t>- экологические акции («Помоги птицам зимой!», «Наш зеленый детский сад»);</w:t>
            </w:r>
          </w:p>
          <w:p w:rsidR="002C6E8D" w:rsidRPr="00D1021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D10218">
              <w:rPr>
                <w:i/>
                <w:sz w:val="20"/>
              </w:rPr>
              <w:t>- экскурсии по экологической тропе детского сада</w:t>
            </w:r>
          </w:p>
          <w:p w:rsidR="002C6E8D" w:rsidRPr="00D1021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D10218">
              <w:rPr>
                <w:i/>
                <w:sz w:val="20"/>
              </w:rPr>
              <w:t>Осуществляя работу в рамках сетевого проекта «Ранняя профориентация». В рамках мини-проекта «Маленький ландшафтный дизайнер» мы включаем разновозрастное взаимодействие:</w:t>
            </w:r>
          </w:p>
          <w:p w:rsidR="002C6E8D" w:rsidRPr="00D1021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D10218">
              <w:rPr>
                <w:i/>
                <w:sz w:val="20"/>
              </w:rPr>
              <w:t>- проектная деятельность;</w:t>
            </w:r>
          </w:p>
          <w:p w:rsidR="002C6E8D" w:rsidRPr="00D1021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D10218">
              <w:rPr>
                <w:i/>
                <w:sz w:val="20"/>
              </w:rPr>
              <w:t>- продуктивная деятельность;</w:t>
            </w:r>
          </w:p>
          <w:p w:rsidR="002C6E8D" w:rsidRPr="00D1021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D10218">
              <w:rPr>
                <w:i/>
                <w:sz w:val="20"/>
              </w:rPr>
              <w:t>- познавательно-исследовательская деятельность;</w:t>
            </w:r>
          </w:p>
          <w:p w:rsidR="002C6E8D" w:rsidRPr="00D10218"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D10218">
              <w:rPr>
                <w:i/>
                <w:sz w:val="20"/>
              </w:rPr>
              <w:t>- трудовая деятельность;</w:t>
            </w:r>
          </w:p>
          <w:p w:rsidR="002C6E8D" w:rsidRPr="00C53BE5" w:rsidRDefault="0069355F" w:rsidP="00EA3378">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color w:val="FF0000"/>
                <w:sz w:val="20"/>
              </w:rPr>
            </w:pPr>
            <w:r w:rsidRPr="00D10218">
              <w:rPr>
                <w:i/>
                <w:sz w:val="20"/>
              </w:rPr>
              <w:t>- художественно-эстетическая деятельность.</w:t>
            </w:r>
          </w:p>
        </w:tc>
      </w:tr>
    </w:tbl>
    <w:p w:rsidR="002C6E8D" w:rsidRDefault="002C6E8D" w:rsidP="00EA3378">
      <w:pPr>
        <w:rPr>
          <w:b/>
          <w:bCs/>
          <w:sz w:val="24"/>
          <w:szCs w:val="24"/>
        </w:rPr>
      </w:pPr>
    </w:p>
    <w:p w:rsidR="00113B36" w:rsidRDefault="00113B36" w:rsidP="00EA3378">
      <w:pPr>
        <w:ind w:firstLine="708"/>
        <w:rPr>
          <w:b/>
          <w:bCs/>
          <w:sz w:val="24"/>
          <w:szCs w:val="24"/>
        </w:rPr>
      </w:pPr>
      <w:r>
        <w:rPr>
          <w:b/>
          <w:bCs/>
          <w:sz w:val="24"/>
          <w:szCs w:val="24"/>
        </w:rPr>
        <w:t>Задачи воспитания в образовательных областях (п.29.3.4. ФОП ДО).</w:t>
      </w:r>
    </w:p>
    <w:tbl>
      <w:tblPr>
        <w:tblW w:w="10065" w:type="dxa"/>
        <w:tblInd w:w="-5" w:type="dxa"/>
        <w:tblCellMar>
          <w:top w:w="7" w:type="dxa"/>
          <w:left w:w="107" w:type="dxa"/>
          <w:right w:w="46" w:type="dxa"/>
        </w:tblCellMar>
        <w:tblLook w:val="04A0" w:firstRow="1" w:lastRow="0" w:firstColumn="1" w:lastColumn="0" w:noHBand="0" w:noVBand="1"/>
      </w:tblPr>
      <w:tblGrid>
        <w:gridCol w:w="3940"/>
        <w:gridCol w:w="6125"/>
      </w:tblGrid>
      <w:tr w:rsidR="00964990" w:rsidTr="009A179E">
        <w:trPr>
          <w:trHeight w:val="670"/>
        </w:trPr>
        <w:tc>
          <w:tcPr>
            <w:tcW w:w="3940" w:type="dxa"/>
            <w:tcBorders>
              <w:top w:val="single" w:sz="4" w:space="0" w:color="000000"/>
              <w:left w:val="single" w:sz="4" w:space="0" w:color="000000"/>
              <w:bottom w:val="single" w:sz="4" w:space="0" w:color="000000"/>
              <w:right w:val="single" w:sz="4" w:space="0" w:color="000000"/>
            </w:tcBorders>
            <w:vAlign w:val="center"/>
            <w:hideMark/>
          </w:tcPr>
          <w:p w:rsidR="00964990" w:rsidRDefault="00964990" w:rsidP="00EA3378">
            <w:pPr>
              <w:spacing w:line="256" w:lineRule="auto"/>
              <w:jc w:val="left"/>
              <w:rPr>
                <w:sz w:val="24"/>
              </w:rPr>
            </w:pPr>
            <w:r>
              <w:rPr>
                <w:b/>
              </w:rPr>
              <w:t xml:space="preserve">Задачи воспитания в образовательных областях </w:t>
            </w:r>
          </w:p>
        </w:tc>
        <w:tc>
          <w:tcPr>
            <w:tcW w:w="6125" w:type="dxa"/>
            <w:tcBorders>
              <w:top w:val="single" w:sz="4" w:space="0" w:color="000000"/>
              <w:left w:val="single" w:sz="4" w:space="0" w:color="000000"/>
              <w:right w:val="single" w:sz="4" w:space="0" w:color="000000"/>
            </w:tcBorders>
          </w:tcPr>
          <w:p w:rsidR="00964990" w:rsidRPr="00964990" w:rsidRDefault="00964990" w:rsidP="00EA3378">
            <w:pPr>
              <w:spacing w:line="256" w:lineRule="auto"/>
              <w:ind w:right="62"/>
              <w:jc w:val="center"/>
            </w:pPr>
          </w:p>
        </w:tc>
      </w:tr>
      <w:tr w:rsidR="00964990" w:rsidRPr="009A179E" w:rsidTr="009A179E">
        <w:trPr>
          <w:trHeight w:val="704"/>
        </w:trPr>
        <w:tc>
          <w:tcPr>
            <w:tcW w:w="3940" w:type="dxa"/>
            <w:tcBorders>
              <w:top w:val="single" w:sz="4" w:space="0" w:color="000000"/>
              <w:left w:val="single" w:sz="4" w:space="0" w:color="000000"/>
              <w:bottom w:val="single" w:sz="4" w:space="0" w:color="000000"/>
              <w:right w:val="single" w:sz="4" w:space="0" w:color="000000"/>
            </w:tcBorders>
            <w:hideMark/>
          </w:tcPr>
          <w:p w:rsidR="00964990" w:rsidRPr="009A179E" w:rsidRDefault="00964990" w:rsidP="00EA3378">
            <w:pPr>
              <w:spacing w:line="256" w:lineRule="auto"/>
              <w:ind w:right="62"/>
              <w:rPr>
                <w:sz w:val="20"/>
              </w:rPr>
            </w:pPr>
            <w:r w:rsidRPr="009A179E">
              <w:rPr>
                <w:sz w:val="20"/>
              </w:rPr>
              <w:t xml:space="preserve">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 </w:t>
            </w:r>
          </w:p>
        </w:tc>
        <w:tc>
          <w:tcPr>
            <w:tcW w:w="6125" w:type="dxa"/>
            <w:tcBorders>
              <w:top w:val="single" w:sz="4" w:space="0" w:color="000000"/>
              <w:left w:val="single" w:sz="4" w:space="0" w:color="000000"/>
              <w:bottom w:val="single" w:sz="4" w:space="0" w:color="000000"/>
              <w:right w:val="single" w:sz="4" w:space="0" w:color="000000"/>
            </w:tcBorders>
            <w:hideMark/>
          </w:tcPr>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воспитание любви к своей семье, своему населенному пункту, родному краю, своей стране;</w:t>
            </w:r>
          </w:p>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воспитание ценностного отношения к культурному наследию своего народа, к нравственным и культурным традициям России;</w:t>
            </w:r>
          </w:p>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содействие становлению целостной картины мира, основанной на представлениях о добре и зле, прекрасном и безобразном, правдивом и ложном;</w:t>
            </w:r>
          </w:p>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964990" w:rsidRPr="009A179E" w:rsidRDefault="00964990" w:rsidP="00D10218">
            <w:pPr>
              <w:pStyle w:val="24"/>
              <w:shd w:val="clear" w:color="auto" w:fill="auto"/>
              <w:spacing w:before="0" w:after="0" w:line="240" w:lineRule="auto"/>
              <w:ind w:left="20" w:firstLine="720"/>
              <w:jc w:val="both"/>
              <w:rPr>
                <w:sz w:val="20"/>
                <w:szCs w:val="20"/>
              </w:rPr>
            </w:pPr>
            <w:r w:rsidRPr="009A179E">
              <w:rPr>
                <w:rStyle w:val="13"/>
                <w:sz w:val="20"/>
                <w:szCs w:val="20"/>
              </w:rPr>
              <w:t>формирование способности бережно и уважительно относиться к результатам своего труда и труда других людей.</w:t>
            </w:r>
          </w:p>
        </w:tc>
      </w:tr>
      <w:tr w:rsidR="00964990" w:rsidRPr="009A179E" w:rsidTr="009A179E">
        <w:trPr>
          <w:trHeight w:val="2813"/>
        </w:trPr>
        <w:tc>
          <w:tcPr>
            <w:tcW w:w="3940" w:type="dxa"/>
            <w:tcBorders>
              <w:top w:val="single" w:sz="4" w:space="0" w:color="000000"/>
              <w:left w:val="single" w:sz="4" w:space="0" w:color="000000"/>
              <w:bottom w:val="single" w:sz="4" w:space="0" w:color="000000"/>
              <w:right w:val="single" w:sz="4" w:space="0" w:color="000000"/>
            </w:tcBorders>
            <w:hideMark/>
          </w:tcPr>
          <w:p w:rsidR="00964990" w:rsidRPr="009A179E" w:rsidRDefault="00964990" w:rsidP="00EA3378">
            <w:pPr>
              <w:spacing w:line="256" w:lineRule="auto"/>
              <w:ind w:right="63"/>
              <w:rPr>
                <w:sz w:val="20"/>
              </w:rPr>
            </w:pPr>
            <w:r w:rsidRPr="009A179E">
              <w:rPr>
                <w:sz w:val="20"/>
              </w:rPr>
              <w:lastRenderedPageBreak/>
              <w:t xml:space="preserve">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w:t>
            </w:r>
          </w:p>
        </w:tc>
        <w:tc>
          <w:tcPr>
            <w:tcW w:w="6125" w:type="dxa"/>
            <w:tcBorders>
              <w:top w:val="single" w:sz="4" w:space="0" w:color="000000"/>
              <w:left w:val="single" w:sz="4" w:space="0" w:color="000000"/>
              <w:bottom w:val="single" w:sz="4" w:space="0" w:color="000000"/>
              <w:right w:val="single" w:sz="4" w:space="0" w:color="000000"/>
            </w:tcBorders>
            <w:hideMark/>
          </w:tcPr>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воспитание отношения к знанию как ценности, понимание значения образования для человека, общества, страны;</w:t>
            </w:r>
          </w:p>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приобщение к отечественным традициям и праздникам, к истории и достижениям родной страны, к культурному наследию народов России;</w:t>
            </w:r>
          </w:p>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воспитание уважения к людям – представителям разных народов России независимо от их этнической принадлежности;</w:t>
            </w:r>
          </w:p>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воспитание уважительного отношения к государственным символам страны (флагу, гербу, гимну);</w:t>
            </w:r>
          </w:p>
          <w:p w:rsidR="00964990" w:rsidRPr="009A179E" w:rsidRDefault="00964990" w:rsidP="00D10218">
            <w:pPr>
              <w:pStyle w:val="24"/>
              <w:shd w:val="clear" w:color="auto" w:fill="auto"/>
              <w:spacing w:before="0" w:after="0" w:line="240" w:lineRule="auto"/>
              <w:ind w:left="20" w:firstLine="720"/>
              <w:jc w:val="both"/>
              <w:rPr>
                <w:sz w:val="20"/>
                <w:szCs w:val="20"/>
              </w:rPr>
            </w:pPr>
            <w:r w:rsidRPr="009A179E">
              <w:rPr>
                <w:rStyle w:val="13"/>
                <w:sz w:val="20"/>
                <w:szCs w:val="20"/>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r>
      <w:tr w:rsidR="00964990" w:rsidRPr="009A179E" w:rsidTr="00B01297">
        <w:trPr>
          <w:trHeight w:val="838"/>
        </w:trPr>
        <w:tc>
          <w:tcPr>
            <w:tcW w:w="3940" w:type="dxa"/>
            <w:tcBorders>
              <w:top w:val="single" w:sz="4" w:space="0" w:color="000000"/>
              <w:left w:val="single" w:sz="4" w:space="0" w:color="000000"/>
              <w:bottom w:val="single" w:sz="4" w:space="0" w:color="000000"/>
              <w:right w:val="single" w:sz="4" w:space="0" w:color="000000"/>
            </w:tcBorders>
            <w:hideMark/>
          </w:tcPr>
          <w:p w:rsidR="00964990" w:rsidRPr="009A179E" w:rsidRDefault="00964990" w:rsidP="00EA3378">
            <w:pPr>
              <w:spacing w:line="256" w:lineRule="auto"/>
              <w:ind w:right="64"/>
              <w:rPr>
                <w:sz w:val="20"/>
              </w:rPr>
            </w:pPr>
            <w:r w:rsidRPr="009A179E">
              <w:rPr>
                <w:sz w:val="20"/>
              </w:rPr>
              <w:t xml:space="preserve">Решение задач воспитания в рамках образовательной области «Речевое развитие» направлено на приобщение детей к ценностям «Культура», «Красота». </w:t>
            </w:r>
          </w:p>
        </w:tc>
        <w:tc>
          <w:tcPr>
            <w:tcW w:w="6125" w:type="dxa"/>
            <w:tcBorders>
              <w:top w:val="single" w:sz="4" w:space="0" w:color="000000"/>
              <w:left w:val="single" w:sz="4" w:space="0" w:color="000000"/>
              <w:bottom w:val="single" w:sz="4" w:space="0" w:color="000000"/>
              <w:right w:val="single" w:sz="4" w:space="0" w:color="000000"/>
            </w:tcBorders>
            <w:hideMark/>
          </w:tcPr>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владение формами речевого этикета, отражающими принятые в обществе правила и нормы культурного поведения;</w:t>
            </w:r>
          </w:p>
          <w:p w:rsidR="00964990" w:rsidRPr="009A179E" w:rsidRDefault="00964990" w:rsidP="00D10218">
            <w:pPr>
              <w:pStyle w:val="24"/>
              <w:shd w:val="clear" w:color="auto" w:fill="auto"/>
              <w:spacing w:before="0" w:after="0" w:line="240" w:lineRule="auto"/>
              <w:ind w:left="20" w:firstLine="720"/>
              <w:jc w:val="both"/>
              <w:rPr>
                <w:sz w:val="20"/>
                <w:szCs w:val="20"/>
              </w:rPr>
            </w:pPr>
            <w:r w:rsidRPr="009A179E">
              <w:rPr>
                <w:rStyle w:val="13"/>
                <w:sz w:val="20"/>
                <w:szCs w:val="20"/>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r>
      <w:tr w:rsidR="00964990" w:rsidRPr="009A179E" w:rsidTr="00B01297">
        <w:trPr>
          <w:trHeight w:val="1116"/>
        </w:trPr>
        <w:tc>
          <w:tcPr>
            <w:tcW w:w="3940" w:type="dxa"/>
            <w:tcBorders>
              <w:top w:val="single" w:sz="4" w:space="0" w:color="000000"/>
              <w:left w:val="single" w:sz="4" w:space="0" w:color="000000"/>
              <w:bottom w:val="single" w:sz="4" w:space="0" w:color="000000"/>
              <w:right w:val="single" w:sz="4" w:space="0" w:color="000000"/>
            </w:tcBorders>
            <w:hideMark/>
          </w:tcPr>
          <w:p w:rsidR="00964990" w:rsidRPr="009A179E" w:rsidRDefault="00964990" w:rsidP="00EA3378">
            <w:pPr>
              <w:spacing w:line="256" w:lineRule="auto"/>
              <w:ind w:right="59"/>
              <w:rPr>
                <w:sz w:val="20"/>
              </w:rPr>
            </w:pPr>
            <w:r w:rsidRPr="009A179E">
              <w:rPr>
                <w:sz w:val="20"/>
              </w:rPr>
              <w:t xml:space="preserve">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w:t>
            </w:r>
          </w:p>
        </w:tc>
        <w:tc>
          <w:tcPr>
            <w:tcW w:w="6125" w:type="dxa"/>
            <w:tcBorders>
              <w:top w:val="single" w:sz="4" w:space="0" w:color="000000"/>
              <w:left w:val="single" w:sz="4" w:space="0" w:color="000000"/>
              <w:bottom w:val="single" w:sz="4" w:space="0" w:color="000000"/>
              <w:right w:val="single" w:sz="4" w:space="0" w:color="000000"/>
            </w:tcBorders>
            <w:hideMark/>
          </w:tcPr>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формирование целостной картины мира на основе интеграции интеллектуального и эмоционально-образного способов его освоения детьми;</w:t>
            </w:r>
          </w:p>
          <w:p w:rsidR="00964990" w:rsidRPr="009A179E" w:rsidRDefault="00964990" w:rsidP="00D10218">
            <w:pPr>
              <w:pStyle w:val="24"/>
              <w:shd w:val="clear" w:color="auto" w:fill="auto"/>
              <w:spacing w:before="0" w:after="0" w:line="240" w:lineRule="auto"/>
              <w:ind w:left="20" w:firstLine="720"/>
              <w:jc w:val="both"/>
              <w:rPr>
                <w:sz w:val="20"/>
                <w:szCs w:val="20"/>
              </w:rPr>
            </w:pPr>
            <w:r w:rsidRPr="009A179E">
              <w:rPr>
                <w:rStyle w:val="13"/>
                <w:sz w:val="20"/>
                <w:szCs w:val="20"/>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tc>
      </w:tr>
      <w:tr w:rsidR="00964990" w:rsidRPr="009A179E" w:rsidTr="00B01297">
        <w:trPr>
          <w:trHeight w:val="839"/>
        </w:trPr>
        <w:tc>
          <w:tcPr>
            <w:tcW w:w="3940" w:type="dxa"/>
            <w:tcBorders>
              <w:top w:val="single" w:sz="4" w:space="0" w:color="000000"/>
              <w:left w:val="single" w:sz="4" w:space="0" w:color="000000"/>
              <w:bottom w:val="single" w:sz="4" w:space="0" w:color="000000"/>
              <w:right w:val="single" w:sz="4" w:space="0" w:color="000000"/>
            </w:tcBorders>
            <w:hideMark/>
          </w:tcPr>
          <w:p w:rsidR="00964990" w:rsidRPr="009A179E" w:rsidRDefault="00964990" w:rsidP="00EA3378">
            <w:pPr>
              <w:spacing w:line="256" w:lineRule="auto"/>
              <w:ind w:right="64"/>
              <w:rPr>
                <w:sz w:val="20"/>
              </w:rPr>
            </w:pPr>
            <w:r w:rsidRPr="009A179E">
              <w:rPr>
                <w:sz w:val="20"/>
              </w:rPr>
              <w:t xml:space="preserve">Решение задач воспитания в рамках образовательной области «Физическое развитие» направлено на приобщение детей к ценностям «Жизнь», «Здоровье». </w:t>
            </w:r>
          </w:p>
        </w:tc>
        <w:tc>
          <w:tcPr>
            <w:tcW w:w="6125" w:type="dxa"/>
            <w:tcBorders>
              <w:top w:val="single" w:sz="4" w:space="0" w:color="000000"/>
              <w:left w:val="single" w:sz="4" w:space="0" w:color="000000"/>
              <w:bottom w:val="single" w:sz="4" w:space="0" w:color="000000"/>
              <w:right w:val="single" w:sz="4" w:space="0" w:color="000000"/>
            </w:tcBorders>
            <w:hideMark/>
          </w:tcPr>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формирование у ребёнка возрастосообразных представлений о жизни, здоровье и физической культуре;</w:t>
            </w:r>
          </w:p>
          <w:p w:rsidR="00964990" w:rsidRPr="009A179E" w:rsidRDefault="00964990" w:rsidP="00EA3378">
            <w:pPr>
              <w:pStyle w:val="24"/>
              <w:shd w:val="clear" w:color="auto" w:fill="auto"/>
              <w:spacing w:before="0" w:after="0" w:line="240" w:lineRule="auto"/>
              <w:ind w:left="20" w:firstLine="720"/>
              <w:jc w:val="both"/>
              <w:rPr>
                <w:sz w:val="20"/>
                <w:szCs w:val="20"/>
              </w:rPr>
            </w:pPr>
            <w:r w:rsidRPr="009A179E">
              <w:rPr>
                <w:rStyle w:val="13"/>
                <w:sz w:val="20"/>
                <w:szCs w:val="20"/>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964990" w:rsidRPr="009A179E" w:rsidRDefault="00964990" w:rsidP="00D10218">
            <w:pPr>
              <w:pStyle w:val="24"/>
              <w:shd w:val="clear" w:color="auto" w:fill="auto"/>
              <w:spacing w:before="0" w:after="0" w:line="240" w:lineRule="auto"/>
              <w:ind w:left="20" w:firstLine="720"/>
              <w:jc w:val="both"/>
              <w:rPr>
                <w:sz w:val="20"/>
                <w:szCs w:val="20"/>
              </w:rPr>
            </w:pPr>
            <w:r w:rsidRPr="009A179E">
              <w:rPr>
                <w:rStyle w:val="13"/>
                <w:sz w:val="20"/>
                <w:szCs w:val="20"/>
              </w:rPr>
              <w:t>воспитание активности, самостоятельности, уверенности, нравственных и волевых качеств.</w:t>
            </w:r>
          </w:p>
        </w:tc>
      </w:tr>
    </w:tbl>
    <w:p w:rsidR="00113B36" w:rsidRPr="009A179E" w:rsidRDefault="00113B36" w:rsidP="00EA3378">
      <w:pPr>
        <w:ind w:firstLine="708"/>
        <w:rPr>
          <w:i/>
          <w:sz w:val="20"/>
        </w:rPr>
      </w:pPr>
    </w:p>
    <w:p w:rsidR="00D10218" w:rsidRPr="009A179E" w:rsidRDefault="00D10218" w:rsidP="00EA3378">
      <w:pPr>
        <w:ind w:firstLine="708"/>
        <w:rPr>
          <w:sz w:val="20"/>
        </w:rPr>
      </w:pPr>
    </w:p>
    <w:p w:rsidR="00113B36" w:rsidRPr="00113B36" w:rsidRDefault="00113B36" w:rsidP="00EA3378">
      <w:pPr>
        <w:ind w:firstLine="708"/>
        <w:rPr>
          <w:b/>
          <w:bCs/>
          <w:sz w:val="24"/>
          <w:szCs w:val="24"/>
        </w:rPr>
      </w:pPr>
      <w:r w:rsidRPr="00113B36">
        <w:rPr>
          <w:sz w:val="24"/>
          <w:szCs w:val="24"/>
        </w:rPr>
        <w:t>Содержание Программы воспитания реализуется в ходе освоения детьми дошкольного возраста всех образовательных областей, обозначенных в ФГОС ДО.</w:t>
      </w:r>
    </w:p>
    <w:p w:rsidR="002C6E8D" w:rsidRDefault="0069355F" w:rsidP="00EA3378">
      <w:pPr>
        <w:ind w:firstLine="708"/>
        <w:rPr>
          <w:sz w:val="24"/>
          <w:szCs w:val="24"/>
        </w:rPr>
      </w:pPr>
      <w:r>
        <w:rPr>
          <w:b/>
          <w:bCs/>
          <w:sz w:val="24"/>
          <w:szCs w:val="24"/>
        </w:rPr>
        <w:t>Формы совместной деятельности в образовательной организации</w:t>
      </w:r>
      <w:r w:rsidR="00113B36">
        <w:rPr>
          <w:b/>
          <w:bCs/>
          <w:sz w:val="24"/>
          <w:szCs w:val="24"/>
        </w:rPr>
        <w:t xml:space="preserve"> (п.29.3.5. ФОП ДО)</w:t>
      </w:r>
      <w:r>
        <w:rPr>
          <w:b/>
          <w:bCs/>
          <w:sz w:val="24"/>
          <w:szCs w:val="24"/>
        </w:rPr>
        <w:t>.</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b/>
          <w:i/>
          <w:color w:val="000000"/>
          <w:spacing w:val="1"/>
          <w:sz w:val="24"/>
        </w:rPr>
        <w:t>Работа</w:t>
      </w:r>
      <w:r>
        <w:rPr>
          <w:b/>
          <w:i/>
          <w:color w:val="000000"/>
          <w:spacing w:val="-1"/>
          <w:sz w:val="24"/>
        </w:rPr>
        <w:t xml:space="preserve"> </w:t>
      </w:r>
      <w:r>
        <w:rPr>
          <w:b/>
          <w:i/>
          <w:color w:val="000000"/>
          <w:sz w:val="24"/>
        </w:rPr>
        <w:t>с</w:t>
      </w:r>
      <w:r>
        <w:rPr>
          <w:b/>
          <w:i/>
          <w:color w:val="000000"/>
          <w:spacing w:val="-1"/>
          <w:sz w:val="24"/>
        </w:rPr>
        <w:t xml:space="preserve"> </w:t>
      </w:r>
      <w:r>
        <w:rPr>
          <w:b/>
          <w:i/>
          <w:color w:val="000000"/>
          <w:sz w:val="24"/>
        </w:rPr>
        <w:t>родителями</w:t>
      </w:r>
      <w:r>
        <w:rPr>
          <w:b/>
          <w:i/>
          <w:color w:val="000000"/>
          <w:spacing w:val="-2"/>
          <w:sz w:val="24"/>
        </w:rPr>
        <w:t xml:space="preserve"> </w:t>
      </w:r>
      <w:r>
        <w:rPr>
          <w:b/>
          <w:i/>
          <w:color w:val="000000"/>
          <w:sz w:val="24"/>
        </w:rPr>
        <w:t>(законными</w:t>
      </w:r>
      <w:r>
        <w:rPr>
          <w:b/>
          <w:i/>
          <w:color w:val="000000"/>
          <w:spacing w:val="-2"/>
          <w:sz w:val="24"/>
        </w:rPr>
        <w:t xml:space="preserve"> </w:t>
      </w:r>
      <w:r>
        <w:rPr>
          <w:b/>
          <w:i/>
          <w:color w:val="000000"/>
          <w:sz w:val="24"/>
        </w:rPr>
        <w:t>представителями) воспитанников.</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Работа</w:t>
      </w:r>
      <w:r>
        <w:rPr>
          <w:color w:val="000000"/>
          <w:spacing w:val="126"/>
          <w:sz w:val="24"/>
        </w:rPr>
        <w:t xml:space="preserve"> </w:t>
      </w:r>
      <w:r>
        <w:rPr>
          <w:color w:val="000000"/>
          <w:sz w:val="24"/>
        </w:rPr>
        <w:t>с</w:t>
      </w:r>
      <w:r>
        <w:rPr>
          <w:color w:val="000000"/>
          <w:spacing w:val="126"/>
          <w:sz w:val="24"/>
        </w:rPr>
        <w:t xml:space="preserve"> </w:t>
      </w:r>
      <w:r>
        <w:rPr>
          <w:color w:val="000000"/>
          <w:sz w:val="24"/>
        </w:rPr>
        <w:t>родителями</w:t>
      </w:r>
      <w:r>
        <w:rPr>
          <w:color w:val="000000"/>
          <w:spacing w:val="125"/>
          <w:sz w:val="24"/>
        </w:rPr>
        <w:t xml:space="preserve"> </w:t>
      </w:r>
      <w:r>
        <w:rPr>
          <w:color w:val="000000"/>
          <w:sz w:val="24"/>
        </w:rPr>
        <w:t>(законными</w:t>
      </w:r>
      <w:r>
        <w:rPr>
          <w:color w:val="000000"/>
          <w:spacing w:val="126"/>
          <w:sz w:val="24"/>
        </w:rPr>
        <w:t xml:space="preserve"> </w:t>
      </w:r>
      <w:r>
        <w:rPr>
          <w:color w:val="000000"/>
          <w:sz w:val="24"/>
        </w:rPr>
        <w:t>представителями)</w:t>
      </w:r>
      <w:r>
        <w:rPr>
          <w:color w:val="000000"/>
          <w:spacing w:val="127"/>
          <w:sz w:val="24"/>
        </w:rPr>
        <w:t xml:space="preserve"> </w:t>
      </w:r>
      <w:r>
        <w:rPr>
          <w:color w:val="000000"/>
          <w:sz w:val="24"/>
        </w:rPr>
        <w:t>детей</w:t>
      </w:r>
      <w:r>
        <w:rPr>
          <w:color w:val="000000"/>
          <w:spacing w:val="128"/>
          <w:sz w:val="24"/>
        </w:rPr>
        <w:t xml:space="preserve"> </w:t>
      </w:r>
      <w:r>
        <w:rPr>
          <w:color w:val="000000"/>
          <w:sz w:val="24"/>
        </w:rPr>
        <w:t>дошкольного</w:t>
      </w:r>
      <w:r>
        <w:rPr>
          <w:color w:val="000000"/>
          <w:spacing w:val="125"/>
          <w:sz w:val="24"/>
        </w:rPr>
        <w:t xml:space="preserve"> </w:t>
      </w:r>
      <w:r>
        <w:rPr>
          <w:color w:val="000000"/>
          <w:sz w:val="24"/>
        </w:rPr>
        <w:t>возраста</w:t>
      </w:r>
      <w:r>
        <w:rPr>
          <w:color w:val="000000"/>
          <w:spacing w:val="126"/>
          <w:sz w:val="24"/>
        </w:rPr>
        <w:t xml:space="preserve"> </w:t>
      </w:r>
      <w:r>
        <w:rPr>
          <w:color w:val="000000"/>
          <w:sz w:val="24"/>
        </w:rPr>
        <w:t>должна строиться</w:t>
      </w:r>
      <w:r>
        <w:rPr>
          <w:color w:val="000000"/>
          <w:spacing w:val="230"/>
          <w:sz w:val="24"/>
        </w:rPr>
        <w:t xml:space="preserve"> </w:t>
      </w:r>
      <w:r>
        <w:rPr>
          <w:color w:val="000000"/>
          <w:spacing w:val="1"/>
          <w:sz w:val="24"/>
        </w:rPr>
        <w:t>на</w:t>
      </w:r>
      <w:r>
        <w:rPr>
          <w:color w:val="000000"/>
          <w:spacing w:val="228"/>
          <w:sz w:val="24"/>
        </w:rPr>
        <w:t xml:space="preserve"> </w:t>
      </w:r>
      <w:r>
        <w:rPr>
          <w:color w:val="000000"/>
          <w:sz w:val="24"/>
        </w:rPr>
        <w:t>принципах</w:t>
      </w:r>
      <w:r>
        <w:rPr>
          <w:color w:val="000000"/>
          <w:spacing w:val="232"/>
          <w:sz w:val="24"/>
        </w:rPr>
        <w:t xml:space="preserve"> </w:t>
      </w:r>
      <w:r>
        <w:rPr>
          <w:color w:val="000000"/>
          <w:sz w:val="24"/>
        </w:rPr>
        <w:t>ценностного</w:t>
      </w:r>
      <w:r>
        <w:rPr>
          <w:color w:val="000000"/>
          <w:spacing w:val="228"/>
          <w:sz w:val="24"/>
        </w:rPr>
        <w:t xml:space="preserve"> </w:t>
      </w:r>
      <w:r>
        <w:rPr>
          <w:color w:val="000000"/>
          <w:sz w:val="24"/>
        </w:rPr>
        <w:t>единства</w:t>
      </w:r>
      <w:r>
        <w:rPr>
          <w:color w:val="000000"/>
          <w:spacing w:val="229"/>
          <w:sz w:val="24"/>
        </w:rPr>
        <w:t xml:space="preserve"> </w:t>
      </w:r>
      <w:r>
        <w:rPr>
          <w:color w:val="000000"/>
          <w:sz w:val="24"/>
        </w:rPr>
        <w:t>и</w:t>
      </w:r>
      <w:r>
        <w:rPr>
          <w:color w:val="000000"/>
          <w:spacing w:val="231"/>
          <w:sz w:val="24"/>
        </w:rPr>
        <w:t xml:space="preserve"> </w:t>
      </w:r>
      <w:r>
        <w:rPr>
          <w:color w:val="000000"/>
          <w:sz w:val="24"/>
        </w:rPr>
        <w:t>сотрудничества</w:t>
      </w:r>
      <w:r>
        <w:rPr>
          <w:color w:val="000000"/>
          <w:spacing w:val="231"/>
          <w:sz w:val="24"/>
        </w:rPr>
        <w:t xml:space="preserve"> </w:t>
      </w:r>
      <w:r>
        <w:rPr>
          <w:color w:val="000000"/>
          <w:sz w:val="24"/>
        </w:rPr>
        <w:t>всех</w:t>
      </w:r>
      <w:r>
        <w:rPr>
          <w:color w:val="000000"/>
          <w:spacing w:val="232"/>
          <w:sz w:val="24"/>
        </w:rPr>
        <w:t xml:space="preserve"> </w:t>
      </w:r>
      <w:r>
        <w:rPr>
          <w:color w:val="000000"/>
          <w:sz w:val="24"/>
        </w:rPr>
        <w:t xml:space="preserve">субъектов социокультурного окружения </w:t>
      </w:r>
      <w:r w:rsidR="00BA57C7">
        <w:rPr>
          <w:color w:val="000000"/>
          <w:sz w:val="24"/>
        </w:rPr>
        <w:t>МБДОУ</w:t>
      </w:r>
      <w:r>
        <w:rPr>
          <w:color w:val="000000"/>
          <w:sz w:val="24"/>
        </w:rPr>
        <w:t>.</w:t>
      </w:r>
      <w:r>
        <w:t xml:space="preserve">                                                                                                                </w:t>
      </w:r>
      <w:r>
        <w:rPr>
          <w:i/>
          <w:color w:val="000000"/>
          <w:sz w:val="24"/>
        </w:rPr>
        <w:tab/>
        <w:t>Цель</w:t>
      </w:r>
      <w:r>
        <w:rPr>
          <w:i/>
          <w:color w:val="000000"/>
          <w:spacing w:val="32"/>
          <w:sz w:val="24"/>
        </w:rPr>
        <w:t xml:space="preserve"> </w:t>
      </w:r>
      <w:r>
        <w:rPr>
          <w:i/>
          <w:color w:val="000000"/>
          <w:sz w:val="24"/>
        </w:rPr>
        <w:t>взаимодействия</w:t>
      </w:r>
      <w:r>
        <w:rPr>
          <w:i/>
          <w:color w:val="000000"/>
          <w:spacing w:val="34"/>
          <w:sz w:val="24"/>
        </w:rPr>
        <w:t xml:space="preserve"> </w:t>
      </w:r>
      <w:r>
        <w:rPr>
          <w:color w:val="000000"/>
          <w:sz w:val="24"/>
        </w:rPr>
        <w:t>–</w:t>
      </w:r>
      <w:r>
        <w:rPr>
          <w:color w:val="000000"/>
          <w:spacing w:val="31"/>
          <w:sz w:val="24"/>
        </w:rPr>
        <w:t xml:space="preserve"> </w:t>
      </w:r>
      <w:r>
        <w:rPr>
          <w:color w:val="000000"/>
          <w:sz w:val="24"/>
        </w:rPr>
        <w:t>объединение</w:t>
      </w:r>
      <w:r>
        <w:rPr>
          <w:color w:val="000000"/>
          <w:spacing w:val="32"/>
          <w:sz w:val="24"/>
        </w:rPr>
        <w:t xml:space="preserve"> </w:t>
      </w:r>
      <w:r>
        <w:rPr>
          <w:color w:val="000000"/>
          <w:spacing w:val="-1"/>
          <w:sz w:val="24"/>
        </w:rPr>
        <w:t>усилий</w:t>
      </w:r>
      <w:r>
        <w:rPr>
          <w:color w:val="000000"/>
          <w:spacing w:val="30"/>
          <w:sz w:val="24"/>
        </w:rPr>
        <w:t xml:space="preserve"> </w:t>
      </w:r>
      <w:r>
        <w:rPr>
          <w:color w:val="000000"/>
          <w:sz w:val="24"/>
        </w:rPr>
        <w:t>педагогов</w:t>
      </w:r>
      <w:r>
        <w:rPr>
          <w:color w:val="000000"/>
          <w:spacing w:val="31"/>
          <w:sz w:val="24"/>
        </w:rPr>
        <w:t xml:space="preserve"> </w:t>
      </w:r>
      <w:r w:rsidR="00BA57C7">
        <w:rPr>
          <w:color w:val="000000"/>
          <w:spacing w:val="-1"/>
          <w:sz w:val="24"/>
        </w:rPr>
        <w:t>МБДОУ</w:t>
      </w:r>
      <w:r>
        <w:rPr>
          <w:color w:val="000000"/>
          <w:spacing w:val="32"/>
          <w:sz w:val="24"/>
        </w:rPr>
        <w:t xml:space="preserve"> </w:t>
      </w:r>
      <w:r>
        <w:rPr>
          <w:color w:val="000000"/>
          <w:sz w:val="24"/>
        </w:rPr>
        <w:t>и</w:t>
      </w:r>
      <w:r>
        <w:rPr>
          <w:color w:val="000000"/>
          <w:spacing w:val="32"/>
          <w:sz w:val="24"/>
        </w:rPr>
        <w:t xml:space="preserve"> </w:t>
      </w:r>
      <w:r>
        <w:rPr>
          <w:color w:val="000000"/>
          <w:spacing w:val="1"/>
          <w:sz w:val="24"/>
        </w:rPr>
        <w:t>семьи</w:t>
      </w:r>
      <w:r>
        <w:rPr>
          <w:color w:val="000000"/>
          <w:spacing w:val="31"/>
          <w:sz w:val="24"/>
        </w:rPr>
        <w:t xml:space="preserve"> </w:t>
      </w:r>
      <w:r>
        <w:rPr>
          <w:color w:val="000000"/>
          <w:spacing w:val="1"/>
          <w:sz w:val="24"/>
        </w:rPr>
        <w:t>по</w:t>
      </w:r>
      <w:r>
        <w:rPr>
          <w:color w:val="000000"/>
          <w:spacing w:val="30"/>
          <w:sz w:val="24"/>
        </w:rPr>
        <w:t xml:space="preserve"> </w:t>
      </w:r>
      <w:r>
        <w:rPr>
          <w:color w:val="000000"/>
          <w:sz w:val="24"/>
        </w:rPr>
        <w:t>созданию</w:t>
      </w:r>
      <w:r>
        <w:rPr>
          <w:color w:val="000000"/>
          <w:spacing w:val="34"/>
          <w:sz w:val="24"/>
        </w:rPr>
        <w:t xml:space="preserve"> </w:t>
      </w:r>
      <w:r>
        <w:rPr>
          <w:color w:val="000000"/>
          <w:spacing w:val="-1"/>
          <w:sz w:val="24"/>
        </w:rPr>
        <w:t>условий</w:t>
      </w:r>
      <w:r>
        <w:rPr>
          <w:color w:val="000000"/>
          <w:spacing w:val="33"/>
          <w:sz w:val="24"/>
        </w:rPr>
        <w:t xml:space="preserve"> </w:t>
      </w:r>
      <w:r>
        <w:rPr>
          <w:color w:val="000000"/>
          <w:sz w:val="24"/>
        </w:rPr>
        <w:t>для</w:t>
      </w:r>
      <w:r>
        <w:rPr>
          <w:rFonts w:ascii="Calibri" w:eastAsia="Calibri" w:hAnsi="Calibri" w:cs="Calibri"/>
          <w:sz w:val="22"/>
        </w:rPr>
        <w:t xml:space="preserve">   </w:t>
      </w:r>
      <w:r>
        <w:rPr>
          <w:color w:val="000000"/>
          <w:sz w:val="24"/>
        </w:rPr>
        <w:t>развития</w:t>
      </w:r>
      <w:r>
        <w:rPr>
          <w:color w:val="000000"/>
          <w:spacing w:val="60"/>
          <w:sz w:val="24"/>
        </w:rPr>
        <w:t xml:space="preserve"> </w:t>
      </w:r>
      <w:r>
        <w:rPr>
          <w:color w:val="000000"/>
          <w:sz w:val="24"/>
        </w:rPr>
        <w:t>личности</w:t>
      </w:r>
      <w:r>
        <w:rPr>
          <w:color w:val="000000"/>
          <w:spacing w:val="61"/>
          <w:sz w:val="24"/>
        </w:rPr>
        <w:t xml:space="preserve"> </w:t>
      </w:r>
      <w:r>
        <w:rPr>
          <w:color w:val="000000"/>
          <w:sz w:val="24"/>
        </w:rPr>
        <w:t>ребёнка</w:t>
      </w:r>
      <w:r>
        <w:rPr>
          <w:color w:val="000000"/>
          <w:spacing w:val="59"/>
          <w:sz w:val="24"/>
        </w:rPr>
        <w:t xml:space="preserve"> </w:t>
      </w:r>
      <w:r>
        <w:rPr>
          <w:color w:val="000000"/>
          <w:spacing w:val="1"/>
          <w:sz w:val="24"/>
        </w:rPr>
        <w:t>на</w:t>
      </w:r>
      <w:r>
        <w:rPr>
          <w:color w:val="000000"/>
          <w:spacing w:val="58"/>
          <w:sz w:val="24"/>
        </w:rPr>
        <w:t xml:space="preserve"> </w:t>
      </w:r>
      <w:r>
        <w:rPr>
          <w:color w:val="000000"/>
          <w:sz w:val="24"/>
        </w:rPr>
        <w:t>основе</w:t>
      </w:r>
      <w:r>
        <w:rPr>
          <w:color w:val="000000"/>
          <w:spacing w:val="61"/>
          <w:sz w:val="24"/>
        </w:rPr>
        <w:t xml:space="preserve"> </w:t>
      </w:r>
      <w:r>
        <w:rPr>
          <w:color w:val="000000"/>
          <w:sz w:val="24"/>
        </w:rPr>
        <w:t>социокультурных,</w:t>
      </w:r>
      <w:r>
        <w:rPr>
          <w:color w:val="000000"/>
          <w:spacing w:val="60"/>
          <w:sz w:val="24"/>
        </w:rPr>
        <w:t xml:space="preserve"> </w:t>
      </w:r>
      <w:r>
        <w:rPr>
          <w:color w:val="000000"/>
          <w:spacing w:val="1"/>
          <w:sz w:val="24"/>
        </w:rPr>
        <w:t>духовно</w:t>
      </w:r>
      <w:r>
        <w:rPr>
          <w:color w:val="000000"/>
          <w:sz w:val="24"/>
        </w:rPr>
        <w:t>-</w:t>
      </w:r>
      <w:r>
        <w:rPr>
          <w:color w:val="000000"/>
          <w:spacing w:val="62"/>
          <w:sz w:val="24"/>
        </w:rPr>
        <w:t xml:space="preserve"> </w:t>
      </w:r>
      <w:r>
        <w:rPr>
          <w:color w:val="000000"/>
          <w:sz w:val="24"/>
        </w:rPr>
        <w:t>нравственных</w:t>
      </w:r>
      <w:r>
        <w:rPr>
          <w:color w:val="000000"/>
          <w:spacing w:val="61"/>
          <w:sz w:val="24"/>
        </w:rPr>
        <w:t xml:space="preserve"> </w:t>
      </w:r>
      <w:r>
        <w:rPr>
          <w:color w:val="000000"/>
          <w:sz w:val="24"/>
        </w:rPr>
        <w:t>ценностей</w:t>
      </w:r>
      <w:r>
        <w:rPr>
          <w:color w:val="000000"/>
          <w:spacing w:val="61"/>
          <w:sz w:val="24"/>
        </w:rPr>
        <w:t xml:space="preserve"> </w:t>
      </w:r>
      <w:r>
        <w:rPr>
          <w:color w:val="000000"/>
          <w:sz w:val="24"/>
        </w:rPr>
        <w:t>и</w:t>
      </w:r>
      <w:r>
        <w:t xml:space="preserve"> </w:t>
      </w:r>
      <w:r>
        <w:rPr>
          <w:color w:val="000000"/>
          <w:sz w:val="24"/>
        </w:rPr>
        <w:t>правил, принятых</w:t>
      </w:r>
      <w:r>
        <w:rPr>
          <w:color w:val="000000"/>
          <w:spacing w:val="2"/>
          <w:sz w:val="24"/>
        </w:rPr>
        <w:t xml:space="preserve"> </w:t>
      </w:r>
      <w:r>
        <w:rPr>
          <w:color w:val="000000"/>
          <w:sz w:val="24"/>
        </w:rPr>
        <w:t>в российском</w:t>
      </w:r>
      <w:r>
        <w:rPr>
          <w:color w:val="000000"/>
          <w:spacing w:val="-1"/>
          <w:sz w:val="24"/>
        </w:rPr>
        <w:t xml:space="preserve"> </w:t>
      </w:r>
      <w:r>
        <w:rPr>
          <w:color w:val="000000"/>
          <w:sz w:val="24"/>
        </w:rPr>
        <w:t>обществе.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Задачи взаимодействия</w:t>
      </w:r>
      <w:r>
        <w:rPr>
          <w:i/>
          <w:color w:val="000000"/>
          <w:spacing w:val="3"/>
          <w:sz w:val="24"/>
        </w:rPr>
        <w:t xml:space="preserve"> </w:t>
      </w:r>
      <w:r>
        <w:rPr>
          <w:color w:val="000000"/>
          <w:sz w:val="24"/>
        </w:rPr>
        <w:t>педагогического коллектива</w:t>
      </w:r>
      <w:r>
        <w:rPr>
          <w:color w:val="000000"/>
          <w:spacing w:val="-2"/>
          <w:sz w:val="24"/>
        </w:rPr>
        <w:t xml:space="preserve"> </w:t>
      </w:r>
      <w:r>
        <w:rPr>
          <w:color w:val="000000"/>
          <w:sz w:val="24"/>
        </w:rPr>
        <w:t>с</w:t>
      </w:r>
      <w:r>
        <w:rPr>
          <w:color w:val="000000"/>
          <w:spacing w:val="-1"/>
          <w:sz w:val="24"/>
        </w:rPr>
        <w:t xml:space="preserve"> </w:t>
      </w:r>
      <w:r>
        <w:rPr>
          <w:color w:val="000000"/>
          <w:sz w:val="24"/>
        </w:rPr>
        <w:t>семьями</w:t>
      </w:r>
      <w:r>
        <w:rPr>
          <w:color w:val="000000"/>
          <w:spacing w:val="1"/>
          <w:sz w:val="24"/>
        </w:rPr>
        <w:t xml:space="preserve"> </w:t>
      </w:r>
      <w:r>
        <w:rPr>
          <w:color w:val="000000"/>
          <w:sz w:val="24"/>
        </w:rPr>
        <w:t>воспитанников:</w:t>
      </w:r>
    </w:p>
    <w:p w:rsidR="002C6E8D" w:rsidRDefault="0069355F" w:rsidP="00EA3378">
      <w:pPr>
        <w:pStyle w:val="ad"/>
        <w:numPr>
          <w:ilvl w:val="0"/>
          <w:numId w:val="64"/>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lastRenderedPageBreak/>
        <w:t>обеспечение</w:t>
      </w:r>
      <w:r>
        <w:rPr>
          <w:color w:val="000000"/>
          <w:spacing w:val="52"/>
          <w:sz w:val="24"/>
        </w:rPr>
        <w:t xml:space="preserve"> </w:t>
      </w:r>
      <w:r>
        <w:rPr>
          <w:color w:val="000000"/>
          <w:sz w:val="24"/>
        </w:rPr>
        <w:t>психолого</w:t>
      </w:r>
      <w:r>
        <w:rPr>
          <w:color w:val="000000"/>
          <w:spacing w:val="-1"/>
          <w:sz w:val="24"/>
        </w:rPr>
        <w:t>-</w:t>
      </w:r>
      <w:r>
        <w:rPr>
          <w:color w:val="000000"/>
          <w:sz w:val="24"/>
        </w:rPr>
        <w:t>педагогической</w:t>
      </w:r>
      <w:r>
        <w:rPr>
          <w:color w:val="000000"/>
          <w:spacing w:val="54"/>
          <w:sz w:val="24"/>
        </w:rPr>
        <w:t xml:space="preserve"> </w:t>
      </w:r>
      <w:r>
        <w:rPr>
          <w:color w:val="000000"/>
          <w:sz w:val="24"/>
        </w:rPr>
        <w:t>поддержки</w:t>
      </w:r>
      <w:r>
        <w:rPr>
          <w:color w:val="000000"/>
          <w:spacing w:val="53"/>
          <w:sz w:val="24"/>
        </w:rPr>
        <w:t xml:space="preserve"> </w:t>
      </w:r>
      <w:r>
        <w:rPr>
          <w:color w:val="000000"/>
          <w:sz w:val="24"/>
        </w:rPr>
        <w:t>семьи</w:t>
      </w:r>
      <w:r>
        <w:rPr>
          <w:color w:val="000000"/>
          <w:spacing w:val="52"/>
          <w:sz w:val="24"/>
        </w:rPr>
        <w:t xml:space="preserve"> </w:t>
      </w:r>
      <w:r>
        <w:rPr>
          <w:color w:val="000000"/>
          <w:sz w:val="24"/>
        </w:rPr>
        <w:t>и</w:t>
      </w:r>
      <w:r>
        <w:rPr>
          <w:color w:val="000000"/>
          <w:spacing w:val="53"/>
          <w:sz w:val="24"/>
        </w:rPr>
        <w:t xml:space="preserve"> </w:t>
      </w:r>
      <w:r>
        <w:rPr>
          <w:color w:val="000000"/>
          <w:sz w:val="24"/>
        </w:rPr>
        <w:t>повышение</w:t>
      </w:r>
      <w:r>
        <w:rPr>
          <w:color w:val="000000"/>
          <w:spacing w:val="52"/>
          <w:sz w:val="24"/>
        </w:rPr>
        <w:t xml:space="preserve"> </w:t>
      </w:r>
      <w:r w:rsidR="005458AC">
        <w:rPr>
          <w:color w:val="000000"/>
          <w:sz w:val="24"/>
        </w:rPr>
        <w:t xml:space="preserve">компетентности </w:t>
      </w:r>
      <w:r w:rsidR="005458AC">
        <w:rPr>
          <w:color w:val="000000"/>
          <w:spacing w:val="300"/>
          <w:sz w:val="24"/>
        </w:rPr>
        <w:t>родителей</w:t>
      </w:r>
      <w:r>
        <w:rPr>
          <w:color w:val="000000"/>
          <w:spacing w:val="61"/>
          <w:sz w:val="24"/>
        </w:rPr>
        <w:t xml:space="preserve"> </w:t>
      </w:r>
      <w:r>
        <w:rPr>
          <w:color w:val="000000"/>
          <w:sz w:val="24"/>
        </w:rPr>
        <w:t>(законных</w:t>
      </w:r>
      <w:r>
        <w:rPr>
          <w:color w:val="000000"/>
          <w:spacing w:val="60"/>
          <w:sz w:val="24"/>
        </w:rPr>
        <w:t xml:space="preserve"> </w:t>
      </w:r>
      <w:r>
        <w:rPr>
          <w:color w:val="000000"/>
          <w:sz w:val="24"/>
        </w:rPr>
        <w:t>представителей)</w:t>
      </w:r>
      <w:r>
        <w:rPr>
          <w:color w:val="000000"/>
          <w:spacing w:val="59"/>
          <w:sz w:val="24"/>
        </w:rPr>
        <w:t xml:space="preserve"> </w:t>
      </w:r>
      <w:r>
        <w:rPr>
          <w:color w:val="000000"/>
          <w:sz w:val="24"/>
        </w:rPr>
        <w:t>в</w:t>
      </w:r>
      <w:r>
        <w:rPr>
          <w:color w:val="000000"/>
          <w:spacing w:val="59"/>
          <w:sz w:val="24"/>
        </w:rPr>
        <w:t xml:space="preserve"> </w:t>
      </w:r>
      <w:r>
        <w:rPr>
          <w:color w:val="000000"/>
          <w:sz w:val="24"/>
        </w:rPr>
        <w:t>вопросах</w:t>
      </w:r>
      <w:r>
        <w:rPr>
          <w:color w:val="000000"/>
          <w:spacing w:val="62"/>
          <w:sz w:val="24"/>
        </w:rPr>
        <w:t xml:space="preserve"> </w:t>
      </w:r>
      <w:r>
        <w:rPr>
          <w:color w:val="000000"/>
          <w:sz w:val="24"/>
        </w:rPr>
        <w:t>воспитания,</w:t>
      </w:r>
      <w:r>
        <w:rPr>
          <w:color w:val="000000"/>
          <w:spacing w:val="60"/>
          <w:sz w:val="24"/>
        </w:rPr>
        <w:t xml:space="preserve"> </w:t>
      </w:r>
      <w:r>
        <w:rPr>
          <w:color w:val="000000"/>
          <w:sz w:val="24"/>
        </w:rPr>
        <w:t>развития</w:t>
      </w:r>
      <w:r>
        <w:rPr>
          <w:color w:val="000000"/>
          <w:spacing w:val="57"/>
          <w:sz w:val="24"/>
        </w:rPr>
        <w:t xml:space="preserve"> </w:t>
      </w:r>
      <w:r>
        <w:rPr>
          <w:color w:val="000000"/>
          <w:sz w:val="24"/>
        </w:rPr>
        <w:t>и</w:t>
      </w:r>
      <w:r>
        <w:rPr>
          <w:color w:val="000000"/>
          <w:spacing w:val="61"/>
          <w:sz w:val="24"/>
        </w:rPr>
        <w:t xml:space="preserve"> </w:t>
      </w:r>
      <w:r w:rsidR="005458AC">
        <w:rPr>
          <w:color w:val="000000"/>
          <w:sz w:val="24"/>
        </w:rPr>
        <w:t>образования,</w:t>
      </w:r>
      <w:r w:rsidR="005458AC">
        <w:t> охраны</w:t>
      </w:r>
      <w:r>
        <w:rPr>
          <w:color w:val="000000"/>
          <w:sz w:val="24"/>
        </w:rPr>
        <w:t xml:space="preserve"> и</w:t>
      </w:r>
      <w:r>
        <w:rPr>
          <w:color w:val="000000"/>
          <w:spacing w:val="3"/>
          <w:sz w:val="24"/>
        </w:rPr>
        <w:t xml:space="preserve"> </w:t>
      </w:r>
      <w:r>
        <w:rPr>
          <w:color w:val="000000"/>
          <w:spacing w:val="-1"/>
          <w:sz w:val="24"/>
        </w:rPr>
        <w:t>укрепления</w:t>
      </w:r>
      <w:r>
        <w:rPr>
          <w:color w:val="000000"/>
          <w:spacing w:val="1"/>
          <w:sz w:val="24"/>
        </w:rPr>
        <w:t xml:space="preserve"> </w:t>
      </w:r>
      <w:r>
        <w:rPr>
          <w:color w:val="000000"/>
          <w:sz w:val="24"/>
        </w:rPr>
        <w:t>здоровья;</w:t>
      </w:r>
    </w:p>
    <w:p w:rsidR="002C6E8D" w:rsidRDefault="0069355F" w:rsidP="00EA3378">
      <w:pPr>
        <w:pStyle w:val="ad"/>
        <w:numPr>
          <w:ilvl w:val="0"/>
          <w:numId w:val="64"/>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оказание</w:t>
      </w:r>
      <w:r>
        <w:rPr>
          <w:color w:val="000000"/>
          <w:spacing w:val="51"/>
          <w:sz w:val="24"/>
        </w:rPr>
        <w:t xml:space="preserve"> </w:t>
      </w:r>
      <w:r>
        <w:rPr>
          <w:color w:val="000000"/>
          <w:sz w:val="24"/>
        </w:rPr>
        <w:t>помощи</w:t>
      </w:r>
      <w:r>
        <w:rPr>
          <w:color w:val="000000"/>
          <w:spacing w:val="54"/>
          <w:sz w:val="24"/>
        </w:rPr>
        <w:t xml:space="preserve"> </w:t>
      </w:r>
      <w:r>
        <w:rPr>
          <w:color w:val="000000"/>
          <w:sz w:val="24"/>
        </w:rPr>
        <w:t>родителям</w:t>
      </w:r>
      <w:r>
        <w:rPr>
          <w:color w:val="000000"/>
          <w:spacing w:val="52"/>
          <w:sz w:val="24"/>
        </w:rPr>
        <w:t xml:space="preserve"> </w:t>
      </w:r>
      <w:r>
        <w:rPr>
          <w:color w:val="000000"/>
          <w:sz w:val="24"/>
        </w:rPr>
        <w:t>(законным</w:t>
      </w:r>
      <w:r>
        <w:rPr>
          <w:color w:val="000000"/>
          <w:spacing w:val="51"/>
          <w:sz w:val="24"/>
        </w:rPr>
        <w:t xml:space="preserve"> </w:t>
      </w:r>
      <w:r>
        <w:rPr>
          <w:color w:val="000000"/>
          <w:sz w:val="24"/>
        </w:rPr>
        <w:t>представителям)</w:t>
      </w:r>
      <w:r>
        <w:rPr>
          <w:color w:val="000000"/>
          <w:spacing w:val="51"/>
          <w:sz w:val="24"/>
        </w:rPr>
        <w:t xml:space="preserve"> </w:t>
      </w:r>
      <w:r>
        <w:rPr>
          <w:color w:val="000000"/>
          <w:sz w:val="24"/>
        </w:rPr>
        <w:t>в</w:t>
      </w:r>
      <w:r>
        <w:rPr>
          <w:color w:val="000000"/>
          <w:spacing w:val="52"/>
          <w:sz w:val="24"/>
        </w:rPr>
        <w:t xml:space="preserve"> </w:t>
      </w:r>
      <w:r>
        <w:rPr>
          <w:color w:val="000000"/>
          <w:sz w:val="24"/>
        </w:rPr>
        <w:t>воспитании</w:t>
      </w:r>
      <w:r>
        <w:rPr>
          <w:color w:val="000000"/>
          <w:spacing w:val="53"/>
          <w:sz w:val="24"/>
        </w:rPr>
        <w:t xml:space="preserve"> </w:t>
      </w:r>
      <w:r>
        <w:rPr>
          <w:color w:val="000000"/>
          <w:sz w:val="24"/>
        </w:rPr>
        <w:t>детей,</w:t>
      </w:r>
      <w:r>
        <w:rPr>
          <w:color w:val="000000"/>
          <w:spacing w:val="50"/>
          <w:sz w:val="24"/>
        </w:rPr>
        <w:t xml:space="preserve"> </w:t>
      </w:r>
      <w:r>
        <w:rPr>
          <w:color w:val="000000"/>
          <w:sz w:val="24"/>
        </w:rPr>
        <w:t>охране</w:t>
      </w:r>
      <w:r>
        <w:rPr>
          <w:color w:val="000000"/>
          <w:spacing w:val="49"/>
          <w:sz w:val="24"/>
        </w:rPr>
        <w:t xml:space="preserve"> </w:t>
      </w:r>
      <w:r w:rsidR="005458AC">
        <w:rPr>
          <w:color w:val="000000"/>
          <w:sz w:val="24"/>
        </w:rPr>
        <w:t xml:space="preserve">и </w:t>
      </w:r>
      <w:r w:rsidR="005458AC">
        <w:rPr>
          <w:color w:val="000000"/>
          <w:spacing w:val="300"/>
          <w:sz w:val="24"/>
        </w:rPr>
        <w:t>укреплении</w:t>
      </w:r>
      <w:r>
        <w:rPr>
          <w:color w:val="000000"/>
          <w:spacing w:val="114"/>
          <w:sz w:val="24"/>
        </w:rPr>
        <w:t xml:space="preserve"> </w:t>
      </w:r>
      <w:r>
        <w:rPr>
          <w:color w:val="000000"/>
          <w:spacing w:val="-1"/>
          <w:sz w:val="24"/>
        </w:rPr>
        <w:t>их</w:t>
      </w:r>
      <w:r>
        <w:rPr>
          <w:color w:val="000000"/>
          <w:spacing w:val="114"/>
          <w:sz w:val="24"/>
        </w:rPr>
        <w:t xml:space="preserve"> </w:t>
      </w:r>
      <w:r>
        <w:rPr>
          <w:color w:val="000000"/>
          <w:sz w:val="24"/>
        </w:rPr>
        <w:t>физического</w:t>
      </w:r>
      <w:r>
        <w:rPr>
          <w:color w:val="000000"/>
          <w:spacing w:val="113"/>
          <w:sz w:val="24"/>
        </w:rPr>
        <w:t xml:space="preserve"> </w:t>
      </w:r>
      <w:r>
        <w:rPr>
          <w:color w:val="000000"/>
          <w:sz w:val="24"/>
        </w:rPr>
        <w:t>и</w:t>
      </w:r>
      <w:r>
        <w:rPr>
          <w:color w:val="000000"/>
          <w:spacing w:val="113"/>
          <w:sz w:val="24"/>
        </w:rPr>
        <w:t xml:space="preserve"> </w:t>
      </w:r>
      <w:r>
        <w:rPr>
          <w:color w:val="000000"/>
          <w:sz w:val="24"/>
        </w:rPr>
        <w:t>психического</w:t>
      </w:r>
      <w:r>
        <w:rPr>
          <w:color w:val="000000"/>
          <w:spacing w:val="113"/>
          <w:sz w:val="24"/>
        </w:rPr>
        <w:t xml:space="preserve"> </w:t>
      </w:r>
      <w:r>
        <w:rPr>
          <w:color w:val="000000"/>
          <w:sz w:val="24"/>
        </w:rPr>
        <w:t>здоровья,</w:t>
      </w:r>
      <w:r>
        <w:rPr>
          <w:color w:val="000000"/>
          <w:spacing w:val="112"/>
          <w:sz w:val="24"/>
        </w:rPr>
        <w:t xml:space="preserve"> </w:t>
      </w:r>
      <w:r>
        <w:rPr>
          <w:color w:val="000000"/>
          <w:sz w:val="24"/>
        </w:rPr>
        <w:t>в</w:t>
      </w:r>
      <w:r>
        <w:rPr>
          <w:color w:val="000000"/>
          <w:spacing w:val="112"/>
          <w:sz w:val="24"/>
        </w:rPr>
        <w:t xml:space="preserve"> </w:t>
      </w:r>
      <w:r>
        <w:rPr>
          <w:color w:val="000000"/>
          <w:sz w:val="24"/>
        </w:rPr>
        <w:t>развитии</w:t>
      </w:r>
      <w:r>
        <w:rPr>
          <w:color w:val="000000"/>
          <w:spacing w:val="111"/>
          <w:sz w:val="24"/>
        </w:rPr>
        <w:t xml:space="preserve"> </w:t>
      </w:r>
      <w:r w:rsidR="005458AC">
        <w:rPr>
          <w:color w:val="000000"/>
          <w:sz w:val="24"/>
        </w:rPr>
        <w:t>индивидуальных</w:t>
      </w:r>
      <w:r w:rsidR="005458AC">
        <w:t xml:space="preserve"> </w:t>
      </w:r>
      <w:r w:rsidR="005458AC">
        <w:rPr>
          <w:color w:val="000000"/>
          <w:spacing w:val="300"/>
          <w:sz w:val="24"/>
        </w:rPr>
        <w:t>способностей</w:t>
      </w:r>
      <w:r>
        <w:rPr>
          <w:color w:val="000000"/>
          <w:spacing w:val="1"/>
          <w:sz w:val="24"/>
        </w:rPr>
        <w:t xml:space="preserve"> </w:t>
      </w:r>
      <w:r>
        <w:rPr>
          <w:color w:val="000000"/>
          <w:sz w:val="24"/>
        </w:rPr>
        <w:t>и</w:t>
      </w:r>
      <w:r>
        <w:rPr>
          <w:color w:val="000000"/>
          <w:spacing w:val="1"/>
          <w:sz w:val="24"/>
        </w:rPr>
        <w:t xml:space="preserve"> </w:t>
      </w:r>
      <w:r>
        <w:rPr>
          <w:color w:val="000000"/>
          <w:sz w:val="24"/>
        </w:rPr>
        <w:t>необходимой</w:t>
      </w:r>
      <w:r>
        <w:rPr>
          <w:color w:val="000000"/>
          <w:spacing w:val="1"/>
          <w:sz w:val="24"/>
        </w:rPr>
        <w:t xml:space="preserve"> </w:t>
      </w:r>
      <w:r>
        <w:rPr>
          <w:color w:val="000000"/>
          <w:sz w:val="24"/>
        </w:rPr>
        <w:t>коррекции</w:t>
      </w:r>
      <w:r>
        <w:rPr>
          <w:color w:val="000000"/>
          <w:spacing w:val="1"/>
          <w:sz w:val="24"/>
        </w:rPr>
        <w:t xml:space="preserve"> </w:t>
      </w:r>
      <w:r>
        <w:rPr>
          <w:color w:val="000000"/>
          <w:sz w:val="24"/>
        </w:rPr>
        <w:t>нарушений</w:t>
      </w:r>
      <w:r>
        <w:rPr>
          <w:color w:val="000000"/>
          <w:spacing w:val="-1"/>
          <w:sz w:val="24"/>
        </w:rPr>
        <w:t xml:space="preserve"> их</w:t>
      </w:r>
      <w:r>
        <w:rPr>
          <w:color w:val="000000"/>
          <w:spacing w:val="3"/>
          <w:sz w:val="24"/>
        </w:rPr>
        <w:t xml:space="preserve"> </w:t>
      </w:r>
      <w:r>
        <w:rPr>
          <w:color w:val="000000"/>
          <w:sz w:val="24"/>
        </w:rPr>
        <w:t>развития;</w:t>
      </w:r>
    </w:p>
    <w:p w:rsidR="002C6E8D" w:rsidRDefault="0069355F" w:rsidP="00EA3378">
      <w:pPr>
        <w:pStyle w:val="ad"/>
        <w:numPr>
          <w:ilvl w:val="0"/>
          <w:numId w:val="64"/>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объединение</w:t>
      </w:r>
      <w:r>
        <w:rPr>
          <w:color w:val="000000"/>
          <w:spacing w:val="107"/>
          <w:sz w:val="24"/>
        </w:rPr>
        <w:t xml:space="preserve"> </w:t>
      </w:r>
      <w:r>
        <w:rPr>
          <w:color w:val="000000"/>
          <w:spacing w:val="-1"/>
          <w:sz w:val="24"/>
        </w:rPr>
        <w:t>усилия</w:t>
      </w:r>
      <w:r>
        <w:rPr>
          <w:color w:val="000000"/>
          <w:spacing w:val="106"/>
          <w:sz w:val="24"/>
        </w:rPr>
        <w:t xml:space="preserve"> </w:t>
      </w:r>
      <w:r>
        <w:rPr>
          <w:color w:val="000000"/>
          <w:sz w:val="24"/>
        </w:rPr>
        <w:t>педагогов</w:t>
      </w:r>
      <w:r>
        <w:rPr>
          <w:color w:val="000000"/>
          <w:spacing w:val="105"/>
          <w:sz w:val="24"/>
        </w:rPr>
        <w:t xml:space="preserve"> </w:t>
      </w:r>
      <w:r>
        <w:rPr>
          <w:color w:val="000000"/>
          <w:sz w:val="24"/>
        </w:rPr>
        <w:t>и</w:t>
      </w:r>
      <w:r>
        <w:rPr>
          <w:color w:val="000000"/>
          <w:spacing w:val="106"/>
          <w:sz w:val="24"/>
        </w:rPr>
        <w:t xml:space="preserve"> </w:t>
      </w:r>
      <w:r>
        <w:rPr>
          <w:color w:val="000000"/>
          <w:sz w:val="24"/>
        </w:rPr>
        <w:t>семьи</w:t>
      </w:r>
      <w:r>
        <w:rPr>
          <w:color w:val="000000"/>
          <w:spacing w:val="107"/>
          <w:sz w:val="24"/>
        </w:rPr>
        <w:t xml:space="preserve"> </w:t>
      </w:r>
      <w:r>
        <w:rPr>
          <w:color w:val="000000"/>
          <w:spacing w:val="1"/>
          <w:sz w:val="24"/>
        </w:rPr>
        <w:t>по</w:t>
      </w:r>
      <w:r>
        <w:rPr>
          <w:color w:val="000000"/>
          <w:spacing w:val="104"/>
          <w:sz w:val="24"/>
        </w:rPr>
        <w:t xml:space="preserve"> </w:t>
      </w:r>
      <w:r>
        <w:rPr>
          <w:color w:val="000000"/>
          <w:sz w:val="24"/>
        </w:rPr>
        <w:t>воспитанию</w:t>
      </w:r>
      <w:r>
        <w:rPr>
          <w:color w:val="000000"/>
          <w:spacing w:val="106"/>
          <w:sz w:val="24"/>
        </w:rPr>
        <w:t xml:space="preserve"> </w:t>
      </w:r>
      <w:r>
        <w:rPr>
          <w:color w:val="000000"/>
          <w:sz w:val="24"/>
        </w:rPr>
        <w:t>дошкольников</w:t>
      </w:r>
      <w:r>
        <w:rPr>
          <w:color w:val="000000"/>
          <w:spacing w:val="105"/>
          <w:sz w:val="24"/>
        </w:rPr>
        <w:t xml:space="preserve"> </w:t>
      </w:r>
      <w:r>
        <w:rPr>
          <w:color w:val="000000"/>
          <w:sz w:val="24"/>
        </w:rPr>
        <w:t>посредством совместных</w:t>
      </w:r>
      <w:r>
        <w:rPr>
          <w:color w:val="000000"/>
          <w:spacing w:val="2"/>
          <w:sz w:val="24"/>
        </w:rPr>
        <w:t xml:space="preserve"> </w:t>
      </w:r>
      <w:r>
        <w:rPr>
          <w:color w:val="000000"/>
          <w:sz w:val="24"/>
        </w:rPr>
        <w:t>мероприятий;</w:t>
      </w:r>
      <w:r>
        <w:rPr>
          <w:rFonts w:ascii="Arial" w:eastAsia="Arial" w:hAnsi="Arial" w:cs="Arial"/>
          <w:color w:val="FF0000"/>
          <w:sz w:val="2"/>
        </w:rPr>
        <w:t> </w:t>
      </w:r>
    </w:p>
    <w:p w:rsidR="002C6E8D" w:rsidRDefault="0069355F" w:rsidP="00EA3378">
      <w:pPr>
        <w:pStyle w:val="ad"/>
        <w:numPr>
          <w:ilvl w:val="0"/>
          <w:numId w:val="64"/>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создание</w:t>
      </w:r>
      <w:r>
        <w:rPr>
          <w:color w:val="000000"/>
          <w:spacing w:val="1"/>
          <w:sz w:val="24"/>
        </w:rPr>
        <w:t xml:space="preserve"> </w:t>
      </w:r>
      <w:r>
        <w:rPr>
          <w:color w:val="000000"/>
          <w:sz w:val="24"/>
        </w:rPr>
        <w:t>возможностей</w:t>
      </w:r>
      <w:r>
        <w:rPr>
          <w:color w:val="000000"/>
          <w:spacing w:val="1"/>
          <w:sz w:val="24"/>
        </w:rPr>
        <w:t xml:space="preserve"> </w:t>
      </w:r>
      <w:r>
        <w:rPr>
          <w:color w:val="000000"/>
          <w:sz w:val="24"/>
        </w:rPr>
        <w:t>для</w:t>
      </w:r>
      <w:r>
        <w:rPr>
          <w:color w:val="000000"/>
          <w:spacing w:val="3"/>
          <w:sz w:val="24"/>
        </w:rPr>
        <w:t xml:space="preserve"> </w:t>
      </w:r>
      <w:r>
        <w:rPr>
          <w:color w:val="000000"/>
          <w:sz w:val="24"/>
        </w:rPr>
        <w:t>обсуждения</w:t>
      </w:r>
      <w:r>
        <w:rPr>
          <w:color w:val="000000"/>
          <w:spacing w:val="2"/>
          <w:sz w:val="24"/>
        </w:rPr>
        <w:t xml:space="preserve"> </w:t>
      </w:r>
      <w:r>
        <w:rPr>
          <w:color w:val="000000"/>
          <w:sz w:val="24"/>
        </w:rPr>
        <w:t>с</w:t>
      </w:r>
      <w:r>
        <w:rPr>
          <w:color w:val="000000"/>
          <w:spacing w:val="1"/>
          <w:sz w:val="24"/>
        </w:rPr>
        <w:t xml:space="preserve"> </w:t>
      </w:r>
      <w:r>
        <w:rPr>
          <w:color w:val="000000"/>
          <w:sz w:val="24"/>
        </w:rPr>
        <w:t>родителями</w:t>
      </w:r>
      <w:r>
        <w:rPr>
          <w:color w:val="000000"/>
          <w:spacing w:val="3"/>
          <w:sz w:val="24"/>
        </w:rPr>
        <w:t xml:space="preserve"> </w:t>
      </w:r>
      <w:r>
        <w:rPr>
          <w:color w:val="000000"/>
          <w:sz w:val="24"/>
        </w:rPr>
        <w:t>(законными</w:t>
      </w:r>
      <w:r>
        <w:rPr>
          <w:color w:val="000000"/>
          <w:spacing w:val="1"/>
          <w:sz w:val="24"/>
        </w:rPr>
        <w:t xml:space="preserve"> </w:t>
      </w:r>
      <w:r>
        <w:rPr>
          <w:color w:val="000000"/>
          <w:sz w:val="24"/>
        </w:rPr>
        <w:t>представителями)</w:t>
      </w:r>
      <w:r>
        <w:rPr>
          <w:color w:val="000000"/>
          <w:spacing w:val="2"/>
          <w:sz w:val="24"/>
        </w:rPr>
        <w:t xml:space="preserve"> </w:t>
      </w:r>
      <w:r>
        <w:rPr>
          <w:color w:val="000000"/>
          <w:sz w:val="24"/>
        </w:rPr>
        <w:t>детей</w:t>
      </w:r>
      <w:r>
        <w:rPr>
          <w:rFonts w:ascii="Calibri" w:eastAsia="Calibri" w:hAnsi="Calibri" w:cs="Calibri"/>
          <w:sz w:val="22"/>
        </w:rPr>
        <w:t xml:space="preserve"> </w:t>
      </w:r>
      <w:r>
        <w:rPr>
          <w:color w:val="000000"/>
          <w:sz w:val="24"/>
        </w:rPr>
        <w:t>вопросов, связанных</w:t>
      </w:r>
      <w:r>
        <w:rPr>
          <w:color w:val="000000"/>
          <w:spacing w:val="2"/>
          <w:sz w:val="24"/>
        </w:rPr>
        <w:t xml:space="preserve"> </w:t>
      </w:r>
      <w:r>
        <w:rPr>
          <w:color w:val="000000"/>
          <w:sz w:val="24"/>
        </w:rPr>
        <w:t>с</w:t>
      </w:r>
      <w:r>
        <w:rPr>
          <w:color w:val="000000"/>
          <w:spacing w:val="-3"/>
          <w:sz w:val="24"/>
        </w:rPr>
        <w:t xml:space="preserve"> </w:t>
      </w:r>
      <w:r>
        <w:rPr>
          <w:color w:val="000000"/>
          <w:sz w:val="24"/>
        </w:rPr>
        <w:t>реализацией</w:t>
      </w:r>
      <w:r>
        <w:rPr>
          <w:color w:val="000000"/>
          <w:spacing w:val="1"/>
          <w:sz w:val="24"/>
        </w:rPr>
        <w:t xml:space="preserve"> </w:t>
      </w:r>
      <w:r>
        <w:rPr>
          <w:color w:val="000000"/>
          <w:sz w:val="24"/>
        </w:rPr>
        <w:t>программы.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Формат</w:t>
      </w:r>
      <w:r>
        <w:rPr>
          <w:color w:val="000000"/>
          <w:spacing w:val="1"/>
          <w:sz w:val="24"/>
        </w:rPr>
        <w:t xml:space="preserve"> </w:t>
      </w:r>
      <w:r>
        <w:rPr>
          <w:color w:val="000000"/>
          <w:sz w:val="24"/>
        </w:rPr>
        <w:t>взаимодействия с</w:t>
      </w:r>
      <w:r>
        <w:rPr>
          <w:color w:val="000000"/>
          <w:spacing w:val="-1"/>
          <w:sz w:val="24"/>
        </w:rPr>
        <w:t xml:space="preserve"> </w:t>
      </w:r>
      <w:r>
        <w:rPr>
          <w:color w:val="000000"/>
          <w:sz w:val="24"/>
        </w:rPr>
        <w:t>родителями должен</w:t>
      </w:r>
      <w:r>
        <w:rPr>
          <w:color w:val="000000"/>
          <w:spacing w:val="3"/>
          <w:sz w:val="24"/>
        </w:rPr>
        <w:t xml:space="preserve"> </w:t>
      </w:r>
      <w:r>
        <w:rPr>
          <w:color w:val="000000"/>
          <w:sz w:val="24"/>
        </w:rPr>
        <w:t>заключаться в следующем: родители</w:t>
      </w:r>
      <w:r>
        <w:rPr>
          <w:color w:val="000000"/>
          <w:spacing w:val="1"/>
          <w:sz w:val="24"/>
        </w:rPr>
        <w:t xml:space="preserve"> </w:t>
      </w:r>
      <w:r>
        <w:rPr>
          <w:color w:val="000000"/>
          <w:sz w:val="24"/>
        </w:rPr>
        <w:t>и</w:t>
      </w:r>
      <w:r>
        <w:rPr>
          <w:color w:val="000000"/>
          <w:spacing w:val="1"/>
          <w:sz w:val="24"/>
        </w:rPr>
        <w:t xml:space="preserve"> </w:t>
      </w:r>
      <w:r>
        <w:rPr>
          <w:color w:val="000000"/>
          <w:sz w:val="24"/>
        </w:rPr>
        <w:t xml:space="preserve">воспитатели </w:t>
      </w:r>
      <w:r>
        <w:rPr>
          <w:color w:val="000000"/>
          <w:spacing w:val="1"/>
          <w:sz w:val="24"/>
        </w:rPr>
        <w:t>не</w:t>
      </w:r>
      <w:r>
        <w:rPr>
          <w:color w:val="000000"/>
          <w:spacing w:val="39"/>
          <w:sz w:val="24"/>
        </w:rPr>
        <w:t xml:space="preserve"> </w:t>
      </w:r>
      <w:r>
        <w:rPr>
          <w:color w:val="000000"/>
          <w:sz w:val="24"/>
        </w:rPr>
        <w:t>«заказчик»</w:t>
      </w:r>
      <w:r>
        <w:rPr>
          <w:color w:val="000000"/>
          <w:spacing w:val="29"/>
          <w:sz w:val="24"/>
        </w:rPr>
        <w:t xml:space="preserve"> </w:t>
      </w:r>
      <w:r>
        <w:rPr>
          <w:color w:val="000000"/>
          <w:sz w:val="24"/>
        </w:rPr>
        <w:t>и</w:t>
      </w:r>
      <w:r>
        <w:rPr>
          <w:color w:val="000000"/>
          <w:spacing w:val="41"/>
          <w:sz w:val="24"/>
        </w:rPr>
        <w:t xml:space="preserve"> </w:t>
      </w:r>
      <w:r>
        <w:rPr>
          <w:color w:val="000000"/>
          <w:sz w:val="24"/>
        </w:rPr>
        <w:t>«исполнитель»,</w:t>
      </w:r>
      <w:r>
        <w:rPr>
          <w:color w:val="000000"/>
          <w:spacing w:val="36"/>
          <w:sz w:val="24"/>
        </w:rPr>
        <w:t xml:space="preserve"> </w:t>
      </w:r>
      <w:r>
        <w:rPr>
          <w:color w:val="000000"/>
          <w:sz w:val="24"/>
        </w:rPr>
        <w:t>а</w:t>
      </w:r>
      <w:r>
        <w:rPr>
          <w:color w:val="000000"/>
          <w:spacing w:val="35"/>
          <w:sz w:val="24"/>
        </w:rPr>
        <w:t xml:space="preserve"> </w:t>
      </w:r>
      <w:r>
        <w:rPr>
          <w:color w:val="000000"/>
          <w:sz w:val="24"/>
        </w:rPr>
        <w:t>коллеги</w:t>
      </w:r>
      <w:r>
        <w:rPr>
          <w:color w:val="000000"/>
          <w:spacing w:val="36"/>
          <w:sz w:val="24"/>
        </w:rPr>
        <w:t xml:space="preserve"> </w:t>
      </w:r>
      <w:r>
        <w:rPr>
          <w:color w:val="000000"/>
          <w:sz w:val="24"/>
        </w:rPr>
        <w:t>и</w:t>
      </w:r>
      <w:r>
        <w:rPr>
          <w:color w:val="000000"/>
          <w:spacing w:val="39"/>
          <w:sz w:val="24"/>
        </w:rPr>
        <w:t xml:space="preserve"> </w:t>
      </w:r>
      <w:r>
        <w:rPr>
          <w:color w:val="000000"/>
          <w:sz w:val="24"/>
        </w:rPr>
        <w:t>партнеры,</w:t>
      </w:r>
      <w:r>
        <w:rPr>
          <w:color w:val="000000"/>
          <w:spacing w:val="38"/>
          <w:sz w:val="24"/>
        </w:rPr>
        <w:t xml:space="preserve"> </w:t>
      </w:r>
      <w:r>
        <w:rPr>
          <w:color w:val="000000"/>
          <w:sz w:val="24"/>
        </w:rPr>
        <w:t>у</w:t>
      </w:r>
      <w:r>
        <w:rPr>
          <w:color w:val="000000"/>
          <w:spacing w:val="31"/>
          <w:sz w:val="24"/>
        </w:rPr>
        <w:t xml:space="preserve"> </w:t>
      </w:r>
      <w:r>
        <w:rPr>
          <w:color w:val="000000"/>
          <w:sz w:val="24"/>
        </w:rPr>
        <w:t>которых</w:t>
      </w:r>
      <w:r>
        <w:rPr>
          <w:color w:val="000000"/>
          <w:spacing w:val="37"/>
          <w:sz w:val="24"/>
        </w:rPr>
        <w:t xml:space="preserve"> </w:t>
      </w:r>
      <w:r>
        <w:rPr>
          <w:color w:val="000000"/>
          <w:sz w:val="24"/>
        </w:rPr>
        <w:t>общая</w:t>
      </w:r>
      <w:r>
        <w:rPr>
          <w:color w:val="000000"/>
          <w:spacing w:val="36"/>
          <w:sz w:val="24"/>
        </w:rPr>
        <w:t xml:space="preserve"> </w:t>
      </w:r>
      <w:r>
        <w:rPr>
          <w:color w:val="000000"/>
          <w:sz w:val="24"/>
        </w:rPr>
        <w:t>задача</w:t>
      </w:r>
      <w:r>
        <w:rPr>
          <w:color w:val="000000"/>
          <w:spacing w:val="48"/>
          <w:sz w:val="24"/>
        </w:rPr>
        <w:t xml:space="preserve"> </w:t>
      </w:r>
      <w:r>
        <w:rPr>
          <w:color w:val="000000"/>
          <w:sz w:val="24"/>
        </w:rPr>
        <w:t>—</w:t>
      </w:r>
      <w:r>
        <w:rPr>
          <w:color w:val="000000"/>
          <w:spacing w:val="36"/>
          <w:sz w:val="24"/>
        </w:rPr>
        <w:t xml:space="preserve"> </w:t>
      </w:r>
      <w:r>
        <w:rPr>
          <w:color w:val="000000"/>
          <w:sz w:val="24"/>
        </w:rPr>
        <w:t>воспитание</w:t>
      </w:r>
      <w:r>
        <w:t xml:space="preserve"> </w:t>
      </w:r>
      <w:r>
        <w:rPr>
          <w:color w:val="000000"/>
          <w:sz w:val="24"/>
        </w:rPr>
        <w:t>ребенка,</w:t>
      </w:r>
      <w:r>
        <w:rPr>
          <w:color w:val="000000"/>
          <w:spacing w:val="50"/>
          <w:sz w:val="24"/>
        </w:rPr>
        <w:t xml:space="preserve"> </w:t>
      </w:r>
      <w:r>
        <w:rPr>
          <w:color w:val="000000"/>
          <w:sz w:val="24"/>
        </w:rPr>
        <w:t>при</w:t>
      </w:r>
      <w:r>
        <w:rPr>
          <w:color w:val="000000"/>
          <w:spacing w:val="48"/>
          <w:sz w:val="24"/>
        </w:rPr>
        <w:t xml:space="preserve"> </w:t>
      </w:r>
      <w:r>
        <w:rPr>
          <w:color w:val="000000"/>
          <w:sz w:val="24"/>
        </w:rPr>
        <w:t>этом</w:t>
      </w:r>
      <w:r>
        <w:rPr>
          <w:color w:val="000000"/>
          <w:spacing w:val="49"/>
          <w:sz w:val="24"/>
        </w:rPr>
        <w:t xml:space="preserve"> </w:t>
      </w:r>
      <w:r>
        <w:rPr>
          <w:color w:val="000000"/>
          <w:sz w:val="24"/>
        </w:rPr>
        <w:t>воспитатель,</w:t>
      </w:r>
      <w:r>
        <w:rPr>
          <w:color w:val="000000"/>
          <w:spacing w:val="48"/>
          <w:sz w:val="24"/>
        </w:rPr>
        <w:t xml:space="preserve"> </w:t>
      </w:r>
      <w:r>
        <w:rPr>
          <w:color w:val="000000"/>
          <w:sz w:val="24"/>
        </w:rPr>
        <w:t>как</w:t>
      </w:r>
      <w:r>
        <w:rPr>
          <w:color w:val="000000"/>
          <w:spacing w:val="49"/>
          <w:sz w:val="24"/>
        </w:rPr>
        <w:t xml:space="preserve"> </w:t>
      </w:r>
      <w:r>
        <w:rPr>
          <w:color w:val="000000"/>
          <w:sz w:val="24"/>
        </w:rPr>
        <w:t>профессионал,</w:t>
      </w:r>
      <w:r>
        <w:rPr>
          <w:color w:val="000000"/>
          <w:spacing w:val="48"/>
          <w:sz w:val="24"/>
        </w:rPr>
        <w:t xml:space="preserve"> </w:t>
      </w:r>
      <w:r>
        <w:rPr>
          <w:color w:val="000000"/>
          <w:sz w:val="24"/>
        </w:rPr>
        <w:t>занимает</w:t>
      </w:r>
      <w:r>
        <w:rPr>
          <w:color w:val="000000"/>
          <w:spacing w:val="51"/>
          <w:sz w:val="24"/>
        </w:rPr>
        <w:t xml:space="preserve"> </w:t>
      </w:r>
      <w:r>
        <w:rPr>
          <w:color w:val="000000"/>
          <w:spacing w:val="-1"/>
          <w:sz w:val="24"/>
        </w:rPr>
        <w:t>экспертную</w:t>
      </w:r>
      <w:r>
        <w:rPr>
          <w:color w:val="000000"/>
          <w:spacing w:val="51"/>
          <w:sz w:val="24"/>
        </w:rPr>
        <w:t xml:space="preserve"> </w:t>
      </w:r>
      <w:r>
        <w:rPr>
          <w:color w:val="000000"/>
          <w:sz w:val="24"/>
        </w:rPr>
        <w:t>позицию,</w:t>
      </w:r>
      <w:r>
        <w:rPr>
          <w:color w:val="000000"/>
          <w:spacing w:val="58"/>
          <w:sz w:val="24"/>
        </w:rPr>
        <w:t xml:space="preserve"> </w:t>
      </w:r>
      <w:r>
        <w:rPr>
          <w:color w:val="000000"/>
          <w:sz w:val="24"/>
        </w:rPr>
        <w:t>а</w:t>
      </w:r>
      <w:r>
        <w:rPr>
          <w:color w:val="000000"/>
          <w:spacing w:val="49"/>
          <w:sz w:val="24"/>
        </w:rPr>
        <w:t xml:space="preserve"> </w:t>
      </w:r>
      <w:r>
        <w:rPr>
          <w:color w:val="000000"/>
          <w:sz w:val="24"/>
        </w:rPr>
        <w:t>родитель</w:t>
      </w:r>
      <w:r>
        <w:t xml:space="preserve"> </w:t>
      </w:r>
      <w:r>
        <w:rPr>
          <w:color w:val="000000"/>
          <w:sz w:val="24"/>
        </w:rPr>
        <w:t>прислушивается к</w:t>
      </w:r>
      <w:r>
        <w:rPr>
          <w:color w:val="000000"/>
          <w:spacing w:val="1"/>
          <w:sz w:val="24"/>
        </w:rPr>
        <w:t xml:space="preserve"> </w:t>
      </w:r>
      <w:r>
        <w:rPr>
          <w:color w:val="000000"/>
          <w:sz w:val="24"/>
        </w:rPr>
        <w:t>мнению воспитателя и</w:t>
      </w:r>
      <w:r>
        <w:rPr>
          <w:color w:val="000000"/>
          <w:spacing w:val="1"/>
          <w:sz w:val="24"/>
        </w:rPr>
        <w:t xml:space="preserve"> </w:t>
      </w:r>
      <w:r>
        <w:rPr>
          <w:color w:val="000000"/>
          <w:spacing w:val="-1"/>
          <w:sz w:val="24"/>
        </w:rPr>
        <w:t>содействует</w:t>
      </w:r>
      <w:r>
        <w:rPr>
          <w:color w:val="000000"/>
          <w:spacing w:val="3"/>
          <w:sz w:val="24"/>
        </w:rPr>
        <w:t xml:space="preserve"> </w:t>
      </w:r>
      <w:r>
        <w:rPr>
          <w:color w:val="000000"/>
          <w:spacing w:val="1"/>
          <w:sz w:val="24"/>
        </w:rPr>
        <w:t>ему</w:t>
      </w:r>
      <w:r>
        <w:rPr>
          <w:color w:val="000000"/>
          <w:spacing w:val="-6"/>
          <w:sz w:val="24"/>
        </w:rPr>
        <w:t xml:space="preserve"> </w:t>
      </w:r>
      <w:r>
        <w:rPr>
          <w:color w:val="000000"/>
          <w:spacing w:val="1"/>
          <w:sz w:val="24"/>
        </w:rPr>
        <w:t>по</w:t>
      </w:r>
      <w:r>
        <w:rPr>
          <w:color w:val="000000"/>
          <w:spacing w:val="-1"/>
          <w:sz w:val="24"/>
        </w:rPr>
        <w:t xml:space="preserve"> </w:t>
      </w:r>
      <w:r>
        <w:rPr>
          <w:color w:val="000000"/>
          <w:sz w:val="24"/>
        </w:rPr>
        <w:t>мере</w:t>
      </w:r>
      <w:r>
        <w:rPr>
          <w:color w:val="000000"/>
          <w:spacing w:val="-1"/>
          <w:sz w:val="24"/>
        </w:rPr>
        <w:t xml:space="preserve"> </w:t>
      </w:r>
      <w:r>
        <w:rPr>
          <w:color w:val="000000"/>
          <w:sz w:val="24"/>
        </w:rPr>
        <w:t>сил.</w:t>
      </w:r>
      <w:r>
        <w:t xml:space="preserve">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rPr>
          <w:rFonts w:ascii="Calibri" w:eastAsia="Calibri" w:hAnsi="Calibri" w:cs="Calibri"/>
          <w:sz w:val="22"/>
          <w:szCs w:val="22"/>
        </w:rPr>
      </w:pPr>
      <w:r>
        <w:rPr>
          <w:color w:val="000000"/>
          <w:sz w:val="24"/>
        </w:rPr>
        <w:t>Формы</w:t>
      </w:r>
      <w:r>
        <w:rPr>
          <w:color w:val="000000"/>
          <w:spacing w:val="-1"/>
          <w:sz w:val="24"/>
        </w:rPr>
        <w:t xml:space="preserve"> </w:t>
      </w:r>
      <w:r>
        <w:rPr>
          <w:color w:val="000000"/>
          <w:sz w:val="24"/>
        </w:rPr>
        <w:t>взаимодействия с</w:t>
      </w:r>
      <w:r>
        <w:rPr>
          <w:color w:val="000000"/>
          <w:spacing w:val="-1"/>
          <w:sz w:val="24"/>
        </w:rPr>
        <w:t xml:space="preserve"> </w:t>
      </w:r>
      <w:r>
        <w:rPr>
          <w:color w:val="000000"/>
          <w:sz w:val="24"/>
        </w:rPr>
        <w:t>родителями в рамках решения поставленных</w:t>
      </w:r>
      <w:r>
        <w:rPr>
          <w:color w:val="000000"/>
          <w:spacing w:val="-1"/>
          <w:sz w:val="24"/>
        </w:rPr>
        <w:t xml:space="preserve"> </w:t>
      </w:r>
      <w:r>
        <w:rPr>
          <w:color w:val="000000"/>
          <w:sz w:val="24"/>
        </w:rPr>
        <w:t>задач:</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тестирование, опрос, анкетирование;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информационные</w:t>
      </w:r>
      <w:r>
        <w:rPr>
          <w:color w:val="000000"/>
          <w:spacing w:val="-2"/>
          <w:sz w:val="24"/>
        </w:rPr>
        <w:t xml:space="preserve"> </w:t>
      </w:r>
      <w:r>
        <w:rPr>
          <w:color w:val="000000"/>
          <w:sz w:val="24"/>
        </w:rPr>
        <w:t>стенды;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консультации, беседы, рекомендации;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pacing w:val="1"/>
          <w:sz w:val="24"/>
        </w:rPr>
        <w:t>онлайн</w:t>
      </w:r>
      <w:r>
        <w:rPr>
          <w:color w:val="000000"/>
          <w:spacing w:val="-1"/>
          <w:sz w:val="24"/>
        </w:rPr>
        <w:t>-</w:t>
      </w:r>
      <w:r>
        <w:rPr>
          <w:color w:val="000000"/>
          <w:sz w:val="24"/>
        </w:rPr>
        <w:t>информирование</w:t>
      </w:r>
      <w:r>
        <w:rPr>
          <w:color w:val="000000"/>
          <w:spacing w:val="-1"/>
          <w:sz w:val="24"/>
        </w:rPr>
        <w:t xml:space="preserve"> </w:t>
      </w:r>
      <w:r>
        <w:rPr>
          <w:color w:val="000000"/>
          <w:spacing w:val="1"/>
          <w:sz w:val="24"/>
        </w:rPr>
        <w:t>на</w:t>
      </w:r>
      <w:r>
        <w:rPr>
          <w:color w:val="000000"/>
          <w:spacing w:val="-2"/>
          <w:sz w:val="24"/>
        </w:rPr>
        <w:t xml:space="preserve"> </w:t>
      </w:r>
      <w:r>
        <w:rPr>
          <w:color w:val="000000"/>
          <w:sz w:val="24"/>
        </w:rPr>
        <w:t>сайте</w:t>
      </w:r>
      <w:r>
        <w:rPr>
          <w:color w:val="000000"/>
          <w:spacing w:val="-1"/>
          <w:sz w:val="24"/>
        </w:rPr>
        <w:t xml:space="preserve"> </w:t>
      </w:r>
      <w:r w:rsidR="005458AC">
        <w:rPr>
          <w:color w:val="000000"/>
          <w:sz w:val="24"/>
        </w:rPr>
        <w:t>МБДОУ и</w:t>
      </w:r>
      <w:r>
        <w:rPr>
          <w:color w:val="000000"/>
          <w:sz w:val="24"/>
        </w:rPr>
        <w:t xml:space="preserve"> в официальной группе ВКонтакте;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семинары</w:t>
      </w:r>
      <w:r>
        <w:rPr>
          <w:color w:val="000000"/>
          <w:spacing w:val="1"/>
          <w:sz w:val="24"/>
        </w:rPr>
        <w:t xml:space="preserve"> </w:t>
      </w:r>
      <w:r>
        <w:rPr>
          <w:color w:val="000000"/>
          <w:sz w:val="24"/>
        </w:rPr>
        <w:t>– практикумы,</w:t>
      </w:r>
      <w:r>
        <w:rPr>
          <w:color w:val="000000"/>
          <w:spacing w:val="4"/>
          <w:sz w:val="24"/>
        </w:rPr>
        <w:t xml:space="preserve"> </w:t>
      </w:r>
      <w:r>
        <w:rPr>
          <w:color w:val="000000"/>
          <w:spacing w:val="-1"/>
          <w:sz w:val="24"/>
        </w:rPr>
        <w:t>«круглые</w:t>
      </w:r>
      <w:r>
        <w:rPr>
          <w:color w:val="000000"/>
          <w:sz w:val="24"/>
        </w:rPr>
        <w:t xml:space="preserve"> </w:t>
      </w:r>
      <w:r>
        <w:rPr>
          <w:color w:val="000000"/>
          <w:spacing w:val="1"/>
          <w:sz w:val="24"/>
        </w:rPr>
        <w:t>столы»</w:t>
      </w:r>
      <w:r>
        <w:rPr>
          <w:color w:val="000000"/>
          <w:spacing w:val="-8"/>
          <w:sz w:val="24"/>
        </w:rPr>
        <w:t xml:space="preserve"> </w:t>
      </w:r>
      <w:r>
        <w:rPr>
          <w:color w:val="000000"/>
          <w:sz w:val="24"/>
        </w:rPr>
        <w:t>и</w:t>
      </w:r>
      <w:r>
        <w:rPr>
          <w:color w:val="000000"/>
          <w:spacing w:val="3"/>
          <w:sz w:val="24"/>
        </w:rPr>
        <w:t xml:space="preserve"> </w:t>
      </w:r>
      <w:r>
        <w:rPr>
          <w:color w:val="000000"/>
          <w:sz w:val="24"/>
        </w:rPr>
        <w:t>пр.;</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образовательные</w:t>
      </w:r>
      <w:r>
        <w:rPr>
          <w:color w:val="000000"/>
          <w:spacing w:val="-1"/>
          <w:sz w:val="24"/>
        </w:rPr>
        <w:t xml:space="preserve"> </w:t>
      </w:r>
      <w:r>
        <w:rPr>
          <w:color w:val="000000"/>
          <w:sz w:val="24"/>
        </w:rPr>
        <w:t>проекты;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открытые</w:t>
      </w:r>
      <w:r>
        <w:rPr>
          <w:color w:val="000000"/>
          <w:spacing w:val="-1"/>
          <w:sz w:val="24"/>
        </w:rPr>
        <w:t xml:space="preserve"> </w:t>
      </w:r>
      <w:r>
        <w:rPr>
          <w:color w:val="000000"/>
          <w:sz w:val="24"/>
        </w:rPr>
        <w:t>просмотры мероприятий</w:t>
      </w:r>
      <w:r>
        <w:rPr>
          <w:color w:val="000000"/>
          <w:spacing w:val="1"/>
          <w:sz w:val="24"/>
        </w:rPr>
        <w:t xml:space="preserve"> </w:t>
      </w:r>
      <w:r>
        <w:rPr>
          <w:color w:val="000000"/>
          <w:sz w:val="24"/>
        </w:rPr>
        <w:t>с</w:t>
      </w:r>
      <w:r>
        <w:rPr>
          <w:color w:val="000000"/>
          <w:spacing w:val="1"/>
          <w:sz w:val="24"/>
        </w:rPr>
        <w:t xml:space="preserve"> </w:t>
      </w:r>
      <w:r>
        <w:rPr>
          <w:color w:val="000000"/>
          <w:sz w:val="24"/>
        </w:rPr>
        <w:t>участием детей;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день</w:t>
      </w:r>
      <w:r>
        <w:rPr>
          <w:color w:val="000000"/>
          <w:spacing w:val="1"/>
          <w:sz w:val="24"/>
        </w:rPr>
        <w:t xml:space="preserve"> </w:t>
      </w:r>
      <w:r>
        <w:rPr>
          <w:color w:val="000000"/>
          <w:sz w:val="24"/>
        </w:rPr>
        <w:t>открытых</w:t>
      </w:r>
      <w:r>
        <w:rPr>
          <w:color w:val="000000"/>
          <w:spacing w:val="2"/>
          <w:sz w:val="24"/>
        </w:rPr>
        <w:t xml:space="preserve"> </w:t>
      </w:r>
      <w:r>
        <w:rPr>
          <w:color w:val="000000"/>
          <w:sz w:val="24"/>
        </w:rPr>
        <w:t>дверей;</w:t>
      </w:r>
      <w:r>
        <w:rPr>
          <w:rFonts w:ascii="Calibri" w:eastAsia="Calibri" w:hAnsi="Calibri" w:cs="Calibri"/>
          <w:sz w:val="22"/>
          <w:szCs w:val="22"/>
        </w:rPr>
        <w:t xml:space="preserve">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совместные</w:t>
      </w:r>
      <w:r>
        <w:rPr>
          <w:color w:val="000000"/>
          <w:spacing w:val="-1"/>
          <w:sz w:val="24"/>
        </w:rPr>
        <w:t xml:space="preserve"> </w:t>
      </w:r>
      <w:r>
        <w:rPr>
          <w:color w:val="000000"/>
          <w:sz w:val="24"/>
        </w:rPr>
        <w:t>досуги, праздники, концерты</w:t>
      </w:r>
      <w:r>
        <w:rPr>
          <w:color w:val="000000"/>
          <w:spacing w:val="-2"/>
          <w:sz w:val="24"/>
        </w:rPr>
        <w:t xml:space="preserve"> </w:t>
      </w:r>
      <w:r>
        <w:rPr>
          <w:color w:val="000000"/>
          <w:sz w:val="24"/>
        </w:rPr>
        <w:t>и</w:t>
      </w:r>
      <w:r>
        <w:rPr>
          <w:color w:val="000000"/>
          <w:spacing w:val="1"/>
          <w:sz w:val="24"/>
        </w:rPr>
        <w:t xml:space="preserve"> </w:t>
      </w:r>
      <w:r>
        <w:rPr>
          <w:color w:val="000000"/>
          <w:sz w:val="24"/>
        </w:rPr>
        <w:t>пр.;</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творческие</w:t>
      </w:r>
      <w:r>
        <w:rPr>
          <w:color w:val="000000"/>
          <w:spacing w:val="-1"/>
          <w:sz w:val="24"/>
        </w:rPr>
        <w:t xml:space="preserve"> </w:t>
      </w:r>
      <w:r>
        <w:rPr>
          <w:color w:val="000000"/>
          <w:sz w:val="24"/>
        </w:rPr>
        <w:t>выставки, вернисажи;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конкурсы;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благотворительные</w:t>
      </w:r>
      <w:r>
        <w:rPr>
          <w:color w:val="000000"/>
          <w:spacing w:val="-2"/>
          <w:sz w:val="24"/>
        </w:rPr>
        <w:t xml:space="preserve"> </w:t>
      </w:r>
      <w:r>
        <w:rPr>
          <w:color w:val="000000"/>
          <w:sz w:val="24"/>
        </w:rPr>
        <w:t>акции;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2"/>
          <w:sz w:val="24"/>
        </w:rPr>
        <w:t xml:space="preserve"> </w:t>
      </w:r>
      <w:r>
        <w:rPr>
          <w:color w:val="000000"/>
          <w:spacing w:val="-1"/>
          <w:sz w:val="24"/>
        </w:rPr>
        <w:t>участие</w:t>
      </w:r>
      <w:r>
        <w:rPr>
          <w:color w:val="000000"/>
          <w:sz w:val="24"/>
        </w:rPr>
        <w:t xml:space="preserve"> в работе</w:t>
      </w:r>
      <w:r>
        <w:rPr>
          <w:color w:val="000000"/>
          <w:spacing w:val="-1"/>
          <w:sz w:val="24"/>
        </w:rPr>
        <w:t xml:space="preserve"> </w:t>
      </w:r>
      <w:r>
        <w:rPr>
          <w:color w:val="000000"/>
          <w:sz w:val="24"/>
        </w:rPr>
        <w:t>Совета</w:t>
      </w:r>
      <w:r>
        <w:rPr>
          <w:color w:val="000000"/>
          <w:spacing w:val="-1"/>
          <w:sz w:val="24"/>
        </w:rPr>
        <w:t xml:space="preserve"> </w:t>
      </w:r>
      <w:r>
        <w:rPr>
          <w:color w:val="000000"/>
          <w:sz w:val="24"/>
        </w:rPr>
        <w:t>родителей, родительских комитетов</w:t>
      </w:r>
      <w:r>
        <w:rPr>
          <w:rFonts w:ascii="Calibri" w:eastAsia="Calibri" w:hAnsi="Calibri" w:cs="Calibri"/>
          <w:sz w:val="22"/>
          <w:szCs w:val="22"/>
        </w:rPr>
        <w:t>.</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ind w:right="-2" w:firstLine="708"/>
        <w:rPr>
          <w:color w:val="000000"/>
          <w:sz w:val="24"/>
          <w:szCs w:val="24"/>
        </w:rPr>
      </w:pPr>
      <w:r>
        <w:rPr>
          <w:color w:val="000000"/>
          <w:sz w:val="24"/>
        </w:rPr>
        <w:t>Групповые</w:t>
      </w:r>
      <w:r>
        <w:rPr>
          <w:color w:val="000000"/>
          <w:spacing w:val="-1"/>
          <w:sz w:val="24"/>
        </w:rPr>
        <w:t xml:space="preserve"> </w:t>
      </w:r>
      <w:r>
        <w:rPr>
          <w:color w:val="000000"/>
          <w:sz w:val="24"/>
        </w:rPr>
        <w:t>формы работы</w:t>
      </w:r>
      <w:r>
        <w:rPr>
          <w:color w:val="000000"/>
          <w:spacing w:val="2"/>
          <w:sz w:val="24"/>
        </w:rPr>
        <w:t xml:space="preserve"> </w:t>
      </w:r>
      <w:r>
        <w:rPr>
          <w:color w:val="000000"/>
          <w:sz w:val="24"/>
        </w:rPr>
        <w:t>с</w:t>
      </w:r>
      <w:r>
        <w:rPr>
          <w:color w:val="000000"/>
          <w:spacing w:val="-1"/>
          <w:sz w:val="24"/>
        </w:rPr>
        <w:t xml:space="preserve"> </w:t>
      </w:r>
      <w:r>
        <w:rPr>
          <w:color w:val="000000"/>
          <w:sz w:val="24"/>
        </w:rPr>
        <w:t>семьей: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right="-2"/>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общие</w:t>
      </w:r>
      <w:r>
        <w:rPr>
          <w:color w:val="000000"/>
          <w:spacing w:val="-1"/>
          <w:sz w:val="24"/>
        </w:rPr>
        <w:t xml:space="preserve"> </w:t>
      </w:r>
      <w:r>
        <w:rPr>
          <w:color w:val="000000"/>
          <w:sz w:val="24"/>
        </w:rPr>
        <w:t>родительские</w:t>
      </w:r>
      <w:r>
        <w:rPr>
          <w:color w:val="000000"/>
          <w:spacing w:val="-1"/>
          <w:sz w:val="24"/>
        </w:rPr>
        <w:t xml:space="preserve"> </w:t>
      </w:r>
      <w:r>
        <w:rPr>
          <w:color w:val="000000"/>
          <w:sz w:val="24"/>
        </w:rPr>
        <w:t>собрания;</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 xml:space="preserve"> </w:t>
      </w:r>
      <w:r>
        <w:rPr>
          <w:color w:val="000000"/>
          <w:sz w:val="24"/>
        </w:rPr>
        <w:t>групповые</w:t>
      </w:r>
      <w:r>
        <w:rPr>
          <w:color w:val="000000"/>
          <w:spacing w:val="-1"/>
          <w:sz w:val="24"/>
        </w:rPr>
        <w:t xml:space="preserve"> </w:t>
      </w:r>
      <w:r>
        <w:rPr>
          <w:color w:val="000000"/>
          <w:sz w:val="24"/>
        </w:rPr>
        <w:t>родительские</w:t>
      </w:r>
      <w:r>
        <w:rPr>
          <w:color w:val="000000"/>
          <w:spacing w:val="-1"/>
          <w:sz w:val="24"/>
        </w:rPr>
        <w:t xml:space="preserve"> </w:t>
      </w:r>
      <w:r>
        <w:rPr>
          <w:color w:val="000000"/>
          <w:sz w:val="24"/>
        </w:rPr>
        <w:t>собрания, Советы родителей;</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 xml:space="preserve"> </w:t>
      </w:r>
      <w:r>
        <w:rPr>
          <w:color w:val="000000"/>
          <w:sz w:val="24"/>
        </w:rPr>
        <w:t>консультирование</w:t>
      </w:r>
      <w:r>
        <w:rPr>
          <w:color w:val="000000"/>
          <w:spacing w:val="-1"/>
          <w:sz w:val="24"/>
        </w:rPr>
        <w:t xml:space="preserve"> </w:t>
      </w:r>
      <w:r>
        <w:rPr>
          <w:color w:val="000000"/>
          <w:sz w:val="24"/>
        </w:rPr>
        <w:t>групп</w:t>
      </w:r>
      <w:r>
        <w:rPr>
          <w:color w:val="000000"/>
          <w:spacing w:val="1"/>
          <w:sz w:val="24"/>
        </w:rPr>
        <w:t xml:space="preserve"> </w:t>
      </w:r>
      <w:r>
        <w:rPr>
          <w:color w:val="000000"/>
          <w:sz w:val="24"/>
        </w:rPr>
        <w:t>родителей</w:t>
      </w:r>
      <w:r>
        <w:rPr>
          <w:color w:val="000000"/>
          <w:spacing w:val="1"/>
          <w:sz w:val="24"/>
        </w:rPr>
        <w:t xml:space="preserve"> по</w:t>
      </w:r>
      <w:r>
        <w:rPr>
          <w:color w:val="000000"/>
          <w:spacing w:val="-1"/>
          <w:sz w:val="24"/>
        </w:rPr>
        <w:t xml:space="preserve"> </w:t>
      </w:r>
      <w:r>
        <w:rPr>
          <w:color w:val="000000"/>
          <w:sz w:val="24"/>
        </w:rPr>
        <w:t>общим темам;</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 xml:space="preserve"> </w:t>
      </w:r>
      <w:r>
        <w:rPr>
          <w:color w:val="000000"/>
          <w:sz w:val="24"/>
        </w:rPr>
        <w:t>анкетирование;</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оформление</w:t>
      </w:r>
      <w:r>
        <w:rPr>
          <w:color w:val="000000"/>
          <w:spacing w:val="-1"/>
          <w:sz w:val="24"/>
        </w:rPr>
        <w:t xml:space="preserve"> </w:t>
      </w:r>
      <w:r>
        <w:rPr>
          <w:color w:val="000000"/>
          <w:sz w:val="24"/>
        </w:rPr>
        <w:t>информационных</w:t>
      </w:r>
      <w:r>
        <w:rPr>
          <w:color w:val="000000"/>
          <w:spacing w:val="2"/>
          <w:sz w:val="24"/>
        </w:rPr>
        <w:t xml:space="preserve"> </w:t>
      </w:r>
      <w:r>
        <w:rPr>
          <w:color w:val="000000"/>
          <w:sz w:val="24"/>
        </w:rPr>
        <w:t>стендов;</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2"/>
          <w:sz w:val="24"/>
        </w:rPr>
        <w:t xml:space="preserve"> </w:t>
      </w:r>
      <w:r>
        <w:rPr>
          <w:color w:val="000000"/>
          <w:spacing w:val="-1"/>
          <w:sz w:val="24"/>
        </w:rPr>
        <w:t>участие</w:t>
      </w:r>
      <w:r>
        <w:rPr>
          <w:color w:val="000000"/>
          <w:sz w:val="24"/>
        </w:rPr>
        <w:t xml:space="preserve"> и</w:t>
      </w:r>
      <w:r>
        <w:rPr>
          <w:color w:val="000000"/>
          <w:spacing w:val="1"/>
          <w:sz w:val="24"/>
        </w:rPr>
        <w:t xml:space="preserve"> </w:t>
      </w:r>
      <w:r>
        <w:rPr>
          <w:color w:val="000000"/>
          <w:sz w:val="24"/>
        </w:rPr>
        <w:t>организация</w:t>
      </w:r>
      <w:r>
        <w:rPr>
          <w:color w:val="000000"/>
          <w:spacing w:val="-3"/>
          <w:sz w:val="24"/>
        </w:rPr>
        <w:t xml:space="preserve"> </w:t>
      </w:r>
      <w:r>
        <w:rPr>
          <w:color w:val="000000"/>
          <w:sz w:val="24"/>
        </w:rPr>
        <w:t xml:space="preserve">выставок, </w:t>
      </w:r>
      <w:r>
        <w:rPr>
          <w:color w:val="000000"/>
          <w:spacing w:val="1"/>
          <w:sz w:val="24"/>
        </w:rPr>
        <w:t>смотров</w:t>
      </w:r>
      <w:r>
        <w:rPr>
          <w:color w:val="000000"/>
          <w:spacing w:val="-1"/>
          <w:sz w:val="24"/>
        </w:rPr>
        <w:t>-</w:t>
      </w:r>
      <w:r>
        <w:rPr>
          <w:color w:val="000000"/>
          <w:sz w:val="24"/>
        </w:rPr>
        <w:t>конкурсов</w:t>
      </w:r>
      <w:r>
        <w:rPr>
          <w:color w:val="000000"/>
          <w:spacing w:val="2"/>
          <w:sz w:val="24"/>
        </w:rPr>
        <w:t xml:space="preserve"> </w:t>
      </w:r>
      <w:r>
        <w:rPr>
          <w:color w:val="000000"/>
          <w:sz w:val="24"/>
        </w:rPr>
        <w:t>совместного творчества;</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2"/>
          <w:sz w:val="24"/>
        </w:rPr>
        <w:t xml:space="preserve"> </w:t>
      </w:r>
      <w:r>
        <w:rPr>
          <w:color w:val="000000"/>
          <w:spacing w:val="-1"/>
          <w:sz w:val="24"/>
        </w:rPr>
        <w:t>участие</w:t>
      </w:r>
      <w:r>
        <w:rPr>
          <w:color w:val="000000"/>
          <w:sz w:val="24"/>
        </w:rPr>
        <w:t xml:space="preserve"> в организации</w:t>
      </w:r>
      <w:r>
        <w:rPr>
          <w:color w:val="000000"/>
          <w:spacing w:val="-1"/>
          <w:sz w:val="24"/>
        </w:rPr>
        <w:t xml:space="preserve"> </w:t>
      </w:r>
      <w:r>
        <w:rPr>
          <w:color w:val="000000"/>
          <w:spacing w:val="1"/>
          <w:sz w:val="24"/>
        </w:rPr>
        <w:t>мини</w:t>
      </w:r>
      <w:r>
        <w:rPr>
          <w:color w:val="000000"/>
          <w:spacing w:val="-1"/>
          <w:sz w:val="24"/>
        </w:rPr>
        <w:t>-музеев</w:t>
      </w:r>
      <w:r>
        <w:rPr>
          <w:color w:val="000000"/>
          <w:spacing w:val="1"/>
          <w:sz w:val="24"/>
        </w:rPr>
        <w:t xml:space="preserve"> </w:t>
      </w:r>
      <w:r>
        <w:rPr>
          <w:color w:val="000000"/>
          <w:sz w:val="24"/>
        </w:rPr>
        <w:t>и тематических</w:t>
      </w:r>
      <w:r>
        <w:rPr>
          <w:color w:val="000000"/>
          <w:spacing w:val="2"/>
          <w:sz w:val="24"/>
        </w:rPr>
        <w:t xml:space="preserve"> </w:t>
      </w:r>
      <w:r>
        <w:rPr>
          <w:color w:val="000000"/>
          <w:sz w:val="24"/>
        </w:rPr>
        <w:t xml:space="preserve">выставок в </w:t>
      </w:r>
      <w:r w:rsidR="00BA57C7">
        <w:rPr>
          <w:color w:val="000000"/>
          <w:sz w:val="24"/>
        </w:rPr>
        <w:t>МБДОУ</w:t>
      </w:r>
      <w:r>
        <w:rPr>
          <w:color w:val="000000"/>
          <w:sz w:val="24"/>
        </w:rPr>
        <w:t>;</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 xml:space="preserve"> </w:t>
      </w:r>
      <w:r>
        <w:rPr>
          <w:color w:val="000000"/>
          <w:sz w:val="24"/>
        </w:rPr>
        <w:t>приглашение</w:t>
      </w:r>
      <w:r>
        <w:rPr>
          <w:color w:val="000000"/>
          <w:spacing w:val="-1"/>
          <w:sz w:val="24"/>
        </w:rPr>
        <w:t xml:space="preserve"> </w:t>
      </w:r>
      <w:r>
        <w:rPr>
          <w:color w:val="000000"/>
          <w:sz w:val="24"/>
        </w:rPr>
        <w:t>родителей</w:t>
      </w:r>
      <w:r>
        <w:rPr>
          <w:color w:val="000000"/>
          <w:spacing w:val="1"/>
          <w:sz w:val="24"/>
        </w:rPr>
        <w:t xml:space="preserve"> </w:t>
      </w:r>
      <w:r>
        <w:rPr>
          <w:color w:val="000000"/>
          <w:sz w:val="24"/>
        </w:rPr>
        <w:t>воспитанников на</w:t>
      </w:r>
      <w:r>
        <w:rPr>
          <w:color w:val="000000"/>
          <w:spacing w:val="-1"/>
          <w:sz w:val="24"/>
        </w:rPr>
        <w:t xml:space="preserve"> </w:t>
      </w:r>
      <w:r>
        <w:rPr>
          <w:color w:val="000000"/>
          <w:sz w:val="24"/>
        </w:rPr>
        <w:t>детские</w:t>
      </w:r>
      <w:r>
        <w:rPr>
          <w:color w:val="000000"/>
          <w:spacing w:val="-1"/>
          <w:sz w:val="24"/>
        </w:rPr>
        <w:t xml:space="preserve"> </w:t>
      </w:r>
      <w:r>
        <w:rPr>
          <w:color w:val="000000"/>
          <w:sz w:val="24"/>
        </w:rPr>
        <w:t>концерты и</w:t>
      </w:r>
      <w:r>
        <w:rPr>
          <w:color w:val="000000"/>
          <w:spacing w:val="1"/>
          <w:sz w:val="24"/>
        </w:rPr>
        <w:t xml:space="preserve"> </w:t>
      </w:r>
      <w:r>
        <w:rPr>
          <w:color w:val="000000"/>
          <w:sz w:val="24"/>
        </w:rPr>
        <w:t>праздники;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2"/>
          <w:sz w:val="24"/>
        </w:rPr>
        <w:t xml:space="preserve"> </w:t>
      </w:r>
      <w:r>
        <w:rPr>
          <w:color w:val="000000"/>
          <w:spacing w:val="-1"/>
          <w:sz w:val="24"/>
        </w:rPr>
        <w:t>участие</w:t>
      </w:r>
      <w:r>
        <w:rPr>
          <w:color w:val="000000"/>
          <w:sz w:val="24"/>
        </w:rPr>
        <w:t xml:space="preserve"> в различных</w:t>
      </w:r>
      <w:r>
        <w:rPr>
          <w:color w:val="000000"/>
          <w:spacing w:val="-1"/>
          <w:sz w:val="24"/>
        </w:rPr>
        <w:t xml:space="preserve"> </w:t>
      </w:r>
      <w:r>
        <w:rPr>
          <w:color w:val="000000"/>
          <w:sz w:val="24"/>
        </w:rPr>
        <w:t>фестивалях, марафонах и</w:t>
      </w:r>
      <w:r>
        <w:rPr>
          <w:color w:val="000000"/>
          <w:spacing w:val="1"/>
          <w:sz w:val="24"/>
        </w:rPr>
        <w:t xml:space="preserve"> </w:t>
      </w:r>
      <w:r>
        <w:rPr>
          <w:color w:val="000000"/>
          <w:sz w:val="24"/>
        </w:rPr>
        <w:t>акциях</w:t>
      </w:r>
      <w:r>
        <w:rPr>
          <w:color w:val="000000"/>
          <w:spacing w:val="2"/>
          <w:sz w:val="24"/>
        </w:rPr>
        <w:t xml:space="preserve"> </w:t>
      </w:r>
      <w:r>
        <w:rPr>
          <w:color w:val="000000"/>
          <w:sz w:val="24"/>
        </w:rPr>
        <w:t>в</w:t>
      </w:r>
      <w:r>
        <w:rPr>
          <w:color w:val="000000"/>
          <w:spacing w:val="-3"/>
          <w:sz w:val="24"/>
        </w:rPr>
        <w:t xml:space="preserve"> </w:t>
      </w:r>
      <w:r>
        <w:rPr>
          <w:color w:val="000000"/>
          <w:sz w:val="24"/>
        </w:rPr>
        <w:t>течение</w:t>
      </w:r>
      <w:r>
        <w:rPr>
          <w:color w:val="000000"/>
          <w:spacing w:val="-1"/>
          <w:sz w:val="24"/>
        </w:rPr>
        <w:t xml:space="preserve"> </w:t>
      </w:r>
      <w:r>
        <w:rPr>
          <w:color w:val="000000"/>
          <w:sz w:val="24"/>
        </w:rPr>
        <w:t>года.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Индивидуальные</w:t>
      </w:r>
      <w:r>
        <w:rPr>
          <w:color w:val="000000"/>
          <w:spacing w:val="-1"/>
          <w:sz w:val="24"/>
        </w:rPr>
        <w:t xml:space="preserve"> </w:t>
      </w:r>
      <w:r>
        <w:rPr>
          <w:color w:val="000000"/>
          <w:sz w:val="24"/>
        </w:rPr>
        <w:t>формы работы:</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ind w:right="565"/>
      </w:pPr>
      <w:r>
        <w:rPr>
          <w:color w:val="000000"/>
          <w:sz w:val="24"/>
        </w:rPr>
        <w:t>-</w:t>
      </w:r>
      <w:r>
        <w:rPr>
          <w:color w:val="000000"/>
          <w:spacing w:val="45"/>
          <w:sz w:val="24"/>
        </w:rPr>
        <w:t xml:space="preserve"> </w:t>
      </w:r>
      <w:r>
        <w:rPr>
          <w:color w:val="000000"/>
          <w:sz w:val="24"/>
        </w:rPr>
        <w:t>работа</w:t>
      </w:r>
      <w:r>
        <w:rPr>
          <w:color w:val="000000"/>
          <w:spacing w:val="44"/>
          <w:sz w:val="24"/>
        </w:rPr>
        <w:t xml:space="preserve"> </w:t>
      </w:r>
      <w:r>
        <w:rPr>
          <w:color w:val="000000"/>
          <w:sz w:val="24"/>
        </w:rPr>
        <w:t>специалистов</w:t>
      </w:r>
      <w:r>
        <w:rPr>
          <w:color w:val="000000"/>
          <w:spacing w:val="45"/>
          <w:sz w:val="24"/>
        </w:rPr>
        <w:t xml:space="preserve"> </w:t>
      </w:r>
      <w:r>
        <w:rPr>
          <w:color w:val="000000"/>
          <w:spacing w:val="1"/>
          <w:sz w:val="24"/>
        </w:rPr>
        <w:t>по</w:t>
      </w:r>
      <w:r>
        <w:rPr>
          <w:color w:val="000000"/>
          <w:spacing w:val="44"/>
          <w:sz w:val="24"/>
        </w:rPr>
        <w:t xml:space="preserve"> </w:t>
      </w:r>
      <w:r>
        <w:rPr>
          <w:color w:val="000000"/>
          <w:sz w:val="24"/>
        </w:rPr>
        <w:t>запросу</w:t>
      </w:r>
      <w:r>
        <w:rPr>
          <w:color w:val="000000"/>
          <w:spacing w:val="38"/>
          <w:sz w:val="24"/>
        </w:rPr>
        <w:t xml:space="preserve"> </w:t>
      </w:r>
      <w:r>
        <w:rPr>
          <w:color w:val="000000"/>
          <w:sz w:val="24"/>
        </w:rPr>
        <w:t>родителей</w:t>
      </w:r>
      <w:r>
        <w:rPr>
          <w:color w:val="000000"/>
          <w:spacing w:val="46"/>
          <w:sz w:val="24"/>
        </w:rPr>
        <w:t xml:space="preserve"> </w:t>
      </w:r>
      <w:r>
        <w:rPr>
          <w:color w:val="000000"/>
          <w:sz w:val="24"/>
        </w:rPr>
        <w:t>для</w:t>
      </w:r>
      <w:r>
        <w:rPr>
          <w:color w:val="000000"/>
          <w:spacing w:val="46"/>
          <w:sz w:val="24"/>
        </w:rPr>
        <w:t xml:space="preserve"> </w:t>
      </w:r>
      <w:r>
        <w:rPr>
          <w:color w:val="000000"/>
          <w:sz w:val="24"/>
        </w:rPr>
        <w:t>решения</w:t>
      </w:r>
      <w:r>
        <w:rPr>
          <w:color w:val="000000"/>
          <w:spacing w:val="45"/>
          <w:sz w:val="24"/>
        </w:rPr>
        <w:t xml:space="preserve"> </w:t>
      </w:r>
      <w:r>
        <w:rPr>
          <w:color w:val="000000"/>
          <w:sz w:val="24"/>
        </w:rPr>
        <w:t>проблемных</w:t>
      </w:r>
      <w:r>
        <w:rPr>
          <w:color w:val="000000"/>
          <w:spacing w:val="47"/>
          <w:sz w:val="24"/>
        </w:rPr>
        <w:t xml:space="preserve"> </w:t>
      </w:r>
      <w:r>
        <w:rPr>
          <w:color w:val="000000"/>
          <w:sz w:val="24"/>
        </w:rPr>
        <w:t>ситуаций,</w:t>
      </w:r>
      <w:r>
        <w:rPr>
          <w:color w:val="000000"/>
          <w:spacing w:val="46"/>
          <w:sz w:val="24"/>
        </w:rPr>
        <w:t xml:space="preserve"> </w:t>
      </w:r>
      <w:r>
        <w:rPr>
          <w:color w:val="000000"/>
          <w:sz w:val="24"/>
        </w:rPr>
        <w:t>связанных</w:t>
      </w:r>
      <w:r>
        <w:rPr>
          <w:color w:val="000000"/>
          <w:spacing w:val="48"/>
          <w:sz w:val="24"/>
        </w:rPr>
        <w:t xml:space="preserve"> </w:t>
      </w:r>
      <w:r>
        <w:rPr>
          <w:color w:val="000000"/>
          <w:sz w:val="24"/>
        </w:rPr>
        <w:t>с воспитанием</w:t>
      </w:r>
      <w:r>
        <w:rPr>
          <w:color w:val="000000"/>
          <w:spacing w:val="-1"/>
          <w:sz w:val="24"/>
        </w:rPr>
        <w:t xml:space="preserve"> </w:t>
      </w:r>
      <w:r>
        <w:rPr>
          <w:color w:val="000000"/>
          <w:sz w:val="24"/>
        </w:rPr>
        <w:t>ребенка</w:t>
      </w:r>
      <w:r>
        <w:rPr>
          <w:color w:val="000000"/>
          <w:spacing w:val="-1"/>
          <w:sz w:val="24"/>
        </w:rPr>
        <w:t xml:space="preserve"> </w:t>
      </w:r>
      <w:r>
        <w:rPr>
          <w:color w:val="000000"/>
          <w:sz w:val="24"/>
        </w:rPr>
        <w:t xml:space="preserve">дошкольного </w:t>
      </w:r>
      <w:r>
        <w:rPr>
          <w:color w:val="000000"/>
          <w:spacing w:val="-1"/>
          <w:sz w:val="24"/>
        </w:rPr>
        <w:t>возраста.</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ind w:right="571"/>
      </w:pPr>
      <w:r>
        <w:rPr>
          <w:color w:val="000000"/>
          <w:sz w:val="24"/>
        </w:rPr>
        <w:t>-</w:t>
      </w:r>
      <w:r>
        <w:rPr>
          <w:color w:val="000000"/>
          <w:spacing w:val="18"/>
          <w:sz w:val="24"/>
        </w:rPr>
        <w:t xml:space="preserve"> </w:t>
      </w:r>
      <w:r>
        <w:rPr>
          <w:color w:val="000000"/>
          <w:spacing w:val="-1"/>
          <w:sz w:val="24"/>
        </w:rPr>
        <w:t>участие</w:t>
      </w:r>
      <w:r>
        <w:rPr>
          <w:color w:val="000000"/>
          <w:spacing w:val="14"/>
          <w:sz w:val="24"/>
        </w:rPr>
        <w:t xml:space="preserve"> </w:t>
      </w:r>
      <w:r>
        <w:rPr>
          <w:color w:val="000000"/>
          <w:sz w:val="24"/>
        </w:rPr>
        <w:t>родителей</w:t>
      </w:r>
      <w:r>
        <w:rPr>
          <w:color w:val="000000"/>
          <w:spacing w:val="15"/>
          <w:sz w:val="24"/>
        </w:rPr>
        <w:t xml:space="preserve"> </w:t>
      </w:r>
      <w:r>
        <w:rPr>
          <w:color w:val="000000"/>
          <w:sz w:val="24"/>
        </w:rPr>
        <w:t>в</w:t>
      </w:r>
      <w:r>
        <w:rPr>
          <w:color w:val="000000"/>
          <w:spacing w:val="16"/>
          <w:sz w:val="24"/>
        </w:rPr>
        <w:t xml:space="preserve"> </w:t>
      </w:r>
      <w:r>
        <w:rPr>
          <w:color w:val="000000"/>
          <w:sz w:val="24"/>
        </w:rPr>
        <w:t>педагогических</w:t>
      </w:r>
      <w:r>
        <w:rPr>
          <w:color w:val="000000"/>
          <w:spacing w:val="16"/>
          <w:sz w:val="24"/>
        </w:rPr>
        <w:t xml:space="preserve"> </w:t>
      </w:r>
      <w:r>
        <w:rPr>
          <w:color w:val="000000"/>
          <w:sz w:val="24"/>
        </w:rPr>
        <w:t>консилиумах,</w:t>
      </w:r>
      <w:r>
        <w:rPr>
          <w:color w:val="000000"/>
          <w:spacing w:val="15"/>
          <w:sz w:val="24"/>
        </w:rPr>
        <w:t xml:space="preserve"> </w:t>
      </w:r>
      <w:r>
        <w:rPr>
          <w:color w:val="000000"/>
          <w:sz w:val="24"/>
        </w:rPr>
        <w:t>собираемых</w:t>
      </w:r>
      <w:r>
        <w:rPr>
          <w:color w:val="000000"/>
          <w:spacing w:val="16"/>
          <w:sz w:val="24"/>
        </w:rPr>
        <w:t xml:space="preserve"> </w:t>
      </w:r>
      <w:r>
        <w:rPr>
          <w:color w:val="000000"/>
          <w:sz w:val="24"/>
        </w:rPr>
        <w:t>в</w:t>
      </w:r>
      <w:r>
        <w:rPr>
          <w:color w:val="000000"/>
          <w:spacing w:val="14"/>
          <w:sz w:val="24"/>
        </w:rPr>
        <w:t xml:space="preserve"> </w:t>
      </w:r>
      <w:r>
        <w:rPr>
          <w:color w:val="000000"/>
          <w:sz w:val="24"/>
        </w:rPr>
        <w:t>случае</w:t>
      </w:r>
      <w:r>
        <w:rPr>
          <w:color w:val="000000"/>
          <w:spacing w:val="16"/>
          <w:sz w:val="24"/>
        </w:rPr>
        <w:t xml:space="preserve"> </w:t>
      </w:r>
      <w:r>
        <w:rPr>
          <w:color w:val="000000"/>
          <w:sz w:val="24"/>
        </w:rPr>
        <w:t>возникновения</w:t>
      </w:r>
      <w:r>
        <w:rPr>
          <w:color w:val="000000"/>
          <w:spacing w:val="14"/>
          <w:sz w:val="24"/>
        </w:rPr>
        <w:t xml:space="preserve"> </w:t>
      </w:r>
      <w:r>
        <w:rPr>
          <w:color w:val="000000"/>
          <w:spacing w:val="-1"/>
          <w:sz w:val="24"/>
        </w:rPr>
        <w:t xml:space="preserve">острых </w:t>
      </w:r>
      <w:r>
        <w:rPr>
          <w:color w:val="000000"/>
          <w:sz w:val="24"/>
        </w:rPr>
        <w:t>проблем, связанных</w:t>
      </w:r>
      <w:r>
        <w:rPr>
          <w:color w:val="000000"/>
          <w:spacing w:val="2"/>
          <w:sz w:val="24"/>
        </w:rPr>
        <w:t xml:space="preserve"> </w:t>
      </w:r>
      <w:r>
        <w:rPr>
          <w:color w:val="000000"/>
          <w:sz w:val="24"/>
        </w:rPr>
        <w:t>с</w:t>
      </w:r>
      <w:r>
        <w:rPr>
          <w:color w:val="000000"/>
          <w:spacing w:val="-1"/>
          <w:sz w:val="24"/>
        </w:rPr>
        <w:t xml:space="preserve"> </w:t>
      </w:r>
      <w:r>
        <w:rPr>
          <w:color w:val="000000"/>
          <w:sz w:val="24"/>
        </w:rPr>
        <w:t>воспитанием</w:t>
      </w:r>
      <w:r>
        <w:rPr>
          <w:color w:val="000000"/>
          <w:spacing w:val="-1"/>
          <w:sz w:val="24"/>
        </w:rPr>
        <w:t xml:space="preserve"> </w:t>
      </w:r>
      <w:r>
        <w:rPr>
          <w:color w:val="000000"/>
          <w:sz w:val="24"/>
        </w:rPr>
        <w:t>ребенка.</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ind w:right="564"/>
      </w:pPr>
      <w:r>
        <w:rPr>
          <w:color w:val="000000"/>
          <w:sz w:val="24"/>
        </w:rPr>
        <w:t>-</w:t>
      </w:r>
      <w:r>
        <w:rPr>
          <w:color w:val="000000"/>
          <w:spacing w:val="125"/>
          <w:sz w:val="24"/>
        </w:rPr>
        <w:t xml:space="preserve"> </w:t>
      </w:r>
      <w:r>
        <w:rPr>
          <w:color w:val="000000"/>
          <w:spacing w:val="-1"/>
          <w:sz w:val="24"/>
        </w:rPr>
        <w:t>участие</w:t>
      </w:r>
      <w:r>
        <w:rPr>
          <w:color w:val="000000"/>
          <w:spacing w:val="122"/>
          <w:sz w:val="24"/>
        </w:rPr>
        <w:t xml:space="preserve"> </w:t>
      </w:r>
      <w:r>
        <w:rPr>
          <w:color w:val="000000"/>
          <w:sz w:val="24"/>
        </w:rPr>
        <w:t>родителей</w:t>
      </w:r>
      <w:r>
        <w:rPr>
          <w:color w:val="000000"/>
          <w:spacing w:val="123"/>
          <w:sz w:val="24"/>
        </w:rPr>
        <w:t xml:space="preserve"> </w:t>
      </w:r>
      <w:r>
        <w:rPr>
          <w:color w:val="000000"/>
          <w:sz w:val="24"/>
        </w:rPr>
        <w:t>(законных</w:t>
      </w:r>
      <w:r>
        <w:rPr>
          <w:color w:val="000000"/>
          <w:spacing w:val="122"/>
          <w:sz w:val="24"/>
        </w:rPr>
        <w:t xml:space="preserve"> </w:t>
      </w:r>
      <w:r>
        <w:rPr>
          <w:color w:val="000000"/>
          <w:sz w:val="24"/>
        </w:rPr>
        <w:t>представителей)</w:t>
      </w:r>
      <w:r>
        <w:rPr>
          <w:color w:val="000000"/>
          <w:spacing w:val="122"/>
          <w:sz w:val="24"/>
        </w:rPr>
        <w:t xml:space="preserve"> </w:t>
      </w:r>
      <w:r>
        <w:rPr>
          <w:color w:val="000000"/>
          <w:sz w:val="24"/>
        </w:rPr>
        <w:t>и</w:t>
      </w:r>
      <w:r>
        <w:rPr>
          <w:color w:val="000000"/>
          <w:spacing w:val="123"/>
          <w:sz w:val="24"/>
        </w:rPr>
        <w:t xml:space="preserve"> </w:t>
      </w:r>
      <w:r>
        <w:rPr>
          <w:color w:val="000000"/>
          <w:spacing w:val="-1"/>
          <w:sz w:val="24"/>
        </w:rPr>
        <w:t>других</w:t>
      </w:r>
      <w:r>
        <w:rPr>
          <w:color w:val="000000"/>
          <w:spacing w:val="125"/>
          <w:sz w:val="24"/>
        </w:rPr>
        <w:t xml:space="preserve"> </w:t>
      </w:r>
      <w:r>
        <w:rPr>
          <w:color w:val="000000"/>
          <w:sz w:val="24"/>
        </w:rPr>
        <w:t>членов</w:t>
      </w:r>
      <w:r>
        <w:rPr>
          <w:color w:val="000000"/>
          <w:spacing w:val="122"/>
          <w:sz w:val="24"/>
        </w:rPr>
        <w:t xml:space="preserve"> </w:t>
      </w:r>
      <w:r>
        <w:rPr>
          <w:color w:val="000000"/>
          <w:sz w:val="24"/>
        </w:rPr>
        <w:t>семьи</w:t>
      </w:r>
      <w:r>
        <w:rPr>
          <w:color w:val="000000"/>
          <w:spacing w:val="124"/>
          <w:sz w:val="24"/>
        </w:rPr>
        <w:t xml:space="preserve"> </w:t>
      </w:r>
      <w:r>
        <w:rPr>
          <w:color w:val="000000"/>
          <w:sz w:val="24"/>
        </w:rPr>
        <w:t>дошкольника</w:t>
      </w:r>
      <w:r>
        <w:rPr>
          <w:color w:val="000000"/>
          <w:spacing w:val="119"/>
          <w:sz w:val="24"/>
        </w:rPr>
        <w:t xml:space="preserve"> </w:t>
      </w:r>
      <w:r>
        <w:rPr>
          <w:color w:val="000000"/>
          <w:sz w:val="24"/>
        </w:rPr>
        <w:t>в реализации</w:t>
      </w:r>
      <w:r>
        <w:rPr>
          <w:color w:val="000000"/>
          <w:spacing w:val="-2"/>
          <w:sz w:val="24"/>
        </w:rPr>
        <w:t xml:space="preserve"> </w:t>
      </w:r>
      <w:r>
        <w:rPr>
          <w:color w:val="000000"/>
          <w:sz w:val="24"/>
        </w:rPr>
        <w:t>проектов и</w:t>
      </w:r>
      <w:r>
        <w:rPr>
          <w:color w:val="000000"/>
          <w:spacing w:val="-2"/>
          <w:sz w:val="24"/>
        </w:rPr>
        <w:t xml:space="preserve"> </w:t>
      </w:r>
      <w:r>
        <w:rPr>
          <w:color w:val="000000"/>
          <w:sz w:val="24"/>
        </w:rPr>
        <w:t>мероприятий</w:t>
      </w:r>
      <w:r>
        <w:rPr>
          <w:color w:val="000000"/>
          <w:spacing w:val="1"/>
          <w:sz w:val="24"/>
        </w:rPr>
        <w:t xml:space="preserve"> </w:t>
      </w:r>
      <w:r>
        <w:rPr>
          <w:color w:val="000000"/>
          <w:sz w:val="24"/>
        </w:rPr>
        <w:t>воспитательной</w:t>
      </w:r>
      <w:r>
        <w:rPr>
          <w:color w:val="000000"/>
          <w:spacing w:val="-1"/>
          <w:sz w:val="24"/>
        </w:rPr>
        <w:t xml:space="preserve"> </w:t>
      </w:r>
      <w:r>
        <w:rPr>
          <w:color w:val="000000"/>
          <w:sz w:val="24"/>
        </w:rPr>
        <w:t>направленности.</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ind w:right="558"/>
      </w:pPr>
      <w:r>
        <w:rPr>
          <w:color w:val="000000"/>
          <w:sz w:val="24"/>
        </w:rPr>
        <w:t>-</w:t>
      </w:r>
      <w:r>
        <w:rPr>
          <w:color w:val="000000"/>
          <w:spacing w:val="14"/>
          <w:sz w:val="24"/>
        </w:rPr>
        <w:t xml:space="preserve"> </w:t>
      </w:r>
      <w:r>
        <w:rPr>
          <w:color w:val="000000"/>
          <w:sz w:val="24"/>
        </w:rPr>
        <w:t>индивидуальное</w:t>
      </w:r>
      <w:r>
        <w:rPr>
          <w:color w:val="000000"/>
          <w:spacing w:val="13"/>
          <w:sz w:val="24"/>
        </w:rPr>
        <w:t xml:space="preserve"> </w:t>
      </w:r>
      <w:r>
        <w:rPr>
          <w:color w:val="000000"/>
          <w:sz w:val="24"/>
        </w:rPr>
        <w:t>консультирование</w:t>
      </w:r>
      <w:r>
        <w:rPr>
          <w:color w:val="000000"/>
          <w:spacing w:val="13"/>
          <w:sz w:val="24"/>
        </w:rPr>
        <w:t xml:space="preserve"> </w:t>
      </w:r>
      <w:r>
        <w:rPr>
          <w:color w:val="000000"/>
          <w:sz w:val="24"/>
        </w:rPr>
        <w:t>родителей</w:t>
      </w:r>
      <w:r>
        <w:rPr>
          <w:color w:val="000000"/>
          <w:spacing w:val="15"/>
          <w:sz w:val="24"/>
        </w:rPr>
        <w:t xml:space="preserve"> </w:t>
      </w:r>
      <w:r>
        <w:rPr>
          <w:color w:val="000000"/>
          <w:sz w:val="24"/>
        </w:rPr>
        <w:t>(законных</w:t>
      </w:r>
      <w:r>
        <w:rPr>
          <w:color w:val="000000"/>
          <w:spacing w:val="14"/>
          <w:sz w:val="24"/>
        </w:rPr>
        <w:t xml:space="preserve"> </w:t>
      </w:r>
      <w:r>
        <w:rPr>
          <w:color w:val="000000"/>
          <w:sz w:val="24"/>
        </w:rPr>
        <w:t>представителей)</w:t>
      </w:r>
      <w:r>
        <w:rPr>
          <w:color w:val="000000"/>
          <w:spacing w:val="23"/>
          <w:sz w:val="24"/>
        </w:rPr>
        <w:t xml:space="preserve"> </w:t>
      </w:r>
      <w:r>
        <w:rPr>
          <w:color w:val="000000"/>
          <w:sz w:val="24"/>
        </w:rPr>
        <w:t>c</w:t>
      </w:r>
      <w:r>
        <w:rPr>
          <w:color w:val="000000"/>
          <w:spacing w:val="13"/>
          <w:sz w:val="24"/>
        </w:rPr>
        <w:t xml:space="preserve"> </w:t>
      </w:r>
      <w:r>
        <w:rPr>
          <w:color w:val="000000"/>
          <w:sz w:val="24"/>
        </w:rPr>
        <w:t>целью</w:t>
      </w:r>
      <w:r>
        <w:rPr>
          <w:color w:val="000000"/>
          <w:spacing w:val="12"/>
          <w:sz w:val="24"/>
        </w:rPr>
        <w:t xml:space="preserve"> </w:t>
      </w:r>
      <w:r>
        <w:rPr>
          <w:color w:val="000000"/>
          <w:sz w:val="24"/>
        </w:rPr>
        <w:t>координации воспитательных</w:t>
      </w:r>
      <w:r>
        <w:rPr>
          <w:color w:val="000000"/>
          <w:spacing w:val="4"/>
          <w:sz w:val="24"/>
        </w:rPr>
        <w:t xml:space="preserve"> </w:t>
      </w:r>
      <w:r>
        <w:rPr>
          <w:color w:val="000000"/>
          <w:spacing w:val="-1"/>
          <w:sz w:val="24"/>
        </w:rPr>
        <w:t>усилий</w:t>
      </w:r>
      <w:r>
        <w:rPr>
          <w:color w:val="000000"/>
          <w:spacing w:val="2"/>
          <w:sz w:val="24"/>
        </w:rPr>
        <w:t xml:space="preserve"> </w:t>
      </w:r>
      <w:r>
        <w:rPr>
          <w:color w:val="000000"/>
          <w:sz w:val="24"/>
        </w:rPr>
        <w:t>педагогического коллектива</w:t>
      </w:r>
      <w:r>
        <w:rPr>
          <w:color w:val="000000"/>
          <w:spacing w:val="-2"/>
          <w:sz w:val="24"/>
        </w:rPr>
        <w:t xml:space="preserve"> </w:t>
      </w:r>
      <w:r>
        <w:rPr>
          <w:color w:val="000000"/>
          <w:sz w:val="24"/>
        </w:rPr>
        <w:t>и</w:t>
      </w:r>
      <w:r>
        <w:rPr>
          <w:color w:val="000000"/>
          <w:spacing w:val="1"/>
          <w:sz w:val="24"/>
        </w:rPr>
        <w:t xml:space="preserve"> </w:t>
      </w:r>
      <w:r>
        <w:rPr>
          <w:color w:val="000000"/>
          <w:sz w:val="24"/>
        </w:rPr>
        <w:t>семьи.</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rFonts w:ascii="Arial" w:eastAsia="Arial" w:hAnsi="Arial" w:cs="Arial"/>
          <w:color w:val="FF0000"/>
          <w:sz w:val="2"/>
        </w:rPr>
      </w:pPr>
      <w:r>
        <w:rPr>
          <w:rFonts w:ascii="Arial" w:eastAsia="Arial" w:hAnsi="Arial" w:cs="Arial"/>
          <w:color w:val="FF0000"/>
          <w:sz w:val="2"/>
        </w:rPr>
        <w:t> </w:t>
      </w:r>
    </w:p>
    <w:p w:rsidR="009A179E" w:rsidRDefault="009A179E" w:rsidP="00EA3378">
      <w:pPr>
        <w:pBdr>
          <w:top w:val="none" w:sz="4" w:space="0" w:color="000000"/>
          <w:left w:val="none" w:sz="4" w:space="0" w:color="000000"/>
          <w:bottom w:val="none" w:sz="4" w:space="0" w:color="000000"/>
          <w:right w:val="none" w:sz="4" w:space="0" w:color="000000"/>
        </w:pBdr>
        <w:spacing w:line="253" w:lineRule="atLeast"/>
      </w:pPr>
    </w:p>
    <w:p w:rsidR="002C6E8D" w:rsidRDefault="0069355F" w:rsidP="00EA3378">
      <w:pPr>
        <w:pBdr>
          <w:top w:val="none" w:sz="4" w:space="0" w:color="000000"/>
          <w:left w:val="none" w:sz="4" w:space="0" w:color="000000"/>
          <w:bottom w:val="none" w:sz="4" w:space="0" w:color="000000"/>
          <w:right w:val="none" w:sz="4" w:space="0" w:color="000000"/>
        </w:pBdr>
        <w:spacing w:line="276" w:lineRule="atLeast"/>
        <w:ind w:firstLine="708"/>
      </w:pPr>
      <w:r>
        <w:rPr>
          <w:color w:val="000000"/>
          <w:sz w:val="24"/>
        </w:rPr>
        <w:lastRenderedPageBreak/>
        <w:t>Планируемые</w:t>
      </w:r>
      <w:r>
        <w:rPr>
          <w:color w:val="000000"/>
          <w:spacing w:val="-1"/>
          <w:sz w:val="24"/>
        </w:rPr>
        <w:t xml:space="preserve"> </w:t>
      </w:r>
      <w:r>
        <w:rPr>
          <w:color w:val="000000"/>
          <w:sz w:val="24"/>
        </w:rPr>
        <w:t>результаты сотрудничества</w:t>
      </w:r>
      <w:r>
        <w:rPr>
          <w:color w:val="000000"/>
          <w:spacing w:val="1"/>
          <w:sz w:val="24"/>
        </w:rPr>
        <w:t xml:space="preserve"> </w:t>
      </w:r>
      <w:r w:rsidR="00BA57C7">
        <w:rPr>
          <w:color w:val="000000"/>
          <w:spacing w:val="1"/>
          <w:sz w:val="24"/>
        </w:rPr>
        <w:t>МБДОУ</w:t>
      </w:r>
      <w:r>
        <w:rPr>
          <w:color w:val="000000"/>
          <w:spacing w:val="-1"/>
          <w:sz w:val="24"/>
        </w:rPr>
        <w:t xml:space="preserve"> </w:t>
      </w:r>
      <w:r>
        <w:rPr>
          <w:color w:val="000000"/>
          <w:sz w:val="24"/>
        </w:rPr>
        <w:t>с семьями</w:t>
      </w:r>
      <w:r>
        <w:rPr>
          <w:color w:val="000000"/>
          <w:spacing w:val="1"/>
          <w:sz w:val="24"/>
        </w:rPr>
        <w:t xml:space="preserve"> </w:t>
      </w:r>
      <w:r>
        <w:rPr>
          <w:color w:val="000000"/>
          <w:sz w:val="24"/>
        </w:rPr>
        <w:t>воспитанников:</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rFonts w:ascii="Wingdings" w:eastAsia="Wingdings" w:hAnsi="Wingdings" w:cs="Wingdings"/>
          <w:color w:val="000000"/>
          <w:sz w:val="24"/>
        </w:rPr>
        <w:t></w:t>
      </w:r>
      <w:r>
        <w:rPr>
          <w:color w:val="000000"/>
          <w:spacing w:val="111"/>
          <w:sz w:val="24"/>
        </w:rPr>
        <w:t xml:space="preserve"> </w:t>
      </w:r>
      <w:r>
        <w:rPr>
          <w:color w:val="000000"/>
          <w:sz w:val="24"/>
        </w:rPr>
        <w:t>сформированность</w:t>
      </w:r>
      <w:r>
        <w:rPr>
          <w:color w:val="000000"/>
          <w:spacing w:val="3"/>
          <w:sz w:val="24"/>
        </w:rPr>
        <w:t xml:space="preserve"> </w:t>
      </w:r>
      <w:r>
        <w:rPr>
          <w:color w:val="000000"/>
          <w:sz w:val="24"/>
        </w:rPr>
        <w:t>у</w:t>
      </w:r>
      <w:r>
        <w:rPr>
          <w:color w:val="000000"/>
          <w:spacing w:val="-7"/>
          <w:sz w:val="24"/>
        </w:rPr>
        <w:t xml:space="preserve"> </w:t>
      </w:r>
      <w:r>
        <w:rPr>
          <w:color w:val="000000"/>
          <w:sz w:val="24"/>
        </w:rPr>
        <w:t>родителей</w:t>
      </w:r>
      <w:r>
        <w:rPr>
          <w:color w:val="000000"/>
          <w:spacing w:val="1"/>
          <w:sz w:val="24"/>
        </w:rPr>
        <w:t xml:space="preserve"> </w:t>
      </w:r>
      <w:r>
        <w:rPr>
          <w:color w:val="000000"/>
          <w:sz w:val="24"/>
        </w:rPr>
        <w:t>представлений</w:t>
      </w:r>
      <w:r>
        <w:rPr>
          <w:color w:val="000000"/>
          <w:spacing w:val="-1"/>
          <w:sz w:val="24"/>
        </w:rPr>
        <w:t xml:space="preserve"> </w:t>
      </w:r>
      <w:r>
        <w:rPr>
          <w:color w:val="000000"/>
          <w:sz w:val="24"/>
        </w:rPr>
        <w:t>о сфере</w:t>
      </w:r>
      <w:r>
        <w:rPr>
          <w:color w:val="000000"/>
          <w:spacing w:val="-1"/>
          <w:sz w:val="24"/>
        </w:rPr>
        <w:t xml:space="preserve"> </w:t>
      </w:r>
      <w:r>
        <w:rPr>
          <w:color w:val="000000"/>
          <w:sz w:val="24"/>
        </w:rPr>
        <w:t>педагогической</w:t>
      </w:r>
      <w:r>
        <w:rPr>
          <w:color w:val="000000"/>
          <w:spacing w:val="1"/>
          <w:sz w:val="24"/>
        </w:rPr>
        <w:t xml:space="preserve"> </w:t>
      </w:r>
      <w:r>
        <w:rPr>
          <w:color w:val="000000"/>
          <w:sz w:val="24"/>
        </w:rPr>
        <w:t>деятельности;</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rFonts w:ascii="Wingdings" w:eastAsia="Wingdings" w:hAnsi="Wingdings" w:cs="Wingdings"/>
          <w:color w:val="000000"/>
          <w:sz w:val="24"/>
        </w:rPr>
        <w:t></w:t>
      </w:r>
      <w:r>
        <w:rPr>
          <w:color w:val="000000"/>
          <w:spacing w:val="111"/>
          <w:sz w:val="24"/>
        </w:rPr>
        <w:t xml:space="preserve"> </w:t>
      </w:r>
      <w:r>
        <w:rPr>
          <w:color w:val="000000"/>
          <w:sz w:val="24"/>
        </w:rPr>
        <w:t>владение</w:t>
      </w:r>
      <w:r>
        <w:rPr>
          <w:color w:val="000000"/>
          <w:spacing w:val="16"/>
          <w:sz w:val="24"/>
        </w:rPr>
        <w:t xml:space="preserve"> </w:t>
      </w:r>
      <w:r>
        <w:rPr>
          <w:color w:val="000000"/>
          <w:sz w:val="24"/>
        </w:rPr>
        <w:t>родителями</w:t>
      </w:r>
      <w:r>
        <w:rPr>
          <w:color w:val="000000"/>
          <w:spacing w:val="17"/>
          <w:sz w:val="24"/>
        </w:rPr>
        <w:t xml:space="preserve"> </w:t>
      </w:r>
      <w:r>
        <w:rPr>
          <w:color w:val="000000"/>
          <w:sz w:val="24"/>
        </w:rPr>
        <w:t>практическими</w:t>
      </w:r>
      <w:r>
        <w:rPr>
          <w:color w:val="000000"/>
          <w:spacing w:val="20"/>
          <w:sz w:val="24"/>
        </w:rPr>
        <w:t xml:space="preserve"> </w:t>
      </w:r>
      <w:r>
        <w:rPr>
          <w:color w:val="000000"/>
          <w:spacing w:val="-1"/>
          <w:sz w:val="24"/>
        </w:rPr>
        <w:t>умениями</w:t>
      </w:r>
      <w:r>
        <w:rPr>
          <w:color w:val="000000"/>
          <w:spacing w:val="18"/>
          <w:sz w:val="24"/>
        </w:rPr>
        <w:t xml:space="preserve"> </w:t>
      </w:r>
      <w:r>
        <w:rPr>
          <w:color w:val="000000"/>
          <w:sz w:val="24"/>
        </w:rPr>
        <w:t>и</w:t>
      </w:r>
      <w:r>
        <w:rPr>
          <w:color w:val="000000"/>
          <w:spacing w:val="17"/>
          <w:sz w:val="24"/>
        </w:rPr>
        <w:t xml:space="preserve"> </w:t>
      </w:r>
      <w:r>
        <w:rPr>
          <w:color w:val="000000"/>
          <w:sz w:val="24"/>
        </w:rPr>
        <w:t>навыками</w:t>
      </w:r>
      <w:r>
        <w:rPr>
          <w:color w:val="000000"/>
          <w:spacing w:val="18"/>
          <w:sz w:val="24"/>
        </w:rPr>
        <w:t xml:space="preserve"> </w:t>
      </w:r>
      <w:r>
        <w:rPr>
          <w:color w:val="000000"/>
          <w:sz w:val="24"/>
        </w:rPr>
        <w:t>воспитания</w:t>
      </w:r>
      <w:r>
        <w:rPr>
          <w:color w:val="000000"/>
          <w:spacing w:val="17"/>
          <w:sz w:val="24"/>
        </w:rPr>
        <w:t xml:space="preserve"> </w:t>
      </w:r>
      <w:r>
        <w:rPr>
          <w:color w:val="000000"/>
          <w:sz w:val="24"/>
        </w:rPr>
        <w:t>и</w:t>
      </w:r>
      <w:r>
        <w:rPr>
          <w:color w:val="000000"/>
          <w:spacing w:val="17"/>
          <w:sz w:val="24"/>
        </w:rPr>
        <w:t xml:space="preserve"> </w:t>
      </w:r>
      <w:r>
        <w:rPr>
          <w:color w:val="000000"/>
          <w:sz w:val="24"/>
        </w:rPr>
        <w:t>обучения</w:t>
      </w:r>
      <w:r>
        <w:rPr>
          <w:color w:val="000000"/>
          <w:spacing w:val="17"/>
          <w:sz w:val="24"/>
        </w:rPr>
        <w:t xml:space="preserve"> </w:t>
      </w:r>
      <w:r>
        <w:rPr>
          <w:color w:val="000000"/>
          <w:sz w:val="24"/>
        </w:rPr>
        <w:t xml:space="preserve">детей дошкольного </w:t>
      </w:r>
      <w:r>
        <w:rPr>
          <w:color w:val="000000"/>
          <w:spacing w:val="-1"/>
          <w:sz w:val="24"/>
        </w:rPr>
        <w:t>возраста;</w:t>
      </w:r>
    </w:p>
    <w:p w:rsidR="002C6E8D" w:rsidRDefault="0069355F" w:rsidP="00EA3378">
      <w:pPr>
        <w:pBdr>
          <w:top w:val="none" w:sz="4" w:space="0" w:color="000000"/>
          <w:left w:val="none" w:sz="4" w:space="0" w:color="000000"/>
          <w:bottom w:val="none" w:sz="4" w:space="0" w:color="000000"/>
          <w:right w:val="none" w:sz="4" w:space="0" w:color="000000"/>
        </w:pBdr>
        <w:spacing w:line="278" w:lineRule="atLeast"/>
      </w:pPr>
      <w:r>
        <w:rPr>
          <w:rFonts w:ascii="Wingdings" w:eastAsia="Wingdings" w:hAnsi="Wingdings" w:cs="Wingdings"/>
          <w:color w:val="000000"/>
          <w:sz w:val="24"/>
        </w:rPr>
        <w:t></w:t>
      </w:r>
      <w:r>
        <w:rPr>
          <w:color w:val="000000"/>
          <w:spacing w:val="111"/>
          <w:sz w:val="24"/>
        </w:rPr>
        <w:t xml:space="preserve"> </w:t>
      </w:r>
      <w:r>
        <w:rPr>
          <w:color w:val="000000"/>
          <w:sz w:val="24"/>
        </w:rPr>
        <w:t>формирование</w:t>
      </w:r>
      <w:r>
        <w:rPr>
          <w:color w:val="000000"/>
          <w:spacing w:val="18"/>
          <w:sz w:val="24"/>
        </w:rPr>
        <w:t xml:space="preserve"> </w:t>
      </w:r>
      <w:r>
        <w:rPr>
          <w:color w:val="000000"/>
          <w:sz w:val="24"/>
        </w:rPr>
        <w:t>устойчивого</w:t>
      </w:r>
      <w:r>
        <w:rPr>
          <w:color w:val="000000"/>
          <w:spacing w:val="16"/>
          <w:sz w:val="24"/>
        </w:rPr>
        <w:t xml:space="preserve"> </w:t>
      </w:r>
      <w:r>
        <w:rPr>
          <w:color w:val="000000"/>
          <w:sz w:val="24"/>
        </w:rPr>
        <w:t>интереса</w:t>
      </w:r>
      <w:r>
        <w:rPr>
          <w:color w:val="000000"/>
          <w:spacing w:val="16"/>
          <w:sz w:val="24"/>
        </w:rPr>
        <w:t xml:space="preserve"> </w:t>
      </w:r>
      <w:r>
        <w:rPr>
          <w:color w:val="000000"/>
          <w:sz w:val="24"/>
        </w:rPr>
        <w:t>родителей</w:t>
      </w:r>
      <w:r>
        <w:rPr>
          <w:color w:val="000000"/>
          <w:spacing w:val="17"/>
          <w:sz w:val="24"/>
        </w:rPr>
        <w:t xml:space="preserve"> </w:t>
      </w:r>
      <w:r>
        <w:rPr>
          <w:color w:val="000000"/>
          <w:sz w:val="24"/>
        </w:rPr>
        <w:t>к</w:t>
      </w:r>
      <w:r>
        <w:rPr>
          <w:color w:val="000000"/>
          <w:spacing w:val="17"/>
          <w:sz w:val="24"/>
        </w:rPr>
        <w:t xml:space="preserve"> </w:t>
      </w:r>
      <w:r>
        <w:rPr>
          <w:color w:val="000000"/>
          <w:sz w:val="24"/>
        </w:rPr>
        <w:t>активному</w:t>
      </w:r>
      <w:r>
        <w:rPr>
          <w:color w:val="000000"/>
          <w:spacing w:val="11"/>
          <w:sz w:val="24"/>
        </w:rPr>
        <w:t xml:space="preserve"> </w:t>
      </w:r>
      <w:r>
        <w:rPr>
          <w:color w:val="000000"/>
          <w:sz w:val="24"/>
        </w:rPr>
        <w:t>включению</w:t>
      </w:r>
      <w:r>
        <w:rPr>
          <w:color w:val="000000"/>
          <w:spacing w:val="17"/>
          <w:sz w:val="24"/>
        </w:rPr>
        <w:t xml:space="preserve"> </w:t>
      </w:r>
      <w:r>
        <w:rPr>
          <w:color w:val="000000"/>
          <w:sz w:val="24"/>
        </w:rPr>
        <w:t>в</w:t>
      </w:r>
      <w:r>
        <w:rPr>
          <w:color w:val="000000"/>
          <w:spacing w:val="16"/>
          <w:sz w:val="24"/>
        </w:rPr>
        <w:t xml:space="preserve"> </w:t>
      </w:r>
      <w:r>
        <w:rPr>
          <w:color w:val="000000"/>
          <w:sz w:val="24"/>
        </w:rPr>
        <w:t>общественную деятельность.</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Взаимодействие</w:t>
      </w:r>
      <w:r>
        <w:rPr>
          <w:color w:val="000000"/>
          <w:spacing w:val="6"/>
          <w:sz w:val="24"/>
        </w:rPr>
        <w:t xml:space="preserve"> </w:t>
      </w:r>
      <w:r>
        <w:rPr>
          <w:color w:val="000000"/>
          <w:sz w:val="24"/>
        </w:rPr>
        <w:t>педагогов</w:t>
      </w:r>
      <w:r>
        <w:rPr>
          <w:color w:val="000000"/>
          <w:spacing w:val="7"/>
          <w:sz w:val="24"/>
        </w:rPr>
        <w:t xml:space="preserve"> </w:t>
      </w:r>
      <w:r w:rsidR="00BA57C7">
        <w:rPr>
          <w:color w:val="000000"/>
          <w:spacing w:val="-1"/>
          <w:sz w:val="24"/>
        </w:rPr>
        <w:t>МБДОУ</w:t>
      </w:r>
      <w:r>
        <w:rPr>
          <w:color w:val="000000"/>
          <w:spacing w:val="8"/>
          <w:sz w:val="24"/>
        </w:rPr>
        <w:t xml:space="preserve"> </w:t>
      </w:r>
      <w:r>
        <w:rPr>
          <w:color w:val="000000"/>
          <w:sz w:val="24"/>
        </w:rPr>
        <w:t>с</w:t>
      </w:r>
      <w:r>
        <w:rPr>
          <w:color w:val="000000"/>
          <w:spacing w:val="6"/>
          <w:sz w:val="24"/>
        </w:rPr>
        <w:t xml:space="preserve"> </w:t>
      </w:r>
      <w:r>
        <w:rPr>
          <w:color w:val="000000"/>
          <w:sz w:val="24"/>
        </w:rPr>
        <w:t>детьми</w:t>
      </w:r>
      <w:r>
        <w:rPr>
          <w:color w:val="000000"/>
          <w:spacing w:val="6"/>
          <w:sz w:val="24"/>
        </w:rPr>
        <w:t xml:space="preserve"> </w:t>
      </w:r>
      <w:r>
        <w:rPr>
          <w:color w:val="000000"/>
          <w:sz w:val="24"/>
        </w:rPr>
        <w:t>обеспечивает</w:t>
      </w:r>
      <w:r>
        <w:rPr>
          <w:color w:val="000000"/>
          <w:spacing w:val="8"/>
          <w:sz w:val="24"/>
        </w:rPr>
        <w:t xml:space="preserve"> </w:t>
      </w:r>
      <w:r>
        <w:rPr>
          <w:color w:val="000000"/>
          <w:sz w:val="24"/>
        </w:rPr>
        <w:t>атмосферу</w:t>
      </w:r>
      <w:r>
        <w:rPr>
          <w:color w:val="000000"/>
          <w:spacing w:val="-1"/>
          <w:sz w:val="24"/>
        </w:rPr>
        <w:t xml:space="preserve"> </w:t>
      </w:r>
      <w:r>
        <w:rPr>
          <w:color w:val="000000"/>
          <w:spacing w:val="1"/>
          <w:sz w:val="24"/>
        </w:rPr>
        <w:t>принятия,</w:t>
      </w:r>
      <w:r>
        <w:rPr>
          <w:color w:val="000000"/>
          <w:spacing w:val="6"/>
          <w:sz w:val="24"/>
        </w:rPr>
        <w:t xml:space="preserve"> </w:t>
      </w:r>
      <w:r>
        <w:rPr>
          <w:color w:val="000000"/>
          <w:sz w:val="24"/>
        </w:rPr>
        <w:t>где</w:t>
      </w:r>
      <w:r>
        <w:rPr>
          <w:color w:val="000000"/>
          <w:spacing w:val="4"/>
          <w:sz w:val="24"/>
        </w:rPr>
        <w:t xml:space="preserve"> </w:t>
      </w:r>
      <w:r>
        <w:rPr>
          <w:color w:val="000000"/>
          <w:sz w:val="24"/>
        </w:rPr>
        <w:t>каждый</w:t>
      </w:r>
      <w:r>
        <w:rPr>
          <w:color w:val="000000"/>
          <w:spacing w:val="7"/>
          <w:sz w:val="24"/>
        </w:rPr>
        <w:t xml:space="preserve"> </w:t>
      </w:r>
      <w:r>
        <w:rPr>
          <w:color w:val="000000"/>
          <w:spacing w:val="-1"/>
          <w:sz w:val="24"/>
        </w:rPr>
        <w:t xml:space="preserve">ребенок </w:t>
      </w:r>
      <w:r>
        <w:rPr>
          <w:color w:val="000000"/>
          <w:sz w:val="24"/>
        </w:rPr>
        <w:t xml:space="preserve">чувствует, что его </w:t>
      </w:r>
      <w:r>
        <w:rPr>
          <w:color w:val="000000"/>
          <w:spacing w:val="1"/>
          <w:sz w:val="24"/>
        </w:rPr>
        <w:t>ценят,</w:t>
      </w:r>
      <w:r>
        <w:rPr>
          <w:color w:val="000000"/>
          <w:spacing w:val="-1"/>
          <w:sz w:val="24"/>
        </w:rPr>
        <w:t xml:space="preserve"> </w:t>
      </w:r>
      <w:r>
        <w:rPr>
          <w:color w:val="000000"/>
          <w:sz w:val="24"/>
        </w:rPr>
        <w:t>принимают таким, какой</w:t>
      </w:r>
      <w:r>
        <w:rPr>
          <w:color w:val="000000"/>
          <w:spacing w:val="1"/>
          <w:sz w:val="24"/>
        </w:rPr>
        <w:t xml:space="preserve"> </w:t>
      </w:r>
      <w:r>
        <w:rPr>
          <w:color w:val="000000"/>
          <w:sz w:val="24"/>
        </w:rPr>
        <w:t>он</w:t>
      </w:r>
      <w:r>
        <w:rPr>
          <w:color w:val="000000"/>
          <w:spacing w:val="1"/>
          <w:sz w:val="24"/>
        </w:rPr>
        <w:t xml:space="preserve"> </w:t>
      </w:r>
      <w:r>
        <w:rPr>
          <w:color w:val="000000"/>
          <w:sz w:val="24"/>
        </w:rPr>
        <w:t>есть, всегда выслушают, поймут</w:t>
      </w:r>
      <w:r>
        <w:rPr>
          <w:color w:val="000000"/>
          <w:spacing w:val="1"/>
          <w:sz w:val="24"/>
        </w:rPr>
        <w:t xml:space="preserve"> </w:t>
      </w:r>
      <w:r>
        <w:rPr>
          <w:color w:val="000000"/>
          <w:sz w:val="24"/>
        </w:rPr>
        <w:t>и</w:t>
      </w:r>
      <w:r>
        <w:rPr>
          <w:color w:val="000000"/>
          <w:spacing w:val="1"/>
          <w:sz w:val="24"/>
        </w:rPr>
        <w:t xml:space="preserve"> </w:t>
      </w:r>
      <w:r>
        <w:rPr>
          <w:color w:val="000000"/>
          <w:sz w:val="24"/>
        </w:rPr>
        <w:t>помогут.</w:t>
      </w:r>
    </w:p>
    <w:p w:rsidR="002E2D86" w:rsidRDefault="002E2D86" w:rsidP="00EA3378">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Для</w:t>
      </w:r>
      <w:r>
        <w:rPr>
          <w:color w:val="000000"/>
          <w:spacing w:val="3"/>
          <w:sz w:val="24"/>
        </w:rPr>
        <w:t xml:space="preserve"> </w:t>
      </w:r>
      <w:r>
        <w:rPr>
          <w:color w:val="000000"/>
          <w:spacing w:val="-1"/>
          <w:sz w:val="24"/>
        </w:rPr>
        <w:t>успешной</w:t>
      </w:r>
      <w:r>
        <w:rPr>
          <w:color w:val="000000"/>
          <w:spacing w:val="2"/>
          <w:sz w:val="24"/>
        </w:rPr>
        <w:t xml:space="preserve"> </w:t>
      </w:r>
      <w:r>
        <w:rPr>
          <w:color w:val="000000"/>
          <w:sz w:val="24"/>
        </w:rPr>
        <w:t>реализации</w:t>
      </w:r>
      <w:r>
        <w:rPr>
          <w:color w:val="000000"/>
          <w:spacing w:val="1"/>
          <w:sz w:val="24"/>
        </w:rPr>
        <w:t xml:space="preserve"> </w:t>
      </w:r>
      <w:r>
        <w:rPr>
          <w:color w:val="000000"/>
          <w:sz w:val="24"/>
        </w:rPr>
        <w:t>Программы педагогам</w:t>
      </w:r>
      <w:r>
        <w:rPr>
          <w:color w:val="000000"/>
          <w:spacing w:val="-1"/>
          <w:sz w:val="24"/>
        </w:rPr>
        <w:t xml:space="preserve"> </w:t>
      </w:r>
      <w:r>
        <w:rPr>
          <w:color w:val="000000"/>
          <w:sz w:val="24"/>
        </w:rPr>
        <w:t>необходимо:</w:t>
      </w:r>
    </w:p>
    <w:tbl>
      <w:tblPr>
        <w:tblStyle w:val="af0"/>
        <w:tblW w:w="0" w:type="auto"/>
        <w:tblLook w:val="04A0" w:firstRow="1" w:lastRow="0" w:firstColumn="1" w:lastColumn="0" w:noHBand="0" w:noVBand="1"/>
      </w:tblPr>
      <w:tblGrid>
        <w:gridCol w:w="490"/>
        <w:gridCol w:w="2097"/>
        <w:gridCol w:w="7393"/>
      </w:tblGrid>
      <w:tr w:rsidR="00B52623" w:rsidTr="00964990">
        <w:tc>
          <w:tcPr>
            <w:tcW w:w="490" w:type="dxa"/>
          </w:tcPr>
          <w:p w:rsidR="00B52623" w:rsidRPr="00984E36" w:rsidRDefault="00984E36" w:rsidP="00EA3378">
            <w:pPr>
              <w:pStyle w:val="ad"/>
              <w:spacing w:line="240" w:lineRule="auto"/>
              <w:ind w:left="2880" w:hanging="2880"/>
              <w:rPr>
                <w:color w:val="000000"/>
                <w:spacing w:val="2"/>
                <w:sz w:val="24"/>
              </w:rPr>
            </w:pPr>
            <w:r>
              <w:rPr>
                <w:color w:val="000000"/>
                <w:spacing w:val="2"/>
                <w:sz w:val="24"/>
              </w:rPr>
              <w:t>1.</w:t>
            </w:r>
          </w:p>
        </w:tc>
        <w:tc>
          <w:tcPr>
            <w:tcW w:w="2097" w:type="dxa"/>
          </w:tcPr>
          <w:p w:rsidR="00B52623" w:rsidRPr="00FB5BEF" w:rsidRDefault="00B52623"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Обеспечить</w:t>
            </w:r>
            <w:r>
              <w:rPr>
                <w:color w:val="000000"/>
                <w:sz w:val="20"/>
              </w:rPr>
              <w:t xml:space="preserve"> </w:t>
            </w:r>
            <w:r w:rsidRPr="00FB5BEF">
              <w:rPr>
                <w:color w:val="000000"/>
                <w:sz w:val="20"/>
              </w:rPr>
              <w:t>эмоциональное</w:t>
            </w:r>
            <w:r>
              <w:rPr>
                <w:color w:val="000000"/>
                <w:sz w:val="20"/>
              </w:rPr>
              <w:t xml:space="preserve"> </w:t>
            </w:r>
            <w:r w:rsidRPr="00FB5BEF">
              <w:rPr>
                <w:color w:val="000000"/>
                <w:sz w:val="20"/>
              </w:rPr>
              <w:t>благополучие</w:t>
            </w:r>
            <w:r w:rsidR="00984E36">
              <w:rPr>
                <w:color w:val="000000"/>
                <w:sz w:val="20"/>
              </w:rPr>
              <w:t xml:space="preserve"> </w:t>
            </w:r>
            <w:r w:rsidRPr="00FB5BEF">
              <w:rPr>
                <w:color w:val="000000"/>
                <w:sz w:val="20"/>
              </w:rPr>
              <w:t>ребенка</w:t>
            </w:r>
          </w:p>
          <w:p w:rsidR="00B52623" w:rsidRDefault="00B52623" w:rsidP="00EA3378">
            <w:pPr>
              <w:spacing w:line="240" w:lineRule="auto"/>
              <w:rPr>
                <w:color w:val="000000"/>
                <w:spacing w:val="2"/>
                <w:sz w:val="24"/>
              </w:rPr>
            </w:pPr>
          </w:p>
        </w:tc>
        <w:tc>
          <w:tcPr>
            <w:tcW w:w="7393" w:type="dxa"/>
          </w:tcPr>
          <w:p w:rsidR="00B52623" w:rsidRPr="00FB5BEF" w:rsidRDefault="00B52623"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Для этого</w:t>
            </w:r>
            <w:r w:rsidRPr="00FB5BEF">
              <w:rPr>
                <w:color w:val="000000"/>
                <w:spacing w:val="60"/>
                <w:sz w:val="20"/>
              </w:rPr>
              <w:t xml:space="preserve"> </w:t>
            </w:r>
            <w:r w:rsidRPr="00FB5BEF">
              <w:rPr>
                <w:color w:val="000000"/>
                <w:sz w:val="20"/>
              </w:rPr>
              <w:t>педагог должен:</w:t>
            </w:r>
          </w:p>
          <w:p w:rsidR="00B52623" w:rsidRPr="00FB5BEF" w:rsidRDefault="00B52623" w:rsidP="00EA3378">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w:t>
            </w:r>
            <w:r w:rsidRPr="00FB5BEF">
              <w:rPr>
                <w:color w:val="000000"/>
                <w:spacing w:val="223"/>
                <w:sz w:val="20"/>
              </w:rPr>
              <w:t xml:space="preserve"> </w:t>
            </w:r>
            <w:r w:rsidRPr="00FB5BEF">
              <w:rPr>
                <w:color w:val="000000"/>
                <w:sz w:val="20"/>
              </w:rPr>
              <w:t>общаться с</w:t>
            </w:r>
            <w:r w:rsidRPr="00FB5BEF">
              <w:rPr>
                <w:color w:val="000000"/>
                <w:spacing w:val="-1"/>
                <w:sz w:val="20"/>
              </w:rPr>
              <w:t xml:space="preserve"> </w:t>
            </w:r>
            <w:r w:rsidRPr="00FB5BEF">
              <w:rPr>
                <w:color w:val="000000"/>
                <w:sz w:val="20"/>
              </w:rPr>
              <w:t>детьми</w:t>
            </w:r>
            <w:r w:rsidRPr="00FB5BEF">
              <w:rPr>
                <w:color w:val="000000"/>
                <w:spacing w:val="1"/>
                <w:sz w:val="20"/>
              </w:rPr>
              <w:t xml:space="preserve"> </w:t>
            </w:r>
            <w:r w:rsidRPr="00FB5BEF">
              <w:rPr>
                <w:color w:val="000000"/>
                <w:sz w:val="20"/>
              </w:rPr>
              <w:t>доброжелательно, без</w:t>
            </w:r>
            <w:r w:rsidRPr="00FB5BEF">
              <w:rPr>
                <w:color w:val="000000"/>
                <w:spacing w:val="1"/>
                <w:sz w:val="20"/>
              </w:rPr>
              <w:t xml:space="preserve"> </w:t>
            </w:r>
            <w:r w:rsidRPr="00FB5BEF">
              <w:rPr>
                <w:color w:val="000000"/>
                <w:sz w:val="20"/>
              </w:rPr>
              <w:t>обвинений</w:t>
            </w:r>
            <w:r w:rsidRPr="00FB5BEF">
              <w:rPr>
                <w:color w:val="000000"/>
                <w:spacing w:val="1"/>
                <w:sz w:val="20"/>
              </w:rPr>
              <w:t xml:space="preserve"> </w:t>
            </w:r>
            <w:r w:rsidRPr="00FB5BEF">
              <w:rPr>
                <w:color w:val="000000"/>
                <w:sz w:val="20"/>
              </w:rPr>
              <w:t>и</w:t>
            </w:r>
            <w:r w:rsidRPr="00FB5BEF">
              <w:rPr>
                <w:color w:val="000000"/>
                <w:spacing w:val="3"/>
                <w:sz w:val="20"/>
              </w:rPr>
              <w:t xml:space="preserve"> </w:t>
            </w:r>
            <w:r w:rsidRPr="00FB5BEF">
              <w:rPr>
                <w:color w:val="000000"/>
                <w:spacing w:val="-1"/>
                <w:sz w:val="20"/>
              </w:rPr>
              <w:t>угроз;</w:t>
            </w:r>
          </w:p>
          <w:p w:rsidR="00B52623" w:rsidRPr="00FB5BEF" w:rsidRDefault="00B52623" w:rsidP="00EA3378">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w:t>
            </w:r>
            <w:r w:rsidRPr="00FB5BEF">
              <w:rPr>
                <w:color w:val="000000"/>
                <w:spacing w:val="223"/>
                <w:sz w:val="20"/>
              </w:rPr>
              <w:t xml:space="preserve"> </w:t>
            </w:r>
            <w:r w:rsidRPr="00FB5BEF">
              <w:rPr>
                <w:color w:val="000000"/>
                <w:sz w:val="20"/>
              </w:rPr>
              <w:t>внимательно</w:t>
            </w:r>
            <w:r w:rsidRPr="00FB5BEF">
              <w:rPr>
                <w:color w:val="000000"/>
                <w:spacing w:val="124"/>
                <w:sz w:val="20"/>
              </w:rPr>
              <w:t xml:space="preserve"> </w:t>
            </w:r>
            <w:r w:rsidRPr="00FB5BEF">
              <w:rPr>
                <w:color w:val="000000"/>
                <w:sz w:val="20"/>
              </w:rPr>
              <w:t>выслушивать</w:t>
            </w:r>
            <w:r w:rsidRPr="00FB5BEF">
              <w:rPr>
                <w:color w:val="000000"/>
                <w:spacing w:val="126"/>
                <w:sz w:val="20"/>
              </w:rPr>
              <w:t xml:space="preserve"> </w:t>
            </w:r>
            <w:r w:rsidRPr="00FB5BEF">
              <w:rPr>
                <w:color w:val="000000"/>
                <w:sz w:val="20"/>
              </w:rPr>
              <w:t>детей,</w:t>
            </w:r>
            <w:r w:rsidRPr="00FB5BEF">
              <w:rPr>
                <w:color w:val="000000"/>
                <w:spacing w:val="125"/>
                <w:sz w:val="20"/>
              </w:rPr>
              <w:t xml:space="preserve"> </w:t>
            </w:r>
            <w:r w:rsidRPr="00FB5BEF">
              <w:rPr>
                <w:color w:val="000000"/>
                <w:sz w:val="20"/>
              </w:rPr>
              <w:t>показывать,</w:t>
            </w:r>
            <w:r w:rsidRPr="00FB5BEF">
              <w:rPr>
                <w:color w:val="000000"/>
                <w:spacing w:val="124"/>
                <w:sz w:val="20"/>
              </w:rPr>
              <w:t xml:space="preserve"> </w:t>
            </w:r>
            <w:r w:rsidRPr="00FB5BEF">
              <w:rPr>
                <w:color w:val="000000"/>
                <w:sz w:val="20"/>
              </w:rPr>
              <w:t>что</w:t>
            </w:r>
            <w:r w:rsidRPr="00FB5BEF">
              <w:rPr>
                <w:color w:val="000000"/>
                <w:spacing w:val="125"/>
                <w:sz w:val="20"/>
              </w:rPr>
              <w:t xml:space="preserve"> </w:t>
            </w:r>
            <w:r w:rsidRPr="00FB5BEF">
              <w:rPr>
                <w:color w:val="000000"/>
                <w:sz w:val="20"/>
              </w:rPr>
              <w:t>понимает</w:t>
            </w:r>
            <w:r w:rsidRPr="00FB5BEF">
              <w:rPr>
                <w:color w:val="000000"/>
                <w:spacing w:val="125"/>
                <w:sz w:val="20"/>
              </w:rPr>
              <w:t xml:space="preserve"> </w:t>
            </w:r>
            <w:r w:rsidRPr="00FB5BEF">
              <w:rPr>
                <w:color w:val="000000"/>
                <w:spacing w:val="-1"/>
                <w:sz w:val="20"/>
              </w:rPr>
              <w:t>их чувства,</w:t>
            </w:r>
            <w:r w:rsidRPr="00FB5BEF">
              <w:rPr>
                <w:color w:val="000000"/>
                <w:spacing w:val="1"/>
                <w:sz w:val="20"/>
              </w:rPr>
              <w:t xml:space="preserve"> </w:t>
            </w:r>
            <w:r w:rsidRPr="00FB5BEF">
              <w:rPr>
                <w:color w:val="000000"/>
                <w:sz w:val="20"/>
              </w:rPr>
              <w:t>помогать</w:t>
            </w:r>
            <w:r w:rsidRPr="00FB5BEF">
              <w:rPr>
                <w:color w:val="000000"/>
                <w:spacing w:val="1"/>
                <w:sz w:val="20"/>
              </w:rPr>
              <w:t xml:space="preserve"> </w:t>
            </w:r>
            <w:r w:rsidRPr="00FB5BEF">
              <w:rPr>
                <w:color w:val="000000"/>
                <w:sz w:val="20"/>
              </w:rPr>
              <w:t>делиться своими</w:t>
            </w:r>
            <w:r w:rsidRPr="00FB5BEF">
              <w:rPr>
                <w:color w:val="000000"/>
                <w:spacing w:val="1"/>
                <w:sz w:val="20"/>
              </w:rPr>
              <w:t xml:space="preserve"> </w:t>
            </w:r>
            <w:r w:rsidRPr="00FB5BEF">
              <w:rPr>
                <w:color w:val="000000"/>
                <w:sz w:val="20"/>
              </w:rPr>
              <w:t>переживаниями</w:t>
            </w:r>
            <w:r w:rsidRPr="00FB5BEF">
              <w:rPr>
                <w:color w:val="000000"/>
                <w:spacing w:val="1"/>
                <w:sz w:val="20"/>
              </w:rPr>
              <w:t xml:space="preserve"> </w:t>
            </w:r>
            <w:r w:rsidRPr="00FB5BEF">
              <w:rPr>
                <w:color w:val="000000"/>
                <w:sz w:val="20"/>
              </w:rPr>
              <w:t>и</w:t>
            </w:r>
            <w:r w:rsidRPr="00FB5BEF">
              <w:rPr>
                <w:color w:val="000000"/>
                <w:spacing w:val="1"/>
                <w:sz w:val="20"/>
              </w:rPr>
              <w:t xml:space="preserve"> </w:t>
            </w:r>
            <w:r w:rsidRPr="00FB5BEF">
              <w:rPr>
                <w:color w:val="000000"/>
                <w:sz w:val="20"/>
              </w:rPr>
              <w:t>мыслями;</w:t>
            </w:r>
          </w:p>
          <w:p w:rsidR="00B52623" w:rsidRPr="00FB5BEF" w:rsidRDefault="00B52623" w:rsidP="00EA3378">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w:t>
            </w:r>
            <w:r w:rsidRPr="00FB5BEF">
              <w:rPr>
                <w:color w:val="000000"/>
                <w:spacing w:val="223"/>
                <w:sz w:val="20"/>
              </w:rPr>
              <w:t xml:space="preserve"> </w:t>
            </w:r>
            <w:r w:rsidRPr="00FB5BEF">
              <w:rPr>
                <w:color w:val="000000"/>
                <w:sz w:val="20"/>
              </w:rPr>
              <w:t>помогать</w:t>
            </w:r>
            <w:r w:rsidRPr="00FB5BEF">
              <w:rPr>
                <w:color w:val="000000"/>
                <w:spacing w:val="1"/>
                <w:sz w:val="20"/>
              </w:rPr>
              <w:t xml:space="preserve"> </w:t>
            </w:r>
            <w:r w:rsidRPr="00FB5BEF">
              <w:rPr>
                <w:color w:val="000000"/>
                <w:sz w:val="20"/>
              </w:rPr>
              <w:t>детям</w:t>
            </w:r>
            <w:r w:rsidRPr="00FB5BEF">
              <w:rPr>
                <w:color w:val="000000"/>
                <w:spacing w:val="1"/>
                <w:sz w:val="20"/>
              </w:rPr>
              <w:t xml:space="preserve"> </w:t>
            </w:r>
            <w:r w:rsidRPr="00FB5BEF">
              <w:rPr>
                <w:color w:val="000000"/>
                <w:sz w:val="20"/>
              </w:rPr>
              <w:t>обнаружить</w:t>
            </w:r>
            <w:r w:rsidRPr="00FB5BEF">
              <w:rPr>
                <w:color w:val="000000"/>
                <w:spacing w:val="1"/>
                <w:sz w:val="20"/>
              </w:rPr>
              <w:t xml:space="preserve"> </w:t>
            </w:r>
            <w:r w:rsidRPr="00FB5BEF">
              <w:rPr>
                <w:color w:val="000000"/>
                <w:sz w:val="20"/>
              </w:rPr>
              <w:t>конструктивные</w:t>
            </w:r>
            <w:r w:rsidRPr="00FB5BEF">
              <w:rPr>
                <w:color w:val="000000"/>
                <w:spacing w:val="-1"/>
                <w:sz w:val="20"/>
              </w:rPr>
              <w:t xml:space="preserve"> </w:t>
            </w:r>
            <w:r w:rsidRPr="00FB5BEF">
              <w:rPr>
                <w:color w:val="000000"/>
                <w:sz w:val="20"/>
              </w:rPr>
              <w:t>варианты поведения;</w:t>
            </w:r>
          </w:p>
          <w:p w:rsidR="00B52623" w:rsidRPr="00FB5BEF" w:rsidRDefault="00B52623" w:rsidP="00EA3378">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w:t>
            </w:r>
            <w:r w:rsidRPr="00FB5BEF">
              <w:rPr>
                <w:color w:val="000000"/>
                <w:spacing w:val="223"/>
                <w:sz w:val="20"/>
              </w:rPr>
              <w:t xml:space="preserve"> </w:t>
            </w:r>
            <w:r w:rsidRPr="00FB5BEF">
              <w:rPr>
                <w:color w:val="000000"/>
                <w:sz w:val="20"/>
              </w:rPr>
              <w:t>создавать</w:t>
            </w:r>
            <w:r w:rsidRPr="00FB5BEF">
              <w:rPr>
                <w:color w:val="000000"/>
                <w:spacing w:val="17"/>
                <w:sz w:val="20"/>
              </w:rPr>
              <w:t xml:space="preserve"> </w:t>
            </w:r>
            <w:r w:rsidRPr="00FB5BEF">
              <w:rPr>
                <w:color w:val="000000"/>
                <w:sz w:val="20"/>
              </w:rPr>
              <w:t>ситуации,</w:t>
            </w:r>
            <w:r w:rsidRPr="00FB5BEF">
              <w:rPr>
                <w:color w:val="000000"/>
                <w:spacing w:val="17"/>
                <w:sz w:val="20"/>
              </w:rPr>
              <w:t xml:space="preserve"> </w:t>
            </w:r>
            <w:r w:rsidRPr="00FB5BEF">
              <w:rPr>
                <w:color w:val="000000"/>
                <w:sz w:val="20"/>
              </w:rPr>
              <w:t>в</w:t>
            </w:r>
            <w:r w:rsidRPr="00FB5BEF">
              <w:rPr>
                <w:color w:val="000000"/>
                <w:spacing w:val="18"/>
                <w:sz w:val="20"/>
              </w:rPr>
              <w:t xml:space="preserve"> </w:t>
            </w:r>
            <w:r w:rsidRPr="00FB5BEF">
              <w:rPr>
                <w:color w:val="000000"/>
                <w:sz w:val="20"/>
              </w:rPr>
              <w:t>которых</w:t>
            </w:r>
            <w:r w:rsidRPr="00FB5BEF">
              <w:rPr>
                <w:color w:val="000000"/>
                <w:spacing w:val="18"/>
                <w:sz w:val="20"/>
              </w:rPr>
              <w:t xml:space="preserve"> </w:t>
            </w:r>
            <w:r w:rsidRPr="00FB5BEF">
              <w:rPr>
                <w:color w:val="000000"/>
                <w:spacing w:val="-1"/>
                <w:sz w:val="20"/>
              </w:rPr>
              <w:t>дети</w:t>
            </w:r>
            <w:r w:rsidRPr="00FB5BEF">
              <w:rPr>
                <w:color w:val="000000"/>
                <w:spacing w:val="18"/>
                <w:sz w:val="20"/>
              </w:rPr>
              <w:t xml:space="preserve"> </w:t>
            </w:r>
            <w:r w:rsidRPr="00FB5BEF">
              <w:rPr>
                <w:color w:val="000000"/>
                <w:sz w:val="20"/>
              </w:rPr>
              <w:t>при</w:t>
            </w:r>
            <w:r w:rsidRPr="00FB5BEF">
              <w:rPr>
                <w:color w:val="000000"/>
                <w:spacing w:val="15"/>
                <w:sz w:val="20"/>
              </w:rPr>
              <w:t xml:space="preserve"> </w:t>
            </w:r>
            <w:r w:rsidRPr="00FB5BEF">
              <w:rPr>
                <w:color w:val="000000"/>
                <w:sz w:val="20"/>
              </w:rPr>
              <w:t>помощи</w:t>
            </w:r>
            <w:r w:rsidRPr="00FB5BEF">
              <w:rPr>
                <w:color w:val="000000"/>
                <w:spacing w:val="17"/>
                <w:sz w:val="20"/>
              </w:rPr>
              <w:t xml:space="preserve"> </w:t>
            </w:r>
            <w:r w:rsidRPr="00FB5BEF">
              <w:rPr>
                <w:color w:val="000000"/>
                <w:sz w:val="20"/>
              </w:rPr>
              <w:t>разных</w:t>
            </w:r>
            <w:r w:rsidRPr="00FB5BEF">
              <w:rPr>
                <w:color w:val="000000"/>
                <w:spacing w:val="19"/>
                <w:sz w:val="20"/>
              </w:rPr>
              <w:t xml:space="preserve"> </w:t>
            </w:r>
            <w:r w:rsidRPr="00FB5BEF">
              <w:rPr>
                <w:color w:val="000000"/>
                <w:sz w:val="20"/>
              </w:rPr>
              <w:t>культурных средств</w:t>
            </w:r>
            <w:r w:rsidRPr="00FB5BEF">
              <w:rPr>
                <w:color w:val="000000"/>
                <w:spacing w:val="2"/>
                <w:sz w:val="20"/>
              </w:rPr>
              <w:t xml:space="preserve"> </w:t>
            </w:r>
            <w:r w:rsidRPr="00FB5BEF">
              <w:rPr>
                <w:color w:val="000000"/>
                <w:sz w:val="20"/>
              </w:rPr>
              <w:t>(игра, рисунок,</w:t>
            </w:r>
            <w:r w:rsidRPr="00FB5BEF">
              <w:rPr>
                <w:color w:val="000000"/>
                <w:spacing w:val="2"/>
                <w:sz w:val="20"/>
              </w:rPr>
              <w:t xml:space="preserve"> </w:t>
            </w:r>
            <w:r w:rsidRPr="00FB5BEF">
              <w:rPr>
                <w:color w:val="000000"/>
                <w:sz w:val="20"/>
              </w:rPr>
              <w:t>движение</w:t>
            </w:r>
            <w:r w:rsidRPr="00FB5BEF">
              <w:rPr>
                <w:color w:val="000000"/>
                <w:spacing w:val="-1"/>
                <w:sz w:val="20"/>
              </w:rPr>
              <w:t xml:space="preserve"> </w:t>
            </w:r>
            <w:r w:rsidRPr="00FB5BEF">
              <w:rPr>
                <w:color w:val="000000"/>
                <w:sz w:val="20"/>
              </w:rPr>
              <w:t>и</w:t>
            </w:r>
            <w:r w:rsidRPr="00FB5BEF">
              <w:rPr>
                <w:color w:val="000000"/>
                <w:spacing w:val="1"/>
                <w:sz w:val="20"/>
              </w:rPr>
              <w:t xml:space="preserve"> </w:t>
            </w:r>
            <w:r w:rsidRPr="00FB5BEF">
              <w:rPr>
                <w:color w:val="000000"/>
                <w:sz w:val="20"/>
              </w:rPr>
              <w:t>т. д.) могут</w:t>
            </w:r>
            <w:r w:rsidRPr="00FB5BEF">
              <w:rPr>
                <w:color w:val="000000"/>
                <w:spacing w:val="3"/>
                <w:sz w:val="20"/>
              </w:rPr>
              <w:t xml:space="preserve"> </w:t>
            </w:r>
            <w:r w:rsidRPr="00FB5BEF">
              <w:rPr>
                <w:color w:val="000000"/>
                <w:sz w:val="20"/>
              </w:rPr>
              <w:t>выразить</w:t>
            </w:r>
            <w:r w:rsidRPr="00FB5BEF">
              <w:rPr>
                <w:color w:val="000000"/>
                <w:spacing w:val="1"/>
                <w:sz w:val="20"/>
              </w:rPr>
              <w:t xml:space="preserve"> </w:t>
            </w:r>
            <w:r w:rsidRPr="00FB5BEF">
              <w:rPr>
                <w:color w:val="000000"/>
                <w:sz w:val="20"/>
              </w:rPr>
              <w:t>свое</w:t>
            </w:r>
            <w:r w:rsidRPr="00FB5BEF">
              <w:rPr>
                <w:color w:val="000000"/>
                <w:spacing w:val="-1"/>
                <w:sz w:val="20"/>
              </w:rPr>
              <w:t xml:space="preserve"> </w:t>
            </w:r>
            <w:r w:rsidRPr="00FB5BEF">
              <w:rPr>
                <w:color w:val="000000"/>
                <w:sz w:val="20"/>
              </w:rPr>
              <w:t>отношение к</w:t>
            </w:r>
            <w:r w:rsidRPr="00FB5BEF">
              <w:rPr>
                <w:color w:val="000000"/>
                <w:spacing w:val="82"/>
                <w:sz w:val="20"/>
              </w:rPr>
              <w:t xml:space="preserve"> </w:t>
            </w:r>
            <w:r w:rsidRPr="00FB5BEF">
              <w:rPr>
                <w:color w:val="000000"/>
                <w:sz w:val="20"/>
              </w:rPr>
              <w:t>личностно</w:t>
            </w:r>
            <w:r w:rsidRPr="00FB5BEF">
              <w:rPr>
                <w:color w:val="000000"/>
                <w:spacing w:val="-1"/>
                <w:sz w:val="20"/>
              </w:rPr>
              <w:t>-</w:t>
            </w:r>
            <w:r w:rsidRPr="00FB5BEF">
              <w:rPr>
                <w:color w:val="000000"/>
                <w:sz w:val="20"/>
              </w:rPr>
              <w:t>значимым</w:t>
            </w:r>
            <w:r w:rsidRPr="00FB5BEF">
              <w:rPr>
                <w:color w:val="000000"/>
                <w:spacing w:val="80"/>
                <w:sz w:val="20"/>
              </w:rPr>
              <w:t xml:space="preserve"> </w:t>
            </w:r>
            <w:r w:rsidRPr="00FB5BEF">
              <w:rPr>
                <w:color w:val="000000"/>
                <w:sz w:val="20"/>
              </w:rPr>
              <w:t>для</w:t>
            </w:r>
            <w:r w:rsidRPr="00FB5BEF">
              <w:rPr>
                <w:color w:val="000000"/>
                <w:spacing w:val="82"/>
                <w:sz w:val="20"/>
              </w:rPr>
              <w:t xml:space="preserve"> </w:t>
            </w:r>
            <w:r w:rsidRPr="00FB5BEF">
              <w:rPr>
                <w:color w:val="000000"/>
                <w:spacing w:val="-1"/>
                <w:sz w:val="20"/>
              </w:rPr>
              <w:t>них</w:t>
            </w:r>
            <w:r w:rsidRPr="00FB5BEF">
              <w:rPr>
                <w:color w:val="000000"/>
                <w:spacing w:val="85"/>
                <w:sz w:val="20"/>
              </w:rPr>
              <w:t xml:space="preserve"> </w:t>
            </w:r>
            <w:r w:rsidRPr="00FB5BEF">
              <w:rPr>
                <w:color w:val="000000"/>
                <w:sz w:val="20"/>
              </w:rPr>
              <w:t>событиям</w:t>
            </w:r>
            <w:r w:rsidRPr="00FB5BEF">
              <w:rPr>
                <w:color w:val="000000"/>
                <w:spacing w:val="79"/>
                <w:sz w:val="20"/>
              </w:rPr>
              <w:t xml:space="preserve"> </w:t>
            </w:r>
            <w:r w:rsidRPr="00FB5BEF">
              <w:rPr>
                <w:color w:val="000000"/>
                <w:sz w:val="20"/>
              </w:rPr>
              <w:t>и</w:t>
            </w:r>
            <w:r w:rsidRPr="00FB5BEF">
              <w:rPr>
                <w:color w:val="000000"/>
                <w:spacing w:val="82"/>
                <w:sz w:val="20"/>
              </w:rPr>
              <w:t xml:space="preserve"> </w:t>
            </w:r>
            <w:r w:rsidRPr="00FB5BEF">
              <w:rPr>
                <w:color w:val="000000"/>
                <w:sz w:val="20"/>
              </w:rPr>
              <w:t>явлениям,</w:t>
            </w:r>
            <w:r w:rsidRPr="00FB5BEF">
              <w:rPr>
                <w:color w:val="000000"/>
                <w:spacing w:val="79"/>
                <w:sz w:val="20"/>
              </w:rPr>
              <w:t xml:space="preserve"> </w:t>
            </w:r>
            <w:r w:rsidRPr="00FB5BEF">
              <w:rPr>
                <w:color w:val="000000"/>
                <w:sz w:val="20"/>
              </w:rPr>
              <w:t>в</w:t>
            </w:r>
            <w:r w:rsidRPr="00FB5BEF">
              <w:rPr>
                <w:color w:val="000000"/>
                <w:spacing w:val="81"/>
                <w:sz w:val="20"/>
              </w:rPr>
              <w:t xml:space="preserve"> </w:t>
            </w:r>
            <w:r w:rsidRPr="00FB5BEF">
              <w:rPr>
                <w:color w:val="000000"/>
                <w:sz w:val="20"/>
              </w:rPr>
              <w:t>том</w:t>
            </w:r>
            <w:r w:rsidRPr="00FB5BEF">
              <w:rPr>
                <w:color w:val="000000"/>
                <w:spacing w:val="80"/>
                <w:sz w:val="20"/>
              </w:rPr>
              <w:t xml:space="preserve"> </w:t>
            </w:r>
            <w:r w:rsidRPr="00FB5BEF">
              <w:rPr>
                <w:color w:val="000000"/>
                <w:spacing w:val="-1"/>
                <w:sz w:val="20"/>
              </w:rPr>
              <w:t>числе</w:t>
            </w:r>
          </w:p>
          <w:p w:rsidR="00B52623" w:rsidRPr="00FB5BEF" w:rsidRDefault="00B52623" w:rsidP="00EA3378">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происходящим</w:t>
            </w:r>
            <w:r w:rsidRPr="00FB5BEF">
              <w:rPr>
                <w:color w:val="000000"/>
                <w:spacing w:val="-1"/>
                <w:sz w:val="20"/>
              </w:rPr>
              <w:t xml:space="preserve"> </w:t>
            </w:r>
            <w:r w:rsidRPr="00FB5BEF">
              <w:rPr>
                <w:color w:val="000000"/>
                <w:sz w:val="20"/>
              </w:rPr>
              <w:t xml:space="preserve">в </w:t>
            </w:r>
            <w:r w:rsidRPr="00FB5BEF">
              <w:rPr>
                <w:color w:val="000000"/>
                <w:spacing w:val="-1"/>
                <w:sz w:val="20"/>
              </w:rPr>
              <w:t>детском</w:t>
            </w:r>
            <w:r w:rsidRPr="00FB5BEF">
              <w:rPr>
                <w:color w:val="000000"/>
                <w:sz w:val="20"/>
              </w:rPr>
              <w:t xml:space="preserve"> саду;</w:t>
            </w:r>
          </w:p>
          <w:p w:rsidR="00B52623" w:rsidRDefault="00B52623" w:rsidP="00EA3378">
            <w:pPr>
              <w:pBdr>
                <w:top w:val="none" w:sz="4" w:space="0" w:color="000000"/>
                <w:left w:val="none" w:sz="4" w:space="0" w:color="000000"/>
                <w:bottom w:val="none" w:sz="4" w:space="0" w:color="000000"/>
                <w:right w:val="none" w:sz="4" w:space="0" w:color="000000"/>
              </w:pBdr>
              <w:spacing w:line="240" w:lineRule="auto"/>
              <w:ind w:left="34"/>
              <w:rPr>
                <w:color w:val="000000"/>
                <w:spacing w:val="2"/>
                <w:sz w:val="24"/>
              </w:rPr>
            </w:pPr>
            <w:r w:rsidRPr="00FB5BEF">
              <w:rPr>
                <w:color w:val="000000"/>
                <w:sz w:val="20"/>
              </w:rPr>
              <w:t>•</w:t>
            </w:r>
            <w:r w:rsidRPr="00FB5BEF">
              <w:rPr>
                <w:color w:val="000000"/>
                <w:spacing w:val="223"/>
                <w:sz w:val="20"/>
              </w:rPr>
              <w:t xml:space="preserve"> </w:t>
            </w:r>
            <w:r w:rsidRPr="00FB5BEF">
              <w:rPr>
                <w:color w:val="000000"/>
                <w:sz w:val="20"/>
              </w:rPr>
              <w:t>обеспечивать</w:t>
            </w:r>
            <w:r w:rsidRPr="00FB5BEF">
              <w:rPr>
                <w:color w:val="000000"/>
                <w:spacing w:val="46"/>
                <w:sz w:val="20"/>
              </w:rPr>
              <w:t xml:space="preserve"> </w:t>
            </w:r>
            <w:r w:rsidRPr="00FB5BEF">
              <w:rPr>
                <w:color w:val="000000"/>
                <w:sz w:val="20"/>
              </w:rPr>
              <w:t>в</w:t>
            </w:r>
            <w:r w:rsidRPr="00FB5BEF">
              <w:rPr>
                <w:color w:val="000000"/>
                <w:spacing w:val="45"/>
                <w:sz w:val="20"/>
              </w:rPr>
              <w:t xml:space="preserve"> </w:t>
            </w:r>
            <w:r w:rsidRPr="00FB5BEF">
              <w:rPr>
                <w:color w:val="000000"/>
                <w:sz w:val="20"/>
              </w:rPr>
              <w:t>течение</w:t>
            </w:r>
            <w:r w:rsidRPr="00FB5BEF">
              <w:rPr>
                <w:color w:val="000000"/>
                <w:spacing w:val="45"/>
                <w:sz w:val="20"/>
              </w:rPr>
              <w:t xml:space="preserve"> </w:t>
            </w:r>
            <w:r w:rsidRPr="00FB5BEF">
              <w:rPr>
                <w:color w:val="000000"/>
                <w:spacing w:val="1"/>
                <w:sz w:val="20"/>
              </w:rPr>
              <w:t>дня</w:t>
            </w:r>
            <w:r w:rsidRPr="00FB5BEF">
              <w:rPr>
                <w:color w:val="000000"/>
                <w:spacing w:val="45"/>
                <w:sz w:val="20"/>
              </w:rPr>
              <w:t xml:space="preserve"> </w:t>
            </w:r>
            <w:r w:rsidRPr="00FB5BEF">
              <w:rPr>
                <w:color w:val="000000"/>
                <w:sz w:val="20"/>
              </w:rPr>
              <w:t>чередование</w:t>
            </w:r>
            <w:r w:rsidRPr="00FB5BEF">
              <w:rPr>
                <w:color w:val="000000"/>
                <w:spacing w:val="45"/>
                <w:sz w:val="20"/>
              </w:rPr>
              <w:t xml:space="preserve"> </w:t>
            </w:r>
            <w:r w:rsidRPr="00FB5BEF">
              <w:rPr>
                <w:color w:val="000000"/>
                <w:sz w:val="20"/>
              </w:rPr>
              <w:t>ситуаций,</w:t>
            </w:r>
            <w:r w:rsidRPr="00FB5BEF">
              <w:rPr>
                <w:color w:val="000000"/>
                <w:spacing w:val="46"/>
                <w:sz w:val="20"/>
              </w:rPr>
              <w:t xml:space="preserve"> </w:t>
            </w:r>
            <w:r w:rsidRPr="00FB5BEF">
              <w:rPr>
                <w:color w:val="000000"/>
                <w:sz w:val="20"/>
              </w:rPr>
              <w:t>в</w:t>
            </w:r>
            <w:r w:rsidRPr="00FB5BEF">
              <w:rPr>
                <w:color w:val="000000"/>
                <w:spacing w:val="45"/>
                <w:sz w:val="20"/>
              </w:rPr>
              <w:t xml:space="preserve"> </w:t>
            </w:r>
            <w:r w:rsidRPr="00FB5BEF">
              <w:rPr>
                <w:color w:val="000000"/>
                <w:sz w:val="20"/>
              </w:rPr>
              <w:t>которых</w:t>
            </w:r>
            <w:r w:rsidRPr="00FB5BEF">
              <w:rPr>
                <w:color w:val="000000"/>
                <w:spacing w:val="46"/>
                <w:sz w:val="20"/>
              </w:rPr>
              <w:t xml:space="preserve"> </w:t>
            </w:r>
            <w:r w:rsidRPr="00FB5BEF">
              <w:rPr>
                <w:color w:val="000000"/>
                <w:sz w:val="20"/>
              </w:rPr>
              <w:t>дети играют</w:t>
            </w:r>
            <w:r w:rsidRPr="00FB5BEF">
              <w:rPr>
                <w:color w:val="000000"/>
                <w:spacing w:val="91"/>
                <w:sz w:val="20"/>
              </w:rPr>
              <w:t xml:space="preserve"> </w:t>
            </w:r>
            <w:r w:rsidRPr="00FB5BEF">
              <w:rPr>
                <w:color w:val="000000"/>
                <w:spacing w:val="-1"/>
                <w:sz w:val="20"/>
              </w:rPr>
              <w:t>вместе</w:t>
            </w:r>
            <w:r w:rsidRPr="00FB5BEF">
              <w:rPr>
                <w:color w:val="000000"/>
                <w:spacing w:val="91"/>
                <w:sz w:val="20"/>
              </w:rPr>
              <w:t xml:space="preserve"> </w:t>
            </w:r>
            <w:r w:rsidRPr="00FB5BEF">
              <w:rPr>
                <w:color w:val="000000"/>
                <w:sz w:val="20"/>
              </w:rPr>
              <w:t>и</w:t>
            </w:r>
            <w:r w:rsidRPr="00FB5BEF">
              <w:rPr>
                <w:color w:val="000000"/>
                <w:spacing w:val="92"/>
                <w:sz w:val="20"/>
              </w:rPr>
              <w:t xml:space="preserve"> </w:t>
            </w:r>
            <w:r w:rsidRPr="00FB5BEF">
              <w:rPr>
                <w:color w:val="000000"/>
                <w:spacing w:val="-1"/>
                <w:sz w:val="20"/>
              </w:rPr>
              <w:t>могут</w:t>
            </w:r>
            <w:r w:rsidRPr="00FB5BEF">
              <w:rPr>
                <w:color w:val="000000"/>
                <w:spacing w:val="95"/>
                <w:sz w:val="20"/>
              </w:rPr>
              <w:t xml:space="preserve"> </w:t>
            </w:r>
            <w:r w:rsidRPr="00FB5BEF">
              <w:rPr>
                <w:color w:val="000000"/>
                <w:sz w:val="20"/>
              </w:rPr>
              <w:t>при</w:t>
            </w:r>
            <w:r w:rsidRPr="00FB5BEF">
              <w:rPr>
                <w:color w:val="000000"/>
                <w:spacing w:val="91"/>
                <w:sz w:val="20"/>
              </w:rPr>
              <w:t xml:space="preserve"> </w:t>
            </w:r>
            <w:r w:rsidRPr="00FB5BEF">
              <w:rPr>
                <w:color w:val="000000"/>
                <w:sz w:val="20"/>
              </w:rPr>
              <w:t>желании</w:t>
            </w:r>
            <w:r w:rsidRPr="00FB5BEF">
              <w:rPr>
                <w:color w:val="000000"/>
                <w:spacing w:val="89"/>
                <w:sz w:val="20"/>
              </w:rPr>
              <w:t xml:space="preserve"> </w:t>
            </w:r>
            <w:r w:rsidRPr="00FB5BEF">
              <w:rPr>
                <w:color w:val="000000"/>
                <w:sz w:val="20"/>
              </w:rPr>
              <w:t>побыть</w:t>
            </w:r>
            <w:r w:rsidRPr="00FB5BEF">
              <w:rPr>
                <w:color w:val="000000"/>
                <w:spacing w:val="92"/>
                <w:sz w:val="20"/>
              </w:rPr>
              <w:t xml:space="preserve"> </w:t>
            </w:r>
            <w:r w:rsidRPr="00FB5BEF">
              <w:rPr>
                <w:color w:val="000000"/>
                <w:sz w:val="20"/>
              </w:rPr>
              <w:t>в</w:t>
            </w:r>
            <w:r w:rsidRPr="00FB5BEF">
              <w:rPr>
                <w:color w:val="000000"/>
                <w:spacing w:val="90"/>
                <w:sz w:val="20"/>
              </w:rPr>
              <w:t xml:space="preserve"> </w:t>
            </w:r>
            <w:r w:rsidRPr="00FB5BEF">
              <w:rPr>
                <w:color w:val="000000"/>
                <w:sz w:val="20"/>
              </w:rPr>
              <w:t>одиночестве</w:t>
            </w:r>
            <w:r w:rsidRPr="00FB5BEF">
              <w:rPr>
                <w:color w:val="000000"/>
                <w:spacing w:val="90"/>
                <w:sz w:val="20"/>
              </w:rPr>
              <w:t xml:space="preserve"> </w:t>
            </w:r>
            <w:r w:rsidRPr="00FB5BEF">
              <w:rPr>
                <w:color w:val="000000"/>
                <w:sz w:val="20"/>
              </w:rPr>
              <w:t>или</w:t>
            </w:r>
            <w:r w:rsidRPr="00FB5BEF">
              <w:rPr>
                <w:color w:val="000000"/>
                <w:spacing w:val="92"/>
                <w:sz w:val="20"/>
              </w:rPr>
              <w:t xml:space="preserve"> </w:t>
            </w:r>
            <w:r w:rsidRPr="00FB5BEF">
              <w:rPr>
                <w:color w:val="000000"/>
                <w:sz w:val="20"/>
              </w:rPr>
              <w:t>в небольшой</w:t>
            </w:r>
            <w:r w:rsidRPr="00FB5BEF">
              <w:rPr>
                <w:color w:val="000000"/>
                <w:spacing w:val="1"/>
                <w:sz w:val="20"/>
              </w:rPr>
              <w:t xml:space="preserve"> </w:t>
            </w:r>
            <w:r w:rsidRPr="00FB5BEF">
              <w:rPr>
                <w:color w:val="000000"/>
                <w:spacing w:val="-1"/>
                <w:sz w:val="20"/>
              </w:rPr>
              <w:t>группе</w:t>
            </w:r>
            <w:r w:rsidRPr="00FB5BEF">
              <w:rPr>
                <w:color w:val="000000"/>
                <w:sz w:val="20"/>
              </w:rPr>
              <w:t xml:space="preserve"> детей.</w:t>
            </w:r>
          </w:p>
        </w:tc>
      </w:tr>
      <w:tr w:rsidR="00984E36" w:rsidTr="00964990">
        <w:tc>
          <w:tcPr>
            <w:tcW w:w="490" w:type="dxa"/>
          </w:tcPr>
          <w:p w:rsidR="00984E36" w:rsidRDefault="00984E36" w:rsidP="00EA3378">
            <w:pPr>
              <w:spacing w:line="240" w:lineRule="auto"/>
              <w:rPr>
                <w:color w:val="000000"/>
                <w:spacing w:val="2"/>
                <w:sz w:val="24"/>
              </w:rPr>
            </w:pPr>
            <w:r>
              <w:rPr>
                <w:color w:val="000000"/>
                <w:spacing w:val="2"/>
                <w:sz w:val="24"/>
              </w:rPr>
              <w:t>2.</w:t>
            </w:r>
          </w:p>
        </w:tc>
        <w:tc>
          <w:tcPr>
            <w:tcW w:w="2097" w:type="dxa"/>
          </w:tcPr>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ind w:left="214"/>
              <w:rPr>
                <w:color w:val="000000"/>
                <w:sz w:val="20"/>
              </w:rPr>
            </w:pPr>
            <w:r>
              <w:rPr>
                <w:color w:val="000000"/>
                <w:sz w:val="20"/>
              </w:rPr>
              <w:t>Формировать доброжелательные, внимательные отношения</w:t>
            </w:r>
          </w:p>
        </w:tc>
        <w:tc>
          <w:tcPr>
            <w:tcW w:w="7393" w:type="dxa"/>
          </w:tcPr>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color w:val="000000"/>
                <w:sz w:val="20"/>
              </w:rPr>
            </w:pPr>
            <w:r w:rsidRPr="00FB5BEF">
              <w:rPr>
                <w:color w:val="000000"/>
                <w:sz w:val="20"/>
              </w:rPr>
              <w:t>Для формирования</w:t>
            </w:r>
            <w:r w:rsidRPr="00FB5BEF">
              <w:rPr>
                <w:color w:val="000000"/>
                <w:spacing w:val="121"/>
                <w:sz w:val="20"/>
              </w:rPr>
              <w:t xml:space="preserve"> </w:t>
            </w:r>
            <w:r w:rsidRPr="00FB5BEF">
              <w:rPr>
                <w:color w:val="000000"/>
                <w:sz w:val="20"/>
              </w:rPr>
              <w:t>доброжелательного отношения педагогу</w:t>
            </w:r>
            <w:r w:rsidRPr="00FB5BEF">
              <w:rPr>
                <w:color w:val="000000"/>
                <w:spacing w:val="-5"/>
                <w:sz w:val="20"/>
              </w:rPr>
              <w:t xml:space="preserve"> </w:t>
            </w:r>
            <w:r w:rsidRPr="00FB5BEF">
              <w:rPr>
                <w:color w:val="000000"/>
                <w:sz w:val="20"/>
              </w:rPr>
              <w:t>следует:</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pacing w:val="-11"/>
                <w:sz w:val="20"/>
              </w:rPr>
              <w:t> </w:t>
            </w:r>
            <w:r w:rsidRPr="00FB5BEF">
              <w:rPr>
                <w:color w:val="000000"/>
                <w:sz w:val="20"/>
              </w:rPr>
              <w:t>•</w:t>
            </w:r>
            <w:r w:rsidRPr="00FB5BEF">
              <w:rPr>
                <w:color w:val="000000"/>
                <w:spacing w:val="151"/>
                <w:sz w:val="20"/>
              </w:rPr>
              <w:t xml:space="preserve"> </w:t>
            </w:r>
            <w:r w:rsidRPr="00FB5BEF">
              <w:rPr>
                <w:color w:val="000000"/>
                <w:sz w:val="20"/>
              </w:rPr>
              <w:t>устанавливать</w:t>
            </w:r>
            <w:r w:rsidRPr="00FB5BEF">
              <w:rPr>
                <w:color w:val="000000"/>
                <w:spacing w:val="1"/>
                <w:sz w:val="20"/>
              </w:rPr>
              <w:t xml:space="preserve"> </w:t>
            </w:r>
            <w:r w:rsidRPr="00FB5BEF">
              <w:rPr>
                <w:color w:val="000000"/>
                <w:sz w:val="20"/>
              </w:rPr>
              <w:t>понятные</w:t>
            </w:r>
            <w:r w:rsidRPr="00FB5BEF">
              <w:rPr>
                <w:color w:val="000000"/>
                <w:spacing w:val="-1"/>
                <w:sz w:val="20"/>
              </w:rPr>
              <w:t xml:space="preserve"> </w:t>
            </w:r>
            <w:r w:rsidRPr="00FB5BEF">
              <w:rPr>
                <w:color w:val="000000"/>
                <w:sz w:val="20"/>
              </w:rPr>
              <w:t>для детей</w:t>
            </w:r>
            <w:r w:rsidRPr="00FB5BEF">
              <w:rPr>
                <w:color w:val="000000"/>
                <w:spacing w:val="1"/>
                <w:sz w:val="20"/>
              </w:rPr>
              <w:t xml:space="preserve"> </w:t>
            </w:r>
            <w:r w:rsidRPr="00FB5BEF">
              <w:rPr>
                <w:color w:val="000000"/>
                <w:sz w:val="20"/>
              </w:rPr>
              <w:t>правила</w:t>
            </w:r>
            <w:r w:rsidRPr="00FB5BEF">
              <w:rPr>
                <w:color w:val="000000"/>
                <w:spacing w:val="-1"/>
                <w:sz w:val="20"/>
              </w:rPr>
              <w:t xml:space="preserve"> </w:t>
            </w:r>
            <w:r w:rsidRPr="00FB5BEF">
              <w:rPr>
                <w:color w:val="000000"/>
                <w:sz w:val="20"/>
              </w:rPr>
              <w:t>взаимодействия;</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pacing w:val="-11"/>
                <w:sz w:val="20"/>
              </w:rPr>
              <w:t> </w:t>
            </w:r>
            <w:r w:rsidRPr="00FB5BEF">
              <w:rPr>
                <w:color w:val="000000"/>
                <w:sz w:val="20"/>
              </w:rPr>
              <w:t>•</w:t>
            </w:r>
            <w:r w:rsidRPr="00FB5BEF">
              <w:rPr>
                <w:color w:val="000000"/>
                <w:spacing w:val="151"/>
                <w:sz w:val="20"/>
              </w:rPr>
              <w:t xml:space="preserve"> </w:t>
            </w:r>
            <w:r w:rsidRPr="00FB5BEF">
              <w:rPr>
                <w:color w:val="000000"/>
                <w:sz w:val="20"/>
              </w:rPr>
              <w:t>создавать</w:t>
            </w:r>
            <w:r w:rsidRPr="00FB5BEF">
              <w:rPr>
                <w:color w:val="000000"/>
                <w:spacing w:val="137"/>
                <w:sz w:val="20"/>
              </w:rPr>
              <w:t xml:space="preserve"> </w:t>
            </w:r>
            <w:r w:rsidRPr="00FB5BEF">
              <w:rPr>
                <w:color w:val="000000"/>
                <w:sz w:val="20"/>
              </w:rPr>
              <w:t>ситуации</w:t>
            </w:r>
            <w:r w:rsidRPr="00FB5BEF">
              <w:rPr>
                <w:color w:val="000000"/>
                <w:spacing w:val="138"/>
                <w:sz w:val="20"/>
              </w:rPr>
              <w:t xml:space="preserve"> </w:t>
            </w:r>
            <w:r w:rsidRPr="00FB5BEF">
              <w:rPr>
                <w:color w:val="000000"/>
                <w:sz w:val="20"/>
              </w:rPr>
              <w:t>обсуждения</w:t>
            </w:r>
            <w:r w:rsidRPr="00FB5BEF">
              <w:rPr>
                <w:color w:val="000000"/>
                <w:spacing w:val="137"/>
                <w:sz w:val="20"/>
              </w:rPr>
              <w:t xml:space="preserve"> </w:t>
            </w:r>
            <w:r w:rsidRPr="00FB5BEF">
              <w:rPr>
                <w:color w:val="000000"/>
                <w:sz w:val="20"/>
              </w:rPr>
              <w:t>правил,</w:t>
            </w:r>
            <w:r w:rsidRPr="00FB5BEF">
              <w:rPr>
                <w:color w:val="000000"/>
                <w:spacing w:val="137"/>
                <w:sz w:val="20"/>
              </w:rPr>
              <w:t xml:space="preserve"> </w:t>
            </w:r>
            <w:r w:rsidRPr="00FB5BEF">
              <w:rPr>
                <w:color w:val="000000"/>
                <w:sz w:val="20"/>
              </w:rPr>
              <w:t>прояснения</w:t>
            </w:r>
            <w:r w:rsidRPr="00FB5BEF">
              <w:rPr>
                <w:color w:val="000000"/>
                <w:spacing w:val="137"/>
                <w:sz w:val="20"/>
              </w:rPr>
              <w:t xml:space="preserve"> </w:t>
            </w:r>
            <w:r w:rsidRPr="00FB5BEF">
              <w:rPr>
                <w:color w:val="000000"/>
                <w:sz w:val="20"/>
              </w:rPr>
              <w:t>детьми</w:t>
            </w:r>
            <w:r w:rsidRPr="00FB5BEF">
              <w:rPr>
                <w:color w:val="000000"/>
                <w:spacing w:val="138"/>
                <w:sz w:val="20"/>
              </w:rPr>
              <w:t xml:space="preserve"> </w:t>
            </w:r>
            <w:r w:rsidRPr="00FB5BEF">
              <w:rPr>
                <w:color w:val="000000"/>
                <w:spacing w:val="-1"/>
                <w:sz w:val="20"/>
              </w:rPr>
              <w:t xml:space="preserve">их </w:t>
            </w:r>
            <w:r w:rsidRPr="00FB5BEF">
              <w:rPr>
                <w:color w:val="000000"/>
                <w:spacing w:val="-26"/>
                <w:sz w:val="20"/>
              </w:rPr>
              <w:t>смысла</w:t>
            </w:r>
            <w:r w:rsidRPr="00FB5BEF">
              <w:rPr>
                <w:color w:val="000000"/>
                <w:sz w:val="20"/>
              </w:rPr>
              <w:t>;</w:t>
            </w:r>
          </w:p>
          <w:p w:rsidR="00984E36" w:rsidRPr="00984E36"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pacing w:val="-11"/>
                <w:sz w:val="20"/>
              </w:rPr>
              <w:t> </w:t>
            </w:r>
            <w:r w:rsidRPr="00FB5BEF">
              <w:rPr>
                <w:color w:val="000000"/>
                <w:sz w:val="20"/>
              </w:rPr>
              <w:t>•</w:t>
            </w:r>
            <w:r w:rsidRPr="00FB5BEF">
              <w:rPr>
                <w:color w:val="000000"/>
                <w:spacing w:val="151"/>
                <w:sz w:val="20"/>
              </w:rPr>
              <w:t xml:space="preserve"> </w:t>
            </w:r>
            <w:r w:rsidRPr="00FB5BEF">
              <w:rPr>
                <w:color w:val="000000"/>
                <w:sz w:val="20"/>
              </w:rPr>
              <w:t>поддерживать</w:t>
            </w:r>
            <w:r w:rsidRPr="00FB5BEF">
              <w:rPr>
                <w:color w:val="000000"/>
                <w:spacing w:val="44"/>
                <w:sz w:val="20"/>
              </w:rPr>
              <w:t xml:space="preserve"> </w:t>
            </w:r>
            <w:r w:rsidRPr="00FB5BEF">
              <w:rPr>
                <w:color w:val="000000"/>
                <w:sz w:val="20"/>
              </w:rPr>
              <w:t>инициативу</w:t>
            </w:r>
            <w:r w:rsidRPr="00FB5BEF">
              <w:rPr>
                <w:color w:val="000000"/>
                <w:spacing w:val="38"/>
                <w:sz w:val="20"/>
              </w:rPr>
              <w:t xml:space="preserve"> </w:t>
            </w:r>
            <w:r w:rsidRPr="00FB5BEF">
              <w:rPr>
                <w:color w:val="000000"/>
                <w:sz w:val="20"/>
              </w:rPr>
              <w:t>детей</w:t>
            </w:r>
            <w:r w:rsidRPr="00FB5BEF">
              <w:rPr>
                <w:color w:val="000000"/>
                <w:spacing w:val="44"/>
                <w:sz w:val="20"/>
              </w:rPr>
              <w:t xml:space="preserve"> </w:t>
            </w:r>
            <w:r w:rsidRPr="00FB5BEF">
              <w:rPr>
                <w:color w:val="000000"/>
                <w:sz w:val="20"/>
              </w:rPr>
              <w:t>старшего</w:t>
            </w:r>
            <w:r w:rsidRPr="00FB5BEF">
              <w:rPr>
                <w:color w:val="000000"/>
                <w:spacing w:val="43"/>
                <w:sz w:val="20"/>
              </w:rPr>
              <w:t xml:space="preserve"> </w:t>
            </w:r>
            <w:r w:rsidRPr="00FB5BEF">
              <w:rPr>
                <w:color w:val="000000"/>
                <w:spacing w:val="1"/>
                <w:sz w:val="20"/>
              </w:rPr>
              <w:t>дошкольного</w:t>
            </w:r>
            <w:r w:rsidRPr="00FB5BEF">
              <w:rPr>
                <w:color w:val="000000"/>
                <w:spacing w:val="42"/>
                <w:sz w:val="20"/>
              </w:rPr>
              <w:t xml:space="preserve"> </w:t>
            </w:r>
            <w:r w:rsidRPr="00FB5BEF">
              <w:rPr>
                <w:color w:val="000000"/>
                <w:sz w:val="20"/>
              </w:rPr>
              <w:t>возраста</w:t>
            </w:r>
            <w:r w:rsidRPr="00FB5BEF">
              <w:rPr>
                <w:color w:val="000000"/>
                <w:spacing w:val="42"/>
                <w:sz w:val="20"/>
              </w:rPr>
              <w:t xml:space="preserve"> </w:t>
            </w:r>
            <w:r w:rsidR="005458AC" w:rsidRPr="00FB5BEF">
              <w:rPr>
                <w:color w:val="000000"/>
                <w:spacing w:val="1"/>
                <w:sz w:val="20"/>
              </w:rPr>
              <w:t xml:space="preserve">по </w:t>
            </w:r>
            <w:r w:rsidR="005458AC" w:rsidRPr="00FB5BEF">
              <w:rPr>
                <w:color w:val="000000"/>
                <w:spacing w:val="-26"/>
                <w:sz w:val="20"/>
              </w:rPr>
              <w:t>созданию</w:t>
            </w:r>
            <w:r w:rsidRPr="00FB5BEF">
              <w:rPr>
                <w:color w:val="000000"/>
                <w:spacing w:val="89"/>
                <w:sz w:val="20"/>
              </w:rPr>
              <w:t xml:space="preserve"> </w:t>
            </w:r>
            <w:r w:rsidRPr="00FB5BEF">
              <w:rPr>
                <w:color w:val="000000"/>
                <w:spacing w:val="-1"/>
                <w:sz w:val="20"/>
              </w:rPr>
              <w:t>новых</w:t>
            </w:r>
            <w:r w:rsidRPr="00FB5BEF">
              <w:rPr>
                <w:color w:val="000000"/>
                <w:spacing w:val="91"/>
                <w:sz w:val="20"/>
              </w:rPr>
              <w:t xml:space="preserve"> </w:t>
            </w:r>
            <w:r w:rsidRPr="00FB5BEF">
              <w:rPr>
                <w:color w:val="000000"/>
                <w:sz w:val="20"/>
              </w:rPr>
              <w:t>норм</w:t>
            </w:r>
            <w:r w:rsidRPr="00FB5BEF">
              <w:rPr>
                <w:color w:val="000000"/>
                <w:spacing w:val="85"/>
                <w:sz w:val="20"/>
              </w:rPr>
              <w:t xml:space="preserve"> </w:t>
            </w:r>
            <w:r w:rsidRPr="00FB5BEF">
              <w:rPr>
                <w:color w:val="000000"/>
                <w:sz w:val="20"/>
              </w:rPr>
              <w:t>и</w:t>
            </w:r>
            <w:r w:rsidRPr="00FB5BEF">
              <w:rPr>
                <w:color w:val="000000"/>
                <w:spacing w:val="93"/>
                <w:sz w:val="20"/>
              </w:rPr>
              <w:t xml:space="preserve"> </w:t>
            </w:r>
            <w:r w:rsidRPr="00FB5BEF">
              <w:rPr>
                <w:color w:val="000000"/>
                <w:sz w:val="20"/>
              </w:rPr>
              <w:t>правил</w:t>
            </w:r>
            <w:r w:rsidRPr="00FB5BEF">
              <w:rPr>
                <w:color w:val="000000"/>
                <w:spacing w:val="89"/>
                <w:sz w:val="20"/>
              </w:rPr>
              <w:t xml:space="preserve"> </w:t>
            </w:r>
            <w:r w:rsidRPr="00FB5BEF">
              <w:rPr>
                <w:color w:val="000000"/>
                <w:sz w:val="20"/>
              </w:rPr>
              <w:t>(когда</w:t>
            </w:r>
            <w:r w:rsidRPr="00FB5BEF">
              <w:rPr>
                <w:color w:val="000000"/>
                <w:spacing w:val="88"/>
                <w:sz w:val="20"/>
              </w:rPr>
              <w:t xml:space="preserve"> </w:t>
            </w:r>
            <w:r w:rsidRPr="00FB5BEF">
              <w:rPr>
                <w:color w:val="000000"/>
                <w:sz w:val="20"/>
              </w:rPr>
              <w:t>дети</w:t>
            </w:r>
            <w:r w:rsidRPr="00FB5BEF">
              <w:rPr>
                <w:color w:val="000000"/>
                <w:spacing w:val="90"/>
                <w:sz w:val="20"/>
              </w:rPr>
              <w:t xml:space="preserve"> </w:t>
            </w:r>
            <w:r w:rsidRPr="00FB5BEF">
              <w:rPr>
                <w:color w:val="000000"/>
                <w:sz w:val="20"/>
              </w:rPr>
              <w:t>совместно</w:t>
            </w:r>
            <w:r w:rsidRPr="00FB5BEF">
              <w:rPr>
                <w:color w:val="000000"/>
                <w:spacing w:val="89"/>
                <w:sz w:val="20"/>
              </w:rPr>
              <w:t xml:space="preserve"> </w:t>
            </w:r>
            <w:r w:rsidR="005458AC" w:rsidRPr="00FB5BEF">
              <w:rPr>
                <w:color w:val="000000"/>
                <w:sz w:val="20"/>
              </w:rPr>
              <w:t xml:space="preserve">предлагают </w:t>
            </w:r>
            <w:r w:rsidR="005458AC" w:rsidRPr="00FB5BEF">
              <w:rPr>
                <w:color w:val="000000"/>
                <w:spacing w:val="-26"/>
                <w:sz w:val="20"/>
              </w:rPr>
              <w:t>правила</w:t>
            </w:r>
            <w:r w:rsidRPr="00FB5BEF">
              <w:rPr>
                <w:color w:val="000000"/>
                <w:spacing w:val="-1"/>
                <w:sz w:val="20"/>
              </w:rPr>
              <w:t xml:space="preserve"> </w:t>
            </w:r>
            <w:r w:rsidRPr="00FB5BEF">
              <w:rPr>
                <w:color w:val="000000"/>
                <w:sz w:val="20"/>
              </w:rPr>
              <w:t>для разрешения возникающих</w:t>
            </w:r>
            <w:r w:rsidRPr="00FB5BEF">
              <w:rPr>
                <w:color w:val="000000"/>
                <w:spacing w:val="2"/>
                <w:sz w:val="20"/>
              </w:rPr>
              <w:t xml:space="preserve"> </w:t>
            </w:r>
            <w:r w:rsidRPr="00FB5BEF">
              <w:rPr>
                <w:color w:val="000000"/>
                <w:sz w:val="20"/>
              </w:rPr>
              <w:t>проблемных</w:t>
            </w:r>
            <w:r w:rsidRPr="00FB5BEF">
              <w:rPr>
                <w:color w:val="000000"/>
                <w:spacing w:val="2"/>
                <w:sz w:val="20"/>
              </w:rPr>
              <w:t xml:space="preserve"> </w:t>
            </w:r>
            <w:r w:rsidRPr="00FB5BEF">
              <w:rPr>
                <w:color w:val="000000"/>
                <w:sz w:val="20"/>
              </w:rPr>
              <w:t>ситуаций).</w:t>
            </w:r>
          </w:p>
        </w:tc>
      </w:tr>
      <w:tr w:rsidR="00984E36" w:rsidTr="00964990">
        <w:tc>
          <w:tcPr>
            <w:tcW w:w="490" w:type="dxa"/>
          </w:tcPr>
          <w:p w:rsidR="00984E36" w:rsidRDefault="00984E36" w:rsidP="00EA3378">
            <w:pPr>
              <w:spacing w:line="240" w:lineRule="auto"/>
              <w:rPr>
                <w:color w:val="000000"/>
                <w:spacing w:val="2"/>
                <w:sz w:val="24"/>
              </w:rPr>
            </w:pPr>
          </w:p>
        </w:tc>
        <w:tc>
          <w:tcPr>
            <w:tcW w:w="2097" w:type="dxa"/>
          </w:tcPr>
          <w:p w:rsidR="00984E36" w:rsidRDefault="00984E36" w:rsidP="00EA3378">
            <w:pPr>
              <w:pBdr>
                <w:top w:val="none" w:sz="4" w:space="0" w:color="000000"/>
                <w:left w:val="none" w:sz="4" w:space="0" w:color="000000"/>
                <w:bottom w:val="none" w:sz="4" w:space="0" w:color="000000"/>
                <w:right w:val="none" w:sz="4" w:space="0" w:color="000000"/>
              </w:pBdr>
              <w:spacing w:line="240" w:lineRule="auto"/>
              <w:ind w:left="214"/>
              <w:rPr>
                <w:color w:val="000000"/>
                <w:sz w:val="20"/>
              </w:rPr>
            </w:pPr>
            <w:r>
              <w:rPr>
                <w:color w:val="000000"/>
                <w:sz w:val="20"/>
              </w:rPr>
              <w:t>Развивать самостоятельность</w:t>
            </w:r>
          </w:p>
        </w:tc>
        <w:tc>
          <w:tcPr>
            <w:tcW w:w="7393" w:type="dxa"/>
          </w:tcPr>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color w:val="000000"/>
                <w:sz w:val="20"/>
              </w:rPr>
            </w:pPr>
            <w:r w:rsidRPr="00FB5BEF">
              <w:rPr>
                <w:color w:val="000000"/>
                <w:sz w:val="20"/>
              </w:rPr>
              <w:t>Для</w:t>
            </w:r>
            <w:r w:rsidRPr="00FB5BEF">
              <w:rPr>
                <w:color w:val="000000"/>
                <w:spacing w:val="216"/>
                <w:sz w:val="20"/>
              </w:rPr>
              <w:t xml:space="preserve"> </w:t>
            </w:r>
            <w:r w:rsidRPr="00FB5BEF">
              <w:rPr>
                <w:color w:val="000000"/>
                <w:sz w:val="20"/>
              </w:rPr>
              <w:t>формирования</w:t>
            </w:r>
            <w:r w:rsidRPr="00FB5BEF">
              <w:rPr>
                <w:color w:val="000000"/>
                <w:spacing w:val="213"/>
                <w:sz w:val="20"/>
              </w:rPr>
              <w:t xml:space="preserve"> </w:t>
            </w:r>
            <w:r w:rsidRPr="00FB5BEF">
              <w:rPr>
                <w:color w:val="000000"/>
                <w:sz w:val="20"/>
              </w:rPr>
              <w:t>детской</w:t>
            </w:r>
            <w:r w:rsidRPr="00FB5BEF">
              <w:rPr>
                <w:color w:val="000000"/>
                <w:spacing w:val="217"/>
                <w:sz w:val="20"/>
              </w:rPr>
              <w:t xml:space="preserve"> </w:t>
            </w:r>
            <w:r w:rsidRPr="00FB5BEF">
              <w:rPr>
                <w:color w:val="000000"/>
                <w:sz w:val="20"/>
              </w:rPr>
              <w:t>самостоятельности</w:t>
            </w:r>
            <w:r w:rsidRPr="00FB5BEF">
              <w:rPr>
                <w:color w:val="000000"/>
                <w:spacing w:val="217"/>
                <w:sz w:val="20"/>
              </w:rPr>
              <w:t xml:space="preserve"> </w:t>
            </w:r>
            <w:r w:rsidRPr="00FB5BEF">
              <w:rPr>
                <w:color w:val="000000"/>
                <w:sz w:val="20"/>
              </w:rPr>
              <w:t>педагог</w:t>
            </w:r>
            <w:r w:rsidRPr="00FB5BEF">
              <w:rPr>
                <w:color w:val="000000"/>
                <w:spacing w:val="216"/>
                <w:sz w:val="20"/>
              </w:rPr>
              <w:t xml:space="preserve"> </w:t>
            </w:r>
            <w:r w:rsidRPr="00FB5BEF">
              <w:rPr>
                <w:color w:val="000000"/>
                <w:spacing w:val="-1"/>
                <w:sz w:val="20"/>
              </w:rPr>
              <w:t xml:space="preserve">должен </w:t>
            </w:r>
            <w:r w:rsidRPr="00FB5BEF">
              <w:rPr>
                <w:color w:val="000000"/>
                <w:sz w:val="20"/>
              </w:rPr>
              <w:t>выстраивать</w:t>
            </w:r>
            <w:r w:rsidRPr="00FB5BEF">
              <w:rPr>
                <w:color w:val="000000"/>
                <w:spacing w:val="1"/>
                <w:sz w:val="20"/>
              </w:rPr>
              <w:t xml:space="preserve"> </w:t>
            </w:r>
            <w:r w:rsidRPr="00FB5BEF">
              <w:rPr>
                <w:color w:val="000000"/>
                <w:sz w:val="20"/>
              </w:rPr>
              <w:t>образовательную</w:t>
            </w:r>
            <w:r w:rsidRPr="00FB5BEF">
              <w:rPr>
                <w:color w:val="000000"/>
                <w:spacing w:val="1"/>
                <w:sz w:val="20"/>
              </w:rPr>
              <w:t xml:space="preserve"> среду</w:t>
            </w:r>
            <w:r w:rsidRPr="00FB5BEF">
              <w:rPr>
                <w:color w:val="000000"/>
                <w:spacing w:val="-5"/>
                <w:sz w:val="20"/>
              </w:rPr>
              <w:t xml:space="preserve"> </w:t>
            </w:r>
            <w:r w:rsidRPr="00FB5BEF">
              <w:rPr>
                <w:color w:val="000000"/>
                <w:spacing w:val="1"/>
                <w:sz w:val="20"/>
              </w:rPr>
              <w:t>таким</w:t>
            </w:r>
            <w:r w:rsidRPr="00FB5BEF">
              <w:rPr>
                <w:color w:val="000000"/>
                <w:spacing w:val="-2"/>
                <w:sz w:val="20"/>
              </w:rPr>
              <w:t xml:space="preserve"> </w:t>
            </w:r>
            <w:r w:rsidRPr="00FB5BEF">
              <w:rPr>
                <w:color w:val="000000"/>
                <w:sz w:val="20"/>
              </w:rPr>
              <w:t>образом, чтобы дети</w:t>
            </w:r>
            <w:r w:rsidRPr="00FB5BEF">
              <w:rPr>
                <w:color w:val="000000"/>
                <w:spacing w:val="1"/>
                <w:sz w:val="20"/>
              </w:rPr>
              <w:t xml:space="preserve"> </w:t>
            </w:r>
            <w:r w:rsidRPr="00FB5BEF">
              <w:rPr>
                <w:color w:val="000000"/>
                <w:sz w:val="20"/>
              </w:rPr>
              <w:t>могли:</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02"/>
                <w:sz w:val="20"/>
              </w:rPr>
              <w:t xml:space="preserve"> </w:t>
            </w:r>
            <w:r w:rsidRPr="00FB5BEF">
              <w:rPr>
                <w:color w:val="000000"/>
                <w:sz w:val="20"/>
              </w:rPr>
              <w:t>учиться</w:t>
            </w:r>
            <w:r w:rsidRPr="00FB5BEF">
              <w:rPr>
                <w:color w:val="000000"/>
                <w:spacing w:val="70"/>
                <w:sz w:val="20"/>
              </w:rPr>
              <w:t xml:space="preserve"> </w:t>
            </w:r>
            <w:r w:rsidRPr="00FB5BEF">
              <w:rPr>
                <w:color w:val="000000"/>
                <w:spacing w:val="1"/>
                <w:sz w:val="20"/>
              </w:rPr>
              <w:t>на</w:t>
            </w:r>
            <w:r w:rsidRPr="00FB5BEF">
              <w:rPr>
                <w:color w:val="000000"/>
                <w:spacing w:val="68"/>
                <w:sz w:val="20"/>
              </w:rPr>
              <w:t xml:space="preserve"> </w:t>
            </w:r>
            <w:r w:rsidRPr="00FB5BEF">
              <w:rPr>
                <w:color w:val="000000"/>
                <w:sz w:val="20"/>
              </w:rPr>
              <w:t>собственном</w:t>
            </w:r>
            <w:r w:rsidRPr="00FB5BEF">
              <w:rPr>
                <w:color w:val="000000"/>
                <w:spacing w:val="69"/>
                <w:sz w:val="20"/>
              </w:rPr>
              <w:t xml:space="preserve"> </w:t>
            </w:r>
            <w:r w:rsidRPr="00FB5BEF">
              <w:rPr>
                <w:color w:val="000000"/>
                <w:sz w:val="20"/>
              </w:rPr>
              <w:t>опыте,</w:t>
            </w:r>
            <w:r w:rsidRPr="00FB5BEF">
              <w:rPr>
                <w:color w:val="000000"/>
                <w:spacing w:val="68"/>
                <w:sz w:val="20"/>
              </w:rPr>
              <w:t xml:space="preserve"> </w:t>
            </w:r>
            <w:r w:rsidRPr="00FB5BEF">
              <w:rPr>
                <w:color w:val="000000"/>
                <w:sz w:val="20"/>
              </w:rPr>
              <w:t>экспериментировать</w:t>
            </w:r>
            <w:r w:rsidRPr="00FB5BEF">
              <w:rPr>
                <w:color w:val="000000"/>
                <w:spacing w:val="70"/>
                <w:sz w:val="20"/>
              </w:rPr>
              <w:t xml:space="preserve"> </w:t>
            </w:r>
            <w:r w:rsidRPr="00FB5BEF">
              <w:rPr>
                <w:color w:val="000000"/>
                <w:sz w:val="20"/>
              </w:rPr>
              <w:t>с</w:t>
            </w:r>
            <w:r w:rsidRPr="00FB5BEF">
              <w:rPr>
                <w:color w:val="000000"/>
                <w:spacing w:val="68"/>
                <w:sz w:val="20"/>
              </w:rPr>
              <w:t xml:space="preserve"> </w:t>
            </w:r>
            <w:r w:rsidRPr="00FB5BEF">
              <w:rPr>
                <w:color w:val="000000"/>
                <w:sz w:val="20"/>
              </w:rPr>
              <w:t xml:space="preserve">различными </w:t>
            </w:r>
            <w:r w:rsidRPr="00FB5BEF">
              <w:rPr>
                <w:color w:val="000000"/>
                <w:spacing w:val="-26"/>
                <w:sz w:val="20"/>
              </w:rPr>
              <w:t>объектами</w:t>
            </w:r>
            <w:r w:rsidRPr="00FB5BEF">
              <w:rPr>
                <w:color w:val="000000"/>
                <w:sz w:val="20"/>
              </w:rPr>
              <w:t>, в том числе с</w:t>
            </w:r>
            <w:r w:rsidRPr="00FB5BEF">
              <w:rPr>
                <w:color w:val="000000"/>
                <w:spacing w:val="-1"/>
                <w:sz w:val="20"/>
              </w:rPr>
              <w:t xml:space="preserve"> </w:t>
            </w:r>
            <w:r w:rsidRPr="00FB5BEF">
              <w:rPr>
                <w:color w:val="000000"/>
                <w:sz w:val="20"/>
              </w:rPr>
              <w:t>растениями;</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62"/>
                <w:sz w:val="20"/>
              </w:rPr>
              <w:t xml:space="preserve"> </w:t>
            </w:r>
            <w:r w:rsidRPr="00FB5BEF">
              <w:rPr>
                <w:color w:val="000000"/>
                <w:sz w:val="20"/>
              </w:rPr>
              <w:t>изменять</w:t>
            </w:r>
            <w:r w:rsidRPr="00FB5BEF">
              <w:rPr>
                <w:color w:val="000000"/>
                <w:spacing w:val="12"/>
                <w:sz w:val="20"/>
              </w:rPr>
              <w:t xml:space="preserve"> </w:t>
            </w:r>
            <w:r w:rsidRPr="00FB5BEF">
              <w:rPr>
                <w:color w:val="000000"/>
                <w:spacing w:val="-1"/>
                <w:sz w:val="20"/>
              </w:rPr>
              <w:t>или</w:t>
            </w:r>
            <w:r w:rsidRPr="00FB5BEF">
              <w:rPr>
                <w:color w:val="000000"/>
                <w:spacing w:val="16"/>
                <w:sz w:val="20"/>
              </w:rPr>
              <w:t xml:space="preserve"> </w:t>
            </w:r>
            <w:r w:rsidRPr="00FB5BEF">
              <w:rPr>
                <w:color w:val="000000"/>
                <w:sz w:val="20"/>
              </w:rPr>
              <w:t>конструировать</w:t>
            </w:r>
            <w:r w:rsidRPr="00FB5BEF">
              <w:rPr>
                <w:color w:val="000000"/>
                <w:spacing w:val="15"/>
                <w:sz w:val="20"/>
              </w:rPr>
              <w:t xml:space="preserve"> </w:t>
            </w:r>
            <w:r w:rsidRPr="00FB5BEF">
              <w:rPr>
                <w:color w:val="000000"/>
                <w:sz w:val="20"/>
              </w:rPr>
              <w:t>игровое</w:t>
            </w:r>
            <w:r w:rsidRPr="00FB5BEF">
              <w:rPr>
                <w:color w:val="000000"/>
                <w:spacing w:val="13"/>
                <w:sz w:val="20"/>
              </w:rPr>
              <w:t xml:space="preserve"> </w:t>
            </w:r>
            <w:r w:rsidRPr="00FB5BEF">
              <w:rPr>
                <w:color w:val="000000"/>
                <w:sz w:val="20"/>
              </w:rPr>
              <w:t>пространство</w:t>
            </w:r>
            <w:r w:rsidRPr="00FB5BEF">
              <w:rPr>
                <w:color w:val="000000"/>
                <w:spacing w:val="14"/>
                <w:sz w:val="20"/>
              </w:rPr>
              <w:t xml:space="preserve"> </w:t>
            </w:r>
            <w:r w:rsidRPr="00FB5BEF">
              <w:rPr>
                <w:color w:val="000000"/>
                <w:sz w:val="20"/>
              </w:rPr>
              <w:t>в</w:t>
            </w:r>
            <w:r w:rsidRPr="00FB5BEF">
              <w:rPr>
                <w:color w:val="000000"/>
                <w:spacing w:val="14"/>
                <w:sz w:val="20"/>
              </w:rPr>
              <w:t xml:space="preserve"> </w:t>
            </w:r>
            <w:r w:rsidRPr="00FB5BEF">
              <w:rPr>
                <w:color w:val="000000"/>
                <w:sz w:val="20"/>
              </w:rPr>
              <w:t>соответствии</w:t>
            </w:r>
            <w:r w:rsidRPr="00FB5BEF">
              <w:rPr>
                <w:color w:val="000000"/>
                <w:spacing w:val="15"/>
                <w:sz w:val="20"/>
              </w:rPr>
              <w:t xml:space="preserve"> </w:t>
            </w:r>
            <w:r w:rsidR="005458AC" w:rsidRPr="00FB5BEF">
              <w:rPr>
                <w:color w:val="000000"/>
                <w:sz w:val="20"/>
              </w:rPr>
              <w:t xml:space="preserve">с </w:t>
            </w:r>
            <w:r w:rsidR="005458AC" w:rsidRPr="00FB5BEF">
              <w:rPr>
                <w:color w:val="000000"/>
                <w:spacing w:val="-26"/>
                <w:sz w:val="20"/>
              </w:rPr>
              <w:t>возникающими</w:t>
            </w:r>
            <w:r w:rsidRPr="00FB5BEF">
              <w:rPr>
                <w:color w:val="000000"/>
                <w:spacing w:val="-2"/>
                <w:sz w:val="20"/>
              </w:rPr>
              <w:t xml:space="preserve"> </w:t>
            </w:r>
            <w:r w:rsidRPr="00FB5BEF">
              <w:rPr>
                <w:color w:val="000000"/>
                <w:sz w:val="20"/>
              </w:rPr>
              <w:t>игровыми</w:t>
            </w:r>
            <w:r w:rsidRPr="00FB5BEF">
              <w:rPr>
                <w:color w:val="000000"/>
                <w:spacing w:val="1"/>
                <w:sz w:val="20"/>
              </w:rPr>
              <w:t xml:space="preserve"> </w:t>
            </w:r>
            <w:r w:rsidRPr="00FB5BEF">
              <w:rPr>
                <w:color w:val="000000"/>
                <w:sz w:val="20"/>
              </w:rPr>
              <w:t>ситуациями;</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02"/>
                <w:sz w:val="20"/>
              </w:rPr>
              <w:t xml:space="preserve"> </w:t>
            </w:r>
            <w:r w:rsidRPr="00FB5BEF">
              <w:rPr>
                <w:color w:val="000000"/>
                <w:sz w:val="20"/>
              </w:rPr>
              <w:t>быть</w:t>
            </w:r>
            <w:r w:rsidRPr="00FB5BEF">
              <w:rPr>
                <w:color w:val="000000"/>
                <w:spacing w:val="80"/>
                <w:sz w:val="20"/>
              </w:rPr>
              <w:t xml:space="preserve"> </w:t>
            </w:r>
            <w:r w:rsidRPr="00FB5BEF">
              <w:rPr>
                <w:color w:val="000000"/>
                <w:sz w:val="20"/>
              </w:rPr>
              <w:t>автономными</w:t>
            </w:r>
            <w:r w:rsidRPr="00FB5BEF">
              <w:rPr>
                <w:color w:val="000000"/>
                <w:spacing w:val="80"/>
                <w:sz w:val="20"/>
              </w:rPr>
              <w:t xml:space="preserve"> </w:t>
            </w:r>
            <w:r w:rsidRPr="00FB5BEF">
              <w:rPr>
                <w:color w:val="000000"/>
                <w:sz w:val="20"/>
              </w:rPr>
              <w:t>в</w:t>
            </w:r>
            <w:r w:rsidRPr="00FB5BEF">
              <w:rPr>
                <w:color w:val="000000"/>
                <w:spacing w:val="78"/>
                <w:sz w:val="20"/>
              </w:rPr>
              <w:t xml:space="preserve"> </w:t>
            </w:r>
            <w:r w:rsidRPr="00FB5BEF">
              <w:rPr>
                <w:color w:val="000000"/>
                <w:sz w:val="20"/>
              </w:rPr>
              <w:t>своих</w:t>
            </w:r>
            <w:r w:rsidRPr="00FB5BEF">
              <w:rPr>
                <w:color w:val="000000"/>
                <w:spacing w:val="81"/>
                <w:sz w:val="20"/>
              </w:rPr>
              <w:t xml:space="preserve"> </w:t>
            </w:r>
            <w:r w:rsidRPr="00FB5BEF">
              <w:rPr>
                <w:color w:val="000000"/>
                <w:sz w:val="20"/>
              </w:rPr>
              <w:t>действиях</w:t>
            </w:r>
            <w:r w:rsidRPr="00FB5BEF">
              <w:rPr>
                <w:color w:val="000000"/>
                <w:spacing w:val="81"/>
                <w:sz w:val="20"/>
              </w:rPr>
              <w:t xml:space="preserve"> </w:t>
            </w:r>
            <w:r w:rsidRPr="00FB5BEF">
              <w:rPr>
                <w:color w:val="000000"/>
                <w:sz w:val="20"/>
              </w:rPr>
              <w:t>и</w:t>
            </w:r>
            <w:r w:rsidRPr="00FB5BEF">
              <w:rPr>
                <w:color w:val="000000"/>
                <w:spacing w:val="80"/>
                <w:sz w:val="20"/>
              </w:rPr>
              <w:t xml:space="preserve"> </w:t>
            </w:r>
            <w:r w:rsidRPr="00FB5BEF">
              <w:rPr>
                <w:color w:val="000000"/>
                <w:sz w:val="20"/>
              </w:rPr>
              <w:t>принятии</w:t>
            </w:r>
            <w:r w:rsidRPr="00FB5BEF">
              <w:rPr>
                <w:color w:val="000000"/>
                <w:spacing w:val="80"/>
                <w:sz w:val="20"/>
              </w:rPr>
              <w:t xml:space="preserve"> </w:t>
            </w:r>
            <w:r w:rsidRPr="00FB5BEF">
              <w:rPr>
                <w:color w:val="000000"/>
                <w:sz w:val="20"/>
              </w:rPr>
              <w:t>доступных</w:t>
            </w:r>
            <w:r w:rsidRPr="00FB5BEF">
              <w:rPr>
                <w:color w:val="000000"/>
                <w:spacing w:val="89"/>
                <w:sz w:val="20"/>
              </w:rPr>
              <w:t xml:space="preserve"> </w:t>
            </w:r>
            <w:r w:rsidRPr="00FB5BEF">
              <w:rPr>
                <w:color w:val="000000"/>
                <w:spacing w:val="-1"/>
                <w:sz w:val="20"/>
              </w:rPr>
              <w:t xml:space="preserve">им </w:t>
            </w:r>
            <w:r w:rsidRPr="00FB5BEF">
              <w:rPr>
                <w:color w:val="000000"/>
                <w:spacing w:val="-26"/>
                <w:sz w:val="20"/>
              </w:rPr>
              <w:t> </w:t>
            </w:r>
            <w:r w:rsidRPr="00FB5BEF">
              <w:rPr>
                <w:color w:val="000000"/>
                <w:sz w:val="20"/>
              </w:rPr>
              <w:t>решений.</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02"/>
                <w:sz w:val="20"/>
              </w:rPr>
              <w:t xml:space="preserve"> </w:t>
            </w:r>
            <w:r w:rsidRPr="00FB5BEF">
              <w:rPr>
                <w:color w:val="000000"/>
                <w:sz w:val="20"/>
              </w:rPr>
              <w:t>с</w:t>
            </w:r>
            <w:r w:rsidRPr="00FB5BEF">
              <w:rPr>
                <w:color w:val="000000"/>
                <w:spacing w:val="152"/>
                <w:sz w:val="20"/>
              </w:rPr>
              <w:t xml:space="preserve"> </w:t>
            </w:r>
            <w:r w:rsidRPr="00FB5BEF">
              <w:rPr>
                <w:color w:val="000000"/>
                <w:sz w:val="20"/>
              </w:rPr>
              <w:t>целью</w:t>
            </w:r>
            <w:r w:rsidRPr="00FB5BEF">
              <w:rPr>
                <w:color w:val="000000"/>
                <w:spacing w:val="151"/>
                <w:sz w:val="20"/>
              </w:rPr>
              <w:t xml:space="preserve"> </w:t>
            </w:r>
            <w:r w:rsidRPr="00FB5BEF">
              <w:rPr>
                <w:color w:val="000000"/>
                <w:sz w:val="20"/>
              </w:rPr>
              <w:t>поддержания</w:t>
            </w:r>
            <w:r w:rsidRPr="00FB5BEF">
              <w:rPr>
                <w:color w:val="000000"/>
                <w:spacing w:val="153"/>
                <w:sz w:val="20"/>
              </w:rPr>
              <w:t xml:space="preserve"> </w:t>
            </w:r>
            <w:r w:rsidRPr="00FB5BEF">
              <w:rPr>
                <w:color w:val="000000"/>
                <w:sz w:val="20"/>
              </w:rPr>
              <w:t>детской</w:t>
            </w:r>
            <w:r w:rsidRPr="00FB5BEF">
              <w:rPr>
                <w:color w:val="000000"/>
                <w:spacing w:val="152"/>
                <w:sz w:val="20"/>
              </w:rPr>
              <w:t xml:space="preserve"> </w:t>
            </w:r>
            <w:r w:rsidRPr="00FB5BEF">
              <w:rPr>
                <w:color w:val="000000"/>
                <w:sz w:val="20"/>
              </w:rPr>
              <w:t>инициативы</w:t>
            </w:r>
            <w:r w:rsidRPr="00FB5BEF">
              <w:rPr>
                <w:color w:val="000000"/>
                <w:spacing w:val="153"/>
                <w:sz w:val="20"/>
              </w:rPr>
              <w:t xml:space="preserve"> </w:t>
            </w:r>
            <w:r w:rsidRPr="00FB5BEF">
              <w:rPr>
                <w:color w:val="000000"/>
                <w:sz w:val="20"/>
              </w:rPr>
              <w:t>педагогам</w:t>
            </w:r>
            <w:r w:rsidRPr="00FB5BEF">
              <w:rPr>
                <w:color w:val="000000"/>
                <w:spacing w:val="153"/>
                <w:sz w:val="20"/>
              </w:rPr>
              <w:t xml:space="preserve"> </w:t>
            </w:r>
            <w:r w:rsidRPr="00FB5BEF">
              <w:rPr>
                <w:color w:val="000000"/>
                <w:sz w:val="20"/>
              </w:rPr>
              <w:t xml:space="preserve">следует </w:t>
            </w:r>
            <w:r w:rsidRPr="00FB5BEF">
              <w:rPr>
                <w:color w:val="000000"/>
                <w:spacing w:val="-26"/>
                <w:sz w:val="20"/>
              </w:rPr>
              <w:t> </w:t>
            </w:r>
            <w:r w:rsidRPr="00FB5BEF">
              <w:rPr>
                <w:color w:val="000000"/>
                <w:sz w:val="20"/>
              </w:rPr>
              <w:t>регулярно создавать</w:t>
            </w:r>
            <w:r w:rsidRPr="00FB5BEF">
              <w:rPr>
                <w:color w:val="000000"/>
                <w:spacing w:val="1"/>
                <w:sz w:val="20"/>
              </w:rPr>
              <w:t xml:space="preserve"> </w:t>
            </w:r>
            <w:r w:rsidRPr="00FB5BEF">
              <w:rPr>
                <w:color w:val="000000"/>
                <w:sz w:val="20"/>
              </w:rPr>
              <w:t>ситуации, в которых</w:t>
            </w:r>
            <w:r w:rsidRPr="00FB5BEF">
              <w:rPr>
                <w:color w:val="000000"/>
                <w:spacing w:val="2"/>
                <w:sz w:val="20"/>
              </w:rPr>
              <w:t xml:space="preserve"> </w:t>
            </w:r>
            <w:r w:rsidRPr="00FB5BEF">
              <w:rPr>
                <w:color w:val="000000"/>
                <w:sz w:val="20"/>
              </w:rPr>
              <w:t>дошкольники</w:t>
            </w:r>
            <w:r w:rsidRPr="00FB5BEF">
              <w:rPr>
                <w:color w:val="000000"/>
                <w:spacing w:val="3"/>
                <w:sz w:val="20"/>
              </w:rPr>
              <w:t xml:space="preserve"> </w:t>
            </w:r>
            <w:r w:rsidRPr="00FB5BEF">
              <w:rPr>
                <w:color w:val="000000"/>
                <w:spacing w:val="-1"/>
                <w:sz w:val="20"/>
              </w:rPr>
              <w:t>учатся:</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02"/>
                <w:sz w:val="20"/>
              </w:rPr>
              <w:t xml:space="preserve"> </w:t>
            </w:r>
            <w:r w:rsidRPr="00FB5BEF">
              <w:rPr>
                <w:color w:val="000000"/>
                <w:sz w:val="20"/>
              </w:rPr>
              <w:t>при</w:t>
            </w:r>
            <w:r w:rsidRPr="00FB5BEF">
              <w:rPr>
                <w:color w:val="000000"/>
                <w:spacing w:val="3"/>
                <w:sz w:val="20"/>
              </w:rPr>
              <w:t xml:space="preserve"> </w:t>
            </w:r>
            <w:r w:rsidRPr="00FB5BEF">
              <w:rPr>
                <w:color w:val="000000"/>
                <w:spacing w:val="-1"/>
                <w:sz w:val="20"/>
              </w:rPr>
              <w:t>участии</w:t>
            </w:r>
            <w:r w:rsidRPr="00FB5BEF">
              <w:rPr>
                <w:color w:val="000000"/>
                <w:spacing w:val="2"/>
                <w:sz w:val="20"/>
              </w:rPr>
              <w:t xml:space="preserve"> </w:t>
            </w:r>
            <w:r w:rsidRPr="00FB5BEF">
              <w:rPr>
                <w:color w:val="000000"/>
                <w:sz w:val="20"/>
              </w:rPr>
              <w:t>взрослого обсуждать</w:t>
            </w:r>
            <w:r w:rsidRPr="00FB5BEF">
              <w:rPr>
                <w:color w:val="000000"/>
                <w:spacing w:val="1"/>
                <w:sz w:val="20"/>
              </w:rPr>
              <w:t xml:space="preserve"> </w:t>
            </w:r>
            <w:r w:rsidRPr="00FB5BEF">
              <w:rPr>
                <w:color w:val="000000"/>
                <w:sz w:val="20"/>
              </w:rPr>
              <w:t>важные</w:t>
            </w:r>
            <w:r w:rsidRPr="00FB5BEF">
              <w:rPr>
                <w:color w:val="000000"/>
                <w:spacing w:val="-1"/>
                <w:sz w:val="20"/>
              </w:rPr>
              <w:t xml:space="preserve"> </w:t>
            </w:r>
            <w:r w:rsidRPr="00FB5BEF">
              <w:rPr>
                <w:color w:val="000000"/>
                <w:sz w:val="20"/>
              </w:rPr>
              <w:t xml:space="preserve">события </w:t>
            </w:r>
            <w:r w:rsidRPr="00FB5BEF">
              <w:rPr>
                <w:color w:val="000000"/>
                <w:spacing w:val="-1"/>
                <w:sz w:val="20"/>
              </w:rPr>
              <w:t>со</w:t>
            </w:r>
            <w:r w:rsidRPr="00FB5BEF">
              <w:rPr>
                <w:color w:val="000000"/>
                <w:spacing w:val="1"/>
                <w:sz w:val="20"/>
              </w:rPr>
              <w:t xml:space="preserve"> </w:t>
            </w:r>
            <w:r w:rsidRPr="00FB5BEF">
              <w:rPr>
                <w:color w:val="000000"/>
                <w:sz w:val="20"/>
              </w:rPr>
              <w:t>сверстниками;</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02"/>
                <w:sz w:val="20"/>
              </w:rPr>
              <w:t xml:space="preserve"> </w:t>
            </w:r>
            <w:r w:rsidRPr="00FB5BEF">
              <w:rPr>
                <w:color w:val="000000"/>
                <w:sz w:val="20"/>
              </w:rPr>
              <w:t>совершать</w:t>
            </w:r>
            <w:r w:rsidRPr="00FB5BEF">
              <w:rPr>
                <w:color w:val="000000"/>
                <w:spacing w:val="123"/>
                <w:sz w:val="20"/>
              </w:rPr>
              <w:t xml:space="preserve"> </w:t>
            </w:r>
            <w:r w:rsidRPr="00FB5BEF">
              <w:rPr>
                <w:color w:val="000000"/>
                <w:sz w:val="20"/>
              </w:rPr>
              <w:t>выбор</w:t>
            </w:r>
            <w:r w:rsidRPr="00FB5BEF">
              <w:rPr>
                <w:color w:val="000000"/>
                <w:spacing w:val="123"/>
                <w:sz w:val="20"/>
              </w:rPr>
              <w:t xml:space="preserve"> </w:t>
            </w:r>
            <w:r w:rsidRPr="00FB5BEF">
              <w:rPr>
                <w:color w:val="000000"/>
                <w:sz w:val="20"/>
              </w:rPr>
              <w:t>и</w:t>
            </w:r>
            <w:r w:rsidRPr="00FB5BEF">
              <w:rPr>
                <w:color w:val="000000"/>
                <w:spacing w:val="123"/>
                <w:sz w:val="20"/>
              </w:rPr>
              <w:t xml:space="preserve"> </w:t>
            </w:r>
            <w:r w:rsidRPr="00FB5BEF">
              <w:rPr>
                <w:color w:val="000000"/>
                <w:sz w:val="20"/>
              </w:rPr>
              <w:t>обосновывать</w:t>
            </w:r>
            <w:r w:rsidRPr="00FB5BEF">
              <w:rPr>
                <w:color w:val="000000"/>
                <w:spacing w:val="123"/>
                <w:sz w:val="20"/>
              </w:rPr>
              <w:t xml:space="preserve"> </w:t>
            </w:r>
            <w:r w:rsidRPr="00FB5BEF">
              <w:rPr>
                <w:color w:val="000000"/>
                <w:sz w:val="20"/>
              </w:rPr>
              <w:t>его</w:t>
            </w:r>
            <w:r w:rsidRPr="00FB5BEF">
              <w:rPr>
                <w:color w:val="000000"/>
                <w:spacing w:val="123"/>
                <w:sz w:val="20"/>
              </w:rPr>
              <w:t xml:space="preserve"> </w:t>
            </w:r>
            <w:r w:rsidRPr="00FB5BEF">
              <w:rPr>
                <w:color w:val="000000"/>
                <w:sz w:val="20"/>
              </w:rPr>
              <w:t>(например,</w:t>
            </w:r>
            <w:r w:rsidRPr="00FB5BEF">
              <w:rPr>
                <w:color w:val="000000"/>
                <w:spacing w:val="122"/>
                <w:sz w:val="20"/>
              </w:rPr>
              <w:t xml:space="preserve"> </w:t>
            </w:r>
            <w:r w:rsidRPr="00FB5BEF">
              <w:rPr>
                <w:color w:val="000000"/>
                <w:sz w:val="20"/>
              </w:rPr>
              <w:t>детям</w:t>
            </w:r>
            <w:r w:rsidRPr="00FB5BEF">
              <w:rPr>
                <w:color w:val="000000"/>
                <w:spacing w:val="122"/>
                <w:sz w:val="20"/>
              </w:rPr>
              <w:t xml:space="preserve"> </w:t>
            </w:r>
            <w:r w:rsidRPr="00FB5BEF">
              <w:rPr>
                <w:color w:val="000000"/>
                <w:spacing w:val="-1"/>
                <w:sz w:val="20"/>
              </w:rPr>
              <w:t xml:space="preserve">можно </w:t>
            </w:r>
            <w:r w:rsidRPr="00FB5BEF">
              <w:rPr>
                <w:color w:val="000000"/>
                <w:spacing w:val="-26"/>
                <w:sz w:val="20"/>
              </w:rPr>
              <w:t> </w:t>
            </w:r>
            <w:r w:rsidRPr="00FB5BEF">
              <w:rPr>
                <w:color w:val="000000"/>
                <w:sz w:val="20"/>
              </w:rPr>
              <w:t>предлагать</w:t>
            </w:r>
            <w:r w:rsidRPr="00FB5BEF">
              <w:rPr>
                <w:color w:val="000000"/>
                <w:spacing w:val="1"/>
                <w:sz w:val="20"/>
              </w:rPr>
              <w:t xml:space="preserve"> </w:t>
            </w:r>
            <w:r w:rsidRPr="00FB5BEF">
              <w:rPr>
                <w:color w:val="000000"/>
                <w:sz w:val="20"/>
              </w:rPr>
              <w:t>специальные</w:t>
            </w:r>
            <w:r w:rsidRPr="00FB5BEF">
              <w:rPr>
                <w:color w:val="000000"/>
                <w:spacing w:val="-1"/>
                <w:sz w:val="20"/>
              </w:rPr>
              <w:t xml:space="preserve"> </w:t>
            </w:r>
            <w:r w:rsidRPr="00FB5BEF">
              <w:rPr>
                <w:color w:val="000000"/>
                <w:sz w:val="20"/>
              </w:rPr>
              <w:t>способы фиксации</w:t>
            </w:r>
            <w:r w:rsidRPr="00FB5BEF">
              <w:rPr>
                <w:color w:val="000000"/>
                <w:spacing w:val="1"/>
                <w:sz w:val="20"/>
              </w:rPr>
              <w:t xml:space="preserve"> </w:t>
            </w:r>
            <w:r w:rsidRPr="00FB5BEF">
              <w:rPr>
                <w:color w:val="000000"/>
                <w:spacing w:val="-1"/>
                <w:sz w:val="20"/>
              </w:rPr>
              <w:t>их</w:t>
            </w:r>
            <w:r w:rsidRPr="00FB5BEF">
              <w:rPr>
                <w:color w:val="000000"/>
                <w:spacing w:val="1"/>
                <w:sz w:val="20"/>
              </w:rPr>
              <w:t xml:space="preserve"> </w:t>
            </w:r>
            <w:r w:rsidRPr="00FB5BEF">
              <w:rPr>
                <w:color w:val="000000"/>
                <w:sz w:val="20"/>
              </w:rPr>
              <w:t>выбора);</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02"/>
                <w:sz w:val="20"/>
              </w:rPr>
              <w:t xml:space="preserve"> </w:t>
            </w:r>
            <w:r w:rsidRPr="00FB5BEF">
              <w:rPr>
                <w:color w:val="000000"/>
                <w:sz w:val="20"/>
              </w:rPr>
              <w:t>предъявлять</w:t>
            </w:r>
            <w:r w:rsidRPr="00FB5BEF">
              <w:rPr>
                <w:color w:val="000000"/>
                <w:spacing w:val="274"/>
                <w:sz w:val="20"/>
              </w:rPr>
              <w:t xml:space="preserve"> </w:t>
            </w:r>
            <w:r w:rsidRPr="00FB5BEF">
              <w:rPr>
                <w:color w:val="000000"/>
                <w:sz w:val="20"/>
              </w:rPr>
              <w:t>и</w:t>
            </w:r>
            <w:r w:rsidRPr="00FB5BEF">
              <w:rPr>
                <w:color w:val="000000"/>
                <w:spacing w:val="274"/>
                <w:sz w:val="20"/>
              </w:rPr>
              <w:t xml:space="preserve"> </w:t>
            </w:r>
            <w:r w:rsidRPr="00FB5BEF">
              <w:rPr>
                <w:color w:val="000000"/>
                <w:sz w:val="20"/>
              </w:rPr>
              <w:t>обосновывать</w:t>
            </w:r>
            <w:r w:rsidRPr="00FB5BEF">
              <w:rPr>
                <w:color w:val="000000"/>
                <w:spacing w:val="274"/>
                <w:sz w:val="20"/>
              </w:rPr>
              <w:t xml:space="preserve"> </w:t>
            </w:r>
            <w:r w:rsidRPr="00FB5BEF">
              <w:rPr>
                <w:color w:val="000000"/>
                <w:sz w:val="20"/>
              </w:rPr>
              <w:t>свою</w:t>
            </w:r>
            <w:r w:rsidRPr="00FB5BEF">
              <w:rPr>
                <w:color w:val="000000"/>
                <w:spacing w:val="274"/>
                <w:sz w:val="20"/>
              </w:rPr>
              <w:t xml:space="preserve"> </w:t>
            </w:r>
            <w:r w:rsidRPr="00FB5BEF">
              <w:rPr>
                <w:color w:val="000000"/>
                <w:spacing w:val="1"/>
                <w:sz w:val="20"/>
              </w:rPr>
              <w:t>инициативу</w:t>
            </w:r>
            <w:r w:rsidRPr="00FB5BEF">
              <w:rPr>
                <w:color w:val="000000"/>
                <w:spacing w:val="265"/>
                <w:sz w:val="20"/>
              </w:rPr>
              <w:t xml:space="preserve"> </w:t>
            </w:r>
            <w:r w:rsidRPr="00FB5BEF">
              <w:rPr>
                <w:color w:val="000000"/>
                <w:sz w:val="20"/>
              </w:rPr>
              <w:t xml:space="preserve">(замыслы, </w:t>
            </w:r>
            <w:r w:rsidRPr="00FB5BEF">
              <w:rPr>
                <w:color w:val="000000"/>
                <w:spacing w:val="-26"/>
                <w:sz w:val="20"/>
              </w:rPr>
              <w:t> </w:t>
            </w:r>
            <w:r w:rsidRPr="00FB5BEF">
              <w:rPr>
                <w:color w:val="000000"/>
                <w:sz w:val="20"/>
              </w:rPr>
              <w:t>предложения и</w:t>
            </w:r>
            <w:r w:rsidRPr="00FB5BEF">
              <w:rPr>
                <w:color w:val="000000"/>
                <w:spacing w:val="-1"/>
                <w:sz w:val="20"/>
              </w:rPr>
              <w:t xml:space="preserve"> </w:t>
            </w:r>
            <w:r w:rsidRPr="00FB5BEF">
              <w:rPr>
                <w:color w:val="000000"/>
                <w:sz w:val="20"/>
              </w:rPr>
              <w:t>пр.);</w:t>
            </w:r>
          </w:p>
          <w:p w:rsidR="00984E36" w:rsidRPr="00984E36"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02"/>
                <w:sz w:val="20"/>
              </w:rPr>
              <w:t xml:space="preserve"> </w:t>
            </w:r>
            <w:r w:rsidRPr="00FB5BEF">
              <w:rPr>
                <w:color w:val="000000"/>
                <w:sz w:val="20"/>
              </w:rPr>
              <w:t>планировать</w:t>
            </w:r>
            <w:r w:rsidRPr="00FB5BEF">
              <w:rPr>
                <w:color w:val="000000"/>
                <w:spacing w:val="20"/>
                <w:sz w:val="20"/>
              </w:rPr>
              <w:t xml:space="preserve"> </w:t>
            </w:r>
            <w:r w:rsidRPr="00FB5BEF">
              <w:rPr>
                <w:color w:val="000000"/>
                <w:sz w:val="20"/>
              </w:rPr>
              <w:t>собственные</w:t>
            </w:r>
            <w:r w:rsidRPr="00FB5BEF">
              <w:rPr>
                <w:color w:val="000000"/>
                <w:spacing w:val="18"/>
                <w:sz w:val="20"/>
              </w:rPr>
              <w:t xml:space="preserve"> </w:t>
            </w:r>
            <w:r w:rsidRPr="00FB5BEF">
              <w:rPr>
                <w:color w:val="000000"/>
                <w:sz w:val="20"/>
              </w:rPr>
              <w:t>действия</w:t>
            </w:r>
            <w:r w:rsidRPr="00FB5BEF">
              <w:rPr>
                <w:color w:val="000000"/>
                <w:spacing w:val="19"/>
                <w:sz w:val="20"/>
              </w:rPr>
              <w:t xml:space="preserve"> </w:t>
            </w:r>
            <w:r w:rsidRPr="00FB5BEF">
              <w:rPr>
                <w:color w:val="000000"/>
                <w:sz w:val="20"/>
              </w:rPr>
              <w:t>индивидуально</w:t>
            </w:r>
            <w:r w:rsidRPr="00FB5BEF">
              <w:rPr>
                <w:color w:val="000000"/>
                <w:spacing w:val="19"/>
                <w:sz w:val="20"/>
              </w:rPr>
              <w:t xml:space="preserve"> </w:t>
            </w:r>
            <w:r w:rsidRPr="00FB5BEF">
              <w:rPr>
                <w:color w:val="000000"/>
                <w:sz w:val="20"/>
              </w:rPr>
              <w:t>и</w:t>
            </w:r>
            <w:r w:rsidRPr="00FB5BEF">
              <w:rPr>
                <w:color w:val="000000"/>
                <w:spacing w:val="20"/>
                <w:sz w:val="20"/>
              </w:rPr>
              <w:t xml:space="preserve"> </w:t>
            </w:r>
            <w:r w:rsidRPr="00FB5BEF">
              <w:rPr>
                <w:color w:val="000000"/>
                <w:sz w:val="20"/>
              </w:rPr>
              <w:t>в</w:t>
            </w:r>
            <w:r w:rsidRPr="00FB5BEF">
              <w:rPr>
                <w:color w:val="000000"/>
                <w:spacing w:val="18"/>
                <w:sz w:val="20"/>
              </w:rPr>
              <w:t xml:space="preserve"> </w:t>
            </w:r>
            <w:r w:rsidRPr="00FB5BEF">
              <w:rPr>
                <w:color w:val="000000"/>
                <w:sz w:val="20"/>
              </w:rPr>
              <w:t>малой</w:t>
            </w:r>
            <w:r w:rsidRPr="00FB5BEF">
              <w:rPr>
                <w:color w:val="000000"/>
                <w:spacing w:val="21"/>
                <w:sz w:val="20"/>
              </w:rPr>
              <w:t xml:space="preserve"> </w:t>
            </w:r>
            <w:r w:rsidRPr="00FB5BEF">
              <w:rPr>
                <w:color w:val="000000"/>
                <w:spacing w:val="-1"/>
                <w:sz w:val="20"/>
              </w:rPr>
              <w:t xml:space="preserve">группе, </w:t>
            </w:r>
            <w:r w:rsidRPr="00FB5BEF">
              <w:rPr>
                <w:color w:val="000000"/>
                <w:spacing w:val="-26"/>
                <w:sz w:val="20"/>
              </w:rPr>
              <w:t> </w:t>
            </w:r>
            <w:r w:rsidRPr="00FB5BEF">
              <w:rPr>
                <w:color w:val="000000"/>
                <w:sz w:val="20"/>
              </w:rPr>
              <w:t>команде; оценивать</w:t>
            </w:r>
            <w:r w:rsidRPr="00FB5BEF">
              <w:rPr>
                <w:color w:val="000000"/>
                <w:spacing w:val="99"/>
                <w:sz w:val="20"/>
              </w:rPr>
              <w:t xml:space="preserve"> </w:t>
            </w:r>
            <w:r w:rsidRPr="00FB5BEF">
              <w:rPr>
                <w:color w:val="000000"/>
                <w:sz w:val="20"/>
              </w:rPr>
              <w:t>результаты</w:t>
            </w:r>
            <w:r w:rsidRPr="00FB5BEF">
              <w:rPr>
                <w:color w:val="000000"/>
                <w:spacing w:val="98"/>
                <w:sz w:val="20"/>
              </w:rPr>
              <w:t xml:space="preserve"> </w:t>
            </w:r>
            <w:r w:rsidRPr="00FB5BEF">
              <w:rPr>
                <w:color w:val="000000"/>
                <w:sz w:val="20"/>
              </w:rPr>
              <w:t>своих</w:t>
            </w:r>
            <w:r w:rsidRPr="00FB5BEF">
              <w:rPr>
                <w:color w:val="000000"/>
                <w:spacing w:val="100"/>
                <w:sz w:val="20"/>
              </w:rPr>
              <w:t xml:space="preserve"> </w:t>
            </w:r>
            <w:r w:rsidRPr="00FB5BEF">
              <w:rPr>
                <w:color w:val="000000"/>
                <w:sz w:val="20"/>
              </w:rPr>
              <w:t>действий</w:t>
            </w:r>
            <w:r w:rsidRPr="00FB5BEF">
              <w:rPr>
                <w:color w:val="000000"/>
                <w:spacing w:val="97"/>
                <w:sz w:val="20"/>
              </w:rPr>
              <w:t xml:space="preserve"> </w:t>
            </w:r>
            <w:r w:rsidRPr="00FB5BEF">
              <w:rPr>
                <w:color w:val="000000"/>
                <w:sz w:val="20"/>
              </w:rPr>
              <w:t>индивидуально</w:t>
            </w:r>
            <w:r w:rsidRPr="00FB5BEF">
              <w:rPr>
                <w:color w:val="000000"/>
                <w:spacing w:val="98"/>
                <w:sz w:val="20"/>
              </w:rPr>
              <w:t xml:space="preserve"> </w:t>
            </w:r>
            <w:r w:rsidRPr="00FB5BEF">
              <w:rPr>
                <w:color w:val="000000"/>
                <w:sz w:val="20"/>
              </w:rPr>
              <w:t>и</w:t>
            </w:r>
            <w:r w:rsidRPr="00FB5BEF">
              <w:rPr>
                <w:color w:val="000000"/>
                <w:spacing w:val="99"/>
                <w:sz w:val="20"/>
              </w:rPr>
              <w:t xml:space="preserve"> </w:t>
            </w:r>
            <w:r w:rsidRPr="00FB5BEF">
              <w:rPr>
                <w:color w:val="000000"/>
                <w:sz w:val="20"/>
              </w:rPr>
              <w:t>в</w:t>
            </w:r>
            <w:r w:rsidRPr="00FB5BEF">
              <w:rPr>
                <w:color w:val="000000"/>
                <w:spacing w:val="98"/>
                <w:sz w:val="20"/>
              </w:rPr>
              <w:t xml:space="preserve"> </w:t>
            </w:r>
            <w:r w:rsidRPr="00FB5BEF">
              <w:rPr>
                <w:color w:val="000000"/>
                <w:spacing w:val="-1"/>
                <w:sz w:val="20"/>
              </w:rPr>
              <w:t xml:space="preserve">малой </w:t>
            </w:r>
            <w:r w:rsidRPr="00FB5BEF">
              <w:rPr>
                <w:color w:val="000000"/>
                <w:spacing w:val="-26"/>
                <w:sz w:val="20"/>
              </w:rPr>
              <w:t> </w:t>
            </w:r>
            <w:r w:rsidRPr="00FB5BEF">
              <w:rPr>
                <w:color w:val="000000"/>
                <w:sz w:val="20"/>
              </w:rPr>
              <w:t>группе, команде.</w:t>
            </w:r>
          </w:p>
        </w:tc>
      </w:tr>
      <w:tr w:rsidR="00984E36" w:rsidTr="00964990">
        <w:tc>
          <w:tcPr>
            <w:tcW w:w="490" w:type="dxa"/>
          </w:tcPr>
          <w:p w:rsidR="00984E36" w:rsidRDefault="00984E36" w:rsidP="00EA3378">
            <w:pPr>
              <w:spacing w:line="240" w:lineRule="auto"/>
              <w:rPr>
                <w:color w:val="000000"/>
                <w:spacing w:val="2"/>
                <w:sz w:val="24"/>
              </w:rPr>
            </w:pPr>
          </w:p>
        </w:tc>
        <w:tc>
          <w:tcPr>
            <w:tcW w:w="2097" w:type="dxa"/>
          </w:tcPr>
          <w:p w:rsidR="00984E36" w:rsidRDefault="00984E36" w:rsidP="00EA3378">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t>Создавать условия для развития свободной игровой деятельности</w:t>
            </w:r>
          </w:p>
        </w:tc>
        <w:tc>
          <w:tcPr>
            <w:tcW w:w="7393" w:type="dxa"/>
          </w:tcPr>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color w:val="000000"/>
                <w:spacing w:val="-1"/>
                <w:sz w:val="20"/>
              </w:rPr>
            </w:pPr>
            <w:r w:rsidRPr="00FB5BEF">
              <w:rPr>
                <w:color w:val="000000"/>
                <w:sz w:val="20"/>
              </w:rPr>
              <w:t>С целью развития</w:t>
            </w:r>
            <w:r w:rsidRPr="00FB5BEF">
              <w:rPr>
                <w:color w:val="000000"/>
                <w:spacing w:val="-2"/>
                <w:sz w:val="20"/>
              </w:rPr>
              <w:t xml:space="preserve"> </w:t>
            </w:r>
            <w:r w:rsidRPr="00FB5BEF">
              <w:rPr>
                <w:color w:val="000000"/>
                <w:sz w:val="20"/>
              </w:rPr>
              <w:t>игровой</w:t>
            </w:r>
            <w:r w:rsidRPr="00FB5BEF">
              <w:rPr>
                <w:color w:val="000000"/>
                <w:spacing w:val="1"/>
                <w:sz w:val="20"/>
              </w:rPr>
              <w:t xml:space="preserve"> </w:t>
            </w:r>
            <w:r w:rsidRPr="00FB5BEF">
              <w:rPr>
                <w:color w:val="000000"/>
                <w:sz w:val="20"/>
              </w:rPr>
              <w:t>деятельности</w:t>
            </w:r>
            <w:r w:rsidRPr="00FB5BEF">
              <w:rPr>
                <w:color w:val="000000"/>
                <w:spacing w:val="-2"/>
                <w:sz w:val="20"/>
              </w:rPr>
              <w:t xml:space="preserve"> </w:t>
            </w:r>
            <w:r w:rsidRPr="00FB5BEF">
              <w:rPr>
                <w:color w:val="000000"/>
                <w:sz w:val="20"/>
              </w:rPr>
              <w:t>педагог должен</w:t>
            </w:r>
            <w:r w:rsidRPr="00FB5BEF">
              <w:rPr>
                <w:color w:val="000000"/>
                <w:spacing w:val="63"/>
                <w:sz w:val="20"/>
              </w:rPr>
              <w:t xml:space="preserve"> </w:t>
            </w:r>
            <w:r w:rsidRPr="00FB5BEF">
              <w:rPr>
                <w:color w:val="000000"/>
                <w:spacing w:val="-1"/>
                <w:sz w:val="20"/>
              </w:rPr>
              <w:t>уметь:</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185"/>
                <w:sz w:val="20"/>
              </w:rPr>
              <w:t xml:space="preserve"> </w:t>
            </w:r>
            <w:r w:rsidRPr="00FB5BEF">
              <w:rPr>
                <w:color w:val="000000"/>
                <w:sz w:val="20"/>
              </w:rPr>
              <w:t>создавать</w:t>
            </w:r>
            <w:r w:rsidRPr="00FB5BEF">
              <w:rPr>
                <w:color w:val="000000"/>
                <w:spacing w:val="1"/>
                <w:sz w:val="20"/>
              </w:rPr>
              <w:t xml:space="preserve"> </w:t>
            </w:r>
            <w:r w:rsidRPr="00FB5BEF">
              <w:rPr>
                <w:color w:val="000000"/>
                <w:sz w:val="20"/>
              </w:rPr>
              <w:t>в течение</w:t>
            </w:r>
            <w:r w:rsidRPr="00FB5BEF">
              <w:rPr>
                <w:color w:val="000000"/>
                <w:spacing w:val="-1"/>
                <w:sz w:val="20"/>
              </w:rPr>
              <w:t xml:space="preserve"> </w:t>
            </w:r>
            <w:r w:rsidRPr="00FB5BEF">
              <w:rPr>
                <w:color w:val="000000"/>
                <w:spacing w:val="1"/>
                <w:sz w:val="20"/>
              </w:rPr>
              <w:t>дня</w:t>
            </w:r>
            <w:r w:rsidRPr="00FB5BEF">
              <w:rPr>
                <w:color w:val="000000"/>
                <w:spacing w:val="2"/>
                <w:sz w:val="20"/>
              </w:rPr>
              <w:t xml:space="preserve"> </w:t>
            </w:r>
            <w:r w:rsidRPr="00FB5BEF">
              <w:rPr>
                <w:color w:val="000000"/>
                <w:sz w:val="20"/>
              </w:rPr>
              <w:t>условия для свободной</w:t>
            </w:r>
            <w:r w:rsidRPr="00FB5BEF">
              <w:rPr>
                <w:color w:val="000000"/>
                <w:spacing w:val="-1"/>
                <w:sz w:val="20"/>
              </w:rPr>
              <w:t xml:space="preserve"> </w:t>
            </w:r>
            <w:r w:rsidRPr="00FB5BEF">
              <w:rPr>
                <w:color w:val="000000"/>
                <w:sz w:val="20"/>
              </w:rPr>
              <w:t>игры детей;</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185"/>
                <w:sz w:val="20"/>
              </w:rPr>
              <w:t xml:space="preserve"> </w:t>
            </w:r>
            <w:r w:rsidRPr="00FB5BEF">
              <w:rPr>
                <w:color w:val="000000"/>
                <w:sz w:val="20"/>
              </w:rPr>
              <w:t>определять</w:t>
            </w:r>
            <w:r w:rsidRPr="00FB5BEF">
              <w:rPr>
                <w:color w:val="000000"/>
                <w:spacing w:val="87"/>
                <w:sz w:val="20"/>
              </w:rPr>
              <w:t xml:space="preserve"> </w:t>
            </w:r>
            <w:r w:rsidRPr="00FB5BEF">
              <w:rPr>
                <w:color w:val="000000"/>
                <w:sz w:val="20"/>
              </w:rPr>
              <w:t>игровые</w:t>
            </w:r>
            <w:r w:rsidRPr="00FB5BEF">
              <w:rPr>
                <w:color w:val="000000"/>
                <w:spacing w:val="85"/>
                <w:sz w:val="20"/>
              </w:rPr>
              <w:t xml:space="preserve"> </w:t>
            </w:r>
            <w:r w:rsidRPr="00FB5BEF">
              <w:rPr>
                <w:color w:val="000000"/>
                <w:sz w:val="20"/>
              </w:rPr>
              <w:t>ситуации,</w:t>
            </w:r>
            <w:r w:rsidRPr="00FB5BEF">
              <w:rPr>
                <w:color w:val="000000"/>
                <w:spacing w:val="86"/>
                <w:sz w:val="20"/>
              </w:rPr>
              <w:t xml:space="preserve"> </w:t>
            </w:r>
            <w:r w:rsidRPr="00FB5BEF">
              <w:rPr>
                <w:color w:val="000000"/>
                <w:sz w:val="20"/>
              </w:rPr>
              <w:t>в</w:t>
            </w:r>
            <w:r w:rsidRPr="00FB5BEF">
              <w:rPr>
                <w:color w:val="000000"/>
                <w:spacing w:val="83"/>
                <w:sz w:val="20"/>
              </w:rPr>
              <w:t xml:space="preserve"> </w:t>
            </w:r>
            <w:r w:rsidRPr="00FB5BEF">
              <w:rPr>
                <w:color w:val="000000"/>
                <w:sz w:val="20"/>
              </w:rPr>
              <w:t>которых</w:t>
            </w:r>
            <w:r w:rsidRPr="00FB5BEF">
              <w:rPr>
                <w:color w:val="000000"/>
                <w:spacing w:val="89"/>
                <w:sz w:val="20"/>
              </w:rPr>
              <w:t xml:space="preserve"> </w:t>
            </w:r>
            <w:r w:rsidRPr="00FB5BEF">
              <w:rPr>
                <w:color w:val="000000"/>
                <w:spacing w:val="-1"/>
                <w:sz w:val="20"/>
              </w:rPr>
              <w:t>детям</w:t>
            </w:r>
            <w:r w:rsidRPr="00FB5BEF">
              <w:rPr>
                <w:color w:val="000000"/>
                <w:spacing w:val="86"/>
                <w:sz w:val="20"/>
              </w:rPr>
              <w:t xml:space="preserve"> </w:t>
            </w:r>
            <w:r w:rsidRPr="00FB5BEF">
              <w:rPr>
                <w:color w:val="000000"/>
                <w:sz w:val="20"/>
              </w:rPr>
              <w:t>нужна</w:t>
            </w:r>
            <w:r w:rsidRPr="00FB5BEF">
              <w:rPr>
                <w:color w:val="000000"/>
                <w:spacing w:val="92"/>
                <w:sz w:val="20"/>
              </w:rPr>
              <w:t xml:space="preserve"> </w:t>
            </w:r>
            <w:r w:rsidRPr="00FB5BEF">
              <w:rPr>
                <w:color w:val="000000"/>
                <w:sz w:val="20"/>
              </w:rPr>
              <w:t>косвенная помощь;</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185"/>
                <w:sz w:val="20"/>
              </w:rPr>
              <w:t xml:space="preserve"> </w:t>
            </w:r>
            <w:r w:rsidRPr="00FB5BEF">
              <w:rPr>
                <w:color w:val="000000"/>
                <w:sz w:val="20"/>
              </w:rPr>
              <w:t>наблюдать</w:t>
            </w:r>
            <w:r w:rsidRPr="00FB5BEF">
              <w:rPr>
                <w:color w:val="000000"/>
                <w:spacing w:val="24"/>
                <w:sz w:val="20"/>
              </w:rPr>
              <w:t xml:space="preserve"> </w:t>
            </w:r>
            <w:r w:rsidRPr="00FB5BEF">
              <w:rPr>
                <w:color w:val="000000"/>
                <w:spacing w:val="1"/>
                <w:sz w:val="20"/>
              </w:rPr>
              <w:t>за</w:t>
            </w:r>
            <w:r w:rsidRPr="00FB5BEF">
              <w:rPr>
                <w:color w:val="000000"/>
                <w:spacing w:val="22"/>
                <w:sz w:val="20"/>
              </w:rPr>
              <w:t xml:space="preserve"> </w:t>
            </w:r>
            <w:r w:rsidRPr="00FB5BEF">
              <w:rPr>
                <w:color w:val="000000"/>
                <w:sz w:val="20"/>
              </w:rPr>
              <w:t>играющими</w:t>
            </w:r>
            <w:r w:rsidRPr="00FB5BEF">
              <w:rPr>
                <w:color w:val="000000"/>
                <w:spacing w:val="25"/>
                <w:sz w:val="20"/>
              </w:rPr>
              <w:t xml:space="preserve"> </w:t>
            </w:r>
            <w:r w:rsidRPr="00FB5BEF">
              <w:rPr>
                <w:color w:val="000000"/>
                <w:sz w:val="20"/>
              </w:rPr>
              <w:t>детьми</w:t>
            </w:r>
            <w:r w:rsidRPr="00FB5BEF">
              <w:rPr>
                <w:color w:val="000000"/>
                <w:spacing w:val="25"/>
                <w:sz w:val="20"/>
              </w:rPr>
              <w:t xml:space="preserve"> </w:t>
            </w:r>
            <w:r w:rsidRPr="00FB5BEF">
              <w:rPr>
                <w:color w:val="000000"/>
                <w:sz w:val="20"/>
              </w:rPr>
              <w:t>и</w:t>
            </w:r>
            <w:r w:rsidRPr="00FB5BEF">
              <w:rPr>
                <w:color w:val="000000"/>
                <w:spacing w:val="25"/>
                <w:sz w:val="20"/>
              </w:rPr>
              <w:t xml:space="preserve"> </w:t>
            </w:r>
            <w:r w:rsidRPr="00FB5BEF">
              <w:rPr>
                <w:color w:val="000000"/>
                <w:sz w:val="20"/>
              </w:rPr>
              <w:t>понимать,</w:t>
            </w:r>
            <w:r w:rsidRPr="00FB5BEF">
              <w:rPr>
                <w:color w:val="000000"/>
                <w:spacing w:val="21"/>
                <w:sz w:val="20"/>
              </w:rPr>
              <w:t xml:space="preserve"> </w:t>
            </w:r>
            <w:r w:rsidRPr="00FB5BEF">
              <w:rPr>
                <w:color w:val="000000"/>
                <w:sz w:val="20"/>
              </w:rPr>
              <w:t>какие</w:t>
            </w:r>
            <w:r w:rsidRPr="00FB5BEF">
              <w:rPr>
                <w:color w:val="000000"/>
                <w:spacing w:val="22"/>
                <w:sz w:val="20"/>
              </w:rPr>
              <w:t xml:space="preserve"> </w:t>
            </w:r>
            <w:r w:rsidRPr="00FB5BEF">
              <w:rPr>
                <w:color w:val="000000"/>
                <w:sz w:val="20"/>
              </w:rPr>
              <w:t>именно</w:t>
            </w:r>
            <w:r w:rsidRPr="00FB5BEF">
              <w:rPr>
                <w:color w:val="000000"/>
                <w:spacing w:val="24"/>
                <w:sz w:val="20"/>
              </w:rPr>
              <w:t xml:space="preserve"> </w:t>
            </w:r>
            <w:r w:rsidRPr="00FB5BEF">
              <w:rPr>
                <w:color w:val="000000"/>
                <w:sz w:val="20"/>
              </w:rPr>
              <w:t xml:space="preserve">события </w:t>
            </w:r>
            <w:r w:rsidRPr="00FB5BEF">
              <w:rPr>
                <w:color w:val="000000"/>
                <w:spacing w:val="1"/>
                <w:sz w:val="20"/>
              </w:rPr>
              <w:t>дня</w:t>
            </w:r>
            <w:r w:rsidRPr="00FB5BEF">
              <w:rPr>
                <w:color w:val="000000"/>
                <w:spacing w:val="-1"/>
                <w:sz w:val="20"/>
              </w:rPr>
              <w:t xml:space="preserve"> </w:t>
            </w:r>
            <w:r w:rsidRPr="00FB5BEF">
              <w:rPr>
                <w:color w:val="000000"/>
                <w:sz w:val="20"/>
              </w:rPr>
              <w:t>отражаются в игре;</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185"/>
                <w:sz w:val="20"/>
              </w:rPr>
              <w:t xml:space="preserve"> </w:t>
            </w:r>
            <w:r w:rsidRPr="00FB5BEF">
              <w:rPr>
                <w:color w:val="000000"/>
                <w:sz w:val="20"/>
              </w:rPr>
              <w:t>отличать</w:t>
            </w:r>
            <w:r w:rsidRPr="00FB5BEF">
              <w:rPr>
                <w:color w:val="000000"/>
                <w:spacing w:val="17"/>
                <w:sz w:val="20"/>
              </w:rPr>
              <w:t xml:space="preserve"> </w:t>
            </w:r>
            <w:r w:rsidRPr="00FB5BEF">
              <w:rPr>
                <w:color w:val="000000"/>
                <w:sz w:val="20"/>
              </w:rPr>
              <w:t>детей</w:t>
            </w:r>
            <w:r w:rsidRPr="00FB5BEF">
              <w:rPr>
                <w:color w:val="000000"/>
                <w:spacing w:val="18"/>
                <w:sz w:val="20"/>
              </w:rPr>
              <w:t xml:space="preserve"> </w:t>
            </w:r>
            <w:r w:rsidRPr="00FB5BEF">
              <w:rPr>
                <w:color w:val="000000"/>
                <w:sz w:val="20"/>
              </w:rPr>
              <w:t>с</w:t>
            </w:r>
            <w:r w:rsidRPr="00FB5BEF">
              <w:rPr>
                <w:color w:val="000000"/>
                <w:spacing w:val="16"/>
                <w:sz w:val="20"/>
              </w:rPr>
              <w:t xml:space="preserve"> </w:t>
            </w:r>
            <w:r w:rsidRPr="00FB5BEF">
              <w:rPr>
                <w:color w:val="000000"/>
                <w:sz w:val="20"/>
              </w:rPr>
              <w:t>развитой</w:t>
            </w:r>
            <w:r w:rsidRPr="00FB5BEF">
              <w:rPr>
                <w:color w:val="000000"/>
                <w:spacing w:val="17"/>
                <w:sz w:val="20"/>
              </w:rPr>
              <w:t xml:space="preserve"> </w:t>
            </w:r>
            <w:r w:rsidRPr="00FB5BEF">
              <w:rPr>
                <w:color w:val="000000"/>
                <w:sz w:val="20"/>
              </w:rPr>
              <w:t>игровой</w:t>
            </w:r>
            <w:r w:rsidRPr="00FB5BEF">
              <w:rPr>
                <w:color w:val="000000"/>
                <w:spacing w:val="17"/>
                <w:sz w:val="20"/>
              </w:rPr>
              <w:t xml:space="preserve"> </w:t>
            </w:r>
            <w:r w:rsidRPr="00FB5BEF">
              <w:rPr>
                <w:color w:val="000000"/>
                <w:sz w:val="20"/>
              </w:rPr>
              <w:t>деятельностью</w:t>
            </w:r>
            <w:r w:rsidRPr="00FB5BEF">
              <w:rPr>
                <w:color w:val="000000"/>
                <w:spacing w:val="17"/>
                <w:sz w:val="20"/>
              </w:rPr>
              <w:t xml:space="preserve"> </w:t>
            </w:r>
            <w:r w:rsidRPr="00FB5BEF">
              <w:rPr>
                <w:color w:val="000000"/>
                <w:sz w:val="20"/>
              </w:rPr>
              <w:t>от</w:t>
            </w:r>
            <w:r w:rsidRPr="00FB5BEF">
              <w:rPr>
                <w:color w:val="000000"/>
                <w:spacing w:val="17"/>
                <w:sz w:val="20"/>
              </w:rPr>
              <w:t xml:space="preserve"> </w:t>
            </w:r>
            <w:r w:rsidRPr="00FB5BEF">
              <w:rPr>
                <w:color w:val="000000"/>
                <w:spacing w:val="1"/>
                <w:sz w:val="20"/>
              </w:rPr>
              <w:t>тех,</w:t>
            </w:r>
            <w:r w:rsidRPr="00FB5BEF">
              <w:rPr>
                <w:color w:val="000000"/>
                <w:spacing w:val="18"/>
                <w:sz w:val="20"/>
              </w:rPr>
              <w:t xml:space="preserve"> </w:t>
            </w:r>
            <w:r w:rsidRPr="00FB5BEF">
              <w:rPr>
                <w:color w:val="000000"/>
                <w:sz w:val="20"/>
              </w:rPr>
              <w:t>у</w:t>
            </w:r>
            <w:r w:rsidRPr="00FB5BEF">
              <w:rPr>
                <w:color w:val="000000"/>
                <w:spacing w:val="12"/>
                <w:sz w:val="20"/>
              </w:rPr>
              <w:t xml:space="preserve"> </w:t>
            </w:r>
            <w:r w:rsidRPr="00FB5BEF">
              <w:rPr>
                <w:color w:val="000000"/>
                <w:sz w:val="20"/>
              </w:rPr>
              <w:t>кого</w:t>
            </w:r>
            <w:r w:rsidRPr="00FB5BEF">
              <w:rPr>
                <w:color w:val="000000"/>
                <w:spacing w:val="16"/>
                <w:sz w:val="20"/>
              </w:rPr>
              <w:t xml:space="preserve"> </w:t>
            </w:r>
            <w:r w:rsidRPr="00FB5BEF">
              <w:rPr>
                <w:color w:val="000000"/>
                <w:spacing w:val="1"/>
                <w:sz w:val="20"/>
              </w:rPr>
              <w:t xml:space="preserve">игра </w:t>
            </w:r>
            <w:r w:rsidRPr="00FB5BEF">
              <w:rPr>
                <w:color w:val="000000"/>
                <w:sz w:val="20"/>
              </w:rPr>
              <w:t>развита</w:t>
            </w:r>
            <w:r w:rsidRPr="00FB5BEF">
              <w:rPr>
                <w:color w:val="000000"/>
                <w:spacing w:val="-1"/>
                <w:sz w:val="20"/>
              </w:rPr>
              <w:t xml:space="preserve"> </w:t>
            </w:r>
            <w:r w:rsidRPr="00FB5BEF">
              <w:rPr>
                <w:color w:val="000000"/>
                <w:sz w:val="20"/>
              </w:rPr>
              <w:t>слабо;</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185"/>
                <w:sz w:val="20"/>
              </w:rPr>
              <w:t xml:space="preserve"> </w:t>
            </w:r>
            <w:r w:rsidRPr="00FB5BEF">
              <w:rPr>
                <w:color w:val="000000"/>
                <w:sz w:val="20"/>
              </w:rPr>
              <w:t>косвенно</w:t>
            </w:r>
            <w:r w:rsidRPr="00FB5BEF">
              <w:rPr>
                <w:color w:val="000000"/>
                <w:spacing w:val="36"/>
                <w:sz w:val="20"/>
              </w:rPr>
              <w:t xml:space="preserve"> </w:t>
            </w:r>
            <w:r w:rsidRPr="00FB5BEF">
              <w:rPr>
                <w:color w:val="000000"/>
                <w:sz w:val="20"/>
              </w:rPr>
              <w:t>руководить</w:t>
            </w:r>
            <w:r w:rsidRPr="00FB5BEF">
              <w:rPr>
                <w:color w:val="000000"/>
                <w:spacing w:val="37"/>
                <w:sz w:val="20"/>
              </w:rPr>
              <w:t xml:space="preserve"> </w:t>
            </w:r>
            <w:r w:rsidRPr="00FB5BEF">
              <w:rPr>
                <w:color w:val="000000"/>
                <w:sz w:val="20"/>
              </w:rPr>
              <w:t>игрой,</w:t>
            </w:r>
            <w:r w:rsidRPr="00FB5BEF">
              <w:rPr>
                <w:color w:val="000000"/>
                <w:spacing w:val="36"/>
                <w:sz w:val="20"/>
              </w:rPr>
              <w:t xml:space="preserve"> </w:t>
            </w:r>
            <w:r w:rsidRPr="00FB5BEF">
              <w:rPr>
                <w:color w:val="000000"/>
                <w:spacing w:val="-1"/>
                <w:sz w:val="20"/>
              </w:rPr>
              <w:t>если</w:t>
            </w:r>
            <w:r w:rsidRPr="00FB5BEF">
              <w:rPr>
                <w:color w:val="000000"/>
                <w:spacing w:val="38"/>
                <w:sz w:val="20"/>
              </w:rPr>
              <w:t xml:space="preserve"> </w:t>
            </w:r>
            <w:r w:rsidRPr="00FB5BEF">
              <w:rPr>
                <w:color w:val="000000"/>
                <w:sz w:val="20"/>
              </w:rPr>
              <w:t>игра</w:t>
            </w:r>
            <w:r w:rsidRPr="00FB5BEF">
              <w:rPr>
                <w:color w:val="000000"/>
                <w:spacing w:val="32"/>
                <w:sz w:val="20"/>
              </w:rPr>
              <w:t xml:space="preserve"> </w:t>
            </w:r>
            <w:r w:rsidRPr="00FB5BEF">
              <w:rPr>
                <w:color w:val="000000"/>
                <w:sz w:val="20"/>
              </w:rPr>
              <w:t>носит</w:t>
            </w:r>
            <w:r w:rsidRPr="00FB5BEF">
              <w:rPr>
                <w:color w:val="000000"/>
                <w:spacing w:val="34"/>
                <w:sz w:val="20"/>
              </w:rPr>
              <w:t xml:space="preserve"> </w:t>
            </w:r>
            <w:r w:rsidRPr="00FB5BEF">
              <w:rPr>
                <w:color w:val="000000"/>
                <w:sz w:val="20"/>
              </w:rPr>
              <w:t>стереотипный</w:t>
            </w:r>
            <w:r w:rsidRPr="00FB5BEF">
              <w:rPr>
                <w:color w:val="000000"/>
                <w:spacing w:val="34"/>
                <w:sz w:val="20"/>
              </w:rPr>
              <w:t xml:space="preserve"> </w:t>
            </w:r>
            <w:r w:rsidRPr="00FB5BEF">
              <w:rPr>
                <w:color w:val="000000"/>
                <w:sz w:val="20"/>
              </w:rPr>
              <w:t>характер (например,</w:t>
            </w:r>
            <w:r w:rsidRPr="00FB5BEF">
              <w:rPr>
                <w:color w:val="000000"/>
                <w:spacing w:val="81"/>
                <w:sz w:val="20"/>
              </w:rPr>
              <w:t xml:space="preserve"> </w:t>
            </w:r>
            <w:r w:rsidRPr="00FB5BEF">
              <w:rPr>
                <w:color w:val="000000"/>
                <w:sz w:val="20"/>
              </w:rPr>
              <w:t>предлагать</w:t>
            </w:r>
            <w:r w:rsidRPr="00FB5BEF">
              <w:rPr>
                <w:color w:val="000000"/>
                <w:spacing w:val="82"/>
                <w:sz w:val="20"/>
              </w:rPr>
              <w:t xml:space="preserve"> </w:t>
            </w:r>
            <w:r w:rsidRPr="00FB5BEF">
              <w:rPr>
                <w:color w:val="000000"/>
                <w:sz w:val="20"/>
              </w:rPr>
              <w:t>новые</w:t>
            </w:r>
            <w:r w:rsidRPr="00FB5BEF">
              <w:rPr>
                <w:color w:val="000000"/>
                <w:spacing w:val="80"/>
                <w:sz w:val="20"/>
              </w:rPr>
              <w:t xml:space="preserve"> </w:t>
            </w:r>
            <w:r w:rsidRPr="00FB5BEF">
              <w:rPr>
                <w:color w:val="000000"/>
                <w:sz w:val="20"/>
              </w:rPr>
              <w:t>идеи</w:t>
            </w:r>
            <w:r w:rsidRPr="00FB5BEF">
              <w:rPr>
                <w:color w:val="000000"/>
                <w:spacing w:val="82"/>
                <w:sz w:val="20"/>
              </w:rPr>
              <w:t xml:space="preserve"> </w:t>
            </w:r>
            <w:r w:rsidRPr="00FB5BEF">
              <w:rPr>
                <w:color w:val="000000"/>
                <w:sz w:val="20"/>
              </w:rPr>
              <w:t>или</w:t>
            </w:r>
            <w:r w:rsidRPr="00FB5BEF">
              <w:rPr>
                <w:color w:val="000000"/>
                <w:spacing w:val="82"/>
                <w:sz w:val="20"/>
              </w:rPr>
              <w:t xml:space="preserve"> </w:t>
            </w:r>
            <w:r w:rsidRPr="00FB5BEF">
              <w:rPr>
                <w:color w:val="000000"/>
                <w:sz w:val="20"/>
              </w:rPr>
              <w:t>способы</w:t>
            </w:r>
            <w:r w:rsidRPr="00FB5BEF">
              <w:rPr>
                <w:color w:val="000000"/>
                <w:spacing w:val="81"/>
                <w:sz w:val="20"/>
              </w:rPr>
              <w:t xml:space="preserve"> </w:t>
            </w:r>
            <w:r w:rsidRPr="00FB5BEF">
              <w:rPr>
                <w:color w:val="000000"/>
                <w:sz w:val="20"/>
              </w:rPr>
              <w:t>реализации</w:t>
            </w:r>
            <w:r w:rsidRPr="00FB5BEF">
              <w:rPr>
                <w:color w:val="000000"/>
                <w:spacing w:val="82"/>
                <w:sz w:val="20"/>
              </w:rPr>
              <w:t xml:space="preserve"> </w:t>
            </w:r>
            <w:r w:rsidRPr="00FB5BEF">
              <w:rPr>
                <w:color w:val="000000"/>
                <w:spacing w:val="-1"/>
                <w:sz w:val="20"/>
              </w:rPr>
              <w:t xml:space="preserve">детских </w:t>
            </w:r>
            <w:r w:rsidRPr="00FB5BEF">
              <w:rPr>
                <w:color w:val="000000"/>
                <w:sz w:val="20"/>
              </w:rPr>
              <w:t>идей).</w:t>
            </w:r>
            <w:r w:rsidRPr="00FB5BEF">
              <w:rPr>
                <w:color w:val="000000"/>
                <w:spacing w:val="140"/>
                <w:sz w:val="20"/>
              </w:rPr>
              <w:t xml:space="preserve"> </w:t>
            </w:r>
            <w:r w:rsidRPr="00FB5BEF">
              <w:rPr>
                <w:color w:val="000000"/>
                <w:sz w:val="20"/>
              </w:rPr>
              <w:t>Спонтанная</w:t>
            </w:r>
            <w:r w:rsidRPr="00FB5BEF">
              <w:rPr>
                <w:color w:val="000000"/>
                <w:spacing w:val="5"/>
                <w:sz w:val="20"/>
              </w:rPr>
              <w:t xml:space="preserve"> </w:t>
            </w:r>
            <w:r w:rsidRPr="00FB5BEF">
              <w:rPr>
                <w:color w:val="000000"/>
                <w:spacing w:val="-1"/>
                <w:sz w:val="20"/>
              </w:rPr>
              <w:t>игра</w:t>
            </w:r>
            <w:r w:rsidRPr="00FB5BEF">
              <w:rPr>
                <w:color w:val="000000"/>
                <w:spacing w:val="7"/>
                <w:sz w:val="20"/>
              </w:rPr>
              <w:t xml:space="preserve"> </w:t>
            </w:r>
            <w:r w:rsidRPr="00FB5BEF">
              <w:rPr>
                <w:color w:val="000000"/>
                <w:sz w:val="20"/>
              </w:rPr>
              <w:t>является</w:t>
            </w:r>
            <w:r w:rsidRPr="00FB5BEF">
              <w:rPr>
                <w:color w:val="000000"/>
                <w:spacing w:val="7"/>
                <w:sz w:val="20"/>
              </w:rPr>
              <w:t xml:space="preserve"> </w:t>
            </w:r>
            <w:r w:rsidRPr="00FB5BEF">
              <w:rPr>
                <w:color w:val="000000"/>
                <w:spacing w:val="1"/>
                <w:sz w:val="20"/>
              </w:rPr>
              <w:t>не</w:t>
            </w:r>
            <w:r w:rsidRPr="00FB5BEF">
              <w:rPr>
                <w:color w:val="000000"/>
                <w:spacing w:val="5"/>
                <w:sz w:val="20"/>
              </w:rPr>
              <w:t xml:space="preserve"> </w:t>
            </w:r>
            <w:r w:rsidRPr="00FB5BEF">
              <w:rPr>
                <w:color w:val="000000"/>
                <w:sz w:val="20"/>
              </w:rPr>
              <w:t>столько</w:t>
            </w:r>
            <w:r w:rsidRPr="00FB5BEF">
              <w:rPr>
                <w:color w:val="000000"/>
                <w:spacing w:val="7"/>
                <w:sz w:val="20"/>
              </w:rPr>
              <w:t xml:space="preserve"> </w:t>
            </w:r>
            <w:r w:rsidRPr="00FB5BEF">
              <w:rPr>
                <w:color w:val="000000"/>
                <w:sz w:val="20"/>
              </w:rPr>
              <w:t>средством</w:t>
            </w:r>
            <w:r w:rsidRPr="00FB5BEF">
              <w:rPr>
                <w:color w:val="000000"/>
                <w:spacing w:val="6"/>
                <w:sz w:val="20"/>
              </w:rPr>
              <w:t xml:space="preserve"> </w:t>
            </w:r>
            <w:r w:rsidRPr="00FB5BEF">
              <w:rPr>
                <w:color w:val="000000"/>
                <w:sz w:val="20"/>
              </w:rPr>
              <w:t>для</w:t>
            </w:r>
            <w:r w:rsidRPr="00FB5BEF">
              <w:rPr>
                <w:color w:val="000000"/>
                <w:spacing w:val="7"/>
                <w:sz w:val="20"/>
              </w:rPr>
              <w:t xml:space="preserve"> </w:t>
            </w:r>
            <w:r w:rsidRPr="00FB5BEF">
              <w:rPr>
                <w:color w:val="000000"/>
                <w:sz w:val="20"/>
              </w:rPr>
              <w:t>организации</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color w:val="000000"/>
                <w:sz w:val="20"/>
              </w:rPr>
            </w:pPr>
            <w:r w:rsidRPr="00FB5BEF">
              <w:rPr>
                <w:color w:val="000000"/>
                <w:sz w:val="20"/>
              </w:rPr>
              <w:t>обучения, сколько самоценной</w:t>
            </w:r>
            <w:r w:rsidRPr="00FB5BEF">
              <w:rPr>
                <w:color w:val="000000"/>
                <w:spacing w:val="1"/>
                <w:sz w:val="20"/>
              </w:rPr>
              <w:t xml:space="preserve"> </w:t>
            </w:r>
            <w:r w:rsidRPr="00FB5BEF">
              <w:rPr>
                <w:color w:val="000000"/>
                <w:sz w:val="20"/>
              </w:rPr>
              <w:t>деятельностью</w:t>
            </w:r>
            <w:r w:rsidRPr="00FB5BEF">
              <w:rPr>
                <w:color w:val="000000"/>
                <w:spacing w:val="-2"/>
                <w:sz w:val="20"/>
              </w:rPr>
              <w:t xml:space="preserve"> </w:t>
            </w:r>
            <w:r w:rsidRPr="00FB5BEF">
              <w:rPr>
                <w:color w:val="000000"/>
                <w:sz w:val="20"/>
              </w:rPr>
              <w:t>детей.</w:t>
            </w:r>
          </w:p>
        </w:tc>
      </w:tr>
      <w:tr w:rsidR="00984E36" w:rsidTr="00964990">
        <w:tc>
          <w:tcPr>
            <w:tcW w:w="490" w:type="dxa"/>
          </w:tcPr>
          <w:p w:rsidR="00984E36" w:rsidRDefault="00984E36" w:rsidP="00EA3378">
            <w:pPr>
              <w:spacing w:line="240" w:lineRule="auto"/>
              <w:rPr>
                <w:color w:val="000000"/>
                <w:spacing w:val="2"/>
                <w:sz w:val="24"/>
              </w:rPr>
            </w:pPr>
          </w:p>
        </w:tc>
        <w:tc>
          <w:tcPr>
            <w:tcW w:w="2097" w:type="dxa"/>
          </w:tcPr>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t xml:space="preserve">Создавать </w:t>
            </w:r>
            <w:r w:rsidRPr="00FB5BEF">
              <w:rPr>
                <w:color w:val="000000"/>
                <w:sz w:val="20"/>
              </w:rPr>
              <w:t>условия для</w:t>
            </w:r>
            <w:r>
              <w:rPr>
                <w:color w:val="000000"/>
                <w:sz w:val="20"/>
              </w:rPr>
              <w:t xml:space="preserve"> </w:t>
            </w:r>
            <w:r w:rsidRPr="00FB5BEF">
              <w:rPr>
                <w:color w:val="000000"/>
                <w:sz w:val="20"/>
              </w:rPr>
              <w:t>развития</w:t>
            </w:r>
            <w:r>
              <w:rPr>
                <w:color w:val="000000"/>
                <w:sz w:val="20"/>
              </w:rPr>
              <w:t xml:space="preserve"> </w:t>
            </w:r>
            <w:r w:rsidRPr="00FB5BEF">
              <w:rPr>
                <w:color w:val="000000"/>
                <w:sz w:val="20"/>
              </w:rPr>
              <w:t>познавательной</w:t>
            </w:r>
            <w:r>
              <w:rPr>
                <w:color w:val="000000"/>
                <w:sz w:val="20"/>
              </w:rPr>
              <w:t xml:space="preserve"> </w:t>
            </w:r>
            <w:r w:rsidRPr="00FB5BEF">
              <w:rPr>
                <w:color w:val="000000"/>
                <w:sz w:val="20"/>
              </w:rPr>
              <w:t>деятельности</w:t>
            </w:r>
          </w:p>
          <w:p w:rsidR="00984E36" w:rsidRDefault="00984E36" w:rsidP="00EA3378">
            <w:pPr>
              <w:pBdr>
                <w:top w:val="none" w:sz="4" w:space="0" w:color="000000"/>
                <w:left w:val="none" w:sz="4" w:space="0" w:color="000000"/>
                <w:bottom w:val="none" w:sz="4" w:space="0" w:color="000000"/>
                <w:right w:val="none" w:sz="4" w:space="0" w:color="000000"/>
              </w:pBdr>
              <w:spacing w:line="240" w:lineRule="auto"/>
              <w:rPr>
                <w:color w:val="000000"/>
                <w:sz w:val="20"/>
              </w:rPr>
            </w:pPr>
          </w:p>
        </w:tc>
        <w:tc>
          <w:tcPr>
            <w:tcW w:w="7393" w:type="dxa"/>
          </w:tcPr>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color w:val="000000"/>
                <w:sz w:val="20"/>
              </w:rPr>
            </w:pPr>
            <w:r w:rsidRPr="00FB5BEF">
              <w:rPr>
                <w:color w:val="000000"/>
                <w:sz w:val="20"/>
              </w:rPr>
              <w:t>Стимулировать</w:t>
            </w:r>
            <w:r w:rsidRPr="00FB5BEF">
              <w:rPr>
                <w:color w:val="000000"/>
                <w:spacing w:val="1"/>
                <w:sz w:val="20"/>
              </w:rPr>
              <w:t xml:space="preserve"> </w:t>
            </w:r>
            <w:r w:rsidRPr="00FB5BEF">
              <w:rPr>
                <w:color w:val="000000"/>
                <w:sz w:val="20"/>
              </w:rPr>
              <w:t>детскую познавательную</w:t>
            </w:r>
            <w:r w:rsidRPr="00FB5BEF">
              <w:rPr>
                <w:color w:val="000000"/>
                <w:spacing w:val="1"/>
                <w:sz w:val="20"/>
              </w:rPr>
              <w:t xml:space="preserve"> </w:t>
            </w:r>
            <w:r w:rsidRPr="00FB5BEF">
              <w:rPr>
                <w:color w:val="000000"/>
                <w:sz w:val="20"/>
              </w:rPr>
              <w:t>активность</w:t>
            </w:r>
            <w:r w:rsidRPr="00FB5BEF">
              <w:rPr>
                <w:color w:val="000000"/>
                <w:spacing w:val="1"/>
                <w:sz w:val="20"/>
              </w:rPr>
              <w:t xml:space="preserve"> </w:t>
            </w:r>
            <w:r w:rsidRPr="00FB5BEF">
              <w:rPr>
                <w:color w:val="000000"/>
                <w:sz w:val="20"/>
              </w:rPr>
              <w:t>педагог может:</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pacing w:val="-11"/>
                <w:sz w:val="20"/>
              </w:rPr>
              <w:t> </w:t>
            </w:r>
            <w:r w:rsidRPr="00FB5BEF">
              <w:rPr>
                <w:color w:val="000000"/>
                <w:sz w:val="20"/>
              </w:rPr>
              <w:t>•</w:t>
            </w:r>
            <w:r w:rsidRPr="00FB5BEF">
              <w:rPr>
                <w:color w:val="000000"/>
                <w:spacing w:val="175"/>
                <w:sz w:val="20"/>
              </w:rPr>
              <w:t xml:space="preserve"> </w:t>
            </w:r>
            <w:r w:rsidRPr="00FB5BEF">
              <w:rPr>
                <w:color w:val="000000"/>
                <w:sz w:val="20"/>
              </w:rPr>
              <w:t>регулярно</w:t>
            </w:r>
            <w:r w:rsidRPr="00FB5BEF">
              <w:rPr>
                <w:color w:val="000000"/>
                <w:spacing w:val="185"/>
                <w:sz w:val="20"/>
              </w:rPr>
              <w:t xml:space="preserve"> </w:t>
            </w:r>
            <w:r w:rsidRPr="00FB5BEF">
              <w:rPr>
                <w:color w:val="000000"/>
                <w:sz w:val="20"/>
              </w:rPr>
              <w:t>предлагать</w:t>
            </w:r>
            <w:r w:rsidRPr="00FB5BEF">
              <w:rPr>
                <w:color w:val="000000"/>
                <w:spacing w:val="185"/>
                <w:sz w:val="20"/>
              </w:rPr>
              <w:t xml:space="preserve"> </w:t>
            </w:r>
            <w:r w:rsidRPr="00FB5BEF">
              <w:rPr>
                <w:color w:val="000000"/>
                <w:sz w:val="20"/>
              </w:rPr>
              <w:t>детям</w:t>
            </w:r>
            <w:r w:rsidRPr="00FB5BEF">
              <w:rPr>
                <w:color w:val="000000"/>
                <w:spacing w:val="184"/>
                <w:sz w:val="20"/>
              </w:rPr>
              <w:t xml:space="preserve"> </w:t>
            </w:r>
            <w:r w:rsidRPr="00FB5BEF">
              <w:rPr>
                <w:color w:val="000000"/>
                <w:sz w:val="20"/>
              </w:rPr>
              <w:t>вопросы,</w:t>
            </w:r>
            <w:r w:rsidRPr="00FB5BEF">
              <w:rPr>
                <w:color w:val="000000"/>
                <w:spacing w:val="184"/>
                <w:sz w:val="20"/>
              </w:rPr>
              <w:t xml:space="preserve"> </w:t>
            </w:r>
            <w:r w:rsidRPr="00FB5BEF">
              <w:rPr>
                <w:color w:val="000000"/>
                <w:sz w:val="20"/>
              </w:rPr>
              <w:t>требующие</w:t>
            </w:r>
            <w:r w:rsidRPr="00FB5BEF">
              <w:rPr>
                <w:color w:val="000000"/>
                <w:spacing w:val="184"/>
                <w:sz w:val="20"/>
              </w:rPr>
              <w:t xml:space="preserve"> </w:t>
            </w:r>
            <w:r w:rsidRPr="00FB5BEF">
              <w:rPr>
                <w:color w:val="000000"/>
                <w:spacing w:val="1"/>
                <w:sz w:val="20"/>
              </w:rPr>
              <w:t>не</w:t>
            </w:r>
            <w:r w:rsidRPr="00FB5BEF">
              <w:rPr>
                <w:color w:val="000000"/>
                <w:spacing w:val="183"/>
                <w:sz w:val="20"/>
              </w:rPr>
              <w:t xml:space="preserve"> </w:t>
            </w:r>
            <w:r w:rsidRPr="00FB5BEF">
              <w:rPr>
                <w:color w:val="000000"/>
                <w:sz w:val="20"/>
              </w:rPr>
              <w:t xml:space="preserve">только </w:t>
            </w:r>
            <w:r w:rsidRPr="00FB5BEF">
              <w:rPr>
                <w:color w:val="000000"/>
                <w:spacing w:val="-26"/>
                <w:sz w:val="20"/>
              </w:rPr>
              <w:t> </w:t>
            </w:r>
            <w:r w:rsidRPr="00FB5BEF">
              <w:rPr>
                <w:color w:val="000000"/>
                <w:sz w:val="20"/>
              </w:rPr>
              <w:t xml:space="preserve">воспроизведения информации, </w:t>
            </w:r>
            <w:r w:rsidRPr="00FB5BEF">
              <w:rPr>
                <w:color w:val="000000"/>
                <w:spacing w:val="1"/>
                <w:sz w:val="20"/>
              </w:rPr>
              <w:t>но</w:t>
            </w:r>
            <w:r w:rsidRPr="00FB5BEF">
              <w:rPr>
                <w:color w:val="000000"/>
                <w:spacing w:val="-3"/>
                <w:sz w:val="20"/>
              </w:rPr>
              <w:t xml:space="preserve"> </w:t>
            </w:r>
            <w:r w:rsidRPr="00FB5BEF">
              <w:rPr>
                <w:color w:val="000000"/>
                <w:sz w:val="20"/>
              </w:rPr>
              <w:t>и</w:t>
            </w:r>
            <w:r w:rsidRPr="00FB5BEF">
              <w:rPr>
                <w:color w:val="000000"/>
                <w:spacing w:val="1"/>
                <w:sz w:val="20"/>
              </w:rPr>
              <w:t xml:space="preserve"> </w:t>
            </w:r>
            <w:r w:rsidRPr="00FB5BEF">
              <w:rPr>
                <w:color w:val="000000"/>
                <w:sz w:val="20"/>
              </w:rPr>
              <w:t>мышления;</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w:t>
            </w:r>
            <w:r w:rsidRPr="00FB5BEF">
              <w:rPr>
                <w:color w:val="000000"/>
                <w:spacing w:val="175"/>
                <w:sz w:val="20"/>
              </w:rPr>
              <w:t xml:space="preserve"> </w:t>
            </w:r>
            <w:r w:rsidRPr="00FB5BEF">
              <w:rPr>
                <w:color w:val="000000"/>
                <w:sz w:val="20"/>
              </w:rPr>
              <w:t>регулярно</w:t>
            </w:r>
            <w:r w:rsidRPr="00FB5BEF">
              <w:rPr>
                <w:color w:val="000000"/>
                <w:spacing w:val="65"/>
                <w:sz w:val="20"/>
              </w:rPr>
              <w:t xml:space="preserve"> </w:t>
            </w:r>
            <w:r w:rsidRPr="00FB5BEF">
              <w:rPr>
                <w:color w:val="000000"/>
                <w:sz w:val="20"/>
              </w:rPr>
              <w:t>предлагать</w:t>
            </w:r>
            <w:r w:rsidRPr="00FB5BEF">
              <w:rPr>
                <w:color w:val="000000"/>
                <w:spacing w:val="68"/>
                <w:sz w:val="20"/>
              </w:rPr>
              <w:t xml:space="preserve"> </w:t>
            </w:r>
            <w:r w:rsidRPr="00FB5BEF">
              <w:rPr>
                <w:color w:val="000000"/>
                <w:sz w:val="20"/>
              </w:rPr>
              <w:t>детям</w:t>
            </w:r>
            <w:r w:rsidRPr="00FB5BEF">
              <w:rPr>
                <w:color w:val="000000"/>
                <w:spacing w:val="64"/>
                <w:sz w:val="20"/>
              </w:rPr>
              <w:t xml:space="preserve"> </w:t>
            </w:r>
            <w:r w:rsidRPr="00FB5BEF">
              <w:rPr>
                <w:color w:val="000000"/>
                <w:sz w:val="20"/>
              </w:rPr>
              <w:t>открытые,</w:t>
            </w:r>
            <w:r w:rsidRPr="00FB5BEF">
              <w:rPr>
                <w:color w:val="000000"/>
                <w:spacing w:val="65"/>
                <w:sz w:val="20"/>
              </w:rPr>
              <w:t xml:space="preserve"> </w:t>
            </w:r>
            <w:r w:rsidRPr="00FB5BEF">
              <w:rPr>
                <w:color w:val="000000"/>
                <w:sz w:val="20"/>
              </w:rPr>
              <w:t>творческие</w:t>
            </w:r>
            <w:r w:rsidRPr="00FB5BEF">
              <w:rPr>
                <w:color w:val="000000"/>
                <w:spacing w:val="63"/>
                <w:sz w:val="20"/>
              </w:rPr>
              <w:t xml:space="preserve"> </w:t>
            </w:r>
            <w:r w:rsidRPr="00FB5BEF">
              <w:rPr>
                <w:color w:val="000000"/>
                <w:sz w:val="20"/>
              </w:rPr>
              <w:t>вопросы,</w:t>
            </w:r>
            <w:r w:rsidRPr="00FB5BEF">
              <w:rPr>
                <w:color w:val="000000"/>
                <w:spacing w:val="66"/>
                <w:sz w:val="20"/>
              </w:rPr>
              <w:t xml:space="preserve"> </w:t>
            </w:r>
            <w:r w:rsidRPr="00FB5BEF">
              <w:rPr>
                <w:color w:val="000000"/>
                <w:sz w:val="20"/>
              </w:rPr>
              <w:t>в</w:t>
            </w:r>
            <w:r w:rsidRPr="00FB5BEF">
              <w:rPr>
                <w:color w:val="000000"/>
                <w:spacing w:val="66"/>
                <w:sz w:val="20"/>
              </w:rPr>
              <w:t xml:space="preserve"> </w:t>
            </w:r>
            <w:r w:rsidRPr="00FB5BEF">
              <w:rPr>
                <w:color w:val="000000"/>
                <w:sz w:val="20"/>
              </w:rPr>
              <w:t>том числе</w:t>
            </w:r>
            <w:r w:rsidRPr="00FB5BEF">
              <w:rPr>
                <w:color w:val="000000"/>
                <w:spacing w:val="32"/>
                <w:sz w:val="20"/>
              </w:rPr>
              <w:t xml:space="preserve"> </w:t>
            </w:r>
            <w:r w:rsidRPr="00FB5BEF">
              <w:rPr>
                <w:color w:val="000000"/>
                <w:sz w:val="20"/>
              </w:rPr>
              <w:t>—</w:t>
            </w:r>
            <w:r w:rsidRPr="00FB5BEF">
              <w:rPr>
                <w:color w:val="000000"/>
                <w:spacing w:val="31"/>
                <w:sz w:val="20"/>
              </w:rPr>
              <w:t xml:space="preserve"> </w:t>
            </w:r>
            <w:r w:rsidRPr="00FB5BEF">
              <w:rPr>
                <w:color w:val="000000"/>
                <w:sz w:val="20"/>
              </w:rPr>
              <w:t>проблемно</w:t>
            </w:r>
            <w:r w:rsidRPr="00FB5BEF">
              <w:rPr>
                <w:color w:val="000000"/>
                <w:spacing w:val="-1"/>
                <w:sz w:val="20"/>
              </w:rPr>
              <w:t>-</w:t>
            </w:r>
            <w:r w:rsidRPr="00FB5BEF">
              <w:rPr>
                <w:color w:val="000000"/>
                <w:sz w:val="20"/>
              </w:rPr>
              <w:t>противоречивые</w:t>
            </w:r>
            <w:r w:rsidRPr="00FB5BEF">
              <w:rPr>
                <w:color w:val="000000"/>
                <w:spacing w:val="30"/>
                <w:sz w:val="20"/>
              </w:rPr>
              <w:t xml:space="preserve"> </w:t>
            </w:r>
            <w:r w:rsidRPr="00FB5BEF">
              <w:rPr>
                <w:color w:val="000000"/>
                <w:sz w:val="20"/>
              </w:rPr>
              <w:t>ситуации,</w:t>
            </w:r>
            <w:r w:rsidRPr="00FB5BEF">
              <w:rPr>
                <w:color w:val="000000"/>
                <w:spacing w:val="31"/>
                <w:sz w:val="20"/>
              </w:rPr>
              <w:t xml:space="preserve"> </w:t>
            </w:r>
            <w:r w:rsidRPr="00FB5BEF">
              <w:rPr>
                <w:color w:val="000000"/>
                <w:spacing w:val="1"/>
                <w:sz w:val="20"/>
              </w:rPr>
              <w:t>на</w:t>
            </w:r>
            <w:r w:rsidRPr="00FB5BEF">
              <w:rPr>
                <w:color w:val="000000"/>
                <w:spacing w:val="29"/>
                <w:sz w:val="20"/>
              </w:rPr>
              <w:t xml:space="preserve"> </w:t>
            </w:r>
            <w:r w:rsidRPr="00FB5BEF">
              <w:rPr>
                <w:color w:val="000000"/>
                <w:sz w:val="20"/>
              </w:rPr>
              <w:t>которые</w:t>
            </w:r>
            <w:r w:rsidRPr="00FB5BEF">
              <w:rPr>
                <w:color w:val="000000"/>
                <w:spacing w:val="29"/>
                <w:sz w:val="20"/>
              </w:rPr>
              <w:t xml:space="preserve"> </w:t>
            </w:r>
            <w:r w:rsidRPr="00FB5BEF">
              <w:rPr>
                <w:color w:val="000000"/>
                <w:sz w:val="20"/>
              </w:rPr>
              <w:t>могут</w:t>
            </w:r>
            <w:r w:rsidRPr="00FB5BEF">
              <w:rPr>
                <w:color w:val="000000"/>
                <w:spacing w:val="32"/>
                <w:sz w:val="20"/>
              </w:rPr>
              <w:t xml:space="preserve"> </w:t>
            </w:r>
            <w:r w:rsidRPr="00FB5BEF">
              <w:rPr>
                <w:color w:val="000000"/>
                <w:spacing w:val="1"/>
                <w:sz w:val="20"/>
              </w:rPr>
              <w:t xml:space="preserve">быть </w:t>
            </w:r>
            <w:r w:rsidRPr="00FB5BEF">
              <w:rPr>
                <w:color w:val="000000"/>
                <w:sz w:val="20"/>
              </w:rPr>
              <w:t>даны разные</w:t>
            </w:r>
            <w:r w:rsidRPr="00FB5BEF">
              <w:rPr>
                <w:color w:val="000000"/>
                <w:spacing w:val="-2"/>
                <w:sz w:val="20"/>
              </w:rPr>
              <w:t xml:space="preserve"> </w:t>
            </w:r>
            <w:r w:rsidRPr="00FB5BEF">
              <w:rPr>
                <w:color w:val="000000"/>
                <w:sz w:val="20"/>
              </w:rPr>
              <w:t>ответы;</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w:t>
            </w:r>
            <w:r w:rsidRPr="00FB5BEF">
              <w:rPr>
                <w:color w:val="000000"/>
                <w:spacing w:val="175"/>
                <w:sz w:val="20"/>
              </w:rPr>
              <w:t xml:space="preserve"> </w:t>
            </w:r>
            <w:r w:rsidRPr="00FB5BEF">
              <w:rPr>
                <w:color w:val="000000"/>
                <w:sz w:val="20"/>
              </w:rPr>
              <w:t>обеспечить</w:t>
            </w:r>
            <w:r w:rsidRPr="00FB5BEF">
              <w:rPr>
                <w:color w:val="000000"/>
                <w:spacing w:val="1"/>
                <w:sz w:val="20"/>
              </w:rPr>
              <w:t xml:space="preserve"> </w:t>
            </w:r>
            <w:r w:rsidRPr="00FB5BEF">
              <w:rPr>
                <w:color w:val="000000"/>
                <w:sz w:val="20"/>
              </w:rPr>
              <w:t xml:space="preserve">в </w:t>
            </w:r>
            <w:r w:rsidRPr="00FB5BEF">
              <w:rPr>
                <w:color w:val="000000"/>
                <w:spacing w:val="1"/>
                <w:sz w:val="20"/>
              </w:rPr>
              <w:t>ходе</w:t>
            </w:r>
            <w:r w:rsidRPr="00FB5BEF">
              <w:rPr>
                <w:color w:val="000000"/>
                <w:spacing w:val="-1"/>
                <w:sz w:val="20"/>
              </w:rPr>
              <w:t xml:space="preserve"> </w:t>
            </w:r>
            <w:r w:rsidRPr="00FB5BEF">
              <w:rPr>
                <w:color w:val="000000"/>
                <w:sz w:val="20"/>
              </w:rPr>
              <w:t>обсуждения атмосферу</w:t>
            </w:r>
            <w:r w:rsidRPr="00FB5BEF">
              <w:rPr>
                <w:color w:val="000000"/>
                <w:spacing w:val="-5"/>
                <w:sz w:val="20"/>
              </w:rPr>
              <w:t xml:space="preserve"> </w:t>
            </w:r>
            <w:r w:rsidRPr="00FB5BEF">
              <w:rPr>
                <w:color w:val="000000"/>
                <w:sz w:val="20"/>
              </w:rPr>
              <w:t>поддержки</w:t>
            </w:r>
            <w:r w:rsidRPr="00FB5BEF">
              <w:rPr>
                <w:color w:val="000000"/>
                <w:spacing w:val="1"/>
                <w:sz w:val="20"/>
              </w:rPr>
              <w:t xml:space="preserve"> </w:t>
            </w:r>
            <w:r w:rsidRPr="00FB5BEF">
              <w:rPr>
                <w:color w:val="000000"/>
                <w:sz w:val="20"/>
              </w:rPr>
              <w:t>и</w:t>
            </w:r>
            <w:r w:rsidRPr="00FB5BEF">
              <w:rPr>
                <w:color w:val="000000"/>
                <w:spacing w:val="1"/>
                <w:sz w:val="20"/>
              </w:rPr>
              <w:t xml:space="preserve"> </w:t>
            </w:r>
            <w:r w:rsidRPr="00FB5BEF">
              <w:rPr>
                <w:color w:val="000000"/>
                <w:sz w:val="20"/>
              </w:rPr>
              <w:t>принятия;</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w:t>
            </w:r>
            <w:r w:rsidRPr="00FB5BEF">
              <w:rPr>
                <w:color w:val="000000"/>
                <w:spacing w:val="175"/>
                <w:sz w:val="20"/>
              </w:rPr>
              <w:t xml:space="preserve"> </w:t>
            </w:r>
            <w:r w:rsidRPr="00FB5BEF">
              <w:rPr>
                <w:color w:val="000000"/>
                <w:sz w:val="20"/>
              </w:rPr>
              <w:t>позволять</w:t>
            </w:r>
            <w:r w:rsidRPr="00FB5BEF">
              <w:rPr>
                <w:color w:val="000000"/>
                <w:spacing w:val="5"/>
                <w:sz w:val="20"/>
              </w:rPr>
              <w:t xml:space="preserve"> </w:t>
            </w:r>
            <w:r w:rsidRPr="00FB5BEF">
              <w:rPr>
                <w:color w:val="000000"/>
                <w:sz w:val="20"/>
              </w:rPr>
              <w:t>детям</w:t>
            </w:r>
            <w:r w:rsidRPr="00FB5BEF">
              <w:rPr>
                <w:color w:val="000000"/>
                <w:spacing w:val="4"/>
                <w:sz w:val="20"/>
              </w:rPr>
              <w:t xml:space="preserve"> </w:t>
            </w:r>
            <w:r w:rsidRPr="00FB5BEF">
              <w:rPr>
                <w:color w:val="000000"/>
                <w:sz w:val="20"/>
              </w:rPr>
              <w:t>определиться</w:t>
            </w:r>
            <w:r w:rsidRPr="00FB5BEF">
              <w:rPr>
                <w:color w:val="000000"/>
                <w:spacing w:val="4"/>
                <w:sz w:val="20"/>
              </w:rPr>
              <w:t xml:space="preserve"> </w:t>
            </w:r>
            <w:r w:rsidRPr="00FB5BEF">
              <w:rPr>
                <w:color w:val="000000"/>
                <w:sz w:val="20"/>
              </w:rPr>
              <w:t>с</w:t>
            </w:r>
            <w:r w:rsidRPr="00FB5BEF">
              <w:rPr>
                <w:color w:val="000000"/>
                <w:spacing w:val="4"/>
                <w:sz w:val="20"/>
              </w:rPr>
              <w:t xml:space="preserve"> </w:t>
            </w:r>
            <w:r w:rsidRPr="00FB5BEF">
              <w:rPr>
                <w:color w:val="000000"/>
                <w:sz w:val="20"/>
              </w:rPr>
              <w:t>решением</w:t>
            </w:r>
            <w:r w:rsidRPr="00FB5BEF">
              <w:rPr>
                <w:color w:val="000000"/>
                <w:spacing w:val="4"/>
                <w:sz w:val="20"/>
              </w:rPr>
              <w:t xml:space="preserve"> </w:t>
            </w:r>
            <w:r w:rsidRPr="00FB5BEF">
              <w:rPr>
                <w:color w:val="000000"/>
                <w:sz w:val="20"/>
              </w:rPr>
              <w:t>в</w:t>
            </w:r>
            <w:r w:rsidRPr="00FB5BEF">
              <w:rPr>
                <w:color w:val="000000"/>
                <w:spacing w:val="4"/>
                <w:sz w:val="20"/>
              </w:rPr>
              <w:t xml:space="preserve"> </w:t>
            </w:r>
            <w:r w:rsidRPr="00FB5BEF">
              <w:rPr>
                <w:color w:val="000000"/>
                <w:sz w:val="20"/>
              </w:rPr>
              <w:t>ходе</w:t>
            </w:r>
            <w:r w:rsidRPr="00FB5BEF">
              <w:rPr>
                <w:color w:val="000000"/>
                <w:spacing w:val="4"/>
                <w:sz w:val="20"/>
              </w:rPr>
              <w:t xml:space="preserve"> </w:t>
            </w:r>
            <w:r w:rsidRPr="00FB5BEF">
              <w:rPr>
                <w:color w:val="000000"/>
                <w:sz w:val="20"/>
              </w:rPr>
              <w:t>обсуждения</w:t>
            </w:r>
            <w:r w:rsidRPr="00FB5BEF">
              <w:rPr>
                <w:color w:val="000000"/>
                <w:spacing w:val="5"/>
                <w:sz w:val="20"/>
              </w:rPr>
              <w:t xml:space="preserve"> </w:t>
            </w:r>
            <w:r w:rsidRPr="00FB5BEF">
              <w:rPr>
                <w:color w:val="000000"/>
                <w:sz w:val="20"/>
              </w:rPr>
              <w:t>той</w:t>
            </w:r>
            <w:r w:rsidRPr="00FB5BEF">
              <w:rPr>
                <w:color w:val="000000"/>
                <w:spacing w:val="3"/>
                <w:sz w:val="20"/>
              </w:rPr>
              <w:t xml:space="preserve"> </w:t>
            </w:r>
            <w:r w:rsidRPr="00FB5BEF">
              <w:rPr>
                <w:color w:val="000000"/>
                <w:spacing w:val="-1"/>
                <w:sz w:val="20"/>
              </w:rPr>
              <w:t xml:space="preserve">или </w:t>
            </w:r>
            <w:r w:rsidRPr="00FB5BEF">
              <w:rPr>
                <w:color w:val="000000"/>
                <w:spacing w:val="1"/>
                <w:sz w:val="20"/>
              </w:rPr>
              <w:t>иной</w:t>
            </w:r>
            <w:r w:rsidRPr="00FB5BEF">
              <w:rPr>
                <w:color w:val="000000"/>
                <w:sz w:val="20"/>
              </w:rPr>
              <w:t xml:space="preserve"> ситуации;</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w:t>
            </w:r>
            <w:r w:rsidRPr="00FB5BEF">
              <w:rPr>
                <w:color w:val="000000"/>
                <w:spacing w:val="175"/>
                <w:sz w:val="20"/>
              </w:rPr>
              <w:t xml:space="preserve"> </w:t>
            </w:r>
            <w:r w:rsidRPr="00FB5BEF">
              <w:rPr>
                <w:color w:val="000000"/>
                <w:sz w:val="20"/>
              </w:rPr>
              <w:t>организовывать</w:t>
            </w:r>
            <w:r w:rsidRPr="00FB5BEF">
              <w:rPr>
                <w:color w:val="000000"/>
                <w:spacing w:val="111"/>
                <w:sz w:val="20"/>
              </w:rPr>
              <w:t xml:space="preserve"> </w:t>
            </w:r>
            <w:r w:rsidRPr="00FB5BEF">
              <w:rPr>
                <w:color w:val="000000"/>
                <w:sz w:val="20"/>
              </w:rPr>
              <w:t>обсуждения,</w:t>
            </w:r>
            <w:r w:rsidRPr="00FB5BEF">
              <w:rPr>
                <w:color w:val="000000"/>
                <w:spacing w:val="110"/>
                <w:sz w:val="20"/>
              </w:rPr>
              <w:t xml:space="preserve"> </w:t>
            </w:r>
            <w:r w:rsidRPr="00FB5BEF">
              <w:rPr>
                <w:color w:val="000000"/>
                <w:sz w:val="20"/>
              </w:rPr>
              <w:t>в</w:t>
            </w:r>
            <w:r w:rsidRPr="00FB5BEF">
              <w:rPr>
                <w:color w:val="000000"/>
                <w:spacing w:val="110"/>
                <w:sz w:val="20"/>
              </w:rPr>
              <w:t xml:space="preserve"> </w:t>
            </w:r>
            <w:r w:rsidRPr="00FB5BEF">
              <w:rPr>
                <w:color w:val="000000"/>
                <w:sz w:val="20"/>
              </w:rPr>
              <w:t>которых</w:t>
            </w:r>
            <w:r w:rsidRPr="00FB5BEF">
              <w:rPr>
                <w:color w:val="000000"/>
                <w:spacing w:val="110"/>
                <w:sz w:val="20"/>
              </w:rPr>
              <w:t xml:space="preserve"> </w:t>
            </w:r>
            <w:r w:rsidRPr="00FB5BEF">
              <w:rPr>
                <w:color w:val="000000"/>
                <w:sz w:val="20"/>
              </w:rPr>
              <w:t>дети</w:t>
            </w:r>
            <w:r w:rsidRPr="00FB5BEF">
              <w:rPr>
                <w:color w:val="000000"/>
                <w:spacing w:val="111"/>
                <w:sz w:val="20"/>
              </w:rPr>
              <w:t xml:space="preserve"> </w:t>
            </w:r>
            <w:r w:rsidRPr="00FB5BEF">
              <w:rPr>
                <w:color w:val="000000"/>
                <w:spacing w:val="-1"/>
                <w:sz w:val="20"/>
              </w:rPr>
              <w:t>могут</w:t>
            </w:r>
            <w:r w:rsidRPr="00FB5BEF">
              <w:rPr>
                <w:color w:val="000000"/>
                <w:spacing w:val="112"/>
                <w:sz w:val="20"/>
              </w:rPr>
              <w:t xml:space="preserve"> </w:t>
            </w:r>
            <w:r w:rsidRPr="00FB5BEF">
              <w:rPr>
                <w:color w:val="000000"/>
                <w:sz w:val="20"/>
              </w:rPr>
              <w:t>высказывать разные</w:t>
            </w:r>
            <w:r w:rsidRPr="00FB5BEF">
              <w:rPr>
                <w:color w:val="000000"/>
                <w:spacing w:val="49"/>
                <w:sz w:val="20"/>
              </w:rPr>
              <w:t xml:space="preserve"> </w:t>
            </w:r>
            <w:r w:rsidRPr="00FB5BEF">
              <w:rPr>
                <w:color w:val="000000"/>
                <w:sz w:val="20"/>
              </w:rPr>
              <w:t>точки</w:t>
            </w:r>
            <w:r w:rsidRPr="00FB5BEF">
              <w:rPr>
                <w:color w:val="000000"/>
                <w:spacing w:val="51"/>
                <w:sz w:val="20"/>
              </w:rPr>
              <w:t xml:space="preserve"> </w:t>
            </w:r>
            <w:r w:rsidRPr="00FB5BEF">
              <w:rPr>
                <w:color w:val="000000"/>
                <w:sz w:val="20"/>
              </w:rPr>
              <w:t>зрения</w:t>
            </w:r>
            <w:r w:rsidRPr="00FB5BEF">
              <w:rPr>
                <w:color w:val="000000"/>
                <w:spacing w:val="47"/>
                <w:sz w:val="20"/>
              </w:rPr>
              <w:t xml:space="preserve"> </w:t>
            </w:r>
            <w:r w:rsidRPr="00FB5BEF">
              <w:rPr>
                <w:color w:val="000000"/>
                <w:spacing w:val="1"/>
                <w:sz w:val="20"/>
              </w:rPr>
              <w:t>по</w:t>
            </w:r>
            <w:r w:rsidRPr="00FB5BEF">
              <w:rPr>
                <w:color w:val="000000"/>
                <w:spacing w:val="49"/>
                <w:sz w:val="20"/>
              </w:rPr>
              <w:t xml:space="preserve"> </w:t>
            </w:r>
            <w:r w:rsidRPr="00FB5BEF">
              <w:rPr>
                <w:color w:val="000000"/>
                <w:spacing w:val="1"/>
                <w:sz w:val="20"/>
              </w:rPr>
              <w:t>одному</w:t>
            </w:r>
            <w:r w:rsidRPr="00FB5BEF">
              <w:rPr>
                <w:color w:val="000000"/>
                <w:spacing w:val="45"/>
                <w:sz w:val="20"/>
              </w:rPr>
              <w:t xml:space="preserve"> </w:t>
            </w:r>
            <w:r w:rsidRPr="00FB5BEF">
              <w:rPr>
                <w:color w:val="000000"/>
                <w:sz w:val="20"/>
              </w:rPr>
              <w:t>и</w:t>
            </w:r>
            <w:r w:rsidRPr="00FB5BEF">
              <w:rPr>
                <w:color w:val="000000"/>
                <w:spacing w:val="51"/>
                <w:sz w:val="20"/>
              </w:rPr>
              <w:t xml:space="preserve"> </w:t>
            </w:r>
            <w:r w:rsidRPr="00FB5BEF">
              <w:rPr>
                <w:color w:val="000000"/>
                <w:spacing w:val="1"/>
                <w:sz w:val="20"/>
              </w:rPr>
              <w:t>тому</w:t>
            </w:r>
            <w:r w:rsidRPr="00FB5BEF">
              <w:rPr>
                <w:color w:val="000000"/>
                <w:spacing w:val="44"/>
                <w:sz w:val="20"/>
              </w:rPr>
              <w:t xml:space="preserve"> </w:t>
            </w:r>
            <w:r w:rsidRPr="00FB5BEF">
              <w:rPr>
                <w:color w:val="000000"/>
                <w:spacing w:val="2"/>
                <w:sz w:val="20"/>
              </w:rPr>
              <w:t>же</w:t>
            </w:r>
            <w:r w:rsidRPr="00FB5BEF">
              <w:rPr>
                <w:color w:val="000000"/>
                <w:spacing w:val="49"/>
                <w:sz w:val="20"/>
              </w:rPr>
              <w:t xml:space="preserve"> </w:t>
            </w:r>
            <w:r w:rsidRPr="00FB5BEF">
              <w:rPr>
                <w:color w:val="000000"/>
                <w:sz w:val="20"/>
              </w:rPr>
              <w:t>вопросу,</w:t>
            </w:r>
            <w:r w:rsidRPr="00FB5BEF">
              <w:rPr>
                <w:color w:val="000000"/>
                <w:spacing w:val="53"/>
                <w:sz w:val="20"/>
              </w:rPr>
              <w:t xml:space="preserve"> </w:t>
            </w:r>
            <w:r w:rsidRPr="00FB5BEF">
              <w:rPr>
                <w:color w:val="000000"/>
                <w:sz w:val="20"/>
              </w:rPr>
              <w:t>помогая</w:t>
            </w:r>
            <w:r w:rsidRPr="00FB5BEF">
              <w:rPr>
                <w:color w:val="000000"/>
                <w:spacing w:val="55"/>
                <w:sz w:val="20"/>
              </w:rPr>
              <w:t xml:space="preserve"> </w:t>
            </w:r>
            <w:r w:rsidRPr="00FB5BEF">
              <w:rPr>
                <w:color w:val="000000"/>
                <w:sz w:val="20"/>
              </w:rPr>
              <w:t>увидеть несовпадение</w:t>
            </w:r>
            <w:r w:rsidRPr="00FB5BEF">
              <w:rPr>
                <w:color w:val="000000"/>
                <w:spacing w:val="-1"/>
                <w:sz w:val="20"/>
              </w:rPr>
              <w:t xml:space="preserve"> </w:t>
            </w:r>
            <w:r w:rsidRPr="00FB5BEF">
              <w:rPr>
                <w:color w:val="000000"/>
                <w:sz w:val="20"/>
              </w:rPr>
              <w:t>точек</w:t>
            </w:r>
            <w:r w:rsidRPr="00FB5BEF">
              <w:rPr>
                <w:color w:val="000000"/>
                <w:spacing w:val="1"/>
                <w:sz w:val="20"/>
              </w:rPr>
              <w:t xml:space="preserve"> </w:t>
            </w:r>
            <w:r w:rsidRPr="00FB5BEF">
              <w:rPr>
                <w:color w:val="000000"/>
                <w:sz w:val="20"/>
              </w:rPr>
              <w:t>зрения;</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w:t>
            </w:r>
            <w:r w:rsidRPr="00FB5BEF">
              <w:rPr>
                <w:color w:val="000000"/>
                <w:spacing w:val="175"/>
                <w:sz w:val="20"/>
              </w:rPr>
              <w:t xml:space="preserve"> </w:t>
            </w:r>
            <w:r w:rsidRPr="00FB5BEF">
              <w:rPr>
                <w:color w:val="000000"/>
                <w:sz w:val="20"/>
              </w:rPr>
              <w:t>строить</w:t>
            </w:r>
            <w:r w:rsidRPr="00FB5BEF">
              <w:rPr>
                <w:color w:val="000000"/>
                <w:spacing w:val="65"/>
                <w:sz w:val="20"/>
              </w:rPr>
              <w:t xml:space="preserve"> </w:t>
            </w:r>
            <w:r w:rsidRPr="00FB5BEF">
              <w:rPr>
                <w:color w:val="000000"/>
                <w:sz w:val="20"/>
              </w:rPr>
              <w:t>обсуждение</w:t>
            </w:r>
            <w:r w:rsidRPr="00FB5BEF">
              <w:rPr>
                <w:color w:val="000000"/>
                <w:spacing w:val="64"/>
                <w:sz w:val="20"/>
              </w:rPr>
              <w:t xml:space="preserve"> </w:t>
            </w:r>
            <w:r w:rsidRPr="00FB5BEF">
              <w:rPr>
                <w:color w:val="000000"/>
                <w:sz w:val="20"/>
              </w:rPr>
              <w:t>с</w:t>
            </w:r>
            <w:r w:rsidRPr="00FB5BEF">
              <w:rPr>
                <w:color w:val="000000"/>
                <w:spacing w:val="66"/>
                <w:sz w:val="20"/>
              </w:rPr>
              <w:t xml:space="preserve"> </w:t>
            </w:r>
            <w:r w:rsidRPr="00FB5BEF">
              <w:rPr>
                <w:color w:val="000000"/>
                <w:spacing w:val="-1"/>
                <w:sz w:val="20"/>
              </w:rPr>
              <w:t>учетом</w:t>
            </w:r>
            <w:r w:rsidRPr="00FB5BEF">
              <w:rPr>
                <w:color w:val="000000"/>
                <w:spacing w:val="65"/>
                <w:sz w:val="20"/>
              </w:rPr>
              <w:t xml:space="preserve"> </w:t>
            </w:r>
            <w:r w:rsidRPr="00FB5BEF">
              <w:rPr>
                <w:color w:val="000000"/>
                <w:sz w:val="20"/>
              </w:rPr>
              <w:t>высказываний</w:t>
            </w:r>
            <w:r w:rsidRPr="00FB5BEF">
              <w:rPr>
                <w:color w:val="000000"/>
                <w:spacing w:val="63"/>
                <w:sz w:val="20"/>
              </w:rPr>
              <w:t xml:space="preserve"> </w:t>
            </w:r>
            <w:r w:rsidRPr="00FB5BEF">
              <w:rPr>
                <w:color w:val="000000"/>
                <w:sz w:val="20"/>
              </w:rPr>
              <w:t>детей,</w:t>
            </w:r>
            <w:r w:rsidRPr="00FB5BEF">
              <w:rPr>
                <w:color w:val="000000"/>
                <w:spacing w:val="65"/>
                <w:sz w:val="20"/>
              </w:rPr>
              <w:t xml:space="preserve"> </w:t>
            </w:r>
            <w:r w:rsidRPr="00FB5BEF">
              <w:rPr>
                <w:color w:val="000000"/>
                <w:sz w:val="20"/>
              </w:rPr>
              <w:t>которые</w:t>
            </w:r>
            <w:r w:rsidRPr="00FB5BEF">
              <w:rPr>
                <w:color w:val="000000"/>
                <w:spacing w:val="63"/>
                <w:sz w:val="20"/>
              </w:rPr>
              <w:t xml:space="preserve"> </w:t>
            </w:r>
            <w:r w:rsidRPr="00FB5BEF">
              <w:rPr>
                <w:color w:val="000000"/>
                <w:spacing w:val="-1"/>
                <w:sz w:val="20"/>
              </w:rPr>
              <w:t xml:space="preserve">могут </w:t>
            </w:r>
            <w:r w:rsidRPr="00FB5BEF">
              <w:rPr>
                <w:color w:val="000000"/>
                <w:sz w:val="20"/>
              </w:rPr>
              <w:t>изменить</w:t>
            </w:r>
            <w:r w:rsidRPr="00FB5BEF">
              <w:rPr>
                <w:color w:val="000000"/>
                <w:spacing w:val="-2"/>
                <w:sz w:val="20"/>
              </w:rPr>
              <w:t xml:space="preserve"> </w:t>
            </w:r>
            <w:r w:rsidRPr="00FB5BEF">
              <w:rPr>
                <w:color w:val="000000"/>
                <w:spacing w:val="1"/>
                <w:sz w:val="20"/>
              </w:rPr>
              <w:t>ход</w:t>
            </w:r>
            <w:r w:rsidRPr="00FB5BEF">
              <w:rPr>
                <w:color w:val="000000"/>
                <w:spacing w:val="-1"/>
                <w:sz w:val="20"/>
              </w:rPr>
              <w:t xml:space="preserve"> </w:t>
            </w:r>
            <w:r w:rsidRPr="00FB5BEF">
              <w:rPr>
                <w:color w:val="000000"/>
                <w:sz w:val="20"/>
              </w:rPr>
              <w:t>дискуссии;</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w:t>
            </w:r>
            <w:r w:rsidRPr="00FB5BEF">
              <w:rPr>
                <w:color w:val="000000"/>
                <w:spacing w:val="175"/>
                <w:sz w:val="20"/>
              </w:rPr>
              <w:t xml:space="preserve"> </w:t>
            </w:r>
            <w:r w:rsidRPr="00FB5BEF">
              <w:rPr>
                <w:color w:val="000000"/>
                <w:sz w:val="20"/>
              </w:rPr>
              <w:t>помогать</w:t>
            </w:r>
            <w:r w:rsidRPr="00FB5BEF">
              <w:rPr>
                <w:color w:val="000000"/>
                <w:spacing w:val="1"/>
                <w:sz w:val="20"/>
              </w:rPr>
              <w:t xml:space="preserve"> </w:t>
            </w:r>
            <w:r w:rsidRPr="00FB5BEF">
              <w:rPr>
                <w:color w:val="000000"/>
                <w:sz w:val="20"/>
              </w:rPr>
              <w:t>организовать</w:t>
            </w:r>
            <w:r w:rsidRPr="00FB5BEF">
              <w:rPr>
                <w:color w:val="000000"/>
                <w:spacing w:val="-2"/>
                <w:sz w:val="20"/>
              </w:rPr>
              <w:t xml:space="preserve"> </w:t>
            </w:r>
            <w:r w:rsidRPr="00FB5BEF">
              <w:rPr>
                <w:color w:val="000000"/>
                <w:sz w:val="20"/>
              </w:rPr>
              <w:t>дискуссию;</w:t>
            </w:r>
          </w:p>
          <w:p w:rsidR="00984E36" w:rsidRPr="00984E36" w:rsidRDefault="00984E36" w:rsidP="00EA3378">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w:t>
            </w:r>
            <w:r w:rsidRPr="00FB5BEF">
              <w:rPr>
                <w:color w:val="000000"/>
                <w:spacing w:val="175"/>
                <w:sz w:val="20"/>
              </w:rPr>
              <w:t xml:space="preserve"> </w:t>
            </w:r>
            <w:r w:rsidRPr="00FB5BEF">
              <w:rPr>
                <w:color w:val="000000"/>
                <w:sz w:val="20"/>
              </w:rPr>
              <w:t>предлагать</w:t>
            </w:r>
            <w:r w:rsidRPr="00FB5BEF">
              <w:rPr>
                <w:color w:val="000000"/>
                <w:spacing w:val="22"/>
                <w:sz w:val="20"/>
              </w:rPr>
              <w:t xml:space="preserve"> </w:t>
            </w:r>
            <w:r w:rsidRPr="00FB5BEF">
              <w:rPr>
                <w:color w:val="000000"/>
                <w:sz w:val="20"/>
              </w:rPr>
              <w:t>дополнительные</w:t>
            </w:r>
            <w:r w:rsidRPr="00FB5BEF">
              <w:rPr>
                <w:color w:val="000000"/>
                <w:spacing w:val="20"/>
                <w:sz w:val="20"/>
              </w:rPr>
              <w:t xml:space="preserve"> </w:t>
            </w:r>
            <w:r w:rsidRPr="00FB5BEF">
              <w:rPr>
                <w:color w:val="000000"/>
                <w:sz w:val="20"/>
              </w:rPr>
              <w:t>средства</w:t>
            </w:r>
            <w:r w:rsidRPr="00FB5BEF">
              <w:rPr>
                <w:color w:val="000000"/>
                <w:spacing w:val="22"/>
                <w:sz w:val="20"/>
              </w:rPr>
              <w:t xml:space="preserve"> </w:t>
            </w:r>
            <w:r w:rsidRPr="00FB5BEF">
              <w:rPr>
                <w:color w:val="000000"/>
                <w:sz w:val="20"/>
              </w:rPr>
              <w:t>(двигательные,</w:t>
            </w:r>
            <w:r w:rsidRPr="00FB5BEF">
              <w:rPr>
                <w:color w:val="000000"/>
                <w:spacing w:val="21"/>
                <w:sz w:val="20"/>
              </w:rPr>
              <w:t xml:space="preserve"> </w:t>
            </w:r>
            <w:r w:rsidRPr="00FB5BEF">
              <w:rPr>
                <w:color w:val="000000"/>
                <w:sz w:val="20"/>
              </w:rPr>
              <w:t>образные,</w:t>
            </w:r>
            <w:r w:rsidRPr="00FB5BEF">
              <w:rPr>
                <w:color w:val="000000"/>
                <w:spacing w:val="21"/>
                <w:sz w:val="20"/>
              </w:rPr>
              <w:t xml:space="preserve"> </w:t>
            </w:r>
            <w:r w:rsidRPr="00FB5BEF">
              <w:rPr>
                <w:color w:val="000000"/>
                <w:sz w:val="20"/>
              </w:rPr>
              <w:t>в</w:t>
            </w:r>
            <w:r w:rsidRPr="00FB5BEF">
              <w:rPr>
                <w:color w:val="000000"/>
                <w:spacing w:val="21"/>
                <w:sz w:val="20"/>
              </w:rPr>
              <w:t xml:space="preserve"> </w:t>
            </w:r>
            <w:r w:rsidRPr="00FB5BEF">
              <w:rPr>
                <w:color w:val="000000"/>
                <w:sz w:val="20"/>
              </w:rPr>
              <w:t>том числе</w:t>
            </w:r>
            <w:r w:rsidRPr="00FB5BEF">
              <w:rPr>
                <w:color w:val="000000"/>
                <w:spacing w:val="18"/>
                <w:sz w:val="20"/>
              </w:rPr>
              <w:t xml:space="preserve"> </w:t>
            </w:r>
            <w:r w:rsidRPr="00FB5BEF">
              <w:rPr>
                <w:color w:val="000000"/>
                <w:sz w:val="20"/>
              </w:rPr>
              <w:t>наглядные</w:t>
            </w:r>
            <w:r w:rsidRPr="00FB5BEF">
              <w:rPr>
                <w:color w:val="000000"/>
                <w:spacing w:val="17"/>
                <w:sz w:val="20"/>
              </w:rPr>
              <w:t xml:space="preserve"> </w:t>
            </w:r>
            <w:r w:rsidRPr="00FB5BEF">
              <w:rPr>
                <w:color w:val="000000"/>
                <w:sz w:val="20"/>
              </w:rPr>
              <w:t>модели</w:t>
            </w:r>
            <w:r w:rsidRPr="00FB5BEF">
              <w:rPr>
                <w:color w:val="000000"/>
                <w:spacing w:val="20"/>
                <w:sz w:val="20"/>
              </w:rPr>
              <w:t xml:space="preserve"> </w:t>
            </w:r>
            <w:r w:rsidRPr="00FB5BEF">
              <w:rPr>
                <w:color w:val="000000"/>
                <w:sz w:val="20"/>
              </w:rPr>
              <w:t>и</w:t>
            </w:r>
            <w:r w:rsidRPr="00FB5BEF">
              <w:rPr>
                <w:color w:val="000000"/>
                <w:spacing w:val="18"/>
                <w:sz w:val="20"/>
              </w:rPr>
              <w:t xml:space="preserve"> </w:t>
            </w:r>
            <w:r w:rsidRPr="00FB5BEF">
              <w:rPr>
                <w:color w:val="000000"/>
                <w:sz w:val="20"/>
              </w:rPr>
              <w:t>символы),</w:t>
            </w:r>
            <w:r w:rsidRPr="00FB5BEF">
              <w:rPr>
                <w:color w:val="000000"/>
                <w:spacing w:val="19"/>
                <w:sz w:val="20"/>
              </w:rPr>
              <w:t xml:space="preserve"> </w:t>
            </w:r>
            <w:r w:rsidRPr="00FB5BEF">
              <w:rPr>
                <w:color w:val="000000"/>
                <w:sz w:val="20"/>
              </w:rPr>
              <w:t>в</w:t>
            </w:r>
            <w:r w:rsidRPr="00FB5BEF">
              <w:rPr>
                <w:color w:val="000000"/>
                <w:spacing w:val="18"/>
                <w:sz w:val="20"/>
              </w:rPr>
              <w:t xml:space="preserve"> </w:t>
            </w:r>
            <w:r w:rsidRPr="00FB5BEF">
              <w:rPr>
                <w:color w:val="000000"/>
                <w:spacing w:val="-1"/>
                <w:sz w:val="20"/>
              </w:rPr>
              <w:t>тех</w:t>
            </w:r>
            <w:r w:rsidRPr="00FB5BEF">
              <w:rPr>
                <w:color w:val="000000"/>
                <w:spacing w:val="23"/>
                <w:sz w:val="20"/>
              </w:rPr>
              <w:t xml:space="preserve"> </w:t>
            </w:r>
            <w:r w:rsidRPr="00FB5BEF">
              <w:rPr>
                <w:color w:val="000000"/>
                <w:sz w:val="20"/>
              </w:rPr>
              <w:t>случаях,</w:t>
            </w:r>
            <w:r w:rsidRPr="00FB5BEF">
              <w:rPr>
                <w:color w:val="000000"/>
                <w:spacing w:val="19"/>
                <w:sz w:val="20"/>
              </w:rPr>
              <w:t xml:space="preserve"> </w:t>
            </w:r>
            <w:r w:rsidRPr="00FB5BEF">
              <w:rPr>
                <w:color w:val="000000"/>
                <w:sz w:val="20"/>
              </w:rPr>
              <w:t>когда</w:t>
            </w:r>
            <w:r w:rsidRPr="00FB5BEF">
              <w:rPr>
                <w:color w:val="000000"/>
                <w:spacing w:val="16"/>
                <w:sz w:val="20"/>
              </w:rPr>
              <w:t xml:space="preserve"> </w:t>
            </w:r>
            <w:r w:rsidRPr="00FB5BEF">
              <w:rPr>
                <w:color w:val="000000"/>
                <w:sz w:val="20"/>
              </w:rPr>
              <w:t>детям</w:t>
            </w:r>
            <w:r w:rsidRPr="00FB5BEF">
              <w:rPr>
                <w:color w:val="000000"/>
                <w:spacing w:val="18"/>
                <w:sz w:val="20"/>
              </w:rPr>
              <w:t xml:space="preserve"> </w:t>
            </w:r>
            <w:r w:rsidRPr="00FB5BEF">
              <w:rPr>
                <w:color w:val="000000"/>
                <w:sz w:val="20"/>
              </w:rPr>
              <w:t>трудно решить</w:t>
            </w:r>
            <w:r w:rsidRPr="00FB5BEF">
              <w:rPr>
                <w:color w:val="000000"/>
                <w:spacing w:val="1"/>
                <w:sz w:val="20"/>
              </w:rPr>
              <w:t xml:space="preserve"> </w:t>
            </w:r>
            <w:r w:rsidRPr="00FB5BEF">
              <w:rPr>
                <w:color w:val="000000"/>
                <w:spacing w:val="-1"/>
                <w:sz w:val="20"/>
              </w:rPr>
              <w:t>задачу.</w:t>
            </w:r>
          </w:p>
        </w:tc>
      </w:tr>
      <w:tr w:rsidR="00984E36" w:rsidTr="00964990">
        <w:tc>
          <w:tcPr>
            <w:tcW w:w="490" w:type="dxa"/>
          </w:tcPr>
          <w:p w:rsidR="00984E36" w:rsidRDefault="00984E36" w:rsidP="00EA3378">
            <w:pPr>
              <w:spacing w:line="240" w:lineRule="auto"/>
              <w:rPr>
                <w:color w:val="000000"/>
                <w:spacing w:val="2"/>
                <w:sz w:val="24"/>
              </w:rPr>
            </w:pPr>
            <w:r>
              <w:rPr>
                <w:color w:val="000000"/>
                <w:spacing w:val="2"/>
                <w:sz w:val="24"/>
              </w:rPr>
              <w:t>6.</w:t>
            </w:r>
          </w:p>
        </w:tc>
        <w:tc>
          <w:tcPr>
            <w:tcW w:w="2097" w:type="dxa"/>
          </w:tcPr>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t xml:space="preserve">Создавать </w:t>
            </w:r>
            <w:r w:rsidRPr="00FB5BEF">
              <w:rPr>
                <w:color w:val="000000"/>
                <w:sz w:val="20"/>
              </w:rPr>
              <w:t>условия для</w:t>
            </w:r>
            <w:r>
              <w:rPr>
                <w:color w:val="000000"/>
                <w:sz w:val="20"/>
              </w:rPr>
              <w:t xml:space="preserve"> </w:t>
            </w:r>
            <w:r w:rsidRPr="00FB5BEF">
              <w:rPr>
                <w:color w:val="000000"/>
                <w:sz w:val="20"/>
              </w:rPr>
              <w:t>развития</w:t>
            </w:r>
            <w:r>
              <w:rPr>
                <w:color w:val="000000"/>
                <w:sz w:val="20"/>
              </w:rPr>
              <w:t xml:space="preserve"> </w:t>
            </w:r>
            <w:r w:rsidRPr="00FB5BEF">
              <w:rPr>
                <w:color w:val="000000"/>
                <w:sz w:val="20"/>
              </w:rPr>
              <w:t>проектной</w:t>
            </w:r>
            <w:r>
              <w:rPr>
                <w:color w:val="000000"/>
                <w:sz w:val="20"/>
              </w:rPr>
              <w:t xml:space="preserve"> </w:t>
            </w:r>
            <w:r w:rsidRPr="00FB5BEF">
              <w:rPr>
                <w:color w:val="000000"/>
                <w:sz w:val="20"/>
              </w:rPr>
              <w:t>деятельности</w:t>
            </w:r>
          </w:p>
          <w:p w:rsidR="00984E36" w:rsidRDefault="00984E36" w:rsidP="00EA3378">
            <w:pPr>
              <w:pBdr>
                <w:top w:val="none" w:sz="4" w:space="0" w:color="000000"/>
                <w:left w:val="none" w:sz="4" w:space="0" w:color="000000"/>
                <w:bottom w:val="none" w:sz="4" w:space="0" w:color="000000"/>
                <w:right w:val="none" w:sz="4" w:space="0" w:color="000000"/>
              </w:pBdr>
              <w:spacing w:line="240" w:lineRule="auto"/>
              <w:rPr>
                <w:color w:val="000000"/>
                <w:sz w:val="20"/>
              </w:rPr>
            </w:pPr>
          </w:p>
        </w:tc>
        <w:tc>
          <w:tcPr>
            <w:tcW w:w="7393" w:type="dxa"/>
          </w:tcPr>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color w:val="000000"/>
                <w:sz w:val="20"/>
              </w:rPr>
            </w:pPr>
            <w:r w:rsidRPr="00FB5BEF">
              <w:rPr>
                <w:color w:val="000000"/>
                <w:sz w:val="20"/>
              </w:rPr>
              <w:t>С целью развития</w:t>
            </w:r>
            <w:r w:rsidRPr="00FB5BEF">
              <w:rPr>
                <w:color w:val="000000"/>
                <w:spacing w:val="-2"/>
                <w:sz w:val="20"/>
              </w:rPr>
              <w:t xml:space="preserve"> </w:t>
            </w:r>
            <w:r w:rsidRPr="00FB5BEF">
              <w:rPr>
                <w:color w:val="000000"/>
                <w:sz w:val="20"/>
              </w:rPr>
              <w:t>проектной</w:t>
            </w:r>
            <w:r w:rsidRPr="00FB5BEF">
              <w:rPr>
                <w:color w:val="000000"/>
                <w:spacing w:val="1"/>
                <w:sz w:val="20"/>
              </w:rPr>
              <w:t xml:space="preserve"> </w:t>
            </w:r>
            <w:r w:rsidRPr="00FB5BEF">
              <w:rPr>
                <w:color w:val="000000"/>
                <w:sz w:val="20"/>
              </w:rPr>
              <w:t>деятельности</w:t>
            </w:r>
            <w:r w:rsidRPr="00FB5BEF">
              <w:rPr>
                <w:color w:val="000000"/>
                <w:spacing w:val="1"/>
                <w:sz w:val="20"/>
              </w:rPr>
              <w:t xml:space="preserve"> </w:t>
            </w:r>
            <w:r w:rsidRPr="00FB5BEF">
              <w:rPr>
                <w:color w:val="000000"/>
                <w:spacing w:val="-1"/>
                <w:sz w:val="20"/>
              </w:rPr>
              <w:t>педагог</w:t>
            </w:r>
            <w:r w:rsidRPr="00FB5BEF">
              <w:rPr>
                <w:color w:val="000000"/>
                <w:sz w:val="20"/>
              </w:rPr>
              <w:t xml:space="preserve"> должны:</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16"/>
                <w:sz w:val="20"/>
              </w:rPr>
              <w:t xml:space="preserve"> </w:t>
            </w:r>
            <w:r w:rsidRPr="00FB5BEF">
              <w:rPr>
                <w:color w:val="000000"/>
                <w:sz w:val="20"/>
              </w:rPr>
              <w:t>создавать</w:t>
            </w:r>
            <w:r w:rsidRPr="00FB5BEF">
              <w:rPr>
                <w:color w:val="000000"/>
                <w:spacing w:val="154"/>
                <w:sz w:val="20"/>
              </w:rPr>
              <w:t xml:space="preserve"> </w:t>
            </w:r>
            <w:r w:rsidRPr="00FB5BEF">
              <w:rPr>
                <w:color w:val="000000"/>
                <w:sz w:val="20"/>
              </w:rPr>
              <w:t>проблемные</w:t>
            </w:r>
            <w:r w:rsidRPr="00FB5BEF">
              <w:rPr>
                <w:color w:val="000000"/>
                <w:spacing w:val="152"/>
                <w:sz w:val="20"/>
              </w:rPr>
              <w:t xml:space="preserve"> </w:t>
            </w:r>
            <w:r w:rsidRPr="00FB5BEF">
              <w:rPr>
                <w:color w:val="000000"/>
                <w:sz w:val="20"/>
              </w:rPr>
              <w:t>ситуации,</w:t>
            </w:r>
            <w:r w:rsidRPr="00FB5BEF">
              <w:rPr>
                <w:color w:val="000000"/>
                <w:spacing w:val="157"/>
                <w:sz w:val="20"/>
              </w:rPr>
              <w:t xml:space="preserve"> </w:t>
            </w:r>
            <w:r w:rsidRPr="00FB5BEF">
              <w:rPr>
                <w:color w:val="000000"/>
                <w:sz w:val="20"/>
              </w:rPr>
              <w:t>которые</w:t>
            </w:r>
            <w:r w:rsidRPr="00FB5BEF">
              <w:rPr>
                <w:color w:val="000000"/>
                <w:spacing w:val="152"/>
                <w:sz w:val="20"/>
              </w:rPr>
              <w:t xml:space="preserve"> </w:t>
            </w:r>
            <w:r w:rsidRPr="00FB5BEF">
              <w:rPr>
                <w:color w:val="000000"/>
                <w:sz w:val="20"/>
              </w:rPr>
              <w:t>инициируют</w:t>
            </w:r>
            <w:r w:rsidRPr="00FB5BEF">
              <w:rPr>
                <w:color w:val="000000"/>
                <w:spacing w:val="154"/>
                <w:sz w:val="20"/>
              </w:rPr>
              <w:t xml:space="preserve"> </w:t>
            </w:r>
            <w:r w:rsidRPr="00FB5BEF">
              <w:rPr>
                <w:color w:val="000000"/>
                <w:sz w:val="20"/>
              </w:rPr>
              <w:t xml:space="preserve">детское </w:t>
            </w:r>
            <w:r w:rsidRPr="00FB5BEF">
              <w:rPr>
                <w:color w:val="000000"/>
                <w:spacing w:val="-26"/>
                <w:sz w:val="20"/>
              </w:rPr>
              <w:t> </w:t>
            </w:r>
            <w:r w:rsidRPr="00FB5BEF">
              <w:rPr>
                <w:color w:val="000000"/>
                <w:sz w:val="20"/>
              </w:rPr>
              <w:t>любопытство, стимулируют</w:t>
            </w:r>
            <w:r w:rsidRPr="00FB5BEF">
              <w:rPr>
                <w:color w:val="000000"/>
                <w:spacing w:val="1"/>
                <w:sz w:val="20"/>
              </w:rPr>
              <w:t xml:space="preserve"> </w:t>
            </w:r>
            <w:r w:rsidRPr="00FB5BEF">
              <w:rPr>
                <w:color w:val="000000"/>
                <w:sz w:val="20"/>
              </w:rPr>
              <w:t>стремление</w:t>
            </w:r>
            <w:r w:rsidRPr="00FB5BEF">
              <w:rPr>
                <w:color w:val="000000"/>
                <w:spacing w:val="-1"/>
                <w:sz w:val="20"/>
              </w:rPr>
              <w:t xml:space="preserve"> </w:t>
            </w:r>
            <w:r w:rsidRPr="00FB5BEF">
              <w:rPr>
                <w:color w:val="000000"/>
                <w:sz w:val="20"/>
              </w:rPr>
              <w:t>к</w:t>
            </w:r>
            <w:r w:rsidRPr="00FB5BEF">
              <w:rPr>
                <w:color w:val="000000"/>
                <w:spacing w:val="1"/>
                <w:sz w:val="20"/>
              </w:rPr>
              <w:t xml:space="preserve"> </w:t>
            </w:r>
            <w:r w:rsidRPr="00FB5BEF">
              <w:rPr>
                <w:color w:val="000000"/>
                <w:sz w:val="20"/>
              </w:rPr>
              <w:t>исследованию;</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16"/>
                <w:sz w:val="20"/>
              </w:rPr>
              <w:t xml:space="preserve"> </w:t>
            </w:r>
            <w:r w:rsidRPr="00FB5BEF">
              <w:rPr>
                <w:color w:val="000000"/>
                <w:sz w:val="20"/>
              </w:rPr>
              <w:t>быть</w:t>
            </w:r>
            <w:r w:rsidRPr="00FB5BEF">
              <w:rPr>
                <w:color w:val="000000"/>
                <w:spacing w:val="61"/>
                <w:sz w:val="20"/>
              </w:rPr>
              <w:t xml:space="preserve"> </w:t>
            </w:r>
            <w:r w:rsidRPr="00FB5BEF">
              <w:rPr>
                <w:color w:val="000000"/>
                <w:sz w:val="20"/>
              </w:rPr>
              <w:t>внимательными</w:t>
            </w:r>
            <w:r w:rsidRPr="00FB5BEF">
              <w:rPr>
                <w:color w:val="000000"/>
                <w:spacing w:val="58"/>
                <w:sz w:val="20"/>
              </w:rPr>
              <w:t xml:space="preserve"> </w:t>
            </w:r>
            <w:r w:rsidRPr="00FB5BEF">
              <w:rPr>
                <w:color w:val="000000"/>
                <w:sz w:val="20"/>
              </w:rPr>
              <w:t>к</w:t>
            </w:r>
            <w:r w:rsidRPr="00FB5BEF">
              <w:rPr>
                <w:color w:val="000000"/>
                <w:spacing w:val="61"/>
                <w:sz w:val="20"/>
              </w:rPr>
              <w:t xml:space="preserve"> </w:t>
            </w:r>
            <w:r w:rsidRPr="00FB5BEF">
              <w:rPr>
                <w:color w:val="000000"/>
                <w:sz w:val="20"/>
              </w:rPr>
              <w:t>детским</w:t>
            </w:r>
            <w:r w:rsidRPr="00FB5BEF">
              <w:rPr>
                <w:color w:val="000000"/>
                <w:spacing w:val="59"/>
                <w:sz w:val="20"/>
              </w:rPr>
              <w:t xml:space="preserve"> </w:t>
            </w:r>
            <w:r w:rsidRPr="00FB5BEF">
              <w:rPr>
                <w:color w:val="000000"/>
                <w:sz w:val="20"/>
              </w:rPr>
              <w:t>вопросам,</w:t>
            </w:r>
            <w:r w:rsidRPr="00FB5BEF">
              <w:rPr>
                <w:color w:val="000000"/>
                <w:spacing w:val="60"/>
                <w:sz w:val="20"/>
              </w:rPr>
              <w:t xml:space="preserve"> </w:t>
            </w:r>
            <w:r w:rsidRPr="00FB5BEF">
              <w:rPr>
                <w:color w:val="000000"/>
                <w:sz w:val="20"/>
              </w:rPr>
              <w:t>возникающим</w:t>
            </w:r>
            <w:r w:rsidRPr="00FB5BEF">
              <w:rPr>
                <w:color w:val="000000"/>
                <w:spacing w:val="59"/>
                <w:sz w:val="20"/>
              </w:rPr>
              <w:t xml:space="preserve"> </w:t>
            </w:r>
            <w:r w:rsidRPr="00FB5BEF">
              <w:rPr>
                <w:color w:val="000000"/>
                <w:sz w:val="20"/>
              </w:rPr>
              <w:t>в</w:t>
            </w:r>
            <w:r w:rsidRPr="00FB5BEF">
              <w:rPr>
                <w:color w:val="000000"/>
                <w:spacing w:val="59"/>
                <w:sz w:val="20"/>
              </w:rPr>
              <w:t xml:space="preserve"> </w:t>
            </w:r>
            <w:r w:rsidRPr="00FB5BEF">
              <w:rPr>
                <w:color w:val="000000"/>
                <w:spacing w:val="-1"/>
                <w:sz w:val="20"/>
              </w:rPr>
              <w:t xml:space="preserve">разных </w:t>
            </w:r>
            <w:r w:rsidRPr="00FB5BEF">
              <w:rPr>
                <w:color w:val="000000"/>
                <w:spacing w:val="-26"/>
                <w:sz w:val="20"/>
              </w:rPr>
              <w:t> </w:t>
            </w:r>
            <w:r w:rsidRPr="00FB5BEF">
              <w:rPr>
                <w:color w:val="000000"/>
                <w:sz w:val="20"/>
              </w:rPr>
              <w:t>ситуациях,</w:t>
            </w:r>
            <w:r w:rsidRPr="00FB5BEF">
              <w:rPr>
                <w:color w:val="000000"/>
                <w:spacing w:val="2"/>
                <w:sz w:val="20"/>
              </w:rPr>
              <w:t xml:space="preserve"> </w:t>
            </w:r>
            <w:r w:rsidRPr="00FB5BEF">
              <w:rPr>
                <w:color w:val="000000"/>
                <w:spacing w:val="-1"/>
                <w:sz w:val="20"/>
              </w:rPr>
              <w:t>регулярно</w:t>
            </w:r>
            <w:r w:rsidRPr="00FB5BEF">
              <w:rPr>
                <w:color w:val="000000"/>
                <w:spacing w:val="3"/>
                <w:sz w:val="20"/>
              </w:rPr>
              <w:t xml:space="preserve"> </w:t>
            </w:r>
            <w:r w:rsidRPr="00FB5BEF">
              <w:rPr>
                <w:color w:val="000000"/>
                <w:sz w:val="20"/>
              </w:rPr>
              <w:t>предлагать</w:t>
            </w:r>
            <w:r w:rsidRPr="00FB5BEF">
              <w:rPr>
                <w:color w:val="000000"/>
                <w:spacing w:val="3"/>
                <w:sz w:val="20"/>
              </w:rPr>
              <w:t xml:space="preserve"> </w:t>
            </w:r>
            <w:r w:rsidRPr="00FB5BEF">
              <w:rPr>
                <w:color w:val="000000"/>
                <w:sz w:val="20"/>
              </w:rPr>
              <w:t>проектные образовательные</w:t>
            </w:r>
            <w:r w:rsidRPr="00FB5BEF">
              <w:rPr>
                <w:color w:val="000000"/>
                <w:spacing w:val="1"/>
                <w:sz w:val="20"/>
              </w:rPr>
              <w:t xml:space="preserve"> </w:t>
            </w:r>
            <w:r w:rsidRPr="00FB5BEF">
              <w:rPr>
                <w:color w:val="000000"/>
                <w:sz w:val="20"/>
              </w:rPr>
              <w:t>ситуации</w:t>
            </w:r>
            <w:r w:rsidRPr="00FB5BEF">
              <w:rPr>
                <w:color w:val="000000"/>
                <w:spacing w:val="1"/>
                <w:sz w:val="20"/>
              </w:rPr>
              <w:t xml:space="preserve"> </w:t>
            </w:r>
            <w:r w:rsidRPr="00FB5BEF">
              <w:rPr>
                <w:color w:val="000000"/>
                <w:sz w:val="20"/>
              </w:rPr>
              <w:t xml:space="preserve">в </w:t>
            </w:r>
            <w:r w:rsidRPr="00FB5BEF">
              <w:rPr>
                <w:color w:val="000000"/>
                <w:spacing w:val="-26"/>
                <w:sz w:val="20"/>
              </w:rPr>
              <w:t> </w:t>
            </w:r>
            <w:r w:rsidRPr="00FB5BEF">
              <w:rPr>
                <w:color w:val="000000"/>
                <w:sz w:val="20"/>
              </w:rPr>
              <w:t>ответ</w:t>
            </w:r>
            <w:r w:rsidRPr="00FB5BEF">
              <w:rPr>
                <w:color w:val="000000"/>
                <w:spacing w:val="1"/>
                <w:sz w:val="20"/>
              </w:rPr>
              <w:t xml:space="preserve"> на</w:t>
            </w:r>
            <w:r w:rsidRPr="00FB5BEF">
              <w:rPr>
                <w:color w:val="000000"/>
                <w:spacing w:val="-2"/>
                <w:sz w:val="20"/>
              </w:rPr>
              <w:t xml:space="preserve"> </w:t>
            </w:r>
            <w:r w:rsidRPr="00FB5BEF">
              <w:rPr>
                <w:color w:val="000000"/>
                <w:sz w:val="20"/>
              </w:rPr>
              <w:t>заданные</w:t>
            </w:r>
            <w:r w:rsidRPr="00FB5BEF">
              <w:rPr>
                <w:color w:val="000000"/>
                <w:spacing w:val="-2"/>
                <w:sz w:val="20"/>
              </w:rPr>
              <w:t xml:space="preserve"> </w:t>
            </w:r>
            <w:r w:rsidRPr="00FB5BEF">
              <w:rPr>
                <w:color w:val="000000"/>
                <w:sz w:val="20"/>
              </w:rPr>
              <w:t>детьми</w:t>
            </w:r>
            <w:r w:rsidRPr="00FB5BEF">
              <w:rPr>
                <w:color w:val="000000"/>
                <w:spacing w:val="1"/>
                <w:sz w:val="20"/>
              </w:rPr>
              <w:t xml:space="preserve"> </w:t>
            </w:r>
            <w:r w:rsidRPr="00FB5BEF">
              <w:rPr>
                <w:color w:val="000000"/>
                <w:sz w:val="20"/>
              </w:rPr>
              <w:t>вопросы;</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16"/>
                <w:sz w:val="20"/>
              </w:rPr>
              <w:t xml:space="preserve"> </w:t>
            </w:r>
            <w:r w:rsidRPr="00FB5BEF">
              <w:rPr>
                <w:color w:val="000000"/>
                <w:sz w:val="20"/>
              </w:rPr>
              <w:t>поддерживать</w:t>
            </w:r>
            <w:r w:rsidRPr="00FB5BEF">
              <w:rPr>
                <w:color w:val="000000"/>
                <w:spacing w:val="214"/>
                <w:sz w:val="20"/>
              </w:rPr>
              <w:t xml:space="preserve"> </w:t>
            </w:r>
            <w:r w:rsidRPr="00FB5BEF">
              <w:rPr>
                <w:color w:val="000000"/>
                <w:sz w:val="20"/>
              </w:rPr>
              <w:t>детскую</w:t>
            </w:r>
            <w:r w:rsidRPr="00FB5BEF">
              <w:rPr>
                <w:color w:val="000000"/>
                <w:spacing w:val="214"/>
                <w:sz w:val="20"/>
              </w:rPr>
              <w:t xml:space="preserve"> </w:t>
            </w:r>
            <w:r w:rsidRPr="00FB5BEF">
              <w:rPr>
                <w:color w:val="000000"/>
                <w:sz w:val="20"/>
              </w:rPr>
              <w:t>автономию:</w:t>
            </w:r>
            <w:r w:rsidRPr="00FB5BEF">
              <w:rPr>
                <w:color w:val="000000"/>
                <w:spacing w:val="214"/>
                <w:sz w:val="20"/>
              </w:rPr>
              <w:t xml:space="preserve"> </w:t>
            </w:r>
            <w:r w:rsidRPr="00FB5BEF">
              <w:rPr>
                <w:color w:val="000000"/>
                <w:sz w:val="20"/>
              </w:rPr>
              <w:t>предлагать</w:t>
            </w:r>
            <w:r w:rsidRPr="00FB5BEF">
              <w:rPr>
                <w:color w:val="000000"/>
                <w:spacing w:val="214"/>
                <w:sz w:val="20"/>
              </w:rPr>
              <w:t xml:space="preserve"> </w:t>
            </w:r>
            <w:r w:rsidRPr="00FB5BEF">
              <w:rPr>
                <w:color w:val="000000"/>
                <w:sz w:val="20"/>
              </w:rPr>
              <w:t>детям</w:t>
            </w:r>
            <w:r w:rsidRPr="00FB5BEF">
              <w:rPr>
                <w:color w:val="000000"/>
                <w:spacing w:val="213"/>
                <w:sz w:val="20"/>
              </w:rPr>
              <w:t xml:space="preserve"> </w:t>
            </w:r>
            <w:r w:rsidRPr="00FB5BEF">
              <w:rPr>
                <w:color w:val="000000"/>
                <w:sz w:val="20"/>
              </w:rPr>
              <w:t xml:space="preserve">самим </w:t>
            </w:r>
            <w:r w:rsidRPr="00FB5BEF">
              <w:rPr>
                <w:color w:val="000000"/>
                <w:spacing w:val="-26"/>
                <w:sz w:val="20"/>
              </w:rPr>
              <w:t> </w:t>
            </w:r>
            <w:r w:rsidRPr="00FB5BEF">
              <w:rPr>
                <w:color w:val="000000"/>
                <w:sz w:val="20"/>
              </w:rPr>
              <w:t>выдвигать</w:t>
            </w:r>
            <w:r w:rsidRPr="00FB5BEF">
              <w:rPr>
                <w:color w:val="000000"/>
                <w:spacing w:val="1"/>
                <w:sz w:val="20"/>
              </w:rPr>
              <w:t xml:space="preserve"> </w:t>
            </w:r>
            <w:r w:rsidRPr="00FB5BEF">
              <w:rPr>
                <w:color w:val="000000"/>
                <w:sz w:val="20"/>
              </w:rPr>
              <w:t>проектные</w:t>
            </w:r>
            <w:r w:rsidRPr="00FB5BEF">
              <w:rPr>
                <w:color w:val="000000"/>
                <w:spacing w:val="-1"/>
                <w:sz w:val="20"/>
              </w:rPr>
              <w:t xml:space="preserve"> </w:t>
            </w:r>
            <w:r w:rsidRPr="00FB5BEF">
              <w:rPr>
                <w:color w:val="000000"/>
                <w:sz w:val="20"/>
              </w:rPr>
              <w:t>решения;</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16"/>
                <w:sz w:val="20"/>
              </w:rPr>
              <w:t xml:space="preserve"> </w:t>
            </w:r>
            <w:r w:rsidRPr="00FB5BEF">
              <w:rPr>
                <w:color w:val="000000"/>
                <w:sz w:val="20"/>
              </w:rPr>
              <w:t>помогать</w:t>
            </w:r>
            <w:r w:rsidRPr="00FB5BEF">
              <w:rPr>
                <w:color w:val="000000"/>
                <w:spacing w:val="94"/>
                <w:sz w:val="20"/>
              </w:rPr>
              <w:t xml:space="preserve"> </w:t>
            </w:r>
            <w:r w:rsidRPr="00FB5BEF">
              <w:rPr>
                <w:color w:val="000000"/>
                <w:sz w:val="20"/>
              </w:rPr>
              <w:t>детям</w:t>
            </w:r>
            <w:r w:rsidRPr="00FB5BEF">
              <w:rPr>
                <w:color w:val="000000"/>
                <w:spacing w:val="93"/>
                <w:sz w:val="20"/>
              </w:rPr>
              <w:t xml:space="preserve"> </w:t>
            </w:r>
            <w:r w:rsidRPr="00FB5BEF">
              <w:rPr>
                <w:color w:val="000000"/>
                <w:sz w:val="20"/>
              </w:rPr>
              <w:t>планировать</w:t>
            </w:r>
            <w:r w:rsidRPr="00FB5BEF">
              <w:rPr>
                <w:color w:val="000000"/>
                <w:spacing w:val="94"/>
                <w:sz w:val="20"/>
              </w:rPr>
              <w:t xml:space="preserve"> </w:t>
            </w:r>
            <w:r w:rsidRPr="00FB5BEF">
              <w:rPr>
                <w:color w:val="000000"/>
                <w:sz w:val="20"/>
              </w:rPr>
              <w:t>свою</w:t>
            </w:r>
            <w:r w:rsidRPr="00FB5BEF">
              <w:rPr>
                <w:color w:val="000000"/>
                <w:spacing w:val="94"/>
                <w:sz w:val="20"/>
              </w:rPr>
              <w:t xml:space="preserve"> </w:t>
            </w:r>
            <w:r w:rsidRPr="00FB5BEF">
              <w:rPr>
                <w:color w:val="000000"/>
                <w:sz w:val="20"/>
              </w:rPr>
              <w:t>деятельность</w:t>
            </w:r>
            <w:r w:rsidRPr="00FB5BEF">
              <w:rPr>
                <w:color w:val="000000"/>
                <w:spacing w:val="94"/>
                <w:sz w:val="20"/>
              </w:rPr>
              <w:t xml:space="preserve"> </w:t>
            </w:r>
            <w:r w:rsidRPr="00FB5BEF">
              <w:rPr>
                <w:color w:val="000000"/>
                <w:sz w:val="20"/>
              </w:rPr>
              <w:t>при</w:t>
            </w:r>
            <w:r w:rsidRPr="00FB5BEF">
              <w:rPr>
                <w:color w:val="000000"/>
                <w:spacing w:val="94"/>
                <w:sz w:val="20"/>
              </w:rPr>
              <w:t xml:space="preserve"> </w:t>
            </w:r>
            <w:r w:rsidRPr="00FB5BEF">
              <w:rPr>
                <w:color w:val="000000"/>
                <w:sz w:val="20"/>
              </w:rPr>
              <w:t xml:space="preserve">выполнении </w:t>
            </w:r>
            <w:r w:rsidRPr="00FB5BEF">
              <w:rPr>
                <w:color w:val="000000"/>
                <w:spacing w:val="-26"/>
                <w:sz w:val="20"/>
              </w:rPr>
              <w:t> </w:t>
            </w:r>
            <w:r w:rsidRPr="00FB5BEF">
              <w:rPr>
                <w:color w:val="000000"/>
                <w:sz w:val="20"/>
              </w:rPr>
              <w:t>своего замысла;</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16"/>
                <w:sz w:val="20"/>
              </w:rPr>
              <w:t xml:space="preserve"> </w:t>
            </w:r>
            <w:r w:rsidRPr="00FB5BEF">
              <w:rPr>
                <w:color w:val="000000"/>
                <w:sz w:val="20"/>
              </w:rPr>
              <w:t>в</w:t>
            </w:r>
            <w:r w:rsidRPr="00FB5BEF">
              <w:rPr>
                <w:color w:val="000000"/>
                <w:spacing w:val="136"/>
                <w:sz w:val="20"/>
              </w:rPr>
              <w:t xml:space="preserve"> </w:t>
            </w:r>
            <w:r w:rsidRPr="00FB5BEF">
              <w:rPr>
                <w:color w:val="000000"/>
                <w:spacing w:val="1"/>
                <w:sz w:val="20"/>
              </w:rPr>
              <w:t>ходе</w:t>
            </w:r>
            <w:r w:rsidRPr="00FB5BEF">
              <w:rPr>
                <w:color w:val="000000"/>
                <w:spacing w:val="135"/>
                <w:sz w:val="20"/>
              </w:rPr>
              <w:t xml:space="preserve"> </w:t>
            </w:r>
            <w:r w:rsidRPr="00FB5BEF">
              <w:rPr>
                <w:color w:val="000000"/>
                <w:sz w:val="20"/>
              </w:rPr>
              <w:t>обсуждения</w:t>
            </w:r>
            <w:r w:rsidRPr="00FB5BEF">
              <w:rPr>
                <w:color w:val="000000"/>
                <w:spacing w:val="137"/>
                <w:sz w:val="20"/>
              </w:rPr>
              <w:t xml:space="preserve"> </w:t>
            </w:r>
            <w:r w:rsidRPr="00FB5BEF">
              <w:rPr>
                <w:color w:val="000000"/>
                <w:sz w:val="20"/>
              </w:rPr>
              <w:t>предложенных</w:t>
            </w:r>
            <w:r w:rsidRPr="00FB5BEF">
              <w:rPr>
                <w:color w:val="000000"/>
                <w:spacing w:val="139"/>
                <w:sz w:val="20"/>
              </w:rPr>
              <w:t xml:space="preserve"> </w:t>
            </w:r>
            <w:r w:rsidRPr="00FB5BEF">
              <w:rPr>
                <w:color w:val="000000"/>
                <w:sz w:val="20"/>
              </w:rPr>
              <w:t>детьми</w:t>
            </w:r>
            <w:r w:rsidRPr="00FB5BEF">
              <w:rPr>
                <w:color w:val="000000"/>
                <w:spacing w:val="135"/>
                <w:sz w:val="20"/>
              </w:rPr>
              <w:t xml:space="preserve"> </w:t>
            </w:r>
            <w:r w:rsidRPr="00FB5BEF">
              <w:rPr>
                <w:color w:val="000000"/>
                <w:sz w:val="20"/>
              </w:rPr>
              <w:t>проектных</w:t>
            </w:r>
            <w:r w:rsidRPr="00FB5BEF">
              <w:rPr>
                <w:color w:val="000000"/>
                <w:spacing w:val="139"/>
                <w:sz w:val="20"/>
              </w:rPr>
              <w:t xml:space="preserve"> </w:t>
            </w:r>
            <w:r w:rsidRPr="00FB5BEF">
              <w:rPr>
                <w:color w:val="000000"/>
                <w:sz w:val="20"/>
              </w:rPr>
              <w:t xml:space="preserve">решений </w:t>
            </w:r>
            <w:r w:rsidRPr="00FB5BEF">
              <w:rPr>
                <w:color w:val="000000"/>
                <w:spacing w:val="-26"/>
                <w:sz w:val="20"/>
              </w:rPr>
              <w:t> </w:t>
            </w:r>
            <w:r w:rsidRPr="00FB5BEF">
              <w:rPr>
                <w:color w:val="000000"/>
                <w:sz w:val="20"/>
              </w:rPr>
              <w:t>поддерживать</w:t>
            </w:r>
            <w:r w:rsidRPr="00FB5BEF">
              <w:rPr>
                <w:color w:val="000000"/>
                <w:spacing w:val="10"/>
                <w:sz w:val="20"/>
              </w:rPr>
              <w:t xml:space="preserve"> </w:t>
            </w:r>
            <w:r w:rsidRPr="00FB5BEF">
              <w:rPr>
                <w:color w:val="000000"/>
                <w:spacing w:val="-1"/>
                <w:sz w:val="20"/>
              </w:rPr>
              <w:t>их</w:t>
            </w:r>
            <w:r w:rsidRPr="00FB5BEF">
              <w:rPr>
                <w:color w:val="000000"/>
                <w:spacing w:val="10"/>
                <w:sz w:val="20"/>
              </w:rPr>
              <w:t xml:space="preserve"> </w:t>
            </w:r>
            <w:r w:rsidRPr="00FB5BEF">
              <w:rPr>
                <w:color w:val="000000"/>
                <w:sz w:val="20"/>
              </w:rPr>
              <w:t>идеи,</w:t>
            </w:r>
            <w:r w:rsidRPr="00FB5BEF">
              <w:rPr>
                <w:color w:val="000000"/>
                <w:spacing w:val="7"/>
                <w:sz w:val="20"/>
              </w:rPr>
              <w:t xml:space="preserve"> </w:t>
            </w:r>
            <w:r w:rsidRPr="00FB5BEF">
              <w:rPr>
                <w:color w:val="000000"/>
                <w:sz w:val="20"/>
              </w:rPr>
              <w:t>делая</w:t>
            </w:r>
            <w:r w:rsidRPr="00FB5BEF">
              <w:rPr>
                <w:color w:val="000000"/>
                <w:spacing w:val="10"/>
                <w:sz w:val="20"/>
              </w:rPr>
              <w:t xml:space="preserve"> </w:t>
            </w:r>
            <w:r w:rsidRPr="00FB5BEF">
              <w:rPr>
                <w:color w:val="000000"/>
                <w:sz w:val="20"/>
              </w:rPr>
              <w:t>акцент</w:t>
            </w:r>
            <w:r w:rsidRPr="00FB5BEF">
              <w:rPr>
                <w:color w:val="000000"/>
                <w:spacing w:val="10"/>
                <w:sz w:val="20"/>
              </w:rPr>
              <w:t xml:space="preserve"> </w:t>
            </w:r>
            <w:r w:rsidRPr="00FB5BEF">
              <w:rPr>
                <w:color w:val="000000"/>
                <w:spacing w:val="1"/>
                <w:sz w:val="20"/>
              </w:rPr>
              <w:t>на</w:t>
            </w:r>
            <w:r w:rsidRPr="00FB5BEF">
              <w:rPr>
                <w:color w:val="000000"/>
                <w:spacing w:val="8"/>
                <w:sz w:val="20"/>
              </w:rPr>
              <w:t xml:space="preserve"> </w:t>
            </w:r>
            <w:r w:rsidRPr="00FB5BEF">
              <w:rPr>
                <w:color w:val="000000"/>
                <w:sz w:val="20"/>
              </w:rPr>
              <w:t>новизне</w:t>
            </w:r>
            <w:r w:rsidRPr="00FB5BEF">
              <w:rPr>
                <w:color w:val="000000"/>
                <w:spacing w:val="9"/>
                <w:sz w:val="20"/>
              </w:rPr>
              <w:t xml:space="preserve"> </w:t>
            </w:r>
            <w:r w:rsidRPr="00FB5BEF">
              <w:rPr>
                <w:color w:val="000000"/>
                <w:sz w:val="20"/>
              </w:rPr>
              <w:t>каждого</w:t>
            </w:r>
            <w:r w:rsidRPr="00FB5BEF">
              <w:rPr>
                <w:color w:val="000000"/>
                <w:spacing w:val="17"/>
                <w:sz w:val="20"/>
              </w:rPr>
              <w:t xml:space="preserve"> </w:t>
            </w:r>
            <w:r w:rsidRPr="00FB5BEF">
              <w:rPr>
                <w:color w:val="000000"/>
                <w:sz w:val="20"/>
              </w:rPr>
              <w:t xml:space="preserve">предложенного </w:t>
            </w:r>
            <w:r w:rsidRPr="00FB5BEF">
              <w:rPr>
                <w:color w:val="000000"/>
                <w:spacing w:val="-26"/>
                <w:sz w:val="20"/>
              </w:rPr>
              <w:t> </w:t>
            </w:r>
            <w:r w:rsidRPr="00FB5BEF">
              <w:rPr>
                <w:color w:val="000000"/>
                <w:sz w:val="20"/>
              </w:rPr>
              <w:t>варианта;</w:t>
            </w:r>
          </w:p>
          <w:p w:rsidR="00984E36" w:rsidRPr="00984E36"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16"/>
                <w:sz w:val="20"/>
              </w:rPr>
              <w:t xml:space="preserve"> </w:t>
            </w:r>
            <w:r w:rsidRPr="00FB5BEF">
              <w:rPr>
                <w:color w:val="000000"/>
                <w:sz w:val="20"/>
              </w:rPr>
              <w:t>помогать</w:t>
            </w:r>
            <w:r w:rsidRPr="00FB5BEF">
              <w:rPr>
                <w:color w:val="000000"/>
                <w:spacing w:val="63"/>
                <w:sz w:val="20"/>
              </w:rPr>
              <w:t xml:space="preserve"> </w:t>
            </w:r>
            <w:r w:rsidRPr="00FB5BEF">
              <w:rPr>
                <w:color w:val="000000"/>
                <w:sz w:val="20"/>
              </w:rPr>
              <w:t>детям</w:t>
            </w:r>
            <w:r w:rsidRPr="00FB5BEF">
              <w:rPr>
                <w:color w:val="000000"/>
                <w:spacing w:val="62"/>
                <w:sz w:val="20"/>
              </w:rPr>
              <w:t xml:space="preserve"> </w:t>
            </w:r>
            <w:r w:rsidRPr="00FB5BEF">
              <w:rPr>
                <w:color w:val="000000"/>
                <w:sz w:val="20"/>
              </w:rPr>
              <w:t>сравнивать</w:t>
            </w:r>
            <w:r w:rsidRPr="00FB5BEF">
              <w:rPr>
                <w:color w:val="000000"/>
                <w:spacing w:val="63"/>
                <w:sz w:val="20"/>
              </w:rPr>
              <w:t xml:space="preserve"> </w:t>
            </w:r>
            <w:r w:rsidRPr="00FB5BEF">
              <w:rPr>
                <w:color w:val="000000"/>
                <w:sz w:val="20"/>
              </w:rPr>
              <w:t>предложенные</w:t>
            </w:r>
            <w:r w:rsidRPr="00FB5BEF">
              <w:rPr>
                <w:color w:val="000000"/>
                <w:spacing w:val="61"/>
                <w:sz w:val="20"/>
              </w:rPr>
              <w:t xml:space="preserve"> </w:t>
            </w:r>
            <w:r w:rsidRPr="00FB5BEF">
              <w:rPr>
                <w:color w:val="000000"/>
                <w:spacing w:val="-1"/>
                <w:sz w:val="20"/>
              </w:rPr>
              <w:t>ими</w:t>
            </w:r>
            <w:r w:rsidRPr="00FB5BEF">
              <w:rPr>
                <w:color w:val="000000"/>
                <w:spacing w:val="64"/>
                <w:sz w:val="20"/>
              </w:rPr>
              <w:t xml:space="preserve"> </w:t>
            </w:r>
            <w:r w:rsidRPr="00FB5BEF">
              <w:rPr>
                <w:color w:val="000000"/>
                <w:sz w:val="20"/>
              </w:rPr>
              <w:t>варианты</w:t>
            </w:r>
            <w:r w:rsidRPr="00FB5BEF">
              <w:rPr>
                <w:color w:val="000000"/>
                <w:spacing w:val="62"/>
                <w:sz w:val="20"/>
              </w:rPr>
              <w:t xml:space="preserve"> </w:t>
            </w:r>
            <w:r w:rsidRPr="00FB5BEF">
              <w:rPr>
                <w:color w:val="000000"/>
                <w:sz w:val="20"/>
              </w:rPr>
              <w:t xml:space="preserve">решений, </w:t>
            </w:r>
            <w:r w:rsidRPr="00FB5BEF">
              <w:rPr>
                <w:color w:val="000000"/>
                <w:spacing w:val="-26"/>
                <w:sz w:val="20"/>
              </w:rPr>
              <w:t> </w:t>
            </w:r>
            <w:r w:rsidRPr="00FB5BEF">
              <w:rPr>
                <w:color w:val="000000"/>
                <w:sz w:val="20"/>
              </w:rPr>
              <w:t>аргументировать</w:t>
            </w:r>
            <w:r w:rsidRPr="00FB5BEF">
              <w:rPr>
                <w:color w:val="000000"/>
                <w:spacing w:val="1"/>
                <w:sz w:val="20"/>
              </w:rPr>
              <w:t xml:space="preserve"> </w:t>
            </w:r>
            <w:r w:rsidRPr="00FB5BEF">
              <w:rPr>
                <w:color w:val="000000"/>
                <w:sz w:val="20"/>
              </w:rPr>
              <w:t>выбор варианта.</w:t>
            </w:r>
          </w:p>
        </w:tc>
      </w:tr>
      <w:tr w:rsidR="00984E36" w:rsidTr="00964990">
        <w:tc>
          <w:tcPr>
            <w:tcW w:w="490" w:type="dxa"/>
          </w:tcPr>
          <w:p w:rsidR="00984E36" w:rsidRDefault="00984E36" w:rsidP="00EA3378">
            <w:pPr>
              <w:spacing w:line="240" w:lineRule="auto"/>
              <w:rPr>
                <w:color w:val="000000"/>
                <w:spacing w:val="2"/>
                <w:sz w:val="24"/>
              </w:rPr>
            </w:pPr>
            <w:r>
              <w:rPr>
                <w:color w:val="000000"/>
                <w:spacing w:val="2"/>
                <w:sz w:val="24"/>
              </w:rPr>
              <w:t>7.</w:t>
            </w:r>
          </w:p>
        </w:tc>
        <w:tc>
          <w:tcPr>
            <w:tcW w:w="2097" w:type="dxa"/>
          </w:tcPr>
          <w:p w:rsidR="00984E36" w:rsidRDefault="00984E36" w:rsidP="00EA3378">
            <w:pPr>
              <w:pBdr>
                <w:top w:val="none" w:sz="4" w:space="0" w:color="000000"/>
                <w:left w:val="none" w:sz="4" w:space="0" w:color="000000"/>
                <w:bottom w:val="none" w:sz="4" w:space="0" w:color="000000"/>
                <w:right w:val="none" w:sz="4" w:space="0" w:color="000000"/>
              </w:pBdr>
              <w:spacing w:line="240" w:lineRule="auto"/>
              <w:rPr>
                <w:color w:val="000000"/>
                <w:sz w:val="20"/>
              </w:rPr>
            </w:pPr>
            <w:r w:rsidRPr="00FB5BEF">
              <w:rPr>
                <w:color w:val="000000"/>
                <w:sz w:val="20"/>
              </w:rPr>
              <w:t>Создавать</w:t>
            </w:r>
            <w:r>
              <w:rPr>
                <w:color w:val="000000"/>
                <w:sz w:val="20"/>
              </w:rPr>
              <w:t xml:space="preserve"> </w:t>
            </w:r>
            <w:r w:rsidRPr="00FB5BEF">
              <w:rPr>
                <w:color w:val="000000"/>
                <w:spacing w:val="-36"/>
                <w:sz w:val="20"/>
              </w:rPr>
              <w:t>условия</w:t>
            </w:r>
            <w:r w:rsidRPr="00FB5BEF">
              <w:rPr>
                <w:color w:val="000000"/>
                <w:sz w:val="20"/>
              </w:rPr>
              <w:t xml:space="preserve"> для</w:t>
            </w:r>
            <w:r>
              <w:rPr>
                <w:color w:val="000000"/>
                <w:sz w:val="20"/>
              </w:rPr>
              <w:t xml:space="preserve"> </w:t>
            </w:r>
            <w:r w:rsidRPr="00FB5BEF">
              <w:rPr>
                <w:color w:val="000000"/>
                <w:sz w:val="20"/>
              </w:rPr>
              <w:t>самовыражения</w:t>
            </w:r>
            <w:r>
              <w:rPr>
                <w:color w:val="000000"/>
                <w:sz w:val="20"/>
              </w:rPr>
              <w:t xml:space="preserve"> </w:t>
            </w:r>
            <w:r w:rsidRPr="00FB5BEF">
              <w:rPr>
                <w:color w:val="000000"/>
                <w:sz w:val="20"/>
              </w:rPr>
              <w:t>средствами искусства</w:t>
            </w:r>
          </w:p>
          <w:p w:rsidR="00984E36" w:rsidRDefault="00984E36" w:rsidP="00EA3378">
            <w:pPr>
              <w:pBdr>
                <w:top w:val="none" w:sz="4" w:space="0" w:color="000000"/>
                <w:left w:val="none" w:sz="4" w:space="0" w:color="000000"/>
                <w:bottom w:val="none" w:sz="4" w:space="0" w:color="000000"/>
                <w:right w:val="none" w:sz="4" w:space="0" w:color="000000"/>
              </w:pBdr>
              <w:spacing w:line="240" w:lineRule="auto"/>
              <w:rPr>
                <w:color w:val="000000"/>
                <w:sz w:val="20"/>
              </w:rPr>
            </w:pPr>
          </w:p>
        </w:tc>
        <w:tc>
          <w:tcPr>
            <w:tcW w:w="7393" w:type="dxa"/>
          </w:tcPr>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ind w:left="34"/>
              <w:rPr>
                <w:color w:val="000000"/>
                <w:sz w:val="20"/>
              </w:rPr>
            </w:pPr>
            <w:r w:rsidRPr="00FB5BEF">
              <w:rPr>
                <w:color w:val="000000"/>
                <w:sz w:val="20"/>
              </w:rPr>
              <w:t>Для</w:t>
            </w:r>
            <w:r w:rsidRPr="00FB5BEF">
              <w:rPr>
                <w:color w:val="000000"/>
                <w:spacing w:val="50"/>
                <w:sz w:val="20"/>
              </w:rPr>
              <w:t xml:space="preserve"> </w:t>
            </w:r>
            <w:r w:rsidRPr="00FB5BEF">
              <w:rPr>
                <w:color w:val="000000"/>
                <w:sz w:val="20"/>
              </w:rPr>
              <w:t>того</w:t>
            </w:r>
            <w:r w:rsidRPr="00FB5BEF">
              <w:rPr>
                <w:color w:val="000000"/>
                <w:spacing w:val="50"/>
                <w:sz w:val="20"/>
              </w:rPr>
              <w:t xml:space="preserve"> </w:t>
            </w:r>
            <w:r w:rsidRPr="00FB5BEF">
              <w:rPr>
                <w:color w:val="000000"/>
                <w:sz w:val="20"/>
              </w:rPr>
              <w:t>чтобы</w:t>
            </w:r>
            <w:r w:rsidRPr="00FB5BEF">
              <w:rPr>
                <w:color w:val="000000"/>
                <w:spacing w:val="50"/>
                <w:sz w:val="20"/>
              </w:rPr>
              <w:t xml:space="preserve"> </w:t>
            </w:r>
            <w:r w:rsidRPr="00FB5BEF">
              <w:rPr>
                <w:color w:val="000000"/>
                <w:sz w:val="20"/>
              </w:rPr>
              <w:t>дети</w:t>
            </w:r>
            <w:r w:rsidRPr="00FB5BEF">
              <w:rPr>
                <w:color w:val="000000"/>
                <w:spacing w:val="49"/>
                <w:sz w:val="20"/>
              </w:rPr>
              <w:t xml:space="preserve"> </w:t>
            </w:r>
            <w:r w:rsidRPr="00FB5BEF">
              <w:rPr>
                <w:color w:val="000000"/>
                <w:sz w:val="20"/>
              </w:rPr>
              <w:t>научились</w:t>
            </w:r>
            <w:r w:rsidRPr="00FB5BEF">
              <w:rPr>
                <w:color w:val="000000"/>
                <w:spacing w:val="51"/>
                <w:sz w:val="20"/>
              </w:rPr>
              <w:t xml:space="preserve"> </w:t>
            </w:r>
            <w:r w:rsidRPr="00FB5BEF">
              <w:rPr>
                <w:color w:val="000000"/>
                <w:sz w:val="20"/>
              </w:rPr>
              <w:t>выражать</w:t>
            </w:r>
            <w:r w:rsidRPr="00FB5BEF">
              <w:rPr>
                <w:color w:val="000000"/>
                <w:spacing w:val="51"/>
                <w:sz w:val="20"/>
              </w:rPr>
              <w:t xml:space="preserve"> </w:t>
            </w:r>
            <w:r w:rsidRPr="00FB5BEF">
              <w:rPr>
                <w:color w:val="000000"/>
                <w:sz w:val="20"/>
              </w:rPr>
              <w:t>себя</w:t>
            </w:r>
            <w:r w:rsidRPr="00FB5BEF">
              <w:rPr>
                <w:color w:val="000000"/>
                <w:spacing w:val="50"/>
                <w:sz w:val="20"/>
              </w:rPr>
              <w:t xml:space="preserve"> </w:t>
            </w:r>
            <w:r w:rsidRPr="00FB5BEF">
              <w:rPr>
                <w:color w:val="000000"/>
                <w:sz w:val="20"/>
              </w:rPr>
              <w:t>средствами</w:t>
            </w:r>
            <w:r w:rsidRPr="00FB5BEF">
              <w:rPr>
                <w:color w:val="000000"/>
                <w:spacing w:val="51"/>
                <w:sz w:val="20"/>
              </w:rPr>
              <w:t xml:space="preserve"> </w:t>
            </w:r>
            <w:r w:rsidRPr="00FB5BEF">
              <w:rPr>
                <w:color w:val="000000"/>
                <w:sz w:val="20"/>
              </w:rPr>
              <w:t>искусства, педагог</w:t>
            </w:r>
            <w:r w:rsidRPr="00FB5BEF">
              <w:rPr>
                <w:color w:val="000000"/>
                <w:spacing w:val="1"/>
                <w:sz w:val="20"/>
              </w:rPr>
              <w:t xml:space="preserve"> </w:t>
            </w:r>
            <w:r w:rsidRPr="00FB5BEF">
              <w:rPr>
                <w:color w:val="000000"/>
                <w:sz w:val="20"/>
              </w:rPr>
              <w:t>должен:</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color w:val="000000"/>
                <w:sz w:val="20"/>
              </w:rPr>
            </w:pPr>
            <w:r w:rsidRPr="00FB5BEF">
              <w:rPr>
                <w:color w:val="000000"/>
                <w:sz w:val="20"/>
              </w:rPr>
              <w:t>•</w:t>
            </w:r>
            <w:r w:rsidRPr="00FB5BEF">
              <w:rPr>
                <w:color w:val="000000"/>
                <w:spacing w:val="245"/>
                <w:sz w:val="20"/>
              </w:rPr>
              <w:t xml:space="preserve"> </w:t>
            </w:r>
            <w:r w:rsidRPr="00FB5BEF">
              <w:rPr>
                <w:color w:val="000000"/>
                <w:sz w:val="20"/>
              </w:rPr>
              <w:t>планировать</w:t>
            </w:r>
            <w:r w:rsidRPr="00FB5BEF">
              <w:rPr>
                <w:color w:val="000000"/>
                <w:spacing w:val="44"/>
                <w:sz w:val="20"/>
              </w:rPr>
              <w:t xml:space="preserve"> </w:t>
            </w:r>
            <w:r w:rsidRPr="00FB5BEF">
              <w:rPr>
                <w:color w:val="000000"/>
                <w:spacing w:val="-1"/>
                <w:sz w:val="20"/>
              </w:rPr>
              <w:t>время</w:t>
            </w:r>
            <w:r w:rsidRPr="00FB5BEF">
              <w:rPr>
                <w:color w:val="000000"/>
                <w:spacing w:val="43"/>
                <w:sz w:val="20"/>
              </w:rPr>
              <w:t xml:space="preserve"> </w:t>
            </w:r>
            <w:r w:rsidRPr="00FB5BEF">
              <w:rPr>
                <w:color w:val="000000"/>
                <w:sz w:val="20"/>
              </w:rPr>
              <w:t>в</w:t>
            </w:r>
            <w:r w:rsidRPr="00FB5BEF">
              <w:rPr>
                <w:color w:val="000000"/>
                <w:spacing w:val="42"/>
                <w:sz w:val="20"/>
              </w:rPr>
              <w:t xml:space="preserve"> </w:t>
            </w:r>
            <w:r w:rsidRPr="00FB5BEF">
              <w:rPr>
                <w:color w:val="000000"/>
                <w:sz w:val="20"/>
              </w:rPr>
              <w:t>течение</w:t>
            </w:r>
            <w:r w:rsidRPr="00FB5BEF">
              <w:rPr>
                <w:color w:val="000000"/>
                <w:spacing w:val="42"/>
                <w:sz w:val="20"/>
              </w:rPr>
              <w:t xml:space="preserve"> </w:t>
            </w:r>
            <w:r w:rsidRPr="00FB5BEF">
              <w:rPr>
                <w:color w:val="000000"/>
                <w:sz w:val="20"/>
              </w:rPr>
              <w:t>дня,</w:t>
            </w:r>
            <w:r w:rsidRPr="00FB5BEF">
              <w:rPr>
                <w:color w:val="000000"/>
                <w:spacing w:val="43"/>
                <w:sz w:val="20"/>
              </w:rPr>
              <w:t xml:space="preserve"> </w:t>
            </w:r>
            <w:r w:rsidRPr="00FB5BEF">
              <w:rPr>
                <w:color w:val="000000"/>
                <w:sz w:val="20"/>
              </w:rPr>
              <w:t>когда</w:t>
            </w:r>
            <w:r w:rsidRPr="00FB5BEF">
              <w:rPr>
                <w:color w:val="000000"/>
                <w:spacing w:val="42"/>
                <w:sz w:val="20"/>
              </w:rPr>
              <w:t xml:space="preserve"> </w:t>
            </w:r>
            <w:r w:rsidRPr="00FB5BEF">
              <w:rPr>
                <w:color w:val="000000"/>
                <w:sz w:val="20"/>
              </w:rPr>
              <w:t>дети</w:t>
            </w:r>
            <w:r w:rsidRPr="00FB5BEF">
              <w:rPr>
                <w:color w:val="000000"/>
                <w:spacing w:val="42"/>
                <w:sz w:val="20"/>
              </w:rPr>
              <w:t xml:space="preserve"> </w:t>
            </w:r>
            <w:r w:rsidRPr="00FB5BEF">
              <w:rPr>
                <w:color w:val="000000"/>
                <w:spacing w:val="-1"/>
                <w:sz w:val="20"/>
              </w:rPr>
              <w:t>могут</w:t>
            </w:r>
            <w:r w:rsidRPr="00FB5BEF">
              <w:rPr>
                <w:color w:val="000000"/>
                <w:spacing w:val="44"/>
                <w:sz w:val="20"/>
              </w:rPr>
              <w:t xml:space="preserve"> </w:t>
            </w:r>
            <w:r w:rsidRPr="00FB5BEF">
              <w:rPr>
                <w:color w:val="000000"/>
                <w:sz w:val="20"/>
              </w:rPr>
              <w:t>создавать</w:t>
            </w:r>
            <w:r w:rsidRPr="00FB5BEF">
              <w:rPr>
                <w:color w:val="000000"/>
                <w:spacing w:val="44"/>
                <w:sz w:val="20"/>
              </w:rPr>
              <w:t xml:space="preserve"> </w:t>
            </w:r>
            <w:r w:rsidRPr="00FB5BEF">
              <w:rPr>
                <w:color w:val="000000"/>
                <w:sz w:val="20"/>
              </w:rPr>
              <w:t xml:space="preserve">свои </w:t>
            </w:r>
            <w:r w:rsidRPr="00FB5BEF">
              <w:rPr>
                <w:color w:val="000000"/>
                <w:spacing w:val="-26"/>
                <w:sz w:val="20"/>
              </w:rPr>
              <w:t> </w:t>
            </w:r>
            <w:r w:rsidRPr="00FB5BEF">
              <w:rPr>
                <w:color w:val="000000"/>
                <w:sz w:val="20"/>
              </w:rPr>
              <w:t>произведения;</w:t>
            </w:r>
          </w:p>
          <w:p w:rsidR="00984E36" w:rsidRPr="00FB5BEF" w:rsidRDefault="00984E36" w:rsidP="00EA3378">
            <w:pPr>
              <w:pStyle w:val="ad"/>
              <w:numPr>
                <w:ilvl w:val="0"/>
                <w:numId w:val="65"/>
              </w:numPr>
              <w:pBdr>
                <w:top w:val="none" w:sz="4" w:space="0" w:color="000000"/>
                <w:left w:val="none" w:sz="4" w:space="0" w:color="000000"/>
                <w:bottom w:val="none" w:sz="4" w:space="0" w:color="000000"/>
                <w:right w:val="none" w:sz="4" w:space="0" w:color="000000"/>
              </w:pBdr>
              <w:spacing w:line="240" w:lineRule="auto"/>
              <w:ind w:left="0" w:firstLine="0"/>
              <w:rPr>
                <w:sz w:val="20"/>
              </w:rPr>
            </w:pPr>
            <w:r w:rsidRPr="00FB5BEF">
              <w:rPr>
                <w:color w:val="000000"/>
                <w:sz w:val="20"/>
              </w:rPr>
              <w:t>создавать</w:t>
            </w:r>
            <w:r w:rsidRPr="00FB5BEF">
              <w:rPr>
                <w:color w:val="000000"/>
                <w:spacing w:val="125"/>
                <w:sz w:val="20"/>
              </w:rPr>
              <w:t xml:space="preserve"> </w:t>
            </w:r>
            <w:r w:rsidRPr="00FB5BEF">
              <w:rPr>
                <w:color w:val="000000"/>
                <w:sz w:val="20"/>
              </w:rPr>
              <w:t>атмосферу</w:t>
            </w:r>
            <w:r w:rsidRPr="00FB5BEF">
              <w:rPr>
                <w:color w:val="000000"/>
                <w:spacing w:val="122"/>
                <w:sz w:val="20"/>
              </w:rPr>
              <w:t xml:space="preserve"> </w:t>
            </w:r>
            <w:r w:rsidRPr="00FB5BEF">
              <w:rPr>
                <w:color w:val="000000"/>
                <w:sz w:val="20"/>
              </w:rPr>
              <w:t>принятия</w:t>
            </w:r>
            <w:r w:rsidRPr="00FB5BEF">
              <w:rPr>
                <w:color w:val="000000"/>
                <w:spacing w:val="122"/>
                <w:sz w:val="20"/>
              </w:rPr>
              <w:t xml:space="preserve"> </w:t>
            </w:r>
            <w:r w:rsidRPr="00FB5BEF">
              <w:rPr>
                <w:color w:val="000000"/>
                <w:sz w:val="20"/>
              </w:rPr>
              <w:t>и</w:t>
            </w:r>
            <w:r w:rsidRPr="00FB5BEF">
              <w:rPr>
                <w:color w:val="000000"/>
                <w:spacing w:val="125"/>
                <w:sz w:val="20"/>
              </w:rPr>
              <w:t xml:space="preserve"> </w:t>
            </w:r>
            <w:r w:rsidRPr="00FB5BEF">
              <w:rPr>
                <w:color w:val="000000"/>
                <w:sz w:val="20"/>
              </w:rPr>
              <w:t>поддержки</w:t>
            </w:r>
            <w:r w:rsidRPr="00FB5BEF">
              <w:rPr>
                <w:color w:val="000000"/>
                <w:spacing w:val="126"/>
                <w:sz w:val="20"/>
              </w:rPr>
              <w:t xml:space="preserve"> </w:t>
            </w:r>
            <w:r w:rsidRPr="00FB5BEF">
              <w:rPr>
                <w:color w:val="000000"/>
                <w:sz w:val="20"/>
              </w:rPr>
              <w:t>во</w:t>
            </w:r>
            <w:r w:rsidRPr="00FB5BEF">
              <w:rPr>
                <w:color w:val="000000"/>
                <w:spacing w:val="124"/>
                <w:sz w:val="20"/>
              </w:rPr>
              <w:t xml:space="preserve"> </w:t>
            </w:r>
            <w:r w:rsidRPr="00FB5BEF">
              <w:rPr>
                <w:color w:val="000000"/>
                <w:spacing w:val="-1"/>
                <w:sz w:val="20"/>
              </w:rPr>
              <w:t>время</w:t>
            </w:r>
            <w:r w:rsidRPr="00FB5BEF">
              <w:rPr>
                <w:color w:val="000000"/>
                <w:spacing w:val="125"/>
                <w:sz w:val="20"/>
              </w:rPr>
              <w:t xml:space="preserve"> </w:t>
            </w:r>
            <w:r w:rsidRPr="00FB5BEF">
              <w:rPr>
                <w:color w:val="000000"/>
                <w:sz w:val="20"/>
              </w:rPr>
              <w:t xml:space="preserve">занятий </w:t>
            </w:r>
            <w:r w:rsidRPr="00FB5BEF">
              <w:rPr>
                <w:color w:val="000000"/>
                <w:spacing w:val="1704"/>
                <w:sz w:val="20"/>
              </w:rPr>
              <w:t> </w:t>
            </w:r>
            <w:r w:rsidRPr="00FB5BEF">
              <w:rPr>
                <w:color w:val="000000"/>
                <w:sz w:val="20"/>
              </w:rPr>
              <w:t>творческими</w:t>
            </w:r>
            <w:r w:rsidRPr="00FB5BEF">
              <w:rPr>
                <w:color w:val="000000"/>
                <w:spacing w:val="1"/>
                <w:sz w:val="20"/>
              </w:rPr>
              <w:t xml:space="preserve"> </w:t>
            </w:r>
            <w:r w:rsidRPr="00FB5BEF">
              <w:rPr>
                <w:color w:val="000000"/>
                <w:sz w:val="20"/>
              </w:rPr>
              <w:t>видами</w:t>
            </w:r>
            <w:r w:rsidRPr="00FB5BEF">
              <w:rPr>
                <w:color w:val="000000"/>
                <w:spacing w:val="1"/>
                <w:sz w:val="20"/>
              </w:rPr>
              <w:t xml:space="preserve"> </w:t>
            </w:r>
            <w:r w:rsidRPr="00FB5BEF">
              <w:rPr>
                <w:color w:val="000000"/>
                <w:sz w:val="20"/>
              </w:rPr>
              <w:t>деятельности;</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ind w:left="138" w:hanging="138"/>
              <w:rPr>
                <w:sz w:val="20"/>
              </w:rPr>
            </w:pPr>
            <w:r w:rsidRPr="00FB5BEF">
              <w:rPr>
                <w:color w:val="000000"/>
                <w:sz w:val="20"/>
              </w:rPr>
              <w:t>•</w:t>
            </w:r>
            <w:r w:rsidRPr="00FB5BEF">
              <w:rPr>
                <w:color w:val="000000"/>
                <w:spacing w:val="245"/>
                <w:sz w:val="20"/>
              </w:rPr>
              <w:t xml:space="preserve"> </w:t>
            </w:r>
            <w:r w:rsidRPr="00FB5BEF">
              <w:rPr>
                <w:color w:val="000000"/>
                <w:sz w:val="20"/>
              </w:rPr>
              <w:t>оказывать</w:t>
            </w:r>
            <w:r w:rsidRPr="00FB5BEF">
              <w:rPr>
                <w:color w:val="000000"/>
                <w:spacing w:val="87"/>
                <w:sz w:val="20"/>
              </w:rPr>
              <w:t xml:space="preserve"> </w:t>
            </w:r>
            <w:r w:rsidRPr="00FB5BEF">
              <w:rPr>
                <w:color w:val="000000"/>
                <w:sz w:val="20"/>
              </w:rPr>
              <w:t>помощь</w:t>
            </w:r>
            <w:r w:rsidRPr="00FB5BEF">
              <w:rPr>
                <w:color w:val="000000"/>
                <w:spacing w:val="87"/>
                <w:sz w:val="20"/>
              </w:rPr>
              <w:t xml:space="preserve"> </w:t>
            </w:r>
            <w:r w:rsidRPr="00FB5BEF">
              <w:rPr>
                <w:color w:val="000000"/>
                <w:sz w:val="20"/>
              </w:rPr>
              <w:t>и</w:t>
            </w:r>
            <w:r w:rsidRPr="00FB5BEF">
              <w:rPr>
                <w:color w:val="000000"/>
                <w:spacing w:val="85"/>
                <w:sz w:val="20"/>
              </w:rPr>
              <w:t xml:space="preserve"> </w:t>
            </w:r>
            <w:r w:rsidRPr="00FB5BEF">
              <w:rPr>
                <w:color w:val="000000"/>
                <w:sz w:val="20"/>
              </w:rPr>
              <w:t>поддержку</w:t>
            </w:r>
            <w:r w:rsidRPr="00FB5BEF">
              <w:rPr>
                <w:color w:val="000000"/>
                <w:spacing w:val="81"/>
                <w:sz w:val="20"/>
              </w:rPr>
              <w:t xml:space="preserve"> </w:t>
            </w:r>
            <w:r w:rsidRPr="00FB5BEF">
              <w:rPr>
                <w:color w:val="000000"/>
                <w:sz w:val="20"/>
              </w:rPr>
              <w:t>в</w:t>
            </w:r>
            <w:r w:rsidRPr="00FB5BEF">
              <w:rPr>
                <w:color w:val="000000"/>
                <w:spacing w:val="86"/>
                <w:sz w:val="20"/>
              </w:rPr>
              <w:t xml:space="preserve"> </w:t>
            </w:r>
            <w:r w:rsidRPr="00FB5BEF">
              <w:rPr>
                <w:color w:val="000000"/>
                <w:sz w:val="20"/>
              </w:rPr>
              <w:t>овладении</w:t>
            </w:r>
            <w:r w:rsidRPr="00FB5BEF">
              <w:rPr>
                <w:color w:val="000000"/>
                <w:spacing w:val="87"/>
                <w:sz w:val="20"/>
              </w:rPr>
              <w:t xml:space="preserve"> </w:t>
            </w:r>
            <w:r w:rsidRPr="00FB5BEF">
              <w:rPr>
                <w:color w:val="000000"/>
                <w:sz w:val="20"/>
              </w:rPr>
              <w:t>необходимыми</w:t>
            </w:r>
            <w:r w:rsidRPr="00FB5BEF">
              <w:rPr>
                <w:color w:val="000000"/>
                <w:spacing w:val="87"/>
                <w:sz w:val="20"/>
              </w:rPr>
              <w:t xml:space="preserve"> </w:t>
            </w:r>
            <w:r w:rsidRPr="00FB5BEF">
              <w:rPr>
                <w:color w:val="000000"/>
                <w:sz w:val="20"/>
              </w:rPr>
              <w:t xml:space="preserve">для </w:t>
            </w:r>
            <w:r w:rsidRPr="00FB5BEF">
              <w:rPr>
                <w:color w:val="000000"/>
                <w:spacing w:val="-26"/>
                <w:sz w:val="20"/>
              </w:rPr>
              <w:t> </w:t>
            </w:r>
            <w:r w:rsidRPr="00FB5BEF">
              <w:rPr>
                <w:color w:val="000000"/>
                <w:sz w:val="20"/>
              </w:rPr>
              <w:t>занятий</w:t>
            </w:r>
            <w:r w:rsidRPr="00FB5BEF">
              <w:rPr>
                <w:color w:val="000000"/>
                <w:spacing w:val="1"/>
                <w:sz w:val="20"/>
              </w:rPr>
              <w:t xml:space="preserve"> </w:t>
            </w:r>
            <w:r w:rsidRPr="00FB5BEF">
              <w:rPr>
                <w:color w:val="000000"/>
                <w:sz w:val="20"/>
              </w:rPr>
              <w:t>техническими</w:t>
            </w:r>
            <w:r w:rsidRPr="00FB5BEF">
              <w:rPr>
                <w:color w:val="000000"/>
                <w:spacing w:val="1"/>
                <w:sz w:val="20"/>
              </w:rPr>
              <w:t xml:space="preserve"> </w:t>
            </w:r>
            <w:r w:rsidRPr="00FB5BEF">
              <w:rPr>
                <w:color w:val="000000"/>
                <w:sz w:val="20"/>
              </w:rPr>
              <w:t>навыками;</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ind w:left="138" w:hanging="138"/>
              <w:rPr>
                <w:sz w:val="20"/>
              </w:rPr>
            </w:pPr>
            <w:r w:rsidRPr="00FB5BEF">
              <w:rPr>
                <w:color w:val="000000"/>
                <w:sz w:val="20"/>
              </w:rPr>
              <w:t>•</w:t>
            </w:r>
            <w:r w:rsidRPr="00FB5BEF">
              <w:rPr>
                <w:color w:val="000000"/>
                <w:spacing w:val="245"/>
                <w:sz w:val="20"/>
              </w:rPr>
              <w:t xml:space="preserve"> </w:t>
            </w:r>
            <w:r w:rsidRPr="00FB5BEF">
              <w:rPr>
                <w:color w:val="000000"/>
                <w:sz w:val="20"/>
              </w:rPr>
              <w:t>предлагать</w:t>
            </w:r>
            <w:r w:rsidRPr="00FB5BEF">
              <w:rPr>
                <w:color w:val="000000"/>
                <w:spacing w:val="97"/>
                <w:sz w:val="20"/>
              </w:rPr>
              <w:t xml:space="preserve"> </w:t>
            </w:r>
            <w:r w:rsidRPr="00FB5BEF">
              <w:rPr>
                <w:color w:val="000000"/>
                <w:sz w:val="20"/>
              </w:rPr>
              <w:t>такие</w:t>
            </w:r>
            <w:r w:rsidRPr="00FB5BEF">
              <w:rPr>
                <w:color w:val="000000"/>
                <w:spacing w:val="95"/>
                <w:sz w:val="20"/>
              </w:rPr>
              <w:t xml:space="preserve"> </w:t>
            </w:r>
            <w:r w:rsidRPr="00FB5BEF">
              <w:rPr>
                <w:color w:val="000000"/>
                <w:sz w:val="20"/>
              </w:rPr>
              <w:t>задания,</w:t>
            </w:r>
            <w:r w:rsidRPr="00FB5BEF">
              <w:rPr>
                <w:color w:val="000000"/>
                <w:spacing w:val="96"/>
                <w:sz w:val="20"/>
              </w:rPr>
              <w:t xml:space="preserve"> </w:t>
            </w:r>
            <w:r w:rsidRPr="00FB5BEF">
              <w:rPr>
                <w:color w:val="000000"/>
                <w:sz w:val="20"/>
              </w:rPr>
              <w:t>чтобы</w:t>
            </w:r>
            <w:r w:rsidRPr="00FB5BEF">
              <w:rPr>
                <w:color w:val="000000"/>
                <w:spacing w:val="96"/>
                <w:sz w:val="20"/>
              </w:rPr>
              <w:t xml:space="preserve"> </w:t>
            </w:r>
            <w:r w:rsidRPr="00FB5BEF">
              <w:rPr>
                <w:color w:val="000000"/>
                <w:sz w:val="20"/>
              </w:rPr>
              <w:t>детские</w:t>
            </w:r>
            <w:r w:rsidRPr="00FB5BEF">
              <w:rPr>
                <w:color w:val="000000"/>
                <w:spacing w:val="95"/>
                <w:sz w:val="20"/>
              </w:rPr>
              <w:t xml:space="preserve"> </w:t>
            </w:r>
            <w:r w:rsidRPr="00FB5BEF">
              <w:rPr>
                <w:color w:val="000000"/>
                <w:sz w:val="20"/>
              </w:rPr>
              <w:t>произведения</w:t>
            </w:r>
            <w:r w:rsidRPr="00FB5BEF">
              <w:rPr>
                <w:color w:val="000000"/>
                <w:spacing w:val="93"/>
                <w:sz w:val="20"/>
              </w:rPr>
              <w:t xml:space="preserve"> </w:t>
            </w:r>
            <w:r w:rsidRPr="00FB5BEF">
              <w:rPr>
                <w:color w:val="000000"/>
                <w:spacing w:val="1"/>
                <w:sz w:val="20"/>
              </w:rPr>
              <w:t>не</w:t>
            </w:r>
            <w:r w:rsidRPr="00FB5BEF">
              <w:rPr>
                <w:color w:val="000000"/>
                <w:spacing w:val="94"/>
                <w:sz w:val="20"/>
              </w:rPr>
              <w:t xml:space="preserve"> </w:t>
            </w:r>
            <w:r w:rsidRPr="00FB5BEF">
              <w:rPr>
                <w:color w:val="000000"/>
                <w:sz w:val="20"/>
              </w:rPr>
              <w:t xml:space="preserve">были </w:t>
            </w:r>
            <w:r w:rsidRPr="00FB5BEF">
              <w:rPr>
                <w:color w:val="000000"/>
                <w:spacing w:val="-26"/>
                <w:sz w:val="20"/>
              </w:rPr>
              <w:t> </w:t>
            </w:r>
            <w:r w:rsidRPr="00FB5BEF">
              <w:rPr>
                <w:color w:val="000000"/>
                <w:sz w:val="20"/>
              </w:rPr>
              <w:t>стереотипными, отражали</w:t>
            </w:r>
            <w:r w:rsidRPr="00FB5BEF">
              <w:rPr>
                <w:color w:val="000000"/>
                <w:spacing w:val="1"/>
                <w:sz w:val="20"/>
              </w:rPr>
              <w:t xml:space="preserve"> </w:t>
            </w:r>
            <w:r w:rsidRPr="00FB5BEF">
              <w:rPr>
                <w:color w:val="000000"/>
                <w:spacing w:val="-1"/>
                <w:sz w:val="20"/>
              </w:rPr>
              <w:t>их</w:t>
            </w:r>
            <w:r w:rsidRPr="00FB5BEF">
              <w:rPr>
                <w:color w:val="000000"/>
                <w:spacing w:val="1"/>
                <w:sz w:val="20"/>
              </w:rPr>
              <w:t xml:space="preserve"> </w:t>
            </w:r>
            <w:r w:rsidRPr="00FB5BEF">
              <w:rPr>
                <w:color w:val="000000"/>
                <w:sz w:val="20"/>
              </w:rPr>
              <w:t>замысел;</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ind w:left="138" w:hanging="138"/>
              <w:rPr>
                <w:sz w:val="20"/>
              </w:rPr>
            </w:pPr>
            <w:r w:rsidRPr="00FB5BEF">
              <w:rPr>
                <w:color w:val="000000"/>
                <w:sz w:val="20"/>
              </w:rPr>
              <w:t>•</w:t>
            </w:r>
            <w:r w:rsidRPr="00FB5BEF">
              <w:rPr>
                <w:color w:val="000000"/>
                <w:spacing w:val="245"/>
                <w:sz w:val="20"/>
              </w:rPr>
              <w:t xml:space="preserve"> </w:t>
            </w:r>
            <w:r w:rsidRPr="00FB5BEF">
              <w:rPr>
                <w:color w:val="000000"/>
                <w:sz w:val="20"/>
              </w:rPr>
              <w:t>поддерживать</w:t>
            </w:r>
            <w:r w:rsidRPr="00FB5BEF">
              <w:rPr>
                <w:color w:val="000000"/>
                <w:spacing w:val="27"/>
                <w:sz w:val="20"/>
              </w:rPr>
              <w:t xml:space="preserve"> </w:t>
            </w:r>
            <w:r w:rsidRPr="00FB5BEF">
              <w:rPr>
                <w:color w:val="000000"/>
                <w:spacing w:val="-1"/>
                <w:sz w:val="20"/>
              </w:rPr>
              <w:t>детскую</w:t>
            </w:r>
            <w:r w:rsidRPr="00FB5BEF">
              <w:rPr>
                <w:color w:val="000000"/>
                <w:spacing w:val="27"/>
                <w:sz w:val="20"/>
              </w:rPr>
              <w:t xml:space="preserve"> </w:t>
            </w:r>
            <w:r w:rsidRPr="00FB5BEF">
              <w:rPr>
                <w:color w:val="000000"/>
                <w:sz w:val="20"/>
              </w:rPr>
              <w:t>инициативу</w:t>
            </w:r>
            <w:r w:rsidRPr="00FB5BEF">
              <w:rPr>
                <w:color w:val="000000"/>
                <w:spacing w:val="19"/>
                <w:sz w:val="20"/>
              </w:rPr>
              <w:t xml:space="preserve"> </w:t>
            </w:r>
            <w:r w:rsidRPr="00FB5BEF">
              <w:rPr>
                <w:color w:val="000000"/>
                <w:sz w:val="20"/>
              </w:rPr>
              <w:t>в</w:t>
            </w:r>
            <w:r w:rsidRPr="00FB5BEF">
              <w:rPr>
                <w:color w:val="000000"/>
                <w:spacing w:val="26"/>
                <w:sz w:val="20"/>
              </w:rPr>
              <w:t xml:space="preserve"> </w:t>
            </w:r>
            <w:r w:rsidRPr="00FB5BEF">
              <w:rPr>
                <w:color w:val="000000"/>
                <w:sz w:val="20"/>
              </w:rPr>
              <w:t>воплощении</w:t>
            </w:r>
            <w:r w:rsidRPr="00FB5BEF">
              <w:rPr>
                <w:color w:val="000000"/>
                <w:spacing w:val="25"/>
                <w:sz w:val="20"/>
              </w:rPr>
              <w:t xml:space="preserve"> </w:t>
            </w:r>
            <w:r w:rsidRPr="00FB5BEF">
              <w:rPr>
                <w:color w:val="000000"/>
                <w:sz w:val="20"/>
              </w:rPr>
              <w:t>замысла</w:t>
            </w:r>
            <w:r w:rsidRPr="00FB5BEF">
              <w:rPr>
                <w:color w:val="000000"/>
                <w:spacing w:val="26"/>
                <w:sz w:val="20"/>
              </w:rPr>
              <w:t xml:space="preserve"> </w:t>
            </w:r>
            <w:r w:rsidRPr="00FB5BEF">
              <w:rPr>
                <w:color w:val="000000"/>
                <w:sz w:val="20"/>
              </w:rPr>
              <w:t>и</w:t>
            </w:r>
            <w:r w:rsidRPr="00FB5BEF">
              <w:rPr>
                <w:color w:val="000000"/>
                <w:spacing w:val="27"/>
                <w:sz w:val="20"/>
              </w:rPr>
              <w:t xml:space="preserve"> </w:t>
            </w:r>
            <w:r w:rsidRPr="00FB5BEF">
              <w:rPr>
                <w:color w:val="000000"/>
                <w:spacing w:val="-1"/>
                <w:sz w:val="20"/>
              </w:rPr>
              <w:t xml:space="preserve">выборе </w:t>
            </w:r>
            <w:r w:rsidRPr="00FB5BEF">
              <w:rPr>
                <w:color w:val="000000"/>
                <w:spacing w:val="-26"/>
                <w:sz w:val="20"/>
              </w:rPr>
              <w:t> </w:t>
            </w:r>
            <w:r w:rsidRPr="00FB5BEF">
              <w:rPr>
                <w:color w:val="000000"/>
                <w:sz w:val="20"/>
              </w:rPr>
              <w:t>необходимых</w:t>
            </w:r>
            <w:r w:rsidRPr="00FB5BEF">
              <w:rPr>
                <w:color w:val="000000"/>
                <w:spacing w:val="2"/>
                <w:sz w:val="20"/>
              </w:rPr>
              <w:t xml:space="preserve"> </w:t>
            </w:r>
            <w:r w:rsidRPr="00FB5BEF">
              <w:rPr>
                <w:color w:val="000000"/>
                <w:spacing w:val="-1"/>
                <w:sz w:val="20"/>
              </w:rPr>
              <w:t>для</w:t>
            </w:r>
            <w:r w:rsidRPr="00FB5BEF">
              <w:rPr>
                <w:color w:val="000000"/>
                <w:spacing w:val="1"/>
                <w:sz w:val="20"/>
              </w:rPr>
              <w:t xml:space="preserve"> </w:t>
            </w:r>
            <w:r w:rsidRPr="00FB5BEF">
              <w:rPr>
                <w:color w:val="000000"/>
                <w:sz w:val="20"/>
              </w:rPr>
              <w:t>этого</w:t>
            </w:r>
            <w:r w:rsidRPr="00FB5BEF">
              <w:rPr>
                <w:color w:val="000000"/>
                <w:spacing w:val="-3"/>
                <w:sz w:val="20"/>
              </w:rPr>
              <w:t xml:space="preserve"> </w:t>
            </w:r>
            <w:r w:rsidRPr="00FB5BEF">
              <w:rPr>
                <w:color w:val="000000"/>
                <w:sz w:val="20"/>
              </w:rPr>
              <w:t>средств;</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ind w:left="138" w:hanging="138"/>
              <w:rPr>
                <w:color w:val="000000"/>
                <w:sz w:val="20"/>
              </w:rPr>
            </w:pPr>
            <w:r w:rsidRPr="00FB5BEF">
              <w:rPr>
                <w:color w:val="000000"/>
                <w:sz w:val="20"/>
              </w:rPr>
              <w:t>•</w:t>
            </w:r>
            <w:r w:rsidRPr="00FB5BEF">
              <w:rPr>
                <w:color w:val="000000"/>
                <w:spacing w:val="245"/>
                <w:sz w:val="20"/>
              </w:rPr>
              <w:t xml:space="preserve"> </w:t>
            </w:r>
            <w:r w:rsidRPr="00FB5BEF">
              <w:rPr>
                <w:color w:val="000000"/>
                <w:sz w:val="20"/>
              </w:rPr>
              <w:t>организовывать</w:t>
            </w:r>
            <w:r w:rsidRPr="00FB5BEF">
              <w:rPr>
                <w:color w:val="000000"/>
                <w:spacing w:val="166"/>
                <w:sz w:val="20"/>
              </w:rPr>
              <w:t xml:space="preserve"> </w:t>
            </w:r>
            <w:r w:rsidRPr="00FB5BEF">
              <w:rPr>
                <w:color w:val="000000"/>
                <w:sz w:val="20"/>
              </w:rPr>
              <w:t>события,</w:t>
            </w:r>
            <w:r w:rsidRPr="00FB5BEF">
              <w:rPr>
                <w:color w:val="000000"/>
                <w:spacing w:val="166"/>
                <w:sz w:val="20"/>
              </w:rPr>
              <w:t xml:space="preserve"> </w:t>
            </w:r>
            <w:r w:rsidRPr="00FB5BEF">
              <w:rPr>
                <w:color w:val="000000"/>
                <w:sz w:val="20"/>
              </w:rPr>
              <w:t>мероприятия,</w:t>
            </w:r>
            <w:r w:rsidRPr="00FB5BEF">
              <w:rPr>
                <w:color w:val="000000"/>
                <w:spacing w:val="163"/>
                <w:sz w:val="20"/>
              </w:rPr>
              <w:t xml:space="preserve"> </w:t>
            </w:r>
            <w:r w:rsidRPr="00FB5BEF">
              <w:rPr>
                <w:color w:val="000000"/>
                <w:spacing w:val="-1"/>
                <w:sz w:val="20"/>
              </w:rPr>
              <w:t>выставки</w:t>
            </w:r>
            <w:r w:rsidRPr="00FB5BEF">
              <w:rPr>
                <w:color w:val="000000"/>
                <w:spacing w:val="167"/>
                <w:sz w:val="20"/>
              </w:rPr>
              <w:t xml:space="preserve"> </w:t>
            </w:r>
            <w:r w:rsidRPr="00FB5BEF">
              <w:rPr>
                <w:color w:val="000000"/>
                <w:sz w:val="20"/>
              </w:rPr>
              <w:t>проектов,</w:t>
            </w:r>
            <w:r w:rsidRPr="00FB5BEF">
              <w:rPr>
                <w:color w:val="000000"/>
                <w:spacing w:val="169"/>
                <w:sz w:val="20"/>
              </w:rPr>
              <w:t xml:space="preserve"> </w:t>
            </w:r>
            <w:r w:rsidRPr="00FB5BEF">
              <w:rPr>
                <w:color w:val="000000"/>
                <w:spacing w:val="-1"/>
                <w:sz w:val="20"/>
              </w:rPr>
              <w:t xml:space="preserve">на </w:t>
            </w:r>
            <w:r w:rsidRPr="00FB5BEF">
              <w:rPr>
                <w:color w:val="000000"/>
                <w:spacing w:val="-26"/>
                <w:sz w:val="20"/>
              </w:rPr>
              <w:t> </w:t>
            </w:r>
            <w:r w:rsidRPr="00FB5BEF">
              <w:rPr>
                <w:color w:val="000000"/>
                <w:sz w:val="20"/>
              </w:rPr>
              <w:t>которых</w:t>
            </w:r>
            <w:r w:rsidRPr="00FB5BEF">
              <w:rPr>
                <w:color w:val="000000"/>
                <w:spacing w:val="32"/>
                <w:sz w:val="20"/>
              </w:rPr>
              <w:t xml:space="preserve"> </w:t>
            </w:r>
            <w:r w:rsidRPr="00FB5BEF">
              <w:rPr>
                <w:color w:val="000000"/>
                <w:sz w:val="20"/>
              </w:rPr>
              <w:t>дошкольники</w:t>
            </w:r>
            <w:r w:rsidRPr="00FB5BEF">
              <w:rPr>
                <w:color w:val="000000"/>
                <w:spacing w:val="32"/>
                <w:sz w:val="20"/>
              </w:rPr>
              <w:t xml:space="preserve"> </w:t>
            </w:r>
            <w:r w:rsidRPr="00FB5BEF">
              <w:rPr>
                <w:color w:val="000000"/>
                <w:spacing w:val="-1"/>
                <w:sz w:val="20"/>
              </w:rPr>
              <w:t>могут</w:t>
            </w:r>
            <w:r w:rsidRPr="00FB5BEF">
              <w:rPr>
                <w:color w:val="000000"/>
                <w:spacing w:val="32"/>
                <w:sz w:val="20"/>
              </w:rPr>
              <w:t xml:space="preserve"> </w:t>
            </w:r>
            <w:r w:rsidRPr="00FB5BEF">
              <w:rPr>
                <w:color w:val="000000"/>
                <w:sz w:val="20"/>
              </w:rPr>
              <w:t>представить</w:t>
            </w:r>
            <w:r w:rsidRPr="00FB5BEF">
              <w:rPr>
                <w:color w:val="000000"/>
                <w:spacing w:val="31"/>
                <w:sz w:val="20"/>
              </w:rPr>
              <w:t xml:space="preserve"> </w:t>
            </w:r>
            <w:r w:rsidRPr="00FB5BEF">
              <w:rPr>
                <w:color w:val="000000"/>
                <w:sz w:val="20"/>
              </w:rPr>
              <w:t>свои</w:t>
            </w:r>
            <w:r w:rsidRPr="00FB5BEF">
              <w:rPr>
                <w:color w:val="000000"/>
                <w:spacing w:val="32"/>
                <w:sz w:val="20"/>
              </w:rPr>
              <w:t xml:space="preserve"> </w:t>
            </w:r>
            <w:r w:rsidRPr="00FB5BEF">
              <w:rPr>
                <w:color w:val="000000"/>
                <w:sz w:val="20"/>
              </w:rPr>
              <w:t>произведения</w:t>
            </w:r>
            <w:r w:rsidRPr="00FB5BEF">
              <w:rPr>
                <w:color w:val="000000"/>
                <w:spacing w:val="31"/>
                <w:sz w:val="20"/>
              </w:rPr>
              <w:t xml:space="preserve"> </w:t>
            </w:r>
            <w:r w:rsidRPr="00FB5BEF">
              <w:rPr>
                <w:color w:val="000000"/>
                <w:sz w:val="20"/>
              </w:rPr>
              <w:t>для</w:t>
            </w:r>
            <w:r w:rsidRPr="00FB5BEF">
              <w:rPr>
                <w:color w:val="000000"/>
                <w:spacing w:val="31"/>
                <w:sz w:val="20"/>
              </w:rPr>
              <w:t xml:space="preserve"> </w:t>
            </w:r>
            <w:r w:rsidRPr="00FB5BEF">
              <w:rPr>
                <w:color w:val="000000"/>
                <w:sz w:val="20"/>
              </w:rPr>
              <w:t>детей</w:t>
            </w:r>
            <w:r w:rsidRPr="00FB5BEF">
              <w:rPr>
                <w:sz w:val="20"/>
              </w:rPr>
              <w:t xml:space="preserve"> </w:t>
            </w:r>
            <w:r w:rsidRPr="00FB5BEF">
              <w:rPr>
                <w:color w:val="000000"/>
                <w:spacing w:val="-26"/>
                <w:sz w:val="20"/>
              </w:rPr>
              <w:t> </w:t>
            </w:r>
            <w:r w:rsidRPr="00FB5BEF">
              <w:rPr>
                <w:color w:val="000000"/>
                <w:sz w:val="20"/>
              </w:rPr>
              <w:t>разных</w:t>
            </w:r>
            <w:r w:rsidRPr="00FB5BEF">
              <w:rPr>
                <w:color w:val="000000"/>
                <w:spacing w:val="1"/>
                <w:sz w:val="20"/>
              </w:rPr>
              <w:t xml:space="preserve"> </w:t>
            </w:r>
            <w:r w:rsidRPr="00FB5BEF">
              <w:rPr>
                <w:color w:val="000000"/>
                <w:spacing w:val="-1"/>
                <w:sz w:val="20"/>
              </w:rPr>
              <w:t>групп</w:t>
            </w:r>
            <w:r w:rsidRPr="00FB5BEF">
              <w:rPr>
                <w:color w:val="000000"/>
                <w:spacing w:val="2"/>
                <w:sz w:val="20"/>
              </w:rPr>
              <w:t xml:space="preserve"> </w:t>
            </w:r>
            <w:r w:rsidRPr="00FB5BEF">
              <w:rPr>
                <w:color w:val="000000"/>
                <w:sz w:val="20"/>
              </w:rPr>
              <w:t>и</w:t>
            </w:r>
            <w:r w:rsidRPr="00FB5BEF">
              <w:rPr>
                <w:color w:val="000000"/>
                <w:spacing w:val="1"/>
                <w:sz w:val="20"/>
              </w:rPr>
              <w:t xml:space="preserve"> </w:t>
            </w:r>
            <w:r w:rsidRPr="00FB5BEF">
              <w:rPr>
                <w:color w:val="000000"/>
                <w:sz w:val="20"/>
              </w:rPr>
              <w:t>родителей.</w:t>
            </w:r>
          </w:p>
        </w:tc>
      </w:tr>
      <w:tr w:rsidR="00984E36" w:rsidTr="00964990">
        <w:tc>
          <w:tcPr>
            <w:tcW w:w="490" w:type="dxa"/>
          </w:tcPr>
          <w:p w:rsidR="00984E36" w:rsidRDefault="00984E36" w:rsidP="00EA3378">
            <w:pPr>
              <w:spacing w:line="240" w:lineRule="auto"/>
              <w:rPr>
                <w:color w:val="000000"/>
                <w:spacing w:val="2"/>
                <w:sz w:val="24"/>
              </w:rPr>
            </w:pPr>
            <w:r>
              <w:rPr>
                <w:color w:val="000000"/>
                <w:spacing w:val="2"/>
                <w:sz w:val="24"/>
              </w:rPr>
              <w:t>8.</w:t>
            </w:r>
          </w:p>
        </w:tc>
        <w:tc>
          <w:tcPr>
            <w:tcW w:w="2097" w:type="dxa"/>
          </w:tcPr>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color w:val="000000"/>
                <w:sz w:val="20"/>
              </w:rPr>
            </w:pPr>
            <w:r w:rsidRPr="00FB5BEF">
              <w:rPr>
                <w:sz w:val="20"/>
              </w:rPr>
              <w:t>Создвать условия для физического</w:t>
            </w:r>
            <w:r>
              <w:rPr>
                <w:sz w:val="20"/>
              </w:rPr>
              <w:t xml:space="preserve"> развития</w:t>
            </w:r>
          </w:p>
        </w:tc>
        <w:tc>
          <w:tcPr>
            <w:tcW w:w="7393" w:type="dxa"/>
          </w:tcPr>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ind w:left="280" w:hanging="138"/>
              <w:rPr>
                <w:color w:val="000000"/>
                <w:sz w:val="20"/>
              </w:rPr>
            </w:pPr>
            <w:r w:rsidRPr="00FB5BEF">
              <w:rPr>
                <w:color w:val="000000"/>
                <w:sz w:val="20"/>
              </w:rPr>
              <w:t>Для того чтобы стимулировать</w:t>
            </w:r>
            <w:r w:rsidRPr="00FB5BEF">
              <w:rPr>
                <w:color w:val="000000"/>
                <w:spacing w:val="1"/>
                <w:sz w:val="20"/>
              </w:rPr>
              <w:t xml:space="preserve"> </w:t>
            </w:r>
            <w:r w:rsidRPr="00FB5BEF">
              <w:rPr>
                <w:color w:val="000000"/>
                <w:sz w:val="20"/>
              </w:rPr>
              <w:t>физическое</w:t>
            </w:r>
            <w:r w:rsidRPr="00FB5BEF">
              <w:rPr>
                <w:color w:val="000000"/>
                <w:spacing w:val="-1"/>
                <w:sz w:val="20"/>
              </w:rPr>
              <w:t xml:space="preserve"> </w:t>
            </w:r>
            <w:r w:rsidRPr="00FB5BEF">
              <w:rPr>
                <w:color w:val="000000"/>
                <w:sz w:val="20"/>
              </w:rPr>
              <w:t>развитие</w:t>
            </w:r>
            <w:r w:rsidRPr="00FB5BEF">
              <w:rPr>
                <w:color w:val="000000"/>
                <w:spacing w:val="-1"/>
                <w:sz w:val="20"/>
              </w:rPr>
              <w:t xml:space="preserve"> </w:t>
            </w:r>
            <w:r w:rsidRPr="00FB5BEF">
              <w:rPr>
                <w:color w:val="000000"/>
                <w:sz w:val="20"/>
              </w:rPr>
              <w:t>детей, важно:</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ind w:left="280" w:hanging="138"/>
              <w:rPr>
                <w:color w:val="000000"/>
                <w:sz w:val="20"/>
              </w:rPr>
            </w:pPr>
            <w:r>
              <w:rPr>
                <w:color w:val="000000"/>
                <w:sz w:val="20"/>
              </w:rPr>
              <w:t xml:space="preserve">- </w:t>
            </w:r>
            <w:r w:rsidRPr="00FB5BEF">
              <w:rPr>
                <w:color w:val="000000"/>
                <w:sz w:val="20"/>
              </w:rPr>
              <w:t>ежедневно предоставлять</w:t>
            </w:r>
            <w:r w:rsidRPr="00FB5BEF">
              <w:rPr>
                <w:color w:val="000000"/>
                <w:spacing w:val="1"/>
                <w:sz w:val="20"/>
              </w:rPr>
              <w:t xml:space="preserve"> </w:t>
            </w:r>
            <w:r w:rsidRPr="00FB5BEF">
              <w:rPr>
                <w:color w:val="000000"/>
                <w:sz w:val="20"/>
              </w:rPr>
              <w:t>детям</w:t>
            </w:r>
            <w:r w:rsidRPr="00FB5BEF">
              <w:rPr>
                <w:color w:val="000000"/>
                <w:spacing w:val="-1"/>
                <w:sz w:val="20"/>
              </w:rPr>
              <w:t xml:space="preserve"> </w:t>
            </w:r>
            <w:r w:rsidRPr="00FB5BEF">
              <w:rPr>
                <w:color w:val="000000"/>
                <w:sz w:val="20"/>
              </w:rPr>
              <w:t>возможность</w:t>
            </w:r>
            <w:r w:rsidRPr="00FB5BEF">
              <w:rPr>
                <w:color w:val="000000"/>
                <w:spacing w:val="5"/>
                <w:sz w:val="20"/>
              </w:rPr>
              <w:t xml:space="preserve"> </w:t>
            </w:r>
            <w:r w:rsidRPr="00FB5BEF">
              <w:rPr>
                <w:color w:val="000000"/>
                <w:sz w:val="20"/>
              </w:rPr>
              <w:t>активно</w:t>
            </w:r>
            <w:r w:rsidRPr="00FB5BEF">
              <w:rPr>
                <w:color w:val="000000"/>
                <w:spacing w:val="-2"/>
                <w:sz w:val="20"/>
              </w:rPr>
              <w:t xml:space="preserve"> </w:t>
            </w:r>
            <w:r w:rsidRPr="00FB5BEF">
              <w:rPr>
                <w:color w:val="000000"/>
                <w:sz w:val="20"/>
              </w:rPr>
              <w:t>двигаться;</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ind w:left="280" w:hanging="138"/>
              <w:rPr>
                <w:color w:val="000000"/>
                <w:sz w:val="20"/>
              </w:rPr>
            </w:pPr>
            <w:r>
              <w:rPr>
                <w:color w:val="000000"/>
                <w:sz w:val="20"/>
              </w:rPr>
              <w:t xml:space="preserve">- </w:t>
            </w:r>
            <w:r w:rsidRPr="00FB5BEF">
              <w:rPr>
                <w:color w:val="000000"/>
                <w:sz w:val="20"/>
              </w:rPr>
              <w:t>обучать</w:t>
            </w:r>
            <w:r w:rsidRPr="00FB5BEF">
              <w:rPr>
                <w:color w:val="000000"/>
                <w:spacing w:val="1"/>
                <w:sz w:val="20"/>
              </w:rPr>
              <w:t xml:space="preserve"> </w:t>
            </w:r>
            <w:r w:rsidRPr="00FB5BEF">
              <w:rPr>
                <w:color w:val="000000"/>
                <w:sz w:val="20"/>
              </w:rPr>
              <w:t>детей</w:t>
            </w:r>
            <w:r w:rsidRPr="00FB5BEF">
              <w:rPr>
                <w:color w:val="000000"/>
                <w:spacing w:val="1"/>
                <w:sz w:val="20"/>
              </w:rPr>
              <w:t xml:space="preserve"> </w:t>
            </w:r>
            <w:r w:rsidRPr="00FB5BEF">
              <w:rPr>
                <w:color w:val="000000"/>
                <w:sz w:val="20"/>
              </w:rPr>
              <w:t>правилам</w:t>
            </w:r>
            <w:r w:rsidRPr="00FB5BEF">
              <w:rPr>
                <w:color w:val="000000"/>
                <w:spacing w:val="-1"/>
                <w:sz w:val="20"/>
              </w:rPr>
              <w:t xml:space="preserve"> </w:t>
            </w:r>
            <w:r w:rsidRPr="00FB5BEF">
              <w:rPr>
                <w:color w:val="000000"/>
                <w:sz w:val="20"/>
              </w:rPr>
              <w:t>безопасности</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sz w:val="20"/>
              </w:rPr>
            </w:pPr>
            <w:r>
              <w:rPr>
                <w:color w:val="000000"/>
                <w:sz w:val="20"/>
              </w:rPr>
              <w:t xml:space="preserve">- </w:t>
            </w:r>
            <w:r w:rsidRPr="00FB5BEF">
              <w:rPr>
                <w:color w:val="000000"/>
                <w:sz w:val="20"/>
              </w:rPr>
              <w:t>создавать</w:t>
            </w:r>
            <w:r w:rsidRPr="00FB5BEF">
              <w:rPr>
                <w:color w:val="000000"/>
                <w:spacing w:val="68"/>
                <w:sz w:val="20"/>
              </w:rPr>
              <w:t xml:space="preserve"> </w:t>
            </w:r>
            <w:r w:rsidRPr="00FB5BEF">
              <w:rPr>
                <w:color w:val="000000"/>
                <w:sz w:val="20"/>
              </w:rPr>
              <w:t>доброжелательную</w:t>
            </w:r>
            <w:r w:rsidRPr="00FB5BEF">
              <w:rPr>
                <w:color w:val="000000"/>
                <w:spacing w:val="70"/>
                <w:sz w:val="20"/>
              </w:rPr>
              <w:t xml:space="preserve"> </w:t>
            </w:r>
            <w:r w:rsidRPr="00FB5BEF">
              <w:rPr>
                <w:color w:val="000000"/>
                <w:sz w:val="20"/>
              </w:rPr>
              <w:t>атмосферу</w:t>
            </w:r>
            <w:r w:rsidRPr="00FB5BEF">
              <w:rPr>
                <w:color w:val="000000"/>
                <w:spacing w:val="62"/>
                <w:sz w:val="20"/>
              </w:rPr>
              <w:t xml:space="preserve"> </w:t>
            </w:r>
            <w:r w:rsidRPr="00FB5BEF">
              <w:rPr>
                <w:color w:val="000000"/>
                <w:sz w:val="20"/>
              </w:rPr>
              <w:t>эмоционального</w:t>
            </w:r>
            <w:r w:rsidRPr="00FB5BEF">
              <w:rPr>
                <w:color w:val="000000"/>
                <w:spacing w:val="67"/>
                <w:sz w:val="20"/>
              </w:rPr>
              <w:t xml:space="preserve"> </w:t>
            </w:r>
            <w:r w:rsidRPr="00FB5BEF">
              <w:rPr>
                <w:color w:val="000000"/>
                <w:sz w:val="20"/>
              </w:rPr>
              <w:t>принятия, способствующую</w:t>
            </w:r>
            <w:r w:rsidRPr="00FB5BEF">
              <w:rPr>
                <w:color w:val="000000"/>
                <w:spacing w:val="58"/>
                <w:sz w:val="20"/>
              </w:rPr>
              <w:t xml:space="preserve"> </w:t>
            </w:r>
            <w:r w:rsidRPr="00FB5BEF">
              <w:rPr>
                <w:color w:val="000000"/>
                <w:sz w:val="20"/>
              </w:rPr>
              <w:t>проявлениям активности</w:t>
            </w:r>
            <w:r w:rsidRPr="00FB5BEF">
              <w:rPr>
                <w:color w:val="000000"/>
                <w:spacing w:val="58"/>
                <w:sz w:val="20"/>
              </w:rPr>
              <w:t xml:space="preserve"> </w:t>
            </w:r>
            <w:r w:rsidRPr="00FB5BEF">
              <w:rPr>
                <w:color w:val="000000"/>
                <w:spacing w:val="-2"/>
                <w:sz w:val="20"/>
              </w:rPr>
              <w:t>всех</w:t>
            </w:r>
            <w:r w:rsidRPr="00FB5BEF">
              <w:rPr>
                <w:color w:val="000000"/>
                <w:spacing w:val="61"/>
                <w:sz w:val="20"/>
              </w:rPr>
              <w:t xml:space="preserve"> </w:t>
            </w:r>
            <w:r w:rsidRPr="00FB5BEF">
              <w:rPr>
                <w:color w:val="000000"/>
                <w:sz w:val="20"/>
              </w:rPr>
              <w:t>детей</w:t>
            </w:r>
            <w:r w:rsidRPr="00FB5BEF">
              <w:rPr>
                <w:color w:val="000000"/>
                <w:spacing w:val="59"/>
                <w:sz w:val="20"/>
              </w:rPr>
              <w:t xml:space="preserve"> </w:t>
            </w:r>
            <w:r w:rsidRPr="00FB5BEF">
              <w:rPr>
                <w:color w:val="000000"/>
                <w:sz w:val="20"/>
              </w:rPr>
              <w:t>(в</w:t>
            </w:r>
            <w:r w:rsidRPr="00FB5BEF">
              <w:rPr>
                <w:color w:val="000000"/>
                <w:spacing w:val="56"/>
                <w:sz w:val="20"/>
              </w:rPr>
              <w:t xml:space="preserve"> </w:t>
            </w:r>
            <w:r w:rsidRPr="00FB5BEF">
              <w:rPr>
                <w:color w:val="000000"/>
                <w:sz w:val="20"/>
              </w:rPr>
              <w:t>том</w:t>
            </w:r>
            <w:r w:rsidRPr="00FB5BEF">
              <w:rPr>
                <w:color w:val="000000"/>
                <w:spacing w:val="56"/>
                <w:sz w:val="20"/>
              </w:rPr>
              <w:t xml:space="preserve"> </w:t>
            </w:r>
            <w:r w:rsidRPr="00FB5BEF">
              <w:rPr>
                <w:color w:val="000000"/>
                <w:sz w:val="20"/>
              </w:rPr>
              <w:t>числе</w:t>
            </w:r>
            <w:r w:rsidRPr="00FB5BEF">
              <w:rPr>
                <w:color w:val="000000"/>
                <w:spacing w:val="56"/>
                <w:sz w:val="20"/>
              </w:rPr>
              <w:t xml:space="preserve"> </w:t>
            </w:r>
            <w:r w:rsidRPr="00FB5BEF">
              <w:rPr>
                <w:color w:val="000000"/>
                <w:sz w:val="20"/>
              </w:rPr>
              <w:t>и</w:t>
            </w:r>
            <w:r w:rsidRPr="00FB5BEF">
              <w:rPr>
                <w:sz w:val="20"/>
              </w:rPr>
              <w:t xml:space="preserve"> </w:t>
            </w:r>
            <w:r w:rsidRPr="00FB5BEF">
              <w:rPr>
                <w:color w:val="000000"/>
                <w:sz w:val="20"/>
              </w:rPr>
              <w:t>менее</w:t>
            </w:r>
            <w:r w:rsidRPr="00FB5BEF">
              <w:rPr>
                <w:color w:val="000000"/>
                <w:spacing w:val="-1"/>
                <w:sz w:val="20"/>
              </w:rPr>
              <w:t xml:space="preserve"> </w:t>
            </w:r>
            <w:r w:rsidRPr="00FB5BEF">
              <w:rPr>
                <w:color w:val="000000"/>
                <w:sz w:val="20"/>
              </w:rPr>
              <w:t>активных) в</w:t>
            </w:r>
            <w:r w:rsidRPr="00FB5BEF">
              <w:rPr>
                <w:color w:val="000000"/>
                <w:spacing w:val="-1"/>
                <w:sz w:val="20"/>
              </w:rPr>
              <w:t xml:space="preserve"> </w:t>
            </w:r>
            <w:r w:rsidRPr="00FB5BEF">
              <w:rPr>
                <w:color w:val="000000"/>
                <w:sz w:val="20"/>
              </w:rPr>
              <w:t>двигательной</w:t>
            </w:r>
            <w:r w:rsidRPr="00FB5BEF">
              <w:rPr>
                <w:color w:val="000000"/>
                <w:spacing w:val="1"/>
                <w:sz w:val="20"/>
              </w:rPr>
              <w:t xml:space="preserve"> </w:t>
            </w:r>
            <w:r w:rsidRPr="00FB5BEF">
              <w:rPr>
                <w:color w:val="000000"/>
                <w:sz w:val="20"/>
              </w:rPr>
              <w:t>сфере;</w:t>
            </w:r>
          </w:p>
          <w:p w:rsidR="00984E36" w:rsidRPr="00FB5BEF" w:rsidRDefault="00984E36" w:rsidP="00EA3378">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t xml:space="preserve">- </w:t>
            </w:r>
            <w:r w:rsidRPr="00FB5BEF">
              <w:rPr>
                <w:color w:val="000000"/>
                <w:sz w:val="20"/>
              </w:rPr>
              <w:t>использовать</w:t>
            </w:r>
            <w:r w:rsidRPr="00FB5BEF">
              <w:rPr>
                <w:color w:val="000000"/>
                <w:spacing w:val="108"/>
                <w:sz w:val="20"/>
              </w:rPr>
              <w:t xml:space="preserve"> </w:t>
            </w:r>
            <w:r w:rsidRPr="00FB5BEF">
              <w:rPr>
                <w:color w:val="000000"/>
                <w:sz w:val="20"/>
              </w:rPr>
              <w:t>различные</w:t>
            </w:r>
            <w:r w:rsidRPr="00FB5BEF">
              <w:rPr>
                <w:color w:val="000000"/>
                <w:spacing w:val="107"/>
                <w:sz w:val="20"/>
              </w:rPr>
              <w:t xml:space="preserve"> </w:t>
            </w:r>
            <w:r w:rsidRPr="00FB5BEF">
              <w:rPr>
                <w:color w:val="000000"/>
                <w:sz w:val="20"/>
              </w:rPr>
              <w:t>методы</w:t>
            </w:r>
            <w:r w:rsidRPr="00FB5BEF">
              <w:rPr>
                <w:color w:val="000000"/>
                <w:spacing w:val="108"/>
                <w:sz w:val="20"/>
              </w:rPr>
              <w:t xml:space="preserve"> </w:t>
            </w:r>
            <w:r w:rsidRPr="00FB5BEF">
              <w:rPr>
                <w:color w:val="000000"/>
                <w:spacing w:val="1"/>
                <w:sz w:val="20"/>
              </w:rPr>
              <w:t>обучения,</w:t>
            </w:r>
            <w:r w:rsidRPr="00FB5BEF">
              <w:rPr>
                <w:color w:val="000000"/>
                <w:spacing w:val="107"/>
                <w:sz w:val="20"/>
              </w:rPr>
              <w:t xml:space="preserve"> </w:t>
            </w:r>
            <w:r w:rsidRPr="00FB5BEF">
              <w:rPr>
                <w:color w:val="000000"/>
                <w:sz w:val="20"/>
              </w:rPr>
              <w:t>помогающие</w:t>
            </w:r>
            <w:r w:rsidRPr="00FB5BEF">
              <w:rPr>
                <w:color w:val="000000"/>
                <w:spacing w:val="107"/>
                <w:sz w:val="20"/>
              </w:rPr>
              <w:t xml:space="preserve"> </w:t>
            </w:r>
            <w:r w:rsidRPr="00FB5BEF">
              <w:rPr>
                <w:color w:val="000000"/>
                <w:sz w:val="20"/>
              </w:rPr>
              <w:t>детям</w:t>
            </w:r>
            <w:r w:rsidRPr="00FB5BEF">
              <w:rPr>
                <w:color w:val="000000"/>
                <w:spacing w:val="105"/>
                <w:sz w:val="20"/>
              </w:rPr>
              <w:t xml:space="preserve"> </w:t>
            </w:r>
            <w:r w:rsidRPr="00FB5BEF">
              <w:rPr>
                <w:color w:val="000000"/>
                <w:sz w:val="20"/>
              </w:rPr>
              <w:t xml:space="preserve">с </w:t>
            </w:r>
            <w:r w:rsidRPr="00FB5BEF">
              <w:rPr>
                <w:color w:val="000000"/>
                <w:spacing w:val="-26"/>
                <w:sz w:val="20"/>
              </w:rPr>
              <w:t> </w:t>
            </w:r>
            <w:r w:rsidRPr="00FB5BEF">
              <w:rPr>
                <w:color w:val="000000"/>
                <w:sz w:val="20"/>
              </w:rPr>
              <w:t>разным</w:t>
            </w:r>
            <w:r w:rsidRPr="00FB5BEF">
              <w:rPr>
                <w:color w:val="000000"/>
                <w:spacing w:val="37"/>
                <w:sz w:val="20"/>
              </w:rPr>
              <w:t xml:space="preserve"> </w:t>
            </w:r>
            <w:r w:rsidRPr="00FB5BEF">
              <w:rPr>
                <w:color w:val="000000"/>
                <w:spacing w:val="-1"/>
                <w:sz w:val="20"/>
              </w:rPr>
              <w:t>уровнем</w:t>
            </w:r>
            <w:r w:rsidRPr="00FB5BEF">
              <w:rPr>
                <w:color w:val="000000"/>
                <w:spacing w:val="36"/>
                <w:sz w:val="20"/>
              </w:rPr>
              <w:t xml:space="preserve"> </w:t>
            </w:r>
            <w:r w:rsidRPr="00FB5BEF">
              <w:rPr>
                <w:color w:val="000000"/>
                <w:sz w:val="20"/>
              </w:rPr>
              <w:t>физического</w:t>
            </w:r>
            <w:r w:rsidRPr="00FB5BEF">
              <w:rPr>
                <w:color w:val="000000"/>
                <w:spacing w:val="36"/>
                <w:sz w:val="20"/>
              </w:rPr>
              <w:t xml:space="preserve"> </w:t>
            </w:r>
            <w:r w:rsidRPr="00FB5BEF">
              <w:rPr>
                <w:color w:val="000000"/>
                <w:sz w:val="20"/>
              </w:rPr>
              <w:t>развития</w:t>
            </w:r>
            <w:r w:rsidRPr="00FB5BEF">
              <w:rPr>
                <w:color w:val="000000"/>
                <w:spacing w:val="36"/>
                <w:sz w:val="20"/>
              </w:rPr>
              <w:t xml:space="preserve"> </w:t>
            </w:r>
            <w:r w:rsidRPr="00FB5BEF">
              <w:rPr>
                <w:color w:val="000000"/>
                <w:sz w:val="20"/>
              </w:rPr>
              <w:t>с</w:t>
            </w:r>
            <w:r w:rsidRPr="00FB5BEF">
              <w:rPr>
                <w:color w:val="000000"/>
                <w:spacing w:val="37"/>
                <w:sz w:val="20"/>
              </w:rPr>
              <w:t xml:space="preserve"> </w:t>
            </w:r>
            <w:r w:rsidRPr="00FB5BEF">
              <w:rPr>
                <w:color w:val="000000"/>
                <w:sz w:val="20"/>
              </w:rPr>
              <w:t>удовольствием</w:t>
            </w:r>
            <w:r w:rsidRPr="00FB5BEF">
              <w:rPr>
                <w:color w:val="000000"/>
                <w:spacing w:val="36"/>
                <w:sz w:val="20"/>
              </w:rPr>
              <w:t xml:space="preserve"> </w:t>
            </w:r>
            <w:r w:rsidRPr="00FB5BEF">
              <w:rPr>
                <w:color w:val="000000"/>
                <w:sz w:val="20"/>
              </w:rPr>
              <w:t>бегать,</w:t>
            </w:r>
            <w:r w:rsidRPr="00FB5BEF">
              <w:rPr>
                <w:color w:val="000000"/>
                <w:spacing w:val="36"/>
                <w:sz w:val="20"/>
              </w:rPr>
              <w:t xml:space="preserve"> </w:t>
            </w:r>
            <w:r w:rsidRPr="00FB5BEF">
              <w:rPr>
                <w:color w:val="000000"/>
                <w:sz w:val="20"/>
              </w:rPr>
              <w:t>лазать,</w:t>
            </w:r>
            <w:r w:rsidRPr="00FB5BEF">
              <w:rPr>
                <w:sz w:val="20"/>
              </w:rPr>
              <w:t xml:space="preserve"> </w:t>
            </w:r>
            <w:r w:rsidRPr="00FB5BEF">
              <w:rPr>
                <w:color w:val="000000"/>
                <w:spacing w:val="-26"/>
                <w:sz w:val="20"/>
              </w:rPr>
              <w:t> </w:t>
            </w:r>
            <w:r w:rsidRPr="00FB5BEF">
              <w:rPr>
                <w:color w:val="000000"/>
                <w:sz w:val="20"/>
              </w:rPr>
              <w:t>прыгать.</w:t>
            </w:r>
          </w:p>
        </w:tc>
      </w:tr>
    </w:tbl>
    <w:p w:rsidR="00B52623" w:rsidRDefault="00B52623" w:rsidP="00EA3378">
      <w:pPr>
        <w:pBdr>
          <w:top w:val="none" w:sz="4" w:space="0" w:color="000000"/>
          <w:left w:val="none" w:sz="4" w:space="0" w:color="000000"/>
          <w:bottom w:val="none" w:sz="4" w:space="0" w:color="000000"/>
          <w:right w:val="none" w:sz="4" w:space="0" w:color="000000"/>
        </w:pBdr>
        <w:spacing w:line="266" w:lineRule="atLeast"/>
        <w:ind w:left="214"/>
        <w:rPr>
          <w:color w:val="000000"/>
          <w:spacing w:val="2"/>
          <w:sz w:val="24"/>
        </w:rPr>
        <w:sectPr w:rsidR="00B52623" w:rsidSect="00C53BE5">
          <w:pgSz w:w="11906" w:h="16838"/>
          <w:pgMar w:top="1134" w:right="851" w:bottom="1134" w:left="851" w:header="709" w:footer="709" w:gutter="0"/>
          <w:cols w:space="708"/>
          <w:docGrid w:linePitch="360"/>
        </w:sectPr>
      </w:pPr>
    </w:p>
    <w:p w:rsidR="002C6E8D" w:rsidRDefault="0069355F" w:rsidP="00EA3378">
      <w:pPr>
        <w:shd w:val="clear" w:color="auto" w:fill="FFFFFF"/>
        <w:spacing w:line="270" w:lineRule="atLeast"/>
        <w:ind w:firstLine="708"/>
        <w:rPr>
          <w:b/>
          <w:bCs/>
          <w:color w:val="00B050"/>
          <w:sz w:val="24"/>
          <w:szCs w:val="24"/>
        </w:rPr>
      </w:pPr>
      <w:r>
        <w:rPr>
          <w:b/>
          <w:sz w:val="24"/>
          <w:szCs w:val="24"/>
        </w:rPr>
        <w:lastRenderedPageBreak/>
        <w:t>Собы</w:t>
      </w:r>
      <w:r w:rsidR="0067363F">
        <w:rPr>
          <w:b/>
          <w:sz w:val="24"/>
          <w:szCs w:val="24"/>
        </w:rPr>
        <w:t>тия образовательной организации.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rPr>
          <w:rFonts w:ascii="Calibri" w:eastAsia="Calibri" w:hAnsi="Calibri" w:cs="Calibri"/>
          <w:sz w:val="22"/>
          <w:szCs w:val="22"/>
        </w:rPr>
      </w:pPr>
      <w:r>
        <w:rPr>
          <w:color w:val="000000"/>
          <w:sz w:val="24"/>
        </w:rPr>
        <w:t>Событие</w:t>
      </w:r>
      <w:r>
        <w:rPr>
          <w:color w:val="000000"/>
          <w:spacing w:val="59"/>
          <w:sz w:val="24"/>
        </w:rPr>
        <w:t xml:space="preserve"> </w:t>
      </w:r>
      <w:r>
        <w:rPr>
          <w:color w:val="000000"/>
          <w:sz w:val="24"/>
        </w:rPr>
        <w:t>предполагает</w:t>
      </w:r>
      <w:r>
        <w:rPr>
          <w:color w:val="000000"/>
          <w:spacing w:val="60"/>
          <w:sz w:val="24"/>
        </w:rPr>
        <w:t xml:space="preserve"> </w:t>
      </w:r>
      <w:r>
        <w:rPr>
          <w:color w:val="000000"/>
          <w:sz w:val="24"/>
        </w:rPr>
        <w:t>взаимодействие</w:t>
      </w:r>
      <w:r>
        <w:rPr>
          <w:color w:val="000000"/>
          <w:spacing w:val="59"/>
          <w:sz w:val="24"/>
        </w:rPr>
        <w:t xml:space="preserve"> </w:t>
      </w:r>
      <w:r>
        <w:rPr>
          <w:color w:val="000000"/>
          <w:sz w:val="24"/>
        </w:rPr>
        <w:t>ребёнка</w:t>
      </w:r>
      <w:r>
        <w:rPr>
          <w:color w:val="000000"/>
          <w:spacing w:val="58"/>
          <w:sz w:val="24"/>
        </w:rPr>
        <w:t xml:space="preserve"> </w:t>
      </w:r>
      <w:r>
        <w:rPr>
          <w:color w:val="000000"/>
          <w:sz w:val="24"/>
        </w:rPr>
        <w:t>и</w:t>
      </w:r>
      <w:r>
        <w:rPr>
          <w:color w:val="000000"/>
          <w:spacing w:val="61"/>
          <w:sz w:val="24"/>
        </w:rPr>
        <w:t xml:space="preserve"> </w:t>
      </w:r>
      <w:r>
        <w:rPr>
          <w:color w:val="000000"/>
          <w:sz w:val="24"/>
        </w:rPr>
        <w:t>взрослого,</w:t>
      </w:r>
      <w:r>
        <w:rPr>
          <w:color w:val="000000"/>
          <w:spacing w:val="60"/>
          <w:sz w:val="24"/>
        </w:rPr>
        <w:t xml:space="preserve"> </w:t>
      </w:r>
      <w:r>
        <w:rPr>
          <w:color w:val="000000"/>
          <w:sz w:val="24"/>
        </w:rPr>
        <w:t>в</w:t>
      </w:r>
      <w:r>
        <w:rPr>
          <w:color w:val="000000"/>
          <w:spacing w:val="59"/>
          <w:sz w:val="24"/>
        </w:rPr>
        <w:t xml:space="preserve"> </w:t>
      </w:r>
      <w:r>
        <w:rPr>
          <w:color w:val="000000"/>
          <w:spacing w:val="1"/>
          <w:sz w:val="24"/>
        </w:rPr>
        <w:t>котором</w:t>
      </w:r>
      <w:r>
        <w:rPr>
          <w:color w:val="000000"/>
          <w:spacing w:val="59"/>
          <w:sz w:val="24"/>
        </w:rPr>
        <w:t xml:space="preserve"> </w:t>
      </w:r>
      <w:r>
        <w:rPr>
          <w:color w:val="000000"/>
          <w:sz w:val="24"/>
        </w:rPr>
        <w:t>активность</w:t>
      </w:r>
      <w:r>
        <w:rPr>
          <w:color w:val="000000"/>
          <w:spacing w:val="60"/>
          <w:sz w:val="24"/>
        </w:rPr>
        <w:t xml:space="preserve"> </w:t>
      </w:r>
      <w:r>
        <w:rPr>
          <w:color w:val="000000"/>
          <w:sz w:val="24"/>
        </w:rPr>
        <w:t>взрослого</w:t>
      </w:r>
      <w:r>
        <w:t xml:space="preserve"> </w:t>
      </w:r>
      <w:r>
        <w:rPr>
          <w:color w:val="000000"/>
          <w:sz w:val="24"/>
        </w:rPr>
        <w:t>приводит</w:t>
      </w:r>
      <w:r>
        <w:rPr>
          <w:color w:val="000000"/>
          <w:spacing w:val="39"/>
          <w:sz w:val="24"/>
        </w:rPr>
        <w:t xml:space="preserve"> </w:t>
      </w:r>
      <w:r>
        <w:rPr>
          <w:color w:val="000000"/>
          <w:sz w:val="24"/>
        </w:rPr>
        <w:t>к</w:t>
      </w:r>
      <w:r>
        <w:rPr>
          <w:color w:val="000000"/>
          <w:spacing w:val="39"/>
          <w:sz w:val="24"/>
        </w:rPr>
        <w:t xml:space="preserve"> </w:t>
      </w:r>
      <w:r>
        <w:rPr>
          <w:color w:val="000000"/>
          <w:sz w:val="24"/>
        </w:rPr>
        <w:t>приобретению</w:t>
      </w:r>
      <w:r>
        <w:rPr>
          <w:color w:val="000000"/>
          <w:spacing w:val="39"/>
          <w:sz w:val="24"/>
        </w:rPr>
        <w:t xml:space="preserve"> </w:t>
      </w:r>
      <w:r>
        <w:rPr>
          <w:color w:val="000000"/>
          <w:sz w:val="24"/>
        </w:rPr>
        <w:t>ребёнком</w:t>
      </w:r>
      <w:r>
        <w:rPr>
          <w:color w:val="000000"/>
          <w:spacing w:val="37"/>
          <w:sz w:val="24"/>
        </w:rPr>
        <w:t xml:space="preserve"> </w:t>
      </w:r>
      <w:r>
        <w:rPr>
          <w:color w:val="000000"/>
          <w:sz w:val="24"/>
        </w:rPr>
        <w:t>собственного</w:t>
      </w:r>
      <w:r>
        <w:rPr>
          <w:color w:val="000000"/>
          <w:spacing w:val="38"/>
          <w:sz w:val="24"/>
        </w:rPr>
        <w:t xml:space="preserve"> </w:t>
      </w:r>
      <w:r>
        <w:rPr>
          <w:color w:val="000000"/>
          <w:sz w:val="24"/>
        </w:rPr>
        <w:t>опыта</w:t>
      </w:r>
      <w:r>
        <w:rPr>
          <w:color w:val="000000"/>
          <w:spacing w:val="37"/>
          <w:sz w:val="24"/>
        </w:rPr>
        <w:t xml:space="preserve"> </w:t>
      </w:r>
      <w:r>
        <w:rPr>
          <w:color w:val="000000"/>
          <w:sz w:val="24"/>
        </w:rPr>
        <w:t>переживания</w:t>
      </w:r>
      <w:r>
        <w:rPr>
          <w:color w:val="000000"/>
          <w:spacing w:val="38"/>
          <w:sz w:val="24"/>
        </w:rPr>
        <w:t xml:space="preserve"> </w:t>
      </w:r>
      <w:r>
        <w:rPr>
          <w:color w:val="000000"/>
          <w:spacing w:val="-1"/>
          <w:sz w:val="24"/>
        </w:rPr>
        <w:t>той</w:t>
      </w:r>
      <w:r>
        <w:rPr>
          <w:color w:val="000000"/>
          <w:spacing w:val="40"/>
          <w:sz w:val="24"/>
        </w:rPr>
        <w:t xml:space="preserve"> </w:t>
      </w:r>
      <w:r>
        <w:rPr>
          <w:color w:val="000000"/>
          <w:spacing w:val="-1"/>
          <w:sz w:val="24"/>
        </w:rPr>
        <w:t>или</w:t>
      </w:r>
      <w:r>
        <w:rPr>
          <w:color w:val="000000"/>
          <w:spacing w:val="40"/>
          <w:sz w:val="24"/>
        </w:rPr>
        <w:t xml:space="preserve"> </w:t>
      </w:r>
      <w:r>
        <w:rPr>
          <w:color w:val="000000"/>
          <w:sz w:val="24"/>
        </w:rPr>
        <w:t>иной</w:t>
      </w:r>
      <w:r>
        <w:rPr>
          <w:color w:val="000000"/>
          <w:spacing w:val="39"/>
          <w:sz w:val="24"/>
        </w:rPr>
        <w:t xml:space="preserve"> </w:t>
      </w:r>
      <w:r>
        <w:rPr>
          <w:color w:val="000000"/>
          <w:spacing w:val="-1"/>
          <w:sz w:val="24"/>
        </w:rPr>
        <w:t>ценности.</w:t>
      </w:r>
      <w:r>
        <w:t xml:space="preserve">  </w:t>
      </w:r>
      <w:r>
        <w:rPr>
          <w:color w:val="000000"/>
          <w:sz w:val="24"/>
        </w:rPr>
        <w:t>Для</w:t>
      </w:r>
      <w:r>
        <w:rPr>
          <w:color w:val="000000"/>
          <w:spacing w:val="36"/>
          <w:sz w:val="24"/>
        </w:rPr>
        <w:t xml:space="preserve"> </w:t>
      </w:r>
      <w:r>
        <w:rPr>
          <w:color w:val="000000"/>
          <w:sz w:val="24"/>
        </w:rPr>
        <w:t>того</w:t>
      </w:r>
      <w:r>
        <w:rPr>
          <w:color w:val="000000"/>
          <w:spacing w:val="36"/>
          <w:sz w:val="24"/>
        </w:rPr>
        <w:t xml:space="preserve"> </w:t>
      </w:r>
      <w:r>
        <w:rPr>
          <w:color w:val="000000"/>
          <w:sz w:val="24"/>
        </w:rPr>
        <w:t>чтобы</w:t>
      </w:r>
      <w:r>
        <w:rPr>
          <w:color w:val="000000"/>
          <w:spacing w:val="36"/>
          <w:sz w:val="24"/>
        </w:rPr>
        <w:t xml:space="preserve"> </w:t>
      </w:r>
      <w:r>
        <w:rPr>
          <w:color w:val="000000"/>
          <w:sz w:val="24"/>
        </w:rPr>
        <w:t>стать</w:t>
      </w:r>
      <w:r>
        <w:rPr>
          <w:color w:val="000000"/>
          <w:spacing w:val="37"/>
          <w:sz w:val="24"/>
        </w:rPr>
        <w:t xml:space="preserve"> </w:t>
      </w:r>
      <w:r>
        <w:rPr>
          <w:color w:val="000000"/>
          <w:sz w:val="24"/>
        </w:rPr>
        <w:t>значимой,</w:t>
      </w:r>
      <w:r>
        <w:rPr>
          <w:color w:val="000000"/>
          <w:spacing w:val="36"/>
          <w:sz w:val="24"/>
        </w:rPr>
        <w:t xml:space="preserve"> </w:t>
      </w:r>
      <w:r>
        <w:rPr>
          <w:color w:val="000000"/>
          <w:sz w:val="24"/>
        </w:rPr>
        <w:t>каждая</w:t>
      </w:r>
      <w:r>
        <w:rPr>
          <w:color w:val="000000"/>
          <w:spacing w:val="36"/>
          <w:sz w:val="24"/>
        </w:rPr>
        <w:t xml:space="preserve"> </w:t>
      </w:r>
      <w:r>
        <w:rPr>
          <w:color w:val="000000"/>
          <w:sz w:val="24"/>
        </w:rPr>
        <w:t>ценность</w:t>
      </w:r>
      <w:r>
        <w:rPr>
          <w:color w:val="000000"/>
          <w:spacing w:val="37"/>
          <w:sz w:val="24"/>
        </w:rPr>
        <w:t xml:space="preserve"> </w:t>
      </w:r>
      <w:r>
        <w:rPr>
          <w:color w:val="000000"/>
          <w:sz w:val="24"/>
        </w:rPr>
        <w:t>воспитания</w:t>
      </w:r>
      <w:r>
        <w:rPr>
          <w:color w:val="000000"/>
          <w:spacing w:val="36"/>
          <w:sz w:val="24"/>
        </w:rPr>
        <w:t xml:space="preserve"> </w:t>
      </w:r>
      <w:r>
        <w:rPr>
          <w:color w:val="000000"/>
          <w:sz w:val="24"/>
        </w:rPr>
        <w:t>должна</w:t>
      </w:r>
      <w:r>
        <w:rPr>
          <w:color w:val="000000"/>
          <w:spacing w:val="35"/>
          <w:sz w:val="24"/>
        </w:rPr>
        <w:t xml:space="preserve"> </w:t>
      </w:r>
      <w:r>
        <w:rPr>
          <w:color w:val="000000"/>
          <w:sz w:val="24"/>
        </w:rPr>
        <w:t>быть</w:t>
      </w:r>
      <w:r>
        <w:rPr>
          <w:color w:val="000000"/>
          <w:spacing w:val="37"/>
          <w:sz w:val="24"/>
        </w:rPr>
        <w:t xml:space="preserve"> </w:t>
      </w:r>
      <w:r>
        <w:rPr>
          <w:color w:val="000000"/>
          <w:sz w:val="24"/>
        </w:rPr>
        <w:t>понята,</w:t>
      </w:r>
      <w:r>
        <w:rPr>
          <w:color w:val="000000"/>
          <w:spacing w:val="36"/>
          <w:sz w:val="24"/>
        </w:rPr>
        <w:t xml:space="preserve"> </w:t>
      </w:r>
      <w:r>
        <w:rPr>
          <w:color w:val="000000"/>
          <w:spacing w:val="1"/>
          <w:sz w:val="24"/>
        </w:rPr>
        <w:t>раскрыта</w:t>
      </w:r>
      <w:r>
        <w:rPr>
          <w:color w:val="000000"/>
          <w:spacing w:val="34"/>
          <w:sz w:val="24"/>
        </w:rPr>
        <w:t xml:space="preserve"> </w:t>
      </w:r>
      <w:r>
        <w:rPr>
          <w:color w:val="000000"/>
          <w:sz w:val="24"/>
        </w:rPr>
        <w:t>и</w:t>
      </w:r>
      <w:r>
        <w:t xml:space="preserve">  </w:t>
      </w:r>
      <w:r>
        <w:rPr>
          <w:color w:val="000000"/>
          <w:sz w:val="24"/>
        </w:rPr>
        <w:t>принята</w:t>
      </w:r>
      <w:r>
        <w:rPr>
          <w:color w:val="000000"/>
          <w:spacing w:val="39"/>
          <w:sz w:val="24"/>
        </w:rPr>
        <w:t xml:space="preserve"> </w:t>
      </w:r>
      <w:r>
        <w:rPr>
          <w:color w:val="000000"/>
          <w:sz w:val="24"/>
        </w:rPr>
        <w:t>ребенком</w:t>
      </w:r>
      <w:r>
        <w:rPr>
          <w:color w:val="000000"/>
          <w:spacing w:val="40"/>
          <w:sz w:val="24"/>
        </w:rPr>
        <w:t xml:space="preserve"> </w:t>
      </w:r>
      <w:r>
        <w:rPr>
          <w:color w:val="000000"/>
          <w:spacing w:val="-1"/>
          <w:sz w:val="24"/>
        </w:rPr>
        <w:t>совместно</w:t>
      </w:r>
      <w:r>
        <w:rPr>
          <w:color w:val="000000"/>
          <w:spacing w:val="41"/>
          <w:sz w:val="24"/>
        </w:rPr>
        <w:t xml:space="preserve"> </w:t>
      </w:r>
      <w:r>
        <w:rPr>
          <w:color w:val="000000"/>
          <w:sz w:val="24"/>
        </w:rPr>
        <w:t>с</w:t>
      </w:r>
      <w:r>
        <w:rPr>
          <w:color w:val="000000"/>
          <w:spacing w:val="40"/>
          <w:sz w:val="24"/>
        </w:rPr>
        <w:t xml:space="preserve"> </w:t>
      </w:r>
      <w:r>
        <w:rPr>
          <w:color w:val="000000"/>
          <w:sz w:val="24"/>
        </w:rPr>
        <w:t>другими</w:t>
      </w:r>
      <w:r>
        <w:rPr>
          <w:color w:val="000000"/>
          <w:spacing w:val="42"/>
          <w:sz w:val="24"/>
        </w:rPr>
        <w:t xml:space="preserve"> </w:t>
      </w:r>
      <w:r>
        <w:rPr>
          <w:color w:val="000000"/>
          <w:sz w:val="24"/>
        </w:rPr>
        <w:t>людьми</w:t>
      </w:r>
      <w:r>
        <w:rPr>
          <w:color w:val="000000"/>
          <w:spacing w:val="42"/>
          <w:sz w:val="24"/>
        </w:rPr>
        <w:t xml:space="preserve"> </w:t>
      </w:r>
      <w:r>
        <w:rPr>
          <w:color w:val="000000"/>
          <w:sz w:val="24"/>
        </w:rPr>
        <w:t>в</w:t>
      </w:r>
      <w:r>
        <w:rPr>
          <w:color w:val="000000"/>
          <w:spacing w:val="38"/>
          <w:sz w:val="24"/>
        </w:rPr>
        <w:t xml:space="preserve"> </w:t>
      </w:r>
      <w:r>
        <w:rPr>
          <w:color w:val="000000"/>
          <w:sz w:val="24"/>
        </w:rPr>
        <w:t>значимой</w:t>
      </w:r>
      <w:r>
        <w:rPr>
          <w:color w:val="000000"/>
          <w:spacing w:val="39"/>
          <w:sz w:val="24"/>
        </w:rPr>
        <w:t xml:space="preserve"> </w:t>
      </w:r>
      <w:r>
        <w:rPr>
          <w:color w:val="000000"/>
          <w:sz w:val="24"/>
        </w:rPr>
        <w:t>для</w:t>
      </w:r>
      <w:r>
        <w:rPr>
          <w:color w:val="000000"/>
          <w:spacing w:val="39"/>
          <w:sz w:val="24"/>
        </w:rPr>
        <w:t xml:space="preserve"> </w:t>
      </w:r>
      <w:r>
        <w:rPr>
          <w:color w:val="000000"/>
          <w:spacing w:val="-1"/>
          <w:sz w:val="24"/>
        </w:rPr>
        <w:t>него</w:t>
      </w:r>
      <w:r>
        <w:rPr>
          <w:color w:val="000000"/>
          <w:spacing w:val="41"/>
          <w:sz w:val="24"/>
        </w:rPr>
        <w:t xml:space="preserve"> </w:t>
      </w:r>
      <w:r>
        <w:rPr>
          <w:color w:val="000000"/>
          <w:sz w:val="24"/>
        </w:rPr>
        <w:t>общности.</w:t>
      </w:r>
      <w:r>
        <w:rPr>
          <w:color w:val="000000"/>
          <w:spacing w:val="40"/>
          <w:sz w:val="24"/>
        </w:rPr>
        <w:t xml:space="preserve"> </w:t>
      </w:r>
      <w:r>
        <w:rPr>
          <w:color w:val="000000"/>
          <w:spacing w:val="-1"/>
          <w:sz w:val="24"/>
        </w:rPr>
        <w:t>Этот</w:t>
      </w:r>
      <w:r>
        <w:rPr>
          <w:color w:val="000000"/>
          <w:spacing w:val="40"/>
          <w:sz w:val="24"/>
        </w:rPr>
        <w:t xml:space="preserve"> </w:t>
      </w:r>
      <w:r>
        <w:rPr>
          <w:color w:val="000000"/>
          <w:sz w:val="24"/>
        </w:rPr>
        <w:t>процесс</w:t>
      </w:r>
      <w:r>
        <w:t xml:space="preserve"> </w:t>
      </w:r>
      <w:r>
        <w:rPr>
          <w:color w:val="000000"/>
          <w:sz w:val="24"/>
        </w:rPr>
        <w:t>происходит</w:t>
      </w:r>
      <w:r>
        <w:rPr>
          <w:color w:val="000000"/>
          <w:spacing w:val="91"/>
          <w:sz w:val="24"/>
        </w:rPr>
        <w:t xml:space="preserve"> </w:t>
      </w:r>
      <w:r>
        <w:rPr>
          <w:color w:val="000000"/>
          <w:sz w:val="24"/>
        </w:rPr>
        <w:t>стихийно,</w:t>
      </w:r>
      <w:r>
        <w:rPr>
          <w:color w:val="000000"/>
          <w:spacing w:val="89"/>
          <w:sz w:val="24"/>
        </w:rPr>
        <w:t xml:space="preserve"> </w:t>
      </w:r>
      <w:r>
        <w:rPr>
          <w:color w:val="000000"/>
          <w:spacing w:val="1"/>
          <w:sz w:val="24"/>
        </w:rPr>
        <w:t>но</w:t>
      </w:r>
      <w:r>
        <w:rPr>
          <w:color w:val="000000"/>
          <w:spacing w:val="90"/>
          <w:sz w:val="24"/>
        </w:rPr>
        <w:t xml:space="preserve"> </w:t>
      </w:r>
      <w:r>
        <w:rPr>
          <w:color w:val="000000"/>
          <w:sz w:val="24"/>
        </w:rPr>
        <w:t>для</w:t>
      </w:r>
      <w:r>
        <w:rPr>
          <w:color w:val="000000"/>
          <w:spacing w:val="91"/>
          <w:sz w:val="24"/>
        </w:rPr>
        <w:t xml:space="preserve"> </w:t>
      </w:r>
      <w:r>
        <w:rPr>
          <w:color w:val="000000"/>
          <w:sz w:val="24"/>
        </w:rPr>
        <w:t>того,</w:t>
      </w:r>
      <w:r>
        <w:rPr>
          <w:color w:val="000000"/>
          <w:spacing w:val="91"/>
          <w:sz w:val="24"/>
        </w:rPr>
        <w:t xml:space="preserve"> </w:t>
      </w:r>
      <w:r>
        <w:rPr>
          <w:color w:val="000000"/>
          <w:sz w:val="24"/>
        </w:rPr>
        <w:t>чтобы</w:t>
      </w:r>
      <w:r>
        <w:rPr>
          <w:color w:val="000000"/>
          <w:spacing w:val="88"/>
          <w:sz w:val="24"/>
        </w:rPr>
        <w:t xml:space="preserve"> </w:t>
      </w:r>
      <w:r>
        <w:rPr>
          <w:color w:val="000000"/>
          <w:sz w:val="24"/>
        </w:rPr>
        <w:t>вести</w:t>
      </w:r>
      <w:r>
        <w:rPr>
          <w:color w:val="000000"/>
          <w:spacing w:val="92"/>
          <w:sz w:val="24"/>
        </w:rPr>
        <w:t xml:space="preserve"> </w:t>
      </w:r>
      <w:r>
        <w:rPr>
          <w:color w:val="000000"/>
          <w:sz w:val="24"/>
        </w:rPr>
        <w:t>воспитательную</w:t>
      </w:r>
      <w:r>
        <w:rPr>
          <w:color w:val="000000"/>
          <w:spacing w:val="92"/>
          <w:sz w:val="24"/>
        </w:rPr>
        <w:t xml:space="preserve"> </w:t>
      </w:r>
      <w:r>
        <w:rPr>
          <w:color w:val="000000"/>
          <w:sz w:val="24"/>
        </w:rPr>
        <w:t>работу,</w:t>
      </w:r>
      <w:r>
        <w:rPr>
          <w:color w:val="000000"/>
          <w:spacing w:val="91"/>
          <w:sz w:val="24"/>
        </w:rPr>
        <w:t xml:space="preserve"> </w:t>
      </w:r>
      <w:r>
        <w:rPr>
          <w:color w:val="000000"/>
          <w:sz w:val="24"/>
        </w:rPr>
        <w:t>он</w:t>
      </w:r>
      <w:r>
        <w:rPr>
          <w:color w:val="000000"/>
          <w:spacing w:val="92"/>
          <w:sz w:val="24"/>
        </w:rPr>
        <w:t xml:space="preserve"> </w:t>
      </w:r>
      <w:r>
        <w:rPr>
          <w:color w:val="000000"/>
          <w:sz w:val="24"/>
        </w:rPr>
        <w:t>должен</w:t>
      </w:r>
      <w:r>
        <w:rPr>
          <w:color w:val="000000"/>
          <w:spacing w:val="92"/>
          <w:sz w:val="24"/>
        </w:rPr>
        <w:t xml:space="preserve"> </w:t>
      </w:r>
      <w:r>
        <w:rPr>
          <w:color w:val="000000"/>
          <w:sz w:val="24"/>
        </w:rPr>
        <w:t>быть</w:t>
      </w:r>
      <w:r>
        <w:t xml:space="preserve"> </w:t>
      </w:r>
      <w:r>
        <w:rPr>
          <w:color w:val="000000"/>
          <w:sz w:val="24"/>
        </w:rPr>
        <w:t>направлен</w:t>
      </w:r>
      <w:r>
        <w:rPr>
          <w:color w:val="000000"/>
          <w:spacing w:val="1"/>
          <w:sz w:val="24"/>
        </w:rPr>
        <w:t xml:space="preserve"> </w:t>
      </w:r>
      <w:r>
        <w:rPr>
          <w:color w:val="000000"/>
          <w:sz w:val="24"/>
        </w:rPr>
        <w:t>взрослым.</w:t>
      </w:r>
      <w:r>
        <w:t xml:space="preserve"> </w:t>
      </w:r>
      <w:r>
        <w:rPr>
          <w:color w:val="000000"/>
          <w:spacing w:val="648"/>
          <w:sz w:val="24"/>
        </w:rPr>
        <w:t> </w:t>
      </w:r>
      <w:r>
        <w:rPr>
          <w:color w:val="000000"/>
          <w:sz w:val="24"/>
        </w:rPr>
        <w:t>Воспитательное</w:t>
      </w:r>
      <w:r>
        <w:rPr>
          <w:color w:val="000000"/>
          <w:spacing w:val="35"/>
          <w:sz w:val="24"/>
        </w:rPr>
        <w:t xml:space="preserve"> </w:t>
      </w:r>
      <w:r>
        <w:rPr>
          <w:color w:val="000000"/>
          <w:sz w:val="24"/>
        </w:rPr>
        <w:t>событие</w:t>
      </w:r>
      <w:r>
        <w:rPr>
          <w:color w:val="000000"/>
          <w:spacing w:val="37"/>
          <w:sz w:val="24"/>
        </w:rPr>
        <w:t xml:space="preserve"> </w:t>
      </w:r>
      <w:r>
        <w:rPr>
          <w:color w:val="000000"/>
          <w:sz w:val="24"/>
        </w:rPr>
        <w:t>–</w:t>
      </w:r>
      <w:r>
        <w:rPr>
          <w:color w:val="000000"/>
          <w:spacing w:val="36"/>
          <w:sz w:val="24"/>
        </w:rPr>
        <w:t xml:space="preserve"> </w:t>
      </w:r>
      <w:r>
        <w:rPr>
          <w:color w:val="000000"/>
          <w:sz w:val="24"/>
        </w:rPr>
        <w:t>это</w:t>
      </w:r>
      <w:r>
        <w:rPr>
          <w:color w:val="000000"/>
          <w:spacing w:val="35"/>
          <w:sz w:val="24"/>
        </w:rPr>
        <w:t xml:space="preserve"> </w:t>
      </w:r>
      <w:r>
        <w:rPr>
          <w:color w:val="000000"/>
          <w:sz w:val="24"/>
        </w:rPr>
        <w:t>спроектированная</w:t>
      </w:r>
      <w:r>
        <w:rPr>
          <w:color w:val="000000"/>
          <w:spacing w:val="36"/>
          <w:sz w:val="24"/>
        </w:rPr>
        <w:t xml:space="preserve"> </w:t>
      </w:r>
      <w:r>
        <w:rPr>
          <w:color w:val="000000"/>
          <w:sz w:val="24"/>
        </w:rPr>
        <w:t>взрослым</w:t>
      </w:r>
      <w:r>
        <w:rPr>
          <w:color w:val="000000"/>
          <w:spacing w:val="35"/>
          <w:sz w:val="24"/>
        </w:rPr>
        <w:t xml:space="preserve"> </w:t>
      </w:r>
      <w:r>
        <w:rPr>
          <w:color w:val="000000"/>
          <w:sz w:val="24"/>
        </w:rPr>
        <w:t>образовательная</w:t>
      </w:r>
      <w:r>
        <w:rPr>
          <w:color w:val="000000"/>
          <w:spacing w:val="36"/>
          <w:sz w:val="24"/>
        </w:rPr>
        <w:t xml:space="preserve"> </w:t>
      </w:r>
      <w:r>
        <w:rPr>
          <w:color w:val="000000"/>
          <w:sz w:val="24"/>
        </w:rPr>
        <w:t>ситуация.</w:t>
      </w:r>
      <w:r>
        <w:rPr>
          <w:color w:val="000000"/>
          <w:spacing w:val="36"/>
          <w:sz w:val="24"/>
        </w:rPr>
        <w:t xml:space="preserve"> </w:t>
      </w:r>
      <w:r>
        <w:rPr>
          <w:color w:val="000000"/>
          <w:sz w:val="24"/>
        </w:rPr>
        <w:t>В</w:t>
      </w:r>
      <w:r>
        <w:t xml:space="preserve"> </w:t>
      </w:r>
      <w:r>
        <w:rPr>
          <w:color w:val="000000"/>
          <w:sz w:val="24"/>
        </w:rPr>
        <w:t>каждом</w:t>
      </w:r>
      <w:r>
        <w:rPr>
          <w:color w:val="000000"/>
          <w:spacing w:val="30"/>
          <w:sz w:val="24"/>
        </w:rPr>
        <w:t xml:space="preserve"> </w:t>
      </w:r>
      <w:r>
        <w:rPr>
          <w:color w:val="000000"/>
          <w:sz w:val="24"/>
        </w:rPr>
        <w:t>воспитательном</w:t>
      </w:r>
      <w:r>
        <w:rPr>
          <w:color w:val="000000"/>
          <w:spacing w:val="30"/>
          <w:sz w:val="24"/>
        </w:rPr>
        <w:t xml:space="preserve"> </w:t>
      </w:r>
      <w:r>
        <w:rPr>
          <w:color w:val="000000"/>
          <w:sz w:val="24"/>
        </w:rPr>
        <w:t>событии</w:t>
      </w:r>
      <w:r>
        <w:rPr>
          <w:color w:val="000000"/>
          <w:spacing w:val="32"/>
          <w:sz w:val="24"/>
        </w:rPr>
        <w:t xml:space="preserve"> </w:t>
      </w:r>
      <w:r>
        <w:rPr>
          <w:color w:val="000000"/>
          <w:sz w:val="24"/>
        </w:rPr>
        <w:t>педагог</w:t>
      </w:r>
      <w:r>
        <w:rPr>
          <w:color w:val="000000"/>
          <w:spacing w:val="31"/>
          <w:sz w:val="24"/>
        </w:rPr>
        <w:t xml:space="preserve"> </w:t>
      </w:r>
      <w:r>
        <w:rPr>
          <w:color w:val="000000"/>
          <w:spacing w:val="-1"/>
          <w:sz w:val="24"/>
        </w:rPr>
        <w:t>продумывает</w:t>
      </w:r>
      <w:r>
        <w:rPr>
          <w:color w:val="000000"/>
          <w:spacing w:val="32"/>
          <w:sz w:val="24"/>
        </w:rPr>
        <w:t xml:space="preserve"> </w:t>
      </w:r>
      <w:r>
        <w:rPr>
          <w:color w:val="000000"/>
          <w:sz w:val="24"/>
        </w:rPr>
        <w:t>смысл</w:t>
      </w:r>
      <w:r>
        <w:rPr>
          <w:color w:val="000000"/>
          <w:spacing w:val="31"/>
          <w:sz w:val="24"/>
        </w:rPr>
        <w:t xml:space="preserve"> </w:t>
      </w:r>
      <w:r>
        <w:rPr>
          <w:color w:val="000000"/>
          <w:sz w:val="24"/>
        </w:rPr>
        <w:t>реальных</w:t>
      </w:r>
      <w:r>
        <w:rPr>
          <w:color w:val="000000"/>
          <w:spacing w:val="30"/>
          <w:sz w:val="24"/>
        </w:rPr>
        <w:t xml:space="preserve"> </w:t>
      </w:r>
      <w:r>
        <w:rPr>
          <w:color w:val="000000"/>
          <w:sz w:val="24"/>
        </w:rPr>
        <w:t>и</w:t>
      </w:r>
      <w:r>
        <w:rPr>
          <w:color w:val="000000"/>
          <w:spacing w:val="32"/>
          <w:sz w:val="24"/>
        </w:rPr>
        <w:t xml:space="preserve"> </w:t>
      </w:r>
      <w:r>
        <w:rPr>
          <w:color w:val="000000"/>
          <w:sz w:val="24"/>
        </w:rPr>
        <w:t>возможных</w:t>
      </w:r>
      <w:r>
        <w:rPr>
          <w:color w:val="000000"/>
          <w:spacing w:val="33"/>
          <w:sz w:val="24"/>
        </w:rPr>
        <w:t xml:space="preserve"> </w:t>
      </w:r>
      <w:r>
        <w:rPr>
          <w:color w:val="000000"/>
          <w:sz w:val="24"/>
        </w:rPr>
        <w:t>действий</w:t>
      </w:r>
      <w:r>
        <w:t xml:space="preserve"> </w:t>
      </w:r>
      <w:r>
        <w:rPr>
          <w:color w:val="000000"/>
          <w:sz w:val="24"/>
        </w:rPr>
        <w:t>детей</w:t>
      </w:r>
      <w:r>
        <w:rPr>
          <w:color w:val="000000"/>
          <w:spacing w:val="35"/>
          <w:sz w:val="24"/>
        </w:rPr>
        <w:t xml:space="preserve"> </w:t>
      </w:r>
      <w:r>
        <w:rPr>
          <w:color w:val="000000"/>
          <w:sz w:val="24"/>
        </w:rPr>
        <w:t>и</w:t>
      </w:r>
      <w:r>
        <w:rPr>
          <w:color w:val="000000"/>
          <w:spacing w:val="34"/>
          <w:sz w:val="24"/>
        </w:rPr>
        <w:t xml:space="preserve"> </w:t>
      </w:r>
      <w:r>
        <w:rPr>
          <w:color w:val="000000"/>
          <w:spacing w:val="-1"/>
          <w:sz w:val="24"/>
        </w:rPr>
        <w:t>смысл</w:t>
      </w:r>
      <w:r>
        <w:rPr>
          <w:color w:val="000000"/>
          <w:spacing w:val="34"/>
          <w:sz w:val="24"/>
        </w:rPr>
        <w:t xml:space="preserve"> </w:t>
      </w:r>
      <w:r>
        <w:rPr>
          <w:color w:val="000000"/>
          <w:sz w:val="24"/>
        </w:rPr>
        <w:t>своих</w:t>
      </w:r>
      <w:r>
        <w:rPr>
          <w:color w:val="000000"/>
          <w:spacing w:val="36"/>
          <w:sz w:val="24"/>
        </w:rPr>
        <w:t xml:space="preserve"> </w:t>
      </w:r>
      <w:r>
        <w:rPr>
          <w:color w:val="000000"/>
          <w:sz w:val="24"/>
        </w:rPr>
        <w:t>действий</w:t>
      </w:r>
      <w:r>
        <w:rPr>
          <w:color w:val="000000"/>
          <w:spacing w:val="35"/>
          <w:sz w:val="24"/>
        </w:rPr>
        <w:t xml:space="preserve"> </w:t>
      </w:r>
      <w:r>
        <w:rPr>
          <w:color w:val="000000"/>
          <w:sz w:val="24"/>
        </w:rPr>
        <w:t>в</w:t>
      </w:r>
      <w:r>
        <w:rPr>
          <w:color w:val="000000"/>
          <w:spacing w:val="33"/>
          <w:sz w:val="24"/>
        </w:rPr>
        <w:t xml:space="preserve"> </w:t>
      </w:r>
      <w:r>
        <w:rPr>
          <w:color w:val="000000"/>
          <w:sz w:val="24"/>
        </w:rPr>
        <w:t>контексте</w:t>
      </w:r>
      <w:r>
        <w:rPr>
          <w:color w:val="000000"/>
          <w:spacing w:val="33"/>
          <w:sz w:val="24"/>
        </w:rPr>
        <w:t xml:space="preserve"> </w:t>
      </w:r>
      <w:r>
        <w:rPr>
          <w:color w:val="000000"/>
          <w:spacing w:val="-1"/>
          <w:sz w:val="24"/>
        </w:rPr>
        <w:t>задач</w:t>
      </w:r>
      <w:r>
        <w:rPr>
          <w:color w:val="000000"/>
          <w:spacing w:val="33"/>
          <w:sz w:val="24"/>
        </w:rPr>
        <w:t xml:space="preserve"> </w:t>
      </w:r>
      <w:r>
        <w:rPr>
          <w:color w:val="000000"/>
          <w:sz w:val="24"/>
        </w:rPr>
        <w:t>воспитания.</w:t>
      </w:r>
      <w:r>
        <w:rPr>
          <w:color w:val="000000"/>
          <w:spacing w:val="33"/>
          <w:sz w:val="24"/>
        </w:rPr>
        <w:t xml:space="preserve"> </w:t>
      </w:r>
      <w:r>
        <w:rPr>
          <w:color w:val="000000"/>
          <w:spacing w:val="-1"/>
          <w:sz w:val="24"/>
        </w:rPr>
        <w:t>Событием</w:t>
      </w:r>
      <w:r>
        <w:rPr>
          <w:color w:val="000000"/>
          <w:spacing w:val="33"/>
          <w:sz w:val="24"/>
        </w:rPr>
        <w:t xml:space="preserve"> </w:t>
      </w:r>
      <w:r>
        <w:rPr>
          <w:color w:val="000000"/>
          <w:sz w:val="24"/>
        </w:rPr>
        <w:t>может</w:t>
      </w:r>
      <w:r>
        <w:rPr>
          <w:color w:val="000000"/>
          <w:spacing w:val="34"/>
          <w:sz w:val="24"/>
        </w:rPr>
        <w:t xml:space="preserve"> </w:t>
      </w:r>
      <w:r>
        <w:rPr>
          <w:color w:val="000000"/>
          <w:sz w:val="24"/>
        </w:rPr>
        <w:t>быть</w:t>
      </w:r>
      <w:r>
        <w:rPr>
          <w:color w:val="000000"/>
          <w:spacing w:val="35"/>
          <w:sz w:val="24"/>
        </w:rPr>
        <w:t xml:space="preserve"> </w:t>
      </w:r>
      <w:r>
        <w:rPr>
          <w:color w:val="000000"/>
          <w:spacing w:val="1"/>
          <w:sz w:val="24"/>
        </w:rPr>
        <w:t>не</w:t>
      </w:r>
      <w:r>
        <w:rPr>
          <w:color w:val="000000"/>
          <w:spacing w:val="32"/>
          <w:sz w:val="24"/>
        </w:rPr>
        <w:t xml:space="preserve"> </w:t>
      </w:r>
      <w:r>
        <w:rPr>
          <w:color w:val="000000"/>
          <w:sz w:val="24"/>
        </w:rPr>
        <w:t>только</w:t>
      </w:r>
      <w:r>
        <w:t xml:space="preserve"> </w:t>
      </w:r>
      <w:r>
        <w:rPr>
          <w:color w:val="000000"/>
          <w:sz w:val="24"/>
        </w:rPr>
        <w:t>организованное</w:t>
      </w:r>
      <w:r>
        <w:rPr>
          <w:color w:val="000000"/>
          <w:spacing w:val="25"/>
          <w:sz w:val="24"/>
        </w:rPr>
        <w:t xml:space="preserve"> </w:t>
      </w:r>
      <w:r>
        <w:rPr>
          <w:color w:val="000000"/>
          <w:sz w:val="24"/>
        </w:rPr>
        <w:t>мероприятие,</w:t>
      </w:r>
      <w:r>
        <w:rPr>
          <w:color w:val="000000"/>
          <w:spacing w:val="24"/>
          <w:sz w:val="24"/>
        </w:rPr>
        <w:t xml:space="preserve"> </w:t>
      </w:r>
      <w:r>
        <w:rPr>
          <w:color w:val="000000"/>
          <w:spacing w:val="1"/>
          <w:sz w:val="24"/>
        </w:rPr>
        <w:t>но</w:t>
      </w:r>
      <w:r>
        <w:rPr>
          <w:color w:val="000000"/>
          <w:spacing w:val="23"/>
          <w:sz w:val="24"/>
        </w:rPr>
        <w:t xml:space="preserve"> </w:t>
      </w:r>
      <w:r>
        <w:rPr>
          <w:color w:val="000000"/>
          <w:sz w:val="24"/>
        </w:rPr>
        <w:t>и</w:t>
      </w:r>
      <w:r>
        <w:rPr>
          <w:color w:val="000000"/>
          <w:spacing w:val="27"/>
          <w:sz w:val="24"/>
        </w:rPr>
        <w:t xml:space="preserve"> </w:t>
      </w:r>
      <w:r>
        <w:rPr>
          <w:color w:val="000000"/>
          <w:sz w:val="24"/>
        </w:rPr>
        <w:t>спонтанно</w:t>
      </w:r>
      <w:r>
        <w:rPr>
          <w:color w:val="000000"/>
          <w:spacing w:val="21"/>
          <w:sz w:val="24"/>
        </w:rPr>
        <w:t xml:space="preserve"> </w:t>
      </w:r>
      <w:r>
        <w:rPr>
          <w:color w:val="000000"/>
          <w:sz w:val="24"/>
        </w:rPr>
        <w:t>возникшая</w:t>
      </w:r>
      <w:r>
        <w:rPr>
          <w:color w:val="000000"/>
          <w:spacing w:val="26"/>
          <w:sz w:val="24"/>
        </w:rPr>
        <w:t xml:space="preserve"> </w:t>
      </w:r>
      <w:r>
        <w:rPr>
          <w:color w:val="000000"/>
          <w:sz w:val="24"/>
        </w:rPr>
        <w:t>ситуация,</w:t>
      </w:r>
      <w:r>
        <w:rPr>
          <w:color w:val="000000"/>
          <w:spacing w:val="26"/>
          <w:sz w:val="24"/>
        </w:rPr>
        <w:t xml:space="preserve"> </w:t>
      </w:r>
      <w:r>
        <w:rPr>
          <w:color w:val="000000"/>
          <w:sz w:val="24"/>
        </w:rPr>
        <w:t>и</w:t>
      </w:r>
      <w:r>
        <w:rPr>
          <w:color w:val="000000"/>
          <w:spacing w:val="27"/>
          <w:sz w:val="24"/>
        </w:rPr>
        <w:t xml:space="preserve"> </w:t>
      </w:r>
      <w:r>
        <w:rPr>
          <w:color w:val="000000"/>
          <w:sz w:val="24"/>
        </w:rPr>
        <w:t>любой</w:t>
      </w:r>
      <w:r>
        <w:rPr>
          <w:color w:val="000000"/>
          <w:spacing w:val="25"/>
          <w:sz w:val="24"/>
        </w:rPr>
        <w:t xml:space="preserve"> </w:t>
      </w:r>
      <w:r>
        <w:rPr>
          <w:color w:val="000000"/>
          <w:sz w:val="24"/>
        </w:rPr>
        <w:t>режимный</w:t>
      </w:r>
      <w:r>
        <w:rPr>
          <w:color w:val="000000"/>
          <w:spacing w:val="27"/>
          <w:sz w:val="24"/>
        </w:rPr>
        <w:t xml:space="preserve"> </w:t>
      </w:r>
      <w:r>
        <w:rPr>
          <w:color w:val="000000"/>
          <w:spacing w:val="-1"/>
          <w:sz w:val="24"/>
        </w:rPr>
        <w:t>момент,</w:t>
      </w:r>
      <w:r>
        <w:t xml:space="preserve"> </w:t>
      </w:r>
      <w:r>
        <w:rPr>
          <w:color w:val="000000"/>
          <w:sz w:val="24"/>
        </w:rPr>
        <w:t>традиции</w:t>
      </w:r>
      <w:r>
        <w:rPr>
          <w:color w:val="000000"/>
          <w:spacing w:val="34"/>
          <w:sz w:val="24"/>
        </w:rPr>
        <w:t xml:space="preserve"> </w:t>
      </w:r>
      <w:r>
        <w:rPr>
          <w:color w:val="000000"/>
          <w:spacing w:val="-1"/>
          <w:sz w:val="24"/>
        </w:rPr>
        <w:t>утренней</w:t>
      </w:r>
      <w:r>
        <w:rPr>
          <w:color w:val="000000"/>
          <w:spacing w:val="33"/>
          <w:sz w:val="24"/>
        </w:rPr>
        <w:t xml:space="preserve"> </w:t>
      </w:r>
      <w:r>
        <w:rPr>
          <w:color w:val="000000"/>
          <w:sz w:val="24"/>
        </w:rPr>
        <w:t>встречи</w:t>
      </w:r>
      <w:r>
        <w:rPr>
          <w:color w:val="000000"/>
          <w:spacing w:val="32"/>
          <w:sz w:val="24"/>
        </w:rPr>
        <w:t xml:space="preserve"> </w:t>
      </w:r>
      <w:r>
        <w:rPr>
          <w:color w:val="000000"/>
          <w:sz w:val="24"/>
        </w:rPr>
        <w:t>детей,</w:t>
      </w:r>
      <w:r>
        <w:rPr>
          <w:color w:val="000000"/>
          <w:spacing w:val="31"/>
          <w:sz w:val="24"/>
        </w:rPr>
        <w:t xml:space="preserve"> </w:t>
      </w:r>
      <w:r>
        <w:rPr>
          <w:color w:val="000000"/>
          <w:sz w:val="24"/>
        </w:rPr>
        <w:t>индивидуальная</w:t>
      </w:r>
      <w:r>
        <w:rPr>
          <w:color w:val="000000"/>
          <w:spacing w:val="31"/>
          <w:sz w:val="24"/>
        </w:rPr>
        <w:t xml:space="preserve"> </w:t>
      </w:r>
      <w:r>
        <w:rPr>
          <w:color w:val="000000"/>
          <w:spacing w:val="-1"/>
          <w:sz w:val="24"/>
        </w:rPr>
        <w:t>беседа,</w:t>
      </w:r>
      <w:r>
        <w:rPr>
          <w:color w:val="000000"/>
          <w:spacing w:val="31"/>
          <w:sz w:val="24"/>
        </w:rPr>
        <w:t xml:space="preserve"> </w:t>
      </w:r>
      <w:r>
        <w:rPr>
          <w:color w:val="000000"/>
          <w:sz w:val="24"/>
        </w:rPr>
        <w:t>общие</w:t>
      </w:r>
      <w:r>
        <w:rPr>
          <w:color w:val="000000"/>
          <w:spacing w:val="30"/>
          <w:sz w:val="24"/>
        </w:rPr>
        <w:t xml:space="preserve"> </w:t>
      </w:r>
      <w:r>
        <w:rPr>
          <w:color w:val="000000"/>
          <w:sz w:val="24"/>
        </w:rPr>
        <w:t>дела,</w:t>
      </w:r>
      <w:r>
        <w:rPr>
          <w:color w:val="000000"/>
          <w:spacing w:val="31"/>
          <w:sz w:val="24"/>
        </w:rPr>
        <w:t xml:space="preserve"> </w:t>
      </w:r>
      <w:r>
        <w:rPr>
          <w:color w:val="000000"/>
          <w:sz w:val="24"/>
        </w:rPr>
        <w:t>совместно</w:t>
      </w:r>
      <w:r>
        <w:rPr>
          <w:color w:val="000000"/>
          <w:spacing w:val="31"/>
          <w:sz w:val="24"/>
        </w:rPr>
        <w:t xml:space="preserve"> </w:t>
      </w:r>
      <w:r>
        <w:rPr>
          <w:color w:val="000000"/>
          <w:sz w:val="24"/>
        </w:rPr>
        <w:t>реализуемые</w:t>
      </w:r>
      <w:r>
        <w:t xml:space="preserve"> </w:t>
      </w:r>
      <w:r>
        <w:rPr>
          <w:color w:val="000000"/>
          <w:sz w:val="24"/>
        </w:rPr>
        <w:t>проекты и</w:t>
      </w:r>
      <w:r>
        <w:rPr>
          <w:color w:val="000000"/>
          <w:spacing w:val="-2"/>
          <w:sz w:val="24"/>
        </w:rPr>
        <w:t xml:space="preserve"> </w:t>
      </w:r>
      <w:r>
        <w:rPr>
          <w:color w:val="000000"/>
          <w:sz w:val="24"/>
        </w:rPr>
        <w:t>пр.</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Планируемые</w:t>
      </w:r>
      <w:r>
        <w:rPr>
          <w:color w:val="000000"/>
          <w:spacing w:val="76"/>
          <w:sz w:val="24"/>
        </w:rPr>
        <w:t xml:space="preserve"> </w:t>
      </w:r>
      <w:r>
        <w:rPr>
          <w:color w:val="000000"/>
          <w:sz w:val="24"/>
        </w:rPr>
        <w:t>и</w:t>
      </w:r>
      <w:r>
        <w:rPr>
          <w:color w:val="000000"/>
          <w:spacing w:val="77"/>
          <w:sz w:val="24"/>
        </w:rPr>
        <w:t xml:space="preserve"> </w:t>
      </w:r>
      <w:r>
        <w:rPr>
          <w:color w:val="000000"/>
          <w:sz w:val="24"/>
        </w:rPr>
        <w:t>подготовленные</w:t>
      </w:r>
      <w:r>
        <w:rPr>
          <w:color w:val="000000"/>
          <w:spacing w:val="75"/>
          <w:sz w:val="24"/>
        </w:rPr>
        <w:t xml:space="preserve"> </w:t>
      </w:r>
      <w:r>
        <w:rPr>
          <w:color w:val="000000"/>
          <w:sz w:val="24"/>
        </w:rPr>
        <w:t>педагогом</w:t>
      </w:r>
      <w:r>
        <w:rPr>
          <w:color w:val="000000"/>
          <w:spacing w:val="76"/>
          <w:sz w:val="24"/>
        </w:rPr>
        <w:t xml:space="preserve"> </w:t>
      </w:r>
      <w:r>
        <w:rPr>
          <w:color w:val="000000"/>
          <w:sz w:val="24"/>
        </w:rPr>
        <w:t>воспитательные</w:t>
      </w:r>
      <w:r>
        <w:rPr>
          <w:color w:val="000000"/>
          <w:spacing w:val="75"/>
          <w:sz w:val="24"/>
        </w:rPr>
        <w:t xml:space="preserve"> </w:t>
      </w:r>
      <w:r>
        <w:rPr>
          <w:color w:val="000000"/>
          <w:sz w:val="24"/>
        </w:rPr>
        <w:t>события</w:t>
      </w:r>
      <w:r>
        <w:rPr>
          <w:color w:val="000000"/>
          <w:spacing w:val="77"/>
          <w:sz w:val="24"/>
        </w:rPr>
        <w:t xml:space="preserve"> </w:t>
      </w:r>
      <w:r>
        <w:rPr>
          <w:color w:val="000000"/>
          <w:sz w:val="24"/>
        </w:rPr>
        <w:t>проектируются</w:t>
      </w:r>
      <w:r>
        <w:rPr>
          <w:color w:val="000000"/>
          <w:spacing w:val="77"/>
          <w:sz w:val="24"/>
        </w:rPr>
        <w:t xml:space="preserve"> </w:t>
      </w:r>
      <w:r>
        <w:rPr>
          <w:color w:val="000000"/>
          <w:sz w:val="24"/>
        </w:rPr>
        <w:t>в соответствии</w:t>
      </w:r>
      <w:r>
        <w:rPr>
          <w:color w:val="000000"/>
          <w:spacing w:val="32"/>
          <w:sz w:val="24"/>
        </w:rPr>
        <w:t xml:space="preserve"> </w:t>
      </w:r>
      <w:r>
        <w:rPr>
          <w:color w:val="000000"/>
          <w:sz w:val="24"/>
        </w:rPr>
        <w:t>с</w:t>
      </w:r>
      <w:r>
        <w:rPr>
          <w:color w:val="000000"/>
          <w:spacing w:val="30"/>
          <w:sz w:val="24"/>
        </w:rPr>
        <w:t xml:space="preserve"> </w:t>
      </w:r>
      <w:r>
        <w:rPr>
          <w:color w:val="000000"/>
          <w:sz w:val="24"/>
        </w:rPr>
        <w:t>календарным</w:t>
      </w:r>
      <w:r>
        <w:rPr>
          <w:color w:val="000000"/>
          <w:spacing w:val="30"/>
          <w:sz w:val="24"/>
        </w:rPr>
        <w:t xml:space="preserve"> </w:t>
      </w:r>
      <w:r>
        <w:rPr>
          <w:color w:val="000000"/>
          <w:sz w:val="24"/>
        </w:rPr>
        <w:t>планом</w:t>
      </w:r>
      <w:r>
        <w:rPr>
          <w:color w:val="000000"/>
          <w:spacing w:val="30"/>
          <w:sz w:val="24"/>
        </w:rPr>
        <w:t xml:space="preserve"> </w:t>
      </w:r>
      <w:r>
        <w:rPr>
          <w:color w:val="000000"/>
          <w:sz w:val="24"/>
        </w:rPr>
        <w:t>воспитательной</w:t>
      </w:r>
      <w:r>
        <w:rPr>
          <w:color w:val="000000"/>
          <w:spacing w:val="32"/>
          <w:sz w:val="24"/>
        </w:rPr>
        <w:t xml:space="preserve"> </w:t>
      </w:r>
      <w:r>
        <w:rPr>
          <w:color w:val="000000"/>
          <w:sz w:val="24"/>
        </w:rPr>
        <w:t>работы</w:t>
      </w:r>
      <w:r>
        <w:rPr>
          <w:color w:val="000000"/>
          <w:spacing w:val="31"/>
          <w:sz w:val="24"/>
        </w:rPr>
        <w:t xml:space="preserve"> </w:t>
      </w:r>
      <w:r w:rsidR="00BA57C7">
        <w:rPr>
          <w:color w:val="000000"/>
          <w:sz w:val="24"/>
        </w:rPr>
        <w:t>МБДОУ</w:t>
      </w:r>
      <w:r w:rsidR="009A179E">
        <w:rPr>
          <w:color w:val="000000"/>
          <w:sz w:val="24"/>
        </w:rPr>
        <w:t xml:space="preserve"> «Детский сад №117»</w:t>
      </w:r>
      <w:r>
        <w:rPr>
          <w:color w:val="000000"/>
          <w:sz w:val="24"/>
        </w:rPr>
        <w:t>,</w:t>
      </w:r>
      <w:r>
        <w:rPr>
          <w:color w:val="000000"/>
          <w:spacing w:val="31"/>
          <w:sz w:val="24"/>
        </w:rPr>
        <w:t xml:space="preserve"> </w:t>
      </w:r>
      <w:r>
        <w:rPr>
          <w:color w:val="000000"/>
          <w:sz w:val="24"/>
        </w:rPr>
        <w:t>группы,</w:t>
      </w:r>
      <w:r>
        <w:rPr>
          <w:color w:val="000000"/>
          <w:spacing w:val="31"/>
          <w:sz w:val="24"/>
        </w:rPr>
        <w:t xml:space="preserve"> </w:t>
      </w:r>
      <w:r>
        <w:rPr>
          <w:color w:val="000000"/>
          <w:sz w:val="24"/>
        </w:rPr>
        <w:t>ситуацией</w:t>
      </w:r>
      <w:r>
        <w:rPr>
          <w:color w:val="000000"/>
          <w:spacing w:val="32"/>
          <w:sz w:val="24"/>
        </w:rPr>
        <w:t xml:space="preserve"> </w:t>
      </w:r>
      <w:r>
        <w:rPr>
          <w:color w:val="000000"/>
          <w:sz w:val="24"/>
        </w:rPr>
        <w:t>развития</w:t>
      </w:r>
      <w:r>
        <w:t xml:space="preserve"> </w:t>
      </w:r>
      <w:r>
        <w:rPr>
          <w:color w:val="000000"/>
          <w:sz w:val="24"/>
        </w:rPr>
        <w:t>конкретного ребенка.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rPr>
          <w:color w:val="000000"/>
          <w:sz w:val="24"/>
          <w:szCs w:val="24"/>
        </w:rPr>
      </w:pPr>
      <w:r>
        <w:rPr>
          <w:color w:val="000000"/>
          <w:sz w:val="24"/>
        </w:rPr>
        <w:t>Проектирование</w:t>
      </w:r>
      <w:r>
        <w:rPr>
          <w:color w:val="000000"/>
          <w:spacing w:val="-1"/>
          <w:sz w:val="24"/>
        </w:rPr>
        <w:t xml:space="preserve"> </w:t>
      </w:r>
      <w:r>
        <w:rPr>
          <w:color w:val="000000"/>
          <w:sz w:val="24"/>
        </w:rPr>
        <w:t>событий</w:t>
      </w:r>
      <w:r>
        <w:rPr>
          <w:color w:val="000000"/>
          <w:spacing w:val="1"/>
          <w:sz w:val="24"/>
        </w:rPr>
        <w:t xml:space="preserve"> </w:t>
      </w:r>
      <w:r>
        <w:rPr>
          <w:color w:val="000000"/>
          <w:sz w:val="24"/>
        </w:rPr>
        <w:t xml:space="preserve">в </w:t>
      </w:r>
      <w:r w:rsidR="00BA57C7">
        <w:rPr>
          <w:color w:val="000000"/>
          <w:spacing w:val="-1"/>
          <w:sz w:val="24"/>
        </w:rPr>
        <w:t>МБДОУ</w:t>
      </w:r>
      <w:r>
        <w:rPr>
          <w:color w:val="000000"/>
          <w:sz w:val="24"/>
        </w:rPr>
        <w:t xml:space="preserve"> возможно в следующих</w:t>
      </w:r>
      <w:r>
        <w:rPr>
          <w:color w:val="000000"/>
          <w:spacing w:val="3"/>
          <w:sz w:val="24"/>
        </w:rPr>
        <w:t xml:space="preserve"> </w:t>
      </w:r>
      <w:r>
        <w:rPr>
          <w:color w:val="000000"/>
          <w:sz w:val="24"/>
        </w:rPr>
        <w:t>формах:</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разработка</w:t>
      </w:r>
      <w:r>
        <w:rPr>
          <w:color w:val="000000"/>
          <w:spacing w:val="85"/>
          <w:sz w:val="24"/>
        </w:rPr>
        <w:t xml:space="preserve"> </w:t>
      </w:r>
      <w:r>
        <w:rPr>
          <w:color w:val="000000"/>
          <w:sz w:val="24"/>
        </w:rPr>
        <w:t>и</w:t>
      </w:r>
      <w:r>
        <w:rPr>
          <w:color w:val="000000"/>
          <w:spacing w:val="87"/>
          <w:sz w:val="24"/>
        </w:rPr>
        <w:t xml:space="preserve"> </w:t>
      </w:r>
      <w:r>
        <w:rPr>
          <w:color w:val="000000"/>
          <w:sz w:val="24"/>
        </w:rPr>
        <w:t>реализация</w:t>
      </w:r>
      <w:r>
        <w:rPr>
          <w:color w:val="000000"/>
          <w:spacing w:val="86"/>
          <w:sz w:val="24"/>
        </w:rPr>
        <w:t xml:space="preserve"> </w:t>
      </w:r>
      <w:r>
        <w:rPr>
          <w:color w:val="000000"/>
          <w:sz w:val="24"/>
        </w:rPr>
        <w:t>значимых</w:t>
      </w:r>
      <w:r>
        <w:rPr>
          <w:color w:val="000000"/>
          <w:spacing w:val="88"/>
          <w:sz w:val="24"/>
        </w:rPr>
        <w:t xml:space="preserve"> </w:t>
      </w:r>
      <w:r>
        <w:rPr>
          <w:color w:val="000000"/>
          <w:sz w:val="24"/>
        </w:rPr>
        <w:t>событий</w:t>
      </w:r>
      <w:r>
        <w:rPr>
          <w:color w:val="000000"/>
          <w:spacing w:val="85"/>
          <w:sz w:val="24"/>
        </w:rPr>
        <w:t xml:space="preserve"> </w:t>
      </w:r>
      <w:r>
        <w:rPr>
          <w:color w:val="000000"/>
          <w:sz w:val="24"/>
        </w:rPr>
        <w:t>в</w:t>
      </w:r>
      <w:r>
        <w:rPr>
          <w:color w:val="000000"/>
          <w:spacing w:val="86"/>
          <w:sz w:val="24"/>
        </w:rPr>
        <w:t xml:space="preserve"> </w:t>
      </w:r>
      <w:r>
        <w:rPr>
          <w:color w:val="000000"/>
          <w:sz w:val="24"/>
        </w:rPr>
        <w:t>ведущих</w:t>
      </w:r>
      <w:r>
        <w:rPr>
          <w:color w:val="000000"/>
          <w:spacing w:val="88"/>
          <w:sz w:val="24"/>
        </w:rPr>
        <w:t xml:space="preserve"> </w:t>
      </w:r>
      <w:r>
        <w:rPr>
          <w:color w:val="000000"/>
          <w:spacing w:val="-1"/>
          <w:sz w:val="24"/>
        </w:rPr>
        <w:t>видах</w:t>
      </w:r>
      <w:r>
        <w:rPr>
          <w:color w:val="000000"/>
          <w:sz w:val="24"/>
        </w:rPr>
        <w:t xml:space="preserve"> деятельности</w:t>
      </w:r>
      <w:r>
        <w:rPr>
          <w:color w:val="000000"/>
          <w:spacing w:val="87"/>
          <w:sz w:val="24"/>
        </w:rPr>
        <w:t xml:space="preserve"> </w:t>
      </w:r>
      <w:r>
        <w:rPr>
          <w:color w:val="000000"/>
          <w:spacing w:val="1"/>
          <w:sz w:val="24"/>
        </w:rPr>
        <w:t xml:space="preserve">(детско </w:t>
      </w:r>
      <w:r>
        <w:rPr>
          <w:color w:val="000000"/>
          <w:sz w:val="24"/>
        </w:rPr>
        <w:t>-</w:t>
      </w:r>
      <w:r>
        <w:t xml:space="preserve"> </w:t>
      </w:r>
      <w:r>
        <w:rPr>
          <w:color w:val="000000"/>
          <w:sz w:val="24"/>
        </w:rPr>
        <w:t>взрослый</w:t>
      </w:r>
      <w:r>
        <w:rPr>
          <w:color w:val="000000"/>
          <w:spacing w:val="27"/>
          <w:sz w:val="24"/>
        </w:rPr>
        <w:t xml:space="preserve"> </w:t>
      </w:r>
      <w:r>
        <w:rPr>
          <w:color w:val="000000"/>
          <w:sz w:val="24"/>
        </w:rPr>
        <w:t>спектакль,</w:t>
      </w:r>
      <w:r>
        <w:rPr>
          <w:color w:val="000000"/>
          <w:spacing w:val="24"/>
          <w:sz w:val="24"/>
        </w:rPr>
        <w:t xml:space="preserve"> </w:t>
      </w:r>
      <w:r>
        <w:rPr>
          <w:color w:val="000000"/>
          <w:sz w:val="24"/>
        </w:rPr>
        <w:t>построение</w:t>
      </w:r>
      <w:r>
        <w:rPr>
          <w:color w:val="000000"/>
          <w:spacing w:val="25"/>
          <w:sz w:val="24"/>
        </w:rPr>
        <w:t xml:space="preserve"> </w:t>
      </w:r>
      <w:r>
        <w:rPr>
          <w:color w:val="000000"/>
          <w:sz w:val="24"/>
        </w:rPr>
        <w:t>эксперимента,</w:t>
      </w:r>
      <w:r>
        <w:rPr>
          <w:color w:val="000000"/>
          <w:spacing w:val="26"/>
          <w:sz w:val="24"/>
        </w:rPr>
        <w:t xml:space="preserve"> </w:t>
      </w:r>
      <w:r>
        <w:rPr>
          <w:color w:val="000000"/>
          <w:spacing w:val="1"/>
          <w:sz w:val="24"/>
        </w:rPr>
        <w:t>совместное</w:t>
      </w:r>
      <w:r>
        <w:rPr>
          <w:color w:val="000000"/>
          <w:spacing w:val="25"/>
          <w:sz w:val="24"/>
        </w:rPr>
        <w:t xml:space="preserve"> </w:t>
      </w:r>
      <w:r>
        <w:rPr>
          <w:color w:val="000000"/>
          <w:sz w:val="24"/>
        </w:rPr>
        <w:t>конструирование,</w:t>
      </w:r>
      <w:r>
        <w:rPr>
          <w:color w:val="000000"/>
          <w:spacing w:val="26"/>
          <w:sz w:val="24"/>
        </w:rPr>
        <w:t xml:space="preserve"> </w:t>
      </w:r>
      <w:r>
        <w:rPr>
          <w:color w:val="000000"/>
          <w:sz w:val="24"/>
        </w:rPr>
        <w:t>спортивные</w:t>
      </w:r>
      <w:r>
        <w:t xml:space="preserve"> </w:t>
      </w:r>
      <w:r>
        <w:rPr>
          <w:color w:val="000000"/>
          <w:sz w:val="24"/>
        </w:rPr>
        <w:t>игры и др.);</w:t>
      </w:r>
      <w:r>
        <w:rPr>
          <w:rFonts w:ascii="Arial" w:eastAsia="Arial" w:hAnsi="Arial" w:cs="Arial"/>
          <w:color w:val="FF0000"/>
          <w:sz w:val="2"/>
        </w:rPr>
        <w:t>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проектирование</w:t>
      </w:r>
      <w:r>
        <w:rPr>
          <w:color w:val="000000"/>
          <w:spacing w:val="138"/>
          <w:sz w:val="24"/>
        </w:rPr>
        <w:t xml:space="preserve"> </w:t>
      </w:r>
      <w:r>
        <w:rPr>
          <w:color w:val="000000"/>
          <w:sz w:val="24"/>
        </w:rPr>
        <w:t>встреч,</w:t>
      </w:r>
      <w:r>
        <w:rPr>
          <w:color w:val="000000"/>
          <w:spacing w:val="139"/>
          <w:sz w:val="24"/>
        </w:rPr>
        <w:t xml:space="preserve"> </w:t>
      </w:r>
      <w:r>
        <w:rPr>
          <w:color w:val="000000"/>
          <w:sz w:val="24"/>
        </w:rPr>
        <w:t>общения</w:t>
      </w:r>
      <w:r>
        <w:rPr>
          <w:color w:val="000000"/>
          <w:spacing w:val="139"/>
          <w:sz w:val="24"/>
        </w:rPr>
        <w:t xml:space="preserve"> </w:t>
      </w:r>
      <w:r>
        <w:rPr>
          <w:color w:val="000000"/>
          <w:sz w:val="24"/>
        </w:rPr>
        <w:t>детей</w:t>
      </w:r>
      <w:r>
        <w:rPr>
          <w:color w:val="000000"/>
          <w:spacing w:val="138"/>
          <w:sz w:val="24"/>
        </w:rPr>
        <w:t xml:space="preserve"> </w:t>
      </w:r>
      <w:r>
        <w:rPr>
          <w:color w:val="000000"/>
          <w:spacing w:val="-1"/>
          <w:sz w:val="24"/>
        </w:rPr>
        <w:t>со</w:t>
      </w:r>
      <w:r>
        <w:rPr>
          <w:color w:val="000000"/>
          <w:spacing w:val="140"/>
          <w:sz w:val="24"/>
        </w:rPr>
        <w:t xml:space="preserve"> </w:t>
      </w:r>
      <w:r>
        <w:rPr>
          <w:color w:val="000000"/>
          <w:sz w:val="24"/>
        </w:rPr>
        <w:t>старшими,</w:t>
      </w:r>
      <w:r>
        <w:rPr>
          <w:color w:val="000000"/>
          <w:spacing w:val="139"/>
          <w:sz w:val="24"/>
        </w:rPr>
        <w:t xml:space="preserve"> </w:t>
      </w:r>
      <w:r>
        <w:rPr>
          <w:color w:val="000000"/>
          <w:sz w:val="24"/>
        </w:rPr>
        <w:t>младшими,</w:t>
      </w:r>
      <w:r>
        <w:rPr>
          <w:color w:val="000000"/>
          <w:spacing w:val="139"/>
          <w:sz w:val="24"/>
        </w:rPr>
        <w:t xml:space="preserve"> </w:t>
      </w:r>
      <w:r>
        <w:rPr>
          <w:color w:val="000000"/>
          <w:sz w:val="24"/>
        </w:rPr>
        <w:t>ровесниками,</w:t>
      </w:r>
      <w:r>
        <w:rPr>
          <w:color w:val="000000"/>
          <w:spacing w:val="137"/>
          <w:sz w:val="24"/>
        </w:rPr>
        <w:t xml:space="preserve"> </w:t>
      </w:r>
      <w:r>
        <w:rPr>
          <w:color w:val="000000"/>
          <w:sz w:val="24"/>
        </w:rPr>
        <w:t>с взрослыми,</w:t>
      </w:r>
      <w:r>
        <w:rPr>
          <w:color w:val="000000"/>
          <w:spacing w:val="110"/>
          <w:sz w:val="24"/>
        </w:rPr>
        <w:t xml:space="preserve"> </w:t>
      </w:r>
      <w:r>
        <w:rPr>
          <w:color w:val="000000"/>
          <w:sz w:val="24"/>
        </w:rPr>
        <w:t>с</w:t>
      </w:r>
      <w:r>
        <w:rPr>
          <w:color w:val="000000"/>
          <w:spacing w:val="109"/>
          <w:sz w:val="24"/>
        </w:rPr>
        <w:t xml:space="preserve"> </w:t>
      </w:r>
      <w:r>
        <w:rPr>
          <w:color w:val="000000"/>
          <w:sz w:val="24"/>
        </w:rPr>
        <w:t>носителями</w:t>
      </w:r>
      <w:r>
        <w:rPr>
          <w:color w:val="000000"/>
          <w:spacing w:val="111"/>
          <w:sz w:val="24"/>
        </w:rPr>
        <w:t xml:space="preserve"> </w:t>
      </w:r>
      <w:r>
        <w:rPr>
          <w:color w:val="000000"/>
          <w:sz w:val="24"/>
        </w:rPr>
        <w:t>воспитательно</w:t>
      </w:r>
      <w:r>
        <w:rPr>
          <w:color w:val="000000"/>
          <w:spacing w:val="110"/>
          <w:sz w:val="24"/>
        </w:rPr>
        <w:t xml:space="preserve"> </w:t>
      </w:r>
      <w:r>
        <w:rPr>
          <w:color w:val="000000"/>
          <w:spacing w:val="-1"/>
          <w:sz w:val="24"/>
        </w:rPr>
        <w:t>значимых</w:t>
      </w:r>
      <w:r>
        <w:rPr>
          <w:color w:val="000000"/>
          <w:spacing w:val="112"/>
          <w:sz w:val="24"/>
        </w:rPr>
        <w:t xml:space="preserve"> </w:t>
      </w:r>
      <w:r>
        <w:rPr>
          <w:color w:val="000000"/>
          <w:sz w:val="24"/>
        </w:rPr>
        <w:t>культурных</w:t>
      </w:r>
      <w:r>
        <w:rPr>
          <w:color w:val="000000"/>
          <w:spacing w:val="112"/>
          <w:sz w:val="24"/>
        </w:rPr>
        <w:t xml:space="preserve"> </w:t>
      </w:r>
      <w:r>
        <w:rPr>
          <w:color w:val="000000"/>
          <w:sz w:val="24"/>
        </w:rPr>
        <w:t>практик</w:t>
      </w:r>
      <w:r>
        <w:rPr>
          <w:color w:val="000000"/>
          <w:spacing w:val="111"/>
          <w:sz w:val="24"/>
        </w:rPr>
        <w:t xml:space="preserve"> </w:t>
      </w:r>
      <w:r>
        <w:rPr>
          <w:color w:val="000000"/>
          <w:sz w:val="24"/>
        </w:rPr>
        <w:t>(искусство,</w:t>
      </w:r>
      <w:r>
        <w:t xml:space="preserve"> </w:t>
      </w:r>
      <w:r>
        <w:rPr>
          <w:color w:val="000000"/>
          <w:sz w:val="24"/>
        </w:rPr>
        <w:t>литература,</w:t>
      </w:r>
      <w:r>
        <w:rPr>
          <w:color w:val="000000"/>
          <w:spacing w:val="60"/>
          <w:sz w:val="24"/>
        </w:rPr>
        <w:t xml:space="preserve"> </w:t>
      </w:r>
      <w:r>
        <w:rPr>
          <w:color w:val="000000"/>
          <w:sz w:val="24"/>
        </w:rPr>
        <w:t>прикладное</w:t>
      </w:r>
      <w:r>
        <w:rPr>
          <w:color w:val="000000"/>
          <w:spacing w:val="59"/>
          <w:sz w:val="24"/>
        </w:rPr>
        <w:t xml:space="preserve"> </w:t>
      </w:r>
      <w:r>
        <w:rPr>
          <w:color w:val="000000"/>
          <w:sz w:val="24"/>
        </w:rPr>
        <w:t>творчество</w:t>
      </w:r>
      <w:r>
        <w:rPr>
          <w:color w:val="000000"/>
          <w:spacing w:val="60"/>
          <w:sz w:val="24"/>
        </w:rPr>
        <w:t xml:space="preserve"> </w:t>
      </w:r>
      <w:r>
        <w:rPr>
          <w:color w:val="000000"/>
          <w:sz w:val="24"/>
        </w:rPr>
        <w:t>и</w:t>
      </w:r>
      <w:r>
        <w:rPr>
          <w:color w:val="000000"/>
          <w:spacing w:val="61"/>
          <w:sz w:val="24"/>
        </w:rPr>
        <w:t xml:space="preserve"> </w:t>
      </w:r>
      <w:r>
        <w:rPr>
          <w:color w:val="000000"/>
          <w:sz w:val="24"/>
        </w:rPr>
        <w:t>т.</w:t>
      </w:r>
      <w:r>
        <w:rPr>
          <w:color w:val="000000"/>
          <w:spacing w:val="59"/>
          <w:sz w:val="24"/>
        </w:rPr>
        <w:t xml:space="preserve"> </w:t>
      </w:r>
      <w:r>
        <w:rPr>
          <w:color w:val="000000"/>
          <w:sz w:val="24"/>
        </w:rPr>
        <w:t>д.),</w:t>
      </w:r>
      <w:r>
        <w:rPr>
          <w:color w:val="000000"/>
          <w:spacing w:val="62"/>
          <w:sz w:val="24"/>
        </w:rPr>
        <w:t xml:space="preserve"> </w:t>
      </w:r>
      <w:r>
        <w:rPr>
          <w:color w:val="000000"/>
          <w:spacing w:val="1"/>
          <w:sz w:val="24"/>
        </w:rPr>
        <w:t>профессий,</w:t>
      </w:r>
      <w:r>
        <w:rPr>
          <w:color w:val="000000"/>
          <w:spacing w:val="59"/>
          <w:sz w:val="24"/>
        </w:rPr>
        <w:t xml:space="preserve"> </w:t>
      </w:r>
      <w:r>
        <w:rPr>
          <w:color w:val="000000"/>
          <w:sz w:val="24"/>
        </w:rPr>
        <w:t>культурных</w:t>
      </w:r>
      <w:r>
        <w:rPr>
          <w:color w:val="000000"/>
          <w:spacing w:val="62"/>
          <w:sz w:val="24"/>
        </w:rPr>
        <w:t xml:space="preserve"> </w:t>
      </w:r>
      <w:r>
        <w:rPr>
          <w:color w:val="000000"/>
          <w:sz w:val="24"/>
        </w:rPr>
        <w:t>традиций</w:t>
      </w:r>
      <w:r>
        <w:rPr>
          <w:color w:val="000000"/>
          <w:spacing w:val="61"/>
          <w:sz w:val="24"/>
        </w:rPr>
        <w:t xml:space="preserve"> </w:t>
      </w:r>
      <w:r>
        <w:rPr>
          <w:color w:val="000000"/>
          <w:sz w:val="24"/>
        </w:rPr>
        <w:t>народов</w:t>
      </w:r>
      <w:r>
        <w:t xml:space="preserve"> </w:t>
      </w:r>
      <w:r>
        <w:rPr>
          <w:color w:val="000000"/>
          <w:sz w:val="24"/>
        </w:rPr>
        <w:t>России;</w:t>
      </w:r>
      <w:r>
        <w:t xml:space="preserve">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создание</w:t>
      </w:r>
      <w:r>
        <w:rPr>
          <w:color w:val="000000"/>
          <w:spacing w:val="-1"/>
          <w:sz w:val="24"/>
        </w:rPr>
        <w:t xml:space="preserve"> </w:t>
      </w:r>
      <w:r>
        <w:rPr>
          <w:color w:val="000000"/>
          <w:sz w:val="24"/>
        </w:rPr>
        <w:t>творческих</w:t>
      </w:r>
      <w:r>
        <w:rPr>
          <w:color w:val="000000"/>
          <w:spacing w:val="2"/>
          <w:sz w:val="24"/>
        </w:rPr>
        <w:t xml:space="preserve"> </w:t>
      </w:r>
      <w:r>
        <w:rPr>
          <w:color w:val="000000"/>
          <w:sz w:val="24"/>
        </w:rPr>
        <w:t>детско</w:t>
      </w:r>
      <w:r>
        <w:rPr>
          <w:color w:val="000000"/>
          <w:spacing w:val="-1"/>
          <w:sz w:val="24"/>
        </w:rPr>
        <w:t>-</w:t>
      </w:r>
      <w:r>
        <w:rPr>
          <w:color w:val="000000"/>
          <w:sz w:val="24"/>
        </w:rPr>
        <w:t>взрослых</w:t>
      </w:r>
      <w:r>
        <w:rPr>
          <w:color w:val="000000"/>
          <w:spacing w:val="2"/>
          <w:sz w:val="24"/>
        </w:rPr>
        <w:t xml:space="preserve"> </w:t>
      </w:r>
      <w:r>
        <w:rPr>
          <w:color w:val="000000"/>
          <w:sz w:val="24"/>
        </w:rPr>
        <w:t>проектов.</w:t>
      </w:r>
    </w:p>
    <w:p w:rsidR="0067363F" w:rsidRDefault="0067363F" w:rsidP="00EA3378">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Проектирование</w:t>
      </w:r>
      <w:r>
        <w:rPr>
          <w:color w:val="000000"/>
          <w:spacing w:val="13"/>
          <w:sz w:val="24"/>
        </w:rPr>
        <w:t xml:space="preserve"> </w:t>
      </w:r>
      <w:r>
        <w:rPr>
          <w:color w:val="000000"/>
          <w:sz w:val="24"/>
        </w:rPr>
        <w:t>событий</w:t>
      </w:r>
      <w:r>
        <w:rPr>
          <w:color w:val="000000"/>
          <w:spacing w:val="15"/>
          <w:sz w:val="24"/>
        </w:rPr>
        <w:t xml:space="preserve"> </w:t>
      </w:r>
      <w:r>
        <w:rPr>
          <w:color w:val="000000"/>
          <w:sz w:val="24"/>
        </w:rPr>
        <w:t>позволяет</w:t>
      </w:r>
      <w:r>
        <w:rPr>
          <w:color w:val="000000"/>
          <w:spacing w:val="15"/>
          <w:sz w:val="24"/>
        </w:rPr>
        <w:t xml:space="preserve"> </w:t>
      </w:r>
      <w:r>
        <w:rPr>
          <w:color w:val="000000"/>
          <w:sz w:val="24"/>
        </w:rPr>
        <w:t>построить</w:t>
      </w:r>
      <w:r>
        <w:rPr>
          <w:color w:val="000000"/>
          <w:spacing w:val="15"/>
          <w:sz w:val="24"/>
        </w:rPr>
        <w:t xml:space="preserve"> </w:t>
      </w:r>
      <w:r>
        <w:rPr>
          <w:color w:val="000000"/>
          <w:sz w:val="24"/>
        </w:rPr>
        <w:t>целостный</w:t>
      </w:r>
      <w:r>
        <w:rPr>
          <w:color w:val="000000"/>
          <w:spacing w:val="15"/>
          <w:sz w:val="24"/>
        </w:rPr>
        <w:t xml:space="preserve"> </w:t>
      </w:r>
      <w:r>
        <w:rPr>
          <w:color w:val="000000"/>
          <w:sz w:val="24"/>
        </w:rPr>
        <w:t>годовой</w:t>
      </w:r>
      <w:r>
        <w:rPr>
          <w:color w:val="000000"/>
          <w:spacing w:val="12"/>
          <w:sz w:val="24"/>
        </w:rPr>
        <w:t xml:space="preserve"> </w:t>
      </w:r>
      <w:r>
        <w:rPr>
          <w:color w:val="000000"/>
          <w:sz w:val="24"/>
        </w:rPr>
        <w:t>цикл</w:t>
      </w:r>
      <w:r>
        <w:rPr>
          <w:color w:val="000000"/>
          <w:spacing w:val="14"/>
          <w:sz w:val="24"/>
        </w:rPr>
        <w:t xml:space="preserve"> </w:t>
      </w:r>
      <w:r>
        <w:rPr>
          <w:color w:val="000000"/>
          <w:sz w:val="24"/>
        </w:rPr>
        <w:t>методической</w:t>
      </w:r>
      <w:r>
        <w:rPr>
          <w:color w:val="000000"/>
          <w:spacing w:val="15"/>
          <w:sz w:val="24"/>
        </w:rPr>
        <w:t xml:space="preserve"> </w:t>
      </w:r>
      <w:r>
        <w:rPr>
          <w:color w:val="000000"/>
          <w:spacing w:val="-1"/>
          <w:sz w:val="24"/>
        </w:rPr>
        <w:t>работы</w:t>
      </w:r>
      <w:r>
        <w:rPr>
          <w:color w:val="000000"/>
          <w:spacing w:val="14"/>
          <w:sz w:val="24"/>
        </w:rPr>
        <w:t xml:space="preserve"> </w:t>
      </w:r>
      <w:r>
        <w:rPr>
          <w:color w:val="000000"/>
          <w:spacing w:val="1"/>
          <w:sz w:val="24"/>
        </w:rPr>
        <w:t xml:space="preserve">на </w:t>
      </w:r>
      <w:r>
        <w:rPr>
          <w:color w:val="000000"/>
          <w:sz w:val="24"/>
        </w:rPr>
        <w:t>основе</w:t>
      </w:r>
      <w:r>
        <w:rPr>
          <w:color w:val="000000"/>
          <w:spacing w:val="20"/>
          <w:sz w:val="24"/>
        </w:rPr>
        <w:t xml:space="preserve"> </w:t>
      </w:r>
      <w:r>
        <w:rPr>
          <w:color w:val="000000"/>
          <w:sz w:val="24"/>
        </w:rPr>
        <w:t>традиционных</w:t>
      </w:r>
      <w:r>
        <w:rPr>
          <w:color w:val="000000"/>
          <w:spacing w:val="19"/>
          <w:sz w:val="24"/>
        </w:rPr>
        <w:t xml:space="preserve"> </w:t>
      </w:r>
      <w:r>
        <w:rPr>
          <w:color w:val="000000"/>
          <w:sz w:val="24"/>
        </w:rPr>
        <w:t>ценностей</w:t>
      </w:r>
      <w:r>
        <w:rPr>
          <w:color w:val="000000"/>
          <w:spacing w:val="20"/>
          <w:sz w:val="24"/>
        </w:rPr>
        <w:t xml:space="preserve"> </w:t>
      </w:r>
      <w:r>
        <w:rPr>
          <w:color w:val="000000"/>
          <w:sz w:val="24"/>
        </w:rPr>
        <w:t>российского</w:t>
      </w:r>
      <w:r>
        <w:rPr>
          <w:color w:val="000000"/>
          <w:spacing w:val="19"/>
          <w:sz w:val="24"/>
        </w:rPr>
        <w:t xml:space="preserve"> </w:t>
      </w:r>
      <w:r>
        <w:rPr>
          <w:color w:val="000000"/>
          <w:sz w:val="24"/>
        </w:rPr>
        <w:t>общества.</w:t>
      </w:r>
      <w:r>
        <w:rPr>
          <w:color w:val="000000"/>
          <w:spacing w:val="22"/>
          <w:sz w:val="24"/>
        </w:rPr>
        <w:t xml:space="preserve"> </w:t>
      </w:r>
      <w:r>
        <w:rPr>
          <w:color w:val="000000"/>
          <w:sz w:val="24"/>
        </w:rPr>
        <w:t>Это</w:t>
      </w:r>
      <w:r>
        <w:rPr>
          <w:color w:val="000000"/>
          <w:spacing w:val="21"/>
          <w:sz w:val="24"/>
        </w:rPr>
        <w:t xml:space="preserve"> </w:t>
      </w:r>
      <w:r>
        <w:rPr>
          <w:color w:val="000000"/>
          <w:sz w:val="24"/>
        </w:rPr>
        <w:t>поможет</w:t>
      </w:r>
      <w:r>
        <w:rPr>
          <w:color w:val="000000"/>
          <w:spacing w:val="22"/>
          <w:sz w:val="24"/>
        </w:rPr>
        <w:t xml:space="preserve"> </w:t>
      </w:r>
      <w:r>
        <w:rPr>
          <w:color w:val="000000"/>
          <w:sz w:val="24"/>
        </w:rPr>
        <w:t>каждому</w:t>
      </w:r>
      <w:r>
        <w:rPr>
          <w:color w:val="000000"/>
          <w:spacing w:val="14"/>
          <w:sz w:val="24"/>
        </w:rPr>
        <w:t xml:space="preserve"> </w:t>
      </w:r>
      <w:r>
        <w:rPr>
          <w:color w:val="000000"/>
          <w:spacing w:val="2"/>
          <w:sz w:val="24"/>
        </w:rPr>
        <w:t>педагогу</w:t>
      </w:r>
      <w:r>
        <w:rPr>
          <w:color w:val="000000"/>
          <w:spacing w:val="15"/>
          <w:sz w:val="24"/>
        </w:rPr>
        <w:t xml:space="preserve"> </w:t>
      </w:r>
      <w:r>
        <w:rPr>
          <w:color w:val="000000"/>
          <w:sz w:val="24"/>
        </w:rPr>
        <w:t>создать</w:t>
      </w:r>
      <w:r>
        <w:t xml:space="preserve"> </w:t>
      </w:r>
      <w:r>
        <w:rPr>
          <w:color w:val="000000"/>
          <w:sz w:val="24"/>
        </w:rPr>
        <w:t>тематический</w:t>
      </w:r>
      <w:r>
        <w:rPr>
          <w:color w:val="000000"/>
          <w:spacing w:val="32"/>
          <w:sz w:val="24"/>
        </w:rPr>
        <w:t xml:space="preserve"> </w:t>
      </w:r>
      <w:r>
        <w:rPr>
          <w:color w:val="000000"/>
          <w:sz w:val="24"/>
        </w:rPr>
        <w:t>творческий</w:t>
      </w:r>
      <w:r>
        <w:rPr>
          <w:color w:val="000000"/>
          <w:spacing w:val="30"/>
          <w:sz w:val="24"/>
        </w:rPr>
        <w:t xml:space="preserve"> </w:t>
      </w:r>
      <w:r>
        <w:rPr>
          <w:color w:val="000000"/>
          <w:sz w:val="24"/>
        </w:rPr>
        <w:t>проект</w:t>
      </w:r>
      <w:r>
        <w:rPr>
          <w:color w:val="000000"/>
          <w:spacing w:val="29"/>
          <w:sz w:val="24"/>
        </w:rPr>
        <w:t xml:space="preserve"> </w:t>
      </w:r>
      <w:r>
        <w:rPr>
          <w:color w:val="000000"/>
          <w:sz w:val="24"/>
        </w:rPr>
        <w:t>в</w:t>
      </w:r>
      <w:r>
        <w:rPr>
          <w:color w:val="000000"/>
          <w:spacing w:val="30"/>
          <w:sz w:val="24"/>
        </w:rPr>
        <w:t xml:space="preserve"> </w:t>
      </w:r>
      <w:r>
        <w:rPr>
          <w:color w:val="000000"/>
          <w:spacing w:val="-1"/>
          <w:sz w:val="24"/>
        </w:rPr>
        <w:t>своей</w:t>
      </w:r>
      <w:r>
        <w:rPr>
          <w:color w:val="000000"/>
          <w:spacing w:val="32"/>
          <w:sz w:val="24"/>
        </w:rPr>
        <w:t xml:space="preserve"> </w:t>
      </w:r>
      <w:r>
        <w:rPr>
          <w:color w:val="000000"/>
          <w:sz w:val="24"/>
        </w:rPr>
        <w:t>группе</w:t>
      </w:r>
      <w:r>
        <w:rPr>
          <w:color w:val="000000"/>
          <w:spacing w:val="30"/>
          <w:sz w:val="24"/>
        </w:rPr>
        <w:t xml:space="preserve"> </w:t>
      </w:r>
      <w:r>
        <w:rPr>
          <w:color w:val="000000"/>
          <w:sz w:val="24"/>
        </w:rPr>
        <w:t>и</w:t>
      </w:r>
      <w:r>
        <w:rPr>
          <w:color w:val="000000"/>
          <w:spacing w:val="30"/>
          <w:sz w:val="24"/>
        </w:rPr>
        <w:t xml:space="preserve"> </w:t>
      </w:r>
      <w:r>
        <w:rPr>
          <w:color w:val="000000"/>
          <w:sz w:val="24"/>
        </w:rPr>
        <w:t>спроектировать</w:t>
      </w:r>
      <w:r>
        <w:rPr>
          <w:color w:val="000000"/>
          <w:spacing w:val="29"/>
          <w:sz w:val="24"/>
        </w:rPr>
        <w:t xml:space="preserve"> </w:t>
      </w:r>
      <w:r>
        <w:rPr>
          <w:color w:val="000000"/>
          <w:sz w:val="24"/>
        </w:rPr>
        <w:t>работу</w:t>
      </w:r>
      <w:r>
        <w:rPr>
          <w:color w:val="000000"/>
          <w:spacing w:val="26"/>
          <w:sz w:val="24"/>
        </w:rPr>
        <w:t xml:space="preserve"> </w:t>
      </w:r>
      <w:r>
        <w:rPr>
          <w:color w:val="000000"/>
          <w:sz w:val="24"/>
        </w:rPr>
        <w:t>с</w:t>
      </w:r>
      <w:r>
        <w:rPr>
          <w:color w:val="000000"/>
          <w:spacing w:val="30"/>
          <w:sz w:val="24"/>
        </w:rPr>
        <w:t xml:space="preserve"> </w:t>
      </w:r>
      <w:r>
        <w:rPr>
          <w:color w:val="000000"/>
          <w:sz w:val="24"/>
        </w:rPr>
        <w:t>группой</w:t>
      </w:r>
      <w:r>
        <w:rPr>
          <w:color w:val="000000"/>
          <w:spacing w:val="32"/>
          <w:sz w:val="24"/>
        </w:rPr>
        <w:t xml:space="preserve"> </w:t>
      </w:r>
      <w:r>
        <w:rPr>
          <w:color w:val="000000"/>
          <w:sz w:val="24"/>
        </w:rPr>
        <w:t>в</w:t>
      </w:r>
      <w:r>
        <w:rPr>
          <w:color w:val="000000"/>
          <w:spacing w:val="30"/>
          <w:sz w:val="24"/>
        </w:rPr>
        <w:t xml:space="preserve"> </w:t>
      </w:r>
      <w:r>
        <w:rPr>
          <w:color w:val="000000"/>
          <w:sz w:val="24"/>
        </w:rPr>
        <w:t>целом,</w:t>
      </w:r>
      <w:r>
        <w:rPr>
          <w:color w:val="000000"/>
          <w:spacing w:val="31"/>
          <w:sz w:val="24"/>
        </w:rPr>
        <w:t xml:space="preserve"> </w:t>
      </w:r>
      <w:r>
        <w:rPr>
          <w:color w:val="000000"/>
          <w:sz w:val="24"/>
        </w:rPr>
        <w:t>с</w:t>
      </w:r>
      <w:r>
        <w:t xml:space="preserve"> </w:t>
      </w:r>
      <w:r>
        <w:rPr>
          <w:color w:val="000000"/>
          <w:sz w:val="24"/>
        </w:rPr>
        <w:t>подгруппами</w:t>
      </w:r>
      <w:r>
        <w:rPr>
          <w:color w:val="000000"/>
          <w:spacing w:val="1"/>
          <w:sz w:val="24"/>
        </w:rPr>
        <w:t xml:space="preserve"> </w:t>
      </w:r>
      <w:r>
        <w:rPr>
          <w:color w:val="000000"/>
          <w:sz w:val="24"/>
        </w:rPr>
        <w:t>детей, с</w:t>
      </w:r>
      <w:r>
        <w:rPr>
          <w:color w:val="000000"/>
          <w:spacing w:val="-1"/>
          <w:sz w:val="24"/>
        </w:rPr>
        <w:t xml:space="preserve"> </w:t>
      </w:r>
      <w:r>
        <w:rPr>
          <w:color w:val="000000"/>
          <w:sz w:val="24"/>
        </w:rPr>
        <w:t>каждым</w:t>
      </w:r>
      <w:r>
        <w:rPr>
          <w:color w:val="000000"/>
          <w:spacing w:val="-2"/>
          <w:sz w:val="24"/>
        </w:rPr>
        <w:t xml:space="preserve"> </w:t>
      </w:r>
      <w:r>
        <w:rPr>
          <w:color w:val="000000"/>
          <w:sz w:val="24"/>
        </w:rPr>
        <w:t>ребенком.</w:t>
      </w:r>
    </w:p>
    <w:p w:rsidR="0067363F" w:rsidRDefault="0067363F" w:rsidP="00EA3378">
      <w:pPr>
        <w:pBdr>
          <w:top w:val="none" w:sz="4" w:space="0" w:color="000000"/>
          <w:left w:val="none" w:sz="4" w:space="0" w:color="000000"/>
          <w:bottom w:val="none" w:sz="4" w:space="0" w:color="000000"/>
          <w:right w:val="none" w:sz="4" w:space="0" w:color="000000"/>
        </w:pBdr>
        <w:spacing w:line="240" w:lineRule="auto"/>
        <w:ind w:firstLine="708"/>
        <w:rPr>
          <w:i/>
          <w:color w:val="000000"/>
          <w:sz w:val="24"/>
        </w:rPr>
      </w:pP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Основой</w:t>
      </w:r>
      <w:r>
        <w:rPr>
          <w:i/>
          <w:color w:val="000000"/>
          <w:spacing w:val="127"/>
          <w:sz w:val="24"/>
        </w:rPr>
        <w:t xml:space="preserve"> </w:t>
      </w:r>
      <w:r>
        <w:rPr>
          <w:i/>
          <w:color w:val="000000"/>
          <w:sz w:val="24"/>
        </w:rPr>
        <w:t>реализации</w:t>
      </w:r>
      <w:r>
        <w:rPr>
          <w:i/>
          <w:color w:val="000000"/>
          <w:spacing w:val="127"/>
          <w:sz w:val="24"/>
        </w:rPr>
        <w:t xml:space="preserve"> </w:t>
      </w:r>
      <w:r>
        <w:rPr>
          <w:i/>
          <w:color w:val="000000"/>
          <w:sz w:val="24"/>
        </w:rPr>
        <w:t>комплексно</w:t>
      </w:r>
      <w:r>
        <w:rPr>
          <w:i/>
          <w:color w:val="000000"/>
          <w:spacing w:val="-1"/>
          <w:sz w:val="24"/>
        </w:rPr>
        <w:t>-</w:t>
      </w:r>
      <w:r>
        <w:rPr>
          <w:i/>
          <w:color w:val="000000"/>
          <w:sz w:val="24"/>
        </w:rPr>
        <w:t>тематического</w:t>
      </w:r>
      <w:r>
        <w:rPr>
          <w:i/>
          <w:color w:val="000000"/>
          <w:spacing w:val="128"/>
          <w:sz w:val="24"/>
        </w:rPr>
        <w:t xml:space="preserve"> </w:t>
      </w:r>
      <w:r>
        <w:rPr>
          <w:i/>
          <w:color w:val="000000"/>
          <w:sz w:val="24"/>
        </w:rPr>
        <w:t>принципа</w:t>
      </w:r>
      <w:r>
        <w:rPr>
          <w:i/>
          <w:color w:val="000000"/>
          <w:spacing w:val="128"/>
          <w:sz w:val="24"/>
        </w:rPr>
        <w:t xml:space="preserve"> </w:t>
      </w:r>
      <w:r>
        <w:rPr>
          <w:color w:val="000000"/>
          <w:sz w:val="24"/>
        </w:rPr>
        <w:t>построения</w:t>
      </w:r>
      <w:r>
        <w:rPr>
          <w:color w:val="000000"/>
          <w:spacing w:val="127"/>
          <w:sz w:val="24"/>
        </w:rPr>
        <w:t xml:space="preserve"> </w:t>
      </w:r>
      <w:r>
        <w:rPr>
          <w:color w:val="000000"/>
          <w:sz w:val="24"/>
        </w:rPr>
        <w:t>рабочей</w:t>
      </w:r>
      <w:r>
        <w:rPr>
          <w:color w:val="000000"/>
          <w:spacing w:val="128"/>
          <w:sz w:val="24"/>
        </w:rPr>
        <w:t xml:space="preserve"> </w:t>
      </w:r>
      <w:r>
        <w:rPr>
          <w:color w:val="000000"/>
          <w:sz w:val="24"/>
        </w:rPr>
        <w:t>программы воспитания</w:t>
      </w:r>
      <w:r>
        <w:rPr>
          <w:color w:val="000000"/>
          <w:spacing w:val="33"/>
          <w:sz w:val="24"/>
        </w:rPr>
        <w:t xml:space="preserve"> </w:t>
      </w:r>
      <w:r>
        <w:rPr>
          <w:color w:val="000000"/>
          <w:sz w:val="24"/>
        </w:rPr>
        <w:t>являются</w:t>
      </w:r>
      <w:r>
        <w:rPr>
          <w:color w:val="000000"/>
          <w:spacing w:val="33"/>
          <w:sz w:val="24"/>
        </w:rPr>
        <w:t xml:space="preserve"> </w:t>
      </w:r>
      <w:r>
        <w:rPr>
          <w:color w:val="000000"/>
          <w:sz w:val="24"/>
        </w:rPr>
        <w:t>примерные</w:t>
      </w:r>
      <w:r>
        <w:rPr>
          <w:color w:val="000000"/>
          <w:spacing w:val="32"/>
          <w:sz w:val="24"/>
        </w:rPr>
        <w:t xml:space="preserve"> </w:t>
      </w:r>
      <w:r>
        <w:rPr>
          <w:color w:val="000000"/>
          <w:spacing w:val="1"/>
          <w:sz w:val="24"/>
        </w:rPr>
        <w:t>темы</w:t>
      </w:r>
      <w:r>
        <w:rPr>
          <w:color w:val="000000"/>
          <w:spacing w:val="34"/>
          <w:sz w:val="24"/>
        </w:rPr>
        <w:t xml:space="preserve"> </w:t>
      </w:r>
      <w:r>
        <w:rPr>
          <w:color w:val="000000"/>
          <w:sz w:val="24"/>
        </w:rPr>
        <w:t>(праздники,</w:t>
      </w:r>
      <w:r>
        <w:rPr>
          <w:color w:val="000000"/>
          <w:spacing w:val="33"/>
          <w:sz w:val="24"/>
        </w:rPr>
        <w:t xml:space="preserve"> </w:t>
      </w:r>
      <w:r>
        <w:rPr>
          <w:color w:val="000000"/>
          <w:sz w:val="24"/>
        </w:rPr>
        <w:t>события,</w:t>
      </w:r>
      <w:r>
        <w:rPr>
          <w:color w:val="000000"/>
          <w:spacing w:val="33"/>
          <w:sz w:val="24"/>
        </w:rPr>
        <w:t xml:space="preserve"> </w:t>
      </w:r>
      <w:r>
        <w:rPr>
          <w:color w:val="000000"/>
          <w:spacing w:val="-1"/>
          <w:sz w:val="24"/>
        </w:rPr>
        <w:t>проекты),</w:t>
      </w:r>
      <w:r>
        <w:rPr>
          <w:color w:val="000000"/>
          <w:spacing w:val="34"/>
          <w:sz w:val="24"/>
        </w:rPr>
        <w:t xml:space="preserve"> </w:t>
      </w:r>
      <w:r>
        <w:rPr>
          <w:color w:val="000000"/>
          <w:sz w:val="24"/>
        </w:rPr>
        <w:t>которые</w:t>
      </w:r>
      <w:r>
        <w:rPr>
          <w:color w:val="000000"/>
          <w:spacing w:val="32"/>
          <w:sz w:val="24"/>
        </w:rPr>
        <w:t xml:space="preserve"> </w:t>
      </w:r>
      <w:r>
        <w:rPr>
          <w:color w:val="000000"/>
          <w:sz w:val="24"/>
        </w:rPr>
        <w:t>ориентированы</w:t>
      </w:r>
      <w:r>
        <w:t xml:space="preserve"> </w:t>
      </w:r>
      <w:r>
        <w:rPr>
          <w:color w:val="000000"/>
          <w:spacing w:val="1"/>
          <w:sz w:val="24"/>
        </w:rPr>
        <w:t>на</w:t>
      </w:r>
      <w:r>
        <w:rPr>
          <w:color w:val="000000"/>
          <w:spacing w:val="32"/>
          <w:sz w:val="24"/>
        </w:rPr>
        <w:t xml:space="preserve"> </w:t>
      </w:r>
      <w:r>
        <w:rPr>
          <w:color w:val="000000"/>
          <w:spacing w:val="-1"/>
          <w:sz w:val="24"/>
        </w:rPr>
        <w:t>все</w:t>
      </w:r>
      <w:r>
        <w:rPr>
          <w:color w:val="000000"/>
          <w:spacing w:val="33"/>
          <w:sz w:val="24"/>
        </w:rPr>
        <w:t xml:space="preserve"> </w:t>
      </w:r>
      <w:r>
        <w:rPr>
          <w:color w:val="000000"/>
          <w:sz w:val="24"/>
        </w:rPr>
        <w:t>направления</w:t>
      </w:r>
      <w:r>
        <w:rPr>
          <w:color w:val="000000"/>
          <w:spacing w:val="33"/>
          <w:sz w:val="24"/>
        </w:rPr>
        <w:t xml:space="preserve"> </w:t>
      </w:r>
      <w:r>
        <w:rPr>
          <w:color w:val="000000"/>
          <w:sz w:val="24"/>
        </w:rPr>
        <w:t>развития</w:t>
      </w:r>
      <w:r>
        <w:rPr>
          <w:color w:val="000000"/>
          <w:spacing w:val="33"/>
          <w:sz w:val="24"/>
        </w:rPr>
        <w:t xml:space="preserve"> </w:t>
      </w:r>
      <w:r>
        <w:rPr>
          <w:color w:val="000000"/>
          <w:sz w:val="24"/>
        </w:rPr>
        <w:t>ребенка</w:t>
      </w:r>
      <w:r>
        <w:rPr>
          <w:color w:val="000000"/>
          <w:spacing w:val="32"/>
          <w:sz w:val="24"/>
        </w:rPr>
        <w:t xml:space="preserve"> </w:t>
      </w:r>
      <w:r>
        <w:rPr>
          <w:color w:val="000000"/>
          <w:sz w:val="24"/>
        </w:rPr>
        <w:t>дошкольного</w:t>
      </w:r>
      <w:r>
        <w:rPr>
          <w:color w:val="000000"/>
          <w:spacing w:val="33"/>
          <w:sz w:val="24"/>
        </w:rPr>
        <w:t xml:space="preserve"> </w:t>
      </w:r>
      <w:r>
        <w:rPr>
          <w:color w:val="000000"/>
          <w:sz w:val="24"/>
        </w:rPr>
        <w:t>возраста</w:t>
      </w:r>
      <w:r>
        <w:rPr>
          <w:color w:val="000000"/>
          <w:spacing w:val="33"/>
          <w:sz w:val="24"/>
        </w:rPr>
        <w:t xml:space="preserve"> </w:t>
      </w:r>
      <w:r>
        <w:rPr>
          <w:color w:val="000000"/>
          <w:sz w:val="24"/>
        </w:rPr>
        <w:t>и</w:t>
      </w:r>
      <w:r>
        <w:rPr>
          <w:color w:val="000000"/>
          <w:spacing w:val="34"/>
          <w:sz w:val="24"/>
        </w:rPr>
        <w:t xml:space="preserve"> </w:t>
      </w:r>
      <w:r>
        <w:rPr>
          <w:color w:val="000000"/>
          <w:sz w:val="24"/>
        </w:rPr>
        <w:t>посвящены</w:t>
      </w:r>
      <w:r>
        <w:rPr>
          <w:color w:val="000000"/>
          <w:spacing w:val="33"/>
          <w:sz w:val="24"/>
        </w:rPr>
        <w:t xml:space="preserve"> </w:t>
      </w:r>
      <w:r>
        <w:rPr>
          <w:color w:val="000000"/>
          <w:sz w:val="24"/>
        </w:rPr>
        <w:t>различным</w:t>
      </w:r>
      <w:r>
        <w:rPr>
          <w:color w:val="000000"/>
          <w:spacing w:val="32"/>
          <w:sz w:val="24"/>
        </w:rPr>
        <w:t xml:space="preserve"> </w:t>
      </w:r>
      <w:r>
        <w:rPr>
          <w:color w:val="000000"/>
          <w:sz w:val="24"/>
        </w:rPr>
        <w:t>сторонам</w:t>
      </w:r>
      <w:r>
        <w:t xml:space="preserve"> </w:t>
      </w:r>
      <w:r>
        <w:rPr>
          <w:color w:val="000000"/>
          <w:sz w:val="24"/>
        </w:rPr>
        <w:t>человеческого бытия, а</w:t>
      </w:r>
      <w:r>
        <w:rPr>
          <w:color w:val="000000"/>
          <w:spacing w:val="1"/>
          <w:sz w:val="24"/>
        </w:rPr>
        <w:t xml:space="preserve"> </w:t>
      </w:r>
      <w:r>
        <w:rPr>
          <w:color w:val="000000"/>
          <w:sz w:val="24"/>
        </w:rPr>
        <w:t>также</w:t>
      </w:r>
      <w:r>
        <w:rPr>
          <w:color w:val="000000"/>
          <w:spacing w:val="-1"/>
          <w:sz w:val="24"/>
        </w:rPr>
        <w:t xml:space="preserve"> </w:t>
      </w:r>
      <w:r>
        <w:rPr>
          <w:color w:val="000000"/>
          <w:sz w:val="24"/>
        </w:rPr>
        <w:t>вызывают</w:t>
      </w:r>
      <w:r>
        <w:rPr>
          <w:color w:val="000000"/>
          <w:spacing w:val="1"/>
          <w:sz w:val="24"/>
        </w:rPr>
        <w:t xml:space="preserve"> </w:t>
      </w:r>
      <w:r>
        <w:rPr>
          <w:color w:val="000000"/>
          <w:sz w:val="24"/>
        </w:rPr>
        <w:t>личностный интерес</w:t>
      </w:r>
      <w:r>
        <w:rPr>
          <w:color w:val="000000"/>
          <w:spacing w:val="-1"/>
          <w:sz w:val="24"/>
        </w:rPr>
        <w:t xml:space="preserve"> </w:t>
      </w:r>
      <w:r>
        <w:rPr>
          <w:color w:val="000000"/>
          <w:sz w:val="24"/>
        </w:rPr>
        <w:t>детей</w:t>
      </w:r>
      <w:r>
        <w:rPr>
          <w:color w:val="000000"/>
          <w:spacing w:val="1"/>
          <w:sz w:val="24"/>
        </w:rPr>
        <w:t xml:space="preserve"> к:</w:t>
      </w:r>
    </w:p>
    <w:p w:rsidR="005458AC" w:rsidRDefault="0069355F" w:rsidP="00EA3378">
      <w:pPr>
        <w:pBdr>
          <w:top w:val="none" w:sz="4" w:space="0" w:color="000000"/>
          <w:left w:val="none" w:sz="4" w:space="0" w:color="000000"/>
          <w:bottom w:val="none" w:sz="4" w:space="0" w:color="000000"/>
          <w:right w:val="none" w:sz="4" w:space="0" w:color="000000"/>
        </w:pBdr>
        <w:spacing w:line="240" w:lineRule="auto"/>
        <w:ind w:right="6467"/>
        <w:rPr>
          <w:color w:val="000000"/>
          <w:sz w:val="24"/>
        </w:rPr>
      </w:pPr>
      <w:r>
        <w:rPr>
          <w:color w:val="000000"/>
          <w:sz w:val="24"/>
        </w:rPr>
        <w:t>-</w:t>
      </w:r>
      <w:r>
        <w:rPr>
          <w:color w:val="000000"/>
          <w:spacing w:val="-1"/>
          <w:sz w:val="24"/>
        </w:rPr>
        <w:t xml:space="preserve"> </w:t>
      </w:r>
      <w:r>
        <w:rPr>
          <w:color w:val="000000"/>
          <w:sz w:val="24"/>
        </w:rPr>
        <w:t>явлениям</w:t>
      </w:r>
      <w:r>
        <w:rPr>
          <w:color w:val="000000"/>
          <w:spacing w:val="-1"/>
          <w:sz w:val="24"/>
        </w:rPr>
        <w:t xml:space="preserve"> </w:t>
      </w:r>
      <w:r>
        <w:rPr>
          <w:color w:val="000000"/>
          <w:sz w:val="24"/>
        </w:rPr>
        <w:t>нравственной</w:t>
      </w:r>
      <w:r>
        <w:rPr>
          <w:color w:val="000000"/>
          <w:spacing w:val="1"/>
          <w:sz w:val="24"/>
        </w:rPr>
        <w:t xml:space="preserve"> </w:t>
      </w:r>
      <w:r>
        <w:rPr>
          <w:color w:val="000000"/>
          <w:sz w:val="24"/>
        </w:rPr>
        <w:t>жизни</w:t>
      </w:r>
      <w:r>
        <w:rPr>
          <w:color w:val="000000"/>
          <w:spacing w:val="1"/>
          <w:sz w:val="24"/>
        </w:rPr>
        <w:t xml:space="preserve"> </w:t>
      </w:r>
      <w:r w:rsidR="005458AC">
        <w:rPr>
          <w:color w:val="000000"/>
          <w:sz w:val="24"/>
        </w:rPr>
        <w:t xml:space="preserve">ребенка; </w:t>
      </w:r>
    </w:p>
    <w:p w:rsidR="002C6E8D" w:rsidRDefault="005458AC" w:rsidP="00EA3378">
      <w:pPr>
        <w:pBdr>
          <w:top w:val="none" w:sz="4" w:space="0" w:color="000000"/>
          <w:left w:val="none" w:sz="4" w:space="0" w:color="000000"/>
          <w:bottom w:val="none" w:sz="4" w:space="0" w:color="000000"/>
          <w:right w:val="none" w:sz="4" w:space="0" w:color="000000"/>
        </w:pBdr>
        <w:spacing w:line="240" w:lineRule="auto"/>
        <w:ind w:right="6467"/>
      </w:pPr>
      <w:r>
        <w:rPr>
          <w:color w:val="000000"/>
          <w:sz w:val="24"/>
        </w:rPr>
        <w:t>-</w:t>
      </w:r>
      <w:r w:rsidR="0069355F">
        <w:rPr>
          <w:color w:val="000000"/>
          <w:spacing w:val="-1"/>
          <w:sz w:val="24"/>
        </w:rPr>
        <w:t xml:space="preserve"> </w:t>
      </w:r>
      <w:r w:rsidR="0069355F">
        <w:rPr>
          <w:color w:val="000000"/>
          <w:sz w:val="24"/>
        </w:rPr>
        <w:t>окружающей</w:t>
      </w:r>
      <w:r w:rsidR="0069355F">
        <w:rPr>
          <w:color w:val="000000"/>
          <w:spacing w:val="1"/>
          <w:sz w:val="24"/>
        </w:rPr>
        <w:t xml:space="preserve"> </w:t>
      </w:r>
      <w:r w:rsidR="0069355F">
        <w:rPr>
          <w:color w:val="000000"/>
          <w:sz w:val="24"/>
        </w:rPr>
        <w:t>природе;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1"/>
          <w:sz w:val="24"/>
        </w:rPr>
        <w:t xml:space="preserve"> </w:t>
      </w:r>
      <w:r>
        <w:rPr>
          <w:color w:val="000000"/>
          <w:spacing w:val="1"/>
          <w:sz w:val="24"/>
        </w:rPr>
        <w:t>миру</w:t>
      </w:r>
      <w:r>
        <w:rPr>
          <w:color w:val="000000"/>
          <w:spacing w:val="-6"/>
          <w:sz w:val="24"/>
        </w:rPr>
        <w:t xml:space="preserve"> </w:t>
      </w:r>
      <w:r>
        <w:rPr>
          <w:color w:val="000000"/>
          <w:sz w:val="24"/>
        </w:rPr>
        <w:t>искусства</w:t>
      </w:r>
      <w:r>
        <w:rPr>
          <w:color w:val="000000"/>
          <w:spacing w:val="-1"/>
          <w:sz w:val="24"/>
        </w:rPr>
        <w:t xml:space="preserve"> </w:t>
      </w:r>
      <w:r>
        <w:rPr>
          <w:color w:val="000000"/>
          <w:sz w:val="24"/>
        </w:rPr>
        <w:t>и</w:t>
      </w:r>
      <w:r>
        <w:rPr>
          <w:color w:val="000000"/>
          <w:spacing w:val="1"/>
          <w:sz w:val="24"/>
        </w:rPr>
        <w:t xml:space="preserve"> </w:t>
      </w:r>
      <w:r>
        <w:rPr>
          <w:color w:val="000000"/>
          <w:sz w:val="24"/>
        </w:rPr>
        <w:t>литературы;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1"/>
          <w:sz w:val="24"/>
        </w:rPr>
        <w:t xml:space="preserve"> </w:t>
      </w:r>
      <w:r>
        <w:rPr>
          <w:color w:val="000000"/>
          <w:sz w:val="24"/>
        </w:rPr>
        <w:t>традиционным</w:t>
      </w:r>
      <w:r>
        <w:rPr>
          <w:color w:val="000000"/>
          <w:spacing w:val="-1"/>
          <w:sz w:val="24"/>
        </w:rPr>
        <w:t xml:space="preserve"> </w:t>
      </w:r>
      <w:r>
        <w:rPr>
          <w:color w:val="000000"/>
          <w:sz w:val="24"/>
        </w:rPr>
        <w:t>для семьи, общества</w:t>
      </w:r>
      <w:r>
        <w:rPr>
          <w:color w:val="000000"/>
          <w:spacing w:val="-1"/>
          <w:sz w:val="24"/>
        </w:rPr>
        <w:t xml:space="preserve"> </w:t>
      </w:r>
      <w:r>
        <w:rPr>
          <w:color w:val="000000"/>
          <w:sz w:val="24"/>
        </w:rPr>
        <w:t>и</w:t>
      </w:r>
      <w:r>
        <w:rPr>
          <w:color w:val="000000"/>
          <w:spacing w:val="1"/>
          <w:sz w:val="24"/>
        </w:rPr>
        <w:t xml:space="preserve"> </w:t>
      </w:r>
      <w:r>
        <w:rPr>
          <w:color w:val="000000"/>
          <w:sz w:val="24"/>
        </w:rPr>
        <w:t>государства</w:t>
      </w:r>
      <w:r>
        <w:rPr>
          <w:color w:val="000000"/>
          <w:spacing w:val="-1"/>
          <w:sz w:val="24"/>
        </w:rPr>
        <w:t xml:space="preserve"> </w:t>
      </w:r>
      <w:r>
        <w:rPr>
          <w:color w:val="000000"/>
          <w:sz w:val="24"/>
        </w:rPr>
        <w:t>праздничным</w:t>
      </w:r>
      <w:r>
        <w:rPr>
          <w:color w:val="000000"/>
          <w:spacing w:val="-1"/>
          <w:sz w:val="24"/>
        </w:rPr>
        <w:t xml:space="preserve"> </w:t>
      </w:r>
      <w:r>
        <w:rPr>
          <w:color w:val="000000"/>
          <w:sz w:val="24"/>
        </w:rPr>
        <w:t>событиям;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1"/>
          <w:sz w:val="24"/>
        </w:rPr>
        <w:t xml:space="preserve"> </w:t>
      </w:r>
      <w:r>
        <w:rPr>
          <w:color w:val="000000"/>
          <w:sz w:val="24"/>
        </w:rPr>
        <w:t>событиям, формирующим</w:t>
      </w:r>
      <w:r>
        <w:rPr>
          <w:color w:val="000000"/>
          <w:spacing w:val="-1"/>
          <w:sz w:val="24"/>
        </w:rPr>
        <w:t xml:space="preserve"> </w:t>
      </w:r>
      <w:r>
        <w:rPr>
          <w:color w:val="000000"/>
          <w:sz w:val="24"/>
        </w:rPr>
        <w:t>чувство гражданской</w:t>
      </w:r>
      <w:r>
        <w:rPr>
          <w:color w:val="000000"/>
          <w:spacing w:val="1"/>
          <w:sz w:val="24"/>
        </w:rPr>
        <w:t xml:space="preserve"> </w:t>
      </w:r>
      <w:r>
        <w:rPr>
          <w:color w:val="000000"/>
          <w:sz w:val="24"/>
        </w:rPr>
        <w:t>принадлежности</w:t>
      </w:r>
      <w:r>
        <w:rPr>
          <w:color w:val="000000"/>
          <w:spacing w:val="1"/>
          <w:sz w:val="24"/>
        </w:rPr>
        <w:t xml:space="preserve"> </w:t>
      </w:r>
      <w:r>
        <w:rPr>
          <w:color w:val="000000"/>
          <w:sz w:val="24"/>
        </w:rPr>
        <w:t>ребенка;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1"/>
          <w:sz w:val="24"/>
        </w:rPr>
        <w:t xml:space="preserve"> </w:t>
      </w:r>
      <w:r>
        <w:rPr>
          <w:color w:val="000000"/>
          <w:sz w:val="24"/>
        </w:rPr>
        <w:t>сезонным</w:t>
      </w:r>
      <w:r>
        <w:rPr>
          <w:color w:val="000000"/>
          <w:spacing w:val="-1"/>
          <w:sz w:val="24"/>
        </w:rPr>
        <w:t xml:space="preserve"> </w:t>
      </w:r>
      <w:r>
        <w:rPr>
          <w:color w:val="000000"/>
          <w:sz w:val="24"/>
        </w:rPr>
        <w:t>явлениям;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1"/>
          <w:sz w:val="24"/>
        </w:rPr>
        <w:t xml:space="preserve"> </w:t>
      </w:r>
      <w:r>
        <w:rPr>
          <w:color w:val="000000"/>
          <w:sz w:val="24"/>
        </w:rPr>
        <w:t>народной</w:t>
      </w:r>
      <w:r>
        <w:rPr>
          <w:color w:val="000000"/>
          <w:spacing w:val="1"/>
          <w:sz w:val="24"/>
        </w:rPr>
        <w:t xml:space="preserve"> </w:t>
      </w:r>
      <w:r>
        <w:rPr>
          <w:color w:val="000000"/>
          <w:spacing w:val="-1"/>
          <w:sz w:val="24"/>
        </w:rPr>
        <w:t>культуре</w:t>
      </w:r>
      <w:r>
        <w:rPr>
          <w:color w:val="000000"/>
          <w:sz w:val="24"/>
        </w:rPr>
        <w:t xml:space="preserve"> и</w:t>
      </w:r>
      <w:r>
        <w:rPr>
          <w:color w:val="000000"/>
          <w:spacing w:val="1"/>
          <w:sz w:val="24"/>
        </w:rPr>
        <w:t xml:space="preserve"> </w:t>
      </w:r>
      <w:r>
        <w:rPr>
          <w:color w:val="000000"/>
          <w:sz w:val="24"/>
        </w:rPr>
        <w:t>традициям.</w:t>
      </w:r>
    </w:p>
    <w:p w:rsidR="002C6E8D" w:rsidRPr="00D10218"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sidRPr="00D10218">
        <w:rPr>
          <w:sz w:val="24"/>
        </w:rPr>
        <w:t>К</w:t>
      </w:r>
      <w:r w:rsidRPr="00D10218">
        <w:rPr>
          <w:spacing w:val="36"/>
          <w:sz w:val="24"/>
        </w:rPr>
        <w:t xml:space="preserve"> </w:t>
      </w:r>
      <w:r w:rsidRPr="00D10218">
        <w:rPr>
          <w:sz w:val="24"/>
        </w:rPr>
        <w:t>традиционным</w:t>
      </w:r>
      <w:r w:rsidRPr="00D10218">
        <w:rPr>
          <w:spacing w:val="34"/>
          <w:sz w:val="24"/>
        </w:rPr>
        <w:t xml:space="preserve"> </w:t>
      </w:r>
      <w:r w:rsidRPr="00D10218">
        <w:rPr>
          <w:sz w:val="24"/>
        </w:rPr>
        <w:t>мероприятиям</w:t>
      </w:r>
      <w:r w:rsidRPr="00D10218">
        <w:rPr>
          <w:spacing w:val="35"/>
          <w:sz w:val="24"/>
        </w:rPr>
        <w:t xml:space="preserve"> </w:t>
      </w:r>
      <w:r w:rsidR="00BA57C7" w:rsidRPr="00D10218">
        <w:rPr>
          <w:spacing w:val="-1"/>
          <w:sz w:val="24"/>
        </w:rPr>
        <w:t>МБДОУ</w:t>
      </w:r>
      <w:r w:rsidRPr="00D10218">
        <w:rPr>
          <w:spacing w:val="37"/>
          <w:sz w:val="24"/>
        </w:rPr>
        <w:t xml:space="preserve"> </w:t>
      </w:r>
      <w:r w:rsidRPr="00D10218">
        <w:rPr>
          <w:sz w:val="24"/>
        </w:rPr>
        <w:t>относятся:</w:t>
      </w:r>
      <w:r w:rsidRPr="00D10218">
        <w:rPr>
          <w:spacing w:val="36"/>
          <w:sz w:val="24"/>
        </w:rPr>
        <w:t xml:space="preserve"> </w:t>
      </w:r>
      <w:r w:rsidRPr="00D10218">
        <w:rPr>
          <w:sz w:val="24"/>
        </w:rPr>
        <w:t>День</w:t>
      </w:r>
      <w:r w:rsidRPr="00D10218">
        <w:rPr>
          <w:spacing w:val="37"/>
          <w:sz w:val="24"/>
        </w:rPr>
        <w:t xml:space="preserve"> </w:t>
      </w:r>
      <w:r w:rsidRPr="00D10218">
        <w:rPr>
          <w:sz w:val="24"/>
        </w:rPr>
        <w:t>знаний,</w:t>
      </w:r>
      <w:r w:rsidRPr="00D10218">
        <w:rPr>
          <w:spacing w:val="41"/>
          <w:sz w:val="24"/>
        </w:rPr>
        <w:t xml:space="preserve"> </w:t>
      </w:r>
      <w:r w:rsidRPr="00D10218">
        <w:rPr>
          <w:sz w:val="24"/>
        </w:rPr>
        <w:t>Осенний</w:t>
      </w:r>
      <w:r w:rsidRPr="00D10218">
        <w:rPr>
          <w:spacing w:val="37"/>
          <w:sz w:val="24"/>
        </w:rPr>
        <w:t xml:space="preserve"> </w:t>
      </w:r>
      <w:r w:rsidRPr="00D10218">
        <w:rPr>
          <w:sz w:val="24"/>
        </w:rPr>
        <w:t>бал,</w:t>
      </w:r>
      <w:r w:rsidRPr="00D10218">
        <w:rPr>
          <w:spacing w:val="36"/>
          <w:sz w:val="24"/>
        </w:rPr>
        <w:t xml:space="preserve"> </w:t>
      </w:r>
      <w:r w:rsidRPr="00D10218">
        <w:rPr>
          <w:sz w:val="24"/>
        </w:rPr>
        <w:t>Новый</w:t>
      </w:r>
      <w:r w:rsidRPr="00D10218">
        <w:rPr>
          <w:spacing w:val="36"/>
          <w:sz w:val="24"/>
        </w:rPr>
        <w:t xml:space="preserve"> </w:t>
      </w:r>
      <w:r w:rsidRPr="00D10218">
        <w:rPr>
          <w:sz w:val="24"/>
        </w:rPr>
        <w:t>год, Спартакиада,</w:t>
      </w:r>
      <w:r w:rsidRPr="00D10218">
        <w:rPr>
          <w:spacing w:val="43"/>
          <w:sz w:val="24"/>
        </w:rPr>
        <w:t xml:space="preserve"> </w:t>
      </w:r>
      <w:r w:rsidRPr="00D10218">
        <w:rPr>
          <w:b/>
          <w:bCs/>
          <w:sz w:val="24"/>
        </w:rPr>
        <w:t>Масленица</w:t>
      </w:r>
      <w:r w:rsidRPr="00D10218">
        <w:rPr>
          <w:sz w:val="24"/>
        </w:rPr>
        <w:t>,</w:t>
      </w:r>
      <w:r w:rsidRPr="00D10218">
        <w:rPr>
          <w:spacing w:val="45"/>
          <w:sz w:val="24"/>
        </w:rPr>
        <w:t xml:space="preserve"> </w:t>
      </w:r>
      <w:r w:rsidRPr="00D10218">
        <w:rPr>
          <w:sz w:val="24"/>
        </w:rPr>
        <w:t>8</w:t>
      </w:r>
      <w:r w:rsidRPr="00D10218">
        <w:rPr>
          <w:spacing w:val="45"/>
          <w:sz w:val="24"/>
        </w:rPr>
        <w:t xml:space="preserve"> </w:t>
      </w:r>
      <w:r w:rsidRPr="00D10218">
        <w:rPr>
          <w:sz w:val="24"/>
        </w:rPr>
        <w:t>Марта,</w:t>
      </w:r>
      <w:r w:rsidRPr="00D10218">
        <w:rPr>
          <w:spacing w:val="43"/>
          <w:sz w:val="24"/>
        </w:rPr>
        <w:t xml:space="preserve"> </w:t>
      </w:r>
      <w:r w:rsidRPr="00D10218">
        <w:rPr>
          <w:sz w:val="24"/>
        </w:rPr>
        <w:t>День</w:t>
      </w:r>
      <w:r w:rsidRPr="00D10218">
        <w:rPr>
          <w:spacing w:val="46"/>
          <w:sz w:val="24"/>
        </w:rPr>
        <w:t xml:space="preserve"> </w:t>
      </w:r>
      <w:r w:rsidRPr="00D10218">
        <w:rPr>
          <w:sz w:val="24"/>
        </w:rPr>
        <w:t>Победы,</w:t>
      </w:r>
      <w:r w:rsidRPr="00D10218">
        <w:rPr>
          <w:spacing w:val="45"/>
          <w:sz w:val="24"/>
        </w:rPr>
        <w:t xml:space="preserve"> </w:t>
      </w:r>
      <w:r w:rsidRPr="00D10218">
        <w:rPr>
          <w:sz w:val="24"/>
        </w:rPr>
        <w:t>Выпускной</w:t>
      </w:r>
      <w:r w:rsidRPr="00D10218">
        <w:rPr>
          <w:spacing w:val="46"/>
          <w:sz w:val="24"/>
        </w:rPr>
        <w:t xml:space="preserve"> </w:t>
      </w:r>
      <w:r w:rsidRPr="00D10218">
        <w:rPr>
          <w:sz w:val="24"/>
        </w:rPr>
        <w:t>бал,</w:t>
      </w:r>
      <w:r w:rsidRPr="00D10218">
        <w:rPr>
          <w:spacing w:val="43"/>
          <w:sz w:val="24"/>
        </w:rPr>
        <w:t xml:space="preserve"> </w:t>
      </w:r>
      <w:r w:rsidRPr="00D10218">
        <w:rPr>
          <w:sz w:val="24"/>
        </w:rPr>
        <w:t>День</w:t>
      </w:r>
      <w:r w:rsidRPr="00D10218">
        <w:rPr>
          <w:spacing w:val="44"/>
          <w:sz w:val="24"/>
        </w:rPr>
        <w:t xml:space="preserve"> </w:t>
      </w:r>
      <w:r w:rsidRPr="00D10218">
        <w:rPr>
          <w:sz w:val="24"/>
        </w:rPr>
        <w:t>защиты</w:t>
      </w:r>
      <w:r w:rsidRPr="00D10218">
        <w:rPr>
          <w:spacing w:val="42"/>
          <w:sz w:val="24"/>
        </w:rPr>
        <w:t xml:space="preserve"> </w:t>
      </w:r>
      <w:r w:rsidRPr="00D10218">
        <w:rPr>
          <w:sz w:val="24"/>
        </w:rPr>
        <w:t>детей</w:t>
      </w:r>
      <w:r w:rsidR="005458AC" w:rsidRPr="00D10218">
        <w:rPr>
          <w:sz w:val="24"/>
        </w:rPr>
        <w:t>,</w:t>
      </w:r>
      <w:r w:rsidRPr="00D10218">
        <w:t xml:space="preserve"> </w:t>
      </w:r>
      <w:r w:rsidR="005458AC" w:rsidRPr="00D10218">
        <w:t>Б</w:t>
      </w:r>
      <w:r w:rsidRPr="00D10218">
        <w:t>АЛАЧАК ИЛЕ, Д</w:t>
      </w:r>
      <w:r w:rsidR="00964990" w:rsidRPr="00D10218">
        <w:t>е</w:t>
      </w:r>
      <w:r w:rsidRPr="00D10218">
        <w:t>када инвалидов</w:t>
      </w:r>
      <w:r w:rsidR="005458AC" w:rsidRPr="00D10218">
        <w:t>.</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lastRenderedPageBreak/>
        <w:t>Ежегодно</w:t>
      </w:r>
      <w:r>
        <w:rPr>
          <w:color w:val="000000"/>
          <w:spacing w:val="65"/>
          <w:sz w:val="24"/>
        </w:rPr>
        <w:t xml:space="preserve"> </w:t>
      </w:r>
      <w:r>
        <w:rPr>
          <w:color w:val="000000"/>
          <w:sz w:val="24"/>
        </w:rPr>
        <w:t>проходят</w:t>
      </w:r>
      <w:r>
        <w:rPr>
          <w:color w:val="000000"/>
          <w:spacing w:val="63"/>
          <w:sz w:val="24"/>
        </w:rPr>
        <w:t xml:space="preserve"> </w:t>
      </w:r>
      <w:r>
        <w:rPr>
          <w:color w:val="000000"/>
          <w:sz w:val="24"/>
        </w:rPr>
        <w:t>выставки</w:t>
      </w:r>
      <w:r>
        <w:rPr>
          <w:color w:val="000000"/>
          <w:spacing w:val="66"/>
          <w:sz w:val="24"/>
        </w:rPr>
        <w:t xml:space="preserve"> </w:t>
      </w:r>
      <w:r>
        <w:rPr>
          <w:color w:val="000000"/>
          <w:sz w:val="24"/>
        </w:rPr>
        <w:t>творческих</w:t>
      </w:r>
      <w:r>
        <w:rPr>
          <w:color w:val="000000"/>
          <w:spacing w:val="65"/>
          <w:sz w:val="24"/>
        </w:rPr>
        <w:t xml:space="preserve"> </w:t>
      </w:r>
      <w:r>
        <w:rPr>
          <w:color w:val="000000"/>
          <w:spacing w:val="-1"/>
          <w:sz w:val="24"/>
        </w:rPr>
        <w:t>работ</w:t>
      </w:r>
      <w:r>
        <w:rPr>
          <w:color w:val="000000"/>
          <w:spacing w:val="66"/>
          <w:sz w:val="24"/>
        </w:rPr>
        <w:t xml:space="preserve"> </w:t>
      </w:r>
      <w:r>
        <w:rPr>
          <w:color w:val="000000"/>
          <w:sz w:val="24"/>
        </w:rPr>
        <w:t>(осень,</w:t>
      </w:r>
      <w:r>
        <w:rPr>
          <w:color w:val="000000"/>
          <w:spacing w:val="65"/>
          <w:sz w:val="24"/>
        </w:rPr>
        <w:t xml:space="preserve"> </w:t>
      </w:r>
      <w:r>
        <w:rPr>
          <w:color w:val="000000"/>
          <w:sz w:val="24"/>
        </w:rPr>
        <w:t>зима,</w:t>
      </w:r>
      <w:r>
        <w:rPr>
          <w:color w:val="000000"/>
          <w:spacing w:val="65"/>
          <w:sz w:val="24"/>
        </w:rPr>
        <w:t xml:space="preserve"> </w:t>
      </w:r>
      <w:r>
        <w:rPr>
          <w:color w:val="000000"/>
          <w:sz w:val="24"/>
        </w:rPr>
        <w:t>весна,</w:t>
      </w:r>
      <w:r>
        <w:rPr>
          <w:color w:val="000000"/>
          <w:spacing w:val="65"/>
          <w:sz w:val="24"/>
        </w:rPr>
        <w:t xml:space="preserve"> </w:t>
      </w:r>
      <w:r>
        <w:rPr>
          <w:color w:val="000000"/>
          <w:sz w:val="24"/>
        </w:rPr>
        <w:t>лето),</w:t>
      </w:r>
      <w:r>
        <w:rPr>
          <w:color w:val="000000"/>
          <w:spacing w:val="189"/>
          <w:sz w:val="24"/>
        </w:rPr>
        <w:t xml:space="preserve"> </w:t>
      </w:r>
      <w:r>
        <w:rPr>
          <w:color w:val="000000"/>
          <w:sz w:val="24"/>
        </w:rPr>
        <w:t>взрослые</w:t>
      </w:r>
      <w:r>
        <w:rPr>
          <w:color w:val="000000"/>
          <w:spacing w:val="63"/>
          <w:sz w:val="24"/>
        </w:rPr>
        <w:t xml:space="preserve"> </w:t>
      </w:r>
      <w:r>
        <w:rPr>
          <w:color w:val="000000"/>
          <w:sz w:val="24"/>
        </w:rPr>
        <w:t>и</w:t>
      </w:r>
      <w:r>
        <w:rPr>
          <w:color w:val="000000"/>
          <w:spacing w:val="63"/>
          <w:sz w:val="24"/>
        </w:rPr>
        <w:t xml:space="preserve"> </w:t>
      </w:r>
      <w:r>
        <w:rPr>
          <w:color w:val="000000"/>
          <w:spacing w:val="-1"/>
          <w:sz w:val="24"/>
        </w:rPr>
        <w:t xml:space="preserve">дети </w:t>
      </w:r>
      <w:r>
        <w:rPr>
          <w:color w:val="000000"/>
          <w:sz w:val="24"/>
        </w:rPr>
        <w:t>принимают</w:t>
      </w:r>
      <w:r>
        <w:rPr>
          <w:color w:val="000000"/>
          <w:spacing w:val="3"/>
          <w:sz w:val="24"/>
        </w:rPr>
        <w:t xml:space="preserve"> </w:t>
      </w:r>
      <w:r>
        <w:rPr>
          <w:color w:val="000000"/>
          <w:spacing w:val="-1"/>
          <w:sz w:val="24"/>
        </w:rPr>
        <w:t>участие</w:t>
      </w:r>
      <w:r>
        <w:rPr>
          <w:color w:val="000000"/>
          <w:sz w:val="24"/>
        </w:rPr>
        <w:t xml:space="preserve"> в</w:t>
      </w:r>
      <w:r>
        <w:rPr>
          <w:color w:val="000000"/>
          <w:spacing w:val="60"/>
          <w:sz w:val="24"/>
        </w:rPr>
        <w:t xml:space="preserve"> </w:t>
      </w:r>
      <w:r>
        <w:rPr>
          <w:color w:val="000000"/>
          <w:sz w:val="24"/>
        </w:rPr>
        <w:t>конкурсных</w:t>
      </w:r>
      <w:r>
        <w:rPr>
          <w:color w:val="000000"/>
          <w:spacing w:val="1"/>
          <w:sz w:val="24"/>
        </w:rPr>
        <w:t xml:space="preserve"> </w:t>
      </w:r>
      <w:r>
        <w:rPr>
          <w:color w:val="000000"/>
          <w:sz w:val="24"/>
        </w:rPr>
        <w:t>мероприятиях</w:t>
      </w:r>
      <w:r>
        <w:rPr>
          <w:color w:val="000000"/>
          <w:spacing w:val="2"/>
          <w:sz w:val="24"/>
        </w:rPr>
        <w:t xml:space="preserve"> </w:t>
      </w:r>
      <w:r>
        <w:rPr>
          <w:color w:val="000000"/>
          <w:sz w:val="24"/>
        </w:rPr>
        <w:t>города и области.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185"/>
          <w:sz w:val="24"/>
        </w:rPr>
        <w:t xml:space="preserve"> </w:t>
      </w:r>
      <w:r w:rsidR="00BA57C7">
        <w:rPr>
          <w:color w:val="000000"/>
          <w:spacing w:val="-1"/>
          <w:sz w:val="24"/>
        </w:rPr>
        <w:t>МБДОУ</w:t>
      </w:r>
      <w:r w:rsidR="009A179E">
        <w:rPr>
          <w:color w:val="000000"/>
          <w:spacing w:val="-1"/>
          <w:sz w:val="24"/>
        </w:rPr>
        <w:t xml:space="preserve"> </w:t>
      </w:r>
      <w:r w:rsidR="009A179E">
        <w:rPr>
          <w:color w:val="000000"/>
          <w:sz w:val="24"/>
        </w:rPr>
        <w:t>«Детский сад №117»</w:t>
      </w:r>
      <w:r>
        <w:rPr>
          <w:color w:val="000000"/>
          <w:spacing w:val="190"/>
          <w:sz w:val="24"/>
        </w:rPr>
        <w:t xml:space="preserve"> </w:t>
      </w:r>
      <w:r>
        <w:rPr>
          <w:color w:val="000000"/>
          <w:sz w:val="24"/>
        </w:rPr>
        <w:t>создаются</w:t>
      </w:r>
      <w:r>
        <w:rPr>
          <w:color w:val="000000"/>
          <w:spacing w:val="189"/>
          <w:sz w:val="24"/>
        </w:rPr>
        <w:t xml:space="preserve"> </w:t>
      </w:r>
      <w:r>
        <w:rPr>
          <w:color w:val="000000"/>
          <w:sz w:val="24"/>
        </w:rPr>
        <w:t>проекты</w:t>
      </w:r>
      <w:r>
        <w:rPr>
          <w:color w:val="000000"/>
          <w:spacing w:val="186"/>
          <w:sz w:val="24"/>
        </w:rPr>
        <w:t xml:space="preserve"> </w:t>
      </w:r>
      <w:r>
        <w:rPr>
          <w:color w:val="000000"/>
          <w:sz w:val="24"/>
        </w:rPr>
        <w:t>воспитательной</w:t>
      </w:r>
      <w:r>
        <w:rPr>
          <w:color w:val="000000"/>
          <w:spacing w:val="185"/>
          <w:sz w:val="24"/>
        </w:rPr>
        <w:t xml:space="preserve"> </w:t>
      </w:r>
      <w:r>
        <w:rPr>
          <w:color w:val="000000"/>
          <w:sz w:val="24"/>
        </w:rPr>
        <w:t>направленности.</w:t>
      </w:r>
      <w:r>
        <w:rPr>
          <w:color w:val="000000"/>
          <w:spacing w:val="192"/>
          <w:sz w:val="24"/>
        </w:rPr>
        <w:t xml:space="preserve"> </w:t>
      </w:r>
      <w:r>
        <w:rPr>
          <w:color w:val="000000"/>
          <w:sz w:val="24"/>
        </w:rPr>
        <w:t>Они</w:t>
      </w:r>
      <w:r>
        <w:rPr>
          <w:color w:val="000000"/>
          <w:spacing w:val="188"/>
          <w:sz w:val="24"/>
        </w:rPr>
        <w:t xml:space="preserve"> </w:t>
      </w:r>
      <w:r>
        <w:rPr>
          <w:color w:val="000000"/>
          <w:spacing w:val="-1"/>
          <w:sz w:val="24"/>
        </w:rPr>
        <w:t>могут</w:t>
      </w:r>
      <w:r>
        <w:rPr>
          <w:color w:val="000000"/>
          <w:spacing w:val="189"/>
          <w:sz w:val="24"/>
        </w:rPr>
        <w:t xml:space="preserve"> </w:t>
      </w:r>
      <w:r>
        <w:rPr>
          <w:color w:val="000000"/>
          <w:sz w:val="24"/>
        </w:rPr>
        <w:t>быть долгосрочными,</w:t>
      </w:r>
      <w:r>
        <w:rPr>
          <w:color w:val="000000"/>
          <w:spacing w:val="89"/>
          <w:sz w:val="24"/>
        </w:rPr>
        <w:t xml:space="preserve"> </w:t>
      </w:r>
      <w:r>
        <w:rPr>
          <w:color w:val="000000"/>
          <w:sz w:val="24"/>
        </w:rPr>
        <w:t>являясь</w:t>
      </w:r>
      <w:r>
        <w:rPr>
          <w:color w:val="000000"/>
          <w:spacing w:val="89"/>
          <w:sz w:val="24"/>
        </w:rPr>
        <w:t xml:space="preserve"> </w:t>
      </w:r>
      <w:r>
        <w:rPr>
          <w:color w:val="000000"/>
          <w:sz w:val="24"/>
        </w:rPr>
        <w:t>системообразующей</w:t>
      </w:r>
      <w:r>
        <w:rPr>
          <w:color w:val="000000"/>
          <w:spacing w:val="89"/>
          <w:sz w:val="24"/>
        </w:rPr>
        <w:t xml:space="preserve"> </w:t>
      </w:r>
      <w:r>
        <w:rPr>
          <w:color w:val="000000"/>
          <w:sz w:val="24"/>
        </w:rPr>
        <w:t>и</w:t>
      </w:r>
      <w:r>
        <w:rPr>
          <w:color w:val="000000"/>
          <w:spacing w:val="89"/>
          <w:sz w:val="24"/>
        </w:rPr>
        <w:t xml:space="preserve"> </w:t>
      </w:r>
      <w:r>
        <w:rPr>
          <w:color w:val="000000"/>
          <w:sz w:val="24"/>
        </w:rPr>
        <w:t>структурообразующей</w:t>
      </w:r>
      <w:r>
        <w:rPr>
          <w:color w:val="000000"/>
          <w:spacing w:val="90"/>
          <w:sz w:val="24"/>
        </w:rPr>
        <w:t xml:space="preserve"> </w:t>
      </w:r>
      <w:r>
        <w:rPr>
          <w:color w:val="000000"/>
          <w:sz w:val="24"/>
        </w:rPr>
        <w:t>идеей</w:t>
      </w:r>
      <w:r>
        <w:rPr>
          <w:color w:val="000000"/>
          <w:spacing w:val="90"/>
          <w:sz w:val="24"/>
        </w:rPr>
        <w:t xml:space="preserve"> </w:t>
      </w:r>
      <w:r>
        <w:rPr>
          <w:color w:val="000000"/>
          <w:sz w:val="24"/>
        </w:rPr>
        <w:t>воспитательной</w:t>
      </w:r>
      <w:r>
        <w:t xml:space="preserve"> </w:t>
      </w:r>
      <w:r>
        <w:rPr>
          <w:color w:val="000000"/>
          <w:sz w:val="24"/>
        </w:rPr>
        <w:t>работы</w:t>
      </w:r>
      <w:r>
        <w:rPr>
          <w:color w:val="000000"/>
          <w:spacing w:val="81"/>
          <w:sz w:val="24"/>
        </w:rPr>
        <w:t xml:space="preserve"> </w:t>
      </w:r>
      <w:r>
        <w:rPr>
          <w:color w:val="000000"/>
          <w:sz w:val="24"/>
        </w:rPr>
        <w:t>в</w:t>
      </w:r>
      <w:r>
        <w:rPr>
          <w:color w:val="000000"/>
          <w:spacing w:val="81"/>
          <w:sz w:val="24"/>
        </w:rPr>
        <w:t xml:space="preserve"> </w:t>
      </w:r>
      <w:r w:rsidR="00BA57C7">
        <w:rPr>
          <w:color w:val="000000"/>
          <w:spacing w:val="-1"/>
          <w:sz w:val="24"/>
        </w:rPr>
        <w:t>МБДОУ</w:t>
      </w:r>
      <w:r>
        <w:rPr>
          <w:color w:val="000000"/>
          <w:spacing w:val="84"/>
          <w:sz w:val="24"/>
        </w:rPr>
        <w:t xml:space="preserve"> </w:t>
      </w:r>
      <w:r>
        <w:rPr>
          <w:color w:val="000000"/>
          <w:sz w:val="24"/>
        </w:rPr>
        <w:t>и</w:t>
      </w:r>
      <w:r>
        <w:rPr>
          <w:color w:val="000000"/>
          <w:spacing w:val="82"/>
          <w:sz w:val="24"/>
        </w:rPr>
        <w:t xml:space="preserve"> </w:t>
      </w:r>
      <w:r>
        <w:rPr>
          <w:color w:val="000000"/>
          <w:sz w:val="24"/>
        </w:rPr>
        <w:t>семье,</w:t>
      </w:r>
      <w:r>
        <w:rPr>
          <w:color w:val="000000"/>
          <w:spacing w:val="81"/>
          <w:sz w:val="24"/>
        </w:rPr>
        <w:t xml:space="preserve"> </w:t>
      </w:r>
      <w:r>
        <w:rPr>
          <w:color w:val="000000"/>
          <w:sz w:val="24"/>
        </w:rPr>
        <w:t>или</w:t>
      </w:r>
      <w:r>
        <w:rPr>
          <w:color w:val="000000"/>
          <w:spacing w:val="82"/>
          <w:sz w:val="24"/>
        </w:rPr>
        <w:t xml:space="preserve"> </w:t>
      </w:r>
      <w:r>
        <w:rPr>
          <w:color w:val="000000"/>
          <w:sz w:val="24"/>
        </w:rPr>
        <w:t>краткосрочными.</w:t>
      </w:r>
      <w:r>
        <w:rPr>
          <w:color w:val="000000"/>
          <w:spacing w:val="82"/>
          <w:sz w:val="24"/>
        </w:rPr>
        <w:t xml:space="preserve"> </w:t>
      </w:r>
      <w:r>
        <w:rPr>
          <w:color w:val="000000"/>
          <w:sz w:val="24"/>
        </w:rPr>
        <w:t>Проекты</w:t>
      </w:r>
      <w:r>
        <w:rPr>
          <w:color w:val="000000"/>
          <w:spacing w:val="81"/>
          <w:sz w:val="24"/>
        </w:rPr>
        <w:t xml:space="preserve"> </w:t>
      </w:r>
      <w:r>
        <w:rPr>
          <w:color w:val="000000"/>
          <w:sz w:val="24"/>
        </w:rPr>
        <w:t>месяца</w:t>
      </w:r>
      <w:r>
        <w:rPr>
          <w:color w:val="000000"/>
          <w:spacing w:val="83"/>
          <w:sz w:val="24"/>
        </w:rPr>
        <w:t xml:space="preserve"> </w:t>
      </w:r>
      <w:r>
        <w:rPr>
          <w:color w:val="000000"/>
          <w:sz w:val="24"/>
        </w:rPr>
        <w:t>разнообразны</w:t>
      </w:r>
      <w:r>
        <w:rPr>
          <w:color w:val="000000"/>
          <w:spacing w:val="81"/>
          <w:sz w:val="24"/>
        </w:rPr>
        <w:t xml:space="preserve"> </w:t>
      </w:r>
      <w:r>
        <w:rPr>
          <w:color w:val="000000"/>
          <w:spacing w:val="1"/>
          <w:sz w:val="24"/>
        </w:rPr>
        <w:t>по</w:t>
      </w:r>
      <w:r>
        <w:rPr>
          <w:color w:val="000000"/>
          <w:spacing w:val="80"/>
          <w:sz w:val="24"/>
        </w:rPr>
        <w:t xml:space="preserve"> </w:t>
      </w:r>
      <w:r>
        <w:rPr>
          <w:color w:val="000000"/>
          <w:sz w:val="24"/>
        </w:rPr>
        <w:t>тематике,</w:t>
      </w:r>
      <w:r>
        <w:t xml:space="preserve"> </w:t>
      </w:r>
      <w:r>
        <w:rPr>
          <w:color w:val="000000"/>
          <w:sz w:val="24"/>
        </w:rPr>
        <w:t>содержанию,</w:t>
      </w:r>
      <w:r>
        <w:rPr>
          <w:color w:val="000000"/>
          <w:spacing w:val="89"/>
          <w:sz w:val="24"/>
        </w:rPr>
        <w:t xml:space="preserve"> </w:t>
      </w:r>
      <w:r>
        <w:rPr>
          <w:color w:val="000000"/>
          <w:sz w:val="24"/>
        </w:rPr>
        <w:t>организационным</w:t>
      </w:r>
      <w:r>
        <w:rPr>
          <w:color w:val="000000"/>
          <w:spacing w:val="87"/>
          <w:sz w:val="24"/>
        </w:rPr>
        <w:t xml:space="preserve"> </w:t>
      </w:r>
      <w:r>
        <w:rPr>
          <w:color w:val="000000"/>
          <w:sz w:val="24"/>
        </w:rPr>
        <w:t>формам,</w:t>
      </w:r>
      <w:r>
        <w:rPr>
          <w:color w:val="000000"/>
          <w:spacing w:val="89"/>
          <w:sz w:val="24"/>
        </w:rPr>
        <w:t xml:space="preserve"> </w:t>
      </w:r>
      <w:r>
        <w:rPr>
          <w:color w:val="000000"/>
          <w:sz w:val="24"/>
        </w:rPr>
        <w:t>при</w:t>
      </w:r>
      <w:r>
        <w:rPr>
          <w:color w:val="000000"/>
          <w:spacing w:val="89"/>
          <w:sz w:val="24"/>
        </w:rPr>
        <w:t xml:space="preserve"> </w:t>
      </w:r>
      <w:r>
        <w:rPr>
          <w:color w:val="000000"/>
          <w:sz w:val="24"/>
        </w:rPr>
        <w:t>этом</w:t>
      </w:r>
      <w:r>
        <w:rPr>
          <w:color w:val="000000"/>
          <w:spacing w:val="88"/>
          <w:sz w:val="24"/>
        </w:rPr>
        <w:t xml:space="preserve"> </w:t>
      </w:r>
      <w:r>
        <w:rPr>
          <w:color w:val="000000"/>
          <w:sz w:val="24"/>
        </w:rPr>
        <w:t>каждый</w:t>
      </w:r>
      <w:r>
        <w:rPr>
          <w:color w:val="000000"/>
          <w:spacing w:val="87"/>
          <w:sz w:val="24"/>
        </w:rPr>
        <w:t xml:space="preserve"> </w:t>
      </w:r>
      <w:r>
        <w:rPr>
          <w:color w:val="000000"/>
          <w:sz w:val="24"/>
        </w:rPr>
        <w:t>проект</w:t>
      </w:r>
      <w:r>
        <w:rPr>
          <w:color w:val="000000"/>
          <w:spacing w:val="89"/>
          <w:sz w:val="24"/>
        </w:rPr>
        <w:t xml:space="preserve"> </w:t>
      </w:r>
      <w:r>
        <w:rPr>
          <w:color w:val="000000"/>
          <w:sz w:val="24"/>
        </w:rPr>
        <w:t>месяца</w:t>
      </w:r>
      <w:r>
        <w:rPr>
          <w:color w:val="000000"/>
          <w:spacing w:val="88"/>
          <w:sz w:val="24"/>
        </w:rPr>
        <w:t xml:space="preserve"> </w:t>
      </w:r>
      <w:r>
        <w:rPr>
          <w:color w:val="000000"/>
          <w:sz w:val="24"/>
        </w:rPr>
        <w:t>ориентирован</w:t>
      </w:r>
      <w:r>
        <w:rPr>
          <w:color w:val="000000"/>
          <w:spacing w:val="89"/>
          <w:sz w:val="24"/>
        </w:rPr>
        <w:t xml:space="preserve"> </w:t>
      </w:r>
      <w:r>
        <w:rPr>
          <w:color w:val="000000"/>
          <w:spacing w:val="-1"/>
          <w:sz w:val="24"/>
        </w:rPr>
        <w:t>на</w:t>
      </w:r>
      <w:r>
        <w:t xml:space="preserve"> </w:t>
      </w:r>
      <w:r>
        <w:rPr>
          <w:color w:val="000000"/>
          <w:sz w:val="24"/>
        </w:rPr>
        <w:t>ценность</w:t>
      </w:r>
      <w:r>
        <w:rPr>
          <w:color w:val="000000"/>
          <w:spacing w:val="-1"/>
          <w:sz w:val="24"/>
        </w:rPr>
        <w:t>-</w:t>
      </w:r>
      <w:r>
        <w:rPr>
          <w:color w:val="000000"/>
          <w:sz w:val="24"/>
        </w:rPr>
        <w:t>доминанту</w:t>
      </w:r>
      <w:r>
        <w:rPr>
          <w:color w:val="000000"/>
          <w:spacing w:val="62"/>
          <w:sz w:val="24"/>
        </w:rPr>
        <w:t xml:space="preserve"> </w:t>
      </w:r>
      <w:r>
        <w:rPr>
          <w:color w:val="000000"/>
          <w:sz w:val="24"/>
        </w:rPr>
        <w:t>(например,</w:t>
      </w:r>
      <w:r>
        <w:rPr>
          <w:color w:val="000000"/>
          <w:spacing w:val="69"/>
          <w:sz w:val="24"/>
        </w:rPr>
        <w:t xml:space="preserve"> </w:t>
      </w:r>
      <w:r>
        <w:rPr>
          <w:color w:val="000000"/>
          <w:sz w:val="24"/>
        </w:rPr>
        <w:t>проект</w:t>
      </w:r>
      <w:r>
        <w:rPr>
          <w:color w:val="000000"/>
          <w:spacing w:val="73"/>
          <w:sz w:val="24"/>
        </w:rPr>
        <w:t xml:space="preserve"> </w:t>
      </w:r>
      <w:r>
        <w:rPr>
          <w:color w:val="000000"/>
          <w:sz w:val="24"/>
        </w:rPr>
        <w:t>сентября</w:t>
      </w:r>
      <w:r>
        <w:rPr>
          <w:color w:val="000000"/>
          <w:spacing w:val="75"/>
          <w:sz w:val="24"/>
        </w:rPr>
        <w:t xml:space="preserve"> </w:t>
      </w:r>
      <w:r>
        <w:rPr>
          <w:color w:val="000000"/>
          <w:spacing w:val="-1"/>
          <w:sz w:val="24"/>
        </w:rPr>
        <w:t>«Скоро</w:t>
      </w:r>
      <w:r>
        <w:rPr>
          <w:color w:val="000000"/>
          <w:spacing w:val="71"/>
          <w:sz w:val="24"/>
        </w:rPr>
        <w:t xml:space="preserve"> </w:t>
      </w:r>
      <w:r>
        <w:rPr>
          <w:color w:val="000000"/>
          <w:sz w:val="24"/>
        </w:rPr>
        <w:t>в</w:t>
      </w:r>
      <w:r>
        <w:rPr>
          <w:color w:val="000000"/>
          <w:spacing w:val="69"/>
          <w:sz w:val="24"/>
        </w:rPr>
        <w:t xml:space="preserve"> </w:t>
      </w:r>
      <w:r>
        <w:rPr>
          <w:color w:val="000000"/>
          <w:spacing w:val="1"/>
          <w:sz w:val="24"/>
        </w:rPr>
        <w:t>школу</w:t>
      </w:r>
      <w:r>
        <w:rPr>
          <w:color w:val="000000"/>
          <w:spacing w:val="66"/>
          <w:sz w:val="24"/>
        </w:rPr>
        <w:t xml:space="preserve"> </w:t>
      </w:r>
      <w:r>
        <w:rPr>
          <w:color w:val="000000"/>
          <w:spacing w:val="-1"/>
          <w:sz w:val="24"/>
        </w:rPr>
        <w:t>мы</w:t>
      </w:r>
      <w:r>
        <w:rPr>
          <w:color w:val="000000"/>
          <w:spacing w:val="70"/>
          <w:sz w:val="24"/>
        </w:rPr>
        <w:t xml:space="preserve"> </w:t>
      </w:r>
      <w:r>
        <w:rPr>
          <w:color w:val="000000"/>
          <w:spacing w:val="1"/>
          <w:sz w:val="24"/>
        </w:rPr>
        <w:t>пойдем»</w:t>
      </w:r>
      <w:r>
        <w:rPr>
          <w:color w:val="000000"/>
          <w:spacing w:val="61"/>
          <w:sz w:val="24"/>
        </w:rPr>
        <w:t xml:space="preserve"> </w:t>
      </w:r>
      <w:r>
        <w:rPr>
          <w:color w:val="000000"/>
          <w:sz w:val="24"/>
        </w:rPr>
        <w:t>предполагает</w:t>
      </w:r>
      <w:r>
        <w:t xml:space="preserve"> </w:t>
      </w:r>
      <w:r>
        <w:rPr>
          <w:color w:val="000000"/>
          <w:sz w:val="24"/>
        </w:rPr>
        <w:t>постижение</w:t>
      </w:r>
      <w:r>
        <w:rPr>
          <w:color w:val="000000"/>
          <w:spacing w:val="51"/>
          <w:sz w:val="24"/>
        </w:rPr>
        <w:t xml:space="preserve"> </w:t>
      </w:r>
      <w:r>
        <w:rPr>
          <w:color w:val="000000"/>
          <w:sz w:val="24"/>
        </w:rPr>
        <w:t>детьми</w:t>
      </w:r>
      <w:r>
        <w:rPr>
          <w:color w:val="000000"/>
          <w:spacing w:val="54"/>
          <w:sz w:val="24"/>
        </w:rPr>
        <w:t xml:space="preserve"> </w:t>
      </w:r>
      <w:r>
        <w:rPr>
          <w:color w:val="000000"/>
          <w:sz w:val="24"/>
        </w:rPr>
        <w:t>ценности</w:t>
      </w:r>
      <w:r>
        <w:rPr>
          <w:color w:val="000000"/>
          <w:spacing w:val="54"/>
          <w:sz w:val="24"/>
        </w:rPr>
        <w:t xml:space="preserve"> </w:t>
      </w:r>
      <w:r>
        <w:rPr>
          <w:color w:val="000000"/>
          <w:sz w:val="24"/>
        </w:rPr>
        <w:t>познания,</w:t>
      </w:r>
      <w:r>
        <w:rPr>
          <w:color w:val="000000"/>
          <w:spacing w:val="53"/>
          <w:sz w:val="24"/>
        </w:rPr>
        <w:t xml:space="preserve"> </w:t>
      </w:r>
      <w:r>
        <w:rPr>
          <w:color w:val="000000"/>
          <w:sz w:val="24"/>
        </w:rPr>
        <w:t>проект</w:t>
      </w:r>
      <w:r>
        <w:rPr>
          <w:color w:val="000000"/>
          <w:spacing w:val="55"/>
          <w:sz w:val="24"/>
        </w:rPr>
        <w:t xml:space="preserve"> </w:t>
      </w:r>
      <w:r>
        <w:rPr>
          <w:color w:val="000000"/>
          <w:sz w:val="24"/>
        </w:rPr>
        <w:t>марта</w:t>
      </w:r>
      <w:r>
        <w:rPr>
          <w:color w:val="000000"/>
          <w:spacing w:val="58"/>
          <w:sz w:val="24"/>
        </w:rPr>
        <w:t xml:space="preserve"> </w:t>
      </w:r>
      <w:r>
        <w:rPr>
          <w:color w:val="000000"/>
          <w:spacing w:val="-1"/>
          <w:sz w:val="24"/>
        </w:rPr>
        <w:t>«Игрушки</w:t>
      </w:r>
      <w:r>
        <w:rPr>
          <w:color w:val="000000"/>
          <w:spacing w:val="57"/>
          <w:sz w:val="24"/>
        </w:rPr>
        <w:t xml:space="preserve"> </w:t>
      </w:r>
      <w:r>
        <w:rPr>
          <w:color w:val="000000"/>
          <w:sz w:val="24"/>
        </w:rPr>
        <w:t>наших</w:t>
      </w:r>
      <w:r>
        <w:rPr>
          <w:color w:val="000000"/>
          <w:spacing w:val="55"/>
          <w:sz w:val="24"/>
        </w:rPr>
        <w:t xml:space="preserve"> </w:t>
      </w:r>
      <w:r>
        <w:rPr>
          <w:color w:val="000000"/>
          <w:sz w:val="24"/>
        </w:rPr>
        <w:t>бабушек»</w:t>
      </w:r>
      <w:r>
        <w:rPr>
          <w:color w:val="000000"/>
          <w:spacing w:val="48"/>
          <w:sz w:val="24"/>
        </w:rPr>
        <w:t xml:space="preserve"> </w:t>
      </w:r>
      <w:r>
        <w:rPr>
          <w:color w:val="000000"/>
          <w:sz w:val="24"/>
        </w:rPr>
        <w:t>нацелен</w:t>
      </w:r>
      <w:r>
        <w:rPr>
          <w:color w:val="000000"/>
          <w:spacing w:val="56"/>
          <w:sz w:val="24"/>
        </w:rPr>
        <w:t xml:space="preserve"> </w:t>
      </w:r>
      <w:r>
        <w:rPr>
          <w:color w:val="000000"/>
          <w:spacing w:val="-1"/>
          <w:sz w:val="24"/>
        </w:rPr>
        <w:t>на</w:t>
      </w:r>
      <w:r>
        <w:t xml:space="preserve"> </w:t>
      </w:r>
      <w:r>
        <w:rPr>
          <w:color w:val="000000"/>
          <w:sz w:val="24"/>
        </w:rPr>
        <w:t>приобщение</w:t>
      </w:r>
      <w:r>
        <w:rPr>
          <w:color w:val="000000"/>
          <w:spacing w:val="32"/>
          <w:sz w:val="24"/>
        </w:rPr>
        <w:t xml:space="preserve"> </w:t>
      </w:r>
      <w:r>
        <w:rPr>
          <w:color w:val="000000"/>
          <w:sz w:val="24"/>
        </w:rPr>
        <w:t>детей</w:t>
      </w:r>
      <w:r>
        <w:rPr>
          <w:color w:val="000000"/>
          <w:spacing w:val="35"/>
          <w:sz w:val="24"/>
        </w:rPr>
        <w:t xml:space="preserve"> </w:t>
      </w:r>
      <w:r>
        <w:rPr>
          <w:color w:val="000000"/>
          <w:sz w:val="24"/>
        </w:rPr>
        <w:t>к</w:t>
      </w:r>
      <w:r>
        <w:rPr>
          <w:color w:val="000000"/>
          <w:spacing w:val="32"/>
          <w:sz w:val="24"/>
        </w:rPr>
        <w:t xml:space="preserve"> </w:t>
      </w:r>
      <w:r>
        <w:rPr>
          <w:color w:val="000000"/>
          <w:sz w:val="24"/>
        </w:rPr>
        <w:t>ценности</w:t>
      </w:r>
      <w:r>
        <w:rPr>
          <w:color w:val="000000"/>
          <w:spacing w:val="34"/>
          <w:sz w:val="24"/>
        </w:rPr>
        <w:t xml:space="preserve"> </w:t>
      </w:r>
      <w:r>
        <w:rPr>
          <w:color w:val="000000"/>
          <w:sz w:val="24"/>
        </w:rPr>
        <w:t>Родины).</w:t>
      </w:r>
      <w:r>
        <w:rPr>
          <w:color w:val="000000"/>
          <w:spacing w:val="34"/>
          <w:sz w:val="24"/>
        </w:rPr>
        <w:t xml:space="preserve"> </w:t>
      </w:r>
      <w:r>
        <w:rPr>
          <w:color w:val="000000"/>
          <w:sz w:val="24"/>
        </w:rPr>
        <w:t>Презентации</w:t>
      </w:r>
      <w:r>
        <w:rPr>
          <w:color w:val="000000"/>
          <w:spacing w:val="32"/>
          <w:sz w:val="24"/>
        </w:rPr>
        <w:t xml:space="preserve"> </w:t>
      </w:r>
      <w:r>
        <w:rPr>
          <w:color w:val="000000"/>
          <w:sz w:val="24"/>
        </w:rPr>
        <w:t>проектов</w:t>
      </w:r>
      <w:r>
        <w:rPr>
          <w:color w:val="000000"/>
          <w:spacing w:val="33"/>
          <w:sz w:val="24"/>
        </w:rPr>
        <w:t xml:space="preserve"> </w:t>
      </w:r>
      <w:r>
        <w:rPr>
          <w:color w:val="000000"/>
          <w:sz w:val="24"/>
        </w:rPr>
        <w:t>воспитательной</w:t>
      </w:r>
      <w:r>
        <w:rPr>
          <w:color w:val="000000"/>
          <w:spacing w:val="35"/>
          <w:sz w:val="24"/>
        </w:rPr>
        <w:t xml:space="preserve"> </w:t>
      </w:r>
      <w:r>
        <w:rPr>
          <w:color w:val="000000"/>
          <w:sz w:val="24"/>
        </w:rPr>
        <w:t>направленности</w:t>
      </w:r>
      <w:r>
        <w:t xml:space="preserve"> </w:t>
      </w:r>
      <w:r>
        <w:rPr>
          <w:color w:val="000000"/>
          <w:sz w:val="24"/>
        </w:rPr>
        <w:t>проводятся</w:t>
      </w:r>
      <w:r>
        <w:rPr>
          <w:color w:val="000000"/>
          <w:spacing w:val="153"/>
          <w:sz w:val="24"/>
        </w:rPr>
        <w:t xml:space="preserve"> </w:t>
      </w:r>
      <w:r>
        <w:rPr>
          <w:color w:val="000000"/>
          <w:sz w:val="24"/>
        </w:rPr>
        <w:t>в</w:t>
      </w:r>
      <w:r>
        <w:rPr>
          <w:color w:val="000000"/>
          <w:spacing w:val="155"/>
          <w:sz w:val="24"/>
        </w:rPr>
        <w:t xml:space="preserve"> </w:t>
      </w:r>
      <w:r>
        <w:rPr>
          <w:color w:val="000000"/>
          <w:spacing w:val="-1"/>
          <w:sz w:val="24"/>
        </w:rPr>
        <w:t>утреннее</w:t>
      </w:r>
      <w:r>
        <w:rPr>
          <w:color w:val="000000"/>
          <w:spacing w:val="153"/>
          <w:sz w:val="24"/>
        </w:rPr>
        <w:t xml:space="preserve"> </w:t>
      </w:r>
      <w:r>
        <w:rPr>
          <w:color w:val="000000"/>
          <w:sz w:val="24"/>
        </w:rPr>
        <w:t>и</w:t>
      </w:r>
      <w:r>
        <w:rPr>
          <w:color w:val="000000"/>
          <w:spacing w:val="154"/>
          <w:sz w:val="24"/>
        </w:rPr>
        <w:t xml:space="preserve"> </w:t>
      </w:r>
      <w:r>
        <w:rPr>
          <w:color w:val="000000"/>
          <w:sz w:val="24"/>
        </w:rPr>
        <w:t>вечернее</w:t>
      </w:r>
      <w:r>
        <w:rPr>
          <w:color w:val="000000"/>
          <w:spacing w:val="153"/>
          <w:sz w:val="24"/>
        </w:rPr>
        <w:t xml:space="preserve"> </w:t>
      </w:r>
      <w:r>
        <w:rPr>
          <w:color w:val="000000"/>
          <w:spacing w:val="1"/>
          <w:sz w:val="24"/>
        </w:rPr>
        <w:t>время,</w:t>
      </w:r>
      <w:r>
        <w:rPr>
          <w:color w:val="000000"/>
          <w:spacing w:val="152"/>
          <w:sz w:val="24"/>
        </w:rPr>
        <w:t xml:space="preserve"> </w:t>
      </w:r>
      <w:r>
        <w:rPr>
          <w:color w:val="000000"/>
          <w:sz w:val="24"/>
        </w:rPr>
        <w:t>гибко</w:t>
      </w:r>
      <w:r>
        <w:rPr>
          <w:color w:val="000000"/>
          <w:spacing w:val="153"/>
          <w:sz w:val="24"/>
        </w:rPr>
        <w:t xml:space="preserve"> </w:t>
      </w:r>
      <w:r>
        <w:rPr>
          <w:color w:val="000000"/>
          <w:sz w:val="24"/>
        </w:rPr>
        <w:t>включаются</w:t>
      </w:r>
      <w:r>
        <w:rPr>
          <w:color w:val="000000"/>
          <w:spacing w:val="154"/>
          <w:sz w:val="24"/>
        </w:rPr>
        <w:t xml:space="preserve"> </w:t>
      </w:r>
      <w:r>
        <w:rPr>
          <w:color w:val="000000"/>
          <w:sz w:val="24"/>
        </w:rPr>
        <w:t>педагогом</w:t>
      </w:r>
      <w:r>
        <w:rPr>
          <w:color w:val="000000"/>
          <w:spacing w:val="153"/>
          <w:sz w:val="24"/>
        </w:rPr>
        <w:t xml:space="preserve"> </w:t>
      </w:r>
      <w:r>
        <w:rPr>
          <w:color w:val="000000"/>
          <w:sz w:val="24"/>
        </w:rPr>
        <w:t>в</w:t>
      </w:r>
      <w:r>
        <w:rPr>
          <w:color w:val="000000"/>
          <w:spacing w:val="153"/>
          <w:sz w:val="24"/>
        </w:rPr>
        <w:t xml:space="preserve"> </w:t>
      </w:r>
      <w:r>
        <w:rPr>
          <w:color w:val="000000"/>
          <w:sz w:val="24"/>
        </w:rPr>
        <w:t>различные образовательные</w:t>
      </w:r>
      <w:r>
        <w:rPr>
          <w:color w:val="000000"/>
          <w:spacing w:val="-1"/>
          <w:sz w:val="24"/>
        </w:rPr>
        <w:t xml:space="preserve"> </w:t>
      </w:r>
      <w:r>
        <w:rPr>
          <w:color w:val="000000"/>
          <w:sz w:val="24"/>
        </w:rPr>
        <w:t>ситуации, в</w:t>
      </w:r>
      <w:r>
        <w:rPr>
          <w:color w:val="000000"/>
          <w:spacing w:val="-3"/>
          <w:sz w:val="24"/>
        </w:rPr>
        <w:t xml:space="preserve"> </w:t>
      </w:r>
      <w:r>
        <w:rPr>
          <w:color w:val="000000"/>
          <w:spacing w:val="-1"/>
          <w:sz w:val="24"/>
        </w:rPr>
        <w:t>игровую</w:t>
      </w:r>
      <w:r>
        <w:rPr>
          <w:color w:val="000000"/>
          <w:spacing w:val="1"/>
          <w:sz w:val="24"/>
        </w:rPr>
        <w:t xml:space="preserve"> </w:t>
      </w:r>
      <w:r>
        <w:rPr>
          <w:color w:val="000000"/>
          <w:sz w:val="24"/>
        </w:rPr>
        <w:t>и</w:t>
      </w:r>
      <w:r>
        <w:rPr>
          <w:color w:val="000000"/>
          <w:spacing w:val="1"/>
          <w:sz w:val="24"/>
        </w:rPr>
        <w:t xml:space="preserve"> </w:t>
      </w:r>
      <w:r>
        <w:rPr>
          <w:color w:val="000000"/>
          <w:sz w:val="24"/>
        </w:rPr>
        <w:t>театрализованную</w:t>
      </w:r>
      <w:r>
        <w:rPr>
          <w:color w:val="000000"/>
          <w:spacing w:val="1"/>
          <w:sz w:val="24"/>
        </w:rPr>
        <w:t xml:space="preserve"> </w:t>
      </w:r>
      <w:r>
        <w:rPr>
          <w:color w:val="000000"/>
          <w:sz w:val="24"/>
        </w:rPr>
        <w:t>деятельность</w:t>
      </w:r>
      <w:r>
        <w:rPr>
          <w:color w:val="000000"/>
          <w:spacing w:val="1"/>
          <w:sz w:val="24"/>
        </w:rPr>
        <w:t xml:space="preserve"> </w:t>
      </w:r>
      <w:r>
        <w:rPr>
          <w:color w:val="000000"/>
          <w:sz w:val="24"/>
        </w:rPr>
        <w:t>детей.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Правильно</w:t>
      </w:r>
      <w:r>
        <w:rPr>
          <w:i/>
          <w:color w:val="000000"/>
          <w:spacing w:val="52"/>
          <w:sz w:val="24"/>
        </w:rPr>
        <w:t xml:space="preserve"> </w:t>
      </w:r>
      <w:r>
        <w:rPr>
          <w:i/>
          <w:color w:val="000000"/>
          <w:sz w:val="24"/>
        </w:rPr>
        <w:t>организованные</w:t>
      </w:r>
      <w:r>
        <w:rPr>
          <w:i/>
          <w:color w:val="000000"/>
          <w:spacing w:val="54"/>
          <w:sz w:val="24"/>
        </w:rPr>
        <w:t xml:space="preserve"> </w:t>
      </w:r>
      <w:r>
        <w:rPr>
          <w:i/>
          <w:color w:val="000000"/>
          <w:sz w:val="24"/>
        </w:rPr>
        <w:t>праздники</w:t>
      </w:r>
      <w:r>
        <w:rPr>
          <w:i/>
          <w:color w:val="000000"/>
          <w:spacing w:val="54"/>
          <w:sz w:val="24"/>
        </w:rPr>
        <w:t xml:space="preserve"> </w:t>
      </w:r>
      <w:r>
        <w:rPr>
          <w:i/>
          <w:color w:val="000000"/>
          <w:sz w:val="24"/>
        </w:rPr>
        <w:t>в</w:t>
      </w:r>
      <w:r>
        <w:rPr>
          <w:i/>
          <w:color w:val="000000"/>
          <w:spacing w:val="52"/>
          <w:sz w:val="24"/>
        </w:rPr>
        <w:t xml:space="preserve"> </w:t>
      </w:r>
      <w:r>
        <w:rPr>
          <w:i/>
          <w:color w:val="000000"/>
          <w:sz w:val="24"/>
        </w:rPr>
        <w:t>детском</w:t>
      </w:r>
      <w:r>
        <w:rPr>
          <w:i/>
          <w:color w:val="000000"/>
          <w:spacing w:val="53"/>
          <w:sz w:val="24"/>
        </w:rPr>
        <w:t xml:space="preserve"> </w:t>
      </w:r>
      <w:r>
        <w:rPr>
          <w:i/>
          <w:color w:val="000000"/>
          <w:sz w:val="24"/>
        </w:rPr>
        <w:t>саду</w:t>
      </w:r>
      <w:r>
        <w:rPr>
          <w:i/>
          <w:color w:val="000000"/>
          <w:spacing w:val="54"/>
          <w:sz w:val="24"/>
        </w:rPr>
        <w:t xml:space="preserve"> </w:t>
      </w:r>
      <w:r>
        <w:rPr>
          <w:color w:val="000000"/>
          <w:sz w:val="24"/>
        </w:rPr>
        <w:t>—</w:t>
      </w:r>
      <w:r>
        <w:rPr>
          <w:color w:val="000000"/>
          <w:spacing w:val="53"/>
          <w:sz w:val="24"/>
        </w:rPr>
        <w:t xml:space="preserve"> </w:t>
      </w:r>
      <w:r>
        <w:rPr>
          <w:color w:val="000000"/>
          <w:sz w:val="24"/>
        </w:rPr>
        <w:t>это</w:t>
      </w:r>
      <w:r>
        <w:rPr>
          <w:color w:val="000000"/>
          <w:spacing w:val="52"/>
          <w:sz w:val="24"/>
        </w:rPr>
        <w:t xml:space="preserve"> </w:t>
      </w:r>
      <w:r>
        <w:rPr>
          <w:color w:val="000000"/>
          <w:sz w:val="24"/>
        </w:rPr>
        <w:t>эффективный</w:t>
      </w:r>
      <w:r>
        <w:rPr>
          <w:color w:val="000000"/>
          <w:spacing w:val="54"/>
          <w:sz w:val="24"/>
        </w:rPr>
        <w:t xml:space="preserve"> </w:t>
      </w:r>
      <w:r>
        <w:rPr>
          <w:color w:val="000000"/>
          <w:sz w:val="24"/>
        </w:rPr>
        <w:t>инструмент развития</w:t>
      </w:r>
      <w:r>
        <w:rPr>
          <w:color w:val="000000"/>
          <w:spacing w:val="48"/>
          <w:sz w:val="24"/>
        </w:rPr>
        <w:t xml:space="preserve"> </w:t>
      </w:r>
      <w:r>
        <w:rPr>
          <w:color w:val="000000"/>
          <w:sz w:val="24"/>
        </w:rPr>
        <w:t>и</w:t>
      </w:r>
      <w:r>
        <w:rPr>
          <w:color w:val="000000"/>
          <w:spacing w:val="51"/>
          <w:sz w:val="24"/>
        </w:rPr>
        <w:t xml:space="preserve"> </w:t>
      </w:r>
      <w:r>
        <w:rPr>
          <w:color w:val="000000"/>
          <w:sz w:val="24"/>
        </w:rPr>
        <w:t>воспитания</w:t>
      </w:r>
      <w:r>
        <w:rPr>
          <w:color w:val="000000"/>
          <w:spacing w:val="48"/>
          <w:sz w:val="24"/>
        </w:rPr>
        <w:t xml:space="preserve"> </w:t>
      </w:r>
      <w:r>
        <w:rPr>
          <w:color w:val="000000"/>
          <w:sz w:val="24"/>
        </w:rPr>
        <w:t>детей.</w:t>
      </w:r>
      <w:r>
        <w:rPr>
          <w:color w:val="000000"/>
          <w:spacing w:val="50"/>
          <w:sz w:val="24"/>
        </w:rPr>
        <w:t xml:space="preserve"> </w:t>
      </w:r>
      <w:r>
        <w:rPr>
          <w:color w:val="000000"/>
          <w:sz w:val="24"/>
        </w:rPr>
        <w:t>Главное,</w:t>
      </w:r>
      <w:r>
        <w:rPr>
          <w:color w:val="000000"/>
          <w:spacing w:val="50"/>
          <w:sz w:val="24"/>
        </w:rPr>
        <w:t xml:space="preserve"> </w:t>
      </w:r>
      <w:r>
        <w:rPr>
          <w:color w:val="000000"/>
          <w:sz w:val="24"/>
        </w:rPr>
        <w:t>чтобы</w:t>
      </w:r>
      <w:r>
        <w:rPr>
          <w:color w:val="000000"/>
          <w:spacing w:val="50"/>
          <w:sz w:val="24"/>
        </w:rPr>
        <w:t xml:space="preserve"> </w:t>
      </w:r>
      <w:r>
        <w:rPr>
          <w:color w:val="000000"/>
          <w:sz w:val="24"/>
        </w:rPr>
        <w:t>праздник</w:t>
      </w:r>
      <w:r>
        <w:rPr>
          <w:color w:val="000000"/>
          <w:spacing w:val="51"/>
          <w:sz w:val="24"/>
        </w:rPr>
        <w:t xml:space="preserve"> </w:t>
      </w:r>
      <w:r>
        <w:rPr>
          <w:color w:val="000000"/>
          <w:sz w:val="24"/>
        </w:rPr>
        <w:t>проводился</w:t>
      </w:r>
      <w:r>
        <w:rPr>
          <w:color w:val="000000"/>
          <w:spacing w:val="50"/>
          <w:sz w:val="24"/>
        </w:rPr>
        <w:t xml:space="preserve"> </w:t>
      </w:r>
      <w:r>
        <w:rPr>
          <w:color w:val="000000"/>
          <w:sz w:val="24"/>
        </w:rPr>
        <w:t>для</w:t>
      </w:r>
      <w:r>
        <w:rPr>
          <w:color w:val="000000"/>
          <w:spacing w:val="51"/>
          <w:sz w:val="24"/>
        </w:rPr>
        <w:t xml:space="preserve"> </w:t>
      </w:r>
      <w:r>
        <w:rPr>
          <w:color w:val="000000"/>
          <w:sz w:val="24"/>
        </w:rPr>
        <w:t>детей,</w:t>
      </w:r>
      <w:r>
        <w:rPr>
          <w:color w:val="000000"/>
          <w:spacing w:val="50"/>
          <w:sz w:val="24"/>
        </w:rPr>
        <w:t xml:space="preserve"> </w:t>
      </w:r>
      <w:r>
        <w:rPr>
          <w:color w:val="000000"/>
          <w:sz w:val="24"/>
        </w:rPr>
        <w:t>чтобы</w:t>
      </w:r>
      <w:r>
        <w:rPr>
          <w:color w:val="000000"/>
          <w:spacing w:val="50"/>
          <w:sz w:val="24"/>
        </w:rPr>
        <w:t xml:space="preserve"> </w:t>
      </w:r>
      <w:r>
        <w:rPr>
          <w:color w:val="000000"/>
          <w:sz w:val="24"/>
        </w:rPr>
        <w:t>он</w:t>
      </w:r>
      <w:r>
        <w:rPr>
          <w:color w:val="000000"/>
          <w:spacing w:val="51"/>
          <w:sz w:val="24"/>
        </w:rPr>
        <w:t xml:space="preserve"> </w:t>
      </w:r>
      <w:r>
        <w:rPr>
          <w:color w:val="000000"/>
          <w:sz w:val="24"/>
        </w:rPr>
        <w:t>стал</w:t>
      </w:r>
      <w:r>
        <w:t xml:space="preserve"> </w:t>
      </w:r>
      <w:r>
        <w:rPr>
          <w:color w:val="000000"/>
          <w:sz w:val="24"/>
        </w:rPr>
        <w:t>захватывающим, запоминающимся событием</w:t>
      </w:r>
      <w:r>
        <w:rPr>
          <w:color w:val="000000"/>
          <w:spacing w:val="-1"/>
          <w:sz w:val="24"/>
        </w:rPr>
        <w:t xml:space="preserve"> </w:t>
      </w:r>
      <w:r>
        <w:rPr>
          <w:color w:val="000000"/>
          <w:sz w:val="24"/>
        </w:rPr>
        <w:t>в жизни</w:t>
      </w:r>
      <w:r>
        <w:rPr>
          <w:color w:val="000000"/>
          <w:spacing w:val="1"/>
          <w:sz w:val="24"/>
        </w:rPr>
        <w:t xml:space="preserve"> </w:t>
      </w:r>
      <w:r>
        <w:rPr>
          <w:color w:val="000000"/>
          <w:sz w:val="24"/>
        </w:rPr>
        <w:t>каждого ребенка.</w:t>
      </w:r>
      <w:r>
        <w:t xml:space="preserve"> </w:t>
      </w:r>
      <w:r>
        <w:rPr>
          <w:color w:val="000000"/>
          <w:sz w:val="24"/>
        </w:rPr>
        <w:t>Первое</w:t>
      </w:r>
      <w:r>
        <w:rPr>
          <w:color w:val="000000"/>
          <w:spacing w:val="3"/>
          <w:sz w:val="24"/>
        </w:rPr>
        <w:t xml:space="preserve"> </w:t>
      </w:r>
      <w:r>
        <w:rPr>
          <w:color w:val="000000"/>
          <w:sz w:val="24"/>
        </w:rPr>
        <w:t>условие</w:t>
      </w:r>
      <w:r>
        <w:rPr>
          <w:color w:val="000000"/>
          <w:spacing w:val="1"/>
          <w:sz w:val="24"/>
        </w:rPr>
        <w:t xml:space="preserve"> </w:t>
      </w:r>
      <w:r>
        <w:rPr>
          <w:color w:val="000000"/>
          <w:sz w:val="24"/>
        </w:rPr>
        <w:t>— разнообразие</w:t>
      </w:r>
      <w:r>
        <w:rPr>
          <w:color w:val="000000"/>
          <w:spacing w:val="-1"/>
          <w:sz w:val="24"/>
        </w:rPr>
        <w:t xml:space="preserve"> </w:t>
      </w:r>
      <w:r>
        <w:rPr>
          <w:color w:val="000000"/>
          <w:sz w:val="24"/>
        </w:rPr>
        <w:t>форматов. Второе</w:t>
      </w:r>
      <w:r>
        <w:rPr>
          <w:color w:val="000000"/>
          <w:spacing w:val="4"/>
          <w:sz w:val="24"/>
        </w:rPr>
        <w:t xml:space="preserve"> </w:t>
      </w:r>
      <w:r>
        <w:rPr>
          <w:color w:val="000000"/>
          <w:spacing w:val="-1"/>
          <w:sz w:val="24"/>
        </w:rPr>
        <w:t>условие</w:t>
      </w:r>
      <w:r>
        <w:rPr>
          <w:color w:val="000000"/>
          <w:spacing w:val="1"/>
          <w:sz w:val="24"/>
        </w:rPr>
        <w:t xml:space="preserve"> </w:t>
      </w:r>
      <w:r>
        <w:rPr>
          <w:color w:val="000000"/>
          <w:sz w:val="24"/>
        </w:rPr>
        <w:t>—</w:t>
      </w:r>
      <w:r>
        <w:rPr>
          <w:color w:val="000000"/>
          <w:spacing w:val="5"/>
          <w:sz w:val="24"/>
        </w:rPr>
        <w:t xml:space="preserve"> </w:t>
      </w:r>
      <w:r>
        <w:rPr>
          <w:color w:val="000000"/>
          <w:sz w:val="24"/>
        </w:rPr>
        <w:t>участие</w:t>
      </w:r>
      <w:r>
        <w:rPr>
          <w:color w:val="000000"/>
          <w:spacing w:val="-1"/>
          <w:sz w:val="24"/>
        </w:rPr>
        <w:t xml:space="preserve"> </w:t>
      </w:r>
      <w:r>
        <w:rPr>
          <w:color w:val="000000"/>
          <w:sz w:val="24"/>
        </w:rPr>
        <w:t>родителей.</w:t>
      </w:r>
      <w:r>
        <w:t xml:space="preserve"> </w:t>
      </w:r>
      <w:r>
        <w:rPr>
          <w:color w:val="000000"/>
          <w:sz w:val="24"/>
        </w:rPr>
        <w:t>Третье</w:t>
      </w:r>
      <w:r>
        <w:rPr>
          <w:color w:val="000000"/>
          <w:spacing w:val="1"/>
          <w:sz w:val="24"/>
        </w:rPr>
        <w:t xml:space="preserve"> </w:t>
      </w:r>
      <w:r>
        <w:rPr>
          <w:color w:val="000000"/>
          <w:sz w:val="24"/>
        </w:rPr>
        <w:t>условие</w:t>
      </w:r>
      <w:r>
        <w:rPr>
          <w:color w:val="000000"/>
          <w:spacing w:val="1"/>
          <w:sz w:val="24"/>
        </w:rPr>
        <w:t xml:space="preserve"> </w:t>
      </w:r>
      <w:r>
        <w:rPr>
          <w:color w:val="000000"/>
          <w:sz w:val="24"/>
        </w:rPr>
        <w:t>— поддержка</w:t>
      </w:r>
      <w:r>
        <w:rPr>
          <w:color w:val="000000"/>
          <w:spacing w:val="-1"/>
          <w:sz w:val="24"/>
        </w:rPr>
        <w:t xml:space="preserve"> </w:t>
      </w:r>
      <w:r>
        <w:rPr>
          <w:color w:val="000000"/>
          <w:sz w:val="24"/>
        </w:rPr>
        <w:t>детской</w:t>
      </w:r>
      <w:r>
        <w:rPr>
          <w:color w:val="000000"/>
          <w:spacing w:val="1"/>
          <w:sz w:val="24"/>
        </w:rPr>
        <w:t xml:space="preserve"> </w:t>
      </w:r>
      <w:r>
        <w:rPr>
          <w:color w:val="000000"/>
          <w:sz w:val="24"/>
        </w:rPr>
        <w:t>инициативы.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Общие</w:t>
      </w:r>
      <w:r>
        <w:rPr>
          <w:color w:val="000000"/>
          <w:spacing w:val="8"/>
          <w:sz w:val="24"/>
        </w:rPr>
        <w:t xml:space="preserve"> </w:t>
      </w:r>
      <w:r>
        <w:rPr>
          <w:color w:val="000000"/>
          <w:sz w:val="24"/>
        </w:rPr>
        <w:t>дела</w:t>
      </w:r>
      <w:r>
        <w:rPr>
          <w:color w:val="000000"/>
          <w:spacing w:val="10"/>
          <w:sz w:val="24"/>
        </w:rPr>
        <w:t xml:space="preserve"> </w:t>
      </w:r>
      <w:r>
        <w:rPr>
          <w:color w:val="000000"/>
          <w:sz w:val="24"/>
        </w:rPr>
        <w:t>-</w:t>
      </w:r>
      <w:r>
        <w:rPr>
          <w:color w:val="000000"/>
          <w:spacing w:val="11"/>
          <w:sz w:val="24"/>
        </w:rPr>
        <w:t xml:space="preserve"> </w:t>
      </w:r>
      <w:r>
        <w:rPr>
          <w:color w:val="000000"/>
          <w:sz w:val="24"/>
        </w:rPr>
        <w:t>это</w:t>
      </w:r>
      <w:r>
        <w:rPr>
          <w:color w:val="000000"/>
          <w:spacing w:val="9"/>
          <w:sz w:val="24"/>
        </w:rPr>
        <w:t xml:space="preserve"> </w:t>
      </w:r>
      <w:r>
        <w:rPr>
          <w:color w:val="000000"/>
          <w:sz w:val="24"/>
        </w:rPr>
        <w:t>события</w:t>
      </w:r>
      <w:r>
        <w:rPr>
          <w:color w:val="000000"/>
          <w:spacing w:val="9"/>
          <w:sz w:val="24"/>
        </w:rPr>
        <w:t xml:space="preserve"> </w:t>
      </w:r>
      <w:r w:rsidR="00BA57C7">
        <w:rPr>
          <w:color w:val="000000"/>
          <w:sz w:val="24"/>
        </w:rPr>
        <w:t>МБДОУ</w:t>
      </w:r>
      <w:r w:rsidR="009A179E">
        <w:rPr>
          <w:color w:val="000000"/>
          <w:sz w:val="24"/>
        </w:rPr>
        <w:t xml:space="preserve"> «Детский сад №117»,</w:t>
      </w:r>
      <w:r>
        <w:rPr>
          <w:color w:val="000000"/>
          <w:spacing w:val="10"/>
          <w:sz w:val="24"/>
        </w:rPr>
        <w:t xml:space="preserve"> </w:t>
      </w:r>
      <w:r>
        <w:rPr>
          <w:color w:val="000000"/>
          <w:sz w:val="24"/>
        </w:rPr>
        <w:t>которые</w:t>
      </w:r>
      <w:r>
        <w:rPr>
          <w:color w:val="000000"/>
          <w:spacing w:val="8"/>
          <w:sz w:val="24"/>
        </w:rPr>
        <w:t xml:space="preserve"> </w:t>
      </w:r>
      <w:r>
        <w:rPr>
          <w:color w:val="000000"/>
          <w:sz w:val="24"/>
        </w:rPr>
        <w:t>обязательно</w:t>
      </w:r>
      <w:r>
        <w:rPr>
          <w:color w:val="000000"/>
          <w:spacing w:val="9"/>
          <w:sz w:val="24"/>
        </w:rPr>
        <w:t xml:space="preserve"> </w:t>
      </w:r>
      <w:r>
        <w:rPr>
          <w:color w:val="000000"/>
          <w:sz w:val="24"/>
        </w:rPr>
        <w:t>планируются,</w:t>
      </w:r>
      <w:r>
        <w:rPr>
          <w:color w:val="000000"/>
          <w:spacing w:val="10"/>
          <w:sz w:val="24"/>
        </w:rPr>
        <w:t xml:space="preserve"> </w:t>
      </w:r>
      <w:r>
        <w:rPr>
          <w:color w:val="000000"/>
          <w:sz w:val="24"/>
        </w:rPr>
        <w:t>готовятся,</w:t>
      </w:r>
      <w:r>
        <w:rPr>
          <w:color w:val="000000"/>
          <w:spacing w:val="9"/>
          <w:sz w:val="24"/>
        </w:rPr>
        <w:t xml:space="preserve"> </w:t>
      </w:r>
      <w:r>
        <w:rPr>
          <w:color w:val="000000"/>
          <w:sz w:val="24"/>
        </w:rPr>
        <w:t>проводятся и</w:t>
      </w:r>
      <w:r>
        <w:rPr>
          <w:color w:val="000000"/>
          <w:spacing w:val="49"/>
          <w:sz w:val="24"/>
        </w:rPr>
        <w:t xml:space="preserve"> </w:t>
      </w:r>
      <w:r>
        <w:rPr>
          <w:color w:val="000000"/>
          <w:sz w:val="24"/>
        </w:rPr>
        <w:t>анализируются.</w:t>
      </w:r>
      <w:r>
        <w:rPr>
          <w:color w:val="000000"/>
          <w:spacing w:val="48"/>
          <w:sz w:val="24"/>
        </w:rPr>
        <w:t xml:space="preserve"> </w:t>
      </w:r>
      <w:r>
        <w:rPr>
          <w:color w:val="000000"/>
          <w:sz w:val="24"/>
        </w:rPr>
        <w:t>Это</w:t>
      </w:r>
      <w:r>
        <w:rPr>
          <w:color w:val="000000"/>
          <w:spacing w:val="50"/>
          <w:sz w:val="24"/>
        </w:rPr>
        <w:t xml:space="preserve"> </w:t>
      </w:r>
      <w:r>
        <w:rPr>
          <w:color w:val="000000"/>
          <w:sz w:val="24"/>
        </w:rPr>
        <w:t>комплекс</w:t>
      </w:r>
      <w:r>
        <w:rPr>
          <w:color w:val="000000"/>
          <w:spacing w:val="47"/>
          <w:sz w:val="24"/>
        </w:rPr>
        <w:t xml:space="preserve"> </w:t>
      </w:r>
      <w:r>
        <w:rPr>
          <w:color w:val="000000"/>
          <w:sz w:val="24"/>
        </w:rPr>
        <w:t>коллективных,</w:t>
      </w:r>
      <w:r>
        <w:rPr>
          <w:color w:val="000000"/>
          <w:spacing w:val="48"/>
          <w:sz w:val="24"/>
        </w:rPr>
        <w:t xml:space="preserve"> </w:t>
      </w:r>
      <w:r>
        <w:rPr>
          <w:color w:val="000000"/>
          <w:spacing w:val="-1"/>
          <w:sz w:val="24"/>
        </w:rPr>
        <w:t>групповых</w:t>
      </w:r>
      <w:r>
        <w:rPr>
          <w:color w:val="000000"/>
          <w:spacing w:val="50"/>
          <w:sz w:val="24"/>
        </w:rPr>
        <w:t xml:space="preserve"> </w:t>
      </w:r>
      <w:r>
        <w:rPr>
          <w:color w:val="000000"/>
          <w:sz w:val="24"/>
        </w:rPr>
        <w:t>и</w:t>
      </w:r>
      <w:r>
        <w:rPr>
          <w:color w:val="000000"/>
          <w:spacing w:val="46"/>
          <w:sz w:val="24"/>
        </w:rPr>
        <w:t xml:space="preserve"> </w:t>
      </w:r>
      <w:r>
        <w:rPr>
          <w:color w:val="000000"/>
          <w:sz w:val="24"/>
        </w:rPr>
        <w:t>индивидуальных</w:t>
      </w:r>
      <w:r>
        <w:rPr>
          <w:color w:val="000000"/>
          <w:spacing w:val="49"/>
          <w:sz w:val="24"/>
        </w:rPr>
        <w:t xml:space="preserve"> </w:t>
      </w:r>
      <w:r>
        <w:rPr>
          <w:color w:val="000000"/>
          <w:sz w:val="24"/>
        </w:rPr>
        <w:t>творческих</w:t>
      </w:r>
      <w:r>
        <w:rPr>
          <w:color w:val="000000"/>
          <w:spacing w:val="48"/>
          <w:sz w:val="24"/>
        </w:rPr>
        <w:t xml:space="preserve"> </w:t>
      </w:r>
      <w:r>
        <w:rPr>
          <w:color w:val="000000"/>
          <w:sz w:val="24"/>
        </w:rPr>
        <w:t>дел,</w:t>
      </w:r>
      <w:r>
        <w:t xml:space="preserve"> </w:t>
      </w:r>
      <w:r>
        <w:rPr>
          <w:color w:val="000000"/>
          <w:sz w:val="24"/>
        </w:rPr>
        <w:t>интересных</w:t>
      </w:r>
      <w:r>
        <w:rPr>
          <w:color w:val="000000"/>
          <w:spacing w:val="42"/>
          <w:sz w:val="24"/>
        </w:rPr>
        <w:t xml:space="preserve"> </w:t>
      </w:r>
      <w:r>
        <w:rPr>
          <w:color w:val="000000"/>
          <w:sz w:val="24"/>
        </w:rPr>
        <w:t>и</w:t>
      </w:r>
      <w:r>
        <w:rPr>
          <w:color w:val="000000"/>
          <w:spacing w:val="44"/>
          <w:sz w:val="24"/>
        </w:rPr>
        <w:t xml:space="preserve"> </w:t>
      </w:r>
      <w:r>
        <w:rPr>
          <w:color w:val="000000"/>
          <w:sz w:val="24"/>
        </w:rPr>
        <w:t>значимых</w:t>
      </w:r>
      <w:r>
        <w:rPr>
          <w:color w:val="000000"/>
          <w:spacing w:val="45"/>
          <w:sz w:val="24"/>
        </w:rPr>
        <w:t xml:space="preserve"> </w:t>
      </w:r>
      <w:r>
        <w:rPr>
          <w:color w:val="000000"/>
          <w:sz w:val="24"/>
        </w:rPr>
        <w:t>для</w:t>
      </w:r>
      <w:r>
        <w:rPr>
          <w:color w:val="000000"/>
          <w:spacing w:val="43"/>
          <w:sz w:val="24"/>
        </w:rPr>
        <w:t xml:space="preserve"> </w:t>
      </w:r>
      <w:r>
        <w:rPr>
          <w:color w:val="000000"/>
          <w:sz w:val="24"/>
        </w:rPr>
        <w:t>воспитанников,</w:t>
      </w:r>
      <w:r>
        <w:rPr>
          <w:color w:val="000000"/>
          <w:spacing w:val="40"/>
          <w:sz w:val="24"/>
        </w:rPr>
        <w:t xml:space="preserve"> </w:t>
      </w:r>
      <w:r>
        <w:rPr>
          <w:color w:val="000000"/>
          <w:sz w:val="24"/>
        </w:rPr>
        <w:t>объединяющих</w:t>
      </w:r>
      <w:r>
        <w:rPr>
          <w:color w:val="000000"/>
          <w:spacing w:val="45"/>
          <w:sz w:val="24"/>
        </w:rPr>
        <w:t xml:space="preserve"> </w:t>
      </w:r>
      <w:r>
        <w:rPr>
          <w:color w:val="000000"/>
          <w:spacing w:val="-1"/>
          <w:sz w:val="24"/>
        </w:rPr>
        <w:t>их</w:t>
      </w:r>
      <w:r>
        <w:rPr>
          <w:color w:val="000000"/>
          <w:spacing w:val="46"/>
          <w:sz w:val="24"/>
        </w:rPr>
        <w:t xml:space="preserve"> </w:t>
      </w:r>
      <w:r>
        <w:rPr>
          <w:color w:val="000000"/>
          <w:spacing w:val="-1"/>
          <w:sz w:val="24"/>
        </w:rPr>
        <w:t>вместе</w:t>
      </w:r>
      <w:r>
        <w:rPr>
          <w:color w:val="000000"/>
          <w:spacing w:val="43"/>
          <w:sz w:val="24"/>
        </w:rPr>
        <w:t xml:space="preserve"> </w:t>
      </w:r>
      <w:r>
        <w:rPr>
          <w:color w:val="000000"/>
          <w:sz w:val="24"/>
        </w:rPr>
        <w:t>с</w:t>
      </w:r>
      <w:r>
        <w:rPr>
          <w:color w:val="000000"/>
          <w:spacing w:val="42"/>
          <w:sz w:val="24"/>
        </w:rPr>
        <w:t xml:space="preserve"> </w:t>
      </w:r>
      <w:r>
        <w:rPr>
          <w:color w:val="000000"/>
          <w:sz w:val="24"/>
        </w:rPr>
        <w:t>педагогами</w:t>
      </w:r>
      <w:r>
        <w:rPr>
          <w:color w:val="000000"/>
          <w:spacing w:val="44"/>
          <w:sz w:val="24"/>
        </w:rPr>
        <w:t xml:space="preserve"> </w:t>
      </w:r>
      <w:r>
        <w:rPr>
          <w:color w:val="000000"/>
          <w:sz w:val="24"/>
        </w:rPr>
        <w:t>в</w:t>
      </w:r>
      <w:r>
        <w:rPr>
          <w:color w:val="000000"/>
          <w:spacing w:val="42"/>
          <w:sz w:val="24"/>
        </w:rPr>
        <w:t xml:space="preserve"> </w:t>
      </w:r>
      <w:r>
        <w:rPr>
          <w:color w:val="000000"/>
          <w:sz w:val="24"/>
        </w:rPr>
        <w:t>единый</w:t>
      </w:r>
      <w:r>
        <w:t xml:space="preserve"> </w:t>
      </w:r>
      <w:r>
        <w:rPr>
          <w:color w:val="000000"/>
          <w:sz w:val="24"/>
        </w:rPr>
        <w:t>коллектив. В</w:t>
      </w:r>
      <w:r>
        <w:rPr>
          <w:color w:val="000000"/>
          <w:spacing w:val="-2"/>
          <w:sz w:val="24"/>
        </w:rPr>
        <w:t xml:space="preserve"> </w:t>
      </w:r>
      <w:r w:rsidR="00BA57C7">
        <w:rPr>
          <w:color w:val="000000"/>
          <w:spacing w:val="-1"/>
          <w:sz w:val="24"/>
        </w:rPr>
        <w:t>МБДОУ</w:t>
      </w:r>
      <w:r>
        <w:rPr>
          <w:color w:val="000000"/>
          <w:spacing w:val="1"/>
          <w:sz w:val="24"/>
        </w:rPr>
        <w:t xml:space="preserve"> </w:t>
      </w:r>
      <w:r>
        <w:rPr>
          <w:color w:val="000000"/>
          <w:sz w:val="24"/>
        </w:rPr>
        <w:t>такими</w:t>
      </w:r>
      <w:r>
        <w:rPr>
          <w:color w:val="000000"/>
          <w:spacing w:val="1"/>
          <w:sz w:val="24"/>
        </w:rPr>
        <w:t xml:space="preserve"> </w:t>
      </w:r>
      <w:r>
        <w:rPr>
          <w:color w:val="000000"/>
          <w:sz w:val="24"/>
        </w:rPr>
        <w:t>являются: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right="6268"/>
      </w:pPr>
      <w:r>
        <w:rPr>
          <w:rFonts w:ascii="Wingdings" w:eastAsia="Wingdings" w:hAnsi="Wingdings" w:cs="Wingdings"/>
          <w:color w:val="000000"/>
          <w:sz w:val="24"/>
        </w:rPr>
        <w:t></w:t>
      </w:r>
      <w:r>
        <w:rPr>
          <w:color w:val="000000"/>
          <w:spacing w:val="111"/>
          <w:sz w:val="24"/>
        </w:rPr>
        <w:t xml:space="preserve"> </w:t>
      </w:r>
      <w:r>
        <w:rPr>
          <w:color w:val="000000"/>
          <w:sz w:val="24"/>
        </w:rPr>
        <w:t>социальные</w:t>
      </w:r>
      <w:r>
        <w:rPr>
          <w:color w:val="000000"/>
          <w:spacing w:val="-2"/>
          <w:sz w:val="24"/>
        </w:rPr>
        <w:t xml:space="preserve"> </w:t>
      </w:r>
      <w:r>
        <w:rPr>
          <w:color w:val="000000"/>
          <w:sz w:val="24"/>
        </w:rPr>
        <w:t>и</w:t>
      </w:r>
      <w:r>
        <w:rPr>
          <w:color w:val="000000"/>
          <w:spacing w:val="1"/>
          <w:sz w:val="24"/>
        </w:rPr>
        <w:t xml:space="preserve"> </w:t>
      </w:r>
      <w:r>
        <w:rPr>
          <w:color w:val="000000"/>
          <w:sz w:val="24"/>
        </w:rPr>
        <w:t>экологические</w:t>
      </w:r>
      <w:r>
        <w:rPr>
          <w:color w:val="000000"/>
          <w:spacing w:val="-1"/>
          <w:sz w:val="24"/>
        </w:rPr>
        <w:t xml:space="preserve"> </w:t>
      </w:r>
      <w:r>
        <w:rPr>
          <w:color w:val="000000"/>
          <w:spacing w:val="1"/>
          <w:sz w:val="24"/>
        </w:rPr>
        <w:t>акции;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right="6268"/>
        <w:rPr>
          <w:rFonts w:ascii="Wingdings" w:eastAsia="Wingdings" w:hAnsi="Wingdings" w:cs="Wingdings"/>
          <w:color w:val="000000"/>
          <w:sz w:val="24"/>
          <w:szCs w:val="24"/>
        </w:rPr>
      </w:pPr>
      <w:r>
        <w:rPr>
          <w:rFonts w:ascii="Wingdings" w:eastAsia="Wingdings" w:hAnsi="Wingdings" w:cs="Wingdings"/>
          <w:color w:val="000000"/>
          <w:sz w:val="24"/>
        </w:rPr>
        <w:t></w:t>
      </w:r>
      <w:r>
        <w:rPr>
          <w:color w:val="000000"/>
          <w:spacing w:val="111"/>
          <w:sz w:val="24"/>
        </w:rPr>
        <w:t xml:space="preserve"> </w:t>
      </w:r>
      <w:r>
        <w:rPr>
          <w:color w:val="000000"/>
          <w:sz w:val="24"/>
        </w:rPr>
        <w:t>выставки;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right="6268"/>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проекты;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right="5262"/>
      </w:pPr>
      <w:r>
        <w:rPr>
          <w:rFonts w:ascii="Wingdings" w:eastAsia="Wingdings" w:hAnsi="Wingdings" w:cs="Wingdings"/>
          <w:color w:val="000000"/>
          <w:sz w:val="24"/>
        </w:rPr>
        <w:t></w:t>
      </w:r>
      <w:r>
        <w:rPr>
          <w:color w:val="000000"/>
          <w:spacing w:val="111"/>
          <w:sz w:val="24"/>
        </w:rPr>
        <w:t xml:space="preserve"> </w:t>
      </w:r>
      <w:r>
        <w:rPr>
          <w:color w:val="000000"/>
          <w:sz w:val="24"/>
        </w:rPr>
        <w:t>спортивные</w:t>
      </w:r>
      <w:r>
        <w:rPr>
          <w:color w:val="000000"/>
          <w:spacing w:val="-2"/>
          <w:sz w:val="24"/>
        </w:rPr>
        <w:t xml:space="preserve"> </w:t>
      </w:r>
      <w:r>
        <w:rPr>
          <w:color w:val="000000"/>
          <w:sz w:val="24"/>
        </w:rPr>
        <w:t>и</w:t>
      </w:r>
      <w:r>
        <w:rPr>
          <w:color w:val="000000"/>
          <w:spacing w:val="1"/>
          <w:sz w:val="24"/>
        </w:rPr>
        <w:t xml:space="preserve"> </w:t>
      </w:r>
      <w:r>
        <w:rPr>
          <w:color w:val="000000"/>
          <w:sz w:val="24"/>
        </w:rPr>
        <w:t>оздоровительные</w:t>
      </w:r>
      <w:r>
        <w:rPr>
          <w:color w:val="000000"/>
          <w:spacing w:val="-1"/>
          <w:sz w:val="24"/>
        </w:rPr>
        <w:t xml:space="preserve"> </w:t>
      </w:r>
      <w:r>
        <w:rPr>
          <w:color w:val="000000"/>
          <w:sz w:val="24"/>
        </w:rPr>
        <w:t>мероприятия;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right="5262"/>
        <w:rPr>
          <w:rFonts w:ascii="Wingdings" w:eastAsia="Wingdings" w:hAnsi="Wingdings" w:cs="Wingdings"/>
          <w:color w:val="000000"/>
          <w:sz w:val="24"/>
          <w:szCs w:val="24"/>
        </w:rPr>
      </w:pPr>
      <w:r>
        <w:rPr>
          <w:rFonts w:ascii="Wingdings" w:eastAsia="Wingdings" w:hAnsi="Wingdings" w:cs="Wingdings"/>
          <w:color w:val="000000"/>
          <w:sz w:val="24"/>
        </w:rPr>
        <w:t></w:t>
      </w:r>
      <w:r>
        <w:rPr>
          <w:color w:val="000000"/>
          <w:spacing w:val="111"/>
          <w:sz w:val="24"/>
        </w:rPr>
        <w:t xml:space="preserve"> </w:t>
      </w:r>
      <w:r>
        <w:rPr>
          <w:color w:val="000000"/>
          <w:sz w:val="24"/>
        </w:rPr>
        <w:t>конкурсы;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right="5262"/>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выставки;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творческие</w:t>
      </w:r>
      <w:r>
        <w:rPr>
          <w:color w:val="000000"/>
          <w:spacing w:val="-1"/>
          <w:sz w:val="24"/>
        </w:rPr>
        <w:t xml:space="preserve"> </w:t>
      </w:r>
      <w:r>
        <w:rPr>
          <w:color w:val="000000"/>
          <w:sz w:val="24"/>
        </w:rPr>
        <w:t>мастерские.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80"/>
          <w:sz w:val="24"/>
        </w:rPr>
        <w:t xml:space="preserve"> </w:t>
      </w:r>
      <w:r>
        <w:rPr>
          <w:color w:val="000000"/>
          <w:sz w:val="24"/>
        </w:rPr>
        <w:t>группах</w:t>
      </w:r>
      <w:r>
        <w:rPr>
          <w:color w:val="000000"/>
          <w:spacing w:val="84"/>
          <w:sz w:val="24"/>
        </w:rPr>
        <w:t xml:space="preserve"> </w:t>
      </w:r>
      <w:r>
        <w:rPr>
          <w:color w:val="000000"/>
          <w:sz w:val="24"/>
        </w:rPr>
        <w:t>детского</w:t>
      </w:r>
      <w:r>
        <w:rPr>
          <w:color w:val="000000"/>
          <w:spacing w:val="84"/>
          <w:sz w:val="24"/>
        </w:rPr>
        <w:t xml:space="preserve"> </w:t>
      </w:r>
      <w:r>
        <w:rPr>
          <w:color w:val="000000"/>
          <w:sz w:val="24"/>
        </w:rPr>
        <w:t>сада</w:t>
      </w:r>
      <w:r>
        <w:rPr>
          <w:color w:val="000000"/>
          <w:spacing w:val="81"/>
          <w:sz w:val="24"/>
        </w:rPr>
        <w:t xml:space="preserve"> </w:t>
      </w:r>
      <w:r>
        <w:rPr>
          <w:color w:val="000000"/>
          <w:sz w:val="24"/>
        </w:rPr>
        <w:t>ежедневно</w:t>
      </w:r>
      <w:r>
        <w:rPr>
          <w:color w:val="000000"/>
          <w:spacing w:val="81"/>
          <w:sz w:val="24"/>
        </w:rPr>
        <w:t xml:space="preserve"> </w:t>
      </w:r>
      <w:r>
        <w:rPr>
          <w:color w:val="000000"/>
          <w:sz w:val="24"/>
        </w:rPr>
        <w:t>проводятся</w:t>
      </w:r>
      <w:r>
        <w:rPr>
          <w:color w:val="000000"/>
          <w:spacing w:val="83"/>
          <w:sz w:val="24"/>
        </w:rPr>
        <w:t xml:space="preserve"> </w:t>
      </w:r>
      <w:r w:rsidRPr="00D10218">
        <w:rPr>
          <w:i/>
          <w:sz w:val="24"/>
        </w:rPr>
        <w:t>утренний</w:t>
      </w:r>
      <w:r w:rsidRPr="00D10218">
        <w:rPr>
          <w:i/>
          <w:spacing w:val="81"/>
          <w:sz w:val="24"/>
        </w:rPr>
        <w:t xml:space="preserve"> </w:t>
      </w:r>
      <w:r w:rsidRPr="00D10218">
        <w:rPr>
          <w:i/>
          <w:sz w:val="24"/>
        </w:rPr>
        <w:t>и</w:t>
      </w:r>
      <w:r w:rsidRPr="00D10218">
        <w:rPr>
          <w:i/>
          <w:spacing w:val="81"/>
          <w:sz w:val="24"/>
        </w:rPr>
        <w:t xml:space="preserve"> </w:t>
      </w:r>
      <w:r w:rsidRPr="00D10218">
        <w:rPr>
          <w:i/>
          <w:sz w:val="24"/>
        </w:rPr>
        <w:t>вечерний</w:t>
      </w:r>
      <w:r w:rsidRPr="00D10218">
        <w:rPr>
          <w:i/>
          <w:spacing w:val="81"/>
          <w:sz w:val="24"/>
        </w:rPr>
        <w:t xml:space="preserve"> </w:t>
      </w:r>
      <w:r w:rsidRPr="00D10218">
        <w:rPr>
          <w:i/>
          <w:spacing w:val="1"/>
          <w:sz w:val="24"/>
        </w:rPr>
        <w:t>круг</w:t>
      </w:r>
      <w:r w:rsidRPr="00D10218">
        <w:rPr>
          <w:sz w:val="24"/>
        </w:rPr>
        <w:t>,</w:t>
      </w:r>
      <w:r w:rsidRPr="00D10218">
        <w:rPr>
          <w:spacing w:val="81"/>
          <w:sz w:val="24"/>
        </w:rPr>
        <w:t xml:space="preserve"> </w:t>
      </w:r>
      <w:r>
        <w:rPr>
          <w:color w:val="000000"/>
          <w:sz w:val="24"/>
        </w:rPr>
        <w:t>в</w:t>
      </w:r>
      <w:r>
        <w:rPr>
          <w:color w:val="000000"/>
          <w:spacing w:val="81"/>
          <w:sz w:val="24"/>
        </w:rPr>
        <w:t xml:space="preserve"> </w:t>
      </w:r>
      <w:r>
        <w:rPr>
          <w:color w:val="000000"/>
          <w:sz w:val="24"/>
        </w:rPr>
        <w:t>форме  развивающего</w:t>
      </w:r>
      <w:r>
        <w:rPr>
          <w:color w:val="000000"/>
          <w:spacing w:val="24"/>
          <w:sz w:val="24"/>
        </w:rPr>
        <w:t xml:space="preserve"> </w:t>
      </w:r>
      <w:r>
        <w:rPr>
          <w:color w:val="000000"/>
          <w:sz w:val="24"/>
        </w:rPr>
        <w:t>общения</w:t>
      </w:r>
      <w:r>
        <w:rPr>
          <w:color w:val="000000"/>
          <w:spacing w:val="24"/>
          <w:sz w:val="24"/>
        </w:rPr>
        <w:t xml:space="preserve"> </w:t>
      </w:r>
      <w:r>
        <w:rPr>
          <w:color w:val="000000"/>
          <w:sz w:val="24"/>
        </w:rPr>
        <w:t>(развивающего</w:t>
      </w:r>
      <w:r>
        <w:rPr>
          <w:color w:val="000000"/>
          <w:spacing w:val="24"/>
          <w:sz w:val="24"/>
        </w:rPr>
        <w:t xml:space="preserve"> </w:t>
      </w:r>
      <w:r>
        <w:rPr>
          <w:color w:val="000000"/>
          <w:sz w:val="24"/>
        </w:rPr>
        <w:t>диалога).</w:t>
      </w:r>
      <w:r>
        <w:rPr>
          <w:color w:val="000000"/>
          <w:spacing w:val="23"/>
          <w:sz w:val="24"/>
        </w:rPr>
        <w:t xml:space="preserve"> </w:t>
      </w:r>
      <w:r>
        <w:rPr>
          <w:color w:val="000000"/>
          <w:spacing w:val="2"/>
          <w:sz w:val="24"/>
        </w:rPr>
        <w:t>На</w:t>
      </w:r>
      <w:r>
        <w:rPr>
          <w:color w:val="000000"/>
          <w:spacing w:val="26"/>
          <w:sz w:val="24"/>
        </w:rPr>
        <w:t xml:space="preserve"> </w:t>
      </w:r>
      <w:r>
        <w:rPr>
          <w:color w:val="000000"/>
          <w:spacing w:val="-1"/>
          <w:sz w:val="24"/>
        </w:rPr>
        <w:t>утреннем</w:t>
      </w:r>
      <w:r>
        <w:rPr>
          <w:color w:val="000000"/>
          <w:spacing w:val="24"/>
          <w:sz w:val="24"/>
        </w:rPr>
        <w:t xml:space="preserve"> </w:t>
      </w:r>
      <w:r>
        <w:rPr>
          <w:color w:val="000000"/>
          <w:sz w:val="24"/>
        </w:rPr>
        <w:t>круге</w:t>
      </w:r>
      <w:r>
        <w:rPr>
          <w:color w:val="000000"/>
          <w:spacing w:val="25"/>
          <w:sz w:val="24"/>
        </w:rPr>
        <w:t xml:space="preserve"> </w:t>
      </w:r>
      <w:r>
        <w:rPr>
          <w:color w:val="000000"/>
          <w:sz w:val="24"/>
        </w:rPr>
        <w:t>зарождается</w:t>
      </w:r>
      <w:r>
        <w:rPr>
          <w:color w:val="000000"/>
          <w:spacing w:val="24"/>
          <w:sz w:val="24"/>
        </w:rPr>
        <w:t xml:space="preserve"> </w:t>
      </w:r>
      <w:r>
        <w:rPr>
          <w:color w:val="000000"/>
          <w:sz w:val="24"/>
        </w:rPr>
        <w:t>и</w:t>
      </w:r>
      <w:r>
        <w:rPr>
          <w:color w:val="000000"/>
          <w:spacing w:val="25"/>
          <w:sz w:val="24"/>
        </w:rPr>
        <w:t xml:space="preserve"> </w:t>
      </w:r>
      <w:r>
        <w:rPr>
          <w:color w:val="000000"/>
          <w:sz w:val="24"/>
        </w:rPr>
        <w:t>обсуждается</w:t>
      </w:r>
      <w:r>
        <w:t xml:space="preserve"> </w:t>
      </w:r>
      <w:r>
        <w:rPr>
          <w:color w:val="000000"/>
          <w:sz w:val="24"/>
        </w:rPr>
        <w:t>новое</w:t>
      </w:r>
      <w:r>
        <w:rPr>
          <w:color w:val="000000"/>
          <w:spacing w:val="61"/>
          <w:sz w:val="24"/>
        </w:rPr>
        <w:t xml:space="preserve"> </w:t>
      </w:r>
      <w:r>
        <w:rPr>
          <w:color w:val="000000"/>
          <w:sz w:val="24"/>
        </w:rPr>
        <w:t>приключение</w:t>
      </w:r>
      <w:r>
        <w:rPr>
          <w:color w:val="000000"/>
          <w:spacing w:val="61"/>
          <w:sz w:val="24"/>
        </w:rPr>
        <w:t xml:space="preserve"> </w:t>
      </w:r>
      <w:r>
        <w:rPr>
          <w:color w:val="000000"/>
          <w:sz w:val="24"/>
        </w:rPr>
        <w:t>(образовательное</w:t>
      </w:r>
      <w:r>
        <w:rPr>
          <w:color w:val="000000"/>
          <w:spacing w:val="61"/>
          <w:sz w:val="24"/>
        </w:rPr>
        <w:t xml:space="preserve"> </w:t>
      </w:r>
      <w:r>
        <w:rPr>
          <w:color w:val="000000"/>
          <w:sz w:val="24"/>
        </w:rPr>
        <w:t>событие),</w:t>
      </w:r>
      <w:r>
        <w:rPr>
          <w:color w:val="000000"/>
          <w:spacing w:val="61"/>
          <w:sz w:val="24"/>
        </w:rPr>
        <w:t xml:space="preserve"> </w:t>
      </w:r>
      <w:r>
        <w:rPr>
          <w:color w:val="000000"/>
          <w:sz w:val="24"/>
        </w:rPr>
        <w:t>дети</w:t>
      </w:r>
      <w:r>
        <w:rPr>
          <w:color w:val="000000"/>
          <w:spacing w:val="63"/>
          <w:sz w:val="24"/>
        </w:rPr>
        <w:t xml:space="preserve"> </w:t>
      </w:r>
      <w:r>
        <w:rPr>
          <w:color w:val="000000"/>
          <w:sz w:val="24"/>
        </w:rPr>
        <w:t>договариваются</w:t>
      </w:r>
      <w:r>
        <w:rPr>
          <w:color w:val="000000"/>
          <w:spacing w:val="62"/>
          <w:sz w:val="24"/>
        </w:rPr>
        <w:t xml:space="preserve"> </w:t>
      </w:r>
      <w:r>
        <w:rPr>
          <w:color w:val="000000"/>
          <w:sz w:val="24"/>
        </w:rPr>
        <w:t>о</w:t>
      </w:r>
      <w:r>
        <w:rPr>
          <w:color w:val="000000"/>
          <w:spacing w:val="62"/>
          <w:sz w:val="24"/>
        </w:rPr>
        <w:t xml:space="preserve"> </w:t>
      </w:r>
      <w:r>
        <w:rPr>
          <w:color w:val="000000"/>
          <w:sz w:val="24"/>
        </w:rPr>
        <w:t>совместных</w:t>
      </w:r>
      <w:r>
        <w:rPr>
          <w:color w:val="000000"/>
          <w:spacing w:val="64"/>
          <w:sz w:val="24"/>
        </w:rPr>
        <w:t xml:space="preserve"> </w:t>
      </w:r>
      <w:r>
        <w:rPr>
          <w:color w:val="000000"/>
          <w:sz w:val="24"/>
        </w:rPr>
        <w:t>правилах</w:t>
      </w:r>
      <w:r>
        <w:t xml:space="preserve"> </w:t>
      </w:r>
      <w:r>
        <w:rPr>
          <w:color w:val="000000"/>
          <w:sz w:val="24"/>
        </w:rPr>
        <w:t>группы</w:t>
      </w:r>
      <w:r>
        <w:rPr>
          <w:color w:val="000000"/>
          <w:spacing w:val="98"/>
          <w:sz w:val="24"/>
        </w:rPr>
        <w:t xml:space="preserve"> </w:t>
      </w:r>
      <w:r>
        <w:rPr>
          <w:color w:val="000000"/>
          <w:sz w:val="24"/>
        </w:rPr>
        <w:t>(нормотворчество),</w:t>
      </w:r>
      <w:r>
        <w:rPr>
          <w:color w:val="000000"/>
          <w:spacing w:val="98"/>
          <w:sz w:val="24"/>
        </w:rPr>
        <w:t xml:space="preserve"> </w:t>
      </w:r>
      <w:r>
        <w:rPr>
          <w:color w:val="000000"/>
          <w:sz w:val="24"/>
        </w:rPr>
        <w:t>обсуждаются</w:t>
      </w:r>
      <w:r>
        <w:rPr>
          <w:color w:val="000000"/>
          <w:spacing w:val="103"/>
          <w:sz w:val="24"/>
        </w:rPr>
        <w:t xml:space="preserve"> </w:t>
      </w:r>
      <w:r>
        <w:rPr>
          <w:color w:val="000000"/>
          <w:sz w:val="24"/>
        </w:rPr>
        <w:t>«мировые»</w:t>
      </w:r>
      <w:r>
        <w:rPr>
          <w:color w:val="000000"/>
          <w:spacing w:val="91"/>
          <w:sz w:val="24"/>
        </w:rPr>
        <w:t xml:space="preserve"> </w:t>
      </w:r>
      <w:r>
        <w:rPr>
          <w:color w:val="000000"/>
          <w:sz w:val="24"/>
        </w:rPr>
        <w:t>и</w:t>
      </w:r>
      <w:r>
        <w:rPr>
          <w:color w:val="000000"/>
          <w:spacing w:val="104"/>
          <w:sz w:val="24"/>
        </w:rPr>
        <w:t xml:space="preserve"> </w:t>
      </w:r>
      <w:r>
        <w:rPr>
          <w:color w:val="000000"/>
          <w:sz w:val="24"/>
        </w:rPr>
        <w:t>«научные»</w:t>
      </w:r>
      <w:r>
        <w:rPr>
          <w:color w:val="000000"/>
          <w:spacing w:val="96"/>
          <w:sz w:val="24"/>
        </w:rPr>
        <w:t xml:space="preserve"> </w:t>
      </w:r>
      <w:r>
        <w:rPr>
          <w:color w:val="000000"/>
          <w:sz w:val="24"/>
        </w:rPr>
        <w:t>проблемы</w:t>
      </w:r>
      <w:r>
        <w:rPr>
          <w:color w:val="000000"/>
          <w:spacing w:val="98"/>
          <w:sz w:val="24"/>
        </w:rPr>
        <w:t xml:space="preserve"> </w:t>
      </w:r>
      <w:r>
        <w:rPr>
          <w:color w:val="000000"/>
          <w:sz w:val="24"/>
        </w:rPr>
        <w:t>(развивающий</w:t>
      </w:r>
      <w:r>
        <w:t xml:space="preserve"> </w:t>
      </w:r>
      <w:r>
        <w:rPr>
          <w:color w:val="000000"/>
          <w:sz w:val="24"/>
        </w:rPr>
        <w:t>диалог)</w:t>
      </w:r>
      <w:r>
        <w:rPr>
          <w:color w:val="000000"/>
          <w:spacing w:val="28"/>
          <w:sz w:val="24"/>
        </w:rPr>
        <w:t xml:space="preserve"> </w:t>
      </w:r>
      <w:r>
        <w:rPr>
          <w:color w:val="000000"/>
          <w:sz w:val="24"/>
        </w:rPr>
        <w:t>и</w:t>
      </w:r>
      <w:r>
        <w:rPr>
          <w:color w:val="000000"/>
          <w:spacing w:val="29"/>
          <w:sz w:val="24"/>
        </w:rPr>
        <w:t xml:space="preserve"> </w:t>
      </w:r>
      <w:r>
        <w:rPr>
          <w:color w:val="000000"/>
          <w:sz w:val="24"/>
        </w:rPr>
        <w:t>т.д.</w:t>
      </w:r>
      <w:r>
        <w:rPr>
          <w:color w:val="000000"/>
          <w:spacing w:val="26"/>
          <w:sz w:val="24"/>
        </w:rPr>
        <w:t xml:space="preserve"> </w:t>
      </w:r>
      <w:r>
        <w:rPr>
          <w:color w:val="000000"/>
          <w:sz w:val="24"/>
        </w:rPr>
        <w:t>Вечерний</w:t>
      </w:r>
      <w:r>
        <w:rPr>
          <w:color w:val="000000"/>
          <w:spacing w:val="30"/>
          <w:sz w:val="24"/>
        </w:rPr>
        <w:t xml:space="preserve"> </w:t>
      </w:r>
      <w:r>
        <w:rPr>
          <w:color w:val="000000"/>
          <w:spacing w:val="-1"/>
          <w:sz w:val="24"/>
        </w:rPr>
        <w:t>круг</w:t>
      </w:r>
      <w:r>
        <w:rPr>
          <w:color w:val="000000"/>
          <w:spacing w:val="30"/>
          <w:sz w:val="24"/>
        </w:rPr>
        <w:t xml:space="preserve"> </w:t>
      </w:r>
      <w:r>
        <w:rPr>
          <w:color w:val="000000"/>
          <w:sz w:val="24"/>
        </w:rPr>
        <w:t>проводится</w:t>
      </w:r>
      <w:r>
        <w:rPr>
          <w:color w:val="000000"/>
          <w:spacing w:val="28"/>
          <w:sz w:val="24"/>
        </w:rPr>
        <w:t xml:space="preserve"> </w:t>
      </w:r>
      <w:r>
        <w:rPr>
          <w:color w:val="000000"/>
          <w:sz w:val="24"/>
        </w:rPr>
        <w:t>в</w:t>
      </w:r>
      <w:r>
        <w:rPr>
          <w:color w:val="000000"/>
          <w:spacing w:val="28"/>
          <w:sz w:val="24"/>
        </w:rPr>
        <w:t xml:space="preserve"> </w:t>
      </w:r>
      <w:r>
        <w:rPr>
          <w:color w:val="000000"/>
          <w:spacing w:val="-1"/>
          <w:sz w:val="24"/>
        </w:rPr>
        <w:t>форме</w:t>
      </w:r>
      <w:r>
        <w:rPr>
          <w:color w:val="000000"/>
          <w:spacing w:val="28"/>
          <w:sz w:val="24"/>
        </w:rPr>
        <w:t xml:space="preserve"> </w:t>
      </w:r>
      <w:r>
        <w:rPr>
          <w:color w:val="000000"/>
          <w:sz w:val="24"/>
        </w:rPr>
        <w:t>рефлексии</w:t>
      </w:r>
      <w:r>
        <w:rPr>
          <w:color w:val="000000"/>
          <w:spacing w:val="37"/>
          <w:sz w:val="24"/>
        </w:rPr>
        <w:t xml:space="preserve"> </w:t>
      </w:r>
      <w:r>
        <w:rPr>
          <w:color w:val="000000"/>
          <w:sz w:val="24"/>
        </w:rPr>
        <w:t>—</w:t>
      </w:r>
      <w:r>
        <w:rPr>
          <w:color w:val="000000"/>
          <w:spacing w:val="29"/>
          <w:sz w:val="24"/>
        </w:rPr>
        <w:t xml:space="preserve"> </w:t>
      </w:r>
      <w:r>
        <w:rPr>
          <w:color w:val="000000"/>
          <w:sz w:val="24"/>
        </w:rPr>
        <w:t>обсуждения</w:t>
      </w:r>
      <w:r>
        <w:rPr>
          <w:color w:val="000000"/>
          <w:spacing w:val="29"/>
          <w:sz w:val="24"/>
        </w:rPr>
        <w:t xml:space="preserve"> </w:t>
      </w:r>
      <w:r>
        <w:rPr>
          <w:color w:val="000000"/>
          <w:sz w:val="24"/>
        </w:rPr>
        <w:t>с</w:t>
      </w:r>
      <w:r>
        <w:rPr>
          <w:color w:val="000000"/>
          <w:spacing w:val="28"/>
          <w:sz w:val="24"/>
        </w:rPr>
        <w:t xml:space="preserve"> </w:t>
      </w:r>
      <w:r>
        <w:rPr>
          <w:color w:val="000000"/>
          <w:sz w:val="24"/>
        </w:rPr>
        <w:t>детьми</w:t>
      </w:r>
      <w:r>
        <w:rPr>
          <w:color w:val="000000"/>
          <w:spacing w:val="30"/>
          <w:sz w:val="24"/>
        </w:rPr>
        <w:t xml:space="preserve"> </w:t>
      </w:r>
      <w:r>
        <w:rPr>
          <w:color w:val="000000"/>
          <w:sz w:val="24"/>
        </w:rPr>
        <w:t>наиболее</w:t>
      </w:r>
      <w:r>
        <w:t xml:space="preserve"> </w:t>
      </w:r>
      <w:r>
        <w:rPr>
          <w:color w:val="000000"/>
          <w:sz w:val="24"/>
        </w:rPr>
        <w:t>важных</w:t>
      </w:r>
      <w:r>
        <w:rPr>
          <w:color w:val="000000"/>
          <w:spacing w:val="76"/>
          <w:sz w:val="24"/>
        </w:rPr>
        <w:t xml:space="preserve"> </w:t>
      </w:r>
      <w:r>
        <w:rPr>
          <w:color w:val="000000"/>
          <w:sz w:val="24"/>
        </w:rPr>
        <w:t>моментов</w:t>
      </w:r>
      <w:r>
        <w:rPr>
          <w:color w:val="000000"/>
          <w:spacing w:val="74"/>
          <w:sz w:val="24"/>
        </w:rPr>
        <w:t xml:space="preserve"> </w:t>
      </w:r>
      <w:r>
        <w:rPr>
          <w:color w:val="000000"/>
          <w:sz w:val="24"/>
        </w:rPr>
        <w:t>прошедшего</w:t>
      </w:r>
      <w:r>
        <w:rPr>
          <w:color w:val="000000"/>
          <w:spacing w:val="74"/>
          <w:sz w:val="24"/>
        </w:rPr>
        <w:t xml:space="preserve"> </w:t>
      </w:r>
      <w:r>
        <w:rPr>
          <w:color w:val="000000"/>
          <w:sz w:val="24"/>
        </w:rPr>
        <w:t>дня.</w:t>
      </w:r>
      <w:r>
        <w:rPr>
          <w:color w:val="000000"/>
          <w:spacing w:val="76"/>
          <w:sz w:val="24"/>
        </w:rPr>
        <w:t xml:space="preserve"> </w:t>
      </w:r>
      <w:r>
        <w:rPr>
          <w:color w:val="000000"/>
          <w:sz w:val="24"/>
        </w:rPr>
        <w:t>Вечерний</w:t>
      </w:r>
      <w:r>
        <w:rPr>
          <w:color w:val="000000"/>
          <w:spacing w:val="75"/>
          <w:sz w:val="24"/>
        </w:rPr>
        <w:t xml:space="preserve"> </w:t>
      </w:r>
      <w:r>
        <w:rPr>
          <w:color w:val="000000"/>
          <w:spacing w:val="-1"/>
          <w:sz w:val="24"/>
        </w:rPr>
        <w:t>круг</w:t>
      </w:r>
      <w:r>
        <w:rPr>
          <w:color w:val="000000"/>
          <w:spacing w:val="76"/>
          <w:sz w:val="24"/>
        </w:rPr>
        <w:t xml:space="preserve"> </w:t>
      </w:r>
      <w:r>
        <w:rPr>
          <w:color w:val="000000"/>
          <w:sz w:val="24"/>
        </w:rPr>
        <w:t>помогает</w:t>
      </w:r>
      <w:r>
        <w:rPr>
          <w:color w:val="000000"/>
          <w:spacing w:val="75"/>
          <w:sz w:val="24"/>
        </w:rPr>
        <w:t xml:space="preserve"> </w:t>
      </w:r>
      <w:r>
        <w:rPr>
          <w:color w:val="000000"/>
          <w:spacing w:val="1"/>
          <w:sz w:val="24"/>
        </w:rPr>
        <w:t>детям</w:t>
      </w:r>
      <w:r>
        <w:rPr>
          <w:color w:val="000000"/>
          <w:spacing w:val="73"/>
          <w:sz w:val="24"/>
        </w:rPr>
        <w:t xml:space="preserve"> </w:t>
      </w:r>
      <w:r>
        <w:rPr>
          <w:color w:val="000000"/>
          <w:sz w:val="24"/>
        </w:rPr>
        <w:t>научиться</w:t>
      </w:r>
      <w:r>
        <w:rPr>
          <w:color w:val="000000"/>
          <w:spacing w:val="74"/>
          <w:sz w:val="24"/>
        </w:rPr>
        <w:t xml:space="preserve"> </w:t>
      </w:r>
      <w:r>
        <w:rPr>
          <w:color w:val="000000"/>
          <w:sz w:val="24"/>
        </w:rPr>
        <w:t>осознавать</w:t>
      </w:r>
      <w:r>
        <w:rPr>
          <w:color w:val="000000"/>
          <w:spacing w:val="75"/>
          <w:sz w:val="24"/>
        </w:rPr>
        <w:t xml:space="preserve"> </w:t>
      </w:r>
      <w:r>
        <w:rPr>
          <w:color w:val="000000"/>
          <w:sz w:val="24"/>
        </w:rPr>
        <w:t>и</w:t>
      </w:r>
      <w:r>
        <w:t xml:space="preserve"> </w:t>
      </w:r>
      <w:r>
        <w:rPr>
          <w:color w:val="000000"/>
          <w:sz w:val="24"/>
        </w:rPr>
        <w:t>анализировать</w:t>
      </w:r>
      <w:r>
        <w:rPr>
          <w:color w:val="000000"/>
          <w:spacing w:val="32"/>
          <w:sz w:val="24"/>
        </w:rPr>
        <w:t xml:space="preserve"> </w:t>
      </w:r>
      <w:r>
        <w:rPr>
          <w:color w:val="000000"/>
          <w:sz w:val="24"/>
        </w:rPr>
        <w:t>свои</w:t>
      </w:r>
      <w:r>
        <w:rPr>
          <w:color w:val="000000"/>
          <w:spacing w:val="32"/>
          <w:sz w:val="24"/>
        </w:rPr>
        <w:t xml:space="preserve"> </w:t>
      </w:r>
      <w:r>
        <w:rPr>
          <w:color w:val="000000"/>
          <w:sz w:val="24"/>
        </w:rPr>
        <w:t>поступки</w:t>
      </w:r>
      <w:r>
        <w:rPr>
          <w:color w:val="000000"/>
          <w:spacing w:val="32"/>
          <w:sz w:val="24"/>
        </w:rPr>
        <w:t xml:space="preserve"> </w:t>
      </w:r>
      <w:r>
        <w:rPr>
          <w:color w:val="000000"/>
          <w:sz w:val="24"/>
        </w:rPr>
        <w:t>и</w:t>
      </w:r>
      <w:r>
        <w:rPr>
          <w:color w:val="000000"/>
          <w:spacing w:val="32"/>
          <w:sz w:val="24"/>
        </w:rPr>
        <w:t xml:space="preserve"> </w:t>
      </w:r>
      <w:r>
        <w:rPr>
          <w:color w:val="000000"/>
          <w:sz w:val="24"/>
        </w:rPr>
        <w:t>поступки</w:t>
      </w:r>
      <w:r>
        <w:rPr>
          <w:color w:val="000000"/>
          <w:spacing w:val="32"/>
          <w:sz w:val="24"/>
        </w:rPr>
        <w:t xml:space="preserve"> </w:t>
      </w:r>
      <w:r>
        <w:rPr>
          <w:color w:val="000000"/>
          <w:sz w:val="24"/>
        </w:rPr>
        <w:t>сверстников.</w:t>
      </w:r>
      <w:r>
        <w:rPr>
          <w:color w:val="000000"/>
          <w:spacing w:val="30"/>
          <w:sz w:val="24"/>
        </w:rPr>
        <w:t xml:space="preserve"> </w:t>
      </w:r>
      <w:r>
        <w:rPr>
          <w:color w:val="000000"/>
          <w:sz w:val="24"/>
        </w:rPr>
        <w:t>Дети</w:t>
      </w:r>
      <w:r>
        <w:rPr>
          <w:color w:val="000000"/>
          <w:spacing w:val="35"/>
          <w:sz w:val="24"/>
        </w:rPr>
        <w:t xml:space="preserve"> </w:t>
      </w:r>
      <w:r>
        <w:rPr>
          <w:color w:val="000000"/>
          <w:spacing w:val="-1"/>
          <w:sz w:val="24"/>
        </w:rPr>
        <w:t>учатся</w:t>
      </w:r>
      <w:r>
        <w:rPr>
          <w:color w:val="000000"/>
          <w:spacing w:val="34"/>
          <w:sz w:val="24"/>
        </w:rPr>
        <w:t xml:space="preserve"> </w:t>
      </w:r>
      <w:r>
        <w:rPr>
          <w:color w:val="000000"/>
          <w:sz w:val="24"/>
        </w:rPr>
        <w:t>справедливости,</w:t>
      </w:r>
      <w:r>
        <w:rPr>
          <w:color w:val="000000"/>
          <w:spacing w:val="31"/>
          <w:sz w:val="24"/>
        </w:rPr>
        <w:t xml:space="preserve"> </w:t>
      </w:r>
      <w:r>
        <w:rPr>
          <w:color w:val="000000"/>
          <w:sz w:val="24"/>
        </w:rPr>
        <w:t>взаимному</w:t>
      </w:r>
      <w:r>
        <w:t xml:space="preserve"> </w:t>
      </w:r>
      <w:r>
        <w:rPr>
          <w:color w:val="000000"/>
          <w:sz w:val="24"/>
        </w:rPr>
        <w:t>уважению,</w:t>
      </w:r>
      <w:r>
        <w:rPr>
          <w:color w:val="000000"/>
          <w:spacing w:val="2"/>
          <w:sz w:val="24"/>
        </w:rPr>
        <w:t xml:space="preserve"> </w:t>
      </w:r>
      <w:r>
        <w:rPr>
          <w:color w:val="000000"/>
          <w:sz w:val="24"/>
        </w:rPr>
        <w:t>умению</w:t>
      </w:r>
      <w:r>
        <w:rPr>
          <w:color w:val="000000"/>
          <w:spacing w:val="1"/>
          <w:sz w:val="24"/>
        </w:rPr>
        <w:t xml:space="preserve"> </w:t>
      </w:r>
      <w:r>
        <w:rPr>
          <w:color w:val="000000"/>
          <w:sz w:val="24"/>
        </w:rPr>
        <w:t>слушать</w:t>
      </w:r>
      <w:r>
        <w:rPr>
          <w:color w:val="000000"/>
          <w:spacing w:val="1"/>
          <w:sz w:val="24"/>
        </w:rPr>
        <w:t xml:space="preserve"> </w:t>
      </w:r>
      <w:r>
        <w:rPr>
          <w:color w:val="000000"/>
          <w:sz w:val="24"/>
        </w:rPr>
        <w:t>и</w:t>
      </w:r>
      <w:r>
        <w:rPr>
          <w:color w:val="000000"/>
          <w:spacing w:val="1"/>
          <w:sz w:val="24"/>
        </w:rPr>
        <w:t xml:space="preserve"> </w:t>
      </w:r>
      <w:r>
        <w:rPr>
          <w:color w:val="000000"/>
          <w:sz w:val="24"/>
        </w:rPr>
        <w:t>понимать</w:t>
      </w:r>
      <w:r>
        <w:rPr>
          <w:color w:val="000000"/>
          <w:spacing w:val="1"/>
          <w:sz w:val="24"/>
        </w:rPr>
        <w:t xml:space="preserve"> </w:t>
      </w:r>
      <w:r>
        <w:rPr>
          <w:color w:val="000000"/>
          <w:spacing w:val="-2"/>
          <w:sz w:val="24"/>
        </w:rPr>
        <w:t>друг</w:t>
      </w:r>
      <w:r>
        <w:rPr>
          <w:color w:val="000000"/>
          <w:spacing w:val="2"/>
          <w:sz w:val="24"/>
        </w:rPr>
        <w:t xml:space="preserve"> </w:t>
      </w:r>
      <w:r>
        <w:rPr>
          <w:color w:val="000000"/>
          <w:sz w:val="24"/>
        </w:rPr>
        <w:t>друга.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Прогулка</w:t>
      </w:r>
      <w:r>
        <w:rPr>
          <w:i/>
          <w:color w:val="000000"/>
          <w:spacing w:val="25"/>
          <w:sz w:val="24"/>
        </w:rPr>
        <w:t xml:space="preserve"> </w:t>
      </w:r>
      <w:r>
        <w:rPr>
          <w:color w:val="000000"/>
          <w:sz w:val="24"/>
        </w:rPr>
        <w:t>-</w:t>
      </w:r>
      <w:r>
        <w:rPr>
          <w:color w:val="000000"/>
          <w:spacing w:val="23"/>
          <w:sz w:val="24"/>
        </w:rPr>
        <w:t xml:space="preserve"> </w:t>
      </w:r>
      <w:r>
        <w:rPr>
          <w:color w:val="000000"/>
          <w:sz w:val="24"/>
        </w:rPr>
        <w:t>обязательный</w:t>
      </w:r>
      <w:r>
        <w:rPr>
          <w:color w:val="000000"/>
          <w:spacing w:val="24"/>
          <w:sz w:val="24"/>
        </w:rPr>
        <w:t xml:space="preserve"> </w:t>
      </w:r>
      <w:r>
        <w:rPr>
          <w:color w:val="000000"/>
          <w:sz w:val="24"/>
        </w:rPr>
        <w:t>элемент</w:t>
      </w:r>
      <w:r>
        <w:rPr>
          <w:color w:val="000000"/>
          <w:spacing w:val="24"/>
          <w:sz w:val="24"/>
        </w:rPr>
        <w:t xml:space="preserve"> </w:t>
      </w:r>
      <w:r>
        <w:rPr>
          <w:color w:val="000000"/>
          <w:sz w:val="24"/>
        </w:rPr>
        <w:t>режима</w:t>
      </w:r>
      <w:r>
        <w:rPr>
          <w:color w:val="000000"/>
          <w:spacing w:val="23"/>
          <w:sz w:val="24"/>
        </w:rPr>
        <w:t xml:space="preserve"> </w:t>
      </w:r>
      <w:r>
        <w:rPr>
          <w:color w:val="000000"/>
          <w:sz w:val="24"/>
        </w:rPr>
        <w:t>дня.</w:t>
      </w:r>
      <w:r>
        <w:rPr>
          <w:color w:val="000000"/>
          <w:spacing w:val="24"/>
          <w:sz w:val="24"/>
        </w:rPr>
        <w:t xml:space="preserve"> </w:t>
      </w:r>
      <w:r>
        <w:rPr>
          <w:color w:val="000000"/>
          <w:sz w:val="24"/>
        </w:rPr>
        <w:t>Правильно</w:t>
      </w:r>
      <w:r>
        <w:rPr>
          <w:color w:val="000000"/>
          <w:spacing w:val="24"/>
          <w:sz w:val="24"/>
        </w:rPr>
        <w:t xml:space="preserve"> </w:t>
      </w:r>
      <w:r>
        <w:rPr>
          <w:color w:val="000000"/>
          <w:sz w:val="24"/>
        </w:rPr>
        <w:t>организованная</w:t>
      </w:r>
      <w:r>
        <w:rPr>
          <w:color w:val="000000"/>
          <w:spacing w:val="24"/>
          <w:sz w:val="24"/>
        </w:rPr>
        <w:t xml:space="preserve"> </w:t>
      </w:r>
      <w:r>
        <w:rPr>
          <w:color w:val="000000"/>
          <w:sz w:val="24"/>
        </w:rPr>
        <w:t>и</w:t>
      </w:r>
      <w:r>
        <w:rPr>
          <w:color w:val="000000"/>
          <w:spacing w:val="22"/>
          <w:sz w:val="24"/>
        </w:rPr>
        <w:t xml:space="preserve"> </w:t>
      </w:r>
      <w:r>
        <w:rPr>
          <w:color w:val="000000"/>
          <w:sz w:val="24"/>
        </w:rPr>
        <w:t>продуманная прогулка помогают решать</w:t>
      </w:r>
      <w:r>
        <w:rPr>
          <w:color w:val="000000"/>
          <w:spacing w:val="1"/>
          <w:sz w:val="24"/>
        </w:rPr>
        <w:t xml:space="preserve"> </w:t>
      </w:r>
      <w:r>
        <w:rPr>
          <w:color w:val="000000"/>
          <w:sz w:val="24"/>
        </w:rPr>
        <w:t>воспитательно</w:t>
      </w:r>
      <w:r>
        <w:rPr>
          <w:color w:val="000000"/>
          <w:spacing w:val="-1"/>
          <w:sz w:val="24"/>
        </w:rPr>
        <w:t>-</w:t>
      </w:r>
      <w:r>
        <w:rPr>
          <w:color w:val="000000"/>
          <w:sz w:val="24"/>
        </w:rPr>
        <w:t>образовательные задачи: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развивает</w:t>
      </w:r>
      <w:r>
        <w:rPr>
          <w:color w:val="000000"/>
          <w:spacing w:val="164"/>
          <w:sz w:val="24"/>
        </w:rPr>
        <w:t xml:space="preserve"> </w:t>
      </w:r>
      <w:r>
        <w:rPr>
          <w:color w:val="000000"/>
          <w:sz w:val="24"/>
        </w:rPr>
        <w:t>умственные</w:t>
      </w:r>
      <w:r>
        <w:rPr>
          <w:color w:val="000000"/>
          <w:spacing w:val="157"/>
          <w:sz w:val="24"/>
        </w:rPr>
        <w:t xml:space="preserve"> </w:t>
      </w:r>
      <w:r>
        <w:rPr>
          <w:color w:val="000000"/>
          <w:sz w:val="24"/>
        </w:rPr>
        <w:t>способности</w:t>
      </w:r>
      <w:r>
        <w:rPr>
          <w:color w:val="000000"/>
          <w:spacing w:val="159"/>
          <w:sz w:val="24"/>
        </w:rPr>
        <w:t xml:space="preserve"> </w:t>
      </w:r>
      <w:r>
        <w:rPr>
          <w:color w:val="000000"/>
          <w:sz w:val="24"/>
        </w:rPr>
        <w:t>и</w:t>
      </w:r>
      <w:r>
        <w:rPr>
          <w:color w:val="000000"/>
          <w:spacing w:val="159"/>
          <w:sz w:val="24"/>
        </w:rPr>
        <w:t xml:space="preserve"> </w:t>
      </w:r>
      <w:r>
        <w:rPr>
          <w:color w:val="000000"/>
          <w:sz w:val="24"/>
        </w:rPr>
        <w:t>наблюдательность:</w:t>
      </w:r>
      <w:r>
        <w:rPr>
          <w:color w:val="000000"/>
          <w:spacing w:val="156"/>
          <w:sz w:val="24"/>
        </w:rPr>
        <w:t xml:space="preserve"> </w:t>
      </w:r>
      <w:r>
        <w:rPr>
          <w:color w:val="000000"/>
          <w:sz w:val="24"/>
        </w:rPr>
        <w:t>получают</w:t>
      </w:r>
      <w:r>
        <w:rPr>
          <w:color w:val="000000"/>
          <w:spacing w:val="159"/>
          <w:sz w:val="24"/>
        </w:rPr>
        <w:t xml:space="preserve"> </w:t>
      </w:r>
      <w:r>
        <w:rPr>
          <w:color w:val="000000"/>
          <w:sz w:val="24"/>
        </w:rPr>
        <w:t>много</w:t>
      </w:r>
      <w:r>
        <w:rPr>
          <w:color w:val="000000"/>
          <w:spacing w:val="158"/>
          <w:sz w:val="24"/>
        </w:rPr>
        <w:t xml:space="preserve"> </w:t>
      </w:r>
      <w:r>
        <w:rPr>
          <w:color w:val="000000"/>
          <w:spacing w:val="-1"/>
          <w:sz w:val="24"/>
        </w:rPr>
        <w:t xml:space="preserve">новых </w:t>
      </w:r>
      <w:r>
        <w:rPr>
          <w:color w:val="000000"/>
          <w:spacing w:val="300"/>
          <w:sz w:val="24"/>
        </w:rPr>
        <w:t> </w:t>
      </w:r>
      <w:r>
        <w:rPr>
          <w:color w:val="000000"/>
          <w:sz w:val="24"/>
        </w:rPr>
        <w:t>впечатлений</w:t>
      </w:r>
      <w:r>
        <w:rPr>
          <w:color w:val="000000"/>
          <w:spacing w:val="44"/>
          <w:sz w:val="24"/>
        </w:rPr>
        <w:t xml:space="preserve"> </w:t>
      </w:r>
      <w:r>
        <w:rPr>
          <w:color w:val="000000"/>
          <w:sz w:val="24"/>
        </w:rPr>
        <w:t>и</w:t>
      </w:r>
      <w:r>
        <w:rPr>
          <w:color w:val="000000"/>
          <w:spacing w:val="41"/>
          <w:sz w:val="24"/>
        </w:rPr>
        <w:t xml:space="preserve"> </w:t>
      </w:r>
      <w:r>
        <w:rPr>
          <w:color w:val="000000"/>
          <w:sz w:val="24"/>
        </w:rPr>
        <w:t>знаний</w:t>
      </w:r>
      <w:r>
        <w:rPr>
          <w:color w:val="000000"/>
          <w:spacing w:val="41"/>
          <w:sz w:val="24"/>
        </w:rPr>
        <w:t xml:space="preserve"> </w:t>
      </w:r>
      <w:r>
        <w:rPr>
          <w:color w:val="000000"/>
          <w:sz w:val="24"/>
        </w:rPr>
        <w:t>об</w:t>
      </w:r>
      <w:r>
        <w:rPr>
          <w:color w:val="000000"/>
          <w:spacing w:val="43"/>
          <w:sz w:val="24"/>
        </w:rPr>
        <w:t xml:space="preserve"> </w:t>
      </w:r>
      <w:r>
        <w:rPr>
          <w:color w:val="000000"/>
          <w:sz w:val="24"/>
        </w:rPr>
        <w:t>окружающем;</w:t>
      </w:r>
      <w:r>
        <w:rPr>
          <w:color w:val="000000"/>
          <w:spacing w:val="49"/>
          <w:sz w:val="24"/>
        </w:rPr>
        <w:t xml:space="preserve"> </w:t>
      </w:r>
      <w:r>
        <w:rPr>
          <w:color w:val="000000"/>
          <w:sz w:val="24"/>
        </w:rPr>
        <w:t>узнают</w:t>
      </w:r>
      <w:r>
        <w:rPr>
          <w:color w:val="000000"/>
          <w:spacing w:val="44"/>
          <w:sz w:val="24"/>
        </w:rPr>
        <w:t xml:space="preserve"> </w:t>
      </w:r>
      <w:r>
        <w:rPr>
          <w:color w:val="000000"/>
          <w:sz w:val="24"/>
        </w:rPr>
        <w:t>об</w:t>
      </w:r>
      <w:r>
        <w:rPr>
          <w:color w:val="000000"/>
          <w:spacing w:val="43"/>
          <w:sz w:val="24"/>
        </w:rPr>
        <w:t xml:space="preserve"> </w:t>
      </w:r>
      <w:r>
        <w:rPr>
          <w:color w:val="000000"/>
          <w:sz w:val="24"/>
        </w:rPr>
        <w:t>особенностях</w:t>
      </w:r>
      <w:r>
        <w:rPr>
          <w:color w:val="000000"/>
          <w:spacing w:val="45"/>
          <w:sz w:val="24"/>
        </w:rPr>
        <w:t xml:space="preserve"> </w:t>
      </w:r>
      <w:r>
        <w:rPr>
          <w:color w:val="000000"/>
          <w:sz w:val="24"/>
        </w:rPr>
        <w:t>сезонных</w:t>
      </w:r>
      <w:r>
        <w:rPr>
          <w:color w:val="000000"/>
          <w:spacing w:val="43"/>
          <w:sz w:val="24"/>
        </w:rPr>
        <w:t xml:space="preserve"> </w:t>
      </w:r>
      <w:r>
        <w:rPr>
          <w:color w:val="000000"/>
          <w:sz w:val="24"/>
        </w:rPr>
        <w:t>изменений</w:t>
      </w:r>
      <w:r>
        <w:rPr>
          <w:color w:val="000000"/>
          <w:spacing w:val="41"/>
          <w:sz w:val="24"/>
        </w:rPr>
        <w:t xml:space="preserve"> </w:t>
      </w:r>
      <w:r>
        <w:rPr>
          <w:color w:val="000000"/>
          <w:sz w:val="24"/>
        </w:rPr>
        <w:t>в</w:t>
      </w:r>
      <w:r>
        <w:t xml:space="preserve"> </w:t>
      </w:r>
      <w:r>
        <w:rPr>
          <w:color w:val="000000"/>
          <w:spacing w:val="300"/>
          <w:sz w:val="24"/>
        </w:rPr>
        <w:t> </w:t>
      </w:r>
      <w:r>
        <w:rPr>
          <w:color w:val="000000"/>
          <w:sz w:val="24"/>
        </w:rPr>
        <w:t>природе,</w:t>
      </w:r>
      <w:r>
        <w:rPr>
          <w:color w:val="000000"/>
          <w:spacing w:val="40"/>
          <w:sz w:val="24"/>
        </w:rPr>
        <w:t xml:space="preserve"> </w:t>
      </w:r>
      <w:r>
        <w:rPr>
          <w:color w:val="000000"/>
          <w:sz w:val="24"/>
        </w:rPr>
        <w:t>подмечают</w:t>
      </w:r>
      <w:r>
        <w:rPr>
          <w:color w:val="000000"/>
          <w:spacing w:val="41"/>
          <w:sz w:val="24"/>
        </w:rPr>
        <w:t xml:space="preserve"> </w:t>
      </w:r>
      <w:r>
        <w:rPr>
          <w:color w:val="000000"/>
          <w:spacing w:val="-1"/>
          <w:sz w:val="24"/>
        </w:rPr>
        <w:t>связи</w:t>
      </w:r>
      <w:r>
        <w:rPr>
          <w:color w:val="000000"/>
          <w:spacing w:val="42"/>
          <w:sz w:val="24"/>
        </w:rPr>
        <w:t xml:space="preserve"> </w:t>
      </w:r>
      <w:r>
        <w:rPr>
          <w:color w:val="000000"/>
          <w:sz w:val="24"/>
        </w:rPr>
        <w:t>между</w:t>
      </w:r>
      <w:r>
        <w:rPr>
          <w:color w:val="000000"/>
          <w:spacing w:val="33"/>
          <w:sz w:val="24"/>
        </w:rPr>
        <w:t xml:space="preserve"> </w:t>
      </w:r>
      <w:r>
        <w:rPr>
          <w:color w:val="000000"/>
          <w:sz w:val="24"/>
        </w:rPr>
        <w:t>различными</w:t>
      </w:r>
      <w:r>
        <w:rPr>
          <w:color w:val="000000"/>
          <w:spacing w:val="41"/>
          <w:sz w:val="24"/>
        </w:rPr>
        <w:t xml:space="preserve"> </w:t>
      </w:r>
      <w:r>
        <w:rPr>
          <w:color w:val="000000"/>
          <w:sz w:val="24"/>
        </w:rPr>
        <w:t>явлениями,</w:t>
      </w:r>
      <w:r>
        <w:rPr>
          <w:color w:val="000000"/>
          <w:spacing w:val="40"/>
          <w:sz w:val="24"/>
        </w:rPr>
        <w:t xml:space="preserve"> </w:t>
      </w:r>
      <w:r>
        <w:rPr>
          <w:color w:val="000000"/>
          <w:sz w:val="24"/>
        </w:rPr>
        <w:t>устанавливают</w:t>
      </w:r>
      <w:r>
        <w:rPr>
          <w:color w:val="000000"/>
          <w:spacing w:val="41"/>
          <w:sz w:val="24"/>
        </w:rPr>
        <w:t xml:space="preserve"> </w:t>
      </w:r>
      <w:r>
        <w:rPr>
          <w:color w:val="000000"/>
          <w:sz w:val="24"/>
        </w:rPr>
        <w:t>элементарную</w:t>
      </w:r>
      <w:r>
        <w:t xml:space="preserve"> </w:t>
      </w:r>
      <w:r>
        <w:rPr>
          <w:color w:val="000000"/>
          <w:spacing w:val="300"/>
          <w:sz w:val="24"/>
        </w:rPr>
        <w:t> </w:t>
      </w:r>
      <w:r>
        <w:rPr>
          <w:color w:val="000000"/>
          <w:sz w:val="24"/>
        </w:rPr>
        <w:t>зависимость</w:t>
      </w:r>
      <w:r>
        <w:rPr>
          <w:color w:val="000000"/>
          <w:spacing w:val="1"/>
          <w:sz w:val="24"/>
        </w:rPr>
        <w:t xml:space="preserve"> </w:t>
      </w:r>
      <w:r>
        <w:rPr>
          <w:color w:val="000000"/>
          <w:sz w:val="24"/>
        </w:rPr>
        <w:t>между</w:t>
      </w:r>
      <w:r>
        <w:rPr>
          <w:color w:val="000000"/>
          <w:spacing w:val="-5"/>
          <w:sz w:val="24"/>
        </w:rPr>
        <w:t xml:space="preserve"> </w:t>
      </w:r>
      <w:r>
        <w:rPr>
          <w:color w:val="000000"/>
          <w:sz w:val="24"/>
        </w:rPr>
        <w:t>явлениями</w:t>
      </w:r>
      <w:r>
        <w:rPr>
          <w:color w:val="000000"/>
          <w:spacing w:val="1"/>
          <w:sz w:val="24"/>
        </w:rPr>
        <w:t xml:space="preserve"> </w:t>
      </w:r>
      <w:r>
        <w:rPr>
          <w:color w:val="000000"/>
          <w:sz w:val="24"/>
        </w:rPr>
        <w:t>в природе;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pacing w:val="-1"/>
          <w:sz w:val="24"/>
        </w:rPr>
        <w:t>дает</w:t>
      </w:r>
      <w:r>
        <w:rPr>
          <w:color w:val="000000"/>
          <w:spacing w:val="73"/>
          <w:sz w:val="24"/>
        </w:rPr>
        <w:t xml:space="preserve"> </w:t>
      </w:r>
      <w:r>
        <w:rPr>
          <w:color w:val="000000"/>
          <w:sz w:val="24"/>
        </w:rPr>
        <w:t>возможность</w:t>
      </w:r>
      <w:r>
        <w:rPr>
          <w:color w:val="000000"/>
          <w:spacing w:val="72"/>
          <w:sz w:val="24"/>
        </w:rPr>
        <w:t xml:space="preserve"> </w:t>
      </w:r>
      <w:r>
        <w:rPr>
          <w:color w:val="000000"/>
          <w:sz w:val="24"/>
        </w:rPr>
        <w:t>знакомить</w:t>
      </w:r>
      <w:r>
        <w:rPr>
          <w:color w:val="000000"/>
          <w:spacing w:val="72"/>
          <w:sz w:val="24"/>
        </w:rPr>
        <w:t xml:space="preserve"> </w:t>
      </w:r>
      <w:r>
        <w:rPr>
          <w:color w:val="000000"/>
          <w:sz w:val="24"/>
        </w:rPr>
        <w:t>детей</w:t>
      </w:r>
      <w:r>
        <w:rPr>
          <w:color w:val="000000"/>
          <w:spacing w:val="73"/>
          <w:sz w:val="24"/>
        </w:rPr>
        <w:t xml:space="preserve"> </w:t>
      </w:r>
      <w:r>
        <w:rPr>
          <w:color w:val="000000"/>
          <w:sz w:val="24"/>
        </w:rPr>
        <w:t>с</w:t>
      </w:r>
      <w:r>
        <w:rPr>
          <w:color w:val="000000"/>
          <w:spacing w:val="71"/>
          <w:sz w:val="24"/>
        </w:rPr>
        <w:t xml:space="preserve"> </w:t>
      </w:r>
      <w:r>
        <w:rPr>
          <w:color w:val="000000"/>
          <w:sz w:val="24"/>
        </w:rPr>
        <w:t>родным</w:t>
      </w:r>
      <w:r>
        <w:rPr>
          <w:color w:val="000000"/>
          <w:spacing w:val="71"/>
          <w:sz w:val="24"/>
        </w:rPr>
        <w:t xml:space="preserve"> </w:t>
      </w:r>
      <w:r>
        <w:rPr>
          <w:color w:val="000000"/>
          <w:sz w:val="24"/>
        </w:rPr>
        <w:t>городом,</w:t>
      </w:r>
      <w:r>
        <w:rPr>
          <w:color w:val="000000"/>
          <w:spacing w:val="71"/>
          <w:sz w:val="24"/>
        </w:rPr>
        <w:t xml:space="preserve"> </w:t>
      </w:r>
      <w:r>
        <w:rPr>
          <w:color w:val="000000"/>
          <w:sz w:val="24"/>
        </w:rPr>
        <w:t>его</w:t>
      </w:r>
      <w:r>
        <w:rPr>
          <w:color w:val="000000"/>
          <w:spacing w:val="72"/>
          <w:sz w:val="24"/>
        </w:rPr>
        <w:t xml:space="preserve"> </w:t>
      </w:r>
      <w:r>
        <w:rPr>
          <w:color w:val="000000"/>
          <w:sz w:val="24"/>
        </w:rPr>
        <w:t xml:space="preserve">достопримечательностями, </w:t>
      </w:r>
      <w:r>
        <w:rPr>
          <w:color w:val="000000"/>
          <w:spacing w:val="300"/>
          <w:sz w:val="24"/>
        </w:rPr>
        <w:t> </w:t>
      </w:r>
      <w:r>
        <w:rPr>
          <w:color w:val="000000"/>
          <w:sz w:val="24"/>
        </w:rPr>
        <w:t>трудом</w:t>
      </w:r>
      <w:r>
        <w:rPr>
          <w:color w:val="000000"/>
          <w:spacing w:val="55"/>
          <w:sz w:val="24"/>
        </w:rPr>
        <w:t xml:space="preserve"> </w:t>
      </w:r>
      <w:r>
        <w:rPr>
          <w:color w:val="000000"/>
          <w:sz w:val="24"/>
        </w:rPr>
        <w:t>взрослых,</w:t>
      </w:r>
      <w:r>
        <w:rPr>
          <w:color w:val="000000"/>
          <w:spacing w:val="55"/>
          <w:sz w:val="24"/>
        </w:rPr>
        <w:t xml:space="preserve"> </w:t>
      </w:r>
      <w:r>
        <w:rPr>
          <w:color w:val="000000"/>
          <w:sz w:val="24"/>
        </w:rPr>
        <w:t>которые</w:t>
      </w:r>
      <w:r>
        <w:rPr>
          <w:color w:val="000000"/>
          <w:spacing w:val="54"/>
          <w:sz w:val="24"/>
        </w:rPr>
        <w:t xml:space="preserve"> </w:t>
      </w:r>
      <w:r>
        <w:rPr>
          <w:color w:val="000000"/>
          <w:sz w:val="24"/>
        </w:rPr>
        <w:t>озеленяют</w:t>
      </w:r>
      <w:r>
        <w:rPr>
          <w:color w:val="000000"/>
          <w:spacing w:val="55"/>
          <w:sz w:val="24"/>
        </w:rPr>
        <w:t xml:space="preserve"> </w:t>
      </w:r>
      <w:r>
        <w:rPr>
          <w:color w:val="000000"/>
          <w:sz w:val="24"/>
        </w:rPr>
        <w:t>его</w:t>
      </w:r>
      <w:r>
        <w:rPr>
          <w:color w:val="000000"/>
          <w:spacing w:val="58"/>
          <w:sz w:val="24"/>
        </w:rPr>
        <w:t xml:space="preserve"> </w:t>
      </w:r>
      <w:r>
        <w:rPr>
          <w:color w:val="000000"/>
          <w:sz w:val="24"/>
        </w:rPr>
        <w:t>улицы,</w:t>
      </w:r>
      <w:r>
        <w:rPr>
          <w:color w:val="000000"/>
          <w:spacing w:val="55"/>
          <w:sz w:val="24"/>
        </w:rPr>
        <w:t xml:space="preserve"> </w:t>
      </w:r>
      <w:r>
        <w:rPr>
          <w:color w:val="000000"/>
          <w:sz w:val="24"/>
        </w:rPr>
        <w:t>строят</w:t>
      </w:r>
      <w:r>
        <w:rPr>
          <w:color w:val="000000"/>
          <w:spacing w:val="53"/>
          <w:sz w:val="24"/>
        </w:rPr>
        <w:t xml:space="preserve"> </w:t>
      </w:r>
      <w:r>
        <w:rPr>
          <w:color w:val="000000"/>
          <w:sz w:val="24"/>
        </w:rPr>
        <w:t>красивые</w:t>
      </w:r>
      <w:r>
        <w:rPr>
          <w:color w:val="000000"/>
          <w:spacing w:val="54"/>
          <w:sz w:val="24"/>
        </w:rPr>
        <w:t xml:space="preserve"> </w:t>
      </w:r>
      <w:r>
        <w:rPr>
          <w:color w:val="000000"/>
          <w:sz w:val="24"/>
        </w:rPr>
        <w:t>дома,</w:t>
      </w:r>
      <w:r>
        <w:rPr>
          <w:color w:val="000000"/>
          <w:spacing w:val="55"/>
          <w:sz w:val="24"/>
        </w:rPr>
        <w:t xml:space="preserve"> </w:t>
      </w:r>
      <w:r>
        <w:rPr>
          <w:color w:val="000000"/>
          <w:sz w:val="24"/>
        </w:rPr>
        <w:t>асфальтируют</w:t>
      </w:r>
      <w:r>
        <w:t xml:space="preserve"> </w:t>
      </w:r>
      <w:r>
        <w:rPr>
          <w:color w:val="000000"/>
          <w:spacing w:val="300"/>
          <w:sz w:val="24"/>
        </w:rPr>
        <w:t> </w:t>
      </w:r>
      <w:r>
        <w:rPr>
          <w:color w:val="000000"/>
          <w:sz w:val="24"/>
        </w:rPr>
        <w:t>дороги</w:t>
      </w:r>
      <w:r>
        <w:rPr>
          <w:color w:val="000000"/>
          <w:spacing w:val="1"/>
          <w:sz w:val="24"/>
        </w:rPr>
        <w:t xml:space="preserve"> </w:t>
      </w:r>
      <w:r>
        <w:rPr>
          <w:color w:val="000000"/>
          <w:sz w:val="24"/>
        </w:rPr>
        <w:t>и</w:t>
      </w:r>
      <w:r>
        <w:rPr>
          <w:color w:val="000000"/>
          <w:spacing w:val="1"/>
          <w:sz w:val="24"/>
        </w:rPr>
        <w:t xml:space="preserve"> </w:t>
      </w:r>
      <w:r>
        <w:rPr>
          <w:color w:val="000000"/>
          <w:sz w:val="24"/>
        </w:rPr>
        <w:t>т.д.;</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lastRenderedPageBreak/>
        <w:t></w:t>
      </w:r>
      <w:r>
        <w:rPr>
          <w:color w:val="000000"/>
          <w:spacing w:val="111"/>
          <w:sz w:val="24"/>
        </w:rPr>
        <w:t xml:space="preserve"> </w:t>
      </w:r>
      <w:r>
        <w:rPr>
          <w:color w:val="000000"/>
          <w:sz w:val="24"/>
        </w:rPr>
        <w:t>удовлетворяет</w:t>
      </w:r>
      <w:r>
        <w:rPr>
          <w:color w:val="000000"/>
          <w:spacing w:val="1"/>
          <w:sz w:val="24"/>
        </w:rPr>
        <w:t xml:space="preserve"> </w:t>
      </w:r>
      <w:r>
        <w:rPr>
          <w:color w:val="000000"/>
          <w:sz w:val="24"/>
        </w:rPr>
        <w:t>естественную</w:t>
      </w:r>
      <w:r>
        <w:rPr>
          <w:color w:val="000000"/>
          <w:spacing w:val="1"/>
          <w:sz w:val="24"/>
        </w:rPr>
        <w:t xml:space="preserve"> </w:t>
      </w:r>
      <w:r>
        <w:rPr>
          <w:color w:val="000000"/>
          <w:sz w:val="24"/>
        </w:rPr>
        <w:t>биологическую</w:t>
      </w:r>
      <w:r>
        <w:rPr>
          <w:color w:val="000000"/>
          <w:spacing w:val="1"/>
          <w:sz w:val="24"/>
        </w:rPr>
        <w:t xml:space="preserve"> </w:t>
      </w:r>
      <w:r>
        <w:rPr>
          <w:color w:val="000000"/>
          <w:sz w:val="24"/>
        </w:rPr>
        <w:t>потребность</w:t>
      </w:r>
      <w:r>
        <w:rPr>
          <w:color w:val="000000"/>
          <w:spacing w:val="6"/>
          <w:sz w:val="24"/>
        </w:rPr>
        <w:t xml:space="preserve"> </w:t>
      </w:r>
      <w:r>
        <w:rPr>
          <w:color w:val="000000"/>
          <w:sz w:val="24"/>
        </w:rPr>
        <w:t>ребенка</w:t>
      </w:r>
      <w:r>
        <w:rPr>
          <w:color w:val="000000"/>
          <w:spacing w:val="-1"/>
          <w:sz w:val="24"/>
        </w:rPr>
        <w:t xml:space="preserve"> </w:t>
      </w:r>
      <w:r>
        <w:rPr>
          <w:color w:val="000000"/>
          <w:sz w:val="24"/>
        </w:rPr>
        <w:t>в движении;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дети</w:t>
      </w:r>
      <w:r>
        <w:rPr>
          <w:color w:val="000000"/>
          <w:spacing w:val="90"/>
          <w:sz w:val="24"/>
        </w:rPr>
        <w:t xml:space="preserve"> </w:t>
      </w:r>
      <w:r>
        <w:rPr>
          <w:color w:val="000000"/>
          <w:spacing w:val="-1"/>
          <w:sz w:val="24"/>
        </w:rPr>
        <w:t>учатся</w:t>
      </w:r>
      <w:r>
        <w:rPr>
          <w:color w:val="000000"/>
          <w:spacing w:val="88"/>
          <w:sz w:val="24"/>
        </w:rPr>
        <w:t xml:space="preserve"> </w:t>
      </w:r>
      <w:r>
        <w:rPr>
          <w:color w:val="000000"/>
          <w:sz w:val="24"/>
        </w:rPr>
        <w:t>преодолевать</w:t>
      </w:r>
      <w:r>
        <w:rPr>
          <w:color w:val="000000"/>
          <w:spacing w:val="87"/>
          <w:sz w:val="24"/>
        </w:rPr>
        <w:t xml:space="preserve"> </w:t>
      </w:r>
      <w:r>
        <w:rPr>
          <w:color w:val="000000"/>
          <w:sz w:val="24"/>
        </w:rPr>
        <w:t>различные</w:t>
      </w:r>
      <w:r>
        <w:rPr>
          <w:color w:val="000000"/>
          <w:spacing w:val="85"/>
          <w:sz w:val="24"/>
        </w:rPr>
        <w:t xml:space="preserve"> </w:t>
      </w:r>
      <w:r>
        <w:rPr>
          <w:color w:val="000000"/>
          <w:sz w:val="24"/>
        </w:rPr>
        <w:t>препятствия,</w:t>
      </w:r>
      <w:r>
        <w:rPr>
          <w:color w:val="000000"/>
          <w:spacing w:val="86"/>
          <w:sz w:val="24"/>
        </w:rPr>
        <w:t xml:space="preserve"> </w:t>
      </w:r>
      <w:r>
        <w:rPr>
          <w:color w:val="000000"/>
          <w:sz w:val="24"/>
        </w:rPr>
        <w:t>становятся</w:t>
      </w:r>
      <w:r>
        <w:rPr>
          <w:color w:val="000000"/>
          <w:spacing w:val="86"/>
          <w:sz w:val="24"/>
        </w:rPr>
        <w:t xml:space="preserve"> </w:t>
      </w:r>
      <w:r>
        <w:rPr>
          <w:color w:val="000000"/>
          <w:sz w:val="24"/>
        </w:rPr>
        <w:t>подвижными,</w:t>
      </w:r>
      <w:r>
        <w:rPr>
          <w:color w:val="000000"/>
          <w:spacing w:val="86"/>
          <w:sz w:val="24"/>
        </w:rPr>
        <w:t xml:space="preserve"> </w:t>
      </w:r>
      <w:r>
        <w:rPr>
          <w:color w:val="000000"/>
          <w:sz w:val="24"/>
        </w:rPr>
        <w:t xml:space="preserve">ловкими, </w:t>
      </w:r>
      <w:r>
        <w:rPr>
          <w:color w:val="000000"/>
          <w:spacing w:val="300"/>
          <w:sz w:val="24"/>
        </w:rPr>
        <w:t> </w:t>
      </w:r>
      <w:r>
        <w:rPr>
          <w:color w:val="000000"/>
          <w:sz w:val="24"/>
        </w:rPr>
        <w:t>смелыми, выносливыми;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у</w:t>
      </w:r>
      <w:r>
        <w:rPr>
          <w:color w:val="000000"/>
          <w:spacing w:val="24"/>
          <w:sz w:val="24"/>
        </w:rPr>
        <w:t xml:space="preserve"> </w:t>
      </w:r>
      <w:r>
        <w:rPr>
          <w:color w:val="000000"/>
          <w:sz w:val="24"/>
        </w:rPr>
        <w:t>детей</w:t>
      </w:r>
      <w:r>
        <w:rPr>
          <w:color w:val="000000"/>
          <w:spacing w:val="27"/>
          <w:sz w:val="24"/>
        </w:rPr>
        <w:t xml:space="preserve"> </w:t>
      </w:r>
      <w:r>
        <w:rPr>
          <w:color w:val="000000"/>
          <w:sz w:val="24"/>
        </w:rPr>
        <w:t>вырабатывается</w:t>
      </w:r>
      <w:r>
        <w:rPr>
          <w:color w:val="000000"/>
          <w:spacing w:val="26"/>
          <w:sz w:val="24"/>
        </w:rPr>
        <w:t xml:space="preserve"> </w:t>
      </w:r>
      <w:r>
        <w:rPr>
          <w:color w:val="000000"/>
          <w:sz w:val="24"/>
        </w:rPr>
        <w:t>двигательные</w:t>
      </w:r>
      <w:r>
        <w:rPr>
          <w:color w:val="000000"/>
          <w:spacing w:val="27"/>
          <w:sz w:val="24"/>
        </w:rPr>
        <w:t xml:space="preserve"> </w:t>
      </w:r>
      <w:r>
        <w:rPr>
          <w:color w:val="000000"/>
          <w:sz w:val="24"/>
        </w:rPr>
        <w:t>умения</w:t>
      </w:r>
      <w:r>
        <w:rPr>
          <w:color w:val="000000"/>
          <w:spacing w:val="27"/>
          <w:sz w:val="24"/>
        </w:rPr>
        <w:t xml:space="preserve"> </w:t>
      </w:r>
      <w:r>
        <w:rPr>
          <w:color w:val="000000"/>
          <w:sz w:val="24"/>
        </w:rPr>
        <w:t>и</w:t>
      </w:r>
      <w:r>
        <w:rPr>
          <w:color w:val="000000"/>
          <w:spacing w:val="27"/>
          <w:sz w:val="24"/>
        </w:rPr>
        <w:t xml:space="preserve"> </w:t>
      </w:r>
      <w:r>
        <w:rPr>
          <w:color w:val="000000"/>
          <w:sz w:val="24"/>
        </w:rPr>
        <w:t>навыки,</w:t>
      </w:r>
      <w:r>
        <w:rPr>
          <w:color w:val="000000"/>
          <w:spacing w:val="28"/>
          <w:sz w:val="24"/>
        </w:rPr>
        <w:t xml:space="preserve"> </w:t>
      </w:r>
      <w:r>
        <w:rPr>
          <w:color w:val="000000"/>
          <w:spacing w:val="-1"/>
          <w:sz w:val="24"/>
        </w:rPr>
        <w:t>укрепляется</w:t>
      </w:r>
      <w:r>
        <w:rPr>
          <w:color w:val="000000"/>
          <w:spacing w:val="29"/>
          <w:sz w:val="24"/>
        </w:rPr>
        <w:t xml:space="preserve"> </w:t>
      </w:r>
      <w:r>
        <w:rPr>
          <w:color w:val="000000"/>
          <w:sz w:val="24"/>
        </w:rPr>
        <w:t>мышечная</w:t>
      </w:r>
      <w:r>
        <w:rPr>
          <w:color w:val="000000"/>
          <w:spacing w:val="29"/>
          <w:sz w:val="24"/>
        </w:rPr>
        <w:t xml:space="preserve"> </w:t>
      </w:r>
      <w:r>
        <w:rPr>
          <w:color w:val="000000"/>
          <w:sz w:val="24"/>
        </w:rPr>
        <w:t>система, повышается жизненный</w:t>
      </w:r>
      <w:r>
        <w:rPr>
          <w:color w:val="000000"/>
          <w:spacing w:val="1"/>
          <w:sz w:val="24"/>
        </w:rPr>
        <w:t xml:space="preserve"> </w:t>
      </w:r>
      <w:r>
        <w:rPr>
          <w:color w:val="000000"/>
          <w:spacing w:val="-1"/>
          <w:sz w:val="24"/>
        </w:rPr>
        <w:t>тонус;</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pacing w:val="1"/>
          <w:sz w:val="24"/>
        </w:rPr>
        <w:t>на</w:t>
      </w:r>
      <w:r>
        <w:rPr>
          <w:color w:val="000000"/>
          <w:spacing w:val="75"/>
          <w:sz w:val="24"/>
        </w:rPr>
        <w:t xml:space="preserve"> </w:t>
      </w:r>
      <w:r>
        <w:rPr>
          <w:color w:val="000000"/>
          <w:sz w:val="24"/>
        </w:rPr>
        <w:t>прогулке</w:t>
      </w:r>
      <w:r>
        <w:rPr>
          <w:color w:val="000000"/>
          <w:spacing w:val="76"/>
          <w:sz w:val="24"/>
        </w:rPr>
        <w:t xml:space="preserve"> </w:t>
      </w:r>
      <w:r>
        <w:rPr>
          <w:color w:val="000000"/>
          <w:spacing w:val="1"/>
          <w:sz w:val="24"/>
        </w:rPr>
        <w:t>решаются</w:t>
      </w:r>
      <w:r>
        <w:rPr>
          <w:color w:val="000000"/>
          <w:spacing w:val="76"/>
          <w:sz w:val="24"/>
        </w:rPr>
        <w:t xml:space="preserve"> </w:t>
      </w:r>
      <w:r>
        <w:rPr>
          <w:color w:val="000000"/>
          <w:sz w:val="24"/>
        </w:rPr>
        <w:t>задачи</w:t>
      </w:r>
      <w:r>
        <w:rPr>
          <w:color w:val="000000"/>
          <w:spacing w:val="83"/>
          <w:sz w:val="24"/>
        </w:rPr>
        <w:t xml:space="preserve"> </w:t>
      </w:r>
      <w:r>
        <w:rPr>
          <w:color w:val="000000"/>
          <w:sz w:val="24"/>
        </w:rPr>
        <w:t>умственного,</w:t>
      </w:r>
      <w:r>
        <w:rPr>
          <w:color w:val="000000"/>
          <w:spacing w:val="77"/>
          <w:sz w:val="24"/>
        </w:rPr>
        <w:t xml:space="preserve"> </w:t>
      </w:r>
      <w:r>
        <w:rPr>
          <w:color w:val="000000"/>
          <w:sz w:val="24"/>
        </w:rPr>
        <w:t>нравственного,</w:t>
      </w:r>
      <w:r>
        <w:rPr>
          <w:color w:val="000000"/>
          <w:spacing w:val="77"/>
          <w:sz w:val="24"/>
        </w:rPr>
        <w:t xml:space="preserve"> </w:t>
      </w:r>
      <w:r>
        <w:rPr>
          <w:color w:val="000000"/>
          <w:sz w:val="24"/>
        </w:rPr>
        <w:t>физического,</w:t>
      </w:r>
      <w:r>
        <w:rPr>
          <w:color w:val="000000"/>
          <w:spacing w:val="77"/>
          <w:sz w:val="24"/>
        </w:rPr>
        <w:t xml:space="preserve"> </w:t>
      </w:r>
      <w:r>
        <w:rPr>
          <w:color w:val="000000"/>
          <w:sz w:val="24"/>
        </w:rPr>
        <w:t>трудового</w:t>
      </w:r>
      <w:r>
        <w:rPr>
          <w:color w:val="000000"/>
          <w:spacing w:val="76"/>
          <w:sz w:val="24"/>
        </w:rPr>
        <w:t xml:space="preserve"> </w:t>
      </w:r>
      <w:r>
        <w:rPr>
          <w:color w:val="000000"/>
          <w:sz w:val="24"/>
        </w:rPr>
        <w:t>и эстетического воспитания.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 xml:space="preserve">Проводится прогулка </w:t>
      </w:r>
      <w:r>
        <w:rPr>
          <w:color w:val="000000"/>
          <w:spacing w:val="1"/>
          <w:sz w:val="24"/>
        </w:rPr>
        <w:t>два</w:t>
      </w:r>
      <w:r>
        <w:rPr>
          <w:color w:val="000000"/>
          <w:spacing w:val="-3"/>
          <w:sz w:val="24"/>
        </w:rPr>
        <w:t xml:space="preserve"> </w:t>
      </w:r>
      <w:r>
        <w:rPr>
          <w:color w:val="000000"/>
          <w:sz w:val="24"/>
        </w:rPr>
        <w:t>раза</w:t>
      </w:r>
      <w:r>
        <w:rPr>
          <w:color w:val="000000"/>
          <w:spacing w:val="-1"/>
          <w:sz w:val="24"/>
        </w:rPr>
        <w:t xml:space="preserve"> </w:t>
      </w:r>
      <w:r>
        <w:rPr>
          <w:color w:val="000000"/>
          <w:sz w:val="24"/>
        </w:rPr>
        <w:t>в день</w:t>
      </w:r>
      <w:r>
        <w:rPr>
          <w:color w:val="000000"/>
          <w:spacing w:val="1"/>
          <w:sz w:val="24"/>
        </w:rPr>
        <w:t xml:space="preserve"> </w:t>
      </w:r>
      <w:r>
        <w:rPr>
          <w:color w:val="000000"/>
          <w:spacing w:val="-1"/>
          <w:sz w:val="24"/>
        </w:rPr>
        <w:t>(в</w:t>
      </w:r>
      <w:r>
        <w:rPr>
          <w:color w:val="000000"/>
          <w:spacing w:val="1"/>
          <w:sz w:val="24"/>
        </w:rPr>
        <w:t xml:space="preserve"> </w:t>
      </w:r>
      <w:r>
        <w:rPr>
          <w:color w:val="000000"/>
          <w:sz w:val="24"/>
        </w:rPr>
        <w:t>первую и</w:t>
      </w:r>
      <w:r>
        <w:rPr>
          <w:color w:val="000000"/>
          <w:spacing w:val="1"/>
          <w:sz w:val="24"/>
        </w:rPr>
        <w:t xml:space="preserve"> </w:t>
      </w:r>
      <w:r>
        <w:rPr>
          <w:color w:val="000000"/>
          <w:spacing w:val="-1"/>
          <w:sz w:val="24"/>
        </w:rPr>
        <w:t>вторую</w:t>
      </w:r>
      <w:r>
        <w:rPr>
          <w:color w:val="000000"/>
          <w:spacing w:val="1"/>
          <w:sz w:val="24"/>
        </w:rPr>
        <w:t xml:space="preserve"> половину</w:t>
      </w:r>
      <w:r>
        <w:rPr>
          <w:color w:val="000000"/>
          <w:spacing w:val="-5"/>
          <w:sz w:val="24"/>
        </w:rPr>
        <w:t xml:space="preserve"> </w:t>
      </w:r>
      <w:r>
        <w:rPr>
          <w:color w:val="000000"/>
          <w:sz w:val="24"/>
        </w:rPr>
        <w:t>дня)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Режимные</w:t>
      </w:r>
      <w:r>
        <w:rPr>
          <w:i/>
          <w:color w:val="000000"/>
          <w:spacing w:val="8"/>
          <w:sz w:val="24"/>
        </w:rPr>
        <w:t xml:space="preserve"> </w:t>
      </w:r>
      <w:r>
        <w:rPr>
          <w:i/>
          <w:color w:val="000000"/>
          <w:sz w:val="24"/>
        </w:rPr>
        <w:t>моменты.</w:t>
      </w:r>
      <w:r>
        <w:rPr>
          <w:i/>
          <w:color w:val="000000"/>
          <w:spacing w:val="9"/>
          <w:sz w:val="24"/>
        </w:rPr>
        <w:t xml:space="preserve"> </w:t>
      </w:r>
      <w:r>
        <w:rPr>
          <w:color w:val="000000"/>
          <w:sz w:val="24"/>
        </w:rPr>
        <w:t>Решение</w:t>
      </w:r>
      <w:r>
        <w:rPr>
          <w:color w:val="000000"/>
          <w:spacing w:val="9"/>
          <w:sz w:val="24"/>
        </w:rPr>
        <w:t xml:space="preserve"> </w:t>
      </w:r>
      <w:r>
        <w:rPr>
          <w:color w:val="000000"/>
          <w:sz w:val="24"/>
        </w:rPr>
        <w:t>воспитательных</w:t>
      </w:r>
      <w:r>
        <w:rPr>
          <w:color w:val="000000"/>
          <w:spacing w:val="9"/>
          <w:sz w:val="24"/>
        </w:rPr>
        <w:t xml:space="preserve"> </w:t>
      </w:r>
      <w:r>
        <w:rPr>
          <w:color w:val="000000"/>
          <w:sz w:val="24"/>
        </w:rPr>
        <w:t>задач</w:t>
      </w:r>
      <w:r>
        <w:rPr>
          <w:color w:val="000000"/>
          <w:spacing w:val="9"/>
          <w:sz w:val="24"/>
        </w:rPr>
        <w:t xml:space="preserve"> </w:t>
      </w:r>
      <w:r>
        <w:rPr>
          <w:color w:val="000000"/>
          <w:sz w:val="24"/>
        </w:rPr>
        <w:t>осуществляется</w:t>
      </w:r>
      <w:r>
        <w:rPr>
          <w:color w:val="000000"/>
          <w:spacing w:val="12"/>
          <w:sz w:val="24"/>
        </w:rPr>
        <w:t xml:space="preserve"> </w:t>
      </w:r>
      <w:r>
        <w:rPr>
          <w:color w:val="000000"/>
          <w:sz w:val="24"/>
        </w:rPr>
        <w:t>при</w:t>
      </w:r>
      <w:r>
        <w:rPr>
          <w:color w:val="000000"/>
          <w:spacing w:val="8"/>
          <w:sz w:val="24"/>
        </w:rPr>
        <w:t xml:space="preserve"> </w:t>
      </w:r>
      <w:r>
        <w:rPr>
          <w:color w:val="000000"/>
          <w:sz w:val="24"/>
        </w:rPr>
        <w:t>проведении</w:t>
      </w:r>
      <w:r>
        <w:rPr>
          <w:color w:val="000000"/>
          <w:spacing w:val="10"/>
          <w:sz w:val="24"/>
        </w:rPr>
        <w:t xml:space="preserve"> </w:t>
      </w:r>
      <w:r>
        <w:rPr>
          <w:color w:val="000000"/>
          <w:spacing w:val="-1"/>
          <w:sz w:val="24"/>
        </w:rPr>
        <w:t xml:space="preserve">режимных </w:t>
      </w:r>
      <w:r>
        <w:rPr>
          <w:color w:val="000000"/>
          <w:sz w:val="24"/>
        </w:rPr>
        <w:t>моментов.</w:t>
      </w:r>
      <w:r>
        <w:rPr>
          <w:color w:val="000000"/>
          <w:spacing w:val="55"/>
          <w:sz w:val="24"/>
        </w:rPr>
        <w:t xml:space="preserve"> </w:t>
      </w:r>
      <w:r>
        <w:rPr>
          <w:color w:val="000000"/>
          <w:sz w:val="24"/>
        </w:rPr>
        <w:t>Режим</w:t>
      </w:r>
      <w:r>
        <w:rPr>
          <w:color w:val="000000"/>
          <w:spacing w:val="54"/>
          <w:sz w:val="24"/>
        </w:rPr>
        <w:t xml:space="preserve"> </w:t>
      </w:r>
      <w:r>
        <w:rPr>
          <w:color w:val="000000"/>
          <w:spacing w:val="1"/>
          <w:sz w:val="24"/>
        </w:rPr>
        <w:t>дня</w:t>
      </w:r>
      <w:r>
        <w:rPr>
          <w:color w:val="000000"/>
          <w:spacing w:val="57"/>
          <w:sz w:val="24"/>
        </w:rPr>
        <w:t xml:space="preserve"> </w:t>
      </w:r>
      <w:r>
        <w:rPr>
          <w:color w:val="000000"/>
          <w:sz w:val="24"/>
        </w:rPr>
        <w:t>в</w:t>
      </w:r>
      <w:r>
        <w:rPr>
          <w:color w:val="000000"/>
          <w:spacing w:val="54"/>
          <w:sz w:val="24"/>
        </w:rPr>
        <w:t xml:space="preserve"> </w:t>
      </w:r>
      <w:r>
        <w:rPr>
          <w:color w:val="000000"/>
          <w:spacing w:val="-1"/>
          <w:sz w:val="24"/>
        </w:rPr>
        <w:t>первую</w:t>
      </w:r>
      <w:r>
        <w:rPr>
          <w:color w:val="000000"/>
          <w:spacing w:val="58"/>
          <w:sz w:val="24"/>
        </w:rPr>
        <w:t xml:space="preserve"> </w:t>
      </w:r>
      <w:r>
        <w:rPr>
          <w:color w:val="000000"/>
          <w:sz w:val="24"/>
        </w:rPr>
        <w:t>очередь</w:t>
      </w:r>
      <w:r>
        <w:rPr>
          <w:color w:val="000000"/>
          <w:spacing w:val="56"/>
          <w:sz w:val="24"/>
        </w:rPr>
        <w:t xml:space="preserve"> </w:t>
      </w:r>
      <w:r>
        <w:rPr>
          <w:color w:val="000000"/>
          <w:sz w:val="24"/>
        </w:rPr>
        <w:t>ориентирован</w:t>
      </w:r>
      <w:r>
        <w:rPr>
          <w:color w:val="000000"/>
          <w:spacing w:val="56"/>
          <w:sz w:val="24"/>
        </w:rPr>
        <w:t xml:space="preserve"> </w:t>
      </w:r>
      <w:r>
        <w:rPr>
          <w:color w:val="000000"/>
          <w:spacing w:val="1"/>
          <w:sz w:val="24"/>
        </w:rPr>
        <w:t>на</w:t>
      </w:r>
      <w:r>
        <w:rPr>
          <w:color w:val="000000"/>
          <w:spacing w:val="53"/>
          <w:sz w:val="24"/>
        </w:rPr>
        <w:t xml:space="preserve"> </w:t>
      </w:r>
      <w:r>
        <w:rPr>
          <w:color w:val="000000"/>
          <w:sz w:val="24"/>
        </w:rPr>
        <w:t>сохранение</w:t>
      </w:r>
      <w:r>
        <w:rPr>
          <w:color w:val="000000"/>
          <w:spacing w:val="54"/>
          <w:sz w:val="24"/>
        </w:rPr>
        <w:t xml:space="preserve"> </w:t>
      </w:r>
      <w:r>
        <w:rPr>
          <w:color w:val="000000"/>
          <w:sz w:val="24"/>
        </w:rPr>
        <w:t>и</w:t>
      </w:r>
      <w:r>
        <w:rPr>
          <w:color w:val="000000"/>
          <w:spacing w:val="58"/>
          <w:sz w:val="24"/>
        </w:rPr>
        <w:t xml:space="preserve"> </w:t>
      </w:r>
      <w:r>
        <w:rPr>
          <w:color w:val="000000"/>
          <w:sz w:val="24"/>
        </w:rPr>
        <w:t>укрепление</w:t>
      </w:r>
      <w:r>
        <w:rPr>
          <w:color w:val="000000"/>
          <w:spacing w:val="54"/>
          <w:sz w:val="24"/>
        </w:rPr>
        <w:t xml:space="preserve"> </w:t>
      </w:r>
      <w:r>
        <w:rPr>
          <w:color w:val="000000"/>
          <w:sz w:val="24"/>
        </w:rPr>
        <w:t>здоровья</w:t>
      </w:r>
      <w:r>
        <w:t xml:space="preserve"> </w:t>
      </w:r>
      <w:r>
        <w:rPr>
          <w:color w:val="000000"/>
          <w:sz w:val="24"/>
        </w:rPr>
        <w:t>детей.</w:t>
      </w:r>
      <w:r>
        <w:rPr>
          <w:color w:val="000000"/>
          <w:spacing w:val="139"/>
          <w:sz w:val="24"/>
        </w:rPr>
        <w:t xml:space="preserve"> </w:t>
      </w:r>
      <w:r>
        <w:rPr>
          <w:color w:val="000000"/>
          <w:sz w:val="24"/>
        </w:rPr>
        <w:t>Успех</w:t>
      </w:r>
      <w:r>
        <w:rPr>
          <w:color w:val="000000"/>
          <w:spacing w:val="141"/>
          <w:sz w:val="24"/>
        </w:rPr>
        <w:t xml:space="preserve"> </w:t>
      </w:r>
      <w:r>
        <w:rPr>
          <w:color w:val="000000"/>
          <w:sz w:val="24"/>
        </w:rPr>
        <w:t>воспитательной</w:t>
      </w:r>
      <w:r>
        <w:rPr>
          <w:color w:val="000000"/>
          <w:spacing w:val="140"/>
          <w:sz w:val="24"/>
        </w:rPr>
        <w:t xml:space="preserve"> </w:t>
      </w:r>
      <w:r>
        <w:rPr>
          <w:color w:val="000000"/>
          <w:sz w:val="24"/>
        </w:rPr>
        <w:t>работы</w:t>
      </w:r>
      <w:r>
        <w:rPr>
          <w:color w:val="000000"/>
          <w:spacing w:val="139"/>
          <w:sz w:val="24"/>
        </w:rPr>
        <w:t xml:space="preserve"> </w:t>
      </w:r>
      <w:r>
        <w:rPr>
          <w:color w:val="000000"/>
          <w:sz w:val="24"/>
        </w:rPr>
        <w:t>зависит</w:t>
      </w:r>
      <w:r>
        <w:rPr>
          <w:color w:val="000000"/>
          <w:spacing w:val="139"/>
          <w:sz w:val="24"/>
        </w:rPr>
        <w:t xml:space="preserve"> </w:t>
      </w:r>
      <w:r>
        <w:rPr>
          <w:color w:val="000000"/>
          <w:sz w:val="24"/>
        </w:rPr>
        <w:t>от</w:t>
      </w:r>
      <w:r>
        <w:rPr>
          <w:color w:val="000000"/>
          <w:spacing w:val="140"/>
          <w:sz w:val="24"/>
        </w:rPr>
        <w:t xml:space="preserve"> </w:t>
      </w:r>
      <w:r>
        <w:rPr>
          <w:color w:val="000000"/>
          <w:sz w:val="24"/>
        </w:rPr>
        <w:t>правильной</w:t>
      </w:r>
      <w:r>
        <w:rPr>
          <w:color w:val="000000"/>
          <w:spacing w:val="138"/>
          <w:sz w:val="24"/>
        </w:rPr>
        <w:t xml:space="preserve"> </w:t>
      </w:r>
      <w:r>
        <w:rPr>
          <w:color w:val="000000"/>
          <w:sz w:val="24"/>
        </w:rPr>
        <w:t>организации</w:t>
      </w:r>
      <w:r>
        <w:rPr>
          <w:color w:val="000000"/>
          <w:spacing w:val="140"/>
          <w:sz w:val="24"/>
        </w:rPr>
        <w:t xml:space="preserve"> </w:t>
      </w:r>
      <w:r>
        <w:rPr>
          <w:color w:val="000000"/>
          <w:sz w:val="24"/>
        </w:rPr>
        <w:t>режима</w:t>
      </w:r>
      <w:r>
        <w:rPr>
          <w:color w:val="000000"/>
          <w:spacing w:val="138"/>
          <w:sz w:val="24"/>
        </w:rPr>
        <w:t xml:space="preserve"> </w:t>
      </w:r>
      <w:r>
        <w:rPr>
          <w:color w:val="000000"/>
          <w:sz w:val="24"/>
        </w:rPr>
        <w:t>дня,</w:t>
      </w:r>
      <w:r>
        <w:t xml:space="preserve"> </w:t>
      </w:r>
      <w:r>
        <w:rPr>
          <w:color w:val="000000"/>
          <w:sz w:val="24"/>
        </w:rPr>
        <w:t>двигательного,</w:t>
      </w:r>
      <w:r>
        <w:rPr>
          <w:color w:val="000000"/>
          <w:spacing w:val="105"/>
          <w:sz w:val="24"/>
        </w:rPr>
        <w:t xml:space="preserve"> </w:t>
      </w:r>
      <w:r>
        <w:rPr>
          <w:color w:val="000000"/>
          <w:sz w:val="24"/>
        </w:rPr>
        <w:t>санитарно</w:t>
      </w:r>
      <w:r>
        <w:rPr>
          <w:color w:val="000000"/>
          <w:spacing w:val="-1"/>
          <w:sz w:val="24"/>
        </w:rPr>
        <w:t>-</w:t>
      </w:r>
      <w:r>
        <w:rPr>
          <w:color w:val="000000"/>
          <w:sz w:val="24"/>
        </w:rPr>
        <w:t>гигиенического</w:t>
      </w:r>
      <w:r>
        <w:rPr>
          <w:color w:val="000000"/>
          <w:spacing w:val="105"/>
          <w:sz w:val="24"/>
        </w:rPr>
        <w:t xml:space="preserve"> </w:t>
      </w:r>
      <w:r>
        <w:rPr>
          <w:color w:val="000000"/>
          <w:sz w:val="24"/>
        </w:rPr>
        <w:t>режимов,</w:t>
      </w:r>
      <w:r>
        <w:rPr>
          <w:color w:val="000000"/>
          <w:spacing w:val="105"/>
          <w:sz w:val="24"/>
        </w:rPr>
        <w:t xml:space="preserve"> </w:t>
      </w:r>
      <w:r>
        <w:rPr>
          <w:color w:val="000000"/>
          <w:spacing w:val="-1"/>
          <w:sz w:val="24"/>
        </w:rPr>
        <w:t>всех</w:t>
      </w:r>
      <w:r>
        <w:rPr>
          <w:color w:val="000000"/>
          <w:spacing w:val="108"/>
          <w:sz w:val="24"/>
        </w:rPr>
        <w:t xml:space="preserve"> </w:t>
      </w:r>
      <w:r>
        <w:rPr>
          <w:color w:val="000000"/>
          <w:sz w:val="24"/>
        </w:rPr>
        <w:t>форм</w:t>
      </w:r>
      <w:r>
        <w:rPr>
          <w:color w:val="000000"/>
          <w:spacing w:val="105"/>
          <w:sz w:val="24"/>
        </w:rPr>
        <w:t xml:space="preserve"> </w:t>
      </w:r>
      <w:r>
        <w:rPr>
          <w:color w:val="000000"/>
          <w:sz w:val="24"/>
        </w:rPr>
        <w:t>работы</w:t>
      </w:r>
      <w:r>
        <w:rPr>
          <w:color w:val="000000"/>
          <w:spacing w:val="105"/>
          <w:sz w:val="24"/>
        </w:rPr>
        <w:t xml:space="preserve"> </w:t>
      </w:r>
      <w:r>
        <w:rPr>
          <w:color w:val="000000"/>
          <w:sz w:val="24"/>
        </w:rPr>
        <w:t>с</w:t>
      </w:r>
      <w:r>
        <w:rPr>
          <w:color w:val="000000"/>
          <w:spacing w:val="104"/>
          <w:sz w:val="24"/>
        </w:rPr>
        <w:t xml:space="preserve"> </w:t>
      </w:r>
      <w:r>
        <w:rPr>
          <w:color w:val="000000"/>
          <w:sz w:val="24"/>
        </w:rPr>
        <w:t>детьми</w:t>
      </w:r>
      <w:r>
        <w:rPr>
          <w:color w:val="000000"/>
          <w:spacing w:val="104"/>
          <w:sz w:val="24"/>
        </w:rPr>
        <w:t xml:space="preserve"> </w:t>
      </w:r>
      <w:r>
        <w:rPr>
          <w:color w:val="000000"/>
          <w:sz w:val="24"/>
        </w:rPr>
        <w:t>и</w:t>
      </w:r>
      <w:r>
        <w:rPr>
          <w:color w:val="000000"/>
          <w:spacing w:val="106"/>
          <w:sz w:val="24"/>
        </w:rPr>
        <w:t xml:space="preserve"> </w:t>
      </w:r>
      <w:r>
        <w:rPr>
          <w:color w:val="000000"/>
          <w:spacing w:val="-1"/>
          <w:sz w:val="24"/>
        </w:rPr>
        <w:t>других</w:t>
      </w:r>
      <w:r>
        <w:t xml:space="preserve"> </w:t>
      </w:r>
      <w:r>
        <w:rPr>
          <w:color w:val="000000"/>
          <w:sz w:val="24"/>
        </w:rPr>
        <w:t>факторов.</w:t>
      </w:r>
      <w:r>
        <w:rPr>
          <w:color w:val="000000"/>
          <w:spacing w:val="71"/>
          <w:sz w:val="24"/>
        </w:rPr>
        <w:t xml:space="preserve"> </w:t>
      </w:r>
      <w:r>
        <w:rPr>
          <w:color w:val="000000"/>
          <w:sz w:val="24"/>
        </w:rPr>
        <w:t>Правильный</w:t>
      </w:r>
      <w:r>
        <w:rPr>
          <w:color w:val="000000"/>
          <w:spacing w:val="70"/>
          <w:sz w:val="24"/>
        </w:rPr>
        <w:t xml:space="preserve"> </w:t>
      </w:r>
      <w:r>
        <w:rPr>
          <w:color w:val="000000"/>
          <w:sz w:val="24"/>
        </w:rPr>
        <w:t>распорядок</w:t>
      </w:r>
      <w:r>
        <w:rPr>
          <w:color w:val="000000"/>
          <w:spacing w:val="73"/>
          <w:sz w:val="24"/>
        </w:rPr>
        <w:t xml:space="preserve"> </w:t>
      </w:r>
      <w:r>
        <w:rPr>
          <w:color w:val="000000"/>
          <w:spacing w:val="1"/>
          <w:sz w:val="24"/>
        </w:rPr>
        <w:t>дня</w:t>
      </w:r>
      <w:r>
        <w:rPr>
          <w:color w:val="000000"/>
          <w:spacing w:val="75"/>
          <w:sz w:val="24"/>
        </w:rPr>
        <w:t xml:space="preserve"> </w:t>
      </w:r>
      <w:r>
        <w:rPr>
          <w:color w:val="000000"/>
          <w:sz w:val="24"/>
        </w:rPr>
        <w:t>—</w:t>
      </w:r>
      <w:r>
        <w:rPr>
          <w:color w:val="000000"/>
          <w:spacing w:val="72"/>
          <w:sz w:val="24"/>
        </w:rPr>
        <w:t xml:space="preserve"> </w:t>
      </w:r>
      <w:r>
        <w:rPr>
          <w:color w:val="000000"/>
          <w:spacing w:val="-1"/>
          <w:sz w:val="24"/>
        </w:rPr>
        <w:t>это</w:t>
      </w:r>
      <w:r>
        <w:rPr>
          <w:color w:val="000000"/>
          <w:spacing w:val="73"/>
          <w:sz w:val="24"/>
        </w:rPr>
        <w:t xml:space="preserve"> </w:t>
      </w:r>
      <w:r>
        <w:rPr>
          <w:color w:val="000000"/>
          <w:sz w:val="24"/>
        </w:rPr>
        <w:t>рациональная</w:t>
      </w:r>
      <w:r>
        <w:rPr>
          <w:color w:val="000000"/>
          <w:spacing w:val="72"/>
          <w:sz w:val="24"/>
        </w:rPr>
        <w:t xml:space="preserve"> </w:t>
      </w:r>
      <w:r>
        <w:rPr>
          <w:color w:val="000000"/>
          <w:sz w:val="24"/>
        </w:rPr>
        <w:t>продолжительность</w:t>
      </w:r>
      <w:r>
        <w:rPr>
          <w:color w:val="000000"/>
          <w:spacing w:val="73"/>
          <w:sz w:val="24"/>
        </w:rPr>
        <w:t xml:space="preserve"> </w:t>
      </w:r>
      <w:r>
        <w:rPr>
          <w:color w:val="000000"/>
          <w:sz w:val="24"/>
        </w:rPr>
        <w:t>и</w:t>
      </w:r>
      <w:r>
        <w:rPr>
          <w:color w:val="000000"/>
          <w:spacing w:val="73"/>
          <w:sz w:val="24"/>
        </w:rPr>
        <w:t xml:space="preserve"> </w:t>
      </w:r>
      <w:r>
        <w:rPr>
          <w:color w:val="000000"/>
          <w:sz w:val="24"/>
        </w:rPr>
        <w:t>разумное</w:t>
      </w:r>
      <w:r>
        <w:t xml:space="preserve"> </w:t>
      </w:r>
      <w:r>
        <w:rPr>
          <w:color w:val="000000"/>
          <w:sz w:val="24"/>
        </w:rPr>
        <w:t>чередование</w:t>
      </w:r>
      <w:r>
        <w:rPr>
          <w:color w:val="000000"/>
          <w:spacing w:val="112"/>
          <w:sz w:val="24"/>
        </w:rPr>
        <w:t xml:space="preserve"> </w:t>
      </w:r>
      <w:r>
        <w:rPr>
          <w:color w:val="000000"/>
          <w:sz w:val="24"/>
        </w:rPr>
        <w:t>различных</w:t>
      </w:r>
      <w:r>
        <w:rPr>
          <w:color w:val="000000"/>
          <w:spacing w:val="115"/>
          <w:sz w:val="24"/>
        </w:rPr>
        <w:t xml:space="preserve"> </w:t>
      </w:r>
      <w:r>
        <w:rPr>
          <w:color w:val="000000"/>
          <w:sz w:val="24"/>
        </w:rPr>
        <w:t>видов</w:t>
      </w:r>
      <w:r>
        <w:rPr>
          <w:color w:val="000000"/>
          <w:spacing w:val="113"/>
          <w:sz w:val="24"/>
        </w:rPr>
        <w:t xml:space="preserve"> </w:t>
      </w:r>
      <w:r>
        <w:rPr>
          <w:color w:val="000000"/>
          <w:sz w:val="24"/>
        </w:rPr>
        <w:t>деятельности</w:t>
      </w:r>
      <w:r>
        <w:rPr>
          <w:color w:val="000000"/>
          <w:spacing w:val="111"/>
          <w:sz w:val="24"/>
        </w:rPr>
        <w:t xml:space="preserve"> </w:t>
      </w:r>
      <w:r>
        <w:rPr>
          <w:color w:val="000000"/>
          <w:sz w:val="24"/>
        </w:rPr>
        <w:t>и</w:t>
      </w:r>
      <w:r>
        <w:rPr>
          <w:color w:val="000000"/>
          <w:spacing w:val="113"/>
          <w:sz w:val="24"/>
        </w:rPr>
        <w:t xml:space="preserve"> </w:t>
      </w:r>
      <w:r>
        <w:rPr>
          <w:color w:val="000000"/>
          <w:sz w:val="24"/>
        </w:rPr>
        <w:t>отдыха</w:t>
      </w:r>
      <w:r>
        <w:rPr>
          <w:color w:val="000000"/>
          <w:spacing w:val="112"/>
          <w:sz w:val="24"/>
        </w:rPr>
        <w:t xml:space="preserve"> </w:t>
      </w:r>
      <w:r>
        <w:rPr>
          <w:color w:val="000000"/>
          <w:sz w:val="24"/>
        </w:rPr>
        <w:t>детей</w:t>
      </w:r>
      <w:r>
        <w:rPr>
          <w:color w:val="000000"/>
          <w:spacing w:val="114"/>
          <w:sz w:val="24"/>
        </w:rPr>
        <w:t xml:space="preserve"> </w:t>
      </w:r>
      <w:r>
        <w:rPr>
          <w:color w:val="000000"/>
          <w:sz w:val="24"/>
        </w:rPr>
        <w:t>в</w:t>
      </w:r>
      <w:r>
        <w:rPr>
          <w:color w:val="000000"/>
          <w:spacing w:val="107"/>
          <w:sz w:val="24"/>
        </w:rPr>
        <w:t xml:space="preserve"> </w:t>
      </w:r>
      <w:r>
        <w:rPr>
          <w:color w:val="000000"/>
          <w:sz w:val="24"/>
        </w:rPr>
        <w:t>течение</w:t>
      </w:r>
      <w:r>
        <w:rPr>
          <w:color w:val="000000"/>
          <w:spacing w:val="112"/>
          <w:sz w:val="24"/>
        </w:rPr>
        <w:t xml:space="preserve"> </w:t>
      </w:r>
      <w:r>
        <w:rPr>
          <w:color w:val="000000"/>
          <w:sz w:val="24"/>
        </w:rPr>
        <w:t>суток.</w:t>
      </w:r>
      <w:r>
        <w:rPr>
          <w:color w:val="000000"/>
          <w:spacing w:val="113"/>
          <w:sz w:val="24"/>
        </w:rPr>
        <w:t xml:space="preserve"> </w:t>
      </w:r>
      <w:r>
        <w:rPr>
          <w:color w:val="000000"/>
          <w:sz w:val="24"/>
        </w:rPr>
        <w:t>Основным</w:t>
      </w:r>
      <w:r>
        <w:t xml:space="preserve"> </w:t>
      </w:r>
      <w:r>
        <w:rPr>
          <w:color w:val="000000"/>
          <w:sz w:val="24"/>
        </w:rPr>
        <w:t>принципом</w:t>
      </w:r>
      <w:r>
        <w:rPr>
          <w:color w:val="000000"/>
          <w:spacing w:val="165"/>
          <w:sz w:val="24"/>
        </w:rPr>
        <w:t xml:space="preserve"> </w:t>
      </w:r>
      <w:r>
        <w:rPr>
          <w:color w:val="000000"/>
          <w:sz w:val="24"/>
        </w:rPr>
        <w:t>правильного</w:t>
      </w:r>
      <w:r>
        <w:rPr>
          <w:color w:val="000000"/>
          <w:spacing w:val="166"/>
          <w:sz w:val="24"/>
        </w:rPr>
        <w:t xml:space="preserve"> </w:t>
      </w:r>
      <w:r>
        <w:rPr>
          <w:color w:val="000000"/>
          <w:spacing w:val="1"/>
          <w:sz w:val="24"/>
        </w:rPr>
        <w:t>построения</w:t>
      </w:r>
      <w:r>
        <w:rPr>
          <w:color w:val="000000"/>
          <w:spacing w:val="165"/>
          <w:sz w:val="24"/>
        </w:rPr>
        <w:t xml:space="preserve"> </w:t>
      </w:r>
      <w:r>
        <w:rPr>
          <w:color w:val="000000"/>
          <w:sz w:val="24"/>
        </w:rPr>
        <w:t>распорядка</w:t>
      </w:r>
      <w:r>
        <w:rPr>
          <w:color w:val="000000"/>
          <w:spacing w:val="164"/>
          <w:sz w:val="24"/>
        </w:rPr>
        <w:t xml:space="preserve"> </w:t>
      </w:r>
      <w:r>
        <w:rPr>
          <w:color w:val="000000"/>
          <w:sz w:val="24"/>
        </w:rPr>
        <w:t>является</w:t>
      </w:r>
      <w:r>
        <w:rPr>
          <w:color w:val="000000"/>
          <w:spacing w:val="166"/>
          <w:sz w:val="24"/>
        </w:rPr>
        <w:t xml:space="preserve"> </w:t>
      </w:r>
      <w:r>
        <w:rPr>
          <w:color w:val="000000"/>
          <w:sz w:val="24"/>
        </w:rPr>
        <w:t>его</w:t>
      </w:r>
      <w:r>
        <w:rPr>
          <w:color w:val="000000"/>
          <w:spacing w:val="168"/>
          <w:sz w:val="24"/>
        </w:rPr>
        <w:t xml:space="preserve"> </w:t>
      </w:r>
      <w:r>
        <w:rPr>
          <w:color w:val="000000"/>
          <w:sz w:val="24"/>
        </w:rPr>
        <w:t>соответствие</w:t>
      </w:r>
      <w:r>
        <w:rPr>
          <w:color w:val="000000"/>
          <w:spacing w:val="165"/>
          <w:sz w:val="24"/>
        </w:rPr>
        <w:t xml:space="preserve"> </w:t>
      </w:r>
      <w:r>
        <w:rPr>
          <w:color w:val="000000"/>
          <w:sz w:val="24"/>
        </w:rPr>
        <w:t>возрастным</w:t>
      </w:r>
      <w:r>
        <w:t xml:space="preserve"> </w:t>
      </w:r>
      <w:r>
        <w:rPr>
          <w:color w:val="000000"/>
          <w:sz w:val="24"/>
        </w:rPr>
        <w:t>психофизиологическим</w:t>
      </w:r>
      <w:r>
        <w:rPr>
          <w:color w:val="000000"/>
          <w:spacing w:val="45"/>
          <w:sz w:val="24"/>
        </w:rPr>
        <w:t xml:space="preserve"> </w:t>
      </w:r>
      <w:r>
        <w:rPr>
          <w:color w:val="000000"/>
          <w:sz w:val="24"/>
        </w:rPr>
        <w:t>особенностям</w:t>
      </w:r>
      <w:r>
        <w:rPr>
          <w:color w:val="000000"/>
          <w:spacing w:val="45"/>
          <w:sz w:val="24"/>
        </w:rPr>
        <w:t xml:space="preserve"> </w:t>
      </w:r>
      <w:r>
        <w:rPr>
          <w:color w:val="000000"/>
          <w:sz w:val="24"/>
        </w:rPr>
        <w:t>детей.</w:t>
      </w:r>
      <w:r>
        <w:rPr>
          <w:color w:val="000000"/>
          <w:spacing w:val="48"/>
          <w:sz w:val="24"/>
        </w:rPr>
        <w:t xml:space="preserve"> </w:t>
      </w:r>
      <w:r>
        <w:rPr>
          <w:color w:val="000000"/>
          <w:sz w:val="24"/>
        </w:rPr>
        <w:t>Распорядок</w:t>
      </w:r>
      <w:r>
        <w:rPr>
          <w:color w:val="000000"/>
          <w:spacing w:val="46"/>
          <w:sz w:val="24"/>
        </w:rPr>
        <w:t xml:space="preserve"> </w:t>
      </w:r>
      <w:r>
        <w:rPr>
          <w:color w:val="000000"/>
          <w:spacing w:val="1"/>
          <w:sz w:val="24"/>
        </w:rPr>
        <w:t>дня</w:t>
      </w:r>
      <w:r>
        <w:rPr>
          <w:color w:val="000000"/>
          <w:spacing w:val="45"/>
          <w:sz w:val="24"/>
        </w:rPr>
        <w:t xml:space="preserve"> </w:t>
      </w:r>
      <w:r>
        <w:rPr>
          <w:color w:val="000000"/>
          <w:sz w:val="24"/>
        </w:rPr>
        <w:t>в</w:t>
      </w:r>
      <w:r>
        <w:rPr>
          <w:color w:val="000000"/>
          <w:spacing w:val="45"/>
          <w:sz w:val="24"/>
        </w:rPr>
        <w:t xml:space="preserve"> </w:t>
      </w:r>
      <w:r>
        <w:rPr>
          <w:color w:val="000000"/>
          <w:spacing w:val="-1"/>
          <w:sz w:val="24"/>
        </w:rPr>
        <w:t>ДОУ</w:t>
      </w:r>
      <w:r>
        <w:rPr>
          <w:color w:val="000000"/>
          <w:spacing w:val="46"/>
          <w:sz w:val="24"/>
        </w:rPr>
        <w:t xml:space="preserve"> </w:t>
      </w:r>
      <w:r>
        <w:rPr>
          <w:color w:val="000000"/>
          <w:sz w:val="24"/>
        </w:rPr>
        <w:t>основан</w:t>
      </w:r>
      <w:r>
        <w:rPr>
          <w:color w:val="000000"/>
          <w:spacing w:val="47"/>
          <w:sz w:val="24"/>
        </w:rPr>
        <w:t xml:space="preserve"> </w:t>
      </w:r>
      <w:r>
        <w:rPr>
          <w:color w:val="000000"/>
          <w:spacing w:val="1"/>
          <w:sz w:val="24"/>
        </w:rPr>
        <w:t>на</w:t>
      </w:r>
      <w:r>
        <w:rPr>
          <w:color w:val="000000"/>
          <w:spacing w:val="44"/>
          <w:sz w:val="24"/>
        </w:rPr>
        <w:t xml:space="preserve"> </w:t>
      </w:r>
      <w:r>
        <w:rPr>
          <w:color w:val="000000"/>
          <w:sz w:val="24"/>
        </w:rPr>
        <w:t>определенном</w:t>
      </w:r>
      <w:r>
        <w:t xml:space="preserve"> </w:t>
      </w:r>
      <w:r>
        <w:rPr>
          <w:color w:val="000000"/>
          <w:sz w:val="24"/>
        </w:rPr>
        <w:t>ритме</w:t>
      </w:r>
      <w:r>
        <w:rPr>
          <w:color w:val="000000"/>
          <w:spacing w:val="20"/>
          <w:sz w:val="24"/>
        </w:rPr>
        <w:t xml:space="preserve"> </w:t>
      </w:r>
      <w:r>
        <w:rPr>
          <w:color w:val="000000"/>
          <w:sz w:val="24"/>
        </w:rPr>
        <w:t>и</w:t>
      </w:r>
      <w:r>
        <w:rPr>
          <w:color w:val="000000"/>
          <w:spacing w:val="22"/>
          <w:sz w:val="24"/>
        </w:rPr>
        <w:t xml:space="preserve"> </w:t>
      </w:r>
      <w:r>
        <w:rPr>
          <w:color w:val="000000"/>
          <w:sz w:val="24"/>
        </w:rPr>
        <w:t>ритуалах,</w:t>
      </w:r>
      <w:r>
        <w:rPr>
          <w:color w:val="000000"/>
          <w:spacing w:val="24"/>
          <w:sz w:val="24"/>
        </w:rPr>
        <w:t xml:space="preserve"> </w:t>
      </w:r>
      <w:r>
        <w:rPr>
          <w:color w:val="000000"/>
          <w:spacing w:val="-2"/>
          <w:sz w:val="24"/>
        </w:rPr>
        <w:t>учит</w:t>
      </w:r>
      <w:r>
        <w:rPr>
          <w:color w:val="000000"/>
          <w:spacing w:val="23"/>
          <w:sz w:val="24"/>
        </w:rPr>
        <w:t xml:space="preserve"> </w:t>
      </w:r>
      <w:r>
        <w:rPr>
          <w:color w:val="000000"/>
          <w:sz w:val="24"/>
        </w:rPr>
        <w:t>детей</w:t>
      </w:r>
      <w:r>
        <w:rPr>
          <w:color w:val="000000"/>
          <w:spacing w:val="23"/>
          <w:sz w:val="24"/>
        </w:rPr>
        <w:t xml:space="preserve"> </w:t>
      </w:r>
      <w:r>
        <w:rPr>
          <w:color w:val="000000"/>
          <w:sz w:val="24"/>
        </w:rPr>
        <w:t>пониманию</w:t>
      </w:r>
      <w:r>
        <w:rPr>
          <w:color w:val="000000"/>
          <w:spacing w:val="22"/>
          <w:sz w:val="24"/>
        </w:rPr>
        <w:t xml:space="preserve"> </w:t>
      </w:r>
      <w:r>
        <w:rPr>
          <w:color w:val="000000"/>
          <w:sz w:val="24"/>
        </w:rPr>
        <w:t>состояния</w:t>
      </w:r>
      <w:r>
        <w:rPr>
          <w:color w:val="000000"/>
          <w:spacing w:val="21"/>
          <w:sz w:val="24"/>
        </w:rPr>
        <w:t xml:space="preserve"> </w:t>
      </w:r>
      <w:r>
        <w:rPr>
          <w:color w:val="000000"/>
          <w:sz w:val="24"/>
        </w:rPr>
        <w:t>своего</w:t>
      </w:r>
      <w:r>
        <w:rPr>
          <w:color w:val="000000"/>
          <w:spacing w:val="22"/>
          <w:sz w:val="24"/>
        </w:rPr>
        <w:t xml:space="preserve"> </w:t>
      </w:r>
      <w:r>
        <w:rPr>
          <w:color w:val="000000"/>
          <w:sz w:val="24"/>
        </w:rPr>
        <w:t>здоровья,</w:t>
      </w:r>
      <w:r>
        <w:rPr>
          <w:color w:val="000000"/>
          <w:spacing w:val="21"/>
          <w:sz w:val="24"/>
        </w:rPr>
        <w:t xml:space="preserve"> </w:t>
      </w:r>
      <w:r>
        <w:rPr>
          <w:color w:val="000000"/>
          <w:sz w:val="24"/>
        </w:rPr>
        <w:t>способности</w:t>
      </w:r>
      <w:r>
        <w:rPr>
          <w:color w:val="000000"/>
          <w:spacing w:val="22"/>
          <w:sz w:val="24"/>
        </w:rPr>
        <w:t xml:space="preserve"> </w:t>
      </w:r>
      <w:r>
        <w:rPr>
          <w:color w:val="000000"/>
          <w:sz w:val="24"/>
        </w:rPr>
        <w:t>регулировать</w:t>
      </w:r>
      <w:r>
        <w:t xml:space="preserve"> </w:t>
      </w:r>
      <w:r>
        <w:rPr>
          <w:color w:val="000000"/>
          <w:sz w:val="24"/>
        </w:rPr>
        <w:t>чередование</w:t>
      </w:r>
      <w:r>
        <w:rPr>
          <w:color w:val="000000"/>
          <w:spacing w:val="13"/>
          <w:sz w:val="24"/>
        </w:rPr>
        <w:t xml:space="preserve"> </w:t>
      </w:r>
      <w:r>
        <w:rPr>
          <w:color w:val="000000"/>
          <w:sz w:val="24"/>
        </w:rPr>
        <w:t>активности</w:t>
      </w:r>
      <w:r>
        <w:rPr>
          <w:color w:val="000000"/>
          <w:spacing w:val="15"/>
          <w:sz w:val="24"/>
        </w:rPr>
        <w:t xml:space="preserve"> </w:t>
      </w:r>
      <w:r>
        <w:rPr>
          <w:color w:val="000000"/>
          <w:sz w:val="24"/>
        </w:rPr>
        <w:t>и</w:t>
      </w:r>
      <w:r>
        <w:rPr>
          <w:color w:val="000000"/>
          <w:spacing w:val="19"/>
          <w:sz w:val="24"/>
        </w:rPr>
        <w:t xml:space="preserve"> </w:t>
      </w:r>
      <w:r>
        <w:rPr>
          <w:color w:val="000000"/>
          <w:sz w:val="24"/>
        </w:rPr>
        <w:t>отдыха,</w:t>
      </w:r>
      <w:r>
        <w:rPr>
          <w:color w:val="000000"/>
          <w:spacing w:val="12"/>
          <w:sz w:val="24"/>
        </w:rPr>
        <w:t xml:space="preserve"> </w:t>
      </w:r>
      <w:r>
        <w:rPr>
          <w:color w:val="000000"/>
          <w:sz w:val="24"/>
        </w:rPr>
        <w:t>концентрации</w:t>
      </w:r>
      <w:r>
        <w:rPr>
          <w:color w:val="000000"/>
          <w:spacing w:val="13"/>
          <w:sz w:val="24"/>
        </w:rPr>
        <w:t xml:space="preserve"> </w:t>
      </w:r>
      <w:r>
        <w:rPr>
          <w:color w:val="000000"/>
          <w:sz w:val="24"/>
        </w:rPr>
        <w:t>и</w:t>
      </w:r>
      <w:r>
        <w:rPr>
          <w:color w:val="000000"/>
          <w:spacing w:val="15"/>
          <w:sz w:val="24"/>
        </w:rPr>
        <w:t xml:space="preserve"> </w:t>
      </w:r>
      <w:r>
        <w:rPr>
          <w:color w:val="000000"/>
          <w:sz w:val="24"/>
        </w:rPr>
        <w:t>релаксации.</w:t>
      </w:r>
      <w:r>
        <w:rPr>
          <w:color w:val="000000"/>
          <w:spacing w:val="14"/>
          <w:sz w:val="24"/>
        </w:rPr>
        <w:t xml:space="preserve"> </w:t>
      </w:r>
      <w:r>
        <w:rPr>
          <w:color w:val="000000"/>
          <w:sz w:val="24"/>
        </w:rPr>
        <w:t>У</w:t>
      </w:r>
      <w:r>
        <w:rPr>
          <w:color w:val="000000"/>
          <w:spacing w:val="15"/>
          <w:sz w:val="24"/>
        </w:rPr>
        <w:t xml:space="preserve"> </w:t>
      </w:r>
      <w:r>
        <w:rPr>
          <w:color w:val="000000"/>
          <w:sz w:val="24"/>
        </w:rPr>
        <w:t>каждого</w:t>
      </w:r>
      <w:r>
        <w:rPr>
          <w:color w:val="000000"/>
          <w:spacing w:val="15"/>
          <w:sz w:val="24"/>
        </w:rPr>
        <w:t xml:space="preserve"> </w:t>
      </w:r>
      <w:r>
        <w:rPr>
          <w:color w:val="000000"/>
          <w:sz w:val="24"/>
        </w:rPr>
        <w:t>режимного</w:t>
      </w:r>
      <w:r>
        <w:rPr>
          <w:color w:val="000000"/>
          <w:spacing w:val="14"/>
          <w:sz w:val="24"/>
        </w:rPr>
        <w:t xml:space="preserve"> </w:t>
      </w:r>
      <w:r>
        <w:rPr>
          <w:color w:val="000000"/>
          <w:sz w:val="24"/>
        </w:rPr>
        <w:t>момента</w:t>
      </w:r>
      <w:r>
        <w:rPr>
          <w:color w:val="000000"/>
          <w:spacing w:val="13"/>
          <w:sz w:val="24"/>
        </w:rPr>
        <w:t xml:space="preserve"> </w:t>
      </w:r>
      <w:r>
        <w:rPr>
          <w:color w:val="000000"/>
          <w:sz w:val="24"/>
        </w:rPr>
        <w:t>в</w:t>
      </w:r>
      <w:r>
        <w:t xml:space="preserve"> </w:t>
      </w:r>
      <w:r>
        <w:rPr>
          <w:color w:val="000000"/>
          <w:spacing w:val="-1"/>
          <w:sz w:val="24"/>
        </w:rPr>
        <w:t>ДОУ</w:t>
      </w:r>
      <w:r>
        <w:rPr>
          <w:color w:val="000000"/>
          <w:spacing w:val="73"/>
          <w:sz w:val="24"/>
        </w:rPr>
        <w:t xml:space="preserve"> </w:t>
      </w:r>
      <w:r>
        <w:rPr>
          <w:color w:val="000000"/>
          <w:sz w:val="24"/>
        </w:rPr>
        <w:t>есть</w:t>
      </w:r>
      <w:r>
        <w:rPr>
          <w:color w:val="000000"/>
          <w:spacing w:val="73"/>
          <w:sz w:val="24"/>
        </w:rPr>
        <w:t xml:space="preserve"> </w:t>
      </w:r>
      <w:r>
        <w:rPr>
          <w:color w:val="000000"/>
          <w:sz w:val="24"/>
        </w:rPr>
        <w:t>собственные</w:t>
      </w:r>
      <w:r>
        <w:rPr>
          <w:color w:val="000000"/>
          <w:spacing w:val="70"/>
          <w:sz w:val="24"/>
        </w:rPr>
        <w:t xml:space="preserve"> </w:t>
      </w:r>
      <w:r>
        <w:rPr>
          <w:color w:val="000000"/>
          <w:sz w:val="24"/>
        </w:rPr>
        <w:t>задачи.</w:t>
      </w:r>
      <w:r>
        <w:rPr>
          <w:color w:val="000000"/>
          <w:spacing w:val="72"/>
          <w:sz w:val="24"/>
        </w:rPr>
        <w:t xml:space="preserve"> </w:t>
      </w:r>
      <w:r>
        <w:rPr>
          <w:color w:val="000000"/>
          <w:sz w:val="24"/>
        </w:rPr>
        <w:t>Некоторые</w:t>
      </w:r>
      <w:r>
        <w:rPr>
          <w:color w:val="000000"/>
          <w:spacing w:val="70"/>
          <w:sz w:val="24"/>
        </w:rPr>
        <w:t xml:space="preserve"> </w:t>
      </w:r>
      <w:r>
        <w:rPr>
          <w:color w:val="000000"/>
          <w:sz w:val="24"/>
        </w:rPr>
        <w:t>моменты</w:t>
      </w:r>
      <w:r>
        <w:rPr>
          <w:color w:val="000000"/>
          <w:spacing w:val="71"/>
          <w:sz w:val="24"/>
        </w:rPr>
        <w:t xml:space="preserve"> </w:t>
      </w:r>
      <w:r>
        <w:rPr>
          <w:color w:val="000000"/>
          <w:sz w:val="24"/>
        </w:rPr>
        <w:t>являются</w:t>
      </w:r>
      <w:r>
        <w:rPr>
          <w:color w:val="000000"/>
          <w:spacing w:val="72"/>
          <w:sz w:val="24"/>
        </w:rPr>
        <w:t xml:space="preserve"> </w:t>
      </w:r>
      <w:r>
        <w:rPr>
          <w:color w:val="000000"/>
          <w:sz w:val="24"/>
        </w:rPr>
        <w:t>основными</w:t>
      </w:r>
      <w:r>
        <w:rPr>
          <w:color w:val="000000"/>
          <w:spacing w:val="73"/>
          <w:sz w:val="24"/>
        </w:rPr>
        <w:t xml:space="preserve"> </w:t>
      </w:r>
      <w:r>
        <w:rPr>
          <w:color w:val="000000"/>
          <w:sz w:val="24"/>
        </w:rPr>
        <w:t>и</w:t>
      </w:r>
      <w:r>
        <w:rPr>
          <w:color w:val="000000"/>
          <w:spacing w:val="71"/>
          <w:sz w:val="24"/>
        </w:rPr>
        <w:t xml:space="preserve"> </w:t>
      </w:r>
      <w:r>
        <w:rPr>
          <w:color w:val="000000"/>
          <w:sz w:val="24"/>
        </w:rPr>
        <w:t>имеют</w:t>
      </w:r>
      <w:r>
        <w:rPr>
          <w:color w:val="000000"/>
          <w:spacing w:val="72"/>
          <w:sz w:val="24"/>
        </w:rPr>
        <w:t xml:space="preserve"> </w:t>
      </w:r>
      <w:r>
        <w:rPr>
          <w:color w:val="000000"/>
          <w:spacing w:val="-1"/>
          <w:sz w:val="24"/>
        </w:rPr>
        <w:t>ведущее</w:t>
      </w:r>
      <w:r>
        <w:t xml:space="preserve"> </w:t>
      </w:r>
      <w:r>
        <w:rPr>
          <w:color w:val="000000"/>
          <w:sz w:val="24"/>
        </w:rPr>
        <w:t>значение,</w:t>
      </w:r>
      <w:r>
        <w:rPr>
          <w:color w:val="000000"/>
          <w:spacing w:val="31"/>
          <w:sz w:val="24"/>
        </w:rPr>
        <w:t xml:space="preserve"> </w:t>
      </w:r>
      <w:r>
        <w:rPr>
          <w:color w:val="000000"/>
          <w:sz w:val="24"/>
        </w:rPr>
        <w:t>а</w:t>
      </w:r>
      <w:r>
        <w:rPr>
          <w:color w:val="000000"/>
          <w:spacing w:val="30"/>
          <w:sz w:val="24"/>
        </w:rPr>
        <w:t xml:space="preserve"> </w:t>
      </w:r>
      <w:r>
        <w:rPr>
          <w:color w:val="000000"/>
          <w:sz w:val="24"/>
        </w:rPr>
        <w:t>некоторые</w:t>
      </w:r>
      <w:r>
        <w:rPr>
          <w:color w:val="000000"/>
          <w:spacing w:val="32"/>
          <w:sz w:val="24"/>
        </w:rPr>
        <w:t xml:space="preserve"> </w:t>
      </w:r>
      <w:r>
        <w:rPr>
          <w:color w:val="000000"/>
          <w:sz w:val="24"/>
        </w:rPr>
        <w:t>-</w:t>
      </w:r>
      <w:r>
        <w:rPr>
          <w:color w:val="000000"/>
          <w:spacing w:val="30"/>
          <w:sz w:val="24"/>
        </w:rPr>
        <w:t xml:space="preserve"> </w:t>
      </w:r>
      <w:r>
        <w:rPr>
          <w:color w:val="000000"/>
          <w:sz w:val="24"/>
        </w:rPr>
        <w:t>переходными,</w:t>
      </w:r>
      <w:r>
        <w:rPr>
          <w:color w:val="000000"/>
          <w:spacing w:val="31"/>
          <w:sz w:val="24"/>
        </w:rPr>
        <w:t xml:space="preserve"> </w:t>
      </w:r>
      <w:r>
        <w:rPr>
          <w:color w:val="000000"/>
          <w:sz w:val="24"/>
        </w:rPr>
        <w:t>связующими.</w:t>
      </w:r>
      <w:r>
        <w:rPr>
          <w:color w:val="000000"/>
          <w:spacing w:val="31"/>
          <w:sz w:val="24"/>
        </w:rPr>
        <w:t xml:space="preserve"> </w:t>
      </w:r>
      <w:r>
        <w:rPr>
          <w:color w:val="000000"/>
          <w:sz w:val="24"/>
        </w:rPr>
        <w:t>Но</w:t>
      </w:r>
      <w:r>
        <w:rPr>
          <w:color w:val="000000"/>
          <w:spacing w:val="31"/>
          <w:sz w:val="24"/>
        </w:rPr>
        <w:t xml:space="preserve"> </w:t>
      </w:r>
      <w:r>
        <w:rPr>
          <w:color w:val="000000"/>
          <w:sz w:val="24"/>
        </w:rPr>
        <w:t>в</w:t>
      </w:r>
      <w:r>
        <w:rPr>
          <w:color w:val="000000"/>
          <w:spacing w:val="30"/>
          <w:sz w:val="24"/>
        </w:rPr>
        <w:t xml:space="preserve"> </w:t>
      </w:r>
      <w:r>
        <w:rPr>
          <w:color w:val="000000"/>
          <w:sz w:val="24"/>
        </w:rPr>
        <w:t>целом</w:t>
      </w:r>
      <w:r>
        <w:rPr>
          <w:color w:val="000000"/>
          <w:spacing w:val="31"/>
          <w:sz w:val="24"/>
        </w:rPr>
        <w:t xml:space="preserve"> </w:t>
      </w:r>
      <w:r>
        <w:rPr>
          <w:color w:val="000000"/>
          <w:spacing w:val="-1"/>
          <w:sz w:val="24"/>
        </w:rPr>
        <w:t>все</w:t>
      </w:r>
      <w:r>
        <w:rPr>
          <w:color w:val="000000"/>
          <w:spacing w:val="33"/>
          <w:sz w:val="24"/>
        </w:rPr>
        <w:t xml:space="preserve"> </w:t>
      </w:r>
      <w:r>
        <w:rPr>
          <w:color w:val="000000"/>
          <w:sz w:val="24"/>
        </w:rPr>
        <w:t>они</w:t>
      </w:r>
      <w:r>
        <w:rPr>
          <w:color w:val="000000"/>
          <w:spacing w:val="31"/>
          <w:sz w:val="24"/>
        </w:rPr>
        <w:t xml:space="preserve"> </w:t>
      </w:r>
      <w:r>
        <w:rPr>
          <w:color w:val="000000"/>
          <w:sz w:val="24"/>
        </w:rPr>
        <w:t>взаимосвязаны</w:t>
      </w:r>
      <w:r>
        <w:rPr>
          <w:color w:val="000000"/>
          <w:spacing w:val="31"/>
          <w:sz w:val="24"/>
        </w:rPr>
        <w:t xml:space="preserve"> </w:t>
      </w:r>
      <w:r>
        <w:rPr>
          <w:color w:val="000000"/>
          <w:sz w:val="24"/>
        </w:rPr>
        <w:t>между</w:t>
      </w:r>
      <w:r>
        <w:t xml:space="preserve"> </w:t>
      </w:r>
      <w:r>
        <w:rPr>
          <w:color w:val="000000"/>
          <w:sz w:val="24"/>
        </w:rPr>
        <w:t>собой.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Утренняя встреча</w:t>
      </w:r>
      <w:r>
        <w:rPr>
          <w:color w:val="000000"/>
          <w:spacing w:val="-1"/>
          <w:sz w:val="24"/>
        </w:rPr>
        <w:t xml:space="preserve"> </w:t>
      </w:r>
      <w:r>
        <w:rPr>
          <w:color w:val="000000"/>
          <w:sz w:val="24"/>
        </w:rPr>
        <w:t>детей</w:t>
      </w:r>
      <w:r>
        <w:rPr>
          <w:color w:val="000000"/>
          <w:spacing w:val="1"/>
          <w:sz w:val="24"/>
        </w:rPr>
        <w:t xml:space="preserve"> </w:t>
      </w:r>
      <w:r>
        <w:rPr>
          <w:color w:val="000000"/>
          <w:sz w:val="24"/>
        </w:rPr>
        <w:t>в</w:t>
      </w:r>
      <w:r>
        <w:rPr>
          <w:color w:val="000000"/>
          <w:spacing w:val="2"/>
          <w:sz w:val="24"/>
        </w:rPr>
        <w:t xml:space="preserve"> </w:t>
      </w:r>
      <w:r>
        <w:rPr>
          <w:color w:val="000000"/>
          <w:spacing w:val="1"/>
          <w:sz w:val="24"/>
        </w:rPr>
        <w:t>саду</w:t>
      </w:r>
      <w:r>
        <w:rPr>
          <w:color w:val="000000"/>
          <w:spacing w:val="-6"/>
          <w:sz w:val="24"/>
        </w:rPr>
        <w:t xml:space="preserve"> </w:t>
      </w:r>
      <w:r>
        <w:rPr>
          <w:color w:val="000000"/>
          <w:sz w:val="24"/>
        </w:rPr>
        <w:t>задаёт настроение</w:t>
      </w:r>
      <w:r>
        <w:rPr>
          <w:color w:val="000000"/>
          <w:spacing w:val="-1"/>
          <w:sz w:val="24"/>
        </w:rPr>
        <w:t xml:space="preserve"> </w:t>
      </w:r>
      <w:r>
        <w:rPr>
          <w:color w:val="000000"/>
          <w:sz w:val="24"/>
        </w:rPr>
        <w:t>ребёнку</w:t>
      </w:r>
      <w:r>
        <w:rPr>
          <w:color w:val="000000"/>
          <w:spacing w:val="-5"/>
          <w:sz w:val="24"/>
        </w:rPr>
        <w:t xml:space="preserve"> </w:t>
      </w:r>
      <w:r>
        <w:rPr>
          <w:color w:val="000000"/>
          <w:spacing w:val="3"/>
          <w:sz w:val="24"/>
        </w:rPr>
        <w:t>на</w:t>
      </w:r>
      <w:r>
        <w:rPr>
          <w:color w:val="000000"/>
          <w:spacing w:val="-4"/>
          <w:sz w:val="24"/>
        </w:rPr>
        <w:t xml:space="preserve"> </w:t>
      </w:r>
      <w:r>
        <w:rPr>
          <w:color w:val="000000"/>
          <w:sz w:val="24"/>
        </w:rPr>
        <w:t>весь</w:t>
      </w:r>
      <w:r>
        <w:rPr>
          <w:color w:val="000000"/>
          <w:spacing w:val="1"/>
          <w:sz w:val="24"/>
        </w:rPr>
        <w:t xml:space="preserve"> день.</w:t>
      </w:r>
      <w:r>
        <w:rPr>
          <w:color w:val="000000"/>
          <w:spacing w:val="-1"/>
          <w:sz w:val="24"/>
        </w:rPr>
        <w:t xml:space="preserve"> </w:t>
      </w:r>
      <w:r>
        <w:rPr>
          <w:color w:val="000000"/>
          <w:sz w:val="24"/>
        </w:rPr>
        <w:t>От того, как</w:t>
      </w:r>
      <w:r>
        <w:rPr>
          <w:color w:val="000000"/>
          <w:spacing w:val="1"/>
          <w:sz w:val="24"/>
        </w:rPr>
        <w:t xml:space="preserve"> </w:t>
      </w:r>
      <w:r>
        <w:rPr>
          <w:color w:val="000000"/>
          <w:sz w:val="24"/>
        </w:rPr>
        <w:t>малыш попрощается</w:t>
      </w:r>
      <w:r>
        <w:rPr>
          <w:color w:val="000000"/>
          <w:spacing w:val="7"/>
          <w:sz w:val="24"/>
        </w:rPr>
        <w:t xml:space="preserve"> </w:t>
      </w:r>
      <w:r>
        <w:rPr>
          <w:color w:val="000000"/>
          <w:sz w:val="24"/>
        </w:rPr>
        <w:t>с</w:t>
      </w:r>
      <w:r>
        <w:rPr>
          <w:color w:val="000000"/>
          <w:spacing w:val="6"/>
          <w:sz w:val="24"/>
        </w:rPr>
        <w:t xml:space="preserve"> </w:t>
      </w:r>
      <w:r>
        <w:rPr>
          <w:color w:val="000000"/>
          <w:sz w:val="24"/>
        </w:rPr>
        <w:t>родителем,</w:t>
      </w:r>
      <w:r>
        <w:rPr>
          <w:color w:val="000000"/>
          <w:spacing w:val="7"/>
          <w:sz w:val="24"/>
        </w:rPr>
        <w:t xml:space="preserve"> </w:t>
      </w:r>
      <w:r>
        <w:rPr>
          <w:color w:val="000000"/>
          <w:sz w:val="24"/>
        </w:rPr>
        <w:t>какое</w:t>
      </w:r>
      <w:r>
        <w:rPr>
          <w:color w:val="000000"/>
          <w:spacing w:val="8"/>
          <w:sz w:val="24"/>
        </w:rPr>
        <w:t xml:space="preserve"> </w:t>
      </w:r>
      <w:r>
        <w:rPr>
          <w:color w:val="000000"/>
          <w:sz w:val="24"/>
        </w:rPr>
        <w:t>у</w:t>
      </w:r>
      <w:r>
        <w:rPr>
          <w:color w:val="000000"/>
          <w:spacing w:val="2"/>
          <w:sz w:val="24"/>
        </w:rPr>
        <w:t xml:space="preserve"> </w:t>
      </w:r>
      <w:r>
        <w:rPr>
          <w:color w:val="000000"/>
          <w:sz w:val="24"/>
        </w:rPr>
        <w:t>него</w:t>
      </w:r>
      <w:r>
        <w:rPr>
          <w:color w:val="000000"/>
          <w:spacing w:val="7"/>
          <w:sz w:val="24"/>
        </w:rPr>
        <w:t xml:space="preserve"> </w:t>
      </w:r>
      <w:r>
        <w:rPr>
          <w:color w:val="000000"/>
          <w:sz w:val="24"/>
        </w:rPr>
        <w:t>будет</w:t>
      </w:r>
      <w:r>
        <w:rPr>
          <w:color w:val="000000"/>
          <w:spacing w:val="10"/>
          <w:sz w:val="24"/>
        </w:rPr>
        <w:t xml:space="preserve"> </w:t>
      </w:r>
      <w:r>
        <w:rPr>
          <w:color w:val="000000"/>
          <w:sz w:val="24"/>
        </w:rPr>
        <w:t>настроение</w:t>
      </w:r>
      <w:r>
        <w:rPr>
          <w:color w:val="000000"/>
          <w:spacing w:val="8"/>
          <w:sz w:val="24"/>
        </w:rPr>
        <w:t xml:space="preserve"> </w:t>
      </w:r>
      <w:r>
        <w:rPr>
          <w:color w:val="000000"/>
          <w:spacing w:val="-1"/>
          <w:sz w:val="24"/>
        </w:rPr>
        <w:t>утром,</w:t>
      </w:r>
      <w:r>
        <w:rPr>
          <w:color w:val="000000"/>
          <w:spacing w:val="8"/>
          <w:sz w:val="24"/>
        </w:rPr>
        <w:t xml:space="preserve"> </w:t>
      </w:r>
      <w:r>
        <w:rPr>
          <w:color w:val="000000"/>
          <w:sz w:val="24"/>
        </w:rPr>
        <w:t>часто</w:t>
      </w:r>
      <w:r>
        <w:rPr>
          <w:color w:val="000000"/>
          <w:spacing w:val="7"/>
          <w:sz w:val="24"/>
        </w:rPr>
        <w:t xml:space="preserve"> </w:t>
      </w:r>
      <w:r>
        <w:rPr>
          <w:color w:val="000000"/>
          <w:sz w:val="24"/>
        </w:rPr>
        <w:t>зависит,</w:t>
      </w:r>
      <w:r>
        <w:rPr>
          <w:color w:val="000000"/>
          <w:spacing w:val="7"/>
          <w:sz w:val="24"/>
        </w:rPr>
        <w:t xml:space="preserve"> </w:t>
      </w:r>
      <w:r>
        <w:rPr>
          <w:color w:val="000000"/>
          <w:spacing w:val="-1"/>
          <w:sz w:val="24"/>
        </w:rPr>
        <w:t>как</w:t>
      </w:r>
      <w:r>
        <w:rPr>
          <w:color w:val="000000"/>
          <w:spacing w:val="9"/>
          <w:sz w:val="24"/>
        </w:rPr>
        <w:t xml:space="preserve"> </w:t>
      </w:r>
      <w:r>
        <w:rPr>
          <w:color w:val="000000"/>
          <w:sz w:val="24"/>
        </w:rPr>
        <w:t>в</w:t>
      </w:r>
      <w:r>
        <w:rPr>
          <w:color w:val="000000"/>
          <w:spacing w:val="6"/>
          <w:sz w:val="24"/>
        </w:rPr>
        <w:t xml:space="preserve"> </w:t>
      </w:r>
      <w:r>
        <w:rPr>
          <w:color w:val="000000"/>
          <w:sz w:val="24"/>
        </w:rPr>
        <w:t>дальнейшем</w:t>
      </w:r>
      <w:r>
        <w:t xml:space="preserve"> </w:t>
      </w:r>
      <w:r>
        <w:rPr>
          <w:color w:val="000000"/>
          <w:sz w:val="24"/>
        </w:rPr>
        <w:t>сложится его день.</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Подготовка</w:t>
      </w:r>
      <w:r>
        <w:rPr>
          <w:color w:val="000000"/>
          <w:spacing w:val="102"/>
          <w:sz w:val="24"/>
        </w:rPr>
        <w:t xml:space="preserve"> </w:t>
      </w:r>
      <w:r>
        <w:rPr>
          <w:color w:val="000000"/>
          <w:sz w:val="24"/>
        </w:rPr>
        <w:t>к</w:t>
      </w:r>
      <w:r>
        <w:rPr>
          <w:color w:val="000000"/>
          <w:spacing w:val="104"/>
          <w:sz w:val="24"/>
        </w:rPr>
        <w:t xml:space="preserve"> </w:t>
      </w:r>
      <w:r>
        <w:rPr>
          <w:color w:val="000000"/>
          <w:spacing w:val="-1"/>
          <w:sz w:val="24"/>
        </w:rPr>
        <w:t>завтраку,</w:t>
      </w:r>
      <w:r>
        <w:rPr>
          <w:color w:val="000000"/>
          <w:spacing w:val="106"/>
          <w:sz w:val="24"/>
        </w:rPr>
        <w:t xml:space="preserve"> </w:t>
      </w:r>
      <w:r>
        <w:rPr>
          <w:color w:val="000000"/>
          <w:sz w:val="24"/>
        </w:rPr>
        <w:t>гигиенические</w:t>
      </w:r>
      <w:r>
        <w:rPr>
          <w:color w:val="000000"/>
          <w:spacing w:val="102"/>
          <w:sz w:val="24"/>
        </w:rPr>
        <w:t xml:space="preserve"> </w:t>
      </w:r>
      <w:r>
        <w:rPr>
          <w:color w:val="000000"/>
          <w:sz w:val="24"/>
        </w:rPr>
        <w:t>процедуры</w:t>
      </w:r>
      <w:r>
        <w:rPr>
          <w:color w:val="000000"/>
          <w:spacing w:val="103"/>
          <w:sz w:val="24"/>
        </w:rPr>
        <w:t xml:space="preserve"> </w:t>
      </w:r>
      <w:r>
        <w:rPr>
          <w:color w:val="000000"/>
          <w:sz w:val="24"/>
        </w:rPr>
        <w:t>воспитывают</w:t>
      </w:r>
      <w:r>
        <w:rPr>
          <w:color w:val="000000"/>
          <w:spacing w:val="103"/>
          <w:sz w:val="24"/>
        </w:rPr>
        <w:t xml:space="preserve"> </w:t>
      </w:r>
      <w:r>
        <w:rPr>
          <w:color w:val="000000"/>
          <w:sz w:val="24"/>
        </w:rPr>
        <w:t>у</w:t>
      </w:r>
      <w:r>
        <w:rPr>
          <w:color w:val="000000"/>
          <w:spacing w:val="101"/>
          <w:sz w:val="24"/>
        </w:rPr>
        <w:t xml:space="preserve"> </w:t>
      </w:r>
      <w:r>
        <w:rPr>
          <w:color w:val="000000"/>
          <w:spacing w:val="2"/>
          <w:sz w:val="24"/>
        </w:rPr>
        <w:t>ребенка</w:t>
      </w:r>
      <w:r>
        <w:rPr>
          <w:color w:val="000000"/>
          <w:spacing w:val="100"/>
          <w:sz w:val="24"/>
        </w:rPr>
        <w:t xml:space="preserve"> </w:t>
      </w:r>
      <w:r>
        <w:rPr>
          <w:color w:val="000000"/>
          <w:sz w:val="24"/>
        </w:rPr>
        <w:t xml:space="preserve">культуру гигиены, </w:t>
      </w:r>
      <w:r>
        <w:rPr>
          <w:color w:val="000000"/>
          <w:spacing w:val="-1"/>
          <w:sz w:val="24"/>
        </w:rPr>
        <w:t>формируют</w:t>
      </w:r>
      <w:r>
        <w:rPr>
          <w:color w:val="000000"/>
          <w:spacing w:val="1"/>
          <w:sz w:val="24"/>
        </w:rPr>
        <w:t xml:space="preserve"> </w:t>
      </w:r>
      <w:r>
        <w:rPr>
          <w:color w:val="000000"/>
          <w:sz w:val="24"/>
        </w:rPr>
        <w:t>гигиенические</w:t>
      </w:r>
      <w:r>
        <w:rPr>
          <w:color w:val="000000"/>
          <w:spacing w:val="-1"/>
          <w:sz w:val="24"/>
        </w:rPr>
        <w:t xml:space="preserve"> </w:t>
      </w:r>
      <w:r>
        <w:rPr>
          <w:color w:val="000000"/>
          <w:sz w:val="24"/>
        </w:rPr>
        <w:t>навыки. Завтрак,</w:t>
      </w:r>
      <w:r>
        <w:rPr>
          <w:color w:val="000000"/>
          <w:spacing w:val="39"/>
          <w:sz w:val="24"/>
        </w:rPr>
        <w:t xml:space="preserve"> </w:t>
      </w:r>
      <w:r>
        <w:rPr>
          <w:color w:val="000000"/>
          <w:sz w:val="24"/>
        </w:rPr>
        <w:t>обед,</w:t>
      </w:r>
      <w:r>
        <w:rPr>
          <w:color w:val="000000"/>
          <w:spacing w:val="39"/>
          <w:sz w:val="24"/>
        </w:rPr>
        <w:t xml:space="preserve"> </w:t>
      </w:r>
      <w:r>
        <w:rPr>
          <w:color w:val="000000"/>
          <w:sz w:val="24"/>
        </w:rPr>
        <w:t>полдник</w:t>
      </w:r>
      <w:r>
        <w:rPr>
          <w:color w:val="000000"/>
          <w:spacing w:val="37"/>
          <w:sz w:val="24"/>
        </w:rPr>
        <w:t xml:space="preserve"> </w:t>
      </w:r>
      <w:r>
        <w:rPr>
          <w:color w:val="000000"/>
          <w:sz w:val="24"/>
        </w:rPr>
        <w:t>прививают</w:t>
      </w:r>
      <w:r>
        <w:rPr>
          <w:color w:val="000000"/>
          <w:spacing w:val="38"/>
          <w:sz w:val="24"/>
        </w:rPr>
        <w:t xml:space="preserve"> </w:t>
      </w:r>
      <w:r>
        <w:rPr>
          <w:color w:val="000000"/>
          <w:sz w:val="24"/>
        </w:rPr>
        <w:t>основу</w:t>
      </w:r>
      <w:r>
        <w:rPr>
          <w:color w:val="000000"/>
          <w:spacing w:val="34"/>
          <w:sz w:val="24"/>
        </w:rPr>
        <w:t xml:space="preserve"> </w:t>
      </w:r>
      <w:r>
        <w:rPr>
          <w:color w:val="000000"/>
          <w:sz w:val="24"/>
        </w:rPr>
        <w:t>режима</w:t>
      </w:r>
      <w:r>
        <w:rPr>
          <w:color w:val="000000"/>
          <w:spacing w:val="37"/>
          <w:sz w:val="24"/>
        </w:rPr>
        <w:t xml:space="preserve"> </w:t>
      </w:r>
      <w:r>
        <w:rPr>
          <w:color w:val="000000"/>
          <w:sz w:val="24"/>
        </w:rPr>
        <w:t>питания,</w:t>
      </w:r>
      <w:r>
        <w:rPr>
          <w:color w:val="000000"/>
          <w:spacing w:val="38"/>
          <w:sz w:val="24"/>
        </w:rPr>
        <w:t xml:space="preserve"> </w:t>
      </w:r>
      <w:r>
        <w:rPr>
          <w:color w:val="000000"/>
          <w:sz w:val="24"/>
        </w:rPr>
        <w:t>сбалансированного</w:t>
      </w:r>
      <w:r>
        <w:rPr>
          <w:color w:val="000000"/>
          <w:spacing w:val="38"/>
          <w:sz w:val="24"/>
        </w:rPr>
        <w:t xml:space="preserve"> </w:t>
      </w:r>
      <w:r>
        <w:rPr>
          <w:color w:val="000000"/>
          <w:sz w:val="24"/>
        </w:rPr>
        <w:t>рациона, закладывают</w:t>
      </w:r>
      <w:r>
        <w:rPr>
          <w:color w:val="000000"/>
          <w:spacing w:val="1"/>
          <w:sz w:val="24"/>
        </w:rPr>
        <w:t xml:space="preserve"> </w:t>
      </w:r>
      <w:r>
        <w:rPr>
          <w:color w:val="000000"/>
          <w:sz w:val="24"/>
        </w:rPr>
        <w:t>культуру</w:t>
      </w:r>
      <w:r>
        <w:rPr>
          <w:color w:val="000000"/>
          <w:spacing w:val="-3"/>
          <w:sz w:val="24"/>
        </w:rPr>
        <w:t xml:space="preserve"> </w:t>
      </w:r>
      <w:r>
        <w:rPr>
          <w:color w:val="000000"/>
          <w:sz w:val="24"/>
        </w:rPr>
        <w:t>приёма</w:t>
      </w:r>
      <w:r>
        <w:rPr>
          <w:color w:val="000000"/>
          <w:spacing w:val="-1"/>
          <w:sz w:val="24"/>
        </w:rPr>
        <w:t xml:space="preserve"> </w:t>
      </w:r>
      <w:r>
        <w:rPr>
          <w:color w:val="000000"/>
          <w:spacing w:val="1"/>
          <w:sz w:val="24"/>
        </w:rPr>
        <w:t>пищи</w:t>
      </w:r>
      <w:r>
        <w:rPr>
          <w:color w:val="000000"/>
          <w:spacing w:val="-2"/>
          <w:sz w:val="24"/>
        </w:rPr>
        <w:t xml:space="preserve"> </w:t>
      </w:r>
      <w:r>
        <w:rPr>
          <w:color w:val="000000"/>
          <w:sz w:val="24"/>
        </w:rPr>
        <w:t>и</w:t>
      </w:r>
      <w:r>
        <w:rPr>
          <w:color w:val="000000"/>
          <w:spacing w:val="1"/>
          <w:sz w:val="24"/>
        </w:rPr>
        <w:t xml:space="preserve"> </w:t>
      </w:r>
      <w:r>
        <w:rPr>
          <w:color w:val="000000"/>
          <w:sz w:val="24"/>
        </w:rPr>
        <w:t>нормы</w:t>
      </w:r>
      <w:r>
        <w:rPr>
          <w:color w:val="000000"/>
          <w:spacing w:val="-3"/>
          <w:sz w:val="24"/>
        </w:rPr>
        <w:t xml:space="preserve"> </w:t>
      </w:r>
      <w:r>
        <w:rPr>
          <w:color w:val="000000"/>
          <w:sz w:val="24"/>
        </w:rPr>
        <w:t xml:space="preserve">поведения </w:t>
      </w:r>
      <w:r>
        <w:rPr>
          <w:color w:val="000000"/>
          <w:spacing w:val="1"/>
          <w:sz w:val="24"/>
        </w:rPr>
        <w:t>за</w:t>
      </w:r>
      <w:r>
        <w:rPr>
          <w:color w:val="000000"/>
          <w:spacing w:val="-2"/>
          <w:sz w:val="24"/>
        </w:rPr>
        <w:t xml:space="preserve"> </w:t>
      </w:r>
      <w:r>
        <w:rPr>
          <w:color w:val="000000"/>
          <w:sz w:val="24"/>
        </w:rPr>
        <w:t>столом;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Зарядка, гимнастика</w:t>
      </w:r>
      <w:r>
        <w:rPr>
          <w:color w:val="000000"/>
          <w:spacing w:val="1"/>
          <w:sz w:val="24"/>
        </w:rPr>
        <w:t xml:space="preserve"> </w:t>
      </w:r>
      <w:r>
        <w:rPr>
          <w:color w:val="000000"/>
          <w:sz w:val="24"/>
        </w:rPr>
        <w:t>-</w:t>
      </w:r>
      <w:r>
        <w:rPr>
          <w:color w:val="000000"/>
          <w:spacing w:val="-1"/>
          <w:sz w:val="24"/>
        </w:rPr>
        <w:t xml:space="preserve"> </w:t>
      </w:r>
      <w:r>
        <w:rPr>
          <w:color w:val="000000"/>
          <w:sz w:val="24"/>
        </w:rPr>
        <w:t>повышают</w:t>
      </w:r>
      <w:r>
        <w:rPr>
          <w:color w:val="000000"/>
          <w:spacing w:val="1"/>
          <w:sz w:val="24"/>
        </w:rPr>
        <w:t xml:space="preserve"> </w:t>
      </w:r>
      <w:r>
        <w:rPr>
          <w:color w:val="000000"/>
          <w:sz w:val="24"/>
        </w:rPr>
        <w:t>работоспособность,</w:t>
      </w:r>
      <w:r>
        <w:rPr>
          <w:color w:val="000000"/>
          <w:spacing w:val="2"/>
          <w:sz w:val="24"/>
        </w:rPr>
        <w:t xml:space="preserve"> </w:t>
      </w:r>
      <w:r>
        <w:rPr>
          <w:color w:val="000000"/>
          <w:sz w:val="24"/>
        </w:rPr>
        <w:t>укрепляют</w:t>
      </w:r>
      <w:r>
        <w:rPr>
          <w:color w:val="000000"/>
          <w:spacing w:val="1"/>
          <w:sz w:val="24"/>
        </w:rPr>
        <w:t xml:space="preserve"> </w:t>
      </w:r>
      <w:r>
        <w:rPr>
          <w:color w:val="000000"/>
          <w:sz w:val="24"/>
        </w:rPr>
        <w:t xml:space="preserve">здоровье. </w:t>
      </w:r>
      <w:r>
        <w:rPr>
          <w:color w:val="000000"/>
          <w:spacing w:val="648"/>
          <w:sz w:val="24"/>
        </w:rPr>
        <w:t> </w:t>
      </w:r>
      <w:r>
        <w:rPr>
          <w:color w:val="000000"/>
          <w:sz w:val="24"/>
        </w:rPr>
        <w:t>Подвижные</w:t>
      </w:r>
      <w:r>
        <w:rPr>
          <w:color w:val="000000"/>
          <w:spacing w:val="1"/>
          <w:sz w:val="24"/>
        </w:rPr>
        <w:t xml:space="preserve"> </w:t>
      </w:r>
      <w:r>
        <w:rPr>
          <w:color w:val="000000"/>
          <w:sz w:val="24"/>
        </w:rPr>
        <w:t>коллективные</w:t>
      </w:r>
      <w:r>
        <w:rPr>
          <w:color w:val="000000"/>
          <w:spacing w:val="1"/>
          <w:sz w:val="24"/>
        </w:rPr>
        <w:t xml:space="preserve"> </w:t>
      </w:r>
      <w:r>
        <w:rPr>
          <w:color w:val="000000"/>
          <w:sz w:val="24"/>
        </w:rPr>
        <w:t>игры</w:t>
      </w:r>
      <w:r>
        <w:rPr>
          <w:color w:val="000000"/>
          <w:spacing w:val="4"/>
          <w:sz w:val="24"/>
        </w:rPr>
        <w:t xml:space="preserve"> </w:t>
      </w:r>
      <w:r>
        <w:rPr>
          <w:color w:val="000000"/>
          <w:spacing w:val="-1"/>
          <w:sz w:val="24"/>
        </w:rPr>
        <w:t>учат</w:t>
      </w:r>
      <w:r>
        <w:rPr>
          <w:color w:val="000000"/>
          <w:spacing w:val="4"/>
          <w:sz w:val="24"/>
        </w:rPr>
        <w:t xml:space="preserve"> </w:t>
      </w:r>
      <w:r>
        <w:rPr>
          <w:color w:val="000000"/>
          <w:sz w:val="24"/>
        </w:rPr>
        <w:t>коммуникации,</w:t>
      </w:r>
      <w:r>
        <w:rPr>
          <w:color w:val="000000"/>
          <w:spacing w:val="2"/>
          <w:sz w:val="24"/>
        </w:rPr>
        <w:t xml:space="preserve"> </w:t>
      </w:r>
      <w:r>
        <w:rPr>
          <w:color w:val="000000"/>
          <w:sz w:val="24"/>
        </w:rPr>
        <w:t>согласованным</w:t>
      </w:r>
      <w:r>
        <w:rPr>
          <w:color w:val="000000"/>
          <w:spacing w:val="1"/>
          <w:sz w:val="24"/>
        </w:rPr>
        <w:t xml:space="preserve"> </w:t>
      </w:r>
      <w:r>
        <w:rPr>
          <w:color w:val="000000"/>
          <w:sz w:val="24"/>
        </w:rPr>
        <w:t>действиям,</w:t>
      </w:r>
      <w:r>
        <w:rPr>
          <w:color w:val="000000"/>
          <w:spacing w:val="2"/>
          <w:sz w:val="24"/>
        </w:rPr>
        <w:t xml:space="preserve"> </w:t>
      </w:r>
      <w:r>
        <w:rPr>
          <w:color w:val="000000"/>
          <w:sz w:val="24"/>
        </w:rPr>
        <w:t>развивают</w:t>
      </w:r>
      <w:r>
        <w:t xml:space="preserve"> </w:t>
      </w:r>
      <w:r>
        <w:rPr>
          <w:color w:val="000000"/>
          <w:sz w:val="24"/>
        </w:rPr>
        <w:t>моторику, речь, внимание, память, ловкость</w:t>
      </w:r>
      <w:r>
        <w:rPr>
          <w:color w:val="000000"/>
          <w:spacing w:val="-2"/>
          <w:sz w:val="24"/>
        </w:rPr>
        <w:t xml:space="preserve"> </w:t>
      </w:r>
      <w:r>
        <w:rPr>
          <w:color w:val="000000"/>
          <w:sz w:val="24"/>
        </w:rPr>
        <w:t>и</w:t>
      </w:r>
      <w:r>
        <w:rPr>
          <w:color w:val="000000"/>
          <w:spacing w:val="-1"/>
          <w:sz w:val="24"/>
        </w:rPr>
        <w:t xml:space="preserve"> </w:t>
      </w:r>
      <w:r>
        <w:rPr>
          <w:color w:val="000000"/>
          <w:sz w:val="24"/>
        </w:rPr>
        <w:t>другие</w:t>
      </w:r>
      <w:r>
        <w:rPr>
          <w:color w:val="000000"/>
          <w:spacing w:val="-1"/>
          <w:sz w:val="24"/>
        </w:rPr>
        <w:t xml:space="preserve"> </w:t>
      </w:r>
      <w:r>
        <w:rPr>
          <w:color w:val="000000"/>
          <w:sz w:val="24"/>
        </w:rPr>
        <w:t>навыки.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Игра</w:t>
      </w:r>
      <w:r>
        <w:rPr>
          <w:color w:val="000000"/>
          <w:spacing w:val="-1"/>
          <w:sz w:val="24"/>
        </w:rPr>
        <w:t xml:space="preserve"> </w:t>
      </w:r>
      <w:r>
        <w:rPr>
          <w:color w:val="000000"/>
          <w:sz w:val="24"/>
        </w:rPr>
        <w:t>-</w:t>
      </w:r>
      <w:r>
        <w:rPr>
          <w:color w:val="000000"/>
          <w:spacing w:val="-1"/>
          <w:sz w:val="24"/>
        </w:rPr>
        <w:t xml:space="preserve"> </w:t>
      </w:r>
      <w:r>
        <w:rPr>
          <w:color w:val="000000"/>
          <w:sz w:val="24"/>
        </w:rPr>
        <w:t>это основная образовательная деятельность</w:t>
      </w:r>
      <w:r>
        <w:rPr>
          <w:color w:val="000000"/>
          <w:spacing w:val="1"/>
          <w:sz w:val="24"/>
        </w:rPr>
        <w:t xml:space="preserve"> </w:t>
      </w:r>
      <w:r>
        <w:rPr>
          <w:color w:val="000000"/>
          <w:sz w:val="24"/>
        </w:rPr>
        <w:t>в дошкольном</w:t>
      </w:r>
      <w:r>
        <w:rPr>
          <w:color w:val="000000"/>
          <w:spacing w:val="1"/>
          <w:sz w:val="24"/>
        </w:rPr>
        <w:t xml:space="preserve"> </w:t>
      </w:r>
      <w:r>
        <w:rPr>
          <w:color w:val="000000"/>
          <w:sz w:val="24"/>
        </w:rPr>
        <w:t>учреждении.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Задачи</w:t>
      </w:r>
      <w:r>
        <w:rPr>
          <w:color w:val="000000"/>
          <w:spacing w:val="54"/>
          <w:sz w:val="24"/>
        </w:rPr>
        <w:t xml:space="preserve"> </w:t>
      </w:r>
      <w:r>
        <w:rPr>
          <w:color w:val="000000"/>
          <w:sz w:val="24"/>
        </w:rPr>
        <w:t>сна</w:t>
      </w:r>
      <w:r>
        <w:rPr>
          <w:color w:val="000000"/>
          <w:spacing w:val="55"/>
          <w:sz w:val="24"/>
        </w:rPr>
        <w:t xml:space="preserve"> </w:t>
      </w:r>
      <w:r>
        <w:rPr>
          <w:color w:val="000000"/>
          <w:sz w:val="24"/>
        </w:rPr>
        <w:t>-</w:t>
      </w:r>
      <w:r>
        <w:rPr>
          <w:color w:val="000000"/>
          <w:spacing w:val="52"/>
          <w:sz w:val="24"/>
        </w:rPr>
        <w:t xml:space="preserve"> </w:t>
      </w:r>
      <w:r>
        <w:rPr>
          <w:color w:val="000000"/>
          <w:sz w:val="24"/>
        </w:rPr>
        <w:t>разгрузить</w:t>
      </w:r>
      <w:r>
        <w:rPr>
          <w:color w:val="000000"/>
          <w:spacing w:val="56"/>
          <w:sz w:val="24"/>
        </w:rPr>
        <w:t xml:space="preserve"> </w:t>
      </w:r>
      <w:r>
        <w:rPr>
          <w:color w:val="000000"/>
          <w:spacing w:val="-1"/>
          <w:sz w:val="24"/>
        </w:rPr>
        <w:t>нервную</w:t>
      </w:r>
      <w:r>
        <w:rPr>
          <w:color w:val="000000"/>
          <w:spacing w:val="56"/>
          <w:sz w:val="24"/>
        </w:rPr>
        <w:t xml:space="preserve"> </w:t>
      </w:r>
      <w:r>
        <w:rPr>
          <w:color w:val="000000"/>
          <w:sz w:val="24"/>
        </w:rPr>
        <w:t>систему,</w:t>
      </w:r>
      <w:r>
        <w:rPr>
          <w:color w:val="000000"/>
          <w:spacing w:val="55"/>
          <w:sz w:val="24"/>
        </w:rPr>
        <w:t xml:space="preserve"> </w:t>
      </w:r>
      <w:r>
        <w:rPr>
          <w:color w:val="000000"/>
          <w:sz w:val="24"/>
        </w:rPr>
        <w:t>сменить</w:t>
      </w:r>
      <w:r>
        <w:rPr>
          <w:color w:val="000000"/>
          <w:spacing w:val="53"/>
          <w:sz w:val="24"/>
        </w:rPr>
        <w:t xml:space="preserve"> </w:t>
      </w:r>
      <w:r>
        <w:rPr>
          <w:color w:val="000000"/>
          <w:sz w:val="24"/>
        </w:rPr>
        <w:t>деятельность</w:t>
      </w:r>
      <w:r>
        <w:rPr>
          <w:color w:val="000000"/>
          <w:spacing w:val="53"/>
          <w:sz w:val="24"/>
        </w:rPr>
        <w:t xml:space="preserve"> </w:t>
      </w:r>
      <w:r>
        <w:rPr>
          <w:color w:val="000000"/>
          <w:sz w:val="24"/>
        </w:rPr>
        <w:t>с</w:t>
      </w:r>
      <w:r>
        <w:rPr>
          <w:color w:val="000000"/>
          <w:spacing w:val="52"/>
          <w:sz w:val="24"/>
        </w:rPr>
        <w:t xml:space="preserve"> </w:t>
      </w:r>
      <w:r>
        <w:rPr>
          <w:color w:val="000000"/>
          <w:sz w:val="24"/>
        </w:rPr>
        <w:t>активной</w:t>
      </w:r>
      <w:r>
        <w:rPr>
          <w:color w:val="000000"/>
          <w:spacing w:val="51"/>
          <w:sz w:val="24"/>
        </w:rPr>
        <w:t xml:space="preserve"> </w:t>
      </w:r>
      <w:r>
        <w:rPr>
          <w:color w:val="000000"/>
          <w:spacing w:val="1"/>
          <w:sz w:val="24"/>
        </w:rPr>
        <w:t>на</w:t>
      </w:r>
      <w:r>
        <w:rPr>
          <w:color w:val="000000"/>
          <w:spacing w:val="51"/>
          <w:sz w:val="24"/>
        </w:rPr>
        <w:t xml:space="preserve"> </w:t>
      </w:r>
      <w:r>
        <w:rPr>
          <w:color w:val="000000"/>
          <w:sz w:val="24"/>
        </w:rPr>
        <w:t>отдых, который очень</w:t>
      </w:r>
      <w:r>
        <w:rPr>
          <w:color w:val="000000"/>
          <w:spacing w:val="-2"/>
          <w:sz w:val="24"/>
        </w:rPr>
        <w:t xml:space="preserve"> </w:t>
      </w:r>
      <w:r>
        <w:rPr>
          <w:color w:val="000000"/>
          <w:sz w:val="24"/>
        </w:rPr>
        <w:t>полезен</w:t>
      </w:r>
      <w:r>
        <w:rPr>
          <w:color w:val="000000"/>
          <w:spacing w:val="-2"/>
          <w:sz w:val="24"/>
        </w:rPr>
        <w:t xml:space="preserve"> </w:t>
      </w:r>
      <w:r>
        <w:rPr>
          <w:color w:val="000000"/>
          <w:sz w:val="24"/>
        </w:rPr>
        <w:t>для детского организма.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Подготовка</w:t>
      </w:r>
      <w:r>
        <w:rPr>
          <w:color w:val="000000"/>
          <w:spacing w:val="18"/>
          <w:sz w:val="24"/>
        </w:rPr>
        <w:t xml:space="preserve"> </w:t>
      </w:r>
      <w:r>
        <w:rPr>
          <w:color w:val="000000"/>
          <w:sz w:val="24"/>
        </w:rPr>
        <w:t>к</w:t>
      </w:r>
      <w:r>
        <w:rPr>
          <w:color w:val="000000"/>
          <w:spacing w:val="20"/>
          <w:sz w:val="24"/>
        </w:rPr>
        <w:t xml:space="preserve"> </w:t>
      </w:r>
      <w:r>
        <w:rPr>
          <w:color w:val="000000"/>
          <w:sz w:val="24"/>
        </w:rPr>
        <w:t>прогулке,</w:t>
      </w:r>
      <w:r>
        <w:rPr>
          <w:color w:val="000000"/>
          <w:spacing w:val="19"/>
          <w:sz w:val="24"/>
        </w:rPr>
        <w:t xml:space="preserve"> </w:t>
      </w:r>
      <w:r>
        <w:rPr>
          <w:color w:val="000000"/>
          <w:sz w:val="24"/>
        </w:rPr>
        <w:t>подготовка</w:t>
      </w:r>
      <w:r>
        <w:rPr>
          <w:color w:val="000000"/>
          <w:spacing w:val="18"/>
          <w:sz w:val="24"/>
        </w:rPr>
        <w:t xml:space="preserve"> </w:t>
      </w:r>
      <w:r>
        <w:rPr>
          <w:color w:val="000000"/>
          <w:spacing w:val="1"/>
          <w:sz w:val="24"/>
        </w:rPr>
        <w:t>ко</w:t>
      </w:r>
      <w:r>
        <w:rPr>
          <w:color w:val="000000"/>
          <w:spacing w:val="18"/>
          <w:sz w:val="24"/>
        </w:rPr>
        <w:t xml:space="preserve"> </w:t>
      </w:r>
      <w:r>
        <w:rPr>
          <w:color w:val="000000"/>
          <w:spacing w:val="1"/>
          <w:sz w:val="24"/>
        </w:rPr>
        <w:t>сну</w:t>
      </w:r>
      <w:r>
        <w:rPr>
          <w:color w:val="000000"/>
          <w:spacing w:val="15"/>
          <w:sz w:val="24"/>
        </w:rPr>
        <w:t xml:space="preserve"> </w:t>
      </w:r>
      <w:r>
        <w:rPr>
          <w:color w:val="000000"/>
          <w:spacing w:val="-1"/>
          <w:sz w:val="24"/>
        </w:rPr>
        <w:t>учат</w:t>
      </w:r>
      <w:r>
        <w:rPr>
          <w:color w:val="000000"/>
          <w:spacing w:val="21"/>
          <w:sz w:val="24"/>
        </w:rPr>
        <w:t xml:space="preserve"> </w:t>
      </w:r>
      <w:r>
        <w:rPr>
          <w:color w:val="000000"/>
          <w:sz w:val="24"/>
        </w:rPr>
        <w:t>ребёнка</w:t>
      </w:r>
      <w:r>
        <w:rPr>
          <w:color w:val="000000"/>
          <w:spacing w:val="18"/>
          <w:sz w:val="24"/>
        </w:rPr>
        <w:t xml:space="preserve"> </w:t>
      </w:r>
      <w:r>
        <w:rPr>
          <w:color w:val="000000"/>
          <w:sz w:val="24"/>
        </w:rPr>
        <w:t>самостоятельности,</w:t>
      </w:r>
      <w:r>
        <w:rPr>
          <w:color w:val="000000"/>
          <w:spacing w:val="19"/>
          <w:sz w:val="24"/>
        </w:rPr>
        <w:t xml:space="preserve"> </w:t>
      </w:r>
      <w:r>
        <w:rPr>
          <w:color w:val="000000"/>
          <w:sz w:val="24"/>
        </w:rPr>
        <w:t>аккуратности при</w:t>
      </w:r>
      <w:r>
        <w:rPr>
          <w:color w:val="000000"/>
          <w:spacing w:val="51"/>
          <w:sz w:val="24"/>
        </w:rPr>
        <w:t xml:space="preserve"> </w:t>
      </w:r>
      <w:r>
        <w:rPr>
          <w:color w:val="000000"/>
          <w:sz w:val="24"/>
        </w:rPr>
        <w:t>одевании</w:t>
      </w:r>
      <w:r>
        <w:rPr>
          <w:color w:val="000000"/>
          <w:spacing w:val="51"/>
          <w:sz w:val="24"/>
        </w:rPr>
        <w:t xml:space="preserve"> </w:t>
      </w:r>
      <w:r>
        <w:rPr>
          <w:color w:val="000000"/>
          <w:spacing w:val="-1"/>
          <w:sz w:val="24"/>
        </w:rPr>
        <w:t>или</w:t>
      </w:r>
      <w:r>
        <w:rPr>
          <w:color w:val="000000"/>
          <w:spacing w:val="52"/>
          <w:sz w:val="24"/>
        </w:rPr>
        <w:t xml:space="preserve"> </w:t>
      </w:r>
      <w:r>
        <w:rPr>
          <w:color w:val="000000"/>
          <w:sz w:val="24"/>
        </w:rPr>
        <w:t>раздевании,</w:t>
      </w:r>
      <w:r>
        <w:rPr>
          <w:color w:val="000000"/>
          <w:spacing w:val="50"/>
          <w:sz w:val="24"/>
        </w:rPr>
        <w:t xml:space="preserve"> </w:t>
      </w:r>
      <w:r>
        <w:rPr>
          <w:color w:val="000000"/>
          <w:sz w:val="24"/>
        </w:rPr>
        <w:t>формируют</w:t>
      </w:r>
      <w:r>
        <w:rPr>
          <w:color w:val="000000"/>
          <w:spacing w:val="51"/>
          <w:sz w:val="24"/>
        </w:rPr>
        <w:t xml:space="preserve"> </w:t>
      </w:r>
      <w:r>
        <w:rPr>
          <w:color w:val="000000"/>
          <w:sz w:val="24"/>
        </w:rPr>
        <w:t>дисциплину.</w:t>
      </w:r>
      <w:r>
        <w:rPr>
          <w:color w:val="000000"/>
          <w:spacing w:val="51"/>
          <w:sz w:val="24"/>
        </w:rPr>
        <w:t xml:space="preserve"> </w:t>
      </w:r>
      <w:r>
        <w:rPr>
          <w:color w:val="000000"/>
          <w:sz w:val="24"/>
        </w:rPr>
        <w:t>Утренняя</w:t>
      </w:r>
      <w:r>
        <w:rPr>
          <w:color w:val="000000"/>
          <w:spacing w:val="50"/>
          <w:sz w:val="24"/>
        </w:rPr>
        <w:t xml:space="preserve"> </w:t>
      </w:r>
      <w:r>
        <w:rPr>
          <w:color w:val="000000"/>
          <w:sz w:val="24"/>
        </w:rPr>
        <w:t>и</w:t>
      </w:r>
      <w:r>
        <w:rPr>
          <w:color w:val="000000"/>
          <w:spacing w:val="51"/>
          <w:sz w:val="24"/>
        </w:rPr>
        <w:t xml:space="preserve"> </w:t>
      </w:r>
      <w:r>
        <w:rPr>
          <w:color w:val="000000"/>
          <w:spacing w:val="1"/>
          <w:sz w:val="24"/>
        </w:rPr>
        <w:t>вечерняя</w:t>
      </w:r>
      <w:r>
        <w:rPr>
          <w:color w:val="000000"/>
          <w:spacing w:val="49"/>
          <w:sz w:val="24"/>
        </w:rPr>
        <w:t xml:space="preserve"> </w:t>
      </w:r>
      <w:r>
        <w:rPr>
          <w:color w:val="000000"/>
          <w:sz w:val="24"/>
        </w:rPr>
        <w:t>прогулка</w:t>
      </w:r>
      <w:r>
        <w:rPr>
          <w:color w:val="000000"/>
          <w:spacing w:val="51"/>
          <w:sz w:val="24"/>
        </w:rPr>
        <w:t xml:space="preserve"> </w:t>
      </w:r>
      <w:r>
        <w:rPr>
          <w:color w:val="000000"/>
          <w:sz w:val="24"/>
        </w:rPr>
        <w:t>-</w:t>
      </w:r>
      <w:r>
        <w:rPr>
          <w:color w:val="000000"/>
          <w:spacing w:val="54"/>
          <w:sz w:val="24"/>
        </w:rPr>
        <w:t xml:space="preserve"> </w:t>
      </w:r>
      <w:r>
        <w:rPr>
          <w:color w:val="000000"/>
          <w:spacing w:val="-1"/>
          <w:sz w:val="24"/>
        </w:rPr>
        <w:t>учат</w:t>
      </w:r>
      <w:r>
        <w:t xml:space="preserve"> </w:t>
      </w:r>
      <w:r>
        <w:rPr>
          <w:color w:val="000000"/>
          <w:sz w:val="24"/>
        </w:rPr>
        <w:t>наблюдать</w:t>
      </w:r>
      <w:r>
        <w:rPr>
          <w:color w:val="000000"/>
          <w:spacing w:val="15"/>
          <w:sz w:val="24"/>
        </w:rPr>
        <w:t xml:space="preserve"> </w:t>
      </w:r>
      <w:r>
        <w:rPr>
          <w:color w:val="000000"/>
          <w:spacing w:val="1"/>
          <w:sz w:val="24"/>
        </w:rPr>
        <w:t>за</w:t>
      </w:r>
      <w:r>
        <w:rPr>
          <w:color w:val="000000"/>
          <w:spacing w:val="12"/>
          <w:sz w:val="24"/>
        </w:rPr>
        <w:t xml:space="preserve"> </w:t>
      </w:r>
      <w:r>
        <w:rPr>
          <w:color w:val="000000"/>
          <w:sz w:val="24"/>
        </w:rPr>
        <w:t>природой,</w:t>
      </w:r>
      <w:r>
        <w:rPr>
          <w:color w:val="000000"/>
          <w:spacing w:val="14"/>
          <w:sz w:val="24"/>
        </w:rPr>
        <w:t xml:space="preserve"> </w:t>
      </w:r>
      <w:r>
        <w:rPr>
          <w:color w:val="000000"/>
          <w:sz w:val="24"/>
        </w:rPr>
        <w:t>окружающим</w:t>
      </w:r>
      <w:r>
        <w:rPr>
          <w:color w:val="000000"/>
          <w:spacing w:val="14"/>
          <w:sz w:val="24"/>
        </w:rPr>
        <w:t xml:space="preserve"> </w:t>
      </w:r>
      <w:r>
        <w:rPr>
          <w:color w:val="000000"/>
          <w:sz w:val="24"/>
        </w:rPr>
        <w:t>миром,</w:t>
      </w:r>
      <w:r>
        <w:rPr>
          <w:color w:val="000000"/>
          <w:spacing w:val="17"/>
          <w:sz w:val="24"/>
        </w:rPr>
        <w:t xml:space="preserve"> </w:t>
      </w:r>
      <w:r>
        <w:rPr>
          <w:color w:val="000000"/>
          <w:sz w:val="24"/>
        </w:rPr>
        <w:t>расширяют</w:t>
      </w:r>
      <w:r>
        <w:rPr>
          <w:color w:val="000000"/>
          <w:spacing w:val="15"/>
          <w:sz w:val="24"/>
        </w:rPr>
        <w:t xml:space="preserve"> </w:t>
      </w:r>
      <w:r>
        <w:rPr>
          <w:color w:val="000000"/>
          <w:sz w:val="24"/>
        </w:rPr>
        <w:t>кругозор,</w:t>
      </w:r>
      <w:r>
        <w:rPr>
          <w:color w:val="000000"/>
          <w:spacing w:val="14"/>
          <w:sz w:val="24"/>
        </w:rPr>
        <w:t xml:space="preserve"> </w:t>
      </w:r>
      <w:r>
        <w:rPr>
          <w:color w:val="000000"/>
          <w:sz w:val="24"/>
        </w:rPr>
        <w:t>развивают</w:t>
      </w:r>
      <w:r>
        <w:rPr>
          <w:color w:val="000000"/>
          <w:spacing w:val="15"/>
          <w:sz w:val="24"/>
        </w:rPr>
        <w:t xml:space="preserve"> </w:t>
      </w:r>
      <w:r>
        <w:rPr>
          <w:color w:val="000000"/>
          <w:sz w:val="24"/>
        </w:rPr>
        <w:t>пространственное</w:t>
      </w:r>
      <w:r>
        <w:t xml:space="preserve"> </w:t>
      </w:r>
      <w:r>
        <w:rPr>
          <w:color w:val="000000"/>
          <w:sz w:val="24"/>
        </w:rPr>
        <w:t>мышление,</w:t>
      </w:r>
      <w:r>
        <w:rPr>
          <w:color w:val="000000"/>
          <w:spacing w:val="2"/>
          <w:sz w:val="24"/>
        </w:rPr>
        <w:t xml:space="preserve"> </w:t>
      </w:r>
      <w:r>
        <w:rPr>
          <w:color w:val="000000"/>
          <w:sz w:val="24"/>
        </w:rPr>
        <w:t>укрепляют</w:t>
      </w:r>
      <w:r>
        <w:rPr>
          <w:color w:val="000000"/>
          <w:spacing w:val="1"/>
          <w:sz w:val="24"/>
        </w:rPr>
        <w:t xml:space="preserve"> </w:t>
      </w:r>
      <w:r>
        <w:rPr>
          <w:color w:val="000000"/>
          <w:sz w:val="24"/>
        </w:rPr>
        <w:t>здоровье.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Образовательная</w:t>
      </w:r>
      <w:r>
        <w:rPr>
          <w:color w:val="000000"/>
          <w:spacing w:val="21"/>
          <w:sz w:val="24"/>
        </w:rPr>
        <w:t xml:space="preserve"> </w:t>
      </w:r>
      <w:r>
        <w:rPr>
          <w:color w:val="000000"/>
          <w:sz w:val="24"/>
        </w:rPr>
        <w:t>деятельность</w:t>
      </w:r>
      <w:r>
        <w:rPr>
          <w:color w:val="000000"/>
          <w:spacing w:val="20"/>
          <w:sz w:val="24"/>
        </w:rPr>
        <w:t xml:space="preserve"> </w:t>
      </w:r>
      <w:r>
        <w:rPr>
          <w:color w:val="000000"/>
          <w:sz w:val="24"/>
        </w:rPr>
        <w:t>направлена</w:t>
      </w:r>
      <w:r>
        <w:rPr>
          <w:color w:val="000000"/>
          <w:spacing w:val="20"/>
          <w:sz w:val="24"/>
        </w:rPr>
        <w:t xml:space="preserve"> </w:t>
      </w:r>
      <w:r>
        <w:rPr>
          <w:color w:val="000000"/>
          <w:spacing w:val="1"/>
          <w:sz w:val="24"/>
        </w:rPr>
        <w:t>на</w:t>
      </w:r>
      <w:r>
        <w:rPr>
          <w:color w:val="000000"/>
          <w:spacing w:val="17"/>
          <w:sz w:val="24"/>
        </w:rPr>
        <w:t xml:space="preserve"> </w:t>
      </w:r>
      <w:r>
        <w:rPr>
          <w:color w:val="000000"/>
          <w:sz w:val="24"/>
        </w:rPr>
        <w:t>развитие</w:t>
      </w:r>
      <w:r>
        <w:rPr>
          <w:color w:val="000000"/>
          <w:spacing w:val="18"/>
          <w:sz w:val="24"/>
        </w:rPr>
        <w:t xml:space="preserve"> </w:t>
      </w:r>
      <w:r>
        <w:rPr>
          <w:color w:val="000000"/>
          <w:sz w:val="24"/>
        </w:rPr>
        <w:t>знаний,</w:t>
      </w:r>
      <w:r>
        <w:rPr>
          <w:color w:val="000000"/>
          <w:spacing w:val="23"/>
          <w:sz w:val="24"/>
        </w:rPr>
        <w:t xml:space="preserve"> </w:t>
      </w:r>
      <w:r>
        <w:rPr>
          <w:color w:val="000000"/>
          <w:spacing w:val="-1"/>
          <w:sz w:val="24"/>
        </w:rPr>
        <w:t>умений</w:t>
      </w:r>
      <w:r>
        <w:rPr>
          <w:color w:val="000000"/>
          <w:spacing w:val="21"/>
          <w:sz w:val="24"/>
        </w:rPr>
        <w:t xml:space="preserve"> </w:t>
      </w:r>
      <w:r>
        <w:rPr>
          <w:color w:val="000000"/>
          <w:sz w:val="24"/>
        </w:rPr>
        <w:t>и</w:t>
      </w:r>
      <w:r>
        <w:rPr>
          <w:color w:val="000000"/>
          <w:spacing w:val="20"/>
          <w:sz w:val="24"/>
        </w:rPr>
        <w:t xml:space="preserve"> </w:t>
      </w:r>
      <w:r>
        <w:rPr>
          <w:color w:val="000000"/>
          <w:sz w:val="24"/>
        </w:rPr>
        <w:t>навыков</w:t>
      </w:r>
      <w:r>
        <w:rPr>
          <w:color w:val="000000"/>
          <w:spacing w:val="21"/>
          <w:sz w:val="24"/>
        </w:rPr>
        <w:t xml:space="preserve"> </w:t>
      </w:r>
      <w:r>
        <w:rPr>
          <w:color w:val="000000"/>
          <w:sz w:val="24"/>
        </w:rPr>
        <w:t>детей</w:t>
      </w:r>
      <w:r>
        <w:rPr>
          <w:color w:val="000000"/>
          <w:spacing w:val="23"/>
          <w:sz w:val="24"/>
        </w:rPr>
        <w:t xml:space="preserve"> </w:t>
      </w:r>
      <w:r>
        <w:rPr>
          <w:color w:val="000000"/>
          <w:sz w:val="24"/>
        </w:rPr>
        <w:t>в соответствии</w:t>
      </w:r>
      <w:r>
        <w:rPr>
          <w:color w:val="000000"/>
          <w:spacing w:val="1"/>
          <w:sz w:val="24"/>
        </w:rPr>
        <w:t xml:space="preserve"> </w:t>
      </w:r>
      <w:r>
        <w:rPr>
          <w:color w:val="000000"/>
          <w:sz w:val="24"/>
        </w:rPr>
        <w:t>с</w:t>
      </w:r>
      <w:r>
        <w:rPr>
          <w:color w:val="000000"/>
          <w:spacing w:val="-1"/>
          <w:sz w:val="24"/>
        </w:rPr>
        <w:t xml:space="preserve"> </w:t>
      </w:r>
      <w:r>
        <w:rPr>
          <w:color w:val="000000"/>
          <w:sz w:val="24"/>
        </w:rPr>
        <w:t>возрастом, а</w:t>
      </w:r>
      <w:r>
        <w:rPr>
          <w:color w:val="000000"/>
          <w:spacing w:val="2"/>
          <w:sz w:val="24"/>
        </w:rPr>
        <w:t xml:space="preserve"> </w:t>
      </w:r>
      <w:r>
        <w:rPr>
          <w:color w:val="000000"/>
          <w:sz w:val="24"/>
        </w:rPr>
        <w:t>также</w:t>
      </w:r>
      <w:r>
        <w:rPr>
          <w:color w:val="000000"/>
          <w:spacing w:val="-1"/>
          <w:sz w:val="24"/>
        </w:rPr>
        <w:t xml:space="preserve"> </w:t>
      </w:r>
      <w:r>
        <w:rPr>
          <w:color w:val="000000"/>
          <w:sz w:val="24"/>
        </w:rPr>
        <w:t>формирование</w:t>
      </w:r>
      <w:r>
        <w:rPr>
          <w:color w:val="000000"/>
          <w:spacing w:val="1"/>
          <w:sz w:val="24"/>
        </w:rPr>
        <w:t xml:space="preserve"> </w:t>
      </w:r>
      <w:r>
        <w:rPr>
          <w:color w:val="000000"/>
          <w:sz w:val="24"/>
        </w:rPr>
        <w:t>универсальных</w:t>
      </w:r>
      <w:r>
        <w:rPr>
          <w:color w:val="000000"/>
          <w:spacing w:val="4"/>
          <w:sz w:val="24"/>
        </w:rPr>
        <w:t xml:space="preserve"> </w:t>
      </w:r>
      <w:r>
        <w:rPr>
          <w:color w:val="000000"/>
          <w:spacing w:val="-1"/>
          <w:sz w:val="24"/>
        </w:rPr>
        <w:t>учебных</w:t>
      </w:r>
      <w:r>
        <w:rPr>
          <w:color w:val="000000"/>
          <w:sz w:val="24"/>
        </w:rPr>
        <w:t xml:space="preserve"> действий.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Свободная</w:t>
      </w:r>
      <w:r>
        <w:rPr>
          <w:color w:val="000000"/>
          <w:spacing w:val="14"/>
          <w:sz w:val="24"/>
        </w:rPr>
        <w:t xml:space="preserve"> </w:t>
      </w:r>
      <w:r>
        <w:rPr>
          <w:color w:val="000000"/>
          <w:sz w:val="24"/>
        </w:rPr>
        <w:t>игра</w:t>
      </w:r>
      <w:r>
        <w:rPr>
          <w:color w:val="000000"/>
          <w:spacing w:val="14"/>
          <w:sz w:val="24"/>
        </w:rPr>
        <w:t xml:space="preserve"> </w:t>
      </w:r>
      <w:r>
        <w:rPr>
          <w:color w:val="000000"/>
          <w:sz w:val="24"/>
        </w:rPr>
        <w:t>-</w:t>
      </w:r>
      <w:r>
        <w:rPr>
          <w:color w:val="000000"/>
          <w:spacing w:val="14"/>
          <w:sz w:val="24"/>
        </w:rPr>
        <w:t xml:space="preserve"> </w:t>
      </w:r>
      <w:r>
        <w:rPr>
          <w:color w:val="000000"/>
          <w:sz w:val="24"/>
        </w:rPr>
        <w:t>самостоятельная</w:t>
      </w:r>
      <w:r>
        <w:rPr>
          <w:color w:val="000000"/>
          <w:spacing w:val="14"/>
          <w:sz w:val="24"/>
        </w:rPr>
        <w:t xml:space="preserve"> </w:t>
      </w:r>
      <w:r>
        <w:rPr>
          <w:color w:val="000000"/>
          <w:sz w:val="24"/>
        </w:rPr>
        <w:t>деятельность</w:t>
      </w:r>
      <w:r>
        <w:rPr>
          <w:color w:val="000000"/>
          <w:spacing w:val="15"/>
          <w:sz w:val="24"/>
        </w:rPr>
        <w:t xml:space="preserve"> </w:t>
      </w:r>
      <w:r>
        <w:rPr>
          <w:color w:val="000000"/>
          <w:sz w:val="24"/>
        </w:rPr>
        <w:t>детей,</w:t>
      </w:r>
      <w:r>
        <w:rPr>
          <w:color w:val="000000"/>
          <w:spacing w:val="14"/>
          <w:sz w:val="24"/>
        </w:rPr>
        <w:t xml:space="preserve"> </w:t>
      </w:r>
      <w:r>
        <w:rPr>
          <w:color w:val="000000"/>
          <w:sz w:val="24"/>
        </w:rPr>
        <w:t>где</w:t>
      </w:r>
      <w:r>
        <w:rPr>
          <w:color w:val="000000"/>
          <w:spacing w:val="13"/>
          <w:sz w:val="24"/>
        </w:rPr>
        <w:t xml:space="preserve"> </w:t>
      </w:r>
      <w:r>
        <w:rPr>
          <w:color w:val="000000"/>
          <w:sz w:val="24"/>
        </w:rPr>
        <w:t>они</w:t>
      </w:r>
      <w:r>
        <w:rPr>
          <w:color w:val="000000"/>
          <w:spacing w:val="12"/>
          <w:sz w:val="24"/>
        </w:rPr>
        <w:t xml:space="preserve"> </w:t>
      </w:r>
      <w:r>
        <w:rPr>
          <w:color w:val="000000"/>
          <w:sz w:val="24"/>
        </w:rPr>
        <w:t>используют</w:t>
      </w:r>
      <w:r>
        <w:rPr>
          <w:color w:val="000000"/>
          <w:spacing w:val="15"/>
          <w:sz w:val="24"/>
        </w:rPr>
        <w:t xml:space="preserve"> </w:t>
      </w:r>
      <w:r>
        <w:rPr>
          <w:color w:val="000000"/>
          <w:sz w:val="24"/>
        </w:rPr>
        <w:t>все</w:t>
      </w:r>
      <w:r>
        <w:rPr>
          <w:color w:val="000000"/>
          <w:spacing w:val="13"/>
          <w:sz w:val="24"/>
        </w:rPr>
        <w:t xml:space="preserve"> </w:t>
      </w:r>
      <w:r>
        <w:rPr>
          <w:color w:val="000000"/>
          <w:sz w:val="24"/>
        </w:rPr>
        <w:t xml:space="preserve">доступные </w:t>
      </w:r>
      <w:r>
        <w:rPr>
          <w:color w:val="000000"/>
          <w:spacing w:val="1"/>
          <w:sz w:val="24"/>
        </w:rPr>
        <w:t>им</w:t>
      </w:r>
      <w:r>
        <w:rPr>
          <w:color w:val="000000"/>
          <w:spacing w:val="-2"/>
          <w:sz w:val="24"/>
        </w:rPr>
        <w:t xml:space="preserve"> </w:t>
      </w:r>
      <w:r>
        <w:rPr>
          <w:color w:val="000000"/>
          <w:sz w:val="24"/>
        </w:rPr>
        <w:t>игровые</w:t>
      </w:r>
      <w:r>
        <w:rPr>
          <w:color w:val="000000"/>
          <w:spacing w:val="-1"/>
          <w:sz w:val="24"/>
        </w:rPr>
        <w:t xml:space="preserve"> </w:t>
      </w:r>
      <w:r>
        <w:rPr>
          <w:color w:val="000000"/>
          <w:sz w:val="24"/>
        </w:rPr>
        <w:t>средства, свободно объединяются</w:t>
      </w:r>
      <w:r>
        <w:rPr>
          <w:color w:val="000000"/>
          <w:spacing w:val="-2"/>
          <w:sz w:val="24"/>
        </w:rPr>
        <w:t xml:space="preserve"> </w:t>
      </w:r>
      <w:r>
        <w:rPr>
          <w:color w:val="000000"/>
          <w:sz w:val="24"/>
        </w:rPr>
        <w:t>и</w:t>
      </w:r>
      <w:r>
        <w:rPr>
          <w:color w:val="000000"/>
          <w:spacing w:val="1"/>
          <w:sz w:val="24"/>
        </w:rPr>
        <w:t xml:space="preserve"> </w:t>
      </w:r>
      <w:r>
        <w:rPr>
          <w:color w:val="000000"/>
          <w:sz w:val="24"/>
        </w:rPr>
        <w:t>взаимодействуют</w:t>
      </w:r>
      <w:r>
        <w:rPr>
          <w:color w:val="000000"/>
          <w:spacing w:val="1"/>
          <w:sz w:val="24"/>
        </w:rPr>
        <w:t xml:space="preserve"> друг</w:t>
      </w:r>
      <w:r>
        <w:rPr>
          <w:color w:val="000000"/>
          <w:spacing w:val="-1"/>
          <w:sz w:val="24"/>
        </w:rPr>
        <w:t xml:space="preserve"> </w:t>
      </w:r>
      <w:r>
        <w:rPr>
          <w:color w:val="000000"/>
          <w:sz w:val="24"/>
        </w:rPr>
        <w:t>с</w:t>
      </w:r>
      <w:r>
        <w:rPr>
          <w:color w:val="000000"/>
          <w:spacing w:val="-1"/>
          <w:sz w:val="24"/>
        </w:rPr>
        <w:t xml:space="preserve"> </w:t>
      </w:r>
      <w:r>
        <w:rPr>
          <w:color w:val="000000"/>
          <w:sz w:val="24"/>
        </w:rPr>
        <w:t>другом.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Игра</w:t>
      </w:r>
      <w:r>
        <w:rPr>
          <w:color w:val="000000"/>
          <w:spacing w:val="11"/>
          <w:sz w:val="24"/>
        </w:rPr>
        <w:t xml:space="preserve"> </w:t>
      </w:r>
      <w:r>
        <w:rPr>
          <w:color w:val="000000"/>
          <w:sz w:val="24"/>
        </w:rPr>
        <w:t>–</w:t>
      </w:r>
      <w:r>
        <w:rPr>
          <w:color w:val="000000"/>
          <w:spacing w:val="12"/>
          <w:sz w:val="24"/>
        </w:rPr>
        <w:t xml:space="preserve"> </w:t>
      </w:r>
      <w:r>
        <w:rPr>
          <w:color w:val="000000"/>
          <w:sz w:val="24"/>
        </w:rPr>
        <w:t>это</w:t>
      </w:r>
      <w:r>
        <w:rPr>
          <w:color w:val="000000"/>
          <w:spacing w:val="16"/>
          <w:sz w:val="24"/>
        </w:rPr>
        <w:t xml:space="preserve"> </w:t>
      </w:r>
      <w:r>
        <w:rPr>
          <w:color w:val="000000"/>
          <w:sz w:val="24"/>
        </w:rPr>
        <w:t>универсальное,</w:t>
      </w:r>
      <w:r>
        <w:rPr>
          <w:color w:val="000000"/>
          <w:spacing w:val="12"/>
          <w:sz w:val="24"/>
        </w:rPr>
        <w:t xml:space="preserve"> </w:t>
      </w:r>
      <w:r>
        <w:rPr>
          <w:color w:val="000000"/>
          <w:sz w:val="24"/>
        </w:rPr>
        <w:t>незаменимое</w:t>
      </w:r>
      <w:r>
        <w:rPr>
          <w:color w:val="000000"/>
          <w:spacing w:val="13"/>
          <w:sz w:val="24"/>
        </w:rPr>
        <w:t xml:space="preserve"> </w:t>
      </w:r>
      <w:r>
        <w:rPr>
          <w:color w:val="000000"/>
          <w:spacing w:val="1"/>
          <w:sz w:val="24"/>
        </w:rPr>
        <w:t>средство</w:t>
      </w:r>
      <w:r>
        <w:rPr>
          <w:color w:val="000000"/>
          <w:spacing w:val="11"/>
          <w:sz w:val="24"/>
        </w:rPr>
        <w:t xml:space="preserve"> </w:t>
      </w:r>
      <w:r>
        <w:rPr>
          <w:color w:val="000000"/>
          <w:sz w:val="24"/>
        </w:rPr>
        <w:t>воспитания.</w:t>
      </w:r>
      <w:r>
        <w:rPr>
          <w:color w:val="000000"/>
          <w:spacing w:val="12"/>
          <w:sz w:val="24"/>
        </w:rPr>
        <w:t xml:space="preserve"> </w:t>
      </w:r>
      <w:r>
        <w:rPr>
          <w:color w:val="000000"/>
          <w:sz w:val="24"/>
        </w:rPr>
        <w:t>Именно</w:t>
      </w:r>
      <w:r>
        <w:rPr>
          <w:color w:val="000000"/>
          <w:spacing w:val="12"/>
          <w:sz w:val="24"/>
        </w:rPr>
        <w:t xml:space="preserve"> </w:t>
      </w:r>
      <w:r>
        <w:rPr>
          <w:color w:val="000000"/>
          <w:sz w:val="24"/>
        </w:rPr>
        <w:t>в</w:t>
      </w:r>
      <w:r>
        <w:rPr>
          <w:color w:val="000000"/>
          <w:spacing w:val="11"/>
          <w:sz w:val="24"/>
        </w:rPr>
        <w:t xml:space="preserve"> </w:t>
      </w:r>
      <w:r>
        <w:rPr>
          <w:color w:val="000000"/>
          <w:sz w:val="24"/>
        </w:rPr>
        <w:t>игре</w:t>
      </w:r>
      <w:r>
        <w:rPr>
          <w:color w:val="000000"/>
          <w:spacing w:val="11"/>
          <w:sz w:val="24"/>
        </w:rPr>
        <w:t xml:space="preserve"> </w:t>
      </w:r>
      <w:r>
        <w:rPr>
          <w:color w:val="000000"/>
          <w:sz w:val="24"/>
        </w:rPr>
        <w:t>проявляются и</w:t>
      </w:r>
      <w:r>
        <w:rPr>
          <w:color w:val="000000"/>
          <w:spacing w:val="5"/>
          <w:sz w:val="24"/>
        </w:rPr>
        <w:t xml:space="preserve"> </w:t>
      </w:r>
      <w:r>
        <w:rPr>
          <w:color w:val="000000"/>
          <w:sz w:val="24"/>
        </w:rPr>
        <w:t>развиваются</w:t>
      </w:r>
      <w:r>
        <w:rPr>
          <w:color w:val="000000"/>
          <w:spacing w:val="5"/>
          <w:sz w:val="24"/>
        </w:rPr>
        <w:t xml:space="preserve"> </w:t>
      </w:r>
      <w:r>
        <w:rPr>
          <w:color w:val="000000"/>
          <w:sz w:val="24"/>
        </w:rPr>
        <w:t>разные</w:t>
      </w:r>
      <w:r>
        <w:rPr>
          <w:color w:val="000000"/>
          <w:spacing w:val="3"/>
          <w:sz w:val="24"/>
        </w:rPr>
        <w:t xml:space="preserve"> </w:t>
      </w:r>
      <w:r>
        <w:rPr>
          <w:color w:val="000000"/>
          <w:sz w:val="24"/>
        </w:rPr>
        <w:t>стороны</w:t>
      </w:r>
      <w:r>
        <w:rPr>
          <w:color w:val="000000"/>
          <w:spacing w:val="4"/>
          <w:sz w:val="24"/>
        </w:rPr>
        <w:t xml:space="preserve"> </w:t>
      </w:r>
      <w:r>
        <w:rPr>
          <w:color w:val="000000"/>
          <w:sz w:val="24"/>
        </w:rPr>
        <w:t>личности</w:t>
      </w:r>
      <w:r>
        <w:rPr>
          <w:color w:val="000000"/>
          <w:spacing w:val="6"/>
          <w:sz w:val="24"/>
        </w:rPr>
        <w:t xml:space="preserve"> </w:t>
      </w:r>
      <w:r>
        <w:rPr>
          <w:color w:val="000000"/>
          <w:sz w:val="24"/>
        </w:rPr>
        <w:t>ребенка,</w:t>
      </w:r>
      <w:r>
        <w:rPr>
          <w:color w:val="000000"/>
          <w:spacing w:val="7"/>
          <w:sz w:val="24"/>
        </w:rPr>
        <w:t xml:space="preserve"> </w:t>
      </w:r>
      <w:r>
        <w:rPr>
          <w:color w:val="000000"/>
          <w:sz w:val="24"/>
        </w:rPr>
        <w:t>удовлетворяются</w:t>
      </w:r>
      <w:r>
        <w:rPr>
          <w:color w:val="000000"/>
          <w:spacing w:val="5"/>
          <w:sz w:val="24"/>
        </w:rPr>
        <w:t xml:space="preserve"> </w:t>
      </w:r>
      <w:r>
        <w:rPr>
          <w:color w:val="000000"/>
          <w:spacing w:val="1"/>
          <w:sz w:val="24"/>
        </w:rPr>
        <w:t>многие</w:t>
      </w:r>
      <w:r>
        <w:rPr>
          <w:color w:val="000000"/>
          <w:spacing w:val="3"/>
          <w:sz w:val="24"/>
        </w:rPr>
        <w:t xml:space="preserve"> </w:t>
      </w:r>
      <w:r>
        <w:rPr>
          <w:color w:val="000000"/>
          <w:sz w:val="24"/>
        </w:rPr>
        <w:t>его</w:t>
      </w:r>
      <w:r>
        <w:rPr>
          <w:color w:val="000000"/>
          <w:spacing w:val="5"/>
          <w:sz w:val="24"/>
        </w:rPr>
        <w:t xml:space="preserve"> </w:t>
      </w:r>
      <w:r>
        <w:rPr>
          <w:color w:val="000000"/>
          <w:sz w:val="24"/>
        </w:rPr>
        <w:t>интеллектуальные</w:t>
      </w:r>
      <w:r>
        <w:t xml:space="preserve"> </w:t>
      </w:r>
      <w:r>
        <w:rPr>
          <w:color w:val="000000"/>
          <w:sz w:val="24"/>
        </w:rPr>
        <w:t>и</w:t>
      </w:r>
      <w:r>
        <w:rPr>
          <w:color w:val="000000"/>
          <w:spacing w:val="44"/>
          <w:sz w:val="24"/>
        </w:rPr>
        <w:t xml:space="preserve"> </w:t>
      </w:r>
      <w:r>
        <w:rPr>
          <w:color w:val="000000"/>
          <w:sz w:val="24"/>
        </w:rPr>
        <w:t>эмоциональные</w:t>
      </w:r>
      <w:r>
        <w:rPr>
          <w:color w:val="000000"/>
          <w:spacing w:val="42"/>
          <w:sz w:val="24"/>
        </w:rPr>
        <w:t xml:space="preserve"> </w:t>
      </w:r>
      <w:r>
        <w:rPr>
          <w:color w:val="000000"/>
          <w:sz w:val="24"/>
        </w:rPr>
        <w:t>потребности,</w:t>
      </w:r>
      <w:r>
        <w:rPr>
          <w:color w:val="000000"/>
          <w:spacing w:val="43"/>
          <w:sz w:val="24"/>
        </w:rPr>
        <w:t xml:space="preserve"> </w:t>
      </w:r>
      <w:r>
        <w:rPr>
          <w:color w:val="000000"/>
          <w:sz w:val="24"/>
        </w:rPr>
        <w:t>складывается</w:t>
      </w:r>
      <w:r>
        <w:rPr>
          <w:color w:val="000000"/>
          <w:spacing w:val="45"/>
          <w:sz w:val="24"/>
        </w:rPr>
        <w:t xml:space="preserve"> </w:t>
      </w:r>
      <w:r>
        <w:rPr>
          <w:color w:val="000000"/>
          <w:sz w:val="24"/>
        </w:rPr>
        <w:t>характер.</w:t>
      </w:r>
      <w:r>
        <w:rPr>
          <w:color w:val="000000"/>
          <w:spacing w:val="43"/>
          <w:sz w:val="24"/>
        </w:rPr>
        <w:t xml:space="preserve"> </w:t>
      </w:r>
      <w:r>
        <w:rPr>
          <w:color w:val="000000"/>
          <w:sz w:val="24"/>
        </w:rPr>
        <w:t>Именно</w:t>
      </w:r>
      <w:r>
        <w:rPr>
          <w:color w:val="000000"/>
          <w:spacing w:val="43"/>
          <w:sz w:val="24"/>
        </w:rPr>
        <w:t xml:space="preserve"> </w:t>
      </w:r>
      <w:r>
        <w:rPr>
          <w:color w:val="000000"/>
          <w:sz w:val="24"/>
        </w:rPr>
        <w:t>в</w:t>
      </w:r>
      <w:r>
        <w:rPr>
          <w:color w:val="000000"/>
          <w:spacing w:val="40"/>
          <w:sz w:val="24"/>
        </w:rPr>
        <w:t xml:space="preserve"> </w:t>
      </w:r>
      <w:r>
        <w:rPr>
          <w:color w:val="000000"/>
          <w:spacing w:val="-1"/>
          <w:sz w:val="24"/>
        </w:rPr>
        <w:t>играх</w:t>
      </w:r>
      <w:r>
        <w:rPr>
          <w:color w:val="000000"/>
          <w:spacing w:val="46"/>
          <w:sz w:val="24"/>
        </w:rPr>
        <w:t xml:space="preserve"> </w:t>
      </w:r>
      <w:r>
        <w:rPr>
          <w:color w:val="000000"/>
          <w:sz w:val="24"/>
        </w:rPr>
        <w:t>дети</w:t>
      </w:r>
      <w:r>
        <w:rPr>
          <w:color w:val="000000"/>
          <w:spacing w:val="42"/>
          <w:sz w:val="24"/>
        </w:rPr>
        <w:t xml:space="preserve"> </w:t>
      </w:r>
      <w:r>
        <w:rPr>
          <w:color w:val="000000"/>
          <w:sz w:val="24"/>
        </w:rPr>
        <w:t>раскрывают</w:t>
      </w:r>
      <w:r>
        <w:rPr>
          <w:color w:val="000000"/>
          <w:spacing w:val="44"/>
          <w:sz w:val="24"/>
        </w:rPr>
        <w:t xml:space="preserve"> </w:t>
      </w:r>
      <w:r>
        <w:rPr>
          <w:color w:val="000000"/>
          <w:sz w:val="24"/>
        </w:rPr>
        <w:t>свои</w:t>
      </w:r>
      <w:r>
        <w:t xml:space="preserve"> </w:t>
      </w:r>
      <w:r>
        <w:rPr>
          <w:color w:val="000000"/>
          <w:sz w:val="24"/>
        </w:rPr>
        <w:t>положительные</w:t>
      </w:r>
      <w:r>
        <w:rPr>
          <w:color w:val="000000"/>
          <w:spacing w:val="82"/>
          <w:sz w:val="24"/>
        </w:rPr>
        <w:t xml:space="preserve"> </w:t>
      </w:r>
      <w:r>
        <w:rPr>
          <w:color w:val="000000"/>
          <w:sz w:val="24"/>
        </w:rPr>
        <w:t>и</w:t>
      </w:r>
      <w:r>
        <w:rPr>
          <w:color w:val="000000"/>
          <w:spacing w:val="85"/>
          <w:sz w:val="24"/>
        </w:rPr>
        <w:t xml:space="preserve"> </w:t>
      </w:r>
      <w:r>
        <w:rPr>
          <w:color w:val="000000"/>
          <w:sz w:val="24"/>
        </w:rPr>
        <w:t>отрицательные</w:t>
      </w:r>
      <w:r>
        <w:rPr>
          <w:color w:val="000000"/>
          <w:spacing w:val="82"/>
          <w:sz w:val="24"/>
        </w:rPr>
        <w:t xml:space="preserve"> </w:t>
      </w:r>
      <w:r>
        <w:rPr>
          <w:color w:val="000000"/>
          <w:sz w:val="24"/>
        </w:rPr>
        <w:t>качества</w:t>
      </w:r>
      <w:r>
        <w:rPr>
          <w:color w:val="000000"/>
          <w:spacing w:val="82"/>
          <w:sz w:val="24"/>
        </w:rPr>
        <w:t xml:space="preserve"> </w:t>
      </w:r>
      <w:r>
        <w:rPr>
          <w:color w:val="000000"/>
          <w:sz w:val="24"/>
        </w:rPr>
        <w:t>и</w:t>
      </w:r>
      <w:r>
        <w:rPr>
          <w:color w:val="000000"/>
          <w:spacing w:val="85"/>
          <w:sz w:val="24"/>
        </w:rPr>
        <w:t xml:space="preserve"> </w:t>
      </w:r>
      <w:r>
        <w:rPr>
          <w:color w:val="000000"/>
          <w:sz w:val="24"/>
        </w:rPr>
        <w:t>педагог</w:t>
      </w:r>
      <w:r>
        <w:rPr>
          <w:color w:val="000000"/>
          <w:spacing w:val="84"/>
          <w:sz w:val="24"/>
        </w:rPr>
        <w:t xml:space="preserve"> </w:t>
      </w:r>
      <w:r>
        <w:rPr>
          <w:color w:val="000000"/>
          <w:spacing w:val="-1"/>
          <w:sz w:val="24"/>
        </w:rPr>
        <w:t>получает</w:t>
      </w:r>
      <w:r>
        <w:rPr>
          <w:color w:val="000000"/>
          <w:spacing w:val="85"/>
          <w:sz w:val="24"/>
        </w:rPr>
        <w:t xml:space="preserve"> </w:t>
      </w:r>
      <w:r>
        <w:rPr>
          <w:color w:val="000000"/>
          <w:spacing w:val="-1"/>
          <w:sz w:val="24"/>
        </w:rPr>
        <w:t>полную</w:t>
      </w:r>
      <w:r>
        <w:rPr>
          <w:color w:val="000000"/>
          <w:spacing w:val="85"/>
          <w:sz w:val="24"/>
        </w:rPr>
        <w:t xml:space="preserve"> </w:t>
      </w:r>
      <w:r>
        <w:rPr>
          <w:color w:val="000000"/>
          <w:sz w:val="24"/>
        </w:rPr>
        <w:t>возможность</w:t>
      </w:r>
      <w:r>
        <w:rPr>
          <w:color w:val="000000"/>
          <w:spacing w:val="84"/>
          <w:sz w:val="24"/>
        </w:rPr>
        <w:t xml:space="preserve"> </w:t>
      </w:r>
      <w:r>
        <w:rPr>
          <w:color w:val="000000"/>
          <w:sz w:val="24"/>
        </w:rPr>
        <w:t>влиять</w:t>
      </w:r>
      <w:r>
        <w:t xml:space="preserve"> </w:t>
      </w:r>
      <w:r>
        <w:rPr>
          <w:color w:val="000000"/>
          <w:sz w:val="24"/>
        </w:rPr>
        <w:t>должным</w:t>
      </w:r>
      <w:r>
        <w:rPr>
          <w:color w:val="000000"/>
          <w:spacing w:val="6"/>
          <w:sz w:val="24"/>
        </w:rPr>
        <w:t xml:space="preserve"> </w:t>
      </w:r>
      <w:r>
        <w:rPr>
          <w:color w:val="000000"/>
          <w:sz w:val="24"/>
        </w:rPr>
        <w:t>образом</w:t>
      </w:r>
      <w:r>
        <w:rPr>
          <w:color w:val="000000"/>
          <w:spacing w:val="6"/>
          <w:sz w:val="24"/>
        </w:rPr>
        <w:t xml:space="preserve"> </w:t>
      </w:r>
      <w:r>
        <w:rPr>
          <w:color w:val="000000"/>
          <w:spacing w:val="1"/>
          <w:sz w:val="24"/>
        </w:rPr>
        <w:t>на</w:t>
      </w:r>
      <w:r>
        <w:rPr>
          <w:color w:val="000000"/>
          <w:spacing w:val="5"/>
          <w:sz w:val="24"/>
        </w:rPr>
        <w:t xml:space="preserve"> </w:t>
      </w:r>
      <w:r>
        <w:rPr>
          <w:color w:val="000000"/>
          <w:spacing w:val="-1"/>
          <w:sz w:val="24"/>
        </w:rPr>
        <w:t>всех</w:t>
      </w:r>
      <w:r>
        <w:rPr>
          <w:color w:val="000000"/>
          <w:spacing w:val="10"/>
          <w:sz w:val="24"/>
        </w:rPr>
        <w:t xml:space="preserve"> </w:t>
      </w:r>
      <w:r>
        <w:rPr>
          <w:color w:val="000000"/>
          <w:spacing w:val="-1"/>
          <w:sz w:val="24"/>
        </w:rPr>
        <w:t>вместе</w:t>
      </w:r>
      <w:r>
        <w:rPr>
          <w:color w:val="000000"/>
          <w:spacing w:val="7"/>
          <w:sz w:val="24"/>
        </w:rPr>
        <w:t xml:space="preserve"> </w:t>
      </w:r>
      <w:r>
        <w:rPr>
          <w:color w:val="000000"/>
          <w:sz w:val="24"/>
        </w:rPr>
        <w:t>и</w:t>
      </w:r>
      <w:r>
        <w:rPr>
          <w:color w:val="000000"/>
          <w:spacing w:val="8"/>
          <w:sz w:val="24"/>
        </w:rPr>
        <w:t xml:space="preserve"> </w:t>
      </w:r>
      <w:r>
        <w:rPr>
          <w:color w:val="000000"/>
          <w:spacing w:val="1"/>
          <w:sz w:val="24"/>
        </w:rPr>
        <w:t>на</w:t>
      </w:r>
      <w:r>
        <w:rPr>
          <w:color w:val="000000"/>
          <w:spacing w:val="5"/>
          <w:sz w:val="24"/>
        </w:rPr>
        <w:t xml:space="preserve"> </w:t>
      </w:r>
      <w:r>
        <w:rPr>
          <w:color w:val="000000"/>
          <w:sz w:val="24"/>
        </w:rPr>
        <w:t>каждого</w:t>
      </w:r>
      <w:r>
        <w:rPr>
          <w:color w:val="000000"/>
          <w:spacing w:val="7"/>
          <w:sz w:val="24"/>
        </w:rPr>
        <w:t xml:space="preserve"> </w:t>
      </w:r>
      <w:r>
        <w:rPr>
          <w:color w:val="000000"/>
          <w:sz w:val="24"/>
        </w:rPr>
        <w:t>в</w:t>
      </w:r>
      <w:r>
        <w:rPr>
          <w:color w:val="000000"/>
          <w:spacing w:val="6"/>
          <w:sz w:val="24"/>
        </w:rPr>
        <w:t xml:space="preserve"> </w:t>
      </w:r>
      <w:r>
        <w:rPr>
          <w:color w:val="000000"/>
          <w:sz w:val="24"/>
        </w:rPr>
        <w:t>отдельности.</w:t>
      </w:r>
      <w:r>
        <w:rPr>
          <w:color w:val="000000"/>
          <w:spacing w:val="7"/>
          <w:sz w:val="24"/>
        </w:rPr>
        <w:t xml:space="preserve"> </w:t>
      </w:r>
      <w:r>
        <w:rPr>
          <w:color w:val="000000"/>
          <w:sz w:val="24"/>
        </w:rPr>
        <w:t>Воспитательная</w:t>
      </w:r>
      <w:r>
        <w:rPr>
          <w:color w:val="000000"/>
          <w:spacing w:val="7"/>
          <w:sz w:val="24"/>
        </w:rPr>
        <w:t xml:space="preserve"> </w:t>
      </w:r>
      <w:r>
        <w:rPr>
          <w:color w:val="000000"/>
          <w:sz w:val="24"/>
        </w:rPr>
        <w:t>роль</w:t>
      </w:r>
      <w:r>
        <w:rPr>
          <w:color w:val="000000"/>
          <w:spacing w:val="8"/>
          <w:sz w:val="24"/>
        </w:rPr>
        <w:t xml:space="preserve"> </w:t>
      </w:r>
      <w:r>
        <w:rPr>
          <w:color w:val="000000"/>
          <w:sz w:val="24"/>
        </w:rPr>
        <w:t>игры</w:t>
      </w:r>
      <w:r>
        <w:rPr>
          <w:color w:val="000000"/>
          <w:spacing w:val="6"/>
          <w:sz w:val="24"/>
        </w:rPr>
        <w:t xml:space="preserve"> </w:t>
      </w:r>
      <w:r>
        <w:rPr>
          <w:color w:val="000000"/>
          <w:sz w:val="24"/>
        </w:rPr>
        <w:t>состоит</w:t>
      </w:r>
      <w:r>
        <w:t xml:space="preserve"> </w:t>
      </w:r>
      <w:r>
        <w:rPr>
          <w:color w:val="000000"/>
          <w:sz w:val="24"/>
        </w:rPr>
        <w:t>в</w:t>
      </w:r>
      <w:r>
        <w:rPr>
          <w:color w:val="000000"/>
          <w:spacing w:val="93"/>
          <w:sz w:val="24"/>
        </w:rPr>
        <w:t xml:space="preserve"> </w:t>
      </w:r>
      <w:r>
        <w:rPr>
          <w:color w:val="000000"/>
          <w:sz w:val="24"/>
        </w:rPr>
        <w:t>том,</w:t>
      </w:r>
      <w:r>
        <w:rPr>
          <w:color w:val="000000"/>
          <w:spacing w:val="93"/>
          <w:sz w:val="24"/>
        </w:rPr>
        <w:t xml:space="preserve"> </w:t>
      </w:r>
      <w:r>
        <w:rPr>
          <w:color w:val="000000"/>
          <w:sz w:val="24"/>
        </w:rPr>
        <w:t>что</w:t>
      </w:r>
      <w:r>
        <w:rPr>
          <w:color w:val="000000"/>
          <w:spacing w:val="93"/>
          <w:sz w:val="24"/>
        </w:rPr>
        <w:t xml:space="preserve"> </w:t>
      </w:r>
      <w:r>
        <w:rPr>
          <w:color w:val="000000"/>
          <w:sz w:val="24"/>
        </w:rPr>
        <w:t>игры</w:t>
      </w:r>
      <w:r>
        <w:rPr>
          <w:color w:val="000000"/>
          <w:spacing w:val="90"/>
          <w:sz w:val="24"/>
        </w:rPr>
        <w:t xml:space="preserve"> </w:t>
      </w:r>
      <w:r>
        <w:rPr>
          <w:color w:val="000000"/>
          <w:spacing w:val="-1"/>
          <w:sz w:val="24"/>
        </w:rPr>
        <w:t>приучают</w:t>
      </w:r>
      <w:r>
        <w:rPr>
          <w:color w:val="000000"/>
          <w:spacing w:val="94"/>
          <w:sz w:val="24"/>
        </w:rPr>
        <w:t xml:space="preserve"> </w:t>
      </w:r>
      <w:r>
        <w:rPr>
          <w:color w:val="000000"/>
          <w:sz w:val="24"/>
        </w:rPr>
        <w:t>детей</w:t>
      </w:r>
      <w:r>
        <w:rPr>
          <w:color w:val="000000"/>
          <w:spacing w:val="95"/>
          <w:sz w:val="24"/>
        </w:rPr>
        <w:t xml:space="preserve"> </w:t>
      </w:r>
      <w:r>
        <w:rPr>
          <w:color w:val="000000"/>
          <w:sz w:val="24"/>
        </w:rPr>
        <w:t>жить</w:t>
      </w:r>
      <w:r>
        <w:rPr>
          <w:color w:val="000000"/>
          <w:spacing w:val="94"/>
          <w:sz w:val="24"/>
        </w:rPr>
        <w:t xml:space="preserve"> </w:t>
      </w:r>
      <w:r>
        <w:rPr>
          <w:color w:val="000000"/>
          <w:sz w:val="24"/>
        </w:rPr>
        <w:t>и</w:t>
      </w:r>
      <w:r>
        <w:rPr>
          <w:color w:val="000000"/>
          <w:spacing w:val="90"/>
          <w:sz w:val="24"/>
        </w:rPr>
        <w:t xml:space="preserve"> </w:t>
      </w:r>
      <w:r>
        <w:rPr>
          <w:color w:val="000000"/>
          <w:sz w:val="24"/>
        </w:rPr>
        <w:t>работать</w:t>
      </w:r>
      <w:r>
        <w:rPr>
          <w:color w:val="000000"/>
          <w:spacing w:val="94"/>
          <w:sz w:val="24"/>
        </w:rPr>
        <w:t xml:space="preserve"> </w:t>
      </w:r>
      <w:r>
        <w:rPr>
          <w:color w:val="000000"/>
          <w:sz w:val="24"/>
        </w:rPr>
        <w:t>в</w:t>
      </w:r>
      <w:r>
        <w:rPr>
          <w:color w:val="000000"/>
          <w:spacing w:val="93"/>
          <w:sz w:val="24"/>
        </w:rPr>
        <w:t xml:space="preserve"> </w:t>
      </w:r>
      <w:r>
        <w:rPr>
          <w:color w:val="000000"/>
          <w:sz w:val="24"/>
        </w:rPr>
        <w:lastRenderedPageBreak/>
        <w:t>коллективе,</w:t>
      </w:r>
      <w:r>
        <w:rPr>
          <w:color w:val="000000"/>
          <w:spacing w:val="94"/>
          <w:sz w:val="24"/>
        </w:rPr>
        <w:t xml:space="preserve"> </w:t>
      </w:r>
      <w:r>
        <w:rPr>
          <w:color w:val="000000"/>
          <w:sz w:val="24"/>
        </w:rPr>
        <w:t>считаться</w:t>
      </w:r>
      <w:r>
        <w:rPr>
          <w:color w:val="000000"/>
          <w:spacing w:val="93"/>
          <w:sz w:val="24"/>
        </w:rPr>
        <w:t xml:space="preserve"> </w:t>
      </w:r>
      <w:r>
        <w:rPr>
          <w:color w:val="000000"/>
          <w:sz w:val="24"/>
        </w:rPr>
        <w:t>с</w:t>
      </w:r>
      <w:r>
        <w:rPr>
          <w:color w:val="000000"/>
          <w:spacing w:val="92"/>
          <w:sz w:val="24"/>
        </w:rPr>
        <w:t xml:space="preserve"> </w:t>
      </w:r>
      <w:r>
        <w:rPr>
          <w:color w:val="000000"/>
          <w:sz w:val="24"/>
        </w:rPr>
        <w:t>интересами</w:t>
      </w:r>
      <w:r>
        <w:t xml:space="preserve"> </w:t>
      </w:r>
      <w:r>
        <w:rPr>
          <w:color w:val="000000"/>
          <w:sz w:val="24"/>
        </w:rPr>
        <w:t>товарищей,</w:t>
      </w:r>
      <w:r>
        <w:rPr>
          <w:color w:val="000000"/>
          <w:spacing w:val="9"/>
          <w:sz w:val="24"/>
        </w:rPr>
        <w:t xml:space="preserve"> </w:t>
      </w:r>
      <w:r>
        <w:rPr>
          <w:color w:val="000000"/>
          <w:sz w:val="24"/>
        </w:rPr>
        <w:t>приходить</w:t>
      </w:r>
      <w:r>
        <w:rPr>
          <w:color w:val="000000"/>
          <w:spacing w:val="7"/>
          <w:sz w:val="24"/>
        </w:rPr>
        <w:t xml:space="preserve"> </w:t>
      </w:r>
      <w:r>
        <w:rPr>
          <w:color w:val="000000"/>
          <w:spacing w:val="1"/>
          <w:sz w:val="24"/>
        </w:rPr>
        <w:t>им</w:t>
      </w:r>
      <w:r>
        <w:rPr>
          <w:color w:val="000000"/>
          <w:spacing w:val="8"/>
          <w:sz w:val="24"/>
        </w:rPr>
        <w:t xml:space="preserve"> </w:t>
      </w:r>
      <w:r>
        <w:rPr>
          <w:color w:val="000000"/>
          <w:spacing w:val="1"/>
          <w:sz w:val="24"/>
        </w:rPr>
        <w:t>на</w:t>
      </w:r>
      <w:r>
        <w:rPr>
          <w:color w:val="000000"/>
          <w:spacing w:val="8"/>
          <w:sz w:val="24"/>
        </w:rPr>
        <w:t xml:space="preserve"> </w:t>
      </w:r>
      <w:r>
        <w:rPr>
          <w:color w:val="000000"/>
          <w:sz w:val="24"/>
        </w:rPr>
        <w:t>выручку,</w:t>
      </w:r>
      <w:r>
        <w:rPr>
          <w:color w:val="000000"/>
          <w:spacing w:val="11"/>
          <w:sz w:val="24"/>
        </w:rPr>
        <w:t xml:space="preserve"> </w:t>
      </w:r>
      <w:r>
        <w:rPr>
          <w:color w:val="000000"/>
          <w:sz w:val="24"/>
        </w:rPr>
        <w:t>соблюдать</w:t>
      </w:r>
      <w:r>
        <w:rPr>
          <w:color w:val="000000"/>
          <w:spacing w:val="12"/>
          <w:sz w:val="24"/>
        </w:rPr>
        <w:t xml:space="preserve"> </w:t>
      </w:r>
      <w:r>
        <w:rPr>
          <w:color w:val="000000"/>
          <w:sz w:val="24"/>
        </w:rPr>
        <w:t>установленные</w:t>
      </w:r>
      <w:r>
        <w:rPr>
          <w:color w:val="000000"/>
          <w:spacing w:val="8"/>
          <w:sz w:val="24"/>
        </w:rPr>
        <w:t xml:space="preserve"> </w:t>
      </w:r>
      <w:r>
        <w:rPr>
          <w:color w:val="000000"/>
          <w:sz w:val="24"/>
        </w:rPr>
        <w:t>правила,</w:t>
      </w:r>
      <w:r>
        <w:rPr>
          <w:color w:val="000000"/>
          <w:spacing w:val="9"/>
          <w:sz w:val="24"/>
        </w:rPr>
        <w:t xml:space="preserve"> </w:t>
      </w:r>
      <w:r>
        <w:rPr>
          <w:color w:val="000000"/>
          <w:sz w:val="24"/>
        </w:rPr>
        <w:t>выполнять</w:t>
      </w:r>
      <w:r>
        <w:rPr>
          <w:color w:val="000000"/>
          <w:spacing w:val="10"/>
          <w:sz w:val="24"/>
        </w:rPr>
        <w:t xml:space="preserve"> </w:t>
      </w:r>
      <w:r>
        <w:rPr>
          <w:color w:val="000000"/>
          <w:sz w:val="24"/>
        </w:rPr>
        <w:t>требования</w:t>
      </w:r>
      <w:r>
        <w:t xml:space="preserve"> </w:t>
      </w:r>
      <w:r>
        <w:rPr>
          <w:color w:val="000000"/>
          <w:sz w:val="24"/>
        </w:rPr>
        <w:t>дисциплины.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Свободная</w:t>
      </w:r>
      <w:r>
        <w:rPr>
          <w:color w:val="000000"/>
          <w:spacing w:val="36"/>
          <w:sz w:val="24"/>
        </w:rPr>
        <w:t xml:space="preserve"> </w:t>
      </w:r>
      <w:r>
        <w:rPr>
          <w:color w:val="000000"/>
          <w:sz w:val="24"/>
        </w:rPr>
        <w:t>деятельность.</w:t>
      </w:r>
      <w:r>
        <w:rPr>
          <w:color w:val="000000"/>
          <w:spacing w:val="38"/>
          <w:sz w:val="24"/>
        </w:rPr>
        <w:t xml:space="preserve"> </w:t>
      </w:r>
      <w:r>
        <w:rPr>
          <w:color w:val="000000"/>
          <w:sz w:val="24"/>
        </w:rPr>
        <w:t>Роль</w:t>
      </w:r>
      <w:r>
        <w:rPr>
          <w:color w:val="000000"/>
          <w:spacing w:val="36"/>
          <w:sz w:val="24"/>
        </w:rPr>
        <w:t xml:space="preserve"> </w:t>
      </w:r>
      <w:r>
        <w:rPr>
          <w:color w:val="000000"/>
          <w:sz w:val="24"/>
        </w:rPr>
        <w:t>педагога</w:t>
      </w:r>
      <w:r>
        <w:rPr>
          <w:color w:val="000000"/>
          <w:spacing w:val="35"/>
          <w:sz w:val="24"/>
        </w:rPr>
        <w:t xml:space="preserve"> </w:t>
      </w:r>
      <w:r>
        <w:rPr>
          <w:color w:val="000000"/>
          <w:sz w:val="24"/>
        </w:rPr>
        <w:t>в</w:t>
      </w:r>
      <w:r>
        <w:rPr>
          <w:color w:val="000000"/>
          <w:spacing w:val="38"/>
          <w:sz w:val="24"/>
        </w:rPr>
        <w:t xml:space="preserve"> </w:t>
      </w:r>
      <w:r>
        <w:rPr>
          <w:color w:val="000000"/>
          <w:sz w:val="24"/>
        </w:rPr>
        <w:t>свободной</w:t>
      </w:r>
      <w:r>
        <w:rPr>
          <w:color w:val="000000"/>
          <w:spacing w:val="36"/>
          <w:sz w:val="24"/>
        </w:rPr>
        <w:t xml:space="preserve"> </w:t>
      </w:r>
      <w:r>
        <w:rPr>
          <w:color w:val="000000"/>
          <w:sz w:val="24"/>
        </w:rPr>
        <w:t>деятельности</w:t>
      </w:r>
      <w:r>
        <w:rPr>
          <w:color w:val="000000"/>
          <w:spacing w:val="37"/>
          <w:sz w:val="24"/>
        </w:rPr>
        <w:t xml:space="preserve"> </w:t>
      </w:r>
      <w:r>
        <w:rPr>
          <w:color w:val="000000"/>
          <w:sz w:val="24"/>
        </w:rPr>
        <w:t>очень</w:t>
      </w:r>
      <w:r>
        <w:rPr>
          <w:color w:val="000000"/>
          <w:spacing w:val="37"/>
          <w:sz w:val="24"/>
        </w:rPr>
        <w:t xml:space="preserve"> </w:t>
      </w:r>
      <w:r>
        <w:rPr>
          <w:color w:val="000000"/>
          <w:sz w:val="24"/>
        </w:rPr>
        <w:t>важна.</w:t>
      </w:r>
      <w:r>
        <w:rPr>
          <w:color w:val="000000"/>
          <w:spacing w:val="36"/>
          <w:sz w:val="24"/>
        </w:rPr>
        <w:t xml:space="preserve"> </w:t>
      </w:r>
      <w:r>
        <w:rPr>
          <w:color w:val="000000"/>
          <w:sz w:val="24"/>
        </w:rPr>
        <w:t>От</w:t>
      </w:r>
      <w:r>
        <w:rPr>
          <w:color w:val="000000"/>
          <w:spacing w:val="38"/>
          <w:sz w:val="24"/>
        </w:rPr>
        <w:t xml:space="preserve"> </w:t>
      </w:r>
      <w:r>
        <w:rPr>
          <w:color w:val="000000"/>
          <w:sz w:val="24"/>
        </w:rPr>
        <w:t>него требуется:</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обустроить</w:t>
      </w:r>
      <w:r>
        <w:rPr>
          <w:color w:val="000000"/>
          <w:spacing w:val="17"/>
          <w:sz w:val="24"/>
        </w:rPr>
        <w:t xml:space="preserve"> </w:t>
      </w:r>
      <w:r>
        <w:rPr>
          <w:color w:val="000000"/>
          <w:sz w:val="24"/>
        </w:rPr>
        <w:t>предметно</w:t>
      </w:r>
      <w:r>
        <w:rPr>
          <w:color w:val="000000"/>
          <w:spacing w:val="-1"/>
          <w:sz w:val="24"/>
        </w:rPr>
        <w:t>-</w:t>
      </w:r>
      <w:r>
        <w:rPr>
          <w:color w:val="000000"/>
          <w:sz w:val="24"/>
        </w:rPr>
        <w:t>пространственную</w:t>
      </w:r>
      <w:r>
        <w:rPr>
          <w:color w:val="000000"/>
          <w:spacing w:val="20"/>
          <w:sz w:val="24"/>
        </w:rPr>
        <w:t xml:space="preserve"> </w:t>
      </w:r>
      <w:r>
        <w:rPr>
          <w:color w:val="000000"/>
          <w:sz w:val="24"/>
        </w:rPr>
        <w:t>среду</w:t>
      </w:r>
      <w:r>
        <w:rPr>
          <w:color w:val="000000"/>
          <w:spacing w:val="14"/>
          <w:sz w:val="24"/>
        </w:rPr>
        <w:t xml:space="preserve"> </w:t>
      </w:r>
      <w:r>
        <w:rPr>
          <w:color w:val="000000"/>
          <w:sz w:val="24"/>
        </w:rPr>
        <w:t>так,</w:t>
      </w:r>
      <w:r>
        <w:rPr>
          <w:color w:val="000000"/>
          <w:spacing w:val="16"/>
          <w:sz w:val="24"/>
        </w:rPr>
        <w:t xml:space="preserve"> </w:t>
      </w:r>
      <w:r>
        <w:rPr>
          <w:color w:val="000000"/>
          <w:sz w:val="24"/>
        </w:rPr>
        <w:t>чтобы</w:t>
      </w:r>
      <w:r>
        <w:rPr>
          <w:color w:val="000000"/>
          <w:spacing w:val="16"/>
          <w:sz w:val="24"/>
        </w:rPr>
        <w:t xml:space="preserve"> </w:t>
      </w:r>
      <w:r>
        <w:rPr>
          <w:color w:val="000000"/>
          <w:sz w:val="24"/>
        </w:rPr>
        <w:t>она</w:t>
      </w:r>
      <w:r>
        <w:rPr>
          <w:color w:val="000000"/>
          <w:spacing w:val="15"/>
          <w:sz w:val="24"/>
        </w:rPr>
        <w:t xml:space="preserve"> </w:t>
      </w:r>
      <w:r>
        <w:rPr>
          <w:color w:val="000000"/>
          <w:sz w:val="24"/>
        </w:rPr>
        <w:t>провоцировала</w:t>
      </w:r>
      <w:r>
        <w:rPr>
          <w:color w:val="000000"/>
          <w:spacing w:val="16"/>
          <w:sz w:val="24"/>
        </w:rPr>
        <w:t xml:space="preserve"> </w:t>
      </w:r>
      <w:r>
        <w:rPr>
          <w:color w:val="000000"/>
          <w:sz w:val="24"/>
        </w:rPr>
        <w:t>ребенка</w:t>
      </w:r>
      <w:r>
        <w:rPr>
          <w:color w:val="000000"/>
          <w:spacing w:val="16"/>
          <w:sz w:val="24"/>
        </w:rPr>
        <w:t xml:space="preserve"> </w:t>
      </w:r>
      <w:r>
        <w:rPr>
          <w:color w:val="000000"/>
          <w:spacing w:val="1"/>
          <w:sz w:val="24"/>
        </w:rPr>
        <w:t xml:space="preserve">на </w:t>
      </w:r>
      <w:r>
        <w:rPr>
          <w:color w:val="000000"/>
          <w:sz w:val="24"/>
        </w:rPr>
        <w:t>самостоятельные</w:t>
      </w:r>
      <w:r>
        <w:rPr>
          <w:color w:val="000000"/>
          <w:spacing w:val="-1"/>
          <w:sz w:val="24"/>
        </w:rPr>
        <w:t xml:space="preserve"> </w:t>
      </w:r>
      <w:r>
        <w:rPr>
          <w:color w:val="000000"/>
          <w:sz w:val="24"/>
        </w:rPr>
        <w:t>пробы,</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взаимодействовать</w:t>
      </w:r>
      <w:r>
        <w:rPr>
          <w:color w:val="000000"/>
          <w:spacing w:val="44"/>
          <w:sz w:val="24"/>
        </w:rPr>
        <w:t xml:space="preserve"> </w:t>
      </w:r>
      <w:r>
        <w:rPr>
          <w:color w:val="000000"/>
          <w:sz w:val="24"/>
        </w:rPr>
        <w:t>с</w:t>
      </w:r>
      <w:r>
        <w:rPr>
          <w:color w:val="000000"/>
          <w:spacing w:val="42"/>
          <w:sz w:val="24"/>
        </w:rPr>
        <w:t xml:space="preserve"> </w:t>
      </w:r>
      <w:r>
        <w:rPr>
          <w:color w:val="000000"/>
          <w:sz w:val="24"/>
        </w:rPr>
        <w:t>ребенком</w:t>
      </w:r>
      <w:r>
        <w:rPr>
          <w:color w:val="000000"/>
          <w:spacing w:val="42"/>
          <w:sz w:val="24"/>
        </w:rPr>
        <w:t xml:space="preserve"> </w:t>
      </w:r>
      <w:r>
        <w:rPr>
          <w:color w:val="000000"/>
          <w:sz w:val="24"/>
        </w:rPr>
        <w:t>так,</w:t>
      </w:r>
      <w:r>
        <w:rPr>
          <w:color w:val="000000"/>
          <w:spacing w:val="43"/>
          <w:sz w:val="24"/>
        </w:rPr>
        <w:t xml:space="preserve"> </w:t>
      </w:r>
      <w:r>
        <w:rPr>
          <w:color w:val="000000"/>
          <w:sz w:val="24"/>
        </w:rPr>
        <w:t>чтобы</w:t>
      </w:r>
      <w:r>
        <w:rPr>
          <w:color w:val="000000"/>
          <w:spacing w:val="43"/>
          <w:sz w:val="24"/>
        </w:rPr>
        <w:t xml:space="preserve"> </w:t>
      </w:r>
      <w:r>
        <w:rPr>
          <w:color w:val="000000"/>
          <w:spacing w:val="-2"/>
          <w:sz w:val="24"/>
        </w:rPr>
        <w:t>он</w:t>
      </w:r>
      <w:r>
        <w:rPr>
          <w:color w:val="000000"/>
          <w:spacing w:val="44"/>
          <w:sz w:val="24"/>
        </w:rPr>
        <w:t xml:space="preserve"> </w:t>
      </w:r>
      <w:r>
        <w:rPr>
          <w:color w:val="000000"/>
          <w:sz w:val="24"/>
        </w:rPr>
        <w:t>как</w:t>
      </w:r>
      <w:r>
        <w:rPr>
          <w:color w:val="000000"/>
          <w:spacing w:val="44"/>
          <w:sz w:val="24"/>
        </w:rPr>
        <w:t xml:space="preserve"> </w:t>
      </w:r>
      <w:r>
        <w:rPr>
          <w:color w:val="000000"/>
          <w:sz w:val="24"/>
        </w:rPr>
        <w:t>можно</w:t>
      </w:r>
      <w:r>
        <w:rPr>
          <w:color w:val="000000"/>
          <w:spacing w:val="41"/>
          <w:sz w:val="24"/>
        </w:rPr>
        <w:t xml:space="preserve"> </w:t>
      </w:r>
      <w:r>
        <w:rPr>
          <w:color w:val="000000"/>
          <w:sz w:val="24"/>
        </w:rPr>
        <w:t>больше</w:t>
      </w:r>
      <w:r>
        <w:rPr>
          <w:color w:val="000000"/>
          <w:spacing w:val="39"/>
          <w:sz w:val="24"/>
        </w:rPr>
        <w:t xml:space="preserve"> </w:t>
      </w:r>
      <w:r>
        <w:rPr>
          <w:color w:val="000000"/>
          <w:sz w:val="24"/>
        </w:rPr>
        <w:t>наблюдал,</w:t>
      </w:r>
      <w:r>
        <w:rPr>
          <w:color w:val="000000"/>
          <w:spacing w:val="43"/>
          <w:sz w:val="24"/>
        </w:rPr>
        <w:t xml:space="preserve"> </w:t>
      </w:r>
      <w:r w:rsidR="005458AC">
        <w:rPr>
          <w:color w:val="000000"/>
          <w:sz w:val="24"/>
        </w:rPr>
        <w:t>размышлял, обыгрывал</w:t>
      </w:r>
      <w:r>
        <w:rPr>
          <w:color w:val="000000"/>
          <w:sz w:val="24"/>
        </w:rPr>
        <w:t>,</w:t>
      </w:r>
      <w:r>
        <w:rPr>
          <w:color w:val="000000"/>
          <w:spacing w:val="24"/>
          <w:sz w:val="24"/>
        </w:rPr>
        <w:t xml:space="preserve"> </w:t>
      </w:r>
      <w:r>
        <w:rPr>
          <w:color w:val="000000"/>
          <w:sz w:val="24"/>
        </w:rPr>
        <w:t>чтобы</w:t>
      </w:r>
      <w:r>
        <w:rPr>
          <w:color w:val="000000"/>
          <w:spacing w:val="24"/>
          <w:sz w:val="24"/>
        </w:rPr>
        <w:t xml:space="preserve"> </w:t>
      </w:r>
      <w:r>
        <w:rPr>
          <w:color w:val="000000"/>
          <w:sz w:val="24"/>
        </w:rPr>
        <w:t>через</w:t>
      </w:r>
      <w:r>
        <w:rPr>
          <w:color w:val="000000"/>
          <w:spacing w:val="24"/>
          <w:sz w:val="24"/>
        </w:rPr>
        <w:t xml:space="preserve"> </w:t>
      </w:r>
      <w:r>
        <w:rPr>
          <w:color w:val="000000"/>
          <w:spacing w:val="-1"/>
          <w:sz w:val="24"/>
        </w:rPr>
        <w:t>продуктивную</w:t>
      </w:r>
      <w:r>
        <w:rPr>
          <w:color w:val="000000"/>
          <w:spacing w:val="25"/>
          <w:sz w:val="24"/>
        </w:rPr>
        <w:t xml:space="preserve"> </w:t>
      </w:r>
      <w:r>
        <w:rPr>
          <w:color w:val="000000"/>
          <w:sz w:val="24"/>
        </w:rPr>
        <w:t>деятельность</w:t>
      </w:r>
      <w:r>
        <w:rPr>
          <w:color w:val="000000"/>
          <w:spacing w:val="24"/>
          <w:sz w:val="24"/>
        </w:rPr>
        <w:t xml:space="preserve"> </w:t>
      </w:r>
      <w:r>
        <w:rPr>
          <w:color w:val="000000"/>
          <w:sz w:val="24"/>
        </w:rPr>
        <w:t>осмыслял</w:t>
      </w:r>
      <w:r>
        <w:rPr>
          <w:color w:val="000000"/>
          <w:spacing w:val="25"/>
          <w:sz w:val="24"/>
        </w:rPr>
        <w:t xml:space="preserve"> </w:t>
      </w:r>
      <w:r>
        <w:rPr>
          <w:color w:val="000000"/>
          <w:sz w:val="24"/>
        </w:rPr>
        <w:t>свой</w:t>
      </w:r>
      <w:r>
        <w:rPr>
          <w:color w:val="000000"/>
          <w:spacing w:val="25"/>
          <w:sz w:val="24"/>
        </w:rPr>
        <w:t xml:space="preserve"> </w:t>
      </w:r>
      <w:r>
        <w:rPr>
          <w:color w:val="000000"/>
          <w:sz w:val="24"/>
        </w:rPr>
        <w:t>собственный</w:t>
      </w:r>
      <w:r>
        <w:rPr>
          <w:color w:val="000000"/>
          <w:spacing w:val="24"/>
          <w:sz w:val="24"/>
        </w:rPr>
        <w:t xml:space="preserve"> </w:t>
      </w:r>
      <w:r>
        <w:rPr>
          <w:color w:val="000000"/>
          <w:sz w:val="24"/>
        </w:rPr>
        <w:t>опыт</w:t>
      </w:r>
      <w:r>
        <w:rPr>
          <w:color w:val="000000"/>
          <w:spacing w:val="21"/>
          <w:sz w:val="24"/>
        </w:rPr>
        <w:t xml:space="preserve"> </w:t>
      </w:r>
      <w:r>
        <w:rPr>
          <w:color w:val="000000"/>
          <w:sz w:val="24"/>
        </w:rPr>
        <w:t>и</w:t>
      </w:r>
      <w:r>
        <w:t xml:space="preserve"> </w:t>
      </w:r>
      <w:r>
        <w:rPr>
          <w:color w:val="000000"/>
          <w:spacing w:val="300"/>
          <w:sz w:val="24"/>
        </w:rPr>
        <w:t> </w:t>
      </w:r>
      <w:r>
        <w:rPr>
          <w:color w:val="000000"/>
          <w:sz w:val="24"/>
        </w:rPr>
        <w:t>содержание,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выделять</w:t>
      </w:r>
      <w:r>
        <w:rPr>
          <w:color w:val="000000"/>
          <w:spacing w:val="46"/>
          <w:sz w:val="24"/>
        </w:rPr>
        <w:t xml:space="preserve"> </w:t>
      </w:r>
      <w:r>
        <w:rPr>
          <w:color w:val="000000"/>
          <w:sz w:val="24"/>
        </w:rPr>
        <w:t>время,</w:t>
      </w:r>
      <w:r>
        <w:rPr>
          <w:color w:val="000000"/>
          <w:spacing w:val="48"/>
          <w:sz w:val="24"/>
        </w:rPr>
        <w:t xml:space="preserve"> </w:t>
      </w:r>
      <w:r>
        <w:rPr>
          <w:color w:val="000000"/>
          <w:sz w:val="24"/>
        </w:rPr>
        <w:t>чтобы</w:t>
      </w:r>
      <w:r>
        <w:rPr>
          <w:color w:val="000000"/>
          <w:spacing w:val="47"/>
          <w:sz w:val="24"/>
        </w:rPr>
        <w:t xml:space="preserve"> </w:t>
      </w:r>
      <w:r>
        <w:rPr>
          <w:color w:val="000000"/>
          <w:sz w:val="24"/>
        </w:rPr>
        <w:t>ребенок</w:t>
      </w:r>
      <w:r>
        <w:rPr>
          <w:color w:val="000000"/>
          <w:spacing w:val="49"/>
          <w:sz w:val="24"/>
        </w:rPr>
        <w:t xml:space="preserve"> </w:t>
      </w:r>
      <w:r>
        <w:rPr>
          <w:color w:val="000000"/>
          <w:spacing w:val="-1"/>
          <w:sz w:val="24"/>
        </w:rPr>
        <w:t>успевал</w:t>
      </w:r>
      <w:r>
        <w:rPr>
          <w:color w:val="000000"/>
          <w:spacing w:val="49"/>
          <w:sz w:val="24"/>
        </w:rPr>
        <w:t xml:space="preserve"> </w:t>
      </w:r>
      <w:r>
        <w:rPr>
          <w:color w:val="000000"/>
          <w:sz w:val="24"/>
        </w:rPr>
        <w:t>самостоятельно</w:t>
      </w:r>
      <w:r>
        <w:rPr>
          <w:color w:val="000000"/>
          <w:spacing w:val="45"/>
          <w:sz w:val="24"/>
        </w:rPr>
        <w:t xml:space="preserve"> </w:t>
      </w:r>
      <w:r>
        <w:rPr>
          <w:color w:val="000000"/>
          <w:sz w:val="24"/>
        </w:rPr>
        <w:t>в</w:t>
      </w:r>
      <w:r>
        <w:rPr>
          <w:color w:val="000000"/>
          <w:spacing w:val="45"/>
          <w:sz w:val="24"/>
        </w:rPr>
        <w:t xml:space="preserve"> </w:t>
      </w:r>
      <w:r>
        <w:rPr>
          <w:color w:val="000000"/>
          <w:spacing w:val="-1"/>
          <w:sz w:val="24"/>
        </w:rPr>
        <w:t>своем</w:t>
      </w:r>
      <w:r>
        <w:rPr>
          <w:color w:val="000000"/>
          <w:spacing w:val="47"/>
          <w:sz w:val="24"/>
        </w:rPr>
        <w:t xml:space="preserve"> </w:t>
      </w:r>
      <w:r>
        <w:rPr>
          <w:color w:val="000000"/>
          <w:sz w:val="24"/>
        </w:rPr>
        <w:t>режиме</w:t>
      </w:r>
      <w:r>
        <w:rPr>
          <w:color w:val="000000"/>
          <w:spacing w:val="44"/>
          <w:sz w:val="24"/>
        </w:rPr>
        <w:t xml:space="preserve"> </w:t>
      </w:r>
      <w:r>
        <w:rPr>
          <w:color w:val="000000"/>
          <w:sz w:val="24"/>
        </w:rPr>
        <w:t>освоить</w:t>
      </w:r>
      <w:r>
        <w:rPr>
          <w:color w:val="000000"/>
          <w:spacing w:val="46"/>
          <w:sz w:val="24"/>
        </w:rPr>
        <w:t xml:space="preserve"> </w:t>
      </w:r>
      <w:r>
        <w:rPr>
          <w:color w:val="000000"/>
          <w:sz w:val="24"/>
        </w:rPr>
        <w:t>пласт культуры, в</w:t>
      </w:r>
      <w:r>
        <w:rPr>
          <w:color w:val="000000"/>
          <w:spacing w:val="-1"/>
          <w:sz w:val="24"/>
        </w:rPr>
        <w:t xml:space="preserve"> </w:t>
      </w:r>
      <w:r>
        <w:rPr>
          <w:color w:val="000000"/>
          <w:sz w:val="24"/>
        </w:rPr>
        <w:t xml:space="preserve">который был </w:t>
      </w:r>
      <w:r>
        <w:rPr>
          <w:color w:val="000000"/>
          <w:spacing w:val="-1"/>
          <w:sz w:val="24"/>
        </w:rPr>
        <w:t>введен</w:t>
      </w:r>
      <w:r>
        <w:rPr>
          <w:color w:val="000000"/>
          <w:spacing w:val="1"/>
          <w:sz w:val="24"/>
        </w:rPr>
        <w:t xml:space="preserve"> </w:t>
      </w:r>
      <w:r>
        <w:rPr>
          <w:color w:val="000000"/>
          <w:sz w:val="24"/>
        </w:rPr>
        <w:t xml:space="preserve">взрослым, </w:t>
      </w:r>
      <w:r>
        <w:rPr>
          <w:rFonts w:ascii="Wingdings" w:eastAsia="Wingdings" w:hAnsi="Wingdings" w:cs="Wingdings"/>
          <w:color w:val="000000"/>
          <w:sz w:val="24"/>
        </w:rPr>
        <w:t></w:t>
      </w:r>
      <w:r>
        <w:rPr>
          <w:color w:val="000000"/>
          <w:spacing w:val="111"/>
          <w:sz w:val="24"/>
        </w:rPr>
        <w:t xml:space="preserve"> </w:t>
      </w:r>
      <w:r>
        <w:rPr>
          <w:color w:val="000000"/>
          <w:sz w:val="24"/>
        </w:rPr>
        <w:t>демонстрировать</w:t>
      </w:r>
      <w:r>
        <w:rPr>
          <w:color w:val="000000"/>
          <w:spacing w:val="1"/>
          <w:sz w:val="24"/>
        </w:rPr>
        <w:t xml:space="preserve"> </w:t>
      </w:r>
      <w:r>
        <w:rPr>
          <w:color w:val="000000"/>
          <w:sz w:val="24"/>
        </w:rPr>
        <w:t>ценность</w:t>
      </w:r>
      <w:r>
        <w:rPr>
          <w:color w:val="000000"/>
          <w:spacing w:val="1"/>
          <w:sz w:val="24"/>
        </w:rPr>
        <w:t xml:space="preserve"> </w:t>
      </w:r>
      <w:r>
        <w:rPr>
          <w:color w:val="000000"/>
          <w:sz w:val="24"/>
        </w:rPr>
        <w:t>детского замысла,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поддерживать</w:t>
      </w:r>
      <w:r>
        <w:rPr>
          <w:color w:val="000000"/>
          <w:spacing w:val="1"/>
          <w:sz w:val="24"/>
        </w:rPr>
        <w:t xml:space="preserve"> </w:t>
      </w:r>
      <w:r>
        <w:rPr>
          <w:color w:val="000000"/>
          <w:sz w:val="24"/>
        </w:rPr>
        <w:t>ребенка</w:t>
      </w:r>
      <w:r>
        <w:rPr>
          <w:color w:val="000000"/>
          <w:spacing w:val="-3"/>
          <w:sz w:val="24"/>
        </w:rPr>
        <w:t xml:space="preserve"> </w:t>
      </w:r>
      <w:r>
        <w:rPr>
          <w:color w:val="000000"/>
          <w:sz w:val="24"/>
        </w:rPr>
        <w:t>в сложные</w:t>
      </w:r>
      <w:r>
        <w:rPr>
          <w:color w:val="000000"/>
          <w:spacing w:val="-1"/>
          <w:sz w:val="24"/>
        </w:rPr>
        <w:t xml:space="preserve"> </w:t>
      </w:r>
      <w:r>
        <w:rPr>
          <w:color w:val="000000"/>
          <w:sz w:val="24"/>
        </w:rPr>
        <w:t>моменты, когда</w:t>
      </w:r>
      <w:r>
        <w:rPr>
          <w:color w:val="000000"/>
          <w:spacing w:val="-1"/>
          <w:sz w:val="24"/>
        </w:rPr>
        <w:t xml:space="preserve"> </w:t>
      </w:r>
      <w:r>
        <w:rPr>
          <w:color w:val="000000"/>
          <w:spacing w:val="1"/>
          <w:sz w:val="24"/>
        </w:rPr>
        <w:t>ему</w:t>
      </w:r>
      <w:r>
        <w:rPr>
          <w:color w:val="000000"/>
          <w:spacing w:val="-6"/>
          <w:sz w:val="24"/>
        </w:rPr>
        <w:t xml:space="preserve"> </w:t>
      </w:r>
      <w:r>
        <w:rPr>
          <w:color w:val="000000"/>
          <w:sz w:val="24"/>
        </w:rPr>
        <w:t>необходима</w:t>
      </w:r>
      <w:r>
        <w:rPr>
          <w:color w:val="000000"/>
          <w:spacing w:val="-1"/>
          <w:sz w:val="24"/>
        </w:rPr>
        <w:t xml:space="preserve"> </w:t>
      </w:r>
      <w:r>
        <w:rPr>
          <w:color w:val="000000"/>
          <w:sz w:val="24"/>
        </w:rPr>
        <w:t>помощь.</w:t>
      </w:r>
    </w:p>
    <w:p w:rsidR="002C6E8D" w:rsidRDefault="002C6E8D" w:rsidP="00EA3378">
      <w:pPr>
        <w:shd w:val="clear" w:color="auto" w:fill="FFFFFF"/>
        <w:spacing w:line="240" w:lineRule="auto"/>
        <w:rPr>
          <w:b/>
          <w:bCs/>
          <w:sz w:val="24"/>
          <w:szCs w:val="24"/>
        </w:rPr>
      </w:pPr>
    </w:p>
    <w:p w:rsidR="002C6E8D" w:rsidRDefault="002C6E8D" w:rsidP="00EA3378">
      <w:pPr>
        <w:shd w:val="clear" w:color="auto" w:fill="FFFFFF"/>
        <w:spacing w:line="240" w:lineRule="auto"/>
        <w:rPr>
          <w:b/>
          <w:sz w:val="24"/>
          <w:szCs w:val="24"/>
        </w:rPr>
        <w:sectPr w:rsidR="002C6E8D">
          <w:pgSz w:w="16838" w:h="11906" w:orient="landscape"/>
          <w:pgMar w:top="851" w:right="1134" w:bottom="851" w:left="1134" w:header="709" w:footer="709" w:gutter="0"/>
          <w:cols w:space="708"/>
          <w:docGrid w:linePitch="360"/>
        </w:sectPr>
      </w:pPr>
    </w:p>
    <w:p w:rsidR="002C6E8D" w:rsidRDefault="0069355F" w:rsidP="00EA3378">
      <w:pPr>
        <w:shd w:val="clear" w:color="auto" w:fill="FFFFFF"/>
        <w:spacing w:line="240" w:lineRule="auto"/>
        <w:ind w:firstLine="360"/>
        <w:rPr>
          <w:b/>
          <w:sz w:val="24"/>
          <w:szCs w:val="24"/>
        </w:rPr>
      </w:pPr>
      <w:r>
        <w:rPr>
          <w:b/>
          <w:sz w:val="24"/>
          <w:szCs w:val="24"/>
        </w:rPr>
        <w:lastRenderedPageBreak/>
        <w:t>Совместная деятельность в образовательных ситуациях</w:t>
      </w:r>
      <w:r w:rsidR="00113B36">
        <w:rPr>
          <w:b/>
          <w:sz w:val="24"/>
          <w:szCs w:val="24"/>
        </w:rPr>
        <w:t>.</w:t>
      </w:r>
    </w:p>
    <w:p w:rsidR="002C6E8D" w:rsidRDefault="0069355F" w:rsidP="00EA3378">
      <w:pPr>
        <w:shd w:val="clear" w:color="auto" w:fill="FFFFFF"/>
        <w:spacing w:line="240" w:lineRule="auto"/>
        <w:ind w:firstLine="360"/>
        <w:rPr>
          <w:sz w:val="24"/>
          <w:szCs w:val="24"/>
        </w:rPr>
      </w:pPr>
      <w:r>
        <w:rPr>
          <w:sz w:val="24"/>
          <w:szCs w:val="24"/>
        </w:rPr>
        <w:t xml:space="preserve">К основным видам организации совместной деятельности в образовательных ситуациях в </w:t>
      </w:r>
      <w:r w:rsidR="00BA57C7">
        <w:rPr>
          <w:sz w:val="24"/>
          <w:szCs w:val="24"/>
        </w:rPr>
        <w:t>МБДОУ</w:t>
      </w:r>
      <w:r>
        <w:rPr>
          <w:sz w:val="24"/>
          <w:szCs w:val="24"/>
        </w:rPr>
        <w:t xml:space="preserve"> можно отнести </w:t>
      </w:r>
    </w:p>
    <w:p w:rsidR="002C6E8D" w:rsidRDefault="0069355F" w:rsidP="00EA3378">
      <w:pPr>
        <w:shd w:val="clear" w:color="auto" w:fill="FFFFFF"/>
        <w:spacing w:line="240" w:lineRule="auto"/>
        <w:rPr>
          <w:sz w:val="24"/>
          <w:szCs w:val="24"/>
        </w:rPr>
      </w:pPr>
      <w:r>
        <w:rPr>
          <w:sz w:val="24"/>
          <w:szCs w:val="24"/>
        </w:rPr>
        <w:t>- ситуативная беседа, рассказ, советы, вопросы;</w:t>
      </w:r>
    </w:p>
    <w:p w:rsidR="002C6E8D" w:rsidRDefault="0069355F" w:rsidP="00EA3378">
      <w:pPr>
        <w:shd w:val="clear" w:color="auto" w:fill="FFFFFF"/>
        <w:spacing w:line="240" w:lineRule="auto"/>
        <w:rPr>
          <w:sz w:val="24"/>
          <w:szCs w:val="24"/>
        </w:rPr>
      </w:pPr>
      <w:r>
        <w:rPr>
          <w:sz w:val="24"/>
          <w:szCs w:val="24"/>
        </w:rPr>
        <w:t>- социальное моделирование, воспитывающая (проблемная) ситуация, составление рассказов из личного опыта;</w:t>
      </w:r>
    </w:p>
    <w:p w:rsidR="002C6E8D" w:rsidRDefault="0069355F" w:rsidP="00EA3378">
      <w:pPr>
        <w:shd w:val="clear" w:color="auto" w:fill="FFFFFF"/>
        <w:spacing w:line="240" w:lineRule="auto"/>
        <w:rPr>
          <w:sz w:val="24"/>
          <w:szCs w:val="24"/>
        </w:rPr>
      </w:pPr>
      <w:r>
        <w:rPr>
          <w:sz w:val="24"/>
          <w:szCs w:val="24"/>
        </w:rPr>
        <w:t>- 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2C6E8D" w:rsidRDefault="0069355F" w:rsidP="00EA3378">
      <w:pPr>
        <w:shd w:val="clear" w:color="auto" w:fill="FFFFFF"/>
        <w:spacing w:line="240" w:lineRule="auto"/>
        <w:rPr>
          <w:sz w:val="24"/>
          <w:szCs w:val="24"/>
        </w:rPr>
      </w:pPr>
      <w:r>
        <w:rPr>
          <w:sz w:val="24"/>
          <w:szCs w:val="24"/>
        </w:rPr>
        <w:t>- разучивание и исполнение песен, театрализация, драматизация, этюды-инсценировки;</w:t>
      </w:r>
    </w:p>
    <w:p w:rsidR="002C6E8D" w:rsidRDefault="0069355F" w:rsidP="00EA3378">
      <w:pPr>
        <w:shd w:val="clear" w:color="auto" w:fill="FFFFFF"/>
        <w:spacing w:line="240" w:lineRule="auto"/>
        <w:rPr>
          <w:sz w:val="24"/>
          <w:szCs w:val="24"/>
        </w:rPr>
      </w:pPr>
      <w:r>
        <w:rPr>
          <w:sz w:val="24"/>
          <w:szCs w:val="24"/>
        </w:rPr>
        <w:t>- рассматривание и обсуждение картин и книжных иллюстраций, просмотр видеороликов, презентаций, мультфильмов;</w:t>
      </w:r>
    </w:p>
    <w:p w:rsidR="002C6E8D" w:rsidRDefault="0069355F" w:rsidP="00EA3378">
      <w:pPr>
        <w:shd w:val="clear" w:color="auto" w:fill="FFFFFF"/>
        <w:spacing w:line="240" w:lineRule="auto"/>
        <w:rPr>
          <w:sz w:val="24"/>
          <w:szCs w:val="24"/>
        </w:rPr>
      </w:pPr>
      <w:r>
        <w:rPr>
          <w:sz w:val="24"/>
          <w:szCs w:val="24"/>
        </w:rPr>
        <w:t>- организация выставок (книг, репродукций картин, тематических или авторских, детских поделок и тому подобное),</w:t>
      </w:r>
    </w:p>
    <w:p w:rsidR="002C6E8D" w:rsidRDefault="0069355F" w:rsidP="00EA3378">
      <w:pPr>
        <w:shd w:val="clear" w:color="auto" w:fill="FFFFFF"/>
        <w:spacing w:line="240" w:lineRule="auto"/>
        <w:rPr>
          <w:sz w:val="24"/>
          <w:szCs w:val="24"/>
        </w:rPr>
      </w:pPr>
      <w:r>
        <w:rPr>
          <w:sz w:val="24"/>
          <w:szCs w:val="24"/>
        </w:rPr>
        <w:t>- игровые методы (игровая роль, игровая ситуация, игровое действие и другие);</w:t>
      </w:r>
    </w:p>
    <w:p w:rsidR="002C6E8D" w:rsidRDefault="0069355F" w:rsidP="00EA3378">
      <w:pPr>
        <w:shd w:val="clear" w:color="auto" w:fill="FFFFFF"/>
        <w:spacing w:line="240" w:lineRule="auto"/>
        <w:rPr>
          <w:sz w:val="24"/>
          <w:szCs w:val="24"/>
        </w:rPr>
      </w:pPr>
      <w:r>
        <w:rPr>
          <w:sz w:val="24"/>
          <w:szCs w:val="24"/>
        </w:rPr>
        <w:t>-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67363F" w:rsidRDefault="0067363F" w:rsidP="00EA3378">
      <w:pPr>
        <w:shd w:val="clear" w:color="auto" w:fill="FFFFFF"/>
        <w:spacing w:line="240" w:lineRule="auto"/>
        <w:rPr>
          <w:rFonts w:eastAsiaTheme="minorHAnsi"/>
          <w:b/>
          <w:sz w:val="24"/>
          <w:szCs w:val="24"/>
          <w:lang w:eastAsia="en-US"/>
        </w:rPr>
      </w:pPr>
    </w:p>
    <w:p w:rsidR="002C6E8D" w:rsidRPr="00D10218" w:rsidRDefault="00E1084B" w:rsidP="00D10218">
      <w:pPr>
        <w:shd w:val="clear" w:color="auto" w:fill="FFFFFF"/>
        <w:spacing w:line="240" w:lineRule="auto"/>
        <w:rPr>
          <w:rFonts w:eastAsiaTheme="minorHAnsi"/>
          <w:b/>
          <w:sz w:val="24"/>
          <w:szCs w:val="24"/>
          <w:lang w:eastAsia="en-US"/>
        </w:rPr>
      </w:pPr>
      <w:r>
        <w:rPr>
          <w:rFonts w:eastAsiaTheme="minorHAnsi"/>
          <w:b/>
          <w:sz w:val="24"/>
          <w:szCs w:val="24"/>
          <w:lang w:eastAsia="en-US"/>
        </w:rPr>
        <w:t>Социальное па</w:t>
      </w:r>
      <w:r w:rsidR="00D10218">
        <w:rPr>
          <w:rFonts w:eastAsiaTheme="minorHAnsi"/>
          <w:b/>
          <w:sz w:val="24"/>
          <w:szCs w:val="24"/>
          <w:lang w:eastAsia="en-US"/>
        </w:rPr>
        <w:t>ртнерство</w:t>
      </w:r>
      <w:r>
        <w:rPr>
          <w:rFonts w:eastAsiaTheme="minorHAnsi"/>
          <w:b/>
          <w:sz w:val="24"/>
          <w:szCs w:val="24"/>
          <w:lang w:eastAsia="en-US"/>
        </w:rPr>
        <w:t xml:space="preserve"> </w:t>
      </w:r>
      <w:r w:rsidR="0069355F" w:rsidRPr="00D10218">
        <w:rPr>
          <w:rFonts w:eastAsiaTheme="minorHAnsi"/>
          <w:b/>
          <w:sz w:val="24"/>
          <w:szCs w:val="24"/>
          <w:lang w:eastAsia="en-US"/>
        </w:rPr>
        <w:t>(</w:t>
      </w:r>
      <w:r w:rsidR="0069355F" w:rsidRPr="00D10218">
        <w:rPr>
          <w:sz w:val="24"/>
          <w:szCs w:val="24"/>
        </w:rPr>
        <w:t>дни открытых дверей, государственные и региональные, праздники, торжественные мероприятия)</w:t>
      </w:r>
    </w:p>
    <w:tbl>
      <w:tblPr>
        <w:tblStyle w:val="af0"/>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359"/>
        <w:gridCol w:w="5064"/>
        <w:gridCol w:w="2781"/>
      </w:tblGrid>
      <w:tr w:rsidR="002A270A" w:rsidRPr="002A270A" w:rsidTr="009F223F">
        <w:tc>
          <w:tcPr>
            <w:tcW w:w="2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Социальный партнер</w:t>
            </w:r>
          </w:p>
        </w:tc>
        <w:tc>
          <w:tcPr>
            <w:tcW w:w="5064"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Краткое описание проектов, обогащающих</w:t>
            </w:r>
          </w:p>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воспитательное пространство</w:t>
            </w:r>
          </w:p>
        </w:tc>
        <w:tc>
          <w:tcPr>
            <w:tcW w:w="2781"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Точки</w:t>
            </w:r>
          </w:p>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взаимодействия</w:t>
            </w:r>
          </w:p>
        </w:tc>
      </w:tr>
      <w:tr w:rsidR="002A270A" w:rsidRPr="002A270A" w:rsidTr="009F223F">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 xml:space="preserve">Государственный музей </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FB5BEF" w:rsidRPr="002A270A" w:rsidRDefault="0069355F" w:rsidP="00EA3378">
            <w:pPr>
              <w:pBdr>
                <w:top w:val="none" w:sz="4" w:space="0" w:color="000000"/>
                <w:left w:val="none" w:sz="4" w:space="0" w:color="000000"/>
                <w:bottom w:val="none" w:sz="4" w:space="0" w:color="000000"/>
                <w:right w:val="none" w:sz="4" w:space="0" w:color="000000"/>
              </w:pBdr>
              <w:spacing w:line="240" w:lineRule="auto"/>
              <w:rPr>
                <w:rFonts w:eastAsia="Courier New"/>
                <w:sz w:val="20"/>
              </w:rPr>
            </w:pPr>
            <w:r w:rsidRPr="002A270A">
              <w:rPr>
                <w:rFonts w:eastAsia="Courier New"/>
                <w:sz w:val="20"/>
              </w:rPr>
              <w:t>      Работа с данными социальными партнерами направлена на приобщение детей к истории города</w:t>
            </w:r>
            <w:r w:rsidR="00FB5BEF" w:rsidRPr="002A270A">
              <w:rPr>
                <w:rFonts w:eastAsia="Courier New"/>
                <w:sz w:val="20"/>
              </w:rPr>
              <w:t>.</w:t>
            </w:r>
          </w:p>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 xml:space="preserve">  Экскурсии позволяют дошкольникам не просто пройтись по </w:t>
            </w:r>
            <w:r w:rsidR="00FB5BEF" w:rsidRPr="002A270A">
              <w:rPr>
                <w:rFonts w:eastAsia="Courier New"/>
                <w:sz w:val="20"/>
              </w:rPr>
              <w:t>музею</w:t>
            </w:r>
            <w:r w:rsidRPr="002A270A">
              <w:rPr>
                <w:rFonts w:eastAsia="Courier New"/>
                <w:sz w:val="20"/>
              </w:rPr>
              <w:t>, но и прикоснуться к выставочным экспонатам.</w:t>
            </w:r>
          </w:p>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 xml:space="preserve">      Экскурсоводы рассказывают детям об истории предметов, их появлении во дворце, авторах, архитекторах. </w:t>
            </w:r>
          </w:p>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    Каждое последующее занятие, точнее его тема определяется выбором детей из предложенных им тем. Данное взаимодействие помогает в успешной социализации воспитанников с ОВЗ.</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Тематические</w:t>
            </w:r>
          </w:p>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экскурсионные</w:t>
            </w:r>
          </w:p>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выходы.</w:t>
            </w:r>
          </w:p>
          <w:p w:rsidR="002C6E8D" w:rsidRPr="002A270A" w:rsidRDefault="002C6E8D" w:rsidP="00EA3378">
            <w:pPr>
              <w:pBdr>
                <w:top w:val="none" w:sz="4" w:space="0" w:color="000000"/>
                <w:left w:val="none" w:sz="4" w:space="0" w:color="000000"/>
                <w:bottom w:val="none" w:sz="4" w:space="0" w:color="000000"/>
                <w:right w:val="none" w:sz="4" w:space="0" w:color="000000"/>
              </w:pBdr>
              <w:spacing w:line="240" w:lineRule="auto"/>
              <w:rPr>
                <w:sz w:val="20"/>
              </w:rPr>
            </w:pPr>
          </w:p>
        </w:tc>
      </w:tr>
      <w:tr w:rsidR="002A270A" w:rsidRPr="002A270A" w:rsidTr="009F223F">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 xml:space="preserve">Районный опорный центр </w:t>
            </w:r>
            <w:r w:rsidRPr="002A270A">
              <w:rPr>
                <w:sz w:val="20"/>
              </w:rPr>
              <w:t xml:space="preserve">профилактики ДДТТ и БДД </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       Работа с данными социальными партнерами направлена на формирование у детей осознанного безопасного поведения в экстремальных ситуациях, формирование знаний об оказании первой помощи.</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Тематические</w:t>
            </w:r>
          </w:p>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занятия,</w:t>
            </w:r>
          </w:p>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rFonts w:eastAsia="Courier New"/>
                <w:sz w:val="20"/>
              </w:rPr>
              <w:t>конкурсы.</w:t>
            </w:r>
          </w:p>
        </w:tc>
      </w:tr>
      <w:tr w:rsidR="002A270A" w:rsidRPr="002A270A" w:rsidTr="009F223F">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sz w:val="20"/>
              </w:rPr>
              <w:t xml:space="preserve">Международная программа «Экошколы/Зелёный флаг». </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sz w:val="20"/>
              </w:rPr>
              <w:t>      Участие в мероприятиях способствует развитию экологического сознания,  формированию основ экологической культуры детей дошкольного возраста.</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pacing w:line="240" w:lineRule="auto"/>
              <w:rPr>
                <w:sz w:val="20"/>
              </w:rPr>
            </w:pPr>
            <w:r w:rsidRPr="002A270A">
              <w:rPr>
                <w:sz w:val="20"/>
              </w:rPr>
              <w:t>Участие в проектах, конкурсах</w:t>
            </w:r>
          </w:p>
        </w:tc>
      </w:tr>
    </w:tbl>
    <w:p w:rsidR="00F35D3C" w:rsidRPr="002A270A" w:rsidRDefault="00F35D3C" w:rsidP="00EA3378">
      <w:pPr>
        <w:shd w:val="clear" w:color="auto" w:fill="FFFFFF"/>
        <w:spacing w:line="270" w:lineRule="atLeast"/>
        <w:ind w:firstLine="360"/>
        <w:jc w:val="left"/>
        <w:rPr>
          <w:b/>
          <w:sz w:val="24"/>
          <w:szCs w:val="24"/>
        </w:rPr>
      </w:pPr>
    </w:p>
    <w:p w:rsidR="002C6E8D" w:rsidRPr="002A270A" w:rsidRDefault="0069355F" w:rsidP="002A270A">
      <w:pPr>
        <w:shd w:val="clear" w:color="auto" w:fill="FFFFFF"/>
        <w:spacing w:line="270" w:lineRule="atLeast"/>
        <w:ind w:firstLine="360"/>
        <w:jc w:val="left"/>
        <w:rPr>
          <w:b/>
          <w:bCs/>
          <w:sz w:val="24"/>
          <w:szCs w:val="24"/>
        </w:rPr>
      </w:pPr>
      <w:r w:rsidRPr="002A270A">
        <w:rPr>
          <w:b/>
          <w:sz w:val="24"/>
          <w:szCs w:val="24"/>
        </w:rPr>
        <w:t>Организация развивающей предметно-пространственной среды.</w:t>
      </w:r>
    </w:p>
    <w:tbl>
      <w:tblPr>
        <w:tblStyle w:val="af0"/>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5377"/>
        <w:gridCol w:w="4827"/>
      </w:tblGrid>
      <w:tr w:rsidR="002C6E8D" w:rsidRPr="002A270A" w:rsidTr="00FB5BEF">
        <w:trPr>
          <w:trHeight w:val="415"/>
        </w:trPr>
        <w:tc>
          <w:tcPr>
            <w:tcW w:w="53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b/>
                <w:sz w:val="20"/>
              </w:rPr>
              <w:t>Компоненты ППРС воспитательной системы</w:t>
            </w:r>
          </w:p>
        </w:tc>
        <w:tc>
          <w:tcPr>
            <w:tcW w:w="482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b/>
                <w:sz w:val="20"/>
              </w:rPr>
              <w:t xml:space="preserve">Представленность в ППРС групп и </w:t>
            </w:r>
            <w:r w:rsidR="00BA57C7" w:rsidRPr="002A270A">
              <w:rPr>
                <w:b/>
                <w:sz w:val="20"/>
              </w:rPr>
              <w:t>МБДОУ</w:t>
            </w:r>
          </w:p>
        </w:tc>
      </w:tr>
      <w:tr w:rsidR="002C6E8D" w:rsidRPr="002A270A" w:rsidTr="00FB5BEF">
        <w:trPr>
          <w:trHeight w:val="373"/>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2A270A">
              <w:rPr>
                <w:sz w:val="20"/>
              </w:rPr>
              <w:t xml:space="preserve">Знаки  и символы государства, региона, населенного пункта и </w:t>
            </w:r>
            <w:r w:rsidR="00BA57C7" w:rsidRPr="002A270A">
              <w:rPr>
                <w:sz w:val="20"/>
              </w:rPr>
              <w:t>МБДОУ</w:t>
            </w:r>
            <w:r w:rsidRPr="002A270A">
              <w:rPr>
                <w:sz w:val="20"/>
              </w:rPr>
              <w:t>;</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sz w:val="20"/>
              </w:rPr>
              <w:t xml:space="preserve">Уголок патриотизма </w:t>
            </w:r>
          </w:p>
        </w:tc>
      </w:tr>
      <w:tr w:rsidR="002C6E8D" w:rsidRPr="002A270A"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2A270A">
              <w:rPr>
                <w:sz w:val="20"/>
              </w:rPr>
              <w:t xml:space="preserve">Компоненты  среды, отражающие региональные, этнографические и другие особенности социокультурных условий, в которых находится </w:t>
            </w:r>
            <w:r w:rsidR="00BA57C7" w:rsidRPr="002A270A">
              <w:rPr>
                <w:sz w:val="20"/>
              </w:rPr>
              <w:t>МБДОУ</w:t>
            </w:r>
            <w:r w:rsidRPr="002A270A">
              <w:rPr>
                <w:sz w:val="20"/>
              </w:rPr>
              <w:t>;</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2A270A" w:rsidP="00EA3378">
            <w:pPr>
              <w:pBdr>
                <w:top w:val="none" w:sz="4" w:space="0" w:color="000000"/>
                <w:left w:val="none" w:sz="4" w:space="0" w:color="000000"/>
                <w:bottom w:val="none" w:sz="4" w:space="0" w:color="000000"/>
                <w:right w:val="none" w:sz="4" w:space="0" w:color="000000"/>
              </w:pBdr>
              <w:ind w:firstLine="567"/>
              <w:rPr>
                <w:sz w:val="20"/>
              </w:rPr>
            </w:pPr>
            <w:r w:rsidRPr="002A270A">
              <w:rPr>
                <w:sz w:val="20"/>
              </w:rPr>
              <w:t xml:space="preserve">Уголок </w:t>
            </w:r>
            <w:r w:rsidR="0069355F" w:rsidRPr="002A270A">
              <w:rPr>
                <w:sz w:val="20"/>
              </w:rPr>
              <w:t xml:space="preserve"> краеведения</w:t>
            </w:r>
          </w:p>
        </w:tc>
      </w:tr>
      <w:tr w:rsidR="002A270A" w:rsidRPr="002A270A" w:rsidTr="002A270A">
        <w:trPr>
          <w:trHeight w:val="475"/>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2A270A">
              <w:rPr>
                <w:sz w:val="20"/>
              </w:rPr>
              <w:t>Компоненты  среды, отражающие экологичность, при</w:t>
            </w:r>
            <w:r w:rsidR="002A270A" w:rsidRPr="002A270A">
              <w:rPr>
                <w:sz w:val="20"/>
              </w:rPr>
              <w:t>родосообразность и безопасность</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sz w:val="20"/>
              </w:rPr>
              <w:t>Экологичекая лаборатория</w:t>
            </w:r>
          </w:p>
        </w:tc>
      </w:tr>
      <w:tr w:rsidR="002A270A" w:rsidRPr="002A270A" w:rsidTr="002A270A">
        <w:trPr>
          <w:trHeight w:val="369"/>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2A270A">
              <w:rPr>
                <w:sz w:val="20"/>
              </w:rPr>
              <w:t>Компоненты  среды, обеспечивающие детям возможность общения, игры и совместной деятельности;</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i/>
                <w:sz w:val="20"/>
              </w:rPr>
              <w:t>Центры игы: сюжетно-ролевой игры, конструирования, театральная студия</w:t>
            </w:r>
          </w:p>
        </w:tc>
      </w:tr>
      <w:tr w:rsidR="002C6E8D" w:rsidRPr="002A270A"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2A270A">
              <w:rPr>
                <w:sz w:val="20"/>
              </w:rPr>
              <w:lastRenderedPageBreak/>
              <w:t>Компоненты  среды, отражающие ценность семьи, людей разных поколений, радость общения с семьей;</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2A270A" w:rsidP="002A270A">
            <w:pPr>
              <w:pBdr>
                <w:top w:val="none" w:sz="4" w:space="0" w:color="000000"/>
                <w:left w:val="none" w:sz="4" w:space="0" w:color="000000"/>
                <w:bottom w:val="none" w:sz="4" w:space="0" w:color="000000"/>
                <w:right w:val="none" w:sz="4" w:space="0" w:color="000000"/>
              </w:pBdr>
              <w:ind w:firstLine="567"/>
              <w:rPr>
                <w:sz w:val="20"/>
              </w:rPr>
            </w:pPr>
            <w:r w:rsidRPr="002A270A">
              <w:rPr>
                <w:i/>
                <w:sz w:val="20"/>
              </w:rPr>
              <w:t>Мини м</w:t>
            </w:r>
            <w:r w:rsidR="0069355F" w:rsidRPr="002A270A">
              <w:rPr>
                <w:i/>
                <w:sz w:val="20"/>
              </w:rPr>
              <w:t>узей семей воспитаннико</w:t>
            </w:r>
            <w:r w:rsidRPr="002A270A">
              <w:rPr>
                <w:i/>
                <w:sz w:val="20"/>
              </w:rPr>
              <w:t>в «Из поколения в поколение», «Т</w:t>
            </w:r>
            <w:r w:rsidR="0069355F" w:rsidRPr="002A270A">
              <w:rPr>
                <w:i/>
                <w:sz w:val="20"/>
              </w:rPr>
              <w:t>радиции и хо</w:t>
            </w:r>
            <w:r w:rsidRPr="002A270A">
              <w:rPr>
                <w:i/>
                <w:sz w:val="20"/>
              </w:rPr>
              <w:t>бби моей семьи»</w:t>
            </w:r>
          </w:p>
        </w:tc>
      </w:tr>
      <w:tr w:rsidR="002C6E8D" w:rsidRPr="002A270A" w:rsidTr="009A179E">
        <w:trPr>
          <w:trHeight w:val="1209"/>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2A270A">
              <w:rPr>
                <w:sz w:val="20"/>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i/>
                <w:sz w:val="20"/>
              </w:rPr>
              <w:t xml:space="preserve">Центры моделирования и конструирования </w:t>
            </w:r>
          </w:p>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i/>
                <w:sz w:val="20"/>
              </w:rPr>
              <w:t>Лаборатории исследований</w:t>
            </w:r>
          </w:p>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i/>
                <w:sz w:val="20"/>
              </w:rPr>
              <w:t>Опытно-эксперементальная мастерская «Хочу все знать»</w:t>
            </w:r>
          </w:p>
        </w:tc>
      </w:tr>
      <w:tr w:rsidR="002C6E8D" w:rsidRPr="002A270A"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2A270A">
              <w:rPr>
                <w:sz w:val="20"/>
              </w:rPr>
              <w:t>Компоненты  среды, обеспечивающие ребёнку возможность посильного труда, а также отражающие ценности труда в жизни человека и государства;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i/>
                <w:sz w:val="20"/>
              </w:rPr>
              <w:t>Профессиональные мастерские родителей</w:t>
            </w:r>
          </w:p>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i/>
                <w:sz w:val="20"/>
              </w:rPr>
              <w:t>Видеонаблюдение за трудом взрослых</w:t>
            </w:r>
          </w:p>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i/>
                <w:sz w:val="20"/>
              </w:rPr>
              <w:t>Уголки дежурства</w:t>
            </w:r>
          </w:p>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i/>
                <w:sz w:val="20"/>
              </w:rPr>
              <w:t>Ролевые игры в профессии</w:t>
            </w:r>
          </w:p>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i/>
                <w:sz w:val="20"/>
              </w:rPr>
              <w:t>Сюжетно-ролевые игры</w:t>
            </w:r>
          </w:p>
        </w:tc>
      </w:tr>
      <w:tr w:rsidR="002C6E8D" w:rsidRPr="002A270A" w:rsidTr="00FB5BEF">
        <w:trPr>
          <w:trHeight w:val="892"/>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2A270A">
              <w:rPr>
                <w:sz w:val="20"/>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i/>
                <w:sz w:val="20"/>
              </w:rPr>
              <w:t>Центры двигательной активности</w:t>
            </w:r>
          </w:p>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i/>
                <w:sz w:val="20"/>
              </w:rPr>
              <w:t>Спортивные атрибуты для игр</w:t>
            </w:r>
          </w:p>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i/>
                <w:sz w:val="20"/>
              </w:rPr>
              <w:t> </w:t>
            </w:r>
          </w:p>
        </w:tc>
      </w:tr>
      <w:tr w:rsidR="002A270A" w:rsidRPr="002A270A" w:rsidTr="00FB5BEF">
        <w:trPr>
          <w:trHeight w:val="117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2A270A">
              <w:rPr>
                <w:sz w:val="20"/>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i/>
                <w:sz w:val="20"/>
              </w:rPr>
              <w:t>Сказки разных народов, куклы в нацинальных одеждах</w:t>
            </w:r>
          </w:p>
          <w:p w:rsidR="002C6E8D" w:rsidRPr="002A270A" w:rsidRDefault="0069355F" w:rsidP="00EA3378">
            <w:pPr>
              <w:pBdr>
                <w:top w:val="none" w:sz="4" w:space="0" w:color="000000"/>
                <w:left w:val="none" w:sz="4" w:space="0" w:color="000000"/>
                <w:bottom w:val="none" w:sz="4" w:space="0" w:color="000000"/>
                <w:right w:val="none" w:sz="4" w:space="0" w:color="000000"/>
              </w:pBdr>
              <w:ind w:firstLine="567"/>
              <w:rPr>
                <w:sz w:val="20"/>
              </w:rPr>
            </w:pPr>
            <w:r w:rsidRPr="002A270A">
              <w:rPr>
                <w:i/>
                <w:sz w:val="20"/>
              </w:rPr>
              <w:t>Центры по ознакомлению с национальностями жителей РФ</w:t>
            </w:r>
          </w:p>
          <w:p w:rsidR="002C6E8D" w:rsidRPr="002A270A" w:rsidRDefault="0069355F" w:rsidP="002A270A">
            <w:pPr>
              <w:pBdr>
                <w:top w:val="none" w:sz="4" w:space="0" w:color="000000"/>
                <w:left w:val="none" w:sz="4" w:space="0" w:color="000000"/>
                <w:bottom w:val="none" w:sz="4" w:space="0" w:color="000000"/>
                <w:right w:val="none" w:sz="4" w:space="0" w:color="000000"/>
              </w:pBdr>
              <w:ind w:firstLine="567"/>
              <w:rPr>
                <w:sz w:val="20"/>
              </w:rPr>
            </w:pPr>
            <w:r w:rsidRPr="002A270A">
              <w:rPr>
                <w:i/>
                <w:sz w:val="20"/>
              </w:rPr>
              <w:t>Дидактические и семейные игры </w:t>
            </w:r>
          </w:p>
        </w:tc>
      </w:tr>
    </w:tbl>
    <w:p w:rsidR="00F304A6" w:rsidRDefault="00F304A6" w:rsidP="00EA3378">
      <w:pPr>
        <w:spacing w:line="276" w:lineRule="auto"/>
        <w:ind w:firstLine="720"/>
        <w:rPr>
          <w:b/>
          <w:color w:val="00B050"/>
          <w:sz w:val="24"/>
          <w:szCs w:val="24"/>
          <w:u w:val="single"/>
        </w:rPr>
      </w:pPr>
    </w:p>
    <w:p w:rsidR="001F1B38" w:rsidRPr="001F1B38" w:rsidRDefault="001F1B38" w:rsidP="00EA3378">
      <w:pPr>
        <w:spacing w:line="276" w:lineRule="auto"/>
        <w:ind w:firstLine="426"/>
        <w:rPr>
          <w:b/>
          <w:sz w:val="24"/>
          <w:szCs w:val="24"/>
        </w:rPr>
      </w:pPr>
      <w:r w:rsidRPr="001F1B38">
        <w:rPr>
          <w:b/>
          <w:sz w:val="24"/>
          <w:szCs w:val="24"/>
        </w:rPr>
        <w:t>Социальное партнерство.</w:t>
      </w:r>
    </w:p>
    <w:p w:rsidR="001F1B38" w:rsidRPr="001F1B38" w:rsidRDefault="001F1B38" w:rsidP="00EA3378">
      <w:pPr>
        <w:spacing w:line="256" w:lineRule="auto"/>
        <w:ind w:firstLine="360"/>
        <w:jc w:val="left"/>
        <w:rPr>
          <w:sz w:val="24"/>
          <w:szCs w:val="24"/>
        </w:rPr>
      </w:pPr>
      <w:r w:rsidRPr="001F1B38">
        <w:rPr>
          <w:sz w:val="24"/>
          <w:szCs w:val="24"/>
        </w:rPr>
        <w:t xml:space="preserve">Реализация воспитательного потенциала социального партнерства предусматривает: </w:t>
      </w:r>
    </w:p>
    <w:p w:rsidR="001F1B38" w:rsidRPr="001F1B38" w:rsidRDefault="001F1B38" w:rsidP="00EA3378">
      <w:pPr>
        <w:spacing w:line="256" w:lineRule="auto"/>
        <w:ind w:right="31"/>
        <w:rPr>
          <w:sz w:val="24"/>
          <w:szCs w:val="24"/>
        </w:rPr>
      </w:pPr>
      <w:r>
        <w:rPr>
          <w:sz w:val="24"/>
          <w:szCs w:val="24"/>
        </w:rPr>
        <w:t xml:space="preserve">- </w:t>
      </w:r>
      <w:r w:rsidRPr="001F1B38">
        <w:rPr>
          <w:sz w:val="24"/>
          <w:szCs w:val="24"/>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p>
    <w:p w:rsidR="001F1B38" w:rsidRPr="001F1B38" w:rsidRDefault="001F1B38" w:rsidP="00EA3378">
      <w:pPr>
        <w:spacing w:line="276" w:lineRule="auto"/>
        <w:ind w:right="31"/>
        <w:rPr>
          <w:sz w:val="24"/>
          <w:szCs w:val="24"/>
        </w:rPr>
      </w:pPr>
      <w:r>
        <w:rPr>
          <w:sz w:val="24"/>
          <w:szCs w:val="24"/>
        </w:rPr>
        <w:t xml:space="preserve">- </w:t>
      </w:r>
      <w:r w:rsidRPr="001F1B38">
        <w:rPr>
          <w:sz w:val="24"/>
          <w:szCs w:val="24"/>
        </w:rPr>
        <w:t xml:space="preserve">участие представителей организаций-партнеров в проведении занятий в рамках дополнительного образования; </w:t>
      </w:r>
    </w:p>
    <w:p w:rsidR="001F1B38" w:rsidRPr="001F1B38" w:rsidRDefault="001F1B38" w:rsidP="00EA3378">
      <w:pPr>
        <w:spacing w:line="278" w:lineRule="auto"/>
        <w:ind w:right="31"/>
        <w:rPr>
          <w:sz w:val="24"/>
          <w:szCs w:val="24"/>
        </w:rPr>
      </w:pPr>
      <w:r>
        <w:rPr>
          <w:sz w:val="24"/>
          <w:szCs w:val="24"/>
        </w:rPr>
        <w:t xml:space="preserve">- </w:t>
      </w:r>
      <w:r w:rsidRPr="001F1B38">
        <w:rPr>
          <w:sz w:val="24"/>
          <w:szCs w:val="24"/>
        </w:rPr>
        <w:t xml:space="preserve">проведение на базе организаций-партнеров различных мероприятий, событий и акций воспитательной направленности; </w:t>
      </w:r>
    </w:p>
    <w:p w:rsidR="001F1B38" w:rsidRDefault="001F1B38" w:rsidP="00EA3378">
      <w:pPr>
        <w:spacing w:line="256" w:lineRule="auto"/>
        <w:ind w:right="31"/>
        <w:rPr>
          <w:sz w:val="24"/>
          <w:szCs w:val="24"/>
        </w:rPr>
      </w:pPr>
      <w:r>
        <w:rPr>
          <w:sz w:val="24"/>
          <w:szCs w:val="24"/>
        </w:rPr>
        <w:t xml:space="preserve">- </w:t>
      </w:r>
      <w:r w:rsidRPr="001F1B38">
        <w:rPr>
          <w:sz w:val="24"/>
          <w:szCs w:val="24"/>
        </w:rPr>
        <w:t xml:space="preserve">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 </w:t>
      </w:r>
    </w:p>
    <w:p w:rsidR="001F1B38" w:rsidRPr="001F1B38" w:rsidRDefault="001F1B38" w:rsidP="00EA3378">
      <w:pPr>
        <w:spacing w:line="256" w:lineRule="auto"/>
        <w:ind w:right="31"/>
        <w:rPr>
          <w:sz w:val="24"/>
          <w:szCs w:val="24"/>
        </w:rPr>
      </w:pPr>
    </w:p>
    <w:p w:rsidR="00F304A6" w:rsidRDefault="00F304A6" w:rsidP="00EA3378">
      <w:pPr>
        <w:spacing w:line="276" w:lineRule="auto"/>
        <w:ind w:firstLine="720"/>
        <w:rPr>
          <w:b/>
          <w:color w:val="00B050"/>
          <w:sz w:val="24"/>
          <w:szCs w:val="24"/>
          <w:u w:val="single"/>
        </w:rPr>
      </w:pPr>
      <w:r>
        <w:rPr>
          <w:b/>
          <w:color w:val="00B050"/>
          <w:sz w:val="24"/>
          <w:szCs w:val="24"/>
          <w:u w:val="single"/>
        </w:rPr>
        <w:t>Часть Программы ВОСПИТАНИЯ, формируемая участниками образовательных отношений.</w:t>
      </w:r>
    </w:p>
    <w:tbl>
      <w:tblPr>
        <w:tblStyle w:val="af0"/>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76"/>
        <w:gridCol w:w="6946"/>
      </w:tblGrid>
      <w:tr w:rsidR="00113B36" w:rsidRPr="00453A7D" w:rsidTr="005458AC">
        <w:trPr>
          <w:trHeight w:val="1087"/>
        </w:trPr>
        <w:tc>
          <w:tcPr>
            <w:tcW w:w="3676" w:type="dxa"/>
            <w:tcMar>
              <w:top w:w="72" w:type="dxa"/>
              <w:left w:w="144" w:type="dxa"/>
              <w:bottom w:w="72" w:type="dxa"/>
              <w:right w:w="144" w:type="dxa"/>
            </w:tcMar>
          </w:tcPr>
          <w:p w:rsidR="00113B36" w:rsidRPr="00113B36" w:rsidRDefault="00113B36"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113B36">
              <w:rPr>
                <w:b/>
                <w:color w:val="00B050"/>
                <w:sz w:val="20"/>
              </w:rPr>
              <w:t>Региональные и территориальные особенности социокультурного окружения МБДОУ</w:t>
            </w:r>
          </w:p>
        </w:tc>
        <w:tc>
          <w:tcPr>
            <w:tcW w:w="6946" w:type="dxa"/>
            <w:tcMar>
              <w:top w:w="72" w:type="dxa"/>
              <w:left w:w="144" w:type="dxa"/>
              <w:bottom w:w="72" w:type="dxa"/>
              <w:right w:w="144" w:type="dxa"/>
            </w:tcMar>
          </w:tcPr>
          <w:p w:rsidR="00113B36" w:rsidRPr="00113B36" w:rsidRDefault="00113B36" w:rsidP="00EA3378">
            <w:pPr>
              <w:pBdr>
                <w:top w:val="none" w:sz="4" w:space="0" w:color="000000"/>
                <w:left w:val="none" w:sz="4" w:space="0" w:color="000000"/>
                <w:bottom w:val="none" w:sz="4" w:space="0" w:color="000000"/>
                <w:right w:val="none" w:sz="4" w:space="0" w:color="000000"/>
              </w:pBdr>
              <w:spacing w:line="240" w:lineRule="auto"/>
              <w:rPr>
                <w:color w:val="00B050"/>
                <w:sz w:val="20"/>
              </w:rPr>
            </w:pPr>
            <w:r w:rsidRPr="00113B36">
              <w:rPr>
                <w:color w:val="00B050"/>
                <w:sz w:val="20"/>
              </w:rPr>
              <w:t xml:space="preserve">МБДОУ </w:t>
            </w:r>
            <w:r w:rsidR="009A179E">
              <w:rPr>
                <w:color w:val="00B050"/>
                <w:sz w:val="20"/>
              </w:rPr>
              <w:t xml:space="preserve">«Детский сад №117» </w:t>
            </w:r>
            <w:r w:rsidRPr="00113B36">
              <w:rPr>
                <w:color w:val="00B050"/>
                <w:sz w:val="20"/>
              </w:rPr>
              <w:t xml:space="preserve">расположено в городе Казани Республика Татарстан. </w:t>
            </w:r>
          </w:p>
          <w:p w:rsidR="00113B36" w:rsidRPr="00113B36" w:rsidRDefault="00113B36" w:rsidP="00EA3378">
            <w:pPr>
              <w:pBdr>
                <w:top w:val="none" w:sz="4" w:space="0" w:color="000000"/>
                <w:left w:val="none" w:sz="4" w:space="0" w:color="000000"/>
                <w:bottom w:val="none" w:sz="4" w:space="0" w:color="000000"/>
                <w:right w:val="none" w:sz="4" w:space="0" w:color="000000"/>
              </w:pBdr>
              <w:spacing w:line="240" w:lineRule="auto"/>
              <w:ind w:firstLine="567"/>
              <w:rPr>
                <w:color w:val="00B050"/>
                <w:sz w:val="20"/>
              </w:rPr>
            </w:pPr>
            <w:r w:rsidRPr="00113B36">
              <w:rPr>
                <w:color w:val="00B050"/>
                <w:sz w:val="20"/>
              </w:rPr>
              <w:t xml:space="preserve">Казань - столица Республики Татарстан, один из крупных экономических, научно-образовательных, культурных центров и древних городов России. Дата образования города – 1005 год, площадь занимаемой территории - 614,2 кв. км. На начало 2016 года население составляло 1 млн 217 тыс.  человек (около 30% населения республики). Город является ядром Казанской агломерации, в которой проживает более 1,5 млн человек. Помимо Казани в агломерацию входят части территорий пяти муниципальных районов – Верхнеуслонского, Высокогорского, Зеленодольского, Лаишевского и Пестречинского. Зеленодольск, Лаишево и Иннополис – города-спутники Казани. </w:t>
            </w:r>
          </w:p>
          <w:p w:rsidR="00113B36" w:rsidRPr="00113B36" w:rsidRDefault="00113B36" w:rsidP="00EA3378">
            <w:pPr>
              <w:pBdr>
                <w:top w:val="none" w:sz="4" w:space="0" w:color="000000"/>
                <w:left w:val="none" w:sz="4" w:space="0" w:color="000000"/>
                <w:bottom w:val="none" w:sz="4" w:space="0" w:color="000000"/>
                <w:right w:val="none" w:sz="4" w:space="0" w:color="000000"/>
              </w:pBdr>
              <w:spacing w:line="240" w:lineRule="auto"/>
              <w:ind w:firstLine="567"/>
              <w:rPr>
                <w:color w:val="00B050"/>
                <w:sz w:val="20"/>
              </w:rPr>
            </w:pPr>
            <w:r w:rsidRPr="00113B36">
              <w:rPr>
                <w:color w:val="00B050"/>
                <w:sz w:val="20"/>
              </w:rPr>
              <w:t xml:space="preserve">Огромным преимуществом города является его географическое положение на левом берегу Волги, а также обилие водных ресурсов в черте города – река Казанка, система озер Кабан, протока Булак, несколько десятков водоемов. </w:t>
            </w:r>
          </w:p>
          <w:p w:rsidR="00113B36" w:rsidRPr="00113B36" w:rsidRDefault="00113B36" w:rsidP="00EA3378">
            <w:pPr>
              <w:pBdr>
                <w:top w:val="none" w:sz="4" w:space="0" w:color="000000"/>
                <w:left w:val="none" w:sz="4" w:space="0" w:color="000000"/>
                <w:bottom w:val="none" w:sz="4" w:space="0" w:color="000000"/>
                <w:right w:val="none" w:sz="4" w:space="0" w:color="000000"/>
              </w:pBdr>
              <w:spacing w:line="240" w:lineRule="auto"/>
              <w:ind w:firstLine="567"/>
              <w:rPr>
                <w:color w:val="00B050"/>
                <w:sz w:val="20"/>
              </w:rPr>
            </w:pPr>
            <w:r w:rsidRPr="00113B36">
              <w:rPr>
                <w:color w:val="00B050"/>
                <w:sz w:val="20"/>
              </w:rPr>
              <w:t xml:space="preserve">Транспортно-географическое положение города сохраняется </w:t>
            </w:r>
            <w:r w:rsidRPr="00113B36">
              <w:rPr>
                <w:color w:val="00B050"/>
                <w:sz w:val="20"/>
              </w:rPr>
              <w:lastRenderedPageBreak/>
              <w:t>благоприятным на протяжении длительной истории. Казань находится в центре исторического Волжского Пути, является крупной железнодорожной станцией на магистрали, кратчайшим путем, соединяющим европейскую и азиатскую части страны (два железнодорожных вокзала), имеет выход к автомобильной трассе М7, обладает международным аэропортом. Планируется строительство высокоскоростной железнодорожной магистрали Москва - Казань с последующим продолжением в восточном направлении. Расстояние до Москвы – 797 км.</w:t>
            </w:r>
          </w:p>
          <w:p w:rsidR="00113B36" w:rsidRPr="00113B36" w:rsidRDefault="00113B36" w:rsidP="00EA3378">
            <w:pPr>
              <w:pBdr>
                <w:top w:val="none" w:sz="4" w:space="0" w:color="000000"/>
                <w:left w:val="none" w:sz="4" w:space="0" w:color="000000"/>
                <w:bottom w:val="none" w:sz="4" w:space="0" w:color="000000"/>
                <w:right w:val="none" w:sz="4" w:space="0" w:color="000000"/>
              </w:pBdr>
              <w:spacing w:line="240" w:lineRule="auto"/>
              <w:ind w:firstLine="567"/>
              <w:rPr>
                <w:color w:val="00B050"/>
                <w:sz w:val="20"/>
              </w:rPr>
            </w:pPr>
            <w:r w:rsidRPr="00113B36">
              <w:rPr>
                <w:color w:val="00B050"/>
                <w:sz w:val="20"/>
              </w:rPr>
              <w:t xml:space="preserve">Город имеет зарегистрированный </w:t>
            </w:r>
            <w:hyperlink r:id="rId139" w:tooltip="Бренд" w:history="1">
              <w:r w:rsidRPr="00113B36">
                <w:rPr>
                  <w:rStyle w:val="aff3"/>
                  <w:color w:val="00B050"/>
                  <w:sz w:val="20"/>
                </w:rPr>
                <w:t>бренд</w:t>
              </w:r>
            </w:hyperlink>
            <w:r w:rsidRPr="00113B36">
              <w:rPr>
                <w:color w:val="00B050"/>
                <w:sz w:val="20"/>
              </w:rPr>
              <w:t xml:space="preserve"> «</w:t>
            </w:r>
            <w:hyperlink r:id="rId140" w:tooltip="Третья столица" w:history="1">
              <w:r w:rsidRPr="00113B36">
                <w:rPr>
                  <w:rStyle w:val="aff3"/>
                  <w:color w:val="00B050"/>
                  <w:sz w:val="20"/>
                </w:rPr>
                <w:t>третья столица</w:t>
              </w:r>
            </w:hyperlink>
            <w:r w:rsidRPr="00113B36">
              <w:rPr>
                <w:color w:val="00B050"/>
                <w:sz w:val="20"/>
              </w:rPr>
              <w:t xml:space="preserve"> России». Казань обладает богатым историко-культурным наследием. Казанский Кремль в 2000 году был включен в список Всемирного культурного и природного наследия ЮНЕСКО.</w:t>
            </w:r>
          </w:p>
        </w:tc>
      </w:tr>
    </w:tbl>
    <w:p w:rsidR="00F304A6" w:rsidRDefault="005458AC" w:rsidP="00EA3378">
      <w:pPr>
        <w:ind w:firstLine="709"/>
        <w:rPr>
          <w:color w:val="00B050"/>
          <w:sz w:val="24"/>
          <w:szCs w:val="24"/>
        </w:rPr>
      </w:pPr>
      <w:r>
        <w:rPr>
          <w:color w:val="00B050"/>
          <w:sz w:val="24"/>
          <w:szCs w:val="24"/>
        </w:rPr>
        <w:lastRenderedPageBreak/>
        <w:t>Часть,</w:t>
      </w:r>
      <w:r w:rsidR="00403740">
        <w:rPr>
          <w:color w:val="00B050"/>
          <w:sz w:val="24"/>
          <w:szCs w:val="24"/>
        </w:rPr>
        <w:t xml:space="preserve"> формируемая участниками образовательных отношений направлена на проектирование социальных ситуаций развития ребенка с использованием средств национальной культуры, обеспечивающих успешнеую сициализацию, мотивацию и поддерку детей через общение на языке татарского народа, </w:t>
      </w:r>
      <w:r w:rsidR="00F304A6">
        <w:rPr>
          <w:color w:val="00B050"/>
          <w:sz w:val="24"/>
          <w:szCs w:val="24"/>
        </w:rPr>
        <w:t>определена работа по ознакомлению воспитанников с городом Казань, Республикой Татарстан.</w:t>
      </w:r>
      <w:r w:rsidR="00F304A6">
        <w:rPr>
          <w:b/>
          <w:color w:val="000000" w:themeColor="text1"/>
          <w:sz w:val="24"/>
          <w:szCs w:val="24"/>
        </w:rPr>
        <w:t xml:space="preserve"> </w:t>
      </w:r>
      <w:r w:rsidR="00F304A6">
        <w:rPr>
          <w:color w:val="00B050"/>
          <w:sz w:val="24"/>
          <w:szCs w:val="24"/>
        </w:rPr>
        <w:t>Содержание воспитательной работы направлено на развитие межэтнической культуры, коммуникативных способностей каждого обучающегося как субьекта взаимоотношений с представителями других национальностей.</w:t>
      </w:r>
    </w:p>
    <w:p w:rsidR="00F304A6" w:rsidRDefault="00F304A6" w:rsidP="00EA3378">
      <w:pPr>
        <w:rPr>
          <w:color w:val="00B050"/>
          <w:sz w:val="24"/>
          <w:szCs w:val="24"/>
        </w:rPr>
      </w:pPr>
      <w:r>
        <w:rPr>
          <w:color w:val="00B050"/>
          <w:sz w:val="24"/>
          <w:szCs w:val="24"/>
        </w:rPr>
        <w:t xml:space="preserve">       Образовательная деятельность в рамках формируемой части Программы ВОСПИТАНИЯ по региональной образовательной программе проводится в режиме дня. </w:t>
      </w:r>
    </w:p>
    <w:p w:rsidR="00F304A6" w:rsidRDefault="00F304A6" w:rsidP="00EA3378">
      <w:pPr>
        <w:ind w:firstLine="709"/>
        <w:rPr>
          <w:color w:val="00B050"/>
          <w:sz w:val="24"/>
          <w:szCs w:val="24"/>
        </w:rPr>
      </w:pPr>
      <w:r>
        <w:rPr>
          <w:color w:val="00B050"/>
          <w:sz w:val="24"/>
          <w:szCs w:val="24"/>
        </w:rPr>
        <w:t xml:space="preserve">Организация образовательного и воспитательного процесса основана на основе понедельных лексических тем. </w:t>
      </w:r>
    </w:p>
    <w:p w:rsidR="00FF27EF" w:rsidRPr="00A05079" w:rsidRDefault="00FF27EF" w:rsidP="00EA3378">
      <w:pPr>
        <w:spacing w:line="240" w:lineRule="auto"/>
        <w:jc w:val="center"/>
        <w:rPr>
          <w:b/>
          <w:bCs/>
          <w:color w:val="943634" w:themeColor="accent2" w:themeShade="BF"/>
          <w:sz w:val="24"/>
          <w:szCs w:val="24"/>
        </w:rPr>
      </w:pPr>
      <w:r>
        <w:rPr>
          <w:b/>
          <w:bCs/>
          <w:color w:val="943634" w:themeColor="accent2" w:themeShade="BF"/>
          <w:sz w:val="24"/>
          <w:szCs w:val="24"/>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sz w:val="24"/>
                <w:szCs w:val="24"/>
              </w:rPr>
            </w:pPr>
            <w:r w:rsidRPr="00F062B1">
              <w:rPr>
                <w:sz w:val="24"/>
                <w:szCs w:val="24"/>
              </w:rPr>
              <w:t>Характеристики уклада ДОО, отражающие региональную специфику</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1)Создание уклада ДОО на основе базовых и национальных ценностей:</w:t>
            </w:r>
          </w:p>
          <w:p w:rsidR="00FF27EF" w:rsidRPr="00F062B1" w:rsidRDefault="00FF27EF" w:rsidP="00EA3378">
            <w:pPr>
              <w:spacing w:line="240" w:lineRule="auto"/>
              <w:rPr>
                <w:iCs/>
                <w:sz w:val="24"/>
                <w:szCs w:val="24"/>
              </w:rPr>
            </w:pPr>
            <w:r w:rsidRPr="00F062B1">
              <w:rPr>
                <w:iCs/>
                <w:sz w:val="24"/>
                <w:szCs w:val="24"/>
              </w:rPr>
              <w:t>Уклад ДОО задает ценности воспитания для всех участников образовательных отношений.</w:t>
            </w:r>
          </w:p>
          <w:p w:rsidR="00FF27EF" w:rsidRPr="00F062B1" w:rsidRDefault="00FF27EF" w:rsidP="00EA3378">
            <w:pPr>
              <w:spacing w:line="240" w:lineRule="auto"/>
              <w:rPr>
                <w:iCs/>
                <w:sz w:val="24"/>
                <w:szCs w:val="24"/>
              </w:rPr>
            </w:pPr>
            <w:r w:rsidRPr="00F062B1">
              <w:rPr>
                <w:iCs/>
                <w:sz w:val="24"/>
                <w:szCs w:val="24"/>
              </w:rPr>
              <w:t>Система отношений взрослых и детей, основанная на взаимном уважении и ценностях воспитания, включает:</w:t>
            </w:r>
          </w:p>
          <w:p w:rsidR="00FF27EF" w:rsidRPr="00F062B1" w:rsidRDefault="00FF27EF" w:rsidP="00EA3378">
            <w:pPr>
              <w:spacing w:line="240" w:lineRule="auto"/>
              <w:rPr>
                <w:iCs/>
                <w:sz w:val="24"/>
                <w:szCs w:val="24"/>
              </w:rPr>
            </w:pPr>
            <w:r w:rsidRPr="00F062B1">
              <w:rPr>
                <w:iCs/>
                <w:sz w:val="24"/>
                <w:szCs w:val="24"/>
              </w:rPr>
              <w:t>Круг традиционных праздников и событий.</w:t>
            </w:r>
          </w:p>
          <w:p w:rsidR="00FF27EF" w:rsidRPr="00F062B1" w:rsidRDefault="00FF27EF" w:rsidP="00EA3378">
            <w:pPr>
              <w:spacing w:line="240" w:lineRule="auto"/>
              <w:rPr>
                <w:iCs/>
                <w:sz w:val="24"/>
                <w:szCs w:val="24"/>
              </w:rPr>
            </w:pPr>
            <w:r w:rsidRPr="00F062B1">
              <w:rPr>
                <w:iCs/>
                <w:sz w:val="24"/>
                <w:szCs w:val="24"/>
              </w:rPr>
              <w:t>Режим дня, правила поведения и ритуалы.</w:t>
            </w:r>
          </w:p>
          <w:p w:rsidR="00FF27EF" w:rsidRPr="00F062B1" w:rsidRDefault="00FF27EF" w:rsidP="00EA3378">
            <w:pPr>
              <w:spacing w:line="240" w:lineRule="auto"/>
              <w:rPr>
                <w:iCs/>
                <w:sz w:val="24"/>
                <w:szCs w:val="24"/>
              </w:rPr>
            </w:pPr>
            <w:r w:rsidRPr="00F062B1">
              <w:rPr>
                <w:iCs/>
                <w:sz w:val="24"/>
                <w:szCs w:val="24"/>
              </w:rPr>
              <w:t>Возможность разновозрастного общения и взаимодействия.</w:t>
            </w:r>
          </w:p>
          <w:p w:rsidR="00FF27EF" w:rsidRPr="00F062B1" w:rsidRDefault="00FF27EF" w:rsidP="00EA3378">
            <w:pPr>
              <w:spacing w:line="240" w:lineRule="auto"/>
              <w:rPr>
                <w:iCs/>
                <w:sz w:val="24"/>
                <w:szCs w:val="24"/>
              </w:rPr>
            </w:pPr>
            <w:r w:rsidRPr="00F062B1">
              <w:rPr>
                <w:iCs/>
                <w:sz w:val="24"/>
                <w:szCs w:val="24"/>
              </w:rPr>
              <w:t>Воспитание ответственности через доверие и с уважение.</w:t>
            </w:r>
          </w:p>
          <w:p w:rsidR="00FF27EF" w:rsidRPr="00F062B1" w:rsidRDefault="00FF27EF" w:rsidP="00EA3378">
            <w:pPr>
              <w:spacing w:line="240" w:lineRule="auto"/>
              <w:rPr>
                <w:iCs/>
                <w:sz w:val="24"/>
                <w:szCs w:val="24"/>
              </w:rPr>
            </w:pPr>
            <w:r w:rsidRPr="00F062B1">
              <w:rPr>
                <w:iCs/>
                <w:sz w:val="24"/>
                <w:szCs w:val="24"/>
              </w:rPr>
              <w:t>Авторитет труда и знания.</w:t>
            </w:r>
          </w:p>
          <w:p w:rsidR="00FF27EF" w:rsidRPr="00F062B1" w:rsidRDefault="00FF27EF" w:rsidP="00EA3378">
            <w:pPr>
              <w:spacing w:line="240" w:lineRule="auto"/>
              <w:rPr>
                <w:iCs/>
                <w:sz w:val="24"/>
                <w:szCs w:val="24"/>
              </w:rPr>
            </w:pPr>
            <w:r w:rsidRPr="00F062B1">
              <w:rPr>
                <w:iCs/>
                <w:sz w:val="24"/>
                <w:szCs w:val="24"/>
              </w:rPr>
              <w:t>Свобода и ответственность и др.</w:t>
            </w:r>
          </w:p>
          <w:p w:rsidR="00FF27EF" w:rsidRPr="00F062B1" w:rsidRDefault="00FF27EF" w:rsidP="00EA3378">
            <w:pPr>
              <w:spacing w:line="240" w:lineRule="auto"/>
              <w:rPr>
                <w:iCs/>
                <w:sz w:val="24"/>
                <w:szCs w:val="24"/>
              </w:rPr>
            </w:pPr>
            <w:r w:rsidRPr="00F062B1">
              <w:rPr>
                <w:iCs/>
                <w:sz w:val="24"/>
                <w:szCs w:val="24"/>
              </w:rPr>
              <w:t>Уклад учитывает специфику и конкретные формы организации распорядка дневного, недельного, месячного, годового цикла жизни ДОО др.</w:t>
            </w:r>
          </w:p>
          <w:p w:rsidR="00FF27EF" w:rsidRPr="00F062B1" w:rsidRDefault="00FF27EF" w:rsidP="00EA3378">
            <w:pPr>
              <w:spacing w:line="240" w:lineRule="auto"/>
              <w:rPr>
                <w:iCs/>
                <w:sz w:val="24"/>
                <w:szCs w:val="24"/>
              </w:rPr>
            </w:pPr>
            <w:r w:rsidRPr="00F062B1">
              <w:rPr>
                <w:iCs/>
                <w:sz w:val="24"/>
                <w:szCs w:val="24"/>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rPr>
            </w:pPr>
            <w:r w:rsidRPr="00F062B1">
              <w:rPr>
                <w:sz w:val="24"/>
                <w:szCs w:val="24"/>
              </w:rPr>
              <w:t xml:space="preserve">2) </w:t>
            </w:r>
            <w:r w:rsidRPr="00F062B1">
              <w:rPr>
                <w:iCs/>
                <w:sz w:val="24"/>
                <w:szCs w:val="24"/>
              </w:rPr>
              <w:t>События в ДОО проектируются в соответствии с логикой календарного плана:</w:t>
            </w:r>
          </w:p>
          <w:p w:rsidR="00FF27EF" w:rsidRPr="00F062B1" w:rsidRDefault="00FF27EF" w:rsidP="00EA3378">
            <w:pPr>
              <w:spacing w:line="240" w:lineRule="auto"/>
              <w:rPr>
                <w:iCs/>
                <w:sz w:val="24"/>
                <w:szCs w:val="24"/>
              </w:rPr>
            </w:pPr>
            <w:r w:rsidRPr="00F062B1">
              <w:rPr>
                <w:iCs/>
                <w:sz w:val="24"/>
                <w:szCs w:val="24"/>
              </w:rPr>
              <w:t>на день - режим дня с возможностью гибкой подстройки под ситуацию ребенка, группы,</w:t>
            </w:r>
          </w:p>
          <w:p w:rsidR="00FF27EF" w:rsidRPr="00F062B1" w:rsidRDefault="00FF27EF" w:rsidP="00EA3378">
            <w:pPr>
              <w:spacing w:line="240" w:lineRule="auto"/>
              <w:rPr>
                <w:iCs/>
                <w:sz w:val="24"/>
                <w:szCs w:val="24"/>
              </w:rPr>
            </w:pPr>
            <w:r w:rsidRPr="00F062B1">
              <w:rPr>
                <w:iCs/>
                <w:sz w:val="24"/>
                <w:szCs w:val="24"/>
              </w:rPr>
              <w:t>на неделю — целесообразно выстраивать в зависимости от плана работы на месяц или квартал как ритм подготовки к праздникам;</w:t>
            </w:r>
          </w:p>
          <w:p w:rsidR="00FF27EF" w:rsidRPr="00F062B1" w:rsidRDefault="00FF27EF" w:rsidP="00EA3378">
            <w:pPr>
              <w:spacing w:line="240" w:lineRule="auto"/>
              <w:rPr>
                <w:iCs/>
                <w:sz w:val="24"/>
                <w:szCs w:val="24"/>
              </w:rPr>
            </w:pPr>
            <w:r w:rsidRPr="00F062B1">
              <w:rPr>
                <w:iCs/>
                <w:sz w:val="24"/>
                <w:szCs w:val="24"/>
              </w:rPr>
              <w:t>на месяц;</w:t>
            </w:r>
          </w:p>
          <w:p w:rsidR="00FF27EF" w:rsidRPr="00F062B1" w:rsidRDefault="00FF27EF" w:rsidP="00EA3378">
            <w:pPr>
              <w:spacing w:line="240" w:lineRule="auto"/>
              <w:rPr>
                <w:iCs/>
                <w:sz w:val="24"/>
                <w:szCs w:val="24"/>
              </w:rPr>
            </w:pPr>
            <w:r w:rsidRPr="00F062B1">
              <w:rPr>
                <w:iCs/>
                <w:sz w:val="24"/>
                <w:szCs w:val="24"/>
              </w:rPr>
              <w:t>на год.</w:t>
            </w:r>
          </w:p>
          <w:p w:rsidR="00FF27EF" w:rsidRPr="00F062B1" w:rsidRDefault="00FF27EF" w:rsidP="00EA3378">
            <w:pPr>
              <w:spacing w:line="240" w:lineRule="auto"/>
              <w:rPr>
                <w:iCs/>
                <w:sz w:val="24"/>
                <w:szCs w:val="24"/>
              </w:rPr>
            </w:pPr>
            <w:r w:rsidRPr="00F062B1">
              <w:rPr>
                <w:sz w:val="24"/>
                <w:szCs w:val="24"/>
              </w:rPr>
              <w:t xml:space="preserve"> </w:t>
            </w:r>
            <w:r w:rsidRPr="00F062B1">
              <w:rPr>
                <w:iCs/>
                <w:sz w:val="24"/>
                <w:szCs w:val="24"/>
              </w:rPr>
              <w:t>ДОО определяет самостоятельно.</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sz w:val="24"/>
                <w:szCs w:val="24"/>
              </w:rPr>
              <w:t xml:space="preserve">3) </w:t>
            </w:r>
            <w:r w:rsidRPr="00F062B1">
              <w:rPr>
                <w:iCs/>
                <w:sz w:val="24"/>
                <w:szCs w:val="24"/>
              </w:rPr>
              <w:t>Образ ДОО, её особенности, символика, внешний имидж (</w:t>
            </w:r>
            <w:r w:rsidRPr="00F062B1">
              <w:rPr>
                <w:bCs/>
                <w:iCs/>
                <w:sz w:val="24"/>
                <w:szCs w:val="24"/>
              </w:rPr>
              <w:t>отражающие региональную специфику</w:t>
            </w:r>
            <w:r w:rsidRPr="00F062B1">
              <w:rPr>
                <w:iCs/>
                <w:sz w:val="24"/>
                <w:szCs w:val="24"/>
              </w:rPr>
              <w:t>):</w:t>
            </w:r>
          </w:p>
          <w:p w:rsidR="00FF27EF" w:rsidRPr="00F062B1" w:rsidRDefault="00FF27EF" w:rsidP="00EA3378">
            <w:pPr>
              <w:spacing w:line="240" w:lineRule="auto"/>
              <w:rPr>
                <w:iCs/>
                <w:sz w:val="24"/>
                <w:szCs w:val="24"/>
              </w:rPr>
            </w:pPr>
            <w:r w:rsidRPr="00F062B1">
              <w:rPr>
                <w:iCs/>
                <w:sz w:val="24"/>
                <w:szCs w:val="24"/>
              </w:rPr>
              <w:t>Компоненты имиджа (ДОО определяет самостоятельно):</w:t>
            </w:r>
          </w:p>
          <w:p w:rsidR="00FF27EF" w:rsidRPr="00F062B1" w:rsidRDefault="00FF27EF" w:rsidP="00EA3378">
            <w:pPr>
              <w:spacing w:line="240" w:lineRule="auto"/>
              <w:rPr>
                <w:iCs/>
                <w:sz w:val="24"/>
                <w:szCs w:val="24"/>
              </w:rPr>
            </w:pPr>
            <w:r w:rsidRPr="00F062B1">
              <w:rPr>
                <w:iCs/>
                <w:sz w:val="24"/>
                <w:szCs w:val="24"/>
              </w:rPr>
              <w:t xml:space="preserve">-неизменно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w:t>
            </w:r>
            <w:r w:rsidRPr="00F062B1">
              <w:rPr>
                <w:iCs/>
                <w:sz w:val="24"/>
                <w:szCs w:val="24"/>
              </w:rPr>
              <w:lastRenderedPageBreak/>
              <w:t>социальными партнерами);</w:t>
            </w:r>
          </w:p>
          <w:p w:rsidR="00FF27EF" w:rsidRPr="00F062B1" w:rsidRDefault="00FF27EF" w:rsidP="00EA3378">
            <w:pPr>
              <w:spacing w:line="240" w:lineRule="auto"/>
              <w:rPr>
                <w:iCs/>
                <w:sz w:val="24"/>
                <w:szCs w:val="24"/>
              </w:rPr>
            </w:pPr>
            <w:r w:rsidRPr="00F062B1">
              <w:rPr>
                <w:iCs/>
                <w:sz w:val="24"/>
                <w:szCs w:val="24"/>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FF27EF" w:rsidRPr="00F062B1" w:rsidRDefault="00FF27EF" w:rsidP="00EA3378">
            <w:pPr>
              <w:spacing w:line="240" w:lineRule="auto"/>
              <w:rPr>
                <w:iCs/>
                <w:sz w:val="24"/>
                <w:szCs w:val="24"/>
              </w:rPr>
            </w:pPr>
            <w:r w:rsidRPr="00F062B1">
              <w:rPr>
                <w:iCs/>
                <w:sz w:val="24"/>
                <w:szCs w:val="24"/>
              </w:rPr>
              <w:t>-чёткое определение педагогическим коллективом миссии и концепции образовательного учреждения;</w:t>
            </w:r>
          </w:p>
          <w:p w:rsidR="00FF27EF" w:rsidRPr="00F062B1" w:rsidRDefault="00FF27EF" w:rsidP="00EA3378">
            <w:pPr>
              <w:spacing w:line="240" w:lineRule="auto"/>
              <w:rPr>
                <w:iCs/>
                <w:sz w:val="24"/>
                <w:szCs w:val="24"/>
              </w:rPr>
            </w:pPr>
            <w:r w:rsidRPr="00F062B1">
              <w:rPr>
                <w:iCs/>
                <w:sz w:val="24"/>
                <w:szCs w:val="24"/>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rsidR="00FF27EF" w:rsidRPr="00F062B1" w:rsidRDefault="00FF27EF" w:rsidP="00EA3378">
            <w:pPr>
              <w:spacing w:line="240" w:lineRule="auto"/>
              <w:rPr>
                <w:iCs/>
                <w:sz w:val="24"/>
                <w:szCs w:val="24"/>
              </w:rPr>
            </w:pPr>
            <w:r w:rsidRPr="00F062B1">
              <w:rPr>
                <w:iCs/>
                <w:sz w:val="24"/>
                <w:szCs w:val="24"/>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FF27EF" w:rsidRPr="00F062B1" w:rsidRDefault="00FF27EF" w:rsidP="00EA3378">
            <w:pPr>
              <w:spacing w:line="240" w:lineRule="auto"/>
              <w:rPr>
                <w:iCs/>
                <w:sz w:val="24"/>
                <w:szCs w:val="24"/>
              </w:rPr>
            </w:pPr>
            <w:r w:rsidRPr="00F062B1">
              <w:rPr>
                <w:iCs/>
                <w:sz w:val="24"/>
                <w:szCs w:val="24"/>
              </w:rPr>
              <w:t>Продолжать знакомство с прошлым и современным состоянием республики, ее географическим расположением, природой, климатом, жизненедеятельности людей.  Обогащать знания в разных сферах окружающей действительности.</w:t>
            </w:r>
          </w:p>
          <w:p w:rsidR="00FF27EF" w:rsidRPr="00F062B1" w:rsidRDefault="00FF27EF" w:rsidP="00EA3378">
            <w:pPr>
              <w:spacing w:line="240" w:lineRule="auto"/>
              <w:rPr>
                <w:iCs/>
                <w:sz w:val="24"/>
                <w:szCs w:val="24"/>
              </w:rPr>
            </w:pPr>
            <w:r w:rsidRPr="00F062B1">
              <w:rPr>
                <w:iCs/>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FF27EF" w:rsidRPr="00F062B1" w:rsidRDefault="00FF27EF" w:rsidP="00EA3378">
            <w:pPr>
              <w:spacing w:line="240" w:lineRule="auto"/>
              <w:rPr>
                <w:iCs/>
                <w:sz w:val="24"/>
                <w:szCs w:val="24"/>
              </w:rPr>
            </w:pPr>
            <w:r w:rsidRPr="00F062B1">
              <w:rPr>
                <w:iCs/>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FF27EF" w:rsidRPr="00F062B1" w:rsidRDefault="00FF27EF" w:rsidP="00EA3378">
            <w:pPr>
              <w:spacing w:line="240" w:lineRule="auto"/>
              <w:rPr>
                <w:sz w:val="24"/>
                <w:szCs w:val="24"/>
              </w:rPr>
            </w:pPr>
            <w:r w:rsidRPr="00F062B1">
              <w:rPr>
                <w:iCs/>
                <w:sz w:val="24"/>
                <w:szCs w:val="24"/>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bCs/>
                <w:sz w:val="24"/>
                <w:szCs w:val="24"/>
              </w:rPr>
              <w:lastRenderedPageBreak/>
              <w:t xml:space="preserve">4) </w:t>
            </w:r>
            <w:r w:rsidRPr="00F062B1">
              <w:rPr>
                <w:bCs/>
                <w:iCs/>
                <w:sz w:val="24"/>
                <w:szCs w:val="24"/>
              </w:rPr>
              <w:t xml:space="preserve">Отношения к воспитанникам, их родителям (законным представителям), сотрудникам и партнерам ДОО </w:t>
            </w:r>
            <w:r w:rsidRPr="00F062B1">
              <w:rPr>
                <w:iCs/>
                <w:sz w:val="24"/>
                <w:szCs w:val="24"/>
              </w:rPr>
              <w:t>(</w:t>
            </w:r>
            <w:r w:rsidRPr="00F062B1">
              <w:rPr>
                <w:bCs/>
                <w:iCs/>
                <w:sz w:val="24"/>
                <w:szCs w:val="24"/>
              </w:rPr>
              <w:t>отражающие региональную специфику</w:t>
            </w:r>
            <w:r w:rsidRPr="00F062B1">
              <w:rPr>
                <w:iCs/>
                <w:sz w:val="24"/>
                <w:szCs w:val="24"/>
              </w:rPr>
              <w:t>):</w:t>
            </w:r>
          </w:p>
          <w:p w:rsidR="00FF27EF" w:rsidRPr="00F062B1" w:rsidRDefault="00FF27EF" w:rsidP="00EA3378">
            <w:pPr>
              <w:spacing w:line="240" w:lineRule="auto"/>
              <w:rPr>
                <w:iCs/>
                <w:sz w:val="24"/>
                <w:szCs w:val="24"/>
              </w:rPr>
            </w:pPr>
            <w:r w:rsidRPr="00F062B1">
              <w:rPr>
                <w:iCs/>
                <w:sz w:val="24"/>
                <w:szCs w:val="24"/>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FF27EF" w:rsidRPr="00F062B1" w:rsidRDefault="00FF27EF" w:rsidP="00EA3378">
            <w:pPr>
              <w:spacing w:line="240" w:lineRule="auto"/>
              <w:rPr>
                <w:iCs/>
                <w:sz w:val="24"/>
                <w:szCs w:val="24"/>
              </w:rPr>
            </w:pPr>
            <w:r w:rsidRPr="00F062B1">
              <w:rPr>
                <w:iCs/>
                <w:sz w:val="24"/>
                <w:szCs w:val="24"/>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FF27EF" w:rsidRPr="00F062B1" w:rsidRDefault="00FF27EF" w:rsidP="00EA3378">
            <w:pPr>
              <w:spacing w:line="240" w:lineRule="auto"/>
              <w:rPr>
                <w:iCs/>
                <w:sz w:val="24"/>
                <w:szCs w:val="24"/>
              </w:rPr>
            </w:pPr>
            <w:r w:rsidRPr="00F062B1">
              <w:rPr>
                <w:iCs/>
                <w:sz w:val="24"/>
                <w:szCs w:val="24"/>
              </w:rPr>
              <w:t>Мероприятия с партнерами ДОО включает самостоятельно.</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bCs/>
                <w:iCs/>
                <w:sz w:val="24"/>
                <w:szCs w:val="24"/>
              </w:rPr>
              <w:t xml:space="preserve">5) Ключевые правила ДОО </w:t>
            </w:r>
            <w:r w:rsidRPr="00F062B1">
              <w:rPr>
                <w:iCs/>
                <w:sz w:val="24"/>
                <w:szCs w:val="24"/>
              </w:rPr>
              <w:t>(</w:t>
            </w:r>
            <w:r w:rsidRPr="00F062B1">
              <w:rPr>
                <w:bCs/>
                <w:iCs/>
                <w:sz w:val="24"/>
                <w:szCs w:val="24"/>
              </w:rPr>
              <w:t>отражающие региональную специфику</w:t>
            </w:r>
            <w:r w:rsidRPr="00F062B1">
              <w:rPr>
                <w:iCs/>
                <w:sz w:val="24"/>
                <w:szCs w:val="24"/>
              </w:rPr>
              <w:t>):</w:t>
            </w:r>
          </w:p>
          <w:p w:rsidR="00FF27EF" w:rsidRPr="00F062B1" w:rsidRDefault="00FF27EF" w:rsidP="00EA3378">
            <w:pPr>
              <w:spacing w:line="240" w:lineRule="auto"/>
              <w:rPr>
                <w:iCs/>
                <w:sz w:val="24"/>
                <w:szCs w:val="24"/>
              </w:rPr>
            </w:pPr>
            <w:r w:rsidRPr="00F062B1">
              <w:rPr>
                <w:iCs/>
                <w:sz w:val="24"/>
                <w:szCs w:val="24"/>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FF27EF" w:rsidRPr="00F062B1" w:rsidRDefault="00FF27EF" w:rsidP="00EA3378">
            <w:pPr>
              <w:spacing w:line="240" w:lineRule="auto"/>
              <w:rPr>
                <w:iCs/>
                <w:sz w:val="24"/>
                <w:szCs w:val="24"/>
              </w:rPr>
            </w:pPr>
            <w:r w:rsidRPr="00F062B1">
              <w:rPr>
                <w:iCs/>
                <w:sz w:val="24"/>
                <w:szCs w:val="24"/>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FF27EF" w:rsidRPr="00F062B1" w:rsidRDefault="00FF27EF" w:rsidP="00EA3378">
            <w:pPr>
              <w:spacing w:line="240" w:lineRule="auto"/>
              <w:rPr>
                <w:iCs/>
                <w:sz w:val="24"/>
                <w:szCs w:val="24"/>
              </w:rPr>
            </w:pPr>
            <w:r w:rsidRPr="00F062B1">
              <w:rPr>
                <w:iCs/>
                <w:sz w:val="24"/>
                <w:szCs w:val="24"/>
              </w:rPr>
              <w:t>приобретение первичного опыта деятельности и поведения в соответствии с базовыми ценностями, нормами и правилами, принятыми в обществе;</w:t>
            </w:r>
          </w:p>
          <w:p w:rsidR="00FF27EF" w:rsidRPr="00F062B1" w:rsidRDefault="00FF27EF" w:rsidP="00EA3378">
            <w:pPr>
              <w:spacing w:line="240" w:lineRule="auto"/>
              <w:rPr>
                <w:iCs/>
                <w:sz w:val="24"/>
                <w:szCs w:val="24"/>
              </w:rPr>
            </w:pPr>
            <w:r w:rsidRPr="00F062B1">
              <w:rPr>
                <w:iCs/>
                <w:sz w:val="24"/>
                <w:szCs w:val="24"/>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rsidR="00FF27EF" w:rsidRPr="00F062B1" w:rsidRDefault="00FF27EF" w:rsidP="00EA3378">
            <w:pPr>
              <w:spacing w:line="240" w:lineRule="auto"/>
              <w:rPr>
                <w:iCs/>
                <w:sz w:val="24"/>
                <w:szCs w:val="24"/>
              </w:rPr>
            </w:pPr>
            <w:r w:rsidRPr="00F062B1">
              <w:rPr>
                <w:iCs/>
                <w:sz w:val="24"/>
                <w:szCs w:val="24"/>
              </w:rPr>
              <w:t xml:space="preserve">свободная инициативная деятельность ребенка (его спонтанная самостоятельная </w:t>
            </w:r>
            <w:r w:rsidRPr="00F062B1">
              <w:rPr>
                <w:iCs/>
                <w:sz w:val="24"/>
                <w:szCs w:val="24"/>
              </w:rPr>
              <w:lastRenderedPageBreak/>
              <w:t>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rsidR="00FF27EF" w:rsidRPr="00F062B1" w:rsidRDefault="00FF27EF" w:rsidP="00EA3378">
            <w:pPr>
              <w:spacing w:line="240" w:lineRule="auto"/>
              <w:rPr>
                <w:iCs/>
                <w:sz w:val="24"/>
                <w:szCs w:val="24"/>
              </w:rPr>
            </w:pPr>
            <w:r w:rsidRPr="00F062B1">
              <w:rPr>
                <w:iCs/>
                <w:sz w:val="24"/>
                <w:szCs w:val="24"/>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FF27EF" w:rsidRPr="00F062B1" w:rsidRDefault="00FF27EF" w:rsidP="00EA3378">
            <w:pPr>
              <w:spacing w:line="240" w:lineRule="auto"/>
              <w:rPr>
                <w:iCs/>
                <w:sz w:val="24"/>
                <w:szCs w:val="24"/>
              </w:rPr>
            </w:pPr>
            <w:r w:rsidRPr="00F062B1">
              <w:rPr>
                <w:iCs/>
                <w:sz w:val="24"/>
                <w:szCs w:val="24"/>
              </w:rPr>
              <w:t>Ключевые правила ДОО определяет самостоятельно.</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bCs/>
                <w:sz w:val="24"/>
                <w:szCs w:val="24"/>
              </w:rPr>
              <w:lastRenderedPageBreak/>
              <w:t xml:space="preserve">6) </w:t>
            </w:r>
            <w:r w:rsidRPr="00F062B1">
              <w:rPr>
                <w:bCs/>
                <w:iCs/>
                <w:sz w:val="24"/>
                <w:szCs w:val="24"/>
              </w:rPr>
              <w:t xml:space="preserve">Традиции и ритуалы, особые нормы этикета в ДОО </w:t>
            </w:r>
            <w:r w:rsidRPr="00F062B1">
              <w:rPr>
                <w:iCs/>
                <w:sz w:val="24"/>
                <w:szCs w:val="24"/>
              </w:rPr>
              <w:t>(</w:t>
            </w:r>
            <w:r w:rsidRPr="00F062B1">
              <w:rPr>
                <w:bCs/>
                <w:iCs/>
                <w:sz w:val="24"/>
                <w:szCs w:val="24"/>
              </w:rPr>
              <w:t>отражающие региональную специфику</w:t>
            </w:r>
            <w:r w:rsidRPr="00F062B1">
              <w:rPr>
                <w:iCs/>
                <w:sz w:val="24"/>
                <w:szCs w:val="24"/>
              </w:rPr>
              <w:t>) например:</w:t>
            </w:r>
          </w:p>
          <w:p w:rsidR="00FF27EF" w:rsidRPr="00F062B1" w:rsidRDefault="00FF27EF" w:rsidP="00EA3378">
            <w:pPr>
              <w:spacing w:line="240" w:lineRule="auto"/>
              <w:rPr>
                <w:iCs/>
                <w:sz w:val="24"/>
                <w:szCs w:val="24"/>
              </w:rPr>
            </w:pPr>
            <w:r w:rsidRPr="00F062B1">
              <w:rPr>
                <w:iCs/>
                <w:sz w:val="24"/>
                <w:szCs w:val="24"/>
              </w:rPr>
              <w:t>Празднование дня рождения детей.</w:t>
            </w:r>
          </w:p>
          <w:p w:rsidR="00FF27EF" w:rsidRPr="00F062B1" w:rsidRDefault="00FF27EF" w:rsidP="00EA3378">
            <w:pPr>
              <w:spacing w:line="240" w:lineRule="auto"/>
              <w:rPr>
                <w:iCs/>
                <w:sz w:val="24"/>
                <w:szCs w:val="24"/>
              </w:rPr>
            </w:pPr>
            <w:r w:rsidRPr="00F062B1">
              <w:rPr>
                <w:iCs/>
                <w:sz w:val="24"/>
                <w:szCs w:val="24"/>
              </w:rPr>
              <w:t>Праздники Татарстана:</w:t>
            </w:r>
          </w:p>
          <w:p w:rsidR="00FF27EF" w:rsidRPr="00F062B1" w:rsidRDefault="00FF27EF" w:rsidP="00EA3378">
            <w:pPr>
              <w:spacing w:line="240" w:lineRule="auto"/>
              <w:rPr>
                <w:iCs/>
                <w:sz w:val="24"/>
                <w:szCs w:val="24"/>
              </w:rPr>
            </w:pPr>
            <w:r w:rsidRPr="00F062B1">
              <w:rPr>
                <w:iCs/>
                <w:sz w:val="24"/>
                <w:szCs w:val="24"/>
              </w:rPr>
              <w:t>30 августа День Республики</w:t>
            </w:r>
          </w:p>
          <w:p w:rsidR="00FF27EF" w:rsidRPr="00F062B1" w:rsidRDefault="00FF27EF" w:rsidP="00EA3378">
            <w:pPr>
              <w:spacing w:line="240" w:lineRule="auto"/>
              <w:rPr>
                <w:iCs/>
                <w:sz w:val="24"/>
                <w:szCs w:val="24"/>
              </w:rPr>
            </w:pPr>
            <w:r w:rsidRPr="00F062B1">
              <w:rPr>
                <w:iCs/>
                <w:sz w:val="24"/>
                <w:szCs w:val="24"/>
              </w:rPr>
              <w:t>6 ноября День конституции Татарстана</w:t>
            </w:r>
          </w:p>
          <w:p w:rsidR="00FF27EF" w:rsidRPr="00F062B1" w:rsidRDefault="00FF27EF" w:rsidP="00EA3378">
            <w:pPr>
              <w:spacing w:line="240" w:lineRule="auto"/>
              <w:rPr>
                <w:iCs/>
                <w:sz w:val="24"/>
                <w:szCs w:val="24"/>
              </w:rPr>
            </w:pPr>
            <w:r w:rsidRPr="00F062B1">
              <w:rPr>
                <w:iCs/>
                <w:sz w:val="24"/>
                <w:szCs w:val="24"/>
              </w:rPr>
              <w:t>21 февраля. Международный день родного языка</w:t>
            </w:r>
          </w:p>
          <w:p w:rsidR="00FF27EF" w:rsidRPr="00F062B1" w:rsidRDefault="00FF27EF" w:rsidP="00EA3378">
            <w:pPr>
              <w:spacing w:line="240" w:lineRule="auto"/>
              <w:rPr>
                <w:iCs/>
                <w:sz w:val="24"/>
                <w:szCs w:val="24"/>
              </w:rPr>
            </w:pPr>
            <w:r w:rsidRPr="00F062B1">
              <w:rPr>
                <w:iCs/>
                <w:sz w:val="24"/>
                <w:szCs w:val="24"/>
              </w:rPr>
              <w:t>26 апреля День родного языка День родного языка и день рождения великого татарского поэта и просветителя Габдуллы Тукая и др.</w:t>
            </w:r>
          </w:p>
          <w:p w:rsidR="00FF27EF" w:rsidRPr="00F062B1" w:rsidRDefault="00FF27EF" w:rsidP="00EA3378">
            <w:pPr>
              <w:spacing w:line="240" w:lineRule="auto"/>
              <w:rPr>
                <w:iCs/>
                <w:sz w:val="24"/>
                <w:szCs w:val="24"/>
              </w:rPr>
            </w:pPr>
            <w:r w:rsidRPr="00F062B1">
              <w:rPr>
                <w:iCs/>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FF27EF" w:rsidRPr="00F062B1" w:rsidRDefault="00FF27EF" w:rsidP="00EA3378">
            <w:pPr>
              <w:spacing w:line="240" w:lineRule="auto"/>
              <w:rPr>
                <w:iCs/>
                <w:sz w:val="24"/>
                <w:szCs w:val="24"/>
              </w:rPr>
            </w:pPr>
            <w:r w:rsidRPr="00F062B1">
              <w:rPr>
                <w:iCs/>
                <w:sz w:val="24"/>
                <w:szCs w:val="24"/>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F062B1">
              <w:rPr>
                <w:iCs/>
              </w:rPr>
              <w:t xml:space="preserve"> </w:t>
            </w:r>
            <w:r w:rsidRPr="00F062B1">
              <w:rPr>
                <w:iCs/>
                <w:sz w:val="24"/>
                <w:szCs w:val="24"/>
              </w:rPr>
              <w:t>Используя сказки народов Поволжья, развивать формы воображения, в основе которых лежит интерпретация литературного образа.</w:t>
            </w:r>
          </w:p>
          <w:p w:rsidR="00FF27EF" w:rsidRPr="00F062B1" w:rsidRDefault="00FF27EF" w:rsidP="00EA3378">
            <w:pPr>
              <w:spacing w:line="240" w:lineRule="auto"/>
              <w:rPr>
                <w:iCs/>
                <w:sz w:val="24"/>
                <w:szCs w:val="24"/>
              </w:rPr>
            </w:pPr>
            <w:r w:rsidRPr="00F062B1">
              <w:rPr>
                <w:iCs/>
                <w:sz w:val="24"/>
                <w:szCs w:val="24"/>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FF27EF" w:rsidRPr="00F062B1" w:rsidRDefault="00FF27EF" w:rsidP="00EA3378">
            <w:pPr>
              <w:spacing w:line="240" w:lineRule="auto"/>
              <w:rPr>
                <w:iCs/>
                <w:sz w:val="24"/>
                <w:szCs w:val="24"/>
              </w:rPr>
            </w:pPr>
            <w:r w:rsidRPr="00F062B1">
              <w:rPr>
                <w:iCs/>
                <w:sz w:val="24"/>
                <w:szCs w:val="24"/>
              </w:rPr>
              <w:t>Познакомить с татарским народным юмором («Два лентяя», «Ответ иголки» и др.). Развивать чувство юмора и др.</w:t>
            </w:r>
          </w:p>
          <w:p w:rsidR="00FF27EF" w:rsidRPr="00F062B1" w:rsidRDefault="00FF27EF" w:rsidP="00EA3378">
            <w:pPr>
              <w:spacing w:line="240" w:lineRule="auto"/>
              <w:rPr>
                <w:iCs/>
                <w:sz w:val="24"/>
                <w:szCs w:val="24"/>
              </w:rPr>
            </w:pPr>
            <w:r w:rsidRPr="00F062B1">
              <w:rPr>
                <w:iCs/>
                <w:sz w:val="24"/>
                <w:szCs w:val="24"/>
              </w:rPr>
              <w:t>Традиции, ритуалы, нормы этикета ДОО определяет самостоятельно.</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bCs/>
                <w:iCs/>
                <w:sz w:val="24"/>
                <w:szCs w:val="24"/>
              </w:rPr>
            </w:pPr>
            <w:r w:rsidRPr="00F062B1">
              <w:rPr>
                <w:bCs/>
                <w:iCs/>
                <w:sz w:val="24"/>
                <w:szCs w:val="24"/>
              </w:rPr>
              <w:t xml:space="preserve">7) </w:t>
            </w:r>
            <w:r w:rsidRPr="00F062B1">
              <w:rPr>
                <w:iCs/>
                <w:sz w:val="24"/>
                <w:szCs w:val="24"/>
              </w:rPr>
              <w:t>Особенности РППС, отражающие образ и ценности ДОО</w:t>
            </w:r>
            <w:r w:rsidRPr="00F062B1">
              <w:rPr>
                <w:bCs/>
                <w:iCs/>
                <w:sz w:val="24"/>
                <w:szCs w:val="24"/>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F062B1">
              <w:rPr>
                <w:bCs/>
                <w:iCs/>
                <w:sz w:val="24"/>
                <w:szCs w:val="24"/>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FF27EF" w:rsidRPr="00F062B1" w:rsidRDefault="00FF27EF" w:rsidP="00EA3378">
            <w:pPr>
              <w:spacing w:line="240" w:lineRule="auto"/>
              <w:rPr>
                <w:bCs/>
                <w:iCs/>
                <w:sz w:val="24"/>
                <w:szCs w:val="24"/>
              </w:rPr>
            </w:pPr>
            <w:r w:rsidRPr="00F062B1">
              <w:rPr>
                <w:bCs/>
                <w:iCs/>
                <w:sz w:val="24"/>
                <w:szCs w:val="24"/>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FF27EF" w:rsidRPr="00F062B1" w:rsidRDefault="00FF27EF" w:rsidP="00EA3378">
            <w:pPr>
              <w:spacing w:line="240" w:lineRule="auto"/>
              <w:rPr>
                <w:bCs/>
                <w:iCs/>
                <w:sz w:val="24"/>
                <w:szCs w:val="24"/>
              </w:rPr>
            </w:pPr>
            <w:r w:rsidRPr="00F062B1">
              <w:rPr>
                <w:bCs/>
                <w:iCs/>
                <w:sz w:val="24"/>
                <w:szCs w:val="24"/>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FF27EF" w:rsidRPr="00F062B1" w:rsidRDefault="00FF27EF" w:rsidP="00EA3378">
            <w:pPr>
              <w:spacing w:line="240" w:lineRule="auto"/>
              <w:rPr>
                <w:bCs/>
                <w:iCs/>
                <w:sz w:val="24"/>
                <w:szCs w:val="24"/>
              </w:rPr>
            </w:pPr>
            <w:r w:rsidRPr="00F062B1">
              <w:rPr>
                <w:bCs/>
                <w:iCs/>
                <w:sz w:val="24"/>
                <w:szCs w:val="24"/>
              </w:rPr>
              <w:t>График образовательного процесса составляется на холодный и теплый периоды:</w:t>
            </w:r>
          </w:p>
          <w:p w:rsidR="00FF27EF" w:rsidRPr="00F062B1" w:rsidRDefault="00FF27EF" w:rsidP="00EA3378">
            <w:pPr>
              <w:spacing w:line="240" w:lineRule="auto"/>
              <w:rPr>
                <w:bCs/>
                <w:iCs/>
                <w:sz w:val="24"/>
                <w:szCs w:val="24"/>
              </w:rPr>
            </w:pPr>
            <w:r w:rsidRPr="00F062B1">
              <w:rPr>
                <w:bCs/>
                <w:iCs/>
                <w:sz w:val="24"/>
                <w:szCs w:val="24"/>
              </w:rPr>
              <w:t>холодный период – образовательный: определенный режим дня и планирование занятий с детьми;</w:t>
            </w:r>
          </w:p>
          <w:p w:rsidR="00FF27EF" w:rsidRPr="00F062B1" w:rsidRDefault="00FF27EF" w:rsidP="00EA3378">
            <w:pPr>
              <w:spacing w:line="240" w:lineRule="auto"/>
              <w:rPr>
                <w:bCs/>
                <w:iCs/>
                <w:sz w:val="24"/>
                <w:szCs w:val="24"/>
              </w:rPr>
            </w:pPr>
            <w:r w:rsidRPr="00F062B1">
              <w:rPr>
                <w:bCs/>
                <w:iCs/>
                <w:sz w:val="24"/>
                <w:szCs w:val="24"/>
              </w:rPr>
              <w:t>теплый период – оздоровительный: другой режим дня, оздоровительная и культурно-досуговая деятельность.</w:t>
            </w:r>
          </w:p>
          <w:p w:rsidR="00FF27EF" w:rsidRPr="00F062B1" w:rsidRDefault="00FF27EF" w:rsidP="00EA3378">
            <w:pPr>
              <w:spacing w:line="240" w:lineRule="auto"/>
              <w:rPr>
                <w:bCs/>
                <w:iCs/>
                <w:sz w:val="24"/>
                <w:szCs w:val="24"/>
              </w:rPr>
            </w:pPr>
            <w:r w:rsidRPr="00F062B1">
              <w:rPr>
                <w:bCs/>
                <w:iCs/>
                <w:sz w:val="24"/>
                <w:szCs w:val="24"/>
              </w:rPr>
              <w:t xml:space="preserve">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w:t>
            </w:r>
            <w:r w:rsidRPr="00F062B1">
              <w:rPr>
                <w:bCs/>
                <w:iCs/>
                <w:sz w:val="24"/>
                <w:szCs w:val="24"/>
              </w:rPr>
              <w:lastRenderedPageBreak/>
              <w:t>промыслов при ознакомлении детей с искусством, народными традициями, средствами оздоровления и др.</w:t>
            </w:r>
          </w:p>
          <w:p w:rsidR="00FF27EF" w:rsidRPr="00F062B1" w:rsidRDefault="00FF27EF" w:rsidP="00EA3378">
            <w:pPr>
              <w:spacing w:line="240" w:lineRule="auto"/>
              <w:rPr>
                <w:bCs/>
                <w:iCs/>
                <w:sz w:val="24"/>
                <w:szCs w:val="24"/>
              </w:rPr>
            </w:pPr>
            <w:r w:rsidRPr="00F062B1">
              <w:rPr>
                <w:bCs/>
                <w:iCs/>
                <w:sz w:val="24"/>
                <w:szCs w:val="24"/>
              </w:rPr>
              <w:t>Цели образования в национальных, социокультурных условиях ребенка дошкольного возраста:</w:t>
            </w:r>
          </w:p>
          <w:p w:rsidR="00FF27EF" w:rsidRPr="00F062B1" w:rsidRDefault="00FF27EF" w:rsidP="00EA3378">
            <w:pPr>
              <w:spacing w:line="240" w:lineRule="auto"/>
              <w:rPr>
                <w:bCs/>
                <w:iCs/>
                <w:sz w:val="24"/>
                <w:szCs w:val="24"/>
              </w:rPr>
            </w:pPr>
            <w:r w:rsidRPr="00F062B1">
              <w:rPr>
                <w:bCs/>
                <w:iCs/>
                <w:sz w:val="24"/>
                <w:szCs w:val="24"/>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rsidR="00FF27EF" w:rsidRPr="00F062B1" w:rsidRDefault="00FF27EF" w:rsidP="00EA3378">
            <w:pPr>
              <w:spacing w:line="240" w:lineRule="auto"/>
              <w:rPr>
                <w:bCs/>
                <w:iCs/>
                <w:sz w:val="24"/>
                <w:szCs w:val="24"/>
              </w:rPr>
            </w:pPr>
            <w:r w:rsidRPr="00F062B1">
              <w:rPr>
                <w:bCs/>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FF27EF" w:rsidRPr="00F062B1" w:rsidRDefault="00FF27EF" w:rsidP="00EA3378">
            <w:pPr>
              <w:spacing w:line="240" w:lineRule="auto"/>
              <w:rPr>
                <w:bCs/>
                <w:iCs/>
                <w:sz w:val="24"/>
                <w:szCs w:val="24"/>
              </w:rPr>
            </w:pPr>
            <w:r w:rsidRPr="00F062B1">
              <w:rPr>
                <w:bCs/>
                <w:iCs/>
                <w:sz w:val="24"/>
                <w:szCs w:val="24"/>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rsidR="00FF27EF" w:rsidRPr="00F062B1" w:rsidRDefault="00FF27EF" w:rsidP="00EA3378">
            <w:pPr>
              <w:spacing w:line="240" w:lineRule="auto"/>
              <w:rPr>
                <w:bCs/>
                <w:iCs/>
                <w:sz w:val="24"/>
                <w:szCs w:val="24"/>
              </w:rPr>
            </w:pPr>
            <w:r w:rsidRPr="00F062B1">
              <w:rPr>
                <w:bCs/>
                <w:iCs/>
                <w:sz w:val="24"/>
                <w:szCs w:val="24"/>
              </w:rPr>
              <w:t>4. Формирование бережного отношения к родной природе, окружающему миру.</w:t>
            </w:r>
          </w:p>
          <w:p w:rsidR="00FF27EF" w:rsidRPr="00F062B1" w:rsidRDefault="00FF27EF" w:rsidP="00EA3378">
            <w:pPr>
              <w:spacing w:line="240" w:lineRule="auto"/>
              <w:rPr>
                <w:bCs/>
                <w:iCs/>
                <w:sz w:val="24"/>
                <w:szCs w:val="24"/>
              </w:rPr>
            </w:pPr>
            <w:r w:rsidRPr="00F062B1">
              <w:rPr>
                <w:bCs/>
                <w:iCs/>
                <w:sz w:val="24"/>
                <w:szCs w:val="24"/>
              </w:rPr>
              <w:t>5.Формирование начал культуры здорового образа жизни на основе национально-культурных традиций.</w:t>
            </w:r>
          </w:p>
          <w:p w:rsidR="00FF27EF" w:rsidRPr="00F062B1" w:rsidRDefault="00FF27EF" w:rsidP="00EA3378">
            <w:pPr>
              <w:spacing w:line="240" w:lineRule="auto"/>
              <w:rPr>
                <w:bCs/>
                <w:iCs/>
                <w:sz w:val="24"/>
                <w:szCs w:val="24"/>
              </w:rPr>
            </w:pPr>
            <w:r w:rsidRPr="00F062B1">
              <w:rPr>
                <w:bCs/>
                <w:iCs/>
                <w:sz w:val="24"/>
                <w:szCs w:val="24"/>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FF27EF" w:rsidRPr="00F062B1" w:rsidRDefault="00FF27EF" w:rsidP="00EA3378">
            <w:pPr>
              <w:spacing w:line="240" w:lineRule="auto"/>
              <w:rPr>
                <w:bCs/>
                <w:iCs/>
                <w:sz w:val="24"/>
                <w:szCs w:val="24"/>
              </w:rPr>
            </w:pPr>
            <w:r w:rsidRPr="00F062B1">
              <w:rPr>
                <w:bCs/>
                <w:iCs/>
                <w:sz w:val="24"/>
                <w:szCs w:val="24"/>
              </w:rPr>
              <w:t>- знаки и символы государства, региона, населенного пункта и ДОО;</w:t>
            </w:r>
          </w:p>
          <w:p w:rsidR="00FF27EF" w:rsidRPr="00F062B1" w:rsidRDefault="00FF27EF" w:rsidP="00EA3378">
            <w:pPr>
              <w:spacing w:line="240" w:lineRule="auto"/>
              <w:rPr>
                <w:bCs/>
                <w:iCs/>
                <w:sz w:val="24"/>
                <w:szCs w:val="24"/>
              </w:rPr>
            </w:pPr>
            <w:r w:rsidRPr="00F062B1">
              <w:rPr>
                <w:bCs/>
                <w:iCs/>
                <w:sz w:val="24"/>
                <w:szCs w:val="24"/>
              </w:rPr>
              <w:t xml:space="preserve">- компоненты среды, отражающие региональные, этнографические и другие особенности социокультурных условий, в которых находится ДОО; </w:t>
            </w:r>
          </w:p>
          <w:p w:rsidR="00FF27EF" w:rsidRPr="00F062B1" w:rsidRDefault="00FF27EF" w:rsidP="00EA3378">
            <w:pPr>
              <w:spacing w:line="240" w:lineRule="auto"/>
              <w:rPr>
                <w:bCs/>
                <w:iCs/>
                <w:sz w:val="24"/>
                <w:szCs w:val="24"/>
              </w:rPr>
            </w:pPr>
            <w:r w:rsidRPr="00F062B1">
              <w:rPr>
                <w:bCs/>
                <w:iCs/>
                <w:sz w:val="24"/>
                <w:szCs w:val="24"/>
              </w:rPr>
              <w:t xml:space="preserve">- компоненты среды, отражающие экологичность, природосообразность и безопасность; </w:t>
            </w:r>
          </w:p>
          <w:p w:rsidR="00FF27EF" w:rsidRPr="00F062B1" w:rsidRDefault="00FF27EF" w:rsidP="00EA3378">
            <w:pPr>
              <w:spacing w:line="240" w:lineRule="auto"/>
              <w:rPr>
                <w:bCs/>
                <w:iCs/>
                <w:sz w:val="24"/>
                <w:szCs w:val="24"/>
              </w:rPr>
            </w:pPr>
            <w:r w:rsidRPr="00F062B1">
              <w:rPr>
                <w:bCs/>
                <w:iCs/>
                <w:sz w:val="24"/>
                <w:szCs w:val="24"/>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FF27EF" w:rsidRPr="00F062B1" w:rsidRDefault="00FF27EF" w:rsidP="00EA3378">
            <w:pPr>
              <w:spacing w:line="240" w:lineRule="auto"/>
              <w:rPr>
                <w:bCs/>
                <w:iCs/>
                <w:sz w:val="24"/>
                <w:szCs w:val="24"/>
              </w:rPr>
            </w:pPr>
            <w:r w:rsidRPr="00F062B1">
              <w:rPr>
                <w:bCs/>
                <w:iCs/>
                <w:sz w:val="24"/>
                <w:szCs w:val="24"/>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FF27EF" w:rsidRPr="00F062B1" w:rsidRDefault="00FF27EF" w:rsidP="00EA3378">
            <w:pPr>
              <w:spacing w:line="240" w:lineRule="auto"/>
              <w:rPr>
                <w:bCs/>
                <w:iCs/>
                <w:sz w:val="24"/>
                <w:szCs w:val="24"/>
              </w:rPr>
            </w:pPr>
            <w:r w:rsidRPr="00F062B1">
              <w:rPr>
                <w:bCs/>
                <w:iCs/>
                <w:sz w:val="24"/>
                <w:szCs w:val="24"/>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rsidR="00FF27EF" w:rsidRPr="00F062B1" w:rsidRDefault="00FF27EF" w:rsidP="00EA3378">
            <w:pPr>
              <w:spacing w:line="240" w:lineRule="auto"/>
              <w:rPr>
                <w:bCs/>
                <w:iCs/>
                <w:sz w:val="24"/>
                <w:szCs w:val="24"/>
              </w:rPr>
            </w:pPr>
            <w:r w:rsidRPr="00F062B1">
              <w:rPr>
                <w:bCs/>
                <w:iCs/>
                <w:sz w:val="24"/>
                <w:szCs w:val="24"/>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FF27EF" w:rsidRPr="00F062B1" w:rsidRDefault="00FF27EF" w:rsidP="00EA3378">
            <w:pPr>
              <w:spacing w:line="240" w:lineRule="auto"/>
              <w:rPr>
                <w:bCs/>
                <w:iCs/>
                <w:sz w:val="24"/>
                <w:szCs w:val="24"/>
              </w:rPr>
            </w:pPr>
            <w:r w:rsidRPr="00F062B1">
              <w:rPr>
                <w:bCs/>
                <w:iCs/>
                <w:sz w:val="24"/>
                <w:szCs w:val="24"/>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FF27EF" w:rsidRPr="00F062B1" w:rsidRDefault="00FF27EF" w:rsidP="00EA3378">
            <w:pPr>
              <w:spacing w:line="240" w:lineRule="auto"/>
              <w:rPr>
                <w:bCs/>
                <w:iCs/>
                <w:sz w:val="24"/>
                <w:szCs w:val="24"/>
              </w:rPr>
            </w:pPr>
            <w:r w:rsidRPr="00F062B1">
              <w:rPr>
                <w:bCs/>
                <w:iCs/>
                <w:sz w:val="24"/>
                <w:szCs w:val="24"/>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FF27EF" w:rsidRPr="00F062B1" w:rsidRDefault="00FF27EF" w:rsidP="00EA3378">
            <w:pPr>
              <w:spacing w:line="240" w:lineRule="auto"/>
              <w:rPr>
                <w:bCs/>
                <w:iCs/>
                <w:sz w:val="24"/>
                <w:szCs w:val="24"/>
              </w:rPr>
            </w:pPr>
            <w:r w:rsidRPr="00F062B1">
              <w:rPr>
                <w:bCs/>
                <w:iCs/>
                <w:sz w:val="24"/>
                <w:szCs w:val="24"/>
              </w:rPr>
              <w:t>Особенности РППС ДОО определяет самостоятельно</w:t>
            </w:r>
          </w:p>
          <w:p w:rsidR="00FF27EF" w:rsidRPr="00F062B1" w:rsidRDefault="00FF27EF" w:rsidP="00EA3378">
            <w:pPr>
              <w:spacing w:line="240" w:lineRule="auto"/>
              <w:rPr>
                <w:bCs/>
                <w:iCs/>
                <w:sz w:val="24"/>
                <w:szCs w:val="24"/>
              </w:rPr>
            </w:pPr>
            <w:r w:rsidRPr="00F062B1">
              <w:rPr>
                <w:bCs/>
                <w:iCs/>
                <w:sz w:val="24"/>
                <w:szCs w:val="24"/>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w:t>
            </w:r>
            <w:r w:rsidRPr="00F062B1">
              <w:rPr>
                <w:bCs/>
                <w:iCs/>
                <w:sz w:val="24"/>
                <w:szCs w:val="24"/>
              </w:rPr>
              <w:lastRenderedPageBreak/>
              <w:t>обращения 25.04.2023)</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bCs/>
                <w:iCs/>
                <w:sz w:val="24"/>
                <w:szCs w:val="24"/>
              </w:rPr>
            </w:pPr>
            <w:r w:rsidRPr="00F062B1">
              <w:rPr>
                <w:bCs/>
                <w:iCs/>
                <w:sz w:val="24"/>
                <w:szCs w:val="24"/>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FF27EF" w:rsidRPr="00F062B1" w:rsidRDefault="00FF27EF" w:rsidP="00EA3378">
            <w:pPr>
              <w:spacing w:line="240" w:lineRule="auto"/>
              <w:rPr>
                <w:bCs/>
                <w:iCs/>
                <w:sz w:val="24"/>
                <w:szCs w:val="24"/>
              </w:rPr>
            </w:pPr>
            <w:r w:rsidRPr="00F062B1">
              <w:rPr>
                <w:bCs/>
                <w:iCs/>
                <w:sz w:val="24"/>
                <w:szCs w:val="24"/>
              </w:rPr>
              <w:t>В качестве средств реализации цели воспитания могут выступать следующие основные виды деятельности и культурные практики:</w:t>
            </w:r>
          </w:p>
          <w:p w:rsidR="00FF27EF" w:rsidRPr="00F062B1" w:rsidRDefault="00FF27EF" w:rsidP="00EA3378">
            <w:pPr>
              <w:spacing w:line="240" w:lineRule="auto"/>
              <w:rPr>
                <w:bCs/>
                <w:iCs/>
                <w:sz w:val="24"/>
                <w:szCs w:val="24"/>
              </w:rPr>
            </w:pPr>
            <w:r w:rsidRPr="00F062B1">
              <w:rPr>
                <w:bCs/>
                <w:iCs/>
                <w:sz w:val="24"/>
                <w:szCs w:val="24"/>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FF27EF" w:rsidRPr="00F062B1" w:rsidRDefault="00FF27EF" w:rsidP="00EA3378">
            <w:pPr>
              <w:spacing w:line="240" w:lineRule="auto"/>
              <w:rPr>
                <w:bCs/>
                <w:iCs/>
                <w:sz w:val="24"/>
                <w:szCs w:val="24"/>
              </w:rPr>
            </w:pPr>
            <w:r w:rsidRPr="00F062B1">
              <w:rPr>
                <w:bCs/>
                <w:iCs/>
                <w:sz w:val="24"/>
                <w:szCs w:val="24"/>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FF27EF" w:rsidRPr="00F062B1" w:rsidRDefault="00FF27EF" w:rsidP="00EA3378">
            <w:pPr>
              <w:spacing w:line="240" w:lineRule="auto"/>
              <w:rPr>
                <w:bCs/>
                <w:iCs/>
                <w:sz w:val="24"/>
                <w:szCs w:val="24"/>
              </w:rPr>
            </w:pPr>
            <w:r w:rsidRPr="00F062B1">
              <w:rPr>
                <w:bCs/>
                <w:iCs/>
                <w:sz w:val="24"/>
                <w:szCs w:val="24"/>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F062B1">
              <w:rPr>
                <w:bCs/>
                <w:iCs/>
                <w:sz w:val="24"/>
                <w:szCs w:val="24"/>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F062B1">
              <w:rPr>
                <w:iCs/>
              </w:rPr>
              <w:t xml:space="preserve"> </w:t>
            </w:r>
          </w:p>
          <w:p w:rsidR="00FF27EF" w:rsidRPr="00F062B1" w:rsidRDefault="00FF27EF" w:rsidP="00EA3378">
            <w:pPr>
              <w:spacing w:line="240" w:lineRule="auto"/>
              <w:rPr>
                <w:bCs/>
                <w:iCs/>
                <w:sz w:val="24"/>
                <w:szCs w:val="24"/>
              </w:rPr>
            </w:pPr>
            <w:r w:rsidRPr="00F062B1">
              <w:rPr>
                <w:bCs/>
                <w:iCs/>
                <w:sz w:val="24"/>
                <w:szCs w:val="24"/>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rsidR="00FF27EF" w:rsidRPr="00F062B1" w:rsidRDefault="00FF27EF" w:rsidP="00EA3378">
            <w:pPr>
              <w:spacing w:line="240" w:lineRule="auto"/>
              <w:rPr>
                <w:bCs/>
                <w:iCs/>
                <w:sz w:val="24"/>
                <w:szCs w:val="24"/>
              </w:rPr>
            </w:pPr>
            <w:r w:rsidRPr="00F062B1">
              <w:rPr>
                <w:bCs/>
                <w:iCs/>
                <w:sz w:val="24"/>
                <w:szCs w:val="24"/>
              </w:rPr>
              <w:t xml:space="preserve"> - информационный материал и наглядный материал о писателях, композиторах, художниках – представителях разных народов;</w:t>
            </w:r>
          </w:p>
          <w:p w:rsidR="00FF27EF" w:rsidRPr="00F062B1" w:rsidRDefault="00FF27EF" w:rsidP="00EA3378">
            <w:pPr>
              <w:spacing w:line="240" w:lineRule="auto"/>
              <w:rPr>
                <w:bCs/>
                <w:iCs/>
                <w:sz w:val="24"/>
                <w:szCs w:val="24"/>
              </w:rPr>
            </w:pPr>
            <w:r w:rsidRPr="00F062B1">
              <w:rPr>
                <w:bCs/>
                <w:iCs/>
                <w:sz w:val="24"/>
                <w:szCs w:val="24"/>
              </w:rPr>
              <w:t>-образцы национальных орнаментов, иллюстрации, картины и др.</w:t>
            </w:r>
          </w:p>
          <w:p w:rsidR="00FF27EF" w:rsidRPr="00F062B1" w:rsidRDefault="00FF27EF" w:rsidP="00EA3378">
            <w:pPr>
              <w:spacing w:line="240" w:lineRule="auto"/>
              <w:rPr>
                <w:bCs/>
                <w:iCs/>
                <w:sz w:val="24"/>
                <w:szCs w:val="24"/>
              </w:rPr>
            </w:pPr>
            <w:r w:rsidRPr="00F062B1">
              <w:rPr>
                <w:bCs/>
                <w:iCs/>
                <w:sz w:val="24"/>
                <w:szCs w:val="24"/>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rsidR="00FF27EF" w:rsidRPr="00F062B1" w:rsidRDefault="00FF27EF" w:rsidP="00EA3378">
            <w:pPr>
              <w:spacing w:line="240" w:lineRule="auto"/>
              <w:rPr>
                <w:bCs/>
                <w:iCs/>
                <w:sz w:val="24"/>
                <w:szCs w:val="24"/>
              </w:rPr>
            </w:pPr>
            <w:r w:rsidRPr="00F062B1">
              <w:rPr>
                <w:bCs/>
                <w:iCs/>
                <w:sz w:val="24"/>
                <w:szCs w:val="24"/>
              </w:rP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FF27EF" w:rsidRPr="00F062B1" w:rsidRDefault="00FF27EF" w:rsidP="00EA3378">
            <w:pPr>
              <w:spacing w:line="240" w:lineRule="auto"/>
              <w:rPr>
                <w:bCs/>
                <w:iCs/>
                <w:sz w:val="24"/>
                <w:szCs w:val="24"/>
              </w:rPr>
            </w:pPr>
            <w:r w:rsidRPr="00F062B1">
              <w:rPr>
                <w:bCs/>
                <w:iCs/>
                <w:sz w:val="24"/>
                <w:szCs w:val="24"/>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FF27EF" w:rsidRPr="00F062B1" w:rsidRDefault="00FF27EF" w:rsidP="00EA3378">
            <w:pPr>
              <w:spacing w:line="240" w:lineRule="auto"/>
              <w:rPr>
                <w:bCs/>
                <w:iCs/>
                <w:sz w:val="24"/>
                <w:szCs w:val="24"/>
              </w:rPr>
            </w:pPr>
            <w:r w:rsidRPr="00F062B1">
              <w:rPr>
                <w:bCs/>
                <w:iCs/>
                <w:sz w:val="24"/>
                <w:szCs w:val="24"/>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FF27EF" w:rsidRPr="00F062B1" w:rsidRDefault="00FF27EF" w:rsidP="00EA3378">
            <w:pPr>
              <w:spacing w:line="240" w:lineRule="auto"/>
              <w:rPr>
                <w:bCs/>
                <w:iCs/>
                <w:sz w:val="24"/>
                <w:szCs w:val="24"/>
              </w:rPr>
            </w:pPr>
            <w:r w:rsidRPr="00F062B1">
              <w:rPr>
                <w:bCs/>
                <w:iCs/>
                <w:sz w:val="24"/>
                <w:szCs w:val="24"/>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FF27EF" w:rsidRPr="00F062B1" w:rsidRDefault="00FF27EF" w:rsidP="00EA3378">
            <w:pPr>
              <w:spacing w:line="240" w:lineRule="auto"/>
              <w:rPr>
                <w:bCs/>
                <w:iCs/>
                <w:sz w:val="24"/>
                <w:szCs w:val="24"/>
              </w:rPr>
            </w:pPr>
            <w:r w:rsidRPr="00F062B1">
              <w:rPr>
                <w:bCs/>
                <w:iCs/>
                <w:sz w:val="24"/>
                <w:szCs w:val="24"/>
              </w:rPr>
              <w:t>Социокультурный контекст ДОО определяет самостоятельно.</w:t>
            </w:r>
          </w:p>
          <w:p w:rsidR="00FF27EF" w:rsidRPr="00F062B1" w:rsidRDefault="00FF27EF" w:rsidP="00EA3378">
            <w:pPr>
              <w:spacing w:line="240" w:lineRule="auto"/>
              <w:rPr>
                <w:bCs/>
                <w:iCs/>
                <w:color w:val="943634" w:themeColor="accent2" w:themeShade="BF"/>
                <w:sz w:val="24"/>
                <w:szCs w:val="24"/>
              </w:rPr>
            </w:pPr>
          </w:p>
        </w:tc>
      </w:tr>
    </w:tbl>
    <w:p w:rsidR="0067363F" w:rsidRPr="00F062B1" w:rsidRDefault="0067363F" w:rsidP="00EA3378">
      <w:pPr>
        <w:shd w:val="clear" w:color="auto" w:fill="FFFFFF"/>
        <w:spacing w:line="270" w:lineRule="atLeast"/>
        <w:jc w:val="left"/>
        <w:rPr>
          <w:b/>
          <w:color w:val="000000" w:themeColor="text1"/>
          <w:sz w:val="24"/>
          <w:szCs w:val="24"/>
        </w:rPr>
      </w:pPr>
    </w:p>
    <w:p w:rsidR="002A270A" w:rsidRPr="00F062B1" w:rsidRDefault="002A270A" w:rsidP="00EA3378">
      <w:pPr>
        <w:spacing w:line="240" w:lineRule="auto"/>
        <w:jc w:val="center"/>
        <w:rPr>
          <w:b/>
          <w:bCs/>
          <w:color w:val="943634" w:themeColor="accent2" w:themeShade="BF"/>
          <w:sz w:val="24"/>
          <w:szCs w:val="24"/>
        </w:rPr>
      </w:pPr>
    </w:p>
    <w:p w:rsidR="00FF27EF" w:rsidRPr="00F062B1" w:rsidRDefault="00FF27EF" w:rsidP="00EA3378">
      <w:pPr>
        <w:spacing w:line="240" w:lineRule="auto"/>
        <w:jc w:val="center"/>
        <w:rPr>
          <w:b/>
          <w:bCs/>
          <w:color w:val="943634" w:themeColor="accent2" w:themeShade="BF"/>
          <w:sz w:val="24"/>
          <w:szCs w:val="24"/>
        </w:rPr>
      </w:pPr>
      <w:r w:rsidRPr="00F062B1">
        <w:rPr>
          <w:b/>
          <w:bCs/>
          <w:color w:val="943634" w:themeColor="accent2" w:themeShade="BF"/>
          <w:sz w:val="24"/>
          <w:szCs w:val="24"/>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Характеристики воспитывающей среды ДОО, отражающие региональную специфику</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 xml:space="preserve">1) Воспитывающая среда определяется, с одной стороны, целями и задачами воспитания, с </w:t>
            </w:r>
            <w:r w:rsidRPr="00F062B1">
              <w:rPr>
                <w:iCs/>
                <w:sz w:val="24"/>
                <w:szCs w:val="24"/>
              </w:rPr>
              <w:lastRenderedPageBreak/>
              <w:t>другой – культурными ценностями, образцами и практиками.</w:t>
            </w:r>
          </w:p>
          <w:p w:rsidR="00FF27EF" w:rsidRPr="00F062B1" w:rsidRDefault="00FF27EF" w:rsidP="00EA3378">
            <w:pPr>
              <w:spacing w:line="240" w:lineRule="auto"/>
              <w:rPr>
                <w:iCs/>
                <w:sz w:val="24"/>
                <w:szCs w:val="24"/>
              </w:rPr>
            </w:pPr>
            <w:r w:rsidRPr="00F062B1">
              <w:rPr>
                <w:iCs/>
                <w:sz w:val="24"/>
                <w:szCs w:val="24"/>
              </w:rPr>
              <w:t>В данном контексте, основными характеристиками среды являются ее насыщенность и структурированность.</w:t>
            </w:r>
          </w:p>
          <w:p w:rsidR="00FF27EF" w:rsidRPr="00F062B1" w:rsidRDefault="00FF27EF" w:rsidP="00EA3378">
            <w:pPr>
              <w:spacing w:line="240" w:lineRule="auto"/>
              <w:rPr>
                <w:iCs/>
                <w:sz w:val="24"/>
                <w:szCs w:val="24"/>
              </w:rPr>
            </w:pPr>
            <w:r w:rsidRPr="00F062B1">
              <w:rPr>
                <w:iCs/>
                <w:sz w:val="24"/>
                <w:szCs w:val="24"/>
              </w:rPr>
              <w:t>Воспитывающая среда ДОО строится по трем линиям:</w:t>
            </w:r>
          </w:p>
          <w:p w:rsidR="00FF27EF" w:rsidRPr="00F062B1" w:rsidRDefault="00FF27EF" w:rsidP="00EA3378">
            <w:pPr>
              <w:spacing w:line="240" w:lineRule="auto"/>
              <w:rPr>
                <w:iCs/>
                <w:sz w:val="24"/>
                <w:szCs w:val="24"/>
              </w:rPr>
            </w:pPr>
            <w:r w:rsidRPr="00F062B1">
              <w:rPr>
                <w:iCs/>
                <w:sz w:val="24"/>
                <w:szCs w:val="24"/>
              </w:rPr>
              <w:t xml:space="preserve"> «от взрослого», который создает предметно-пространственную среду, насыщая ее ценностями и смыслами;</w:t>
            </w:r>
          </w:p>
          <w:p w:rsidR="00FF27EF" w:rsidRPr="00F062B1" w:rsidRDefault="00FF27EF" w:rsidP="00EA3378">
            <w:pPr>
              <w:spacing w:line="240" w:lineRule="auto"/>
              <w:rPr>
                <w:iCs/>
                <w:sz w:val="24"/>
                <w:szCs w:val="24"/>
              </w:rPr>
            </w:pPr>
            <w:r w:rsidRPr="00F062B1">
              <w:rPr>
                <w:iCs/>
                <w:sz w:val="24"/>
                <w:szCs w:val="24"/>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FF27EF" w:rsidRPr="00F062B1" w:rsidRDefault="00FF27EF" w:rsidP="00EA3378">
            <w:pPr>
              <w:spacing w:line="240" w:lineRule="auto"/>
              <w:rPr>
                <w:iCs/>
                <w:sz w:val="24"/>
                <w:szCs w:val="24"/>
              </w:rPr>
            </w:pPr>
            <w:r w:rsidRPr="00F062B1">
              <w:rPr>
                <w:iCs/>
                <w:sz w:val="24"/>
                <w:szCs w:val="24"/>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FF27EF" w:rsidRPr="00F062B1" w:rsidRDefault="00FF27EF" w:rsidP="00EA3378">
            <w:pPr>
              <w:spacing w:line="240" w:lineRule="auto"/>
              <w:rPr>
                <w:iCs/>
                <w:sz w:val="24"/>
                <w:szCs w:val="24"/>
              </w:rPr>
            </w:pPr>
            <w:r w:rsidRPr="00F062B1">
              <w:rPr>
                <w:iCs/>
                <w:sz w:val="24"/>
                <w:szCs w:val="24"/>
              </w:rPr>
              <w:t>Воспитывающая среда ДОО является составляющей, развивающей предметно – пространственной среды.</w:t>
            </w:r>
          </w:p>
          <w:p w:rsidR="00FF27EF" w:rsidRPr="00F062B1" w:rsidRDefault="00FF27EF" w:rsidP="00EA3378">
            <w:pPr>
              <w:spacing w:line="240" w:lineRule="auto"/>
              <w:rPr>
                <w:iCs/>
                <w:sz w:val="24"/>
                <w:szCs w:val="24"/>
              </w:rPr>
            </w:pPr>
            <w:r w:rsidRPr="00F062B1">
              <w:rPr>
                <w:iCs/>
                <w:sz w:val="24"/>
                <w:szCs w:val="24"/>
              </w:rPr>
              <w:t>Построение единой воспитывающей среды:</w:t>
            </w:r>
          </w:p>
          <w:p w:rsidR="00FF27EF" w:rsidRPr="00F062B1" w:rsidRDefault="00FF27EF" w:rsidP="00EA3378">
            <w:pPr>
              <w:spacing w:line="240" w:lineRule="auto"/>
              <w:rPr>
                <w:iCs/>
                <w:sz w:val="24"/>
                <w:szCs w:val="24"/>
              </w:rPr>
            </w:pPr>
            <w:r w:rsidRPr="00F062B1">
              <w:rPr>
                <w:iCs/>
                <w:sz w:val="24"/>
                <w:szCs w:val="24"/>
              </w:rPr>
              <w:t>определение единых целей и задач всего коллектива педагогов ДОО;</w:t>
            </w:r>
          </w:p>
          <w:p w:rsidR="00FF27EF" w:rsidRPr="00F062B1" w:rsidRDefault="00FF27EF" w:rsidP="00EA3378">
            <w:pPr>
              <w:spacing w:line="240" w:lineRule="auto"/>
              <w:rPr>
                <w:iCs/>
                <w:sz w:val="24"/>
                <w:szCs w:val="24"/>
              </w:rPr>
            </w:pPr>
            <w:r w:rsidRPr="00F062B1">
              <w:rPr>
                <w:iCs/>
                <w:sz w:val="24"/>
                <w:szCs w:val="24"/>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FF27EF" w:rsidRPr="00F062B1" w:rsidRDefault="00FF27EF" w:rsidP="00EA3378">
            <w:pPr>
              <w:spacing w:line="240" w:lineRule="auto"/>
              <w:rPr>
                <w:iCs/>
                <w:sz w:val="24"/>
                <w:szCs w:val="24"/>
              </w:rPr>
            </w:pPr>
            <w:r w:rsidRPr="00F062B1">
              <w:rPr>
                <w:iCs/>
                <w:sz w:val="24"/>
                <w:szCs w:val="24"/>
              </w:rPr>
              <w:t xml:space="preserve">Пребывание в ДОО должно доставлять ребенку радость, а воспитательные ситуации должны быть увлекательными. </w:t>
            </w:r>
          </w:p>
          <w:p w:rsidR="00FF27EF" w:rsidRPr="00F062B1" w:rsidRDefault="00FF27EF" w:rsidP="00EA3378">
            <w:pPr>
              <w:spacing w:line="240" w:lineRule="auto"/>
              <w:rPr>
                <w:iCs/>
                <w:sz w:val="24"/>
                <w:szCs w:val="24"/>
              </w:rPr>
            </w:pPr>
            <w:r w:rsidRPr="00F062B1">
              <w:rPr>
                <w:iCs/>
                <w:sz w:val="24"/>
                <w:szCs w:val="24"/>
              </w:rPr>
              <w:t>Важнейшие ориентиры: обеспечение эмоционального благополучия детей;</w:t>
            </w:r>
          </w:p>
          <w:p w:rsidR="00FF27EF" w:rsidRPr="00F062B1" w:rsidRDefault="00FF27EF" w:rsidP="00EA3378">
            <w:pPr>
              <w:spacing w:line="240" w:lineRule="auto"/>
              <w:rPr>
                <w:iCs/>
                <w:sz w:val="24"/>
                <w:szCs w:val="24"/>
              </w:rPr>
            </w:pPr>
            <w:r w:rsidRPr="00F062B1">
              <w:rPr>
                <w:iCs/>
                <w:sz w:val="24"/>
                <w:szCs w:val="24"/>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FF27EF" w:rsidRPr="00F062B1" w:rsidRDefault="00FF27EF" w:rsidP="00EA3378">
            <w:pPr>
              <w:spacing w:line="240" w:lineRule="auto"/>
              <w:rPr>
                <w:iCs/>
                <w:sz w:val="24"/>
                <w:szCs w:val="24"/>
              </w:rPr>
            </w:pPr>
            <w:r w:rsidRPr="00F062B1">
              <w:rPr>
                <w:iCs/>
                <w:sz w:val="24"/>
                <w:szCs w:val="24"/>
              </w:rPr>
              <w:t>Для реализации этих ориентиров педагоги:</w:t>
            </w:r>
          </w:p>
          <w:p w:rsidR="00FF27EF" w:rsidRPr="00F062B1" w:rsidRDefault="00FF27EF" w:rsidP="00EA3378">
            <w:pPr>
              <w:spacing w:line="240" w:lineRule="auto"/>
              <w:rPr>
                <w:iCs/>
                <w:sz w:val="24"/>
                <w:szCs w:val="24"/>
              </w:rPr>
            </w:pPr>
            <w:r w:rsidRPr="00F062B1">
              <w:rPr>
                <w:iCs/>
                <w:sz w:val="24"/>
                <w:szCs w:val="24"/>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FF27EF" w:rsidRPr="00F062B1" w:rsidRDefault="00FF27EF" w:rsidP="00EA3378">
            <w:pPr>
              <w:spacing w:line="240" w:lineRule="auto"/>
              <w:rPr>
                <w:iCs/>
                <w:sz w:val="24"/>
                <w:szCs w:val="24"/>
              </w:rPr>
            </w:pPr>
            <w:r w:rsidRPr="00F062B1">
              <w:rPr>
                <w:iCs/>
                <w:sz w:val="24"/>
                <w:szCs w:val="24"/>
              </w:rPr>
              <w:t>-проявляют уважение к личности ребенка и развивают демократический стиль взаимодействия с ним и с другими педагогами;</w:t>
            </w:r>
          </w:p>
          <w:p w:rsidR="00FF27EF" w:rsidRPr="00F062B1" w:rsidRDefault="00FF27EF" w:rsidP="00EA3378">
            <w:pPr>
              <w:spacing w:line="240" w:lineRule="auto"/>
              <w:rPr>
                <w:iCs/>
                <w:sz w:val="24"/>
                <w:szCs w:val="24"/>
              </w:rPr>
            </w:pPr>
            <w:r w:rsidRPr="00F062B1">
              <w:rPr>
                <w:iCs/>
                <w:sz w:val="24"/>
                <w:szCs w:val="24"/>
              </w:rPr>
              <w:t>-создают условия для принятия ребенком ответственности и проявления эмпатии к другим людям;</w:t>
            </w:r>
          </w:p>
          <w:p w:rsidR="00FF27EF" w:rsidRPr="00F062B1" w:rsidRDefault="00FF27EF" w:rsidP="00EA3378">
            <w:pPr>
              <w:spacing w:line="240" w:lineRule="auto"/>
              <w:rPr>
                <w:iCs/>
                <w:sz w:val="24"/>
                <w:szCs w:val="24"/>
              </w:rPr>
            </w:pPr>
            <w:r w:rsidRPr="00F062B1">
              <w:rPr>
                <w:iCs/>
                <w:sz w:val="24"/>
                <w:szCs w:val="24"/>
              </w:rPr>
              <w:t>-обсуждают с детьми важные жизненные вопросы, стимулируют проявление позиции ребенка;</w:t>
            </w:r>
          </w:p>
          <w:p w:rsidR="00FF27EF" w:rsidRPr="00F062B1" w:rsidRDefault="00FF27EF" w:rsidP="00EA3378">
            <w:pPr>
              <w:spacing w:line="240" w:lineRule="auto"/>
              <w:rPr>
                <w:iCs/>
                <w:sz w:val="24"/>
                <w:szCs w:val="24"/>
              </w:rPr>
            </w:pPr>
            <w:r w:rsidRPr="00F062B1">
              <w:rPr>
                <w:iCs/>
                <w:sz w:val="24"/>
                <w:szCs w:val="24"/>
              </w:rPr>
              <w:t>-обращают внимание детей на тот факт, что люди различаются по своим убеждениям и ценностям, обсуждают, как это влияет на их поведение;</w:t>
            </w:r>
          </w:p>
          <w:p w:rsidR="00FF27EF" w:rsidRPr="00F062B1" w:rsidRDefault="00FF27EF" w:rsidP="00EA3378">
            <w:pPr>
              <w:spacing w:line="240" w:lineRule="auto"/>
              <w:rPr>
                <w:iCs/>
                <w:sz w:val="24"/>
                <w:szCs w:val="24"/>
              </w:rPr>
            </w:pPr>
            <w:r w:rsidRPr="00F062B1">
              <w:rPr>
                <w:iCs/>
                <w:sz w:val="24"/>
                <w:szCs w:val="24"/>
              </w:rPr>
              <w:t>-обсуждают с родителями (законными представителями) вопросы воспитания и включают членов семьи в совместное взаимодействие.</w:t>
            </w:r>
          </w:p>
          <w:p w:rsidR="00FF27EF" w:rsidRPr="00F062B1" w:rsidRDefault="00FF27EF" w:rsidP="00EA3378">
            <w:pPr>
              <w:spacing w:line="240" w:lineRule="auto"/>
              <w:rPr>
                <w:iCs/>
                <w:sz w:val="24"/>
                <w:szCs w:val="24"/>
              </w:rPr>
            </w:pPr>
            <w:r w:rsidRPr="00F062B1">
              <w:rPr>
                <w:iCs/>
                <w:sz w:val="24"/>
                <w:szCs w:val="24"/>
              </w:rPr>
              <w:t>С целью поддержания детской инициативы педагоги регулярно создают ситуации, в которых дошкольники учатся:</w:t>
            </w:r>
          </w:p>
          <w:p w:rsidR="00FF27EF" w:rsidRPr="00F062B1" w:rsidRDefault="00FF27EF" w:rsidP="00EA3378">
            <w:pPr>
              <w:spacing w:line="240" w:lineRule="auto"/>
              <w:rPr>
                <w:iCs/>
                <w:sz w:val="24"/>
                <w:szCs w:val="24"/>
              </w:rPr>
            </w:pPr>
            <w:r w:rsidRPr="00F062B1">
              <w:rPr>
                <w:iCs/>
                <w:sz w:val="24"/>
                <w:szCs w:val="24"/>
              </w:rPr>
              <w:t>-при участии взрослого обсуждать важные события со сверстниками;</w:t>
            </w:r>
          </w:p>
          <w:p w:rsidR="00FF27EF" w:rsidRPr="00F062B1" w:rsidRDefault="00FF27EF" w:rsidP="00EA3378">
            <w:pPr>
              <w:spacing w:line="240" w:lineRule="auto"/>
              <w:rPr>
                <w:iCs/>
                <w:sz w:val="24"/>
                <w:szCs w:val="24"/>
              </w:rPr>
            </w:pPr>
            <w:r w:rsidRPr="00F062B1">
              <w:rPr>
                <w:iCs/>
                <w:sz w:val="24"/>
                <w:szCs w:val="24"/>
              </w:rPr>
              <w:t>-совершать выбор и обосновывать его (например, детям можно предлагать специальные способы фиксации их выбора);</w:t>
            </w:r>
          </w:p>
          <w:p w:rsidR="00FF27EF" w:rsidRPr="00F062B1" w:rsidRDefault="00FF27EF" w:rsidP="00EA3378">
            <w:pPr>
              <w:spacing w:line="240" w:lineRule="auto"/>
              <w:rPr>
                <w:iCs/>
                <w:sz w:val="24"/>
                <w:szCs w:val="24"/>
              </w:rPr>
            </w:pPr>
            <w:r w:rsidRPr="00F062B1">
              <w:rPr>
                <w:iCs/>
                <w:sz w:val="24"/>
                <w:szCs w:val="24"/>
              </w:rPr>
              <w:t>-предъявлять и обосновывать свою инициативу (замыслы, предложения и пр.);</w:t>
            </w:r>
          </w:p>
          <w:p w:rsidR="00FF27EF" w:rsidRPr="00F062B1" w:rsidRDefault="00FF27EF" w:rsidP="00EA3378">
            <w:pPr>
              <w:spacing w:line="240" w:lineRule="auto"/>
              <w:rPr>
                <w:iCs/>
                <w:sz w:val="24"/>
                <w:szCs w:val="24"/>
              </w:rPr>
            </w:pPr>
            <w:r w:rsidRPr="00F062B1">
              <w:rPr>
                <w:iCs/>
                <w:sz w:val="24"/>
                <w:szCs w:val="24"/>
              </w:rPr>
              <w:t>планировать собственные действия индивидуально и в малой группе, команде;</w:t>
            </w:r>
          </w:p>
          <w:p w:rsidR="00FF27EF" w:rsidRPr="00F062B1" w:rsidRDefault="00FF27EF" w:rsidP="00EA3378">
            <w:pPr>
              <w:spacing w:line="240" w:lineRule="auto"/>
              <w:rPr>
                <w:iCs/>
                <w:sz w:val="24"/>
                <w:szCs w:val="24"/>
              </w:rPr>
            </w:pPr>
            <w:r w:rsidRPr="00F062B1">
              <w:rPr>
                <w:iCs/>
                <w:sz w:val="24"/>
                <w:szCs w:val="24"/>
              </w:rPr>
              <w:t>-оценивать результаты своих действий индивидуально и в малой группе, команде и др.</w:t>
            </w:r>
          </w:p>
          <w:p w:rsidR="00FF27EF" w:rsidRPr="00F062B1" w:rsidRDefault="00FF27EF" w:rsidP="00EA3378">
            <w:pPr>
              <w:spacing w:line="240" w:lineRule="auto"/>
              <w:rPr>
                <w:bCs/>
                <w:iCs/>
                <w:sz w:val="24"/>
                <w:szCs w:val="24"/>
              </w:rPr>
            </w:pPr>
            <w:r w:rsidRPr="00F062B1">
              <w:rPr>
                <w:bCs/>
                <w:iCs/>
                <w:sz w:val="24"/>
                <w:szCs w:val="24"/>
              </w:rPr>
              <w:t>Характеристики воспитывающей среды ДОО определяет самостоятельно.</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F062B1">
              <w:rPr>
                <w:bCs/>
                <w:iCs/>
                <w:sz w:val="24"/>
                <w:szCs w:val="24"/>
              </w:rPr>
              <w:t>отражающие региональную специфику</w:t>
            </w:r>
            <w:r w:rsidRPr="00F062B1">
              <w:rPr>
                <w:iCs/>
                <w:sz w:val="24"/>
                <w:szCs w:val="24"/>
              </w:rPr>
              <w:t>):</w:t>
            </w:r>
          </w:p>
          <w:p w:rsidR="00FF27EF" w:rsidRPr="00F062B1" w:rsidRDefault="00FF27EF" w:rsidP="00EA3378">
            <w:pPr>
              <w:spacing w:line="240" w:lineRule="auto"/>
              <w:rPr>
                <w:iCs/>
                <w:sz w:val="24"/>
                <w:szCs w:val="24"/>
              </w:rPr>
            </w:pPr>
            <w:r w:rsidRPr="00F062B1">
              <w:rPr>
                <w:iCs/>
                <w:sz w:val="24"/>
                <w:szCs w:val="24"/>
              </w:rPr>
              <w:t>В ДОО созданы тематические культурные центры по направлениям воспитания.</w:t>
            </w:r>
          </w:p>
          <w:p w:rsidR="00FF27EF" w:rsidRPr="00F062B1" w:rsidRDefault="00FF27EF" w:rsidP="00EA3378">
            <w:pPr>
              <w:spacing w:line="240" w:lineRule="auto"/>
              <w:rPr>
                <w:iCs/>
                <w:sz w:val="24"/>
                <w:szCs w:val="24"/>
              </w:rPr>
            </w:pPr>
            <w:r w:rsidRPr="00F062B1">
              <w:rPr>
                <w:iCs/>
                <w:sz w:val="24"/>
                <w:szCs w:val="24"/>
              </w:rPr>
              <w:t>В каждом ДОО свои условия, расписывают самостоятельно.</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 xml:space="preserve">3) Условия для становления самостоятельности, инициативности и творческого </w:t>
            </w:r>
            <w:r w:rsidRPr="00F062B1">
              <w:rPr>
                <w:iCs/>
                <w:sz w:val="24"/>
                <w:szCs w:val="24"/>
              </w:rPr>
              <w:lastRenderedPageBreak/>
              <w:t>взаимодействия в разных детско-взрослых и детско-детских общностях, включая разновозрастное детское сообщество (</w:t>
            </w:r>
            <w:r w:rsidRPr="00F062B1">
              <w:rPr>
                <w:bCs/>
                <w:iCs/>
                <w:sz w:val="24"/>
                <w:szCs w:val="24"/>
              </w:rPr>
              <w:t>отражающие региональную специфику</w:t>
            </w:r>
            <w:r w:rsidRPr="00F062B1">
              <w:rPr>
                <w:iCs/>
                <w:sz w:val="24"/>
                <w:szCs w:val="24"/>
              </w:rPr>
              <w:t>):</w:t>
            </w:r>
          </w:p>
          <w:p w:rsidR="00FF27EF" w:rsidRPr="00F062B1" w:rsidRDefault="00FF27EF" w:rsidP="00EA3378">
            <w:pPr>
              <w:spacing w:line="240" w:lineRule="auto"/>
              <w:rPr>
                <w:iCs/>
                <w:sz w:val="24"/>
                <w:szCs w:val="24"/>
              </w:rPr>
            </w:pPr>
            <w:r w:rsidRPr="00F062B1">
              <w:rPr>
                <w:iCs/>
                <w:sz w:val="24"/>
                <w:szCs w:val="24"/>
              </w:rPr>
              <w:t xml:space="preserve"> Развитие детской инициативы и самостоятельности в условиях детского сада осуществляется с помощью: </w:t>
            </w:r>
          </w:p>
          <w:p w:rsidR="00FF27EF" w:rsidRPr="00F062B1" w:rsidRDefault="00FF27EF" w:rsidP="00EA3378">
            <w:pPr>
              <w:spacing w:line="240" w:lineRule="auto"/>
              <w:rPr>
                <w:iCs/>
                <w:sz w:val="24"/>
                <w:szCs w:val="24"/>
              </w:rPr>
            </w:pPr>
            <w:r w:rsidRPr="00F062B1">
              <w:rPr>
                <w:iCs/>
                <w:sz w:val="24"/>
                <w:szCs w:val="24"/>
              </w:rPr>
              <w:t>создания условий для свободного выбора детьми деятельности, участников совместной деятельности;</w:t>
            </w:r>
          </w:p>
          <w:p w:rsidR="00FF27EF" w:rsidRPr="00F062B1" w:rsidRDefault="00FF27EF" w:rsidP="00EA3378">
            <w:pPr>
              <w:spacing w:line="240" w:lineRule="auto"/>
              <w:rPr>
                <w:iCs/>
                <w:sz w:val="24"/>
                <w:szCs w:val="24"/>
              </w:rPr>
            </w:pPr>
            <w:r w:rsidRPr="00F062B1">
              <w:rPr>
                <w:iCs/>
                <w:sz w:val="24"/>
                <w:szCs w:val="24"/>
              </w:rPr>
              <w:t>создания условий для принятия детьми решений, выражения своих чувств и мыслей;</w:t>
            </w:r>
          </w:p>
          <w:p w:rsidR="00FF27EF" w:rsidRPr="00F062B1" w:rsidRDefault="00FF27EF" w:rsidP="00EA3378">
            <w:pPr>
              <w:spacing w:line="240" w:lineRule="auto"/>
              <w:rPr>
                <w:iCs/>
                <w:sz w:val="24"/>
                <w:szCs w:val="24"/>
              </w:rPr>
            </w:pPr>
            <w:r w:rsidRPr="00F062B1">
              <w:rPr>
                <w:iCs/>
                <w:sz w:val="24"/>
                <w:szCs w:val="24"/>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FF27EF" w:rsidRPr="00F062B1" w:rsidRDefault="00FF27EF" w:rsidP="00EA3378">
            <w:pPr>
              <w:spacing w:line="240" w:lineRule="auto"/>
              <w:rPr>
                <w:iCs/>
                <w:sz w:val="24"/>
                <w:szCs w:val="24"/>
              </w:rPr>
            </w:pPr>
            <w:r w:rsidRPr="00F062B1">
              <w:rPr>
                <w:iCs/>
                <w:sz w:val="24"/>
                <w:szCs w:val="24"/>
              </w:rPr>
              <w:t>обращение ребенка к взрослым на основе собственного побуждения и др.</w:t>
            </w:r>
          </w:p>
          <w:p w:rsidR="00FF27EF" w:rsidRPr="00F062B1" w:rsidRDefault="00FF27EF" w:rsidP="00EA3378">
            <w:pPr>
              <w:spacing w:line="240" w:lineRule="auto"/>
              <w:rPr>
                <w:iCs/>
                <w:sz w:val="24"/>
                <w:szCs w:val="24"/>
              </w:rPr>
            </w:pPr>
            <w:r w:rsidRPr="00F062B1">
              <w:rPr>
                <w:iCs/>
                <w:sz w:val="24"/>
                <w:szCs w:val="24"/>
              </w:rPr>
              <w:t>Виды и направления детской инициативы, самостоятельности, творческого взаимодействия:</w:t>
            </w:r>
          </w:p>
          <w:p w:rsidR="00FF27EF" w:rsidRPr="00F062B1" w:rsidRDefault="00FF27EF" w:rsidP="00EA3378">
            <w:pPr>
              <w:spacing w:line="240" w:lineRule="auto"/>
              <w:rPr>
                <w:iCs/>
                <w:sz w:val="24"/>
                <w:szCs w:val="24"/>
              </w:rPr>
            </w:pPr>
            <w:r w:rsidRPr="00F062B1">
              <w:rPr>
                <w:iCs/>
                <w:sz w:val="24"/>
                <w:szCs w:val="24"/>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FF27EF" w:rsidRPr="00F062B1" w:rsidRDefault="00FF27EF" w:rsidP="00EA3378">
            <w:pPr>
              <w:spacing w:line="240" w:lineRule="auto"/>
              <w:rPr>
                <w:iCs/>
                <w:sz w:val="24"/>
                <w:szCs w:val="24"/>
              </w:rPr>
            </w:pPr>
            <w:r w:rsidRPr="00F062B1">
              <w:rPr>
                <w:iCs/>
                <w:sz w:val="24"/>
                <w:szCs w:val="24"/>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FF27EF" w:rsidRPr="00F062B1" w:rsidRDefault="00FF27EF" w:rsidP="00EA3378">
            <w:pPr>
              <w:spacing w:line="240" w:lineRule="auto"/>
              <w:rPr>
                <w:iCs/>
                <w:sz w:val="24"/>
                <w:szCs w:val="24"/>
              </w:rPr>
            </w:pPr>
            <w:r w:rsidRPr="00F062B1">
              <w:rPr>
                <w:iCs/>
                <w:sz w:val="24"/>
                <w:szCs w:val="24"/>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FF27EF" w:rsidRPr="00F062B1" w:rsidRDefault="00FF27EF" w:rsidP="00EA3378">
            <w:pPr>
              <w:spacing w:line="240" w:lineRule="auto"/>
              <w:rPr>
                <w:iCs/>
                <w:sz w:val="24"/>
                <w:szCs w:val="24"/>
              </w:rPr>
            </w:pPr>
            <w:r w:rsidRPr="00F062B1">
              <w:rPr>
                <w:iCs/>
                <w:sz w:val="24"/>
                <w:szCs w:val="24"/>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FF27EF" w:rsidRPr="00F062B1" w:rsidRDefault="00FF27EF" w:rsidP="00EA3378">
            <w:pPr>
              <w:spacing w:line="240" w:lineRule="auto"/>
              <w:rPr>
                <w:iCs/>
                <w:sz w:val="24"/>
                <w:szCs w:val="24"/>
              </w:rPr>
            </w:pPr>
            <w:r w:rsidRPr="00F062B1">
              <w:rPr>
                <w:iCs/>
                <w:sz w:val="24"/>
                <w:szCs w:val="24"/>
              </w:rPr>
              <w:t xml:space="preserve">Условия развития детской инициативы и творческого самовыражения: </w:t>
            </w:r>
          </w:p>
          <w:p w:rsidR="00FF27EF" w:rsidRPr="00F062B1" w:rsidRDefault="00FF27EF" w:rsidP="00EA3378">
            <w:pPr>
              <w:spacing w:line="240" w:lineRule="auto"/>
              <w:rPr>
                <w:iCs/>
                <w:sz w:val="24"/>
                <w:szCs w:val="24"/>
              </w:rPr>
            </w:pPr>
            <w:r w:rsidRPr="00F062B1">
              <w:rPr>
                <w:iCs/>
                <w:sz w:val="24"/>
                <w:szCs w:val="24"/>
              </w:rPr>
              <w:t>формирование установок «Я могу», «Я сумею»; давать простые задания (снимать страх «не справлюсь»), развивать у детей инициативу;</w:t>
            </w:r>
          </w:p>
          <w:p w:rsidR="00FF27EF" w:rsidRPr="00F062B1" w:rsidRDefault="00FF27EF" w:rsidP="00EA3378">
            <w:pPr>
              <w:spacing w:line="240" w:lineRule="auto"/>
              <w:rPr>
                <w:iCs/>
                <w:sz w:val="24"/>
                <w:szCs w:val="24"/>
              </w:rPr>
            </w:pPr>
            <w:r w:rsidRPr="00F062B1">
              <w:rPr>
                <w:iCs/>
                <w:sz w:val="24"/>
                <w:szCs w:val="24"/>
              </w:rPr>
              <w:t xml:space="preserve"> создание ситуации успеха для каждого ребенка: «Это очень просто, я тебе помогу»;</w:t>
            </w:r>
          </w:p>
          <w:p w:rsidR="00FF27EF" w:rsidRPr="00F062B1" w:rsidRDefault="00FF27EF" w:rsidP="00EA3378">
            <w:pPr>
              <w:spacing w:line="240" w:lineRule="auto"/>
              <w:rPr>
                <w:iCs/>
                <w:sz w:val="24"/>
                <w:szCs w:val="24"/>
              </w:rPr>
            </w:pPr>
            <w:r w:rsidRPr="00F062B1">
              <w:rPr>
                <w:iCs/>
                <w:sz w:val="24"/>
                <w:szCs w:val="24"/>
              </w:rPr>
              <w:t>давать задания интересные или такие, в которых у человека есть личный интерес что-то делать;</w:t>
            </w:r>
          </w:p>
          <w:p w:rsidR="00FF27EF" w:rsidRPr="00F062B1" w:rsidRDefault="00FF27EF" w:rsidP="00EA3378">
            <w:pPr>
              <w:spacing w:line="240" w:lineRule="auto"/>
              <w:rPr>
                <w:iCs/>
                <w:sz w:val="24"/>
                <w:szCs w:val="24"/>
              </w:rPr>
            </w:pPr>
            <w:r w:rsidRPr="00F062B1">
              <w:rPr>
                <w:iCs/>
                <w:sz w:val="24"/>
                <w:szCs w:val="24"/>
              </w:rPr>
              <w:t>предвосхищающая положительная оценка «Ты очень творческий ребенок, у тебя все получится!»;</w:t>
            </w:r>
          </w:p>
          <w:p w:rsidR="00FF27EF" w:rsidRPr="00F062B1" w:rsidRDefault="00FF27EF" w:rsidP="00EA3378">
            <w:pPr>
              <w:spacing w:line="240" w:lineRule="auto"/>
              <w:rPr>
                <w:iCs/>
                <w:sz w:val="24"/>
                <w:szCs w:val="24"/>
              </w:rPr>
            </w:pPr>
            <w:r w:rsidRPr="00F062B1">
              <w:rPr>
                <w:iCs/>
                <w:sz w:val="24"/>
                <w:szCs w:val="24"/>
              </w:rPr>
              <w:t>Научить грамотно реагировать на собственные ошибки и др.</w:t>
            </w:r>
          </w:p>
          <w:p w:rsidR="00FF27EF" w:rsidRPr="00F062B1" w:rsidRDefault="00FF27EF" w:rsidP="00EA3378">
            <w:pPr>
              <w:spacing w:line="240" w:lineRule="auto"/>
              <w:rPr>
                <w:iCs/>
                <w:sz w:val="24"/>
                <w:szCs w:val="24"/>
              </w:rPr>
            </w:pPr>
            <w:r w:rsidRPr="00F062B1">
              <w:rPr>
                <w:iCs/>
                <w:sz w:val="24"/>
                <w:szCs w:val="24"/>
              </w:rPr>
              <w:t>Необходимым условием развития инициативного поведения является воспитание в условиях развивающего, не авторитарного общения.</w:t>
            </w:r>
          </w:p>
          <w:p w:rsidR="00FF27EF" w:rsidRPr="00F062B1" w:rsidRDefault="00FF27EF" w:rsidP="00EA3378">
            <w:pPr>
              <w:spacing w:line="240" w:lineRule="auto"/>
              <w:rPr>
                <w:iCs/>
                <w:sz w:val="24"/>
                <w:szCs w:val="24"/>
              </w:rPr>
            </w:pPr>
            <w:r w:rsidRPr="00F062B1">
              <w:rPr>
                <w:iCs/>
                <w:sz w:val="24"/>
                <w:szCs w:val="24"/>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FF27EF" w:rsidRPr="00F062B1" w:rsidRDefault="00FF27EF" w:rsidP="00EA3378">
            <w:pPr>
              <w:spacing w:line="240" w:lineRule="auto"/>
              <w:rPr>
                <w:iCs/>
                <w:sz w:val="24"/>
                <w:szCs w:val="24"/>
              </w:rPr>
            </w:pPr>
            <w:r w:rsidRPr="00F062B1">
              <w:rPr>
                <w:iCs/>
                <w:sz w:val="24"/>
                <w:szCs w:val="24"/>
              </w:rPr>
              <w:t>Приоритетные сферы деятельности развития инициативы:</w:t>
            </w:r>
          </w:p>
          <w:p w:rsidR="00FF27EF" w:rsidRPr="00F062B1" w:rsidRDefault="00FF27EF" w:rsidP="00EA3378">
            <w:pPr>
              <w:spacing w:line="240" w:lineRule="auto"/>
              <w:rPr>
                <w:iCs/>
                <w:sz w:val="24"/>
                <w:szCs w:val="24"/>
              </w:rPr>
            </w:pPr>
            <w:r w:rsidRPr="00F062B1">
              <w:rPr>
                <w:iCs/>
                <w:sz w:val="24"/>
                <w:szCs w:val="24"/>
              </w:rPr>
              <w:t>В 3-4 года – продуктивная деятельность;</w:t>
            </w:r>
          </w:p>
          <w:p w:rsidR="00FF27EF" w:rsidRPr="00F062B1" w:rsidRDefault="00FF27EF" w:rsidP="00EA3378">
            <w:pPr>
              <w:spacing w:line="240" w:lineRule="auto"/>
              <w:rPr>
                <w:iCs/>
                <w:sz w:val="24"/>
                <w:szCs w:val="24"/>
              </w:rPr>
            </w:pPr>
            <w:r w:rsidRPr="00F062B1">
              <w:rPr>
                <w:iCs/>
                <w:sz w:val="24"/>
                <w:szCs w:val="24"/>
              </w:rPr>
              <w:t>В 4-5 лет - познавательная деятельность;</w:t>
            </w:r>
          </w:p>
          <w:p w:rsidR="00FF27EF" w:rsidRPr="00F062B1" w:rsidRDefault="00FF27EF" w:rsidP="00EA3378">
            <w:pPr>
              <w:spacing w:line="240" w:lineRule="auto"/>
              <w:rPr>
                <w:iCs/>
                <w:sz w:val="24"/>
                <w:szCs w:val="24"/>
              </w:rPr>
            </w:pPr>
            <w:r w:rsidRPr="00F062B1">
              <w:rPr>
                <w:iCs/>
                <w:sz w:val="24"/>
                <w:szCs w:val="24"/>
              </w:rPr>
              <w:t>В 5-6 лет - в общение;</w:t>
            </w:r>
          </w:p>
          <w:p w:rsidR="00FF27EF" w:rsidRPr="00F062B1" w:rsidRDefault="00FF27EF" w:rsidP="00EA3378">
            <w:pPr>
              <w:spacing w:line="240" w:lineRule="auto"/>
              <w:rPr>
                <w:iCs/>
                <w:sz w:val="24"/>
                <w:szCs w:val="24"/>
              </w:rPr>
            </w:pPr>
            <w:r w:rsidRPr="00F062B1">
              <w:rPr>
                <w:iCs/>
                <w:sz w:val="24"/>
                <w:szCs w:val="24"/>
              </w:rPr>
              <w:t xml:space="preserve">В 6-8 лет - образовательная деятельность. </w:t>
            </w:r>
          </w:p>
          <w:p w:rsidR="00FF27EF" w:rsidRPr="00F062B1" w:rsidRDefault="00FF27EF" w:rsidP="00EA3378">
            <w:pPr>
              <w:spacing w:line="240" w:lineRule="auto"/>
              <w:rPr>
                <w:iCs/>
                <w:sz w:val="24"/>
                <w:szCs w:val="24"/>
              </w:rPr>
            </w:pPr>
            <w:r w:rsidRPr="00F062B1">
              <w:rPr>
                <w:iCs/>
                <w:sz w:val="24"/>
                <w:szCs w:val="24"/>
              </w:rPr>
              <w:t>Приемы (из опыта работы педагогов ДОО):</w:t>
            </w:r>
          </w:p>
          <w:p w:rsidR="00FF27EF" w:rsidRPr="00F062B1" w:rsidRDefault="00FF27EF" w:rsidP="00EA3378">
            <w:pPr>
              <w:spacing w:line="240" w:lineRule="auto"/>
              <w:rPr>
                <w:iCs/>
                <w:sz w:val="24"/>
                <w:szCs w:val="24"/>
              </w:rPr>
            </w:pPr>
            <w:r w:rsidRPr="00F062B1">
              <w:rPr>
                <w:iCs/>
                <w:sz w:val="24"/>
                <w:szCs w:val="24"/>
              </w:rPr>
              <w:t>1. Ситуация успеха.</w:t>
            </w:r>
          </w:p>
          <w:p w:rsidR="00FF27EF" w:rsidRPr="00F062B1" w:rsidRDefault="00FF27EF" w:rsidP="00EA3378">
            <w:pPr>
              <w:spacing w:line="240" w:lineRule="auto"/>
              <w:rPr>
                <w:iCs/>
                <w:sz w:val="24"/>
                <w:szCs w:val="24"/>
              </w:rPr>
            </w:pPr>
            <w:r w:rsidRPr="00F062B1">
              <w:rPr>
                <w:iCs/>
                <w:sz w:val="24"/>
                <w:szCs w:val="24"/>
              </w:rPr>
              <w:t>2. Установки.</w:t>
            </w:r>
          </w:p>
          <w:p w:rsidR="00FF27EF" w:rsidRPr="00F062B1" w:rsidRDefault="00FF27EF" w:rsidP="00EA3378">
            <w:pPr>
              <w:spacing w:line="240" w:lineRule="auto"/>
              <w:rPr>
                <w:iCs/>
                <w:sz w:val="24"/>
                <w:szCs w:val="24"/>
              </w:rPr>
            </w:pPr>
            <w:r w:rsidRPr="00F062B1">
              <w:rPr>
                <w:iCs/>
                <w:sz w:val="24"/>
                <w:szCs w:val="24"/>
              </w:rPr>
              <w:t>3. Предвосхищающая положительная оценка.</w:t>
            </w:r>
          </w:p>
          <w:p w:rsidR="00FF27EF" w:rsidRPr="00F062B1" w:rsidRDefault="00FF27EF" w:rsidP="00EA3378">
            <w:pPr>
              <w:spacing w:line="240" w:lineRule="auto"/>
              <w:rPr>
                <w:iCs/>
                <w:sz w:val="24"/>
                <w:szCs w:val="24"/>
              </w:rPr>
            </w:pPr>
            <w:r w:rsidRPr="00F062B1">
              <w:rPr>
                <w:iCs/>
                <w:sz w:val="24"/>
                <w:szCs w:val="24"/>
              </w:rPr>
              <w:t>4. Собственный пример.</w:t>
            </w:r>
          </w:p>
          <w:p w:rsidR="00FF27EF" w:rsidRPr="00F062B1" w:rsidRDefault="00FF27EF" w:rsidP="00EA3378">
            <w:pPr>
              <w:spacing w:line="240" w:lineRule="auto"/>
              <w:rPr>
                <w:iCs/>
                <w:sz w:val="24"/>
                <w:szCs w:val="24"/>
              </w:rPr>
            </w:pPr>
            <w:r w:rsidRPr="00F062B1">
              <w:rPr>
                <w:iCs/>
                <w:sz w:val="24"/>
                <w:szCs w:val="24"/>
              </w:rPr>
              <w:t>5. Проблемное ситуация.</w:t>
            </w:r>
          </w:p>
          <w:p w:rsidR="00FF27EF" w:rsidRPr="00F062B1" w:rsidRDefault="00FF27EF" w:rsidP="00EA3378">
            <w:pPr>
              <w:spacing w:line="240" w:lineRule="auto"/>
              <w:rPr>
                <w:iCs/>
                <w:sz w:val="24"/>
                <w:szCs w:val="24"/>
              </w:rPr>
            </w:pPr>
            <w:r w:rsidRPr="00F062B1">
              <w:rPr>
                <w:iCs/>
                <w:sz w:val="24"/>
                <w:szCs w:val="24"/>
              </w:rPr>
              <w:t>6. Эксперимент (исследование).</w:t>
            </w:r>
          </w:p>
          <w:p w:rsidR="00FF27EF" w:rsidRPr="00F062B1" w:rsidRDefault="00FF27EF" w:rsidP="00EA3378">
            <w:pPr>
              <w:spacing w:line="240" w:lineRule="auto"/>
              <w:rPr>
                <w:iCs/>
                <w:sz w:val="24"/>
                <w:szCs w:val="24"/>
              </w:rPr>
            </w:pPr>
            <w:r w:rsidRPr="00F062B1">
              <w:rPr>
                <w:iCs/>
                <w:sz w:val="24"/>
                <w:szCs w:val="24"/>
              </w:rPr>
              <w:t>7. Сюжетное обыгрывание макетов жизненных пространств.</w:t>
            </w:r>
          </w:p>
          <w:p w:rsidR="00FF27EF" w:rsidRPr="00F062B1" w:rsidRDefault="00FF27EF" w:rsidP="00EA3378">
            <w:pPr>
              <w:spacing w:line="240" w:lineRule="auto"/>
              <w:rPr>
                <w:iCs/>
                <w:sz w:val="24"/>
                <w:szCs w:val="24"/>
              </w:rPr>
            </w:pPr>
            <w:r w:rsidRPr="00F062B1">
              <w:rPr>
                <w:iCs/>
                <w:sz w:val="24"/>
                <w:szCs w:val="24"/>
              </w:rPr>
              <w:t>8. Моделирование.</w:t>
            </w:r>
          </w:p>
          <w:p w:rsidR="00FF27EF" w:rsidRPr="00F062B1" w:rsidRDefault="00FF27EF" w:rsidP="00EA3378">
            <w:pPr>
              <w:spacing w:line="240" w:lineRule="auto"/>
              <w:rPr>
                <w:iCs/>
                <w:sz w:val="24"/>
                <w:szCs w:val="24"/>
              </w:rPr>
            </w:pPr>
            <w:r w:rsidRPr="00F062B1">
              <w:rPr>
                <w:iCs/>
                <w:sz w:val="24"/>
                <w:szCs w:val="24"/>
              </w:rPr>
              <w:t xml:space="preserve">9. Игры, игровые приемы, игровые материалы, задающие содержание, правила, культуру и </w:t>
            </w:r>
            <w:r w:rsidRPr="00F062B1">
              <w:rPr>
                <w:iCs/>
                <w:sz w:val="24"/>
                <w:szCs w:val="24"/>
              </w:rPr>
              <w:lastRenderedPageBreak/>
              <w:t>дух совместных действий, направленных на достижение цели.</w:t>
            </w:r>
          </w:p>
          <w:p w:rsidR="00FF27EF" w:rsidRPr="00F062B1" w:rsidRDefault="00FF27EF" w:rsidP="00EA3378">
            <w:pPr>
              <w:spacing w:line="240" w:lineRule="auto"/>
              <w:rPr>
                <w:iCs/>
                <w:sz w:val="24"/>
                <w:szCs w:val="24"/>
              </w:rPr>
            </w:pPr>
            <w:r w:rsidRPr="00F062B1">
              <w:rPr>
                <w:iCs/>
                <w:sz w:val="24"/>
                <w:szCs w:val="24"/>
              </w:rPr>
              <w:t>10. Образно‐смысловые задания на импровизацию с учетом возможностей детей.</w:t>
            </w:r>
          </w:p>
          <w:p w:rsidR="00FF27EF" w:rsidRPr="00F062B1" w:rsidRDefault="00FF27EF" w:rsidP="00EA3378">
            <w:pPr>
              <w:spacing w:line="240" w:lineRule="auto"/>
              <w:rPr>
                <w:iCs/>
                <w:sz w:val="24"/>
                <w:szCs w:val="24"/>
              </w:rPr>
            </w:pPr>
            <w:r w:rsidRPr="00F062B1">
              <w:rPr>
                <w:iCs/>
                <w:sz w:val="24"/>
                <w:szCs w:val="24"/>
              </w:rPr>
              <w:t>11. Игры‐представления по мотивам народных сказок о животных, по поэтическим и фольклорным произведениям.</w:t>
            </w:r>
          </w:p>
          <w:p w:rsidR="00FF27EF" w:rsidRPr="00F062B1" w:rsidRDefault="00FF27EF" w:rsidP="00EA3378">
            <w:pPr>
              <w:spacing w:line="240" w:lineRule="auto"/>
              <w:rPr>
                <w:iCs/>
                <w:sz w:val="24"/>
                <w:szCs w:val="24"/>
              </w:rPr>
            </w:pPr>
            <w:r w:rsidRPr="00F062B1">
              <w:rPr>
                <w:iCs/>
                <w:sz w:val="24"/>
                <w:szCs w:val="24"/>
              </w:rPr>
              <w:t>12. Коллекционирование со смыслом и действием (интересных предметов, игровых возможностей, впечатлений, способов создания предметов).</w:t>
            </w:r>
          </w:p>
          <w:p w:rsidR="00FF27EF" w:rsidRPr="00F062B1" w:rsidRDefault="00FF27EF" w:rsidP="00EA3378">
            <w:pPr>
              <w:spacing w:line="240" w:lineRule="auto"/>
              <w:rPr>
                <w:iCs/>
                <w:sz w:val="24"/>
                <w:szCs w:val="24"/>
              </w:rPr>
            </w:pPr>
            <w:r w:rsidRPr="00F062B1">
              <w:rPr>
                <w:iCs/>
                <w:sz w:val="24"/>
                <w:szCs w:val="24"/>
              </w:rPr>
              <w:t>13. «Мастер- классы»</w:t>
            </w:r>
          </w:p>
          <w:p w:rsidR="00FF27EF" w:rsidRPr="00F062B1" w:rsidRDefault="00FF27EF" w:rsidP="00EA3378">
            <w:pPr>
              <w:spacing w:line="240" w:lineRule="auto"/>
              <w:rPr>
                <w:iCs/>
                <w:sz w:val="24"/>
                <w:szCs w:val="24"/>
              </w:rPr>
            </w:pPr>
            <w:r w:rsidRPr="00F062B1">
              <w:rPr>
                <w:iCs/>
                <w:sz w:val="24"/>
                <w:szCs w:val="24"/>
              </w:rPr>
              <w:t>14. Совместные со взрослыми проекты, экскурсии, творческие мероприятия и др.</w:t>
            </w:r>
          </w:p>
          <w:p w:rsidR="00FF27EF" w:rsidRPr="00F062B1" w:rsidRDefault="00FF27EF" w:rsidP="00EA3378">
            <w:pPr>
              <w:spacing w:line="240" w:lineRule="auto"/>
              <w:rPr>
                <w:iCs/>
                <w:sz w:val="24"/>
                <w:szCs w:val="24"/>
              </w:rPr>
            </w:pPr>
            <w:r w:rsidRPr="00F062B1">
              <w:rPr>
                <w:iCs/>
                <w:sz w:val="24"/>
                <w:szCs w:val="24"/>
              </w:rPr>
              <w:t>Для</w:t>
            </w:r>
            <w:r w:rsidRPr="00F062B1">
              <w:rPr>
                <w:iCs/>
                <w:sz w:val="24"/>
                <w:szCs w:val="24"/>
              </w:rPr>
              <w:tab/>
              <w:t>реализации</w:t>
            </w:r>
            <w:r w:rsidRPr="00F062B1">
              <w:rPr>
                <w:iCs/>
                <w:sz w:val="24"/>
                <w:szCs w:val="24"/>
              </w:rPr>
              <w:tab/>
              <w:t>программы</w:t>
            </w:r>
            <w:r w:rsidRPr="00F062B1">
              <w:rPr>
                <w:iCs/>
                <w:sz w:val="24"/>
                <w:szCs w:val="24"/>
              </w:rPr>
              <w:tab/>
              <w:t>воспитания</w:t>
            </w:r>
            <w:r w:rsidRPr="00F062B1">
              <w:rPr>
                <w:iCs/>
                <w:sz w:val="24"/>
                <w:szCs w:val="24"/>
              </w:rPr>
              <w:tab/>
              <w:t>ДОУ</w:t>
            </w:r>
            <w:r w:rsidRPr="00F062B1">
              <w:rPr>
                <w:iCs/>
                <w:sz w:val="24"/>
                <w:szCs w:val="24"/>
              </w:rPr>
              <w:tab/>
              <w:t>применяет</w:t>
            </w:r>
            <w:r w:rsidRPr="00F062B1">
              <w:rPr>
                <w:iCs/>
                <w:sz w:val="24"/>
                <w:szCs w:val="24"/>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rsidR="00FF27EF" w:rsidRPr="00F062B1" w:rsidRDefault="00FF27EF" w:rsidP="00EA3378">
      <w:pPr>
        <w:shd w:val="clear" w:color="auto" w:fill="FFFFFF"/>
        <w:spacing w:line="270" w:lineRule="atLeast"/>
        <w:jc w:val="left"/>
        <w:rPr>
          <w:b/>
          <w:color w:val="000000" w:themeColor="text1"/>
          <w:sz w:val="24"/>
          <w:szCs w:val="24"/>
        </w:rPr>
      </w:pPr>
    </w:p>
    <w:p w:rsidR="00FF27EF" w:rsidRPr="00F062B1" w:rsidRDefault="00FF27EF" w:rsidP="00EA3378">
      <w:pPr>
        <w:spacing w:line="240" w:lineRule="auto"/>
        <w:jc w:val="center"/>
        <w:rPr>
          <w:b/>
          <w:bCs/>
          <w:color w:val="943634" w:themeColor="accent2" w:themeShade="BF"/>
          <w:sz w:val="24"/>
          <w:szCs w:val="24"/>
        </w:rPr>
      </w:pPr>
      <w:r w:rsidRPr="00F062B1">
        <w:rPr>
          <w:b/>
          <w:bCs/>
          <w:color w:val="943634" w:themeColor="accent2" w:themeShade="BF"/>
          <w:sz w:val="24"/>
          <w:szCs w:val="24"/>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Характеристики общностей ДОО, отражающие региональную специфику</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1) Ценности и цели (</w:t>
            </w:r>
            <w:r w:rsidRPr="00F062B1">
              <w:rPr>
                <w:bCs/>
                <w:iCs/>
                <w:sz w:val="24"/>
                <w:szCs w:val="24"/>
              </w:rPr>
              <w:t>отражающие региональную специфику</w:t>
            </w:r>
            <w:r w:rsidRPr="00F062B1">
              <w:rPr>
                <w:iCs/>
                <w:sz w:val="24"/>
                <w:szCs w:val="24"/>
              </w:rPr>
              <w:t>):</w:t>
            </w:r>
          </w:p>
          <w:p w:rsidR="00FF27EF" w:rsidRPr="00F062B1" w:rsidRDefault="00FF27EF" w:rsidP="00EA3378">
            <w:pPr>
              <w:spacing w:line="240" w:lineRule="auto"/>
              <w:rPr>
                <w:iCs/>
                <w:sz w:val="24"/>
                <w:szCs w:val="24"/>
              </w:rPr>
            </w:pPr>
          </w:p>
          <w:p w:rsidR="00FF27EF" w:rsidRPr="00F062B1" w:rsidRDefault="00FF27EF" w:rsidP="00EA3378">
            <w:pPr>
              <w:spacing w:line="240" w:lineRule="auto"/>
              <w:rPr>
                <w:iCs/>
                <w:sz w:val="24"/>
                <w:szCs w:val="24"/>
              </w:rPr>
            </w:pPr>
            <w:r w:rsidRPr="00F062B1">
              <w:rPr>
                <w:iCs/>
                <w:sz w:val="24"/>
                <w:szCs w:val="24"/>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rsidR="00FF27EF" w:rsidRPr="00F062B1" w:rsidRDefault="00FF27EF" w:rsidP="00EA3378">
            <w:pPr>
              <w:spacing w:line="240" w:lineRule="auto"/>
              <w:rPr>
                <w:iCs/>
                <w:sz w:val="24"/>
                <w:szCs w:val="24"/>
              </w:rPr>
            </w:pPr>
            <w:r w:rsidRPr="00F062B1">
              <w:rPr>
                <w:iCs/>
                <w:sz w:val="24"/>
                <w:szCs w:val="24"/>
              </w:rPr>
              <w:t xml:space="preserve">развития и воспитания детей, но и уважение друг к другу. </w:t>
            </w:r>
          </w:p>
          <w:p w:rsidR="00FF27EF" w:rsidRPr="00F062B1" w:rsidRDefault="00FF27EF" w:rsidP="00EA3378">
            <w:pPr>
              <w:spacing w:line="240" w:lineRule="auto"/>
              <w:rPr>
                <w:iCs/>
                <w:sz w:val="24"/>
                <w:szCs w:val="24"/>
              </w:rPr>
            </w:pPr>
            <w:r w:rsidRPr="00F062B1">
              <w:rPr>
                <w:iCs/>
                <w:sz w:val="24"/>
                <w:szCs w:val="24"/>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rsidR="00FF27EF" w:rsidRPr="00F062B1" w:rsidRDefault="00FF27EF" w:rsidP="00EA3378">
            <w:pPr>
              <w:spacing w:line="240" w:lineRule="auto"/>
              <w:rPr>
                <w:iCs/>
                <w:sz w:val="24"/>
                <w:szCs w:val="24"/>
              </w:rPr>
            </w:pPr>
            <w:r w:rsidRPr="00F062B1">
              <w:rPr>
                <w:iCs/>
                <w:sz w:val="24"/>
                <w:szCs w:val="24"/>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rsidR="00FF27EF" w:rsidRPr="00F062B1" w:rsidRDefault="00FF27EF" w:rsidP="00EA3378">
            <w:pPr>
              <w:spacing w:line="240" w:lineRule="auto"/>
              <w:rPr>
                <w:iCs/>
                <w:sz w:val="24"/>
                <w:szCs w:val="24"/>
              </w:rPr>
            </w:pPr>
            <w:r w:rsidRPr="00F062B1">
              <w:rPr>
                <w:iCs/>
                <w:sz w:val="24"/>
                <w:szCs w:val="24"/>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FF27EF" w:rsidRPr="00F062B1" w:rsidRDefault="00FF27EF" w:rsidP="00EA3378">
            <w:pPr>
              <w:spacing w:line="240" w:lineRule="auto"/>
              <w:rPr>
                <w:iCs/>
                <w:sz w:val="24"/>
                <w:szCs w:val="24"/>
              </w:rPr>
            </w:pPr>
            <w:r w:rsidRPr="00F062B1">
              <w:rPr>
                <w:iCs/>
                <w:sz w:val="24"/>
                <w:szCs w:val="24"/>
              </w:rPr>
              <w:t>Детская общность.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2) Особенности организации всех общностей и их роль в процессе воспитания детей (</w:t>
            </w:r>
            <w:r w:rsidRPr="00F062B1">
              <w:rPr>
                <w:bCs/>
                <w:iCs/>
                <w:sz w:val="24"/>
                <w:szCs w:val="24"/>
              </w:rPr>
              <w:t>отражающие региональную специфику</w:t>
            </w:r>
            <w:r w:rsidRPr="00F062B1">
              <w:rPr>
                <w:iCs/>
                <w:sz w:val="24"/>
                <w:szCs w:val="24"/>
              </w:rPr>
              <w:t>):</w:t>
            </w:r>
          </w:p>
          <w:p w:rsidR="00FF27EF" w:rsidRPr="00F062B1" w:rsidRDefault="00FF27EF" w:rsidP="00EA3378">
            <w:pPr>
              <w:spacing w:line="240" w:lineRule="auto"/>
              <w:rPr>
                <w:iCs/>
                <w:sz w:val="24"/>
                <w:szCs w:val="24"/>
              </w:rPr>
            </w:pPr>
            <w:r w:rsidRPr="00F062B1">
              <w:rPr>
                <w:iCs/>
                <w:sz w:val="24"/>
                <w:szCs w:val="24"/>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F062B1">
              <w:rPr>
                <w:iCs/>
              </w:rPr>
              <w:t>и</w:t>
            </w:r>
            <w:r w:rsidRPr="00F062B1">
              <w:rPr>
                <w:iCs/>
                <w:sz w:val="24"/>
                <w:szCs w:val="24"/>
              </w:rPr>
              <w:t xml:space="preserve"> формирования ценностного отношения к культурному наследию своего народа, к нравственным и культурным традициям России;</w:t>
            </w:r>
          </w:p>
          <w:p w:rsidR="00FF27EF" w:rsidRPr="00F062B1" w:rsidRDefault="00FF27EF" w:rsidP="00EA3378">
            <w:pPr>
              <w:spacing w:line="240" w:lineRule="auto"/>
              <w:rPr>
                <w:iCs/>
                <w:sz w:val="24"/>
                <w:szCs w:val="24"/>
              </w:rPr>
            </w:pPr>
            <w:r w:rsidRPr="00F062B1">
              <w:rPr>
                <w:iCs/>
                <w:sz w:val="24"/>
                <w:szCs w:val="24"/>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FF27EF" w:rsidRPr="00F062B1" w:rsidRDefault="00FF27EF" w:rsidP="00EA3378">
            <w:pPr>
              <w:spacing w:line="240" w:lineRule="auto"/>
              <w:rPr>
                <w:bCs/>
                <w:iCs/>
                <w:sz w:val="24"/>
                <w:szCs w:val="24"/>
              </w:rPr>
            </w:pP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3) Особенности обеспечения возможности разновозрастного взаимодействия детей (</w:t>
            </w:r>
            <w:r w:rsidRPr="00F062B1">
              <w:rPr>
                <w:bCs/>
                <w:iCs/>
                <w:sz w:val="24"/>
                <w:szCs w:val="24"/>
              </w:rPr>
              <w:t>отражающие региональную специфику</w:t>
            </w:r>
            <w:r w:rsidRPr="00F062B1">
              <w:rPr>
                <w:iCs/>
                <w:sz w:val="24"/>
                <w:szCs w:val="24"/>
              </w:rPr>
              <w:t>):</w:t>
            </w:r>
          </w:p>
          <w:p w:rsidR="00FF27EF" w:rsidRPr="00F062B1" w:rsidRDefault="00FF27EF" w:rsidP="00EA3378">
            <w:pPr>
              <w:spacing w:line="240" w:lineRule="auto"/>
              <w:rPr>
                <w:iCs/>
                <w:sz w:val="24"/>
                <w:szCs w:val="24"/>
              </w:rPr>
            </w:pPr>
            <w:r w:rsidRPr="00F062B1">
              <w:rPr>
                <w:iCs/>
                <w:sz w:val="24"/>
                <w:szCs w:val="24"/>
              </w:rPr>
              <w:t xml:space="preserve">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w:t>
            </w:r>
            <w:r w:rsidRPr="00F062B1">
              <w:rPr>
                <w:iCs/>
                <w:sz w:val="24"/>
                <w:szCs w:val="24"/>
              </w:rPr>
              <w:lastRenderedPageBreak/>
              <w:t>важный для дальнейшей социализации в обществе и др.</w:t>
            </w:r>
          </w:p>
          <w:p w:rsidR="00FF27EF" w:rsidRPr="00F062B1" w:rsidRDefault="00FF27EF" w:rsidP="00EA3378">
            <w:pPr>
              <w:spacing w:line="240" w:lineRule="auto"/>
              <w:rPr>
                <w:iCs/>
                <w:sz w:val="24"/>
                <w:szCs w:val="24"/>
              </w:rPr>
            </w:pPr>
          </w:p>
        </w:tc>
      </w:tr>
    </w:tbl>
    <w:p w:rsidR="00FF27EF" w:rsidRPr="00F062B1" w:rsidRDefault="00FF27EF" w:rsidP="00EA3378">
      <w:pPr>
        <w:shd w:val="clear" w:color="auto" w:fill="FFFFFF"/>
        <w:spacing w:line="270" w:lineRule="atLeast"/>
        <w:jc w:val="left"/>
        <w:rPr>
          <w:b/>
          <w:color w:val="000000" w:themeColor="text1"/>
          <w:sz w:val="24"/>
          <w:szCs w:val="24"/>
        </w:rPr>
      </w:pPr>
    </w:p>
    <w:p w:rsidR="00FF27EF" w:rsidRPr="00F062B1" w:rsidRDefault="00FF27EF" w:rsidP="00EA3378">
      <w:pPr>
        <w:spacing w:line="240" w:lineRule="auto"/>
        <w:jc w:val="center"/>
        <w:rPr>
          <w:b/>
          <w:bCs/>
          <w:color w:val="943634" w:themeColor="accent2" w:themeShade="BF"/>
          <w:sz w:val="24"/>
          <w:szCs w:val="24"/>
        </w:rPr>
      </w:pPr>
      <w:r w:rsidRPr="00F062B1">
        <w:rPr>
          <w:b/>
          <w:bCs/>
          <w:color w:val="943634" w:themeColor="accent2" w:themeShade="BF"/>
          <w:sz w:val="24"/>
          <w:szCs w:val="24"/>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bCs/>
                <w:iCs/>
                <w:sz w:val="24"/>
                <w:szCs w:val="24"/>
              </w:rPr>
            </w:pPr>
            <w:r w:rsidRPr="00F062B1">
              <w:rPr>
                <w:bCs/>
                <w:iCs/>
                <w:sz w:val="24"/>
                <w:szCs w:val="24"/>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FF27EF" w:rsidRPr="00F062B1" w:rsidRDefault="00FF27EF" w:rsidP="00EA3378">
            <w:pPr>
              <w:spacing w:line="240" w:lineRule="auto"/>
              <w:rPr>
                <w:iCs/>
                <w:sz w:val="24"/>
                <w:szCs w:val="24"/>
              </w:rPr>
            </w:pPr>
            <w:r w:rsidRPr="00F062B1">
              <w:rPr>
                <w:iCs/>
                <w:sz w:val="24"/>
                <w:szCs w:val="24"/>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rsidR="00FF27EF" w:rsidRPr="00F062B1" w:rsidRDefault="00FF27EF" w:rsidP="00EA3378">
            <w:pPr>
              <w:spacing w:line="240" w:lineRule="auto"/>
              <w:rPr>
                <w:iCs/>
                <w:sz w:val="24"/>
                <w:szCs w:val="24"/>
              </w:rPr>
            </w:pPr>
            <w:r w:rsidRPr="00F062B1">
              <w:rPr>
                <w:iCs/>
                <w:sz w:val="24"/>
                <w:szCs w:val="24"/>
              </w:rPr>
              <w:t xml:space="preserve">Консультирование родителей, индивидуальные беседы. </w:t>
            </w:r>
          </w:p>
          <w:p w:rsidR="00FF27EF" w:rsidRPr="00F062B1" w:rsidRDefault="00FF27EF" w:rsidP="00EA3378">
            <w:pPr>
              <w:spacing w:line="240" w:lineRule="auto"/>
              <w:rPr>
                <w:iCs/>
                <w:sz w:val="24"/>
                <w:szCs w:val="24"/>
              </w:rPr>
            </w:pPr>
            <w:r w:rsidRPr="00F062B1">
              <w:rPr>
                <w:iCs/>
                <w:sz w:val="24"/>
                <w:szCs w:val="24"/>
              </w:rPr>
              <w:t>Общие и групповые родительские собрания.</w:t>
            </w:r>
          </w:p>
          <w:p w:rsidR="00FF27EF" w:rsidRPr="00F062B1" w:rsidRDefault="00FF27EF" w:rsidP="00EA3378">
            <w:pPr>
              <w:spacing w:line="240" w:lineRule="auto"/>
              <w:rPr>
                <w:iCs/>
                <w:sz w:val="24"/>
                <w:szCs w:val="24"/>
              </w:rPr>
            </w:pPr>
            <w:r w:rsidRPr="00F062B1">
              <w:rPr>
                <w:iCs/>
                <w:sz w:val="24"/>
                <w:szCs w:val="24"/>
              </w:rPr>
              <w:t>Приобщение родителей к реализации тематического периода.</w:t>
            </w:r>
          </w:p>
          <w:p w:rsidR="00FF27EF" w:rsidRPr="00F062B1" w:rsidRDefault="00FF27EF" w:rsidP="00EA3378">
            <w:pPr>
              <w:spacing w:line="240" w:lineRule="auto"/>
              <w:rPr>
                <w:iCs/>
                <w:sz w:val="24"/>
                <w:szCs w:val="24"/>
              </w:rPr>
            </w:pPr>
            <w:r w:rsidRPr="00F062B1">
              <w:rPr>
                <w:iCs/>
                <w:sz w:val="24"/>
                <w:szCs w:val="24"/>
              </w:rPr>
              <w:t>Привлечение родителей к подготовке презентаций проектов тематического периода.</w:t>
            </w:r>
          </w:p>
          <w:p w:rsidR="00FF27EF" w:rsidRPr="00F062B1" w:rsidRDefault="00FF27EF" w:rsidP="00EA3378">
            <w:pPr>
              <w:spacing w:line="240" w:lineRule="auto"/>
              <w:rPr>
                <w:iCs/>
                <w:sz w:val="24"/>
                <w:szCs w:val="24"/>
              </w:rPr>
            </w:pPr>
            <w:r w:rsidRPr="00F062B1">
              <w:rPr>
                <w:iCs/>
                <w:sz w:val="24"/>
                <w:szCs w:val="24"/>
              </w:rPr>
              <w:t>Дни открытых дверей.</w:t>
            </w:r>
          </w:p>
          <w:p w:rsidR="00FF27EF" w:rsidRPr="00F062B1" w:rsidRDefault="00FF27EF" w:rsidP="00EA3378">
            <w:pPr>
              <w:spacing w:line="240" w:lineRule="auto"/>
              <w:rPr>
                <w:iCs/>
                <w:sz w:val="24"/>
                <w:szCs w:val="24"/>
              </w:rPr>
            </w:pPr>
            <w:r w:rsidRPr="00F062B1">
              <w:rPr>
                <w:iCs/>
                <w:sz w:val="24"/>
                <w:szCs w:val="24"/>
              </w:rPr>
              <w:t>Проведение</w:t>
            </w:r>
            <w:r w:rsidRPr="00F062B1">
              <w:rPr>
                <w:iCs/>
                <w:sz w:val="24"/>
                <w:szCs w:val="24"/>
              </w:rPr>
              <w:tab/>
              <w:t>открытых</w:t>
            </w:r>
            <w:r w:rsidRPr="00F062B1">
              <w:rPr>
                <w:iCs/>
                <w:sz w:val="24"/>
                <w:szCs w:val="24"/>
              </w:rPr>
              <w:tab/>
              <w:t>просмотров</w:t>
            </w:r>
            <w:r w:rsidRPr="00F062B1">
              <w:rPr>
                <w:iCs/>
                <w:sz w:val="24"/>
                <w:szCs w:val="24"/>
              </w:rPr>
              <w:tab/>
              <w:t>образовательной</w:t>
            </w:r>
            <w:r w:rsidRPr="00F062B1">
              <w:rPr>
                <w:iCs/>
                <w:sz w:val="24"/>
                <w:szCs w:val="24"/>
              </w:rPr>
              <w:tab/>
              <w:t>деятельности</w:t>
            </w:r>
            <w:r w:rsidRPr="00F062B1">
              <w:rPr>
                <w:iCs/>
                <w:sz w:val="24"/>
                <w:szCs w:val="24"/>
              </w:rPr>
              <w:tab/>
              <w:t>для родителей.</w:t>
            </w:r>
          </w:p>
          <w:p w:rsidR="00FF27EF" w:rsidRPr="00F062B1" w:rsidRDefault="00FF27EF" w:rsidP="00EA3378">
            <w:pPr>
              <w:spacing w:line="240" w:lineRule="auto"/>
              <w:rPr>
                <w:iCs/>
                <w:sz w:val="24"/>
                <w:szCs w:val="24"/>
              </w:rPr>
            </w:pPr>
            <w:r w:rsidRPr="00F062B1">
              <w:rPr>
                <w:iCs/>
                <w:sz w:val="24"/>
                <w:szCs w:val="24"/>
              </w:rPr>
              <w:t>Анкетирование.</w:t>
            </w:r>
          </w:p>
          <w:p w:rsidR="00FF27EF" w:rsidRPr="00F062B1" w:rsidRDefault="00FF27EF" w:rsidP="00EA3378">
            <w:pPr>
              <w:spacing w:line="240" w:lineRule="auto"/>
              <w:rPr>
                <w:iCs/>
                <w:sz w:val="24"/>
                <w:szCs w:val="24"/>
              </w:rPr>
            </w:pPr>
            <w:r w:rsidRPr="00F062B1">
              <w:rPr>
                <w:iCs/>
                <w:sz w:val="24"/>
                <w:szCs w:val="24"/>
              </w:rPr>
              <w:t>Проведение круглых столов, мастер – классов, тренингов.</w:t>
            </w:r>
          </w:p>
          <w:p w:rsidR="00FF27EF" w:rsidRPr="00F062B1" w:rsidRDefault="00FF27EF" w:rsidP="00EA3378">
            <w:pPr>
              <w:spacing w:line="240" w:lineRule="auto"/>
              <w:rPr>
                <w:iCs/>
                <w:sz w:val="24"/>
                <w:szCs w:val="24"/>
              </w:rPr>
            </w:pPr>
            <w:r w:rsidRPr="00F062B1">
              <w:rPr>
                <w:iCs/>
                <w:sz w:val="24"/>
                <w:szCs w:val="24"/>
              </w:rPr>
              <w:t>Оформление выставок детского художественного творчества, галерей; работа семейных художественных студий.</w:t>
            </w:r>
          </w:p>
          <w:p w:rsidR="00FF27EF" w:rsidRPr="00F062B1" w:rsidRDefault="00FF27EF" w:rsidP="00EA3378">
            <w:pPr>
              <w:spacing w:line="240" w:lineRule="auto"/>
              <w:rPr>
                <w:iCs/>
                <w:sz w:val="24"/>
                <w:szCs w:val="24"/>
              </w:rPr>
            </w:pPr>
            <w:r w:rsidRPr="00F062B1">
              <w:rPr>
                <w:iCs/>
                <w:sz w:val="24"/>
                <w:szCs w:val="24"/>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FF27EF" w:rsidRPr="00F062B1" w:rsidRDefault="00FF27EF" w:rsidP="00EA3378">
            <w:pPr>
              <w:spacing w:line="240" w:lineRule="auto"/>
              <w:rPr>
                <w:iCs/>
                <w:sz w:val="24"/>
                <w:szCs w:val="24"/>
              </w:rPr>
            </w:pPr>
            <w:r w:rsidRPr="00F062B1">
              <w:rPr>
                <w:iCs/>
                <w:sz w:val="24"/>
                <w:szCs w:val="24"/>
              </w:rPr>
              <w:t>Совместная деятельность: проекты, семейная ассамблея, семейный театр.</w:t>
            </w:r>
          </w:p>
          <w:p w:rsidR="00FF27EF" w:rsidRPr="00F062B1" w:rsidRDefault="00FF27EF" w:rsidP="00EA3378">
            <w:pPr>
              <w:spacing w:line="240" w:lineRule="auto"/>
              <w:rPr>
                <w:iCs/>
                <w:sz w:val="24"/>
                <w:szCs w:val="24"/>
              </w:rPr>
            </w:pPr>
            <w:r w:rsidRPr="00F062B1">
              <w:rPr>
                <w:iCs/>
                <w:sz w:val="24"/>
                <w:szCs w:val="24"/>
              </w:rPr>
              <w:t>Клубный час.</w:t>
            </w:r>
          </w:p>
          <w:p w:rsidR="00FF27EF" w:rsidRPr="00F062B1" w:rsidRDefault="00FF27EF" w:rsidP="00EA3378">
            <w:pPr>
              <w:spacing w:line="240" w:lineRule="auto"/>
              <w:rPr>
                <w:iCs/>
                <w:sz w:val="24"/>
                <w:szCs w:val="24"/>
              </w:rPr>
            </w:pPr>
            <w:r w:rsidRPr="00F062B1">
              <w:rPr>
                <w:iCs/>
                <w:sz w:val="24"/>
                <w:szCs w:val="24"/>
              </w:rPr>
              <w:t>Клубы выходного дня.</w:t>
            </w:r>
          </w:p>
          <w:p w:rsidR="00FF27EF" w:rsidRPr="00F062B1" w:rsidRDefault="00FF27EF" w:rsidP="00EA3378">
            <w:pPr>
              <w:spacing w:line="240" w:lineRule="auto"/>
              <w:rPr>
                <w:iCs/>
                <w:sz w:val="24"/>
                <w:szCs w:val="24"/>
              </w:rPr>
            </w:pPr>
            <w:r w:rsidRPr="00F062B1">
              <w:rPr>
                <w:iCs/>
                <w:sz w:val="24"/>
                <w:szCs w:val="24"/>
              </w:rPr>
              <w:t>Мастер-классы.</w:t>
            </w:r>
          </w:p>
          <w:p w:rsidR="00FF27EF" w:rsidRPr="00F062B1" w:rsidRDefault="00FF27EF" w:rsidP="00EA3378">
            <w:pPr>
              <w:spacing w:line="240" w:lineRule="auto"/>
              <w:rPr>
                <w:iCs/>
                <w:sz w:val="24"/>
                <w:szCs w:val="24"/>
              </w:rPr>
            </w:pPr>
            <w:r w:rsidRPr="00F062B1">
              <w:rPr>
                <w:iCs/>
                <w:sz w:val="24"/>
                <w:szCs w:val="24"/>
              </w:rPr>
              <w:t>Открытые занятия с детьми в ДОО для родителей.</w:t>
            </w:r>
          </w:p>
          <w:p w:rsidR="00FF27EF" w:rsidRPr="00F062B1" w:rsidRDefault="00FF27EF" w:rsidP="00EA3378">
            <w:pPr>
              <w:spacing w:line="240" w:lineRule="auto"/>
              <w:rPr>
                <w:iCs/>
                <w:sz w:val="24"/>
                <w:szCs w:val="24"/>
              </w:rPr>
            </w:pPr>
            <w:r w:rsidRPr="00F062B1">
              <w:rPr>
                <w:iCs/>
                <w:sz w:val="24"/>
                <w:szCs w:val="24"/>
              </w:rPr>
              <w:t>Выставки и организация уголков для родителей.</w:t>
            </w:r>
          </w:p>
          <w:p w:rsidR="00FF27EF" w:rsidRPr="00F062B1" w:rsidRDefault="00FF27EF" w:rsidP="00EA3378">
            <w:pPr>
              <w:spacing w:line="240" w:lineRule="auto"/>
              <w:rPr>
                <w:iCs/>
                <w:sz w:val="24"/>
                <w:szCs w:val="24"/>
              </w:rPr>
            </w:pPr>
            <w:r w:rsidRPr="00F062B1">
              <w:rPr>
                <w:iCs/>
                <w:sz w:val="24"/>
                <w:szCs w:val="24"/>
              </w:rPr>
              <w:t>Посещение семьи.</w:t>
            </w:r>
          </w:p>
          <w:p w:rsidR="00FF27EF" w:rsidRPr="00F062B1" w:rsidRDefault="00FF27EF" w:rsidP="00EA3378">
            <w:pPr>
              <w:spacing w:line="240" w:lineRule="auto"/>
              <w:rPr>
                <w:iCs/>
                <w:sz w:val="24"/>
                <w:szCs w:val="24"/>
              </w:rPr>
            </w:pPr>
            <w:r w:rsidRPr="00F062B1">
              <w:rPr>
                <w:iCs/>
                <w:sz w:val="24"/>
                <w:szCs w:val="24"/>
              </w:rPr>
              <w:t>Родительские университеты.</w:t>
            </w:r>
          </w:p>
          <w:p w:rsidR="00FF27EF" w:rsidRPr="00F062B1" w:rsidRDefault="00FF27EF" w:rsidP="00EA3378">
            <w:pPr>
              <w:spacing w:line="240" w:lineRule="auto"/>
              <w:rPr>
                <w:iCs/>
                <w:sz w:val="24"/>
                <w:szCs w:val="24"/>
              </w:rPr>
            </w:pPr>
            <w:r w:rsidRPr="00F062B1">
              <w:rPr>
                <w:iCs/>
                <w:sz w:val="24"/>
                <w:szCs w:val="24"/>
              </w:rPr>
              <w:t>Педагогическая гостиная и др.</w:t>
            </w:r>
          </w:p>
          <w:p w:rsidR="00FF27EF" w:rsidRPr="00F062B1" w:rsidRDefault="00FF27EF" w:rsidP="00EA3378">
            <w:pPr>
              <w:spacing w:line="240" w:lineRule="auto"/>
              <w:rPr>
                <w:iCs/>
                <w:sz w:val="24"/>
                <w:szCs w:val="24"/>
              </w:rPr>
            </w:pPr>
            <w:r w:rsidRPr="00F062B1">
              <w:rPr>
                <w:iCs/>
                <w:sz w:val="24"/>
                <w:szCs w:val="24"/>
              </w:rPr>
              <w:t>иные формы взаимодействия, существующие в ДОО.</w:t>
            </w:r>
          </w:p>
          <w:p w:rsidR="00FF27EF" w:rsidRPr="00F062B1" w:rsidRDefault="00FF27EF" w:rsidP="00EA3378">
            <w:pPr>
              <w:spacing w:line="240" w:lineRule="auto"/>
              <w:rPr>
                <w:iCs/>
                <w:sz w:val="24"/>
                <w:szCs w:val="24"/>
              </w:rPr>
            </w:pPr>
            <w:r w:rsidRPr="00F062B1">
              <w:rPr>
                <w:iCs/>
                <w:sz w:val="24"/>
                <w:szCs w:val="24"/>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rsidR="00FF27EF" w:rsidRPr="00F062B1" w:rsidRDefault="00FF27EF" w:rsidP="00EA3378">
            <w:pPr>
              <w:spacing w:line="240" w:lineRule="auto"/>
              <w:rPr>
                <w:iCs/>
                <w:sz w:val="24"/>
                <w:szCs w:val="24"/>
              </w:rPr>
            </w:pPr>
          </w:p>
        </w:tc>
      </w:tr>
    </w:tbl>
    <w:p w:rsidR="00FF27EF" w:rsidRPr="00F062B1" w:rsidRDefault="00FF27EF" w:rsidP="00EA3378">
      <w:pPr>
        <w:shd w:val="clear" w:color="auto" w:fill="FFFFFF"/>
        <w:spacing w:line="270" w:lineRule="atLeast"/>
        <w:jc w:val="left"/>
        <w:rPr>
          <w:b/>
          <w:color w:val="000000" w:themeColor="text1"/>
          <w:sz w:val="24"/>
          <w:szCs w:val="24"/>
        </w:rPr>
      </w:pPr>
    </w:p>
    <w:p w:rsidR="00FF27EF" w:rsidRPr="00F062B1" w:rsidRDefault="00FF27EF" w:rsidP="00EA3378">
      <w:pPr>
        <w:spacing w:line="240" w:lineRule="auto"/>
        <w:jc w:val="center"/>
        <w:rPr>
          <w:b/>
          <w:bCs/>
          <w:color w:val="943634" w:themeColor="accent2" w:themeShade="BF"/>
          <w:sz w:val="24"/>
          <w:szCs w:val="24"/>
        </w:rPr>
      </w:pPr>
      <w:r w:rsidRPr="00F062B1">
        <w:rPr>
          <w:b/>
          <w:bCs/>
          <w:color w:val="943634" w:themeColor="accent2" w:themeShade="BF"/>
          <w:sz w:val="24"/>
          <w:szCs w:val="24"/>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bCs/>
                <w:iCs/>
                <w:sz w:val="24"/>
                <w:szCs w:val="24"/>
              </w:rPr>
            </w:pPr>
            <w:r w:rsidRPr="00F062B1">
              <w:rPr>
                <w:bCs/>
                <w:iCs/>
                <w:sz w:val="24"/>
                <w:szCs w:val="24"/>
              </w:rPr>
              <w:t>Региональные особенности организации событий в ДОО:</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FF27EF" w:rsidRPr="00F062B1" w:rsidRDefault="00FF27EF" w:rsidP="00EA3378">
            <w:pPr>
              <w:spacing w:line="240" w:lineRule="auto"/>
              <w:rPr>
                <w:iCs/>
                <w:sz w:val="24"/>
                <w:szCs w:val="24"/>
              </w:rPr>
            </w:pPr>
            <w:r w:rsidRPr="00F062B1">
              <w:rPr>
                <w:iCs/>
                <w:sz w:val="24"/>
                <w:szCs w:val="24"/>
              </w:rPr>
              <w:t xml:space="preserve">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w:t>
            </w:r>
            <w:r w:rsidRPr="00F062B1">
              <w:rPr>
                <w:iCs/>
                <w:sz w:val="24"/>
                <w:szCs w:val="24"/>
              </w:rPr>
              <w:lastRenderedPageBreak/>
              <w:t>детей дошкольного возраста.</w:t>
            </w:r>
          </w:p>
          <w:p w:rsidR="00FF27EF" w:rsidRPr="00F062B1" w:rsidRDefault="00FF27EF" w:rsidP="00EA3378">
            <w:pPr>
              <w:spacing w:line="240" w:lineRule="auto"/>
              <w:rPr>
                <w:iCs/>
                <w:sz w:val="24"/>
                <w:szCs w:val="24"/>
              </w:rPr>
            </w:pPr>
            <w:r w:rsidRPr="00F062B1">
              <w:rPr>
                <w:iCs/>
                <w:sz w:val="24"/>
                <w:szCs w:val="24"/>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FF27EF" w:rsidRPr="00F062B1" w:rsidRDefault="00FF27EF" w:rsidP="00EA3378">
            <w:pPr>
              <w:spacing w:line="240" w:lineRule="auto"/>
              <w:rPr>
                <w:iCs/>
                <w:sz w:val="24"/>
                <w:szCs w:val="24"/>
              </w:rPr>
            </w:pPr>
            <w:r w:rsidRPr="00F062B1">
              <w:rPr>
                <w:iCs/>
                <w:sz w:val="24"/>
                <w:szCs w:val="24"/>
              </w:rPr>
              <w:t>Задачи:</w:t>
            </w:r>
          </w:p>
          <w:p w:rsidR="00FF27EF" w:rsidRPr="00F062B1" w:rsidRDefault="00FF27EF" w:rsidP="00EA3378">
            <w:pPr>
              <w:spacing w:line="240" w:lineRule="auto"/>
              <w:rPr>
                <w:iCs/>
                <w:sz w:val="24"/>
                <w:szCs w:val="24"/>
              </w:rPr>
            </w:pPr>
            <w:r w:rsidRPr="00F062B1">
              <w:rPr>
                <w:iCs/>
                <w:sz w:val="24"/>
                <w:szCs w:val="24"/>
              </w:rPr>
              <w:t>Приобщать к истории и культуре Татарстана и народов России в процессе традиционных коллективных мероприятий.</w:t>
            </w:r>
          </w:p>
          <w:p w:rsidR="00FF27EF" w:rsidRPr="00F062B1" w:rsidRDefault="00FF27EF" w:rsidP="00EA3378">
            <w:pPr>
              <w:spacing w:line="240" w:lineRule="auto"/>
              <w:rPr>
                <w:iCs/>
                <w:sz w:val="24"/>
                <w:szCs w:val="24"/>
              </w:rPr>
            </w:pPr>
            <w:r w:rsidRPr="00F062B1">
              <w:rPr>
                <w:iCs/>
                <w:sz w:val="24"/>
                <w:szCs w:val="24"/>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FF27EF" w:rsidRPr="00F062B1" w:rsidRDefault="00FF27EF" w:rsidP="00EA3378">
            <w:pPr>
              <w:spacing w:line="240" w:lineRule="auto"/>
              <w:rPr>
                <w:iCs/>
                <w:sz w:val="24"/>
                <w:szCs w:val="24"/>
              </w:rPr>
            </w:pPr>
            <w:r w:rsidRPr="00F062B1">
              <w:rPr>
                <w:iCs/>
                <w:sz w:val="24"/>
                <w:szCs w:val="24"/>
              </w:rPr>
              <w:t>Воспитывать доброжелательность и положительное эмоциональное отношение к окружающим людям и др.</w:t>
            </w:r>
          </w:p>
          <w:p w:rsidR="00FF27EF" w:rsidRPr="00F062B1" w:rsidRDefault="00FF27EF" w:rsidP="00EA3378">
            <w:pPr>
              <w:spacing w:line="240" w:lineRule="auto"/>
              <w:rPr>
                <w:iCs/>
                <w:sz w:val="24"/>
                <w:szCs w:val="24"/>
              </w:rPr>
            </w:pPr>
            <w:r w:rsidRPr="00F062B1">
              <w:rPr>
                <w:iCs/>
                <w:sz w:val="24"/>
                <w:szCs w:val="24"/>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FF27EF" w:rsidRPr="00F062B1" w:rsidRDefault="00FF27EF" w:rsidP="00EA3378">
            <w:pPr>
              <w:spacing w:line="240" w:lineRule="auto"/>
              <w:rPr>
                <w:bCs/>
                <w:iCs/>
                <w:sz w:val="24"/>
                <w:szCs w:val="24"/>
              </w:rPr>
            </w:pPr>
            <w:r w:rsidRPr="00F062B1">
              <w:rPr>
                <w:bCs/>
                <w:iCs/>
                <w:sz w:val="24"/>
                <w:szCs w:val="24"/>
              </w:rPr>
              <w:t>Календарные образовательные события: праздничные даты и события.</w:t>
            </w:r>
          </w:p>
          <w:p w:rsidR="00FF27EF" w:rsidRPr="00F062B1" w:rsidRDefault="00FF27EF" w:rsidP="00EA3378">
            <w:pPr>
              <w:spacing w:line="240" w:lineRule="auto"/>
              <w:rPr>
                <w:bCs/>
                <w:iCs/>
                <w:sz w:val="24"/>
                <w:szCs w:val="24"/>
              </w:rPr>
            </w:pPr>
            <w:r w:rsidRPr="00F062B1">
              <w:rPr>
                <w:bCs/>
                <w:iCs/>
                <w:sz w:val="24"/>
                <w:szCs w:val="24"/>
              </w:rPr>
              <w:t>Образовательные события как традиция: дни рождения детей, клубный час, мы болеем за «Ак Барс», дни здоровья и др.</w:t>
            </w:r>
          </w:p>
          <w:p w:rsidR="00FF27EF" w:rsidRPr="00F062B1" w:rsidRDefault="00FF27EF" w:rsidP="00EA3378">
            <w:pPr>
              <w:spacing w:line="240" w:lineRule="auto"/>
              <w:rPr>
                <w:bCs/>
                <w:iCs/>
                <w:sz w:val="24"/>
                <w:szCs w:val="24"/>
              </w:rPr>
            </w:pPr>
            <w:r w:rsidRPr="00F062B1">
              <w:rPr>
                <w:bCs/>
                <w:iCs/>
                <w:sz w:val="24"/>
                <w:szCs w:val="24"/>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FF27EF" w:rsidRPr="00F062B1" w:rsidRDefault="00FF27EF" w:rsidP="00EA3378">
            <w:pPr>
              <w:spacing w:line="240" w:lineRule="auto"/>
              <w:rPr>
                <w:bCs/>
                <w:iCs/>
                <w:sz w:val="24"/>
                <w:szCs w:val="24"/>
              </w:rPr>
            </w:pPr>
            <w:r w:rsidRPr="00F062B1">
              <w:rPr>
                <w:bCs/>
                <w:iCs/>
                <w:sz w:val="24"/>
                <w:szCs w:val="24"/>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FF27EF" w:rsidRPr="00F062B1" w:rsidRDefault="00FF27EF" w:rsidP="00EA3378">
            <w:pPr>
              <w:spacing w:line="240" w:lineRule="auto"/>
              <w:rPr>
                <w:bCs/>
                <w:iCs/>
                <w:sz w:val="24"/>
                <w:szCs w:val="24"/>
              </w:rPr>
            </w:pPr>
            <w:r w:rsidRPr="00F062B1">
              <w:rPr>
                <w:bCs/>
                <w:iCs/>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FF27EF" w:rsidRPr="00F062B1" w:rsidRDefault="00FF27EF" w:rsidP="00EA3378">
            <w:pPr>
              <w:spacing w:line="240" w:lineRule="auto"/>
              <w:rPr>
                <w:bCs/>
                <w:iCs/>
                <w:sz w:val="24"/>
                <w:szCs w:val="24"/>
              </w:rPr>
            </w:pPr>
            <w:r w:rsidRPr="00F062B1">
              <w:rPr>
                <w:bCs/>
                <w:iCs/>
                <w:sz w:val="24"/>
                <w:szCs w:val="24"/>
              </w:rPr>
              <w:tab/>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FF27EF" w:rsidRPr="00F062B1" w:rsidRDefault="00FF27EF" w:rsidP="00EA3378">
            <w:pPr>
              <w:spacing w:line="240" w:lineRule="auto"/>
              <w:rPr>
                <w:bCs/>
                <w:iCs/>
                <w:sz w:val="24"/>
                <w:szCs w:val="24"/>
              </w:rPr>
            </w:pPr>
            <w:r w:rsidRPr="00F062B1">
              <w:rPr>
                <w:bCs/>
                <w:iCs/>
                <w:sz w:val="24"/>
                <w:szCs w:val="24"/>
              </w:rP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FF27EF" w:rsidRPr="00F062B1" w:rsidRDefault="00FF27EF" w:rsidP="00EA3378">
            <w:pPr>
              <w:spacing w:line="240" w:lineRule="auto"/>
              <w:rPr>
                <w:bCs/>
                <w:iCs/>
                <w:sz w:val="24"/>
                <w:szCs w:val="24"/>
              </w:rPr>
            </w:pPr>
            <w:r w:rsidRPr="00F062B1">
              <w:rPr>
                <w:bCs/>
                <w:iCs/>
                <w:sz w:val="24"/>
                <w:szCs w:val="24"/>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rsidR="00FF27EF" w:rsidRPr="00F062B1" w:rsidRDefault="00FF27EF" w:rsidP="00EA3378">
            <w:pPr>
              <w:spacing w:line="240" w:lineRule="auto"/>
              <w:rPr>
                <w:bCs/>
                <w:iCs/>
                <w:sz w:val="24"/>
                <w:szCs w:val="24"/>
              </w:rPr>
            </w:pPr>
            <w:r w:rsidRPr="00F062B1">
              <w:rPr>
                <w:bCs/>
                <w:iCs/>
                <w:sz w:val="24"/>
                <w:szCs w:val="24"/>
              </w:rPr>
              <w:t>Региональные особенности событий ДОО определяет самостоятельно.</w:t>
            </w:r>
          </w:p>
        </w:tc>
      </w:tr>
    </w:tbl>
    <w:p w:rsidR="00FF27EF" w:rsidRPr="00F062B1" w:rsidRDefault="00FF27EF" w:rsidP="00EA3378">
      <w:pPr>
        <w:shd w:val="clear" w:color="auto" w:fill="FFFFFF"/>
        <w:spacing w:line="270" w:lineRule="atLeast"/>
        <w:jc w:val="left"/>
        <w:rPr>
          <w:b/>
          <w:color w:val="000000" w:themeColor="text1"/>
          <w:sz w:val="24"/>
          <w:szCs w:val="24"/>
        </w:rPr>
      </w:pPr>
    </w:p>
    <w:p w:rsidR="00FF27EF" w:rsidRPr="00F062B1" w:rsidRDefault="00FF27EF" w:rsidP="00EA3378">
      <w:pPr>
        <w:spacing w:line="240" w:lineRule="auto"/>
        <w:jc w:val="center"/>
        <w:rPr>
          <w:b/>
          <w:bCs/>
          <w:color w:val="943634" w:themeColor="accent2" w:themeShade="BF"/>
          <w:sz w:val="24"/>
          <w:szCs w:val="24"/>
        </w:rPr>
      </w:pPr>
      <w:r w:rsidRPr="00F062B1">
        <w:rPr>
          <w:b/>
          <w:bCs/>
          <w:color w:val="943634" w:themeColor="accent2" w:themeShade="BF"/>
          <w:sz w:val="24"/>
          <w:szCs w:val="24"/>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bCs/>
                <w:iCs/>
                <w:sz w:val="24"/>
                <w:szCs w:val="24"/>
              </w:rPr>
            </w:pPr>
            <w:r w:rsidRPr="00F062B1">
              <w:rPr>
                <w:bCs/>
                <w:iCs/>
                <w:sz w:val="24"/>
                <w:szCs w:val="24"/>
              </w:rPr>
              <w:t>Региональные особенности видов и форм совместной деятельности взрослого и ребенка в образовательных ситуациях:</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rsidR="00FF27EF" w:rsidRPr="00F062B1" w:rsidRDefault="00FF27EF" w:rsidP="00EA3378">
            <w:pPr>
              <w:spacing w:line="240" w:lineRule="auto"/>
              <w:rPr>
                <w:iCs/>
                <w:sz w:val="24"/>
                <w:szCs w:val="24"/>
              </w:rPr>
            </w:pPr>
            <w:r w:rsidRPr="00F062B1">
              <w:rPr>
                <w:iCs/>
                <w:sz w:val="24"/>
                <w:szCs w:val="24"/>
              </w:rPr>
              <w:t>Эти циклы представлены следующими элементами:</w:t>
            </w:r>
          </w:p>
          <w:p w:rsidR="00FF27EF" w:rsidRPr="00F062B1" w:rsidRDefault="00FF27EF" w:rsidP="00EA3378">
            <w:pPr>
              <w:spacing w:line="240" w:lineRule="auto"/>
              <w:rPr>
                <w:iCs/>
                <w:sz w:val="24"/>
                <w:szCs w:val="24"/>
              </w:rPr>
            </w:pPr>
            <w:r w:rsidRPr="00F062B1">
              <w:rPr>
                <w:iCs/>
                <w:sz w:val="24"/>
                <w:szCs w:val="24"/>
              </w:rPr>
              <w:t>погружение – знакомство, которое реализуется в различных формах: чтение, просмотр, экскурсии и пр.;</w:t>
            </w:r>
          </w:p>
          <w:p w:rsidR="00FF27EF" w:rsidRPr="00F062B1" w:rsidRDefault="00FF27EF" w:rsidP="00EA3378">
            <w:pPr>
              <w:spacing w:line="240" w:lineRule="auto"/>
              <w:rPr>
                <w:iCs/>
                <w:sz w:val="24"/>
                <w:szCs w:val="24"/>
              </w:rPr>
            </w:pPr>
            <w:r w:rsidRPr="00F062B1">
              <w:rPr>
                <w:iCs/>
                <w:sz w:val="24"/>
                <w:szCs w:val="24"/>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rsidR="00FF27EF" w:rsidRPr="00F062B1" w:rsidRDefault="00FF27EF" w:rsidP="00EA3378">
            <w:pPr>
              <w:spacing w:line="240" w:lineRule="auto"/>
              <w:rPr>
                <w:iCs/>
                <w:sz w:val="24"/>
                <w:szCs w:val="24"/>
              </w:rPr>
            </w:pPr>
            <w:r w:rsidRPr="00F062B1">
              <w:rPr>
                <w:iCs/>
                <w:sz w:val="24"/>
                <w:szCs w:val="24"/>
              </w:rPr>
              <w:t xml:space="preserve">Виды деятельности - игровая, включая сюжетно-ролевую игру, игру с правилами и другие </w:t>
            </w:r>
            <w:r w:rsidRPr="00F062B1">
              <w:rPr>
                <w:iCs/>
                <w:sz w:val="24"/>
                <w:szCs w:val="24"/>
              </w:rPr>
              <w:lastRenderedPageBreak/>
              <w:t>виды игры,</w:t>
            </w:r>
          </w:p>
          <w:p w:rsidR="00FF27EF" w:rsidRPr="00F062B1" w:rsidRDefault="00FF27EF" w:rsidP="00EA3378">
            <w:pPr>
              <w:spacing w:line="240" w:lineRule="auto"/>
              <w:rPr>
                <w:iCs/>
                <w:sz w:val="24"/>
                <w:szCs w:val="24"/>
              </w:rPr>
            </w:pPr>
            <w:r w:rsidRPr="00F062B1">
              <w:rPr>
                <w:iCs/>
                <w:sz w:val="24"/>
                <w:szCs w:val="24"/>
              </w:rPr>
              <w:t>- коммуникативная (общение и взаимодействие со взрослыми и сверстниками),</w:t>
            </w:r>
          </w:p>
          <w:p w:rsidR="00FF27EF" w:rsidRPr="00F062B1" w:rsidRDefault="00FF27EF" w:rsidP="00EA3378">
            <w:pPr>
              <w:spacing w:line="240" w:lineRule="auto"/>
              <w:rPr>
                <w:iCs/>
                <w:sz w:val="24"/>
                <w:szCs w:val="24"/>
              </w:rPr>
            </w:pPr>
            <w:r w:rsidRPr="00F062B1">
              <w:rPr>
                <w:iCs/>
                <w:sz w:val="24"/>
                <w:szCs w:val="24"/>
              </w:rPr>
              <w:t>-познавательно-исследовательская (исследования объектов окружающего мира и экспериментирования с ними),</w:t>
            </w:r>
          </w:p>
          <w:p w:rsidR="00FF27EF" w:rsidRPr="00F062B1" w:rsidRDefault="00FF27EF" w:rsidP="00EA3378">
            <w:pPr>
              <w:spacing w:line="240" w:lineRule="auto"/>
              <w:rPr>
                <w:iCs/>
                <w:sz w:val="24"/>
                <w:szCs w:val="24"/>
              </w:rPr>
            </w:pPr>
            <w:r w:rsidRPr="00F062B1">
              <w:rPr>
                <w:iCs/>
                <w:sz w:val="24"/>
                <w:szCs w:val="24"/>
              </w:rPr>
              <w:t>- чтение художественной литературы,</w:t>
            </w:r>
          </w:p>
          <w:p w:rsidR="00FF27EF" w:rsidRPr="00F062B1" w:rsidRDefault="00FF27EF" w:rsidP="00EA3378">
            <w:pPr>
              <w:spacing w:line="240" w:lineRule="auto"/>
              <w:rPr>
                <w:iCs/>
                <w:sz w:val="24"/>
                <w:szCs w:val="24"/>
              </w:rPr>
            </w:pPr>
            <w:r w:rsidRPr="00F062B1">
              <w:rPr>
                <w:iCs/>
                <w:sz w:val="24"/>
                <w:szCs w:val="24"/>
              </w:rPr>
              <w:t>- самообслуживание и элементарный бытовой труд (в помещении и на улице),</w:t>
            </w:r>
          </w:p>
          <w:p w:rsidR="00FF27EF" w:rsidRPr="00F062B1" w:rsidRDefault="00FF27EF" w:rsidP="00EA3378">
            <w:pPr>
              <w:spacing w:line="240" w:lineRule="auto"/>
              <w:rPr>
                <w:iCs/>
                <w:sz w:val="24"/>
                <w:szCs w:val="24"/>
              </w:rPr>
            </w:pPr>
            <w:r w:rsidRPr="00F062B1">
              <w:rPr>
                <w:iCs/>
                <w:sz w:val="24"/>
                <w:szCs w:val="24"/>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FF27EF" w:rsidRPr="00F062B1" w:rsidRDefault="00FF27EF" w:rsidP="00EA3378">
            <w:pPr>
              <w:spacing w:line="240" w:lineRule="auto"/>
              <w:rPr>
                <w:iCs/>
                <w:sz w:val="24"/>
                <w:szCs w:val="24"/>
              </w:rPr>
            </w:pPr>
            <w:r w:rsidRPr="00F062B1">
              <w:rPr>
                <w:iCs/>
                <w:sz w:val="24"/>
                <w:szCs w:val="24"/>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FF27EF" w:rsidRPr="00F062B1" w:rsidRDefault="00FF27EF" w:rsidP="00EA3378">
            <w:pPr>
              <w:spacing w:line="240" w:lineRule="auto"/>
              <w:rPr>
                <w:iCs/>
                <w:sz w:val="24"/>
                <w:szCs w:val="24"/>
              </w:rPr>
            </w:pPr>
            <w:r w:rsidRPr="00F062B1">
              <w:rPr>
                <w:iCs/>
                <w:sz w:val="24"/>
                <w:szCs w:val="24"/>
              </w:rPr>
              <w:t>-двигательная (овладение основными движениями) формы активности ребенка.</w:t>
            </w:r>
          </w:p>
          <w:p w:rsidR="00FF27EF" w:rsidRPr="00F062B1" w:rsidRDefault="00FF27EF" w:rsidP="00EA3378">
            <w:pPr>
              <w:spacing w:line="240" w:lineRule="auto"/>
              <w:rPr>
                <w:iCs/>
                <w:sz w:val="24"/>
                <w:szCs w:val="24"/>
              </w:rPr>
            </w:pPr>
            <w:r w:rsidRPr="00F062B1">
              <w:rPr>
                <w:iCs/>
                <w:sz w:val="24"/>
                <w:szCs w:val="24"/>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FF27EF" w:rsidRPr="00F062B1" w:rsidRDefault="00FF27EF" w:rsidP="00EA3378">
            <w:pPr>
              <w:spacing w:line="240" w:lineRule="auto"/>
              <w:rPr>
                <w:iCs/>
                <w:sz w:val="24"/>
                <w:szCs w:val="24"/>
              </w:rPr>
            </w:pPr>
            <w:r w:rsidRPr="00F062B1">
              <w:rPr>
                <w:iCs/>
                <w:sz w:val="24"/>
                <w:szCs w:val="24"/>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rsidR="00FF27EF" w:rsidRPr="00F062B1" w:rsidRDefault="00FF27EF" w:rsidP="00EA3378">
            <w:pPr>
              <w:spacing w:line="240" w:lineRule="auto"/>
              <w:rPr>
                <w:bCs/>
                <w:iCs/>
                <w:sz w:val="24"/>
                <w:szCs w:val="24"/>
              </w:rPr>
            </w:pP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rPr>
            </w:pPr>
            <w:r w:rsidRPr="00F062B1">
              <w:rPr>
                <w:iCs/>
                <w:sz w:val="24"/>
                <w:szCs w:val="24"/>
              </w:rPr>
              <w:lastRenderedPageBreak/>
              <w:t xml:space="preserve">2) </w:t>
            </w:r>
            <w:r w:rsidRPr="00F062B1">
              <w:rPr>
                <w:iCs/>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rsidR="00FF27EF" w:rsidRPr="00F062B1" w:rsidRDefault="00FF27EF" w:rsidP="00EA3378">
            <w:pPr>
              <w:spacing w:line="240" w:lineRule="auto"/>
              <w:rPr>
                <w:bCs/>
                <w:iCs/>
                <w:sz w:val="24"/>
                <w:szCs w:val="24"/>
              </w:rPr>
            </w:pP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FF27EF" w:rsidRPr="00F062B1" w:rsidRDefault="00FF27EF" w:rsidP="00EA3378">
            <w:pPr>
              <w:spacing w:line="240" w:lineRule="auto"/>
              <w:rPr>
                <w:iCs/>
                <w:sz w:val="24"/>
                <w:szCs w:val="24"/>
              </w:rPr>
            </w:pPr>
            <w:r w:rsidRPr="00F062B1">
              <w:rPr>
                <w:iCs/>
                <w:sz w:val="24"/>
                <w:szCs w:val="24"/>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FF27EF" w:rsidRPr="00F062B1" w:rsidRDefault="00FF27EF" w:rsidP="00EA3378">
            <w:pPr>
              <w:spacing w:line="240" w:lineRule="auto"/>
              <w:rPr>
                <w:iCs/>
                <w:sz w:val="24"/>
                <w:szCs w:val="24"/>
              </w:rPr>
            </w:pPr>
            <w:r w:rsidRPr="00F062B1">
              <w:rPr>
                <w:iCs/>
                <w:sz w:val="24"/>
                <w:szCs w:val="24"/>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rsidR="00FF27EF" w:rsidRPr="00F062B1" w:rsidRDefault="00FF27EF" w:rsidP="00EA3378">
            <w:pPr>
              <w:spacing w:line="240" w:lineRule="auto"/>
              <w:rPr>
                <w:iCs/>
                <w:sz w:val="24"/>
                <w:szCs w:val="24"/>
              </w:rPr>
            </w:pPr>
            <w:r w:rsidRPr="00F062B1">
              <w:rPr>
                <w:iCs/>
                <w:sz w:val="24"/>
                <w:szCs w:val="24"/>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FF27EF" w:rsidRPr="00F062B1" w:rsidRDefault="00FF27EF" w:rsidP="00EA3378">
            <w:pPr>
              <w:spacing w:line="240" w:lineRule="auto"/>
              <w:rPr>
                <w:iCs/>
                <w:sz w:val="24"/>
                <w:szCs w:val="24"/>
              </w:rPr>
            </w:pPr>
            <w:r w:rsidRPr="00F062B1">
              <w:rPr>
                <w:iCs/>
                <w:sz w:val="24"/>
                <w:szCs w:val="24"/>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FF27EF" w:rsidRPr="00F062B1" w:rsidRDefault="00FF27EF" w:rsidP="00EA3378">
            <w:pPr>
              <w:spacing w:line="240" w:lineRule="auto"/>
              <w:rPr>
                <w:iCs/>
                <w:sz w:val="24"/>
                <w:szCs w:val="24"/>
              </w:rPr>
            </w:pPr>
            <w:r w:rsidRPr="00F062B1">
              <w:rPr>
                <w:iCs/>
                <w:sz w:val="24"/>
                <w:szCs w:val="24"/>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FF27EF" w:rsidRPr="00F062B1" w:rsidRDefault="00FF27EF" w:rsidP="00EA3378">
            <w:pPr>
              <w:spacing w:line="240" w:lineRule="auto"/>
              <w:rPr>
                <w:iCs/>
                <w:sz w:val="24"/>
                <w:szCs w:val="24"/>
              </w:rPr>
            </w:pPr>
            <w:r w:rsidRPr="00F062B1">
              <w:rPr>
                <w:iCs/>
                <w:sz w:val="24"/>
                <w:szCs w:val="24"/>
              </w:rPr>
              <w:t xml:space="preserve">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w:t>
            </w:r>
            <w:r w:rsidRPr="00F062B1">
              <w:rPr>
                <w:iCs/>
                <w:sz w:val="24"/>
                <w:szCs w:val="24"/>
              </w:rPr>
              <w:lastRenderedPageBreak/>
              <w:t>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FF27EF" w:rsidRPr="00F062B1" w:rsidRDefault="00FF27EF" w:rsidP="00EA3378">
            <w:pPr>
              <w:spacing w:line="240" w:lineRule="auto"/>
              <w:rPr>
                <w:iCs/>
                <w:sz w:val="24"/>
                <w:szCs w:val="24"/>
              </w:rPr>
            </w:pPr>
            <w:r w:rsidRPr="00F062B1">
              <w:rPr>
                <w:iCs/>
                <w:sz w:val="24"/>
                <w:szCs w:val="24"/>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rsidR="00FF27EF" w:rsidRPr="00F062B1" w:rsidRDefault="00FF27EF" w:rsidP="00EA3378">
      <w:pPr>
        <w:shd w:val="clear" w:color="auto" w:fill="FFFFFF"/>
        <w:spacing w:line="270" w:lineRule="atLeast"/>
        <w:jc w:val="left"/>
        <w:rPr>
          <w:b/>
          <w:color w:val="000000" w:themeColor="text1"/>
          <w:sz w:val="24"/>
          <w:szCs w:val="24"/>
        </w:rPr>
      </w:pPr>
    </w:p>
    <w:p w:rsidR="00FF27EF" w:rsidRPr="00F062B1" w:rsidRDefault="00FF27EF" w:rsidP="00EA3378">
      <w:pPr>
        <w:spacing w:line="240" w:lineRule="auto"/>
        <w:jc w:val="center"/>
        <w:rPr>
          <w:b/>
          <w:bCs/>
          <w:color w:val="943634" w:themeColor="accent2" w:themeShade="BF"/>
          <w:sz w:val="24"/>
          <w:szCs w:val="24"/>
        </w:rPr>
      </w:pPr>
      <w:r w:rsidRPr="00F062B1">
        <w:rPr>
          <w:b/>
          <w:bCs/>
          <w:color w:val="943634" w:themeColor="accent2" w:themeShade="BF"/>
          <w:sz w:val="24"/>
          <w:szCs w:val="24"/>
        </w:rPr>
        <w:t>Региональные особенности</w:t>
      </w:r>
      <w:r w:rsidRPr="00F062B1">
        <w:rPr>
          <w:color w:val="22272F"/>
          <w:sz w:val="24"/>
          <w:szCs w:val="24"/>
        </w:rPr>
        <w:t xml:space="preserve"> </w:t>
      </w:r>
      <w:r w:rsidRPr="00F062B1">
        <w:rPr>
          <w:b/>
          <w:color w:val="943634" w:themeColor="accent2" w:themeShade="BF"/>
          <w:sz w:val="24"/>
          <w:szCs w:val="24"/>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Характеристики предметно-пространственной среды ДОО, отражающие региональную специфику</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1) Знаки и символы региона:</w:t>
            </w:r>
          </w:p>
          <w:p w:rsidR="00FF27EF" w:rsidRPr="00F062B1" w:rsidRDefault="00FF27EF" w:rsidP="00EA3378">
            <w:pPr>
              <w:spacing w:line="240" w:lineRule="auto"/>
              <w:rPr>
                <w:iCs/>
                <w:sz w:val="24"/>
                <w:szCs w:val="24"/>
              </w:rPr>
            </w:pPr>
            <w:r w:rsidRPr="00F062B1">
              <w:rPr>
                <w:iCs/>
                <w:sz w:val="24"/>
                <w:szCs w:val="24"/>
              </w:rPr>
              <w:t>Государственные символы РТ.</w:t>
            </w:r>
          </w:p>
          <w:p w:rsidR="00FF27EF" w:rsidRPr="00F062B1" w:rsidRDefault="00FF27EF" w:rsidP="00EA3378">
            <w:pPr>
              <w:spacing w:line="240" w:lineRule="auto"/>
              <w:rPr>
                <w:iCs/>
                <w:sz w:val="24"/>
                <w:szCs w:val="24"/>
              </w:rPr>
            </w:pPr>
            <w:r w:rsidRPr="00F062B1">
              <w:rPr>
                <w:iCs/>
                <w:sz w:val="24"/>
                <w:szCs w:val="24"/>
              </w:rPr>
              <w:t>Государственный герб РТ.</w:t>
            </w:r>
          </w:p>
          <w:p w:rsidR="00FF27EF" w:rsidRPr="00F062B1" w:rsidRDefault="00FF27EF" w:rsidP="00EA3378">
            <w:pPr>
              <w:spacing w:line="240" w:lineRule="auto"/>
              <w:rPr>
                <w:iCs/>
                <w:sz w:val="24"/>
                <w:szCs w:val="24"/>
              </w:rPr>
            </w:pPr>
            <w:r w:rsidRPr="00F062B1">
              <w:rPr>
                <w:iCs/>
                <w:sz w:val="24"/>
                <w:szCs w:val="24"/>
              </w:rPr>
              <w:t>Государственный флаг РТ.</w:t>
            </w:r>
          </w:p>
          <w:p w:rsidR="00FF27EF" w:rsidRPr="00F062B1" w:rsidRDefault="00FF27EF" w:rsidP="00EA3378">
            <w:pPr>
              <w:spacing w:line="240" w:lineRule="auto"/>
              <w:rPr>
                <w:iCs/>
                <w:sz w:val="24"/>
                <w:szCs w:val="24"/>
              </w:rPr>
            </w:pPr>
            <w:r w:rsidRPr="00F062B1">
              <w:rPr>
                <w:iCs/>
                <w:sz w:val="24"/>
                <w:szCs w:val="24"/>
              </w:rPr>
              <w:t>Государственный гимн РТ.</w:t>
            </w:r>
          </w:p>
          <w:p w:rsidR="00FF27EF" w:rsidRPr="00F062B1" w:rsidRDefault="00FF27EF" w:rsidP="00EA3378">
            <w:pPr>
              <w:spacing w:line="240" w:lineRule="auto"/>
              <w:rPr>
                <w:iCs/>
                <w:sz w:val="24"/>
                <w:szCs w:val="24"/>
              </w:rPr>
            </w:pP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2) Компоненты среды, отражающие региональные и этнографические особенности:</w:t>
            </w:r>
          </w:p>
          <w:p w:rsidR="00FF27EF" w:rsidRPr="00F062B1" w:rsidRDefault="00FF27EF" w:rsidP="00EA3378">
            <w:pPr>
              <w:spacing w:line="240" w:lineRule="auto"/>
              <w:rPr>
                <w:iCs/>
                <w:sz w:val="24"/>
                <w:szCs w:val="24"/>
              </w:rPr>
            </w:pPr>
            <w:r w:rsidRPr="00F062B1">
              <w:rPr>
                <w:iCs/>
                <w:sz w:val="24"/>
                <w:szCs w:val="24"/>
              </w:rPr>
              <w:t>Компоненты среды ДОО создает самостоятельно, например создание краеведческого уголка, который может включать:</w:t>
            </w:r>
          </w:p>
          <w:p w:rsidR="00FF27EF" w:rsidRPr="00F062B1" w:rsidRDefault="00FF27EF" w:rsidP="00EA3378">
            <w:pPr>
              <w:spacing w:line="240" w:lineRule="auto"/>
              <w:rPr>
                <w:iCs/>
                <w:sz w:val="24"/>
                <w:szCs w:val="24"/>
              </w:rPr>
            </w:pPr>
            <w:r w:rsidRPr="00F062B1">
              <w:rPr>
                <w:iCs/>
                <w:sz w:val="24"/>
                <w:szCs w:val="24"/>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FF27EF" w:rsidRPr="00F062B1" w:rsidRDefault="00FF27EF" w:rsidP="00EA3378">
            <w:pPr>
              <w:spacing w:line="240" w:lineRule="auto"/>
              <w:rPr>
                <w:iCs/>
                <w:sz w:val="24"/>
                <w:szCs w:val="24"/>
              </w:rPr>
            </w:pPr>
            <w:r w:rsidRPr="00F062B1">
              <w:rPr>
                <w:iCs/>
                <w:sz w:val="24"/>
                <w:szCs w:val="24"/>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rsidR="00FF27EF" w:rsidRPr="00F062B1" w:rsidRDefault="00FF27EF" w:rsidP="00EA3378">
            <w:pPr>
              <w:spacing w:line="240" w:lineRule="auto"/>
              <w:rPr>
                <w:iCs/>
                <w:sz w:val="24"/>
                <w:szCs w:val="24"/>
              </w:rPr>
            </w:pPr>
            <w:r w:rsidRPr="00F062B1">
              <w:rPr>
                <w:iCs/>
                <w:sz w:val="24"/>
                <w:szCs w:val="24"/>
              </w:rPr>
              <w:t xml:space="preserve">Казань спортивная (знакомство со спортивными достижениями земляков, с последними спортивными событиями); </w:t>
            </w:r>
            <w:r w:rsidRPr="00F062B1">
              <w:rPr>
                <w:iCs/>
                <w:sz w:val="24"/>
                <w:szCs w:val="24"/>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rsidR="00FF27EF" w:rsidRPr="00F062B1" w:rsidRDefault="00FF27EF" w:rsidP="00EA3378">
            <w:pPr>
              <w:spacing w:line="240" w:lineRule="auto"/>
              <w:rPr>
                <w:iCs/>
                <w:sz w:val="24"/>
                <w:szCs w:val="24"/>
              </w:rPr>
            </w:pPr>
            <w:r w:rsidRPr="00F062B1">
              <w:rPr>
                <w:iCs/>
                <w:sz w:val="24"/>
                <w:szCs w:val="24"/>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FF27EF" w:rsidRPr="00F062B1" w:rsidRDefault="00FF27EF" w:rsidP="00EA3378">
            <w:pPr>
              <w:spacing w:line="240" w:lineRule="auto"/>
              <w:rPr>
                <w:iCs/>
                <w:sz w:val="24"/>
                <w:szCs w:val="24"/>
              </w:rPr>
            </w:pPr>
            <w:r w:rsidRPr="00F062B1">
              <w:rPr>
                <w:iCs/>
                <w:sz w:val="24"/>
                <w:szCs w:val="24"/>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FF27EF" w:rsidRPr="00F062B1" w:rsidRDefault="00FF27EF" w:rsidP="00EA3378">
            <w:pPr>
              <w:spacing w:line="240" w:lineRule="auto"/>
              <w:rPr>
                <w:iCs/>
                <w:sz w:val="24"/>
                <w:szCs w:val="24"/>
              </w:rPr>
            </w:pPr>
            <w:r w:rsidRPr="00F062B1">
              <w:rPr>
                <w:iCs/>
                <w:sz w:val="24"/>
                <w:szCs w:val="24"/>
              </w:rPr>
              <w:t>«Национальные сундучки»: материал для игр и ознакомления с орнаментом, национальной одеждой, бытом народов, населяющих Республику Татарстан;</w:t>
            </w:r>
          </w:p>
          <w:p w:rsidR="00FF27EF" w:rsidRPr="00F062B1" w:rsidRDefault="00FF27EF" w:rsidP="00EA3378">
            <w:pPr>
              <w:spacing w:line="240" w:lineRule="auto"/>
              <w:rPr>
                <w:iCs/>
                <w:sz w:val="24"/>
                <w:szCs w:val="24"/>
              </w:rPr>
            </w:pPr>
            <w:r w:rsidRPr="00F062B1">
              <w:rPr>
                <w:iCs/>
                <w:sz w:val="24"/>
                <w:szCs w:val="24"/>
              </w:rPr>
              <w:t>«Народные игрушки»: предметы и игрушки народов РТ;</w:t>
            </w:r>
          </w:p>
          <w:p w:rsidR="00FF27EF" w:rsidRPr="00F062B1" w:rsidRDefault="00FF27EF" w:rsidP="00EA3378">
            <w:pPr>
              <w:spacing w:line="240" w:lineRule="auto"/>
              <w:rPr>
                <w:iCs/>
                <w:sz w:val="24"/>
                <w:szCs w:val="24"/>
              </w:rPr>
            </w:pPr>
            <w:r w:rsidRPr="00F062B1">
              <w:rPr>
                <w:iCs/>
                <w:sz w:val="24"/>
                <w:szCs w:val="24"/>
              </w:rPr>
              <w:t>«Музыкальная палитра»: образцы музыкальных инструментов народов Поволжья;</w:t>
            </w:r>
          </w:p>
          <w:p w:rsidR="00FF27EF" w:rsidRPr="00F062B1" w:rsidRDefault="00FF27EF" w:rsidP="00EA3378">
            <w:pPr>
              <w:spacing w:line="240" w:lineRule="auto"/>
              <w:rPr>
                <w:iCs/>
                <w:sz w:val="24"/>
                <w:szCs w:val="24"/>
              </w:rPr>
            </w:pPr>
            <w:r w:rsidRPr="00F062B1">
              <w:rPr>
                <w:iCs/>
                <w:sz w:val="24"/>
                <w:szCs w:val="24"/>
              </w:rPr>
              <w:t>«История ВОВ»: наглядный и демонстрационный материал, медали и макеты военной техники, изготовленные родителями и их воспитанниками;</w:t>
            </w:r>
          </w:p>
          <w:p w:rsidR="00FF27EF" w:rsidRPr="00F062B1" w:rsidRDefault="00FF27EF" w:rsidP="00EA3378">
            <w:pPr>
              <w:spacing w:line="240" w:lineRule="auto"/>
              <w:rPr>
                <w:iCs/>
                <w:sz w:val="24"/>
                <w:szCs w:val="24"/>
              </w:rPr>
            </w:pPr>
            <w:r w:rsidRPr="00F062B1">
              <w:rPr>
                <w:iCs/>
                <w:sz w:val="24"/>
                <w:szCs w:val="24"/>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FF27EF" w:rsidRPr="00F062B1" w:rsidRDefault="00FF27EF" w:rsidP="00EA3378">
            <w:pPr>
              <w:spacing w:line="240" w:lineRule="auto"/>
              <w:rPr>
                <w:iCs/>
                <w:sz w:val="24"/>
                <w:szCs w:val="24"/>
              </w:rPr>
            </w:pPr>
            <w:r w:rsidRPr="00F062B1">
              <w:rPr>
                <w:iCs/>
                <w:sz w:val="24"/>
                <w:szCs w:val="24"/>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F062B1">
              <w:rPr>
                <w:iCs/>
                <w:sz w:val="24"/>
                <w:szCs w:val="24"/>
              </w:rPr>
              <w:cr/>
              <w:t>социокультурных условий, в которых находится ДОО:</w:t>
            </w:r>
          </w:p>
          <w:p w:rsidR="00FF27EF" w:rsidRPr="00F062B1" w:rsidRDefault="00FF27EF" w:rsidP="00EA3378">
            <w:pPr>
              <w:spacing w:line="240" w:lineRule="auto"/>
              <w:rPr>
                <w:bCs/>
                <w:iCs/>
                <w:sz w:val="24"/>
                <w:szCs w:val="24"/>
              </w:rPr>
            </w:pPr>
            <w:r w:rsidRPr="00F062B1">
              <w:rPr>
                <w:bCs/>
                <w:iCs/>
                <w:sz w:val="24"/>
                <w:szCs w:val="24"/>
              </w:rPr>
              <w:t>- национальные костюмы народов Поволжья, включая обувь, головной убор, украшения (иллюстрации –карточки, электронная картотека);</w:t>
            </w:r>
          </w:p>
          <w:p w:rsidR="00FF27EF" w:rsidRPr="00F062B1" w:rsidRDefault="00FF27EF" w:rsidP="00EA3378">
            <w:pPr>
              <w:spacing w:line="240" w:lineRule="auto"/>
              <w:rPr>
                <w:bCs/>
                <w:iCs/>
                <w:sz w:val="24"/>
                <w:szCs w:val="24"/>
              </w:rPr>
            </w:pPr>
            <w:r w:rsidRPr="00F062B1">
              <w:rPr>
                <w:bCs/>
                <w:iCs/>
                <w:sz w:val="24"/>
                <w:szCs w:val="24"/>
              </w:rPr>
              <w:lastRenderedPageBreak/>
              <w:t>- коллекция тканей, используемых при изготовлении национального костюма;</w:t>
            </w:r>
          </w:p>
          <w:p w:rsidR="00FF27EF" w:rsidRPr="00F062B1" w:rsidRDefault="00FF27EF" w:rsidP="00EA3378">
            <w:pPr>
              <w:spacing w:line="240" w:lineRule="auto"/>
              <w:rPr>
                <w:bCs/>
                <w:iCs/>
                <w:sz w:val="24"/>
                <w:szCs w:val="24"/>
              </w:rPr>
            </w:pPr>
            <w:r w:rsidRPr="00F062B1">
              <w:rPr>
                <w:bCs/>
                <w:iCs/>
                <w:sz w:val="24"/>
                <w:szCs w:val="24"/>
              </w:rPr>
              <w:t>-  предметы национального быта;</w:t>
            </w:r>
          </w:p>
          <w:p w:rsidR="00FF27EF" w:rsidRPr="00F062B1" w:rsidRDefault="00FF27EF" w:rsidP="00EA3378">
            <w:pPr>
              <w:spacing w:line="240" w:lineRule="auto"/>
              <w:rPr>
                <w:bCs/>
                <w:iCs/>
                <w:sz w:val="24"/>
                <w:szCs w:val="24"/>
              </w:rPr>
            </w:pPr>
            <w:r w:rsidRPr="00F062B1">
              <w:rPr>
                <w:bCs/>
                <w:iCs/>
                <w:sz w:val="24"/>
                <w:szCs w:val="24"/>
              </w:rPr>
              <w:t>- книга «Национальная татарская кухня»;</w:t>
            </w:r>
          </w:p>
          <w:p w:rsidR="00FF27EF" w:rsidRPr="00F062B1" w:rsidRDefault="00FF27EF" w:rsidP="00EA3378">
            <w:pPr>
              <w:spacing w:line="240" w:lineRule="auto"/>
              <w:rPr>
                <w:bCs/>
                <w:iCs/>
                <w:sz w:val="24"/>
                <w:szCs w:val="24"/>
              </w:rPr>
            </w:pPr>
            <w:r w:rsidRPr="00F062B1">
              <w:rPr>
                <w:bCs/>
                <w:iCs/>
                <w:sz w:val="24"/>
                <w:szCs w:val="24"/>
              </w:rPr>
              <w:t>-фотоальбомы, буклеты, иллюстрированные книги с изображением достопримечательностей столицы Республики Татарстан - города Казани;</w:t>
            </w:r>
          </w:p>
          <w:p w:rsidR="00FF27EF" w:rsidRPr="00F062B1" w:rsidRDefault="00FF27EF" w:rsidP="00EA3378">
            <w:pPr>
              <w:spacing w:line="240" w:lineRule="auto"/>
              <w:rPr>
                <w:bCs/>
                <w:iCs/>
                <w:sz w:val="24"/>
                <w:szCs w:val="24"/>
              </w:rPr>
            </w:pPr>
            <w:r w:rsidRPr="00F062B1">
              <w:rPr>
                <w:bCs/>
                <w:iCs/>
                <w:sz w:val="24"/>
                <w:szCs w:val="24"/>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rsidR="00FF27EF" w:rsidRPr="00F062B1" w:rsidRDefault="00FF27EF" w:rsidP="00EA3378">
            <w:pPr>
              <w:spacing w:line="240" w:lineRule="auto"/>
              <w:rPr>
                <w:bCs/>
                <w:iCs/>
                <w:sz w:val="24"/>
                <w:szCs w:val="24"/>
              </w:rPr>
            </w:pPr>
            <w:r w:rsidRPr="00F062B1">
              <w:rPr>
                <w:bCs/>
                <w:iCs/>
                <w:sz w:val="24"/>
                <w:szCs w:val="24"/>
              </w:rPr>
              <w:t>- комплект костюмов по профессиям (инженер-нефтяник, строитель и др.);</w:t>
            </w:r>
          </w:p>
          <w:p w:rsidR="00FF27EF" w:rsidRPr="00F062B1" w:rsidRDefault="00FF27EF" w:rsidP="00EA3378">
            <w:pPr>
              <w:spacing w:line="240" w:lineRule="auto"/>
              <w:rPr>
                <w:bCs/>
                <w:iCs/>
                <w:sz w:val="24"/>
                <w:szCs w:val="24"/>
              </w:rPr>
            </w:pPr>
            <w:r w:rsidRPr="00F062B1">
              <w:rPr>
                <w:bCs/>
                <w:iCs/>
                <w:sz w:val="24"/>
                <w:szCs w:val="24"/>
              </w:rPr>
              <w:t>- геральдические знаки Республики Татарстан и Российской Федерации (флаг, герб, гимн);</w:t>
            </w:r>
          </w:p>
          <w:p w:rsidR="00FF27EF" w:rsidRPr="00F062B1" w:rsidRDefault="00FF27EF" w:rsidP="00EA3378">
            <w:pPr>
              <w:spacing w:line="240" w:lineRule="auto"/>
              <w:rPr>
                <w:bCs/>
                <w:iCs/>
                <w:sz w:val="24"/>
                <w:szCs w:val="24"/>
              </w:rPr>
            </w:pPr>
            <w:r w:rsidRPr="00F062B1">
              <w:rPr>
                <w:bCs/>
                <w:iCs/>
                <w:sz w:val="24"/>
                <w:szCs w:val="24"/>
              </w:rPr>
              <w:t>- комплекты портретов Президентов РФ, РТ, мэра города;</w:t>
            </w:r>
          </w:p>
          <w:p w:rsidR="00FF27EF" w:rsidRPr="00F062B1" w:rsidRDefault="00FF27EF" w:rsidP="00EA3378">
            <w:pPr>
              <w:spacing w:line="240" w:lineRule="auto"/>
              <w:rPr>
                <w:bCs/>
                <w:iCs/>
                <w:sz w:val="24"/>
                <w:szCs w:val="24"/>
              </w:rPr>
            </w:pPr>
            <w:r w:rsidRPr="00F062B1">
              <w:rPr>
                <w:bCs/>
                <w:iCs/>
                <w:sz w:val="24"/>
                <w:szCs w:val="24"/>
              </w:rPr>
              <w:t>- комплекты портретов писателей, поэтов, художников-иллюстраторов и др. выдающихся личностей республики;</w:t>
            </w:r>
          </w:p>
          <w:p w:rsidR="00FF27EF" w:rsidRPr="00F062B1" w:rsidRDefault="00FF27EF" w:rsidP="00EA3378">
            <w:pPr>
              <w:spacing w:line="240" w:lineRule="auto"/>
              <w:rPr>
                <w:bCs/>
                <w:iCs/>
                <w:sz w:val="24"/>
                <w:szCs w:val="24"/>
              </w:rPr>
            </w:pPr>
            <w:r w:rsidRPr="00F062B1">
              <w:rPr>
                <w:bCs/>
                <w:iCs/>
                <w:sz w:val="24"/>
                <w:szCs w:val="24"/>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FF27EF" w:rsidRPr="00F062B1" w:rsidRDefault="00FF27EF" w:rsidP="00EA3378">
            <w:pPr>
              <w:spacing w:line="240" w:lineRule="auto"/>
              <w:rPr>
                <w:bCs/>
                <w:iCs/>
                <w:sz w:val="24"/>
                <w:szCs w:val="24"/>
              </w:rPr>
            </w:pPr>
            <w:r w:rsidRPr="00F062B1">
              <w:rPr>
                <w:bCs/>
                <w:iCs/>
                <w:sz w:val="24"/>
                <w:szCs w:val="24"/>
              </w:rPr>
              <w:t>- фотоальбомы, наборы открыток, видеосюжеты, презентации исторических памятников, музеев, улиц родного города (села), событий прошлого;</w:t>
            </w:r>
          </w:p>
          <w:p w:rsidR="00FF27EF" w:rsidRPr="00F062B1" w:rsidRDefault="00FF27EF" w:rsidP="00EA3378">
            <w:pPr>
              <w:spacing w:line="240" w:lineRule="auto"/>
              <w:rPr>
                <w:bCs/>
                <w:iCs/>
                <w:sz w:val="24"/>
                <w:szCs w:val="24"/>
              </w:rPr>
            </w:pPr>
            <w:r w:rsidRPr="00F062B1">
              <w:rPr>
                <w:bCs/>
                <w:iCs/>
                <w:sz w:val="24"/>
                <w:szCs w:val="24"/>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FF27EF" w:rsidRPr="00F062B1" w:rsidRDefault="00FF27EF" w:rsidP="00EA3378">
            <w:pPr>
              <w:spacing w:line="240" w:lineRule="auto"/>
              <w:rPr>
                <w:bCs/>
                <w:iCs/>
                <w:sz w:val="24"/>
                <w:szCs w:val="24"/>
              </w:rPr>
            </w:pPr>
            <w:r w:rsidRPr="00F062B1">
              <w:rPr>
                <w:bCs/>
                <w:iCs/>
                <w:sz w:val="24"/>
                <w:szCs w:val="24"/>
              </w:rPr>
              <w:t>- «Большой детский атлас»;</w:t>
            </w:r>
          </w:p>
          <w:p w:rsidR="00FF27EF" w:rsidRPr="00F062B1" w:rsidRDefault="00FF27EF" w:rsidP="00EA3378">
            <w:pPr>
              <w:spacing w:line="240" w:lineRule="auto"/>
              <w:rPr>
                <w:bCs/>
                <w:iCs/>
                <w:sz w:val="24"/>
                <w:szCs w:val="24"/>
              </w:rPr>
            </w:pPr>
            <w:r w:rsidRPr="00F062B1">
              <w:rPr>
                <w:bCs/>
                <w:iCs/>
                <w:sz w:val="24"/>
                <w:szCs w:val="24"/>
              </w:rPr>
              <w:t>- глобус;</w:t>
            </w:r>
          </w:p>
          <w:p w:rsidR="00FF27EF" w:rsidRPr="00F062B1" w:rsidRDefault="00FF27EF" w:rsidP="00EA3378">
            <w:pPr>
              <w:spacing w:line="240" w:lineRule="auto"/>
              <w:rPr>
                <w:bCs/>
                <w:iCs/>
                <w:sz w:val="24"/>
                <w:szCs w:val="24"/>
              </w:rPr>
            </w:pPr>
            <w:r w:rsidRPr="00F062B1">
              <w:rPr>
                <w:bCs/>
                <w:iCs/>
                <w:sz w:val="24"/>
                <w:szCs w:val="24"/>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FF27EF" w:rsidRPr="00F062B1" w:rsidRDefault="00FF27EF" w:rsidP="00EA3378">
            <w:pPr>
              <w:spacing w:line="240" w:lineRule="auto"/>
              <w:rPr>
                <w:bCs/>
                <w:iCs/>
                <w:sz w:val="24"/>
                <w:szCs w:val="24"/>
              </w:rPr>
            </w:pPr>
            <w:r w:rsidRPr="00F062B1">
              <w:rPr>
                <w:bCs/>
                <w:iCs/>
                <w:sz w:val="24"/>
                <w:szCs w:val="24"/>
              </w:rPr>
              <w:t>- документальные (познавательные, развивающие) фильмы для детей о животных и растениях региона;</w:t>
            </w:r>
          </w:p>
          <w:p w:rsidR="00FF27EF" w:rsidRPr="00F062B1" w:rsidRDefault="00FF27EF" w:rsidP="00EA3378">
            <w:pPr>
              <w:spacing w:line="240" w:lineRule="auto"/>
              <w:rPr>
                <w:bCs/>
                <w:iCs/>
                <w:sz w:val="24"/>
                <w:szCs w:val="24"/>
              </w:rPr>
            </w:pPr>
            <w:r w:rsidRPr="00F062B1">
              <w:rPr>
                <w:bCs/>
                <w:iCs/>
                <w:sz w:val="24"/>
                <w:szCs w:val="24"/>
              </w:rPr>
              <w:t>- набор репродукций картин о природе родного края («Весенние кружева», Р. Исмагилов; «Зеленые кружева», «Осенние кружева», Х. Якупов и др.);</w:t>
            </w:r>
          </w:p>
          <w:p w:rsidR="00FF27EF" w:rsidRPr="00F062B1" w:rsidRDefault="00FF27EF" w:rsidP="00EA3378">
            <w:pPr>
              <w:spacing w:line="240" w:lineRule="auto"/>
              <w:rPr>
                <w:bCs/>
                <w:iCs/>
                <w:sz w:val="24"/>
                <w:szCs w:val="24"/>
              </w:rPr>
            </w:pPr>
            <w:r w:rsidRPr="00F062B1">
              <w:rPr>
                <w:bCs/>
                <w:iCs/>
                <w:sz w:val="24"/>
                <w:szCs w:val="24"/>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FF27EF" w:rsidRPr="00F062B1" w:rsidRDefault="00FF27EF" w:rsidP="00EA3378">
            <w:pPr>
              <w:spacing w:line="240" w:lineRule="auto"/>
              <w:rPr>
                <w:bCs/>
                <w:iCs/>
                <w:sz w:val="24"/>
                <w:szCs w:val="24"/>
              </w:rPr>
            </w:pPr>
            <w:r w:rsidRPr="00F062B1">
              <w:rPr>
                <w:bCs/>
                <w:iCs/>
                <w:sz w:val="24"/>
                <w:szCs w:val="24"/>
              </w:rPr>
              <w:t>- иллюстрации лесных (луговых) ягод (земляника лесная, клубника луговая, малина, черника и др.);</w:t>
            </w:r>
          </w:p>
          <w:p w:rsidR="00FF27EF" w:rsidRPr="00F062B1" w:rsidRDefault="00FF27EF" w:rsidP="00EA3378">
            <w:pPr>
              <w:spacing w:line="240" w:lineRule="auto"/>
              <w:rPr>
                <w:bCs/>
                <w:iCs/>
                <w:sz w:val="24"/>
                <w:szCs w:val="24"/>
              </w:rPr>
            </w:pPr>
            <w:r w:rsidRPr="00F062B1">
              <w:rPr>
                <w:bCs/>
                <w:iCs/>
                <w:sz w:val="24"/>
                <w:szCs w:val="24"/>
              </w:rPr>
              <w:t>- муляжи овощей, фруктов, грибов;</w:t>
            </w:r>
          </w:p>
          <w:p w:rsidR="00FF27EF" w:rsidRPr="00F062B1" w:rsidRDefault="00FF27EF" w:rsidP="00EA3378">
            <w:pPr>
              <w:spacing w:line="240" w:lineRule="auto"/>
              <w:rPr>
                <w:bCs/>
                <w:iCs/>
                <w:sz w:val="24"/>
                <w:szCs w:val="24"/>
              </w:rPr>
            </w:pPr>
            <w:r w:rsidRPr="00F062B1">
              <w:rPr>
                <w:bCs/>
                <w:iCs/>
                <w:sz w:val="24"/>
                <w:szCs w:val="24"/>
              </w:rPr>
              <w:t>- иллюстрации с изображением домашних животных (корова, лошадь, овца, коза, собака, кошка и др.);</w:t>
            </w:r>
          </w:p>
          <w:p w:rsidR="00FF27EF" w:rsidRPr="00F062B1" w:rsidRDefault="00FF27EF" w:rsidP="00EA3378">
            <w:pPr>
              <w:spacing w:line="240" w:lineRule="auto"/>
              <w:rPr>
                <w:bCs/>
                <w:iCs/>
                <w:sz w:val="24"/>
                <w:szCs w:val="24"/>
              </w:rPr>
            </w:pPr>
            <w:r w:rsidRPr="00F062B1">
              <w:rPr>
                <w:bCs/>
                <w:iCs/>
                <w:sz w:val="24"/>
                <w:szCs w:val="24"/>
              </w:rPr>
              <w:t>- картинки с изображением домашних птиц (петух, курица, цыпленок, утка, гусь, индюк и др.);</w:t>
            </w:r>
          </w:p>
          <w:p w:rsidR="00FF27EF" w:rsidRPr="00F062B1" w:rsidRDefault="00FF27EF" w:rsidP="00EA3378">
            <w:pPr>
              <w:spacing w:line="240" w:lineRule="auto"/>
              <w:rPr>
                <w:bCs/>
                <w:iCs/>
                <w:sz w:val="24"/>
                <w:szCs w:val="24"/>
              </w:rPr>
            </w:pPr>
            <w:r w:rsidRPr="00F062B1">
              <w:rPr>
                <w:bCs/>
                <w:iCs/>
                <w:sz w:val="24"/>
                <w:szCs w:val="24"/>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FF27EF" w:rsidRPr="00F062B1" w:rsidRDefault="00FF27EF" w:rsidP="00EA3378">
            <w:pPr>
              <w:spacing w:line="240" w:lineRule="auto"/>
              <w:rPr>
                <w:bCs/>
                <w:iCs/>
                <w:sz w:val="24"/>
                <w:szCs w:val="24"/>
              </w:rPr>
            </w:pPr>
            <w:r w:rsidRPr="00F062B1">
              <w:rPr>
                <w:bCs/>
                <w:iCs/>
                <w:sz w:val="24"/>
                <w:szCs w:val="24"/>
              </w:rPr>
              <w:t>- иллюстрации с изображением зимующих птиц (сорока, ворона, синица, воробей, дятел, тетерев, глухарь, филин, сова и др.);</w:t>
            </w:r>
          </w:p>
          <w:p w:rsidR="00FF27EF" w:rsidRPr="00F062B1" w:rsidRDefault="00FF27EF" w:rsidP="00EA3378">
            <w:pPr>
              <w:spacing w:line="240" w:lineRule="auto"/>
              <w:rPr>
                <w:bCs/>
                <w:iCs/>
                <w:sz w:val="24"/>
                <w:szCs w:val="24"/>
              </w:rPr>
            </w:pPr>
            <w:r w:rsidRPr="00F062B1">
              <w:rPr>
                <w:bCs/>
                <w:iCs/>
                <w:sz w:val="24"/>
                <w:szCs w:val="24"/>
              </w:rPr>
              <w:t>- иллюстрации с изображением перелетных птиц (ласточка, скворец, грач, иволга, кукушка, жаворонок, соловей и др.);</w:t>
            </w:r>
          </w:p>
          <w:p w:rsidR="00FF27EF" w:rsidRPr="00F062B1" w:rsidRDefault="00FF27EF" w:rsidP="00EA3378">
            <w:pPr>
              <w:spacing w:line="240" w:lineRule="auto"/>
              <w:rPr>
                <w:bCs/>
                <w:iCs/>
                <w:sz w:val="24"/>
                <w:szCs w:val="24"/>
              </w:rPr>
            </w:pPr>
            <w:r w:rsidRPr="00F062B1">
              <w:rPr>
                <w:bCs/>
                <w:iCs/>
                <w:sz w:val="24"/>
                <w:szCs w:val="24"/>
              </w:rPr>
              <w:t xml:space="preserve">- иллюстрации с изображением водоплавающих птиц, (чайка, лебедь, гусь, утка, цапля и </w:t>
            </w:r>
            <w:r w:rsidRPr="00F062B1">
              <w:rPr>
                <w:bCs/>
                <w:iCs/>
                <w:sz w:val="24"/>
                <w:szCs w:val="24"/>
              </w:rPr>
              <w:lastRenderedPageBreak/>
              <w:t>др.);</w:t>
            </w:r>
          </w:p>
          <w:p w:rsidR="00FF27EF" w:rsidRPr="00F062B1" w:rsidRDefault="00FF27EF" w:rsidP="00EA3378">
            <w:pPr>
              <w:spacing w:line="240" w:lineRule="auto"/>
              <w:rPr>
                <w:bCs/>
                <w:iCs/>
                <w:sz w:val="24"/>
                <w:szCs w:val="24"/>
              </w:rPr>
            </w:pPr>
            <w:r w:rsidRPr="00F062B1">
              <w:rPr>
                <w:bCs/>
                <w:iCs/>
                <w:sz w:val="24"/>
                <w:szCs w:val="24"/>
              </w:rPr>
              <w:t>- иллюстрации с изображением пернатых хищников (сокол-сапсан, ястреб, сип белоголовый, гриф чёрный, орёл степной, беркут, коршун и др.);</w:t>
            </w:r>
          </w:p>
          <w:p w:rsidR="00FF27EF" w:rsidRPr="00F062B1" w:rsidRDefault="00FF27EF" w:rsidP="00EA3378">
            <w:pPr>
              <w:spacing w:line="240" w:lineRule="auto"/>
              <w:rPr>
                <w:bCs/>
                <w:iCs/>
                <w:sz w:val="24"/>
                <w:szCs w:val="24"/>
              </w:rPr>
            </w:pPr>
            <w:r w:rsidRPr="00F062B1">
              <w:rPr>
                <w:bCs/>
                <w:iCs/>
                <w:sz w:val="24"/>
                <w:szCs w:val="24"/>
              </w:rPr>
              <w:t>- набор фигурок животных и птиц;</w:t>
            </w:r>
          </w:p>
          <w:p w:rsidR="00FF27EF" w:rsidRPr="00F062B1" w:rsidRDefault="00FF27EF" w:rsidP="00EA3378">
            <w:pPr>
              <w:spacing w:line="240" w:lineRule="auto"/>
              <w:rPr>
                <w:bCs/>
                <w:iCs/>
                <w:sz w:val="24"/>
                <w:szCs w:val="24"/>
              </w:rPr>
            </w:pPr>
            <w:r w:rsidRPr="00F062B1">
              <w:rPr>
                <w:bCs/>
                <w:iCs/>
                <w:sz w:val="24"/>
                <w:szCs w:val="24"/>
              </w:rPr>
              <w:t>- Красная книга Республики Татарстан;</w:t>
            </w:r>
          </w:p>
          <w:p w:rsidR="00FF27EF" w:rsidRPr="00F062B1" w:rsidRDefault="00FF27EF" w:rsidP="00EA3378">
            <w:pPr>
              <w:spacing w:line="240" w:lineRule="auto"/>
              <w:rPr>
                <w:bCs/>
                <w:iCs/>
                <w:sz w:val="24"/>
                <w:szCs w:val="24"/>
              </w:rPr>
            </w:pPr>
            <w:r w:rsidRPr="00F062B1">
              <w:rPr>
                <w:bCs/>
                <w:iCs/>
                <w:sz w:val="24"/>
                <w:szCs w:val="24"/>
              </w:rPr>
              <w:t>- детские энциклопедии;</w:t>
            </w:r>
          </w:p>
          <w:p w:rsidR="00FF27EF" w:rsidRPr="00F062B1" w:rsidRDefault="00FF27EF" w:rsidP="00EA3378">
            <w:pPr>
              <w:spacing w:line="240" w:lineRule="auto"/>
              <w:rPr>
                <w:bCs/>
                <w:iCs/>
                <w:sz w:val="24"/>
                <w:szCs w:val="24"/>
              </w:rPr>
            </w:pPr>
            <w:r w:rsidRPr="00F062B1">
              <w:rPr>
                <w:bCs/>
                <w:iCs/>
                <w:sz w:val="24"/>
                <w:szCs w:val="24"/>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FF27EF" w:rsidRPr="00F062B1" w:rsidRDefault="00FF27EF" w:rsidP="00EA3378">
            <w:pPr>
              <w:spacing w:line="240" w:lineRule="auto"/>
              <w:rPr>
                <w:bCs/>
                <w:iCs/>
                <w:sz w:val="24"/>
                <w:szCs w:val="24"/>
              </w:rPr>
            </w:pPr>
            <w:r w:rsidRPr="00F062B1">
              <w:rPr>
                <w:bCs/>
                <w:iCs/>
                <w:sz w:val="24"/>
                <w:szCs w:val="24"/>
              </w:rPr>
              <w:t>- документальные (развивающие, познавательные) фильмы для детей, наглядные пособия об истории города Казани;</w:t>
            </w:r>
          </w:p>
          <w:p w:rsidR="00FF27EF" w:rsidRPr="00F062B1" w:rsidRDefault="00FF27EF" w:rsidP="00EA3378">
            <w:pPr>
              <w:spacing w:line="240" w:lineRule="auto"/>
              <w:rPr>
                <w:bCs/>
                <w:iCs/>
                <w:sz w:val="24"/>
                <w:szCs w:val="24"/>
              </w:rPr>
            </w:pPr>
            <w:r w:rsidRPr="00F062B1">
              <w:rPr>
                <w:bCs/>
                <w:iCs/>
                <w:sz w:val="24"/>
                <w:szCs w:val="24"/>
              </w:rPr>
              <w:t>- документальный фильм для детей, наглядные пособия с изображением достопримечательностей остров-града Свияжск;</w:t>
            </w:r>
          </w:p>
          <w:p w:rsidR="00FF27EF" w:rsidRPr="00F062B1" w:rsidRDefault="00FF27EF" w:rsidP="00EA3378">
            <w:pPr>
              <w:spacing w:line="240" w:lineRule="auto"/>
              <w:rPr>
                <w:bCs/>
                <w:iCs/>
                <w:sz w:val="24"/>
                <w:szCs w:val="24"/>
              </w:rPr>
            </w:pPr>
            <w:r w:rsidRPr="00F062B1">
              <w:rPr>
                <w:bCs/>
                <w:iCs/>
                <w:sz w:val="24"/>
                <w:szCs w:val="24"/>
              </w:rPr>
              <w:t>- документальный фильм для детей, наглядные пособия с изображением достопримечательностей древнего города Булгар и др.</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lastRenderedPageBreak/>
              <w:t>3) Компоненты среды, отражающие экологичность, природосообразность и безопасность (</w:t>
            </w:r>
            <w:r w:rsidRPr="00F062B1">
              <w:rPr>
                <w:bCs/>
                <w:iCs/>
                <w:sz w:val="24"/>
                <w:szCs w:val="24"/>
              </w:rPr>
              <w:t>отражающие региональную специфику</w:t>
            </w:r>
            <w:r w:rsidRPr="00F062B1">
              <w:rPr>
                <w:iCs/>
                <w:sz w:val="24"/>
                <w:szCs w:val="24"/>
              </w:rPr>
              <w:t>):</w:t>
            </w:r>
          </w:p>
          <w:p w:rsidR="00FF27EF" w:rsidRPr="00F062B1" w:rsidRDefault="00FF27EF" w:rsidP="00EA3378">
            <w:pPr>
              <w:spacing w:line="240" w:lineRule="auto"/>
              <w:rPr>
                <w:iCs/>
                <w:sz w:val="24"/>
                <w:szCs w:val="24"/>
              </w:rPr>
            </w:pPr>
            <w:r w:rsidRPr="00F062B1">
              <w:rPr>
                <w:iCs/>
                <w:sz w:val="24"/>
                <w:szCs w:val="24"/>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FF27EF" w:rsidRPr="00F062B1" w:rsidRDefault="00FF27EF" w:rsidP="00EA3378">
            <w:pPr>
              <w:spacing w:line="240" w:lineRule="auto"/>
              <w:rPr>
                <w:iCs/>
                <w:sz w:val="24"/>
                <w:szCs w:val="24"/>
              </w:rPr>
            </w:pPr>
            <w:r w:rsidRPr="00F062B1">
              <w:rPr>
                <w:iCs/>
                <w:sz w:val="24"/>
                <w:szCs w:val="24"/>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F062B1">
              <w:rPr>
                <w:iCs/>
              </w:rPr>
              <w:t xml:space="preserve"> </w:t>
            </w:r>
            <w:r w:rsidRPr="00F062B1">
              <w:rPr>
                <w:iCs/>
                <w:sz w:val="24"/>
                <w:szCs w:val="24"/>
              </w:rPr>
              <w:t>Экологическая тропа -   интересная форма работы по экологическому воспитанию.</w:t>
            </w:r>
            <w:r w:rsidRPr="00F062B1">
              <w:rPr>
                <w:iCs/>
              </w:rPr>
              <w:t xml:space="preserve"> </w:t>
            </w:r>
            <w:r w:rsidRPr="00F062B1">
              <w:rPr>
                <w:iCs/>
                <w:sz w:val="24"/>
                <w:szCs w:val="24"/>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FF27EF" w:rsidRPr="00F062B1" w:rsidRDefault="00FF27EF" w:rsidP="00EA3378">
            <w:pPr>
              <w:spacing w:line="240" w:lineRule="auto"/>
              <w:rPr>
                <w:iCs/>
                <w:sz w:val="24"/>
                <w:szCs w:val="24"/>
              </w:rPr>
            </w:pPr>
            <w:r w:rsidRPr="00F062B1">
              <w:rPr>
                <w:iCs/>
                <w:sz w:val="24"/>
                <w:szCs w:val="24"/>
              </w:rPr>
              <w:t>Развивать и воспитывать у ребенка:</w:t>
            </w:r>
          </w:p>
          <w:p w:rsidR="00FF27EF" w:rsidRPr="00F062B1" w:rsidRDefault="00FF27EF" w:rsidP="00EA3378">
            <w:pPr>
              <w:spacing w:line="240" w:lineRule="auto"/>
              <w:rPr>
                <w:iCs/>
                <w:sz w:val="24"/>
                <w:szCs w:val="24"/>
              </w:rPr>
            </w:pPr>
            <w:r w:rsidRPr="00F062B1">
              <w:rPr>
                <w:iCs/>
                <w:sz w:val="24"/>
                <w:szCs w:val="24"/>
              </w:rPr>
              <w:t>Интерес к природе родного края, природным явлениям и формам жизни, понимание активной роли человека в природе.</w:t>
            </w:r>
          </w:p>
          <w:p w:rsidR="00FF27EF" w:rsidRPr="00F062B1" w:rsidRDefault="00FF27EF" w:rsidP="00EA3378">
            <w:pPr>
              <w:spacing w:line="240" w:lineRule="auto"/>
              <w:rPr>
                <w:iCs/>
                <w:sz w:val="24"/>
                <w:szCs w:val="24"/>
              </w:rPr>
            </w:pPr>
            <w:r w:rsidRPr="00F062B1">
              <w:rPr>
                <w:iCs/>
                <w:sz w:val="24"/>
                <w:szCs w:val="24"/>
              </w:rPr>
              <w:t>Чуткое, бережное и гуманное отношение ко всем живым существам и природным ресурсам.</w:t>
            </w:r>
          </w:p>
          <w:p w:rsidR="00FF27EF" w:rsidRPr="00F062B1" w:rsidRDefault="00FF27EF" w:rsidP="00EA3378">
            <w:pPr>
              <w:spacing w:line="240" w:lineRule="auto"/>
              <w:rPr>
                <w:iCs/>
                <w:sz w:val="24"/>
                <w:szCs w:val="24"/>
              </w:rPr>
            </w:pPr>
            <w:r w:rsidRPr="00F062B1">
              <w:rPr>
                <w:iCs/>
                <w:sz w:val="24"/>
                <w:szCs w:val="24"/>
              </w:rPr>
              <w:t>Умение оценивать возможность собственного вклада в защиту окружающей среды и бережного обращения с ресурсами.</w:t>
            </w:r>
          </w:p>
          <w:p w:rsidR="00FF27EF" w:rsidRPr="00F062B1" w:rsidRDefault="00FF27EF" w:rsidP="00EA3378">
            <w:pPr>
              <w:spacing w:line="240" w:lineRule="auto"/>
              <w:rPr>
                <w:iCs/>
                <w:sz w:val="24"/>
                <w:szCs w:val="24"/>
              </w:rPr>
            </w:pPr>
            <w:r w:rsidRPr="00F062B1">
              <w:rPr>
                <w:iCs/>
                <w:sz w:val="24"/>
                <w:szCs w:val="24"/>
              </w:rPr>
              <w:t>Начальные знания об охране природы.</w:t>
            </w:r>
          </w:p>
          <w:p w:rsidR="00FF27EF" w:rsidRPr="00F062B1" w:rsidRDefault="00FF27EF" w:rsidP="00EA3378">
            <w:pPr>
              <w:spacing w:line="240" w:lineRule="auto"/>
              <w:rPr>
                <w:iCs/>
                <w:sz w:val="24"/>
                <w:szCs w:val="24"/>
              </w:rPr>
            </w:pPr>
            <w:r w:rsidRPr="00F062B1">
              <w:rPr>
                <w:iCs/>
                <w:sz w:val="24"/>
                <w:szCs w:val="24"/>
              </w:rPr>
              <w:t>Первоначальные представления об оздоровительном влиянии природы на человека.</w:t>
            </w:r>
          </w:p>
          <w:p w:rsidR="00FF27EF" w:rsidRPr="00F062B1" w:rsidRDefault="00FF27EF" w:rsidP="00EA3378">
            <w:pPr>
              <w:spacing w:line="240" w:lineRule="auto"/>
              <w:rPr>
                <w:iCs/>
                <w:sz w:val="24"/>
                <w:szCs w:val="24"/>
              </w:rPr>
            </w:pPr>
            <w:r w:rsidRPr="00F062B1">
              <w:rPr>
                <w:iCs/>
                <w:sz w:val="24"/>
                <w:szCs w:val="24"/>
              </w:rPr>
              <w:t>Представления об особенностях здорового образа жизни.</w:t>
            </w:r>
          </w:p>
          <w:p w:rsidR="00FF27EF" w:rsidRPr="00F062B1" w:rsidRDefault="00FF27EF" w:rsidP="00EA3378">
            <w:pPr>
              <w:spacing w:line="240" w:lineRule="auto"/>
              <w:rPr>
                <w:iCs/>
                <w:sz w:val="24"/>
                <w:szCs w:val="24"/>
              </w:rPr>
            </w:pPr>
            <w:r w:rsidRPr="00F062B1">
              <w:rPr>
                <w:iCs/>
                <w:sz w:val="24"/>
                <w:szCs w:val="24"/>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FF27EF" w:rsidRPr="00F062B1" w:rsidRDefault="00FF27EF" w:rsidP="00EA3378">
            <w:pPr>
              <w:spacing w:line="240" w:lineRule="auto"/>
              <w:rPr>
                <w:iCs/>
                <w:sz w:val="24"/>
                <w:szCs w:val="24"/>
              </w:rPr>
            </w:pPr>
            <w:r w:rsidRPr="00F062B1">
              <w:rPr>
                <w:iCs/>
                <w:sz w:val="24"/>
                <w:szCs w:val="24"/>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bCs/>
                <w:iCs/>
                <w:sz w:val="24"/>
                <w:szCs w:val="24"/>
              </w:rPr>
              <w:t xml:space="preserve">4) Компоненты среды, обеспечивающие детям возможность общения, игры и совместной деятельности </w:t>
            </w:r>
            <w:r w:rsidRPr="00F062B1">
              <w:rPr>
                <w:iCs/>
                <w:sz w:val="24"/>
                <w:szCs w:val="24"/>
              </w:rPr>
              <w:t>(</w:t>
            </w:r>
            <w:r w:rsidRPr="00F062B1">
              <w:rPr>
                <w:bCs/>
                <w:iCs/>
                <w:sz w:val="24"/>
                <w:szCs w:val="24"/>
              </w:rPr>
              <w:t>отражающие региональную специфику</w:t>
            </w:r>
            <w:r w:rsidRPr="00F062B1">
              <w:rPr>
                <w:iCs/>
                <w:sz w:val="24"/>
                <w:szCs w:val="24"/>
              </w:rPr>
              <w:t>):</w:t>
            </w:r>
          </w:p>
          <w:p w:rsidR="00FF27EF" w:rsidRPr="00F062B1" w:rsidRDefault="00FF27EF" w:rsidP="00EA3378">
            <w:pPr>
              <w:spacing w:line="240" w:lineRule="auto"/>
              <w:rPr>
                <w:iCs/>
                <w:sz w:val="24"/>
                <w:szCs w:val="24"/>
              </w:rPr>
            </w:pPr>
            <w:r w:rsidRPr="00F062B1">
              <w:rPr>
                <w:iCs/>
                <w:sz w:val="24"/>
                <w:szCs w:val="24"/>
              </w:rPr>
              <w:t>Компоненты образовательной среды:</w:t>
            </w:r>
          </w:p>
          <w:p w:rsidR="00FF27EF" w:rsidRPr="00F062B1" w:rsidRDefault="00FF27EF" w:rsidP="00EA3378">
            <w:pPr>
              <w:spacing w:line="240" w:lineRule="auto"/>
              <w:rPr>
                <w:iCs/>
                <w:sz w:val="24"/>
                <w:szCs w:val="24"/>
              </w:rPr>
            </w:pPr>
            <w:r w:rsidRPr="00F062B1">
              <w:rPr>
                <w:iCs/>
                <w:sz w:val="24"/>
                <w:szCs w:val="24"/>
              </w:rPr>
              <w:t xml:space="preserve"> продуманное пространственное, световое и цветовое оформление среды;</w:t>
            </w:r>
          </w:p>
          <w:p w:rsidR="00FF27EF" w:rsidRPr="00F062B1" w:rsidRDefault="00FF27EF" w:rsidP="00EA3378">
            <w:pPr>
              <w:spacing w:line="240" w:lineRule="auto"/>
              <w:rPr>
                <w:iCs/>
                <w:sz w:val="24"/>
                <w:szCs w:val="24"/>
              </w:rPr>
            </w:pPr>
            <w:r w:rsidRPr="00F062B1">
              <w:rPr>
                <w:iCs/>
                <w:sz w:val="24"/>
                <w:szCs w:val="24"/>
              </w:rPr>
              <w:t>свободный доступ к игрушкам и игровым материалам;</w:t>
            </w:r>
          </w:p>
          <w:p w:rsidR="00FF27EF" w:rsidRPr="00F062B1" w:rsidRDefault="00FF27EF" w:rsidP="00EA3378">
            <w:pPr>
              <w:spacing w:line="240" w:lineRule="auto"/>
              <w:rPr>
                <w:iCs/>
                <w:sz w:val="24"/>
                <w:szCs w:val="24"/>
              </w:rPr>
            </w:pPr>
            <w:r w:rsidRPr="00F062B1">
              <w:rPr>
                <w:iCs/>
                <w:sz w:val="24"/>
                <w:szCs w:val="24"/>
              </w:rPr>
              <w:t xml:space="preserve"> реализация потребностей ребенка, в том числе в игре, движении, познавательной </w:t>
            </w:r>
            <w:r w:rsidRPr="00F062B1">
              <w:rPr>
                <w:iCs/>
                <w:sz w:val="24"/>
                <w:szCs w:val="24"/>
              </w:rPr>
              <w:lastRenderedPageBreak/>
              <w:t>активности, общении;</w:t>
            </w:r>
          </w:p>
          <w:p w:rsidR="00FF27EF" w:rsidRPr="00F062B1" w:rsidRDefault="00FF27EF" w:rsidP="00EA3378">
            <w:pPr>
              <w:spacing w:line="240" w:lineRule="auto"/>
              <w:rPr>
                <w:iCs/>
                <w:sz w:val="24"/>
                <w:szCs w:val="24"/>
              </w:rPr>
            </w:pPr>
            <w:r w:rsidRPr="00F062B1">
              <w:rPr>
                <w:iCs/>
                <w:sz w:val="24"/>
                <w:szCs w:val="24"/>
              </w:rPr>
              <w:t>ориентация на возрастные физиологические особенности детей, сенситивные периоды развития и возрастные задачи развития;</w:t>
            </w:r>
          </w:p>
          <w:p w:rsidR="00FF27EF" w:rsidRPr="00F062B1" w:rsidRDefault="00FF27EF" w:rsidP="00EA3378">
            <w:pPr>
              <w:spacing w:line="240" w:lineRule="auto"/>
              <w:rPr>
                <w:iCs/>
                <w:sz w:val="24"/>
                <w:szCs w:val="24"/>
              </w:rPr>
            </w:pPr>
            <w:r w:rsidRPr="00F062B1">
              <w:rPr>
                <w:iCs/>
                <w:sz w:val="24"/>
                <w:szCs w:val="24"/>
              </w:rPr>
              <w:t xml:space="preserve"> собственную активность ребенка;</w:t>
            </w:r>
          </w:p>
          <w:p w:rsidR="00FF27EF" w:rsidRPr="00F062B1" w:rsidRDefault="00FF27EF" w:rsidP="00EA3378">
            <w:pPr>
              <w:spacing w:line="240" w:lineRule="auto"/>
              <w:rPr>
                <w:iCs/>
                <w:sz w:val="24"/>
                <w:szCs w:val="24"/>
              </w:rPr>
            </w:pPr>
            <w:r w:rsidRPr="00F062B1">
              <w:rPr>
                <w:iCs/>
                <w:sz w:val="24"/>
                <w:szCs w:val="24"/>
              </w:rPr>
              <w:t xml:space="preserve"> компоненты, стимулирующие развитие интеллектуального потенциала, творческого, продуктивного мышления ребенка;</w:t>
            </w:r>
          </w:p>
          <w:p w:rsidR="00FF27EF" w:rsidRPr="00F062B1" w:rsidRDefault="00FF27EF" w:rsidP="00EA3378">
            <w:pPr>
              <w:spacing w:line="240" w:lineRule="auto"/>
              <w:rPr>
                <w:iCs/>
                <w:sz w:val="24"/>
                <w:szCs w:val="24"/>
              </w:rPr>
            </w:pPr>
            <w:r w:rsidRPr="00F062B1">
              <w:rPr>
                <w:iCs/>
                <w:sz w:val="24"/>
                <w:szCs w:val="24"/>
              </w:rPr>
              <w:t xml:space="preserve"> поощрительное воздействие (эффективное использование педагогами всего спектра поощрений) и др.</w:t>
            </w:r>
          </w:p>
          <w:p w:rsidR="00FF27EF" w:rsidRPr="00F062B1" w:rsidRDefault="00FF27EF" w:rsidP="00EA3378">
            <w:pPr>
              <w:spacing w:line="240" w:lineRule="auto"/>
              <w:rPr>
                <w:iCs/>
                <w:sz w:val="24"/>
                <w:szCs w:val="24"/>
              </w:rPr>
            </w:pPr>
            <w:r w:rsidRPr="00F062B1">
              <w:rPr>
                <w:iCs/>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FF27EF" w:rsidRPr="00F062B1" w:rsidRDefault="00FF27EF" w:rsidP="00EA3378">
            <w:pPr>
              <w:spacing w:line="240" w:lineRule="auto"/>
              <w:rPr>
                <w:iCs/>
                <w:sz w:val="24"/>
                <w:szCs w:val="24"/>
              </w:rPr>
            </w:pPr>
            <w:r w:rsidRPr="00F062B1">
              <w:rPr>
                <w:iCs/>
                <w:sz w:val="24"/>
                <w:szCs w:val="24"/>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FF27EF" w:rsidRPr="00F062B1" w:rsidRDefault="00FF27EF" w:rsidP="00EA3378">
            <w:pPr>
              <w:spacing w:line="240" w:lineRule="auto"/>
              <w:rPr>
                <w:iCs/>
                <w:sz w:val="24"/>
                <w:szCs w:val="24"/>
              </w:rPr>
            </w:pPr>
            <w:r w:rsidRPr="00F062B1">
              <w:rPr>
                <w:iCs/>
                <w:sz w:val="24"/>
                <w:szCs w:val="24"/>
              </w:rPr>
              <w:t>Упражнять детей в переводе предложений с русского языка на татарский, активизировать память и др.</w:t>
            </w:r>
          </w:p>
          <w:p w:rsidR="00FF27EF" w:rsidRPr="00F062B1" w:rsidRDefault="00FF27EF" w:rsidP="00EA3378">
            <w:pPr>
              <w:spacing w:line="240" w:lineRule="auto"/>
              <w:rPr>
                <w:bCs/>
                <w:iCs/>
                <w:sz w:val="24"/>
                <w:szCs w:val="24"/>
              </w:rPr>
            </w:pPr>
            <w:r w:rsidRPr="00F062B1">
              <w:rPr>
                <w:bCs/>
                <w:iCs/>
                <w:sz w:val="24"/>
                <w:szCs w:val="24"/>
              </w:rPr>
              <w:t>Региональную специфику ДОО определяет самостоятельно</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bCs/>
                <w:iCs/>
                <w:sz w:val="24"/>
                <w:szCs w:val="24"/>
              </w:rPr>
              <w:lastRenderedPageBreak/>
              <w:t xml:space="preserve">5) </w:t>
            </w:r>
            <w:r w:rsidRPr="00F062B1">
              <w:rPr>
                <w:iCs/>
                <w:sz w:val="24"/>
                <w:szCs w:val="24"/>
              </w:rPr>
              <w:t>Компоненты среды, отражающие ценность семьи, людей разных поколений, радость общения с семьей</w:t>
            </w:r>
            <w:r w:rsidRPr="00F062B1">
              <w:rPr>
                <w:bCs/>
                <w:iCs/>
                <w:sz w:val="24"/>
                <w:szCs w:val="24"/>
              </w:rPr>
              <w:t xml:space="preserve"> </w:t>
            </w:r>
            <w:r w:rsidRPr="00F062B1">
              <w:rPr>
                <w:iCs/>
                <w:sz w:val="24"/>
                <w:szCs w:val="24"/>
              </w:rPr>
              <w:t>(</w:t>
            </w:r>
            <w:r w:rsidRPr="00F062B1">
              <w:rPr>
                <w:bCs/>
                <w:iCs/>
                <w:sz w:val="24"/>
                <w:szCs w:val="24"/>
              </w:rPr>
              <w:t>отражающие региональную специфику</w:t>
            </w:r>
            <w:r w:rsidRPr="00F062B1">
              <w:rPr>
                <w:iCs/>
                <w:sz w:val="24"/>
                <w:szCs w:val="24"/>
              </w:rPr>
              <w:t>):</w:t>
            </w:r>
          </w:p>
          <w:p w:rsidR="00FF27EF" w:rsidRPr="00F062B1" w:rsidRDefault="00FF27EF" w:rsidP="00EA3378">
            <w:pPr>
              <w:spacing w:line="240" w:lineRule="auto"/>
              <w:rPr>
                <w:iCs/>
                <w:sz w:val="24"/>
                <w:szCs w:val="24"/>
              </w:rPr>
            </w:pPr>
            <w:r w:rsidRPr="00F062B1">
              <w:rPr>
                <w:iCs/>
                <w:sz w:val="24"/>
                <w:szCs w:val="24"/>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FF27EF" w:rsidRPr="00F062B1" w:rsidRDefault="00FF27EF" w:rsidP="00EA3378">
            <w:pPr>
              <w:spacing w:line="240" w:lineRule="auto"/>
              <w:rPr>
                <w:iCs/>
                <w:sz w:val="24"/>
                <w:szCs w:val="24"/>
              </w:rPr>
            </w:pPr>
            <w:r w:rsidRPr="00F062B1">
              <w:rPr>
                <w:iCs/>
                <w:sz w:val="24"/>
                <w:szCs w:val="24"/>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bCs/>
                <w:iCs/>
                <w:sz w:val="24"/>
                <w:szCs w:val="24"/>
              </w:rPr>
              <w:t xml:space="preserve">6) </w:t>
            </w:r>
            <w:r w:rsidRPr="00F062B1">
              <w:rPr>
                <w:iCs/>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F062B1">
              <w:rPr>
                <w:bCs/>
                <w:iCs/>
                <w:sz w:val="24"/>
                <w:szCs w:val="24"/>
              </w:rPr>
              <w:t xml:space="preserve"> </w:t>
            </w:r>
            <w:r w:rsidRPr="00F062B1">
              <w:rPr>
                <w:iCs/>
                <w:sz w:val="24"/>
                <w:szCs w:val="24"/>
              </w:rPr>
              <w:t>(</w:t>
            </w:r>
            <w:r w:rsidRPr="00F062B1">
              <w:rPr>
                <w:bCs/>
                <w:iCs/>
                <w:sz w:val="24"/>
                <w:szCs w:val="24"/>
              </w:rPr>
              <w:t>отражающие региональную специфику</w:t>
            </w:r>
            <w:r w:rsidRPr="00F062B1">
              <w:rPr>
                <w:iCs/>
                <w:sz w:val="24"/>
                <w:szCs w:val="24"/>
              </w:rPr>
              <w:t>):</w:t>
            </w:r>
          </w:p>
          <w:p w:rsidR="00FF27EF" w:rsidRPr="00F062B1" w:rsidRDefault="00FF27EF" w:rsidP="00EA3378">
            <w:pPr>
              <w:spacing w:line="240" w:lineRule="auto"/>
              <w:rPr>
                <w:bCs/>
                <w:iCs/>
                <w:sz w:val="24"/>
                <w:szCs w:val="24"/>
              </w:rPr>
            </w:pPr>
            <w:r w:rsidRPr="00F062B1">
              <w:rPr>
                <w:bCs/>
                <w:iCs/>
                <w:sz w:val="24"/>
                <w:szCs w:val="24"/>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bCs/>
                <w:iCs/>
                <w:sz w:val="24"/>
                <w:szCs w:val="24"/>
              </w:rPr>
            </w:pPr>
            <w:r w:rsidRPr="00F062B1">
              <w:rPr>
                <w:bCs/>
                <w:iCs/>
                <w:sz w:val="24"/>
                <w:szCs w:val="24"/>
              </w:rPr>
              <w:t xml:space="preserve">7) </w:t>
            </w:r>
            <w:r w:rsidRPr="00F062B1">
              <w:rPr>
                <w:iCs/>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r w:rsidRPr="00F062B1">
              <w:rPr>
                <w:bCs/>
                <w:iCs/>
                <w:sz w:val="24"/>
                <w:szCs w:val="24"/>
              </w:rPr>
              <w:t xml:space="preserve"> (отражающие региональную специфику):</w:t>
            </w:r>
          </w:p>
          <w:p w:rsidR="00FF27EF" w:rsidRPr="00F062B1" w:rsidRDefault="00FF27EF" w:rsidP="00EA3378">
            <w:pPr>
              <w:spacing w:line="240" w:lineRule="auto"/>
              <w:rPr>
                <w:bCs/>
                <w:iCs/>
                <w:sz w:val="24"/>
                <w:szCs w:val="24"/>
              </w:rPr>
            </w:pPr>
            <w:r w:rsidRPr="00F062B1">
              <w:rPr>
                <w:bCs/>
                <w:iCs/>
                <w:sz w:val="24"/>
                <w:szCs w:val="24"/>
              </w:rPr>
              <w:t>Педагоги детского сада учитывают основные аспекты руководства трудовой деятельностью детей, а именно:</w:t>
            </w:r>
          </w:p>
          <w:p w:rsidR="00FF27EF" w:rsidRPr="00F062B1" w:rsidRDefault="00FF27EF" w:rsidP="00EA3378">
            <w:pPr>
              <w:spacing w:line="240" w:lineRule="auto"/>
              <w:rPr>
                <w:bCs/>
                <w:iCs/>
                <w:sz w:val="24"/>
                <w:szCs w:val="24"/>
              </w:rPr>
            </w:pPr>
            <w:r w:rsidRPr="00F062B1">
              <w:rPr>
                <w:bCs/>
                <w:iCs/>
                <w:sz w:val="24"/>
                <w:szCs w:val="24"/>
              </w:rPr>
              <w:t>подчеркивают общественную значимость труда;</w:t>
            </w:r>
          </w:p>
          <w:p w:rsidR="00FF27EF" w:rsidRPr="00F062B1" w:rsidRDefault="00FF27EF" w:rsidP="00EA3378">
            <w:pPr>
              <w:spacing w:line="240" w:lineRule="auto"/>
              <w:rPr>
                <w:bCs/>
                <w:iCs/>
                <w:sz w:val="24"/>
                <w:szCs w:val="24"/>
              </w:rPr>
            </w:pPr>
            <w:r w:rsidRPr="00F062B1">
              <w:rPr>
                <w:bCs/>
                <w:iCs/>
                <w:sz w:val="24"/>
                <w:szCs w:val="24"/>
              </w:rPr>
              <w:t>следят за тем, чтобы все виды труда и их содержание соответствовали возрастным возможностям детей;</w:t>
            </w:r>
          </w:p>
          <w:p w:rsidR="00FF27EF" w:rsidRPr="00F062B1" w:rsidRDefault="00FF27EF" w:rsidP="00EA3378">
            <w:pPr>
              <w:spacing w:line="240" w:lineRule="auto"/>
              <w:rPr>
                <w:bCs/>
                <w:iCs/>
                <w:sz w:val="24"/>
                <w:szCs w:val="24"/>
              </w:rPr>
            </w:pPr>
            <w:r w:rsidRPr="00F062B1">
              <w:rPr>
                <w:bCs/>
                <w:iCs/>
                <w:sz w:val="24"/>
                <w:szCs w:val="24"/>
              </w:rPr>
              <w:lastRenderedPageBreak/>
              <w:t>строго соблюдают нормы нагрузки, выполняемой детьми, не допуская их перегрузки и переутомления;</w:t>
            </w:r>
          </w:p>
          <w:p w:rsidR="00FF27EF" w:rsidRPr="00F062B1" w:rsidRDefault="00FF27EF" w:rsidP="00EA3378">
            <w:pPr>
              <w:spacing w:line="240" w:lineRule="auto"/>
              <w:rPr>
                <w:bCs/>
                <w:iCs/>
                <w:sz w:val="24"/>
                <w:szCs w:val="24"/>
              </w:rPr>
            </w:pPr>
            <w:r w:rsidRPr="00F062B1">
              <w:rPr>
                <w:bCs/>
                <w:iCs/>
                <w:sz w:val="24"/>
                <w:szCs w:val="24"/>
              </w:rPr>
              <w:t>постепенно расширяют самостоятельность детей;</w:t>
            </w:r>
          </w:p>
          <w:p w:rsidR="00FF27EF" w:rsidRPr="00F062B1" w:rsidRDefault="00FF27EF" w:rsidP="00EA3378">
            <w:pPr>
              <w:spacing w:line="240" w:lineRule="auto"/>
              <w:rPr>
                <w:bCs/>
                <w:iCs/>
                <w:sz w:val="24"/>
                <w:szCs w:val="24"/>
              </w:rPr>
            </w:pPr>
            <w:r w:rsidRPr="00F062B1">
              <w:rPr>
                <w:bCs/>
                <w:iCs/>
                <w:sz w:val="24"/>
                <w:szCs w:val="24"/>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FF27EF" w:rsidRPr="00F062B1" w:rsidRDefault="00FF27EF" w:rsidP="00EA3378">
            <w:pPr>
              <w:spacing w:line="240" w:lineRule="auto"/>
              <w:rPr>
                <w:iCs/>
              </w:rPr>
            </w:pPr>
            <w:r w:rsidRPr="00F062B1">
              <w:rPr>
                <w:bCs/>
                <w:iCs/>
                <w:sz w:val="24"/>
                <w:szCs w:val="24"/>
              </w:rPr>
              <w:t>направляют внимание и усилия детей на качественное выполнение трудовых действий;</w:t>
            </w:r>
          </w:p>
          <w:p w:rsidR="00FF27EF" w:rsidRPr="00F062B1" w:rsidRDefault="00FF27EF" w:rsidP="00EA3378">
            <w:pPr>
              <w:spacing w:line="240" w:lineRule="auto"/>
              <w:rPr>
                <w:bCs/>
                <w:iCs/>
                <w:sz w:val="24"/>
                <w:szCs w:val="24"/>
              </w:rPr>
            </w:pPr>
            <w:r w:rsidRPr="00F062B1">
              <w:rPr>
                <w:bCs/>
                <w:iCs/>
                <w:sz w:val="24"/>
                <w:szCs w:val="24"/>
              </w:rPr>
              <w:t>формируют способность бережно и уважительно относиться к результатам своего труда и труда других людей и др.</w:t>
            </w:r>
          </w:p>
          <w:p w:rsidR="00FF27EF" w:rsidRPr="00F062B1" w:rsidRDefault="00FF27EF" w:rsidP="00EA3378">
            <w:pPr>
              <w:spacing w:line="240" w:lineRule="auto"/>
              <w:rPr>
                <w:bCs/>
                <w:iCs/>
                <w:sz w:val="24"/>
                <w:szCs w:val="24"/>
              </w:rPr>
            </w:pPr>
            <w:r w:rsidRPr="00F062B1">
              <w:rPr>
                <w:bCs/>
                <w:iCs/>
                <w:sz w:val="24"/>
                <w:szCs w:val="24"/>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FF27EF" w:rsidRPr="00F062B1" w:rsidRDefault="00FF27EF" w:rsidP="00EA3378">
            <w:pPr>
              <w:spacing w:line="240" w:lineRule="auto"/>
              <w:rPr>
                <w:bCs/>
                <w:iCs/>
                <w:sz w:val="24"/>
                <w:szCs w:val="24"/>
              </w:rPr>
            </w:pPr>
            <w:r w:rsidRPr="00F062B1">
              <w:rPr>
                <w:bCs/>
                <w:iCs/>
                <w:sz w:val="24"/>
                <w:szCs w:val="24"/>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FF27EF" w:rsidRPr="00F062B1" w:rsidRDefault="00FF27EF" w:rsidP="00EA3378">
            <w:pPr>
              <w:spacing w:line="240" w:lineRule="auto"/>
              <w:rPr>
                <w:bCs/>
                <w:iCs/>
                <w:sz w:val="24"/>
                <w:szCs w:val="24"/>
              </w:rPr>
            </w:pPr>
            <w:r w:rsidRPr="00F062B1">
              <w:rPr>
                <w:bCs/>
                <w:iCs/>
                <w:sz w:val="24"/>
                <w:szCs w:val="24"/>
              </w:rPr>
              <w:t>связывать развитие трудолюбия с формированием общественных мотивов труда, желанием приносить пользу людям и др.</w:t>
            </w:r>
          </w:p>
          <w:p w:rsidR="00FF27EF" w:rsidRPr="00F062B1" w:rsidRDefault="00FF27EF" w:rsidP="00EA3378">
            <w:pPr>
              <w:spacing w:line="240" w:lineRule="auto"/>
              <w:rPr>
                <w:bCs/>
                <w:iCs/>
                <w:sz w:val="24"/>
                <w:szCs w:val="24"/>
              </w:rPr>
            </w:pP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bCs/>
                <w:iCs/>
                <w:sz w:val="24"/>
                <w:szCs w:val="24"/>
              </w:rPr>
            </w:pPr>
            <w:r w:rsidRPr="00F062B1">
              <w:rPr>
                <w:bCs/>
                <w:iCs/>
                <w:sz w:val="24"/>
                <w:szCs w:val="24"/>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rsidR="00FF27EF" w:rsidRPr="00F062B1" w:rsidRDefault="00FF27EF" w:rsidP="00EA3378">
            <w:pPr>
              <w:spacing w:line="240" w:lineRule="auto"/>
              <w:rPr>
                <w:bCs/>
                <w:iCs/>
                <w:sz w:val="24"/>
                <w:szCs w:val="24"/>
              </w:rPr>
            </w:pPr>
            <w:r w:rsidRPr="00F062B1">
              <w:rPr>
                <w:bCs/>
                <w:iCs/>
                <w:sz w:val="24"/>
                <w:szCs w:val="24"/>
              </w:rPr>
              <w:t>- картотека подвижных игр народов Поволжья;</w:t>
            </w:r>
          </w:p>
          <w:p w:rsidR="00FF27EF" w:rsidRPr="00F062B1" w:rsidRDefault="00FF27EF" w:rsidP="00EA3378">
            <w:pPr>
              <w:spacing w:line="240" w:lineRule="auto"/>
              <w:rPr>
                <w:bCs/>
                <w:iCs/>
                <w:sz w:val="24"/>
                <w:szCs w:val="24"/>
              </w:rPr>
            </w:pPr>
            <w:r w:rsidRPr="00F062B1">
              <w:rPr>
                <w:bCs/>
                <w:iCs/>
                <w:sz w:val="24"/>
                <w:szCs w:val="24"/>
              </w:rPr>
              <w:t>- атрибуты для национальных игр-состязаний (мешки, длинные палки, горшки, полотенца, вёдра с коромыслами, ложки и др.);</w:t>
            </w:r>
          </w:p>
          <w:p w:rsidR="00FF27EF" w:rsidRPr="00F062B1" w:rsidRDefault="00FF27EF" w:rsidP="00EA3378">
            <w:pPr>
              <w:spacing w:line="240" w:lineRule="auto"/>
              <w:rPr>
                <w:bCs/>
                <w:iCs/>
                <w:sz w:val="24"/>
                <w:szCs w:val="24"/>
              </w:rPr>
            </w:pPr>
            <w:r w:rsidRPr="00F062B1">
              <w:rPr>
                <w:bCs/>
                <w:iCs/>
                <w:sz w:val="24"/>
                <w:szCs w:val="24"/>
              </w:rPr>
              <w:t>- картотека игр из цикла «Сабантуй»;</w:t>
            </w:r>
          </w:p>
          <w:p w:rsidR="00FF27EF" w:rsidRPr="00F062B1" w:rsidRDefault="00FF27EF" w:rsidP="00EA3378">
            <w:pPr>
              <w:spacing w:line="240" w:lineRule="auto"/>
              <w:rPr>
                <w:bCs/>
                <w:iCs/>
                <w:sz w:val="24"/>
                <w:szCs w:val="24"/>
              </w:rPr>
            </w:pPr>
            <w:r w:rsidRPr="00F062B1">
              <w:rPr>
                <w:bCs/>
                <w:iCs/>
                <w:sz w:val="24"/>
                <w:szCs w:val="24"/>
              </w:rPr>
              <w:t>- мультипликационные фильмы о пользе здорового образа жизни, про здоровое питание;</w:t>
            </w:r>
          </w:p>
          <w:p w:rsidR="00FF27EF" w:rsidRPr="00F062B1" w:rsidRDefault="00FF27EF" w:rsidP="00EA3378">
            <w:pPr>
              <w:spacing w:line="240" w:lineRule="auto"/>
              <w:rPr>
                <w:bCs/>
                <w:iCs/>
                <w:sz w:val="24"/>
                <w:szCs w:val="24"/>
              </w:rPr>
            </w:pPr>
            <w:r w:rsidRPr="00F062B1">
              <w:rPr>
                <w:bCs/>
                <w:iCs/>
                <w:sz w:val="24"/>
                <w:szCs w:val="24"/>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bCs/>
                <w:iCs/>
                <w:sz w:val="24"/>
                <w:szCs w:val="24"/>
              </w:rPr>
              <w:t xml:space="preserve">9) </w:t>
            </w:r>
            <w:r w:rsidRPr="00F062B1">
              <w:rPr>
                <w:iCs/>
                <w:sz w:val="24"/>
                <w:szCs w:val="24"/>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F062B1">
              <w:rPr>
                <w:bCs/>
                <w:iCs/>
                <w:sz w:val="24"/>
                <w:szCs w:val="24"/>
              </w:rPr>
              <w:t>(отражающие региональную специфику):</w:t>
            </w:r>
          </w:p>
          <w:p w:rsidR="00FF27EF" w:rsidRPr="00F062B1" w:rsidRDefault="00FF27EF" w:rsidP="00EA3378">
            <w:pPr>
              <w:spacing w:line="240" w:lineRule="auto"/>
              <w:rPr>
                <w:bCs/>
                <w:iCs/>
                <w:sz w:val="24"/>
                <w:szCs w:val="24"/>
              </w:rPr>
            </w:pPr>
            <w:r w:rsidRPr="00F062B1">
              <w:rPr>
                <w:bCs/>
                <w:iCs/>
                <w:sz w:val="24"/>
                <w:szCs w:val="24"/>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FF27EF" w:rsidRPr="00F062B1" w:rsidRDefault="00FF27EF" w:rsidP="00EA3378">
            <w:pPr>
              <w:spacing w:line="240" w:lineRule="auto"/>
              <w:rPr>
                <w:bCs/>
                <w:iCs/>
                <w:sz w:val="24"/>
                <w:szCs w:val="24"/>
              </w:rPr>
            </w:pPr>
            <w:r w:rsidRPr="00F062B1">
              <w:rPr>
                <w:bCs/>
                <w:iCs/>
                <w:sz w:val="24"/>
                <w:szCs w:val="24"/>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rsidR="00FF27EF" w:rsidRPr="00F062B1" w:rsidRDefault="00FF27EF" w:rsidP="00EA3378">
            <w:pPr>
              <w:spacing w:line="240" w:lineRule="auto"/>
              <w:rPr>
                <w:bCs/>
                <w:iCs/>
                <w:sz w:val="24"/>
                <w:szCs w:val="24"/>
              </w:rPr>
            </w:pPr>
            <w:r w:rsidRPr="00F062B1">
              <w:rPr>
                <w:bCs/>
                <w:iCs/>
                <w:sz w:val="24"/>
                <w:szCs w:val="24"/>
              </w:rPr>
              <w:t xml:space="preserve">‒ патриотических уголков с символикой России и малой родины, портретами президента России, а также картами России и малой родины; </w:t>
            </w:r>
          </w:p>
          <w:p w:rsidR="00FF27EF" w:rsidRPr="00F062B1" w:rsidRDefault="00FF27EF" w:rsidP="00EA3378">
            <w:pPr>
              <w:spacing w:line="240" w:lineRule="auto"/>
              <w:rPr>
                <w:bCs/>
                <w:iCs/>
                <w:sz w:val="24"/>
                <w:szCs w:val="24"/>
              </w:rPr>
            </w:pPr>
            <w:r w:rsidRPr="00F062B1">
              <w:rPr>
                <w:bCs/>
                <w:iCs/>
                <w:sz w:val="24"/>
                <w:szCs w:val="24"/>
              </w:rPr>
              <w:t xml:space="preserve">‒ книжных уголков, содержащих литературные произведения писателей и поэтов своего края; </w:t>
            </w:r>
          </w:p>
          <w:p w:rsidR="00FF27EF" w:rsidRPr="00F062B1" w:rsidRDefault="00FF27EF" w:rsidP="00EA3378">
            <w:pPr>
              <w:spacing w:line="240" w:lineRule="auto"/>
              <w:rPr>
                <w:bCs/>
                <w:iCs/>
                <w:sz w:val="24"/>
                <w:szCs w:val="24"/>
              </w:rPr>
            </w:pPr>
            <w:r w:rsidRPr="00F062B1">
              <w:rPr>
                <w:bCs/>
                <w:iCs/>
                <w:sz w:val="24"/>
                <w:szCs w:val="24"/>
              </w:rPr>
              <w:t>фольклорные произведения (сказки, загадки, считалки, потешки, песенки, заклички, пословицы, поговорки);</w:t>
            </w:r>
          </w:p>
          <w:p w:rsidR="00FF27EF" w:rsidRPr="00F062B1" w:rsidRDefault="00FF27EF" w:rsidP="00EA3378">
            <w:pPr>
              <w:spacing w:line="240" w:lineRule="auto"/>
              <w:rPr>
                <w:bCs/>
                <w:iCs/>
                <w:sz w:val="24"/>
                <w:szCs w:val="24"/>
              </w:rPr>
            </w:pPr>
            <w:r w:rsidRPr="00F062B1">
              <w:rPr>
                <w:bCs/>
                <w:iCs/>
                <w:sz w:val="24"/>
                <w:szCs w:val="24"/>
              </w:rPr>
              <w:t xml:space="preserve"> ‒ музыкальных уголков, где представлены народные музыкальные инструменты, а также музыкальный материал (колыбельные, народные песни); </w:t>
            </w:r>
          </w:p>
          <w:p w:rsidR="00FF27EF" w:rsidRPr="00F062B1" w:rsidRDefault="00FF27EF" w:rsidP="00EA3378">
            <w:pPr>
              <w:spacing w:line="240" w:lineRule="auto"/>
              <w:rPr>
                <w:bCs/>
                <w:iCs/>
                <w:sz w:val="24"/>
                <w:szCs w:val="24"/>
              </w:rPr>
            </w:pPr>
            <w:r w:rsidRPr="00F062B1">
              <w:rPr>
                <w:bCs/>
                <w:iCs/>
                <w:sz w:val="24"/>
                <w:szCs w:val="24"/>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w:t>
            </w:r>
            <w:r w:rsidRPr="00F062B1">
              <w:rPr>
                <w:bCs/>
                <w:iCs/>
                <w:sz w:val="24"/>
                <w:szCs w:val="24"/>
              </w:rPr>
              <w:lastRenderedPageBreak/>
              <w:t xml:space="preserve">детей народными костюмами; </w:t>
            </w:r>
          </w:p>
          <w:p w:rsidR="00FF27EF" w:rsidRPr="00F062B1" w:rsidRDefault="00FF27EF" w:rsidP="00EA3378">
            <w:pPr>
              <w:spacing w:line="240" w:lineRule="auto"/>
              <w:rPr>
                <w:bCs/>
                <w:iCs/>
                <w:sz w:val="24"/>
                <w:szCs w:val="24"/>
              </w:rPr>
            </w:pPr>
            <w:r w:rsidRPr="00F062B1">
              <w:rPr>
                <w:bCs/>
                <w:iCs/>
                <w:sz w:val="24"/>
                <w:szCs w:val="24"/>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rsidR="00FF27EF" w:rsidRPr="00F062B1" w:rsidRDefault="00FF27EF" w:rsidP="00EA3378">
            <w:pPr>
              <w:spacing w:line="240" w:lineRule="auto"/>
              <w:rPr>
                <w:bCs/>
                <w:iCs/>
                <w:sz w:val="24"/>
                <w:szCs w:val="24"/>
              </w:rPr>
            </w:pPr>
            <w:r w:rsidRPr="00F062B1">
              <w:rPr>
                <w:bCs/>
                <w:iCs/>
                <w:sz w:val="24"/>
                <w:szCs w:val="24"/>
              </w:rPr>
              <w:t xml:space="preserve">‒ мини-лабораторий с необходимым оборудованием и материалами для проведения опытов, образцами полезных ископаемых родного края; </w:t>
            </w:r>
          </w:p>
          <w:p w:rsidR="00FF27EF" w:rsidRPr="00F062B1" w:rsidRDefault="00FF27EF" w:rsidP="00EA3378">
            <w:pPr>
              <w:spacing w:line="240" w:lineRule="auto"/>
              <w:rPr>
                <w:bCs/>
                <w:iCs/>
                <w:sz w:val="24"/>
                <w:szCs w:val="24"/>
              </w:rPr>
            </w:pPr>
            <w:r w:rsidRPr="00F062B1">
              <w:rPr>
                <w:bCs/>
                <w:iCs/>
                <w:sz w:val="24"/>
                <w:szCs w:val="24"/>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rsidR="00FF27EF" w:rsidRPr="00F062B1" w:rsidRDefault="00FF27EF" w:rsidP="00EA3378">
            <w:pPr>
              <w:spacing w:line="240" w:lineRule="auto"/>
              <w:rPr>
                <w:bCs/>
                <w:iCs/>
                <w:sz w:val="24"/>
                <w:szCs w:val="24"/>
              </w:rPr>
            </w:pPr>
            <w:r w:rsidRPr="00F062B1">
              <w:rPr>
                <w:bCs/>
                <w:iCs/>
                <w:sz w:val="24"/>
                <w:szCs w:val="24"/>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FF27EF" w:rsidRPr="00F062B1" w:rsidRDefault="00FF27EF" w:rsidP="00EA3378">
            <w:pPr>
              <w:spacing w:line="240" w:lineRule="auto"/>
              <w:rPr>
                <w:bCs/>
                <w:iCs/>
                <w:sz w:val="24"/>
                <w:szCs w:val="24"/>
              </w:rPr>
            </w:pPr>
            <w:r w:rsidRPr="00F062B1">
              <w:rPr>
                <w:bCs/>
                <w:iCs/>
                <w:sz w:val="24"/>
                <w:szCs w:val="24"/>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FF27EF" w:rsidRPr="00F062B1" w:rsidRDefault="00FF27EF" w:rsidP="00EA3378">
            <w:pPr>
              <w:spacing w:line="240" w:lineRule="auto"/>
              <w:rPr>
                <w:bCs/>
                <w:iCs/>
                <w:sz w:val="24"/>
                <w:szCs w:val="24"/>
              </w:rPr>
            </w:pPr>
            <w:r w:rsidRPr="00F062B1">
              <w:rPr>
                <w:bCs/>
                <w:iCs/>
                <w:sz w:val="24"/>
                <w:szCs w:val="24"/>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FF27EF" w:rsidRPr="00F062B1" w:rsidRDefault="00FF27EF" w:rsidP="00EA3378">
            <w:pPr>
              <w:spacing w:line="240" w:lineRule="auto"/>
              <w:rPr>
                <w:bCs/>
                <w:iCs/>
                <w:sz w:val="24"/>
                <w:szCs w:val="24"/>
              </w:rPr>
            </w:pPr>
            <w:r w:rsidRPr="00F062B1">
              <w:rPr>
                <w:bCs/>
                <w:iCs/>
                <w:sz w:val="24"/>
                <w:szCs w:val="24"/>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FF27EF" w:rsidRPr="00F062B1" w:rsidRDefault="00FF27EF" w:rsidP="00EA3378">
            <w:pPr>
              <w:spacing w:line="240" w:lineRule="auto"/>
              <w:rPr>
                <w:bCs/>
                <w:iCs/>
                <w:sz w:val="24"/>
                <w:szCs w:val="24"/>
              </w:rPr>
            </w:pPr>
            <w:r w:rsidRPr="00F062B1">
              <w:rPr>
                <w:bCs/>
                <w:iCs/>
                <w:sz w:val="24"/>
                <w:szCs w:val="24"/>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FF27EF" w:rsidRPr="00F062B1" w:rsidRDefault="00FF27EF" w:rsidP="00EA3378">
            <w:pPr>
              <w:spacing w:line="240" w:lineRule="auto"/>
              <w:rPr>
                <w:bCs/>
                <w:iCs/>
                <w:sz w:val="24"/>
                <w:szCs w:val="24"/>
              </w:rPr>
            </w:pPr>
            <w:r w:rsidRPr="00F062B1">
              <w:rPr>
                <w:bCs/>
                <w:iCs/>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FF27EF" w:rsidRPr="00F062B1" w:rsidRDefault="00FF27EF" w:rsidP="00EA3378">
            <w:pPr>
              <w:spacing w:line="240" w:lineRule="auto"/>
              <w:rPr>
                <w:bCs/>
                <w:iCs/>
                <w:sz w:val="24"/>
                <w:szCs w:val="24"/>
              </w:rPr>
            </w:pPr>
            <w:r w:rsidRPr="00F062B1">
              <w:rPr>
                <w:bCs/>
                <w:iCs/>
                <w:sz w:val="24"/>
                <w:szCs w:val="24"/>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rsidR="00FF27EF" w:rsidRPr="00F062B1" w:rsidRDefault="00FF27EF" w:rsidP="00EA3378">
            <w:pPr>
              <w:spacing w:line="240" w:lineRule="auto"/>
              <w:rPr>
                <w:bCs/>
                <w:iCs/>
                <w:sz w:val="24"/>
                <w:szCs w:val="24"/>
              </w:rPr>
            </w:pPr>
            <w:r w:rsidRPr="00F062B1">
              <w:rPr>
                <w:bCs/>
                <w:iCs/>
                <w:sz w:val="24"/>
                <w:szCs w:val="24"/>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FF27EF" w:rsidRPr="00F062B1" w:rsidRDefault="00FF27EF" w:rsidP="00EA3378">
            <w:pPr>
              <w:spacing w:line="240" w:lineRule="auto"/>
              <w:rPr>
                <w:bCs/>
                <w:iCs/>
                <w:sz w:val="24"/>
                <w:szCs w:val="24"/>
              </w:rPr>
            </w:pPr>
            <w:r w:rsidRPr="00F062B1">
              <w:rPr>
                <w:bCs/>
                <w:iCs/>
                <w:sz w:val="24"/>
                <w:szCs w:val="24"/>
              </w:rPr>
              <w:t>Компоненты среды, предоставляющие ребёнку возможность погружения в культуру России, ДОО продумывает самостоятельно.</w:t>
            </w:r>
          </w:p>
          <w:p w:rsidR="00FF27EF" w:rsidRPr="00F062B1" w:rsidRDefault="00FF27EF" w:rsidP="00EA3378">
            <w:pPr>
              <w:spacing w:line="240" w:lineRule="auto"/>
              <w:rPr>
                <w:bCs/>
                <w:iCs/>
                <w:sz w:val="24"/>
                <w:szCs w:val="24"/>
              </w:rPr>
            </w:pPr>
            <w:r w:rsidRPr="00F062B1">
              <w:rPr>
                <w:bCs/>
                <w:iCs/>
                <w:sz w:val="24"/>
                <w:szCs w:val="24"/>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rsidR="00FF27EF" w:rsidRPr="00F062B1" w:rsidRDefault="00FF27EF" w:rsidP="00EA3378">
            <w:pPr>
              <w:spacing w:line="240" w:lineRule="auto"/>
              <w:rPr>
                <w:bCs/>
                <w:iCs/>
                <w:sz w:val="24"/>
                <w:szCs w:val="24"/>
              </w:rPr>
            </w:pPr>
          </w:p>
        </w:tc>
      </w:tr>
    </w:tbl>
    <w:p w:rsidR="00FF27EF" w:rsidRPr="00F062B1" w:rsidRDefault="00FF27EF" w:rsidP="00EA3378">
      <w:pPr>
        <w:shd w:val="clear" w:color="auto" w:fill="FFFFFF"/>
        <w:spacing w:line="270" w:lineRule="atLeast"/>
        <w:jc w:val="left"/>
        <w:rPr>
          <w:b/>
          <w:color w:val="000000" w:themeColor="text1"/>
          <w:sz w:val="24"/>
          <w:szCs w:val="24"/>
        </w:rPr>
      </w:pPr>
    </w:p>
    <w:p w:rsidR="00FF27EF" w:rsidRPr="00F062B1" w:rsidRDefault="00FF27EF" w:rsidP="00EA3378">
      <w:pPr>
        <w:spacing w:line="240" w:lineRule="auto"/>
        <w:jc w:val="center"/>
        <w:rPr>
          <w:b/>
          <w:bCs/>
          <w:color w:val="943634" w:themeColor="accent2" w:themeShade="BF"/>
          <w:sz w:val="24"/>
          <w:szCs w:val="24"/>
        </w:rPr>
      </w:pPr>
      <w:r w:rsidRPr="00F062B1">
        <w:rPr>
          <w:b/>
          <w:bCs/>
          <w:color w:val="943634" w:themeColor="accent2" w:themeShade="BF"/>
          <w:sz w:val="24"/>
          <w:szCs w:val="24"/>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bCs/>
                <w:iCs/>
                <w:sz w:val="24"/>
                <w:szCs w:val="24"/>
              </w:rPr>
            </w:pPr>
            <w:r w:rsidRPr="00F062B1">
              <w:rPr>
                <w:bCs/>
                <w:iCs/>
                <w:sz w:val="24"/>
                <w:szCs w:val="24"/>
              </w:rPr>
              <w:lastRenderedPageBreak/>
              <w:t>Региональные особенности реализации социального партнерства ДОО:</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bCs/>
                <w:iCs/>
                <w:sz w:val="24"/>
                <w:szCs w:val="24"/>
              </w:rPr>
            </w:pPr>
            <w:r w:rsidRPr="00F062B1">
              <w:rPr>
                <w:iCs/>
                <w:sz w:val="24"/>
                <w:szCs w:val="24"/>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F062B1">
              <w:rPr>
                <w:bCs/>
                <w:iCs/>
                <w:sz w:val="24"/>
                <w:szCs w:val="24"/>
              </w:rPr>
              <w:t>(отражающие региональную специфику):</w:t>
            </w:r>
          </w:p>
          <w:p w:rsidR="00FF27EF" w:rsidRPr="00F062B1" w:rsidRDefault="00FF27EF" w:rsidP="00EA3378">
            <w:pPr>
              <w:spacing w:line="240" w:lineRule="auto"/>
              <w:rPr>
                <w:iCs/>
                <w:sz w:val="24"/>
                <w:szCs w:val="24"/>
              </w:rPr>
            </w:pPr>
            <w:r w:rsidRPr="00F062B1">
              <w:rPr>
                <w:iCs/>
                <w:sz w:val="24"/>
                <w:szCs w:val="24"/>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rsidR="00FF27EF" w:rsidRPr="00F062B1" w:rsidRDefault="00FF27EF" w:rsidP="00EA3378">
            <w:pPr>
              <w:spacing w:line="240" w:lineRule="auto"/>
              <w:rPr>
                <w:iCs/>
                <w:sz w:val="24"/>
                <w:szCs w:val="24"/>
              </w:rPr>
            </w:pPr>
            <w:r w:rsidRPr="00F062B1">
              <w:rPr>
                <w:iCs/>
                <w:sz w:val="24"/>
                <w:szCs w:val="24"/>
              </w:rPr>
              <w:t>Основные шаги к эффективному взаимодействию с социальными партнерами ДОО определяет самостоятельно.</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bCs/>
                <w:iCs/>
                <w:sz w:val="24"/>
                <w:szCs w:val="24"/>
              </w:rPr>
            </w:pPr>
            <w:r w:rsidRPr="00F062B1">
              <w:rPr>
                <w:iCs/>
                <w:sz w:val="24"/>
                <w:szCs w:val="24"/>
              </w:rPr>
              <w:t>2) Участие представителей организаций-партнеров в проведении занятий в рамках дополнительного образования</w:t>
            </w:r>
            <w:r w:rsidRPr="00F062B1">
              <w:rPr>
                <w:bCs/>
                <w:iCs/>
                <w:sz w:val="24"/>
                <w:szCs w:val="24"/>
              </w:rPr>
              <w:t xml:space="preserve"> (отражающие региональную специфику):</w:t>
            </w:r>
          </w:p>
          <w:p w:rsidR="00FF27EF" w:rsidRPr="00F062B1" w:rsidRDefault="00FF27EF" w:rsidP="00EA3378">
            <w:pPr>
              <w:spacing w:line="240" w:lineRule="auto"/>
              <w:rPr>
                <w:iCs/>
                <w:sz w:val="24"/>
                <w:szCs w:val="24"/>
              </w:rPr>
            </w:pPr>
            <w:r w:rsidRPr="00F062B1">
              <w:rPr>
                <w:iCs/>
                <w:sz w:val="24"/>
                <w:szCs w:val="24"/>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rsidR="00FF27EF" w:rsidRPr="00F062B1" w:rsidRDefault="00FF27EF" w:rsidP="00EA3378">
            <w:pPr>
              <w:spacing w:line="240" w:lineRule="auto"/>
              <w:rPr>
                <w:iCs/>
                <w:sz w:val="24"/>
                <w:szCs w:val="24"/>
              </w:rPr>
            </w:pPr>
            <w:r w:rsidRPr="00F062B1">
              <w:rPr>
                <w:iCs/>
                <w:sz w:val="24"/>
                <w:szCs w:val="24"/>
              </w:rPr>
              <w:t>экскурсии на предприятия, с целью ознакомления детей с профессиями;</w:t>
            </w:r>
          </w:p>
          <w:p w:rsidR="00FF27EF" w:rsidRPr="00F062B1" w:rsidRDefault="00FF27EF" w:rsidP="00EA3378">
            <w:pPr>
              <w:spacing w:line="240" w:lineRule="auto"/>
              <w:rPr>
                <w:iCs/>
                <w:sz w:val="24"/>
                <w:szCs w:val="24"/>
              </w:rPr>
            </w:pPr>
            <w:r w:rsidRPr="00F062B1">
              <w:rPr>
                <w:iCs/>
                <w:sz w:val="24"/>
                <w:szCs w:val="24"/>
              </w:rPr>
              <w:t>встречи с представителями различных профессий;</w:t>
            </w:r>
          </w:p>
          <w:p w:rsidR="00FF27EF" w:rsidRPr="00F062B1" w:rsidRDefault="00FF27EF" w:rsidP="00EA3378">
            <w:pPr>
              <w:spacing w:line="240" w:lineRule="auto"/>
              <w:rPr>
                <w:iCs/>
                <w:sz w:val="24"/>
                <w:szCs w:val="24"/>
              </w:rPr>
            </w:pPr>
            <w:r w:rsidRPr="00F062B1">
              <w:rPr>
                <w:iCs/>
                <w:sz w:val="24"/>
                <w:szCs w:val="24"/>
              </w:rPr>
              <w:t>совместные проекты по дошкольному образованию с целью п</w:t>
            </w:r>
            <w:r w:rsidRPr="00F062B1">
              <w:rPr>
                <w:bCs/>
                <w:iCs/>
                <w:sz w:val="24"/>
                <w:szCs w:val="24"/>
              </w:rPr>
              <w:t>ередачи культурного наследия татарского народа, развития культурного диалога;</w:t>
            </w:r>
          </w:p>
          <w:p w:rsidR="00FF27EF" w:rsidRPr="00F062B1" w:rsidRDefault="00FF27EF" w:rsidP="00EA3378">
            <w:pPr>
              <w:spacing w:line="240" w:lineRule="auto"/>
              <w:rPr>
                <w:bCs/>
                <w:iCs/>
                <w:sz w:val="24"/>
                <w:szCs w:val="24"/>
              </w:rPr>
            </w:pPr>
            <w:r w:rsidRPr="00F062B1">
              <w:rPr>
                <w:bCs/>
                <w:iCs/>
                <w:sz w:val="24"/>
                <w:szCs w:val="24"/>
              </w:rPr>
              <w:t>организация выставок, культурных фестивалей и концертов;</w:t>
            </w:r>
          </w:p>
          <w:p w:rsidR="00FF27EF" w:rsidRPr="00F062B1" w:rsidRDefault="00FF27EF" w:rsidP="00EA3378">
            <w:pPr>
              <w:spacing w:line="240" w:lineRule="auto"/>
              <w:rPr>
                <w:bCs/>
                <w:iCs/>
                <w:sz w:val="24"/>
                <w:szCs w:val="24"/>
              </w:rPr>
            </w:pPr>
            <w:r w:rsidRPr="00F062B1">
              <w:rPr>
                <w:bCs/>
                <w:iCs/>
                <w:sz w:val="24"/>
                <w:szCs w:val="24"/>
              </w:rPr>
              <w:t>издание книг, брошюр, мультимедиа материалов о татарской культуре и истории на доступном для дошкольников материале;</w:t>
            </w:r>
          </w:p>
          <w:p w:rsidR="00FF27EF" w:rsidRPr="00F062B1" w:rsidRDefault="00FF27EF" w:rsidP="00EA3378">
            <w:pPr>
              <w:spacing w:line="240" w:lineRule="auto"/>
              <w:rPr>
                <w:bCs/>
                <w:iCs/>
                <w:sz w:val="24"/>
                <w:szCs w:val="24"/>
              </w:rPr>
            </w:pPr>
            <w:r w:rsidRPr="00F062B1">
              <w:rPr>
                <w:bCs/>
                <w:iCs/>
                <w:sz w:val="24"/>
                <w:szCs w:val="24"/>
              </w:rPr>
              <w:t>укрепление связей с другими народами и культурами;</w:t>
            </w:r>
          </w:p>
          <w:p w:rsidR="00FF27EF" w:rsidRPr="00F062B1" w:rsidRDefault="00FF27EF" w:rsidP="00EA3378">
            <w:pPr>
              <w:spacing w:line="240" w:lineRule="auto"/>
              <w:rPr>
                <w:bCs/>
                <w:iCs/>
                <w:sz w:val="24"/>
                <w:szCs w:val="24"/>
              </w:rPr>
            </w:pPr>
            <w:r w:rsidRPr="00F062B1">
              <w:rPr>
                <w:bCs/>
                <w:iCs/>
                <w:sz w:val="24"/>
                <w:szCs w:val="24"/>
              </w:rPr>
              <w:t xml:space="preserve">культурные фестивали, на которых представлены татарские традиции и народные обычаи;  </w:t>
            </w:r>
          </w:p>
          <w:p w:rsidR="00FF27EF" w:rsidRPr="00F062B1" w:rsidRDefault="00FF27EF" w:rsidP="00EA3378">
            <w:pPr>
              <w:spacing w:line="240" w:lineRule="auto"/>
              <w:rPr>
                <w:bCs/>
                <w:iCs/>
                <w:sz w:val="24"/>
                <w:szCs w:val="24"/>
              </w:rPr>
            </w:pPr>
            <w:r w:rsidRPr="00F062B1">
              <w:rPr>
                <w:bCs/>
                <w:iCs/>
                <w:sz w:val="24"/>
                <w:szCs w:val="24"/>
              </w:rPr>
              <w:t>концерты татарской музыки и народного танца и др.</w:t>
            </w:r>
          </w:p>
          <w:p w:rsidR="00FF27EF" w:rsidRPr="00F062B1" w:rsidRDefault="00FF27EF" w:rsidP="00EA3378">
            <w:pPr>
              <w:spacing w:line="240" w:lineRule="auto"/>
              <w:rPr>
                <w:bCs/>
                <w:iCs/>
                <w:sz w:val="24"/>
                <w:szCs w:val="24"/>
              </w:rPr>
            </w:pP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bCs/>
                <w:iCs/>
                <w:sz w:val="24"/>
                <w:szCs w:val="24"/>
              </w:rPr>
            </w:pPr>
            <w:r w:rsidRPr="00F062B1">
              <w:rPr>
                <w:iCs/>
                <w:sz w:val="24"/>
                <w:szCs w:val="24"/>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F062B1">
              <w:rPr>
                <w:bCs/>
                <w:iCs/>
                <w:sz w:val="24"/>
                <w:szCs w:val="24"/>
              </w:rPr>
              <w:t xml:space="preserve"> (отражающие региональную специфику):</w:t>
            </w:r>
          </w:p>
          <w:p w:rsidR="00FF27EF" w:rsidRPr="00F062B1" w:rsidRDefault="00FF27EF" w:rsidP="00EA3378">
            <w:pPr>
              <w:spacing w:line="240" w:lineRule="auto"/>
              <w:rPr>
                <w:iCs/>
                <w:sz w:val="24"/>
                <w:szCs w:val="24"/>
              </w:rPr>
            </w:pPr>
            <w:r w:rsidRPr="00F062B1">
              <w:rPr>
                <w:iCs/>
                <w:sz w:val="24"/>
                <w:szCs w:val="24"/>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rsidR="00FF27EF" w:rsidRPr="00F062B1" w:rsidRDefault="00FF27EF" w:rsidP="00EA3378">
            <w:pPr>
              <w:spacing w:line="240" w:lineRule="auto"/>
              <w:rPr>
                <w:iCs/>
                <w:sz w:val="24"/>
                <w:szCs w:val="24"/>
              </w:rPr>
            </w:pPr>
            <w:r w:rsidRPr="00F062B1">
              <w:rPr>
                <w:iCs/>
                <w:sz w:val="24"/>
                <w:szCs w:val="24"/>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rsidR="00FF27EF" w:rsidRPr="00F062B1" w:rsidRDefault="00FF27EF" w:rsidP="00EA3378">
            <w:pPr>
              <w:spacing w:line="240" w:lineRule="auto"/>
              <w:rPr>
                <w:iCs/>
                <w:sz w:val="24"/>
                <w:szCs w:val="24"/>
              </w:rPr>
            </w:pPr>
            <w:r w:rsidRPr="00F062B1">
              <w:rPr>
                <w:iCs/>
                <w:sz w:val="24"/>
                <w:szCs w:val="24"/>
              </w:rPr>
              <w:t>Проекты воспитательной направленности ДОО планирует, организует и реализует согласно утвержденного плана мероприятий.</w:t>
            </w:r>
          </w:p>
        </w:tc>
      </w:tr>
    </w:tbl>
    <w:p w:rsidR="00FF27EF" w:rsidRPr="00F062B1" w:rsidRDefault="00FF27EF" w:rsidP="00EA3378">
      <w:pPr>
        <w:shd w:val="clear" w:color="auto" w:fill="FFFFFF"/>
        <w:spacing w:line="270" w:lineRule="atLeast"/>
        <w:jc w:val="left"/>
        <w:rPr>
          <w:b/>
          <w:color w:val="000000" w:themeColor="text1"/>
          <w:sz w:val="24"/>
          <w:szCs w:val="24"/>
        </w:rPr>
      </w:pPr>
    </w:p>
    <w:p w:rsidR="00F062B1" w:rsidRDefault="00F062B1" w:rsidP="00EA3378">
      <w:pPr>
        <w:shd w:val="clear" w:color="auto" w:fill="FFFFFF"/>
        <w:spacing w:line="270" w:lineRule="atLeast"/>
        <w:ind w:firstLine="708"/>
        <w:jc w:val="left"/>
        <w:rPr>
          <w:b/>
          <w:color w:val="000000" w:themeColor="text1"/>
          <w:sz w:val="24"/>
          <w:szCs w:val="24"/>
        </w:rPr>
      </w:pPr>
    </w:p>
    <w:p w:rsidR="00F062B1" w:rsidRDefault="00F062B1" w:rsidP="00EA3378">
      <w:pPr>
        <w:shd w:val="clear" w:color="auto" w:fill="FFFFFF"/>
        <w:spacing w:line="270" w:lineRule="atLeast"/>
        <w:ind w:firstLine="708"/>
        <w:jc w:val="left"/>
        <w:rPr>
          <w:b/>
          <w:color w:val="000000" w:themeColor="text1"/>
          <w:sz w:val="24"/>
          <w:szCs w:val="24"/>
        </w:rPr>
      </w:pPr>
    </w:p>
    <w:p w:rsidR="00F062B1" w:rsidRDefault="00F062B1" w:rsidP="00EA3378">
      <w:pPr>
        <w:shd w:val="clear" w:color="auto" w:fill="FFFFFF"/>
        <w:spacing w:line="270" w:lineRule="atLeast"/>
        <w:ind w:firstLine="708"/>
        <w:jc w:val="left"/>
        <w:rPr>
          <w:b/>
          <w:color w:val="000000" w:themeColor="text1"/>
          <w:sz w:val="24"/>
          <w:szCs w:val="24"/>
        </w:rPr>
      </w:pPr>
    </w:p>
    <w:p w:rsidR="00F062B1" w:rsidRDefault="00F062B1" w:rsidP="00EA3378">
      <w:pPr>
        <w:shd w:val="clear" w:color="auto" w:fill="FFFFFF"/>
        <w:spacing w:line="270" w:lineRule="atLeast"/>
        <w:ind w:firstLine="708"/>
        <w:jc w:val="left"/>
        <w:rPr>
          <w:b/>
          <w:color w:val="000000" w:themeColor="text1"/>
          <w:sz w:val="24"/>
          <w:szCs w:val="24"/>
        </w:rPr>
      </w:pPr>
    </w:p>
    <w:p w:rsidR="00F062B1" w:rsidRDefault="00F062B1" w:rsidP="00EA3378">
      <w:pPr>
        <w:shd w:val="clear" w:color="auto" w:fill="FFFFFF"/>
        <w:spacing w:line="270" w:lineRule="atLeast"/>
        <w:ind w:firstLine="708"/>
        <w:jc w:val="left"/>
        <w:rPr>
          <w:b/>
          <w:color w:val="000000" w:themeColor="text1"/>
          <w:sz w:val="24"/>
          <w:szCs w:val="24"/>
        </w:rPr>
      </w:pPr>
    </w:p>
    <w:p w:rsidR="00F062B1" w:rsidRDefault="00F062B1" w:rsidP="00EA3378">
      <w:pPr>
        <w:shd w:val="clear" w:color="auto" w:fill="FFFFFF"/>
        <w:spacing w:line="270" w:lineRule="atLeast"/>
        <w:ind w:firstLine="708"/>
        <w:jc w:val="left"/>
        <w:rPr>
          <w:b/>
          <w:color w:val="000000" w:themeColor="text1"/>
          <w:sz w:val="24"/>
          <w:szCs w:val="24"/>
        </w:rPr>
      </w:pPr>
    </w:p>
    <w:p w:rsidR="002C6E8D" w:rsidRDefault="0069355F" w:rsidP="00EA3378">
      <w:pPr>
        <w:shd w:val="clear" w:color="auto" w:fill="FFFFFF"/>
        <w:spacing w:line="270" w:lineRule="atLeast"/>
        <w:ind w:firstLine="708"/>
        <w:jc w:val="left"/>
        <w:rPr>
          <w:b/>
          <w:bCs/>
          <w:color w:val="000000" w:themeColor="text1"/>
          <w:sz w:val="24"/>
          <w:szCs w:val="24"/>
        </w:rPr>
      </w:pPr>
      <w:r>
        <w:rPr>
          <w:b/>
          <w:color w:val="000000" w:themeColor="text1"/>
          <w:sz w:val="24"/>
          <w:szCs w:val="24"/>
        </w:rPr>
        <w:lastRenderedPageBreak/>
        <w:t>2.4.3. Организационный раздел программы ВОСПИТАНИЯ</w:t>
      </w:r>
      <w:r w:rsidR="001F1B38">
        <w:rPr>
          <w:b/>
          <w:color w:val="000000" w:themeColor="text1"/>
          <w:sz w:val="24"/>
          <w:szCs w:val="24"/>
        </w:rPr>
        <w:t xml:space="preserve"> (п.29.4. ФОП ДО)</w:t>
      </w:r>
      <w:r>
        <w:rPr>
          <w:b/>
          <w:color w:val="000000" w:themeColor="text1"/>
          <w:sz w:val="24"/>
          <w:szCs w:val="24"/>
        </w:rPr>
        <w:t>.</w:t>
      </w:r>
    </w:p>
    <w:p w:rsidR="00F304A6" w:rsidRPr="00F304A6" w:rsidRDefault="00F304A6" w:rsidP="00EA3378">
      <w:pPr>
        <w:shd w:val="clear" w:color="auto" w:fill="FFFFFF"/>
        <w:spacing w:line="270" w:lineRule="atLeast"/>
        <w:ind w:firstLine="708"/>
        <w:jc w:val="left"/>
        <w:rPr>
          <w:b/>
          <w:color w:val="000000" w:themeColor="text1"/>
          <w:sz w:val="24"/>
          <w:szCs w:val="24"/>
          <w:u w:val="single"/>
        </w:rPr>
      </w:pPr>
      <w:r w:rsidRPr="00F304A6">
        <w:rPr>
          <w:b/>
          <w:color w:val="000000" w:themeColor="text1"/>
          <w:sz w:val="24"/>
          <w:szCs w:val="24"/>
          <w:u w:val="single"/>
        </w:rPr>
        <w:t>Обязательная часть.</w:t>
      </w:r>
    </w:p>
    <w:p w:rsidR="002C6E8D" w:rsidRDefault="0069355F" w:rsidP="00EA3378">
      <w:pPr>
        <w:shd w:val="clear" w:color="auto" w:fill="FFFFFF"/>
        <w:spacing w:line="270" w:lineRule="atLeast"/>
        <w:ind w:firstLine="708"/>
        <w:jc w:val="left"/>
        <w:rPr>
          <w:b/>
          <w:color w:val="000000" w:themeColor="text1"/>
          <w:sz w:val="24"/>
          <w:szCs w:val="24"/>
        </w:rPr>
      </w:pPr>
      <w:r>
        <w:rPr>
          <w:b/>
          <w:color w:val="000000" w:themeColor="text1"/>
          <w:sz w:val="24"/>
          <w:szCs w:val="24"/>
        </w:rPr>
        <w:t>Кадровое обеспечение.</w:t>
      </w:r>
    </w:p>
    <w:p w:rsidR="0067363F" w:rsidRDefault="0067363F" w:rsidP="00EA3378">
      <w:pPr>
        <w:shd w:val="clear" w:color="auto" w:fill="FFFFFF"/>
        <w:spacing w:line="270" w:lineRule="atLeast"/>
        <w:ind w:firstLine="708"/>
        <w:jc w:val="left"/>
        <w:rPr>
          <w:b/>
          <w:bCs/>
          <w:color w:val="000000" w:themeColor="text1"/>
          <w:sz w:val="24"/>
          <w:szCs w:val="24"/>
        </w:rPr>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200"/>
        <w:gridCol w:w="7287"/>
      </w:tblGrid>
      <w:tr w:rsidR="002C6E8D">
        <w:tc>
          <w:tcPr>
            <w:tcW w:w="3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b/>
                <w:color w:val="000000"/>
                <w:sz w:val="20"/>
              </w:rPr>
              <w:t>Наименование должности (в соответствии со штатным расписанием)</w:t>
            </w:r>
            <w:r>
              <w:rPr>
                <w:color w:val="000000"/>
                <w:sz w:val="20"/>
              </w:rPr>
              <w:t xml:space="preserve"> </w:t>
            </w:r>
            <w:r>
              <w:rPr>
                <w:b/>
                <w:color w:val="000000"/>
                <w:sz w:val="20"/>
              </w:rPr>
              <w:t>Действующий профессиональный стандарт</w:t>
            </w:r>
          </w:p>
        </w:tc>
        <w:tc>
          <w:tcPr>
            <w:tcW w:w="728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b/>
                <w:color w:val="000000"/>
                <w:sz w:val="20"/>
              </w:rPr>
              <w:t>Функционал, связанный с организацией и реализацией воспитательного процесса.</w:t>
            </w:r>
            <w:r>
              <w:rPr>
                <w:color w:val="000000"/>
                <w:sz w:val="20"/>
              </w:rPr>
              <w:t xml:space="preserve"> </w:t>
            </w:r>
          </w:p>
        </w:tc>
      </w:tr>
      <w:tr w:rsidR="002C6E8D">
        <w:trPr>
          <w:trHeight w:val="3118"/>
        </w:trPr>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Заведующий детским садом</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Приказ Минтруда России от 19.04.2021 N 250н «Об утверждении профессионального стандарта "Руководитель образовательной организации (управление дошкольной образовательной организацией и общеобразовательной организацией)"» (Зарегистрировано в Минюсте России 02.09.2021 N 64848)</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9A179E" w:rsidRDefault="0069355F" w:rsidP="00EA3378">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управляет воспитательной деятельностью на уровне </w:t>
            </w:r>
            <w:r w:rsidR="00BA57C7">
              <w:rPr>
                <w:color w:val="000000"/>
                <w:sz w:val="20"/>
              </w:rPr>
              <w:t>МБДОУ</w:t>
            </w:r>
            <w:r w:rsidR="009A179E" w:rsidRPr="009A179E">
              <w:rPr>
                <w:color w:val="000000"/>
                <w:sz w:val="20"/>
              </w:rPr>
              <w:t>«Детский сад №117»</w:t>
            </w:r>
            <w:r w:rsidR="009A179E">
              <w:rPr>
                <w:color w:val="000000"/>
                <w:sz w:val="20"/>
              </w:rPr>
              <w:t>;</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создает условия, позволяющие педагогическому составу реализовать воспитательную деятельность; </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формирование мотивации педагогов к участию в разработке и реализации разнообразных образовательных и социально значимых проектов; </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организационно-координационная работа при проведении общесадовых воспитательных мероприятий; </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регулирование воспитательной деятельности в </w:t>
            </w:r>
            <w:r w:rsidR="00BA57C7">
              <w:rPr>
                <w:color w:val="000000"/>
                <w:sz w:val="20"/>
              </w:rPr>
              <w:t>МБДОУ</w:t>
            </w:r>
            <w:r w:rsidR="009A179E">
              <w:rPr>
                <w:color w:val="000000"/>
                <w:sz w:val="20"/>
              </w:rPr>
              <w:t xml:space="preserve"> </w:t>
            </w:r>
            <w:r w:rsidR="009A179E" w:rsidRPr="009A179E">
              <w:rPr>
                <w:color w:val="000000"/>
                <w:sz w:val="20"/>
              </w:rPr>
              <w:t>«Детский сад №117»</w:t>
            </w:r>
            <w:r>
              <w:rPr>
                <w:color w:val="000000"/>
                <w:sz w:val="20"/>
              </w:rPr>
              <w:t>;</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 контроль за исполнением управленческих решений по воспитательной деятельности в </w:t>
            </w:r>
            <w:r w:rsidR="00BA57C7">
              <w:rPr>
                <w:color w:val="000000"/>
                <w:sz w:val="20"/>
              </w:rPr>
              <w:t>МБДОУ</w:t>
            </w:r>
            <w:r>
              <w:rPr>
                <w:color w:val="000000"/>
                <w:sz w:val="20"/>
              </w:rPr>
              <w:t xml:space="preserve"> (в том числе осуществляется через мониторинг качества организации воспитательной деятельности в </w:t>
            </w:r>
            <w:r w:rsidR="00BA57C7">
              <w:rPr>
                <w:color w:val="000000"/>
                <w:sz w:val="20"/>
              </w:rPr>
              <w:t>МБДОУ</w:t>
            </w:r>
            <w:r w:rsidR="009A179E">
              <w:rPr>
                <w:color w:val="000000"/>
                <w:sz w:val="20"/>
              </w:rPr>
              <w:t xml:space="preserve"> </w:t>
            </w:r>
            <w:r w:rsidR="009A179E" w:rsidRPr="009A179E">
              <w:rPr>
                <w:color w:val="000000"/>
                <w:sz w:val="20"/>
              </w:rPr>
              <w:t>«Детский сад №117»</w:t>
            </w:r>
            <w:r>
              <w:rPr>
                <w:color w:val="000000"/>
                <w:sz w:val="20"/>
              </w:rPr>
              <w:t>;)</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color w:val="000000"/>
                <w:sz w:val="20"/>
              </w:rPr>
              <w:t xml:space="preserve"> - стимулирование активной воспитательной деятельности педагогов.</w:t>
            </w:r>
          </w:p>
        </w:tc>
      </w:tr>
      <w:tr w:rsidR="002C6E8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Старший воспитатель</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Приказ Минтруда России от 18.10.2013 N 544н (ред. от 05.08.2016)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России 06.12.2013 N 30550)</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проводит анализ итогов воспитательной деятельности в </w:t>
            </w:r>
            <w:r w:rsidR="00BA57C7">
              <w:rPr>
                <w:color w:val="000000"/>
                <w:sz w:val="20"/>
              </w:rPr>
              <w:t>МБДОУ</w:t>
            </w:r>
            <w:r w:rsidR="009A179E">
              <w:rPr>
                <w:color w:val="000000"/>
                <w:sz w:val="20"/>
              </w:rPr>
              <w:t xml:space="preserve"> </w:t>
            </w:r>
            <w:r w:rsidR="009A179E" w:rsidRPr="009A179E">
              <w:rPr>
                <w:color w:val="000000"/>
                <w:sz w:val="20"/>
              </w:rPr>
              <w:t>«Детский сад №117»</w:t>
            </w:r>
            <w:r>
              <w:rPr>
                <w:color w:val="000000"/>
                <w:sz w:val="20"/>
              </w:rPr>
              <w:t xml:space="preserve"> за учебный год; </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планирует воспитательную деятельность в </w:t>
            </w:r>
            <w:r w:rsidR="00BA57C7">
              <w:rPr>
                <w:color w:val="000000"/>
                <w:sz w:val="20"/>
              </w:rPr>
              <w:t>МБДОУ</w:t>
            </w:r>
            <w:r>
              <w:rPr>
                <w:color w:val="000000"/>
                <w:sz w:val="20"/>
              </w:rPr>
              <w:t xml:space="preserve"> на учебный год, включая календарный план воспитательной работы на уч. год; </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информирование о наличии возможностей для участия педагогов в воспитательной деятельности; </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наполнение сайта </w:t>
            </w:r>
            <w:r w:rsidR="00BA57C7">
              <w:rPr>
                <w:color w:val="000000"/>
                <w:sz w:val="20"/>
              </w:rPr>
              <w:t>МБДОУ</w:t>
            </w:r>
            <w:r w:rsidR="009A179E">
              <w:rPr>
                <w:color w:val="000000"/>
                <w:sz w:val="20"/>
              </w:rPr>
              <w:t xml:space="preserve"> </w:t>
            </w:r>
            <w:r w:rsidR="009A179E" w:rsidRPr="009A179E">
              <w:rPr>
                <w:color w:val="000000"/>
                <w:sz w:val="20"/>
              </w:rPr>
              <w:t>«Детский сад №117»</w:t>
            </w:r>
            <w:r>
              <w:rPr>
                <w:color w:val="000000"/>
                <w:sz w:val="20"/>
              </w:rPr>
              <w:t xml:space="preserve"> информацией о воспитательной деятельности;</w:t>
            </w:r>
          </w:p>
          <w:p w:rsidR="002A270A" w:rsidRDefault="0069355F" w:rsidP="00EA3378">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 организация повышения психолого-педагогической квалификации воспитателей; </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w:t>
            </w:r>
            <w:r w:rsidR="002A270A">
              <w:rPr>
                <w:color w:val="000000"/>
                <w:sz w:val="20"/>
              </w:rPr>
              <w:t xml:space="preserve"> </w:t>
            </w:r>
            <w:r>
              <w:rPr>
                <w:color w:val="000000"/>
                <w:sz w:val="20"/>
              </w:rPr>
              <w:t xml:space="preserve">участие обучающихся в районных и городских, конкурсах и т.д.; </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организационно-методическое сопровождение воспитательной деятельности педагогических инициатив; </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color w:val="000000"/>
                <w:sz w:val="20"/>
              </w:rPr>
              <w:t>- создание необходимой для осуществления воспитательной деятельности инфраструктуры;</w:t>
            </w:r>
          </w:p>
          <w:p w:rsidR="002C6E8D" w:rsidRDefault="0069355F" w:rsidP="00EA3378">
            <w:pPr>
              <w:pStyle w:val="ad"/>
              <w:numPr>
                <w:ilvl w:val="0"/>
                <w:numId w:val="81"/>
              </w:numPr>
              <w:pBdr>
                <w:top w:val="none" w:sz="4" w:space="0" w:color="000000"/>
                <w:left w:val="none" w:sz="4" w:space="0" w:color="000000"/>
                <w:bottom w:val="none" w:sz="4" w:space="0" w:color="000000"/>
                <w:right w:val="none" w:sz="4" w:space="0" w:color="000000"/>
              </w:pBdr>
              <w:spacing w:line="253" w:lineRule="atLeast"/>
            </w:pPr>
            <w:r>
              <w:rPr>
                <w:color w:val="000000"/>
                <w:sz w:val="20"/>
              </w:rPr>
              <w:t>развитие сотрудничества с социальными партнерами.</w:t>
            </w:r>
          </w:p>
        </w:tc>
      </w:tr>
      <w:tr w:rsidR="002C6E8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Учитель-логопед</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Приказ Министерства труда и социальной защиты Российской Федерации от 13.03.2023 № 136н «Об утверждении профессионального стандарта "Педагог-дефектолог"»</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(Зарегистрирован 14.04.2023 № 73027)</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color w:val="000000"/>
                <w:sz w:val="20"/>
              </w:rPr>
              <w:t>Осуществление необходимой коррекции недостатков в физическом и (или) психическом развитии детей:</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color w:val="000000"/>
                <w:sz w:val="20"/>
              </w:rPr>
              <w:t>- практическое усвоение лексических и грамматических средств языка;</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color w:val="000000"/>
                <w:sz w:val="20"/>
              </w:rPr>
              <w:t>- подготовка к обучению грамоте;</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color w:val="000000"/>
                <w:sz w:val="20"/>
              </w:rPr>
              <w:t>- развитие навыков связной речи;</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color w:val="000000"/>
                <w:sz w:val="20"/>
              </w:rPr>
              <w:t>- расширение и систематизация знаний и представлений детей об окружающей действительности;</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color w:val="000000"/>
                <w:sz w:val="20"/>
              </w:rPr>
              <w:t>- развитие высших психических функций (внимания, памяти, логического мышления);</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color w:val="000000"/>
                <w:sz w:val="20"/>
              </w:rPr>
              <w:t>- развитие мелкой моторики руки;</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color w:val="000000"/>
                <w:sz w:val="20"/>
              </w:rPr>
              <w:t>- коррекция эмоционально-волевой сферы.</w:t>
            </w:r>
          </w:p>
        </w:tc>
      </w:tr>
      <w:tr w:rsidR="002C6E8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Педагог-психолог</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Приказ Министерства труда и социальной защиты РФ от 24 июля 2015 г. N 514н «Об утверждении профессионального стандарта "Педагог-психолог (психолог в сфере образования)"»</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Style w:val="ad"/>
              <w:numPr>
                <w:ilvl w:val="0"/>
                <w:numId w:val="82"/>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оказание психолого-педагогической помощи; </w:t>
            </w:r>
          </w:p>
          <w:p w:rsidR="002C6E8D" w:rsidRDefault="0069355F" w:rsidP="00EA3378">
            <w:pPr>
              <w:pStyle w:val="ad"/>
              <w:numPr>
                <w:ilvl w:val="0"/>
                <w:numId w:val="82"/>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осуществление </w:t>
            </w:r>
            <w:r w:rsidR="005458AC">
              <w:rPr>
                <w:color w:val="000000"/>
                <w:sz w:val="20"/>
              </w:rPr>
              <w:t>социологических исследований,</w:t>
            </w:r>
            <w:r>
              <w:rPr>
                <w:color w:val="000000"/>
                <w:sz w:val="20"/>
              </w:rPr>
              <w:t xml:space="preserve"> обучающихся; </w:t>
            </w:r>
          </w:p>
          <w:p w:rsidR="002C6E8D" w:rsidRDefault="0069355F" w:rsidP="00EA3378">
            <w:pPr>
              <w:pStyle w:val="ad"/>
              <w:numPr>
                <w:ilvl w:val="0"/>
                <w:numId w:val="82"/>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организация и проведение различных видов воспитательной работы; </w:t>
            </w:r>
          </w:p>
          <w:p w:rsidR="002C6E8D" w:rsidRDefault="0069355F" w:rsidP="00EA3378">
            <w:pPr>
              <w:pStyle w:val="ad"/>
              <w:numPr>
                <w:ilvl w:val="0"/>
                <w:numId w:val="82"/>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подготовка предложений по поощрению обучающихся и педагогов за активное участие в воспитательном процессе;</w:t>
            </w:r>
          </w:p>
          <w:p w:rsidR="002C6E8D" w:rsidRDefault="0069355F" w:rsidP="00EA3378">
            <w:pPr>
              <w:pStyle w:val="ad"/>
              <w:numPr>
                <w:ilvl w:val="0"/>
                <w:numId w:val="82"/>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оказание психолого-педагогической помощи; - осуществление </w:t>
            </w:r>
            <w:r w:rsidR="005458AC">
              <w:rPr>
                <w:color w:val="000000"/>
                <w:sz w:val="20"/>
              </w:rPr>
              <w:t>социологических исследований,</w:t>
            </w:r>
            <w:r>
              <w:rPr>
                <w:color w:val="000000"/>
                <w:sz w:val="20"/>
              </w:rPr>
              <w:t xml:space="preserve"> обучающихся; </w:t>
            </w:r>
          </w:p>
          <w:p w:rsidR="002C6E8D" w:rsidRDefault="0069355F" w:rsidP="00EA3378">
            <w:pPr>
              <w:pStyle w:val="ad"/>
              <w:numPr>
                <w:ilvl w:val="0"/>
                <w:numId w:val="82"/>
              </w:numPr>
              <w:pBdr>
                <w:top w:val="none" w:sz="4" w:space="0" w:color="000000"/>
                <w:left w:val="none" w:sz="4" w:space="0" w:color="000000"/>
                <w:bottom w:val="none" w:sz="4" w:space="0" w:color="000000"/>
                <w:right w:val="none" w:sz="4" w:space="0" w:color="000000"/>
              </w:pBdr>
              <w:spacing w:line="253" w:lineRule="atLeast"/>
            </w:pPr>
            <w:r>
              <w:rPr>
                <w:color w:val="000000"/>
                <w:sz w:val="20"/>
              </w:rPr>
              <w:t xml:space="preserve"> подготовка предложений по поощрению обучающихся и педагогов за </w:t>
            </w:r>
            <w:r>
              <w:rPr>
                <w:color w:val="000000"/>
                <w:sz w:val="20"/>
              </w:rPr>
              <w:lastRenderedPageBreak/>
              <w:t>активное участие в воспитательном процессе.</w:t>
            </w:r>
          </w:p>
        </w:tc>
      </w:tr>
      <w:tr w:rsidR="002C6E8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lastRenderedPageBreak/>
              <w:t>Воспитатель. Инструктор по физической культуре. Приказ Минтруда России от 18.10.2013 N 544н (ред. от 05.08.2016)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России 06.12.2013 N 30550).</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Style w:val="ad"/>
              <w:numPr>
                <w:ilvl w:val="0"/>
                <w:numId w:val="83"/>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обеспечивает занятие обучающихся творчеством, медиа, физической культурой; </w:t>
            </w:r>
          </w:p>
          <w:p w:rsidR="002C6E8D" w:rsidRDefault="0069355F" w:rsidP="00EA3378">
            <w:pPr>
              <w:pStyle w:val="ad"/>
              <w:numPr>
                <w:ilvl w:val="0"/>
                <w:numId w:val="83"/>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 </w:t>
            </w:r>
          </w:p>
          <w:p w:rsidR="002C6E8D" w:rsidRDefault="0069355F" w:rsidP="00EA3378">
            <w:pPr>
              <w:pStyle w:val="ad"/>
              <w:numPr>
                <w:ilvl w:val="0"/>
                <w:numId w:val="83"/>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организация работы по формированию общей культуры будущего школьника; </w:t>
            </w:r>
          </w:p>
          <w:p w:rsidR="002C6E8D" w:rsidRDefault="0069355F" w:rsidP="00EA3378">
            <w:pPr>
              <w:pStyle w:val="ad"/>
              <w:numPr>
                <w:ilvl w:val="0"/>
                <w:numId w:val="83"/>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внедрение здорового образа жизни; </w:t>
            </w:r>
          </w:p>
          <w:p w:rsidR="002C6E8D" w:rsidRDefault="0069355F" w:rsidP="00EA3378">
            <w:pPr>
              <w:pStyle w:val="ad"/>
              <w:numPr>
                <w:ilvl w:val="0"/>
                <w:numId w:val="83"/>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внедрение в практику воспитательной деятельности научных достижений, новых технологий образовательного процесса; </w:t>
            </w:r>
          </w:p>
          <w:p w:rsidR="002C6E8D" w:rsidRDefault="0069355F" w:rsidP="00EA3378">
            <w:pPr>
              <w:pStyle w:val="ad"/>
              <w:numPr>
                <w:ilvl w:val="0"/>
                <w:numId w:val="83"/>
              </w:numPr>
              <w:pBdr>
                <w:top w:val="none" w:sz="4" w:space="0" w:color="000000"/>
                <w:left w:val="none" w:sz="4" w:space="0" w:color="000000"/>
                <w:bottom w:val="none" w:sz="4" w:space="0" w:color="000000"/>
                <w:right w:val="none" w:sz="4" w:space="0" w:color="000000"/>
              </w:pBdr>
              <w:spacing w:line="253" w:lineRule="atLeast"/>
            </w:pPr>
            <w:r>
              <w:rPr>
                <w:color w:val="000000"/>
                <w:sz w:val="20"/>
              </w:rPr>
              <w:t>организация участия обучающихся в мероприятиях, проводимых районными, городскими и другими структурами в рамках воспитательной деятельности.</w:t>
            </w:r>
          </w:p>
        </w:tc>
      </w:tr>
      <w:tr w:rsidR="002C6E8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Младший воспитатель</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color w:val="000000"/>
                <w:sz w:val="20"/>
              </w:rPr>
              <w:t>Создание социальной ситуации развития обучающихся, соответствующей специфике дошкольного возраста. Обеспечение совместно с воспитателем занятий</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color w:val="000000"/>
                <w:sz w:val="20"/>
              </w:rPr>
              <w:t>обучающихся творчеством, трудовой деятельностью. Участие в организации работы по формированию общей культуры будущего школьника.</w:t>
            </w:r>
          </w:p>
        </w:tc>
      </w:tr>
    </w:tbl>
    <w:p w:rsidR="002C6E8D" w:rsidRDefault="0069355F" w:rsidP="00EA3378">
      <w:pPr>
        <w:pBdr>
          <w:top w:val="none" w:sz="4" w:space="0" w:color="000000"/>
          <w:left w:val="none" w:sz="4" w:space="0" w:color="000000"/>
          <w:bottom w:val="none" w:sz="4" w:space="0" w:color="000000"/>
          <w:right w:val="none" w:sz="4" w:space="0" w:color="000000"/>
        </w:pBdr>
        <w:spacing w:line="85" w:lineRule="atLeast"/>
        <w:jc w:val="center"/>
      </w:pPr>
      <w:r>
        <w:rPr>
          <w:color w:val="000000"/>
        </w:rPr>
        <w:t> </w:t>
      </w:r>
    </w:p>
    <w:p w:rsidR="002C6E8D" w:rsidRDefault="0069355F" w:rsidP="009A179E">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 xml:space="preserve"> На уровне уклада </w:t>
      </w:r>
      <w:r w:rsidR="00BA57C7">
        <w:rPr>
          <w:color w:val="000000"/>
          <w:sz w:val="24"/>
        </w:rPr>
        <w:t>МБДОУ</w:t>
      </w:r>
      <w:r>
        <w:rPr>
          <w:color w:val="000000"/>
          <w:sz w:val="24"/>
        </w:rPr>
        <w:t xml:space="preserve"> </w:t>
      </w:r>
      <w:r w:rsidR="009A179E" w:rsidRPr="009A179E">
        <w:rPr>
          <w:color w:val="000000"/>
          <w:sz w:val="24"/>
          <w:szCs w:val="24"/>
        </w:rPr>
        <w:t>«Детский сад №117»</w:t>
      </w:r>
      <w:r w:rsidR="009A179E">
        <w:rPr>
          <w:color w:val="000000"/>
          <w:sz w:val="20"/>
        </w:rPr>
        <w:t xml:space="preserve"> </w:t>
      </w:r>
      <w:r>
        <w:rPr>
          <w:color w:val="000000"/>
          <w:sz w:val="24"/>
        </w:rPr>
        <w:t xml:space="preserve">инклюзивное образование – это идеальная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Эти ценности разделяются всеми участниками образовательных отношений в </w:t>
      </w:r>
      <w:r w:rsidR="00BA57C7">
        <w:rPr>
          <w:color w:val="000000"/>
          <w:sz w:val="24"/>
        </w:rPr>
        <w:t>МБДОУ</w:t>
      </w:r>
      <w:r w:rsidR="009A179E">
        <w:rPr>
          <w:color w:val="000000"/>
          <w:sz w:val="24"/>
        </w:rPr>
        <w:t xml:space="preserve"> </w:t>
      </w:r>
      <w:r w:rsidR="009A179E" w:rsidRPr="009A179E">
        <w:rPr>
          <w:color w:val="000000"/>
          <w:sz w:val="24"/>
          <w:szCs w:val="24"/>
        </w:rPr>
        <w:t>«Детский сад №117»</w:t>
      </w:r>
      <w:r>
        <w:rPr>
          <w:color w:val="000000"/>
          <w:sz w:val="24"/>
        </w:rPr>
        <w:t xml:space="preserve">.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i/>
          <w:color w:val="000000"/>
          <w:sz w:val="24"/>
        </w:rPr>
        <w:t>На уровне воспитывающих сред</w:t>
      </w:r>
      <w:r>
        <w:rPr>
          <w:color w:val="000000"/>
          <w:sz w:val="24"/>
        </w:rPr>
        <w:t xml:space="preserve">: РППС строится как максимально доступная для детей с ОВЗ; событийная воспитывающая среда </w:t>
      </w:r>
      <w:r w:rsidR="00BA57C7">
        <w:rPr>
          <w:color w:val="000000"/>
          <w:sz w:val="24"/>
        </w:rPr>
        <w:t>МБДОУ</w:t>
      </w:r>
      <w:r>
        <w:rPr>
          <w:color w:val="000000"/>
          <w:sz w:val="24"/>
        </w:rPr>
        <w:t xml:space="preserve">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i/>
          <w:color w:val="000000"/>
          <w:sz w:val="24"/>
        </w:rPr>
        <w:t> На уровне общности:</w:t>
      </w:r>
      <w:r>
        <w:rPr>
          <w:color w:val="000000"/>
          <w:sz w:val="24"/>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w:t>
      </w:r>
      <w:r w:rsidR="005458AC">
        <w:rPr>
          <w:color w:val="000000"/>
          <w:sz w:val="24"/>
        </w:rPr>
        <w:t>развивается</w:t>
      </w:r>
      <w:r>
        <w:rPr>
          <w:color w:val="000000"/>
          <w:sz w:val="24"/>
        </w:rPr>
        <w:t xml:space="preserve"> на принципах заботы, взаимоуважения и сотрудничества в совместной деятельности.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i/>
          <w:color w:val="000000"/>
          <w:sz w:val="24"/>
        </w:rPr>
        <w:t>На уровне деятельностей:</w:t>
      </w:r>
      <w:r>
        <w:rPr>
          <w:color w:val="000000"/>
          <w:sz w:val="24"/>
        </w:rP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i/>
          <w:color w:val="000000"/>
          <w:sz w:val="24"/>
        </w:rPr>
        <w:t>На уровне событий:</w:t>
      </w:r>
      <w:r w:rsidR="00726513">
        <w:rPr>
          <w:i/>
          <w:color w:val="000000"/>
          <w:sz w:val="24"/>
        </w:rPr>
        <w:t xml:space="preserve"> </w:t>
      </w:r>
      <w:r>
        <w:rPr>
          <w:color w:val="000000"/>
          <w:sz w:val="24"/>
        </w:rPr>
        <w:t xml:space="preserve">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b/>
          <w:i/>
          <w:color w:val="000000"/>
          <w:sz w:val="24"/>
        </w:rPr>
        <w:t>Основными условиями</w:t>
      </w:r>
      <w:r>
        <w:rPr>
          <w:color w:val="000000"/>
          <w:sz w:val="24"/>
        </w:rPr>
        <w:t xml:space="preserve"> реализации Программы ВОСПИТАНИЯ в </w:t>
      </w:r>
      <w:r w:rsidR="00BA57C7">
        <w:rPr>
          <w:color w:val="000000"/>
          <w:sz w:val="24"/>
        </w:rPr>
        <w:t>МБДОУ</w:t>
      </w:r>
      <w:r>
        <w:rPr>
          <w:color w:val="000000"/>
          <w:sz w:val="24"/>
        </w:rPr>
        <w:t xml:space="preserve">, являются: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3) содействие и сотрудничество детей и взрослых, признание ребенка полноценным участником (субъектом) образовательных отношений;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4) формирование и поддержка инициативы детей в различных видах детской деятельности;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5) активное привлечение ближайшего социального окружения к воспитанию ребенка.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b/>
          <w:i/>
          <w:color w:val="000000"/>
          <w:sz w:val="24"/>
        </w:rPr>
        <w:lastRenderedPageBreak/>
        <w:t>Задачами воспитания детей с ОВЗ</w:t>
      </w:r>
      <w:r>
        <w:rPr>
          <w:color w:val="000000"/>
          <w:sz w:val="24"/>
        </w:rPr>
        <w:t xml:space="preserve"> в условиях </w:t>
      </w:r>
      <w:r w:rsidR="00BA57C7">
        <w:rPr>
          <w:color w:val="000000"/>
          <w:sz w:val="24"/>
        </w:rPr>
        <w:t>МБДОУ</w:t>
      </w:r>
      <w:r>
        <w:rPr>
          <w:color w:val="000000"/>
          <w:sz w:val="24"/>
        </w:rPr>
        <w:t xml:space="preserve"> являются: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2) формирование доброжелательного отношения к детям с ОВЗ и их семьям со стороны всех участников образовательных отношений;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4) налаживание эмоционально-положительного взаимодействия детей с окружающими в целях их успешной адаптации и интеграции в общество;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5) расширение у детей с различными нарушениями развития знаний и представлений об окружающем мире;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6) взаимодействие с семьей для обеспечения полноценного развития детей с ОВЗ;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7) охрана и укрепление физического и психического здоровья детей, в том числе их эмоционального благополучия;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8) объединение обучения и воспитания в целостный образовательный процесс на основе духовно-нравственных и социокультурных ценностей и </w:t>
      </w:r>
      <w:r w:rsidR="00726513">
        <w:rPr>
          <w:color w:val="000000"/>
          <w:sz w:val="24"/>
        </w:rPr>
        <w:t>принятых в обществе правил,</w:t>
      </w:r>
      <w:r>
        <w:rPr>
          <w:color w:val="000000"/>
          <w:sz w:val="24"/>
        </w:rPr>
        <w:t xml:space="preserve"> и норм поведения в интересах человека, семьи, общества.</w:t>
      </w:r>
    </w:p>
    <w:p w:rsidR="002C6E8D" w:rsidRDefault="002C6E8D" w:rsidP="00EA3378">
      <w:pPr>
        <w:pBdr>
          <w:top w:val="none" w:sz="4" w:space="0" w:color="000000"/>
          <w:left w:val="none" w:sz="4" w:space="0" w:color="000000"/>
          <w:bottom w:val="none" w:sz="4" w:space="0" w:color="000000"/>
          <w:right w:val="none" w:sz="4" w:space="0" w:color="000000"/>
        </w:pBdr>
        <w:shd w:val="clear" w:color="FFFFFF" w:fill="FFFFFF"/>
        <w:jc w:val="left"/>
      </w:pP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ind w:firstLine="708"/>
      </w:pPr>
      <w:r>
        <w:rPr>
          <w:b/>
          <w:color w:val="000000"/>
          <w:sz w:val="24"/>
        </w:rPr>
        <w:t>Психолого-педагогического сопровождения обучающихся, в том числе с ОВЗ и других категорий</w:t>
      </w:r>
      <w:r>
        <w:t>.</w:t>
      </w:r>
    </w:p>
    <w:tbl>
      <w:tblPr>
        <w:tblStyle w:val="af0"/>
        <w:tblW w:w="10338"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3396"/>
        <w:gridCol w:w="3031"/>
        <w:gridCol w:w="3911"/>
      </w:tblGrid>
      <w:tr w:rsidR="002C6E8D" w:rsidTr="00726513">
        <w:tc>
          <w:tcPr>
            <w:tcW w:w="339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Направления психолого-педагогического сопровождения обучающихся</w:t>
            </w:r>
          </w:p>
        </w:tc>
        <w:tc>
          <w:tcPr>
            <w:tcW w:w="3031"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Привлечение специалистов других организаций (образовательных, социальных, правоохранительных и других).</w:t>
            </w:r>
          </w:p>
        </w:tc>
        <w:tc>
          <w:tcPr>
            <w:tcW w:w="3911"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Документы (договора, соглашения и другое)</w:t>
            </w:r>
          </w:p>
        </w:tc>
      </w:tr>
      <w:tr w:rsidR="002C6E8D" w:rsidTr="00726513">
        <w:tc>
          <w:tcPr>
            <w:tcW w:w="339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tc>
        <w:tc>
          <w:tcPr>
            <w:tcW w:w="303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726513" w:rsidP="00EA3378">
            <w:pPr>
              <w:pBdr>
                <w:top w:val="none" w:sz="4" w:space="0" w:color="000000"/>
                <w:left w:val="none" w:sz="4" w:space="0" w:color="000000"/>
                <w:bottom w:val="none" w:sz="4" w:space="0" w:color="000000"/>
                <w:right w:val="none" w:sz="4" w:space="0" w:color="000000"/>
              </w:pBdr>
            </w:pPr>
            <w:r>
              <w:rPr>
                <w:color w:val="000000"/>
                <w:sz w:val="20"/>
              </w:rPr>
              <w:t xml:space="preserve">Медики, </w:t>
            </w:r>
            <w:r w:rsidR="0069355F">
              <w:rPr>
                <w:color w:val="000000"/>
                <w:sz w:val="20"/>
              </w:rPr>
              <w:t>ПМПК, Соцзащита, опека</w:t>
            </w:r>
          </w:p>
        </w:tc>
        <w:tc>
          <w:tcPr>
            <w:tcW w:w="391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tc>
      </w:tr>
    </w:tbl>
    <w:p w:rsidR="002C6E8D" w:rsidRDefault="002C6E8D" w:rsidP="00EA3378">
      <w:pPr>
        <w:pBdr>
          <w:top w:val="none" w:sz="4" w:space="0" w:color="000000"/>
          <w:left w:val="none" w:sz="4" w:space="0" w:color="000000"/>
          <w:bottom w:val="none" w:sz="4" w:space="0" w:color="000000"/>
          <w:right w:val="none" w:sz="4" w:space="0" w:color="000000"/>
        </w:pBdr>
        <w:shd w:val="clear" w:color="FFFFFF" w:fill="FFFFFF"/>
        <w:ind w:left="567"/>
        <w:jc w:val="left"/>
        <w:rPr>
          <w:szCs w:val="23"/>
        </w:rPr>
      </w:pPr>
    </w:p>
    <w:p w:rsidR="002C6E8D" w:rsidRDefault="0069355F" w:rsidP="00EA3378">
      <w:pPr>
        <w:shd w:val="clear" w:color="auto" w:fill="FFFFFF"/>
        <w:spacing w:line="270" w:lineRule="atLeast"/>
        <w:ind w:firstLine="708"/>
        <w:jc w:val="left"/>
        <w:rPr>
          <w:b/>
          <w:bCs/>
          <w:color w:val="000000" w:themeColor="text1"/>
          <w:sz w:val="24"/>
          <w:szCs w:val="24"/>
        </w:rPr>
      </w:pPr>
      <w:r>
        <w:rPr>
          <w:b/>
          <w:color w:val="000000" w:themeColor="text1"/>
          <w:sz w:val="24"/>
          <w:szCs w:val="24"/>
        </w:rPr>
        <w:t>Нормативно-методическое обеспечение.</w:t>
      </w: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2"/>
        <w:gridCol w:w="7524"/>
      </w:tblGrid>
      <w:tr w:rsidR="002C6E8D" w:rsidTr="00726513">
        <w:trPr>
          <w:trHeight w:val="417"/>
        </w:trPr>
        <w:tc>
          <w:tcPr>
            <w:tcW w:w="2822" w:type="dxa"/>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pPr>
            <w:r>
              <w:rPr>
                <w:b/>
                <w:color w:val="000000"/>
                <w:sz w:val="20"/>
              </w:rPr>
              <w:t>Нормативно-методическое обеспечение</w:t>
            </w:r>
          </w:p>
        </w:tc>
        <w:tc>
          <w:tcPr>
            <w:tcW w:w="7524" w:type="dxa"/>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ind w:firstLine="567"/>
              <w:jc w:val="center"/>
            </w:pPr>
            <w:r>
              <w:rPr>
                <w:b/>
                <w:color w:val="000000"/>
                <w:sz w:val="20"/>
              </w:rPr>
              <w:t xml:space="preserve">Решения на уровне </w:t>
            </w:r>
            <w:r w:rsidR="00BA57C7">
              <w:rPr>
                <w:b/>
                <w:color w:val="000000"/>
                <w:sz w:val="20"/>
              </w:rPr>
              <w:t>МБДОУ</w:t>
            </w:r>
          </w:p>
        </w:tc>
      </w:tr>
      <w:tr w:rsidR="002C6E8D" w:rsidTr="00726513">
        <w:trPr>
          <w:trHeight w:val="785"/>
        </w:trPr>
        <w:tc>
          <w:tcPr>
            <w:tcW w:w="2822" w:type="dxa"/>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pPr>
            <w:r>
              <w:rPr>
                <w:color w:val="000000"/>
                <w:sz w:val="20"/>
              </w:rPr>
              <w:t>Внесению изменений в должностные инструкции педагогов по вопросам воспитательной деятельности, ведению договорных отношений</w:t>
            </w:r>
          </w:p>
        </w:tc>
        <w:tc>
          <w:tcPr>
            <w:tcW w:w="7524" w:type="dxa"/>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pPr>
            <w:r>
              <w:rPr>
                <w:color w:val="000000"/>
                <w:sz w:val="20"/>
              </w:rPr>
              <w:t>ПРИКАЗ</w:t>
            </w:r>
          </w:p>
          <w:p w:rsidR="002C6E8D" w:rsidRDefault="0069355F" w:rsidP="00EA3378">
            <w:pPr>
              <w:pBdr>
                <w:top w:val="none" w:sz="4" w:space="0" w:color="000000"/>
                <w:left w:val="none" w:sz="4" w:space="0" w:color="000000"/>
                <w:bottom w:val="none" w:sz="4" w:space="0" w:color="000000"/>
                <w:right w:val="none" w:sz="4" w:space="0" w:color="000000"/>
              </w:pBdr>
              <w:shd w:val="clear" w:color="FFFFFF" w:fill="FFFFFF"/>
            </w:pPr>
            <w:r>
              <w:rPr>
                <w:color w:val="000000"/>
                <w:sz w:val="20"/>
              </w:rPr>
              <w:t xml:space="preserve">от 8 ноября 2022 года № 955 О внесении изменений в некоторые приказы Министерства образования и науки Российской Федерации и Министерства просвещения Российской Федерации, касающиеся федеральных </w:t>
            </w:r>
            <w:r w:rsidR="005458AC">
              <w:rPr>
                <w:color w:val="000000"/>
                <w:sz w:val="20"/>
              </w:rPr>
              <w:t>государственных образовательных стандартов общего образования и образования,</w:t>
            </w:r>
            <w:r>
              <w:rPr>
                <w:color w:val="000000"/>
                <w:sz w:val="20"/>
              </w:rPr>
              <w:t xml:space="preserve"> обучающихся сограниченными возможностями здоровья и умственной отсталостью (интеллектуальными нарушениями)</w:t>
            </w:r>
          </w:p>
          <w:p w:rsidR="002C6E8D" w:rsidRDefault="002C6E8D" w:rsidP="00EA3378">
            <w:pPr>
              <w:pBdr>
                <w:top w:val="none" w:sz="4" w:space="0" w:color="000000"/>
                <w:left w:val="none" w:sz="4" w:space="0" w:color="000000"/>
                <w:bottom w:val="none" w:sz="4" w:space="0" w:color="000000"/>
                <w:right w:val="none" w:sz="4" w:space="0" w:color="000000"/>
              </w:pBdr>
            </w:pPr>
          </w:p>
        </w:tc>
      </w:tr>
      <w:tr w:rsidR="002C6E8D" w:rsidTr="00726513">
        <w:trPr>
          <w:trHeight w:val="1252"/>
        </w:trPr>
        <w:tc>
          <w:tcPr>
            <w:tcW w:w="2822" w:type="dxa"/>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Сотрудничеству с социальными партнерами, нормативному, методическому обеспечению воспитательной деятельности</w:t>
            </w:r>
          </w:p>
        </w:tc>
        <w:tc>
          <w:tcPr>
            <w:tcW w:w="7524" w:type="dxa"/>
            <w:tcMar>
              <w:top w:w="0" w:type="dxa"/>
              <w:left w:w="108" w:type="dxa"/>
              <w:bottom w:w="0" w:type="dxa"/>
              <w:right w:w="108" w:type="dxa"/>
            </w:tcMar>
          </w:tcPr>
          <w:p w:rsidR="002C6E8D" w:rsidRDefault="005458AC" w:rsidP="00EA3378">
            <w:pPr>
              <w:pBdr>
                <w:top w:val="none" w:sz="4" w:space="0" w:color="000000"/>
                <w:left w:val="none" w:sz="4" w:space="0" w:color="000000"/>
                <w:bottom w:val="none" w:sz="4" w:space="0" w:color="000000"/>
                <w:right w:val="none" w:sz="4" w:space="0" w:color="000000"/>
              </w:pBdr>
            </w:pPr>
            <w:r>
              <w:rPr>
                <w:color w:val="000000"/>
                <w:sz w:val="20"/>
              </w:rPr>
              <w:t>Договора,</w:t>
            </w:r>
            <w:r w:rsidR="0069355F">
              <w:rPr>
                <w:color w:val="000000"/>
                <w:sz w:val="20"/>
              </w:rPr>
              <w:t xml:space="preserve"> совместные планы</w:t>
            </w:r>
          </w:p>
        </w:tc>
      </w:tr>
      <w:tr w:rsidR="002C6E8D" w:rsidTr="00726513">
        <w:trPr>
          <w:trHeight w:val="95"/>
        </w:trPr>
        <w:tc>
          <w:tcPr>
            <w:tcW w:w="10346" w:type="dxa"/>
            <w:gridSpan w:val="2"/>
            <w:tcMar>
              <w:top w:w="0" w:type="dxa"/>
              <w:left w:w="108" w:type="dxa"/>
              <w:bottom w:w="0" w:type="dxa"/>
              <w:right w:w="108" w:type="dxa"/>
            </w:tcMar>
          </w:tcPr>
          <w:p w:rsidR="002C6E8D" w:rsidRDefault="009A179E" w:rsidP="00EA3378">
            <w:pPr>
              <w:pBdr>
                <w:top w:val="none" w:sz="4" w:space="0" w:color="000000"/>
                <w:left w:val="none" w:sz="4" w:space="0" w:color="000000"/>
                <w:bottom w:val="none" w:sz="4" w:space="0" w:color="000000"/>
                <w:right w:val="none" w:sz="4" w:space="0" w:color="000000"/>
              </w:pBdr>
            </w:pPr>
            <w:r>
              <w:rPr>
                <w:b/>
                <w:color w:val="000000"/>
                <w:sz w:val="20"/>
              </w:rPr>
              <w:t>Л</w:t>
            </w:r>
            <w:r w:rsidR="0069355F">
              <w:rPr>
                <w:b/>
                <w:color w:val="000000"/>
                <w:sz w:val="20"/>
              </w:rPr>
              <w:t xml:space="preserve">окальные нормативные акты, в которые вносятся изменения в связи с утверждением рабочей программы воспитания. </w:t>
            </w:r>
          </w:p>
          <w:p w:rsidR="002C6E8D" w:rsidRPr="009A179E" w:rsidRDefault="002A270A" w:rsidP="00EA3378">
            <w:pPr>
              <w:pBdr>
                <w:top w:val="none" w:sz="4" w:space="0" w:color="000000"/>
                <w:left w:val="none" w:sz="4" w:space="0" w:color="000000"/>
                <w:bottom w:val="none" w:sz="4" w:space="0" w:color="000000"/>
                <w:right w:val="none" w:sz="4" w:space="0" w:color="000000"/>
              </w:pBdr>
            </w:pPr>
            <w:r w:rsidRPr="009A179E">
              <w:rPr>
                <w:color w:val="000000"/>
                <w:sz w:val="20"/>
              </w:rPr>
              <w:t xml:space="preserve">- </w:t>
            </w:r>
            <w:r w:rsidR="0069355F" w:rsidRPr="009A179E">
              <w:rPr>
                <w:color w:val="000000"/>
                <w:sz w:val="20"/>
              </w:rPr>
              <w:t xml:space="preserve">«О назначении ответственного лица за мониторинг инфраструктуры и комплектации учебно-методических материалов в целях реализации образовательных программ ДО»; </w:t>
            </w:r>
          </w:p>
          <w:p w:rsidR="002C6E8D" w:rsidRPr="009A179E" w:rsidRDefault="0069355F" w:rsidP="00EA3378">
            <w:pPr>
              <w:pBdr>
                <w:top w:val="none" w:sz="4" w:space="0" w:color="000000"/>
                <w:left w:val="none" w:sz="4" w:space="0" w:color="000000"/>
                <w:bottom w:val="none" w:sz="4" w:space="0" w:color="000000"/>
                <w:right w:val="none" w:sz="4" w:space="0" w:color="000000"/>
              </w:pBdr>
            </w:pPr>
            <w:r w:rsidRPr="009A179E">
              <w:rPr>
                <w:color w:val="000000"/>
                <w:sz w:val="20"/>
              </w:rPr>
              <w:t xml:space="preserve">– «О создании рабочей группы по мониторингу инфраструктуры и комплектации учебно-методических материалов в целях реализации образовательных программ ДО»; </w:t>
            </w:r>
          </w:p>
          <w:p w:rsidR="002C6E8D" w:rsidRPr="009A179E" w:rsidRDefault="0069355F" w:rsidP="00EA3378">
            <w:pPr>
              <w:pBdr>
                <w:top w:val="none" w:sz="4" w:space="0" w:color="000000"/>
                <w:left w:val="none" w:sz="4" w:space="0" w:color="000000"/>
                <w:bottom w:val="none" w:sz="4" w:space="0" w:color="000000"/>
                <w:right w:val="none" w:sz="4" w:space="0" w:color="000000"/>
              </w:pBdr>
            </w:pPr>
            <w:r w:rsidRPr="009A179E">
              <w:rPr>
                <w:color w:val="000000"/>
                <w:sz w:val="20"/>
              </w:rPr>
              <w:t xml:space="preserve">– «О проведении мониторинга инфраструктуры и комплектации учебно-методических материалов в целях реализации образовательных программ ДО»; </w:t>
            </w:r>
          </w:p>
          <w:p w:rsidR="002C6E8D" w:rsidRPr="009A179E" w:rsidRDefault="002A270A" w:rsidP="00EA3378">
            <w:pPr>
              <w:pBdr>
                <w:top w:val="none" w:sz="4" w:space="0" w:color="000000"/>
                <w:left w:val="none" w:sz="4" w:space="0" w:color="000000"/>
                <w:bottom w:val="none" w:sz="4" w:space="0" w:color="000000"/>
                <w:right w:val="none" w:sz="4" w:space="0" w:color="000000"/>
              </w:pBdr>
            </w:pPr>
            <w:r w:rsidRPr="009A179E">
              <w:rPr>
                <w:color w:val="000000"/>
                <w:sz w:val="20"/>
              </w:rPr>
              <w:t xml:space="preserve">- </w:t>
            </w:r>
            <w:r w:rsidR="0069355F" w:rsidRPr="009A179E">
              <w:rPr>
                <w:color w:val="000000"/>
                <w:sz w:val="20"/>
              </w:rPr>
              <w:t xml:space="preserve">«О работах по приобретению оборудования по результатам мониторинга инфраструктуры и комплектации учебно-методических материалов в целях реализации образовательных программ ДО»; </w:t>
            </w:r>
          </w:p>
          <w:p w:rsidR="002C6E8D" w:rsidRPr="009A179E" w:rsidRDefault="0069355F" w:rsidP="00EA3378">
            <w:pPr>
              <w:pBdr>
                <w:top w:val="none" w:sz="4" w:space="0" w:color="000000"/>
                <w:left w:val="none" w:sz="4" w:space="0" w:color="000000"/>
                <w:bottom w:val="none" w:sz="4" w:space="0" w:color="000000"/>
                <w:right w:val="none" w:sz="4" w:space="0" w:color="000000"/>
              </w:pBdr>
            </w:pPr>
            <w:r w:rsidRPr="009A179E">
              <w:rPr>
                <w:color w:val="000000"/>
                <w:sz w:val="20"/>
              </w:rPr>
              <w:lastRenderedPageBreak/>
              <w:t xml:space="preserve">– «Об утверждении плана-графика повышения квалификации членов педагогического коллектива по вопросам создания современной инфраструктуры </w:t>
            </w:r>
            <w:r w:rsidR="00BA57C7" w:rsidRPr="009A179E">
              <w:rPr>
                <w:color w:val="000000"/>
                <w:sz w:val="20"/>
              </w:rPr>
              <w:t>МБДОУ</w:t>
            </w:r>
            <w:r w:rsidRPr="009A179E">
              <w:rPr>
                <w:color w:val="000000"/>
                <w:sz w:val="20"/>
              </w:rPr>
              <w:t xml:space="preserve">, мониторингу существующей РППС и комплектации учебно-методических материалов в целях реализации образовательных программ ДО»; </w:t>
            </w:r>
          </w:p>
          <w:p w:rsidR="002C6E8D" w:rsidRDefault="0069355F" w:rsidP="009A179E">
            <w:pPr>
              <w:pBdr>
                <w:top w:val="none" w:sz="4" w:space="0" w:color="000000"/>
                <w:left w:val="none" w:sz="4" w:space="0" w:color="000000"/>
                <w:bottom w:val="none" w:sz="4" w:space="0" w:color="000000"/>
                <w:right w:val="none" w:sz="4" w:space="0" w:color="000000"/>
              </w:pBdr>
            </w:pPr>
            <w:r w:rsidRPr="009A179E">
              <w:rPr>
                <w:color w:val="000000"/>
                <w:sz w:val="20"/>
              </w:rPr>
              <w:t>«Об утверждении плана-графика повышения квалификации педагогов по созданию и/или мониторингу современной инфраструктуры и комплектации учебно-методических материалов в целях реализации образовательных программ ДО»</w:t>
            </w:r>
            <w:r>
              <w:rPr>
                <w:color w:val="000000"/>
                <w:sz w:val="20"/>
              </w:rPr>
              <w:t> </w:t>
            </w:r>
          </w:p>
        </w:tc>
      </w:tr>
    </w:tbl>
    <w:p w:rsidR="005458AC" w:rsidRDefault="005458AC" w:rsidP="00EA3378">
      <w:pPr>
        <w:shd w:val="clear" w:color="auto" w:fill="FFFFFF"/>
        <w:spacing w:line="270" w:lineRule="atLeast"/>
        <w:ind w:firstLine="708"/>
        <w:jc w:val="left"/>
        <w:rPr>
          <w:b/>
          <w:color w:val="000000" w:themeColor="text1"/>
          <w:sz w:val="24"/>
          <w:szCs w:val="24"/>
        </w:rPr>
      </w:pPr>
    </w:p>
    <w:p w:rsidR="002C6E8D" w:rsidRDefault="0069355F" w:rsidP="00EA3378">
      <w:pPr>
        <w:shd w:val="clear" w:color="auto" w:fill="FFFFFF"/>
        <w:spacing w:line="270" w:lineRule="atLeast"/>
        <w:ind w:firstLine="708"/>
        <w:jc w:val="left"/>
        <w:rPr>
          <w:b/>
          <w:color w:val="000000" w:themeColor="text1"/>
          <w:sz w:val="24"/>
          <w:szCs w:val="24"/>
        </w:rPr>
      </w:pPr>
      <w:r>
        <w:rPr>
          <w:b/>
          <w:color w:val="000000" w:themeColor="text1"/>
          <w:sz w:val="24"/>
          <w:szCs w:val="24"/>
        </w:rPr>
        <w:t xml:space="preserve">Требования к условиям работы с особыми категориями детей. </w:t>
      </w:r>
    </w:p>
    <w:p w:rsidR="002C6E8D" w:rsidRDefault="0069355F" w:rsidP="00EA3378">
      <w:pPr>
        <w:shd w:val="clear" w:color="auto" w:fill="FFFFFF"/>
        <w:spacing w:line="270" w:lineRule="atLeast"/>
        <w:ind w:firstLine="708"/>
        <w:rPr>
          <w:b/>
          <w:color w:val="000000" w:themeColor="text1"/>
          <w:sz w:val="24"/>
          <w:szCs w:val="24"/>
        </w:rPr>
      </w:pPr>
      <w:r>
        <w:rPr>
          <w:b/>
          <w:color w:val="000000" w:themeColor="text1"/>
          <w:sz w:val="24"/>
          <w:szCs w:val="24"/>
        </w:rPr>
        <w:t>Программа предполагает создание следующих условий, обеспечивающих достижение целевых ориентиров в работе с особыми категориями детей:</w:t>
      </w:r>
    </w:p>
    <w:tbl>
      <w:tblPr>
        <w:tblStyle w:val="af0"/>
        <w:tblW w:w="10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9"/>
        <w:gridCol w:w="7937"/>
      </w:tblGrid>
      <w:tr w:rsidR="002C6E8D" w:rsidTr="00F304A6">
        <w:tc>
          <w:tcPr>
            <w:tcW w:w="2409" w:type="dxa"/>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xml:space="preserve">Условия </w:t>
            </w:r>
          </w:p>
        </w:tc>
        <w:tc>
          <w:tcPr>
            <w:tcW w:w="7937" w:type="dxa"/>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Содержание</w:t>
            </w:r>
          </w:p>
        </w:tc>
      </w:tr>
      <w:tr w:rsidR="002C6E8D" w:rsidTr="00F304A6">
        <w:tc>
          <w:tcPr>
            <w:tcW w:w="2409" w:type="dxa"/>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Направленное на формирование личности взаимодействие взрослых с детьми</w:t>
            </w:r>
          </w:p>
        </w:tc>
        <w:tc>
          <w:tcPr>
            <w:tcW w:w="7937" w:type="dxa"/>
            <w:tcMar>
              <w:top w:w="0" w:type="dxa"/>
              <w:left w:w="108" w:type="dxa"/>
              <w:bottom w:w="0" w:type="dxa"/>
              <w:right w:w="108" w:type="dxa"/>
            </w:tcMar>
          </w:tcPr>
          <w:p w:rsidR="002C6E8D" w:rsidRDefault="0069355F" w:rsidP="00EA3378">
            <w:pPr>
              <w:pStyle w:val="ad"/>
              <w:numPr>
                <w:ilvl w:val="0"/>
                <w:numId w:val="84"/>
              </w:num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w:t>
            </w:r>
          </w:p>
          <w:p w:rsidR="002C6E8D" w:rsidRDefault="0069355F" w:rsidP="00EA3378">
            <w:pPr>
              <w:pStyle w:val="ad"/>
              <w:numPr>
                <w:ilvl w:val="0"/>
                <w:numId w:val="84"/>
              </w:numPr>
              <w:pBdr>
                <w:top w:val="none" w:sz="4" w:space="0" w:color="000000"/>
                <w:left w:val="none" w:sz="4" w:space="0" w:color="000000"/>
                <w:bottom w:val="none" w:sz="4" w:space="0" w:color="000000"/>
                <w:right w:val="none" w:sz="4" w:space="0" w:color="000000"/>
              </w:pBdr>
            </w:pPr>
            <w:r>
              <w:rPr>
                <w:color w:val="000000"/>
                <w:sz w:val="20"/>
              </w:rPr>
              <w:t>учитываются особенности деятельности, средств её реализации, ограниченный объем личного опыта детей особых категорий.</w:t>
            </w:r>
          </w:p>
        </w:tc>
      </w:tr>
      <w:tr w:rsidR="002C6E8D" w:rsidTr="00F304A6">
        <w:tc>
          <w:tcPr>
            <w:tcW w:w="2409" w:type="dxa"/>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Формирование игры как важнейшего фактора воспитания и развития ребёнка с особыми образовательными потребностями</w:t>
            </w:r>
          </w:p>
        </w:tc>
        <w:tc>
          <w:tcPr>
            <w:tcW w:w="7937" w:type="dxa"/>
            <w:tcMar>
              <w:top w:w="0" w:type="dxa"/>
              <w:left w:w="108" w:type="dxa"/>
              <w:bottom w:w="0" w:type="dxa"/>
              <w:right w:w="108" w:type="dxa"/>
            </w:tcMar>
          </w:tcPr>
          <w:p w:rsidR="002C6E8D" w:rsidRDefault="0069355F" w:rsidP="00EA3378">
            <w:pPr>
              <w:pStyle w:val="ad"/>
              <w:numPr>
                <w:ilvl w:val="0"/>
                <w:numId w:val="85"/>
              </w:numPr>
              <w:pBdr>
                <w:top w:val="none" w:sz="4" w:space="0" w:color="000000"/>
                <w:left w:val="none" w:sz="4" w:space="0" w:color="000000"/>
                <w:bottom w:val="none" w:sz="4" w:space="0" w:color="000000"/>
                <w:right w:val="none" w:sz="4" w:space="0" w:color="000000"/>
              </w:pBdr>
              <w:shd w:val="clear" w:color="FFFFFF" w:fill="FFFFFF"/>
            </w:pPr>
            <w:r>
              <w:rPr>
                <w:color w:val="000000"/>
                <w:sz w:val="20"/>
              </w:rPr>
              <w:t>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w:t>
            </w:r>
          </w:p>
        </w:tc>
      </w:tr>
      <w:tr w:rsidR="002C6E8D" w:rsidTr="00F304A6">
        <w:tc>
          <w:tcPr>
            <w:tcW w:w="2409" w:type="dxa"/>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Создание воспитывающей среды</w:t>
            </w:r>
          </w:p>
        </w:tc>
        <w:tc>
          <w:tcPr>
            <w:tcW w:w="7937" w:type="dxa"/>
            <w:tcMar>
              <w:top w:w="0" w:type="dxa"/>
              <w:left w:w="108" w:type="dxa"/>
              <w:bottom w:w="0" w:type="dxa"/>
              <w:right w:w="108" w:type="dxa"/>
            </w:tcMar>
          </w:tcPr>
          <w:p w:rsidR="002C6E8D" w:rsidRDefault="0069355F" w:rsidP="002A270A">
            <w:pPr>
              <w:pStyle w:val="ad"/>
              <w:numPr>
                <w:ilvl w:val="0"/>
                <w:numId w:val="86"/>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r>
              <w:rPr>
                <w:b/>
                <w:color w:val="000000"/>
                <w:sz w:val="20"/>
              </w:rPr>
              <w:t> </w:t>
            </w:r>
          </w:p>
        </w:tc>
      </w:tr>
      <w:tr w:rsidR="002C6E8D" w:rsidTr="00F304A6">
        <w:tc>
          <w:tcPr>
            <w:tcW w:w="2409" w:type="dxa"/>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Доступность воспитательных мероприятий</w:t>
            </w:r>
          </w:p>
        </w:tc>
        <w:tc>
          <w:tcPr>
            <w:tcW w:w="7937" w:type="dxa"/>
            <w:tcMar>
              <w:top w:w="0" w:type="dxa"/>
              <w:left w:w="108" w:type="dxa"/>
              <w:bottom w:w="0" w:type="dxa"/>
              <w:right w:w="108" w:type="dxa"/>
            </w:tcMar>
          </w:tcPr>
          <w:p w:rsidR="002C6E8D" w:rsidRDefault="0069355F" w:rsidP="00EA3378">
            <w:pPr>
              <w:pStyle w:val="ad"/>
              <w:numPr>
                <w:ilvl w:val="0"/>
                <w:numId w:val="87"/>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 xml:space="preserve">совместных и самостоятельных, подвижных и статичных форм активности с учётом особенностей развития и образовательных потребностей ребёнка; </w:t>
            </w:r>
          </w:p>
          <w:p w:rsidR="002C6E8D" w:rsidRDefault="0069355F" w:rsidP="002A270A">
            <w:pPr>
              <w:pStyle w:val="ad"/>
              <w:numPr>
                <w:ilvl w:val="0"/>
                <w:numId w:val="87"/>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r>
              <w:rPr>
                <w:b/>
                <w:color w:val="000000"/>
                <w:sz w:val="20"/>
              </w:rPr>
              <w:t> </w:t>
            </w:r>
          </w:p>
        </w:tc>
      </w:tr>
      <w:tr w:rsidR="002C6E8D" w:rsidTr="00F304A6">
        <w:tc>
          <w:tcPr>
            <w:tcW w:w="2409" w:type="dxa"/>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Участие семьи</w:t>
            </w:r>
          </w:p>
        </w:tc>
        <w:tc>
          <w:tcPr>
            <w:tcW w:w="7937" w:type="dxa"/>
            <w:tcMar>
              <w:top w:w="0" w:type="dxa"/>
              <w:left w:w="108" w:type="dxa"/>
              <w:bottom w:w="0" w:type="dxa"/>
              <w:right w:w="108" w:type="dxa"/>
            </w:tcMar>
          </w:tcPr>
          <w:p w:rsidR="002C6E8D" w:rsidRDefault="0069355F" w:rsidP="002A270A">
            <w:pPr>
              <w:pStyle w:val="ad"/>
              <w:numPr>
                <w:ilvl w:val="0"/>
                <w:numId w:val="88"/>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необходимое условие для полноценного воспитания ребёнка дошкольного возраста с особыми образовательными потребностями.</w:t>
            </w:r>
            <w:r>
              <w:rPr>
                <w:b/>
                <w:color w:val="000000"/>
                <w:sz w:val="20"/>
              </w:rPr>
              <w:t> </w:t>
            </w:r>
          </w:p>
        </w:tc>
      </w:tr>
    </w:tbl>
    <w:p w:rsidR="00F304A6" w:rsidRDefault="00F304A6" w:rsidP="00EA3378">
      <w:pPr>
        <w:spacing w:line="276" w:lineRule="auto"/>
        <w:ind w:firstLine="720"/>
        <w:rPr>
          <w:b/>
          <w:color w:val="00B050"/>
          <w:sz w:val="24"/>
          <w:szCs w:val="24"/>
          <w:u w:val="single"/>
        </w:rPr>
      </w:pPr>
    </w:p>
    <w:p w:rsidR="00F304A6" w:rsidRDefault="00F304A6" w:rsidP="00EA3378">
      <w:pPr>
        <w:spacing w:line="276" w:lineRule="auto"/>
        <w:ind w:firstLine="720"/>
        <w:rPr>
          <w:b/>
          <w:color w:val="00B050"/>
          <w:sz w:val="24"/>
          <w:szCs w:val="24"/>
          <w:u w:val="single"/>
        </w:rPr>
      </w:pPr>
      <w:r>
        <w:rPr>
          <w:b/>
          <w:color w:val="00B050"/>
          <w:sz w:val="24"/>
          <w:szCs w:val="24"/>
          <w:u w:val="single"/>
        </w:rPr>
        <w:t>Часть, формируемая участниками образовательных отношений.</w:t>
      </w:r>
    </w:p>
    <w:p w:rsidR="00F304A6" w:rsidRPr="00403740" w:rsidRDefault="001F1B38" w:rsidP="00EA3378">
      <w:pPr>
        <w:spacing w:line="276" w:lineRule="auto"/>
        <w:ind w:firstLine="720"/>
        <w:rPr>
          <w:color w:val="00B050"/>
          <w:sz w:val="24"/>
          <w:szCs w:val="24"/>
        </w:rPr>
      </w:pPr>
      <w:r>
        <w:rPr>
          <w:color w:val="00B050"/>
          <w:sz w:val="24"/>
          <w:szCs w:val="24"/>
        </w:rPr>
        <w:t>Направление работы в ЧФУОО - с</w:t>
      </w:r>
      <w:r w:rsidR="00403740" w:rsidRPr="00403740">
        <w:rPr>
          <w:color w:val="00B050"/>
          <w:sz w:val="24"/>
          <w:szCs w:val="24"/>
        </w:rPr>
        <w:t xml:space="preserve">оздание </w:t>
      </w:r>
      <w:r w:rsidR="00403740">
        <w:rPr>
          <w:color w:val="00B050"/>
          <w:sz w:val="24"/>
          <w:szCs w:val="24"/>
        </w:rPr>
        <w:t xml:space="preserve">развивающей предметно-пространсвенной </w:t>
      </w:r>
      <w:r w:rsidR="00403740" w:rsidRPr="00403740">
        <w:rPr>
          <w:color w:val="00B050"/>
          <w:sz w:val="24"/>
          <w:szCs w:val="24"/>
        </w:rPr>
        <w:t>среды, обеспечивающей гармоничное развитие</w:t>
      </w:r>
      <w:r>
        <w:rPr>
          <w:color w:val="00B050"/>
          <w:sz w:val="24"/>
          <w:szCs w:val="24"/>
        </w:rPr>
        <w:t xml:space="preserve"> и базовые зания в области </w:t>
      </w:r>
      <w:r w:rsidR="00403740">
        <w:rPr>
          <w:color w:val="00B050"/>
          <w:sz w:val="24"/>
          <w:szCs w:val="24"/>
        </w:rPr>
        <w:t>татасркого языка.</w:t>
      </w:r>
    </w:p>
    <w:p w:rsidR="00FF27EF" w:rsidRPr="00A05079" w:rsidRDefault="00FF27EF" w:rsidP="00EA3378">
      <w:pPr>
        <w:spacing w:line="240" w:lineRule="auto"/>
        <w:jc w:val="center"/>
        <w:rPr>
          <w:b/>
          <w:bCs/>
          <w:color w:val="943634" w:themeColor="accent2" w:themeShade="BF"/>
          <w:sz w:val="24"/>
          <w:szCs w:val="24"/>
        </w:rPr>
      </w:pPr>
      <w:r>
        <w:rPr>
          <w:b/>
          <w:bCs/>
          <w:color w:val="943634" w:themeColor="accent2" w:themeShade="BF"/>
          <w:sz w:val="24"/>
          <w:szCs w:val="24"/>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bCs/>
                <w:iCs/>
                <w:sz w:val="24"/>
                <w:szCs w:val="24"/>
              </w:rPr>
            </w:pPr>
            <w:r w:rsidRPr="00F062B1">
              <w:rPr>
                <w:bCs/>
                <w:iCs/>
                <w:sz w:val="24"/>
                <w:szCs w:val="24"/>
              </w:rPr>
              <w:t>Региональные особенности кадрового обеспечения воспитательного процесса в ДОО:</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rsidR="00FF27EF" w:rsidRPr="00F062B1" w:rsidRDefault="00FF27EF" w:rsidP="00EA3378">
            <w:pPr>
              <w:spacing w:line="240" w:lineRule="auto"/>
              <w:rPr>
                <w:iCs/>
                <w:sz w:val="24"/>
                <w:szCs w:val="24"/>
              </w:rPr>
            </w:pPr>
            <w:r w:rsidRPr="00F062B1">
              <w:rPr>
                <w:iCs/>
                <w:sz w:val="24"/>
                <w:szCs w:val="24"/>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FF27EF" w:rsidRPr="00F062B1" w:rsidRDefault="00FF27EF" w:rsidP="00EA3378">
            <w:pPr>
              <w:spacing w:line="240" w:lineRule="auto"/>
              <w:rPr>
                <w:iCs/>
                <w:sz w:val="24"/>
                <w:szCs w:val="24"/>
              </w:rPr>
            </w:pPr>
            <w:r w:rsidRPr="00F062B1">
              <w:rPr>
                <w:iCs/>
                <w:sz w:val="24"/>
                <w:szCs w:val="24"/>
              </w:rPr>
              <w:t>К учебно-вспомогательному персоналу относятся помощник воспитателя и младший воспитатель.</w:t>
            </w:r>
          </w:p>
          <w:p w:rsidR="00FF27EF" w:rsidRPr="00F062B1" w:rsidRDefault="00FF27EF" w:rsidP="00EA3378">
            <w:pPr>
              <w:spacing w:line="240" w:lineRule="auto"/>
              <w:rPr>
                <w:iCs/>
                <w:sz w:val="24"/>
                <w:szCs w:val="24"/>
              </w:rPr>
            </w:pPr>
            <w:r w:rsidRPr="00F062B1">
              <w:rPr>
                <w:iCs/>
                <w:sz w:val="24"/>
                <w:szCs w:val="24"/>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FF27EF" w:rsidRPr="00F062B1" w:rsidRDefault="00FF27EF" w:rsidP="00EA3378">
            <w:pPr>
              <w:spacing w:line="240" w:lineRule="auto"/>
              <w:rPr>
                <w:iCs/>
                <w:sz w:val="24"/>
                <w:szCs w:val="24"/>
              </w:rPr>
            </w:pPr>
            <w:r w:rsidRPr="00F062B1">
              <w:rPr>
                <w:iCs/>
                <w:sz w:val="24"/>
                <w:szCs w:val="24"/>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FF27EF" w:rsidRPr="00F062B1" w:rsidRDefault="00FF27EF" w:rsidP="00EA3378">
            <w:pPr>
              <w:spacing w:line="240" w:lineRule="auto"/>
              <w:rPr>
                <w:iCs/>
                <w:sz w:val="24"/>
                <w:szCs w:val="24"/>
              </w:rPr>
            </w:pPr>
            <w:r w:rsidRPr="00F062B1">
              <w:rPr>
                <w:iCs/>
                <w:sz w:val="24"/>
                <w:szCs w:val="24"/>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FF27EF" w:rsidRPr="00F062B1" w:rsidRDefault="00FF27EF" w:rsidP="00EA3378">
            <w:pPr>
              <w:spacing w:line="240" w:lineRule="auto"/>
              <w:rPr>
                <w:iCs/>
                <w:sz w:val="24"/>
                <w:szCs w:val="24"/>
              </w:rPr>
            </w:pPr>
            <w:r w:rsidRPr="00F062B1">
              <w:rPr>
                <w:iCs/>
                <w:sz w:val="24"/>
                <w:szCs w:val="24"/>
              </w:rPr>
              <w:lastRenderedPageBreak/>
              <w:t>- обеспечение эмоционального благополучия;</w:t>
            </w:r>
          </w:p>
          <w:p w:rsidR="00FF27EF" w:rsidRPr="00F062B1" w:rsidRDefault="00FF27EF" w:rsidP="00EA3378">
            <w:pPr>
              <w:spacing w:line="240" w:lineRule="auto"/>
              <w:rPr>
                <w:iCs/>
                <w:sz w:val="24"/>
                <w:szCs w:val="24"/>
              </w:rPr>
            </w:pPr>
            <w:r w:rsidRPr="00F062B1">
              <w:rPr>
                <w:iCs/>
                <w:sz w:val="24"/>
                <w:szCs w:val="24"/>
              </w:rPr>
              <w:t>- поддержка индивидуальности и инициативы;</w:t>
            </w:r>
          </w:p>
          <w:p w:rsidR="00FF27EF" w:rsidRPr="00F062B1" w:rsidRDefault="00FF27EF" w:rsidP="00EA3378">
            <w:pPr>
              <w:spacing w:line="240" w:lineRule="auto"/>
              <w:rPr>
                <w:iCs/>
                <w:sz w:val="24"/>
                <w:szCs w:val="24"/>
              </w:rPr>
            </w:pPr>
            <w:r w:rsidRPr="00F062B1">
              <w:rPr>
                <w:iCs/>
                <w:sz w:val="24"/>
                <w:szCs w:val="24"/>
              </w:rPr>
              <w:t>- установление правил взаимодействия в разных ситуациях;</w:t>
            </w:r>
          </w:p>
          <w:p w:rsidR="00FF27EF" w:rsidRPr="00F062B1" w:rsidRDefault="00FF27EF" w:rsidP="00EA3378">
            <w:pPr>
              <w:spacing w:line="240" w:lineRule="auto"/>
              <w:rPr>
                <w:iCs/>
                <w:sz w:val="24"/>
                <w:szCs w:val="24"/>
              </w:rPr>
            </w:pPr>
            <w:r w:rsidRPr="00F062B1">
              <w:rPr>
                <w:iCs/>
                <w:sz w:val="24"/>
                <w:szCs w:val="24"/>
              </w:rPr>
              <w:t>- построение вариативного развивающего образования;</w:t>
            </w:r>
          </w:p>
          <w:p w:rsidR="00FF27EF" w:rsidRPr="00F062B1" w:rsidRDefault="00FF27EF" w:rsidP="00EA3378">
            <w:pPr>
              <w:spacing w:line="240" w:lineRule="auto"/>
              <w:rPr>
                <w:iCs/>
                <w:sz w:val="24"/>
                <w:szCs w:val="24"/>
              </w:rPr>
            </w:pPr>
            <w:r w:rsidRPr="00F062B1">
              <w:rPr>
                <w:iCs/>
                <w:sz w:val="24"/>
                <w:szCs w:val="24"/>
              </w:rPr>
              <w:t>- взаимодействие с родителями (законными представителями) по вопросам образования ребенка.</w:t>
            </w:r>
          </w:p>
          <w:p w:rsidR="00FF27EF" w:rsidRPr="00F062B1" w:rsidRDefault="00FF27EF" w:rsidP="00EA3378">
            <w:pPr>
              <w:spacing w:line="240" w:lineRule="auto"/>
              <w:rPr>
                <w:iCs/>
                <w:sz w:val="24"/>
                <w:szCs w:val="24"/>
              </w:rPr>
            </w:pPr>
            <w:r w:rsidRPr="00F062B1">
              <w:rPr>
                <w:iCs/>
                <w:sz w:val="24"/>
                <w:szCs w:val="24"/>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FF27EF" w:rsidRPr="00F062B1" w:rsidRDefault="00FF27EF" w:rsidP="002A270A">
            <w:pPr>
              <w:spacing w:line="240" w:lineRule="auto"/>
              <w:rPr>
                <w:bCs/>
                <w:iCs/>
                <w:sz w:val="24"/>
                <w:szCs w:val="24"/>
              </w:rPr>
            </w:pPr>
            <w:r w:rsidRPr="00F062B1">
              <w:rPr>
                <w:iCs/>
                <w:sz w:val="24"/>
                <w:szCs w:val="24"/>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tc>
      </w:tr>
    </w:tbl>
    <w:p w:rsidR="00FF27EF" w:rsidRPr="00F062B1" w:rsidRDefault="00FF27EF" w:rsidP="00EA3378">
      <w:pPr>
        <w:spacing w:line="240" w:lineRule="auto"/>
        <w:rPr>
          <w:color w:val="22272F"/>
          <w:sz w:val="24"/>
          <w:szCs w:val="24"/>
        </w:rPr>
      </w:pPr>
    </w:p>
    <w:p w:rsidR="00FF27EF" w:rsidRPr="00F062B1" w:rsidRDefault="00FF27EF" w:rsidP="00EA3378">
      <w:pPr>
        <w:spacing w:line="240" w:lineRule="auto"/>
        <w:jc w:val="center"/>
        <w:rPr>
          <w:b/>
          <w:bCs/>
          <w:color w:val="943634" w:themeColor="accent2" w:themeShade="BF"/>
          <w:sz w:val="24"/>
          <w:szCs w:val="24"/>
        </w:rPr>
      </w:pPr>
      <w:r w:rsidRPr="00F062B1">
        <w:rPr>
          <w:b/>
          <w:bCs/>
          <w:color w:val="943634" w:themeColor="accent2" w:themeShade="BF"/>
          <w:sz w:val="24"/>
          <w:szCs w:val="24"/>
        </w:rPr>
        <w:t xml:space="preserve">Региональные особенности нормативно-методического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bCs/>
                <w:sz w:val="24"/>
                <w:szCs w:val="24"/>
              </w:rPr>
            </w:pPr>
            <w:r w:rsidRPr="00F062B1">
              <w:rPr>
                <w:bCs/>
                <w:sz w:val="24"/>
                <w:szCs w:val="24"/>
              </w:rPr>
              <w:t>Региональные особенности нормативно-методического обеспечения воспитательного процесса в ДОО:</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color w:val="943634" w:themeColor="accent2" w:themeShade="BF"/>
                <w:sz w:val="24"/>
                <w:szCs w:val="24"/>
              </w:rPr>
            </w:pPr>
            <w:r w:rsidRPr="00F062B1">
              <w:rPr>
                <w:color w:val="943634" w:themeColor="accent2" w:themeShade="BF"/>
                <w:sz w:val="24"/>
                <w:szCs w:val="24"/>
              </w:rPr>
              <w:t xml:space="preserve">1) </w:t>
            </w:r>
          </w:p>
          <w:p w:rsidR="00FF27EF" w:rsidRPr="00F062B1" w:rsidRDefault="00FF27EF" w:rsidP="00EA3378">
            <w:pPr>
              <w:spacing w:line="240" w:lineRule="auto"/>
              <w:rPr>
                <w:bCs/>
                <w:color w:val="943634" w:themeColor="accent2" w:themeShade="BF"/>
                <w:sz w:val="24"/>
                <w:szCs w:val="24"/>
              </w:rPr>
            </w:pPr>
          </w:p>
        </w:tc>
      </w:tr>
    </w:tbl>
    <w:p w:rsidR="00FF27EF" w:rsidRPr="00F062B1" w:rsidRDefault="00FF27EF" w:rsidP="00EA3378">
      <w:pPr>
        <w:spacing w:line="240" w:lineRule="auto"/>
        <w:jc w:val="center"/>
        <w:rPr>
          <w:b/>
          <w:bCs/>
          <w:color w:val="943634" w:themeColor="accent2" w:themeShade="BF"/>
          <w:sz w:val="24"/>
          <w:szCs w:val="24"/>
        </w:rPr>
      </w:pPr>
      <w:r w:rsidRPr="00F062B1">
        <w:rPr>
          <w:b/>
          <w:bCs/>
          <w:color w:val="943634" w:themeColor="accent2" w:themeShade="BF"/>
          <w:sz w:val="24"/>
          <w:szCs w:val="24"/>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bCs/>
                <w:iCs/>
                <w:sz w:val="24"/>
                <w:szCs w:val="24"/>
              </w:rPr>
            </w:pPr>
            <w:r w:rsidRPr="00F062B1">
              <w:rPr>
                <w:bCs/>
                <w:iCs/>
                <w:sz w:val="24"/>
                <w:szCs w:val="24"/>
              </w:rPr>
              <w:t>Региональные особенности создания условий, обеспечивающих достижение целевых ориентиров в работе с особыми категориями детей:</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rsidR="00FF27EF" w:rsidRPr="00F062B1" w:rsidRDefault="00FF27EF" w:rsidP="00EA3378">
            <w:pPr>
              <w:spacing w:line="240" w:lineRule="auto"/>
              <w:rPr>
                <w:iCs/>
                <w:sz w:val="24"/>
                <w:szCs w:val="24"/>
              </w:rPr>
            </w:pPr>
            <w:r w:rsidRPr="00F062B1">
              <w:rPr>
                <w:iCs/>
                <w:sz w:val="24"/>
                <w:szCs w:val="24"/>
              </w:rPr>
              <w:t xml:space="preserve">Задачи: </w:t>
            </w:r>
          </w:p>
          <w:p w:rsidR="00FF27EF" w:rsidRPr="00F062B1" w:rsidRDefault="00FF27EF" w:rsidP="00EA3378">
            <w:pPr>
              <w:spacing w:line="240" w:lineRule="auto"/>
              <w:rPr>
                <w:iCs/>
                <w:sz w:val="24"/>
                <w:szCs w:val="24"/>
              </w:rPr>
            </w:pPr>
            <w:r w:rsidRPr="00F062B1">
              <w:rPr>
                <w:iCs/>
                <w:sz w:val="24"/>
                <w:szCs w:val="24"/>
              </w:rPr>
              <w:t>выявление особых образовательных потребностей детей с ОВЗ, обусловленных недостатками в их физическом и (или) психическом развитии;</w:t>
            </w:r>
          </w:p>
          <w:p w:rsidR="00FF27EF" w:rsidRPr="00F062B1" w:rsidRDefault="00FF27EF" w:rsidP="00EA3378">
            <w:pPr>
              <w:spacing w:line="240" w:lineRule="auto"/>
              <w:rPr>
                <w:iCs/>
                <w:sz w:val="24"/>
                <w:szCs w:val="24"/>
              </w:rPr>
            </w:pPr>
            <w:r w:rsidRPr="00F062B1">
              <w:rPr>
                <w:iCs/>
                <w:sz w:val="24"/>
                <w:szCs w:val="24"/>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FF27EF" w:rsidRPr="00F062B1" w:rsidRDefault="00FF27EF" w:rsidP="00EA3378">
            <w:pPr>
              <w:spacing w:line="240" w:lineRule="auto"/>
              <w:rPr>
                <w:iCs/>
                <w:sz w:val="24"/>
                <w:szCs w:val="24"/>
              </w:rPr>
            </w:pPr>
            <w:r w:rsidRPr="00F062B1">
              <w:rPr>
                <w:iCs/>
                <w:sz w:val="24"/>
                <w:szCs w:val="24"/>
              </w:rPr>
              <w:t>РППС строится как максимально доступная для детей с ОВЗ;</w:t>
            </w:r>
          </w:p>
          <w:p w:rsidR="00FF27EF" w:rsidRPr="00F062B1" w:rsidRDefault="00FF27EF" w:rsidP="00EA3378">
            <w:pPr>
              <w:spacing w:line="240" w:lineRule="auto"/>
              <w:rPr>
                <w:iCs/>
                <w:sz w:val="24"/>
                <w:szCs w:val="24"/>
              </w:rPr>
            </w:pPr>
            <w:r w:rsidRPr="00F062B1">
              <w:rPr>
                <w:iCs/>
                <w:sz w:val="24"/>
                <w:szCs w:val="24"/>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rsidR="00FF27EF" w:rsidRPr="00F062B1" w:rsidRDefault="00FF27EF" w:rsidP="00EA3378">
            <w:pPr>
              <w:spacing w:line="240" w:lineRule="auto"/>
              <w:rPr>
                <w:iCs/>
                <w:sz w:val="24"/>
                <w:szCs w:val="24"/>
              </w:rPr>
            </w:pPr>
            <w:r w:rsidRPr="00F062B1">
              <w:rPr>
                <w:iCs/>
                <w:sz w:val="24"/>
                <w:szCs w:val="24"/>
              </w:rPr>
              <w:t>рукотворная воспитывающая среда обеспечивает возможность демонстрации уникальности достижений каждого ребенка.</w:t>
            </w:r>
          </w:p>
          <w:p w:rsidR="00FF27EF" w:rsidRPr="00F062B1" w:rsidRDefault="00FF27EF" w:rsidP="00F062B1">
            <w:pPr>
              <w:spacing w:line="240" w:lineRule="auto"/>
              <w:rPr>
                <w:bCs/>
                <w:iCs/>
                <w:sz w:val="24"/>
                <w:szCs w:val="24"/>
              </w:rPr>
            </w:pPr>
            <w:r w:rsidRPr="00F062B1">
              <w:rPr>
                <w:iCs/>
                <w:sz w:val="24"/>
                <w:szCs w:val="24"/>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F062B1">
            <w:pPr>
              <w:spacing w:line="240" w:lineRule="auto"/>
              <w:rPr>
                <w:bCs/>
                <w:iCs/>
                <w:sz w:val="24"/>
                <w:szCs w:val="24"/>
              </w:rPr>
            </w:pPr>
            <w:r w:rsidRPr="00F062B1">
              <w:rPr>
                <w:iCs/>
                <w:sz w:val="24"/>
                <w:szCs w:val="24"/>
              </w:rPr>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tc>
      </w:tr>
      <w:tr w:rsidR="00FF27EF" w:rsidRPr="00F062B1" w:rsidTr="00934209">
        <w:tc>
          <w:tcPr>
            <w:tcW w:w="9639" w:type="dxa"/>
            <w:tcBorders>
              <w:top w:val="single" w:sz="4" w:space="0" w:color="000000"/>
              <w:left w:val="single" w:sz="4" w:space="0" w:color="000000"/>
              <w:bottom w:val="single" w:sz="4" w:space="0" w:color="000000"/>
              <w:right w:val="single" w:sz="4" w:space="0" w:color="000000"/>
            </w:tcBorders>
          </w:tcPr>
          <w:p w:rsidR="00FF27EF" w:rsidRPr="00F062B1" w:rsidRDefault="00FF27EF" w:rsidP="00EA3378">
            <w:pPr>
              <w:spacing w:line="240" w:lineRule="auto"/>
              <w:rPr>
                <w:iCs/>
                <w:sz w:val="24"/>
                <w:szCs w:val="24"/>
              </w:rPr>
            </w:pPr>
            <w:r w:rsidRPr="00F062B1">
              <w:rPr>
                <w:iCs/>
                <w:sz w:val="24"/>
                <w:szCs w:val="24"/>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rsidR="00FF27EF" w:rsidRPr="00F062B1" w:rsidRDefault="00FF27EF" w:rsidP="00EA3378">
            <w:pPr>
              <w:spacing w:line="240" w:lineRule="auto"/>
              <w:rPr>
                <w:bCs/>
                <w:iCs/>
                <w:sz w:val="24"/>
                <w:szCs w:val="24"/>
              </w:rPr>
            </w:pPr>
            <w:r w:rsidRPr="00F062B1">
              <w:rPr>
                <w:iCs/>
                <w:sz w:val="24"/>
                <w:szCs w:val="24"/>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rsidR="002C6E8D" w:rsidRPr="001F1B38" w:rsidRDefault="0069355F" w:rsidP="00EA3378">
      <w:pPr>
        <w:ind w:firstLine="708"/>
        <w:jc w:val="left"/>
        <w:rPr>
          <w:sz w:val="28"/>
          <w:szCs w:val="28"/>
        </w:rPr>
      </w:pPr>
      <w:r w:rsidRPr="001F1B38">
        <w:rPr>
          <w:b/>
          <w:sz w:val="28"/>
          <w:szCs w:val="28"/>
        </w:rPr>
        <w:lastRenderedPageBreak/>
        <w:t>2.5</w:t>
      </w:r>
      <w:r w:rsidR="00BB00E8" w:rsidRPr="001F1B38">
        <w:rPr>
          <w:b/>
          <w:sz w:val="28"/>
          <w:szCs w:val="28"/>
        </w:rPr>
        <w:t>.</w:t>
      </w:r>
      <w:r w:rsidRPr="001F1B38">
        <w:rPr>
          <w:b/>
          <w:sz w:val="28"/>
          <w:szCs w:val="28"/>
        </w:rPr>
        <w:t xml:space="preserve"> Комплексно-тематическое планирование.</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Программа</w:t>
      </w:r>
      <w:r>
        <w:rPr>
          <w:color w:val="000000"/>
          <w:spacing w:val="9"/>
          <w:sz w:val="24"/>
        </w:rPr>
        <w:t xml:space="preserve"> </w:t>
      </w:r>
      <w:r>
        <w:rPr>
          <w:color w:val="000000"/>
          <w:spacing w:val="1"/>
          <w:sz w:val="24"/>
        </w:rPr>
        <w:t>не</w:t>
      </w:r>
      <w:r>
        <w:rPr>
          <w:color w:val="000000"/>
          <w:spacing w:val="8"/>
          <w:sz w:val="24"/>
        </w:rPr>
        <w:t xml:space="preserve"> </w:t>
      </w:r>
      <w:r>
        <w:rPr>
          <w:color w:val="000000"/>
          <w:sz w:val="24"/>
        </w:rPr>
        <w:t>предусматривает</w:t>
      </w:r>
      <w:r>
        <w:rPr>
          <w:color w:val="000000"/>
          <w:spacing w:val="10"/>
          <w:sz w:val="24"/>
        </w:rPr>
        <w:t xml:space="preserve"> </w:t>
      </w:r>
      <w:r>
        <w:rPr>
          <w:color w:val="000000"/>
          <w:sz w:val="24"/>
        </w:rPr>
        <w:t>жесткого</w:t>
      </w:r>
      <w:r>
        <w:rPr>
          <w:color w:val="000000"/>
          <w:spacing w:val="9"/>
          <w:sz w:val="24"/>
        </w:rPr>
        <w:t xml:space="preserve"> </w:t>
      </w:r>
      <w:r>
        <w:rPr>
          <w:color w:val="000000"/>
          <w:sz w:val="24"/>
        </w:rPr>
        <w:t>регламентирования</w:t>
      </w:r>
      <w:r>
        <w:rPr>
          <w:color w:val="000000"/>
          <w:spacing w:val="9"/>
          <w:sz w:val="24"/>
        </w:rPr>
        <w:t xml:space="preserve"> </w:t>
      </w:r>
      <w:r>
        <w:rPr>
          <w:color w:val="000000"/>
          <w:sz w:val="24"/>
        </w:rPr>
        <w:t>образовательного</w:t>
      </w:r>
      <w:r>
        <w:rPr>
          <w:color w:val="000000"/>
          <w:spacing w:val="10"/>
          <w:sz w:val="24"/>
        </w:rPr>
        <w:t xml:space="preserve"> </w:t>
      </w:r>
      <w:r>
        <w:rPr>
          <w:color w:val="000000"/>
          <w:sz w:val="24"/>
        </w:rPr>
        <w:t>процесса</w:t>
      </w:r>
      <w:r>
        <w:rPr>
          <w:color w:val="000000"/>
          <w:spacing w:val="9"/>
          <w:sz w:val="24"/>
        </w:rPr>
        <w:t xml:space="preserve"> </w:t>
      </w:r>
      <w:r>
        <w:rPr>
          <w:color w:val="000000"/>
          <w:sz w:val="24"/>
        </w:rPr>
        <w:t>и календарного</w:t>
      </w:r>
      <w:r>
        <w:rPr>
          <w:color w:val="000000"/>
          <w:spacing w:val="62"/>
          <w:sz w:val="24"/>
        </w:rPr>
        <w:t xml:space="preserve"> </w:t>
      </w:r>
      <w:r>
        <w:rPr>
          <w:color w:val="000000"/>
          <w:sz w:val="24"/>
        </w:rPr>
        <w:t>планирования</w:t>
      </w:r>
      <w:r>
        <w:rPr>
          <w:color w:val="000000"/>
          <w:spacing w:val="62"/>
          <w:sz w:val="24"/>
        </w:rPr>
        <w:t xml:space="preserve"> </w:t>
      </w:r>
      <w:r>
        <w:rPr>
          <w:color w:val="000000"/>
          <w:sz w:val="24"/>
        </w:rPr>
        <w:t>образовательной</w:t>
      </w:r>
      <w:r>
        <w:rPr>
          <w:color w:val="000000"/>
          <w:spacing w:val="61"/>
          <w:sz w:val="24"/>
        </w:rPr>
        <w:t xml:space="preserve"> </w:t>
      </w:r>
      <w:r>
        <w:rPr>
          <w:color w:val="000000"/>
          <w:sz w:val="24"/>
        </w:rPr>
        <w:t>деятельности,</w:t>
      </w:r>
      <w:r>
        <w:rPr>
          <w:color w:val="000000"/>
          <w:spacing w:val="62"/>
          <w:sz w:val="24"/>
        </w:rPr>
        <w:t xml:space="preserve"> </w:t>
      </w:r>
      <w:r>
        <w:rPr>
          <w:color w:val="000000"/>
          <w:sz w:val="24"/>
        </w:rPr>
        <w:t>оставляя</w:t>
      </w:r>
      <w:r>
        <w:rPr>
          <w:color w:val="000000"/>
          <w:spacing w:val="62"/>
          <w:sz w:val="24"/>
        </w:rPr>
        <w:t xml:space="preserve"> </w:t>
      </w:r>
      <w:r>
        <w:rPr>
          <w:color w:val="000000"/>
          <w:sz w:val="24"/>
        </w:rPr>
        <w:t>педагогам</w:t>
      </w:r>
      <w:r>
        <w:rPr>
          <w:color w:val="000000"/>
          <w:spacing w:val="311"/>
          <w:sz w:val="24"/>
        </w:rPr>
        <w:t xml:space="preserve"> </w:t>
      </w:r>
      <w:r>
        <w:rPr>
          <w:color w:val="000000"/>
          <w:sz w:val="24"/>
        </w:rPr>
        <w:t>учреждения</w:t>
      </w:r>
      <w:r>
        <w:t xml:space="preserve"> </w:t>
      </w:r>
      <w:r>
        <w:rPr>
          <w:color w:val="000000"/>
          <w:sz w:val="24"/>
        </w:rPr>
        <w:t>пространство</w:t>
      </w:r>
      <w:r>
        <w:rPr>
          <w:color w:val="000000"/>
          <w:spacing w:val="45"/>
          <w:sz w:val="24"/>
        </w:rPr>
        <w:t xml:space="preserve"> </w:t>
      </w:r>
      <w:r>
        <w:rPr>
          <w:color w:val="000000"/>
          <w:sz w:val="24"/>
        </w:rPr>
        <w:t>для</w:t>
      </w:r>
      <w:r>
        <w:rPr>
          <w:color w:val="000000"/>
          <w:spacing w:val="46"/>
          <w:sz w:val="24"/>
        </w:rPr>
        <w:t xml:space="preserve"> </w:t>
      </w:r>
      <w:r>
        <w:rPr>
          <w:color w:val="000000"/>
          <w:sz w:val="24"/>
        </w:rPr>
        <w:t>выбора</w:t>
      </w:r>
      <w:r>
        <w:rPr>
          <w:color w:val="000000"/>
          <w:spacing w:val="45"/>
          <w:sz w:val="24"/>
        </w:rPr>
        <w:t xml:space="preserve"> </w:t>
      </w:r>
      <w:r>
        <w:rPr>
          <w:color w:val="000000"/>
          <w:sz w:val="24"/>
        </w:rPr>
        <w:t>форм</w:t>
      </w:r>
      <w:r>
        <w:rPr>
          <w:color w:val="000000"/>
          <w:spacing w:val="45"/>
          <w:sz w:val="24"/>
        </w:rPr>
        <w:t xml:space="preserve"> </w:t>
      </w:r>
      <w:r>
        <w:rPr>
          <w:color w:val="000000"/>
          <w:sz w:val="24"/>
        </w:rPr>
        <w:t>организации</w:t>
      </w:r>
      <w:r>
        <w:rPr>
          <w:color w:val="000000"/>
          <w:spacing w:val="44"/>
          <w:sz w:val="24"/>
        </w:rPr>
        <w:t xml:space="preserve"> </w:t>
      </w:r>
      <w:r>
        <w:rPr>
          <w:color w:val="000000"/>
          <w:sz w:val="24"/>
        </w:rPr>
        <w:t>работы</w:t>
      </w:r>
      <w:r>
        <w:rPr>
          <w:color w:val="000000"/>
          <w:spacing w:val="45"/>
          <w:sz w:val="24"/>
        </w:rPr>
        <w:t xml:space="preserve"> </w:t>
      </w:r>
      <w:r>
        <w:rPr>
          <w:color w:val="000000"/>
          <w:sz w:val="24"/>
        </w:rPr>
        <w:t>с</w:t>
      </w:r>
      <w:r>
        <w:rPr>
          <w:color w:val="000000"/>
          <w:spacing w:val="44"/>
          <w:sz w:val="24"/>
        </w:rPr>
        <w:t xml:space="preserve"> </w:t>
      </w:r>
      <w:r>
        <w:rPr>
          <w:color w:val="000000"/>
          <w:sz w:val="24"/>
        </w:rPr>
        <w:t>детьми,</w:t>
      </w:r>
      <w:r>
        <w:rPr>
          <w:color w:val="000000"/>
          <w:spacing w:val="45"/>
          <w:sz w:val="24"/>
        </w:rPr>
        <w:t xml:space="preserve"> </w:t>
      </w:r>
      <w:r>
        <w:rPr>
          <w:color w:val="000000"/>
          <w:sz w:val="24"/>
        </w:rPr>
        <w:t>которые</w:t>
      </w:r>
      <w:r>
        <w:rPr>
          <w:color w:val="000000"/>
          <w:spacing w:val="44"/>
          <w:sz w:val="24"/>
        </w:rPr>
        <w:t xml:space="preserve"> </w:t>
      </w:r>
      <w:r>
        <w:rPr>
          <w:color w:val="000000"/>
          <w:sz w:val="24"/>
        </w:rPr>
        <w:t>в</w:t>
      </w:r>
      <w:r>
        <w:rPr>
          <w:color w:val="000000"/>
          <w:spacing w:val="45"/>
          <w:sz w:val="24"/>
        </w:rPr>
        <w:t xml:space="preserve"> </w:t>
      </w:r>
      <w:r>
        <w:rPr>
          <w:color w:val="000000"/>
          <w:sz w:val="24"/>
        </w:rPr>
        <w:t>наибольшей</w:t>
      </w:r>
      <w:r>
        <w:rPr>
          <w:color w:val="000000"/>
          <w:spacing w:val="46"/>
          <w:sz w:val="24"/>
        </w:rPr>
        <w:t xml:space="preserve"> </w:t>
      </w:r>
      <w:r>
        <w:rPr>
          <w:color w:val="000000"/>
          <w:spacing w:val="1"/>
          <w:sz w:val="24"/>
        </w:rPr>
        <w:t>степени</w:t>
      </w:r>
      <w:r>
        <w:t xml:space="preserve"> </w:t>
      </w:r>
      <w:r>
        <w:rPr>
          <w:color w:val="000000"/>
          <w:sz w:val="24"/>
        </w:rPr>
        <w:t>соответствуют</w:t>
      </w:r>
      <w:r>
        <w:rPr>
          <w:color w:val="000000"/>
          <w:spacing w:val="125"/>
          <w:sz w:val="24"/>
        </w:rPr>
        <w:t xml:space="preserve"> </w:t>
      </w:r>
      <w:r>
        <w:rPr>
          <w:color w:val="000000"/>
          <w:sz w:val="24"/>
        </w:rPr>
        <w:t>потребностям</w:t>
      </w:r>
      <w:r>
        <w:rPr>
          <w:color w:val="000000"/>
          <w:spacing w:val="124"/>
          <w:sz w:val="24"/>
        </w:rPr>
        <w:t xml:space="preserve"> </w:t>
      </w:r>
      <w:r>
        <w:rPr>
          <w:color w:val="000000"/>
          <w:sz w:val="24"/>
        </w:rPr>
        <w:t>и</w:t>
      </w:r>
      <w:r>
        <w:rPr>
          <w:color w:val="000000"/>
          <w:spacing w:val="125"/>
          <w:sz w:val="24"/>
        </w:rPr>
        <w:t xml:space="preserve"> </w:t>
      </w:r>
      <w:r>
        <w:rPr>
          <w:color w:val="000000"/>
          <w:sz w:val="24"/>
        </w:rPr>
        <w:t>интересам</w:t>
      </w:r>
      <w:r>
        <w:rPr>
          <w:color w:val="000000"/>
          <w:spacing w:val="126"/>
          <w:sz w:val="24"/>
        </w:rPr>
        <w:t xml:space="preserve"> </w:t>
      </w:r>
      <w:r>
        <w:rPr>
          <w:color w:val="000000"/>
          <w:sz w:val="24"/>
        </w:rPr>
        <w:t>детей,</w:t>
      </w:r>
      <w:r>
        <w:rPr>
          <w:color w:val="000000"/>
          <w:spacing w:val="125"/>
          <w:sz w:val="24"/>
        </w:rPr>
        <w:t xml:space="preserve"> </w:t>
      </w:r>
      <w:r>
        <w:rPr>
          <w:color w:val="000000"/>
          <w:sz w:val="24"/>
        </w:rPr>
        <w:t>а</w:t>
      </w:r>
      <w:r>
        <w:rPr>
          <w:color w:val="000000"/>
          <w:spacing w:val="124"/>
          <w:sz w:val="24"/>
        </w:rPr>
        <w:t xml:space="preserve"> </w:t>
      </w:r>
      <w:r>
        <w:rPr>
          <w:color w:val="000000"/>
          <w:sz w:val="24"/>
        </w:rPr>
        <w:t>также</w:t>
      </w:r>
      <w:r>
        <w:rPr>
          <w:color w:val="000000"/>
          <w:spacing w:val="123"/>
          <w:sz w:val="24"/>
        </w:rPr>
        <w:t xml:space="preserve"> </w:t>
      </w:r>
      <w:r>
        <w:rPr>
          <w:color w:val="000000"/>
          <w:sz w:val="24"/>
        </w:rPr>
        <w:t>возможностям</w:t>
      </w:r>
      <w:r>
        <w:rPr>
          <w:color w:val="000000"/>
          <w:spacing w:val="124"/>
          <w:sz w:val="24"/>
        </w:rPr>
        <w:t xml:space="preserve"> </w:t>
      </w:r>
      <w:r>
        <w:rPr>
          <w:color w:val="000000"/>
          <w:sz w:val="24"/>
        </w:rPr>
        <w:t>педагогического</w:t>
      </w:r>
      <w:r>
        <w:t xml:space="preserve"> </w:t>
      </w:r>
      <w:r>
        <w:rPr>
          <w:color w:val="000000"/>
          <w:sz w:val="24"/>
        </w:rPr>
        <w:t>коллектива</w:t>
      </w:r>
      <w:r>
        <w:rPr>
          <w:color w:val="000000"/>
          <w:spacing w:val="-2"/>
          <w:sz w:val="24"/>
        </w:rPr>
        <w:t xml:space="preserve"> </w:t>
      </w:r>
      <w:r>
        <w:rPr>
          <w:color w:val="000000"/>
          <w:sz w:val="24"/>
        </w:rPr>
        <w:t>и</w:t>
      </w:r>
      <w:r>
        <w:rPr>
          <w:color w:val="000000"/>
          <w:spacing w:val="1"/>
          <w:sz w:val="24"/>
        </w:rPr>
        <w:t xml:space="preserve"> </w:t>
      </w:r>
      <w:r>
        <w:rPr>
          <w:color w:val="000000"/>
          <w:spacing w:val="-1"/>
          <w:sz w:val="24"/>
        </w:rPr>
        <w:t>ДОУ</w:t>
      </w:r>
      <w:r>
        <w:rPr>
          <w:color w:val="000000"/>
          <w:spacing w:val="1"/>
          <w:sz w:val="24"/>
        </w:rPr>
        <w:t xml:space="preserve"> </w:t>
      </w:r>
      <w:r>
        <w:rPr>
          <w:color w:val="000000"/>
          <w:sz w:val="24"/>
        </w:rPr>
        <w:t>в целом.</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Педагоги</w:t>
      </w:r>
      <w:r>
        <w:rPr>
          <w:color w:val="000000"/>
          <w:spacing w:val="75"/>
          <w:sz w:val="24"/>
        </w:rPr>
        <w:t xml:space="preserve"> </w:t>
      </w:r>
      <w:r>
        <w:rPr>
          <w:color w:val="000000"/>
          <w:spacing w:val="-1"/>
          <w:sz w:val="24"/>
        </w:rPr>
        <w:t>ДОУ</w:t>
      </w:r>
      <w:r>
        <w:rPr>
          <w:color w:val="000000"/>
          <w:spacing w:val="139"/>
          <w:sz w:val="24"/>
        </w:rPr>
        <w:t xml:space="preserve"> </w:t>
      </w:r>
      <w:r w:rsidR="00726513">
        <w:rPr>
          <w:color w:val="000000"/>
          <w:sz w:val="24"/>
        </w:rPr>
        <w:t>используют</w:t>
      </w:r>
      <w:r>
        <w:rPr>
          <w:color w:val="000000"/>
          <w:spacing w:val="75"/>
          <w:sz w:val="24"/>
        </w:rPr>
        <w:t xml:space="preserve"> </w:t>
      </w:r>
      <w:r>
        <w:rPr>
          <w:color w:val="000000"/>
          <w:sz w:val="24"/>
        </w:rPr>
        <w:t>в</w:t>
      </w:r>
      <w:r>
        <w:rPr>
          <w:color w:val="000000"/>
          <w:spacing w:val="6"/>
          <w:sz w:val="24"/>
        </w:rPr>
        <w:t xml:space="preserve"> </w:t>
      </w:r>
      <w:r>
        <w:rPr>
          <w:color w:val="000000"/>
          <w:sz w:val="24"/>
        </w:rPr>
        <w:t>работе</w:t>
      </w:r>
      <w:r>
        <w:rPr>
          <w:color w:val="000000"/>
          <w:spacing w:val="10"/>
          <w:sz w:val="24"/>
        </w:rPr>
        <w:t xml:space="preserve"> </w:t>
      </w:r>
      <w:r>
        <w:rPr>
          <w:color w:val="000000"/>
          <w:sz w:val="24"/>
        </w:rPr>
        <w:t>календарь</w:t>
      </w:r>
      <w:r>
        <w:rPr>
          <w:color w:val="000000"/>
          <w:spacing w:val="8"/>
          <w:sz w:val="24"/>
        </w:rPr>
        <w:t xml:space="preserve"> </w:t>
      </w:r>
      <w:r>
        <w:rPr>
          <w:color w:val="000000"/>
          <w:sz w:val="24"/>
        </w:rPr>
        <w:t>образовательных</w:t>
      </w:r>
      <w:r>
        <w:rPr>
          <w:color w:val="000000"/>
          <w:spacing w:val="9"/>
          <w:sz w:val="24"/>
        </w:rPr>
        <w:t xml:space="preserve"> </w:t>
      </w:r>
      <w:r>
        <w:rPr>
          <w:color w:val="000000"/>
          <w:sz w:val="24"/>
        </w:rPr>
        <w:t>событий,</w:t>
      </w:r>
      <w:r>
        <w:rPr>
          <w:color w:val="000000"/>
          <w:spacing w:val="5"/>
          <w:sz w:val="24"/>
        </w:rPr>
        <w:t xml:space="preserve"> </w:t>
      </w:r>
      <w:r>
        <w:rPr>
          <w:color w:val="000000"/>
          <w:sz w:val="24"/>
        </w:rPr>
        <w:t>приуроченных к</w:t>
      </w:r>
      <w:r>
        <w:rPr>
          <w:color w:val="000000"/>
          <w:spacing w:val="75"/>
          <w:sz w:val="24"/>
        </w:rPr>
        <w:t xml:space="preserve"> </w:t>
      </w:r>
      <w:r>
        <w:rPr>
          <w:color w:val="000000"/>
          <w:sz w:val="24"/>
        </w:rPr>
        <w:t>государственным</w:t>
      </w:r>
      <w:r>
        <w:rPr>
          <w:color w:val="000000"/>
          <w:spacing w:val="73"/>
          <w:sz w:val="24"/>
        </w:rPr>
        <w:t xml:space="preserve"> </w:t>
      </w:r>
      <w:r>
        <w:rPr>
          <w:color w:val="000000"/>
          <w:sz w:val="24"/>
        </w:rPr>
        <w:t>и</w:t>
      </w:r>
      <w:r>
        <w:rPr>
          <w:color w:val="000000"/>
          <w:spacing w:val="73"/>
          <w:sz w:val="24"/>
        </w:rPr>
        <w:t xml:space="preserve"> </w:t>
      </w:r>
      <w:r>
        <w:rPr>
          <w:color w:val="000000"/>
          <w:sz w:val="24"/>
        </w:rPr>
        <w:t>национальным</w:t>
      </w:r>
      <w:r>
        <w:rPr>
          <w:color w:val="000000"/>
          <w:spacing w:val="73"/>
          <w:sz w:val="24"/>
        </w:rPr>
        <w:t xml:space="preserve"> </w:t>
      </w:r>
      <w:r>
        <w:rPr>
          <w:color w:val="000000"/>
          <w:sz w:val="24"/>
        </w:rPr>
        <w:t>праздникам</w:t>
      </w:r>
      <w:r>
        <w:rPr>
          <w:color w:val="000000"/>
          <w:spacing w:val="74"/>
          <w:sz w:val="24"/>
        </w:rPr>
        <w:t xml:space="preserve"> </w:t>
      </w:r>
      <w:r>
        <w:rPr>
          <w:color w:val="000000"/>
          <w:sz w:val="24"/>
        </w:rPr>
        <w:t>Российской</w:t>
      </w:r>
      <w:r>
        <w:rPr>
          <w:color w:val="000000"/>
          <w:spacing w:val="83"/>
          <w:sz w:val="24"/>
        </w:rPr>
        <w:t xml:space="preserve"> </w:t>
      </w:r>
      <w:r>
        <w:rPr>
          <w:color w:val="000000"/>
          <w:sz w:val="24"/>
        </w:rPr>
        <w:t>Федерации,</w:t>
      </w:r>
      <w:r>
        <w:rPr>
          <w:color w:val="000000"/>
          <w:spacing w:val="74"/>
          <w:sz w:val="24"/>
        </w:rPr>
        <w:t xml:space="preserve"> </w:t>
      </w:r>
      <w:r>
        <w:rPr>
          <w:color w:val="000000"/>
          <w:sz w:val="24"/>
        </w:rPr>
        <w:t>памятным</w:t>
      </w:r>
      <w:r>
        <w:rPr>
          <w:color w:val="000000"/>
          <w:spacing w:val="73"/>
          <w:sz w:val="24"/>
        </w:rPr>
        <w:t xml:space="preserve"> </w:t>
      </w:r>
      <w:r>
        <w:rPr>
          <w:color w:val="000000"/>
          <w:sz w:val="24"/>
        </w:rPr>
        <w:t>датам</w:t>
      </w:r>
      <w:r>
        <w:rPr>
          <w:color w:val="000000"/>
          <w:spacing w:val="74"/>
          <w:sz w:val="24"/>
        </w:rPr>
        <w:t xml:space="preserve"> </w:t>
      </w:r>
      <w:r>
        <w:rPr>
          <w:color w:val="000000"/>
          <w:sz w:val="24"/>
        </w:rPr>
        <w:t>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событиям</w:t>
      </w:r>
      <w:r>
        <w:rPr>
          <w:color w:val="000000"/>
          <w:spacing w:val="109"/>
          <w:sz w:val="24"/>
        </w:rPr>
        <w:t xml:space="preserve"> </w:t>
      </w:r>
      <w:r>
        <w:rPr>
          <w:color w:val="000000"/>
          <w:sz w:val="24"/>
        </w:rPr>
        <w:t>российской</w:t>
      </w:r>
      <w:r>
        <w:rPr>
          <w:color w:val="000000"/>
          <w:spacing w:val="109"/>
          <w:sz w:val="24"/>
        </w:rPr>
        <w:t xml:space="preserve"> </w:t>
      </w:r>
      <w:r>
        <w:rPr>
          <w:color w:val="000000"/>
          <w:sz w:val="24"/>
        </w:rPr>
        <w:t>истории</w:t>
      </w:r>
      <w:r>
        <w:rPr>
          <w:color w:val="000000"/>
          <w:spacing w:val="109"/>
          <w:sz w:val="24"/>
        </w:rPr>
        <w:t xml:space="preserve"> </w:t>
      </w:r>
      <w:r>
        <w:rPr>
          <w:color w:val="000000"/>
          <w:sz w:val="24"/>
        </w:rPr>
        <w:t>и</w:t>
      </w:r>
      <w:r>
        <w:rPr>
          <w:color w:val="000000"/>
          <w:spacing w:val="109"/>
          <w:sz w:val="24"/>
        </w:rPr>
        <w:t xml:space="preserve"> </w:t>
      </w:r>
      <w:r>
        <w:rPr>
          <w:color w:val="000000"/>
          <w:sz w:val="24"/>
        </w:rPr>
        <w:t>культуры</w:t>
      </w:r>
      <w:r>
        <w:rPr>
          <w:color w:val="000000"/>
          <w:spacing w:val="112"/>
          <w:sz w:val="24"/>
        </w:rPr>
        <w:t xml:space="preserve"> </w:t>
      </w:r>
      <w:r>
        <w:rPr>
          <w:color w:val="000000"/>
          <w:spacing w:val="1"/>
          <w:sz w:val="24"/>
        </w:rPr>
        <w:t>на</w:t>
      </w:r>
      <w:r>
        <w:rPr>
          <w:color w:val="000000"/>
          <w:spacing w:val="111"/>
          <w:sz w:val="24"/>
        </w:rPr>
        <w:t xml:space="preserve"> </w:t>
      </w:r>
      <w:r>
        <w:rPr>
          <w:color w:val="000000"/>
          <w:spacing w:val="-1"/>
          <w:sz w:val="24"/>
        </w:rPr>
        <w:t>учебный</w:t>
      </w:r>
      <w:r>
        <w:rPr>
          <w:color w:val="000000"/>
          <w:spacing w:val="111"/>
          <w:sz w:val="24"/>
        </w:rPr>
        <w:t xml:space="preserve"> </w:t>
      </w:r>
      <w:r>
        <w:rPr>
          <w:color w:val="000000"/>
          <w:sz w:val="24"/>
        </w:rPr>
        <w:t>год</w:t>
      </w:r>
      <w:r>
        <w:rPr>
          <w:color w:val="000000"/>
          <w:spacing w:val="110"/>
          <w:sz w:val="24"/>
        </w:rPr>
        <w:t xml:space="preserve"> </w:t>
      </w:r>
      <w:r>
        <w:rPr>
          <w:color w:val="000000"/>
          <w:sz w:val="24"/>
        </w:rPr>
        <w:t>от</w:t>
      </w:r>
      <w:r>
        <w:rPr>
          <w:color w:val="000000"/>
          <w:spacing w:val="118"/>
          <w:sz w:val="24"/>
        </w:rPr>
        <w:t xml:space="preserve"> </w:t>
      </w:r>
      <w:r>
        <w:rPr>
          <w:color w:val="000000"/>
          <w:sz w:val="24"/>
        </w:rPr>
        <w:t>Минпросвещения</w:t>
      </w:r>
      <w:r>
        <w:rPr>
          <w:color w:val="000000"/>
          <w:spacing w:val="110"/>
          <w:sz w:val="24"/>
        </w:rPr>
        <w:t xml:space="preserve"> </w:t>
      </w:r>
      <w:r>
        <w:rPr>
          <w:color w:val="000000"/>
          <w:sz w:val="24"/>
        </w:rPr>
        <w:t>России.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Предложенные</w:t>
      </w:r>
      <w:r>
        <w:rPr>
          <w:color w:val="000000"/>
          <w:spacing w:val="94"/>
          <w:sz w:val="24"/>
        </w:rPr>
        <w:t xml:space="preserve"> </w:t>
      </w:r>
      <w:r>
        <w:rPr>
          <w:color w:val="000000"/>
          <w:sz w:val="24"/>
        </w:rPr>
        <w:t>темы</w:t>
      </w:r>
      <w:r>
        <w:rPr>
          <w:color w:val="000000"/>
          <w:spacing w:val="98"/>
          <w:sz w:val="24"/>
        </w:rPr>
        <w:t xml:space="preserve"> </w:t>
      </w:r>
      <w:r>
        <w:rPr>
          <w:color w:val="000000"/>
          <w:sz w:val="24"/>
        </w:rPr>
        <w:t>являются</w:t>
      </w:r>
      <w:r>
        <w:rPr>
          <w:color w:val="000000"/>
          <w:spacing w:val="96"/>
          <w:sz w:val="24"/>
        </w:rPr>
        <w:t xml:space="preserve"> </w:t>
      </w:r>
      <w:r>
        <w:rPr>
          <w:color w:val="000000"/>
          <w:sz w:val="24"/>
        </w:rPr>
        <w:t>примерными,</w:t>
      </w:r>
      <w:r>
        <w:rPr>
          <w:color w:val="000000"/>
          <w:spacing w:val="252"/>
          <w:sz w:val="24"/>
        </w:rPr>
        <w:t xml:space="preserve"> </w:t>
      </w:r>
      <w:r>
        <w:rPr>
          <w:color w:val="000000"/>
          <w:sz w:val="24"/>
        </w:rPr>
        <w:t>педагоги</w:t>
      </w:r>
      <w:r>
        <w:rPr>
          <w:color w:val="000000"/>
          <w:spacing w:val="97"/>
          <w:sz w:val="24"/>
        </w:rPr>
        <w:t xml:space="preserve"> </w:t>
      </w:r>
      <w:r>
        <w:rPr>
          <w:color w:val="000000"/>
          <w:sz w:val="24"/>
        </w:rPr>
        <w:t>групп</w:t>
      </w:r>
      <w:r>
        <w:rPr>
          <w:color w:val="000000"/>
          <w:spacing w:val="97"/>
          <w:sz w:val="24"/>
        </w:rPr>
        <w:t xml:space="preserve"> </w:t>
      </w:r>
      <w:r>
        <w:rPr>
          <w:color w:val="000000"/>
          <w:sz w:val="24"/>
        </w:rPr>
        <w:t>могут</w:t>
      </w:r>
      <w:r>
        <w:rPr>
          <w:color w:val="000000"/>
          <w:spacing w:val="97"/>
          <w:sz w:val="24"/>
        </w:rPr>
        <w:t xml:space="preserve"> </w:t>
      </w:r>
      <w:r>
        <w:rPr>
          <w:color w:val="000000"/>
          <w:sz w:val="24"/>
        </w:rPr>
        <w:t>сократить,</w:t>
      </w:r>
      <w:r>
        <w:rPr>
          <w:color w:val="000000"/>
          <w:spacing w:val="98"/>
          <w:sz w:val="24"/>
        </w:rPr>
        <w:t xml:space="preserve"> </w:t>
      </w:r>
      <w:r>
        <w:rPr>
          <w:color w:val="000000"/>
          <w:sz w:val="24"/>
        </w:rPr>
        <w:t>увеличить,</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заменить</w:t>
      </w:r>
      <w:r>
        <w:rPr>
          <w:color w:val="000000"/>
          <w:spacing w:val="75"/>
          <w:sz w:val="24"/>
        </w:rPr>
        <w:t xml:space="preserve"> </w:t>
      </w:r>
      <w:r>
        <w:rPr>
          <w:color w:val="000000"/>
          <w:spacing w:val="-1"/>
          <w:sz w:val="24"/>
        </w:rPr>
        <w:t>другими.</w:t>
      </w:r>
      <w:r>
        <w:rPr>
          <w:color w:val="000000"/>
          <w:spacing w:val="75"/>
          <w:sz w:val="24"/>
        </w:rPr>
        <w:t xml:space="preserve"> </w:t>
      </w:r>
      <w:r>
        <w:rPr>
          <w:color w:val="000000"/>
          <w:spacing w:val="1"/>
          <w:sz w:val="24"/>
        </w:rPr>
        <w:t>Одной</w:t>
      </w:r>
      <w:r>
        <w:rPr>
          <w:color w:val="000000"/>
          <w:spacing w:val="74"/>
          <w:sz w:val="24"/>
        </w:rPr>
        <w:t xml:space="preserve"> </w:t>
      </w:r>
      <w:r>
        <w:rPr>
          <w:color w:val="000000"/>
          <w:sz w:val="24"/>
        </w:rPr>
        <w:t>теме</w:t>
      </w:r>
      <w:r>
        <w:rPr>
          <w:color w:val="000000"/>
          <w:spacing w:val="74"/>
          <w:sz w:val="24"/>
        </w:rPr>
        <w:t xml:space="preserve"> </w:t>
      </w:r>
      <w:r>
        <w:rPr>
          <w:color w:val="000000"/>
          <w:sz w:val="24"/>
        </w:rPr>
        <w:t>следует</w:t>
      </w:r>
      <w:r>
        <w:rPr>
          <w:color w:val="000000"/>
          <w:spacing w:val="80"/>
          <w:sz w:val="24"/>
        </w:rPr>
        <w:t xml:space="preserve"> </w:t>
      </w:r>
      <w:r>
        <w:rPr>
          <w:color w:val="000000"/>
          <w:sz w:val="24"/>
        </w:rPr>
        <w:t>уделять</w:t>
      </w:r>
      <w:r>
        <w:rPr>
          <w:color w:val="000000"/>
          <w:spacing w:val="75"/>
          <w:sz w:val="24"/>
        </w:rPr>
        <w:t xml:space="preserve"> </w:t>
      </w:r>
      <w:r>
        <w:rPr>
          <w:color w:val="000000"/>
          <w:spacing w:val="1"/>
          <w:sz w:val="24"/>
        </w:rPr>
        <w:t>не</w:t>
      </w:r>
      <w:r>
        <w:rPr>
          <w:color w:val="000000"/>
          <w:spacing w:val="72"/>
          <w:sz w:val="24"/>
        </w:rPr>
        <w:t xml:space="preserve"> </w:t>
      </w:r>
      <w:r>
        <w:rPr>
          <w:color w:val="000000"/>
          <w:sz w:val="24"/>
        </w:rPr>
        <w:t>менее</w:t>
      </w:r>
      <w:r>
        <w:rPr>
          <w:color w:val="000000"/>
          <w:spacing w:val="74"/>
          <w:sz w:val="24"/>
        </w:rPr>
        <w:t xml:space="preserve"> </w:t>
      </w:r>
      <w:r>
        <w:rPr>
          <w:color w:val="000000"/>
          <w:sz w:val="24"/>
        </w:rPr>
        <w:t>1</w:t>
      </w:r>
      <w:r>
        <w:rPr>
          <w:color w:val="000000"/>
          <w:spacing w:val="74"/>
          <w:sz w:val="24"/>
        </w:rPr>
        <w:t xml:space="preserve"> </w:t>
      </w:r>
      <w:r>
        <w:rPr>
          <w:color w:val="000000"/>
          <w:spacing w:val="1"/>
          <w:sz w:val="24"/>
        </w:rPr>
        <w:t>недели.</w:t>
      </w:r>
      <w:r>
        <w:rPr>
          <w:color w:val="000000"/>
          <w:spacing w:val="218"/>
          <w:sz w:val="24"/>
        </w:rPr>
        <w:t xml:space="preserve"> </w:t>
      </w:r>
      <w:r>
        <w:rPr>
          <w:color w:val="000000"/>
          <w:spacing w:val="-1"/>
          <w:sz w:val="24"/>
        </w:rPr>
        <w:t>Тема</w:t>
      </w:r>
      <w:r>
        <w:rPr>
          <w:color w:val="000000"/>
          <w:spacing w:val="76"/>
          <w:sz w:val="24"/>
        </w:rPr>
        <w:t xml:space="preserve"> </w:t>
      </w:r>
      <w:r>
        <w:rPr>
          <w:color w:val="000000"/>
          <w:sz w:val="24"/>
        </w:rPr>
        <w:t>недели</w:t>
      </w:r>
      <w:r>
        <w:rPr>
          <w:color w:val="000000"/>
          <w:spacing w:val="75"/>
          <w:sz w:val="24"/>
        </w:rPr>
        <w:t xml:space="preserve"> </w:t>
      </w:r>
      <w:r>
        <w:rPr>
          <w:color w:val="000000"/>
          <w:sz w:val="24"/>
        </w:rPr>
        <w:t>находит</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pPr>
      <w:r>
        <w:rPr>
          <w:color w:val="000000"/>
          <w:sz w:val="24"/>
        </w:rPr>
        <w:t>отражение</w:t>
      </w:r>
      <w:r>
        <w:rPr>
          <w:color w:val="000000"/>
          <w:spacing w:val="-1"/>
          <w:sz w:val="24"/>
        </w:rPr>
        <w:t xml:space="preserve"> </w:t>
      </w:r>
      <w:r>
        <w:rPr>
          <w:color w:val="000000"/>
          <w:sz w:val="24"/>
        </w:rPr>
        <w:t>в РППС групп.</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Комплексно</w:t>
      </w:r>
      <w:r>
        <w:rPr>
          <w:color w:val="000000"/>
          <w:spacing w:val="130"/>
          <w:sz w:val="24"/>
        </w:rPr>
        <w:t xml:space="preserve"> </w:t>
      </w:r>
      <w:r>
        <w:rPr>
          <w:color w:val="000000"/>
          <w:sz w:val="24"/>
        </w:rPr>
        <w:t>-</w:t>
      </w:r>
      <w:r>
        <w:rPr>
          <w:color w:val="000000"/>
          <w:spacing w:val="129"/>
          <w:sz w:val="24"/>
        </w:rPr>
        <w:t xml:space="preserve"> </w:t>
      </w:r>
      <w:r>
        <w:rPr>
          <w:color w:val="000000"/>
          <w:sz w:val="24"/>
        </w:rPr>
        <w:t>тематическое</w:t>
      </w:r>
      <w:r>
        <w:rPr>
          <w:color w:val="000000"/>
          <w:spacing w:val="129"/>
          <w:sz w:val="24"/>
        </w:rPr>
        <w:t xml:space="preserve"> </w:t>
      </w:r>
      <w:r>
        <w:rPr>
          <w:color w:val="000000"/>
          <w:sz w:val="24"/>
        </w:rPr>
        <w:t>планирование</w:t>
      </w:r>
      <w:r>
        <w:rPr>
          <w:color w:val="000000"/>
          <w:spacing w:val="132"/>
          <w:sz w:val="24"/>
        </w:rPr>
        <w:t xml:space="preserve"> </w:t>
      </w:r>
      <w:r>
        <w:rPr>
          <w:color w:val="000000"/>
          <w:sz w:val="24"/>
        </w:rPr>
        <w:t>–</w:t>
      </w:r>
      <w:r>
        <w:rPr>
          <w:color w:val="000000"/>
          <w:spacing w:val="130"/>
          <w:sz w:val="24"/>
        </w:rPr>
        <w:t xml:space="preserve"> </w:t>
      </w:r>
      <w:r>
        <w:rPr>
          <w:color w:val="000000"/>
          <w:sz w:val="24"/>
        </w:rPr>
        <w:t>внутренний</w:t>
      </w:r>
      <w:r>
        <w:rPr>
          <w:color w:val="000000"/>
          <w:spacing w:val="128"/>
          <w:sz w:val="24"/>
        </w:rPr>
        <w:t xml:space="preserve"> </w:t>
      </w:r>
      <w:r>
        <w:rPr>
          <w:color w:val="000000"/>
          <w:sz w:val="24"/>
        </w:rPr>
        <w:t>инструмент,</w:t>
      </w:r>
      <w:r>
        <w:rPr>
          <w:color w:val="000000"/>
          <w:spacing w:val="130"/>
          <w:sz w:val="24"/>
        </w:rPr>
        <w:t xml:space="preserve"> </w:t>
      </w:r>
      <w:r>
        <w:rPr>
          <w:color w:val="000000"/>
          <w:sz w:val="24"/>
        </w:rPr>
        <w:t>помогающий помогает</w:t>
      </w:r>
      <w:r>
        <w:rPr>
          <w:color w:val="000000"/>
          <w:spacing w:val="10"/>
          <w:sz w:val="24"/>
        </w:rPr>
        <w:t xml:space="preserve"> </w:t>
      </w:r>
      <w:r>
        <w:rPr>
          <w:color w:val="000000"/>
          <w:sz w:val="24"/>
        </w:rPr>
        <w:t>педагогу</w:t>
      </w:r>
      <w:r>
        <w:rPr>
          <w:color w:val="000000"/>
          <w:spacing w:val="4"/>
          <w:sz w:val="24"/>
        </w:rPr>
        <w:t xml:space="preserve"> </w:t>
      </w:r>
      <w:r>
        <w:rPr>
          <w:color w:val="000000"/>
          <w:spacing w:val="1"/>
          <w:sz w:val="24"/>
        </w:rPr>
        <w:t>строить</w:t>
      </w:r>
      <w:r>
        <w:rPr>
          <w:color w:val="000000"/>
          <w:spacing w:val="7"/>
          <w:sz w:val="24"/>
        </w:rPr>
        <w:t xml:space="preserve"> </w:t>
      </w:r>
      <w:r>
        <w:rPr>
          <w:color w:val="000000"/>
          <w:sz w:val="24"/>
        </w:rPr>
        <w:t>работу</w:t>
      </w:r>
      <w:r>
        <w:rPr>
          <w:color w:val="000000"/>
          <w:spacing w:val="2"/>
          <w:sz w:val="24"/>
        </w:rPr>
        <w:t xml:space="preserve"> </w:t>
      </w:r>
      <w:r>
        <w:rPr>
          <w:color w:val="000000"/>
          <w:sz w:val="24"/>
        </w:rPr>
        <w:t>с</w:t>
      </w:r>
      <w:r>
        <w:rPr>
          <w:color w:val="000000"/>
          <w:spacing w:val="8"/>
          <w:sz w:val="24"/>
        </w:rPr>
        <w:t xml:space="preserve"> </w:t>
      </w:r>
      <w:r>
        <w:rPr>
          <w:color w:val="000000"/>
          <w:sz w:val="24"/>
        </w:rPr>
        <w:t>детьми,</w:t>
      </w:r>
      <w:r>
        <w:rPr>
          <w:color w:val="000000"/>
          <w:spacing w:val="9"/>
          <w:sz w:val="24"/>
        </w:rPr>
        <w:t xml:space="preserve"> </w:t>
      </w:r>
      <w:r>
        <w:rPr>
          <w:color w:val="000000"/>
          <w:spacing w:val="-1"/>
          <w:sz w:val="24"/>
        </w:rPr>
        <w:t>интегрируя</w:t>
      </w:r>
      <w:r>
        <w:rPr>
          <w:color w:val="000000"/>
          <w:spacing w:val="10"/>
          <w:sz w:val="24"/>
        </w:rPr>
        <w:t xml:space="preserve"> </w:t>
      </w:r>
      <w:r>
        <w:rPr>
          <w:color w:val="000000"/>
          <w:sz w:val="24"/>
        </w:rPr>
        <w:t>содержание,</w:t>
      </w:r>
      <w:r>
        <w:rPr>
          <w:color w:val="000000"/>
          <w:spacing w:val="9"/>
          <w:sz w:val="24"/>
        </w:rPr>
        <w:t xml:space="preserve"> </w:t>
      </w:r>
      <w:r>
        <w:rPr>
          <w:color w:val="000000"/>
          <w:sz w:val="24"/>
        </w:rPr>
        <w:t>методы</w:t>
      </w:r>
      <w:r>
        <w:rPr>
          <w:color w:val="000000"/>
          <w:spacing w:val="9"/>
          <w:sz w:val="24"/>
        </w:rPr>
        <w:t xml:space="preserve"> </w:t>
      </w:r>
      <w:r>
        <w:rPr>
          <w:color w:val="000000"/>
          <w:sz w:val="24"/>
        </w:rPr>
        <w:t>и</w:t>
      </w:r>
      <w:r>
        <w:rPr>
          <w:color w:val="000000"/>
          <w:spacing w:val="10"/>
          <w:sz w:val="24"/>
        </w:rPr>
        <w:t xml:space="preserve"> </w:t>
      </w:r>
      <w:r>
        <w:rPr>
          <w:color w:val="000000"/>
          <w:sz w:val="24"/>
        </w:rPr>
        <w:t>приемы</w:t>
      </w:r>
      <w:r>
        <w:rPr>
          <w:color w:val="000000"/>
          <w:spacing w:val="9"/>
          <w:sz w:val="24"/>
        </w:rPr>
        <w:t xml:space="preserve"> </w:t>
      </w:r>
      <w:r>
        <w:rPr>
          <w:color w:val="000000"/>
          <w:spacing w:val="1"/>
          <w:sz w:val="24"/>
        </w:rPr>
        <w:t>из</w:t>
      </w:r>
      <w:r>
        <w:rPr>
          <w:color w:val="000000"/>
          <w:spacing w:val="7"/>
          <w:sz w:val="24"/>
        </w:rPr>
        <w:t xml:space="preserve"> </w:t>
      </w:r>
      <w:r>
        <w:rPr>
          <w:color w:val="000000"/>
          <w:spacing w:val="-1"/>
          <w:sz w:val="24"/>
        </w:rPr>
        <w:t>разных</w:t>
      </w:r>
      <w:r>
        <w:t xml:space="preserve"> </w:t>
      </w:r>
      <w:r>
        <w:rPr>
          <w:color w:val="000000"/>
          <w:sz w:val="24"/>
        </w:rPr>
        <w:t>образовательных</w:t>
      </w:r>
      <w:r>
        <w:rPr>
          <w:color w:val="000000"/>
          <w:spacing w:val="169"/>
          <w:sz w:val="24"/>
        </w:rPr>
        <w:t xml:space="preserve"> </w:t>
      </w:r>
      <w:r>
        <w:rPr>
          <w:color w:val="000000"/>
          <w:sz w:val="24"/>
        </w:rPr>
        <w:t>областей.</w:t>
      </w:r>
      <w:r>
        <w:rPr>
          <w:color w:val="000000"/>
          <w:spacing w:val="168"/>
          <w:sz w:val="24"/>
        </w:rPr>
        <w:t xml:space="preserve"> </w:t>
      </w:r>
      <w:r>
        <w:rPr>
          <w:color w:val="000000"/>
          <w:sz w:val="24"/>
        </w:rPr>
        <w:t>Принцип</w:t>
      </w:r>
      <w:r>
        <w:rPr>
          <w:color w:val="000000"/>
          <w:spacing w:val="169"/>
          <w:sz w:val="24"/>
        </w:rPr>
        <w:t xml:space="preserve"> </w:t>
      </w:r>
      <w:r>
        <w:rPr>
          <w:color w:val="000000"/>
          <w:sz w:val="24"/>
        </w:rPr>
        <w:t>сезонности</w:t>
      </w:r>
      <w:r>
        <w:rPr>
          <w:color w:val="000000"/>
          <w:spacing w:val="171"/>
          <w:sz w:val="24"/>
        </w:rPr>
        <w:t xml:space="preserve"> </w:t>
      </w:r>
      <w:r>
        <w:rPr>
          <w:color w:val="000000"/>
          <w:spacing w:val="-1"/>
          <w:sz w:val="24"/>
        </w:rPr>
        <w:t>учитывается</w:t>
      </w:r>
      <w:r>
        <w:rPr>
          <w:color w:val="000000"/>
          <w:spacing w:val="169"/>
          <w:sz w:val="24"/>
        </w:rPr>
        <w:t xml:space="preserve"> </w:t>
      </w:r>
      <w:r>
        <w:rPr>
          <w:color w:val="000000"/>
          <w:sz w:val="24"/>
        </w:rPr>
        <w:t>в</w:t>
      </w:r>
      <w:r>
        <w:rPr>
          <w:color w:val="000000"/>
          <w:spacing w:val="169"/>
          <w:sz w:val="24"/>
        </w:rPr>
        <w:t xml:space="preserve"> </w:t>
      </w:r>
      <w:r>
        <w:rPr>
          <w:color w:val="000000"/>
          <w:sz w:val="24"/>
        </w:rPr>
        <w:t>планировании</w:t>
      </w:r>
      <w:r>
        <w:rPr>
          <w:color w:val="000000"/>
          <w:spacing w:val="166"/>
          <w:sz w:val="24"/>
        </w:rPr>
        <w:t xml:space="preserve"> </w:t>
      </w:r>
      <w:r>
        <w:rPr>
          <w:color w:val="000000"/>
          <w:sz w:val="24"/>
        </w:rPr>
        <w:t>занятий,</w:t>
      </w:r>
      <w:r>
        <w:t xml:space="preserve"> </w:t>
      </w:r>
      <w:r>
        <w:rPr>
          <w:color w:val="000000"/>
          <w:sz w:val="24"/>
        </w:rPr>
        <w:t>совместной</w:t>
      </w:r>
      <w:r>
        <w:rPr>
          <w:color w:val="000000"/>
          <w:spacing w:val="70"/>
          <w:sz w:val="24"/>
        </w:rPr>
        <w:t xml:space="preserve"> </w:t>
      </w:r>
      <w:r>
        <w:rPr>
          <w:color w:val="000000"/>
          <w:sz w:val="24"/>
        </w:rPr>
        <w:t>и</w:t>
      </w:r>
      <w:r>
        <w:rPr>
          <w:color w:val="000000"/>
          <w:spacing w:val="70"/>
          <w:sz w:val="24"/>
        </w:rPr>
        <w:t xml:space="preserve"> </w:t>
      </w:r>
      <w:r>
        <w:rPr>
          <w:color w:val="000000"/>
          <w:sz w:val="24"/>
        </w:rPr>
        <w:t>самостоятельной</w:t>
      </w:r>
      <w:r>
        <w:rPr>
          <w:color w:val="000000"/>
          <w:spacing w:val="68"/>
          <w:sz w:val="24"/>
        </w:rPr>
        <w:t xml:space="preserve"> </w:t>
      </w:r>
      <w:r>
        <w:rPr>
          <w:color w:val="000000"/>
          <w:sz w:val="24"/>
        </w:rPr>
        <w:t>деятельности</w:t>
      </w:r>
      <w:r>
        <w:rPr>
          <w:color w:val="000000"/>
          <w:spacing w:val="198"/>
          <w:sz w:val="24"/>
        </w:rPr>
        <w:t xml:space="preserve"> </w:t>
      </w:r>
      <w:r>
        <w:rPr>
          <w:color w:val="000000"/>
          <w:sz w:val="24"/>
        </w:rPr>
        <w:t>детей.</w:t>
      </w:r>
      <w:r>
        <w:rPr>
          <w:color w:val="000000"/>
          <w:spacing w:val="69"/>
          <w:sz w:val="24"/>
        </w:rPr>
        <w:t xml:space="preserve"> </w:t>
      </w:r>
      <w:r>
        <w:rPr>
          <w:color w:val="000000"/>
          <w:sz w:val="24"/>
        </w:rPr>
        <w:t>Педагоги</w:t>
      </w:r>
      <w:r>
        <w:rPr>
          <w:color w:val="000000"/>
          <w:spacing w:val="71"/>
          <w:sz w:val="24"/>
        </w:rPr>
        <w:t xml:space="preserve"> </w:t>
      </w:r>
      <w:r>
        <w:rPr>
          <w:color w:val="000000"/>
          <w:sz w:val="24"/>
        </w:rPr>
        <w:t>возрастных</w:t>
      </w:r>
      <w:r>
        <w:rPr>
          <w:color w:val="000000"/>
          <w:spacing w:val="71"/>
          <w:sz w:val="24"/>
        </w:rPr>
        <w:t xml:space="preserve"> </w:t>
      </w:r>
      <w:r>
        <w:rPr>
          <w:color w:val="000000"/>
          <w:spacing w:val="-1"/>
          <w:sz w:val="24"/>
        </w:rPr>
        <w:t>групп</w:t>
      </w:r>
      <w:r>
        <w:rPr>
          <w:color w:val="000000"/>
          <w:spacing w:val="71"/>
          <w:sz w:val="24"/>
        </w:rPr>
        <w:t xml:space="preserve"> </w:t>
      </w:r>
      <w:r>
        <w:rPr>
          <w:color w:val="000000"/>
          <w:sz w:val="24"/>
        </w:rPr>
        <w:t>принимают</w:t>
      </w:r>
      <w:r>
        <w:t xml:space="preserve"> </w:t>
      </w:r>
      <w:r>
        <w:rPr>
          <w:color w:val="000000"/>
          <w:sz w:val="24"/>
        </w:rPr>
        <w:t>решение</w:t>
      </w:r>
      <w:r>
        <w:rPr>
          <w:color w:val="000000"/>
          <w:spacing w:val="56"/>
          <w:sz w:val="24"/>
        </w:rPr>
        <w:t xml:space="preserve"> </w:t>
      </w:r>
      <w:r>
        <w:rPr>
          <w:color w:val="000000"/>
          <w:sz w:val="24"/>
        </w:rPr>
        <w:t>самостоятельно</w:t>
      </w:r>
      <w:r>
        <w:rPr>
          <w:color w:val="000000"/>
          <w:spacing w:val="57"/>
          <w:sz w:val="24"/>
        </w:rPr>
        <w:t xml:space="preserve"> </w:t>
      </w:r>
      <w:r>
        <w:rPr>
          <w:color w:val="000000"/>
          <w:sz w:val="24"/>
        </w:rPr>
        <w:t>об</w:t>
      </w:r>
      <w:r>
        <w:rPr>
          <w:color w:val="000000"/>
          <w:spacing w:val="58"/>
          <w:sz w:val="24"/>
        </w:rPr>
        <w:t xml:space="preserve"> </w:t>
      </w:r>
      <w:r>
        <w:rPr>
          <w:color w:val="000000"/>
          <w:sz w:val="24"/>
        </w:rPr>
        <w:t>использовании</w:t>
      </w:r>
      <w:r>
        <w:rPr>
          <w:color w:val="000000"/>
          <w:spacing w:val="56"/>
          <w:sz w:val="24"/>
        </w:rPr>
        <w:t xml:space="preserve"> </w:t>
      </w:r>
      <w:r>
        <w:rPr>
          <w:color w:val="000000"/>
          <w:sz w:val="24"/>
        </w:rPr>
        <w:t>и/или</w:t>
      </w:r>
      <w:r>
        <w:rPr>
          <w:color w:val="000000"/>
          <w:spacing w:val="58"/>
          <w:sz w:val="24"/>
        </w:rPr>
        <w:t xml:space="preserve"> </w:t>
      </w:r>
      <w:r>
        <w:rPr>
          <w:color w:val="000000"/>
          <w:spacing w:val="1"/>
          <w:sz w:val="24"/>
        </w:rPr>
        <w:t>не</w:t>
      </w:r>
      <w:r>
        <w:rPr>
          <w:color w:val="000000"/>
          <w:spacing w:val="56"/>
          <w:sz w:val="24"/>
        </w:rPr>
        <w:t xml:space="preserve"> </w:t>
      </w:r>
      <w:r>
        <w:rPr>
          <w:color w:val="000000"/>
          <w:sz w:val="24"/>
        </w:rPr>
        <w:t>использовании</w:t>
      </w:r>
      <w:r>
        <w:rPr>
          <w:color w:val="000000"/>
          <w:spacing w:val="58"/>
          <w:sz w:val="24"/>
        </w:rPr>
        <w:t xml:space="preserve"> </w:t>
      </w:r>
      <w:r>
        <w:rPr>
          <w:color w:val="000000"/>
          <w:spacing w:val="1"/>
          <w:sz w:val="24"/>
        </w:rPr>
        <w:t>комплексно</w:t>
      </w:r>
      <w:r>
        <w:rPr>
          <w:color w:val="000000"/>
          <w:spacing w:val="-1"/>
          <w:sz w:val="24"/>
        </w:rPr>
        <w:t>-</w:t>
      </w:r>
      <w:r>
        <w:rPr>
          <w:color w:val="000000"/>
          <w:sz w:val="24"/>
        </w:rPr>
        <w:t>тематического</w:t>
      </w:r>
      <w:r>
        <w:t xml:space="preserve"> </w:t>
      </w:r>
      <w:r>
        <w:rPr>
          <w:color w:val="000000"/>
          <w:sz w:val="24"/>
        </w:rPr>
        <w:t xml:space="preserve">планирования в </w:t>
      </w:r>
      <w:r>
        <w:rPr>
          <w:color w:val="000000"/>
          <w:spacing w:val="-1"/>
          <w:sz w:val="24"/>
        </w:rPr>
        <w:t>своей</w:t>
      </w:r>
      <w:r>
        <w:rPr>
          <w:color w:val="000000"/>
          <w:spacing w:val="2"/>
          <w:sz w:val="24"/>
        </w:rPr>
        <w:t xml:space="preserve"> </w:t>
      </w:r>
      <w:r>
        <w:rPr>
          <w:color w:val="000000"/>
          <w:spacing w:val="-1"/>
          <w:sz w:val="24"/>
        </w:rPr>
        <w:t>работе.</w:t>
      </w:r>
    </w:p>
    <w:p w:rsidR="002C6E8D" w:rsidRDefault="0069355F" w:rsidP="00EA3378">
      <w:pPr>
        <w:pBdr>
          <w:top w:val="none" w:sz="4" w:space="0" w:color="000000"/>
          <w:left w:val="none" w:sz="4" w:space="0" w:color="000000"/>
          <w:bottom w:val="none" w:sz="4" w:space="0" w:color="000000"/>
          <w:right w:val="none" w:sz="4" w:space="0" w:color="000000"/>
        </w:pBdr>
        <w:spacing w:line="277" w:lineRule="atLeast"/>
        <w:jc w:val="center"/>
        <w:rPr>
          <w:b/>
          <w:bCs/>
          <w:color w:val="000000"/>
          <w:spacing w:val="-3"/>
          <w:sz w:val="24"/>
        </w:rPr>
      </w:pPr>
      <w:r>
        <w:rPr>
          <w:b/>
          <w:bCs/>
          <w:color w:val="000000"/>
          <w:spacing w:val="-3"/>
          <w:sz w:val="24"/>
        </w:rPr>
        <w:t>Комплексно</w:t>
      </w:r>
      <w:r>
        <w:rPr>
          <w:b/>
          <w:bCs/>
          <w:color w:val="000000"/>
          <w:spacing w:val="-1"/>
          <w:sz w:val="24"/>
        </w:rPr>
        <w:t>-</w:t>
      </w:r>
      <w:r>
        <w:rPr>
          <w:b/>
          <w:bCs/>
          <w:color w:val="000000"/>
          <w:spacing w:val="-2"/>
          <w:sz w:val="24"/>
        </w:rPr>
        <w:t>тематическое</w:t>
      </w:r>
      <w:r>
        <w:rPr>
          <w:b/>
          <w:bCs/>
          <w:color w:val="000000"/>
          <w:spacing w:val="1"/>
          <w:sz w:val="24"/>
        </w:rPr>
        <w:t xml:space="preserve"> </w:t>
      </w:r>
      <w:r w:rsidR="00726513">
        <w:rPr>
          <w:b/>
          <w:bCs/>
          <w:color w:val="000000"/>
          <w:sz w:val="24"/>
        </w:rPr>
        <w:t>планирование в</w:t>
      </w:r>
      <w:r>
        <w:rPr>
          <w:b/>
          <w:bCs/>
          <w:color w:val="000000"/>
          <w:sz w:val="24"/>
        </w:rPr>
        <w:t xml:space="preserve"> группе</w:t>
      </w:r>
      <w:r>
        <w:rPr>
          <w:b/>
          <w:bCs/>
          <w:color w:val="000000"/>
          <w:spacing w:val="-1"/>
          <w:sz w:val="24"/>
        </w:rPr>
        <w:t xml:space="preserve"> раннего</w:t>
      </w:r>
      <w:r>
        <w:rPr>
          <w:b/>
          <w:bCs/>
          <w:color w:val="000000"/>
          <w:spacing w:val="1"/>
          <w:sz w:val="24"/>
        </w:rPr>
        <w:t xml:space="preserve"> </w:t>
      </w:r>
      <w:r>
        <w:rPr>
          <w:b/>
          <w:bCs/>
          <w:color w:val="000000"/>
          <w:sz w:val="24"/>
        </w:rPr>
        <w:t>возраста (2</w:t>
      </w:r>
      <w:r>
        <w:rPr>
          <w:b/>
          <w:bCs/>
          <w:color w:val="000000"/>
          <w:spacing w:val="-1"/>
          <w:sz w:val="24"/>
        </w:rPr>
        <w:t>-</w:t>
      </w:r>
      <w:r>
        <w:rPr>
          <w:b/>
          <w:bCs/>
          <w:color w:val="000000"/>
          <w:sz w:val="24"/>
        </w:rPr>
        <w:t xml:space="preserve">3 </w:t>
      </w:r>
      <w:r>
        <w:rPr>
          <w:b/>
          <w:bCs/>
          <w:color w:val="000000"/>
          <w:spacing w:val="-3"/>
          <w:sz w:val="24"/>
        </w:rPr>
        <w:t>года)</w:t>
      </w:r>
      <w:r w:rsidR="00BB00E8">
        <w:rPr>
          <w:b/>
          <w:bCs/>
          <w:color w:val="000000"/>
          <w:spacing w:val="-3"/>
          <w:sz w:val="24"/>
        </w:rPr>
        <w:t>.</w:t>
      </w:r>
    </w:p>
    <w:tbl>
      <w:tblPr>
        <w:tblStyle w:val="af0"/>
        <w:tblW w:w="10205"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183"/>
        <w:gridCol w:w="2636"/>
        <w:gridCol w:w="2551"/>
        <w:gridCol w:w="2835"/>
      </w:tblGrid>
      <w:tr w:rsidR="002C6E8D" w:rsidTr="00E1084B">
        <w:tc>
          <w:tcPr>
            <w:tcW w:w="10205"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b/>
                <w:color w:val="000000"/>
                <w:sz w:val="20"/>
              </w:rPr>
              <w:t>Сентябрь «Здравствуй, детский сад!»</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Детский сад и моя группа</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b/>
                <w:color w:val="000000"/>
                <w:sz w:val="20"/>
              </w:rPr>
              <w:t>Октябрь «Осень золотая»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Что нам осень принесла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Что нам осень принесла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Наши игры и игрушки</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Наши игры и игрушки</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b/>
                <w:color w:val="000000"/>
                <w:sz w:val="20"/>
              </w:rPr>
              <w:t xml:space="preserve">Ноябрь </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Осень. Сезонные изменения.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Осень. Сезонные изменения.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b/>
                <w:color w:val="000000"/>
                <w:sz w:val="20"/>
              </w:rPr>
              <w:t>Здравствуй, Зимушка-зима!»</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Зима пришла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Зима пришла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Новый год</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Новый год</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b/>
                <w:color w:val="000000"/>
                <w:sz w:val="20"/>
              </w:rPr>
              <w:t>Январь</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 </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Дикие животные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Мой дом (одежда, обувь, головные уборы)</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Мой дом (одежда, обувь, головные уборы)</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b/>
                <w:color w:val="000000"/>
                <w:sz w:val="20"/>
              </w:rPr>
              <w:t xml:space="preserve">Февраль </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Домашние животные и птицы</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Домашние животные и птицы</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b/>
                <w:color w:val="000000"/>
                <w:sz w:val="20"/>
              </w:rPr>
              <w:t>Март «Весна красна»</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Я и мой дом (семья)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Я и мой дом (семья)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Что весна нам принесла</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Что весна нам принесла</w:t>
            </w:r>
          </w:p>
        </w:tc>
      </w:tr>
      <w:tr w:rsidR="002C6E8D" w:rsidTr="00E1084B">
        <w:trPr>
          <w:trHeight w:val="279"/>
        </w:trPr>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b/>
                <w:color w:val="000000"/>
                <w:sz w:val="20"/>
              </w:rPr>
              <w:t xml:space="preserve">Апрель </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Весна (труд людей)</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Весна (труд людей)</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Я и мой дом (безопасность)</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Я и мой дом (безопасность)</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b/>
                <w:color w:val="000000"/>
                <w:sz w:val="20"/>
              </w:rPr>
              <w:t xml:space="preserve">Май </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Я и мой дом (мебель, посуда, техника)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Я и мой дом (мебель, посуда, техника)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Улицы города (транспорт)</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Улицы города (транспорт)</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b/>
                <w:color w:val="000000"/>
                <w:sz w:val="20"/>
              </w:rPr>
              <w:lastRenderedPageBreak/>
              <w:t>Июнь</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rPr>
          <w:trHeight w:val="582"/>
        </w:trPr>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Лето (птицы, растения, насекомые)</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Лето (птицы, растения, насекомые)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Я – человек</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Я - человек</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b/>
                <w:color w:val="000000"/>
                <w:sz w:val="20"/>
              </w:rPr>
              <w:t xml:space="preserve">Июль </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Детский сад и моя группа</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b/>
                <w:color w:val="000000"/>
                <w:sz w:val="20"/>
              </w:rPr>
              <w:t>Август</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jc w:val="center"/>
            </w:pPr>
            <w:r>
              <w:rPr>
                <w:color w:val="000000"/>
                <w:sz w:val="20"/>
              </w:rPr>
              <w:t>Детский сад и моя группа</w:t>
            </w:r>
          </w:p>
        </w:tc>
      </w:tr>
    </w:tbl>
    <w:p w:rsidR="00765375" w:rsidRDefault="00765375" w:rsidP="00EA3378">
      <w:pPr>
        <w:pBdr>
          <w:top w:val="none" w:sz="4" w:space="0" w:color="000000"/>
          <w:left w:val="none" w:sz="4" w:space="0" w:color="000000"/>
          <w:bottom w:val="none" w:sz="4" w:space="0" w:color="000000"/>
          <w:right w:val="none" w:sz="4" w:space="0" w:color="000000"/>
        </w:pBdr>
        <w:spacing w:line="276" w:lineRule="atLeast"/>
        <w:rPr>
          <w:b/>
          <w:color w:val="000000"/>
          <w:sz w:val="24"/>
        </w:rPr>
      </w:pPr>
    </w:p>
    <w:p w:rsidR="00BB00E8" w:rsidRDefault="00BB00E8" w:rsidP="00EA3378">
      <w:pPr>
        <w:jc w:val="center"/>
        <w:rPr>
          <w:b/>
          <w:sz w:val="20"/>
        </w:rPr>
      </w:pPr>
    </w:p>
    <w:p w:rsidR="00D75FCC" w:rsidRDefault="00D75FCC" w:rsidP="00EA3378">
      <w:pPr>
        <w:jc w:val="center"/>
        <w:rPr>
          <w:b/>
          <w:sz w:val="20"/>
        </w:rPr>
      </w:pPr>
    </w:p>
    <w:p w:rsidR="00472F60" w:rsidRDefault="00472F60" w:rsidP="00EA3378">
      <w:pPr>
        <w:spacing w:line="276" w:lineRule="auto"/>
        <w:jc w:val="left"/>
        <w:rPr>
          <w:b/>
          <w:sz w:val="20"/>
        </w:rPr>
      </w:pPr>
      <w:r>
        <w:rPr>
          <w:b/>
          <w:sz w:val="20"/>
        </w:rPr>
        <w:br w:type="page"/>
      </w:r>
    </w:p>
    <w:p w:rsidR="00D75FCC" w:rsidRDefault="00D75FCC" w:rsidP="00EA3378">
      <w:pPr>
        <w:jc w:val="center"/>
        <w:rPr>
          <w:b/>
          <w:sz w:val="20"/>
        </w:rPr>
        <w:sectPr w:rsidR="00D75FCC">
          <w:pgSz w:w="11906" w:h="16838"/>
          <w:pgMar w:top="1134" w:right="851" w:bottom="1134" w:left="851" w:header="709" w:footer="709" w:gutter="0"/>
          <w:cols w:space="708"/>
          <w:docGrid w:linePitch="360"/>
        </w:sectPr>
      </w:pPr>
    </w:p>
    <w:tbl>
      <w:tblPr>
        <w:tblStyle w:val="af0"/>
        <w:tblW w:w="0" w:type="auto"/>
        <w:tblLayout w:type="fixed"/>
        <w:tblLook w:val="04A0" w:firstRow="1" w:lastRow="0" w:firstColumn="1" w:lastColumn="0" w:noHBand="0" w:noVBand="1"/>
      </w:tblPr>
      <w:tblGrid>
        <w:gridCol w:w="806"/>
        <w:gridCol w:w="871"/>
        <w:gridCol w:w="1767"/>
        <w:gridCol w:w="1599"/>
        <w:gridCol w:w="1920"/>
        <w:gridCol w:w="75"/>
        <w:gridCol w:w="16"/>
        <w:gridCol w:w="29"/>
        <w:gridCol w:w="2131"/>
        <w:gridCol w:w="392"/>
        <w:gridCol w:w="2268"/>
        <w:gridCol w:w="25"/>
        <w:gridCol w:w="116"/>
        <w:gridCol w:w="176"/>
        <w:gridCol w:w="2375"/>
      </w:tblGrid>
      <w:tr w:rsidR="00472F60" w:rsidRPr="001D0F95" w:rsidTr="00E96030">
        <w:tc>
          <w:tcPr>
            <w:tcW w:w="14566" w:type="dxa"/>
            <w:gridSpan w:val="15"/>
          </w:tcPr>
          <w:p w:rsidR="00472F60" w:rsidRPr="001D0F95" w:rsidRDefault="00472F60" w:rsidP="00EA3378">
            <w:pPr>
              <w:pBdr>
                <w:top w:val="none" w:sz="4" w:space="0" w:color="000000"/>
                <w:left w:val="none" w:sz="4" w:space="0" w:color="000000"/>
                <w:bottom w:val="none" w:sz="4" w:space="0" w:color="000000"/>
                <w:right w:val="none" w:sz="4" w:space="0" w:color="000000"/>
              </w:pBdr>
              <w:spacing w:line="240" w:lineRule="auto"/>
              <w:ind w:firstLine="708"/>
              <w:jc w:val="center"/>
              <w:rPr>
                <w:sz w:val="20"/>
              </w:rPr>
            </w:pPr>
            <w:r w:rsidRPr="001D0F95">
              <w:rPr>
                <w:b/>
                <w:color w:val="000000"/>
                <w:spacing w:val="-3"/>
                <w:sz w:val="20"/>
              </w:rPr>
              <w:lastRenderedPageBreak/>
              <w:t>Комплексно</w:t>
            </w:r>
            <w:r w:rsidRPr="001D0F95">
              <w:rPr>
                <w:b/>
                <w:color w:val="000000"/>
                <w:spacing w:val="-1"/>
                <w:sz w:val="20"/>
              </w:rPr>
              <w:t>-</w:t>
            </w:r>
            <w:r w:rsidRPr="001D0F95">
              <w:rPr>
                <w:b/>
                <w:color w:val="000000"/>
                <w:spacing w:val="-2"/>
                <w:sz w:val="20"/>
              </w:rPr>
              <w:t>тематическое</w:t>
            </w:r>
            <w:r w:rsidRPr="001D0F95">
              <w:rPr>
                <w:b/>
                <w:color w:val="000000"/>
                <w:spacing w:val="1"/>
                <w:sz w:val="20"/>
              </w:rPr>
              <w:t xml:space="preserve"> </w:t>
            </w:r>
            <w:r w:rsidRPr="001D0F95">
              <w:rPr>
                <w:b/>
                <w:color w:val="000000"/>
                <w:sz w:val="20"/>
              </w:rPr>
              <w:t>планирование</w:t>
            </w:r>
            <w:r w:rsidRPr="001D0F95">
              <w:rPr>
                <w:b/>
                <w:color w:val="000000"/>
                <w:spacing w:val="-1"/>
                <w:sz w:val="20"/>
              </w:rPr>
              <w:t xml:space="preserve"> </w:t>
            </w:r>
            <w:r w:rsidRPr="001D0F95">
              <w:rPr>
                <w:b/>
                <w:color w:val="000000"/>
                <w:sz w:val="20"/>
              </w:rPr>
              <w:t xml:space="preserve">в </w:t>
            </w:r>
            <w:r w:rsidRPr="001D0F95">
              <w:rPr>
                <w:b/>
                <w:color w:val="000000"/>
                <w:spacing w:val="-1"/>
                <w:sz w:val="20"/>
              </w:rPr>
              <w:t>группах</w:t>
            </w:r>
            <w:r w:rsidRPr="001D0F95">
              <w:rPr>
                <w:b/>
                <w:color w:val="000000"/>
                <w:spacing w:val="1"/>
                <w:sz w:val="20"/>
              </w:rPr>
              <w:t xml:space="preserve"> </w:t>
            </w:r>
            <w:r w:rsidRPr="001D0F95">
              <w:rPr>
                <w:b/>
                <w:color w:val="000000"/>
                <w:spacing w:val="-2"/>
                <w:sz w:val="20"/>
              </w:rPr>
              <w:t>дошкольного</w:t>
            </w:r>
            <w:r w:rsidRPr="001D0F95">
              <w:rPr>
                <w:b/>
                <w:color w:val="000000"/>
                <w:spacing w:val="-1"/>
                <w:sz w:val="20"/>
              </w:rPr>
              <w:t xml:space="preserve"> возраста.</w:t>
            </w:r>
          </w:p>
        </w:tc>
      </w:tr>
      <w:tr w:rsidR="00472F60" w:rsidRPr="001D0F95" w:rsidTr="00E96030">
        <w:tc>
          <w:tcPr>
            <w:tcW w:w="806" w:type="dxa"/>
          </w:tcPr>
          <w:p w:rsidR="00472F60" w:rsidRPr="001D0F95" w:rsidRDefault="00472F60" w:rsidP="00EA3378">
            <w:pPr>
              <w:spacing w:line="240" w:lineRule="auto"/>
              <w:jc w:val="center"/>
              <w:rPr>
                <w:b/>
                <w:sz w:val="20"/>
              </w:rPr>
            </w:pPr>
            <w:r w:rsidRPr="001D0F95">
              <w:rPr>
                <w:b/>
                <w:sz w:val="20"/>
              </w:rPr>
              <w:t xml:space="preserve">Месяц </w:t>
            </w:r>
          </w:p>
        </w:tc>
        <w:tc>
          <w:tcPr>
            <w:tcW w:w="871" w:type="dxa"/>
          </w:tcPr>
          <w:p w:rsidR="00472F60" w:rsidRPr="001D0F95" w:rsidRDefault="00472F60" w:rsidP="00EA3378">
            <w:pPr>
              <w:spacing w:line="240" w:lineRule="auto"/>
              <w:jc w:val="center"/>
              <w:rPr>
                <w:b/>
                <w:sz w:val="20"/>
              </w:rPr>
            </w:pPr>
            <w:r w:rsidRPr="001D0F95">
              <w:rPr>
                <w:b/>
                <w:sz w:val="20"/>
              </w:rPr>
              <w:t xml:space="preserve">Неделя </w:t>
            </w:r>
          </w:p>
        </w:tc>
        <w:tc>
          <w:tcPr>
            <w:tcW w:w="1767" w:type="dxa"/>
          </w:tcPr>
          <w:p w:rsidR="00472F60" w:rsidRPr="001D0F95" w:rsidRDefault="00472F60" w:rsidP="00EA3378">
            <w:pPr>
              <w:spacing w:line="240" w:lineRule="auto"/>
              <w:jc w:val="center"/>
              <w:rPr>
                <w:b/>
                <w:sz w:val="20"/>
              </w:rPr>
            </w:pPr>
            <w:r w:rsidRPr="001D0F95">
              <w:rPr>
                <w:b/>
                <w:sz w:val="20"/>
              </w:rPr>
              <w:t xml:space="preserve">События </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 xml:space="preserve">Тема недели </w:t>
            </w:r>
          </w:p>
        </w:tc>
        <w:tc>
          <w:tcPr>
            <w:tcW w:w="2040" w:type="dxa"/>
            <w:gridSpan w:val="4"/>
          </w:tcPr>
          <w:p w:rsidR="00472F60" w:rsidRPr="001D0F95" w:rsidRDefault="00472F60" w:rsidP="00EA3378">
            <w:pPr>
              <w:spacing w:line="240" w:lineRule="auto"/>
              <w:jc w:val="center"/>
              <w:rPr>
                <w:b/>
                <w:sz w:val="20"/>
              </w:rPr>
            </w:pPr>
            <w:r w:rsidRPr="001D0F95">
              <w:rPr>
                <w:b/>
                <w:sz w:val="20"/>
              </w:rPr>
              <w:t>Младшая</w:t>
            </w:r>
          </w:p>
        </w:tc>
        <w:tc>
          <w:tcPr>
            <w:tcW w:w="2131" w:type="dxa"/>
          </w:tcPr>
          <w:p w:rsidR="00472F60" w:rsidRPr="001D0F95" w:rsidRDefault="00472F60" w:rsidP="00EA3378">
            <w:pPr>
              <w:spacing w:line="240" w:lineRule="auto"/>
              <w:jc w:val="center"/>
              <w:rPr>
                <w:b/>
                <w:sz w:val="20"/>
              </w:rPr>
            </w:pPr>
            <w:r w:rsidRPr="001D0F95">
              <w:rPr>
                <w:b/>
                <w:sz w:val="20"/>
              </w:rPr>
              <w:t>Средняя</w:t>
            </w:r>
          </w:p>
        </w:tc>
        <w:tc>
          <w:tcPr>
            <w:tcW w:w="2977" w:type="dxa"/>
            <w:gridSpan w:val="5"/>
          </w:tcPr>
          <w:p w:rsidR="00472F60" w:rsidRPr="001D0F95" w:rsidRDefault="00472F60" w:rsidP="00EA3378">
            <w:pPr>
              <w:spacing w:line="240" w:lineRule="auto"/>
              <w:jc w:val="center"/>
              <w:rPr>
                <w:b/>
                <w:sz w:val="20"/>
              </w:rPr>
            </w:pPr>
            <w:r w:rsidRPr="001D0F95">
              <w:rPr>
                <w:b/>
                <w:sz w:val="20"/>
              </w:rPr>
              <w:t xml:space="preserve">Старшая </w:t>
            </w:r>
          </w:p>
        </w:tc>
        <w:tc>
          <w:tcPr>
            <w:tcW w:w="2375" w:type="dxa"/>
          </w:tcPr>
          <w:p w:rsidR="00472F60" w:rsidRPr="001D0F95" w:rsidRDefault="00472F60" w:rsidP="00EA3378">
            <w:pPr>
              <w:spacing w:line="240" w:lineRule="auto"/>
              <w:jc w:val="center"/>
              <w:rPr>
                <w:b/>
                <w:sz w:val="20"/>
              </w:rPr>
            </w:pPr>
            <w:r w:rsidRPr="001D0F95">
              <w:rPr>
                <w:b/>
                <w:sz w:val="20"/>
              </w:rPr>
              <w:t xml:space="preserve">Подготовительная </w:t>
            </w:r>
          </w:p>
        </w:tc>
      </w:tr>
      <w:tr w:rsidR="00472F60" w:rsidRPr="001D0F95" w:rsidTr="00E96030">
        <w:trPr>
          <w:trHeight w:val="3205"/>
        </w:trPr>
        <w:tc>
          <w:tcPr>
            <w:tcW w:w="806" w:type="dxa"/>
            <w:vMerge w:val="restart"/>
            <w:textDirection w:val="btLr"/>
          </w:tcPr>
          <w:p w:rsidR="00472F60" w:rsidRPr="001D0F95" w:rsidRDefault="00472F60" w:rsidP="00EA3378">
            <w:pPr>
              <w:spacing w:line="240" w:lineRule="auto"/>
              <w:ind w:left="113" w:right="113"/>
              <w:jc w:val="center"/>
              <w:rPr>
                <w:b/>
                <w:sz w:val="20"/>
              </w:rPr>
            </w:pPr>
            <w:r w:rsidRPr="001D0F95">
              <w:rPr>
                <w:b/>
                <w:sz w:val="20"/>
              </w:rPr>
              <w:t xml:space="preserve">Сентябрь </w:t>
            </w:r>
          </w:p>
        </w:tc>
        <w:tc>
          <w:tcPr>
            <w:tcW w:w="871" w:type="dxa"/>
          </w:tcPr>
          <w:p w:rsidR="00472F60" w:rsidRPr="001D0F95" w:rsidRDefault="00472F60" w:rsidP="00EA3378">
            <w:pPr>
              <w:spacing w:line="240" w:lineRule="auto"/>
              <w:jc w:val="center"/>
              <w:rPr>
                <w:b/>
                <w:sz w:val="20"/>
              </w:rPr>
            </w:pPr>
            <w:r w:rsidRPr="001D0F95">
              <w:rPr>
                <w:b/>
                <w:sz w:val="20"/>
              </w:rPr>
              <w:t>1</w:t>
            </w:r>
          </w:p>
          <w:p w:rsidR="00472F60" w:rsidRPr="001D0F95" w:rsidRDefault="00472F60" w:rsidP="00EA3378">
            <w:pPr>
              <w:spacing w:line="240" w:lineRule="auto"/>
              <w:jc w:val="center"/>
              <w:rPr>
                <w:b/>
                <w:sz w:val="20"/>
              </w:rPr>
            </w:pPr>
          </w:p>
        </w:tc>
        <w:tc>
          <w:tcPr>
            <w:tcW w:w="1767" w:type="dxa"/>
          </w:tcPr>
          <w:p w:rsidR="00472F60" w:rsidRPr="001D0F95" w:rsidRDefault="00472F60" w:rsidP="00EA3378">
            <w:pPr>
              <w:spacing w:line="240" w:lineRule="auto"/>
              <w:jc w:val="center"/>
              <w:rPr>
                <w:sz w:val="20"/>
                <w:u w:val="single"/>
              </w:rPr>
            </w:pPr>
            <w:r w:rsidRPr="001D0F95">
              <w:rPr>
                <w:sz w:val="20"/>
                <w:u w:val="single"/>
              </w:rPr>
              <w:t>1 сентября</w:t>
            </w:r>
          </w:p>
          <w:p w:rsidR="00472F60" w:rsidRPr="001D0F95" w:rsidRDefault="00472F60" w:rsidP="00EA3378">
            <w:pPr>
              <w:spacing w:line="240" w:lineRule="auto"/>
              <w:jc w:val="center"/>
              <w:rPr>
                <w:sz w:val="20"/>
              </w:rPr>
            </w:pPr>
            <w:r w:rsidRPr="001D0F95">
              <w:rPr>
                <w:sz w:val="20"/>
              </w:rPr>
              <w:t>День знаний</w:t>
            </w:r>
          </w:p>
          <w:p w:rsidR="00472F60" w:rsidRPr="001D0F95" w:rsidRDefault="00472F60" w:rsidP="00EA3378">
            <w:pPr>
              <w:spacing w:line="240" w:lineRule="auto"/>
              <w:jc w:val="center"/>
              <w:rPr>
                <w:sz w:val="20"/>
                <w:u w:val="single"/>
              </w:rPr>
            </w:pPr>
            <w:r w:rsidRPr="001D0F95">
              <w:rPr>
                <w:sz w:val="20"/>
                <w:u w:val="single"/>
              </w:rPr>
              <w:t>3 сентября</w:t>
            </w:r>
          </w:p>
          <w:p w:rsidR="00472F60" w:rsidRPr="001D0F95" w:rsidRDefault="00472F60" w:rsidP="00EA3378">
            <w:pPr>
              <w:spacing w:line="240" w:lineRule="auto"/>
              <w:jc w:val="center"/>
              <w:rPr>
                <w:sz w:val="20"/>
              </w:rPr>
            </w:pPr>
            <w:r w:rsidRPr="001D0F95">
              <w:rPr>
                <w:sz w:val="20"/>
              </w:rPr>
              <w:t xml:space="preserve"> День окончания второй мировой войны</w:t>
            </w:r>
          </w:p>
          <w:p w:rsidR="00472F60" w:rsidRPr="001D0F95" w:rsidRDefault="00472F60" w:rsidP="00EA3378">
            <w:pPr>
              <w:spacing w:line="240" w:lineRule="auto"/>
              <w:jc w:val="center"/>
              <w:rPr>
                <w:sz w:val="20"/>
                <w:u w:val="single"/>
              </w:rPr>
            </w:pPr>
            <w:r w:rsidRPr="001D0F95">
              <w:rPr>
                <w:sz w:val="20"/>
                <w:u w:val="single"/>
              </w:rPr>
              <w:t>3 сентября</w:t>
            </w:r>
          </w:p>
          <w:p w:rsidR="00472F60" w:rsidRPr="001D0F95" w:rsidRDefault="00472F60" w:rsidP="00EA3378">
            <w:pPr>
              <w:spacing w:line="240" w:lineRule="auto"/>
              <w:jc w:val="center"/>
              <w:rPr>
                <w:sz w:val="20"/>
              </w:rPr>
            </w:pPr>
            <w:r w:rsidRPr="001D0F95">
              <w:rPr>
                <w:sz w:val="20"/>
              </w:rPr>
              <w:t>День солидарности в борьбе с терроризмом</w:t>
            </w:r>
          </w:p>
          <w:p w:rsidR="00472F60" w:rsidRPr="001D0F95" w:rsidRDefault="00472F60" w:rsidP="00EA3378">
            <w:pPr>
              <w:spacing w:line="240" w:lineRule="auto"/>
              <w:jc w:val="center"/>
              <w:rPr>
                <w:sz w:val="20"/>
              </w:rPr>
            </w:pP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 xml:space="preserve">До свидания, лето! </w:t>
            </w:r>
          </w:p>
          <w:p w:rsidR="00472F60" w:rsidRPr="001D0F95" w:rsidRDefault="00472F60" w:rsidP="00EA3378">
            <w:pPr>
              <w:spacing w:line="240" w:lineRule="auto"/>
              <w:jc w:val="center"/>
              <w:rPr>
                <w:b/>
                <w:sz w:val="20"/>
              </w:rPr>
            </w:pPr>
            <w:r w:rsidRPr="001D0F95">
              <w:rPr>
                <w:b/>
                <w:sz w:val="20"/>
              </w:rPr>
              <w:t>Здравствуй, детский сад!</w:t>
            </w:r>
          </w:p>
        </w:tc>
        <w:tc>
          <w:tcPr>
            <w:tcW w:w="4171" w:type="dxa"/>
            <w:gridSpan w:val="5"/>
          </w:tcPr>
          <w:p w:rsidR="00472F60" w:rsidRPr="001D0F95" w:rsidRDefault="00472F60" w:rsidP="00EA3378">
            <w:pPr>
              <w:spacing w:line="240" w:lineRule="auto"/>
              <w:jc w:val="center"/>
              <w:rPr>
                <w:sz w:val="20"/>
                <w:u w:val="single"/>
              </w:rPr>
            </w:pPr>
            <w:r w:rsidRPr="001D0F95">
              <w:rPr>
                <w:sz w:val="20"/>
                <w:u w:val="single"/>
              </w:rPr>
              <w:t>До свидания, лето!</w:t>
            </w:r>
          </w:p>
          <w:p w:rsidR="00472F60" w:rsidRPr="001D0F95" w:rsidRDefault="00472F60" w:rsidP="00EA3378">
            <w:pPr>
              <w:spacing w:line="240" w:lineRule="auto"/>
              <w:rPr>
                <w:color w:val="000000"/>
                <w:sz w:val="20"/>
                <w:shd w:val="clear" w:color="auto" w:fill="FFFFFF"/>
              </w:rPr>
            </w:pPr>
            <w:r w:rsidRPr="001D0F95">
              <w:rPr>
                <w:color w:val="000000"/>
                <w:sz w:val="20"/>
                <w:shd w:val="clear" w:color="auto" w:fill="FFFFFF"/>
              </w:rPr>
              <w:t>Продолжаем расширять представления о сезонных изменениях в природе развиваем знания у детей о лете; развиваем речевую активность. Формируем представления о безопасном поведении летом; продолжаем развивать восприятие; создавать условия для ознакомления детей с цветом, формой, величиной, осязаемые свойствами предметов.</w:t>
            </w:r>
          </w:p>
          <w:p w:rsidR="00472F60" w:rsidRPr="001D0F95" w:rsidRDefault="00472F60" w:rsidP="00EA3378">
            <w:pPr>
              <w:shd w:val="clear" w:color="auto" w:fill="FFFFFF"/>
              <w:spacing w:line="240" w:lineRule="auto"/>
              <w:rPr>
                <w:color w:val="181818"/>
                <w:sz w:val="20"/>
              </w:rPr>
            </w:pPr>
            <w:r w:rsidRPr="001D0F95">
              <w:rPr>
                <w:color w:val="000000"/>
                <w:sz w:val="20"/>
              </w:rPr>
              <w:t>обогащаем впечатления детей о разнообразии природы летом. Обогащаем и расширяем представления о влиянии тепла, солнечного света на жизнь людей, животных и растений.</w:t>
            </w:r>
          </w:p>
          <w:p w:rsidR="00472F60" w:rsidRPr="001D0F95" w:rsidRDefault="00472F60" w:rsidP="00EA3378">
            <w:pPr>
              <w:spacing w:line="240" w:lineRule="auto"/>
              <w:rPr>
                <w:b/>
                <w:color w:val="00B050"/>
                <w:sz w:val="20"/>
              </w:rPr>
            </w:pPr>
          </w:p>
        </w:tc>
        <w:tc>
          <w:tcPr>
            <w:tcW w:w="5352" w:type="dxa"/>
            <w:gridSpan w:val="6"/>
          </w:tcPr>
          <w:p w:rsidR="00472F60" w:rsidRPr="001D0F95" w:rsidRDefault="00472F60" w:rsidP="00EA3378">
            <w:pPr>
              <w:spacing w:line="240" w:lineRule="auto"/>
              <w:jc w:val="center"/>
              <w:rPr>
                <w:sz w:val="20"/>
                <w:u w:val="single"/>
              </w:rPr>
            </w:pPr>
            <w:r w:rsidRPr="001D0F95">
              <w:rPr>
                <w:sz w:val="20"/>
                <w:u w:val="single"/>
              </w:rPr>
              <w:t>Летние приключения. Скоро в школу мы пойдем.</w:t>
            </w:r>
          </w:p>
          <w:p w:rsidR="00472F60" w:rsidRPr="001D0F95" w:rsidRDefault="00472F60" w:rsidP="00EA3378">
            <w:pPr>
              <w:shd w:val="clear" w:color="auto" w:fill="FFFFFF"/>
              <w:spacing w:line="240" w:lineRule="auto"/>
              <w:rPr>
                <w:sz w:val="20"/>
              </w:rPr>
            </w:pPr>
            <w:r w:rsidRPr="001D0F95">
              <w:rPr>
                <w:color w:val="000000"/>
                <w:sz w:val="20"/>
              </w:rPr>
              <w:t xml:space="preserve">Обобщаем и систематизируем представления о лете как времени года по основным, существенным признакам: продолжительность дня и ночи, температурные условия, явления погоды (гроза, радуга, молния, солнцепек), состояние растений (рост и цветение, созревание ягод и плодов), особенности жизнедеятельности насекомых. Уточняем представления о некоторых видах сельскохозяйственного труда летом. Учим устанавливать связь между комплексом условий (тепло, свет, влага) и состоянием растений и животных. День знаний. Уточняем элементарные знания о школе. Воспитывать у детей желание учиться в школе. Вызвать желание у детей стать школьником. </w:t>
            </w:r>
          </w:p>
        </w:tc>
      </w:tr>
      <w:tr w:rsidR="00472F60" w:rsidRPr="001D0F95" w:rsidTr="00E96030">
        <w:trPr>
          <w:trHeight w:val="152"/>
        </w:trPr>
        <w:tc>
          <w:tcPr>
            <w:tcW w:w="806" w:type="dxa"/>
            <w:vMerge/>
          </w:tcPr>
          <w:p w:rsidR="00472F60" w:rsidRPr="001D0F95" w:rsidRDefault="00472F60" w:rsidP="00EA3378">
            <w:pPr>
              <w:spacing w:line="240" w:lineRule="auto"/>
              <w:jc w:val="center"/>
              <w:rPr>
                <w:b/>
                <w:sz w:val="20"/>
              </w:rPr>
            </w:pPr>
          </w:p>
        </w:tc>
        <w:tc>
          <w:tcPr>
            <w:tcW w:w="871" w:type="dxa"/>
            <w:vMerge w:val="restart"/>
          </w:tcPr>
          <w:p w:rsidR="00472F60" w:rsidRPr="001D0F95" w:rsidRDefault="00472F60" w:rsidP="00EA3378">
            <w:pPr>
              <w:spacing w:line="240" w:lineRule="auto"/>
              <w:jc w:val="center"/>
              <w:rPr>
                <w:b/>
                <w:sz w:val="20"/>
              </w:rPr>
            </w:pPr>
            <w:r w:rsidRPr="001D0F95">
              <w:rPr>
                <w:b/>
                <w:sz w:val="20"/>
              </w:rPr>
              <w:t>2</w:t>
            </w:r>
          </w:p>
        </w:tc>
        <w:tc>
          <w:tcPr>
            <w:tcW w:w="1767" w:type="dxa"/>
            <w:vMerge w:val="restart"/>
          </w:tcPr>
          <w:p w:rsidR="00472F60" w:rsidRPr="001D0F95" w:rsidRDefault="00472F60" w:rsidP="00EA3378">
            <w:pPr>
              <w:spacing w:line="240" w:lineRule="auto"/>
              <w:jc w:val="center"/>
              <w:rPr>
                <w:sz w:val="20"/>
                <w:u w:val="single"/>
              </w:rPr>
            </w:pPr>
            <w:r w:rsidRPr="001D0F95">
              <w:rPr>
                <w:sz w:val="20"/>
                <w:u w:val="single"/>
              </w:rPr>
              <w:t>8 сентября</w:t>
            </w:r>
          </w:p>
          <w:p w:rsidR="00472F60" w:rsidRPr="001D0F95" w:rsidRDefault="00472F60" w:rsidP="00EA3378">
            <w:pPr>
              <w:spacing w:line="240" w:lineRule="auto"/>
              <w:jc w:val="center"/>
              <w:rPr>
                <w:sz w:val="20"/>
              </w:rPr>
            </w:pPr>
            <w:r w:rsidRPr="001D0F95">
              <w:rPr>
                <w:sz w:val="20"/>
              </w:rPr>
              <w:t>Международный день распространения грамотности</w:t>
            </w:r>
          </w:p>
        </w:tc>
        <w:tc>
          <w:tcPr>
            <w:tcW w:w="1599" w:type="dxa"/>
            <w:vMerge w:val="restart"/>
            <w:shd w:val="pct10" w:color="auto" w:fill="auto"/>
          </w:tcPr>
          <w:p w:rsidR="00472F60" w:rsidRPr="001D0F95" w:rsidRDefault="00472F60" w:rsidP="00EA3378">
            <w:pPr>
              <w:spacing w:line="240" w:lineRule="auto"/>
              <w:jc w:val="center"/>
              <w:rPr>
                <w:b/>
                <w:sz w:val="20"/>
              </w:rPr>
            </w:pPr>
            <w:r w:rsidRPr="001D0F95">
              <w:rPr>
                <w:b/>
                <w:sz w:val="20"/>
              </w:rPr>
              <w:t xml:space="preserve">Давайте познакомимся – </w:t>
            </w:r>
          </w:p>
          <w:p w:rsidR="00472F60" w:rsidRPr="001D0F95" w:rsidRDefault="00472F60" w:rsidP="00EA3378">
            <w:pPr>
              <w:spacing w:line="240" w:lineRule="auto"/>
              <w:jc w:val="center"/>
              <w:rPr>
                <w:b/>
                <w:sz w:val="20"/>
              </w:rPr>
            </w:pPr>
            <w:r w:rsidRPr="001D0F95">
              <w:rPr>
                <w:b/>
                <w:sz w:val="20"/>
              </w:rPr>
              <w:t xml:space="preserve">Я-человек! </w:t>
            </w:r>
          </w:p>
          <w:p w:rsidR="00472F60" w:rsidRPr="001D0F95" w:rsidRDefault="00472F60" w:rsidP="00EA3378">
            <w:pPr>
              <w:spacing w:line="240" w:lineRule="auto"/>
              <w:jc w:val="center"/>
              <w:rPr>
                <w:b/>
                <w:sz w:val="20"/>
              </w:rPr>
            </w:pPr>
            <w:r w:rsidRPr="001D0F95">
              <w:rPr>
                <w:b/>
                <w:sz w:val="20"/>
              </w:rPr>
              <w:t>Мои эмоции.</w:t>
            </w:r>
          </w:p>
        </w:tc>
        <w:tc>
          <w:tcPr>
            <w:tcW w:w="9523" w:type="dxa"/>
            <w:gridSpan w:val="11"/>
          </w:tcPr>
          <w:p w:rsidR="00472F60" w:rsidRPr="001D0F95" w:rsidRDefault="00472F60" w:rsidP="00EA3378">
            <w:pPr>
              <w:spacing w:line="240" w:lineRule="auto"/>
              <w:jc w:val="center"/>
              <w:rPr>
                <w:i/>
                <w:sz w:val="20"/>
                <w:u w:val="single"/>
              </w:rPr>
            </w:pPr>
            <w:r w:rsidRPr="001D0F95">
              <w:rPr>
                <w:sz w:val="20"/>
                <w:u w:val="single"/>
              </w:rPr>
              <w:t>Давайте познакомимся – Я-человек!  Мои эмоции.</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sz w:val="20"/>
                <w:u w:val="single"/>
              </w:rPr>
            </w:pPr>
          </w:p>
        </w:tc>
        <w:tc>
          <w:tcPr>
            <w:tcW w:w="1599" w:type="dxa"/>
            <w:vMerge/>
            <w:shd w:val="pct10" w:color="auto" w:fill="auto"/>
          </w:tcPr>
          <w:p w:rsidR="00472F60" w:rsidRPr="001D0F95" w:rsidRDefault="00472F60" w:rsidP="00EA3378">
            <w:pPr>
              <w:spacing w:line="240" w:lineRule="auto"/>
              <w:jc w:val="center"/>
              <w:rPr>
                <w:b/>
                <w:sz w:val="20"/>
              </w:rPr>
            </w:pPr>
          </w:p>
        </w:tc>
        <w:tc>
          <w:tcPr>
            <w:tcW w:w="2040" w:type="dxa"/>
            <w:gridSpan w:val="4"/>
          </w:tcPr>
          <w:p w:rsidR="00472F60" w:rsidRPr="001D0F95" w:rsidRDefault="00472F60" w:rsidP="00EA3378">
            <w:pPr>
              <w:spacing w:line="240" w:lineRule="auto"/>
              <w:rPr>
                <w:sz w:val="20"/>
              </w:rPr>
            </w:pPr>
            <w:r w:rsidRPr="001D0F95">
              <w:rPr>
                <w:sz w:val="20"/>
              </w:rPr>
              <w:t>Учим называть свое имя и возраст, говорить о себе в первом лице, отличительные характеристики (внешность, предпочтения…). Учим различать основные эмоции (радость, печаль грусть, гнев, удивление).</w:t>
            </w:r>
          </w:p>
          <w:p w:rsidR="00472F60" w:rsidRPr="001D0F95" w:rsidRDefault="00472F60" w:rsidP="00EA3378">
            <w:pPr>
              <w:spacing w:line="240" w:lineRule="auto"/>
              <w:rPr>
                <w:sz w:val="20"/>
              </w:rPr>
            </w:pPr>
          </w:p>
          <w:p w:rsidR="00472F60" w:rsidRPr="001D0F95" w:rsidRDefault="00472F60" w:rsidP="00EA3378">
            <w:pPr>
              <w:spacing w:line="240" w:lineRule="auto"/>
              <w:rPr>
                <w:i/>
                <w:sz w:val="20"/>
              </w:rPr>
            </w:pPr>
            <w:r>
              <w:rPr>
                <w:i/>
                <w:sz w:val="20"/>
              </w:rPr>
              <w:t>С</w:t>
            </w:r>
            <w:r w:rsidRPr="001D0F95">
              <w:rPr>
                <w:i/>
                <w:sz w:val="20"/>
              </w:rPr>
              <w:t>тановление эмоционально положительного отношения к людям. Содействие поло ролевой социализации.</w:t>
            </w:r>
          </w:p>
          <w:p w:rsidR="00472F60" w:rsidRPr="001D0F95" w:rsidRDefault="00472F60" w:rsidP="00EA3378">
            <w:pPr>
              <w:spacing w:line="240" w:lineRule="auto"/>
              <w:rPr>
                <w:i/>
                <w:sz w:val="20"/>
              </w:rPr>
            </w:pPr>
          </w:p>
          <w:p w:rsidR="00472F60" w:rsidRPr="001D0F95" w:rsidRDefault="00472F60" w:rsidP="00EA3378">
            <w:pPr>
              <w:spacing w:line="240" w:lineRule="auto"/>
              <w:rPr>
                <w:b/>
                <w:sz w:val="20"/>
              </w:rPr>
            </w:pPr>
            <w:r w:rsidRPr="001D0F95">
              <w:rPr>
                <w:b/>
                <w:color w:val="00B050"/>
                <w:sz w:val="20"/>
              </w:rPr>
              <w:t xml:space="preserve">Учим знать состав своей семьи, адрес проживания, </w:t>
            </w:r>
            <w:r w:rsidRPr="001D0F95">
              <w:rPr>
                <w:b/>
                <w:color w:val="00B050"/>
                <w:sz w:val="20"/>
              </w:rPr>
              <w:lastRenderedPageBreak/>
              <w:t>фамилию и мена близких родственников.</w:t>
            </w:r>
          </w:p>
        </w:tc>
        <w:tc>
          <w:tcPr>
            <w:tcW w:w="2131" w:type="dxa"/>
          </w:tcPr>
          <w:p w:rsidR="00472F60" w:rsidRPr="001D0F95" w:rsidRDefault="00472F60" w:rsidP="00EA3378">
            <w:pPr>
              <w:spacing w:line="240" w:lineRule="auto"/>
              <w:rPr>
                <w:sz w:val="20"/>
              </w:rPr>
            </w:pPr>
            <w:r w:rsidRPr="001D0F95">
              <w:rPr>
                <w:sz w:val="20"/>
              </w:rPr>
              <w:lastRenderedPageBreak/>
              <w:t xml:space="preserve">Обогащаем представления о возрастных изменениях (когда я был маленьким, когда я стану большим). Осваиваем гендерные представления, семейных ролях и отношениях. Способствуем понимаю и распознаванию эмоциональных состояний, связи эмоций и поступков. </w:t>
            </w:r>
          </w:p>
          <w:p w:rsidR="00472F60" w:rsidRPr="001D0F95" w:rsidRDefault="00472F60" w:rsidP="00EA3378">
            <w:pPr>
              <w:spacing w:line="240" w:lineRule="auto"/>
              <w:rPr>
                <w:i/>
                <w:sz w:val="20"/>
              </w:rPr>
            </w:pPr>
            <w:r>
              <w:rPr>
                <w:i/>
                <w:sz w:val="20"/>
              </w:rPr>
              <w:t>С</w:t>
            </w:r>
            <w:r w:rsidRPr="001D0F95">
              <w:rPr>
                <w:i/>
                <w:sz w:val="20"/>
              </w:rPr>
              <w:t>становление эмоционально положительного отношения к людям. Содействие поло ролевой социализации.</w:t>
            </w:r>
          </w:p>
          <w:p w:rsidR="00472F60" w:rsidRPr="001D0F95" w:rsidRDefault="00472F60" w:rsidP="00EA3378">
            <w:pPr>
              <w:spacing w:line="240" w:lineRule="auto"/>
              <w:rPr>
                <w:i/>
                <w:sz w:val="20"/>
              </w:rPr>
            </w:pPr>
          </w:p>
          <w:p w:rsidR="00472F60" w:rsidRPr="001D0F95" w:rsidRDefault="00472F60" w:rsidP="00EA3378">
            <w:pPr>
              <w:spacing w:line="240" w:lineRule="auto"/>
              <w:rPr>
                <w:sz w:val="20"/>
              </w:rPr>
            </w:pPr>
            <w:r w:rsidRPr="001D0F95">
              <w:rPr>
                <w:b/>
                <w:color w:val="00B050"/>
                <w:sz w:val="20"/>
              </w:rPr>
              <w:t>Продолжаем</w:t>
            </w:r>
            <w:r w:rsidRPr="001D0F95">
              <w:rPr>
                <w:i/>
                <w:color w:val="00B050"/>
                <w:sz w:val="20"/>
              </w:rPr>
              <w:t xml:space="preserve"> </w:t>
            </w:r>
            <w:r w:rsidRPr="001D0F95">
              <w:rPr>
                <w:i/>
                <w:sz w:val="20"/>
              </w:rPr>
              <w:t>у</w:t>
            </w:r>
            <w:r w:rsidRPr="001D0F95">
              <w:rPr>
                <w:b/>
                <w:color w:val="00B050"/>
                <w:sz w:val="20"/>
              </w:rPr>
              <w:t xml:space="preserve">чить </w:t>
            </w:r>
            <w:r w:rsidRPr="001D0F95">
              <w:rPr>
                <w:b/>
                <w:color w:val="00B050"/>
                <w:sz w:val="20"/>
              </w:rPr>
              <w:lastRenderedPageBreak/>
              <w:t>знать состав своей семьи, адрес проживания, фамилию и мена близких родственников.</w:t>
            </w:r>
          </w:p>
        </w:tc>
        <w:tc>
          <w:tcPr>
            <w:tcW w:w="2660" w:type="dxa"/>
            <w:gridSpan w:val="2"/>
          </w:tcPr>
          <w:p w:rsidR="00472F60" w:rsidRPr="001D0F95" w:rsidRDefault="00472F60" w:rsidP="00EA3378">
            <w:pPr>
              <w:spacing w:line="240" w:lineRule="auto"/>
              <w:rPr>
                <w:sz w:val="20"/>
              </w:rPr>
            </w:pPr>
            <w:r w:rsidRPr="001D0F95">
              <w:rPr>
                <w:sz w:val="20"/>
              </w:rPr>
              <w:lastRenderedPageBreak/>
              <w:t>Понимание чужих и собственных эмоциональных состояний. Правила взаимодействия в группе и общественных метах.</w:t>
            </w:r>
          </w:p>
          <w:p w:rsidR="00472F60" w:rsidRPr="001D0F95" w:rsidRDefault="00472F60" w:rsidP="00EA3378">
            <w:pPr>
              <w:spacing w:line="240" w:lineRule="auto"/>
              <w:rPr>
                <w:i/>
                <w:sz w:val="20"/>
              </w:rPr>
            </w:pPr>
          </w:p>
          <w:p w:rsidR="00472F60" w:rsidRPr="001D0F95" w:rsidRDefault="00472F60" w:rsidP="00EA3378">
            <w:pPr>
              <w:spacing w:line="240" w:lineRule="auto"/>
              <w:rPr>
                <w:i/>
                <w:sz w:val="20"/>
              </w:rPr>
            </w:pPr>
            <w:r>
              <w:rPr>
                <w:i/>
                <w:sz w:val="20"/>
              </w:rPr>
              <w:t>Ф</w:t>
            </w:r>
            <w:r w:rsidRPr="001D0F95">
              <w:rPr>
                <w:i/>
                <w:sz w:val="20"/>
              </w:rPr>
              <w:t>ормируем начальные представления о себе как биопсихосоциальном существе (внешние признаки, половые различия, настроения, чувства, переживания, поступки), особенности поведения в зависимости от половых различий.</w:t>
            </w:r>
          </w:p>
          <w:p w:rsidR="00472F60" w:rsidRPr="001D0F95" w:rsidRDefault="00472F60" w:rsidP="00EA3378">
            <w:pPr>
              <w:spacing w:line="240" w:lineRule="auto"/>
              <w:rPr>
                <w:i/>
                <w:sz w:val="20"/>
              </w:rPr>
            </w:pPr>
            <w:r w:rsidRPr="001D0F95">
              <w:rPr>
                <w:i/>
                <w:sz w:val="20"/>
              </w:rPr>
              <w:t>Формируем представления о различных эмоциональных состояниях: спокойный, веселый, грустный, сердитый, довольный, испуганный, удивленный, обиженный).</w:t>
            </w:r>
          </w:p>
        </w:tc>
        <w:tc>
          <w:tcPr>
            <w:tcW w:w="2692" w:type="dxa"/>
            <w:gridSpan w:val="4"/>
          </w:tcPr>
          <w:p w:rsidR="00472F60" w:rsidRPr="001D0F95" w:rsidRDefault="00472F60" w:rsidP="00EA3378">
            <w:pPr>
              <w:spacing w:line="240" w:lineRule="auto"/>
              <w:rPr>
                <w:sz w:val="20"/>
              </w:rPr>
            </w:pPr>
            <w:r w:rsidRPr="001D0F95">
              <w:rPr>
                <w:sz w:val="20"/>
              </w:rPr>
              <w:t>Знакомим с правами детей, вариантами поведения и реакции в случае нарушения. Знакомим с изменениями позиции человека с возрастом (ребенок посещает дс, затем учится в школе, работает, пожилой человек передает опыт последующим поколениям. Объясняем о необходимости укрепления связи между поколениями.</w:t>
            </w:r>
          </w:p>
          <w:p w:rsidR="00472F60" w:rsidRPr="001D0F95" w:rsidRDefault="00472F60" w:rsidP="00EA3378">
            <w:pPr>
              <w:spacing w:line="240" w:lineRule="auto"/>
              <w:rPr>
                <w:i/>
                <w:sz w:val="20"/>
              </w:rPr>
            </w:pPr>
          </w:p>
          <w:p w:rsidR="00472F60" w:rsidRPr="001D0F95" w:rsidRDefault="00472F60" w:rsidP="00EA3378">
            <w:pPr>
              <w:spacing w:line="240" w:lineRule="auto"/>
              <w:rPr>
                <w:i/>
                <w:sz w:val="20"/>
              </w:rPr>
            </w:pPr>
            <w:r>
              <w:rPr>
                <w:i/>
                <w:sz w:val="20"/>
              </w:rPr>
              <w:t>Ф</w:t>
            </w:r>
            <w:r w:rsidRPr="001D0F95">
              <w:rPr>
                <w:i/>
                <w:sz w:val="20"/>
              </w:rPr>
              <w:t>ормируем начальные представления о себе как биопсихосоциальном существе (внешние признаки, половые различия, настроения, чувства, переживания, поступки), особенности поведения в зависимости от половых различий.</w:t>
            </w:r>
          </w:p>
          <w:p w:rsidR="00472F60" w:rsidRPr="001D0F95" w:rsidRDefault="00472F60" w:rsidP="00EA3378">
            <w:pPr>
              <w:spacing w:line="240" w:lineRule="auto"/>
              <w:rPr>
                <w:i/>
                <w:sz w:val="20"/>
              </w:rPr>
            </w:pPr>
            <w:r w:rsidRPr="001D0F95">
              <w:rPr>
                <w:i/>
                <w:sz w:val="20"/>
              </w:rPr>
              <w:t xml:space="preserve">Формируем </w:t>
            </w:r>
            <w:r>
              <w:rPr>
                <w:i/>
                <w:sz w:val="20"/>
              </w:rPr>
              <w:t xml:space="preserve"> </w:t>
            </w:r>
            <w:r w:rsidRPr="001D0F95">
              <w:rPr>
                <w:i/>
                <w:sz w:val="20"/>
              </w:rPr>
              <w:t xml:space="preserve">представления </w:t>
            </w:r>
            <w:r w:rsidRPr="001D0F95">
              <w:rPr>
                <w:i/>
                <w:sz w:val="20"/>
              </w:rPr>
              <w:lastRenderedPageBreak/>
              <w:t>о различных эмоциональных состояниях: спокойный, веселый, грустный, сердитый, довольный, испуганный, удивленный, обиженный).</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vMerge w:val="restart"/>
          </w:tcPr>
          <w:p w:rsidR="00472F60" w:rsidRPr="001D0F95" w:rsidRDefault="00472F60" w:rsidP="00EA3378">
            <w:pPr>
              <w:spacing w:line="240" w:lineRule="auto"/>
              <w:jc w:val="center"/>
              <w:rPr>
                <w:b/>
                <w:sz w:val="20"/>
              </w:rPr>
            </w:pPr>
            <w:r w:rsidRPr="001D0F95">
              <w:rPr>
                <w:b/>
                <w:sz w:val="20"/>
              </w:rPr>
              <w:t>3</w:t>
            </w:r>
          </w:p>
        </w:tc>
        <w:tc>
          <w:tcPr>
            <w:tcW w:w="1767" w:type="dxa"/>
            <w:vMerge w:val="restart"/>
          </w:tcPr>
          <w:p w:rsidR="00472F60" w:rsidRPr="001D0F95" w:rsidRDefault="00472F60" w:rsidP="00EA3378">
            <w:pPr>
              <w:spacing w:line="240" w:lineRule="auto"/>
              <w:jc w:val="center"/>
              <w:rPr>
                <w:sz w:val="20"/>
              </w:rPr>
            </w:pPr>
          </w:p>
        </w:tc>
        <w:tc>
          <w:tcPr>
            <w:tcW w:w="1599" w:type="dxa"/>
            <w:vMerge w:val="restart"/>
            <w:shd w:val="pct10" w:color="auto" w:fill="auto"/>
          </w:tcPr>
          <w:p w:rsidR="00472F60" w:rsidRPr="001D0F95" w:rsidRDefault="00472F60" w:rsidP="00EA3378">
            <w:pPr>
              <w:spacing w:line="240" w:lineRule="auto"/>
              <w:jc w:val="center"/>
              <w:rPr>
                <w:b/>
                <w:sz w:val="20"/>
              </w:rPr>
            </w:pPr>
            <w:r w:rsidRPr="001D0F95">
              <w:rPr>
                <w:b/>
                <w:sz w:val="20"/>
              </w:rPr>
              <w:t>Мой детский сад.</w:t>
            </w:r>
          </w:p>
          <w:p w:rsidR="00472F60" w:rsidRPr="001D0F95" w:rsidRDefault="00472F60" w:rsidP="00EA3378">
            <w:pPr>
              <w:spacing w:line="240" w:lineRule="auto"/>
              <w:jc w:val="center"/>
              <w:rPr>
                <w:b/>
                <w:sz w:val="20"/>
              </w:rPr>
            </w:pPr>
          </w:p>
        </w:tc>
        <w:tc>
          <w:tcPr>
            <w:tcW w:w="2040" w:type="dxa"/>
            <w:gridSpan w:val="4"/>
          </w:tcPr>
          <w:p w:rsidR="00472F60" w:rsidRPr="001D0F95" w:rsidRDefault="00472F60" w:rsidP="00EA3378">
            <w:pPr>
              <w:spacing w:line="240" w:lineRule="auto"/>
              <w:jc w:val="center"/>
              <w:rPr>
                <w:sz w:val="20"/>
                <w:u w:val="single"/>
              </w:rPr>
            </w:pPr>
            <w:r w:rsidRPr="001D0F95">
              <w:rPr>
                <w:sz w:val="20"/>
                <w:u w:val="single"/>
              </w:rPr>
              <w:t>Вот какая наша группа.</w:t>
            </w:r>
          </w:p>
        </w:tc>
        <w:tc>
          <w:tcPr>
            <w:tcW w:w="2131" w:type="dxa"/>
          </w:tcPr>
          <w:p w:rsidR="00472F60" w:rsidRPr="001D0F95" w:rsidRDefault="00472F60" w:rsidP="00EA3378">
            <w:pPr>
              <w:spacing w:line="240" w:lineRule="auto"/>
              <w:jc w:val="center"/>
              <w:rPr>
                <w:sz w:val="20"/>
                <w:u w:val="single"/>
              </w:rPr>
            </w:pPr>
            <w:r w:rsidRPr="001D0F95">
              <w:rPr>
                <w:sz w:val="20"/>
                <w:u w:val="single"/>
              </w:rPr>
              <w:t>Хорошо у нас в саду.</w:t>
            </w:r>
          </w:p>
        </w:tc>
        <w:tc>
          <w:tcPr>
            <w:tcW w:w="2660" w:type="dxa"/>
            <w:gridSpan w:val="2"/>
          </w:tcPr>
          <w:p w:rsidR="00472F60" w:rsidRPr="001D0F95" w:rsidRDefault="00472F60" w:rsidP="00EA3378">
            <w:pPr>
              <w:spacing w:line="240" w:lineRule="auto"/>
              <w:jc w:val="center"/>
              <w:rPr>
                <w:sz w:val="20"/>
                <w:u w:val="single"/>
              </w:rPr>
            </w:pPr>
            <w:r w:rsidRPr="001D0F95">
              <w:rPr>
                <w:sz w:val="20"/>
                <w:u w:val="single"/>
              </w:rPr>
              <w:t>Вот и стали мы на год взрослее.</w:t>
            </w:r>
          </w:p>
        </w:tc>
        <w:tc>
          <w:tcPr>
            <w:tcW w:w="2692" w:type="dxa"/>
            <w:gridSpan w:val="4"/>
          </w:tcPr>
          <w:p w:rsidR="00472F60" w:rsidRPr="001D0F95" w:rsidRDefault="00472F60" w:rsidP="00EA3378">
            <w:pPr>
              <w:spacing w:line="240" w:lineRule="auto"/>
              <w:jc w:val="center"/>
              <w:rPr>
                <w:sz w:val="20"/>
                <w:u w:val="single"/>
              </w:rPr>
            </w:pPr>
            <w:r w:rsidRPr="001D0F95">
              <w:rPr>
                <w:sz w:val="20"/>
                <w:u w:val="single"/>
              </w:rPr>
              <w:t>Скоро в школу мы пойдем.</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sz w:val="20"/>
              </w:rPr>
            </w:pPr>
          </w:p>
        </w:tc>
        <w:tc>
          <w:tcPr>
            <w:tcW w:w="1599" w:type="dxa"/>
            <w:vMerge/>
            <w:shd w:val="pct10" w:color="auto" w:fill="auto"/>
          </w:tcPr>
          <w:p w:rsidR="00472F60" w:rsidRPr="001D0F95" w:rsidRDefault="00472F60" w:rsidP="00EA3378">
            <w:pPr>
              <w:spacing w:line="240" w:lineRule="auto"/>
              <w:jc w:val="center"/>
              <w:rPr>
                <w:b/>
                <w:sz w:val="20"/>
              </w:rPr>
            </w:pPr>
          </w:p>
        </w:tc>
        <w:tc>
          <w:tcPr>
            <w:tcW w:w="2040" w:type="dxa"/>
            <w:gridSpan w:val="4"/>
          </w:tcPr>
          <w:p w:rsidR="00472F60" w:rsidRPr="001D0F95" w:rsidRDefault="00472F60" w:rsidP="00EA3378">
            <w:pPr>
              <w:spacing w:line="240" w:lineRule="auto"/>
              <w:rPr>
                <w:sz w:val="20"/>
              </w:rPr>
            </w:pPr>
            <w:r w:rsidRPr="001D0F95">
              <w:rPr>
                <w:sz w:val="20"/>
              </w:rPr>
              <w:t>Поддерживаем установление положительных контактов между детьми, основанные на общих интересах к действиям с игрушками, предметами, взаимной симпатии, приучаем к выполнению элементарных правил культуры поведения в д</w:t>
            </w:r>
            <w:r>
              <w:rPr>
                <w:sz w:val="20"/>
              </w:rPr>
              <w:t>етском саду</w:t>
            </w:r>
            <w:r w:rsidRPr="001D0F95">
              <w:rPr>
                <w:sz w:val="20"/>
              </w:rPr>
              <w:t>.</w:t>
            </w:r>
          </w:p>
          <w:p w:rsidR="00472F60" w:rsidRPr="001D0F95" w:rsidRDefault="00472F60" w:rsidP="00EA3378">
            <w:pPr>
              <w:spacing w:line="240" w:lineRule="auto"/>
              <w:rPr>
                <w:sz w:val="20"/>
              </w:rPr>
            </w:pPr>
          </w:p>
          <w:p w:rsidR="00472F60" w:rsidRPr="001D0F95" w:rsidRDefault="00472F60" w:rsidP="00EA3378">
            <w:pPr>
              <w:spacing w:line="240" w:lineRule="auto"/>
              <w:rPr>
                <w:i/>
                <w:sz w:val="20"/>
              </w:rPr>
            </w:pPr>
            <w:r>
              <w:rPr>
                <w:i/>
                <w:sz w:val="20"/>
              </w:rPr>
              <w:t>Ф</w:t>
            </w:r>
            <w:r w:rsidRPr="001D0F95">
              <w:rPr>
                <w:i/>
                <w:sz w:val="20"/>
              </w:rPr>
              <w:t>ормируем эмоционально положительное отношение к сотрудникам д</w:t>
            </w:r>
            <w:r>
              <w:rPr>
                <w:i/>
                <w:sz w:val="20"/>
              </w:rPr>
              <w:t>етского сада</w:t>
            </w:r>
            <w:r w:rsidRPr="001D0F95">
              <w:rPr>
                <w:i/>
                <w:sz w:val="20"/>
              </w:rPr>
              <w:t>, , конкретизируем начальные представления о назначении отдельных помещений д</w:t>
            </w:r>
            <w:r>
              <w:rPr>
                <w:i/>
                <w:sz w:val="20"/>
              </w:rPr>
              <w:t>етского сада</w:t>
            </w:r>
            <w:r w:rsidRPr="001D0F95">
              <w:rPr>
                <w:i/>
                <w:sz w:val="20"/>
              </w:rPr>
              <w:t>, воспитываем бережное отношение к игрушкам и пособиям.</w:t>
            </w:r>
          </w:p>
        </w:tc>
        <w:tc>
          <w:tcPr>
            <w:tcW w:w="2131" w:type="dxa"/>
            <w:tcBorders>
              <w:right w:val="single" w:sz="4" w:space="0" w:color="auto"/>
            </w:tcBorders>
          </w:tcPr>
          <w:p w:rsidR="00472F60" w:rsidRPr="001D0F95" w:rsidRDefault="00472F60" w:rsidP="00EA3378">
            <w:pPr>
              <w:spacing w:line="240" w:lineRule="auto"/>
              <w:rPr>
                <w:sz w:val="20"/>
              </w:rPr>
            </w:pPr>
            <w:r w:rsidRPr="001D0F95">
              <w:rPr>
                <w:sz w:val="20"/>
              </w:rPr>
              <w:t>Обеспечиваем включенность в детское сообщество, умение согласовывать взаимоотношения со сверстниками, поощряем инициативу и самостоятельность в выборе занятий и партнеров, обогащаем умение договариваться, поддерживаем совместны дела в небольших группах. Способствуем освоению правил и форм вежливости. Уважения к старшим. Знакомим с правилами поведения в общественных местах. Развивает позитивное отношение к д</w:t>
            </w:r>
            <w:r>
              <w:rPr>
                <w:sz w:val="20"/>
              </w:rPr>
              <w:t>етскому саду</w:t>
            </w:r>
            <w:r w:rsidRPr="001D0F95">
              <w:rPr>
                <w:sz w:val="20"/>
              </w:rPr>
              <w:t>, знакомит с педагогическими и иными работниками, правилами жизнедеятельности в д</w:t>
            </w:r>
            <w:r>
              <w:rPr>
                <w:sz w:val="20"/>
              </w:rPr>
              <w:t>етском саду</w:t>
            </w:r>
            <w:r w:rsidRPr="001D0F95">
              <w:rPr>
                <w:sz w:val="20"/>
              </w:rPr>
              <w:t>.</w:t>
            </w:r>
          </w:p>
          <w:p w:rsidR="00472F60" w:rsidRPr="001D0F95" w:rsidRDefault="00472F60" w:rsidP="00EA3378">
            <w:pPr>
              <w:spacing w:line="240" w:lineRule="auto"/>
              <w:rPr>
                <w:sz w:val="20"/>
              </w:rPr>
            </w:pPr>
            <w:r>
              <w:rPr>
                <w:i/>
                <w:sz w:val="20"/>
              </w:rPr>
              <w:t>Ф</w:t>
            </w:r>
            <w:r w:rsidRPr="001D0F95">
              <w:rPr>
                <w:i/>
                <w:sz w:val="20"/>
              </w:rPr>
              <w:t xml:space="preserve">ормируем </w:t>
            </w:r>
            <w:r w:rsidRPr="001D0F95">
              <w:rPr>
                <w:i/>
                <w:sz w:val="20"/>
              </w:rPr>
              <w:lastRenderedPageBreak/>
              <w:t>эмоционально положительное отношение к сотрудникам д</w:t>
            </w:r>
            <w:r>
              <w:rPr>
                <w:i/>
                <w:sz w:val="20"/>
              </w:rPr>
              <w:t>етского сада</w:t>
            </w:r>
            <w:r w:rsidRPr="001D0F95">
              <w:rPr>
                <w:i/>
                <w:sz w:val="20"/>
              </w:rPr>
              <w:t>, конкретизируем начальные представления о назначении отдельных помещений д</w:t>
            </w:r>
            <w:r>
              <w:rPr>
                <w:i/>
                <w:sz w:val="20"/>
              </w:rPr>
              <w:t>етского сада</w:t>
            </w:r>
            <w:r w:rsidRPr="001D0F95">
              <w:rPr>
                <w:i/>
                <w:sz w:val="20"/>
              </w:rPr>
              <w:t>, воспитываем бережное отношение к игрушкам и пособиям.</w:t>
            </w:r>
          </w:p>
        </w:tc>
        <w:tc>
          <w:tcPr>
            <w:tcW w:w="2660" w:type="dxa"/>
            <w:gridSpan w:val="2"/>
            <w:tcBorders>
              <w:left w:val="single" w:sz="4" w:space="0" w:color="auto"/>
            </w:tcBorders>
          </w:tcPr>
          <w:p w:rsidR="00472F60" w:rsidRPr="001D0F95" w:rsidRDefault="00472F60" w:rsidP="00EA3378">
            <w:pPr>
              <w:spacing w:line="240" w:lineRule="auto"/>
              <w:rPr>
                <w:sz w:val="20"/>
              </w:rPr>
            </w:pPr>
            <w:r w:rsidRPr="001D0F95">
              <w:rPr>
                <w:sz w:val="20"/>
              </w:rPr>
              <w:lastRenderedPageBreak/>
              <w:t>Поощряем обсуждение и установление правил взаимодействия в группе, расширяем представления о правилах поведения в общественных местах, обогащаем словарь вежливыми словами, развиваем позитивное отношение к д</w:t>
            </w:r>
            <w:r>
              <w:rPr>
                <w:sz w:val="20"/>
              </w:rPr>
              <w:t>етскому саду</w:t>
            </w:r>
            <w:r w:rsidRPr="001D0F95">
              <w:rPr>
                <w:sz w:val="20"/>
              </w:rPr>
              <w:t>.</w:t>
            </w:r>
          </w:p>
          <w:p w:rsidR="00472F60" w:rsidRPr="001D0F95" w:rsidRDefault="00472F60" w:rsidP="00EA3378">
            <w:pPr>
              <w:spacing w:line="240" w:lineRule="auto"/>
              <w:rPr>
                <w:i/>
                <w:sz w:val="20"/>
              </w:rPr>
            </w:pPr>
            <w:r>
              <w:rPr>
                <w:i/>
                <w:sz w:val="20"/>
              </w:rPr>
              <w:t>Н</w:t>
            </w:r>
            <w:r w:rsidRPr="001D0F95">
              <w:rPr>
                <w:i/>
                <w:sz w:val="20"/>
              </w:rPr>
              <w:t>аблюдаем за работой сотрудников д</w:t>
            </w:r>
            <w:r>
              <w:rPr>
                <w:i/>
                <w:sz w:val="20"/>
              </w:rPr>
              <w:t>етского сада</w:t>
            </w:r>
            <w:r w:rsidRPr="001D0F95">
              <w:rPr>
                <w:i/>
                <w:sz w:val="20"/>
              </w:rPr>
              <w:t xml:space="preserve"> (заведующая, методист, завхоз)</w:t>
            </w:r>
          </w:p>
        </w:tc>
        <w:tc>
          <w:tcPr>
            <w:tcW w:w="2692" w:type="dxa"/>
            <w:gridSpan w:val="4"/>
          </w:tcPr>
          <w:p w:rsidR="00472F60" w:rsidRPr="001D0F95" w:rsidRDefault="00472F60" w:rsidP="00EA3378">
            <w:pPr>
              <w:spacing w:line="240" w:lineRule="auto"/>
              <w:rPr>
                <w:sz w:val="20"/>
              </w:rPr>
            </w:pPr>
            <w:r w:rsidRPr="001D0F95">
              <w:rPr>
                <w:sz w:val="20"/>
              </w:rPr>
              <w:t xml:space="preserve">Воспитываем осознанное отношение к своему будущему и стремление быть полезным обществу. Обогащаем представление о школе, школьниках, учителе; поддерживаем стремление к школьному обучению, к познанию, освоению чтения и письма. Расширяем представление о роли школы в жизни людей. </w:t>
            </w:r>
          </w:p>
          <w:p w:rsidR="00472F60" w:rsidRPr="001D0F95" w:rsidRDefault="00472F60" w:rsidP="00EA3378">
            <w:pPr>
              <w:spacing w:line="240" w:lineRule="auto"/>
              <w:rPr>
                <w:sz w:val="20"/>
              </w:rPr>
            </w:pPr>
            <w:r>
              <w:rPr>
                <w:i/>
                <w:sz w:val="20"/>
              </w:rPr>
              <w:t>Н</w:t>
            </w:r>
            <w:r w:rsidRPr="001D0F95">
              <w:rPr>
                <w:i/>
                <w:sz w:val="20"/>
              </w:rPr>
              <w:t>аблюдаем за работой сотрудников д</w:t>
            </w:r>
            <w:r>
              <w:rPr>
                <w:i/>
                <w:sz w:val="20"/>
              </w:rPr>
              <w:t>етского сада</w:t>
            </w:r>
            <w:r w:rsidRPr="001D0F95">
              <w:rPr>
                <w:i/>
                <w:sz w:val="20"/>
              </w:rPr>
              <w:t xml:space="preserve"> – кто чем занимается, работаем со схемой дорога в д</w:t>
            </w:r>
            <w:r>
              <w:rPr>
                <w:i/>
                <w:sz w:val="20"/>
              </w:rPr>
              <w:t>етский сад</w:t>
            </w:r>
            <w:r w:rsidRPr="001D0F95">
              <w:rPr>
                <w:i/>
                <w:sz w:val="20"/>
              </w:rPr>
              <w:t>.</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vMerge w:val="restart"/>
          </w:tcPr>
          <w:p w:rsidR="00472F60" w:rsidRPr="001D0F95" w:rsidRDefault="00472F60" w:rsidP="00EA3378">
            <w:pPr>
              <w:spacing w:line="240" w:lineRule="auto"/>
              <w:jc w:val="center"/>
              <w:rPr>
                <w:b/>
                <w:sz w:val="20"/>
              </w:rPr>
            </w:pPr>
            <w:r w:rsidRPr="001D0F95">
              <w:rPr>
                <w:b/>
                <w:sz w:val="20"/>
              </w:rPr>
              <w:t>4</w:t>
            </w:r>
          </w:p>
        </w:tc>
        <w:tc>
          <w:tcPr>
            <w:tcW w:w="1767" w:type="dxa"/>
            <w:vMerge w:val="restart"/>
          </w:tcPr>
          <w:p w:rsidR="00472F60" w:rsidRPr="001D0F95" w:rsidRDefault="00472F60" w:rsidP="00EA3378">
            <w:pPr>
              <w:spacing w:line="240" w:lineRule="auto"/>
              <w:jc w:val="center"/>
              <w:rPr>
                <w:sz w:val="20"/>
                <w:u w:val="single"/>
              </w:rPr>
            </w:pPr>
            <w:r w:rsidRPr="001D0F95">
              <w:rPr>
                <w:sz w:val="20"/>
                <w:u w:val="single"/>
              </w:rPr>
              <w:t>27 сентября</w:t>
            </w:r>
          </w:p>
          <w:p w:rsidR="00472F60" w:rsidRPr="001D0F95" w:rsidRDefault="00472F60" w:rsidP="00EA3378">
            <w:pPr>
              <w:spacing w:line="240" w:lineRule="auto"/>
              <w:jc w:val="center"/>
              <w:rPr>
                <w:sz w:val="20"/>
              </w:rPr>
            </w:pPr>
            <w:r w:rsidRPr="001D0F95">
              <w:rPr>
                <w:sz w:val="20"/>
              </w:rPr>
              <w:t>День дошкольного работника</w:t>
            </w:r>
          </w:p>
        </w:tc>
        <w:tc>
          <w:tcPr>
            <w:tcW w:w="1599" w:type="dxa"/>
            <w:vMerge w:val="restart"/>
            <w:shd w:val="pct10" w:color="auto" w:fill="auto"/>
          </w:tcPr>
          <w:p w:rsidR="00472F60" w:rsidRPr="001D0F95" w:rsidRDefault="00472F60" w:rsidP="00EA3378">
            <w:pPr>
              <w:spacing w:line="240" w:lineRule="auto"/>
              <w:jc w:val="center"/>
              <w:rPr>
                <w:b/>
                <w:sz w:val="20"/>
              </w:rPr>
            </w:pPr>
            <w:r w:rsidRPr="001D0F95">
              <w:rPr>
                <w:b/>
                <w:sz w:val="20"/>
              </w:rPr>
              <w:t>В гости к лесу.</w:t>
            </w:r>
          </w:p>
        </w:tc>
        <w:tc>
          <w:tcPr>
            <w:tcW w:w="4171" w:type="dxa"/>
            <w:gridSpan w:val="5"/>
            <w:tcBorders>
              <w:right w:val="single" w:sz="4" w:space="0" w:color="auto"/>
            </w:tcBorders>
          </w:tcPr>
          <w:p w:rsidR="00472F60" w:rsidRDefault="00472F60" w:rsidP="00EA3378">
            <w:pPr>
              <w:spacing w:line="240" w:lineRule="auto"/>
              <w:jc w:val="center"/>
              <w:rPr>
                <w:sz w:val="20"/>
                <w:u w:val="single"/>
              </w:rPr>
            </w:pPr>
            <w:r w:rsidRPr="001D0F95">
              <w:rPr>
                <w:sz w:val="20"/>
                <w:u w:val="single"/>
              </w:rPr>
              <w:t>Хоровод деревьев. Ягоды.</w:t>
            </w:r>
          </w:p>
          <w:p w:rsidR="00472F60" w:rsidRPr="001D0F95" w:rsidRDefault="00472F60" w:rsidP="00EA3378">
            <w:pPr>
              <w:spacing w:line="240" w:lineRule="auto"/>
              <w:jc w:val="center"/>
              <w:rPr>
                <w:sz w:val="20"/>
                <w:u w:val="single"/>
              </w:rPr>
            </w:pPr>
          </w:p>
        </w:tc>
        <w:tc>
          <w:tcPr>
            <w:tcW w:w="5352" w:type="dxa"/>
            <w:gridSpan w:val="6"/>
            <w:tcBorders>
              <w:left w:val="single" w:sz="4" w:space="0" w:color="auto"/>
            </w:tcBorders>
          </w:tcPr>
          <w:p w:rsidR="00472F60" w:rsidRDefault="00472F60" w:rsidP="00EA3378">
            <w:pPr>
              <w:spacing w:line="240" w:lineRule="auto"/>
              <w:jc w:val="center"/>
              <w:rPr>
                <w:sz w:val="20"/>
                <w:u w:val="single"/>
              </w:rPr>
            </w:pPr>
            <w:r w:rsidRPr="001D0F95">
              <w:rPr>
                <w:sz w:val="20"/>
                <w:u w:val="single"/>
              </w:rPr>
              <w:t>Лес – наше богатство.</w:t>
            </w:r>
          </w:p>
          <w:p w:rsidR="00472F60" w:rsidRPr="001D0F95" w:rsidRDefault="00472F60" w:rsidP="00EA3378">
            <w:pPr>
              <w:spacing w:line="240" w:lineRule="auto"/>
              <w:jc w:val="center"/>
              <w:rPr>
                <w:sz w:val="20"/>
                <w:u w:val="single"/>
              </w:rPr>
            </w:pPr>
            <w:r w:rsidRPr="001D0F95">
              <w:rPr>
                <w:sz w:val="20"/>
                <w:u w:val="single"/>
              </w:rPr>
              <w:t>Ягодное царство-грибное государство.</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sz w:val="20"/>
                <w:u w:val="single"/>
              </w:rPr>
            </w:pPr>
          </w:p>
        </w:tc>
        <w:tc>
          <w:tcPr>
            <w:tcW w:w="1599" w:type="dxa"/>
            <w:vMerge/>
            <w:shd w:val="pct10" w:color="auto" w:fill="auto"/>
          </w:tcPr>
          <w:p w:rsidR="00472F60" w:rsidRPr="001D0F95" w:rsidRDefault="00472F60" w:rsidP="00EA3378">
            <w:pPr>
              <w:spacing w:line="240" w:lineRule="auto"/>
              <w:jc w:val="center"/>
              <w:rPr>
                <w:b/>
                <w:sz w:val="20"/>
              </w:rPr>
            </w:pPr>
          </w:p>
        </w:tc>
        <w:tc>
          <w:tcPr>
            <w:tcW w:w="2040" w:type="dxa"/>
            <w:gridSpan w:val="4"/>
          </w:tcPr>
          <w:p w:rsidR="00472F60" w:rsidRPr="001D0F95" w:rsidRDefault="00472F60" w:rsidP="00EA3378">
            <w:pPr>
              <w:spacing w:line="240" w:lineRule="auto"/>
              <w:rPr>
                <w:sz w:val="20"/>
              </w:rPr>
            </w:pPr>
            <w:r w:rsidRPr="001D0F95">
              <w:rPr>
                <w:sz w:val="20"/>
              </w:rPr>
              <w:t>Расширяем представления о деревьях, кустарниках, цветковых, травянистых растениях. Ягодах своего края. Помогаем их различать и группировать на основе существенных признаков. Знакомим с объектами неживой природы и их свойствами (вода, песок, глина, камни). Усваиваем правила поведения в природе.</w:t>
            </w:r>
          </w:p>
          <w:p w:rsidR="00472F60" w:rsidRPr="001D0F95" w:rsidRDefault="00472F60" w:rsidP="00EA3378">
            <w:pPr>
              <w:spacing w:line="240" w:lineRule="auto"/>
              <w:rPr>
                <w:sz w:val="20"/>
              </w:rPr>
            </w:pPr>
            <w:r w:rsidRPr="001D0F95">
              <w:rPr>
                <w:sz w:val="20"/>
              </w:rPr>
              <w:t xml:space="preserve">Закрепляем правила безопасного поведения в </w:t>
            </w:r>
            <w:r w:rsidRPr="001D0F95">
              <w:rPr>
                <w:sz w:val="20"/>
              </w:rPr>
              <w:lastRenderedPageBreak/>
              <w:t>природе.</w:t>
            </w:r>
          </w:p>
        </w:tc>
        <w:tc>
          <w:tcPr>
            <w:tcW w:w="2131" w:type="dxa"/>
          </w:tcPr>
          <w:p w:rsidR="00472F60" w:rsidRPr="001D0F95" w:rsidRDefault="00472F60" w:rsidP="00EA3378">
            <w:pPr>
              <w:spacing w:line="240" w:lineRule="auto"/>
              <w:rPr>
                <w:sz w:val="20"/>
              </w:rPr>
            </w:pPr>
            <w:r w:rsidRPr="001D0F95">
              <w:rPr>
                <w:sz w:val="20"/>
              </w:rPr>
              <w:lastRenderedPageBreak/>
              <w:t xml:space="preserve">Продолжаем знакомить с многообразием природы родного края, представителями и растительного мира, изменениями в их жизни в разные сезоны года. Демонстрируем процесс сравнивания и группировки объектов живой природы на основе признаков (деревья—кустарники, травы-цветковые растения, ягоды, грибы). Знакомим с объектами неживой природы (камни, песок, глина, почва, вода). Формирует представление об </w:t>
            </w:r>
            <w:r w:rsidRPr="001D0F95">
              <w:rPr>
                <w:sz w:val="20"/>
              </w:rPr>
              <w:lastRenderedPageBreak/>
              <w:t>элементарных потребностях растений: питание, вода, тепло, свет. Закрепляем правила безопасного поведения в природе.</w:t>
            </w:r>
          </w:p>
        </w:tc>
        <w:tc>
          <w:tcPr>
            <w:tcW w:w="2660" w:type="dxa"/>
            <w:gridSpan w:val="2"/>
          </w:tcPr>
          <w:p w:rsidR="00472F60" w:rsidRPr="001D0F95" w:rsidRDefault="00472F60" w:rsidP="00EA3378">
            <w:pPr>
              <w:spacing w:line="240" w:lineRule="auto"/>
              <w:rPr>
                <w:sz w:val="20"/>
              </w:rPr>
            </w:pPr>
            <w:r w:rsidRPr="001D0F95">
              <w:rPr>
                <w:sz w:val="20"/>
              </w:rPr>
              <w:lastRenderedPageBreak/>
              <w:t>Формирует представление о многообразии объектов животного и растительного мира, их сходстве и различии. Совершенствуем умение сравнивать, выделять признаки, группировать объекты по их особенностям,</w:t>
            </w:r>
          </w:p>
          <w:p w:rsidR="00472F60" w:rsidRPr="001D0F95" w:rsidRDefault="00472F60" w:rsidP="00EA3378">
            <w:pPr>
              <w:spacing w:line="240" w:lineRule="auto"/>
              <w:rPr>
                <w:color w:val="FF0000"/>
                <w:sz w:val="20"/>
              </w:rPr>
            </w:pPr>
            <w:r w:rsidRPr="001D0F95">
              <w:rPr>
                <w:sz w:val="20"/>
              </w:rPr>
              <w:t xml:space="preserve"> Уточняем представления о признаках разных времен года (погодные изменения, состояние деревьев, покров, изменения в жизни человека, растений). Способствуем усвоению правил поведения в лесу</w:t>
            </w:r>
            <w:r w:rsidRPr="001D0F95">
              <w:rPr>
                <w:color w:val="FF0000"/>
                <w:sz w:val="20"/>
              </w:rPr>
              <w:t>.</w:t>
            </w:r>
          </w:p>
          <w:p w:rsidR="00472F60" w:rsidRPr="001D0F95" w:rsidRDefault="00472F60" w:rsidP="00EA3378">
            <w:pPr>
              <w:spacing w:line="240" w:lineRule="auto"/>
              <w:rPr>
                <w:sz w:val="20"/>
              </w:rPr>
            </w:pPr>
            <w:r w:rsidRPr="001D0F95">
              <w:rPr>
                <w:sz w:val="20"/>
              </w:rPr>
              <w:t>Закрепляем правила безопасного поведения в природе.</w:t>
            </w:r>
          </w:p>
        </w:tc>
        <w:tc>
          <w:tcPr>
            <w:tcW w:w="2692" w:type="dxa"/>
            <w:gridSpan w:val="4"/>
          </w:tcPr>
          <w:p w:rsidR="00472F60" w:rsidRPr="001D0F95" w:rsidRDefault="00472F60" w:rsidP="00EA3378">
            <w:pPr>
              <w:spacing w:line="240" w:lineRule="auto"/>
              <w:rPr>
                <w:sz w:val="20"/>
              </w:rPr>
            </w:pPr>
            <w:r w:rsidRPr="001D0F95">
              <w:rPr>
                <w:sz w:val="20"/>
              </w:rPr>
              <w:t>Расширяем и актуализируем представления о многообразии природного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представление об отличии и сходстве животных и растений, их жизненных потребностях, этапах роста и развития, способах выращивания (в том числе лекарственных растений), профессий с этим связанных. Поддерживаем стремление к наблюдениям. Закрепляем правила поведения в природе. Закрепляем правила безопасного поведения в природе.</w:t>
            </w:r>
          </w:p>
        </w:tc>
      </w:tr>
      <w:tr w:rsidR="00472F60" w:rsidRPr="001D0F95" w:rsidTr="00E96030">
        <w:tc>
          <w:tcPr>
            <w:tcW w:w="806" w:type="dxa"/>
            <w:vMerge w:val="restart"/>
            <w:textDirection w:val="btLr"/>
          </w:tcPr>
          <w:p w:rsidR="00472F60" w:rsidRPr="001D0F95" w:rsidRDefault="00472F60" w:rsidP="00EA3378">
            <w:pPr>
              <w:spacing w:line="240" w:lineRule="auto"/>
              <w:ind w:left="113" w:right="113"/>
              <w:jc w:val="center"/>
              <w:rPr>
                <w:b/>
                <w:sz w:val="20"/>
              </w:rPr>
            </w:pPr>
            <w:r w:rsidRPr="001D0F95">
              <w:rPr>
                <w:b/>
                <w:sz w:val="20"/>
              </w:rPr>
              <w:lastRenderedPageBreak/>
              <w:t>Октябрь</w:t>
            </w:r>
          </w:p>
        </w:tc>
        <w:tc>
          <w:tcPr>
            <w:tcW w:w="871" w:type="dxa"/>
          </w:tcPr>
          <w:p w:rsidR="00472F60" w:rsidRPr="001D0F95" w:rsidRDefault="00472F60" w:rsidP="00EA3378">
            <w:pPr>
              <w:spacing w:line="240" w:lineRule="auto"/>
              <w:jc w:val="center"/>
              <w:rPr>
                <w:b/>
                <w:sz w:val="20"/>
              </w:rPr>
            </w:pPr>
            <w:r w:rsidRPr="001D0F95">
              <w:rPr>
                <w:b/>
                <w:sz w:val="20"/>
              </w:rPr>
              <w:t>1</w:t>
            </w:r>
          </w:p>
        </w:tc>
        <w:tc>
          <w:tcPr>
            <w:tcW w:w="1767" w:type="dxa"/>
          </w:tcPr>
          <w:p w:rsidR="00472F60" w:rsidRPr="001D0F95" w:rsidRDefault="00472F60" w:rsidP="00EA3378">
            <w:pPr>
              <w:spacing w:line="240" w:lineRule="auto"/>
              <w:jc w:val="center"/>
              <w:rPr>
                <w:sz w:val="20"/>
                <w:u w:val="single"/>
              </w:rPr>
            </w:pPr>
            <w:r w:rsidRPr="001D0F95">
              <w:rPr>
                <w:sz w:val="20"/>
                <w:u w:val="single"/>
              </w:rPr>
              <w:t>1 октября</w:t>
            </w:r>
          </w:p>
          <w:p w:rsidR="00472F60" w:rsidRPr="001D0F95" w:rsidRDefault="00472F60" w:rsidP="00EA3378">
            <w:pPr>
              <w:spacing w:line="240" w:lineRule="auto"/>
              <w:jc w:val="center"/>
              <w:rPr>
                <w:sz w:val="20"/>
              </w:rPr>
            </w:pPr>
            <w:r w:rsidRPr="001D0F95">
              <w:rPr>
                <w:sz w:val="20"/>
              </w:rPr>
              <w:t>Международный день пожилых людей</w:t>
            </w:r>
          </w:p>
          <w:p w:rsidR="00472F60" w:rsidRPr="001D0F95" w:rsidRDefault="00472F60" w:rsidP="00EA3378">
            <w:pPr>
              <w:spacing w:line="240" w:lineRule="auto"/>
              <w:jc w:val="center"/>
              <w:rPr>
                <w:sz w:val="20"/>
                <w:u w:val="single"/>
              </w:rPr>
            </w:pPr>
            <w:r w:rsidRPr="001D0F95">
              <w:rPr>
                <w:sz w:val="20"/>
                <w:u w:val="single"/>
              </w:rPr>
              <w:t>1 октября</w:t>
            </w:r>
          </w:p>
          <w:p w:rsidR="00472F60" w:rsidRPr="001D0F95" w:rsidRDefault="00472F60" w:rsidP="00EA3378">
            <w:pPr>
              <w:spacing w:line="240" w:lineRule="auto"/>
              <w:jc w:val="center"/>
              <w:rPr>
                <w:sz w:val="20"/>
              </w:rPr>
            </w:pPr>
            <w:r w:rsidRPr="001D0F95">
              <w:rPr>
                <w:sz w:val="20"/>
              </w:rPr>
              <w:t>Международный день музыки</w:t>
            </w:r>
          </w:p>
          <w:p w:rsidR="00472F60" w:rsidRPr="001D0F95" w:rsidRDefault="00472F60" w:rsidP="00EA3378">
            <w:pPr>
              <w:spacing w:line="240" w:lineRule="auto"/>
              <w:jc w:val="center"/>
              <w:rPr>
                <w:sz w:val="20"/>
                <w:u w:val="single"/>
              </w:rPr>
            </w:pPr>
            <w:r w:rsidRPr="001D0F95">
              <w:rPr>
                <w:sz w:val="20"/>
                <w:u w:val="single"/>
              </w:rPr>
              <w:t>4 октября</w:t>
            </w:r>
          </w:p>
          <w:p w:rsidR="00472F60" w:rsidRPr="001D0F95" w:rsidRDefault="00472F60" w:rsidP="00EA3378">
            <w:pPr>
              <w:spacing w:line="240" w:lineRule="auto"/>
              <w:jc w:val="center"/>
              <w:rPr>
                <w:sz w:val="20"/>
              </w:rPr>
            </w:pPr>
            <w:r w:rsidRPr="001D0F95">
              <w:rPr>
                <w:sz w:val="20"/>
              </w:rPr>
              <w:t>День защиты животных</w:t>
            </w:r>
          </w:p>
          <w:p w:rsidR="00472F60" w:rsidRPr="001D0F95" w:rsidRDefault="00472F60" w:rsidP="00EA3378">
            <w:pPr>
              <w:spacing w:line="240" w:lineRule="auto"/>
              <w:jc w:val="center"/>
              <w:rPr>
                <w:sz w:val="20"/>
                <w:u w:val="single"/>
              </w:rPr>
            </w:pPr>
            <w:r w:rsidRPr="001D0F95">
              <w:rPr>
                <w:sz w:val="20"/>
                <w:u w:val="single"/>
              </w:rPr>
              <w:t>5 октября</w:t>
            </w:r>
          </w:p>
          <w:p w:rsidR="00472F60" w:rsidRPr="001D0F95" w:rsidRDefault="00472F60" w:rsidP="00EA3378">
            <w:pPr>
              <w:spacing w:line="240" w:lineRule="auto"/>
              <w:jc w:val="center"/>
              <w:rPr>
                <w:sz w:val="20"/>
              </w:rPr>
            </w:pPr>
            <w:r w:rsidRPr="001D0F95">
              <w:rPr>
                <w:sz w:val="20"/>
              </w:rPr>
              <w:t>День учителя</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Неделя музыки</w:t>
            </w:r>
          </w:p>
        </w:tc>
        <w:tc>
          <w:tcPr>
            <w:tcW w:w="2040" w:type="dxa"/>
            <w:gridSpan w:val="4"/>
          </w:tcPr>
          <w:p w:rsidR="00472F60" w:rsidRPr="001D0F95" w:rsidRDefault="00472F60" w:rsidP="00EA3378">
            <w:pPr>
              <w:spacing w:line="240" w:lineRule="auto"/>
              <w:rPr>
                <w:sz w:val="20"/>
              </w:rPr>
            </w:pPr>
            <w:r w:rsidRPr="001D0F95">
              <w:rPr>
                <w:sz w:val="20"/>
              </w:rPr>
              <w:t xml:space="preserve">Знакомим с элементарными средствами выразительности в музыкальном искусстве. Формируем патриотическое отношение и чувство сопричастности в природе родного края, к семье в процессе музыкальной деятельности. Знакомим с детскими музыкальными инструментами (дудочка, металлофон, колокольчик, бубен, погремушка, барабан). Экспериментируем со звуками (высота, длительность, тембр). Различаем музыкальные инструменты (музыкальный молоточек, шарманка, погремушка, барабан, бубен, </w:t>
            </w:r>
            <w:r w:rsidRPr="001D0F95">
              <w:rPr>
                <w:sz w:val="20"/>
              </w:rPr>
              <w:lastRenderedPageBreak/>
              <w:t>металлофон).</w:t>
            </w:r>
          </w:p>
          <w:p w:rsidR="00472F60" w:rsidRPr="001D0F95" w:rsidRDefault="00472F60" w:rsidP="00EA3378">
            <w:pPr>
              <w:spacing w:line="240" w:lineRule="auto"/>
              <w:rPr>
                <w:b/>
                <w:color w:val="00B050"/>
                <w:sz w:val="20"/>
              </w:rPr>
            </w:pPr>
            <w:r w:rsidRPr="001D0F95">
              <w:rPr>
                <w:b/>
                <w:color w:val="00B050"/>
                <w:sz w:val="20"/>
              </w:rPr>
              <w:t>Знакомим с начальными представлениями о национальных татарских музыкальных инструментах.</w:t>
            </w:r>
          </w:p>
          <w:p w:rsidR="00472F60" w:rsidRPr="001D0F95" w:rsidRDefault="00472F60" w:rsidP="00EA3378">
            <w:pPr>
              <w:spacing w:line="240" w:lineRule="auto"/>
              <w:rPr>
                <w:b/>
                <w:color w:val="00B050"/>
                <w:sz w:val="20"/>
              </w:rPr>
            </w:pPr>
          </w:p>
        </w:tc>
        <w:tc>
          <w:tcPr>
            <w:tcW w:w="2131" w:type="dxa"/>
          </w:tcPr>
          <w:p w:rsidR="00472F60" w:rsidRPr="001D0F95" w:rsidRDefault="00472F60" w:rsidP="00EA3378">
            <w:pPr>
              <w:spacing w:line="240" w:lineRule="auto"/>
              <w:rPr>
                <w:sz w:val="20"/>
              </w:rPr>
            </w:pPr>
            <w:r w:rsidRPr="001D0F95">
              <w:rPr>
                <w:sz w:val="20"/>
              </w:rPr>
              <w:lastRenderedPageBreak/>
              <w:t>Учим различать музыкальные жанры (песни, танцы, музыка). Знакомим с биографиями и творчеством русских и зарубежных композиторов, с историей возникновения оркестра, с историей развития музыка, с историей музыкальных инструментов. Учим чувствовать характер музыки. Подыгрываем простейшие мелодии на деревянных ложках, погремушках, барабане, металлофоне.</w:t>
            </w:r>
          </w:p>
          <w:p w:rsidR="00472F60" w:rsidRPr="001D0F95" w:rsidRDefault="00472F60" w:rsidP="00EA3378">
            <w:pPr>
              <w:spacing w:line="240" w:lineRule="auto"/>
              <w:rPr>
                <w:sz w:val="20"/>
              </w:rPr>
            </w:pPr>
          </w:p>
          <w:p w:rsidR="00472F60" w:rsidRPr="001D0F95" w:rsidRDefault="00472F60" w:rsidP="00EA3378">
            <w:pPr>
              <w:spacing w:line="240" w:lineRule="auto"/>
              <w:rPr>
                <w:b/>
                <w:color w:val="00B050"/>
                <w:sz w:val="20"/>
              </w:rPr>
            </w:pPr>
            <w:r w:rsidRPr="001D0F95">
              <w:rPr>
                <w:b/>
                <w:color w:val="00B050"/>
                <w:sz w:val="20"/>
              </w:rPr>
              <w:t>Знакомим с игрой на народных татарских инструментах, с народными татарскими песнями.</w:t>
            </w:r>
          </w:p>
          <w:p w:rsidR="00472F60" w:rsidRPr="001D0F95" w:rsidRDefault="00472F60" w:rsidP="00EA3378">
            <w:pPr>
              <w:spacing w:line="240" w:lineRule="auto"/>
              <w:rPr>
                <w:b/>
                <w:color w:val="00B050"/>
                <w:sz w:val="20"/>
              </w:rPr>
            </w:pPr>
          </w:p>
          <w:p w:rsidR="00472F60" w:rsidRPr="001D0F95" w:rsidRDefault="00472F60" w:rsidP="00EA3378">
            <w:pPr>
              <w:spacing w:line="240" w:lineRule="auto"/>
              <w:rPr>
                <w:sz w:val="20"/>
              </w:rPr>
            </w:pPr>
          </w:p>
          <w:p w:rsidR="00472F60" w:rsidRPr="001D0F95" w:rsidRDefault="00472F60" w:rsidP="00EA3378">
            <w:pPr>
              <w:spacing w:line="240" w:lineRule="auto"/>
              <w:rPr>
                <w:b/>
                <w:color w:val="00B050"/>
                <w:sz w:val="20"/>
              </w:rPr>
            </w:pPr>
            <w:r w:rsidRPr="001D0F95">
              <w:rPr>
                <w:b/>
                <w:color w:val="00B050"/>
                <w:sz w:val="20"/>
              </w:rPr>
              <w:t xml:space="preserve">Продолжаем знакомить с </w:t>
            </w:r>
            <w:r w:rsidRPr="001D0F95">
              <w:rPr>
                <w:b/>
                <w:color w:val="00B050"/>
                <w:sz w:val="20"/>
              </w:rPr>
              <w:lastRenderedPageBreak/>
              <w:t>начальными представлениями о национальных татарских музыкальных инструментах.</w:t>
            </w:r>
          </w:p>
          <w:p w:rsidR="00472F60" w:rsidRPr="001D0F95" w:rsidRDefault="00472F60" w:rsidP="00EA3378">
            <w:pPr>
              <w:spacing w:line="240" w:lineRule="auto"/>
              <w:rPr>
                <w:sz w:val="20"/>
              </w:rPr>
            </w:pPr>
          </w:p>
        </w:tc>
        <w:tc>
          <w:tcPr>
            <w:tcW w:w="2660" w:type="dxa"/>
            <w:gridSpan w:val="2"/>
          </w:tcPr>
          <w:p w:rsidR="00472F60" w:rsidRPr="001D0F95" w:rsidRDefault="00472F60" w:rsidP="00EA3378">
            <w:pPr>
              <w:spacing w:line="240" w:lineRule="auto"/>
              <w:rPr>
                <w:sz w:val="20"/>
              </w:rPr>
            </w:pPr>
            <w:r w:rsidRPr="001D0F95">
              <w:rPr>
                <w:sz w:val="20"/>
              </w:rPr>
              <w:lastRenderedPageBreak/>
              <w:t>Формируем умение выделять и группировать искусство по видам (литература, музыка, изобразительное искусство, музыкальное искусство, архитектура, театр, цирк). Расширяем представление о народном искусстве, фольклоре, музыке. Знакомим с видами и жанрами фольклора. Расширяем представления о творческих профессиях (композитор, музыкант и др.). Учим различать жанры музыкальных произведений (песня, танец, жанр). Знакомим с творчеством некоторых композиторов. Исполняем простейшие мелодии на детских музыкальных инструментах.</w:t>
            </w:r>
          </w:p>
          <w:p w:rsidR="00472F60" w:rsidRPr="001D0F95" w:rsidRDefault="00472F60" w:rsidP="00EA3378">
            <w:pPr>
              <w:spacing w:line="240" w:lineRule="auto"/>
              <w:rPr>
                <w:sz w:val="20"/>
              </w:rPr>
            </w:pPr>
          </w:p>
          <w:p w:rsidR="00472F60" w:rsidRPr="001D0F95" w:rsidRDefault="00472F60" w:rsidP="00EA3378">
            <w:pPr>
              <w:spacing w:line="240" w:lineRule="auto"/>
              <w:rPr>
                <w:sz w:val="20"/>
              </w:rPr>
            </w:pPr>
            <w:r w:rsidRPr="001D0F95">
              <w:rPr>
                <w:sz w:val="20"/>
              </w:rPr>
              <w:t>Поощряем желание посещать концерты.</w:t>
            </w:r>
          </w:p>
          <w:p w:rsidR="00472F60" w:rsidRPr="001D0F95" w:rsidRDefault="00472F60" w:rsidP="00EA3378">
            <w:pPr>
              <w:spacing w:line="240" w:lineRule="auto"/>
              <w:rPr>
                <w:sz w:val="20"/>
              </w:rPr>
            </w:pPr>
          </w:p>
          <w:p w:rsidR="00472F60" w:rsidRPr="001D0F95" w:rsidRDefault="00472F60" w:rsidP="00EA3378">
            <w:pPr>
              <w:spacing w:line="240" w:lineRule="auto"/>
              <w:rPr>
                <w:b/>
                <w:color w:val="00B050"/>
                <w:sz w:val="20"/>
              </w:rPr>
            </w:pPr>
            <w:r w:rsidRPr="001D0F95">
              <w:rPr>
                <w:b/>
                <w:color w:val="00B050"/>
                <w:sz w:val="20"/>
              </w:rPr>
              <w:t xml:space="preserve">Продолжаем знакомить с игрой на народных татарских инструментах, с народными татарскими песнями; о национальными татарскими </w:t>
            </w:r>
            <w:r w:rsidRPr="001D0F95">
              <w:rPr>
                <w:b/>
                <w:color w:val="00B050"/>
                <w:sz w:val="20"/>
              </w:rPr>
              <w:lastRenderedPageBreak/>
              <w:t>музыкальными инструментами.</w:t>
            </w:r>
          </w:p>
          <w:p w:rsidR="00472F60" w:rsidRPr="001D0F95" w:rsidRDefault="00472F60" w:rsidP="00EA3378">
            <w:pPr>
              <w:spacing w:line="240" w:lineRule="auto"/>
              <w:rPr>
                <w:sz w:val="20"/>
              </w:rPr>
            </w:pPr>
          </w:p>
        </w:tc>
        <w:tc>
          <w:tcPr>
            <w:tcW w:w="2692" w:type="dxa"/>
            <w:gridSpan w:val="4"/>
          </w:tcPr>
          <w:p w:rsidR="00472F60" w:rsidRPr="001D0F95" w:rsidRDefault="00472F60" w:rsidP="00EA3378">
            <w:pPr>
              <w:spacing w:line="240" w:lineRule="auto"/>
              <w:rPr>
                <w:sz w:val="20"/>
              </w:rPr>
            </w:pPr>
            <w:r w:rsidRPr="001D0F95">
              <w:rPr>
                <w:sz w:val="20"/>
              </w:rPr>
              <w:lastRenderedPageBreak/>
              <w:t>Продолжаем знакомить с историей и видами искусства (музыка). Формируем умение различать народное и профессиональное искусство. Воспитываем интерес к классической и народной музыке. Расширяем представления о творческих профессиях (композитор, артист, танцор, певец, пианист, скрипач, режиссер). Формируем представление о значении органов чувств для художественной деятельности, умение соотносить органы чувств с видами искусства (музыку слушают). Продолжаем знакомить с творчеством русских композиторов. Знакомим с жанрами - опера, концерт, симфонический концерт. Знакомим с мелодией Государственного гимна РФ.</w:t>
            </w:r>
          </w:p>
          <w:p w:rsidR="00472F60" w:rsidRPr="001D0F95" w:rsidRDefault="00472F60" w:rsidP="00EA3378">
            <w:pPr>
              <w:spacing w:line="240" w:lineRule="auto"/>
              <w:rPr>
                <w:sz w:val="20"/>
              </w:rPr>
            </w:pPr>
            <w:r w:rsidRPr="001D0F95">
              <w:rPr>
                <w:sz w:val="20"/>
              </w:rPr>
              <w:t>Играем на детских музыкальных инструментах (трещотках, погремушках, треугольниках) в оркестре и ансамбле.</w:t>
            </w:r>
          </w:p>
          <w:p w:rsidR="00472F60" w:rsidRPr="001D0F95" w:rsidRDefault="00472F60" w:rsidP="00EA3378">
            <w:pPr>
              <w:spacing w:line="240" w:lineRule="auto"/>
              <w:rPr>
                <w:sz w:val="20"/>
              </w:rPr>
            </w:pPr>
            <w:r w:rsidRPr="001D0F95">
              <w:rPr>
                <w:sz w:val="20"/>
              </w:rPr>
              <w:t xml:space="preserve">оощряем желание посещать </w:t>
            </w:r>
            <w:r w:rsidRPr="001D0F95">
              <w:rPr>
                <w:sz w:val="20"/>
              </w:rPr>
              <w:lastRenderedPageBreak/>
              <w:t>концерты.</w:t>
            </w:r>
          </w:p>
          <w:p w:rsidR="00472F60" w:rsidRPr="001D0F95" w:rsidRDefault="00472F60" w:rsidP="00EA3378">
            <w:pPr>
              <w:spacing w:line="240" w:lineRule="auto"/>
              <w:rPr>
                <w:sz w:val="20"/>
              </w:rPr>
            </w:pPr>
            <w:r w:rsidRPr="001D0F95">
              <w:rPr>
                <w:b/>
                <w:color w:val="00B050"/>
                <w:sz w:val="20"/>
              </w:rPr>
              <w:t>Продолжаем знакомить с игрой на народных татарских инструментах, с народными татарскими песнями; о национальными татарскими музыкальными инструментами.</w:t>
            </w:r>
          </w:p>
        </w:tc>
      </w:tr>
      <w:tr w:rsidR="00472F60" w:rsidRPr="001D0F95" w:rsidTr="00E96030">
        <w:tc>
          <w:tcPr>
            <w:tcW w:w="806" w:type="dxa"/>
            <w:vMerge/>
            <w:textDirection w:val="btLr"/>
          </w:tcPr>
          <w:p w:rsidR="00472F60" w:rsidRPr="001D0F95" w:rsidRDefault="00472F60" w:rsidP="00EA3378">
            <w:pPr>
              <w:spacing w:line="240" w:lineRule="auto"/>
              <w:ind w:left="113" w:right="113"/>
              <w:jc w:val="center"/>
              <w:rPr>
                <w:b/>
                <w:sz w:val="20"/>
              </w:rPr>
            </w:pPr>
          </w:p>
        </w:tc>
        <w:tc>
          <w:tcPr>
            <w:tcW w:w="871" w:type="dxa"/>
            <w:vMerge w:val="restart"/>
          </w:tcPr>
          <w:p w:rsidR="00472F60" w:rsidRPr="001D0F95" w:rsidRDefault="00472F60" w:rsidP="00EA3378">
            <w:pPr>
              <w:spacing w:line="240" w:lineRule="auto"/>
              <w:jc w:val="center"/>
              <w:rPr>
                <w:b/>
                <w:sz w:val="20"/>
              </w:rPr>
            </w:pPr>
            <w:r w:rsidRPr="001D0F95">
              <w:rPr>
                <w:b/>
                <w:sz w:val="20"/>
              </w:rPr>
              <w:t>2</w:t>
            </w:r>
          </w:p>
        </w:tc>
        <w:tc>
          <w:tcPr>
            <w:tcW w:w="1767" w:type="dxa"/>
            <w:vMerge w:val="restart"/>
          </w:tcPr>
          <w:p w:rsidR="00472F60" w:rsidRPr="001D0F95" w:rsidRDefault="00472F60" w:rsidP="00EA3378">
            <w:pPr>
              <w:spacing w:line="240" w:lineRule="auto"/>
              <w:jc w:val="center"/>
              <w:rPr>
                <w:sz w:val="20"/>
                <w:u w:val="single"/>
              </w:rPr>
            </w:pPr>
          </w:p>
        </w:tc>
        <w:tc>
          <w:tcPr>
            <w:tcW w:w="1599" w:type="dxa"/>
            <w:vMerge w:val="restart"/>
            <w:shd w:val="pct10" w:color="auto" w:fill="auto"/>
          </w:tcPr>
          <w:p w:rsidR="00472F60" w:rsidRPr="001D0F95" w:rsidRDefault="00472F60" w:rsidP="00EA3378">
            <w:pPr>
              <w:spacing w:line="240" w:lineRule="auto"/>
              <w:jc w:val="center"/>
              <w:rPr>
                <w:b/>
                <w:sz w:val="20"/>
              </w:rPr>
            </w:pPr>
            <w:r w:rsidRPr="001D0F95">
              <w:rPr>
                <w:b/>
                <w:sz w:val="20"/>
              </w:rPr>
              <w:t>Овощи, фрукты</w:t>
            </w:r>
          </w:p>
        </w:tc>
        <w:tc>
          <w:tcPr>
            <w:tcW w:w="4171" w:type="dxa"/>
            <w:gridSpan w:val="5"/>
          </w:tcPr>
          <w:p w:rsidR="00472F60" w:rsidRPr="001D0F95" w:rsidRDefault="00472F60" w:rsidP="00EA3378">
            <w:pPr>
              <w:spacing w:line="240" w:lineRule="auto"/>
              <w:jc w:val="center"/>
              <w:rPr>
                <w:sz w:val="20"/>
                <w:u w:val="single"/>
              </w:rPr>
            </w:pPr>
            <w:r w:rsidRPr="001D0F95">
              <w:rPr>
                <w:sz w:val="20"/>
                <w:u w:val="single"/>
              </w:rPr>
              <w:t>Что у осени в корзине.</w:t>
            </w:r>
          </w:p>
        </w:tc>
        <w:tc>
          <w:tcPr>
            <w:tcW w:w="5352" w:type="dxa"/>
            <w:gridSpan w:val="6"/>
          </w:tcPr>
          <w:p w:rsidR="00472F60" w:rsidRPr="001D0F95" w:rsidRDefault="00472F60" w:rsidP="00EA3378">
            <w:pPr>
              <w:spacing w:line="240" w:lineRule="auto"/>
              <w:jc w:val="center"/>
              <w:rPr>
                <w:sz w:val="20"/>
                <w:u w:val="single"/>
              </w:rPr>
            </w:pPr>
            <w:r w:rsidRPr="001D0F95">
              <w:rPr>
                <w:sz w:val="20"/>
                <w:u w:val="single"/>
              </w:rPr>
              <w:t>Польза фруктов и овощей.</w:t>
            </w:r>
          </w:p>
        </w:tc>
      </w:tr>
      <w:tr w:rsidR="00472F60" w:rsidRPr="001D0F95" w:rsidTr="00E96030">
        <w:trPr>
          <w:trHeight w:val="2108"/>
        </w:trPr>
        <w:tc>
          <w:tcPr>
            <w:tcW w:w="806" w:type="dxa"/>
            <w:vMerge/>
            <w:textDirection w:val="btLr"/>
          </w:tcPr>
          <w:p w:rsidR="00472F60" w:rsidRPr="001D0F95" w:rsidRDefault="00472F60" w:rsidP="00EA3378">
            <w:pPr>
              <w:spacing w:line="240" w:lineRule="auto"/>
              <w:ind w:left="113" w:right="113"/>
              <w:jc w:val="center"/>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sz w:val="20"/>
                <w:u w:val="single"/>
              </w:rPr>
            </w:pPr>
          </w:p>
        </w:tc>
        <w:tc>
          <w:tcPr>
            <w:tcW w:w="1599" w:type="dxa"/>
            <w:vMerge/>
            <w:shd w:val="pct10" w:color="auto" w:fill="auto"/>
          </w:tcPr>
          <w:p w:rsidR="00472F60" w:rsidRPr="001D0F95" w:rsidRDefault="00472F60" w:rsidP="00EA3378">
            <w:pPr>
              <w:spacing w:line="240" w:lineRule="auto"/>
              <w:jc w:val="center"/>
              <w:rPr>
                <w:b/>
                <w:sz w:val="20"/>
              </w:rPr>
            </w:pPr>
          </w:p>
        </w:tc>
        <w:tc>
          <w:tcPr>
            <w:tcW w:w="2040" w:type="dxa"/>
            <w:gridSpan w:val="4"/>
          </w:tcPr>
          <w:p w:rsidR="00472F60" w:rsidRPr="001D0F95" w:rsidRDefault="00472F60" w:rsidP="00EA3378">
            <w:pPr>
              <w:spacing w:line="240" w:lineRule="auto"/>
              <w:rPr>
                <w:sz w:val="20"/>
              </w:rPr>
            </w:pPr>
            <w:r w:rsidRPr="001D0F95">
              <w:rPr>
                <w:sz w:val="20"/>
              </w:rPr>
              <w:t>В ходе практического обследования знакомим с овощами и фруктами (морковка, репка, яблоко, банан, апельсин и др.), их вкусовыми качествами.</w:t>
            </w:r>
          </w:p>
          <w:p w:rsidR="00472F60" w:rsidRPr="001D0F95" w:rsidRDefault="00472F60" w:rsidP="00EA3378">
            <w:pPr>
              <w:spacing w:line="240" w:lineRule="auto"/>
              <w:rPr>
                <w:sz w:val="20"/>
              </w:rPr>
            </w:pPr>
            <w:r w:rsidRPr="001D0F95">
              <w:rPr>
                <w:sz w:val="20"/>
              </w:rPr>
              <w:t>День здоровья.</w:t>
            </w:r>
          </w:p>
        </w:tc>
        <w:tc>
          <w:tcPr>
            <w:tcW w:w="2131" w:type="dxa"/>
          </w:tcPr>
          <w:p w:rsidR="00472F60" w:rsidRPr="001D0F95" w:rsidRDefault="00472F60" w:rsidP="00EA3378">
            <w:pPr>
              <w:spacing w:line="240" w:lineRule="auto"/>
              <w:rPr>
                <w:sz w:val="20"/>
              </w:rPr>
            </w:pPr>
            <w:r w:rsidRPr="001D0F95">
              <w:rPr>
                <w:sz w:val="20"/>
              </w:rPr>
              <w:t>В ходе практического обследования знакомим с овощами и фруктами (морковка, репка, яблоко, банан, апельсин и др.), их вкусовыми качествами. Демонстрируем процесс сравнения груп</w:t>
            </w:r>
            <w:r w:rsidR="00241D64">
              <w:rPr>
                <w:sz w:val="20"/>
              </w:rPr>
              <w:t>пировки овощи-фрукты.</w:t>
            </w:r>
          </w:p>
        </w:tc>
        <w:tc>
          <w:tcPr>
            <w:tcW w:w="2977" w:type="dxa"/>
            <w:gridSpan w:val="5"/>
          </w:tcPr>
          <w:p w:rsidR="00472F60" w:rsidRPr="001D0F95" w:rsidRDefault="00472F60" w:rsidP="00EA3378">
            <w:pPr>
              <w:spacing w:line="240" w:lineRule="auto"/>
              <w:jc w:val="center"/>
              <w:rPr>
                <w:sz w:val="20"/>
              </w:rPr>
            </w:pPr>
            <w:r w:rsidRPr="001D0F95">
              <w:rPr>
                <w:sz w:val="20"/>
              </w:rPr>
              <w:t>Учимся выделять сходство и различия, сравнение по 3-5 признакам, группировать. Уточняем представление о деятельности человека осенью (сбор урожая, развлечения осенью).</w:t>
            </w:r>
          </w:p>
          <w:p w:rsidR="00472F60" w:rsidRPr="001D0F95" w:rsidRDefault="00472F60" w:rsidP="00EA3378">
            <w:pPr>
              <w:spacing w:line="240" w:lineRule="auto"/>
              <w:jc w:val="center"/>
              <w:rPr>
                <w:sz w:val="20"/>
              </w:rPr>
            </w:pPr>
          </w:p>
          <w:p w:rsidR="00472F60" w:rsidRPr="001D0F95" w:rsidRDefault="00472F60" w:rsidP="00EA3378">
            <w:pPr>
              <w:spacing w:line="240" w:lineRule="auto"/>
              <w:jc w:val="center"/>
              <w:rPr>
                <w:sz w:val="20"/>
              </w:rPr>
            </w:pPr>
          </w:p>
          <w:p w:rsidR="00472F60" w:rsidRPr="001D0F95" w:rsidRDefault="00472F60" w:rsidP="00EA3378">
            <w:pPr>
              <w:spacing w:line="240" w:lineRule="auto"/>
              <w:jc w:val="center"/>
              <w:rPr>
                <w:sz w:val="20"/>
              </w:rPr>
            </w:pPr>
          </w:p>
          <w:p w:rsidR="00472F60" w:rsidRPr="001D0F95" w:rsidRDefault="00472F60" w:rsidP="00EA3378">
            <w:pPr>
              <w:spacing w:line="240" w:lineRule="auto"/>
              <w:jc w:val="center"/>
              <w:rPr>
                <w:sz w:val="20"/>
              </w:rPr>
            </w:pPr>
          </w:p>
        </w:tc>
        <w:tc>
          <w:tcPr>
            <w:tcW w:w="2375" w:type="dxa"/>
          </w:tcPr>
          <w:p w:rsidR="00472F60" w:rsidRPr="001D0F95" w:rsidRDefault="00472F60" w:rsidP="00EA3378">
            <w:pPr>
              <w:spacing w:line="240" w:lineRule="auto"/>
              <w:jc w:val="center"/>
              <w:rPr>
                <w:sz w:val="20"/>
              </w:rPr>
            </w:pPr>
            <w:r>
              <w:rPr>
                <w:sz w:val="20"/>
              </w:rPr>
              <w:t xml:space="preserve">Продолжаем формировать умение </w:t>
            </w:r>
            <w:r w:rsidRPr="001D0F95">
              <w:rPr>
                <w:sz w:val="20"/>
              </w:rPr>
              <w:t xml:space="preserve"> выделять сходство и различия, сравнение по 3-5 признакам, группировать. Уточняем представление о деятельности человека осенью (сбор урожая, развлечения осенью).</w:t>
            </w:r>
          </w:p>
          <w:p w:rsidR="00472F60" w:rsidRPr="001D0F95" w:rsidRDefault="00472F60" w:rsidP="00EA3378">
            <w:pPr>
              <w:spacing w:line="240" w:lineRule="auto"/>
              <w:jc w:val="center"/>
              <w:rPr>
                <w:sz w:val="20"/>
              </w:rPr>
            </w:pPr>
          </w:p>
          <w:p w:rsidR="00472F60" w:rsidRPr="001D0F95" w:rsidRDefault="00472F60" w:rsidP="00EA3378">
            <w:pPr>
              <w:spacing w:line="240" w:lineRule="auto"/>
              <w:jc w:val="center"/>
              <w:rPr>
                <w:sz w:val="20"/>
              </w:rPr>
            </w:pPr>
          </w:p>
          <w:p w:rsidR="00472F60" w:rsidRPr="001D0F95" w:rsidRDefault="00472F60" w:rsidP="00EA3378">
            <w:pPr>
              <w:spacing w:line="240" w:lineRule="auto"/>
              <w:jc w:val="center"/>
              <w:rPr>
                <w:sz w:val="20"/>
              </w:rPr>
            </w:pPr>
          </w:p>
        </w:tc>
      </w:tr>
      <w:tr w:rsidR="00472F60" w:rsidRPr="001D0F95" w:rsidTr="00E96030">
        <w:tc>
          <w:tcPr>
            <w:tcW w:w="806" w:type="dxa"/>
            <w:vMerge/>
            <w:textDirection w:val="btLr"/>
          </w:tcPr>
          <w:p w:rsidR="00472F60" w:rsidRPr="001D0F95" w:rsidRDefault="00472F60" w:rsidP="00EA3378">
            <w:pPr>
              <w:spacing w:line="240" w:lineRule="auto"/>
              <w:ind w:left="113" w:right="113"/>
              <w:jc w:val="center"/>
              <w:rPr>
                <w:b/>
                <w:sz w:val="20"/>
              </w:rPr>
            </w:pPr>
          </w:p>
        </w:tc>
        <w:tc>
          <w:tcPr>
            <w:tcW w:w="871" w:type="dxa"/>
            <w:vMerge w:val="restart"/>
          </w:tcPr>
          <w:p w:rsidR="00472F60" w:rsidRPr="001D0F95" w:rsidRDefault="00472F60" w:rsidP="00EA3378">
            <w:pPr>
              <w:spacing w:line="240" w:lineRule="auto"/>
              <w:jc w:val="center"/>
              <w:rPr>
                <w:b/>
                <w:sz w:val="20"/>
              </w:rPr>
            </w:pPr>
            <w:r w:rsidRPr="001D0F95">
              <w:rPr>
                <w:b/>
                <w:sz w:val="20"/>
              </w:rPr>
              <w:t>3</w:t>
            </w:r>
          </w:p>
        </w:tc>
        <w:tc>
          <w:tcPr>
            <w:tcW w:w="1767" w:type="dxa"/>
            <w:vMerge w:val="restart"/>
          </w:tcPr>
          <w:p w:rsidR="00472F60" w:rsidRPr="001D0F95" w:rsidRDefault="00472F60" w:rsidP="00EA3378">
            <w:pPr>
              <w:spacing w:line="240" w:lineRule="auto"/>
              <w:jc w:val="center"/>
              <w:rPr>
                <w:sz w:val="20"/>
              </w:rPr>
            </w:pPr>
            <w:r w:rsidRPr="001D0F95">
              <w:rPr>
                <w:sz w:val="20"/>
              </w:rPr>
              <w:t>День отца в Росси (третье воскресенье октября)</w:t>
            </w:r>
          </w:p>
        </w:tc>
        <w:tc>
          <w:tcPr>
            <w:tcW w:w="1599" w:type="dxa"/>
            <w:vMerge w:val="restart"/>
            <w:shd w:val="pct10" w:color="auto" w:fill="auto"/>
          </w:tcPr>
          <w:p w:rsidR="00472F60" w:rsidRPr="001D0F95" w:rsidRDefault="00472F60" w:rsidP="00EA3378">
            <w:pPr>
              <w:spacing w:line="240" w:lineRule="auto"/>
              <w:jc w:val="center"/>
              <w:rPr>
                <w:b/>
                <w:sz w:val="20"/>
              </w:rPr>
            </w:pPr>
            <w:r w:rsidRPr="001D0F95">
              <w:rPr>
                <w:b/>
                <w:sz w:val="20"/>
              </w:rPr>
              <w:t>У бабушки в деревне</w:t>
            </w:r>
          </w:p>
        </w:tc>
        <w:tc>
          <w:tcPr>
            <w:tcW w:w="4171" w:type="dxa"/>
            <w:gridSpan w:val="5"/>
          </w:tcPr>
          <w:p w:rsidR="00472F60" w:rsidRPr="001D0F95" w:rsidRDefault="00472F60" w:rsidP="00EA3378">
            <w:pPr>
              <w:spacing w:line="240" w:lineRule="auto"/>
              <w:jc w:val="center"/>
              <w:rPr>
                <w:sz w:val="20"/>
                <w:u w:val="single"/>
              </w:rPr>
            </w:pPr>
            <w:r w:rsidRPr="001D0F95">
              <w:rPr>
                <w:sz w:val="20"/>
                <w:u w:val="single"/>
              </w:rPr>
              <w:t xml:space="preserve">На бабушкином дворе. </w:t>
            </w:r>
          </w:p>
          <w:p w:rsidR="00472F60" w:rsidRPr="001D0F95" w:rsidRDefault="00472F60" w:rsidP="00EA3378">
            <w:pPr>
              <w:spacing w:line="240" w:lineRule="auto"/>
              <w:jc w:val="center"/>
              <w:rPr>
                <w:sz w:val="20"/>
              </w:rPr>
            </w:pPr>
            <w:r w:rsidRPr="001D0F95">
              <w:rPr>
                <w:sz w:val="20"/>
              </w:rPr>
              <w:t>Домашние птицы и животные.</w:t>
            </w:r>
          </w:p>
        </w:tc>
        <w:tc>
          <w:tcPr>
            <w:tcW w:w="5352" w:type="dxa"/>
            <w:gridSpan w:val="6"/>
          </w:tcPr>
          <w:p w:rsidR="00472F60" w:rsidRPr="001D0F95" w:rsidRDefault="00472F60" w:rsidP="00EA3378">
            <w:pPr>
              <w:spacing w:line="240" w:lineRule="auto"/>
              <w:jc w:val="center"/>
              <w:rPr>
                <w:sz w:val="20"/>
                <w:u w:val="single"/>
              </w:rPr>
            </w:pPr>
            <w:r w:rsidRPr="001D0F95">
              <w:rPr>
                <w:sz w:val="20"/>
                <w:u w:val="single"/>
              </w:rPr>
              <w:t xml:space="preserve">На бабушкином дворе. </w:t>
            </w:r>
          </w:p>
          <w:p w:rsidR="00472F60" w:rsidRPr="001D0F95" w:rsidRDefault="00472F60" w:rsidP="00EA3378">
            <w:pPr>
              <w:spacing w:line="240" w:lineRule="auto"/>
              <w:jc w:val="center"/>
              <w:rPr>
                <w:sz w:val="20"/>
                <w:u w:val="single"/>
              </w:rPr>
            </w:pPr>
            <w:r w:rsidRPr="001D0F95">
              <w:rPr>
                <w:sz w:val="20"/>
                <w:u w:val="single"/>
              </w:rPr>
              <w:t>Домашние птицы и животные. Сельское хозяйство.</w:t>
            </w:r>
          </w:p>
        </w:tc>
      </w:tr>
      <w:tr w:rsidR="00472F60" w:rsidRPr="001D0F95" w:rsidTr="00E96030">
        <w:tc>
          <w:tcPr>
            <w:tcW w:w="806" w:type="dxa"/>
            <w:vMerge/>
            <w:textDirection w:val="btLr"/>
          </w:tcPr>
          <w:p w:rsidR="00472F60" w:rsidRPr="001D0F95" w:rsidRDefault="00472F60" w:rsidP="00EA3378">
            <w:pPr>
              <w:spacing w:line="240" w:lineRule="auto"/>
              <w:ind w:left="113" w:right="113"/>
              <w:jc w:val="center"/>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sz w:val="20"/>
              </w:rPr>
            </w:pPr>
          </w:p>
        </w:tc>
        <w:tc>
          <w:tcPr>
            <w:tcW w:w="1599" w:type="dxa"/>
            <w:vMerge/>
            <w:shd w:val="pct10" w:color="auto" w:fill="auto"/>
          </w:tcPr>
          <w:p w:rsidR="00472F60" w:rsidRPr="001D0F95" w:rsidRDefault="00472F60" w:rsidP="00EA3378">
            <w:pPr>
              <w:spacing w:line="240" w:lineRule="auto"/>
              <w:jc w:val="center"/>
              <w:rPr>
                <w:b/>
                <w:sz w:val="20"/>
              </w:rPr>
            </w:pPr>
          </w:p>
        </w:tc>
        <w:tc>
          <w:tcPr>
            <w:tcW w:w="2040" w:type="dxa"/>
            <w:gridSpan w:val="4"/>
          </w:tcPr>
          <w:p w:rsidR="00472F60" w:rsidRPr="001D0F95" w:rsidRDefault="00472F60" w:rsidP="00EA3378">
            <w:pPr>
              <w:spacing w:line="240" w:lineRule="auto"/>
              <w:rPr>
                <w:sz w:val="20"/>
              </w:rPr>
            </w:pPr>
            <w:r w:rsidRPr="001D0F95">
              <w:rPr>
                <w:sz w:val="20"/>
              </w:rPr>
              <w:t xml:space="preserve">Расширяем представление о домашних животных. Учимся их различать и группировать на основе существенных признаков: внешний вид, питание, польза для человека. Способствуем усвоению правил поведения: осторожно обращаться с </w:t>
            </w:r>
            <w:r w:rsidRPr="001D0F95">
              <w:rPr>
                <w:sz w:val="20"/>
              </w:rPr>
              <w:lastRenderedPageBreak/>
              <w:t>животными, заботится о них.</w:t>
            </w:r>
          </w:p>
          <w:p w:rsidR="00472F60" w:rsidRPr="001D0F95" w:rsidRDefault="00472F60" w:rsidP="00EA3378">
            <w:pPr>
              <w:spacing w:line="240" w:lineRule="auto"/>
              <w:rPr>
                <w:sz w:val="20"/>
              </w:rPr>
            </w:pPr>
          </w:p>
          <w:p w:rsidR="00472F60" w:rsidRPr="001D0F95" w:rsidRDefault="00472F60" w:rsidP="00EA3378">
            <w:pPr>
              <w:spacing w:line="240" w:lineRule="auto"/>
              <w:rPr>
                <w:b/>
                <w:sz w:val="20"/>
              </w:rPr>
            </w:pPr>
          </w:p>
        </w:tc>
        <w:tc>
          <w:tcPr>
            <w:tcW w:w="2131" w:type="dxa"/>
          </w:tcPr>
          <w:p w:rsidR="00472F60" w:rsidRPr="001D0F95" w:rsidRDefault="00472F60" w:rsidP="00EA3378">
            <w:pPr>
              <w:spacing w:line="240" w:lineRule="auto"/>
              <w:rPr>
                <w:sz w:val="20"/>
              </w:rPr>
            </w:pPr>
            <w:r w:rsidRPr="001D0F95">
              <w:rPr>
                <w:sz w:val="20"/>
              </w:rPr>
              <w:lastRenderedPageBreak/>
              <w:t>Знакомим с трудом людей в сельской местности, спецификой сельских построек. Формируем представление о потребностях животных (питание, вода, тепло, свет), углубляем представление о том, что человек ухаживает за домашними животными.</w:t>
            </w:r>
          </w:p>
        </w:tc>
        <w:tc>
          <w:tcPr>
            <w:tcW w:w="2660" w:type="dxa"/>
            <w:gridSpan w:val="2"/>
          </w:tcPr>
          <w:p w:rsidR="00472F60" w:rsidRPr="001D0F95" w:rsidRDefault="00472F60" w:rsidP="00EA3378">
            <w:pPr>
              <w:spacing w:line="240" w:lineRule="auto"/>
              <w:jc w:val="center"/>
              <w:rPr>
                <w:sz w:val="20"/>
              </w:rPr>
            </w:pPr>
            <w:r w:rsidRPr="001D0F95">
              <w:rPr>
                <w:sz w:val="20"/>
              </w:rPr>
              <w:t xml:space="preserve">Формируем представление о многообразии объектов животного мира, их сходстве и различиях во внешнем виде и образе жизни, поведении в разные сезоны года. Выделяем признаки, группируем по их особенностям, месту обитания, образу жизни, питанию. Направляем внимание на наличие потребностей в свете, тепле, воздухе, питании. Уточняем представления о деятельности человека </w:t>
            </w:r>
            <w:r w:rsidRPr="001D0F95">
              <w:rPr>
                <w:sz w:val="20"/>
              </w:rPr>
              <w:lastRenderedPageBreak/>
              <w:t>осенью (сбор урожая).</w:t>
            </w:r>
          </w:p>
        </w:tc>
        <w:tc>
          <w:tcPr>
            <w:tcW w:w="2692" w:type="dxa"/>
            <w:gridSpan w:val="4"/>
          </w:tcPr>
          <w:p w:rsidR="00472F60" w:rsidRPr="001D0F95" w:rsidRDefault="00472F60" w:rsidP="00EA3378">
            <w:pPr>
              <w:spacing w:line="240" w:lineRule="auto"/>
              <w:jc w:val="center"/>
              <w:rPr>
                <w:sz w:val="20"/>
              </w:rPr>
            </w:pPr>
            <w:r w:rsidRPr="001D0F95">
              <w:rPr>
                <w:sz w:val="20"/>
              </w:rPr>
              <w:lastRenderedPageBreak/>
              <w:t xml:space="preserve">Закрепляем умение сравнивать, выделять свойства объектов, классифицировать их по признакам, формируем представлены об отличии и сходстве животных и растений, их жизненных потребностях, этапах роста. Об уходе взрослых животных за своим потомством, способах выращивания растений и животных. Углубляем представления об изменениях в жизни </w:t>
            </w:r>
            <w:r w:rsidRPr="001D0F95">
              <w:rPr>
                <w:sz w:val="20"/>
              </w:rPr>
              <w:lastRenderedPageBreak/>
              <w:t>животных, растений и человека в разные сезоны.  Формируем представление о профессиях в сельском хозяйстве.</w:t>
            </w:r>
          </w:p>
        </w:tc>
      </w:tr>
      <w:tr w:rsidR="00472F60" w:rsidRPr="001D0F95" w:rsidTr="00E96030">
        <w:tc>
          <w:tcPr>
            <w:tcW w:w="806" w:type="dxa"/>
            <w:textDirection w:val="btLr"/>
          </w:tcPr>
          <w:p w:rsidR="00472F60" w:rsidRPr="001D0F95" w:rsidRDefault="00472F60" w:rsidP="00EA3378">
            <w:pPr>
              <w:spacing w:line="240" w:lineRule="auto"/>
              <w:ind w:left="113" w:right="113"/>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4</w:t>
            </w:r>
          </w:p>
        </w:tc>
        <w:tc>
          <w:tcPr>
            <w:tcW w:w="1767" w:type="dxa"/>
          </w:tcPr>
          <w:p w:rsidR="00472F60" w:rsidRPr="001D0F95" w:rsidRDefault="00472F60" w:rsidP="00EA3378">
            <w:pPr>
              <w:spacing w:line="240" w:lineRule="auto"/>
              <w:jc w:val="center"/>
              <w:rPr>
                <w:sz w:val="20"/>
              </w:rPr>
            </w:pPr>
          </w:p>
        </w:tc>
        <w:tc>
          <w:tcPr>
            <w:tcW w:w="1599" w:type="dxa"/>
            <w:shd w:val="pct10" w:color="auto" w:fill="auto"/>
          </w:tcPr>
          <w:p w:rsidR="00472F60" w:rsidRPr="001D0F95" w:rsidRDefault="002A270A" w:rsidP="00EA3378">
            <w:pPr>
              <w:spacing w:line="240" w:lineRule="auto"/>
              <w:rPr>
                <w:b/>
                <w:sz w:val="20"/>
              </w:rPr>
            </w:pPr>
            <w:r>
              <w:rPr>
                <w:b/>
                <w:sz w:val="20"/>
              </w:rPr>
              <w:t>Перелетные птицы</w:t>
            </w:r>
          </w:p>
          <w:p w:rsidR="00472F60" w:rsidRPr="001D0F95" w:rsidRDefault="00472F60" w:rsidP="00EA3378">
            <w:pPr>
              <w:spacing w:line="240" w:lineRule="auto"/>
              <w:jc w:val="center"/>
              <w:rPr>
                <w:b/>
                <w:sz w:val="20"/>
              </w:rPr>
            </w:pPr>
          </w:p>
        </w:tc>
        <w:tc>
          <w:tcPr>
            <w:tcW w:w="2040" w:type="dxa"/>
            <w:gridSpan w:val="4"/>
          </w:tcPr>
          <w:p w:rsidR="00472F60" w:rsidRPr="001D0F95" w:rsidRDefault="00472F60" w:rsidP="00EA3378">
            <w:pPr>
              <w:spacing w:line="240" w:lineRule="auto"/>
              <w:rPr>
                <w:sz w:val="20"/>
              </w:rPr>
            </w:pPr>
            <w:r w:rsidRPr="001D0F95">
              <w:rPr>
                <w:sz w:val="20"/>
              </w:rPr>
              <w:t>Расширять знания детей о птицах, познакомить с зимующими и перелётными птицами Республики Татарстан. Воспитывать у детей любовь к птицам, гуманное отношение к животному миру.</w:t>
            </w:r>
          </w:p>
          <w:p w:rsidR="00472F60" w:rsidRPr="001D0F95" w:rsidRDefault="00472F60" w:rsidP="00EA3378">
            <w:pPr>
              <w:spacing w:line="240" w:lineRule="auto"/>
              <w:rPr>
                <w:sz w:val="20"/>
              </w:rPr>
            </w:pPr>
          </w:p>
        </w:tc>
        <w:tc>
          <w:tcPr>
            <w:tcW w:w="2131" w:type="dxa"/>
          </w:tcPr>
          <w:p w:rsidR="00472F60" w:rsidRPr="001D0F95" w:rsidRDefault="00472F60" w:rsidP="00EA3378">
            <w:pPr>
              <w:spacing w:line="240" w:lineRule="auto"/>
              <w:rPr>
                <w:sz w:val="20"/>
              </w:rPr>
            </w:pPr>
            <w:r w:rsidRPr="001D0F95">
              <w:rPr>
                <w:sz w:val="20"/>
              </w:rPr>
              <w:t>Дать представления о перелётных птицах, об изменениях в их жизни с приходом осени. Знакомить с особенностями поведения птиц осенью. Расширить представления о жизни птиц в природных условиях. Как они готовятся к перелету в теплые края.; расширять словарный  запас за счет слов – грач, скворец, ласточка, соловей, гнездо, скворечник, птенцы, перелетный, возвращаться, заботиться и т.д</w:t>
            </w:r>
          </w:p>
        </w:tc>
        <w:tc>
          <w:tcPr>
            <w:tcW w:w="2660" w:type="dxa"/>
            <w:gridSpan w:val="2"/>
          </w:tcPr>
          <w:p w:rsidR="00472F60" w:rsidRPr="004E1A49" w:rsidRDefault="00472F60" w:rsidP="00EA3378">
            <w:pPr>
              <w:spacing w:line="240" w:lineRule="auto"/>
              <w:jc w:val="center"/>
              <w:rPr>
                <w:sz w:val="20"/>
              </w:rPr>
            </w:pPr>
            <w:r w:rsidRPr="004E1A49">
              <w:rPr>
                <w:sz w:val="20"/>
              </w:rPr>
              <w:t>Продолжать з</w:t>
            </w:r>
            <w:r w:rsidRPr="004E1A49">
              <w:rPr>
                <w:spacing w:val="-2"/>
                <w:sz w:val="20"/>
              </w:rPr>
              <w:t>накомить детей  с перелетными птицами нашего края. Расширять и уточнять представления детей об особенностях перелетных птиц.  Развивать желание наблюдать за птицами, видеть различия, их красоту. Побуждать детей изображать птиц красками, пластилином, бумагой.  Развивать активность в поисковой и экспериментальной деятельности детей.</w:t>
            </w:r>
          </w:p>
        </w:tc>
        <w:tc>
          <w:tcPr>
            <w:tcW w:w="2692" w:type="dxa"/>
            <w:gridSpan w:val="4"/>
          </w:tcPr>
          <w:p w:rsidR="00472F60" w:rsidRPr="004E1A49" w:rsidRDefault="00472F60" w:rsidP="00EA3378">
            <w:pPr>
              <w:spacing w:line="240" w:lineRule="auto"/>
              <w:jc w:val="center"/>
              <w:rPr>
                <w:sz w:val="20"/>
              </w:rPr>
            </w:pPr>
            <w:r w:rsidRPr="004E1A49">
              <w:rPr>
                <w:sz w:val="20"/>
              </w:rPr>
              <w:t>Создание условий для формирования и расширения знаний детей о птицах их классификации: перелетные, зимующие, домашние, хищные. Учить выделять характерные особенности птиц, зависимость их от среды обитания. Развивать наблюдательность, умение делать выводы, решать проблемные ситуации,  действовать самостоятельно и в команде, помогать друг другу. Воспитывать любовь и бережное отношение к природе, желание охранять и заботиться о братьях наших меньших.</w:t>
            </w:r>
          </w:p>
        </w:tc>
      </w:tr>
      <w:tr w:rsidR="00472F60" w:rsidRPr="001D0F95" w:rsidTr="00E96030">
        <w:trPr>
          <w:trHeight w:val="278"/>
        </w:trPr>
        <w:tc>
          <w:tcPr>
            <w:tcW w:w="806" w:type="dxa"/>
            <w:vMerge w:val="restart"/>
            <w:textDirection w:val="btLr"/>
          </w:tcPr>
          <w:p w:rsidR="00472F60" w:rsidRPr="001D0F95" w:rsidRDefault="00472F60" w:rsidP="00EA3378">
            <w:pPr>
              <w:spacing w:line="240" w:lineRule="auto"/>
              <w:ind w:left="113" w:right="113"/>
              <w:jc w:val="center"/>
              <w:rPr>
                <w:b/>
                <w:sz w:val="20"/>
              </w:rPr>
            </w:pPr>
          </w:p>
        </w:tc>
        <w:tc>
          <w:tcPr>
            <w:tcW w:w="871" w:type="dxa"/>
            <w:vMerge w:val="restart"/>
          </w:tcPr>
          <w:p w:rsidR="00472F60" w:rsidRPr="001D0F95" w:rsidRDefault="00472F60" w:rsidP="00EA3378">
            <w:pPr>
              <w:spacing w:line="240" w:lineRule="auto"/>
              <w:jc w:val="center"/>
              <w:rPr>
                <w:b/>
                <w:sz w:val="20"/>
              </w:rPr>
            </w:pPr>
            <w:r w:rsidRPr="001D0F95">
              <w:rPr>
                <w:b/>
                <w:sz w:val="20"/>
              </w:rPr>
              <w:t>5</w:t>
            </w:r>
          </w:p>
        </w:tc>
        <w:tc>
          <w:tcPr>
            <w:tcW w:w="1767" w:type="dxa"/>
            <w:vMerge w:val="restart"/>
          </w:tcPr>
          <w:p w:rsidR="00472F60" w:rsidRPr="001D0F95" w:rsidRDefault="00472F60" w:rsidP="00EA3378">
            <w:pPr>
              <w:spacing w:line="240" w:lineRule="auto"/>
              <w:jc w:val="center"/>
              <w:rPr>
                <w:sz w:val="20"/>
                <w:u w:val="single"/>
              </w:rPr>
            </w:pPr>
            <w:r w:rsidRPr="001D0F95">
              <w:rPr>
                <w:sz w:val="20"/>
                <w:u w:val="single"/>
              </w:rPr>
              <w:t>4 ноября</w:t>
            </w:r>
          </w:p>
          <w:p w:rsidR="00472F60" w:rsidRPr="001D0F95" w:rsidRDefault="00472F60" w:rsidP="00EA3378">
            <w:pPr>
              <w:spacing w:line="240" w:lineRule="auto"/>
              <w:jc w:val="center"/>
              <w:rPr>
                <w:sz w:val="20"/>
              </w:rPr>
            </w:pPr>
            <w:r w:rsidRPr="001D0F95">
              <w:rPr>
                <w:sz w:val="20"/>
              </w:rPr>
              <w:t>День народного единства</w:t>
            </w:r>
          </w:p>
          <w:p w:rsidR="00472F60" w:rsidRPr="001D0F95" w:rsidRDefault="00472F60" w:rsidP="00EA3378">
            <w:pPr>
              <w:spacing w:line="240" w:lineRule="auto"/>
              <w:jc w:val="center"/>
              <w:rPr>
                <w:sz w:val="20"/>
              </w:rPr>
            </w:pPr>
          </w:p>
        </w:tc>
        <w:tc>
          <w:tcPr>
            <w:tcW w:w="1599" w:type="dxa"/>
            <w:vMerge w:val="restart"/>
            <w:shd w:val="pct10" w:color="auto" w:fill="auto"/>
          </w:tcPr>
          <w:p w:rsidR="00472F60" w:rsidRPr="001D0F95" w:rsidRDefault="00472F60" w:rsidP="00EA3378">
            <w:pPr>
              <w:spacing w:line="240" w:lineRule="auto"/>
              <w:jc w:val="center"/>
              <w:rPr>
                <w:b/>
                <w:sz w:val="20"/>
              </w:rPr>
            </w:pPr>
            <w:r w:rsidRPr="001D0F95">
              <w:rPr>
                <w:b/>
                <w:sz w:val="20"/>
              </w:rPr>
              <w:t>Золотая осень</w:t>
            </w:r>
          </w:p>
        </w:tc>
        <w:tc>
          <w:tcPr>
            <w:tcW w:w="9523" w:type="dxa"/>
            <w:gridSpan w:val="11"/>
          </w:tcPr>
          <w:p w:rsidR="00472F60" w:rsidRPr="001D0F95" w:rsidRDefault="00472F60" w:rsidP="00EA3378">
            <w:pPr>
              <w:spacing w:line="240" w:lineRule="auto"/>
              <w:jc w:val="center"/>
              <w:rPr>
                <w:sz w:val="20"/>
              </w:rPr>
            </w:pPr>
            <w:r w:rsidRPr="001D0F95">
              <w:rPr>
                <w:sz w:val="20"/>
              </w:rPr>
              <w:t>Сезонные изменения в природе, одежда людей.</w:t>
            </w:r>
          </w:p>
        </w:tc>
      </w:tr>
      <w:tr w:rsidR="00472F60" w:rsidRPr="001D0F95" w:rsidTr="00E96030">
        <w:tc>
          <w:tcPr>
            <w:tcW w:w="806" w:type="dxa"/>
            <w:vMerge/>
            <w:textDirection w:val="btLr"/>
          </w:tcPr>
          <w:p w:rsidR="00472F60" w:rsidRPr="001D0F95" w:rsidRDefault="00472F60" w:rsidP="00EA3378">
            <w:pPr>
              <w:spacing w:line="240" w:lineRule="auto"/>
              <w:ind w:left="113" w:right="113"/>
              <w:jc w:val="center"/>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sz w:val="20"/>
              </w:rPr>
            </w:pPr>
          </w:p>
        </w:tc>
        <w:tc>
          <w:tcPr>
            <w:tcW w:w="1599" w:type="dxa"/>
            <w:vMerge/>
            <w:shd w:val="pct10" w:color="auto" w:fill="auto"/>
          </w:tcPr>
          <w:p w:rsidR="00472F60" w:rsidRPr="001D0F95" w:rsidRDefault="00472F60" w:rsidP="00EA3378">
            <w:pPr>
              <w:spacing w:line="240" w:lineRule="auto"/>
              <w:jc w:val="center"/>
              <w:rPr>
                <w:b/>
                <w:sz w:val="20"/>
              </w:rPr>
            </w:pPr>
          </w:p>
        </w:tc>
        <w:tc>
          <w:tcPr>
            <w:tcW w:w="2040" w:type="dxa"/>
            <w:gridSpan w:val="4"/>
          </w:tcPr>
          <w:p w:rsidR="00472F60" w:rsidRPr="001D0F95" w:rsidRDefault="00472F60" w:rsidP="00EA3378">
            <w:pPr>
              <w:spacing w:line="240" w:lineRule="auto"/>
              <w:rPr>
                <w:sz w:val="20"/>
              </w:rPr>
            </w:pPr>
            <w:r w:rsidRPr="001D0F95">
              <w:rPr>
                <w:sz w:val="20"/>
              </w:rPr>
              <w:t>Рассматриваем, поглаживаем, ощупываем ладонью, пальцами по контуру листья различного цвета (красные, желтые, зеленые); сравниваем по одному признаку с ярко выраженным признаком сходства, группируем по заданному образцу.</w:t>
            </w:r>
          </w:p>
          <w:p w:rsidR="00472F60" w:rsidRPr="001D0F95" w:rsidRDefault="00472F60" w:rsidP="00EA3378">
            <w:pPr>
              <w:spacing w:line="240" w:lineRule="auto"/>
              <w:rPr>
                <w:sz w:val="20"/>
              </w:rPr>
            </w:pPr>
            <w:r w:rsidRPr="001D0F95">
              <w:rPr>
                <w:sz w:val="20"/>
              </w:rPr>
              <w:lastRenderedPageBreak/>
              <w:t>Знакомим с объектами неживой природы и некоторыми свойствами воды, песка, глины, камней. Наблюдаем за явлениями природы осенью, изменениями в жизни животных, растений и человека (выделяем признаки времени года по состоянию листвы, почвенному покрову). Способствуем усвоению правил поведения в природе.</w:t>
            </w:r>
          </w:p>
        </w:tc>
        <w:tc>
          <w:tcPr>
            <w:tcW w:w="2131" w:type="dxa"/>
          </w:tcPr>
          <w:p w:rsidR="00472F60" w:rsidRPr="001D0F95" w:rsidRDefault="00472F60" w:rsidP="00EA3378">
            <w:pPr>
              <w:spacing w:line="240" w:lineRule="auto"/>
              <w:rPr>
                <w:sz w:val="20"/>
              </w:rPr>
            </w:pPr>
            <w:r w:rsidRPr="001D0F95">
              <w:rPr>
                <w:sz w:val="20"/>
              </w:rPr>
              <w:lastRenderedPageBreak/>
              <w:t>Рассматриваем, поглаживаем, ощупываем ладонью, пальцами по контуру листья различного цвета (красные, желтые, зеленые. Коричневые, светло-зеленые); сравниваем по одному признаку с ярко выраженным признаком сходства, группируем по заданному образцу.</w:t>
            </w:r>
          </w:p>
          <w:p w:rsidR="00472F60" w:rsidRPr="001D0F95" w:rsidRDefault="00472F60" w:rsidP="00EA3378">
            <w:pPr>
              <w:spacing w:line="240" w:lineRule="auto"/>
              <w:rPr>
                <w:sz w:val="20"/>
              </w:rPr>
            </w:pPr>
            <w:r w:rsidRPr="001D0F95">
              <w:rPr>
                <w:sz w:val="20"/>
              </w:rPr>
              <w:lastRenderedPageBreak/>
              <w:t>Расширяем представления о свойствах разных материалов в процессе работы с ними.</w:t>
            </w:r>
          </w:p>
          <w:p w:rsidR="00472F60" w:rsidRPr="001D0F95" w:rsidRDefault="00472F60" w:rsidP="00EA3378">
            <w:pPr>
              <w:spacing w:line="240" w:lineRule="auto"/>
              <w:rPr>
                <w:sz w:val="20"/>
              </w:rPr>
            </w:pPr>
            <w:r w:rsidRPr="001D0F95">
              <w:rPr>
                <w:sz w:val="20"/>
              </w:rPr>
              <w:t>Показываем простые закономерности и зависимости: если холодно-теплее одеваемся и тд. Знакомим с природой родного края, представителями животного и растительного мира, изменениями в их жизни осенью. Сравниваем группы объектов живой природы (дикие-домашние, хищные травоядные, перелетные-зимующие, деревья-кустарники, травы-цветковые растения, овощи-фрукты, ягоды грибы).</w:t>
            </w:r>
          </w:p>
          <w:p w:rsidR="00472F60" w:rsidRPr="001D0F95" w:rsidRDefault="00472F60" w:rsidP="00EA3378">
            <w:pPr>
              <w:spacing w:line="240" w:lineRule="auto"/>
              <w:rPr>
                <w:sz w:val="20"/>
              </w:rPr>
            </w:pPr>
            <w:r w:rsidRPr="001D0F95">
              <w:rPr>
                <w:sz w:val="20"/>
              </w:rPr>
              <w:t>Знакомим с объектами и свойствами неживой природы (камни, песок, глина, почва, вода), с явлениями природы (листопад, град ветер), свойствами и качеством природных материалов (дерево, металл).</w:t>
            </w:r>
          </w:p>
        </w:tc>
        <w:tc>
          <w:tcPr>
            <w:tcW w:w="2977" w:type="dxa"/>
            <w:gridSpan w:val="5"/>
          </w:tcPr>
          <w:p w:rsidR="00472F60" w:rsidRPr="001D0F95" w:rsidRDefault="00472F60" w:rsidP="00EA3378">
            <w:pPr>
              <w:spacing w:line="240" w:lineRule="auto"/>
              <w:rPr>
                <w:sz w:val="20"/>
              </w:rPr>
            </w:pPr>
            <w:r w:rsidRPr="001D0F95">
              <w:rPr>
                <w:sz w:val="20"/>
              </w:rPr>
              <w:lastRenderedPageBreak/>
              <w:t>Демонстрируем способы разных видов познавательной деятельности в природе, закрепляем умение различать все цвета спектра, оттенки в природе.</w:t>
            </w:r>
          </w:p>
          <w:p w:rsidR="00472F60" w:rsidRPr="001D0F95" w:rsidRDefault="00472F60" w:rsidP="00EA3378">
            <w:pPr>
              <w:spacing w:line="240" w:lineRule="auto"/>
              <w:rPr>
                <w:sz w:val="20"/>
              </w:rPr>
            </w:pPr>
            <w:r w:rsidRPr="001D0F95">
              <w:rPr>
                <w:sz w:val="20"/>
              </w:rPr>
              <w:t xml:space="preserve">Формируем представление о многообразии объектов животного и растительного мира, их сходстве и различии во внешнем виде, образе жизни осенью. Совершенствуем умение сравнивать, выделять признаки, группировать </w:t>
            </w:r>
            <w:r w:rsidRPr="001D0F95">
              <w:rPr>
                <w:sz w:val="20"/>
              </w:rPr>
              <w:lastRenderedPageBreak/>
              <w:t>объекты живой природы по их особенностям. Направляем внимание на наличие потребностей у животных и растений (свет, вода, тепло, воздух, питание).</w:t>
            </w:r>
          </w:p>
          <w:p w:rsidR="00472F60" w:rsidRPr="001D0F95" w:rsidRDefault="00472F60" w:rsidP="00EA3378">
            <w:pPr>
              <w:spacing w:line="240" w:lineRule="auto"/>
              <w:rPr>
                <w:sz w:val="20"/>
              </w:rPr>
            </w:pPr>
            <w:r w:rsidRPr="001D0F95">
              <w:rPr>
                <w:sz w:val="20"/>
              </w:rPr>
              <w:t>Экспериментируем со свойствами объектов неживой природы. Уточняем признаки осени, о деятельности человека осенью, способствуем усвоению правил поведения в природе.</w:t>
            </w:r>
          </w:p>
        </w:tc>
        <w:tc>
          <w:tcPr>
            <w:tcW w:w="2375" w:type="dxa"/>
          </w:tcPr>
          <w:p w:rsidR="00472F60" w:rsidRPr="001D0F95" w:rsidRDefault="00472F60" w:rsidP="00EA3378">
            <w:pPr>
              <w:spacing w:line="240" w:lineRule="auto"/>
              <w:rPr>
                <w:sz w:val="20"/>
              </w:rPr>
            </w:pPr>
            <w:r w:rsidRPr="001D0F95">
              <w:rPr>
                <w:sz w:val="20"/>
              </w:rPr>
              <w:lastRenderedPageBreak/>
              <w:t xml:space="preserve">Расширяем и актуализируем представления о многообразии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представления об отличии и сходстве </w:t>
            </w:r>
            <w:r w:rsidRPr="001D0F95">
              <w:rPr>
                <w:sz w:val="20"/>
              </w:rPr>
              <w:lastRenderedPageBreak/>
              <w:t>животных и растений, их потребностях, этапах роста и развития, об уходе взрослых животных о своем потомстве, способах выращивания человеком растений, животных (в том числе и культурных, лекарственных), профессии с этим связанные.</w:t>
            </w:r>
          </w:p>
          <w:p w:rsidR="00472F60" w:rsidRPr="001D0F95" w:rsidRDefault="00472F60" w:rsidP="00EA3378">
            <w:pPr>
              <w:spacing w:line="240" w:lineRule="auto"/>
              <w:rPr>
                <w:sz w:val="20"/>
              </w:rPr>
            </w:pPr>
            <w:r w:rsidRPr="001D0F95">
              <w:rPr>
                <w:sz w:val="20"/>
              </w:rPr>
              <w:t>Наблюдаем за природными явлениями, живыми и неживыми объектами. Актуализируем знания о роли солнечного света, тепла в жизни живой природы.</w:t>
            </w:r>
          </w:p>
          <w:p w:rsidR="00472F60" w:rsidRPr="001D0F95" w:rsidRDefault="00472F60" w:rsidP="00EA3378">
            <w:pPr>
              <w:spacing w:line="240" w:lineRule="auto"/>
              <w:rPr>
                <w:sz w:val="20"/>
              </w:rPr>
            </w:pPr>
            <w:r w:rsidRPr="001D0F95">
              <w:rPr>
                <w:sz w:val="20"/>
              </w:rPr>
              <w:t>Углубляем представления о характерных явлениях природы осенью, закрепляем правила поведения в природе.</w:t>
            </w:r>
          </w:p>
        </w:tc>
      </w:tr>
      <w:tr w:rsidR="00472F60" w:rsidRPr="001D0F95" w:rsidTr="00E96030">
        <w:tc>
          <w:tcPr>
            <w:tcW w:w="806" w:type="dxa"/>
            <w:textDirection w:val="btLr"/>
          </w:tcPr>
          <w:p w:rsidR="00472F60" w:rsidRPr="001D0F95" w:rsidRDefault="00472F60" w:rsidP="00EA3378">
            <w:pPr>
              <w:spacing w:line="240" w:lineRule="auto"/>
              <w:ind w:left="113" w:right="113"/>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1</w:t>
            </w:r>
          </w:p>
        </w:tc>
        <w:tc>
          <w:tcPr>
            <w:tcW w:w="1767" w:type="dxa"/>
          </w:tcPr>
          <w:p w:rsidR="00472F60" w:rsidRPr="00E948A9" w:rsidRDefault="00472F60" w:rsidP="00EA3378">
            <w:pPr>
              <w:spacing w:line="240" w:lineRule="auto"/>
              <w:jc w:val="center"/>
              <w:rPr>
                <w:bCs/>
                <w:sz w:val="20"/>
              </w:rPr>
            </w:pPr>
            <w:r w:rsidRPr="00E948A9">
              <w:rPr>
                <w:bCs/>
                <w:sz w:val="20"/>
              </w:rPr>
              <w:t>6 ноября</w:t>
            </w:r>
          </w:p>
          <w:p w:rsidR="00472F60" w:rsidRPr="001D0F95" w:rsidRDefault="00472F60" w:rsidP="00EA3378">
            <w:pPr>
              <w:spacing w:line="240" w:lineRule="auto"/>
              <w:jc w:val="center"/>
              <w:rPr>
                <w:sz w:val="20"/>
                <w:u w:val="single"/>
              </w:rPr>
            </w:pPr>
            <w:r w:rsidRPr="00E948A9">
              <w:rPr>
                <w:bCs/>
                <w:sz w:val="20"/>
              </w:rPr>
              <w:lastRenderedPageBreak/>
              <w:t>День конституции Республики Татарстан</w:t>
            </w:r>
            <w:r w:rsidRPr="001D0F95">
              <w:rPr>
                <w:sz w:val="20"/>
                <w:u w:val="single"/>
              </w:rPr>
              <w:t xml:space="preserve"> </w:t>
            </w:r>
          </w:p>
          <w:p w:rsidR="00472F60" w:rsidRPr="001D0F95" w:rsidRDefault="00472F60" w:rsidP="00EA3378">
            <w:pPr>
              <w:spacing w:line="240" w:lineRule="auto"/>
              <w:jc w:val="center"/>
              <w:rPr>
                <w:sz w:val="20"/>
                <w:u w:val="single"/>
              </w:rPr>
            </w:pPr>
            <w:r w:rsidRPr="001D0F95">
              <w:rPr>
                <w:sz w:val="20"/>
                <w:u w:val="single"/>
              </w:rPr>
              <w:t>8 ноября</w:t>
            </w:r>
          </w:p>
          <w:p w:rsidR="00472F60" w:rsidRPr="001D0F95" w:rsidRDefault="00472F60" w:rsidP="00EA3378">
            <w:pPr>
              <w:spacing w:line="240" w:lineRule="auto"/>
              <w:jc w:val="center"/>
              <w:rPr>
                <w:sz w:val="20"/>
              </w:rPr>
            </w:pPr>
            <w:r w:rsidRPr="001D0F95">
              <w:rPr>
                <w:sz w:val="20"/>
              </w:rPr>
              <w:t>День памяти погибших при исполнении служебных обязанностей сотрудников органов внутренних дел</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lastRenderedPageBreak/>
              <w:t>Моя семья.</w:t>
            </w:r>
          </w:p>
          <w:p w:rsidR="00472F60" w:rsidRPr="001D0F95" w:rsidRDefault="00472F60" w:rsidP="00EA3378">
            <w:pPr>
              <w:spacing w:line="240" w:lineRule="auto"/>
              <w:jc w:val="center"/>
              <w:rPr>
                <w:b/>
                <w:sz w:val="20"/>
              </w:rPr>
            </w:pPr>
            <w:r w:rsidRPr="001D0F95">
              <w:rPr>
                <w:b/>
                <w:sz w:val="20"/>
              </w:rPr>
              <w:lastRenderedPageBreak/>
              <w:t>Моя малая родина. Родной город.</w:t>
            </w:r>
          </w:p>
        </w:tc>
        <w:tc>
          <w:tcPr>
            <w:tcW w:w="2040" w:type="dxa"/>
            <w:gridSpan w:val="4"/>
          </w:tcPr>
          <w:p w:rsidR="00472F60" w:rsidRPr="001D0F95" w:rsidRDefault="00472F60" w:rsidP="00EA3378">
            <w:pPr>
              <w:spacing w:line="240" w:lineRule="auto"/>
              <w:rPr>
                <w:sz w:val="20"/>
              </w:rPr>
            </w:pPr>
            <w:r w:rsidRPr="001D0F95">
              <w:rPr>
                <w:sz w:val="20"/>
              </w:rPr>
              <w:lastRenderedPageBreak/>
              <w:t xml:space="preserve">Формируем </w:t>
            </w:r>
            <w:r w:rsidRPr="001D0F95">
              <w:rPr>
                <w:sz w:val="20"/>
              </w:rPr>
              <w:lastRenderedPageBreak/>
              <w:t>начальные представления и положительное отношение к родителям и другим членам семьи. Приобщаем к традициям семьи. Обогащаем представления о малой родине (название населенного пункта, ближайшее окружение дс. Обсуждаем любимые места в городе. Знакомим с городом, в котором живем, даем начальные представления о родном крае.</w:t>
            </w:r>
          </w:p>
          <w:p w:rsidR="00472F60" w:rsidRPr="001D0F95" w:rsidRDefault="00472F60" w:rsidP="00EA3378">
            <w:pPr>
              <w:spacing w:line="240" w:lineRule="auto"/>
              <w:rPr>
                <w:sz w:val="20"/>
              </w:rPr>
            </w:pPr>
            <w:r w:rsidRPr="001D0F95">
              <w:rPr>
                <w:b/>
                <w:color w:val="00B050"/>
                <w:sz w:val="20"/>
              </w:rPr>
              <w:t>Знакомим с начальными представлениями об атрибутах национальной культуры – жилище, предметы быта, посуда, национальные праздники.</w:t>
            </w:r>
          </w:p>
          <w:p w:rsidR="00472F60" w:rsidRPr="001D0F95" w:rsidRDefault="00472F60" w:rsidP="00EA3378">
            <w:pPr>
              <w:spacing w:line="240" w:lineRule="auto"/>
              <w:rPr>
                <w:sz w:val="20"/>
              </w:rPr>
            </w:pPr>
          </w:p>
        </w:tc>
        <w:tc>
          <w:tcPr>
            <w:tcW w:w="2131" w:type="dxa"/>
          </w:tcPr>
          <w:p w:rsidR="00472F60" w:rsidRPr="001D0F95" w:rsidRDefault="00472F60" w:rsidP="00EA3378">
            <w:pPr>
              <w:spacing w:line="240" w:lineRule="auto"/>
              <w:rPr>
                <w:sz w:val="20"/>
              </w:rPr>
            </w:pPr>
            <w:r w:rsidRPr="001D0F95">
              <w:rPr>
                <w:sz w:val="20"/>
              </w:rPr>
              <w:lastRenderedPageBreak/>
              <w:t xml:space="preserve">Обогащаем </w:t>
            </w:r>
            <w:r w:rsidRPr="001D0F95">
              <w:rPr>
                <w:sz w:val="20"/>
              </w:rPr>
              <w:lastRenderedPageBreak/>
              <w:t>представления о малой родине: основные достопримечательности, название улиц, где живем.</w:t>
            </w:r>
          </w:p>
          <w:p w:rsidR="00472F60" w:rsidRPr="001D0F95" w:rsidRDefault="00472F60" w:rsidP="00EA3378">
            <w:pPr>
              <w:spacing w:line="240" w:lineRule="auto"/>
              <w:rPr>
                <w:sz w:val="20"/>
              </w:rPr>
            </w:pPr>
          </w:p>
          <w:p w:rsidR="00472F60" w:rsidRPr="001D0F95" w:rsidRDefault="00472F60" w:rsidP="00EA3378">
            <w:pPr>
              <w:spacing w:line="240" w:lineRule="auto"/>
              <w:rPr>
                <w:sz w:val="20"/>
              </w:rPr>
            </w:pPr>
            <w:r w:rsidRPr="001D0F95">
              <w:rPr>
                <w:sz w:val="20"/>
              </w:rPr>
              <w:t>Продолжаем расширять представления о членах семьи, о малой родине, городских объектах, видах транспорта. Труд в взрослых в городе.</w:t>
            </w:r>
          </w:p>
          <w:p w:rsidR="00472F60" w:rsidRPr="001D0F95" w:rsidRDefault="00472F60" w:rsidP="00EA3378">
            <w:pPr>
              <w:spacing w:line="240" w:lineRule="auto"/>
              <w:rPr>
                <w:sz w:val="20"/>
              </w:rPr>
            </w:pPr>
          </w:p>
          <w:p w:rsidR="00472F60" w:rsidRPr="00F062B1" w:rsidRDefault="00472F60" w:rsidP="00EA3378">
            <w:pPr>
              <w:spacing w:line="240" w:lineRule="auto"/>
              <w:rPr>
                <w:sz w:val="20"/>
              </w:rPr>
            </w:pPr>
            <w:r w:rsidRPr="00F062B1">
              <w:rPr>
                <w:color w:val="00B050"/>
                <w:sz w:val="20"/>
              </w:rPr>
              <w:t>Знакомим с первоначальными представлениями о родном городе (название улицы, главные улицы, республики (название); об атрибутах национальной культуры – жилище, предметы быта, посуда, национальными праздниками.</w:t>
            </w:r>
          </w:p>
          <w:p w:rsidR="00472F60" w:rsidRPr="001D0F95" w:rsidRDefault="00472F60" w:rsidP="00EA3378">
            <w:pPr>
              <w:spacing w:line="240" w:lineRule="auto"/>
              <w:rPr>
                <w:b/>
                <w:sz w:val="20"/>
              </w:rPr>
            </w:pPr>
          </w:p>
        </w:tc>
        <w:tc>
          <w:tcPr>
            <w:tcW w:w="2977" w:type="dxa"/>
            <w:gridSpan w:val="5"/>
          </w:tcPr>
          <w:p w:rsidR="00472F60" w:rsidRPr="001D0F95" w:rsidRDefault="00472F60" w:rsidP="00EA3378">
            <w:pPr>
              <w:spacing w:line="240" w:lineRule="auto"/>
              <w:rPr>
                <w:sz w:val="20"/>
              </w:rPr>
            </w:pPr>
            <w:r w:rsidRPr="001D0F95">
              <w:rPr>
                <w:sz w:val="20"/>
              </w:rPr>
              <w:lastRenderedPageBreak/>
              <w:t xml:space="preserve">Расширяем и обогащаем </w:t>
            </w:r>
            <w:r w:rsidRPr="001D0F95">
              <w:rPr>
                <w:sz w:val="20"/>
              </w:rPr>
              <w:lastRenderedPageBreak/>
              <w:t>представления о семье малой родине, о городе, его истории, его особенностях (местах отдыха и работы близких, достопримечательностях).</w:t>
            </w:r>
          </w:p>
          <w:p w:rsidR="00472F60" w:rsidRPr="001D0F95" w:rsidRDefault="00472F60" w:rsidP="00EA3378">
            <w:pPr>
              <w:spacing w:line="240" w:lineRule="auto"/>
              <w:rPr>
                <w:sz w:val="20"/>
              </w:rPr>
            </w:pPr>
            <w:r w:rsidRPr="001D0F95">
              <w:rPr>
                <w:sz w:val="20"/>
              </w:rPr>
              <w:t>Закрепляем название ближайших улиц, некоторых общественных учреждений (магазинов, больниц, кинотеатров, кафе). Знакомим с символами и памятниками родного города, архитектурными объектами.</w:t>
            </w:r>
          </w:p>
          <w:p w:rsidR="00472F60" w:rsidRPr="001D0F95" w:rsidRDefault="00472F60" w:rsidP="00EA3378">
            <w:pPr>
              <w:spacing w:line="240" w:lineRule="auto"/>
              <w:rPr>
                <w:sz w:val="20"/>
              </w:rPr>
            </w:pPr>
            <w:r w:rsidRPr="001D0F95">
              <w:rPr>
                <w:sz w:val="20"/>
              </w:rPr>
              <w:t>Развиваем познавательный интерес к родной республике, ее столице, государственному флагу РТ. Формируем представления о многообразии народов, проживающих в РТ.</w:t>
            </w:r>
          </w:p>
          <w:p w:rsidR="00472F60" w:rsidRPr="001D0F95" w:rsidRDefault="00472F60" w:rsidP="00EA3378">
            <w:pPr>
              <w:spacing w:line="240" w:lineRule="auto"/>
              <w:rPr>
                <w:sz w:val="20"/>
              </w:rPr>
            </w:pPr>
            <w:r w:rsidRPr="001D0F95">
              <w:rPr>
                <w:sz w:val="20"/>
              </w:rPr>
              <w:t>Воспитываем уважение к людям разных национальностей.</w:t>
            </w:r>
          </w:p>
          <w:p w:rsidR="00472F60" w:rsidRPr="001D0F95" w:rsidRDefault="00472F60" w:rsidP="00EA3378">
            <w:pPr>
              <w:spacing w:line="240" w:lineRule="auto"/>
              <w:rPr>
                <w:sz w:val="20"/>
              </w:rPr>
            </w:pPr>
            <w:r w:rsidRPr="001D0F95">
              <w:rPr>
                <w:sz w:val="20"/>
              </w:rPr>
              <w:t xml:space="preserve">Уделяем особое внимание традициям и обычаям народов Татарстана. </w:t>
            </w:r>
          </w:p>
          <w:p w:rsidR="00472F60" w:rsidRPr="00F062B1" w:rsidRDefault="00472F60" w:rsidP="00EA3378">
            <w:pPr>
              <w:spacing w:line="240" w:lineRule="auto"/>
              <w:rPr>
                <w:color w:val="00B050"/>
                <w:sz w:val="20"/>
              </w:rPr>
            </w:pPr>
            <w:r w:rsidRPr="00F062B1">
              <w:rPr>
                <w:color w:val="00B050"/>
                <w:sz w:val="20"/>
              </w:rPr>
              <w:t>Закрепляем представление о Казани как столице республики, столице всех татар мира, учим называть символику республики и ее столицы, звучание гимна РТ.</w:t>
            </w:r>
          </w:p>
          <w:p w:rsidR="00472F60" w:rsidRPr="001D0F95" w:rsidRDefault="00472F60" w:rsidP="00EA3378">
            <w:pPr>
              <w:spacing w:line="240" w:lineRule="auto"/>
              <w:rPr>
                <w:sz w:val="20"/>
              </w:rPr>
            </w:pPr>
          </w:p>
          <w:p w:rsidR="00472F60" w:rsidRPr="001D0F95" w:rsidRDefault="00472F60" w:rsidP="00EA3378">
            <w:pPr>
              <w:spacing w:line="240" w:lineRule="auto"/>
              <w:rPr>
                <w:i/>
                <w:sz w:val="20"/>
              </w:rPr>
            </w:pPr>
            <w:r>
              <w:rPr>
                <w:i/>
                <w:sz w:val="20"/>
              </w:rPr>
              <w:t>Ф</w:t>
            </w:r>
            <w:r w:rsidRPr="001D0F95">
              <w:rPr>
                <w:i/>
                <w:sz w:val="20"/>
              </w:rPr>
              <w:t>ормируем правильное представление о семье, обязанностях и ее членах. Знакомим с правилами почитания и уважения старших. Знакомим с семейным древом.</w:t>
            </w:r>
          </w:p>
        </w:tc>
        <w:tc>
          <w:tcPr>
            <w:tcW w:w="2375" w:type="dxa"/>
          </w:tcPr>
          <w:p w:rsidR="00472F60" w:rsidRPr="001D0F95" w:rsidRDefault="00472F60" w:rsidP="00EA3378">
            <w:pPr>
              <w:spacing w:line="240" w:lineRule="auto"/>
              <w:rPr>
                <w:sz w:val="20"/>
              </w:rPr>
            </w:pPr>
            <w:r w:rsidRPr="001D0F95">
              <w:rPr>
                <w:sz w:val="20"/>
              </w:rPr>
              <w:lastRenderedPageBreak/>
              <w:t xml:space="preserve">Развиваем интерес к </w:t>
            </w:r>
            <w:r w:rsidRPr="001D0F95">
              <w:rPr>
                <w:sz w:val="20"/>
              </w:rPr>
              <w:lastRenderedPageBreak/>
              <w:t>родному городу, достопримечательностям, событиям прошлого и настоящего. Учим действовать с картой города, создавать коллажи и макеты локаций. Знакомим с жизнью и творчеством известных горожан. Обогащаем представления о родном городе (название улиц, архитектурных особенностях, достопримечательностях). Знакомим с гербом, гимном РТ, гербом Казани.</w:t>
            </w:r>
          </w:p>
          <w:p w:rsidR="00472F60" w:rsidRPr="001D0F95" w:rsidRDefault="00472F60" w:rsidP="00EA3378">
            <w:pPr>
              <w:spacing w:line="240" w:lineRule="auto"/>
              <w:rPr>
                <w:sz w:val="20"/>
              </w:rPr>
            </w:pPr>
            <w:r w:rsidRPr="001D0F95">
              <w:rPr>
                <w:sz w:val="20"/>
              </w:rPr>
              <w:t>Знакомим с руководителями республики и города.</w:t>
            </w:r>
          </w:p>
          <w:p w:rsidR="00472F60" w:rsidRPr="001D0F95" w:rsidRDefault="00472F60" w:rsidP="00EA3378">
            <w:pPr>
              <w:spacing w:line="240" w:lineRule="auto"/>
              <w:rPr>
                <w:sz w:val="20"/>
              </w:rPr>
            </w:pPr>
            <w:r w:rsidRPr="001D0F95">
              <w:rPr>
                <w:sz w:val="20"/>
              </w:rPr>
              <w:t>Раскрываем и уточняем названия общественных учреждений, видов транспорта, рассказываем о местах труда и отдыха людей в городе, об истории города, об известных горожанах, традициях городской жизни.</w:t>
            </w:r>
          </w:p>
          <w:p w:rsidR="00472F60" w:rsidRPr="001D0F95" w:rsidRDefault="00472F60" w:rsidP="00EA3378">
            <w:pPr>
              <w:spacing w:line="240" w:lineRule="auto"/>
              <w:rPr>
                <w:sz w:val="20"/>
              </w:rPr>
            </w:pPr>
          </w:p>
          <w:p w:rsidR="00472F60" w:rsidRPr="001D0F95" w:rsidRDefault="00472F60" w:rsidP="00EA3378">
            <w:pPr>
              <w:spacing w:line="240" w:lineRule="auto"/>
              <w:rPr>
                <w:sz w:val="20"/>
              </w:rPr>
            </w:pPr>
            <w:r w:rsidRPr="00F062B1">
              <w:rPr>
                <w:color w:val="00B050"/>
                <w:sz w:val="20"/>
              </w:rPr>
              <w:t>Закрепляем представление о Казани как столице республики, столице всех татар мира, учим называть символику республики и ее столицы, звучание гимна РТ.</w:t>
            </w:r>
          </w:p>
          <w:p w:rsidR="00472F60" w:rsidRPr="001D0F95" w:rsidRDefault="00472F60" w:rsidP="00EA3378">
            <w:pPr>
              <w:spacing w:line="240" w:lineRule="auto"/>
              <w:rPr>
                <w:sz w:val="20"/>
              </w:rPr>
            </w:pPr>
            <w:r>
              <w:rPr>
                <w:i/>
                <w:sz w:val="20"/>
              </w:rPr>
              <w:t>Ф</w:t>
            </w:r>
            <w:r w:rsidRPr="001D0F95">
              <w:rPr>
                <w:i/>
                <w:sz w:val="20"/>
              </w:rPr>
              <w:t xml:space="preserve">ормируем правильное </w:t>
            </w:r>
            <w:r w:rsidRPr="001D0F95">
              <w:rPr>
                <w:i/>
                <w:sz w:val="20"/>
              </w:rPr>
              <w:lastRenderedPageBreak/>
              <w:t>представление о семье, обязанностях и ее членах. Знакомим с правилами почитания и уважения старших. Знакомим с семейным древом.</w:t>
            </w:r>
          </w:p>
        </w:tc>
      </w:tr>
      <w:tr w:rsidR="00472F60" w:rsidRPr="001D0F95" w:rsidTr="00E96030">
        <w:trPr>
          <w:trHeight w:val="470"/>
        </w:trPr>
        <w:tc>
          <w:tcPr>
            <w:tcW w:w="806" w:type="dxa"/>
            <w:vMerge w:val="restart"/>
            <w:textDirection w:val="btLr"/>
          </w:tcPr>
          <w:p w:rsidR="00472F60" w:rsidRPr="001D0F95" w:rsidRDefault="00472F60" w:rsidP="00EA3378">
            <w:pPr>
              <w:spacing w:line="240" w:lineRule="auto"/>
              <w:ind w:left="113" w:right="113"/>
              <w:jc w:val="center"/>
              <w:rPr>
                <w:b/>
                <w:sz w:val="20"/>
              </w:rPr>
            </w:pPr>
            <w:r w:rsidRPr="001D0F95">
              <w:rPr>
                <w:b/>
                <w:sz w:val="20"/>
              </w:rPr>
              <w:lastRenderedPageBreak/>
              <w:t>Ноябрь</w:t>
            </w:r>
          </w:p>
        </w:tc>
        <w:tc>
          <w:tcPr>
            <w:tcW w:w="871" w:type="dxa"/>
            <w:vMerge w:val="restart"/>
          </w:tcPr>
          <w:p w:rsidR="00472F60" w:rsidRPr="001D0F95" w:rsidRDefault="00472F60" w:rsidP="00EA3378">
            <w:pPr>
              <w:spacing w:line="240" w:lineRule="auto"/>
              <w:jc w:val="center"/>
              <w:rPr>
                <w:b/>
                <w:sz w:val="20"/>
              </w:rPr>
            </w:pPr>
            <w:r w:rsidRPr="001D0F95">
              <w:rPr>
                <w:b/>
                <w:sz w:val="20"/>
              </w:rPr>
              <w:t>2</w:t>
            </w:r>
          </w:p>
        </w:tc>
        <w:tc>
          <w:tcPr>
            <w:tcW w:w="1767" w:type="dxa"/>
            <w:vMerge w:val="restart"/>
          </w:tcPr>
          <w:p w:rsidR="00472F60" w:rsidRPr="001D0F95" w:rsidRDefault="00472F60" w:rsidP="00EA3378">
            <w:pPr>
              <w:spacing w:line="240" w:lineRule="auto"/>
              <w:jc w:val="center"/>
              <w:rPr>
                <w:sz w:val="20"/>
              </w:rPr>
            </w:pPr>
          </w:p>
        </w:tc>
        <w:tc>
          <w:tcPr>
            <w:tcW w:w="1599" w:type="dxa"/>
            <w:vMerge w:val="restart"/>
            <w:shd w:val="pct10" w:color="auto" w:fill="auto"/>
          </w:tcPr>
          <w:p w:rsidR="00472F60" w:rsidRPr="001D0F95" w:rsidRDefault="00472F60" w:rsidP="00EA3378">
            <w:pPr>
              <w:spacing w:line="240" w:lineRule="auto"/>
              <w:jc w:val="center"/>
              <w:rPr>
                <w:b/>
                <w:sz w:val="20"/>
              </w:rPr>
            </w:pPr>
            <w:r w:rsidRPr="001D0F95">
              <w:rPr>
                <w:b/>
                <w:sz w:val="20"/>
              </w:rPr>
              <w:t>В мире животных</w:t>
            </w:r>
          </w:p>
        </w:tc>
        <w:tc>
          <w:tcPr>
            <w:tcW w:w="4171" w:type="dxa"/>
            <w:gridSpan w:val="5"/>
          </w:tcPr>
          <w:p w:rsidR="00472F60" w:rsidRPr="001D0F95" w:rsidRDefault="00472F60" w:rsidP="00EA3378">
            <w:pPr>
              <w:spacing w:line="240" w:lineRule="auto"/>
              <w:jc w:val="center"/>
              <w:rPr>
                <w:sz w:val="20"/>
              </w:rPr>
            </w:pPr>
            <w:r w:rsidRPr="001D0F95">
              <w:rPr>
                <w:sz w:val="20"/>
              </w:rPr>
              <w:t>Лесные жители.</w:t>
            </w:r>
          </w:p>
        </w:tc>
        <w:tc>
          <w:tcPr>
            <w:tcW w:w="5352" w:type="dxa"/>
            <w:gridSpan w:val="6"/>
            <w:tcBorders>
              <w:bottom w:val="single" w:sz="4" w:space="0" w:color="auto"/>
            </w:tcBorders>
          </w:tcPr>
          <w:p w:rsidR="00472F60" w:rsidRPr="001D0F95" w:rsidRDefault="00472F60" w:rsidP="00EA3378">
            <w:pPr>
              <w:spacing w:line="240" w:lineRule="auto"/>
              <w:jc w:val="center"/>
              <w:rPr>
                <w:sz w:val="20"/>
                <w:u w:val="single"/>
              </w:rPr>
            </w:pPr>
            <w:r w:rsidRPr="001D0F95">
              <w:rPr>
                <w:sz w:val="20"/>
                <w:u w:val="single"/>
              </w:rPr>
              <w:t>Животные нашего края.</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sz w:val="20"/>
                <w:u w:val="single"/>
              </w:rPr>
            </w:pPr>
          </w:p>
        </w:tc>
        <w:tc>
          <w:tcPr>
            <w:tcW w:w="1599" w:type="dxa"/>
            <w:vMerge/>
            <w:shd w:val="pct10" w:color="auto" w:fill="auto"/>
          </w:tcPr>
          <w:p w:rsidR="00472F60" w:rsidRPr="001D0F95" w:rsidRDefault="00472F60" w:rsidP="00EA3378">
            <w:pPr>
              <w:spacing w:line="240" w:lineRule="auto"/>
              <w:jc w:val="center"/>
              <w:rPr>
                <w:b/>
                <w:sz w:val="20"/>
              </w:rPr>
            </w:pPr>
          </w:p>
        </w:tc>
        <w:tc>
          <w:tcPr>
            <w:tcW w:w="2040" w:type="dxa"/>
            <w:gridSpan w:val="4"/>
          </w:tcPr>
          <w:p w:rsidR="00472F60" w:rsidRPr="001D0F95" w:rsidRDefault="00472F60" w:rsidP="00EA3378">
            <w:pPr>
              <w:spacing w:line="240" w:lineRule="auto"/>
              <w:rPr>
                <w:sz w:val="20"/>
              </w:rPr>
            </w:pPr>
            <w:r w:rsidRPr="001D0F95">
              <w:rPr>
                <w:sz w:val="20"/>
              </w:rPr>
              <w:t>Знакомим с многообразием природы родного края. Расширяем представления о диких животных. Помогаем различать и группировать на основе существенных признаков: внешний вид, питание польза для человека. Способствуем усвоению правил поведения в природе (осторожно обращаться с животными).</w:t>
            </w:r>
          </w:p>
          <w:p w:rsidR="00472F60" w:rsidRPr="001D0F95" w:rsidRDefault="00472F60" w:rsidP="00EA3378">
            <w:pPr>
              <w:spacing w:line="240" w:lineRule="auto"/>
              <w:rPr>
                <w:sz w:val="20"/>
              </w:rPr>
            </w:pPr>
            <w:r w:rsidRPr="001D0F95">
              <w:rPr>
                <w:sz w:val="20"/>
              </w:rPr>
              <w:t>Закрепляем правила безопасного поведения в природе.</w:t>
            </w:r>
          </w:p>
        </w:tc>
        <w:tc>
          <w:tcPr>
            <w:tcW w:w="2131" w:type="dxa"/>
            <w:tcBorders>
              <w:right w:val="single" w:sz="4" w:space="0" w:color="auto"/>
            </w:tcBorders>
          </w:tcPr>
          <w:p w:rsidR="00472F60" w:rsidRPr="001D0F95" w:rsidRDefault="00472F60" w:rsidP="00EA3378">
            <w:pPr>
              <w:spacing w:line="240" w:lineRule="auto"/>
              <w:rPr>
                <w:sz w:val="20"/>
              </w:rPr>
            </w:pPr>
            <w:r w:rsidRPr="001D0F95">
              <w:rPr>
                <w:sz w:val="20"/>
              </w:rPr>
              <w:t>Продолжаем знакомить с многообразием природы родного края, представителями животного мира, изменениями в их жизни в разные сезоны года.</w:t>
            </w:r>
          </w:p>
          <w:p w:rsidR="00472F60" w:rsidRPr="001D0F95" w:rsidRDefault="00472F60" w:rsidP="00EA3378">
            <w:pPr>
              <w:spacing w:line="240" w:lineRule="auto"/>
              <w:rPr>
                <w:sz w:val="20"/>
              </w:rPr>
            </w:pPr>
            <w:r w:rsidRPr="001D0F95">
              <w:rPr>
                <w:sz w:val="20"/>
              </w:rPr>
              <w:t>Демонстрируем процесс сравнивания и группировки объектов живой природы на основе признаков (дикие-домашние, хищные-травоядные). Формирует представление об элементарных потребностях животных: питание, вода, тепло, свет.</w:t>
            </w:r>
          </w:p>
          <w:p w:rsidR="00472F60" w:rsidRPr="001D0F95" w:rsidRDefault="00472F60" w:rsidP="00EA3378">
            <w:pPr>
              <w:spacing w:line="240" w:lineRule="auto"/>
              <w:rPr>
                <w:sz w:val="20"/>
              </w:rPr>
            </w:pPr>
            <w:r w:rsidRPr="001D0F95">
              <w:rPr>
                <w:sz w:val="20"/>
              </w:rPr>
              <w:t>Закрепляем правила безопасного поведения в природе.</w:t>
            </w:r>
          </w:p>
        </w:tc>
        <w:tc>
          <w:tcPr>
            <w:tcW w:w="2977" w:type="dxa"/>
            <w:gridSpan w:val="5"/>
            <w:tcBorders>
              <w:top w:val="single" w:sz="4" w:space="0" w:color="auto"/>
              <w:left w:val="single" w:sz="4" w:space="0" w:color="auto"/>
              <w:bottom w:val="single" w:sz="4" w:space="0" w:color="auto"/>
              <w:right w:val="single" w:sz="4" w:space="0" w:color="auto"/>
            </w:tcBorders>
          </w:tcPr>
          <w:p w:rsidR="00472F60" w:rsidRPr="001D0F95" w:rsidRDefault="00472F60" w:rsidP="00EA3378">
            <w:pPr>
              <w:spacing w:line="240" w:lineRule="auto"/>
              <w:rPr>
                <w:color w:val="FF0000"/>
                <w:sz w:val="20"/>
              </w:rPr>
            </w:pPr>
            <w:r w:rsidRPr="001D0F95">
              <w:rPr>
                <w:sz w:val="20"/>
              </w:rPr>
              <w:t>Формирует представление о многообразии объектов животного мира, их сходстве и различии. Совершенствуем умение сравнивать, выделять признаки, группировать объекты по их особенностям, месту обитания, образу жизни, питанию. Способствуем усвоению правил поведения в лесу</w:t>
            </w:r>
            <w:r w:rsidRPr="001D0F95">
              <w:rPr>
                <w:color w:val="FF0000"/>
                <w:sz w:val="20"/>
              </w:rPr>
              <w:t>.</w:t>
            </w:r>
          </w:p>
          <w:p w:rsidR="00472F60" w:rsidRPr="001D0F95" w:rsidRDefault="00472F60" w:rsidP="00EA3378">
            <w:pPr>
              <w:spacing w:line="240" w:lineRule="auto"/>
              <w:rPr>
                <w:sz w:val="20"/>
              </w:rPr>
            </w:pPr>
            <w:r w:rsidRPr="001D0F95">
              <w:rPr>
                <w:sz w:val="20"/>
              </w:rPr>
              <w:t>Закрепляем правила безопасного поведения в природе.</w:t>
            </w:r>
          </w:p>
        </w:tc>
        <w:tc>
          <w:tcPr>
            <w:tcW w:w="2375" w:type="dxa"/>
            <w:tcBorders>
              <w:top w:val="single" w:sz="4" w:space="0" w:color="auto"/>
              <w:left w:val="single" w:sz="4" w:space="0" w:color="auto"/>
              <w:bottom w:val="single" w:sz="4" w:space="0" w:color="auto"/>
              <w:right w:val="single" w:sz="4" w:space="0" w:color="auto"/>
            </w:tcBorders>
          </w:tcPr>
          <w:p w:rsidR="00472F60" w:rsidRPr="001D0F95" w:rsidRDefault="00472F60" w:rsidP="00EA3378">
            <w:pPr>
              <w:spacing w:line="240" w:lineRule="auto"/>
              <w:rPr>
                <w:sz w:val="20"/>
              </w:rPr>
            </w:pPr>
            <w:r w:rsidRPr="001D0F95">
              <w:rPr>
                <w:sz w:val="20"/>
              </w:rPr>
              <w:t>Расширяем и актуализируем представления о многообразии природного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представление об отличии и сходстве животных, их жизненных потребностях, этапах роста, профессий с этим связанных. Поддерживаем стремление к наблюдениям. Закрепляем правила поведения в природе.</w:t>
            </w:r>
          </w:p>
          <w:p w:rsidR="00472F60" w:rsidRPr="001D0F95" w:rsidRDefault="00472F60" w:rsidP="00EA3378">
            <w:pPr>
              <w:spacing w:line="240" w:lineRule="auto"/>
              <w:rPr>
                <w:sz w:val="20"/>
              </w:rPr>
            </w:pPr>
            <w:r w:rsidRPr="001D0F95">
              <w:rPr>
                <w:sz w:val="20"/>
              </w:rPr>
              <w:t>Закрепляем правила безопасного поведения в природе.</w:t>
            </w:r>
          </w:p>
          <w:p w:rsidR="00472F60" w:rsidRPr="001D0F95" w:rsidRDefault="00472F60" w:rsidP="00EA3378">
            <w:pPr>
              <w:spacing w:line="240" w:lineRule="auto"/>
              <w:rPr>
                <w:b/>
                <w:sz w:val="20"/>
              </w:rPr>
            </w:pPr>
            <w:r w:rsidRPr="001D0F95">
              <w:rPr>
                <w:b/>
                <w:color w:val="00B050"/>
                <w:sz w:val="20"/>
              </w:rPr>
              <w:t>Знакомим с Красной книгой РТ.</w:t>
            </w:r>
          </w:p>
        </w:tc>
      </w:tr>
      <w:tr w:rsidR="00472F60" w:rsidRPr="001D0F95" w:rsidTr="00E96030">
        <w:trPr>
          <w:trHeight w:val="700"/>
        </w:trPr>
        <w:tc>
          <w:tcPr>
            <w:tcW w:w="806" w:type="dxa"/>
            <w:vMerge/>
          </w:tcPr>
          <w:p w:rsidR="00472F60" w:rsidRPr="001D0F95" w:rsidRDefault="00472F60" w:rsidP="00EA3378">
            <w:pPr>
              <w:spacing w:line="240" w:lineRule="auto"/>
              <w:jc w:val="center"/>
              <w:rPr>
                <w:b/>
                <w:sz w:val="20"/>
              </w:rPr>
            </w:pPr>
          </w:p>
        </w:tc>
        <w:tc>
          <w:tcPr>
            <w:tcW w:w="871" w:type="dxa"/>
            <w:vMerge w:val="restart"/>
          </w:tcPr>
          <w:p w:rsidR="00472F60" w:rsidRPr="001D0F95" w:rsidRDefault="00472F60" w:rsidP="00EA3378">
            <w:pPr>
              <w:spacing w:line="240" w:lineRule="auto"/>
              <w:jc w:val="center"/>
              <w:rPr>
                <w:b/>
                <w:sz w:val="20"/>
              </w:rPr>
            </w:pPr>
            <w:r w:rsidRPr="001D0F95">
              <w:rPr>
                <w:b/>
                <w:sz w:val="20"/>
              </w:rPr>
              <w:t>3</w:t>
            </w:r>
          </w:p>
        </w:tc>
        <w:tc>
          <w:tcPr>
            <w:tcW w:w="1767" w:type="dxa"/>
            <w:vMerge w:val="restart"/>
          </w:tcPr>
          <w:p w:rsidR="00472F60" w:rsidRPr="001D0F95" w:rsidRDefault="00472F60" w:rsidP="00EA3378">
            <w:pPr>
              <w:spacing w:line="240" w:lineRule="auto"/>
              <w:jc w:val="center"/>
              <w:rPr>
                <w:sz w:val="20"/>
              </w:rPr>
            </w:pPr>
          </w:p>
        </w:tc>
        <w:tc>
          <w:tcPr>
            <w:tcW w:w="1599" w:type="dxa"/>
            <w:vMerge w:val="restart"/>
            <w:shd w:val="pct10" w:color="auto" w:fill="auto"/>
          </w:tcPr>
          <w:p w:rsidR="00472F60" w:rsidRPr="001D0F95" w:rsidRDefault="00472F60" w:rsidP="00EA3378">
            <w:pPr>
              <w:spacing w:line="240" w:lineRule="auto"/>
              <w:jc w:val="center"/>
              <w:rPr>
                <w:b/>
                <w:sz w:val="20"/>
              </w:rPr>
            </w:pPr>
            <w:r w:rsidRPr="001D0F95">
              <w:rPr>
                <w:b/>
                <w:sz w:val="20"/>
              </w:rPr>
              <w:t>Неделя культуры.</w:t>
            </w:r>
          </w:p>
          <w:p w:rsidR="00472F60" w:rsidRPr="001D0F95" w:rsidRDefault="00472F60" w:rsidP="00EA3378">
            <w:pPr>
              <w:spacing w:line="240" w:lineRule="auto"/>
              <w:jc w:val="center"/>
              <w:rPr>
                <w:b/>
                <w:sz w:val="20"/>
              </w:rPr>
            </w:pPr>
            <w:r w:rsidRPr="00E948A9">
              <w:rPr>
                <w:b/>
                <w:sz w:val="20"/>
              </w:rPr>
              <w:t xml:space="preserve">Народные </w:t>
            </w:r>
            <w:r w:rsidRPr="00E948A9">
              <w:rPr>
                <w:b/>
                <w:sz w:val="20"/>
              </w:rPr>
              <w:lastRenderedPageBreak/>
              <w:t>игрушки.</w:t>
            </w:r>
          </w:p>
        </w:tc>
        <w:tc>
          <w:tcPr>
            <w:tcW w:w="9523" w:type="dxa"/>
            <w:gridSpan w:val="11"/>
          </w:tcPr>
          <w:p w:rsidR="00472F60" w:rsidRPr="001D0F95" w:rsidRDefault="00472F60" w:rsidP="00EA3378">
            <w:pPr>
              <w:spacing w:line="240" w:lineRule="auto"/>
              <w:jc w:val="center"/>
              <w:rPr>
                <w:sz w:val="20"/>
              </w:rPr>
            </w:pPr>
            <w:r w:rsidRPr="001D0F95">
              <w:rPr>
                <w:sz w:val="20"/>
              </w:rPr>
              <w:lastRenderedPageBreak/>
              <w:t>Народные промыслы, традиции, фольклор</w:t>
            </w:r>
            <w:r w:rsidRPr="001D0F95">
              <w:rPr>
                <w:sz w:val="20"/>
                <w:u w:val="single"/>
              </w:rPr>
              <w:t>.</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bCs/>
                <w:sz w:val="20"/>
                <w:highlight w:val="green"/>
              </w:rPr>
            </w:pPr>
          </w:p>
        </w:tc>
        <w:tc>
          <w:tcPr>
            <w:tcW w:w="1599" w:type="dxa"/>
            <w:vMerge/>
            <w:shd w:val="pct10" w:color="auto" w:fill="auto"/>
          </w:tcPr>
          <w:p w:rsidR="00472F60" w:rsidRPr="001D0F95" w:rsidRDefault="00472F60" w:rsidP="00EA3378">
            <w:pPr>
              <w:spacing w:line="240" w:lineRule="auto"/>
              <w:jc w:val="center"/>
              <w:rPr>
                <w:b/>
                <w:sz w:val="20"/>
              </w:rPr>
            </w:pPr>
          </w:p>
        </w:tc>
        <w:tc>
          <w:tcPr>
            <w:tcW w:w="2040" w:type="dxa"/>
            <w:gridSpan w:val="4"/>
          </w:tcPr>
          <w:p w:rsidR="00472F60" w:rsidRPr="001D0F95" w:rsidRDefault="00472F60" w:rsidP="00EA3378">
            <w:pPr>
              <w:spacing w:line="240" w:lineRule="auto"/>
              <w:rPr>
                <w:sz w:val="20"/>
              </w:rPr>
            </w:pPr>
            <w:r w:rsidRPr="001D0F95">
              <w:rPr>
                <w:sz w:val="20"/>
              </w:rPr>
              <w:t>Подводим к восприятию произведений народного искусства. Знакомим с народным искусством: глиняными игрушками, игрушками из соломы и дерева, предметами быта и одеждой.</w:t>
            </w:r>
          </w:p>
          <w:p w:rsidR="00472F60" w:rsidRPr="001D0F95" w:rsidRDefault="00472F60" w:rsidP="00EA3378">
            <w:pPr>
              <w:spacing w:line="240" w:lineRule="auto"/>
              <w:rPr>
                <w:sz w:val="20"/>
              </w:rPr>
            </w:pPr>
            <w:r w:rsidRPr="001D0F95">
              <w:rPr>
                <w:sz w:val="20"/>
              </w:rPr>
              <w:t>Знакомим с дымковскими узорами. Учим украшать силуэты игрушек дымковскими узорами.</w:t>
            </w:r>
          </w:p>
          <w:p w:rsidR="00472F60" w:rsidRPr="001D0F95" w:rsidRDefault="00472F60" w:rsidP="00EA3378">
            <w:pPr>
              <w:spacing w:line="240" w:lineRule="auto"/>
              <w:rPr>
                <w:sz w:val="20"/>
              </w:rPr>
            </w:pPr>
            <w:r w:rsidRPr="001D0F95">
              <w:rPr>
                <w:b/>
                <w:color w:val="00B050"/>
                <w:sz w:val="20"/>
              </w:rPr>
              <w:t>Даем начальные представлениями об атрибутах национальной культуры – жилище, предметы быта, посуда, нац.праздниках, муз.инстументах.</w:t>
            </w:r>
          </w:p>
        </w:tc>
        <w:tc>
          <w:tcPr>
            <w:tcW w:w="2523" w:type="dxa"/>
            <w:gridSpan w:val="2"/>
          </w:tcPr>
          <w:p w:rsidR="00472F60" w:rsidRPr="001D0F95" w:rsidRDefault="00472F60" w:rsidP="00EA3378">
            <w:pPr>
              <w:spacing w:line="240" w:lineRule="auto"/>
              <w:rPr>
                <w:sz w:val="20"/>
              </w:rPr>
            </w:pPr>
            <w:r w:rsidRPr="001D0F95">
              <w:rPr>
                <w:sz w:val="20"/>
              </w:rPr>
              <w:t>Рассматриваем предметы народного и декоративно-прикладного искусства. Слушаем музыкальный фольклор. Знакомим с произведениями народного искусства (потешки, сказки, загадки, песни, хороводы, заклички).</w:t>
            </w:r>
          </w:p>
          <w:p w:rsidR="00472F60" w:rsidRPr="001D0F95" w:rsidRDefault="00472F60" w:rsidP="00EA3378">
            <w:pPr>
              <w:spacing w:line="240" w:lineRule="auto"/>
              <w:rPr>
                <w:sz w:val="20"/>
              </w:rPr>
            </w:pPr>
            <w:r w:rsidRPr="001D0F95">
              <w:rPr>
                <w:sz w:val="20"/>
              </w:rPr>
              <w:t>Знакомим с филимоновскими узорами. Создаем декоративные композиции по мотивам дымковских и филимоновских узоров.</w:t>
            </w:r>
          </w:p>
          <w:p w:rsidR="00472F60" w:rsidRPr="001D0F95" w:rsidRDefault="00472F60" w:rsidP="00EA3378">
            <w:pPr>
              <w:spacing w:line="240" w:lineRule="auto"/>
              <w:rPr>
                <w:sz w:val="20"/>
              </w:rPr>
            </w:pPr>
            <w:r w:rsidRPr="001D0F95">
              <w:rPr>
                <w:sz w:val="20"/>
              </w:rPr>
              <w:t>Знакомим с городецкими изделиями. Учим выделять элементы городецкой росписи.</w:t>
            </w:r>
          </w:p>
          <w:p w:rsidR="00472F60" w:rsidRPr="001D0F95" w:rsidRDefault="00472F60" w:rsidP="00EA3378">
            <w:pPr>
              <w:spacing w:line="240" w:lineRule="auto"/>
              <w:rPr>
                <w:sz w:val="20"/>
              </w:rPr>
            </w:pPr>
          </w:p>
          <w:p w:rsidR="00472F60" w:rsidRPr="001D0F95" w:rsidRDefault="00472F60" w:rsidP="00EA3378">
            <w:pPr>
              <w:spacing w:line="240" w:lineRule="auto"/>
              <w:rPr>
                <w:sz w:val="20"/>
              </w:rPr>
            </w:pPr>
            <w:r w:rsidRPr="001D0F95">
              <w:rPr>
                <w:b/>
                <w:color w:val="00B050"/>
                <w:sz w:val="20"/>
              </w:rPr>
              <w:t>Даем начальные представлениями об атрибутах национальной культуры – жилище, предметы быта, посуда, нац.праздниках, муз.инстументах. Знакомим с элементами татарского орнамента.</w:t>
            </w:r>
          </w:p>
        </w:tc>
        <w:tc>
          <w:tcPr>
            <w:tcW w:w="2585" w:type="dxa"/>
            <w:gridSpan w:val="4"/>
          </w:tcPr>
          <w:p w:rsidR="00472F60" w:rsidRPr="001D0F95" w:rsidRDefault="00472F60" w:rsidP="00EA3378">
            <w:pPr>
              <w:spacing w:line="240" w:lineRule="auto"/>
              <w:rPr>
                <w:sz w:val="20"/>
              </w:rPr>
            </w:pPr>
            <w:r w:rsidRPr="001D0F95">
              <w:rPr>
                <w:sz w:val="20"/>
              </w:rPr>
              <w:t>Продолжаем формировать интерес к народному искусству. Расширяем представленя о народном искусстве, фольклоре, музыке, художественных промыслах. Знакомим с видами и жанрами фольклора. Знакомим с изделиями народных промыслов. Закрепляем знания о дымковской и филимоновских игрушках. Создаем изображения по мотивам народной декоративной росписи. Продолжаем знакомить с городецкой росписью. Знакомим с росписью Полхов-Майдана. Составляем узоры по мотивам городецкой, полхов-майданской, гжельской росписи.</w:t>
            </w:r>
          </w:p>
          <w:p w:rsidR="00472F60" w:rsidRPr="001D0F95" w:rsidRDefault="00472F60" w:rsidP="00EA3378">
            <w:pPr>
              <w:spacing w:line="240" w:lineRule="auto"/>
              <w:rPr>
                <w:sz w:val="20"/>
              </w:rPr>
            </w:pPr>
          </w:p>
          <w:p w:rsidR="00472F60" w:rsidRPr="001D0F95" w:rsidRDefault="00472F60" w:rsidP="00EA3378">
            <w:pPr>
              <w:spacing w:line="240" w:lineRule="auto"/>
              <w:rPr>
                <w:sz w:val="20"/>
              </w:rPr>
            </w:pPr>
            <w:r w:rsidRPr="001D0F95">
              <w:rPr>
                <w:sz w:val="20"/>
              </w:rPr>
              <w:t>Знакомим с элементами татарского узора.</w:t>
            </w:r>
          </w:p>
        </w:tc>
        <w:tc>
          <w:tcPr>
            <w:tcW w:w="2375" w:type="dxa"/>
          </w:tcPr>
          <w:p w:rsidR="00472F60" w:rsidRPr="001D0F95" w:rsidRDefault="00472F60" w:rsidP="00EA3378">
            <w:pPr>
              <w:spacing w:line="240" w:lineRule="auto"/>
              <w:rPr>
                <w:sz w:val="20"/>
              </w:rPr>
            </w:pPr>
            <w:r w:rsidRPr="001D0F95">
              <w:rPr>
                <w:sz w:val="20"/>
              </w:rPr>
              <w:t xml:space="preserve">Продолжаем знакомить с историей и жанрами искусства, формируем умение различать народное и профессиональное искусство. Расширяем представление о т творческих профессиях (художник). Продолжаем знакомить с народным декоративно-прикладным искусствам (гжельская, хохломская, жостовская, мезенская роспись), керамическими изделиями, народными игрушка. </w:t>
            </w:r>
          </w:p>
          <w:p w:rsidR="00472F60" w:rsidRPr="001D0F95" w:rsidRDefault="00472F60" w:rsidP="00EA3378">
            <w:pPr>
              <w:spacing w:line="240" w:lineRule="auto"/>
              <w:rPr>
                <w:sz w:val="20"/>
              </w:rPr>
            </w:pPr>
            <w:r w:rsidRPr="001D0F95">
              <w:rPr>
                <w:sz w:val="20"/>
              </w:rPr>
              <w:t>Расширяем представления о декоративно-прикладном искусстве Татарстана, фольклоре татарского народа.</w:t>
            </w:r>
          </w:p>
          <w:p w:rsidR="00472F60" w:rsidRPr="001D0F95" w:rsidRDefault="00472F60" w:rsidP="00EA3378">
            <w:pPr>
              <w:spacing w:line="240" w:lineRule="auto"/>
              <w:rPr>
                <w:sz w:val="20"/>
              </w:rPr>
            </w:pPr>
            <w:r w:rsidRPr="001D0F95">
              <w:rPr>
                <w:sz w:val="20"/>
              </w:rPr>
              <w:t>Поощряем желание посещать выставки декоративно-прикладного искусства.</w:t>
            </w:r>
          </w:p>
          <w:p w:rsidR="00472F60" w:rsidRPr="001D0F95" w:rsidRDefault="00472F60" w:rsidP="00EA3378">
            <w:pPr>
              <w:spacing w:line="240" w:lineRule="auto"/>
              <w:rPr>
                <w:sz w:val="20"/>
              </w:rPr>
            </w:pPr>
            <w:r w:rsidRPr="001D0F95">
              <w:rPr>
                <w:sz w:val="20"/>
              </w:rPr>
              <w:t>Имеет представление об отдельных элементах культуры народов Поволжья</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vMerge w:val="restart"/>
          </w:tcPr>
          <w:p w:rsidR="00472F60" w:rsidRPr="001D0F95" w:rsidRDefault="00472F60" w:rsidP="00EA3378">
            <w:pPr>
              <w:spacing w:line="240" w:lineRule="auto"/>
              <w:jc w:val="center"/>
              <w:rPr>
                <w:b/>
                <w:sz w:val="20"/>
              </w:rPr>
            </w:pPr>
            <w:r w:rsidRPr="001D0F95">
              <w:rPr>
                <w:b/>
                <w:sz w:val="20"/>
              </w:rPr>
              <w:t>4</w:t>
            </w:r>
          </w:p>
        </w:tc>
        <w:tc>
          <w:tcPr>
            <w:tcW w:w="1767" w:type="dxa"/>
            <w:vMerge w:val="restart"/>
          </w:tcPr>
          <w:p w:rsidR="00472F60" w:rsidRPr="001D0F95" w:rsidRDefault="00472F60" w:rsidP="00EA3378">
            <w:pPr>
              <w:spacing w:line="240" w:lineRule="auto"/>
              <w:jc w:val="center"/>
              <w:rPr>
                <w:sz w:val="20"/>
              </w:rPr>
            </w:pPr>
            <w:r w:rsidRPr="001D0F95">
              <w:rPr>
                <w:sz w:val="20"/>
              </w:rPr>
              <w:t>День матери в России (последнее воскресенье ноября)</w:t>
            </w:r>
          </w:p>
          <w:p w:rsidR="00472F60" w:rsidRPr="001D0F95" w:rsidRDefault="00472F60" w:rsidP="00EA3378">
            <w:pPr>
              <w:spacing w:line="240" w:lineRule="auto"/>
              <w:jc w:val="center"/>
              <w:rPr>
                <w:sz w:val="20"/>
                <w:u w:val="single"/>
              </w:rPr>
            </w:pPr>
            <w:r w:rsidRPr="001D0F95">
              <w:rPr>
                <w:sz w:val="20"/>
                <w:u w:val="single"/>
              </w:rPr>
              <w:t>30 ноября</w:t>
            </w:r>
          </w:p>
          <w:p w:rsidR="00472F60" w:rsidRPr="001D0F95" w:rsidRDefault="00472F60" w:rsidP="00EA3378">
            <w:pPr>
              <w:spacing w:line="240" w:lineRule="auto"/>
              <w:jc w:val="center"/>
              <w:rPr>
                <w:sz w:val="20"/>
              </w:rPr>
            </w:pPr>
            <w:r w:rsidRPr="001D0F95">
              <w:rPr>
                <w:sz w:val="20"/>
              </w:rPr>
              <w:t xml:space="preserve">День Государственного </w:t>
            </w:r>
            <w:r w:rsidRPr="001D0F95">
              <w:rPr>
                <w:sz w:val="20"/>
              </w:rPr>
              <w:lastRenderedPageBreak/>
              <w:t>герба РФ</w:t>
            </w:r>
          </w:p>
        </w:tc>
        <w:tc>
          <w:tcPr>
            <w:tcW w:w="1599" w:type="dxa"/>
            <w:vMerge w:val="restart"/>
            <w:shd w:val="pct10" w:color="auto" w:fill="auto"/>
          </w:tcPr>
          <w:p w:rsidR="00472F60" w:rsidRPr="001D0F95" w:rsidRDefault="002A270A" w:rsidP="00EA3378">
            <w:pPr>
              <w:spacing w:line="240" w:lineRule="auto"/>
              <w:rPr>
                <w:b/>
                <w:sz w:val="20"/>
              </w:rPr>
            </w:pPr>
            <w:r>
              <w:rPr>
                <w:b/>
                <w:sz w:val="20"/>
              </w:rPr>
              <w:lastRenderedPageBreak/>
              <w:t>Мой дом. Моя семья</w:t>
            </w:r>
          </w:p>
          <w:p w:rsidR="00472F60" w:rsidRPr="001D0F95" w:rsidRDefault="00472F60" w:rsidP="00EA3378">
            <w:pPr>
              <w:spacing w:line="240" w:lineRule="auto"/>
              <w:jc w:val="center"/>
              <w:rPr>
                <w:b/>
                <w:sz w:val="20"/>
              </w:rPr>
            </w:pPr>
          </w:p>
        </w:tc>
        <w:tc>
          <w:tcPr>
            <w:tcW w:w="9523" w:type="dxa"/>
            <w:gridSpan w:val="11"/>
          </w:tcPr>
          <w:p w:rsidR="00472F60" w:rsidRPr="001D0F95" w:rsidRDefault="00472F60" w:rsidP="00EA3378">
            <w:pPr>
              <w:spacing w:line="240" w:lineRule="auto"/>
              <w:jc w:val="center"/>
              <w:rPr>
                <w:sz w:val="20"/>
                <w:u w:val="single"/>
              </w:rPr>
            </w:pP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sz w:val="20"/>
              </w:rPr>
            </w:pPr>
          </w:p>
        </w:tc>
        <w:tc>
          <w:tcPr>
            <w:tcW w:w="1599" w:type="dxa"/>
            <w:vMerge/>
            <w:shd w:val="pct10" w:color="auto" w:fill="auto"/>
          </w:tcPr>
          <w:p w:rsidR="00472F60" w:rsidRPr="001D0F95" w:rsidRDefault="00472F60" w:rsidP="00EA3378">
            <w:pPr>
              <w:spacing w:line="240" w:lineRule="auto"/>
              <w:jc w:val="center"/>
              <w:rPr>
                <w:b/>
                <w:sz w:val="20"/>
              </w:rPr>
            </w:pPr>
          </w:p>
        </w:tc>
        <w:tc>
          <w:tcPr>
            <w:tcW w:w="2040" w:type="dxa"/>
            <w:gridSpan w:val="4"/>
          </w:tcPr>
          <w:p w:rsidR="00472F60" w:rsidRPr="001D0F95" w:rsidRDefault="00472F60" w:rsidP="00EA3378">
            <w:pPr>
              <w:spacing w:line="240" w:lineRule="auto"/>
              <w:rPr>
                <w:sz w:val="20"/>
              </w:rPr>
            </w:pPr>
            <w:r w:rsidRPr="001D0F95">
              <w:rPr>
                <w:sz w:val="20"/>
              </w:rPr>
              <w:t xml:space="preserve">Повторить и закрепить знания детей о членах их семей, об их именах, обязанностях по дому и профессиях. Развивать умение </w:t>
            </w:r>
            <w:r w:rsidRPr="001D0F95">
              <w:rPr>
                <w:sz w:val="20"/>
              </w:rPr>
              <w:lastRenderedPageBreak/>
              <w:t xml:space="preserve">называть вид деятельности членов семьи.  Воспитание любви и уважения к своей семье.   </w:t>
            </w:r>
          </w:p>
        </w:tc>
        <w:tc>
          <w:tcPr>
            <w:tcW w:w="2131" w:type="dxa"/>
          </w:tcPr>
          <w:p w:rsidR="00472F60" w:rsidRPr="001D0F95" w:rsidRDefault="00472F60" w:rsidP="00EA3378">
            <w:pPr>
              <w:spacing w:line="240" w:lineRule="auto"/>
              <w:rPr>
                <w:sz w:val="20"/>
              </w:rPr>
            </w:pPr>
            <w:r w:rsidRPr="001D0F95">
              <w:rPr>
                <w:sz w:val="20"/>
              </w:rPr>
              <w:lastRenderedPageBreak/>
              <w:t xml:space="preserve">Формировать первоначальные представления детей о своей семье. О родственных отношениях в семье (сын, дочь, мама, папа </w:t>
            </w:r>
            <w:r w:rsidRPr="001D0F95">
              <w:rPr>
                <w:sz w:val="20"/>
              </w:rPr>
              <w:lastRenderedPageBreak/>
              <w:t>и т.д.), закреплять знания детьми имен своих родителей; воспитывать эмоциональную отзывчивость на состояние близких людей, уважительное, заботливое отношение к пожилым родственникам.</w:t>
            </w:r>
          </w:p>
        </w:tc>
        <w:tc>
          <w:tcPr>
            <w:tcW w:w="2977" w:type="dxa"/>
            <w:gridSpan w:val="5"/>
          </w:tcPr>
          <w:p w:rsidR="00472F60" w:rsidRPr="001D0F95" w:rsidRDefault="00472F60" w:rsidP="00EA3378">
            <w:pPr>
              <w:spacing w:line="240" w:lineRule="auto"/>
              <w:rPr>
                <w:spacing w:val="-2"/>
                <w:sz w:val="20"/>
              </w:rPr>
            </w:pPr>
            <w:r w:rsidRPr="001D0F95">
              <w:rPr>
                <w:spacing w:val="-2"/>
                <w:sz w:val="20"/>
              </w:rPr>
              <w:lastRenderedPageBreak/>
              <w:t xml:space="preserve">Расширять представления детей о своей семье.  Закреплять знание детьми своих имени, фамилии и возраста; имен родителей. </w:t>
            </w:r>
          </w:p>
          <w:p w:rsidR="00472F60" w:rsidRPr="001D0F95" w:rsidRDefault="00472F60" w:rsidP="00EA3378">
            <w:pPr>
              <w:spacing w:line="240" w:lineRule="auto"/>
              <w:rPr>
                <w:spacing w:val="-2"/>
                <w:sz w:val="20"/>
              </w:rPr>
            </w:pPr>
            <w:r w:rsidRPr="001D0F95">
              <w:rPr>
                <w:spacing w:val="-2"/>
                <w:sz w:val="20"/>
              </w:rPr>
              <w:t xml:space="preserve">Знакомить детей с профессиями родителей. Воспитывать </w:t>
            </w:r>
            <w:r w:rsidRPr="001D0F95">
              <w:rPr>
                <w:spacing w:val="-2"/>
                <w:sz w:val="20"/>
              </w:rPr>
              <w:lastRenderedPageBreak/>
              <w:t>уважение к труду близких взрослых.</w:t>
            </w:r>
          </w:p>
          <w:p w:rsidR="00472F60" w:rsidRPr="001D0F95" w:rsidRDefault="00472F60" w:rsidP="00EA3378">
            <w:pPr>
              <w:spacing w:line="240" w:lineRule="auto"/>
              <w:rPr>
                <w:spacing w:val="-2"/>
                <w:sz w:val="20"/>
              </w:rPr>
            </w:pPr>
            <w:r w:rsidRPr="001D0F95">
              <w:rPr>
                <w:spacing w:val="-2"/>
                <w:sz w:val="20"/>
              </w:rPr>
              <w:t xml:space="preserve">Формировать положительную самооценку, образ «Я» </w:t>
            </w:r>
          </w:p>
          <w:p w:rsidR="00472F60" w:rsidRPr="001D0F95" w:rsidRDefault="00472F60" w:rsidP="00EA3378">
            <w:pPr>
              <w:spacing w:line="240" w:lineRule="auto"/>
              <w:rPr>
                <w:sz w:val="20"/>
              </w:rPr>
            </w:pPr>
            <w:r w:rsidRPr="001D0F95">
              <w:rPr>
                <w:spacing w:val="-2"/>
                <w:sz w:val="20"/>
              </w:rPr>
              <w:t>Воспитывать эмоциональную отзывчивость на состояние близких людей, формировать уважительное, заботливое отношение к пожилым родственникам.</w:t>
            </w:r>
          </w:p>
        </w:tc>
        <w:tc>
          <w:tcPr>
            <w:tcW w:w="2375" w:type="dxa"/>
          </w:tcPr>
          <w:p w:rsidR="00472F60" w:rsidRPr="001D0F95" w:rsidRDefault="00472F60" w:rsidP="00EA3378">
            <w:pPr>
              <w:autoSpaceDE w:val="0"/>
              <w:autoSpaceDN w:val="0"/>
              <w:adjustRightInd w:val="0"/>
              <w:spacing w:line="240" w:lineRule="auto"/>
              <w:ind w:left="102"/>
              <w:rPr>
                <w:sz w:val="20"/>
              </w:rPr>
            </w:pPr>
            <w:r w:rsidRPr="001D0F95">
              <w:rPr>
                <w:sz w:val="20"/>
              </w:rPr>
              <w:lastRenderedPageBreak/>
              <w:t>Воспитывать у детей чувство любви и уважения к родителям, гордость за свою семью.</w:t>
            </w:r>
          </w:p>
          <w:p w:rsidR="00472F60" w:rsidRPr="001D0F95" w:rsidRDefault="00472F60" w:rsidP="00EA3378">
            <w:pPr>
              <w:autoSpaceDE w:val="0"/>
              <w:autoSpaceDN w:val="0"/>
              <w:adjustRightInd w:val="0"/>
              <w:spacing w:line="240" w:lineRule="auto"/>
              <w:ind w:left="102"/>
              <w:rPr>
                <w:sz w:val="20"/>
              </w:rPr>
            </w:pPr>
            <w:r w:rsidRPr="001D0F95">
              <w:rPr>
                <w:sz w:val="20"/>
              </w:rPr>
              <w:t xml:space="preserve">Прививать детям умение делать </w:t>
            </w:r>
            <w:r w:rsidRPr="001D0F95">
              <w:rPr>
                <w:sz w:val="20"/>
              </w:rPr>
              <w:lastRenderedPageBreak/>
              <w:t>приятное для своих близких, радовать их.</w:t>
            </w:r>
          </w:p>
          <w:p w:rsidR="00472F60" w:rsidRPr="001D0F95" w:rsidRDefault="00472F60" w:rsidP="00EA3378">
            <w:pPr>
              <w:autoSpaceDE w:val="0"/>
              <w:autoSpaceDN w:val="0"/>
              <w:adjustRightInd w:val="0"/>
              <w:spacing w:line="240" w:lineRule="auto"/>
              <w:ind w:left="102"/>
              <w:rPr>
                <w:sz w:val="20"/>
              </w:rPr>
            </w:pPr>
            <w:r w:rsidRPr="001D0F95">
              <w:rPr>
                <w:sz w:val="20"/>
              </w:rPr>
              <w:t>Формировать у детей представления о семье, как о людях, которые любят друг друга, заботятся друг о друге. Вызвать интерес к своей родословной.</w:t>
            </w:r>
          </w:p>
          <w:p w:rsidR="00472F60" w:rsidRPr="001D0F95" w:rsidRDefault="00472F60" w:rsidP="00EA3378">
            <w:pPr>
              <w:spacing w:line="240" w:lineRule="auto"/>
              <w:rPr>
                <w:sz w:val="20"/>
              </w:rPr>
            </w:pPr>
            <w:r w:rsidRPr="001D0F95">
              <w:rPr>
                <w:sz w:val="20"/>
              </w:rPr>
              <w:t xml:space="preserve">Углубить знания детей о своей семье, воспитывать уважение и любовь к близким..   </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vMerge w:val="restart"/>
          </w:tcPr>
          <w:p w:rsidR="00472F60" w:rsidRPr="001D0F95" w:rsidRDefault="00472F60" w:rsidP="00EA3378">
            <w:pPr>
              <w:spacing w:line="240" w:lineRule="auto"/>
              <w:jc w:val="center"/>
              <w:rPr>
                <w:b/>
                <w:sz w:val="20"/>
              </w:rPr>
            </w:pPr>
            <w:r w:rsidRPr="001D0F95">
              <w:rPr>
                <w:b/>
                <w:sz w:val="20"/>
              </w:rPr>
              <w:t>1</w:t>
            </w:r>
          </w:p>
        </w:tc>
        <w:tc>
          <w:tcPr>
            <w:tcW w:w="1767" w:type="dxa"/>
            <w:vMerge w:val="restart"/>
          </w:tcPr>
          <w:p w:rsidR="00472F60" w:rsidRPr="001D0F95" w:rsidRDefault="00472F60" w:rsidP="00EA3378">
            <w:pPr>
              <w:spacing w:line="240" w:lineRule="auto"/>
              <w:jc w:val="center"/>
              <w:rPr>
                <w:sz w:val="20"/>
                <w:u w:val="single"/>
              </w:rPr>
            </w:pPr>
            <w:r w:rsidRPr="001D0F95">
              <w:rPr>
                <w:sz w:val="20"/>
                <w:u w:val="single"/>
              </w:rPr>
              <w:t>3 декабря</w:t>
            </w:r>
          </w:p>
          <w:p w:rsidR="00472F60" w:rsidRPr="001D0F95" w:rsidRDefault="00472F60" w:rsidP="00EA3378">
            <w:pPr>
              <w:spacing w:line="240" w:lineRule="auto"/>
              <w:jc w:val="center"/>
              <w:rPr>
                <w:sz w:val="20"/>
              </w:rPr>
            </w:pPr>
            <w:r w:rsidRPr="001D0F95">
              <w:rPr>
                <w:sz w:val="20"/>
              </w:rPr>
              <w:t>День неизвестного солдата</w:t>
            </w:r>
          </w:p>
          <w:p w:rsidR="00472F60" w:rsidRPr="001D0F95" w:rsidRDefault="00472F60" w:rsidP="00EA3378">
            <w:pPr>
              <w:spacing w:line="240" w:lineRule="auto"/>
              <w:jc w:val="center"/>
              <w:rPr>
                <w:sz w:val="20"/>
                <w:u w:val="single"/>
              </w:rPr>
            </w:pPr>
            <w:r w:rsidRPr="001D0F95">
              <w:rPr>
                <w:sz w:val="20"/>
                <w:u w:val="single"/>
              </w:rPr>
              <w:t>5 декабря</w:t>
            </w:r>
          </w:p>
          <w:p w:rsidR="00472F60" w:rsidRPr="001D0F95" w:rsidRDefault="00472F60" w:rsidP="00EA3378">
            <w:pPr>
              <w:spacing w:line="240" w:lineRule="auto"/>
              <w:jc w:val="center"/>
              <w:rPr>
                <w:sz w:val="20"/>
              </w:rPr>
            </w:pPr>
            <w:r w:rsidRPr="001D0F95">
              <w:rPr>
                <w:sz w:val="20"/>
              </w:rPr>
              <w:t>День добровольца (волонтера) в России</w:t>
            </w:r>
          </w:p>
        </w:tc>
        <w:tc>
          <w:tcPr>
            <w:tcW w:w="1599" w:type="dxa"/>
            <w:vMerge w:val="restart"/>
            <w:shd w:val="pct10" w:color="auto" w:fill="auto"/>
          </w:tcPr>
          <w:p w:rsidR="00472F60" w:rsidRPr="001D0F95" w:rsidRDefault="00472F60" w:rsidP="00EA3378">
            <w:pPr>
              <w:spacing w:line="240" w:lineRule="auto"/>
              <w:jc w:val="center"/>
              <w:rPr>
                <w:b/>
                <w:sz w:val="20"/>
              </w:rPr>
            </w:pPr>
            <w:r w:rsidRPr="001D0F95">
              <w:rPr>
                <w:b/>
                <w:sz w:val="20"/>
              </w:rPr>
              <w:t>Неделя безопасности</w:t>
            </w:r>
          </w:p>
        </w:tc>
        <w:tc>
          <w:tcPr>
            <w:tcW w:w="4171" w:type="dxa"/>
            <w:gridSpan w:val="5"/>
          </w:tcPr>
          <w:p w:rsidR="00472F60" w:rsidRPr="001D0F95" w:rsidRDefault="00472F60" w:rsidP="00EA3378">
            <w:pPr>
              <w:spacing w:line="240" w:lineRule="auto"/>
              <w:jc w:val="center"/>
              <w:rPr>
                <w:sz w:val="20"/>
              </w:rPr>
            </w:pPr>
            <w:r w:rsidRPr="001D0F95">
              <w:rPr>
                <w:sz w:val="20"/>
              </w:rPr>
              <w:t>Будь осторожен, малыш (в т.ч. бытовые приборы).</w:t>
            </w:r>
          </w:p>
        </w:tc>
        <w:tc>
          <w:tcPr>
            <w:tcW w:w="5352" w:type="dxa"/>
            <w:gridSpan w:val="6"/>
          </w:tcPr>
          <w:p w:rsidR="00472F60" w:rsidRPr="00DD0EFD" w:rsidRDefault="00472F60" w:rsidP="00EA3378">
            <w:pPr>
              <w:spacing w:line="240" w:lineRule="auto"/>
              <w:jc w:val="center"/>
              <w:rPr>
                <w:sz w:val="20"/>
              </w:rPr>
            </w:pPr>
            <w:r w:rsidRPr="00DD0EFD">
              <w:rPr>
                <w:sz w:val="20"/>
              </w:rPr>
              <w:t>Один дома.</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sz w:val="20"/>
              </w:rPr>
            </w:pPr>
          </w:p>
        </w:tc>
        <w:tc>
          <w:tcPr>
            <w:tcW w:w="1599" w:type="dxa"/>
            <w:vMerge/>
            <w:shd w:val="pct10" w:color="auto" w:fill="auto"/>
          </w:tcPr>
          <w:p w:rsidR="00472F60" w:rsidRPr="001D0F95" w:rsidRDefault="00472F60" w:rsidP="00EA3378">
            <w:pPr>
              <w:spacing w:line="240" w:lineRule="auto"/>
              <w:jc w:val="center"/>
              <w:rPr>
                <w:b/>
                <w:sz w:val="20"/>
              </w:rPr>
            </w:pPr>
          </w:p>
        </w:tc>
        <w:tc>
          <w:tcPr>
            <w:tcW w:w="2040" w:type="dxa"/>
            <w:gridSpan w:val="4"/>
          </w:tcPr>
          <w:p w:rsidR="00472F60" w:rsidRPr="001D0F95" w:rsidRDefault="00472F60" w:rsidP="00EA3378">
            <w:pPr>
              <w:spacing w:line="240" w:lineRule="auto"/>
              <w:jc w:val="center"/>
              <w:rPr>
                <w:sz w:val="20"/>
              </w:rPr>
            </w:pPr>
            <w:r w:rsidRPr="001D0F95">
              <w:rPr>
                <w:sz w:val="20"/>
              </w:rPr>
              <w:t>Поддерживаем интерес к бытовым приборам, объясняем их назначение и правила пользования. Обсуждаем какими приборами можно пользоваться только вместе со взрослыми (ножи, иголки, ножницы, лекарства, спички и т.д.). обсуждаем правила поведения в группе и на площадке. Учим вести себя безопасно (рядом с животными, с незнакомыми растениями, ягодами).</w:t>
            </w:r>
          </w:p>
        </w:tc>
        <w:tc>
          <w:tcPr>
            <w:tcW w:w="2131" w:type="dxa"/>
          </w:tcPr>
          <w:p w:rsidR="00472F60" w:rsidRPr="001D0F95" w:rsidRDefault="00472F60" w:rsidP="00EA3378">
            <w:pPr>
              <w:spacing w:line="240" w:lineRule="auto"/>
              <w:rPr>
                <w:sz w:val="20"/>
              </w:rPr>
            </w:pPr>
            <w:r w:rsidRPr="001D0F95">
              <w:rPr>
                <w:sz w:val="20"/>
              </w:rPr>
              <w:t>Обогащаем правила безопасного поведения в быту, в природе, на улице, в общении с незнакомыми людьми и по телефону с незнакомыми.</w:t>
            </w:r>
          </w:p>
          <w:p w:rsidR="00472F60" w:rsidRPr="001D0F95" w:rsidRDefault="00472F60" w:rsidP="00EA3378">
            <w:pPr>
              <w:spacing w:line="240" w:lineRule="auto"/>
              <w:rPr>
                <w:sz w:val="20"/>
              </w:rPr>
            </w:pPr>
          </w:p>
          <w:p w:rsidR="00472F60" w:rsidRPr="001D0F95" w:rsidRDefault="00472F60" w:rsidP="00EA3378">
            <w:pPr>
              <w:spacing w:line="240" w:lineRule="auto"/>
              <w:jc w:val="center"/>
              <w:rPr>
                <w:sz w:val="20"/>
              </w:rPr>
            </w:pPr>
            <w:r w:rsidRPr="001D0F95">
              <w:rPr>
                <w:sz w:val="20"/>
              </w:rPr>
              <w:t>Углубляем интерес к бытовым приборам и предметам быта, обсуждаем правила их пользования. Закрепляем правила безопасного поведения в быту, на улице, в природе, в общении с незнакомыми людьми.</w:t>
            </w:r>
          </w:p>
        </w:tc>
        <w:tc>
          <w:tcPr>
            <w:tcW w:w="2977" w:type="dxa"/>
            <w:gridSpan w:val="5"/>
          </w:tcPr>
          <w:p w:rsidR="00472F60" w:rsidRPr="001D0F95" w:rsidRDefault="00472F60" w:rsidP="00EA3378">
            <w:pPr>
              <w:spacing w:line="240" w:lineRule="auto"/>
              <w:rPr>
                <w:sz w:val="20"/>
              </w:rPr>
            </w:pPr>
            <w:r w:rsidRPr="001D0F95">
              <w:rPr>
                <w:sz w:val="20"/>
              </w:rPr>
              <w:t>Формируем представления об основных источниках и видах опасности в быту, на улице, в природе, в информационно-телекоммуникационной сети Интернет. Способах безопасного поведения. Правилах безопасного ДД.</w:t>
            </w:r>
          </w:p>
          <w:p w:rsidR="00472F60" w:rsidRPr="001D0F95" w:rsidRDefault="00472F60" w:rsidP="00EA3378">
            <w:pPr>
              <w:spacing w:line="240" w:lineRule="auto"/>
              <w:jc w:val="center"/>
              <w:rPr>
                <w:sz w:val="20"/>
              </w:rPr>
            </w:pPr>
            <w:r w:rsidRPr="001D0F95">
              <w:rPr>
                <w:sz w:val="20"/>
              </w:rPr>
              <w:t>Знакомим с правилами пользования сети Интернет.</w:t>
            </w:r>
          </w:p>
        </w:tc>
        <w:tc>
          <w:tcPr>
            <w:tcW w:w="2375" w:type="dxa"/>
          </w:tcPr>
          <w:p w:rsidR="00472F60" w:rsidRPr="001D0F95" w:rsidRDefault="00472F60" w:rsidP="00EA3378">
            <w:pPr>
              <w:spacing w:line="240" w:lineRule="auto"/>
              <w:rPr>
                <w:sz w:val="20"/>
              </w:rPr>
            </w:pPr>
            <w:r w:rsidRPr="001D0F95">
              <w:rPr>
                <w:sz w:val="20"/>
              </w:rPr>
              <w:t>Знакомим с правилами безопасного поведения в ситуациях, создающих угрозу жизни и здоровья ребёнка (погас свет, остался один в темноте, потерялся на улице, в лесу, в магазине, во время массового праздника, получил травму).</w:t>
            </w:r>
          </w:p>
          <w:p w:rsidR="00472F60" w:rsidRPr="001D0F95" w:rsidRDefault="00472F60" w:rsidP="00EA3378">
            <w:pPr>
              <w:spacing w:line="240" w:lineRule="auto"/>
              <w:rPr>
                <w:sz w:val="20"/>
              </w:rPr>
            </w:pPr>
            <w:r w:rsidRPr="001D0F95">
              <w:rPr>
                <w:sz w:val="20"/>
              </w:rPr>
              <w:t>Рассказывает элементарные правила оказания первой медицинской помощи.</w:t>
            </w:r>
          </w:p>
          <w:p w:rsidR="00472F60" w:rsidRPr="001D0F95" w:rsidRDefault="00472F60" w:rsidP="00EA3378">
            <w:pPr>
              <w:spacing w:line="240" w:lineRule="auto"/>
              <w:rPr>
                <w:sz w:val="20"/>
              </w:rPr>
            </w:pPr>
            <w:r w:rsidRPr="001D0F95">
              <w:rPr>
                <w:sz w:val="20"/>
              </w:rPr>
              <w:t>Организуем встречи со специалистами, чьи профессии связаны с безопасностью.</w:t>
            </w:r>
          </w:p>
          <w:p w:rsidR="00472F60" w:rsidRPr="001D0F95" w:rsidRDefault="00472F60" w:rsidP="00EA3378">
            <w:pPr>
              <w:spacing w:line="240" w:lineRule="auto"/>
              <w:rPr>
                <w:sz w:val="20"/>
              </w:rPr>
            </w:pPr>
            <w:r w:rsidRPr="001D0F95">
              <w:rPr>
                <w:sz w:val="20"/>
              </w:rPr>
              <w:t>Обсуждаем правила пользования цифровых ресурсов, правила пользования мобильными телефонами</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vMerge w:val="restart"/>
          </w:tcPr>
          <w:p w:rsidR="00472F60" w:rsidRPr="001D0F95" w:rsidRDefault="00472F60" w:rsidP="00EA3378">
            <w:pPr>
              <w:spacing w:line="240" w:lineRule="auto"/>
              <w:jc w:val="center"/>
              <w:rPr>
                <w:b/>
                <w:sz w:val="20"/>
              </w:rPr>
            </w:pPr>
            <w:r w:rsidRPr="001D0F95">
              <w:rPr>
                <w:b/>
                <w:sz w:val="20"/>
              </w:rPr>
              <w:t>2</w:t>
            </w:r>
          </w:p>
        </w:tc>
        <w:tc>
          <w:tcPr>
            <w:tcW w:w="1767" w:type="dxa"/>
            <w:vMerge w:val="restart"/>
          </w:tcPr>
          <w:p w:rsidR="00472F60" w:rsidRPr="001D0F95" w:rsidRDefault="00472F60" w:rsidP="00EA3378">
            <w:pPr>
              <w:spacing w:line="240" w:lineRule="auto"/>
              <w:jc w:val="center"/>
              <w:rPr>
                <w:sz w:val="20"/>
                <w:u w:val="single"/>
              </w:rPr>
            </w:pPr>
            <w:r w:rsidRPr="001D0F95">
              <w:rPr>
                <w:sz w:val="20"/>
                <w:u w:val="single"/>
              </w:rPr>
              <w:t>8 декабря</w:t>
            </w:r>
          </w:p>
          <w:p w:rsidR="00472F60" w:rsidRPr="001D0F95" w:rsidRDefault="00472F60" w:rsidP="00EA3378">
            <w:pPr>
              <w:spacing w:line="240" w:lineRule="auto"/>
              <w:jc w:val="center"/>
              <w:rPr>
                <w:sz w:val="20"/>
              </w:rPr>
            </w:pPr>
            <w:r w:rsidRPr="001D0F95">
              <w:rPr>
                <w:sz w:val="20"/>
              </w:rPr>
              <w:t xml:space="preserve">Международный </w:t>
            </w:r>
            <w:r w:rsidRPr="001D0F95">
              <w:rPr>
                <w:sz w:val="20"/>
              </w:rPr>
              <w:lastRenderedPageBreak/>
              <w:t>день художника</w:t>
            </w:r>
          </w:p>
          <w:p w:rsidR="00472F60" w:rsidRPr="001D0F95" w:rsidRDefault="00472F60" w:rsidP="00EA3378">
            <w:pPr>
              <w:spacing w:line="240" w:lineRule="auto"/>
              <w:jc w:val="center"/>
              <w:rPr>
                <w:sz w:val="20"/>
                <w:u w:val="single"/>
              </w:rPr>
            </w:pPr>
            <w:r w:rsidRPr="001D0F95">
              <w:rPr>
                <w:sz w:val="20"/>
                <w:u w:val="single"/>
              </w:rPr>
              <w:t>9 декабря</w:t>
            </w:r>
          </w:p>
          <w:p w:rsidR="00472F60" w:rsidRPr="001D0F95" w:rsidRDefault="00472F60" w:rsidP="00EA3378">
            <w:pPr>
              <w:spacing w:line="240" w:lineRule="auto"/>
              <w:jc w:val="center"/>
              <w:rPr>
                <w:sz w:val="20"/>
              </w:rPr>
            </w:pPr>
            <w:r w:rsidRPr="001D0F95">
              <w:rPr>
                <w:sz w:val="20"/>
              </w:rPr>
              <w:t>День героев Отечества</w:t>
            </w:r>
          </w:p>
        </w:tc>
        <w:tc>
          <w:tcPr>
            <w:tcW w:w="1599" w:type="dxa"/>
            <w:vMerge w:val="restart"/>
            <w:shd w:val="pct10" w:color="auto" w:fill="auto"/>
          </w:tcPr>
          <w:p w:rsidR="00472F60" w:rsidRPr="001D0F95" w:rsidRDefault="00241D64" w:rsidP="00EA3378">
            <w:pPr>
              <w:spacing w:line="240" w:lineRule="auto"/>
              <w:jc w:val="center"/>
              <w:rPr>
                <w:b/>
                <w:sz w:val="20"/>
              </w:rPr>
            </w:pPr>
            <w:r>
              <w:rPr>
                <w:b/>
                <w:sz w:val="20"/>
              </w:rPr>
              <w:lastRenderedPageBreak/>
              <w:t>Зимушка</w:t>
            </w:r>
            <w:r w:rsidR="002A270A">
              <w:rPr>
                <w:b/>
                <w:sz w:val="20"/>
              </w:rPr>
              <w:t xml:space="preserve"> </w:t>
            </w:r>
            <w:r>
              <w:rPr>
                <w:b/>
                <w:sz w:val="20"/>
              </w:rPr>
              <w:t>-</w:t>
            </w:r>
            <w:r w:rsidR="00472F60" w:rsidRPr="001D0F95">
              <w:rPr>
                <w:b/>
                <w:sz w:val="20"/>
              </w:rPr>
              <w:t xml:space="preserve"> Зима</w:t>
            </w:r>
          </w:p>
        </w:tc>
        <w:tc>
          <w:tcPr>
            <w:tcW w:w="4171" w:type="dxa"/>
            <w:gridSpan w:val="5"/>
            <w:tcBorders>
              <w:right w:val="single" w:sz="4" w:space="0" w:color="auto"/>
            </w:tcBorders>
          </w:tcPr>
          <w:p w:rsidR="00472F60" w:rsidRPr="001D0F95" w:rsidRDefault="00472F60" w:rsidP="00EA3378">
            <w:pPr>
              <w:spacing w:line="240" w:lineRule="auto"/>
              <w:jc w:val="center"/>
              <w:rPr>
                <w:sz w:val="20"/>
                <w:u w:val="single"/>
              </w:rPr>
            </w:pPr>
            <w:r w:rsidRPr="001D0F95">
              <w:rPr>
                <w:sz w:val="20"/>
              </w:rPr>
              <w:t>Сезонные изменения в природе</w:t>
            </w:r>
            <w:r w:rsidRPr="001D0F95">
              <w:rPr>
                <w:sz w:val="20"/>
                <w:u w:val="single"/>
              </w:rPr>
              <w:t>.</w:t>
            </w:r>
          </w:p>
        </w:tc>
        <w:tc>
          <w:tcPr>
            <w:tcW w:w="5352" w:type="dxa"/>
            <w:gridSpan w:val="6"/>
            <w:tcBorders>
              <w:left w:val="single" w:sz="4" w:space="0" w:color="auto"/>
            </w:tcBorders>
          </w:tcPr>
          <w:p w:rsidR="00472F60" w:rsidRPr="001D0F95" w:rsidRDefault="00472F60" w:rsidP="00EA3378">
            <w:pPr>
              <w:spacing w:line="240" w:lineRule="auto"/>
              <w:jc w:val="center"/>
              <w:rPr>
                <w:sz w:val="20"/>
                <w:u w:val="single"/>
              </w:rPr>
            </w:pPr>
            <w:r w:rsidRPr="00DD0EFD">
              <w:rPr>
                <w:sz w:val="20"/>
              </w:rPr>
              <w:t>Сезонные изменения в природе</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sz w:val="20"/>
              </w:rPr>
            </w:pPr>
          </w:p>
        </w:tc>
        <w:tc>
          <w:tcPr>
            <w:tcW w:w="1599" w:type="dxa"/>
            <w:vMerge/>
            <w:shd w:val="pct10" w:color="auto" w:fill="auto"/>
          </w:tcPr>
          <w:p w:rsidR="00472F60" w:rsidRPr="001D0F95" w:rsidRDefault="00472F60" w:rsidP="00EA3378">
            <w:pPr>
              <w:spacing w:line="240" w:lineRule="auto"/>
              <w:jc w:val="center"/>
              <w:rPr>
                <w:b/>
                <w:sz w:val="20"/>
              </w:rPr>
            </w:pPr>
          </w:p>
        </w:tc>
        <w:tc>
          <w:tcPr>
            <w:tcW w:w="2040" w:type="dxa"/>
            <w:gridSpan w:val="4"/>
          </w:tcPr>
          <w:p w:rsidR="00472F60" w:rsidRPr="001D0F95" w:rsidRDefault="00472F60" w:rsidP="00EA3378">
            <w:pPr>
              <w:spacing w:line="240" w:lineRule="auto"/>
              <w:rPr>
                <w:sz w:val="20"/>
              </w:rPr>
            </w:pPr>
            <w:r w:rsidRPr="001D0F95">
              <w:rPr>
                <w:sz w:val="20"/>
              </w:rPr>
              <w:t xml:space="preserve">Наблюдаем за </w:t>
            </w:r>
            <w:r w:rsidRPr="001D0F95">
              <w:rPr>
                <w:sz w:val="20"/>
              </w:rPr>
              <w:lastRenderedPageBreak/>
              <w:t>явлениями природы зимой, изменениями в жизни животных, растений и человека (выделяем признаки времени года по состоянию листвы, почвенному покрову). Способствуем усвоению правил поведения в природе.</w:t>
            </w:r>
          </w:p>
        </w:tc>
        <w:tc>
          <w:tcPr>
            <w:tcW w:w="2131" w:type="dxa"/>
            <w:tcBorders>
              <w:right w:val="single" w:sz="4" w:space="0" w:color="auto"/>
            </w:tcBorders>
          </w:tcPr>
          <w:p w:rsidR="00472F60" w:rsidRPr="001D0F95" w:rsidRDefault="00472F60" w:rsidP="00EA3378">
            <w:pPr>
              <w:spacing w:line="240" w:lineRule="auto"/>
              <w:jc w:val="center"/>
              <w:rPr>
                <w:sz w:val="20"/>
              </w:rPr>
            </w:pPr>
            <w:r w:rsidRPr="001D0F95">
              <w:rPr>
                <w:sz w:val="20"/>
              </w:rPr>
              <w:lastRenderedPageBreak/>
              <w:t xml:space="preserve">Показываем простые </w:t>
            </w:r>
            <w:r w:rsidRPr="001D0F95">
              <w:rPr>
                <w:sz w:val="20"/>
              </w:rPr>
              <w:lastRenderedPageBreak/>
              <w:t xml:space="preserve">закономерности и зависимости: если холодно-теплее одеваемся и тд. Знакомим с природой родного края, представителями животного и растительного мира, изменениями в их жизни зимой. </w:t>
            </w:r>
          </w:p>
          <w:p w:rsidR="00472F60" w:rsidRPr="001D0F95" w:rsidRDefault="00472F60" w:rsidP="00EA3378">
            <w:pPr>
              <w:spacing w:line="240" w:lineRule="auto"/>
              <w:rPr>
                <w:sz w:val="20"/>
              </w:rPr>
            </w:pPr>
            <w:r w:rsidRPr="001D0F95">
              <w:rPr>
                <w:sz w:val="20"/>
              </w:rPr>
              <w:t>Знакомим с явлениями природы (град, ветер).</w:t>
            </w:r>
          </w:p>
        </w:tc>
        <w:tc>
          <w:tcPr>
            <w:tcW w:w="2977" w:type="dxa"/>
            <w:gridSpan w:val="5"/>
            <w:tcBorders>
              <w:left w:val="single" w:sz="4" w:space="0" w:color="auto"/>
            </w:tcBorders>
          </w:tcPr>
          <w:p w:rsidR="00472F60" w:rsidRPr="001D0F95" w:rsidRDefault="00472F60" w:rsidP="00EA3378">
            <w:pPr>
              <w:spacing w:line="240" w:lineRule="auto"/>
              <w:jc w:val="center"/>
              <w:rPr>
                <w:sz w:val="20"/>
              </w:rPr>
            </w:pPr>
            <w:r w:rsidRPr="001D0F95">
              <w:rPr>
                <w:sz w:val="20"/>
              </w:rPr>
              <w:lastRenderedPageBreak/>
              <w:t xml:space="preserve">Формируем представление о </w:t>
            </w:r>
            <w:r w:rsidRPr="001D0F95">
              <w:rPr>
                <w:sz w:val="20"/>
              </w:rPr>
              <w:lastRenderedPageBreak/>
              <w:t>многообразии объектов животного и растительного мира, их сходстве и различии во внешнем виде, образе жизни зимой. Совершенствуем умение сравнивать, выделять признаки, группировать объекты живой природы по их особенностям. Направляем внимание на наличие потребностей у животных и растений (свет, вода, тепло, воздух, питание).</w:t>
            </w:r>
          </w:p>
          <w:p w:rsidR="00472F60" w:rsidRPr="001D0F95" w:rsidRDefault="00472F60" w:rsidP="00EA3378">
            <w:pPr>
              <w:spacing w:line="240" w:lineRule="auto"/>
              <w:rPr>
                <w:sz w:val="20"/>
              </w:rPr>
            </w:pPr>
            <w:r w:rsidRPr="001D0F95">
              <w:rPr>
                <w:sz w:val="20"/>
              </w:rPr>
              <w:t>Экспериментируем со свойствами объектов неживой природы. Уточняем признаки осени, о деятельности человека зимой, способствуем усвоению правил поведения в природе зимой.</w:t>
            </w:r>
          </w:p>
        </w:tc>
        <w:tc>
          <w:tcPr>
            <w:tcW w:w="2375" w:type="dxa"/>
          </w:tcPr>
          <w:p w:rsidR="00472F60" w:rsidRPr="001D0F95" w:rsidRDefault="00472F60" w:rsidP="00EA3378">
            <w:pPr>
              <w:spacing w:line="240" w:lineRule="auto"/>
              <w:jc w:val="center"/>
              <w:rPr>
                <w:sz w:val="20"/>
              </w:rPr>
            </w:pPr>
            <w:r w:rsidRPr="001D0F95">
              <w:rPr>
                <w:sz w:val="20"/>
              </w:rPr>
              <w:lastRenderedPageBreak/>
              <w:t xml:space="preserve">Расширяем и </w:t>
            </w:r>
            <w:r w:rsidRPr="001D0F95">
              <w:rPr>
                <w:sz w:val="20"/>
              </w:rPr>
              <w:lastRenderedPageBreak/>
              <w:t>актуализируем представления о многообразии мира родного края, различных областей России и на Земле. Наблюдаем за природными явлениями, живыми и неживыми объектами. Актуализируем знания о роли солнечного света, тепла в жизни живой природы.</w:t>
            </w:r>
          </w:p>
          <w:p w:rsidR="00472F60" w:rsidRPr="001D0F95" w:rsidRDefault="00472F60" w:rsidP="00EA3378">
            <w:pPr>
              <w:spacing w:line="240" w:lineRule="auto"/>
              <w:rPr>
                <w:sz w:val="20"/>
              </w:rPr>
            </w:pPr>
            <w:r w:rsidRPr="001D0F95">
              <w:rPr>
                <w:sz w:val="20"/>
              </w:rPr>
              <w:t>Углубляем представления о характерных явлениях природы зимой, закрепляем правила поведения в природе зимой.</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3</w:t>
            </w:r>
          </w:p>
        </w:tc>
        <w:tc>
          <w:tcPr>
            <w:tcW w:w="1767" w:type="dxa"/>
          </w:tcPr>
          <w:p w:rsidR="00472F60" w:rsidRPr="001D0F95" w:rsidRDefault="00472F60" w:rsidP="00EA3378">
            <w:pPr>
              <w:spacing w:line="240" w:lineRule="auto"/>
              <w:jc w:val="center"/>
              <w:rPr>
                <w:sz w:val="20"/>
                <w:u w:val="single"/>
              </w:rPr>
            </w:pPr>
            <w:r w:rsidRPr="001D0F95">
              <w:rPr>
                <w:sz w:val="20"/>
                <w:u w:val="single"/>
              </w:rPr>
              <w:t>12 декабря</w:t>
            </w:r>
          </w:p>
          <w:p w:rsidR="00472F60" w:rsidRPr="001D0F95" w:rsidRDefault="00472F60" w:rsidP="00EA3378">
            <w:pPr>
              <w:spacing w:line="240" w:lineRule="auto"/>
              <w:jc w:val="center"/>
              <w:rPr>
                <w:sz w:val="20"/>
              </w:rPr>
            </w:pPr>
            <w:r w:rsidRPr="001D0F95">
              <w:rPr>
                <w:sz w:val="20"/>
              </w:rPr>
              <w:t>День Конституции РФ</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Моя Россия</w:t>
            </w:r>
          </w:p>
        </w:tc>
        <w:tc>
          <w:tcPr>
            <w:tcW w:w="2040" w:type="dxa"/>
            <w:gridSpan w:val="4"/>
          </w:tcPr>
          <w:p w:rsidR="00472F60" w:rsidRPr="001D0F95" w:rsidRDefault="00472F60" w:rsidP="00EA3378">
            <w:pPr>
              <w:spacing w:line="240" w:lineRule="auto"/>
              <w:rPr>
                <w:sz w:val="20"/>
              </w:rPr>
            </w:pPr>
            <w:r w:rsidRPr="001D0F95">
              <w:rPr>
                <w:sz w:val="20"/>
              </w:rPr>
              <w:t>Малая родина.  Знакомим с государственной символикой РФ: флаг и герб.</w:t>
            </w:r>
          </w:p>
        </w:tc>
        <w:tc>
          <w:tcPr>
            <w:tcW w:w="2131" w:type="dxa"/>
          </w:tcPr>
          <w:p w:rsidR="00472F60" w:rsidRPr="001D0F95" w:rsidRDefault="00472F60" w:rsidP="00EA3378">
            <w:pPr>
              <w:spacing w:line="240" w:lineRule="auto"/>
              <w:rPr>
                <w:sz w:val="20"/>
              </w:rPr>
            </w:pPr>
            <w:r w:rsidRPr="001D0F95">
              <w:rPr>
                <w:sz w:val="20"/>
              </w:rPr>
              <w:t xml:space="preserve">Воспитываем уважительное отношение к России. </w:t>
            </w:r>
          </w:p>
          <w:p w:rsidR="00472F60" w:rsidRPr="001D0F95" w:rsidRDefault="00472F60" w:rsidP="00EA3378">
            <w:pPr>
              <w:spacing w:line="240" w:lineRule="auto"/>
              <w:rPr>
                <w:sz w:val="20"/>
              </w:rPr>
            </w:pPr>
            <w:r w:rsidRPr="001D0F95">
              <w:rPr>
                <w:sz w:val="20"/>
              </w:rPr>
              <w:t>Продолжаем знакомить с государственной символикой РФ: флаг и герб. Обогащаем представления о государственных праздниках: день защитника Отечества и День Победы.</w:t>
            </w:r>
          </w:p>
        </w:tc>
        <w:tc>
          <w:tcPr>
            <w:tcW w:w="2977" w:type="dxa"/>
            <w:gridSpan w:val="5"/>
          </w:tcPr>
          <w:p w:rsidR="00472F60" w:rsidRPr="001D0F95" w:rsidRDefault="00472F60" w:rsidP="00EA3378">
            <w:pPr>
              <w:spacing w:line="240" w:lineRule="auto"/>
              <w:rPr>
                <w:sz w:val="20"/>
              </w:rPr>
            </w:pPr>
            <w:r w:rsidRPr="001D0F95">
              <w:rPr>
                <w:sz w:val="20"/>
              </w:rPr>
              <w:t>Воспитываем уважительное отношение к России, к людям разных национальностей. Знакомим с содержанием государственных праздников и традициями их празднования.</w:t>
            </w:r>
          </w:p>
          <w:p w:rsidR="00472F60" w:rsidRPr="001D0F95" w:rsidRDefault="00472F60" w:rsidP="00EA3378">
            <w:pPr>
              <w:spacing w:line="240" w:lineRule="auto"/>
              <w:rPr>
                <w:sz w:val="20"/>
              </w:rPr>
            </w:pPr>
            <w:r w:rsidRPr="001D0F95">
              <w:rPr>
                <w:sz w:val="20"/>
              </w:rPr>
              <w:t>Продолжаем знакомить с государственной символикой РФ: флаг и герб, гимн.</w:t>
            </w:r>
          </w:p>
          <w:p w:rsidR="00472F60" w:rsidRPr="001D0F95" w:rsidRDefault="00472F60" w:rsidP="00EA3378">
            <w:pPr>
              <w:spacing w:line="240" w:lineRule="auto"/>
              <w:rPr>
                <w:sz w:val="20"/>
              </w:rPr>
            </w:pPr>
            <w:r w:rsidRPr="001D0F95">
              <w:rPr>
                <w:sz w:val="20"/>
              </w:rPr>
              <w:t>Знакомим с историей их возникновения. Обогащаем представления о том, что Россия – большая многонациональная страна. Развиваем интерес к традициям и обычаям народов Поволжья.</w:t>
            </w:r>
          </w:p>
          <w:p w:rsidR="00472F60" w:rsidRPr="001D0F95" w:rsidRDefault="00472F60" w:rsidP="00EA3378">
            <w:pPr>
              <w:spacing w:line="240" w:lineRule="auto"/>
              <w:rPr>
                <w:sz w:val="20"/>
              </w:rPr>
            </w:pPr>
          </w:p>
          <w:p w:rsidR="00472F60" w:rsidRPr="001D0F95" w:rsidRDefault="00472F60" w:rsidP="00EA3378">
            <w:pPr>
              <w:spacing w:line="240" w:lineRule="auto"/>
              <w:rPr>
                <w:sz w:val="20"/>
              </w:rPr>
            </w:pPr>
            <w:r w:rsidRPr="001D0F95">
              <w:rPr>
                <w:sz w:val="20"/>
              </w:rPr>
              <w:t xml:space="preserve">Формируем понимание многообразия людей разных национальностей – особенности внешнего вида, одежды, традиций; интерес к сказкам, </w:t>
            </w:r>
            <w:r w:rsidRPr="001D0F95">
              <w:rPr>
                <w:sz w:val="20"/>
              </w:rPr>
              <w:lastRenderedPageBreak/>
              <w:t xml:space="preserve">песням, играм разных народов, расширяем представления о других странах и народах мира, понимание, что в других странах есть свои достопримечательности, традиции, свои флаги и гербы. </w:t>
            </w:r>
          </w:p>
        </w:tc>
        <w:tc>
          <w:tcPr>
            <w:tcW w:w="2375" w:type="dxa"/>
          </w:tcPr>
          <w:p w:rsidR="00472F60" w:rsidRPr="001D0F95" w:rsidRDefault="00472F60" w:rsidP="00EA3378">
            <w:pPr>
              <w:spacing w:line="240" w:lineRule="auto"/>
              <w:rPr>
                <w:sz w:val="20"/>
              </w:rPr>
            </w:pPr>
            <w:r w:rsidRPr="001D0F95">
              <w:rPr>
                <w:sz w:val="20"/>
              </w:rPr>
              <w:lastRenderedPageBreak/>
              <w:t>Воспитываем патриотические и интернациональные чувства, уважительное отношение к России.</w:t>
            </w:r>
          </w:p>
          <w:p w:rsidR="00472F60" w:rsidRPr="001D0F95" w:rsidRDefault="00472F60" w:rsidP="00EA3378">
            <w:pPr>
              <w:spacing w:line="240" w:lineRule="auto"/>
              <w:rPr>
                <w:sz w:val="20"/>
              </w:rPr>
            </w:pPr>
            <w:r w:rsidRPr="001D0F95">
              <w:rPr>
                <w:sz w:val="20"/>
              </w:rPr>
              <w:t>Знакомим с признаками государства (территория государства, ее границы, столица, герб, гимн, флаг).  Учим показывать на карте и глобусе Россию. Расширяем представления о столице России – Москве. Знакомим с основными положениями порядка использования государственной символики (бережно хранить, вставать во время исполнения гимна).</w:t>
            </w:r>
          </w:p>
          <w:p w:rsidR="00472F60" w:rsidRPr="001D0F95" w:rsidRDefault="00472F60" w:rsidP="00EA3378">
            <w:pPr>
              <w:spacing w:line="240" w:lineRule="auto"/>
              <w:rPr>
                <w:sz w:val="20"/>
              </w:rPr>
            </w:pPr>
            <w:r w:rsidRPr="001D0F95">
              <w:rPr>
                <w:sz w:val="20"/>
              </w:rPr>
              <w:lastRenderedPageBreak/>
              <w:t>Знакомим с практиками волонтерства.</w:t>
            </w:r>
          </w:p>
          <w:p w:rsidR="00472F60" w:rsidRPr="001D0F95" w:rsidRDefault="00472F60" w:rsidP="00EA3378">
            <w:pPr>
              <w:spacing w:line="240" w:lineRule="auto"/>
              <w:rPr>
                <w:sz w:val="20"/>
              </w:rPr>
            </w:pPr>
            <w:r w:rsidRPr="001D0F95">
              <w:rPr>
                <w:sz w:val="20"/>
              </w:rPr>
              <w:t>Расширяем представления о государственных праздниках.</w:t>
            </w:r>
          </w:p>
          <w:p w:rsidR="00472F60" w:rsidRPr="001D0F95" w:rsidRDefault="00472F60" w:rsidP="00EA3378">
            <w:pPr>
              <w:spacing w:line="240" w:lineRule="auto"/>
              <w:rPr>
                <w:sz w:val="20"/>
              </w:rPr>
            </w:pPr>
            <w:r w:rsidRPr="001D0F95">
              <w:rPr>
                <w:sz w:val="20"/>
              </w:rPr>
              <w:t>Формируем представление о многообразии стран и народов на ней.</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4</w:t>
            </w:r>
          </w:p>
        </w:tc>
        <w:tc>
          <w:tcPr>
            <w:tcW w:w="1767" w:type="dxa"/>
          </w:tcPr>
          <w:p w:rsidR="00472F60" w:rsidRPr="001D0F95" w:rsidRDefault="00472F60" w:rsidP="00EA3378">
            <w:pPr>
              <w:spacing w:line="240" w:lineRule="auto"/>
              <w:jc w:val="center"/>
              <w:rPr>
                <w:sz w:val="20"/>
                <w:u w:val="single"/>
              </w:rPr>
            </w:pPr>
            <w:r w:rsidRPr="001D0F95">
              <w:rPr>
                <w:sz w:val="20"/>
                <w:u w:val="single"/>
              </w:rPr>
              <w:t>31 декабря</w:t>
            </w:r>
          </w:p>
          <w:p w:rsidR="00472F60" w:rsidRPr="001D0F95" w:rsidRDefault="00472F60" w:rsidP="00EA3378">
            <w:pPr>
              <w:spacing w:line="240" w:lineRule="auto"/>
              <w:jc w:val="center"/>
              <w:rPr>
                <w:sz w:val="20"/>
              </w:rPr>
            </w:pPr>
            <w:r w:rsidRPr="001D0F95">
              <w:rPr>
                <w:sz w:val="20"/>
              </w:rPr>
              <w:t xml:space="preserve">Новый год </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Новый год у ворот</w:t>
            </w:r>
          </w:p>
        </w:tc>
        <w:tc>
          <w:tcPr>
            <w:tcW w:w="2040" w:type="dxa"/>
            <w:gridSpan w:val="4"/>
          </w:tcPr>
          <w:p w:rsidR="00472F60" w:rsidRPr="001D0F95" w:rsidRDefault="00472F60" w:rsidP="00EA3378">
            <w:pPr>
              <w:pStyle w:val="afb"/>
              <w:shd w:val="clear" w:color="auto" w:fill="FFFFFF"/>
              <w:rPr>
                <w:color w:val="181818"/>
              </w:rPr>
            </w:pPr>
            <w:r w:rsidRPr="001D0F95">
              <w:rPr>
                <w:color w:val="181818"/>
              </w:rPr>
              <w:t>Привлекать детей к активному разнообразному участию в подготовке к празднику и его проведении. Содействовать возникновению</w:t>
            </w:r>
          </w:p>
          <w:p w:rsidR="00472F60" w:rsidRPr="001D0F95" w:rsidRDefault="00472F60" w:rsidP="00EA3378">
            <w:pPr>
              <w:pStyle w:val="afb"/>
              <w:shd w:val="clear" w:color="auto" w:fill="FFFFFF"/>
              <w:rPr>
                <w:color w:val="181818"/>
              </w:rPr>
            </w:pPr>
            <w:r w:rsidRPr="001D0F95">
              <w:rPr>
                <w:color w:val="181818"/>
              </w:rPr>
              <w:t>чувства удовлетворения от участия в коллективной предпраздничной деятельности. Закладывать основы праздничной культуры. Развивать эмоционально положительное отношение к предстоящему празднику, желание активно участвовать в его подготовке.</w:t>
            </w:r>
          </w:p>
          <w:p w:rsidR="00472F60" w:rsidRPr="001D0F95" w:rsidRDefault="00472F60" w:rsidP="00EA3378">
            <w:pPr>
              <w:spacing w:line="240" w:lineRule="auto"/>
              <w:rPr>
                <w:sz w:val="20"/>
              </w:rPr>
            </w:pPr>
          </w:p>
        </w:tc>
        <w:tc>
          <w:tcPr>
            <w:tcW w:w="2131" w:type="dxa"/>
          </w:tcPr>
          <w:p w:rsidR="00472F60" w:rsidRPr="001D0F95" w:rsidRDefault="00472F60" w:rsidP="00EA3378">
            <w:pPr>
              <w:pStyle w:val="afb"/>
              <w:shd w:val="clear" w:color="auto" w:fill="FFFFFF"/>
              <w:rPr>
                <w:color w:val="181818"/>
              </w:rPr>
            </w:pPr>
            <w:r w:rsidRPr="001D0F95">
              <w:rPr>
                <w:color w:val="181818"/>
              </w:rPr>
              <w:t>Привлекать детей к активному разнообразному участию в подготовке к празднику и его проведении. Содействовать возникновению</w:t>
            </w:r>
          </w:p>
          <w:p w:rsidR="00472F60" w:rsidRPr="001D0F95" w:rsidRDefault="00472F60" w:rsidP="00EA3378">
            <w:pPr>
              <w:pStyle w:val="afb"/>
              <w:shd w:val="clear" w:color="auto" w:fill="FFFFFF"/>
              <w:rPr>
                <w:color w:val="181818"/>
              </w:rPr>
            </w:pPr>
            <w:r w:rsidRPr="001D0F95">
              <w:rPr>
                <w:color w:val="181818"/>
              </w:rPr>
              <w:t>чувства удовлетворения от участия в коллективной предпраздничной деятельности. Закладывать основы праздничной культуры. Развивать эмоционально положительное отношение к предстоящему празднику, желание активно участвовать в его подготовке.</w:t>
            </w:r>
          </w:p>
          <w:p w:rsidR="00472F60" w:rsidRPr="001D0F95" w:rsidRDefault="00472F60" w:rsidP="00EA3378">
            <w:pPr>
              <w:pStyle w:val="afb"/>
              <w:shd w:val="clear" w:color="auto" w:fill="FFFFFF"/>
            </w:pPr>
            <w:r w:rsidRPr="001D0F95">
              <w:t>Дать знания об обычаях и традициях празднования Нового года в нашей стране.</w:t>
            </w:r>
          </w:p>
        </w:tc>
        <w:tc>
          <w:tcPr>
            <w:tcW w:w="2977" w:type="dxa"/>
            <w:gridSpan w:val="5"/>
          </w:tcPr>
          <w:p w:rsidR="00472F60" w:rsidRPr="001D0F95" w:rsidRDefault="00472F60" w:rsidP="00EA3378">
            <w:pPr>
              <w:pStyle w:val="afb"/>
              <w:shd w:val="clear" w:color="auto" w:fill="FFFFFF"/>
              <w:rPr>
                <w:color w:val="181818"/>
              </w:rPr>
            </w:pPr>
            <w:r w:rsidRPr="001D0F95">
              <w:rPr>
                <w:color w:val="181818"/>
              </w:rPr>
              <w:t>Привлекать детей к активному разнообразному участию в подготовке к празднику и его проведении. Содействовать возникновению</w:t>
            </w:r>
          </w:p>
          <w:p w:rsidR="00472F60" w:rsidRPr="001D0F95" w:rsidRDefault="00472F60" w:rsidP="00EA3378">
            <w:pPr>
              <w:pStyle w:val="afb"/>
              <w:shd w:val="clear" w:color="auto" w:fill="FFFFFF"/>
              <w:rPr>
                <w:color w:val="181818"/>
              </w:rPr>
            </w:pPr>
            <w:r w:rsidRPr="001D0F95">
              <w:rPr>
                <w:color w:val="181818"/>
              </w:rPr>
              <w:t>чувства удовлетворения от участия в коллективной предпраздничной деятельности. Закладывать основы праздничной культуры. Развивать эмоционально положительное отношение к предстоящему празднику, желание активно участвовать в его подготовке.</w:t>
            </w:r>
          </w:p>
          <w:p w:rsidR="00472F60" w:rsidRPr="001D0F95" w:rsidRDefault="00472F60" w:rsidP="00EA3378">
            <w:pPr>
              <w:spacing w:line="240" w:lineRule="auto"/>
              <w:rPr>
                <w:sz w:val="20"/>
              </w:rPr>
            </w:pPr>
            <w:r w:rsidRPr="001D0F95">
              <w:rPr>
                <w:sz w:val="20"/>
              </w:rPr>
              <w:t>Дать знания об обычаях и традициях празднования Нового года других странах.</w:t>
            </w:r>
          </w:p>
        </w:tc>
        <w:tc>
          <w:tcPr>
            <w:tcW w:w="2375" w:type="dxa"/>
          </w:tcPr>
          <w:p w:rsidR="00472F60" w:rsidRPr="001D0F95" w:rsidRDefault="00472F60" w:rsidP="00EA3378">
            <w:pPr>
              <w:spacing w:line="240" w:lineRule="auto"/>
              <w:rPr>
                <w:rStyle w:val="c7"/>
                <w:rFonts w:eastAsia="Arial"/>
                <w:color w:val="000000"/>
                <w:sz w:val="20"/>
                <w:shd w:val="clear" w:color="auto" w:fill="FFFFFF"/>
              </w:rPr>
            </w:pPr>
            <w:r>
              <w:rPr>
                <w:rStyle w:val="c37"/>
                <w:rFonts w:eastAsia="Arial"/>
                <w:color w:val="000000"/>
                <w:sz w:val="20"/>
                <w:shd w:val="clear" w:color="auto" w:fill="FFFFFF"/>
              </w:rPr>
              <w:t>С</w:t>
            </w:r>
            <w:r w:rsidRPr="001D0F95">
              <w:rPr>
                <w:rStyle w:val="c37"/>
                <w:rFonts w:eastAsia="Arial"/>
                <w:color w:val="000000"/>
                <w:sz w:val="20"/>
                <w:shd w:val="clear" w:color="auto" w:fill="FFFFFF"/>
              </w:rPr>
              <w:t>пособствовать накоплению ребенком ярких впечатлений о зиме и новогоднем празднике; развивать эмоциональную отзывчивость и разнообразие переживаний в процессе общения с зимней природой</w:t>
            </w:r>
            <w:r w:rsidRPr="001D0F95">
              <w:rPr>
                <w:rStyle w:val="c7"/>
                <w:rFonts w:eastAsia="Arial"/>
                <w:color w:val="000000"/>
                <w:sz w:val="20"/>
                <w:shd w:val="clear" w:color="auto" w:fill="FFFFFF"/>
              </w:rPr>
              <w:t>.</w:t>
            </w:r>
          </w:p>
          <w:p w:rsidR="00472F60" w:rsidRPr="001D0F95" w:rsidRDefault="00472F60" w:rsidP="00EA3378">
            <w:pPr>
              <w:spacing w:line="240" w:lineRule="auto"/>
              <w:rPr>
                <w:rStyle w:val="c7"/>
                <w:rFonts w:eastAsia="Arial"/>
                <w:color w:val="000000"/>
                <w:sz w:val="20"/>
                <w:shd w:val="clear" w:color="auto" w:fill="FFFFFF"/>
              </w:rPr>
            </w:pPr>
          </w:p>
          <w:p w:rsidR="00472F60" w:rsidRPr="001D0F95" w:rsidRDefault="00472F60" w:rsidP="00EA3378">
            <w:pPr>
              <w:spacing w:line="240" w:lineRule="auto"/>
              <w:rPr>
                <w:sz w:val="20"/>
              </w:rPr>
            </w:pPr>
            <w:r w:rsidRPr="001D0F95">
              <w:rPr>
                <w:sz w:val="20"/>
              </w:rPr>
              <w:t>Закреплять знания детей об обычаях и традициях празднования Нового года в нашей стране и других странах.</w:t>
            </w:r>
          </w:p>
        </w:tc>
      </w:tr>
      <w:tr w:rsidR="00472F60" w:rsidRPr="001D0F95" w:rsidTr="00E96030">
        <w:tc>
          <w:tcPr>
            <w:tcW w:w="806" w:type="dxa"/>
            <w:vMerge w:val="restart"/>
            <w:textDirection w:val="btLr"/>
          </w:tcPr>
          <w:p w:rsidR="00472F60" w:rsidRPr="001D0F95" w:rsidRDefault="00472F60" w:rsidP="00EA3378">
            <w:pPr>
              <w:spacing w:line="240" w:lineRule="auto"/>
              <w:ind w:left="113" w:right="113"/>
              <w:jc w:val="center"/>
              <w:rPr>
                <w:b/>
                <w:sz w:val="20"/>
              </w:rPr>
            </w:pPr>
            <w:r w:rsidRPr="001D0F95">
              <w:rPr>
                <w:b/>
                <w:sz w:val="20"/>
              </w:rPr>
              <w:t>Январь</w:t>
            </w:r>
          </w:p>
        </w:tc>
        <w:tc>
          <w:tcPr>
            <w:tcW w:w="871" w:type="dxa"/>
          </w:tcPr>
          <w:p w:rsidR="00472F60" w:rsidRPr="001D0F95" w:rsidRDefault="00472F60" w:rsidP="00EA3378">
            <w:pPr>
              <w:spacing w:line="240" w:lineRule="auto"/>
              <w:jc w:val="center"/>
              <w:rPr>
                <w:b/>
                <w:sz w:val="20"/>
              </w:rPr>
            </w:pPr>
            <w:r w:rsidRPr="001D0F95">
              <w:rPr>
                <w:b/>
                <w:sz w:val="20"/>
              </w:rPr>
              <w:t>2</w:t>
            </w:r>
          </w:p>
        </w:tc>
        <w:tc>
          <w:tcPr>
            <w:tcW w:w="1767" w:type="dxa"/>
          </w:tcPr>
          <w:p w:rsidR="00472F60" w:rsidRPr="001D0F95" w:rsidRDefault="00472F60" w:rsidP="00EA3378">
            <w:pPr>
              <w:spacing w:line="240" w:lineRule="auto"/>
              <w:jc w:val="center"/>
              <w:rPr>
                <w:sz w:val="20"/>
              </w:rPr>
            </w:pP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Зимние забавы.</w:t>
            </w:r>
          </w:p>
          <w:p w:rsidR="00472F60" w:rsidRPr="001D0F95" w:rsidRDefault="00472F60" w:rsidP="00EA3378">
            <w:pPr>
              <w:spacing w:line="240" w:lineRule="auto"/>
              <w:jc w:val="center"/>
              <w:rPr>
                <w:b/>
                <w:sz w:val="20"/>
              </w:rPr>
            </w:pPr>
            <w:r w:rsidRPr="001D0F95">
              <w:rPr>
                <w:b/>
                <w:sz w:val="20"/>
              </w:rPr>
              <w:t>Зимние виды спорта.</w:t>
            </w:r>
          </w:p>
        </w:tc>
        <w:tc>
          <w:tcPr>
            <w:tcW w:w="2040" w:type="dxa"/>
            <w:gridSpan w:val="4"/>
          </w:tcPr>
          <w:p w:rsidR="00472F60" w:rsidRPr="001D0F95" w:rsidRDefault="00472F60" w:rsidP="00EA3378">
            <w:pPr>
              <w:spacing w:line="240" w:lineRule="auto"/>
              <w:rPr>
                <w:sz w:val="20"/>
              </w:rPr>
            </w:pPr>
            <w:r w:rsidRPr="001D0F95">
              <w:rPr>
                <w:sz w:val="20"/>
              </w:rPr>
              <w:t xml:space="preserve">Продолжаем знакомить с зимой как временем года, с зимними видами </w:t>
            </w:r>
            <w:r w:rsidRPr="001D0F95">
              <w:rPr>
                <w:sz w:val="20"/>
              </w:rPr>
              <w:lastRenderedPageBreak/>
              <w:t>спорта.</w:t>
            </w:r>
          </w:p>
          <w:p w:rsidR="00472F60" w:rsidRPr="001D0F95" w:rsidRDefault="00472F60" w:rsidP="00EA3378">
            <w:pPr>
              <w:spacing w:line="240" w:lineRule="auto"/>
              <w:rPr>
                <w:sz w:val="20"/>
              </w:rPr>
            </w:pPr>
            <w:r w:rsidRPr="001D0F95">
              <w:rPr>
                <w:sz w:val="20"/>
              </w:rPr>
              <w:t>Формируем представления о безопасном поведении зимой; исследовательский и познавательный интерес в ходе экспериментирования с водой и льдом.</w:t>
            </w:r>
          </w:p>
          <w:p w:rsidR="00472F60" w:rsidRPr="001D0F95" w:rsidRDefault="00472F60" w:rsidP="00EA3378">
            <w:pPr>
              <w:spacing w:line="240" w:lineRule="auto"/>
              <w:rPr>
                <w:sz w:val="20"/>
              </w:rPr>
            </w:pPr>
            <w:r w:rsidRPr="001D0F95">
              <w:rPr>
                <w:sz w:val="20"/>
              </w:rPr>
              <w:t>Воспитываем бережное отношение к природе, умение замечать красоту зимней природы.</w:t>
            </w:r>
          </w:p>
          <w:p w:rsidR="00472F60" w:rsidRPr="001D0F95" w:rsidRDefault="00472F60" w:rsidP="00EA3378">
            <w:pPr>
              <w:spacing w:line="240" w:lineRule="auto"/>
              <w:rPr>
                <w:b/>
                <w:color w:val="00B050"/>
                <w:sz w:val="20"/>
              </w:rPr>
            </w:pPr>
            <w:r w:rsidRPr="001D0F95">
              <w:rPr>
                <w:b/>
                <w:color w:val="00B050"/>
                <w:sz w:val="20"/>
              </w:rPr>
              <w:t>Осваивает правила в татарских народных играх.</w:t>
            </w:r>
          </w:p>
          <w:p w:rsidR="00472F60" w:rsidRPr="001D0F95" w:rsidRDefault="00472F60" w:rsidP="00EA3378">
            <w:pPr>
              <w:spacing w:line="240" w:lineRule="auto"/>
              <w:jc w:val="center"/>
              <w:rPr>
                <w:sz w:val="20"/>
              </w:rPr>
            </w:pPr>
          </w:p>
          <w:p w:rsidR="00472F60" w:rsidRPr="001D0F95" w:rsidRDefault="00472F60" w:rsidP="00EA3378">
            <w:pPr>
              <w:spacing w:line="240" w:lineRule="auto"/>
              <w:jc w:val="center"/>
              <w:rPr>
                <w:sz w:val="20"/>
              </w:rPr>
            </w:pPr>
          </w:p>
        </w:tc>
        <w:tc>
          <w:tcPr>
            <w:tcW w:w="2131" w:type="dxa"/>
          </w:tcPr>
          <w:p w:rsidR="00472F60" w:rsidRPr="001D0F95" w:rsidRDefault="00472F60" w:rsidP="00EA3378">
            <w:pPr>
              <w:spacing w:line="240" w:lineRule="auto"/>
              <w:rPr>
                <w:sz w:val="20"/>
              </w:rPr>
            </w:pPr>
            <w:r w:rsidRPr="001D0F95">
              <w:rPr>
                <w:sz w:val="20"/>
              </w:rPr>
              <w:lastRenderedPageBreak/>
              <w:t xml:space="preserve">Уточняем представления о зиме, как о времени года. Знакомим с зимними </w:t>
            </w:r>
            <w:r w:rsidRPr="001D0F95">
              <w:rPr>
                <w:sz w:val="20"/>
              </w:rPr>
              <w:lastRenderedPageBreak/>
              <w:t>видами спорта и зимними народными забавами; формируем понятие здорового образа жизни. Развиваем исследовательский и познавательный интерес в ходе экспериментирования с водой и льдом, закрепляем знания о свойствах снега и льда.</w:t>
            </w:r>
          </w:p>
          <w:p w:rsidR="00472F60" w:rsidRPr="001D0F95" w:rsidRDefault="00472F60" w:rsidP="00EA3378">
            <w:pPr>
              <w:spacing w:line="240" w:lineRule="auto"/>
              <w:rPr>
                <w:sz w:val="20"/>
              </w:rPr>
            </w:pPr>
            <w:r w:rsidRPr="001D0F95">
              <w:rPr>
                <w:color w:val="111111"/>
                <w:sz w:val="20"/>
                <w:shd w:val="clear" w:color="auto" w:fill="FFFFFF"/>
              </w:rPr>
              <w:t>Воспитываем любовь к родной природе, к русской зиме.</w:t>
            </w:r>
          </w:p>
          <w:p w:rsidR="00472F60" w:rsidRPr="004E1A49" w:rsidRDefault="00472F60" w:rsidP="00EA3378">
            <w:pPr>
              <w:spacing w:line="240" w:lineRule="auto"/>
              <w:rPr>
                <w:b/>
                <w:color w:val="00B050"/>
                <w:sz w:val="20"/>
              </w:rPr>
            </w:pPr>
            <w:r w:rsidRPr="001D0F95">
              <w:rPr>
                <w:b/>
                <w:color w:val="00B050"/>
                <w:sz w:val="20"/>
              </w:rPr>
              <w:t>Осваивает прав</w:t>
            </w:r>
            <w:r>
              <w:rPr>
                <w:b/>
                <w:color w:val="00B050"/>
                <w:sz w:val="20"/>
              </w:rPr>
              <w:t>ила в татарских народных играх.</w:t>
            </w:r>
          </w:p>
        </w:tc>
        <w:tc>
          <w:tcPr>
            <w:tcW w:w="2977" w:type="dxa"/>
            <w:gridSpan w:val="5"/>
          </w:tcPr>
          <w:p w:rsidR="00472F60" w:rsidRPr="001D0F95" w:rsidRDefault="00472F60" w:rsidP="00EA3378">
            <w:pPr>
              <w:spacing w:line="240" w:lineRule="auto"/>
              <w:rPr>
                <w:sz w:val="20"/>
              </w:rPr>
            </w:pPr>
            <w:r w:rsidRPr="001D0F95">
              <w:rPr>
                <w:sz w:val="20"/>
              </w:rPr>
              <w:lastRenderedPageBreak/>
              <w:t xml:space="preserve">Продолжаем знакомство с играми и забавами на улице зимой. Развиваем творческую активность и воображение, </w:t>
            </w:r>
            <w:r w:rsidRPr="001D0F95">
              <w:rPr>
                <w:sz w:val="20"/>
              </w:rPr>
              <w:lastRenderedPageBreak/>
              <w:t>интерес и фантазию в процессе создания фигур и построек из снега.</w:t>
            </w:r>
          </w:p>
          <w:p w:rsidR="00472F60" w:rsidRPr="001D0F95" w:rsidRDefault="00472F60" w:rsidP="00EA3378">
            <w:pPr>
              <w:spacing w:line="240" w:lineRule="auto"/>
              <w:rPr>
                <w:sz w:val="20"/>
              </w:rPr>
            </w:pPr>
          </w:p>
          <w:p w:rsidR="00472F60" w:rsidRPr="001D0F95" w:rsidRDefault="00472F60" w:rsidP="00EA3378">
            <w:pPr>
              <w:spacing w:line="240" w:lineRule="auto"/>
              <w:rPr>
                <w:sz w:val="20"/>
              </w:rPr>
            </w:pPr>
            <w:r w:rsidRPr="001D0F95">
              <w:rPr>
                <w:sz w:val="20"/>
              </w:rPr>
              <w:t>Закрепляем представления о ЗОЖ, включая туризм.</w:t>
            </w:r>
          </w:p>
          <w:p w:rsidR="00472F60" w:rsidRPr="001D0F95" w:rsidRDefault="00472F60" w:rsidP="00EA3378">
            <w:pPr>
              <w:spacing w:line="240" w:lineRule="auto"/>
              <w:jc w:val="center"/>
              <w:rPr>
                <w:sz w:val="20"/>
              </w:rPr>
            </w:pPr>
          </w:p>
          <w:p w:rsidR="00472F60" w:rsidRPr="001D0F95" w:rsidRDefault="00472F60" w:rsidP="00EA3378">
            <w:pPr>
              <w:spacing w:line="240" w:lineRule="auto"/>
              <w:jc w:val="center"/>
              <w:rPr>
                <w:sz w:val="20"/>
              </w:rPr>
            </w:pPr>
          </w:p>
          <w:p w:rsidR="00472F60" w:rsidRPr="001D0F95" w:rsidRDefault="00472F60" w:rsidP="00EA3378">
            <w:pPr>
              <w:spacing w:line="240" w:lineRule="auto"/>
              <w:rPr>
                <w:sz w:val="20"/>
              </w:rPr>
            </w:pPr>
            <w:r w:rsidRPr="001D0F95">
              <w:rPr>
                <w:color w:val="111111"/>
                <w:sz w:val="20"/>
                <w:shd w:val="clear" w:color="auto" w:fill="FFFFFF"/>
              </w:rPr>
              <w:t>Воспитываем любовь к родной природе, к русской зиме.</w:t>
            </w:r>
          </w:p>
          <w:p w:rsidR="00472F60" w:rsidRPr="001D0F95" w:rsidRDefault="00472F60" w:rsidP="00EA3378">
            <w:pPr>
              <w:spacing w:line="240" w:lineRule="auto"/>
              <w:jc w:val="center"/>
              <w:rPr>
                <w:sz w:val="20"/>
              </w:rPr>
            </w:pPr>
          </w:p>
          <w:p w:rsidR="00472F60" w:rsidRPr="001D0F95" w:rsidRDefault="00472F60" w:rsidP="00EA3378">
            <w:pPr>
              <w:spacing w:line="240" w:lineRule="auto"/>
              <w:jc w:val="center"/>
              <w:rPr>
                <w:b/>
                <w:color w:val="00B050"/>
                <w:sz w:val="20"/>
              </w:rPr>
            </w:pPr>
            <w:r w:rsidRPr="001D0F95">
              <w:rPr>
                <w:b/>
                <w:color w:val="00B050"/>
                <w:sz w:val="20"/>
              </w:rPr>
              <w:t>Играем в татарские и русские народные игры.</w:t>
            </w:r>
          </w:p>
          <w:p w:rsidR="00472F60" w:rsidRPr="001D0F95" w:rsidRDefault="00472F60" w:rsidP="00EA3378">
            <w:pPr>
              <w:spacing w:line="240" w:lineRule="auto"/>
              <w:jc w:val="center"/>
              <w:rPr>
                <w:sz w:val="20"/>
              </w:rPr>
            </w:pPr>
          </w:p>
          <w:p w:rsidR="00472F60" w:rsidRPr="001D0F95" w:rsidRDefault="00472F60" w:rsidP="00EA3378">
            <w:pPr>
              <w:spacing w:line="240" w:lineRule="auto"/>
              <w:jc w:val="center"/>
              <w:rPr>
                <w:sz w:val="20"/>
              </w:rPr>
            </w:pPr>
          </w:p>
        </w:tc>
        <w:tc>
          <w:tcPr>
            <w:tcW w:w="2375" w:type="dxa"/>
          </w:tcPr>
          <w:p w:rsidR="00472F60" w:rsidRPr="001D0F95" w:rsidRDefault="00472F60" w:rsidP="00EA3378">
            <w:pPr>
              <w:spacing w:line="240" w:lineRule="auto"/>
              <w:rPr>
                <w:sz w:val="20"/>
              </w:rPr>
            </w:pPr>
            <w:r w:rsidRPr="001D0F95">
              <w:rPr>
                <w:sz w:val="20"/>
              </w:rPr>
              <w:lastRenderedPageBreak/>
              <w:t xml:space="preserve">О факторах, положительно влияющих на здоровье (правильно питание, </w:t>
            </w:r>
            <w:r w:rsidRPr="001D0F95">
              <w:rPr>
                <w:sz w:val="20"/>
              </w:rPr>
              <w:lastRenderedPageBreak/>
              <w:t xml:space="preserve">выбор полезных продуктов). Формируем представления о зимних видах спорта (фигурное катание, лыжный спорт и др.). расширяем представления о правилах безопасного поведении в двигательной деятельности. </w:t>
            </w:r>
          </w:p>
          <w:p w:rsidR="00472F60" w:rsidRPr="001D0F95" w:rsidRDefault="00472F60" w:rsidP="00EA3378">
            <w:pPr>
              <w:spacing w:line="240" w:lineRule="auto"/>
              <w:jc w:val="center"/>
              <w:rPr>
                <w:sz w:val="20"/>
              </w:rPr>
            </w:pPr>
          </w:p>
          <w:p w:rsidR="00472F60" w:rsidRPr="001D0F95" w:rsidRDefault="00472F60" w:rsidP="00EA3378">
            <w:pPr>
              <w:spacing w:line="240" w:lineRule="auto"/>
              <w:rPr>
                <w:sz w:val="20"/>
              </w:rPr>
            </w:pPr>
            <w:r w:rsidRPr="001D0F95">
              <w:rPr>
                <w:color w:val="111111"/>
                <w:sz w:val="20"/>
                <w:shd w:val="clear" w:color="auto" w:fill="FFFFFF"/>
              </w:rPr>
              <w:t>Воспитываем любовь к родной природе, к русской зиме.</w:t>
            </w:r>
          </w:p>
          <w:p w:rsidR="00472F60" w:rsidRPr="001D0F95" w:rsidRDefault="00472F60" w:rsidP="00EA3378">
            <w:pPr>
              <w:spacing w:line="240" w:lineRule="auto"/>
              <w:jc w:val="center"/>
              <w:rPr>
                <w:sz w:val="20"/>
              </w:rPr>
            </w:pPr>
          </w:p>
          <w:p w:rsidR="00472F60" w:rsidRPr="001D0F95" w:rsidRDefault="00472F60" w:rsidP="00EA3378">
            <w:pPr>
              <w:spacing w:line="240" w:lineRule="auto"/>
              <w:jc w:val="center"/>
              <w:rPr>
                <w:b/>
                <w:color w:val="00B050"/>
                <w:sz w:val="20"/>
              </w:rPr>
            </w:pPr>
            <w:r w:rsidRPr="001D0F95">
              <w:rPr>
                <w:b/>
                <w:color w:val="00B050"/>
                <w:sz w:val="20"/>
              </w:rPr>
              <w:t>Играем народные игры.</w:t>
            </w:r>
          </w:p>
          <w:p w:rsidR="00472F60" w:rsidRPr="001D0F95" w:rsidRDefault="00472F60" w:rsidP="00EA3378">
            <w:pPr>
              <w:spacing w:line="240" w:lineRule="auto"/>
              <w:jc w:val="center"/>
              <w:rPr>
                <w:b/>
                <w:color w:val="00B050"/>
                <w:sz w:val="20"/>
              </w:rPr>
            </w:pPr>
          </w:p>
          <w:p w:rsidR="00472F60" w:rsidRPr="001D0F95" w:rsidRDefault="00472F60" w:rsidP="00EA3378">
            <w:pPr>
              <w:spacing w:line="240" w:lineRule="auto"/>
              <w:jc w:val="center"/>
              <w:rPr>
                <w:sz w:val="20"/>
              </w:rPr>
            </w:pPr>
          </w:p>
        </w:tc>
      </w:tr>
      <w:tr w:rsidR="00472F60" w:rsidRPr="001D0F95" w:rsidTr="00E96030">
        <w:tc>
          <w:tcPr>
            <w:tcW w:w="806" w:type="dxa"/>
            <w:vMerge/>
            <w:textDirection w:val="btLr"/>
          </w:tcPr>
          <w:p w:rsidR="00472F60" w:rsidRPr="001D0F95" w:rsidRDefault="00472F60" w:rsidP="00EA3378">
            <w:pPr>
              <w:spacing w:line="240" w:lineRule="auto"/>
              <w:ind w:left="113" w:right="113"/>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3</w:t>
            </w:r>
          </w:p>
        </w:tc>
        <w:tc>
          <w:tcPr>
            <w:tcW w:w="1767" w:type="dxa"/>
          </w:tcPr>
          <w:p w:rsidR="00472F60" w:rsidRPr="001D0F95" w:rsidRDefault="00472F60" w:rsidP="00EA3378">
            <w:pPr>
              <w:spacing w:line="240" w:lineRule="auto"/>
              <w:jc w:val="center"/>
              <w:rPr>
                <w:sz w:val="20"/>
              </w:rPr>
            </w:pP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Одежда, обувь, головные уборы</w:t>
            </w:r>
          </w:p>
        </w:tc>
        <w:tc>
          <w:tcPr>
            <w:tcW w:w="2040" w:type="dxa"/>
            <w:gridSpan w:val="4"/>
          </w:tcPr>
          <w:p w:rsidR="00472F60" w:rsidRPr="001D0F95" w:rsidRDefault="00472F60" w:rsidP="00EA3378">
            <w:pPr>
              <w:spacing w:line="240" w:lineRule="auto"/>
              <w:rPr>
                <w:sz w:val="20"/>
              </w:rPr>
            </w:pPr>
            <w:r w:rsidRPr="001D0F95">
              <w:rPr>
                <w:b/>
                <w:bCs/>
                <w:color w:val="000000"/>
                <w:sz w:val="20"/>
                <w:shd w:val="clear" w:color="auto" w:fill="FFFFFF"/>
              </w:rPr>
              <w:t> </w:t>
            </w:r>
            <w:r w:rsidRPr="001D0F95">
              <w:rPr>
                <w:color w:val="000000"/>
                <w:sz w:val="20"/>
                <w:shd w:val="clear" w:color="auto" w:fill="FFFFFF"/>
              </w:rPr>
              <w:t>Знакомим с обобщающими понятиями «Одежда», «Обувь», «Головные уборы».</w:t>
            </w:r>
            <w:r w:rsidRPr="001D0F95">
              <w:rPr>
                <w:b/>
                <w:bCs/>
                <w:color w:val="000000"/>
                <w:sz w:val="20"/>
                <w:shd w:val="clear" w:color="auto" w:fill="FFFFFF"/>
              </w:rPr>
              <w:t> </w:t>
            </w:r>
            <w:r w:rsidRPr="001D0F95">
              <w:rPr>
                <w:color w:val="000000"/>
                <w:sz w:val="20"/>
                <w:shd w:val="clear" w:color="auto" w:fill="FFFFFF"/>
              </w:rPr>
              <w:t>Формируем представления о разнообразии предметов одежды, обуви, головных уборов, их назначении; ф</w:t>
            </w:r>
            <w:r w:rsidRPr="001D0F95">
              <w:rPr>
                <w:sz w:val="20"/>
              </w:rPr>
              <w:t>ормируем обобщающее понятие «одежда», «головные уборы», «обувь».</w:t>
            </w:r>
            <w:r w:rsidRPr="001D0F95">
              <w:rPr>
                <w:color w:val="000000"/>
                <w:sz w:val="20"/>
                <w:shd w:val="clear" w:color="auto" w:fill="FFFFFF"/>
              </w:rPr>
              <w:t xml:space="preserve"> Закрепляем названия предметов одежды, обуви, головных уборов.  Знакомим с составными частями </w:t>
            </w:r>
            <w:r w:rsidRPr="001D0F95">
              <w:rPr>
                <w:color w:val="000000"/>
                <w:sz w:val="20"/>
                <w:shd w:val="clear" w:color="auto" w:fill="FFFFFF"/>
              </w:rPr>
              <w:lastRenderedPageBreak/>
              <w:t xml:space="preserve">одежды, обуви, головных уборов; с профессиональной деятельностью швеи, работой мастера в ателье. </w:t>
            </w:r>
          </w:p>
        </w:tc>
        <w:tc>
          <w:tcPr>
            <w:tcW w:w="2131" w:type="dxa"/>
          </w:tcPr>
          <w:p w:rsidR="00472F60" w:rsidRPr="001D0F95" w:rsidRDefault="00472F60" w:rsidP="00EA3378">
            <w:pPr>
              <w:spacing w:line="240" w:lineRule="auto"/>
              <w:rPr>
                <w:sz w:val="20"/>
              </w:rPr>
            </w:pPr>
            <w:r w:rsidRPr="001D0F95">
              <w:rPr>
                <w:sz w:val="20"/>
              </w:rPr>
              <w:lastRenderedPageBreak/>
              <w:t>Знакомим с видами и деталями одежды, обуви и головных уборов, проводим связь одежды с временами года.</w:t>
            </w:r>
          </w:p>
          <w:p w:rsidR="00472F60" w:rsidRPr="001D0F95" w:rsidRDefault="00472F60" w:rsidP="00EA3378">
            <w:pPr>
              <w:spacing w:line="240" w:lineRule="auto"/>
              <w:rPr>
                <w:sz w:val="20"/>
              </w:rPr>
            </w:pPr>
            <w:r w:rsidRPr="001D0F95">
              <w:rPr>
                <w:sz w:val="20"/>
              </w:rPr>
              <w:t>Расширяем, уточняем, систематизируем знания по темам «Одежда». «Обувь». «Головные уборы».</w:t>
            </w:r>
          </w:p>
          <w:p w:rsidR="00472F60" w:rsidRPr="001D0F95" w:rsidRDefault="00472F60" w:rsidP="00EA3378">
            <w:pPr>
              <w:spacing w:line="240" w:lineRule="auto"/>
              <w:rPr>
                <w:sz w:val="20"/>
              </w:rPr>
            </w:pPr>
            <w:r w:rsidRPr="001D0F95">
              <w:rPr>
                <w:sz w:val="20"/>
              </w:rPr>
              <w:t>Знакомим с понятием «пара», обобщающим понятием «обувь».</w:t>
            </w:r>
          </w:p>
          <w:p w:rsidR="00472F60" w:rsidRPr="001D0F95" w:rsidRDefault="00472F60" w:rsidP="00EA3378">
            <w:pPr>
              <w:spacing w:line="240" w:lineRule="auto"/>
              <w:rPr>
                <w:sz w:val="20"/>
              </w:rPr>
            </w:pPr>
            <w:r w:rsidRPr="001D0F95">
              <w:rPr>
                <w:sz w:val="20"/>
              </w:rPr>
              <w:t>Формируем представление детей об обобщающем понятии «одежда».</w:t>
            </w:r>
          </w:p>
          <w:p w:rsidR="00472F60" w:rsidRPr="001D0F95" w:rsidRDefault="00472F60" w:rsidP="00EA3378">
            <w:pPr>
              <w:spacing w:line="240" w:lineRule="auto"/>
              <w:rPr>
                <w:sz w:val="20"/>
              </w:rPr>
            </w:pPr>
            <w:r w:rsidRPr="001D0F95">
              <w:rPr>
                <w:sz w:val="20"/>
              </w:rPr>
              <w:t>Формируем представление об обобщающем понятии «обувь».</w:t>
            </w:r>
          </w:p>
          <w:p w:rsidR="00472F60" w:rsidRPr="001D0F95" w:rsidRDefault="00472F60" w:rsidP="00EA3378">
            <w:pPr>
              <w:spacing w:line="240" w:lineRule="auto"/>
              <w:rPr>
                <w:sz w:val="20"/>
              </w:rPr>
            </w:pPr>
            <w:r w:rsidRPr="001D0F95">
              <w:rPr>
                <w:sz w:val="20"/>
              </w:rPr>
              <w:lastRenderedPageBreak/>
              <w:t>Формируем представление об одежде, обуви, головных уборах для мальчиков и девочек.</w:t>
            </w:r>
          </w:p>
          <w:p w:rsidR="00472F60" w:rsidRPr="001D0F95" w:rsidRDefault="00472F60" w:rsidP="00EA3378">
            <w:pPr>
              <w:spacing w:line="240" w:lineRule="auto"/>
              <w:rPr>
                <w:sz w:val="20"/>
              </w:rPr>
            </w:pPr>
            <w:r w:rsidRPr="001D0F95">
              <w:rPr>
                <w:sz w:val="20"/>
              </w:rPr>
              <w:t>Дать первичные представления о ткани и ее свойствах.</w:t>
            </w:r>
          </w:p>
          <w:p w:rsidR="00472F60" w:rsidRPr="001D0F95" w:rsidRDefault="00472F60" w:rsidP="00EA3378">
            <w:pPr>
              <w:spacing w:line="240" w:lineRule="auto"/>
              <w:rPr>
                <w:sz w:val="20"/>
              </w:rPr>
            </w:pPr>
            <w:r w:rsidRPr="001D0F95">
              <w:rPr>
                <w:b/>
                <w:color w:val="00B050"/>
                <w:sz w:val="20"/>
              </w:rPr>
              <w:t>Учим отличать татарский национальный костюм от костюмов других народов</w:t>
            </w:r>
            <w:r w:rsidRPr="001D0F95">
              <w:rPr>
                <w:sz w:val="20"/>
              </w:rPr>
              <w:t>.</w:t>
            </w:r>
          </w:p>
        </w:tc>
        <w:tc>
          <w:tcPr>
            <w:tcW w:w="2977" w:type="dxa"/>
            <w:gridSpan w:val="5"/>
          </w:tcPr>
          <w:p w:rsidR="00472F60" w:rsidRPr="001D0F95" w:rsidRDefault="00472F60" w:rsidP="00EA3378">
            <w:pPr>
              <w:spacing w:line="240" w:lineRule="auto"/>
              <w:rPr>
                <w:color w:val="000000"/>
                <w:sz w:val="20"/>
                <w:shd w:val="clear" w:color="auto" w:fill="FFFFFF"/>
              </w:rPr>
            </w:pPr>
            <w:r w:rsidRPr="001D0F95">
              <w:rPr>
                <w:color w:val="000000"/>
                <w:sz w:val="20"/>
                <w:shd w:val="clear" w:color="auto" w:fill="FFFFFF"/>
              </w:rPr>
              <w:lastRenderedPageBreak/>
              <w:t>Продолжаем знакомить с разными видами одежды, деталями одежды, обуви и головных уборов; закрепляем знания о назначении одежды; проводим связь одежды с временами года; закрепляем представления о профессиях, связанных с производством одежды, обуви и головных уборов; даем представление об истории одежды от первобытнообщинного строя до современности, а также знакомим с национальной одеждой.</w:t>
            </w:r>
          </w:p>
          <w:p w:rsidR="00472F60" w:rsidRPr="001D0F95" w:rsidRDefault="00472F60" w:rsidP="00EA3378">
            <w:pPr>
              <w:spacing w:line="240" w:lineRule="auto"/>
              <w:rPr>
                <w:color w:val="000000"/>
                <w:sz w:val="20"/>
                <w:shd w:val="clear" w:color="auto" w:fill="FFFFFF"/>
              </w:rPr>
            </w:pPr>
          </w:p>
          <w:p w:rsidR="00472F60" w:rsidRPr="001D0F95" w:rsidRDefault="00472F60" w:rsidP="00EA3378">
            <w:pPr>
              <w:spacing w:line="240" w:lineRule="auto"/>
              <w:rPr>
                <w:color w:val="000000"/>
                <w:sz w:val="20"/>
                <w:shd w:val="clear" w:color="auto" w:fill="FFFFFF"/>
              </w:rPr>
            </w:pPr>
            <w:r w:rsidRPr="001D0F95">
              <w:rPr>
                <w:b/>
                <w:color w:val="00B050"/>
                <w:sz w:val="20"/>
              </w:rPr>
              <w:t>Продолжаем учить отличать татарский национальный костюм от костюмов других народов</w:t>
            </w:r>
            <w:r w:rsidRPr="001D0F95">
              <w:rPr>
                <w:sz w:val="20"/>
              </w:rPr>
              <w:t>.</w:t>
            </w:r>
          </w:p>
        </w:tc>
        <w:tc>
          <w:tcPr>
            <w:tcW w:w="2375" w:type="dxa"/>
          </w:tcPr>
          <w:p w:rsidR="00472F60" w:rsidRPr="001D0F95" w:rsidRDefault="00472F60" w:rsidP="00EA3378">
            <w:pPr>
              <w:spacing w:line="240" w:lineRule="auto"/>
              <w:rPr>
                <w:sz w:val="20"/>
              </w:rPr>
            </w:pPr>
            <w:r w:rsidRPr="001D0F95">
              <w:rPr>
                <w:sz w:val="20"/>
              </w:rPr>
              <w:t>Расширяем представления детей об одежде, обуви, головных уборах; их назначении, материале изготовления, истории происхождения. Закрепляем обобщенные понятия «одежда, обувь, головные уборы». Учим классифицировать их по сезону. Закрепляем представления о видах одежды и обуви (мужская, женская, детская), и их функциональном назначении; умение выделять с помощью зрения и осязания и правильно называть детали одежды. </w:t>
            </w:r>
          </w:p>
          <w:p w:rsidR="00472F60" w:rsidRPr="001D0F95" w:rsidRDefault="00472F60" w:rsidP="00EA3378">
            <w:pPr>
              <w:spacing w:line="240" w:lineRule="auto"/>
              <w:rPr>
                <w:sz w:val="20"/>
              </w:rPr>
            </w:pPr>
          </w:p>
          <w:p w:rsidR="00472F60" w:rsidRPr="001D0F95" w:rsidRDefault="00472F60" w:rsidP="00EA3378">
            <w:pPr>
              <w:spacing w:line="240" w:lineRule="auto"/>
              <w:rPr>
                <w:color w:val="000000"/>
                <w:sz w:val="20"/>
                <w:shd w:val="clear" w:color="auto" w:fill="FFFFFF"/>
              </w:rPr>
            </w:pPr>
            <w:r w:rsidRPr="001D0F95">
              <w:rPr>
                <w:color w:val="000000"/>
                <w:sz w:val="20"/>
                <w:shd w:val="clear" w:color="auto" w:fill="FFFFFF"/>
              </w:rPr>
              <w:lastRenderedPageBreak/>
              <w:t>Продолжаем знакомить с национальной одеждой.</w:t>
            </w:r>
          </w:p>
          <w:p w:rsidR="00472F60" w:rsidRPr="001D0F95" w:rsidRDefault="00472F60" w:rsidP="00EA3378">
            <w:pPr>
              <w:spacing w:line="240" w:lineRule="auto"/>
              <w:rPr>
                <w:sz w:val="20"/>
              </w:rPr>
            </w:pPr>
            <w:r w:rsidRPr="001D0F95">
              <w:rPr>
                <w:b/>
                <w:color w:val="00B050"/>
                <w:sz w:val="20"/>
                <w:shd w:val="clear" w:color="auto" w:fill="FFFFFF"/>
              </w:rPr>
              <w:t>Учим отличать национальную одежду народов Поволжья.</w:t>
            </w:r>
          </w:p>
        </w:tc>
      </w:tr>
      <w:tr w:rsidR="00472F60" w:rsidRPr="001D0F95" w:rsidTr="00E96030">
        <w:tc>
          <w:tcPr>
            <w:tcW w:w="806" w:type="dxa"/>
            <w:vMerge/>
            <w:textDirection w:val="btLr"/>
          </w:tcPr>
          <w:p w:rsidR="00472F60" w:rsidRPr="001D0F95" w:rsidRDefault="00472F60" w:rsidP="00EA3378">
            <w:pPr>
              <w:spacing w:line="240" w:lineRule="auto"/>
              <w:ind w:left="113" w:right="113"/>
              <w:jc w:val="center"/>
              <w:rPr>
                <w:b/>
                <w:sz w:val="20"/>
              </w:rPr>
            </w:pPr>
          </w:p>
        </w:tc>
        <w:tc>
          <w:tcPr>
            <w:tcW w:w="871" w:type="dxa"/>
            <w:vMerge w:val="restart"/>
          </w:tcPr>
          <w:p w:rsidR="00472F60" w:rsidRPr="001D0F95" w:rsidRDefault="00472F60" w:rsidP="00EA3378">
            <w:pPr>
              <w:spacing w:line="240" w:lineRule="auto"/>
              <w:jc w:val="center"/>
              <w:rPr>
                <w:b/>
                <w:sz w:val="20"/>
              </w:rPr>
            </w:pPr>
            <w:r w:rsidRPr="001D0F95">
              <w:rPr>
                <w:b/>
                <w:sz w:val="20"/>
              </w:rPr>
              <w:t>4</w:t>
            </w:r>
          </w:p>
        </w:tc>
        <w:tc>
          <w:tcPr>
            <w:tcW w:w="1767" w:type="dxa"/>
            <w:vMerge w:val="restart"/>
          </w:tcPr>
          <w:p w:rsidR="00472F60" w:rsidRPr="001D0F95" w:rsidRDefault="00472F60" w:rsidP="00EA3378">
            <w:pPr>
              <w:spacing w:line="240" w:lineRule="auto"/>
              <w:jc w:val="center"/>
              <w:rPr>
                <w:sz w:val="20"/>
                <w:u w:val="single"/>
              </w:rPr>
            </w:pPr>
            <w:r w:rsidRPr="001D0F95">
              <w:rPr>
                <w:sz w:val="20"/>
                <w:u w:val="single"/>
              </w:rPr>
              <w:t>27 января</w:t>
            </w:r>
          </w:p>
          <w:p w:rsidR="00472F60" w:rsidRPr="001D0F95" w:rsidRDefault="00472F60" w:rsidP="00EA3378">
            <w:pPr>
              <w:spacing w:line="240" w:lineRule="auto"/>
              <w:jc w:val="center"/>
              <w:rPr>
                <w:sz w:val="20"/>
              </w:rPr>
            </w:pPr>
            <w:r w:rsidRPr="001D0F95">
              <w:rPr>
                <w:sz w:val="20"/>
              </w:rPr>
              <w:t>День снятия блокады Ленинграда</w:t>
            </w:r>
          </w:p>
        </w:tc>
        <w:tc>
          <w:tcPr>
            <w:tcW w:w="1599" w:type="dxa"/>
            <w:vMerge w:val="restart"/>
            <w:shd w:val="pct10" w:color="auto" w:fill="auto"/>
          </w:tcPr>
          <w:p w:rsidR="00472F60" w:rsidRPr="001D0F95" w:rsidRDefault="00472F60" w:rsidP="00EA3378">
            <w:pPr>
              <w:spacing w:line="240" w:lineRule="auto"/>
              <w:jc w:val="center"/>
              <w:rPr>
                <w:b/>
                <w:sz w:val="20"/>
              </w:rPr>
            </w:pPr>
            <w:r w:rsidRPr="001D0F95">
              <w:rPr>
                <w:b/>
                <w:sz w:val="20"/>
              </w:rPr>
              <w:t>Животные и птицы зимой</w:t>
            </w:r>
          </w:p>
        </w:tc>
        <w:tc>
          <w:tcPr>
            <w:tcW w:w="9523" w:type="dxa"/>
            <w:gridSpan w:val="11"/>
          </w:tcPr>
          <w:p w:rsidR="00472F60" w:rsidRPr="001D0F95" w:rsidRDefault="00472F60" w:rsidP="00EA3378">
            <w:pPr>
              <w:spacing w:line="240" w:lineRule="auto"/>
              <w:jc w:val="center"/>
              <w:rPr>
                <w:sz w:val="20"/>
              </w:rPr>
            </w:pPr>
            <w:r w:rsidRPr="001D0F95">
              <w:rPr>
                <w:sz w:val="20"/>
                <w:u w:val="single"/>
              </w:rPr>
              <w:t>Животные и птицы зимой</w:t>
            </w:r>
          </w:p>
        </w:tc>
      </w:tr>
      <w:tr w:rsidR="00472F60" w:rsidRPr="001D0F95" w:rsidTr="00E96030">
        <w:tc>
          <w:tcPr>
            <w:tcW w:w="806" w:type="dxa"/>
            <w:vMerge/>
            <w:textDirection w:val="btLr"/>
          </w:tcPr>
          <w:p w:rsidR="00472F60" w:rsidRPr="001D0F95" w:rsidRDefault="00472F60" w:rsidP="00EA3378">
            <w:pPr>
              <w:spacing w:line="240" w:lineRule="auto"/>
              <w:ind w:left="113" w:right="113"/>
              <w:jc w:val="center"/>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sz w:val="20"/>
              </w:rPr>
            </w:pPr>
          </w:p>
        </w:tc>
        <w:tc>
          <w:tcPr>
            <w:tcW w:w="1599" w:type="dxa"/>
            <w:vMerge/>
            <w:shd w:val="pct10" w:color="auto" w:fill="auto"/>
          </w:tcPr>
          <w:p w:rsidR="00472F60" w:rsidRPr="001D0F95" w:rsidRDefault="00472F60" w:rsidP="00EA3378">
            <w:pPr>
              <w:spacing w:line="240" w:lineRule="auto"/>
              <w:jc w:val="center"/>
              <w:rPr>
                <w:b/>
                <w:sz w:val="20"/>
              </w:rPr>
            </w:pPr>
          </w:p>
        </w:tc>
        <w:tc>
          <w:tcPr>
            <w:tcW w:w="2040" w:type="dxa"/>
            <w:gridSpan w:val="4"/>
          </w:tcPr>
          <w:p w:rsidR="00472F60" w:rsidRPr="001D0F95" w:rsidRDefault="00472F60" w:rsidP="00EA3378">
            <w:pPr>
              <w:spacing w:line="240" w:lineRule="auto"/>
              <w:rPr>
                <w:sz w:val="20"/>
              </w:rPr>
            </w:pPr>
            <w:r w:rsidRPr="001D0F95">
              <w:rPr>
                <w:sz w:val="20"/>
              </w:rPr>
              <w:t>Расширяем представления детей о диких животных (где живут), о птицах (название, окрас, строение, способ передвижения: перелетные – неперелетные). Закрепляем представление о том, как животные готовятся к зиме. Воспитываем любовь и бережное отношение к природе родного края.</w:t>
            </w:r>
          </w:p>
        </w:tc>
        <w:tc>
          <w:tcPr>
            <w:tcW w:w="2131" w:type="dxa"/>
          </w:tcPr>
          <w:p w:rsidR="00472F60" w:rsidRPr="001D0F95" w:rsidRDefault="00472F60" w:rsidP="00EA3378">
            <w:pPr>
              <w:spacing w:line="240" w:lineRule="auto"/>
              <w:rPr>
                <w:color w:val="2F2F2F"/>
                <w:sz w:val="20"/>
                <w:shd w:val="clear" w:color="auto" w:fill="FFFFFF"/>
              </w:rPr>
            </w:pPr>
            <w:r w:rsidRPr="001D0F95">
              <w:rPr>
                <w:color w:val="2F2F2F"/>
                <w:sz w:val="20"/>
                <w:shd w:val="clear" w:color="auto" w:fill="FFFFFF"/>
              </w:rPr>
              <w:t xml:space="preserve">Закрепляем знания детей о зимующих птицах. Расширяем представления о поведении и повадках вороны, синицы, снегиря, свиристеля. Объясняем, почему зимой нужно подкармливать птиц. </w:t>
            </w:r>
          </w:p>
          <w:p w:rsidR="00472F60" w:rsidRPr="001D0F95" w:rsidRDefault="00472F60" w:rsidP="00EA3378">
            <w:pPr>
              <w:spacing w:line="240" w:lineRule="auto"/>
              <w:rPr>
                <w:sz w:val="20"/>
              </w:rPr>
            </w:pPr>
            <w:r w:rsidRPr="001D0F95">
              <w:rPr>
                <w:sz w:val="20"/>
              </w:rPr>
              <w:t>Закрепляем представление о том, как животные готовятся к зиме. Воспитываем любовь и бережное отношение к природе родного края.</w:t>
            </w:r>
          </w:p>
        </w:tc>
        <w:tc>
          <w:tcPr>
            <w:tcW w:w="2977" w:type="dxa"/>
            <w:gridSpan w:val="5"/>
          </w:tcPr>
          <w:p w:rsidR="00472F60" w:rsidRPr="001D0F95" w:rsidRDefault="00472F60" w:rsidP="00EA3378">
            <w:pPr>
              <w:spacing w:line="240" w:lineRule="auto"/>
              <w:rPr>
                <w:sz w:val="20"/>
              </w:rPr>
            </w:pPr>
            <w:r w:rsidRPr="001D0F95">
              <w:rPr>
                <w:color w:val="111111"/>
                <w:sz w:val="20"/>
                <w:shd w:val="clear" w:color="auto" w:fill="FFFFFF"/>
              </w:rPr>
              <w:t>Систематизируем представления детей о </w:t>
            </w:r>
            <w:r w:rsidRPr="001D0F95">
              <w:rPr>
                <w:rStyle w:val="aff5"/>
                <w:rFonts w:eastAsia="Arial"/>
                <w:b w:val="0"/>
                <w:color w:val="111111"/>
                <w:sz w:val="20"/>
                <w:bdr w:val="none" w:sz="0" w:space="0" w:color="auto" w:frame="1"/>
                <w:shd w:val="clear" w:color="auto" w:fill="FFFFFF"/>
              </w:rPr>
              <w:t>птицах и животных</w:t>
            </w:r>
            <w:r w:rsidRPr="001D0F95">
              <w:rPr>
                <w:color w:val="111111"/>
                <w:sz w:val="20"/>
                <w:shd w:val="clear" w:color="auto" w:fill="FFFFFF"/>
              </w:rPr>
              <w:t>, которые обитают в нашей полосе, закрепить знания детей о зимующих </w:t>
            </w:r>
            <w:r w:rsidRPr="001D0F95">
              <w:rPr>
                <w:rStyle w:val="aff5"/>
                <w:rFonts w:eastAsia="Arial"/>
                <w:b w:val="0"/>
                <w:color w:val="111111"/>
                <w:sz w:val="20"/>
                <w:bdr w:val="none" w:sz="0" w:space="0" w:color="auto" w:frame="1"/>
                <w:shd w:val="clear" w:color="auto" w:fill="FFFFFF"/>
              </w:rPr>
              <w:t>птицах</w:t>
            </w:r>
            <w:r w:rsidRPr="001D0F95">
              <w:rPr>
                <w:color w:val="111111"/>
                <w:sz w:val="20"/>
                <w:shd w:val="clear" w:color="auto" w:fill="FFFFFF"/>
              </w:rPr>
              <w:t>, воспитывать желание оказать помощь </w:t>
            </w:r>
            <w:r w:rsidRPr="001D0F95">
              <w:rPr>
                <w:rStyle w:val="aff5"/>
                <w:rFonts w:eastAsia="Arial"/>
                <w:b w:val="0"/>
                <w:color w:val="111111"/>
                <w:sz w:val="20"/>
                <w:bdr w:val="none" w:sz="0" w:space="0" w:color="auto" w:frame="1"/>
                <w:shd w:val="clear" w:color="auto" w:fill="FFFFFF"/>
              </w:rPr>
              <w:t>птицам</w:t>
            </w:r>
            <w:r w:rsidRPr="001D0F95">
              <w:rPr>
                <w:color w:val="111111"/>
                <w:sz w:val="20"/>
                <w:shd w:val="clear" w:color="auto" w:fill="FFFFFF"/>
              </w:rPr>
              <w:t xml:space="preserve"> в трудное для них время. </w:t>
            </w:r>
            <w:r w:rsidRPr="001D0F95">
              <w:rPr>
                <w:sz w:val="20"/>
              </w:rPr>
              <w:t>Продолжаем формировать представления об изменениях в образе жизни животных и птиц в зимний период (питание, спячка), о зимующих птицах (строение, внешний вид, особенности питания, среда обитания, жилище, образ жизни). Формируем умение узнавать по иллюстрациям рассказывать о животных и птицах. Формируем первоначальные представления об охране животных и птиц, о значении деятельности человека в жизни животных и птиц зимой. Знакомим с животными и зимующими птицами, занесёнными в Красную книгу.</w:t>
            </w:r>
          </w:p>
          <w:p w:rsidR="00472F60" w:rsidRPr="001D0F95" w:rsidRDefault="00472F60" w:rsidP="00EA3378">
            <w:pPr>
              <w:spacing w:line="240" w:lineRule="auto"/>
              <w:rPr>
                <w:sz w:val="20"/>
              </w:rPr>
            </w:pPr>
            <w:r w:rsidRPr="001D0F95">
              <w:rPr>
                <w:color w:val="000000"/>
                <w:sz w:val="20"/>
                <w:shd w:val="clear" w:color="auto" w:fill="FFFFFF"/>
              </w:rPr>
              <w:t xml:space="preserve">Воспитываем любовь и </w:t>
            </w:r>
            <w:r w:rsidRPr="001D0F95">
              <w:rPr>
                <w:color w:val="000000"/>
                <w:sz w:val="20"/>
                <w:shd w:val="clear" w:color="auto" w:fill="FFFFFF"/>
              </w:rPr>
              <w:lastRenderedPageBreak/>
              <w:t>бережное отношение к природе родного края.</w:t>
            </w:r>
          </w:p>
        </w:tc>
        <w:tc>
          <w:tcPr>
            <w:tcW w:w="2375" w:type="dxa"/>
          </w:tcPr>
          <w:p w:rsidR="00472F60" w:rsidRPr="001D0F95" w:rsidRDefault="00472F60" w:rsidP="00EA3378">
            <w:pPr>
              <w:spacing w:line="240" w:lineRule="auto"/>
              <w:rPr>
                <w:color w:val="000000"/>
                <w:sz w:val="20"/>
                <w:shd w:val="clear" w:color="auto" w:fill="FFFFFF"/>
              </w:rPr>
            </w:pPr>
            <w:r w:rsidRPr="001D0F95">
              <w:rPr>
                <w:color w:val="000000"/>
                <w:sz w:val="20"/>
                <w:shd w:val="clear" w:color="auto" w:fill="FFFFFF"/>
              </w:rPr>
              <w:lastRenderedPageBreak/>
              <w:t>Расширяем представления детей о жизни диких животных и птиц зимой; представления детей о диких животных: где живут, о птицах (название, окрас, строение, способ передвижения: перелетные – неперелетные), насекомых (название, окрас, способы передвижения) как добывают пищу и готовятся к зимней спячке. Закрепляем представление о том, как животные готовятся к зиме: ежи, медведи впадают в спячку, зайцы линяют. Воспитываем любовь и бережное отношение к природе родного края.</w:t>
            </w:r>
          </w:p>
          <w:p w:rsidR="00472F60" w:rsidRPr="001D0F95" w:rsidRDefault="00472F60" w:rsidP="00EA3378">
            <w:pPr>
              <w:spacing w:line="240" w:lineRule="auto"/>
              <w:rPr>
                <w:sz w:val="20"/>
              </w:rPr>
            </w:pPr>
            <w:r w:rsidRPr="001D0F95">
              <w:rPr>
                <w:sz w:val="20"/>
              </w:rPr>
              <w:t xml:space="preserve">Формировать первоначальные </w:t>
            </w:r>
            <w:r w:rsidRPr="001D0F95">
              <w:rPr>
                <w:sz w:val="20"/>
              </w:rPr>
              <w:lastRenderedPageBreak/>
              <w:t>представления об охране животных и птиц, о значении деятельности человека в жизни животных и птиц зимой. Продолжаем знакомить с животными и зимующими птицами, занесёнными в Красную книгу</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5</w:t>
            </w:r>
          </w:p>
        </w:tc>
        <w:tc>
          <w:tcPr>
            <w:tcW w:w="1767" w:type="dxa"/>
          </w:tcPr>
          <w:p w:rsidR="00472F60" w:rsidRPr="001D0F95" w:rsidRDefault="00472F60" w:rsidP="00EA3378">
            <w:pPr>
              <w:spacing w:line="240" w:lineRule="auto"/>
              <w:jc w:val="center"/>
              <w:rPr>
                <w:sz w:val="20"/>
              </w:rPr>
            </w:pP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Животные холодных стран</w:t>
            </w:r>
          </w:p>
          <w:p w:rsidR="00472F60" w:rsidRPr="001D0F95" w:rsidRDefault="00472F60" w:rsidP="00EA3378">
            <w:pPr>
              <w:spacing w:line="240" w:lineRule="auto"/>
              <w:jc w:val="center"/>
              <w:rPr>
                <w:b/>
                <w:sz w:val="20"/>
              </w:rPr>
            </w:pPr>
            <w:r w:rsidRPr="001D0F95">
              <w:rPr>
                <w:b/>
                <w:sz w:val="20"/>
              </w:rPr>
              <w:t>Животные теплых стран</w:t>
            </w:r>
          </w:p>
        </w:tc>
        <w:tc>
          <w:tcPr>
            <w:tcW w:w="4171" w:type="dxa"/>
            <w:gridSpan w:val="5"/>
          </w:tcPr>
          <w:p w:rsidR="00472F60" w:rsidRPr="001D0F95" w:rsidRDefault="00472F60" w:rsidP="00EA3378">
            <w:pPr>
              <w:spacing w:line="240" w:lineRule="auto"/>
              <w:rPr>
                <w:sz w:val="20"/>
              </w:rPr>
            </w:pPr>
            <w:r w:rsidRPr="001D0F95">
              <w:rPr>
                <w:rStyle w:val="c22"/>
                <w:rFonts w:eastAsia="Arial"/>
                <w:color w:val="000000"/>
                <w:sz w:val="20"/>
                <w:shd w:val="clear" w:color="auto" w:fill="FFFFFF"/>
              </w:rPr>
              <w:t xml:space="preserve">Знакомим с названием диких животных и местом их обитания; формируем умение называть части тела диких животных, правильно называть взрослое животное и его детёнышей. </w:t>
            </w:r>
            <w:r w:rsidRPr="001D0F95">
              <w:rPr>
                <w:rStyle w:val="c10"/>
                <w:color w:val="000000"/>
                <w:sz w:val="20"/>
                <w:shd w:val="clear" w:color="auto" w:fill="FFFFFF"/>
              </w:rPr>
              <w:t xml:space="preserve">Расширяем представления детей об образе жизни животных Севера и животных жарких стран,  о растительном мире. Формируем элементарные представления о взаимосвязи и взаимодействии живых организмов со средой обитания. </w:t>
            </w:r>
            <w:r w:rsidRPr="001D0F95">
              <w:rPr>
                <w:color w:val="000000"/>
                <w:sz w:val="20"/>
                <w:shd w:val="clear" w:color="auto" w:fill="FFFFFF"/>
              </w:rPr>
              <w:t xml:space="preserve">Развиваем наблюдательность, любознательность, сообразительность и познавательный интерес к жизни животных. </w:t>
            </w:r>
            <w:r w:rsidRPr="001D0F95">
              <w:rPr>
                <w:rStyle w:val="c10"/>
                <w:color w:val="000000"/>
                <w:sz w:val="20"/>
                <w:shd w:val="clear" w:color="auto" w:fill="FFFFFF"/>
              </w:rPr>
              <w:t>Воспитывать любовь к животным, умение сопереживать.</w:t>
            </w:r>
          </w:p>
        </w:tc>
        <w:tc>
          <w:tcPr>
            <w:tcW w:w="5352" w:type="dxa"/>
            <w:gridSpan w:val="6"/>
          </w:tcPr>
          <w:p w:rsidR="00472F60" w:rsidRPr="001D0F95" w:rsidRDefault="00472F60" w:rsidP="00EA3378">
            <w:pPr>
              <w:spacing w:line="240" w:lineRule="auto"/>
              <w:jc w:val="center"/>
              <w:rPr>
                <w:sz w:val="20"/>
              </w:rPr>
            </w:pPr>
            <w:r w:rsidRPr="001D0F95">
              <w:rPr>
                <w:sz w:val="20"/>
              </w:rPr>
              <w:t>Путешествие вокруг Земли</w:t>
            </w:r>
          </w:p>
          <w:p w:rsidR="00472F60" w:rsidRPr="001D0F95" w:rsidRDefault="00472F60" w:rsidP="00EA3378">
            <w:pPr>
              <w:spacing w:line="240" w:lineRule="auto"/>
              <w:jc w:val="center"/>
              <w:rPr>
                <w:sz w:val="20"/>
              </w:rPr>
            </w:pPr>
          </w:p>
          <w:p w:rsidR="00472F60" w:rsidRPr="001D0F95" w:rsidRDefault="00472F60" w:rsidP="00EA3378">
            <w:pPr>
              <w:spacing w:line="240" w:lineRule="auto"/>
              <w:rPr>
                <w:color w:val="010101"/>
                <w:sz w:val="20"/>
                <w:shd w:val="clear" w:color="auto" w:fill="FFFFFF"/>
              </w:rPr>
            </w:pPr>
            <w:r w:rsidRPr="001D0F95">
              <w:rPr>
                <w:sz w:val="20"/>
              </w:rPr>
              <w:t>Расширяем и закрепляем знания о жизни животных Арктики и Антарктики, Африки и Австралии.  Продолжаем формировать представления о животных севера и Юга, их особенностях, о приспособленности к жизни;</w:t>
            </w:r>
            <w:r w:rsidRPr="001D0F95">
              <w:rPr>
                <w:color w:val="010101"/>
                <w:sz w:val="20"/>
                <w:shd w:val="clear" w:color="auto" w:fill="FFFFFF"/>
              </w:rPr>
              <w:t xml:space="preserve"> представления о животных по их внешнему виду, образу жизни и повадках. Формируем умение классифицировать животных Севера и Юга.</w:t>
            </w:r>
          </w:p>
          <w:p w:rsidR="00472F60" w:rsidRPr="001D0F95" w:rsidRDefault="00472F60" w:rsidP="00EA3378">
            <w:pPr>
              <w:spacing w:line="240" w:lineRule="auto"/>
              <w:rPr>
                <w:color w:val="010101"/>
                <w:sz w:val="20"/>
                <w:shd w:val="clear" w:color="auto" w:fill="FFFFFF"/>
              </w:rPr>
            </w:pPr>
            <w:r w:rsidRPr="001D0F95">
              <w:rPr>
                <w:color w:val="010101"/>
                <w:sz w:val="20"/>
                <w:shd w:val="clear" w:color="auto" w:fill="FFFFFF"/>
              </w:rPr>
              <w:t>Знакомим с многообразием климатических зон.</w:t>
            </w:r>
          </w:p>
          <w:p w:rsidR="00472F60" w:rsidRPr="001D0F95" w:rsidRDefault="00472F60" w:rsidP="00EA3378">
            <w:pPr>
              <w:spacing w:line="240" w:lineRule="auto"/>
              <w:rPr>
                <w:color w:val="010101"/>
                <w:sz w:val="20"/>
                <w:shd w:val="clear" w:color="auto" w:fill="FFFFFF"/>
              </w:rPr>
            </w:pPr>
            <w:r w:rsidRPr="001D0F95">
              <w:rPr>
                <w:color w:val="010101"/>
                <w:sz w:val="20"/>
                <w:shd w:val="clear" w:color="auto" w:fill="FFFFFF"/>
              </w:rPr>
              <w:t xml:space="preserve"> Воспитываем любовь и бережное отношение к природе.</w:t>
            </w:r>
          </w:p>
          <w:p w:rsidR="00472F60" w:rsidRPr="001D0F95" w:rsidRDefault="00472F60" w:rsidP="00EA3378">
            <w:pPr>
              <w:spacing w:line="240" w:lineRule="auto"/>
              <w:rPr>
                <w:sz w:val="20"/>
              </w:rPr>
            </w:pPr>
            <w:r w:rsidRPr="001D0F95">
              <w:rPr>
                <w:sz w:val="20"/>
              </w:rPr>
              <w:t xml:space="preserve"> Учим находить логические связи между внешним видом животного и средой обитания.</w:t>
            </w:r>
          </w:p>
          <w:p w:rsidR="00472F60" w:rsidRPr="001D0F95" w:rsidRDefault="00472F60" w:rsidP="00EA3378">
            <w:pPr>
              <w:spacing w:line="240" w:lineRule="auto"/>
              <w:rPr>
                <w:sz w:val="20"/>
              </w:rPr>
            </w:pPr>
            <w:r w:rsidRPr="001D0F95">
              <w:rPr>
                <w:rStyle w:val="c10"/>
                <w:color w:val="000000"/>
                <w:sz w:val="20"/>
                <w:shd w:val="clear" w:color="auto" w:fill="FFFFFF"/>
              </w:rPr>
              <w:t>Воспитывать любовь к животным, умение сопереживать</w:t>
            </w:r>
          </w:p>
        </w:tc>
      </w:tr>
      <w:tr w:rsidR="00472F60" w:rsidRPr="001D0F95" w:rsidTr="00E96030">
        <w:tc>
          <w:tcPr>
            <w:tcW w:w="806" w:type="dxa"/>
            <w:vMerge w:val="restart"/>
            <w:textDirection w:val="btLr"/>
          </w:tcPr>
          <w:p w:rsidR="00472F60" w:rsidRPr="001D0F95" w:rsidRDefault="00472F60" w:rsidP="00EA3378">
            <w:pPr>
              <w:spacing w:line="240" w:lineRule="auto"/>
              <w:ind w:left="113" w:right="113"/>
              <w:jc w:val="center"/>
              <w:rPr>
                <w:b/>
                <w:sz w:val="20"/>
              </w:rPr>
            </w:pPr>
            <w:r w:rsidRPr="001D0F95">
              <w:rPr>
                <w:b/>
                <w:sz w:val="20"/>
              </w:rPr>
              <w:t>Февраль</w:t>
            </w:r>
          </w:p>
        </w:tc>
        <w:tc>
          <w:tcPr>
            <w:tcW w:w="871" w:type="dxa"/>
          </w:tcPr>
          <w:p w:rsidR="00472F60" w:rsidRPr="001D0F95" w:rsidRDefault="00472F60" w:rsidP="00EA3378">
            <w:pPr>
              <w:spacing w:line="240" w:lineRule="auto"/>
              <w:jc w:val="center"/>
              <w:rPr>
                <w:b/>
                <w:sz w:val="20"/>
              </w:rPr>
            </w:pPr>
            <w:r w:rsidRPr="001D0F95">
              <w:rPr>
                <w:b/>
                <w:sz w:val="20"/>
              </w:rPr>
              <w:t>1</w:t>
            </w:r>
          </w:p>
        </w:tc>
        <w:tc>
          <w:tcPr>
            <w:tcW w:w="1767" w:type="dxa"/>
          </w:tcPr>
          <w:p w:rsidR="00472F60" w:rsidRPr="001D0F95" w:rsidRDefault="00472F60" w:rsidP="00EA3378">
            <w:pPr>
              <w:spacing w:line="240" w:lineRule="auto"/>
              <w:jc w:val="center"/>
              <w:rPr>
                <w:sz w:val="20"/>
                <w:u w:val="single"/>
              </w:rPr>
            </w:pPr>
            <w:r w:rsidRPr="001D0F95">
              <w:rPr>
                <w:sz w:val="20"/>
                <w:u w:val="single"/>
              </w:rPr>
              <w:t>8 февраля</w:t>
            </w:r>
          </w:p>
          <w:p w:rsidR="00472F60" w:rsidRPr="001D0F95" w:rsidRDefault="00472F60" w:rsidP="00EA3378">
            <w:pPr>
              <w:spacing w:line="240" w:lineRule="auto"/>
              <w:jc w:val="center"/>
              <w:rPr>
                <w:sz w:val="20"/>
              </w:rPr>
            </w:pPr>
            <w:r w:rsidRPr="001D0F95">
              <w:rPr>
                <w:sz w:val="20"/>
              </w:rPr>
              <w:t>День российской науки</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 xml:space="preserve">Неделя науки. </w:t>
            </w:r>
          </w:p>
          <w:p w:rsidR="00472F60" w:rsidRPr="001D0F95" w:rsidRDefault="00472F60" w:rsidP="00EA3378">
            <w:pPr>
              <w:spacing w:line="240" w:lineRule="auto"/>
              <w:jc w:val="center"/>
              <w:rPr>
                <w:b/>
                <w:sz w:val="20"/>
              </w:rPr>
            </w:pPr>
            <w:r w:rsidRPr="001D0F95">
              <w:rPr>
                <w:b/>
                <w:sz w:val="20"/>
              </w:rPr>
              <w:t>Из чего что сделано</w:t>
            </w:r>
          </w:p>
        </w:tc>
        <w:tc>
          <w:tcPr>
            <w:tcW w:w="4171" w:type="dxa"/>
            <w:gridSpan w:val="5"/>
          </w:tcPr>
          <w:p w:rsidR="00472F60" w:rsidRPr="001D0F95" w:rsidRDefault="00472F60" w:rsidP="00EA3378">
            <w:pPr>
              <w:spacing w:line="240" w:lineRule="auto"/>
              <w:jc w:val="center"/>
              <w:rPr>
                <w:sz w:val="20"/>
              </w:rPr>
            </w:pPr>
            <w:r w:rsidRPr="001D0F95">
              <w:rPr>
                <w:sz w:val="20"/>
              </w:rPr>
              <w:t>3-4 года:</w:t>
            </w:r>
          </w:p>
          <w:p w:rsidR="00472F60" w:rsidRPr="001D0F95" w:rsidRDefault="00472F60" w:rsidP="00EA3378">
            <w:pPr>
              <w:spacing w:line="240" w:lineRule="auto"/>
              <w:rPr>
                <w:sz w:val="20"/>
              </w:rPr>
            </w:pPr>
            <w:r w:rsidRPr="001D0F95">
              <w:rPr>
                <w:sz w:val="20"/>
              </w:rPr>
              <w:t>Даем первые представления об экспериментировании с водой и бумагой.</w:t>
            </w:r>
          </w:p>
          <w:p w:rsidR="00472F60" w:rsidRPr="001D0F95" w:rsidRDefault="00472F60" w:rsidP="00EA3378">
            <w:pPr>
              <w:spacing w:line="240" w:lineRule="auto"/>
              <w:jc w:val="center"/>
              <w:rPr>
                <w:sz w:val="20"/>
              </w:rPr>
            </w:pPr>
            <w:r w:rsidRPr="001D0F95">
              <w:rPr>
                <w:sz w:val="20"/>
              </w:rPr>
              <w:t>4-5 лет:</w:t>
            </w:r>
          </w:p>
          <w:p w:rsidR="00472F60" w:rsidRPr="001D0F95" w:rsidRDefault="00472F60" w:rsidP="00EA3378">
            <w:pPr>
              <w:spacing w:line="240" w:lineRule="auto"/>
              <w:rPr>
                <w:sz w:val="20"/>
              </w:rPr>
            </w:pPr>
            <w:r w:rsidRPr="001D0F95">
              <w:rPr>
                <w:sz w:val="20"/>
              </w:rPr>
              <w:t>Организуем простейшие опыты и экспериментирование. Расширяем представления о свойствах разных материалов, в том числе природных (дерево, металл и др.)</w:t>
            </w:r>
          </w:p>
        </w:tc>
        <w:tc>
          <w:tcPr>
            <w:tcW w:w="5352" w:type="dxa"/>
            <w:gridSpan w:val="6"/>
          </w:tcPr>
          <w:p w:rsidR="00472F60" w:rsidRPr="001D0F95" w:rsidRDefault="00472F60" w:rsidP="00EA3378">
            <w:pPr>
              <w:spacing w:line="240" w:lineRule="auto"/>
              <w:jc w:val="center"/>
              <w:rPr>
                <w:sz w:val="20"/>
              </w:rPr>
            </w:pPr>
            <w:r w:rsidRPr="001D0F95">
              <w:rPr>
                <w:sz w:val="20"/>
              </w:rPr>
              <w:t>5-6 лет:</w:t>
            </w:r>
          </w:p>
          <w:p w:rsidR="00472F60" w:rsidRPr="001D0F95" w:rsidRDefault="00472F60" w:rsidP="00EA3378">
            <w:pPr>
              <w:spacing w:line="240" w:lineRule="auto"/>
              <w:rPr>
                <w:sz w:val="20"/>
              </w:rPr>
            </w:pPr>
            <w:r w:rsidRPr="001D0F95">
              <w:rPr>
                <w:sz w:val="20"/>
              </w:rPr>
              <w:t xml:space="preserve">Организуем экспериментирование и опыты для ознакомления со свойствами объектов неживой природы </w:t>
            </w:r>
          </w:p>
          <w:p w:rsidR="00472F60" w:rsidRPr="001D0F95" w:rsidRDefault="00472F60" w:rsidP="00EA3378">
            <w:pPr>
              <w:spacing w:line="240" w:lineRule="auto"/>
              <w:jc w:val="center"/>
              <w:rPr>
                <w:sz w:val="20"/>
              </w:rPr>
            </w:pPr>
            <w:r w:rsidRPr="001D0F95">
              <w:rPr>
                <w:sz w:val="20"/>
              </w:rPr>
              <w:t>6-7 лет:</w:t>
            </w:r>
          </w:p>
          <w:p w:rsidR="00472F60" w:rsidRPr="001D0F95" w:rsidRDefault="00472F60" w:rsidP="00EA3378">
            <w:pPr>
              <w:spacing w:line="240" w:lineRule="auto"/>
              <w:rPr>
                <w:sz w:val="20"/>
              </w:rPr>
            </w:pPr>
            <w:r w:rsidRPr="001D0F95">
              <w:rPr>
                <w:sz w:val="20"/>
              </w:rPr>
              <w:t xml:space="preserve">Поддерживаем стремление к самостоятельному экспериментированию для познания свойств объектов неживой природы (воды, воздуха, песка, глины, почвы, камней. Знакомим с многообразием камней и минералов, полезных ископаемых Татарстана. Об использовании человеком свойств неживой природы для хозяйственных нужд (ветряные мельницы, водохранилища, солнечные батареи, ледяные катки). </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2</w:t>
            </w:r>
          </w:p>
        </w:tc>
        <w:tc>
          <w:tcPr>
            <w:tcW w:w="1767" w:type="dxa"/>
          </w:tcPr>
          <w:p w:rsidR="00472F60" w:rsidRPr="001D0F95" w:rsidRDefault="00472F60" w:rsidP="00EA3378">
            <w:pPr>
              <w:spacing w:line="240" w:lineRule="auto"/>
              <w:jc w:val="center"/>
              <w:rPr>
                <w:sz w:val="20"/>
              </w:rPr>
            </w:pPr>
          </w:p>
        </w:tc>
        <w:tc>
          <w:tcPr>
            <w:tcW w:w="1599" w:type="dxa"/>
            <w:shd w:val="pct10" w:color="auto" w:fill="auto"/>
          </w:tcPr>
          <w:p w:rsidR="00472F60" w:rsidRPr="001D0F95" w:rsidRDefault="002A270A" w:rsidP="00EA3378">
            <w:pPr>
              <w:spacing w:line="240" w:lineRule="auto"/>
              <w:rPr>
                <w:sz w:val="20"/>
              </w:rPr>
            </w:pPr>
            <w:r>
              <w:rPr>
                <w:b/>
                <w:sz w:val="20"/>
              </w:rPr>
              <w:t>Правила дорожного движения</w:t>
            </w:r>
          </w:p>
          <w:p w:rsidR="00472F60" w:rsidRPr="001D0F95" w:rsidRDefault="00472F60" w:rsidP="00EA3378">
            <w:pPr>
              <w:spacing w:line="240" w:lineRule="auto"/>
              <w:jc w:val="center"/>
              <w:rPr>
                <w:b/>
                <w:sz w:val="20"/>
              </w:rPr>
            </w:pPr>
          </w:p>
        </w:tc>
        <w:tc>
          <w:tcPr>
            <w:tcW w:w="1995" w:type="dxa"/>
            <w:gridSpan w:val="2"/>
            <w:tcBorders>
              <w:right w:val="single" w:sz="4" w:space="0" w:color="auto"/>
            </w:tcBorders>
          </w:tcPr>
          <w:p w:rsidR="00472F60" w:rsidRPr="001D0F95" w:rsidRDefault="00472F60" w:rsidP="00EA3378">
            <w:pPr>
              <w:spacing w:line="240" w:lineRule="auto"/>
              <w:rPr>
                <w:sz w:val="20"/>
              </w:rPr>
            </w:pPr>
            <w:r w:rsidRPr="001D0F95">
              <w:rPr>
                <w:sz w:val="20"/>
              </w:rPr>
              <w:t xml:space="preserve">Формировать представления детей о правилах дорожного движения. </w:t>
            </w:r>
            <w:r w:rsidRPr="001D0F95">
              <w:rPr>
                <w:sz w:val="20"/>
              </w:rPr>
              <w:lastRenderedPageBreak/>
              <w:t>Воспитывать культуру поведения на улице и в общественном транспорте. Воспитывать у детей ответственность за свою безопасность и жизнь других людей</w:t>
            </w:r>
          </w:p>
        </w:tc>
        <w:tc>
          <w:tcPr>
            <w:tcW w:w="2176" w:type="dxa"/>
            <w:gridSpan w:val="3"/>
            <w:tcBorders>
              <w:left w:val="single" w:sz="4" w:space="0" w:color="auto"/>
            </w:tcBorders>
          </w:tcPr>
          <w:p w:rsidR="00472F60" w:rsidRPr="001D0F95" w:rsidRDefault="00472F60" w:rsidP="00EA3378">
            <w:pPr>
              <w:spacing w:line="240" w:lineRule="auto"/>
              <w:rPr>
                <w:sz w:val="20"/>
              </w:rPr>
            </w:pPr>
            <w:r w:rsidRPr="001D0F95">
              <w:rPr>
                <w:spacing w:val="-2"/>
                <w:sz w:val="20"/>
              </w:rPr>
              <w:lastRenderedPageBreak/>
              <w:t xml:space="preserve">Продолжать знакомить с понятиями «улица», «дорога», «перекресток», «остановка </w:t>
            </w:r>
            <w:r w:rsidRPr="001D0F95">
              <w:rPr>
                <w:spacing w:val="-2"/>
                <w:sz w:val="20"/>
              </w:rPr>
              <w:lastRenderedPageBreak/>
              <w:t>общественного транспорта», и элементарными правилами поведения на улице, подводить детей к осознанию необходимости соблюдать ПДД, знаками дорожного движения. Уточнять знания детей о назначении светофора и работе полицейского.</w:t>
            </w:r>
          </w:p>
        </w:tc>
        <w:tc>
          <w:tcPr>
            <w:tcW w:w="2685" w:type="dxa"/>
            <w:gridSpan w:val="3"/>
            <w:tcBorders>
              <w:right w:val="single" w:sz="4" w:space="0" w:color="auto"/>
            </w:tcBorders>
          </w:tcPr>
          <w:p w:rsidR="00472F60" w:rsidRPr="00261E41" w:rsidRDefault="00472F60" w:rsidP="00EA3378">
            <w:pPr>
              <w:spacing w:line="240" w:lineRule="auto"/>
              <w:rPr>
                <w:sz w:val="20"/>
              </w:rPr>
            </w:pPr>
            <w:r w:rsidRPr="00261E41">
              <w:rPr>
                <w:sz w:val="20"/>
              </w:rPr>
              <w:lastRenderedPageBreak/>
              <w:t xml:space="preserve">Продолжать формировать представления о правилах дорожного движения. </w:t>
            </w:r>
            <w:r w:rsidRPr="00261E41">
              <w:rPr>
                <w:spacing w:val="-2"/>
                <w:sz w:val="20"/>
              </w:rPr>
              <w:t xml:space="preserve">Продолжать знакомить с понятиями «улица», </w:t>
            </w:r>
            <w:r w:rsidRPr="00261E41">
              <w:rPr>
                <w:spacing w:val="-2"/>
                <w:sz w:val="20"/>
              </w:rPr>
              <w:lastRenderedPageBreak/>
              <w:t>«дорога», «перекресток», «остановка общественного транспорта», и элементарными правилами поведения на улице, подводить детей к осознанию необходимости соблюдать ПДД, знаками дорожного движения. Уточнять знания детей о назначении светофора и работе полицейского.</w:t>
            </w:r>
          </w:p>
        </w:tc>
        <w:tc>
          <w:tcPr>
            <w:tcW w:w="2667" w:type="dxa"/>
            <w:gridSpan w:val="3"/>
            <w:tcBorders>
              <w:left w:val="single" w:sz="4" w:space="0" w:color="auto"/>
            </w:tcBorders>
          </w:tcPr>
          <w:p w:rsidR="00472F60" w:rsidRPr="00261E41" w:rsidRDefault="00472F60" w:rsidP="00EA3378">
            <w:pPr>
              <w:spacing w:line="240" w:lineRule="auto"/>
              <w:rPr>
                <w:sz w:val="20"/>
              </w:rPr>
            </w:pPr>
            <w:r w:rsidRPr="00261E41">
              <w:rPr>
                <w:sz w:val="20"/>
              </w:rPr>
              <w:lastRenderedPageBreak/>
              <w:t xml:space="preserve">Создание условий для формирования и расширения знаний детей о ПДД. Развивать стремление к изучению Правил </w:t>
            </w:r>
            <w:r w:rsidRPr="00261E41">
              <w:rPr>
                <w:sz w:val="20"/>
              </w:rPr>
              <w:lastRenderedPageBreak/>
              <w:t>дорожного движения. Воспитывать у дошкольников правила безопасного поведения на дорогах.  Воспитывать у детей ответственность за свою безопасность и жизнь других людей</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3</w:t>
            </w:r>
          </w:p>
        </w:tc>
        <w:tc>
          <w:tcPr>
            <w:tcW w:w="1767" w:type="dxa"/>
          </w:tcPr>
          <w:p w:rsidR="00472F60" w:rsidRPr="001D0F95" w:rsidRDefault="00472F60" w:rsidP="00EA3378">
            <w:pPr>
              <w:spacing w:line="240" w:lineRule="auto"/>
              <w:jc w:val="center"/>
              <w:rPr>
                <w:sz w:val="20"/>
                <w:u w:val="single"/>
              </w:rPr>
            </w:pPr>
            <w:r w:rsidRPr="001D0F95">
              <w:rPr>
                <w:sz w:val="20"/>
                <w:u w:val="single"/>
              </w:rPr>
              <w:t>15 февраля</w:t>
            </w:r>
          </w:p>
          <w:p w:rsidR="00472F60" w:rsidRPr="001D0F95" w:rsidRDefault="00472F60" w:rsidP="00EA3378">
            <w:pPr>
              <w:spacing w:line="240" w:lineRule="auto"/>
              <w:jc w:val="center"/>
              <w:rPr>
                <w:sz w:val="20"/>
              </w:rPr>
            </w:pPr>
            <w:r w:rsidRPr="001D0F95">
              <w:rPr>
                <w:sz w:val="20"/>
              </w:rPr>
              <w:t>День памяти о россиянах, исполнявших служебный долг за пределами Отечества</w:t>
            </w:r>
          </w:p>
          <w:p w:rsidR="00472F60" w:rsidRPr="001D0F95" w:rsidRDefault="00472F60" w:rsidP="00EA3378">
            <w:pPr>
              <w:spacing w:line="240" w:lineRule="auto"/>
              <w:jc w:val="center"/>
              <w:rPr>
                <w:sz w:val="20"/>
                <w:u w:val="single"/>
              </w:rPr>
            </w:pPr>
            <w:r w:rsidRPr="001D0F95">
              <w:rPr>
                <w:sz w:val="20"/>
                <w:u w:val="single"/>
              </w:rPr>
              <w:t xml:space="preserve">21 февраля </w:t>
            </w:r>
          </w:p>
          <w:p w:rsidR="00472F60" w:rsidRPr="001D0F95" w:rsidRDefault="00472F60" w:rsidP="00EA3378">
            <w:pPr>
              <w:spacing w:line="240" w:lineRule="auto"/>
              <w:jc w:val="center"/>
              <w:rPr>
                <w:sz w:val="20"/>
              </w:rPr>
            </w:pPr>
            <w:r w:rsidRPr="001D0F95">
              <w:rPr>
                <w:sz w:val="20"/>
              </w:rPr>
              <w:t xml:space="preserve">Международный день родного языка </w:t>
            </w:r>
          </w:p>
          <w:p w:rsidR="00472F60" w:rsidRPr="001D0F95" w:rsidRDefault="00472F60" w:rsidP="00EA3378">
            <w:pPr>
              <w:spacing w:line="240" w:lineRule="auto"/>
              <w:jc w:val="center"/>
              <w:rPr>
                <w:sz w:val="20"/>
                <w:u w:val="single"/>
              </w:rPr>
            </w:pPr>
            <w:r w:rsidRPr="001D0F95">
              <w:rPr>
                <w:sz w:val="20"/>
                <w:u w:val="single"/>
              </w:rPr>
              <w:t>23 февраля</w:t>
            </w:r>
          </w:p>
          <w:p w:rsidR="00472F60" w:rsidRPr="001D0F95" w:rsidRDefault="00472F60" w:rsidP="00EA3378">
            <w:pPr>
              <w:spacing w:line="240" w:lineRule="auto"/>
              <w:jc w:val="center"/>
              <w:rPr>
                <w:sz w:val="20"/>
              </w:rPr>
            </w:pPr>
            <w:r w:rsidRPr="001D0F95">
              <w:rPr>
                <w:sz w:val="20"/>
              </w:rPr>
              <w:t>День защитников Отчества</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Наша армия.</w:t>
            </w:r>
          </w:p>
          <w:p w:rsidR="00472F60" w:rsidRPr="001D0F95" w:rsidRDefault="00472F60" w:rsidP="00EA3378">
            <w:pPr>
              <w:spacing w:line="240" w:lineRule="auto"/>
              <w:jc w:val="center"/>
              <w:rPr>
                <w:b/>
                <w:sz w:val="20"/>
              </w:rPr>
            </w:pPr>
            <w:r w:rsidRPr="001D0F95">
              <w:rPr>
                <w:b/>
                <w:sz w:val="20"/>
              </w:rPr>
              <w:t>Все про мальчиков.</w:t>
            </w:r>
          </w:p>
        </w:tc>
        <w:tc>
          <w:tcPr>
            <w:tcW w:w="4171" w:type="dxa"/>
            <w:gridSpan w:val="5"/>
          </w:tcPr>
          <w:p w:rsidR="00472F60" w:rsidRPr="001D0F95" w:rsidRDefault="00472F60" w:rsidP="00EA3378">
            <w:pPr>
              <w:spacing w:line="240" w:lineRule="auto"/>
              <w:rPr>
                <w:sz w:val="20"/>
              </w:rPr>
            </w:pPr>
            <w:r w:rsidRPr="001D0F95">
              <w:rPr>
                <w:sz w:val="20"/>
              </w:rPr>
              <w:t>Обогащаем представления о государственном празднике День защитника Отечества. Знакомим с содержанием праздника. с традициями празднования, памятными местами в городе.</w:t>
            </w:r>
          </w:p>
          <w:p w:rsidR="00472F60" w:rsidRPr="001D0F95" w:rsidRDefault="00472F60" w:rsidP="00EA3378">
            <w:pPr>
              <w:spacing w:line="240" w:lineRule="auto"/>
              <w:rPr>
                <w:i/>
                <w:sz w:val="20"/>
              </w:rPr>
            </w:pPr>
            <w:r>
              <w:rPr>
                <w:i/>
                <w:sz w:val="20"/>
              </w:rPr>
              <w:t>К</w:t>
            </w:r>
            <w:r w:rsidRPr="001D0F95">
              <w:rPr>
                <w:i/>
                <w:sz w:val="20"/>
              </w:rPr>
              <w:t>онкретизируем первоначальные представления о возрастных и половых различиях взрослых людей. Формируем первоначальные представления о специфике внешнего вида мужчин.</w:t>
            </w:r>
          </w:p>
          <w:p w:rsidR="00472F60" w:rsidRPr="001D0F95" w:rsidRDefault="00472F60" w:rsidP="00EA3378">
            <w:pPr>
              <w:spacing w:line="240" w:lineRule="auto"/>
              <w:rPr>
                <w:i/>
                <w:sz w:val="20"/>
              </w:rPr>
            </w:pPr>
            <w:r w:rsidRPr="001D0F95">
              <w:rPr>
                <w:sz w:val="20"/>
              </w:rPr>
              <w:t>Развиваем интерес к труду взрослых в семье.</w:t>
            </w:r>
          </w:p>
          <w:p w:rsidR="00472F60" w:rsidRPr="001D0F95" w:rsidRDefault="00472F60" w:rsidP="00EA3378">
            <w:pPr>
              <w:spacing w:line="240" w:lineRule="auto"/>
              <w:rPr>
                <w:sz w:val="20"/>
              </w:rPr>
            </w:pPr>
            <w:r w:rsidRPr="001D0F95">
              <w:rPr>
                <w:sz w:val="20"/>
              </w:rPr>
              <w:t>4-5: поддерживаем инициативу детей узнать и рассказать о трудовой деятельности своих пап, описывать их трудовые действия, рассказывать о результатах труда.</w:t>
            </w:r>
          </w:p>
        </w:tc>
        <w:tc>
          <w:tcPr>
            <w:tcW w:w="5352" w:type="dxa"/>
            <w:gridSpan w:val="6"/>
          </w:tcPr>
          <w:p w:rsidR="00472F60" w:rsidRPr="001D0F95" w:rsidRDefault="00472F60" w:rsidP="00EA3378">
            <w:pPr>
              <w:spacing w:line="240" w:lineRule="auto"/>
              <w:rPr>
                <w:sz w:val="20"/>
              </w:rPr>
            </w:pPr>
            <w:r w:rsidRPr="001D0F95">
              <w:rPr>
                <w:sz w:val="20"/>
              </w:rPr>
              <w:t>Обогащаем представления о государственном празднике День защитника Отечества. Знакомим с содержанием праздника, с традициями празднования, памятными местами в городе, знакомим с яркими биографическими фактами, поступками героев Отечества.</w:t>
            </w:r>
          </w:p>
          <w:p w:rsidR="00472F60" w:rsidRPr="001D0F95" w:rsidRDefault="00472F60" w:rsidP="00EA3378">
            <w:pPr>
              <w:spacing w:line="240" w:lineRule="auto"/>
              <w:rPr>
                <w:sz w:val="20"/>
              </w:rPr>
            </w:pPr>
            <w:r w:rsidRPr="001D0F95">
              <w:rPr>
                <w:sz w:val="20"/>
              </w:rPr>
              <w:t>Военные профессии.</w:t>
            </w:r>
          </w:p>
          <w:p w:rsidR="00472F60" w:rsidRPr="001D0F95" w:rsidRDefault="00472F60" w:rsidP="00EA3378">
            <w:pPr>
              <w:spacing w:line="240" w:lineRule="auto"/>
              <w:rPr>
                <w:i/>
                <w:sz w:val="20"/>
              </w:rPr>
            </w:pPr>
            <w:r>
              <w:rPr>
                <w:i/>
                <w:sz w:val="20"/>
              </w:rPr>
              <w:t>Ф</w:t>
            </w:r>
            <w:r w:rsidRPr="001D0F95">
              <w:rPr>
                <w:i/>
                <w:sz w:val="20"/>
              </w:rPr>
              <w:t>ормируем дифференцированные представления о качествах настоящих мужчин, способствуем проявлению потребности в социально одобряемом поведении, соответствующем собственной половой принадлежности. Профессии «мужские». Спорт «мужской».</w:t>
            </w:r>
          </w:p>
        </w:tc>
      </w:tr>
      <w:tr w:rsidR="00472F60" w:rsidRPr="001D0F95" w:rsidTr="00E96030">
        <w:trPr>
          <w:trHeight w:val="285"/>
        </w:trPr>
        <w:tc>
          <w:tcPr>
            <w:tcW w:w="806" w:type="dxa"/>
            <w:vMerge/>
          </w:tcPr>
          <w:p w:rsidR="00472F60" w:rsidRPr="001D0F95" w:rsidRDefault="00472F60" w:rsidP="00EA3378">
            <w:pPr>
              <w:spacing w:line="240" w:lineRule="auto"/>
              <w:jc w:val="center"/>
              <w:rPr>
                <w:b/>
                <w:sz w:val="20"/>
              </w:rPr>
            </w:pPr>
          </w:p>
        </w:tc>
        <w:tc>
          <w:tcPr>
            <w:tcW w:w="871" w:type="dxa"/>
            <w:vMerge w:val="restart"/>
          </w:tcPr>
          <w:p w:rsidR="00472F60" w:rsidRPr="001D0F95" w:rsidRDefault="00472F60" w:rsidP="00EA3378">
            <w:pPr>
              <w:spacing w:line="240" w:lineRule="auto"/>
              <w:jc w:val="center"/>
              <w:rPr>
                <w:b/>
                <w:sz w:val="20"/>
              </w:rPr>
            </w:pPr>
            <w:r w:rsidRPr="001D0F95">
              <w:rPr>
                <w:b/>
                <w:sz w:val="20"/>
              </w:rPr>
              <w:t>4</w:t>
            </w:r>
          </w:p>
        </w:tc>
        <w:tc>
          <w:tcPr>
            <w:tcW w:w="1767" w:type="dxa"/>
            <w:vMerge w:val="restart"/>
          </w:tcPr>
          <w:p w:rsidR="00472F60" w:rsidRPr="001D0F95" w:rsidRDefault="00472F60" w:rsidP="00EA3378">
            <w:pPr>
              <w:spacing w:line="240" w:lineRule="auto"/>
              <w:jc w:val="center"/>
              <w:rPr>
                <w:sz w:val="20"/>
              </w:rPr>
            </w:pPr>
          </w:p>
        </w:tc>
        <w:tc>
          <w:tcPr>
            <w:tcW w:w="1599" w:type="dxa"/>
            <w:vMerge w:val="restart"/>
            <w:shd w:val="pct10" w:color="auto" w:fill="auto"/>
          </w:tcPr>
          <w:p w:rsidR="00472F60" w:rsidRPr="001D0F95" w:rsidRDefault="00472F60" w:rsidP="00EA3378">
            <w:pPr>
              <w:spacing w:line="240" w:lineRule="auto"/>
              <w:jc w:val="center"/>
              <w:rPr>
                <w:b/>
                <w:sz w:val="20"/>
              </w:rPr>
            </w:pPr>
            <w:r w:rsidRPr="001D0F95">
              <w:rPr>
                <w:b/>
                <w:sz w:val="20"/>
              </w:rPr>
              <w:t>Посуда/</w:t>
            </w:r>
          </w:p>
          <w:p w:rsidR="00472F60" w:rsidRPr="001D0F95" w:rsidRDefault="00472F60" w:rsidP="00EA3378">
            <w:pPr>
              <w:spacing w:line="240" w:lineRule="auto"/>
              <w:jc w:val="center"/>
              <w:rPr>
                <w:b/>
                <w:sz w:val="20"/>
              </w:rPr>
            </w:pPr>
            <w:r w:rsidRPr="001D0F95">
              <w:rPr>
                <w:b/>
                <w:sz w:val="20"/>
              </w:rPr>
              <w:t>Неделя туризма</w:t>
            </w:r>
          </w:p>
        </w:tc>
        <w:tc>
          <w:tcPr>
            <w:tcW w:w="4171" w:type="dxa"/>
            <w:gridSpan w:val="5"/>
            <w:tcBorders>
              <w:bottom w:val="single" w:sz="4" w:space="0" w:color="auto"/>
            </w:tcBorders>
          </w:tcPr>
          <w:p w:rsidR="00472F60" w:rsidRPr="001D0F95" w:rsidRDefault="00472F60" w:rsidP="00EA3378">
            <w:pPr>
              <w:spacing w:line="240" w:lineRule="auto"/>
              <w:jc w:val="center"/>
              <w:rPr>
                <w:sz w:val="20"/>
              </w:rPr>
            </w:pPr>
            <w:r w:rsidRPr="001D0F95">
              <w:rPr>
                <w:b/>
                <w:sz w:val="20"/>
              </w:rPr>
              <w:t>Посуда</w:t>
            </w:r>
          </w:p>
        </w:tc>
        <w:tc>
          <w:tcPr>
            <w:tcW w:w="5352" w:type="dxa"/>
            <w:gridSpan w:val="6"/>
            <w:tcBorders>
              <w:bottom w:val="single" w:sz="4" w:space="0" w:color="auto"/>
            </w:tcBorders>
          </w:tcPr>
          <w:p w:rsidR="00472F60" w:rsidRPr="001D0F95" w:rsidRDefault="00472F60" w:rsidP="00EA3378">
            <w:pPr>
              <w:spacing w:line="240" w:lineRule="auto"/>
              <w:rPr>
                <w:sz w:val="20"/>
              </w:rPr>
            </w:pPr>
            <w:r w:rsidRPr="001D0F95">
              <w:rPr>
                <w:b/>
                <w:sz w:val="20"/>
              </w:rPr>
              <w:t>Неделя туризма</w:t>
            </w:r>
          </w:p>
        </w:tc>
      </w:tr>
      <w:tr w:rsidR="00472F60" w:rsidRPr="001D0F95" w:rsidTr="00E96030">
        <w:trPr>
          <w:trHeight w:val="1695"/>
        </w:trPr>
        <w:tc>
          <w:tcPr>
            <w:tcW w:w="806" w:type="dxa"/>
            <w:vMerge/>
          </w:tcPr>
          <w:p w:rsidR="00472F60" w:rsidRPr="001D0F95" w:rsidRDefault="00472F60" w:rsidP="00EA3378">
            <w:pPr>
              <w:spacing w:line="240" w:lineRule="auto"/>
              <w:jc w:val="center"/>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sz w:val="20"/>
              </w:rPr>
            </w:pPr>
          </w:p>
        </w:tc>
        <w:tc>
          <w:tcPr>
            <w:tcW w:w="1599" w:type="dxa"/>
            <w:vMerge/>
            <w:shd w:val="pct10" w:color="auto" w:fill="auto"/>
          </w:tcPr>
          <w:p w:rsidR="00472F60" w:rsidRPr="001D0F95" w:rsidRDefault="00472F60" w:rsidP="00EA3378">
            <w:pPr>
              <w:spacing w:line="240" w:lineRule="auto"/>
              <w:jc w:val="center"/>
              <w:rPr>
                <w:b/>
                <w:sz w:val="20"/>
              </w:rPr>
            </w:pPr>
          </w:p>
        </w:tc>
        <w:tc>
          <w:tcPr>
            <w:tcW w:w="1920" w:type="dxa"/>
            <w:tcBorders>
              <w:top w:val="single" w:sz="4" w:space="0" w:color="auto"/>
              <w:right w:val="single" w:sz="4" w:space="0" w:color="auto"/>
            </w:tcBorders>
          </w:tcPr>
          <w:p w:rsidR="00472F60" w:rsidRPr="001D0F95" w:rsidRDefault="00472F60" w:rsidP="00EA3378">
            <w:pPr>
              <w:spacing w:line="240" w:lineRule="auto"/>
              <w:jc w:val="center"/>
              <w:rPr>
                <w:sz w:val="20"/>
              </w:rPr>
            </w:pPr>
            <w:r w:rsidRPr="001D0F95">
              <w:rPr>
                <w:color w:val="000000"/>
                <w:sz w:val="20"/>
                <w:shd w:val="clear" w:color="auto" w:fill="FFFFFF"/>
              </w:rPr>
              <w:t>Знакомить детей с предметами домашнего обихода: посудой. Расширять представлений о предметах окружающих детей, о способе их назначения и использования.  Формировать  обобща</w:t>
            </w:r>
            <w:r w:rsidRPr="001D0F95">
              <w:rPr>
                <w:color w:val="000000"/>
                <w:sz w:val="20"/>
                <w:shd w:val="clear" w:color="auto" w:fill="FFFFFF"/>
              </w:rPr>
              <w:lastRenderedPageBreak/>
              <w:t>ющее  понятие  «Посуда»</w:t>
            </w:r>
          </w:p>
        </w:tc>
        <w:tc>
          <w:tcPr>
            <w:tcW w:w="2251" w:type="dxa"/>
            <w:gridSpan w:val="4"/>
            <w:tcBorders>
              <w:top w:val="single" w:sz="4" w:space="0" w:color="auto"/>
              <w:left w:val="single" w:sz="4" w:space="0" w:color="auto"/>
            </w:tcBorders>
          </w:tcPr>
          <w:p w:rsidR="00472F60" w:rsidRPr="001D0F95" w:rsidRDefault="00472F60" w:rsidP="00EA3378">
            <w:pPr>
              <w:spacing w:line="240" w:lineRule="auto"/>
              <w:jc w:val="center"/>
              <w:rPr>
                <w:sz w:val="20"/>
              </w:rPr>
            </w:pPr>
            <w:r w:rsidRPr="001D0F95">
              <w:rPr>
                <w:color w:val="000000"/>
                <w:sz w:val="20"/>
                <w:shd w:val="clear" w:color="auto" w:fill="FFFFFF"/>
              </w:rPr>
              <w:lastRenderedPageBreak/>
              <w:t xml:space="preserve">Закрепить знания о различных бытовых приборах, их назначении. Закрепить знания о посуде и мебели, ее назначение и материалов из которых они сделаны. </w:t>
            </w:r>
            <w:r w:rsidRPr="001D0F95">
              <w:rPr>
                <w:color w:val="000000"/>
                <w:sz w:val="20"/>
              </w:rPr>
              <w:t xml:space="preserve">Обогатить представления  детей о посуде (чайная, столовая, кухонная).  </w:t>
            </w:r>
            <w:r w:rsidRPr="001D0F95">
              <w:rPr>
                <w:color w:val="000000"/>
                <w:sz w:val="20"/>
              </w:rPr>
              <w:lastRenderedPageBreak/>
              <w:t>Расширять словарный запас слов по теме. Воспитывать у детей культуру поведения за столом, умение пользоваться столовыми приборами, мебелью, бытовой техникой. Воспитывать аккуратность, бережное отношение к предметам быта.</w:t>
            </w:r>
          </w:p>
        </w:tc>
        <w:tc>
          <w:tcPr>
            <w:tcW w:w="5352" w:type="dxa"/>
            <w:gridSpan w:val="6"/>
            <w:tcBorders>
              <w:top w:val="single" w:sz="4" w:space="0" w:color="auto"/>
            </w:tcBorders>
          </w:tcPr>
          <w:p w:rsidR="00472F60" w:rsidRPr="001D0F95" w:rsidRDefault="00472F60" w:rsidP="00EA3378">
            <w:pPr>
              <w:spacing w:line="240" w:lineRule="auto"/>
              <w:jc w:val="center"/>
              <w:rPr>
                <w:sz w:val="20"/>
              </w:rPr>
            </w:pPr>
            <w:r w:rsidRPr="001D0F95">
              <w:rPr>
                <w:sz w:val="20"/>
              </w:rPr>
              <w:lastRenderedPageBreak/>
              <w:t>5-6 лет:</w:t>
            </w:r>
          </w:p>
          <w:p w:rsidR="00472F60" w:rsidRPr="001D0F95" w:rsidRDefault="00472F60" w:rsidP="00EA3378">
            <w:pPr>
              <w:spacing w:line="240" w:lineRule="auto"/>
              <w:rPr>
                <w:sz w:val="20"/>
              </w:rPr>
            </w:pPr>
            <w:r w:rsidRPr="001D0F95">
              <w:rPr>
                <w:sz w:val="20"/>
              </w:rPr>
              <w:t>Даем первые сведения о туризме, формируем начальные понятия о туризме и элементах ориентирования в ближайшем окружении; знакомим с видами туризма (горный, водный, автомобильный), с их основными особенностями; формируем навыки ориентирования в пространстве, правила поведения в окружающей среде; формируем основы специальных туристских знаний, ознакомить с правилами поведения в туристическом походе; учим приёмам составления плана, карты (на примере детского сада, своей улицы), вычерчивания маршрута движения.</w:t>
            </w:r>
          </w:p>
          <w:p w:rsidR="00472F60" w:rsidRPr="001D0F95" w:rsidRDefault="00472F60" w:rsidP="00EA3378">
            <w:pPr>
              <w:spacing w:line="240" w:lineRule="auto"/>
              <w:jc w:val="center"/>
              <w:rPr>
                <w:sz w:val="20"/>
              </w:rPr>
            </w:pPr>
            <w:r w:rsidRPr="001D0F95">
              <w:rPr>
                <w:sz w:val="20"/>
              </w:rPr>
              <w:lastRenderedPageBreak/>
              <w:t>6-7 лет:</w:t>
            </w:r>
          </w:p>
          <w:p w:rsidR="00472F60" w:rsidRPr="001D0F95" w:rsidRDefault="00472F60" w:rsidP="00EA3378">
            <w:pPr>
              <w:spacing w:line="240" w:lineRule="auto"/>
              <w:rPr>
                <w:sz w:val="20"/>
              </w:rPr>
            </w:pPr>
            <w:r w:rsidRPr="001D0F95">
              <w:rPr>
                <w:sz w:val="20"/>
              </w:rPr>
              <w:t>Закрепляем имеющиеся знания о туризме и его основных видах, туристском природопользовании, знакомим с необычными видами туризма; формируем умение ориентироваться на знакомой и незнакомой местности, пользуясь схемой, планом, элементарными топографическими знаками; учим работать с компасом; закрепляем знания о туристской технике, конкретных умениях и навыках, правила поведения в окружающей среде и в туристическом походе; формировать специальные туристские знания и умения; обучаем правилам оказания первой помощи.</w:t>
            </w:r>
          </w:p>
        </w:tc>
      </w:tr>
      <w:tr w:rsidR="00472F60" w:rsidRPr="001D0F95" w:rsidTr="00E96030">
        <w:trPr>
          <w:trHeight w:val="675"/>
        </w:trPr>
        <w:tc>
          <w:tcPr>
            <w:tcW w:w="806" w:type="dxa"/>
            <w:vMerge/>
            <w:tcBorders>
              <w:bottom w:val="single" w:sz="4" w:space="0" w:color="auto"/>
            </w:tcBorders>
            <w:textDirection w:val="btLr"/>
          </w:tcPr>
          <w:p w:rsidR="00472F60" w:rsidRPr="001D0F95" w:rsidRDefault="00472F60" w:rsidP="00EA3378">
            <w:pPr>
              <w:spacing w:line="240" w:lineRule="auto"/>
              <w:ind w:left="113" w:right="113"/>
              <w:jc w:val="center"/>
              <w:rPr>
                <w:b/>
                <w:sz w:val="20"/>
              </w:rPr>
            </w:pPr>
          </w:p>
        </w:tc>
        <w:tc>
          <w:tcPr>
            <w:tcW w:w="871" w:type="dxa"/>
            <w:vMerge w:val="restart"/>
          </w:tcPr>
          <w:p w:rsidR="00472F60" w:rsidRPr="001D0F95" w:rsidRDefault="00472F60" w:rsidP="00EA3378">
            <w:pPr>
              <w:spacing w:line="240" w:lineRule="auto"/>
              <w:jc w:val="center"/>
              <w:rPr>
                <w:b/>
                <w:sz w:val="20"/>
              </w:rPr>
            </w:pPr>
            <w:r w:rsidRPr="001D0F95">
              <w:rPr>
                <w:b/>
                <w:sz w:val="20"/>
              </w:rPr>
              <w:t>1</w:t>
            </w:r>
          </w:p>
        </w:tc>
        <w:tc>
          <w:tcPr>
            <w:tcW w:w="1767" w:type="dxa"/>
            <w:vMerge w:val="restart"/>
          </w:tcPr>
          <w:p w:rsidR="00472F60" w:rsidRPr="001D0F95" w:rsidRDefault="00472F60" w:rsidP="00EA3378">
            <w:pPr>
              <w:spacing w:line="240" w:lineRule="auto"/>
              <w:jc w:val="center"/>
              <w:rPr>
                <w:sz w:val="20"/>
                <w:u w:val="single"/>
              </w:rPr>
            </w:pPr>
            <w:r w:rsidRPr="001D0F95">
              <w:rPr>
                <w:sz w:val="20"/>
                <w:u w:val="single"/>
              </w:rPr>
              <w:t>8 марта</w:t>
            </w:r>
          </w:p>
          <w:p w:rsidR="00472F60" w:rsidRPr="001D0F95" w:rsidRDefault="00472F60" w:rsidP="00EA3378">
            <w:pPr>
              <w:spacing w:line="240" w:lineRule="auto"/>
              <w:jc w:val="center"/>
              <w:rPr>
                <w:sz w:val="20"/>
              </w:rPr>
            </w:pPr>
            <w:r w:rsidRPr="001D0F95">
              <w:rPr>
                <w:sz w:val="20"/>
              </w:rPr>
              <w:t>Международный женский день</w:t>
            </w:r>
          </w:p>
        </w:tc>
        <w:tc>
          <w:tcPr>
            <w:tcW w:w="1599" w:type="dxa"/>
            <w:vMerge w:val="restart"/>
            <w:shd w:val="pct10" w:color="auto" w:fill="auto"/>
          </w:tcPr>
          <w:p w:rsidR="00472F60" w:rsidRPr="001D0F95" w:rsidRDefault="00472F60" w:rsidP="00EA3378">
            <w:pPr>
              <w:spacing w:line="240" w:lineRule="auto"/>
              <w:jc w:val="center"/>
              <w:rPr>
                <w:b/>
                <w:sz w:val="20"/>
              </w:rPr>
            </w:pPr>
            <w:r w:rsidRPr="001D0F95">
              <w:rPr>
                <w:b/>
                <w:sz w:val="20"/>
              </w:rPr>
              <w:t xml:space="preserve">Мамин день. </w:t>
            </w:r>
          </w:p>
          <w:p w:rsidR="00472F60" w:rsidRPr="001D0F95" w:rsidRDefault="00472F60" w:rsidP="00EA3378">
            <w:pPr>
              <w:spacing w:line="240" w:lineRule="auto"/>
              <w:jc w:val="center"/>
              <w:rPr>
                <w:b/>
                <w:sz w:val="20"/>
              </w:rPr>
            </w:pPr>
            <w:r w:rsidRPr="001D0F95">
              <w:rPr>
                <w:b/>
                <w:sz w:val="20"/>
              </w:rPr>
              <w:t>Все про девочек.</w:t>
            </w:r>
          </w:p>
        </w:tc>
        <w:tc>
          <w:tcPr>
            <w:tcW w:w="4171" w:type="dxa"/>
            <w:gridSpan w:val="5"/>
            <w:vMerge w:val="restart"/>
          </w:tcPr>
          <w:p w:rsidR="00472F60" w:rsidRPr="001D0F95" w:rsidRDefault="00472F60" w:rsidP="00EA3378">
            <w:pPr>
              <w:spacing w:line="240" w:lineRule="auto"/>
              <w:rPr>
                <w:sz w:val="20"/>
              </w:rPr>
            </w:pPr>
            <w:r w:rsidRPr="001D0F95">
              <w:rPr>
                <w:sz w:val="20"/>
              </w:rPr>
              <w:t>Знакомим с праздником 8 марта.</w:t>
            </w:r>
          </w:p>
          <w:p w:rsidR="00472F60" w:rsidRPr="001D0F95" w:rsidRDefault="00472F60" w:rsidP="00EA3378">
            <w:pPr>
              <w:spacing w:line="240" w:lineRule="auto"/>
              <w:rPr>
                <w:i/>
                <w:sz w:val="20"/>
              </w:rPr>
            </w:pPr>
            <w:r w:rsidRPr="001D0F95">
              <w:rPr>
                <w:sz w:val="20"/>
              </w:rPr>
              <w:t xml:space="preserve"> Развиваем интерес к труду взрослых в семье, формируем представления о конкретных видах хозяйственно-бытового труда, направленных на заботу о близких, воспитываем бережное отношение к результатам труда взрослых.</w:t>
            </w:r>
          </w:p>
          <w:p w:rsidR="00472F60" w:rsidRPr="001D0F95" w:rsidRDefault="00472F60" w:rsidP="00EA3378">
            <w:pPr>
              <w:spacing w:line="240" w:lineRule="auto"/>
              <w:rPr>
                <w:sz w:val="20"/>
              </w:rPr>
            </w:pPr>
            <w:r w:rsidRPr="001D0F95">
              <w:rPr>
                <w:sz w:val="20"/>
              </w:rPr>
              <w:t>4-5: поддерживаем инициативу детей узнать и рассказать о трудовой деятельности своих мам, описывать их трудовые действия, рассказывать о результатах труда. Рассказываем о бытовой технике, которая помогает взрослым организовать бытовой труд дома.</w:t>
            </w:r>
          </w:p>
          <w:p w:rsidR="00472F60" w:rsidRPr="001D0F95" w:rsidRDefault="00472F60" w:rsidP="00EA3378">
            <w:pPr>
              <w:spacing w:line="240" w:lineRule="auto"/>
              <w:rPr>
                <w:sz w:val="20"/>
              </w:rPr>
            </w:pPr>
            <w:r>
              <w:rPr>
                <w:i/>
                <w:sz w:val="20"/>
              </w:rPr>
              <w:t>К</w:t>
            </w:r>
            <w:r w:rsidRPr="001D0F95">
              <w:rPr>
                <w:i/>
                <w:sz w:val="20"/>
              </w:rPr>
              <w:t>онкретизируем первоначальные представления о возрастных и половых различиях взрослых людей. Формируем первоначальные представления о специфике внешнего вида женщин.</w:t>
            </w:r>
          </w:p>
        </w:tc>
        <w:tc>
          <w:tcPr>
            <w:tcW w:w="5352" w:type="dxa"/>
            <w:gridSpan w:val="6"/>
            <w:vMerge w:val="restart"/>
          </w:tcPr>
          <w:p w:rsidR="00472F60" w:rsidRPr="001D0F95" w:rsidRDefault="00472F60" w:rsidP="00EA3378">
            <w:pPr>
              <w:spacing w:line="240" w:lineRule="auto"/>
              <w:rPr>
                <w:i/>
                <w:sz w:val="20"/>
              </w:rPr>
            </w:pPr>
            <w:r w:rsidRPr="001D0F95">
              <w:rPr>
                <w:sz w:val="20"/>
              </w:rPr>
              <w:t>Обогащаем представления о празднике 8 марта, знакомим с содержанием праздника, с традициями празднования</w:t>
            </w:r>
            <w:r w:rsidRPr="001D0F95">
              <w:rPr>
                <w:i/>
                <w:sz w:val="20"/>
              </w:rPr>
              <w:t xml:space="preserve"> </w:t>
            </w:r>
          </w:p>
          <w:p w:rsidR="00472F60" w:rsidRPr="001D0F95" w:rsidRDefault="00472F60" w:rsidP="00EA3378">
            <w:pPr>
              <w:spacing w:line="240" w:lineRule="auto"/>
              <w:rPr>
                <w:sz w:val="20"/>
              </w:rPr>
            </w:pPr>
            <w:r>
              <w:rPr>
                <w:i/>
                <w:sz w:val="20"/>
              </w:rPr>
              <w:t>Ф</w:t>
            </w:r>
            <w:r w:rsidRPr="001D0F95">
              <w:rPr>
                <w:i/>
                <w:sz w:val="20"/>
              </w:rPr>
              <w:t>ормируем дифференцированные представления о качествах настоящих мужчин, способствуем проявлению потребности в социально одобряемом поведении, соответствующем собственной половой принадлежности. Профессии «женские». Спорт «женский»</w:t>
            </w:r>
          </w:p>
        </w:tc>
      </w:tr>
      <w:tr w:rsidR="00472F60" w:rsidRPr="001D0F95" w:rsidTr="00E96030">
        <w:trPr>
          <w:trHeight w:val="3676"/>
        </w:trPr>
        <w:tc>
          <w:tcPr>
            <w:tcW w:w="806" w:type="dxa"/>
            <w:vMerge w:val="restart"/>
            <w:tcBorders>
              <w:top w:val="single" w:sz="4" w:space="0" w:color="auto"/>
            </w:tcBorders>
            <w:textDirection w:val="btLr"/>
          </w:tcPr>
          <w:p w:rsidR="00472F60" w:rsidRPr="001D0F95" w:rsidRDefault="00472F60" w:rsidP="00EA3378">
            <w:pPr>
              <w:spacing w:line="240" w:lineRule="auto"/>
              <w:ind w:left="113" w:right="113"/>
              <w:jc w:val="center"/>
              <w:rPr>
                <w:b/>
                <w:sz w:val="20"/>
              </w:rPr>
            </w:pPr>
            <w:r w:rsidRPr="001D0F95">
              <w:rPr>
                <w:b/>
                <w:sz w:val="20"/>
              </w:rPr>
              <w:t xml:space="preserve">Март </w:t>
            </w:r>
          </w:p>
          <w:p w:rsidR="00472F60" w:rsidRPr="001D0F95" w:rsidRDefault="00472F60" w:rsidP="00EA3378">
            <w:pPr>
              <w:spacing w:line="240" w:lineRule="auto"/>
              <w:ind w:left="113" w:right="113"/>
              <w:jc w:val="center"/>
              <w:rPr>
                <w:b/>
                <w:sz w:val="20"/>
              </w:rPr>
            </w:pPr>
          </w:p>
          <w:p w:rsidR="00472F60" w:rsidRPr="001D0F95" w:rsidRDefault="00472F60" w:rsidP="00EA3378">
            <w:pPr>
              <w:spacing w:line="276" w:lineRule="auto"/>
              <w:jc w:val="left"/>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sz w:val="20"/>
                <w:u w:val="single"/>
              </w:rPr>
            </w:pPr>
          </w:p>
        </w:tc>
        <w:tc>
          <w:tcPr>
            <w:tcW w:w="1599" w:type="dxa"/>
            <w:vMerge/>
            <w:shd w:val="pct10" w:color="auto" w:fill="auto"/>
          </w:tcPr>
          <w:p w:rsidR="00472F60" w:rsidRPr="001D0F95" w:rsidRDefault="00472F60" w:rsidP="00EA3378">
            <w:pPr>
              <w:spacing w:line="240" w:lineRule="auto"/>
              <w:jc w:val="center"/>
              <w:rPr>
                <w:b/>
                <w:sz w:val="20"/>
              </w:rPr>
            </w:pPr>
          </w:p>
        </w:tc>
        <w:tc>
          <w:tcPr>
            <w:tcW w:w="4171" w:type="dxa"/>
            <w:gridSpan w:val="5"/>
            <w:vMerge/>
          </w:tcPr>
          <w:p w:rsidR="00472F60" w:rsidRPr="001D0F95" w:rsidRDefault="00472F60" w:rsidP="00EA3378">
            <w:pPr>
              <w:spacing w:line="240" w:lineRule="auto"/>
              <w:rPr>
                <w:sz w:val="20"/>
              </w:rPr>
            </w:pPr>
          </w:p>
        </w:tc>
        <w:tc>
          <w:tcPr>
            <w:tcW w:w="5352" w:type="dxa"/>
            <w:gridSpan w:val="6"/>
            <w:vMerge/>
          </w:tcPr>
          <w:p w:rsidR="00472F60" w:rsidRPr="001D0F95" w:rsidRDefault="00472F60" w:rsidP="00EA3378">
            <w:pPr>
              <w:spacing w:line="240" w:lineRule="auto"/>
              <w:rPr>
                <w:sz w:val="20"/>
              </w:rPr>
            </w:pP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2</w:t>
            </w:r>
          </w:p>
        </w:tc>
        <w:tc>
          <w:tcPr>
            <w:tcW w:w="1767" w:type="dxa"/>
          </w:tcPr>
          <w:p w:rsidR="00472F60" w:rsidRPr="001D0F95" w:rsidRDefault="00472F60" w:rsidP="00EA3378">
            <w:pPr>
              <w:spacing w:line="240" w:lineRule="auto"/>
              <w:jc w:val="center"/>
              <w:rPr>
                <w:sz w:val="20"/>
              </w:rPr>
            </w:pP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 xml:space="preserve">Профессии </w:t>
            </w:r>
          </w:p>
          <w:p w:rsidR="00472F60" w:rsidRPr="001D0F95" w:rsidRDefault="00472F60" w:rsidP="00EA3378">
            <w:pPr>
              <w:spacing w:line="240" w:lineRule="auto"/>
              <w:jc w:val="center"/>
              <w:rPr>
                <w:b/>
                <w:sz w:val="20"/>
              </w:rPr>
            </w:pPr>
            <w:r w:rsidRPr="001D0F95">
              <w:rPr>
                <w:b/>
                <w:sz w:val="20"/>
              </w:rPr>
              <w:t>(в детском саду, в семье)</w:t>
            </w:r>
          </w:p>
        </w:tc>
        <w:tc>
          <w:tcPr>
            <w:tcW w:w="2040" w:type="dxa"/>
            <w:gridSpan w:val="4"/>
          </w:tcPr>
          <w:p w:rsidR="00472F60" w:rsidRPr="001D0F95" w:rsidRDefault="00472F60" w:rsidP="00EA3378">
            <w:pPr>
              <w:spacing w:line="240" w:lineRule="auto"/>
              <w:rPr>
                <w:sz w:val="20"/>
              </w:rPr>
            </w:pPr>
            <w:r w:rsidRPr="001D0F95">
              <w:rPr>
                <w:sz w:val="20"/>
              </w:rPr>
              <w:t>Развиваем интерес к труду взрослых в д</w:t>
            </w:r>
            <w:r>
              <w:rPr>
                <w:sz w:val="20"/>
              </w:rPr>
              <w:t>етском саду</w:t>
            </w:r>
            <w:r w:rsidRPr="001D0F95">
              <w:rPr>
                <w:sz w:val="20"/>
              </w:rPr>
              <w:t xml:space="preserve">, формируем представления о конкретных видах хозяйственно-бытового труда, направленных на заботу о детях (мытье посуды, </w:t>
            </w:r>
            <w:r w:rsidRPr="001D0F95">
              <w:rPr>
                <w:sz w:val="20"/>
              </w:rPr>
              <w:lastRenderedPageBreak/>
              <w:t>уборка помещений и т.д.) – младший воспитатель, повар, дворник, водитель; демонстрируем инструменты труда; воспитываем бережное отношение к предметам и игрушкам как результатам труда взрослых.</w:t>
            </w:r>
          </w:p>
        </w:tc>
        <w:tc>
          <w:tcPr>
            <w:tcW w:w="2131" w:type="dxa"/>
          </w:tcPr>
          <w:p w:rsidR="00472F60" w:rsidRPr="001D0F95" w:rsidRDefault="00472F60" w:rsidP="00EA3378">
            <w:pPr>
              <w:spacing w:line="240" w:lineRule="auto"/>
              <w:rPr>
                <w:sz w:val="20"/>
              </w:rPr>
            </w:pPr>
            <w:r w:rsidRPr="001D0F95">
              <w:rPr>
                <w:sz w:val="20"/>
              </w:rPr>
              <w:lastRenderedPageBreak/>
              <w:t>Знакомим с педагогическими и иными работниками д</w:t>
            </w:r>
            <w:r>
              <w:rPr>
                <w:sz w:val="20"/>
              </w:rPr>
              <w:t>етского сада</w:t>
            </w:r>
            <w:r w:rsidRPr="001D0F95">
              <w:rPr>
                <w:sz w:val="20"/>
              </w:rPr>
              <w:t>, знакомим с содержанием и структурой хозяйственно-бытового труда взрослых в д</w:t>
            </w:r>
            <w:r>
              <w:rPr>
                <w:sz w:val="20"/>
              </w:rPr>
              <w:t>етском саду</w:t>
            </w:r>
            <w:r w:rsidRPr="001D0F95">
              <w:rPr>
                <w:sz w:val="20"/>
              </w:rPr>
              <w:t xml:space="preserve">. Воспитываем </w:t>
            </w:r>
            <w:r w:rsidRPr="001D0F95">
              <w:rPr>
                <w:sz w:val="20"/>
              </w:rPr>
              <w:lastRenderedPageBreak/>
              <w:t>уважительные чувства к взрослым, которые заботятся о детях в д</w:t>
            </w:r>
            <w:r>
              <w:rPr>
                <w:sz w:val="20"/>
              </w:rPr>
              <w:t>етском саду</w:t>
            </w:r>
            <w:r w:rsidRPr="001D0F95">
              <w:rPr>
                <w:sz w:val="20"/>
              </w:rPr>
              <w:t>. с доступными правилами д</w:t>
            </w:r>
            <w:r>
              <w:rPr>
                <w:sz w:val="20"/>
              </w:rPr>
              <w:t>етского сада</w:t>
            </w:r>
            <w:r w:rsidRPr="001D0F95">
              <w:rPr>
                <w:sz w:val="20"/>
              </w:rPr>
              <w:t>. Расширяем представления о предметах как результатах труда взрослых. Рассказываем о бытовой технике, которая помогает взрослым организовать бытовой труд в д</w:t>
            </w:r>
            <w:r>
              <w:rPr>
                <w:sz w:val="20"/>
              </w:rPr>
              <w:t>етском саду</w:t>
            </w:r>
            <w:r w:rsidRPr="001D0F95">
              <w:rPr>
                <w:sz w:val="20"/>
              </w:rPr>
              <w:t xml:space="preserve">. </w:t>
            </w:r>
          </w:p>
          <w:p w:rsidR="00472F60" w:rsidRPr="001D0F95" w:rsidRDefault="00472F60" w:rsidP="00EA3378">
            <w:pPr>
              <w:spacing w:line="240" w:lineRule="auto"/>
              <w:rPr>
                <w:sz w:val="20"/>
              </w:rPr>
            </w:pPr>
            <w:r w:rsidRPr="001D0F95">
              <w:rPr>
                <w:sz w:val="20"/>
              </w:rPr>
              <w:t>Знакомим с профессиями и трудом взрослых в сельской местности.</w:t>
            </w:r>
          </w:p>
        </w:tc>
        <w:tc>
          <w:tcPr>
            <w:tcW w:w="2977" w:type="dxa"/>
            <w:gridSpan w:val="5"/>
          </w:tcPr>
          <w:p w:rsidR="00472F60" w:rsidRPr="001D0F95" w:rsidRDefault="00472F60" w:rsidP="00EA3378">
            <w:pPr>
              <w:spacing w:line="240" w:lineRule="auto"/>
              <w:rPr>
                <w:sz w:val="20"/>
              </w:rPr>
            </w:pPr>
            <w:r w:rsidRPr="001D0F95">
              <w:rPr>
                <w:sz w:val="20"/>
              </w:rPr>
              <w:lastRenderedPageBreak/>
              <w:t xml:space="preserve">Обогащаем представления о труде взрослых, знакомим с разными видами производственного труда (промышленность, строительство, сельское хозяйство) и обслуживающего (сфера услуг и отдыха, сфера культуры, медицина, торговля) труда, знакомим с конкретными профессиями взрослых в </w:t>
            </w:r>
            <w:r w:rsidRPr="001D0F95">
              <w:rPr>
                <w:sz w:val="20"/>
              </w:rPr>
              <w:lastRenderedPageBreak/>
              <w:t>д</w:t>
            </w:r>
            <w:r>
              <w:rPr>
                <w:sz w:val="20"/>
              </w:rPr>
              <w:t xml:space="preserve">етском саду </w:t>
            </w:r>
            <w:r w:rsidRPr="001D0F95">
              <w:rPr>
                <w:sz w:val="20"/>
              </w:rPr>
              <w:t xml:space="preserve"> и семье. Формируем представления о современной технике, в том числе цифровой.</w:t>
            </w:r>
          </w:p>
        </w:tc>
        <w:tc>
          <w:tcPr>
            <w:tcW w:w="2375" w:type="dxa"/>
          </w:tcPr>
          <w:p w:rsidR="00472F60" w:rsidRPr="001D0F95" w:rsidRDefault="00472F60" w:rsidP="00EA3378">
            <w:pPr>
              <w:spacing w:line="240" w:lineRule="auto"/>
              <w:rPr>
                <w:sz w:val="20"/>
              </w:rPr>
            </w:pPr>
            <w:r w:rsidRPr="001D0F95">
              <w:rPr>
                <w:sz w:val="20"/>
              </w:rPr>
              <w:lastRenderedPageBreak/>
              <w:t>Обогащаем представления о профессии учитель.</w:t>
            </w:r>
          </w:p>
          <w:p w:rsidR="00472F60" w:rsidRPr="001D0F95" w:rsidRDefault="00472F60" w:rsidP="00EA3378">
            <w:pPr>
              <w:spacing w:line="240" w:lineRule="auto"/>
              <w:rPr>
                <w:sz w:val="20"/>
              </w:rPr>
            </w:pPr>
            <w:r w:rsidRPr="001D0F95">
              <w:rPr>
                <w:sz w:val="20"/>
              </w:rPr>
              <w:t>Профессии известных горожан, знакомим с современными профессиями.</w:t>
            </w:r>
          </w:p>
        </w:tc>
      </w:tr>
      <w:tr w:rsidR="00472F60" w:rsidRPr="001D0F95" w:rsidTr="00E96030">
        <w:trPr>
          <w:trHeight w:val="195"/>
        </w:trPr>
        <w:tc>
          <w:tcPr>
            <w:tcW w:w="806" w:type="dxa"/>
            <w:vMerge/>
          </w:tcPr>
          <w:p w:rsidR="00472F60" w:rsidRPr="001D0F95" w:rsidRDefault="00472F60" w:rsidP="00EA3378">
            <w:pPr>
              <w:spacing w:line="240" w:lineRule="auto"/>
              <w:jc w:val="center"/>
              <w:rPr>
                <w:b/>
                <w:sz w:val="20"/>
              </w:rPr>
            </w:pPr>
          </w:p>
        </w:tc>
        <w:tc>
          <w:tcPr>
            <w:tcW w:w="871" w:type="dxa"/>
            <w:vMerge w:val="restart"/>
          </w:tcPr>
          <w:p w:rsidR="00472F60" w:rsidRPr="001D0F95" w:rsidRDefault="00472F60" w:rsidP="00EA3378">
            <w:pPr>
              <w:spacing w:line="240" w:lineRule="auto"/>
              <w:jc w:val="center"/>
              <w:rPr>
                <w:b/>
                <w:sz w:val="20"/>
              </w:rPr>
            </w:pPr>
            <w:r w:rsidRPr="001D0F95">
              <w:rPr>
                <w:b/>
                <w:sz w:val="20"/>
              </w:rPr>
              <w:t>3</w:t>
            </w:r>
          </w:p>
        </w:tc>
        <w:tc>
          <w:tcPr>
            <w:tcW w:w="1767" w:type="dxa"/>
            <w:vMerge w:val="restart"/>
          </w:tcPr>
          <w:p w:rsidR="00472F60" w:rsidRPr="001D0F95" w:rsidRDefault="00472F60" w:rsidP="00EA3378">
            <w:pPr>
              <w:spacing w:line="240" w:lineRule="auto"/>
              <w:jc w:val="center"/>
              <w:rPr>
                <w:sz w:val="20"/>
              </w:rPr>
            </w:pPr>
          </w:p>
        </w:tc>
        <w:tc>
          <w:tcPr>
            <w:tcW w:w="1599" w:type="dxa"/>
            <w:vMerge w:val="restart"/>
            <w:shd w:val="pct10" w:color="auto" w:fill="auto"/>
          </w:tcPr>
          <w:p w:rsidR="00472F60" w:rsidRPr="001D0F95" w:rsidRDefault="00472F60" w:rsidP="00EA3378">
            <w:pPr>
              <w:spacing w:line="240" w:lineRule="auto"/>
              <w:jc w:val="center"/>
              <w:rPr>
                <w:b/>
                <w:sz w:val="20"/>
              </w:rPr>
            </w:pPr>
            <w:r w:rsidRPr="001D0F95">
              <w:rPr>
                <w:b/>
                <w:sz w:val="20"/>
              </w:rPr>
              <w:t>Дома и здания. Экономика</w:t>
            </w:r>
          </w:p>
        </w:tc>
        <w:tc>
          <w:tcPr>
            <w:tcW w:w="4171" w:type="dxa"/>
            <w:gridSpan w:val="5"/>
            <w:tcBorders>
              <w:bottom w:val="single" w:sz="4" w:space="0" w:color="auto"/>
            </w:tcBorders>
          </w:tcPr>
          <w:p w:rsidR="00472F60" w:rsidRPr="001D0F95" w:rsidRDefault="00472F60" w:rsidP="00EA3378">
            <w:pPr>
              <w:spacing w:line="240" w:lineRule="auto"/>
              <w:rPr>
                <w:b/>
                <w:color w:val="00B050"/>
                <w:sz w:val="20"/>
              </w:rPr>
            </w:pPr>
            <w:r w:rsidRPr="001D0F95">
              <w:rPr>
                <w:b/>
                <w:sz w:val="20"/>
              </w:rPr>
              <w:t>Дома и здания</w:t>
            </w:r>
          </w:p>
        </w:tc>
        <w:tc>
          <w:tcPr>
            <w:tcW w:w="2977" w:type="dxa"/>
            <w:gridSpan w:val="5"/>
            <w:vMerge w:val="restart"/>
          </w:tcPr>
          <w:p w:rsidR="00472F60" w:rsidRPr="001D0F95" w:rsidRDefault="00472F60" w:rsidP="00EA3378">
            <w:pPr>
              <w:spacing w:line="240" w:lineRule="auto"/>
              <w:rPr>
                <w:sz w:val="20"/>
              </w:rPr>
            </w:pPr>
            <w:r w:rsidRPr="001D0F95">
              <w:rPr>
                <w:sz w:val="20"/>
              </w:rPr>
              <w:t>Формируем умение выделять архитектуру как вид искусства.</w:t>
            </w:r>
          </w:p>
          <w:p w:rsidR="00472F60" w:rsidRPr="001D0F95" w:rsidRDefault="00472F60" w:rsidP="00EA3378">
            <w:pPr>
              <w:spacing w:line="240" w:lineRule="auto"/>
              <w:rPr>
                <w:sz w:val="20"/>
              </w:rPr>
            </w:pPr>
            <w:r w:rsidRPr="001D0F95">
              <w:rPr>
                <w:sz w:val="20"/>
              </w:rPr>
              <w:t>Закрепляем название улиц города, назначение общественных учреждений.</w:t>
            </w:r>
          </w:p>
          <w:p w:rsidR="00472F60" w:rsidRPr="001D0F95" w:rsidRDefault="00472F60" w:rsidP="00EA3378">
            <w:pPr>
              <w:spacing w:line="240" w:lineRule="auto"/>
              <w:rPr>
                <w:sz w:val="20"/>
              </w:rPr>
            </w:pPr>
          </w:p>
          <w:p w:rsidR="00472F60" w:rsidRPr="001D0F95" w:rsidRDefault="00472F60" w:rsidP="00EA3378">
            <w:pPr>
              <w:spacing w:line="240" w:lineRule="auto"/>
              <w:rPr>
                <w:sz w:val="20"/>
              </w:rPr>
            </w:pPr>
          </w:p>
          <w:p w:rsidR="00472F60" w:rsidRPr="001D0F95" w:rsidRDefault="00472F60" w:rsidP="00EA3378">
            <w:pPr>
              <w:spacing w:line="240" w:lineRule="auto"/>
              <w:rPr>
                <w:b/>
                <w:color w:val="00B050"/>
                <w:sz w:val="20"/>
              </w:rPr>
            </w:pPr>
            <w:r w:rsidRPr="001D0F95">
              <w:rPr>
                <w:b/>
                <w:color w:val="00B050"/>
                <w:sz w:val="20"/>
              </w:rPr>
              <w:t>Имеет представление о станциях метрополитене, об отличительных особенностях, происхождении названий станций.</w:t>
            </w:r>
          </w:p>
          <w:p w:rsidR="00472F60" w:rsidRPr="001D0F95" w:rsidRDefault="00472F60" w:rsidP="00EA3378">
            <w:pPr>
              <w:spacing w:line="240" w:lineRule="auto"/>
              <w:rPr>
                <w:sz w:val="20"/>
              </w:rPr>
            </w:pPr>
            <w:r w:rsidRPr="001D0F95">
              <w:rPr>
                <w:sz w:val="20"/>
              </w:rPr>
              <w:t>Знакомим с экономическими знаниями, рассказываем о назначении рекламы, формируем финансовую грамотность.</w:t>
            </w:r>
          </w:p>
        </w:tc>
        <w:tc>
          <w:tcPr>
            <w:tcW w:w="2375" w:type="dxa"/>
            <w:vMerge w:val="restart"/>
          </w:tcPr>
          <w:p w:rsidR="00472F60" w:rsidRPr="001D0F95" w:rsidRDefault="00472F60" w:rsidP="00EA3378">
            <w:pPr>
              <w:spacing w:line="240" w:lineRule="auto"/>
              <w:rPr>
                <w:sz w:val="20"/>
              </w:rPr>
            </w:pPr>
            <w:r w:rsidRPr="001D0F95">
              <w:rPr>
                <w:sz w:val="20"/>
              </w:rPr>
              <w:t>Формируем умение выделять архитектуру как вид искусства. Закрепляем знания, что существуют различные по назначению здания. Обращаем внимание сходство и различия.</w:t>
            </w:r>
          </w:p>
          <w:p w:rsidR="00472F60" w:rsidRPr="001D0F95" w:rsidRDefault="00472F60" w:rsidP="00EA3378">
            <w:pPr>
              <w:spacing w:line="240" w:lineRule="auto"/>
              <w:rPr>
                <w:sz w:val="20"/>
              </w:rPr>
            </w:pPr>
            <w:r w:rsidRPr="001D0F95">
              <w:rPr>
                <w:sz w:val="20"/>
              </w:rPr>
              <w:t>Уточняем назначение общественных учреждений, рассказываем о местах труда и отдыха горожан.</w:t>
            </w:r>
          </w:p>
          <w:p w:rsidR="00472F60" w:rsidRPr="001D0F95" w:rsidRDefault="00472F60" w:rsidP="00EA3378">
            <w:pPr>
              <w:spacing w:line="240" w:lineRule="auto"/>
              <w:rPr>
                <w:sz w:val="20"/>
              </w:rPr>
            </w:pPr>
            <w:r w:rsidRPr="001D0F95">
              <w:rPr>
                <w:sz w:val="20"/>
              </w:rPr>
              <w:t>Учим действовать с картой города, создаем коллажи и макеты.</w:t>
            </w:r>
          </w:p>
          <w:p w:rsidR="00472F60" w:rsidRPr="001D0F95" w:rsidRDefault="00472F60" w:rsidP="00EA3378">
            <w:pPr>
              <w:spacing w:line="240" w:lineRule="auto"/>
              <w:rPr>
                <w:sz w:val="20"/>
              </w:rPr>
            </w:pPr>
            <w:r w:rsidRPr="001D0F95">
              <w:rPr>
                <w:sz w:val="20"/>
              </w:rPr>
              <w:t xml:space="preserve">Продолжаем знакомить с экономическими знаниями, о назначении рекламы, формируем финансовую </w:t>
            </w:r>
            <w:r w:rsidRPr="001D0F95">
              <w:rPr>
                <w:sz w:val="20"/>
              </w:rPr>
              <w:lastRenderedPageBreak/>
              <w:t>грамотность.</w:t>
            </w:r>
          </w:p>
        </w:tc>
      </w:tr>
      <w:tr w:rsidR="00472F60" w:rsidRPr="001D0F95" w:rsidTr="00E96030">
        <w:trPr>
          <w:trHeight w:val="1550"/>
        </w:trPr>
        <w:tc>
          <w:tcPr>
            <w:tcW w:w="806" w:type="dxa"/>
            <w:vMerge/>
          </w:tcPr>
          <w:p w:rsidR="00472F60" w:rsidRPr="001D0F95" w:rsidRDefault="00472F60" w:rsidP="00EA3378">
            <w:pPr>
              <w:spacing w:line="240" w:lineRule="auto"/>
              <w:jc w:val="center"/>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sz w:val="20"/>
              </w:rPr>
            </w:pPr>
          </w:p>
        </w:tc>
        <w:tc>
          <w:tcPr>
            <w:tcW w:w="1599" w:type="dxa"/>
            <w:vMerge/>
            <w:shd w:val="pct10" w:color="auto" w:fill="auto"/>
          </w:tcPr>
          <w:p w:rsidR="00472F60" w:rsidRPr="001D0F95" w:rsidRDefault="00472F60" w:rsidP="00EA3378">
            <w:pPr>
              <w:spacing w:line="240" w:lineRule="auto"/>
              <w:jc w:val="center"/>
              <w:rPr>
                <w:b/>
                <w:sz w:val="20"/>
              </w:rPr>
            </w:pPr>
          </w:p>
        </w:tc>
        <w:tc>
          <w:tcPr>
            <w:tcW w:w="2040" w:type="dxa"/>
            <w:gridSpan w:val="4"/>
            <w:tcBorders>
              <w:top w:val="single" w:sz="4" w:space="0" w:color="auto"/>
            </w:tcBorders>
          </w:tcPr>
          <w:p w:rsidR="00472F60" w:rsidRPr="001D0F95" w:rsidRDefault="00472F60" w:rsidP="00EA3378">
            <w:pPr>
              <w:spacing w:line="240" w:lineRule="auto"/>
              <w:rPr>
                <w:sz w:val="20"/>
              </w:rPr>
            </w:pPr>
            <w:r w:rsidRPr="001D0F95">
              <w:rPr>
                <w:sz w:val="20"/>
              </w:rPr>
              <w:t xml:space="preserve">Знакомим с домами и зданиями ближайшего окружения. Конструирование малых и больших архитектурных форм </w:t>
            </w:r>
          </w:p>
        </w:tc>
        <w:tc>
          <w:tcPr>
            <w:tcW w:w="2131" w:type="dxa"/>
            <w:tcBorders>
              <w:top w:val="single" w:sz="4" w:space="0" w:color="auto"/>
            </w:tcBorders>
          </w:tcPr>
          <w:p w:rsidR="00472F60" w:rsidRPr="001D0F95" w:rsidRDefault="00472F60" w:rsidP="00EA3378">
            <w:pPr>
              <w:spacing w:line="240" w:lineRule="auto"/>
              <w:rPr>
                <w:sz w:val="20"/>
              </w:rPr>
            </w:pPr>
            <w:r w:rsidRPr="001D0F95">
              <w:rPr>
                <w:sz w:val="20"/>
              </w:rPr>
              <w:t>Знакомим с понятием архитектура. Формируем представления о том, что дома, в которых мы живем и работаем – архитектурные сооружения, учим видеть, что дома бывают разные. Развиваем интерес к строениям, расположенным вокруг д</w:t>
            </w:r>
            <w:r>
              <w:rPr>
                <w:sz w:val="20"/>
              </w:rPr>
              <w:t>етского сада</w:t>
            </w:r>
            <w:r w:rsidRPr="001D0F95">
              <w:rPr>
                <w:sz w:val="20"/>
              </w:rPr>
              <w:t>.</w:t>
            </w:r>
          </w:p>
          <w:p w:rsidR="00472F60" w:rsidRPr="001D0F95" w:rsidRDefault="00472F60" w:rsidP="00EA3378">
            <w:pPr>
              <w:spacing w:line="240" w:lineRule="auto"/>
              <w:rPr>
                <w:sz w:val="20"/>
              </w:rPr>
            </w:pPr>
            <w:r w:rsidRPr="001D0F95">
              <w:rPr>
                <w:sz w:val="20"/>
              </w:rPr>
              <w:t>Обогащаем представления о памятных зданиях города.</w:t>
            </w:r>
          </w:p>
          <w:p w:rsidR="00472F60" w:rsidRPr="001D0F95" w:rsidRDefault="00472F60" w:rsidP="00EA3378">
            <w:pPr>
              <w:spacing w:line="240" w:lineRule="auto"/>
              <w:rPr>
                <w:sz w:val="20"/>
              </w:rPr>
            </w:pPr>
            <w:r w:rsidRPr="001D0F95">
              <w:rPr>
                <w:sz w:val="20"/>
              </w:rPr>
              <w:t xml:space="preserve">Знакомим со спецификой зданий и </w:t>
            </w:r>
            <w:r w:rsidRPr="001D0F95">
              <w:rPr>
                <w:sz w:val="20"/>
              </w:rPr>
              <w:lastRenderedPageBreak/>
              <w:t>их устройством в городе и селе. Знакомим с разными учреждениями (общеобразовательные, медицинские и др.).</w:t>
            </w:r>
          </w:p>
          <w:p w:rsidR="00472F60" w:rsidRPr="001D0F95" w:rsidRDefault="00472F60" w:rsidP="00EA3378">
            <w:pPr>
              <w:spacing w:line="240" w:lineRule="auto"/>
              <w:rPr>
                <w:sz w:val="20"/>
              </w:rPr>
            </w:pPr>
          </w:p>
          <w:p w:rsidR="00472F60" w:rsidRPr="001D0F95" w:rsidRDefault="00472F60" w:rsidP="00EA3378">
            <w:pPr>
              <w:spacing w:line="240" w:lineRule="auto"/>
              <w:rPr>
                <w:sz w:val="20"/>
              </w:rPr>
            </w:pPr>
            <w:r w:rsidRPr="001D0F95">
              <w:rPr>
                <w:b/>
                <w:color w:val="00B050"/>
                <w:sz w:val="20"/>
              </w:rPr>
              <w:t>Имеет представление о метрополитене, об отличительных особенностях станции площадь тукая</w:t>
            </w:r>
          </w:p>
        </w:tc>
        <w:tc>
          <w:tcPr>
            <w:tcW w:w="2977" w:type="dxa"/>
            <w:gridSpan w:val="5"/>
            <w:vMerge/>
          </w:tcPr>
          <w:p w:rsidR="00472F60" w:rsidRPr="001D0F95" w:rsidRDefault="00472F60" w:rsidP="00EA3378">
            <w:pPr>
              <w:spacing w:line="240" w:lineRule="auto"/>
              <w:rPr>
                <w:sz w:val="20"/>
              </w:rPr>
            </w:pPr>
          </w:p>
        </w:tc>
        <w:tc>
          <w:tcPr>
            <w:tcW w:w="2375" w:type="dxa"/>
            <w:vMerge/>
          </w:tcPr>
          <w:p w:rsidR="00472F60" w:rsidRPr="001D0F95" w:rsidRDefault="00472F60" w:rsidP="00EA3378">
            <w:pPr>
              <w:spacing w:line="240" w:lineRule="auto"/>
              <w:rPr>
                <w:sz w:val="20"/>
              </w:rPr>
            </w:pP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4</w:t>
            </w:r>
          </w:p>
        </w:tc>
        <w:tc>
          <w:tcPr>
            <w:tcW w:w="1767" w:type="dxa"/>
          </w:tcPr>
          <w:p w:rsidR="00472F60" w:rsidRPr="001D0F95" w:rsidRDefault="00472F60" w:rsidP="00EA3378">
            <w:pPr>
              <w:spacing w:line="240" w:lineRule="auto"/>
              <w:jc w:val="center"/>
              <w:rPr>
                <w:bCs/>
                <w:sz w:val="20"/>
              </w:rPr>
            </w:pPr>
            <w:r w:rsidRPr="001D0F95">
              <w:rPr>
                <w:bCs/>
                <w:sz w:val="20"/>
              </w:rPr>
              <w:t xml:space="preserve">21 марта </w:t>
            </w:r>
          </w:p>
          <w:p w:rsidR="00472F60" w:rsidRPr="001D0F95" w:rsidRDefault="00472F60" w:rsidP="00EA3378">
            <w:pPr>
              <w:spacing w:line="240" w:lineRule="auto"/>
              <w:jc w:val="center"/>
              <w:rPr>
                <w:bCs/>
                <w:sz w:val="20"/>
              </w:rPr>
            </w:pPr>
            <w:r w:rsidRPr="001D0F95">
              <w:rPr>
                <w:b/>
                <w:bCs/>
                <w:sz w:val="20"/>
              </w:rPr>
              <w:t>Корга Боткасы</w:t>
            </w:r>
            <w:r w:rsidRPr="001D0F95">
              <w:rPr>
                <w:sz w:val="20"/>
                <w:u w:val="single"/>
              </w:rPr>
              <w:t xml:space="preserve"> </w:t>
            </w:r>
            <w:r w:rsidRPr="001D0F95">
              <w:rPr>
                <w:bCs/>
                <w:sz w:val="20"/>
              </w:rPr>
              <w:t>23 марта</w:t>
            </w:r>
          </w:p>
          <w:p w:rsidR="00472F60" w:rsidRPr="001D0F95" w:rsidRDefault="00472F60" w:rsidP="00EA3378">
            <w:pPr>
              <w:spacing w:line="240" w:lineRule="auto"/>
              <w:jc w:val="center"/>
              <w:rPr>
                <w:sz w:val="20"/>
                <w:u w:val="single"/>
              </w:rPr>
            </w:pPr>
            <w:r w:rsidRPr="001D0F95">
              <w:rPr>
                <w:b/>
                <w:bCs/>
                <w:sz w:val="20"/>
              </w:rPr>
              <w:t xml:space="preserve"> Науруз</w:t>
            </w:r>
            <w:r w:rsidRPr="001D0F95">
              <w:rPr>
                <w:sz w:val="20"/>
                <w:u w:val="single"/>
              </w:rPr>
              <w:t xml:space="preserve"> </w:t>
            </w:r>
          </w:p>
          <w:p w:rsidR="00472F60" w:rsidRPr="001D0F95" w:rsidRDefault="00472F60" w:rsidP="00EA3378">
            <w:pPr>
              <w:spacing w:line="240" w:lineRule="auto"/>
              <w:jc w:val="center"/>
              <w:rPr>
                <w:sz w:val="20"/>
                <w:u w:val="single"/>
              </w:rPr>
            </w:pPr>
            <w:r w:rsidRPr="001D0F95">
              <w:rPr>
                <w:sz w:val="20"/>
                <w:u w:val="single"/>
              </w:rPr>
              <w:t>27 марта</w:t>
            </w:r>
          </w:p>
          <w:p w:rsidR="00472F60" w:rsidRPr="001D0F95" w:rsidRDefault="00472F60" w:rsidP="00EA3378">
            <w:pPr>
              <w:spacing w:line="240" w:lineRule="auto"/>
              <w:jc w:val="center"/>
              <w:rPr>
                <w:sz w:val="20"/>
              </w:rPr>
            </w:pPr>
            <w:r w:rsidRPr="001D0F95">
              <w:rPr>
                <w:sz w:val="20"/>
              </w:rPr>
              <w:t>Всемирный день театра</w:t>
            </w:r>
          </w:p>
        </w:tc>
        <w:tc>
          <w:tcPr>
            <w:tcW w:w="1599" w:type="dxa"/>
            <w:shd w:val="pct10" w:color="auto" w:fill="auto"/>
          </w:tcPr>
          <w:p w:rsidR="00472F60" w:rsidRPr="001D0F95" w:rsidRDefault="00472F60" w:rsidP="00EA3378">
            <w:pPr>
              <w:spacing w:line="240" w:lineRule="auto"/>
              <w:jc w:val="center"/>
              <w:rPr>
                <w:b/>
                <w:color w:val="FF0000"/>
                <w:sz w:val="20"/>
              </w:rPr>
            </w:pPr>
            <w:r w:rsidRPr="001D0F95">
              <w:rPr>
                <w:b/>
                <w:sz w:val="20"/>
              </w:rPr>
              <w:t xml:space="preserve">Неделя театра </w:t>
            </w:r>
          </w:p>
        </w:tc>
        <w:tc>
          <w:tcPr>
            <w:tcW w:w="2040" w:type="dxa"/>
            <w:gridSpan w:val="4"/>
          </w:tcPr>
          <w:p w:rsidR="00472F60" w:rsidRPr="001D0F95" w:rsidRDefault="00472F60" w:rsidP="00EA3378">
            <w:pPr>
              <w:spacing w:line="240" w:lineRule="auto"/>
              <w:rPr>
                <w:sz w:val="20"/>
              </w:rPr>
            </w:pPr>
            <w:r w:rsidRPr="001D0F95">
              <w:rPr>
                <w:sz w:val="20"/>
              </w:rPr>
              <w:t>Формируем интерес к театрализованной деятельности, знакомим с видами театра – настольный, плоскостной, игрушек.</w:t>
            </w:r>
          </w:p>
          <w:p w:rsidR="00472F60" w:rsidRPr="001D0F95" w:rsidRDefault="00472F60" w:rsidP="00EA3378">
            <w:pPr>
              <w:spacing w:line="240" w:lineRule="auto"/>
              <w:rPr>
                <w:sz w:val="20"/>
              </w:rPr>
            </w:pPr>
          </w:p>
          <w:p w:rsidR="00472F60" w:rsidRPr="001D0F95" w:rsidRDefault="00472F60" w:rsidP="00EA3378">
            <w:pPr>
              <w:spacing w:line="240" w:lineRule="auto"/>
              <w:jc w:val="center"/>
              <w:rPr>
                <w:color w:val="FF0000"/>
                <w:sz w:val="20"/>
              </w:rPr>
            </w:pPr>
          </w:p>
          <w:p w:rsidR="00472F60" w:rsidRPr="001D0F95" w:rsidRDefault="00472F60" w:rsidP="00EA3378">
            <w:pPr>
              <w:spacing w:line="240" w:lineRule="auto"/>
              <w:jc w:val="center"/>
              <w:rPr>
                <w:sz w:val="20"/>
              </w:rPr>
            </w:pPr>
          </w:p>
        </w:tc>
        <w:tc>
          <w:tcPr>
            <w:tcW w:w="2131" w:type="dxa"/>
          </w:tcPr>
          <w:p w:rsidR="00472F60" w:rsidRPr="001D0F95" w:rsidRDefault="00472F60" w:rsidP="00EA3378">
            <w:pPr>
              <w:spacing w:line="240" w:lineRule="auto"/>
              <w:rPr>
                <w:sz w:val="20"/>
              </w:rPr>
            </w:pPr>
            <w:r w:rsidRPr="001D0F95">
              <w:rPr>
                <w:sz w:val="20"/>
              </w:rPr>
              <w:t>Продолжаем развивать интерес к театрализованной деятельности. Учим элементам выразительных средств (интонация, мимика, пантомимика). Знакомим с видами театр – кукольный, музыкальный, детский, театр зверей). Формируем умение имитировать характерные движения сказочных животных. Вовлекать к участию в кукольных спектаклях.</w:t>
            </w:r>
          </w:p>
          <w:p w:rsidR="00472F60" w:rsidRPr="001D0F95" w:rsidRDefault="00472F60" w:rsidP="00EA3378">
            <w:pPr>
              <w:spacing w:line="240" w:lineRule="auto"/>
              <w:rPr>
                <w:sz w:val="20"/>
              </w:rPr>
            </w:pPr>
            <w:r w:rsidRPr="001D0F95">
              <w:rPr>
                <w:sz w:val="20"/>
              </w:rPr>
              <w:t>Знакомим с творческими профессиями, связанными с театром.</w:t>
            </w:r>
          </w:p>
        </w:tc>
        <w:tc>
          <w:tcPr>
            <w:tcW w:w="5352" w:type="dxa"/>
            <w:gridSpan w:val="6"/>
          </w:tcPr>
          <w:p w:rsidR="00472F60" w:rsidRPr="001D0F95" w:rsidRDefault="00472F60" w:rsidP="00EA3378">
            <w:pPr>
              <w:spacing w:line="240" w:lineRule="auto"/>
              <w:jc w:val="center"/>
              <w:rPr>
                <w:sz w:val="20"/>
              </w:rPr>
            </w:pPr>
            <w:r w:rsidRPr="001D0F95">
              <w:rPr>
                <w:color w:val="FF0000"/>
                <w:sz w:val="20"/>
              </w:rPr>
              <w:t>.</w:t>
            </w:r>
            <w:r w:rsidRPr="001D0F95">
              <w:rPr>
                <w:sz w:val="20"/>
              </w:rPr>
              <w:t>5-6 лет:</w:t>
            </w:r>
          </w:p>
          <w:p w:rsidR="00472F60" w:rsidRPr="001D0F95" w:rsidRDefault="00472F60" w:rsidP="00EA3378">
            <w:pPr>
              <w:spacing w:line="240" w:lineRule="auto"/>
              <w:rPr>
                <w:sz w:val="20"/>
              </w:rPr>
            </w:pPr>
            <w:r w:rsidRPr="001D0F95">
              <w:rPr>
                <w:sz w:val="20"/>
              </w:rPr>
              <w:t>Развиваем интерес к театрализованной игре путем приобретения сложных игровых умений и навыков. Развиваем навык режиссёрской игры, создавая для этого место, материалы, атрибуты, побуждаем к использованию образные игрушки и виды театра – бибабо, настольный, плоскостной. Развиваем интерес к посещению кукольного театра. Продолжаем знакомить с творческими профессиями. Знакомим с различными видами театрального искусства (кукольный театр, балет, опера), расширяем представлен в области театральной терминологии (акт, актер, антракт, кулисы и т.д. Продолжаем знакомить с творческими профессиями.</w:t>
            </w:r>
          </w:p>
          <w:p w:rsidR="00472F60" w:rsidRPr="001D0F95" w:rsidRDefault="00472F60" w:rsidP="00EA3378">
            <w:pPr>
              <w:spacing w:line="240" w:lineRule="auto"/>
              <w:jc w:val="center"/>
              <w:rPr>
                <w:sz w:val="20"/>
              </w:rPr>
            </w:pPr>
            <w:r w:rsidRPr="001D0F95">
              <w:rPr>
                <w:sz w:val="20"/>
              </w:rPr>
              <w:t>6-7 лет:</w:t>
            </w:r>
          </w:p>
          <w:p w:rsidR="00472F60" w:rsidRPr="001D0F95" w:rsidRDefault="00472F60" w:rsidP="00EA3378">
            <w:pPr>
              <w:spacing w:line="240" w:lineRule="auto"/>
              <w:rPr>
                <w:sz w:val="20"/>
              </w:rPr>
            </w:pPr>
            <w:r w:rsidRPr="001D0F95">
              <w:rPr>
                <w:sz w:val="20"/>
              </w:rPr>
              <w:t>Знакомим с историей и видами театрального искусства, формируем умение различать народное и профессиональное искусство.</w:t>
            </w:r>
          </w:p>
          <w:p w:rsidR="00472F60" w:rsidRPr="001D0F95" w:rsidRDefault="00472F60" w:rsidP="00EA3378">
            <w:pPr>
              <w:spacing w:line="240" w:lineRule="auto"/>
              <w:rPr>
                <w:sz w:val="20"/>
              </w:rPr>
            </w:pPr>
            <w:r w:rsidRPr="001D0F95">
              <w:rPr>
                <w:sz w:val="20"/>
              </w:rPr>
              <w:t xml:space="preserve">Расширяем представления о творческих профессиях. Поощряем участие в театральных постановках. </w:t>
            </w:r>
          </w:p>
          <w:p w:rsidR="00472F60" w:rsidRPr="001D0F95" w:rsidRDefault="00472F60" w:rsidP="00EA3378">
            <w:pPr>
              <w:spacing w:line="240" w:lineRule="auto"/>
              <w:rPr>
                <w:sz w:val="20"/>
              </w:rPr>
            </w:pPr>
            <w:r w:rsidRPr="001D0F95">
              <w:rPr>
                <w:sz w:val="20"/>
              </w:rPr>
              <w:t>Организуем посещение театра.</w:t>
            </w:r>
          </w:p>
          <w:p w:rsidR="00472F60" w:rsidRPr="001D0F95" w:rsidRDefault="00472F60" w:rsidP="00EA3378">
            <w:pPr>
              <w:spacing w:line="240" w:lineRule="auto"/>
              <w:rPr>
                <w:color w:val="00B050"/>
                <w:sz w:val="20"/>
              </w:rPr>
            </w:pPr>
            <w:r w:rsidRPr="001D0F95">
              <w:rPr>
                <w:color w:val="00B050"/>
                <w:sz w:val="20"/>
              </w:rPr>
              <w:t>Жизнь и творчество выдающихся деятелей тат культуры</w:t>
            </w:r>
          </w:p>
          <w:p w:rsidR="00472F60" w:rsidRPr="001D0F95" w:rsidRDefault="00472F60" w:rsidP="00EA3378">
            <w:pPr>
              <w:spacing w:line="240" w:lineRule="auto"/>
              <w:rPr>
                <w:sz w:val="20"/>
              </w:rPr>
            </w:pPr>
            <w:r w:rsidRPr="001D0F95">
              <w:rPr>
                <w:b/>
                <w:color w:val="00B050"/>
                <w:sz w:val="20"/>
              </w:rPr>
              <w:t>Знакомим с особенностями национальных русского и татарского костюмов</w:t>
            </w:r>
            <w:r w:rsidRPr="001D0F95">
              <w:rPr>
                <w:sz w:val="20"/>
              </w:rPr>
              <w:t>.</w:t>
            </w:r>
          </w:p>
        </w:tc>
      </w:tr>
      <w:tr w:rsidR="00472F60" w:rsidRPr="001D0F95" w:rsidTr="00E96030">
        <w:tc>
          <w:tcPr>
            <w:tcW w:w="806" w:type="dxa"/>
            <w:vMerge w:val="restart"/>
            <w:textDirection w:val="btLr"/>
          </w:tcPr>
          <w:p w:rsidR="00472F60" w:rsidRPr="001D0F95" w:rsidRDefault="00472F60" w:rsidP="00EA3378">
            <w:pPr>
              <w:spacing w:line="240" w:lineRule="auto"/>
              <w:ind w:left="113" w:right="113"/>
              <w:jc w:val="center"/>
              <w:rPr>
                <w:b/>
                <w:sz w:val="20"/>
              </w:rPr>
            </w:pPr>
            <w:r w:rsidRPr="001D0F95">
              <w:rPr>
                <w:b/>
                <w:sz w:val="20"/>
              </w:rPr>
              <w:t xml:space="preserve">Апрель </w:t>
            </w:r>
          </w:p>
        </w:tc>
        <w:tc>
          <w:tcPr>
            <w:tcW w:w="871" w:type="dxa"/>
          </w:tcPr>
          <w:p w:rsidR="00472F60" w:rsidRPr="001D0F95" w:rsidRDefault="00472F60" w:rsidP="00EA3378">
            <w:pPr>
              <w:spacing w:line="240" w:lineRule="auto"/>
              <w:jc w:val="center"/>
              <w:rPr>
                <w:b/>
                <w:sz w:val="20"/>
              </w:rPr>
            </w:pPr>
            <w:r w:rsidRPr="001D0F95">
              <w:rPr>
                <w:b/>
                <w:sz w:val="20"/>
              </w:rPr>
              <w:t>1</w:t>
            </w:r>
          </w:p>
        </w:tc>
        <w:tc>
          <w:tcPr>
            <w:tcW w:w="1767" w:type="dxa"/>
          </w:tcPr>
          <w:p w:rsidR="00472F60" w:rsidRPr="001D0F95" w:rsidRDefault="00472F60" w:rsidP="00EA3378">
            <w:pPr>
              <w:spacing w:line="240" w:lineRule="auto"/>
              <w:jc w:val="center"/>
              <w:rPr>
                <w:sz w:val="20"/>
              </w:rPr>
            </w:pP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Весна шагает по земле</w:t>
            </w:r>
          </w:p>
        </w:tc>
        <w:tc>
          <w:tcPr>
            <w:tcW w:w="4171" w:type="dxa"/>
            <w:gridSpan w:val="5"/>
          </w:tcPr>
          <w:p w:rsidR="00472F60" w:rsidRPr="001D0F95" w:rsidRDefault="00472F60" w:rsidP="00EA3378">
            <w:pPr>
              <w:spacing w:line="240" w:lineRule="auto"/>
              <w:rPr>
                <w:color w:val="000000"/>
                <w:sz w:val="20"/>
                <w:shd w:val="clear" w:color="auto" w:fill="FFFFFF"/>
              </w:rPr>
            </w:pPr>
            <w:r w:rsidRPr="001D0F95">
              <w:rPr>
                <w:color w:val="000000"/>
                <w:sz w:val="20"/>
                <w:shd w:val="clear" w:color="auto" w:fill="FFFFFF"/>
              </w:rPr>
              <w:t xml:space="preserve">Расширяем представления о весне: сезонных изменениях в природе, одежде людей (солнце </w:t>
            </w:r>
            <w:r w:rsidRPr="001D0F95">
              <w:rPr>
                <w:color w:val="000000"/>
                <w:sz w:val="20"/>
                <w:shd w:val="clear" w:color="auto" w:fill="FFFFFF"/>
              </w:rPr>
              <w:lastRenderedPageBreak/>
              <w:t xml:space="preserve">светит ярко, бывают дожди, земля и вода прогреваются солнцем, становятся тёплыми, много молодой нежной зелени на деревьях, кустах). Знакомим с некоторыми особенностями поведения животных и птиц весной (пробуждение от спячки животных, появление птенцов у птиц весной). </w:t>
            </w:r>
          </w:p>
          <w:p w:rsidR="00472F60" w:rsidRPr="001D0F95" w:rsidRDefault="00472F60" w:rsidP="00EA3378">
            <w:pPr>
              <w:spacing w:line="240" w:lineRule="auto"/>
              <w:rPr>
                <w:sz w:val="20"/>
              </w:rPr>
            </w:pPr>
            <w:r w:rsidRPr="001D0F95">
              <w:rPr>
                <w:color w:val="000000"/>
                <w:sz w:val="20"/>
                <w:shd w:val="clear" w:color="auto" w:fill="FFFFFF"/>
              </w:rPr>
              <w:t>Знакомим детей с первоцветами. Перелетными птицами.</w:t>
            </w:r>
            <w:r w:rsidRPr="001D0F95">
              <w:rPr>
                <w:sz w:val="20"/>
              </w:rPr>
              <w:t xml:space="preserve"> Развиваем умения называть признаки весны и весенние месяцы.</w:t>
            </w:r>
          </w:p>
        </w:tc>
        <w:tc>
          <w:tcPr>
            <w:tcW w:w="5352" w:type="dxa"/>
            <w:gridSpan w:val="6"/>
          </w:tcPr>
          <w:p w:rsidR="00472F60" w:rsidRPr="001D0F95" w:rsidRDefault="00472F60" w:rsidP="00EA3378">
            <w:pPr>
              <w:spacing w:line="240" w:lineRule="auto"/>
              <w:rPr>
                <w:sz w:val="20"/>
              </w:rPr>
            </w:pPr>
            <w:r w:rsidRPr="001D0F95">
              <w:rPr>
                <w:color w:val="000000"/>
                <w:sz w:val="20"/>
                <w:shd w:val="clear" w:color="auto" w:fill="FFFFFF"/>
              </w:rPr>
              <w:lastRenderedPageBreak/>
              <w:t xml:space="preserve">Формируем обобщенные представления о весне, приспособленности растений и животных к изменениям в </w:t>
            </w:r>
            <w:r w:rsidRPr="001D0F95">
              <w:rPr>
                <w:color w:val="000000"/>
                <w:sz w:val="20"/>
                <w:shd w:val="clear" w:color="auto" w:fill="FFFFFF"/>
              </w:rPr>
              <w:lastRenderedPageBreak/>
              <w:t xml:space="preserve">природе. Расширяем знания о характерных признаках весны; о прилёте птиц; о связи между явлениями живой и неживой природы и сезонными видами труда; о весенних изменениях в природе. </w:t>
            </w:r>
            <w:r w:rsidRPr="001D0F95">
              <w:rPr>
                <w:sz w:val="20"/>
              </w:rPr>
              <w:t>Совершенствуем умения называть признаки весны, знания о последовательности весенних месяцев, весенних изменений в природе (нарастание продолжительности светового дня, повышение температуры; таяние снега - образовании проталин; появлении первых весенних цветов-подснежников; прилете первых перелетных птиц- грача, скворца).</w:t>
            </w:r>
          </w:p>
          <w:p w:rsidR="00472F60" w:rsidRPr="001D0F95" w:rsidRDefault="00472F60" w:rsidP="00EA3378">
            <w:pPr>
              <w:spacing w:line="240" w:lineRule="auto"/>
              <w:rPr>
                <w:sz w:val="20"/>
              </w:rPr>
            </w:pPr>
            <w:r w:rsidRPr="001D0F95">
              <w:rPr>
                <w:sz w:val="20"/>
              </w:rPr>
              <w:t>Развиваем умение устанавливать простейшие связи между явлениями живой и неживой природы; вести сезонные наблюдения.</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2</w:t>
            </w:r>
          </w:p>
        </w:tc>
        <w:tc>
          <w:tcPr>
            <w:tcW w:w="1767" w:type="dxa"/>
          </w:tcPr>
          <w:p w:rsidR="00472F60" w:rsidRPr="001D0F95" w:rsidRDefault="00472F60" w:rsidP="00EA3378">
            <w:pPr>
              <w:spacing w:line="240" w:lineRule="auto"/>
              <w:jc w:val="center"/>
              <w:rPr>
                <w:sz w:val="20"/>
                <w:u w:val="single"/>
              </w:rPr>
            </w:pPr>
            <w:r w:rsidRPr="001D0F95">
              <w:rPr>
                <w:sz w:val="20"/>
                <w:u w:val="single"/>
              </w:rPr>
              <w:t>12 апреля</w:t>
            </w:r>
          </w:p>
          <w:p w:rsidR="00472F60" w:rsidRPr="001D0F95" w:rsidRDefault="00472F60" w:rsidP="00EA3378">
            <w:pPr>
              <w:spacing w:line="240" w:lineRule="auto"/>
              <w:jc w:val="center"/>
              <w:rPr>
                <w:sz w:val="20"/>
              </w:rPr>
            </w:pPr>
            <w:r w:rsidRPr="001D0F95">
              <w:rPr>
                <w:sz w:val="20"/>
              </w:rPr>
              <w:t>День космонавтики</w:t>
            </w:r>
          </w:p>
          <w:p w:rsidR="00472F60" w:rsidRPr="001D0F95" w:rsidRDefault="00472F60" w:rsidP="00EA3378">
            <w:pPr>
              <w:spacing w:line="240" w:lineRule="auto"/>
              <w:jc w:val="center"/>
              <w:rPr>
                <w:sz w:val="20"/>
              </w:rPr>
            </w:pP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Свойства воздуха.</w:t>
            </w:r>
          </w:p>
          <w:p w:rsidR="00472F60" w:rsidRPr="001D0F95" w:rsidRDefault="00472F60" w:rsidP="00EA3378">
            <w:pPr>
              <w:spacing w:line="240" w:lineRule="auto"/>
              <w:jc w:val="center"/>
              <w:rPr>
                <w:b/>
                <w:sz w:val="20"/>
              </w:rPr>
            </w:pPr>
            <w:r w:rsidRPr="001D0F95">
              <w:rPr>
                <w:b/>
                <w:sz w:val="20"/>
              </w:rPr>
              <w:t xml:space="preserve">Неделя космонавтики </w:t>
            </w:r>
          </w:p>
        </w:tc>
        <w:tc>
          <w:tcPr>
            <w:tcW w:w="2011" w:type="dxa"/>
            <w:gridSpan w:val="3"/>
            <w:tcBorders>
              <w:right w:val="single" w:sz="4" w:space="0" w:color="auto"/>
            </w:tcBorders>
          </w:tcPr>
          <w:p w:rsidR="00472F60" w:rsidRPr="001D0F95" w:rsidRDefault="00472F60" w:rsidP="00EA3378">
            <w:pPr>
              <w:spacing w:line="240" w:lineRule="auto"/>
              <w:rPr>
                <w:sz w:val="20"/>
              </w:rPr>
            </w:pPr>
            <w:r w:rsidRPr="001D0F95">
              <w:rPr>
                <w:sz w:val="20"/>
              </w:rPr>
              <w:t>Знакомим со свойствами воздуха: польза и тд.</w:t>
            </w:r>
          </w:p>
          <w:p w:rsidR="00472F60" w:rsidRPr="001D0F95" w:rsidRDefault="00472F60" w:rsidP="00EA3378">
            <w:pPr>
              <w:spacing w:line="240" w:lineRule="auto"/>
              <w:rPr>
                <w:sz w:val="20"/>
              </w:rPr>
            </w:pPr>
            <w:r w:rsidRPr="001D0F95">
              <w:rPr>
                <w:sz w:val="20"/>
              </w:rPr>
              <w:t>Дать детям представление, что Земля-планета.</w:t>
            </w:r>
          </w:p>
          <w:p w:rsidR="00472F60" w:rsidRPr="001D0F95" w:rsidRDefault="00472F60" w:rsidP="00EA3378">
            <w:pPr>
              <w:spacing w:line="240" w:lineRule="auto"/>
              <w:rPr>
                <w:sz w:val="20"/>
              </w:rPr>
            </w:pPr>
            <w:r w:rsidRPr="001D0F95">
              <w:rPr>
                <w:sz w:val="20"/>
              </w:rPr>
              <w:t>Познакомить с глобусом – моделью Земли.</w:t>
            </w:r>
          </w:p>
          <w:p w:rsidR="00472F60" w:rsidRPr="001D0F95" w:rsidRDefault="00472F60" w:rsidP="00EA3378">
            <w:pPr>
              <w:spacing w:line="240" w:lineRule="auto"/>
              <w:rPr>
                <w:sz w:val="20"/>
              </w:rPr>
            </w:pPr>
            <w:r w:rsidRPr="001D0F95">
              <w:rPr>
                <w:sz w:val="20"/>
              </w:rPr>
              <w:t>Дать детям элементарные представления о том, что такое космос, космическое пространство.</w:t>
            </w:r>
          </w:p>
          <w:p w:rsidR="00472F60" w:rsidRPr="001D0F95" w:rsidRDefault="00472F60" w:rsidP="00EA3378">
            <w:pPr>
              <w:spacing w:line="240" w:lineRule="auto"/>
              <w:rPr>
                <w:color w:val="FF0000"/>
                <w:sz w:val="20"/>
              </w:rPr>
            </w:pPr>
            <w:r w:rsidRPr="001D0F95">
              <w:rPr>
                <w:sz w:val="20"/>
              </w:rPr>
              <w:t>Воспитывать уважение к трудной и опасной профессии космонавта.</w:t>
            </w:r>
          </w:p>
        </w:tc>
        <w:tc>
          <w:tcPr>
            <w:tcW w:w="2160" w:type="dxa"/>
            <w:gridSpan w:val="2"/>
            <w:tcBorders>
              <w:left w:val="single" w:sz="4" w:space="0" w:color="auto"/>
            </w:tcBorders>
          </w:tcPr>
          <w:p w:rsidR="00472F60" w:rsidRPr="001D0F95" w:rsidRDefault="00472F60" w:rsidP="00EA3378">
            <w:pPr>
              <w:spacing w:line="240" w:lineRule="auto"/>
              <w:jc w:val="left"/>
              <w:rPr>
                <w:color w:val="FF0000"/>
                <w:sz w:val="20"/>
              </w:rPr>
            </w:pPr>
            <w:r w:rsidRPr="001D0F95">
              <w:rPr>
                <w:sz w:val="20"/>
              </w:rPr>
              <w:t>Экспериментируем с воздухом. Для чего и кому нужен воздух. Познакомить детей с праздником Днем Космонавтики, историей покорения космоса. Воспитывать интерес к познанию вселенной; чувство любви к родной земле и желание бережно относиться к своей планете. Воспитывать уважение к трудной и опасной профессии космонавта.</w:t>
            </w:r>
          </w:p>
          <w:p w:rsidR="00472F60" w:rsidRPr="001D0F95" w:rsidRDefault="00472F60" w:rsidP="00EA3378">
            <w:pPr>
              <w:spacing w:line="240" w:lineRule="auto"/>
              <w:rPr>
                <w:color w:val="FF0000"/>
                <w:sz w:val="20"/>
              </w:rPr>
            </w:pPr>
          </w:p>
        </w:tc>
        <w:tc>
          <w:tcPr>
            <w:tcW w:w="5352" w:type="dxa"/>
            <w:gridSpan w:val="6"/>
          </w:tcPr>
          <w:p w:rsidR="00472F60" w:rsidRPr="00CB0D91" w:rsidRDefault="00472F60" w:rsidP="00EA3378">
            <w:pPr>
              <w:spacing w:line="240" w:lineRule="auto"/>
              <w:jc w:val="center"/>
              <w:rPr>
                <w:sz w:val="20"/>
              </w:rPr>
            </w:pPr>
            <w:r w:rsidRPr="00CB0D91">
              <w:rPr>
                <w:sz w:val="20"/>
              </w:rPr>
              <w:t>Дошкольная наука астрономия.</w:t>
            </w:r>
          </w:p>
          <w:p w:rsidR="00472F60" w:rsidRPr="001D0F95" w:rsidRDefault="00472F60" w:rsidP="00EA3378">
            <w:pPr>
              <w:spacing w:line="240" w:lineRule="auto"/>
              <w:rPr>
                <w:sz w:val="20"/>
              </w:rPr>
            </w:pPr>
            <w:r w:rsidRPr="001D0F95">
              <w:rPr>
                <w:sz w:val="20"/>
              </w:rPr>
              <w:t>Совершенствуем знания о свойствах воздуха. Экспериментируем с воздухом. Для чего и кому нужен воздух.</w:t>
            </w:r>
          </w:p>
          <w:p w:rsidR="00472F60" w:rsidRPr="001D0F95" w:rsidRDefault="00472F60" w:rsidP="00EA3378">
            <w:pPr>
              <w:spacing w:line="240" w:lineRule="auto"/>
              <w:rPr>
                <w:sz w:val="20"/>
              </w:rPr>
            </w:pPr>
            <w:r w:rsidRPr="001D0F95">
              <w:rPr>
                <w:sz w:val="20"/>
              </w:rPr>
              <w:t>Формируем представления о планете Земля, как общем доме людей, многообразии стран и народов мира на ней.</w:t>
            </w:r>
          </w:p>
          <w:p w:rsidR="00472F60" w:rsidRPr="001D0F95" w:rsidRDefault="00472F60" w:rsidP="00EA3378">
            <w:pPr>
              <w:spacing w:line="240" w:lineRule="auto"/>
              <w:rPr>
                <w:sz w:val="20"/>
              </w:rPr>
            </w:pPr>
          </w:p>
          <w:p w:rsidR="00472F60" w:rsidRPr="001D0F95" w:rsidRDefault="00472F60" w:rsidP="00EA3378">
            <w:pPr>
              <w:spacing w:line="240" w:lineRule="auto"/>
              <w:rPr>
                <w:sz w:val="20"/>
              </w:rPr>
            </w:pPr>
            <w:r w:rsidRPr="001D0F95">
              <w:rPr>
                <w:i/>
                <w:sz w:val="20"/>
              </w:rPr>
              <w:t>Доп</w:t>
            </w:r>
            <w:r>
              <w:rPr>
                <w:i/>
                <w:sz w:val="20"/>
              </w:rPr>
              <w:t>олнительно</w:t>
            </w:r>
            <w:r w:rsidRPr="001D0F95">
              <w:rPr>
                <w:sz w:val="20"/>
              </w:rPr>
              <w:t>: Даем представление и расширяем представление детей о многообразии космоса. Рассказываем о науке астрономия, об истории освоения космоса, интересных фактах и событиях. Знакомим и закрепляем знания о первым летчике-космонавте Ю.А. Гагарине, о первой-женщине космонавте, другими героями космонавтами. Знакомим с наукой - астрономия и приборами - телескопами. Расширяем словарный запас по теме «Астрономия и Космос» (проект).</w:t>
            </w:r>
          </w:p>
          <w:p w:rsidR="00472F60" w:rsidRPr="001D0F95" w:rsidRDefault="00472F60" w:rsidP="00EA3378">
            <w:pPr>
              <w:spacing w:line="240" w:lineRule="auto"/>
              <w:rPr>
                <w:sz w:val="20"/>
              </w:rPr>
            </w:pP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3</w:t>
            </w:r>
          </w:p>
        </w:tc>
        <w:tc>
          <w:tcPr>
            <w:tcW w:w="1767" w:type="dxa"/>
          </w:tcPr>
          <w:p w:rsidR="00472F60" w:rsidRPr="001D0F95" w:rsidRDefault="00472F60" w:rsidP="00EA3378">
            <w:pPr>
              <w:spacing w:line="240" w:lineRule="auto"/>
              <w:jc w:val="center"/>
              <w:rPr>
                <w:sz w:val="20"/>
              </w:rPr>
            </w:pP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 xml:space="preserve">Экологическая неделя - Земля наш общий дом. </w:t>
            </w:r>
          </w:p>
          <w:p w:rsidR="00472F60" w:rsidRPr="001D0F95" w:rsidRDefault="00472F60" w:rsidP="00EA3378">
            <w:pPr>
              <w:spacing w:line="240" w:lineRule="auto"/>
              <w:jc w:val="center"/>
              <w:rPr>
                <w:b/>
                <w:color w:val="FF0000"/>
                <w:sz w:val="20"/>
              </w:rPr>
            </w:pPr>
            <w:r w:rsidRPr="001D0F95">
              <w:rPr>
                <w:b/>
                <w:sz w:val="20"/>
              </w:rPr>
              <w:t>Птицы, насекомые весной.</w:t>
            </w:r>
          </w:p>
        </w:tc>
        <w:tc>
          <w:tcPr>
            <w:tcW w:w="4171" w:type="dxa"/>
            <w:gridSpan w:val="5"/>
          </w:tcPr>
          <w:p w:rsidR="00472F60" w:rsidRDefault="00472F60" w:rsidP="00EA3378">
            <w:pPr>
              <w:spacing w:line="240" w:lineRule="auto"/>
              <w:jc w:val="center"/>
              <w:rPr>
                <w:sz w:val="20"/>
                <w:u w:val="single"/>
              </w:rPr>
            </w:pPr>
            <w:r w:rsidRPr="001D0F95">
              <w:rPr>
                <w:sz w:val="20"/>
                <w:u w:val="single"/>
              </w:rPr>
              <w:t>Мы друзья природы.</w:t>
            </w:r>
          </w:p>
          <w:p w:rsidR="00472F60" w:rsidRPr="001D0F95" w:rsidRDefault="00472F60" w:rsidP="00EA3378">
            <w:pPr>
              <w:spacing w:line="240" w:lineRule="auto"/>
              <w:jc w:val="center"/>
              <w:rPr>
                <w:color w:val="181818"/>
                <w:sz w:val="20"/>
              </w:rPr>
            </w:pPr>
            <w:r w:rsidRPr="001D0F95">
              <w:rPr>
                <w:color w:val="000000"/>
                <w:sz w:val="20"/>
              </w:rPr>
              <w:t>Формируем понятие, что наша планета – огромный шар, покрытый морями, океанами и материками, окруженный слоем воздуха. Развивать интерес к предметам и явлениям окружающей действительности </w:t>
            </w:r>
            <w:r w:rsidRPr="001D0F95">
              <w:rPr>
                <w:i/>
                <w:iCs/>
                <w:color w:val="000000"/>
                <w:sz w:val="20"/>
              </w:rPr>
              <w:t>(мир людей, животных растений)</w:t>
            </w:r>
            <w:r w:rsidRPr="001D0F95">
              <w:rPr>
                <w:color w:val="000000"/>
                <w:sz w:val="20"/>
              </w:rPr>
              <w:t xml:space="preserve">; </w:t>
            </w:r>
            <w:r w:rsidRPr="001D0F95">
              <w:rPr>
                <w:color w:val="181818"/>
                <w:sz w:val="20"/>
              </w:rPr>
              <w:t xml:space="preserve"> систему элементарных экологических знаний, доступных для детей дошкольного возраста. </w:t>
            </w:r>
            <w:r w:rsidRPr="001D0F95">
              <w:rPr>
                <w:color w:val="181818"/>
                <w:sz w:val="20"/>
              </w:rPr>
              <w:lastRenderedPageBreak/>
              <w:t>Воспитываем эмоционально-положительное, бережное, заботливое отношение к миру природы и окружающему миру в целом. Формируем умения и навыки наблюдений за природными явлениями и объектами.</w:t>
            </w:r>
          </w:p>
          <w:p w:rsidR="00472F60" w:rsidRPr="001D0F95" w:rsidRDefault="00472F60" w:rsidP="00EA3378">
            <w:pPr>
              <w:shd w:val="clear" w:color="auto" w:fill="FFFFFF"/>
              <w:spacing w:line="240" w:lineRule="auto"/>
              <w:rPr>
                <w:color w:val="181818"/>
                <w:sz w:val="20"/>
              </w:rPr>
            </w:pPr>
          </w:p>
          <w:p w:rsidR="00472F60" w:rsidRPr="001D0F95" w:rsidRDefault="00472F60" w:rsidP="00EA3378">
            <w:pPr>
              <w:shd w:val="clear" w:color="auto" w:fill="FFFFFF"/>
              <w:spacing w:line="240" w:lineRule="auto"/>
              <w:rPr>
                <w:color w:val="FF0000"/>
                <w:sz w:val="20"/>
              </w:rPr>
            </w:pPr>
          </w:p>
        </w:tc>
        <w:tc>
          <w:tcPr>
            <w:tcW w:w="5352" w:type="dxa"/>
            <w:gridSpan w:val="6"/>
          </w:tcPr>
          <w:p w:rsidR="00472F60" w:rsidRPr="001D0F95" w:rsidRDefault="00472F60" w:rsidP="00EA3378">
            <w:pPr>
              <w:spacing w:line="240" w:lineRule="auto"/>
              <w:jc w:val="center"/>
              <w:rPr>
                <w:color w:val="FF0000"/>
                <w:sz w:val="20"/>
              </w:rPr>
            </w:pPr>
            <w:r w:rsidRPr="001D0F95">
              <w:rPr>
                <w:sz w:val="20"/>
                <w:u w:val="single"/>
              </w:rPr>
              <w:lastRenderedPageBreak/>
              <w:t>Земля наш общий дом.</w:t>
            </w:r>
          </w:p>
          <w:p w:rsidR="00472F60" w:rsidRPr="001D0F95" w:rsidRDefault="00472F60" w:rsidP="00EA3378">
            <w:pPr>
              <w:spacing w:line="240" w:lineRule="auto"/>
              <w:rPr>
                <w:color w:val="000000"/>
                <w:sz w:val="20"/>
                <w:shd w:val="clear" w:color="auto" w:fill="FFFFFF"/>
              </w:rPr>
            </w:pPr>
            <w:r w:rsidRPr="001D0F95">
              <w:rPr>
                <w:rStyle w:val="aff4"/>
                <w:rFonts w:eastAsia="Arial"/>
                <w:sz w:val="20"/>
                <w:shd w:val="clear" w:color="auto" w:fill="FFFFFF"/>
              </w:rPr>
              <w:t>Учим ориентироваться на глобусе (вода, суша, полюсы). Даем сведения о том, что на планете живет очень много разных живых существ, растут растения и всем живым существам нужна чистая вода, чистая земля, чистый воздух</w:t>
            </w:r>
            <w:r w:rsidRPr="001D0F95">
              <w:rPr>
                <w:rStyle w:val="aff4"/>
                <w:rFonts w:eastAsia="Arial"/>
                <w:color w:val="303F50"/>
                <w:sz w:val="20"/>
                <w:shd w:val="clear" w:color="auto" w:fill="FFFFFF"/>
              </w:rPr>
              <w:t>.</w:t>
            </w:r>
            <w:r w:rsidRPr="001D0F95">
              <w:rPr>
                <w:color w:val="000000"/>
                <w:sz w:val="20"/>
                <w:shd w:val="clear" w:color="auto" w:fill="FFFFFF"/>
              </w:rPr>
              <w:t xml:space="preserve"> Формируем, что наша планета – огромный шар, покрытый морями, океанами и материками, окруженный слоем воздуха. Расширяем знания детей об экосистемах, природно-климатических зонах, живой и неживой природе, </w:t>
            </w:r>
            <w:r w:rsidRPr="001D0F95">
              <w:rPr>
                <w:color w:val="000000"/>
                <w:sz w:val="20"/>
                <w:shd w:val="clear" w:color="auto" w:fill="FFFFFF"/>
              </w:rPr>
              <w:lastRenderedPageBreak/>
              <w:t>явлениях природы, разнообразии видов растений и животных разных природных зон, приспособленности растений и животных к изменениям в природе (листопад, сокодвижение, зимняя спячка и т.д.). </w:t>
            </w:r>
          </w:p>
          <w:p w:rsidR="00472F60" w:rsidRPr="001D0F95" w:rsidRDefault="00472F60" w:rsidP="00EA3378">
            <w:pPr>
              <w:spacing w:line="240" w:lineRule="auto"/>
              <w:rPr>
                <w:color w:val="181818"/>
                <w:sz w:val="20"/>
              </w:rPr>
            </w:pPr>
            <w:r w:rsidRPr="001D0F95">
              <w:rPr>
                <w:color w:val="181818"/>
                <w:sz w:val="20"/>
              </w:rPr>
              <w:t>Формируем систему элементарных экологических знаний, доступных для детей дошкольного возраста. Воспитывать эмоционально-положительное, бережное, заботливое отношение к миру природы и окружающему миру в целом; умения и навыки наблюдений за пр</w:t>
            </w:r>
            <w:r>
              <w:rPr>
                <w:color w:val="181818"/>
                <w:sz w:val="20"/>
              </w:rPr>
              <w:t>иродными явлениями и объектами.</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4</w:t>
            </w:r>
          </w:p>
        </w:tc>
        <w:tc>
          <w:tcPr>
            <w:tcW w:w="1767" w:type="dxa"/>
          </w:tcPr>
          <w:p w:rsidR="00472F60" w:rsidRPr="001D0F95" w:rsidRDefault="00472F60" w:rsidP="00EA3378">
            <w:pPr>
              <w:spacing w:line="240" w:lineRule="auto"/>
              <w:jc w:val="center"/>
              <w:rPr>
                <w:sz w:val="20"/>
                <w:u w:val="single"/>
              </w:rPr>
            </w:pPr>
            <w:r w:rsidRPr="00CB0D91">
              <w:rPr>
                <w:bCs/>
                <w:sz w:val="20"/>
              </w:rPr>
              <w:t>26 апреля День рождения Г.Тукая</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Неделя татарской поэзии</w:t>
            </w:r>
          </w:p>
        </w:tc>
        <w:tc>
          <w:tcPr>
            <w:tcW w:w="2011" w:type="dxa"/>
            <w:gridSpan w:val="3"/>
            <w:tcBorders>
              <w:right w:val="single" w:sz="4" w:space="0" w:color="auto"/>
            </w:tcBorders>
          </w:tcPr>
          <w:p w:rsidR="00472F60" w:rsidRPr="001D0F95" w:rsidRDefault="00472F60" w:rsidP="00EA3378">
            <w:pPr>
              <w:spacing w:line="240" w:lineRule="auto"/>
              <w:rPr>
                <w:sz w:val="20"/>
              </w:rPr>
            </w:pPr>
            <w:r w:rsidRPr="001D0F95">
              <w:rPr>
                <w:color w:val="000000"/>
                <w:sz w:val="20"/>
              </w:rPr>
              <w:t>Формировать начальные представления  о татарских поэтах и писателях. Познакомить детей с Г.Тукаем и М.Джалилем и их произведениями.   Воспитывать любовь к родному языку. .</w:t>
            </w:r>
            <w:r w:rsidRPr="001D0F95">
              <w:rPr>
                <w:sz w:val="20"/>
              </w:rPr>
              <w:t>Воспитание интереса к книге, любви к художественной литературе</w:t>
            </w:r>
          </w:p>
        </w:tc>
        <w:tc>
          <w:tcPr>
            <w:tcW w:w="2160" w:type="dxa"/>
            <w:gridSpan w:val="2"/>
            <w:tcBorders>
              <w:left w:val="single" w:sz="4" w:space="0" w:color="auto"/>
            </w:tcBorders>
          </w:tcPr>
          <w:p w:rsidR="00472F60" w:rsidRPr="001D0F95" w:rsidRDefault="00472F60" w:rsidP="00EA3378">
            <w:pPr>
              <w:spacing w:line="240" w:lineRule="auto"/>
              <w:rPr>
                <w:sz w:val="20"/>
              </w:rPr>
            </w:pPr>
            <w:r w:rsidRPr="001D0F95">
              <w:rPr>
                <w:color w:val="000000"/>
                <w:sz w:val="20"/>
              </w:rPr>
              <w:t>Продолжать формировать представления детей  о татарских поэтах и писателях. Знакомить детей с Г.Тукаем и М.Джалилем и их произведениями.   Воспитывать любовь к родному языку. .</w:t>
            </w:r>
            <w:r w:rsidRPr="001D0F95">
              <w:rPr>
                <w:sz w:val="20"/>
              </w:rPr>
              <w:t>Воспитание интереса к книге, любви к художественной литературе</w:t>
            </w:r>
          </w:p>
        </w:tc>
        <w:tc>
          <w:tcPr>
            <w:tcW w:w="2801" w:type="dxa"/>
            <w:gridSpan w:val="4"/>
            <w:tcBorders>
              <w:right w:val="single" w:sz="4" w:space="0" w:color="auto"/>
            </w:tcBorders>
          </w:tcPr>
          <w:p w:rsidR="00472F60" w:rsidRPr="00CB0D91" w:rsidRDefault="00472F60" w:rsidP="00EA3378">
            <w:pPr>
              <w:spacing w:line="240" w:lineRule="auto"/>
              <w:rPr>
                <w:sz w:val="20"/>
              </w:rPr>
            </w:pPr>
            <w:r w:rsidRPr="00CB0D91">
              <w:rPr>
                <w:sz w:val="20"/>
              </w:rPr>
              <w:t>Продолжать ф</w:t>
            </w:r>
            <w:r w:rsidRPr="00CB0D91">
              <w:rPr>
                <w:color w:val="000000"/>
                <w:sz w:val="20"/>
              </w:rPr>
              <w:t xml:space="preserve">ормировать начальные представления  о татарских поэтах и писателях. Познакомить детей с А.Алишем и Р.Миннулиным  и их произведениями.   Воспитывать любовь к родному языку. </w:t>
            </w:r>
            <w:r w:rsidRPr="00CB0D91">
              <w:rPr>
                <w:sz w:val="20"/>
              </w:rPr>
              <w:t>Воспитание интереса к книге, любви к художественной литературе</w:t>
            </w:r>
          </w:p>
        </w:tc>
        <w:tc>
          <w:tcPr>
            <w:tcW w:w="2551" w:type="dxa"/>
            <w:gridSpan w:val="2"/>
            <w:tcBorders>
              <w:left w:val="single" w:sz="4" w:space="0" w:color="auto"/>
            </w:tcBorders>
          </w:tcPr>
          <w:p w:rsidR="00472F60" w:rsidRPr="00CB0D91" w:rsidRDefault="00472F60" w:rsidP="00EA3378">
            <w:pPr>
              <w:spacing w:line="240" w:lineRule="auto"/>
              <w:rPr>
                <w:sz w:val="20"/>
              </w:rPr>
            </w:pPr>
            <w:r w:rsidRPr="00CB0D91">
              <w:rPr>
                <w:sz w:val="20"/>
              </w:rPr>
              <w:t>Углубить и систематизировать  представления детей   о татарских поэтах и писателях. Продолжать знакомить детей с А. Алишем и Р.Миннулиным и другими татарскими поэтами и их произведениями.   Воспитывать любовь к родному языку. Воспитание интереса к книге, любви к художественной литературе</w:t>
            </w:r>
          </w:p>
        </w:tc>
      </w:tr>
      <w:tr w:rsidR="00472F60" w:rsidRPr="001D0F95" w:rsidTr="00241D64">
        <w:tc>
          <w:tcPr>
            <w:tcW w:w="806" w:type="dxa"/>
            <w:vMerge w:val="restart"/>
            <w:textDirection w:val="btLr"/>
          </w:tcPr>
          <w:p w:rsidR="00472F60" w:rsidRPr="001D0F95" w:rsidRDefault="00472F60" w:rsidP="00EA3378">
            <w:pPr>
              <w:spacing w:line="240" w:lineRule="auto"/>
              <w:ind w:left="113" w:right="113"/>
              <w:jc w:val="center"/>
              <w:rPr>
                <w:b/>
                <w:sz w:val="20"/>
              </w:rPr>
            </w:pPr>
            <w:r w:rsidRPr="001D0F95">
              <w:rPr>
                <w:b/>
                <w:sz w:val="20"/>
              </w:rPr>
              <w:t xml:space="preserve">Май </w:t>
            </w:r>
          </w:p>
        </w:tc>
        <w:tc>
          <w:tcPr>
            <w:tcW w:w="871" w:type="dxa"/>
          </w:tcPr>
          <w:p w:rsidR="00472F60" w:rsidRPr="001D0F95" w:rsidRDefault="00472F60" w:rsidP="00EA3378">
            <w:pPr>
              <w:spacing w:line="240" w:lineRule="auto"/>
              <w:jc w:val="center"/>
              <w:rPr>
                <w:b/>
                <w:sz w:val="20"/>
              </w:rPr>
            </w:pPr>
            <w:r w:rsidRPr="001D0F95">
              <w:rPr>
                <w:b/>
                <w:sz w:val="20"/>
              </w:rPr>
              <w:t>1</w:t>
            </w:r>
          </w:p>
        </w:tc>
        <w:tc>
          <w:tcPr>
            <w:tcW w:w="1767" w:type="dxa"/>
          </w:tcPr>
          <w:p w:rsidR="00472F60" w:rsidRPr="001D0F95" w:rsidRDefault="00472F60" w:rsidP="00EA3378">
            <w:pPr>
              <w:spacing w:line="240" w:lineRule="auto"/>
              <w:jc w:val="center"/>
              <w:rPr>
                <w:sz w:val="20"/>
                <w:u w:val="single"/>
              </w:rPr>
            </w:pPr>
            <w:r w:rsidRPr="001D0F95">
              <w:rPr>
                <w:sz w:val="20"/>
                <w:u w:val="single"/>
              </w:rPr>
              <w:t>1 мая</w:t>
            </w:r>
          </w:p>
          <w:p w:rsidR="00472F60" w:rsidRPr="001D0F95" w:rsidRDefault="00472F60" w:rsidP="00EA3378">
            <w:pPr>
              <w:spacing w:line="240" w:lineRule="auto"/>
              <w:jc w:val="center"/>
              <w:rPr>
                <w:sz w:val="20"/>
                <w:u w:val="single"/>
              </w:rPr>
            </w:pPr>
            <w:r w:rsidRPr="001D0F95">
              <w:rPr>
                <w:sz w:val="20"/>
                <w:u w:val="single"/>
              </w:rPr>
              <w:t>Праздник Весны и Труда</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Труд взрослых. Волонтерство.</w:t>
            </w:r>
          </w:p>
        </w:tc>
        <w:tc>
          <w:tcPr>
            <w:tcW w:w="4171" w:type="dxa"/>
            <w:gridSpan w:val="5"/>
          </w:tcPr>
          <w:p w:rsidR="00472F60" w:rsidRPr="001D0F95" w:rsidRDefault="00472F60" w:rsidP="00EA3378">
            <w:pPr>
              <w:spacing w:line="240" w:lineRule="auto"/>
              <w:rPr>
                <w:b/>
                <w:sz w:val="20"/>
              </w:rPr>
            </w:pPr>
            <w:r w:rsidRPr="001D0F95">
              <w:rPr>
                <w:color w:val="000000"/>
                <w:sz w:val="20"/>
                <w:shd w:val="clear" w:color="auto" w:fill="FFFFFF"/>
              </w:rPr>
              <w:t>Закомим с трудом взрослых, с разнообразными трудовыми операциями и их целесообразной последовательностью для достижения цели; дать представление, что вещи делаются людьми из разных материалов и разными инструментами; учим по вопросам взрослого вычленять компоненты труда в последовательности включения в трудовой процесс; развиваем интерес к наблюдению трудовой деятельности; побуждаем к отражению полученных впечатлений в играх; воспитываем бережное отношение к результатам труда взрослых, благодарность к человеку, делающему нужное для всех дело.</w:t>
            </w:r>
          </w:p>
        </w:tc>
        <w:tc>
          <w:tcPr>
            <w:tcW w:w="2801" w:type="dxa"/>
            <w:gridSpan w:val="4"/>
          </w:tcPr>
          <w:p w:rsidR="00472F60" w:rsidRPr="001D0F95" w:rsidRDefault="00472F60" w:rsidP="00EA3378">
            <w:pPr>
              <w:spacing w:line="240" w:lineRule="auto"/>
              <w:rPr>
                <w:sz w:val="20"/>
              </w:rPr>
            </w:pPr>
            <w:r w:rsidRPr="001D0F95">
              <w:rPr>
                <w:sz w:val="20"/>
              </w:rPr>
              <w:t>Знакомим с термином «волонтер», с волонтерским движением в городе. Создаем план волонтерского движения группы, детского сада.</w:t>
            </w:r>
          </w:p>
        </w:tc>
        <w:tc>
          <w:tcPr>
            <w:tcW w:w="2551" w:type="dxa"/>
            <w:gridSpan w:val="2"/>
          </w:tcPr>
          <w:p w:rsidR="00472F60" w:rsidRDefault="00472F60" w:rsidP="00EA3378">
            <w:pPr>
              <w:spacing w:line="240" w:lineRule="auto"/>
              <w:jc w:val="center"/>
              <w:rPr>
                <w:sz w:val="20"/>
              </w:rPr>
            </w:pPr>
            <w:r>
              <w:rPr>
                <w:sz w:val="20"/>
              </w:rPr>
              <w:t>Продолжаем з</w:t>
            </w:r>
            <w:r w:rsidRPr="001D0F95">
              <w:rPr>
                <w:sz w:val="20"/>
              </w:rPr>
              <w:t>наком</w:t>
            </w:r>
            <w:r>
              <w:rPr>
                <w:sz w:val="20"/>
              </w:rPr>
              <w:t>ство</w:t>
            </w:r>
            <w:r w:rsidRPr="001D0F95">
              <w:rPr>
                <w:sz w:val="20"/>
              </w:rPr>
              <w:t xml:space="preserve"> с термином «волонтер», с волонтерским движением в городе. Создаем план волонтерского движения группы, детского сада.</w:t>
            </w:r>
          </w:p>
          <w:p w:rsidR="00472F60" w:rsidRPr="001D0F95" w:rsidRDefault="00472F60" w:rsidP="00EA3378">
            <w:pPr>
              <w:spacing w:line="240" w:lineRule="auto"/>
              <w:jc w:val="center"/>
              <w:rPr>
                <w:sz w:val="20"/>
              </w:rPr>
            </w:pPr>
            <w:r w:rsidRPr="001D0F95">
              <w:rPr>
                <w:sz w:val="20"/>
              </w:rPr>
              <w:t>Участие в волонтерском движении в городе.</w:t>
            </w:r>
          </w:p>
        </w:tc>
      </w:tr>
      <w:tr w:rsidR="00472F60" w:rsidRPr="001D0F95" w:rsidTr="00E96030">
        <w:trPr>
          <w:trHeight w:val="255"/>
        </w:trPr>
        <w:tc>
          <w:tcPr>
            <w:tcW w:w="806" w:type="dxa"/>
            <w:vMerge/>
          </w:tcPr>
          <w:p w:rsidR="00472F60" w:rsidRPr="001D0F95" w:rsidRDefault="00472F60" w:rsidP="00EA3378">
            <w:pPr>
              <w:spacing w:line="240" w:lineRule="auto"/>
              <w:jc w:val="center"/>
              <w:rPr>
                <w:b/>
                <w:sz w:val="20"/>
              </w:rPr>
            </w:pPr>
          </w:p>
        </w:tc>
        <w:tc>
          <w:tcPr>
            <w:tcW w:w="871" w:type="dxa"/>
            <w:vMerge w:val="restart"/>
          </w:tcPr>
          <w:p w:rsidR="00472F60" w:rsidRPr="001D0F95" w:rsidRDefault="00472F60" w:rsidP="00EA3378">
            <w:pPr>
              <w:spacing w:line="240" w:lineRule="auto"/>
              <w:jc w:val="center"/>
              <w:rPr>
                <w:b/>
                <w:sz w:val="20"/>
              </w:rPr>
            </w:pPr>
            <w:r w:rsidRPr="001D0F95">
              <w:rPr>
                <w:b/>
                <w:sz w:val="20"/>
              </w:rPr>
              <w:t>2</w:t>
            </w:r>
          </w:p>
        </w:tc>
        <w:tc>
          <w:tcPr>
            <w:tcW w:w="1767" w:type="dxa"/>
            <w:vMerge w:val="restart"/>
          </w:tcPr>
          <w:p w:rsidR="00472F60" w:rsidRPr="001D0F95" w:rsidRDefault="00472F60" w:rsidP="00EA3378">
            <w:pPr>
              <w:spacing w:line="240" w:lineRule="auto"/>
              <w:jc w:val="center"/>
              <w:rPr>
                <w:sz w:val="20"/>
                <w:u w:val="single"/>
              </w:rPr>
            </w:pPr>
            <w:r w:rsidRPr="001D0F95">
              <w:rPr>
                <w:sz w:val="20"/>
                <w:u w:val="single"/>
              </w:rPr>
              <w:t>9 мая</w:t>
            </w:r>
          </w:p>
          <w:p w:rsidR="00472F60" w:rsidRPr="001D0F95" w:rsidRDefault="00472F60" w:rsidP="00EA3378">
            <w:pPr>
              <w:spacing w:line="240" w:lineRule="auto"/>
              <w:jc w:val="center"/>
              <w:rPr>
                <w:sz w:val="20"/>
              </w:rPr>
            </w:pPr>
            <w:r w:rsidRPr="001D0F95">
              <w:rPr>
                <w:sz w:val="20"/>
              </w:rPr>
              <w:lastRenderedPageBreak/>
              <w:t>День Победы</w:t>
            </w:r>
          </w:p>
        </w:tc>
        <w:tc>
          <w:tcPr>
            <w:tcW w:w="1599" w:type="dxa"/>
            <w:vMerge w:val="restart"/>
            <w:shd w:val="pct10" w:color="auto" w:fill="auto"/>
          </w:tcPr>
          <w:p w:rsidR="00472F60" w:rsidRPr="001D0F95" w:rsidRDefault="00472F60" w:rsidP="00EA3378">
            <w:pPr>
              <w:spacing w:line="240" w:lineRule="auto"/>
              <w:jc w:val="center"/>
              <w:rPr>
                <w:b/>
                <w:sz w:val="20"/>
              </w:rPr>
            </w:pPr>
            <w:r w:rsidRPr="001D0F95">
              <w:rPr>
                <w:b/>
                <w:sz w:val="20"/>
              </w:rPr>
              <w:lastRenderedPageBreak/>
              <w:t xml:space="preserve">Наследники </w:t>
            </w:r>
            <w:r w:rsidRPr="001D0F95">
              <w:rPr>
                <w:b/>
                <w:sz w:val="20"/>
              </w:rPr>
              <w:lastRenderedPageBreak/>
              <w:t>Победы</w:t>
            </w:r>
          </w:p>
        </w:tc>
        <w:tc>
          <w:tcPr>
            <w:tcW w:w="4171" w:type="dxa"/>
            <w:gridSpan w:val="5"/>
            <w:tcBorders>
              <w:bottom w:val="single" w:sz="4" w:space="0" w:color="auto"/>
            </w:tcBorders>
          </w:tcPr>
          <w:p w:rsidR="00472F60" w:rsidRPr="001D0F95" w:rsidRDefault="00472F60" w:rsidP="00EA3378">
            <w:pPr>
              <w:shd w:val="clear" w:color="auto" w:fill="FFFFFF"/>
              <w:spacing w:line="240" w:lineRule="auto"/>
              <w:ind w:firstLine="360"/>
              <w:rPr>
                <w:sz w:val="20"/>
              </w:rPr>
            </w:pPr>
            <w:r w:rsidRPr="001D0F95">
              <w:rPr>
                <w:sz w:val="20"/>
              </w:rPr>
              <w:lastRenderedPageBreak/>
              <w:t>День Победы</w:t>
            </w:r>
          </w:p>
        </w:tc>
        <w:tc>
          <w:tcPr>
            <w:tcW w:w="5352" w:type="dxa"/>
            <w:gridSpan w:val="6"/>
            <w:tcBorders>
              <w:bottom w:val="single" w:sz="4" w:space="0" w:color="auto"/>
            </w:tcBorders>
          </w:tcPr>
          <w:p w:rsidR="00472F60" w:rsidRPr="001D0F95" w:rsidRDefault="00472F60" w:rsidP="00EA3378">
            <w:pPr>
              <w:spacing w:line="240" w:lineRule="auto"/>
              <w:rPr>
                <w:i/>
                <w:sz w:val="20"/>
                <w:u w:val="single"/>
              </w:rPr>
            </w:pPr>
            <w:r w:rsidRPr="001D0F95">
              <w:rPr>
                <w:b/>
                <w:sz w:val="20"/>
              </w:rPr>
              <w:t>Наследники Победы</w:t>
            </w:r>
          </w:p>
        </w:tc>
      </w:tr>
      <w:tr w:rsidR="00472F60" w:rsidRPr="001D0F95" w:rsidTr="00E96030">
        <w:trPr>
          <w:trHeight w:val="2466"/>
        </w:trPr>
        <w:tc>
          <w:tcPr>
            <w:tcW w:w="806" w:type="dxa"/>
            <w:vMerge/>
          </w:tcPr>
          <w:p w:rsidR="00472F60" w:rsidRPr="001D0F95" w:rsidRDefault="00472F60" w:rsidP="00EA3378">
            <w:pPr>
              <w:spacing w:line="240" w:lineRule="auto"/>
              <w:jc w:val="center"/>
              <w:rPr>
                <w:b/>
                <w:sz w:val="20"/>
              </w:rPr>
            </w:pPr>
          </w:p>
        </w:tc>
        <w:tc>
          <w:tcPr>
            <w:tcW w:w="871" w:type="dxa"/>
            <w:vMerge/>
          </w:tcPr>
          <w:p w:rsidR="00472F60" w:rsidRPr="001D0F95" w:rsidRDefault="00472F60" w:rsidP="00EA3378">
            <w:pPr>
              <w:spacing w:line="240" w:lineRule="auto"/>
              <w:jc w:val="center"/>
              <w:rPr>
                <w:b/>
                <w:sz w:val="20"/>
              </w:rPr>
            </w:pPr>
          </w:p>
        </w:tc>
        <w:tc>
          <w:tcPr>
            <w:tcW w:w="1767" w:type="dxa"/>
            <w:vMerge/>
          </w:tcPr>
          <w:p w:rsidR="00472F60" w:rsidRPr="001D0F95" w:rsidRDefault="00472F60" w:rsidP="00EA3378">
            <w:pPr>
              <w:spacing w:line="240" w:lineRule="auto"/>
              <w:jc w:val="center"/>
              <w:rPr>
                <w:sz w:val="20"/>
                <w:u w:val="single"/>
              </w:rPr>
            </w:pPr>
          </w:p>
        </w:tc>
        <w:tc>
          <w:tcPr>
            <w:tcW w:w="1599" w:type="dxa"/>
            <w:vMerge/>
            <w:shd w:val="pct10" w:color="auto" w:fill="auto"/>
          </w:tcPr>
          <w:p w:rsidR="00472F60" w:rsidRPr="001D0F95" w:rsidRDefault="00472F60" w:rsidP="00EA3378">
            <w:pPr>
              <w:spacing w:line="240" w:lineRule="auto"/>
              <w:jc w:val="center"/>
              <w:rPr>
                <w:b/>
                <w:sz w:val="20"/>
              </w:rPr>
            </w:pPr>
          </w:p>
        </w:tc>
        <w:tc>
          <w:tcPr>
            <w:tcW w:w="4171" w:type="dxa"/>
            <w:gridSpan w:val="5"/>
            <w:tcBorders>
              <w:top w:val="single" w:sz="4" w:space="0" w:color="auto"/>
            </w:tcBorders>
          </w:tcPr>
          <w:p w:rsidR="00472F60" w:rsidRPr="001D0F95" w:rsidRDefault="00472F60" w:rsidP="00EA3378">
            <w:pPr>
              <w:shd w:val="clear" w:color="auto" w:fill="FFFFFF"/>
              <w:spacing w:line="240" w:lineRule="auto"/>
              <w:ind w:firstLine="360"/>
              <w:rPr>
                <w:color w:val="000000"/>
                <w:sz w:val="20"/>
              </w:rPr>
            </w:pPr>
            <w:r w:rsidRPr="001D0F95">
              <w:rPr>
                <w:rStyle w:val="c2"/>
                <w:rFonts w:eastAsia="Arial"/>
                <w:color w:val="111111"/>
                <w:sz w:val="20"/>
              </w:rPr>
              <w:t>Знакомим с праздником. Обогащаем представления детей о мужестве, героизме, отваге народа, о значении Победы нашего народа в Великой Отечественной войне.</w:t>
            </w:r>
          </w:p>
          <w:p w:rsidR="00472F60" w:rsidRPr="001D0F95" w:rsidRDefault="00472F60" w:rsidP="00EA3378">
            <w:pPr>
              <w:shd w:val="clear" w:color="auto" w:fill="FFFFFF"/>
              <w:spacing w:line="240" w:lineRule="auto"/>
              <w:ind w:firstLine="360"/>
              <w:rPr>
                <w:rStyle w:val="c2"/>
                <w:rFonts w:eastAsia="Arial"/>
                <w:color w:val="111111"/>
                <w:sz w:val="20"/>
              </w:rPr>
            </w:pPr>
          </w:p>
        </w:tc>
        <w:tc>
          <w:tcPr>
            <w:tcW w:w="5352" w:type="dxa"/>
            <w:gridSpan w:val="6"/>
            <w:tcBorders>
              <w:top w:val="single" w:sz="4" w:space="0" w:color="auto"/>
            </w:tcBorders>
          </w:tcPr>
          <w:p w:rsidR="00472F60" w:rsidRPr="001D0F95" w:rsidRDefault="00472F60" w:rsidP="00EA3378">
            <w:pPr>
              <w:spacing w:line="240" w:lineRule="auto"/>
              <w:rPr>
                <w:sz w:val="20"/>
                <w:shd w:val="clear" w:color="auto" w:fill="FFFFFF"/>
              </w:rPr>
            </w:pPr>
            <w:r w:rsidRPr="001D0F95">
              <w:rPr>
                <w:sz w:val="20"/>
                <w:shd w:val="clear" w:color="auto" w:fill="FFFFFF"/>
              </w:rPr>
              <w:t>Уточняем и расширяем знания о подвиге людей, защищавших нашу страну в разные исторические периоды. Даем представление о том, что имена героев, погибших в годы Великой Отечественной войны, увековечены в названиях улиц нашего города.</w:t>
            </w:r>
            <w:r w:rsidRPr="001D0F95">
              <w:rPr>
                <w:sz w:val="20"/>
              </w:rPr>
              <w:br/>
            </w:r>
            <w:r w:rsidRPr="001D0F95">
              <w:rPr>
                <w:sz w:val="20"/>
                <w:shd w:val="clear" w:color="auto" w:fill="FFFFFF"/>
              </w:rPr>
              <w:t>Знакомим с городами, которым присвоено звание «город-герой».</w:t>
            </w:r>
            <w:r w:rsidRPr="001D0F95">
              <w:rPr>
                <w:sz w:val="20"/>
              </w:rPr>
              <w:t xml:space="preserve"> </w:t>
            </w:r>
            <w:r w:rsidRPr="001D0F95">
              <w:rPr>
                <w:sz w:val="20"/>
                <w:shd w:val="clear" w:color="auto" w:fill="FFFFFF"/>
              </w:rPr>
              <w:t>Вызываем желание петь песни, читать стихи о Великой Отечественной войне и наших защитниках. Воспитываем чувство гордости за нашу Родину, армию, солдат. Помогаем понять, что наша армия охран</w:t>
            </w:r>
            <w:r>
              <w:rPr>
                <w:sz w:val="20"/>
                <w:shd w:val="clear" w:color="auto" w:fill="FFFFFF"/>
              </w:rPr>
              <w:t>яет мир и счастье всех народов</w:t>
            </w:r>
          </w:p>
        </w:tc>
      </w:tr>
      <w:tr w:rsidR="00472F60" w:rsidRPr="001D0F95" w:rsidTr="00E96030">
        <w:trPr>
          <w:trHeight w:val="914"/>
        </w:trPr>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3</w:t>
            </w:r>
          </w:p>
        </w:tc>
        <w:tc>
          <w:tcPr>
            <w:tcW w:w="1767" w:type="dxa"/>
          </w:tcPr>
          <w:p w:rsidR="00472F60" w:rsidRPr="001D0F95" w:rsidRDefault="00472F60" w:rsidP="00EA3378">
            <w:pPr>
              <w:spacing w:line="240" w:lineRule="auto"/>
              <w:jc w:val="center"/>
              <w:rPr>
                <w:sz w:val="20"/>
                <w:u w:val="single"/>
              </w:rPr>
            </w:pPr>
            <w:r w:rsidRPr="001D0F95">
              <w:rPr>
                <w:sz w:val="20"/>
                <w:u w:val="single"/>
              </w:rPr>
              <w:t>19 мая</w:t>
            </w:r>
          </w:p>
          <w:p w:rsidR="00472F60" w:rsidRPr="001D0F95" w:rsidRDefault="00472F60" w:rsidP="00EA3378">
            <w:pPr>
              <w:spacing w:line="240" w:lineRule="auto"/>
              <w:jc w:val="center"/>
              <w:rPr>
                <w:sz w:val="20"/>
              </w:rPr>
            </w:pPr>
            <w:r w:rsidRPr="001D0F95">
              <w:rPr>
                <w:sz w:val="20"/>
              </w:rPr>
              <w:t>День детских общественных объединений</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Музейная неделя</w:t>
            </w:r>
          </w:p>
        </w:tc>
        <w:tc>
          <w:tcPr>
            <w:tcW w:w="4171" w:type="dxa"/>
            <w:gridSpan w:val="5"/>
          </w:tcPr>
          <w:p w:rsidR="00472F60" w:rsidRPr="001D0F95" w:rsidRDefault="00472F60" w:rsidP="00EA3378">
            <w:pPr>
              <w:spacing w:line="240" w:lineRule="auto"/>
              <w:rPr>
                <w:sz w:val="20"/>
              </w:rPr>
            </w:pPr>
            <w:r w:rsidRPr="001D0F95">
              <w:rPr>
                <w:sz w:val="20"/>
              </w:rPr>
              <w:t>Беседы с детьми о музее, о культуре поведения в общественных местах, в том числе в музее, познакомить какие виды музеев бывают, с музейными профессиями.</w:t>
            </w:r>
            <w:r w:rsidRPr="001D0F95">
              <w:rPr>
                <w:sz w:val="20"/>
              </w:rPr>
              <w:br/>
            </w:r>
          </w:p>
        </w:tc>
        <w:tc>
          <w:tcPr>
            <w:tcW w:w="5352" w:type="dxa"/>
            <w:gridSpan w:val="6"/>
          </w:tcPr>
          <w:p w:rsidR="00472F60" w:rsidRPr="001D0F95" w:rsidRDefault="00472F60" w:rsidP="00EA3378">
            <w:pPr>
              <w:spacing w:line="240" w:lineRule="auto"/>
              <w:rPr>
                <w:sz w:val="20"/>
                <w:shd w:val="clear" w:color="auto" w:fill="FFFFFF"/>
              </w:rPr>
            </w:pPr>
            <w:r w:rsidRPr="001D0F95">
              <w:rPr>
                <w:sz w:val="20"/>
                <w:shd w:val="clear" w:color="auto" w:fill="FFFFFF"/>
              </w:rPr>
              <w:t>Расширяем представления о музеях, их разновидностях, о правилах поведения в музее, музейными профессиями.</w:t>
            </w:r>
          </w:p>
          <w:p w:rsidR="00472F60" w:rsidRPr="001D0F95" w:rsidRDefault="00472F60" w:rsidP="00EA3378">
            <w:pPr>
              <w:spacing w:line="240" w:lineRule="auto"/>
              <w:rPr>
                <w:sz w:val="20"/>
              </w:rPr>
            </w:pPr>
            <w:r w:rsidRPr="001D0F95">
              <w:rPr>
                <w:color w:val="111111"/>
                <w:sz w:val="20"/>
                <w:shd w:val="clear" w:color="auto" w:fill="FFFFFF"/>
              </w:rPr>
              <w:t>Знакомим с известными </w:t>
            </w:r>
            <w:r w:rsidRPr="001D0F95">
              <w:rPr>
                <w:rStyle w:val="aff5"/>
                <w:rFonts w:eastAsia="Arial"/>
                <w:b w:val="0"/>
                <w:color w:val="111111"/>
                <w:sz w:val="20"/>
                <w:bdr w:val="none" w:sz="0" w:space="0" w:color="auto" w:frame="1"/>
                <w:shd w:val="clear" w:color="auto" w:fill="FFFFFF"/>
              </w:rPr>
              <w:t>музеями</w:t>
            </w:r>
            <w:r w:rsidRPr="001D0F95">
              <w:rPr>
                <w:rStyle w:val="aff5"/>
                <w:rFonts w:eastAsia="Arial"/>
                <w:color w:val="111111"/>
                <w:sz w:val="20"/>
                <w:bdr w:val="none" w:sz="0" w:space="0" w:color="auto" w:frame="1"/>
                <w:shd w:val="clear" w:color="auto" w:fill="FFFFFF"/>
              </w:rPr>
              <w:t xml:space="preserve"> </w:t>
            </w:r>
            <w:r w:rsidRPr="001D0F95">
              <w:rPr>
                <w:rStyle w:val="aff5"/>
                <w:rFonts w:eastAsia="Arial"/>
                <w:b w:val="0"/>
                <w:color w:val="111111"/>
                <w:sz w:val="20"/>
                <w:bdr w:val="none" w:sz="0" w:space="0" w:color="auto" w:frame="1"/>
                <w:shd w:val="clear" w:color="auto" w:fill="FFFFFF"/>
              </w:rPr>
              <w:t>города</w:t>
            </w:r>
            <w:r w:rsidRPr="001D0F95">
              <w:rPr>
                <w:rStyle w:val="aff5"/>
                <w:rFonts w:eastAsia="Arial"/>
                <w:color w:val="111111"/>
                <w:sz w:val="20"/>
                <w:bdr w:val="none" w:sz="0" w:space="0" w:color="auto" w:frame="1"/>
                <w:shd w:val="clear" w:color="auto" w:fill="FFFFFF"/>
              </w:rPr>
              <w:t>.</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p>
        </w:tc>
        <w:tc>
          <w:tcPr>
            <w:tcW w:w="1767" w:type="dxa"/>
          </w:tcPr>
          <w:p w:rsidR="00472F60" w:rsidRPr="001D0F95" w:rsidRDefault="00472F60" w:rsidP="00EA3378">
            <w:pPr>
              <w:spacing w:line="240" w:lineRule="auto"/>
              <w:jc w:val="center"/>
              <w:rPr>
                <w:sz w:val="20"/>
                <w:u w:val="single"/>
              </w:rPr>
            </w:pP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Неделя воды и цветов</w:t>
            </w:r>
          </w:p>
        </w:tc>
        <w:tc>
          <w:tcPr>
            <w:tcW w:w="4171" w:type="dxa"/>
            <w:gridSpan w:val="5"/>
          </w:tcPr>
          <w:p w:rsidR="00472F60" w:rsidRPr="001D0F95" w:rsidRDefault="00472F60" w:rsidP="00EA3378">
            <w:pPr>
              <w:spacing w:line="240" w:lineRule="auto"/>
              <w:jc w:val="center"/>
              <w:rPr>
                <w:sz w:val="20"/>
                <w:u w:val="single"/>
              </w:rPr>
            </w:pPr>
            <w:r w:rsidRPr="001D0F95">
              <w:rPr>
                <w:sz w:val="20"/>
                <w:u w:val="single"/>
              </w:rPr>
              <w:t>Свойства воды. Кто живет в воде.</w:t>
            </w:r>
          </w:p>
          <w:p w:rsidR="00472F60" w:rsidRPr="001D0F95" w:rsidRDefault="00472F60" w:rsidP="00EA3378">
            <w:pPr>
              <w:pStyle w:val="af"/>
              <w:shd w:val="clear" w:color="auto" w:fill="FFFFFF"/>
              <w:spacing w:before="0" w:beforeAutospacing="0" w:after="0" w:afterAutospacing="0"/>
              <w:ind w:firstLine="360"/>
              <w:jc w:val="both"/>
              <w:rPr>
                <w:color w:val="111111"/>
                <w:sz w:val="20"/>
                <w:szCs w:val="20"/>
              </w:rPr>
            </w:pPr>
            <w:r w:rsidRPr="001D0F95">
              <w:rPr>
                <w:color w:val="111111"/>
                <w:sz w:val="20"/>
                <w:szCs w:val="20"/>
              </w:rPr>
              <w:t>Формируем элементарные представления о воде и свойствах воды. Учим проводить несложные опыты с водой. Воспитываем бережное отношение к воде. Формируем знания о том, кто живет в воде.</w:t>
            </w:r>
          </w:p>
          <w:p w:rsidR="00472F60" w:rsidRPr="001D0F95" w:rsidRDefault="00472F60" w:rsidP="00EA3378">
            <w:pPr>
              <w:pStyle w:val="af"/>
              <w:shd w:val="clear" w:color="auto" w:fill="FFFFFF"/>
              <w:spacing w:before="0" w:beforeAutospacing="0" w:after="0" w:afterAutospacing="0"/>
              <w:ind w:firstLine="360"/>
              <w:jc w:val="both"/>
              <w:rPr>
                <w:color w:val="111111"/>
                <w:sz w:val="20"/>
                <w:szCs w:val="20"/>
              </w:rPr>
            </w:pPr>
            <w:r w:rsidRPr="001D0F95">
              <w:rPr>
                <w:i/>
                <w:color w:val="111111"/>
                <w:sz w:val="20"/>
                <w:szCs w:val="20"/>
              </w:rPr>
              <w:t>До</w:t>
            </w:r>
            <w:r>
              <w:rPr>
                <w:i/>
                <w:color w:val="111111"/>
                <w:sz w:val="20"/>
                <w:szCs w:val="20"/>
              </w:rPr>
              <w:t>полнительно</w:t>
            </w:r>
            <w:r w:rsidRPr="001D0F95">
              <w:rPr>
                <w:color w:val="111111"/>
                <w:sz w:val="20"/>
                <w:szCs w:val="20"/>
              </w:rPr>
              <w:t xml:space="preserve">: </w:t>
            </w:r>
            <w:r w:rsidRPr="001D0F95">
              <w:rPr>
                <w:sz w:val="20"/>
                <w:szCs w:val="20"/>
              </w:rPr>
              <w:t>Что такое вода. Соленая и сладкая вода. Вода и жизнь (растения и вода, животные и вода, человек и вода).</w:t>
            </w:r>
          </w:p>
          <w:p w:rsidR="00472F60" w:rsidRPr="001D0F95" w:rsidRDefault="00472F60" w:rsidP="00EA3378">
            <w:pPr>
              <w:pStyle w:val="af"/>
              <w:shd w:val="clear" w:color="auto" w:fill="FFFFFF"/>
              <w:spacing w:before="0" w:beforeAutospacing="0" w:after="0" w:afterAutospacing="0"/>
              <w:ind w:firstLine="360"/>
              <w:jc w:val="both"/>
              <w:rPr>
                <w:sz w:val="20"/>
              </w:rPr>
            </w:pPr>
            <w:r w:rsidRPr="001D0F95">
              <w:rPr>
                <w:sz w:val="20"/>
                <w:szCs w:val="20"/>
              </w:rPr>
              <w:t>Учим замечать красоту окружающих растений, дать представление о клумбе, о растениях, которые человек высаживает для красоты; воспитывать доброе отношение, отзывчивость, любовь ко всему живому, в том числе и к растениям. Учить детей оказывать посильную помощь в уходе за растениями</w:t>
            </w:r>
          </w:p>
        </w:tc>
        <w:tc>
          <w:tcPr>
            <w:tcW w:w="5352" w:type="dxa"/>
            <w:gridSpan w:val="6"/>
          </w:tcPr>
          <w:p w:rsidR="00472F60" w:rsidRPr="00752D84" w:rsidRDefault="00472F60" w:rsidP="00EA3378">
            <w:pPr>
              <w:spacing w:line="240" w:lineRule="auto"/>
              <w:jc w:val="center"/>
              <w:rPr>
                <w:sz w:val="20"/>
              </w:rPr>
            </w:pPr>
            <w:r w:rsidRPr="00752D84">
              <w:rPr>
                <w:sz w:val="20"/>
              </w:rPr>
              <w:t>Вода вокруг нас. Свойства воды. Жители водоемов.</w:t>
            </w:r>
          </w:p>
          <w:p w:rsidR="00472F60" w:rsidRPr="001D0F95" w:rsidRDefault="00472F60" w:rsidP="00EA3378">
            <w:pPr>
              <w:spacing w:line="240" w:lineRule="auto"/>
              <w:rPr>
                <w:sz w:val="20"/>
              </w:rPr>
            </w:pPr>
            <w:r w:rsidRPr="001D0F95">
              <w:rPr>
                <w:color w:val="000000"/>
                <w:sz w:val="20"/>
                <w:shd w:val="clear" w:color="auto" w:fill="FFFFFF"/>
              </w:rPr>
              <w:t>Уточняем представления о воде и ее свойствах; к</w:t>
            </w:r>
            <w:r w:rsidRPr="001D0F95">
              <w:rPr>
                <w:sz w:val="20"/>
              </w:rPr>
              <w:t>руговорот воды в природе; вода и ответственность человека; вода и техника (почему корабль не тонет); вода и жизнь (растения и вода, животные и вода, человек и вода).</w:t>
            </w:r>
          </w:p>
          <w:p w:rsidR="00472F60" w:rsidRPr="001D0F95" w:rsidRDefault="00472F60" w:rsidP="00EA3378">
            <w:pPr>
              <w:pStyle w:val="af"/>
              <w:shd w:val="clear" w:color="auto" w:fill="FFFFFF"/>
              <w:spacing w:before="0" w:beforeAutospacing="0" w:after="0" w:afterAutospacing="0"/>
              <w:ind w:firstLine="360"/>
              <w:jc w:val="both"/>
              <w:rPr>
                <w:sz w:val="20"/>
                <w:szCs w:val="20"/>
              </w:rPr>
            </w:pPr>
            <w:r w:rsidRPr="001D0F95">
              <w:rPr>
                <w:sz w:val="20"/>
                <w:szCs w:val="20"/>
              </w:rPr>
              <w:t>Учим замечать красоту окружающих растений, дать представление о клумбе, о растениях, которые человек высаживает для красоты; воспитывать доброе отношение, отзывчивость, любовь ко всему живому, в том числе и к растениям. Учить детей оказывать посильную помощь в уходе за растениями.</w:t>
            </w:r>
          </w:p>
          <w:p w:rsidR="00472F60" w:rsidRPr="001D0F95" w:rsidRDefault="00472F60" w:rsidP="00EA3378">
            <w:pPr>
              <w:spacing w:line="240" w:lineRule="auto"/>
              <w:rPr>
                <w:color w:val="111111"/>
                <w:sz w:val="20"/>
              </w:rPr>
            </w:pPr>
          </w:p>
          <w:p w:rsidR="00472F60" w:rsidRPr="001D0F95" w:rsidRDefault="00472F60" w:rsidP="00EA3378">
            <w:pPr>
              <w:spacing w:line="240" w:lineRule="auto"/>
              <w:rPr>
                <w:sz w:val="20"/>
              </w:rPr>
            </w:pPr>
          </w:p>
          <w:p w:rsidR="00472F60" w:rsidRPr="001D0F95" w:rsidRDefault="00472F60" w:rsidP="00EA3378">
            <w:pPr>
              <w:spacing w:line="240" w:lineRule="auto"/>
              <w:rPr>
                <w:sz w:val="20"/>
              </w:rPr>
            </w:pP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4</w:t>
            </w:r>
          </w:p>
        </w:tc>
        <w:tc>
          <w:tcPr>
            <w:tcW w:w="1767" w:type="dxa"/>
          </w:tcPr>
          <w:p w:rsidR="00472F60" w:rsidRPr="001D0F95" w:rsidRDefault="00472F60" w:rsidP="00EA3378">
            <w:pPr>
              <w:spacing w:line="240" w:lineRule="auto"/>
              <w:jc w:val="center"/>
              <w:rPr>
                <w:sz w:val="20"/>
                <w:u w:val="single"/>
              </w:rPr>
            </w:pPr>
            <w:r w:rsidRPr="001D0F95">
              <w:rPr>
                <w:sz w:val="20"/>
                <w:u w:val="single"/>
              </w:rPr>
              <w:t>24 мая</w:t>
            </w:r>
          </w:p>
          <w:p w:rsidR="00472F60" w:rsidRPr="001D0F95" w:rsidRDefault="00472F60" w:rsidP="00EA3378">
            <w:pPr>
              <w:spacing w:line="240" w:lineRule="auto"/>
              <w:jc w:val="center"/>
              <w:rPr>
                <w:sz w:val="20"/>
              </w:rPr>
            </w:pPr>
            <w:r w:rsidRPr="001D0F95">
              <w:rPr>
                <w:sz w:val="20"/>
              </w:rPr>
              <w:t>День славянской письменности и культуры</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Здравствуй, лето!</w:t>
            </w:r>
          </w:p>
          <w:p w:rsidR="00472F60" w:rsidRPr="001D0F95" w:rsidRDefault="00472F60" w:rsidP="00EA3378">
            <w:pPr>
              <w:spacing w:line="240" w:lineRule="auto"/>
              <w:jc w:val="center"/>
              <w:rPr>
                <w:b/>
                <w:sz w:val="20"/>
              </w:rPr>
            </w:pPr>
            <w:r w:rsidRPr="001D0F95">
              <w:rPr>
                <w:b/>
                <w:sz w:val="20"/>
              </w:rPr>
              <w:t>До свиданья, детский сад, здравствуй школа!</w:t>
            </w:r>
          </w:p>
          <w:p w:rsidR="00472F60" w:rsidRPr="001D0F95" w:rsidRDefault="00472F60" w:rsidP="00EA3378">
            <w:pPr>
              <w:spacing w:line="240" w:lineRule="auto"/>
              <w:jc w:val="center"/>
              <w:rPr>
                <w:b/>
                <w:sz w:val="20"/>
              </w:rPr>
            </w:pPr>
          </w:p>
        </w:tc>
        <w:tc>
          <w:tcPr>
            <w:tcW w:w="4171" w:type="dxa"/>
            <w:gridSpan w:val="5"/>
          </w:tcPr>
          <w:p w:rsidR="00472F60" w:rsidRPr="001D0F95" w:rsidRDefault="00472F60" w:rsidP="00EA3378">
            <w:pPr>
              <w:spacing w:line="240" w:lineRule="auto"/>
              <w:rPr>
                <w:sz w:val="20"/>
              </w:rPr>
            </w:pPr>
            <w:r w:rsidRPr="001D0F95">
              <w:rPr>
                <w:color w:val="000000"/>
                <w:sz w:val="20"/>
                <w:shd w:val="clear" w:color="auto" w:fill="FFFFFF"/>
              </w:rPr>
              <w:t>Формируем обобщенные представления о лете как времени года, о признаках лета. Расширять и обогащать представления о влиянии тепла, солнечного света на жизнь людей, животных и растений. Формируем знания об отдыхе людей летом.</w:t>
            </w:r>
          </w:p>
        </w:tc>
        <w:tc>
          <w:tcPr>
            <w:tcW w:w="5352" w:type="dxa"/>
            <w:gridSpan w:val="6"/>
          </w:tcPr>
          <w:p w:rsidR="00472F60" w:rsidRPr="001D0F95" w:rsidRDefault="00472F60" w:rsidP="00EA3378">
            <w:pPr>
              <w:spacing w:line="240" w:lineRule="auto"/>
              <w:rPr>
                <w:color w:val="000000"/>
                <w:sz w:val="20"/>
                <w:shd w:val="clear" w:color="auto" w:fill="FFFFFF"/>
              </w:rPr>
            </w:pPr>
            <w:r w:rsidRPr="001D0F95">
              <w:rPr>
                <w:color w:val="000000"/>
                <w:sz w:val="20"/>
                <w:shd w:val="clear" w:color="auto" w:fill="FFFFFF"/>
              </w:rPr>
              <w:t>Формируем у детей обобщенные представления о лете как времени года; признаках лета. Расширяем и обогащаем представления о влиянии тепла, солнечного света на жизнь людей, животных и растений (природа «расцветает», созревает много ягод, фруктов, овощей; много корма для зверей, птиц и их детенышей); представления о съедобных и несъедобных грибах.</w:t>
            </w:r>
          </w:p>
          <w:p w:rsidR="00472F60" w:rsidRPr="001D0F95" w:rsidRDefault="00472F60" w:rsidP="00EA3378">
            <w:pPr>
              <w:spacing w:line="240" w:lineRule="auto"/>
              <w:rPr>
                <w:sz w:val="20"/>
              </w:rPr>
            </w:pPr>
            <w:r w:rsidRPr="001D0F95">
              <w:rPr>
                <w:sz w:val="20"/>
                <w:shd w:val="clear" w:color="auto" w:fill="FFFFFF"/>
              </w:rPr>
              <w:t xml:space="preserve">Расширяем представления о лете, о сезонных изменениях. Формировать исследовательский и познавательный интерес </w:t>
            </w:r>
            <w:r w:rsidRPr="001D0F95">
              <w:rPr>
                <w:sz w:val="20"/>
                <w:shd w:val="clear" w:color="auto" w:fill="FFFFFF"/>
              </w:rPr>
              <w:lastRenderedPageBreak/>
              <w:t>в ходе экспериментирования с водой и песком. Воспитываем бережное отношение к природе, умение замечать красоту летней природы. Закрепляем знания о правилах безопасного поведения в природе. Развиваем познавательный интерес к школе, узнавать что-то новое, познакомиться с новыми друзьями, вызвать интерес к жизни школьника. Закрепляем знания детей о том, зачем нужно учиться, кто и чему учит в школе, о школьных принадлежностях. Формируем положительные представления о профессии учителя, а также о деятельности ученика.</w:t>
            </w:r>
          </w:p>
        </w:tc>
      </w:tr>
      <w:tr w:rsidR="00472F60" w:rsidRPr="001D0F95" w:rsidTr="00E96030">
        <w:tc>
          <w:tcPr>
            <w:tcW w:w="806" w:type="dxa"/>
            <w:vMerge w:val="restart"/>
            <w:textDirection w:val="btLr"/>
          </w:tcPr>
          <w:p w:rsidR="00472F60" w:rsidRPr="001D0F95" w:rsidRDefault="00472F60" w:rsidP="00EA3378">
            <w:pPr>
              <w:spacing w:line="240" w:lineRule="auto"/>
              <w:ind w:left="113" w:right="113"/>
              <w:jc w:val="center"/>
              <w:rPr>
                <w:b/>
                <w:sz w:val="20"/>
              </w:rPr>
            </w:pPr>
            <w:r w:rsidRPr="001D0F95">
              <w:rPr>
                <w:b/>
                <w:sz w:val="20"/>
              </w:rPr>
              <w:lastRenderedPageBreak/>
              <w:t>Июнь</w:t>
            </w:r>
          </w:p>
          <w:p w:rsidR="00472F60" w:rsidRPr="001D0F95" w:rsidRDefault="00472F60" w:rsidP="00EA3378">
            <w:pPr>
              <w:spacing w:line="240" w:lineRule="auto"/>
              <w:ind w:left="113" w:right="113"/>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1</w:t>
            </w:r>
          </w:p>
        </w:tc>
        <w:tc>
          <w:tcPr>
            <w:tcW w:w="1767" w:type="dxa"/>
          </w:tcPr>
          <w:p w:rsidR="00472F60" w:rsidRPr="001D0F95" w:rsidRDefault="00472F60" w:rsidP="00EA3378">
            <w:pPr>
              <w:spacing w:line="240" w:lineRule="auto"/>
              <w:jc w:val="center"/>
              <w:rPr>
                <w:sz w:val="20"/>
                <w:u w:val="single"/>
              </w:rPr>
            </w:pPr>
            <w:r w:rsidRPr="001D0F95">
              <w:rPr>
                <w:sz w:val="20"/>
                <w:u w:val="single"/>
              </w:rPr>
              <w:t>1 июня</w:t>
            </w:r>
          </w:p>
          <w:p w:rsidR="00472F60" w:rsidRPr="001D0F95" w:rsidRDefault="00472F60" w:rsidP="00EA3378">
            <w:pPr>
              <w:spacing w:line="240" w:lineRule="auto"/>
              <w:jc w:val="center"/>
              <w:rPr>
                <w:sz w:val="20"/>
              </w:rPr>
            </w:pPr>
            <w:r w:rsidRPr="001D0F95">
              <w:rPr>
                <w:sz w:val="20"/>
              </w:rPr>
              <w:t>День защиты детей</w:t>
            </w:r>
          </w:p>
          <w:p w:rsidR="00472F60" w:rsidRPr="001D0F95" w:rsidRDefault="00472F60" w:rsidP="00EA3378">
            <w:pPr>
              <w:spacing w:line="240" w:lineRule="auto"/>
              <w:jc w:val="center"/>
              <w:rPr>
                <w:sz w:val="20"/>
                <w:u w:val="single"/>
              </w:rPr>
            </w:pPr>
            <w:r w:rsidRPr="001D0F95">
              <w:rPr>
                <w:sz w:val="20"/>
                <w:u w:val="single"/>
              </w:rPr>
              <w:t>6 июня</w:t>
            </w:r>
          </w:p>
          <w:p w:rsidR="00472F60" w:rsidRPr="001D0F95" w:rsidRDefault="00472F60" w:rsidP="00EA3378">
            <w:pPr>
              <w:spacing w:line="240" w:lineRule="auto"/>
              <w:jc w:val="center"/>
              <w:rPr>
                <w:b/>
                <w:sz w:val="20"/>
              </w:rPr>
            </w:pPr>
            <w:r w:rsidRPr="001D0F95">
              <w:rPr>
                <w:sz w:val="20"/>
              </w:rPr>
              <w:t>День русского языка</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Я здоровье берегу. Летние виды спорта.</w:t>
            </w:r>
          </w:p>
          <w:p w:rsidR="00472F60" w:rsidRPr="001D0F95" w:rsidRDefault="00472F60" w:rsidP="00EA3378">
            <w:pPr>
              <w:spacing w:line="240" w:lineRule="auto"/>
              <w:jc w:val="center"/>
              <w:rPr>
                <w:b/>
                <w:sz w:val="20"/>
              </w:rPr>
            </w:pPr>
            <w:r w:rsidRPr="00B02B11">
              <w:rPr>
                <w:b/>
                <w:sz w:val="20"/>
              </w:rPr>
              <w:t>День защиты детей.</w:t>
            </w:r>
          </w:p>
        </w:tc>
        <w:tc>
          <w:tcPr>
            <w:tcW w:w="2040" w:type="dxa"/>
            <w:gridSpan w:val="4"/>
          </w:tcPr>
          <w:p w:rsidR="00472F60" w:rsidRPr="001D0F95" w:rsidRDefault="00472F60" w:rsidP="00EA3378">
            <w:pPr>
              <w:spacing w:line="240" w:lineRule="auto"/>
              <w:rPr>
                <w:sz w:val="20"/>
              </w:rPr>
            </w:pPr>
            <w:r w:rsidRPr="001D0F95">
              <w:rPr>
                <w:sz w:val="20"/>
              </w:rPr>
              <w:t>Продолжаем знакомить с летом как временем года, с летними видами спорта.</w:t>
            </w:r>
          </w:p>
          <w:p w:rsidR="00472F60" w:rsidRPr="001D0F95" w:rsidRDefault="00472F60" w:rsidP="00EA3378">
            <w:pPr>
              <w:spacing w:line="240" w:lineRule="auto"/>
              <w:rPr>
                <w:sz w:val="20"/>
              </w:rPr>
            </w:pPr>
            <w:r w:rsidRPr="001D0F95">
              <w:rPr>
                <w:sz w:val="20"/>
              </w:rPr>
              <w:t>Формируем представления о безопасном поведении летом; Воспитываем бережное отношение к природе, умение замечать красоту летней природы.</w:t>
            </w:r>
          </w:p>
          <w:p w:rsidR="00472F60" w:rsidRPr="001D0F95" w:rsidRDefault="00472F60" w:rsidP="00EA3378">
            <w:pPr>
              <w:spacing w:line="240" w:lineRule="auto"/>
              <w:rPr>
                <w:b/>
                <w:color w:val="00B050"/>
                <w:sz w:val="20"/>
              </w:rPr>
            </w:pPr>
            <w:r w:rsidRPr="001D0F95">
              <w:rPr>
                <w:b/>
                <w:color w:val="00B050"/>
                <w:sz w:val="20"/>
              </w:rPr>
              <w:t>Осваивает правила в татарских народных играх.</w:t>
            </w:r>
          </w:p>
          <w:p w:rsidR="00472F60" w:rsidRPr="001D0F95" w:rsidRDefault="00472F60" w:rsidP="00EA3378">
            <w:pPr>
              <w:spacing w:line="240" w:lineRule="auto"/>
              <w:rPr>
                <w:sz w:val="20"/>
              </w:rPr>
            </w:pPr>
            <w:r w:rsidRPr="001D0F95">
              <w:rPr>
                <w:sz w:val="20"/>
              </w:rPr>
              <w:t>День здоровья.</w:t>
            </w:r>
          </w:p>
        </w:tc>
        <w:tc>
          <w:tcPr>
            <w:tcW w:w="2131" w:type="dxa"/>
          </w:tcPr>
          <w:p w:rsidR="00472F60" w:rsidRPr="001D0F95" w:rsidRDefault="00472F60" w:rsidP="00EA3378">
            <w:pPr>
              <w:spacing w:line="240" w:lineRule="auto"/>
              <w:rPr>
                <w:sz w:val="20"/>
              </w:rPr>
            </w:pPr>
            <w:r w:rsidRPr="001D0F95">
              <w:rPr>
                <w:sz w:val="20"/>
              </w:rPr>
              <w:t>Уточняем представления о лете, как о времени года. Знакомим с летними видами спорта и летними народными забавами; формируем понятие здорового образа жизни. Воспитываем бережное отношение к природе, умение замечать красоту летней природы.</w:t>
            </w:r>
          </w:p>
          <w:p w:rsidR="00472F60" w:rsidRPr="001D0F95" w:rsidRDefault="00472F60" w:rsidP="00EA3378">
            <w:pPr>
              <w:spacing w:line="240" w:lineRule="auto"/>
              <w:rPr>
                <w:sz w:val="20"/>
              </w:rPr>
            </w:pPr>
          </w:p>
          <w:p w:rsidR="00472F60" w:rsidRPr="001D0F95" w:rsidRDefault="00472F60" w:rsidP="00EA3378">
            <w:pPr>
              <w:spacing w:line="240" w:lineRule="auto"/>
              <w:rPr>
                <w:sz w:val="20"/>
              </w:rPr>
            </w:pPr>
          </w:p>
          <w:p w:rsidR="00472F60" w:rsidRPr="001D0F95" w:rsidRDefault="00472F60" w:rsidP="00EA3378">
            <w:pPr>
              <w:spacing w:line="240" w:lineRule="auto"/>
              <w:rPr>
                <w:b/>
                <w:color w:val="00B050"/>
                <w:sz w:val="20"/>
              </w:rPr>
            </w:pPr>
            <w:r w:rsidRPr="001D0F95">
              <w:rPr>
                <w:b/>
                <w:color w:val="00B050"/>
                <w:sz w:val="20"/>
              </w:rPr>
              <w:t>Осваивает правила в татарских народных играх.</w:t>
            </w:r>
          </w:p>
          <w:p w:rsidR="00472F60" w:rsidRPr="001D0F95" w:rsidRDefault="00472F60" w:rsidP="00EA3378">
            <w:pPr>
              <w:spacing w:line="240" w:lineRule="auto"/>
              <w:rPr>
                <w:sz w:val="20"/>
              </w:rPr>
            </w:pPr>
          </w:p>
          <w:p w:rsidR="00472F60" w:rsidRPr="001D0F95" w:rsidRDefault="00472F60" w:rsidP="00EA3378">
            <w:pPr>
              <w:spacing w:line="240" w:lineRule="auto"/>
              <w:rPr>
                <w:sz w:val="20"/>
              </w:rPr>
            </w:pPr>
            <w:r w:rsidRPr="001D0F95">
              <w:rPr>
                <w:sz w:val="20"/>
              </w:rPr>
              <w:t>День здоровья.</w:t>
            </w:r>
          </w:p>
        </w:tc>
        <w:tc>
          <w:tcPr>
            <w:tcW w:w="2977" w:type="dxa"/>
            <w:gridSpan w:val="5"/>
          </w:tcPr>
          <w:p w:rsidR="00472F60" w:rsidRPr="001D0F95" w:rsidRDefault="00472F60" w:rsidP="00EA3378">
            <w:pPr>
              <w:spacing w:line="240" w:lineRule="auto"/>
              <w:rPr>
                <w:sz w:val="20"/>
              </w:rPr>
            </w:pPr>
            <w:r w:rsidRPr="001D0F95">
              <w:rPr>
                <w:sz w:val="20"/>
              </w:rPr>
              <w:t xml:space="preserve">Продолжаем знакомство с играми и забавами на улице летом. </w:t>
            </w:r>
          </w:p>
          <w:p w:rsidR="00472F60" w:rsidRPr="001D0F95" w:rsidRDefault="00472F60" w:rsidP="00EA3378">
            <w:pPr>
              <w:spacing w:line="240" w:lineRule="auto"/>
              <w:rPr>
                <w:sz w:val="20"/>
              </w:rPr>
            </w:pPr>
            <w:r w:rsidRPr="001D0F95">
              <w:rPr>
                <w:sz w:val="20"/>
              </w:rPr>
              <w:t>Закрепляем представления о ЗОЖ, включая туризм.</w:t>
            </w:r>
          </w:p>
          <w:p w:rsidR="00472F60" w:rsidRPr="001D0F95" w:rsidRDefault="00472F60" w:rsidP="00EA3378">
            <w:pPr>
              <w:spacing w:line="240" w:lineRule="auto"/>
              <w:rPr>
                <w:sz w:val="20"/>
              </w:rPr>
            </w:pPr>
            <w:r w:rsidRPr="001D0F95">
              <w:rPr>
                <w:sz w:val="20"/>
              </w:rPr>
              <w:t>Воспитываем бережное отношение к природе, умение замечать красоту летней природы.</w:t>
            </w:r>
          </w:p>
          <w:p w:rsidR="00472F60" w:rsidRPr="001D0F95" w:rsidRDefault="00472F60" w:rsidP="00EA3378">
            <w:pPr>
              <w:spacing w:line="240" w:lineRule="auto"/>
              <w:rPr>
                <w:sz w:val="20"/>
              </w:rPr>
            </w:pPr>
          </w:p>
          <w:p w:rsidR="00472F60" w:rsidRPr="001D0F95" w:rsidRDefault="00472F60" w:rsidP="00EA3378">
            <w:pPr>
              <w:spacing w:line="240" w:lineRule="auto"/>
              <w:rPr>
                <w:sz w:val="20"/>
              </w:rPr>
            </w:pPr>
          </w:p>
          <w:p w:rsidR="00472F60" w:rsidRPr="001D0F95" w:rsidRDefault="00472F60" w:rsidP="00EA3378">
            <w:pPr>
              <w:spacing w:line="240" w:lineRule="auto"/>
              <w:rPr>
                <w:sz w:val="20"/>
              </w:rPr>
            </w:pPr>
            <w:r w:rsidRPr="001D0F95">
              <w:rPr>
                <w:sz w:val="20"/>
              </w:rPr>
              <w:t>Продолжаем давать сведения о туризме; знакомить с видами туризма (горный, водный, автомобильный), с их основными особенностями; закреплять навыки ориентирования в пространстве и т.д.</w:t>
            </w:r>
          </w:p>
          <w:p w:rsidR="00472F60" w:rsidRPr="001D0F95" w:rsidRDefault="00472F60" w:rsidP="00EA3378">
            <w:pPr>
              <w:spacing w:line="240" w:lineRule="auto"/>
              <w:rPr>
                <w:b/>
                <w:color w:val="00B050"/>
                <w:sz w:val="20"/>
              </w:rPr>
            </w:pPr>
            <w:r w:rsidRPr="001D0F95">
              <w:rPr>
                <w:b/>
                <w:color w:val="00B050"/>
                <w:sz w:val="20"/>
              </w:rPr>
              <w:t>Играем в татарские и русские народные игры.</w:t>
            </w:r>
          </w:p>
          <w:p w:rsidR="00472F60" w:rsidRPr="001D0F95" w:rsidRDefault="00472F60" w:rsidP="00EA3378">
            <w:pPr>
              <w:spacing w:line="240" w:lineRule="auto"/>
              <w:rPr>
                <w:sz w:val="20"/>
              </w:rPr>
            </w:pPr>
          </w:p>
          <w:p w:rsidR="00472F60" w:rsidRPr="001D0F95" w:rsidRDefault="00472F60" w:rsidP="00EA3378">
            <w:pPr>
              <w:spacing w:line="240" w:lineRule="auto"/>
              <w:rPr>
                <w:sz w:val="20"/>
              </w:rPr>
            </w:pPr>
            <w:r w:rsidRPr="001D0F95">
              <w:rPr>
                <w:sz w:val="20"/>
              </w:rPr>
              <w:t>День здоровья.</w:t>
            </w:r>
          </w:p>
        </w:tc>
        <w:tc>
          <w:tcPr>
            <w:tcW w:w="2375" w:type="dxa"/>
          </w:tcPr>
          <w:p w:rsidR="00472F60" w:rsidRPr="001D0F95" w:rsidRDefault="00472F60" w:rsidP="00EA3378">
            <w:pPr>
              <w:spacing w:line="240" w:lineRule="auto"/>
              <w:rPr>
                <w:sz w:val="20"/>
              </w:rPr>
            </w:pPr>
            <w:r w:rsidRPr="001D0F95">
              <w:rPr>
                <w:sz w:val="20"/>
              </w:rPr>
              <w:t>О факторах, положительно влияющих на здоровье (правильно питание, выбор полезных продуктов). Формируем представления о летних видах спорта, расширяем представления о правилах безопасного поведении в двигательной деятельности. Воспитываем бережное отношение к природе, умение замечать красоту летней природы.</w:t>
            </w:r>
          </w:p>
          <w:p w:rsidR="00472F60" w:rsidRPr="001D0F95" w:rsidRDefault="00472F60" w:rsidP="00EA3378">
            <w:pPr>
              <w:spacing w:line="240" w:lineRule="auto"/>
              <w:rPr>
                <w:sz w:val="20"/>
              </w:rPr>
            </w:pPr>
          </w:p>
          <w:p w:rsidR="00472F60" w:rsidRPr="001D0F95" w:rsidRDefault="00472F60" w:rsidP="00EA3378">
            <w:pPr>
              <w:spacing w:line="240" w:lineRule="auto"/>
              <w:rPr>
                <w:sz w:val="20"/>
              </w:rPr>
            </w:pPr>
            <w:r w:rsidRPr="001D0F95">
              <w:rPr>
                <w:sz w:val="20"/>
              </w:rPr>
              <w:t>Закрепляем знания о туризме и его основных видах, туристском природопользовании, знакомим с необычными видами туризма; формируем специальные туристские знания и умения обучаем правилам оказания первой помощи;</w:t>
            </w:r>
          </w:p>
          <w:p w:rsidR="00472F60" w:rsidRPr="001D0F95" w:rsidRDefault="00472F60" w:rsidP="00EA3378">
            <w:pPr>
              <w:spacing w:line="240" w:lineRule="auto"/>
              <w:rPr>
                <w:b/>
                <w:color w:val="00B050"/>
                <w:sz w:val="20"/>
              </w:rPr>
            </w:pPr>
            <w:r w:rsidRPr="001D0F95">
              <w:rPr>
                <w:b/>
                <w:color w:val="00B050"/>
                <w:sz w:val="20"/>
              </w:rPr>
              <w:t xml:space="preserve">Знакомим с </w:t>
            </w:r>
            <w:r w:rsidRPr="001D0F95">
              <w:rPr>
                <w:b/>
                <w:color w:val="00B050"/>
                <w:sz w:val="20"/>
              </w:rPr>
              <w:lastRenderedPageBreak/>
              <w:t>национальным видом спорта – борьба на поясах.</w:t>
            </w:r>
          </w:p>
          <w:p w:rsidR="00472F60" w:rsidRPr="004E1A49" w:rsidRDefault="00472F60" w:rsidP="00EA3378">
            <w:pPr>
              <w:spacing w:line="240" w:lineRule="auto"/>
              <w:rPr>
                <w:b/>
                <w:color w:val="00B050"/>
                <w:sz w:val="20"/>
              </w:rPr>
            </w:pPr>
            <w:r>
              <w:rPr>
                <w:b/>
                <w:color w:val="00B050"/>
                <w:sz w:val="20"/>
              </w:rPr>
              <w:t>Играем народные игры.</w:t>
            </w:r>
          </w:p>
        </w:tc>
      </w:tr>
      <w:tr w:rsidR="00472F60" w:rsidRPr="001D0F95" w:rsidTr="009A179E">
        <w:trPr>
          <w:trHeight w:val="2527"/>
        </w:trPr>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2</w:t>
            </w:r>
          </w:p>
        </w:tc>
        <w:tc>
          <w:tcPr>
            <w:tcW w:w="1767" w:type="dxa"/>
          </w:tcPr>
          <w:p w:rsidR="00472F60" w:rsidRPr="001D0F95" w:rsidRDefault="00472F60" w:rsidP="00EA3378">
            <w:pPr>
              <w:spacing w:line="240" w:lineRule="auto"/>
              <w:jc w:val="center"/>
              <w:rPr>
                <w:sz w:val="20"/>
                <w:u w:val="single"/>
              </w:rPr>
            </w:pPr>
            <w:r w:rsidRPr="001D0F95">
              <w:rPr>
                <w:sz w:val="20"/>
                <w:u w:val="single"/>
              </w:rPr>
              <w:t xml:space="preserve">12 июня </w:t>
            </w:r>
          </w:p>
          <w:p w:rsidR="00472F60" w:rsidRPr="001D0F95" w:rsidRDefault="00472F60" w:rsidP="00EA3378">
            <w:pPr>
              <w:spacing w:line="240" w:lineRule="auto"/>
              <w:jc w:val="center"/>
              <w:rPr>
                <w:b/>
                <w:sz w:val="20"/>
              </w:rPr>
            </w:pPr>
            <w:r w:rsidRPr="001D0F95">
              <w:rPr>
                <w:sz w:val="20"/>
              </w:rPr>
              <w:t>День России</w:t>
            </w:r>
            <w:r w:rsidRPr="001D0F95">
              <w:rPr>
                <w:b/>
                <w:sz w:val="20"/>
              </w:rPr>
              <w:t xml:space="preserve"> </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Моя Россия</w:t>
            </w:r>
          </w:p>
        </w:tc>
        <w:tc>
          <w:tcPr>
            <w:tcW w:w="4171" w:type="dxa"/>
            <w:gridSpan w:val="5"/>
          </w:tcPr>
          <w:p w:rsidR="00472F60" w:rsidRPr="001D0F95" w:rsidRDefault="00472F60" w:rsidP="00EA3378">
            <w:pPr>
              <w:shd w:val="clear" w:color="auto" w:fill="FFFFFF"/>
              <w:spacing w:line="240" w:lineRule="auto"/>
              <w:rPr>
                <w:color w:val="111111"/>
                <w:sz w:val="20"/>
              </w:rPr>
            </w:pPr>
            <w:r w:rsidRPr="001D0F95">
              <w:rPr>
                <w:color w:val="111111"/>
                <w:sz w:val="20"/>
              </w:rPr>
              <w:t xml:space="preserve">Продолжаем </w:t>
            </w:r>
            <w:r>
              <w:rPr>
                <w:color w:val="111111"/>
                <w:sz w:val="20"/>
              </w:rPr>
              <w:t>з</w:t>
            </w:r>
            <w:r w:rsidRPr="001D0F95">
              <w:rPr>
                <w:color w:val="111111"/>
                <w:sz w:val="20"/>
              </w:rPr>
              <w:t>накомить с флагом </w:t>
            </w:r>
            <w:r w:rsidRPr="001D0F95">
              <w:rPr>
                <w:bCs/>
                <w:color w:val="111111"/>
                <w:sz w:val="20"/>
                <w:bdr w:val="none" w:sz="0" w:space="0" w:color="auto" w:frame="1"/>
              </w:rPr>
              <w:t>России</w:t>
            </w:r>
            <w:r w:rsidRPr="001D0F95">
              <w:rPr>
                <w:color w:val="111111"/>
                <w:sz w:val="20"/>
              </w:rPr>
              <w:t>, дать представление о </w:t>
            </w:r>
            <w:r w:rsidRPr="001D0F95">
              <w:rPr>
                <w:bCs/>
                <w:color w:val="111111"/>
                <w:sz w:val="20"/>
                <w:bdr w:val="none" w:sz="0" w:space="0" w:color="auto" w:frame="1"/>
              </w:rPr>
              <w:t>российском триколоре</w:t>
            </w:r>
            <w:r w:rsidRPr="001D0F95">
              <w:rPr>
                <w:color w:val="111111"/>
                <w:sz w:val="20"/>
              </w:rPr>
              <w:t>; с народными игрушками «</w:t>
            </w:r>
            <w:r w:rsidRPr="001D0F95">
              <w:rPr>
                <w:i/>
                <w:iCs/>
                <w:color w:val="111111"/>
                <w:sz w:val="20"/>
                <w:bdr w:val="none" w:sz="0" w:space="0" w:color="auto" w:frame="1"/>
              </w:rPr>
              <w:t>Матрешка»</w:t>
            </w:r>
            <w:r w:rsidRPr="001D0F95">
              <w:rPr>
                <w:color w:val="111111"/>
                <w:sz w:val="20"/>
              </w:rPr>
              <w:t>, выделять особенности внешнего вида, замечать яркость цветовых образов; с женским русским костюмом </w:t>
            </w:r>
            <w:r w:rsidRPr="001D0F95">
              <w:rPr>
                <w:i/>
                <w:iCs/>
                <w:color w:val="111111"/>
                <w:sz w:val="20"/>
                <w:bdr w:val="none" w:sz="0" w:space="0" w:color="auto" w:frame="1"/>
              </w:rPr>
              <w:t>(рубашка, сарафан, кокошник)</w:t>
            </w:r>
            <w:r w:rsidRPr="001D0F95">
              <w:rPr>
                <w:color w:val="111111"/>
                <w:sz w:val="20"/>
              </w:rPr>
              <w:t>.</w:t>
            </w:r>
          </w:p>
          <w:p w:rsidR="00472F60" w:rsidRPr="001D0F95" w:rsidRDefault="00472F60" w:rsidP="00EA3378">
            <w:pPr>
              <w:shd w:val="clear" w:color="auto" w:fill="FFFFFF"/>
              <w:spacing w:line="240" w:lineRule="auto"/>
              <w:ind w:firstLine="360"/>
              <w:rPr>
                <w:sz w:val="20"/>
              </w:rPr>
            </w:pPr>
            <w:r w:rsidRPr="001D0F95">
              <w:rPr>
                <w:color w:val="000000"/>
                <w:sz w:val="20"/>
                <w:shd w:val="clear" w:color="auto" w:fill="FFFFFF"/>
              </w:rPr>
              <w:t>Учим отражать свои впечатления в продуктивных видах деятельности: о государственной символике (герб, флаг, гимн).</w:t>
            </w:r>
          </w:p>
        </w:tc>
        <w:tc>
          <w:tcPr>
            <w:tcW w:w="5352" w:type="dxa"/>
            <w:gridSpan w:val="6"/>
          </w:tcPr>
          <w:p w:rsidR="00472F60" w:rsidRPr="001D0F95" w:rsidRDefault="00472F60" w:rsidP="00EA3378">
            <w:pPr>
              <w:spacing w:line="240" w:lineRule="auto"/>
              <w:rPr>
                <w:sz w:val="20"/>
              </w:rPr>
            </w:pPr>
            <w:r w:rsidRPr="001D0F95">
              <w:rPr>
                <w:color w:val="000000"/>
                <w:sz w:val="20"/>
                <w:shd w:val="clear" w:color="auto" w:fill="FFFFFF"/>
              </w:rPr>
              <w:t>Создаем условия для восприятия сведений об историческом прошлом и культурном облике родной страны – России.</w:t>
            </w:r>
            <w:r w:rsidRPr="001D0F95">
              <w:rPr>
                <w:color w:val="000000"/>
                <w:sz w:val="20"/>
              </w:rPr>
              <w:br/>
            </w:r>
            <w:r w:rsidRPr="001D0F95">
              <w:rPr>
                <w:color w:val="000000"/>
                <w:sz w:val="20"/>
                <w:shd w:val="clear" w:color="auto" w:fill="FFFFFF"/>
              </w:rPr>
              <w:t>Продолжаем знакомить с географическим, природно-экологическим своеобразием России, вызвать чувство восхищения красотой русской природы; с понятием «Родина», «Отечество», воспитываем интерес к обычаям и традициям русского и татарского народа.</w:t>
            </w:r>
            <w:r w:rsidRPr="001D0F95">
              <w:rPr>
                <w:color w:val="000000"/>
                <w:sz w:val="20"/>
              </w:rPr>
              <w:br/>
            </w:r>
            <w:r w:rsidRPr="001D0F95">
              <w:rPr>
                <w:color w:val="000000"/>
                <w:sz w:val="20"/>
                <w:shd w:val="clear" w:color="auto" w:fill="FFFFFF"/>
              </w:rPr>
              <w:t>Воспитываем чувство гордости за Россию, эмоционально-ценностное отношение к своей стране.</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3</w:t>
            </w:r>
          </w:p>
        </w:tc>
        <w:tc>
          <w:tcPr>
            <w:tcW w:w="1767" w:type="dxa"/>
          </w:tcPr>
          <w:p w:rsidR="00472F60" w:rsidRPr="001D0F95" w:rsidRDefault="00472F60" w:rsidP="00EA3378">
            <w:pPr>
              <w:spacing w:line="240" w:lineRule="auto"/>
              <w:jc w:val="center"/>
              <w:rPr>
                <w:b/>
                <w:sz w:val="20"/>
              </w:rPr>
            </w:pPr>
            <w:r w:rsidRPr="000E6EB3">
              <w:rPr>
                <w:bCs/>
                <w:sz w:val="20"/>
              </w:rPr>
              <w:t>Сабантуй</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Праздник у ворот.</w:t>
            </w:r>
          </w:p>
          <w:p w:rsidR="00472F60" w:rsidRPr="001D0F95" w:rsidRDefault="00472F60" w:rsidP="00EA3378">
            <w:pPr>
              <w:spacing w:line="240" w:lineRule="auto"/>
              <w:jc w:val="center"/>
              <w:rPr>
                <w:b/>
                <w:sz w:val="20"/>
              </w:rPr>
            </w:pPr>
            <w:r w:rsidRPr="000E6EB3">
              <w:rPr>
                <w:b/>
                <w:sz w:val="20"/>
              </w:rPr>
              <w:t>Домашние животные (закрепление)</w:t>
            </w:r>
          </w:p>
        </w:tc>
        <w:tc>
          <w:tcPr>
            <w:tcW w:w="9523" w:type="dxa"/>
            <w:gridSpan w:val="11"/>
          </w:tcPr>
          <w:p w:rsidR="00472F60" w:rsidRPr="001D0F95" w:rsidRDefault="00472F60" w:rsidP="00EA3378">
            <w:pPr>
              <w:shd w:val="clear" w:color="auto" w:fill="FFFFFF"/>
              <w:spacing w:line="240" w:lineRule="auto"/>
              <w:jc w:val="center"/>
              <w:rPr>
                <w:color w:val="181818"/>
                <w:sz w:val="20"/>
              </w:rPr>
            </w:pPr>
            <w:r w:rsidRPr="001D0F95">
              <w:rPr>
                <w:color w:val="181818"/>
                <w:sz w:val="20"/>
              </w:rPr>
              <w:t>Расширяем представления о жизни татарского народа, народов, населяющих РТ.</w:t>
            </w:r>
          </w:p>
          <w:p w:rsidR="00472F60" w:rsidRPr="001D0F95" w:rsidRDefault="00472F60" w:rsidP="00EA3378">
            <w:pPr>
              <w:shd w:val="clear" w:color="auto" w:fill="FFFFFF"/>
              <w:spacing w:line="240" w:lineRule="auto"/>
              <w:rPr>
                <w:color w:val="181818"/>
                <w:sz w:val="20"/>
              </w:rPr>
            </w:pPr>
            <w:r w:rsidRPr="001D0F95">
              <w:rPr>
                <w:color w:val="181818"/>
                <w:sz w:val="20"/>
              </w:rPr>
              <w:t xml:space="preserve">Воспитываем уважения к народному творчеству, родному татарскому языку, сельскому быту, труду, обычаям и ценностям татарского народа. </w:t>
            </w:r>
            <w:r w:rsidRPr="001D0F95">
              <w:rPr>
                <w:color w:val="000000"/>
                <w:sz w:val="20"/>
              </w:rPr>
              <w:t>Расширяем кругозор об обычаях и традициях празднования весеннего праздника плуга у татарского народа, и у других народов, населяющих наш край.</w:t>
            </w:r>
          </w:p>
          <w:p w:rsidR="00472F60" w:rsidRPr="001D0F95" w:rsidRDefault="00472F60" w:rsidP="009A179E">
            <w:pPr>
              <w:shd w:val="clear" w:color="auto" w:fill="FFFFFF"/>
              <w:spacing w:line="240" w:lineRule="auto"/>
              <w:jc w:val="center"/>
              <w:rPr>
                <w:sz w:val="20"/>
              </w:rPr>
            </w:pPr>
            <w:r w:rsidRPr="001D0F95">
              <w:rPr>
                <w:color w:val="000000"/>
                <w:sz w:val="20"/>
              </w:rPr>
              <w:t>Укрепляем здоровье детей. Воспитываем любовь и интерес к летним видам спорта, национальным играм. День здоровья.</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4</w:t>
            </w:r>
          </w:p>
        </w:tc>
        <w:tc>
          <w:tcPr>
            <w:tcW w:w="1767" w:type="dxa"/>
          </w:tcPr>
          <w:p w:rsidR="00472F60" w:rsidRPr="001D0F95" w:rsidRDefault="00472F60" w:rsidP="00EA3378">
            <w:pPr>
              <w:spacing w:line="240" w:lineRule="auto"/>
              <w:jc w:val="center"/>
              <w:rPr>
                <w:sz w:val="20"/>
                <w:u w:val="single"/>
              </w:rPr>
            </w:pPr>
            <w:r w:rsidRPr="001D0F95">
              <w:rPr>
                <w:sz w:val="20"/>
                <w:u w:val="single"/>
              </w:rPr>
              <w:t>22 июня</w:t>
            </w:r>
          </w:p>
          <w:p w:rsidR="00472F60" w:rsidRPr="001D0F95" w:rsidRDefault="00472F60" w:rsidP="00EA3378">
            <w:pPr>
              <w:spacing w:line="240" w:lineRule="auto"/>
              <w:jc w:val="center"/>
              <w:rPr>
                <w:sz w:val="20"/>
              </w:rPr>
            </w:pPr>
            <w:r w:rsidRPr="001D0F95">
              <w:rPr>
                <w:sz w:val="20"/>
              </w:rPr>
              <w:t>День памяти скорби</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Добро и зло.</w:t>
            </w:r>
          </w:p>
          <w:p w:rsidR="00472F60" w:rsidRPr="001D0F95" w:rsidRDefault="00472F60" w:rsidP="00EA3378">
            <w:pPr>
              <w:spacing w:line="240" w:lineRule="auto"/>
              <w:jc w:val="center"/>
              <w:rPr>
                <w:b/>
                <w:sz w:val="20"/>
              </w:rPr>
            </w:pPr>
            <w:r w:rsidRPr="000E6EB3">
              <w:rPr>
                <w:b/>
                <w:sz w:val="20"/>
              </w:rPr>
              <w:t>Дикие животные (закрепление)</w:t>
            </w:r>
          </w:p>
        </w:tc>
        <w:tc>
          <w:tcPr>
            <w:tcW w:w="2040" w:type="dxa"/>
            <w:gridSpan w:val="4"/>
          </w:tcPr>
          <w:p w:rsidR="00472F60" w:rsidRPr="001D0F95" w:rsidRDefault="00472F60" w:rsidP="00EA3378">
            <w:pPr>
              <w:spacing w:line="240" w:lineRule="auto"/>
              <w:jc w:val="center"/>
              <w:rPr>
                <w:sz w:val="20"/>
              </w:rPr>
            </w:pPr>
          </w:p>
        </w:tc>
        <w:tc>
          <w:tcPr>
            <w:tcW w:w="2131" w:type="dxa"/>
          </w:tcPr>
          <w:p w:rsidR="00472F60" w:rsidRPr="001D0F95" w:rsidRDefault="00472F60" w:rsidP="00EA3378">
            <w:pPr>
              <w:spacing w:line="240" w:lineRule="auto"/>
              <w:rPr>
                <w:sz w:val="20"/>
              </w:rPr>
            </w:pPr>
          </w:p>
        </w:tc>
        <w:tc>
          <w:tcPr>
            <w:tcW w:w="2660" w:type="dxa"/>
            <w:gridSpan w:val="2"/>
          </w:tcPr>
          <w:p w:rsidR="00472F60" w:rsidRPr="001D0F95" w:rsidRDefault="00241D64" w:rsidP="00EA3378">
            <w:pPr>
              <w:spacing w:line="240" w:lineRule="auto"/>
              <w:rPr>
                <w:i/>
                <w:sz w:val="20"/>
              </w:rPr>
            </w:pPr>
            <w:r>
              <w:rPr>
                <w:i/>
                <w:sz w:val="20"/>
              </w:rPr>
              <w:t>Р</w:t>
            </w:r>
            <w:r w:rsidR="00472F60" w:rsidRPr="001D0F95">
              <w:rPr>
                <w:i/>
                <w:sz w:val="20"/>
              </w:rPr>
              <w:t xml:space="preserve">аскрываем сущность полярных понятий; учимся справляться с гневом; раскрываем понятие поступок; учим понимать значение добрых дел и добрых слов в жизни человека; учим проявлять милосердие и сочувствие; формируем основные понятия самосознания. Знакомим с понятиями щедрость и жадность, поощрение. Формируем понятия: мужество, храбрость. Знакомим с понятием зависть. Знакомим с понятиями – ложь и правда. Закрепляем понятия физическая боль и </w:t>
            </w:r>
            <w:r w:rsidR="00472F60" w:rsidRPr="001D0F95">
              <w:rPr>
                <w:i/>
                <w:sz w:val="20"/>
              </w:rPr>
              <w:lastRenderedPageBreak/>
              <w:t>эмоциональная боль. Уточняем понятия вера и верность.</w:t>
            </w:r>
          </w:p>
        </w:tc>
        <w:tc>
          <w:tcPr>
            <w:tcW w:w="2692" w:type="dxa"/>
            <w:gridSpan w:val="4"/>
          </w:tcPr>
          <w:p w:rsidR="00472F60" w:rsidRPr="001D0F95" w:rsidRDefault="00241D64" w:rsidP="00EA3378">
            <w:pPr>
              <w:spacing w:line="240" w:lineRule="auto"/>
              <w:rPr>
                <w:i/>
                <w:sz w:val="20"/>
              </w:rPr>
            </w:pPr>
            <w:r>
              <w:rPr>
                <w:i/>
                <w:sz w:val="20"/>
              </w:rPr>
              <w:lastRenderedPageBreak/>
              <w:t>З</w:t>
            </w:r>
            <w:r w:rsidR="00472F60" w:rsidRPr="001D0F95">
              <w:rPr>
                <w:i/>
                <w:sz w:val="20"/>
              </w:rPr>
              <w:t>накомим с понятием герой. Герои современности (раздел 3).</w:t>
            </w:r>
          </w:p>
          <w:p w:rsidR="00472F60" w:rsidRPr="001D0F95" w:rsidRDefault="00472F60" w:rsidP="00EA3378">
            <w:pPr>
              <w:spacing w:line="240" w:lineRule="auto"/>
              <w:rPr>
                <w:sz w:val="20"/>
              </w:rPr>
            </w:pPr>
            <w:r w:rsidRPr="001D0F95">
              <w:rPr>
                <w:i/>
                <w:sz w:val="20"/>
              </w:rPr>
              <w:t xml:space="preserve">Продолжаем раскрывать сущность полярных понятий; учимся справляться с гневом; раскрываем понятие поступок; учим понимать значение добрых дел и добрых слов в жизни человека; учим проявлять милосердие и сочувствие; формируем основные понятия самосознания. Знакомим с понятиями щедрость и жадность, поощрение. Формируем понятия: мужество, храбрость. Знакомим с </w:t>
            </w:r>
            <w:r w:rsidRPr="001D0F95">
              <w:rPr>
                <w:i/>
                <w:sz w:val="20"/>
              </w:rPr>
              <w:lastRenderedPageBreak/>
              <w:t>понятием зависть. Знакомим с понятиями – ложь и правда. Закрепляем понятия физическая боль и эмоциональная боль. Уточняем понятия вера и верность.</w:t>
            </w:r>
          </w:p>
        </w:tc>
      </w:tr>
      <w:tr w:rsidR="00472F60" w:rsidRPr="001D0F95" w:rsidTr="00E96030">
        <w:tc>
          <w:tcPr>
            <w:tcW w:w="806" w:type="dxa"/>
            <w:vMerge w:val="restart"/>
            <w:textDirection w:val="btLr"/>
          </w:tcPr>
          <w:p w:rsidR="00472F60" w:rsidRPr="001D0F95" w:rsidRDefault="00472F60" w:rsidP="00EA3378">
            <w:pPr>
              <w:spacing w:line="240" w:lineRule="auto"/>
              <w:ind w:left="113" w:right="113"/>
              <w:jc w:val="center"/>
              <w:rPr>
                <w:b/>
                <w:sz w:val="20"/>
              </w:rPr>
            </w:pPr>
            <w:r w:rsidRPr="001D0F95">
              <w:rPr>
                <w:b/>
                <w:sz w:val="20"/>
              </w:rPr>
              <w:lastRenderedPageBreak/>
              <w:t xml:space="preserve">Июль </w:t>
            </w:r>
          </w:p>
        </w:tc>
        <w:tc>
          <w:tcPr>
            <w:tcW w:w="871" w:type="dxa"/>
          </w:tcPr>
          <w:p w:rsidR="00472F60" w:rsidRPr="001D0F95" w:rsidRDefault="00472F60" w:rsidP="00EA3378">
            <w:pPr>
              <w:spacing w:line="240" w:lineRule="auto"/>
              <w:jc w:val="center"/>
              <w:rPr>
                <w:b/>
                <w:sz w:val="20"/>
              </w:rPr>
            </w:pPr>
            <w:r w:rsidRPr="001D0F95">
              <w:rPr>
                <w:b/>
                <w:sz w:val="20"/>
              </w:rPr>
              <w:t>1</w:t>
            </w:r>
          </w:p>
        </w:tc>
        <w:tc>
          <w:tcPr>
            <w:tcW w:w="1767" w:type="dxa"/>
          </w:tcPr>
          <w:p w:rsidR="00472F60" w:rsidRPr="001D0F95" w:rsidRDefault="00472F60" w:rsidP="00EA3378">
            <w:pPr>
              <w:spacing w:line="240" w:lineRule="auto"/>
              <w:jc w:val="center"/>
              <w:rPr>
                <w:sz w:val="20"/>
                <w:u w:val="single"/>
              </w:rPr>
            </w:pPr>
            <w:r w:rsidRPr="001D0F95">
              <w:rPr>
                <w:sz w:val="20"/>
                <w:u w:val="single"/>
              </w:rPr>
              <w:t>8 июля</w:t>
            </w:r>
          </w:p>
          <w:p w:rsidR="00472F60" w:rsidRPr="001D0F95" w:rsidRDefault="00472F60" w:rsidP="00EA3378">
            <w:pPr>
              <w:spacing w:line="240" w:lineRule="auto"/>
              <w:jc w:val="center"/>
              <w:rPr>
                <w:sz w:val="20"/>
              </w:rPr>
            </w:pPr>
            <w:r w:rsidRPr="001D0F95">
              <w:rPr>
                <w:sz w:val="20"/>
              </w:rPr>
              <w:t>День семьи, любви и верности</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Моя семья.</w:t>
            </w:r>
          </w:p>
          <w:p w:rsidR="00472F60" w:rsidRPr="001D0F95" w:rsidRDefault="00472F60" w:rsidP="00EA3378">
            <w:pPr>
              <w:spacing w:line="240" w:lineRule="auto"/>
              <w:jc w:val="center"/>
              <w:rPr>
                <w:b/>
                <w:sz w:val="20"/>
              </w:rPr>
            </w:pPr>
            <w:r w:rsidRPr="000E6EB3">
              <w:rPr>
                <w:b/>
                <w:sz w:val="20"/>
              </w:rPr>
              <w:t>Витамины на столе (закрепление)</w:t>
            </w:r>
          </w:p>
        </w:tc>
        <w:tc>
          <w:tcPr>
            <w:tcW w:w="4171" w:type="dxa"/>
            <w:gridSpan w:val="5"/>
          </w:tcPr>
          <w:p w:rsidR="00472F60" w:rsidRPr="001D0F95" w:rsidRDefault="00472F60" w:rsidP="00EA3378">
            <w:pPr>
              <w:shd w:val="clear" w:color="auto" w:fill="FFFFFF"/>
              <w:spacing w:line="240" w:lineRule="auto"/>
              <w:rPr>
                <w:sz w:val="20"/>
              </w:rPr>
            </w:pPr>
            <w:r w:rsidRPr="001D0F95">
              <w:rPr>
                <w:color w:val="000000"/>
                <w:sz w:val="20"/>
              </w:rPr>
              <w:t>Закрепляем понятия «семья», «имя», «фамилия»; умение называть имя и отчество своих родителей, бабушек и дедушек; знакомим с понятием «семейные ценности»; воспитываем любовь и уважение к членам семьи, учим проявлять заботу о родных людях.</w:t>
            </w:r>
          </w:p>
        </w:tc>
        <w:tc>
          <w:tcPr>
            <w:tcW w:w="5352" w:type="dxa"/>
            <w:gridSpan w:val="6"/>
          </w:tcPr>
          <w:p w:rsidR="00472F60" w:rsidRPr="001D0F95" w:rsidRDefault="00472F60" w:rsidP="00EA3378">
            <w:pPr>
              <w:shd w:val="clear" w:color="auto" w:fill="FFFFFF"/>
              <w:spacing w:line="240" w:lineRule="auto"/>
              <w:textAlignment w:val="baseline"/>
              <w:rPr>
                <w:color w:val="000000"/>
                <w:sz w:val="20"/>
              </w:rPr>
            </w:pPr>
            <w:r w:rsidRPr="001D0F95">
              <w:rPr>
                <w:rStyle w:val="ff1"/>
                <w:color w:val="000000"/>
                <w:sz w:val="20"/>
                <w:bdr w:val="none" w:sz="0" w:space="0" w:color="auto" w:frame="1"/>
              </w:rPr>
              <w:t xml:space="preserve">формировать осознанное понимание значимости семьи в </w:t>
            </w:r>
          </w:p>
          <w:p w:rsidR="00472F60" w:rsidRPr="001D0F95" w:rsidRDefault="00472F60" w:rsidP="00EA3378">
            <w:pPr>
              <w:shd w:val="clear" w:color="auto" w:fill="FFFFFF"/>
              <w:spacing w:line="240" w:lineRule="auto"/>
              <w:textAlignment w:val="baseline"/>
              <w:rPr>
                <w:color w:val="000000"/>
                <w:sz w:val="20"/>
              </w:rPr>
            </w:pPr>
            <w:r w:rsidRPr="001D0F95">
              <w:rPr>
                <w:color w:val="000000"/>
                <w:sz w:val="20"/>
              </w:rPr>
              <w:t>жизни ребёнка</w:t>
            </w:r>
          </w:p>
          <w:p w:rsidR="00472F60" w:rsidRPr="001D0F95" w:rsidRDefault="00472F60" w:rsidP="00EA3378">
            <w:pPr>
              <w:shd w:val="clear" w:color="auto" w:fill="FFFFFF"/>
              <w:spacing w:line="240" w:lineRule="auto"/>
              <w:textAlignment w:val="baseline"/>
              <w:rPr>
                <w:color w:val="000000"/>
                <w:sz w:val="20"/>
              </w:rPr>
            </w:pPr>
            <w:r w:rsidRPr="001D0F95">
              <w:rPr>
                <w:sz w:val="20"/>
              </w:rPr>
              <w:t xml:space="preserve"> </w:t>
            </w:r>
            <w:r w:rsidRPr="001D0F95">
              <w:rPr>
                <w:color w:val="000000"/>
                <w:sz w:val="20"/>
                <w:bdr w:val="none" w:sz="0" w:space="0" w:color="auto" w:frame="1"/>
              </w:rPr>
              <w:t xml:space="preserve">формировать осознанное понимание значимости семьи в </w:t>
            </w:r>
          </w:p>
          <w:p w:rsidR="00472F60" w:rsidRPr="001D0F95" w:rsidRDefault="00472F60" w:rsidP="00EA3378">
            <w:pPr>
              <w:shd w:val="clear" w:color="auto" w:fill="FFFFFF"/>
              <w:spacing w:line="240" w:lineRule="auto"/>
              <w:textAlignment w:val="baseline"/>
              <w:rPr>
                <w:color w:val="000000"/>
                <w:sz w:val="20"/>
              </w:rPr>
            </w:pPr>
            <w:r w:rsidRPr="001D0F95">
              <w:rPr>
                <w:color w:val="000000"/>
                <w:sz w:val="20"/>
              </w:rPr>
              <w:t>жизни ребёнка</w:t>
            </w:r>
          </w:p>
          <w:p w:rsidR="00472F60" w:rsidRPr="001D0F95" w:rsidRDefault="00472F60" w:rsidP="00EA3378">
            <w:pPr>
              <w:spacing w:line="240" w:lineRule="auto"/>
              <w:rPr>
                <w:sz w:val="20"/>
              </w:rPr>
            </w:pPr>
            <w:r w:rsidRPr="001D0F95">
              <w:rPr>
                <w:sz w:val="20"/>
                <w:shd w:val="clear" w:color="auto" w:fill="FFFFFF"/>
              </w:rPr>
              <w:t>Расширяем представления о своей семье, родословной, семейных традициях.</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2</w:t>
            </w:r>
          </w:p>
        </w:tc>
        <w:tc>
          <w:tcPr>
            <w:tcW w:w="1767" w:type="dxa"/>
          </w:tcPr>
          <w:p w:rsidR="00472F60" w:rsidRPr="001D0F95" w:rsidRDefault="00472F60" w:rsidP="00EA3378">
            <w:pPr>
              <w:spacing w:line="240" w:lineRule="auto"/>
              <w:jc w:val="center"/>
              <w:rPr>
                <w:sz w:val="20"/>
              </w:rPr>
            </w:pP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Мир без опасности. Профессии 112</w:t>
            </w:r>
          </w:p>
        </w:tc>
        <w:tc>
          <w:tcPr>
            <w:tcW w:w="9523" w:type="dxa"/>
            <w:gridSpan w:val="11"/>
          </w:tcPr>
          <w:p w:rsidR="00472F60" w:rsidRPr="001D0F95" w:rsidRDefault="00472F60" w:rsidP="00EA3378">
            <w:pPr>
              <w:spacing w:line="240" w:lineRule="auto"/>
              <w:jc w:val="center"/>
              <w:rPr>
                <w:sz w:val="20"/>
                <w:u w:val="single"/>
              </w:rPr>
            </w:pPr>
            <w:r w:rsidRPr="001D0F95">
              <w:rPr>
                <w:sz w:val="20"/>
                <w:u w:val="single"/>
              </w:rPr>
              <w:t>Безопасность жизни и здоровья. Азбука безопасного общения и поведения. Опасные предметы, существа и явления. Огонь-друг, огонь-враг. Дорожная безопасность. Информационная безопасность. Профессии спасатель, доктор, пожарный и т.д. Транспорт 112.</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3</w:t>
            </w:r>
          </w:p>
        </w:tc>
        <w:tc>
          <w:tcPr>
            <w:tcW w:w="1767" w:type="dxa"/>
          </w:tcPr>
          <w:p w:rsidR="00472F60" w:rsidRPr="001D0F95" w:rsidRDefault="00472F60" w:rsidP="00EA3378">
            <w:pPr>
              <w:spacing w:line="240" w:lineRule="auto"/>
              <w:jc w:val="center"/>
              <w:rPr>
                <w:sz w:val="20"/>
              </w:rPr>
            </w:pP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Разноцветная неделя.</w:t>
            </w:r>
          </w:p>
          <w:p w:rsidR="00472F60" w:rsidRPr="000E6EB3" w:rsidRDefault="00472F60" w:rsidP="00EA3378">
            <w:pPr>
              <w:spacing w:line="240" w:lineRule="auto"/>
              <w:jc w:val="center"/>
              <w:rPr>
                <w:b/>
                <w:sz w:val="20"/>
              </w:rPr>
            </w:pPr>
            <w:r w:rsidRPr="000E6EB3">
              <w:rPr>
                <w:b/>
                <w:sz w:val="20"/>
              </w:rPr>
              <w:t>Одежда</w:t>
            </w:r>
          </w:p>
          <w:p w:rsidR="00472F60" w:rsidRPr="001D0F95" w:rsidRDefault="00472F60" w:rsidP="00EA3378">
            <w:pPr>
              <w:spacing w:line="240" w:lineRule="auto"/>
              <w:rPr>
                <w:b/>
                <w:sz w:val="20"/>
              </w:rPr>
            </w:pPr>
            <w:r w:rsidRPr="000E6EB3">
              <w:rPr>
                <w:b/>
                <w:sz w:val="20"/>
              </w:rPr>
              <w:t>(закрпление)</w:t>
            </w:r>
          </w:p>
        </w:tc>
        <w:tc>
          <w:tcPr>
            <w:tcW w:w="2040" w:type="dxa"/>
            <w:gridSpan w:val="4"/>
          </w:tcPr>
          <w:p w:rsidR="00472F60" w:rsidRPr="001D0F95" w:rsidRDefault="00472F60" w:rsidP="00EA3378">
            <w:pPr>
              <w:spacing w:line="240" w:lineRule="auto"/>
              <w:jc w:val="center"/>
              <w:rPr>
                <w:sz w:val="20"/>
              </w:rPr>
            </w:pPr>
          </w:p>
        </w:tc>
        <w:tc>
          <w:tcPr>
            <w:tcW w:w="2131" w:type="dxa"/>
          </w:tcPr>
          <w:p w:rsidR="00472F60" w:rsidRPr="001D0F95" w:rsidRDefault="00472F60" w:rsidP="00EA3378">
            <w:pPr>
              <w:spacing w:line="240" w:lineRule="auto"/>
              <w:jc w:val="center"/>
              <w:rPr>
                <w:sz w:val="20"/>
              </w:rPr>
            </w:pPr>
          </w:p>
        </w:tc>
        <w:tc>
          <w:tcPr>
            <w:tcW w:w="2977" w:type="dxa"/>
            <w:gridSpan w:val="5"/>
          </w:tcPr>
          <w:p w:rsidR="00472F60" w:rsidRPr="001D0F95" w:rsidRDefault="00472F60" w:rsidP="00EA3378">
            <w:pPr>
              <w:spacing w:line="240" w:lineRule="auto"/>
              <w:jc w:val="center"/>
              <w:rPr>
                <w:sz w:val="20"/>
              </w:rPr>
            </w:pPr>
          </w:p>
        </w:tc>
        <w:tc>
          <w:tcPr>
            <w:tcW w:w="2375" w:type="dxa"/>
          </w:tcPr>
          <w:p w:rsidR="00472F60" w:rsidRPr="001D0F95" w:rsidRDefault="00472F60" w:rsidP="00EA3378">
            <w:pPr>
              <w:spacing w:line="240" w:lineRule="auto"/>
              <w:jc w:val="center"/>
              <w:rPr>
                <w:sz w:val="20"/>
              </w:rPr>
            </w:pP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4</w:t>
            </w:r>
          </w:p>
        </w:tc>
        <w:tc>
          <w:tcPr>
            <w:tcW w:w="1767" w:type="dxa"/>
          </w:tcPr>
          <w:p w:rsidR="00472F60" w:rsidRPr="001D0F95" w:rsidRDefault="00472F60" w:rsidP="00EA3378">
            <w:pPr>
              <w:spacing w:line="240" w:lineRule="auto"/>
              <w:jc w:val="center"/>
              <w:rPr>
                <w:sz w:val="20"/>
              </w:rPr>
            </w:pP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Книжкина неделя</w:t>
            </w:r>
          </w:p>
        </w:tc>
        <w:tc>
          <w:tcPr>
            <w:tcW w:w="9523" w:type="dxa"/>
            <w:gridSpan w:val="11"/>
          </w:tcPr>
          <w:p w:rsidR="00472F60" w:rsidRPr="001D0F95" w:rsidRDefault="00472F60" w:rsidP="00EA3378">
            <w:pPr>
              <w:spacing w:line="240" w:lineRule="auto"/>
              <w:jc w:val="center"/>
              <w:rPr>
                <w:sz w:val="20"/>
                <w:u w:val="single"/>
              </w:rPr>
            </w:pPr>
            <w:r w:rsidRPr="001D0F95">
              <w:rPr>
                <w:sz w:val="20"/>
                <w:u w:val="single"/>
              </w:rPr>
              <w:t>Все про книги. Кто их пишет, какие бывают книги, известные авторы, иллюстраторы, жанры книг. Любимые книги детей. Буккросинг, буктрейлер.</w:t>
            </w:r>
          </w:p>
        </w:tc>
      </w:tr>
      <w:tr w:rsidR="00472F60" w:rsidRPr="001D0F95" w:rsidTr="00E96030">
        <w:tc>
          <w:tcPr>
            <w:tcW w:w="806" w:type="dxa"/>
            <w:vMerge w:val="restart"/>
            <w:textDirection w:val="btLr"/>
          </w:tcPr>
          <w:p w:rsidR="00472F60" w:rsidRPr="001D0F95" w:rsidRDefault="00472F60" w:rsidP="00EA3378">
            <w:pPr>
              <w:spacing w:line="240" w:lineRule="auto"/>
              <w:ind w:left="113" w:right="113"/>
              <w:jc w:val="center"/>
              <w:rPr>
                <w:b/>
                <w:sz w:val="20"/>
              </w:rPr>
            </w:pPr>
            <w:r w:rsidRPr="001D0F95">
              <w:rPr>
                <w:b/>
                <w:sz w:val="20"/>
              </w:rPr>
              <w:t>Август</w:t>
            </w:r>
          </w:p>
        </w:tc>
        <w:tc>
          <w:tcPr>
            <w:tcW w:w="871" w:type="dxa"/>
          </w:tcPr>
          <w:p w:rsidR="00472F60" w:rsidRPr="001D0F95" w:rsidRDefault="00472F60" w:rsidP="00EA3378">
            <w:pPr>
              <w:spacing w:line="240" w:lineRule="auto"/>
              <w:jc w:val="center"/>
              <w:rPr>
                <w:b/>
                <w:sz w:val="20"/>
              </w:rPr>
            </w:pPr>
            <w:r w:rsidRPr="001D0F95">
              <w:rPr>
                <w:b/>
                <w:sz w:val="20"/>
              </w:rPr>
              <w:t>1</w:t>
            </w:r>
          </w:p>
        </w:tc>
        <w:tc>
          <w:tcPr>
            <w:tcW w:w="1767" w:type="dxa"/>
          </w:tcPr>
          <w:p w:rsidR="00472F60" w:rsidRPr="001D0F95" w:rsidRDefault="00472F60" w:rsidP="00EA3378">
            <w:pPr>
              <w:spacing w:line="240" w:lineRule="auto"/>
              <w:jc w:val="center"/>
              <w:rPr>
                <w:sz w:val="20"/>
              </w:rPr>
            </w:pP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Неделя талантов</w:t>
            </w:r>
          </w:p>
        </w:tc>
        <w:tc>
          <w:tcPr>
            <w:tcW w:w="9523" w:type="dxa"/>
            <w:gridSpan w:val="11"/>
          </w:tcPr>
          <w:p w:rsidR="00472F60" w:rsidRPr="001D0F95" w:rsidRDefault="00472F60" w:rsidP="00EA3378">
            <w:pPr>
              <w:spacing w:line="240" w:lineRule="auto"/>
              <w:jc w:val="center"/>
              <w:rPr>
                <w:sz w:val="20"/>
              </w:rPr>
            </w:pPr>
            <w:r w:rsidRPr="001D0F95">
              <w:rPr>
                <w:sz w:val="20"/>
              </w:rPr>
              <w:t xml:space="preserve">Кто такие </w:t>
            </w:r>
            <w:r w:rsidRPr="001D0F95">
              <w:rPr>
                <w:sz w:val="20"/>
                <w:u w:val="single"/>
              </w:rPr>
              <w:t>талантливые люди. Как становятся талантливыми. Талантливые известные люди. Демонстрируем таланты детей и воспитывающих взрослых.</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2</w:t>
            </w:r>
          </w:p>
        </w:tc>
        <w:tc>
          <w:tcPr>
            <w:tcW w:w="1767" w:type="dxa"/>
          </w:tcPr>
          <w:p w:rsidR="00472F60" w:rsidRPr="001D0F95" w:rsidRDefault="00472F60" w:rsidP="00EA3378">
            <w:pPr>
              <w:spacing w:line="240" w:lineRule="auto"/>
              <w:jc w:val="center"/>
              <w:rPr>
                <w:sz w:val="20"/>
                <w:u w:val="single"/>
              </w:rPr>
            </w:pPr>
            <w:r w:rsidRPr="001D0F95">
              <w:rPr>
                <w:sz w:val="20"/>
                <w:u w:val="single"/>
              </w:rPr>
              <w:t>12 августа</w:t>
            </w:r>
          </w:p>
          <w:p w:rsidR="00472F60" w:rsidRPr="001D0F95" w:rsidRDefault="00472F60" w:rsidP="00EA3378">
            <w:pPr>
              <w:spacing w:line="240" w:lineRule="auto"/>
              <w:jc w:val="center"/>
              <w:rPr>
                <w:sz w:val="20"/>
              </w:rPr>
            </w:pPr>
            <w:r w:rsidRPr="001D0F95">
              <w:rPr>
                <w:sz w:val="20"/>
              </w:rPr>
              <w:t>День физкультурника</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Физкульт-Ура!</w:t>
            </w:r>
          </w:p>
        </w:tc>
        <w:tc>
          <w:tcPr>
            <w:tcW w:w="9523" w:type="dxa"/>
            <w:gridSpan w:val="11"/>
          </w:tcPr>
          <w:p w:rsidR="00472F60" w:rsidRPr="001D0F95" w:rsidRDefault="00472F60" w:rsidP="00EA3378">
            <w:pPr>
              <w:spacing w:line="240" w:lineRule="auto"/>
              <w:jc w:val="center"/>
              <w:rPr>
                <w:sz w:val="20"/>
              </w:rPr>
            </w:pP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3</w:t>
            </w:r>
          </w:p>
        </w:tc>
        <w:tc>
          <w:tcPr>
            <w:tcW w:w="1767" w:type="dxa"/>
          </w:tcPr>
          <w:p w:rsidR="00472F60" w:rsidRPr="001D0F95" w:rsidRDefault="00472F60" w:rsidP="00EA3378">
            <w:pPr>
              <w:spacing w:line="240" w:lineRule="auto"/>
              <w:jc w:val="center"/>
              <w:rPr>
                <w:sz w:val="20"/>
              </w:rPr>
            </w:pP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Неделя этикета</w:t>
            </w:r>
          </w:p>
        </w:tc>
        <w:tc>
          <w:tcPr>
            <w:tcW w:w="9523" w:type="dxa"/>
            <w:gridSpan w:val="11"/>
          </w:tcPr>
          <w:p w:rsidR="00472F60" w:rsidRPr="001D0F95" w:rsidRDefault="00472F60" w:rsidP="00EA3378">
            <w:pPr>
              <w:spacing w:line="240" w:lineRule="auto"/>
              <w:jc w:val="center"/>
              <w:rPr>
                <w:i/>
                <w:sz w:val="20"/>
                <w:u w:val="single"/>
              </w:rPr>
            </w:pPr>
            <w:r w:rsidRPr="001D0F95">
              <w:rPr>
                <w:i/>
                <w:sz w:val="20"/>
                <w:u w:val="single"/>
              </w:rPr>
              <w:t>Дорогою добра.</w:t>
            </w:r>
          </w:p>
        </w:tc>
      </w:tr>
      <w:tr w:rsidR="00472F60" w:rsidRPr="001D0F95" w:rsidTr="00E96030">
        <w:tc>
          <w:tcPr>
            <w:tcW w:w="806" w:type="dxa"/>
            <w:vMerge/>
          </w:tcPr>
          <w:p w:rsidR="00472F60" w:rsidRPr="001D0F95" w:rsidRDefault="00472F60" w:rsidP="00EA3378">
            <w:pPr>
              <w:spacing w:line="240" w:lineRule="auto"/>
              <w:jc w:val="center"/>
              <w:rPr>
                <w:b/>
                <w:sz w:val="20"/>
              </w:rPr>
            </w:pPr>
          </w:p>
        </w:tc>
        <w:tc>
          <w:tcPr>
            <w:tcW w:w="871" w:type="dxa"/>
          </w:tcPr>
          <w:p w:rsidR="00472F60" w:rsidRPr="001D0F95" w:rsidRDefault="00472F60" w:rsidP="00EA3378">
            <w:pPr>
              <w:spacing w:line="240" w:lineRule="auto"/>
              <w:jc w:val="center"/>
              <w:rPr>
                <w:b/>
                <w:sz w:val="20"/>
              </w:rPr>
            </w:pPr>
            <w:r w:rsidRPr="001D0F95">
              <w:rPr>
                <w:b/>
                <w:sz w:val="20"/>
              </w:rPr>
              <w:t>4</w:t>
            </w:r>
          </w:p>
        </w:tc>
        <w:tc>
          <w:tcPr>
            <w:tcW w:w="1767" w:type="dxa"/>
          </w:tcPr>
          <w:p w:rsidR="00472F60" w:rsidRPr="001D0F95" w:rsidRDefault="00472F60" w:rsidP="00EA3378">
            <w:pPr>
              <w:spacing w:line="240" w:lineRule="auto"/>
              <w:jc w:val="center"/>
              <w:rPr>
                <w:sz w:val="20"/>
                <w:u w:val="single"/>
              </w:rPr>
            </w:pPr>
            <w:r w:rsidRPr="001D0F95">
              <w:rPr>
                <w:sz w:val="20"/>
                <w:u w:val="single"/>
              </w:rPr>
              <w:t>22 августа</w:t>
            </w:r>
          </w:p>
          <w:p w:rsidR="00472F60" w:rsidRPr="001D0F95" w:rsidRDefault="00472F60" w:rsidP="00EA3378">
            <w:pPr>
              <w:spacing w:line="240" w:lineRule="auto"/>
              <w:jc w:val="center"/>
              <w:rPr>
                <w:sz w:val="20"/>
              </w:rPr>
            </w:pPr>
            <w:r w:rsidRPr="001D0F95">
              <w:rPr>
                <w:sz w:val="20"/>
              </w:rPr>
              <w:t>День Государственного флага РФ</w:t>
            </w:r>
          </w:p>
          <w:p w:rsidR="00472F60" w:rsidRPr="001D0F95" w:rsidRDefault="00472F60" w:rsidP="00EA3378">
            <w:pPr>
              <w:spacing w:line="240" w:lineRule="auto"/>
              <w:jc w:val="center"/>
              <w:rPr>
                <w:sz w:val="20"/>
                <w:u w:val="single"/>
              </w:rPr>
            </w:pPr>
            <w:r w:rsidRPr="001D0F95">
              <w:rPr>
                <w:sz w:val="20"/>
                <w:u w:val="single"/>
              </w:rPr>
              <w:t>27 августа</w:t>
            </w:r>
          </w:p>
          <w:p w:rsidR="00472F60" w:rsidRPr="001D0F95" w:rsidRDefault="00472F60" w:rsidP="00EA3378">
            <w:pPr>
              <w:spacing w:line="240" w:lineRule="auto"/>
              <w:jc w:val="center"/>
              <w:rPr>
                <w:sz w:val="20"/>
              </w:rPr>
            </w:pPr>
            <w:r w:rsidRPr="001D0F95">
              <w:rPr>
                <w:sz w:val="20"/>
              </w:rPr>
              <w:t>День российского кино</w:t>
            </w:r>
          </w:p>
          <w:p w:rsidR="00472F60" w:rsidRPr="000E6EB3" w:rsidRDefault="00472F60" w:rsidP="00EA3378">
            <w:pPr>
              <w:spacing w:line="240" w:lineRule="auto"/>
              <w:jc w:val="center"/>
              <w:rPr>
                <w:bCs/>
                <w:sz w:val="20"/>
              </w:rPr>
            </w:pPr>
            <w:r w:rsidRPr="000E6EB3">
              <w:rPr>
                <w:bCs/>
                <w:sz w:val="20"/>
              </w:rPr>
              <w:t xml:space="preserve">30 августа </w:t>
            </w:r>
          </w:p>
          <w:p w:rsidR="00472F60" w:rsidRPr="001D0F95" w:rsidRDefault="00472F60" w:rsidP="00EA3378">
            <w:pPr>
              <w:spacing w:line="240" w:lineRule="auto"/>
              <w:jc w:val="center"/>
              <w:rPr>
                <w:sz w:val="20"/>
              </w:rPr>
            </w:pPr>
            <w:r w:rsidRPr="000E6EB3">
              <w:rPr>
                <w:b/>
                <w:bCs/>
                <w:sz w:val="20"/>
              </w:rPr>
              <w:t>День Республики Татарстан</w:t>
            </w:r>
          </w:p>
        </w:tc>
        <w:tc>
          <w:tcPr>
            <w:tcW w:w="1599" w:type="dxa"/>
            <w:shd w:val="pct10" w:color="auto" w:fill="auto"/>
          </w:tcPr>
          <w:p w:rsidR="00472F60" w:rsidRPr="001D0F95" w:rsidRDefault="00472F60" w:rsidP="00EA3378">
            <w:pPr>
              <w:spacing w:line="240" w:lineRule="auto"/>
              <w:jc w:val="center"/>
              <w:rPr>
                <w:b/>
                <w:sz w:val="20"/>
              </w:rPr>
            </w:pPr>
            <w:r w:rsidRPr="001D0F95">
              <w:rPr>
                <w:b/>
                <w:sz w:val="20"/>
              </w:rPr>
              <w:t>Родной город. Родная страна.</w:t>
            </w:r>
          </w:p>
        </w:tc>
        <w:tc>
          <w:tcPr>
            <w:tcW w:w="9523" w:type="dxa"/>
            <w:gridSpan w:val="11"/>
          </w:tcPr>
          <w:p w:rsidR="00472F60" w:rsidRPr="001D0F95" w:rsidRDefault="00472F60" w:rsidP="00EA3378">
            <w:pPr>
              <w:spacing w:line="240" w:lineRule="auto"/>
              <w:jc w:val="center"/>
              <w:rPr>
                <w:sz w:val="20"/>
              </w:rPr>
            </w:pPr>
            <w:r w:rsidRPr="001D0F95">
              <w:rPr>
                <w:i/>
                <w:sz w:val="20"/>
                <w:u w:val="single"/>
              </w:rPr>
              <w:t>Дорогою добра.</w:t>
            </w:r>
          </w:p>
        </w:tc>
      </w:tr>
    </w:tbl>
    <w:p w:rsidR="00472F60" w:rsidRPr="001D0F95" w:rsidRDefault="00472F60" w:rsidP="00EA3378">
      <w:pPr>
        <w:rPr>
          <w:sz w:val="20"/>
        </w:rPr>
      </w:pPr>
    </w:p>
    <w:p w:rsidR="00BB00E8" w:rsidRDefault="00BB00E8" w:rsidP="00EA3378">
      <w:pPr>
        <w:pBdr>
          <w:top w:val="none" w:sz="4" w:space="0" w:color="000000"/>
          <w:left w:val="none" w:sz="4" w:space="0" w:color="000000"/>
          <w:bottom w:val="none" w:sz="4" w:space="0" w:color="000000"/>
          <w:right w:val="none" w:sz="4" w:space="0" w:color="000000"/>
        </w:pBdr>
        <w:spacing w:line="276" w:lineRule="atLeast"/>
        <w:rPr>
          <w:b/>
          <w:color w:val="000000"/>
          <w:sz w:val="24"/>
        </w:rPr>
        <w:sectPr w:rsidR="00BB00E8" w:rsidSect="00BB00E8">
          <w:pgSz w:w="16838" w:h="11906" w:orient="landscape"/>
          <w:pgMar w:top="851" w:right="1134" w:bottom="851" w:left="1134" w:header="709" w:footer="709" w:gutter="0"/>
          <w:cols w:space="708"/>
          <w:docGrid w:linePitch="360"/>
        </w:sectPr>
      </w:pPr>
    </w:p>
    <w:p w:rsidR="002C6E8D" w:rsidRDefault="0069355F" w:rsidP="00EA3378">
      <w:pPr>
        <w:pBdr>
          <w:top w:val="none" w:sz="4" w:space="0" w:color="000000"/>
          <w:left w:val="none" w:sz="4" w:space="0" w:color="000000"/>
          <w:bottom w:val="none" w:sz="4" w:space="0" w:color="000000"/>
          <w:right w:val="none" w:sz="4" w:space="0" w:color="000000"/>
        </w:pBdr>
        <w:spacing w:line="276" w:lineRule="atLeast"/>
        <w:ind w:firstLine="708"/>
      </w:pPr>
      <w:r>
        <w:rPr>
          <w:b/>
          <w:color w:val="000000"/>
          <w:sz w:val="24"/>
        </w:rPr>
        <w:lastRenderedPageBreak/>
        <w:t>План</w:t>
      </w:r>
      <w:r>
        <w:rPr>
          <w:b/>
          <w:color w:val="000000"/>
          <w:spacing w:val="1"/>
          <w:sz w:val="24"/>
        </w:rPr>
        <w:t xml:space="preserve"> </w:t>
      </w:r>
      <w:r>
        <w:rPr>
          <w:b/>
          <w:color w:val="000000"/>
          <w:sz w:val="24"/>
        </w:rPr>
        <w:t>воспитательной</w:t>
      </w:r>
      <w:r>
        <w:rPr>
          <w:b/>
          <w:color w:val="000000"/>
          <w:spacing w:val="2"/>
          <w:sz w:val="24"/>
        </w:rPr>
        <w:t xml:space="preserve"> </w:t>
      </w:r>
      <w:r>
        <w:rPr>
          <w:b/>
          <w:color w:val="000000"/>
          <w:sz w:val="24"/>
        </w:rPr>
        <w:t>работы</w:t>
      </w:r>
      <w:r w:rsidR="00D07FBD">
        <w:rPr>
          <w:b/>
          <w:color w:val="000000"/>
          <w:sz w:val="24"/>
        </w:rPr>
        <w:t>.</w:t>
      </w:r>
      <w:r>
        <w:rPr>
          <w:b/>
          <w:color w:val="000000"/>
          <w:spacing w:val="1"/>
          <w:sz w:val="24"/>
        </w:rPr>
        <w:t xml:space="preserve">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План</w:t>
      </w:r>
      <w:r>
        <w:rPr>
          <w:color w:val="000000"/>
          <w:spacing w:val="1"/>
          <w:sz w:val="24"/>
        </w:rPr>
        <w:t xml:space="preserve"> </w:t>
      </w:r>
      <w:r>
        <w:rPr>
          <w:color w:val="000000"/>
          <w:sz w:val="24"/>
        </w:rPr>
        <w:t>является единым</w:t>
      </w:r>
      <w:r>
        <w:rPr>
          <w:color w:val="000000"/>
          <w:spacing w:val="-1"/>
          <w:sz w:val="24"/>
        </w:rPr>
        <w:t xml:space="preserve"> </w:t>
      </w:r>
      <w:r>
        <w:rPr>
          <w:color w:val="000000"/>
          <w:sz w:val="24"/>
        </w:rPr>
        <w:t xml:space="preserve">для </w:t>
      </w:r>
      <w:r w:rsidR="00BA57C7">
        <w:rPr>
          <w:color w:val="000000"/>
          <w:sz w:val="24"/>
        </w:rPr>
        <w:t>МБДОУ</w:t>
      </w:r>
      <w:r>
        <w:rPr>
          <w:color w:val="000000"/>
          <w:sz w:val="24"/>
        </w:rPr>
        <w:t xml:space="preserve">.  </w:t>
      </w:r>
      <w:r w:rsidR="00BA57C7">
        <w:rPr>
          <w:color w:val="000000"/>
          <w:sz w:val="24"/>
        </w:rPr>
        <w:t>МБДОУ</w:t>
      </w:r>
      <w:r>
        <w:rPr>
          <w:color w:val="000000"/>
          <w:spacing w:val="123"/>
          <w:sz w:val="24"/>
        </w:rPr>
        <w:t xml:space="preserve"> </w:t>
      </w:r>
      <w:r>
        <w:rPr>
          <w:color w:val="000000"/>
          <w:sz w:val="24"/>
        </w:rPr>
        <w:t>вправе</w:t>
      </w:r>
      <w:r>
        <w:rPr>
          <w:color w:val="000000"/>
          <w:spacing w:val="123"/>
          <w:sz w:val="24"/>
        </w:rPr>
        <w:t xml:space="preserve"> </w:t>
      </w:r>
      <w:r>
        <w:rPr>
          <w:color w:val="000000"/>
          <w:spacing w:val="1"/>
          <w:sz w:val="24"/>
        </w:rPr>
        <w:t>наряду</w:t>
      </w:r>
      <w:r>
        <w:rPr>
          <w:color w:val="000000"/>
          <w:spacing w:val="116"/>
          <w:sz w:val="24"/>
        </w:rPr>
        <w:t xml:space="preserve"> </w:t>
      </w:r>
      <w:r>
        <w:rPr>
          <w:color w:val="000000"/>
          <w:sz w:val="24"/>
        </w:rPr>
        <w:t>с</w:t>
      </w:r>
      <w:r>
        <w:rPr>
          <w:color w:val="000000"/>
          <w:spacing w:val="128"/>
          <w:sz w:val="24"/>
        </w:rPr>
        <w:t xml:space="preserve"> </w:t>
      </w:r>
      <w:r>
        <w:rPr>
          <w:color w:val="000000"/>
          <w:sz w:val="24"/>
        </w:rPr>
        <w:t>указанным</w:t>
      </w:r>
      <w:r>
        <w:rPr>
          <w:color w:val="000000"/>
          <w:spacing w:val="121"/>
          <w:sz w:val="24"/>
        </w:rPr>
        <w:t xml:space="preserve"> </w:t>
      </w:r>
      <w:r>
        <w:rPr>
          <w:color w:val="000000"/>
          <w:sz w:val="24"/>
        </w:rPr>
        <w:t>Планом</w:t>
      </w:r>
      <w:r>
        <w:rPr>
          <w:color w:val="000000"/>
          <w:spacing w:val="121"/>
          <w:sz w:val="24"/>
        </w:rPr>
        <w:t xml:space="preserve"> </w:t>
      </w:r>
      <w:r>
        <w:rPr>
          <w:color w:val="000000"/>
          <w:sz w:val="24"/>
        </w:rPr>
        <w:t>проводить</w:t>
      </w:r>
      <w:r>
        <w:rPr>
          <w:color w:val="000000"/>
          <w:spacing w:val="123"/>
          <w:sz w:val="24"/>
        </w:rPr>
        <w:t xml:space="preserve"> </w:t>
      </w:r>
      <w:r>
        <w:rPr>
          <w:color w:val="000000"/>
          <w:spacing w:val="1"/>
          <w:sz w:val="24"/>
        </w:rPr>
        <w:t>иные</w:t>
      </w:r>
      <w:r>
        <w:rPr>
          <w:color w:val="000000"/>
          <w:spacing w:val="118"/>
          <w:sz w:val="24"/>
        </w:rPr>
        <w:t xml:space="preserve"> </w:t>
      </w:r>
      <w:r>
        <w:rPr>
          <w:color w:val="000000"/>
          <w:sz w:val="24"/>
        </w:rPr>
        <w:t>мероприятия</w:t>
      </w:r>
      <w:r>
        <w:rPr>
          <w:color w:val="000000"/>
          <w:spacing w:val="122"/>
          <w:sz w:val="24"/>
        </w:rPr>
        <w:t xml:space="preserve"> </w:t>
      </w:r>
      <w:r>
        <w:rPr>
          <w:color w:val="000000"/>
          <w:sz w:val="24"/>
        </w:rPr>
        <w:t>согласно</w:t>
      </w:r>
      <w:r>
        <w:t xml:space="preserve"> </w:t>
      </w:r>
      <w:r>
        <w:rPr>
          <w:color w:val="000000"/>
          <w:sz w:val="24"/>
        </w:rPr>
        <w:t>Программе</w:t>
      </w:r>
      <w:r>
        <w:rPr>
          <w:color w:val="000000"/>
          <w:spacing w:val="155"/>
          <w:sz w:val="24"/>
        </w:rPr>
        <w:t xml:space="preserve"> </w:t>
      </w:r>
      <w:r>
        <w:rPr>
          <w:color w:val="000000"/>
          <w:sz w:val="24"/>
        </w:rPr>
        <w:t>воспитания,</w:t>
      </w:r>
      <w:r>
        <w:rPr>
          <w:color w:val="000000"/>
          <w:spacing w:val="156"/>
          <w:sz w:val="24"/>
        </w:rPr>
        <w:t xml:space="preserve"> </w:t>
      </w:r>
      <w:r>
        <w:rPr>
          <w:color w:val="000000"/>
          <w:spacing w:val="1"/>
          <w:sz w:val="24"/>
        </w:rPr>
        <w:t>по</w:t>
      </w:r>
      <w:r>
        <w:rPr>
          <w:color w:val="000000"/>
          <w:spacing w:val="155"/>
          <w:sz w:val="24"/>
        </w:rPr>
        <w:t xml:space="preserve"> </w:t>
      </w:r>
      <w:r>
        <w:rPr>
          <w:color w:val="000000"/>
          <w:sz w:val="24"/>
        </w:rPr>
        <w:t>ключевым</w:t>
      </w:r>
      <w:r>
        <w:rPr>
          <w:color w:val="000000"/>
          <w:spacing w:val="155"/>
          <w:sz w:val="24"/>
        </w:rPr>
        <w:t xml:space="preserve"> </w:t>
      </w:r>
      <w:r>
        <w:rPr>
          <w:color w:val="000000"/>
          <w:sz w:val="24"/>
        </w:rPr>
        <w:t>направлениям</w:t>
      </w:r>
      <w:r>
        <w:rPr>
          <w:color w:val="000000"/>
          <w:spacing w:val="155"/>
          <w:sz w:val="24"/>
        </w:rPr>
        <w:t xml:space="preserve"> </w:t>
      </w:r>
      <w:r>
        <w:rPr>
          <w:color w:val="000000"/>
          <w:sz w:val="24"/>
        </w:rPr>
        <w:t>воспитания</w:t>
      </w:r>
      <w:r>
        <w:rPr>
          <w:color w:val="000000"/>
          <w:spacing w:val="156"/>
          <w:sz w:val="24"/>
        </w:rPr>
        <w:t xml:space="preserve"> </w:t>
      </w:r>
      <w:r>
        <w:rPr>
          <w:color w:val="000000"/>
          <w:sz w:val="24"/>
        </w:rPr>
        <w:t>и</w:t>
      </w:r>
      <w:r>
        <w:rPr>
          <w:color w:val="000000"/>
          <w:spacing w:val="157"/>
          <w:sz w:val="24"/>
        </w:rPr>
        <w:t xml:space="preserve"> </w:t>
      </w:r>
      <w:r>
        <w:rPr>
          <w:color w:val="000000"/>
          <w:sz w:val="24"/>
        </w:rPr>
        <w:t>дополнительного</w:t>
      </w:r>
      <w:r>
        <w:t xml:space="preserve"> </w:t>
      </w:r>
      <w:r>
        <w:rPr>
          <w:color w:val="000000"/>
          <w:sz w:val="24"/>
        </w:rPr>
        <w:t>образования детей.</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pacing w:val="-1"/>
          <w:sz w:val="24"/>
        </w:rPr>
        <w:t>Все</w:t>
      </w:r>
      <w:r>
        <w:rPr>
          <w:color w:val="000000"/>
          <w:spacing w:val="135"/>
          <w:sz w:val="24"/>
        </w:rPr>
        <w:t xml:space="preserve"> </w:t>
      </w:r>
      <w:r>
        <w:rPr>
          <w:color w:val="000000"/>
          <w:sz w:val="24"/>
        </w:rPr>
        <w:t>мероприятия</w:t>
      </w:r>
      <w:r>
        <w:rPr>
          <w:color w:val="000000"/>
          <w:spacing w:val="134"/>
          <w:sz w:val="24"/>
        </w:rPr>
        <w:t xml:space="preserve"> </w:t>
      </w:r>
      <w:r>
        <w:rPr>
          <w:color w:val="000000"/>
          <w:sz w:val="24"/>
        </w:rPr>
        <w:t>должны</w:t>
      </w:r>
      <w:r>
        <w:rPr>
          <w:color w:val="000000"/>
          <w:spacing w:val="134"/>
          <w:sz w:val="24"/>
        </w:rPr>
        <w:t xml:space="preserve"> </w:t>
      </w:r>
      <w:r>
        <w:rPr>
          <w:color w:val="000000"/>
          <w:sz w:val="24"/>
        </w:rPr>
        <w:t>проводиться</w:t>
      </w:r>
      <w:r>
        <w:rPr>
          <w:color w:val="000000"/>
          <w:spacing w:val="134"/>
          <w:sz w:val="24"/>
        </w:rPr>
        <w:t xml:space="preserve"> </w:t>
      </w:r>
      <w:r>
        <w:rPr>
          <w:color w:val="000000"/>
          <w:sz w:val="24"/>
        </w:rPr>
        <w:t>с</w:t>
      </w:r>
      <w:r>
        <w:rPr>
          <w:color w:val="000000"/>
          <w:spacing w:val="131"/>
          <w:sz w:val="24"/>
        </w:rPr>
        <w:t xml:space="preserve"> </w:t>
      </w:r>
      <w:r>
        <w:rPr>
          <w:color w:val="000000"/>
          <w:sz w:val="24"/>
        </w:rPr>
        <w:t>учётом</w:t>
      </w:r>
      <w:r>
        <w:rPr>
          <w:color w:val="000000"/>
          <w:spacing w:val="134"/>
          <w:sz w:val="24"/>
        </w:rPr>
        <w:t xml:space="preserve"> </w:t>
      </w:r>
      <w:r>
        <w:rPr>
          <w:color w:val="000000"/>
          <w:sz w:val="24"/>
        </w:rPr>
        <w:t>особенностей</w:t>
      </w:r>
      <w:r>
        <w:rPr>
          <w:color w:val="000000"/>
          <w:spacing w:val="135"/>
          <w:sz w:val="24"/>
        </w:rPr>
        <w:t xml:space="preserve"> </w:t>
      </w:r>
      <w:r>
        <w:rPr>
          <w:color w:val="000000"/>
          <w:sz w:val="24"/>
        </w:rPr>
        <w:t>Программы,</w:t>
      </w:r>
      <w:r>
        <w:rPr>
          <w:color w:val="000000"/>
          <w:spacing w:val="134"/>
          <w:sz w:val="24"/>
        </w:rPr>
        <w:t xml:space="preserve"> </w:t>
      </w:r>
      <w:r>
        <w:rPr>
          <w:color w:val="000000"/>
          <w:sz w:val="24"/>
        </w:rPr>
        <w:t>а</w:t>
      </w:r>
      <w:r>
        <w:rPr>
          <w:color w:val="000000"/>
          <w:spacing w:val="133"/>
          <w:sz w:val="24"/>
        </w:rPr>
        <w:t xml:space="preserve"> </w:t>
      </w:r>
      <w:r>
        <w:rPr>
          <w:color w:val="000000"/>
          <w:spacing w:val="1"/>
          <w:sz w:val="24"/>
        </w:rPr>
        <w:t>также  </w:t>
      </w:r>
      <w:r>
        <w:rPr>
          <w:color w:val="000000"/>
          <w:sz w:val="24"/>
        </w:rPr>
        <w:t>возрастных, физиологических</w:t>
      </w:r>
      <w:r>
        <w:rPr>
          <w:color w:val="000000"/>
          <w:spacing w:val="2"/>
          <w:sz w:val="24"/>
        </w:rPr>
        <w:t xml:space="preserve"> </w:t>
      </w:r>
      <w:r>
        <w:rPr>
          <w:color w:val="000000"/>
          <w:sz w:val="24"/>
        </w:rPr>
        <w:t>и</w:t>
      </w:r>
      <w:r>
        <w:rPr>
          <w:color w:val="000000"/>
          <w:spacing w:val="-1"/>
          <w:sz w:val="24"/>
        </w:rPr>
        <w:t xml:space="preserve"> </w:t>
      </w:r>
      <w:r>
        <w:rPr>
          <w:color w:val="000000"/>
          <w:sz w:val="24"/>
        </w:rPr>
        <w:t>психоэмоциональных</w:t>
      </w:r>
      <w:r>
        <w:rPr>
          <w:color w:val="000000"/>
          <w:spacing w:val="2"/>
          <w:sz w:val="24"/>
        </w:rPr>
        <w:t xml:space="preserve"> </w:t>
      </w:r>
      <w:r>
        <w:rPr>
          <w:color w:val="000000"/>
          <w:sz w:val="24"/>
        </w:rPr>
        <w:t>особенностей</w:t>
      </w:r>
      <w:r>
        <w:rPr>
          <w:color w:val="000000"/>
          <w:spacing w:val="1"/>
          <w:sz w:val="24"/>
        </w:rPr>
        <w:t xml:space="preserve"> </w:t>
      </w:r>
      <w:r>
        <w:rPr>
          <w:color w:val="000000"/>
          <w:sz w:val="24"/>
        </w:rPr>
        <w:t>обучающихся.  </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72"/>
          <w:sz w:val="24"/>
        </w:rPr>
        <w:t xml:space="preserve"> </w:t>
      </w:r>
      <w:r>
        <w:rPr>
          <w:color w:val="000000"/>
          <w:sz w:val="24"/>
        </w:rPr>
        <w:t>план</w:t>
      </w:r>
      <w:r>
        <w:rPr>
          <w:color w:val="000000"/>
          <w:spacing w:val="75"/>
          <w:sz w:val="24"/>
        </w:rPr>
        <w:t xml:space="preserve"> </w:t>
      </w:r>
      <w:r>
        <w:rPr>
          <w:color w:val="000000"/>
          <w:sz w:val="24"/>
        </w:rPr>
        <w:t>включены</w:t>
      </w:r>
      <w:r>
        <w:rPr>
          <w:color w:val="000000"/>
          <w:spacing w:val="74"/>
          <w:sz w:val="24"/>
        </w:rPr>
        <w:t xml:space="preserve"> </w:t>
      </w:r>
      <w:r>
        <w:rPr>
          <w:color w:val="000000"/>
          <w:sz w:val="24"/>
        </w:rPr>
        <w:t>основные</w:t>
      </w:r>
      <w:r>
        <w:rPr>
          <w:color w:val="000000"/>
          <w:spacing w:val="72"/>
          <w:sz w:val="24"/>
        </w:rPr>
        <w:t xml:space="preserve"> </w:t>
      </w:r>
      <w:r>
        <w:rPr>
          <w:color w:val="000000"/>
          <w:sz w:val="24"/>
        </w:rPr>
        <w:t>государственные</w:t>
      </w:r>
      <w:r>
        <w:rPr>
          <w:color w:val="000000"/>
          <w:spacing w:val="73"/>
          <w:sz w:val="24"/>
        </w:rPr>
        <w:t xml:space="preserve"> </w:t>
      </w:r>
      <w:r>
        <w:rPr>
          <w:color w:val="000000"/>
          <w:sz w:val="24"/>
        </w:rPr>
        <w:t>и</w:t>
      </w:r>
      <w:r>
        <w:rPr>
          <w:color w:val="000000"/>
          <w:spacing w:val="75"/>
          <w:sz w:val="24"/>
        </w:rPr>
        <w:t xml:space="preserve"> </w:t>
      </w:r>
      <w:r>
        <w:rPr>
          <w:color w:val="000000"/>
          <w:sz w:val="24"/>
        </w:rPr>
        <w:t>народные</w:t>
      </w:r>
      <w:r>
        <w:rPr>
          <w:color w:val="000000"/>
          <w:spacing w:val="73"/>
          <w:sz w:val="24"/>
        </w:rPr>
        <w:t xml:space="preserve"> </w:t>
      </w:r>
      <w:r>
        <w:rPr>
          <w:color w:val="000000"/>
          <w:spacing w:val="1"/>
          <w:sz w:val="24"/>
        </w:rPr>
        <w:t>праздники,</w:t>
      </w:r>
      <w:r>
        <w:rPr>
          <w:color w:val="000000"/>
          <w:spacing w:val="71"/>
          <w:sz w:val="24"/>
        </w:rPr>
        <w:t xml:space="preserve"> </w:t>
      </w:r>
      <w:r>
        <w:rPr>
          <w:color w:val="000000"/>
          <w:sz w:val="24"/>
        </w:rPr>
        <w:t>памятные</w:t>
      </w:r>
      <w:r>
        <w:rPr>
          <w:color w:val="000000"/>
          <w:spacing w:val="73"/>
          <w:sz w:val="24"/>
        </w:rPr>
        <w:t xml:space="preserve"> </w:t>
      </w:r>
      <w:r>
        <w:rPr>
          <w:color w:val="000000"/>
          <w:sz w:val="24"/>
        </w:rPr>
        <w:t>даты</w:t>
      </w:r>
      <w:r>
        <w:rPr>
          <w:color w:val="000000"/>
          <w:spacing w:val="76"/>
          <w:sz w:val="24"/>
        </w:rPr>
        <w:t xml:space="preserve"> </w:t>
      </w:r>
      <w:r>
        <w:rPr>
          <w:color w:val="000000"/>
          <w:spacing w:val="-1"/>
          <w:sz w:val="24"/>
        </w:rPr>
        <w:t xml:space="preserve">из  </w:t>
      </w:r>
      <w:r>
        <w:rPr>
          <w:color w:val="000000"/>
          <w:sz w:val="24"/>
        </w:rPr>
        <w:t>Примерного перечня в календарном</w:t>
      </w:r>
      <w:r>
        <w:rPr>
          <w:color w:val="000000"/>
          <w:spacing w:val="-1"/>
          <w:sz w:val="24"/>
        </w:rPr>
        <w:t xml:space="preserve"> </w:t>
      </w:r>
      <w:r>
        <w:rPr>
          <w:color w:val="000000"/>
          <w:sz w:val="24"/>
        </w:rPr>
        <w:t>плане</w:t>
      </w:r>
      <w:r>
        <w:rPr>
          <w:color w:val="000000"/>
          <w:spacing w:val="-3"/>
          <w:sz w:val="24"/>
        </w:rPr>
        <w:t xml:space="preserve"> </w:t>
      </w:r>
      <w:r>
        <w:rPr>
          <w:color w:val="000000"/>
          <w:sz w:val="24"/>
        </w:rPr>
        <w:t>воспитательной</w:t>
      </w:r>
      <w:r>
        <w:rPr>
          <w:color w:val="000000"/>
          <w:spacing w:val="1"/>
          <w:sz w:val="24"/>
        </w:rPr>
        <w:t xml:space="preserve"> </w:t>
      </w:r>
      <w:r>
        <w:rPr>
          <w:color w:val="000000"/>
          <w:sz w:val="24"/>
        </w:rPr>
        <w:t xml:space="preserve">работы </w:t>
      </w:r>
      <w:r>
        <w:rPr>
          <w:color w:val="000000"/>
          <w:spacing w:val="-1"/>
          <w:sz w:val="24"/>
        </w:rPr>
        <w:t>ФОП</w:t>
      </w:r>
      <w:r>
        <w:rPr>
          <w:b/>
          <w:color w:val="000000"/>
          <w:spacing w:val="-1"/>
          <w:sz w:val="24"/>
        </w:rPr>
        <w:t xml:space="preserve"> ДО, </w:t>
      </w:r>
      <w:r>
        <w:rPr>
          <w:b/>
          <w:color w:val="00B050"/>
          <w:spacing w:val="-1"/>
          <w:sz w:val="24"/>
        </w:rPr>
        <w:t>а также региональные праздники и памятные даты.</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b/>
          <w:i/>
          <w:color w:val="000000"/>
          <w:sz w:val="24"/>
        </w:rPr>
        <w:t>Январь:</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b/>
          <w:bCs/>
          <w:color w:val="00B050"/>
          <w:sz w:val="24"/>
        </w:rPr>
        <w:t>11 января День заповедников и национальных парков</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27 января: День</w:t>
      </w:r>
      <w:r>
        <w:rPr>
          <w:color w:val="000000"/>
          <w:spacing w:val="1"/>
          <w:sz w:val="24"/>
        </w:rPr>
        <w:t xml:space="preserve"> </w:t>
      </w:r>
      <w:r>
        <w:rPr>
          <w:color w:val="000000"/>
          <w:sz w:val="24"/>
        </w:rPr>
        <w:t>снятия</w:t>
      </w:r>
      <w:r>
        <w:rPr>
          <w:color w:val="000000"/>
          <w:spacing w:val="-3"/>
          <w:sz w:val="24"/>
        </w:rPr>
        <w:t xml:space="preserve"> </w:t>
      </w:r>
      <w:r>
        <w:rPr>
          <w:color w:val="000000"/>
          <w:sz w:val="24"/>
        </w:rPr>
        <w:t>блокады Ленинграда;</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b/>
          <w:i/>
          <w:color w:val="000000"/>
          <w:sz w:val="24"/>
        </w:rPr>
        <w:t>Февраль:</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8 февраля:</w:t>
      </w:r>
      <w:r>
        <w:rPr>
          <w:color w:val="000000"/>
          <w:spacing w:val="1"/>
          <w:sz w:val="24"/>
        </w:rPr>
        <w:t xml:space="preserve"> </w:t>
      </w:r>
      <w:r>
        <w:rPr>
          <w:color w:val="000000"/>
          <w:sz w:val="24"/>
        </w:rPr>
        <w:t>День</w:t>
      </w:r>
      <w:r>
        <w:rPr>
          <w:color w:val="000000"/>
          <w:spacing w:val="1"/>
          <w:sz w:val="24"/>
        </w:rPr>
        <w:t xml:space="preserve"> </w:t>
      </w:r>
      <w:r>
        <w:rPr>
          <w:color w:val="000000"/>
          <w:sz w:val="24"/>
        </w:rPr>
        <w:t>российской</w:t>
      </w:r>
      <w:r>
        <w:rPr>
          <w:color w:val="000000"/>
          <w:spacing w:val="1"/>
          <w:sz w:val="24"/>
        </w:rPr>
        <w:t xml:space="preserve"> </w:t>
      </w:r>
      <w:r>
        <w:rPr>
          <w:color w:val="000000"/>
          <w:spacing w:val="-1"/>
          <w:sz w:val="24"/>
        </w:rPr>
        <w:t>науки;</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pacing w:val="648"/>
          <w:sz w:val="24"/>
        </w:rPr>
        <w:t> </w:t>
      </w:r>
      <w:r>
        <w:rPr>
          <w:color w:val="000000"/>
          <w:sz w:val="24"/>
        </w:rPr>
        <w:t>15</w:t>
      </w:r>
      <w:r>
        <w:rPr>
          <w:color w:val="000000"/>
          <w:spacing w:val="53"/>
          <w:sz w:val="24"/>
        </w:rPr>
        <w:t xml:space="preserve"> </w:t>
      </w:r>
      <w:r>
        <w:rPr>
          <w:color w:val="000000"/>
          <w:sz w:val="24"/>
        </w:rPr>
        <w:t>февраля:</w:t>
      </w:r>
      <w:r>
        <w:rPr>
          <w:color w:val="000000"/>
          <w:spacing w:val="53"/>
          <w:sz w:val="24"/>
        </w:rPr>
        <w:t xml:space="preserve"> </w:t>
      </w:r>
      <w:r>
        <w:rPr>
          <w:color w:val="000000"/>
          <w:spacing w:val="1"/>
          <w:sz w:val="24"/>
        </w:rPr>
        <w:t>День</w:t>
      </w:r>
      <w:r>
        <w:rPr>
          <w:color w:val="000000"/>
          <w:spacing w:val="53"/>
          <w:sz w:val="24"/>
        </w:rPr>
        <w:t xml:space="preserve"> </w:t>
      </w:r>
      <w:r>
        <w:rPr>
          <w:color w:val="000000"/>
          <w:sz w:val="24"/>
        </w:rPr>
        <w:t>памяти</w:t>
      </w:r>
      <w:r>
        <w:rPr>
          <w:color w:val="000000"/>
          <w:spacing w:val="54"/>
          <w:sz w:val="24"/>
        </w:rPr>
        <w:t xml:space="preserve"> </w:t>
      </w:r>
      <w:r>
        <w:rPr>
          <w:color w:val="000000"/>
          <w:sz w:val="24"/>
        </w:rPr>
        <w:t>о</w:t>
      </w:r>
      <w:r>
        <w:rPr>
          <w:color w:val="000000"/>
          <w:spacing w:val="53"/>
          <w:sz w:val="24"/>
        </w:rPr>
        <w:t xml:space="preserve"> </w:t>
      </w:r>
      <w:r>
        <w:rPr>
          <w:color w:val="000000"/>
          <w:sz w:val="24"/>
        </w:rPr>
        <w:t>россиянах,</w:t>
      </w:r>
      <w:r>
        <w:rPr>
          <w:color w:val="000000"/>
          <w:spacing w:val="52"/>
          <w:sz w:val="24"/>
        </w:rPr>
        <w:t xml:space="preserve"> </w:t>
      </w:r>
      <w:r>
        <w:rPr>
          <w:color w:val="000000"/>
          <w:sz w:val="24"/>
        </w:rPr>
        <w:t>исполнявших</w:t>
      </w:r>
      <w:r>
        <w:rPr>
          <w:color w:val="000000"/>
          <w:spacing w:val="55"/>
          <w:sz w:val="24"/>
        </w:rPr>
        <w:t xml:space="preserve"> </w:t>
      </w:r>
      <w:r>
        <w:rPr>
          <w:color w:val="000000"/>
          <w:sz w:val="24"/>
        </w:rPr>
        <w:t>служебный</w:t>
      </w:r>
      <w:r>
        <w:rPr>
          <w:color w:val="000000"/>
          <w:spacing w:val="53"/>
          <w:sz w:val="24"/>
        </w:rPr>
        <w:t xml:space="preserve"> </w:t>
      </w:r>
      <w:r>
        <w:rPr>
          <w:color w:val="000000"/>
          <w:spacing w:val="1"/>
          <w:sz w:val="24"/>
        </w:rPr>
        <w:t>долг</w:t>
      </w:r>
      <w:r>
        <w:rPr>
          <w:color w:val="000000"/>
          <w:spacing w:val="52"/>
          <w:sz w:val="24"/>
        </w:rPr>
        <w:t xml:space="preserve"> </w:t>
      </w:r>
      <w:r>
        <w:rPr>
          <w:color w:val="000000"/>
          <w:spacing w:val="1"/>
          <w:sz w:val="24"/>
        </w:rPr>
        <w:t>за</w:t>
      </w:r>
      <w:r>
        <w:rPr>
          <w:color w:val="000000"/>
          <w:spacing w:val="51"/>
          <w:sz w:val="24"/>
        </w:rPr>
        <w:t xml:space="preserve"> </w:t>
      </w:r>
      <w:r>
        <w:rPr>
          <w:color w:val="000000"/>
          <w:sz w:val="24"/>
        </w:rPr>
        <w:t>пределами Отечества;</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21 февраля:</w:t>
      </w:r>
      <w:r>
        <w:rPr>
          <w:color w:val="000000"/>
          <w:spacing w:val="1"/>
          <w:sz w:val="24"/>
        </w:rPr>
        <w:t xml:space="preserve"> </w:t>
      </w:r>
      <w:r>
        <w:rPr>
          <w:color w:val="000000"/>
          <w:sz w:val="24"/>
        </w:rPr>
        <w:t>Международный день</w:t>
      </w:r>
      <w:r>
        <w:rPr>
          <w:color w:val="000000"/>
          <w:spacing w:val="1"/>
          <w:sz w:val="24"/>
        </w:rPr>
        <w:t xml:space="preserve"> </w:t>
      </w:r>
      <w:r>
        <w:rPr>
          <w:color w:val="000000"/>
          <w:sz w:val="24"/>
        </w:rPr>
        <w:t xml:space="preserve">родного </w:t>
      </w:r>
      <w:r>
        <w:rPr>
          <w:color w:val="000000"/>
          <w:spacing w:val="-1"/>
          <w:sz w:val="24"/>
        </w:rPr>
        <w:t>языка;</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rPr>
          <w:color w:val="FF0000"/>
        </w:rPr>
      </w:pPr>
      <w:r>
        <w:rPr>
          <w:color w:val="000000"/>
          <w:sz w:val="24"/>
        </w:rPr>
        <w:t>23 февраля:</w:t>
      </w:r>
      <w:r>
        <w:rPr>
          <w:color w:val="000000"/>
          <w:spacing w:val="1"/>
          <w:sz w:val="24"/>
        </w:rPr>
        <w:t xml:space="preserve"> </w:t>
      </w:r>
      <w:r>
        <w:rPr>
          <w:color w:val="000000"/>
          <w:sz w:val="24"/>
        </w:rPr>
        <w:t>День</w:t>
      </w:r>
      <w:r>
        <w:rPr>
          <w:color w:val="000000"/>
          <w:spacing w:val="1"/>
          <w:sz w:val="24"/>
        </w:rPr>
        <w:t xml:space="preserve"> </w:t>
      </w:r>
      <w:r>
        <w:rPr>
          <w:color w:val="000000"/>
          <w:sz w:val="24"/>
        </w:rPr>
        <w:t>защитника</w:t>
      </w:r>
      <w:r>
        <w:rPr>
          <w:color w:val="000000"/>
          <w:spacing w:val="-1"/>
          <w:sz w:val="24"/>
        </w:rPr>
        <w:t xml:space="preserve"> </w:t>
      </w:r>
      <w:r>
        <w:rPr>
          <w:color w:val="000000"/>
          <w:sz w:val="24"/>
        </w:rPr>
        <w:t>Отечества.</w:t>
      </w:r>
      <w:r>
        <w:t xml:space="preserve"> </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rPr>
          <w:b/>
          <w:bCs/>
          <w:i/>
          <w:color w:val="FF0000"/>
          <w:spacing w:val="1"/>
          <w:sz w:val="24"/>
          <w:szCs w:val="24"/>
        </w:rPr>
      </w:pPr>
      <w:r>
        <w:rPr>
          <w:b/>
          <w:i/>
          <w:color w:val="FF0000"/>
          <w:spacing w:val="1"/>
          <w:sz w:val="24"/>
        </w:rPr>
        <w:t>Масленница</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b/>
          <w:i/>
          <w:color w:val="000000"/>
          <w:spacing w:val="1"/>
          <w:sz w:val="24"/>
        </w:rPr>
        <w:t>Март:</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8 марта: Международный женский</w:t>
      </w:r>
      <w:r>
        <w:rPr>
          <w:color w:val="000000"/>
          <w:spacing w:val="1"/>
          <w:sz w:val="24"/>
        </w:rPr>
        <w:t xml:space="preserve"> </w:t>
      </w:r>
      <w:r>
        <w:rPr>
          <w:color w:val="000000"/>
          <w:sz w:val="24"/>
        </w:rPr>
        <w:t>день;</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b/>
          <w:bCs/>
          <w:color w:val="00B050"/>
          <w:sz w:val="24"/>
        </w:rPr>
        <w:t>21 марта Корга Боткасы</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b/>
          <w:bCs/>
          <w:color w:val="00B050"/>
          <w:sz w:val="24"/>
        </w:rPr>
        <w:t>Науруз</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27 марта: Всемирный день</w:t>
      </w:r>
      <w:r>
        <w:rPr>
          <w:color w:val="000000"/>
          <w:spacing w:val="1"/>
          <w:sz w:val="24"/>
        </w:rPr>
        <w:t xml:space="preserve"> </w:t>
      </w:r>
      <w:r>
        <w:rPr>
          <w:color w:val="000000"/>
          <w:sz w:val="24"/>
        </w:rPr>
        <w:t>театра.</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b/>
          <w:i/>
          <w:color w:val="000000"/>
          <w:sz w:val="24"/>
        </w:rPr>
        <w:t>Апрель:</w:t>
      </w:r>
    </w:p>
    <w:p w:rsidR="002C6E8D" w:rsidRDefault="0069355F" w:rsidP="00EA3378">
      <w:pPr>
        <w:pBdr>
          <w:top w:val="none" w:sz="4" w:space="0" w:color="000000"/>
          <w:left w:val="none" w:sz="4" w:space="0" w:color="000000"/>
          <w:bottom w:val="none" w:sz="4" w:space="0" w:color="000000"/>
          <w:right w:val="none" w:sz="4" w:space="0" w:color="000000"/>
        </w:pBdr>
        <w:spacing w:line="322" w:lineRule="atLeast"/>
        <w:ind w:right="6773"/>
      </w:pPr>
      <w:r>
        <w:rPr>
          <w:color w:val="000000"/>
          <w:sz w:val="24"/>
        </w:rPr>
        <w:t>12 апреля:</w:t>
      </w:r>
      <w:r>
        <w:rPr>
          <w:color w:val="000000"/>
          <w:spacing w:val="1"/>
          <w:sz w:val="24"/>
        </w:rPr>
        <w:t xml:space="preserve"> </w:t>
      </w:r>
      <w:r>
        <w:rPr>
          <w:color w:val="000000"/>
          <w:sz w:val="24"/>
        </w:rPr>
        <w:t>День</w:t>
      </w:r>
      <w:r>
        <w:rPr>
          <w:color w:val="000000"/>
          <w:spacing w:val="1"/>
          <w:sz w:val="24"/>
        </w:rPr>
        <w:t xml:space="preserve"> </w:t>
      </w:r>
      <w:r>
        <w:rPr>
          <w:color w:val="000000"/>
          <w:sz w:val="24"/>
        </w:rPr>
        <w:t xml:space="preserve">космонавтики; </w:t>
      </w:r>
    </w:p>
    <w:p w:rsidR="002C6E8D" w:rsidRDefault="0069355F" w:rsidP="00EA3378">
      <w:pPr>
        <w:pBdr>
          <w:top w:val="none" w:sz="4" w:space="0" w:color="000000"/>
          <w:left w:val="none" w:sz="4" w:space="0" w:color="000000"/>
          <w:bottom w:val="none" w:sz="4" w:space="0" w:color="000000"/>
          <w:right w:val="none" w:sz="4" w:space="0" w:color="000000"/>
        </w:pBdr>
        <w:spacing w:line="322" w:lineRule="atLeast"/>
        <w:ind w:right="-1"/>
      </w:pPr>
      <w:r>
        <w:rPr>
          <w:b/>
          <w:color w:val="00B050"/>
          <w:sz w:val="24"/>
        </w:rPr>
        <w:t>26 апреля День рождения Г.Тукая</w:t>
      </w:r>
    </w:p>
    <w:p w:rsidR="002C6E8D" w:rsidRDefault="0069355F" w:rsidP="00EA3378">
      <w:pPr>
        <w:pBdr>
          <w:top w:val="none" w:sz="4" w:space="0" w:color="000000"/>
          <w:left w:val="none" w:sz="4" w:space="0" w:color="000000"/>
          <w:bottom w:val="none" w:sz="4" w:space="0" w:color="000000"/>
          <w:right w:val="none" w:sz="4" w:space="0" w:color="000000"/>
        </w:pBdr>
        <w:spacing w:line="322" w:lineRule="atLeast"/>
        <w:ind w:right="6773"/>
      </w:pPr>
      <w:r>
        <w:rPr>
          <w:b/>
          <w:i/>
          <w:color w:val="000000"/>
          <w:sz w:val="24"/>
        </w:rPr>
        <w:t>Май:</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ind w:right="6655"/>
      </w:pPr>
      <w:r>
        <w:rPr>
          <w:color w:val="000000"/>
          <w:sz w:val="24"/>
        </w:rPr>
        <w:t xml:space="preserve">1 </w:t>
      </w:r>
      <w:r>
        <w:rPr>
          <w:color w:val="000000"/>
          <w:spacing w:val="-1"/>
          <w:sz w:val="24"/>
        </w:rPr>
        <w:t>мая:</w:t>
      </w:r>
      <w:r>
        <w:rPr>
          <w:color w:val="000000"/>
          <w:spacing w:val="1"/>
          <w:sz w:val="24"/>
        </w:rPr>
        <w:t xml:space="preserve"> </w:t>
      </w:r>
      <w:r>
        <w:rPr>
          <w:color w:val="000000"/>
          <w:sz w:val="24"/>
        </w:rPr>
        <w:t xml:space="preserve">Праздник </w:t>
      </w:r>
      <w:r>
        <w:rPr>
          <w:color w:val="000000"/>
          <w:spacing w:val="-1"/>
          <w:sz w:val="24"/>
        </w:rPr>
        <w:t>Весны</w:t>
      </w:r>
      <w:r>
        <w:rPr>
          <w:color w:val="000000"/>
          <w:spacing w:val="1"/>
          <w:sz w:val="24"/>
        </w:rPr>
        <w:t xml:space="preserve"> </w:t>
      </w:r>
      <w:r>
        <w:rPr>
          <w:color w:val="000000"/>
          <w:sz w:val="24"/>
        </w:rPr>
        <w:t xml:space="preserve">и </w:t>
      </w:r>
      <w:r>
        <w:rPr>
          <w:color w:val="000000"/>
          <w:spacing w:val="-1"/>
          <w:sz w:val="24"/>
        </w:rPr>
        <w:t xml:space="preserve">Труда; </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ind w:right="6655"/>
      </w:pPr>
      <w:r>
        <w:rPr>
          <w:color w:val="000000"/>
          <w:sz w:val="24"/>
        </w:rPr>
        <w:t xml:space="preserve">9 </w:t>
      </w:r>
      <w:r>
        <w:rPr>
          <w:color w:val="000000"/>
          <w:spacing w:val="-1"/>
          <w:sz w:val="24"/>
        </w:rPr>
        <w:t>мая:</w:t>
      </w:r>
      <w:r>
        <w:rPr>
          <w:color w:val="000000"/>
          <w:spacing w:val="1"/>
          <w:sz w:val="24"/>
        </w:rPr>
        <w:t xml:space="preserve"> </w:t>
      </w:r>
      <w:r>
        <w:rPr>
          <w:color w:val="000000"/>
          <w:sz w:val="24"/>
        </w:rPr>
        <w:t>День</w:t>
      </w:r>
      <w:r>
        <w:rPr>
          <w:color w:val="000000"/>
          <w:spacing w:val="1"/>
          <w:sz w:val="24"/>
        </w:rPr>
        <w:t xml:space="preserve"> </w:t>
      </w:r>
      <w:r>
        <w:rPr>
          <w:color w:val="000000"/>
          <w:sz w:val="24"/>
        </w:rPr>
        <w:t>Победы;</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 xml:space="preserve">19 </w:t>
      </w:r>
      <w:r>
        <w:rPr>
          <w:color w:val="000000"/>
          <w:spacing w:val="-1"/>
          <w:sz w:val="24"/>
        </w:rPr>
        <w:t>мая:</w:t>
      </w:r>
      <w:r>
        <w:rPr>
          <w:color w:val="000000"/>
          <w:spacing w:val="1"/>
          <w:sz w:val="24"/>
        </w:rPr>
        <w:t xml:space="preserve"> </w:t>
      </w:r>
      <w:r>
        <w:rPr>
          <w:color w:val="000000"/>
          <w:sz w:val="24"/>
        </w:rPr>
        <w:t>День</w:t>
      </w:r>
      <w:r>
        <w:rPr>
          <w:color w:val="000000"/>
          <w:spacing w:val="1"/>
          <w:sz w:val="24"/>
        </w:rPr>
        <w:t xml:space="preserve"> </w:t>
      </w:r>
      <w:r>
        <w:rPr>
          <w:color w:val="000000"/>
          <w:sz w:val="24"/>
        </w:rPr>
        <w:t>детских</w:t>
      </w:r>
      <w:r>
        <w:rPr>
          <w:color w:val="000000"/>
          <w:spacing w:val="2"/>
          <w:sz w:val="24"/>
        </w:rPr>
        <w:t xml:space="preserve"> </w:t>
      </w:r>
      <w:r>
        <w:rPr>
          <w:color w:val="000000"/>
          <w:sz w:val="24"/>
        </w:rPr>
        <w:t>общественных</w:t>
      </w:r>
      <w:r>
        <w:rPr>
          <w:color w:val="000000"/>
          <w:spacing w:val="2"/>
          <w:sz w:val="24"/>
        </w:rPr>
        <w:t xml:space="preserve"> </w:t>
      </w:r>
      <w:r>
        <w:rPr>
          <w:color w:val="000000"/>
          <w:sz w:val="24"/>
        </w:rPr>
        <w:t>организаций</w:t>
      </w:r>
      <w:r>
        <w:rPr>
          <w:color w:val="000000"/>
          <w:spacing w:val="-2"/>
          <w:sz w:val="24"/>
        </w:rPr>
        <w:t xml:space="preserve"> </w:t>
      </w:r>
      <w:r>
        <w:rPr>
          <w:color w:val="000000"/>
          <w:sz w:val="24"/>
        </w:rPr>
        <w:t>России;</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 xml:space="preserve">24 </w:t>
      </w:r>
      <w:r>
        <w:rPr>
          <w:color w:val="000000"/>
          <w:spacing w:val="-1"/>
          <w:sz w:val="24"/>
        </w:rPr>
        <w:t>мая:</w:t>
      </w:r>
      <w:r>
        <w:rPr>
          <w:color w:val="000000"/>
          <w:spacing w:val="1"/>
          <w:sz w:val="24"/>
        </w:rPr>
        <w:t xml:space="preserve"> </w:t>
      </w:r>
      <w:r>
        <w:rPr>
          <w:color w:val="000000"/>
          <w:sz w:val="24"/>
        </w:rPr>
        <w:t>День</w:t>
      </w:r>
      <w:r>
        <w:rPr>
          <w:color w:val="000000"/>
          <w:spacing w:val="1"/>
          <w:sz w:val="24"/>
        </w:rPr>
        <w:t xml:space="preserve"> </w:t>
      </w:r>
      <w:r>
        <w:rPr>
          <w:color w:val="000000"/>
          <w:sz w:val="24"/>
        </w:rPr>
        <w:t>славянской</w:t>
      </w:r>
      <w:r>
        <w:rPr>
          <w:color w:val="000000"/>
          <w:spacing w:val="1"/>
          <w:sz w:val="24"/>
        </w:rPr>
        <w:t xml:space="preserve"> </w:t>
      </w:r>
      <w:r>
        <w:rPr>
          <w:color w:val="000000"/>
          <w:sz w:val="24"/>
        </w:rPr>
        <w:t>письменности</w:t>
      </w:r>
      <w:r>
        <w:rPr>
          <w:color w:val="000000"/>
          <w:spacing w:val="-1"/>
          <w:sz w:val="24"/>
        </w:rPr>
        <w:t xml:space="preserve"> </w:t>
      </w:r>
      <w:r>
        <w:rPr>
          <w:color w:val="000000"/>
          <w:sz w:val="24"/>
        </w:rPr>
        <w:t>и</w:t>
      </w:r>
      <w:r>
        <w:rPr>
          <w:color w:val="000000"/>
          <w:spacing w:val="1"/>
          <w:sz w:val="24"/>
        </w:rPr>
        <w:t xml:space="preserve"> </w:t>
      </w:r>
      <w:r>
        <w:rPr>
          <w:color w:val="000000"/>
          <w:spacing w:val="-1"/>
          <w:sz w:val="24"/>
        </w:rPr>
        <w:t>культуры.</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b/>
          <w:i/>
          <w:color w:val="000000"/>
          <w:sz w:val="24"/>
        </w:rPr>
        <w:t>Июнь:</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color w:val="000000"/>
          <w:sz w:val="24"/>
        </w:rPr>
        <w:t xml:space="preserve">1 </w:t>
      </w:r>
      <w:r>
        <w:rPr>
          <w:color w:val="000000"/>
          <w:spacing w:val="1"/>
          <w:sz w:val="24"/>
        </w:rPr>
        <w:t>июня:</w:t>
      </w:r>
      <w:r>
        <w:rPr>
          <w:color w:val="000000"/>
          <w:spacing w:val="-1"/>
          <w:sz w:val="24"/>
        </w:rPr>
        <w:t xml:space="preserve"> День</w:t>
      </w:r>
      <w:r>
        <w:rPr>
          <w:color w:val="000000"/>
          <w:spacing w:val="1"/>
          <w:sz w:val="24"/>
        </w:rPr>
        <w:t xml:space="preserve"> </w:t>
      </w:r>
      <w:r>
        <w:rPr>
          <w:color w:val="000000"/>
          <w:sz w:val="24"/>
        </w:rPr>
        <w:t xml:space="preserve">защиты </w:t>
      </w:r>
      <w:r>
        <w:rPr>
          <w:color w:val="000000"/>
          <w:spacing w:val="-1"/>
          <w:sz w:val="24"/>
        </w:rPr>
        <w:t>детей;</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color w:val="000000"/>
          <w:sz w:val="24"/>
        </w:rPr>
        <w:t xml:space="preserve">6 </w:t>
      </w:r>
      <w:r>
        <w:rPr>
          <w:color w:val="000000"/>
          <w:spacing w:val="1"/>
          <w:sz w:val="24"/>
        </w:rPr>
        <w:t>июня:</w:t>
      </w:r>
      <w:r>
        <w:rPr>
          <w:color w:val="000000"/>
          <w:spacing w:val="-1"/>
          <w:sz w:val="24"/>
        </w:rPr>
        <w:t xml:space="preserve"> День</w:t>
      </w:r>
      <w:r>
        <w:rPr>
          <w:color w:val="000000"/>
          <w:spacing w:val="1"/>
          <w:sz w:val="24"/>
        </w:rPr>
        <w:t xml:space="preserve"> </w:t>
      </w:r>
      <w:r>
        <w:rPr>
          <w:color w:val="000000"/>
          <w:spacing w:val="-1"/>
          <w:sz w:val="24"/>
        </w:rPr>
        <w:t>русского</w:t>
      </w:r>
      <w:r>
        <w:rPr>
          <w:color w:val="000000"/>
          <w:spacing w:val="3"/>
          <w:sz w:val="24"/>
        </w:rPr>
        <w:t xml:space="preserve"> </w:t>
      </w:r>
      <w:r>
        <w:rPr>
          <w:color w:val="000000"/>
          <w:sz w:val="24"/>
        </w:rPr>
        <w:t>языка;</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color w:val="000000"/>
          <w:sz w:val="24"/>
        </w:rPr>
        <w:t xml:space="preserve">12 </w:t>
      </w:r>
      <w:r>
        <w:rPr>
          <w:color w:val="000000"/>
          <w:spacing w:val="1"/>
          <w:sz w:val="24"/>
        </w:rPr>
        <w:t>июня:</w:t>
      </w:r>
      <w:r>
        <w:rPr>
          <w:color w:val="000000"/>
          <w:spacing w:val="-1"/>
          <w:sz w:val="24"/>
        </w:rPr>
        <w:t xml:space="preserve"> День</w:t>
      </w:r>
      <w:r>
        <w:rPr>
          <w:color w:val="000000"/>
          <w:spacing w:val="1"/>
          <w:sz w:val="24"/>
        </w:rPr>
        <w:t xml:space="preserve"> </w:t>
      </w:r>
      <w:r>
        <w:rPr>
          <w:color w:val="000000"/>
          <w:sz w:val="24"/>
        </w:rPr>
        <w:t>России;</w:t>
      </w:r>
    </w:p>
    <w:p w:rsidR="002C6E8D" w:rsidRDefault="0069355F" w:rsidP="00EA3378">
      <w:pPr>
        <w:pBdr>
          <w:top w:val="none" w:sz="4" w:space="0" w:color="000000"/>
          <w:left w:val="none" w:sz="4" w:space="0" w:color="000000"/>
          <w:bottom w:val="none" w:sz="4" w:space="0" w:color="000000"/>
          <w:right w:val="none" w:sz="4" w:space="0" w:color="000000"/>
        </w:pBdr>
        <w:spacing w:line="322" w:lineRule="atLeast"/>
        <w:ind w:right="6674"/>
      </w:pPr>
      <w:r>
        <w:rPr>
          <w:color w:val="000000"/>
          <w:sz w:val="24"/>
        </w:rPr>
        <w:t xml:space="preserve">22 </w:t>
      </w:r>
      <w:r>
        <w:rPr>
          <w:color w:val="000000"/>
          <w:spacing w:val="1"/>
          <w:sz w:val="24"/>
        </w:rPr>
        <w:t>июня:</w:t>
      </w:r>
      <w:r>
        <w:rPr>
          <w:color w:val="000000"/>
          <w:spacing w:val="-1"/>
          <w:sz w:val="24"/>
        </w:rPr>
        <w:t xml:space="preserve"> День</w:t>
      </w:r>
      <w:r>
        <w:rPr>
          <w:color w:val="000000"/>
          <w:spacing w:val="1"/>
          <w:sz w:val="24"/>
        </w:rPr>
        <w:t xml:space="preserve"> </w:t>
      </w:r>
      <w:r>
        <w:rPr>
          <w:color w:val="000000"/>
          <w:sz w:val="24"/>
        </w:rPr>
        <w:t>памяти</w:t>
      </w:r>
      <w:r>
        <w:rPr>
          <w:color w:val="000000"/>
          <w:spacing w:val="-1"/>
          <w:sz w:val="24"/>
        </w:rPr>
        <w:t xml:space="preserve"> </w:t>
      </w:r>
      <w:r>
        <w:rPr>
          <w:color w:val="000000"/>
          <w:sz w:val="24"/>
        </w:rPr>
        <w:t>и</w:t>
      </w:r>
      <w:r>
        <w:rPr>
          <w:color w:val="000000"/>
          <w:spacing w:val="1"/>
          <w:sz w:val="24"/>
        </w:rPr>
        <w:t xml:space="preserve"> </w:t>
      </w:r>
      <w:r>
        <w:rPr>
          <w:color w:val="000000"/>
          <w:sz w:val="24"/>
        </w:rPr>
        <w:t xml:space="preserve">скорби. </w:t>
      </w:r>
      <w:r>
        <w:rPr>
          <w:b/>
          <w:i/>
          <w:color w:val="000000"/>
          <w:sz w:val="24"/>
        </w:rPr>
        <w:t>Июль:</w:t>
      </w:r>
    </w:p>
    <w:p w:rsidR="002C6E8D" w:rsidRDefault="0069355F" w:rsidP="00EA3378">
      <w:pPr>
        <w:pBdr>
          <w:top w:val="none" w:sz="4" w:space="0" w:color="000000"/>
          <w:left w:val="none" w:sz="4" w:space="0" w:color="000000"/>
          <w:bottom w:val="none" w:sz="4" w:space="0" w:color="000000"/>
          <w:right w:val="none" w:sz="4" w:space="0" w:color="000000"/>
        </w:pBdr>
        <w:spacing w:line="323" w:lineRule="atLeast"/>
        <w:ind w:right="5933"/>
      </w:pPr>
      <w:r>
        <w:rPr>
          <w:color w:val="000000"/>
          <w:sz w:val="24"/>
        </w:rPr>
        <w:t>8 июля: День</w:t>
      </w:r>
      <w:r>
        <w:rPr>
          <w:color w:val="000000"/>
          <w:spacing w:val="1"/>
          <w:sz w:val="24"/>
        </w:rPr>
        <w:t xml:space="preserve"> </w:t>
      </w:r>
      <w:r>
        <w:rPr>
          <w:color w:val="000000"/>
          <w:sz w:val="24"/>
        </w:rPr>
        <w:t xml:space="preserve">семьи, </w:t>
      </w:r>
      <w:r>
        <w:rPr>
          <w:color w:val="000000"/>
          <w:spacing w:val="-1"/>
          <w:sz w:val="24"/>
        </w:rPr>
        <w:t>любви</w:t>
      </w:r>
      <w:r>
        <w:rPr>
          <w:color w:val="000000"/>
          <w:spacing w:val="2"/>
          <w:sz w:val="24"/>
        </w:rPr>
        <w:t xml:space="preserve"> </w:t>
      </w:r>
      <w:r>
        <w:rPr>
          <w:color w:val="000000"/>
          <w:sz w:val="24"/>
        </w:rPr>
        <w:t>и</w:t>
      </w:r>
      <w:r>
        <w:rPr>
          <w:color w:val="000000"/>
          <w:spacing w:val="4"/>
          <w:sz w:val="24"/>
        </w:rPr>
        <w:t xml:space="preserve"> </w:t>
      </w:r>
      <w:r>
        <w:rPr>
          <w:color w:val="000000"/>
          <w:sz w:val="24"/>
        </w:rPr>
        <w:t xml:space="preserve">верности. </w:t>
      </w:r>
      <w:r>
        <w:rPr>
          <w:b/>
          <w:i/>
          <w:color w:val="000000"/>
          <w:sz w:val="24"/>
        </w:rPr>
        <w:t>Август:</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 xml:space="preserve">12 августа: </w:t>
      </w:r>
      <w:r>
        <w:rPr>
          <w:color w:val="000000"/>
          <w:spacing w:val="1"/>
          <w:sz w:val="24"/>
        </w:rPr>
        <w:t>День</w:t>
      </w:r>
      <w:r>
        <w:rPr>
          <w:color w:val="000000"/>
          <w:sz w:val="24"/>
        </w:rPr>
        <w:t xml:space="preserve"> физкультурника;</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 xml:space="preserve">22 августа: </w:t>
      </w:r>
      <w:r>
        <w:rPr>
          <w:color w:val="000000"/>
          <w:spacing w:val="1"/>
          <w:sz w:val="24"/>
        </w:rPr>
        <w:t>День</w:t>
      </w:r>
      <w:r>
        <w:rPr>
          <w:color w:val="000000"/>
          <w:sz w:val="24"/>
        </w:rPr>
        <w:t xml:space="preserve"> Государственного флага</w:t>
      </w:r>
      <w:r>
        <w:rPr>
          <w:color w:val="000000"/>
          <w:spacing w:val="-1"/>
          <w:sz w:val="24"/>
        </w:rPr>
        <w:t xml:space="preserve"> </w:t>
      </w:r>
      <w:r>
        <w:rPr>
          <w:color w:val="000000"/>
          <w:sz w:val="24"/>
        </w:rPr>
        <w:t>Российской</w:t>
      </w:r>
      <w:r>
        <w:rPr>
          <w:color w:val="000000"/>
          <w:spacing w:val="1"/>
          <w:sz w:val="24"/>
        </w:rPr>
        <w:t xml:space="preserve"> </w:t>
      </w:r>
      <w:r>
        <w:rPr>
          <w:color w:val="000000"/>
          <w:sz w:val="24"/>
        </w:rPr>
        <w:t>Федерации;</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 xml:space="preserve">27 августа: </w:t>
      </w:r>
      <w:r>
        <w:rPr>
          <w:color w:val="000000"/>
          <w:spacing w:val="1"/>
          <w:sz w:val="24"/>
        </w:rPr>
        <w:t>День</w:t>
      </w:r>
      <w:r>
        <w:rPr>
          <w:color w:val="000000"/>
          <w:sz w:val="24"/>
        </w:rPr>
        <w:t xml:space="preserve"> российского кино.</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B050"/>
          <w:sz w:val="24"/>
        </w:rPr>
        <w:t>30 августа День Республики Татарстан</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b/>
          <w:i/>
          <w:color w:val="000000"/>
          <w:sz w:val="24"/>
        </w:rPr>
        <w:t>Сентябрь:</w:t>
      </w:r>
    </w:p>
    <w:p w:rsidR="002C6E8D" w:rsidRDefault="0069355F" w:rsidP="00EA3378">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r>
        <w:rPr>
          <w:color w:val="000000"/>
          <w:sz w:val="24"/>
        </w:rPr>
        <w:t>1 сентября:</w:t>
      </w:r>
      <w:r>
        <w:rPr>
          <w:color w:val="000000"/>
          <w:spacing w:val="1"/>
          <w:sz w:val="24"/>
        </w:rPr>
        <w:t xml:space="preserve"> </w:t>
      </w:r>
      <w:r>
        <w:rPr>
          <w:color w:val="000000"/>
          <w:sz w:val="24"/>
        </w:rPr>
        <w:t>День</w:t>
      </w:r>
      <w:r>
        <w:rPr>
          <w:color w:val="000000"/>
          <w:spacing w:val="1"/>
          <w:sz w:val="24"/>
        </w:rPr>
        <w:t xml:space="preserve"> </w:t>
      </w:r>
      <w:r>
        <w:rPr>
          <w:color w:val="000000"/>
          <w:sz w:val="24"/>
        </w:rPr>
        <w:t>знаний;</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ind w:right="-1"/>
      </w:pPr>
      <w:r>
        <w:rPr>
          <w:color w:val="000000"/>
          <w:sz w:val="24"/>
        </w:rPr>
        <w:t>3</w:t>
      </w:r>
      <w:r>
        <w:rPr>
          <w:color w:val="000000"/>
          <w:spacing w:val="45"/>
          <w:sz w:val="24"/>
        </w:rPr>
        <w:t xml:space="preserve"> </w:t>
      </w:r>
      <w:r>
        <w:rPr>
          <w:color w:val="000000"/>
          <w:sz w:val="24"/>
        </w:rPr>
        <w:t>сентября:</w:t>
      </w:r>
      <w:r>
        <w:rPr>
          <w:color w:val="000000"/>
          <w:spacing w:val="46"/>
          <w:sz w:val="24"/>
        </w:rPr>
        <w:t xml:space="preserve"> </w:t>
      </w:r>
      <w:r>
        <w:rPr>
          <w:color w:val="000000"/>
          <w:sz w:val="24"/>
        </w:rPr>
        <w:t>День</w:t>
      </w:r>
      <w:r>
        <w:rPr>
          <w:color w:val="000000"/>
          <w:spacing w:val="46"/>
          <w:sz w:val="24"/>
        </w:rPr>
        <w:t xml:space="preserve"> </w:t>
      </w:r>
      <w:r>
        <w:rPr>
          <w:color w:val="000000"/>
          <w:sz w:val="24"/>
        </w:rPr>
        <w:t>окончания</w:t>
      </w:r>
      <w:r>
        <w:rPr>
          <w:color w:val="000000"/>
          <w:spacing w:val="45"/>
          <w:sz w:val="24"/>
        </w:rPr>
        <w:t xml:space="preserve"> </w:t>
      </w:r>
      <w:r>
        <w:rPr>
          <w:color w:val="000000"/>
          <w:sz w:val="24"/>
        </w:rPr>
        <w:t>Второй</w:t>
      </w:r>
      <w:r>
        <w:rPr>
          <w:color w:val="000000"/>
          <w:spacing w:val="47"/>
          <w:sz w:val="24"/>
        </w:rPr>
        <w:t xml:space="preserve"> </w:t>
      </w:r>
      <w:r>
        <w:rPr>
          <w:color w:val="000000"/>
          <w:sz w:val="24"/>
        </w:rPr>
        <w:t>мировой</w:t>
      </w:r>
      <w:r>
        <w:rPr>
          <w:color w:val="000000"/>
          <w:spacing w:val="46"/>
          <w:sz w:val="24"/>
        </w:rPr>
        <w:t xml:space="preserve"> </w:t>
      </w:r>
      <w:r>
        <w:rPr>
          <w:color w:val="000000"/>
          <w:sz w:val="24"/>
        </w:rPr>
        <w:t>войны,</w:t>
      </w:r>
      <w:r>
        <w:rPr>
          <w:color w:val="000000"/>
          <w:spacing w:val="45"/>
          <w:sz w:val="24"/>
        </w:rPr>
        <w:t xml:space="preserve"> </w:t>
      </w:r>
      <w:r>
        <w:rPr>
          <w:color w:val="000000"/>
          <w:sz w:val="24"/>
        </w:rPr>
        <w:t>День</w:t>
      </w:r>
      <w:r>
        <w:rPr>
          <w:color w:val="000000"/>
          <w:spacing w:val="46"/>
          <w:sz w:val="24"/>
        </w:rPr>
        <w:t xml:space="preserve"> </w:t>
      </w:r>
      <w:r>
        <w:rPr>
          <w:color w:val="000000"/>
          <w:sz w:val="24"/>
        </w:rPr>
        <w:t>солидарности</w:t>
      </w:r>
      <w:r>
        <w:rPr>
          <w:color w:val="000000"/>
          <w:spacing w:val="46"/>
          <w:sz w:val="24"/>
        </w:rPr>
        <w:t xml:space="preserve"> </w:t>
      </w:r>
      <w:r>
        <w:rPr>
          <w:color w:val="000000"/>
          <w:sz w:val="24"/>
        </w:rPr>
        <w:t>в</w:t>
      </w:r>
      <w:r>
        <w:rPr>
          <w:color w:val="000000"/>
          <w:spacing w:val="54"/>
          <w:sz w:val="24"/>
        </w:rPr>
        <w:t xml:space="preserve"> </w:t>
      </w:r>
      <w:r>
        <w:rPr>
          <w:color w:val="000000"/>
          <w:sz w:val="24"/>
        </w:rPr>
        <w:t>борьбе</w:t>
      </w:r>
      <w:r>
        <w:rPr>
          <w:color w:val="000000"/>
          <w:spacing w:val="44"/>
          <w:sz w:val="24"/>
        </w:rPr>
        <w:t xml:space="preserve"> </w:t>
      </w:r>
      <w:r w:rsidR="00BC649E">
        <w:rPr>
          <w:color w:val="000000"/>
          <w:sz w:val="24"/>
        </w:rPr>
        <w:t>с терроризмом</w:t>
      </w:r>
      <w:r>
        <w:rPr>
          <w:color w:val="000000"/>
          <w:sz w:val="24"/>
        </w:rPr>
        <w:t>;</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ind w:right="3266"/>
      </w:pPr>
      <w:r>
        <w:rPr>
          <w:color w:val="000000"/>
          <w:sz w:val="24"/>
        </w:rPr>
        <w:lastRenderedPageBreak/>
        <w:t>8 сентября:</w:t>
      </w:r>
      <w:r>
        <w:rPr>
          <w:color w:val="000000"/>
          <w:spacing w:val="1"/>
          <w:sz w:val="24"/>
        </w:rPr>
        <w:t xml:space="preserve"> </w:t>
      </w:r>
      <w:r>
        <w:rPr>
          <w:color w:val="000000"/>
          <w:sz w:val="24"/>
        </w:rPr>
        <w:t>Международный день</w:t>
      </w:r>
      <w:r>
        <w:rPr>
          <w:color w:val="000000"/>
          <w:spacing w:val="1"/>
          <w:sz w:val="24"/>
        </w:rPr>
        <w:t xml:space="preserve"> </w:t>
      </w:r>
      <w:r>
        <w:rPr>
          <w:color w:val="000000"/>
          <w:sz w:val="24"/>
        </w:rPr>
        <w:t>распространения грамотности; 27 сентября:</w:t>
      </w:r>
      <w:r>
        <w:rPr>
          <w:color w:val="000000"/>
          <w:spacing w:val="1"/>
          <w:sz w:val="24"/>
        </w:rPr>
        <w:t xml:space="preserve"> </w:t>
      </w:r>
      <w:r>
        <w:rPr>
          <w:color w:val="000000"/>
          <w:sz w:val="24"/>
        </w:rPr>
        <w:t>День</w:t>
      </w:r>
      <w:r>
        <w:rPr>
          <w:color w:val="000000"/>
          <w:spacing w:val="1"/>
          <w:sz w:val="24"/>
        </w:rPr>
        <w:t xml:space="preserve"> </w:t>
      </w:r>
      <w:r>
        <w:rPr>
          <w:color w:val="000000"/>
          <w:sz w:val="24"/>
        </w:rPr>
        <w:t>воспитателя и</w:t>
      </w:r>
      <w:r>
        <w:rPr>
          <w:color w:val="000000"/>
          <w:spacing w:val="1"/>
          <w:sz w:val="24"/>
        </w:rPr>
        <w:t xml:space="preserve"> </w:t>
      </w:r>
      <w:r>
        <w:rPr>
          <w:color w:val="000000"/>
          <w:spacing w:val="-1"/>
          <w:sz w:val="24"/>
        </w:rPr>
        <w:t>всех</w:t>
      </w:r>
      <w:r>
        <w:rPr>
          <w:color w:val="000000"/>
          <w:spacing w:val="3"/>
          <w:sz w:val="24"/>
        </w:rPr>
        <w:t xml:space="preserve"> </w:t>
      </w:r>
      <w:r>
        <w:rPr>
          <w:color w:val="000000"/>
          <w:sz w:val="24"/>
        </w:rPr>
        <w:t>дошкольных</w:t>
      </w:r>
      <w:r>
        <w:rPr>
          <w:color w:val="000000"/>
          <w:spacing w:val="2"/>
          <w:sz w:val="24"/>
        </w:rPr>
        <w:t xml:space="preserve"> </w:t>
      </w:r>
      <w:r>
        <w:rPr>
          <w:color w:val="000000"/>
          <w:sz w:val="24"/>
        </w:rPr>
        <w:t>работников.</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b/>
          <w:i/>
          <w:color w:val="000000"/>
          <w:sz w:val="24"/>
        </w:rPr>
        <w:t>Октябрь:</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color w:val="000000"/>
          <w:sz w:val="24"/>
        </w:rPr>
        <w:t>1</w:t>
      </w:r>
      <w:r>
        <w:rPr>
          <w:color w:val="000000"/>
          <w:spacing w:val="120"/>
          <w:sz w:val="24"/>
        </w:rPr>
        <w:t xml:space="preserve"> </w:t>
      </w:r>
      <w:r>
        <w:rPr>
          <w:color w:val="000000"/>
          <w:sz w:val="24"/>
        </w:rPr>
        <w:t>октября:</w:t>
      </w:r>
      <w:r>
        <w:rPr>
          <w:color w:val="000000"/>
          <w:spacing w:val="120"/>
          <w:sz w:val="24"/>
        </w:rPr>
        <w:t xml:space="preserve"> </w:t>
      </w:r>
      <w:r>
        <w:rPr>
          <w:color w:val="000000"/>
          <w:sz w:val="24"/>
        </w:rPr>
        <w:t>Международный</w:t>
      </w:r>
      <w:r>
        <w:rPr>
          <w:color w:val="000000"/>
          <w:spacing w:val="121"/>
          <w:sz w:val="24"/>
        </w:rPr>
        <w:t xml:space="preserve"> </w:t>
      </w:r>
      <w:r>
        <w:rPr>
          <w:color w:val="000000"/>
          <w:sz w:val="24"/>
        </w:rPr>
        <w:t>день</w:t>
      </w:r>
      <w:r>
        <w:rPr>
          <w:color w:val="000000"/>
          <w:spacing w:val="118"/>
          <w:sz w:val="24"/>
        </w:rPr>
        <w:t xml:space="preserve"> </w:t>
      </w:r>
      <w:r>
        <w:rPr>
          <w:color w:val="000000"/>
          <w:sz w:val="24"/>
        </w:rPr>
        <w:t>пожилых</w:t>
      </w:r>
      <w:r>
        <w:rPr>
          <w:color w:val="000000"/>
          <w:spacing w:val="60"/>
          <w:sz w:val="24"/>
        </w:rPr>
        <w:t xml:space="preserve"> </w:t>
      </w:r>
      <w:r>
        <w:rPr>
          <w:color w:val="000000"/>
          <w:sz w:val="24"/>
        </w:rPr>
        <w:t>людей;</w:t>
      </w:r>
      <w:r>
        <w:rPr>
          <w:color w:val="000000"/>
          <w:spacing w:val="120"/>
          <w:sz w:val="24"/>
        </w:rPr>
        <w:t xml:space="preserve"> </w:t>
      </w:r>
      <w:r>
        <w:rPr>
          <w:color w:val="000000"/>
          <w:sz w:val="24"/>
        </w:rPr>
        <w:t>Международный</w:t>
      </w:r>
      <w:r>
        <w:rPr>
          <w:color w:val="000000"/>
          <w:spacing w:val="103"/>
          <w:sz w:val="24"/>
        </w:rPr>
        <w:t xml:space="preserve"> </w:t>
      </w:r>
      <w:r>
        <w:rPr>
          <w:color w:val="000000"/>
          <w:sz w:val="24"/>
        </w:rPr>
        <w:t>день</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color w:val="000000"/>
          <w:sz w:val="24"/>
        </w:rPr>
        <w:t>музыки;</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4 октября: День</w:t>
      </w:r>
      <w:r>
        <w:rPr>
          <w:color w:val="000000"/>
          <w:spacing w:val="-2"/>
          <w:sz w:val="24"/>
        </w:rPr>
        <w:t xml:space="preserve"> </w:t>
      </w:r>
      <w:r>
        <w:rPr>
          <w:color w:val="000000"/>
          <w:sz w:val="24"/>
        </w:rPr>
        <w:t>защиты животных;</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5 октября: День</w:t>
      </w:r>
      <w:r>
        <w:rPr>
          <w:color w:val="000000"/>
          <w:spacing w:val="3"/>
          <w:sz w:val="24"/>
        </w:rPr>
        <w:t xml:space="preserve"> </w:t>
      </w:r>
      <w:r>
        <w:rPr>
          <w:color w:val="000000"/>
          <w:spacing w:val="-1"/>
          <w:sz w:val="24"/>
        </w:rPr>
        <w:t>учителя;</w:t>
      </w:r>
    </w:p>
    <w:p w:rsidR="002C6E8D" w:rsidRDefault="0069355F" w:rsidP="00EA3378">
      <w:pPr>
        <w:pBdr>
          <w:top w:val="none" w:sz="4" w:space="0" w:color="000000"/>
          <w:left w:val="none" w:sz="4" w:space="0" w:color="000000"/>
          <w:bottom w:val="none" w:sz="4" w:space="0" w:color="000000"/>
          <w:right w:val="none" w:sz="4" w:space="0" w:color="000000"/>
        </w:pBdr>
        <w:spacing w:line="323" w:lineRule="atLeast"/>
        <w:ind w:right="4942"/>
      </w:pPr>
      <w:r>
        <w:rPr>
          <w:color w:val="000000"/>
          <w:sz w:val="24"/>
        </w:rPr>
        <w:t>Третье</w:t>
      </w:r>
      <w:r>
        <w:rPr>
          <w:color w:val="000000"/>
          <w:spacing w:val="-1"/>
          <w:sz w:val="24"/>
        </w:rPr>
        <w:t xml:space="preserve"> </w:t>
      </w:r>
      <w:r>
        <w:rPr>
          <w:color w:val="000000"/>
          <w:sz w:val="24"/>
        </w:rPr>
        <w:t>воскресенье</w:t>
      </w:r>
      <w:r>
        <w:rPr>
          <w:color w:val="000000"/>
          <w:spacing w:val="-1"/>
          <w:sz w:val="24"/>
        </w:rPr>
        <w:t xml:space="preserve"> </w:t>
      </w:r>
      <w:r>
        <w:rPr>
          <w:color w:val="000000"/>
          <w:sz w:val="24"/>
        </w:rPr>
        <w:t>октября:</w:t>
      </w:r>
      <w:r>
        <w:rPr>
          <w:color w:val="000000"/>
          <w:spacing w:val="1"/>
          <w:sz w:val="24"/>
        </w:rPr>
        <w:t xml:space="preserve"> </w:t>
      </w:r>
      <w:r>
        <w:rPr>
          <w:color w:val="000000"/>
          <w:sz w:val="24"/>
        </w:rPr>
        <w:t>День</w:t>
      </w:r>
      <w:r>
        <w:rPr>
          <w:color w:val="000000"/>
          <w:spacing w:val="1"/>
          <w:sz w:val="24"/>
        </w:rPr>
        <w:t xml:space="preserve"> </w:t>
      </w:r>
      <w:r>
        <w:rPr>
          <w:color w:val="000000"/>
          <w:sz w:val="24"/>
        </w:rPr>
        <w:t>отца</w:t>
      </w:r>
      <w:r>
        <w:rPr>
          <w:color w:val="000000"/>
          <w:spacing w:val="-1"/>
          <w:sz w:val="24"/>
        </w:rPr>
        <w:t xml:space="preserve"> </w:t>
      </w:r>
      <w:r>
        <w:rPr>
          <w:color w:val="000000"/>
          <w:sz w:val="24"/>
        </w:rPr>
        <w:t xml:space="preserve">в России. </w:t>
      </w:r>
      <w:r>
        <w:rPr>
          <w:b/>
          <w:i/>
          <w:color w:val="000000"/>
          <w:sz w:val="24"/>
        </w:rPr>
        <w:t>Ноябрь:</w:t>
      </w: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color w:val="000000"/>
          <w:sz w:val="24"/>
        </w:rPr>
        <w:t>4 ноября: День</w:t>
      </w:r>
      <w:r>
        <w:rPr>
          <w:color w:val="000000"/>
          <w:spacing w:val="-2"/>
          <w:sz w:val="24"/>
        </w:rPr>
        <w:t xml:space="preserve"> </w:t>
      </w:r>
      <w:r>
        <w:rPr>
          <w:color w:val="000000"/>
          <w:sz w:val="24"/>
        </w:rPr>
        <w:t>народного единства;</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B050"/>
          <w:sz w:val="24"/>
        </w:rPr>
        <w:t>6 ноября День конституции Республики Татарстан</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8</w:t>
      </w:r>
      <w:r>
        <w:rPr>
          <w:color w:val="000000"/>
          <w:spacing w:val="158"/>
          <w:sz w:val="24"/>
        </w:rPr>
        <w:t xml:space="preserve"> </w:t>
      </w:r>
      <w:r>
        <w:rPr>
          <w:color w:val="000000"/>
          <w:sz w:val="24"/>
        </w:rPr>
        <w:t>ноября:</w:t>
      </w:r>
      <w:r>
        <w:rPr>
          <w:color w:val="000000"/>
          <w:spacing w:val="159"/>
          <w:sz w:val="24"/>
        </w:rPr>
        <w:t xml:space="preserve"> </w:t>
      </w:r>
      <w:r>
        <w:rPr>
          <w:color w:val="000000"/>
          <w:spacing w:val="-1"/>
          <w:sz w:val="24"/>
        </w:rPr>
        <w:t>День</w:t>
      </w:r>
      <w:r>
        <w:rPr>
          <w:color w:val="000000"/>
          <w:spacing w:val="160"/>
          <w:sz w:val="24"/>
        </w:rPr>
        <w:t xml:space="preserve"> </w:t>
      </w:r>
      <w:r>
        <w:rPr>
          <w:color w:val="000000"/>
          <w:spacing w:val="-1"/>
          <w:sz w:val="24"/>
        </w:rPr>
        <w:t>памяти</w:t>
      </w:r>
      <w:r>
        <w:rPr>
          <w:color w:val="000000"/>
          <w:spacing w:val="160"/>
          <w:sz w:val="24"/>
        </w:rPr>
        <w:t xml:space="preserve"> </w:t>
      </w:r>
      <w:r>
        <w:rPr>
          <w:color w:val="000000"/>
          <w:spacing w:val="-1"/>
          <w:sz w:val="24"/>
        </w:rPr>
        <w:t>погибших</w:t>
      </w:r>
      <w:r>
        <w:rPr>
          <w:color w:val="000000"/>
          <w:spacing w:val="161"/>
          <w:sz w:val="24"/>
        </w:rPr>
        <w:t xml:space="preserve"> </w:t>
      </w:r>
      <w:r>
        <w:rPr>
          <w:color w:val="000000"/>
          <w:spacing w:val="-1"/>
          <w:sz w:val="24"/>
        </w:rPr>
        <w:t>при</w:t>
      </w:r>
      <w:r>
        <w:rPr>
          <w:color w:val="000000"/>
          <w:spacing w:val="157"/>
          <w:sz w:val="24"/>
        </w:rPr>
        <w:t xml:space="preserve"> </w:t>
      </w:r>
      <w:r>
        <w:rPr>
          <w:color w:val="000000"/>
          <w:sz w:val="24"/>
        </w:rPr>
        <w:t>исполнении</w:t>
      </w:r>
      <w:r>
        <w:rPr>
          <w:color w:val="000000"/>
          <w:spacing w:val="159"/>
          <w:sz w:val="24"/>
        </w:rPr>
        <w:t xml:space="preserve"> </w:t>
      </w:r>
      <w:r>
        <w:rPr>
          <w:color w:val="000000"/>
          <w:sz w:val="24"/>
        </w:rPr>
        <w:t>служебных</w:t>
      </w:r>
      <w:r>
        <w:rPr>
          <w:color w:val="000000"/>
          <w:spacing w:val="160"/>
          <w:sz w:val="24"/>
        </w:rPr>
        <w:t xml:space="preserve"> </w:t>
      </w:r>
      <w:r>
        <w:rPr>
          <w:color w:val="000000"/>
          <w:sz w:val="24"/>
        </w:rPr>
        <w:t>обязанностей</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сотрудников органов внутренних</w:t>
      </w:r>
      <w:r>
        <w:rPr>
          <w:color w:val="000000"/>
          <w:spacing w:val="2"/>
          <w:sz w:val="24"/>
        </w:rPr>
        <w:t xml:space="preserve"> </w:t>
      </w:r>
      <w:r>
        <w:rPr>
          <w:color w:val="000000"/>
          <w:sz w:val="24"/>
        </w:rPr>
        <w:t xml:space="preserve">дел </w:t>
      </w:r>
      <w:r>
        <w:rPr>
          <w:color w:val="000000"/>
          <w:spacing w:val="1"/>
          <w:sz w:val="24"/>
        </w:rPr>
        <w:t>России;</w:t>
      </w:r>
    </w:p>
    <w:p w:rsidR="002C6E8D" w:rsidRDefault="0069355F" w:rsidP="00EA3378">
      <w:pPr>
        <w:pBdr>
          <w:top w:val="none" w:sz="4" w:space="0" w:color="000000"/>
          <w:left w:val="none" w:sz="4" w:space="0" w:color="000000"/>
          <w:bottom w:val="none" w:sz="4" w:space="0" w:color="000000"/>
          <w:right w:val="none" w:sz="4" w:space="0" w:color="000000"/>
        </w:pBdr>
        <w:spacing w:line="320" w:lineRule="atLeast"/>
      </w:pPr>
      <w:r>
        <w:rPr>
          <w:color w:val="000000"/>
          <w:sz w:val="24"/>
        </w:rPr>
        <w:t>Последнее</w:t>
      </w:r>
      <w:r>
        <w:rPr>
          <w:color w:val="000000"/>
          <w:spacing w:val="-1"/>
          <w:sz w:val="24"/>
        </w:rPr>
        <w:t xml:space="preserve"> </w:t>
      </w:r>
      <w:r>
        <w:rPr>
          <w:color w:val="000000"/>
          <w:sz w:val="24"/>
        </w:rPr>
        <w:t>воскресенье</w:t>
      </w:r>
      <w:r>
        <w:rPr>
          <w:color w:val="000000"/>
          <w:spacing w:val="1"/>
          <w:sz w:val="24"/>
        </w:rPr>
        <w:t xml:space="preserve"> </w:t>
      </w:r>
      <w:r>
        <w:rPr>
          <w:color w:val="000000"/>
          <w:sz w:val="24"/>
        </w:rPr>
        <w:t>ноября: День</w:t>
      </w:r>
      <w:r>
        <w:rPr>
          <w:color w:val="000000"/>
          <w:spacing w:val="1"/>
          <w:sz w:val="24"/>
        </w:rPr>
        <w:t xml:space="preserve"> </w:t>
      </w:r>
      <w:r>
        <w:rPr>
          <w:color w:val="000000"/>
          <w:sz w:val="24"/>
        </w:rPr>
        <w:t>матери</w:t>
      </w:r>
      <w:r>
        <w:rPr>
          <w:color w:val="000000"/>
          <w:spacing w:val="1"/>
          <w:sz w:val="24"/>
        </w:rPr>
        <w:t xml:space="preserve"> </w:t>
      </w:r>
      <w:r>
        <w:rPr>
          <w:color w:val="000000"/>
          <w:sz w:val="24"/>
        </w:rPr>
        <w:t>в</w:t>
      </w:r>
      <w:r>
        <w:rPr>
          <w:color w:val="000000"/>
          <w:spacing w:val="-3"/>
          <w:sz w:val="24"/>
        </w:rPr>
        <w:t xml:space="preserve"> </w:t>
      </w:r>
      <w:r>
        <w:rPr>
          <w:color w:val="000000"/>
          <w:sz w:val="24"/>
        </w:rPr>
        <w:t>России;</w:t>
      </w:r>
    </w:p>
    <w:p w:rsidR="002C6E8D" w:rsidRDefault="0069355F" w:rsidP="00EA3378">
      <w:pPr>
        <w:pBdr>
          <w:top w:val="none" w:sz="4" w:space="0" w:color="000000"/>
          <w:left w:val="none" w:sz="4" w:space="0" w:color="000000"/>
          <w:bottom w:val="none" w:sz="4" w:space="0" w:color="000000"/>
          <w:right w:val="none" w:sz="4" w:space="0" w:color="000000"/>
        </w:pBdr>
        <w:spacing w:line="320" w:lineRule="atLeast"/>
      </w:pPr>
      <w:r>
        <w:rPr>
          <w:color w:val="000000"/>
          <w:sz w:val="24"/>
        </w:rPr>
        <w:t>30 ноября: День</w:t>
      </w:r>
      <w:r>
        <w:rPr>
          <w:color w:val="000000"/>
          <w:spacing w:val="1"/>
          <w:sz w:val="24"/>
        </w:rPr>
        <w:t xml:space="preserve"> </w:t>
      </w:r>
      <w:r>
        <w:rPr>
          <w:color w:val="000000"/>
          <w:sz w:val="24"/>
        </w:rPr>
        <w:t>Государственного герба Российской</w:t>
      </w:r>
      <w:r>
        <w:rPr>
          <w:color w:val="000000"/>
          <w:spacing w:val="1"/>
          <w:sz w:val="24"/>
        </w:rPr>
        <w:t xml:space="preserve"> </w:t>
      </w:r>
      <w:r>
        <w:rPr>
          <w:color w:val="000000"/>
          <w:sz w:val="24"/>
        </w:rPr>
        <w:t>Федерации.</w:t>
      </w:r>
    </w:p>
    <w:p w:rsidR="002C6E8D" w:rsidRDefault="0069355F" w:rsidP="00EA3378">
      <w:pPr>
        <w:pBdr>
          <w:top w:val="none" w:sz="4" w:space="0" w:color="000000"/>
          <w:left w:val="none" w:sz="4" w:space="0" w:color="000000"/>
          <w:bottom w:val="none" w:sz="4" w:space="0" w:color="000000"/>
          <w:right w:val="none" w:sz="4" w:space="0" w:color="000000"/>
        </w:pBdr>
        <w:spacing w:line="320" w:lineRule="atLeast"/>
      </w:pPr>
      <w:r>
        <w:rPr>
          <w:b/>
          <w:i/>
          <w:color w:val="000000"/>
          <w:sz w:val="24"/>
        </w:rPr>
        <w:t>Декабрь:</w:t>
      </w:r>
    </w:p>
    <w:p w:rsidR="002C6E8D" w:rsidRDefault="0069355F" w:rsidP="00EA3378">
      <w:pPr>
        <w:pBdr>
          <w:top w:val="none" w:sz="4" w:space="0" w:color="000000"/>
          <w:left w:val="none" w:sz="4" w:space="0" w:color="000000"/>
          <w:bottom w:val="none" w:sz="4" w:space="0" w:color="000000"/>
          <w:right w:val="none" w:sz="4" w:space="0" w:color="000000"/>
        </w:pBdr>
        <w:spacing w:line="318" w:lineRule="atLeast"/>
      </w:pPr>
      <w:r>
        <w:rPr>
          <w:color w:val="000000"/>
          <w:sz w:val="24"/>
        </w:rPr>
        <w:t>3</w:t>
      </w:r>
      <w:r>
        <w:rPr>
          <w:color w:val="000000"/>
          <w:spacing w:val="230"/>
          <w:sz w:val="24"/>
        </w:rPr>
        <w:t xml:space="preserve"> </w:t>
      </w:r>
      <w:r>
        <w:rPr>
          <w:color w:val="000000"/>
          <w:sz w:val="24"/>
        </w:rPr>
        <w:t>декабря:</w:t>
      </w:r>
      <w:r>
        <w:rPr>
          <w:color w:val="000000"/>
          <w:spacing w:val="231"/>
          <w:sz w:val="24"/>
        </w:rPr>
        <w:t xml:space="preserve"> </w:t>
      </w:r>
      <w:r>
        <w:rPr>
          <w:color w:val="000000"/>
          <w:sz w:val="24"/>
        </w:rPr>
        <w:t>День</w:t>
      </w:r>
      <w:r>
        <w:rPr>
          <w:color w:val="000000"/>
          <w:spacing w:val="233"/>
          <w:sz w:val="24"/>
        </w:rPr>
        <w:t xml:space="preserve"> </w:t>
      </w:r>
      <w:r>
        <w:rPr>
          <w:color w:val="000000"/>
          <w:sz w:val="24"/>
        </w:rPr>
        <w:t>неизвестного</w:t>
      </w:r>
      <w:r>
        <w:rPr>
          <w:color w:val="000000"/>
          <w:spacing w:val="230"/>
          <w:sz w:val="24"/>
        </w:rPr>
        <w:t xml:space="preserve"> </w:t>
      </w:r>
      <w:r>
        <w:rPr>
          <w:color w:val="000000"/>
          <w:sz w:val="24"/>
        </w:rPr>
        <w:t>солдата;</w:t>
      </w:r>
      <w:r>
        <w:rPr>
          <w:color w:val="000000"/>
          <w:spacing w:val="230"/>
          <w:sz w:val="24"/>
        </w:rPr>
        <w:t xml:space="preserve"> </w:t>
      </w:r>
      <w:r>
        <w:rPr>
          <w:color w:val="000000"/>
          <w:sz w:val="24"/>
        </w:rPr>
        <w:t>Международный</w:t>
      </w:r>
      <w:r>
        <w:rPr>
          <w:color w:val="000000"/>
          <w:spacing w:val="233"/>
          <w:sz w:val="24"/>
        </w:rPr>
        <w:t xml:space="preserve"> </w:t>
      </w:r>
      <w:r>
        <w:rPr>
          <w:color w:val="000000"/>
          <w:sz w:val="24"/>
        </w:rPr>
        <w:t>день</w:t>
      </w:r>
      <w:r>
        <w:rPr>
          <w:color w:val="000000"/>
          <w:spacing w:val="231"/>
          <w:sz w:val="24"/>
        </w:rPr>
        <w:t xml:space="preserve"> </w:t>
      </w:r>
      <w:r>
        <w:rPr>
          <w:color w:val="000000"/>
          <w:sz w:val="24"/>
        </w:rPr>
        <w:t>инвалидов</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5 декабря: День</w:t>
      </w:r>
      <w:r>
        <w:rPr>
          <w:color w:val="000000"/>
          <w:spacing w:val="1"/>
          <w:sz w:val="24"/>
        </w:rPr>
        <w:t xml:space="preserve"> </w:t>
      </w:r>
      <w:r>
        <w:rPr>
          <w:color w:val="000000"/>
          <w:sz w:val="24"/>
        </w:rPr>
        <w:t>добровольца</w:t>
      </w:r>
      <w:r>
        <w:rPr>
          <w:color w:val="000000"/>
          <w:spacing w:val="-1"/>
          <w:sz w:val="24"/>
        </w:rPr>
        <w:t xml:space="preserve"> </w:t>
      </w:r>
      <w:r>
        <w:rPr>
          <w:color w:val="000000"/>
          <w:sz w:val="24"/>
        </w:rPr>
        <w:t>(волонтера) в</w:t>
      </w:r>
      <w:r>
        <w:rPr>
          <w:color w:val="000000"/>
          <w:spacing w:val="-1"/>
          <w:sz w:val="24"/>
        </w:rPr>
        <w:t xml:space="preserve"> </w:t>
      </w:r>
      <w:r>
        <w:rPr>
          <w:color w:val="000000"/>
          <w:sz w:val="24"/>
        </w:rPr>
        <w:t>России;</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8 декабря: Международный день</w:t>
      </w:r>
      <w:r>
        <w:rPr>
          <w:color w:val="000000"/>
          <w:spacing w:val="-2"/>
          <w:sz w:val="24"/>
        </w:rPr>
        <w:t xml:space="preserve"> </w:t>
      </w:r>
      <w:r>
        <w:rPr>
          <w:color w:val="000000"/>
          <w:sz w:val="24"/>
        </w:rPr>
        <w:t>художника;</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9 декабря: День</w:t>
      </w:r>
      <w:r>
        <w:rPr>
          <w:color w:val="000000"/>
          <w:spacing w:val="1"/>
          <w:sz w:val="24"/>
        </w:rPr>
        <w:t xml:space="preserve"> </w:t>
      </w:r>
      <w:r>
        <w:rPr>
          <w:color w:val="000000"/>
          <w:sz w:val="24"/>
        </w:rPr>
        <w:t>Героев Отечества;</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12 декабря: День</w:t>
      </w:r>
      <w:r>
        <w:rPr>
          <w:color w:val="000000"/>
          <w:spacing w:val="1"/>
          <w:sz w:val="24"/>
        </w:rPr>
        <w:t xml:space="preserve"> </w:t>
      </w:r>
      <w:r>
        <w:rPr>
          <w:color w:val="000000"/>
          <w:sz w:val="24"/>
        </w:rPr>
        <w:t>Конституции</w:t>
      </w:r>
      <w:r>
        <w:rPr>
          <w:color w:val="000000"/>
          <w:spacing w:val="1"/>
          <w:sz w:val="24"/>
        </w:rPr>
        <w:t xml:space="preserve"> </w:t>
      </w:r>
      <w:r>
        <w:rPr>
          <w:color w:val="000000"/>
          <w:sz w:val="24"/>
        </w:rPr>
        <w:t>Российской</w:t>
      </w:r>
      <w:r>
        <w:rPr>
          <w:color w:val="000000"/>
          <w:spacing w:val="1"/>
          <w:sz w:val="24"/>
        </w:rPr>
        <w:t xml:space="preserve"> </w:t>
      </w:r>
      <w:r>
        <w:rPr>
          <w:color w:val="000000"/>
          <w:sz w:val="24"/>
        </w:rPr>
        <w:t>Федерации;</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pPr>
      <w:r>
        <w:rPr>
          <w:color w:val="000000"/>
          <w:sz w:val="24"/>
        </w:rPr>
        <w:t>31 декабря: Новый год.</w:t>
      </w:r>
    </w:p>
    <w:p w:rsidR="002C6E8D" w:rsidRDefault="002C6E8D" w:rsidP="00EA3378">
      <w:pPr>
        <w:jc w:val="left"/>
        <w:rPr>
          <w:b/>
          <w:bCs/>
          <w:i/>
          <w:color w:val="000000"/>
          <w:spacing w:val="1"/>
          <w:sz w:val="24"/>
          <w:szCs w:val="24"/>
        </w:rPr>
      </w:pPr>
    </w:p>
    <w:p w:rsidR="00CD68A2" w:rsidRPr="00A6760D" w:rsidRDefault="00A6760D" w:rsidP="00EA3378">
      <w:pPr>
        <w:ind w:firstLine="708"/>
        <w:rPr>
          <w:b/>
          <w:bCs/>
          <w:color w:val="000000"/>
          <w:spacing w:val="1"/>
          <w:sz w:val="24"/>
          <w:szCs w:val="24"/>
        </w:rPr>
      </w:pPr>
      <w:r w:rsidRPr="002A270A">
        <w:rPr>
          <w:b/>
          <w:bCs/>
          <w:color w:val="000000"/>
          <w:spacing w:val="1"/>
          <w:sz w:val="24"/>
          <w:szCs w:val="24"/>
        </w:rPr>
        <w:t>К</w:t>
      </w:r>
      <w:r w:rsidR="00CD68A2" w:rsidRPr="002A270A">
        <w:rPr>
          <w:b/>
          <w:bCs/>
          <w:color w:val="000000"/>
          <w:spacing w:val="1"/>
          <w:sz w:val="24"/>
          <w:szCs w:val="24"/>
        </w:rPr>
        <w:t xml:space="preserve">алендарный </w:t>
      </w:r>
      <w:r w:rsidRPr="002A270A">
        <w:rPr>
          <w:b/>
          <w:bCs/>
          <w:color w:val="000000"/>
          <w:spacing w:val="1"/>
          <w:sz w:val="24"/>
          <w:szCs w:val="24"/>
        </w:rPr>
        <w:t xml:space="preserve">план воспитательной работы согласно </w:t>
      </w:r>
      <w:r w:rsidRPr="00A6760D">
        <w:rPr>
          <w:b/>
          <w:bCs/>
          <w:color w:val="000000"/>
          <w:spacing w:val="1"/>
          <w:sz w:val="24"/>
          <w:szCs w:val="24"/>
        </w:rPr>
        <w:t>ФОП ДО представлен в организационном разделе.</w:t>
      </w:r>
    </w:p>
    <w:p w:rsidR="002C6E8D" w:rsidRDefault="002C6E8D" w:rsidP="00EA3378">
      <w:pPr>
        <w:ind w:firstLine="357"/>
        <w:jc w:val="center"/>
        <w:rPr>
          <w:b/>
          <w:bCs/>
          <w:sz w:val="24"/>
          <w:szCs w:val="24"/>
        </w:rPr>
      </w:pPr>
    </w:p>
    <w:p w:rsidR="002C6E8D" w:rsidRDefault="002C6E8D" w:rsidP="00EA3378">
      <w:pPr>
        <w:ind w:firstLine="357"/>
        <w:jc w:val="center"/>
        <w:rPr>
          <w:b/>
          <w:bCs/>
          <w:sz w:val="24"/>
          <w:szCs w:val="24"/>
        </w:rPr>
      </w:pPr>
    </w:p>
    <w:p w:rsidR="002C6E8D" w:rsidRDefault="002C6E8D" w:rsidP="00EA3378">
      <w:pPr>
        <w:ind w:firstLine="357"/>
        <w:jc w:val="center"/>
        <w:rPr>
          <w:b/>
          <w:bCs/>
          <w:sz w:val="24"/>
          <w:szCs w:val="24"/>
        </w:rPr>
      </w:pPr>
    </w:p>
    <w:p w:rsidR="002C6E8D" w:rsidRDefault="002C6E8D" w:rsidP="00EA3378">
      <w:pPr>
        <w:ind w:firstLine="357"/>
        <w:jc w:val="center"/>
        <w:rPr>
          <w:b/>
          <w:bCs/>
          <w:sz w:val="24"/>
          <w:szCs w:val="24"/>
        </w:rPr>
      </w:pPr>
    </w:p>
    <w:p w:rsidR="002C6E8D" w:rsidRDefault="002C6E8D" w:rsidP="00EA3378">
      <w:pPr>
        <w:ind w:firstLine="357"/>
        <w:jc w:val="center"/>
        <w:rPr>
          <w:b/>
          <w:bCs/>
          <w:sz w:val="24"/>
          <w:szCs w:val="24"/>
        </w:rPr>
      </w:pPr>
    </w:p>
    <w:p w:rsidR="002C6E8D" w:rsidRDefault="002C6E8D" w:rsidP="00EA3378">
      <w:pPr>
        <w:ind w:firstLine="357"/>
        <w:jc w:val="center"/>
        <w:rPr>
          <w:b/>
          <w:bCs/>
          <w:sz w:val="24"/>
          <w:szCs w:val="24"/>
        </w:rPr>
      </w:pPr>
    </w:p>
    <w:p w:rsidR="002C6E8D" w:rsidRDefault="002C6E8D" w:rsidP="00EA3378">
      <w:pPr>
        <w:ind w:firstLine="357"/>
        <w:jc w:val="center"/>
        <w:rPr>
          <w:b/>
          <w:bCs/>
          <w:sz w:val="24"/>
          <w:szCs w:val="24"/>
        </w:rPr>
      </w:pPr>
    </w:p>
    <w:p w:rsidR="002C6E8D" w:rsidRDefault="002C6E8D" w:rsidP="00EA3378">
      <w:pPr>
        <w:ind w:firstLine="357"/>
        <w:jc w:val="center"/>
        <w:rPr>
          <w:b/>
          <w:bCs/>
          <w:sz w:val="24"/>
          <w:szCs w:val="24"/>
        </w:rPr>
      </w:pPr>
    </w:p>
    <w:p w:rsidR="002C6E8D" w:rsidRDefault="002C6E8D" w:rsidP="00EA3378">
      <w:pPr>
        <w:ind w:firstLine="357"/>
        <w:jc w:val="center"/>
        <w:rPr>
          <w:b/>
          <w:bCs/>
          <w:sz w:val="24"/>
          <w:szCs w:val="24"/>
        </w:rPr>
      </w:pPr>
    </w:p>
    <w:p w:rsidR="002C6E8D" w:rsidRDefault="002C6E8D" w:rsidP="00EA3378">
      <w:pPr>
        <w:ind w:firstLine="357"/>
        <w:jc w:val="center"/>
        <w:rPr>
          <w:b/>
          <w:bCs/>
          <w:sz w:val="24"/>
          <w:szCs w:val="24"/>
        </w:rPr>
      </w:pPr>
    </w:p>
    <w:p w:rsidR="002C6E8D" w:rsidRDefault="002C6E8D" w:rsidP="00EA3378">
      <w:pPr>
        <w:ind w:firstLine="357"/>
        <w:jc w:val="center"/>
        <w:rPr>
          <w:b/>
          <w:bCs/>
          <w:sz w:val="24"/>
          <w:szCs w:val="24"/>
        </w:rPr>
      </w:pPr>
    </w:p>
    <w:p w:rsidR="00765375" w:rsidRPr="00B10FF8" w:rsidRDefault="00765375" w:rsidP="00EA3378">
      <w:pPr>
        <w:ind w:firstLine="357"/>
        <w:jc w:val="center"/>
        <w:rPr>
          <w:b/>
          <w:bCs/>
          <w:sz w:val="24"/>
          <w:szCs w:val="24"/>
        </w:rPr>
      </w:pPr>
    </w:p>
    <w:p w:rsidR="00765375" w:rsidRPr="00B10FF8" w:rsidRDefault="00765375" w:rsidP="00EA3378">
      <w:pPr>
        <w:ind w:firstLine="357"/>
        <w:jc w:val="center"/>
        <w:rPr>
          <w:b/>
          <w:bCs/>
          <w:sz w:val="24"/>
          <w:szCs w:val="24"/>
        </w:rPr>
      </w:pPr>
    </w:p>
    <w:p w:rsidR="00765375" w:rsidRDefault="00765375" w:rsidP="00EA3378">
      <w:pPr>
        <w:ind w:firstLine="357"/>
        <w:jc w:val="center"/>
        <w:rPr>
          <w:b/>
          <w:bCs/>
          <w:sz w:val="24"/>
          <w:szCs w:val="24"/>
        </w:rPr>
      </w:pPr>
    </w:p>
    <w:p w:rsidR="00BC649E" w:rsidRPr="00B10FF8" w:rsidRDefault="00BC649E" w:rsidP="00EA3378">
      <w:pPr>
        <w:ind w:firstLine="357"/>
        <w:jc w:val="center"/>
        <w:rPr>
          <w:b/>
          <w:bCs/>
          <w:sz w:val="24"/>
          <w:szCs w:val="24"/>
        </w:rPr>
      </w:pPr>
    </w:p>
    <w:p w:rsidR="00765375" w:rsidRDefault="00765375" w:rsidP="00EA3378">
      <w:pPr>
        <w:ind w:firstLine="357"/>
        <w:jc w:val="center"/>
        <w:rPr>
          <w:b/>
          <w:bCs/>
          <w:sz w:val="24"/>
          <w:szCs w:val="24"/>
        </w:rPr>
      </w:pPr>
    </w:p>
    <w:p w:rsidR="002A270A" w:rsidRDefault="002A270A" w:rsidP="00EA3378">
      <w:pPr>
        <w:ind w:firstLine="357"/>
        <w:jc w:val="center"/>
        <w:rPr>
          <w:b/>
          <w:bCs/>
          <w:sz w:val="24"/>
          <w:szCs w:val="24"/>
        </w:rPr>
      </w:pPr>
    </w:p>
    <w:p w:rsidR="002A270A" w:rsidRDefault="002A270A" w:rsidP="00EA3378">
      <w:pPr>
        <w:ind w:firstLine="357"/>
        <w:jc w:val="center"/>
        <w:rPr>
          <w:b/>
          <w:bCs/>
          <w:sz w:val="24"/>
          <w:szCs w:val="24"/>
        </w:rPr>
      </w:pPr>
    </w:p>
    <w:p w:rsidR="002A270A" w:rsidRPr="00B10FF8" w:rsidRDefault="002A270A" w:rsidP="00EA3378">
      <w:pPr>
        <w:ind w:firstLine="357"/>
        <w:jc w:val="center"/>
        <w:rPr>
          <w:b/>
          <w:bCs/>
          <w:sz w:val="24"/>
          <w:szCs w:val="24"/>
        </w:rPr>
      </w:pPr>
    </w:p>
    <w:p w:rsidR="00765375" w:rsidRPr="00B10FF8" w:rsidRDefault="00765375" w:rsidP="00EA3378">
      <w:pPr>
        <w:ind w:firstLine="357"/>
        <w:jc w:val="center"/>
        <w:rPr>
          <w:b/>
          <w:bCs/>
          <w:sz w:val="24"/>
          <w:szCs w:val="24"/>
        </w:rPr>
      </w:pPr>
    </w:p>
    <w:p w:rsidR="00765375" w:rsidRDefault="00765375" w:rsidP="00EA3378">
      <w:pPr>
        <w:ind w:firstLine="357"/>
        <w:jc w:val="center"/>
        <w:rPr>
          <w:b/>
          <w:bCs/>
          <w:sz w:val="24"/>
          <w:szCs w:val="24"/>
        </w:rPr>
      </w:pPr>
    </w:p>
    <w:p w:rsidR="00253B25" w:rsidRDefault="00253B25" w:rsidP="00EA3378">
      <w:pPr>
        <w:ind w:firstLine="357"/>
        <w:jc w:val="center"/>
        <w:rPr>
          <w:b/>
          <w:bCs/>
          <w:sz w:val="24"/>
          <w:szCs w:val="24"/>
        </w:rPr>
      </w:pPr>
    </w:p>
    <w:p w:rsidR="002C6E8D" w:rsidRPr="00253B25" w:rsidRDefault="0069355F" w:rsidP="00EA3378">
      <w:pPr>
        <w:ind w:firstLine="357"/>
        <w:jc w:val="center"/>
        <w:rPr>
          <w:b/>
          <w:bCs/>
          <w:sz w:val="28"/>
          <w:szCs w:val="28"/>
        </w:rPr>
      </w:pPr>
      <w:r w:rsidRPr="00253B25">
        <w:rPr>
          <w:b/>
          <w:bCs/>
          <w:sz w:val="28"/>
          <w:szCs w:val="28"/>
          <w:lang w:val="en-US"/>
        </w:rPr>
        <w:lastRenderedPageBreak/>
        <w:t>III</w:t>
      </w:r>
      <w:r w:rsidRPr="00253B25">
        <w:rPr>
          <w:b/>
          <w:bCs/>
          <w:sz w:val="28"/>
          <w:szCs w:val="28"/>
        </w:rPr>
        <w:t>. ОРГАНИЗАЦИОННЫЙ РАЗДЕЛ.</w:t>
      </w:r>
    </w:p>
    <w:p w:rsidR="002C6E8D" w:rsidRPr="00F027F7" w:rsidRDefault="0069355F" w:rsidP="00EA3378">
      <w:pPr>
        <w:shd w:val="clear" w:color="auto" w:fill="FFFFFF"/>
        <w:spacing w:line="270" w:lineRule="atLeast"/>
        <w:ind w:firstLine="567"/>
        <w:rPr>
          <w:b/>
          <w:bCs/>
          <w:color w:val="000000" w:themeColor="text1"/>
          <w:sz w:val="26"/>
          <w:szCs w:val="26"/>
          <w:u w:val="single"/>
        </w:rPr>
      </w:pPr>
      <w:r w:rsidRPr="00F027F7">
        <w:rPr>
          <w:b/>
          <w:color w:val="000000" w:themeColor="text1"/>
          <w:sz w:val="26"/>
          <w:szCs w:val="26"/>
          <w:u w:val="single"/>
        </w:rPr>
        <w:t>3.1. Обязательная часть Программы</w:t>
      </w:r>
      <w:r w:rsidR="00F027F7" w:rsidRPr="00F027F7">
        <w:rPr>
          <w:b/>
          <w:color w:val="000000" w:themeColor="text1"/>
          <w:sz w:val="26"/>
          <w:szCs w:val="26"/>
          <w:u w:val="single"/>
        </w:rPr>
        <w:t>.</w:t>
      </w:r>
    </w:p>
    <w:p w:rsidR="002C6E8D" w:rsidRDefault="0069355F" w:rsidP="00EA3378">
      <w:pPr>
        <w:shd w:val="clear" w:color="auto" w:fill="FFFFFF"/>
        <w:spacing w:line="270" w:lineRule="atLeast"/>
        <w:ind w:firstLine="567"/>
        <w:rPr>
          <w:b/>
          <w:bCs/>
          <w:color w:val="000000" w:themeColor="text1"/>
          <w:sz w:val="24"/>
          <w:szCs w:val="24"/>
        </w:rPr>
      </w:pPr>
      <w:r>
        <w:rPr>
          <w:b/>
          <w:color w:val="000000" w:themeColor="text1"/>
          <w:sz w:val="24"/>
          <w:szCs w:val="24"/>
        </w:rPr>
        <w:t>3.1.1. Описание психолого-педагогических и кадровых условий реализации программы</w:t>
      </w:r>
      <w:r w:rsidR="00CD68A2">
        <w:rPr>
          <w:b/>
          <w:color w:val="000000" w:themeColor="text1"/>
          <w:sz w:val="24"/>
          <w:szCs w:val="24"/>
        </w:rPr>
        <w:t xml:space="preserve"> (п.30. ФОП ДО).</w:t>
      </w: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7"/>
        <w:gridCol w:w="5810"/>
      </w:tblGrid>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b/>
                <w:color w:val="000000"/>
                <w:sz w:val="20"/>
              </w:rPr>
              <w:t>Условия</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b/>
                <w:color w:val="000000"/>
                <w:sz w:val="20"/>
              </w:rPr>
              <w:t>Содержательные характеристики</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Признание детства как уникального периода в становлении человека</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Решение образовательных задач с использованием как новых форм организации процесса образования</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shd w:val="clear" w:color="FFFFFF" w:fill="FFFFFF"/>
              <w:rPr>
                <w:sz w:val="20"/>
              </w:rPr>
            </w:pPr>
            <w:r w:rsidRPr="00765375">
              <w:rPr>
                <w:color w:val="000000"/>
                <w:sz w:val="20"/>
              </w:rPr>
              <w:t>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b/>
                <w:color w:val="000000"/>
                <w:sz w:val="20"/>
              </w:rPr>
              <w:t> </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 xml:space="preserve">Обеспечение преемственности содержания и форм организации образовательного процесса в </w:t>
            </w:r>
            <w:r w:rsidR="00BA57C7">
              <w:rPr>
                <w:color w:val="000000"/>
                <w:sz w:val="20"/>
              </w:rPr>
              <w:t>МБДОУ</w:t>
            </w:r>
            <w:r w:rsidRPr="00765375">
              <w:rPr>
                <w:color w:val="000000"/>
                <w:sz w:val="20"/>
              </w:rPr>
              <w:t>, в том числе дошкольного и начального общего уровней образования</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Учёт специфики возрастного и индивидуального психофизического развития обучающихся</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Создание развивающей и эмоционально комфортной для ребёнка образовательной среды</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Построение образовательной деятельности на основе взаимодействия взрослых с детьми</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ориентированного на интересы и возможности каждого ребёнка и учитывающего социальную ситуацию его развития;</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Индивидуализация образования</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Оказание ранней коррекционной помощи детям с ООП, в том числе с ОВЗ</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Совершенствование образовательной работы</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на основе результатов выявления запросов родительского и профессионального сообщества</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Психологическая, педагогическая и методическая помощь и поддержка, консультирование родителей (законных представителей)</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в вопросах обучения, воспитания и развитии детей, охраны и укрепления их здоровья;</w:t>
            </w:r>
          </w:p>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Вовлечение родителей (законных представителей) в процесс реализации образовательной программы</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построение отношений сотрудничества в соответствии с образовательными потребностями и возможностями семьи обучающихся</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Формирование и развитие профессиональной компетентности педагогов, психолого-</w:t>
            </w:r>
            <w:r w:rsidRPr="00765375">
              <w:rPr>
                <w:color w:val="000000"/>
                <w:sz w:val="20"/>
              </w:rPr>
              <w:lastRenderedPageBreak/>
              <w:t>педагогического просвещения родителей (законных представителей) обучающихся;</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lastRenderedPageBreak/>
              <w:t>Через создание оразовательных программ для воспитывающих взрослых</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lastRenderedPageBreak/>
              <w:t xml:space="preserve">Непрерывное психолого-педагогическое сопровождение участников образовательных отношений в процессе реализации Федеральной программы в </w:t>
            </w:r>
            <w:r w:rsidR="00BA57C7">
              <w:rPr>
                <w:color w:val="000000"/>
                <w:sz w:val="20"/>
              </w:rPr>
              <w:t>МБДОУ</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обеспечение вариативности его содержания, направлений и форм, согласно запросам родительского и профессионального сообществ</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Взаимодействие с различными социальными институтами</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Использование широких возможностей социальной среды, социума</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как дополнительного средства развития личности, совершенствования процесса её социализации;</w:t>
            </w:r>
          </w:p>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Предоставление информации о Федеральной программе семье</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заинтересованным лицам, вовлеченным в образовательную деятельность, а также широкой общественности;</w:t>
            </w:r>
          </w:p>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r w:rsidR="002C6E8D" w:rsidRPr="00765375" w:rsidTr="00765375">
        <w:tc>
          <w:tcPr>
            <w:tcW w:w="4677"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Обеспечение возможностей для обсуждения Федеральной программы</w:t>
            </w:r>
          </w:p>
        </w:tc>
        <w:tc>
          <w:tcPr>
            <w:tcW w:w="5810" w:type="dxa"/>
            <w:tcMar>
              <w:top w:w="0" w:type="dxa"/>
              <w:left w:w="108" w:type="dxa"/>
              <w:bottom w:w="0" w:type="dxa"/>
              <w:right w:w="108" w:type="dxa"/>
            </w:tcMar>
          </w:tcPr>
          <w:p w:rsidR="002C6E8D" w:rsidRPr="00765375" w:rsidRDefault="0069355F" w:rsidP="00EA3378">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поиска, использования материалов, обеспечивающих её реализацию, в том числе в информационной среде.</w:t>
            </w:r>
          </w:p>
          <w:p w:rsidR="002C6E8D" w:rsidRPr="00765375" w:rsidRDefault="0069355F" w:rsidP="00EA3378">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bl>
    <w:p w:rsidR="002C6E8D" w:rsidRDefault="002C6E8D" w:rsidP="00EA3378">
      <w:pPr>
        <w:shd w:val="clear" w:color="auto" w:fill="FFFFFF"/>
        <w:spacing w:line="270" w:lineRule="atLeast"/>
        <w:rPr>
          <w:b/>
          <w:bCs/>
          <w:sz w:val="24"/>
          <w:szCs w:val="24"/>
        </w:rPr>
      </w:pPr>
    </w:p>
    <w:p w:rsidR="002C6E8D" w:rsidRDefault="002C6E8D" w:rsidP="00EA3378">
      <w:pPr>
        <w:shd w:val="clear" w:color="auto" w:fill="FFFFFF"/>
        <w:spacing w:line="270" w:lineRule="atLeast"/>
        <w:rPr>
          <w:b/>
          <w:bCs/>
          <w:sz w:val="24"/>
          <w:szCs w:val="24"/>
        </w:rPr>
        <w:sectPr w:rsidR="002C6E8D">
          <w:pgSz w:w="11906" w:h="16838"/>
          <w:pgMar w:top="1134" w:right="851" w:bottom="1134" w:left="851" w:header="709" w:footer="709" w:gutter="0"/>
          <w:cols w:space="708"/>
          <w:docGrid w:linePitch="360"/>
        </w:sectPr>
      </w:pPr>
    </w:p>
    <w:p w:rsidR="002C6E8D" w:rsidRDefault="0069355F" w:rsidP="00EA3378">
      <w:pPr>
        <w:shd w:val="clear" w:color="auto" w:fill="FFFFFF"/>
        <w:spacing w:line="270" w:lineRule="atLeast"/>
        <w:ind w:firstLine="567"/>
        <w:rPr>
          <w:b/>
          <w:sz w:val="24"/>
          <w:szCs w:val="24"/>
        </w:rPr>
      </w:pPr>
      <w:r>
        <w:rPr>
          <w:b/>
          <w:sz w:val="24"/>
          <w:szCs w:val="24"/>
        </w:rPr>
        <w:lastRenderedPageBreak/>
        <w:t>3.1.2. Организация развивающей предметно-пространственной среды</w:t>
      </w:r>
      <w:r w:rsidR="00CD68A2">
        <w:rPr>
          <w:b/>
          <w:sz w:val="24"/>
          <w:szCs w:val="24"/>
        </w:rPr>
        <w:t xml:space="preserve"> (п 31. ФОП ДО)</w:t>
      </w:r>
      <w:r>
        <w:rPr>
          <w:b/>
          <w:sz w:val="24"/>
          <w:szCs w:val="24"/>
        </w:rPr>
        <w:t>.</w:t>
      </w:r>
      <w:r>
        <w:rPr>
          <w:sz w:val="24"/>
          <w:szCs w:val="24"/>
        </w:rPr>
        <w:t> </w:t>
      </w:r>
    </w:p>
    <w:p w:rsidR="002C6E8D" w:rsidRDefault="0069355F" w:rsidP="00EA3378">
      <w:pPr>
        <w:pBdr>
          <w:top w:val="none" w:sz="4" w:space="0" w:color="000000"/>
          <w:left w:val="none" w:sz="4" w:space="0" w:color="000000"/>
          <w:bottom w:val="none" w:sz="4" w:space="0" w:color="000000"/>
          <w:right w:val="none" w:sz="4" w:space="0" w:color="000000"/>
        </w:pBdr>
        <w:ind w:firstLine="567"/>
        <w:rPr>
          <w:szCs w:val="23"/>
        </w:rPr>
      </w:pPr>
      <w:r>
        <w:rPr>
          <w:color w:val="000000"/>
          <w:sz w:val="24"/>
        </w:rPr>
        <w:t>Предметно-развивающая среда в группах и кабинетах организована таким образом, чтобы ребенок с самого начала располагал необходимыми «степенями свободы» не только в проявлении уже сложившихся у него духовно-практических возможностей, но и в освоении новых горизонтов развития.</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5527"/>
        <w:gridCol w:w="4678"/>
        <w:gridCol w:w="4535"/>
      </w:tblGrid>
      <w:tr w:rsidR="002C6E8D">
        <w:tc>
          <w:tcPr>
            <w:tcW w:w="14740"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xml:space="preserve">Организация предметной </w:t>
            </w:r>
            <w:r w:rsidR="00CD68A2">
              <w:rPr>
                <w:b/>
                <w:color w:val="000000"/>
                <w:sz w:val="20"/>
              </w:rPr>
              <w:t>среды по</w:t>
            </w:r>
            <w:r>
              <w:rPr>
                <w:b/>
                <w:color w:val="000000"/>
                <w:sz w:val="20"/>
              </w:rPr>
              <w:t xml:space="preserve"> возрастам</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Предметная среда для игровой деятельности</w:t>
            </w:r>
            <w:r>
              <w:rPr>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3-4 года</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Материалы для сюжетной игры</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С трех лет дети становятся более требовательными к «похожести» игрушек на реальные вещи. </w:t>
            </w:r>
          </w:p>
          <w:p w:rsidR="002C6E8D" w:rsidRDefault="0069355F" w:rsidP="009A179E">
            <w:pPr>
              <w:pBdr>
                <w:top w:val="none" w:sz="4" w:space="0" w:color="000000"/>
                <w:left w:val="none" w:sz="4" w:space="0" w:color="000000"/>
                <w:bottom w:val="none" w:sz="4" w:space="0" w:color="000000"/>
                <w:right w:val="none" w:sz="4" w:space="0" w:color="000000"/>
              </w:pBdr>
            </w:pPr>
            <w:r>
              <w:rPr>
                <w:color w:val="000000"/>
                <w:sz w:val="20"/>
              </w:rPr>
              <w:t xml:space="preserve">Игрушки-предметы оперирования начинают обрастать большим числом деталей (увеличивается так же их тематическое/разнообразие), т.е. по параметру внешнего облика игрушки осуществляется движение в сторону ее большей реалистичности. Вместе с тем, в соответствии с усложнением игры ребенка, условность игрушек по параметрам размера и готовности, напротив, должна усиливаться (это могут быть уже игрушки меньших размеров, соразмерные не самому ребенку, а небольшой кукле, по отношению к которой осуществляется орудийное действие –ее кормят, катают в машине и т.п.). Игрушки-маркеры условного пространства для детей этого возраста также должны быть прототипическими, крупными и готовыми к использованию. В основном, это предметы, имитирующие бытовую обстановку: крупная игрушечная мебель, соразмерная самому ребенку и большим куклам (кроватка, стол, стулья), кухонный шкафчик, кухонная плита и т.п. Это могут бытьтакже имитаторы жилища (ширма-домик, теремок), крупные предметы, моделирующие пространство транспортного средства («остов» автомобиля, автобуса с рулем и узнаваемым «фасадом»), в которые дети могут заходить и размещаться внутри. Их состав может быть обогащен прототипической ширмой-«прилавком» (имеющей многофункциональное значение –магазина, аптеки и пр., в зависимости от расширяющихся детских игровых интересов). Наряду с прототипическим маркером многофункционального «транспортного средства» –ширмой-автомобилем, или </w:t>
            </w:r>
            <w:r>
              <w:rPr>
                <w:color w:val="000000"/>
                <w:sz w:val="20"/>
              </w:rPr>
              <w:lastRenderedPageBreak/>
              <w:t>вместо него, может использоваться скамеечка со съемным рулем на одном конце (на ней помещаются «водитель» и пара пассажиров). Игрушки-персонажи (куклы и антропоморфные мягкие животные) для детей 3-4 лет приобретают больше реалистических черт и уменьшаются в размерах (до среднего). Также для этого возраста полезны прототипические по облику игрушки-персонажи из известных народных и авторских сказок, мультфильмов, детских телепередач (среднего размера –до 10 -15 см.), с которыми ребенок может разыгрывать соответствующие сюжетные события. Для такой игры необходим набор персонажей (по крайней мере, два персонажа) из одного смыслового контекста (например, Филя, Хрюша и Каркуша из телепередачи «Спокойной ночи, малыши»; Красная шапочка и Серый волк; крокодил Гена и Чебурашка и т.п.). Полезны будут эти персонажи как в виде обычных кукол, так и в виде наручных кукол би-ба-бо, плоскостных фигур на подставках (все –среднего размера). Полифункциональные материалы, которыми замещаются недостающие прототипические игрушки, необходимы для обеспечения игры взрослого с детьми и их самостоятельной игры. Для детей данного возраста круг полифункциональных материалов невелик. Это небольшое количество надувных и набивных модулей, которые маленький ребенок может свободно перемещать (валики, кубы, параллепипеды). Они используются для огораживания «домика», «автобуса» и пр., как сидения в них, для устройства кроватей для кукол и т.п. Кроме того, целесообразно иметь емкость с разрозненными пластмассовыми и деревянными кубиками, брусками, шарами разных цветов и размеров. В качестве заместителей можно также использовать элементы конструкторов, строительных наборов, дидактических материалов, которые имеются в группе для продуктивной и исследовательской деятельности детей. Все большее значение приобретают крупные строительные наборы, элементы которых используются как маркеры игрового пространства (для обозначения домов для кукол, зверей, для гаражей, зоопарков и пр., в связи с расширяющейся тематикой детской игры).</w:t>
            </w:r>
            <w:r>
              <w:rPr>
                <w:b/>
                <w:color w:val="000000"/>
                <w:sz w:val="20"/>
              </w:rPr>
              <w:t> </w:t>
            </w: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 xml:space="preserve">Сюжетообразующие наборы </w:t>
            </w:r>
            <w:r w:rsidR="00CD68A2">
              <w:rPr>
                <w:b/>
                <w:color w:val="000000"/>
                <w:sz w:val="20"/>
              </w:rPr>
              <w:t>материала и</w:t>
            </w:r>
            <w:r>
              <w:rPr>
                <w:b/>
                <w:color w:val="000000"/>
                <w:sz w:val="20"/>
              </w:rPr>
              <w:t xml:space="preserve"> его размещение</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Для игры детей 3 лет, почти всецело зависящих от внешней обстановки, необходимы наборы (комплексы) игрового материала, в которых представлены все типы сюжетообразующих игрушек (персонажи, предметы оперирования, маркеры пространства).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В пространстве группового помещения достаточно иметь 3-4 таких целостных комплекса (традиционно в дошкольной педагогике их называют тематическими зонами). Это комплексы материалов (и часть пространства) для развертывания бытовой тематики: 1) шкафчик с посудой, кухонная плита и несколько кукол на стульчиках вокруг стола; 2) пара кукольных кроватей, шкафчик с «постельными принадлежностями», диванчик, на котором могут сидеть и куклы, и дети. Еще один тематический комплекс: домик-теремок –ширма, со скамеечкой или модулями внутри, где могут «жить» мягкие игрушки-звери, прятаться и устраивать свой «дом» дети; здесь же может развертываться игра взрослого с детьми по мотивам простых сказок. И наконец, тематический комплекс для разнообразных «поездок»: автобус-каркас с модулями-сидениями внутри и рулем на фасадной секции.</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Остальные игровые материалы размещаются в низких стеллажах, передвижных ящиках на </w:t>
            </w:r>
            <w:r>
              <w:rPr>
                <w:color w:val="000000"/>
                <w:sz w:val="20"/>
              </w:rPr>
              <w:lastRenderedPageBreak/>
              <w:t>колесиках, пластмассовых емкостях, вдвигающихся в нижние открытые полки шкафов и т.п. Все материалы, находящиеся в поле зрения, должны быть доступны детям. группе, но сюжетообразующие наборы становятся более мобильными. Воспитатель предлагает детям перемещать маркеры игрового пространства (чтобы не мешать другим играющим), соединять их по смыслу сюжета, т.е. постепенно направляет детей на частичную переорганизацию обстановки.</w:t>
            </w:r>
          </w:p>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Материалы для игры с правилами</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В возрасте 3 лет ребенок овладевает элементарным действием по правилу (осуществлять одинаковые действия одновременно или поочередно с другими участниками игры). Это только предтеча игры с правилами. Материальной опорой таких действий служат разнообразные мячи, шары, воротца и желоба для прокатывания шаров, симметричные тележки, машины, звери на колесиках (от одного ребенка к другому и обратно). Добавляется более разнообразный материал для игры с правилами на физическую компетенцию –ловкость, требующей поочередных действий играющих. Это настольные наборы типа «Поймай рыбку» и т.п.</w:t>
            </w:r>
          </w:p>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9A179E">
            <w:pPr>
              <w:pBdr>
                <w:top w:val="none" w:sz="4" w:space="0" w:color="000000"/>
                <w:left w:val="none" w:sz="4" w:space="0" w:color="000000"/>
                <w:bottom w:val="none" w:sz="4" w:space="0" w:color="000000"/>
                <w:right w:val="none" w:sz="4" w:space="0" w:color="000000"/>
              </w:pBdr>
              <w:jc w:val="center"/>
            </w:pPr>
            <w:r>
              <w:rPr>
                <w:b/>
                <w:color w:val="000000"/>
                <w:sz w:val="20"/>
              </w:rPr>
              <w:lastRenderedPageBreak/>
              <w:t>4-5 лет </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xml:space="preserve">Материалы для сюжетной игры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Характерным для сюжетной игры детей 4-5 лет является овладение гибким ролевым поведением и переход к самостоятельной организации игровой обстановки «под замысел».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Игрушки-предметы оперирования становятся, с одной стороны, все более реалистическими, детализированными, более разнообразными по тематической направленности. С другой стороны, усиливается условность игрушек по параметрам размера и готовности: они соразмерны средним и мелким игрушкам-персонажам, по отношению к которым осуществляются игровые действия. Увеличивается доля игрушек-трансформеров (самолет-автомобиль, робот-ракета), сборно-разборных игрушек.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Игрушки-маркеры условного пространства с 4-х лет становятся особенно ценными для детской игры. Они претерпевают изменения в двух направлениях. Первое –изменение в сторону большей реалистичности и уменьшения в размерах. Это средней величины кукольные дома и мебель для них, различного рода строения –гаражи, фермы, соразмерные кукольным персонажам, а также строительные наборы специального назначения –для возведения замка, крепости, сборных домиков и пр. Второе направление –изменение крупных прототипических маркеров в сторону предметов, все более прототипических и, в конечном итоге, условных, не имеющих определенной тематической нагрузки, которые могут обозначать все, что задумано самими детьми в игру. Это, например, скамеечка с рулем-штурвалом на конце, на которой могут уместиться и «водитель», и «пассажир», универсальная складная рама, обозначающая по прихоти детей контур корабля или самолета, и т.п. </w:t>
            </w:r>
          </w:p>
          <w:p w:rsidR="002C6E8D" w:rsidRDefault="0069355F" w:rsidP="00C150B5">
            <w:pPr>
              <w:spacing w:line="57" w:lineRule="atLeast"/>
            </w:pPr>
            <w:r>
              <w:br w:type="page" w:clear="all"/>
            </w:r>
            <w:r>
              <w:rPr>
                <w:color w:val="000000"/>
                <w:sz w:val="20"/>
              </w:rPr>
              <w:t xml:space="preserve">Игрушки-персонажи также приобретают все больше реалистических черт и уменьшаются в размерах. Для детей 4-5 лет нужны средних размеров антропоморфные животные, куклы (в разнообразной одежде мальчиков и девочек), кукольные семьи, наборы наручных и плоскостных фигурок-персонажей (сказочных, из мультфильмов). Необходимы </w:t>
            </w:r>
            <w:r>
              <w:rPr>
                <w:color w:val="000000"/>
                <w:sz w:val="20"/>
              </w:rPr>
              <w:lastRenderedPageBreak/>
              <w:t xml:space="preserve">также фигурки зверей и птиц, отдельные и в наборах, средней вели чины и мелкие. </w:t>
            </w:r>
          </w:p>
          <w:p w:rsidR="002C6E8D" w:rsidRDefault="0069355F" w:rsidP="009A179E">
            <w:pPr>
              <w:pBdr>
                <w:top w:val="none" w:sz="4" w:space="0" w:color="000000"/>
                <w:left w:val="none" w:sz="4" w:space="0" w:color="000000"/>
                <w:bottom w:val="none" w:sz="4" w:space="0" w:color="000000"/>
                <w:right w:val="none" w:sz="4" w:space="0" w:color="000000"/>
              </w:pBdr>
            </w:pPr>
            <w:r>
              <w:rPr>
                <w:color w:val="000000"/>
                <w:sz w:val="20"/>
              </w:rPr>
              <w:t xml:space="preserve">Поли функциональные материалы представлены крупными объемными набивными модулями (их количество увеличивается, а форма становится разнообразнее, по сравнению с младшими группами), крупным строительным материалом (напольным). Большое значение в качестве полифункционального материала получают крупные (напольные) кнопочные конструкторы, среднего размера деревянные строительные наборы, кнопочные строительные наборы типа «Дупло». </w:t>
            </w:r>
            <w:r>
              <w:rPr>
                <w:b/>
                <w:color w:val="000000"/>
                <w:sz w:val="20"/>
              </w:rPr>
              <w:t> </w:t>
            </w: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 xml:space="preserve">Сюжетообразующие наборы материала и его размещение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В средней группе предметно-игровая среда должна быть существенным образом (если не сказать –радикально) изменена, по сравнению с младшими группами. Постоянные сюжетообразующие наборы (тематические зоны) уступают место более гибким сочетаниям сюжетообразующих игрушек. Дети уже частично сами организуют среду под замысел.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Тематические «зоны» редуцируются до ключевого маркера условного пространства, а «начинка» этого пространства (подходящие предметы оперирования, игрушки-персонажи) располагаются в стеллажах, полках, в непосредственной близости.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Так, довольно подробно обставленная в младших группах «кухня» для крупных кукол, в этой возрастной группе уже должна быть представлена мобильной плитой/шкафчиком на колесах; </w:t>
            </w:r>
          </w:p>
          <w:p w:rsidR="002C6E8D" w:rsidRDefault="0069355F" w:rsidP="00EA3378">
            <w:pPr>
              <w:spacing w:line="57" w:lineRule="atLeast"/>
            </w:pPr>
            <w:r>
              <w:br w:type="page" w:clear="all"/>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кукольная «спальня» и «столовая» –одной кукольной кроватью, столиком и диванчиком, которые легко перемещаются; все остальное может быть достроено детьми из крупных полифункциональных материалов. Универсальная «водительская» зона также становится мобильной и представлена штурвалом или рулем на подставке, который легко переносится с места на место, или скамеечкой на колесах со съемным рулем. Пара низких (30 -50 см) пятичастных ширм (рам) обеспечивает «огораживание» любого условного игрового пространства (дома, корабля и пр.). Трехчастная ширма с раздвигающейся шторкой служит подвижным и универсальным заместителем «магазина», «кукольного театра» и т.п. </w:t>
            </w:r>
          </w:p>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xml:space="preserve">Материалы для игры с правилами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Дети 4-5 лет овладевают игрой с правилами во всей ее структурной полноте(ориентация на выигрыш, состязательные отношения). Это происходит прежде всего в играх «на удачу». Поэтому к предметному материалу, поддерживающему простые игры на ловкость, присоединяется материал, обеспечивающий детские аналоги игр «на удачу». К нему относятся разнообразные варианты игр «гусек» и «лото» (тематика наборов «лото» дана в разделе «Материалы и оборудование для познавательно-исследовательской деятельности»).</w:t>
            </w:r>
          </w:p>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lastRenderedPageBreak/>
              <w:t>5-7 лет</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xml:space="preserve">Материалы для сюжетной игры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Игрушки-предметы оперирования в возрастном диапазоне 5 -7 лет изменяются в двух направлениях. С одной стороны, это усиление реалистичности облика игрушки с одновременным уменьшением ее размеров и степени готовности к использованию. Это готовые реалистические игрушки-модели (например, автомобильчики разных марок), вплоть до действующих моделей (например, механические подъемный кран, лебедка, заводные и управляемые электрифицированные железная дорога, автомобили, луноходы и пр.), а также сборные модели (самолеты, яхты и пр., действующие сборные модели типа «лето», сборные мелкие игрушки из «киндер-сюрпризов») и игрушки-трансформеры (игрушки-модели, сборно-разборные игрушки являются одновременно и хорошим материалом для познавательно-исследо-вательской деятельности).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С другой стороны, весьма привлекательными для детей в этом возрасте становятся игрушки, реалистические по облику и соразмерные настоящей вещи, позволяющие ребенку осуществлять действие, приближающееся к реальному, не просто его изобра-жающее, а имеющее определенный практический результат. Например, набор дротиков позволяет «охотнику» в рамках сюжетной игры реально упражняться в ловкости; игрушечная швейная машина, которая действительно шьет, позволяет «портнихе» в самом деле, одевать обитателей кукольного дома и т.п. Такого рода, </w:t>
            </w:r>
            <w:r>
              <w:rPr>
                <w:color w:val="000000"/>
                <w:sz w:val="20"/>
              </w:rPr>
              <w:lastRenderedPageBreak/>
              <w:t>реалистично действующие игрушки-предметы оперирования позволяют перекидывать мост от сюжетной игры к результативному практическому действию. Игрушки-маркеры условного пространства также претерпевают изменения в двух направлениях. Первое направление –изменение в сторону большей реалистичности и, одновременно, уменьшения размеров. Очень большое значение приобретают макеты –предметы, представляющие в уменьшенном виде реальные сооружения и территории. Макеты как мелкие маркеры условного пространства становятся опорой в построении детьми достаточно сложных игровых «миров» в режиссерской игре (</w:t>
            </w:r>
            <w:r w:rsidR="00CD68A2">
              <w:rPr>
                <w:color w:val="000000"/>
                <w:sz w:val="20"/>
              </w:rPr>
              <w:t>совместной</w:t>
            </w:r>
            <w:r>
              <w:rPr>
                <w:color w:val="000000"/>
                <w:sz w:val="20"/>
              </w:rPr>
              <w:t xml:space="preserve"> и индивидуальной). Целесообразно предоставить детям несколько универсальных (многотемных) макетов, позволяющих реализовать широкий спектр игровых интересов: кукольный дом, замок (крепость), ландшафтные макеты (моделирующие городской и природный ландшафт). Также необходимы для построения игровых «миров» мелкие маркеры разной степени готовности (различного рода строения –</w:t>
            </w:r>
            <w:r w:rsidR="002A270A">
              <w:rPr>
                <w:color w:val="000000"/>
                <w:sz w:val="20"/>
              </w:rPr>
              <w:t xml:space="preserve"> </w:t>
            </w:r>
            <w:r>
              <w:rPr>
                <w:color w:val="000000"/>
                <w:sz w:val="20"/>
              </w:rPr>
              <w:t>гаражи, бензозаправочные станции, фермы, соразмерные мелким фигуркам-персонажам, строительные наборы специального назначения для возведения сборных замка, крепости, домиков и пр.).</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Второе направление –</w:t>
            </w:r>
            <w:r w:rsidR="002A270A">
              <w:rPr>
                <w:color w:val="000000"/>
                <w:sz w:val="20"/>
              </w:rPr>
              <w:t xml:space="preserve"> </w:t>
            </w:r>
            <w:r>
              <w:rPr>
                <w:color w:val="000000"/>
                <w:sz w:val="20"/>
              </w:rPr>
              <w:t>изменение крупных прототипических маркеров в сторону все большей условности. Они теряют определенную тематически-смысловую нагрузку и приближаются к крупным полифункциональным предметам, как бы смыкаются с ними. Например, складная многочастная рама (ширма), которая по прихоти детей может обозначить контур корабля или самолета, или автомобиля (как и набор крупных набивных модулей, из которых может быть сооружено все, что угодно). В пределе, мы имеем дело в этом направлении уже не с игрушками как таковыми (т.е. предметами, специально предназначенными для игры), а с любым крупным подсобным материалом (диванные подушки, перевернутые стулья, стол со спущенной скатертью, который становится «пещерой», и пр.).</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Крупные условные маркеры особенно ценны для поддержки </w:t>
            </w:r>
            <w:r>
              <w:rPr>
                <w:color w:val="000000"/>
                <w:sz w:val="20"/>
              </w:rPr>
              <w:lastRenderedPageBreak/>
              <w:t xml:space="preserve">совместной сюжетной игры старших дошкольников.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Игрушки-персонажи в старшем дошкольном возрасте (5 -7 лет) выступают в двух видах: с одной стороны, они меняются в направлении еще большей реалистичности, стремясь к ее крайнему полюсу, с другой стороны, большое значение приобретают крайне условные игрушки. И те, и другие уменьшаются в размерах, т.е. по этому параметру они приближаются к полюсу максимальной условности. Необходимость реалистичной игрушки-персонажа обусловлена предпочтениями детей, которые стремятся организовать свой игровой «мир» как настоящий. Большую ценность для ребенка приобретает не отдельная игрушка-персонаж, а персонаж в наборе с предметами оперирования и маркерами пространства («наполненный» макет) или наборы из нескольких персонажей, относящихся к общему смысловому контексту. Такого рода наборы позволяют ребенку не просто осуществлять условные игровые действия или их цепочки, реализовывать ту или иную роль, но строить свой игровой мир и управлять им, т.е. выступать в качестве творца (в режиссерской игре).</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Стремление к реалистичности проявляется у девочек в желании иметь небольшого размера куклу (кукол) с «прикладом» –разнообразной одеждой, подходящим по размерам реалистическим антуражем (этот спрос уловлен современной зарубежной промышленностью, но доведен до недетского гротеска в виде куклы Барби и ее мира). Те же предпочтения проявляются и у мальчиков в традиционном увлечении наборами солдатиков, ковбоев, рыцарей, туземных воинов, роботов и пр., выполненными в реалистической манере (с правдоподобными деталями этнографического, исторического или футурологического характера).</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Отвечают детским потребностям и наборы реалистических животных (мелких по размеру): домашние и дикие животные, доисторические животные –динозавры и пр., позволяющие ребенку «творить» более разнообразные миры в игре, проникая в реальность и расширяя ее исторические и географические рамки для себя.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Как уже указывалось, в старшем дошкольном возрасте, </w:t>
            </w:r>
            <w:r>
              <w:rPr>
                <w:color w:val="000000"/>
                <w:sz w:val="20"/>
              </w:rPr>
              <w:lastRenderedPageBreak/>
              <w:t>несмотря на стремление самих детей к реалистичности в игрушке, разнообразие игровых тем и активность воображения стимулируются в большей степени условными игрушками. Это относится и к игрушкам-персонажам.</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В этом возрасте для игры полезны мелкие игрушки-персонажи крайней степени условности, так сказать, суперусловные, которые могут обслужить любую задуманную ребенком тему игры. Это человеческие фигурки размером 5-6 см, с условным телом (конусом или цилиндром) и головой с намеченными в общем виде чертами лица. Ребенок может приписать им любые роли (ведь предусмотреть все многообразие интересующих детей ролей и предоставить для этого реалистические игрушки не представляется возможным). Такого рода игрушки служат опорой для игры как мальчиков, так и девочек.</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Данные в наборе, они часто используются ребенком для разыгрывания разного рода семейных коллизий (моделирования семейных конфликтов и изживания их, построения идеальных на его вкус отношений и пр.). Для реализации семейной тематики достаточно, например, набора из четырех условных человечков, намекающих на возможных членов семьи. Ребенок, приписав таким фигуркам привлекающие его роли, может подбирать остальной антураж для игры из уже имеющихся мелких игрушек или мелких полифункциональных предметов (палочек, катушек, коробочек и пр.).</w:t>
            </w:r>
          </w:p>
          <w:p w:rsidR="002C6E8D" w:rsidRDefault="0069355F" w:rsidP="009A179E">
            <w:pPr>
              <w:pBdr>
                <w:top w:val="none" w:sz="4" w:space="0" w:color="000000"/>
                <w:left w:val="none" w:sz="4" w:space="0" w:color="000000"/>
                <w:bottom w:val="none" w:sz="4" w:space="0" w:color="000000"/>
                <w:right w:val="none" w:sz="4" w:space="0" w:color="000000"/>
              </w:pBdr>
            </w:pPr>
            <w:r>
              <w:rPr>
                <w:color w:val="000000"/>
                <w:sz w:val="20"/>
              </w:rPr>
              <w:t>Полифункциональные материалы для данного возраста остаются примерно такими же, как и в средней группе.</w:t>
            </w:r>
            <w:r>
              <w:rPr>
                <w:b/>
                <w:color w:val="000000"/>
                <w:sz w:val="20"/>
              </w:rPr>
              <w:t> </w:t>
            </w: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 xml:space="preserve">Сюжетообразующие наборы материала и его размещение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В связи с тем, что игровые замыслы детей 5 -7 лет весьма разнообразны, весь игровой материал должен быть размещен таким образом, чтобы дети могли легко подбирать игрушки, комбинировать их «под замыслы». Стабильные тематические зоны полностью уступают место мобильному материалу –крупным универсальным маркерам пространства и полифункциональному материалу, которые легко перемещаются с места на место.</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В обслуживании игровых замыслов универсальные маркеры игрового пространства и полифункциональный материал приобретают наибольшее значение. Крупные и средние игрушки-персонажи как воображаемые партнеры ребенка уходят на второй план, поскольку все большее место в детской деятельности занимает совместная игра с партнерами-сверстниками. Функция сюжетообразования принадлежит разнообразным мелким фигуркам-персонажам в сочетании с мелкими маркерами пространства –макетами. В известном смысле мелкие фигурки-персонажи начинают выполнять функцию своеобразных предметов оперирования при развертывании детьми режиссерской игры.</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lastRenderedPageBreak/>
              <w:t>Сюжетообразующие наборы меняют свой масштаб –это игровые макеты с «насельниками» (тематическими наборами фигурок-персонажей) и сомасштабными им предметами оперирования («прикладом»). Универсальные игровые макеты располагаются в местах, легко доступных детям; они должны быть переносными (чтобы играть на столе, на полу, в любом удобном месте). Тематические наборы мелких фигурок-персонажей целесообразно размещать в коробках, поблизости от макетов (так, чтобы универсальный макет мог быть легко и быстро «населен», по желанию играющих).</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«Полные» сюжетообразующие наборы –макеты типа «лего» (замок, кукольный дом с персонажами и детальным мелким антуражем) могут быть предоставлены детям, но надо иметь в виду, что они в меньшей мере способствуют развертыванию творческой игры, нежели универсальные макеты, которые «населяются» и достраиваются по собственным замыслам детей. </w:t>
            </w:r>
          </w:p>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 xml:space="preserve">Материалы для игры с правилами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В возрасте 5 -7 лет в арсенал детской деятельности, кроме игр с правилами на физическую компетенцию (на ловкость), </w:t>
            </w:r>
            <w:r w:rsidR="00CD68A2">
              <w:rPr>
                <w:color w:val="000000"/>
                <w:sz w:val="20"/>
              </w:rPr>
              <w:t>на «</w:t>
            </w:r>
            <w:r>
              <w:rPr>
                <w:color w:val="000000"/>
                <w:sz w:val="20"/>
              </w:rPr>
              <w:t>удачу», начинают входить и игры на умственную компетенцию. Часть из них (так называемые словесные игры) не нуждаются в предметной поддержке, часть –игры комбинаторного характера (стратегические) –требуют специального игрового материала. Это наборы для игры в домино, в шашки, в шахматы. Материал для игр на «удачу» усложняется: это разнообразные тематические «лото» (с 8-12 частями), цифровое лото, «гусек» с большим полем (до 50 ходов) и игральным кубиком до 6 очков (примерное тематическое содержание игровых наборов см. в разделе «Материалы и оборудование для познавательно-исследовательской деятельности»). Усложняются и материалы для игры с правилами на ловкость. Это летающие колпачки, мишень с дротиками и т.п. материалы, требующие более развитой ручной моторики и глазомера. Частично эти материалы совпадают с материалами для двигательной активности (см. соответствующий раздел).</w:t>
            </w:r>
          </w:p>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Предметная среда для продуктивной деятельности</w:t>
            </w:r>
            <w:r>
              <w:rPr>
                <w:color w:val="000000"/>
                <w:sz w:val="20"/>
              </w:rPr>
              <w:t xml:space="preserve"> </w:t>
            </w:r>
            <w:r>
              <w:rPr>
                <w:b/>
                <w:color w:val="000000"/>
                <w:sz w:val="20"/>
              </w:rPr>
              <w:t>3-4 года </w:t>
            </w:r>
          </w:p>
        </w:tc>
      </w:tr>
      <w:tr w:rsidR="002C6E8D" w:rsidTr="009A179E">
        <w:trPr>
          <w:trHeight w:val="2959"/>
        </w:trPr>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lastRenderedPageBreak/>
              <w:t>Дети трех лет уже могут на короткое время сдерживать свои действия и желания. Однако по-прежнему легко возбуждаются и утомляются. Однообразие обстановки, отсутствие условий, пособий и оборудования для активной продуктивной деятельности детей часто является причиной нарушений возбудимости их нервной системы.</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Появление у детей целенаправленной деятельности9 позволяет им проявлять особую активность в продуктивной деятельности. Действуя с изобразительными материалами или конструируя, ребенок ощущает себя «созидателем», способным ставить множество целей. А для этого детям необходимо много разнообразных материалов и оборудования.</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Но дети стали старше и уже понимают разницу между успешной и неуспешной деятельностью. Их уже не устраивает просто результат, а нужен результат с определенными качествами.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Так как в основном жизнь и деятельность ребенка 3-4 лет связана с игрой, то и требования к результату определяются, прежде всего, возможностью использования созданного продукта в играх: конструкции и поделки должны быть прочными, надежными и позволяющими играть с ними.</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Благодаря этому в процессе конструирования ребенок получает значительно более полные представления о различных свойствах деталей конструктора. Так, например, начиная возводить какую-либо постройку, ребенок на опыте убеждается, что одни детали устойчивы, как бы их ни поставили, а другие устойчивы лишь в определенном положении. Ребенок накладывает одни детали на другие и видит, что различные сочетания их в постройке обусловливают ее различную прочность. Трудно создать прочную постройку из одних пластин, но, определенным образом сочетая кубики и пластины, можно сделать прочный домик. Но, для того чтобы ребенок смог сам сделать соответствующие выводы, педагогу нужно обеспечить его разнообразными материалами. Кроме того, процесс обучения конструированию в младшей группе существенно отличается от занятий в остальных группах. Каждую тему педагог должен осваивать с детьми постепенно, предлагая им для построек целый ряд усложняющихся объектов, а затем перевести детей от подражательной деятельности к творческой. Для этого требуется значительное количество материала. В этом возрасте детям уже необходим строительный материал для коллективных игр. С этой целью могут использоваться наборы мелких и средних деталей, а также крупных, соответствующих росту детей.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Все элементы строительного набора должны быть соразмерны исходному кубу и даваться в двух размерах (большие и маленькие): куб, кирпичик, призма, сфера, полусфера, цилиндр и т.п. Для того чтобы происходило развитие ребенка в рисовании, педагогу необходимо позаботиться об увеличении количества цветов в изобразительных материалах, которыми будут пользоваться. Так, например, дети четвертого года при создании образа широко используют цвет. И для того, чтобы дети могли выразить свое эмоциональное отношение к образу, они должны иметь возможность широкого выбора различных цветов среди имеющихся у них красок, карандашей, фломастеров.</w:t>
            </w:r>
            <w:r>
              <w:rPr>
                <w:b/>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xml:space="preserve">Размещение материала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Все материалы для продуктивной деятельности должны быть доступны детям. Материалы и пособия для изобразительной деятельности ежедневно, после вечернего приема пищи, размещаются на столах, которые имеются в группе. В рабочем состоянии все материалы, пособия, оборудование и незаконченные детские работы сохраняются до завтрака следующего дня.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Постройки детей из строительного материала и конструкции сохраняются до тех пор, пока не будут разрушены или разобраны самими детьми. Рисунками и поделками дети имеют право распорядиться сами –забрать домой или использовать в игре, поместить на выставку. Все материалы и пособия должны иметь постоянное место.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Малыши не умеют взаимодействовать и предпочитают игры рядом, но не вместе, поэтому надо размещать строительный материал в нескольких местах группы.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Напольный строительный материал требует много места, поэтому его лучше поместить отдельно на низко расположенных навесных полках и рядом постелить ковер, дорожку.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Мелкий строительный материал можно насыпать в корзины, ящики или коробки. </w:t>
            </w:r>
          </w:p>
          <w:p w:rsidR="002C6E8D" w:rsidRDefault="0069355F" w:rsidP="009A179E">
            <w:pPr>
              <w:pBdr>
                <w:top w:val="none" w:sz="4" w:space="0" w:color="000000"/>
                <w:left w:val="none" w:sz="4" w:space="0" w:color="000000"/>
                <w:bottom w:val="none" w:sz="4" w:space="0" w:color="000000"/>
                <w:right w:val="none" w:sz="4" w:space="0" w:color="000000"/>
              </w:pBdr>
            </w:pPr>
            <w:r>
              <w:rPr>
                <w:color w:val="000000"/>
                <w:sz w:val="20"/>
              </w:rPr>
              <w:t>Конструкторы размещаются на столах в открытых коробках и деревянных ящиках. По окончании работы надо побуждать детей к совместной уборке материала, раскладывая его по цвету и форме</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4-5 лет </w:t>
            </w:r>
          </w:p>
        </w:tc>
      </w:tr>
      <w:tr w:rsidR="002C6E8D">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Период жизни ребенка от 4 до 5 лет характеризуется дальнейшим развитием продуктивной деятельности.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Если до четырех лет ребенок ставил и реализовывал отдельные цели, то на пятом году детям становится доступно в течение длительного времени разрабатывать уже систему взаимовытекающих целей. Исходная цель деятельности пополняется, развертывается, из нее вытекает новая цель и постепенно образуется цепочка взаимосвязанных целей. Это значительно обогащает детскую конструктивную и продуктивную практическую деятельность, все время </w:t>
            </w:r>
            <w:r>
              <w:rPr>
                <w:color w:val="000000"/>
                <w:sz w:val="20"/>
              </w:rPr>
              <w:lastRenderedPageBreak/>
              <w:t xml:space="preserve">поддерживает к ней интерес, способствует появлению новых игровых и творческих планов. Поэтому работой со строительными и конструктивными материалами увлекается большинство детей. Следовательно, требуется больше строительного материала и конструкторов.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Развертывание и реализация новых целей требуют от детей более развитых и разнообразных навыков и умений. В связи с этим потребуются новые материалы и инструменты. Дети активно работают с ножницами по созданию коллажей, используют в своей работе по конструированию природные и бросовые материалы и т.п. При этом у детей данного возраста четко выражена направленность на получение качественного результата. Ребенок может оценить его, соотнести с образцом, заметить недостатки, усовершенствовать.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Рисунки, пластические работы детей четырех лет специалисты уже относят к первой стадии изобразительного этапа. Их отличает примитивная выразительность, которая связана как с особенностями восприятия, так и с умелостью ребенка.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Представления детей о предмете во многом отличаются от самого предмета и отражают не все его качества, а лишь отдельные стороны, иногда те, которые произвели на ребенка наибольшее впечатление. И эти представления постоянно меняются, преобразуются и обобщаются. Поэтому дети воспроизводят в рисунке не то, что они видели, а то, что они себе представляли, воображали и для этого они могут использовать разнообразные изобразительные материалы.</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При этом для ребенка не имеет значения качество раскраски созданного им изображения. Вместе с тем, детей надо учить технике закрашивания. Это можно сделать не только при закрашивании рисунка, выполненного самостоятельно, но и при использовании специальных трафаретов, альбомов. Поэтому, начиная со средней группы, мы вводим в перечень эти пособия. Для этого в работе с детьми по изобразительной деятельности на занятиях и в свободной деятельности должны быть широко представлены изобразительные и пластические материалы (сангина, соусы, угольный карандаш, цветной пат, соленое тесто и т. и.)</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Проведенные психолого-педагогические исследования свидетельствуют о больших возможностях детей 4-5 лет в работе с цветом: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–к четырем годам у ребенка достаточно хорошо сформирован зрительный анализатор, и дети способны различать разнообразные цвета и оттенки и знать их названия;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–в этом возрасте наиболее ярко проявляется способность к цветоощущению;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–дети в состоянии выражать с помощью цвета свое отношение к предметам и осознанно использовать цвет при создании эмоционально значимых для них образов.</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Очевидно, что способность воспринимать цвет имеет для ребенка этого возраста большое практическое значение. Благодаря цвету даже самые несовершенные работы преображаются, и дети испытывают радость и чувство удовлетворения от своего труда. Но для этого требуется специальное оборудование и материалы (палитры, большое количество белил и т.п.).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Таким образом, очевидно, что изменения в общем, психическом развитии ребенка на пятом году жизни и учет специфических особенностей конструктивной и изобразительной деятельности детей требуют внесения изменений в материалы и оборудование для продуктивной деятельности</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lastRenderedPageBreak/>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 xml:space="preserve">Размещение материала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Строительный материал для свободной самостоятельной деятельности хранится в коробках, в которых он приобретен.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Мелкие игрушки для игр со строительным </w:t>
            </w:r>
            <w:r>
              <w:rPr>
                <w:color w:val="000000"/>
                <w:sz w:val="20"/>
              </w:rPr>
              <w:lastRenderedPageBreak/>
              <w:t xml:space="preserve">материалом уже можно не расставлять на полках, а тоже убрать в коробки.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Крупный строительный материал хранят в шкафах, на подвесных полках (в открытом виде).</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Обучение детей на занятиях рисованием и в процессе ежедневной, свободной деятельности желательно осуществлять за столами, которые поставлены в круг или буквой «П». За столами должно быть предусмотрено место и для воспитателя.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Мы считаем, что такая подготовка рабочих мест отвечает особенностям возраста. Дети 4-5 лет еще остро нуждаются в своевременном участии взрослого (поддержка, помощь, совет). А школьный тип расстановки мебели психологически разъединяет детей друг с другом и ставит педагога в позицию учителя, а не доброго наставника, готового в любую минуту прийти на помощь ребенку.</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Столы накрываются клеенками, на них размещаются все имеющиеся ножницы, клей ПВА, бумага (белая, цветная, в клетку, в линейку, оберточная и т. и.). В начале года вместе с родителями дети изготавливают сумочку-пенал (на молнии, кнопках и т.п.). Эти сумочки раздаются детям, а кисти маркируются родителями.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Баночки для промывания кистей (большая (0,5 л) –для промывания «по-черному» и маленькая (0,25 л) –для ополаскивания) могут быть общими и вместе с наборами гуаши храниться в нижней части шкафа воспитателя, чтобы по окончании занятий дети могли убирать их на место. Наши наблюдения показали, что такой подход к хранению и использованию изобразительных материалов оказался чрезвычайно полезным, так как способствует организованности и формированию у каждого ребенка бережного </w:t>
            </w:r>
            <w:r>
              <w:rPr>
                <w:color w:val="000000"/>
                <w:sz w:val="20"/>
              </w:rPr>
              <w:lastRenderedPageBreak/>
              <w:t xml:space="preserve">отношения к материалам и чувства личной ответственности за их состояние.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Детские работы вначале демонстрируются на стенде в группе, а после полного высыхания попадают в распоряжение детей. Они могут хранить их в индивидуальных папках, забрать домой или оставить в группе. На занятиях аппликацией применяется традиционное оборудование (клеенки, клей, кисти, тряпочки и др.). Наряду с цветной бумагой мы рекомендуем использовать кусочки подкрахмаленной ткани, фантики, другой материал. </w:t>
            </w:r>
          </w:p>
          <w:p w:rsidR="002C6E8D" w:rsidRDefault="0069355F" w:rsidP="009A179E">
            <w:pPr>
              <w:pBdr>
                <w:top w:val="none" w:sz="4" w:space="0" w:color="000000"/>
                <w:left w:val="none" w:sz="4" w:space="0" w:color="000000"/>
                <w:bottom w:val="none" w:sz="4" w:space="0" w:color="000000"/>
                <w:right w:val="none" w:sz="4" w:space="0" w:color="000000"/>
              </w:pBdr>
            </w:pPr>
            <w:r>
              <w:rPr>
                <w:color w:val="000000"/>
                <w:sz w:val="20"/>
              </w:rPr>
              <w:t>В работе с детьми от четырех до пяти лет может применяться клей ПВА. Желательно разлить его во флакончики из-под лака для ногтей и пользоваться кисточкой, которая там имеется.</w:t>
            </w: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6-7 лет</w:t>
            </w:r>
          </w:p>
        </w:tc>
      </w:tr>
      <w:tr w:rsidR="002C6E8D" w:rsidTr="00066C76">
        <w:trPr>
          <w:trHeight w:val="408"/>
        </w:trPr>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Как уже ранее отмечалось, в возрасте от 3 до 5 лет потребности ребенка в получении продукта собственной деятельности могли быть реализованы только благодаря игре-экспериментированию с материалами и инструментами.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В старшем дошкольном возрасте активное стремление ребенка к целенаправленной продуктивной деятельности получает свое реальное воплощение: ребенок не только готов, но и может поставить четкую цель, сделать что-то реальное и добиться результата. При этом получение результата становится для ребенка критерием, на основании которого он может судить сам о себе, о своих возможностях. Если результат его работы успешен, ребенок начинает верить в себя, в свои силы и уверенно берется за другую, более сложную работу.</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Для создания психологических основ трудовой деятельности чрезвычайно важно формировать у детей данного возраста позицию созидателя, это возможно лишь при условии достижения ими практических результатов в своей деятельности. Поэтому задача педагога на данном возрастном этапе –отбор соответствующего содержания для практической деятельности. Детям должна быть предложена простая по способам выполнения работа, дающая практический продукт. Пусть труд ребенка будет небольшим, но настоящим; результата примитивным, но нужным для ребенка и используемый им в своих целях. Так, в конструировании желательно, наряду с крупными деталями крупногабаритных конструкторов, иметь их копии в значительно уменьшенном виде. Наличие маленьких копий позволит детям с наименьшими затратами сил и времени реализовать свой замысел вначале на уменьшенной модели, а затем воплотить его в крупногабаритной конструкции.</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Наличие сомасштабных деталей в крупногабаритных конструкторах существенно влияет на развитие у детей пространственных представлений и их образного мышления.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Благодаря конструированию из крупных модулей дети имеют возможность осваивать как плоскостное, так и объемное пространство. В процессе работы с ними ребенок ощущает объем, вес, осознает, насколько его </w:t>
            </w:r>
            <w:r>
              <w:rPr>
                <w:color w:val="000000"/>
                <w:sz w:val="20"/>
              </w:rPr>
              <w:lastRenderedPageBreak/>
              <w:t>конструкция устойчива. У него задействованы мелкие и крупные мышцы тела, что способствует развитию его сенсорной сферы, координации движений.</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Отбор подобного содержания продуктивной деятельности детей представляет в условиях детского сада определенные сложности для педагога. Так, различные виды труда, приемлемые для детей и дающие практический результат, требуют для своей организации специального оборудования, инструментов, создания условий для занятий ими, наличия необходимых навыков у педагога и т.п. К ним относятся, например, такие, как работа с деревом, выжигание по дереву и т.д. Кроме того, многие виды трудовой деятельности, которые в условиях дома, семьи разумны и уместны, в детском саду сложны по организации инерезультативны, так как организация данной работы в коллективе детей требует больших затрат сил воспитателя и практически не дает результата.</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Поэтому отбор содержания трудовой практической деятельности проводится каждым педагогом для детей своей группы с учетом: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–наличия условий для определенной работы или возможности их создания (так, для работы с деревом нужны специальные столы, набор инструментов, навыки работы у педагога или специалиста);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–интересов детей (девочек и мальчиков, а также отдельных детей в этих подгруппах интересуют разные виды практической деятельности); уровня овладения детьми различными навыками для работы с разными материалами и инструментами;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–обязательного получения в ходе работы практического, полезного продукта, который используется самим ребенком.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К практическим, реальным продуктам можно отнести следующие: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–изделия, используемые детьми в жизни для себя (салфетки для еды, сумочки для носовых платков, шарф, поясок и т.п.);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–изделия, используемые детьми в играх и других видах деятельности, например, учебной (одежда для кукол, пенал и т.п.);</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изделия, сделанные ребенком для использования другими людьми (очечник в подарок бабушке, разделочная доска для нарезки хлеба, прихватки в подарок маме и т.п.).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Особый интерес для мальчиков старшего дошкольного возраста представляют игрушки, поделки, которые они могут смастерить из дерева.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Очевидно, что для того, чтобы в процессе конструирования из бумаги и природного материала у детей развивался вкус, необходимо обеспечить подбор бумаги, природного материала по цвету, фактуре.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В процессе создания изображения старшие дошкольники не только передают окружающую их действительность и выражают свое эмоциональное отношение к ней.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Основными средствами для выражения отношения к изображаемому для ребенка служат линия и цвет. А в качестве специальных выразительных средств ребенок использует орнамент и симметричные построения, гиперболизацию или преуменьшение отдельных предметов, композицию. Но для того, чтобы так действовать, ребенку нужны соответствующие изобразительные материалы.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Специалисты обращают внимание взрослых на необходимость давать детям для их художественной деятельности материал хорошего качества, широко использовать цветную бумагу.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Именно поэтому в предлагаемый перечень включены в большом количестве и разнообразии изобразительные </w:t>
            </w:r>
            <w:r>
              <w:rPr>
                <w:color w:val="000000"/>
                <w:sz w:val="20"/>
              </w:rPr>
              <w:lastRenderedPageBreak/>
              <w:t xml:space="preserve">материалы.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В старшем дошкольном возрасте дети ищут выразительные средства не только в своей собственной деятельности.</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В процессе восприятия произведений изобразительного искусства они овладевают выразительными средствами различных художественных направлений.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rsidP="00066C76">
            <w:pPr>
              <w:pBdr>
                <w:top w:val="none" w:sz="4" w:space="0" w:color="000000"/>
                <w:left w:val="none" w:sz="4" w:space="0" w:color="000000"/>
                <w:bottom w:val="none" w:sz="4" w:space="0" w:color="000000"/>
                <w:right w:val="none" w:sz="4" w:space="0" w:color="000000"/>
              </w:pBdr>
            </w:pPr>
            <w:r>
              <w:rPr>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 xml:space="preserve">Размещение материала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Педагогическая работа с детьми старшего дошкольного возраста организуется по 2-м основным направлениям: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–создание условий в группе для самостоятельной работы;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–факультативная, кружковая работа с детьми.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Создание условий для самостоятельной работы включает: наличие различных материалов, удобное их расположение, работы с бумагой, место, оборудованное для шитья, стол-верстак для работы с деревом), подготовка необходимых инструментов, соответствующих размеру детской руки. Это, прежде всего, относится к молоткам, стамескам, ножам, ножницам и т.п. Они должны быть настоящими, со всеми рабочими качествами, чтобы ими можно было что-то действительно делать, а не имитировать труд. Плохой инструмент, не дает возможности ребенку получить результат и приносит только разочарование и раздражение. Все острые </w:t>
            </w:r>
            <w:r>
              <w:rPr>
                <w:color w:val="000000"/>
                <w:sz w:val="20"/>
              </w:rPr>
              <w:lastRenderedPageBreak/>
              <w:t xml:space="preserve">предметы (иглы, ножницы, ножи, крючки) должны убираться в закрывающиеся ящики. Во время работы детей с ними необходимо особое внимание педагога, обеспечение определенной техники безопасности. Так, если сформировать у детей правильный навык шитья –иголка идет вверх и от себя –можно предоставить детям больше самостоятельности при работе с иглой. Дети данного возраста предпочитают чаще работать индивидуально, поэтому мест для занятий должно быть предусмотрено в 1,5 раза больше, чем количества детей в группе. Рабочие места для детей, занятых практической, продуктивной деятельностью должны быть хорошо освещены (находиться около окна или обеспечены дополнительными местным освещением). Для развития творчества детей в самостоятельной работе необходимо позаботится о подборе различных образов: картинок, рисунков с изображением поделок, игрушек, вариантов оформления изделий, выкроек кукольной одежды, готовых изделий, сшитых или связанных взрослым, схем с изображением последовательности работы для изготовления разных поделок и т.п. Это дает детям возможность почерпнуть новые идеи для своей продуктивной деятельности, а также продолжить овладение умением работать по образцу, без которого невозможна трудовая деятельность. На верхней полке шкафа выделяется место для периодически меняющихся выставок (народное искусство, детские поделки, работы школьников, родителей, воспитателей и др.).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На следующей помещаются материалы и оборудование для работы с бумагой и картоном (различные виды бумаги и картона, выкройки, краски, кисти, клей крахмальный, казеиновый, ПВА, карандаши, салфетки, ножницы и др.). </w:t>
            </w:r>
            <w:r>
              <w:rPr>
                <w:color w:val="000000"/>
                <w:sz w:val="20"/>
              </w:rPr>
              <w:lastRenderedPageBreak/>
              <w:t xml:space="preserve">Затем –все для работы с использованным материалом (различные коробки из-под пищевых продуктов, парфюмерии, шпагат, проволока в полихлорвиниловой оболочке, поролон, пенопласт и др.). Далее на полке располагается все необходимое для шитья (только в подготовительных к школе группах): одна-две швейные детские машинки; коробка с набором ниток, пуговиц, тесьмы, резинки; коробка с кусками различных видов тканей; альбом с образцами тканей; выкройки; шаблоны и др.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Для работы с деревом в группе может быть оборудован уголок труда или выделено специальное помещение. Для конструирования в старших группах специального места не выделяют, а используют те же столы, за которыми дети занимаются, или любые свободные Мелкий строительный материал хранят в коробках. Крупный –убирают в закрытые шкафы и стеллажи. Пластины, как для настольного, так и для напольного строительного материала находятся здесь же. Мелкий материал складывают в коробки</w:t>
            </w:r>
          </w:p>
        </w:tc>
      </w:tr>
      <w:tr w:rsidR="002C6E8D">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Предметная среда для познавательно-исследовательской деятельности</w:t>
            </w:r>
            <w:r>
              <w:rPr>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3-4 года</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В возрасте 3 лет исследовательские действия ребенка встроены в предметно-манипулятивную деятельность. Ребенок находится во власти внешней ситуации, его действия зависят от окружающих вещей. Поэтому материалы для познавательно-исследовательской деятельности, в основном, должны быть представлены объектами для исследования в реальном действии, яркими и привлекательными, которые вызывают интерес ребенка. Эти объекты со специально выделенными, как бы подчеркнутыми физическими свойствами (цвет, форма, величина) заключают всебе возможности освоения внешних свойств вещей (в процессе простой группировки с ориентацией на одно из свойств, парного соотнесения и т.п.), а также возможности освоения действий с простыми орудиями, опосредствующими человеческую деятельность. Действия с такими объектами необходимы для сенсорного развития и развития наглядно-действенного мышления, координации руки и глаза, развития моторики. К таким объектам относятся наборы объемных геометрических тел, различающихся по цвету (основные цвета) и величине (контрастные размеры), доски-вкладыши с основными формами (круг, квадрат, треугольник), крупные цветные мозаики, пирамидки, стержни для нанизывания колец, шнуровки, молоточки для вбивания втулок и т.п. В число объектов для исследования полезно также включить несколько игрушек-забав с простой однозначной </w:t>
            </w:r>
            <w:r>
              <w:rPr>
                <w:color w:val="000000"/>
                <w:sz w:val="20"/>
              </w:rPr>
              <w:lastRenderedPageBreak/>
              <w:t xml:space="preserve">зависимостью эффекта (светового, звукового, двигательного) от производимого действия. Большое поле для исследования в действии открывает оборудование для игры с песком и водой, которым, по возможности, следует оснастить групповое помещение. Для детей данного возраста необходимы также простые материалы, относящиеся к типу образно-символических, позволяющие расширять круг представлений ребенка, развивать речь, продвигающие ребенка на уровень образной репрезентации мира. Это наборы картинок с изображениями простых геометрических форм, бытовых предметов, животных, растений и плодов, разрезные (складные) кубики и картинки (из 2 -4 элементов), парные картинки для сравнения, простые сюжетные картинки, серии картинок (истории в картинках) с последовательностью из 2-3 событий или бытовых действий и т.п. Этот материал стимулирует исследование и упорядочение в виде простых группировок (по сенсорным свойствам и по смыслу изображенных предметов), установление простых отношениймежду элементами (целое –части) и временных отношений (сначала –потом). Для расширения круга представлений и простой группировки могут использоваться и разнообразные образные игрушки –объемные и плоскостные фигурки животных, наборы муляжей фруктов и овощей и т.п. (см. в разделе «Материалы для игровой деятельности»).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кновым или немного «подзабытым» материалам. Дети 3-4 лет могут открывать новые возможности действия с ними, их группировки, упорядочения, соотнесения элементов и целого.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Объекты для исследования в действии содержат в себе возможности более тонкой дифференцировки внешних свойств (цвета, формы, величины), позволяя ребенку осваивать общепринятые представления о свойствах вещей и их отношениях (сенсорные эталоны). Это наборы для группировки и сериации с более широким диапазоном геометрических форм (до пяти форм), цветов (до 6 -8), более сложными отношениями величин (сериационные ряды из 3 -5 элементов). Усложняются и объекты для ориентировки в соотношении частей и целого (доски-вкладыши с составными формами –из 2-3 частей, простые объекты-головоломки –сборно-разборные игрушки из нескольких элементов и т.п.). При этом элементы, из которых составляется целое, должны быть очевидны, открыты для восприятия ребенка. Усложняется по содержанию и образно-символический материал, расширяется его диапазон как по тематике, так и по охвату репрезентированных в каждой теме предметов и явлений. Этот тип материала представлен большим разнообразием наборов картинок для группировки (с геометрическими формами разного цвета, величины и с изображениями различных реальных предметов окружения, до 4 -6 каждой группы), сюжетными картинками, сериями картинок для выстраивания последовательностей событий (до 3-4), простыми парными картинками и парными картинками типа «лото», разрезными картинками (из 4 -6 элементов) и т.п. Полезны также наборы карточек, дающих возможность группировки по 2-3 признакам-основаниям последовательно (например, по назначению предметов, затем те же карточки –по цвету и т. д.). Образно-символический материал расширяет круг представлений ребенка, стимулирует развитие речи, способствует поиску и установлению признаков сходства и различия, пространственных отношений (целое-части) и временных </w:t>
            </w:r>
            <w:r>
              <w:rPr>
                <w:color w:val="000000"/>
                <w:sz w:val="20"/>
              </w:rPr>
              <w:lastRenderedPageBreak/>
              <w:t>отношений.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 новым или немного «подзабытым» материалам.</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4-5 лет</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В возрасте 4-5 лет деятельности ребенка дифференцируются, действия начинают определяться словесно выраженным замыслом, речь все больше выступает в своей планирующей функции; ребенок постепенно освобождается от ситуативной связанности. Исследовательские действия присутствуют во всех видах его деятельности (игровой, продуктивной) как начальная ориентировка в любом новом материале. Вместе с тем, начинает вычленяться и познавательно-исследовательская деятельность как таковая, со специфическим мотивом –понять, узнать, попробовать достичь определенного </w:t>
            </w:r>
            <w:r>
              <w:rPr>
                <w:color w:val="000000"/>
                <w:sz w:val="20"/>
              </w:rPr>
              <w:lastRenderedPageBreak/>
              <w:t xml:space="preserve">эффекта при воздействии на объект.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Интерес детей к материалам с «изолированными» сенсорными свойствами в значительной мере угасает. Исследование тонких сенсорных дифференцировок, анализ соотношения целого и частей (ан литическое восприятие), освоение новых орудийных действий в известной степени включаются как ориентировочная часть в уже сложившиеся продуктивную (изобразительную и конструктивную), игровую, бытовую деятельности ребенка, более осмысленные и привлекательные для него, нежели простые упражнения с сенсорными (дидактическими) материалами. Поэтому для формирования и поддержки познавательно-исследовательской деятельности детей данного возраста, в отличие от младших групп, необходим несколько иной материал. Среди объектов для исследования в действии все большее место должны занимать объекты с сочетанием свойств-параметров или элементов целого, стимулирующие развитие аналитического восприятия (например, объекты для группировки и сериации по двум признакам одновременно, объекты для группировки с последовательным перебором двух-трех признаков, доски-вкладыши с составными формами, геометрические мозаики сграфическими образцами и т.п.).</w:t>
            </w:r>
            <w:r w:rsidR="00CD68A2">
              <w:rPr>
                <w:color w:val="000000"/>
                <w:sz w:val="20"/>
              </w:rPr>
              <w:t xml:space="preserve"> Усиливается значение объектов- «</w:t>
            </w:r>
            <w:r>
              <w:rPr>
                <w:color w:val="000000"/>
                <w:sz w:val="20"/>
              </w:rPr>
              <w:t xml:space="preserve">головоломок» в широком понимании этого слова, несущих в себе познавательно-исследовательскую задачу (как это устроено, что надо сделать, чтобы достичь какого-то эффекта, как разобрать и снова собрать эту вещь), стимулирующих предварительное рассуждение, анализ целого и его элементов, действия по преобразованию объекта с поиском причинно-следственных отношений и комбинаторных связей. Объекты-«головоломки» </w:t>
            </w:r>
            <w:r>
              <w:rPr>
                <w:color w:val="000000"/>
                <w:sz w:val="20"/>
              </w:rPr>
              <w:lastRenderedPageBreak/>
              <w:t xml:space="preserve">могут представлять собой совершенно искусственные объекты (сборные кубы, шары, проблемные ящики и т.п.), но отчасти они создают общее поле материалов с игровой и продуктивной деятельностью, пересекаясь с ними (игрушки-трансформеры, сборно-разборные игрушки, конструктивные модули и пр.).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Образно-символический материал расширяется по тематике и усложняется по содержанию репрезентированных в нем предметов и явлений окружающего мира, а также усложняется в направлении более сложных «комплексных» оснований классификации предметов и явлений. Это разнообразные наборы картинок для классификации, парного сравнения, включения недостающего элемента в класс, сюжетные картинки, серии сюжетных картинок для выстраивания событийных последовательностей (до 4 -6) и т.п. При этом карточки могут быть обычными (допускающими многовариантные решения) или с замковым соединением типа паззлов, обеспечивающим проверку правильности решения. Для развития аналитического восприятия полезны разрезные картинки и кубики (из 6 -8 элементов).</w:t>
            </w:r>
          </w:p>
          <w:p w:rsidR="002C6E8D" w:rsidRDefault="0069355F" w:rsidP="009A179E">
            <w:pPr>
              <w:pBdr>
                <w:top w:val="none" w:sz="4" w:space="0" w:color="000000"/>
                <w:left w:val="none" w:sz="4" w:space="0" w:color="000000"/>
                <w:bottom w:val="none" w:sz="4" w:space="0" w:color="000000"/>
                <w:right w:val="none" w:sz="4" w:space="0" w:color="000000"/>
              </w:pBdr>
            </w:pPr>
            <w:r>
              <w:rPr>
                <w:color w:val="000000"/>
                <w:sz w:val="20"/>
              </w:rPr>
              <w:t xml:space="preserve">Для введения в жизнь детей наглядно-графических моделей как важного культурного средства познавательной деятельности полезны материалы типа «лото» с сопоставлением реалистических и схематических изображений разнообразных предметов, а также разного рода «графические головоломки» (разнообразныеграфические лабиринты, схемы маршрутов персонажей и т.п.). Такие материалы могут существовать в виде отдельных бланков, буклетов, а также в виде настольно-печатных «развивающих» игр (для индивидуального и группового использования). Естественным </w:t>
            </w:r>
            <w:r>
              <w:rPr>
                <w:color w:val="000000"/>
                <w:sz w:val="20"/>
              </w:rPr>
              <w:lastRenderedPageBreak/>
              <w:t>образом наглядно-графические модели в виде условного плана-маршрута входят в жизнь детей через игру с правилами «гусек», которая осваивается на пятом году жизни. В этом материал для познавательно-исследовательской деятельности пересекается с игровым материалом. В средней группе должен появиться нормативно-знаковый материал в виде кубиков с буквами и цифрами, наборов картинок с изображениями букв и предметов, цифр и предметов и т.п. Этот материал, свободно исследуемый детьми, вводит их, пока еще внешне, на уровне графических образцов, в нормативно-знаковый мир. Размещение материала должно быть принципиально иным, нежели в младших группах. Для объектов исследования в действии должен быть выделен рабочий стол, вокруг которого могут стоять или сидеть несколько детей (в этом возрасте очень важно обеспечить возможность работы в общем пространстве со сверстниками); рядом следует расположить полку (низкий стеллаж) с соответствующим материалом. Образно-символический и знаковый материалы компактно располагаются в коробках с условными метками-ярлычками на доступных детям полках шкафа, стеллажей. Этот материал дети могут свободно брать и располагаться с ним в удобных, спокойных местах группового помещения (индивидуально или со сверстниками).</w:t>
            </w:r>
            <w:r>
              <w:rPr>
                <w:b/>
                <w:color w:val="000000"/>
                <w:sz w:val="20"/>
              </w:rPr>
              <w:t> </w:t>
            </w:r>
          </w:p>
        </w:tc>
      </w:tr>
      <w:tr w:rsidR="002C6E8D" w:rsidTr="009A179E">
        <w:trPr>
          <w:trHeight w:val="833"/>
        </w:trPr>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6-7 лет</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В старшем дошкольном возрасте (5 -7 лет) действия ребенка во все большей мере определяются внутренними целями, замыслами. К концу дошкольного возраста разные видыдеятельности отчетливо дифференцируются, одновременно возникают внутренние схемы упорядочения опыта (родовидовые, причинно-следственные, пространственно-временные). Ребенок переходит от внешнего обследования предметов к познанию внутренних связей вещей и явлений, преобразованию предметов с предвосхищением результата, с преднамеренным вызовом определенных эффектов в зависимости от условий действия. Успешность этого движения зависит от разнообразия форм активности ребенка, многообразия материалов, обеспечивающих разные виды его деятельности, в том числе, познавательно-исследовательскую. Как и в предыдущих возрастах, для познавательно-исследовательской деятельности детям необходимы материалы разных типов. При этом объекты для исследования в действии должны включать в себя широкий спектр природных объектов (коллекции минералов, ракушек, плодов растений и т.п.), культурных объектов (простые </w:t>
            </w:r>
            <w:r>
              <w:rPr>
                <w:color w:val="000000"/>
                <w:sz w:val="20"/>
              </w:rPr>
              <w:lastRenderedPageBreak/>
              <w:t>приборы и механизмы) и искусственных «сложных» объектов, специально разработанных для детского экспериментирования (типа сложных «проблемных» ящиков, различного рода объектов-головоломок со скрытыми от глаза взаимосвязями элементов). Большое место в ряду материалов данного типа должны занимать модели-копии, позволяющие исследовать «механику» действия сложных реальных объектов (действующие модели парусника, подъемного крана-лебедки, ветряной мельницы-вертушки, шлюзов и т.п.), наборы для моделирования тех или иных природных явлений (магнит, преломляющие призмы, светофильтры и т.п.), позволяющие устанавливать причинно-следственные связи, варьировать условия достижения того или иного эффекта. Образно-символический материал должен отражать многообразие природного и рукотворного мира, задаватьнеобходимость сравнения, поиска родовидовых (иерархических) классификационных связей, пространственно-временных отношений, наглядного моделирования этих связей и отношений. Образно-символический материал предоставляет возможность исследования и выделения существенных признаков предметов и явлений окружающего мира, поиска их места в системе связанных с ними предметов и явлений. Это разного рода картинки для иерархической классификации предметов (установления родовидовых связей), серии картинок по исторической тематике для выстраивания временных рядов (раньше –сейчас) и т.п., позволяющие исследовать и упорядочивать (категоризировать) сложные явления природного и социального мира. Все эти взаимосвязи ребенок легче постигает, если средством их исследования выступают наглядно-графические модели устройства сложных предметов, связей между явлениями природного и социального мира (значение наглядно-графического моделирования для познавательного развития ребенка продемонстрировано в многочисленных исследованиях Л.А.Венгера и др. Поэтому образно-символический материал для данного возраста дополняется, по возможности, условными схематическими изображениями как самих предметов и явлений, так и возможных способов их упорядочения (классификационные таблицы, парные картинки с реалистическими и условными изображениями предметов и явлений, схемы последовательных преобразований, схемы-планы пространственного расположения элементов целого и т.п.). Наглядно-графические модели представляют собой своеобразный мост, перекидывающийся между образно-символическим материалом и объектами для исследования в действии. Последние могут оснащаться графическими образцами, представляющими искомый объект или преобразования с ним в виде поэлементной схемы, расчлененных на элементы или нерасчлененных контурных образцов (для сложных мозаик, геометрических головоломок и т.п.). Частично материалы для преобразований по схеме пересекаются с материалами для конструктивной деятельности. Необходимы детям и инструменты, позволяющие создавать различные «модельные» схематические изображения (циркули, линейки, наборы разнообразных лекал). В арсенале образно-символического материала должны также появиться наглядно-графические модели пространства, являющиеся общекультурной принадлежностью (глобус, географические карты, иллюстрированные планы местности, города и т.п.), общепринятые системы условных графических обозначений (наборы карточек с изображением дорожных знаков, наборы карточек с обозначением погодных явлений и т.п.). Необходимой составляющей образно-символического материала являются также иллюстрированные издания познавательногохарактера (книги и альбомы), которые расширяют образный мир ребенка и содержат элементы наглядно графического моделирования (например, детские географические атласы, книги о мире растений и животных с иерархическими родовидовыми классификационными схемами, книги об истории рукотворных предметов, последовательно изменяющихся от простого к сложному и т.п.). Эти материалы могут быть дополнены коллекциями марок, монет, расширяющими кругозор, содержащими большие возможности для классификационного исследования. Нормативно-знаковый материал в жизни детей 5 -7 лет должен занимать существенное место, обеспечивая постепенное вхождение в знаковые системы языка и математики. Это всевозможные азбуки (магнитные, разрезные), и приспособления для работы с ними, цифровые кассы, карточки с изображением количества предметов и цифр и т.п. материалы, которые дети осваивают в своей свободной деятельности и в непринужденном взаимодействии со взрослым (мы не рассматриваем здесь материал для специальных обучающих занятий –это особый вопрос, связанный с конкретными образовательными программами). Размещение материала в группах старшего дошкольного возраста примерно такое же, как в средних группах. Объекты для исследования в действии располагаются в специально выделенном уголке экспериментирования (с рабочим столом на несколькочеловек и полками или стеллажом). Наборы образно-символического материала помещаются компактно в коробках на открытых полках шкафа, стеллажах. Здесь же находится и иллюстрированная познавательная литература. Нормативно-знаковый материал целесообразно расположить поблизости от магнитной или обычной доски, большого фланелеграфа. Необходимо широко использовать стены группового помещения для размещения больших карт, иллюстрированных таблиц и т.п.</w:t>
            </w: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Предметная среда для организации двигательной активности детей</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3-4 года</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Дети третьего года жизни очень активны, стараются </w:t>
            </w:r>
            <w:r>
              <w:rPr>
                <w:color w:val="000000"/>
                <w:sz w:val="20"/>
              </w:rPr>
              <w:lastRenderedPageBreak/>
              <w:t xml:space="preserve">действовать самостоятельно, совершая большое разнообразие движений с использованием разных пособий (ходьба по скамейке, лазанье и ползание под столом, стульями, прокатывание шарика, мяча, бросание мяча и различных предметов, ходьба по ограниченной опоре с сохранением равновесия и др.). Самостоятельная двигательная активность детей 3 лет связана с обыгрыванием разных предметов и игрушек. Дети тянутся за игрушкой, наклоняются, влезают на куб, прилагают определенные усилия, чтобы достать тот или иной предмет или пособие.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Существенное значение для развития моторики детей имеет возникновение сюжетной игры. Однако, наблюдения показывают, что часто в этих играх малыши двигаются недостаточно. Их игры носят малоподвижный характер, так, все действия с куклой, мишкой, зайчиком и др. выполняются, главным образом, в процессе сидения, стояния или в ходьбе.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Движения ребенка 3-го года жизни еще недостаточно сформированы как произвольные, они часто хаотичны и непреднамеренны. В освоении движений и проявлении своей двигательной активности значительную роль у малышей играет способность действовать по подражанию знакомым образам, взрослому, имитируя животных, птиц, транспорт и т. д. Имитационные движения занимают у детей важное место в их самостоятельной деятельности. Можно наблюдать, как ребенок проявляет свою двигательную активность в играх с образными игрушками. Например, ребенок с зайчиком прыгает, убегает от волка, подлезает под дуги, прячется в туннеле и т. д.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Малыши стараются подражать действиям взрослого, но при этом они не придерживаются точно заданной формы движения. Для них главное многократно самостоятельно повторять движения и действия, при этом ощущая огромную радость.</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Значительно увеличивается двигательная активность детей 3 лет в процессе игр с использованием физкультурных пособий. Их действия с пособиями достаточно просты, они обычно обыгрывают их. Например, ребенок берет обруч, лежащий на полу, садится в него, представляя, что это домик, </w:t>
            </w:r>
            <w:r>
              <w:rPr>
                <w:color w:val="000000"/>
                <w:sz w:val="20"/>
              </w:rPr>
              <w:lastRenderedPageBreak/>
              <w:t>затем бежит к лисичке и садится вместе с ней. Потом берет зайку, мишку и пр. и опять кладет их в свой «домик» и т.д. Другой ребенок может использовать обруч в качестве руля автомобиля. Из веревки, скакалки дети могут также соорудить дом (выложить на полу круг), построить заборчик из гимнастических палок, при этом используя такие действия, как перешагивание, подлезание.</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Если проанализировать действия ребенка, то можно заметить, что они выполняются в различных комбинациях и пространственно-временных соотношениях (разное направление, скорость, темп и т.д.). Важно педагогу находить рациональное сочетание пособий и движений, не допускать их однообразия. В таких условиях у детей быстро появляется умение переносить уже хорошо знакомые движения в новую обстановку. В процессе руководства двигательной активностью детей следует обращать внимание на то, чем заняты дети, и, в случае необходимости, переключать их с одного вида деятельности на другой. Учитывая быструю утомляемость младших дошкольников от однообразных движений и поз, их неумение регулировать свою двигательную активность, важно постоянно следить за сменой движений и чередованием их с отдыхом. Трехлетние дети любят выполнять поручения взрослых, поэтому чаще надо привлекать малышей к расстановке и уборке пособий.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Двигательная активность детей 4-го года жизни характеризуется достаточно высоким уровнем самостоятельности действий с различными предметами и физкультурными пособиями (мячом, обручем, резиновыми кольцами и т.д.), так как они уже имеют необходимый двигательный опыт. Движения детей более разнообразны и координированы. У детей на четвертом году жизни формируются элементарные навыки совместной двигательной и игровой деятельности. В самостоятельной деятельности дети начинают все больше использовать разные упражнения в ходьбе, беге, прыжках, бросании и ловле мяча, ползании и лазании. Детям младшего дошкольного возраста свойственна подражательная деятельность. Это объясняется тем, что накопленный ребенком двигательный опыт </w:t>
            </w:r>
            <w:r>
              <w:rPr>
                <w:color w:val="000000"/>
                <w:sz w:val="20"/>
              </w:rPr>
              <w:lastRenderedPageBreak/>
              <w:t xml:space="preserve">позволяет ему управлять своими движениями, ориентируясь на образец. Во второй младшей группе сюжеты подвижных игр становятся более разнообразными. Однако основным их содержанием продолжает оставаться воспроизведение действий животных, птиц, движения транспортных средств различных видов, предметной деятельности людей.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движения транспортных средств различных видов, предметной деятельности людей.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К четырем годам дети уже способны самостоятельно объединяться небольшой группой для выполнения игровых упражнений, используя разные пособия и предметы. Однако, большинство детей затрудняется в выборе игр и могут длительное время находится в «бездеятельном состоянии». Им необходима помощь со стороны педагога.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В самостоятельной двигательной деятельности детей младшего дошкольного возраста можно увидеть игры разной подвижности (с мячом, со скакалкой, с обручем, с сюжетными игрушками). К четырем годам у детей происходит развертывание разных видов детской деятельности, что способствует значительному увеличению </w:t>
            </w:r>
            <w:r>
              <w:rPr>
                <w:color w:val="000000"/>
                <w:sz w:val="20"/>
              </w:rPr>
              <w:lastRenderedPageBreak/>
              <w:t>двигательной активности за день их пребывания в детском саду.</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Одним из средств повышения двигательной активности детей являются двигательные импровизации под музыку. Огромную радость приносят детям такие движения, как притопывание, кружение, различные подскоки. Поэтому чаще следует использовать музыкальное сопровождение в разных видах занятий по физической культуре. </w:t>
            </w:r>
          </w:p>
          <w:p w:rsidR="002C6E8D" w:rsidRDefault="0069355F" w:rsidP="009A179E">
            <w:pPr>
              <w:pBdr>
                <w:top w:val="none" w:sz="4" w:space="0" w:color="000000"/>
                <w:left w:val="none" w:sz="4" w:space="0" w:color="000000"/>
                <w:bottom w:val="none" w:sz="4" w:space="0" w:color="000000"/>
                <w:right w:val="none" w:sz="4" w:space="0" w:color="000000"/>
              </w:pBdr>
            </w:pPr>
            <w:r>
              <w:rPr>
                <w:color w:val="000000"/>
                <w:sz w:val="20"/>
              </w:rPr>
              <w:t>Увеличению двигательной активности малышей способствует благоприятная окружающая обстановка: много свободного места в группе, большое разнообразие предметов и игрушек, непосредственное участие воспитателя в подвижных играх и упражнениях.</w:t>
            </w:r>
            <w:r>
              <w:rPr>
                <w:b/>
                <w:color w:val="000000"/>
                <w:sz w:val="20"/>
              </w:rPr>
              <w:t> </w:t>
            </w:r>
          </w:p>
        </w:tc>
        <w:tc>
          <w:tcPr>
            <w:tcW w:w="9213"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 xml:space="preserve">Размещение физкультурного оборудования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В групповой комнате следует освободить место, соответствующим образом расположить оборудование, </w:t>
            </w:r>
            <w:r>
              <w:rPr>
                <w:color w:val="000000"/>
                <w:sz w:val="20"/>
              </w:rPr>
              <w:lastRenderedPageBreak/>
              <w:t xml:space="preserve">предоставив малышам в свободное пользование разные игрушки и пособия, стимулирующие их двигательную активность.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Все пособия должны быть доступны детям, побуждать их делать самим все, что им посильно и интересно. Для этого советуем некоторые мелкие пособия (резиновые кольца, шарики, массажные мячи и т. д.) расположить на подвесной полке так, чтобы ребенок с пола мог их достать. Под полкой следует поставить устойчивый ящик или куб (высотой 10 -15 см), на который ребенок может встать и взять интересующий его предмет. С целью увеличения двигательной активности детей любимые игрушки (зайчик, мишка, лисичка) целесообразно расставлять на крупных пособиях (гимнастической лесенке и т. д.).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Физкультурные пособия важно разместить таким образом, чтобы они способствовали проявлению двигательной активности детей. Так, рядом с кукольным уголком можно поставить игрушки-двигатели (машины, тележки). Крупное физкультурноеоборудование требует много места, поэтому его лучше расставить вдоль одной свободной стены.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Для хранения физкультурных пособий в групповых комнатах может быть использована секционная мебель с выдвижными ящиками или тележка «Физкультурный уголок». У детей второй младшей группы быстро падает интерес к одному и тому же пособию, поэтому советуем постоянно его обновлять (перестановка его с одного места на другое, внесение нового пособия и т. д.). Крупное оборудование требует много места, поэтому его лучше расставить вдоль стен.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Мелкое физкультурное оборудование (массажные мячи, шарики, резиновые кольца и др.) следует держать в корзинах или открытых ящиках таким образом, чтобы дети могли им свободно пользоваться</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4-5 лет</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Возрастной период детей от 4 до 5 лет характеризуется дальнейшим развитием разных форм двигательной активности, которая во многом обусловлена их достаточным запасом умений и навыков, хорошей пространственной ориентировкой, стремлением выполнять движения совместно, небольшими группами. Детям этого возраста интересны наиболее сложные движения и двигательные задания, требующие скорости, ловкости и точности их выполнения.</w:t>
            </w:r>
          </w:p>
          <w:p w:rsidR="002C6E8D" w:rsidRDefault="0069355F" w:rsidP="009A179E">
            <w:pPr>
              <w:pBdr>
                <w:top w:val="none" w:sz="4" w:space="0" w:color="000000"/>
                <w:left w:val="none" w:sz="4" w:space="0" w:color="000000"/>
                <w:bottom w:val="none" w:sz="4" w:space="0" w:color="000000"/>
                <w:right w:val="none" w:sz="4" w:space="0" w:color="000000"/>
              </w:pBdr>
            </w:pPr>
            <w:r>
              <w:rPr>
                <w:color w:val="000000"/>
                <w:sz w:val="20"/>
              </w:rPr>
              <w:t xml:space="preserve">Дети 5-го года жизни владеют в общих чертах всеми видами основных движений. У них возникает большая потребность вдвигательных импровизациях под музыку. Растущее двигательное воображение становится в этом возрасте одним из стимулов увеличения двигательной активности детей за счет хорошо освоенных способов действий с разными пособиями. Достаточно высокая двигательная активность детей проявляется в подвижных играх, которые формируют ответственность у них за выполнение правил и достижение определенного результата. Следует добиваться, чтобы дети к концу года самостоятельно организовывали подвижные игры с небольшой группой сверстников. Создание благоприятной окружающей обстановки (организация свободного места для игр, рациональный подбор физкультурного оборудования, поощрение индивидуальных игр с пособиями) остается в </w:t>
            </w:r>
            <w:r>
              <w:rPr>
                <w:color w:val="000000"/>
                <w:sz w:val="20"/>
              </w:rPr>
              <w:lastRenderedPageBreak/>
              <w:t>средней группе одним из путей повышения двигательной активности детей.</w:t>
            </w:r>
            <w:r>
              <w:rPr>
                <w:b/>
                <w:color w:val="000000"/>
                <w:sz w:val="20"/>
              </w:rPr>
              <w:t> </w:t>
            </w:r>
          </w:p>
        </w:tc>
        <w:tc>
          <w:tcPr>
            <w:tcW w:w="9213"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 xml:space="preserve">Размещение физкультурного оборудования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В этой возрастной группе необходимо иметь «Физкультурный уголок» –тележку на колесах. В нем находятся короткие гимнастические палки, геометрические формы, массажные мячи, плоские обручи, кольца. «Физкультурный уголок» располагается в углу комнаты.</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Такие пособия, как мячи разных размеров, мячи-утяжелители, наборы (серсо, кегли, кольцеброс, шнуры), следует хранить в открытом виде в ящиках, которые располагаются вдоль стены.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Гимнастические модули и мячи важно расположить у стен, где нет батарей.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В средней группе хорошо иметь деревянную стенку (высота 150 см) для формирования правильной осанки, расположенную возле входной двери группы.</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С целью развития интереса у детей к разным видам упражнений с использованием пособий следует некоторые предметы и пособия хранить в кладовой комнате, что позволяет обновлять материал в группе.</w:t>
            </w:r>
          </w:p>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lastRenderedPageBreak/>
              <w:t xml:space="preserve">6-7 лет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Старший дошкольный возраст является наиболее важным периодом для формирования двигательной активности. Дети 5 -7 лет активны, умело пользуются своим двигательным аппаратом. Движения их достаточно координированы и точны. Двигательная активность становится все более целенаправленной и зависимой от эмоционального состояния детей и от мотивов, которыми они руководствуются в своей деятельности. Самостоятельность, уверенность в себе, чувство удовлетворения являются хорошим стимулом для развития целенаправленной двигательной активности.</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Старшие дошкольники овладевают сложными видами движений и способами выполнения, а также некоторыми элементами техники. Они способны получать удовлетворение в результате успешного достижения цели и преодоления трудностей. Детям этого возраста свойственен широкий круг специальных знаний, умение анализировать свои действия, изменять и перестраивать их в зависимости от ситуации.</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Для старших дошкольников необходимо создавать вариативные усложненные условия для выполнения разных видов физических упражнений с использованием пособий. Преодолевая полосу препятствий, (составленную из разных пособий, дети вынуждены применять свои двигательные умения и навыки и проявлять находчивость, решительность, смелость и самостоятельность.</w:t>
            </w:r>
          </w:p>
          <w:p w:rsidR="002C6E8D" w:rsidRDefault="0069355F" w:rsidP="00066C76">
            <w:pPr>
              <w:pBdr>
                <w:top w:val="none" w:sz="4" w:space="0" w:color="000000"/>
                <w:left w:val="none" w:sz="4" w:space="0" w:color="000000"/>
                <w:bottom w:val="none" w:sz="4" w:space="0" w:color="000000"/>
                <w:right w:val="none" w:sz="4" w:space="0" w:color="000000"/>
              </w:pBdr>
            </w:pPr>
            <w:r>
              <w:rPr>
                <w:color w:val="000000"/>
                <w:sz w:val="20"/>
              </w:rPr>
              <w:t xml:space="preserve">На шестом году жизни у детей появляется интерес к подвижным играм и упражнениям спортивного характера (баскетбол, бадминтон, теннис, ходьба на лыжах, езда на велосипеде). Дети уже способны решать двигательные задачи, подчиняясь определенным правилам и применять разученные ранее движения в соответствии с игровыми ситуациями. </w:t>
            </w:r>
          </w:p>
        </w:tc>
        <w:tc>
          <w:tcPr>
            <w:tcW w:w="9213"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A3378">
            <w:pPr>
              <w:pBdr>
                <w:top w:val="none" w:sz="4" w:space="0" w:color="000000"/>
                <w:left w:val="none" w:sz="4" w:space="0" w:color="000000"/>
                <w:bottom w:val="none" w:sz="4" w:space="0" w:color="000000"/>
                <w:right w:val="none" w:sz="4" w:space="0" w:color="000000"/>
              </w:pBdr>
            </w:pPr>
            <w:r>
              <w:rPr>
                <w:b/>
                <w:color w:val="000000"/>
                <w:sz w:val="20"/>
              </w:rPr>
              <w:t xml:space="preserve">Размещение физкультурного оборудования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Основной набор оборудования и пособий находится в физкультурном зале, так как разные виды занятий по физической культуре в основном проводятся в нем.</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Оборудование для спортивных игр желательно хранить в секционном шкафу или в закрытых ящиках.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 xml:space="preserve">Обручи, скакалки, шнуры советуем разместить на крюках одной свободной стены в группе. </w:t>
            </w:r>
          </w:p>
          <w:p w:rsidR="002C6E8D" w:rsidRDefault="0069355F" w:rsidP="00EA3378">
            <w:pPr>
              <w:pBdr>
                <w:top w:val="none" w:sz="4" w:space="0" w:color="000000"/>
                <w:left w:val="none" w:sz="4" w:space="0" w:color="000000"/>
                <w:bottom w:val="none" w:sz="4" w:space="0" w:color="000000"/>
                <w:right w:val="none" w:sz="4" w:space="0" w:color="000000"/>
              </w:pBdr>
            </w:pPr>
            <w:r>
              <w:rPr>
                <w:color w:val="000000"/>
                <w:sz w:val="20"/>
              </w:rPr>
              <w:t>Физкультурное оборудование располагается в группе так, чтобы дети могли свободно подходить к нему и пользоваться им.</w:t>
            </w:r>
          </w:p>
        </w:tc>
      </w:tr>
    </w:tbl>
    <w:p w:rsidR="002C6E8D" w:rsidRDefault="002C6E8D" w:rsidP="00EA3378">
      <w:pPr>
        <w:pStyle w:val="1"/>
        <w:spacing w:before="0" w:after="0" w:line="244" w:lineRule="auto"/>
        <w:jc w:val="both"/>
        <w:rPr>
          <w:rFonts w:cs="Times New Roman"/>
          <w:sz w:val="24"/>
          <w:szCs w:val="24"/>
        </w:rPr>
        <w:sectPr w:rsidR="002C6E8D">
          <w:pgSz w:w="16838" w:h="11906" w:orient="landscape"/>
          <w:pgMar w:top="851" w:right="1134" w:bottom="851" w:left="1134" w:header="709" w:footer="709" w:gutter="0"/>
          <w:cols w:space="708"/>
          <w:docGrid w:linePitch="360"/>
        </w:sectPr>
      </w:pPr>
      <w:bookmarkStart w:id="11" w:name="_Toc527038147"/>
      <w:bookmarkStart w:id="12" w:name="_Toc527038346"/>
    </w:p>
    <w:p w:rsidR="002C6E8D" w:rsidRDefault="0069355F" w:rsidP="00EA3378">
      <w:pPr>
        <w:shd w:val="clear" w:color="auto" w:fill="FFFFFF"/>
        <w:tabs>
          <w:tab w:val="left" w:pos="3981"/>
        </w:tabs>
        <w:spacing w:line="240" w:lineRule="auto"/>
        <w:ind w:firstLine="709"/>
        <w:rPr>
          <w:b/>
          <w:bCs/>
          <w:sz w:val="24"/>
          <w:szCs w:val="24"/>
        </w:rPr>
      </w:pPr>
      <w:r>
        <w:rPr>
          <w:b/>
          <w:bCs/>
          <w:sz w:val="24"/>
          <w:szCs w:val="24"/>
        </w:rPr>
        <w:lastRenderedPageBreak/>
        <w:t>3.1.3. Материально-техническое обеспечение Программы, обеспеченность методическими материалами и средствами обучения и воспитания</w:t>
      </w:r>
      <w:r w:rsidR="00CD68A2">
        <w:rPr>
          <w:b/>
          <w:bCs/>
          <w:sz w:val="24"/>
          <w:szCs w:val="24"/>
        </w:rPr>
        <w:t xml:space="preserve"> (п.32. ФОП ДО)</w:t>
      </w:r>
      <w:r>
        <w:rPr>
          <w:b/>
          <w:bCs/>
          <w:sz w:val="24"/>
          <w:szCs w:val="24"/>
        </w:rPr>
        <w:t>.</w:t>
      </w:r>
      <w:r>
        <w:rPr>
          <w:b/>
          <w:bCs/>
          <w:sz w:val="24"/>
          <w:szCs w:val="24"/>
        </w:rPr>
        <w:tab/>
      </w:r>
    </w:p>
    <w:p w:rsidR="002C6E8D" w:rsidRDefault="0069355F" w:rsidP="00EA3378">
      <w:pPr>
        <w:shd w:val="clear" w:color="auto" w:fill="FFFFFF"/>
        <w:spacing w:line="240" w:lineRule="auto"/>
        <w:ind w:firstLine="709"/>
        <w:rPr>
          <w:sz w:val="24"/>
          <w:szCs w:val="24"/>
        </w:rPr>
      </w:pPr>
      <w:r>
        <w:rPr>
          <w:sz w:val="24"/>
          <w:szCs w:val="24"/>
        </w:rPr>
        <w:t>В МБДОУ «Детский сад №</w:t>
      </w:r>
      <w:r w:rsidR="00066C76">
        <w:rPr>
          <w:sz w:val="24"/>
          <w:szCs w:val="24"/>
        </w:rPr>
        <w:t>117</w:t>
      </w:r>
      <w:r w:rsidR="00CD68A2">
        <w:rPr>
          <w:sz w:val="24"/>
          <w:szCs w:val="24"/>
        </w:rPr>
        <w:t>»</w:t>
      </w:r>
      <w:r>
        <w:rPr>
          <w:sz w:val="24"/>
          <w:szCs w:val="24"/>
        </w:rPr>
        <w:t xml:space="preserve"> созданы материально-технические условия, обеспечивающие:</w:t>
      </w:r>
    </w:p>
    <w:p w:rsidR="002C6E8D" w:rsidRDefault="0069355F" w:rsidP="00EA3378">
      <w:pPr>
        <w:shd w:val="clear" w:color="auto" w:fill="FFFFFF"/>
        <w:spacing w:line="240" w:lineRule="auto"/>
        <w:rPr>
          <w:sz w:val="24"/>
          <w:szCs w:val="24"/>
        </w:rPr>
      </w:pPr>
      <w:r>
        <w:rPr>
          <w:sz w:val="24"/>
          <w:szCs w:val="24"/>
        </w:rPr>
        <w:t>1) возможность достижения обучающимися планируемых результатов освоения Федеральной программы;</w:t>
      </w:r>
    </w:p>
    <w:p w:rsidR="002C6E8D" w:rsidRDefault="0069355F" w:rsidP="00EA3378">
      <w:pPr>
        <w:shd w:val="clear" w:color="auto" w:fill="FFFFFF"/>
        <w:spacing w:line="240" w:lineRule="auto"/>
        <w:rPr>
          <w:sz w:val="24"/>
          <w:szCs w:val="24"/>
        </w:rPr>
      </w:pPr>
      <w:r>
        <w:rPr>
          <w:sz w:val="24"/>
          <w:szCs w:val="24"/>
        </w:rPr>
        <w:t xml:space="preserve">2) выполнение </w:t>
      </w:r>
      <w:r w:rsidR="00BA57C7">
        <w:rPr>
          <w:sz w:val="24"/>
          <w:szCs w:val="24"/>
        </w:rPr>
        <w:t>МБДОУ</w:t>
      </w:r>
      <w:r>
        <w:rPr>
          <w:sz w:val="24"/>
          <w:szCs w:val="24"/>
        </w:rPr>
        <w:t xml:space="preserve">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постановлением Главного государственного санитарного врача Российской Федерации от 27 октября 2020 г. № 32 (зарегистрировано Министерством юстиции Российской Федерации 11 ноября 2020 г., регистрационный № 60833), действующим до 1 января 2027 года (далее - СанПиН 2.3/2.4.3590-20), СанПиН 1.2.3685-21:</w:t>
      </w:r>
    </w:p>
    <w:p w:rsidR="002C6E8D" w:rsidRDefault="0069355F" w:rsidP="00EA3378">
      <w:pPr>
        <w:pStyle w:val="ad"/>
        <w:numPr>
          <w:ilvl w:val="0"/>
          <w:numId w:val="89"/>
        </w:numPr>
        <w:shd w:val="clear" w:color="auto" w:fill="FFFFFF"/>
        <w:spacing w:line="240" w:lineRule="auto"/>
        <w:rPr>
          <w:sz w:val="24"/>
          <w:szCs w:val="24"/>
        </w:rPr>
      </w:pPr>
      <w:r>
        <w:rPr>
          <w:sz w:val="24"/>
          <w:szCs w:val="24"/>
        </w:rPr>
        <w:t>к условиям размещения организаций, осуществляющих образовательную деятельность;</w:t>
      </w:r>
    </w:p>
    <w:p w:rsidR="002C6E8D" w:rsidRDefault="0069355F" w:rsidP="00EA3378">
      <w:pPr>
        <w:pStyle w:val="ad"/>
        <w:numPr>
          <w:ilvl w:val="0"/>
          <w:numId w:val="89"/>
        </w:numPr>
        <w:shd w:val="clear" w:color="auto" w:fill="FFFFFF"/>
        <w:spacing w:line="240" w:lineRule="auto"/>
        <w:rPr>
          <w:sz w:val="24"/>
          <w:szCs w:val="24"/>
        </w:rPr>
      </w:pPr>
      <w:r>
        <w:rPr>
          <w:sz w:val="24"/>
          <w:szCs w:val="24"/>
        </w:rPr>
        <w:t>оборудованию и содержанию территории;</w:t>
      </w:r>
    </w:p>
    <w:p w:rsidR="002C6E8D" w:rsidRDefault="0069355F" w:rsidP="00EA3378">
      <w:pPr>
        <w:pStyle w:val="ad"/>
        <w:numPr>
          <w:ilvl w:val="0"/>
          <w:numId w:val="89"/>
        </w:numPr>
        <w:shd w:val="clear" w:color="auto" w:fill="FFFFFF"/>
        <w:spacing w:line="240" w:lineRule="auto"/>
        <w:rPr>
          <w:sz w:val="24"/>
          <w:szCs w:val="24"/>
        </w:rPr>
      </w:pPr>
      <w:r>
        <w:rPr>
          <w:sz w:val="24"/>
          <w:szCs w:val="24"/>
        </w:rPr>
        <w:t>помещениям, их оборудованию и содержанию;</w:t>
      </w:r>
    </w:p>
    <w:p w:rsidR="002C6E8D" w:rsidRDefault="0069355F" w:rsidP="00EA3378">
      <w:pPr>
        <w:pStyle w:val="ad"/>
        <w:numPr>
          <w:ilvl w:val="0"/>
          <w:numId w:val="89"/>
        </w:numPr>
        <w:shd w:val="clear" w:color="auto" w:fill="FFFFFF"/>
        <w:spacing w:line="240" w:lineRule="auto"/>
        <w:rPr>
          <w:sz w:val="24"/>
          <w:szCs w:val="24"/>
        </w:rPr>
      </w:pPr>
      <w:r>
        <w:rPr>
          <w:sz w:val="24"/>
          <w:szCs w:val="24"/>
        </w:rPr>
        <w:t>естественному и искусственному освещению помещений;</w:t>
      </w:r>
    </w:p>
    <w:p w:rsidR="002C6E8D" w:rsidRDefault="0069355F" w:rsidP="00EA3378">
      <w:pPr>
        <w:pStyle w:val="ad"/>
        <w:numPr>
          <w:ilvl w:val="0"/>
          <w:numId w:val="89"/>
        </w:numPr>
        <w:shd w:val="clear" w:color="auto" w:fill="FFFFFF"/>
        <w:spacing w:line="240" w:lineRule="auto"/>
        <w:rPr>
          <w:sz w:val="24"/>
          <w:szCs w:val="24"/>
        </w:rPr>
      </w:pPr>
      <w:r>
        <w:rPr>
          <w:sz w:val="24"/>
          <w:szCs w:val="24"/>
        </w:rPr>
        <w:t>отоплению и вентиляции;</w:t>
      </w:r>
    </w:p>
    <w:p w:rsidR="002C6E8D" w:rsidRDefault="0069355F" w:rsidP="00EA3378">
      <w:pPr>
        <w:pStyle w:val="ad"/>
        <w:numPr>
          <w:ilvl w:val="0"/>
          <w:numId w:val="89"/>
        </w:numPr>
        <w:shd w:val="clear" w:color="auto" w:fill="FFFFFF"/>
        <w:spacing w:line="240" w:lineRule="auto"/>
        <w:rPr>
          <w:sz w:val="24"/>
          <w:szCs w:val="24"/>
        </w:rPr>
      </w:pPr>
      <w:r>
        <w:rPr>
          <w:sz w:val="24"/>
          <w:szCs w:val="24"/>
        </w:rPr>
        <w:t>водоснабжению и канализации;</w:t>
      </w:r>
    </w:p>
    <w:p w:rsidR="002C6E8D" w:rsidRDefault="0069355F" w:rsidP="00EA3378">
      <w:pPr>
        <w:pStyle w:val="ad"/>
        <w:numPr>
          <w:ilvl w:val="0"/>
          <w:numId w:val="89"/>
        </w:numPr>
        <w:shd w:val="clear" w:color="auto" w:fill="FFFFFF"/>
        <w:spacing w:line="240" w:lineRule="auto"/>
        <w:rPr>
          <w:sz w:val="24"/>
          <w:szCs w:val="24"/>
        </w:rPr>
      </w:pPr>
      <w:r>
        <w:rPr>
          <w:sz w:val="24"/>
          <w:szCs w:val="24"/>
        </w:rPr>
        <w:t>организации питания;</w:t>
      </w:r>
    </w:p>
    <w:p w:rsidR="002C6E8D" w:rsidRDefault="0069355F" w:rsidP="00EA3378">
      <w:pPr>
        <w:pStyle w:val="ad"/>
        <w:numPr>
          <w:ilvl w:val="0"/>
          <w:numId w:val="89"/>
        </w:numPr>
        <w:shd w:val="clear" w:color="auto" w:fill="FFFFFF"/>
        <w:spacing w:line="240" w:lineRule="auto"/>
        <w:rPr>
          <w:sz w:val="24"/>
          <w:szCs w:val="24"/>
        </w:rPr>
      </w:pPr>
      <w:r>
        <w:rPr>
          <w:sz w:val="24"/>
          <w:szCs w:val="24"/>
        </w:rPr>
        <w:t>медицинскому обеспечению;</w:t>
      </w:r>
    </w:p>
    <w:p w:rsidR="002C6E8D" w:rsidRDefault="0069355F" w:rsidP="00EA3378">
      <w:pPr>
        <w:pStyle w:val="ad"/>
        <w:numPr>
          <w:ilvl w:val="0"/>
          <w:numId w:val="89"/>
        </w:numPr>
        <w:shd w:val="clear" w:color="auto" w:fill="FFFFFF"/>
        <w:spacing w:line="240" w:lineRule="auto"/>
        <w:rPr>
          <w:sz w:val="24"/>
          <w:szCs w:val="24"/>
        </w:rPr>
      </w:pPr>
      <w:r>
        <w:rPr>
          <w:sz w:val="24"/>
          <w:szCs w:val="24"/>
        </w:rPr>
        <w:t>приему детей в организации, осуществляющих образовательную деятельность;</w:t>
      </w:r>
    </w:p>
    <w:p w:rsidR="002C6E8D" w:rsidRDefault="0069355F" w:rsidP="00EA3378">
      <w:pPr>
        <w:pStyle w:val="ad"/>
        <w:numPr>
          <w:ilvl w:val="0"/>
          <w:numId w:val="89"/>
        </w:numPr>
        <w:shd w:val="clear" w:color="auto" w:fill="FFFFFF"/>
        <w:spacing w:line="240" w:lineRule="auto"/>
        <w:rPr>
          <w:sz w:val="24"/>
          <w:szCs w:val="24"/>
        </w:rPr>
      </w:pPr>
      <w:r>
        <w:rPr>
          <w:sz w:val="24"/>
          <w:szCs w:val="24"/>
        </w:rPr>
        <w:t>организации режима дня;</w:t>
      </w:r>
    </w:p>
    <w:p w:rsidR="002C6E8D" w:rsidRDefault="0069355F" w:rsidP="00EA3378">
      <w:pPr>
        <w:pStyle w:val="ad"/>
        <w:numPr>
          <w:ilvl w:val="0"/>
          <w:numId w:val="89"/>
        </w:numPr>
        <w:shd w:val="clear" w:color="auto" w:fill="FFFFFF"/>
        <w:spacing w:line="240" w:lineRule="auto"/>
        <w:rPr>
          <w:sz w:val="24"/>
          <w:szCs w:val="24"/>
        </w:rPr>
      </w:pPr>
      <w:r>
        <w:rPr>
          <w:sz w:val="24"/>
          <w:szCs w:val="24"/>
        </w:rPr>
        <w:t>организации физического воспитания;</w:t>
      </w:r>
    </w:p>
    <w:p w:rsidR="002C6E8D" w:rsidRDefault="0069355F" w:rsidP="00EA3378">
      <w:pPr>
        <w:pStyle w:val="ad"/>
        <w:numPr>
          <w:ilvl w:val="0"/>
          <w:numId w:val="89"/>
        </w:numPr>
        <w:shd w:val="clear" w:color="auto" w:fill="FFFFFF"/>
        <w:spacing w:line="240" w:lineRule="auto"/>
        <w:rPr>
          <w:sz w:val="24"/>
          <w:szCs w:val="24"/>
        </w:rPr>
      </w:pPr>
      <w:r>
        <w:rPr>
          <w:sz w:val="24"/>
          <w:szCs w:val="24"/>
        </w:rPr>
        <w:t>личной гигиене персонала;</w:t>
      </w:r>
    </w:p>
    <w:p w:rsidR="002C6E8D" w:rsidRDefault="0069355F" w:rsidP="00EA3378">
      <w:pPr>
        <w:shd w:val="clear" w:color="auto" w:fill="FFFFFF"/>
        <w:spacing w:line="240" w:lineRule="auto"/>
        <w:rPr>
          <w:sz w:val="24"/>
          <w:szCs w:val="24"/>
        </w:rPr>
      </w:pPr>
      <w:r>
        <w:rPr>
          <w:sz w:val="24"/>
          <w:szCs w:val="24"/>
        </w:rPr>
        <w:t xml:space="preserve">3) выполнение </w:t>
      </w:r>
      <w:r w:rsidR="00BA57C7">
        <w:rPr>
          <w:sz w:val="24"/>
          <w:szCs w:val="24"/>
        </w:rPr>
        <w:t>МБДОУ</w:t>
      </w:r>
      <w:r w:rsidR="009A179E">
        <w:rPr>
          <w:sz w:val="24"/>
          <w:szCs w:val="24"/>
        </w:rPr>
        <w:t xml:space="preserve"> </w:t>
      </w:r>
      <w:r w:rsidR="00386F4E">
        <w:rPr>
          <w:sz w:val="24"/>
          <w:szCs w:val="24"/>
        </w:rPr>
        <w:t xml:space="preserve">«Детский сад №117» </w:t>
      </w:r>
      <w:r>
        <w:rPr>
          <w:sz w:val="24"/>
          <w:szCs w:val="24"/>
        </w:rPr>
        <w:t xml:space="preserve"> требований пожарной безопасности и электробезопасности;</w:t>
      </w:r>
    </w:p>
    <w:p w:rsidR="002C6E8D" w:rsidRDefault="0069355F" w:rsidP="00EA3378">
      <w:pPr>
        <w:shd w:val="clear" w:color="auto" w:fill="FFFFFF"/>
        <w:spacing w:line="240" w:lineRule="auto"/>
        <w:rPr>
          <w:sz w:val="24"/>
          <w:szCs w:val="24"/>
        </w:rPr>
      </w:pPr>
      <w:r>
        <w:rPr>
          <w:sz w:val="24"/>
          <w:szCs w:val="24"/>
        </w:rPr>
        <w:t xml:space="preserve">4) выполнение </w:t>
      </w:r>
      <w:r w:rsidR="00BA57C7">
        <w:rPr>
          <w:sz w:val="24"/>
          <w:szCs w:val="24"/>
        </w:rPr>
        <w:t>МБДОУ</w:t>
      </w:r>
      <w:r w:rsidR="00386F4E">
        <w:rPr>
          <w:sz w:val="24"/>
          <w:szCs w:val="24"/>
        </w:rPr>
        <w:t xml:space="preserve">«Детский сад №117» </w:t>
      </w:r>
      <w:r>
        <w:rPr>
          <w:sz w:val="24"/>
          <w:szCs w:val="24"/>
        </w:rPr>
        <w:t xml:space="preserve"> требований по охране здоровья обучающихся и охране труда работников </w:t>
      </w:r>
      <w:r w:rsidR="00BA57C7">
        <w:rPr>
          <w:sz w:val="24"/>
          <w:szCs w:val="24"/>
        </w:rPr>
        <w:t>МБДОУ</w:t>
      </w:r>
      <w:r w:rsidR="00386F4E">
        <w:rPr>
          <w:sz w:val="24"/>
          <w:szCs w:val="24"/>
        </w:rPr>
        <w:t>«Детский сад №117»</w:t>
      </w:r>
      <w:r>
        <w:rPr>
          <w:sz w:val="24"/>
          <w:szCs w:val="24"/>
        </w:rPr>
        <w:t>;</w:t>
      </w:r>
    </w:p>
    <w:p w:rsidR="002C6E8D" w:rsidRDefault="0069355F" w:rsidP="00EA3378">
      <w:pPr>
        <w:shd w:val="clear" w:color="auto" w:fill="FFFFFF"/>
        <w:spacing w:line="240" w:lineRule="auto"/>
        <w:rPr>
          <w:sz w:val="24"/>
          <w:szCs w:val="24"/>
        </w:rPr>
      </w:pPr>
      <w:r>
        <w:rPr>
          <w:sz w:val="24"/>
          <w:szCs w:val="24"/>
        </w:rPr>
        <w:t xml:space="preserve">5) возможность для беспрепятственного доступа обучающихся с ОВЗ, в том числе детей-инвалидов к объектам инфраструктуры </w:t>
      </w:r>
      <w:r w:rsidR="00BA57C7">
        <w:rPr>
          <w:sz w:val="24"/>
          <w:szCs w:val="24"/>
        </w:rPr>
        <w:t>МБДОУ</w:t>
      </w:r>
      <w:r w:rsidR="00386F4E">
        <w:rPr>
          <w:sz w:val="24"/>
          <w:szCs w:val="24"/>
        </w:rPr>
        <w:t>«Детский сад №117»</w:t>
      </w:r>
      <w:r>
        <w:rPr>
          <w:sz w:val="24"/>
          <w:szCs w:val="24"/>
        </w:rPr>
        <w:t>.</w:t>
      </w:r>
    </w:p>
    <w:p w:rsidR="002C6E8D" w:rsidRDefault="0069355F" w:rsidP="00EA3378">
      <w:pPr>
        <w:shd w:val="clear" w:color="auto" w:fill="FFFFFF"/>
        <w:spacing w:line="240" w:lineRule="auto"/>
        <w:ind w:firstLine="709"/>
        <w:rPr>
          <w:sz w:val="24"/>
          <w:szCs w:val="24"/>
        </w:rPr>
      </w:pPr>
      <w:r>
        <w:rPr>
          <w:sz w:val="24"/>
          <w:szCs w:val="24"/>
        </w:rPr>
        <w:t xml:space="preserve"> При создании материально-технических условий для детей с ОВЗ </w:t>
      </w:r>
      <w:r w:rsidR="00BA57C7">
        <w:rPr>
          <w:sz w:val="24"/>
          <w:szCs w:val="24"/>
        </w:rPr>
        <w:t>МБДОУ</w:t>
      </w:r>
      <w:r>
        <w:rPr>
          <w:sz w:val="24"/>
          <w:szCs w:val="24"/>
        </w:rPr>
        <w:t xml:space="preserve"> должна учитывать особенности их физического и психического развития.</w:t>
      </w:r>
    </w:p>
    <w:p w:rsidR="002C6E8D" w:rsidRDefault="00BB7B01" w:rsidP="00EA3378">
      <w:pPr>
        <w:shd w:val="clear" w:color="auto" w:fill="FFFFFF"/>
        <w:spacing w:line="240" w:lineRule="auto"/>
        <w:ind w:firstLine="709"/>
        <w:rPr>
          <w:sz w:val="24"/>
          <w:szCs w:val="24"/>
        </w:rPr>
      </w:pPr>
      <w:r>
        <w:rPr>
          <w:sz w:val="24"/>
          <w:szCs w:val="24"/>
        </w:rPr>
        <w:t xml:space="preserve">МБДОУ </w:t>
      </w:r>
      <w:r w:rsidR="00066C76">
        <w:rPr>
          <w:sz w:val="24"/>
          <w:szCs w:val="24"/>
        </w:rPr>
        <w:t xml:space="preserve"> не </w:t>
      </w:r>
      <w:r>
        <w:rPr>
          <w:sz w:val="24"/>
          <w:szCs w:val="24"/>
        </w:rPr>
        <w:t>оснащена</w:t>
      </w:r>
      <w:r w:rsidR="0069355F">
        <w:rPr>
          <w:sz w:val="24"/>
          <w:szCs w:val="24"/>
        </w:rPr>
        <w:t xml:space="preserve">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2C6E8D" w:rsidRDefault="0069355F" w:rsidP="00EA3378">
      <w:pPr>
        <w:shd w:val="clear" w:color="auto" w:fill="FFFFFF"/>
        <w:spacing w:line="240" w:lineRule="auto"/>
        <w:ind w:firstLine="709"/>
        <w:rPr>
          <w:sz w:val="24"/>
          <w:szCs w:val="24"/>
        </w:rPr>
      </w:pPr>
      <w:r>
        <w:rPr>
          <w:sz w:val="24"/>
          <w:szCs w:val="24"/>
        </w:rPr>
        <w:t xml:space="preserve"> </w:t>
      </w:r>
      <w:r w:rsidR="00BA57C7">
        <w:rPr>
          <w:sz w:val="24"/>
          <w:szCs w:val="24"/>
        </w:rPr>
        <w:t>МБДОУ</w:t>
      </w:r>
      <w:r>
        <w:rPr>
          <w:sz w:val="24"/>
          <w:szCs w:val="24"/>
        </w:rPr>
        <w:t xml:space="preserve"> имеет достаточное оснащение и оборудование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rsidR="002C6E8D" w:rsidRDefault="0069355F" w:rsidP="00EA3378">
      <w:pPr>
        <w:shd w:val="clear" w:color="auto" w:fill="FFFFFF"/>
        <w:spacing w:line="240" w:lineRule="auto"/>
        <w:rPr>
          <w:sz w:val="24"/>
          <w:szCs w:val="24"/>
        </w:rPr>
      </w:pPr>
      <w:r>
        <w:rPr>
          <w:sz w:val="24"/>
          <w:szCs w:val="24"/>
        </w:rPr>
        <w:t xml:space="preserve">1) помещения для занятий и проектов, обеспечивающие образование детей через игру, общение, познавательно-исследовательскую деятельность и </w:t>
      </w:r>
      <w:r w:rsidR="00BB7B01">
        <w:rPr>
          <w:sz w:val="24"/>
          <w:szCs w:val="24"/>
        </w:rPr>
        <w:t>другие формы активности ребёнка с участием взрослых,</w:t>
      </w:r>
      <w:r>
        <w:rPr>
          <w:sz w:val="24"/>
          <w:szCs w:val="24"/>
        </w:rPr>
        <w:t xml:space="preserve"> и других детей;</w:t>
      </w:r>
    </w:p>
    <w:p w:rsidR="002C6E8D" w:rsidRDefault="0069355F" w:rsidP="00EA3378">
      <w:pPr>
        <w:shd w:val="clear" w:color="auto" w:fill="FFFFFF"/>
        <w:spacing w:line="240" w:lineRule="auto"/>
        <w:rPr>
          <w:sz w:val="24"/>
          <w:szCs w:val="24"/>
        </w:rPr>
      </w:pPr>
      <w:r>
        <w:rPr>
          <w:sz w:val="24"/>
          <w:szCs w:val="24"/>
        </w:rPr>
        <w:t>2) 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Федеральной программы;</w:t>
      </w:r>
    </w:p>
    <w:p w:rsidR="002C6E8D" w:rsidRDefault="0069355F" w:rsidP="00EA3378">
      <w:pPr>
        <w:shd w:val="clear" w:color="auto" w:fill="FFFFFF"/>
        <w:spacing w:line="240" w:lineRule="auto"/>
        <w:rPr>
          <w:sz w:val="24"/>
          <w:szCs w:val="24"/>
        </w:rPr>
      </w:pPr>
      <w:r>
        <w:rPr>
          <w:sz w:val="24"/>
          <w:szCs w:val="24"/>
        </w:rPr>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2C6E8D" w:rsidRDefault="0069355F" w:rsidP="00EA3378">
      <w:pPr>
        <w:shd w:val="clear" w:color="auto" w:fill="FFFFFF"/>
        <w:spacing w:line="240" w:lineRule="auto"/>
        <w:rPr>
          <w:sz w:val="24"/>
          <w:szCs w:val="24"/>
        </w:rPr>
      </w:pPr>
      <w:r>
        <w:rPr>
          <w:sz w:val="24"/>
          <w:szCs w:val="24"/>
        </w:rPr>
        <w:t>4) административные помещения, методический кабинет;</w:t>
      </w:r>
    </w:p>
    <w:p w:rsidR="002C6E8D" w:rsidRDefault="0069355F" w:rsidP="00EA3378">
      <w:pPr>
        <w:shd w:val="clear" w:color="auto" w:fill="FFFFFF"/>
        <w:spacing w:line="240" w:lineRule="auto"/>
        <w:rPr>
          <w:sz w:val="24"/>
          <w:szCs w:val="24"/>
        </w:rPr>
      </w:pPr>
      <w:r>
        <w:rPr>
          <w:sz w:val="24"/>
          <w:szCs w:val="24"/>
        </w:rPr>
        <w:t>5) помещения для занятий специалистов (учитель-логопед, учитель-дефектолог, педагог-психолог);</w:t>
      </w:r>
    </w:p>
    <w:p w:rsidR="002C6E8D" w:rsidRDefault="0069355F" w:rsidP="00EA3378">
      <w:pPr>
        <w:shd w:val="clear" w:color="auto" w:fill="FFFFFF"/>
        <w:spacing w:line="240" w:lineRule="auto"/>
        <w:rPr>
          <w:sz w:val="24"/>
          <w:szCs w:val="24"/>
        </w:rPr>
      </w:pPr>
      <w:r>
        <w:rPr>
          <w:sz w:val="24"/>
          <w:szCs w:val="24"/>
        </w:rPr>
        <w:t>6) помещения, обеспечивающие охрану и укрепление физического и психологического здоровья, в том числе медицинский кабинет;</w:t>
      </w:r>
    </w:p>
    <w:p w:rsidR="002C6E8D" w:rsidRDefault="0069355F" w:rsidP="00EA3378">
      <w:pPr>
        <w:shd w:val="clear" w:color="auto" w:fill="FFFFFF"/>
        <w:spacing w:line="240" w:lineRule="auto"/>
        <w:rPr>
          <w:sz w:val="24"/>
          <w:szCs w:val="24"/>
        </w:rPr>
      </w:pPr>
      <w:r>
        <w:rPr>
          <w:sz w:val="24"/>
          <w:szCs w:val="24"/>
        </w:rPr>
        <w:lastRenderedPageBreak/>
        <w:t xml:space="preserve">7) оформленная территория и оборудованные участки для прогулки </w:t>
      </w:r>
      <w:r w:rsidR="00BA57C7">
        <w:rPr>
          <w:sz w:val="24"/>
          <w:szCs w:val="24"/>
        </w:rPr>
        <w:t>МБДОУ</w:t>
      </w:r>
      <w:r>
        <w:rPr>
          <w:sz w:val="24"/>
          <w:szCs w:val="24"/>
        </w:rPr>
        <w:t>.</w:t>
      </w:r>
    </w:p>
    <w:p w:rsidR="002C6E8D" w:rsidRDefault="0069355F" w:rsidP="00EA3378">
      <w:pPr>
        <w:shd w:val="clear" w:color="auto" w:fill="FFFFFF"/>
        <w:spacing w:line="240" w:lineRule="auto"/>
        <w:ind w:firstLine="709"/>
        <w:rPr>
          <w:sz w:val="24"/>
          <w:szCs w:val="24"/>
        </w:rPr>
      </w:pPr>
      <w:r>
        <w:rPr>
          <w:sz w:val="24"/>
          <w:szCs w:val="24"/>
        </w:rPr>
        <w:t>Федеральная программа предусматривает необходимость в специальном оснащении и оборудовании для организации образовательного процесса с детьми с ОВЗ и детьми-инвалидами.</w:t>
      </w:r>
    </w:p>
    <w:p w:rsidR="002C6E8D" w:rsidRDefault="0069355F" w:rsidP="00EA3378">
      <w:pPr>
        <w:shd w:val="clear" w:color="auto" w:fill="FFFFFF"/>
        <w:spacing w:line="240" w:lineRule="auto"/>
        <w:ind w:firstLine="709"/>
        <w:rPr>
          <w:sz w:val="24"/>
          <w:szCs w:val="24"/>
        </w:rPr>
      </w:pPr>
      <w:r>
        <w:rPr>
          <w:sz w:val="24"/>
          <w:szCs w:val="24"/>
        </w:rPr>
        <w:t xml:space="preserve"> Федеральной программой предусмотрено также использование </w:t>
      </w:r>
      <w:r w:rsidR="00BA57C7">
        <w:rPr>
          <w:sz w:val="24"/>
          <w:szCs w:val="24"/>
        </w:rPr>
        <w:t>МБДОУ</w:t>
      </w:r>
      <w:r>
        <w:rPr>
          <w:sz w:val="24"/>
          <w:szCs w:val="24"/>
        </w:rPr>
        <w:t xml:space="preserve"> обновляемых образовательных ресурсов, в том числе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том числе информационно-телекоммуникационной сети Интернет.</w:t>
      </w:r>
    </w:p>
    <w:p w:rsidR="002C6E8D" w:rsidRDefault="0069355F" w:rsidP="00EA3378">
      <w:pPr>
        <w:shd w:val="clear" w:color="auto" w:fill="FFFFFF"/>
        <w:spacing w:line="240" w:lineRule="auto"/>
        <w:ind w:firstLine="709"/>
        <w:rPr>
          <w:sz w:val="24"/>
          <w:szCs w:val="24"/>
        </w:rPr>
      </w:pPr>
      <w:r w:rsidRPr="00386F4E">
        <w:rPr>
          <w:sz w:val="24"/>
          <w:szCs w:val="24"/>
        </w:rPr>
        <w:t xml:space="preserve">Инфраструктурный лист конкретной </w:t>
      </w:r>
      <w:r w:rsidR="00BA57C7" w:rsidRPr="00386F4E">
        <w:rPr>
          <w:sz w:val="24"/>
          <w:szCs w:val="24"/>
        </w:rPr>
        <w:t>МБДОУ</w:t>
      </w:r>
      <w:r w:rsidRPr="00386F4E">
        <w:rPr>
          <w:sz w:val="24"/>
          <w:szCs w:val="24"/>
        </w:rPr>
        <w:t xml:space="preserve"> составляется по результатам мониторинга её материально-технической базы: анализа образовательных потребностей обучающихся, кадрового потенциала, реализуемой Программы и других составляющих (с использованием данных цифрового сервиса по эксплуатации инфраструктуры) в целях обновления содержания и повышения качества ДО.</w:t>
      </w:r>
      <w:r w:rsidR="00E74286">
        <w:rPr>
          <w:sz w:val="24"/>
          <w:szCs w:val="24"/>
        </w:rPr>
        <w:t xml:space="preserve"> </w:t>
      </w:r>
    </w:p>
    <w:p w:rsidR="00E74286" w:rsidRDefault="00E74286" w:rsidP="00EA3378">
      <w:pPr>
        <w:shd w:val="clear" w:color="auto" w:fill="FFFFFF"/>
        <w:spacing w:line="240" w:lineRule="auto"/>
        <w:ind w:firstLine="709"/>
        <w:rPr>
          <w:sz w:val="24"/>
          <w:szCs w:val="24"/>
        </w:rPr>
      </w:pPr>
    </w:p>
    <w:tbl>
      <w:tblPr>
        <w:tblStyle w:val="af0"/>
        <w:tblW w:w="0" w:type="auto"/>
        <w:tblLook w:val="04A0" w:firstRow="1" w:lastRow="0" w:firstColumn="1" w:lastColumn="0" w:noHBand="0" w:noVBand="1"/>
      </w:tblPr>
      <w:tblGrid>
        <w:gridCol w:w="4471"/>
        <w:gridCol w:w="5949"/>
      </w:tblGrid>
      <w:tr w:rsidR="00320F01" w:rsidTr="00320F01">
        <w:tc>
          <w:tcPr>
            <w:tcW w:w="5210" w:type="dxa"/>
          </w:tcPr>
          <w:p w:rsidR="00320F01" w:rsidRPr="002E474F" w:rsidRDefault="00320F01" w:rsidP="00320F01">
            <w:pPr>
              <w:pStyle w:val="af3"/>
              <w:spacing w:before="59"/>
              <w:ind w:left="0" w:right="1133" w:firstLine="0"/>
              <w:rPr>
                <w:b/>
              </w:rPr>
            </w:pPr>
            <w:r w:rsidRPr="002E474F">
              <w:rPr>
                <w:b/>
              </w:rPr>
              <w:t>Инфраструктурный лист</w:t>
            </w:r>
            <w:r>
              <w:rPr>
                <w:b/>
              </w:rPr>
              <w:t xml:space="preserve"> </w:t>
            </w:r>
            <w:r w:rsidRPr="002E474F">
              <w:rPr>
                <w:b/>
              </w:rPr>
              <w:t>МБДОУ  «Детский сад №117 комбинированного вида»</w:t>
            </w:r>
          </w:p>
          <w:p w:rsidR="00320F01" w:rsidRDefault="00320F01" w:rsidP="00320F01">
            <w:pPr>
              <w:spacing w:line="240" w:lineRule="auto"/>
              <w:rPr>
                <w:sz w:val="24"/>
                <w:szCs w:val="24"/>
              </w:rPr>
            </w:pPr>
            <w:r w:rsidRPr="002E474F">
              <w:rPr>
                <w:b/>
              </w:rPr>
              <w:t>Ново-Савиновского района г.Казани</w:t>
            </w:r>
          </w:p>
        </w:tc>
        <w:tc>
          <w:tcPr>
            <w:tcW w:w="5210" w:type="dxa"/>
          </w:tcPr>
          <w:p w:rsidR="00320F01" w:rsidRDefault="00320F01" w:rsidP="00EA3378">
            <w:pPr>
              <w:spacing w:line="240" w:lineRule="auto"/>
              <w:rPr>
                <w:sz w:val="24"/>
                <w:szCs w:val="24"/>
              </w:rPr>
            </w:pPr>
            <w:hyperlink r:id="rId141" w:history="1">
              <w:r w:rsidRPr="004201A1">
                <w:rPr>
                  <w:rStyle w:val="aff3"/>
                  <w:sz w:val="24"/>
                  <w:szCs w:val="24"/>
                </w:rPr>
                <w:t>https://edu.tatar.ru/nsav/page634988.htm/page5242996.htm</w:t>
              </w:r>
            </w:hyperlink>
            <w:r>
              <w:rPr>
                <w:sz w:val="24"/>
                <w:szCs w:val="24"/>
              </w:rPr>
              <w:t xml:space="preserve"> </w:t>
            </w:r>
          </w:p>
          <w:p w:rsidR="00320F01" w:rsidRDefault="00320F01" w:rsidP="00EA3378">
            <w:pPr>
              <w:spacing w:line="240" w:lineRule="auto"/>
              <w:rPr>
                <w:sz w:val="24"/>
                <w:szCs w:val="24"/>
              </w:rPr>
            </w:pPr>
            <w:r>
              <w:rPr>
                <w:noProof/>
                <w:sz w:val="24"/>
                <w:szCs w:val="24"/>
              </w:rPr>
              <w:drawing>
                <wp:inline distT="0" distB="0" distL="0" distR="0" wp14:anchorId="570F6DC1" wp14:editId="05F25956">
                  <wp:extent cx="1082649" cy="1082649"/>
                  <wp:effectExtent l="0" t="0" r="3810" b="3810"/>
                  <wp:docPr id="53" name="Рисунок 53" descr="C:\Users\User\Downloads\4faf0968f3551458224a6f81980c76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4faf0968f3551458224a6f81980c7655.png"/>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082591" cy="1082591"/>
                          </a:xfrm>
                          <a:prstGeom prst="rect">
                            <a:avLst/>
                          </a:prstGeom>
                          <a:noFill/>
                          <a:ln>
                            <a:noFill/>
                          </a:ln>
                        </pic:spPr>
                      </pic:pic>
                    </a:graphicData>
                  </a:graphic>
                </wp:inline>
              </w:drawing>
            </w:r>
            <w:bookmarkStart w:id="13" w:name="_GoBack"/>
            <w:bookmarkEnd w:id="13"/>
          </w:p>
        </w:tc>
      </w:tr>
    </w:tbl>
    <w:p w:rsidR="00320F01" w:rsidRPr="00386F4E" w:rsidRDefault="00320F01" w:rsidP="00EA3378">
      <w:pPr>
        <w:shd w:val="clear" w:color="auto" w:fill="FFFFFF"/>
        <w:spacing w:line="240" w:lineRule="auto"/>
        <w:ind w:firstLine="709"/>
        <w:rPr>
          <w:sz w:val="24"/>
          <w:szCs w:val="24"/>
        </w:rPr>
      </w:pPr>
    </w:p>
    <w:p w:rsidR="002C6E8D" w:rsidRDefault="00916140" w:rsidP="00EA3378">
      <w:pPr>
        <w:pBdr>
          <w:top w:val="none" w:sz="4" w:space="0" w:color="000000"/>
          <w:left w:val="none" w:sz="4" w:space="0" w:color="000000"/>
          <w:bottom w:val="none" w:sz="4" w:space="0" w:color="000000"/>
          <w:right w:val="none" w:sz="4" w:space="0" w:color="000000"/>
        </w:pBdr>
        <w:spacing w:line="240" w:lineRule="auto"/>
        <w:ind w:firstLine="709"/>
        <w:rPr>
          <w:b/>
          <w:bCs/>
          <w:color w:val="000000"/>
          <w:sz w:val="24"/>
          <w:szCs w:val="24"/>
        </w:rPr>
      </w:pPr>
      <w:r>
        <w:rPr>
          <w:b/>
          <w:color w:val="000000"/>
          <w:sz w:val="24"/>
          <w:szCs w:val="24"/>
        </w:rPr>
        <w:t xml:space="preserve">Организация внутренней инфраструктуры </w:t>
      </w:r>
      <w:r w:rsidR="00B10FF8">
        <w:rPr>
          <w:b/>
          <w:color w:val="000000"/>
          <w:sz w:val="24"/>
          <w:szCs w:val="24"/>
        </w:rPr>
        <w:t xml:space="preserve">в МБДОУ «Детский сад № </w:t>
      </w:r>
      <w:r w:rsidR="00614B7D">
        <w:rPr>
          <w:b/>
          <w:color w:val="000000"/>
          <w:sz w:val="24"/>
          <w:szCs w:val="24"/>
        </w:rPr>
        <w:t>1</w:t>
      </w:r>
      <w:r w:rsidR="00934209">
        <w:rPr>
          <w:b/>
          <w:color w:val="000000"/>
          <w:sz w:val="24"/>
          <w:szCs w:val="24"/>
        </w:rPr>
        <w:t>17</w:t>
      </w:r>
      <w:r w:rsidR="00614B7D">
        <w:rPr>
          <w:b/>
          <w:color w:val="000000"/>
          <w:sz w:val="24"/>
          <w:szCs w:val="24"/>
        </w:rPr>
        <w:t>»</w:t>
      </w:r>
      <w:r w:rsidR="0069355F">
        <w:rPr>
          <w:b/>
          <w:color w:val="000000"/>
          <w:sz w:val="24"/>
          <w:szCs w:val="24"/>
        </w:rPr>
        <w:t xml:space="preserve"> в соответствии с возрастными особенностями детей и образовательными областями.</w:t>
      </w:r>
    </w:p>
    <w:p w:rsidR="002C6E8D" w:rsidRDefault="0069355F" w:rsidP="00EA3378">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b/>
          <w:color w:val="000000"/>
          <w:sz w:val="24"/>
          <w:szCs w:val="24"/>
        </w:rPr>
        <w:t> </w:t>
      </w:r>
    </w:p>
    <w:tbl>
      <w:tblPr>
        <w:tblStyle w:val="af0"/>
        <w:tblW w:w="0" w:type="auto"/>
        <w:tblInd w:w="-34" w:type="dxa"/>
        <w:tblLook w:val="04A0" w:firstRow="1" w:lastRow="0" w:firstColumn="1" w:lastColumn="0" w:noHBand="0" w:noVBand="1"/>
      </w:tblPr>
      <w:tblGrid>
        <w:gridCol w:w="3403"/>
        <w:gridCol w:w="7051"/>
      </w:tblGrid>
      <w:tr w:rsidR="00066C76" w:rsidRPr="00066C76" w:rsidTr="00A56701">
        <w:tc>
          <w:tcPr>
            <w:tcW w:w="10454" w:type="dxa"/>
            <w:gridSpan w:val="2"/>
          </w:tcPr>
          <w:p w:rsidR="00066C76" w:rsidRPr="00066C76" w:rsidRDefault="00066C76" w:rsidP="00066C76">
            <w:pPr>
              <w:autoSpaceDE w:val="0"/>
              <w:autoSpaceDN w:val="0"/>
              <w:adjustRightInd w:val="0"/>
              <w:rPr>
                <w:b/>
                <w:bCs/>
                <w:sz w:val="24"/>
                <w:szCs w:val="24"/>
              </w:rPr>
            </w:pPr>
            <w:r w:rsidRPr="00066C76">
              <w:rPr>
                <w:b/>
                <w:bCs/>
                <w:sz w:val="24"/>
                <w:szCs w:val="24"/>
              </w:rPr>
              <w:t>«Социально-коммуникативное развитие»</w:t>
            </w: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t>Мини-центры</w:t>
            </w:r>
          </w:p>
          <w:p w:rsidR="00066C76" w:rsidRPr="00066C76" w:rsidRDefault="00066C76" w:rsidP="00066C76">
            <w:pPr>
              <w:autoSpaceDE w:val="0"/>
              <w:autoSpaceDN w:val="0"/>
              <w:adjustRightInd w:val="0"/>
              <w:rPr>
                <w:sz w:val="24"/>
                <w:szCs w:val="24"/>
              </w:rPr>
            </w:pPr>
            <w:r w:rsidRPr="00066C76">
              <w:rPr>
                <w:sz w:val="24"/>
                <w:szCs w:val="24"/>
              </w:rPr>
              <w:t xml:space="preserve"> социально-коммуникативного</w:t>
            </w:r>
          </w:p>
          <w:p w:rsidR="00066C76" w:rsidRPr="00066C76" w:rsidRDefault="00066C76" w:rsidP="00066C76">
            <w:pPr>
              <w:autoSpaceDE w:val="0"/>
              <w:autoSpaceDN w:val="0"/>
              <w:adjustRightInd w:val="0"/>
              <w:rPr>
                <w:b/>
                <w:bCs/>
                <w:sz w:val="24"/>
                <w:szCs w:val="24"/>
              </w:rPr>
            </w:pPr>
            <w:r w:rsidRPr="00066C76">
              <w:rPr>
                <w:sz w:val="24"/>
                <w:szCs w:val="24"/>
              </w:rPr>
              <w:t>развития</w:t>
            </w:r>
          </w:p>
        </w:tc>
        <w:tc>
          <w:tcPr>
            <w:tcW w:w="7051" w:type="dxa"/>
          </w:tcPr>
          <w:p w:rsidR="00066C76" w:rsidRPr="00CE50E5" w:rsidRDefault="00066C76" w:rsidP="00066C76">
            <w:pPr>
              <w:autoSpaceDE w:val="0"/>
              <w:autoSpaceDN w:val="0"/>
              <w:adjustRightInd w:val="0"/>
              <w:rPr>
                <w:b/>
                <w:bCs/>
                <w:sz w:val="20"/>
              </w:rPr>
            </w:pPr>
            <w:r w:rsidRPr="00CE50E5">
              <w:rPr>
                <w:b/>
                <w:bCs/>
                <w:sz w:val="20"/>
              </w:rPr>
              <w:t>Мини-центр «Островок безопасности:</w:t>
            </w:r>
          </w:p>
          <w:p w:rsidR="00066C76" w:rsidRPr="00CE50E5" w:rsidRDefault="00066C76" w:rsidP="00066C76">
            <w:pPr>
              <w:autoSpaceDE w:val="0"/>
              <w:autoSpaceDN w:val="0"/>
              <w:adjustRightInd w:val="0"/>
              <w:rPr>
                <w:sz w:val="20"/>
              </w:rPr>
            </w:pPr>
            <w:r w:rsidRPr="00CE50E5">
              <w:rPr>
                <w:sz w:val="20"/>
              </w:rPr>
              <w:t>настольные игры, атрибуты и наглядно-дидактические пособия по дорожной безопасности. Игровой дидактический и демонстрационный материал: «Не играй с огнем», «Как избежать неприятностей», «Если малыш поранился».</w:t>
            </w:r>
          </w:p>
          <w:p w:rsidR="00066C76" w:rsidRPr="00CE50E5" w:rsidRDefault="00066C76" w:rsidP="00066C76">
            <w:pPr>
              <w:autoSpaceDE w:val="0"/>
              <w:autoSpaceDN w:val="0"/>
              <w:adjustRightInd w:val="0"/>
              <w:rPr>
                <w:b/>
                <w:bCs/>
                <w:sz w:val="20"/>
              </w:rPr>
            </w:pPr>
            <w:r w:rsidRPr="00CE50E5">
              <w:rPr>
                <w:b/>
                <w:bCs/>
                <w:sz w:val="20"/>
              </w:rPr>
              <w:t>Мини-центр сюжетно-ролевых игр:</w:t>
            </w:r>
          </w:p>
          <w:p w:rsidR="00066C76" w:rsidRPr="00CE50E5" w:rsidRDefault="00066C76" w:rsidP="00066C76">
            <w:pPr>
              <w:autoSpaceDE w:val="0"/>
              <w:autoSpaceDN w:val="0"/>
              <w:adjustRightInd w:val="0"/>
              <w:rPr>
                <w:sz w:val="20"/>
              </w:rPr>
            </w:pPr>
            <w:r w:rsidRPr="00CE50E5">
              <w:rPr>
                <w:sz w:val="20"/>
              </w:rPr>
              <w:t>«Дом», «Магазин», «Парикмахерская», «Поликлиника», «Ферма». Набор медицинских принадлежностей, Весы игровые, Набор муляжей овощей и фруктов, продуктов питания для магазина и дома, Набор фигурок различных животных и их детенышей.</w:t>
            </w:r>
          </w:p>
          <w:p w:rsidR="00066C76" w:rsidRPr="00CE50E5" w:rsidRDefault="00066C76" w:rsidP="00066C76">
            <w:pPr>
              <w:autoSpaceDE w:val="0"/>
              <w:autoSpaceDN w:val="0"/>
              <w:adjustRightInd w:val="0"/>
              <w:rPr>
                <w:sz w:val="20"/>
              </w:rPr>
            </w:pPr>
            <w:r w:rsidRPr="00CE50E5">
              <w:rPr>
                <w:sz w:val="20"/>
              </w:rPr>
              <w:t>Для мальчиков: модели транспорта разных видов, цветов и размеров, Конструктор Лего (средний, крупный), Набор кубиков и других объемных фигур, Набор «Строитель»; для девочек: куклы, дидактическая кукла, куклы, представляющие различные профессии. Наборы игрушек предметов труда и быта: мебель и посуда, коляски, телефоны, сумочки, корзинки, набор для прачечной (сушилка, прищепки, тазики, вешалки), комплекты</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t>«Познавательное развитие»</w:t>
            </w:r>
          </w:p>
        </w:tc>
        <w:tc>
          <w:tcPr>
            <w:tcW w:w="7051" w:type="dxa"/>
          </w:tcPr>
          <w:p w:rsidR="00066C76" w:rsidRPr="00066C76" w:rsidRDefault="00066C76" w:rsidP="00066C76">
            <w:pPr>
              <w:autoSpaceDE w:val="0"/>
              <w:autoSpaceDN w:val="0"/>
              <w:adjustRightInd w:val="0"/>
              <w:rPr>
                <w:b/>
                <w:bCs/>
                <w:sz w:val="24"/>
                <w:szCs w:val="24"/>
              </w:rPr>
            </w:pP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t>Мини-центры конструктивных и</w:t>
            </w:r>
          </w:p>
          <w:p w:rsidR="00066C76" w:rsidRPr="00066C76" w:rsidRDefault="00066C76" w:rsidP="00066C76">
            <w:pPr>
              <w:autoSpaceDE w:val="0"/>
              <w:autoSpaceDN w:val="0"/>
              <w:adjustRightInd w:val="0"/>
              <w:rPr>
                <w:sz w:val="24"/>
                <w:szCs w:val="24"/>
              </w:rPr>
            </w:pPr>
            <w:r w:rsidRPr="00066C76">
              <w:rPr>
                <w:sz w:val="24"/>
                <w:szCs w:val="24"/>
              </w:rPr>
              <w:t xml:space="preserve"> развивающих игр</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Крупные модули; конструкторы разного размера; фигурки для обыгрывания построек; образцы построек; крупные объемные геометрические фигуры; напольный конструктор; настольный конструктор; игрушки бытовой тематики; машины</w:t>
            </w: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t>Мини-центры</w:t>
            </w:r>
          </w:p>
          <w:p w:rsidR="00066C76" w:rsidRPr="00066C76" w:rsidRDefault="00066C76" w:rsidP="00066C76">
            <w:pPr>
              <w:autoSpaceDE w:val="0"/>
              <w:autoSpaceDN w:val="0"/>
              <w:adjustRightInd w:val="0"/>
              <w:rPr>
                <w:sz w:val="24"/>
                <w:szCs w:val="24"/>
              </w:rPr>
            </w:pPr>
            <w:r w:rsidRPr="00066C76">
              <w:rPr>
                <w:sz w:val="24"/>
                <w:szCs w:val="24"/>
              </w:rPr>
              <w:t>познавательного развития</w:t>
            </w:r>
          </w:p>
          <w:p w:rsidR="00066C76" w:rsidRPr="00066C76" w:rsidRDefault="00066C76" w:rsidP="00066C76">
            <w:pPr>
              <w:autoSpaceDE w:val="0"/>
              <w:autoSpaceDN w:val="0"/>
              <w:adjustRightInd w:val="0"/>
              <w:rPr>
                <w:b/>
                <w:bCs/>
                <w:sz w:val="24"/>
                <w:szCs w:val="24"/>
              </w:rPr>
            </w:pP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b/>
                <w:bCs/>
                <w:sz w:val="20"/>
              </w:rPr>
            </w:pPr>
            <w:r w:rsidRPr="00CE50E5">
              <w:rPr>
                <w:b/>
                <w:bCs/>
                <w:sz w:val="20"/>
              </w:rPr>
              <w:t>Мини-центр конструктивных и развивающих игр:</w:t>
            </w:r>
          </w:p>
          <w:p w:rsidR="00066C76" w:rsidRPr="00CE50E5" w:rsidRDefault="00066C76" w:rsidP="00066C76">
            <w:pPr>
              <w:autoSpaceDE w:val="0"/>
              <w:autoSpaceDN w:val="0"/>
              <w:adjustRightInd w:val="0"/>
              <w:rPr>
                <w:sz w:val="20"/>
              </w:rPr>
            </w:pPr>
            <w:r w:rsidRPr="00CE50E5">
              <w:rPr>
                <w:sz w:val="20"/>
              </w:rPr>
              <w:t xml:space="preserve">Различные виды конструктора: Лего. Конструкторы деревянные и пластмассовые, деревянный и пластмассовый напольный и настольный конструкторы. Дидактические игры на соотнесение предметов, геометрических фигур по цвету, размеру и группировка их по 1-2 признакам. Дидактический материал и игры по сенсорному и моторному развитию, настольно-печатные </w:t>
            </w:r>
            <w:r w:rsidRPr="00CE50E5">
              <w:rPr>
                <w:sz w:val="20"/>
              </w:rPr>
              <w:lastRenderedPageBreak/>
              <w:t>игры, игры-вкладыши, Пирамидки разных видов. Наборы (объемные и плоскостные, магнитные фигурки) по ФЭМП как в качестве раздаточного материала, так и для фронтальной работы. Набор моделей - деление на части. Счетные палочки, образцы игр со счетными палочками.</w:t>
            </w: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lastRenderedPageBreak/>
              <w:t>Мини центр детского</w:t>
            </w:r>
          </w:p>
          <w:p w:rsidR="00066C76" w:rsidRPr="00066C76" w:rsidRDefault="00066C76" w:rsidP="00066C76">
            <w:pPr>
              <w:autoSpaceDE w:val="0"/>
              <w:autoSpaceDN w:val="0"/>
              <w:adjustRightInd w:val="0"/>
              <w:rPr>
                <w:sz w:val="24"/>
                <w:szCs w:val="24"/>
              </w:rPr>
            </w:pPr>
            <w:r w:rsidRPr="00066C76">
              <w:rPr>
                <w:sz w:val="24"/>
                <w:szCs w:val="24"/>
              </w:rPr>
              <w:t>экспериментирования в</w:t>
            </w:r>
          </w:p>
          <w:p w:rsidR="00066C76" w:rsidRPr="00066C76" w:rsidRDefault="00066C76" w:rsidP="00066C76">
            <w:pPr>
              <w:autoSpaceDE w:val="0"/>
              <w:autoSpaceDN w:val="0"/>
              <w:adjustRightInd w:val="0"/>
              <w:rPr>
                <w:sz w:val="24"/>
                <w:szCs w:val="24"/>
              </w:rPr>
            </w:pPr>
            <w:r w:rsidRPr="00066C76">
              <w:rPr>
                <w:sz w:val="24"/>
                <w:szCs w:val="24"/>
              </w:rPr>
              <w:t>группе</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Стол с полочками. Контейнер с ячейками (для природного и бросового материалов). Контейнер для льда. Баночки с крышками для сыпучих и жидких материалов (земля, песок, глина, уголь, сахар, соль, опилки, кора дерева, вода).</w:t>
            </w:r>
          </w:p>
          <w:p w:rsidR="00066C76" w:rsidRPr="00CE50E5" w:rsidRDefault="00066C76" w:rsidP="00066C76">
            <w:pPr>
              <w:autoSpaceDE w:val="0"/>
              <w:autoSpaceDN w:val="0"/>
              <w:adjustRightInd w:val="0"/>
              <w:rPr>
                <w:sz w:val="20"/>
              </w:rPr>
            </w:pPr>
            <w:r w:rsidRPr="00CE50E5">
              <w:rPr>
                <w:sz w:val="20"/>
              </w:rPr>
              <w:t>Пробирки, колбы (из пластика) с подставками. Пипетки, пинцеты, трубочки. Блюдца, ложечки. Магниты разнополюсные. Линзы (разноцветные). Увеличительные стекла. Сито. Компас. Весы. Веер. Образцы тканей. Ватные диски и палочки. Тряпочки. Фартуки. Картотека опытов. Журнал фиксации результатов опытов и экспериментов. Экологические игры, наглядно-дидактический материал, книги о растительном и животном мире, энциклопедии, карты</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sz w:val="24"/>
                <w:szCs w:val="24"/>
              </w:rPr>
              <w:t>Мини-центры природы</w:t>
            </w:r>
          </w:p>
        </w:tc>
        <w:tc>
          <w:tcPr>
            <w:tcW w:w="7051" w:type="dxa"/>
          </w:tcPr>
          <w:p w:rsidR="00066C76" w:rsidRPr="00CE50E5" w:rsidRDefault="00066C76" w:rsidP="00066C76">
            <w:pPr>
              <w:autoSpaceDE w:val="0"/>
              <w:autoSpaceDN w:val="0"/>
              <w:adjustRightInd w:val="0"/>
              <w:rPr>
                <w:sz w:val="20"/>
              </w:rPr>
            </w:pPr>
            <w:r w:rsidRPr="00CE50E5">
              <w:rPr>
                <w:sz w:val="20"/>
              </w:rPr>
              <w:t>Календарь погоды, природы. Комнатные растения. Принадлежности по уходу за комнатными растениями и посадками: (контейнер с ячейками, лопатки, грабельки, тычки, салфетки, тряпочки, губки, лейки, пулевизатор, фартуки). Лотки для выращивания рассады. Семена овощных и злаковых культур. Карты-схемы по уходу за комнатными растениями. Картотека комнатных растений.</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t>«Речевое развитие»</w:t>
            </w:r>
          </w:p>
        </w:tc>
        <w:tc>
          <w:tcPr>
            <w:tcW w:w="7051" w:type="dxa"/>
          </w:tcPr>
          <w:p w:rsidR="00066C76" w:rsidRPr="00066C76" w:rsidRDefault="00066C76" w:rsidP="00066C76">
            <w:pPr>
              <w:autoSpaceDE w:val="0"/>
              <w:autoSpaceDN w:val="0"/>
              <w:adjustRightInd w:val="0"/>
              <w:rPr>
                <w:b/>
                <w:bCs/>
                <w:sz w:val="24"/>
                <w:szCs w:val="24"/>
              </w:rPr>
            </w:pP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t>Мини-центры для</w:t>
            </w:r>
          </w:p>
          <w:p w:rsidR="00066C76" w:rsidRPr="00066C76" w:rsidRDefault="00066C76" w:rsidP="00066C76">
            <w:pPr>
              <w:autoSpaceDE w:val="0"/>
              <w:autoSpaceDN w:val="0"/>
              <w:adjustRightInd w:val="0"/>
              <w:rPr>
                <w:sz w:val="24"/>
                <w:szCs w:val="24"/>
              </w:rPr>
            </w:pPr>
            <w:r w:rsidRPr="00066C76">
              <w:rPr>
                <w:sz w:val="24"/>
                <w:szCs w:val="24"/>
              </w:rPr>
              <w:t>речевого развития, в том</w:t>
            </w:r>
          </w:p>
          <w:p w:rsidR="00066C76" w:rsidRPr="00066C76" w:rsidRDefault="00066C76" w:rsidP="00066C76">
            <w:pPr>
              <w:autoSpaceDE w:val="0"/>
              <w:autoSpaceDN w:val="0"/>
              <w:adjustRightInd w:val="0"/>
              <w:rPr>
                <w:sz w:val="24"/>
                <w:szCs w:val="24"/>
              </w:rPr>
            </w:pPr>
            <w:r w:rsidRPr="00066C76">
              <w:rPr>
                <w:sz w:val="24"/>
                <w:szCs w:val="24"/>
              </w:rPr>
              <w:t>числе книжный мини-центр</w:t>
            </w:r>
          </w:p>
        </w:tc>
        <w:tc>
          <w:tcPr>
            <w:tcW w:w="7051" w:type="dxa"/>
          </w:tcPr>
          <w:p w:rsidR="00066C76" w:rsidRPr="00CE50E5" w:rsidRDefault="00066C76" w:rsidP="00066C76">
            <w:pPr>
              <w:autoSpaceDE w:val="0"/>
              <w:autoSpaceDN w:val="0"/>
              <w:adjustRightInd w:val="0"/>
              <w:rPr>
                <w:sz w:val="20"/>
              </w:rPr>
            </w:pPr>
            <w:r w:rsidRPr="00CE50E5">
              <w:rPr>
                <w:sz w:val="20"/>
              </w:rPr>
              <w:t>Дидактический демонстрационный и раздаточный материал по направлению речевого развития: дидактические игры, карточки по лексическим темам, сюжетные картины по темам, плакаты, картины, журналы, карточки из серии «Рассказы по картинкам», разрезные сюжетные картинки, картотеки</w:t>
            </w:r>
          </w:p>
          <w:p w:rsidR="00066C76" w:rsidRPr="00CE50E5" w:rsidRDefault="00066C76" w:rsidP="00066C76">
            <w:pPr>
              <w:autoSpaceDE w:val="0"/>
              <w:autoSpaceDN w:val="0"/>
              <w:adjustRightInd w:val="0"/>
              <w:rPr>
                <w:sz w:val="20"/>
              </w:rPr>
            </w:pPr>
            <w:r w:rsidRPr="00CE50E5">
              <w:rPr>
                <w:sz w:val="20"/>
              </w:rPr>
              <w:t>речевых игр и упражнений, артикуляционной гимнастики, пальчиковых игр.</w:t>
            </w:r>
          </w:p>
          <w:p w:rsidR="00066C76" w:rsidRPr="00CE50E5" w:rsidRDefault="00066C76" w:rsidP="00066C76">
            <w:pPr>
              <w:autoSpaceDE w:val="0"/>
              <w:autoSpaceDN w:val="0"/>
              <w:adjustRightInd w:val="0"/>
              <w:rPr>
                <w:sz w:val="20"/>
              </w:rPr>
            </w:pPr>
            <w:r w:rsidRPr="00CE50E5">
              <w:rPr>
                <w:sz w:val="20"/>
              </w:rPr>
              <w:t>Иллюстрированные книги со сказками, рассказами, стихотворениями отечественных и зарубежных писателей, книги познавательного характера, энциклопедии, фольклорный материал</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t>«Художественно - эстетическое развитие»</w:t>
            </w:r>
          </w:p>
        </w:tc>
        <w:tc>
          <w:tcPr>
            <w:tcW w:w="7051" w:type="dxa"/>
          </w:tcPr>
          <w:p w:rsidR="00066C76" w:rsidRPr="00CE50E5" w:rsidRDefault="00066C76" w:rsidP="00066C76">
            <w:pPr>
              <w:autoSpaceDE w:val="0"/>
              <w:autoSpaceDN w:val="0"/>
              <w:adjustRightInd w:val="0"/>
              <w:rPr>
                <w:b/>
                <w:bCs/>
                <w:sz w:val="20"/>
              </w:rPr>
            </w:pP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sz w:val="24"/>
                <w:szCs w:val="24"/>
              </w:rPr>
              <w:t xml:space="preserve">Центры </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916140" w:rsidP="00066C76">
            <w:pPr>
              <w:autoSpaceDE w:val="0"/>
              <w:autoSpaceDN w:val="0"/>
              <w:adjustRightInd w:val="0"/>
              <w:rPr>
                <w:sz w:val="20"/>
              </w:rPr>
            </w:pPr>
            <w:r>
              <w:rPr>
                <w:sz w:val="20"/>
              </w:rPr>
              <w:t xml:space="preserve">ИЗО </w:t>
            </w:r>
            <w:r w:rsidR="00066C76" w:rsidRPr="00CE50E5">
              <w:rPr>
                <w:sz w:val="20"/>
              </w:rPr>
              <w:t>творчества Оснащен различными средствами изобразительной деятельности: бросовый материал для творчества, альбомы для рисования, гуашь, кисти для рисования №3, №6, кисти и баночки для клея, набор карандашей и мелков, набор фломастеров, набор пластилина, непроливайки, печатки, трафареты, салфетки, стеки, дощечки для работы, цветная бумага, цветной картон, раскраски.</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sz w:val="24"/>
                <w:szCs w:val="24"/>
              </w:rPr>
              <w:t>Центр Музыки</w:t>
            </w:r>
          </w:p>
        </w:tc>
        <w:tc>
          <w:tcPr>
            <w:tcW w:w="7051" w:type="dxa"/>
          </w:tcPr>
          <w:p w:rsidR="00066C76" w:rsidRPr="00CE50E5" w:rsidRDefault="00066C76" w:rsidP="00066C76">
            <w:pPr>
              <w:autoSpaceDE w:val="0"/>
              <w:autoSpaceDN w:val="0"/>
              <w:adjustRightInd w:val="0"/>
              <w:rPr>
                <w:sz w:val="20"/>
              </w:rPr>
            </w:pPr>
            <w:r w:rsidRPr="00CE50E5">
              <w:rPr>
                <w:sz w:val="20"/>
              </w:rPr>
              <w:t>Музыкальные инструменты: погремушки, шумелки, дудочки (деревянные и пластмассовые), бубен большой, бубен маленький, вертушки, ложки игровые, кастаньеты с ручкой и без нее, трещетки с бубенцами, маракасы, металлофон, колокольчики, свистульки, тарелки ударные, треугольники. Наглядный дидактический материал «Музыкальные инструменты»,</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t>«Физическое развитие»</w:t>
            </w:r>
          </w:p>
        </w:tc>
        <w:tc>
          <w:tcPr>
            <w:tcW w:w="7051" w:type="dxa"/>
          </w:tcPr>
          <w:p w:rsidR="00066C76" w:rsidRPr="00066C76" w:rsidRDefault="00066C76" w:rsidP="00066C76">
            <w:pPr>
              <w:autoSpaceDE w:val="0"/>
              <w:autoSpaceDN w:val="0"/>
              <w:adjustRightInd w:val="0"/>
              <w:rPr>
                <w:b/>
                <w:bCs/>
                <w:sz w:val="24"/>
                <w:szCs w:val="24"/>
              </w:rPr>
            </w:pP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t>Центр здоровья и спортивных игр</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Оборудование для спортивных игр и оздоровительных практик: мячи большие и малые, массажеры для рук, для ног, кольцеброс, обручи, гантели пластмассовые, платочки, флажки, ленты, набор разноцветных кеглей. Картотеки подвижных игр, картотеки физминуток, картотеки прогулок. Картотека сюжетных картинок «Подвижные игр»</w:t>
            </w:r>
          </w:p>
        </w:tc>
      </w:tr>
      <w:tr w:rsidR="00066C76" w:rsidRPr="00066C76" w:rsidTr="00A56701">
        <w:tc>
          <w:tcPr>
            <w:tcW w:w="10454" w:type="dxa"/>
            <w:gridSpan w:val="2"/>
          </w:tcPr>
          <w:p w:rsidR="00066C76" w:rsidRPr="00066C76" w:rsidRDefault="00066C76" w:rsidP="00066C76">
            <w:pPr>
              <w:autoSpaceDE w:val="0"/>
              <w:autoSpaceDN w:val="0"/>
              <w:adjustRightInd w:val="0"/>
              <w:rPr>
                <w:b/>
                <w:bCs/>
                <w:sz w:val="24"/>
                <w:szCs w:val="24"/>
              </w:rPr>
            </w:pPr>
            <w:r w:rsidRPr="00066C76">
              <w:rPr>
                <w:b/>
                <w:bCs/>
                <w:sz w:val="24"/>
                <w:szCs w:val="24"/>
              </w:rPr>
              <w:t>Средняя группа (4-5 лет)</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t>Социально-коммуникативное развитие»</w:t>
            </w:r>
          </w:p>
          <w:p w:rsidR="00066C76" w:rsidRPr="00066C76" w:rsidRDefault="00066C76" w:rsidP="00066C76">
            <w:pPr>
              <w:autoSpaceDE w:val="0"/>
              <w:autoSpaceDN w:val="0"/>
              <w:adjustRightInd w:val="0"/>
              <w:rPr>
                <w:sz w:val="24"/>
                <w:szCs w:val="24"/>
              </w:rPr>
            </w:pPr>
            <w:r w:rsidRPr="00066C76">
              <w:rPr>
                <w:sz w:val="24"/>
                <w:szCs w:val="24"/>
              </w:rPr>
              <w:t>Мини-центры социально-коммуникативного развития</w:t>
            </w:r>
          </w:p>
          <w:p w:rsidR="00066C76" w:rsidRPr="00066C76" w:rsidRDefault="00066C76" w:rsidP="00066C76">
            <w:pPr>
              <w:autoSpaceDE w:val="0"/>
              <w:autoSpaceDN w:val="0"/>
              <w:adjustRightInd w:val="0"/>
              <w:rPr>
                <w:b/>
                <w:bCs/>
                <w:sz w:val="24"/>
                <w:szCs w:val="24"/>
              </w:rPr>
            </w:pP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b/>
                <w:bCs/>
                <w:sz w:val="20"/>
              </w:rPr>
            </w:pPr>
            <w:r w:rsidRPr="00CE50E5">
              <w:rPr>
                <w:b/>
                <w:bCs/>
                <w:sz w:val="20"/>
              </w:rPr>
              <w:lastRenderedPageBreak/>
              <w:t>Мини-центр «Островок безопасности:</w:t>
            </w:r>
          </w:p>
          <w:p w:rsidR="00066C76" w:rsidRPr="00CE50E5" w:rsidRDefault="00066C76" w:rsidP="00066C76">
            <w:pPr>
              <w:autoSpaceDE w:val="0"/>
              <w:autoSpaceDN w:val="0"/>
              <w:adjustRightInd w:val="0"/>
              <w:rPr>
                <w:sz w:val="20"/>
              </w:rPr>
            </w:pPr>
            <w:r w:rsidRPr="00CE50E5">
              <w:rPr>
                <w:sz w:val="20"/>
              </w:rPr>
              <w:t>настольные игры, атрибуты и наглядно-дидактические пособия по дорожной безопасности. Игровой дидактический и демонстрационный материал: «Не играй с огнем», «Как избежать неприятностей», «Если малыш поранился».</w:t>
            </w:r>
          </w:p>
          <w:p w:rsidR="00066C76" w:rsidRPr="00CE50E5" w:rsidRDefault="00066C76" w:rsidP="00066C76">
            <w:pPr>
              <w:autoSpaceDE w:val="0"/>
              <w:autoSpaceDN w:val="0"/>
              <w:adjustRightInd w:val="0"/>
              <w:rPr>
                <w:sz w:val="20"/>
              </w:rPr>
            </w:pPr>
            <w:r w:rsidRPr="00CE50E5">
              <w:rPr>
                <w:b/>
                <w:bCs/>
                <w:sz w:val="20"/>
              </w:rPr>
              <w:t>Мини-центр сюжетно-ролевых игр</w:t>
            </w:r>
            <w:r w:rsidRPr="00CE50E5">
              <w:rPr>
                <w:sz w:val="20"/>
              </w:rPr>
              <w:t xml:space="preserve"> «Дом», «Магазин», «Парикмахерская», «Поликлиника», «Ферма». Набор медицинских принадлежностей, Весы</w:t>
            </w:r>
          </w:p>
          <w:p w:rsidR="00066C76" w:rsidRPr="00CE50E5" w:rsidRDefault="00066C76" w:rsidP="00066C76">
            <w:pPr>
              <w:autoSpaceDE w:val="0"/>
              <w:autoSpaceDN w:val="0"/>
              <w:adjustRightInd w:val="0"/>
              <w:rPr>
                <w:sz w:val="20"/>
              </w:rPr>
            </w:pPr>
            <w:r w:rsidRPr="00CE50E5">
              <w:rPr>
                <w:sz w:val="20"/>
              </w:rPr>
              <w:lastRenderedPageBreak/>
              <w:t>игровые, Набор муляжей овощей и фруктов, продуктов питания для магазина и дома, Набор фигурок различных животных и их детенышей.</w:t>
            </w:r>
          </w:p>
          <w:p w:rsidR="00066C76" w:rsidRPr="00CE50E5" w:rsidRDefault="00066C76" w:rsidP="00066C76">
            <w:pPr>
              <w:autoSpaceDE w:val="0"/>
              <w:autoSpaceDN w:val="0"/>
              <w:adjustRightInd w:val="0"/>
              <w:rPr>
                <w:sz w:val="20"/>
              </w:rPr>
            </w:pPr>
            <w:r w:rsidRPr="00CE50E5">
              <w:rPr>
                <w:sz w:val="20"/>
              </w:rPr>
              <w:t>Для мальчиков: модели транспорта разных видов, цветов и размеров, Конструктор Лего (средний, крупный), Набор кубиков и других объемных фигур, Набор «Строитель»; для девочек: куклы, дидактическая кукла, куклы, представляющие различные профессии. Наборы игрушек предметов труда и быта: мебель и посуда, коляски, телефоны, сумочки, корзинки, набор для прачечной (сушилка, прищепки, тазики, вешалки), комплекты одежды для кукол, постельного белья.</w:t>
            </w:r>
          </w:p>
          <w:p w:rsidR="00066C76" w:rsidRPr="00CE50E5" w:rsidRDefault="00066C76" w:rsidP="00066C76">
            <w:pPr>
              <w:autoSpaceDE w:val="0"/>
              <w:autoSpaceDN w:val="0"/>
              <w:adjustRightInd w:val="0"/>
              <w:rPr>
                <w:b/>
                <w:bCs/>
                <w:sz w:val="20"/>
              </w:rPr>
            </w:pPr>
            <w:r w:rsidRPr="00CE50E5">
              <w:rPr>
                <w:b/>
                <w:bCs/>
                <w:sz w:val="20"/>
              </w:rPr>
              <w:t>Уголок уединения</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lastRenderedPageBreak/>
              <w:t>«Познавательное развитие»</w:t>
            </w:r>
          </w:p>
        </w:tc>
        <w:tc>
          <w:tcPr>
            <w:tcW w:w="7051" w:type="dxa"/>
          </w:tcPr>
          <w:p w:rsidR="00066C76" w:rsidRPr="00066C76" w:rsidRDefault="00066C76" w:rsidP="00066C76">
            <w:pPr>
              <w:autoSpaceDE w:val="0"/>
              <w:autoSpaceDN w:val="0"/>
              <w:adjustRightInd w:val="0"/>
              <w:rPr>
                <w:b/>
                <w:bCs/>
                <w:sz w:val="24"/>
                <w:szCs w:val="24"/>
              </w:rPr>
            </w:pP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t>Мини-центры конструктивных и развивающих игр</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Крупные модули; конструкторы разного размера; фигурки для обыгрывания построек; образцы построек; крупные объемные геометрические фигуры; напольный конструктор; настольный конструктор; игрушки бытовой тематики; машины</w:t>
            </w: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t>Мини-центры</w:t>
            </w:r>
          </w:p>
          <w:p w:rsidR="00066C76" w:rsidRPr="00066C76" w:rsidRDefault="00066C76" w:rsidP="00066C76">
            <w:pPr>
              <w:autoSpaceDE w:val="0"/>
              <w:autoSpaceDN w:val="0"/>
              <w:adjustRightInd w:val="0"/>
              <w:rPr>
                <w:sz w:val="24"/>
                <w:szCs w:val="24"/>
              </w:rPr>
            </w:pPr>
            <w:r w:rsidRPr="00066C76">
              <w:rPr>
                <w:sz w:val="24"/>
                <w:szCs w:val="24"/>
              </w:rPr>
              <w:t>познавательного развития</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b/>
                <w:bCs/>
                <w:sz w:val="20"/>
              </w:rPr>
            </w:pPr>
            <w:r w:rsidRPr="00CE50E5">
              <w:rPr>
                <w:b/>
                <w:bCs/>
                <w:sz w:val="20"/>
              </w:rPr>
              <w:t>Мини-центр конструктивных и развивающих игр:</w:t>
            </w:r>
          </w:p>
          <w:p w:rsidR="00066C76" w:rsidRPr="00CE50E5" w:rsidRDefault="00066C76" w:rsidP="00066C76">
            <w:pPr>
              <w:autoSpaceDE w:val="0"/>
              <w:autoSpaceDN w:val="0"/>
              <w:adjustRightInd w:val="0"/>
              <w:rPr>
                <w:sz w:val="20"/>
              </w:rPr>
            </w:pPr>
            <w:r w:rsidRPr="00CE50E5">
              <w:rPr>
                <w:sz w:val="20"/>
              </w:rPr>
              <w:t>Различные виды конструктора: Лего. Конструкторы деревянные и пластмассовые, деревянный и пластмассовый напольный и настольный конструкторы. Дидактические игры на соотнесение предметов, геометрических фигур по цвету, размеру и группировка их по 1-2 признакам. Дидактический материал и игры по сенсорному и моторному развитию, настольно-печатные игры, игры-вкладыши, Пирамидки разных видов. Наборы (объемные и плоскостные, магнитные фигурки) по ФЭМП как в качестве раздаточного материала, так и для фронтальной работы. Набор моделей - деление на части. Счетные палочки, образцы игр со счетными палочками</w:t>
            </w: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t>Мини центр детского экспериментирования в группе</w:t>
            </w:r>
          </w:p>
          <w:p w:rsidR="00066C76" w:rsidRPr="00066C76" w:rsidRDefault="00066C76" w:rsidP="00066C76">
            <w:pPr>
              <w:autoSpaceDE w:val="0"/>
              <w:autoSpaceDN w:val="0"/>
              <w:adjustRightInd w:val="0"/>
              <w:rPr>
                <w:b/>
                <w:bCs/>
                <w:sz w:val="24"/>
                <w:szCs w:val="24"/>
              </w:rPr>
            </w:pPr>
            <w:r w:rsidRPr="00066C76">
              <w:rPr>
                <w:sz w:val="24"/>
                <w:szCs w:val="24"/>
              </w:rPr>
              <w:t>книги о растительном и животном мире, энциклопедии, карты</w:t>
            </w:r>
          </w:p>
        </w:tc>
        <w:tc>
          <w:tcPr>
            <w:tcW w:w="7051" w:type="dxa"/>
          </w:tcPr>
          <w:p w:rsidR="00066C76" w:rsidRPr="00CE50E5" w:rsidRDefault="00066C76" w:rsidP="00066C76">
            <w:pPr>
              <w:autoSpaceDE w:val="0"/>
              <w:autoSpaceDN w:val="0"/>
              <w:adjustRightInd w:val="0"/>
              <w:rPr>
                <w:sz w:val="20"/>
              </w:rPr>
            </w:pPr>
            <w:r w:rsidRPr="00CE50E5">
              <w:rPr>
                <w:sz w:val="20"/>
              </w:rPr>
              <w:t>Стол с полочками. Контейнер с ячейками (для природного и бросового материалов). Контейнер для льда. Баночки с крышками для сыпучих и жидких материалов (земля, песок, глина, уголь, сахар, соль, опилки, кора дерева, вода).</w:t>
            </w:r>
          </w:p>
          <w:p w:rsidR="00066C76" w:rsidRPr="00CE50E5" w:rsidRDefault="00066C76" w:rsidP="00066C76">
            <w:pPr>
              <w:autoSpaceDE w:val="0"/>
              <w:autoSpaceDN w:val="0"/>
              <w:adjustRightInd w:val="0"/>
              <w:rPr>
                <w:sz w:val="20"/>
              </w:rPr>
            </w:pPr>
            <w:r w:rsidRPr="00CE50E5">
              <w:rPr>
                <w:sz w:val="20"/>
              </w:rPr>
              <w:t>Пробирки, колбы (из пластика) с подставками. Пипетки, пинцеты, трубочки. Блюдца, ложечки. Магниты разнополюсные. Линзы (разноцветные). Увеличительные стекла. Сито. Компас. Весы. Веер. Образцы тканей. Ватные диски и палочки. Тряпочки. Фартуки. Картотека опытов. Журнал фиксации результатов опытов и экспериментов. Экологические игры, наглядно-дидактический материал,</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sz w:val="24"/>
                <w:szCs w:val="24"/>
              </w:rPr>
              <w:t xml:space="preserve">Мини-центры природы </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Календарь погоды, природы. Комнатные растения.</w:t>
            </w:r>
          </w:p>
          <w:p w:rsidR="00066C76" w:rsidRPr="00CE50E5" w:rsidRDefault="00066C76" w:rsidP="00066C76">
            <w:pPr>
              <w:autoSpaceDE w:val="0"/>
              <w:autoSpaceDN w:val="0"/>
              <w:adjustRightInd w:val="0"/>
              <w:rPr>
                <w:sz w:val="20"/>
              </w:rPr>
            </w:pPr>
            <w:r w:rsidRPr="00CE50E5">
              <w:rPr>
                <w:sz w:val="20"/>
              </w:rPr>
              <w:t xml:space="preserve">Принадлежности по уходу за комнатными растениями и посадками: (контейнер с ячейками, лопатки, грабельки, тычки, салфетки, тряпочки, губки, лейки, пулевизатор, фартуки). Лотки для выращивания рассады. Семена овощных и злаковых культур. </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t>«Речевое развитие»</w:t>
            </w:r>
          </w:p>
        </w:tc>
        <w:tc>
          <w:tcPr>
            <w:tcW w:w="7051" w:type="dxa"/>
          </w:tcPr>
          <w:p w:rsidR="00066C76" w:rsidRPr="00066C76" w:rsidRDefault="00066C76" w:rsidP="00066C76">
            <w:pPr>
              <w:autoSpaceDE w:val="0"/>
              <w:autoSpaceDN w:val="0"/>
              <w:adjustRightInd w:val="0"/>
              <w:rPr>
                <w:b/>
                <w:bCs/>
                <w:sz w:val="24"/>
                <w:szCs w:val="24"/>
              </w:rPr>
            </w:pP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t>Мини-центры для речевого развития, в том числе книжный мини-центр</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Дидактический демонстрационный и раздаточный материал по направлению речевого развития: дидактические игры, карточки по лексическим темам, сюжетные картины по темам, плакаты, картины, журналы, карточки из серии «Рассказы по картинкам», разрезные сюжетные картинки, картотеки речевых игр и упражнений, артикуляционной гимнастики, пальчиковых игр. Иллюстрированные книги со сказками, рассказами, стихотворениями отечественных и зарубежных писателей, книги познавательного характера, энциклопедии, фольклорный материал</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t>«Художественно - эстетическое развитие»</w:t>
            </w:r>
          </w:p>
          <w:p w:rsidR="00066C76" w:rsidRPr="00066C76" w:rsidRDefault="00066C76" w:rsidP="00066C76">
            <w:pPr>
              <w:autoSpaceDE w:val="0"/>
              <w:autoSpaceDN w:val="0"/>
              <w:adjustRightInd w:val="0"/>
              <w:rPr>
                <w:sz w:val="24"/>
                <w:szCs w:val="24"/>
              </w:rPr>
            </w:pPr>
            <w:r w:rsidRPr="00066C76">
              <w:rPr>
                <w:sz w:val="24"/>
                <w:szCs w:val="24"/>
              </w:rPr>
              <w:t>Центры творчества</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Оснащен различными средствами изобразительной деятельности: бросовый материал для творчества, альбомы для рисования, гуашь, кисти для рисования №3, №6, кисти и баночки для клея, набор карандашей и мелков, набор фломастеров, набор пластилина, непроливайки, печатки, трафареты, салфетки, стеки, дощечки для работы, цветная бумага, цветной картон, раскраски</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sz w:val="24"/>
                <w:szCs w:val="24"/>
              </w:rPr>
              <w:t>Центр Музыки</w:t>
            </w:r>
          </w:p>
        </w:tc>
        <w:tc>
          <w:tcPr>
            <w:tcW w:w="7051" w:type="dxa"/>
          </w:tcPr>
          <w:p w:rsidR="00066C76" w:rsidRPr="00CE50E5" w:rsidRDefault="00066C76" w:rsidP="00066C76">
            <w:pPr>
              <w:autoSpaceDE w:val="0"/>
              <w:autoSpaceDN w:val="0"/>
              <w:adjustRightInd w:val="0"/>
              <w:rPr>
                <w:sz w:val="20"/>
              </w:rPr>
            </w:pPr>
            <w:r w:rsidRPr="00CE50E5">
              <w:rPr>
                <w:sz w:val="20"/>
              </w:rPr>
              <w:t xml:space="preserve">Музыкальные инструменты: погремушки, шумелки, дудочки (деревянные и пластмассовые), бубен большой, бубен маленький, вертушки, ложки игровые, кастаньеты с ручкой и без нее, трещетки с бубенцами, маракасы, металлофон, </w:t>
            </w:r>
            <w:r w:rsidRPr="00CE50E5">
              <w:rPr>
                <w:sz w:val="20"/>
              </w:rPr>
              <w:lastRenderedPageBreak/>
              <w:t>колокольчики, свистульки, тарелки ударные, треугольники.</w:t>
            </w:r>
          </w:p>
          <w:p w:rsidR="00066C76" w:rsidRPr="00CE50E5" w:rsidRDefault="00066C76" w:rsidP="00066C76">
            <w:pPr>
              <w:autoSpaceDE w:val="0"/>
              <w:autoSpaceDN w:val="0"/>
              <w:adjustRightInd w:val="0"/>
              <w:rPr>
                <w:sz w:val="20"/>
              </w:rPr>
            </w:pPr>
            <w:r w:rsidRPr="00CE50E5">
              <w:rPr>
                <w:sz w:val="20"/>
              </w:rPr>
              <w:t>Наглядный дидактический материал «Музыкальные инструменты», «Расскажите детям о музыкальных инструментах»</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lastRenderedPageBreak/>
              <w:t>«Физическое развитие»</w:t>
            </w:r>
          </w:p>
          <w:p w:rsidR="00066C76" w:rsidRPr="00066C76" w:rsidRDefault="00066C76" w:rsidP="00066C76">
            <w:pPr>
              <w:autoSpaceDE w:val="0"/>
              <w:autoSpaceDN w:val="0"/>
              <w:adjustRightInd w:val="0"/>
              <w:rPr>
                <w:sz w:val="24"/>
                <w:szCs w:val="24"/>
              </w:rPr>
            </w:pPr>
            <w:r w:rsidRPr="00066C76">
              <w:rPr>
                <w:sz w:val="24"/>
                <w:szCs w:val="24"/>
              </w:rPr>
              <w:t>Центр здоровья и спортивных игр</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Оборудование для спортивных игр и оздоровительных практик: мячи большие и малые, массажеры для рук, для ног, кольцеброс, обручи, гантели пластмассовые, платочки, флажки, ленты, набор разноцветных кеглей.</w:t>
            </w:r>
          </w:p>
          <w:p w:rsidR="00066C76" w:rsidRPr="00CE50E5" w:rsidRDefault="00066C76" w:rsidP="00066C76">
            <w:pPr>
              <w:autoSpaceDE w:val="0"/>
              <w:autoSpaceDN w:val="0"/>
              <w:adjustRightInd w:val="0"/>
              <w:rPr>
                <w:sz w:val="20"/>
              </w:rPr>
            </w:pPr>
            <w:r w:rsidRPr="00CE50E5">
              <w:rPr>
                <w:sz w:val="20"/>
              </w:rPr>
              <w:t>Картотеки подвижных игр, картотеки физминуток, картотеки прогулок. Картотека сюжетных картинок «Подвижные игры».</w:t>
            </w:r>
          </w:p>
        </w:tc>
      </w:tr>
      <w:tr w:rsidR="00066C76" w:rsidRPr="00066C76" w:rsidTr="00A56701">
        <w:tc>
          <w:tcPr>
            <w:tcW w:w="10454" w:type="dxa"/>
            <w:gridSpan w:val="2"/>
          </w:tcPr>
          <w:p w:rsidR="00066C76" w:rsidRPr="00066C76" w:rsidRDefault="00066C76" w:rsidP="00066C76">
            <w:pPr>
              <w:autoSpaceDE w:val="0"/>
              <w:autoSpaceDN w:val="0"/>
              <w:adjustRightInd w:val="0"/>
              <w:rPr>
                <w:b/>
                <w:bCs/>
                <w:sz w:val="24"/>
                <w:szCs w:val="24"/>
              </w:rPr>
            </w:pPr>
            <w:r w:rsidRPr="00066C76">
              <w:rPr>
                <w:b/>
                <w:bCs/>
                <w:sz w:val="24"/>
                <w:szCs w:val="24"/>
              </w:rPr>
              <w:t>Старшая группа (5-6 лет)</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t>«Социально-коммуникативное развитие»</w:t>
            </w:r>
          </w:p>
          <w:p w:rsidR="00066C76" w:rsidRPr="00066C76" w:rsidRDefault="00066C76" w:rsidP="00066C76">
            <w:pPr>
              <w:autoSpaceDE w:val="0"/>
              <w:autoSpaceDN w:val="0"/>
              <w:adjustRightInd w:val="0"/>
              <w:rPr>
                <w:sz w:val="24"/>
                <w:szCs w:val="24"/>
              </w:rPr>
            </w:pPr>
            <w:r w:rsidRPr="00066C76">
              <w:rPr>
                <w:sz w:val="24"/>
                <w:szCs w:val="24"/>
              </w:rPr>
              <w:t>Мини-центры социально-коммуникативного развития</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b/>
                <w:bCs/>
                <w:sz w:val="20"/>
              </w:rPr>
            </w:pPr>
            <w:r w:rsidRPr="00CE50E5">
              <w:rPr>
                <w:b/>
                <w:bCs/>
                <w:sz w:val="20"/>
              </w:rPr>
              <w:t>Мини-центр «Островок безопасности:</w:t>
            </w:r>
          </w:p>
          <w:p w:rsidR="00066C76" w:rsidRPr="00CE50E5" w:rsidRDefault="00066C76" w:rsidP="00066C76">
            <w:pPr>
              <w:autoSpaceDE w:val="0"/>
              <w:autoSpaceDN w:val="0"/>
              <w:adjustRightInd w:val="0"/>
              <w:rPr>
                <w:sz w:val="20"/>
              </w:rPr>
            </w:pPr>
            <w:r w:rsidRPr="00CE50E5">
              <w:rPr>
                <w:sz w:val="20"/>
              </w:rPr>
              <w:t>настольные игры и атрибуты по профилактике ДТП и ПДД, дорожные знаки, жезл, литература о правилах дорожного движения, специальная одежда ДПС</w:t>
            </w:r>
          </w:p>
          <w:p w:rsidR="00066C76" w:rsidRPr="00CE50E5" w:rsidRDefault="00066C76" w:rsidP="00066C76">
            <w:pPr>
              <w:autoSpaceDE w:val="0"/>
              <w:autoSpaceDN w:val="0"/>
              <w:adjustRightInd w:val="0"/>
              <w:rPr>
                <w:b/>
                <w:bCs/>
                <w:sz w:val="20"/>
              </w:rPr>
            </w:pPr>
            <w:r w:rsidRPr="00CE50E5">
              <w:rPr>
                <w:b/>
                <w:bCs/>
                <w:sz w:val="20"/>
              </w:rPr>
              <w:t>Мини-центр сюжетно-ролевых игр</w:t>
            </w:r>
          </w:p>
          <w:p w:rsidR="00066C76" w:rsidRPr="00CE50E5" w:rsidRDefault="00066C76" w:rsidP="00066C76">
            <w:pPr>
              <w:autoSpaceDE w:val="0"/>
              <w:autoSpaceDN w:val="0"/>
              <w:adjustRightInd w:val="0"/>
              <w:rPr>
                <w:sz w:val="20"/>
              </w:rPr>
            </w:pPr>
            <w:r w:rsidRPr="00CE50E5">
              <w:rPr>
                <w:sz w:val="20"/>
              </w:rPr>
              <w:t>оснащен сюжетно ролевыми играми по возрасту. Имеются в наличии: для мальчиков: модели транспорта разных видов, цветов и размеров, фигурки солдатиков. Фигурки животных, военная техника; для девочек: куклы, комплекты одежды для кукол, наборы игрушек, мебели и посуды</w:t>
            </w:r>
            <w:r w:rsidRPr="00CE50E5">
              <w:rPr>
                <w:b/>
                <w:bCs/>
                <w:sz w:val="20"/>
              </w:rPr>
              <w:t>.</w:t>
            </w:r>
          </w:p>
          <w:p w:rsidR="00066C76" w:rsidRPr="00CE50E5" w:rsidRDefault="00066C76" w:rsidP="00066C76">
            <w:pPr>
              <w:autoSpaceDE w:val="0"/>
              <w:autoSpaceDN w:val="0"/>
              <w:adjustRightInd w:val="0"/>
              <w:rPr>
                <w:b/>
                <w:bCs/>
                <w:sz w:val="20"/>
              </w:rPr>
            </w:pPr>
            <w:r w:rsidRPr="00CE50E5">
              <w:rPr>
                <w:b/>
                <w:bCs/>
                <w:sz w:val="20"/>
              </w:rPr>
              <w:t>Зона отдыха и уединения</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t>«Познавательное развитие»</w:t>
            </w:r>
          </w:p>
          <w:p w:rsidR="00066C76" w:rsidRPr="00066C76" w:rsidRDefault="00066C76" w:rsidP="00066C76">
            <w:pPr>
              <w:autoSpaceDE w:val="0"/>
              <w:autoSpaceDN w:val="0"/>
              <w:adjustRightInd w:val="0"/>
              <w:rPr>
                <w:sz w:val="24"/>
                <w:szCs w:val="24"/>
              </w:rPr>
            </w:pPr>
            <w:r w:rsidRPr="00066C76">
              <w:rPr>
                <w:sz w:val="24"/>
                <w:szCs w:val="24"/>
              </w:rPr>
              <w:t xml:space="preserve">Мини-центры конструктивных и развивающих игр </w:t>
            </w:r>
          </w:p>
        </w:tc>
        <w:tc>
          <w:tcPr>
            <w:tcW w:w="7051" w:type="dxa"/>
          </w:tcPr>
          <w:p w:rsidR="00066C76" w:rsidRPr="00CE50E5" w:rsidRDefault="00066C76" w:rsidP="00066C76">
            <w:pPr>
              <w:autoSpaceDE w:val="0"/>
              <w:autoSpaceDN w:val="0"/>
              <w:adjustRightInd w:val="0"/>
              <w:rPr>
                <w:sz w:val="20"/>
              </w:rPr>
            </w:pPr>
            <w:r w:rsidRPr="00CE50E5">
              <w:rPr>
                <w:sz w:val="20"/>
              </w:rPr>
              <w:t>Оснащен разными видами конструкторов, в том числе – Лего. Конструкторы деревянные и пластмассовые, силуэты, картинки, альбомы, конструктивные карты, простейшие чертежи, опорные схемы, необходимые для игр и культурных практик материалы и инструменты. Строительный материал, деревянный и пластмассовый, напольный и настольный конструкторы. Дидактические игры на</w:t>
            </w:r>
          </w:p>
          <w:p w:rsidR="00066C76" w:rsidRPr="00CE50E5" w:rsidRDefault="00066C76" w:rsidP="00066C76">
            <w:pPr>
              <w:autoSpaceDE w:val="0"/>
              <w:autoSpaceDN w:val="0"/>
              <w:adjustRightInd w:val="0"/>
              <w:rPr>
                <w:sz w:val="20"/>
              </w:rPr>
            </w:pPr>
            <w:r w:rsidRPr="00CE50E5">
              <w:rPr>
                <w:sz w:val="20"/>
              </w:rPr>
              <w:t>соотнесение предметов, геометрических фигур по цвету, размеру и группировка их по 1-2 признакам, геометрическая домино, серия «Сложи узор», «Сложи картинку», «Логика». Дидактический материал по сенсорному развитию, настольно печатные игры, шашки, пазлы.</w:t>
            </w: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t>Мини-центры познавательного</w:t>
            </w:r>
          </w:p>
          <w:p w:rsidR="00066C76" w:rsidRPr="00066C76" w:rsidRDefault="00066C76" w:rsidP="00066C76">
            <w:pPr>
              <w:autoSpaceDE w:val="0"/>
              <w:autoSpaceDN w:val="0"/>
              <w:adjustRightInd w:val="0"/>
              <w:rPr>
                <w:sz w:val="24"/>
                <w:szCs w:val="24"/>
              </w:rPr>
            </w:pPr>
            <w:r w:rsidRPr="00066C76">
              <w:rPr>
                <w:sz w:val="24"/>
                <w:szCs w:val="24"/>
              </w:rPr>
              <w:t xml:space="preserve"> развития</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b/>
                <w:bCs/>
                <w:sz w:val="20"/>
              </w:rPr>
            </w:pPr>
            <w:r w:rsidRPr="00CE50E5">
              <w:rPr>
                <w:b/>
                <w:bCs/>
                <w:sz w:val="20"/>
              </w:rPr>
              <w:t>Мини-центр конструктивных и развивающих игр:</w:t>
            </w:r>
          </w:p>
          <w:p w:rsidR="00066C76" w:rsidRPr="00CE50E5" w:rsidRDefault="00066C76" w:rsidP="00066C76">
            <w:pPr>
              <w:autoSpaceDE w:val="0"/>
              <w:autoSpaceDN w:val="0"/>
              <w:adjustRightInd w:val="0"/>
              <w:rPr>
                <w:sz w:val="20"/>
              </w:rPr>
            </w:pPr>
            <w:r w:rsidRPr="00CE50E5">
              <w:rPr>
                <w:sz w:val="20"/>
              </w:rPr>
              <w:t>Различные виды конструктора: Лего. Конструкторы деревянные и пластмассовые, деревянный и пластмассовый напольный и настольный конструкторы. Дидактические игры на соотнесение предметов, геометрических фигур по цвету, размеру и группировка их по 1-2 признакам. Дидактический материал и игры по сенсорному и моторному развитию, настольно-печатные игры, игры-вкладыши, Пирамидки разных видов. Наборы (объемные и плоскостные, магнитные фигурки) по ФЭМП как в качестве раздаточного материала, так и для фронтальной работы. Набор моделей - деление на части. Счетные палочки, образцы игр со счетными палочками.</w:t>
            </w: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t>Мини центр детского экспериментирования в группе</w:t>
            </w:r>
          </w:p>
        </w:tc>
        <w:tc>
          <w:tcPr>
            <w:tcW w:w="7051" w:type="dxa"/>
          </w:tcPr>
          <w:p w:rsidR="00066C76" w:rsidRPr="00CE50E5" w:rsidRDefault="00066C76" w:rsidP="00066C76">
            <w:pPr>
              <w:autoSpaceDE w:val="0"/>
              <w:autoSpaceDN w:val="0"/>
              <w:adjustRightInd w:val="0"/>
              <w:rPr>
                <w:sz w:val="20"/>
              </w:rPr>
            </w:pPr>
            <w:r w:rsidRPr="00CE50E5">
              <w:rPr>
                <w:sz w:val="20"/>
              </w:rPr>
              <w:t>Стол с полочками. Контейнер с ячейками (для природного и бросового материалов). Контейнер для льда. Баночки с крышками для сыпучих и жидких материалов (земля, песок, глина, уголь, сахар, соль, опилки, кора дерева, вода).</w:t>
            </w:r>
          </w:p>
          <w:p w:rsidR="00066C76" w:rsidRPr="00CE50E5" w:rsidRDefault="00066C76" w:rsidP="00066C76">
            <w:pPr>
              <w:autoSpaceDE w:val="0"/>
              <w:autoSpaceDN w:val="0"/>
              <w:adjustRightInd w:val="0"/>
              <w:rPr>
                <w:sz w:val="20"/>
              </w:rPr>
            </w:pPr>
            <w:r w:rsidRPr="00CE50E5">
              <w:rPr>
                <w:sz w:val="20"/>
              </w:rPr>
              <w:t>Пробирки, колбы (из пластика) с подставками. Пипетки, пинцеты, трубочки. Блюдца, ложечки. Магниты разнополюсные. Линзы (разноцветные). Увеличтельные стекла. Сито. Компас. Весы. Веер. Образцы тканей. Ватные диски и палочки. Тряпочки. Фартуки. Картотека опытов.</w:t>
            </w:r>
          </w:p>
          <w:p w:rsidR="00066C76" w:rsidRPr="00CE50E5" w:rsidRDefault="00066C76" w:rsidP="00066C76">
            <w:pPr>
              <w:autoSpaceDE w:val="0"/>
              <w:autoSpaceDN w:val="0"/>
              <w:adjustRightInd w:val="0"/>
              <w:rPr>
                <w:sz w:val="20"/>
              </w:rPr>
            </w:pPr>
            <w:r w:rsidRPr="00CE50E5">
              <w:rPr>
                <w:sz w:val="20"/>
              </w:rPr>
              <w:t>Журнал фиксации результатов опытов и экспериментов.</w:t>
            </w:r>
          </w:p>
          <w:p w:rsidR="00066C76" w:rsidRPr="00CE50E5" w:rsidRDefault="00066C76" w:rsidP="00066C76">
            <w:pPr>
              <w:autoSpaceDE w:val="0"/>
              <w:autoSpaceDN w:val="0"/>
              <w:adjustRightInd w:val="0"/>
              <w:rPr>
                <w:sz w:val="20"/>
              </w:rPr>
            </w:pPr>
            <w:r w:rsidRPr="00CE50E5">
              <w:rPr>
                <w:sz w:val="20"/>
              </w:rPr>
              <w:t>Экологические игры, наглядно-дидактический материал, книги о растительном и животном мире, энциклопедии, карты</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sz w:val="24"/>
                <w:szCs w:val="24"/>
              </w:rPr>
              <w:t xml:space="preserve">Мини-центры природы </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Материалы на экологическую тематику: календари природы, комнатные растения в соответствии с возрастными рекомендациями и паспорта растений, картотеки прогулок, сезонные материалы(муляжи, плакаты, иллюстрации, макеты, коллекции), гербарии ,материалы и оборудование для проведения элементарных опытов и исследовательской деятельности, инвентарь для трудовой деятельности (лейки, тряпочки для протирания цветов, фартуки, инструменты для ухода за цветами), природный и бросовый материал наглядно-дидактический материал, дидактические игры.</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lastRenderedPageBreak/>
              <w:t>«Речевое развитие»</w:t>
            </w:r>
          </w:p>
          <w:p w:rsidR="00066C76" w:rsidRPr="00066C76" w:rsidRDefault="00066C76" w:rsidP="00066C76">
            <w:pPr>
              <w:autoSpaceDE w:val="0"/>
              <w:autoSpaceDN w:val="0"/>
              <w:adjustRightInd w:val="0"/>
              <w:rPr>
                <w:sz w:val="24"/>
                <w:szCs w:val="24"/>
              </w:rPr>
            </w:pPr>
            <w:r w:rsidRPr="00066C76">
              <w:rPr>
                <w:sz w:val="24"/>
                <w:szCs w:val="24"/>
              </w:rPr>
              <w:t>Мини-центры для речевого развития, в том числе книжный</w:t>
            </w:r>
          </w:p>
          <w:p w:rsidR="00066C76" w:rsidRPr="00066C76" w:rsidRDefault="00066C76" w:rsidP="00066C76">
            <w:pPr>
              <w:autoSpaceDE w:val="0"/>
              <w:autoSpaceDN w:val="0"/>
              <w:adjustRightInd w:val="0"/>
              <w:rPr>
                <w:sz w:val="24"/>
                <w:szCs w:val="24"/>
              </w:rPr>
            </w:pPr>
            <w:r w:rsidRPr="00066C76">
              <w:rPr>
                <w:sz w:val="24"/>
                <w:szCs w:val="24"/>
              </w:rPr>
              <w:t xml:space="preserve"> мини-центр</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Портреты детских писателей (русских, зарубежных) детская художественная литература в соответствии с возрастом детей, энциклопедии, познавательная литература, подборка русских народных сказок, сказок зарубежных писателей, стихотворений и фольклорный материал. В группах имеется богатый дидактический демонстрационный и раздаточный материал по направлению речевого развития, развивающие, дидактические игры по речевому развитию дошкольников</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t>«Художественно - эстетическое развитие»</w:t>
            </w:r>
          </w:p>
          <w:p w:rsidR="00066C76" w:rsidRPr="00066C76" w:rsidRDefault="00066C76" w:rsidP="00066C76">
            <w:pPr>
              <w:autoSpaceDE w:val="0"/>
              <w:autoSpaceDN w:val="0"/>
              <w:adjustRightInd w:val="0"/>
              <w:rPr>
                <w:sz w:val="24"/>
                <w:szCs w:val="24"/>
              </w:rPr>
            </w:pPr>
            <w:r w:rsidRPr="00066C76">
              <w:rPr>
                <w:sz w:val="24"/>
                <w:szCs w:val="24"/>
              </w:rPr>
              <w:t>Центры творчества</w:t>
            </w:r>
          </w:p>
          <w:p w:rsidR="00066C76" w:rsidRPr="00066C76" w:rsidRDefault="00066C76" w:rsidP="00066C76">
            <w:pPr>
              <w:autoSpaceDE w:val="0"/>
              <w:autoSpaceDN w:val="0"/>
              <w:adjustRightInd w:val="0"/>
              <w:rPr>
                <w:sz w:val="24"/>
                <w:szCs w:val="24"/>
              </w:rPr>
            </w:pP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Оснащен различными средствами изобразительной</w:t>
            </w:r>
          </w:p>
          <w:p w:rsidR="00066C76" w:rsidRPr="00CE50E5" w:rsidRDefault="00066C76" w:rsidP="00066C76">
            <w:pPr>
              <w:autoSpaceDE w:val="0"/>
              <w:autoSpaceDN w:val="0"/>
              <w:adjustRightInd w:val="0"/>
              <w:rPr>
                <w:sz w:val="20"/>
              </w:rPr>
            </w:pPr>
            <w:r w:rsidRPr="00CE50E5">
              <w:rPr>
                <w:sz w:val="20"/>
              </w:rPr>
              <w:t>деятельности: бросовый материал для творчества, альбомы для рисования, гуашь, кисти для рисования №3, №6, кисти и баночки для клея, набор карандашей и мелков, набор фломастеров, набор пластилина, непроливайки, печатки, трафареты, салфетки, стеки, дощечки для работы, цветная бумага, цветной картон, раскраски</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sz w:val="24"/>
                <w:szCs w:val="24"/>
              </w:rPr>
              <w:t>Центр Музыки</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Музыкальные инструменты: погремушки, шумелки, дудочки (деревянные и пластмассовые), бубен большой, бубен маленький, вертушки, ложки игровые, кастаньеты с ручкой и без нее, трещетки с бубенцами, маракасы, металлофон, колокольчики, свистульки, тарелки ударные, треугольники. Наглядный дидактический материал «Музыкальные инструменты», «Расскажите детям о музыкальных</w:t>
            </w:r>
          </w:p>
          <w:p w:rsidR="00066C76" w:rsidRPr="00CE50E5" w:rsidRDefault="00066C76" w:rsidP="00066C76">
            <w:pPr>
              <w:autoSpaceDE w:val="0"/>
              <w:autoSpaceDN w:val="0"/>
              <w:adjustRightInd w:val="0"/>
              <w:rPr>
                <w:b/>
                <w:bCs/>
                <w:sz w:val="20"/>
              </w:rPr>
            </w:pPr>
            <w:r w:rsidRPr="00CE50E5">
              <w:rPr>
                <w:sz w:val="20"/>
              </w:rPr>
              <w:t>инструментах»</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t>«Физическое развитие»</w:t>
            </w:r>
          </w:p>
          <w:p w:rsidR="00066C76" w:rsidRPr="00066C76" w:rsidRDefault="00066C76" w:rsidP="00066C76">
            <w:pPr>
              <w:autoSpaceDE w:val="0"/>
              <w:autoSpaceDN w:val="0"/>
              <w:adjustRightInd w:val="0"/>
              <w:rPr>
                <w:sz w:val="24"/>
                <w:szCs w:val="24"/>
              </w:rPr>
            </w:pPr>
            <w:r w:rsidRPr="00066C76">
              <w:rPr>
                <w:sz w:val="24"/>
                <w:szCs w:val="24"/>
              </w:rPr>
              <w:t>Центр здоровья и спортивных игр</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Оборудование для спортивных игр и оздоровительных практик: мячи большие и малые, массажеры для рук, для ног, кольцеброс, обручи, гантели пластмассовые, платочки, флажки, ленты, набор разноцветных кеглей.</w:t>
            </w:r>
          </w:p>
          <w:p w:rsidR="00066C76" w:rsidRPr="00CE50E5" w:rsidRDefault="00066C76" w:rsidP="00066C76">
            <w:pPr>
              <w:autoSpaceDE w:val="0"/>
              <w:autoSpaceDN w:val="0"/>
              <w:adjustRightInd w:val="0"/>
              <w:rPr>
                <w:sz w:val="20"/>
              </w:rPr>
            </w:pPr>
            <w:r w:rsidRPr="00CE50E5">
              <w:rPr>
                <w:sz w:val="20"/>
              </w:rPr>
              <w:t>Картотеки подвижных игр, картотеки физминуток, картотеки прогулок. Картотека сюжетных картинок «Подвижные игры»</w:t>
            </w:r>
          </w:p>
        </w:tc>
      </w:tr>
      <w:tr w:rsidR="00066C76" w:rsidRPr="00066C76" w:rsidTr="00A56701">
        <w:tc>
          <w:tcPr>
            <w:tcW w:w="10454" w:type="dxa"/>
            <w:gridSpan w:val="2"/>
          </w:tcPr>
          <w:p w:rsidR="00066C76" w:rsidRPr="00066C76" w:rsidRDefault="00066C76" w:rsidP="00066C76">
            <w:pPr>
              <w:autoSpaceDE w:val="0"/>
              <w:autoSpaceDN w:val="0"/>
              <w:adjustRightInd w:val="0"/>
              <w:rPr>
                <w:b/>
                <w:bCs/>
                <w:sz w:val="24"/>
                <w:szCs w:val="24"/>
              </w:rPr>
            </w:pPr>
            <w:r w:rsidRPr="00066C76">
              <w:rPr>
                <w:b/>
                <w:bCs/>
                <w:sz w:val="24"/>
                <w:szCs w:val="24"/>
              </w:rPr>
              <w:t>Подготовительная к школе группа (6-7 лет)</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t>«Социально-коммуникативное развитие»</w:t>
            </w:r>
          </w:p>
          <w:p w:rsidR="00066C76" w:rsidRPr="00066C76" w:rsidRDefault="00066C76" w:rsidP="00066C76">
            <w:pPr>
              <w:autoSpaceDE w:val="0"/>
              <w:autoSpaceDN w:val="0"/>
              <w:adjustRightInd w:val="0"/>
              <w:rPr>
                <w:sz w:val="24"/>
                <w:szCs w:val="24"/>
              </w:rPr>
            </w:pPr>
            <w:r w:rsidRPr="00066C76">
              <w:rPr>
                <w:sz w:val="24"/>
                <w:szCs w:val="24"/>
              </w:rPr>
              <w:t>Мини-центры социально-коммуникативного развития</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b/>
                <w:bCs/>
                <w:sz w:val="20"/>
              </w:rPr>
            </w:pPr>
            <w:r w:rsidRPr="00CE50E5">
              <w:rPr>
                <w:b/>
                <w:bCs/>
                <w:sz w:val="20"/>
              </w:rPr>
              <w:t>Мини-центр «Островок безопасности:</w:t>
            </w:r>
          </w:p>
          <w:p w:rsidR="00066C76" w:rsidRPr="00CE50E5" w:rsidRDefault="00066C76" w:rsidP="00066C76">
            <w:pPr>
              <w:autoSpaceDE w:val="0"/>
              <w:autoSpaceDN w:val="0"/>
              <w:adjustRightInd w:val="0"/>
              <w:rPr>
                <w:sz w:val="20"/>
              </w:rPr>
            </w:pPr>
            <w:r w:rsidRPr="00CE50E5">
              <w:rPr>
                <w:sz w:val="20"/>
              </w:rPr>
              <w:t>настольные игры и атрибуты по профилактике ДТП и ПДД, дорожные знаки, жезл, литература о правилах дорожного движения, специальная одежда ДПС</w:t>
            </w:r>
          </w:p>
          <w:p w:rsidR="00066C76" w:rsidRPr="00CE50E5" w:rsidRDefault="00066C76" w:rsidP="00066C76">
            <w:pPr>
              <w:autoSpaceDE w:val="0"/>
              <w:autoSpaceDN w:val="0"/>
              <w:adjustRightInd w:val="0"/>
              <w:rPr>
                <w:b/>
                <w:bCs/>
                <w:sz w:val="20"/>
              </w:rPr>
            </w:pPr>
            <w:r w:rsidRPr="00CE50E5">
              <w:rPr>
                <w:b/>
                <w:bCs/>
                <w:sz w:val="20"/>
              </w:rPr>
              <w:t>Мини-центр сюжетно-ролевых игр</w:t>
            </w:r>
          </w:p>
          <w:p w:rsidR="00066C76" w:rsidRPr="00CE50E5" w:rsidRDefault="00066C76" w:rsidP="00066C76">
            <w:pPr>
              <w:autoSpaceDE w:val="0"/>
              <w:autoSpaceDN w:val="0"/>
              <w:adjustRightInd w:val="0"/>
              <w:rPr>
                <w:sz w:val="20"/>
              </w:rPr>
            </w:pPr>
            <w:r w:rsidRPr="00CE50E5">
              <w:rPr>
                <w:sz w:val="20"/>
              </w:rPr>
              <w:t>оснащен сюжетно ролевыми играми по возрасту. Имеются в наличии: для мальчиков: модели транспорта разных видов, цветов и размеров, фигурки солдатиков. Фигурки животных, военная техника; для девочек: куклы, комплекты одежды для кукол, наборы игрушек, мебели и посуды</w:t>
            </w:r>
            <w:r w:rsidRPr="00CE50E5">
              <w:rPr>
                <w:b/>
                <w:bCs/>
                <w:sz w:val="20"/>
              </w:rPr>
              <w:t>.</w:t>
            </w:r>
          </w:p>
          <w:p w:rsidR="00066C76" w:rsidRPr="00CE50E5" w:rsidRDefault="00066C76" w:rsidP="00066C76">
            <w:pPr>
              <w:autoSpaceDE w:val="0"/>
              <w:autoSpaceDN w:val="0"/>
              <w:adjustRightInd w:val="0"/>
              <w:rPr>
                <w:b/>
                <w:bCs/>
                <w:sz w:val="20"/>
              </w:rPr>
            </w:pPr>
            <w:r w:rsidRPr="00CE50E5">
              <w:rPr>
                <w:b/>
                <w:bCs/>
                <w:sz w:val="20"/>
              </w:rPr>
              <w:t>Зона отдыха и уединения</w:t>
            </w: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t>Мини-центры конструктивных и развивающих игр</w:t>
            </w:r>
          </w:p>
          <w:p w:rsidR="00066C76" w:rsidRPr="00066C76" w:rsidRDefault="00066C76" w:rsidP="00066C76">
            <w:pPr>
              <w:autoSpaceDE w:val="0"/>
              <w:autoSpaceDN w:val="0"/>
              <w:adjustRightInd w:val="0"/>
              <w:rPr>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Оснащен разными видами конструкторов, в том числе – Лего. Конструкторы деревянные и пластмассовые, силуэты, картинки, альбомы, конструктивные карты, простейшие чертежи, опорные схемы, необходимые для игр и культурных практик материалы и инструменты. Строительный материал, деревянный и пластмассовый, напольный и настольный конструкторы. Дидактические игры на</w:t>
            </w:r>
          </w:p>
          <w:p w:rsidR="00066C76" w:rsidRPr="00CE50E5" w:rsidRDefault="00066C76" w:rsidP="00066C76">
            <w:pPr>
              <w:autoSpaceDE w:val="0"/>
              <w:autoSpaceDN w:val="0"/>
              <w:adjustRightInd w:val="0"/>
              <w:rPr>
                <w:sz w:val="20"/>
              </w:rPr>
            </w:pPr>
            <w:r w:rsidRPr="00CE50E5">
              <w:rPr>
                <w:sz w:val="20"/>
              </w:rPr>
              <w:t>соотнесение предметов, геометрических фигур по цвету, размеру и группировка их по 1-2 признакам, геометрическая домино, серия «Сложи узор», «Сложи картинку», «Логика». Дидактический материал по сенсорному развитию, настольно печатные игры, шашки, пазлы.</w:t>
            </w: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t xml:space="preserve">Мини-центры познавательного </w:t>
            </w:r>
          </w:p>
          <w:p w:rsidR="00066C76" w:rsidRPr="00066C76" w:rsidRDefault="00066C76" w:rsidP="00066C76">
            <w:pPr>
              <w:autoSpaceDE w:val="0"/>
              <w:autoSpaceDN w:val="0"/>
              <w:adjustRightInd w:val="0"/>
              <w:rPr>
                <w:sz w:val="24"/>
                <w:szCs w:val="24"/>
              </w:rPr>
            </w:pPr>
            <w:r w:rsidRPr="00066C76">
              <w:rPr>
                <w:sz w:val="24"/>
                <w:szCs w:val="24"/>
              </w:rPr>
              <w:t>развития</w:t>
            </w:r>
          </w:p>
          <w:p w:rsidR="00066C76" w:rsidRPr="00066C76" w:rsidRDefault="00066C76" w:rsidP="00066C76">
            <w:pPr>
              <w:autoSpaceDE w:val="0"/>
              <w:autoSpaceDN w:val="0"/>
              <w:adjustRightInd w:val="0"/>
              <w:rPr>
                <w:sz w:val="24"/>
                <w:szCs w:val="24"/>
              </w:rPr>
            </w:pP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b/>
                <w:bCs/>
                <w:sz w:val="20"/>
              </w:rPr>
            </w:pPr>
            <w:r w:rsidRPr="00CE50E5">
              <w:rPr>
                <w:b/>
                <w:bCs/>
                <w:sz w:val="20"/>
              </w:rPr>
              <w:t>Мини-центр конструктивных и развивающих игр:</w:t>
            </w:r>
          </w:p>
          <w:p w:rsidR="00066C76" w:rsidRPr="00CE50E5" w:rsidRDefault="00066C76" w:rsidP="00066C76">
            <w:pPr>
              <w:autoSpaceDE w:val="0"/>
              <w:autoSpaceDN w:val="0"/>
              <w:adjustRightInd w:val="0"/>
              <w:rPr>
                <w:sz w:val="20"/>
              </w:rPr>
            </w:pPr>
            <w:r w:rsidRPr="00CE50E5">
              <w:rPr>
                <w:sz w:val="20"/>
              </w:rPr>
              <w:t>Различные виды конструктора: Лего. Конструкторы деревянные и пластмассовые, деревянный и пластмассовый напольный и настольный конструкторы. Дидактические игры на соотнесение предметов, геометрических фигур по цвету, размеру и группировка их по 1-2 признакам. Дидактический материал и игры по сенсорному и моторному развитию, настольно-печатные игры, игры-вкладыши, Пирамидки разных видов. Наборы (объемные и плоскостные, магнитные фигурки) по ФЭМП как в качестве раздаточного материала, так и для фронтальной работы. Набор моделей - деление на части. Счетные палочки, образцы игр со счетными палочками</w:t>
            </w: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t xml:space="preserve">Мини центр детского </w:t>
            </w:r>
            <w:r w:rsidRPr="00066C76">
              <w:rPr>
                <w:sz w:val="24"/>
                <w:szCs w:val="24"/>
              </w:rPr>
              <w:lastRenderedPageBreak/>
              <w:t>экспериментирования в группе</w:t>
            </w:r>
          </w:p>
          <w:p w:rsidR="00066C76" w:rsidRPr="00066C76" w:rsidRDefault="00066C76" w:rsidP="00066C76">
            <w:pPr>
              <w:autoSpaceDE w:val="0"/>
              <w:autoSpaceDN w:val="0"/>
              <w:adjustRightInd w:val="0"/>
              <w:rPr>
                <w:sz w:val="24"/>
                <w:szCs w:val="24"/>
              </w:rPr>
            </w:pP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lastRenderedPageBreak/>
              <w:t xml:space="preserve">Стол с полочками. Контейнер с ячейками (для природного и бросового </w:t>
            </w:r>
            <w:r w:rsidRPr="00CE50E5">
              <w:rPr>
                <w:sz w:val="20"/>
              </w:rPr>
              <w:lastRenderedPageBreak/>
              <w:t>материалов). Контейнер для льда. Баночки с крышками для сыпучих и жидких материалов (земля, песок, глина, уголь, сахар, соль, опилки, кора дерева, вода).</w:t>
            </w:r>
          </w:p>
          <w:p w:rsidR="00066C76" w:rsidRPr="00CE50E5" w:rsidRDefault="00066C76" w:rsidP="00066C76">
            <w:pPr>
              <w:autoSpaceDE w:val="0"/>
              <w:autoSpaceDN w:val="0"/>
              <w:adjustRightInd w:val="0"/>
              <w:rPr>
                <w:sz w:val="20"/>
              </w:rPr>
            </w:pPr>
            <w:r w:rsidRPr="00CE50E5">
              <w:rPr>
                <w:sz w:val="20"/>
              </w:rPr>
              <w:t>Пробирки, колбы (из пластика) с подставками. Пипетки,пинцеты, трубочки. Блюдца, ложечки. Магниты разнополюсные. Линзы (разноцветные). Увеличительные стекла. Сито. Компас. Весы. Веер. Образцы тканей. Ватные диски и палочки. Тряпочки. Фартуки. Картотека опытов.</w:t>
            </w:r>
          </w:p>
          <w:p w:rsidR="00066C76" w:rsidRPr="00CE50E5" w:rsidRDefault="00066C76" w:rsidP="00066C76">
            <w:pPr>
              <w:autoSpaceDE w:val="0"/>
              <w:autoSpaceDN w:val="0"/>
              <w:adjustRightInd w:val="0"/>
              <w:rPr>
                <w:sz w:val="20"/>
              </w:rPr>
            </w:pPr>
            <w:r w:rsidRPr="00CE50E5">
              <w:rPr>
                <w:sz w:val="20"/>
              </w:rPr>
              <w:t>Журнал фиксации результатов опытов и экспериментов. Экологические игры, наглядно дидактический материал, книги о растительном и животном мире, энциклопедии, карты</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sz w:val="24"/>
                <w:szCs w:val="24"/>
              </w:rPr>
              <w:lastRenderedPageBreak/>
              <w:t xml:space="preserve">Мини-центры природы </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Материалы на экологическую тематику: календари природы, комнатные растения в соответствии с возрастными рекомендациями и паспорта растений, картотеки прогулок, сезонные материалы(муляжи, плакаты, иллюстрации, макеты, коллекции), гербарии ,материалы и оборудование для проведения элементарных опытов и исследовательской деятельности, инвентарь для трудовой деятельности (лейки, тряпочки для протирания цветов, фартуки, инструменты для ухода за цветами), природный и бросовый материал наглядно-дидактический материал, дидактические игры.</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t>«Речевое развитие»</w:t>
            </w:r>
          </w:p>
          <w:p w:rsidR="00066C76" w:rsidRPr="00066C76" w:rsidRDefault="00066C76" w:rsidP="00066C76">
            <w:pPr>
              <w:autoSpaceDE w:val="0"/>
              <w:autoSpaceDN w:val="0"/>
              <w:adjustRightInd w:val="0"/>
              <w:rPr>
                <w:sz w:val="24"/>
                <w:szCs w:val="24"/>
              </w:rPr>
            </w:pPr>
            <w:r w:rsidRPr="00066C76">
              <w:rPr>
                <w:sz w:val="24"/>
                <w:szCs w:val="24"/>
              </w:rPr>
              <w:t xml:space="preserve">Мини-центры для речевого развития, в том числе книжный </w:t>
            </w:r>
          </w:p>
          <w:p w:rsidR="00066C76" w:rsidRPr="00066C76" w:rsidRDefault="00066C76" w:rsidP="00066C76">
            <w:pPr>
              <w:autoSpaceDE w:val="0"/>
              <w:autoSpaceDN w:val="0"/>
              <w:adjustRightInd w:val="0"/>
              <w:rPr>
                <w:sz w:val="24"/>
                <w:szCs w:val="24"/>
              </w:rPr>
            </w:pPr>
            <w:r w:rsidRPr="00066C76">
              <w:rPr>
                <w:sz w:val="24"/>
                <w:szCs w:val="24"/>
              </w:rPr>
              <w:t>мини-центр</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Портреты детских писателей (русских, зарубежных) детская художественная литература в соответствии с возрастом детей, энциклопедии, познавательная литература, подборка русских народных сказок, сказок зарубежных писателей, стихотворений и фольклорный материал. В группах имеется богатый дидактический демонстрационный и раздаточный материал по направлению речевого развития, развивающие, дидактические игры по речевому развитию дошкольников.</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t>«Художественно - эстетическое развитие»</w:t>
            </w:r>
          </w:p>
          <w:p w:rsidR="00066C76" w:rsidRPr="00066C76" w:rsidRDefault="00066C76" w:rsidP="00066C76">
            <w:pPr>
              <w:autoSpaceDE w:val="0"/>
              <w:autoSpaceDN w:val="0"/>
              <w:adjustRightInd w:val="0"/>
              <w:rPr>
                <w:sz w:val="24"/>
                <w:szCs w:val="24"/>
              </w:rPr>
            </w:pPr>
            <w:r w:rsidRPr="00066C76">
              <w:rPr>
                <w:sz w:val="24"/>
                <w:szCs w:val="24"/>
              </w:rPr>
              <w:t xml:space="preserve">Центры творчества </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Оснащен различными средствами изобразительной</w:t>
            </w:r>
          </w:p>
          <w:p w:rsidR="00066C76" w:rsidRPr="00CE50E5" w:rsidRDefault="00066C76" w:rsidP="00066C76">
            <w:pPr>
              <w:autoSpaceDE w:val="0"/>
              <w:autoSpaceDN w:val="0"/>
              <w:adjustRightInd w:val="0"/>
              <w:rPr>
                <w:sz w:val="20"/>
              </w:rPr>
            </w:pPr>
            <w:r w:rsidRPr="00CE50E5">
              <w:rPr>
                <w:sz w:val="20"/>
              </w:rPr>
              <w:t>деятельности: бросовый материал для творчества, альбомы для рисования, гуашь, кисти для рисования №3, №6, кисти и баночки для клея, набор карандашей и мелков, набор фломастеров, набор пластилина, непроливайки, печатки, трафареты, салфетки, стеки, дощечки для работы, цветная</w:t>
            </w:r>
          </w:p>
          <w:p w:rsidR="00066C76" w:rsidRPr="00CE50E5" w:rsidRDefault="00066C76" w:rsidP="00066C76">
            <w:pPr>
              <w:autoSpaceDE w:val="0"/>
              <w:autoSpaceDN w:val="0"/>
              <w:adjustRightInd w:val="0"/>
              <w:rPr>
                <w:sz w:val="20"/>
              </w:rPr>
            </w:pPr>
            <w:r w:rsidRPr="00CE50E5">
              <w:rPr>
                <w:sz w:val="20"/>
              </w:rPr>
              <w:t>бумага, цветной картон, раскраски.</w:t>
            </w:r>
          </w:p>
        </w:tc>
      </w:tr>
      <w:tr w:rsidR="00066C76" w:rsidRPr="00066C76" w:rsidTr="00A56701">
        <w:tc>
          <w:tcPr>
            <w:tcW w:w="3403" w:type="dxa"/>
          </w:tcPr>
          <w:p w:rsidR="00066C76" w:rsidRPr="00066C76" w:rsidRDefault="00066C76" w:rsidP="00066C76">
            <w:pPr>
              <w:autoSpaceDE w:val="0"/>
              <w:autoSpaceDN w:val="0"/>
              <w:adjustRightInd w:val="0"/>
              <w:rPr>
                <w:sz w:val="24"/>
                <w:szCs w:val="24"/>
              </w:rPr>
            </w:pPr>
            <w:r w:rsidRPr="00066C76">
              <w:rPr>
                <w:sz w:val="24"/>
                <w:szCs w:val="24"/>
              </w:rPr>
              <w:t xml:space="preserve">Центр Музыки </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Музыкальные инструменты: погремушки, шумелки, дудочки (деревянные и пластмассовые), бубен большой, бубен маленький, вертушки, ложки игровые, кастаньеты с ручкой и без нее, трещетки с бубенцами, маракасы, металлофон, колокольчики, свистульки, тарелки ударные, треугольники.</w:t>
            </w:r>
          </w:p>
          <w:p w:rsidR="00066C76" w:rsidRPr="00CE50E5" w:rsidRDefault="00066C76" w:rsidP="00066C76">
            <w:pPr>
              <w:autoSpaceDE w:val="0"/>
              <w:autoSpaceDN w:val="0"/>
              <w:adjustRightInd w:val="0"/>
              <w:rPr>
                <w:sz w:val="20"/>
              </w:rPr>
            </w:pPr>
            <w:r w:rsidRPr="00CE50E5">
              <w:rPr>
                <w:sz w:val="20"/>
              </w:rPr>
              <w:t>Наглядный дидактический материал «Музыкальные инструменты», «Расскажите детям о музыкальных инструментах»</w:t>
            </w:r>
          </w:p>
        </w:tc>
      </w:tr>
      <w:tr w:rsidR="00066C76" w:rsidRPr="00066C76" w:rsidTr="00A56701">
        <w:tc>
          <w:tcPr>
            <w:tcW w:w="3403" w:type="dxa"/>
          </w:tcPr>
          <w:p w:rsidR="00066C76" w:rsidRPr="00066C76" w:rsidRDefault="00066C76" w:rsidP="00066C76">
            <w:pPr>
              <w:autoSpaceDE w:val="0"/>
              <w:autoSpaceDN w:val="0"/>
              <w:adjustRightInd w:val="0"/>
              <w:rPr>
                <w:b/>
                <w:bCs/>
                <w:sz w:val="24"/>
                <w:szCs w:val="24"/>
              </w:rPr>
            </w:pPr>
            <w:r w:rsidRPr="00066C76">
              <w:rPr>
                <w:b/>
                <w:bCs/>
                <w:sz w:val="24"/>
                <w:szCs w:val="24"/>
              </w:rPr>
              <w:t>«Физическое развитие»</w:t>
            </w:r>
          </w:p>
          <w:p w:rsidR="00066C76" w:rsidRPr="00066C76" w:rsidRDefault="00066C76" w:rsidP="00066C76">
            <w:pPr>
              <w:autoSpaceDE w:val="0"/>
              <w:autoSpaceDN w:val="0"/>
              <w:adjustRightInd w:val="0"/>
              <w:rPr>
                <w:sz w:val="24"/>
                <w:szCs w:val="24"/>
              </w:rPr>
            </w:pPr>
            <w:r w:rsidRPr="00066C76">
              <w:rPr>
                <w:sz w:val="24"/>
                <w:szCs w:val="24"/>
              </w:rPr>
              <w:t>Центр здоровья и спортивных игр</w:t>
            </w:r>
          </w:p>
          <w:p w:rsidR="00066C76" w:rsidRPr="00066C76" w:rsidRDefault="00066C76" w:rsidP="00066C76">
            <w:pPr>
              <w:autoSpaceDE w:val="0"/>
              <w:autoSpaceDN w:val="0"/>
              <w:adjustRightInd w:val="0"/>
              <w:rPr>
                <w:b/>
                <w:bCs/>
                <w:sz w:val="24"/>
                <w:szCs w:val="24"/>
              </w:rPr>
            </w:pPr>
          </w:p>
        </w:tc>
        <w:tc>
          <w:tcPr>
            <w:tcW w:w="7051" w:type="dxa"/>
          </w:tcPr>
          <w:p w:rsidR="00066C76" w:rsidRPr="00CE50E5" w:rsidRDefault="00066C76" w:rsidP="00066C76">
            <w:pPr>
              <w:autoSpaceDE w:val="0"/>
              <w:autoSpaceDN w:val="0"/>
              <w:adjustRightInd w:val="0"/>
              <w:rPr>
                <w:sz w:val="20"/>
              </w:rPr>
            </w:pPr>
            <w:r w:rsidRPr="00CE50E5">
              <w:rPr>
                <w:sz w:val="20"/>
              </w:rPr>
              <w:t>Оборудование для спортивных игр и оздоровительных практик: мячи большие и малые, массажеры для рук, для ног, кольцеброс, обручи, гантели пластмассовые, платочки, флажки, ленты, набор разноцветных кеглей.</w:t>
            </w:r>
          </w:p>
          <w:p w:rsidR="00066C76" w:rsidRPr="00CE50E5" w:rsidRDefault="00066C76" w:rsidP="00066C76">
            <w:pPr>
              <w:autoSpaceDE w:val="0"/>
              <w:autoSpaceDN w:val="0"/>
              <w:adjustRightInd w:val="0"/>
              <w:rPr>
                <w:sz w:val="20"/>
              </w:rPr>
            </w:pPr>
            <w:r w:rsidRPr="00CE50E5">
              <w:rPr>
                <w:sz w:val="20"/>
              </w:rPr>
              <w:t>Картотеки подвижных игр, картотеки физминуток, картотеки прогулок. Картотека сюжетных картинок «Подвижные игры».</w:t>
            </w:r>
          </w:p>
        </w:tc>
      </w:tr>
    </w:tbl>
    <w:p w:rsidR="00066C76" w:rsidRPr="00066C76" w:rsidRDefault="00066C76" w:rsidP="00066C76">
      <w:pPr>
        <w:autoSpaceDE w:val="0"/>
        <w:autoSpaceDN w:val="0"/>
        <w:adjustRightInd w:val="0"/>
        <w:spacing w:line="240" w:lineRule="auto"/>
        <w:rPr>
          <w:bCs/>
          <w:color w:val="000000"/>
          <w:sz w:val="24"/>
          <w:szCs w:val="24"/>
        </w:rPr>
      </w:pPr>
    </w:p>
    <w:p w:rsidR="002C6E8D" w:rsidRDefault="00BB7B01" w:rsidP="00066C76">
      <w:pPr>
        <w:pBdr>
          <w:top w:val="none" w:sz="4" w:space="0" w:color="000000"/>
          <w:left w:val="none" w:sz="4" w:space="0" w:color="000000"/>
          <w:bottom w:val="none" w:sz="4" w:space="0" w:color="000000"/>
          <w:right w:val="none" w:sz="4" w:space="0" w:color="000000"/>
        </w:pBdr>
        <w:spacing w:line="240" w:lineRule="auto"/>
        <w:ind w:firstLine="709"/>
        <w:rPr>
          <w:b/>
          <w:bCs/>
          <w:sz w:val="24"/>
          <w:szCs w:val="24"/>
        </w:rPr>
      </w:pPr>
      <w:r w:rsidRPr="00066C76">
        <w:rPr>
          <w:color w:val="000000"/>
          <w:sz w:val="24"/>
          <w:szCs w:val="24"/>
        </w:rPr>
        <w:t> </w:t>
      </w:r>
      <w:r w:rsidR="0069355F">
        <w:rPr>
          <w:b/>
          <w:sz w:val="24"/>
          <w:szCs w:val="24"/>
        </w:rPr>
        <w:t>3.1.4. Перечень литератур</w:t>
      </w:r>
      <w:r w:rsidR="00CD68A2">
        <w:rPr>
          <w:b/>
          <w:sz w:val="24"/>
          <w:szCs w:val="24"/>
        </w:rPr>
        <w:t xml:space="preserve">ных, музыкальных, художественных, анимационных произведений </w:t>
      </w:r>
      <w:r w:rsidR="0069355F">
        <w:rPr>
          <w:b/>
          <w:sz w:val="24"/>
          <w:szCs w:val="24"/>
        </w:rPr>
        <w:t>для использования в образовательной работе в разных возрастных группах</w:t>
      </w:r>
      <w:r w:rsidR="00CD68A2">
        <w:rPr>
          <w:b/>
          <w:sz w:val="24"/>
          <w:szCs w:val="24"/>
        </w:rPr>
        <w:t xml:space="preserve"> (п.33. ФОП ДО)</w:t>
      </w:r>
      <w:r w:rsidR="0069355F">
        <w:rPr>
          <w:b/>
          <w:sz w:val="24"/>
          <w:szCs w:val="24"/>
        </w:rPr>
        <w:t>.</w:t>
      </w:r>
    </w:p>
    <w:p w:rsidR="002C6E8D" w:rsidRDefault="002C6E8D" w:rsidP="00EA3378">
      <w:pPr>
        <w:shd w:val="clear" w:color="auto" w:fill="FFFFFF"/>
        <w:spacing w:line="240" w:lineRule="auto"/>
        <w:ind w:firstLine="709"/>
        <w:rPr>
          <w:b/>
          <w:bCs/>
          <w:sz w:val="24"/>
          <w:szCs w:val="24"/>
        </w:rPr>
      </w:pPr>
    </w:p>
    <w:tbl>
      <w:tblPr>
        <w:tblStyle w:val="af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417"/>
        <w:gridCol w:w="1418"/>
        <w:gridCol w:w="1417"/>
        <w:gridCol w:w="1394"/>
        <w:gridCol w:w="1449"/>
      </w:tblGrid>
      <w:tr w:rsidR="00614B7D" w:rsidTr="00614B7D">
        <w:trPr>
          <w:jc w:val="center"/>
        </w:trPr>
        <w:tc>
          <w:tcPr>
            <w:tcW w:w="1555" w:type="dxa"/>
            <w:hideMark/>
          </w:tcPr>
          <w:p w:rsidR="00614B7D" w:rsidRDefault="00E22EF8" w:rsidP="00EA3378">
            <w:pPr>
              <w:ind w:left="-250" w:firstLine="142"/>
              <w:jc w:val="center"/>
              <w:rPr>
                <w:b/>
                <w:bCs/>
                <w:sz w:val="24"/>
                <w:szCs w:val="24"/>
              </w:rPr>
            </w:pPr>
            <w:hyperlink r:id="rId143" w:history="1">
              <w:r w:rsidR="00614B7D">
                <w:rPr>
                  <w:rStyle w:val="aff3"/>
                  <w:rFonts w:eastAsia="Arial"/>
                  <w:b/>
                  <w:bCs/>
                  <w:sz w:val="24"/>
                  <w:szCs w:val="24"/>
                </w:rPr>
                <w:t>2 м. – 2 года</w:t>
              </w:r>
            </w:hyperlink>
          </w:p>
        </w:tc>
        <w:tc>
          <w:tcPr>
            <w:tcW w:w="1417" w:type="dxa"/>
            <w:hideMark/>
          </w:tcPr>
          <w:p w:rsidR="00614B7D" w:rsidRDefault="00E22EF8" w:rsidP="00EA3378">
            <w:pPr>
              <w:rPr>
                <w:b/>
                <w:bCs/>
                <w:sz w:val="24"/>
                <w:szCs w:val="24"/>
              </w:rPr>
            </w:pPr>
            <w:hyperlink r:id="rId144" w:history="1">
              <w:r w:rsidR="00614B7D">
                <w:rPr>
                  <w:rStyle w:val="aff3"/>
                  <w:rFonts w:eastAsia="Arial"/>
                  <w:b/>
                  <w:bCs/>
                  <w:sz w:val="24"/>
                  <w:szCs w:val="24"/>
                </w:rPr>
                <w:t>2 -3 года</w:t>
              </w:r>
            </w:hyperlink>
          </w:p>
        </w:tc>
        <w:tc>
          <w:tcPr>
            <w:tcW w:w="1418" w:type="dxa"/>
            <w:hideMark/>
          </w:tcPr>
          <w:p w:rsidR="00614B7D" w:rsidRDefault="00E22EF8" w:rsidP="00EA3378">
            <w:pPr>
              <w:rPr>
                <w:b/>
                <w:bCs/>
                <w:sz w:val="24"/>
                <w:szCs w:val="24"/>
              </w:rPr>
            </w:pPr>
            <w:hyperlink r:id="rId145" w:history="1">
              <w:r w:rsidR="00614B7D">
                <w:rPr>
                  <w:rStyle w:val="aff3"/>
                  <w:rFonts w:eastAsia="Arial"/>
                  <w:b/>
                  <w:bCs/>
                  <w:sz w:val="24"/>
                  <w:szCs w:val="24"/>
                </w:rPr>
                <w:t>3-4 года</w:t>
              </w:r>
            </w:hyperlink>
          </w:p>
        </w:tc>
        <w:tc>
          <w:tcPr>
            <w:tcW w:w="1417" w:type="dxa"/>
            <w:hideMark/>
          </w:tcPr>
          <w:p w:rsidR="00614B7D" w:rsidRDefault="00E22EF8" w:rsidP="00EA3378">
            <w:pPr>
              <w:rPr>
                <w:b/>
                <w:bCs/>
                <w:sz w:val="24"/>
                <w:szCs w:val="24"/>
              </w:rPr>
            </w:pPr>
            <w:hyperlink r:id="rId146" w:history="1">
              <w:r w:rsidR="00614B7D">
                <w:rPr>
                  <w:rStyle w:val="aff3"/>
                  <w:rFonts w:eastAsia="Arial"/>
                  <w:b/>
                  <w:bCs/>
                  <w:sz w:val="24"/>
                  <w:szCs w:val="24"/>
                </w:rPr>
                <w:t>4-5 лет</w:t>
              </w:r>
            </w:hyperlink>
          </w:p>
        </w:tc>
        <w:tc>
          <w:tcPr>
            <w:tcW w:w="1394" w:type="dxa"/>
            <w:hideMark/>
          </w:tcPr>
          <w:p w:rsidR="00614B7D" w:rsidRDefault="00E22EF8" w:rsidP="00EA3378">
            <w:pPr>
              <w:rPr>
                <w:b/>
                <w:bCs/>
                <w:sz w:val="24"/>
                <w:szCs w:val="24"/>
              </w:rPr>
            </w:pPr>
            <w:hyperlink r:id="rId147" w:history="1">
              <w:r w:rsidR="00614B7D">
                <w:rPr>
                  <w:rStyle w:val="aff3"/>
                  <w:rFonts w:eastAsia="Arial"/>
                  <w:b/>
                  <w:bCs/>
                  <w:sz w:val="24"/>
                  <w:szCs w:val="24"/>
                </w:rPr>
                <w:t>5-6 лет</w:t>
              </w:r>
            </w:hyperlink>
            <w:r w:rsidR="00614B7D">
              <w:rPr>
                <w:snapToGrid w:val="0"/>
                <w:color w:val="000000"/>
                <w:w w:val="1"/>
                <w:sz w:val="2"/>
                <w:szCs w:val="2"/>
                <w:bdr w:val="none" w:sz="0" w:space="0" w:color="auto" w:frame="1"/>
                <w:shd w:val="clear" w:color="auto" w:fill="000000"/>
                <w:lang w:val="x-none" w:eastAsia="x-none" w:bidi="x-none"/>
              </w:rPr>
              <w:t xml:space="preserve"> </w:t>
            </w:r>
          </w:p>
        </w:tc>
        <w:tc>
          <w:tcPr>
            <w:tcW w:w="1449" w:type="dxa"/>
            <w:hideMark/>
          </w:tcPr>
          <w:p w:rsidR="00614B7D" w:rsidRDefault="00E22EF8" w:rsidP="00EA3378">
            <w:pPr>
              <w:rPr>
                <w:b/>
                <w:bCs/>
                <w:sz w:val="24"/>
                <w:szCs w:val="24"/>
              </w:rPr>
            </w:pPr>
            <w:hyperlink r:id="rId148" w:history="1">
              <w:r w:rsidR="00614B7D">
                <w:rPr>
                  <w:rStyle w:val="aff3"/>
                  <w:rFonts w:eastAsia="Arial"/>
                  <w:b/>
                  <w:bCs/>
                  <w:sz w:val="24"/>
                  <w:szCs w:val="24"/>
                </w:rPr>
                <w:t>6-8 лет</w:t>
              </w:r>
            </w:hyperlink>
          </w:p>
        </w:tc>
      </w:tr>
      <w:tr w:rsidR="00614B7D" w:rsidTr="00614B7D">
        <w:trPr>
          <w:trHeight w:val="1567"/>
          <w:jc w:val="center"/>
        </w:trPr>
        <w:tc>
          <w:tcPr>
            <w:tcW w:w="1555" w:type="dxa"/>
            <w:hideMark/>
          </w:tcPr>
          <w:p w:rsidR="00614B7D" w:rsidRDefault="00614B7D" w:rsidP="00EA3378">
            <w:pPr>
              <w:ind w:left="-250" w:firstLine="142"/>
              <w:rPr>
                <w:b/>
                <w:bCs/>
                <w:sz w:val="24"/>
                <w:szCs w:val="24"/>
              </w:rPr>
            </w:pPr>
            <w:r>
              <w:rPr>
                <w:rFonts w:ascii="Calibri" w:hAnsi="Calibri"/>
                <w:noProof/>
                <w:sz w:val="22"/>
                <w:szCs w:val="22"/>
              </w:rPr>
              <w:drawing>
                <wp:anchor distT="0" distB="0" distL="114300" distR="114300" simplePos="0" relativeHeight="251680768" behindDoc="0" locked="0" layoutInCell="1" allowOverlap="1" wp14:anchorId="00DAB819" wp14:editId="61D53EA4">
                  <wp:simplePos x="0" y="0"/>
                  <wp:positionH relativeFrom="column">
                    <wp:posOffset>44450</wp:posOffset>
                  </wp:positionH>
                  <wp:positionV relativeFrom="paragraph">
                    <wp:posOffset>117475</wp:posOffset>
                  </wp:positionV>
                  <wp:extent cx="761365" cy="761365"/>
                  <wp:effectExtent l="0" t="0" r="635" b="635"/>
                  <wp:wrapThrough wrapText="bothSides">
                    <wp:wrapPolygon edited="0">
                      <wp:start x="0" y="0"/>
                      <wp:lineTo x="0" y="21078"/>
                      <wp:lineTo x="21078" y="21078"/>
                      <wp:lineTo x="21078" y="0"/>
                      <wp:lineTo x="0" y="0"/>
                    </wp:wrapPolygon>
                  </wp:wrapThrough>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761365" cy="761365"/>
                          </a:xfrm>
                          <a:prstGeom prst="rect">
                            <a:avLst/>
                          </a:prstGeom>
                          <a:noFill/>
                        </pic:spPr>
                      </pic:pic>
                    </a:graphicData>
                  </a:graphic>
                  <wp14:sizeRelH relativeFrom="margin">
                    <wp14:pctWidth>0</wp14:pctWidth>
                  </wp14:sizeRelH>
                  <wp14:sizeRelV relativeFrom="margin">
                    <wp14:pctHeight>0</wp14:pctHeight>
                  </wp14:sizeRelV>
                </wp:anchor>
              </w:drawing>
            </w:r>
          </w:p>
        </w:tc>
        <w:tc>
          <w:tcPr>
            <w:tcW w:w="1417" w:type="dxa"/>
            <w:hideMark/>
          </w:tcPr>
          <w:p w:rsidR="00614B7D" w:rsidRDefault="00614B7D" w:rsidP="00EA3378">
            <w:pPr>
              <w:rPr>
                <w:b/>
                <w:bCs/>
                <w:sz w:val="24"/>
                <w:szCs w:val="24"/>
              </w:rPr>
            </w:pPr>
            <w:r>
              <w:rPr>
                <w:rFonts w:ascii="Calibri" w:hAnsi="Calibri"/>
                <w:noProof/>
                <w:sz w:val="22"/>
                <w:szCs w:val="22"/>
              </w:rPr>
              <w:drawing>
                <wp:anchor distT="0" distB="0" distL="114300" distR="114300" simplePos="0" relativeHeight="251681792" behindDoc="0" locked="0" layoutInCell="1" allowOverlap="1" wp14:anchorId="4CD1162F" wp14:editId="0C4CF101">
                  <wp:simplePos x="0" y="0"/>
                  <wp:positionH relativeFrom="column">
                    <wp:posOffset>-21590</wp:posOffset>
                  </wp:positionH>
                  <wp:positionV relativeFrom="paragraph">
                    <wp:posOffset>131445</wp:posOffset>
                  </wp:positionV>
                  <wp:extent cx="762000" cy="762000"/>
                  <wp:effectExtent l="0" t="0" r="0" b="0"/>
                  <wp:wrapThrough wrapText="bothSides">
                    <wp:wrapPolygon edited="0">
                      <wp:start x="0" y="0"/>
                      <wp:lineTo x="0" y="21060"/>
                      <wp:lineTo x="21060" y="21060"/>
                      <wp:lineTo x="21060" y="0"/>
                      <wp:lineTo x="0" y="0"/>
                    </wp:wrapPolygon>
                  </wp:wrapThrough>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pic:spPr>
                      </pic:pic>
                    </a:graphicData>
                  </a:graphic>
                  <wp14:sizeRelH relativeFrom="margin">
                    <wp14:pctWidth>0</wp14:pctWidth>
                  </wp14:sizeRelH>
                  <wp14:sizeRelV relativeFrom="margin">
                    <wp14:pctHeight>0</wp14:pctHeight>
                  </wp14:sizeRelV>
                </wp:anchor>
              </w:drawing>
            </w:r>
          </w:p>
        </w:tc>
        <w:tc>
          <w:tcPr>
            <w:tcW w:w="1418" w:type="dxa"/>
            <w:hideMark/>
          </w:tcPr>
          <w:p w:rsidR="00614B7D" w:rsidRDefault="00614B7D" w:rsidP="00EA3378">
            <w:pPr>
              <w:rPr>
                <w:b/>
                <w:bCs/>
                <w:sz w:val="24"/>
                <w:szCs w:val="24"/>
              </w:rPr>
            </w:pPr>
            <w:r>
              <w:rPr>
                <w:rFonts w:ascii="Calibri" w:hAnsi="Calibri"/>
                <w:noProof/>
                <w:sz w:val="22"/>
                <w:szCs w:val="22"/>
              </w:rPr>
              <w:drawing>
                <wp:anchor distT="0" distB="0" distL="114300" distR="114300" simplePos="0" relativeHeight="251682816" behindDoc="0" locked="0" layoutInCell="1" allowOverlap="1" wp14:anchorId="7EC6645D" wp14:editId="1C053C0C">
                  <wp:simplePos x="0" y="0"/>
                  <wp:positionH relativeFrom="column">
                    <wp:posOffset>-41910</wp:posOffset>
                  </wp:positionH>
                  <wp:positionV relativeFrom="paragraph">
                    <wp:posOffset>124460</wp:posOffset>
                  </wp:positionV>
                  <wp:extent cx="756285" cy="756285"/>
                  <wp:effectExtent l="0" t="0" r="5715" b="5715"/>
                  <wp:wrapThrough wrapText="bothSides">
                    <wp:wrapPolygon edited="0">
                      <wp:start x="0" y="0"/>
                      <wp:lineTo x="0" y="21219"/>
                      <wp:lineTo x="21219" y="21219"/>
                      <wp:lineTo x="21219" y="0"/>
                      <wp:lineTo x="0" y="0"/>
                    </wp:wrapPolygon>
                  </wp:wrapThrough>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756285" cy="756285"/>
                          </a:xfrm>
                          <a:prstGeom prst="rect">
                            <a:avLst/>
                          </a:prstGeom>
                          <a:noFill/>
                        </pic:spPr>
                      </pic:pic>
                    </a:graphicData>
                  </a:graphic>
                  <wp14:sizeRelH relativeFrom="margin">
                    <wp14:pctWidth>0</wp14:pctWidth>
                  </wp14:sizeRelH>
                  <wp14:sizeRelV relativeFrom="margin">
                    <wp14:pctHeight>0</wp14:pctHeight>
                  </wp14:sizeRelV>
                </wp:anchor>
              </w:drawing>
            </w:r>
          </w:p>
        </w:tc>
        <w:tc>
          <w:tcPr>
            <w:tcW w:w="1417" w:type="dxa"/>
            <w:hideMark/>
          </w:tcPr>
          <w:p w:rsidR="00614B7D" w:rsidRDefault="00614B7D" w:rsidP="00EA3378">
            <w:pPr>
              <w:rPr>
                <w:b/>
                <w:bCs/>
                <w:sz w:val="24"/>
                <w:szCs w:val="24"/>
              </w:rPr>
            </w:pPr>
            <w:r>
              <w:rPr>
                <w:rFonts w:ascii="Calibri" w:hAnsi="Calibri"/>
                <w:noProof/>
                <w:sz w:val="22"/>
                <w:szCs w:val="22"/>
              </w:rPr>
              <w:drawing>
                <wp:anchor distT="0" distB="0" distL="114300" distR="114300" simplePos="0" relativeHeight="251683840" behindDoc="0" locked="0" layoutInCell="1" allowOverlap="1" wp14:anchorId="0FDD605E" wp14:editId="3AC6BEFB">
                  <wp:simplePos x="0" y="0"/>
                  <wp:positionH relativeFrom="column">
                    <wp:posOffset>-10795</wp:posOffset>
                  </wp:positionH>
                  <wp:positionV relativeFrom="paragraph">
                    <wp:posOffset>152400</wp:posOffset>
                  </wp:positionV>
                  <wp:extent cx="748030" cy="748030"/>
                  <wp:effectExtent l="0" t="0" r="0" b="0"/>
                  <wp:wrapThrough wrapText="bothSides">
                    <wp:wrapPolygon edited="0">
                      <wp:start x="0" y="0"/>
                      <wp:lineTo x="0" y="20903"/>
                      <wp:lineTo x="20903" y="20903"/>
                      <wp:lineTo x="20903" y="0"/>
                      <wp:lineTo x="0" y="0"/>
                    </wp:wrapPolygon>
                  </wp:wrapThrough>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748030" cy="748030"/>
                          </a:xfrm>
                          <a:prstGeom prst="rect">
                            <a:avLst/>
                          </a:prstGeom>
                          <a:noFill/>
                        </pic:spPr>
                      </pic:pic>
                    </a:graphicData>
                  </a:graphic>
                  <wp14:sizeRelH relativeFrom="margin">
                    <wp14:pctWidth>0</wp14:pctWidth>
                  </wp14:sizeRelH>
                  <wp14:sizeRelV relativeFrom="margin">
                    <wp14:pctHeight>0</wp14:pctHeight>
                  </wp14:sizeRelV>
                </wp:anchor>
              </w:drawing>
            </w:r>
          </w:p>
        </w:tc>
        <w:tc>
          <w:tcPr>
            <w:tcW w:w="1394" w:type="dxa"/>
            <w:hideMark/>
          </w:tcPr>
          <w:p w:rsidR="00614B7D" w:rsidRDefault="00614B7D" w:rsidP="00EA3378">
            <w:pPr>
              <w:rPr>
                <w:b/>
                <w:bCs/>
                <w:sz w:val="24"/>
                <w:szCs w:val="24"/>
              </w:rPr>
            </w:pPr>
            <w:r>
              <w:rPr>
                <w:rFonts w:ascii="Calibri" w:hAnsi="Calibri"/>
                <w:noProof/>
                <w:sz w:val="22"/>
                <w:szCs w:val="22"/>
              </w:rPr>
              <w:drawing>
                <wp:anchor distT="0" distB="0" distL="114300" distR="114300" simplePos="0" relativeHeight="251684864" behindDoc="0" locked="0" layoutInCell="1" allowOverlap="1" wp14:anchorId="75996BF0" wp14:editId="19CEBE57">
                  <wp:simplePos x="0" y="0"/>
                  <wp:positionH relativeFrom="column">
                    <wp:posOffset>-3175</wp:posOffset>
                  </wp:positionH>
                  <wp:positionV relativeFrom="paragraph">
                    <wp:posOffset>152400</wp:posOffset>
                  </wp:positionV>
                  <wp:extent cx="748030" cy="748030"/>
                  <wp:effectExtent l="0" t="0" r="0" b="0"/>
                  <wp:wrapThrough wrapText="bothSides">
                    <wp:wrapPolygon edited="0">
                      <wp:start x="0" y="0"/>
                      <wp:lineTo x="0" y="20903"/>
                      <wp:lineTo x="20903" y="20903"/>
                      <wp:lineTo x="20903" y="0"/>
                      <wp:lineTo x="0" y="0"/>
                    </wp:wrapPolygon>
                  </wp:wrapThrough>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748030" cy="748030"/>
                          </a:xfrm>
                          <a:prstGeom prst="rect">
                            <a:avLst/>
                          </a:prstGeom>
                          <a:noFill/>
                        </pic:spPr>
                      </pic:pic>
                    </a:graphicData>
                  </a:graphic>
                  <wp14:sizeRelH relativeFrom="margin">
                    <wp14:pctWidth>0</wp14:pctWidth>
                  </wp14:sizeRelH>
                  <wp14:sizeRelV relativeFrom="margin">
                    <wp14:pctHeight>0</wp14:pctHeight>
                  </wp14:sizeRelV>
                </wp:anchor>
              </w:drawing>
            </w:r>
          </w:p>
        </w:tc>
        <w:tc>
          <w:tcPr>
            <w:tcW w:w="1449" w:type="dxa"/>
            <w:hideMark/>
          </w:tcPr>
          <w:p w:rsidR="00614B7D" w:rsidRDefault="00614B7D" w:rsidP="00EA3378">
            <w:pPr>
              <w:rPr>
                <w:b/>
                <w:bCs/>
                <w:sz w:val="24"/>
                <w:szCs w:val="24"/>
              </w:rPr>
            </w:pPr>
            <w:r>
              <w:rPr>
                <w:rFonts w:ascii="Calibri" w:hAnsi="Calibri"/>
                <w:noProof/>
                <w:sz w:val="22"/>
                <w:szCs w:val="22"/>
              </w:rPr>
              <w:drawing>
                <wp:anchor distT="0" distB="0" distL="114300" distR="114300" simplePos="0" relativeHeight="251685888" behindDoc="0" locked="0" layoutInCell="1" allowOverlap="1" wp14:anchorId="2B68D584" wp14:editId="6FD3EE7C">
                  <wp:simplePos x="0" y="0"/>
                  <wp:positionH relativeFrom="column">
                    <wp:posOffset>1905</wp:posOffset>
                  </wp:positionH>
                  <wp:positionV relativeFrom="paragraph">
                    <wp:posOffset>172720</wp:posOffset>
                  </wp:positionV>
                  <wp:extent cx="748030" cy="748030"/>
                  <wp:effectExtent l="0" t="0" r="0" b="0"/>
                  <wp:wrapThrough wrapText="bothSides">
                    <wp:wrapPolygon edited="0">
                      <wp:start x="0" y="0"/>
                      <wp:lineTo x="0" y="20903"/>
                      <wp:lineTo x="20903" y="20903"/>
                      <wp:lineTo x="20903" y="0"/>
                      <wp:lineTo x="0" y="0"/>
                    </wp:wrapPolygon>
                  </wp:wrapThrough>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748030" cy="748030"/>
                          </a:xfrm>
                          <a:prstGeom prst="rect">
                            <a:avLst/>
                          </a:prstGeom>
                          <a:noFill/>
                        </pic:spPr>
                      </pic:pic>
                    </a:graphicData>
                  </a:graphic>
                  <wp14:sizeRelH relativeFrom="margin">
                    <wp14:pctWidth>0</wp14:pctWidth>
                  </wp14:sizeRelH>
                  <wp14:sizeRelV relativeFrom="margin">
                    <wp14:pctHeight>0</wp14:pctHeight>
                  </wp14:sizeRelV>
                </wp:anchor>
              </w:drawing>
            </w:r>
          </w:p>
        </w:tc>
      </w:tr>
    </w:tbl>
    <w:p w:rsidR="00614B7D" w:rsidRPr="00614B7D" w:rsidRDefault="00614B7D" w:rsidP="00EA3378">
      <w:pPr>
        <w:pBdr>
          <w:top w:val="none" w:sz="4" w:space="0" w:color="000000"/>
          <w:left w:val="none" w:sz="4" w:space="0" w:color="000000"/>
          <w:bottom w:val="none" w:sz="4" w:space="0" w:color="000000"/>
          <w:right w:val="none" w:sz="4" w:space="0" w:color="000000"/>
        </w:pBdr>
        <w:shd w:val="clear" w:color="FFFFFF" w:fill="FFFFFF"/>
        <w:ind w:firstLine="567"/>
        <w:rPr>
          <w:b/>
          <w:color w:val="000000"/>
          <w:sz w:val="24"/>
        </w:rPr>
      </w:pPr>
    </w:p>
    <w:p w:rsidR="00D962DD" w:rsidRDefault="00D962DD" w:rsidP="00EA3378">
      <w:pPr>
        <w:shd w:val="clear" w:color="auto" w:fill="FFFFFF"/>
        <w:spacing w:line="240" w:lineRule="auto"/>
        <w:ind w:firstLine="708"/>
        <w:rPr>
          <w:b/>
          <w:sz w:val="24"/>
          <w:szCs w:val="24"/>
        </w:rPr>
      </w:pPr>
      <w:r>
        <w:rPr>
          <w:b/>
          <w:sz w:val="24"/>
          <w:szCs w:val="24"/>
        </w:rPr>
        <w:t>3.1.6. Кадровые условия реализации Программы (п.34 ФОП ДО).</w:t>
      </w:r>
    </w:p>
    <w:p w:rsidR="00D962DD" w:rsidRDefault="00D962DD" w:rsidP="00EA3378">
      <w:pPr>
        <w:shd w:val="clear" w:color="auto" w:fill="FFFFFF"/>
        <w:spacing w:line="240" w:lineRule="auto"/>
        <w:ind w:firstLine="709"/>
        <w:rPr>
          <w:sz w:val="24"/>
          <w:szCs w:val="24"/>
        </w:rPr>
      </w:pPr>
      <w:r>
        <w:rPr>
          <w:sz w:val="24"/>
          <w:szCs w:val="24"/>
        </w:rPr>
        <w:lastRenderedPageBreak/>
        <w:t>МБДОУ «Детский сад № 1</w:t>
      </w:r>
      <w:r w:rsidR="00934209">
        <w:rPr>
          <w:sz w:val="24"/>
          <w:szCs w:val="24"/>
        </w:rPr>
        <w:t>17</w:t>
      </w:r>
      <w:r>
        <w:rPr>
          <w:sz w:val="24"/>
          <w:szCs w:val="24"/>
        </w:rPr>
        <w:t>»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rsidR="00D962DD" w:rsidRDefault="00D962DD" w:rsidP="00EA3378">
      <w:pPr>
        <w:shd w:val="clear" w:color="auto" w:fill="FFFFFF"/>
        <w:spacing w:line="240" w:lineRule="auto"/>
        <w:ind w:firstLine="709"/>
        <w:rPr>
          <w:sz w:val="24"/>
          <w:szCs w:val="24"/>
        </w:rPr>
      </w:pPr>
      <w:r>
        <w:rPr>
          <w:sz w:val="24"/>
          <w:szCs w:val="24"/>
        </w:rPr>
        <w:t xml:space="preserve"> В целях эффективной реализации Программы МБДОУ «Детский сад №</w:t>
      </w:r>
      <w:r w:rsidR="003B5A57">
        <w:rPr>
          <w:sz w:val="24"/>
          <w:szCs w:val="24"/>
        </w:rPr>
        <w:t>117</w:t>
      </w:r>
      <w:r>
        <w:rPr>
          <w:sz w:val="24"/>
          <w:szCs w:val="24"/>
        </w:rPr>
        <w:t>» создает условия для профессионального развития педагогических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МБДОУ и/или учредителя.</w:t>
      </w:r>
    </w:p>
    <w:p w:rsidR="00D962DD" w:rsidRDefault="00D962DD" w:rsidP="00EA3378">
      <w:pPr>
        <w:shd w:val="clear" w:color="auto" w:fill="FFFFFF"/>
        <w:spacing w:line="270" w:lineRule="atLeast"/>
        <w:ind w:firstLine="708"/>
        <w:rPr>
          <w:sz w:val="24"/>
          <w:szCs w:val="24"/>
        </w:rPr>
      </w:pPr>
      <w:r>
        <w:rPr>
          <w:sz w:val="24"/>
          <w:szCs w:val="24"/>
        </w:rPr>
        <w:t>Реализация Программы МБДОУ «Детский сад № 1</w:t>
      </w:r>
      <w:r w:rsidR="00934209">
        <w:rPr>
          <w:sz w:val="24"/>
          <w:szCs w:val="24"/>
        </w:rPr>
        <w:t>17</w:t>
      </w:r>
      <w:r>
        <w:rPr>
          <w:sz w:val="24"/>
          <w:szCs w:val="24"/>
        </w:rPr>
        <w:t>» обеспечивается квалифицированными педагогами, наименование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постановлением Правительства Российской Федерации от 21 февраля 2022 г. № 225 (Собрание законодательства Российской Федерации, 2022, № 9, ст. 1341).</w:t>
      </w:r>
    </w:p>
    <w:p w:rsidR="00D962DD" w:rsidRDefault="00D962DD" w:rsidP="00EA3378">
      <w:pPr>
        <w:shd w:val="clear" w:color="auto" w:fill="FFFFFF"/>
        <w:spacing w:line="270" w:lineRule="atLeast"/>
        <w:ind w:firstLine="708"/>
        <w:rPr>
          <w:sz w:val="24"/>
          <w:szCs w:val="24"/>
        </w:rPr>
      </w:pPr>
      <w:r>
        <w:rPr>
          <w:sz w:val="24"/>
          <w:szCs w:val="24"/>
        </w:rPr>
        <w:t>МБДОУ «Детский сад № 1</w:t>
      </w:r>
      <w:r w:rsidR="00934209">
        <w:rPr>
          <w:sz w:val="24"/>
          <w:szCs w:val="24"/>
        </w:rPr>
        <w:t>17</w:t>
      </w:r>
      <w:r>
        <w:rPr>
          <w:sz w:val="24"/>
          <w:szCs w:val="24"/>
        </w:rPr>
        <w:t>» не применяет сетевые формы реализации Образовательной Программы или отдельных её компонентов.</w:t>
      </w:r>
    </w:p>
    <w:p w:rsidR="00D962DD" w:rsidRDefault="00D962DD" w:rsidP="00EA3378">
      <w:pPr>
        <w:shd w:val="clear" w:color="auto" w:fill="FFFFFF"/>
        <w:spacing w:line="240" w:lineRule="auto"/>
        <w:ind w:firstLine="709"/>
        <w:rPr>
          <w:b/>
          <w:bCs/>
          <w:sz w:val="24"/>
          <w:szCs w:val="24"/>
        </w:rPr>
      </w:pPr>
    </w:p>
    <w:p w:rsidR="002C6E8D" w:rsidRPr="00D962DD" w:rsidRDefault="0069355F" w:rsidP="00EA3378">
      <w:pPr>
        <w:shd w:val="clear" w:color="auto" w:fill="FFFFFF"/>
        <w:spacing w:line="270" w:lineRule="atLeast"/>
        <w:ind w:firstLine="708"/>
        <w:rPr>
          <w:b/>
          <w:bCs/>
          <w:color w:val="00B050"/>
          <w:sz w:val="28"/>
          <w:szCs w:val="28"/>
          <w:u w:val="single"/>
        </w:rPr>
      </w:pPr>
      <w:r w:rsidRPr="00D962DD">
        <w:rPr>
          <w:b/>
          <w:color w:val="00B050"/>
          <w:sz w:val="28"/>
          <w:szCs w:val="28"/>
          <w:u w:val="single"/>
        </w:rPr>
        <w:t>3.2. Часть, формируемая участниками образовательных отношений.</w:t>
      </w:r>
    </w:p>
    <w:p w:rsidR="00F62963" w:rsidRPr="00F62963" w:rsidRDefault="00F62963" w:rsidP="00EA3378">
      <w:pPr>
        <w:shd w:val="clear" w:color="auto" w:fill="FFFFFF"/>
        <w:spacing w:line="270" w:lineRule="atLeast"/>
        <w:ind w:firstLine="567"/>
        <w:rPr>
          <w:sz w:val="24"/>
          <w:szCs w:val="24"/>
        </w:rPr>
      </w:pPr>
      <w:r w:rsidRPr="00F62963">
        <w:rPr>
          <w:b/>
          <w:bCs/>
          <w:color w:val="000000"/>
          <w:sz w:val="24"/>
          <w:szCs w:val="24"/>
        </w:rPr>
        <w:t xml:space="preserve">3.2.1. Описание психолого-педагогических условий реализации </w:t>
      </w:r>
      <w:r w:rsidR="007935FE">
        <w:rPr>
          <w:b/>
          <w:bCs/>
          <w:color w:val="000000"/>
          <w:sz w:val="24"/>
          <w:szCs w:val="24"/>
        </w:rPr>
        <w:t>части, формируемой участниками образовательных отношений</w:t>
      </w:r>
      <w:r w:rsidRPr="00F62963">
        <w:rPr>
          <w:b/>
          <w:bCs/>
          <w:color w:val="000000"/>
          <w:sz w:val="24"/>
          <w:szCs w:val="24"/>
        </w:rPr>
        <w:t>.</w:t>
      </w:r>
    </w:p>
    <w:p w:rsidR="00F62963" w:rsidRPr="00F62963" w:rsidRDefault="00F62963" w:rsidP="00EA3378">
      <w:pPr>
        <w:tabs>
          <w:tab w:val="left" w:pos="567"/>
          <w:tab w:val="left" w:pos="709"/>
        </w:tabs>
        <w:spacing w:line="276" w:lineRule="auto"/>
        <w:ind w:firstLine="567"/>
        <w:rPr>
          <w:color w:val="00B050"/>
          <w:sz w:val="24"/>
          <w:szCs w:val="24"/>
        </w:rPr>
      </w:pPr>
      <w:r w:rsidRPr="00F62963">
        <w:rPr>
          <w:color w:val="00B050"/>
          <w:sz w:val="24"/>
          <w:szCs w:val="24"/>
        </w:rPr>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1.</w:t>
      </w:r>
      <w:r w:rsidRPr="00F62963">
        <w:rPr>
          <w:b/>
          <w:bCs/>
          <w:color w:val="00B050"/>
          <w:sz w:val="24"/>
          <w:szCs w:val="24"/>
        </w:rPr>
        <w:t xml:space="preserve"> Личностно-порождающее взаимодействие взрослых с детьми, </w:t>
      </w:r>
      <w:r w:rsidRPr="00F62963">
        <w:rPr>
          <w:color w:val="00B050"/>
          <w:sz w:val="24"/>
          <w:szCs w:val="24"/>
        </w:rPr>
        <w:t>предполагающее создание таких ситуаций, в которых каждому ребенку предоставляется возможность выбора деятельности, партнера, языка, на котором он будет общаться с партнёром, средств национальной культуры и пр.; обеспечивается опора на его личный опыт при освоении новых знаний в области познания истории, культуры, природы родного края.</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2.</w:t>
      </w:r>
      <w:r w:rsidRPr="00F62963">
        <w:rPr>
          <w:b/>
          <w:bCs/>
          <w:color w:val="00B050"/>
          <w:sz w:val="24"/>
          <w:szCs w:val="24"/>
        </w:rPr>
        <w:t xml:space="preserve"> Ориентированность педагогической оценки на относительные показатели детской успешности</w:t>
      </w:r>
      <w:r w:rsidRPr="00F62963">
        <w:rPr>
          <w:b/>
          <w:bCs/>
          <w:i/>
          <w:iCs/>
          <w:color w:val="00B050"/>
          <w:sz w:val="24"/>
          <w:szCs w:val="24"/>
        </w:rPr>
        <w:t>,</w:t>
      </w:r>
      <w:r>
        <w:rPr>
          <w:b/>
          <w:bCs/>
          <w:i/>
          <w:iCs/>
          <w:color w:val="00B050"/>
          <w:sz w:val="24"/>
          <w:szCs w:val="24"/>
        </w:rPr>
        <w:t xml:space="preserve"> </w:t>
      </w:r>
      <w:r w:rsidRPr="00F62963">
        <w:rPr>
          <w:color w:val="00B050"/>
          <w:sz w:val="24"/>
          <w:szCs w:val="24"/>
        </w:rPr>
        <w:t>то есть сравнение нынешних и предыдущих достижений ребенка, стимулирование положительной самооценки, уверенности в собственных возможностях и способностях.</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3.</w:t>
      </w:r>
      <w:r w:rsidRPr="00F62963">
        <w:rPr>
          <w:b/>
          <w:bCs/>
          <w:color w:val="00B050"/>
          <w:sz w:val="24"/>
          <w:szCs w:val="24"/>
        </w:rPr>
        <w:t xml:space="preserve"> Формирование игры </w:t>
      </w:r>
      <w:r w:rsidRPr="00F62963">
        <w:rPr>
          <w:color w:val="00B050"/>
          <w:sz w:val="24"/>
          <w:szCs w:val="24"/>
        </w:rPr>
        <w:t>как важнейшего фактора развития ребенка. Поддержка взрослыми положительного, доброжелательного отношения детей друг к другу и взаимодействия детей друг с другом в игровой деятельности.</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4.</w:t>
      </w:r>
      <w:r w:rsidRPr="00F62963">
        <w:rPr>
          <w:b/>
          <w:bCs/>
          <w:color w:val="00B050"/>
          <w:sz w:val="24"/>
          <w:szCs w:val="24"/>
        </w:rPr>
        <w:t xml:space="preserve"> Создание развивающей образовательной среды</w:t>
      </w:r>
      <w:r w:rsidRPr="00F62963">
        <w:rPr>
          <w:b/>
          <w:bCs/>
          <w:i/>
          <w:iCs/>
          <w:color w:val="00B050"/>
          <w:sz w:val="24"/>
          <w:szCs w:val="24"/>
        </w:rPr>
        <w:t>,</w:t>
      </w:r>
      <w:r w:rsidRPr="00F62963">
        <w:rPr>
          <w:color w:val="00B050"/>
          <w:sz w:val="24"/>
          <w:szCs w:val="24"/>
        </w:rPr>
        <w:t xml:space="preserve"> способствующей социально-коммуникативному, познавательному, речевому, художественно-эстетическому и физическому, развитию ребенка, сохранению его индивидуальности.</w:t>
      </w:r>
    </w:p>
    <w:p w:rsidR="00F62963" w:rsidRPr="00F62963" w:rsidRDefault="00F62963" w:rsidP="00EA3378">
      <w:pPr>
        <w:spacing w:line="276" w:lineRule="auto"/>
        <w:ind w:firstLine="540"/>
        <w:rPr>
          <w:color w:val="00B050"/>
          <w:sz w:val="24"/>
          <w:szCs w:val="24"/>
        </w:rPr>
      </w:pPr>
      <w:r w:rsidRPr="00F62963">
        <w:rPr>
          <w:color w:val="00B050"/>
          <w:sz w:val="24"/>
          <w:szCs w:val="24"/>
        </w:rPr>
        <w:t xml:space="preserve">5. </w:t>
      </w:r>
      <w:r w:rsidRPr="00F62963">
        <w:rPr>
          <w:b/>
          <w:bCs/>
          <w:color w:val="00B050"/>
          <w:sz w:val="24"/>
          <w:szCs w:val="24"/>
        </w:rPr>
        <w:t xml:space="preserve">Построение образовательной деятельности </w:t>
      </w:r>
      <w:r w:rsidRPr="00F62963">
        <w:rPr>
          <w:color w:val="00B050"/>
          <w:sz w:val="24"/>
          <w:szCs w:val="24"/>
        </w:rPr>
        <w:t>на двух государственных языках республики – татарском и русском, в условиях реального двуязычия,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Использование в образовательной деятельности форм и методов работы с детьми, соответствующих их возрастным и индивидуальным особенностям. Поддержка инициативы и самостоятельности детей в специфических для них видах деятельности.</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6.</w:t>
      </w:r>
      <w:r w:rsidRPr="00F62963">
        <w:rPr>
          <w:b/>
          <w:bCs/>
          <w:color w:val="00B050"/>
          <w:sz w:val="24"/>
          <w:szCs w:val="24"/>
        </w:rPr>
        <w:t xml:space="preserve"> Сбалансированность репродуктивной </w:t>
      </w:r>
      <w:r w:rsidRPr="00F62963">
        <w:rPr>
          <w:color w:val="00B050"/>
          <w:sz w:val="24"/>
          <w:szCs w:val="24"/>
        </w:rPr>
        <w:t xml:space="preserve">(воспроизводящей готовый образец) </w:t>
      </w:r>
      <w:r w:rsidRPr="00F62963">
        <w:rPr>
          <w:b/>
          <w:bCs/>
          <w:color w:val="00B050"/>
          <w:sz w:val="24"/>
          <w:szCs w:val="24"/>
        </w:rPr>
        <w:t xml:space="preserve">и продуктивной </w:t>
      </w:r>
      <w:r w:rsidRPr="00F62963">
        <w:rPr>
          <w:color w:val="00B050"/>
          <w:sz w:val="24"/>
          <w:szCs w:val="24"/>
        </w:rPr>
        <w:t xml:space="preserve">(производящей субъективно новый продукт) </w:t>
      </w:r>
      <w:r w:rsidRPr="00F62963">
        <w:rPr>
          <w:b/>
          <w:bCs/>
          <w:color w:val="00B050"/>
          <w:sz w:val="24"/>
          <w:szCs w:val="24"/>
        </w:rPr>
        <w:t xml:space="preserve">деятельности, </w:t>
      </w:r>
      <w:r w:rsidRPr="00F62963">
        <w:rPr>
          <w:color w:val="00B050"/>
          <w:sz w:val="24"/>
          <w:szCs w:val="24"/>
        </w:rPr>
        <w:t xml:space="preserve">то есть деятельности </w:t>
      </w:r>
      <w:r w:rsidRPr="00F62963">
        <w:rPr>
          <w:color w:val="00B050"/>
          <w:sz w:val="24"/>
          <w:szCs w:val="24"/>
        </w:rPr>
        <w:lastRenderedPageBreak/>
        <w:t>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 xml:space="preserve">7. </w:t>
      </w:r>
      <w:r w:rsidRPr="00F62963">
        <w:rPr>
          <w:b/>
          <w:bCs/>
          <w:color w:val="00B050"/>
          <w:sz w:val="24"/>
          <w:szCs w:val="24"/>
        </w:rPr>
        <w:t xml:space="preserve">Участие семьи </w:t>
      </w:r>
      <w:r w:rsidRPr="00F62963">
        <w:rPr>
          <w:color w:val="00B050"/>
          <w:sz w:val="24"/>
          <w:szCs w:val="24"/>
        </w:rPr>
        <w:t>как необходимое условие для полноценного развития ребенка дошкольного возраста. Поддержка родителей (законных представителей) в воспитании детей, охране и укреплении их здоровья, вовлечение семей в образовательный процесс Организации.</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8.</w:t>
      </w:r>
      <w:r w:rsidRPr="00F62963">
        <w:rPr>
          <w:b/>
          <w:bCs/>
          <w:color w:val="00B050"/>
          <w:sz w:val="24"/>
          <w:szCs w:val="24"/>
        </w:rPr>
        <w:t xml:space="preserve"> Профессиональное развитие педагогов</w:t>
      </w:r>
      <w:r w:rsidRPr="00F62963">
        <w:rPr>
          <w:b/>
          <w:bCs/>
          <w:i/>
          <w:iCs/>
          <w:color w:val="00B050"/>
          <w:sz w:val="24"/>
          <w:szCs w:val="24"/>
        </w:rPr>
        <w:t xml:space="preserve">, </w:t>
      </w:r>
      <w:r w:rsidRPr="00F62963">
        <w:rPr>
          <w:color w:val="00B050"/>
          <w:sz w:val="24"/>
          <w:szCs w:val="24"/>
        </w:rPr>
        <w:t>направленное на развитие профессиональных компетентностей, в том числе коммуникативной, на усовершенствование знаний татарского языка и мастерства мотивирования ребенка к его изучению; владение правилами безопасного пользования Интернетом, предполагающее создание сетевого взаимодействия всех участников образовательных отношений.</w:t>
      </w:r>
    </w:p>
    <w:p w:rsidR="00F62963" w:rsidRPr="00F62963" w:rsidRDefault="00F62963" w:rsidP="00EA3378">
      <w:pPr>
        <w:tabs>
          <w:tab w:val="left" w:pos="567"/>
        </w:tabs>
        <w:spacing w:line="276" w:lineRule="auto"/>
        <w:ind w:firstLine="567"/>
        <w:rPr>
          <w:color w:val="00B050"/>
          <w:sz w:val="24"/>
          <w:szCs w:val="24"/>
        </w:rPr>
      </w:pPr>
      <w:r w:rsidRPr="00F62963">
        <w:rPr>
          <w:b/>
          <w:bCs/>
          <w:color w:val="00B050"/>
          <w:sz w:val="24"/>
          <w:szCs w:val="24"/>
        </w:rPr>
        <w:t> </w:t>
      </w:r>
    </w:p>
    <w:p w:rsidR="00F62963" w:rsidRPr="007935FE" w:rsidRDefault="00F62963" w:rsidP="00EA3378">
      <w:pPr>
        <w:shd w:val="clear" w:color="auto" w:fill="FFFFFF"/>
        <w:spacing w:line="276" w:lineRule="auto"/>
        <w:ind w:firstLine="567"/>
        <w:rPr>
          <w:sz w:val="24"/>
          <w:szCs w:val="24"/>
        </w:rPr>
      </w:pPr>
      <w:r w:rsidRPr="007935FE">
        <w:rPr>
          <w:b/>
          <w:bCs/>
          <w:sz w:val="24"/>
          <w:szCs w:val="24"/>
        </w:rPr>
        <w:t>3.2.2. Организация развивающей предметно-пространственной среды</w:t>
      </w:r>
      <w:r w:rsidR="007935FE">
        <w:rPr>
          <w:b/>
          <w:bCs/>
          <w:sz w:val="24"/>
          <w:szCs w:val="24"/>
        </w:rPr>
        <w:t xml:space="preserve"> части, формируемой </w:t>
      </w:r>
      <w:r w:rsidR="007B327B">
        <w:rPr>
          <w:b/>
          <w:bCs/>
          <w:sz w:val="24"/>
          <w:szCs w:val="24"/>
        </w:rPr>
        <w:t>участниками</w:t>
      </w:r>
      <w:r w:rsidR="007935FE">
        <w:rPr>
          <w:b/>
          <w:bCs/>
          <w:sz w:val="24"/>
          <w:szCs w:val="24"/>
        </w:rPr>
        <w:t xml:space="preserve"> образовательных отношений</w:t>
      </w:r>
      <w:r w:rsidR="007935FE" w:rsidRPr="007935FE">
        <w:rPr>
          <w:b/>
          <w:bCs/>
          <w:sz w:val="24"/>
          <w:szCs w:val="24"/>
        </w:rPr>
        <w:t>.</w:t>
      </w:r>
      <w:r w:rsidR="007935FE" w:rsidRPr="007935FE">
        <w:rPr>
          <w:sz w:val="24"/>
          <w:szCs w:val="24"/>
        </w:rPr>
        <w:t> </w:t>
      </w:r>
    </w:p>
    <w:p w:rsidR="00F62963" w:rsidRPr="00F62963" w:rsidRDefault="00F62963" w:rsidP="00EA3378">
      <w:pPr>
        <w:tabs>
          <w:tab w:val="left" w:pos="567"/>
        </w:tabs>
        <w:spacing w:line="276" w:lineRule="auto"/>
        <w:rPr>
          <w:color w:val="00B050"/>
          <w:sz w:val="24"/>
          <w:szCs w:val="24"/>
        </w:rPr>
      </w:pPr>
      <w:r w:rsidRPr="00F62963">
        <w:rPr>
          <w:color w:val="00B050"/>
          <w:sz w:val="24"/>
          <w:szCs w:val="24"/>
        </w:rPr>
        <w:tab/>
        <w:t xml:space="preserve">Предметно-пространственная среда </w:t>
      </w:r>
      <w:r w:rsidR="00BA57C7">
        <w:rPr>
          <w:color w:val="00B050"/>
          <w:sz w:val="24"/>
          <w:szCs w:val="24"/>
        </w:rPr>
        <w:t>МБДОУ</w:t>
      </w:r>
      <w:r w:rsidRPr="00F62963">
        <w:rPr>
          <w:color w:val="00B050"/>
          <w:sz w:val="24"/>
          <w:szCs w:val="24"/>
        </w:rPr>
        <w:t>  обеспечивает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F62963" w:rsidRPr="00F62963" w:rsidRDefault="002F6E2E" w:rsidP="00EA3378">
      <w:pPr>
        <w:tabs>
          <w:tab w:val="left" w:pos="567"/>
        </w:tabs>
        <w:spacing w:line="276" w:lineRule="auto"/>
        <w:ind w:firstLine="567"/>
        <w:rPr>
          <w:color w:val="00B050"/>
          <w:sz w:val="24"/>
          <w:szCs w:val="24"/>
        </w:rPr>
      </w:pPr>
      <w:r w:rsidRPr="00F62963">
        <w:rPr>
          <w:color w:val="00B050"/>
          <w:sz w:val="24"/>
          <w:szCs w:val="24"/>
        </w:rPr>
        <w:t>Дети имеют</w:t>
      </w:r>
      <w:r w:rsidR="00F62963" w:rsidRPr="00F62963">
        <w:rPr>
          <w:color w:val="00B050"/>
          <w:sz w:val="24"/>
          <w:szCs w:val="24"/>
        </w:rPr>
        <w:t xml:space="preserve"> возможность безопасного беспрепятственного доступа к объектам инфраструктуры ДОУ, а также к играм, игрушкам, материалам, пособиям, обеспечивающим все основные виды детской активности. </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 xml:space="preserve">При проектировании развивающей предметно-пространственной среды учитывалась целостность образовательного процесса в </w:t>
      </w:r>
      <w:r w:rsidR="00BA57C7">
        <w:rPr>
          <w:color w:val="00B050"/>
          <w:sz w:val="24"/>
          <w:szCs w:val="24"/>
        </w:rPr>
        <w:t>МБДОУ</w:t>
      </w:r>
      <w:r w:rsidRPr="00F62963">
        <w:rPr>
          <w:color w:val="00B050"/>
          <w:sz w:val="24"/>
          <w:szCs w:val="24"/>
        </w:rPr>
        <w:t xml:space="preserve">, в образовательных областях: социально-коммуникативной, познавательной, речевой, художественно-эстетической и физической. </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 xml:space="preserve">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созданы условия для общения и совместной деятельности детей как со взрослыми, так и со сверстниками в разных групповых сочетаниях. Дети </w:t>
      </w:r>
      <w:r w:rsidR="002F6E2E" w:rsidRPr="00F62963">
        <w:rPr>
          <w:color w:val="00B050"/>
          <w:sz w:val="24"/>
          <w:szCs w:val="24"/>
        </w:rPr>
        <w:t>имеют возможность</w:t>
      </w:r>
      <w:r w:rsidRPr="00F62963">
        <w:rPr>
          <w:color w:val="00B050"/>
          <w:sz w:val="24"/>
          <w:szCs w:val="24"/>
        </w:rPr>
        <w:t xml:space="preserve">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выделена зона для общения и совместной деятельности взрослых и больших (малых) групп детей.</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 </w:t>
      </w:r>
    </w:p>
    <w:tbl>
      <w:tblPr>
        <w:tblW w:w="1019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2"/>
        <w:gridCol w:w="7894"/>
      </w:tblGrid>
      <w:tr w:rsidR="00F62963" w:rsidRPr="002F6E2E" w:rsidTr="00F62963">
        <w:trPr>
          <w:tblCellSpacing w:w="0" w:type="dxa"/>
        </w:trPr>
        <w:tc>
          <w:tcPr>
            <w:tcW w:w="2302" w:type="dxa"/>
            <w:vAlign w:val="center"/>
            <w:hideMark/>
          </w:tcPr>
          <w:p w:rsidR="00F62963" w:rsidRPr="002F6E2E" w:rsidRDefault="00F62963" w:rsidP="00EA3378">
            <w:pPr>
              <w:spacing w:line="276" w:lineRule="auto"/>
              <w:jc w:val="center"/>
              <w:rPr>
                <w:color w:val="00B050"/>
                <w:sz w:val="20"/>
              </w:rPr>
            </w:pPr>
            <w:r w:rsidRPr="002F6E2E">
              <w:rPr>
                <w:b/>
                <w:bCs/>
                <w:color w:val="00B050"/>
                <w:sz w:val="20"/>
              </w:rPr>
              <w:t>Образовательные области</w:t>
            </w:r>
          </w:p>
        </w:tc>
        <w:tc>
          <w:tcPr>
            <w:tcW w:w="7894" w:type="dxa"/>
            <w:vAlign w:val="center"/>
            <w:hideMark/>
          </w:tcPr>
          <w:p w:rsidR="00F62963" w:rsidRPr="002F6E2E" w:rsidRDefault="00F62963" w:rsidP="00EA3378">
            <w:pPr>
              <w:spacing w:line="276" w:lineRule="auto"/>
              <w:jc w:val="center"/>
              <w:rPr>
                <w:color w:val="00B050"/>
                <w:sz w:val="20"/>
              </w:rPr>
            </w:pPr>
            <w:r w:rsidRPr="002F6E2E">
              <w:rPr>
                <w:b/>
                <w:bCs/>
                <w:color w:val="00B050"/>
                <w:sz w:val="20"/>
              </w:rPr>
              <w:t>Оснащение</w:t>
            </w:r>
          </w:p>
        </w:tc>
      </w:tr>
      <w:tr w:rsidR="00F62963" w:rsidRPr="002F6E2E" w:rsidTr="00F62963">
        <w:trPr>
          <w:tblCellSpacing w:w="0" w:type="dxa"/>
        </w:trPr>
        <w:tc>
          <w:tcPr>
            <w:tcW w:w="2302" w:type="dxa"/>
            <w:vAlign w:val="center"/>
            <w:hideMark/>
          </w:tcPr>
          <w:p w:rsidR="00F62963" w:rsidRPr="002F6E2E" w:rsidRDefault="00F62963" w:rsidP="00EA3378">
            <w:pPr>
              <w:spacing w:line="276" w:lineRule="auto"/>
              <w:jc w:val="center"/>
              <w:rPr>
                <w:color w:val="00B050"/>
                <w:sz w:val="20"/>
              </w:rPr>
            </w:pPr>
            <w:r w:rsidRPr="002F6E2E">
              <w:rPr>
                <w:b/>
                <w:bCs/>
                <w:color w:val="00B050"/>
                <w:sz w:val="20"/>
              </w:rPr>
              <w:t>Социально – коммуникативное развитие</w:t>
            </w:r>
          </w:p>
        </w:tc>
        <w:tc>
          <w:tcPr>
            <w:tcW w:w="7894" w:type="dxa"/>
            <w:vAlign w:val="center"/>
            <w:hideMark/>
          </w:tcPr>
          <w:p w:rsidR="00F62963" w:rsidRPr="002F6E2E" w:rsidRDefault="00F62963" w:rsidP="00EA3378">
            <w:pPr>
              <w:spacing w:line="276" w:lineRule="auto"/>
              <w:rPr>
                <w:color w:val="00B050"/>
                <w:sz w:val="20"/>
              </w:rPr>
            </w:pPr>
            <w:r w:rsidRPr="002F6E2E">
              <w:rPr>
                <w:color w:val="00B050"/>
                <w:sz w:val="20"/>
              </w:rPr>
              <w:t>- Куклы, в национальных костюмах народов Поволжья;</w:t>
            </w:r>
          </w:p>
          <w:p w:rsidR="00F62963" w:rsidRPr="002F6E2E" w:rsidRDefault="00F62963" w:rsidP="00EA3378">
            <w:pPr>
              <w:spacing w:line="276" w:lineRule="auto"/>
              <w:rPr>
                <w:color w:val="00B050"/>
                <w:sz w:val="20"/>
              </w:rPr>
            </w:pPr>
            <w:r w:rsidRPr="002F6E2E">
              <w:rPr>
                <w:color w:val="00B050"/>
                <w:sz w:val="20"/>
              </w:rPr>
              <w:t>- народные игрушки (актюбинские и шемордановские);</w:t>
            </w:r>
          </w:p>
          <w:p w:rsidR="00F62963" w:rsidRPr="002F6E2E" w:rsidRDefault="00F62963" w:rsidP="00EA3378">
            <w:pPr>
              <w:spacing w:line="276" w:lineRule="auto"/>
              <w:rPr>
                <w:color w:val="00B050"/>
                <w:sz w:val="20"/>
              </w:rPr>
            </w:pPr>
            <w:r w:rsidRPr="002F6E2E">
              <w:rPr>
                <w:color w:val="00B050"/>
                <w:sz w:val="20"/>
              </w:rPr>
              <w:t>- игровые маркеры для организации сюжетных игр («Семья», «В деревне», «Кухня», «Кафе», «Путешествие по городу...» и др.);</w:t>
            </w:r>
          </w:p>
          <w:p w:rsidR="00F62963" w:rsidRPr="002F6E2E" w:rsidRDefault="00F62963" w:rsidP="00EA3378">
            <w:pPr>
              <w:spacing w:line="276" w:lineRule="auto"/>
              <w:rPr>
                <w:color w:val="00B050"/>
                <w:sz w:val="20"/>
              </w:rPr>
            </w:pPr>
            <w:r w:rsidRPr="002F6E2E">
              <w:rPr>
                <w:color w:val="00B050"/>
                <w:sz w:val="20"/>
              </w:rPr>
              <w:t>- кукольная кровать (бишек);</w:t>
            </w:r>
          </w:p>
          <w:p w:rsidR="00F62963" w:rsidRPr="002F6E2E" w:rsidRDefault="00F62963" w:rsidP="00EA3378">
            <w:pPr>
              <w:spacing w:line="276" w:lineRule="auto"/>
              <w:rPr>
                <w:color w:val="00B050"/>
                <w:sz w:val="20"/>
              </w:rPr>
            </w:pPr>
            <w:r w:rsidRPr="002F6E2E">
              <w:rPr>
                <w:color w:val="00B050"/>
                <w:sz w:val="20"/>
              </w:rPr>
              <w:t>- комплект постельного белья и кухонных принадлежностей с элементами татарской вышивки;</w:t>
            </w:r>
          </w:p>
          <w:p w:rsidR="00F62963" w:rsidRPr="002F6E2E" w:rsidRDefault="00F62963" w:rsidP="00EA3378">
            <w:pPr>
              <w:spacing w:line="276" w:lineRule="auto"/>
              <w:rPr>
                <w:color w:val="00B050"/>
                <w:sz w:val="20"/>
              </w:rPr>
            </w:pPr>
            <w:r w:rsidRPr="002F6E2E">
              <w:rPr>
                <w:color w:val="00B050"/>
                <w:sz w:val="20"/>
              </w:rPr>
              <w:t xml:space="preserve">- кухонный инвентарь: столовая и чайная посуда, деревянные расписные ложки, </w:t>
            </w:r>
            <w:r w:rsidR="002F6E2E" w:rsidRPr="002F6E2E">
              <w:rPr>
                <w:color w:val="00B050"/>
                <w:sz w:val="20"/>
              </w:rPr>
              <w:t>глиняный кувшин</w:t>
            </w:r>
            <w:r w:rsidRPr="002F6E2E">
              <w:rPr>
                <w:color w:val="00B050"/>
                <w:sz w:val="20"/>
              </w:rPr>
              <w:t xml:space="preserve">, медный самовар, кумган, ведра с коромыслом, скалка, доска для </w:t>
            </w:r>
            <w:r w:rsidRPr="002F6E2E">
              <w:rPr>
                <w:color w:val="00B050"/>
                <w:sz w:val="20"/>
              </w:rPr>
              <w:lastRenderedPageBreak/>
              <w:t>раскатывания теста, и др.;</w:t>
            </w:r>
          </w:p>
          <w:p w:rsidR="00F62963" w:rsidRPr="002F6E2E" w:rsidRDefault="00F62963" w:rsidP="00EA3378">
            <w:pPr>
              <w:spacing w:line="276" w:lineRule="auto"/>
              <w:rPr>
                <w:color w:val="00B050"/>
                <w:sz w:val="20"/>
              </w:rPr>
            </w:pPr>
            <w:r w:rsidRPr="002F6E2E">
              <w:rPr>
                <w:color w:val="00B050"/>
                <w:sz w:val="20"/>
              </w:rPr>
              <w:t>- мучные изделия из соленого теста (вак бэлиш, перемяч, чак-чак и др.);</w:t>
            </w:r>
          </w:p>
          <w:p w:rsidR="00F62963" w:rsidRPr="002F6E2E" w:rsidRDefault="00F62963" w:rsidP="00EA3378">
            <w:pPr>
              <w:spacing w:line="276" w:lineRule="auto"/>
              <w:rPr>
                <w:color w:val="00B050"/>
                <w:sz w:val="20"/>
              </w:rPr>
            </w:pPr>
            <w:r w:rsidRPr="002F6E2E">
              <w:rPr>
                <w:color w:val="00B050"/>
                <w:sz w:val="20"/>
              </w:rPr>
              <w:t>- предметы ряжения (тюбетейка, платок, камзол, калфак и др.);</w:t>
            </w:r>
          </w:p>
          <w:p w:rsidR="00F62963" w:rsidRPr="002F6E2E" w:rsidRDefault="00F62963" w:rsidP="00EA3378">
            <w:pPr>
              <w:spacing w:line="276" w:lineRule="auto"/>
              <w:rPr>
                <w:color w:val="00B050"/>
                <w:sz w:val="20"/>
              </w:rPr>
            </w:pPr>
            <w:r w:rsidRPr="002F6E2E">
              <w:rPr>
                <w:color w:val="00B050"/>
                <w:sz w:val="20"/>
              </w:rPr>
              <w:t>- картотека народных пословиц и поговорок.</w:t>
            </w:r>
          </w:p>
        </w:tc>
      </w:tr>
      <w:tr w:rsidR="00F62963" w:rsidRPr="002F6E2E" w:rsidTr="00F62963">
        <w:trPr>
          <w:tblCellSpacing w:w="0" w:type="dxa"/>
        </w:trPr>
        <w:tc>
          <w:tcPr>
            <w:tcW w:w="2302" w:type="dxa"/>
            <w:vAlign w:val="center"/>
            <w:hideMark/>
          </w:tcPr>
          <w:p w:rsidR="00F62963" w:rsidRPr="002F6E2E" w:rsidRDefault="00F62963" w:rsidP="00EA3378">
            <w:pPr>
              <w:spacing w:line="276" w:lineRule="auto"/>
              <w:jc w:val="center"/>
              <w:rPr>
                <w:color w:val="00B050"/>
                <w:sz w:val="20"/>
              </w:rPr>
            </w:pPr>
            <w:r w:rsidRPr="002F6E2E">
              <w:rPr>
                <w:b/>
                <w:bCs/>
                <w:color w:val="00B050"/>
                <w:sz w:val="20"/>
              </w:rPr>
              <w:lastRenderedPageBreak/>
              <w:t>Познавательное развитие</w:t>
            </w:r>
          </w:p>
        </w:tc>
        <w:tc>
          <w:tcPr>
            <w:tcW w:w="7894" w:type="dxa"/>
            <w:vAlign w:val="center"/>
            <w:hideMark/>
          </w:tcPr>
          <w:p w:rsidR="00F62963" w:rsidRPr="002F6E2E" w:rsidRDefault="00F62963" w:rsidP="00EA3378">
            <w:pPr>
              <w:spacing w:line="276" w:lineRule="auto"/>
              <w:rPr>
                <w:color w:val="00B050"/>
                <w:sz w:val="20"/>
              </w:rPr>
            </w:pPr>
            <w:r w:rsidRPr="002F6E2E">
              <w:rPr>
                <w:color w:val="00B050"/>
                <w:sz w:val="20"/>
              </w:rPr>
              <w:t>- Матрешка пятикукольная, расписанная национальным орнаментом;</w:t>
            </w:r>
          </w:p>
          <w:p w:rsidR="00F62963" w:rsidRPr="002F6E2E" w:rsidRDefault="00F62963" w:rsidP="00EA3378">
            <w:pPr>
              <w:spacing w:line="276" w:lineRule="auto"/>
              <w:rPr>
                <w:color w:val="00B050"/>
                <w:sz w:val="20"/>
              </w:rPr>
            </w:pPr>
            <w:r w:rsidRPr="002F6E2E">
              <w:rPr>
                <w:color w:val="00B050"/>
                <w:sz w:val="20"/>
              </w:rPr>
              <w:t>- наглядный познавательный материал (иллюстрации - карточки, электронная картотека, презентации PowerPoint, лэпбуки, коллекции, видеосюжеты);</w:t>
            </w:r>
          </w:p>
          <w:p w:rsidR="00F62963" w:rsidRPr="002F6E2E" w:rsidRDefault="00F62963" w:rsidP="00EA3378">
            <w:pPr>
              <w:spacing w:line="276" w:lineRule="auto"/>
              <w:rPr>
                <w:color w:val="00B050"/>
                <w:sz w:val="20"/>
              </w:rPr>
            </w:pPr>
            <w:r w:rsidRPr="002F6E2E">
              <w:rPr>
                <w:color w:val="00B050"/>
                <w:sz w:val="20"/>
              </w:rPr>
              <w:t>- национальные костюмы народов Поволжья, включая обувь, головной убор, украшения (иллюстрации –карточки, электронная картотека);</w:t>
            </w:r>
          </w:p>
          <w:p w:rsidR="00F62963" w:rsidRPr="002F6E2E" w:rsidRDefault="00F62963" w:rsidP="00EA3378">
            <w:pPr>
              <w:spacing w:line="276" w:lineRule="auto"/>
              <w:rPr>
                <w:color w:val="00B050"/>
                <w:sz w:val="20"/>
              </w:rPr>
            </w:pPr>
            <w:r w:rsidRPr="002F6E2E">
              <w:rPr>
                <w:color w:val="00B050"/>
                <w:sz w:val="20"/>
              </w:rPr>
              <w:t>- коллекция тканей, используемых при изготовлении национального костюма;</w:t>
            </w:r>
          </w:p>
          <w:p w:rsidR="00F62963" w:rsidRPr="002F6E2E" w:rsidRDefault="00F62963" w:rsidP="00EA3378">
            <w:pPr>
              <w:spacing w:line="276" w:lineRule="auto"/>
              <w:rPr>
                <w:color w:val="00B050"/>
                <w:sz w:val="20"/>
              </w:rPr>
            </w:pPr>
            <w:r w:rsidRPr="002F6E2E">
              <w:rPr>
                <w:color w:val="00B050"/>
                <w:sz w:val="20"/>
              </w:rPr>
              <w:t>-  предметы национального быта;</w:t>
            </w:r>
          </w:p>
          <w:p w:rsidR="00F62963" w:rsidRPr="002F6E2E" w:rsidRDefault="00F62963" w:rsidP="00EA3378">
            <w:pPr>
              <w:spacing w:line="276" w:lineRule="auto"/>
              <w:rPr>
                <w:color w:val="00B050"/>
                <w:sz w:val="20"/>
              </w:rPr>
            </w:pPr>
            <w:r w:rsidRPr="002F6E2E">
              <w:rPr>
                <w:color w:val="00B050"/>
                <w:sz w:val="20"/>
              </w:rPr>
              <w:t>- книга «Национальная татарская кухня»;</w:t>
            </w:r>
          </w:p>
          <w:p w:rsidR="00F62963" w:rsidRPr="002F6E2E" w:rsidRDefault="00F62963" w:rsidP="00EA3378">
            <w:pPr>
              <w:spacing w:line="276" w:lineRule="auto"/>
              <w:rPr>
                <w:color w:val="00B050"/>
                <w:sz w:val="20"/>
              </w:rPr>
            </w:pPr>
            <w:r w:rsidRPr="002F6E2E">
              <w:rPr>
                <w:color w:val="00B050"/>
                <w:sz w:val="20"/>
              </w:rPr>
              <w:t>- фотоальбомы, буклеты, иллюстрированные книги с изображением достопримечательностей столицы Республики Татарстан - города Казани;</w:t>
            </w:r>
          </w:p>
          <w:p w:rsidR="00F62963" w:rsidRPr="002F6E2E" w:rsidRDefault="00F62963" w:rsidP="00EA3378">
            <w:pPr>
              <w:spacing w:line="276" w:lineRule="auto"/>
              <w:rPr>
                <w:color w:val="00B050"/>
                <w:sz w:val="20"/>
              </w:rPr>
            </w:pPr>
            <w:r w:rsidRPr="002F6E2E">
              <w:rPr>
                <w:color w:val="00B050"/>
                <w:sz w:val="20"/>
              </w:rPr>
              <w:t>- фотоальбомы с изображением городов Республики Татарстан, их достопримечательностями, памятными местами, гра</w:t>
            </w:r>
            <w:r w:rsidR="00302574">
              <w:rPr>
                <w:color w:val="00B050"/>
                <w:sz w:val="20"/>
              </w:rPr>
              <w:t>доо</w:t>
            </w:r>
            <w:r w:rsidRPr="002F6E2E">
              <w:rPr>
                <w:color w:val="00B050"/>
                <w:sz w:val="20"/>
              </w:rPr>
              <w:t>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rsidR="00F62963" w:rsidRPr="002F6E2E" w:rsidRDefault="00F62963" w:rsidP="00EA3378">
            <w:pPr>
              <w:spacing w:line="276" w:lineRule="auto"/>
              <w:rPr>
                <w:color w:val="00B050"/>
                <w:sz w:val="20"/>
              </w:rPr>
            </w:pPr>
            <w:r w:rsidRPr="002F6E2E">
              <w:rPr>
                <w:color w:val="00B050"/>
                <w:sz w:val="20"/>
              </w:rPr>
              <w:t>- комплект костюмов по профессиям (инженер-нефтяник, строитель и др.);</w:t>
            </w:r>
          </w:p>
          <w:p w:rsidR="00F62963" w:rsidRPr="002F6E2E" w:rsidRDefault="00F62963" w:rsidP="00EA3378">
            <w:pPr>
              <w:spacing w:line="276" w:lineRule="auto"/>
              <w:rPr>
                <w:color w:val="00B050"/>
                <w:sz w:val="20"/>
              </w:rPr>
            </w:pPr>
            <w:r w:rsidRPr="002F6E2E">
              <w:rPr>
                <w:color w:val="00B050"/>
                <w:sz w:val="20"/>
              </w:rPr>
              <w:t>- геральдические знаки Республики Татарстан и Российской Федерации (флаг, герб, гимн);</w:t>
            </w:r>
          </w:p>
          <w:p w:rsidR="00F62963" w:rsidRPr="002F6E2E" w:rsidRDefault="00F62963" w:rsidP="00EA3378">
            <w:pPr>
              <w:spacing w:line="276" w:lineRule="auto"/>
              <w:rPr>
                <w:color w:val="00B050"/>
                <w:sz w:val="20"/>
              </w:rPr>
            </w:pPr>
            <w:r w:rsidRPr="002F6E2E">
              <w:rPr>
                <w:color w:val="00B050"/>
                <w:sz w:val="20"/>
              </w:rPr>
              <w:t>- комплекты портретов Президентов РФ, РТ, мэра города;</w:t>
            </w:r>
          </w:p>
          <w:p w:rsidR="00F62963" w:rsidRPr="002F6E2E" w:rsidRDefault="00F62963" w:rsidP="00EA3378">
            <w:pPr>
              <w:spacing w:line="276" w:lineRule="auto"/>
              <w:rPr>
                <w:color w:val="00B050"/>
                <w:sz w:val="20"/>
              </w:rPr>
            </w:pPr>
            <w:r w:rsidRPr="002F6E2E">
              <w:rPr>
                <w:color w:val="00B050"/>
                <w:sz w:val="20"/>
              </w:rPr>
              <w:t>- комплекты портретов писателей, поэтов, художников-иллюстраторов и др. выдающихся личностей республики;</w:t>
            </w:r>
          </w:p>
          <w:p w:rsidR="00F62963" w:rsidRPr="002F6E2E" w:rsidRDefault="00F62963" w:rsidP="00EA3378">
            <w:pPr>
              <w:spacing w:line="276" w:lineRule="auto"/>
              <w:rPr>
                <w:color w:val="00B050"/>
                <w:sz w:val="20"/>
              </w:rPr>
            </w:pPr>
            <w:r w:rsidRPr="002F6E2E">
              <w:rPr>
                <w:color w:val="00B050"/>
                <w:sz w:val="20"/>
              </w:rPr>
              <w:t xml:space="preserve">- фото-видео материалы, </w:t>
            </w:r>
            <w:r w:rsidR="002F6E2E" w:rsidRPr="002F6E2E">
              <w:rPr>
                <w:color w:val="00B050"/>
                <w:sz w:val="20"/>
              </w:rPr>
              <w:t>книги о</w:t>
            </w:r>
            <w:r w:rsidRPr="002F6E2E">
              <w:rPr>
                <w:color w:val="00B050"/>
                <w:sz w:val="20"/>
              </w:rPr>
              <w:t xml:space="preserve"> подвигах героев Великой Отечественной войны (М. Джалиль, М.П. Девятаев, Г. Гафиатуллин, П.М. Гаврилов, Н.Г. Столяров и др.);</w:t>
            </w:r>
          </w:p>
          <w:p w:rsidR="00F62963" w:rsidRPr="002F6E2E" w:rsidRDefault="00F62963" w:rsidP="00EA3378">
            <w:pPr>
              <w:spacing w:line="276" w:lineRule="auto"/>
              <w:rPr>
                <w:color w:val="00B050"/>
                <w:sz w:val="20"/>
              </w:rPr>
            </w:pPr>
            <w:r w:rsidRPr="002F6E2E">
              <w:rPr>
                <w:color w:val="00B050"/>
                <w:sz w:val="20"/>
              </w:rPr>
              <w:t>- фотоальбомы, наборы открыток, видеосюжеты, презентации исторических памятников, музеев, улиц родного города (села), событий прошлого;</w:t>
            </w:r>
          </w:p>
          <w:p w:rsidR="00F62963" w:rsidRPr="002F6E2E" w:rsidRDefault="00F62963" w:rsidP="00EA3378">
            <w:pPr>
              <w:spacing w:line="276" w:lineRule="auto"/>
              <w:rPr>
                <w:color w:val="00B050"/>
                <w:sz w:val="20"/>
              </w:rPr>
            </w:pPr>
            <w:r w:rsidRPr="002F6E2E">
              <w:rPr>
                <w:color w:val="00B050"/>
                <w:sz w:val="20"/>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F62963" w:rsidRPr="002F6E2E" w:rsidRDefault="00F62963" w:rsidP="00EA3378">
            <w:pPr>
              <w:spacing w:line="276" w:lineRule="auto"/>
              <w:rPr>
                <w:color w:val="00B050"/>
                <w:sz w:val="20"/>
              </w:rPr>
            </w:pPr>
            <w:r w:rsidRPr="002F6E2E">
              <w:rPr>
                <w:color w:val="00B050"/>
                <w:sz w:val="20"/>
              </w:rPr>
              <w:t>- «Большой детский атлас»;</w:t>
            </w:r>
          </w:p>
          <w:p w:rsidR="00F62963" w:rsidRPr="002F6E2E" w:rsidRDefault="00F62963" w:rsidP="00EA3378">
            <w:pPr>
              <w:spacing w:line="276" w:lineRule="auto"/>
              <w:rPr>
                <w:color w:val="00B050"/>
                <w:sz w:val="20"/>
              </w:rPr>
            </w:pPr>
            <w:r w:rsidRPr="002F6E2E">
              <w:rPr>
                <w:color w:val="00B050"/>
                <w:sz w:val="20"/>
              </w:rPr>
              <w:t>- глобус;</w:t>
            </w:r>
          </w:p>
          <w:p w:rsidR="00F62963" w:rsidRPr="002F6E2E" w:rsidRDefault="00F62963" w:rsidP="00EA3378">
            <w:pPr>
              <w:spacing w:line="276" w:lineRule="auto"/>
              <w:rPr>
                <w:color w:val="00B050"/>
                <w:sz w:val="20"/>
              </w:rPr>
            </w:pPr>
            <w:r w:rsidRPr="002F6E2E">
              <w:rPr>
                <w:color w:val="00B050"/>
                <w:sz w:val="20"/>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F62963" w:rsidRPr="002F6E2E" w:rsidRDefault="00F62963" w:rsidP="00EA3378">
            <w:pPr>
              <w:spacing w:line="276" w:lineRule="auto"/>
              <w:rPr>
                <w:color w:val="00B050"/>
                <w:sz w:val="20"/>
              </w:rPr>
            </w:pPr>
            <w:r w:rsidRPr="002F6E2E">
              <w:rPr>
                <w:color w:val="00B050"/>
                <w:sz w:val="20"/>
              </w:rPr>
              <w:t>- документальные (познавательные, развивающие) фильмы для детей о животных и растениях региона;</w:t>
            </w:r>
          </w:p>
          <w:p w:rsidR="00F62963" w:rsidRPr="002F6E2E" w:rsidRDefault="00F62963" w:rsidP="00EA3378">
            <w:pPr>
              <w:spacing w:line="276" w:lineRule="auto"/>
              <w:rPr>
                <w:color w:val="00B050"/>
                <w:sz w:val="20"/>
              </w:rPr>
            </w:pPr>
            <w:r w:rsidRPr="002F6E2E">
              <w:rPr>
                <w:color w:val="00B050"/>
                <w:sz w:val="20"/>
              </w:rPr>
              <w:t>- набор репродукций картин о природе родного края («Весенние кружева», Р. Исмагилов; «Зеленые кружева», «Осенние кружева», Х. Якупов и др.);</w:t>
            </w:r>
          </w:p>
          <w:p w:rsidR="00F62963" w:rsidRPr="002F6E2E" w:rsidRDefault="00F62963" w:rsidP="00EA3378">
            <w:pPr>
              <w:spacing w:line="276" w:lineRule="auto"/>
              <w:rPr>
                <w:color w:val="00B050"/>
                <w:sz w:val="20"/>
              </w:rPr>
            </w:pPr>
            <w:r w:rsidRPr="002F6E2E">
              <w:rPr>
                <w:color w:val="00B050"/>
                <w:sz w:val="20"/>
              </w:rPr>
              <w:t xml:space="preserve">- гербарий растений родного края (деревья - дуб, липа, сосна, осина, ель, клен и др.; </w:t>
            </w:r>
            <w:r w:rsidR="002F6E2E" w:rsidRPr="002F6E2E">
              <w:rPr>
                <w:color w:val="00B050"/>
                <w:sz w:val="20"/>
              </w:rPr>
              <w:t>цветущие травы</w:t>
            </w:r>
            <w:r w:rsidRPr="002F6E2E">
              <w:rPr>
                <w:color w:val="00B050"/>
                <w:sz w:val="20"/>
              </w:rPr>
              <w:t xml:space="preserve">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F62963" w:rsidRPr="002F6E2E" w:rsidRDefault="00F62963" w:rsidP="00EA3378">
            <w:pPr>
              <w:spacing w:line="276" w:lineRule="auto"/>
              <w:rPr>
                <w:color w:val="00B050"/>
                <w:sz w:val="20"/>
              </w:rPr>
            </w:pPr>
            <w:r w:rsidRPr="002F6E2E">
              <w:rPr>
                <w:color w:val="00B050"/>
                <w:sz w:val="20"/>
              </w:rPr>
              <w:t>- иллюстрации лесных (луговых) ягод (земляника лесная, клубника луговая, малина, черника и др.);</w:t>
            </w:r>
          </w:p>
          <w:p w:rsidR="00F62963" w:rsidRPr="002F6E2E" w:rsidRDefault="00F62963" w:rsidP="00EA3378">
            <w:pPr>
              <w:spacing w:line="276" w:lineRule="auto"/>
              <w:rPr>
                <w:color w:val="00B050"/>
                <w:sz w:val="20"/>
              </w:rPr>
            </w:pPr>
            <w:r w:rsidRPr="002F6E2E">
              <w:rPr>
                <w:color w:val="00B050"/>
                <w:sz w:val="20"/>
              </w:rPr>
              <w:t>- муляжи овощей, фруктов, грибов;</w:t>
            </w:r>
          </w:p>
          <w:p w:rsidR="00F62963" w:rsidRPr="002F6E2E" w:rsidRDefault="00F62963" w:rsidP="00EA3378">
            <w:pPr>
              <w:spacing w:line="276" w:lineRule="auto"/>
              <w:rPr>
                <w:color w:val="00B050"/>
                <w:sz w:val="20"/>
              </w:rPr>
            </w:pPr>
            <w:r w:rsidRPr="002F6E2E">
              <w:rPr>
                <w:color w:val="00B050"/>
                <w:sz w:val="20"/>
              </w:rPr>
              <w:t>- иллюстрации с изображением домашних животных (корова, лошадь, овца, коза, собака, кошка и др.);</w:t>
            </w:r>
          </w:p>
          <w:p w:rsidR="00F62963" w:rsidRPr="002F6E2E" w:rsidRDefault="00F62963" w:rsidP="00EA3378">
            <w:pPr>
              <w:spacing w:line="276" w:lineRule="auto"/>
              <w:rPr>
                <w:color w:val="00B050"/>
                <w:sz w:val="20"/>
              </w:rPr>
            </w:pPr>
            <w:r w:rsidRPr="002F6E2E">
              <w:rPr>
                <w:color w:val="00B050"/>
                <w:sz w:val="20"/>
              </w:rPr>
              <w:t xml:space="preserve">- картинки с изображением домашних птиц (петух, курица, цыпленок, утка, гусь, индюк </w:t>
            </w:r>
            <w:r w:rsidRPr="002F6E2E">
              <w:rPr>
                <w:color w:val="00B050"/>
                <w:sz w:val="20"/>
              </w:rPr>
              <w:lastRenderedPageBreak/>
              <w:t>и др.);</w:t>
            </w:r>
          </w:p>
          <w:p w:rsidR="00F62963" w:rsidRPr="002F6E2E" w:rsidRDefault="00F62963" w:rsidP="00EA3378">
            <w:pPr>
              <w:spacing w:line="276" w:lineRule="auto"/>
              <w:rPr>
                <w:color w:val="00B050"/>
                <w:sz w:val="20"/>
              </w:rPr>
            </w:pPr>
            <w:r w:rsidRPr="002F6E2E">
              <w:rPr>
                <w:color w:val="00B050"/>
                <w:sz w:val="20"/>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F62963" w:rsidRPr="002F6E2E" w:rsidRDefault="00F62963" w:rsidP="00EA3378">
            <w:pPr>
              <w:spacing w:line="276" w:lineRule="auto"/>
              <w:rPr>
                <w:color w:val="00B050"/>
                <w:sz w:val="20"/>
              </w:rPr>
            </w:pPr>
            <w:r w:rsidRPr="002F6E2E">
              <w:rPr>
                <w:color w:val="00B050"/>
                <w:sz w:val="20"/>
              </w:rPr>
              <w:t>- иллюстрации с изображением зимующих птиц (сорока, ворона, синица, воробей, дятел, тетерев, глухарь, филин, сова и др.);</w:t>
            </w:r>
          </w:p>
          <w:p w:rsidR="00F62963" w:rsidRPr="002F6E2E" w:rsidRDefault="00F62963" w:rsidP="00EA3378">
            <w:pPr>
              <w:spacing w:line="276" w:lineRule="auto"/>
              <w:rPr>
                <w:color w:val="00B050"/>
                <w:sz w:val="20"/>
              </w:rPr>
            </w:pPr>
            <w:r w:rsidRPr="002F6E2E">
              <w:rPr>
                <w:color w:val="00B050"/>
                <w:sz w:val="20"/>
              </w:rPr>
              <w:t xml:space="preserve">- иллюстрации с изображением </w:t>
            </w:r>
            <w:r w:rsidR="002F6E2E" w:rsidRPr="002F6E2E">
              <w:rPr>
                <w:color w:val="00B050"/>
                <w:sz w:val="20"/>
              </w:rPr>
              <w:t>перелетных птиц</w:t>
            </w:r>
            <w:r w:rsidRPr="002F6E2E">
              <w:rPr>
                <w:color w:val="00B050"/>
                <w:sz w:val="20"/>
              </w:rPr>
              <w:t xml:space="preserve"> (ласточка, скворец, грач, иволга, кукушка, жаворонок, соловей и др.);</w:t>
            </w:r>
          </w:p>
          <w:p w:rsidR="00F62963" w:rsidRPr="002F6E2E" w:rsidRDefault="00F62963" w:rsidP="00EA3378">
            <w:pPr>
              <w:spacing w:line="276" w:lineRule="auto"/>
              <w:rPr>
                <w:color w:val="00B050"/>
                <w:sz w:val="20"/>
              </w:rPr>
            </w:pPr>
            <w:r w:rsidRPr="002F6E2E">
              <w:rPr>
                <w:color w:val="00B050"/>
                <w:sz w:val="20"/>
              </w:rPr>
              <w:t>- иллюстрации с изображением водоплавающих птиц, (чайка, лебедь, гусь, утка, цапля и др.);</w:t>
            </w:r>
          </w:p>
          <w:p w:rsidR="00F62963" w:rsidRPr="002F6E2E" w:rsidRDefault="00F62963" w:rsidP="00EA3378">
            <w:pPr>
              <w:spacing w:line="276" w:lineRule="auto"/>
              <w:rPr>
                <w:color w:val="00B050"/>
                <w:sz w:val="20"/>
              </w:rPr>
            </w:pPr>
            <w:r w:rsidRPr="002F6E2E">
              <w:rPr>
                <w:color w:val="00B050"/>
                <w:sz w:val="20"/>
              </w:rPr>
              <w:t>- иллюстрации с изображением пернатых хищников (сокол-сапсан, ястреб, сип белоголовый, гриф чёрный, орёл степной, беркут, коршун и др.);</w:t>
            </w:r>
          </w:p>
          <w:p w:rsidR="00F62963" w:rsidRPr="002F6E2E" w:rsidRDefault="00F62963" w:rsidP="00EA3378">
            <w:pPr>
              <w:spacing w:line="276" w:lineRule="auto"/>
              <w:rPr>
                <w:color w:val="00B050"/>
                <w:sz w:val="20"/>
              </w:rPr>
            </w:pPr>
            <w:r w:rsidRPr="002F6E2E">
              <w:rPr>
                <w:color w:val="00B050"/>
                <w:sz w:val="20"/>
              </w:rPr>
              <w:t xml:space="preserve">- набор фигурок животных </w:t>
            </w:r>
            <w:r w:rsidR="002F6E2E" w:rsidRPr="002F6E2E">
              <w:rPr>
                <w:color w:val="00B050"/>
                <w:sz w:val="20"/>
              </w:rPr>
              <w:t>и птиц</w:t>
            </w:r>
            <w:r w:rsidRPr="002F6E2E">
              <w:rPr>
                <w:color w:val="00B050"/>
                <w:sz w:val="20"/>
              </w:rPr>
              <w:t>;</w:t>
            </w:r>
          </w:p>
          <w:p w:rsidR="00F62963" w:rsidRPr="002F6E2E" w:rsidRDefault="00F62963" w:rsidP="00EA3378">
            <w:pPr>
              <w:spacing w:line="276" w:lineRule="auto"/>
              <w:rPr>
                <w:color w:val="00B050"/>
                <w:sz w:val="20"/>
              </w:rPr>
            </w:pPr>
            <w:r w:rsidRPr="002F6E2E">
              <w:rPr>
                <w:color w:val="00B050"/>
                <w:sz w:val="20"/>
              </w:rPr>
              <w:t>- Красная книга Республики Татарстан;</w:t>
            </w:r>
          </w:p>
          <w:p w:rsidR="00F62963" w:rsidRPr="002F6E2E" w:rsidRDefault="00F62963" w:rsidP="00EA3378">
            <w:pPr>
              <w:spacing w:line="276" w:lineRule="auto"/>
              <w:rPr>
                <w:color w:val="00B050"/>
                <w:sz w:val="20"/>
              </w:rPr>
            </w:pPr>
            <w:r w:rsidRPr="002F6E2E">
              <w:rPr>
                <w:color w:val="00B050"/>
                <w:sz w:val="20"/>
              </w:rPr>
              <w:t>- детские энциклопедии;</w:t>
            </w:r>
          </w:p>
          <w:p w:rsidR="00F62963" w:rsidRPr="002F6E2E" w:rsidRDefault="00F62963" w:rsidP="00EA3378">
            <w:pPr>
              <w:spacing w:line="276" w:lineRule="auto"/>
              <w:rPr>
                <w:color w:val="00B050"/>
                <w:sz w:val="20"/>
              </w:rPr>
            </w:pPr>
            <w:r w:rsidRPr="002F6E2E">
              <w:rPr>
                <w:color w:val="00B050"/>
                <w:sz w:val="20"/>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F62963" w:rsidRPr="002F6E2E" w:rsidRDefault="00F62963" w:rsidP="00EA3378">
            <w:pPr>
              <w:spacing w:line="276" w:lineRule="auto"/>
              <w:rPr>
                <w:color w:val="00B050"/>
                <w:sz w:val="20"/>
              </w:rPr>
            </w:pPr>
            <w:r w:rsidRPr="002F6E2E">
              <w:rPr>
                <w:color w:val="00B050"/>
                <w:sz w:val="20"/>
              </w:rPr>
              <w:t xml:space="preserve">- документальные (развивающие, познавательные) фильмы для </w:t>
            </w:r>
            <w:r w:rsidR="002F6E2E" w:rsidRPr="002F6E2E">
              <w:rPr>
                <w:color w:val="00B050"/>
                <w:sz w:val="20"/>
              </w:rPr>
              <w:t>детей, наглядные</w:t>
            </w:r>
            <w:r w:rsidRPr="002F6E2E">
              <w:rPr>
                <w:color w:val="00B050"/>
                <w:sz w:val="20"/>
              </w:rPr>
              <w:t xml:space="preserve"> пособия об истории города Казани;</w:t>
            </w:r>
          </w:p>
          <w:p w:rsidR="00F62963" w:rsidRPr="002F6E2E" w:rsidRDefault="00F62963" w:rsidP="00EA3378">
            <w:pPr>
              <w:spacing w:line="276" w:lineRule="auto"/>
              <w:rPr>
                <w:color w:val="00B050"/>
                <w:sz w:val="20"/>
              </w:rPr>
            </w:pPr>
            <w:r w:rsidRPr="002F6E2E">
              <w:rPr>
                <w:color w:val="00B050"/>
                <w:sz w:val="20"/>
              </w:rPr>
              <w:t>- документальный фильм для детей,  наглядные пособия с изображением  достопримечательностей остров-града Свияжск;</w:t>
            </w:r>
          </w:p>
          <w:p w:rsidR="00F62963" w:rsidRPr="002F6E2E" w:rsidRDefault="00F62963" w:rsidP="00EA3378">
            <w:pPr>
              <w:spacing w:line="276" w:lineRule="auto"/>
              <w:rPr>
                <w:color w:val="00B050"/>
                <w:sz w:val="20"/>
              </w:rPr>
            </w:pPr>
            <w:r w:rsidRPr="002F6E2E">
              <w:rPr>
                <w:color w:val="00B050"/>
                <w:sz w:val="20"/>
              </w:rPr>
              <w:t>- документальный фильм для детей, наглядные пособия с изображением  достопримечательностей древнего города Булгар.</w:t>
            </w:r>
          </w:p>
        </w:tc>
      </w:tr>
      <w:tr w:rsidR="00F62963" w:rsidRPr="002F6E2E" w:rsidTr="00F62963">
        <w:trPr>
          <w:tblCellSpacing w:w="0" w:type="dxa"/>
        </w:trPr>
        <w:tc>
          <w:tcPr>
            <w:tcW w:w="2302" w:type="dxa"/>
            <w:vAlign w:val="center"/>
            <w:hideMark/>
          </w:tcPr>
          <w:p w:rsidR="00F62963" w:rsidRPr="002F6E2E" w:rsidRDefault="00F62963" w:rsidP="00EA3378">
            <w:pPr>
              <w:spacing w:line="276" w:lineRule="auto"/>
              <w:jc w:val="center"/>
              <w:rPr>
                <w:color w:val="00B050"/>
                <w:sz w:val="20"/>
              </w:rPr>
            </w:pPr>
            <w:r w:rsidRPr="002F6E2E">
              <w:rPr>
                <w:b/>
                <w:bCs/>
                <w:color w:val="00B050"/>
                <w:sz w:val="20"/>
              </w:rPr>
              <w:lastRenderedPageBreak/>
              <w:t>Речевое развитие</w:t>
            </w:r>
          </w:p>
        </w:tc>
        <w:tc>
          <w:tcPr>
            <w:tcW w:w="7894" w:type="dxa"/>
            <w:vAlign w:val="center"/>
            <w:hideMark/>
          </w:tcPr>
          <w:p w:rsidR="00F62963" w:rsidRPr="002F6E2E" w:rsidRDefault="00F62963" w:rsidP="00EA3378">
            <w:pPr>
              <w:spacing w:line="276" w:lineRule="auto"/>
              <w:rPr>
                <w:color w:val="00B050"/>
                <w:sz w:val="20"/>
              </w:rPr>
            </w:pPr>
            <w:r w:rsidRPr="002F6E2E">
              <w:rPr>
                <w:color w:val="00B050"/>
                <w:sz w:val="20"/>
              </w:rPr>
              <w:t>- Татарско-русский словарь, русско-татарский словарь, словарь синонимов и др.;</w:t>
            </w:r>
          </w:p>
          <w:p w:rsidR="00F62963" w:rsidRPr="002F6E2E" w:rsidRDefault="00F62963" w:rsidP="00EA3378">
            <w:pPr>
              <w:spacing w:line="276" w:lineRule="auto"/>
              <w:rPr>
                <w:color w:val="00B050"/>
                <w:sz w:val="20"/>
              </w:rPr>
            </w:pPr>
            <w:r w:rsidRPr="002F6E2E">
              <w:rPr>
                <w:color w:val="00B050"/>
                <w:sz w:val="20"/>
              </w:rPr>
              <w:t>- демонстрационный и раздаточный материал УМК «Татарча сөйләшәбез»;</w:t>
            </w:r>
          </w:p>
          <w:p w:rsidR="00F62963" w:rsidRPr="002F6E2E" w:rsidRDefault="00F62963" w:rsidP="00EA3378">
            <w:pPr>
              <w:spacing w:line="276" w:lineRule="auto"/>
              <w:rPr>
                <w:color w:val="00B050"/>
                <w:sz w:val="20"/>
              </w:rPr>
            </w:pPr>
            <w:r w:rsidRPr="002F6E2E">
              <w:rPr>
                <w:color w:val="00B050"/>
                <w:sz w:val="20"/>
              </w:rPr>
              <w:t>- рабочие тетради для самостоятельной работы детей;</w:t>
            </w:r>
          </w:p>
          <w:p w:rsidR="00F62963" w:rsidRPr="002F6E2E" w:rsidRDefault="00F62963" w:rsidP="00EA3378">
            <w:pPr>
              <w:spacing w:line="276" w:lineRule="auto"/>
              <w:rPr>
                <w:color w:val="00B050"/>
                <w:sz w:val="20"/>
              </w:rPr>
            </w:pPr>
            <w:r w:rsidRPr="002F6E2E">
              <w:rPr>
                <w:color w:val="00B050"/>
                <w:sz w:val="20"/>
              </w:rPr>
              <w:t>- детская библиотека (малые фольклорные жанры, татарские народные сказки, стихи татарских поэтов, сказки и рассказы татарских писателей и т.д.);</w:t>
            </w:r>
          </w:p>
          <w:p w:rsidR="00F62963" w:rsidRPr="002F6E2E" w:rsidRDefault="00F62963" w:rsidP="00EA3378">
            <w:pPr>
              <w:spacing w:line="276" w:lineRule="auto"/>
              <w:rPr>
                <w:color w:val="00B050"/>
                <w:sz w:val="20"/>
              </w:rPr>
            </w:pPr>
            <w:r w:rsidRPr="002F6E2E">
              <w:rPr>
                <w:color w:val="00B050"/>
                <w:sz w:val="20"/>
              </w:rPr>
              <w:t>- комплект компакт дисков с аудио и видеозаписями</w:t>
            </w:r>
          </w:p>
          <w:p w:rsidR="00F62963" w:rsidRPr="002F6E2E" w:rsidRDefault="00F62963" w:rsidP="00EA3378">
            <w:pPr>
              <w:spacing w:line="276" w:lineRule="auto"/>
              <w:rPr>
                <w:color w:val="00B050"/>
                <w:sz w:val="20"/>
              </w:rPr>
            </w:pPr>
            <w:r w:rsidRPr="002F6E2E">
              <w:rPr>
                <w:color w:val="00B050"/>
                <w:sz w:val="20"/>
              </w:rPr>
              <w:t>татарских народных сказок;</w:t>
            </w:r>
          </w:p>
          <w:p w:rsidR="00F62963" w:rsidRPr="002F6E2E" w:rsidRDefault="00F62963" w:rsidP="00EA3378">
            <w:pPr>
              <w:spacing w:line="276" w:lineRule="auto"/>
              <w:rPr>
                <w:color w:val="00B050"/>
                <w:sz w:val="20"/>
              </w:rPr>
            </w:pPr>
            <w:r w:rsidRPr="002F6E2E">
              <w:rPr>
                <w:color w:val="00B050"/>
                <w:sz w:val="20"/>
              </w:rPr>
              <w:t xml:space="preserve">- печатная и/или электронная библиотека для взрослых; </w:t>
            </w:r>
          </w:p>
          <w:p w:rsidR="00F62963" w:rsidRPr="002F6E2E" w:rsidRDefault="00F62963" w:rsidP="00EA3378">
            <w:pPr>
              <w:spacing w:line="276" w:lineRule="auto"/>
              <w:rPr>
                <w:color w:val="00B050"/>
                <w:sz w:val="20"/>
              </w:rPr>
            </w:pPr>
            <w:r w:rsidRPr="002F6E2E">
              <w:rPr>
                <w:color w:val="00B050"/>
                <w:sz w:val="20"/>
              </w:rPr>
              <w:t>- портреты детских писателей, поэтов, художников-иллюстраторов Республики Татарстан;</w:t>
            </w:r>
          </w:p>
          <w:p w:rsidR="00F62963" w:rsidRPr="002F6E2E" w:rsidRDefault="00F62963" w:rsidP="00EA3378">
            <w:pPr>
              <w:spacing w:line="276" w:lineRule="auto"/>
              <w:rPr>
                <w:color w:val="00B050"/>
                <w:sz w:val="20"/>
              </w:rPr>
            </w:pPr>
            <w:r w:rsidRPr="002F6E2E">
              <w:rPr>
                <w:color w:val="00B050"/>
                <w:sz w:val="20"/>
              </w:rPr>
              <w:t>- мультфильмы студии «Татармультфильм», киностудии «Союзмультфильм»;</w:t>
            </w:r>
          </w:p>
          <w:p w:rsidR="00F62963" w:rsidRPr="002F6E2E" w:rsidRDefault="00F62963" w:rsidP="00EA3378">
            <w:pPr>
              <w:spacing w:line="276" w:lineRule="auto"/>
              <w:rPr>
                <w:color w:val="00B050"/>
                <w:sz w:val="20"/>
              </w:rPr>
            </w:pPr>
            <w:r w:rsidRPr="002F6E2E">
              <w:rPr>
                <w:color w:val="00B050"/>
                <w:sz w:val="20"/>
              </w:rPr>
              <w:t>- предметные, сюжетные, разрезные картинки;</w:t>
            </w:r>
          </w:p>
          <w:p w:rsidR="00F62963" w:rsidRPr="002F6E2E" w:rsidRDefault="00F62963" w:rsidP="00EA3378">
            <w:pPr>
              <w:spacing w:line="276" w:lineRule="auto"/>
              <w:rPr>
                <w:color w:val="00B050"/>
                <w:sz w:val="20"/>
              </w:rPr>
            </w:pPr>
            <w:r w:rsidRPr="002F6E2E">
              <w:rPr>
                <w:color w:val="00B050"/>
                <w:sz w:val="20"/>
              </w:rPr>
              <w:t xml:space="preserve">- картотека словесных игр «Лишнее слово»; </w:t>
            </w:r>
          </w:p>
          <w:p w:rsidR="00F62963" w:rsidRPr="002F6E2E" w:rsidRDefault="00F62963" w:rsidP="00EA3378">
            <w:pPr>
              <w:spacing w:line="276" w:lineRule="auto"/>
              <w:rPr>
                <w:color w:val="00B050"/>
                <w:sz w:val="20"/>
              </w:rPr>
            </w:pPr>
            <w:r w:rsidRPr="002F6E2E">
              <w:rPr>
                <w:color w:val="00B050"/>
                <w:sz w:val="20"/>
              </w:rPr>
              <w:t>- настольные игры («Лото», «Домино», «Третий лишний», «Четвертый лишний» и др.);</w:t>
            </w:r>
          </w:p>
          <w:p w:rsidR="00F62963" w:rsidRPr="002F6E2E" w:rsidRDefault="00F62963" w:rsidP="00EA3378">
            <w:pPr>
              <w:spacing w:line="276" w:lineRule="auto"/>
              <w:rPr>
                <w:color w:val="00B050"/>
                <w:sz w:val="20"/>
              </w:rPr>
            </w:pPr>
            <w:r w:rsidRPr="002F6E2E">
              <w:rPr>
                <w:color w:val="00B050"/>
                <w:sz w:val="20"/>
              </w:rPr>
              <w:t>- развивающие игры («Найди по описанию», «Найди пару», «Переводчики», «Цепочка слов» и др.);</w:t>
            </w:r>
          </w:p>
          <w:p w:rsidR="00F62963" w:rsidRPr="002F6E2E" w:rsidRDefault="00F62963" w:rsidP="00EA3378">
            <w:pPr>
              <w:spacing w:line="276" w:lineRule="auto"/>
              <w:rPr>
                <w:color w:val="00B050"/>
                <w:sz w:val="20"/>
              </w:rPr>
            </w:pPr>
            <w:r w:rsidRPr="002F6E2E">
              <w:rPr>
                <w:color w:val="00B050"/>
                <w:sz w:val="20"/>
              </w:rPr>
              <w:t>- пальчиковые игры;</w:t>
            </w:r>
          </w:p>
          <w:p w:rsidR="00F62963" w:rsidRPr="002F6E2E" w:rsidRDefault="00F62963" w:rsidP="00EA3378">
            <w:pPr>
              <w:spacing w:line="276" w:lineRule="auto"/>
              <w:rPr>
                <w:color w:val="00B050"/>
                <w:sz w:val="20"/>
              </w:rPr>
            </w:pPr>
            <w:r w:rsidRPr="002F6E2E">
              <w:rPr>
                <w:color w:val="00B050"/>
                <w:sz w:val="20"/>
              </w:rPr>
              <w:t>- атрибуты к театрализованным, режиссерским играм, импровизациям; маски, полумаски;</w:t>
            </w:r>
          </w:p>
          <w:p w:rsidR="00F62963" w:rsidRPr="002F6E2E" w:rsidRDefault="00F62963" w:rsidP="00EA3378">
            <w:pPr>
              <w:spacing w:line="276" w:lineRule="auto"/>
              <w:rPr>
                <w:color w:val="00B050"/>
                <w:sz w:val="20"/>
              </w:rPr>
            </w:pPr>
            <w:r w:rsidRPr="002F6E2E">
              <w:rPr>
                <w:color w:val="00B050"/>
                <w:sz w:val="20"/>
              </w:rPr>
              <w:t>- алгоритмы (схемы) для обучения рассказыванию, материалы для создания интеллект-карт, мнемотаблицы для заучивания стихов, придумывания загадок;</w:t>
            </w:r>
          </w:p>
          <w:p w:rsidR="00F62963" w:rsidRPr="002F6E2E" w:rsidRDefault="00F62963" w:rsidP="00EA3378">
            <w:pPr>
              <w:spacing w:line="276" w:lineRule="auto"/>
              <w:rPr>
                <w:color w:val="00B050"/>
                <w:sz w:val="20"/>
              </w:rPr>
            </w:pPr>
            <w:r w:rsidRPr="002F6E2E">
              <w:rPr>
                <w:color w:val="00B050"/>
                <w:sz w:val="20"/>
              </w:rPr>
              <w:t>- иллюстрации к татарским народным сказкам;</w:t>
            </w:r>
          </w:p>
          <w:p w:rsidR="00F62963" w:rsidRPr="002F6E2E" w:rsidRDefault="00F62963" w:rsidP="00EA3378">
            <w:pPr>
              <w:spacing w:line="276" w:lineRule="auto"/>
              <w:rPr>
                <w:color w:val="00B050"/>
                <w:sz w:val="20"/>
              </w:rPr>
            </w:pPr>
            <w:r w:rsidRPr="002F6E2E">
              <w:rPr>
                <w:color w:val="00B050"/>
                <w:sz w:val="20"/>
              </w:rPr>
              <w:t>- набор репродукций татарских художников, иллюстрирующих книги для детей (Б. Альменов, Ф. Аминов, В. Булатов, Б. Урманче, Ю. Валиахметов, Р. Шамсетдинов, Л. Фаттахов и др.)</w:t>
            </w:r>
          </w:p>
          <w:p w:rsidR="00F62963" w:rsidRPr="002F6E2E" w:rsidRDefault="00F62963" w:rsidP="00EA3378">
            <w:pPr>
              <w:spacing w:line="276" w:lineRule="auto"/>
              <w:rPr>
                <w:color w:val="00B050"/>
                <w:sz w:val="20"/>
              </w:rPr>
            </w:pPr>
            <w:r w:rsidRPr="002F6E2E">
              <w:rPr>
                <w:color w:val="00B050"/>
                <w:sz w:val="20"/>
              </w:rPr>
              <w:t>- набор репродукций картин татарских художников, описывающих общественные явления    («Сабантуй»,  Л. Фаттахов, «Бабушкины истории», Ш. Нигмат и др.).</w:t>
            </w:r>
          </w:p>
        </w:tc>
      </w:tr>
      <w:tr w:rsidR="00F62963" w:rsidRPr="002F6E2E" w:rsidTr="00F62963">
        <w:trPr>
          <w:tblCellSpacing w:w="0" w:type="dxa"/>
        </w:trPr>
        <w:tc>
          <w:tcPr>
            <w:tcW w:w="2302" w:type="dxa"/>
            <w:vAlign w:val="center"/>
            <w:hideMark/>
          </w:tcPr>
          <w:p w:rsidR="00F62963" w:rsidRPr="002F6E2E" w:rsidRDefault="00F62963" w:rsidP="00EA3378">
            <w:pPr>
              <w:spacing w:line="276" w:lineRule="auto"/>
              <w:jc w:val="center"/>
              <w:rPr>
                <w:color w:val="00B050"/>
                <w:sz w:val="20"/>
              </w:rPr>
            </w:pPr>
            <w:r w:rsidRPr="002F6E2E">
              <w:rPr>
                <w:b/>
                <w:bCs/>
                <w:color w:val="00B050"/>
                <w:sz w:val="20"/>
              </w:rPr>
              <w:t>Художественно – эстетическое развитие</w:t>
            </w:r>
          </w:p>
        </w:tc>
        <w:tc>
          <w:tcPr>
            <w:tcW w:w="7894" w:type="dxa"/>
            <w:vAlign w:val="center"/>
            <w:hideMark/>
          </w:tcPr>
          <w:p w:rsidR="00F62963" w:rsidRPr="002F6E2E" w:rsidRDefault="00F62963" w:rsidP="00EA3378">
            <w:pPr>
              <w:spacing w:line="276" w:lineRule="auto"/>
              <w:rPr>
                <w:color w:val="00B050"/>
                <w:sz w:val="20"/>
              </w:rPr>
            </w:pPr>
            <w:r w:rsidRPr="002F6E2E">
              <w:rPr>
                <w:color w:val="00B050"/>
                <w:sz w:val="20"/>
              </w:rPr>
              <w:t>- Комплект компакт-дисков с татарскими народными танцевальными мелодиями для детей с 3-7 лет «Шома бас»;</w:t>
            </w:r>
          </w:p>
          <w:p w:rsidR="00F62963" w:rsidRPr="002F6E2E" w:rsidRDefault="00F62963" w:rsidP="00EA3378">
            <w:pPr>
              <w:shd w:val="clear" w:color="auto" w:fill="FFFFFF"/>
              <w:spacing w:line="276" w:lineRule="auto"/>
              <w:rPr>
                <w:color w:val="00B050"/>
                <w:sz w:val="20"/>
              </w:rPr>
            </w:pPr>
            <w:r w:rsidRPr="002F6E2E">
              <w:rPr>
                <w:color w:val="00B050"/>
                <w:sz w:val="20"/>
              </w:rPr>
              <w:t xml:space="preserve">- комплект компакт-дисков с татарскими народными песнями, песнями в детском </w:t>
            </w:r>
            <w:r w:rsidRPr="002F6E2E">
              <w:rPr>
                <w:color w:val="00B050"/>
                <w:sz w:val="20"/>
              </w:rPr>
              <w:lastRenderedPageBreak/>
              <w:t>исполнении, музыкальными произведениями татарских композиторов и т.д.;</w:t>
            </w:r>
          </w:p>
          <w:p w:rsidR="00F62963" w:rsidRPr="002F6E2E" w:rsidRDefault="00F62963" w:rsidP="00EA3378">
            <w:pPr>
              <w:shd w:val="clear" w:color="auto" w:fill="FFFFFF"/>
              <w:spacing w:line="276" w:lineRule="auto"/>
              <w:rPr>
                <w:color w:val="00B050"/>
                <w:sz w:val="20"/>
              </w:rPr>
            </w:pPr>
            <w:r w:rsidRPr="002F6E2E">
              <w:rPr>
                <w:color w:val="00B050"/>
                <w:sz w:val="20"/>
              </w:rPr>
              <w:t>- музыкальные инструменты (или иллюстративный материал, звукозаписи): домбра, кубыз, мандолина, курай, гармонь, тальянка и др.;</w:t>
            </w:r>
          </w:p>
          <w:p w:rsidR="00F62963" w:rsidRPr="002F6E2E" w:rsidRDefault="00F62963" w:rsidP="00EA3378">
            <w:pPr>
              <w:spacing w:line="276" w:lineRule="auto"/>
              <w:rPr>
                <w:color w:val="00B050"/>
                <w:sz w:val="20"/>
              </w:rPr>
            </w:pPr>
            <w:r w:rsidRPr="002F6E2E">
              <w:rPr>
                <w:color w:val="00B050"/>
                <w:sz w:val="20"/>
              </w:rPr>
              <w:t>- видеозапись Государственного ансамбля песни и танца Республики Татарстан;</w:t>
            </w:r>
          </w:p>
          <w:p w:rsidR="00F62963" w:rsidRPr="002F6E2E" w:rsidRDefault="00F62963" w:rsidP="00EA3378">
            <w:pPr>
              <w:spacing w:line="276" w:lineRule="auto"/>
              <w:rPr>
                <w:color w:val="00B050"/>
                <w:sz w:val="20"/>
              </w:rPr>
            </w:pPr>
            <w:r w:rsidRPr="002F6E2E">
              <w:rPr>
                <w:color w:val="00B050"/>
                <w:sz w:val="20"/>
              </w:rPr>
              <w:t>- видеозаписи детских хореографических и вокальных ансамблей республики;</w:t>
            </w:r>
          </w:p>
          <w:p w:rsidR="00F62963" w:rsidRPr="002F6E2E" w:rsidRDefault="00F62963" w:rsidP="00EA3378">
            <w:pPr>
              <w:shd w:val="clear" w:color="auto" w:fill="FFFFFF"/>
              <w:spacing w:line="276" w:lineRule="auto"/>
              <w:rPr>
                <w:color w:val="00B050"/>
                <w:sz w:val="20"/>
              </w:rPr>
            </w:pPr>
            <w:r w:rsidRPr="002F6E2E">
              <w:rPr>
                <w:color w:val="00B050"/>
                <w:sz w:val="20"/>
              </w:rPr>
              <w:t>- комплект портретов композиторов, художников, скульпторов, режиссеров, актеров театра, знаменитых певцов артистов Республики Татарстан;</w:t>
            </w:r>
          </w:p>
          <w:p w:rsidR="00F62963" w:rsidRPr="002F6E2E" w:rsidRDefault="00F62963" w:rsidP="00EA3378">
            <w:pPr>
              <w:shd w:val="clear" w:color="auto" w:fill="FFFFFF"/>
              <w:spacing w:line="276" w:lineRule="auto"/>
              <w:rPr>
                <w:color w:val="00B050"/>
                <w:sz w:val="20"/>
              </w:rPr>
            </w:pPr>
            <w:r w:rsidRPr="002F6E2E">
              <w:rPr>
                <w:color w:val="00B050"/>
                <w:sz w:val="20"/>
              </w:rPr>
              <w:t>- комплект костюмов для исполнения танцев народов Поволжья;</w:t>
            </w:r>
          </w:p>
          <w:p w:rsidR="00F62963" w:rsidRPr="002F6E2E" w:rsidRDefault="00F62963" w:rsidP="00EA3378">
            <w:pPr>
              <w:shd w:val="clear" w:color="auto" w:fill="FFFFFF"/>
              <w:spacing w:line="276" w:lineRule="auto"/>
              <w:rPr>
                <w:color w:val="00B050"/>
                <w:sz w:val="20"/>
              </w:rPr>
            </w:pPr>
            <w:r w:rsidRPr="002F6E2E">
              <w:rPr>
                <w:color w:val="00B050"/>
                <w:sz w:val="20"/>
              </w:rPr>
              <w:t>- комплект костюмов для импровизаций, театрализованных представлений;</w:t>
            </w:r>
          </w:p>
          <w:p w:rsidR="00F62963" w:rsidRPr="002F6E2E" w:rsidRDefault="00F62963" w:rsidP="00EA3378">
            <w:pPr>
              <w:shd w:val="clear" w:color="auto" w:fill="FFFFFF"/>
              <w:spacing w:line="276" w:lineRule="auto"/>
              <w:rPr>
                <w:color w:val="00B050"/>
                <w:sz w:val="20"/>
              </w:rPr>
            </w:pPr>
            <w:r w:rsidRPr="002F6E2E">
              <w:rPr>
                <w:color w:val="00B050"/>
                <w:sz w:val="20"/>
              </w:rPr>
              <w:t>- набор для составления цветочно-растительного орнамента татарского декоративно-прикладного искусства;</w:t>
            </w:r>
          </w:p>
          <w:p w:rsidR="00F62963" w:rsidRPr="002F6E2E" w:rsidRDefault="00F62963" w:rsidP="00EA3378">
            <w:pPr>
              <w:shd w:val="clear" w:color="auto" w:fill="FFFFFF"/>
              <w:spacing w:line="276" w:lineRule="auto"/>
              <w:rPr>
                <w:color w:val="00B050"/>
                <w:sz w:val="20"/>
              </w:rPr>
            </w:pPr>
            <w:r w:rsidRPr="002F6E2E">
              <w:rPr>
                <w:color w:val="00B050"/>
                <w:sz w:val="20"/>
              </w:rPr>
              <w:t>- иллюстрации (печатные и электронные) народных промыслов республики;</w:t>
            </w:r>
          </w:p>
          <w:p w:rsidR="00F62963" w:rsidRPr="002F6E2E" w:rsidRDefault="00F62963" w:rsidP="00EA3378">
            <w:pPr>
              <w:shd w:val="clear" w:color="auto" w:fill="FFFFFF"/>
              <w:spacing w:line="276" w:lineRule="auto"/>
              <w:rPr>
                <w:color w:val="00B050"/>
                <w:sz w:val="20"/>
              </w:rPr>
            </w:pPr>
            <w:r w:rsidRPr="002F6E2E">
              <w:rPr>
                <w:color w:val="00B050"/>
                <w:sz w:val="20"/>
              </w:rPr>
              <w:t>- дидактические игры (в т.ч. электронные) «Укрась тюбетейку» (ичиги, фартук, платок и т.д.);</w:t>
            </w:r>
          </w:p>
          <w:p w:rsidR="00F62963" w:rsidRPr="002F6E2E" w:rsidRDefault="00F62963" w:rsidP="00EA3378">
            <w:pPr>
              <w:shd w:val="clear" w:color="auto" w:fill="FFFFFF"/>
              <w:spacing w:line="276" w:lineRule="auto"/>
              <w:rPr>
                <w:color w:val="00B050"/>
                <w:sz w:val="20"/>
              </w:rPr>
            </w:pPr>
            <w:r w:rsidRPr="002F6E2E">
              <w:rPr>
                <w:color w:val="00B050"/>
                <w:sz w:val="20"/>
              </w:rPr>
              <w:t>- дидактическая игра «Лото» («Музыкальные инструменты», «Орнаменты» и др.);</w:t>
            </w:r>
          </w:p>
          <w:p w:rsidR="00F62963" w:rsidRPr="002F6E2E" w:rsidRDefault="00F62963" w:rsidP="00EA3378">
            <w:pPr>
              <w:shd w:val="clear" w:color="auto" w:fill="FFFFFF"/>
              <w:spacing w:line="276" w:lineRule="auto"/>
              <w:rPr>
                <w:color w:val="00B050"/>
                <w:sz w:val="20"/>
              </w:rPr>
            </w:pPr>
            <w:r w:rsidRPr="002F6E2E">
              <w:rPr>
                <w:color w:val="00B050"/>
                <w:sz w:val="20"/>
              </w:rPr>
              <w:t>- разрезные картинки (предметные, сюжетные);</w:t>
            </w:r>
          </w:p>
          <w:p w:rsidR="00F62963" w:rsidRPr="002F6E2E" w:rsidRDefault="00F62963" w:rsidP="00EA3378">
            <w:pPr>
              <w:shd w:val="clear" w:color="auto" w:fill="FFFFFF"/>
              <w:spacing w:line="276" w:lineRule="auto"/>
              <w:rPr>
                <w:color w:val="00B050"/>
                <w:sz w:val="20"/>
              </w:rPr>
            </w:pPr>
            <w:r w:rsidRPr="002F6E2E">
              <w:rPr>
                <w:color w:val="00B050"/>
                <w:sz w:val="20"/>
              </w:rPr>
              <w:t>- комплект раскрасок;</w:t>
            </w:r>
          </w:p>
          <w:p w:rsidR="00F62963" w:rsidRPr="002F6E2E" w:rsidRDefault="00F62963" w:rsidP="00EA3378">
            <w:pPr>
              <w:shd w:val="clear" w:color="auto" w:fill="FFFFFF"/>
              <w:spacing w:line="276" w:lineRule="auto"/>
              <w:rPr>
                <w:color w:val="00B050"/>
                <w:sz w:val="20"/>
              </w:rPr>
            </w:pPr>
            <w:r w:rsidRPr="002F6E2E">
              <w:rPr>
                <w:color w:val="00B050"/>
                <w:sz w:val="20"/>
              </w:rPr>
              <w:t>- комплект силуэтов предметов одежды, быта, архитектурных ансамблей для  самостоятельной деятельности;</w:t>
            </w:r>
          </w:p>
          <w:p w:rsidR="00F62963" w:rsidRPr="002F6E2E" w:rsidRDefault="00F62963" w:rsidP="00EA3378">
            <w:pPr>
              <w:shd w:val="clear" w:color="auto" w:fill="FFFFFF"/>
              <w:spacing w:line="276" w:lineRule="auto"/>
              <w:rPr>
                <w:color w:val="00B050"/>
                <w:sz w:val="20"/>
              </w:rPr>
            </w:pPr>
            <w:r w:rsidRPr="002F6E2E">
              <w:rPr>
                <w:color w:val="00B050"/>
                <w:sz w:val="20"/>
              </w:rPr>
              <w:t>- кукольный театр;</w:t>
            </w:r>
          </w:p>
          <w:p w:rsidR="00F62963" w:rsidRPr="002F6E2E" w:rsidRDefault="00F62963" w:rsidP="00EA3378">
            <w:pPr>
              <w:shd w:val="clear" w:color="auto" w:fill="FFFFFF"/>
              <w:spacing w:line="276" w:lineRule="auto"/>
              <w:rPr>
                <w:color w:val="00B050"/>
                <w:sz w:val="20"/>
              </w:rPr>
            </w:pPr>
            <w:r w:rsidRPr="002F6E2E">
              <w:rPr>
                <w:color w:val="00B050"/>
                <w:sz w:val="20"/>
              </w:rPr>
              <w:t>- видеозаписи передач «Кучтэнэч», «Поем и учим татарский язык».</w:t>
            </w:r>
          </w:p>
        </w:tc>
      </w:tr>
      <w:tr w:rsidR="00F62963" w:rsidRPr="002F6E2E" w:rsidTr="002F6E2E">
        <w:trPr>
          <w:trHeight w:val="2824"/>
          <w:tblCellSpacing w:w="0" w:type="dxa"/>
        </w:trPr>
        <w:tc>
          <w:tcPr>
            <w:tcW w:w="2302" w:type="dxa"/>
            <w:vAlign w:val="center"/>
            <w:hideMark/>
          </w:tcPr>
          <w:p w:rsidR="00F62963" w:rsidRPr="002F6E2E" w:rsidRDefault="00F62963" w:rsidP="00EA3378">
            <w:pPr>
              <w:spacing w:line="276" w:lineRule="auto"/>
              <w:jc w:val="center"/>
              <w:rPr>
                <w:color w:val="00B050"/>
                <w:sz w:val="20"/>
              </w:rPr>
            </w:pPr>
            <w:r w:rsidRPr="002F6E2E">
              <w:rPr>
                <w:b/>
                <w:bCs/>
                <w:color w:val="00B050"/>
                <w:sz w:val="20"/>
              </w:rPr>
              <w:lastRenderedPageBreak/>
              <w:t>Физическое развитие</w:t>
            </w:r>
          </w:p>
        </w:tc>
        <w:tc>
          <w:tcPr>
            <w:tcW w:w="7894" w:type="dxa"/>
            <w:vAlign w:val="center"/>
            <w:hideMark/>
          </w:tcPr>
          <w:p w:rsidR="00F62963" w:rsidRPr="002F6E2E" w:rsidRDefault="00F62963" w:rsidP="00EA3378">
            <w:pPr>
              <w:shd w:val="clear" w:color="auto" w:fill="FFFFFF"/>
              <w:spacing w:line="276" w:lineRule="auto"/>
              <w:rPr>
                <w:color w:val="00B050"/>
                <w:sz w:val="20"/>
              </w:rPr>
            </w:pPr>
            <w:r w:rsidRPr="002F6E2E">
              <w:rPr>
                <w:color w:val="00B050"/>
                <w:sz w:val="20"/>
              </w:rPr>
              <w:t>- Картотека игр народов Поволжья;</w:t>
            </w:r>
          </w:p>
          <w:p w:rsidR="00F62963" w:rsidRPr="002F6E2E" w:rsidRDefault="00F62963" w:rsidP="00EA3378">
            <w:pPr>
              <w:shd w:val="clear" w:color="auto" w:fill="FFFFFF"/>
              <w:spacing w:line="276" w:lineRule="auto"/>
              <w:rPr>
                <w:color w:val="00B050"/>
                <w:sz w:val="20"/>
              </w:rPr>
            </w:pPr>
            <w:r w:rsidRPr="002F6E2E">
              <w:rPr>
                <w:color w:val="00B050"/>
                <w:sz w:val="20"/>
              </w:rPr>
              <w:t>- атрибуты для национальных игр-состязаний (мешки, длинные палки, горшки, полотенца, вёдра с коромыслами, ложки и др.);</w:t>
            </w:r>
          </w:p>
          <w:p w:rsidR="00F62963" w:rsidRPr="002F6E2E" w:rsidRDefault="00F62963" w:rsidP="00EA3378">
            <w:pPr>
              <w:spacing w:line="276" w:lineRule="auto"/>
              <w:rPr>
                <w:color w:val="00B050"/>
                <w:sz w:val="20"/>
              </w:rPr>
            </w:pPr>
            <w:r w:rsidRPr="002F6E2E">
              <w:rPr>
                <w:color w:val="00B050"/>
                <w:sz w:val="20"/>
              </w:rPr>
              <w:t>- картотека игр из цикла «Сабантуй»;</w:t>
            </w:r>
          </w:p>
          <w:p w:rsidR="00F62963" w:rsidRPr="002F6E2E" w:rsidRDefault="00F62963" w:rsidP="00EA3378">
            <w:pPr>
              <w:spacing w:line="276" w:lineRule="auto"/>
              <w:rPr>
                <w:color w:val="00B050"/>
                <w:sz w:val="20"/>
              </w:rPr>
            </w:pPr>
            <w:r w:rsidRPr="002F6E2E">
              <w:rPr>
                <w:color w:val="00B050"/>
                <w:sz w:val="20"/>
              </w:rPr>
              <w:t>- мультипликационные фильмы о пользе здорового образа жизни, про здоровое питание;</w:t>
            </w:r>
          </w:p>
          <w:p w:rsidR="00F62963" w:rsidRPr="002F6E2E" w:rsidRDefault="00F62963" w:rsidP="00EA3378">
            <w:pPr>
              <w:spacing w:line="276" w:lineRule="auto"/>
              <w:rPr>
                <w:color w:val="00B050"/>
                <w:sz w:val="20"/>
              </w:rPr>
            </w:pPr>
            <w:r w:rsidRPr="002F6E2E">
              <w:rPr>
                <w:color w:val="00B050"/>
                <w:sz w:val="20"/>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т.д.</w:t>
            </w:r>
          </w:p>
          <w:p w:rsidR="00F62963" w:rsidRPr="002F6E2E" w:rsidRDefault="00F62963" w:rsidP="00EA3378">
            <w:pPr>
              <w:spacing w:line="276" w:lineRule="auto"/>
              <w:rPr>
                <w:color w:val="00B050"/>
                <w:sz w:val="20"/>
              </w:rPr>
            </w:pPr>
            <w:r w:rsidRPr="002F6E2E">
              <w:rPr>
                <w:color w:val="00B050"/>
                <w:sz w:val="20"/>
              </w:rPr>
              <w:t xml:space="preserve">- видеофильмы о </w:t>
            </w:r>
            <w:r w:rsidRPr="002F6E2E">
              <w:rPr>
                <w:b/>
                <w:bCs/>
                <w:color w:val="00B050"/>
                <w:sz w:val="20"/>
              </w:rPr>
              <w:t xml:space="preserve">XXVII Всемирной летней </w:t>
            </w:r>
            <w:r w:rsidRPr="002F6E2E">
              <w:rPr>
                <w:color w:val="00B050"/>
                <w:sz w:val="20"/>
              </w:rPr>
              <w:t>Универсиаде  - 2013 г., XVI чемпионате мира по водным видам спорта – 2015 г. и др.</w:t>
            </w:r>
          </w:p>
        </w:tc>
      </w:tr>
    </w:tbl>
    <w:p w:rsidR="00F62963" w:rsidRPr="00CE50E5" w:rsidRDefault="00F62963" w:rsidP="00EA3378">
      <w:pPr>
        <w:tabs>
          <w:tab w:val="left" w:pos="567"/>
        </w:tabs>
        <w:spacing w:line="276" w:lineRule="auto"/>
        <w:ind w:firstLine="567"/>
        <w:rPr>
          <w:sz w:val="24"/>
          <w:szCs w:val="24"/>
        </w:rPr>
      </w:pPr>
      <w:r w:rsidRPr="00F62963">
        <w:rPr>
          <w:color w:val="00B050"/>
          <w:sz w:val="24"/>
          <w:szCs w:val="24"/>
        </w:rPr>
        <w:t> </w:t>
      </w:r>
    </w:p>
    <w:p w:rsidR="00F62963" w:rsidRDefault="00F62963" w:rsidP="00EA3378">
      <w:pPr>
        <w:pStyle w:val="docdata"/>
        <w:numPr>
          <w:ilvl w:val="2"/>
          <w:numId w:val="110"/>
        </w:numPr>
        <w:shd w:val="clear" w:color="auto" w:fill="FFFFFF"/>
        <w:spacing w:before="0" w:beforeAutospacing="0" w:after="0" w:afterAutospacing="0" w:line="276" w:lineRule="auto"/>
        <w:ind w:left="0" w:firstLine="708"/>
        <w:jc w:val="both"/>
        <w:rPr>
          <w:b/>
          <w:bCs/>
          <w:color w:val="00B050"/>
        </w:rPr>
      </w:pPr>
      <w:r w:rsidRPr="00CE50E5">
        <w:rPr>
          <w:b/>
          <w:bCs/>
        </w:rPr>
        <w:t xml:space="preserve">Перечень художественной литературы, </w:t>
      </w:r>
      <w:r w:rsidRPr="007B327B">
        <w:rPr>
          <w:b/>
          <w:bCs/>
        </w:rPr>
        <w:t>музыкальных произведений, произведений изобразительного искусства для использования в образовательной работе в разных возрастных группах</w:t>
      </w:r>
      <w:r w:rsidR="007B327B">
        <w:rPr>
          <w:b/>
          <w:bCs/>
        </w:rPr>
        <w:t xml:space="preserve"> в части, формируемой участниками образовательных отношений</w:t>
      </w:r>
      <w:r w:rsidRPr="00F62963">
        <w:rPr>
          <w:b/>
          <w:bCs/>
          <w:color w:val="00B050"/>
        </w:rPr>
        <w:t>.</w:t>
      </w:r>
    </w:p>
    <w:p w:rsidR="00F62963" w:rsidRPr="00F62963" w:rsidRDefault="00F62963" w:rsidP="00EA3378">
      <w:pPr>
        <w:pStyle w:val="af"/>
        <w:spacing w:before="0" w:beforeAutospacing="0" w:after="0" w:afterAutospacing="0" w:line="276" w:lineRule="auto"/>
        <w:jc w:val="center"/>
        <w:rPr>
          <w:color w:val="00B050"/>
        </w:rPr>
      </w:pPr>
      <w:r w:rsidRPr="00F62963">
        <w:rPr>
          <w:color w:val="00B050"/>
        </w:rPr>
        <w:t> </w:t>
      </w:r>
    </w:p>
    <w:p w:rsidR="00F62963" w:rsidRPr="00F62963" w:rsidRDefault="00F62963" w:rsidP="00EA3378">
      <w:pPr>
        <w:pStyle w:val="af"/>
        <w:spacing w:before="0" w:beforeAutospacing="0" w:after="0" w:afterAutospacing="0" w:line="276" w:lineRule="auto"/>
        <w:jc w:val="center"/>
        <w:rPr>
          <w:color w:val="00B050"/>
        </w:rPr>
      </w:pPr>
      <w:r w:rsidRPr="00F62963">
        <w:rPr>
          <w:b/>
          <w:bCs/>
          <w:color w:val="00B050"/>
        </w:rPr>
        <w:t>2-3 года</w:t>
      </w:r>
    </w:p>
    <w:p w:rsidR="00F62963" w:rsidRPr="00F62963" w:rsidRDefault="00F62963" w:rsidP="00EA3378">
      <w:pPr>
        <w:pStyle w:val="6"/>
        <w:spacing w:before="0" w:after="0" w:line="276" w:lineRule="auto"/>
        <w:ind w:firstLine="567"/>
        <w:rPr>
          <w:rFonts w:ascii="Times New Roman" w:hAnsi="Times New Roman" w:cs="Times New Roman"/>
          <w:color w:val="00B050"/>
          <w:sz w:val="24"/>
          <w:szCs w:val="24"/>
        </w:rPr>
      </w:pPr>
      <w:r w:rsidRPr="00F62963">
        <w:rPr>
          <w:rFonts w:ascii="Times New Roman" w:hAnsi="Times New Roman" w:cs="Times New Roman"/>
          <w:iCs/>
          <w:color w:val="00B050"/>
          <w:sz w:val="24"/>
          <w:szCs w:val="24"/>
        </w:rPr>
        <w:t xml:space="preserve">Для </w:t>
      </w:r>
      <w:r w:rsidR="002F6E2E" w:rsidRPr="00F62963">
        <w:rPr>
          <w:rFonts w:ascii="Times New Roman" w:hAnsi="Times New Roman" w:cs="Times New Roman"/>
          <w:iCs/>
          <w:color w:val="00B050"/>
          <w:sz w:val="24"/>
          <w:szCs w:val="24"/>
        </w:rPr>
        <w:t>чтения детям</w:t>
      </w:r>
    </w:p>
    <w:p w:rsidR="00F62963" w:rsidRPr="00F62963" w:rsidRDefault="00F62963" w:rsidP="00EA3378">
      <w:pPr>
        <w:pStyle w:val="af"/>
        <w:spacing w:before="0" w:beforeAutospacing="0" w:after="0" w:afterAutospacing="0" w:line="276" w:lineRule="auto"/>
        <w:ind w:firstLine="567"/>
        <w:jc w:val="both"/>
        <w:rPr>
          <w:color w:val="00B050"/>
        </w:rPr>
      </w:pPr>
      <w:r w:rsidRPr="00F62963">
        <w:rPr>
          <w:i/>
          <w:iCs/>
          <w:color w:val="00B050"/>
        </w:rPr>
        <w:t xml:space="preserve">Татарские народные песенки, потешки: </w:t>
      </w:r>
      <w:r w:rsidRPr="00F62963">
        <w:rPr>
          <w:color w:val="00B050"/>
        </w:rPr>
        <w:t>«Ладушки, ладушки», «Спи, малышка, засыпай…», «В лес по ягоды спешу», пер. Н. Ишмухаметова; «Большие ноги шли по дороге», пер. А. Аминова; «Позовём-ка…», «Расти, расти, подрастай», «Этот палец – дедушка…», пер. Р. Ахметова.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Сказки. Татарские народные сказки</w:t>
      </w:r>
      <w:r w:rsidRPr="00F62963">
        <w:rPr>
          <w:color w:val="00B050"/>
        </w:rPr>
        <w:t>: «Коза и волк», пер. Р. Кожевниковой; Р. Батулла. «Медвежонок Аппас», пер. Н. Краевой; Дж. Тарджеманов. «Добрый сон», пер. З. Халитовой.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Поэзия:</w:t>
      </w:r>
      <w:r w:rsidRPr="00F62963">
        <w:rPr>
          <w:color w:val="00B050"/>
        </w:rPr>
        <w:t xml:space="preserve"> Ш. Галиев. «Баю-баю», пер. Б. Сулимова; Р. Валеев. «Колыбельная», пер. М. Одиноковой; Ш. Галиев. «Дятел», пер. Р. Кожевниковой; Р. Курбан. «Спи, дочурка», «Корова», пер. С. Малышева; М. Джалиль. «Петух», пер. Ю. Лопатина; Г. Тукай. «Гали и коза», пер. В. Валеевой; Дж. Тарджеманов. «Дождик идет», пер. М. Ивенсен.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 xml:space="preserve">Слушание музыки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lastRenderedPageBreak/>
        <w:t>«Апипа», татарская народная мелодия, обр. Р. Еникеевой; «Ива-ивушка»</w:t>
      </w:r>
      <w:r w:rsidRPr="00F62963">
        <w:rPr>
          <w:i/>
          <w:iCs/>
          <w:color w:val="00B050"/>
        </w:rPr>
        <w:t xml:space="preserve">, </w:t>
      </w:r>
      <w:r w:rsidRPr="00F62963">
        <w:rPr>
          <w:color w:val="00B050"/>
        </w:rPr>
        <w:t>татарская народная мелодия, обр. Р. Сабитова; «Спи, кукла», муз. М. Музафарова, сл. М. Таһировой; «Прыг - скок», муз. Р. Калимуллина; «Зайчик танцует», муз. Р. Еникеева;.; «Петушок», муз. Д. Файзи, сл. М. Джалиль; «Цыплята», муз. Л. Батыр-Булгари, сл. М. Хусаина</w:t>
      </w:r>
      <w:r w:rsidRPr="00F62963">
        <w:rPr>
          <w:i/>
          <w:iCs/>
          <w:color w:val="00B050"/>
        </w:rPr>
        <w:t>;</w:t>
      </w:r>
      <w:r w:rsidRPr="00F62963">
        <w:rPr>
          <w:color w:val="00B050"/>
        </w:rPr>
        <w:t xml:space="preserve"> «На лошадке», муз. Ф. Ахметова.</w:t>
      </w:r>
    </w:p>
    <w:p w:rsidR="00F62963" w:rsidRPr="00F62963" w:rsidRDefault="00F62963" w:rsidP="00EA3378">
      <w:pPr>
        <w:pStyle w:val="6"/>
        <w:spacing w:before="0" w:after="0" w:line="276" w:lineRule="auto"/>
        <w:ind w:firstLine="708"/>
        <w:rPr>
          <w:rFonts w:ascii="Times New Roman" w:hAnsi="Times New Roman" w:cs="Times New Roman"/>
          <w:color w:val="00B050"/>
          <w:sz w:val="24"/>
          <w:szCs w:val="24"/>
        </w:rPr>
      </w:pPr>
      <w:r w:rsidRPr="00F62963">
        <w:rPr>
          <w:rFonts w:ascii="Times New Roman" w:hAnsi="Times New Roman" w:cs="Times New Roman"/>
          <w:i/>
          <w:iCs/>
          <w:color w:val="00B050"/>
          <w:sz w:val="24"/>
          <w:szCs w:val="24"/>
        </w:rPr>
        <w:t>Пение</w:t>
      </w:r>
    </w:p>
    <w:p w:rsidR="00F62963" w:rsidRPr="00F62963" w:rsidRDefault="00F62963" w:rsidP="00EA3378">
      <w:pPr>
        <w:pStyle w:val="6"/>
        <w:spacing w:before="0" w:after="0" w:line="276" w:lineRule="auto"/>
        <w:ind w:firstLine="708"/>
        <w:rPr>
          <w:rFonts w:ascii="Times New Roman" w:hAnsi="Times New Roman" w:cs="Times New Roman"/>
          <w:b w:val="0"/>
          <w:color w:val="00B050"/>
          <w:sz w:val="24"/>
          <w:szCs w:val="24"/>
        </w:rPr>
      </w:pPr>
      <w:r w:rsidRPr="00F62963">
        <w:rPr>
          <w:rFonts w:ascii="Times New Roman" w:hAnsi="Times New Roman" w:cs="Times New Roman"/>
          <w:b w:val="0"/>
          <w:color w:val="00B050"/>
          <w:sz w:val="24"/>
          <w:szCs w:val="24"/>
        </w:rPr>
        <w:t>«Ладушки - ладушки», муз. и сл. Р. Гатиной, Ф. Батыршиной; «Водичка», муз. Ф. Залялютдиновой, сл. Дж. Тарджеманова; «Баю-баю», муз. Л. Хисматуллиной, сл. З. Ибрагимовой; «Наша маленькая Аниса», муз. и сл. Л. Хисматуллиной; «Петушок», муз. Д. Файзи, сл. М. Джалиль; «Акбай», муз. Т. Вафиной, сл. М. Шагизигановой;«Спи, кошечка», муз. Л. Хисматуллиной, сл. Э. Шарифуллиной.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 xml:space="preserve">Музыкально-ритмические движения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«Дружно шагаем</w:t>
      </w:r>
      <w:r w:rsidRPr="00F62963">
        <w:rPr>
          <w:b/>
          <w:bCs/>
          <w:color w:val="00B050"/>
        </w:rPr>
        <w:t>»</w:t>
      </w:r>
      <w:r w:rsidRPr="00F62963">
        <w:rPr>
          <w:color w:val="00B050"/>
        </w:rPr>
        <w:t>, муз. и сл. Н. Бакиевой, З. Шайхутдиновой;</w:t>
      </w:r>
      <w:r w:rsidRPr="00F62963">
        <w:rPr>
          <w:b/>
          <w:bCs/>
          <w:i/>
          <w:iCs/>
          <w:color w:val="00B050"/>
        </w:rPr>
        <w:t> </w:t>
      </w:r>
      <w:r w:rsidRPr="00F62963">
        <w:rPr>
          <w:color w:val="00B050"/>
        </w:rPr>
        <w:t>«Гуляем и пляшем</w:t>
      </w:r>
      <w:r w:rsidRPr="00F62963">
        <w:rPr>
          <w:b/>
          <w:bCs/>
          <w:color w:val="00B050"/>
        </w:rPr>
        <w:t>»</w:t>
      </w:r>
      <w:r w:rsidRPr="00F62963">
        <w:rPr>
          <w:color w:val="00B050"/>
        </w:rPr>
        <w:t>, муз. Р. Еникеевой; «Ай-да</w:t>
      </w:r>
      <w:r w:rsidRPr="00F62963">
        <w:rPr>
          <w:b/>
          <w:bCs/>
          <w:color w:val="00B050"/>
        </w:rPr>
        <w:t>»</w:t>
      </w:r>
      <w:r w:rsidRPr="00F62963">
        <w:rPr>
          <w:color w:val="00B050"/>
        </w:rPr>
        <w:t>, муз. и сл. Г. Ильиной; «Птички летают</w:t>
      </w:r>
      <w:r w:rsidRPr="00F62963">
        <w:rPr>
          <w:b/>
          <w:bCs/>
          <w:color w:val="00B050"/>
        </w:rPr>
        <w:t>»</w:t>
      </w:r>
      <w:r w:rsidRPr="00F62963">
        <w:rPr>
          <w:color w:val="00B050"/>
        </w:rPr>
        <w:t>, муз. М. Салихова; «Танец с куклой</w:t>
      </w:r>
      <w:r w:rsidRPr="00F62963">
        <w:rPr>
          <w:b/>
          <w:bCs/>
          <w:color w:val="00B050"/>
        </w:rPr>
        <w:t>»</w:t>
      </w:r>
      <w:r w:rsidRPr="00F62963">
        <w:rPr>
          <w:color w:val="00B050"/>
        </w:rPr>
        <w:t>, муз. и сл. М. Андержановой; «Потанцуем вместе</w:t>
      </w:r>
      <w:r w:rsidRPr="00F62963">
        <w:rPr>
          <w:b/>
          <w:bCs/>
          <w:color w:val="00B050"/>
        </w:rPr>
        <w:t>»</w:t>
      </w:r>
      <w:r w:rsidRPr="00F62963">
        <w:rPr>
          <w:color w:val="00B050"/>
        </w:rPr>
        <w:t>, муз. и сл. Л. Хисматуллиной; «Детский танец</w:t>
      </w:r>
      <w:r w:rsidRPr="00F62963">
        <w:rPr>
          <w:b/>
          <w:bCs/>
          <w:color w:val="00B050"/>
        </w:rPr>
        <w:t>»</w:t>
      </w:r>
      <w:r w:rsidRPr="00F62963">
        <w:rPr>
          <w:color w:val="00B050"/>
        </w:rPr>
        <w:t>, муз. З. Гибадуллина; «Вот как мы умеем</w:t>
      </w:r>
      <w:r w:rsidRPr="00F62963">
        <w:rPr>
          <w:b/>
          <w:bCs/>
          <w:color w:val="00B050"/>
        </w:rPr>
        <w:t>»</w:t>
      </w:r>
      <w:r w:rsidRPr="00F62963">
        <w:rPr>
          <w:color w:val="00B050"/>
        </w:rPr>
        <w:t>, татарская народная песня, обр. Р. Еникеевой; «Догони меня</w:t>
      </w:r>
      <w:r w:rsidRPr="00F62963">
        <w:rPr>
          <w:b/>
          <w:bCs/>
          <w:color w:val="00B050"/>
        </w:rPr>
        <w:t>»</w:t>
      </w:r>
      <w:r w:rsidRPr="00F62963">
        <w:rPr>
          <w:color w:val="00B050"/>
        </w:rPr>
        <w:t>, муз. Ф. Шаймардановой, сл. К. Закировой; «Воробей</w:t>
      </w:r>
      <w:r w:rsidRPr="00F62963">
        <w:rPr>
          <w:b/>
          <w:bCs/>
          <w:color w:val="00B050"/>
        </w:rPr>
        <w:t>»</w:t>
      </w:r>
      <w:r w:rsidRPr="00F62963">
        <w:rPr>
          <w:color w:val="00B050"/>
        </w:rPr>
        <w:t>, муз. Л. Хисматуллиной, сл. народные; «Цыплята</w:t>
      </w:r>
      <w:r w:rsidRPr="00F62963">
        <w:rPr>
          <w:b/>
          <w:bCs/>
          <w:color w:val="00B050"/>
        </w:rPr>
        <w:t>»</w:t>
      </w:r>
      <w:r w:rsidRPr="00F62963">
        <w:rPr>
          <w:color w:val="00B050"/>
        </w:rPr>
        <w:t>, муз. Л. Батыр- Булгари, сл. М. Хусаина; «Хоровод</w:t>
      </w:r>
      <w:r w:rsidRPr="00F62963">
        <w:rPr>
          <w:b/>
          <w:bCs/>
          <w:color w:val="00B050"/>
        </w:rPr>
        <w:t>»</w:t>
      </w:r>
      <w:r w:rsidRPr="00F62963">
        <w:rPr>
          <w:color w:val="00B050"/>
        </w:rPr>
        <w:t>, муз. Р. Салманова, сл. М. Бикбовой.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Праздники</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«Сабантуй».</w:t>
      </w:r>
    </w:p>
    <w:p w:rsidR="00F62963" w:rsidRPr="00F62963" w:rsidRDefault="00F62963" w:rsidP="00EA3378">
      <w:pPr>
        <w:pStyle w:val="af"/>
        <w:spacing w:before="0" w:beforeAutospacing="0" w:after="0" w:afterAutospacing="0" w:line="276" w:lineRule="auto"/>
        <w:jc w:val="center"/>
        <w:rPr>
          <w:color w:val="00B050"/>
        </w:rPr>
      </w:pPr>
      <w:r w:rsidRPr="00F62963">
        <w:rPr>
          <w:color w:val="00B050"/>
        </w:rPr>
        <w:t> </w:t>
      </w:r>
    </w:p>
    <w:p w:rsidR="00F62963" w:rsidRPr="00F62963" w:rsidRDefault="00F62963" w:rsidP="00EA3378">
      <w:pPr>
        <w:pStyle w:val="af"/>
        <w:spacing w:before="0" w:beforeAutospacing="0" w:after="0" w:afterAutospacing="0" w:line="276" w:lineRule="auto"/>
        <w:jc w:val="center"/>
        <w:rPr>
          <w:color w:val="00B050"/>
        </w:rPr>
      </w:pPr>
      <w:r w:rsidRPr="00F62963">
        <w:rPr>
          <w:b/>
          <w:bCs/>
          <w:color w:val="00B050"/>
        </w:rPr>
        <w:t>3-4 года</w:t>
      </w:r>
    </w:p>
    <w:p w:rsidR="00F62963" w:rsidRPr="00F62963" w:rsidRDefault="00F62963" w:rsidP="00EA3378">
      <w:pPr>
        <w:pStyle w:val="6"/>
        <w:spacing w:before="0" w:after="0" w:line="276" w:lineRule="auto"/>
        <w:jc w:val="center"/>
        <w:rPr>
          <w:rFonts w:ascii="Times New Roman" w:hAnsi="Times New Roman" w:cs="Times New Roman"/>
          <w:color w:val="00B050"/>
          <w:sz w:val="24"/>
          <w:szCs w:val="24"/>
        </w:rPr>
      </w:pPr>
      <w:r w:rsidRPr="00F62963">
        <w:rPr>
          <w:rFonts w:ascii="Times New Roman" w:hAnsi="Times New Roman" w:cs="Times New Roman"/>
          <w:color w:val="00B050"/>
          <w:sz w:val="24"/>
          <w:szCs w:val="24"/>
        </w:rPr>
        <w:t xml:space="preserve">Рекомедуемый список литературы </w:t>
      </w:r>
    </w:p>
    <w:p w:rsidR="00F62963" w:rsidRPr="00F62963" w:rsidRDefault="00F62963" w:rsidP="00EA3378">
      <w:pPr>
        <w:pStyle w:val="af"/>
        <w:spacing w:before="0" w:beforeAutospacing="0" w:after="0" w:afterAutospacing="0" w:line="276" w:lineRule="auto"/>
        <w:jc w:val="center"/>
        <w:rPr>
          <w:color w:val="00B050"/>
        </w:rPr>
      </w:pPr>
      <w:r w:rsidRPr="00F62963">
        <w:rPr>
          <w:color w:val="00B050"/>
        </w:rPr>
        <w:t> </w:t>
      </w:r>
    </w:p>
    <w:p w:rsidR="00F62963" w:rsidRPr="00F62963" w:rsidRDefault="00F62963" w:rsidP="00EA3378">
      <w:pPr>
        <w:pStyle w:val="6"/>
        <w:spacing w:before="0" w:after="0" w:line="276" w:lineRule="auto"/>
        <w:ind w:firstLine="567"/>
        <w:rPr>
          <w:rFonts w:ascii="Times New Roman" w:hAnsi="Times New Roman" w:cs="Times New Roman"/>
          <w:color w:val="00B050"/>
          <w:sz w:val="24"/>
          <w:szCs w:val="24"/>
        </w:rPr>
      </w:pPr>
      <w:r w:rsidRPr="00F62963">
        <w:rPr>
          <w:rFonts w:ascii="Times New Roman" w:hAnsi="Times New Roman" w:cs="Times New Roman"/>
          <w:i/>
          <w:iCs/>
          <w:color w:val="00B050"/>
          <w:sz w:val="24"/>
          <w:szCs w:val="24"/>
        </w:rPr>
        <w:t>Для чтения  детям</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Песенки, потешки, заклички:</w:t>
      </w:r>
      <w:r w:rsidRPr="00F62963">
        <w:rPr>
          <w:color w:val="00B050"/>
        </w:rPr>
        <w:t xml:space="preserve"> «Соберу я ягоды..», пер. Э. Галеева, Я. Ханбекова; «Баю-баюшки…», пер. В. Тушновой; «Дождик, дождик, лей, лей…», «Словно дятел: цок-цок-цок…», пер. Н. Ишмухаметова; «Пальчик, пальчик, где ты был?», пер. Р.Ахмета.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Сказки. Татарские народные сказки:</w:t>
      </w:r>
      <w:r w:rsidRPr="00F62963">
        <w:rPr>
          <w:color w:val="00B050"/>
        </w:rPr>
        <w:t xml:space="preserve"> «Коза и волк», пер. Р. Кожевниковой; «Медведь и дед», пер. Р. Ахметова.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Поэзия:</w:t>
      </w:r>
      <w:r w:rsidRPr="00F62963">
        <w:rPr>
          <w:color w:val="00B050"/>
        </w:rPr>
        <w:t xml:space="preserve"> А. Ерикеев. «Наступила осень…», пер. Л. Гинзбурга; М. Хусаин. «Баю-бай, дитя моё», пер. Г. Мачихиной; Ш. Галиев. «Ребенок и гусенок», пер. Э. Блиновой; Р. Валеева. «Новый год», пер. Е. Муравьева; Ф. Рахимголова. «Наша любимая мама», пер. Е. Муравьева; Р. Валеева. «Булат», пер. В. Валеевой; М. Файзуллина. «В лесу», пер. Н. Умерова; Х. Халиков. «Зилина кукла», пер. Р. Амета; А. Ерикей. «Бабушка», пер. Л. Гинзбурга; Н. Арсланов. «Клубника», пер. Р. Ахмета; Р. Валеева. «Летнее утро», пер. С. Малышева; Р. Курбан. «Солнце», пер. С. Малышева; Р. Миннуллин. «Падает снег», пер. С. Малышева; Ш. Маннур. «Люблю», пер. Н. Ишмухаметова.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Проза:</w:t>
      </w:r>
      <w:r w:rsidRPr="00F62963">
        <w:rPr>
          <w:color w:val="00B050"/>
        </w:rPr>
        <w:t xml:space="preserve"> А. Алиш. «Два петуха», пер. А. Бендецкого; А. Гаффар. «Рыбка, которая не любила мыться».</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Для заучивания наизусть</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«Этот палец – дедушка…», пер. Р. Ахметова; Р. Миннуллин. «Падает снег», пер. С. Малышева; Ш. Маннур. «Люблю», пер. Н. Ишмухаметова.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 </w:t>
      </w:r>
    </w:p>
    <w:p w:rsidR="00F62963" w:rsidRPr="00F62963" w:rsidRDefault="00F62963" w:rsidP="00EA3378">
      <w:pPr>
        <w:pStyle w:val="6"/>
        <w:spacing w:before="0" w:after="0" w:line="276" w:lineRule="auto"/>
        <w:jc w:val="center"/>
        <w:rPr>
          <w:rFonts w:ascii="Times New Roman" w:hAnsi="Times New Roman" w:cs="Times New Roman"/>
          <w:color w:val="00B050"/>
          <w:sz w:val="24"/>
          <w:szCs w:val="24"/>
        </w:rPr>
      </w:pPr>
      <w:r w:rsidRPr="00F62963">
        <w:rPr>
          <w:rFonts w:ascii="Times New Roman" w:hAnsi="Times New Roman" w:cs="Times New Roman"/>
          <w:color w:val="00B050"/>
          <w:sz w:val="24"/>
          <w:szCs w:val="24"/>
        </w:rPr>
        <w:t>Рекомедуемый музыкальный репертуар</w:t>
      </w:r>
      <w:r w:rsidRPr="00F62963">
        <w:rPr>
          <w:rFonts w:ascii="Times New Roman" w:hAnsi="Times New Roman" w:cs="Times New Roman"/>
          <w:i/>
          <w:iCs/>
          <w:color w:val="00B050"/>
          <w:sz w:val="24"/>
          <w:szCs w:val="24"/>
        </w:rPr>
        <w:tab/>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lastRenderedPageBreak/>
        <w:t xml:space="preserve">Слушание музыки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«Апипа», татарская народная мелодия, обраб. Р. Еникеевой; «Марш кукол»,  муз. Р. Еникеева; «Марш», муз. И. Шамсутдинова; «Кошка», муз. М. Музафарова, сл. А. Ерикея; «Танец зайчика», «Аю», муз. Р. Еникеева; «Резвушка»,  муз. Н. Жиганова; «Сердитый мальчик», муз. Р. Зарипова; «Танец капелек»,  муз.  А. Батыршина, сл. З. Нури; «Жеребенок», муз. А. Бакирова, сл. А. Бикчентаевой, пер. С. Малышева,«Игра в лошадки», муз. Х. Ахметова.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 xml:space="preserve">Музыкально-ритмические движения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Игровые упражнения:</w:t>
      </w:r>
      <w:r w:rsidRPr="00F62963">
        <w:rPr>
          <w:color w:val="00B050"/>
        </w:rPr>
        <w:t xml:space="preserve"> «Погуляем», муз. Ф. Шаймардановой; «Весело», муз. А. Монасыйпова; «Цветы растут», татарская народная мелодия, обраб. Р. Еникеевой; «Марш», муз. Л. Шигабетдиновой; «Побежали», муз. А. Монасыпова («Этюд»); «Упражнение с цветами», муз. Л. Шигабетдиновой; «Танец», муз. Дж. Файзи; «Паровоз»,  муз. Р. Ахияровой.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Этюды драматизации:</w:t>
      </w:r>
      <w:r w:rsidRPr="00F62963">
        <w:rPr>
          <w:color w:val="00B050"/>
        </w:rPr>
        <w:t xml:space="preserve"> «Котята»,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«Цыплятки на зарядке»,  муз. Л. Хайретдиновой, сл. М. Файзуллиной.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Пляски и хороводы: </w:t>
      </w:r>
      <w:r w:rsidRPr="00F62963">
        <w:rPr>
          <w:color w:val="00B050"/>
        </w:rPr>
        <w:t>«В цветущем саду», татарская народная мелодия, обраб. Р. Еникеевой; «Татарский танец», татарская народная мелодия, обраб. Л. Шигабетдиновой; «Парный танец», муз. Ф. Фаизовой; «Осень и дети», муз. и сл. Г. Гараевой; «Танец с погремушками», татарская народная мелодия, обраб. Л. Шигабетдиновой; «Танец около елочки», муз. Ф. Залялютдиновой; «Разноцветные платочки»,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Музыкальные игры: </w:t>
      </w:r>
      <w:r w:rsidRPr="00F62963">
        <w:rPr>
          <w:color w:val="00B050"/>
        </w:rPr>
        <w:t>«Прятки», татарская народная мелодия, обраб. Ф. Залялютдиновой;«Что случилось с зайчиком», муз.  Л. Хисматуллиной, сл. народные;«Воробышки и кот», муз. и сл. М. Андержановой; «Мячи», муз.  Л. Шигабетдиновой; «Жуки», муз. Т. Вафиной, сл. Г. Вафиной; «Солнышко и дождик», муз. Т. Вафиной, сл. К. Закировой; «Медвежонок», муз. Ф. Абубакирова, сл. Н. Исанбета; «Игра в домики», муз. Ф. Шаймардановой, Ф. Ахметова, М. Салихова; «Дождик», муз. И. Якубова, сл. Р. Валеевой.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Танцевально-игровое творчество :</w:t>
      </w:r>
      <w:r w:rsidRPr="00F62963">
        <w:rPr>
          <w:color w:val="00B050"/>
        </w:rPr>
        <w:t>«Апипа», татарская народная мелодия, обраб. Р. Еникеевой; «Падают снежинки», муз. Р. Гилязовой; «Сюмбел», муз. С. Садыковой; «Осенний вальс», муз. Ф. Шаймардановой; «Танец зайчиков», муз. Л. Хисматуллиной.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Игра на детских музыкальных инструментах: </w:t>
      </w:r>
      <w:r w:rsidRPr="00F62963">
        <w:rPr>
          <w:color w:val="00B050"/>
        </w:rPr>
        <w:t>«Дятел», муз. Н. Бакиевой, З. Шайхутдиновой, сл. народные; «Танец с погремушками», татарская народная мелодия, обраб. Л. Шигабетдиновой;«На лошадке», муз. Ф. Ахметова.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Праздники</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«Сабантуй».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 </w:t>
      </w:r>
    </w:p>
    <w:p w:rsidR="00F62963" w:rsidRPr="00F62963" w:rsidRDefault="00F62963" w:rsidP="00EA3378">
      <w:pPr>
        <w:pStyle w:val="af"/>
        <w:spacing w:before="0" w:beforeAutospacing="0" w:after="0" w:afterAutospacing="0" w:line="276" w:lineRule="auto"/>
        <w:ind w:firstLine="708"/>
        <w:jc w:val="center"/>
        <w:rPr>
          <w:color w:val="00B050"/>
        </w:rPr>
      </w:pPr>
      <w:r w:rsidRPr="00F62963">
        <w:rPr>
          <w:b/>
          <w:bCs/>
          <w:color w:val="00B050"/>
        </w:rPr>
        <w:t>4-5 лет</w:t>
      </w:r>
    </w:p>
    <w:p w:rsidR="00F62963" w:rsidRPr="00F62963" w:rsidRDefault="00F62963" w:rsidP="00EA3378">
      <w:pPr>
        <w:pStyle w:val="6"/>
        <w:spacing w:before="0" w:after="0" w:line="276" w:lineRule="auto"/>
        <w:jc w:val="center"/>
        <w:rPr>
          <w:rFonts w:ascii="Times New Roman" w:hAnsi="Times New Roman" w:cs="Times New Roman"/>
          <w:color w:val="00B050"/>
          <w:sz w:val="24"/>
          <w:szCs w:val="24"/>
        </w:rPr>
      </w:pPr>
      <w:r w:rsidRPr="00F62963">
        <w:rPr>
          <w:rFonts w:ascii="Times New Roman" w:hAnsi="Times New Roman" w:cs="Times New Roman"/>
          <w:color w:val="00B050"/>
          <w:sz w:val="24"/>
          <w:szCs w:val="24"/>
        </w:rPr>
        <w:t xml:space="preserve">Рекомедуемый список литературы </w:t>
      </w:r>
    </w:p>
    <w:p w:rsidR="00F62963" w:rsidRPr="00F62963" w:rsidRDefault="00F62963" w:rsidP="00EA3378">
      <w:pPr>
        <w:pStyle w:val="af"/>
        <w:spacing w:before="0" w:beforeAutospacing="0" w:after="0" w:afterAutospacing="0" w:line="276" w:lineRule="auto"/>
        <w:ind w:firstLine="708"/>
        <w:jc w:val="center"/>
        <w:rPr>
          <w:color w:val="00B050"/>
        </w:rPr>
      </w:pPr>
      <w:r w:rsidRPr="00F62963">
        <w:rPr>
          <w:color w:val="00B050"/>
        </w:rPr>
        <w:t> </w:t>
      </w:r>
    </w:p>
    <w:p w:rsidR="00F62963" w:rsidRPr="00F62963" w:rsidRDefault="00F62963" w:rsidP="00EA3378">
      <w:pPr>
        <w:pStyle w:val="6"/>
        <w:spacing w:before="0" w:after="0" w:line="276" w:lineRule="auto"/>
        <w:ind w:firstLine="567"/>
        <w:rPr>
          <w:rFonts w:ascii="Times New Roman" w:hAnsi="Times New Roman" w:cs="Times New Roman"/>
          <w:color w:val="00B050"/>
          <w:sz w:val="24"/>
          <w:szCs w:val="24"/>
        </w:rPr>
      </w:pPr>
      <w:r w:rsidRPr="00F62963">
        <w:rPr>
          <w:rFonts w:ascii="Times New Roman" w:hAnsi="Times New Roman" w:cs="Times New Roman"/>
          <w:i/>
          <w:iCs/>
          <w:color w:val="00B050"/>
          <w:sz w:val="24"/>
          <w:szCs w:val="24"/>
        </w:rPr>
        <w:lastRenderedPageBreak/>
        <w:t>Для чтения  детям</w:t>
      </w:r>
    </w:p>
    <w:p w:rsidR="00F62963" w:rsidRPr="00F62963" w:rsidRDefault="00F62963" w:rsidP="00EA3378">
      <w:pPr>
        <w:pStyle w:val="6"/>
        <w:spacing w:before="0" w:after="0" w:line="276" w:lineRule="auto"/>
        <w:ind w:firstLine="567"/>
        <w:rPr>
          <w:rFonts w:ascii="Times New Roman" w:hAnsi="Times New Roman" w:cs="Times New Roman"/>
          <w:b w:val="0"/>
          <w:color w:val="00B050"/>
          <w:sz w:val="24"/>
          <w:szCs w:val="24"/>
        </w:rPr>
      </w:pPr>
      <w:r w:rsidRPr="00F62963">
        <w:rPr>
          <w:rFonts w:ascii="Times New Roman" w:hAnsi="Times New Roman" w:cs="Times New Roman"/>
          <w:b w:val="0"/>
          <w:i/>
          <w:iCs/>
          <w:color w:val="00B050"/>
          <w:sz w:val="24"/>
          <w:szCs w:val="24"/>
        </w:rPr>
        <w:t>Малые формы фольклора</w:t>
      </w:r>
      <w:r w:rsidRPr="00F62963">
        <w:rPr>
          <w:rFonts w:ascii="Times New Roman" w:hAnsi="Times New Roman" w:cs="Times New Roman"/>
          <w:i/>
          <w:iCs/>
          <w:color w:val="00B050"/>
          <w:sz w:val="24"/>
          <w:szCs w:val="24"/>
        </w:rPr>
        <w:t xml:space="preserve">: </w:t>
      </w:r>
      <w:r w:rsidRPr="00F62963">
        <w:rPr>
          <w:rFonts w:ascii="Times New Roman" w:hAnsi="Times New Roman" w:cs="Times New Roman"/>
          <w:b w:val="0"/>
          <w:color w:val="00B050"/>
          <w:sz w:val="24"/>
          <w:szCs w:val="24"/>
        </w:rPr>
        <w:t>Песенки, потешки, заклички, считалки, прибаутки. «Словно дятел: цок-цок-цок…», пер. Н. Ишмухаметова; «Ворона каркает…», пер. З. Нигматова; «Дождик, дождик, пуще…», пер. Н. Ишмухаметова; «Дочка, хватит мять подушки…», пер. Н. Ишмухаметова; «Палец, палец, где ты был?…», пер. Н. Ишмухаметова; «Я плясать большой мастак», пер. Р. Ягафарова, пересказ Л. Кузьмина.</w:t>
      </w:r>
    </w:p>
    <w:p w:rsidR="00F62963" w:rsidRPr="00F62963" w:rsidRDefault="00F62963" w:rsidP="00EA3378">
      <w:pPr>
        <w:pStyle w:val="af"/>
        <w:spacing w:before="0" w:beforeAutospacing="0" w:after="0" w:afterAutospacing="0" w:line="276" w:lineRule="auto"/>
        <w:ind w:firstLine="567"/>
        <w:jc w:val="both"/>
        <w:rPr>
          <w:color w:val="00B050"/>
        </w:rPr>
      </w:pPr>
      <w:r w:rsidRPr="00F62963">
        <w:rPr>
          <w:i/>
          <w:iCs/>
          <w:color w:val="00B050"/>
        </w:rPr>
        <w:t xml:space="preserve">Сказки: </w:t>
      </w:r>
      <w:r w:rsidRPr="00F62963">
        <w:rPr>
          <w:color w:val="00B050"/>
        </w:rPr>
        <w:t>«Лиса и Журавль», пер. Р. Кожевниковой; «Смышленая ворона», пер. Л. Замалетдинова; «Два лентяя», обраб. С. Гильмутдиновой.</w:t>
      </w:r>
    </w:p>
    <w:p w:rsidR="00F62963" w:rsidRPr="00F62963" w:rsidRDefault="00F62963" w:rsidP="00EA3378">
      <w:pPr>
        <w:pStyle w:val="af"/>
        <w:spacing w:before="0" w:beforeAutospacing="0" w:after="0" w:afterAutospacing="0" w:line="276" w:lineRule="auto"/>
        <w:ind w:firstLine="567"/>
        <w:jc w:val="both"/>
        <w:rPr>
          <w:color w:val="00B050"/>
        </w:rPr>
      </w:pPr>
      <w:r w:rsidRPr="00F62963">
        <w:rPr>
          <w:i/>
          <w:iCs/>
          <w:color w:val="00B050"/>
        </w:rPr>
        <w:tab/>
        <w:t xml:space="preserve">Литературные сказки: </w:t>
      </w:r>
      <w:r w:rsidRPr="00F62963">
        <w:rPr>
          <w:color w:val="00B050"/>
        </w:rPr>
        <w:t>Р. Батулла. «Подарок», пер. Э. Умерова; А. Гаффар. «Хвост»; А. Алиш. «Бояка и Небояка», «Глупый зайчонок», пер. А. Бендецкого; А. Гаффар. «Сладкий щавель».</w:t>
      </w:r>
    </w:p>
    <w:p w:rsidR="00F62963" w:rsidRPr="00F62963" w:rsidRDefault="00F62963" w:rsidP="00EA3378">
      <w:pPr>
        <w:pStyle w:val="af"/>
        <w:spacing w:before="0" w:beforeAutospacing="0" w:after="0" w:afterAutospacing="0" w:line="276" w:lineRule="auto"/>
        <w:ind w:firstLine="567"/>
        <w:jc w:val="both"/>
        <w:rPr>
          <w:color w:val="00B050"/>
        </w:rPr>
      </w:pPr>
      <w:r w:rsidRPr="00F62963">
        <w:rPr>
          <w:i/>
          <w:iCs/>
          <w:color w:val="00B050"/>
        </w:rPr>
        <w:t xml:space="preserve">Поэзия: </w:t>
      </w:r>
      <w:r w:rsidRPr="00F62963">
        <w:rPr>
          <w:color w:val="00B050"/>
        </w:rPr>
        <w:t>Г. Тукай. «Четыре времени года», пер. В. Лунина; Б. Рахмат. «Петушок…», 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В. Баширова и Э. Блиновой; Р. Валеева. «Приходи, весна, скорей», пер. Е. Муравьева; Р. Курбан. «Как смастерить скворечник», пер. С. Малышева; Г. Зайнашева. «Поздравляем», пер. М. Одиноковой; Б. Рахмат. «Асия», пер. Г. Абрамова; Ш. Маннур. «Гусята», пер. Л. Топчия; Р. Валеева. «Летнее утро», пер. С. Малышева.</w:t>
      </w:r>
    </w:p>
    <w:p w:rsidR="00F62963" w:rsidRPr="00F62963" w:rsidRDefault="00F62963" w:rsidP="00EA3378">
      <w:pPr>
        <w:pStyle w:val="af"/>
        <w:spacing w:before="0" w:beforeAutospacing="0" w:after="0" w:afterAutospacing="0" w:line="276" w:lineRule="auto"/>
        <w:ind w:firstLine="567"/>
        <w:jc w:val="both"/>
        <w:rPr>
          <w:color w:val="00B050"/>
        </w:rPr>
      </w:pPr>
      <w:r w:rsidRPr="00F62963">
        <w:rPr>
          <w:i/>
          <w:iCs/>
          <w:color w:val="00B050"/>
        </w:rPr>
        <w:t xml:space="preserve">Проза: </w:t>
      </w:r>
      <w:r w:rsidRPr="00F62963">
        <w:rPr>
          <w:color w:val="00B050"/>
        </w:rPr>
        <w:t>А. Алиш. «Дядя рабочий», пер. Г. Каримовой; М. Хасанов. «Снег идет», пер. М. Зарецкого; М. Хасанов. «Моряк», пер. М. Зарецкого.</w:t>
      </w:r>
    </w:p>
    <w:p w:rsidR="00F62963" w:rsidRPr="00F62963" w:rsidRDefault="00F62963" w:rsidP="00EA3378">
      <w:pPr>
        <w:pStyle w:val="af"/>
        <w:spacing w:before="0" w:beforeAutospacing="0" w:after="0" w:afterAutospacing="0" w:line="276" w:lineRule="auto"/>
        <w:ind w:firstLine="567"/>
        <w:jc w:val="both"/>
        <w:rPr>
          <w:color w:val="00B050"/>
        </w:rPr>
      </w:pPr>
      <w:r w:rsidRPr="00F62963">
        <w:rPr>
          <w:b/>
          <w:bCs/>
          <w:i/>
          <w:iCs/>
          <w:color w:val="00B050"/>
        </w:rPr>
        <w:t>Для заучивания наизусть</w:t>
      </w:r>
    </w:p>
    <w:p w:rsidR="00F62963" w:rsidRPr="00F62963" w:rsidRDefault="00F62963" w:rsidP="00EA3378">
      <w:pPr>
        <w:pStyle w:val="af"/>
        <w:spacing w:before="0" w:beforeAutospacing="0" w:after="0" w:afterAutospacing="0" w:line="276" w:lineRule="auto"/>
        <w:ind w:firstLine="567"/>
        <w:jc w:val="both"/>
        <w:rPr>
          <w:color w:val="00B050"/>
        </w:rPr>
      </w:pPr>
      <w:r w:rsidRPr="00F62963">
        <w:rPr>
          <w:color w:val="00B050"/>
        </w:rPr>
        <w:t>«Пальчик, пальчик, где ты был?…», пер. Р. Ахметова; Х. Халиков «С добрым утром!», пер. Е. Муравьева; Г. Тукай «Как время зовется?», пер. В. Лунина.</w:t>
      </w:r>
    </w:p>
    <w:p w:rsidR="00F62963" w:rsidRPr="00F62963" w:rsidRDefault="00F62963" w:rsidP="00EA3378">
      <w:pPr>
        <w:pStyle w:val="5"/>
        <w:spacing w:before="0" w:after="0" w:line="276" w:lineRule="auto"/>
        <w:ind w:firstLine="567"/>
        <w:rPr>
          <w:rFonts w:ascii="Times New Roman" w:hAnsi="Times New Roman" w:cs="Times New Roman"/>
          <w:color w:val="00B050"/>
        </w:rPr>
      </w:pPr>
      <w:r w:rsidRPr="00F62963">
        <w:rPr>
          <w:rFonts w:ascii="Times New Roman" w:hAnsi="Times New Roman" w:cs="Times New Roman"/>
          <w:i/>
          <w:iCs/>
          <w:color w:val="00B050"/>
        </w:rPr>
        <w:t xml:space="preserve">Дополнительная литература </w:t>
      </w:r>
    </w:p>
    <w:p w:rsidR="00F62963" w:rsidRPr="00F62963" w:rsidRDefault="00F62963" w:rsidP="00EA3378">
      <w:pPr>
        <w:pStyle w:val="af"/>
        <w:spacing w:before="0" w:beforeAutospacing="0" w:after="0" w:afterAutospacing="0" w:line="276" w:lineRule="auto"/>
        <w:ind w:firstLine="567"/>
        <w:jc w:val="both"/>
        <w:rPr>
          <w:color w:val="00B050"/>
        </w:rPr>
      </w:pPr>
      <w:r w:rsidRPr="00F62963">
        <w:rPr>
          <w:i/>
          <w:iCs/>
          <w:color w:val="00B050"/>
        </w:rPr>
        <w:t>Поэзия:</w:t>
      </w:r>
      <w:r w:rsidRPr="00F62963">
        <w:rPr>
          <w:color w:val="00B050"/>
        </w:rPr>
        <w:t xml:space="preserve"> Г. Тукай. «Колыбельная песня», пер. В. Тушновой; Р. Файзуллин. «Друзья», пер. П. Серебрякова; Г. Зайнашева. «Наш огород», пер. Р. Кожевниковой; Ш. Галиев. «Оладьи», пер. Н. Морана; Ш. Галиев. «Помощник», пер. Э. Блиновой; Р. Миннуллин. «Песенка Тансылу», «Гусь», пер. С. Малышева; Р. Валеева. «Мы поедем к бабушке», пер. В. Валеевой; Р. Курбан. «Высотища», пер. С. Малышева; Г. 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Тарджеманов. «Дождик идет», пер. М. Ивенсена; Ш. Галиев. «Конфеты есть не буду», пер. В. Баширова.</w:t>
      </w:r>
    </w:p>
    <w:p w:rsidR="00F62963" w:rsidRPr="00F62963" w:rsidRDefault="00F62963" w:rsidP="00EA3378">
      <w:pPr>
        <w:pStyle w:val="af"/>
        <w:spacing w:before="0" w:beforeAutospacing="0" w:after="0" w:afterAutospacing="0" w:line="276" w:lineRule="auto"/>
        <w:ind w:firstLine="567"/>
        <w:jc w:val="both"/>
        <w:rPr>
          <w:color w:val="00B050"/>
        </w:rPr>
      </w:pPr>
      <w:r w:rsidRPr="00F62963">
        <w:rPr>
          <w:i/>
          <w:iCs/>
          <w:color w:val="00B050"/>
        </w:rPr>
        <w:t xml:space="preserve">Проза. Литературные сказки: </w:t>
      </w:r>
      <w:r w:rsidRPr="00F62963">
        <w:rPr>
          <w:color w:val="00B050"/>
        </w:rPr>
        <w:t>Батулла. «Медведи», пер. Л. Хафизовой; А. Гаффар. «Рыбка – мерзлячка»; Р. Батулла. «Капкан», пер. Н. Краевой.</w:t>
      </w:r>
    </w:p>
    <w:p w:rsidR="00F62963" w:rsidRDefault="00F62963" w:rsidP="00EA3378">
      <w:pPr>
        <w:pStyle w:val="6"/>
        <w:spacing w:before="0" w:after="0" w:line="276" w:lineRule="auto"/>
        <w:jc w:val="center"/>
        <w:rPr>
          <w:rFonts w:ascii="Times New Roman" w:hAnsi="Times New Roman" w:cs="Times New Roman"/>
          <w:color w:val="00B050"/>
          <w:sz w:val="24"/>
          <w:szCs w:val="24"/>
        </w:rPr>
      </w:pPr>
    </w:p>
    <w:p w:rsidR="00F62963" w:rsidRPr="00F62963" w:rsidRDefault="00F62963" w:rsidP="00EA3378">
      <w:pPr>
        <w:pStyle w:val="6"/>
        <w:spacing w:before="0" w:after="0" w:line="276" w:lineRule="auto"/>
        <w:jc w:val="center"/>
        <w:rPr>
          <w:rFonts w:ascii="Times New Roman" w:hAnsi="Times New Roman" w:cs="Times New Roman"/>
          <w:color w:val="00B050"/>
          <w:sz w:val="24"/>
          <w:szCs w:val="24"/>
        </w:rPr>
      </w:pPr>
      <w:r w:rsidRPr="00F62963">
        <w:rPr>
          <w:rFonts w:ascii="Times New Roman" w:hAnsi="Times New Roman" w:cs="Times New Roman"/>
          <w:color w:val="00B050"/>
          <w:sz w:val="24"/>
          <w:szCs w:val="24"/>
        </w:rPr>
        <w:t>Рекомедуемый музыкальный репертуар</w:t>
      </w:r>
      <w:r w:rsidRPr="00F62963">
        <w:rPr>
          <w:rFonts w:ascii="Times New Roman" w:hAnsi="Times New Roman" w:cs="Times New Roman"/>
          <w:i/>
          <w:iCs/>
          <w:color w:val="00B050"/>
          <w:sz w:val="24"/>
          <w:szCs w:val="24"/>
        </w:rPr>
        <w:tab/>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 </w:t>
      </w:r>
      <w:r>
        <w:rPr>
          <w:color w:val="00B050"/>
        </w:rPr>
        <w:tab/>
      </w:r>
      <w:r w:rsidRPr="00F62963">
        <w:rPr>
          <w:b/>
          <w:bCs/>
          <w:i/>
          <w:iCs/>
          <w:color w:val="00B050"/>
        </w:rPr>
        <w:t xml:space="preserve">Слушание музыки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«Апипа», татарская народная мелодия, обраб. Ю. Виноградова;«Марш кукол», муз. Н. Жиганова; «Осенью», муз. М. Музафарова, сл. Н. Гайсина, пер. Р. Архипова; «Доброй ночи», муз. А. Монасыйпова; «Часы», муз. Ф. Ахметова; «Мой зайчишка», муз. Л. Батыр-Булгари, сл. Н. Исанбет, пер. Р. Архипова; «Веселый танец», муз. А. Леман; «Сабантуй», татарская народная мелодия, обраб. Р. Еникеевой, сл. Н. Садри; «Скачки», муз. Л. Батыр-Булгари; «Колыбельная», муз. Р. Ахияровой, сл. Г. Афзала, пер. С. Малышева; «Бабочка», муз. Р. Ахияровой; «Жеребенок», муз. Р. Ахияровой (из цикла «Пьесы для фортепиано - детям »); «Весело, грустно», муз. Р. Калимуллина; «Кукушка»,  муз.  Дж. Файзи, сл.  М. Джалиля, пер.  Ю. Лопатина.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lastRenderedPageBreak/>
        <w:t xml:space="preserve">Пение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 xml:space="preserve">«Колыбельная», татарская народная мелодия, сл. Р. Миннуллина; «Платье для куклы», муз. Н. Бакиевой, сл. Р. Валиевой; «Золотая осень», муз. и сл. Л. Хисматуллиной; «Жеребенок», муз. А. Бакирова, сл. А. Бикчентаевой, пер. С. Малышева; «Снег идет», муз. и сл. Г. Гараевой; «Зима», муз. Ф. Залялютдиновой, сл. Дж. Тарджеманова; «Возле ёлки», муз. и сл. Г. Гараевой, обраб. Р. Еникеевой; «Хочу быть солдатом», муз. и сл. А. Гайсамовой; «Танец для мам», муз. и сл. Ф. Шаймардановой; «Весна идет», муз. А. Гайсамовой, сл. Н. Гайсина; «Весна», муз. Ф. Шаймардановой, сл. Ш. Галиева.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 xml:space="preserve">Музыкально-ритмические движения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Игровые упражнения: </w:t>
      </w:r>
      <w:r w:rsidRPr="00F62963">
        <w:rPr>
          <w:color w:val="00B050"/>
        </w:rPr>
        <w:t>«Марш», муз. А. Шарафеева; «Сария», татарская народная мелодия, обраб. Р. Еникеевой; «Хоровод», татарская народная мелодия, обраб. Ф. Залялютдиновой; «Прыжки», муз. Р. Калимуллина; «Топ-топ-топ», татарская народная мелодия, обраб. Р. Тимершиной; «Круговая пляска», татарская народная мелодия, обраб. Ф. Залялютдиновой; «Петушок», муз. И. Шамсетдинова; «Упражнение с цветами», муз. Р. Еникеева («Вальс»).</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Этюды драматизации:</w:t>
      </w:r>
      <w:r w:rsidRPr="00F62963">
        <w:rPr>
          <w:color w:val="00B050"/>
        </w:rPr>
        <w:t xml:space="preserve"> «Барабанщик», муз. З. Хабибуллина; «Вальс падающих листьев», муз. Ф. Шаймардановой; «Забавный котёнок», муз. А. Шарафеева; «Мы - солдаты», муз. М. Музафарова, З. Хабибуллина, Р. Ахияровой; «Лошадки», башкирская народная мелодия, обраб. Р. Сальманова; «Бабочки», муз. Л. Хисматуллиной; «В лес за ягодами», татарская народная мелодия, обраб. М. Зиннатуллиной; «На лугу», муз. Ф. Шаймардановой.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Хороводы и пляски:</w:t>
      </w:r>
      <w:r w:rsidRPr="00F62963">
        <w:rPr>
          <w:color w:val="00B050"/>
        </w:rPr>
        <w:t xml:space="preserve"> «Приглашение», муз. А. Абдуллина; «Веселый танец», муз. Ф. Фаизовой; «Хороводная», татарская народная мелодия, обраб. Р. Сабитова; «Вместе с друзьями», муз. и сл. Л. Хисматуллиной, пер. Л. Хисматуллиной; «Около ёлки», муз. И. Шамсутдинова, сл. С. Урайского; «Медвежата», муз. и сл. Р. Гилязевой; «Танец снежинок», муз. Л. Хисматуллиной; «Танец для мам»,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Музыкальные игры: </w:t>
      </w:r>
      <w:r w:rsidRPr="00F62963">
        <w:rPr>
          <w:color w:val="00B050"/>
        </w:rPr>
        <w:t xml:space="preserve">«Найди свое корзину», муз. Х. Валиуллина («Вальс»); «Самолеты», муз. А. Монасыйпова («Этюд»); «Петушок и курочки», муз. С. Сайдашева («Танец»); «Мышки», муз. Р. Зарипова; «Медведь и зайчата», муз. Л. Хисматуллиной, Ф. Шаймардановой; «Ударь в бубен», татарская народная мелодия, обраб. В. Валиевой; «Скворечники», муз. М. Салихова (« Полька»); «Найди себе пару», муз. Р. Зарипова.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Игры  с пением:</w:t>
      </w:r>
      <w:r w:rsidRPr="00F62963">
        <w:rPr>
          <w:color w:val="00B050"/>
        </w:rPr>
        <w:t xml:space="preserve"> «Веселый мячик», татарская народная мелодия, обраб. Р. Тимершиной; «Жеребёнок»,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Ф. Шаймардановой, сл. народные.</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Танцевально-игровое творчество: </w:t>
      </w:r>
      <w:r w:rsidRPr="00F62963">
        <w:rPr>
          <w:color w:val="00B050"/>
        </w:rPr>
        <w:t>«Апипа», татарская народная мелодия, обраб. Ю. Виноградова; «Котенок», муз. М. Музафарова; «Мышки», муз. Р. Зарипова; «Кукла», татарская народная мелодия, обраб. А. Монасыйпова; «Танец с платочками», муз. Л. Хисматуллиной; «Курочка и петушок», муз. А. Батыршина; «По ягоды», татарская народная мелодия, обраб. М. Зайнуллиной.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Игра на детских музыкальных инструментах: </w:t>
      </w:r>
      <w:r w:rsidRPr="00F62963">
        <w:rPr>
          <w:color w:val="00B050"/>
        </w:rPr>
        <w:t>«Апипа», татарская народная мелодия, обраб. Р. Еникеевой; «Поезд», муз. и сл. Р. Гатиной, «Колыбельная», муз. М. Яруллина; Ф. Батыршиной; «На улице весна», муз. Л. Шигабетдиновой, сл. А. Ерикея; «Малина», муз. Л. Шигабетдиновой, сл. Н. Арсланова.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lastRenderedPageBreak/>
        <w:t>Праздники</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        «Карга боткасы», «Сабантуй».</w:t>
      </w:r>
    </w:p>
    <w:p w:rsidR="00F62963" w:rsidRPr="00F62963" w:rsidRDefault="00F62963" w:rsidP="00EA3378">
      <w:pPr>
        <w:pStyle w:val="af"/>
        <w:spacing w:before="0" w:beforeAutospacing="0" w:after="0" w:afterAutospacing="0" w:line="276" w:lineRule="auto"/>
        <w:ind w:firstLine="708"/>
        <w:jc w:val="center"/>
        <w:rPr>
          <w:color w:val="00B050"/>
        </w:rPr>
      </w:pPr>
      <w:r w:rsidRPr="00F62963">
        <w:rPr>
          <w:b/>
          <w:bCs/>
          <w:color w:val="00B050"/>
        </w:rPr>
        <w:t>5-6 лет</w:t>
      </w:r>
    </w:p>
    <w:p w:rsidR="00F62963" w:rsidRPr="00F62963" w:rsidRDefault="00F62963" w:rsidP="00EA3378">
      <w:pPr>
        <w:pStyle w:val="6"/>
        <w:spacing w:before="0" w:after="0" w:line="276" w:lineRule="auto"/>
        <w:jc w:val="center"/>
        <w:rPr>
          <w:rFonts w:ascii="Times New Roman" w:hAnsi="Times New Roman" w:cs="Times New Roman"/>
          <w:color w:val="00B050"/>
          <w:sz w:val="24"/>
          <w:szCs w:val="24"/>
        </w:rPr>
      </w:pPr>
      <w:r w:rsidRPr="00F62963">
        <w:rPr>
          <w:rFonts w:ascii="Times New Roman" w:hAnsi="Times New Roman" w:cs="Times New Roman"/>
          <w:color w:val="00B050"/>
          <w:sz w:val="24"/>
          <w:szCs w:val="24"/>
        </w:rPr>
        <w:t xml:space="preserve">Рекомедуемый список литературы </w:t>
      </w:r>
    </w:p>
    <w:p w:rsidR="00F62963" w:rsidRPr="00F62963" w:rsidRDefault="00F62963" w:rsidP="00C150B5">
      <w:pPr>
        <w:pStyle w:val="af"/>
        <w:spacing w:before="0" w:beforeAutospacing="0" w:after="0" w:afterAutospacing="0" w:line="276" w:lineRule="auto"/>
        <w:jc w:val="both"/>
        <w:rPr>
          <w:color w:val="00B050"/>
        </w:rPr>
      </w:pPr>
      <w:r w:rsidRPr="00F62963">
        <w:rPr>
          <w:color w:val="00B050"/>
        </w:rPr>
        <w:t> </w:t>
      </w:r>
      <w:r w:rsidRPr="00F62963">
        <w:rPr>
          <w:i/>
          <w:iCs/>
          <w:color w:val="00B050"/>
        </w:rPr>
        <w:t>Для чтения  детям</w:t>
      </w:r>
    </w:p>
    <w:p w:rsidR="00F62963" w:rsidRPr="00F62963" w:rsidRDefault="00F62963" w:rsidP="00EA3378">
      <w:pPr>
        <w:pStyle w:val="af"/>
        <w:spacing w:before="0" w:beforeAutospacing="0" w:after="0" w:afterAutospacing="0" w:line="276" w:lineRule="auto"/>
        <w:ind w:firstLine="567"/>
        <w:jc w:val="both"/>
        <w:rPr>
          <w:color w:val="00B050"/>
        </w:rPr>
      </w:pPr>
      <w:r w:rsidRPr="00F62963">
        <w:rPr>
          <w:i/>
          <w:iCs/>
          <w:color w:val="00B050"/>
        </w:rPr>
        <w:t xml:space="preserve">Малые формы фольклора: </w:t>
      </w:r>
      <w:r w:rsidRPr="00F62963">
        <w:rPr>
          <w:color w:val="00B050"/>
        </w:rPr>
        <w:t xml:space="preserve">Песенки. Игровой фольклор. «С добрым утром…», пер. В. Баширова и Э. Блиновой; «Мешок», «Лисонька…», «Даут с петушком», пер. Р. Ягафарова, пересказ Л. Кузьмина; «Шутка», пер. И. Законова. </w:t>
      </w:r>
    </w:p>
    <w:p w:rsidR="00F62963" w:rsidRPr="00F62963" w:rsidRDefault="00F62963" w:rsidP="00EA3378">
      <w:pPr>
        <w:pStyle w:val="af"/>
        <w:spacing w:before="0" w:beforeAutospacing="0" w:after="0" w:afterAutospacing="0" w:line="276" w:lineRule="auto"/>
        <w:ind w:firstLine="567"/>
        <w:jc w:val="both"/>
        <w:rPr>
          <w:color w:val="00B050"/>
        </w:rPr>
      </w:pPr>
      <w:r w:rsidRPr="00F62963">
        <w:rPr>
          <w:i/>
          <w:iCs/>
          <w:color w:val="00B050"/>
        </w:rPr>
        <w:t>Сказки:</w:t>
      </w:r>
      <w:r w:rsidRPr="00F62963">
        <w:rPr>
          <w:color w:val="00B050"/>
        </w:rPr>
        <w:t xml:space="preserve">«Глупый волк», пер. Р. Ахмета; «Лиса, еж и ежиха», пер. Л. Замалетдинова; «Три дочери», обр. С. Гильмутдиновой. </w:t>
      </w:r>
    </w:p>
    <w:p w:rsidR="00F62963" w:rsidRPr="00F62963" w:rsidRDefault="00F62963" w:rsidP="00EA3378">
      <w:pPr>
        <w:pStyle w:val="af"/>
        <w:spacing w:before="0" w:beforeAutospacing="0" w:after="0" w:afterAutospacing="0" w:line="276" w:lineRule="auto"/>
        <w:ind w:firstLine="567"/>
        <w:jc w:val="both"/>
        <w:rPr>
          <w:color w:val="00B050"/>
        </w:rPr>
      </w:pPr>
      <w:r w:rsidRPr="00F62963">
        <w:rPr>
          <w:i/>
          <w:iCs/>
          <w:color w:val="00B050"/>
        </w:rPr>
        <w:t xml:space="preserve">Литературные сказки: </w:t>
      </w:r>
      <w:r w:rsidRPr="00F62963">
        <w:rPr>
          <w:color w:val="00B050"/>
        </w:rPr>
        <w:t>Р. Батулла. «Лесные разбойники», пер. Э. Умерова; А. Гаффар. «Червяк идет в гости»; Г. Галеев. «Петух и часы», пер. Л. Файзуллиной.</w:t>
      </w:r>
    </w:p>
    <w:p w:rsidR="00F62963" w:rsidRPr="00F62963" w:rsidRDefault="00F62963" w:rsidP="00EA3378">
      <w:pPr>
        <w:pStyle w:val="af"/>
        <w:spacing w:before="0" w:beforeAutospacing="0" w:after="0" w:afterAutospacing="0" w:line="276" w:lineRule="auto"/>
        <w:ind w:firstLine="567"/>
        <w:jc w:val="both"/>
        <w:rPr>
          <w:color w:val="00B050"/>
        </w:rPr>
      </w:pPr>
      <w:r w:rsidRPr="00F62963">
        <w:rPr>
          <w:i/>
          <w:iCs/>
          <w:color w:val="00B050"/>
        </w:rPr>
        <w:t>Поэзия:</w:t>
      </w:r>
      <w:r w:rsidRPr="00F62963">
        <w:rPr>
          <w:color w:val="00B050"/>
        </w:rPr>
        <w:t xml:space="preserve"> Г. Тукай. «Осень» (отрывок), пер. А. Ахматовой; Р. Валеева. «Тюбетейка и калфак», пер. Е. Муравьева; М. Джалиль  «Часы», пер. Я. Козловского; Э. Шарифуллина. «Хочу быть шофером», пер. Е. Муравьева; Р. Корбан. «Больнее было бы…», пер. С. Махотина; Р. Маннан. «Перед сном»; Дж. Тарджеманов. «Зима», пер. М. Ивенсена; Йолдыз. «Синица», пер. С. Гайнуллиной; Р. Миннуллин. «Стою я на посту», пер. С. Малышева; Ш. Галиев. «Воспитанный», пер. В. Баширова и Э. Блиновой; Р. Миннуллин. «Люблю гостей», пер. С. Малышева; Ф. Карим. «Скоро весна», пер. Т. Стрешневой; Р. Валеева. «Весна пришла», пер. В. Валеевой; Г. Тукай. «Малыш и Мотылек», пер. В. Лунина; Р. Мингалим. «Сколько друзей у меня!», пер. С. Малышева; Б. Рахмат. «На Сабантуе» (отрывок из поэмы), пер. Я. Акима.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Проза:</w:t>
      </w:r>
      <w:r w:rsidRPr="00F62963">
        <w:rPr>
          <w:color w:val="00B050"/>
        </w:rPr>
        <w:t xml:space="preserve"> Р. Фахруддин. «Воспитанный ребенок», пер. Р. Ахмета; А. Алиш. «Чем занимаются люди», пер. Г. Каримовой; М. Хасанов. «Потеплело», пер. М. Зарецкого; Ф. Зариф. «Сладкое лето», пер. Н. Бурсаковой; А. Алиш. «Как я училась считать», пер. Л. Файзуллиной.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Для заучивания наизусть</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Г. Тукай, «Наша семья», пер. В. Лунина; А. Кари. «Дедушка Мороз», пер. Е.Муравьева; Р. Валеева. «Поздравляю тебе, мама», пер. В. Валеевой.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Для чтения в лицах: </w:t>
      </w:r>
      <w:r w:rsidRPr="00F62963">
        <w:rPr>
          <w:color w:val="00B050"/>
        </w:rPr>
        <w:t>Р. Миннуллин. «Сын и мама», пер. С. Малышева; Ш. Галиев. «Я нарисовал дом», пер. В. Баширова; З. Нури. «Письмо другу», пер. С. Малышева.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Дополнительная литература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Поэзия:</w:t>
      </w:r>
      <w:r w:rsidRPr="00F62963">
        <w:rPr>
          <w:color w:val="00B050"/>
        </w:rPr>
        <w:t xml:space="preserve"> Р. Курбан. «Вот и мы стали старшими», пер. С. Малышева; Ш. Галиев. «Кто играет на курае?», пер. Э. Блиновой и В. Баширова; Г. Зайнашева. «Спички – не игрушка», пер. С. Малышева; М. Джалиль. «Петушок», пер. И. Мазнина; Р. Валеева. «Эх, споем на посиделках!», пер. Л. Батыр-Булгари; Ш. Галиев. «Купили снег», пер. Р. Кожевниковой; Ш. Галиев. «Телевизор», пер. С. Малышева; Р. Мингалим. «Если есть друзья», пер. Э. Блиновой; Р. Курбан. «Сара доигралась», пер. С. Малышева; Р. Миннуллин. «Умный цветок», пер. С. Малышева. Х. Халиков. «Трудный вопрос», пер. С. Малышева; М. Файзуллина. «Зарядка», пер. И. Токмаковой; Ш. Галиев. «Светофор», пер. В. Баширова; Р. Валеева. «Новый дом», пер. С. Малышева; А. Игебаев. «День Победы», пер. с башкирского Г. Зайцева; Ш. Галиев. «Батыр Сабантуя», пер. Э. Блиновой; С. Малышев. «Наш город»; Г. Зайнашева. «Любимый край», пер. М. Одиноковой.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Проза. Литературные сказки</w:t>
      </w:r>
      <w:r w:rsidRPr="00F62963">
        <w:rPr>
          <w:color w:val="00B050"/>
        </w:rPr>
        <w:t xml:space="preserve">: Г. Тукай. «Любовь ребенка к родителям» (басня), пер. Г. Сибгатовой; Г. Баширов. «Нитка и иголка»; М. Амирханов. «На горке», пер. Н. Бурсаковой; А. Алиш. «Огненное яйцо», пер. Г. Каримовой; А. Алиш. «Гусенок и Лебеденок», пер. А. Бендецкого; М. Амир. «Плут - теленок», пер. С. Радзиевской; Батулла. «Почему у лягушки нет </w:t>
      </w:r>
      <w:r w:rsidRPr="00F62963">
        <w:rPr>
          <w:color w:val="00B050"/>
        </w:rPr>
        <w:lastRenderedPageBreak/>
        <w:t xml:space="preserve">хвоста?», пер. Л. Хафизовой; М. Хасанов. «Мостик», пер. М. Зарецкого; С. Гильмутдинова. «Котенок, который любил ходить в гости»; И. Нафиев. «Радость Аделины». </w:t>
      </w:r>
    </w:p>
    <w:p w:rsidR="00F62963" w:rsidRPr="00F62963" w:rsidRDefault="00F62963" w:rsidP="00EA3378">
      <w:pPr>
        <w:pStyle w:val="6"/>
        <w:spacing w:before="0" w:after="0" w:line="276" w:lineRule="auto"/>
        <w:jc w:val="center"/>
        <w:rPr>
          <w:rFonts w:ascii="Times New Roman" w:hAnsi="Times New Roman" w:cs="Times New Roman"/>
          <w:color w:val="00B050"/>
          <w:sz w:val="24"/>
          <w:szCs w:val="24"/>
        </w:rPr>
      </w:pPr>
      <w:r w:rsidRPr="00F62963">
        <w:rPr>
          <w:rFonts w:ascii="Times New Roman" w:hAnsi="Times New Roman" w:cs="Times New Roman"/>
          <w:color w:val="00B050"/>
          <w:sz w:val="24"/>
          <w:szCs w:val="24"/>
        </w:rPr>
        <w:t>Рекомедуемый музыкальный репертуар</w:t>
      </w:r>
    </w:p>
    <w:p w:rsidR="00F62963" w:rsidRPr="00F62963" w:rsidRDefault="00F62963" w:rsidP="00EA3378">
      <w:pPr>
        <w:pStyle w:val="6"/>
        <w:spacing w:before="0" w:after="0" w:line="276" w:lineRule="auto"/>
        <w:jc w:val="center"/>
        <w:rPr>
          <w:color w:val="00B050"/>
          <w:sz w:val="24"/>
          <w:szCs w:val="24"/>
        </w:rPr>
      </w:pPr>
      <w:r w:rsidRPr="00F62963">
        <w:rPr>
          <w:i/>
          <w:iCs/>
          <w:color w:val="00B050"/>
          <w:sz w:val="24"/>
          <w:szCs w:val="24"/>
        </w:rPr>
        <w:tab/>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 xml:space="preserve">Слушание музыки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Государственнй гимн Республики Татарстан, муз. Р. Яхина;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«Уммегульсум», татарская народная мелодия, обраб. Ф. Фаизовой; «Марш», муз. Л. Хайрутдиновой (из оперы «Коварная кошка»); «Колыбельная», муз. М. Яруллина;«Вальс», муз. С. Сайдашева; «Полька», муз. З. Хабибуллина; «Шурале», муз. А. Ключарёва; «Марш Тукая», муз. З. Яруллина; «Рассвет в деревне», «Парень с гармошкой» (из цикла «Деревенские картинки»), муз. Л. Батыр-Булгари; «Встреча гостей», муз. С. Сайдашева, сл. Р. Рахмани;«Сабантуй», муз. Л. Батыр-Булгари, сл. Г. Зайнашевой, пер. С. Малышева.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 xml:space="preserve">Пение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«Солнечный край», муз. Л. Батыр-Булгари, сл. А. Рашитова, пер. С. Малышева; «Петушок», муз. Дж. Файзи, сл. М. Джалиля, пер. Ю. Лопатина; «Бабочка», муз. Р. Еникеевой, сл. Л. Лерон; «Праздник листьев», муз. Р. Еникеевой, сл. Л. Лерон, пер. Р. Архипова; «Осень», муз. и сл. Л. Хисматуллиной; «Первый снег», муз. А. Батыршына, сл. З. Нури, пер. В. Коркина; «Пришла весна», муз. Дж. Файзи, сл. Ф. Карима, пер. С. Малышева; «Эх, пляшут наши сапожки», муз. Л. Батыр-Булгари, сл. Ш. Галеева, пер. Е. Муравьёва; «Стирка», муз. Р. Еникеева, сл. Ж. Дарзаман; «Подарок», муз. и сл. Н. Яхиной; «Дождик, лей..!» муз. И. Якубова, сл. Р. Валиевой; «Жеребёнок в городе», муз. М. Шамсутдиновой, сл. Ш. Галиева, пер. С. Малышева; «Вырасти хочу», муз. М. Имашева, сл. Л. Амирхановой.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 xml:space="preserve">Музыкально-ритмические движения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Упражнения: </w:t>
      </w:r>
      <w:r w:rsidRPr="00F62963">
        <w:rPr>
          <w:color w:val="00B050"/>
        </w:rPr>
        <w:t>«Юный физкультурник», муз. А. Бакирова; «Марш», Н. Жиганова; «Встаньте в круг», татарская народная мелодия., обраб. Р. Тимершиной; «Бусы», татарская народная мелодия, обраб. Ф. Фаттаха; «Соловей-голубь», татарская народная мелодия, обраб. М. Музафарова; «Пружинка», татарская народная мелодия, обраб. Л. Шигабетдиновой; «Танец», муз. Ф. Залялютдиновой; «Вальс», муз. Р. Яхина; «Золото-серебро», татарская народная мелодия, обраб. Р. Сабитова; «Эрбет», татарская народная мелодия, обраб. Б. Мулюкова.</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ab/>
      </w:r>
      <w:r w:rsidRPr="00F62963">
        <w:rPr>
          <w:i/>
          <w:iCs/>
          <w:color w:val="00B050"/>
        </w:rPr>
        <w:t>Упражнения с предметами:</w:t>
      </w:r>
      <w:r w:rsidRPr="00F62963">
        <w:rPr>
          <w:color w:val="00B050"/>
        </w:rPr>
        <w:t>«На празднике урожая», муз. Л. Хамиди; «Погремушки» муз. Ф. Шаймардановой; «Передача платочка», татарская народная мелодия, обраб. Г. Беляевой; «Упражнение с флажками», муз. М. Музафарова;«Вальс», муз. Р. Яхина.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Этюды:</w:t>
      </w:r>
      <w:r w:rsidRPr="00F62963">
        <w:rPr>
          <w:color w:val="00B050"/>
        </w:rPr>
        <w:t xml:space="preserve"> «Юный музыкант», муз. М. Трофименко; «На природе», муз. Р. Калимуллина; «Маленький рыбак», муз. Р. Зарипова; «Лирический танец», татарская народная мелодия, обраб. А. Ключарева; «Полька Гульнары», муз. Р. Халитова.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Танцы: </w:t>
      </w:r>
      <w:r w:rsidRPr="00F62963">
        <w:rPr>
          <w:color w:val="00B050"/>
        </w:rPr>
        <w:t>«Весело танцуем», муз. Л. Хисматуллиной; «Парный танец», татарская народная мелодия, обраб. З. Хабибуллина; «Лирический танец», татарская народная мелодия, обраб. А. Ключарева; «Возле елки», муз. И. Шамсутдинова; «Пляска с платочками», муз. Ф. Шаймардановой; «Потанцуем», муз</w:t>
      </w:r>
      <w:r w:rsidRPr="00F62963">
        <w:rPr>
          <w:b/>
          <w:bCs/>
          <w:i/>
          <w:iCs/>
          <w:color w:val="00B050"/>
        </w:rPr>
        <w:t>.</w:t>
      </w:r>
      <w:r w:rsidRPr="00F62963">
        <w:rPr>
          <w:color w:val="00B050"/>
        </w:rPr>
        <w:t xml:space="preserve"> А. Абдуллина; «Приглашение», башкирская народная мелодия, обраб. А. Кубагушева; «За водой», татарская народная мелодия, обр. Р. Еникеевой.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lastRenderedPageBreak/>
        <w:t>Характерные танцы</w:t>
      </w:r>
      <w:r w:rsidRPr="00F62963">
        <w:rPr>
          <w:color w:val="00B050"/>
        </w:rPr>
        <w:t>: «Вальс»,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Хороводы: </w:t>
      </w:r>
      <w:r w:rsidRPr="00F62963">
        <w:rPr>
          <w:color w:val="00B050"/>
        </w:rPr>
        <w:t>«Кария-Закария», татарская народная песня, пер</w:t>
      </w:r>
      <w:r w:rsidRPr="00F62963">
        <w:rPr>
          <w:i/>
          <w:iCs/>
          <w:color w:val="00B050"/>
        </w:rPr>
        <w:t>.</w:t>
      </w:r>
      <w:r w:rsidRPr="00F62963">
        <w:rPr>
          <w:color w:val="00B050"/>
        </w:rPr>
        <w:t xml:space="preserve"> С. Малышева; «Голубой цветок», муз. Ф. Шаймардановой, сл. народные; «Елка, елочка», муз. и сл. Л. Хисматуллиной; «Дед Мороз», татарская народная песня, обраб. Р. Еникеевой; «Весёлая игра», татарская народная мелодия, обраб</w:t>
      </w:r>
      <w:r w:rsidRPr="00F62963">
        <w:rPr>
          <w:i/>
          <w:iCs/>
          <w:color w:val="00B050"/>
        </w:rPr>
        <w:t>.</w:t>
      </w:r>
      <w:r w:rsidRPr="00F62963">
        <w:rPr>
          <w:color w:val="00B050"/>
        </w:rPr>
        <w:t xml:space="preserve"> Р. Сабита; «Мы с тобой друзья», татарская народная игровая песня, обраб. М. Зайнуллиной.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Музыкальные игры</w:t>
      </w:r>
      <w:r w:rsidRPr="00F62963">
        <w:rPr>
          <w:color w:val="00B050"/>
        </w:rPr>
        <w:t>: «Ротозей», татарская народная мелодия, обраб. Р. Еникеевой; «Передача платочка», татарская народная мелодия, обраб. В. Валиевой; «Свободное место», татарская народная мелодия, обраб. Ш. Монасыйпова; «Найди себе пару», татарская народная мелодия, обраб. Ф. Залялютдиновой; «Разноцветные платочки», башкирская народная мелодия, обраб. А. Кубагушева; «Птица без гнезда», муз. И. Шамсетдинова («Весна»); «Сова, совушка», муз. Р. Калимуллина («Игра»); «Игра парами», удмуртская народная игра; «Уступи свое место», марийская народная игра.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Игры с пением:</w:t>
      </w:r>
      <w:r w:rsidRPr="00F62963">
        <w:rPr>
          <w:color w:val="00B050"/>
        </w:rPr>
        <w:t>«Элчи-бэлчи», татарская народная мелодия, обраб. Л. Тумашева, сл. Л. Яхнина; «Морская фигура», муз. Ф. Шаймардановой, сл. народные; «Узнай по голосу», муз. и сл. В. Валиевой; «Мы ходили в лес», муз. и сл. Ш. Мазитова; «Малика», муз. Ф. Шаймардановой, сл. народные; «Юрта», башкирская народная мелодия, обраб</w:t>
      </w:r>
      <w:r w:rsidRPr="00F62963">
        <w:rPr>
          <w:i/>
          <w:iCs/>
          <w:color w:val="00B050"/>
        </w:rPr>
        <w:t>.</w:t>
      </w:r>
      <w:r w:rsidRPr="00F62963">
        <w:rPr>
          <w:color w:val="00B050"/>
        </w:rPr>
        <w:t xml:space="preserve"> Ю. Тугаринова; «Горелки», удмуртская народная мелодия, обраб. Л. Тумашева, сл. И. Мазнина;«Гусь плывет», удмуртская народная песня, обраб. Г. Матвеева; «Ласточка», чувашская народная игра; «Сорока», муз. В. Алексеева, сл. С. Чейвана (марийская игра).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Инсценировки: </w:t>
      </w:r>
      <w:r w:rsidRPr="00F62963">
        <w:rPr>
          <w:color w:val="00B050"/>
        </w:rPr>
        <w:t>«В саду поет Наза», муз. Р. Еникеева, сл. Дж. Дарзамана, пер. С. Малышева; «Бабочка», муз. Ф. Шаймардановой, сл. М. Андержановой; «Что ты рано встаешь, петушок», муз. Л. Батыр-Булгари, сл. Б. Рахмата, пер. Е. Муравьева; «Часы», муз. Ф. Ахметова, сл. М. Джалиля, обраб. А. Гарифуллиной, пер. С. Малышева.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Танцевально-игровое творчество: </w:t>
      </w:r>
      <w:r w:rsidRPr="00F62963">
        <w:rPr>
          <w:color w:val="00B050"/>
        </w:rPr>
        <w:t xml:space="preserve">«Танец», татарская народная мелодия, обраб. Л. Шигабетдиновой; «Кошечка», татарская народная мелодия, обраб. Р. Зарипова; «Волк и козлята», татарская народная мелодия, обраб. Ш. Монасыйпова; «Кукла», муз. М. Бикбовой;«За водой», татарская народная мелодия, обраб. Р. Еникеевой.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Игра на детских музыкальных инструментах: </w:t>
      </w:r>
      <w:r w:rsidRPr="00F62963">
        <w:rPr>
          <w:color w:val="00B050"/>
        </w:rPr>
        <w:t xml:space="preserve">«На лугу», муз. Л. Шигабетдиновой, сл. А. Ерикея; «Апипа», татарская народная мелодия, обраб. Р. Еникеевой; «Топотушки», муз. Н. Бакиевой, сл. народные; «Колыбельная», муз. М. Яруллина «Танец», муз. Дж.Файзи.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Праздники</w:t>
      </w:r>
      <w:r w:rsidRPr="00F62963">
        <w:rPr>
          <w:i/>
          <w:iCs/>
          <w:color w:val="00B050"/>
        </w:rPr>
        <w:t xml:space="preserve">: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«Сабантуй», «Науруз», «Карга боткасы» и др.</w:t>
      </w:r>
    </w:p>
    <w:p w:rsidR="00F62963" w:rsidRPr="00F62963" w:rsidRDefault="00F62963" w:rsidP="00EA3378">
      <w:pPr>
        <w:pStyle w:val="af"/>
        <w:spacing w:before="0" w:beforeAutospacing="0" w:after="0" w:afterAutospacing="0" w:line="276" w:lineRule="auto"/>
        <w:ind w:firstLine="708"/>
        <w:jc w:val="center"/>
        <w:rPr>
          <w:color w:val="00B050"/>
        </w:rPr>
      </w:pPr>
      <w:r w:rsidRPr="00F62963">
        <w:rPr>
          <w:color w:val="00B050"/>
        </w:rPr>
        <w:t> </w:t>
      </w:r>
    </w:p>
    <w:p w:rsidR="00F62963" w:rsidRPr="00F62963" w:rsidRDefault="00F62963" w:rsidP="00EA3378">
      <w:pPr>
        <w:pStyle w:val="af"/>
        <w:spacing w:before="0" w:beforeAutospacing="0" w:after="0" w:afterAutospacing="0" w:line="276" w:lineRule="auto"/>
        <w:ind w:firstLine="708"/>
        <w:jc w:val="center"/>
        <w:rPr>
          <w:color w:val="00B050"/>
        </w:rPr>
      </w:pPr>
      <w:r w:rsidRPr="00F62963">
        <w:rPr>
          <w:b/>
          <w:bCs/>
          <w:color w:val="00B050"/>
        </w:rPr>
        <w:t>6-7 лет</w:t>
      </w:r>
    </w:p>
    <w:p w:rsidR="00F62963" w:rsidRPr="00F62963" w:rsidRDefault="00F62963" w:rsidP="00EA3378">
      <w:pPr>
        <w:pStyle w:val="6"/>
        <w:spacing w:before="0" w:after="0" w:line="276" w:lineRule="auto"/>
        <w:jc w:val="center"/>
        <w:rPr>
          <w:rFonts w:ascii="Times New Roman" w:hAnsi="Times New Roman" w:cs="Times New Roman"/>
          <w:color w:val="00B050"/>
          <w:sz w:val="24"/>
          <w:szCs w:val="24"/>
        </w:rPr>
      </w:pPr>
      <w:r w:rsidRPr="00F62963">
        <w:rPr>
          <w:rFonts w:ascii="Times New Roman" w:hAnsi="Times New Roman" w:cs="Times New Roman"/>
          <w:color w:val="00B050"/>
          <w:sz w:val="24"/>
          <w:szCs w:val="24"/>
        </w:rPr>
        <w:t xml:space="preserve">Рекомедуемый список литературы </w:t>
      </w:r>
    </w:p>
    <w:p w:rsidR="00F62963" w:rsidRPr="00F62963" w:rsidRDefault="00F62963" w:rsidP="00EA3378">
      <w:pPr>
        <w:pStyle w:val="6"/>
        <w:spacing w:before="0" w:after="0" w:line="276" w:lineRule="auto"/>
        <w:ind w:firstLine="567"/>
        <w:rPr>
          <w:rFonts w:ascii="Times New Roman" w:hAnsi="Times New Roman" w:cs="Times New Roman"/>
          <w:color w:val="00B050"/>
          <w:sz w:val="24"/>
          <w:szCs w:val="24"/>
        </w:rPr>
      </w:pPr>
      <w:r w:rsidRPr="00F62963">
        <w:rPr>
          <w:rFonts w:ascii="Times New Roman" w:hAnsi="Times New Roman" w:cs="Times New Roman"/>
          <w:i/>
          <w:iCs/>
          <w:color w:val="00B050"/>
          <w:sz w:val="24"/>
          <w:szCs w:val="24"/>
        </w:rPr>
        <w:t>Для чтения  детям</w:t>
      </w:r>
    </w:p>
    <w:p w:rsidR="00F62963" w:rsidRPr="00F62963" w:rsidRDefault="00F62963" w:rsidP="00EA3378">
      <w:pPr>
        <w:pStyle w:val="af"/>
        <w:spacing w:before="0" w:beforeAutospacing="0" w:after="0" w:afterAutospacing="0" w:line="276" w:lineRule="auto"/>
        <w:ind w:firstLine="567"/>
        <w:jc w:val="both"/>
        <w:rPr>
          <w:color w:val="00B050"/>
        </w:rPr>
      </w:pPr>
      <w:r w:rsidRPr="00F62963">
        <w:rPr>
          <w:i/>
          <w:iCs/>
          <w:color w:val="00B050"/>
        </w:rPr>
        <w:t xml:space="preserve">Малые формы фольклора: </w:t>
      </w:r>
      <w:r w:rsidRPr="00F62963">
        <w:rPr>
          <w:color w:val="00B050"/>
        </w:rPr>
        <w:t>Песенки. Игровой фольклор. «Загляни к нам, солнышко»…, «Пальчики», пер. Р. Ягафарова, пересказ Л. Кузьмина; «Умная, прекрасная…», пер. Н. Ишмухаметова; «Мы косили, молотили…» (считалка), пер. В. Бояринова.</w:t>
      </w:r>
    </w:p>
    <w:p w:rsidR="00F62963" w:rsidRPr="00F62963" w:rsidRDefault="00F62963" w:rsidP="00EA3378">
      <w:pPr>
        <w:pStyle w:val="af"/>
        <w:spacing w:before="0" w:beforeAutospacing="0" w:after="0" w:afterAutospacing="0" w:line="276" w:lineRule="auto"/>
        <w:ind w:firstLine="567"/>
        <w:jc w:val="both"/>
        <w:rPr>
          <w:color w:val="00B050"/>
        </w:rPr>
      </w:pPr>
      <w:r w:rsidRPr="00F62963">
        <w:rPr>
          <w:i/>
          <w:iCs/>
          <w:color w:val="00B050"/>
        </w:rPr>
        <w:t xml:space="preserve">Сказки: </w:t>
      </w:r>
      <w:r w:rsidRPr="00F62963">
        <w:rPr>
          <w:color w:val="00B050"/>
        </w:rPr>
        <w:t xml:space="preserve">«О кривой березе», пер. Г. Шариповой; «Старик, Медведь и Лиса», перев. Л. Замалетдинова; «Соловей», пер. И. Миннеханова; «Ветер и Солнце» (басня), пер. Г. Сибгатовой; «Добрый совет», пер. И. Архиповой; «Луна и Солнце», пер. И. Миннеханова. </w:t>
      </w:r>
    </w:p>
    <w:p w:rsidR="00F62963" w:rsidRPr="00BA02C7" w:rsidRDefault="00F62963" w:rsidP="00EA3378">
      <w:pPr>
        <w:pStyle w:val="5"/>
        <w:spacing w:before="0" w:after="0" w:line="276" w:lineRule="auto"/>
        <w:ind w:firstLine="708"/>
        <w:rPr>
          <w:rFonts w:ascii="Times New Roman" w:hAnsi="Times New Roman" w:cs="Times New Roman"/>
          <w:b w:val="0"/>
          <w:color w:val="00B050"/>
        </w:rPr>
      </w:pPr>
      <w:r w:rsidRPr="00BA02C7">
        <w:rPr>
          <w:rFonts w:ascii="Times New Roman" w:hAnsi="Times New Roman" w:cs="Times New Roman"/>
          <w:b w:val="0"/>
          <w:i/>
          <w:iCs/>
          <w:color w:val="00B050"/>
        </w:rPr>
        <w:lastRenderedPageBreak/>
        <w:t xml:space="preserve">Литературные сказки: </w:t>
      </w:r>
      <w:r w:rsidRPr="00BA02C7">
        <w:rPr>
          <w:rFonts w:ascii="Times New Roman" w:hAnsi="Times New Roman" w:cs="Times New Roman"/>
          <w:b w:val="0"/>
          <w:color w:val="00B050"/>
        </w:rPr>
        <w:t>Г. Тукай. «Шурале» (отрывок), пер. Р. Бухараева; Г. Тукай. «Добром на добро» (басня), пер. Г. Сибгатовой; К. Насыйри. «Скупая собака» (басня) пер. Л. Сахаповой; Ф. Зариф. «Родник», пер. Н. Бурсаковой; А. Гаффар. «Колокольчики»; Р. Батулла. «Сын-Журавль», пер. Э.Умерова.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Поэзия: </w:t>
      </w:r>
      <w:r w:rsidRPr="00F62963">
        <w:rPr>
          <w:color w:val="00B050"/>
        </w:rPr>
        <w:t>М. Джалиль. «Осень пришла», пер. Ю. Кушака; Г. Тукай. «Родной язык», пер. С. Липкина; Р. Корбан. «Сады», пер. С. Махотина; С. Хаким. «Мы с Волги, из Казани», пер. Р. Морана; Ф. Яруллин. «Единственная»,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 Серебрякова; Р. Мингалим. «Добрый зайчишка», пер. В. Баширова; Х. Халиков. «Праздник», пер. М. Скороходова; Йолдыз. «Страшная мысль», пер. С. Гайнуллиной; Р. Курбан. «Песня о Мусе Джалиле», пер. С. Малышева; З. Нури. «Считать умею», пер. Б. Блантера; Р. Миннуллин. «Приезжайте в гости!», пер. С. Малышева.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Проза: </w:t>
      </w:r>
      <w:r w:rsidRPr="00F62963">
        <w:rPr>
          <w:color w:val="00B050"/>
        </w:rPr>
        <w:t xml:space="preserve">Проза. Р. Фахруддин. «Воспитанный ребенок» (отрывок), пер. Р. Ахмета; Г. Баширов. «Наш Татарстан» (отрывок); В. Манасыпов. «Куда бегут лекари?»; А. Алиш. «Кому надо, а кому не надо», пер. Н. Каримовой; М. Хасанов. «Птица Фариды», пер. М. Зарецкого; А. Хасанов. «Тихие улицы»; Ш. Маннур. «Собака» (отрывок), пер. С. Гильметдиновой; М. Амирханов. «Велосипед», пер. Г. Сибгатовой.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Для заучивания наизусть</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Дж.</w:t>
      </w:r>
      <w:r w:rsidRPr="00F62963">
        <w:rPr>
          <w:color w:val="00B050"/>
        </w:rPr>
        <w:tab/>
        <w:t>Тарджеманов. «Зима», пер. М. Ивенсен; Р. Миннуллин. «Прощание с детским садом», пер. Э. Блиновой; Р. Курбан. «Неделя», пер. С. Малышева.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Для чтения в лицах</w:t>
      </w:r>
      <w:r w:rsidRPr="00F62963">
        <w:rPr>
          <w:color w:val="00B050"/>
        </w:rPr>
        <w:t>: Г. Тукай. «Забавный ученик», пер. Р. Морана; Х. Халиков. «Разговор», пер. Л. Ханбекова; Р. Миннуллин. «Хочется летать!», пер. С. Малышева.</w:t>
      </w:r>
    </w:p>
    <w:p w:rsidR="00F62963" w:rsidRPr="00F62963" w:rsidRDefault="00F62963" w:rsidP="00EA3378">
      <w:pPr>
        <w:pStyle w:val="5"/>
        <w:spacing w:before="0" w:after="0" w:line="276" w:lineRule="auto"/>
        <w:ind w:firstLine="708"/>
        <w:rPr>
          <w:color w:val="00B050"/>
        </w:rPr>
      </w:pPr>
      <w:r w:rsidRPr="00F62963">
        <w:rPr>
          <w:i/>
          <w:iCs/>
          <w:color w:val="00B050"/>
        </w:rPr>
        <w:t xml:space="preserve">Дополнительная литература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Поэзия:</w:t>
      </w:r>
      <w:r w:rsidRPr="00F62963">
        <w:rPr>
          <w:color w:val="00B050"/>
        </w:rPr>
        <w:t xml:space="preserve"> Р. Курбан. «Родной язык», пер.С. Малышева; Р. Миннуллин. «Золотой хлеб», пер. Э. Блиновой; Йолдыз. «Кто кого вырастил?», пер. С. Гайнуллиной; Г. Зайнашева. «Пришла зима», пер. Р. Кожевниковой; Г. Тукай. «Белый дед» (отрывок), пер. Е. Тушновой; Н. Каштан. «От января до декабря», пер. С. Малышева; Р. Валеева. «Казанские сапожки», пер. Е. Муравьева; Р. Маннан. «В трамвае»; Н. Каштан. «День рождения Айгуль», пер. С. Малышева; З. Нури. «Удивительное утро», пер. С. Малышева; Р. Валеева. «Самая красивая страна», пер. В. Валеевой; Р. Валеева. «День Победы», пер. С. Малышева; Р. Миннуллин. «Над Казанью», пер. Э. Блиновой; Ш. Галиев. «Клад»; Р. Курбан. «Сабантуй», пер. С. Махотина; Р. Миннуллин. «В первый класс», пер. Э. Блиновой.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Проза: </w:t>
      </w:r>
      <w:r w:rsidRPr="00F62963">
        <w:rPr>
          <w:color w:val="00B050"/>
        </w:rPr>
        <w:t xml:space="preserve">Литературные сказки: Ф. Шафигуллин. «Ляйсан», пер. А. Бадюгиной; М. Амирханов. «Любовь», пер. Н. Бурсаковой; Г. Тукай. «Водяная», пер. Р. Бухараева; Г. Тукай. «Счастье» (басня), «Молодое дерево», пер. Г. Сибгатовой; К. Насыйри. «Лиса», пер. А. Бадюгиной; А. Алиш. «Пчела и оса», пер. А. Бендецкого; Р. Батулла. «Земляное масло», пер. Н. Краевой; С. Гильмутдинова. «Одуванчик»; Ф. Яруллин. «Забывчивая кукушка», пер. Ч. Ялаловой. </w:t>
      </w:r>
    </w:p>
    <w:p w:rsidR="00F62963" w:rsidRPr="00F62963" w:rsidRDefault="00F62963" w:rsidP="00EA3378">
      <w:pPr>
        <w:pStyle w:val="af"/>
        <w:spacing w:before="0" w:beforeAutospacing="0" w:after="0" w:afterAutospacing="0" w:line="276" w:lineRule="auto"/>
        <w:jc w:val="both"/>
        <w:rPr>
          <w:color w:val="00B050"/>
        </w:rPr>
      </w:pPr>
      <w:r w:rsidRPr="00F62963">
        <w:rPr>
          <w:b/>
          <w:bCs/>
          <w:color w:val="00B050"/>
        </w:rPr>
        <w:tab/>
      </w:r>
    </w:p>
    <w:p w:rsidR="00F62963" w:rsidRPr="00BA02C7" w:rsidRDefault="00F62963" w:rsidP="00EA3378">
      <w:pPr>
        <w:pStyle w:val="6"/>
        <w:spacing w:before="0" w:after="0" w:line="276" w:lineRule="auto"/>
        <w:jc w:val="center"/>
        <w:rPr>
          <w:rFonts w:ascii="Times New Roman" w:hAnsi="Times New Roman" w:cs="Times New Roman"/>
          <w:color w:val="00B050"/>
          <w:sz w:val="24"/>
          <w:szCs w:val="24"/>
        </w:rPr>
      </w:pPr>
      <w:r w:rsidRPr="00BA02C7">
        <w:rPr>
          <w:rFonts w:ascii="Times New Roman" w:hAnsi="Times New Roman" w:cs="Times New Roman"/>
          <w:color w:val="00B050"/>
          <w:sz w:val="24"/>
          <w:szCs w:val="24"/>
        </w:rPr>
        <w:t>Рекомедуемый музыкальный репертуар</w:t>
      </w:r>
      <w:r w:rsidRPr="00BA02C7">
        <w:rPr>
          <w:rFonts w:ascii="Times New Roman" w:hAnsi="Times New Roman" w:cs="Times New Roman"/>
          <w:i/>
          <w:iCs/>
          <w:color w:val="00B050"/>
          <w:sz w:val="24"/>
          <w:szCs w:val="24"/>
        </w:rPr>
        <w:tab/>
      </w:r>
    </w:p>
    <w:p w:rsidR="00F62963" w:rsidRPr="00F62963" w:rsidRDefault="00F62963" w:rsidP="00EA3378">
      <w:pPr>
        <w:pStyle w:val="af"/>
        <w:spacing w:before="0" w:beforeAutospacing="0" w:after="0" w:afterAutospacing="0" w:line="276" w:lineRule="auto"/>
        <w:ind w:left="708"/>
        <w:jc w:val="both"/>
        <w:rPr>
          <w:color w:val="00B050"/>
        </w:rPr>
      </w:pPr>
      <w:r w:rsidRPr="00F62963">
        <w:rPr>
          <w:b/>
          <w:bCs/>
          <w:i/>
          <w:iCs/>
          <w:color w:val="00B050"/>
        </w:rPr>
        <w:t> </w:t>
      </w:r>
    </w:p>
    <w:p w:rsidR="00F62963" w:rsidRPr="00F62963" w:rsidRDefault="00F62963" w:rsidP="00EA3378">
      <w:pPr>
        <w:pStyle w:val="af"/>
        <w:spacing w:before="0" w:beforeAutospacing="0" w:after="0" w:afterAutospacing="0" w:line="276" w:lineRule="auto"/>
        <w:ind w:left="708"/>
        <w:jc w:val="both"/>
        <w:rPr>
          <w:color w:val="00B050"/>
        </w:rPr>
      </w:pPr>
      <w:r w:rsidRPr="00F62963">
        <w:rPr>
          <w:b/>
          <w:bCs/>
          <w:i/>
          <w:iCs/>
          <w:color w:val="00B050"/>
        </w:rPr>
        <w:t xml:space="preserve">Слушание музыки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Государственного гимн Российской Федерации, муз. А. Александрова; «На празднике», муз. Р. Яхина;</w:t>
      </w:r>
      <w:r w:rsidR="00BA02C7">
        <w:rPr>
          <w:color w:val="00B050"/>
        </w:rPr>
        <w:t xml:space="preserve"> </w:t>
      </w:r>
      <w:r w:rsidRPr="00F62963">
        <w:rPr>
          <w:color w:val="00B050"/>
        </w:rPr>
        <w:t>«Утренняя заря», муз. С. Садыковой;</w:t>
      </w:r>
      <w:r w:rsidR="00BA02C7">
        <w:rPr>
          <w:color w:val="00B050"/>
        </w:rPr>
        <w:t xml:space="preserve"> </w:t>
      </w:r>
      <w:r w:rsidRPr="00F62963">
        <w:rPr>
          <w:color w:val="00B050"/>
        </w:rPr>
        <w:t>«Марш Советской Армии», муз. С. Сайдашева;</w:t>
      </w:r>
      <w:r w:rsidR="00BA02C7">
        <w:rPr>
          <w:color w:val="00B050"/>
        </w:rPr>
        <w:t xml:space="preserve"> </w:t>
      </w:r>
      <w:r w:rsidRPr="00F62963">
        <w:rPr>
          <w:color w:val="00B050"/>
        </w:rPr>
        <w:t xml:space="preserve">«Золотая осень», муз. А. Батыршина, сл. З. Нури; «Марш Татарстана», муз. Х. Валиуллина;«Вальс», муз. М. Трофименко; «Зима», «Весна», «Лето», «Осень» (из цикла </w:t>
      </w:r>
      <w:r w:rsidRPr="00F62963">
        <w:rPr>
          <w:color w:val="00B050"/>
        </w:rPr>
        <w:lastRenderedPageBreak/>
        <w:t>«Картинки природы»), муз. Р. Яхина; «Танец с мечами» (из балета «Горная быль»), муз. А. Ключарева; «Выход Шурале» (из балета «Шурале»), муз. Ф. Ярулина; «Танец птиц и Сююмбике» (из балета «Шурале»), муз. Ф. Ярулина; «Песня кошки» (из оперы «Коварная кошка», муз. Л. Хайрутдиновой; «Лес» (из симфонической поэмы «Кырлай»), муз. Н. Жиганова; «Полька», муз. Н. Жиганова;</w:t>
      </w:r>
      <w:r w:rsidR="00BA02C7">
        <w:rPr>
          <w:color w:val="00B050"/>
        </w:rPr>
        <w:t xml:space="preserve"> </w:t>
      </w:r>
      <w:r w:rsidRPr="00F62963">
        <w:rPr>
          <w:color w:val="00B050"/>
        </w:rPr>
        <w:t>«Колыбельная», муз. А. Ключарева;</w:t>
      </w:r>
      <w:r w:rsidR="00BA02C7">
        <w:rPr>
          <w:color w:val="00B050"/>
        </w:rPr>
        <w:t xml:space="preserve"> </w:t>
      </w:r>
      <w:r w:rsidRPr="00F62963">
        <w:rPr>
          <w:color w:val="00B050"/>
        </w:rPr>
        <w:t>«Танцевальная», муз. А. Бакирова;</w:t>
      </w:r>
      <w:r w:rsidR="00BA02C7">
        <w:rPr>
          <w:color w:val="00B050"/>
        </w:rPr>
        <w:t xml:space="preserve"> </w:t>
      </w:r>
      <w:r w:rsidRPr="00F62963">
        <w:rPr>
          <w:color w:val="00B050"/>
        </w:rPr>
        <w:t xml:space="preserve">«Аниса», татарская народная мелодия, обраб. Л. Батыр-Булгари (легкие вариации); «Башкирские мелодии», муз. С. Ишбулатова; Праздничная увертюра «Сабантуй», муз. Ф. Ахметова.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 xml:space="preserve">Пение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«Родной край», муз. Л. Батыр-Булгари, сл. З. Туфайловой, пер. Е. Муравьёва; «Осенняя пора», муз. Л. Хисматуллиной, сл. К. Наджми; «Наша бабушка», муз. А. Ключарёва,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 Муравьёва; «Мамочка», муз. Л. Хисматуллиной, сл. Л. Юнысовой; «Песня дружбы», муз. А. Гарифуллиной, сл. Ф. Сафина; «Часы», муз. Ф. Ахметова, сл. М. Джалиля, обраб. А. Гарифуллиной, пер. С. Малышева; «Алфавит», муз. Р. Зарипова, сл. Наджми, пер. С. Малышева; «Веселое детство», муз. И. Шамсутдинова, сл. Г. Латыйпа; «Сабантуй», муз. Г. Шакировой, сл. Р. Валиевой; «В школу», муз. Н. Лотфуллиной, сл. А. Бикчентаевой.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 xml:space="preserve">Музыкально-ритмические движения       </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Упражнения:</w:t>
      </w:r>
      <w:r w:rsidR="00BA02C7">
        <w:rPr>
          <w:i/>
          <w:iCs/>
          <w:color w:val="00B050"/>
        </w:rPr>
        <w:t xml:space="preserve"> </w:t>
      </w:r>
      <w:r w:rsidRPr="00F62963">
        <w:rPr>
          <w:color w:val="00B050"/>
        </w:rPr>
        <w:t>«Шаль вязала», башкирская народная мелодия, обраб. Б. Мулюкова; «Марш», муз. Н. Жиганова; «Походный марш», муз. С. Сайдашева;«Полька», муз. З. Хабибуллина;«Листья золотые», муз. Р. Яхина («На рассвете»); «Хороводная», татарская народная мелодия, обраб. М. Яруллина; «Плясовая», муз. Л. Батыр-Булгари; «Золото-серебро», татарская народная мелодия, обраб. Р. Сабита; «Весенние капельки», татарская народная мелодия, обраб. М. Музафарова; «Башкирский танец», обраб. Р. Сабитова; «Смелые наездники», муз. Б. Мулюкова;«Гульназира», башкирская народная мелодия, обраб. А. Кубагушева; «Школьный вальс», муз. А. Хайрутдинова; «Упражнение с цветами», муз. С. Сайдашева.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Этюды:</w:t>
      </w:r>
      <w:r w:rsidRPr="00F62963">
        <w:rPr>
          <w:color w:val="00B050"/>
        </w:rPr>
        <w:t>«Клоуны», муз. Ф. Шаймардановой; «Пчелка», С. Сайдашева; «Скачки», муз Р. Еникеевой; «Мальчик - рыбак», муз.А. Шарафиева;«На катке», муз. Ю. Виноградова; «Шуточный танец», муз. Р. Яхина.</w:t>
      </w:r>
    </w:p>
    <w:p w:rsidR="00F62963" w:rsidRPr="00F62963" w:rsidRDefault="00F62963" w:rsidP="00EA3378">
      <w:pPr>
        <w:pStyle w:val="af"/>
        <w:spacing w:before="0" w:beforeAutospacing="0" w:after="0" w:afterAutospacing="0" w:line="276" w:lineRule="auto"/>
        <w:jc w:val="both"/>
        <w:rPr>
          <w:color w:val="00B050"/>
        </w:rPr>
      </w:pPr>
      <w:r w:rsidRPr="00F62963">
        <w:rPr>
          <w:i/>
          <w:iCs/>
          <w:color w:val="00B050"/>
        </w:rPr>
        <w:tab/>
        <w:t>Танцы:</w:t>
      </w:r>
      <w:r w:rsidRPr="00F62963">
        <w:rPr>
          <w:color w:val="00B050"/>
        </w:rPr>
        <w:t>«За водой», муз. З. Хабибуллина; «Сигезле бию»</w:t>
      </w:r>
      <w:r w:rsidRPr="00F62963">
        <w:rPr>
          <w:b/>
          <w:bCs/>
          <w:color w:val="00B050"/>
        </w:rPr>
        <w:t xml:space="preserve">, </w:t>
      </w:r>
      <w:r w:rsidRPr="00F62963">
        <w:rPr>
          <w:color w:val="00B050"/>
        </w:rPr>
        <w:t>татарская народная мелодия, обраб. Ю. Виноградова; «Танец девушек», муз. А. Абдуллина; «Танец джигитов», татарская народная мелодия, обраб. М. Макарова; «Полька», муз. Л. Шигабутдиновой;«Новогодняя полька», муз. Ф. Шаймардановой; «Парный танец», татарская народная мелодия, обраб. А. Ключарёва; «Гулькай», башкирская народная мелодия, обраб. А. Кубагушева; «Парный танец», муз. Р. Халитова; «Детский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 чувашская народная мелодия.</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Характерные танцы: </w:t>
      </w:r>
      <w:r w:rsidRPr="00F62963">
        <w:rPr>
          <w:color w:val="00B050"/>
        </w:rPr>
        <w:t>«Осенние листочки», муз. Ю. Виноградова («Вальс»); «Девушка с серпом», татарская народная мелодия, обраб. Р. Еникеевой; «Танец медвежат», муз. Ю. Виноградова; «Грибочки», муз. Л. Хисматуллиной;«Снежинки», муз. М. Салихова; «Клоуны», муз. Ф. Шаймардановой;  «Ученический вальс», муз. С. Сайдашева.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lastRenderedPageBreak/>
        <w:t>Хороводы:</w:t>
      </w:r>
      <w:r w:rsidRPr="00F62963">
        <w:rPr>
          <w:color w:val="00B050"/>
        </w:rPr>
        <w:t xml:space="preserve"> «Эйлен-бэйлен – дружный хоровод», муз. Ф. Абубакирова, сл. Р. Миннулина, пер. С. Малышева; «Новый год», муз. Л. Батыр-Булгари, сл. Р. Валеевой, пер. Е. Муравьёва; «Елка», муз. Дж. Файзи, сл. Н. Баяна, пер. Ю. Лопатина; «Голубое озеро», муз. С. Сайдашева сл. Г. Насыри, пер. С. Малышева; «Танцуй веселей», татарская народная песня; «Мы с тобой друзья», татарская народная игровая песня, обраб. М. Зайнуллиной; «Где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Музыкальные игры:</w:t>
      </w:r>
      <w:r w:rsidR="00BA02C7">
        <w:rPr>
          <w:i/>
          <w:iCs/>
          <w:color w:val="00B050"/>
        </w:rPr>
        <w:t xml:space="preserve"> </w:t>
      </w:r>
      <w:r w:rsidRPr="00F62963">
        <w:rPr>
          <w:color w:val="00B050"/>
        </w:rPr>
        <w:t>«Кошка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народная игра; «Уступи свое место», марийская народная игра.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Игры с пением: </w:t>
      </w:r>
      <w:r w:rsidRPr="00F62963">
        <w:rPr>
          <w:color w:val="00B050"/>
        </w:rPr>
        <w:t>«Сапожник», татарская народная игра, обраб. М. Зайнуллиной; «Тюбетейка», татарская народная игра, обраб. Р. Еникеевой; «Сторож», татарская народная игра, обраб. Ф. Шаймардановой; «Два Мороза», татарская народная игра, обраб. Ф. Шаймардановой; «Коза в огороде», татарская народная игра, обраб. А. Музиповой; «Капкан», татарская народная игра, обраб. Д. Камалеевой; «Медный пень», башкирская народная игра; «Где платок?», марийская народная мелодия, обраб. Л. Тумашева, сл. Яхнина; «Рыщет по лесу лисица», мордовская народная мелодия, обраб. Л. Тумашева, сл. И. Мазнина; «Солнце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Инсценировки: </w:t>
      </w:r>
      <w:r w:rsidRPr="00F62963">
        <w:rPr>
          <w:color w:val="00B050"/>
        </w:rPr>
        <w:t>«Гости», муз. С. Сабировой, сл. Ш. Галиева; «Кот-воришка», муз. Дж. Файзи, сл. М. Джалиля, пер. Ю. Лопатина; «Наши друзья», муз. А. Ключарёва, сл. М. Хусаина, пер. Ю. Яссона; «Забавный ученик», муз. Л. Шигабетдиновой, сл. Г. Тукая; «Малыш и бабочка», муз. З. Хабибуллина, сл. Г. Тукая; «Дети и гуси», муз. Л. Хайрутдиновой, сл. К. Тахау; «Что ты рано встаёшь, петушок?», муз. Л. Батыр-Булгари, сл. Б. Рахмата, пер. Е. Муравьёва.</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Танцевально-игровое творчество: </w:t>
      </w:r>
      <w:r w:rsidRPr="00F62963">
        <w:rPr>
          <w:color w:val="00B050"/>
        </w:rPr>
        <w:t>«Куклы», муз. Ф. Шаймардановой; «Вальс», муз. Дж. Файзи; «Петрушки», муз.Л. Хисматуллиной;«Шуточный танец», муз. Р. Яхина;«Подснежник», татарская народная мелодия, обраб. Р. Еникеевой; «Танец с платочками», муз. Э. Шарафиевой («Вальс»); «Эх, пляшут наши сапожки», муз. Л. Батыр-Булгари, сл. Ш. Галеева, пер. Е. Муравьёва; «Я-стрекоза», муз. Л. Батыр-Булгари, сл. Н. Даули; «Вальс», муз. Э. Шарафиевой;  «Мы танцуем», муз. Р. Гатауллина, сл. народные.</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i/>
          <w:iCs/>
          <w:color w:val="00B050"/>
        </w:rPr>
        <w:t xml:space="preserve">Игра на детских музыкальных инструментах: </w:t>
      </w:r>
      <w:r w:rsidRPr="00F62963">
        <w:rPr>
          <w:color w:val="00B050"/>
        </w:rPr>
        <w:t>«Апипа», татарская народная мелодия, обраб. Р. Еникеевой; «Бию» муз. Дж. Файзи</w:t>
      </w:r>
      <w:r w:rsidR="00BA02C7">
        <w:rPr>
          <w:color w:val="00B050"/>
        </w:rPr>
        <w:t xml:space="preserve"> </w:t>
      </w:r>
      <w:r w:rsidRPr="00F62963">
        <w:rPr>
          <w:color w:val="00B050"/>
        </w:rPr>
        <w:t>;«Колыбельная», татарская народная мелодия, обраб. Л. Шигабетдиновой; «Аниса», татарская народная мелодия, обраб. Л. Батыр-Булгари;  «Плывет утка, плывет гусь», татарская народная игровая песня; «Уфа-Чилябе», татарская народная мелодия, обраб. Л. Шигабетдиновой.</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b/>
          <w:bCs/>
          <w:i/>
          <w:iCs/>
          <w:color w:val="00B050"/>
        </w:rPr>
        <w:t>Праздник</w:t>
      </w:r>
    </w:p>
    <w:p w:rsidR="00F62963" w:rsidRPr="00F62963" w:rsidRDefault="00F62963" w:rsidP="00EA3378">
      <w:pPr>
        <w:pStyle w:val="af"/>
        <w:spacing w:before="0" w:beforeAutospacing="0" w:after="0" w:afterAutospacing="0" w:line="276" w:lineRule="auto"/>
        <w:ind w:firstLine="708"/>
        <w:jc w:val="both"/>
        <w:rPr>
          <w:color w:val="00B050"/>
        </w:rPr>
      </w:pPr>
      <w:r w:rsidRPr="00F62963">
        <w:rPr>
          <w:color w:val="00B050"/>
        </w:rPr>
        <w:t>«Науруз», «Карга боткасы», «Сабантуй» и др.</w:t>
      </w:r>
    </w:p>
    <w:p w:rsidR="00F62963" w:rsidRPr="00F62963" w:rsidRDefault="00F62963" w:rsidP="00EA3378">
      <w:pPr>
        <w:pStyle w:val="af"/>
        <w:spacing w:before="0" w:beforeAutospacing="0" w:after="0" w:afterAutospacing="0" w:line="276" w:lineRule="auto"/>
        <w:jc w:val="center"/>
        <w:rPr>
          <w:color w:val="00B050"/>
        </w:rPr>
      </w:pPr>
      <w:r w:rsidRPr="00F62963">
        <w:rPr>
          <w:b/>
          <w:bCs/>
          <w:color w:val="00B050"/>
        </w:rPr>
        <w:t> </w:t>
      </w:r>
    </w:p>
    <w:p w:rsidR="00F62963" w:rsidRPr="00F62963" w:rsidRDefault="00F62963" w:rsidP="00EA3378">
      <w:pPr>
        <w:pStyle w:val="af"/>
        <w:spacing w:before="0" w:beforeAutospacing="0" w:after="0" w:afterAutospacing="0" w:line="276" w:lineRule="auto"/>
        <w:jc w:val="center"/>
        <w:rPr>
          <w:color w:val="00B050"/>
        </w:rPr>
      </w:pPr>
      <w:r w:rsidRPr="00F62963">
        <w:rPr>
          <w:b/>
          <w:bCs/>
          <w:color w:val="00B050"/>
        </w:rPr>
        <w:t>Рекомендуемый список мультипликационных фильмов</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lastRenderedPageBreak/>
        <w:t>1. «Агачлар да авырый» (Деревья тоже болеют), студия «Татармультфильм»; 2. «Простоквашинодагы каникуллар» (Каникулы в Простоквашино),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3. «Авылда кыш» (Зима в Простоквашино),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 xml:space="preserve">4.  «Ай һәм кояш» (Луна и Солнце), студия «Татармультфильм»; </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 xml:space="preserve">5. «Ак бабай» (Белый дед), студия «Татармультфильм»; </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 xml:space="preserve">6. «Ак барс», студия «Татармультфильм»; </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7. «Алтын бөртекләр» (Золотые зернышки),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8. Арыслан баласы һэм ташбака ничек җыр җырлаган» (Как Львенок и</w:t>
      </w:r>
      <w:r w:rsidRPr="00F62963">
        <w:rPr>
          <w:color w:val="00B050"/>
        </w:rPr>
        <w:br/>
        <w:t>  Черепаха песню пели),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9.  «Ә бәлки килеп чыгар!» (А вдруг получится!),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 xml:space="preserve">10. «Бала белән Кубәләк» (Ребенок и бабочка), студия «Татармультфильм»; </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11. «Бәләкәч һәм Карлсон» (Малыш и Карлсон),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12. «Бөек ябылыш» (Великое закрытие),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 xml:space="preserve">13. «Бүләк кемгә?» (Кому подарок?) студия «Татармультфильм»; </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14. «Буар еланны ничек дәваларга» (Как лечить Удава),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15. «Буар еланның әбисе» (Бабушка удава),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16. «Винни-Пух»,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17. «Винни-Пух кунакка бара» (Винни-Пух идет в гости),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18. «Винни-Пух һәм мәшәкатьле көн» (Винни-Пух и день забот),пер.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19. «Гав исемле мәче баласы» (Котенок по имени Гав), в 3-х частях,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20. «Гали белән Кәҗә (Гали и Коза),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21. «Ике кыз» (Две дочери),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22. «Иртә» (Утро),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23. «Иртәгесе көн иртәгә була» (Завтра будет завтра),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24. «Камыр-батыр» (Богатырь), ГБУК РТ «Татаркино»;</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25. «Карап туймаслык әсбап» (Ненаглядное пособие),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26. «Карлсон әйләнеп кайтты» (Карлсон вернулся),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27. «Кәҗә белән Сарык» (Коза и Баран),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28. «Кисекбаш»,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29. «Койрык өчен күнегү» (Зарядка для хвоста),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lastRenderedPageBreak/>
        <w:t>30. «Көлгенә/Көлсылу» (Золушка),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31. «Крокодил Гена»,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32. «Куян кызы» (Зайка),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33. «Кызыклы шәкерт» (Забавный ученик),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34. «Кышкы кич» (Зимний вечер),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35. «Маймылга сәлам» (Привет Мартышке),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36. «Мияу дип кем әйтте?» (Кто сказал мяу?),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37. «Өч кыз» (Три дочери),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38. «Простоквашинодан өчәү» (Трое из Простоквашино),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39. «Сертотмас үрдәк» (Болтливая утка),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40. «Сөткә төшкән тычкан» (Мышь, попавшая в молоко),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41. «Су анасы» (Водяная),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42. «Төлке белән Каз» (Лиса и гусь),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43. «Туган авыл» (Родная деревня),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44. «Туган тел» (Родной язык),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45. «Унике ай» (Двенадцать месяцев) в 2-х частях,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46. «38 попугай» (38 попугаев),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47. «Фил баласы кая бара?» (Куда идет Слоненок?),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48. «Хат ташучы Кар малай» (Снеговик-почтальон),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49. «Чебурашка»,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50. «Чукмар белән Тукмар» (Чукмар и Тукмар),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51. «Шапокляк», пер. МОиН РТ, ФГУП «ТПО «Киностудия «Союзмультфильм»;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52. «Су анасы » (Водяная),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53. «Төлке белән Каз» (Лиса и гусь),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54. «Эш беткәч уйнарга ярый» (После работы можно поиграть),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55. «Ялкау маэмай» (Ленивый пёс), студия «Татармультфильм»;</w:t>
      </w:r>
    </w:p>
    <w:p w:rsidR="00F62963" w:rsidRPr="00F62963" w:rsidRDefault="00F62963" w:rsidP="00EA3378">
      <w:pPr>
        <w:pStyle w:val="af"/>
        <w:spacing w:before="0" w:beforeAutospacing="0" w:after="0" w:afterAutospacing="0" w:line="276" w:lineRule="auto"/>
        <w:jc w:val="both"/>
        <w:rPr>
          <w:color w:val="00B050"/>
        </w:rPr>
      </w:pPr>
      <w:r w:rsidRPr="00F62963">
        <w:rPr>
          <w:color w:val="00B050"/>
        </w:rPr>
        <w:t>56. «Яңгыр белән Кояш» (Дождь и солнце), студия «Татармультфильм».</w:t>
      </w:r>
    </w:p>
    <w:p w:rsidR="00F62963" w:rsidRPr="00F62963" w:rsidRDefault="00F62963" w:rsidP="00EA3378">
      <w:pPr>
        <w:pStyle w:val="af"/>
        <w:tabs>
          <w:tab w:val="left" w:pos="567"/>
        </w:tabs>
        <w:spacing w:before="0" w:beforeAutospacing="0" w:after="0" w:afterAutospacing="0" w:line="276" w:lineRule="auto"/>
        <w:ind w:firstLine="567"/>
        <w:jc w:val="both"/>
        <w:rPr>
          <w:color w:val="00B050"/>
        </w:rPr>
      </w:pPr>
      <w:r w:rsidRPr="00F62963">
        <w:rPr>
          <w:color w:val="00B050"/>
        </w:rPr>
        <w:t> </w:t>
      </w:r>
    </w:p>
    <w:p w:rsidR="00F62963" w:rsidRPr="00F62963" w:rsidRDefault="00EF3199" w:rsidP="00EA3378">
      <w:pPr>
        <w:tabs>
          <w:tab w:val="left" w:pos="567"/>
        </w:tabs>
        <w:spacing w:line="276" w:lineRule="auto"/>
        <w:ind w:firstLine="567"/>
        <w:rPr>
          <w:sz w:val="24"/>
          <w:szCs w:val="24"/>
        </w:rPr>
      </w:pPr>
      <w:r>
        <w:rPr>
          <w:b/>
          <w:bCs/>
          <w:sz w:val="24"/>
          <w:szCs w:val="24"/>
        </w:rPr>
        <w:t>3.2.4</w:t>
      </w:r>
      <w:r w:rsidR="00F62963" w:rsidRPr="00F62963">
        <w:rPr>
          <w:b/>
          <w:bCs/>
          <w:sz w:val="24"/>
          <w:szCs w:val="24"/>
        </w:rPr>
        <w:t xml:space="preserve">. Кадровые условия </w:t>
      </w:r>
      <w:r w:rsidR="007B327B">
        <w:rPr>
          <w:b/>
          <w:bCs/>
          <w:sz w:val="24"/>
          <w:szCs w:val="24"/>
        </w:rPr>
        <w:t>части, формируемой участниками образовательных отношений.</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 xml:space="preserve">Условием качественной реализации части, формируемой участниками образовательных отношений, является непрерывное сопровождение педагогическими и учебно-вспомогательными работниками пребывания воспитанников в </w:t>
      </w:r>
      <w:r w:rsidR="00BA57C7">
        <w:rPr>
          <w:color w:val="00B050"/>
          <w:sz w:val="24"/>
          <w:szCs w:val="24"/>
        </w:rPr>
        <w:t>МБДОУ</w:t>
      </w:r>
      <w:r w:rsidRPr="00F62963">
        <w:rPr>
          <w:color w:val="00B050"/>
          <w:sz w:val="24"/>
          <w:szCs w:val="24"/>
        </w:rPr>
        <w:t xml:space="preserve">. </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К учебно-вспомогательному персоналу относятся помощник воспитателя и младший воспитатель.</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lastRenderedPageBreak/>
        <w:t>Квалификация педагогических и учебно-вспомогательных работников соответствует квалификационным характеристикам, установленным в Едином квалификационном справочнике должностей руководителей, специалистов и служащих.</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Педагогические работники, реализующие часть Программы, формируемую участниками образовательных отношений, облад</w:t>
      </w:r>
      <w:r w:rsidR="007B327B">
        <w:rPr>
          <w:color w:val="00B050"/>
          <w:sz w:val="24"/>
          <w:szCs w:val="24"/>
        </w:rPr>
        <w:t>а</w:t>
      </w:r>
      <w:r w:rsidRPr="00F62963">
        <w:rPr>
          <w:color w:val="00B050"/>
          <w:sz w:val="24"/>
          <w:szCs w:val="24"/>
        </w:rPr>
        <w:t>ют основными компетенциями, необходимыми для создания условий развития детей:</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 обеспечение эмоционального благополучия;</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 поддержка индивидуальности и инициативы;</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 установление правил взаимодействия в разных ситуациях;</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 построение вариативного развивающего образования;</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 взаимодействие с родителями (законными представителями) по вопросам образования ребенка.</w:t>
      </w:r>
    </w:p>
    <w:p w:rsidR="00F62963" w:rsidRPr="00F62963" w:rsidRDefault="00F62963" w:rsidP="00EA3378">
      <w:pPr>
        <w:tabs>
          <w:tab w:val="left" w:pos="567"/>
        </w:tabs>
        <w:spacing w:line="276" w:lineRule="auto"/>
        <w:ind w:firstLine="567"/>
        <w:rPr>
          <w:color w:val="00B050"/>
          <w:sz w:val="24"/>
          <w:szCs w:val="24"/>
        </w:rPr>
      </w:pPr>
      <w:r w:rsidRPr="00F62963">
        <w:rPr>
          <w:color w:val="00B050"/>
          <w:sz w:val="24"/>
          <w:szCs w:val="24"/>
        </w:rPr>
        <w:t>В целях эффе</w:t>
      </w:r>
      <w:r w:rsidR="00BA02C7">
        <w:rPr>
          <w:color w:val="00B050"/>
          <w:sz w:val="24"/>
          <w:szCs w:val="24"/>
        </w:rPr>
        <w:t xml:space="preserve">ктивной реализации Программы </w:t>
      </w:r>
      <w:r w:rsidR="00BA57C7">
        <w:rPr>
          <w:color w:val="00B050"/>
          <w:sz w:val="24"/>
          <w:szCs w:val="24"/>
        </w:rPr>
        <w:t>МБДОУ</w:t>
      </w:r>
      <w:r w:rsidRPr="00F62963">
        <w:rPr>
          <w:color w:val="00B050"/>
          <w:sz w:val="24"/>
          <w:szCs w:val="24"/>
        </w:rPr>
        <w:t xml:space="preserve"> создает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F62963" w:rsidRPr="00F62963" w:rsidRDefault="00BA57C7" w:rsidP="00EA3378">
      <w:pPr>
        <w:tabs>
          <w:tab w:val="left" w:pos="567"/>
        </w:tabs>
        <w:spacing w:line="276" w:lineRule="auto"/>
        <w:ind w:firstLine="567"/>
        <w:rPr>
          <w:color w:val="00B050"/>
          <w:sz w:val="24"/>
          <w:szCs w:val="24"/>
        </w:rPr>
      </w:pPr>
      <w:r>
        <w:rPr>
          <w:color w:val="00B050"/>
          <w:sz w:val="24"/>
          <w:szCs w:val="24"/>
        </w:rPr>
        <w:t>МБДОУ</w:t>
      </w:r>
      <w:r w:rsidR="00F62963" w:rsidRPr="00F62963">
        <w:rPr>
          <w:color w:val="00B050"/>
          <w:sz w:val="24"/>
          <w:szCs w:val="24"/>
        </w:rPr>
        <w:t xml:space="preserve">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осуществлять организационно-методическое сопровождение процесса реализации Программы. </w:t>
      </w:r>
    </w:p>
    <w:p w:rsidR="002C6E8D" w:rsidRDefault="002C6E8D" w:rsidP="00EA3378">
      <w:pPr>
        <w:shd w:val="clear" w:color="auto" w:fill="FFFFFF"/>
        <w:spacing w:line="270" w:lineRule="atLeast"/>
        <w:rPr>
          <w:b/>
          <w:bCs/>
          <w:color w:val="00B050"/>
          <w:sz w:val="24"/>
          <w:szCs w:val="24"/>
        </w:rPr>
      </w:pPr>
    </w:p>
    <w:p w:rsidR="002C6E8D" w:rsidRDefault="0069355F" w:rsidP="00EA3378">
      <w:pPr>
        <w:shd w:val="clear" w:color="auto" w:fill="FFFFFF"/>
        <w:spacing w:line="270" w:lineRule="atLeast"/>
        <w:ind w:firstLine="567"/>
        <w:rPr>
          <w:b/>
          <w:bCs/>
          <w:sz w:val="24"/>
          <w:szCs w:val="24"/>
        </w:rPr>
      </w:pPr>
      <w:r>
        <w:rPr>
          <w:b/>
          <w:sz w:val="24"/>
          <w:szCs w:val="24"/>
        </w:rPr>
        <w:t>3.3. Режим и распорядок дня в дошкольных группах</w:t>
      </w:r>
      <w:r w:rsidR="006C0852">
        <w:rPr>
          <w:b/>
          <w:sz w:val="24"/>
          <w:szCs w:val="24"/>
        </w:rPr>
        <w:t xml:space="preserve"> (п.35. ФОП ДО)</w:t>
      </w:r>
      <w:r>
        <w:rPr>
          <w:b/>
          <w:sz w:val="24"/>
          <w:szCs w:val="24"/>
        </w:rPr>
        <w:t>.</w:t>
      </w:r>
    </w:p>
    <w:p w:rsidR="002C6E8D" w:rsidRDefault="0069355F" w:rsidP="00EA3378">
      <w:pPr>
        <w:shd w:val="clear" w:color="auto" w:fill="FFFFFF"/>
        <w:spacing w:line="270" w:lineRule="atLeast"/>
        <w:ind w:firstLine="708"/>
        <w:rPr>
          <w:sz w:val="24"/>
          <w:szCs w:val="24"/>
        </w:rPr>
      </w:pPr>
      <w:r>
        <w:rPr>
          <w:sz w:val="24"/>
          <w:szCs w:val="24"/>
        </w:rPr>
        <w:t xml:space="preserve">Режим и распорядок дня устанавливаются с учётом требований СанПиН 1.2.3685-21, условий реализации программы </w:t>
      </w:r>
      <w:r w:rsidR="00BA57C7">
        <w:rPr>
          <w:sz w:val="24"/>
          <w:szCs w:val="24"/>
        </w:rPr>
        <w:t>МБДОУ</w:t>
      </w:r>
      <w:r w:rsidR="00C150B5">
        <w:rPr>
          <w:sz w:val="24"/>
          <w:szCs w:val="24"/>
        </w:rPr>
        <w:t xml:space="preserve"> «Детский сад №117»</w:t>
      </w:r>
      <w:r>
        <w:rPr>
          <w:sz w:val="24"/>
          <w:szCs w:val="24"/>
        </w:rPr>
        <w:t xml:space="preserve">, потребностей участников образовательных отношений. Основными компонентами режима в </w:t>
      </w:r>
      <w:r w:rsidR="00BA57C7">
        <w:rPr>
          <w:sz w:val="24"/>
          <w:szCs w:val="24"/>
        </w:rPr>
        <w:t>МБДОУ</w:t>
      </w:r>
      <w:r w:rsidR="00C150B5">
        <w:rPr>
          <w:sz w:val="24"/>
          <w:szCs w:val="24"/>
        </w:rPr>
        <w:t xml:space="preserve"> «Детский сад №117»</w:t>
      </w:r>
      <w:r>
        <w:rPr>
          <w:sz w:val="24"/>
          <w:szCs w:val="24"/>
        </w:rPr>
        <w:t xml:space="preserve">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2C6E8D" w:rsidRDefault="0069355F" w:rsidP="00EA3378">
      <w:pPr>
        <w:shd w:val="clear" w:color="auto" w:fill="FFFFFF"/>
        <w:spacing w:line="240" w:lineRule="auto"/>
        <w:ind w:firstLine="708"/>
        <w:rPr>
          <w:sz w:val="24"/>
          <w:szCs w:val="24"/>
        </w:rPr>
      </w:pPr>
      <w:r>
        <w:rPr>
          <w:sz w:val="24"/>
          <w:szCs w:val="24"/>
        </w:rPr>
        <w:t xml:space="preserve">Продолжительность дневной суммарной образовательной нагрузки для детей дошкольного возраста, условия организации образовательного </w:t>
      </w:r>
      <w:r w:rsidR="003C220F">
        <w:rPr>
          <w:sz w:val="24"/>
          <w:szCs w:val="24"/>
        </w:rPr>
        <w:t>процесса соответствует</w:t>
      </w:r>
      <w:r>
        <w:rPr>
          <w:sz w:val="24"/>
          <w:szCs w:val="24"/>
        </w:rPr>
        <w:t xml:space="preserve"> требованиям, предусмотренным СанПиН 1.2.3685-21 и СП 2.4.3648-20.</w:t>
      </w:r>
    </w:p>
    <w:p w:rsidR="002C6E8D" w:rsidRDefault="0069355F" w:rsidP="00EA3378">
      <w:pPr>
        <w:shd w:val="clear" w:color="auto" w:fill="FFFFFF"/>
        <w:spacing w:line="240" w:lineRule="auto"/>
        <w:ind w:firstLine="360"/>
        <w:rPr>
          <w:sz w:val="24"/>
          <w:szCs w:val="24"/>
        </w:rPr>
      </w:pPr>
      <w:r>
        <w:rPr>
          <w:sz w:val="24"/>
          <w:szCs w:val="24"/>
        </w:rPr>
        <w:t>Согласно пункту 2.10 СП 2.4.3648-20 к организации образовательного процесса и режима дня соблюдаются следующие требования:</w:t>
      </w:r>
    </w:p>
    <w:p w:rsidR="002C6E8D" w:rsidRDefault="0069355F" w:rsidP="00EA3378">
      <w:pPr>
        <w:pStyle w:val="ad"/>
        <w:numPr>
          <w:ilvl w:val="0"/>
          <w:numId w:val="16"/>
        </w:numPr>
        <w:shd w:val="clear" w:color="auto" w:fill="FFFFFF"/>
        <w:spacing w:line="240" w:lineRule="auto"/>
        <w:rPr>
          <w:sz w:val="24"/>
          <w:szCs w:val="24"/>
        </w:rPr>
      </w:pPr>
      <w:r>
        <w:rPr>
          <w:sz w:val="24"/>
          <w:szCs w:val="24"/>
        </w:rPr>
        <w:t>режим двигательной активности детей в течение дня организуется с учётом возрастных особенностей и состояния здоровья;</w:t>
      </w:r>
    </w:p>
    <w:p w:rsidR="002C6E8D" w:rsidRDefault="0069355F" w:rsidP="00EA3378">
      <w:pPr>
        <w:pStyle w:val="ad"/>
        <w:numPr>
          <w:ilvl w:val="0"/>
          <w:numId w:val="16"/>
        </w:numPr>
        <w:shd w:val="clear" w:color="auto" w:fill="FFFFFF"/>
        <w:spacing w:line="240" w:lineRule="auto"/>
        <w:rPr>
          <w:sz w:val="24"/>
          <w:szCs w:val="24"/>
        </w:rPr>
      </w:pPr>
      <w:r>
        <w:rPr>
          <w:sz w:val="24"/>
          <w:szCs w:val="24"/>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rsidR="002C6E8D" w:rsidRDefault="0069355F" w:rsidP="00EA3378">
      <w:pPr>
        <w:pStyle w:val="ad"/>
        <w:numPr>
          <w:ilvl w:val="0"/>
          <w:numId w:val="16"/>
        </w:numPr>
        <w:shd w:val="clear" w:color="auto" w:fill="FFFFFF"/>
        <w:spacing w:line="240" w:lineRule="auto"/>
        <w:rPr>
          <w:sz w:val="24"/>
          <w:szCs w:val="24"/>
        </w:rPr>
      </w:pPr>
      <w:r>
        <w:rPr>
          <w:sz w:val="24"/>
          <w:szCs w:val="24"/>
        </w:rPr>
        <w:t xml:space="preserve">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w:t>
      </w:r>
      <w:r w:rsidR="00BA57C7">
        <w:rPr>
          <w:sz w:val="24"/>
          <w:szCs w:val="24"/>
        </w:rPr>
        <w:t>МБДОУ</w:t>
      </w:r>
      <w:r w:rsidR="00C150B5">
        <w:rPr>
          <w:sz w:val="24"/>
          <w:szCs w:val="24"/>
        </w:rPr>
        <w:t>«Детский сад №117»</w:t>
      </w:r>
      <w:r>
        <w:rPr>
          <w:sz w:val="24"/>
          <w:szCs w:val="24"/>
        </w:rPr>
        <w:t xml:space="preserve"> обеспечивает присутствие медицинских работников на спортивных соревнованиях и на занятиях в плавательных бассейнах;</w:t>
      </w:r>
    </w:p>
    <w:p w:rsidR="002C6E8D" w:rsidRDefault="0069355F" w:rsidP="00EA3378">
      <w:pPr>
        <w:pStyle w:val="ad"/>
        <w:numPr>
          <w:ilvl w:val="0"/>
          <w:numId w:val="16"/>
        </w:numPr>
        <w:shd w:val="clear" w:color="auto" w:fill="FFFFFF"/>
        <w:spacing w:line="240" w:lineRule="auto"/>
        <w:rPr>
          <w:sz w:val="24"/>
          <w:szCs w:val="24"/>
        </w:rPr>
      </w:pPr>
      <w:r>
        <w:rPr>
          <w:sz w:val="24"/>
          <w:szCs w:val="24"/>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2C6E8D" w:rsidRDefault="0069355F" w:rsidP="00EA3378">
      <w:pPr>
        <w:shd w:val="clear" w:color="auto" w:fill="FFFFFF"/>
        <w:spacing w:line="270" w:lineRule="atLeast"/>
        <w:ind w:firstLine="360"/>
        <w:rPr>
          <w:sz w:val="24"/>
          <w:szCs w:val="24"/>
        </w:rPr>
      </w:pPr>
      <w:r>
        <w:rPr>
          <w:sz w:val="24"/>
          <w:szCs w:val="24"/>
        </w:rPr>
        <w:lastRenderedPageBreak/>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 Режим питания зависит от длительности пребывания детей в </w:t>
      </w:r>
      <w:r w:rsidR="00BA57C7">
        <w:rPr>
          <w:sz w:val="24"/>
          <w:szCs w:val="24"/>
        </w:rPr>
        <w:t>МБДОУ</w:t>
      </w:r>
      <w:r>
        <w:rPr>
          <w:sz w:val="24"/>
          <w:szCs w:val="24"/>
        </w:rPr>
        <w:t xml:space="preserve"> и регулируется СанПиН 2.3/2.4.3590-20.</w:t>
      </w:r>
      <w:r w:rsidR="003C220F">
        <w:rPr>
          <w:sz w:val="24"/>
          <w:szCs w:val="24"/>
        </w:rPr>
        <w:t xml:space="preserve"> </w:t>
      </w:r>
      <w:r w:rsidR="002F6E2E">
        <w:rPr>
          <w:sz w:val="24"/>
          <w:szCs w:val="24"/>
        </w:rPr>
        <w:t>Согласно СанПиН</w:t>
      </w:r>
      <w:r>
        <w:rPr>
          <w:sz w:val="24"/>
          <w:szCs w:val="24"/>
        </w:rPr>
        <w:t xml:space="preserve"> 1.2.3685-21 </w:t>
      </w:r>
      <w:r w:rsidR="00BA57C7">
        <w:rPr>
          <w:sz w:val="24"/>
          <w:szCs w:val="24"/>
        </w:rPr>
        <w:t>МБДОУ</w:t>
      </w:r>
      <w:r w:rsidR="00C150B5">
        <w:rPr>
          <w:sz w:val="24"/>
          <w:szCs w:val="24"/>
        </w:rPr>
        <w:t xml:space="preserve"> «Детский сад №117»</w:t>
      </w:r>
      <w:r>
        <w:rPr>
          <w:sz w:val="24"/>
          <w:szCs w:val="24"/>
        </w:rPr>
        <w:t xml:space="preserve"> может корректировать режим дня в зависимости от типа организации, и вида реализуемых образовательных программ, сезона года. </w:t>
      </w:r>
    </w:p>
    <w:p w:rsidR="00C150B5" w:rsidRDefault="00C150B5" w:rsidP="00EA3378">
      <w:pPr>
        <w:shd w:val="clear" w:color="auto" w:fill="FFFFFF"/>
        <w:spacing w:line="270" w:lineRule="atLeast"/>
        <w:jc w:val="center"/>
        <w:rPr>
          <w:sz w:val="24"/>
          <w:szCs w:val="24"/>
        </w:rPr>
      </w:pPr>
    </w:p>
    <w:p w:rsidR="00C150B5" w:rsidRDefault="00C150B5" w:rsidP="00EA3378">
      <w:pPr>
        <w:shd w:val="clear" w:color="auto" w:fill="FFFFFF"/>
        <w:spacing w:line="270" w:lineRule="atLeast"/>
        <w:jc w:val="center"/>
        <w:rPr>
          <w:sz w:val="24"/>
          <w:szCs w:val="24"/>
        </w:rPr>
      </w:pPr>
    </w:p>
    <w:p w:rsidR="002C6E8D" w:rsidRDefault="0069355F" w:rsidP="00EA3378">
      <w:pPr>
        <w:shd w:val="clear" w:color="auto" w:fill="FFFFFF"/>
        <w:spacing w:line="270" w:lineRule="atLeast"/>
        <w:jc w:val="center"/>
        <w:rPr>
          <w:sz w:val="24"/>
          <w:szCs w:val="24"/>
        </w:rPr>
      </w:pPr>
      <w:r>
        <w:rPr>
          <w:sz w:val="24"/>
          <w:szCs w:val="24"/>
        </w:rPr>
        <w:t>Требования и показатели организации образовательного процесса и режима дня.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551"/>
        <w:gridCol w:w="1855"/>
        <w:gridCol w:w="2828"/>
      </w:tblGrid>
      <w:tr w:rsidR="002C6E8D" w:rsidTr="00546819">
        <w:trPr>
          <w:jc w:val="center"/>
        </w:trPr>
        <w:tc>
          <w:tcPr>
            <w:tcW w:w="0" w:type="auto"/>
          </w:tcPr>
          <w:p w:rsidR="002C6E8D" w:rsidRDefault="0069355F" w:rsidP="00EA3378">
            <w:pPr>
              <w:spacing w:line="240" w:lineRule="auto"/>
              <w:rPr>
                <w:b/>
                <w:bCs/>
                <w:sz w:val="20"/>
              </w:rPr>
            </w:pPr>
            <w:r>
              <w:rPr>
                <w:b/>
                <w:bCs/>
                <w:sz w:val="20"/>
              </w:rPr>
              <w:t>Показатель</w:t>
            </w:r>
          </w:p>
        </w:tc>
        <w:tc>
          <w:tcPr>
            <w:tcW w:w="1855" w:type="dxa"/>
          </w:tcPr>
          <w:p w:rsidR="002C6E8D" w:rsidRDefault="0069355F" w:rsidP="00EA3378">
            <w:pPr>
              <w:spacing w:line="240" w:lineRule="auto"/>
              <w:rPr>
                <w:b/>
                <w:bCs/>
                <w:sz w:val="20"/>
              </w:rPr>
            </w:pPr>
            <w:r>
              <w:rPr>
                <w:b/>
                <w:bCs/>
                <w:sz w:val="20"/>
              </w:rPr>
              <w:t>Возраст</w:t>
            </w:r>
          </w:p>
        </w:tc>
        <w:tc>
          <w:tcPr>
            <w:tcW w:w="2828" w:type="dxa"/>
          </w:tcPr>
          <w:p w:rsidR="002C6E8D" w:rsidRDefault="0069355F" w:rsidP="00EA3378">
            <w:pPr>
              <w:spacing w:line="240" w:lineRule="auto"/>
              <w:rPr>
                <w:b/>
                <w:bCs/>
                <w:sz w:val="20"/>
              </w:rPr>
            </w:pPr>
            <w:r>
              <w:rPr>
                <w:b/>
                <w:bCs/>
                <w:sz w:val="20"/>
              </w:rPr>
              <w:t>Норматив</w:t>
            </w:r>
          </w:p>
        </w:tc>
      </w:tr>
      <w:tr w:rsidR="002C6E8D">
        <w:trPr>
          <w:jc w:val="center"/>
        </w:trPr>
        <w:tc>
          <w:tcPr>
            <w:tcW w:w="0" w:type="auto"/>
            <w:gridSpan w:val="3"/>
          </w:tcPr>
          <w:p w:rsidR="002C6E8D" w:rsidRDefault="0069355F" w:rsidP="00EA3378">
            <w:pPr>
              <w:spacing w:line="240" w:lineRule="auto"/>
              <w:rPr>
                <w:sz w:val="20"/>
              </w:rPr>
            </w:pPr>
            <w:r>
              <w:rPr>
                <w:sz w:val="20"/>
              </w:rPr>
              <w:t>Требования к организации образовательного процесса</w:t>
            </w:r>
          </w:p>
        </w:tc>
      </w:tr>
      <w:tr w:rsidR="002C6E8D" w:rsidTr="00546819">
        <w:trPr>
          <w:jc w:val="center"/>
        </w:trPr>
        <w:tc>
          <w:tcPr>
            <w:tcW w:w="0" w:type="auto"/>
          </w:tcPr>
          <w:p w:rsidR="002C6E8D" w:rsidRDefault="0069355F" w:rsidP="00EA3378">
            <w:pPr>
              <w:spacing w:line="240" w:lineRule="auto"/>
              <w:rPr>
                <w:sz w:val="20"/>
              </w:rPr>
            </w:pPr>
            <w:r>
              <w:rPr>
                <w:sz w:val="20"/>
              </w:rPr>
              <w:t>Начало занятий не ранее</w:t>
            </w:r>
          </w:p>
        </w:tc>
        <w:tc>
          <w:tcPr>
            <w:tcW w:w="1855" w:type="dxa"/>
          </w:tcPr>
          <w:p w:rsidR="002C6E8D" w:rsidRDefault="0069355F" w:rsidP="00EA3378">
            <w:pPr>
              <w:spacing w:line="240" w:lineRule="auto"/>
              <w:rPr>
                <w:sz w:val="20"/>
              </w:rPr>
            </w:pPr>
            <w:r>
              <w:rPr>
                <w:sz w:val="20"/>
              </w:rPr>
              <w:t>все возрасты</w:t>
            </w:r>
          </w:p>
        </w:tc>
        <w:tc>
          <w:tcPr>
            <w:tcW w:w="2828" w:type="dxa"/>
          </w:tcPr>
          <w:p w:rsidR="002C6E8D" w:rsidRDefault="0069355F" w:rsidP="00EA3378">
            <w:pPr>
              <w:spacing w:line="240" w:lineRule="auto"/>
              <w:rPr>
                <w:sz w:val="20"/>
              </w:rPr>
            </w:pPr>
            <w:r>
              <w:rPr>
                <w:sz w:val="20"/>
              </w:rPr>
              <w:t>8.00</w:t>
            </w:r>
          </w:p>
        </w:tc>
      </w:tr>
      <w:tr w:rsidR="002C6E8D" w:rsidTr="00546819">
        <w:trPr>
          <w:jc w:val="center"/>
        </w:trPr>
        <w:tc>
          <w:tcPr>
            <w:tcW w:w="0" w:type="auto"/>
          </w:tcPr>
          <w:p w:rsidR="002C6E8D" w:rsidRDefault="0069355F" w:rsidP="00EA3378">
            <w:pPr>
              <w:spacing w:line="240" w:lineRule="auto"/>
              <w:rPr>
                <w:sz w:val="20"/>
              </w:rPr>
            </w:pPr>
            <w:r>
              <w:rPr>
                <w:sz w:val="20"/>
              </w:rPr>
              <w:t>Окончание занятий, не позднее</w:t>
            </w:r>
          </w:p>
        </w:tc>
        <w:tc>
          <w:tcPr>
            <w:tcW w:w="1855" w:type="dxa"/>
          </w:tcPr>
          <w:p w:rsidR="002C6E8D" w:rsidRDefault="0069355F" w:rsidP="00EA3378">
            <w:pPr>
              <w:spacing w:line="240" w:lineRule="auto"/>
              <w:rPr>
                <w:sz w:val="20"/>
              </w:rPr>
            </w:pPr>
            <w:r>
              <w:rPr>
                <w:sz w:val="20"/>
              </w:rPr>
              <w:t>все возрасты</w:t>
            </w:r>
          </w:p>
        </w:tc>
        <w:tc>
          <w:tcPr>
            <w:tcW w:w="2828" w:type="dxa"/>
          </w:tcPr>
          <w:p w:rsidR="002C6E8D" w:rsidRDefault="0069355F" w:rsidP="00EA3378">
            <w:pPr>
              <w:spacing w:line="240" w:lineRule="auto"/>
              <w:rPr>
                <w:sz w:val="20"/>
              </w:rPr>
            </w:pPr>
            <w:r>
              <w:rPr>
                <w:sz w:val="20"/>
              </w:rPr>
              <w:t>17.00</w:t>
            </w:r>
          </w:p>
        </w:tc>
      </w:tr>
      <w:tr w:rsidR="002C6E8D" w:rsidTr="00546819">
        <w:trPr>
          <w:jc w:val="center"/>
        </w:trPr>
        <w:tc>
          <w:tcPr>
            <w:tcW w:w="0" w:type="auto"/>
            <w:vMerge w:val="restart"/>
            <w:vAlign w:val="center"/>
          </w:tcPr>
          <w:p w:rsidR="002C6E8D" w:rsidRDefault="0069355F" w:rsidP="00EA3378">
            <w:pPr>
              <w:spacing w:line="240" w:lineRule="auto"/>
              <w:rPr>
                <w:sz w:val="20"/>
              </w:rPr>
            </w:pPr>
            <w:r>
              <w:rPr>
                <w:sz w:val="20"/>
              </w:rPr>
              <w:t>Продолжительность занятия для детей дошкольного возраста, не более</w:t>
            </w:r>
          </w:p>
        </w:tc>
        <w:tc>
          <w:tcPr>
            <w:tcW w:w="1855" w:type="dxa"/>
          </w:tcPr>
          <w:p w:rsidR="002C6E8D" w:rsidRDefault="0069355F" w:rsidP="00EA3378">
            <w:pPr>
              <w:spacing w:line="240" w:lineRule="auto"/>
              <w:rPr>
                <w:b/>
                <w:bCs/>
                <w:sz w:val="20"/>
              </w:rPr>
            </w:pPr>
            <w:r>
              <w:rPr>
                <w:b/>
                <w:bCs/>
                <w:sz w:val="20"/>
              </w:rPr>
              <w:t>от 1,5 до 3 лет</w:t>
            </w:r>
          </w:p>
        </w:tc>
        <w:tc>
          <w:tcPr>
            <w:tcW w:w="2828" w:type="dxa"/>
          </w:tcPr>
          <w:p w:rsidR="002C6E8D" w:rsidRDefault="0069355F" w:rsidP="00EA3378">
            <w:pPr>
              <w:spacing w:line="240" w:lineRule="auto"/>
              <w:rPr>
                <w:b/>
                <w:bCs/>
                <w:sz w:val="20"/>
              </w:rPr>
            </w:pPr>
            <w:r>
              <w:rPr>
                <w:b/>
                <w:bCs/>
                <w:sz w:val="20"/>
              </w:rPr>
              <w:t>10 минут</w:t>
            </w:r>
          </w:p>
        </w:tc>
      </w:tr>
      <w:tr w:rsidR="002C6E8D" w:rsidTr="00546819">
        <w:trPr>
          <w:jc w:val="center"/>
        </w:trPr>
        <w:tc>
          <w:tcPr>
            <w:tcW w:w="0" w:type="auto"/>
            <w:vMerge/>
            <w:vAlign w:val="center"/>
          </w:tcPr>
          <w:p w:rsidR="002C6E8D" w:rsidRDefault="002C6E8D" w:rsidP="00EA3378">
            <w:pPr>
              <w:spacing w:line="240" w:lineRule="auto"/>
              <w:rPr>
                <w:sz w:val="20"/>
              </w:rPr>
            </w:pPr>
          </w:p>
        </w:tc>
        <w:tc>
          <w:tcPr>
            <w:tcW w:w="1855" w:type="dxa"/>
          </w:tcPr>
          <w:p w:rsidR="002C6E8D" w:rsidRDefault="0069355F" w:rsidP="00EA3378">
            <w:pPr>
              <w:spacing w:line="240" w:lineRule="auto"/>
              <w:rPr>
                <w:b/>
                <w:bCs/>
                <w:sz w:val="20"/>
              </w:rPr>
            </w:pPr>
            <w:r>
              <w:rPr>
                <w:b/>
                <w:bCs/>
                <w:sz w:val="20"/>
              </w:rPr>
              <w:t>от 3 до 4 лет</w:t>
            </w:r>
          </w:p>
        </w:tc>
        <w:tc>
          <w:tcPr>
            <w:tcW w:w="2828" w:type="dxa"/>
          </w:tcPr>
          <w:p w:rsidR="002C6E8D" w:rsidRDefault="0069355F" w:rsidP="00EA3378">
            <w:pPr>
              <w:spacing w:line="240" w:lineRule="auto"/>
              <w:rPr>
                <w:b/>
                <w:bCs/>
                <w:sz w:val="20"/>
              </w:rPr>
            </w:pPr>
            <w:r>
              <w:rPr>
                <w:b/>
                <w:bCs/>
                <w:sz w:val="20"/>
              </w:rPr>
              <w:t>15 минут</w:t>
            </w:r>
          </w:p>
        </w:tc>
      </w:tr>
      <w:tr w:rsidR="002C6E8D" w:rsidTr="00546819">
        <w:trPr>
          <w:jc w:val="center"/>
        </w:trPr>
        <w:tc>
          <w:tcPr>
            <w:tcW w:w="0" w:type="auto"/>
            <w:vMerge/>
            <w:vAlign w:val="center"/>
          </w:tcPr>
          <w:p w:rsidR="002C6E8D" w:rsidRDefault="002C6E8D" w:rsidP="00EA3378">
            <w:pPr>
              <w:spacing w:line="240" w:lineRule="auto"/>
              <w:rPr>
                <w:sz w:val="20"/>
              </w:rPr>
            </w:pPr>
          </w:p>
        </w:tc>
        <w:tc>
          <w:tcPr>
            <w:tcW w:w="1855" w:type="dxa"/>
          </w:tcPr>
          <w:p w:rsidR="002C6E8D" w:rsidRDefault="0069355F" w:rsidP="00EA3378">
            <w:pPr>
              <w:spacing w:line="240" w:lineRule="auto"/>
              <w:rPr>
                <w:b/>
                <w:bCs/>
                <w:sz w:val="20"/>
              </w:rPr>
            </w:pPr>
            <w:r>
              <w:rPr>
                <w:b/>
                <w:bCs/>
                <w:sz w:val="20"/>
              </w:rPr>
              <w:t>от 4 до 5 лет</w:t>
            </w:r>
          </w:p>
        </w:tc>
        <w:tc>
          <w:tcPr>
            <w:tcW w:w="2828" w:type="dxa"/>
          </w:tcPr>
          <w:p w:rsidR="002C6E8D" w:rsidRDefault="0069355F" w:rsidP="00EA3378">
            <w:pPr>
              <w:spacing w:line="240" w:lineRule="auto"/>
              <w:rPr>
                <w:b/>
                <w:bCs/>
                <w:sz w:val="20"/>
              </w:rPr>
            </w:pPr>
            <w:r>
              <w:rPr>
                <w:b/>
                <w:bCs/>
                <w:sz w:val="20"/>
              </w:rPr>
              <w:t>20 минут</w:t>
            </w:r>
          </w:p>
        </w:tc>
      </w:tr>
      <w:tr w:rsidR="002C6E8D" w:rsidTr="00546819">
        <w:trPr>
          <w:jc w:val="center"/>
        </w:trPr>
        <w:tc>
          <w:tcPr>
            <w:tcW w:w="0" w:type="auto"/>
            <w:vMerge/>
            <w:vAlign w:val="center"/>
          </w:tcPr>
          <w:p w:rsidR="002C6E8D" w:rsidRDefault="002C6E8D" w:rsidP="00EA3378">
            <w:pPr>
              <w:spacing w:line="240" w:lineRule="auto"/>
              <w:rPr>
                <w:sz w:val="20"/>
              </w:rPr>
            </w:pPr>
          </w:p>
        </w:tc>
        <w:tc>
          <w:tcPr>
            <w:tcW w:w="1855" w:type="dxa"/>
          </w:tcPr>
          <w:p w:rsidR="002C6E8D" w:rsidRDefault="0069355F" w:rsidP="00EA3378">
            <w:pPr>
              <w:spacing w:line="240" w:lineRule="auto"/>
              <w:rPr>
                <w:b/>
                <w:bCs/>
                <w:sz w:val="20"/>
              </w:rPr>
            </w:pPr>
            <w:r>
              <w:rPr>
                <w:b/>
                <w:bCs/>
                <w:sz w:val="20"/>
              </w:rPr>
              <w:t>от 5 до 6 лет</w:t>
            </w:r>
          </w:p>
        </w:tc>
        <w:tc>
          <w:tcPr>
            <w:tcW w:w="2828" w:type="dxa"/>
          </w:tcPr>
          <w:p w:rsidR="002C6E8D" w:rsidRDefault="0069355F" w:rsidP="00EA3378">
            <w:pPr>
              <w:spacing w:line="240" w:lineRule="auto"/>
              <w:rPr>
                <w:b/>
                <w:bCs/>
                <w:sz w:val="20"/>
              </w:rPr>
            </w:pPr>
            <w:r>
              <w:rPr>
                <w:b/>
                <w:bCs/>
                <w:sz w:val="20"/>
              </w:rPr>
              <w:t>25 минут</w:t>
            </w:r>
          </w:p>
        </w:tc>
      </w:tr>
      <w:tr w:rsidR="002C6E8D" w:rsidTr="00546819">
        <w:trPr>
          <w:jc w:val="center"/>
        </w:trPr>
        <w:tc>
          <w:tcPr>
            <w:tcW w:w="0" w:type="auto"/>
            <w:vMerge/>
            <w:vAlign w:val="center"/>
          </w:tcPr>
          <w:p w:rsidR="002C6E8D" w:rsidRDefault="002C6E8D" w:rsidP="00EA3378">
            <w:pPr>
              <w:spacing w:line="240" w:lineRule="auto"/>
              <w:rPr>
                <w:sz w:val="20"/>
              </w:rPr>
            </w:pPr>
          </w:p>
        </w:tc>
        <w:tc>
          <w:tcPr>
            <w:tcW w:w="1855" w:type="dxa"/>
          </w:tcPr>
          <w:p w:rsidR="002C6E8D" w:rsidRDefault="0069355F" w:rsidP="00EA3378">
            <w:pPr>
              <w:spacing w:line="240" w:lineRule="auto"/>
              <w:rPr>
                <w:b/>
                <w:bCs/>
                <w:sz w:val="20"/>
              </w:rPr>
            </w:pPr>
            <w:r>
              <w:rPr>
                <w:b/>
                <w:bCs/>
                <w:sz w:val="20"/>
              </w:rPr>
              <w:t>от 6 до 7 лет</w:t>
            </w:r>
          </w:p>
        </w:tc>
        <w:tc>
          <w:tcPr>
            <w:tcW w:w="2828" w:type="dxa"/>
          </w:tcPr>
          <w:p w:rsidR="002C6E8D" w:rsidRDefault="0069355F" w:rsidP="00EA3378">
            <w:pPr>
              <w:spacing w:line="240" w:lineRule="auto"/>
              <w:rPr>
                <w:b/>
                <w:bCs/>
                <w:sz w:val="20"/>
              </w:rPr>
            </w:pPr>
            <w:r>
              <w:rPr>
                <w:b/>
                <w:bCs/>
                <w:sz w:val="20"/>
              </w:rPr>
              <w:t>30 минут</w:t>
            </w:r>
          </w:p>
        </w:tc>
      </w:tr>
      <w:tr w:rsidR="002C6E8D" w:rsidTr="00546819">
        <w:trPr>
          <w:jc w:val="center"/>
        </w:trPr>
        <w:tc>
          <w:tcPr>
            <w:tcW w:w="0" w:type="auto"/>
            <w:vMerge w:val="restart"/>
            <w:vAlign w:val="center"/>
          </w:tcPr>
          <w:p w:rsidR="002C6E8D" w:rsidRDefault="0069355F" w:rsidP="00EA3378">
            <w:pPr>
              <w:spacing w:line="240" w:lineRule="auto"/>
              <w:rPr>
                <w:sz w:val="20"/>
              </w:rPr>
            </w:pPr>
            <w:r>
              <w:rPr>
                <w:sz w:val="20"/>
              </w:rPr>
              <w:t>Продолжительность дневной суммарной образовательной нагрузки для детей дошкольного возраста, не более</w:t>
            </w:r>
          </w:p>
        </w:tc>
        <w:tc>
          <w:tcPr>
            <w:tcW w:w="1855" w:type="dxa"/>
          </w:tcPr>
          <w:p w:rsidR="002C6E8D" w:rsidRDefault="0069355F" w:rsidP="00EA3378">
            <w:pPr>
              <w:spacing w:line="240" w:lineRule="auto"/>
              <w:rPr>
                <w:sz w:val="20"/>
              </w:rPr>
            </w:pPr>
            <w:r>
              <w:rPr>
                <w:sz w:val="20"/>
              </w:rPr>
              <w:t>от 1,5 до 3 лет</w:t>
            </w:r>
          </w:p>
        </w:tc>
        <w:tc>
          <w:tcPr>
            <w:tcW w:w="2828" w:type="dxa"/>
          </w:tcPr>
          <w:p w:rsidR="002C6E8D" w:rsidRDefault="0069355F" w:rsidP="00EA3378">
            <w:pPr>
              <w:spacing w:line="240" w:lineRule="auto"/>
              <w:rPr>
                <w:sz w:val="20"/>
              </w:rPr>
            </w:pPr>
            <w:r>
              <w:rPr>
                <w:sz w:val="20"/>
              </w:rPr>
              <w:t>20 минут</w:t>
            </w:r>
          </w:p>
        </w:tc>
      </w:tr>
      <w:tr w:rsidR="002C6E8D" w:rsidTr="00546819">
        <w:trPr>
          <w:jc w:val="center"/>
        </w:trPr>
        <w:tc>
          <w:tcPr>
            <w:tcW w:w="0" w:type="auto"/>
            <w:vMerge/>
            <w:vAlign w:val="center"/>
          </w:tcPr>
          <w:p w:rsidR="002C6E8D" w:rsidRDefault="002C6E8D" w:rsidP="00EA3378">
            <w:pPr>
              <w:spacing w:line="240" w:lineRule="auto"/>
              <w:rPr>
                <w:sz w:val="20"/>
              </w:rPr>
            </w:pPr>
          </w:p>
        </w:tc>
        <w:tc>
          <w:tcPr>
            <w:tcW w:w="1855" w:type="dxa"/>
          </w:tcPr>
          <w:p w:rsidR="002C6E8D" w:rsidRDefault="0069355F" w:rsidP="00EA3378">
            <w:pPr>
              <w:spacing w:line="240" w:lineRule="auto"/>
              <w:rPr>
                <w:sz w:val="20"/>
              </w:rPr>
            </w:pPr>
            <w:r>
              <w:rPr>
                <w:sz w:val="20"/>
              </w:rPr>
              <w:t>от 3 до 4 лет</w:t>
            </w:r>
          </w:p>
        </w:tc>
        <w:tc>
          <w:tcPr>
            <w:tcW w:w="2828" w:type="dxa"/>
          </w:tcPr>
          <w:p w:rsidR="002C6E8D" w:rsidRDefault="0069355F" w:rsidP="00EA3378">
            <w:pPr>
              <w:spacing w:line="240" w:lineRule="auto"/>
              <w:rPr>
                <w:sz w:val="20"/>
              </w:rPr>
            </w:pPr>
            <w:r>
              <w:rPr>
                <w:sz w:val="20"/>
              </w:rPr>
              <w:t>30 минут</w:t>
            </w:r>
          </w:p>
        </w:tc>
      </w:tr>
      <w:tr w:rsidR="002C6E8D" w:rsidTr="00546819">
        <w:trPr>
          <w:jc w:val="center"/>
        </w:trPr>
        <w:tc>
          <w:tcPr>
            <w:tcW w:w="0" w:type="auto"/>
            <w:vMerge/>
            <w:vAlign w:val="center"/>
          </w:tcPr>
          <w:p w:rsidR="002C6E8D" w:rsidRDefault="002C6E8D" w:rsidP="00EA3378">
            <w:pPr>
              <w:spacing w:line="240" w:lineRule="auto"/>
              <w:rPr>
                <w:sz w:val="20"/>
              </w:rPr>
            </w:pPr>
          </w:p>
        </w:tc>
        <w:tc>
          <w:tcPr>
            <w:tcW w:w="1855" w:type="dxa"/>
          </w:tcPr>
          <w:p w:rsidR="002C6E8D" w:rsidRDefault="0069355F" w:rsidP="00EA3378">
            <w:pPr>
              <w:spacing w:line="240" w:lineRule="auto"/>
              <w:rPr>
                <w:sz w:val="20"/>
              </w:rPr>
            </w:pPr>
            <w:r>
              <w:rPr>
                <w:sz w:val="20"/>
              </w:rPr>
              <w:t>от 4 до 5 лет</w:t>
            </w:r>
          </w:p>
        </w:tc>
        <w:tc>
          <w:tcPr>
            <w:tcW w:w="2828" w:type="dxa"/>
          </w:tcPr>
          <w:p w:rsidR="002C6E8D" w:rsidRDefault="0069355F" w:rsidP="00EA3378">
            <w:pPr>
              <w:spacing w:line="240" w:lineRule="auto"/>
              <w:rPr>
                <w:sz w:val="20"/>
              </w:rPr>
            </w:pPr>
            <w:r>
              <w:rPr>
                <w:sz w:val="20"/>
              </w:rPr>
              <w:t>40 минут</w:t>
            </w:r>
          </w:p>
        </w:tc>
      </w:tr>
      <w:tr w:rsidR="002C6E8D" w:rsidTr="00546819">
        <w:trPr>
          <w:jc w:val="center"/>
        </w:trPr>
        <w:tc>
          <w:tcPr>
            <w:tcW w:w="0" w:type="auto"/>
            <w:vMerge/>
            <w:vAlign w:val="center"/>
          </w:tcPr>
          <w:p w:rsidR="002C6E8D" w:rsidRDefault="002C6E8D" w:rsidP="00EA3378">
            <w:pPr>
              <w:spacing w:line="240" w:lineRule="auto"/>
              <w:rPr>
                <w:sz w:val="20"/>
              </w:rPr>
            </w:pPr>
          </w:p>
        </w:tc>
        <w:tc>
          <w:tcPr>
            <w:tcW w:w="1855" w:type="dxa"/>
          </w:tcPr>
          <w:p w:rsidR="002C6E8D" w:rsidRDefault="0069355F" w:rsidP="00EA3378">
            <w:pPr>
              <w:spacing w:line="240" w:lineRule="auto"/>
              <w:rPr>
                <w:sz w:val="20"/>
              </w:rPr>
            </w:pPr>
            <w:r>
              <w:rPr>
                <w:sz w:val="20"/>
              </w:rPr>
              <w:t>от 5 до 6 лет</w:t>
            </w:r>
          </w:p>
        </w:tc>
        <w:tc>
          <w:tcPr>
            <w:tcW w:w="2828" w:type="dxa"/>
          </w:tcPr>
          <w:p w:rsidR="00546819" w:rsidRDefault="0069355F" w:rsidP="00EA3378">
            <w:pPr>
              <w:spacing w:line="240" w:lineRule="auto"/>
              <w:rPr>
                <w:sz w:val="20"/>
              </w:rPr>
            </w:pPr>
            <w:r>
              <w:rPr>
                <w:sz w:val="20"/>
              </w:rPr>
              <w:t xml:space="preserve">50 минут или </w:t>
            </w:r>
          </w:p>
          <w:p w:rsidR="002C6E8D" w:rsidRDefault="0069355F" w:rsidP="00EA3378">
            <w:pPr>
              <w:spacing w:line="240" w:lineRule="auto"/>
              <w:rPr>
                <w:sz w:val="20"/>
              </w:rPr>
            </w:pPr>
            <w:r>
              <w:rPr>
                <w:sz w:val="20"/>
              </w:rPr>
              <w:t>75 минут при организации 1 занятия после дневного сна</w:t>
            </w:r>
          </w:p>
        </w:tc>
      </w:tr>
      <w:tr w:rsidR="002C6E8D" w:rsidTr="00546819">
        <w:trPr>
          <w:jc w:val="center"/>
        </w:trPr>
        <w:tc>
          <w:tcPr>
            <w:tcW w:w="0" w:type="auto"/>
            <w:vMerge/>
            <w:vAlign w:val="center"/>
          </w:tcPr>
          <w:p w:rsidR="002C6E8D" w:rsidRDefault="002C6E8D" w:rsidP="00EA3378">
            <w:pPr>
              <w:spacing w:line="240" w:lineRule="auto"/>
              <w:rPr>
                <w:sz w:val="20"/>
              </w:rPr>
            </w:pPr>
          </w:p>
        </w:tc>
        <w:tc>
          <w:tcPr>
            <w:tcW w:w="1855" w:type="dxa"/>
          </w:tcPr>
          <w:p w:rsidR="002C6E8D" w:rsidRDefault="0069355F" w:rsidP="00EA3378">
            <w:pPr>
              <w:spacing w:line="240" w:lineRule="auto"/>
              <w:rPr>
                <w:sz w:val="20"/>
              </w:rPr>
            </w:pPr>
            <w:r>
              <w:rPr>
                <w:sz w:val="20"/>
              </w:rPr>
              <w:t>от 6 до 7 лет</w:t>
            </w:r>
          </w:p>
        </w:tc>
        <w:tc>
          <w:tcPr>
            <w:tcW w:w="2828" w:type="dxa"/>
          </w:tcPr>
          <w:p w:rsidR="002C6E8D" w:rsidRPr="00823F9C" w:rsidRDefault="0069355F" w:rsidP="00EA3378">
            <w:pPr>
              <w:spacing w:line="240" w:lineRule="auto"/>
              <w:rPr>
                <w:sz w:val="20"/>
                <w:lang w:val="en-US"/>
              </w:rPr>
            </w:pPr>
            <w:r>
              <w:rPr>
                <w:sz w:val="20"/>
              </w:rPr>
              <w:t>90 минут</w:t>
            </w:r>
          </w:p>
        </w:tc>
      </w:tr>
      <w:tr w:rsidR="002C6E8D" w:rsidTr="00546819">
        <w:trPr>
          <w:jc w:val="center"/>
        </w:trPr>
        <w:tc>
          <w:tcPr>
            <w:tcW w:w="0" w:type="auto"/>
          </w:tcPr>
          <w:p w:rsidR="002C6E8D" w:rsidRDefault="0069355F" w:rsidP="00EA3378">
            <w:pPr>
              <w:spacing w:line="240" w:lineRule="auto"/>
              <w:rPr>
                <w:sz w:val="20"/>
              </w:rPr>
            </w:pPr>
            <w:r>
              <w:rPr>
                <w:sz w:val="20"/>
              </w:rPr>
              <w:t>Продолжительность перерывов между занятиями, не менее</w:t>
            </w:r>
          </w:p>
        </w:tc>
        <w:tc>
          <w:tcPr>
            <w:tcW w:w="1855" w:type="dxa"/>
          </w:tcPr>
          <w:p w:rsidR="002C6E8D" w:rsidRDefault="0069355F" w:rsidP="00EA3378">
            <w:pPr>
              <w:spacing w:line="240" w:lineRule="auto"/>
              <w:rPr>
                <w:sz w:val="20"/>
              </w:rPr>
            </w:pPr>
            <w:r>
              <w:rPr>
                <w:sz w:val="20"/>
              </w:rPr>
              <w:t>все возрасты</w:t>
            </w:r>
          </w:p>
        </w:tc>
        <w:tc>
          <w:tcPr>
            <w:tcW w:w="2828" w:type="dxa"/>
          </w:tcPr>
          <w:p w:rsidR="002C6E8D" w:rsidRDefault="0069355F" w:rsidP="00EA3378">
            <w:pPr>
              <w:spacing w:line="240" w:lineRule="auto"/>
              <w:rPr>
                <w:sz w:val="20"/>
              </w:rPr>
            </w:pPr>
            <w:r>
              <w:rPr>
                <w:sz w:val="20"/>
              </w:rPr>
              <w:t>10 минут</w:t>
            </w:r>
          </w:p>
        </w:tc>
      </w:tr>
      <w:tr w:rsidR="002C6E8D" w:rsidTr="00546819">
        <w:trPr>
          <w:jc w:val="center"/>
        </w:trPr>
        <w:tc>
          <w:tcPr>
            <w:tcW w:w="0" w:type="auto"/>
          </w:tcPr>
          <w:p w:rsidR="002C6E8D" w:rsidRDefault="0069355F" w:rsidP="00EA3378">
            <w:pPr>
              <w:spacing w:line="240" w:lineRule="auto"/>
              <w:rPr>
                <w:sz w:val="20"/>
              </w:rPr>
            </w:pPr>
            <w:r>
              <w:rPr>
                <w:sz w:val="20"/>
              </w:rPr>
              <w:t>Перерыв во время занятий для гимнастики, не менее</w:t>
            </w:r>
          </w:p>
        </w:tc>
        <w:tc>
          <w:tcPr>
            <w:tcW w:w="1855" w:type="dxa"/>
          </w:tcPr>
          <w:p w:rsidR="002C6E8D" w:rsidRDefault="0069355F" w:rsidP="00EA3378">
            <w:pPr>
              <w:spacing w:line="240" w:lineRule="auto"/>
              <w:rPr>
                <w:sz w:val="20"/>
              </w:rPr>
            </w:pPr>
            <w:r>
              <w:rPr>
                <w:sz w:val="20"/>
              </w:rPr>
              <w:t>все возрасты</w:t>
            </w:r>
          </w:p>
        </w:tc>
        <w:tc>
          <w:tcPr>
            <w:tcW w:w="2828" w:type="dxa"/>
          </w:tcPr>
          <w:p w:rsidR="002C6E8D" w:rsidRDefault="0069355F" w:rsidP="00EA3378">
            <w:pPr>
              <w:spacing w:line="240" w:lineRule="auto"/>
              <w:rPr>
                <w:sz w:val="20"/>
              </w:rPr>
            </w:pPr>
            <w:r>
              <w:rPr>
                <w:sz w:val="20"/>
              </w:rPr>
              <w:t>2-х минут</w:t>
            </w:r>
          </w:p>
        </w:tc>
      </w:tr>
      <w:tr w:rsidR="002C6E8D">
        <w:trPr>
          <w:jc w:val="center"/>
        </w:trPr>
        <w:tc>
          <w:tcPr>
            <w:tcW w:w="0" w:type="auto"/>
            <w:gridSpan w:val="3"/>
          </w:tcPr>
          <w:p w:rsidR="002C6E8D" w:rsidRDefault="0069355F" w:rsidP="00EA3378">
            <w:pPr>
              <w:spacing w:line="240" w:lineRule="auto"/>
              <w:rPr>
                <w:sz w:val="20"/>
              </w:rPr>
            </w:pPr>
            <w:r>
              <w:rPr>
                <w:sz w:val="20"/>
              </w:rPr>
              <w:t>Показатели организации режима дня</w:t>
            </w:r>
          </w:p>
        </w:tc>
      </w:tr>
      <w:tr w:rsidR="002C6E8D" w:rsidTr="00546819">
        <w:trPr>
          <w:jc w:val="center"/>
        </w:trPr>
        <w:tc>
          <w:tcPr>
            <w:tcW w:w="0" w:type="auto"/>
            <w:vMerge w:val="restart"/>
            <w:vAlign w:val="center"/>
          </w:tcPr>
          <w:p w:rsidR="002C6E8D" w:rsidRDefault="0069355F" w:rsidP="00EA3378">
            <w:pPr>
              <w:spacing w:line="240" w:lineRule="auto"/>
              <w:rPr>
                <w:sz w:val="20"/>
              </w:rPr>
            </w:pPr>
            <w:r>
              <w:rPr>
                <w:sz w:val="20"/>
              </w:rPr>
              <w:t>Продолжительность ночного сна не менее</w:t>
            </w:r>
          </w:p>
        </w:tc>
        <w:tc>
          <w:tcPr>
            <w:tcW w:w="1855" w:type="dxa"/>
          </w:tcPr>
          <w:p w:rsidR="002C6E8D" w:rsidRDefault="0069355F" w:rsidP="00EA3378">
            <w:pPr>
              <w:spacing w:line="240" w:lineRule="auto"/>
              <w:rPr>
                <w:sz w:val="20"/>
              </w:rPr>
            </w:pPr>
            <w:r>
              <w:rPr>
                <w:sz w:val="20"/>
              </w:rPr>
              <w:t>1-3 года</w:t>
            </w:r>
          </w:p>
        </w:tc>
        <w:tc>
          <w:tcPr>
            <w:tcW w:w="2828" w:type="dxa"/>
          </w:tcPr>
          <w:p w:rsidR="002C6E8D" w:rsidRDefault="0069355F" w:rsidP="00EA3378">
            <w:pPr>
              <w:spacing w:line="240" w:lineRule="auto"/>
              <w:rPr>
                <w:sz w:val="20"/>
              </w:rPr>
            </w:pPr>
            <w:r>
              <w:rPr>
                <w:sz w:val="20"/>
              </w:rPr>
              <w:t>12 часов</w:t>
            </w:r>
          </w:p>
        </w:tc>
      </w:tr>
      <w:tr w:rsidR="002C6E8D" w:rsidTr="00546819">
        <w:trPr>
          <w:jc w:val="center"/>
        </w:trPr>
        <w:tc>
          <w:tcPr>
            <w:tcW w:w="0" w:type="auto"/>
            <w:vMerge/>
            <w:vAlign w:val="center"/>
          </w:tcPr>
          <w:p w:rsidR="002C6E8D" w:rsidRDefault="002C6E8D" w:rsidP="00EA3378">
            <w:pPr>
              <w:spacing w:line="240" w:lineRule="auto"/>
              <w:rPr>
                <w:sz w:val="20"/>
              </w:rPr>
            </w:pPr>
          </w:p>
        </w:tc>
        <w:tc>
          <w:tcPr>
            <w:tcW w:w="1855" w:type="dxa"/>
          </w:tcPr>
          <w:p w:rsidR="002C6E8D" w:rsidRDefault="0069355F" w:rsidP="00EA3378">
            <w:pPr>
              <w:spacing w:line="240" w:lineRule="auto"/>
              <w:rPr>
                <w:sz w:val="20"/>
              </w:rPr>
            </w:pPr>
            <w:r>
              <w:rPr>
                <w:sz w:val="20"/>
              </w:rPr>
              <w:t>4-7 лет</w:t>
            </w:r>
          </w:p>
        </w:tc>
        <w:tc>
          <w:tcPr>
            <w:tcW w:w="2828" w:type="dxa"/>
          </w:tcPr>
          <w:p w:rsidR="002C6E8D" w:rsidRDefault="0069355F" w:rsidP="00EA3378">
            <w:pPr>
              <w:spacing w:line="240" w:lineRule="auto"/>
              <w:rPr>
                <w:sz w:val="20"/>
              </w:rPr>
            </w:pPr>
            <w:r>
              <w:rPr>
                <w:sz w:val="20"/>
              </w:rPr>
              <w:t>11 часов</w:t>
            </w:r>
          </w:p>
        </w:tc>
      </w:tr>
      <w:tr w:rsidR="002C6E8D" w:rsidTr="00546819">
        <w:trPr>
          <w:jc w:val="center"/>
        </w:trPr>
        <w:tc>
          <w:tcPr>
            <w:tcW w:w="0" w:type="auto"/>
            <w:vMerge w:val="restart"/>
            <w:vAlign w:val="center"/>
          </w:tcPr>
          <w:p w:rsidR="002C6E8D" w:rsidRDefault="0069355F" w:rsidP="00EA3378">
            <w:pPr>
              <w:spacing w:line="240" w:lineRule="auto"/>
              <w:rPr>
                <w:sz w:val="20"/>
              </w:rPr>
            </w:pPr>
            <w:r>
              <w:rPr>
                <w:sz w:val="20"/>
              </w:rPr>
              <w:t>Продолжительность дневного сна, не менее</w:t>
            </w:r>
          </w:p>
        </w:tc>
        <w:tc>
          <w:tcPr>
            <w:tcW w:w="1855" w:type="dxa"/>
          </w:tcPr>
          <w:p w:rsidR="002C6E8D" w:rsidRDefault="0069355F" w:rsidP="00EA3378">
            <w:pPr>
              <w:spacing w:line="240" w:lineRule="auto"/>
              <w:rPr>
                <w:sz w:val="20"/>
              </w:rPr>
            </w:pPr>
            <w:r>
              <w:rPr>
                <w:sz w:val="20"/>
              </w:rPr>
              <w:t>1-3 года</w:t>
            </w:r>
          </w:p>
        </w:tc>
        <w:tc>
          <w:tcPr>
            <w:tcW w:w="2828" w:type="dxa"/>
          </w:tcPr>
          <w:p w:rsidR="002C6E8D" w:rsidRDefault="0069355F" w:rsidP="00EA3378">
            <w:pPr>
              <w:spacing w:line="240" w:lineRule="auto"/>
              <w:rPr>
                <w:sz w:val="20"/>
              </w:rPr>
            </w:pPr>
            <w:r>
              <w:rPr>
                <w:sz w:val="20"/>
              </w:rPr>
              <w:t>3 часа</w:t>
            </w:r>
          </w:p>
        </w:tc>
      </w:tr>
      <w:tr w:rsidR="002C6E8D" w:rsidTr="00546819">
        <w:trPr>
          <w:jc w:val="center"/>
        </w:trPr>
        <w:tc>
          <w:tcPr>
            <w:tcW w:w="0" w:type="auto"/>
            <w:vMerge/>
            <w:vAlign w:val="center"/>
          </w:tcPr>
          <w:p w:rsidR="002C6E8D" w:rsidRDefault="002C6E8D" w:rsidP="00EA3378">
            <w:pPr>
              <w:spacing w:line="240" w:lineRule="auto"/>
              <w:rPr>
                <w:sz w:val="20"/>
              </w:rPr>
            </w:pPr>
          </w:p>
        </w:tc>
        <w:tc>
          <w:tcPr>
            <w:tcW w:w="1855" w:type="dxa"/>
          </w:tcPr>
          <w:p w:rsidR="002C6E8D" w:rsidRDefault="0069355F" w:rsidP="00EA3378">
            <w:pPr>
              <w:spacing w:line="240" w:lineRule="auto"/>
              <w:rPr>
                <w:sz w:val="20"/>
              </w:rPr>
            </w:pPr>
            <w:r>
              <w:rPr>
                <w:sz w:val="20"/>
              </w:rPr>
              <w:t>4-7 лет</w:t>
            </w:r>
          </w:p>
        </w:tc>
        <w:tc>
          <w:tcPr>
            <w:tcW w:w="2828" w:type="dxa"/>
          </w:tcPr>
          <w:p w:rsidR="002C6E8D" w:rsidRDefault="0069355F" w:rsidP="00EA3378">
            <w:pPr>
              <w:spacing w:line="240" w:lineRule="auto"/>
              <w:rPr>
                <w:sz w:val="20"/>
              </w:rPr>
            </w:pPr>
            <w:r>
              <w:rPr>
                <w:sz w:val="20"/>
              </w:rPr>
              <w:t>2,5 часа</w:t>
            </w:r>
          </w:p>
        </w:tc>
      </w:tr>
      <w:tr w:rsidR="002C6E8D" w:rsidTr="00546819">
        <w:trPr>
          <w:jc w:val="center"/>
        </w:trPr>
        <w:tc>
          <w:tcPr>
            <w:tcW w:w="0" w:type="auto"/>
          </w:tcPr>
          <w:p w:rsidR="002C6E8D" w:rsidRDefault="0069355F" w:rsidP="00EA3378">
            <w:pPr>
              <w:spacing w:line="240" w:lineRule="auto"/>
              <w:rPr>
                <w:sz w:val="20"/>
              </w:rPr>
            </w:pPr>
            <w:r>
              <w:rPr>
                <w:sz w:val="20"/>
              </w:rPr>
              <w:t>Продолжительность прогулок, не менее</w:t>
            </w:r>
          </w:p>
        </w:tc>
        <w:tc>
          <w:tcPr>
            <w:tcW w:w="1855" w:type="dxa"/>
          </w:tcPr>
          <w:p w:rsidR="002C6E8D" w:rsidRDefault="0069355F" w:rsidP="00EA3378">
            <w:pPr>
              <w:spacing w:line="240" w:lineRule="auto"/>
              <w:rPr>
                <w:sz w:val="20"/>
              </w:rPr>
            </w:pPr>
            <w:r>
              <w:rPr>
                <w:sz w:val="20"/>
              </w:rPr>
              <w:t>для детей до 7 лет</w:t>
            </w:r>
          </w:p>
        </w:tc>
        <w:tc>
          <w:tcPr>
            <w:tcW w:w="2828" w:type="dxa"/>
          </w:tcPr>
          <w:p w:rsidR="002C6E8D" w:rsidRDefault="0069355F" w:rsidP="00EA3378">
            <w:pPr>
              <w:spacing w:line="240" w:lineRule="auto"/>
              <w:rPr>
                <w:sz w:val="20"/>
              </w:rPr>
            </w:pPr>
            <w:r>
              <w:rPr>
                <w:sz w:val="20"/>
              </w:rPr>
              <w:t>3 часа в день</w:t>
            </w:r>
          </w:p>
        </w:tc>
      </w:tr>
      <w:tr w:rsidR="002C6E8D" w:rsidTr="00546819">
        <w:trPr>
          <w:jc w:val="center"/>
        </w:trPr>
        <w:tc>
          <w:tcPr>
            <w:tcW w:w="0" w:type="auto"/>
          </w:tcPr>
          <w:p w:rsidR="002C6E8D" w:rsidRDefault="0069355F" w:rsidP="00EA3378">
            <w:pPr>
              <w:spacing w:line="240" w:lineRule="auto"/>
              <w:rPr>
                <w:sz w:val="20"/>
              </w:rPr>
            </w:pPr>
            <w:r>
              <w:rPr>
                <w:sz w:val="20"/>
              </w:rPr>
              <w:t>Суммарный объем двигательной активности, не менее</w:t>
            </w:r>
          </w:p>
        </w:tc>
        <w:tc>
          <w:tcPr>
            <w:tcW w:w="1855" w:type="dxa"/>
          </w:tcPr>
          <w:p w:rsidR="002C6E8D" w:rsidRDefault="0069355F" w:rsidP="00EA3378">
            <w:pPr>
              <w:spacing w:line="240" w:lineRule="auto"/>
              <w:rPr>
                <w:sz w:val="20"/>
              </w:rPr>
            </w:pPr>
            <w:r>
              <w:rPr>
                <w:sz w:val="20"/>
              </w:rPr>
              <w:t>все возрасты</w:t>
            </w:r>
          </w:p>
        </w:tc>
        <w:tc>
          <w:tcPr>
            <w:tcW w:w="2828" w:type="dxa"/>
          </w:tcPr>
          <w:p w:rsidR="002C6E8D" w:rsidRDefault="0069355F" w:rsidP="00EA3378">
            <w:pPr>
              <w:spacing w:line="240" w:lineRule="auto"/>
              <w:rPr>
                <w:sz w:val="20"/>
              </w:rPr>
            </w:pPr>
            <w:r>
              <w:rPr>
                <w:sz w:val="20"/>
              </w:rPr>
              <w:t>1 час в день</w:t>
            </w:r>
          </w:p>
        </w:tc>
      </w:tr>
      <w:tr w:rsidR="002C6E8D" w:rsidTr="00546819">
        <w:trPr>
          <w:jc w:val="center"/>
        </w:trPr>
        <w:tc>
          <w:tcPr>
            <w:tcW w:w="0" w:type="auto"/>
          </w:tcPr>
          <w:p w:rsidR="002C6E8D" w:rsidRDefault="0069355F" w:rsidP="00EA3378">
            <w:pPr>
              <w:spacing w:line="240" w:lineRule="auto"/>
              <w:rPr>
                <w:sz w:val="20"/>
              </w:rPr>
            </w:pPr>
            <w:r>
              <w:rPr>
                <w:sz w:val="20"/>
              </w:rPr>
              <w:t>Утренний подъем, не ранее</w:t>
            </w:r>
          </w:p>
        </w:tc>
        <w:tc>
          <w:tcPr>
            <w:tcW w:w="1855" w:type="dxa"/>
          </w:tcPr>
          <w:p w:rsidR="002C6E8D" w:rsidRDefault="0069355F" w:rsidP="00EA3378">
            <w:pPr>
              <w:spacing w:line="240" w:lineRule="auto"/>
              <w:rPr>
                <w:sz w:val="20"/>
              </w:rPr>
            </w:pPr>
            <w:r>
              <w:rPr>
                <w:sz w:val="20"/>
              </w:rPr>
              <w:t>все возрасты</w:t>
            </w:r>
          </w:p>
        </w:tc>
        <w:tc>
          <w:tcPr>
            <w:tcW w:w="2828" w:type="dxa"/>
          </w:tcPr>
          <w:p w:rsidR="002C6E8D" w:rsidRDefault="0069355F" w:rsidP="00EA3378">
            <w:pPr>
              <w:spacing w:line="240" w:lineRule="auto"/>
              <w:rPr>
                <w:sz w:val="20"/>
              </w:rPr>
            </w:pPr>
            <w:r>
              <w:rPr>
                <w:sz w:val="20"/>
              </w:rPr>
              <w:t>7 ч 00 минут</w:t>
            </w:r>
          </w:p>
        </w:tc>
      </w:tr>
      <w:tr w:rsidR="002C6E8D" w:rsidTr="00546819">
        <w:trPr>
          <w:jc w:val="center"/>
        </w:trPr>
        <w:tc>
          <w:tcPr>
            <w:tcW w:w="0" w:type="auto"/>
          </w:tcPr>
          <w:p w:rsidR="002C6E8D" w:rsidRDefault="0069355F" w:rsidP="00EA3378">
            <w:pPr>
              <w:spacing w:line="240" w:lineRule="auto"/>
              <w:rPr>
                <w:sz w:val="20"/>
              </w:rPr>
            </w:pPr>
            <w:r>
              <w:rPr>
                <w:sz w:val="20"/>
              </w:rPr>
              <w:t>Утренняя зарядка, продолжительность, не менее</w:t>
            </w:r>
          </w:p>
        </w:tc>
        <w:tc>
          <w:tcPr>
            <w:tcW w:w="1855" w:type="dxa"/>
          </w:tcPr>
          <w:p w:rsidR="002C6E8D" w:rsidRDefault="0069355F" w:rsidP="00EA3378">
            <w:pPr>
              <w:spacing w:line="240" w:lineRule="auto"/>
              <w:rPr>
                <w:sz w:val="20"/>
              </w:rPr>
            </w:pPr>
            <w:r>
              <w:rPr>
                <w:sz w:val="20"/>
              </w:rPr>
              <w:t>до 7 лет</w:t>
            </w:r>
          </w:p>
        </w:tc>
        <w:tc>
          <w:tcPr>
            <w:tcW w:w="2828" w:type="dxa"/>
          </w:tcPr>
          <w:p w:rsidR="002C6E8D" w:rsidRDefault="0069355F" w:rsidP="00EA3378">
            <w:pPr>
              <w:spacing w:line="240" w:lineRule="auto"/>
              <w:rPr>
                <w:sz w:val="20"/>
              </w:rPr>
            </w:pPr>
            <w:r>
              <w:rPr>
                <w:sz w:val="20"/>
              </w:rPr>
              <w:t>10 минут</w:t>
            </w:r>
          </w:p>
        </w:tc>
      </w:tr>
    </w:tbl>
    <w:p w:rsidR="002C6E8D" w:rsidRDefault="002C6E8D" w:rsidP="00EA3378">
      <w:pPr>
        <w:shd w:val="clear" w:color="auto" w:fill="FFFFFF"/>
        <w:spacing w:line="270" w:lineRule="atLeast"/>
        <w:rPr>
          <w:color w:val="333333"/>
          <w:sz w:val="24"/>
          <w:szCs w:val="24"/>
        </w:rPr>
      </w:pPr>
    </w:p>
    <w:p w:rsidR="002C6E8D" w:rsidRDefault="0069355F" w:rsidP="00EA3378">
      <w:pPr>
        <w:shd w:val="clear" w:color="auto" w:fill="FFFFFF"/>
        <w:spacing w:line="270" w:lineRule="atLeast"/>
        <w:jc w:val="center"/>
        <w:rPr>
          <w:b/>
          <w:sz w:val="24"/>
          <w:szCs w:val="24"/>
        </w:rPr>
      </w:pPr>
      <w:r>
        <w:rPr>
          <w:b/>
          <w:sz w:val="24"/>
          <w:szCs w:val="24"/>
        </w:rPr>
        <w:t>Количество приемов</w:t>
      </w:r>
      <w:r w:rsidR="003C220F">
        <w:rPr>
          <w:b/>
          <w:sz w:val="24"/>
          <w:szCs w:val="24"/>
        </w:rPr>
        <w:t xml:space="preserve"> пищи в МБДОУ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3265"/>
        <w:gridCol w:w="3167"/>
        <w:gridCol w:w="3547"/>
      </w:tblGrid>
      <w:tr w:rsidR="002C6E8D">
        <w:trPr>
          <w:trHeight w:val="417"/>
        </w:trPr>
        <w:tc>
          <w:tcPr>
            <w:tcW w:w="3265" w:type="dxa"/>
            <w:tcBorders>
              <w:top w:val="single" w:sz="4" w:space="0" w:color="000000"/>
              <w:left w:val="single" w:sz="4" w:space="0" w:color="000000"/>
              <w:bottom w:val="single" w:sz="4" w:space="0" w:color="000000"/>
              <w:right w:val="single" w:sz="4" w:space="0" w:color="000000"/>
            </w:tcBorders>
          </w:tcPr>
          <w:p w:rsidR="002C6E8D" w:rsidRDefault="0069355F" w:rsidP="00EA3378">
            <w:pPr>
              <w:spacing w:line="240" w:lineRule="auto"/>
              <w:rPr>
                <w:b/>
                <w:bCs/>
                <w:sz w:val="20"/>
              </w:rPr>
            </w:pPr>
            <w:r>
              <w:rPr>
                <w:b/>
                <w:bCs/>
                <w:sz w:val="20"/>
              </w:rPr>
              <w:t>Вид организации</w:t>
            </w:r>
          </w:p>
        </w:tc>
        <w:tc>
          <w:tcPr>
            <w:tcW w:w="3167" w:type="dxa"/>
            <w:tcBorders>
              <w:top w:val="single" w:sz="4" w:space="0" w:color="000000"/>
              <w:left w:val="single" w:sz="4" w:space="0" w:color="000000"/>
              <w:bottom w:val="single" w:sz="4" w:space="0" w:color="000000"/>
              <w:right w:val="single" w:sz="4" w:space="0" w:color="000000"/>
            </w:tcBorders>
          </w:tcPr>
          <w:p w:rsidR="002C6E8D" w:rsidRDefault="0069355F" w:rsidP="00EA3378">
            <w:pPr>
              <w:spacing w:line="240" w:lineRule="auto"/>
              <w:rPr>
                <w:b/>
                <w:bCs/>
                <w:sz w:val="20"/>
              </w:rPr>
            </w:pPr>
            <w:r>
              <w:rPr>
                <w:b/>
                <w:bCs/>
                <w:sz w:val="20"/>
              </w:rPr>
              <w:t>Продолжительность, либо время нахождения ребёнка в организации</w:t>
            </w:r>
          </w:p>
        </w:tc>
        <w:tc>
          <w:tcPr>
            <w:tcW w:w="3547" w:type="dxa"/>
            <w:tcBorders>
              <w:top w:val="single" w:sz="4" w:space="0" w:color="000000"/>
              <w:left w:val="single" w:sz="4" w:space="0" w:color="000000"/>
              <w:bottom w:val="single" w:sz="4" w:space="0" w:color="000000"/>
              <w:right w:val="single" w:sz="4" w:space="0" w:color="000000"/>
            </w:tcBorders>
          </w:tcPr>
          <w:p w:rsidR="002C6E8D" w:rsidRDefault="0069355F" w:rsidP="00EA3378">
            <w:pPr>
              <w:spacing w:line="240" w:lineRule="auto"/>
              <w:rPr>
                <w:b/>
                <w:bCs/>
                <w:sz w:val="20"/>
              </w:rPr>
            </w:pPr>
            <w:r>
              <w:rPr>
                <w:b/>
                <w:bCs/>
                <w:sz w:val="20"/>
              </w:rPr>
              <w:t>Количество обязательных приемов пищи</w:t>
            </w:r>
          </w:p>
        </w:tc>
      </w:tr>
      <w:tr w:rsidR="006C0852" w:rsidTr="00546819">
        <w:trPr>
          <w:trHeight w:val="842"/>
        </w:trPr>
        <w:tc>
          <w:tcPr>
            <w:tcW w:w="3265" w:type="dxa"/>
            <w:tcBorders>
              <w:top w:val="single" w:sz="4" w:space="0" w:color="000000"/>
              <w:left w:val="single" w:sz="4" w:space="0" w:color="000000"/>
              <w:bottom w:val="single" w:sz="4" w:space="0" w:color="000000"/>
              <w:right w:val="single" w:sz="4" w:space="0" w:color="000000"/>
            </w:tcBorders>
            <w:vAlign w:val="center"/>
          </w:tcPr>
          <w:p w:rsidR="006C0852" w:rsidRDefault="006C0852" w:rsidP="00EA3378">
            <w:pPr>
              <w:spacing w:line="240" w:lineRule="auto"/>
              <w:jc w:val="center"/>
              <w:rPr>
                <w:sz w:val="20"/>
              </w:rPr>
            </w:pPr>
            <w:r>
              <w:rPr>
                <w:sz w:val="20"/>
              </w:rPr>
              <w:t>Дошкольные организации, организации по уходу и присмотру</w:t>
            </w:r>
          </w:p>
        </w:tc>
        <w:tc>
          <w:tcPr>
            <w:tcW w:w="3167" w:type="dxa"/>
            <w:tcBorders>
              <w:top w:val="single" w:sz="4" w:space="0" w:color="000000"/>
              <w:left w:val="single" w:sz="4" w:space="0" w:color="000000"/>
              <w:bottom w:val="single" w:sz="4" w:space="0" w:color="000000"/>
              <w:right w:val="single" w:sz="4" w:space="0" w:color="000000"/>
            </w:tcBorders>
          </w:tcPr>
          <w:p w:rsidR="006C0852" w:rsidRDefault="006C0852" w:rsidP="00EA3378">
            <w:pPr>
              <w:spacing w:line="240" w:lineRule="auto"/>
              <w:jc w:val="center"/>
              <w:rPr>
                <w:sz w:val="20"/>
              </w:rPr>
            </w:pPr>
            <w:r>
              <w:rPr>
                <w:sz w:val="20"/>
              </w:rPr>
              <w:t>10,5 часов</w:t>
            </w:r>
          </w:p>
        </w:tc>
        <w:tc>
          <w:tcPr>
            <w:tcW w:w="3547" w:type="dxa"/>
            <w:tcBorders>
              <w:top w:val="single" w:sz="4" w:space="0" w:color="000000"/>
              <w:left w:val="single" w:sz="4" w:space="0" w:color="000000"/>
              <w:bottom w:val="single" w:sz="4" w:space="0" w:color="000000"/>
              <w:right w:val="single" w:sz="4" w:space="0" w:color="000000"/>
            </w:tcBorders>
          </w:tcPr>
          <w:p w:rsidR="00546819" w:rsidRPr="00546819" w:rsidRDefault="00546819" w:rsidP="00EA3378">
            <w:pPr>
              <w:shd w:val="clear" w:color="auto" w:fill="FFFFFF"/>
              <w:spacing w:line="240" w:lineRule="auto"/>
              <w:jc w:val="center"/>
              <w:rPr>
                <w:b/>
                <w:sz w:val="20"/>
              </w:rPr>
            </w:pPr>
            <w:r w:rsidRPr="00546819">
              <w:rPr>
                <w:b/>
                <w:sz w:val="20"/>
              </w:rPr>
              <w:t>Холодный период:</w:t>
            </w:r>
          </w:p>
          <w:p w:rsidR="006C0852" w:rsidRDefault="006C0852" w:rsidP="00EA3378">
            <w:pPr>
              <w:shd w:val="clear" w:color="auto" w:fill="FFFFFF"/>
              <w:spacing w:line="240" w:lineRule="auto"/>
              <w:jc w:val="center"/>
              <w:rPr>
                <w:sz w:val="20"/>
              </w:rPr>
            </w:pPr>
            <w:r>
              <w:rPr>
                <w:sz w:val="20"/>
              </w:rPr>
              <w:t>завтрак, второй завтрак, обед и уплотненный полдник</w:t>
            </w:r>
          </w:p>
          <w:p w:rsidR="006C0852" w:rsidRDefault="006C0852" w:rsidP="00EA3378">
            <w:pPr>
              <w:shd w:val="clear" w:color="auto" w:fill="FFFFFF"/>
              <w:spacing w:line="240" w:lineRule="auto"/>
              <w:jc w:val="center"/>
              <w:rPr>
                <w:sz w:val="20"/>
              </w:rPr>
            </w:pPr>
          </w:p>
        </w:tc>
      </w:tr>
      <w:tr w:rsidR="00546819" w:rsidTr="00546819">
        <w:trPr>
          <w:trHeight w:val="585"/>
        </w:trPr>
        <w:tc>
          <w:tcPr>
            <w:tcW w:w="3265" w:type="dxa"/>
            <w:tcBorders>
              <w:top w:val="single" w:sz="4" w:space="0" w:color="000000"/>
              <w:left w:val="single" w:sz="4" w:space="0" w:color="000000"/>
              <w:bottom w:val="single" w:sz="4" w:space="0" w:color="000000"/>
              <w:right w:val="single" w:sz="4" w:space="0" w:color="000000"/>
            </w:tcBorders>
            <w:vAlign w:val="center"/>
          </w:tcPr>
          <w:p w:rsidR="00546819" w:rsidRDefault="00546819" w:rsidP="00EA3378">
            <w:pPr>
              <w:spacing w:line="240" w:lineRule="auto"/>
              <w:jc w:val="center"/>
              <w:rPr>
                <w:sz w:val="20"/>
              </w:rPr>
            </w:pPr>
          </w:p>
        </w:tc>
        <w:tc>
          <w:tcPr>
            <w:tcW w:w="3167" w:type="dxa"/>
            <w:tcBorders>
              <w:top w:val="single" w:sz="4" w:space="0" w:color="000000"/>
              <w:left w:val="single" w:sz="4" w:space="0" w:color="000000"/>
              <w:bottom w:val="single" w:sz="4" w:space="0" w:color="000000"/>
              <w:right w:val="single" w:sz="4" w:space="0" w:color="000000"/>
            </w:tcBorders>
          </w:tcPr>
          <w:p w:rsidR="00546819" w:rsidRDefault="00546819" w:rsidP="00EA3378">
            <w:pPr>
              <w:spacing w:line="240" w:lineRule="auto"/>
              <w:jc w:val="center"/>
              <w:rPr>
                <w:sz w:val="20"/>
              </w:rPr>
            </w:pPr>
          </w:p>
        </w:tc>
        <w:tc>
          <w:tcPr>
            <w:tcW w:w="3547" w:type="dxa"/>
            <w:tcBorders>
              <w:top w:val="single" w:sz="4" w:space="0" w:color="000000"/>
              <w:left w:val="single" w:sz="4" w:space="0" w:color="000000"/>
              <w:bottom w:val="single" w:sz="4" w:space="0" w:color="000000"/>
              <w:right w:val="single" w:sz="4" w:space="0" w:color="000000"/>
            </w:tcBorders>
          </w:tcPr>
          <w:p w:rsidR="00546819" w:rsidRDefault="00546819" w:rsidP="00EA3378">
            <w:pPr>
              <w:shd w:val="clear" w:color="auto" w:fill="FFFFFF"/>
              <w:spacing w:line="240" w:lineRule="auto"/>
              <w:jc w:val="center"/>
              <w:rPr>
                <w:sz w:val="20"/>
              </w:rPr>
            </w:pPr>
            <w:r>
              <w:rPr>
                <w:sz w:val="20"/>
              </w:rPr>
              <w:t>Теплый период:</w:t>
            </w:r>
          </w:p>
          <w:p w:rsidR="00546819" w:rsidRDefault="00546819" w:rsidP="00EA3378">
            <w:pPr>
              <w:shd w:val="clear" w:color="auto" w:fill="FFFFFF"/>
              <w:spacing w:line="240" w:lineRule="auto"/>
              <w:jc w:val="center"/>
              <w:rPr>
                <w:sz w:val="20"/>
              </w:rPr>
            </w:pPr>
            <w:r>
              <w:rPr>
                <w:sz w:val="20"/>
              </w:rPr>
              <w:t>завтрак, обед и уплотненный полдник</w:t>
            </w:r>
          </w:p>
          <w:p w:rsidR="00546819" w:rsidRDefault="00546819" w:rsidP="00EA3378">
            <w:pPr>
              <w:shd w:val="clear" w:color="auto" w:fill="FFFFFF"/>
              <w:spacing w:line="240" w:lineRule="auto"/>
              <w:jc w:val="center"/>
              <w:rPr>
                <w:sz w:val="20"/>
              </w:rPr>
            </w:pPr>
          </w:p>
        </w:tc>
      </w:tr>
      <w:tr w:rsidR="00546819" w:rsidTr="00546819">
        <w:trPr>
          <w:trHeight w:val="994"/>
        </w:trPr>
        <w:tc>
          <w:tcPr>
            <w:tcW w:w="9979" w:type="dxa"/>
            <w:gridSpan w:val="3"/>
            <w:tcBorders>
              <w:top w:val="single" w:sz="4" w:space="0" w:color="000000"/>
              <w:left w:val="single" w:sz="4" w:space="0" w:color="000000"/>
              <w:bottom w:val="single" w:sz="4" w:space="0" w:color="000000"/>
              <w:right w:val="single" w:sz="4" w:space="0" w:color="000000"/>
            </w:tcBorders>
            <w:vAlign w:val="center"/>
          </w:tcPr>
          <w:p w:rsidR="00546819" w:rsidRDefault="00546819" w:rsidP="00EA3378">
            <w:pPr>
              <w:shd w:val="clear" w:color="auto" w:fill="FFFFFF"/>
              <w:spacing w:line="240" w:lineRule="auto"/>
              <w:jc w:val="center"/>
              <w:rPr>
                <w:sz w:val="20"/>
              </w:rPr>
            </w:pPr>
            <w:r>
              <w:rPr>
                <w:b/>
                <w:bCs/>
                <w:sz w:val="20"/>
              </w:rPr>
              <w:lastRenderedPageBreak/>
              <w:t>МБДОУ может самостоятельно принимать решение</w:t>
            </w:r>
            <w:r>
              <w:rPr>
                <w:sz w:val="20"/>
              </w:rPr>
              <w:t xml:space="preserve"> о наличии второго завтрака и ужина, руководствуясь пунктами 8.1.2.1 и 8.1.2.2 СанПиН 2.3/2.4.3590-20</w:t>
            </w:r>
          </w:p>
        </w:tc>
      </w:tr>
    </w:tbl>
    <w:p w:rsidR="002C6E8D" w:rsidRDefault="002C6E8D" w:rsidP="00EA3378">
      <w:pPr>
        <w:shd w:val="clear" w:color="auto" w:fill="FFFFFF"/>
        <w:spacing w:line="270" w:lineRule="atLeast"/>
        <w:rPr>
          <w:b/>
          <w:sz w:val="24"/>
          <w:szCs w:val="24"/>
        </w:rPr>
      </w:pPr>
    </w:p>
    <w:p w:rsidR="00B97AAF" w:rsidRDefault="00B97AAF" w:rsidP="00EA3378">
      <w:pPr>
        <w:shd w:val="clear" w:color="auto" w:fill="FFFFFF"/>
        <w:spacing w:line="270" w:lineRule="atLeast"/>
        <w:jc w:val="center"/>
        <w:rPr>
          <w:b/>
          <w:sz w:val="24"/>
          <w:szCs w:val="24"/>
        </w:rPr>
      </w:pPr>
      <w:r>
        <w:rPr>
          <w:b/>
          <w:sz w:val="24"/>
          <w:szCs w:val="24"/>
        </w:rPr>
        <w:t>Режимы дня</w:t>
      </w:r>
    </w:p>
    <w:p w:rsidR="00B942CD" w:rsidRDefault="00B942CD" w:rsidP="00EA3378">
      <w:pPr>
        <w:pStyle w:val="1"/>
        <w:spacing w:before="0" w:after="0"/>
        <w:ind w:left="1123" w:right="1226"/>
      </w:pPr>
      <w:r>
        <w:t>Режим</w:t>
      </w:r>
      <w:r>
        <w:rPr>
          <w:spacing w:val="-5"/>
        </w:rPr>
        <w:t xml:space="preserve"> </w:t>
      </w:r>
      <w:r>
        <w:t>сна,</w:t>
      </w:r>
      <w:r>
        <w:rPr>
          <w:spacing w:val="-4"/>
        </w:rPr>
        <w:t xml:space="preserve"> </w:t>
      </w:r>
      <w:r>
        <w:t>бодрствования</w:t>
      </w:r>
      <w:r>
        <w:rPr>
          <w:spacing w:val="-3"/>
        </w:rPr>
        <w:t xml:space="preserve"> </w:t>
      </w:r>
      <w:r>
        <w:t>и</w:t>
      </w:r>
      <w:r>
        <w:rPr>
          <w:spacing w:val="-4"/>
        </w:rPr>
        <w:t xml:space="preserve"> </w:t>
      </w:r>
      <w:r>
        <w:t>кормления</w:t>
      </w:r>
      <w:r>
        <w:rPr>
          <w:spacing w:val="-3"/>
        </w:rPr>
        <w:t xml:space="preserve"> </w:t>
      </w:r>
      <w:r>
        <w:t>детей</w:t>
      </w:r>
      <w:r>
        <w:rPr>
          <w:spacing w:val="-4"/>
        </w:rPr>
        <w:t xml:space="preserve"> </w:t>
      </w:r>
      <w:r>
        <w:t>от</w:t>
      </w:r>
      <w:r>
        <w:rPr>
          <w:spacing w:val="-1"/>
        </w:rPr>
        <w:t xml:space="preserve"> </w:t>
      </w:r>
      <w:r>
        <w:t>0</w:t>
      </w:r>
      <w:r>
        <w:rPr>
          <w:spacing w:val="-4"/>
        </w:rPr>
        <w:t xml:space="preserve"> </w:t>
      </w:r>
      <w:r>
        <w:t>до</w:t>
      </w:r>
      <w:r>
        <w:rPr>
          <w:spacing w:val="-5"/>
        </w:rPr>
        <w:t xml:space="preserve"> </w:t>
      </w:r>
      <w:r>
        <w:t>1</w:t>
      </w:r>
      <w:r>
        <w:rPr>
          <w:spacing w:val="-3"/>
        </w:rPr>
        <w:t xml:space="preserve"> </w:t>
      </w:r>
      <w:r>
        <w:t>года</w:t>
      </w:r>
    </w:p>
    <w:p w:rsidR="00B942CD" w:rsidRDefault="00B942CD" w:rsidP="00EA3378">
      <w:pPr>
        <w:pStyle w:val="af3"/>
        <w:ind w:left="0"/>
        <w:jc w:val="left"/>
        <w:rPr>
          <w:b/>
          <w:sz w:val="7"/>
        </w:rPr>
      </w:pPr>
    </w:p>
    <w:tbl>
      <w:tblPr>
        <w:tblStyle w:val="TableNormal"/>
        <w:tblW w:w="0" w:type="auto"/>
        <w:tblInd w:w="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5"/>
        <w:gridCol w:w="1666"/>
        <w:gridCol w:w="1543"/>
        <w:gridCol w:w="1975"/>
        <w:gridCol w:w="1646"/>
        <w:gridCol w:w="1984"/>
      </w:tblGrid>
      <w:tr w:rsidR="00B942CD" w:rsidTr="00F13B26">
        <w:trPr>
          <w:trHeight w:val="474"/>
        </w:trPr>
        <w:tc>
          <w:tcPr>
            <w:tcW w:w="1395" w:type="dxa"/>
            <w:vMerge w:val="restart"/>
            <w:shd w:val="clear" w:color="auto" w:fill="D9D9D9"/>
          </w:tcPr>
          <w:p w:rsidR="00B942CD" w:rsidRPr="00B942CD" w:rsidRDefault="00B942CD" w:rsidP="00EA3378">
            <w:pPr>
              <w:pStyle w:val="TableParagraph"/>
              <w:ind w:left="0"/>
              <w:rPr>
                <w:b/>
                <w:sz w:val="27"/>
                <w:lang w:val="ru-RU"/>
              </w:rPr>
            </w:pPr>
          </w:p>
          <w:p w:rsidR="00B942CD" w:rsidRDefault="00B942CD" w:rsidP="00EA3378">
            <w:pPr>
              <w:pStyle w:val="TableParagraph"/>
              <w:ind w:left="148"/>
              <w:rPr>
                <w:sz w:val="24"/>
              </w:rPr>
            </w:pPr>
            <w:r>
              <w:rPr>
                <w:sz w:val="24"/>
              </w:rPr>
              <w:t>Возраст</w:t>
            </w:r>
          </w:p>
        </w:tc>
        <w:tc>
          <w:tcPr>
            <w:tcW w:w="3209" w:type="dxa"/>
            <w:gridSpan w:val="2"/>
            <w:shd w:val="clear" w:color="auto" w:fill="D9D9D9"/>
          </w:tcPr>
          <w:p w:rsidR="00B942CD" w:rsidRDefault="00B942CD" w:rsidP="00EA3378">
            <w:pPr>
              <w:pStyle w:val="TableParagraph"/>
              <w:ind w:left="145"/>
              <w:rPr>
                <w:sz w:val="24"/>
              </w:rPr>
            </w:pPr>
            <w:r>
              <w:rPr>
                <w:sz w:val="24"/>
              </w:rPr>
              <w:t>Кормление</w:t>
            </w:r>
          </w:p>
        </w:tc>
        <w:tc>
          <w:tcPr>
            <w:tcW w:w="1975" w:type="dxa"/>
            <w:shd w:val="clear" w:color="auto" w:fill="D9D9D9"/>
          </w:tcPr>
          <w:p w:rsidR="00B942CD" w:rsidRDefault="00B942CD" w:rsidP="00EA3378">
            <w:pPr>
              <w:pStyle w:val="TableParagraph"/>
              <w:ind w:left="180" w:right="217"/>
              <w:jc w:val="center"/>
              <w:rPr>
                <w:sz w:val="24"/>
              </w:rPr>
            </w:pPr>
            <w:r>
              <w:rPr>
                <w:sz w:val="24"/>
              </w:rPr>
              <w:t>Бодрствование</w:t>
            </w:r>
          </w:p>
        </w:tc>
        <w:tc>
          <w:tcPr>
            <w:tcW w:w="3630" w:type="dxa"/>
            <w:gridSpan w:val="2"/>
            <w:shd w:val="clear" w:color="auto" w:fill="D9D9D9"/>
          </w:tcPr>
          <w:p w:rsidR="00B942CD" w:rsidRDefault="00B942CD" w:rsidP="00EA3378">
            <w:pPr>
              <w:pStyle w:val="TableParagraph"/>
              <w:ind w:left="146"/>
              <w:rPr>
                <w:sz w:val="24"/>
              </w:rPr>
            </w:pPr>
            <w:r>
              <w:rPr>
                <w:sz w:val="24"/>
              </w:rPr>
              <w:t>Дневной</w:t>
            </w:r>
            <w:r>
              <w:rPr>
                <w:spacing w:val="-3"/>
                <w:sz w:val="24"/>
              </w:rPr>
              <w:t xml:space="preserve"> </w:t>
            </w:r>
            <w:r>
              <w:rPr>
                <w:sz w:val="24"/>
              </w:rPr>
              <w:t>сон</w:t>
            </w:r>
          </w:p>
        </w:tc>
      </w:tr>
      <w:tr w:rsidR="00B942CD" w:rsidTr="00F13B26">
        <w:trPr>
          <w:trHeight w:val="750"/>
        </w:trPr>
        <w:tc>
          <w:tcPr>
            <w:tcW w:w="1395" w:type="dxa"/>
            <w:vMerge/>
            <w:tcBorders>
              <w:top w:val="nil"/>
            </w:tcBorders>
            <w:shd w:val="clear" w:color="auto" w:fill="D9D9D9"/>
          </w:tcPr>
          <w:p w:rsidR="00B942CD" w:rsidRDefault="00B942CD" w:rsidP="00EA3378">
            <w:pPr>
              <w:rPr>
                <w:sz w:val="2"/>
                <w:szCs w:val="2"/>
              </w:rPr>
            </w:pPr>
          </w:p>
        </w:tc>
        <w:tc>
          <w:tcPr>
            <w:tcW w:w="1666" w:type="dxa"/>
            <w:shd w:val="clear" w:color="auto" w:fill="D9D9D9"/>
          </w:tcPr>
          <w:p w:rsidR="00B942CD" w:rsidRDefault="00B942CD" w:rsidP="00EA3378">
            <w:pPr>
              <w:pStyle w:val="TableParagraph"/>
              <w:ind w:left="213"/>
              <w:rPr>
                <w:sz w:val="24"/>
              </w:rPr>
            </w:pPr>
            <w:r>
              <w:rPr>
                <w:sz w:val="24"/>
              </w:rPr>
              <w:t>количество</w:t>
            </w:r>
          </w:p>
        </w:tc>
        <w:tc>
          <w:tcPr>
            <w:tcW w:w="1543" w:type="dxa"/>
            <w:shd w:val="clear" w:color="auto" w:fill="D9D9D9"/>
          </w:tcPr>
          <w:p w:rsidR="00B942CD" w:rsidRDefault="00B942CD" w:rsidP="00EA3378">
            <w:pPr>
              <w:pStyle w:val="TableParagraph"/>
              <w:spacing w:line="276" w:lineRule="auto"/>
              <w:ind w:left="4" w:right="440" w:firstLine="141"/>
              <w:rPr>
                <w:sz w:val="24"/>
              </w:rPr>
            </w:pPr>
            <w:r>
              <w:rPr>
                <w:sz w:val="24"/>
              </w:rPr>
              <w:t>интервал</w:t>
            </w:r>
            <w:r>
              <w:rPr>
                <w:spacing w:val="-57"/>
                <w:sz w:val="24"/>
              </w:rPr>
              <w:t xml:space="preserve"> </w:t>
            </w:r>
            <w:r>
              <w:rPr>
                <w:sz w:val="24"/>
              </w:rPr>
              <w:t>час</w:t>
            </w:r>
          </w:p>
        </w:tc>
        <w:tc>
          <w:tcPr>
            <w:tcW w:w="1975" w:type="dxa"/>
            <w:shd w:val="clear" w:color="auto" w:fill="D9D9D9"/>
          </w:tcPr>
          <w:p w:rsidR="00B942CD" w:rsidRDefault="00B942CD" w:rsidP="00EA3378">
            <w:pPr>
              <w:pStyle w:val="TableParagraph"/>
              <w:spacing w:line="276" w:lineRule="auto"/>
              <w:ind w:left="7" w:right="416" w:firstLine="141"/>
              <w:rPr>
                <w:sz w:val="24"/>
              </w:rPr>
            </w:pPr>
            <w:r>
              <w:rPr>
                <w:sz w:val="24"/>
              </w:rPr>
              <w:t>длительность</w:t>
            </w:r>
            <w:r>
              <w:rPr>
                <w:spacing w:val="-57"/>
                <w:sz w:val="24"/>
              </w:rPr>
              <w:t xml:space="preserve"> </w:t>
            </w:r>
            <w:r>
              <w:rPr>
                <w:sz w:val="24"/>
              </w:rPr>
              <w:t>час.</w:t>
            </w:r>
          </w:p>
        </w:tc>
        <w:tc>
          <w:tcPr>
            <w:tcW w:w="1646" w:type="dxa"/>
            <w:shd w:val="clear" w:color="auto" w:fill="D9D9D9"/>
          </w:tcPr>
          <w:p w:rsidR="00B942CD" w:rsidRDefault="00B942CD" w:rsidP="00EA3378">
            <w:pPr>
              <w:pStyle w:val="TableParagraph"/>
              <w:spacing w:line="276" w:lineRule="auto"/>
              <w:ind w:left="5" w:right="313" w:firstLine="141"/>
              <w:rPr>
                <w:sz w:val="24"/>
              </w:rPr>
            </w:pPr>
            <w:r>
              <w:rPr>
                <w:sz w:val="24"/>
              </w:rPr>
              <w:t>количество</w:t>
            </w:r>
            <w:r>
              <w:rPr>
                <w:spacing w:val="-57"/>
                <w:sz w:val="24"/>
              </w:rPr>
              <w:t xml:space="preserve"> </w:t>
            </w:r>
            <w:r>
              <w:rPr>
                <w:sz w:val="24"/>
              </w:rPr>
              <w:t>периодов</w:t>
            </w:r>
          </w:p>
        </w:tc>
        <w:tc>
          <w:tcPr>
            <w:tcW w:w="1984" w:type="dxa"/>
            <w:shd w:val="clear" w:color="auto" w:fill="D9D9D9"/>
          </w:tcPr>
          <w:p w:rsidR="00B942CD" w:rsidRDefault="00B942CD" w:rsidP="00EA3378">
            <w:pPr>
              <w:pStyle w:val="TableParagraph"/>
              <w:spacing w:line="276" w:lineRule="auto"/>
              <w:ind w:left="6" w:right="426" w:firstLine="141"/>
              <w:rPr>
                <w:sz w:val="24"/>
              </w:rPr>
            </w:pPr>
            <w:r>
              <w:rPr>
                <w:sz w:val="24"/>
              </w:rPr>
              <w:t>длительность</w:t>
            </w:r>
            <w:r>
              <w:rPr>
                <w:spacing w:val="-57"/>
                <w:sz w:val="24"/>
              </w:rPr>
              <w:t xml:space="preserve"> </w:t>
            </w:r>
            <w:r>
              <w:rPr>
                <w:sz w:val="24"/>
              </w:rPr>
              <w:t>час.</w:t>
            </w:r>
          </w:p>
        </w:tc>
      </w:tr>
      <w:tr w:rsidR="00B942CD" w:rsidTr="00F13B26">
        <w:trPr>
          <w:trHeight w:val="474"/>
        </w:trPr>
        <w:tc>
          <w:tcPr>
            <w:tcW w:w="1395" w:type="dxa"/>
          </w:tcPr>
          <w:p w:rsidR="00B942CD" w:rsidRDefault="00B942CD" w:rsidP="00EA3378">
            <w:pPr>
              <w:pStyle w:val="TableParagraph"/>
              <w:tabs>
                <w:tab w:val="left" w:pos="669"/>
              </w:tabs>
              <w:ind w:left="2"/>
              <w:jc w:val="center"/>
              <w:rPr>
                <w:sz w:val="24"/>
              </w:rPr>
            </w:pPr>
            <w:r>
              <w:rPr>
                <w:sz w:val="24"/>
              </w:rPr>
              <w:t>1–3</w:t>
            </w:r>
            <w:r>
              <w:rPr>
                <w:sz w:val="24"/>
              </w:rPr>
              <w:tab/>
              <w:t>мес.</w:t>
            </w:r>
          </w:p>
        </w:tc>
        <w:tc>
          <w:tcPr>
            <w:tcW w:w="1666" w:type="dxa"/>
          </w:tcPr>
          <w:p w:rsidR="00B942CD" w:rsidRDefault="00B942CD" w:rsidP="00EA3378">
            <w:pPr>
              <w:pStyle w:val="TableParagraph"/>
              <w:ind w:left="148"/>
              <w:jc w:val="center"/>
              <w:rPr>
                <w:sz w:val="24"/>
              </w:rPr>
            </w:pPr>
            <w:r>
              <w:rPr>
                <w:sz w:val="24"/>
              </w:rPr>
              <w:t>7</w:t>
            </w:r>
          </w:p>
        </w:tc>
        <w:tc>
          <w:tcPr>
            <w:tcW w:w="1543" w:type="dxa"/>
          </w:tcPr>
          <w:p w:rsidR="00B942CD" w:rsidRDefault="00B942CD" w:rsidP="00EA3378">
            <w:pPr>
              <w:pStyle w:val="TableParagraph"/>
              <w:ind w:left="0" w:right="628"/>
              <w:jc w:val="right"/>
              <w:rPr>
                <w:sz w:val="24"/>
              </w:rPr>
            </w:pPr>
            <w:r>
              <w:rPr>
                <w:sz w:val="24"/>
              </w:rPr>
              <w:t>3</w:t>
            </w:r>
          </w:p>
        </w:tc>
        <w:tc>
          <w:tcPr>
            <w:tcW w:w="1975" w:type="dxa"/>
          </w:tcPr>
          <w:p w:rsidR="00B942CD" w:rsidRDefault="00B942CD" w:rsidP="00EA3378">
            <w:pPr>
              <w:pStyle w:val="TableParagraph"/>
              <w:ind w:left="180" w:right="217"/>
              <w:jc w:val="center"/>
              <w:rPr>
                <w:sz w:val="24"/>
              </w:rPr>
            </w:pPr>
            <w:r>
              <w:rPr>
                <w:sz w:val="24"/>
              </w:rPr>
              <w:t>1-1,5</w:t>
            </w:r>
          </w:p>
        </w:tc>
        <w:tc>
          <w:tcPr>
            <w:tcW w:w="1646" w:type="dxa"/>
          </w:tcPr>
          <w:p w:rsidR="00B942CD" w:rsidRDefault="00B942CD" w:rsidP="00EA3378">
            <w:pPr>
              <w:pStyle w:val="TableParagraph"/>
              <w:ind w:left="0" w:right="680"/>
              <w:jc w:val="right"/>
              <w:rPr>
                <w:sz w:val="24"/>
              </w:rPr>
            </w:pPr>
            <w:r>
              <w:rPr>
                <w:sz w:val="24"/>
              </w:rPr>
              <w:t>4</w:t>
            </w:r>
          </w:p>
        </w:tc>
        <w:tc>
          <w:tcPr>
            <w:tcW w:w="1984" w:type="dxa"/>
          </w:tcPr>
          <w:p w:rsidR="00B942CD" w:rsidRDefault="00B942CD" w:rsidP="00EA3378">
            <w:pPr>
              <w:pStyle w:val="TableParagraph"/>
              <w:ind w:left="147"/>
              <w:rPr>
                <w:sz w:val="24"/>
              </w:rPr>
            </w:pPr>
            <w:r>
              <w:rPr>
                <w:sz w:val="24"/>
              </w:rPr>
              <w:t>1,5-2</w:t>
            </w:r>
          </w:p>
        </w:tc>
      </w:tr>
      <w:tr w:rsidR="00B942CD" w:rsidTr="00F13B26">
        <w:trPr>
          <w:trHeight w:val="477"/>
        </w:trPr>
        <w:tc>
          <w:tcPr>
            <w:tcW w:w="1395" w:type="dxa"/>
          </w:tcPr>
          <w:p w:rsidR="00B942CD" w:rsidRDefault="00B942CD" w:rsidP="00EA3378">
            <w:pPr>
              <w:pStyle w:val="TableParagraph"/>
              <w:tabs>
                <w:tab w:val="left" w:pos="669"/>
              </w:tabs>
              <w:ind w:left="2"/>
              <w:jc w:val="center"/>
              <w:rPr>
                <w:sz w:val="24"/>
              </w:rPr>
            </w:pPr>
            <w:r>
              <w:rPr>
                <w:sz w:val="24"/>
              </w:rPr>
              <w:t>3–6</w:t>
            </w:r>
            <w:r>
              <w:rPr>
                <w:sz w:val="24"/>
              </w:rPr>
              <w:tab/>
              <w:t>мес.</w:t>
            </w:r>
          </w:p>
        </w:tc>
        <w:tc>
          <w:tcPr>
            <w:tcW w:w="1666" w:type="dxa"/>
          </w:tcPr>
          <w:p w:rsidR="00B942CD" w:rsidRDefault="00B942CD" w:rsidP="00EA3378">
            <w:pPr>
              <w:pStyle w:val="TableParagraph"/>
              <w:ind w:left="148"/>
              <w:jc w:val="center"/>
              <w:rPr>
                <w:sz w:val="24"/>
              </w:rPr>
            </w:pPr>
            <w:r>
              <w:rPr>
                <w:sz w:val="24"/>
              </w:rPr>
              <w:t>6</w:t>
            </w:r>
          </w:p>
        </w:tc>
        <w:tc>
          <w:tcPr>
            <w:tcW w:w="1543" w:type="dxa"/>
          </w:tcPr>
          <w:p w:rsidR="00B942CD" w:rsidRDefault="00B942CD" w:rsidP="00EA3378">
            <w:pPr>
              <w:pStyle w:val="TableParagraph"/>
              <w:ind w:left="446"/>
              <w:rPr>
                <w:sz w:val="24"/>
              </w:rPr>
            </w:pPr>
            <w:r>
              <w:rPr>
                <w:sz w:val="24"/>
              </w:rPr>
              <w:t>3,5</w:t>
            </w:r>
          </w:p>
        </w:tc>
        <w:tc>
          <w:tcPr>
            <w:tcW w:w="1975" w:type="dxa"/>
          </w:tcPr>
          <w:p w:rsidR="00B942CD" w:rsidRDefault="00B942CD" w:rsidP="00EA3378">
            <w:pPr>
              <w:pStyle w:val="TableParagraph"/>
              <w:ind w:left="180" w:right="217"/>
              <w:jc w:val="center"/>
              <w:rPr>
                <w:sz w:val="24"/>
              </w:rPr>
            </w:pPr>
            <w:r>
              <w:rPr>
                <w:sz w:val="24"/>
              </w:rPr>
              <w:t>1,5-2</w:t>
            </w:r>
          </w:p>
        </w:tc>
        <w:tc>
          <w:tcPr>
            <w:tcW w:w="1646" w:type="dxa"/>
          </w:tcPr>
          <w:p w:rsidR="00B942CD" w:rsidRDefault="00B942CD" w:rsidP="00EA3378">
            <w:pPr>
              <w:pStyle w:val="TableParagraph"/>
              <w:ind w:left="418"/>
              <w:rPr>
                <w:sz w:val="24"/>
              </w:rPr>
            </w:pPr>
            <w:r>
              <w:rPr>
                <w:sz w:val="24"/>
              </w:rPr>
              <w:t>3-4</w:t>
            </w:r>
          </w:p>
        </w:tc>
        <w:tc>
          <w:tcPr>
            <w:tcW w:w="1984" w:type="dxa"/>
          </w:tcPr>
          <w:p w:rsidR="00B942CD" w:rsidRDefault="00B942CD" w:rsidP="00EA3378">
            <w:pPr>
              <w:pStyle w:val="TableParagraph"/>
              <w:ind w:left="147"/>
              <w:rPr>
                <w:sz w:val="24"/>
              </w:rPr>
            </w:pPr>
            <w:r>
              <w:rPr>
                <w:sz w:val="24"/>
              </w:rPr>
              <w:t>1,5-2</w:t>
            </w:r>
          </w:p>
        </w:tc>
      </w:tr>
      <w:tr w:rsidR="00B942CD" w:rsidTr="00F13B26">
        <w:trPr>
          <w:trHeight w:val="474"/>
        </w:trPr>
        <w:tc>
          <w:tcPr>
            <w:tcW w:w="1395" w:type="dxa"/>
          </w:tcPr>
          <w:p w:rsidR="00B942CD" w:rsidRDefault="00B942CD" w:rsidP="00EA3378">
            <w:pPr>
              <w:pStyle w:val="TableParagraph"/>
              <w:tabs>
                <w:tab w:val="left" w:pos="669"/>
              </w:tabs>
              <w:ind w:left="2"/>
              <w:jc w:val="center"/>
              <w:rPr>
                <w:sz w:val="24"/>
              </w:rPr>
            </w:pPr>
            <w:r>
              <w:rPr>
                <w:sz w:val="24"/>
              </w:rPr>
              <w:t>6–9</w:t>
            </w:r>
            <w:r>
              <w:rPr>
                <w:sz w:val="24"/>
              </w:rPr>
              <w:tab/>
              <w:t>мес.</w:t>
            </w:r>
          </w:p>
        </w:tc>
        <w:tc>
          <w:tcPr>
            <w:tcW w:w="1666" w:type="dxa"/>
          </w:tcPr>
          <w:p w:rsidR="00B942CD" w:rsidRDefault="00B942CD" w:rsidP="00EA3378">
            <w:pPr>
              <w:pStyle w:val="TableParagraph"/>
              <w:ind w:left="148"/>
              <w:jc w:val="center"/>
              <w:rPr>
                <w:sz w:val="24"/>
              </w:rPr>
            </w:pPr>
            <w:r>
              <w:rPr>
                <w:sz w:val="24"/>
              </w:rPr>
              <w:t>5</w:t>
            </w:r>
          </w:p>
        </w:tc>
        <w:tc>
          <w:tcPr>
            <w:tcW w:w="1543" w:type="dxa"/>
          </w:tcPr>
          <w:p w:rsidR="00B942CD" w:rsidRDefault="00B942CD" w:rsidP="00EA3378">
            <w:pPr>
              <w:pStyle w:val="TableParagraph"/>
              <w:ind w:left="0" w:right="628"/>
              <w:jc w:val="right"/>
              <w:rPr>
                <w:sz w:val="24"/>
              </w:rPr>
            </w:pPr>
            <w:r>
              <w:rPr>
                <w:sz w:val="24"/>
              </w:rPr>
              <w:t>4</w:t>
            </w:r>
          </w:p>
        </w:tc>
        <w:tc>
          <w:tcPr>
            <w:tcW w:w="1975" w:type="dxa"/>
          </w:tcPr>
          <w:p w:rsidR="00B942CD" w:rsidRDefault="00B942CD" w:rsidP="00EA3378">
            <w:pPr>
              <w:pStyle w:val="TableParagraph"/>
              <w:ind w:left="180" w:right="217"/>
              <w:jc w:val="center"/>
              <w:rPr>
                <w:sz w:val="24"/>
              </w:rPr>
            </w:pPr>
            <w:r>
              <w:rPr>
                <w:sz w:val="24"/>
              </w:rPr>
              <w:t>2-2,5</w:t>
            </w:r>
          </w:p>
        </w:tc>
        <w:tc>
          <w:tcPr>
            <w:tcW w:w="1646" w:type="dxa"/>
          </w:tcPr>
          <w:p w:rsidR="00B942CD" w:rsidRDefault="00B942CD" w:rsidP="00EA3378">
            <w:pPr>
              <w:pStyle w:val="TableParagraph"/>
              <w:ind w:left="0" w:right="680"/>
              <w:jc w:val="right"/>
              <w:rPr>
                <w:sz w:val="24"/>
              </w:rPr>
            </w:pPr>
            <w:r>
              <w:rPr>
                <w:sz w:val="24"/>
              </w:rPr>
              <w:t>3</w:t>
            </w:r>
          </w:p>
        </w:tc>
        <w:tc>
          <w:tcPr>
            <w:tcW w:w="1984" w:type="dxa"/>
          </w:tcPr>
          <w:p w:rsidR="00B942CD" w:rsidRDefault="00B942CD" w:rsidP="00EA3378">
            <w:pPr>
              <w:pStyle w:val="TableParagraph"/>
              <w:ind w:left="147"/>
              <w:rPr>
                <w:sz w:val="24"/>
              </w:rPr>
            </w:pPr>
            <w:r>
              <w:rPr>
                <w:sz w:val="24"/>
              </w:rPr>
              <w:t>1,5-2</w:t>
            </w:r>
          </w:p>
        </w:tc>
      </w:tr>
      <w:tr w:rsidR="00B942CD" w:rsidTr="00F13B26">
        <w:trPr>
          <w:trHeight w:val="477"/>
        </w:trPr>
        <w:tc>
          <w:tcPr>
            <w:tcW w:w="1395" w:type="dxa"/>
          </w:tcPr>
          <w:p w:rsidR="00B942CD" w:rsidRDefault="00B942CD" w:rsidP="00EA3378">
            <w:pPr>
              <w:pStyle w:val="TableParagraph"/>
              <w:ind w:left="2" w:right="127"/>
              <w:jc w:val="center"/>
              <w:rPr>
                <w:sz w:val="24"/>
              </w:rPr>
            </w:pPr>
            <w:r>
              <w:rPr>
                <w:sz w:val="24"/>
              </w:rPr>
              <w:t>9–12</w:t>
            </w:r>
            <w:r>
              <w:rPr>
                <w:spacing w:val="-4"/>
                <w:sz w:val="24"/>
              </w:rPr>
              <w:t xml:space="preserve"> </w:t>
            </w:r>
            <w:r>
              <w:rPr>
                <w:sz w:val="24"/>
              </w:rPr>
              <w:t>мес.</w:t>
            </w:r>
          </w:p>
        </w:tc>
        <w:tc>
          <w:tcPr>
            <w:tcW w:w="1666" w:type="dxa"/>
          </w:tcPr>
          <w:p w:rsidR="00B942CD" w:rsidRDefault="00B942CD" w:rsidP="00EA3378">
            <w:pPr>
              <w:pStyle w:val="TableParagraph"/>
              <w:ind w:left="611" w:right="684"/>
              <w:jc w:val="center"/>
              <w:rPr>
                <w:sz w:val="24"/>
              </w:rPr>
            </w:pPr>
            <w:r>
              <w:rPr>
                <w:sz w:val="24"/>
              </w:rPr>
              <w:t>4-5</w:t>
            </w:r>
          </w:p>
        </w:tc>
        <w:tc>
          <w:tcPr>
            <w:tcW w:w="1543" w:type="dxa"/>
          </w:tcPr>
          <w:p w:rsidR="00B942CD" w:rsidRDefault="00B942CD" w:rsidP="00EA3378">
            <w:pPr>
              <w:pStyle w:val="TableParagraph"/>
              <w:ind w:left="0" w:right="685"/>
              <w:jc w:val="right"/>
              <w:rPr>
                <w:sz w:val="24"/>
              </w:rPr>
            </w:pPr>
            <w:r>
              <w:rPr>
                <w:sz w:val="24"/>
              </w:rPr>
              <w:t>4-4,5</w:t>
            </w:r>
          </w:p>
        </w:tc>
        <w:tc>
          <w:tcPr>
            <w:tcW w:w="1975" w:type="dxa"/>
          </w:tcPr>
          <w:p w:rsidR="00B942CD" w:rsidRDefault="00B942CD" w:rsidP="00EA3378">
            <w:pPr>
              <w:pStyle w:val="TableParagraph"/>
              <w:ind w:left="180" w:right="217"/>
              <w:jc w:val="center"/>
              <w:rPr>
                <w:sz w:val="24"/>
              </w:rPr>
            </w:pPr>
            <w:r>
              <w:rPr>
                <w:sz w:val="24"/>
              </w:rPr>
              <w:t>2,5-3</w:t>
            </w:r>
          </w:p>
        </w:tc>
        <w:tc>
          <w:tcPr>
            <w:tcW w:w="1646" w:type="dxa"/>
          </w:tcPr>
          <w:p w:rsidR="00B942CD" w:rsidRDefault="00B942CD" w:rsidP="00EA3378">
            <w:pPr>
              <w:pStyle w:val="TableParagraph"/>
              <w:ind w:left="0" w:right="680"/>
              <w:jc w:val="right"/>
              <w:rPr>
                <w:sz w:val="24"/>
              </w:rPr>
            </w:pPr>
            <w:r>
              <w:rPr>
                <w:sz w:val="24"/>
              </w:rPr>
              <w:t>2</w:t>
            </w:r>
          </w:p>
        </w:tc>
        <w:tc>
          <w:tcPr>
            <w:tcW w:w="1984" w:type="dxa"/>
          </w:tcPr>
          <w:p w:rsidR="00B942CD" w:rsidRDefault="00B942CD" w:rsidP="00EA3378">
            <w:pPr>
              <w:pStyle w:val="TableParagraph"/>
              <w:ind w:left="147"/>
              <w:rPr>
                <w:sz w:val="24"/>
              </w:rPr>
            </w:pPr>
            <w:r>
              <w:rPr>
                <w:sz w:val="24"/>
              </w:rPr>
              <w:t>2-2,5</w:t>
            </w:r>
          </w:p>
        </w:tc>
      </w:tr>
    </w:tbl>
    <w:p w:rsidR="00B942CD" w:rsidRDefault="00B942CD" w:rsidP="00EA3378">
      <w:pPr>
        <w:pStyle w:val="af3"/>
        <w:ind w:left="0"/>
        <w:jc w:val="left"/>
        <w:rPr>
          <w:b/>
          <w:sz w:val="27"/>
        </w:rPr>
      </w:pPr>
    </w:p>
    <w:p w:rsidR="00B942CD" w:rsidRDefault="00B942CD" w:rsidP="00EA3378">
      <w:pPr>
        <w:ind w:left="1123" w:right="1231"/>
        <w:jc w:val="center"/>
        <w:rPr>
          <w:b/>
          <w:sz w:val="24"/>
        </w:rPr>
      </w:pPr>
      <w:r>
        <w:rPr>
          <w:b/>
          <w:sz w:val="24"/>
        </w:rPr>
        <w:t>Примерный</w:t>
      </w:r>
      <w:r>
        <w:rPr>
          <w:b/>
          <w:spacing w:val="-2"/>
          <w:sz w:val="24"/>
        </w:rPr>
        <w:t xml:space="preserve"> </w:t>
      </w:r>
      <w:r>
        <w:rPr>
          <w:b/>
          <w:sz w:val="24"/>
        </w:rPr>
        <w:t>режим</w:t>
      </w:r>
      <w:r>
        <w:rPr>
          <w:b/>
          <w:spacing w:val="-5"/>
          <w:sz w:val="24"/>
        </w:rPr>
        <w:t xml:space="preserve"> </w:t>
      </w:r>
      <w:r>
        <w:rPr>
          <w:b/>
          <w:sz w:val="24"/>
        </w:rPr>
        <w:t>дня</w:t>
      </w:r>
      <w:r>
        <w:rPr>
          <w:b/>
          <w:spacing w:val="-4"/>
          <w:sz w:val="24"/>
        </w:rPr>
        <w:t xml:space="preserve"> </w:t>
      </w:r>
      <w:r>
        <w:rPr>
          <w:b/>
          <w:sz w:val="24"/>
        </w:rPr>
        <w:t>в</w:t>
      </w:r>
      <w:r>
        <w:rPr>
          <w:b/>
          <w:spacing w:val="-5"/>
          <w:sz w:val="24"/>
        </w:rPr>
        <w:t xml:space="preserve"> </w:t>
      </w:r>
      <w:r>
        <w:rPr>
          <w:b/>
          <w:sz w:val="24"/>
        </w:rPr>
        <w:t>группе</w:t>
      </w:r>
      <w:r>
        <w:rPr>
          <w:b/>
          <w:spacing w:val="-4"/>
          <w:sz w:val="24"/>
        </w:rPr>
        <w:t xml:space="preserve"> </w:t>
      </w:r>
      <w:r>
        <w:rPr>
          <w:b/>
          <w:sz w:val="24"/>
        </w:rPr>
        <w:t>детей</w:t>
      </w:r>
      <w:r>
        <w:rPr>
          <w:b/>
          <w:spacing w:val="-1"/>
          <w:sz w:val="24"/>
        </w:rPr>
        <w:t xml:space="preserve"> </w:t>
      </w:r>
      <w:r>
        <w:rPr>
          <w:b/>
          <w:sz w:val="24"/>
        </w:rPr>
        <w:t>от</w:t>
      </w:r>
      <w:r>
        <w:rPr>
          <w:b/>
          <w:spacing w:val="-2"/>
          <w:sz w:val="24"/>
        </w:rPr>
        <w:t xml:space="preserve"> </w:t>
      </w:r>
      <w:r>
        <w:rPr>
          <w:b/>
          <w:sz w:val="24"/>
        </w:rPr>
        <w:t>1</w:t>
      </w:r>
      <w:r>
        <w:rPr>
          <w:b/>
          <w:spacing w:val="-2"/>
          <w:sz w:val="24"/>
        </w:rPr>
        <w:t xml:space="preserve"> </w:t>
      </w:r>
      <w:r>
        <w:rPr>
          <w:b/>
          <w:sz w:val="24"/>
        </w:rPr>
        <w:t>года</w:t>
      </w:r>
      <w:r>
        <w:rPr>
          <w:b/>
          <w:spacing w:val="-4"/>
          <w:sz w:val="24"/>
        </w:rPr>
        <w:t xml:space="preserve"> </w:t>
      </w:r>
      <w:r>
        <w:rPr>
          <w:b/>
          <w:sz w:val="24"/>
        </w:rPr>
        <w:t>до</w:t>
      </w:r>
      <w:r>
        <w:rPr>
          <w:b/>
          <w:spacing w:val="-2"/>
          <w:sz w:val="24"/>
        </w:rPr>
        <w:t xml:space="preserve"> </w:t>
      </w:r>
      <w:r>
        <w:rPr>
          <w:b/>
          <w:sz w:val="24"/>
        </w:rPr>
        <w:t>2-х</w:t>
      </w:r>
      <w:r>
        <w:rPr>
          <w:b/>
          <w:spacing w:val="-3"/>
          <w:sz w:val="24"/>
        </w:rPr>
        <w:t xml:space="preserve"> </w:t>
      </w:r>
      <w:r>
        <w:rPr>
          <w:b/>
          <w:sz w:val="24"/>
        </w:rPr>
        <w:t>лет</w:t>
      </w:r>
    </w:p>
    <w:p w:rsidR="00B942CD" w:rsidRDefault="00B942CD" w:rsidP="00EA3378">
      <w:pPr>
        <w:pStyle w:val="af3"/>
        <w:ind w:left="0"/>
        <w:jc w:val="left"/>
        <w:rPr>
          <w:b/>
          <w:sz w:val="7"/>
        </w:rPr>
      </w:pPr>
    </w:p>
    <w:tbl>
      <w:tblPr>
        <w:tblStyle w:val="TableNormal"/>
        <w:tblW w:w="10213" w:type="dxa"/>
        <w:tblInd w:w="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9"/>
        <w:gridCol w:w="2234"/>
        <w:gridCol w:w="2410"/>
      </w:tblGrid>
      <w:tr w:rsidR="00B942CD" w:rsidTr="00B942CD">
        <w:trPr>
          <w:trHeight w:val="477"/>
        </w:trPr>
        <w:tc>
          <w:tcPr>
            <w:tcW w:w="5569" w:type="dxa"/>
            <w:vMerge w:val="restart"/>
            <w:shd w:val="clear" w:color="auto" w:fill="D9D9D9"/>
          </w:tcPr>
          <w:p w:rsidR="00B942CD" w:rsidRDefault="00B942CD" w:rsidP="00EA3378">
            <w:pPr>
              <w:pStyle w:val="TableParagraph"/>
              <w:ind w:left="1164"/>
              <w:rPr>
                <w:sz w:val="24"/>
              </w:rPr>
            </w:pPr>
            <w:r>
              <w:rPr>
                <w:sz w:val="24"/>
              </w:rPr>
              <w:t>Содержание</w:t>
            </w:r>
          </w:p>
        </w:tc>
        <w:tc>
          <w:tcPr>
            <w:tcW w:w="4644" w:type="dxa"/>
            <w:gridSpan w:val="2"/>
            <w:shd w:val="clear" w:color="auto" w:fill="D9D9D9"/>
          </w:tcPr>
          <w:p w:rsidR="00B942CD" w:rsidRDefault="00B942CD" w:rsidP="00EA3378">
            <w:pPr>
              <w:pStyle w:val="TableParagraph"/>
              <w:ind w:left="1085"/>
              <w:rPr>
                <w:sz w:val="24"/>
              </w:rPr>
            </w:pPr>
            <w:r>
              <w:rPr>
                <w:sz w:val="24"/>
              </w:rPr>
              <w:t>Время</w:t>
            </w:r>
          </w:p>
        </w:tc>
      </w:tr>
      <w:tr w:rsidR="00B942CD" w:rsidTr="00B942CD">
        <w:trPr>
          <w:trHeight w:val="474"/>
        </w:trPr>
        <w:tc>
          <w:tcPr>
            <w:tcW w:w="5569" w:type="dxa"/>
            <w:vMerge/>
            <w:tcBorders>
              <w:top w:val="nil"/>
            </w:tcBorders>
            <w:shd w:val="clear" w:color="auto" w:fill="D9D9D9"/>
          </w:tcPr>
          <w:p w:rsidR="00B942CD" w:rsidRDefault="00B942CD" w:rsidP="00EA3378">
            <w:pPr>
              <w:rPr>
                <w:sz w:val="2"/>
                <w:szCs w:val="2"/>
              </w:rPr>
            </w:pPr>
          </w:p>
        </w:tc>
        <w:tc>
          <w:tcPr>
            <w:tcW w:w="2234" w:type="dxa"/>
            <w:shd w:val="clear" w:color="auto" w:fill="D9D9D9"/>
          </w:tcPr>
          <w:p w:rsidR="00B942CD" w:rsidRDefault="00B942CD" w:rsidP="00EA3378">
            <w:pPr>
              <w:pStyle w:val="TableParagraph"/>
              <w:ind w:left="295"/>
              <w:rPr>
                <w:sz w:val="24"/>
              </w:rPr>
            </w:pPr>
            <w:r>
              <w:rPr>
                <w:sz w:val="24"/>
              </w:rPr>
              <w:t>1</w:t>
            </w:r>
            <w:r>
              <w:rPr>
                <w:spacing w:val="-6"/>
                <w:sz w:val="24"/>
              </w:rPr>
              <w:t xml:space="preserve"> </w:t>
            </w:r>
            <w:r>
              <w:rPr>
                <w:sz w:val="24"/>
              </w:rPr>
              <w:t>год-1,5</w:t>
            </w:r>
            <w:r>
              <w:rPr>
                <w:spacing w:val="-5"/>
                <w:sz w:val="24"/>
              </w:rPr>
              <w:t xml:space="preserve"> </w:t>
            </w:r>
            <w:r>
              <w:rPr>
                <w:sz w:val="24"/>
              </w:rPr>
              <w:t>года</w:t>
            </w:r>
          </w:p>
        </w:tc>
        <w:tc>
          <w:tcPr>
            <w:tcW w:w="2410" w:type="dxa"/>
            <w:shd w:val="clear" w:color="auto" w:fill="D9D9D9"/>
          </w:tcPr>
          <w:p w:rsidR="00B942CD" w:rsidRDefault="00B942CD" w:rsidP="00EA3378">
            <w:pPr>
              <w:pStyle w:val="TableParagraph"/>
              <w:ind w:left="0" w:right="665"/>
              <w:jc w:val="right"/>
              <w:rPr>
                <w:sz w:val="24"/>
              </w:rPr>
            </w:pPr>
            <w:r>
              <w:rPr>
                <w:sz w:val="24"/>
              </w:rPr>
              <w:t>1,5</w:t>
            </w:r>
            <w:r>
              <w:rPr>
                <w:spacing w:val="-5"/>
                <w:sz w:val="24"/>
              </w:rPr>
              <w:t xml:space="preserve"> </w:t>
            </w:r>
            <w:r>
              <w:rPr>
                <w:sz w:val="24"/>
              </w:rPr>
              <w:t>лет-2</w:t>
            </w:r>
            <w:r>
              <w:rPr>
                <w:spacing w:val="-5"/>
                <w:sz w:val="24"/>
              </w:rPr>
              <w:t xml:space="preserve"> </w:t>
            </w:r>
            <w:r>
              <w:rPr>
                <w:sz w:val="24"/>
              </w:rPr>
              <w:t>года</w:t>
            </w:r>
          </w:p>
        </w:tc>
      </w:tr>
      <w:tr w:rsidR="00B942CD" w:rsidTr="00B942CD">
        <w:trPr>
          <w:trHeight w:val="477"/>
        </w:trPr>
        <w:tc>
          <w:tcPr>
            <w:tcW w:w="10213" w:type="dxa"/>
            <w:gridSpan w:val="3"/>
            <w:shd w:val="clear" w:color="auto" w:fill="D9D9D9"/>
          </w:tcPr>
          <w:p w:rsidR="00B942CD" w:rsidRDefault="00B942CD" w:rsidP="00EA3378">
            <w:pPr>
              <w:pStyle w:val="TableParagraph"/>
              <w:ind w:left="2047"/>
              <w:rPr>
                <w:b/>
                <w:i/>
                <w:sz w:val="24"/>
              </w:rPr>
            </w:pPr>
            <w:r>
              <w:rPr>
                <w:b/>
                <w:i/>
                <w:sz w:val="24"/>
              </w:rPr>
              <w:t>Холодный</w:t>
            </w:r>
            <w:r>
              <w:rPr>
                <w:b/>
                <w:i/>
                <w:spacing w:val="-4"/>
                <w:sz w:val="24"/>
              </w:rPr>
              <w:t xml:space="preserve"> </w:t>
            </w:r>
            <w:r>
              <w:rPr>
                <w:b/>
                <w:i/>
                <w:sz w:val="24"/>
              </w:rPr>
              <w:t>период</w:t>
            </w:r>
            <w:r>
              <w:rPr>
                <w:b/>
                <w:i/>
                <w:spacing w:val="-4"/>
                <w:sz w:val="24"/>
              </w:rPr>
              <w:t xml:space="preserve"> </w:t>
            </w:r>
            <w:r>
              <w:rPr>
                <w:b/>
                <w:i/>
                <w:sz w:val="24"/>
              </w:rPr>
              <w:t>года</w:t>
            </w:r>
          </w:p>
        </w:tc>
      </w:tr>
      <w:tr w:rsidR="00B942CD" w:rsidTr="00B942CD">
        <w:trPr>
          <w:trHeight w:val="475"/>
        </w:trPr>
        <w:tc>
          <w:tcPr>
            <w:tcW w:w="5569" w:type="dxa"/>
          </w:tcPr>
          <w:p w:rsidR="00B942CD" w:rsidRPr="00B942CD" w:rsidRDefault="00B942CD" w:rsidP="00EA3378">
            <w:pPr>
              <w:pStyle w:val="TableParagraph"/>
              <w:ind w:left="148"/>
              <w:rPr>
                <w:sz w:val="24"/>
                <w:lang w:val="ru-RU"/>
              </w:rPr>
            </w:pPr>
            <w:r w:rsidRPr="00B942CD">
              <w:rPr>
                <w:sz w:val="24"/>
                <w:lang w:val="ru-RU"/>
              </w:rPr>
              <w:t>Прием</w:t>
            </w:r>
            <w:r w:rsidRPr="00B942CD">
              <w:rPr>
                <w:spacing w:val="-8"/>
                <w:sz w:val="24"/>
                <w:lang w:val="ru-RU"/>
              </w:rPr>
              <w:t xml:space="preserve"> </w:t>
            </w:r>
            <w:r w:rsidRPr="00B942CD">
              <w:rPr>
                <w:sz w:val="24"/>
                <w:lang w:val="ru-RU"/>
              </w:rPr>
              <w:t>детей,</w:t>
            </w:r>
            <w:r w:rsidRPr="00B942CD">
              <w:rPr>
                <w:spacing w:val="-6"/>
                <w:sz w:val="24"/>
                <w:lang w:val="ru-RU"/>
              </w:rPr>
              <w:t xml:space="preserve"> </w:t>
            </w:r>
            <w:r w:rsidRPr="00B942CD">
              <w:rPr>
                <w:sz w:val="24"/>
                <w:lang w:val="ru-RU"/>
              </w:rPr>
              <w:t>осмотр,</w:t>
            </w:r>
            <w:r w:rsidRPr="00B942CD">
              <w:rPr>
                <w:spacing w:val="-4"/>
                <w:sz w:val="24"/>
                <w:lang w:val="ru-RU"/>
              </w:rPr>
              <w:t xml:space="preserve"> </w:t>
            </w:r>
            <w:r w:rsidRPr="00B942CD">
              <w:rPr>
                <w:sz w:val="24"/>
                <w:lang w:val="ru-RU"/>
              </w:rPr>
              <w:t>игры,</w:t>
            </w:r>
            <w:r w:rsidRPr="00B942CD">
              <w:rPr>
                <w:spacing w:val="-3"/>
                <w:sz w:val="24"/>
                <w:lang w:val="ru-RU"/>
              </w:rPr>
              <w:t xml:space="preserve"> </w:t>
            </w:r>
            <w:r w:rsidRPr="00B942CD">
              <w:rPr>
                <w:sz w:val="24"/>
                <w:lang w:val="ru-RU"/>
              </w:rPr>
              <w:t>утренняя</w:t>
            </w:r>
            <w:r w:rsidRPr="00B942CD">
              <w:rPr>
                <w:spacing w:val="-5"/>
                <w:sz w:val="24"/>
                <w:lang w:val="ru-RU"/>
              </w:rPr>
              <w:t xml:space="preserve"> </w:t>
            </w:r>
            <w:r w:rsidRPr="00B942CD">
              <w:rPr>
                <w:sz w:val="24"/>
                <w:lang w:val="ru-RU"/>
              </w:rPr>
              <w:t>гимнастика</w:t>
            </w:r>
          </w:p>
        </w:tc>
        <w:tc>
          <w:tcPr>
            <w:tcW w:w="2234" w:type="dxa"/>
          </w:tcPr>
          <w:p w:rsidR="00B942CD" w:rsidRDefault="00B942CD" w:rsidP="00CE50E5">
            <w:pPr>
              <w:pStyle w:val="TableParagraph"/>
              <w:ind w:left="537"/>
              <w:rPr>
                <w:sz w:val="24"/>
              </w:rPr>
            </w:pPr>
            <w:r>
              <w:rPr>
                <w:sz w:val="24"/>
              </w:rPr>
              <w:t>7.</w:t>
            </w:r>
            <w:r w:rsidR="00CE50E5">
              <w:rPr>
                <w:sz w:val="24"/>
                <w:lang w:val="ru-RU"/>
              </w:rPr>
              <w:t>3</w:t>
            </w:r>
            <w:r>
              <w:rPr>
                <w:sz w:val="24"/>
              </w:rPr>
              <w:t>0-8.30</w:t>
            </w:r>
          </w:p>
        </w:tc>
        <w:tc>
          <w:tcPr>
            <w:tcW w:w="2410" w:type="dxa"/>
          </w:tcPr>
          <w:p w:rsidR="00B942CD" w:rsidRDefault="00B942CD" w:rsidP="00CE50E5">
            <w:pPr>
              <w:pStyle w:val="TableParagraph"/>
              <w:ind w:left="577"/>
              <w:rPr>
                <w:sz w:val="24"/>
              </w:rPr>
            </w:pPr>
            <w:r>
              <w:rPr>
                <w:sz w:val="24"/>
              </w:rPr>
              <w:t>7.</w:t>
            </w:r>
            <w:r w:rsidR="00CE50E5">
              <w:rPr>
                <w:sz w:val="24"/>
                <w:lang w:val="ru-RU"/>
              </w:rPr>
              <w:t>3</w:t>
            </w:r>
            <w:r>
              <w:rPr>
                <w:sz w:val="24"/>
              </w:rPr>
              <w:t>0-8.30</w:t>
            </w:r>
          </w:p>
        </w:tc>
      </w:tr>
      <w:tr w:rsidR="00B942CD" w:rsidTr="00B942CD">
        <w:trPr>
          <w:trHeight w:val="477"/>
        </w:trPr>
        <w:tc>
          <w:tcPr>
            <w:tcW w:w="5569" w:type="dxa"/>
          </w:tcPr>
          <w:p w:rsidR="00B942CD" w:rsidRDefault="00B942CD" w:rsidP="00EA3378">
            <w:pPr>
              <w:pStyle w:val="TableParagraph"/>
              <w:ind w:left="148"/>
              <w:rPr>
                <w:sz w:val="24"/>
              </w:rPr>
            </w:pPr>
            <w:r>
              <w:rPr>
                <w:sz w:val="24"/>
              </w:rPr>
              <w:t>Подготовка</w:t>
            </w:r>
            <w:r>
              <w:rPr>
                <w:spacing w:val="-13"/>
                <w:sz w:val="24"/>
              </w:rPr>
              <w:t xml:space="preserve"> </w:t>
            </w:r>
            <w:r>
              <w:rPr>
                <w:sz w:val="24"/>
              </w:rPr>
              <w:t>к</w:t>
            </w:r>
            <w:r>
              <w:rPr>
                <w:spacing w:val="-10"/>
                <w:sz w:val="24"/>
              </w:rPr>
              <w:t xml:space="preserve"> </w:t>
            </w:r>
            <w:r>
              <w:rPr>
                <w:sz w:val="24"/>
              </w:rPr>
              <w:t>завтраку,</w:t>
            </w:r>
            <w:r>
              <w:rPr>
                <w:spacing w:val="-5"/>
                <w:sz w:val="24"/>
              </w:rPr>
              <w:t xml:space="preserve"> </w:t>
            </w:r>
            <w:r>
              <w:rPr>
                <w:sz w:val="24"/>
              </w:rPr>
              <w:t>завтрак</w:t>
            </w:r>
          </w:p>
        </w:tc>
        <w:tc>
          <w:tcPr>
            <w:tcW w:w="2234" w:type="dxa"/>
          </w:tcPr>
          <w:p w:rsidR="00B942CD" w:rsidRDefault="00B942CD" w:rsidP="00EA3378">
            <w:pPr>
              <w:pStyle w:val="TableParagraph"/>
              <w:ind w:left="537"/>
              <w:rPr>
                <w:sz w:val="24"/>
              </w:rPr>
            </w:pPr>
            <w:r>
              <w:rPr>
                <w:sz w:val="24"/>
              </w:rPr>
              <w:t>8.30-9.00</w:t>
            </w:r>
          </w:p>
        </w:tc>
        <w:tc>
          <w:tcPr>
            <w:tcW w:w="2410" w:type="dxa"/>
          </w:tcPr>
          <w:p w:rsidR="00B942CD" w:rsidRDefault="00B942CD" w:rsidP="00EA3378">
            <w:pPr>
              <w:pStyle w:val="TableParagraph"/>
              <w:ind w:left="577"/>
              <w:rPr>
                <w:sz w:val="24"/>
              </w:rPr>
            </w:pPr>
            <w:r>
              <w:rPr>
                <w:sz w:val="24"/>
              </w:rPr>
              <w:t>8.30-9.00</w:t>
            </w:r>
          </w:p>
        </w:tc>
      </w:tr>
      <w:tr w:rsidR="00B942CD" w:rsidTr="00B942CD">
        <w:trPr>
          <w:trHeight w:val="726"/>
        </w:trPr>
        <w:tc>
          <w:tcPr>
            <w:tcW w:w="5569" w:type="dxa"/>
          </w:tcPr>
          <w:p w:rsidR="00B942CD" w:rsidRPr="00B942CD" w:rsidRDefault="00B942CD" w:rsidP="00EA3378">
            <w:pPr>
              <w:pStyle w:val="TableParagraph"/>
              <w:spacing w:line="320" w:lineRule="atLeast"/>
              <w:ind w:left="6" w:right="265" w:firstLine="141"/>
              <w:rPr>
                <w:sz w:val="24"/>
                <w:lang w:val="ru-RU"/>
              </w:rPr>
            </w:pPr>
            <w:r w:rsidRPr="00B942CD">
              <w:rPr>
                <w:sz w:val="24"/>
                <w:lang w:val="ru-RU"/>
              </w:rPr>
              <w:t>Активное</w:t>
            </w:r>
            <w:r w:rsidRPr="00B942CD">
              <w:rPr>
                <w:spacing w:val="-5"/>
                <w:sz w:val="24"/>
                <w:lang w:val="ru-RU"/>
              </w:rPr>
              <w:t xml:space="preserve"> </w:t>
            </w:r>
            <w:r w:rsidRPr="00B942CD">
              <w:rPr>
                <w:sz w:val="24"/>
                <w:lang w:val="ru-RU"/>
              </w:rPr>
              <w:t>бодрствование</w:t>
            </w:r>
            <w:r w:rsidRPr="00B942CD">
              <w:rPr>
                <w:spacing w:val="-7"/>
                <w:sz w:val="24"/>
                <w:lang w:val="ru-RU"/>
              </w:rPr>
              <w:t xml:space="preserve"> </w:t>
            </w:r>
            <w:r w:rsidRPr="00B942CD">
              <w:rPr>
                <w:sz w:val="24"/>
                <w:lang w:val="ru-RU"/>
              </w:rPr>
              <w:t>детей</w:t>
            </w:r>
            <w:r w:rsidRPr="00B942CD">
              <w:rPr>
                <w:spacing w:val="-3"/>
                <w:sz w:val="24"/>
                <w:lang w:val="ru-RU"/>
              </w:rPr>
              <w:t xml:space="preserve"> </w:t>
            </w:r>
            <w:r w:rsidRPr="00B942CD">
              <w:rPr>
                <w:sz w:val="24"/>
                <w:lang w:val="ru-RU"/>
              </w:rPr>
              <w:t>(игры,</w:t>
            </w:r>
            <w:r w:rsidRPr="00B942CD">
              <w:rPr>
                <w:spacing w:val="-4"/>
                <w:sz w:val="24"/>
                <w:lang w:val="ru-RU"/>
              </w:rPr>
              <w:t xml:space="preserve"> </w:t>
            </w:r>
            <w:r w:rsidRPr="00B942CD">
              <w:rPr>
                <w:sz w:val="24"/>
                <w:lang w:val="ru-RU"/>
              </w:rPr>
              <w:t>предметная</w:t>
            </w:r>
            <w:r w:rsidRPr="00B942CD">
              <w:rPr>
                <w:spacing w:val="-57"/>
                <w:sz w:val="24"/>
                <w:lang w:val="ru-RU"/>
              </w:rPr>
              <w:t xml:space="preserve"> </w:t>
            </w:r>
            <w:r w:rsidRPr="00B942CD">
              <w:rPr>
                <w:sz w:val="24"/>
                <w:lang w:val="ru-RU"/>
              </w:rPr>
              <w:t>деятельность и</w:t>
            </w:r>
            <w:r w:rsidRPr="00B942CD">
              <w:rPr>
                <w:spacing w:val="-1"/>
                <w:sz w:val="24"/>
                <w:lang w:val="ru-RU"/>
              </w:rPr>
              <w:t xml:space="preserve"> </w:t>
            </w:r>
            <w:r w:rsidRPr="00B942CD">
              <w:rPr>
                <w:sz w:val="24"/>
                <w:lang w:val="ru-RU"/>
              </w:rPr>
              <w:t>др.)</w:t>
            </w:r>
          </w:p>
        </w:tc>
        <w:tc>
          <w:tcPr>
            <w:tcW w:w="2234" w:type="dxa"/>
          </w:tcPr>
          <w:p w:rsidR="00B942CD" w:rsidRDefault="00B942CD" w:rsidP="00EA3378">
            <w:pPr>
              <w:pStyle w:val="TableParagraph"/>
              <w:ind w:left="537"/>
              <w:rPr>
                <w:sz w:val="24"/>
              </w:rPr>
            </w:pPr>
            <w:r>
              <w:rPr>
                <w:sz w:val="24"/>
              </w:rPr>
              <w:t>9.00-9.30</w:t>
            </w:r>
          </w:p>
        </w:tc>
        <w:tc>
          <w:tcPr>
            <w:tcW w:w="2410" w:type="dxa"/>
          </w:tcPr>
          <w:p w:rsidR="00B942CD" w:rsidRDefault="00B942CD" w:rsidP="00EA3378">
            <w:pPr>
              <w:pStyle w:val="TableParagraph"/>
              <w:ind w:left="577"/>
              <w:rPr>
                <w:sz w:val="24"/>
              </w:rPr>
            </w:pPr>
            <w:r>
              <w:rPr>
                <w:sz w:val="24"/>
              </w:rPr>
              <w:t>9.00-9.30</w:t>
            </w:r>
          </w:p>
        </w:tc>
      </w:tr>
      <w:tr w:rsidR="00B942CD" w:rsidTr="00B942CD">
        <w:trPr>
          <w:trHeight w:val="477"/>
        </w:trPr>
        <w:tc>
          <w:tcPr>
            <w:tcW w:w="5569" w:type="dxa"/>
          </w:tcPr>
          <w:p w:rsidR="00B942CD" w:rsidRPr="00B942CD" w:rsidRDefault="00B942CD" w:rsidP="00EA3378">
            <w:pPr>
              <w:pStyle w:val="TableParagraph"/>
              <w:ind w:left="148"/>
              <w:rPr>
                <w:sz w:val="24"/>
                <w:lang w:val="ru-RU"/>
              </w:rPr>
            </w:pPr>
            <w:r w:rsidRPr="00B942CD">
              <w:rPr>
                <w:sz w:val="24"/>
                <w:lang w:val="ru-RU"/>
              </w:rPr>
              <w:t>Подготовка</w:t>
            </w:r>
            <w:r w:rsidRPr="00B942CD">
              <w:rPr>
                <w:spacing w:val="-8"/>
                <w:sz w:val="24"/>
                <w:lang w:val="ru-RU"/>
              </w:rPr>
              <w:t xml:space="preserve"> </w:t>
            </w:r>
            <w:r w:rsidRPr="00B942CD">
              <w:rPr>
                <w:sz w:val="24"/>
                <w:lang w:val="ru-RU"/>
              </w:rPr>
              <w:t>ко</w:t>
            </w:r>
            <w:r w:rsidRPr="00B942CD">
              <w:rPr>
                <w:spacing w:val="-5"/>
                <w:sz w:val="24"/>
                <w:lang w:val="ru-RU"/>
              </w:rPr>
              <w:t xml:space="preserve"> </w:t>
            </w:r>
            <w:r w:rsidRPr="00B942CD">
              <w:rPr>
                <w:sz w:val="24"/>
                <w:lang w:val="ru-RU"/>
              </w:rPr>
              <w:t>сну,</w:t>
            </w:r>
            <w:r w:rsidRPr="00B942CD">
              <w:rPr>
                <w:spacing w:val="-5"/>
                <w:sz w:val="24"/>
                <w:lang w:val="ru-RU"/>
              </w:rPr>
              <w:t xml:space="preserve"> </w:t>
            </w:r>
            <w:r w:rsidRPr="00B942CD">
              <w:rPr>
                <w:sz w:val="24"/>
                <w:lang w:val="ru-RU"/>
              </w:rPr>
              <w:t>первый</w:t>
            </w:r>
            <w:r w:rsidRPr="00B942CD">
              <w:rPr>
                <w:spacing w:val="-3"/>
                <w:sz w:val="24"/>
                <w:lang w:val="ru-RU"/>
              </w:rPr>
              <w:t xml:space="preserve"> </w:t>
            </w:r>
            <w:r w:rsidRPr="00B942CD">
              <w:rPr>
                <w:sz w:val="24"/>
                <w:lang w:val="ru-RU"/>
              </w:rPr>
              <w:t>сон</w:t>
            </w:r>
          </w:p>
        </w:tc>
        <w:tc>
          <w:tcPr>
            <w:tcW w:w="2234" w:type="dxa"/>
          </w:tcPr>
          <w:p w:rsidR="00B942CD" w:rsidRDefault="00B942CD" w:rsidP="00EA3378">
            <w:pPr>
              <w:pStyle w:val="TableParagraph"/>
              <w:ind w:left="148"/>
              <w:rPr>
                <w:sz w:val="24"/>
              </w:rPr>
            </w:pPr>
            <w:r>
              <w:rPr>
                <w:sz w:val="24"/>
              </w:rPr>
              <w:t>9.30-12.00</w:t>
            </w:r>
          </w:p>
        </w:tc>
        <w:tc>
          <w:tcPr>
            <w:tcW w:w="2410" w:type="dxa"/>
          </w:tcPr>
          <w:p w:rsidR="00B942CD" w:rsidRDefault="00B942CD" w:rsidP="00EA3378">
            <w:pPr>
              <w:pStyle w:val="TableParagraph"/>
              <w:ind w:left="154"/>
              <w:jc w:val="center"/>
              <w:rPr>
                <w:sz w:val="24"/>
              </w:rPr>
            </w:pPr>
            <w:r>
              <w:rPr>
                <w:sz w:val="24"/>
              </w:rPr>
              <w:t>-</w:t>
            </w:r>
          </w:p>
        </w:tc>
      </w:tr>
      <w:tr w:rsidR="00B942CD" w:rsidTr="00B942CD">
        <w:trPr>
          <w:trHeight w:val="748"/>
        </w:trPr>
        <w:tc>
          <w:tcPr>
            <w:tcW w:w="5569" w:type="dxa"/>
          </w:tcPr>
          <w:p w:rsidR="00B942CD" w:rsidRPr="00B942CD" w:rsidRDefault="00B942CD" w:rsidP="00EA3378">
            <w:pPr>
              <w:pStyle w:val="TableParagraph"/>
              <w:spacing w:line="276" w:lineRule="auto"/>
              <w:ind w:left="6" w:right="1310" w:firstLine="141"/>
              <w:rPr>
                <w:sz w:val="24"/>
                <w:lang w:val="ru-RU"/>
              </w:rPr>
            </w:pPr>
            <w:r w:rsidRPr="00B942CD">
              <w:rPr>
                <w:sz w:val="24"/>
                <w:lang w:val="ru-RU"/>
              </w:rPr>
              <w:t>Постепенный</w:t>
            </w:r>
            <w:r w:rsidRPr="00B942CD">
              <w:rPr>
                <w:spacing w:val="-9"/>
                <w:sz w:val="24"/>
                <w:lang w:val="ru-RU"/>
              </w:rPr>
              <w:t xml:space="preserve"> </w:t>
            </w:r>
            <w:r w:rsidRPr="00B942CD">
              <w:rPr>
                <w:sz w:val="24"/>
                <w:lang w:val="ru-RU"/>
              </w:rPr>
              <w:t>подъем,</w:t>
            </w:r>
            <w:r w:rsidRPr="00B942CD">
              <w:rPr>
                <w:spacing w:val="-11"/>
                <w:sz w:val="24"/>
                <w:lang w:val="ru-RU"/>
              </w:rPr>
              <w:t xml:space="preserve"> </w:t>
            </w:r>
            <w:r w:rsidRPr="00B942CD">
              <w:rPr>
                <w:sz w:val="24"/>
                <w:lang w:val="ru-RU"/>
              </w:rPr>
              <w:t>оздоровительные</w:t>
            </w:r>
            <w:r w:rsidRPr="00B942CD">
              <w:rPr>
                <w:spacing w:val="-57"/>
                <w:sz w:val="24"/>
                <w:lang w:val="ru-RU"/>
              </w:rPr>
              <w:t xml:space="preserve"> </w:t>
            </w:r>
            <w:r w:rsidRPr="00B942CD">
              <w:rPr>
                <w:sz w:val="24"/>
                <w:lang w:val="ru-RU"/>
              </w:rPr>
              <w:t>игигиенические</w:t>
            </w:r>
            <w:r w:rsidRPr="00B942CD">
              <w:rPr>
                <w:spacing w:val="-3"/>
                <w:sz w:val="24"/>
                <w:lang w:val="ru-RU"/>
              </w:rPr>
              <w:t xml:space="preserve"> </w:t>
            </w:r>
            <w:r w:rsidRPr="00B942CD">
              <w:rPr>
                <w:sz w:val="24"/>
                <w:lang w:val="ru-RU"/>
              </w:rPr>
              <w:t>процедуры</w:t>
            </w:r>
          </w:p>
        </w:tc>
        <w:tc>
          <w:tcPr>
            <w:tcW w:w="2234" w:type="dxa"/>
          </w:tcPr>
          <w:p w:rsidR="00B942CD" w:rsidRDefault="00B942CD" w:rsidP="00EA3378">
            <w:pPr>
              <w:pStyle w:val="TableParagraph"/>
              <w:ind w:left="148"/>
              <w:rPr>
                <w:sz w:val="24"/>
              </w:rPr>
            </w:pPr>
            <w:r>
              <w:rPr>
                <w:sz w:val="24"/>
              </w:rPr>
              <w:t>12.00-12.30</w:t>
            </w:r>
          </w:p>
        </w:tc>
        <w:tc>
          <w:tcPr>
            <w:tcW w:w="2410" w:type="dxa"/>
          </w:tcPr>
          <w:p w:rsidR="00B942CD" w:rsidRDefault="00B942CD" w:rsidP="00EA3378">
            <w:pPr>
              <w:pStyle w:val="TableParagraph"/>
              <w:ind w:left="154"/>
              <w:jc w:val="center"/>
              <w:rPr>
                <w:sz w:val="24"/>
              </w:rPr>
            </w:pPr>
            <w:r>
              <w:rPr>
                <w:sz w:val="24"/>
              </w:rPr>
              <w:t>-</w:t>
            </w:r>
          </w:p>
        </w:tc>
      </w:tr>
      <w:tr w:rsidR="00B942CD" w:rsidTr="00B942CD">
        <w:trPr>
          <w:trHeight w:val="1046"/>
        </w:trPr>
        <w:tc>
          <w:tcPr>
            <w:tcW w:w="5569" w:type="dxa"/>
          </w:tcPr>
          <w:p w:rsidR="00B942CD" w:rsidRPr="00B942CD" w:rsidRDefault="00B942CD" w:rsidP="00EA3378">
            <w:pPr>
              <w:pStyle w:val="TableParagraph"/>
              <w:spacing w:line="276" w:lineRule="auto"/>
              <w:ind w:left="6" w:right="474" w:firstLine="141"/>
              <w:rPr>
                <w:sz w:val="24"/>
                <w:lang w:val="ru-RU"/>
              </w:rPr>
            </w:pPr>
            <w:r w:rsidRPr="00B942CD">
              <w:rPr>
                <w:sz w:val="24"/>
                <w:lang w:val="ru-RU"/>
              </w:rPr>
              <w:t>Занятия</w:t>
            </w:r>
            <w:r w:rsidRPr="00B942CD">
              <w:rPr>
                <w:sz w:val="24"/>
                <w:vertAlign w:val="superscript"/>
                <w:lang w:val="ru-RU"/>
              </w:rPr>
              <w:t>10</w:t>
            </w:r>
            <w:r w:rsidRPr="00B942CD">
              <w:rPr>
                <w:sz w:val="24"/>
                <w:lang w:val="ru-RU"/>
              </w:rPr>
              <w:t xml:space="preserve"> в игровой форме по подгруппам,</w:t>
            </w:r>
            <w:r w:rsidRPr="00B942CD">
              <w:rPr>
                <w:spacing w:val="1"/>
                <w:sz w:val="24"/>
                <w:lang w:val="ru-RU"/>
              </w:rPr>
              <w:t xml:space="preserve"> </w:t>
            </w:r>
            <w:r w:rsidRPr="00B942CD">
              <w:rPr>
                <w:sz w:val="24"/>
                <w:lang w:val="ru-RU"/>
              </w:rPr>
              <w:t>активное</w:t>
            </w:r>
            <w:r w:rsidRPr="00B942CD">
              <w:rPr>
                <w:spacing w:val="-7"/>
                <w:sz w:val="24"/>
                <w:lang w:val="ru-RU"/>
              </w:rPr>
              <w:t xml:space="preserve"> </w:t>
            </w:r>
            <w:r w:rsidRPr="00B942CD">
              <w:rPr>
                <w:sz w:val="24"/>
                <w:lang w:val="ru-RU"/>
              </w:rPr>
              <w:t>бодрствование</w:t>
            </w:r>
            <w:r w:rsidRPr="00B942CD">
              <w:rPr>
                <w:spacing w:val="-6"/>
                <w:sz w:val="24"/>
                <w:lang w:val="ru-RU"/>
              </w:rPr>
              <w:t xml:space="preserve"> </w:t>
            </w:r>
            <w:r w:rsidRPr="00B942CD">
              <w:rPr>
                <w:sz w:val="24"/>
                <w:lang w:val="ru-RU"/>
              </w:rPr>
              <w:t>детей</w:t>
            </w:r>
            <w:r w:rsidRPr="00B942CD">
              <w:rPr>
                <w:spacing w:val="-3"/>
                <w:sz w:val="24"/>
                <w:lang w:val="ru-RU"/>
              </w:rPr>
              <w:t xml:space="preserve"> </w:t>
            </w:r>
            <w:r w:rsidRPr="00B942CD">
              <w:rPr>
                <w:sz w:val="24"/>
                <w:lang w:val="ru-RU"/>
              </w:rPr>
              <w:t>(игры,</w:t>
            </w:r>
            <w:r w:rsidRPr="00B942CD">
              <w:rPr>
                <w:spacing w:val="-5"/>
                <w:sz w:val="24"/>
                <w:lang w:val="ru-RU"/>
              </w:rPr>
              <w:t xml:space="preserve"> </w:t>
            </w:r>
            <w:r w:rsidRPr="00B942CD">
              <w:rPr>
                <w:sz w:val="24"/>
                <w:lang w:val="ru-RU"/>
              </w:rPr>
              <w:t>предметная</w:t>
            </w:r>
          </w:p>
          <w:p w:rsidR="00B942CD" w:rsidRDefault="00B942CD" w:rsidP="00EA3378">
            <w:pPr>
              <w:pStyle w:val="TableParagraph"/>
              <w:spacing w:line="275" w:lineRule="exact"/>
              <w:ind w:left="6"/>
              <w:rPr>
                <w:sz w:val="24"/>
              </w:rPr>
            </w:pPr>
            <w:r>
              <w:rPr>
                <w:sz w:val="24"/>
              </w:rPr>
              <w:t>деятельность и</w:t>
            </w:r>
            <w:r>
              <w:rPr>
                <w:spacing w:val="-1"/>
                <w:sz w:val="24"/>
              </w:rPr>
              <w:t xml:space="preserve"> </w:t>
            </w:r>
            <w:r>
              <w:rPr>
                <w:sz w:val="24"/>
              </w:rPr>
              <w:t>др.)</w:t>
            </w:r>
          </w:p>
        </w:tc>
        <w:tc>
          <w:tcPr>
            <w:tcW w:w="2234" w:type="dxa"/>
          </w:tcPr>
          <w:p w:rsidR="00B942CD" w:rsidRDefault="00B942CD" w:rsidP="00EA3378">
            <w:pPr>
              <w:pStyle w:val="TableParagraph"/>
              <w:ind w:left="155"/>
              <w:jc w:val="center"/>
              <w:rPr>
                <w:sz w:val="24"/>
              </w:rPr>
            </w:pPr>
            <w:r>
              <w:rPr>
                <w:sz w:val="24"/>
              </w:rPr>
              <w:t>-</w:t>
            </w:r>
          </w:p>
        </w:tc>
        <w:tc>
          <w:tcPr>
            <w:tcW w:w="2410" w:type="dxa"/>
          </w:tcPr>
          <w:p w:rsidR="00B942CD" w:rsidRDefault="00B942CD" w:rsidP="00EA3378">
            <w:pPr>
              <w:pStyle w:val="TableParagraph"/>
              <w:ind w:left="147"/>
              <w:rPr>
                <w:sz w:val="24"/>
              </w:rPr>
            </w:pPr>
            <w:r>
              <w:rPr>
                <w:sz w:val="24"/>
              </w:rPr>
              <w:t>9.30–9.40</w:t>
            </w:r>
          </w:p>
          <w:p w:rsidR="00B942CD" w:rsidRDefault="00B942CD" w:rsidP="00EA3378">
            <w:pPr>
              <w:pStyle w:val="TableParagraph"/>
              <w:ind w:left="147"/>
              <w:rPr>
                <w:sz w:val="24"/>
              </w:rPr>
            </w:pPr>
            <w:r>
              <w:rPr>
                <w:sz w:val="24"/>
              </w:rPr>
              <w:t>9.50-10.00</w:t>
            </w:r>
          </w:p>
        </w:tc>
      </w:tr>
      <w:tr w:rsidR="00B942CD" w:rsidTr="00B942CD">
        <w:trPr>
          <w:trHeight w:val="494"/>
        </w:trPr>
        <w:tc>
          <w:tcPr>
            <w:tcW w:w="5569" w:type="dxa"/>
          </w:tcPr>
          <w:p w:rsidR="00B942CD" w:rsidRDefault="00B942CD" w:rsidP="00EA3378">
            <w:pPr>
              <w:pStyle w:val="TableParagraph"/>
              <w:ind w:left="148"/>
              <w:rPr>
                <w:sz w:val="24"/>
              </w:rPr>
            </w:pPr>
            <w:r>
              <w:rPr>
                <w:sz w:val="24"/>
              </w:rPr>
              <w:t>Подготовка</w:t>
            </w:r>
            <w:r>
              <w:rPr>
                <w:spacing w:val="-12"/>
                <w:sz w:val="24"/>
              </w:rPr>
              <w:t xml:space="preserve"> </w:t>
            </w:r>
            <w:r>
              <w:rPr>
                <w:sz w:val="24"/>
              </w:rPr>
              <w:t>к</w:t>
            </w:r>
            <w:r>
              <w:rPr>
                <w:spacing w:val="-8"/>
                <w:sz w:val="24"/>
              </w:rPr>
              <w:t xml:space="preserve"> </w:t>
            </w:r>
            <w:r>
              <w:rPr>
                <w:sz w:val="24"/>
              </w:rPr>
              <w:t>прогулке,</w:t>
            </w:r>
            <w:r>
              <w:rPr>
                <w:spacing w:val="-7"/>
                <w:sz w:val="24"/>
              </w:rPr>
              <w:t xml:space="preserve"> </w:t>
            </w:r>
            <w:r>
              <w:rPr>
                <w:sz w:val="24"/>
              </w:rPr>
              <w:t>прогулка</w:t>
            </w:r>
          </w:p>
        </w:tc>
        <w:tc>
          <w:tcPr>
            <w:tcW w:w="2234" w:type="dxa"/>
          </w:tcPr>
          <w:p w:rsidR="00B942CD" w:rsidRDefault="00B942CD" w:rsidP="00EA3378">
            <w:pPr>
              <w:pStyle w:val="TableParagraph"/>
              <w:ind w:left="155"/>
              <w:jc w:val="center"/>
              <w:rPr>
                <w:sz w:val="24"/>
              </w:rPr>
            </w:pPr>
            <w:r>
              <w:rPr>
                <w:sz w:val="24"/>
              </w:rPr>
              <w:t>-</w:t>
            </w:r>
          </w:p>
        </w:tc>
        <w:tc>
          <w:tcPr>
            <w:tcW w:w="2410" w:type="dxa"/>
          </w:tcPr>
          <w:p w:rsidR="00B942CD" w:rsidRDefault="00B942CD" w:rsidP="00EA3378">
            <w:pPr>
              <w:pStyle w:val="TableParagraph"/>
              <w:ind w:left="0" w:right="606"/>
              <w:jc w:val="right"/>
              <w:rPr>
                <w:sz w:val="24"/>
              </w:rPr>
            </w:pPr>
            <w:r>
              <w:rPr>
                <w:sz w:val="24"/>
              </w:rPr>
              <w:t>10.00-11.30</w:t>
            </w:r>
          </w:p>
        </w:tc>
      </w:tr>
      <w:tr w:rsidR="00B942CD" w:rsidTr="00B942CD">
        <w:trPr>
          <w:trHeight w:val="477"/>
        </w:trPr>
        <w:tc>
          <w:tcPr>
            <w:tcW w:w="5569" w:type="dxa"/>
          </w:tcPr>
          <w:p w:rsidR="00B942CD" w:rsidRDefault="00B942CD" w:rsidP="00EA3378">
            <w:pPr>
              <w:pStyle w:val="TableParagraph"/>
              <w:ind w:left="148"/>
              <w:rPr>
                <w:sz w:val="24"/>
              </w:rPr>
            </w:pPr>
            <w:r>
              <w:rPr>
                <w:sz w:val="24"/>
              </w:rPr>
              <w:t>Подготовка</w:t>
            </w:r>
            <w:r>
              <w:rPr>
                <w:spacing w:val="-8"/>
                <w:sz w:val="24"/>
              </w:rPr>
              <w:t xml:space="preserve"> </w:t>
            </w:r>
            <w:r>
              <w:rPr>
                <w:sz w:val="24"/>
              </w:rPr>
              <w:t>к</w:t>
            </w:r>
            <w:r>
              <w:rPr>
                <w:spacing w:val="-4"/>
                <w:sz w:val="24"/>
              </w:rPr>
              <w:t xml:space="preserve"> </w:t>
            </w:r>
            <w:r>
              <w:rPr>
                <w:sz w:val="24"/>
              </w:rPr>
              <w:t>обеду,</w:t>
            </w:r>
            <w:r>
              <w:rPr>
                <w:spacing w:val="-6"/>
                <w:sz w:val="24"/>
              </w:rPr>
              <w:t xml:space="preserve"> </w:t>
            </w:r>
            <w:r>
              <w:rPr>
                <w:sz w:val="24"/>
              </w:rPr>
              <w:t>обед</w:t>
            </w:r>
          </w:p>
        </w:tc>
        <w:tc>
          <w:tcPr>
            <w:tcW w:w="2234" w:type="dxa"/>
          </w:tcPr>
          <w:p w:rsidR="00B942CD" w:rsidRDefault="00B942CD" w:rsidP="00EA3378">
            <w:pPr>
              <w:pStyle w:val="TableParagraph"/>
              <w:ind w:left="148"/>
              <w:rPr>
                <w:sz w:val="24"/>
              </w:rPr>
            </w:pPr>
            <w:r>
              <w:rPr>
                <w:sz w:val="24"/>
              </w:rPr>
              <w:t>12.30-13.00</w:t>
            </w:r>
          </w:p>
        </w:tc>
        <w:tc>
          <w:tcPr>
            <w:tcW w:w="2410" w:type="dxa"/>
          </w:tcPr>
          <w:p w:rsidR="00B942CD" w:rsidRDefault="00B942CD" w:rsidP="00EA3378">
            <w:pPr>
              <w:pStyle w:val="TableParagraph"/>
              <w:ind w:left="0" w:right="606"/>
              <w:jc w:val="right"/>
              <w:rPr>
                <w:sz w:val="24"/>
              </w:rPr>
            </w:pPr>
            <w:r>
              <w:rPr>
                <w:sz w:val="24"/>
              </w:rPr>
              <w:t>11.30-12.30</w:t>
            </w:r>
          </w:p>
        </w:tc>
      </w:tr>
      <w:tr w:rsidR="00B942CD" w:rsidTr="00B942CD">
        <w:trPr>
          <w:trHeight w:val="750"/>
        </w:trPr>
        <w:tc>
          <w:tcPr>
            <w:tcW w:w="5569" w:type="dxa"/>
          </w:tcPr>
          <w:p w:rsidR="00B942CD" w:rsidRPr="00B942CD" w:rsidRDefault="00B942CD" w:rsidP="00EA3378">
            <w:pPr>
              <w:pStyle w:val="TableParagraph"/>
              <w:spacing w:line="276" w:lineRule="auto"/>
              <w:ind w:left="6" w:right="1491" w:firstLine="141"/>
              <w:rPr>
                <w:sz w:val="24"/>
                <w:lang w:val="ru-RU"/>
              </w:rPr>
            </w:pPr>
            <w:r w:rsidRPr="00B942CD">
              <w:rPr>
                <w:sz w:val="24"/>
                <w:lang w:val="ru-RU"/>
              </w:rPr>
              <w:t>Активное бодрствование детей (игры,</w:t>
            </w:r>
            <w:r w:rsidRPr="00B942CD">
              <w:rPr>
                <w:spacing w:val="-58"/>
                <w:sz w:val="24"/>
                <w:lang w:val="ru-RU"/>
              </w:rPr>
              <w:t xml:space="preserve"> </w:t>
            </w:r>
            <w:r w:rsidRPr="00B942CD">
              <w:rPr>
                <w:sz w:val="24"/>
                <w:lang w:val="ru-RU"/>
              </w:rPr>
              <w:t>предметнаядеятельность</w:t>
            </w:r>
            <w:r w:rsidRPr="00B942CD">
              <w:rPr>
                <w:spacing w:val="-1"/>
                <w:sz w:val="24"/>
                <w:lang w:val="ru-RU"/>
              </w:rPr>
              <w:t xml:space="preserve"> </w:t>
            </w:r>
            <w:r w:rsidRPr="00B942CD">
              <w:rPr>
                <w:sz w:val="24"/>
                <w:lang w:val="ru-RU"/>
              </w:rPr>
              <w:t>и др.)</w:t>
            </w:r>
          </w:p>
        </w:tc>
        <w:tc>
          <w:tcPr>
            <w:tcW w:w="2234" w:type="dxa"/>
          </w:tcPr>
          <w:p w:rsidR="00B942CD" w:rsidRDefault="00B942CD" w:rsidP="00EA3378">
            <w:pPr>
              <w:pStyle w:val="TableParagraph"/>
              <w:ind w:left="148"/>
              <w:rPr>
                <w:sz w:val="24"/>
              </w:rPr>
            </w:pPr>
            <w:r>
              <w:rPr>
                <w:sz w:val="24"/>
              </w:rPr>
              <w:t>13.00–14.30</w:t>
            </w:r>
          </w:p>
        </w:tc>
        <w:tc>
          <w:tcPr>
            <w:tcW w:w="2410" w:type="dxa"/>
          </w:tcPr>
          <w:p w:rsidR="00B942CD" w:rsidRDefault="00B942CD" w:rsidP="00EA3378">
            <w:pPr>
              <w:pStyle w:val="TableParagraph"/>
              <w:ind w:left="154"/>
              <w:jc w:val="center"/>
              <w:rPr>
                <w:sz w:val="24"/>
              </w:rPr>
            </w:pPr>
            <w:r>
              <w:rPr>
                <w:sz w:val="24"/>
              </w:rPr>
              <w:t>-</w:t>
            </w:r>
          </w:p>
        </w:tc>
      </w:tr>
      <w:tr w:rsidR="00B942CD" w:rsidTr="00B942CD">
        <w:trPr>
          <w:trHeight w:val="750"/>
        </w:trPr>
        <w:tc>
          <w:tcPr>
            <w:tcW w:w="5569" w:type="dxa"/>
          </w:tcPr>
          <w:p w:rsidR="00B942CD" w:rsidRPr="00B942CD" w:rsidRDefault="00B942CD" w:rsidP="00EA3378">
            <w:pPr>
              <w:pStyle w:val="TableParagraph"/>
              <w:ind w:left="148"/>
              <w:rPr>
                <w:sz w:val="24"/>
                <w:lang w:val="ru-RU"/>
              </w:rPr>
            </w:pPr>
            <w:r w:rsidRPr="00B942CD">
              <w:rPr>
                <w:sz w:val="24"/>
                <w:lang w:val="ru-RU"/>
              </w:rPr>
              <w:t>Занятие</w:t>
            </w:r>
            <w:r w:rsidRPr="00B942CD">
              <w:rPr>
                <w:spacing w:val="-6"/>
                <w:sz w:val="24"/>
                <w:lang w:val="ru-RU"/>
              </w:rPr>
              <w:t xml:space="preserve"> </w:t>
            </w:r>
            <w:r w:rsidRPr="00B942CD">
              <w:rPr>
                <w:sz w:val="24"/>
                <w:lang w:val="ru-RU"/>
              </w:rPr>
              <w:t>1</w:t>
            </w:r>
            <w:r w:rsidRPr="00B942CD">
              <w:rPr>
                <w:spacing w:val="-5"/>
                <w:sz w:val="24"/>
                <w:lang w:val="ru-RU"/>
              </w:rPr>
              <w:t xml:space="preserve"> </w:t>
            </w:r>
            <w:r w:rsidRPr="00B942CD">
              <w:rPr>
                <w:sz w:val="24"/>
                <w:lang w:val="ru-RU"/>
              </w:rPr>
              <w:t>(в</w:t>
            </w:r>
            <w:r w:rsidRPr="00B942CD">
              <w:rPr>
                <w:spacing w:val="-5"/>
                <w:sz w:val="24"/>
                <w:lang w:val="ru-RU"/>
              </w:rPr>
              <w:t xml:space="preserve"> </w:t>
            </w:r>
            <w:r w:rsidRPr="00B942CD">
              <w:rPr>
                <w:sz w:val="24"/>
                <w:lang w:val="ru-RU"/>
              </w:rPr>
              <w:t>игровой</w:t>
            </w:r>
            <w:r w:rsidRPr="00B942CD">
              <w:rPr>
                <w:spacing w:val="-4"/>
                <w:sz w:val="24"/>
                <w:lang w:val="ru-RU"/>
              </w:rPr>
              <w:t xml:space="preserve"> </w:t>
            </w:r>
            <w:r w:rsidRPr="00B942CD">
              <w:rPr>
                <w:sz w:val="24"/>
                <w:lang w:val="ru-RU"/>
              </w:rPr>
              <w:t>форме</w:t>
            </w:r>
            <w:r w:rsidRPr="00B942CD">
              <w:rPr>
                <w:spacing w:val="-5"/>
                <w:sz w:val="24"/>
                <w:lang w:val="ru-RU"/>
              </w:rPr>
              <w:t xml:space="preserve"> </w:t>
            </w:r>
            <w:r w:rsidRPr="00B942CD">
              <w:rPr>
                <w:sz w:val="24"/>
                <w:lang w:val="ru-RU"/>
              </w:rPr>
              <w:t>по</w:t>
            </w:r>
            <w:r w:rsidRPr="00B942CD">
              <w:rPr>
                <w:spacing w:val="-5"/>
                <w:sz w:val="24"/>
                <w:lang w:val="ru-RU"/>
              </w:rPr>
              <w:t xml:space="preserve"> </w:t>
            </w:r>
            <w:r w:rsidRPr="00B942CD">
              <w:rPr>
                <w:sz w:val="24"/>
                <w:lang w:val="ru-RU"/>
              </w:rPr>
              <w:t>подгруппам)</w:t>
            </w:r>
          </w:p>
        </w:tc>
        <w:tc>
          <w:tcPr>
            <w:tcW w:w="2234" w:type="dxa"/>
          </w:tcPr>
          <w:p w:rsidR="00B942CD" w:rsidRDefault="00B942CD" w:rsidP="00EA3378">
            <w:pPr>
              <w:pStyle w:val="TableParagraph"/>
              <w:ind w:left="148"/>
              <w:rPr>
                <w:sz w:val="24"/>
              </w:rPr>
            </w:pPr>
            <w:r>
              <w:rPr>
                <w:sz w:val="24"/>
              </w:rPr>
              <w:t>13.00–13.10</w:t>
            </w:r>
          </w:p>
          <w:p w:rsidR="00B942CD" w:rsidRDefault="00B942CD" w:rsidP="00EA3378">
            <w:pPr>
              <w:pStyle w:val="TableParagraph"/>
              <w:ind w:left="148"/>
              <w:rPr>
                <w:sz w:val="24"/>
              </w:rPr>
            </w:pPr>
            <w:r>
              <w:rPr>
                <w:sz w:val="24"/>
              </w:rPr>
              <w:t>13.20-13.30</w:t>
            </w:r>
          </w:p>
        </w:tc>
        <w:tc>
          <w:tcPr>
            <w:tcW w:w="2410" w:type="dxa"/>
          </w:tcPr>
          <w:p w:rsidR="00B942CD" w:rsidRDefault="00B942CD" w:rsidP="00EA3378">
            <w:pPr>
              <w:pStyle w:val="TableParagraph"/>
              <w:ind w:left="154"/>
              <w:jc w:val="center"/>
              <w:rPr>
                <w:sz w:val="24"/>
              </w:rPr>
            </w:pPr>
            <w:r>
              <w:rPr>
                <w:sz w:val="24"/>
              </w:rPr>
              <w:t>-</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53"/>
        </w:trPr>
        <w:tc>
          <w:tcPr>
            <w:tcW w:w="5569" w:type="dxa"/>
          </w:tcPr>
          <w:p w:rsidR="00B942CD" w:rsidRPr="00B90F82" w:rsidRDefault="00B942CD" w:rsidP="00EA3378">
            <w:pPr>
              <w:pStyle w:val="TableParagraph"/>
              <w:ind w:left="148"/>
              <w:rPr>
                <w:sz w:val="24"/>
                <w:lang w:val="ru-RU"/>
              </w:rPr>
            </w:pPr>
            <w:r w:rsidRPr="00B90F82">
              <w:rPr>
                <w:sz w:val="24"/>
                <w:lang w:val="ru-RU"/>
              </w:rPr>
              <w:lastRenderedPageBreak/>
              <w:t>Занятие</w:t>
            </w:r>
            <w:r w:rsidRPr="00B90F82">
              <w:rPr>
                <w:spacing w:val="-6"/>
                <w:sz w:val="24"/>
                <w:lang w:val="ru-RU"/>
              </w:rPr>
              <w:t xml:space="preserve"> </w:t>
            </w:r>
            <w:r w:rsidRPr="00B90F82">
              <w:rPr>
                <w:sz w:val="24"/>
                <w:lang w:val="ru-RU"/>
              </w:rPr>
              <w:t>2</w:t>
            </w:r>
            <w:r w:rsidRPr="00B90F82">
              <w:rPr>
                <w:spacing w:val="-5"/>
                <w:sz w:val="24"/>
                <w:lang w:val="ru-RU"/>
              </w:rPr>
              <w:t xml:space="preserve"> </w:t>
            </w:r>
            <w:r w:rsidRPr="00B90F82">
              <w:rPr>
                <w:sz w:val="24"/>
                <w:lang w:val="ru-RU"/>
              </w:rPr>
              <w:t>(в</w:t>
            </w:r>
            <w:r w:rsidRPr="00B90F82">
              <w:rPr>
                <w:spacing w:val="-5"/>
                <w:sz w:val="24"/>
                <w:lang w:val="ru-RU"/>
              </w:rPr>
              <w:t xml:space="preserve"> </w:t>
            </w:r>
            <w:r w:rsidRPr="00B90F82">
              <w:rPr>
                <w:sz w:val="24"/>
                <w:lang w:val="ru-RU"/>
              </w:rPr>
              <w:t>игровой</w:t>
            </w:r>
            <w:r w:rsidRPr="00B90F82">
              <w:rPr>
                <w:spacing w:val="-4"/>
                <w:sz w:val="24"/>
                <w:lang w:val="ru-RU"/>
              </w:rPr>
              <w:t xml:space="preserve"> </w:t>
            </w:r>
            <w:r w:rsidRPr="00B90F82">
              <w:rPr>
                <w:sz w:val="24"/>
                <w:lang w:val="ru-RU"/>
              </w:rPr>
              <w:t>форме</w:t>
            </w:r>
            <w:r w:rsidRPr="00B90F82">
              <w:rPr>
                <w:spacing w:val="-5"/>
                <w:sz w:val="24"/>
                <w:lang w:val="ru-RU"/>
              </w:rPr>
              <w:t xml:space="preserve"> </w:t>
            </w:r>
            <w:r w:rsidRPr="00B90F82">
              <w:rPr>
                <w:sz w:val="24"/>
                <w:lang w:val="ru-RU"/>
              </w:rPr>
              <w:t>по</w:t>
            </w:r>
            <w:r w:rsidRPr="00B90F82">
              <w:rPr>
                <w:spacing w:val="-5"/>
                <w:sz w:val="24"/>
                <w:lang w:val="ru-RU"/>
              </w:rPr>
              <w:t xml:space="preserve"> </w:t>
            </w:r>
            <w:r w:rsidRPr="00B90F82">
              <w:rPr>
                <w:sz w:val="24"/>
                <w:lang w:val="ru-RU"/>
              </w:rPr>
              <w:t>подгруппам)</w:t>
            </w:r>
          </w:p>
        </w:tc>
        <w:tc>
          <w:tcPr>
            <w:tcW w:w="2234" w:type="dxa"/>
          </w:tcPr>
          <w:p w:rsidR="00B942CD" w:rsidRDefault="00B942CD" w:rsidP="00EA3378">
            <w:pPr>
              <w:pStyle w:val="TableParagraph"/>
              <w:ind w:left="148"/>
              <w:rPr>
                <w:sz w:val="24"/>
              </w:rPr>
            </w:pPr>
            <w:r>
              <w:rPr>
                <w:sz w:val="24"/>
              </w:rPr>
              <w:t>13.50–14.00</w:t>
            </w:r>
          </w:p>
          <w:p w:rsidR="00B942CD" w:rsidRDefault="00B942CD" w:rsidP="00EA3378">
            <w:pPr>
              <w:pStyle w:val="TableParagraph"/>
              <w:ind w:left="148"/>
              <w:rPr>
                <w:sz w:val="24"/>
              </w:rPr>
            </w:pPr>
            <w:r>
              <w:rPr>
                <w:sz w:val="24"/>
              </w:rPr>
              <w:t>14.10-14.20</w:t>
            </w:r>
          </w:p>
        </w:tc>
        <w:tc>
          <w:tcPr>
            <w:tcW w:w="2410" w:type="dxa"/>
          </w:tcPr>
          <w:p w:rsidR="00B942CD" w:rsidRDefault="00B942CD" w:rsidP="00EA3378">
            <w:pPr>
              <w:pStyle w:val="TableParagraph"/>
              <w:ind w:left="154"/>
              <w:jc w:val="center"/>
              <w:rPr>
                <w:sz w:val="24"/>
              </w:rPr>
            </w:pPr>
            <w:r>
              <w:rPr>
                <w:sz w:val="24"/>
              </w:rPr>
              <w:t>-</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74"/>
        </w:trPr>
        <w:tc>
          <w:tcPr>
            <w:tcW w:w="5569" w:type="dxa"/>
          </w:tcPr>
          <w:p w:rsidR="00B942CD" w:rsidRPr="00B90F82" w:rsidRDefault="00B942CD" w:rsidP="00EA3378">
            <w:pPr>
              <w:pStyle w:val="TableParagraph"/>
              <w:ind w:left="148"/>
              <w:rPr>
                <w:sz w:val="24"/>
                <w:lang w:val="ru-RU"/>
              </w:rPr>
            </w:pPr>
            <w:r w:rsidRPr="00B90F82">
              <w:rPr>
                <w:sz w:val="24"/>
                <w:lang w:val="ru-RU"/>
              </w:rPr>
              <w:t>Подготовка</w:t>
            </w:r>
            <w:r w:rsidRPr="00B90F82">
              <w:rPr>
                <w:spacing w:val="-8"/>
                <w:sz w:val="24"/>
                <w:lang w:val="ru-RU"/>
              </w:rPr>
              <w:t xml:space="preserve"> </w:t>
            </w:r>
            <w:r w:rsidRPr="00B90F82">
              <w:rPr>
                <w:sz w:val="24"/>
                <w:lang w:val="ru-RU"/>
              </w:rPr>
              <w:t>ко</w:t>
            </w:r>
            <w:r w:rsidRPr="00B90F82">
              <w:rPr>
                <w:spacing w:val="-6"/>
                <w:sz w:val="24"/>
                <w:lang w:val="ru-RU"/>
              </w:rPr>
              <w:t xml:space="preserve"> </w:t>
            </w:r>
            <w:r w:rsidRPr="00B90F82">
              <w:rPr>
                <w:sz w:val="24"/>
                <w:lang w:val="ru-RU"/>
              </w:rPr>
              <w:t>сну,</w:t>
            </w:r>
            <w:r w:rsidRPr="00B90F82">
              <w:rPr>
                <w:spacing w:val="-5"/>
                <w:sz w:val="24"/>
                <w:lang w:val="ru-RU"/>
              </w:rPr>
              <w:t xml:space="preserve"> </w:t>
            </w:r>
            <w:r w:rsidRPr="00B90F82">
              <w:rPr>
                <w:sz w:val="24"/>
                <w:lang w:val="ru-RU"/>
              </w:rPr>
              <w:t>второй</w:t>
            </w:r>
            <w:r w:rsidRPr="00B90F82">
              <w:rPr>
                <w:spacing w:val="-4"/>
                <w:sz w:val="24"/>
                <w:lang w:val="ru-RU"/>
              </w:rPr>
              <w:t xml:space="preserve"> </w:t>
            </w:r>
            <w:r w:rsidRPr="00B90F82">
              <w:rPr>
                <w:sz w:val="24"/>
                <w:lang w:val="ru-RU"/>
              </w:rPr>
              <w:t>сон</w:t>
            </w:r>
          </w:p>
        </w:tc>
        <w:tc>
          <w:tcPr>
            <w:tcW w:w="2234" w:type="dxa"/>
          </w:tcPr>
          <w:p w:rsidR="00B942CD" w:rsidRDefault="00B942CD" w:rsidP="00EA3378">
            <w:pPr>
              <w:pStyle w:val="TableParagraph"/>
              <w:ind w:left="148"/>
              <w:rPr>
                <w:sz w:val="24"/>
              </w:rPr>
            </w:pPr>
            <w:r>
              <w:rPr>
                <w:sz w:val="24"/>
              </w:rPr>
              <w:t>14.30-16.00</w:t>
            </w:r>
          </w:p>
        </w:tc>
        <w:tc>
          <w:tcPr>
            <w:tcW w:w="2410" w:type="dxa"/>
          </w:tcPr>
          <w:p w:rsidR="00B942CD" w:rsidRDefault="00B942CD" w:rsidP="00EA3378">
            <w:pPr>
              <w:pStyle w:val="TableParagraph"/>
              <w:ind w:left="154"/>
              <w:jc w:val="center"/>
              <w:rPr>
                <w:sz w:val="24"/>
              </w:rPr>
            </w:pPr>
            <w:r>
              <w:rPr>
                <w:sz w:val="24"/>
              </w:rPr>
              <w:t>-</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77"/>
        </w:trPr>
        <w:tc>
          <w:tcPr>
            <w:tcW w:w="5569" w:type="dxa"/>
          </w:tcPr>
          <w:p w:rsidR="00B942CD" w:rsidRPr="00B90F82" w:rsidRDefault="00B942CD" w:rsidP="00EA3378">
            <w:pPr>
              <w:pStyle w:val="TableParagraph"/>
              <w:ind w:left="148"/>
              <w:rPr>
                <w:sz w:val="24"/>
                <w:lang w:val="ru-RU"/>
              </w:rPr>
            </w:pPr>
            <w:r w:rsidRPr="00B90F82">
              <w:rPr>
                <w:sz w:val="24"/>
                <w:lang w:val="ru-RU"/>
              </w:rPr>
              <w:t>Подготовка</w:t>
            </w:r>
            <w:r w:rsidRPr="00B90F82">
              <w:rPr>
                <w:spacing w:val="-8"/>
                <w:sz w:val="24"/>
                <w:lang w:val="ru-RU"/>
              </w:rPr>
              <w:t xml:space="preserve"> </w:t>
            </w:r>
            <w:r w:rsidRPr="00B90F82">
              <w:rPr>
                <w:sz w:val="24"/>
                <w:lang w:val="ru-RU"/>
              </w:rPr>
              <w:t>ко</w:t>
            </w:r>
            <w:r w:rsidRPr="00B90F82">
              <w:rPr>
                <w:spacing w:val="-6"/>
                <w:sz w:val="24"/>
                <w:lang w:val="ru-RU"/>
              </w:rPr>
              <w:t xml:space="preserve"> </w:t>
            </w:r>
            <w:r w:rsidRPr="00B90F82">
              <w:rPr>
                <w:sz w:val="24"/>
                <w:lang w:val="ru-RU"/>
              </w:rPr>
              <w:t>сну,</w:t>
            </w:r>
            <w:r w:rsidRPr="00B90F82">
              <w:rPr>
                <w:spacing w:val="-6"/>
                <w:sz w:val="24"/>
                <w:lang w:val="ru-RU"/>
              </w:rPr>
              <w:t xml:space="preserve"> </w:t>
            </w:r>
            <w:r w:rsidRPr="00B90F82">
              <w:rPr>
                <w:sz w:val="24"/>
                <w:lang w:val="ru-RU"/>
              </w:rPr>
              <w:t>сон,</w:t>
            </w:r>
            <w:r w:rsidRPr="00B90F82">
              <w:rPr>
                <w:spacing w:val="-3"/>
                <w:sz w:val="24"/>
                <w:lang w:val="ru-RU"/>
              </w:rPr>
              <w:t xml:space="preserve"> </w:t>
            </w:r>
            <w:r w:rsidRPr="00B90F82">
              <w:rPr>
                <w:sz w:val="24"/>
                <w:lang w:val="ru-RU"/>
              </w:rPr>
              <w:t>постепенный</w:t>
            </w:r>
            <w:r w:rsidRPr="00B90F82">
              <w:rPr>
                <w:spacing w:val="-6"/>
                <w:sz w:val="24"/>
                <w:lang w:val="ru-RU"/>
              </w:rPr>
              <w:t xml:space="preserve"> </w:t>
            </w:r>
            <w:r w:rsidRPr="00B90F82">
              <w:rPr>
                <w:sz w:val="24"/>
                <w:lang w:val="ru-RU"/>
              </w:rPr>
              <w:t>подъем</w:t>
            </w:r>
          </w:p>
        </w:tc>
        <w:tc>
          <w:tcPr>
            <w:tcW w:w="2234" w:type="dxa"/>
          </w:tcPr>
          <w:p w:rsidR="00B942CD" w:rsidRDefault="00B942CD" w:rsidP="00EA3378">
            <w:pPr>
              <w:pStyle w:val="TableParagraph"/>
              <w:ind w:left="155"/>
              <w:jc w:val="center"/>
              <w:rPr>
                <w:sz w:val="24"/>
              </w:rPr>
            </w:pPr>
            <w:r>
              <w:rPr>
                <w:sz w:val="24"/>
              </w:rPr>
              <w:t>-</w:t>
            </w:r>
          </w:p>
        </w:tc>
        <w:tc>
          <w:tcPr>
            <w:tcW w:w="2410" w:type="dxa"/>
          </w:tcPr>
          <w:p w:rsidR="00B942CD" w:rsidRDefault="00B942CD" w:rsidP="00EA3378">
            <w:pPr>
              <w:pStyle w:val="TableParagraph"/>
              <w:ind w:left="0" w:right="606"/>
              <w:jc w:val="right"/>
              <w:rPr>
                <w:sz w:val="24"/>
              </w:rPr>
            </w:pPr>
            <w:r>
              <w:rPr>
                <w:sz w:val="24"/>
              </w:rPr>
              <w:t>12.30-15.30</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50"/>
        </w:trPr>
        <w:tc>
          <w:tcPr>
            <w:tcW w:w="5569" w:type="dxa"/>
          </w:tcPr>
          <w:p w:rsidR="00B942CD" w:rsidRPr="00B90F82" w:rsidRDefault="00B942CD" w:rsidP="00EA3378">
            <w:pPr>
              <w:pStyle w:val="TableParagraph"/>
              <w:spacing w:line="278" w:lineRule="auto"/>
              <w:ind w:left="6" w:right="1290" w:firstLine="141"/>
              <w:rPr>
                <w:sz w:val="24"/>
                <w:lang w:val="ru-RU"/>
              </w:rPr>
            </w:pPr>
            <w:r w:rsidRPr="00B90F82">
              <w:rPr>
                <w:sz w:val="24"/>
                <w:lang w:val="ru-RU"/>
              </w:rPr>
              <w:t>Постепенный подъем, оздоровительные</w:t>
            </w:r>
            <w:r w:rsidRPr="00B90F82">
              <w:rPr>
                <w:spacing w:val="-57"/>
                <w:sz w:val="24"/>
                <w:lang w:val="ru-RU"/>
              </w:rPr>
              <w:t xml:space="preserve"> </w:t>
            </w:r>
            <w:r w:rsidRPr="00B90F82">
              <w:rPr>
                <w:sz w:val="24"/>
                <w:lang w:val="ru-RU"/>
              </w:rPr>
              <w:t>игигиенические</w:t>
            </w:r>
            <w:r w:rsidRPr="00B90F82">
              <w:rPr>
                <w:spacing w:val="-4"/>
                <w:sz w:val="24"/>
                <w:lang w:val="ru-RU"/>
              </w:rPr>
              <w:t xml:space="preserve"> </w:t>
            </w:r>
            <w:r w:rsidRPr="00B90F82">
              <w:rPr>
                <w:sz w:val="24"/>
                <w:lang w:val="ru-RU"/>
              </w:rPr>
              <w:t>процедуры,</w:t>
            </w:r>
            <w:r w:rsidRPr="00B90F82">
              <w:rPr>
                <w:spacing w:val="-1"/>
                <w:sz w:val="24"/>
                <w:lang w:val="ru-RU"/>
              </w:rPr>
              <w:t xml:space="preserve"> </w:t>
            </w:r>
            <w:r w:rsidRPr="00B90F82">
              <w:rPr>
                <w:sz w:val="24"/>
                <w:lang w:val="ru-RU"/>
              </w:rPr>
              <w:t>полдник</w:t>
            </w:r>
          </w:p>
        </w:tc>
        <w:tc>
          <w:tcPr>
            <w:tcW w:w="2234" w:type="dxa"/>
          </w:tcPr>
          <w:p w:rsidR="00B942CD" w:rsidRDefault="00B942CD" w:rsidP="00EA3378">
            <w:pPr>
              <w:pStyle w:val="TableParagraph"/>
              <w:ind w:left="148"/>
              <w:rPr>
                <w:sz w:val="24"/>
              </w:rPr>
            </w:pPr>
            <w:r>
              <w:rPr>
                <w:sz w:val="24"/>
              </w:rPr>
              <w:t>16.00-16.30</w:t>
            </w:r>
          </w:p>
        </w:tc>
        <w:tc>
          <w:tcPr>
            <w:tcW w:w="2410" w:type="dxa"/>
          </w:tcPr>
          <w:p w:rsidR="00B942CD" w:rsidRDefault="00B942CD" w:rsidP="00EA3378">
            <w:pPr>
              <w:pStyle w:val="TableParagraph"/>
              <w:ind w:left="154"/>
              <w:jc w:val="center"/>
              <w:rPr>
                <w:sz w:val="24"/>
              </w:rPr>
            </w:pPr>
            <w:r>
              <w:rPr>
                <w:sz w:val="24"/>
              </w:rPr>
              <w:t>-</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77"/>
        </w:trPr>
        <w:tc>
          <w:tcPr>
            <w:tcW w:w="5569" w:type="dxa"/>
          </w:tcPr>
          <w:p w:rsidR="00B942CD" w:rsidRPr="008722BC" w:rsidRDefault="008722BC" w:rsidP="00EA3378">
            <w:pPr>
              <w:pStyle w:val="TableParagraph"/>
              <w:ind w:left="148"/>
              <w:rPr>
                <w:sz w:val="24"/>
                <w:lang w:val="ru-RU"/>
              </w:rPr>
            </w:pPr>
            <w:r>
              <w:rPr>
                <w:sz w:val="24"/>
                <w:lang w:val="ru-RU"/>
              </w:rPr>
              <w:t>Ужин</w:t>
            </w:r>
          </w:p>
        </w:tc>
        <w:tc>
          <w:tcPr>
            <w:tcW w:w="2234" w:type="dxa"/>
          </w:tcPr>
          <w:p w:rsidR="00B942CD" w:rsidRDefault="00B942CD" w:rsidP="00EA3378">
            <w:pPr>
              <w:pStyle w:val="TableParagraph"/>
              <w:ind w:left="155"/>
              <w:jc w:val="center"/>
              <w:rPr>
                <w:sz w:val="24"/>
              </w:rPr>
            </w:pPr>
            <w:r>
              <w:rPr>
                <w:sz w:val="24"/>
              </w:rPr>
              <w:t>-</w:t>
            </w:r>
          </w:p>
        </w:tc>
        <w:tc>
          <w:tcPr>
            <w:tcW w:w="2410" w:type="dxa"/>
          </w:tcPr>
          <w:p w:rsidR="00B942CD" w:rsidRDefault="00B942CD" w:rsidP="00EA3378">
            <w:pPr>
              <w:pStyle w:val="TableParagraph"/>
              <w:ind w:left="0" w:right="606"/>
              <w:jc w:val="right"/>
              <w:rPr>
                <w:sz w:val="24"/>
              </w:rPr>
            </w:pPr>
            <w:r>
              <w:rPr>
                <w:sz w:val="24"/>
              </w:rPr>
              <w:t>15.30-16.00</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48"/>
        </w:trPr>
        <w:tc>
          <w:tcPr>
            <w:tcW w:w="5569" w:type="dxa"/>
          </w:tcPr>
          <w:p w:rsidR="00B942CD" w:rsidRPr="00B90F82" w:rsidRDefault="00B942CD" w:rsidP="00EA3378">
            <w:pPr>
              <w:pStyle w:val="TableParagraph"/>
              <w:spacing w:line="276" w:lineRule="auto"/>
              <w:ind w:left="6" w:right="1491" w:firstLine="141"/>
              <w:rPr>
                <w:sz w:val="24"/>
                <w:lang w:val="ru-RU"/>
              </w:rPr>
            </w:pPr>
            <w:r w:rsidRPr="00B90F82">
              <w:rPr>
                <w:sz w:val="24"/>
                <w:lang w:val="ru-RU"/>
              </w:rPr>
              <w:t>Активное бодрствование детей (игры,</w:t>
            </w:r>
            <w:r w:rsidRPr="00B90F82">
              <w:rPr>
                <w:spacing w:val="-58"/>
                <w:sz w:val="24"/>
                <w:lang w:val="ru-RU"/>
              </w:rPr>
              <w:t xml:space="preserve"> </w:t>
            </w:r>
            <w:r w:rsidRPr="00B90F82">
              <w:rPr>
                <w:sz w:val="24"/>
                <w:lang w:val="ru-RU"/>
              </w:rPr>
              <w:t>предметнаядеятельность</w:t>
            </w:r>
            <w:r w:rsidRPr="00B90F82">
              <w:rPr>
                <w:spacing w:val="-1"/>
                <w:sz w:val="24"/>
                <w:lang w:val="ru-RU"/>
              </w:rPr>
              <w:t xml:space="preserve"> </w:t>
            </w:r>
            <w:r w:rsidRPr="00B90F82">
              <w:rPr>
                <w:sz w:val="24"/>
                <w:lang w:val="ru-RU"/>
              </w:rPr>
              <w:t>и др.)</w:t>
            </w:r>
            <w:r w:rsidR="008722BC">
              <w:rPr>
                <w:sz w:val="24"/>
                <w:lang w:val="ru-RU"/>
              </w:rPr>
              <w:t xml:space="preserve"> Уход домой</w:t>
            </w:r>
          </w:p>
        </w:tc>
        <w:tc>
          <w:tcPr>
            <w:tcW w:w="2234" w:type="dxa"/>
          </w:tcPr>
          <w:p w:rsidR="00B942CD" w:rsidRDefault="00B942CD" w:rsidP="00EA3378">
            <w:pPr>
              <w:pStyle w:val="TableParagraph"/>
              <w:ind w:left="148"/>
              <w:rPr>
                <w:sz w:val="24"/>
              </w:rPr>
            </w:pPr>
            <w:r>
              <w:rPr>
                <w:sz w:val="24"/>
              </w:rPr>
              <w:t>16.30-18.30</w:t>
            </w:r>
          </w:p>
        </w:tc>
        <w:tc>
          <w:tcPr>
            <w:tcW w:w="2410" w:type="dxa"/>
          </w:tcPr>
          <w:p w:rsidR="00B942CD" w:rsidRDefault="00B942CD" w:rsidP="00EA3378">
            <w:pPr>
              <w:pStyle w:val="TableParagraph"/>
              <w:ind w:left="0" w:right="606"/>
              <w:jc w:val="right"/>
              <w:rPr>
                <w:sz w:val="24"/>
              </w:rPr>
            </w:pPr>
            <w:r>
              <w:rPr>
                <w:sz w:val="24"/>
              </w:rPr>
              <w:t>16.00-17.00</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50"/>
        </w:trPr>
        <w:tc>
          <w:tcPr>
            <w:tcW w:w="5569" w:type="dxa"/>
          </w:tcPr>
          <w:p w:rsidR="00B942CD" w:rsidRPr="00B90F82" w:rsidRDefault="00B942CD" w:rsidP="00EA3378">
            <w:pPr>
              <w:pStyle w:val="TableParagraph"/>
              <w:spacing w:line="278" w:lineRule="auto"/>
              <w:ind w:left="6" w:firstLine="141"/>
              <w:rPr>
                <w:sz w:val="24"/>
                <w:lang w:val="ru-RU"/>
              </w:rPr>
            </w:pPr>
            <w:r w:rsidRPr="00B90F82">
              <w:rPr>
                <w:sz w:val="24"/>
                <w:lang w:val="ru-RU"/>
              </w:rPr>
              <w:t>Подготовка</w:t>
            </w:r>
            <w:r w:rsidRPr="00B90F82">
              <w:rPr>
                <w:spacing w:val="-13"/>
                <w:sz w:val="24"/>
                <w:lang w:val="ru-RU"/>
              </w:rPr>
              <w:t xml:space="preserve"> </w:t>
            </w:r>
            <w:r w:rsidRPr="00B90F82">
              <w:rPr>
                <w:sz w:val="24"/>
                <w:lang w:val="ru-RU"/>
              </w:rPr>
              <w:t>к</w:t>
            </w:r>
            <w:r w:rsidRPr="00B90F82">
              <w:rPr>
                <w:spacing w:val="-8"/>
                <w:sz w:val="24"/>
                <w:lang w:val="ru-RU"/>
              </w:rPr>
              <w:t xml:space="preserve"> </w:t>
            </w:r>
            <w:r w:rsidRPr="00B90F82">
              <w:rPr>
                <w:sz w:val="24"/>
                <w:lang w:val="ru-RU"/>
              </w:rPr>
              <w:t>прогулке,</w:t>
            </w:r>
            <w:r w:rsidRPr="00B90F82">
              <w:rPr>
                <w:spacing w:val="-5"/>
                <w:sz w:val="24"/>
                <w:lang w:val="ru-RU"/>
              </w:rPr>
              <w:t xml:space="preserve"> </w:t>
            </w:r>
            <w:r w:rsidRPr="00B90F82">
              <w:rPr>
                <w:sz w:val="24"/>
                <w:lang w:val="ru-RU"/>
              </w:rPr>
              <w:t>прогулка,</w:t>
            </w:r>
            <w:r w:rsidRPr="00B90F82">
              <w:rPr>
                <w:spacing w:val="-8"/>
                <w:sz w:val="24"/>
                <w:lang w:val="ru-RU"/>
              </w:rPr>
              <w:t xml:space="preserve"> </w:t>
            </w:r>
            <w:r w:rsidRPr="00B90F82">
              <w:rPr>
                <w:sz w:val="24"/>
                <w:lang w:val="ru-RU"/>
              </w:rPr>
              <w:t>возвращение</w:t>
            </w:r>
            <w:r w:rsidRPr="00B90F82">
              <w:rPr>
                <w:spacing w:val="-9"/>
                <w:sz w:val="24"/>
                <w:lang w:val="ru-RU"/>
              </w:rPr>
              <w:t xml:space="preserve"> </w:t>
            </w:r>
            <w:r w:rsidRPr="00B90F82">
              <w:rPr>
                <w:sz w:val="24"/>
                <w:lang w:val="ru-RU"/>
              </w:rPr>
              <w:t>с</w:t>
            </w:r>
            <w:r w:rsidRPr="00B90F82">
              <w:rPr>
                <w:spacing w:val="-57"/>
                <w:sz w:val="24"/>
                <w:lang w:val="ru-RU"/>
              </w:rPr>
              <w:t xml:space="preserve"> </w:t>
            </w:r>
            <w:r w:rsidRPr="00B90F82">
              <w:rPr>
                <w:sz w:val="24"/>
                <w:lang w:val="ru-RU"/>
              </w:rPr>
              <w:t>прогулки</w:t>
            </w:r>
            <w:r w:rsidR="008722BC">
              <w:rPr>
                <w:sz w:val="24"/>
                <w:lang w:val="ru-RU"/>
              </w:rPr>
              <w:t>. Уход домой.</w:t>
            </w:r>
          </w:p>
        </w:tc>
        <w:tc>
          <w:tcPr>
            <w:tcW w:w="2234" w:type="dxa"/>
          </w:tcPr>
          <w:p w:rsidR="00B942CD" w:rsidRPr="008722BC" w:rsidRDefault="00B942CD" w:rsidP="00EA3378">
            <w:pPr>
              <w:pStyle w:val="TableParagraph"/>
              <w:ind w:left="155"/>
              <w:jc w:val="center"/>
              <w:rPr>
                <w:sz w:val="24"/>
                <w:lang w:val="ru-RU"/>
              </w:rPr>
            </w:pPr>
            <w:r w:rsidRPr="008722BC">
              <w:rPr>
                <w:sz w:val="24"/>
                <w:lang w:val="ru-RU"/>
              </w:rPr>
              <w:t>-</w:t>
            </w:r>
          </w:p>
        </w:tc>
        <w:tc>
          <w:tcPr>
            <w:tcW w:w="2410" w:type="dxa"/>
          </w:tcPr>
          <w:p w:rsidR="00B942CD" w:rsidRPr="008722BC" w:rsidRDefault="00B942CD" w:rsidP="00EA3378">
            <w:pPr>
              <w:pStyle w:val="TableParagraph"/>
              <w:ind w:left="0" w:right="606"/>
              <w:jc w:val="right"/>
              <w:rPr>
                <w:sz w:val="24"/>
                <w:lang w:val="ru-RU"/>
              </w:rPr>
            </w:pPr>
            <w:r w:rsidRPr="008722BC">
              <w:rPr>
                <w:sz w:val="24"/>
                <w:lang w:val="ru-RU"/>
              </w:rPr>
              <w:t>17.00-18.30</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4644" w:type="dxa"/>
          <w:trHeight w:val="477"/>
        </w:trPr>
        <w:tc>
          <w:tcPr>
            <w:tcW w:w="5569" w:type="dxa"/>
          </w:tcPr>
          <w:p w:rsidR="00B942CD" w:rsidRPr="008722BC" w:rsidRDefault="00B942CD" w:rsidP="00EA3378">
            <w:pPr>
              <w:pStyle w:val="TableParagraph"/>
              <w:ind w:left="2181"/>
              <w:rPr>
                <w:b/>
                <w:i/>
                <w:sz w:val="24"/>
                <w:lang w:val="ru-RU"/>
              </w:rPr>
            </w:pPr>
            <w:r w:rsidRPr="008722BC">
              <w:rPr>
                <w:b/>
                <w:i/>
                <w:sz w:val="24"/>
                <w:lang w:val="ru-RU"/>
              </w:rPr>
              <w:t>Теплый</w:t>
            </w:r>
            <w:r w:rsidRPr="008722BC">
              <w:rPr>
                <w:b/>
                <w:i/>
                <w:spacing w:val="-4"/>
                <w:sz w:val="24"/>
                <w:lang w:val="ru-RU"/>
              </w:rPr>
              <w:t xml:space="preserve"> </w:t>
            </w:r>
            <w:r w:rsidRPr="008722BC">
              <w:rPr>
                <w:b/>
                <w:i/>
                <w:sz w:val="24"/>
                <w:lang w:val="ru-RU"/>
              </w:rPr>
              <w:t>период</w:t>
            </w:r>
            <w:r w:rsidRPr="008722BC">
              <w:rPr>
                <w:b/>
                <w:i/>
                <w:spacing w:val="-4"/>
                <w:sz w:val="24"/>
                <w:lang w:val="ru-RU"/>
              </w:rPr>
              <w:t xml:space="preserve"> </w:t>
            </w:r>
            <w:r w:rsidRPr="008722BC">
              <w:rPr>
                <w:b/>
                <w:i/>
                <w:sz w:val="24"/>
                <w:lang w:val="ru-RU"/>
              </w:rPr>
              <w:t>года</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72"/>
        </w:trPr>
        <w:tc>
          <w:tcPr>
            <w:tcW w:w="5569" w:type="dxa"/>
          </w:tcPr>
          <w:p w:rsidR="00B942CD" w:rsidRPr="00B90F82" w:rsidRDefault="00B942CD" w:rsidP="00EA3378">
            <w:pPr>
              <w:pStyle w:val="TableParagraph"/>
              <w:ind w:left="148"/>
              <w:rPr>
                <w:sz w:val="24"/>
                <w:lang w:val="ru-RU"/>
              </w:rPr>
            </w:pPr>
            <w:r w:rsidRPr="00B90F82">
              <w:rPr>
                <w:sz w:val="24"/>
                <w:lang w:val="ru-RU"/>
              </w:rPr>
              <w:t>Прием</w:t>
            </w:r>
            <w:r w:rsidRPr="00B90F82">
              <w:rPr>
                <w:spacing w:val="-8"/>
                <w:sz w:val="24"/>
                <w:lang w:val="ru-RU"/>
              </w:rPr>
              <w:t xml:space="preserve"> </w:t>
            </w:r>
            <w:r w:rsidRPr="00B90F82">
              <w:rPr>
                <w:sz w:val="24"/>
                <w:lang w:val="ru-RU"/>
              </w:rPr>
              <w:t>детей,</w:t>
            </w:r>
            <w:r w:rsidRPr="00B90F82">
              <w:rPr>
                <w:spacing w:val="-6"/>
                <w:sz w:val="24"/>
                <w:lang w:val="ru-RU"/>
              </w:rPr>
              <w:t xml:space="preserve"> </w:t>
            </w:r>
            <w:r w:rsidRPr="00B90F82">
              <w:rPr>
                <w:sz w:val="24"/>
                <w:lang w:val="ru-RU"/>
              </w:rPr>
              <w:t>осмотр,</w:t>
            </w:r>
            <w:r w:rsidRPr="00B90F82">
              <w:rPr>
                <w:spacing w:val="-4"/>
                <w:sz w:val="24"/>
                <w:lang w:val="ru-RU"/>
              </w:rPr>
              <w:t xml:space="preserve"> </w:t>
            </w:r>
            <w:r w:rsidRPr="00B90F82">
              <w:rPr>
                <w:sz w:val="24"/>
                <w:lang w:val="ru-RU"/>
              </w:rPr>
              <w:t>игры,</w:t>
            </w:r>
            <w:r w:rsidRPr="00B90F82">
              <w:rPr>
                <w:spacing w:val="-3"/>
                <w:sz w:val="24"/>
                <w:lang w:val="ru-RU"/>
              </w:rPr>
              <w:t xml:space="preserve"> </w:t>
            </w:r>
            <w:r w:rsidRPr="00B90F82">
              <w:rPr>
                <w:sz w:val="24"/>
                <w:lang w:val="ru-RU"/>
              </w:rPr>
              <w:t>утренняя</w:t>
            </w:r>
            <w:r w:rsidRPr="00B90F82">
              <w:rPr>
                <w:spacing w:val="-5"/>
                <w:sz w:val="24"/>
                <w:lang w:val="ru-RU"/>
              </w:rPr>
              <w:t xml:space="preserve"> </w:t>
            </w:r>
            <w:r w:rsidRPr="00B90F82">
              <w:rPr>
                <w:sz w:val="24"/>
                <w:lang w:val="ru-RU"/>
              </w:rPr>
              <w:t>гимнастика</w:t>
            </w:r>
          </w:p>
        </w:tc>
        <w:tc>
          <w:tcPr>
            <w:tcW w:w="2234" w:type="dxa"/>
          </w:tcPr>
          <w:p w:rsidR="00B942CD" w:rsidRDefault="00B942CD" w:rsidP="00EA3378">
            <w:pPr>
              <w:pStyle w:val="TableParagraph"/>
              <w:ind w:left="148"/>
              <w:rPr>
                <w:sz w:val="24"/>
              </w:rPr>
            </w:pPr>
            <w:r>
              <w:rPr>
                <w:sz w:val="24"/>
              </w:rPr>
              <w:t>7.00-8.30</w:t>
            </w:r>
          </w:p>
        </w:tc>
        <w:tc>
          <w:tcPr>
            <w:tcW w:w="2410" w:type="dxa"/>
          </w:tcPr>
          <w:p w:rsidR="00B942CD" w:rsidRDefault="00B942CD" w:rsidP="00EA3378">
            <w:pPr>
              <w:pStyle w:val="TableParagraph"/>
              <w:ind w:left="147"/>
              <w:rPr>
                <w:sz w:val="24"/>
              </w:rPr>
            </w:pPr>
            <w:r>
              <w:rPr>
                <w:sz w:val="24"/>
              </w:rPr>
              <w:t>7.00-8.30</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1"/>
        </w:trPr>
        <w:tc>
          <w:tcPr>
            <w:tcW w:w="5569" w:type="dxa"/>
          </w:tcPr>
          <w:p w:rsidR="00B942CD" w:rsidRDefault="00B942CD" w:rsidP="00EA3378">
            <w:pPr>
              <w:pStyle w:val="TableParagraph"/>
              <w:ind w:left="148"/>
              <w:rPr>
                <w:sz w:val="24"/>
              </w:rPr>
            </w:pPr>
            <w:r>
              <w:rPr>
                <w:sz w:val="24"/>
              </w:rPr>
              <w:t>Подготовка</w:t>
            </w:r>
            <w:r>
              <w:rPr>
                <w:spacing w:val="-13"/>
                <w:sz w:val="24"/>
              </w:rPr>
              <w:t xml:space="preserve"> </w:t>
            </w:r>
            <w:r>
              <w:rPr>
                <w:sz w:val="24"/>
              </w:rPr>
              <w:t>к</w:t>
            </w:r>
            <w:r>
              <w:rPr>
                <w:spacing w:val="-10"/>
                <w:sz w:val="24"/>
              </w:rPr>
              <w:t xml:space="preserve"> </w:t>
            </w:r>
            <w:r>
              <w:rPr>
                <w:sz w:val="24"/>
              </w:rPr>
              <w:t>завтраку,</w:t>
            </w:r>
            <w:r>
              <w:rPr>
                <w:spacing w:val="-5"/>
                <w:sz w:val="24"/>
              </w:rPr>
              <w:t xml:space="preserve"> </w:t>
            </w:r>
            <w:r>
              <w:rPr>
                <w:sz w:val="24"/>
              </w:rPr>
              <w:t>завтрак</w:t>
            </w:r>
          </w:p>
        </w:tc>
        <w:tc>
          <w:tcPr>
            <w:tcW w:w="2234" w:type="dxa"/>
          </w:tcPr>
          <w:p w:rsidR="00B942CD" w:rsidRDefault="00B942CD" w:rsidP="00EA3378">
            <w:pPr>
              <w:pStyle w:val="TableParagraph"/>
              <w:ind w:left="148"/>
              <w:rPr>
                <w:sz w:val="24"/>
              </w:rPr>
            </w:pPr>
            <w:r>
              <w:rPr>
                <w:sz w:val="24"/>
              </w:rPr>
              <w:t>8.30-9.00</w:t>
            </w:r>
          </w:p>
        </w:tc>
        <w:tc>
          <w:tcPr>
            <w:tcW w:w="2410" w:type="dxa"/>
          </w:tcPr>
          <w:p w:rsidR="00B942CD" w:rsidRDefault="00B942CD" w:rsidP="00EA3378">
            <w:pPr>
              <w:pStyle w:val="TableParagraph"/>
              <w:ind w:left="147"/>
              <w:rPr>
                <w:sz w:val="24"/>
              </w:rPr>
            </w:pPr>
            <w:r>
              <w:rPr>
                <w:sz w:val="24"/>
              </w:rPr>
              <w:t>8.30-9.00</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51"/>
        </w:trPr>
        <w:tc>
          <w:tcPr>
            <w:tcW w:w="5569" w:type="dxa"/>
          </w:tcPr>
          <w:p w:rsidR="00B942CD" w:rsidRPr="00B90F82" w:rsidRDefault="00B942CD" w:rsidP="00EA3378">
            <w:pPr>
              <w:pStyle w:val="TableParagraph"/>
              <w:spacing w:line="278" w:lineRule="auto"/>
              <w:ind w:left="6" w:firstLine="141"/>
              <w:rPr>
                <w:sz w:val="24"/>
                <w:lang w:val="ru-RU"/>
              </w:rPr>
            </w:pPr>
            <w:r w:rsidRPr="00B90F82">
              <w:rPr>
                <w:sz w:val="24"/>
                <w:lang w:val="ru-RU"/>
              </w:rPr>
              <w:t>Подготовка</w:t>
            </w:r>
            <w:r w:rsidRPr="00B90F82">
              <w:rPr>
                <w:spacing w:val="-13"/>
                <w:sz w:val="24"/>
                <w:lang w:val="ru-RU"/>
              </w:rPr>
              <w:t xml:space="preserve"> </w:t>
            </w:r>
            <w:r w:rsidRPr="00B90F82">
              <w:rPr>
                <w:sz w:val="24"/>
                <w:lang w:val="ru-RU"/>
              </w:rPr>
              <w:t>к</w:t>
            </w:r>
            <w:r w:rsidRPr="00B90F82">
              <w:rPr>
                <w:spacing w:val="-9"/>
                <w:sz w:val="24"/>
                <w:lang w:val="ru-RU"/>
              </w:rPr>
              <w:t xml:space="preserve"> </w:t>
            </w:r>
            <w:r w:rsidRPr="00B90F82">
              <w:rPr>
                <w:sz w:val="24"/>
                <w:lang w:val="ru-RU"/>
              </w:rPr>
              <w:t>прогулке,</w:t>
            </w:r>
            <w:r w:rsidRPr="00B90F82">
              <w:rPr>
                <w:spacing w:val="-5"/>
                <w:sz w:val="24"/>
                <w:lang w:val="ru-RU"/>
              </w:rPr>
              <w:t xml:space="preserve"> </w:t>
            </w:r>
            <w:r w:rsidRPr="00B90F82">
              <w:rPr>
                <w:sz w:val="24"/>
                <w:lang w:val="ru-RU"/>
              </w:rPr>
              <w:t>прогулка,</w:t>
            </w:r>
            <w:r w:rsidRPr="00B90F82">
              <w:rPr>
                <w:spacing w:val="-7"/>
                <w:sz w:val="24"/>
                <w:lang w:val="ru-RU"/>
              </w:rPr>
              <w:t xml:space="preserve"> </w:t>
            </w:r>
            <w:r w:rsidRPr="00B90F82">
              <w:rPr>
                <w:sz w:val="24"/>
                <w:lang w:val="ru-RU"/>
              </w:rPr>
              <w:t>возвращение</w:t>
            </w:r>
            <w:r w:rsidRPr="00B90F82">
              <w:rPr>
                <w:spacing w:val="-10"/>
                <w:sz w:val="24"/>
                <w:lang w:val="ru-RU"/>
              </w:rPr>
              <w:t xml:space="preserve"> </w:t>
            </w:r>
            <w:r w:rsidRPr="00B90F82">
              <w:rPr>
                <w:sz w:val="24"/>
                <w:lang w:val="ru-RU"/>
              </w:rPr>
              <w:t>с</w:t>
            </w:r>
            <w:r w:rsidRPr="00B90F82">
              <w:rPr>
                <w:spacing w:val="-57"/>
                <w:sz w:val="24"/>
                <w:lang w:val="ru-RU"/>
              </w:rPr>
              <w:t xml:space="preserve"> </w:t>
            </w:r>
            <w:r w:rsidRPr="00B90F82">
              <w:rPr>
                <w:sz w:val="24"/>
                <w:lang w:val="ru-RU"/>
              </w:rPr>
              <w:t>прогулки</w:t>
            </w:r>
          </w:p>
        </w:tc>
        <w:tc>
          <w:tcPr>
            <w:tcW w:w="2234" w:type="dxa"/>
          </w:tcPr>
          <w:p w:rsidR="00B942CD" w:rsidRDefault="00B942CD" w:rsidP="00EA3378">
            <w:pPr>
              <w:pStyle w:val="TableParagraph"/>
              <w:ind w:left="148"/>
              <w:rPr>
                <w:sz w:val="24"/>
              </w:rPr>
            </w:pPr>
            <w:r>
              <w:rPr>
                <w:sz w:val="24"/>
              </w:rPr>
              <w:t>9.00-10.00</w:t>
            </w:r>
          </w:p>
        </w:tc>
        <w:tc>
          <w:tcPr>
            <w:tcW w:w="2410" w:type="dxa"/>
          </w:tcPr>
          <w:p w:rsidR="00B942CD" w:rsidRDefault="00B942CD" w:rsidP="00EA3378">
            <w:pPr>
              <w:pStyle w:val="TableParagraph"/>
              <w:ind w:left="0" w:right="666"/>
              <w:jc w:val="right"/>
              <w:rPr>
                <w:sz w:val="24"/>
              </w:rPr>
            </w:pPr>
            <w:r>
              <w:rPr>
                <w:sz w:val="24"/>
              </w:rPr>
              <w:t>9.00-11.30</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046"/>
        </w:trPr>
        <w:tc>
          <w:tcPr>
            <w:tcW w:w="5569" w:type="dxa"/>
          </w:tcPr>
          <w:p w:rsidR="00B942CD" w:rsidRPr="00B90F82" w:rsidRDefault="00B942CD" w:rsidP="00EA3378">
            <w:pPr>
              <w:pStyle w:val="TableParagraph"/>
              <w:spacing w:line="278" w:lineRule="auto"/>
              <w:ind w:left="6" w:right="522" w:firstLine="141"/>
              <w:rPr>
                <w:sz w:val="24"/>
                <w:lang w:val="ru-RU"/>
              </w:rPr>
            </w:pPr>
            <w:r w:rsidRPr="00B90F82">
              <w:rPr>
                <w:sz w:val="24"/>
                <w:lang w:val="ru-RU"/>
              </w:rPr>
              <w:t>Занятия в игровой форме по подгруппам,</w:t>
            </w:r>
            <w:r w:rsidRPr="00B90F82">
              <w:rPr>
                <w:spacing w:val="1"/>
                <w:sz w:val="24"/>
                <w:lang w:val="ru-RU"/>
              </w:rPr>
              <w:t xml:space="preserve"> </w:t>
            </w:r>
            <w:r w:rsidRPr="00B90F82">
              <w:rPr>
                <w:sz w:val="24"/>
                <w:lang w:val="ru-RU"/>
              </w:rPr>
              <w:t>активноебодрствование</w:t>
            </w:r>
            <w:r w:rsidRPr="00B90F82">
              <w:rPr>
                <w:spacing w:val="-6"/>
                <w:sz w:val="24"/>
                <w:lang w:val="ru-RU"/>
              </w:rPr>
              <w:t xml:space="preserve"> </w:t>
            </w:r>
            <w:r w:rsidRPr="00B90F82">
              <w:rPr>
                <w:sz w:val="24"/>
                <w:lang w:val="ru-RU"/>
              </w:rPr>
              <w:t>детей</w:t>
            </w:r>
            <w:r w:rsidRPr="00B90F82">
              <w:rPr>
                <w:spacing w:val="-2"/>
                <w:sz w:val="24"/>
                <w:lang w:val="ru-RU"/>
              </w:rPr>
              <w:t xml:space="preserve"> </w:t>
            </w:r>
            <w:r w:rsidRPr="00B90F82">
              <w:rPr>
                <w:sz w:val="24"/>
                <w:lang w:val="ru-RU"/>
              </w:rPr>
              <w:t>(игры,</w:t>
            </w:r>
            <w:r w:rsidRPr="00B90F82">
              <w:rPr>
                <w:spacing w:val="-1"/>
                <w:sz w:val="24"/>
                <w:lang w:val="ru-RU"/>
              </w:rPr>
              <w:t xml:space="preserve"> </w:t>
            </w:r>
            <w:r w:rsidRPr="00B90F82">
              <w:rPr>
                <w:sz w:val="24"/>
                <w:lang w:val="ru-RU"/>
              </w:rPr>
              <w:t>предметная</w:t>
            </w:r>
          </w:p>
          <w:p w:rsidR="00B942CD" w:rsidRDefault="00B942CD" w:rsidP="00EA3378">
            <w:pPr>
              <w:pStyle w:val="TableParagraph"/>
              <w:spacing w:line="272" w:lineRule="exact"/>
              <w:ind w:left="148"/>
              <w:rPr>
                <w:sz w:val="24"/>
              </w:rPr>
            </w:pPr>
            <w:r>
              <w:rPr>
                <w:sz w:val="24"/>
              </w:rPr>
              <w:t>деятельность и</w:t>
            </w:r>
            <w:r>
              <w:rPr>
                <w:spacing w:val="-2"/>
                <w:sz w:val="24"/>
              </w:rPr>
              <w:t xml:space="preserve"> </w:t>
            </w:r>
            <w:r>
              <w:rPr>
                <w:sz w:val="24"/>
              </w:rPr>
              <w:t>др.)</w:t>
            </w:r>
          </w:p>
        </w:tc>
        <w:tc>
          <w:tcPr>
            <w:tcW w:w="2234" w:type="dxa"/>
          </w:tcPr>
          <w:p w:rsidR="00B942CD" w:rsidRDefault="00B942CD" w:rsidP="00EA3378">
            <w:pPr>
              <w:pStyle w:val="TableParagraph"/>
              <w:ind w:left="155"/>
              <w:jc w:val="center"/>
              <w:rPr>
                <w:sz w:val="24"/>
              </w:rPr>
            </w:pPr>
            <w:r>
              <w:rPr>
                <w:sz w:val="24"/>
              </w:rPr>
              <w:t>-</w:t>
            </w:r>
          </w:p>
        </w:tc>
        <w:tc>
          <w:tcPr>
            <w:tcW w:w="2410" w:type="dxa"/>
          </w:tcPr>
          <w:p w:rsidR="00B942CD" w:rsidRDefault="00B942CD" w:rsidP="00EA3378">
            <w:pPr>
              <w:pStyle w:val="TableParagraph"/>
              <w:ind w:left="147"/>
              <w:rPr>
                <w:sz w:val="24"/>
              </w:rPr>
            </w:pPr>
            <w:r>
              <w:rPr>
                <w:sz w:val="24"/>
              </w:rPr>
              <w:t>9.10–9.20</w:t>
            </w:r>
          </w:p>
          <w:p w:rsidR="00B942CD" w:rsidRDefault="00B942CD" w:rsidP="00EA3378">
            <w:pPr>
              <w:pStyle w:val="TableParagraph"/>
              <w:ind w:left="147"/>
              <w:rPr>
                <w:sz w:val="24"/>
              </w:rPr>
            </w:pPr>
            <w:r>
              <w:rPr>
                <w:sz w:val="24"/>
              </w:rPr>
              <w:t>9.30-9.40</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77"/>
        </w:trPr>
        <w:tc>
          <w:tcPr>
            <w:tcW w:w="5569" w:type="dxa"/>
          </w:tcPr>
          <w:p w:rsidR="00B942CD" w:rsidRDefault="00B942CD" w:rsidP="00EA3378">
            <w:pPr>
              <w:pStyle w:val="TableParagraph"/>
              <w:ind w:left="148"/>
              <w:rPr>
                <w:sz w:val="24"/>
              </w:rPr>
            </w:pPr>
            <w:r>
              <w:rPr>
                <w:sz w:val="24"/>
              </w:rPr>
              <w:t>Второй</w:t>
            </w:r>
            <w:r>
              <w:rPr>
                <w:spacing w:val="-4"/>
                <w:sz w:val="24"/>
              </w:rPr>
              <w:t xml:space="preserve"> </w:t>
            </w:r>
            <w:r>
              <w:rPr>
                <w:sz w:val="24"/>
              </w:rPr>
              <w:t>завтрак</w:t>
            </w:r>
          </w:p>
        </w:tc>
        <w:tc>
          <w:tcPr>
            <w:tcW w:w="2234" w:type="dxa"/>
          </w:tcPr>
          <w:p w:rsidR="00B942CD" w:rsidRDefault="00B942CD" w:rsidP="00EA3378">
            <w:pPr>
              <w:pStyle w:val="TableParagraph"/>
              <w:ind w:left="155"/>
              <w:jc w:val="center"/>
              <w:rPr>
                <w:sz w:val="24"/>
              </w:rPr>
            </w:pPr>
            <w:r>
              <w:rPr>
                <w:sz w:val="24"/>
              </w:rPr>
              <w:t>-</w:t>
            </w:r>
          </w:p>
        </w:tc>
        <w:tc>
          <w:tcPr>
            <w:tcW w:w="2410" w:type="dxa"/>
          </w:tcPr>
          <w:p w:rsidR="00B942CD" w:rsidRDefault="00B942CD" w:rsidP="00EA3378">
            <w:pPr>
              <w:pStyle w:val="TableParagraph"/>
              <w:ind w:left="457"/>
              <w:rPr>
                <w:sz w:val="24"/>
              </w:rPr>
            </w:pPr>
            <w:r>
              <w:rPr>
                <w:sz w:val="24"/>
              </w:rPr>
              <w:t>10.30-11.00</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043"/>
        </w:trPr>
        <w:tc>
          <w:tcPr>
            <w:tcW w:w="5569" w:type="dxa"/>
          </w:tcPr>
          <w:p w:rsidR="00B942CD" w:rsidRPr="00B90F82" w:rsidRDefault="00B942CD" w:rsidP="00EA3378">
            <w:pPr>
              <w:pStyle w:val="TableParagraph"/>
              <w:ind w:left="148"/>
              <w:rPr>
                <w:sz w:val="24"/>
                <w:lang w:val="ru-RU"/>
              </w:rPr>
            </w:pPr>
            <w:r w:rsidRPr="00B90F82">
              <w:rPr>
                <w:sz w:val="24"/>
                <w:lang w:val="ru-RU"/>
              </w:rPr>
              <w:t>Подготовка</w:t>
            </w:r>
            <w:r w:rsidRPr="00B90F82">
              <w:rPr>
                <w:spacing w:val="-4"/>
                <w:sz w:val="24"/>
                <w:lang w:val="ru-RU"/>
              </w:rPr>
              <w:t xml:space="preserve"> </w:t>
            </w:r>
            <w:r w:rsidRPr="00B90F82">
              <w:rPr>
                <w:sz w:val="24"/>
                <w:lang w:val="ru-RU"/>
              </w:rPr>
              <w:t>ко</w:t>
            </w:r>
            <w:r w:rsidRPr="00B90F82">
              <w:rPr>
                <w:spacing w:val="-3"/>
                <w:sz w:val="24"/>
                <w:lang w:val="ru-RU"/>
              </w:rPr>
              <w:t xml:space="preserve"> </w:t>
            </w:r>
            <w:r w:rsidRPr="00B90F82">
              <w:rPr>
                <w:sz w:val="24"/>
                <w:lang w:val="ru-RU"/>
              </w:rPr>
              <w:t>сну,</w:t>
            </w:r>
            <w:r w:rsidRPr="00B90F82">
              <w:rPr>
                <w:spacing w:val="-2"/>
                <w:sz w:val="24"/>
                <w:lang w:val="ru-RU"/>
              </w:rPr>
              <w:t xml:space="preserve"> </w:t>
            </w:r>
            <w:r w:rsidRPr="00B90F82">
              <w:rPr>
                <w:sz w:val="24"/>
                <w:lang w:val="ru-RU"/>
              </w:rPr>
              <w:t>первый</w:t>
            </w:r>
            <w:r w:rsidRPr="00B90F82">
              <w:rPr>
                <w:spacing w:val="-3"/>
                <w:sz w:val="24"/>
                <w:lang w:val="ru-RU"/>
              </w:rPr>
              <w:t xml:space="preserve"> </w:t>
            </w:r>
            <w:r w:rsidRPr="00B90F82">
              <w:rPr>
                <w:sz w:val="24"/>
                <w:lang w:val="ru-RU"/>
              </w:rPr>
              <w:t>сон,</w:t>
            </w:r>
          </w:p>
          <w:p w:rsidR="00B942CD" w:rsidRPr="00B90F82" w:rsidRDefault="00B942CD" w:rsidP="00EA3378">
            <w:pPr>
              <w:pStyle w:val="TableParagraph"/>
              <w:spacing w:line="310" w:lineRule="atLeast"/>
              <w:ind w:left="6" w:right="1348"/>
              <w:rPr>
                <w:sz w:val="24"/>
                <w:lang w:val="ru-RU"/>
              </w:rPr>
            </w:pPr>
            <w:r w:rsidRPr="00B90F82">
              <w:rPr>
                <w:sz w:val="24"/>
                <w:lang w:val="ru-RU"/>
              </w:rPr>
              <w:t>постепенныйподъем, оздоровительные и</w:t>
            </w:r>
            <w:r w:rsidRPr="00B90F82">
              <w:rPr>
                <w:spacing w:val="-57"/>
                <w:sz w:val="24"/>
                <w:lang w:val="ru-RU"/>
              </w:rPr>
              <w:t xml:space="preserve"> </w:t>
            </w:r>
            <w:r w:rsidRPr="00B90F82">
              <w:rPr>
                <w:sz w:val="24"/>
                <w:lang w:val="ru-RU"/>
              </w:rPr>
              <w:t>гигиенические</w:t>
            </w:r>
            <w:r w:rsidRPr="00B90F82">
              <w:rPr>
                <w:spacing w:val="-1"/>
                <w:sz w:val="24"/>
                <w:lang w:val="ru-RU"/>
              </w:rPr>
              <w:t xml:space="preserve"> </w:t>
            </w:r>
            <w:r w:rsidRPr="00B90F82">
              <w:rPr>
                <w:sz w:val="24"/>
                <w:lang w:val="ru-RU"/>
              </w:rPr>
              <w:t>процедуры</w:t>
            </w:r>
          </w:p>
        </w:tc>
        <w:tc>
          <w:tcPr>
            <w:tcW w:w="2234" w:type="dxa"/>
          </w:tcPr>
          <w:p w:rsidR="00B942CD" w:rsidRDefault="00B942CD" w:rsidP="00EA3378">
            <w:pPr>
              <w:pStyle w:val="TableParagraph"/>
              <w:ind w:left="0" w:right="646"/>
              <w:jc w:val="right"/>
              <w:rPr>
                <w:sz w:val="24"/>
              </w:rPr>
            </w:pPr>
            <w:r>
              <w:rPr>
                <w:sz w:val="24"/>
              </w:rPr>
              <w:t>10.00-12.30</w:t>
            </w:r>
          </w:p>
        </w:tc>
        <w:tc>
          <w:tcPr>
            <w:tcW w:w="2410" w:type="dxa"/>
          </w:tcPr>
          <w:p w:rsidR="00B942CD" w:rsidRDefault="00B942CD" w:rsidP="00EA3378">
            <w:pPr>
              <w:pStyle w:val="TableParagraph"/>
              <w:ind w:left="154"/>
              <w:jc w:val="center"/>
              <w:rPr>
                <w:sz w:val="24"/>
              </w:rPr>
            </w:pPr>
            <w:r>
              <w:rPr>
                <w:sz w:val="24"/>
              </w:rPr>
              <w:t>-</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77"/>
        </w:trPr>
        <w:tc>
          <w:tcPr>
            <w:tcW w:w="5569" w:type="dxa"/>
          </w:tcPr>
          <w:p w:rsidR="00B942CD" w:rsidRDefault="00B942CD" w:rsidP="00EA3378">
            <w:pPr>
              <w:pStyle w:val="TableParagraph"/>
              <w:ind w:left="148"/>
              <w:rPr>
                <w:sz w:val="24"/>
              </w:rPr>
            </w:pPr>
            <w:r>
              <w:rPr>
                <w:sz w:val="24"/>
              </w:rPr>
              <w:t>Подготовка</w:t>
            </w:r>
            <w:r>
              <w:rPr>
                <w:spacing w:val="-8"/>
                <w:sz w:val="24"/>
              </w:rPr>
              <w:t xml:space="preserve"> </w:t>
            </w:r>
            <w:r>
              <w:rPr>
                <w:sz w:val="24"/>
              </w:rPr>
              <w:t>к</w:t>
            </w:r>
            <w:r>
              <w:rPr>
                <w:spacing w:val="-4"/>
                <w:sz w:val="24"/>
              </w:rPr>
              <w:t xml:space="preserve"> </w:t>
            </w:r>
            <w:r>
              <w:rPr>
                <w:sz w:val="24"/>
              </w:rPr>
              <w:t>обеду,</w:t>
            </w:r>
            <w:r>
              <w:rPr>
                <w:spacing w:val="-6"/>
                <w:sz w:val="24"/>
              </w:rPr>
              <w:t xml:space="preserve"> </w:t>
            </w:r>
            <w:r>
              <w:rPr>
                <w:sz w:val="24"/>
              </w:rPr>
              <w:t>обед</w:t>
            </w:r>
          </w:p>
        </w:tc>
        <w:tc>
          <w:tcPr>
            <w:tcW w:w="2234" w:type="dxa"/>
          </w:tcPr>
          <w:p w:rsidR="00B942CD" w:rsidRDefault="00B942CD" w:rsidP="00EA3378">
            <w:pPr>
              <w:pStyle w:val="TableParagraph"/>
              <w:ind w:left="0" w:right="646"/>
              <w:jc w:val="right"/>
              <w:rPr>
                <w:sz w:val="24"/>
              </w:rPr>
            </w:pPr>
            <w:r>
              <w:rPr>
                <w:sz w:val="24"/>
              </w:rPr>
              <w:t>12.30-13.00</w:t>
            </w:r>
          </w:p>
        </w:tc>
        <w:tc>
          <w:tcPr>
            <w:tcW w:w="2410" w:type="dxa"/>
          </w:tcPr>
          <w:p w:rsidR="00B942CD" w:rsidRDefault="00B942CD" w:rsidP="00EA3378">
            <w:pPr>
              <w:pStyle w:val="TableParagraph"/>
              <w:ind w:left="457"/>
              <w:rPr>
                <w:sz w:val="24"/>
              </w:rPr>
            </w:pPr>
            <w:r>
              <w:rPr>
                <w:sz w:val="24"/>
              </w:rPr>
              <w:t>12.00-12.30</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363"/>
        </w:trPr>
        <w:tc>
          <w:tcPr>
            <w:tcW w:w="5569" w:type="dxa"/>
          </w:tcPr>
          <w:p w:rsidR="00B942CD" w:rsidRPr="00B90F82" w:rsidRDefault="00B942CD" w:rsidP="00EA3378">
            <w:pPr>
              <w:pStyle w:val="TableParagraph"/>
              <w:spacing w:line="276" w:lineRule="auto"/>
              <w:ind w:left="6" w:right="1759" w:firstLine="141"/>
              <w:rPr>
                <w:sz w:val="24"/>
                <w:lang w:val="ru-RU"/>
              </w:rPr>
            </w:pPr>
            <w:r w:rsidRPr="00B90F82">
              <w:rPr>
                <w:sz w:val="24"/>
                <w:lang w:val="ru-RU"/>
              </w:rPr>
              <w:t>Подготовка к прогулке, прогулка,</w:t>
            </w:r>
            <w:r w:rsidRPr="00B90F82">
              <w:rPr>
                <w:spacing w:val="1"/>
                <w:sz w:val="24"/>
                <w:lang w:val="ru-RU"/>
              </w:rPr>
              <w:t xml:space="preserve"> </w:t>
            </w:r>
            <w:r w:rsidRPr="00B90F82">
              <w:rPr>
                <w:sz w:val="24"/>
                <w:lang w:val="ru-RU"/>
              </w:rPr>
              <w:t>активноебодрствование детей (игры,</w:t>
            </w:r>
            <w:r w:rsidRPr="00B90F82">
              <w:rPr>
                <w:spacing w:val="-57"/>
                <w:sz w:val="24"/>
                <w:lang w:val="ru-RU"/>
              </w:rPr>
              <w:t xml:space="preserve"> </w:t>
            </w:r>
            <w:r w:rsidRPr="00B90F82">
              <w:rPr>
                <w:sz w:val="24"/>
                <w:lang w:val="ru-RU"/>
              </w:rPr>
              <w:t>предметная</w:t>
            </w:r>
          </w:p>
          <w:p w:rsidR="00B942CD" w:rsidRDefault="00B942CD" w:rsidP="00EA3378">
            <w:pPr>
              <w:pStyle w:val="TableParagraph"/>
              <w:ind w:left="148"/>
              <w:rPr>
                <w:sz w:val="24"/>
              </w:rPr>
            </w:pPr>
            <w:r>
              <w:rPr>
                <w:sz w:val="24"/>
              </w:rPr>
              <w:t>деятельность и</w:t>
            </w:r>
            <w:r>
              <w:rPr>
                <w:spacing w:val="-2"/>
                <w:sz w:val="24"/>
              </w:rPr>
              <w:t xml:space="preserve"> </w:t>
            </w:r>
            <w:r>
              <w:rPr>
                <w:sz w:val="24"/>
              </w:rPr>
              <w:t>др.)</w:t>
            </w:r>
          </w:p>
        </w:tc>
        <w:tc>
          <w:tcPr>
            <w:tcW w:w="2234" w:type="dxa"/>
          </w:tcPr>
          <w:p w:rsidR="00B942CD" w:rsidRDefault="00B942CD" w:rsidP="00EA3378">
            <w:pPr>
              <w:pStyle w:val="TableParagraph"/>
              <w:ind w:left="0" w:right="625"/>
              <w:jc w:val="right"/>
              <w:rPr>
                <w:sz w:val="24"/>
              </w:rPr>
            </w:pPr>
            <w:r>
              <w:rPr>
                <w:sz w:val="24"/>
              </w:rPr>
              <w:t>13.00–14.30</w:t>
            </w:r>
          </w:p>
        </w:tc>
        <w:tc>
          <w:tcPr>
            <w:tcW w:w="2410" w:type="dxa"/>
          </w:tcPr>
          <w:p w:rsidR="00B942CD" w:rsidRDefault="00B942CD" w:rsidP="00EA3378">
            <w:pPr>
              <w:pStyle w:val="TableParagraph"/>
              <w:ind w:left="154"/>
              <w:jc w:val="center"/>
              <w:rPr>
                <w:sz w:val="24"/>
              </w:rPr>
            </w:pPr>
            <w:r>
              <w:rPr>
                <w:sz w:val="24"/>
              </w:rPr>
              <w:t>-</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53"/>
        </w:trPr>
        <w:tc>
          <w:tcPr>
            <w:tcW w:w="5569" w:type="dxa"/>
          </w:tcPr>
          <w:p w:rsidR="00B942CD" w:rsidRPr="00B90F82" w:rsidRDefault="00B942CD" w:rsidP="00EA3378">
            <w:pPr>
              <w:pStyle w:val="TableParagraph"/>
              <w:ind w:left="148"/>
              <w:rPr>
                <w:sz w:val="24"/>
                <w:lang w:val="ru-RU"/>
              </w:rPr>
            </w:pPr>
            <w:r w:rsidRPr="00B90F82">
              <w:rPr>
                <w:sz w:val="24"/>
                <w:lang w:val="ru-RU"/>
              </w:rPr>
              <w:t>Занятие</w:t>
            </w:r>
            <w:r w:rsidRPr="00B90F82">
              <w:rPr>
                <w:spacing w:val="-6"/>
                <w:sz w:val="24"/>
                <w:lang w:val="ru-RU"/>
              </w:rPr>
              <w:t xml:space="preserve"> </w:t>
            </w:r>
            <w:r w:rsidRPr="00B90F82">
              <w:rPr>
                <w:sz w:val="24"/>
                <w:lang w:val="ru-RU"/>
              </w:rPr>
              <w:t>1</w:t>
            </w:r>
            <w:r w:rsidRPr="00B90F82">
              <w:rPr>
                <w:spacing w:val="-5"/>
                <w:sz w:val="24"/>
                <w:lang w:val="ru-RU"/>
              </w:rPr>
              <w:t xml:space="preserve"> </w:t>
            </w:r>
            <w:r w:rsidRPr="00B90F82">
              <w:rPr>
                <w:sz w:val="24"/>
                <w:lang w:val="ru-RU"/>
              </w:rPr>
              <w:t>(в</w:t>
            </w:r>
            <w:r w:rsidRPr="00B90F82">
              <w:rPr>
                <w:spacing w:val="-5"/>
                <w:sz w:val="24"/>
                <w:lang w:val="ru-RU"/>
              </w:rPr>
              <w:t xml:space="preserve"> </w:t>
            </w:r>
            <w:r w:rsidRPr="00B90F82">
              <w:rPr>
                <w:sz w:val="24"/>
                <w:lang w:val="ru-RU"/>
              </w:rPr>
              <w:t>игровой</w:t>
            </w:r>
            <w:r w:rsidRPr="00B90F82">
              <w:rPr>
                <w:spacing w:val="-4"/>
                <w:sz w:val="24"/>
                <w:lang w:val="ru-RU"/>
              </w:rPr>
              <w:t xml:space="preserve"> </w:t>
            </w:r>
            <w:r w:rsidRPr="00B90F82">
              <w:rPr>
                <w:sz w:val="24"/>
                <w:lang w:val="ru-RU"/>
              </w:rPr>
              <w:t>форме</w:t>
            </w:r>
            <w:r w:rsidRPr="00B90F82">
              <w:rPr>
                <w:spacing w:val="-5"/>
                <w:sz w:val="24"/>
                <w:lang w:val="ru-RU"/>
              </w:rPr>
              <w:t xml:space="preserve"> </w:t>
            </w:r>
            <w:r w:rsidRPr="00B90F82">
              <w:rPr>
                <w:sz w:val="24"/>
                <w:lang w:val="ru-RU"/>
              </w:rPr>
              <w:t>по</w:t>
            </w:r>
            <w:r w:rsidRPr="00B90F82">
              <w:rPr>
                <w:spacing w:val="-5"/>
                <w:sz w:val="24"/>
                <w:lang w:val="ru-RU"/>
              </w:rPr>
              <w:t xml:space="preserve"> </w:t>
            </w:r>
            <w:r w:rsidRPr="00B90F82">
              <w:rPr>
                <w:sz w:val="24"/>
                <w:lang w:val="ru-RU"/>
              </w:rPr>
              <w:t>подгруппам)</w:t>
            </w:r>
          </w:p>
        </w:tc>
        <w:tc>
          <w:tcPr>
            <w:tcW w:w="2234" w:type="dxa"/>
          </w:tcPr>
          <w:p w:rsidR="00B942CD" w:rsidRDefault="00B942CD" w:rsidP="00EA3378">
            <w:pPr>
              <w:pStyle w:val="TableParagraph"/>
              <w:ind w:left="148"/>
              <w:rPr>
                <w:sz w:val="24"/>
              </w:rPr>
            </w:pPr>
            <w:r>
              <w:rPr>
                <w:sz w:val="24"/>
              </w:rPr>
              <w:t>13.20–13.30</w:t>
            </w:r>
          </w:p>
          <w:p w:rsidR="00B942CD" w:rsidRDefault="00B942CD" w:rsidP="00EA3378">
            <w:pPr>
              <w:pStyle w:val="TableParagraph"/>
              <w:ind w:left="148"/>
              <w:rPr>
                <w:sz w:val="24"/>
              </w:rPr>
            </w:pPr>
            <w:r>
              <w:rPr>
                <w:sz w:val="24"/>
              </w:rPr>
              <w:t>13.30–13.40</w:t>
            </w:r>
          </w:p>
        </w:tc>
        <w:tc>
          <w:tcPr>
            <w:tcW w:w="2410" w:type="dxa"/>
          </w:tcPr>
          <w:p w:rsidR="00B942CD" w:rsidRDefault="00B942CD" w:rsidP="00EA3378">
            <w:pPr>
              <w:pStyle w:val="TableParagraph"/>
              <w:ind w:left="154"/>
              <w:jc w:val="center"/>
              <w:rPr>
                <w:sz w:val="24"/>
              </w:rPr>
            </w:pPr>
            <w:r>
              <w:rPr>
                <w:sz w:val="24"/>
              </w:rPr>
              <w:t>-</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50"/>
        </w:trPr>
        <w:tc>
          <w:tcPr>
            <w:tcW w:w="5569" w:type="dxa"/>
          </w:tcPr>
          <w:p w:rsidR="00B942CD" w:rsidRPr="00B90F82" w:rsidRDefault="00B942CD" w:rsidP="00EA3378">
            <w:pPr>
              <w:pStyle w:val="TableParagraph"/>
              <w:ind w:left="148"/>
              <w:rPr>
                <w:sz w:val="24"/>
                <w:lang w:val="ru-RU"/>
              </w:rPr>
            </w:pPr>
            <w:r w:rsidRPr="00B90F82">
              <w:rPr>
                <w:sz w:val="24"/>
                <w:lang w:val="ru-RU"/>
              </w:rPr>
              <w:t>Занятие</w:t>
            </w:r>
            <w:r w:rsidRPr="00B90F82">
              <w:rPr>
                <w:spacing w:val="-6"/>
                <w:sz w:val="24"/>
                <w:lang w:val="ru-RU"/>
              </w:rPr>
              <w:t xml:space="preserve"> </w:t>
            </w:r>
            <w:r w:rsidRPr="00B90F82">
              <w:rPr>
                <w:sz w:val="24"/>
                <w:lang w:val="ru-RU"/>
              </w:rPr>
              <w:t>2</w:t>
            </w:r>
            <w:r w:rsidRPr="00B90F82">
              <w:rPr>
                <w:spacing w:val="-5"/>
                <w:sz w:val="24"/>
                <w:lang w:val="ru-RU"/>
              </w:rPr>
              <w:t xml:space="preserve"> </w:t>
            </w:r>
            <w:r w:rsidRPr="00B90F82">
              <w:rPr>
                <w:sz w:val="24"/>
                <w:lang w:val="ru-RU"/>
              </w:rPr>
              <w:t>(в</w:t>
            </w:r>
            <w:r w:rsidRPr="00B90F82">
              <w:rPr>
                <w:spacing w:val="-5"/>
                <w:sz w:val="24"/>
                <w:lang w:val="ru-RU"/>
              </w:rPr>
              <w:t xml:space="preserve"> </w:t>
            </w:r>
            <w:r w:rsidRPr="00B90F82">
              <w:rPr>
                <w:sz w:val="24"/>
                <w:lang w:val="ru-RU"/>
              </w:rPr>
              <w:t>игровой</w:t>
            </w:r>
            <w:r w:rsidRPr="00B90F82">
              <w:rPr>
                <w:spacing w:val="-4"/>
                <w:sz w:val="24"/>
                <w:lang w:val="ru-RU"/>
              </w:rPr>
              <w:t xml:space="preserve"> </w:t>
            </w:r>
            <w:r w:rsidRPr="00B90F82">
              <w:rPr>
                <w:sz w:val="24"/>
                <w:lang w:val="ru-RU"/>
              </w:rPr>
              <w:t>форме</w:t>
            </w:r>
            <w:r w:rsidRPr="00B90F82">
              <w:rPr>
                <w:spacing w:val="-5"/>
                <w:sz w:val="24"/>
                <w:lang w:val="ru-RU"/>
              </w:rPr>
              <w:t xml:space="preserve"> </w:t>
            </w:r>
            <w:r w:rsidRPr="00B90F82">
              <w:rPr>
                <w:sz w:val="24"/>
                <w:lang w:val="ru-RU"/>
              </w:rPr>
              <w:t>по</w:t>
            </w:r>
            <w:r w:rsidRPr="00B90F82">
              <w:rPr>
                <w:spacing w:val="-5"/>
                <w:sz w:val="24"/>
                <w:lang w:val="ru-RU"/>
              </w:rPr>
              <w:t xml:space="preserve"> </w:t>
            </w:r>
            <w:r w:rsidRPr="00B90F82">
              <w:rPr>
                <w:sz w:val="24"/>
                <w:lang w:val="ru-RU"/>
              </w:rPr>
              <w:t>подгруппам)</w:t>
            </w:r>
          </w:p>
        </w:tc>
        <w:tc>
          <w:tcPr>
            <w:tcW w:w="2234" w:type="dxa"/>
          </w:tcPr>
          <w:p w:rsidR="00B942CD" w:rsidRDefault="00B942CD" w:rsidP="00EA3378">
            <w:pPr>
              <w:pStyle w:val="TableParagraph"/>
              <w:ind w:left="148"/>
              <w:rPr>
                <w:sz w:val="24"/>
              </w:rPr>
            </w:pPr>
            <w:r>
              <w:rPr>
                <w:sz w:val="24"/>
              </w:rPr>
              <w:t>13.50–14.00</w:t>
            </w:r>
          </w:p>
          <w:p w:rsidR="00B942CD" w:rsidRDefault="00B942CD" w:rsidP="00EA3378">
            <w:pPr>
              <w:pStyle w:val="TableParagraph"/>
              <w:ind w:left="148"/>
              <w:rPr>
                <w:sz w:val="24"/>
              </w:rPr>
            </w:pPr>
            <w:r>
              <w:rPr>
                <w:sz w:val="24"/>
              </w:rPr>
              <w:t>14.00-14.10</w:t>
            </w:r>
          </w:p>
        </w:tc>
        <w:tc>
          <w:tcPr>
            <w:tcW w:w="2410" w:type="dxa"/>
          </w:tcPr>
          <w:p w:rsidR="00B942CD" w:rsidRDefault="00B942CD" w:rsidP="00EA3378">
            <w:pPr>
              <w:pStyle w:val="TableParagraph"/>
              <w:ind w:left="154"/>
              <w:jc w:val="center"/>
              <w:rPr>
                <w:sz w:val="24"/>
              </w:rPr>
            </w:pPr>
            <w:r>
              <w:rPr>
                <w:sz w:val="24"/>
              </w:rPr>
              <w:t>-</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77"/>
        </w:trPr>
        <w:tc>
          <w:tcPr>
            <w:tcW w:w="5569" w:type="dxa"/>
          </w:tcPr>
          <w:p w:rsidR="00B942CD" w:rsidRPr="00B90F82" w:rsidRDefault="00B942CD" w:rsidP="00EA3378">
            <w:pPr>
              <w:pStyle w:val="TableParagraph"/>
              <w:ind w:left="148"/>
              <w:rPr>
                <w:sz w:val="24"/>
                <w:lang w:val="ru-RU"/>
              </w:rPr>
            </w:pPr>
            <w:r w:rsidRPr="00B90F82">
              <w:rPr>
                <w:sz w:val="24"/>
                <w:lang w:val="ru-RU"/>
              </w:rPr>
              <w:t>Возвращение</w:t>
            </w:r>
            <w:r w:rsidRPr="00B90F82">
              <w:rPr>
                <w:spacing w:val="-9"/>
                <w:sz w:val="24"/>
                <w:lang w:val="ru-RU"/>
              </w:rPr>
              <w:t xml:space="preserve"> </w:t>
            </w:r>
            <w:r w:rsidRPr="00B90F82">
              <w:rPr>
                <w:sz w:val="24"/>
                <w:lang w:val="ru-RU"/>
              </w:rPr>
              <w:t>с</w:t>
            </w:r>
            <w:r w:rsidRPr="00B90F82">
              <w:rPr>
                <w:spacing w:val="-7"/>
                <w:sz w:val="24"/>
                <w:lang w:val="ru-RU"/>
              </w:rPr>
              <w:t xml:space="preserve"> </w:t>
            </w:r>
            <w:r w:rsidRPr="00B90F82">
              <w:rPr>
                <w:sz w:val="24"/>
                <w:lang w:val="ru-RU"/>
              </w:rPr>
              <w:t>прогулки,</w:t>
            </w:r>
            <w:r w:rsidRPr="00B90F82">
              <w:rPr>
                <w:spacing w:val="-5"/>
                <w:sz w:val="24"/>
                <w:lang w:val="ru-RU"/>
              </w:rPr>
              <w:t xml:space="preserve"> </w:t>
            </w:r>
            <w:r w:rsidRPr="00B90F82">
              <w:rPr>
                <w:sz w:val="24"/>
                <w:lang w:val="ru-RU"/>
              </w:rPr>
              <w:t>водные</w:t>
            </w:r>
            <w:r w:rsidRPr="00B90F82">
              <w:rPr>
                <w:spacing w:val="-9"/>
                <w:sz w:val="24"/>
                <w:lang w:val="ru-RU"/>
              </w:rPr>
              <w:t xml:space="preserve"> </w:t>
            </w:r>
            <w:r w:rsidRPr="00B90F82">
              <w:rPr>
                <w:sz w:val="24"/>
                <w:lang w:val="ru-RU"/>
              </w:rPr>
              <w:t>процедуры</w:t>
            </w:r>
          </w:p>
        </w:tc>
        <w:tc>
          <w:tcPr>
            <w:tcW w:w="2234" w:type="dxa"/>
          </w:tcPr>
          <w:p w:rsidR="00B942CD" w:rsidRDefault="00B942CD" w:rsidP="00EA3378">
            <w:pPr>
              <w:pStyle w:val="TableParagraph"/>
              <w:ind w:left="396"/>
              <w:rPr>
                <w:sz w:val="24"/>
              </w:rPr>
            </w:pPr>
            <w:r>
              <w:rPr>
                <w:sz w:val="24"/>
              </w:rPr>
              <w:t>14.30–15.00</w:t>
            </w:r>
          </w:p>
        </w:tc>
        <w:tc>
          <w:tcPr>
            <w:tcW w:w="2410" w:type="dxa"/>
          </w:tcPr>
          <w:p w:rsidR="00B942CD" w:rsidRDefault="00B942CD" w:rsidP="00EA3378">
            <w:pPr>
              <w:pStyle w:val="TableParagraph"/>
              <w:ind w:left="154"/>
              <w:jc w:val="center"/>
              <w:rPr>
                <w:sz w:val="24"/>
              </w:rPr>
            </w:pPr>
            <w:r>
              <w:rPr>
                <w:sz w:val="24"/>
              </w:rPr>
              <w:t>-</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75"/>
        </w:trPr>
        <w:tc>
          <w:tcPr>
            <w:tcW w:w="5569" w:type="dxa"/>
          </w:tcPr>
          <w:p w:rsidR="00B942CD" w:rsidRDefault="00B942CD" w:rsidP="00EA3378">
            <w:pPr>
              <w:pStyle w:val="TableParagraph"/>
              <w:ind w:left="148"/>
              <w:rPr>
                <w:sz w:val="24"/>
              </w:rPr>
            </w:pPr>
            <w:r>
              <w:rPr>
                <w:sz w:val="24"/>
              </w:rPr>
              <w:t>Подготовка</w:t>
            </w:r>
            <w:r>
              <w:rPr>
                <w:spacing w:val="-8"/>
                <w:sz w:val="24"/>
              </w:rPr>
              <w:t xml:space="preserve"> </w:t>
            </w:r>
            <w:r>
              <w:rPr>
                <w:sz w:val="24"/>
              </w:rPr>
              <w:t>ко</w:t>
            </w:r>
            <w:r>
              <w:rPr>
                <w:spacing w:val="-5"/>
                <w:sz w:val="24"/>
              </w:rPr>
              <w:t xml:space="preserve"> </w:t>
            </w:r>
            <w:r>
              <w:rPr>
                <w:sz w:val="24"/>
              </w:rPr>
              <w:t>сну,</w:t>
            </w:r>
            <w:r>
              <w:rPr>
                <w:spacing w:val="-6"/>
                <w:sz w:val="24"/>
              </w:rPr>
              <w:t xml:space="preserve"> </w:t>
            </w:r>
            <w:r>
              <w:rPr>
                <w:sz w:val="24"/>
              </w:rPr>
              <w:t>сон</w:t>
            </w:r>
          </w:p>
        </w:tc>
        <w:tc>
          <w:tcPr>
            <w:tcW w:w="2234" w:type="dxa"/>
          </w:tcPr>
          <w:p w:rsidR="00B942CD" w:rsidRDefault="00B942CD" w:rsidP="00EA3378">
            <w:pPr>
              <w:pStyle w:val="TableParagraph"/>
              <w:ind w:left="417"/>
              <w:rPr>
                <w:sz w:val="24"/>
              </w:rPr>
            </w:pPr>
            <w:r>
              <w:rPr>
                <w:sz w:val="24"/>
              </w:rPr>
              <w:t>15.00-16.30</w:t>
            </w:r>
          </w:p>
        </w:tc>
        <w:tc>
          <w:tcPr>
            <w:tcW w:w="2410" w:type="dxa"/>
          </w:tcPr>
          <w:p w:rsidR="00B942CD" w:rsidRDefault="00B942CD" w:rsidP="00EA3378">
            <w:pPr>
              <w:pStyle w:val="TableParagraph"/>
              <w:ind w:left="457"/>
              <w:rPr>
                <w:sz w:val="24"/>
              </w:rPr>
            </w:pPr>
            <w:r>
              <w:rPr>
                <w:sz w:val="24"/>
              </w:rPr>
              <w:t>12.30-15.30</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53"/>
        </w:trPr>
        <w:tc>
          <w:tcPr>
            <w:tcW w:w="5569" w:type="dxa"/>
          </w:tcPr>
          <w:p w:rsidR="008722BC" w:rsidRDefault="00B942CD" w:rsidP="00EA3378">
            <w:pPr>
              <w:pStyle w:val="TableParagraph"/>
              <w:spacing w:line="278" w:lineRule="auto"/>
              <w:ind w:left="6" w:right="1306" w:firstLine="141"/>
              <w:rPr>
                <w:sz w:val="24"/>
                <w:lang w:val="ru-RU"/>
              </w:rPr>
            </w:pPr>
            <w:r w:rsidRPr="00B90F82">
              <w:rPr>
                <w:sz w:val="24"/>
                <w:lang w:val="ru-RU"/>
              </w:rPr>
              <w:lastRenderedPageBreak/>
              <w:t>Постепенный</w:t>
            </w:r>
            <w:r w:rsidRPr="00B90F82">
              <w:rPr>
                <w:spacing w:val="-8"/>
                <w:sz w:val="24"/>
                <w:lang w:val="ru-RU"/>
              </w:rPr>
              <w:t xml:space="preserve"> </w:t>
            </w:r>
            <w:r w:rsidRPr="00B90F82">
              <w:rPr>
                <w:sz w:val="24"/>
                <w:lang w:val="ru-RU"/>
              </w:rPr>
              <w:t>подъем,</w:t>
            </w:r>
            <w:r w:rsidRPr="00B90F82">
              <w:rPr>
                <w:spacing w:val="-8"/>
                <w:sz w:val="24"/>
                <w:lang w:val="ru-RU"/>
              </w:rPr>
              <w:t xml:space="preserve"> </w:t>
            </w:r>
            <w:r w:rsidRPr="00B90F82">
              <w:rPr>
                <w:sz w:val="24"/>
                <w:lang w:val="ru-RU"/>
              </w:rPr>
              <w:t>оздоровительные</w:t>
            </w:r>
            <w:r w:rsidRPr="00B90F82">
              <w:rPr>
                <w:spacing w:val="-57"/>
                <w:sz w:val="24"/>
                <w:lang w:val="ru-RU"/>
              </w:rPr>
              <w:t xml:space="preserve"> </w:t>
            </w:r>
            <w:r w:rsidRPr="00B90F82">
              <w:rPr>
                <w:sz w:val="24"/>
                <w:lang w:val="ru-RU"/>
              </w:rPr>
              <w:t>игигиенические</w:t>
            </w:r>
            <w:r w:rsidRPr="00B90F82">
              <w:rPr>
                <w:spacing w:val="-4"/>
                <w:sz w:val="24"/>
                <w:lang w:val="ru-RU"/>
              </w:rPr>
              <w:t xml:space="preserve"> </w:t>
            </w:r>
            <w:r w:rsidRPr="00B90F82">
              <w:rPr>
                <w:sz w:val="24"/>
                <w:lang w:val="ru-RU"/>
              </w:rPr>
              <w:t>процедуры</w:t>
            </w:r>
            <w:r w:rsidR="008722BC">
              <w:rPr>
                <w:sz w:val="24"/>
                <w:lang w:val="ru-RU"/>
              </w:rPr>
              <w:t>.</w:t>
            </w:r>
          </w:p>
          <w:p w:rsidR="00B942CD" w:rsidRPr="00B90F82" w:rsidRDefault="008722BC" w:rsidP="00EA3378">
            <w:pPr>
              <w:pStyle w:val="TableParagraph"/>
              <w:spacing w:line="278" w:lineRule="auto"/>
              <w:ind w:left="6" w:right="1306" w:firstLine="141"/>
              <w:rPr>
                <w:sz w:val="24"/>
                <w:lang w:val="ru-RU"/>
              </w:rPr>
            </w:pPr>
            <w:r>
              <w:rPr>
                <w:sz w:val="24"/>
                <w:lang w:val="ru-RU"/>
              </w:rPr>
              <w:t>Ужин</w:t>
            </w:r>
          </w:p>
        </w:tc>
        <w:tc>
          <w:tcPr>
            <w:tcW w:w="2234" w:type="dxa"/>
          </w:tcPr>
          <w:p w:rsidR="00B942CD" w:rsidRPr="008722BC" w:rsidRDefault="00B942CD" w:rsidP="00EA3378">
            <w:pPr>
              <w:pStyle w:val="TableParagraph"/>
              <w:ind w:left="396"/>
              <w:rPr>
                <w:sz w:val="24"/>
                <w:lang w:val="ru-RU"/>
              </w:rPr>
            </w:pPr>
            <w:r w:rsidRPr="008722BC">
              <w:rPr>
                <w:sz w:val="24"/>
                <w:lang w:val="ru-RU"/>
              </w:rPr>
              <w:t>16.30–17.00</w:t>
            </w:r>
          </w:p>
        </w:tc>
        <w:tc>
          <w:tcPr>
            <w:tcW w:w="2410" w:type="dxa"/>
          </w:tcPr>
          <w:p w:rsidR="00B942CD" w:rsidRPr="008722BC" w:rsidRDefault="00B942CD" w:rsidP="00EA3378">
            <w:pPr>
              <w:pStyle w:val="TableParagraph"/>
              <w:ind w:left="457"/>
              <w:rPr>
                <w:sz w:val="24"/>
                <w:lang w:val="ru-RU"/>
              </w:rPr>
            </w:pPr>
            <w:r w:rsidRPr="008722BC">
              <w:rPr>
                <w:sz w:val="24"/>
                <w:lang w:val="ru-RU"/>
              </w:rPr>
              <w:t>15.30-16.00</w:t>
            </w:r>
          </w:p>
        </w:tc>
      </w:tr>
      <w:tr w:rsidR="00B942CD" w:rsidTr="00B942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74"/>
        </w:trPr>
        <w:tc>
          <w:tcPr>
            <w:tcW w:w="5569" w:type="dxa"/>
          </w:tcPr>
          <w:p w:rsidR="00B942CD" w:rsidRPr="008722BC" w:rsidRDefault="00B942CD" w:rsidP="00EA3378">
            <w:pPr>
              <w:pStyle w:val="TableParagraph"/>
              <w:ind w:left="148"/>
              <w:rPr>
                <w:sz w:val="24"/>
                <w:lang w:val="ru-RU"/>
              </w:rPr>
            </w:pPr>
            <w:r w:rsidRPr="008722BC">
              <w:rPr>
                <w:sz w:val="24"/>
                <w:lang w:val="ru-RU"/>
              </w:rPr>
              <w:t>Подготовка</w:t>
            </w:r>
            <w:r w:rsidRPr="008722BC">
              <w:rPr>
                <w:spacing w:val="-12"/>
                <w:sz w:val="24"/>
                <w:lang w:val="ru-RU"/>
              </w:rPr>
              <w:t xml:space="preserve"> </w:t>
            </w:r>
            <w:r w:rsidRPr="008722BC">
              <w:rPr>
                <w:sz w:val="24"/>
                <w:lang w:val="ru-RU"/>
              </w:rPr>
              <w:t>к</w:t>
            </w:r>
            <w:r w:rsidRPr="008722BC">
              <w:rPr>
                <w:spacing w:val="-8"/>
                <w:sz w:val="24"/>
                <w:lang w:val="ru-RU"/>
              </w:rPr>
              <w:t xml:space="preserve"> </w:t>
            </w:r>
            <w:r w:rsidRPr="008722BC">
              <w:rPr>
                <w:sz w:val="24"/>
                <w:lang w:val="ru-RU"/>
              </w:rPr>
              <w:t>прогулке,</w:t>
            </w:r>
            <w:r w:rsidRPr="008722BC">
              <w:rPr>
                <w:spacing w:val="-7"/>
                <w:sz w:val="24"/>
                <w:lang w:val="ru-RU"/>
              </w:rPr>
              <w:t xml:space="preserve"> </w:t>
            </w:r>
            <w:r w:rsidRPr="008722BC">
              <w:rPr>
                <w:sz w:val="24"/>
                <w:lang w:val="ru-RU"/>
              </w:rPr>
              <w:t>прогулка</w:t>
            </w:r>
            <w:r w:rsidR="008722BC">
              <w:rPr>
                <w:sz w:val="24"/>
                <w:lang w:val="ru-RU"/>
              </w:rPr>
              <w:t xml:space="preserve">. Уход домой. </w:t>
            </w:r>
          </w:p>
        </w:tc>
        <w:tc>
          <w:tcPr>
            <w:tcW w:w="2234" w:type="dxa"/>
          </w:tcPr>
          <w:p w:rsidR="00B942CD" w:rsidRPr="008722BC" w:rsidRDefault="008722BC" w:rsidP="008722BC">
            <w:pPr>
              <w:pStyle w:val="TableParagraph"/>
              <w:ind w:left="417"/>
              <w:rPr>
                <w:sz w:val="24"/>
                <w:lang w:val="ru-RU"/>
              </w:rPr>
            </w:pPr>
            <w:r w:rsidRPr="008722BC">
              <w:rPr>
                <w:sz w:val="24"/>
                <w:lang w:val="ru-RU"/>
              </w:rPr>
              <w:t>17.00-18.</w:t>
            </w:r>
            <w:r>
              <w:rPr>
                <w:sz w:val="24"/>
                <w:lang w:val="ru-RU"/>
              </w:rPr>
              <w:t>30</w:t>
            </w:r>
          </w:p>
        </w:tc>
        <w:tc>
          <w:tcPr>
            <w:tcW w:w="2410" w:type="dxa"/>
          </w:tcPr>
          <w:p w:rsidR="00B942CD" w:rsidRPr="008722BC" w:rsidRDefault="0018667F" w:rsidP="00EA3378">
            <w:pPr>
              <w:pStyle w:val="TableParagraph"/>
              <w:ind w:left="457"/>
              <w:rPr>
                <w:sz w:val="24"/>
                <w:lang w:val="ru-RU"/>
              </w:rPr>
            </w:pPr>
            <w:r>
              <w:rPr>
                <w:sz w:val="24"/>
                <w:lang w:val="ru-RU"/>
              </w:rPr>
              <w:t>16.00-18.3</w:t>
            </w:r>
            <w:r w:rsidR="00B942CD" w:rsidRPr="008722BC">
              <w:rPr>
                <w:sz w:val="24"/>
                <w:lang w:val="ru-RU"/>
              </w:rPr>
              <w:t>0</w:t>
            </w:r>
          </w:p>
        </w:tc>
      </w:tr>
    </w:tbl>
    <w:p w:rsidR="00B942CD" w:rsidRDefault="00B942CD" w:rsidP="00EA3378">
      <w:pPr>
        <w:shd w:val="clear" w:color="auto" w:fill="FFFFFF"/>
        <w:spacing w:line="270" w:lineRule="atLeast"/>
        <w:jc w:val="center"/>
        <w:rPr>
          <w:b/>
          <w:sz w:val="24"/>
          <w:szCs w:val="24"/>
        </w:rPr>
      </w:pPr>
    </w:p>
    <w:p w:rsidR="00B942CD" w:rsidRDefault="00B942CD" w:rsidP="00EA3378">
      <w:pPr>
        <w:pStyle w:val="1"/>
        <w:spacing w:before="0" w:after="0"/>
        <w:ind w:left="1123" w:right="1231"/>
      </w:pPr>
      <w:r>
        <w:t>Примерный</w:t>
      </w:r>
      <w:r>
        <w:rPr>
          <w:spacing w:val="-2"/>
        </w:rPr>
        <w:t xml:space="preserve"> </w:t>
      </w:r>
      <w:r>
        <w:t>режим</w:t>
      </w:r>
      <w:r>
        <w:rPr>
          <w:spacing w:val="-4"/>
        </w:rPr>
        <w:t xml:space="preserve"> </w:t>
      </w:r>
      <w:r>
        <w:t>дня</w:t>
      </w:r>
      <w:r>
        <w:rPr>
          <w:spacing w:val="-5"/>
        </w:rPr>
        <w:t xml:space="preserve"> </w:t>
      </w:r>
      <w:r>
        <w:t>в</w:t>
      </w:r>
      <w:r>
        <w:rPr>
          <w:spacing w:val="-4"/>
        </w:rPr>
        <w:t xml:space="preserve"> </w:t>
      </w:r>
      <w:r>
        <w:t>группе</w:t>
      </w:r>
      <w:r>
        <w:rPr>
          <w:spacing w:val="-4"/>
        </w:rPr>
        <w:t xml:space="preserve"> </w:t>
      </w:r>
      <w:r>
        <w:t>детей</w:t>
      </w:r>
      <w:r>
        <w:rPr>
          <w:spacing w:val="-1"/>
        </w:rPr>
        <w:t xml:space="preserve"> </w:t>
      </w:r>
      <w:r>
        <w:t>от 2-х</w:t>
      </w:r>
      <w:r>
        <w:rPr>
          <w:spacing w:val="-10"/>
        </w:rPr>
        <w:t xml:space="preserve"> </w:t>
      </w:r>
      <w:r>
        <w:t>до</w:t>
      </w:r>
      <w:r>
        <w:rPr>
          <w:spacing w:val="-1"/>
        </w:rPr>
        <w:t xml:space="preserve"> </w:t>
      </w:r>
      <w:r>
        <w:t>3-х</w:t>
      </w:r>
      <w:r>
        <w:rPr>
          <w:spacing w:val="-5"/>
        </w:rPr>
        <w:t xml:space="preserve"> </w:t>
      </w:r>
      <w:r>
        <w:t>лет</w:t>
      </w:r>
    </w:p>
    <w:tbl>
      <w:tblPr>
        <w:tblStyle w:val="TableNormal"/>
        <w:tblW w:w="9924" w:type="dxa"/>
        <w:tblInd w:w="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5"/>
        <w:gridCol w:w="2269"/>
      </w:tblGrid>
      <w:tr w:rsidR="00B942CD" w:rsidTr="008722BC">
        <w:trPr>
          <w:trHeight w:val="477"/>
        </w:trPr>
        <w:tc>
          <w:tcPr>
            <w:tcW w:w="7655" w:type="dxa"/>
            <w:shd w:val="clear" w:color="auto" w:fill="D9D9D9"/>
          </w:tcPr>
          <w:p w:rsidR="00B942CD" w:rsidRDefault="00B942CD" w:rsidP="00EA3378">
            <w:pPr>
              <w:pStyle w:val="TableParagraph"/>
              <w:ind w:left="1805"/>
              <w:rPr>
                <w:sz w:val="24"/>
              </w:rPr>
            </w:pPr>
            <w:r>
              <w:rPr>
                <w:sz w:val="24"/>
              </w:rPr>
              <w:t>Содержание</w:t>
            </w:r>
          </w:p>
        </w:tc>
        <w:tc>
          <w:tcPr>
            <w:tcW w:w="2269" w:type="dxa"/>
            <w:shd w:val="clear" w:color="auto" w:fill="D9D9D9"/>
          </w:tcPr>
          <w:p w:rsidR="00B942CD" w:rsidRDefault="00B942CD" w:rsidP="00EA3378">
            <w:pPr>
              <w:pStyle w:val="TableParagraph"/>
              <w:ind w:left="828"/>
              <w:rPr>
                <w:sz w:val="24"/>
              </w:rPr>
            </w:pPr>
            <w:r>
              <w:rPr>
                <w:sz w:val="24"/>
              </w:rPr>
              <w:t>Время</w:t>
            </w:r>
          </w:p>
        </w:tc>
      </w:tr>
      <w:tr w:rsidR="00B942CD" w:rsidTr="008722BC">
        <w:trPr>
          <w:trHeight w:val="474"/>
        </w:trPr>
        <w:tc>
          <w:tcPr>
            <w:tcW w:w="9924" w:type="dxa"/>
            <w:gridSpan w:val="2"/>
            <w:shd w:val="clear" w:color="auto" w:fill="D9D9D9"/>
          </w:tcPr>
          <w:p w:rsidR="00B942CD" w:rsidRDefault="00B942CD" w:rsidP="00EA3378">
            <w:pPr>
              <w:pStyle w:val="TableParagraph"/>
              <w:ind w:left="2287"/>
              <w:rPr>
                <w:b/>
                <w:i/>
                <w:sz w:val="24"/>
              </w:rPr>
            </w:pPr>
            <w:r>
              <w:rPr>
                <w:b/>
                <w:i/>
                <w:sz w:val="24"/>
              </w:rPr>
              <w:t>Холодный</w:t>
            </w:r>
            <w:r>
              <w:rPr>
                <w:b/>
                <w:i/>
                <w:spacing w:val="-4"/>
                <w:sz w:val="24"/>
              </w:rPr>
              <w:t xml:space="preserve"> </w:t>
            </w:r>
            <w:r>
              <w:rPr>
                <w:b/>
                <w:i/>
                <w:sz w:val="24"/>
              </w:rPr>
              <w:t>период</w:t>
            </w:r>
            <w:r>
              <w:rPr>
                <w:b/>
                <w:i/>
                <w:spacing w:val="-4"/>
                <w:sz w:val="24"/>
              </w:rPr>
              <w:t xml:space="preserve"> </w:t>
            </w:r>
            <w:r>
              <w:rPr>
                <w:b/>
                <w:i/>
                <w:sz w:val="24"/>
              </w:rPr>
              <w:t>года</w:t>
            </w:r>
          </w:p>
        </w:tc>
      </w:tr>
      <w:tr w:rsidR="00B942CD" w:rsidTr="008722BC">
        <w:trPr>
          <w:trHeight w:val="753"/>
        </w:trPr>
        <w:tc>
          <w:tcPr>
            <w:tcW w:w="7655" w:type="dxa"/>
          </w:tcPr>
          <w:p w:rsidR="00B942CD" w:rsidRPr="00B942CD" w:rsidRDefault="00B942CD" w:rsidP="00EA3378">
            <w:pPr>
              <w:pStyle w:val="TableParagraph"/>
              <w:spacing w:line="278" w:lineRule="auto"/>
              <w:ind w:left="4" w:right="1064" w:firstLine="141"/>
              <w:rPr>
                <w:sz w:val="24"/>
                <w:lang w:val="ru-RU"/>
              </w:rPr>
            </w:pPr>
            <w:r w:rsidRPr="00B942CD">
              <w:rPr>
                <w:sz w:val="24"/>
                <w:lang w:val="ru-RU"/>
              </w:rPr>
              <w:t>Прием</w:t>
            </w:r>
            <w:r w:rsidRPr="00B942CD">
              <w:rPr>
                <w:spacing w:val="-9"/>
                <w:sz w:val="24"/>
                <w:lang w:val="ru-RU"/>
              </w:rPr>
              <w:t xml:space="preserve"> </w:t>
            </w:r>
            <w:r w:rsidRPr="00B942CD">
              <w:rPr>
                <w:sz w:val="24"/>
                <w:lang w:val="ru-RU"/>
              </w:rPr>
              <w:t>детей,</w:t>
            </w:r>
            <w:r w:rsidRPr="00B942CD">
              <w:rPr>
                <w:spacing w:val="-6"/>
                <w:sz w:val="24"/>
                <w:lang w:val="ru-RU"/>
              </w:rPr>
              <w:t xml:space="preserve"> </w:t>
            </w:r>
            <w:r w:rsidRPr="00B942CD">
              <w:rPr>
                <w:sz w:val="24"/>
                <w:lang w:val="ru-RU"/>
              </w:rPr>
              <w:t>осмотр,</w:t>
            </w:r>
            <w:r w:rsidRPr="00B942CD">
              <w:rPr>
                <w:spacing w:val="-5"/>
                <w:sz w:val="24"/>
                <w:lang w:val="ru-RU"/>
              </w:rPr>
              <w:t xml:space="preserve"> </w:t>
            </w:r>
            <w:r w:rsidRPr="00B942CD">
              <w:rPr>
                <w:sz w:val="24"/>
                <w:lang w:val="ru-RU"/>
              </w:rPr>
              <w:t>самостоятельная</w:t>
            </w:r>
            <w:r w:rsidRPr="00B942CD">
              <w:rPr>
                <w:spacing w:val="-5"/>
                <w:sz w:val="24"/>
                <w:lang w:val="ru-RU"/>
              </w:rPr>
              <w:t xml:space="preserve"> </w:t>
            </w:r>
            <w:r w:rsidRPr="00B942CD">
              <w:rPr>
                <w:sz w:val="24"/>
                <w:lang w:val="ru-RU"/>
              </w:rPr>
              <w:t>деятельность,</w:t>
            </w:r>
            <w:r w:rsidRPr="00B942CD">
              <w:rPr>
                <w:spacing w:val="-2"/>
                <w:sz w:val="24"/>
                <w:lang w:val="ru-RU"/>
              </w:rPr>
              <w:t xml:space="preserve"> </w:t>
            </w:r>
            <w:r w:rsidRPr="00B942CD">
              <w:rPr>
                <w:sz w:val="24"/>
                <w:lang w:val="ru-RU"/>
              </w:rPr>
              <w:t>утренняя</w:t>
            </w:r>
            <w:r w:rsidRPr="00B942CD">
              <w:rPr>
                <w:spacing w:val="-57"/>
                <w:sz w:val="24"/>
                <w:lang w:val="ru-RU"/>
              </w:rPr>
              <w:t xml:space="preserve"> </w:t>
            </w:r>
            <w:r w:rsidRPr="00B942CD">
              <w:rPr>
                <w:sz w:val="24"/>
                <w:lang w:val="ru-RU"/>
              </w:rPr>
              <w:t>гимнастика</w:t>
            </w:r>
          </w:p>
        </w:tc>
        <w:tc>
          <w:tcPr>
            <w:tcW w:w="2269" w:type="dxa"/>
          </w:tcPr>
          <w:p w:rsidR="00B942CD" w:rsidRDefault="00B942CD" w:rsidP="00CE50E5">
            <w:pPr>
              <w:pStyle w:val="TableParagraph"/>
              <w:ind w:left="693"/>
              <w:rPr>
                <w:sz w:val="24"/>
              </w:rPr>
            </w:pPr>
            <w:r>
              <w:rPr>
                <w:sz w:val="24"/>
              </w:rPr>
              <w:t>7.</w:t>
            </w:r>
            <w:r w:rsidR="00CE50E5">
              <w:rPr>
                <w:sz w:val="24"/>
                <w:lang w:val="ru-RU"/>
              </w:rPr>
              <w:t>3</w:t>
            </w:r>
            <w:r>
              <w:rPr>
                <w:sz w:val="24"/>
              </w:rPr>
              <w:t>0-8.30</w:t>
            </w:r>
          </w:p>
        </w:tc>
      </w:tr>
      <w:tr w:rsidR="00B942CD" w:rsidTr="008722BC">
        <w:trPr>
          <w:trHeight w:val="475"/>
        </w:trPr>
        <w:tc>
          <w:tcPr>
            <w:tcW w:w="7655" w:type="dxa"/>
          </w:tcPr>
          <w:p w:rsidR="00B942CD" w:rsidRDefault="00B942CD" w:rsidP="00EA3378">
            <w:pPr>
              <w:pStyle w:val="TableParagraph"/>
              <w:ind w:left="146"/>
              <w:rPr>
                <w:sz w:val="24"/>
              </w:rPr>
            </w:pPr>
            <w:r>
              <w:rPr>
                <w:sz w:val="24"/>
              </w:rPr>
              <w:t>Подготовка</w:t>
            </w:r>
            <w:r>
              <w:rPr>
                <w:spacing w:val="-13"/>
                <w:sz w:val="24"/>
              </w:rPr>
              <w:t xml:space="preserve"> </w:t>
            </w:r>
            <w:r>
              <w:rPr>
                <w:sz w:val="24"/>
              </w:rPr>
              <w:t>к</w:t>
            </w:r>
            <w:r>
              <w:rPr>
                <w:spacing w:val="-10"/>
                <w:sz w:val="24"/>
              </w:rPr>
              <w:t xml:space="preserve"> </w:t>
            </w:r>
            <w:r>
              <w:rPr>
                <w:sz w:val="24"/>
              </w:rPr>
              <w:t>завтраку,</w:t>
            </w:r>
            <w:r>
              <w:rPr>
                <w:spacing w:val="-5"/>
                <w:sz w:val="24"/>
              </w:rPr>
              <w:t xml:space="preserve"> </w:t>
            </w:r>
            <w:r>
              <w:rPr>
                <w:sz w:val="24"/>
              </w:rPr>
              <w:t>завтрак</w:t>
            </w:r>
          </w:p>
        </w:tc>
        <w:tc>
          <w:tcPr>
            <w:tcW w:w="2269" w:type="dxa"/>
          </w:tcPr>
          <w:p w:rsidR="00B942CD" w:rsidRDefault="00B942CD" w:rsidP="00EA3378">
            <w:pPr>
              <w:pStyle w:val="TableParagraph"/>
              <w:ind w:left="693"/>
              <w:rPr>
                <w:sz w:val="24"/>
              </w:rPr>
            </w:pPr>
            <w:r>
              <w:rPr>
                <w:sz w:val="24"/>
              </w:rPr>
              <w:t>8.30-9.00</w:t>
            </w:r>
          </w:p>
        </w:tc>
      </w:tr>
      <w:tr w:rsidR="00B942CD" w:rsidTr="008722BC">
        <w:trPr>
          <w:trHeight w:val="477"/>
        </w:trPr>
        <w:tc>
          <w:tcPr>
            <w:tcW w:w="7655" w:type="dxa"/>
          </w:tcPr>
          <w:p w:rsidR="00B942CD" w:rsidRDefault="00B942CD" w:rsidP="00EA3378">
            <w:pPr>
              <w:pStyle w:val="TableParagraph"/>
              <w:ind w:left="146"/>
              <w:rPr>
                <w:sz w:val="24"/>
              </w:rPr>
            </w:pPr>
            <w:r>
              <w:rPr>
                <w:sz w:val="24"/>
              </w:rPr>
              <w:t>Игры,</w:t>
            </w:r>
            <w:r>
              <w:rPr>
                <w:spacing w:val="-4"/>
                <w:sz w:val="24"/>
              </w:rPr>
              <w:t xml:space="preserve"> </w:t>
            </w:r>
            <w:r>
              <w:rPr>
                <w:sz w:val="24"/>
              </w:rPr>
              <w:t>подготовка</w:t>
            </w:r>
            <w:r>
              <w:rPr>
                <w:spacing w:val="-2"/>
                <w:sz w:val="24"/>
              </w:rPr>
              <w:t xml:space="preserve"> </w:t>
            </w:r>
            <w:r>
              <w:rPr>
                <w:sz w:val="24"/>
              </w:rPr>
              <w:t>к</w:t>
            </w:r>
            <w:r>
              <w:rPr>
                <w:spacing w:val="-4"/>
                <w:sz w:val="24"/>
              </w:rPr>
              <w:t xml:space="preserve"> </w:t>
            </w:r>
            <w:r>
              <w:rPr>
                <w:sz w:val="24"/>
              </w:rPr>
              <w:t>занятиям</w:t>
            </w:r>
          </w:p>
        </w:tc>
        <w:tc>
          <w:tcPr>
            <w:tcW w:w="2269" w:type="dxa"/>
          </w:tcPr>
          <w:p w:rsidR="00B942CD" w:rsidRDefault="00B942CD" w:rsidP="00EA3378">
            <w:pPr>
              <w:pStyle w:val="TableParagraph"/>
              <w:ind w:left="693"/>
              <w:rPr>
                <w:sz w:val="24"/>
              </w:rPr>
            </w:pPr>
            <w:r>
              <w:rPr>
                <w:sz w:val="24"/>
              </w:rPr>
              <w:t>9.00-9.30</w:t>
            </w:r>
          </w:p>
        </w:tc>
      </w:tr>
      <w:tr w:rsidR="00B942CD" w:rsidTr="00C150B5">
        <w:trPr>
          <w:trHeight w:val="634"/>
        </w:trPr>
        <w:tc>
          <w:tcPr>
            <w:tcW w:w="7655" w:type="dxa"/>
          </w:tcPr>
          <w:p w:rsidR="00B942CD" w:rsidRPr="00B942CD" w:rsidRDefault="00B942CD" w:rsidP="00EA3378">
            <w:pPr>
              <w:pStyle w:val="TableParagraph"/>
              <w:ind w:left="146"/>
              <w:rPr>
                <w:sz w:val="24"/>
                <w:lang w:val="ru-RU"/>
              </w:rPr>
            </w:pPr>
            <w:r w:rsidRPr="00B942CD">
              <w:rPr>
                <w:sz w:val="24"/>
                <w:lang w:val="ru-RU"/>
              </w:rPr>
              <w:t>Занятия</w:t>
            </w:r>
            <w:r w:rsidRPr="00B942CD">
              <w:rPr>
                <w:spacing w:val="-4"/>
                <w:sz w:val="24"/>
                <w:lang w:val="ru-RU"/>
              </w:rPr>
              <w:t xml:space="preserve"> </w:t>
            </w:r>
            <w:r w:rsidRPr="00B942CD">
              <w:rPr>
                <w:sz w:val="24"/>
                <w:lang w:val="ru-RU"/>
              </w:rPr>
              <w:t>в</w:t>
            </w:r>
            <w:r w:rsidRPr="00B942CD">
              <w:rPr>
                <w:spacing w:val="-8"/>
                <w:sz w:val="24"/>
                <w:lang w:val="ru-RU"/>
              </w:rPr>
              <w:t xml:space="preserve"> </w:t>
            </w:r>
            <w:r w:rsidRPr="00B942CD">
              <w:rPr>
                <w:sz w:val="24"/>
                <w:lang w:val="ru-RU"/>
              </w:rPr>
              <w:t>игровой</w:t>
            </w:r>
            <w:r w:rsidRPr="00B942CD">
              <w:rPr>
                <w:spacing w:val="-4"/>
                <w:sz w:val="24"/>
                <w:lang w:val="ru-RU"/>
              </w:rPr>
              <w:t xml:space="preserve"> </w:t>
            </w:r>
            <w:r w:rsidRPr="00B942CD">
              <w:rPr>
                <w:sz w:val="24"/>
                <w:lang w:val="ru-RU"/>
              </w:rPr>
              <w:t>форме</w:t>
            </w:r>
            <w:r w:rsidRPr="00B942CD">
              <w:rPr>
                <w:spacing w:val="-8"/>
                <w:sz w:val="24"/>
                <w:lang w:val="ru-RU"/>
              </w:rPr>
              <w:t xml:space="preserve"> </w:t>
            </w:r>
            <w:r w:rsidRPr="00B942CD">
              <w:rPr>
                <w:sz w:val="24"/>
                <w:lang w:val="ru-RU"/>
              </w:rPr>
              <w:t>по</w:t>
            </w:r>
            <w:r w:rsidRPr="00B942CD">
              <w:rPr>
                <w:spacing w:val="-5"/>
                <w:sz w:val="24"/>
                <w:lang w:val="ru-RU"/>
              </w:rPr>
              <w:t xml:space="preserve"> </w:t>
            </w:r>
            <w:r w:rsidRPr="00B942CD">
              <w:rPr>
                <w:sz w:val="24"/>
                <w:lang w:val="ru-RU"/>
              </w:rPr>
              <w:t>подгруппам</w:t>
            </w:r>
          </w:p>
        </w:tc>
        <w:tc>
          <w:tcPr>
            <w:tcW w:w="2269" w:type="dxa"/>
          </w:tcPr>
          <w:p w:rsidR="00B942CD" w:rsidRDefault="00B942CD" w:rsidP="00EA3378">
            <w:pPr>
              <w:pStyle w:val="TableParagraph"/>
              <w:ind w:left="148"/>
              <w:rPr>
                <w:sz w:val="24"/>
              </w:rPr>
            </w:pPr>
            <w:r>
              <w:rPr>
                <w:sz w:val="24"/>
              </w:rPr>
              <w:t>9.30–9.40</w:t>
            </w:r>
          </w:p>
          <w:p w:rsidR="00B942CD" w:rsidRDefault="00B942CD" w:rsidP="00EA3378">
            <w:pPr>
              <w:pStyle w:val="TableParagraph"/>
              <w:ind w:left="148"/>
              <w:rPr>
                <w:sz w:val="24"/>
              </w:rPr>
            </w:pPr>
            <w:r>
              <w:rPr>
                <w:sz w:val="24"/>
              </w:rPr>
              <w:t>9.50-10.00</w:t>
            </w:r>
          </w:p>
        </w:tc>
      </w:tr>
      <w:tr w:rsidR="00B942CD" w:rsidTr="008722BC">
        <w:trPr>
          <w:trHeight w:val="537"/>
        </w:trPr>
        <w:tc>
          <w:tcPr>
            <w:tcW w:w="7655" w:type="dxa"/>
          </w:tcPr>
          <w:p w:rsidR="00B942CD" w:rsidRDefault="00B942CD" w:rsidP="00EA3378">
            <w:pPr>
              <w:pStyle w:val="TableParagraph"/>
              <w:ind w:left="146"/>
              <w:rPr>
                <w:sz w:val="24"/>
              </w:rPr>
            </w:pPr>
            <w:r>
              <w:rPr>
                <w:sz w:val="24"/>
              </w:rPr>
              <w:t>Подготовка</w:t>
            </w:r>
            <w:r>
              <w:rPr>
                <w:spacing w:val="-12"/>
                <w:sz w:val="24"/>
              </w:rPr>
              <w:t xml:space="preserve"> </w:t>
            </w:r>
            <w:r>
              <w:rPr>
                <w:sz w:val="24"/>
              </w:rPr>
              <w:t>к</w:t>
            </w:r>
            <w:r>
              <w:rPr>
                <w:spacing w:val="-8"/>
                <w:sz w:val="24"/>
              </w:rPr>
              <w:t xml:space="preserve"> </w:t>
            </w:r>
            <w:r>
              <w:rPr>
                <w:sz w:val="24"/>
              </w:rPr>
              <w:t>прогулке,</w:t>
            </w:r>
            <w:r>
              <w:rPr>
                <w:spacing w:val="-7"/>
                <w:sz w:val="24"/>
              </w:rPr>
              <w:t xml:space="preserve"> </w:t>
            </w:r>
            <w:r>
              <w:rPr>
                <w:sz w:val="24"/>
              </w:rPr>
              <w:t>прогулка</w:t>
            </w:r>
          </w:p>
        </w:tc>
        <w:tc>
          <w:tcPr>
            <w:tcW w:w="2269" w:type="dxa"/>
          </w:tcPr>
          <w:p w:rsidR="00B942CD" w:rsidRDefault="00B942CD" w:rsidP="00EA3378">
            <w:pPr>
              <w:pStyle w:val="TableParagraph"/>
              <w:ind w:left="573"/>
              <w:rPr>
                <w:sz w:val="24"/>
              </w:rPr>
            </w:pPr>
            <w:r>
              <w:rPr>
                <w:sz w:val="24"/>
              </w:rPr>
              <w:t>10.00-11.30</w:t>
            </w:r>
          </w:p>
        </w:tc>
      </w:tr>
      <w:tr w:rsidR="00B942CD" w:rsidTr="008722BC">
        <w:trPr>
          <w:trHeight w:val="534"/>
        </w:trPr>
        <w:tc>
          <w:tcPr>
            <w:tcW w:w="7655" w:type="dxa"/>
          </w:tcPr>
          <w:p w:rsidR="00B942CD" w:rsidRDefault="00B942CD" w:rsidP="00EA3378">
            <w:pPr>
              <w:pStyle w:val="TableParagraph"/>
              <w:ind w:left="146"/>
              <w:rPr>
                <w:sz w:val="24"/>
              </w:rPr>
            </w:pPr>
            <w:r>
              <w:rPr>
                <w:sz w:val="24"/>
              </w:rPr>
              <w:t>Второй</w:t>
            </w:r>
            <w:r>
              <w:rPr>
                <w:spacing w:val="-4"/>
                <w:sz w:val="24"/>
              </w:rPr>
              <w:t xml:space="preserve"> </w:t>
            </w:r>
            <w:r>
              <w:rPr>
                <w:sz w:val="24"/>
              </w:rPr>
              <w:t>завтрак</w:t>
            </w:r>
          </w:p>
        </w:tc>
        <w:tc>
          <w:tcPr>
            <w:tcW w:w="2269" w:type="dxa"/>
          </w:tcPr>
          <w:p w:rsidR="00B942CD" w:rsidRDefault="00B942CD" w:rsidP="00EA3378">
            <w:pPr>
              <w:pStyle w:val="TableParagraph"/>
              <w:ind w:left="573"/>
              <w:rPr>
                <w:sz w:val="24"/>
              </w:rPr>
            </w:pPr>
            <w:r>
              <w:rPr>
                <w:sz w:val="24"/>
              </w:rPr>
              <w:t>10.30-11.00</w:t>
            </w:r>
          </w:p>
        </w:tc>
      </w:tr>
      <w:tr w:rsidR="00B942CD" w:rsidTr="008722BC">
        <w:trPr>
          <w:trHeight w:val="537"/>
        </w:trPr>
        <w:tc>
          <w:tcPr>
            <w:tcW w:w="7655" w:type="dxa"/>
          </w:tcPr>
          <w:p w:rsidR="00B942CD" w:rsidRPr="00B942CD" w:rsidRDefault="00B942CD" w:rsidP="00EA3378">
            <w:pPr>
              <w:pStyle w:val="TableParagraph"/>
              <w:ind w:left="146"/>
              <w:rPr>
                <w:sz w:val="24"/>
                <w:lang w:val="ru-RU"/>
              </w:rPr>
            </w:pPr>
            <w:r w:rsidRPr="00B942CD">
              <w:rPr>
                <w:sz w:val="24"/>
                <w:lang w:val="ru-RU"/>
              </w:rPr>
              <w:t>Возвращение</w:t>
            </w:r>
            <w:r w:rsidRPr="00B942CD">
              <w:rPr>
                <w:spacing w:val="-8"/>
                <w:sz w:val="24"/>
                <w:lang w:val="ru-RU"/>
              </w:rPr>
              <w:t xml:space="preserve"> </w:t>
            </w:r>
            <w:r w:rsidRPr="00B942CD">
              <w:rPr>
                <w:sz w:val="24"/>
                <w:lang w:val="ru-RU"/>
              </w:rPr>
              <w:t>с</w:t>
            </w:r>
            <w:r w:rsidRPr="00B942CD">
              <w:rPr>
                <w:spacing w:val="-6"/>
                <w:sz w:val="24"/>
                <w:lang w:val="ru-RU"/>
              </w:rPr>
              <w:t xml:space="preserve"> </w:t>
            </w:r>
            <w:r w:rsidRPr="00B942CD">
              <w:rPr>
                <w:sz w:val="24"/>
                <w:lang w:val="ru-RU"/>
              </w:rPr>
              <w:t>прогулки,</w:t>
            </w:r>
            <w:r w:rsidRPr="00B942CD">
              <w:rPr>
                <w:spacing w:val="-5"/>
                <w:sz w:val="24"/>
                <w:lang w:val="ru-RU"/>
              </w:rPr>
              <w:t xml:space="preserve"> </w:t>
            </w:r>
            <w:r w:rsidRPr="00B942CD">
              <w:rPr>
                <w:sz w:val="24"/>
                <w:lang w:val="ru-RU"/>
              </w:rPr>
              <w:t>самостоятельная</w:t>
            </w:r>
            <w:r w:rsidRPr="00B942CD">
              <w:rPr>
                <w:spacing w:val="-4"/>
                <w:sz w:val="24"/>
                <w:lang w:val="ru-RU"/>
              </w:rPr>
              <w:t xml:space="preserve"> </w:t>
            </w:r>
            <w:r w:rsidRPr="00B942CD">
              <w:rPr>
                <w:sz w:val="24"/>
                <w:lang w:val="ru-RU"/>
              </w:rPr>
              <w:t>деятельность</w:t>
            </w:r>
            <w:r w:rsidRPr="00B942CD">
              <w:rPr>
                <w:spacing w:val="-3"/>
                <w:sz w:val="24"/>
                <w:lang w:val="ru-RU"/>
              </w:rPr>
              <w:t xml:space="preserve"> </w:t>
            </w:r>
            <w:r w:rsidRPr="00B942CD">
              <w:rPr>
                <w:sz w:val="24"/>
                <w:lang w:val="ru-RU"/>
              </w:rPr>
              <w:t>детей</w:t>
            </w:r>
          </w:p>
        </w:tc>
        <w:tc>
          <w:tcPr>
            <w:tcW w:w="2269" w:type="dxa"/>
          </w:tcPr>
          <w:p w:rsidR="00B942CD" w:rsidRDefault="00B942CD" w:rsidP="00EA3378">
            <w:pPr>
              <w:pStyle w:val="TableParagraph"/>
              <w:ind w:left="573"/>
              <w:rPr>
                <w:sz w:val="24"/>
              </w:rPr>
            </w:pPr>
            <w:r>
              <w:rPr>
                <w:sz w:val="24"/>
              </w:rPr>
              <w:t>11.30-12.00</w:t>
            </w:r>
          </w:p>
        </w:tc>
      </w:tr>
      <w:tr w:rsidR="00B942CD" w:rsidTr="008722BC">
        <w:trPr>
          <w:trHeight w:val="472"/>
        </w:trPr>
        <w:tc>
          <w:tcPr>
            <w:tcW w:w="7655" w:type="dxa"/>
          </w:tcPr>
          <w:p w:rsidR="00B942CD" w:rsidRDefault="00B942CD" w:rsidP="00EA3378">
            <w:pPr>
              <w:pStyle w:val="TableParagraph"/>
              <w:ind w:left="146"/>
              <w:rPr>
                <w:sz w:val="24"/>
              </w:rPr>
            </w:pPr>
            <w:r>
              <w:rPr>
                <w:sz w:val="24"/>
              </w:rPr>
              <w:t>Подготовка</w:t>
            </w:r>
            <w:r>
              <w:rPr>
                <w:spacing w:val="-8"/>
                <w:sz w:val="24"/>
              </w:rPr>
              <w:t xml:space="preserve"> </w:t>
            </w:r>
            <w:r>
              <w:rPr>
                <w:sz w:val="24"/>
              </w:rPr>
              <w:t>к</w:t>
            </w:r>
            <w:r>
              <w:rPr>
                <w:spacing w:val="-4"/>
                <w:sz w:val="24"/>
              </w:rPr>
              <w:t xml:space="preserve"> </w:t>
            </w:r>
            <w:r>
              <w:rPr>
                <w:sz w:val="24"/>
              </w:rPr>
              <w:t>обеду,</w:t>
            </w:r>
            <w:r>
              <w:rPr>
                <w:spacing w:val="-6"/>
                <w:sz w:val="24"/>
              </w:rPr>
              <w:t xml:space="preserve"> </w:t>
            </w:r>
            <w:r>
              <w:rPr>
                <w:sz w:val="24"/>
              </w:rPr>
              <w:t>обед</w:t>
            </w:r>
          </w:p>
        </w:tc>
        <w:tc>
          <w:tcPr>
            <w:tcW w:w="2269" w:type="dxa"/>
          </w:tcPr>
          <w:p w:rsidR="00B942CD" w:rsidRDefault="00B942CD" w:rsidP="00EA3378">
            <w:pPr>
              <w:pStyle w:val="TableParagraph"/>
              <w:ind w:left="573"/>
              <w:rPr>
                <w:sz w:val="24"/>
              </w:rPr>
            </w:pPr>
            <w:r>
              <w:rPr>
                <w:sz w:val="24"/>
              </w:rPr>
              <w:t>12.00-12.30</w:t>
            </w:r>
          </w:p>
        </w:tc>
      </w:tr>
      <w:tr w:rsidR="00B942CD" w:rsidTr="008722BC">
        <w:trPr>
          <w:trHeight w:val="753"/>
        </w:trPr>
        <w:tc>
          <w:tcPr>
            <w:tcW w:w="7655" w:type="dxa"/>
          </w:tcPr>
          <w:p w:rsidR="00B942CD" w:rsidRPr="00B942CD" w:rsidRDefault="00B942CD" w:rsidP="00EA3378">
            <w:pPr>
              <w:pStyle w:val="TableParagraph"/>
              <w:spacing w:line="278" w:lineRule="auto"/>
              <w:ind w:left="4" w:right="1064" w:firstLine="141"/>
              <w:rPr>
                <w:sz w:val="24"/>
                <w:lang w:val="ru-RU"/>
              </w:rPr>
            </w:pPr>
            <w:r w:rsidRPr="00B942CD">
              <w:rPr>
                <w:sz w:val="24"/>
                <w:lang w:val="ru-RU"/>
              </w:rPr>
              <w:t>Подготовка</w:t>
            </w:r>
            <w:r w:rsidRPr="00B942CD">
              <w:rPr>
                <w:spacing w:val="-8"/>
                <w:sz w:val="24"/>
                <w:lang w:val="ru-RU"/>
              </w:rPr>
              <w:t xml:space="preserve"> </w:t>
            </w:r>
            <w:r w:rsidRPr="00B942CD">
              <w:rPr>
                <w:sz w:val="24"/>
                <w:lang w:val="ru-RU"/>
              </w:rPr>
              <w:t>ко</w:t>
            </w:r>
            <w:r w:rsidRPr="00B942CD">
              <w:rPr>
                <w:spacing w:val="-6"/>
                <w:sz w:val="24"/>
                <w:lang w:val="ru-RU"/>
              </w:rPr>
              <w:t xml:space="preserve"> </w:t>
            </w:r>
            <w:r w:rsidRPr="00B942CD">
              <w:rPr>
                <w:sz w:val="24"/>
                <w:lang w:val="ru-RU"/>
              </w:rPr>
              <w:t>сну,</w:t>
            </w:r>
            <w:r w:rsidRPr="00B942CD">
              <w:rPr>
                <w:spacing w:val="-6"/>
                <w:sz w:val="24"/>
                <w:lang w:val="ru-RU"/>
              </w:rPr>
              <w:t xml:space="preserve"> </w:t>
            </w:r>
            <w:r w:rsidRPr="00B942CD">
              <w:rPr>
                <w:sz w:val="24"/>
                <w:lang w:val="ru-RU"/>
              </w:rPr>
              <w:t>дневной</w:t>
            </w:r>
            <w:r w:rsidRPr="00B942CD">
              <w:rPr>
                <w:spacing w:val="-4"/>
                <w:sz w:val="24"/>
                <w:lang w:val="ru-RU"/>
              </w:rPr>
              <w:t xml:space="preserve"> </w:t>
            </w:r>
            <w:r w:rsidRPr="00B942CD">
              <w:rPr>
                <w:sz w:val="24"/>
                <w:lang w:val="ru-RU"/>
              </w:rPr>
              <w:t>сон,</w:t>
            </w:r>
            <w:r w:rsidRPr="00B942CD">
              <w:rPr>
                <w:spacing w:val="-7"/>
                <w:sz w:val="24"/>
                <w:lang w:val="ru-RU"/>
              </w:rPr>
              <w:t xml:space="preserve"> </w:t>
            </w:r>
            <w:r w:rsidRPr="00B942CD">
              <w:rPr>
                <w:sz w:val="24"/>
                <w:lang w:val="ru-RU"/>
              </w:rPr>
              <w:t>постепенный</w:t>
            </w:r>
            <w:r w:rsidRPr="00B942CD">
              <w:rPr>
                <w:spacing w:val="-9"/>
                <w:sz w:val="24"/>
                <w:lang w:val="ru-RU"/>
              </w:rPr>
              <w:t xml:space="preserve"> </w:t>
            </w:r>
            <w:r w:rsidRPr="00B942CD">
              <w:rPr>
                <w:sz w:val="24"/>
                <w:lang w:val="ru-RU"/>
              </w:rPr>
              <w:t>подъем,</w:t>
            </w:r>
            <w:r w:rsidRPr="00B942CD">
              <w:rPr>
                <w:spacing w:val="-57"/>
                <w:sz w:val="24"/>
                <w:lang w:val="ru-RU"/>
              </w:rPr>
              <w:t xml:space="preserve"> </w:t>
            </w:r>
            <w:r w:rsidRPr="00B942CD">
              <w:rPr>
                <w:sz w:val="24"/>
                <w:lang w:val="ru-RU"/>
              </w:rPr>
              <w:t>оздоровительные</w:t>
            </w:r>
            <w:r w:rsidRPr="00B942CD">
              <w:rPr>
                <w:spacing w:val="-4"/>
                <w:sz w:val="24"/>
                <w:lang w:val="ru-RU"/>
              </w:rPr>
              <w:t xml:space="preserve"> </w:t>
            </w:r>
            <w:r w:rsidRPr="00B942CD">
              <w:rPr>
                <w:sz w:val="24"/>
                <w:lang w:val="ru-RU"/>
              </w:rPr>
              <w:t>и гигиенические</w:t>
            </w:r>
            <w:r w:rsidRPr="00B942CD">
              <w:rPr>
                <w:spacing w:val="-3"/>
                <w:sz w:val="24"/>
                <w:lang w:val="ru-RU"/>
              </w:rPr>
              <w:t xml:space="preserve"> </w:t>
            </w:r>
            <w:r w:rsidRPr="00B942CD">
              <w:rPr>
                <w:sz w:val="24"/>
                <w:lang w:val="ru-RU"/>
              </w:rPr>
              <w:t>процедуры</w:t>
            </w:r>
          </w:p>
        </w:tc>
        <w:tc>
          <w:tcPr>
            <w:tcW w:w="2269" w:type="dxa"/>
          </w:tcPr>
          <w:p w:rsidR="00B942CD" w:rsidRDefault="00B942CD" w:rsidP="00EA3378">
            <w:pPr>
              <w:pStyle w:val="TableParagraph"/>
              <w:ind w:left="573"/>
              <w:rPr>
                <w:sz w:val="24"/>
              </w:rPr>
            </w:pPr>
            <w:r>
              <w:rPr>
                <w:sz w:val="24"/>
              </w:rPr>
              <w:t>12.30-15.30</w:t>
            </w:r>
          </w:p>
        </w:tc>
      </w:tr>
      <w:tr w:rsidR="00B942CD" w:rsidTr="008722BC">
        <w:trPr>
          <w:trHeight w:val="474"/>
        </w:trPr>
        <w:tc>
          <w:tcPr>
            <w:tcW w:w="7655" w:type="dxa"/>
          </w:tcPr>
          <w:p w:rsidR="00B942CD" w:rsidRDefault="00B942CD" w:rsidP="008722BC">
            <w:pPr>
              <w:pStyle w:val="TableParagraph"/>
              <w:ind w:left="146"/>
              <w:rPr>
                <w:sz w:val="24"/>
              </w:rPr>
            </w:pPr>
            <w:r>
              <w:rPr>
                <w:sz w:val="24"/>
              </w:rPr>
              <w:t>Подготовка</w:t>
            </w:r>
            <w:r>
              <w:rPr>
                <w:spacing w:val="-8"/>
                <w:sz w:val="24"/>
              </w:rPr>
              <w:t xml:space="preserve"> </w:t>
            </w:r>
            <w:r>
              <w:rPr>
                <w:sz w:val="24"/>
              </w:rPr>
              <w:t>к</w:t>
            </w:r>
            <w:r>
              <w:rPr>
                <w:spacing w:val="-5"/>
                <w:sz w:val="24"/>
              </w:rPr>
              <w:t xml:space="preserve"> </w:t>
            </w:r>
            <w:r w:rsidR="008722BC">
              <w:rPr>
                <w:spacing w:val="-5"/>
                <w:sz w:val="24"/>
                <w:lang w:val="ru-RU"/>
              </w:rPr>
              <w:t>ужину, ужин</w:t>
            </w:r>
          </w:p>
        </w:tc>
        <w:tc>
          <w:tcPr>
            <w:tcW w:w="2269" w:type="dxa"/>
          </w:tcPr>
          <w:p w:rsidR="00B942CD" w:rsidRDefault="00B942CD" w:rsidP="00EA3378">
            <w:pPr>
              <w:pStyle w:val="TableParagraph"/>
              <w:ind w:left="573"/>
              <w:rPr>
                <w:sz w:val="24"/>
              </w:rPr>
            </w:pPr>
            <w:r>
              <w:rPr>
                <w:sz w:val="24"/>
              </w:rPr>
              <w:t>15.30-16.00</w:t>
            </w:r>
          </w:p>
        </w:tc>
      </w:tr>
      <w:tr w:rsidR="00B942CD" w:rsidTr="008722BC">
        <w:trPr>
          <w:trHeight w:val="477"/>
        </w:trPr>
        <w:tc>
          <w:tcPr>
            <w:tcW w:w="7655" w:type="dxa"/>
          </w:tcPr>
          <w:p w:rsidR="00B942CD" w:rsidRDefault="00B942CD" w:rsidP="00EA3378">
            <w:pPr>
              <w:pStyle w:val="TableParagraph"/>
              <w:ind w:left="146"/>
              <w:rPr>
                <w:sz w:val="24"/>
              </w:rPr>
            </w:pPr>
            <w:r>
              <w:rPr>
                <w:sz w:val="24"/>
              </w:rPr>
              <w:t>Игры,</w:t>
            </w:r>
            <w:r>
              <w:rPr>
                <w:spacing w:val="-5"/>
                <w:sz w:val="24"/>
              </w:rPr>
              <w:t xml:space="preserve"> </w:t>
            </w:r>
            <w:r>
              <w:rPr>
                <w:sz w:val="24"/>
              </w:rPr>
              <w:t>самостоятельная</w:t>
            </w:r>
            <w:r>
              <w:rPr>
                <w:spacing w:val="-4"/>
                <w:sz w:val="24"/>
              </w:rPr>
              <w:t xml:space="preserve"> </w:t>
            </w:r>
            <w:r>
              <w:rPr>
                <w:sz w:val="24"/>
              </w:rPr>
              <w:t>деятельность детей</w:t>
            </w:r>
          </w:p>
        </w:tc>
        <w:tc>
          <w:tcPr>
            <w:tcW w:w="2269" w:type="dxa"/>
          </w:tcPr>
          <w:p w:rsidR="00B942CD" w:rsidRDefault="00B942CD" w:rsidP="00EA3378">
            <w:pPr>
              <w:pStyle w:val="TableParagraph"/>
              <w:ind w:left="552"/>
              <w:rPr>
                <w:sz w:val="24"/>
              </w:rPr>
            </w:pPr>
            <w:r>
              <w:rPr>
                <w:sz w:val="24"/>
              </w:rPr>
              <w:t>16.00–16.30</w:t>
            </w:r>
          </w:p>
        </w:tc>
      </w:tr>
      <w:tr w:rsidR="00B942CD" w:rsidTr="008722BC">
        <w:trPr>
          <w:trHeight w:val="753"/>
        </w:trPr>
        <w:tc>
          <w:tcPr>
            <w:tcW w:w="7655" w:type="dxa"/>
          </w:tcPr>
          <w:p w:rsidR="00B942CD" w:rsidRPr="00B90F82" w:rsidRDefault="00B942CD" w:rsidP="00EA3378">
            <w:pPr>
              <w:pStyle w:val="TableParagraph"/>
              <w:ind w:left="146"/>
              <w:rPr>
                <w:sz w:val="24"/>
                <w:lang w:val="ru-RU"/>
              </w:rPr>
            </w:pPr>
            <w:r w:rsidRPr="00B90F82">
              <w:rPr>
                <w:sz w:val="24"/>
                <w:lang w:val="ru-RU"/>
              </w:rPr>
              <w:t>Подготовка</w:t>
            </w:r>
            <w:r w:rsidRPr="00B90F82">
              <w:rPr>
                <w:spacing w:val="-11"/>
                <w:sz w:val="24"/>
                <w:lang w:val="ru-RU"/>
              </w:rPr>
              <w:t xml:space="preserve"> </w:t>
            </w:r>
            <w:r w:rsidRPr="00B90F82">
              <w:rPr>
                <w:sz w:val="24"/>
                <w:lang w:val="ru-RU"/>
              </w:rPr>
              <w:t>к</w:t>
            </w:r>
            <w:r w:rsidRPr="00B90F82">
              <w:rPr>
                <w:spacing w:val="-6"/>
                <w:sz w:val="24"/>
                <w:lang w:val="ru-RU"/>
              </w:rPr>
              <w:t xml:space="preserve"> </w:t>
            </w:r>
            <w:r w:rsidRPr="00B90F82">
              <w:rPr>
                <w:sz w:val="24"/>
                <w:lang w:val="ru-RU"/>
              </w:rPr>
              <w:t>прогулке,</w:t>
            </w:r>
            <w:r w:rsidRPr="00B90F82">
              <w:rPr>
                <w:spacing w:val="-5"/>
                <w:sz w:val="24"/>
                <w:lang w:val="ru-RU"/>
              </w:rPr>
              <w:t xml:space="preserve"> </w:t>
            </w:r>
            <w:r w:rsidRPr="00B90F82">
              <w:rPr>
                <w:sz w:val="24"/>
                <w:lang w:val="ru-RU"/>
              </w:rPr>
              <w:t>прогулка,</w:t>
            </w:r>
            <w:r w:rsidRPr="00B90F82">
              <w:rPr>
                <w:spacing w:val="-4"/>
                <w:sz w:val="24"/>
                <w:lang w:val="ru-RU"/>
              </w:rPr>
              <w:t xml:space="preserve"> </w:t>
            </w:r>
            <w:r w:rsidRPr="00B90F82">
              <w:rPr>
                <w:sz w:val="24"/>
                <w:lang w:val="ru-RU"/>
              </w:rPr>
              <w:t>самостоятельная</w:t>
            </w:r>
            <w:r w:rsidRPr="00B90F82">
              <w:rPr>
                <w:spacing w:val="-7"/>
                <w:sz w:val="24"/>
                <w:lang w:val="ru-RU"/>
              </w:rPr>
              <w:t xml:space="preserve"> </w:t>
            </w:r>
            <w:r w:rsidRPr="00B90F82">
              <w:rPr>
                <w:sz w:val="24"/>
                <w:lang w:val="ru-RU"/>
              </w:rPr>
              <w:t>деятельностьдетей</w:t>
            </w:r>
            <w:r w:rsidR="008722BC">
              <w:rPr>
                <w:sz w:val="24"/>
                <w:lang w:val="ru-RU"/>
              </w:rPr>
              <w:t>, уход домой</w:t>
            </w:r>
          </w:p>
        </w:tc>
        <w:tc>
          <w:tcPr>
            <w:tcW w:w="2269" w:type="dxa"/>
          </w:tcPr>
          <w:p w:rsidR="00B942CD" w:rsidRDefault="00B942CD" w:rsidP="00EA3378">
            <w:pPr>
              <w:pStyle w:val="TableParagraph"/>
              <w:ind w:left="573"/>
              <w:rPr>
                <w:sz w:val="24"/>
              </w:rPr>
            </w:pPr>
            <w:r>
              <w:rPr>
                <w:sz w:val="24"/>
              </w:rPr>
              <w:t>16.30-18.00</w:t>
            </w:r>
          </w:p>
        </w:tc>
      </w:tr>
      <w:tr w:rsidR="00B942CD" w:rsidTr="008722BC">
        <w:trPr>
          <w:trHeight w:val="477"/>
        </w:trPr>
        <w:tc>
          <w:tcPr>
            <w:tcW w:w="9924" w:type="dxa"/>
            <w:gridSpan w:val="2"/>
            <w:shd w:val="clear" w:color="auto" w:fill="D9D9D9"/>
          </w:tcPr>
          <w:p w:rsidR="00B942CD" w:rsidRDefault="00B942CD" w:rsidP="00EA3378">
            <w:pPr>
              <w:pStyle w:val="TableParagraph"/>
              <w:ind w:left="2421"/>
              <w:rPr>
                <w:b/>
                <w:i/>
                <w:sz w:val="24"/>
              </w:rPr>
            </w:pPr>
            <w:r>
              <w:rPr>
                <w:b/>
                <w:i/>
                <w:sz w:val="24"/>
              </w:rPr>
              <w:t>Теплый</w:t>
            </w:r>
            <w:r>
              <w:rPr>
                <w:b/>
                <w:i/>
                <w:spacing w:val="-4"/>
                <w:sz w:val="24"/>
              </w:rPr>
              <w:t xml:space="preserve"> </w:t>
            </w:r>
            <w:r>
              <w:rPr>
                <w:b/>
                <w:i/>
                <w:sz w:val="24"/>
              </w:rPr>
              <w:t>период</w:t>
            </w:r>
            <w:r>
              <w:rPr>
                <w:b/>
                <w:i/>
                <w:spacing w:val="-4"/>
                <w:sz w:val="24"/>
              </w:rPr>
              <w:t xml:space="preserve"> </w:t>
            </w:r>
            <w:r>
              <w:rPr>
                <w:b/>
                <w:i/>
                <w:sz w:val="24"/>
              </w:rPr>
              <w:t>года</w:t>
            </w:r>
          </w:p>
        </w:tc>
      </w:tr>
      <w:tr w:rsidR="00B942CD" w:rsidTr="008722BC">
        <w:trPr>
          <w:trHeight w:val="748"/>
        </w:trPr>
        <w:tc>
          <w:tcPr>
            <w:tcW w:w="7655" w:type="dxa"/>
          </w:tcPr>
          <w:p w:rsidR="00B942CD" w:rsidRPr="00B90F82" w:rsidRDefault="00B942CD" w:rsidP="00EA3378">
            <w:pPr>
              <w:pStyle w:val="TableParagraph"/>
              <w:spacing w:line="276" w:lineRule="auto"/>
              <w:ind w:left="4" w:right="1067" w:firstLine="141"/>
              <w:rPr>
                <w:sz w:val="24"/>
                <w:lang w:val="ru-RU"/>
              </w:rPr>
            </w:pPr>
            <w:r w:rsidRPr="00B90F82">
              <w:rPr>
                <w:sz w:val="24"/>
                <w:lang w:val="ru-RU"/>
              </w:rPr>
              <w:t>Прием</w:t>
            </w:r>
            <w:r w:rsidRPr="00B90F82">
              <w:rPr>
                <w:spacing w:val="-9"/>
                <w:sz w:val="24"/>
                <w:lang w:val="ru-RU"/>
              </w:rPr>
              <w:t xml:space="preserve"> </w:t>
            </w:r>
            <w:r w:rsidRPr="00B90F82">
              <w:rPr>
                <w:sz w:val="24"/>
                <w:lang w:val="ru-RU"/>
              </w:rPr>
              <w:t>детей,</w:t>
            </w:r>
            <w:r w:rsidRPr="00B90F82">
              <w:rPr>
                <w:spacing w:val="-6"/>
                <w:sz w:val="24"/>
                <w:lang w:val="ru-RU"/>
              </w:rPr>
              <w:t xml:space="preserve"> </w:t>
            </w:r>
            <w:r w:rsidRPr="00B90F82">
              <w:rPr>
                <w:sz w:val="24"/>
                <w:lang w:val="ru-RU"/>
              </w:rPr>
              <w:t>осмотр,</w:t>
            </w:r>
            <w:r w:rsidRPr="00B90F82">
              <w:rPr>
                <w:spacing w:val="-8"/>
                <w:sz w:val="24"/>
                <w:lang w:val="ru-RU"/>
              </w:rPr>
              <w:t xml:space="preserve"> </w:t>
            </w:r>
            <w:r w:rsidRPr="00B90F82">
              <w:rPr>
                <w:sz w:val="24"/>
                <w:lang w:val="ru-RU"/>
              </w:rPr>
              <w:t>самостоятельная</w:t>
            </w:r>
            <w:r w:rsidRPr="00B90F82">
              <w:rPr>
                <w:spacing w:val="-5"/>
                <w:sz w:val="24"/>
                <w:lang w:val="ru-RU"/>
              </w:rPr>
              <w:t xml:space="preserve"> </w:t>
            </w:r>
            <w:r w:rsidRPr="00B90F82">
              <w:rPr>
                <w:sz w:val="24"/>
                <w:lang w:val="ru-RU"/>
              </w:rPr>
              <w:t>деятельность,</w:t>
            </w:r>
            <w:r w:rsidRPr="00B90F82">
              <w:rPr>
                <w:spacing w:val="-2"/>
                <w:sz w:val="24"/>
                <w:lang w:val="ru-RU"/>
              </w:rPr>
              <w:t xml:space="preserve"> </w:t>
            </w:r>
            <w:r w:rsidRPr="00B90F82">
              <w:rPr>
                <w:sz w:val="24"/>
                <w:lang w:val="ru-RU"/>
              </w:rPr>
              <w:t>утренняя</w:t>
            </w:r>
            <w:r w:rsidRPr="00B90F82">
              <w:rPr>
                <w:spacing w:val="-57"/>
                <w:sz w:val="24"/>
                <w:lang w:val="ru-RU"/>
              </w:rPr>
              <w:t xml:space="preserve"> </w:t>
            </w:r>
            <w:r w:rsidRPr="00B90F82">
              <w:rPr>
                <w:sz w:val="24"/>
                <w:lang w:val="ru-RU"/>
              </w:rPr>
              <w:t>гимнастика</w:t>
            </w:r>
          </w:p>
        </w:tc>
        <w:tc>
          <w:tcPr>
            <w:tcW w:w="2269" w:type="dxa"/>
          </w:tcPr>
          <w:p w:rsidR="00B942CD" w:rsidRDefault="00B942CD" w:rsidP="00EA3378">
            <w:pPr>
              <w:pStyle w:val="TableParagraph"/>
              <w:ind w:left="693"/>
              <w:rPr>
                <w:sz w:val="24"/>
              </w:rPr>
            </w:pPr>
            <w:r>
              <w:rPr>
                <w:sz w:val="24"/>
              </w:rPr>
              <w:t>7.00-8.30</w:t>
            </w:r>
          </w:p>
        </w:tc>
      </w:tr>
      <w:tr w:rsidR="00B942CD" w:rsidTr="008722BC">
        <w:trPr>
          <w:trHeight w:val="477"/>
        </w:trPr>
        <w:tc>
          <w:tcPr>
            <w:tcW w:w="7655" w:type="dxa"/>
          </w:tcPr>
          <w:p w:rsidR="00B942CD" w:rsidRDefault="00B942CD" w:rsidP="00EA3378">
            <w:pPr>
              <w:pStyle w:val="TableParagraph"/>
              <w:ind w:left="146"/>
              <w:rPr>
                <w:sz w:val="24"/>
              </w:rPr>
            </w:pPr>
            <w:r>
              <w:rPr>
                <w:sz w:val="24"/>
              </w:rPr>
              <w:t>Подготовка</w:t>
            </w:r>
            <w:r>
              <w:rPr>
                <w:spacing w:val="-13"/>
                <w:sz w:val="24"/>
              </w:rPr>
              <w:t xml:space="preserve"> </w:t>
            </w:r>
            <w:r>
              <w:rPr>
                <w:sz w:val="24"/>
              </w:rPr>
              <w:t>к</w:t>
            </w:r>
            <w:r>
              <w:rPr>
                <w:spacing w:val="-10"/>
                <w:sz w:val="24"/>
              </w:rPr>
              <w:t xml:space="preserve"> </w:t>
            </w:r>
            <w:r>
              <w:rPr>
                <w:sz w:val="24"/>
              </w:rPr>
              <w:t>завтраку,</w:t>
            </w:r>
            <w:r>
              <w:rPr>
                <w:spacing w:val="-5"/>
                <w:sz w:val="24"/>
              </w:rPr>
              <w:t xml:space="preserve"> </w:t>
            </w:r>
            <w:r>
              <w:rPr>
                <w:sz w:val="24"/>
              </w:rPr>
              <w:t>завтрак</w:t>
            </w:r>
          </w:p>
        </w:tc>
        <w:tc>
          <w:tcPr>
            <w:tcW w:w="2269" w:type="dxa"/>
          </w:tcPr>
          <w:p w:rsidR="00B942CD" w:rsidRDefault="00B942CD" w:rsidP="00EA3378">
            <w:pPr>
              <w:pStyle w:val="TableParagraph"/>
              <w:ind w:left="693"/>
              <w:rPr>
                <w:sz w:val="24"/>
              </w:rPr>
            </w:pPr>
            <w:r>
              <w:rPr>
                <w:sz w:val="24"/>
              </w:rPr>
              <w:t>8.30-9.00</w:t>
            </w:r>
          </w:p>
        </w:tc>
      </w:tr>
      <w:tr w:rsidR="00B942CD" w:rsidTr="008722BC">
        <w:trPr>
          <w:trHeight w:val="475"/>
        </w:trPr>
        <w:tc>
          <w:tcPr>
            <w:tcW w:w="7655" w:type="dxa"/>
          </w:tcPr>
          <w:p w:rsidR="00B942CD" w:rsidRPr="00B90F82" w:rsidRDefault="00B942CD" w:rsidP="00EA3378">
            <w:pPr>
              <w:pStyle w:val="TableParagraph"/>
              <w:ind w:left="146"/>
              <w:rPr>
                <w:sz w:val="24"/>
                <w:lang w:val="ru-RU"/>
              </w:rPr>
            </w:pPr>
            <w:r w:rsidRPr="00B90F82">
              <w:rPr>
                <w:sz w:val="24"/>
                <w:lang w:val="ru-RU"/>
              </w:rPr>
              <w:t>Игры,</w:t>
            </w:r>
            <w:r w:rsidRPr="00B90F82">
              <w:rPr>
                <w:spacing w:val="-2"/>
                <w:sz w:val="24"/>
                <w:lang w:val="ru-RU"/>
              </w:rPr>
              <w:t xml:space="preserve"> </w:t>
            </w:r>
            <w:r w:rsidRPr="00B90F82">
              <w:rPr>
                <w:sz w:val="24"/>
                <w:lang w:val="ru-RU"/>
              </w:rPr>
              <w:t>подготовка</w:t>
            </w:r>
            <w:r w:rsidRPr="00B90F82">
              <w:rPr>
                <w:spacing w:val="-3"/>
                <w:sz w:val="24"/>
                <w:lang w:val="ru-RU"/>
              </w:rPr>
              <w:t xml:space="preserve"> </w:t>
            </w:r>
            <w:r w:rsidRPr="00B90F82">
              <w:rPr>
                <w:sz w:val="24"/>
                <w:lang w:val="ru-RU"/>
              </w:rPr>
              <w:t>к</w:t>
            </w:r>
            <w:r w:rsidRPr="00B90F82">
              <w:rPr>
                <w:spacing w:val="-3"/>
                <w:sz w:val="24"/>
                <w:lang w:val="ru-RU"/>
              </w:rPr>
              <w:t xml:space="preserve"> </w:t>
            </w:r>
            <w:r w:rsidRPr="00B90F82">
              <w:rPr>
                <w:sz w:val="24"/>
                <w:lang w:val="ru-RU"/>
              </w:rPr>
              <w:t>прогулке,</w:t>
            </w:r>
            <w:r w:rsidRPr="00B90F82">
              <w:rPr>
                <w:spacing w:val="-1"/>
                <w:sz w:val="24"/>
                <w:lang w:val="ru-RU"/>
              </w:rPr>
              <w:t xml:space="preserve"> </w:t>
            </w:r>
            <w:r w:rsidRPr="00B90F82">
              <w:rPr>
                <w:sz w:val="24"/>
                <w:lang w:val="ru-RU"/>
              </w:rPr>
              <w:t>выход</w:t>
            </w:r>
            <w:r w:rsidRPr="00B90F82">
              <w:rPr>
                <w:spacing w:val="-2"/>
                <w:sz w:val="24"/>
                <w:lang w:val="ru-RU"/>
              </w:rPr>
              <w:t xml:space="preserve"> </w:t>
            </w:r>
            <w:r w:rsidRPr="00B90F82">
              <w:rPr>
                <w:sz w:val="24"/>
                <w:lang w:val="ru-RU"/>
              </w:rPr>
              <w:t>на</w:t>
            </w:r>
            <w:r w:rsidRPr="00B90F82">
              <w:rPr>
                <w:spacing w:val="-2"/>
                <w:sz w:val="24"/>
                <w:lang w:val="ru-RU"/>
              </w:rPr>
              <w:t xml:space="preserve"> </w:t>
            </w:r>
            <w:r w:rsidRPr="00B90F82">
              <w:rPr>
                <w:sz w:val="24"/>
                <w:lang w:val="ru-RU"/>
              </w:rPr>
              <w:t>прогулку</w:t>
            </w:r>
          </w:p>
        </w:tc>
        <w:tc>
          <w:tcPr>
            <w:tcW w:w="2269" w:type="dxa"/>
          </w:tcPr>
          <w:p w:rsidR="00B942CD" w:rsidRDefault="00B942CD" w:rsidP="00EA3378">
            <w:pPr>
              <w:pStyle w:val="TableParagraph"/>
              <w:ind w:left="693"/>
              <w:rPr>
                <w:sz w:val="24"/>
              </w:rPr>
            </w:pPr>
            <w:r>
              <w:rPr>
                <w:sz w:val="24"/>
              </w:rPr>
              <w:t>9.00-9.30</w:t>
            </w:r>
          </w:p>
        </w:tc>
      </w:tr>
      <w:tr w:rsidR="00B942CD" w:rsidTr="008722BC">
        <w:trPr>
          <w:trHeight w:val="1043"/>
        </w:trPr>
        <w:tc>
          <w:tcPr>
            <w:tcW w:w="7655" w:type="dxa"/>
          </w:tcPr>
          <w:p w:rsidR="00B942CD" w:rsidRPr="00B90F82" w:rsidRDefault="00B942CD" w:rsidP="00EA3378">
            <w:pPr>
              <w:pStyle w:val="TableParagraph"/>
              <w:spacing w:line="278" w:lineRule="auto"/>
              <w:ind w:left="4" w:right="929" w:firstLine="141"/>
              <w:rPr>
                <w:sz w:val="24"/>
                <w:lang w:val="ru-RU"/>
              </w:rPr>
            </w:pPr>
            <w:r w:rsidRPr="00B90F82">
              <w:rPr>
                <w:sz w:val="24"/>
                <w:lang w:val="ru-RU"/>
              </w:rPr>
              <w:t>Прогулка, игры, самостоятельная деятельность детей, занятия в</w:t>
            </w:r>
            <w:r w:rsidRPr="00B90F82">
              <w:rPr>
                <w:spacing w:val="-57"/>
                <w:sz w:val="24"/>
                <w:lang w:val="ru-RU"/>
              </w:rPr>
              <w:t xml:space="preserve"> </w:t>
            </w:r>
            <w:r w:rsidRPr="00B90F82">
              <w:rPr>
                <w:sz w:val="24"/>
                <w:lang w:val="ru-RU"/>
              </w:rPr>
              <w:t>игровой форме</w:t>
            </w:r>
            <w:r w:rsidRPr="00B90F82">
              <w:rPr>
                <w:spacing w:val="-4"/>
                <w:sz w:val="24"/>
                <w:lang w:val="ru-RU"/>
              </w:rPr>
              <w:t xml:space="preserve"> </w:t>
            </w:r>
            <w:r w:rsidRPr="00B90F82">
              <w:rPr>
                <w:sz w:val="24"/>
                <w:lang w:val="ru-RU"/>
              </w:rPr>
              <w:t>по подгруппам</w:t>
            </w:r>
          </w:p>
        </w:tc>
        <w:tc>
          <w:tcPr>
            <w:tcW w:w="2269" w:type="dxa"/>
          </w:tcPr>
          <w:p w:rsidR="00B942CD" w:rsidRDefault="00B942CD" w:rsidP="00EA3378">
            <w:pPr>
              <w:pStyle w:val="TableParagraph"/>
              <w:ind w:left="148"/>
              <w:rPr>
                <w:sz w:val="24"/>
              </w:rPr>
            </w:pPr>
            <w:r>
              <w:rPr>
                <w:sz w:val="24"/>
              </w:rPr>
              <w:t>9.30–11.30</w:t>
            </w:r>
          </w:p>
          <w:p w:rsidR="00B942CD" w:rsidRDefault="00B942CD" w:rsidP="00EA3378">
            <w:pPr>
              <w:pStyle w:val="TableParagraph"/>
              <w:ind w:left="148"/>
              <w:rPr>
                <w:sz w:val="24"/>
              </w:rPr>
            </w:pPr>
            <w:r>
              <w:rPr>
                <w:sz w:val="24"/>
              </w:rPr>
              <w:t>9.40–9.50</w:t>
            </w:r>
          </w:p>
          <w:p w:rsidR="00B942CD" w:rsidRDefault="00B942CD" w:rsidP="00EA3378">
            <w:pPr>
              <w:pStyle w:val="TableParagraph"/>
              <w:ind w:left="148"/>
              <w:rPr>
                <w:sz w:val="24"/>
              </w:rPr>
            </w:pPr>
            <w:r>
              <w:rPr>
                <w:sz w:val="24"/>
              </w:rPr>
              <w:t>9.50–10.00</w:t>
            </w:r>
          </w:p>
        </w:tc>
      </w:tr>
      <w:tr w:rsidR="00B942CD" w:rsidTr="008722BC">
        <w:trPr>
          <w:trHeight w:val="474"/>
        </w:trPr>
        <w:tc>
          <w:tcPr>
            <w:tcW w:w="7655" w:type="dxa"/>
          </w:tcPr>
          <w:p w:rsidR="00B942CD" w:rsidRDefault="00B942CD" w:rsidP="00EA3378">
            <w:pPr>
              <w:pStyle w:val="TableParagraph"/>
              <w:ind w:left="146"/>
              <w:rPr>
                <w:sz w:val="24"/>
              </w:rPr>
            </w:pPr>
            <w:r>
              <w:rPr>
                <w:sz w:val="24"/>
              </w:rPr>
              <w:t>Второй</w:t>
            </w:r>
            <w:r>
              <w:rPr>
                <w:spacing w:val="-4"/>
                <w:sz w:val="24"/>
              </w:rPr>
              <w:t xml:space="preserve"> </w:t>
            </w:r>
            <w:r>
              <w:rPr>
                <w:sz w:val="24"/>
              </w:rPr>
              <w:t>завтрак</w:t>
            </w:r>
          </w:p>
        </w:tc>
        <w:tc>
          <w:tcPr>
            <w:tcW w:w="2269" w:type="dxa"/>
          </w:tcPr>
          <w:p w:rsidR="00B942CD" w:rsidRDefault="00B942CD" w:rsidP="00EA3378">
            <w:pPr>
              <w:pStyle w:val="TableParagraph"/>
              <w:ind w:left="573"/>
              <w:rPr>
                <w:sz w:val="24"/>
              </w:rPr>
            </w:pPr>
            <w:r>
              <w:rPr>
                <w:sz w:val="24"/>
              </w:rPr>
              <w:t>10.30-11.00</w:t>
            </w:r>
          </w:p>
        </w:tc>
      </w:tr>
      <w:tr w:rsidR="00B942CD" w:rsidTr="008722BC">
        <w:trPr>
          <w:trHeight w:val="477"/>
        </w:trPr>
        <w:tc>
          <w:tcPr>
            <w:tcW w:w="7655" w:type="dxa"/>
          </w:tcPr>
          <w:p w:rsidR="00B942CD" w:rsidRPr="00B90F82" w:rsidRDefault="00B942CD" w:rsidP="00EA3378">
            <w:pPr>
              <w:pStyle w:val="TableParagraph"/>
              <w:ind w:left="146"/>
              <w:rPr>
                <w:sz w:val="24"/>
                <w:lang w:val="ru-RU"/>
              </w:rPr>
            </w:pPr>
            <w:r w:rsidRPr="00B90F82">
              <w:rPr>
                <w:sz w:val="24"/>
                <w:lang w:val="ru-RU"/>
              </w:rPr>
              <w:t>Возвращение</w:t>
            </w:r>
            <w:r w:rsidRPr="00B90F82">
              <w:rPr>
                <w:spacing w:val="-8"/>
                <w:sz w:val="24"/>
                <w:lang w:val="ru-RU"/>
              </w:rPr>
              <w:t xml:space="preserve"> </w:t>
            </w:r>
            <w:r w:rsidRPr="00B90F82">
              <w:rPr>
                <w:sz w:val="24"/>
                <w:lang w:val="ru-RU"/>
              </w:rPr>
              <w:t>с</w:t>
            </w:r>
            <w:r w:rsidRPr="00B90F82">
              <w:rPr>
                <w:spacing w:val="-7"/>
                <w:sz w:val="24"/>
                <w:lang w:val="ru-RU"/>
              </w:rPr>
              <w:t xml:space="preserve"> </w:t>
            </w:r>
            <w:r w:rsidRPr="00B90F82">
              <w:rPr>
                <w:sz w:val="24"/>
                <w:lang w:val="ru-RU"/>
              </w:rPr>
              <w:t>прогулки,</w:t>
            </w:r>
            <w:r w:rsidRPr="00B90F82">
              <w:rPr>
                <w:spacing w:val="-4"/>
                <w:sz w:val="24"/>
                <w:lang w:val="ru-RU"/>
              </w:rPr>
              <w:t xml:space="preserve"> </w:t>
            </w:r>
            <w:r w:rsidRPr="00B90F82">
              <w:rPr>
                <w:sz w:val="24"/>
                <w:lang w:val="ru-RU"/>
              </w:rPr>
              <w:t>самостоятельная</w:t>
            </w:r>
            <w:r w:rsidRPr="00B90F82">
              <w:rPr>
                <w:spacing w:val="-5"/>
                <w:sz w:val="24"/>
                <w:lang w:val="ru-RU"/>
              </w:rPr>
              <w:t xml:space="preserve"> </w:t>
            </w:r>
            <w:r w:rsidRPr="00B90F82">
              <w:rPr>
                <w:sz w:val="24"/>
                <w:lang w:val="ru-RU"/>
              </w:rPr>
              <w:t>деятельность</w:t>
            </w:r>
          </w:p>
        </w:tc>
        <w:tc>
          <w:tcPr>
            <w:tcW w:w="2269" w:type="dxa"/>
          </w:tcPr>
          <w:p w:rsidR="00B942CD" w:rsidRDefault="00B942CD" w:rsidP="00EA3378">
            <w:pPr>
              <w:pStyle w:val="TableParagraph"/>
              <w:ind w:left="542"/>
              <w:rPr>
                <w:sz w:val="24"/>
              </w:rPr>
            </w:pPr>
            <w:r>
              <w:rPr>
                <w:sz w:val="24"/>
              </w:rPr>
              <w:t>11.30.-12.00</w:t>
            </w:r>
          </w:p>
        </w:tc>
      </w:tr>
      <w:tr w:rsidR="00B942CD" w:rsidTr="008722BC">
        <w:trPr>
          <w:trHeight w:val="474"/>
        </w:trPr>
        <w:tc>
          <w:tcPr>
            <w:tcW w:w="7655" w:type="dxa"/>
          </w:tcPr>
          <w:p w:rsidR="00B942CD" w:rsidRDefault="00B942CD" w:rsidP="00EA3378">
            <w:pPr>
              <w:pStyle w:val="TableParagraph"/>
              <w:ind w:left="146"/>
              <w:rPr>
                <w:sz w:val="24"/>
              </w:rPr>
            </w:pPr>
            <w:r>
              <w:rPr>
                <w:sz w:val="24"/>
              </w:rPr>
              <w:lastRenderedPageBreak/>
              <w:t>Подготовка</w:t>
            </w:r>
            <w:r>
              <w:rPr>
                <w:spacing w:val="-8"/>
                <w:sz w:val="24"/>
              </w:rPr>
              <w:t xml:space="preserve"> </w:t>
            </w:r>
            <w:r>
              <w:rPr>
                <w:sz w:val="24"/>
              </w:rPr>
              <w:t>к</w:t>
            </w:r>
            <w:r>
              <w:rPr>
                <w:spacing w:val="-4"/>
                <w:sz w:val="24"/>
              </w:rPr>
              <w:t xml:space="preserve"> </w:t>
            </w:r>
            <w:r>
              <w:rPr>
                <w:sz w:val="24"/>
              </w:rPr>
              <w:t>обеду,</w:t>
            </w:r>
            <w:r>
              <w:rPr>
                <w:spacing w:val="-6"/>
                <w:sz w:val="24"/>
              </w:rPr>
              <w:t xml:space="preserve"> </w:t>
            </w:r>
            <w:r>
              <w:rPr>
                <w:sz w:val="24"/>
              </w:rPr>
              <w:t>обед</w:t>
            </w:r>
          </w:p>
        </w:tc>
        <w:tc>
          <w:tcPr>
            <w:tcW w:w="2269" w:type="dxa"/>
          </w:tcPr>
          <w:p w:rsidR="00B942CD" w:rsidRDefault="00B942CD" w:rsidP="00EA3378">
            <w:pPr>
              <w:pStyle w:val="TableParagraph"/>
              <w:ind w:left="573"/>
              <w:rPr>
                <w:sz w:val="24"/>
              </w:rPr>
            </w:pPr>
            <w:r>
              <w:rPr>
                <w:sz w:val="24"/>
              </w:rPr>
              <w:t>12.00-12.30</w:t>
            </w:r>
          </w:p>
        </w:tc>
      </w:tr>
      <w:tr w:rsidR="00B942CD" w:rsidTr="008722BC">
        <w:trPr>
          <w:trHeight w:val="753"/>
        </w:trPr>
        <w:tc>
          <w:tcPr>
            <w:tcW w:w="7655" w:type="dxa"/>
          </w:tcPr>
          <w:p w:rsidR="00B942CD" w:rsidRPr="00B90F82" w:rsidRDefault="00B942CD" w:rsidP="00EA3378">
            <w:pPr>
              <w:pStyle w:val="TableParagraph"/>
              <w:spacing w:line="276" w:lineRule="auto"/>
              <w:ind w:left="4" w:right="1064" w:firstLine="141"/>
              <w:rPr>
                <w:sz w:val="24"/>
                <w:lang w:val="ru-RU"/>
              </w:rPr>
            </w:pPr>
            <w:r w:rsidRPr="00B90F82">
              <w:rPr>
                <w:sz w:val="24"/>
                <w:lang w:val="ru-RU"/>
              </w:rPr>
              <w:t>Подготовка</w:t>
            </w:r>
            <w:r w:rsidRPr="00B90F82">
              <w:rPr>
                <w:spacing w:val="-8"/>
                <w:sz w:val="24"/>
                <w:lang w:val="ru-RU"/>
              </w:rPr>
              <w:t xml:space="preserve"> </w:t>
            </w:r>
            <w:r w:rsidRPr="00B90F82">
              <w:rPr>
                <w:sz w:val="24"/>
                <w:lang w:val="ru-RU"/>
              </w:rPr>
              <w:t>ко</w:t>
            </w:r>
            <w:r w:rsidRPr="00B90F82">
              <w:rPr>
                <w:spacing w:val="-6"/>
                <w:sz w:val="24"/>
                <w:lang w:val="ru-RU"/>
              </w:rPr>
              <w:t xml:space="preserve"> </w:t>
            </w:r>
            <w:r w:rsidRPr="00B90F82">
              <w:rPr>
                <w:sz w:val="24"/>
                <w:lang w:val="ru-RU"/>
              </w:rPr>
              <w:t>сну,</w:t>
            </w:r>
            <w:r w:rsidRPr="00B90F82">
              <w:rPr>
                <w:spacing w:val="-6"/>
                <w:sz w:val="24"/>
                <w:lang w:val="ru-RU"/>
              </w:rPr>
              <w:t xml:space="preserve"> </w:t>
            </w:r>
            <w:r w:rsidRPr="00B90F82">
              <w:rPr>
                <w:sz w:val="24"/>
                <w:lang w:val="ru-RU"/>
              </w:rPr>
              <w:t>дневной</w:t>
            </w:r>
            <w:r w:rsidRPr="00B90F82">
              <w:rPr>
                <w:spacing w:val="-4"/>
                <w:sz w:val="24"/>
                <w:lang w:val="ru-RU"/>
              </w:rPr>
              <w:t xml:space="preserve"> </w:t>
            </w:r>
            <w:r w:rsidRPr="00B90F82">
              <w:rPr>
                <w:sz w:val="24"/>
                <w:lang w:val="ru-RU"/>
              </w:rPr>
              <w:t>сон,</w:t>
            </w:r>
            <w:r w:rsidRPr="00B90F82">
              <w:rPr>
                <w:spacing w:val="-7"/>
                <w:sz w:val="24"/>
                <w:lang w:val="ru-RU"/>
              </w:rPr>
              <w:t xml:space="preserve"> </w:t>
            </w:r>
            <w:r w:rsidRPr="00B90F82">
              <w:rPr>
                <w:sz w:val="24"/>
                <w:lang w:val="ru-RU"/>
              </w:rPr>
              <w:t>постепенный</w:t>
            </w:r>
            <w:r w:rsidRPr="00B90F82">
              <w:rPr>
                <w:spacing w:val="-9"/>
                <w:sz w:val="24"/>
                <w:lang w:val="ru-RU"/>
              </w:rPr>
              <w:t xml:space="preserve"> </w:t>
            </w:r>
            <w:r w:rsidRPr="00B90F82">
              <w:rPr>
                <w:sz w:val="24"/>
                <w:lang w:val="ru-RU"/>
              </w:rPr>
              <w:t>подъем,</w:t>
            </w:r>
            <w:r w:rsidRPr="00B90F82">
              <w:rPr>
                <w:spacing w:val="-57"/>
                <w:sz w:val="24"/>
                <w:lang w:val="ru-RU"/>
              </w:rPr>
              <w:t xml:space="preserve"> </w:t>
            </w:r>
            <w:r w:rsidRPr="00B90F82">
              <w:rPr>
                <w:sz w:val="24"/>
                <w:lang w:val="ru-RU"/>
              </w:rPr>
              <w:t>оздоровительные</w:t>
            </w:r>
            <w:r w:rsidRPr="00B90F82">
              <w:rPr>
                <w:spacing w:val="-4"/>
                <w:sz w:val="24"/>
                <w:lang w:val="ru-RU"/>
              </w:rPr>
              <w:t xml:space="preserve"> </w:t>
            </w:r>
            <w:r w:rsidRPr="00B90F82">
              <w:rPr>
                <w:sz w:val="24"/>
                <w:lang w:val="ru-RU"/>
              </w:rPr>
              <w:t>и гигиенические</w:t>
            </w:r>
            <w:r w:rsidRPr="00B90F82">
              <w:rPr>
                <w:spacing w:val="-3"/>
                <w:sz w:val="24"/>
                <w:lang w:val="ru-RU"/>
              </w:rPr>
              <w:t xml:space="preserve"> </w:t>
            </w:r>
            <w:r w:rsidRPr="00B90F82">
              <w:rPr>
                <w:sz w:val="24"/>
                <w:lang w:val="ru-RU"/>
              </w:rPr>
              <w:t>процедуры</w:t>
            </w:r>
          </w:p>
        </w:tc>
        <w:tc>
          <w:tcPr>
            <w:tcW w:w="2269" w:type="dxa"/>
          </w:tcPr>
          <w:p w:rsidR="00B942CD" w:rsidRDefault="00B942CD" w:rsidP="00EA3378">
            <w:pPr>
              <w:pStyle w:val="TableParagraph"/>
              <w:ind w:left="573"/>
              <w:rPr>
                <w:sz w:val="24"/>
              </w:rPr>
            </w:pPr>
            <w:r>
              <w:rPr>
                <w:sz w:val="24"/>
              </w:rPr>
              <w:t>12.30-15.30</w:t>
            </w:r>
          </w:p>
        </w:tc>
      </w:tr>
      <w:tr w:rsidR="008722BC" w:rsidTr="008722BC">
        <w:trPr>
          <w:trHeight w:val="474"/>
        </w:trPr>
        <w:tc>
          <w:tcPr>
            <w:tcW w:w="7655" w:type="dxa"/>
          </w:tcPr>
          <w:p w:rsidR="008722BC" w:rsidRDefault="008722BC" w:rsidP="008722BC">
            <w:pPr>
              <w:pStyle w:val="TableParagraph"/>
              <w:ind w:left="146"/>
              <w:rPr>
                <w:sz w:val="24"/>
              </w:rPr>
            </w:pPr>
            <w:r>
              <w:rPr>
                <w:sz w:val="24"/>
              </w:rPr>
              <w:t>Подготовка</w:t>
            </w:r>
            <w:r>
              <w:rPr>
                <w:spacing w:val="-8"/>
                <w:sz w:val="24"/>
              </w:rPr>
              <w:t xml:space="preserve"> </w:t>
            </w:r>
            <w:r>
              <w:rPr>
                <w:sz w:val="24"/>
              </w:rPr>
              <w:t>к</w:t>
            </w:r>
            <w:r>
              <w:rPr>
                <w:spacing w:val="-5"/>
                <w:sz w:val="24"/>
              </w:rPr>
              <w:t xml:space="preserve"> </w:t>
            </w:r>
            <w:r>
              <w:rPr>
                <w:spacing w:val="-5"/>
                <w:sz w:val="24"/>
                <w:lang w:val="ru-RU"/>
              </w:rPr>
              <w:t>ужину, ужин</w:t>
            </w:r>
          </w:p>
        </w:tc>
        <w:tc>
          <w:tcPr>
            <w:tcW w:w="2269" w:type="dxa"/>
          </w:tcPr>
          <w:p w:rsidR="008722BC" w:rsidRDefault="008722BC" w:rsidP="008722BC">
            <w:pPr>
              <w:pStyle w:val="TableParagraph"/>
              <w:ind w:left="573"/>
              <w:rPr>
                <w:sz w:val="24"/>
              </w:rPr>
            </w:pPr>
            <w:r>
              <w:rPr>
                <w:sz w:val="24"/>
              </w:rPr>
              <w:t>15.30-16.00</w:t>
            </w:r>
          </w:p>
        </w:tc>
      </w:tr>
      <w:tr w:rsidR="008722BC" w:rsidTr="008722BC">
        <w:trPr>
          <w:trHeight w:val="477"/>
        </w:trPr>
        <w:tc>
          <w:tcPr>
            <w:tcW w:w="7655" w:type="dxa"/>
          </w:tcPr>
          <w:p w:rsidR="008722BC" w:rsidRDefault="008722BC" w:rsidP="008722BC">
            <w:pPr>
              <w:pStyle w:val="TableParagraph"/>
              <w:ind w:left="146"/>
              <w:rPr>
                <w:sz w:val="24"/>
              </w:rPr>
            </w:pPr>
            <w:r>
              <w:rPr>
                <w:sz w:val="24"/>
              </w:rPr>
              <w:t>Игры,</w:t>
            </w:r>
            <w:r>
              <w:rPr>
                <w:spacing w:val="-5"/>
                <w:sz w:val="24"/>
              </w:rPr>
              <w:t xml:space="preserve"> </w:t>
            </w:r>
            <w:r>
              <w:rPr>
                <w:sz w:val="24"/>
              </w:rPr>
              <w:t>самостоятельная</w:t>
            </w:r>
            <w:r>
              <w:rPr>
                <w:spacing w:val="-4"/>
                <w:sz w:val="24"/>
              </w:rPr>
              <w:t xml:space="preserve"> </w:t>
            </w:r>
            <w:r>
              <w:rPr>
                <w:sz w:val="24"/>
              </w:rPr>
              <w:t>деятельность детей</w:t>
            </w:r>
          </w:p>
        </w:tc>
        <w:tc>
          <w:tcPr>
            <w:tcW w:w="2269" w:type="dxa"/>
          </w:tcPr>
          <w:p w:rsidR="008722BC" w:rsidRDefault="008722BC" w:rsidP="008722BC">
            <w:pPr>
              <w:pStyle w:val="TableParagraph"/>
              <w:ind w:left="552"/>
              <w:rPr>
                <w:sz w:val="24"/>
              </w:rPr>
            </w:pPr>
            <w:r>
              <w:rPr>
                <w:sz w:val="24"/>
              </w:rPr>
              <w:t>16.00–16.30</w:t>
            </w:r>
          </w:p>
        </w:tc>
      </w:tr>
      <w:tr w:rsidR="008722BC" w:rsidTr="008722BC">
        <w:trPr>
          <w:trHeight w:val="753"/>
        </w:trPr>
        <w:tc>
          <w:tcPr>
            <w:tcW w:w="7655" w:type="dxa"/>
          </w:tcPr>
          <w:p w:rsidR="008722BC" w:rsidRPr="00B90F82" w:rsidRDefault="008722BC" w:rsidP="008722BC">
            <w:pPr>
              <w:pStyle w:val="TableParagraph"/>
              <w:ind w:left="146"/>
              <w:rPr>
                <w:sz w:val="24"/>
                <w:lang w:val="ru-RU"/>
              </w:rPr>
            </w:pPr>
            <w:r w:rsidRPr="00B90F82">
              <w:rPr>
                <w:sz w:val="24"/>
                <w:lang w:val="ru-RU"/>
              </w:rPr>
              <w:t>Подготовка</w:t>
            </w:r>
            <w:r w:rsidRPr="00B90F82">
              <w:rPr>
                <w:spacing w:val="-11"/>
                <w:sz w:val="24"/>
                <w:lang w:val="ru-RU"/>
              </w:rPr>
              <w:t xml:space="preserve"> </w:t>
            </w:r>
            <w:r w:rsidRPr="00B90F82">
              <w:rPr>
                <w:sz w:val="24"/>
                <w:lang w:val="ru-RU"/>
              </w:rPr>
              <w:t>к</w:t>
            </w:r>
            <w:r w:rsidRPr="00B90F82">
              <w:rPr>
                <w:spacing w:val="-6"/>
                <w:sz w:val="24"/>
                <w:lang w:val="ru-RU"/>
              </w:rPr>
              <w:t xml:space="preserve"> </w:t>
            </w:r>
            <w:r w:rsidRPr="00B90F82">
              <w:rPr>
                <w:sz w:val="24"/>
                <w:lang w:val="ru-RU"/>
              </w:rPr>
              <w:t>прогулке,</w:t>
            </w:r>
            <w:r w:rsidRPr="00B90F82">
              <w:rPr>
                <w:spacing w:val="-5"/>
                <w:sz w:val="24"/>
                <w:lang w:val="ru-RU"/>
              </w:rPr>
              <w:t xml:space="preserve"> </w:t>
            </w:r>
            <w:r w:rsidRPr="00B90F82">
              <w:rPr>
                <w:sz w:val="24"/>
                <w:lang w:val="ru-RU"/>
              </w:rPr>
              <w:t>прогулка,</w:t>
            </w:r>
            <w:r w:rsidRPr="00B90F82">
              <w:rPr>
                <w:spacing w:val="-4"/>
                <w:sz w:val="24"/>
                <w:lang w:val="ru-RU"/>
              </w:rPr>
              <w:t xml:space="preserve"> </w:t>
            </w:r>
            <w:r w:rsidRPr="00B90F82">
              <w:rPr>
                <w:sz w:val="24"/>
                <w:lang w:val="ru-RU"/>
              </w:rPr>
              <w:t>самостоятельная</w:t>
            </w:r>
            <w:r w:rsidRPr="00B90F82">
              <w:rPr>
                <w:spacing w:val="-7"/>
                <w:sz w:val="24"/>
                <w:lang w:val="ru-RU"/>
              </w:rPr>
              <w:t xml:space="preserve"> </w:t>
            </w:r>
            <w:r w:rsidRPr="00B90F82">
              <w:rPr>
                <w:sz w:val="24"/>
                <w:lang w:val="ru-RU"/>
              </w:rPr>
              <w:t>деятельностьдетей</w:t>
            </w:r>
            <w:r>
              <w:rPr>
                <w:sz w:val="24"/>
                <w:lang w:val="ru-RU"/>
              </w:rPr>
              <w:t>, уход домой</w:t>
            </w:r>
          </w:p>
        </w:tc>
        <w:tc>
          <w:tcPr>
            <w:tcW w:w="2269" w:type="dxa"/>
          </w:tcPr>
          <w:p w:rsidR="008722BC" w:rsidRDefault="008722BC" w:rsidP="008722BC">
            <w:pPr>
              <w:pStyle w:val="TableParagraph"/>
              <w:ind w:left="573"/>
              <w:rPr>
                <w:sz w:val="24"/>
              </w:rPr>
            </w:pPr>
            <w:r>
              <w:rPr>
                <w:sz w:val="24"/>
              </w:rPr>
              <w:t>16.30-18.00</w:t>
            </w:r>
          </w:p>
        </w:tc>
      </w:tr>
    </w:tbl>
    <w:p w:rsidR="00B942CD" w:rsidRDefault="00B942CD" w:rsidP="00EA3378">
      <w:pPr>
        <w:pStyle w:val="af3"/>
        <w:ind w:left="0"/>
        <w:jc w:val="left"/>
        <w:rPr>
          <w:b/>
          <w:sz w:val="28"/>
        </w:rPr>
      </w:pPr>
    </w:p>
    <w:p w:rsidR="00C150B5" w:rsidRDefault="00C150B5" w:rsidP="008722BC">
      <w:pPr>
        <w:autoSpaceDE w:val="0"/>
        <w:autoSpaceDN w:val="0"/>
        <w:adjustRightInd w:val="0"/>
        <w:spacing w:line="240" w:lineRule="auto"/>
        <w:jc w:val="center"/>
        <w:rPr>
          <w:bCs/>
          <w:sz w:val="24"/>
          <w:szCs w:val="24"/>
        </w:rPr>
      </w:pPr>
    </w:p>
    <w:p w:rsidR="00C150B5" w:rsidRDefault="00C150B5" w:rsidP="008722BC">
      <w:pPr>
        <w:autoSpaceDE w:val="0"/>
        <w:autoSpaceDN w:val="0"/>
        <w:adjustRightInd w:val="0"/>
        <w:spacing w:line="240" w:lineRule="auto"/>
        <w:jc w:val="center"/>
        <w:rPr>
          <w:bCs/>
          <w:sz w:val="24"/>
          <w:szCs w:val="24"/>
        </w:rPr>
      </w:pPr>
    </w:p>
    <w:p w:rsidR="00C150B5" w:rsidRDefault="00C150B5" w:rsidP="008722BC">
      <w:pPr>
        <w:autoSpaceDE w:val="0"/>
        <w:autoSpaceDN w:val="0"/>
        <w:adjustRightInd w:val="0"/>
        <w:spacing w:line="240" w:lineRule="auto"/>
        <w:jc w:val="center"/>
        <w:rPr>
          <w:bCs/>
          <w:sz w:val="24"/>
          <w:szCs w:val="24"/>
        </w:rPr>
      </w:pPr>
    </w:p>
    <w:p w:rsidR="00C150B5" w:rsidRDefault="00C150B5" w:rsidP="008722BC">
      <w:pPr>
        <w:autoSpaceDE w:val="0"/>
        <w:autoSpaceDN w:val="0"/>
        <w:adjustRightInd w:val="0"/>
        <w:spacing w:line="240" w:lineRule="auto"/>
        <w:jc w:val="center"/>
        <w:rPr>
          <w:bCs/>
          <w:sz w:val="24"/>
          <w:szCs w:val="24"/>
        </w:rPr>
      </w:pPr>
    </w:p>
    <w:p w:rsidR="008722BC" w:rsidRPr="0018667F" w:rsidRDefault="008722BC" w:rsidP="008722BC">
      <w:pPr>
        <w:autoSpaceDE w:val="0"/>
        <w:autoSpaceDN w:val="0"/>
        <w:adjustRightInd w:val="0"/>
        <w:spacing w:line="240" w:lineRule="auto"/>
        <w:jc w:val="center"/>
        <w:rPr>
          <w:b/>
          <w:bCs/>
          <w:sz w:val="24"/>
          <w:szCs w:val="24"/>
        </w:rPr>
      </w:pPr>
      <w:r w:rsidRPr="0018667F">
        <w:rPr>
          <w:bCs/>
          <w:sz w:val="24"/>
          <w:szCs w:val="24"/>
        </w:rPr>
        <w:t xml:space="preserve">Примерный </w:t>
      </w:r>
      <w:r w:rsidRPr="0018667F">
        <w:rPr>
          <w:b/>
          <w:bCs/>
          <w:sz w:val="24"/>
          <w:szCs w:val="24"/>
        </w:rPr>
        <w:t xml:space="preserve">Режим дня </w:t>
      </w:r>
      <w:r w:rsidR="0018667F" w:rsidRPr="0018667F">
        <w:rPr>
          <w:b/>
          <w:bCs/>
          <w:sz w:val="24"/>
          <w:szCs w:val="24"/>
        </w:rPr>
        <w:t xml:space="preserve">дошкольных </w:t>
      </w:r>
      <w:r w:rsidRPr="0018667F">
        <w:rPr>
          <w:b/>
          <w:bCs/>
          <w:sz w:val="24"/>
          <w:szCs w:val="24"/>
        </w:rPr>
        <w:t>групп при 10,5 часовом</w:t>
      </w:r>
    </w:p>
    <w:p w:rsidR="008722BC" w:rsidRPr="0018667F" w:rsidRDefault="008722BC" w:rsidP="008722BC">
      <w:pPr>
        <w:autoSpaceDE w:val="0"/>
        <w:autoSpaceDN w:val="0"/>
        <w:adjustRightInd w:val="0"/>
        <w:spacing w:line="240" w:lineRule="auto"/>
        <w:jc w:val="center"/>
        <w:rPr>
          <w:b/>
          <w:bCs/>
          <w:sz w:val="24"/>
          <w:szCs w:val="24"/>
        </w:rPr>
      </w:pPr>
      <w:r w:rsidRPr="0018667F">
        <w:rPr>
          <w:b/>
          <w:bCs/>
          <w:sz w:val="24"/>
          <w:szCs w:val="24"/>
        </w:rPr>
        <w:t>пребываний (холодный период)</w:t>
      </w:r>
    </w:p>
    <w:tbl>
      <w:tblPr>
        <w:tblStyle w:val="af0"/>
        <w:tblW w:w="9639" w:type="dxa"/>
        <w:tblInd w:w="534" w:type="dxa"/>
        <w:tblLayout w:type="fixed"/>
        <w:tblLook w:val="04A0" w:firstRow="1" w:lastRow="0" w:firstColumn="1" w:lastColumn="0" w:noHBand="0" w:noVBand="1"/>
      </w:tblPr>
      <w:tblGrid>
        <w:gridCol w:w="3543"/>
        <w:gridCol w:w="1418"/>
        <w:gridCol w:w="1559"/>
        <w:gridCol w:w="1559"/>
        <w:gridCol w:w="1560"/>
      </w:tblGrid>
      <w:tr w:rsidR="008722BC" w:rsidRPr="00144D08" w:rsidTr="00C150B5">
        <w:trPr>
          <w:trHeight w:val="505"/>
        </w:trPr>
        <w:tc>
          <w:tcPr>
            <w:tcW w:w="3543" w:type="dxa"/>
          </w:tcPr>
          <w:p w:rsidR="008722BC" w:rsidRPr="00D82B0C" w:rsidRDefault="008722BC" w:rsidP="008722BC">
            <w:pPr>
              <w:rPr>
                <w:b/>
                <w:sz w:val="24"/>
                <w:szCs w:val="24"/>
              </w:rPr>
            </w:pPr>
            <w:r w:rsidRPr="00D82B0C">
              <w:rPr>
                <w:b/>
                <w:sz w:val="24"/>
                <w:szCs w:val="24"/>
              </w:rPr>
              <w:t>Режимные моменты</w:t>
            </w:r>
          </w:p>
        </w:tc>
        <w:tc>
          <w:tcPr>
            <w:tcW w:w="1418" w:type="dxa"/>
          </w:tcPr>
          <w:p w:rsidR="008722BC" w:rsidRPr="00D82B0C" w:rsidRDefault="008722BC" w:rsidP="008722BC">
            <w:pPr>
              <w:rPr>
                <w:b/>
                <w:sz w:val="24"/>
                <w:szCs w:val="24"/>
              </w:rPr>
            </w:pPr>
            <w:r w:rsidRPr="00D82B0C">
              <w:rPr>
                <w:b/>
                <w:sz w:val="24"/>
                <w:szCs w:val="24"/>
              </w:rPr>
              <w:t>3-4 года</w:t>
            </w:r>
          </w:p>
        </w:tc>
        <w:tc>
          <w:tcPr>
            <w:tcW w:w="1559" w:type="dxa"/>
          </w:tcPr>
          <w:p w:rsidR="008722BC" w:rsidRPr="00D82B0C" w:rsidRDefault="008722BC" w:rsidP="008722BC">
            <w:pPr>
              <w:rPr>
                <w:b/>
                <w:sz w:val="24"/>
                <w:szCs w:val="24"/>
              </w:rPr>
            </w:pPr>
            <w:r w:rsidRPr="00D82B0C">
              <w:rPr>
                <w:b/>
                <w:sz w:val="24"/>
                <w:szCs w:val="24"/>
              </w:rPr>
              <w:t>4-5 лет</w:t>
            </w:r>
          </w:p>
        </w:tc>
        <w:tc>
          <w:tcPr>
            <w:tcW w:w="1559" w:type="dxa"/>
          </w:tcPr>
          <w:p w:rsidR="008722BC" w:rsidRPr="00D82B0C" w:rsidRDefault="008722BC" w:rsidP="008722BC">
            <w:pPr>
              <w:rPr>
                <w:b/>
                <w:sz w:val="24"/>
                <w:szCs w:val="24"/>
              </w:rPr>
            </w:pPr>
            <w:r w:rsidRPr="00D82B0C">
              <w:rPr>
                <w:b/>
                <w:sz w:val="24"/>
                <w:szCs w:val="24"/>
              </w:rPr>
              <w:t>5-6 лет</w:t>
            </w:r>
          </w:p>
        </w:tc>
        <w:tc>
          <w:tcPr>
            <w:tcW w:w="1560" w:type="dxa"/>
          </w:tcPr>
          <w:p w:rsidR="008722BC" w:rsidRPr="00D82B0C" w:rsidRDefault="008722BC" w:rsidP="008722BC">
            <w:pPr>
              <w:rPr>
                <w:b/>
                <w:sz w:val="24"/>
                <w:szCs w:val="24"/>
              </w:rPr>
            </w:pPr>
            <w:r w:rsidRPr="00D82B0C">
              <w:rPr>
                <w:b/>
                <w:sz w:val="24"/>
                <w:szCs w:val="24"/>
              </w:rPr>
              <w:t>6-7 лет</w:t>
            </w:r>
          </w:p>
        </w:tc>
      </w:tr>
      <w:tr w:rsidR="008722BC" w:rsidRPr="00144D08" w:rsidTr="00C150B5">
        <w:trPr>
          <w:trHeight w:val="503"/>
        </w:trPr>
        <w:tc>
          <w:tcPr>
            <w:tcW w:w="3543" w:type="dxa"/>
          </w:tcPr>
          <w:p w:rsidR="008722BC" w:rsidRPr="00D82B0C" w:rsidRDefault="008722BC" w:rsidP="008722BC">
            <w:pPr>
              <w:rPr>
                <w:sz w:val="24"/>
                <w:szCs w:val="24"/>
              </w:rPr>
            </w:pPr>
            <w:r w:rsidRPr="00D82B0C">
              <w:rPr>
                <w:sz w:val="24"/>
                <w:szCs w:val="24"/>
              </w:rPr>
              <w:t>Утренний прием, осмотр детей, термометрия. Утренняя гимнастика</w:t>
            </w:r>
          </w:p>
        </w:tc>
        <w:tc>
          <w:tcPr>
            <w:tcW w:w="1418" w:type="dxa"/>
          </w:tcPr>
          <w:p w:rsidR="008722BC" w:rsidRPr="00D82B0C" w:rsidRDefault="008722BC" w:rsidP="008722BC">
            <w:pPr>
              <w:rPr>
                <w:sz w:val="24"/>
                <w:szCs w:val="24"/>
              </w:rPr>
            </w:pPr>
            <w:r w:rsidRPr="00D82B0C">
              <w:rPr>
                <w:sz w:val="24"/>
                <w:szCs w:val="24"/>
              </w:rPr>
              <w:t>7.30-8.30</w:t>
            </w:r>
          </w:p>
        </w:tc>
        <w:tc>
          <w:tcPr>
            <w:tcW w:w="1559" w:type="dxa"/>
          </w:tcPr>
          <w:p w:rsidR="008722BC" w:rsidRPr="00D82B0C" w:rsidRDefault="008722BC" w:rsidP="008722BC">
            <w:pPr>
              <w:rPr>
                <w:sz w:val="24"/>
                <w:szCs w:val="24"/>
              </w:rPr>
            </w:pPr>
            <w:r w:rsidRPr="00D82B0C">
              <w:rPr>
                <w:sz w:val="24"/>
                <w:szCs w:val="24"/>
              </w:rPr>
              <w:t>7.30-8.30</w:t>
            </w:r>
          </w:p>
        </w:tc>
        <w:tc>
          <w:tcPr>
            <w:tcW w:w="1559" w:type="dxa"/>
          </w:tcPr>
          <w:p w:rsidR="008722BC" w:rsidRPr="00D82B0C" w:rsidRDefault="008722BC" w:rsidP="008722BC">
            <w:pPr>
              <w:rPr>
                <w:sz w:val="24"/>
                <w:szCs w:val="24"/>
              </w:rPr>
            </w:pPr>
            <w:r w:rsidRPr="00D82B0C">
              <w:rPr>
                <w:sz w:val="24"/>
                <w:szCs w:val="24"/>
              </w:rPr>
              <w:t>7.30-8.30</w:t>
            </w:r>
          </w:p>
        </w:tc>
        <w:tc>
          <w:tcPr>
            <w:tcW w:w="1560" w:type="dxa"/>
          </w:tcPr>
          <w:p w:rsidR="008722BC" w:rsidRPr="00D82B0C" w:rsidRDefault="008722BC" w:rsidP="008722BC">
            <w:pPr>
              <w:ind w:hanging="108"/>
              <w:rPr>
                <w:sz w:val="24"/>
                <w:szCs w:val="24"/>
              </w:rPr>
            </w:pPr>
            <w:r w:rsidRPr="00D82B0C">
              <w:rPr>
                <w:sz w:val="24"/>
                <w:szCs w:val="24"/>
              </w:rPr>
              <w:t>7.30-8.30</w:t>
            </w:r>
          </w:p>
        </w:tc>
      </w:tr>
      <w:tr w:rsidR="008722BC" w:rsidRPr="00144D08" w:rsidTr="00C150B5">
        <w:trPr>
          <w:trHeight w:val="505"/>
        </w:trPr>
        <w:tc>
          <w:tcPr>
            <w:tcW w:w="3543" w:type="dxa"/>
          </w:tcPr>
          <w:p w:rsidR="008722BC" w:rsidRPr="00D82B0C" w:rsidRDefault="008722BC" w:rsidP="008722BC">
            <w:pPr>
              <w:rPr>
                <w:sz w:val="24"/>
                <w:szCs w:val="24"/>
              </w:rPr>
            </w:pPr>
            <w:r w:rsidRPr="00D82B0C">
              <w:rPr>
                <w:sz w:val="24"/>
                <w:szCs w:val="24"/>
              </w:rPr>
              <w:t>Подготовка к завтраку, завтрак</w:t>
            </w:r>
          </w:p>
        </w:tc>
        <w:tc>
          <w:tcPr>
            <w:tcW w:w="1418" w:type="dxa"/>
          </w:tcPr>
          <w:p w:rsidR="008722BC" w:rsidRPr="00D82B0C" w:rsidRDefault="008722BC" w:rsidP="008722BC">
            <w:pPr>
              <w:rPr>
                <w:sz w:val="24"/>
                <w:szCs w:val="24"/>
              </w:rPr>
            </w:pPr>
            <w:r w:rsidRPr="00D82B0C">
              <w:rPr>
                <w:sz w:val="24"/>
                <w:szCs w:val="24"/>
              </w:rPr>
              <w:t>8.30-9.00</w:t>
            </w:r>
          </w:p>
        </w:tc>
        <w:tc>
          <w:tcPr>
            <w:tcW w:w="1559" w:type="dxa"/>
          </w:tcPr>
          <w:p w:rsidR="008722BC" w:rsidRPr="00D82B0C" w:rsidRDefault="008722BC" w:rsidP="008722BC">
            <w:pPr>
              <w:rPr>
                <w:sz w:val="24"/>
                <w:szCs w:val="24"/>
              </w:rPr>
            </w:pPr>
            <w:r w:rsidRPr="00D82B0C">
              <w:rPr>
                <w:sz w:val="24"/>
                <w:szCs w:val="24"/>
              </w:rPr>
              <w:t>8.30-9.00</w:t>
            </w:r>
          </w:p>
        </w:tc>
        <w:tc>
          <w:tcPr>
            <w:tcW w:w="1559" w:type="dxa"/>
          </w:tcPr>
          <w:p w:rsidR="008722BC" w:rsidRPr="00D82B0C" w:rsidRDefault="008722BC" w:rsidP="008722BC">
            <w:pPr>
              <w:rPr>
                <w:sz w:val="24"/>
                <w:szCs w:val="24"/>
              </w:rPr>
            </w:pPr>
            <w:r w:rsidRPr="00D82B0C">
              <w:rPr>
                <w:sz w:val="24"/>
                <w:szCs w:val="24"/>
              </w:rPr>
              <w:t>8.30-9.00</w:t>
            </w:r>
          </w:p>
        </w:tc>
        <w:tc>
          <w:tcPr>
            <w:tcW w:w="1560" w:type="dxa"/>
          </w:tcPr>
          <w:p w:rsidR="008722BC" w:rsidRPr="00D82B0C" w:rsidRDefault="008722BC" w:rsidP="008722BC">
            <w:pPr>
              <w:rPr>
                <w:sz w:val="24"/>
                <w:szCs w:val="24"/>
              </w:rPr>
            </w:pPr>
            <w:r w:rsidRPr="00D82B0C">
              <w:rPr>
                <w:sz w:val="24"/>
                <w:szCs w:val="24"/>
              </w:rPr>
              <w:t>8.30-9.00</w:t>
            </w:r>
          </w:p>
        </w:tc>
      </w:tr>
      <w:tr w:rsidR="008722BC" w:rsidRPr="00144D08" w:rsidTr="00C150B5">
        <w:trPr>
          <w:trHeight w:val="758"/>
        </w:trPr>
        <w:tc>
          <w:tcPr>
            <w:tcW w:w="3543" w:type="dxa"/>
          </w:tcPr>
          <w:p w:rsidR="008722BC" w:rsidRDefault="008722BC" w:rsidP="008722BC">
            <w:pPr>
              <w:rPr>
                <w:sz w:val="24"/>
                <w:szCs w:val="24"/>
              </w:rPr>
            </w:pPr>
            <w:r w:rsidRPr="00D82B0C">
              <w:rPr>
                <w:sz w:val="24"/>
                <w:szCs w:val="24"/>
              </w:rPr>
              <w:t>Организованная образовательная деятельность</w:t>
            </w:r>
            <w:r>
              <w:rPr>
                <w:sz w:val="24"/>
                <w:szCs w:val="24"/>
              </w:rPr>
              <w:t>.</w:t>
            </w:r>
          </w:p>
          <w:p w:rsidR="008722BC" w:rsidRPr="00D82B0C" w:rsidRDefault="008722BC" w:rsidP="008722BC">
            <w:pPr>
              <w:rPr>
                <w:sz w:val="24"/>
                <w:szCs w:val="24"/>
              </w:rPr>
            </w:pPr>
            <w:r>
              <w:rPr>
                <w:sz w:val="24"/>
                <w:szCs w:val="24"/>
              </w:rPr>
              <w:t xml:space="preserve"> </w:t>
            </w:r>
            <w:r w:rsidRPr="00D82B0C">
              <w:rPr>
                <w:sz w:val="24"/>
                <w:szCs w:val="24"/>
              </w:rPr>
              <w:t>Включает 10 минутный перерыв.</w:t>
            </w:r>
          </w:p>
          <w:p w:rsidR="008722BC" w:rsidRPr="00D82B0C" w:rsidRDefault="008722BC" w:rsidP="008722BC">
            <w:pPr>
              <w:rPr>
                <w:sz w:val="24"/>
                <w:szCs w:val="24"/>
              </w:rPr>
            </w:pPr>
            <w:r w:rsidRPr="00D82B0C">
              <w:rPr>
                <w:sz w:val="24"/>
                <w:szCs w:val="24"/>
              </w:rPr>
              <w:t>Физкультурные минутки</w:t>
            </w:r>
          </w:p>
        </w:tc>
        <w:tc>
          <w:tcPr>
            <w:tcW w:w="1418" w:type="dxa"/>
          </w:tcPr>
          <w:p w:rsidR="008722BC" w:rsidRPr="00D82B0C" w:rsidRDefault="008722BC" w:rsidP="008722BC">
            <w:pPr>
              <w:rPr>
                <w:sz w:val="24"/>
                <w:szCs w:val="24"/>
              </w:rPr>
            </w:pPr>
            <w:r w:rsidRPr="00D82B0C">
              <w:rPr>
                <w:sz w:val="24"/>
                <w:szCs w:val="24"/>
              </w:rPr>
              <w:t>9.00-9.15</w:t>
            </w:r>
          </w:p>
          <w:p w:rsidR="008722BC" w:rsidRPr="00D82B0C" w:rsidRDefault="008722BC" w:rsidP="008722BC">
            <w:pPr>
              <w:rPr>
                <w:sz w:val="24"/>
                <w:szCs w:val="24"/>
              </w:rPr>
            </w:pPr>
            <w:r w:rsidRPr="00D82B0C">
              <w:rPr>
                <w:sz w:val="24"/>
                <w:szCs w:val="24"/>
              </w:rPr>
              <w:t>9.25-9.40</w:t>
            </w:r>
          </w:p>
          <w:p w:rsidR="008722BC" w:rsidRPr="00D82B0C" w:rsidRDefault="008722BC" w:rsidP="008722BC">
            <w:pPr>
              <w:rPr>
                <w:sz w:val="24"/>
                <w:szCs w:val="24"/>
              </w:rPr>
            </w:pPr>
          </w:p>
        </w:tc>
        <w:tc>
          <w:tcPr>
            <w:tcW w:w="1559" w:type="dxa"/>
          </w:tcPr>
          <w:p w:rsidR="008722BC" w:rsidRPr="00D82B0C" w:rsidRDefault="008722BC" w:rsidP="008722BC">
            <w:pPr>
              <w:rPr>
                <w:sz w:val="24"/>
                <w:szCs w:val="24"/>
              </w:rPr>
            </w:pPr>
            <w:r w:rsidRPr="00D82B0C">
              <w:rPr>
                <w:sz w:val="24"/>
                <w:szCs w:val="24"/>
              </w:rPr>
              <w:t>9.00-9.20</w:t>
            </w:r>
          </w:p>
          <w:p w:rsidR="008722BC" w:rsidRPr="00D82B0C" w:rsidRDefault="008722BC" w:rsidP="008722BC">
            <w:pPr>
              <w:rPr>
                <w:sz w:val="24"/>
                <w:szCs w:val="24"/>
              </w:rPr>
            </w:pPr>
            <w:r w:rsidRPr="00D82B0C">
              <w:rPr>
                <w:sz w:val="24"/>
                <w:szCs w:val="24"/>
              </w:rPr>
              <w:t>9.30-9.50</w:t>
            </w:r>
          </w:p>
          <w:p w:rsidR="008722BC" w:rsidRPr="00D82B0C" w:rsidRDefault="008722BC" w:rsidP="008722BC">
            <w:pPr>
              <w:rPr>
                <w:sz w:val="24"/>
                <w:szCs w:val="24"/>
              </w:rPr>
            </w:pPr>
          </w:p>
        </w:tc>
        <w:tc>
          <w:tcPr>
            <w:tcW w:w="1559" w:type="dxa"/>
          </w:tcPr>
          <w:p w:rsidR="008722BC" w:rsidRPr="00D82B0C" w:rsidRDefault="008722BC" w:rsidP="008722BC">
            <w:pPr>
              <w:rPr>
                <w:sz w:val="24"/>
                <w:szCs w:val="24"/>
              </w:rPr>
            </w:pPr>
            <w:r w:rsidRPr="00D82B0C">
              <w:rPr>
                <w:sz w:val="24"/>
                <w:szCs w:val="24"/>
              </w:rPr>
              <w:t>9.00-9.25</w:t>
            </w:r>
          </w:p>
          <w:p w:rsidR="008722BC" w:rsidRPr="00D82B0C" w:rsidRDefault="008722BC" w:rsidP="008722BC">
            <w:pPr>
              <w:rPr>
                <w:sz w:val="24"/>
                <w:szCs w:val="24"/>
              </w:rPr>
            </w:pPr>
            <w:r w:rsidRPr="00D82B0C">
              <w:rPr>
                <w:sz w:val="24"/>
                <w:szCs w:val="24"/>
              </w:rPr>
              <w:t>9.35-10.00</w:t>
            </w:r>
          </w:p>
          <w:p w:rsidR="008722BC" w:rsidRPr="00D82B0C" w:rsidRDefault="008722BC" w:rsidP="008722BC">
            <w:pPr>
              <w:rPr>
                <w:sz w:val="24"/>
                <w:szCs w:val="24"/>
              </w:rPr>
            </w:pPr>
          </w:p>
        </w:tc>
        <w:tc>
          <w:tcPr>
            <w:tcW w:w="1560" w:type="dxa"/>
          </w:tcPr>
          <w:p w:rsidR="008722BC" w:rsidRPr="00D82B0C" w:rsidRDefault="008722BC" w:rsidP="008722BC">
            <w:pPr>
              <w:rPr>
                <w:sz w:val="24"/>
                <w:szCs w:val="24"/>
              </w:rPr>
            </w:pPr>
            <w:r w:rsidRPr="00D82B0C">
              <w:rPr>
                <w:sz w:val="24"/>
                <w:szCs w:val="24"/>
              </w:rPr>
              <w:t>9.00- 9.30</w:t>
            </w:r>
          </w:p>
          <w:p w:rsidR="008722BC" w:rsidRPr="00D82B0C" w:rsidRDefault="008722BC" w:rsidP="008722BC">
            <w:pPr>
              <w:rPr>
                <w:sz w:val="24"/>
                <w:szCs w:val="24"/>
              </w:rPr>
            </w:pPr>
            <w:r w:rsidRPr="00D82B0C">
              <w:rPr>
                <w:sz w:val="24"/>
                <w:szCs w:val="24"/>
              </w:rPr>
              <w:t>9.40-10.10</w:t>
            </w:r>
          </w:p>
          <w:p w:rsidR="008722BC" w:rsidRPr="00D82B0C" w:rsidRDefault="008722BC" w:rsidP="008722BC">
            <w:pPr>
              <w:rPr>
                <w:sz w:val="24"/>
                <w:szCs w:val="24"/>
              </w:rPr>
            </w:pPr>
            <w:r w:rsidRPr="00D82B0C">
              <w:rPr>
                <w:sz w:val="24"/>
                <w:szCs w:val="24"/>
              </w:rPr>
              <w:t>10.2010.50</w:t>
            </w:r>
          </w:p>
        </w:tc>
      </w:tr>
      <w:tr w:rsidR="008722BC" w:rsidRPr="00144D08" w:rsidTr="00C150B5">
        <w:trPr>
          <w:trHeight w:val="758"/>
        </w:trPr>
        <w:tc>
          <w:tcPr>
            <w:tcW w:w="3543" w:type="dxa"/>
          </w:tcPr>
          <w:p w:rsidR="008722BC" w:rsidRPr="00D82B0C" w:rsidRDefault="008722BC" w:rsidP="008722BC">
            <w:pPr>
              <w:rPr>
                <w:sz w:val="24"/>
                <w:szCs w:val="24"/>
              </w:rPr>
            </w:pPr>
            <w:r w:rsidRPr="00D82B0C">
              <w:rPr>
                <w:sz w:val="24"/>
                <w:szCs w:val="24"/>
              </w:rPr>
              <w:t>Самостоятельная деятельность детей, игры, личная гигиена</w:t>
            </w:r>
          </w:p>
        </w:tc>
        <w:tc>
          <w:tcPr>
            <w:tcW w:w="1418" w:type="dxa"/>
          </w:tcPr>
          <w:p w:rsidR="008722BC" w:rsidRPr="00D82B0C" w:rsidRDefault="008722BC" w:rsidP="008722BC">
            <w:pPr>
              <w:rPr>
                <w:sz w:val="24"/>
                <w:szCs w:val="24"/>
              </w:rPr>
            </w:pPr>
            <w:r w:rsidRPr="00D82B0C">
              <w:rPr>
                <w:sz w:val="24"/>
                <w:szCs w:val="24"/>
              </w:rPr>
              <w:t>9.40-10.30</w:t>
            </w:r>
          </w:p>
        </w:tc>
        <w:tc>
          <w:tcPr>
            <w:tcW w:w="1559" w:type="dxa"/>
          </w:tcPr>
          <w:p w:rsidR="008722BC" w:rsidRPr="00D82B0C" w:rsidRDefault="008722BC" w:rsidP="008722BC">
            <w:pPr>
              <w:rPr>
                <w:sz w:val="24"/>
                <w:szCs w:val="24"/>
              </w:rPr>
            </w:pPr>
            <w:r w:rsidRPr="00D82B0C">
              <w:rPr>
                <w:sz w:val="24"/>
                <w:szCs w:val="24"/>
              </w:rPr>
              <w:t>9.50-10.30</w:t>
            </w:r>
          </w:p>
        </w:tc>
        <w:tc>
          <w:tcPr>
            <w:tcW w:w="1559" w:type="dxa"/>
          </w:tcPr>
          <w:p w:rsidR="008722BC" w:rsidRPr="00D82B0C" w:rsidRDefault="008722BC" w:rsidP="008722BC">
            <w:pPr>
              <w:rPr>
                <w:sz w:val="24"/>
                <w:szCs w:val="24"/>
              </w:rPr>
            </w:pPr>
            <w:r w:rsidRPr="00D82B0C">
              <w:rPr>
                <w:sz w:val="24"/>
                <w:szCs w:val="24"/>
              </w:rPr>
              <w:t>10.10-10.30</w:t>
            </w:r>
          </w:p>
        </w:tc>
        <w:tc>
          <w:tcPr>
            <w:tcW w:w="1560" w:type="dxa"/>
          </w:tcPr>
          <w:p w:rsidR="008722BC" w:rsidRPr="00D82B0C" w:rsidRDefault="008722BC" w:rsidP="008722BC">
            <w:pPr>
              <w:rPr>
                <w:sz w:val="24"/>
                <w:szCs w:val="24"/>
              </w:rPr>
            </w:pPr>
            <w:r w:rsidRPr="00D82B0C">
              <w:rPr>
                <w:sz w:val="24"/>
                <w:szCs w:val="24"/>
              </w:rPr>
              <w:t>-</w:t>
            </w:r>
          </w:p>
        </w:tc>
      </w:tr>
      <w:tr w:rsidR="008722BC" w:rsidRPr="00144D08" w:rsidTr="00C150B5">
        <w:trPr>
          <w:trHeight w:val="227"/>
        </w:trPr>
        <w:tc>
          <w:tcPr>
            <w:tcW w:w="3543" w:type="dxa"/>
          </w:tcPr>
          <w:p w:rsidR="008722BC" w:rsidRPr="00D82B0C" w:rsidRDefault="008722BC" w:rsidP="008722BC">
            <w:pPr>
              <w:rPr>
                <w:sz w:val="24"/>
                <w:szCs w:val="24"/>
              </w:rPr>
            </w:pPr>
            <w:r w:rsidRPr="00D82B0C">
              <w:rPr>
                <w:sz w:val="24"/>
                <w:szCs w:val="24"/>
                <w:lang w:val="en-US"/>
              </w:rPr>
              <w:t>II</w:t>
            </w:r>
            <w:r w:rsidRPr="00D82B0C">
              <w:rPr>
                <w:sz w:val="24"/>
                <w:szCs w:val="24"/>
              </w:rPr>
              <w:t xml:space="preserve"> завтрак</w:t>
            </w:r>
          </w:p>
        </w:tc>
        <w:tc>
          <w:tcPr>
            <w:tcW w:w="1418" w:type="dxa"/>
          </w:tcPr>
          <w:p w:rsidR="008722BC" w:rsidRPr="00D82B0C" w:rsidRDefault="008722BC" w:rsidP="008722BC">
            <w:pPr>
              <w:rPr>
                <w:sz w:val="24"/>
                <w:szCs w:val="24"/>
              </w:rPr>
            </w:pPr>
            <w:r w:rsidRPr="00D82B0C">
              <w:rPr>
                <w:sz w:val="24"/>
                <w:szCs w:val="24"/>
              </w:rPr>
              <w:t>10.00-10.30</w:t>
            </w:r>
          </w:p>
        </w:tc>
        <w:tc>
          <w:tcPr>
            <w:tcW w:w="1559" w:type="dxa"/>
          </w:tcPr>
          <w:p w:rsidR="008722BC" w:rsidRPr="00D82B0C" w:rsidRDefault="008722BC" w:rsidP="008722BC">
            <w:pPr>
              <w:rPr>
                <w:sz w:val="24"/>
                <w:szCs w:val="24"/>
              </w:rPr>
            </w:pPr>
            <w:r w:rsidRPr="00D82B0C">
              <w:rPr>
                <w:sz w:val="24"/>
                <w:szCs w:val="24"/>
              </w:rPr>
              <w:t>10.00-10.30</w:t>
            </w:r>
          </w:p>
        </w:tc>
        <w:tc>
          <w:tcPr>
            <w:tcW w:w="1559" w:type="dxa"/>
          </w:tcPr>
          <w:p w:rsidR="008722BC" w:rsidRPr="00D82B0C" w:rsidRDefault="008722BC" w:rsidP="008722BC">
            <w:pPr>
              <w:rPr>
                <w:sz w:val="24"/>
                <w:szCs w:val="24"/>
              </w:rPr>
            </w:pPr>
            <w:r w:rsidRPr="00D82B0C">
              <w:rPr>
                <w:sz w:val="24"/>
                <w:szCs w:val="24"/>
              </w:rPr>
              <w:t>10.00-10.30</w:t>
            </w:r>
          </w:p>
        </w:tc>
        <w:tc>
          <w:tcPr>
            <w:tcW w:w="1560" w:type="dxa"/>
          </w:tcPr>
          <w:p w:rsidR="008722BC" w:rsidRPr="00D82B0C" w:rsidRDefault="008722BC" w:rsidP="008722BC">
            <w:pPr>
              <w:rPr>
                <w:sz w:val="24"/>
                <w:szCs w:val="24"/>
              </w:rPr>
            </w:pPr>
            <w:r w:rsidRPr="00D82B0C">
              <w:rPr>
                <w:sz w:val="24"/>
                <w:szCs w:val="24"/>
              </w:rPr>
              <w:t>10.00-10.30</w:t>
            </w:r>
          </w:p>
          <w:p w:rsidR="008722BC" w:rsidRPr="00D82B0C" w:rsidRDefault="008722BC" w:rsidP="008722BC">
            <w:pPr>
              <w:rPr>
                <w:sz w:val="24"/>
                <w:szCs w:val="24"/>
              </w:rPr>
            </w:pPr>
          </w:p>
        </w:tc>
      </w:tr>
      <w:tr w:rsidR="008722BC" w:rsidRPr="00144D08" w:rsidTr="00C150B5">
        <w:trPr>
          <w:trHeight w:val="420"/>
        </w:trPr>
        <w:tc>
          <w:tcPr>
            <w:tcW w:w="3543" w:type="dxa"/>
          </w:tcPr>
          <w:p w:rsidR="008722BC" w:rsidRPr="00D82B0C" w:rsidRDefault="008722BC" w:rsidP="008722BC">
            <w:pPr>
              <w:rPr>
                <w:sz w:val="24"/>
                <w:szCs w:val="24"/>
              </w:rPr>
            </w:pPr>
            <w:r w:rsidRPr="00D82B0C">
              <w:rPr>
                <w:sz w:val="24"/>
                <w:szCs w:val="24"/>
              </w:rPr>
              <w:t>Подготовка к прогулке, прогулка, подвижные игры, возвращение с прогулки, личная гигиена</w:t>
            </w:r>
          </w:p>
        </w:tc>
        <w:tc>
          <w:tcPr>
            <w:tcW w:w="1418" w:type="dxa"/>
          </w:tcPr>
          <w:p w:rsidR="008722BC" w:rsidRPr="00D82B0C" w:rsidRDefault="008722BC" w:rsidP="008722BC">
            <w:pPr>
              <w:rPr>
                <w:sz w:val="24"/>
                <w:szCs w:val="24"/>
              </w:rPr>
            </w:pPr>
            <w:r w:rsidRPr="00D82B0C">
              <w:rPr>
                <w:sz w:val="24"/>
                <w:szCs w:val="24"/>
              </w:rPr>
              <w:t>10.30-12.00</w:t>
            </w:r>
          </w:p>
        </w:tc>
        <w:tc>
          <w:tcPr>
            <w:tcW w:w="1559" w:type="dxa"/>
          </w:tcPr>
          <w:p w:rsidR="008722BC" w:rsidRPr="00D82B0C" w:rsidRDefault="008722BC" w:rsidP="008722BC">
            <w:pPr>
              <w:rPr>
                <w:sz w:val="24"/>
                <w:szCs w:val="24"/>
              </w:rPr>
            </w:pPr>
            <w:r w:rsidRPr="00D82B0C">
              <w:rPr>
                <w:sz w:val="24"/>
                <w:szCs w:val="24"/>
              </w:rPr>
              <w:t>10.30-12.00</w:t>
            </w:r>
          </w:p>
        </w:tc>
        <w:tc>
          <w:tcPr>
            <w:tcW w:w="1559" w:type="dxa"/>
          </w:tcPr>
          <w:p w:rsidR="008722BC" w:rsidRPr="00D82B0C" w:rsidRDefault="008722BC" w:rsidP="008722BC">
            <w:pPr>
              <w:rPr>
                <w:sz w:val="24"/>
                <w:szCs w:val="24"/>
              </w:rPr>
            </w:pPr>
            <w:r w:rsidRPr="00D82B0C">
              <w:rPr>
                <w:sz w:val="24"/>
                <w:szCs w:val="24"/>
              </w:rPr>
              <w:t>10.30-12.00</w:t>
            </w:r>
          </w:p>
        </w:tc>
        <w:tc>
          <w:tcPr>
            <w:tcW w:w="1560" w:type="dxa"/>
          </w:tcPr>
          <w:p w:rsidR="008722BC" w:rsidRPr="00D82B0C" w:rsidRDefault="008722BC" w:rsidP="008722BC">
            <w:pPr>
              <w:rPr>
                <w:sz w:val="24"/>
                <w:szCs w:val="24"/>
              </w:rPr>
            </w:pPr>
            <w:r w:rsidRPr="00D82B0C">
              <w:rPr>
                <w:sz w:val="24"/>
                <w:szCs w:val="24"/>
              </w:rPr>
              <w:t>10.30-12.00</w:t>
            </w:r>
          </w:p>
        </w:tc>
      </w:tr>
      <w:tr w:rsidR="008722BC" w:rsidRPr="00144D08" w:rsidTr="00C150B5">
        <w:trPr>
          <w:trHeight w:val="261"/>
        </w:trPr>
        <w:tc>
          <w:tcPr>
            <w:tcW w:w="3543" w:type="dxa"/>
          </w:tcPr>
          <w:p w:rsidR="008722BC" w:rsidRPr="00D82B0C" w:rsidRDefault="008722BC" w:rsidP="008722BC">
            <w:pPr>
              <w:rPr>
                <w:sz w:val="24"/>
                <w:szCs w:val="24"/>
              </w:rPr>
            </w:pPr>
            <w:r w:rsidRPr="00D82B0C">
              <w:rPr>
                <w:sz w:val="24"/>
                <w:szCs w:val="24"/>
              </w:rPr>
              <w:t>Подготовка к обеду, обед</w:t>
            </w:r>
          </w:p>
        </w:tc>
        <w:tc>
          <w:tcPr>
            <w:tcW w:w="1418" w:type="dxa"/>
          </w:tcPr>
          <w:p w:rsidR="008722BC" w:rsidRPr="00D82B0C" w:rsidRDefault="008722BC" w:rsidP="008722BC">
            <w:pPr>
              <w:rPr>
                <w:sz w:val="24"/>
                <w:szCs w:val="24"/>
              </w:rPr>
            </w:pPr>
            <w:r w:rsidRPr="00D82B0C">
              <w:rPr>
                <w:sz w:val="24"/>
                <w:szCs w:val="24"/>
              </w:rPr>
              <w:t>12.00-12.30</w:t>
            </w:r>
          </w:p>
        </w:tc>
        <w:tc>
          <w:tcPr>
            <w:tcW w:w="1559" w:type="dxa"/>
          </w:tcPr>
          <w:p w:rsidR="008722BC" w:rsidRPr="00D82B0C" w:rsidRDefault="008722BC" w:rsidP="008722BC">
            <w:pPr>
              <w:rPr>
                <w:sz w:val="24"/>
                <w:szCs w:val="24"/>
              </w:rPr>
            </w:pPr>
            <w:r w:rsidRPr="00D82B0C">
              <w:rPr>
                <w:sz w:val="24"/>
                <w:szCs w:val="24"/>
              </w:rPr>
              <w:t>12.00-12.30</w:t>
            </w:r>
          </w:p>
        </w:tc>
        <w:tc>
          <w:tcPr>
            <w:tcW w:w="1559" w:type="dxa"/>
          </w:tcPr>
          <w:p w:rsidR="008722BC" w:rsidRPr="00D82B0C" w:rsidRDefault="008722BC" w:rsidP="008722BC">
            <w:pPr>
              <w:rPr>
                <w:sz w:val="24"/>
                <w:szCs w:val="24"/>
              </w:rPr>
            </w:pPr>
            <w:r w:rsidRPr="00D82B0C">
              <w:rPr>
                <w:sz w:val="24"/>
                <w:szCs w:val="24"/>
              </w:rPr>
              <w:t>12.00-12.25</w:t>
            </w:r>
          </w:p>
        </w:tc>
        <w:tc>
          <w:tcPr>
            <w:tcW w:w="1560" w:type="dxa"/>
          </w:tcPr>
          <w:p w:rsidR="008722BC" w:rsidRPr="00D82B0C" w:rsidRDefault="008722BC" w:rsidP="008722BC">
            <w:pPr>
              <w:rPr>
                <w:sz w:val="24"/>
                <w:szCs w:val="24"/>
              </w:rPr>
            </w:pPr>
            <w:r w:rsidRPr="00D82B0C">
              <w:rPr>
                <w:sz w:val="24"/>
                <w:szCs w:val="24"/>
              </w:rPr>
              <w:t>12.00-12.25</w:t>
            </w:r>
          </w:p>
          <w:p w:rsidR="008722BC" w:rsidRPr="00D82B0C" w:rsidRDefault="008722BC" w:rsidP="008722BC">
            <w:pPr>
              <w:rPr>
                <w:sz w:val="24"/>
                <w:szCs w:val="24"/>
              </w:rPr>
            </w:pPr>
          </w:p>
        </w:tc>
      </w:tr>
      <w:tr w:rsidR="008722BC" w:rsidRPr="00144D08" w:rsidTr="00C150B5">
        <w:trPr>
          <w:trHeight w:val="265"/>
        </w:trPr>
        <w:tc>
          <w:tcPr>
            <w:tcW w:w="3543" w:type="dxa"/>
          </w:tcPr>
          <w:p w:rsidR="008722BC" w:rsidRPr="00D82B0C" w:rsidRDefault="008722BC" w:rsidP="008722BC">
            <w:pPr>
              <w:rPr>
                <w:sz w:val="24"/>
                <w:szCs w:val="24"/>
              </w:rPr>
            </w:pPr>
            <w:r w:rsidRPr="00D82B0C">
              <w:rPr>
                <w:sz w:val="24"/>
                <w:szCs w:val="24"/>
              </w:rPr>
              <w:t>Подготовка ко сну, дневной сон</w:t>
            </w:r>
          </w:p>
        </w:tc>
        <w:tc>
          <w:tcPr>
            <w:tcW w:w="1418" w:type="dxa"/>
          </w:tcPr>
          <w:p w:rsidR="008722BC" w:rsidRPr="00D82B0C" w:rsidRDefault="008722BC" w:rsidP="008722BC">
            <w:pPr>
              <w:rPr>
                <w:sz w:val="24"/>
                <w:szCs w:val="24"/>
              </w:rPr>
            </w:pPr>
            <w:r w:rsidRPr="00D82B0C">
              <w:rPr>
                <w:sz w:val="24"/>
                <w:szCs w:val="24"/>
              </w:rPr>
              <w:t>12.30-15.00</w:t>
            </w:r>
          </w:p>
        </w:tc>
        <w:tc>
          <w:tcPr>
            <w:tcW w:w="1559" w:type="dxa"/>
          </w:tcPr>
          <w:p w:rsidR="008722BC" w:rsidRPr="00D82B0C" w:rsidRDefault="008722BC" w:rsidP="008722BC">
            <w:pPr>
              <w:rPr>
                <w:sz w:val="24"/>
                <w:szCs w:val="24"/>
              </w:rPr>
            </w:pPr>
            <w:r w:rsidRPr="00D82B0C">
              <w:rPr>
                <w:sz w:val="24"/>
                <w:szCs w:val="24"/>
              </w:rPr>
              <w:t>12.30-15.00</w:t>
            </w:r>
          </w:p>
        </w:tc>
        <w:tc>
          <w:tcPr>
            <w:tcW w:w="1559" w:type="dxa"/>
          </w:tcPr>
          <w:p w:rsidR="008722BC" w:rsidRPr="00D82B0C" w:rsidRDefault="008722BC" w:rsidP="008722BC">
            <w:pPr>
              <w:rPr>
                <w:sz w:val="24"/>
                <w:szCs w:val="24"/>
              </w:rPr>
            </w:pPr>
            <w:r w:rsidRPr="00D82B0C">
              <w:rPr>
                <w:sz w:val="24"/>
                <w:szCs w:val="24"/>
              </w:rPr>
              <w:t>12.25-15.00</w:t>
            </w:r>
          </w:p>
        </w:tc>
        <w:tc>
          <w:tcPr>
            <w:tcW w:w="1560" w:type="dxa"/>
          </w:tcPr>
          <w:p w:rsidR="008722BC" w:rsidRPr="00D82B0C" w:rsidRDefault="008722BC" w:rsidP="008722BC">
            <w:pPr>
              <w:rPr>
                <w:sz w:val="24"/>
                <w:szCs w:val="24"/>
              </w:rPr>
            </w:pPr>
            <w:r w:rsidRPr="00D82B0C">
              <w:rPr>
                <w:sz w:val="24"/>
                <w:szCs w:val="24"/>
              </w:rPr>
              <w:t>12.25-15.00</w:t>
            </w:r>
          </w:p>
          <w:p w:rsidR="008722BC" w:rsidRPr="00D82B0C" w:rsidRDefault="008722BC" w:rsidP="008722BC">
            <w:pPr>
              <w:rPr>
                <w:sz w:val="24"/>
                <w:szCs w:val="24"/>
              </w:rPr>
            </w:pPr>
          </w:p>
        </w:tc>
      </w:tr>
      <w:tr w:rsidR="008722BC" w:rsidRPr="00144D08" w:rsidTr="00C150B5">
        <w:trPr>
          <w:trHeight w:val="1010"/>
        </w:trPr>
        <w:tc>
          <w:tcPr>
            <w:tcW w:w="3543" w:type="dxa"/>
          </w:tcPr>
          <w:p w:rsidR="008722BC" w:rsidRPr="00D82B0C" w:rsidRDefault="008722BC" w:rsidP="008722BC">
            <w:pPr>
              <w:rPr>
                <w:sz w:val="24"/>
                <w:szCs w:val="24"/>
              </w:rPr>
            </w:pPr>
            <w:r w:rsidRPr="00D82B0C">
              <w:rPr>
                <w:sz w:val="24"/>
                <w:szCs w:val="24"/>
              </w:rPr>
              <w:t xml:space="preserve">Постепенный подъем, </w:t>
            </w:r>
          </w:p>
          <w:p w:rsidR="008722BC" w:rsidRPr="00D82B0C" w:rsidRDefault="008722BC" w:rsidP="008722BC">
            <w:pPr>
              <w:rPr>
                <w:sz w:val="24"/>
                <w:szCs w:val="24"/>
              </w:rPr>
            </w:pPr>
            <w:r w:rsidRPr="00D82B0C">
              <w:rPr>
                <w:sz w:val="24"/>
                <w:szCs w:val="24"/>
              </w:rPr>
              <w:t>пробуждающая гимнастика, воздушные водные процедуры</w:t>
            </w:r>
          </w:p>
        </w:tc>
        <w:tc>
          <w:tcPr>
            <w:tcW w:w="1418" w:type="dxa"/>
          </w:tcPr>
          <w:p w:rsidR="008722BC" w:rsidRPr="00D82B0C" w:rsidRDefault="008722BC" w:rsidP="008722BC">
            <w:pPr>
              <w:rPr>
                <w:sz w:val="24"/>
                <w:szCs w:val="24"/>
              </w:rPr>
            </w:pPr>
            <w:r w:rsidRPr="00D82B0C">
              <w:rPr>
                <w:sz w:val="24"/>
                <w:szCs w:val="24"/>
              </w:rPr>
              <w:t>15.00-15.10</w:t>
            </w:r>
          </w:p>
        </w:tc>
        <w:tc>
          <w:tcPr>
            <w:tcW w:w="1559" w:type="dxa"/>
          </w:tcPr>
          <w:p w:rsidR="008722BC" w:rsidRPr="00D82B0C" w:rsidRDefault="008722BC" w:rsidP="008722BC">
            <w:pPr>
              <w:rPr>
                <w:sz w:val="24"/>
                <w:szCs w:val="24"/>
              </w:rPr>
            </w:pPr>
            <w:r w:rsidRPr="00D82B0C">
              <w:rPr>
                <w:sz w:val="24"/>
                <w:szCs w:val="24"/>
              </w:rPr>
              <w:t>15.00-15.10</w:t>
            </w:r>
          </w:p>
        </w:tc>
        <w:tc>
          <w:tcPr>
            <w:tcW w:w="1559" w:type="dxa"/>
          </w:tcPr>
          <w:p w:rsidR="008722BC" w:rsidRPr="00D82B0C" w:rsidRDefault="008722BC" w:rsidP="008722BC">
            <w:pPr>
              <w:rPr>
                <w:sz w:val="24"/>
                <w:szCs w:val="24"/>
              </w:rPr>
            </w:pPr>
            <w:r w:rsidRPr="00D82B0C">
              <w:rPr>
                <w:sz w:val="24"/>
                <w:szCs w:val="24"/>
              </w:rPr>
              <w:t>15.00-15.10</w:t>
            </w:r>
          </w:p>
        </w:tc>
        <w:tc>
          <w:tcPr>
            <w:tcW w:w="1560" w:type="dxa"/>
          </w:tcPr>
          <w:p w:rsidR="008722BC" w:rsidRPr="00D82B0C" w:rsidRDefault="008722BC" w:rsidP="008722BC">
            <w:pPr>
              <w:rPr>
                <w:sz w:val="24"/>
                <w:szCs w:val="24"/>
              </w:rPr>
            </w:pPr>
            <w:r w:rsidRPr="00D82B0C">
              <w:rPr>
                <w:sz w:val="24"/>
                <w:szCs w:val="24"/>
              </w:rPr>
              <w:t>15.00-15.10</w:t>
            </w:r>
          </w:p>
        </w:tc>
      </w:tr>
      <w:tr w:rsidR="008722BC" w:rsidRPr="00144D08" w:rsidTr="00C150B5">
        <w:trPr>
          <w:trHeight w:val="431"/>
        </w:trPr>
        <w:tc>
          <w:tcPr>
            <w:tcW w:w="3543" w:type="dxa"/>
          </w:tcPr>
          <w:p w:rsidR="008722BC" w:rsidRPr="00D82B0C" w:rsidRDefault="008722BC" w:rsidP="008722BC">
            <w:pPr>
              <w:rPr>
                <w:sz w:val="24"/>
                <w:szCs w:val="24"/>
              </w:rPr>
            </w:pPr>
            <w:r w:rsidRPr="00D82B0C">
              <w:rPr>
                <w:sz w:val="24"/>
                <w:szCs w:val="24"/>
              </w:rPr>
              <w:t>Подготовка к полднику, полдник</w:t>
            </w:r>
          </w:p>
        </w:tc>
        <w:tc>
          <w:tcPr>
            <w:tcW w:w="1418" w:type="dxa"/>
          </w:tcPr>
          <w:p w:rsidR="008722BC" w:rsidRPr="00D82B0C" w:rsidRDefault="008722BC" w:rsidP="008722BC">
            <w:pPr>
              <w:rPr>
                <w:sz w:val="24"/>
                <w:szCs w:val="24"/>
              </w:rPr>
            </w:pPr>
            <w:r w:rsidRPr="00D82B0C">
              <w:rPr>
                <w:sz w:val="24"/>
                <w:szCs w:val="24"/>
              </w:rPr>
              <w:t>15.10-15.20</w:t>
            </w:r>
          </w:p>
        </w:tc>
        <w:tc>
          <w:tcPr>
            <w:tcW w:w="1559" w:type="dxa"/>
          </w:tcPr>
          <w:p w:rsidR="008722BC" w:rsidRPr="00D82B0C" w:rsidRDefault="008722BC" w:rsidP="008722BC">
            <w:pPr>
              <w:rPr>
                <w:sz w:val="24"/>
                <w:szCs w:val="24"/>
              </w:rPr>
            </w:pPr>
            <w:r w:rsidRPr="00D82B0C">
              <w:rPr>
                <w:sz w:val="24"/>
                <w:szCs w:val="24"/>
              </w:rPr>
              <w:t>15.10-15.20</w:t>
            </w:r>
          </w:p>
        </w:tc>
        <w:tc>
          <w:tcPr>
            <w:tcW w:w="1559" w:type="dxa"/>
          </w:tcPr>
          <w:p w:rsidR="008722BC" w:rsidRPr="00D82B0C" w:rsidRDefault="008722BC" w:rsidP="008722BC">
            <w:pPr>
              <w:rPr>
                <w:sz w:val="24"/>
                <w:szCs w:val="24"/>
              </w:rPr>
            </w:pPr>
            <w:r w:rsidRPr="00D82B0C">
              <w:rPr>
                <w:sz w:val="24"/>
                <w:szCs w:val="24"/>
              </w:rPr>
              <w:t>15.10-15.20</w:t>
            </w:r>
          </w:p>
        </w:tc>
        <w:tc>
          <w:tcPr>
            <w:tcW w:w="1560" w:type="dxa"/>
          </w:tcPr>
          <w:p w:rsidR="008722BC" w:rsidRPr="00D82B0C" w:rsidRDefault="008722BC" w:rsidP="008722BC">
            <w:pPr>
              <w:rPr>
                <w:sz w:val="24"/>
                <w:szCs w:val="24"/>
              </w:rPr>
            </w:pPr>
            <w:r w:rsidRPr="00D82B0C">
              <w:rPr>
                <w:sz w:val="24"/>
                <w:szCs w:val="24"/>
              </w:rPr>
              <w:t>15.10-15.20</w:t>
            </w:r>
          </w:p>
        </w:tc>
      </w:tr>
      <w:tr w:rsidR="008722BC" w:rsidRPr="00144D08" w:rsidTr="00C150B5">
        <w:trPr>
          <w:trHeight w:val="907"/>
        </w:trPr>
        <w:tc>
          <w:tcPr>
            <w:tcW w:w="3543" w:type="dxa"/>
          </w:tcPr>
          <w:p w:rsidR="008722BC" w:rsidRPr="00D82B0C" w:rsidRDefault="008722BC" w:rsidP="008722BC">
            <w:pPr>
              <w:rPr>
                <w:sz w:val="24"/>
                <w:szCs w:val="24"/>
              </w:rPr>
            </w:pPr>
            <w:r w:rsidRPr="00D82B0C">
              <w:rPr>
                <w:sz w:val="24"/>
                <w:szCs w:val="24"/>
              </w:rPr>
              <w:lastRenderedPageBreak/>
              <w:t>Самостоятельная деятельность детей, игры, общение, личная гигиена, досуги</w:t>
            </w:r>
          </w:p>
        </w:tc>
        <w:tc>
          <w:tcPr>
            <w:tcW w:w="1418" w:type="dxa"/>
          </w:tcPr>
          <w:p w:rsidR="008722BC" w:rsidRPr="00D82B0C" w:rsidRDefault="008722BC" w:rsidP="008722BC">
            <w:pPr>
              <w:rPr>
                <w:sz w:val="24"/>
                <w:szCs w:val="24"/>
              </w:rPr>
            </w:pPr>
            <w:r w:rsidRPr="00D82B0C">
              <w:rPr>
                <w:sz w:val="24"/>
                <w:szCs w:val="24"/>
              </w:rPr>
              <w:t>15.20-16.00</w:t>
            </w:r>
          </w:p>
        </w:tc>
        <w:tc>
          <w:tcPr>
            <w:tcW w:w="1559" w:type="dxa"/>
          </w:tcPr>
          <w:p w:rsidR="008722BC" w:rsidRPr="00D82B0C" w:rsidRDefault="008722BC" w:rsidP="008722BC">
            <w:pPr>
              <w:rPr>
                <w:sz w:val="24"/>
                <w:szCs w:val="24"/>
              </w:rPr>
            </w:pPr>
            <w:r w:rsidRPr="00D82B0C">
              <w:rPr>
                <w:sz w:val="24"/>
                <w:szCs w:val="24"/>
              </w:rPr>
              <w:t>15.20-16.00</w:t>
            </w:r>
          </w:p>
        </w:tc>
        <w:tc>
          <w:tcPr>
            <w:tcW w:w="1559" w:type="dxa"/>
          </w:tcPr>
          <w:p w:rsidR="008722BC" w:rsidRPr="00D82B0C" w:rsidRDefault="008722BC" w:rsidP="008722BC">
            <w:pPr>
              <w:rPr>
                <w:sz w:val="24"/>
                <w:szCs w:val="24"/>
              </w:rPr>
            </w:pPr>
            <w:r w:rsidRPr="00D82B0C">
              <w:rPr>
                <w:sz w:val="24"/>
                <w:szCs w:val="24"/>
              </w:rPr>
              <w:t>15.20-16.00</w:t>
            </w:r>
          </w:p>
        </w:tc>
        <w:tc>
          <w:tcPr>
            <w:tcW w:w="1560" w:type="dxa"/>
          </w:tcPr>
          <w:p w:rsidR="008722BC" w:rsidRPr="00D82B0C" w:rsidRDefault="008722BC" w:rsidP="008722BC">
            <w:pPr>
              <w:rPr>
                <w:sz w:val="24"/>
                <w:szCs w:val="24"/>
              </w:rPr>
            </w:pPr>
            <w:r w:rsidRPr="00D82B0C">
              <w:rPr>
                <w:sz w:val="24"/>
                <w:szCs w:val="24"/>
              </w:rPr>
              <w:t>15.20-16.00</w:t>
            </w:r>
          </w:p>
        </w:tc>
      </w:tr>
      <w:tr w:rsidR="008722BC" w:rsidRPr="00144D08" w:rsidTr="00C150B5">
        <w:trPr>
          <w:trHeight w:val="203"/>
        </w:trPr>
        <w:tc>
          <w:tcPr>
            <w:tcW w:w="3543" w:type="dxa"/>
          </w:tcPr>
          <w:p w:rsidR="008722BC" w:rsidRPr="00D82B0C" w:rsidRDefault="008722BC" w:rsidP="008722BC">
            <w:pPr>
              <w:rPr>
                <w:sz w:val="24"/>
                <w:szCs w:val="24"/>
              </w:rPr>
            </w:pPr>
            <w:r w:rsidRPr="00D82B0C">
              <w:rPr>
                <w:sz w:val="24"/>
                <w:szCs w:val="24"/>
              </w:rPr>
              <w:t>Подготовка к ужину, ужин</w:t>
            </w:r>
          </w:p>
        </w:tc>
        <w:tc>
          <w:tcPr>
            <w:tcW w:w="1418" w:type="dxa"/>
          </w:tcPr>
          <w:p w:rsidR="008722BC" w:rsidRPr="00D82B0C" w:rsidRDefault="008722BC" w:rsidP="008722BC">
            <w:pPr>
              <w:rPr>
                <w:sz w:val="24"/>
                <w:szCs w:val="24"/>
              </w:rPr>
            </w:pPr>
            <w:r w:rsidRPr="00D82B0C">
              <w:rPr>
                <w:sz w:val="24"/>
                <w:szCs w:val="24"/>
              </w:rPr>
              <w:t>16.00-16.30</w:t>
            </w:r>
          </w:p>
        </w:tc>
        <w:tc>
          <w:tcPr>
            <w:tcW w:w="1559" w:type="dxa"/>
          </w:tcPr>
          <w:p w:rsidR="008722BC" w:rsidRPr="00D82B0C" w:rsidRDefault="008722BC" w:rsidP="008722BC">
            <w:pPr>
              <w:rPr>
                <w:sz w:val="24"/>
                <w:szCs w:val="24"/>
              </w:rPr>
            </w:pPr>
            <w:r w:rsidRPr="00D82B0C">
              <w:rPr>
                <w:sz w:val="24"/>
                <w:szCs w:val="24"/>
              </w:rPr>
              <w:t>16.00-16.30</w:t>
            </w:r>
          </w:p>
        </w:tc>
        <w:tc>
          <w:tcPr>
            <w:tcW w:w="1559" w:type="dxa"/>
          </w:tcPr>
          <w:p w:rsidR="008722BC" w:rsidRPr="00D82B0C" w:rsidRDefault="008722BC" w:rsidP="008722BC">
            <w:pPr>
              <w:rPr>
                <w:sz w:val="24"/>
                <w:szCs w:val="24"/>
              </w:rPr>
            </w:pPr>
            <w:r w:rsidRPr="00D82B0C">
              <w:rPr>
                <w:sz w:val="24"/>
                <w:szCs w:val="24"/>
              </w:rPr>
              <w:t>16.00-16.30</w:t>
            </w:r>
          </w:p>
        </w:tc>
        <w:tc>
          <w:tcPr>
            <w:tcW w:w="1560" w:type="dxa"/>
          </w:tcPr>
          <w:p w:rsidR="008722BC" w:rsidRPr="00D82B0C" w:rsidRDefault="008722BC" w:rsidP="008722BC">
            <w:pPr>
              <w:rPr>
                <w:sz w:val="24"/>
                <w:szCs w:val="24"/>
              </w:rPr>
            </w:pPr>
            <w:r w:rsidRPr="00D82B0C">
              <w:rPr>
                <w:sz w:val="24"/>
                <w:szCs w:val="24"/>
              </w:rPr>
              <w:t>16.00-16.30</w:t>
            </w:r>
          </w:p>
          <w:p w:rsidR="008722BC" w:rsidRPr="00D82B0C" w:rsidRDefault="008722BC" w:rsidP="008722BC">
            <w:pPr>
              <w:rPr>
                <w:sz w:val="24"/>
                <w:szCs w:val="24"/>
              </w:rPr>
            </w:pPr>
          </w:p>
        </w:tc>
      </w:tr>
      <w:tr w:rsidR="008722BC" w:rsidRPr="00144D08" w:rsidTr="00C150B5">
        <w:trPr>
          <w:trHeight w:val="144"/>
        </w:trPr>
        <w:tc>
          <w:tcPr>
            <w:tcW w:w="3543" w:type="dxa"/>
          </w:tcPr>
          <w:p w:rsidR="008722BC" w:rsidRPr="00D82B0C" w:rsidRDefault="008722BC" w:rsidP="008722BC">
            <w:pPr>
              <w:rPr>
                <w:sz w:val="24"/>
                <w:szCs w:val="24"/>
              </w:rPr>
            </w:pPr>
            <w:r w:rsidRPr="00D82B0C">
              <w:rPr>
                <w:sz w:val="24"/>
                <w:szCs w:val="24"/>
              </w:rPr>
              <w:t>Подготовка к прогулке, совместная деятельность взрослого и ребенка, прогулка, уход домой</w:t>
            </w:r>
          </w:p>
        </w:tc>
        <w:tc>
          <w:tcPr>
            <w:tcW w:w="1418" w:type="dxa"/>
          </w:tcPr>
          <w:p w:rsidR="008722BC" w:rsidRPr="00D82B0C" w:rsidRDefault="008722BC" w:rsidP="008722BC">
            <w:pPr>
              <w:rPr>
                <w:sz w:val="24"/>
                <w:szCs w:val="24"/>
              </w:rPr>
            </w:pPr>
            <w:r w:rsidRPr="00D82B0C">
              <w:rPr>
                <w:sz w:val="24"/>
                <w:szCs w:val="24"/>
              </w:rPr>
              <w:t>16.30-18.00</w:t>
            </w:r>
          </w:p>
        </w:tc>
        <w:tc>
          <w:tcPr>
            <w:tcW w:w="1559" w:type="dxa"/>
          </w:tcPr>
          <w:p w:rsidR="008722BC" w:rsidRPr="00D82B0C" w:rsidRDefault="008722BC" w:rsidP="008722BC">
            <w:pPr>
              <w:rPr>
                <w:sz w:val="24"/>
                <w:szCs w:val="24"/>
              </w:rPr>
            </w:pPr>
            <w:r w:rsidRPr="00D82B0C">
              <w:rPr>
                <w:sz w:val="24"/>
                <w:szCs w:val="24"/>
              </w:rPr>
              <w:t>16.30-18.00</w:t>
            </w:r>
          </w:p>
        </w:tc>
        <w:tc>
          <w:tcPr>
            <w:tcW w:w="1559" w:type="dxa"/>
          </w:tcPr>
          <w:p w:rsidR="008722BC" w:rsidRPr="00D82B0C" w:rsidRDefault="008722BC" w:rsidP="008722BC">
            <w:pPr>
              <w:rPr>
                <w:sz w:val="24"/>
                <w:szCs w:val="24"/>
              </w:rPr>
            </w:pPr>
            <w:r w:rsidRPr="00D82B0C">
              <w:rPr>
                <w:sz w:val="24"/>
                <w:szCs w:val="24"/>
              </w:rPr>
              <w:t>16.30-18.00</w:t>
            </w:r>
          </w:p>
        </w:tc>
        <w:tc>
          <w:tcPr>
            <w:tcW w:w="1560" w:type="dxa"/>
          </w:tcPr>
          <w:p w:rsidR="008722BC" w:rsidRPr="00D82B0C" w:rsidRDefault="008722BC" w:rsidP="008722BC">
            <w:pPr>
              <w:rPr>
                <w:sz w:val="24"/>
                <w:szCs w:val="24"/>
              </w:rPr>
            </w:pPr>
            <w:r w:rsidRPr="00D82B0C">
              <w:rPr>
                <w:sz w:val="24"/>
                <w:szCs w:val="24"/>
              </w:rPr>
              <w:t>16.30-18.00</w:t>
            </w:r>
          </w:p>
        </w:tc>
      </w:tr>
    </w:tbl>
    <w:p w:rsidR="008722BC" w:rsidRDefault="008722BC" w:rsidP="008722BC">
      <w:pPr>
        <w:spacing w:line="240" w:lineRule="auto"/>
        <w:rPr>
          <w:sz w:val="28"/>
          <w:szCs w:val="28"/>
        </w:rPr>
      </w:pPr>
    </w:p>
    <w:p w:rsidR="00C150B5" w:rsidRDefault="00C150B5" w:rsidP="0018667F">
      <w:pPr>
        <w:spacing w:line="240" w:lineRule="auto"/>
        <w:jc w:val="center"/>
        <w:rPr>
          <w:bCs/>
          <w:sz w:val="24"/>
          <w:szCs w:val="24"/>
        </w:rPr>
      </w:pPr>
    </w:p>
    <w:p w:rsidR="00C150B5" w:rsidRDefault="00C150B5" w:rsidP="0018667F">
      <w:pPr>
        <w:spacing w:line="240" w:lineRule="auto"/>
        <w:jc w:val="center"/>
        <w:rPr>
          <w:bCs/>
          <w:sz w:val="24"/>
          <w:szCs w:val="24"/>
        </w:rPr>
      </w:pPr>
    </w:p>
    <w:p w:rsidR="00C150B5" w:rsidRDefault="00C150B5" w:rsidP="0018667F">
      <w:pPr>
        <w:spacing w:line="240" w:lineRule="auto"/>
        <w:jc w:val="center"/>
        <w:rPr>
          <w:bCs/>
          <w:sz w:val="24"/>
          <w:szCs w:val="24"/>
        </w:rPr>
      </w:pPr>
    </w:p>
    <w:p w:rsidR="00C150B5" w:rsidRDefault="00C150B5" w:rsidP="0018667F">
      <w:pPr>
        <w:spacing w:line="240" w:lineRule="auto"/>
        <w:jc w:val="center"/>
        <w:rPr>
          <w:bCs/>
          <w:sz w:val="24"/>
          <w:szCs w:val="24"/>
        </w:rPr>
      </w:pPr>
    </w:p>
    <w:p w:rsidR="00C150B5" w:rsidRDefault="00C150B5" w:rsidP="0018667F">
      <w:pPr>
        <w:spacing w:line="240" w:lineRule="auto"/>
        <w:jc w:val="center"/>
        <w:rPr>
          <w:bCs/>
          <w:sz w:val="24"/>
          <w:szCs w:val="24"/>
        </w:rPr>
      </w:pPr>
    </w:p>
    <w:p w:rsidR="00C150B5" w:rsidRDefault="00C150B5" w:rsidP="0018667F">
      <w:pPr>
        <w:spacing w:line="240" w:lineRule="auto"/>
        <w:jc w:val="center"/>
        <w:rPr>
          <w:bCs/>
          <w:sz w:val="24"/>
          <w:szCs w:val="24"/>
        </w:rPr>
      </w:pPr>
    </w:p>
    <w:p w:rsidR="0018667F" w:rsidRDefault="008722BC" w:rsidP="0018667F">
      <w:pPr>
        <w:spacing w:line="240" w:lineRule="auto"/>
        <w:jc w:val="center"/>
        <w:rPr>
          <w:b/>
          <w:bCs/>
          <w:sz w:val="24"/>
          <w:szCs w:val="24"/>
        </w:rPr>
      </w:pPr>
      <w:r w:rsidRPr="0018667F">
        <w:rPr>
          <w:bCs/>
          <w:sz w:val="24"/>
          <w:szCs w:val="24"/>
        </w:rPr>
        <w:t xml:space="preserve">Примерный </w:t>
      </w:r>
      <w:r w:rsidRPr="0018667F">
        <w:rPr>
          <w:b/>
          <w:bCs/>
          <w:sz w:val="24"/>
          <w:szCs w:val="24"/>
        </w:rPr>
        <w:t xml:space="preserve">Режим дня </w:t>
      </w:r>
      <w:r w:rsidR="0018667F" w:rsidRPr="0018667F">
        <w:rPr>
          <w:b/>
          <w:bCs/>
          <w:sz w:val="24"/>
          <w:szCs w:val="24"/>
        </w:rPr>
        <w:t xml:space="preserve">дошкольных </w:t>
      </w:r>
      <w:r w:rsidRPr="0018667F">
        <w:rPr>
          <w:b/>
          <w:bCs/>
          <w:sz w:val="24"/>
          <w:szCs w:val="24"/>
        </w:rPr>
        <w:t xml:space="preserve">групп </w:t>
      </w:r>
    </w:p>
    <w:p w:rsidR="008722BC" w:rsidRPr="0018667F" w:rsidRDefault="008722BC" w:rsidP="0018667F">
      <w:pPr>
        <w:spacing w:line="240" w:lineRule="auto"/>
        <w:jc w:val="center"/>
        <w:rPr>
          <w:b/>
          <w:bCs/>
          <w:sz w:val="24"/>
          <w:szCs w:val="24"/>
        </w:rPr>
      </w:pPr>
      <w:r w:rsidRPr="0018667F">
        <w:rPr>
          <w:b/>
          <w:bCs/>
          <w:sz w:val="24"/>
          <w:szCs w:val="24"/>
        </w:rPr>
        <w:t>при 10,5</w:t>
      </w:r>
      <w:r w:rsidR="0018667F" w:rsidRPr="0018667F">
        <w:rPr>
          <w:b/>
          <w:bCs/>
          <w:sz w:val="24"/>
          <w:szCs w:val="24"/>
        </w:rPr>
        <w:t xml:space="preserve"> </w:t>
      </w:r>
      <w:r w:rsidRPr="0018667F">
        <w:rPr>
          <w:b/>
          <w:bCs/>
          <w:sz w:val="24"/>
          <w:szCs w:val="24"/>
        </w:rPr>
        <w:t>часовом пребываний (теплый период)</w:t>
      </w:r>
    </w:p>
    <w:tbl>
      <w:tblPr>
        <w:tblStyle w:val="af0"/>
        <w:tblW w:w="9639" w:type="dxa"/>
        <w:tblInd w:w="534" w:type="dxa"/>
        <w:tblLook w:val="04A0" w:firstRow="1" w:lastRow="0" w:firstColumn="1" w:lastColumn="0" w:noHBand="0" w:noVBand="1"/>
      </w:tblPr>
      <w:tblGrid>
        <w:gridCol w:w="3543"/>
        <w:gridCol w:w="1418"/>
        <w:gridCol w:w="1559"/>
        <w:gridCol w:w="1559"/>
        <w:gridCol w:w="1560"/>
      </w:tblGrid>
      <w:tr w:rsidR="008722BC" w:rsidRPr="00D82B0C" w:rsidTr="00C150B5">
        <w:trPr>
          <w:trHeight w:val="287"/>
        </w:trPr>
        <w:tc>
          <w:tcPr>
            <w:tcW w:w="3543" w:type="dxa"/>
          </w:tcPr>
          <w:p w:rsidR="008722BC" w:rsidRPr="00D82B0C" w:rsidRDefault="008722BC" w:rsidP="008722BC">
            <w:pPr>
              <w:rPr>
                <w:b/>
                <w:sz w:val="24"/>
                <w:szCs w:val="24"/>
              </w:rPr>
            </w:pPr>
            <w:r w:rsidRPr="00D82B0C">
              <w:rPr>
                <w:b/>
                <w:sz w:val="24"/>
                <w:szCs w:val="24"/>
              </w:rPr>
              <w:t>Режимные моменты</w:t>
            </w:r>
          </w:p>
        </w:tc>
        <w:tc>
          <w:tcPr>
            <w:tcW w:w="1418" w:type="dxa"/>
          </w:tcPr>
          <w:p w:rsidR="008722BC" w:rsidRPr="00D82B0C" w:rsidRDefault="008722BC" w:rsidP="008722BC">
            <w:pPr>
              <w:rPr>
                <w:b/>
                <w:sz w:val="24"/>
                <w:szCs w:val="24"/>
              </w:rPr>
            </w:pPr>
            <w:r w:rsidRPr="00D82B0C">
              <w:rPr>
                <w:b/>
                <w:sz w:val="24"/>
                <w:szCs w:val="24"/>
              </w:rPr>
              <w:t>3-4 года</w:t>
            </w:r>
          </w:p>
        </w:tc>
        <w:tc>
          <w:tcPr>
            <w:tcW w:w="1559" w:type="dxa"/>
          </w:tcPr>
          <w:p w:rsidR="008722BC" w:rsidRPr="00D82B0C" w:rsidRDefault="008722BC" w:rsidP="008722BC">
            <w:pPr>
              <w:rPr>
                <w:b/>
                <w:sz w:val="24"/>
                <w:szCs w:val="24"/>
              </w:rPr>
            </w:pPr>
            <w:r w:rsidRPr="00D82B0C">
              <w:rPr>
                <w:b/>
                <w:sz w:val="24"/>
                <w:szCs w:val="24"/>
              </w:rPr>
              <w:t>4-5 лет</w:t>
            </w:r>
          </w:p>
        </w:tc>
        <w:tc>
          <w:tcPr>
            <w:tcW w:w="1559" w:type="dxa"/>
          </w:tcPr>
          <w:p w:rsidR="008722BC" w:rsidRPr="00D82B0C" w:rsidRDefault="008722BC" w:rsidP="008722BC">
            <w:pPr>
              <w:rPr>
                <w:b/>
                <w:sz w:val="24"/>
                <w:szCs w:val="24"/>
              </w:rPr>
            </w:pPr>
            <w:r w:rsidRPr="00D82B0C">
              <w:rPr>
                <w:b/>
                <w:sz w:val="24"/>
                <w:szCs w:val="24"/>
              </w:rPr>
              <w:t>5-6 лет</w:t>
            </w:r>
          </w:p>
        </w:tc>
        <w:tc>
          <w:tcPr>
            <w:tcW w:w="1560" w:type="dxa"/>
          </w:tcPr>
          <w:p w:rsidR="008722BC" w:rsidRPr="00D82B0C" w:rsidRDefault="008722BC" w:rsidP="008722BC">
            <w:pPr>
              <w:rPr>
                <w:b/>
                <w:sz w:val="24"/>
                <w:szCs w:val="24"/>
              </w:rPr>
            </w:pPr>
            <w:r w:rsidRPr="00D82B0C">
              <w:rPr>
                <w:b/>
                <w:sz w:val="24"/>
                <w:szCs w:val="24"/>
              </w:rPr>
              <w:t>6-7 лет</w:t>
            </w:r>
          </w:p>
        </w:tc>
      </w:tr>
      <w:tr w:rsidR="008722BC" w:rsidRPr="00D82B0C" w:rsidTr="00C150B5">
        <w:trPr>
          <w:trHeight w:val="1209"/>
        </w:trPr>
        <w:tc>
          <w:tcPr>
            <w:tcW w:w="3543" w:type="dxa"/>
          </w:tcPr>
          <w:p w:rsidR="008722BC" w:rsidRPr="00D82B0C" w:rsidRDefault="008722BC" w:rsidP="008722BC">
            <w:pPr>
              <w:rPr>
                <w:sz w:val="24"/>
                <w:szCs w:val="24"/>
              </w:rPr>
            </w:pPr>
            <w:r w:rsidRPr="00D82B0C">
              <w:rPr>
                <w:sz w:val="24"/>
                <w:szCs w:val="24"/>
              </w:rPr>
              <w:t xml:space="preserve"> Прием детей на улице, осмотр детей, </w:t>
            </w:r>
          </w:p>
          <w:p w:rsidR="008722BC" w:rsidRPr="00D82B0C" w:rsidRDefault="008722BC" w:rsidP="008722BC">
            <w:pPr>
              <w:rPr>
                <w:sz w:val="24"/>
                <w:szCs w:val="24"/>
              </w:rPr>
            </w:pPr>
            <w:r w:rsidRPr="00D82B0C">
              <w:rPr>
                <w:sz w:val="24"/>
                <w:szCs w:val="24"/>
              </w:rPr>
              <w:t>термометрия.</w:t>
            </w:r>
          </w:p>
          <w:p w:rsidR="008722BC" w:rsidRPr="00D82B0C" w:rsidRDefault="008722BC" w:rsidP="008722BC">
            <w:pPr>
              <w:rPr>
                <w:sz w:val="24"/>
                <w:szCs w:val="24"/>
              </w:rPr>
            </w:pPr>
            <w:r w:rsidRPr="00D82B0C">
              <w:rPr>
                <w:sz w:val="24"/>
                <w:szCs w:val="24"/>
              </w:rPr>
              <w:t>Утренняя гимнастика</w:t>
            </w:r>
          </w:p>
        </w:tc>
        <w:tc>
          <w:tcPr>
            <w:tcW w:w="1418" w:type="dxa"/>
          </w:tcPr>
          <w:p w:rsidR="008722BC" w:rsidRPr="00D82B0C" w:rsidRDefault="008722BC" w:rsidP="008722BC">
            <w:pPr>
              <w:rPr>
                <w:sz w:val="24"/>
                <w:szCs w:val="24"/>
              </w:rPr>
            </w:pPr>
            <w:r w:rsidRPr="00D82B0C">
              <w:rPr>
                <w:sz w:val="24"/>
                <w:szCs w:val="24"/>
              </w:rPr>
              <w:t>7.30-8.30</w:t>
            </w:r>
          </w:p>
        </w:tc>
        <w:tc>
          <w:tcPr>
            <w:tcW w:w="1559" w:type="dxa"/>
          </w:tcPr>
          <w:p w:rsidR="008722BC" w:rsidRPr="00D82B0C" w:rsidRDefault="008722BC" w:rsidP="008722BC">
            <w:pPr>
              <w:rPr>
                <w:sz w:val="24"/>
                <w:szCs w:val="24"/>
              </w:rPr>
            </w:pPr>
            <w:r w:rsidRPr="00D82B0C">
              <w:rPr>
                <w:sz w:val="24"/>
                <w:szCs w:val="24"/>
              </w:rPr>
              <w:t>7.30-8.30</w:t>
            </w:r>
          </w:p>
        </w:tc>
        <w:tc>
          <w:tcPr>
            <w:tcW w:w="1559" w:type="dxa"/>
          </w:tcPr>
          <w:p w:rsidR="008722BC" w:rsidRPr="00D82B0C" w:rsidRDefault="008722BC" w:rsidP="008722BC">
            <w:pPr>
              <w:rPr>
                <w:sz w:val="24"/>
                <w:szCs w:val="24"/>
              </w:rPr>
            </w:pPr>
            <w:r w:rsidRPr="00D82B0C">
              <w:rPr>
                <w:sz w:val="24"/>
                <w:szCs w:val="24"/>
              </w:rPr>
              <w:t>7.30-8.30</w:t>
            </w:r>
          </w:p>
        </w:tc>
        <w:tc>
          <w:tcPr>
            <w:tcW w:w="1560" w:type="dxa"/>
          </w:tcPr>
          <w:p w:rsidR="008722BC" w:rsidRPr="00D82B0C" w:rsidRDefault="008722BC" w:rsidP="008722BC">
            <w:pPr>
              <w:rPr>
                <w:sz w:val="24"/>
                <w:szCs w:val="24"/>
              </w:rPr>
            </w:pPr>
            <w:r w:rsidRPr="00D82B0C">
              <w:rPr>
                <w:sz w:val="24"/>
                <w:szCs w:val="24"/>
              </w:rPr>
              <w:t>7.30-8.30</w:t>
            </w:r>
          </w:p>
        </w:tc>
      </w:tr>
      <w:tr w:rsidR="008722BC" w:rsidRPr="00D82B0C" w:rsidTr="00C150B5">
        <w:trPr>
          <w:trHeight w:val="594"/>
        </w:trPr>
        <w:tc>
          <w:tcPr>
            <w:tcW w:w="3543" w:type="dxa"/>
          </w:tcPr>
          <w:p w:rsidR="008722BC" w:rsidRPr="00D82B0C" w:rsidRDefault="008722BC" w:rsidP="008722BC">
            <w:pPr>
              <w:rPr>
                <w:sz w:val="24"/>
                <w:szCs w:val="24"/>
              </w:rPr>
            </w:pPr>
            <w:r w:rsidRPr="00D82B0C">
              <w:rPr>
                <w:sz w:val="24"/>
                <w:szCs w:val="24"/>
              </w:rPr>
              <w:t>Подготовка к завтраку, завтрак</w:t>
            </w:r>
          </w:p>
        </w:tc>
        <w:tc>
          <w:tcPr>
            <w:tcW w:w="1418" w:type="dxa"/>
          </w:tcPr>
          <w:p w:rsidR="008722BC" w:rsidRPr="00D82B0C" w:rsidRDefault="008722BC" w:rsidP="008722BC">
            <w:pPr>
              <w:rPr>
                <w:sz w:val="24"/>
                <w:szCs w:val="24"/>
              </w:rPr>
            </w:pPr>
            <w:r w:rsidRPr="00D82B0C">
              <w:rPr>
                <w:sz w:val="24"/>
                <w:szCs w:val="24"/>
              </w:rPr>
              <w:t>8.30-9.00</w:t>
            </w:r>
          </w:p>
        </w:tc>
        <w:tc>
          <w:tcPr>
            <w:tcW w:w="1559" w:type="dxa"/>
          </w:tcPr>
          <w:p w:rsidR="008722BC" w:rsidRPr="00D82B0C" w:rsidRDefault="008722BC" w:rsidP="008722BC">
            <w:pPr>
              <w:rPr>
                <w:sz w:val="24"/>
                <w:szCs w:val="24"/>
              </w:rPr>
            </w:pPr>
            <w:r w:rsidRPr="00D82B0C">
              <w:rPr>
                <w:sz w:val="24"/>
                <w:szCs w:val="24"/>
              </w:rPr>
              <w:t>8.30-9.00</w:t>
            </w:r>
          </w:p>
        </w:tc>
        <w:tc>
          <w:tcPr>
            <w:tcW w:w="1559" w:type="dxa"/>
          </w:tcPr>
          <w:p w:rsidR="008722BC" w:rsidRPr="00D82B0C" w:rsidRDefault="008722BC" w:rsidP="008722BC">
            <w:pPr>
              <w:rPr>
                <w:sz w:val="24"/>
                <w:szCs w:val="24"/>
              </w:rPr>
            </w:pPr>
            <w:r w:rsidRPr="00D82B0C">
              <w:rPr>
                <w:sz w:val="24"/>
                <w:szCs w:val="24"/>
              </w:rPr>
              <w:t>8.30-9.00</w:t>
            </w:r>
          </w:p>
        </w:tc>
        <w:tc>
          <w:tcPr>
            <w:tcW w:w="1560" w:type="dxa"/>
          </w:tcPr>
          <w:p w:rsidR="008722BC" w:rsidRPr="00D82B0C" w:rsidRDefault="008722BC" w:rsidP="008722BC">
            <w:pPr>
              <w:rPr>
                <w:sz w:val="24"/>
                <w:szCs w:val="24"/>
              </w:rPr>
            </w:pPr>
            <w:r w:rsidRPr="00D82B0C">
              <w:rPr>
                <w:sz w:val="24"/>
                <w:szCs w:val="24"/>
              </w:rPr>
              <w:t>8.30-9.00</w:t>
            </w:r>
          </w:p>
        </w:tc>
      </w:tr>
      <w:tr w:rsidR="008722BC" w:rsidRPr="00D82B0C" w:rsidTr="00C150B5">
        <w:trPr>
          <w:trHeight w:val="1190"/>
        </w:trPr>
        <w:tc>
          <w:tcPr>
            <w:tcW w:w="3543" w:type="dxa"/>
          </w:tcPr>
          <w:p w:rsidR="008722BC" w:rsidRPr="00D82B0C" w:rsidRDefault="008722BC" w:rsidP="008722BC">
            <w:pPr>
              <w:rPr>
                <w:sz w:val="24"/>
                <w:szCs w:val="24"/>
              </w:rPr>
            </w:pPr>
            <w:r w:rsidRPr="00D82B0C">
              <w:rPr>
                <w:sz w:val="24"/>
                <w:szCs w:val="24"/>
              </w:rPr>
              <w:t>Занимательное дело по физическому и художественно-эстетическому развитию</w:t>
            </w:r>
          </w:p>
        </w:tc>
        <w:tc>
          <w:tcPr>
            <w:tcW w:w="1418" w:type="dxa"/>
          </w:tcPr>
          <w:p w:rsidR="008722BC" w:rsidRPr="00D82B0C" w:rsidRDefault="008722BC" w:rsidP="008722BC">
            <w:pPr>
              <w:rPr>
                <w:sz w:val="24"/>
                <w:szCs w:val="24"/>
              </w:rPr>
            </w:pPr>
            <w:r w:rsidRPr="00D82B0C">
              <w:rPr>
                <w:sz w:val="24"/>
                <w:szCs w:val="24"/>
              </w:rPr>
              <w:t>9.00-9.15</w:t>
            </w:r>
          </w:p>
          <w:p w:rsidR="008722BC" w:rsidRPr="00D82B0C" w:rsidRDefault="008722BC" w:rsidP="008722BC">
            <w:pPr>
              <w:rPr>
                <w:sz w:val="24"/>
                <w:szCs w:val="24"/>
              </w:rPr>
            </w:pPr>
          </w:p>
        </w:tc>
        <w:tc>
          <w:tcPr>
            <w:tcW w:w="1559" w:type="dxa"/>
          </w:tcPr>
          <w:p w:rsidR="008722BC" w:rsidRPr="00D82B0C" w:rsidRDefault="008722BC" w:rsidP="008722BC">
            <w:pPr>
              <w:rPr>
                <w:sz w:val="24"/>
                <w:szCs w:val="24"/>
              </w:rPr>
            </w:pPr>
            <w:r w:rsidRPr="00D82B0C">
              <w:rPr>
                <w:sz w:val="24"/>
                <w:szCs w:val="24"/>
              </w:rPr>
              <w:t>9.00-9.20</w:t>
            </w:r>
          </w:p>
          <w:p w:rsidR="008722BC" w:rsidRPr="00D82B0C" w:rsidRDefault="008722BC" w:rsidP="008722BC">
            <w:pPr>
              <w:rPr>
                <w:sz w:val="24"/>
                <w:szCs w:val="24"/>
              </w:rPr>
            </w:pPr>
          </w:p>
        </w:tc>
        <w:tc>
          <w:tcPr>
            <w:tcW w:w="1559" w:type="dxa"/>
          </w:tcPr>
          <w:p w:rsidR="008722BC" w:rsidRPr="00D82B0C" w:rsidRDefault="008722BC" w:rsidP="008722BC">
            <w:pPr>
              <w:rPr>
                <w:sz w:val="24"/>
                <w:szCs w:val="24"/>
              </w:rPr>
            </w:pPr>
            <w:r w:rsidRPr="00D82B0C">
              <w:rPr>
                <w:sz w:val="24"/>
                <w:szCs w:val="24"/>
              </w:rPr>
              <w:t>9.00-9.25</w:t>
            </w:r>
          </w:p>
          <w:p w:rsidR="008722BC" w:rsidRPr="00D82B0C" w:rsidRDefault="008722BC" w:rsidP="008722BC">
            <w:pPr>
              <w:rPr>
                <w:sz w:val="24"/>
                <w:szCs w:val="24"/>
              </w:rPr>
            </w:pPr>
          </w:p>
        </w:tc>
        <w:tc>
          <w:tcPr>
            <w:tcW w:w="1560" w:type="dxa"/>
          </w:tcPr>
          <w:p w:rsidR="008722BC" w:rsidRPr="00D82B0C" w:rsidRDefault="008722BC" w:rsidP="008722BC">
            <w:pPr>
              <w:rPr>
                <w:sz w:val="24"/>
                <w:szCs w:val="24"/>
              </w:rPr>
            </w:pPr>
            <w:r w:rsidRPr="00D82B0C">
              <w:rPr>
                <w:sz w:val="24"/>
                <w:szCs w:val="24"/>
              </w:rPr>
              <w:t>9.00-9.30</w:t>
            </w:r>
          </w:p>
          <w:p w:rsidR="008722BC" w:rsidRPr="00D82B0C" w:rsidRDefault="008722BC" w:rsidP="008722BC">
            <w:pPr>
              <w:rPr>
                <w:sz w:val="24"/>
                <w:szCs w:val="24"/>
              </w:rPr>
            </w:pPr>
          </w:p>
        </w:tc>
      </w:tr>
      <w:tr w:rsidR="008722BC" w:rsidRPr="00D82B0C" w:rsidTr="00C150B5">
        <w:trPr>
          <w:trHeight w:val="1517"/>
        </w:trPr>
        <w:tc>
          <w:tcPr>
            <w:tcW w:w="3543" w:type="dxa"/>
          </w:tcPr>
          <w:p w:rsidR="008722BC" w:rsidRPr="00D82B0C" w:rsidRDefault="008722BC" w:rsidP="008722BC">
            <w:pPr>
              <w:rPr>
                <w:sz w:val="24"/>
                <w:szCs w:val="24"/>
              </w:rPr>
            </w:pPr>
            <w:r w:rsidRPr="00D82B0C">
              <w:rPr>
                <w:sz w:val="24"/>
                <w:szCs w:val="24"/>
              </w:rPr>
              <w:t>Подготовка к прогулке, прогулка, подвижные игры, возвращение с прогулки, личная гигиена</w:t>
            </w:r>
          </w:p>
        </w:tc>
        <w:tc>
          <w:tcPr>
            <w:tcW w:w="1418" w:type="dxa"/>
          </w:tcPr>
          <w:p w:rsidR="008722BC" w:rsidRPr="00D82B0C" w:rsidRDefault="008722BC" w:rsidP="008722BC">
            <w:pPr>
              <w:ind w:left="459" w:hanging="459"/>
              <w:rPr>
                <w:sz w:val="24"/>
                <w:szCs w:val="24"/>
              </w:rPr>
            </w:pPr>
            <w:r w:rsidRPr="00D82B0C">
              <w:rPr>
                <w:sz w:val="24"/>
                <w:szCs w:val="24"/>
              </w:rPr>
              <w:t>9.15-11.45</w:t>
            </w:r>
          </w:p>
        </w:tc>
        <w:tc>
          <w:tcPr>
            <w:tcW w:w="1559" w:type="dxa"/>
          </w:tcPr>
          <w:p w:rsidR="008722BC" w:rsidRPr="00D82B0C" w:rsidRDefault="008722BC" w:rsidP="008722BC">
            <w:pPr>
              <w:rPr>
                <w:sz w:val="24"/>
                <w:szCs w:val="24"/>
              </w:rPr>
            </w:pPr>
            <w:r w:rsidRPr="00D82B0C">
              <w:rPr>
                <w:sz w:val="24"/>
                <w:szCs w:val="24"/>
              </w:rPr>
              <w:t>9.20-11.45</w:t>
            </w:r>
          </w:p>
        </w:tc>
        <w:tc>
          <w:tcPr>
            <w:tcW w:w="1559" w:type="dxa"/>
          </w:tcPr>
          <w:p w:rsidR="008722BC" w:rsidRPr="00D82B0C" w:rsidRDefault="008722BC" w:rsidP="008722BC">
            <w:pPr>
              <w:rPr>
                <w:sz w:val="24"/>
                <w:szCs w:val="24"/>
              </w:rPr>
            </w:pPr>
            <w:r w:rsidRPr="00D82B0C">
              <w:rPr>
                <w:sz w:val="24"/>
                <w:szCs w:val="24"/>
              </w:rPr>
              <w:t>9.25-11.45</w:t>
            </w:r>
          </w:p>
        </w:tc>
        <w:tc>
          <w:tcPr>
            <w:tcW w:w="1560" w:type="dxa"/>
          </w:tcPr>
          <w:p w:rsidR="008722BC" w:rsidRPr="00D82B0C" w:rsidRDefault="008722BC" w:rsidP="008722BC">
            <w:pPr>
              <w:rPr>
                <w:sz w:val="24"/>
                <w:szCs w:val="24"/>
              </w:rPr>
            </w:pPr>
            <w:r w:rsidRPr="00D82B0C">
              <w:rPr>
                <w:sz w:val="24"/>
                <w:szCs w:val="24"/>
              </w:rPr>
              <w:t>9.30-11.45</w:t>
            </w:r>
          </w:p>
        </w:tc>
      </w:tr>
      <w:tr w:rsidR="008722BC" w:rsidRPr="00D82B0C" w:rsidTr="00C150B5">
        <w:trPr>
          <w:trHeight w:val="594"/>
        </w:trPr>
        <w:tc>
          <w:tcPr>
            <w:tcW w:w="3543" w:type="dxa"/>
          </w:tcPr>
          <w:p w:rsidR="008722BC" w:rsidRPr="00D82B0C" w:rsidRDefault="008722BC" w:rsidP="008722BC">
            <w:pPr>
              <w:rPr>
                <w:sz w:val="24"/>
                <w:szCs w:val="24"/>
              </w:rPr>
            </w:pPr>
            <w:r w:rsidRPr="00D82B0C">
              <w:rPr>
                <w:sz w:val="24"/>
                <w:szCs w:val="24"/>
                <w:lang w:val="en-US"/>
              </w:rPr>
              <w:t>II</w:t>
            </w:r>
            <w:r w:rsidRPr="00D82B0C">
              <w:rPr>
                <w:sz w:val="24"/>
                <w:szCs w:val="24"/>
              </w:rPr>
              <w:t xml:space="preserve"> завтрак</w:t>
            </w:r>
          </w:p>
        </w:tc>
        <w:tc>
          <w:tcPr>
            <w:tcW w:w="1418" w:type="dxa"/>
          </w:tcPr>
          <w:p w:rsidR="008722BC" w:rsidRPr="00D82B0C" w:rsidRDefault="008722BC" w:rsidP="008722BC">
            <w:pPr>
              <w:rPr>
                <w:sz w:val="24"/>
                <w:szCs w:val="24"/>
              </w:rPr>
            </w:pPr>
            <w:r w:rsidRPr="00D82B0C">
              <w:rPr>
                <w:sz w:val="24"/>
                <w:szCs w:val="24"/>
              </w:rPr>
              <w:t>10.00-10.30</w:t>
            </w:r>
          </w:p>
        </w:tc>
        <w:tc>
          <w:tcPr>
            <w:tcW w:w="1559" w:type="dxa"/>
          </w:tcPr>
          <w:p w:rsidR="008722BC" w:rsidRPr="00D82B0C" w:rsidRDefault="008722BC" w:rsidP="008722BC">
            <w:pPr>
              <w:rPr>
                <w:sz w:val="24"/>
                <w:szCs w:val="24"/>
              </w:rPr>
            </w:pPr>
            <w:r w:rsidRPr="00D82B0C">
              <w:rPr>
                <w:sz w:val="24"/>
                <w:szCs w:val="24"/>
              </w:rPr>
              <w:t>10.00-10.30</w:t>
            </w:r>
          </w:p>
        </w:tc>
        <w:tc>
          <w:tcPr>
            <w:tcW w:w="1559" w:type="dxa"/>
          </w:tcPr>
          <w:p w:rsidR="008722BC" w:rsidRPr="00D82B0C" w:rsidRDefault="008722BC" w:rsidP="008722BC">
            <w:pPr>
              <w:rPr>
                <w:sz w:val="24"/>
                <w:szCs w:val="24"/>
              </w:rPr>
            </w:pPr>
            <w:r w:rsidRPr="00D82B0C">
              <w:rPr>
                <w:sz w:val="24"/>
                <w:szCs w:val="24"/>
              </w:rPr>
              <w:t>10.00-10.30</w:t>
            </w:r>
          </w:p>
        </w:tc>
        <w:tc>
          <w:tcPr>
            <w:tcW w:w="1560" w:type="dxa"/>
          </w:tcPr>
          <w:p w:rsidR="008722BC" w:rsidRPr="00D82B0C" w:rsidRDefault="008722BC" w:rsidP="008722BC">
            <w:pPr>
              <w:rPr>
                <w:sz w:val="24"/>
                <w:szCs w:val="24"/>
              </w:rPr>
            </w:pPr>
            <w:r w:rsidRPr="00D82B0C">
              <w:rPr>
                <w:sz w:val="24"/>
                <w:szCs w:val="24"/>
              </w:rPr>
              <w:t>10.00-10.30</w:t>
            </w:r>
          </w:p>
          <w:p w:rsidR="008722BC" w:rsidRPr="00D82B0C" w:rsidRDefault="008722BC" w:rsidP="008722BC">
            <w:pPr>
              <w:rPr>
                <w:sz w:val="24"/>
                <w:szCs w:val="24"/>
              </w:rPr>
            </w:pPr>
          </w:p>
        </w:tc>
      </w:tr>
      <w:tr w:rsidR="008722BC" w:rsidRPr="00D82B0C" w:rsidTr="00C150B5">
        <w:trPr>
          <w:trHeight w:val="594"/>
        </w:trPr>
        <w:tc>
          <w:tcPr>
            <w:tcW w:w="3543" w:type="dxa"/>
          </w:tcPr>
          <w:p w:rsidR="008722BC" w:rsidRPr="00D82B0C" w:rsidRDefault="008722BC" w:rsidP="008722BC">
            <w:pPr>
              <w:rPr>
                <w:sz w:val="24"/>
                <w:szCs w:val="24"/>
              </w:rPr>
            </w:pPr>
            <w:r w:rsidRPr="00D82B0C">
              <w:rPr>
                <w:sz w:val="24"/>
                <w:szCs w:val="24"/>
              </w:rPr>
              <w:t>Гигиенические процедуры</w:t>
            </w:r>
          </w:p>
        </w:tc>
        <w:tc>
          <w:tcPr>
            <w:tcW w:w="1418" w:type="dxa"/>
          </w:tcPr>
          <w:p w:rsidR="008722BC" w:rsidRPr="00D82B0C" w:rsidRDefault="008722BC" w:rsidP="008722BC">
            <w:pPr>
              <w:rPr>
                <w:sz w:val="24"/>
                <w:szCs w:val="24"/>
              </w:rPr>
            </w:pPr>
            <w:r w:rsidRPr="00D82B0C">
              <w:rPr>
                <w:sz w:val="24"/>
                <w:szCs w:val="24"/>
              </w:rPr>
              <w:t>11.45-12.00</w:t>
            </w:r>
          </w:p>
        </w:tc>
        <w:tc>
          <w:tcPr>
            <w:tcW w:w="1559" w:type="dxa"/>
          </w:tcPr>
          <w:p w:rsidR="008722BC" w:rsidRPr="00D82B0C" w:rsidRDefault="008722BC" w:rsidP="008722BC">
            <w:pPr>
              <w:rPr>
                <w:sz w:val="24"/>
                <w:szCs w:val="24"/>
              </w:rPr>
            </w:pPr>
            <w:r w:rsidRPr="00D82B0C">
              <w:rPr>
                <w:sz w:val="24"/>
                <w:szCs w:val="24"/>
              </w:rPr>
              <w:t>11.45-12.00</w:t>
            </w:r>
          </w:p>
        </w:tc>
        <w:tc>
          <w:tcPr>
            <w:tcW w:w="1559" w:type="dxa"/>
          </w:tcPr>
          <w:p w:rsidR="008722BC" w:rsidRPr="00D82B0C" w:rsidRDefault="008722BC" w:rsidP="008722BC">
            <w:pPr>
              <w:rPr>
                <w:sz w:val="24"/>
                <w:szCs w:val="24"/>
              </w:rPr>
            </w:pPr>
            <w:r w:rsidRPr="00D82B0C">
              <w:rPr>
                <w:sz w:val="24"/>
                <w:szCs w:val="24"/>
              </w:rPr>
              <w:t>11.45-12.00</w:t>
            </w:r>
          </w:p>
        </w:tc>
        <w:tc>
          <w:tcPr>
            <w:tcW w:w="1560" w:type="dxa"/>
          </w:tcPr>
          <w:p w:rsidR="008722BC" w:rsidRPr="00D82B0C" w:rsidRDefault="008722BC" w:rsidP="008722BC">
            <w:pPr>
              <w:rPr>
                <w:sz w:val="24"/>
                <w:szCs w:val="24"/>
              </w:rPr>
            </w:pPr>
            <w:r w:rsidRPr="00D82B0C">
              <w:rPr>
                <w:sz w:val="24"/>
                <w:szCs w:val="24"/>
              </w:rPr>
              <w:t>11.45-12.00</w:t>
            </w:r>
          </w:p>
          <w:p w:rsidR="008722BC" w:rsidRPr="00D82B0C" w:rsidRDefault="008722BC" w:rsidP="008722BC">
            <w:pPr>
              <w:rPr>
                <w:sz w:val="24"/>
                <w:szCs w:val="24"/>
              </w:rPr>
            </w:pPr>
          </w:p>
        </w:tc>
      </w:tr>
      <w:tr w:rsidR="008722BC" w:rsidRPr="00D82B0C" w:rsidTr="00C150B5">
        <w:trPr>
          <w:trHeight w:val="594"/>
        </w:trPr>
        <w:tc>
          <w:tcPr>
            <w:tcW w:w="3543" w:type="dxa"/>
          </w:tcPr>
          <w:p w:rsidR="008722BC" w:rsidRPr="00D82B0C" w:rsidRDefault="008722BC" w:rsidP="008722BC">
            <w:pPr>
              <w:rPr>
                <w:sz w:val="24"/>
                <w:szCs w:val="24"/>
              </w:rPr>
            </w:pPr>
            <w:r w:rsidRPr="00D82B0C">
              <w:rPr>
                <w:sz w:val="24"/>
                <w:szCs w:val="24"/>
              </w:rPr>
              <w:t>Подготовка к обеду, обед</w:t>
            </w:r>
          </w:p>
        </w:tc>
        <w:tc>
          <w:tcPr>
            <w:tcW w:w="1418" w:type="dxa"/>
          </w:tcPr>
          <w:p w:rsidR="008722BC" w:rsidRPr="00D82B0C" w:rsidRDefault="008722BC" w:rsidP="008722BC">
            <w:pPr>
              <w:rPr>
                <w:sz w:val="24"/>
                <w:szCs w:val="24"/>
              </w:rPr>
            </w:pPr>
            <w:r w:rsidRPr="00D82B0C">
              <w:rPr>
                <w:sz w:val="24"/>
                <w:szCs w:val="24"/>
              </w:rPr>
              <w:t>12.00-12.30</w:t>
            </w:r>
          </w:p>
        </w:tc>
        <w:tc>
          <w:tcPr>
            <w:tcW w:w="1559" w:type="dxa"/>
          </w:tcPr>
          <w:p w:rsidR="008722BC" w:rsidRPr="00D82B0C" w:rsidRDefault="008722BC" w:rsidP="008722BC">
            <w:pPr>
              <w:rPr>
                <w:sz w:val="24"/>
                <w:szCs w:val="24"/>
              </w:rPr>
            </w:pPr>
            <w:r w:rsidRPr="00D82B0C">
              <w:rPr>
                <w:sz w:val="24"/>
                <w:szCs w:val="24"/>
              </w:rPr>
              <w:t>12.00-12.30</w:t>
            </w:r>
          </w:p>
        </w:tc>
        <w:tc>
          <w:tcPr>
            <w:tcW w:w="1559" w:type="dxa"/>
          </w:tcPr>
          <w:p w:rsidR="008722BC" w:rsidRPr="00D82B0C" w:rsidRDefault="008722BC" w:rsidP="008722BC">
            <w:pPr>
              <w:rPr>
                <w:sz w:val="24"/>
                <w:szCs w:val="24"/>
              </w:rPr>
            </w:pPr>
            <w:r w:rsidRPr="00D82B0C">
              <w:rPr>
                <w:sz w:val="24"/>
                <w:szCs w:val="24"/>
              </w:rPr>
              <w:t>12.00-12.25</w:t>
            </w:r>
          </w:p>
        </w:tc>
        <w:tc>
          <w:tcPr>
            <w:tcW w:w="1560" w:type="dxa"/>
          </w:tcPr>
          <w:p w:rsidR="008722BC" w:rsidRPr="00D82B0C" w:rsidRDefault="008722BC" w:rsidP="008722BC">
            <w:pPr>
              <w:rPr>
                <w:sz w:val="24"/>
                <w:szCs w:val="24"/>
              </w:rPr>
            </w:pPr>
            <w:r w:rsidRPr="00D82B0C">
              <w:rPr>
                <w:sz w:val="24"/>
                <w:szCs w:val="24"/>
              </w:rPr>
              <w:t>12.00-12.25</w:t>
            </w:r>
          </w:p>
          <w:p w:rsidR="008722BC" w:rsidRPr="00D82B0C" w:rsidRDefault="008722BC" w:rsidP="008722BC">
            <w:pPr>
              <w:rPr>
                <w:sz w:val="24"/>
                <w:szCs w:val="24"/>
              </w:rPr>
            </w:pPr>
          </w:p>
        </w:tc>
      </w:tr>
      <w:tr w:rsidR="008722BC" w:rsidRPr="00D82B0C" w:rsidTr="00C150B5">
        <w:trPr>
          <w:trHeight w:val="594"/>
        </w:trPr>
        <w:tc>
          <w:tcPr>
            <w:tcW w:w="3543" w:type="dxa"/>
          </w:tcPr>
          <w:p w:rsidR="008722BC" w:rsidRPr="00D82B0C" w:rsidRDefault="008722BC" w:rsidP="008722BC">
            <w:pPr>
              <w:rPr>
                <w:sz w:val="24"/>
                <w:szCs w:val="24"/>
              </w:rPr>
            </w:pPr>
            <w:r w:rsidRPr="00D82B0C">
              <w:rPr>
                <w:sz w:val="24"/>
                <w:szCs w:val="24"/>
              </w:rPr>
              <w:t>Подготовка ко сну, дневной сон</w:t>
            </w:r>
          </w:p>
        </w:tc>
        <w:tc>
          <w:tcPr>
            <w:tcW w:w="1418" w:type="dxa"/>
          </w:tcPr>
          <w:p w:rsidR="008722BC" w:rsidRPr="00D82B0C" w:rsidRDefault="008722BC" w:rsidP="008722BC">
            <w:pPr>
              <w:rPr>
                <w:sz w:val="24"/>
                <w:szCs w:val="24"/>
              </w:rPr>
            </w:pPr>
            <w:r w:rsidRPr="00D82B0C">
              <w:rPr>
                <w:sz w:val="24"/>
                <w:szCs w:val="24"/>
              </w:rPr>
              <w:t>12.30-15.00</w:t>
            </w:r>
          </w:p>
        </w:tc>
        <w:tc>
          <w:tcPr>
            <w:tcW w:w="1559" w:type="dxa"/>
          </w:tcPr>
          <w:p w:rsidR="008722BC" w:rsidRPr="00D82B0C" w:rsidRDefault="008722BC" w:rsidP="008722BC">
            <w:pPr>
              <w:rPr>
                <w:sz w:val="24"/>
                <w:szCs w:val="24"/>
              </w:rPr>
            </w:pPr>
            <w:r w:rsidRPr="00D82B0C">
              <w:rPr>
                <w:sz w:val="24"/>
                <w:szCs w:val="24"/>
              </w:rPr>
              <w:t>12.30-15.00</w:t>
            </w:r>
          </w:p>
        </w:tc>
        <w:tc>
          <w:tcPr>
            <w:tcW w:w="1559" w:type="dxa"/>
          </w:tcPr>
          <w:p w:rsidR="008722BC" w:rsidRPr="00D82B0C" w:rsidRDefault="008722BC" w:rsidP="008722BC">
            <w:pPr>
              <w:rPr>
                <w:sz w:val="24"/>
                <w:szCs w:val="24"/>
              </w:rPr>
            </w:pPr>
            <w:r w:rsidRPr="00D82B0C">
              <w:rPr>
                <w:sz w:val="24"/>
                <w:szCs w:val="24"/>
              </w:rPr>
              <w:t>12.25-15.00</w:t>
            </w:r>
          </w:p>
        </w:tc>
        <w:tc>
          <w:tcPr>
            <w:tcW w:w="1560" w:type="dxa"/>
          </w:tcPr>
          <w:p w:rsidR="008722BC" w:rsidRPr="00D82B0C" w:rsidRDefault="008722BC" w:rsidP="008722BC">
            <w:pPr>
              <w:rPr>
                <w:sz w:val="24"/>
                <w:szCs w:val="24"/>
              </w:rPr>
            </w:pPr>
            <w:r w:rsidRPr="00D82B0C">
              <w:rPr>
                <w:sz w:val="24"/>
                <w:szCs w:val="24"/>
              </w:rPr>
              <w:t>12.25-15.00</w:t>
            </w:r>
          </w:p>
          <w:p w:rsidR="008722BC" w:rsidRPr="00D82B0C" w:rsidRDefault="008722BC" w:rsidP="008722BC">
            <w:pPr>
              <w:rPr>
                <w:sz w:val="24"/>
                <w:szCs w:val="24"/>
              </w:rPr>
            </w:pPr>
          </w:p>
        </w:tc>
      </w:tr>
      <w:tr w:rsidR="008722BC" w:rsidRPr="00D82B0C" w:rsidTr="00C150B5">
        <w:trPr>
          <w:trHeight w:val="1190"/>
        </w:trPr>
        <w:tc>
          <w:tcPr>
            <w:tcW w:w="3543" w:type="dxa"/>
          </w:tcPr>
          <w:p w:rsidR="008722BC" w:rsidRPr="00D82B0C" w:rsidRDefault="008722BC" w:rsidP="008722BC">
            <w:pPr>
              <w:rPr>
                <w:sz w:val="24"/>
                <w:szCs w:val="24"/>
              </w:rPr>
            </w:pPr>
            <w:r w:rsidRPr="00D82B0C">
              <w:rPr>
                <w:sz w:val="24"/>
                <w:szCs w:val="24"/>
              </w:rPr>
              <w:t xml:space="preserve">Постепенный подъем, </w:t>
            </w:r>
          </w:p>
          <w:p w:rsidR="008722BC" w:rsidRPr="00D82B0C" w:rsidRDefault="008722BC" w:rsidP="008722BC">
            <w:pPr>
              <w:rPr>
                <w:sz w:val="24"/>
                <w:szCs w:val="24"/>
              </w:rPr>
            </w:pPr>
            <w:r w:rsidRPr="00D82B0C">
              <w:rPr>
                <w:sz w:val="24"/>
                <w:szCs w:val="24"/>
              </w:rPr>
              <w:t>пробуждающая гимнастика, воздушные водные процедуры</w:t>
            </w:r>
          </w:p>
        </w:tc>
        <w:tc>
          <w:tcPr>
            <w:tcW w:w="1418" w:type="dxa"/>
          </w:tcPr>
          <w:p w:rsidR="008722BC" w:rsidRPr="00D82B0C" w:rsidRDefault="008722BC" w:rsidP="008722BC">
            <w:pPr>
              <w:rPr>
                <w:sz w:val="24"/>
                <w:szCs w:val="24"/>
              </w:rPr>
            </w:pPr>
            <w:r w:rsidRPr="00D82B0C">
              <w:rPr>
                <w:sz w:val="24"/>
                <w:szCs w:val="24"/>
              </w:rPr>
              <w:t>15.00-15.10</w:t>
            </w:r>
          </w:p>
        </w:tc>
        <w:tc>
          <w:tcPr>
            <w:tcW w:w="1559" w:type="dxa"/>
          </w:tcPr>
          <w:p w:rsidR="008722BC" w:rsidRPr="00D82B0C" w:rsidRDefault="008722BC" w:rsidP="008722BC">
            <w:pPr>
              <w:rPr>
                <w:sz w:val="24"/>
                <w:szCs w:val="24"/>
              </w:rPr>
            </w:pPr>
            <w:r w:rsidRPr="00D82B0C">
              <w:rPr>
                <w:sz w:val="24"/>
                <w:szCs w:val="24"/>
              </w:rPr>
              <w:t>15.00-15.10</w:t>
            </w:r>
          </w:p>
        </w:tc>
        <w:tc>
          <w:tcPr>
            <w:tcW w:w="1559" w:type="dxa"/>
          </w:tcPr>
          <w:p w:rsidR="008722BC" w:rsidRPr="00D82B0C" w:rsidRDefault="008722BC" w:rsidP="008722BC">
            <w:pPr>
              <w:rPr>
                <w:sz w:val="24"/>
                <w:szCs w:val="24"/>
              </w:rPr>
            </w:pPr>
            <w:r w:rsidRPr="00D82B0C">
              <w:rPr>
                <w:sz w:val="24"/>
                <w:szCs w:val="24"/>
              </w:rPr>
              <w:t>15.00-15.10</w:t>
            </w:r>
          </w:p>
        </w:tc>
        <w:tc>
          <w:tcPr>
            <w:tcW w:w="1560" w:type="dxa"/>
          </w:tcPr>
          <w:p w:rsidR="008722BC" w:rsidRPr="00D82B0C" w:rsidRDefault="008722BC" w:rsidP="008722BC">
            <w:pPr>
              <w:rPr>
                <w:sz w:val="24"/>
                <w:szCs w:val="24"/>
              </w:rPr>
            </w:pPr>
            <w:r w:rsidRPr="00D82B0C">
              <w:rPr>
                <w:sz w:val="24"/>
                <w:szCs w:val="24"/>
              </w:rPr>
              <w:t>15.00-15.10</w:t>
            </w:r>
          </w:p>
        </w:tc>
      </w:tr>
      <w:tr w:rsidR="008722BC" w:rsidRPr="00D82B0C" w:rsidTr="00C150B5">
        <w:trPr>
          <w:trHeight w:val="594"/>
        </w:trPr>
        <w:tc>
          <w:tcPr>
            <w:tcW w:w="3543" w:type="dxa"/>
          </w:tcPr>
          <w:p w:rsidR="008722BC" w:rsidRPr="00D82B0C" w:rsidRDefault="008722BC" w:rsidP="008722BC">
            <w:pPr>
              <w:rPr>
                <w:sz w:val="24"/>
                <w:szCs w:val="24"/>
              </w:rPr>
            </w:pPr>
            <w:r w:rsidRPr="00D82B0C">
              <w:rPr>
                <w:sz w:val="24"/>
                <w:szCs w:val="24"/>
              </w:rPr>
              <w:t>Подготовка к полднику, полдник</w:t>
            </w:r>
          </w:p>
        </w:tc>
        <w:tc>
          <w:tcPr>
            <w:tcW w:w="1418" w:type="dxa"/>
          </w:tcPr>
          <w:p w:rsidR="008722BC" w:rsidRPr="00D82B0C" w:rsidRDefault="008722BC" w:rsidP="008722BC">
            <w:pPr>
              <w:rPr>
                <w:sz w:val="24"/>
                <w:szCs w:val="24"/>
              </w:rPr>
            </w:pPr>
            <w:r w:rsidRPr="00D82B0C">
              <w:rPr>
                <w:sz w:val="24"/>
                <w:szCs w:val="24"/>
              </w:rPr>
              <w:t>15.10-15.20</w:t>
            </w:r>
          </w:p>
        </w:tc>
        <w:tc>
          <w:tcPr>
            <w:tcW w:w="1559" w:type="dxa"/>
          </w:tcPr>
          <w:p w:rsidR="008722BC" w:rsidRPr="00D82B0C" w:rsidRDefault="008722BC" w:rsidP="008722BC">
            <w:pPr>
              <w:rPr>
                <w:sz w:val="24"/>
                <w:szCs w:val="24"/>
              </w:rPr>
            </w:pPr>
            <w:r w:rsidRPr="00D82B0C">
              <w:rPr>
                <w:sz w:val="24"/>
                <w:szCs w:val="24"/>
              </w:rPr>
              <w:t>15.10-15.20</w:t>
            </w:r>
          </w:p>
        </w:tc>
        <w:tc>
          <w:tcPr>
            <w:tcW w:w="1559" w:type="dxa"/>
          </w:tcPr>
          <w:p w:rsidR="008722BC" w:rsidRPr="00D82B0C" w:rsidRDefault="008722BC" w:rsidP="008722BC">
            <w:pPr>
              <w:rPr>
                <w:sz w:val="24"/>
                <w:szCs w:val="24"/>
              </w:rPr>
            </w:pPr>
            <w:r w:rsidRPr="00D82B0C">
              <w:rPr>
                <w:sz w:val="24"/>
                <w:szCs w:val="24"/>
              </w:rPr>
              <w:t>15.10-15.20</w:t>
            </w:r>
          </w:p>
        </w:tc>
        <w:tc>
          <w:tcPr>
            <w:tcW w:w="1560" w:type="dxa"/>
          </w:tcPr>
          <w:p w:rsidR="008722BC" w:rsidRPr="00D82B0C" w:rsidRDefault="008722BC" w:rsidP="008722BC">
            <w:pPr>
              <w:rPr>
                <w:sz w:val="24"/>
                <w:szCs w:val="24"/>
              </w:rPr>
            </w:pPr>
            <w:r w:rsidRPr="00D82B0C">
              <w:rPr>
                <w:sz w:val="24"/>
                <w:szCs w:val="24"/>
              </w:rPr>
              <w:t>15.10-15.20</w:t>
            </w:r>
          </w:p>
          <w:p w:rsidR="008722BC" w:rsidRPr="00D82B0C" w:rsidRDefault="008722BC" w:rsidP="008722BC">
            <w:pPr>
              <w:ind w:firstLine="192"/>
              <w:rPr>
                <w:sz w:val="24"/>
                <w:szCs w:val="24"/>
              </w:rPr>
            </w:pPr>
          </w:p>
        </w:tc>
      </w:tr>
      <w:tr w:rsidR="008722BC" w:rsidRPr="00D82B0C" w:rsidTr="00C150B5">
        <w:trPr>
          <w:trHeight w:val="1209"/>
        </w:trPr>
        <w:tc>
          <w:tcPr>
            <w:tcW w:w="3543" w:type="dxa"/>
          </w:tcPr>
          <w:p w:rsidR="008722BC" w:rsidRPr="00D82B0C" w:rsidRDefault="008722BC" w:rsidP="008722BC">
            <w:pPr>
              <w:rPr>
                <w:sz w:val="24"/>
                <w:szCs w:val="24"/>
              </w:rPr>
            </w:pPr>
            <w:r w:rsidRPr="00D82B0C">
              <w:rPr>
                <w:sz w:val="24"/>
                <w:szCs w:val="24"/>
              </w:rPr>
              <w:lastRenderedPageBreak/>
              <w:t>Самостоятельная деятельность детей, игры, общение, личная гигиена, досуги</w:t>
            </w:r>
          </w:p>
        </w:tc>
        <w:tc>
          <w:tcPr>
            <w:tcW w:w="1418" w:type="dxa"/>
          </w:tcPr>
          <w:p w:rsidR="008722BC" w:rsidRPr="00D82B0C" w:rsidRDefault="008722BC" w:rsidP="008722BC">
            <w:pPr>
              <w:rPr>
                <w:sz w:val="24"/>
                <w:szCs w:val="24"/>
              </w:rPr>
            </w:pPr>
            <w:r w:rsidRPr="00D82B0C">
              <w:rPr>
                <w:sz w:val="24"/>
                <w:szCs w:val="24"/>
              </w:rPr>
              <w:t>15.20-16.00</w:t>
            </w:r>
          </w:p>
        </w:tc>
        <w:tc>
          <w:tcPr>
            <w:tcW w:w="1559" w:type="dxa"/>
          </w:tcPr>
          <w:p w:rsidR="008722BC" w:rsidRPr="00D82B0C" w:rsidRDefault="008722BC" w:rsidP="008722BC">
            <w:pPr>
              <w:rPr>
                <w:sz w:val="24"/>
                <w:szCs w:val="24"/>
              </w:rPr>
            </w:pPr>
            <w:r w:rsidRPr="00D82B0C">
              <w:rPr>
                <w:sz w:val="24"/>
                <w:szCs w:val="24"/>
              </w:rPr>
              <w:t>15.20-16.00</w:t>
            </w:r>
          </w:p>
        </w:tc>
        <w:tc>
          <w:tcPr>
            <w:tcW w:w="1559" w:type="dxa"/>
          </w:tcPr>
          <w:p w:rsidR="008722BC" w:rsidRPr="00D82B0C" w:rsidRDefault="008722BC" w:rsidP="008722BC">
            <w:pPr>
              <w:rPr>
                <w:sz w:val="24"/>
                <w:szCs w:val="24"/>
              </w:rPr>
            </w:pPr>
            <w:r w:rsidRPr="00D82B0C">
              <w:rPr>
                <w:sz w:val="24"/>
                <w:szCs w:val="24"/>
              </w:rPr>
              <w:t>15.20-16.00</w:t>
            </w:r>
          </w:p>
        </w:tc>
        <w:tc>
          <w:tcPr>
            <w:tcW w:w="1560" w:type="dxa"/>
          </w:tcPr>
          <w:p w:rsidR="008722BC" w:rsidRPr="00D82B0C" w:rsidRDefault="008722BC" w:rsidP="008722BC">
            <w:pPr>
              <w:rPr>
                <w:sz w:val="24"/>
                <w:szCs w:val="24"/>
              </w:rPr>
            </w:pPr>
            <w:r w:rsidRPr="00D82B0C">
              <w:rPr>
                <w:sz w:val="24"/>
                <w:szCs w:val="24"/>
              </w:rPr>
              <w:t>15.20-16.00</w:t>
            </w:r>
          </w:p>
        </w:tc>
      </w:tr>
      <w:tr w:rsidR="008722BC" w:rsidRPr="00D82B0C" w:rsidTr="00C150B5">
        <w:trPr>
          <w:trHeight w:val="594"/>
        </w:trPr>
        <w:tc>
          <w:tcPr>
            <w:tcW w:w="3543" w:type="dxa"/>
          </w:tcPr>
          <w:p w:rsidR="008722BC" w:rsidRPr="00D82B0C" w:rsidRDefault="008722BC" w:rsidP="008722BC">
            <w:pPr>
              <w:rPr>
                <w:sz w:val="24"/>
                <w:szCs w:val="24"/>
              </w:rPr>
            </w:pPr>
            <w:r w:rsidRPr="00D82B0C">
              <w:rPr>
                <w:sz w:val="24"/>
                <w:szCs w:val="24"/>
              </w:rPr>
              <w:t>Подготовка к ужину, ужин</w:t>
            </w:r>
          </w:p>
        </w:tc>
        <w:tc>
          <w:tcPr>
            <w:tcW w:w="1418" w:type="dxa"/>
          </w:tcPr>
          <w:p w:rsidR="008722BC" w:rsidRPr="00D82B0C" w:rsidRDefault="008722BC" w:rsidP="008722BC">
            <w:pPr>
              <w:rPr>
                <w:sz w:val="24"/>
                <w:szCs w:val="24"/>
              </w:rPr>
            </w:pPr>
            <w:r w:rsidRPr="00D82B0C">
              <w:rPr>
                <w:sz w:val="24"/>
                <w:szCs w:val="24"/>
              </w:rPr>
              <w:t>16.00-16.30</w:t>
            </w:r>
          </w:p>
        </w:tc>
        <w:tc>
          <w:tcPr>
            <w:tcW w:w="1559" w:type="dxa"/>
          </w:tcPr>
          <w:p w:rsidR="008722BC" w:rsidRPr="00D82B0C" w:rsidRDefault="008722BC" w:rsidP="008722BC">
            <w:pPr>
              <w:rPr>
                <w:sz w:val="24"/>
                <w:szCs w:val="24"/>
              </w:rPr>
            </w:pPr>
            <w:r w:rsidRPr="00D82B0C">
              <w:rPr>
                <w:sz w:val="24"/>
                <w:szCs w:val="24"/>
              </w:rPr>
              <w:t>16.00-16.30</w:t>
            </w:r>
          </w:p>
        </w:tc>
        <w:tc>
          <w:tcPr>
            <w:tcW w:w="1559" w:type="dxa"/>
          </w:tcPr>
          <w:p w:rsidR="008722BC" w:rsidRPr="00D82B0C" w:rsidRDefault="008722BC" w:rsidP="008722BC">
            <w:pPr>
              <w:rPr>
                <w:sz w:val="24"/>
                <w:szCs w:val="24"/>
              </w:rPr>
            </w:pPr>
            <w:r w:rsidRPr="00D82B0C">
              <w:rPr>
                <w:sz w:val="24"/>
                <w:szCs w:val="24"/>
              </w:rPr>
              <w:t>16.00-16.30</w:t>
            </w:r>
          </w:p>
        </w:tc>
        <w:tc>
          <w:tcPr>
            <w:tcW w:w="1560" w:type="dxa"/>
          </w:tcPr>
          <w:p w:rsidR="008722BC" w:rsidRPr="00D82B0C" w:rsidRDefault="008722BC" w:rsidP="008722BC">
            <w:pPr>
              <w:rPr>
                <w:sz w:val="24"/>
                <w:szCs w:val="24"/>
              </w:rPr>
            </w:pPr>
            <w:r w:rsidRPr="00D82B0C">
              <w:rPr>
                <w:sz w:val="24"/>
                <w:szCs w:val="24"/>
              </w:rPr>
              <w:t>16.00-16.30</w:t>
            </w:r>
          </w:p>
          <w:p w:rsidR="008722BC" w:rsidRPr="00D82B0C" w:rsidRDefault="008722BC" w:rsidP="008722BC">
            <w:pPr>
              <w:rPr>
                <w:sz w:val="24"/>
                <w:szCs w:val="24"/>
              </w:rPr>
            </w:pPr>
          </w:p>
        </w:tc>
      </w:tr>
      <w:tr w:rsidR="008722BC" w:rsidRPr="00D82B0C" w:rsidTr="00C150B5">
        <w:trPr>
          <w:trHeight w:val="1517"/>
        </w:trPr>
        <w:tc>
          <w:tcPr>
            <w:tcW w:w="3543" w:type="dxa"/>
          </w:tcPr>
          <w:p w:rsidR="008722BC" w:rsidRPr="00D82B0C" w:rsidRDefault="008722BC" w:rsidP="008722BC">
            <w:pPr>
              <w:rPr>
                <w:sz w:val="24"/>
                <w:szCs w:val="24"/>
              </w:rPr>
            </w:pPr>
            <w:r w:rsidRPr="00D82B0C">
              <w:rPr>
                <w:sz w:val="24"/>
                <w:szCs w:val="24"/>
              </w:rPr>
              <w:t>Подготовка к прогулке, совместная деятельность взрослого и ребенка, прогулка, уход домой</w:t>
            </w:r>
          </w:p>
        </w:tc>
        <w:tc>
          <w:tcPr>
            <w:tcW w:w="1418" w:type="dxa"/>
          </w:tcPr>
          <w:p w:rsidR="008722BC" w:rsidRPr="00D82B0C" w:rsidRDefault="008722BC" w:rsidP="008722BC">
            <w:pPr>
              <w:rPr>
                <w:sz w:val="24"/>
                <w:szCs w:val="24"/>
              </w:rPr>
            </w:pPr>
            <w:r w:rsidRPr="00D82B0C">
              <w:rPr>
                <w:sz w:val="24"/>
                <w:szCs w:val="24"/>
              </w:rPr>
              <w:t>16.30-18.00</w:t>
            </w:r>
          </w:p>
        </w:tc>
        <w:tc>
          <w:tcPr>
            <w:tcW w:w="1559" w:type="dxa"/>
          </w:tcPr>
          <w:p w:rsidR="008722BC" w:rsidRPr="00D82B0C" w:rsidRDefault="008722BC" w:rsidP="008722BC">
            <w:pPr>
              <w:rPr>
                <w:sz w:val="24"/>
                <w:szCs w:val="24"/>
              </w:rPr>
            </w:pPr>
            <w:r w:rsidRPr="00D82B0C">
              <w:rPr>
                <w:sz w:val="24"/>
                <w:szCs w:val="24"/>
              </w:rPr>
              <w:t>16.30-18.00</w:t>
            </w:r>
          </w:p>
        </w:tc>
        <w:tc>
          <w:tcPr>
            <w:tcW w:w="1559" w:type="dxa"/>
          </w:tcPr>
          <w:p w:rsidR="008722BC" w:rsidRPr="00D82B0C" w:rsidRDefault="008722BC" w:rsidP="008722BC">
            <w:pPr>
              <w:rPr>
                <w:sz w:val="24"/>
                <w:szCs w:val="24"/>
              </w:rPr>
            </w:pPr>
            <w:r w:rsidRPr="00D82B0C">
              <w:rPr>
                <w:sz w:val="24"/>
                <w:szCs w:val="24"/>
              </w:rPr>
              <w:t>16.30-18.00</w:t>
            </w:r>
          </w:p>
        </w:tc>
        <w:tc>
          <w:tcPr>
            <w:tcW w:w="1560" w:type="dxa"/>
          </w:tcPr>
          <w:p w:rsidR="008722BC" w:rsidRPr="00D82B0C" w:rsidRDefault="008722BC" w:rsidP="008722BC">
            <w:pPr>
              <w:rPr>
                <w:sz w:val="24"/>
                <w:szCs w:val="24"/>
              </w:rPr>
            </w:pPr>
            <w:r w:rsidRPr="00D82B0C">
              <w:rPr>
                <w:sz w:val="24"/>
                <w:szCs w:val="24"/>
              </w:rPr>
              <w:t>16.30-18.00</w:t>
            </w:r>
          </w:p>
        </w:tc>
      </w:tr>
    </w:tbl>
    <w:p w:rsidR="008722BC" w:rsidRDefault="008722BC" w:rsidP="008722BC">
      <w:pPr>
        <w:spacing w:line="240" w:lineRule="auto"/>
        <w:rPr>
          <w:sz w:val="28"/>
          <w:szCs w:val="28"/>
        </w:rPr>
      </w:pPr>
    </w:p>
    <w:p w:rsidR="00D44F5B" w:rsidRDefault="00D44F5B" w:rsidP="00EA3378">
      <w:pPr>
        <w:pStyle w:val="af3"/>
        <w:spacing w:line="278" w:lineRule="auto"/>
        <w:ind w:right="1130" w:firstLine="566"/>
      </w:pPr>
      <w:r>
        <w:t>Согласно</w:t>
      </w:r>
      <w:r>
        <w:rPr>
          <w:spacing w:val="1"/>
        </w:rPr>
        <w:t xml:space="preserve"> </w:t>
      </w:r>
      <w:r>
        <w:t>пункту</w:t>
      </w:r>
      <w:r>
        <w:rPr>
          <w:spacing w:val="1"/>
        </w:rPr>
        <w:t xml:space="preserve"> </w:t>
      </w:r>
      <w:r>
        <w:t>2.10</w:t>
      </w:r>
      <w:r>
        <w:rPr>
          <w:spacing w:val="1"/>
        </w:rPr>
        <w:t xml:space="preserve"> </w:t>
      </w:r>
      <w:r>
        <w:t>Санитарно-эпидемиологических</w:t>
      </w:r>
      <w:r>
        <w:rPr>
          <w:spacing w:val="1"/>
        </w:rPr>
        <w:t xml:space="preserve"> </w:t>
      </w:r>
      <w:r>
        <w:t>требований</w:t>
      </w:r>
      <w:r>
        <w:rPr>
          <w:spacing w:val="1"/>
        </w:rPr>
        <w:t xml:space="preserve"> </w:t>
      </w:r>
      <w:r>
        <w:t>к</w:t>
      </w:r>
      <w:r>
        <w:rPr>
          <w:spacing w:val="1"/>
        </w:rPr>
        <w:t xml:space="preserve"> </w:t>
      </w:r>
      <w:r>
        <w:t>организации</w:t>
      </w:r>
      <w:r>
        <w:rPr>
          <w:spacing w:val="1"/>
        </w:rPr>
        <w:t xml:space="preserve"> </w:t>
      </w:r>
      <w:r>
        <w:t>образовательного процесса</w:t>
      </w:r>
      <w:r>
        <w:rPr>
          <w:spacing w:val="-4"/>
        </w:rPr>
        <w:t xml:space="preserve"> </w:t>
      </w:r>
      <w:r>
        <w:t>и</w:t>
      </w:r>
      <w:r>
        <w:rPr>
          <w:spacing w:val="-1"/>
        </w:rPr>
        <w:t xml:space="preserve"> </w:t>
      </w:r>
      <w:r>
        <w:t>режима</w:t>
      </w:r>
      <w:r>
        <w:rPr>
          <w:spacing w:val="-4"/>
        </w:rPr>
        <w:t xml:space="preserve"> </w:t>
      </w:r>
      <w:r>
        <w:t>дня</w:t>
      </w:r>
      <w:r>
        <w:rPr>
          <w:spacing w:val="-1"/>
        </w:rPr>
        <w:t xml:space="preserve"> </w:t>
      </w:r>
      <w:r>
        <w:t>должны</w:t>
      </w:r>
      <w:r>
        <w:rPr>
          <w:spacing w:val="-1"/>
        </w:rPr>
        <w:t xml:space="preserve"> </w:t>
      </w:r>
      <w:r>
        <w:t>соблюдаться</w:t>
      </w:r>
      <w:r>
        <w:rPr>
          <w:spacing w:val="-1"/>
        </w:rPr>
        <w:t xml:space="preserve"> </w:t>
      </w:r>
      <w:r>
        <w:t>следующие</w:t>
      </w:r>
      <w:r>
        <w:rPr>
          <w:spacing w:val="2"/>
        </w:rPr>
        <w:t xml:space="preserve"> </w:t>
      </w:r>
      <w:r>
        <w:t>требования:</w:t>
      </w:r>
    </w:p>
    <w:p w:rsidR="00D44F5B" w:rsidRDefault="00D44F5B" w:rsidP="00EA3378">
      <w:pPr>
        <w:pStyle w:val="af3"/>
        <w:spacing w:line="276" w:lineRule="auto"/>
        <w:ind w:right="1141" w:firstLine="566"/>
      </w:pPr>
      <w:r>
        <w:t>Режим двигательной активности детей в течение дня организуется с учетом возрастных</w:t>
      </w:r>
      <w:r>
        <w:rPr>
          <w:spacing w:val="1"/>
        </w:rPr>
        <w:t xml:space="preserve"> </w:t>
      </w:r>
      <w:r>
        <w:t>особенностей</w:t>
      </w:r>
      <w:r>
        <w:rPr>
          <w:spacing w:val="1"/>
        </w:rPr>
        <w:t xml:space="preserve"> </w:t>
      </w:r>
      <w:r>
        <w:t>и состояния здоровья.</w:t>
      </w:r>
    </w:p>
    <w:p w:rsidR="00D44F5B" w:rsidRDefault="00D44F5B" w:rsidP="00EA3378">
      <w:pPr>
        <w:pStyle w:val="af3"/>
        <w:spacing w:line="276" w:lineRule="auto"/>
        <w:ind w:right="1134" w:firstLine="566"/>
      </w:pPr>
      <w:r>
        <w:t>При организации образовательной деятельности предусматривается введение в режим</w:t>
      </w:r>
      <w:r>
        <w:rPr>
          <w:spacing w:val="1"/>
        </w:rPr>
        <w:t xml:space="preserve"> </w:t>
      </w:r>
      <w:r>
        <w:t>дня физкультминуток во время занятий, гимнастики для глаз, обеспечивается контроль за</w:t>
      </w:r>
      <w:r>
        <w:rPr>
          <w:spacing w:val="1"/>
        </w:rPr>
        <w:t xml:space="preserve"> </w:t>
      </w:r>
      <w:r>
        <w:t>осанкой,</w:t>
      </w:r>
      <w:r>
        <w:rPr>
          <w:spacing w:val="-1"/>
        </w:rPr>
        <w:t xml:space="preserve"> </w:t>
      </w:r>
      <w:r>
        <w:t>в</w:t>
      </w:r>
      <w:r>
        <w:rPr>
          <w:spacing w:val="-1"/>
        </w:rPr>
        <w:t xml:space="preserve"> </w:t>
      </w:r>
      <w:r>
        <w:t>том числе,</w:t>
      </w:r>
      <w:r>
        <w:rPr>
          <w:spacing w:val="-1"/>
        </w:rPr>
        <w:t xml:space="preserve"> </w:t>
      </w:r>
      <w:r>
        <w:t>во</w:t>
      </w:r>
      <w:r>
        <w:rPr>
          <w:spacing w:val="-2"/>
        </w:rPr>
        <w:t xml:space="preserve"> </w:t>
      </w:r>
      <w:r>
        <w:t>время письма,</w:t>
      </w:r>
      <w:r>
        <w:rPr>
          <w:spacing w:val="-1"/>
        </w:rPr>
        <w:t xml:space="preserve"> </w:t>
      </w:r>
      <w:r>
        <w:t>рисования</w:t>
      </w:r>
      <w:r>
        <w:rPr>
          <w:spacing w:val="-1"/>
        </w:rPr>
        <w:t xml:space="preserve"> </w:t>
      </w:r>
      <w:r>
        <w:t>и использования</w:t>
      </w:r>
      <w:r>
        <w:rPr>
          <w:spacing w:val="-1"/>
        </w:rPr>
        <w:t xml:space="preserve"> </w:t>
      </w:r>
      <w:r>
        <w:t>ЭСО.</w:t>
      </w:r>
    </w:p>
    <w:p w:rsidR="00D44F5B" w:rsidRDefault="00D44F5B" w:rsidP="00EA3378">
      <w:pPr>
        <w:pStyle w:val="af3"/>
        <w:spacing w:line="276" w:lineRule="auto"/>
        <w:ind w:right="1130" w:firstLine="566"/>
      </w:pPr>
      <w:r>
        <w:t>Физкультурные,</w:t>
      </w:r>
      <w:r>
        <w:rPr>
          <w:spacing w:val="1"/>
        </w:rPr>
        <w:t xml:space="preserve"> </w:t>
      </w:r>
      <w:r>
        <w:t>физкультурно-оздоровительные</w:t>
      </w:r>
      <w:r>
        <w:rPr>
          <w:spacing w:val="1"/>
        </w:rPr>
        <w:t xml:space="preserve"> </w:t>
      </w:r>
      <w:r>
        <w:t>мероприятия,</w:t>
      </w:r>
      <w:r>
        <w:rPr>
          <w:spacing w:val="1"/>
        </w:rPr>
        <w:t xml:space="preserve"> </w:t>
      </w:r>
      <w:r>
        <w:t>массовые</w:t>
      </w:r>
      <w:r>
        <w:rPr>
          <w:spacing w:val="1"/>
        </w:rPr>
        <w:t xml:space="preserve"> </w:t>
      </w:r>
      <w:r>
        <w:t>спортивные</w:t>
      </w:r>
      <w:r>
        <w:rPr>
          <w:spacing w:val="1"/>
        </w:rPr>
        <w:t xml:space="preserve"> </w:t>
      </w:r>
      <w:r>
        <w:t>мероприятия,</w:t>
      </w:r>
      <w:r>
        <w:rPr>
          <w:spacing w:val="1"/>
        </w:rPr>
        <w:t xml:space="preserve"> </w:t>
      </w:r>
      <w:r>
        <w:t>туристические</w:t>
      </w:r>
      <w:r>
        <w:rPr>
          <w:spacing w:val="1"/>
        </w:rPr>
        <w:t xml:space="preserve"> </w:t>
      </w:r>
      <w:r>
        <w:t>походы,</w:t>
      </w:r>
      <w:r>
        <w:rPr>
          <w:spacing w:val="1"/>
        </w:rPr>
        <w:t xml:space="preserve"> </w:t>
      </w:r>
      <w:r>
        <w:t>спортивные</w:t>
      </w:r>
      <w:r>
        <w:rPr>
          <w:spacing w:val="1"/>
        </w:rPr>
        <w:t xml:space="preserve"> </w:t>
      </w:r>
      <w:r>
        <w:t>соревнования</w:t>
      </w:r>
      <w:r>
        <w:rPr>
          <w:spacing w:val="1"/>
        </w:rPr>
        <w:t xml:space="preserve"> </w:t>
      </w:r>
      <w:r>
        <w:t>организуются</w:t>
      </w:r>
      <w:r>
        <w:rPr>
          <w:spacing w:val="1"/>
        </w:rPr>
        <w:t xml:space="preserve"> </w:t>
      </w:r>
      <w:r>
        <w:t>с</w:t>
      </w:r>
      <w:r>
        <w:rPr>
          <w:spacing w:val="1"/>
        </w:rPr>
        <w:t xml:space="preserve"> </w:t>
      </w:r>
      <w:r>
        <w:t>учетом</w:t>
      </w:r>
      <w:r>
        <w:rPr>
          <w:spacing w:val="1"/>
        </w:rPr>
        <w:t xml:space="preserve"> </w:t>
      </w:r>
      <w:r>
        <w:t>возраста,</w:t>
      </w:r>
      <w:r>
        <w:rPr>
          <w:spacing w:val="1"/>
        </w:rPr>
        <w:t xml:space="preserve"> </w:t>
      </w:r>
      <w:r>
        <w:t>физической</w:t>
      </w:r>
      <w:r>
        <w:rPr>
          <w:spacing w:val="1"/>
        </w:rPr>
        <w:t xml:space="preserve"> </w:t>
      </w:r>
      <w:r>
        <w:t>подготовленности</w:t>
      </w:r>
      <w:r>
        <w:rPr>
          <w:spacing w:val="1"/>
        </w:rPr>
        <w:t xml:space="preserve"> </w:t>
      </w:r>
      <w:r>
        <w:t>и</w:t>
      </w:r>
      <w:r>
        <w:rPr>
          <w:spacing w:val="1"/>
        </w:rPr>
        <w:t xml:space="preserve"> </w:t>
      </w:r>
      <w:r>
        <w:t>состояния</w:t>
      </w:r>
      <w:r>
        <w:rPr>
          <w:spacing w:val="1"/>
        </w:rPr>
        <w:t xml:space="preserve"> </w:t>
      </w:r>
      <w:r>
        <w:t>здоровья</w:t>
      </w:r>
      <w:r>
        <w:rPr>
          <w:spacing w:val="1"/>
        </w:rPr>
        <w:t xml:space="preserve"> </w:t>
      </w:r>
      <w:r>
        <w:t>детей.</w:t>
      </w:r>
      <w:r>
        <w:rPr>
          <w:spacing w:val="1"/>
        </w:rPr>
        <w:t xml:space="preserve"> </w:t>
      </w:r>
      <w:r>
        <w:t>Хозяйствующим</w:t>
      </w:r>
      <w:r>
        <w:rPr>
          <w:spacing w:val="1"/>
        </w:rPr>
        <w:t xml:space="preserve"> </w:t>
      </w:r>
      <w:r>
        <w:t>субъектом</w:t>
      </w:r>
      <w:r>
        <w:rPr>
          <w:spacing w:val="1"/>
        </w:rPr>
        <w:t xml:space="preserve"> </w:t>
      </w:r>
      <w:r>
        <w:t>обеспечивается</w:t>
      </w:r>
      <w:r>
        <w:rPr>
          <w:spacing w:val="1"/>
        </w:rPr>
        <w:t xml:space="preserve"> </w:t>
      </w:r>
      <w:r>
        <w:t>присутствие</w:t>
      </w:r>
      <w:r>
        <w:rPr>
          <w:spacing w:val="1"/>
        </w:rPr>
        <w:t xml:space="preserve"> </w:t>
      </w:r>
      <w:r>
        <w:t>медицинских</w:t>
      </w:r>
      <w:r>
        <w:rPr>
          <w:spacing w:val="1"/>
        </w:rPr>
        <w:t xml:space="preserve"> </w:t>
      </w:r>
      <w:r>
        <w:t>работников</w:t>
      </w:r>
      <w:r>
        <w:rPr>
          <w:spacing w:val="1"/>
        </w:rPr>
        <w:t xml:space="preserve"> </w:t>
      </w:r>
      <w:r>
        <w:t>на</w:t>
      </w:r>
      <w:r>
        <w:rPr>
          <w:spacing w:val="1"/>
        </w:rPr>
        <w:t xml:space="preserve"> </w:t>
      </w:r>
      <w:r>
        <w:t>спортивных</w:t>
      </w:r>
      <w:r>
        <w:rPr>
          <w:spacing w:val="1"/>
        </w:rPr>
        <w:t xml:space="preserve"> </w:t>
      </w:r>
      <w:r>
        <w:t>соревнованиях</w:t>
      </w:r>
      <w:r>
        <w:rPr>
          <w:spacing w:val="1"/>
        </w:rPr>
        <w:t xml:space="preserve"> </w:t>
      </w:r>
      <w:r>
        <w:t>и</w:t>
      </w:r>
      <w:r>
        <w:rPr>
          <w:spacing w:val="-2"/>
        </w:rPr>
        <w:t xml:space="preserve"> </w:t>
      </w:r>
      <w:r>
        <w:t>на</w:t>
      </w:r>
      <w:r>
        <w:rPr>
          <w:spacing w:val="-1"/>
        </w:rPr>
        <w:t xml:space="preserve"> </w:t>
      </w:r>
      <w:r>
        <w:t>занятияхв</w:t>
      </w:r>
      <w:r>
        <w:rPr>
          <w:spacing w:val="-3"/>
        </w:rPr>
        <w:t xml:space="preserve"> </w:t>
      </w:r>
      <w:r>
        <w:t>плавательных</w:t>
      </w:r>
      <w:r>
        <w:rPr>
          <w:spacing w:val="2"/>
        </w:rPr>
        <w:t xml:space="preserve"> </w:t>
      </w:r>
      <w:r>
        <w:t>бассейнах.</w:t>
      </w:r>
    </w:p>
    <w:p w:rsidR="00D44F5B" w:rsidRDefault="00D44F5B" w:rsidP="00EA3378">
      <w:pPr>
        <w:pStyle w:val="af3"/>
        <w:spacing w:line="276" w:lineRule="auto"/>
        <w:ind w:right="1137" w:firstLine="566"/>
      </w:pPr>
      <w:r>
        <w:t>Возможность</w:t>
      </w:r>
      <w:r>
        <w:rPr>
          <w:spacing w:val="-12"/>
        </w:rPr>
        <w:t xml:space="preserve"> </w:t>
      </w:r>
      <w:r>
        <w:t>проведения</w:t>
      </w:r>
      <w:r>
        <w:rPr>
          <w:spacing w:val="-12"/>
        </w:rPr>
        <w:t xml:space="preserve"> </w:t>
      </w:r>
      <w:r>
        <w:t>занятий</w:t>
      </w:r>
      <w:r>
        <w:rPr>
          <w:spacing w:val="-12"/>
        </w:rPr>
        <w:t xml:space="preserve"> </w:t>
      </w:r>
      <w:r>
        <w:t>физической</w:t>
      </w:r>
      <w:r>
        <w:rPr>
          <w:spacing w:val="-14"/>
        </w:rPr>
        <w:t xml:space="preserve"> </w:t>
      </w:r>
      <w:r>
        <w:t>культурой</w:t>
      </w:r>
      <w:r>
        <w:rPr>
          <w:spacing w:val="-12"/>
        </w:rPr>
        <w:t xml:space="preserve"> </w:t>
      </w:r>
      <w:r>
        <w:t>и</w:t>
      </w:r>
      <w:r>
        <w:rPr>
          <w:spacing w:val="-11"/>
        </w:rPr>
        <w:t xml:space="preserve"> </w:t>
      </w:r>
      <w:r>
        <w:t>спортом</w:t>
      </w:r>
      <w:r>
        <w:rPr>
          <w:spacing w:val="-13"/>
        </w:rPr>
        <w:t xml:space="preserve"> </w:t>
      </w:r>
      <w:r>
        <w:t>на</w:t>
      </w:r>
      <w:r>
        <w:rPr>
          <w:spacing w:val="-11"/>
        </w:rPr>
        <w:t xml:space="preserve"> </w:t>
      </w:r>
      <w:r>
        <w:t>открытом</w:t>
      </w:r>
      <w:r>
        <w:rPr>
          <w:spacing w:val="-14"/>
        </w:rPr>
        <w:t xml:space="preserve"> </w:t>
      </w:r>
      <w:r>
        <w:t>воздухе,</w:t>
      </w:r>
      <w:r>
        <w:rPr>
          <w:spacing w:val="-57"/>
        </w:rPr>
        <w:t xml:space="preserve"> </w:t>
      </w:r>
      <w:r>
        <w:t>а</w:t>
      </w:r>
      <w:r>
        <w:rPr>
          <w:spacing w:val="1"/>
        </w:rPr>
        <w:t xml:space="preserve"> </w:t>
      </w:r>
      <w:r>
        <w:t>также</w:t>
      </w:r>
      <w:r>
        <w:rPr>
          <w:spacing w:val="1"/>
        </w:rPr>
        <w:t xml:space="preserve"> </w:t>
      </w:r>
      <w:r>
        <w:t>подвижных</w:t>
      </w:r>
      <w:r>
        <w:rPr>
          <w:spacing w:val="1"/>
        </w:rPr>
        <w:t xml:space="preserve"> </w:t>
      </w:r>
      <w:r>
        <w:t>игр,</w:t>
      </w:r>
      <w:r>
        <w:rPr>
          <w:spacing w:val="1"/>
        </w:rPr>
        <w:t xml:space="preserve"> </w:t>
      </w:r>
      <w:r>
        <w:t>определяется</w:t>
      </w:r>
      <w:r>
        <w:rPr>
          <w:spacing w:val="1"/>
        </w:rPr>
        <w:t xml:space="preserve"> </w:t>
      </w:r>
      <w:r>
        <w:t>по</w:t>
      </w:r>
      <w:r>
        <w:rPr>
          <w:spacing w:val="1"/>
        </w:rPr>
        <w:t xml:space="preserve"> </w:t>
      </w:r>
      <w:r>
        <w:t>совокупности</w:t>
      </w:r>
      <w:r>
        <w:rPr>
          <w:spacing w:val="1"/>
        </w:rPr>
        <w:t xml:space="preserve"> </w:t>
      </w:r>
      <w:r>
        <w:t>показателей</w:t>
      </w:r>
      <w:r>
        <w:rPr>
          <w:spacing w:val="1"/>
        </w:rPr>
        <w:t xml:space="preserve"> </w:t>
      </w:r>
      <w:r>
        <w:t>метеорологических</w:t>
      </w:r>
      <w:r>
        <w:rPr>
          <w:spacing w:val="1"/>
        </w:rPr>
        <w:t xml:space="preserve"> </w:t>
      </w:r>
      <w:r>
        <w:t>условий</w:t>
      </w:r>
      <w:r>
        <w:rPr>
          <w:spacing w:val="1"/>
        </w:rPr>
        <w:t xml:space="preserve"> </w:t>
      </w:r>
      <w:r>
        <w:t>(температуры,</w:t>
      </w:r>
      <w:r>
        <w:rPr>
          <w:spacing w:val="1"/>
        </w:rPr>
        <w:t xml:space="preserve"> </w:t>
      </w:r>
      <w:r>
        <w:t>относительной</w:t>
      </w:r>
      <w:r>
        <w:rPr>
          <w:spacing w:val="1"/>
        </w:rPr>
        <w:t xml:space="preserve"> </w:t>
      </w:r>
      <w:r>
        <w:t>влажности</w:t>
      </w:r>
      <w:r>
        <w:rPr>
          <w:spacing w:val="1"/>
        </w:rPr>
        <w:t xml:space="preserve"> </w:t>
      </w:r>
      <w:r>
        <w:t>и</w:t>
      </w:r>
      <w:r>
        <w:rPr>
          <w:spacing w:val="1"/>
        </w:rPr>
        <w:t xml:space="preserve"> </w:t>
      </w:r>
      <w:r>
        <w:t>скорости</w:t>
      </w:r>
      <w:r>
        <w:rPr>
          <w:spacing w:val="1"/>
        </w:rPr>
        <w:t xml:space="preserve"> </w:t>
      </w:r>
      <w:r>
        <w:t>движения</w:t>
      </w:r>
      <w:r>
        <w:rPr>
          <w:spacing w:val="1"/>
        </w:rPr>
        <w:t xml:space="preserve"> </w:t>
      </w:r>
      <w:r>
        <w:t>воздуха)</w:t>
      </w:r>
      <w:r>
        <w:rPr>
          <w:spacing w:val="1"/>
        </w:rPr>
        <w:t xml:space="preserve"> </w:t>
      </w:r>
      <w:r>
        <w:t>по</w:t>
      </w:r>
      <w:r>
        <w:rPr>
          <w:spacing w:val="1"/>
        </w:rPr>
        <w:t xml:space="preserve"> </w:t>
      </w:r>
      <w:r>
        <w:t>климатическим</w:t>
      </w:r>
      <w:r>
        <w:rPr>
          <w:spacing w:val="-4"/>
        </w:rPr>
        <w:t xml:space="preserve"> </w:t>
      </w:r>
      <w:r>
        <w:t>зонам.</w:t>
      </w:r>
      <w:r>
        <w:rPr>
          <w:spacing w:val="-2"/>
        </w:rPr>
        <w:t xml:space="preserve"> </w:t>
      </w:r>
      <w:r>
        <w:t>В</w:t>
      </w:r>
      <w:r>
        <w:rPr>
          <w:spacing w:val="-5"/>
        </w:rPr>
        <w:t xml:space="preserve"> </w:t>
      </w:r>
      <w:r>
        <w:t>дождливые,</w:t>
      </w:r>
      <w:r>
        <w:rPr>
          <w:spacing w:val="-3"/>
        </w:rPr>
        <w:t xml:space="preserve"> </w:t>
      </w:r>
      <w:r>
        <w:t>ветреные</w:t>
      </w:r>
      <w:r>
        <w:rPr>
          <w:spacing w:val="-2"/>
        </w:rPr>
        <w:t xml:space="preserve"> </w:t>
      </w:r>
      <w:r>
        <w:t>и</w:t>
      </w:r>
      <w:r>
        <w:rPr>
          <w:spacing w:val="-3"/>
        </w:rPr>
        <w:t xml:space="preserve"> </w:t>
      </w:r>
      <w:r>
        <w:t>морозные</w:t>
      </w:r>
      <w:r>
        <w:rPr>
          <w:spacing w:val="-5"/>
        </w:rPr>
        <w:t xml:space="preserve"> </w:t>
      </w:r>
      <w:r>
        <w:t>дни</w:t>
      </w:r>
      <w:r>
        <w:rPr>
          <w:spacing w:val="-5"/>
        </w:rPr>
        <w:t xml:space="preserve"> </w:t>
      </w:r>
      <w:r>
        <w:t>занятия</w:t>
      </w:r>
      <w:r>
        <w:rPr>
          <w:spacing w:val="-3"/>
        </w:rPr>
        <w:t xml:space="preserve"> </w:t>
      </w:r>
      <w:r>
        <w:t>физической</w:t>
      </w:r>
      <w:r>
        <w:rPr>
          <w:spacing w:val="-3"/>
        </w:rPr>
        <w:t xml:space="preserve"> </w:t>
      </w:r>
      <w:r>
        <w:t>культурой</w:t>
      </w:r>
      <w:r>
        <w:rPr>
          <w:spacing w:val="-57"/>
        </w:rPr>
        <w:t xml:space="preserve"> </w:t>
      </w:r>
      <w:r>
        <w:t>должны</w:t>
      </w:r>
      <w:r>
        <w:rPr>
          <w:spacing w:val="-1"/>
        </w:rPr>
        <w:t xml:space="preserve"> </w:t>
      </w:r>
      <w:r>
        <w:t>проводиться в зале.</w:t>
      </w:r>
    </w:p>
    <w:p w:rsidR="00D44F5B" w:rsidRDefault="00D44F5B" w:rsidP="00EA3378">
      <w:pPr>
        <w:pStyle w:val="af3"/>
        <w:ind w:left="0"/>
        <w:jc w:val="left"/>
        <w:rPr>
          <w:sz w:val="27"/>
        </w:rPr>
      </w:pPr>
    </w:p>
    <w:p w:rsidR="00B942CD" w:rsidRDefault="00B942CD" w:rsidP="00EA3378">
      <w:pPr>
        <w:shd w:val="clear" w:color="auto" w:fill="FFFFFF"/>
        <w:spacing w:line="270" w:lineRule="atLeast"/>
        <w:jc w:val="center"/>
        <w:rPr>
          <w:b/>
          <w:sz w:val="24"/>
          <w:szCs w:val="24"/>
        </w:rPr>
      </w:pPr>
    </w:p>
    <w:p w:rsidR="00B97AAF" w:rsidRDefault="00B97AAF" w:rsidP="00EA3378">
      <w:pPr>
        <w:shd w:val="clear" w:color="auto" w:fill="FFFFFF"/>
        <w:spacing w:line="270" w:lineRule="atLeast"/>
        <w:jc w:val="center"/>
        <w:rPr>
          <w:b/>
          <w:sz w:val="24"/>
          <w:szCs w:val="24"/>
        </w:rPr>
      </w:pPr>
      <w:r>
        <w:rPr>
          <w:b/>
          <w:sz w:val="24"/>
          <w:szCs w:val="24"/>
        </w:rPr>
        <w:t xml:space="preserve"> </w:t>
      </w:r>
    </w:p>
    <w:p w:rsidR="00031B81" w:rsidRDefault="00031B81" w:rsidP="00EA3378">
      <w:pPr>
        <w:shd w:val="clear" w:color="auto" w:fill="FFFFFF"/>
        <w:spacing w:line="270" w:lineRule="atLeast"/>
        <w:jc w:val="center"/>
        <w:rPr>
          <w:b/>
          <w:bCs/>
          <w:sz w:val="24"/>
          <w:szCs w:val="24"/>
        </w:rPr>
      </w:pPr>
    </w:p>
    <w:p w:rsidR="00031B81" w:rsidRDefault="00031B81" w:rsidP="00EA3378">
      <w:pPr>
        <w:shd w:val="clear" w:color="auto" w:fill="FFFFFF"/>
        <w:spacing w:line="270" w:lineRule="atLeast"/>
        <w:rPr>
          <w:b/>
          <w:sz w:val="24"/>
          <w:szCs w:val="24"/>
        </w:rPr>
        <w:sectPr w:rsidR="00031B81">
          <w:pgSz w:w="11906" w:h="16838"/>
          <w:pgMar w:top="1134" w:right="851" w:bottom="1134" w:left="851" w:header="709" w:footer="709" w:gutter="0"/>
          <w:cols w:space="708"/>
          <w:docGrid w:linePitch="360"/>
        </w:sectPr>
      </w:pPr>
    </w:p>
    <w:p w:rsidR="002C6E8D" w:rsidRPr="003B5A57" w:rsidRDefault="00D962DD" w:rsidP="003B5A57">
      <w:pPr>
        <w:pStyle w:val="af3"/>
        <w:numPr>
          <w:ilvl w:val="1"/>
          <w:numId w:val="108"/>
        </w:numPr>
        <w:spacing w:line="276" w:lineRule="auto"/>
        <w:rPr>
          <w:b/>
          <w:bCs/>
        </w:rPr>
      </w:pPr>
      <w:r>
        <w:rPr>
          <w:b/>
          <w:bCs/>
        </w:rPr>
        <w:lastRenderedPageBreak/>
        <w:t xml:space="preserve"> </w:t>
      </w:r>
      <w:r w:rsidR="0069355F">
        <w:rPr>
          <w:b/>
          <w:bCs/>
        </w:rPr>
        <w:t>Календарный план воспитательной работы</w:t>
      </w:r>
      <w:r>
        <w:rPr>
          <w:b/>
          <w:bCs/>
        </w:rPr>
        <w:t xml:space="preserve"> (п. 36. ФОП ДО)</w:t>
      </w:r>
      <w:r w:rsidR="0069355F">
        <w:rPr>
          <w:b/>
          <w:bCs/>
        </w:rPr>
        <w:t>.</w:t>
      </w:r>
    </w:p>
    <w:p w:rsidR="002C6E8D" w:rsidRDefault="0069355F" w:rsidP="00EA3378">
      <w:pPr>
        <w:pStyle w:val="af3"/>
        <w:spacing w:line="276" w:lineRule="auto"/>
        <w:ind w:left="0" w:firstLine="709"/>
      </w:pPr>
      <w:r>
        <w:t>Календарный план воспитательной работы (далее — План) разработан в свободной</w:t>
      </w:r>
      <w:r>
        <w:rPr>
          <w:spacing w:val="1"/>
        </w:rPr>
        <w:t xml:space="preserve"> </w:t>
      </w:r>
      <w:r>
        <w:t>форме с указанием: содержания дел, событий, мероприятий; участвующих дошкольных групп;</w:t>
      </w:r>
      <w:r>
        <w:rPr>
          <w:spacing w:val="1"/>
        </w:rPr>
        <w:t xml:space="preserve"> </w:t>
      </w:r>
      <w:r>
        <w:t>сроков,</w:t>
      </w:r>
      <w:r>
        <w:rPr>
          <w:spacing w:val="-1"/>
        </w:rPr>
        <w:t xml:space="preserve"> </w:t>
      </w:r>
      <w:r>
        <w:t>в</w:t>
      </w:r>
      <w:r>
        <w:rPr>
          <w:spacing w:val="-1"/>
        </w:rPr>
        <w:t xml:space="preserve"> </w:t>
      </w:r>
      <w:r>
        <w:t>том числе</w:t>
      </w:r>
      <w:r>
        <w:rPr>
          <w:spacing w:val="-1"/>
        </w:rPr>
        <w:t xml:space="preserve"> </w:t>
      </w:r>
      <w:r>
        <w:t>сроков подготовки; ответственных</w:t>
      </w:r>
      <w:r>
        <w:rPr>
          <w:spacing w:val="-2"/>
        </w:rPr>
        <w:t xml:space="preserve"> </w:t>
      </w:r>
      <w:r>
        <w:t>лиц.</w:t>
      </w:r>
    </w:p>
    <w:p w:rsidR="002C6E8D" w:rsidRPr="005F2E75" w:rsidRDefault="0069355F" w:rsidP="00EA3378">
      <w:pPr>
        <w:pStyle w:val="af3"/>
        <w:spacing w:line="276" w:lineRule="auto"/>
        <w:ind w:left="0" w:firstLine="709"/>
        <w:rPr>
          <w:color w:val="00B050"/>
        </w:rPr>
      </w:pPr>
      <w:r w:rsidRPr="005F2E75">
        <w:rPr>
          <w:color w:val="00B050"/>
        </w:rPr>
        <w:t>При</w:t>
      </w:r>
      <w:r w:rsidRPr="005F2E75">
        <w:rPr>
          <w:color w:val="00B050"/>
          <w:spacing w:val="1"/>
        </w:rPr>
        <w:t xml:space="preserve"> </w:t>
      </w:r>
      <w:r w:rsidRPr="005F2E75">
        <w:rPr>
          <w:color w:val="00B050"/>
        </w:rPr>
        <w:t>формировании</w:t>
      </w:r>
      <w:r w:rsidRPr="005F2E75">
        <w:rPr>
          <w:color w:val="00B050"/>
          <w:spacing w:val="1"/>
        </w:rPr>
        <w:t xml:space="preserve"> </w:t>
      </w:r>
      <w:r w:rsidRPr="005F2E75">
        <w:rPr>
          <w:color w:val="00B050"/>
        </w:rPr>
        <w:t>календарного</w:t>
      </w:r>
      <w:r w:rsidRPr="005F2E75">
        <w:rPr>
          <w:color w:val="00B050"/>
          <w:spacing w:val="1"/>
        </w:rPr>
        <w:t xml:space="preserve"> </w:t>
      </w:r>
      <w:r w:rsidRPr="005F2E75">
        <w:rPr>
          <w:color w:val="00B050"/>
        </w:rPr>
        <w:t>плана</w:t>
      </w:r>
      <w:r w:rsidRPr="005F2E75">
        <w:rPr>
          <w:color w:val="00B050"/>
          <w:spacing w:val="1"/>
        </w:rPr>
        <w:t xml:space="preserve"> </w:t>
      </w:r>
      <w:r w:rsidRPr="005F2E75">
        <w:rPr>
          <w:color w:val="00B050"/>
        </w:rPr>
        <w:t>воспитательной</w:t>
      </w:r>
      <w:r w:rsidRPr="005F2E75">
        <w:rPr>
          <w:color w:val="00B050"/>
          <w:spacing w:val="1"/>
        </w:rPr>
        <w:t xml:space="preserve"> </w:t>
      </w:r>
      <w:r w:rsidRPr="005F2E75">
        <w:rPr>
          <w:color w:val="00B050"/>
        </w:rPr>
        <w:t>работы</w:t>
      </w:r>
      <w:r w:rsidRPr="005F2E75">
        <w:rPr>
          <w:color w:val="00B050"/>
          <w:spacing w:val="1"/>
        </w:rPr>
        <w:t xml:space="preserve"> </w:t>
      </w:r>
      <w:r w:rsidRPr="005F2E75">
        <w:rPr>
          <w:color w:val="00B050"/>
        </w:rPr>
        <w:t>включены события регионального значения.</w:t>
      </w:r>
    </w:p>
    <w:p w:rsidR="002C6E8D" w:rsidRDefault="002C6E8D" w:rsidP="00EA3378">
      <w:pPr>
        <w:pStyle w:val="af3"/>
        <w:spacing w:line="276" w:lineRule="auto"/>
        <w:ind w:left="0" w:firstLine="709"/>
      </w:pPr>
    </w:p>
    <w:tbl>
      <w:tblPr>
        <w:tblStyle w:val="af0"/>
        <w:tblW w:w="15168" w:type="dxa"/>
        <w:tblInd w:w="-5" w:type="dxa"/>
        <w:tblLayout w:type="fixed"/>
        <w:tblLook w:val="04A0" w:firstRow="1" w:lastRow="0" w:firstColumn="1" w:lastColumn="0" w:noHBand="0" w:noVBand="1"/>
      </w:tblPr>
      <w:tblGrid>
        <w:gridCol w:w="1196"/>
        <w:gridCol w:w="1606"/>
        <w:gridCol w:w="1876"/>
        <w:gridCol w:w="4219"/>
        <w:gridCol w:w="3401"/>
        <w:gridCol w:w="2870"/>
      </w:tblGrid>
      <w:tr w:rsidR="002C6E8D" w:rsidTr="007F2246">
        <w:tc>
          <w:tcPr>
            <w:tcW w:w="1196" w:type="dxa"/>
            <w:tcBorders>
              <w:bottom w:val="single" w:sz="4" w:space="0" w:color="auto"/>
            </w:tcBorders>
            <w:shd w:val="clear" w:color="auto" w:fill="auto"/>
          </w:tcPr>
          <w:p w:rsidR="002C6E8D" w:rsidRDefault="0069355F" w:rsidP="00EA3378">
            <w:pPr>
              <w:jc w:val="center"/>
              <w:rPr>
                <w:b/>
                <w:sz w:val="20"/>
              </w:rPr>
            </w:pPr>
            <w:r>
              <w:rPr>
                <w:b/>
                <w:sz w:val="20"/>
              </w:rPr>
              <w:t>Месяц</w:t>
            </w:r>
          </w:p>
        </w:tc>
        <w:tc>
          <w:tcPr>
            <w:tcW w:w="1606" w:type="dxa"/>
            <w:shd w:val="clear" w:color="auto" w:fill="auto"/>
          </w:tcPr>
          <w:p w:rsidR="002C6E8D" w:rsidRDefault="0069355F" w:rsidP="00EA3378">
            <w:pPr>
              <w:jc w:val="center"/>
              <w:rPr>
                <w:b/>
                <w:sz w:val="20"/>
              </w:rPr>
            </w:pPr>
            <w:r>
              <w:rPr>
                <w:b/>
                <w:sz w:val="20"/>
              </w:rPr>
              <w:t>Направление \ ценность</w:t>
            </w:r>
          </w:p>
        </w:tc>
        <w:tc>
          <w:tcPr>
            <w:tcW w:w="1876" w:type="dxa"/>
            <w:tcBorders>
              <w:bottom w:val="single" w:sz="4" w:space="0" w:color="auto"/>
            </w:tcBorders>
            <w:shd w:val="clear" w:color="auto" w:fill="auto"/>
          </w:tcPr>
          <w:p w:rsidR="002C6E8D" w:rsidRDefault="0069355F" w:rsidP="00EA3378">
            <w:pPr>
              <w:jc w:val="center"/>
              <w:rPr>
                <w:b/>
                <w:sz w:val="20"/>
              </w:rPr>
            </w:pPr>
            <w:r>
              <w:rPr>
                <w:b/>
                <w:sz w:val="20"/>
              </w:rPr>
              <w:t>Дата\событие</w:t>
            </w:r>
          </w:p>
        </w:tc>
        <w:tc>
          <w:tcPr>
            <w:tcW w:w="4219" w:type="dxa"/>
            <w:shd w:val="clear" w:color="auto" w:fill="auto"/>
          </w:tcPr>
          <w:p w:rsidR="002C6E8D" w:rsidRDefault="0069355F" w:rsidP="00EA3378">
            <w:pPr>
              <w:jc w:val="center"/>
              <w:rPr>
                <w:b/>
                <w:sz w:val="20"/>
              </w:rPr>
            </w:pPr>
            <w:r>
              <w:rPr>
                <w:b/>
                <w:sz w:val="20"/>
              </w:rPr>
              <w:t>Примерное содержание работы</w:t>
            </w:r>
          </w:p>
        </w:tc>
        <w:tc>
          <w:tcPr>
            <w:tcW w:w="3401" w:type="dxa"/>
            <w:shd w:val="clear" w:color="auto" w:fill="auto"/>
          </w:tcPr>
          <w:p w:rsidR="002C6E8D" w:rsidRDefault="0069355F" w:rsidP="00EA3378">
            <w:pPr>
              <w:jc w:val="center"/>
              <w:rPr>
                <w:b/>
                <w:sz w:val="20"/>
              </w:rPr>
            </w:pPr>
            <w:r>
              <w:rPr>
                <w:b/>
                <w:sz w:val="20"/>
              </w:rPr>
              <w:t xml:space="preserve">Итоговое мероприятие </w:t>
            </w:r>
          </w:p>
        </w:tc>
        <w:tc>
          <w:tcPr>
            <w:tcW w:w="2870" w:type="dxa"/>
            <w:shd w:val="clear" w:color="auto" w:fill="auto"/>
          </w:tcPr>
          <w:p w:rsidR="002C6E8D" w:rsidRDefault="0069355F" w:rsidP="00EA3378">
            <w:pPr>
              <w:jc w:val="center"/>
              <w:rPr>
                <w:b/>
                <w:sz w:val="20"/>
              </w:rPr>
            </w:pPr>
            <w:r>
              <w:rPr>
                <w:b/>
                <w:sz w:val="20"/>
              </w:rPr>
              <w:t>Работа с родителями (законными представителями)</w:t>
            </w:r>
          </w:p>
        </w:tc>
      </w:tr>
      <w:tr w:rsidR="002C6E8D" w:rsidTr="007F2246">
        <w:trPr>
          <w:trHeight w:val="726"/>
        </w:trPr>
        <w:tc>
          <w:tcPr>
            <w:tcW w:w="1196" w:type="dxa"/>
            <w:vMerge w:val="restart"/>
            <w:shd w:val="clear" w:color="auto" w:fill="auto"/>
          </w:tcPr>
          <w:p w:rsidR="002C6E8D" w:rsidRDefault="0069355F" w:rsidP="00EA3378">
            <w:pPr>
              <w:jc w:val="center"/>
              <w:rPr>
                <w:b/>
                <w:bCs/>
                <w:sz w:val="20"/>
              </w:rPr>
            </w:pPr>
            <w:r>
              <w:rPr>
                <w:b/>
                <w:bCs/>
                <w:sz w:val="20"/>
              </w:rPr>
              <w:t>сентябрь</w:t>
            </w:r>
          </w:p>
        </w:tc>
        <w:tc>
          <w:tcPr>
            <w:tcW w:w="1606" w:type="dxa"/>
            <w:shd w:val="clear" w:color="auto" w:fill="auto"/>
          </w:tcPr>
          <w:p w:rsidR="002C6E8D" w:rsidRDefault="002C6E8D" w:rsidP="00EA3378">
            <w:pPr>
              <w:jc w:val="center"/>
              <w:rPr>
                <w:bCs/>
                <w:sz w:val="20"/>
              </w:rPr>
            </w:pPr>
          </w:p>
          <w:p w:rsidR="002C6E8D" w:rsidRDefault="002C6E8D" w:rsidP="00EA3378">
            <w:pPr>
              <w:jc w:val="center"/>
              <w:rPr>
                <w:bCs/>
                <w:sz w:val="20"/>
              </w:rPr>
            </w:pPr>
          </w:p>
          <w:p w:rsidR="002C6E8D" w:rsidRDefault="002C6E8D" w:rsidP="00EA3378">
            <w:pPr>
              <w:jc w:val="center"/>
              <w:rPr>
                <w:bCs/>
                <w:sz w:val="20"/>
              </w:rPr>
            </w:pPr>
          </w:p>
          <w:p w:rsidR="002C6E8D" w:rsidRDefault="002C6E8D" w:rsidP="00EA3378">
            <w:pPr>
              <w:jc w:val="center"/>
              <w:rPr>
                <w:bCs/>
                <w:sz w:val="20"/>
              </w:rPr>
            </w:pPr>
          </w:p>
          <w:p w:rsidR="002C6E8D" w:rsidRDefault="0069355F" w:rsidP="00EA3378">
            <w:pPr>
              <w:jc w:val="center"/>
              <w:rPr>
                <w:bCs/>
                <w:sz w:val="20"/>
              </w:rPr>
            </w:pPr>
            <w:r>
              <w:rPr>
                <w:bCs/>
                <w:sz w:val="20"/>
              </w:rPr>
              <w:t>Познавательное</w:t>
            </w:r>
          </w:p>
          <w:p w:rsidR="002C6E8D" w:rsidRDefault="0069355F" w:rsidP="00EA3378">
            <w:pPr>
              <w:jc w:val="center"/>
              <w:rPr>
                <w:bCs/>
                <w:color w:val="C00000"/>
                <w:sz w:val="20"/>
              </w:rPr>
            </w:pPr>
            <w:r>
              <w:rPr>
                <w:bCs/>
                <w:sz w:val="20"/>
              </w:rPr>
              <w:t>Социальное</w:t>
            </w:r>
          </w:p>
        </w:tc>
        <w:tc>
          <w:tcPr>
            <w:tcW w:w="1876" w:type="dxa"/>
            <w:tcBorders>
              <w:bottom w:val="single" w:sz="4" w:space="0" w:color="auto"/>
            </w:tcBorders>
            <w:shd w:val="clear" w:color="auto" w:fill="auto"/>
          </w:tcPr>
          <w:p w:rsidR="002C6E8D" w:rsidRDefault="005B3822" w:rsidP="00EA3378">
            <w:pPr>
              <w:jc w:val="center"/>
              <w:rPr>
                <w:bCs/>
                <w:sz w:val="20"/>
              </w:rPr>
            </w:pPr>
            <w:r>
              <w:rPr>
                <w:bCs/>
                <w:sz w:val="20"/>
              </w:rPr>
              <w:t>1 сентября</w:t>
            </w:r>
          </w:p>
          <w:p w:rsidR="002C6E8D" w:rsidRDefault="0069355F" w:rsidP="00EA3378">
            <w:pPr>
              <w:jc w:val="center"/>
              <w:rPr>
                <w:b/>
                <w:bCs/>
                <w:sz w:val="20"/>
              </w:rPr>
            </w:pPr>
            <w:r>
              <w:rPr>
                <w:b/>
                <w:bCs/>
                <w:sz w:val="20"/>
              </w:rPr>
              <w:t>День знаний</w:t>
            </w:r>
          </w:p>
          <w:p w:rsidR="002C6E8D" w:rsidRDefault="002C6E8D" w:rsidP="00EA3378">
            <w:pPr>
              <w:rPr>
                <w:bCs/>
                <w:sz w:val="20"/>
              </w:rPr>
            </w:pPr>
          </w:p>
          <w:p w:rsidR="002C6E8D" w:rsidRDefault="002C6E8D" w:rsidP="00EA3378">
            <w:pPr>
              <w:rPr>
                <w:bCs/>
                <w:sz w:val="20"/>
              </w:rPr>
            </w:pPr>
          </w:p>
        </w:tc>
        <w:tc>
          <w:tcPr>
            <w:tcW w:w="4219" w:type="dxa"/>
            <w:shd w:val="clear" w:color="auto" w:fill="auto"/>
          </w:tcPr>
          <w:p w:rsidR="002C6E8D" w:rsidRDefault="0069355F" w:rsidP="00EA3378">
            <w:pPr>
              <w:pStyle w:val="TableParagraph"/>
              <w:numPr>
                <w:ilvl w:val="0"/>
                <w:numId w:val="20"/>
              </w:numPr>
              <w:tabs>
                <w:tab w:val="left" w:pos="492"/>
              </w:tabs>
              <w:ind w:left="0" w:firstLine="413"/>
              <w:jc w:val="both"/>
              <w:rPr>
                <w:sz w:val="20"/>
                <w:szCs w:val="20"/>
              </w:rPr>
            </w:pPr>
            <w:r>
              <w:rPr>
                <w:sz w:val="20"/>
                <w:szCs w:val="20"/>
              </w:rPr>
              <w:t>Чтение по теме: «Правила поведения в детском саду» (Правила поведения для воспитанных детей). Чтение рассказа Е. Пермяка «Как Маша стала большой»</w:t>
            </w:r>
            <w:r w:rsidR="005B3822">
              <w:rPr>
                <w:sz w:val="20"/>
                <w:szCs w:val="20"/>
              </w:rPr>
              <w:t>.</w:t>
            </w:r>
          </w:p>
          <w:p w:rsidR="002C6E8D" w:rsidRDefault="0069355F" w:rsidP="00EA3378">
            <w:pPr>
              <w:pStyle w:val="TableParagraph"/>
              <w:numPr>
                <w:ilvl w:val="0"/>
                <w:numId w:val="20"/>
              </w:numPr>
              <w:tabs>
                <w:tab w:val="left" w:pos="492"/>
              </w:tabs>
              <w:ind w:left="0" w:firstLine="360"/>
              <w:jc w:val="both"/>
              <w:rPr>
                <w:sz w:val="20"/>
                <w:szCs w:val="20"/>
              </w:rPr>
            </w:pPr>
            <w:r>
              <w:rPr>
                <w:sz w:val="20"/>
                <w:szCs w:val="20"/>
              </w:rPr>
              <w:t>Целевые прогулки по детскому саду</w:t>
            </w:r>
            <w:r w:rsidR="005B3822">
              <w:rPr>
                <w:sz w:val="20"/>
                <w:szCs w:val="20"/>
              </w:rPr>
              <w:t>.</w:t>
            </w:r>
          </w:p>
          <w:p w:rsidR="002C6E8D" w:rsidRDefault="0069355F" w:rsidP="00EA3378">
            <w:pPr>
              <w:pStyle w:val="TableParagraph"/>
              <w:numPr>
                <w:ilvl w:val="0"/>
                <w:numId w:val="20"/>
              </w:numPr>
              <w:tabs>
                <w:tab w:val="left" w:pos="492"/>
              </w:tabs>
              <w:ind w:left="-13" w:firstLine="373"/>
              <w:jc w:val="both"/>
              <w:rPr>
                <w:sz w:val="20"/>
                <w:szCs w:val="20"/>
              </w:rPr>
            </w:pPr>
            <w:r>
              <w:rPr>
                <w:sz w:val="20"/>
                <w:szCs w:val="20"/>
              </w:rPr>
              <w:t xml:space="preserve">Цикл </w:t>
            </w:r>
            <w:r w:rsidR="005B3822">
              <w:rPr>
                <w:sz w:val="20"/>
                <w:szCs w:val="20"/>
              </w:rPr>
              <w:t>бесед «</w:t>
            </w:r>
            <w:r>
              <w:rPr>
                <w:sz w:val="20"/>
                <w:szCs w:val="20"/>
              </w:rPr>
              <w:t>В мире знаний»</w:t>
            </w:r>
            <w:r w:rsidR="005B3822">
              <w:rPr>
                <w:sz w:val="20"/>
                <w:szCs w:val="20"/>
              </w:rPr>
              <w:t>.</w:t>
            </w:r>
          </w:p>
          <w:p w:rsidR="002C6E8D" w:rsidRDefault="0069355F" w:rsidP="00EA3378">
            <w:pPr>
              <w:pStyle w:val="TableParagraph"/>
              <w:numPr>
                <w:ilvl w:val="0"/>
                <w:numId w:val="20"/>
              </w:numPr>
              <w:tabs>
                <w:tab w:val="left" w:pos="492"/>
              </w:tabs>
              <w:ind w:left="-13" w:firstLine="373"/>
              <w:jc w:val="both"/>
              <w:rPr>
                <w:sz w:val="20"/>
                <w:szCs w:val="20"/>
              </w:rPr>
            </w:pPr>
            <w:r>
              <w:rPr>
                <w:sz w:val="20"/>
                <w:szCs w:val="20"/>
              </w:rPr>
              <w:t>Чтение художественной литературы и разучивание стихов о школе</w:t>
            </w:r>
            <w:r w:rsidR="005B3822">
              <w:rPr>
                <w:sz w:val="20"/>
                <w:szCs w:val="20"/>
              </w:rPr>
              <w:t>.</w:t>
            </w:r>
            <w:r>
              <w:rPr>
                <w:sz w:val="20"/>
                <w:szCs w:val="20"/>
              </w:rPr>
              <w:t xml:space="preserve"> </w:t>
            </w:r>
          </w:p>
          <w:p w:rsidR="002C6E8D" w:rsidRDefault="0069355F" w:rsidP="00EA3378">
            <w:pPr>
              <w:pStyle w:val="TableParagraph"/>
              <w:numPr>
                <w:ilvl w:val="0"/>
                <w:numId w:val="20"/>
              </w:numPr>
              <w:tabs>
                <w:tab w:val="left" w:pos="492"/>
              </w:tabs>
              <w:ind w:left="-13" w:firstLine="373"/>
              <w:jc w:val="both"/>
              <w:rPr>
                <w:sz w:val="20"/>
                <w:szCs w:val="20"/>
              </w:rPr>
            </w:pPr>
            <w:r>
              <w:rPr>
                <w:sz w:val="20"/>
                <w:szCs w:val="20"/>
              </w:rPr>
              <w:t>Сюжетное рисование «Моя будущая школа»</w:t>
            </w:r>
            <w:r w:rsidR="005B3822">
              <w:rPr>
                <w:sz w:val="20"/>
                <w:szCs w:val="20"/>
              </w:rPr>
              <w:t>.</w:t>
            </w:r>
          </w:p>
          <w:p w:rsidR="002C6E8D" w:rsidRDefault="0069355F" w:rsidP="00EA3378">
            <w:pPr>
              <w:pStyle w:val="TableParagraph"/>
              <w:numPr>
                <w:ilvl w:val="0"/>
                <w:numId w:val="20"/>
              </w:numPr>
              <w:tabs>
                <w:tab w:val="left" w:pos="492"/>
              </w:tabs>
              <w:ind w:left="-13" w:firstLine="373"/>
              <w:jc w:val="both"/>
              <w:rPr>
                <w:sz w:val="20"/>
                <w:szCs w:val="20"/>
              </w:rPr>
            </w:pPr>
            <w:r>
              <w:rPr>
                <w:sz w:val="20"/>
                <w:szCs w:val="20"/>
              </w:rPr>
              <w:t>Приготовление открыток первоклассникам</w:t>
            </w:r>
            <w:r w:rsidR="005B3822">
              <w:rPr>
                <w:sz w:val="20"/>
                <w:szCs w:val="20"/>
              </w:rPr>
              <w:t>.</w:t>
            </w:r>
          </w:p>
          <w:p w:rsidR="002C6E8D" w:rsidRDefault="0069355F" w:rsidP="00EA3378">
            <w:pPr>
              <w:pStyle w:val="TableParagraph"/>
              <w:numPr>
                <w:ilvl w:val="0"/>
                <w:numId w:val="20"/>
              </w:numPr>
              <w:tabs>
                <w:tab w:val="left" w:pos="492"/>
              </w:tabs>
              <w:ind w:left="-13" w:firstLine="373"/>
              <w:jc w:val="both"/>
              <w:rPr>
                <w:sz w:val="20"/>
                <w:szCs w:val="20"/>
              </w:rPr>
            </w:pPr>
            <w:r>
              <w:rPr>
                <w:sz w:val="20"/>
                <w:szCs w:val="20"/>
              </w:rPr>
              <w:t>Разучивание песни «Учат в школе»</w:t>
            </w:r>
            <w:r w:rsidR="005B3822">
              <w:rPr>
                <w:sz w:val="20"/>
                <w:szCs w:val="20"/>
              </w:rPr>
              <w:t>.</w:t>
            </w:r>
          </w:p>
        </w:tc>
        <w:tc>
          <w:tcPr>
            <w:tcW w:w="3401" w:type="dxa"/>
            <w:shd w:val="clear" w:color="auto" w:fill="auto"/>
          </w:tcPr>
          <w:p w:rsidR="002C6E8D" w:rsidRDefault="0069355F" w:rsidP="00EA3378">
            <w:pPr>
              <w:pStyle w:val="TableParagraph"/>
              <w:ind w:right="34"/>
              <w:jc w:val="center"/>
              <w:rPr>
                <w:spacing w:val="-1"/>
                <w:sz w:val="20"/>
                <w:szCs w:val="20"/>
              </w:rPr>
            </w:pPr>
            <w:r>
              <w:rPr>
                <w:b/>
                <w:spacing w:val="-1"/>
                <w:sz w:val="20"/>
                <w:szCs w:val="20"/>
              </w:rPr>
              <w:t>Развлечение</w:t>
            </w:r>
            <w:r>
              <w:rPr>
                <w:spacing w:val="-1"/>
                <w:sz w:val="20"/>
                <w:szCs w:val="20"/>
              </w:rPr>
              <w:t xml:space="preserve"> </w:t>
            </w:r>
            <w:r>
              <w:rPr>
                <w:b/>
                <w:spacing w:val="-1"/>
                <w:sz w:val="20"/>
                <w:szCs w:val="20"/>
              </w:rPr>
              <w:t>«Здравствуй, детский сад!»</w:t>
            </w:r>
          </w:p>
          <w:p w:rsidR="002C6E8D" w:rsidRDefault="0069355F" w:rsidP="00EA3378">
            <w:pPr>
              <w:pStyle w:val="TableParagraph"/>
              <w:ind w:right="34"/>
              <w:jc w:val="center"/>
              <w:rPr>
                <w:i/>
                <w:spacing w:val="-1"/>
                <w:sz w:val="20"/>
                <w:szCs w:val="20"/>
              </w:rPr>
            </w:pPr>
            <w:r>
              <w:rPr>
                <w:i/>
                <w:spacing w:val="-1"/>
                <w:sz w:val="20"/>
                <w:szCs w:val="20"/>
              </w:rPr>
              <w:t>младшая, средняя группы</w:t>
            </w:r>
          </w:p>
          <w:p w:rsidR="002C6E8D" w:rsidRDefault="002C6E8D" w:rsidP="00EA3378">
            <w:pPr>
              <w:pStyle w:val="TableParagraph"/>
              <w:ind w:right="34"/>
              <w:jc w:val="center"/>
              <w:rPr>
                <w:spacing w:val="-1"/>
                <w:sz w:val="20"/>
                <w:szCs w:val="20"/>
              </w:rPr>
            </w:pPr>
          </w:p>
          <w:p w:rsidR="002C6E8D" w:rsidRDefault="002C6E8D" w:rsidP="00EA3378">
            <w:pPr>
              <w:pStyle w:val="TableParagraph"/>
              <w:ind w:right="34"/>
              <w:jc w:val="center"/>
              <w:rPr>
                <w:spacing w:val="-1"/>
                <w:sz w:val="20"/>
                <w:szCs w:val="20"/>
              </w:rPr>
            </w:pPr>
          </w:p>
          <w:p w:rsidR="002C6E8D" w:rsidRDefault="002C6E8D" w:rsidP="00EA3378">
            <w:pPr>
              <w:pStyle w:val="TableParagraph"/>
              <w:ind w:right="34"/>
              <w:jc w:val="center"/>
              <w:rPr>
                <w:spacing w:val="-1"/>
                <w:sz w:val="20"/>
                <w:szCs w:val="20"/>
              </w:rPr>
            </w:pPr>
          </w:p>
          <w:p w:rsidR="002C6E8D" w:rsidRDefault="0069355F" w:rsidP="00EA3378">
            <w:pPr>
              <w:pStyle w:val="TableParagraph"/>
              <w:ind w:right="34"/>
              <w:jc w:val="center"/>
              <w:rPr>
                <w:b/>
                <w:sz w:val="20"/>
                <w:szCs w:val="20"/>
              </w:rPr>
            </w:pPr>
            <w:r>
              <w:rPr>
                <w:b/>
                <w:spacing w:val="-1"/>
                <w:sz w:val="20"/>
                <w:szCs w:val="20"/>
              </w:rPr>
              <w:t>Праздник</w:t>
            </w:r>
            <w:r>
              <w:rPr>
                <w:b/>
                <w:spacing w:val="-17"/>
                <w:sz w:val="20"/>
                <w:szCs w:val="20"/>
              </w:rPr>
              <w:t xml:space="preserve"> </w:t>
            </w:r>
            <w:r>
              <w:rPr>
                <w:b/>
                <w:spacing w:val="-1"/>
                <w:sz w:val="20"/>
                <w:szCs w:val="20"/>
              </w:rPr>
              <w:t>«День знаний»</w:t>
            </w:r>
          </w:p>
          <w:p w:rsidR="002C6E8D" w:rsidRDefault="0069355F" w:rsidP="00EA3378">
            <w:pPr>
              <w:pStyle w:val="TableParagraph"/>
              <w:ind w:right="34"/>
              <w:jc w:val="center"/>
              <w:rPr>
                <w:i/>
                <w:sz w:val="20"/>
                <w:szCs w:val="20"/>
              </w:rPr>
            </w:pPr>
            <w:r>
              <w:rPr>
                <w:i/>
                <w:sz w:val="20"/>
                <w:szCs w:val="20"/>
              </w:rPr>
              <w:t>старшая, подготовительная группы</w:t>
            </w:r>
          </w:p>
        </w:tc>
        <w:tc>
          <w:tcPr>
            <w:tcW w:w="2870" w:type="dxa"/>
            <w:shd w:val="clear" w:color="auto" w:fill="auto"/>
          </w:tcPr>
          <w:p w:rsidR="002C6E8D" w:rsidRDefault="0069355F" w:rsidP="00EA3378">
            <w:pPr>
              <w:pStyle w:val="TableParagraph"/>
              <w:numPr>
                <w:ilvl w:val="0"/>
                <w:numId w:val="21"/>
              </w:numPr>
              <w:ind w:left="34" w:right="34" w:firstLine="326"/>
              <w:jc w:val="both"/>
              <w:rPr>
                <w:spacing w:val="-1"/>
                <w:sz w:val="20"/>
                <w:szCs w:val="20"/>
              </w:rPr>
            </w:pPr>
            <w:r>
              <w:rPr>
                <w:spacing w:val="-1"/>
                <w:sz w:val="20"/>
                <w:szCs w:val="20"/>
              </w:rPr>
              <w:t>Родительские собра</w:t>
            </w:r>
            <w:r w:rsidR="005B3822">
              <w:rPr>
                <w:spacing w:val="-1"/>
                <w:sz w:val="20"/>
                <w:szCs w:val="20"/>
              </w:rPr>
              <w:t>ния «Программа воспитания в ДОУ</w:t>
            </w:r>
            <w:r>
              <w:rPr>
                <w:spacing w:val="-1"/>
                <w:sz w:val="20"/>
                <w:szCs w:val="20"/>
              </w:rPr>
              <w:t>»</w:t>
            </w:r>
            <w:r w:rsidR="005B3822">
              <w:rPr>
                <w:spacing w:val="-1"/>
                <w:sz w:val="20"/>
                <w:szCs w:val="20"/>
              </w:rPr>
              <w:t>.</w:t>
            </w:r>
          </w:p>
          <w:p w:rsidR="002C6E8D" w:rsidRDefault="0069355F" w:rsidP="00EA3378">
            <w:pPr>
              <w:pStyle w:val="TableParagraph"/>
              <w:numPr>
                <w:ilvl w:val="0"/>
                <w:numId w:val="21"/>
              </w:numPr>
              <w:ind w:left="34" w:right="34" w:firstLine="326"/>
              <w:jc w:val="both"/>
              <w:rPr>
                <w:spacing w:val="-1"/>
                <w:sz w:val="20"/>
                <w:szCs w:val="20"/>
              </w:rPr>
            </w:pPr>
            <w:r>
              <w:rPr>
                <w:spacing w:val="-1"/>
                <w:sz w:val="20"/>
                <w:szCs w:val="20"/>
              </w:rPr>
              <w:t>Рекомендации родителям по проведению бесед с детьми в кругу семьи. «Как школа подсказала мне «Кем стать»</w:t>
            </w:r>
            <w:r w:rsidR="005B3822">
              <w:rPr>
                <w:spacing w:val="-1"/>
                <w:sz w:val="20"/>
                <w:szCs w:val="20"/>
              </w:rPr>
              <w:t>.</w:t>
            </w:r>
          </w:p>
          <w:p w:rsidR="002C6E8D" w:rsidRDefault="0069355F" w:rsidP="00EA3378">
            <w:pPr>
              <w:pStyle w:val="TableParagraph"/>
              <w:numPr>
                <w:ilvl w:val="0"/>
                <w:numId w:val="21"/>
              </w:numPr>
              <w:ind w:left="34" w:right="34" w:firstLine="326"/>
              <w:jc w:val="both"/>
              <w:rPr>
                <w:spacing w:val="-1"/>
                <w:sz w:val="20"/>
                <w:szCs w:val="20"/>
              </w:rPr>
            </w:pPr>
            <w:r>
              <w:rPr>
                <w:spacing w:val="-1"/>
                <w:sz w:val="20"/>
                <w:szCs w:val="20"/>
              </w:rPr>
              <w:t>Консультация для родителей «История возникновения праздника 1 сентября»</w:t>
            </w:r>
            <w:r w:rsidR="005B3822">
              <w:rPr>
                <w:spacing w:val="-1"/>
                <w:sz w:val="20"/>
                <w:szCs w:val="20"/>
              </w:rPr>
              <w:t>.</w:t>
            </w:r>
          </w:p>
        </w:tc>
      </w:tr>
      <w:tr w:rsidR="002C6E8D" w:rsidTr="007F2246">
        <w:trPr>
          <w:trHeight w:val="3111"/>
        </w:trPr>
        <w:tc>
          <w:tcPr>
            <w:tcW w:w="1196" w:type="dxa"/>
            <w:vMerge/>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jc w:val="center"/>
              <w:rPr>
                <w:bCs/>
                <w:sz w:val="20"/>
              </w:rPr>
            </w:pPr>
          </w:p>
          <w:p w:rsidR="002C6E8D" w:rsidRDefault="002C6E8D" w:rsidP="00EA3378">
            <w:pPr>
              <w:jc w:val="center"/>
              <w:rPr>
                <w:bCs/>
                <w:sz w:val="20"/>
              </w:rPr>
            </w:pPr>
          </w:p>
          <w:p w:rsidR="002C6E8D" w:rsidRDefault="002C6E8D" w:rsidP="00EA3378">
            <w:pPr>
              <w:jc w:val="center"/>
              <w:rPr>
                <w:bCs/>
                <w:sz w:val="20"/>
              </w:rPr>
            </w:pPr>
          </w:p>
          <w:p w:rsidR="002C6E8D" w:rsidRDefault="002C6E8D" w:rsidP="00EA3378">
            <w:pPr>
              <w:jc w:val="center"/>
              <w:rPr>
                <w:bCs/>
                <w:sz w:val="20"/>
              </w:rPr>
            </w:pPr>
          </w:p>
          <w:p w:rsidR="002C6E8D" w:rsidRDefault="002C6E8D" w:rsidP="00EA3378">
            <w:pPr>
              <w:jc w:val="center"/>
              <w:rPr>
                <w:bCs/>
                <w:sz w:val="20"/>
              </w:rPr>
            </w:pPr>
          </w:p>
          <w:p w:rsidR="002C6E8D" w:rsidRDefault="0069355F" w:rsidP="00EA3378">
            <w:pPr>
              <w:jc w:val="center"/>
              <w:rPr>
                <w:bCs/>
                <w:sz w:val="20"/>
              </w:rPr>
            </w:pPr>
            <w:r>
              <w:rPr>
                <w:bCs/>
                <w:sz w:val="20"/>
              </w:rPr>
              <w:t>Патриотическое</w:t>
            </w:r>
          </w:p>
          <w:p w:rsidR="002C6E8D" w:rsidRDefault="0069355F" w:rsidP="00EA3378">
            <w:pPr>
              <w:jc w:val="center"/>
              <w:rPr>
                <w:bCs/>
                <w:sz w:val="20"/>
              </w:rPr>
            </w:pPr>
            <w:r>
              <w:rPr>
                <w:bCs/>
                <w:sz w:val="20"/>
              </w:rPr>
              <w:t>Социальное</w:t>
            </w:r>
          </w:p>
          <w:p w:rsidR="002C6E8D" w:rsidRDefault="0069355F" w:rsidP="00EA3378">
            <w:pPr>
              <w:jc w:val="center"/>
              <w:rPr>
                <w:bCs/>
                <w:color w:val="C00000"/>
                <w:sz w:val="20"/>
              </w:rPr>
            </w:pPr>
            <w:r>
              <w:rPr>
                <w:bCs/>
                <w:sz w:val="20"/>
              </w:rPr>
              <w:t>Познавательное</w:t>
            </w:r>
          </w:p>
        </w:tc>
        <w:tc>
          <w:tcPr>
            <w:tcW w:w="1876" w:type="dxa"/>
            <w:shd w:val="clear" w:color="auto" w:fill="auto"/>
          </w:tcPr>
          <w:p w:rsidR="002C6E8D" w:rsidRDefault="0069355F" w:rsidP="00EA3378">
            <w:pPr>
              <w:jc w:val="center"/>
              <w:rPr>
                <w:bCs/>
                <w:sz w:val="20"/>
              </w:rPr>
            </w:pPr>
            <w:r>
              <w:rPr>
                <w:bCs/>
                <w:sz w:val="20"/>
              </w:rPr>
              <w:t xml:space="preserve">3 сентября </w:t>
            </w:r>
          </w:p>
          <w:p w:rsidR="002C6E8D" w:rsidRDefault="0069355F" w:rsidP="00EA3378">
            <w:pPr>
              <w:jc w:val="center"/>
              <w:rPr>
                <w:b/>
                <w:bCs/>
                <w:sz w:val="20"/>
              </w:rPr>
            </w:pPr>
            <w:r>
              <w:rPr>
                <w:b/>
                <w:bCs/>
                <w:sz w:val="20"/>
              </w:rPr>
              <w:t>День окончания Второй мировой войны</w:t>
            </w:r>
          </w:p>
          <w:p w:rsidR="002C6E8D" w:rsidRDefault="002C6E8D" w:rsidP="00EA3378">
            <w:pPr>
              <w:jc w:val="center"/>
              <w:rPr>
                <w:b/>
                <w:bCs/>
                <w:sz w:val="20"/>
              </w:rPr>
            </w:pPr>
          </w:p>
          <w:p w:rsidR="002C6E8D" w:rsidRDefault="0069355F" w:rsidP="00EA3378">
            <w:pPr>
              <w:jc w:val="center"/>
              <w:rPr>
                <w:b/>
                <w:bCs/>
                <w:sz w:val="20"/>
              </w:rPr>
            </w:pPr>
            <w:r>
              <w:rPr>
                <w:b/>
                <w:bCs/>
                <w:sz w:val="20"/>
              </w:rPr>
              <w:t>День солидарности в борьбе с терроризмом</w:t>
            </w:r>
          </w:p>
          <w:p w:rsidR="002C6E8D" w:rsidRDefault="002C6E8D" w:rsidP="00EA3378">
            <w:pPr>
              <w:jc w:val="center"/>
              <w:rPr>
                <w:bCs/>
                <w:sz w:val="20"/>
              </w:rPr>
            </w:pPr>
          </w:p>
        </w:tc>
        <w:tc>
          <w:tcPr>
            <w:tcW w:w="4219" w:type="dxa"/>
            <w:shd w:val="clear" w:color="auto" w:fill="auto"/>
          </w:tcPr>
          <w:p w:rsidR="002C6E8D" w:rsidRDefault="0069355F" w:rsidP="00EA3378">
            <w:pPr>
              <w:pStyle w:val="TableParagraph"/>
              <w:numPr>
                <w:ilvl w:val="0"/>
                <w:numId w:val="22"/>
              </w:numPr>
              <w:tabs>
                <w:tab w:val="left" w:pos="492"/>
              </w:tabs>
              <w:ind w:left="-13" w:right="34" w:firstLine="373"/>
              <w:jc w:val="both"/>
              <w:rPr>
                <w:sz w:val="20"/>
                <w:szCs w:val="20"/>
              </w:rPr>
            </w:pPr>
            <w:r>
              <w:rPr>
                <w:sz w:val="20"/>
                <w:szCs w:val="20"/>
              </w:rPr>
              <w:t>Беседа в подготовительной группе «Что такое терроризм»</w:t>
            </w:r>
            <w:r w:rsidR="005B3822">
              <w:rPr>
                <w:sz w:val="20"/>
                <w:szCs w:val="20"/>
              </w:rPr>
              <w:t>.</w:t>
            </w:r>
          </w:p>
          <w:p w:rsidR="002C6E8D" w:rsidRDefault="0069355F" w:rsidP="00EA3378">
            <w:pPr>
              <w:pStyle w:val="TableParagraph"/>
              <w:numPr>
                <w:ilvl w:val="0"/>
                <w:numId w:val="22"/>
              </w:numPr>
              <w:tabs>
                <w:tab w:val="left" w:pos="492"/>
              </w:tabs>
              <w:ind w:left="-13" w:right="34" w:firstLine="373"/>
              <w:jc w:val="both"/>
              <w:rPr>
                <w:sz w:val="20"/>
                <w:szCs w:val="20"/>
              </w:rPr>
            </w:pPr>
            <w:r>
              <w:rPr>
                <w:sz w:val="20"/>
                <w:szCs w:val="20"/>
              </w:rPr>
              <w:t>Беседа с детьми о безопасности, понятии «Родина», «Мир»</w:t>
            </w:r>
            <w:r w:rsidR="005B3822">
              <w:rPr>
                <w:sz w:val="20"/>
                <w:szCs w:val="20"/>
              </w:rPr>
              <w:t>.</w:t>
            </w:r>
          </w:p>
          <w:p w:rsidR="002C6E8D" w:rsidRDefault="0069355F" w:rsidP="00EA3378">
            <w:pPr>
              <w:pStyle w:val="TableParagraph"/>
              <w:numPr>
                <w:ilvl w:val="0"/>
                <w:numId w:val="22"/>
              </w:numPr>
              <w:tabs>
                <w:tab w:val="left" w:pos="492"/>
              </w:tabs>
              <w:ind w:left="-13" w:right="34" w:firstLine="373"/>
              <w:jc w:val="both"/>
              <w:rPr>
                <w:sz w:val="20"/>
                <w:szCs w:val="20"/>
              </w:rPr>
            </w:pPr>
            <w:r>
              <w:rPr>
                <w:sz w:val="20"/>
                <w:szCs w:val="20"/>
              </w:rPr>
              <w:t>Показ иллюстраций на тему «Безопасность дома и в городе»</w:t>
            </w:r>
            <w:r w:rsidR="005B3822">
              <w:rPr>
                <w:sz w:val="20"/>
                <w:szCs w:val="20"/>
              </w:rPr>
              <w:t>.</w:t>
            </w:r>
          </w:p>
          <w:p w:rsidR="002C6E8D" w:rsidRDefault="0069355F" w:rsidP="00EA3378">
            <w:pPr>
              <w:pStyle w:val="TableParagraph"/>
              <w:numPr>
                <w:ilvl w:val="0"/>
                <w:numId w:val="22"/>
              </w:numPr>
              <w:tabs>
                <w:tab w:val="left" w:pos="492"/>
              </w:tabs>
              <w:ind w:left="-13" w:right="34" w:firstLine="373"/>
              <w:jc w:val="both"/>
              <w:rPr>
                <w:sz w:val="20"/>
                <w:szCs w:val="20"/>
              </w:rPr>
            </w:pPr>
            <w:r>
              <w:rPr>
                <w:sz w:val="20"/>
                <w:szCs w:val="20"/>
              </w:rPr>
              <w:t>Обыгрывание поведения в опасных ситуациях</w:t>
            </w:r>
            <w:r w:rsidR="005B3822">
              <w:rPr>
                <w:sz w:val="20"/>
                <w:szCs w:val="20"/>
              </w:rPr>
              <w:t>.</w:t>
            </w:r>
          </w:p>
          <w:p w:rsidR="002C6E8D" w:rsidRDefault="0069355F" w:rsidP="00EA3378">
            <w:pPr>
              <w:pStyle w:val="TableParagraph"/>
              <w:numPr>
                <w:ilvl w:val="0"/>
                <w:numId w:val="22"/>
              </w:numPr>
              <w:tabs>
                <w:tab w:val="left" w:pos="492"/>
              </w:tabs>
              <w:ind w:left="-13" w:right="34" w:firstLine="373"/>
              <w:jc w:val="both"/>
              <w:rPr>
                <w:sz w:val="20"/>
                <w:szCs w:val="20"/>
              </w:rPr>
            </w:pPr>
            <w:r>
              <w:rPr>
                <w:sz w:val="20"/>
                <w:szCs w:val="20"/>
              </w:rPr>
              <w:t>Просмотр мультфильма «Зина, Кеша и террористы»</w:t>
            </w:r>
            <w:r w:rsidR="005B3822">
              <w:rPr>
                <w:sz w:val="20"/>
                <w:szCs w:val="20"/>
              </w:rPr>
              <w:t>.</w:t>
            </w:r>
          </w:p>
          <w:p w:rsidR="002C6E8D" w:rsidRDefault="0069355F" w:rsidP="00EA3378">
            <w:pPr>
              <w:pStyle w:val="TableParagraph"/>
              <w:numPr>
                <w:ilvl w:val="0"/>
                <w:numId w:val="22"/>
              </w:numPr>
              <w:tabs>
                <w:tab w:val="left" w:pos="492"/>
              </w:tabs>
              <w:ind w:left="-13" w:right="34" w:firstLine="373"/>
              <w:jc w:val="both"/>
              <w:rPr>
                <w:sz w:val="20"/>
                <w:szCs w:val="20"/>
              </w:rPr>
            </w:pPr>
            <w:r>
              <w:rPr>
                <w:sz w:val="20"/>
                <w:szCs w:val="20"/>
              </w:rPr>
              <w:t>Слушание познавательного рассказа «Кто нас защищает»</w:t>
            </w:r>
            <w:r w:rsidR="005B3822">
              <w:rPr>
                <w:sz w:val="20"/>
                <w:szCs w:val="20"/>
              </w:rPr>
              <w:t>.</w:t>
            </w:r>
          </w:p>
        </w:tc>
        <w:tc>
          <w:tcPr>
            <w:tcW w:w="3401" w:type="dxa"/>
            <w:tcBorders>
              <w:top w:val="none" w:sz="4" w:space="0" w:color="000000"/>
            </w:tcBorders>
            <w:shd w:val="clear" w:color="auto" w:fill="auto"/>
          </w:tcPr>
          <w:p w:rsidR="002C6E8D" w:rsidRDefault="002C6E8D" w:rsidP="00EA3378">
            <w:pPr>
              <w:pStyle w:val="TableParagraph"/>
              <w:jc w:val="center"/>
              <w:rPr>
                <w:b/>
                <w:sz w:val="20"/>
                <w:szCs w:val="20"/>
              </w:rPr>
            </w:pPr>
          </w:p>
          <w:p w:rsidR="005B3822" w:rsidRDefault="0069355F" w:rsidP="00EA3378">
            <w:pPr>
              <w:pStyle w:val="TableParagraph"/>
              <w:jc w:val="center"/>
              <w:rPr>
                <w:b/>
                <w:sz w:val="20"/>
                <w:szCs w:val="20"/>
              </w:rPr>
            </w:pPr>
            <w:r>
              <w:rPr>
                <w:b/>
                <w:sz w:val="20"/>
                <w:szCs w:val="20"/>
              </w:rPr>
              <w:t>Оформление стенгазеты</w:t>
            </w:r>
          </w:p>
          <w:p w:rsidR="002C6E8D" w:rsidRDefault="0069355F" w:rsidP="00EA3378">
            <w:pPr>
              <w:pStyle w:val="TableParagraph"/>
              <w:jc w:val="center"/>
              <w:rPr>
                <w:b/>
                <w:sz w:val="20"/>
                <w:szCs w:val="20"/>
              </w:rPr>
            </w:pPr>
            <w:r>
              <w:rPr>
                <w:b/>
                <w:sz w:val="20"/>
                <w:szCs w:val="20"/>
              </w:rPr>
              <w:t>«Вместе - против терроризма!»</w:t>
            </w:r>
          </w:p>
          <w:p w:rsidR="002C6E8D" w:rsidRDefault="0069355F" w:rsidP="00EA3378">
            <w:pPr>
              <w:pStyle w:val="TableParagraph"/>
              <w:jc w:val="center"/>
              <w:rPr>
                <w:i/>
                <w:sz w:val="20"/>
                <w:szCs w:val="20"/>
              </w:rPr>
            </w:pPr>
            <w:r>
              <w:rPr>
                <w:i/>
                <w:sz w:val="20"/>
                <w:szCs w:val="20"/>
              </w:rPr>
              <w:t>старшая, подготовительная группы</w:t>
            </w:r>
          </w:p>
          <w:p w:rsidR="002C6E8D" w:rsidRDefault="002C6E8D" w:rsidP="00EA3378">
            <w:pPr>
              <w:pStyle w:val="TableParagraph"/>
              <w:jc w:val="center"/>
              <w:rPr>
                <w:b/>
                <w:sz w:val="20"/>
                <w:szCs w:val="20"/>
              </w:rPr>
            </w:pPr>
          </w:p>
          <w:p w:rsidR="002C6E8D" w:rsidRDefault="002C6E8D" w:rsidP="00EA3378">
            <w:pPr>
              <w:pStyle w:val="TableParagraph"/>
              <w:jc w:val="center"/>
              <w:rPr>
                <w:b/>
                <w:sz w:val="20"/>
                <w:szCs w:val="20"/>
              </w:rPr>
            </w:pPr>
          </w:p>
        </w:tc>
        <w:tc>
          <w:tcPr>
            <w:tcW w:w="2870" w:type="dxa"/>
            <w:tcBorders>
              <w:top w:val="none" w:sz="4" w:space="0" w:color="000000"/>
            </w:tcBorders>
            <w:shd w:val="clear" w:color="auto" w:fill="auto"/>
          </w:tcPr>
          <w:p w:rsidR="002C6E8D" w:rsidRDefault="0069355F" w:rsidP="00EA3378">
            <w:pPr>
              <w:pStyle w:val="TableParagraph"/>
              <w:jc w:val="both"/>
              <w:rPr>
                <w:sz w:val="20"/>
                <w:szCs w:val="20"/>
              </w:rPr>
            </w:pPr>
            <w:r>
              <w:rPr>
                <w:sz w:val="20"/>
                <w:szCs w:val="20"/>
              </w:rPr>
              <w:t>Памятка для родителей «День солидарности в борьбе с терроризмом»</w:t>
            </w:r>
            <w:r w:rsidR="005B3822">
              <w:rPr>
                <w:sz w:val="20"/>
                <w:szCs w:val="20"/>
              </w:rPr>
              <w:t>.</w:t>
            </w:r>
          </w:p>
        </w:tc>
      </w:tr>
      <w:tr w:rsidR="002C6E8D" w:rsidTr="0018667F">
        <w:trPr>
          <w:trHeight w:val="4245"/>
        </w:trPr>
        <w:tc>
          <w:tcPr>
            <w:tcW w:w="1196" w:type="dxa"/>
            <w:vMerge/>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rPr>
                <w:bCs/>
                <w:sz w:val="20"/>
              </w:rPr>
            </w:pPr>
          </w:p>
          <w:p w:rsidR="002C6E8D" w:rsidRDefault="002C6E8D" w:rsidP="00EA3378">
            <w:pPr>
              <w:rPr>
                <w:bCs/>
                <w:sz w:val="20"/>
              </w:rPr>
            </w:pPr>
          </w:p>
          <w:p w:rsidR="002C6E8D" w:rsidRDefault="0069355F" w:rsidP="00EA3378">
            <w:pPr>
              <w:jc w:val="center"/>
              <w:rPr>
                <w:bCs/>
                <w:sz w:val="20"/>
              </w:rPr>
            </w:pPr>
            <w:r>
              <w:rPr>
                <w:bCs/>
                <w:sz w:val="20"/>
              </w:rPr>
              <w:t>Социальное</w:t>
            </w:r>
          </w:p>
          <w:p w:rsidR="002C6E8D" w:rsidRDefault="0069355F" w:rsidP="00EA3378">
            <w:pPr>
              <w:rPr>
                <w:bCs/>
                <w:sz w:val="20"/>
              </w:rPr>
            </w:pPr>
            <w:r>
              <w:rPr>
                <w:bCs/>
                <w:sz w:val="20"/>
              </w:rPr>
              <w:t>Познавательное</w:t>
            </w:r>
          </w:p>
        </w:tc>
        <w:tc>
          <w:tcPr>
            <w:tcW w:w="1876" w:type="dxa"/>
            <w:shd w:val="clear" w:color="auto" w:fill="auto"/>
          </w:tcPr>
          <w:p w:rsidR="002C6E8D" w:rsidRDefault="0069355F" w:rsidP="00EA3378">
            <w:pPr>
              <w:jc w:val="center"/>
              <w:rPr>
                <w:bCs/>
                <w:sz w:val="20"/>
              </w:rPr>
            </w:pPr>
            <w:r>
              <w:rPr>
                <w:bCs/>
                <w:sz w:val="20"/>
              </w:rPr>
              <w:t xml:space="preserve">8 сентября </w:t>
            </w:r>
          </w:p>
          <w:p w:rsidR="002C6E8D" w:rsidRDefault="002C6E8D" w:rsidP="00EA3378">
            <w:pPr>
              <w:jc w:val="center"/>
              <w:rPr>
                <w:bCs/>
                <w:sz w:val="20"/>
              </w:rPr>
            </w:pPr>
          </w:p>
          <w:p w:rsidR="002C6E8D" w:rsidRDefault="0069355F" w:rsidP="00EA3378">
            <w:pPr>
              <w:jc w:val="center"/>
              <w:rPr>
                <w:bCs/>
                <w:sz w:val="20"/>
              </w:rPr>
            </w:pPr>
            <w:r>
              <w:rPr>
                <w:b/>
                <w:bCs/>
                <w:sz w:val="20"/>
              </w:rPr>
              <w:t>Международный день распространения грамотности</w:t>
            </w:r>
          </w:p>
        </w:tc>
        <w:tc>
          <w:tcPr>
            <w:tcW w:w="4219" w:type="dxa"/>
            <w:shd w:val="clear" w:color="auto" w:fill="auto"/>
          </w:tcPr>
          <w:p w:rsidR="002C6E8D" w:rsidRDefault="0069355F" w:rsidP="00EA3378">
            <w:pPr>
              <w:pStyle w:val="TableParagraph"/>
              <w:numPr>
                <w:ilvl w:val="0"/>
                <w:numId w:val="23"/>
              </w:numPr>
              <w:tabs>
                <w:tab w:val="left" w:pos="-8"/>
              </w:tabs>
              <w:ind w:left="0" w:right="34" w:firstLine="360"/>
              <w:jc w:val="both"/>
              <w:rPr>
                <w:sz w:val="20"/>
                <w:szCs w:val="20"/>
              </w:rPr>
            </w:pPr>
            <w:r>
              <w:rPr>
                <w:sz w:val="20"/>
                <w:szCs w:val="20"/>
              </w:rPr>
              <w:t>Беседа</w:t>
            </w:r>
            <w:r>
              <w:rPr>
                <w:spacing w:val="16"/>
                <w:sz w:val="20"/>
                <w:szCs w:val="20"/>
              </w:rPr>
              <w:t xml:space="preserve"> </w:t>
            </w:r>
            <w:r>
              <w:rPr>
                <w:sz w:val="20"/>
                <w:szCs w:val="20"/>
              </w:rPr>
              <w:t>«Что</w:t>
            </w:r>
            <w:r>
              <w:rPr>
                <w:spacing w:val="16"/>
                <w:sz w:val="20"/>
                <w:szCs w:val="20"/>
              </w:rPr>
              <w:t xml:space="preserve"> </w:t>
            </w:r>
            <w:r>
              <w:rPr>
                <w:sz w:val="20"/>
                <w:szCs w:val="20"/>
              </w:rPr>
              <w:t>значит</w:t>
            </w:r>
            <w:r>
              <w:rPr>
                <w:spacing w:val="17"/>
                <w:sz w:val="20"/>
                <w:szCs w:val="20"/>
              </w:rPr>
              <w:t xml:space="preserve"> </w:t>
            </w:r>
            <w:r>
              <w:rPr>
                <w:sz w:val="20"/>
                <w:szCs w:val="20"/>
              </w:rPr>
              <w:t>быть</w:t>
            </w:r>
            <w:r>
              <w:rPr>
                <w:spacing w:val="16"/>
                <w:sz w:val="20"/>
                <w:szCs w:val="20"/>
              </w:rPr>
              <w:t xml:space="preserve"> </w:t>
            </w:r>
            <w:r>
              <w:rPr>
                <w:sz w:val="20"/>
                <w:szCs w:val="20"/>
              </w:rPr>
              <w:t>грамотным?!»</w:t>
            </w:r>
            <w:r w:rsidR="005B3822">
              <w:rPr>
                <w:sz w:val="20"/>
                <w:szCs w:val="20"/>
              </w:rPr>
              <w:t xml:space="preserve"> </w:t>
            </w:r>
            <w:r>
              <w:rPr>
                <w:spacing w:val="-64"/>
                <w:sz w:val="20"/>
                <w:szCs w:val="20"/>
              </w:rPr>
              <w:t xml:space="preserve"> </w:t>
            </w:r>
            <w:r>
              <w:rPr>
                <w:sz w:val="20"/>
                <w:szCs w:val="20"/>
              </w:rPr>
              <w:t>(уметь читать, писать; обладать</w:t>
            </w:r>
            <w:r>
              <w:rPr>
                <w:spacing w:val="1"/>
                <w:sz w:val="20"/>
                <w:szCs w:val="20"/>
              </w:rPr>
              <w:t xml:space="preserve"> </w:t>
            </w:r>
            <w:r>
              <w:rPr>
                <w:sz w:val="20"/>
                <w:szCs w:val="20"/>
              </w:rPr>
              <w:t>знаниями, необходимыми для жизни,</w:t>
            </w:r>
            <w:r>
              <w:rPr>
                <w:spacing w:val="1"/>
                <w:sz w:val="20"/>
                <w:szCs w:val="20"/>
              </w:rPr>
              <w:t xml:space="preserve"> </w:t>
            </w:r>
            <w:r>
              <w:rPr>
                <w:sz w:val="20"/>
                <w:szCs w:val="20"/>
              </w:rPr>
              <w:t>будущей</w:t>
            </w:r>
            <w:r>
              <w:rPr>
                <w:spacing w:val="2"/>
                <w:sz w:val="20"/>
                <w:szCs w:val="20"/>
              </w:rPr>
              <w:t xml:space="preserve"> </w:t>
            </w:r>
            <w:r>
              <w:rPr>
                <w:sz w:val="20"/>
                <w:szCs w:val="20"/>
              </w:rPr>
              <w:t>работы)</w:t>
            </w:r>
            <w:r w:rsidR="005B3822">
              <w:rPr>
                <w:sz w:val="20"/>
                <w:szCs w:val="20"/>
              </w:rPr>
              <w:t>.</w:t>
            </w:r>
          </w:p>
          <w:p w:rsidR="002C6E8D" w:rsidRDefault="0069355F" w:rsidP="00EA3378">
            <w:pPr>
              <w:pStyle w:val="TableParagraph"/>
              <w:numPr>
                <w:ilvl w:val="0"/>
                <w:numId w:val="23"/>
              </w:numPr>
              <w:tabs>
                <w:tab w:val="left" w:pos="-8"/>
              </w:tabs>
              <w:ind w:left="0" w:right="34" w:firstLine="360"/>
              <w:jc w:val="both"/>
              <w:rPr>
                <w:sz w:val="20"/>
                <w:szCs w:val="20"/>
              </w:rPr>
            </w:pPr>
            <w:r>
              <w:rPr>
                <w:sz w:val="20"/>
                <w:szCs w:val="20"/>
              </w:rPr>
              <w:t>Обсуждение</w:t>
            </w:r>
            <w:r>
              <w:rPr>
                <w:spacing w:val="7"/>
                <w:sz w:val="20"/>
                <w:szCs w:val="20"/>
              </w:rPr>
              <w:t xml:space="preserve"> </w:t>
            </w:r>
            <w:r>
              <w:rPr>
                <w:sz w:val="20"/>
                <w:szCs w:val="20"/>
              </w:rPr>
              <w:t>и</w:t>
            </w:r>
            <w:r>
              <w:rPr>
                <w:spacing w:val="8"/>
                <w:sz w:val="20"/>
                <w:szCs w:val="20"/>
              </w:rPr>
              <w:t xml:space="preserve"> </w:t>
            </w:r>
            <w:r>
              <w:rPr>
                <w:sz w:val="20"/>
                <w:szCs w:val="20"/>
              </w:rPr>
              <w:t>разучивание</w:t>
            </w:r>
            <w:r>
              <w:rPr>
                <w:spacing w:val="8"/>
                <w:sz w:val="20"/>
                <w:szCs w:val="20"/>
              </w:rPr>
              <w:t xml:space="preserve"> </w:t>
            </w:r>
            <w:r>
              <w:rPr>
                <w:sz w:val="20"/>
                <w:szCs w:val="20"/>
              </w:rPr>
              <w:t>пословиц,</w:t>
            </w:r>
            <w:r>
              <w:rPr>
                <w:spacing w:val="-67"/>
                <w:sz w:val="20"/>
                <w:szCs w:val="20"/>
              </w:rPr>
              <w:t xml:space="preserve"> </w:t>
            </w:r>
            <w:r>
              <w:rPr>
                <w:sz w:val="20"/>
                <w:szCs w:val="20"/>
              </w:rPr>
              <w:t>поговорок,</w:t>
            </w:r>
            <w:r>
              <w:rPr>
                <w:spacing w:val="10"/>
                <w:sz w:val="20"/>
                <w:szCs w:val="20"/>
              </w:rPr>
              <w:t xml:space="preserve"> </w:t>
            </w:r>
            <w:r>
              <w:rPr>
                <w:sz w:val="20"/>
                <w:szCs w:val="20"/>
              </w:rPr>
              <w:t>крылатых</w:t>
            </w:r>
            <w:r>
              <w:rPr>
                <w:spacing w:val="11"/>
                <w:sz w:val="20"/>
                <w:szCs w:val="20"/>
              </w:rPr>
              <w:t xml:space="preserve"> </w:t>
            </w:r>
            <w:r>
              <w:rPr>
                <w:sz w:val="20"/>
                <w:szCs w:val="20"/>
              </w:rPr>
              <w:t>выражений</w:t>
            </w:r>
            <w:r>
              <w:rPr>
                <w:spacing w:val="11"/>
                <w:sz w:val="20"/>
                <w:szCs w:val="20"/>
              </w:rPr>
              <w:t xml:space="preserve"> </w:t>
            </w:r>
            <w:r>
              <w:rPr>
                <w:sz w:val="20"/>
                <w:szCs w:val="20"/>
              </w:rPr>
              <w:t>по</w:t>
            </w:r>
            <w:r>
              <w:rPr>
                <w:spacing w:val="1"/>
                <w:sz w:val="20"/>
                <w:szCs w:val="20"/>
              </w:rPr>
              <w:t xml:space="preserve"> </w:t>
            </w:r>
            <w:r>
              <w:rPr>
                <w:sz w:val="20"/>
                <w:szCs w:val="20"/>
              </w:rPr>
              <w:t>теме.</w:t>
            </w:r>
          </w:p>
          <w:p w:rsidR="002C6E8D" w:rsidRDefault="0069355F" w:rsidP="00EA3378">
            <w:pPr>
              <w:pStyle w:val="TableParagraph"/>
              <w:numPr>
                <w:ilvl w:val="0"/>
                <w:numId w:val="23"/>
              </w:numPr>
              <w:tabs>
                <w:tab w:val="left" w:pos="-8"/>
              </w:tabs>
              <w:ind w:left="0" w:right="34" w:firstLine="360"/>
              <w:jc w:val="both"/>
              <w:rPr>
                <w:sz w:val="20"/>
                <w:szCs w:val="20"/>
              </w:rPr>
            </w:pPr>
            <w:r>
              <w:rPr>
                <w:sz w:val="20"/>
                <w:szCs w:val="20"/>
              </w:rPr>
              <w:t>Рассматривание картинок с изображением букв кириллицы, изображений образов святых Кирилла и Мефодия</w:t>
            </w:r>
            <w:r w:rsidR="005B3822">
              <w:rPr>
                <w:sz w:val="20"/>
                <w:szCs w:val="20"/>
              </w:rPr>
              <w:t>.</w:t>
            </w:r>
          </w:p>
          <w:p w:rsidR="002C6E8D" w:rsidRDefault="0069355F" w:rsidP="00EA3378">
            <w:pPr>
              <w:pStyle w:val="TableParagraph"/>
              <w:numPr>
                <w:ilvl w:val="0"/>
                <w:numId w:val="23"/>
              </w:numPr>
              <w:tabs>
                <w:tab w:val="left" w:pos="-8"/>
              </w:tabs>
              <w:ind w:left="0" w:right="34" w:firstLine="360"/>
              <w:jc w:val="both"/>
              <w:rPr>
                <w:sz w:val="20"/>
                <w:szCs w:val="20"/>
              </w:rPr>
            </w:pPr>
            <w:r>
              <w:rPr>
                <w:sz w:val="20"/>
                <w:szCs w:val="20"/>
              </w:rPr>
              <w:t>Создание творческих работ с изображением букв в пластилинографии с использованием бисера, моделировании букв, мозаичной аппликации и др.</w:t>
            </w:r>
          </w:p>
          <w:p w:rsidR="002C6E8D" w:rsidRDefault="0069355F" w:rsidP="00EA3378">
            <w:pPr>
              <w:pStyle w:val="TableParagraph"/>
              <w:numPr>
                <w:ilvl w:val="0"/>
                <w:numId w:val="23"/>
              </w:numPr>
              <w:tabs>
                <w:tab w:val="left" w:pos="-8"/>
              </w:tabs>
              <w:ind w:left="0" w:right="34" w:firstLine="360"/>
              <w:jc w:val="both"/>
              <w:rPr>
                <w:sz w:val="20"/>
                <w:szCs w:val="20"/>
              </w:rPr>
            </w:pPr>
            <w:r>
              <w:rPr>
                <w:sz w:val="20"/>
                <w:szCs w:val="20"/>
              </w:rPr>
              <w:t>Чтение Л.Толстой «Филиппок», «Учёный сын», Н.П. Кончаловская «Как церковный грамотей в старину учил детей»</w:t>
            </w:r>
          </w:p>
        </w:tc>
        <w:tc>
          <w:tcPr>
            <w:tcW w:w="3401" w:type="dxa"/>
            <w:shd w:val="clear" w:color="auto" w:fill="auto"/>
          </w:tcPr>
          <w:p w:rsidR="002C6E8D" w:rsidRDefault="0069355F" w:rsidP="00EA3378">
            <w:pPr>
              <w:pStyle w:val="TableParagraph"/>
              <w:jc w:val="center"/>
              <w:rPr>
                <w:b/>
                <w:spacing w:val="-2"/>
                <w:sz w:val="20"/>
                <w:szCs w:val="20"/>
              </w:rPr>
            </w:pPr>
            <w:r>
              <w:rPr>
                <w:b/>
                <w:spacing w:val="-2"/>
                <w:sz w:val="20"/>
                <w:szCs w:val="20"/>
              </w:rPr>
              <w:t>Выставка творческих работ «Веселый алфавит»</w:t>
            </w:r>
            <w:r w:rsidR="005B3822">
              <w:rPr>
                <w:b/>
                <w:spacing w:val="-2"/>
                <w:sz w:val="20"/>
                <w:szCs w:val="20"/>
              </w:rPr>
              <w:t>.</w:t>
            </w:r>
          </w:p>
          <w:p w:rsidR="002C6E8D" w:rsidRDefault="0069355F" w:rsidP="00EA3378">
            <w:pPr>
              <w:pStyle w:val="TableParagraph"/>
              <w:jc w:val="center"/>
              <w:rPr>
                <w:i/>
                <w:sz w:val="20"/>
                <w:szCs w:val="20"/>
              </w:rPr>
            </w:pPr>
            <w:r>
              <w:rPr>
                <w:i/>
                <w:sz w:val="20"/>
                <w:szCs w:val="20"/>
              </w:rPr>
              <w:t>старшая, подготовительная группы</w:t>
            </w:r>
          </w:p>
          <w:p w:rsidR="002C6E8D" w:rsidRDefault="0069355F" w:rsidP="00EA3378">
            <w:pPr>
              <w:pStyle w:val="TableParagraph"/>
              <w:jc w:val="center"/>
              <w:rPr>
                <w:b/>
                <w:sz w:val="20"/>
                <w:szCs w:val="20"/>
              </w:rPr>
            </w:pPr>
            <w:r>
              <w:rPr>
                <w:i/>
                <w:sz w:val="20"/>
                <w:szCs w:val="20"/>
              </w:rPr>
              <w:t>(младшая группа – гости на выставке)</w:t>
            </w:r>
          </w:p>
          <w:p w:rsidR="002C6E8D" w:rsidRDefault="002C6E8D" w:rsidP="00EA3378">
            <w:pPr>
              <w:pStyle w:val="TableParagraph"/>
              <w:jc w:val="center"/>
              <w:rPr>
                <w:i/>
                <w:sz w:val="20"/>
                <w:szCs w:val="20"/>
              </w:rPr>
            </w:pPr>
          </w:p>
          <w:p w:rsidR="002C6E8D" w:rsidRDefault="002C6E8D" w:rsidP="00EA3378">
            <w:pPr>
              <w:pStyle w:val="TableParagraph"/>
              <w:jc w:val="center"/>
              <w:rPr>
                <w:b/>
                <w:sz w:val="20"/>
                <w:szCs w:val="20"/>
              </w:rPr>
            </w:pPr>
          </w:p>
          <w:p w:rsidR="002C6E8D" w:rsidRDefault="0069355F" w:rsidP="00EA3378">
            <w:pPr>
              <w:pStyle w:val="TableParagraph"/>
              <w:jc w:val="center"/>
              <w:rPr>
                <w:b/>
                <w:spacing w:val="-2"/>
                <w:sz w:val="20"/>
                <w:szCs w:val="20"/>
              </w:rPr>
            </w:pPr>
            <w:r>
              <w:rPr>
                <w:b/>
                <w:spacing w:val="-2"/>
                <w:sz w:val="20"/>
                <w:szCs w:val="20"/>
              </w:rPr>
              <w:t>Выставка семейных фотографий «Читаем ребенку»</w:t>
            </w:r>
            <w:r w:rsidR="005B3822">
              <w:rPr>
                <w:b/>
                <w:spacing w:val="-2"/>
                <w:sz w:val="20"/>
                <w:szCs w:val="20"/>
              </w:rPr>
              <w:t>.</w:t>
            </w:r>
          </w:p>
          <w:p w:rsidR="002C6E8D" w:rsidRDefault="0069355F" w:rsidP="00EA3378">
            <w:pPr>
              <w:pStyle w:val="TableParagraph"/>
              <w:ind w:right="34"/>
              <w:jc w:val="center"/>
              <w:rPr>
                <w:i/>
                <w:spacing w:val="-1"/>
                <w:sz w:val="20"/>
                <w:szCs w:val="20"/>
              </w:rPr>
            </w:pPr>
            <w:r>
              <w:rPr>
                <w:i/>
                <w:spacing w:val="-1"/>
                <w:sz w:val="20"/>
                <w:szCs w:val="20"/>
              </w:rPr>
              <w:t>младшая, средняя группы</w:t>
            </w:r>
          </w:p>
          <w:p w:rsidR="002C6E8D" w:rsidRDefault="002C6E8D" w:rsidP="00EA3378">
            <w:pPr>
              <w:pStyle w:val="TableParagraph"/>
              <w:jc w:val="center"/>
              <w:rPr>
                <w:b/>
                <w:sz w:val="20"/>
                <w:szCs w:val="20"/>
              </w:rPr>
            </w:pPr>
          </w:p>
        </w:tc>
        <w:tc>
          <w:tcPr>
            <w:tcW w:w="2870" w:type="dxa"/>
            <w:shd w:val="clear" w:color="auto" w:fill="auto"/>
          </w:tcPr>
          <w:p w:rsidR="002C6E8D" w:rsidRDefault="0069355F" w:rsidP="00EA3378">
            <w:pPr>
              <w:pStyle w:val="TableParagraph"/>
              <w:jc w:val="both"/>
              <w:rPr>
                <w:spacing w:val="-2"/>
                <w:sz w:val="20"/>
                <w:szCs w:val="20"/>
              </w:rPr>
            </w:pPr>
            <w:r>
              <w:rPr>
                <w:spacing w:val="-2"/>
                <w:sz w:val="20"/>
                <w:szCs w:val="20"/>
              </w:rPr>
              <w:t>Совместное изготовление атрибутов для театрализованной деятельности в младшей группе</w:t>
            </w:r>
            <w:r w:rsidR="005B3822">
              <w:rPr>
                <w:spacing w:val="-2"/>
                <w:sz w:val="20"/>
                <w:szCs w:val="20"/>
              </w:rPr>
              <w:t>.</w:t>
            </w:r>
          </w:p>
          <w:p w:rsidR="002C6E8D" w:rsidRDefault="002C6E8D" w:rsidP="00EA3378">
            <w:pPr>
              <w:pStyle w:val="TableParagraph"/>
              <w:jc w:val="both"/>
              <w:rPr>
                <w:spacing w:val="-2"/>
                <w:sz w:val="20"/>
                <w:szCs w:val="20"/>
              </w:rPr>
            </w:pPr>
          </w:p>
          <w:p w:rsidR="002C6E8D" w:rsidRDefault="0069355F" w:rsidP="00EA3378">
            <w:pPr>
              <w:pStyle w:val="TableParagraph"/>
              <w:jc w:val="both"/>
              <w:rPr>
                <w:spacing w:val="-2"/>
                <w:sz w:val="20"/>
                <w:szCs w:val="20"/>
              </w:rPr>
            </w:pPr>
            <w:r>
              <w:rPr>
                <w:spacing w:val="-2"/>
                <w:sz w:val="20"/>
                <w:szCs w:val="20"/>
              </w:rPr>
              <w:t>Участие в выставке семейных фотографий «Читаем ребёнку»</w:t>
            </w:r>
            <w:r w:rsidR="005B3822">
              <w:rPr>
                <w:spacing w:val="-2"/>
                <w:sz w:val="20"/>
                <w:szCs w:val="20"/>
              </w:rPr>
              <w:t>.</w:t>
            </w:r>
          </w:p>
        </w:tc>
      </w:tr>
      <w:tr w:rsidR="002C6E8D" w:rsidTr="007F2246">
        <w:tc>
          <w:tcPr>
            <w:tcW w:w="1196" w:type="dxa"/>
            <w:vMerge/>
            <w:tcBorders>
              <w:bottom w:val="single" w:sz="4" w:space="0" w:color="auto"/>
            </w:tcBorders>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jc w:val="center"/>
              <w:rPr>
                <w:bCs/>
                <w:sz w:val="20"/>
              </w:rPr>
            </w:pPr>
          </w:p>
          <w:p w:rsidR="002C6E8D" w:rsidRDefault="002C6E8D" w:rsidP="00EA3378">
            <w:pPr>
              <w:jc w:val="center"/>
              <w:rPr>
                <w:bCs/>
                <w:sz w:val="20"/>
              </w:rPr>
            </w:pPr>
          </w:p>
          <w:p w:rsidR="002C6E8D" w:rsidRDefault="002C6E8D" w:rsidP="00EA3378">
            <w:pPr>
              <w:jc w:val="center"/>
              <w:rPr>
                <w:bCs/>
                <w:sz w:val="20"/>
              </w:rPr>
            </w:pPr>
          </w:p>
          <w:p w:rsidR="002C6E8D" w:rsidRDefault="0069355F" w:rsidP="00EA3378">
            <w:pPr>
              <w:jc w:val="center"/>
              <w:rPr>
                <w:bCs/>
                <w:sz w:val="20"/>
              </w:rPr>
            </w:pPr>
            <w:r>
              <w:rPr>
                <w:bCs/>
                <w:sz w:val="20"/>
              </w:rPr>
              <w:t>Социальное</w:t>
            </w:r>
          </w:p>
          <w:p w:rsidR="002C6E8D" w:rsidRDefault="0069355F" w:rsidP="00EA3378">
            <w:pPr>
              <w:rPr>
                <w:bCs/>
                <w:sz w:val="20"/>
              </w:rPr>
            </w:pPr>
            <w:r>
              <w:rPr>
                <w:bCs/>
                <w:sz w:val="20"/>
              </w:rPr>
              <w:t>Познавательное</w:t>
            </w:r>
          </w:p>
        </w:tc>
        <w:tc>
          <w:tcPr>
            <w:tcW w:w="1876" w:type="dxa"/>
            <w:shd w:val="clear" w:color="auto" w:fill="auto"/>
          </w:tcPr>
          <w:p w:rsidR="002C6E8D" w:rsidRDefault="0069355F" w:rsidP="00EA3378">
            <w:pPr>
              <w:jc w:val="center"/>
              <w:rPr>
                <w:bCs/>
                <w:sz w:val="20"/>
              </w:rPr>
            </w:pPr>
            <w:r>
              <w:rPr>
                <w:bCs/>
                <w:sz w:val="20"/>
              </w:rPr>
              <w:t>27 сентября</w:t>
            </w:r>
          </w:p>
          <w:p w:rsidR="002C6E8D" w:rsidRDefault="002C6E8D" w:rsidP="00EA3378">
            <w:pPr>
              <w:jc w:val="center"/>
              <w:rPr>
                <w:bCs/>
                <w:sz w:val="20"/>
              </w:rPr>
            </w:pPr>
          </w:p>
          <w:p w:rsidR="002C6E8D" w:rsidRDefault="0069355F" w:rsidP="00EA3378">
            <w:pPr>
              <w:jc w:val="center"/>
              <w:rPr>
                <w:b/>
                <w:bCs/>
                <w:sz w:val="20"/>
              </w:rPr>
            </w:pPr>
            <w:r>
              <w:rPr>
                <w:b/>
                <w:bCs/>
                <w:sz w:val="20"/>
              </w:rPr>
              <w:t>День воспитателя и всех дошкольных работников</w:t>
            </w:r>
          </w:p>
        </w:tc>
        <w:tc>
          <w:tcPr>
            <w:tcW w:w="4219" w:type="dxa"/>
            <w:shd w:val="clear" w:color="auto" w:fill="auto"/>
          </w:tcPr>
          <w:p w:rsidR="002C6E8D" w:rsidRDefault="0069355F" w:rsidP="00EA3378">
            <w:pPr>
              <w:pStyle w:val="TableParagraph"/>
              <w:numPr>
                <w:ilvl w:val="0"/>
                <w:numId w:val="24"/>
              </w:numPr>
              <w:tabs>
                <w:tab w:val="left" w:pos="492"/>
              </w:tabs>
              <w:ind w:left="0" w:right="34" w:firstLine="360"/>
              <w:jc w:val="both"/>
              <w:rPr>
                <w:sz w:val="20"/>
                <w:szCs w:val="20"/>
              </w:rPr>
            </w:pPr>
            <w:r>
              <w:rPr>
                <w:sz w:val="20"/>
                <w:szCs w:val="20"/>
              </w:rPr>
              <w:t>Наблюдение за трудом помощника воспитателя, уборщиком служебных помещений, медсестрой.</w:t>
            </w:r>
          </w:p>
          <w:p w:rsidR="002C6E8D" w:rsidRDefault="0069355F" w:rsidP="00EA3378">
            <w:pPr>
              <w:pStyle w:val="TableParagraph"/>
              <w:numPr>
                <w:ilvl w:val="0"/>
                <w:numId w:val="24"/>
              </w:numPr>
              <w:tabs>
                <w:tab w:val="left" w:pos="492"/>
              </w:tabs>
              <w:ind w:left="0" w:right="34" w:firstLine="360"/>
              <w:jc w:val="both"/>
              <w:rPr>
                <w:sz w:val="20"/>
                <w:szCs w:val="20"/>
              </w:rPr>
            </w:pPr>
            <w:r>
              <w:rPr>
                <w:sz w:val="20"/>
                <w:szCs w:val="20"/>
              </w:rPr>
              <w:t>Беседы «Чем я люблю заниматься в детском саду», «Моя любимая игрушка»</w:t>
            </w:r>
            <w:r w:rsidR="005B3822">
              <w:rPr>
                <w:sz w:val="20"/>
                <w:szCs w:val="20"/>
              </w:rPr>
              <w:t>.</w:t>
            </w:r>
          </w:p>
          <w:p w:rsidR="002C6E8D" w:rsidRDefault="0069355F" w:rsidP="00EA3378">
            <w:pPr>
              <w:pStyle w:val="TableParagraph"/>
              <w:numPr>
                <w:ilvl w:val="0"/>
                <w:numId w:val="24"/>
              </w:numPr>
              <w:tabs>
                <w:tab w:val="left" w:pos="492"/>
              </w:tabs>
              <w:ind w:left="0" w:right="34" w:firstLine="360"/>
              <w:jc w:val="both"/>
              <w:rPr>
                <w:sz w:val="20"/>
                <w:szCs w:val="20"/>
              </w:rPr>
            </w:pPr>
            <w:r>
              <w:rPr>
                <w:sz w:val="20"/>
                <w:szCs w:val="20"/>
              </w:rPr>
              <w:t>Д\и «Кто что делает?», «Кому что нужно для работы?», «Назови профессию», «Исправь ошибку»</w:t>
            </w:r>
            <w:r w:rsidR="005B3822">
              <w:rPr>
                <w:sz w:val="20"/>
                <w:szCs w:val="20"/>
              </w:rPr>
              <w:t>.</w:t>
            </w:r>
          </w:p>
          <w:p w:rsidR="002C6E8D" w:rsidRDefault="0069355F" w:rsidP="00EA3378">
            <w:pPr>
              <w:pStyle w:val="TableParagraph"/>
              <w:numPr>
                <w:ilvl w:val="0"/>
                <w:numId w:val="24"/>
              </w:numPr>
              <w:tabs>
                <w:tab w:val="left" w:pos="492"/>
              </w:tabs>
              <w:ind w:left="0" w:right="34" w:firstLine="360"/>
              <w:jc w:val="both"/>
              <w:rPr>
                <w:sz w:val="20"/>
                <w:szCs w:val="20"/>
              </w:rPr>
            </w:pPr>
            <w:r>
              <w:rPr>
                <w:sz w:val="20"/>
                <w:szCs w:val="20"/>
              </w:rPr>
              <w:t>Игра «Комплименты воспитателям»</w:t>
            </w:r>
            <w:r w:rsidR="005B3822">
              <w:rPr>
                <w:sz w:val="20"/>
                <w:szCs w:val="20"/>
              </w:rPr>
              <w:t>.</w:t>
            </w:r>
          </w:p>
          <w:p w:rsidR="002C6E8D" w:rsidRDefault="0069355F" w:rsidP="00EA3378">
            <w:pPr>
              <w:pStyle w:val="TableParagraph"/>
              <w:numPr>
                <w:ilvl w:val="0"/>
                <w:numId w:val="24"/>
              </w:numPr>
              <w:tabs>
                <w:tab w:val="left" w:pos="492"/>
              </w:tabs>
              <w:ind w:left="0" w:right="34" w:firstLine="360"/>
              <w:jc w:val="both"/>
              <w:rPr>
                <w:sz w:val="20"/>
                <w:szCs w:val="20"/>
              </w:rPr>
            </w:pPr>
            <w:r>
              <w:rPr>
                <w:sz w:val="20"/>
                <w:szCs w:val="20"/>
              </w:rPr>
              <w:t>С\р игры «Детский сад», «Повар на кухне», «В прачечной»</w:t>
            </w:r>
            <w:r w:rsidR="005B3822">
              <w:rPr>
                <w:sz w:val="20"/>
                <w:szCs w:val="20"/>
              </w:rPr>
              <w:t>.</w:t>
            </w:r>
          </w:p>
        </w:tc>
        <w:tc>
          <w:tcPr>
            <w:tcW w:w="3401" w:type="dxa"/>
            <w:shd w:val="clear" w:color="auto" w:fill="auto"/>
          </w:tcPr>
          <w:p w:rsidR="002C6E8D" w:rsidRDefault="0069355F" w:rsidP="00EA3378">
            <w:pPr>
              <w:pStyle w:val="TableParagraph"/>
              <w:tabs>
                <w:tab w:val="left" w:pos="492"/>
              </w:tabs>
              <w:jc w:val="center"/>
              <w:rPr>
                <w:b/>
                <w:sz w:val="20"/>
                <w:szCs w:val="20"/>
              </w:rPr>
            </w:pPr>
            <w:r>
              <w:rPr>
                <w:b/>
                <w:sz w:val="20"/>
                <w:szCs w:val="20"/>
              </w:rPr>
              <w:t>Акция «Подарок для воспитателя»</w:t>
            </w:r>
          </w:p>
          <w:p w:rsidR="002C6E8D" w:rsidRDefault="0069355F" w:rsidP="00EA3378">
            <w:pPr>
              <w:pStyle w:val="TableParagraph"/>
              <w:tabs>
                <w:tab w:val="left" w:pos="492"/>
              </w:tabs>
              <w:jc w:val="center"/>
              <w:rPr>
                <w:b/>
                <w:sz w:val="20"/>
                <w:szCs w:val="20"/>
              </w:rPr>
            </w:pPr>
            <w:r>
              <w:rPr>
                <w:b/>
                <w:sz w:val="20"/>
                <w:szCs w:val="20"/>
              </w:rPr>
              <w:t>(творческие работы)</w:t>
            </w:r>
          </w:p>
          <w:p w:rsidR="002C6E8D" w:rsidRDefault="0069355F" w:rsidP="00EA3378">
            <w:pPr>
              <w:pStyle w:val="TableParagraph"/>
              <w:jc w:val="center"/>
              <w:rPr>
                <w:i/>
                <w:sz w:val="20"/>
                <w:szCs w:val="20"/>
              </w:rPr>
            </w:pPr>
            <w:r>
              <w:rPr>
                <w:i/>
                <w:sz w:val="20"/>
                <w:szCs w:val="20"/>
              </w:rPr>
              <w:t>средняя, старшая, подготовительная группы</w:t>
            </w:r>
          </w:p>
          <w:p w:rsidR="002C6E8D" w:rsidRDefault="002C6E8D" w:rsidP="00EA3378">
            <w:pPr>
              <w:pStyle w:val="TableParagraph"/>
              <w:jc w:val="center"/>
              <w:rPr>
                <w:i/>
                <w:sz w:val="20"/>
                <w:szCs w:val="20"/>
              </w:rPr>
            </w:pPr>
          </w:p>
          <w:p w:rsidR="005B3822" w:rsidRDefault="0069355F" w:rsidP="00EA3378">
            <w:pPr>
              <w:pStyle w:val="TableParagraph"/>
              <w:jc w:val="center"/>
              <w:rPr>
                <w:b/>
                <w:sz w:val="20"/>
                <w:szCs w:val="20"/>
              </w:rPr>
            </w:pPr>
            <w:r>
              <w:rPr>
                <w:b/>
                <w:sz w:val="20"/>
                <w:szCs w:val="20"/>
              </w:rPr>
              <w:t>Фотоколлаж</w:t>
            </w:r>
          </w:p>
          <w:p w:rsidR="002C6E8D" w:rsidRDefault="0069355F" w:rsidP="00EA3378">
            <w:pPr>
              <w:pStyle w:val="TableParagraph"/>
              <w:jc w:val="center"/>
              <w:rPr>
                <w:b/>
                <w:sz w:val="20"/>
                <w:szCs w:val="20"/>
              </w:rPr>
            </w:pPr>
            <w:r>
              <w:rPr>
                <w:b/>
                <w:sz w:val="20"/>
                <w:szCs w:val="20"/>
              </w:rPr>
              <w:t>«Наша жизнь в детском саду»</w:t>
            </w:r>
          </w:p>
          <w:p w:rsidR="002C6E8D" w:rsidRDefault="0069355F" w:rsidP="00EA3378">
            <w:pPr>
              <w:pStyle w:val="TableParagraph"/>
              <w:jc w:val="center"/>
              <w:rPr>
                <w:i/>
                <w:sz w:val="20"/>
                <w:szCs w:val="20"/>
              </w:rPr>
            </w:pPr>
            <w:r>
              <w:rPr>
                <w:i/>
                <w:sz w:val="20"/>
                <w:szCs w:val="20"/>
              </w:rPr>
              <w:t>младшая группа</w:t>
            </w:r>
          </w:p>
          <w:p w:rsidR="002C6E8D" w:rsidRDefault="002C6E8D" w:rsidP="00EA3378">
            <w:pPr>
              <w:pStyle w:val="TableParagraph"/>
              <w:tabs>
                <w:tab w:val="left" w:pos="492"/>
              </w:tabs>
              <w:jc w:val="center"/>
              <w:rPr>
                <w:sz w:val="20"/>
                <w:szCs w:val="20"/>
              </w:rPr>
            </w:pPr>
          </w:p>
        </w:tc>
        <w:tc>
          <w:tcPr>
            <w:tcW w:w="2870" w:type="dxa"/>
            <w:shd w:val="clear" w:color="auto" w:fill="auto"/>
          </w:tcPr>
          <w:p w:rsidR="002C6E8D" w:rsidRDefault="0069355F" w:rsidP="00EA3378">
            <w:pPr>
              <w:pStyle w:val="TableParagraph"/>
              <w:tabs>
                <w:tab w:val="left" w:pos="492"/>
              </w:tabs>
              <w:rPr>
                <w:sz w:val="20"/>
                <w:szCs w:val="20"/>
              </w:rPr>
            </w:pPr>
            <w:r>
              <w:rPr>
                <w:sz w:val="20"/>
                <w:szCs w:val="20"/>
              </w:rPr>
              <w:t>Родительское творчество - изготовление газеты к празднику (подборка стихов, поздравлений, фотографий, творчество детей – рисунки, аппликация, оригами).</w:t>
            </w:r>
          </w:p>
          <w:p w:rsidR="002C6E8D" w:rsidRDefault="002C6E8D" w:rsidP="00EA3378">
            <w:pPr>
              <w:pStyle w:val="TableParagraph"/>
              <w:tabs>
                <w:tab w:val="left" w:pos="492"/>
              </w:tabs>
              <w:ind w:left="0"/>
              <w:rPr>
                <w:sz w:val="20"/>
                <w:szCs w:val="20"/>
              </w:rPr>
            </w:pPr>
          </w:p>
        </w:tc>
      </w:tr>
      <w:tr w:rsidR="002C6E8D" w:rsidTr="007F2246">
        <w:trPr>
          <w:trHeight w:val="121"/>
        </w:trPr>
        <w:tc>
          <w:tcPr>
            <w:tcW w:w="1196" w:type="dxa"/>
            <w:vMerge w:val="restart"/>
            <w:shd w:val="clear" w:color="auto" w:fill="auto"/>
          </w:tcPr>
          <w:p w:rsidR="002C6E8D" w:rsidRDefault="0069355F" w:rsidP="00EA3378">
            <w:pPr>
              <w:jc w:val="center"/>
              <w:rPr>
                <w:b/>
                <w:bCs/>
                <w:sz w:val="20"/>
              </w:rPr>
            </w:pPr>
            <w:r>
              <w:rPr>
                <w:b/>
                <w:bCs/>
                <w:sz w:val="20"/>
              </w:rPr>
              <w:t xml:space="preserve">октябрь </w:t>
            </w:r>
          </w:p>
        </w:tc>
        <w:tc>
          <w:tcPr>
            <w:tcW w:w="1606" w:type="dxa"/>
            <w:shd w:val="clear" w:color="auto" w:fill="auto"/>
          </w:tcPr>
          <w:p w:rsidR="002C6E8D" w:rsidRDefault="002C6E8D" w:rsidP="00EA3378">
            <w:pPr>
              <w:rPr>
                <w:bCs/>
                <w:sz w:val="20"/>
              </w:rPr>
            </w:pPr>
          </w:p>
          <w:p w:rsidR="002C6E8D" w:rsidRDefault="002C6E8D" w:rsidP="00EA3378">
            <w:pPr>
              <w:rPr>
                <w:bCs/>
                <w:sz w:val="20"/>
              </w:rPr>
            </w:pPr>
          </w:p>
          <w:p w:rsidR="002C6E8D" w:rsidRDefault="002C6E8D" w:rsidP="00EA3378">
            <w:pPr>
              <w:rPr>
                <w:bCs/>
                <w:sz w:val="20"/>
              </w:rPr>
            </w:pPr>
          </w:p>
          <w:p w:rsidR="002C6E8D" w:rsidRDefault="002C6E8D" w:rsidP="00EA3378">
            <w:pPr>
              <w:rPr>
                <w:bCs/>
                <w:sz w:val="20"/>
              </w:rPr>
            </w:pPr>
          </w:p>
          <w:p w:rsidR="002C6E8D" w:rsidRDefault="0069355F" w:rsidP="00EA3378">
            <w:pPr>
              <w:rPr>
                <w:bCs/>
                <w:sz w:val="20"/>
              </w:rPr>
            </w:pPr>
            <w:r>
              <w:rPr>
                <w:bCs/>
                <w:sz w:val="20"/>
              </w:rPr>
              <w:t>Духовно- нравственное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7F2246" w:rsidP="00EA3378">
            <w:pPr>
              <w:rPr>
                <w:bCs/>
                <w:sz w:val="20"/>
              </w:rPr>
            </w:pPr>
            <w:r>
              <w:rPr>
                <w:bCs/>
                <w:sz w:val="20"/>
              </w:rPr>
              <w:t>Э</w:t>
            </w:r>
            <w:r w:rsidR="0069355F">
              <w:rPr>
                <w:bCs/>
                <w:sz w:val="20"/>
              </w:rPr>
              <w:t>стетическое</w:t>
            </w:r>
          </w:p>
        </w:tc>
        <w:tc>
          <w:tcPr>
            <w:tcW w:w="1876" w:type="dxa"/>
            <w:shd w:val="clear" w:color="auto" w:fill="auto"/>
          </w:tcPr>
          <w:p w:rsidR="002C6E8D" w:rsidRDefault="0069355F" w:rsidP="00EA3378">
            <w:pPr>
              <w:jc w:val="center"/>
              <w:rPr>
                <w:bCs/>
                <w:sz w:val="20"/>
              </w:rPr>
            </w:pPr>
            <w:r>
              <w:rPr>
                <w:bCs/>
                <w:sz w:val="20"/>
              </w:rPr>
              <w:t>1 октября</w:t>
            </w:r>
          </w:p>
          <w:p w:rsidR="002C6E8D" w:rsidRDefault="002C6E8D" w:rsidP="00EA3378">
            <w:pPr>
              <w:jc w:val="center"/>
              <w:rPr>
                <w:bCs/>
                <w:sz w:val="20"/>
              </w:rPr>
            </w:pPr>
          </w:p>
          <w:p w:rsidR="002C6E8D" w:rsidRDefault="002C6E8D" w:rsidP="00EA3378">
            <w:pPr>
              <w:jc w:val="center"/>
              <w:rPr>
                <w:bCs/>
                <w:sz w:val="20"/>
              </w:rPr>
            </w:pPr>
          </w:p>
          <w:p w:rsidR="002C6E8D" w:rsidRDefault="0069355F" w:rsidP="00EA3378">
            <w:pPr>
              <w:jc w:val="center"/>
              <w:rPr>
                <w:b/>
                <w:bCs/>
                <w:sz w:val="20"/>
              </w:rPr>
            </w:pPr>
            <w:r>
              <w:rPr>
                <w:b/>
                <w:bCs/>
                <w:sz w:val="20"/>
              </w:rPr>
              <w:t>Международный день пожилых людей</w:t>
            </w:r>
          </w:p>
          <w:p w:rsidR="002C6E8D" w:rsidRDefault="002C6E8D" w:rsidP="00EA3378">
            <w:pPr>
              <w:jc w:val="center"/>
              <w:rPr>
                <w:b/>
                <w:bCs/>
                <w:sz w:val="20"/>
              </w:rPr>
            </w:pPr>
          </w:p>
          <w:p w:rsidR="002C6E8D" w:rsidRDefault="0069355F" w:rsidP="00EA3378">
            <w:pPr>
              <w:jc w:val="center"/>
              <w:rPr>
                <w:b/>
                <w:bCs/>
                <w:sz w:val="20"/>
              </w:rPr>
            </w:pPr>
            <w:r>
              <w:rPr>
                <w:b/>
                <w:bCs/>
                <w:sz w:val="20"/>
              </w:rPr>
              <w:t>Международный день музыки</w:t>
            </w:r>
          </w:p>
        </w:tc>
        <w:tc>
          <w:tcPr>
            <w:tcW w:w="4219" w:type="dxa"/>
            <w:shd w:val="clear" w:color="auto" w:fill="auto"/>
          </w:tcPr>
          <w:p w:rsidR="002C6E8D" w:rsidRDefault="0069355F" w:rsidP="00EA3378">
            <w:pPr>
              <w:pStyle w:val="TableParagraph"/>
              <w:numPr>
                <w:ilvl w:val="0"/>
                <w:numId w:val="24"/>
              </w:numPr>
              <w:tabs>
                <w:tab w:val="left" w:pos="492"/>
              </w:tabs>
              <w:ind w:left="34" w:firstLine="284"/>
              <w:jc w:val="both"/>
              <w:rPr>
                <w:sz w:val="20"/>
                <w:szCs w:val="20"/>
              </w:rPr>
            </w:pPr>
            <w:r>
              <w:rPr>
                <w:sz w:val="20"/>
                <w:szCs w:val="20"/>
              </w:rPr>
              <w:t>Беседа «Старость надо уважать»</w:t>
            </w:r>
            <w:r w:rsidR="00526F37">
              <w:rPr>
                <w:sz w:val="20"/>
                <w:szCs w:val="20"/>
              </w:rPr>
              <w:t>.</w:t>
            </w:r>
          </w:p>
          <w:p w:rsidR="002C6E8D" w:rsidRDefault="00526F37" w:rsidP="00EA3378">
            <w:pPr>
              <w:pStyle w:val="TableParagraph"/>
              <w:numPr>
                <w:ilvl w:val="0"/>
                <w:numId w:val="24"/>
              </w:numPr>
              <w:tabs>
                <w:tab w:val="left" w:pos="492"/>
              </w:tabs>
              <w:ind w:left="34" w:firstLine="284"/>
              <w:jc w:val="both"/>
              <w:rPr>
                <w:sz w:val="20"/>
                <w:szCs w:val="20"/>
              </w:rPr>
            </w:pPr>
            <w:r>
              <w:rPr>
                <w:sz w:val="20"/>
                <w:szCs w:val="20"/>
              </w:rPr>
              <w:t xml:space="preserve">Изготовление и </w:t>
            </w:r>
            <w:r w:rsidR="0069355F">
              <w:rPr>
                <w:sz w:val="20"/>
                <w:szCs w:val="20"/>
              </w:rPr>
              <w:t>Рассматривание альбомов «Мои бабушки и дедушки»</w:t>
            </w:r>
            <w:r>
              <w:rPr>
                <w:sz w:val="20"/>
                <w:szCs w:val="20"/>
              </w:rPr>
              <w:t>.</w:t>
            </w:r>
          </w:p>
          <w:p w:rsidR="002C6E8D" w:rsidRDefault="0069355F" w:rsidP="00EA3378">
            <w:pPr>
              <w:pStyle w:val="TableParagraph"/>
              <w:numPr>
                <w:ilvl w:val="0"/>
                <w:numId w:val="24"/>
              </w:numPr>
              <w:tabs>
                <w:tab w:val="left" w:pos="492"/>
              </w:tabs>
              <w:ind w:left="34" w:firstLine="284"/>
              <w:jc w:val="both"/>
              <w:rPr>
                <w:sz w:val="20"/>
                <w:szCs w:val="20"/>
              </w:rPr>
            </w:pPr>
            <w:r>
              <w:rPr>
                <w:sz w:val="20"/>
                <w:szCs w:val="20"/>
              </w:rPr>
              <w:t>Чтение Л. Толстого «Рассказы для маленьких детей». «Моя бабушка»; Р.Байбулатова «Бабушка моя»</w:t>
            </w:r>
            <w:r w:rsidR="00526F37">
              <w:rPr>
                <w:sz w:val="20"/>
                <w:szCs w:val="20"/>
              </w:rPr>
              <w:t>.</w:t>
            </w:r>
          </w:p>
          <w:p w:rsidR="002C6E8D" w:rsidRDefault="0069355F" w:rsidP="00EA3378">
            <w:pPr>
              <w:pStyle w:val="TableParagraph"/>
              <w:numPr>
                <w:ilvl w:val="0"/>
                <w:numId w:val="24"/>
              </w:numPr>
              <w:tabs>
                <w:tab w:val="left" w:pos="492"/>
              </w:tabs>
              <w:ind w:left="34" w:firstLine="284"/>
              <w:jc w:val="both"/>
              <w:rPr>
                <w:sz w:val="20"/>
                <w:szCs w:val="20"/>
              </w:rPr>
            </w:pPr>
            <w:r>
              <w:rPr>
                <w:sz w:val="20"/>
                <w:szCs w:val="20"/>
              </w:rPr>
              <w:t>Творческая мастерская «Портрет бабушки и дедушки» «Букет для бабушки и дедушки»</w:t>
            </w:r>
            <w:r w:rsidR="00526F37">
              <w:rPr>
                <w:sz w:val="20"/>
                <w:szCs w:val="20"/>
              </w:rPr>
              <w:t>.</w:t>
            </w:r>
          </w:p>
          <w:p w:rsidR="002C6E8D" w:rsidRDefault="0069355F" w:rsidP="00EA3378">
            <w:pPr>
              <w:pStyle w:val="TableParagraph"/>
              <w:numPr>
                <w:ilvl w:val="0"/>
                <w:numId w:val="24"/>
              </w:numPr>
              <w:tabs>
                <w:tab w:val="left" w:pos="492"/>
              </w:tabs>
              <w:ind w:left="34" w:firstLine="284"/>
              <w:jc w:val="both"/>
              <w:rPr>
                <w:sz w:val="20"/>
                <w:szCs w:val="20"/>
              </w:rPr>
            </w:pPr>
            <w:r>
              <w:rPr>
                <w:sz w:val="20"/>
                <w:szCs w:val="20"/>
              </w:rPr>
              <w:lastRenderedPageBreak/>
              <w:t>Слушанье «Расскажи мне сказку» сл.</w:t>
            </w:r>
            <w:r w:rsidR="00526F37">
              <w:rPr>
                <w:sz w:val="20"/>
                <w:szCs w:val="20"/>
              </w:rPr>
              <w:t xml:space="preserve"> Я. Гальперина, муз. Ю.Моисеева.</w:t>
            </w:r>
          </w:p>
          <w:p w:rsidR="002C6E8D" w:rsidRDefault="0069355F" w:rsidP="00EA3378">
            <w:pPr>
              <w:pStyle w:val="TableParagraph"/>
              <w:numPr>
                <w:ilvl w:val="0"/>
                <w:numId w:val="24"/>
              </w:numPr>
              <w:tabs>
                <w:tab w:val="left" w:pos="492"/>
              </w:tabs>
              <w:ind w:left="34" w:firstLine="284"/>
              <w:jc w:val="both"/>
              <w:rPr>
                <w:sz w:val="20"/>
                <w:szCs w:val="20"/>
              </w:rPr>
            </w:pPr>
            <w:r>
              <w:rPr>
                <w:sz w:val="20"/>
                <w:szCs w:val="20"/>
              </w:rPr>
              <w:t>Пение «Бабушка» сл. М.Ивенсен, муз. Н.Демина</w:t>
            </w:r>
            <w:r w:rsidR="00526F37">
              <w:rPr>
                <w:sz w:val="20"/>
                <w:szCs w:val="20"/>
              </w:rPr>
              <w:t>.</w:t>
            </w:r>
          </w:p>
          <w:p w:rsidR="002C6E8D" w:rsidRDefault="0069355F" w:rsidP="00EA3378">
            <w:pPr>
              <w:pStyle w:val="TableParagraph"/>
              <w:numPr>
                <w:ilvl w:val="0"/>
                <w:numId w:val="24"/>
              </w:numPr>
              <w:tabs>
                <w:tab w:val="left" w:pos="492"/>
              </w:tabs>
              <w:ind w:left="34" w:firstLine="284"/>
              <w:jc w:val="both"/>
              <w:rPr>
                <w:sz w:val="20"/>
                <w:szCs w:val="20"/>
              </w:rPr>
            </w:pPr>
            <w:r>
              <w:rPr>
                <w:sz w:val="20"/>
                <w:szCs w:val="20"/>
              </w:rPr>
              <w:t>С\р игры «Дом», «Семья»</w:t>
            </w:r>
            <w:r w:rsidR="00526F37">
              <w:rPr>
                <w:sz w:val="20"/>
                <w:szCs w:val="20"/>
              </w:rPr>
              <w:t>.</w:t>
            </w:r>
          </w:p>
        </w:tc>
        <w:tc>
          <w:tcPr>
            <w:tcW w:w="3401" w:type="dxa"/>
            <w:shd w:val="clear" w:color="auto" w:fill="auto"/>
          </w:tcPr>
          <w:p w:rsidR="002C6E8D" w:rsidRDefault="0069355F" w:rsidP="00EA3378">
            <w:pPr>
              <w:pStyle w:val="TableParagraph"/>
              <w:ind w:right="34"/>
              <w:jc w:val="center"/>
              <w:rPr>
                <w:b/>
                <w:spacing w:val="-16"/>
                <w:sz w:val="20"/>
                <w:szCs w:val="20"/>
              </w:rPr>
            </w:pPr>
            <w:r>
              <w:rPr>
                <w:b/>
                <w:sz w:val="20"/>
                <w:szCs w:val="20"/>
              </w:rPr>
              <w:lastRenderedPageBreak/>
              <w:t>Праздник для бабушек и дедушек</w:t>
            </w:r>
            <w:r>
              <w:rPr>
                <w:b/>
                <w:spacing w:val="1"/>
                <w:sz w:val="20"/>
                <w:szCs w:val="20"/>
              </w:rPr>
              <w:t xml:space="preserve"> </w:t>
            </w:r>
            <w:r>
              <w:rPr>
                <w:b/>
                <w:sz w:val="20"/>
                <w:szCs w:val="20"/>
              </w:rPr>
              <w:t>«Старые</w:t>
            </w:r>
            <w:r>
              <w:rPr>
                <w:b/>
                <w:spacing w:val="1"/>
                <w:sz w:val="20"/>
                <w:szCs w:val="20"/>
              </w:rPr>
              <w:t xml:space="preserve"> </w:t>
            </w:r>
            <w:r>
              <w:rPr>
                <w:b/>
                <w:sz w:val="20"/>
                <w:szCs w:val="20"/>
              </w:rPr>
              <w:t>песни</w:t>
            </w:r>
            <w:r>
              <w:rPr>
                <w:b/>
                <w:spacing w:val="1"/>
                <w:sz w:val="20"/>
                <w:szCs w:val="20"/>
              </w:rPr>
              <w:t xml:space="preserve"> </w:t>
            </w:r>
            <w:r>
              <w:rPr>
                <w:b/>
                <w:sz w:val="20"/>
                <w:szCs w:val="20"/>
              </w:rPr>
              <w:t>о</w:t>
            </w:r>
            <w:r>
              <w:rPr>
                <w:b/>
                <w:spacing w:val="1"/>
                <w:sz w:val="20"/>
                <w:szCs w:val="20"/>
              </w:rPr>
              <w:t xml:space="preserve"> </w:t>
            </w:r>
            <w:r>
              <w:rPr>
                <w:b/>
                <w:spacing w:val="-1"/>
                <w:sz w:val="20"/>
                <w:szCs w:val="20"/>
              </w:rPr>
              <w:t>главном…»</w:t>
            </w:r>
          </w:p>
          <w:p w:rsidR="002C6E8D" w:rsidRDefault="0069355F" w:rsidP="00EA3378">
            <w:pPr>
              <w:pStyle w:val="TableParagraph"/>
              <w:ind w:right="34"/>
              <w:jc w:val="center"/>
              <w:rPr>
                <w:spacing w:val="-16"/>
                <w:sz w:val="20"/>
                <w:szCs w:val="20"/>
              </w:rPr>
            </w:pPr>
            <w:r>
              <w:rPr>
                <w:i/>
                <w:sz w:val="20"/>
                <w:szCs w:val="20"/>
              </w:rPr>
              <w:t>старшая, подготовительная группы</w:t>
            </w:r>
          </w:p>
          <w:p w:rsidR="002C6E8D" w:rsidRDefault="002C6E8D" w:rsidP="00EA3378">
            <w:pPr>
              <w:pStyle w:val="TableParagraph"/>
              <w:ind w:right="34"/>
              <w:jc w:val="center"/>
              <w:rPr>
                <w:spacing w:val="-16"/>
                <w:sz w:val="20"/>
                <w:szCs w:val="20"/>
              </w:rPr>
            </w:pPr>
          </w:p>
          <w:p w:rsidR="002C6E8D" w:rsidRDefault="0069355F" w:rsidP="00EA3378">
            <w:pPr>
              <w:pStyle w:val="TableParagraph"/>
              <w:ind w:right="34"/>
              <w:jc w:val="center"/>
              <w:rPr>
                <w:b/>
                <w:sz w:val="20"/>
                <w:szCs w:val="20"/>
              </w:rPr>
            </w:pPr>
            <w:r>
              <w:rPr>
                <w:b/>
                <w:spacing w:val="-16"/>
                <w:sz w:val="20"/>
                <w:szCs w:val="20"/>
              </w:rPr>
              <w:t xml:space="preserve">Творческая </w:t>
            </w:r>
            <w:r w:rsidR="00526F37">
              <w:rPr>
                <w:b/>
                <w:spacing w:val="-16"/>
                <w:sz w:val="20"/>
                <w:szCs w:val="20"/>
              </w:rPr>
              <w:t>акция «</w:t>
            </w:r>
            <w:r>
              <w:rPr>
                <w:b/>
                <w:spacing w:val="-1"/>
                <w:sz w:val="20"/>
                <w:szCs w:val="20"/>
              </w:rPr>
              <w:t>Спасибо</w:t>
            </w:r>
            <w:r>
              <w:rPr>
                <w:b/>
                <w:spacing w:val="-16"/>
                <w:sz w:val="20"/>
                <w:szCs w:val="20"/>
              </w:rPr>
              <w:t xml:space="preserve"> </w:t>
            </w:r>
            <w:r>
              <w:rPr>
                <w:b/>
                <w:spacing w:val="-1"/>
                <w:sz w:val="20"/>
                <w:szCs w:val="20"/>
              </w:rPr>
              <w:t>вам,</w:t>
            </w:r>
            <w:r>
              <w:rPr>
                <w:b/>
                <w:spacing w:val="-16"/>
                <w:sz w:val="20"/>
                <w:szCs w:val="20"/>
              </w:rPr>
              <w:t xml:space="preserve"> </w:t>
            </w:r>
            <w:r>
              <w:rPr>
                <w:b/>
                <w:spacing w:val="-1"/>
                <w:sz w:val="20"/>
                <w:szCs w:val="20"/>
              </w:rPr>
              <w:t>бабушки,</w:t>
            </w:r>
            <w:r>
              <w:rPr>
                <w:b/>
                <w:spacing w:val="-67"/>
                <w:sz w:val="20"/>
                <w:szCs w:val="20"/>
              </w:rPr>
              <w:t xml:space="preserve"> </w:t>
            </w:r>
            <w:r>
              <w:rPr>
                <w:b/>
                <w:sz w:val="20"/>
                <w:szCs w:val="20"/>
              </w:rPr>
              <w:t>дедушки!»</w:t>
            </w:r>
          </w:p>
          <w:p w:rsidR="002C6E8D" w:rsidRDefault="0069355F" w:rsidP="00EA3378">
            <w:pPr>
              <w:pStyle w:val="TableParagraph"/>
              <w:ind w:right="34"/>
              <w:jc w:val="center"/>
              <w:rPr>
                <w:i/>
                <w:spacing w:val="-1"/>
                <w:sz w:val="20"/>
                <w:szCs w:val="20"/>
              </w:rPr>
            </w:pPr>
            <w:r>
              <w:rPr>
                <w:i/>
                <w:spacing w:val="-1"/>
                <w:sz w:val="20"/>
                <w:szCs w:val="20"/>
              </w:rPr>
              <w:t>младшая, средняя группы</w:t>
            </w:r>
          </w:p>
        </w:tc>
        <w:tc>
          <w:tcPr>
            <w:tcW w:w="2870" w:type="dxa"/>
            <w:shd w:val="clear" w:color="auto" w:fill="auto"/>
          </w:tcPr>
          <w:p w:rsidR="002C6E8D" w:rsidRDefault="0069355F" w:rsidP="00EA3378">
            <w:pPr>
              <w:pStyle w:val="TableParagraph"/>
              <w:ind w:right="34"/>
              <w:rPr>
                <w:sz w:val="20"/>
                <w:szCs w:val="20"/>
              </w:rPr>
            </w:pPr>
            <w:r>
              <w:rPr>
                <w:b/>
                <w:sz w:val="20"/>
                <w:szCs w:val="20"/>
              </w:rPr>
              <w:t>Концерт</w:t>
            </w:r>
            <w:r>
              <w:rPr>
                <w:sz w:val="20"/>
                <w:szCs w:val="20"/>
              </w:rPr>
              <w:t xml:space="preserve"> «Музыка нас связала»</w:t>
            </w:r>
          </w:p>
        </w:tc>
      </w:tr>
      <w:tr w:rsidR="002C6E8D" w:rsidTr="007F2246">
        <w:trPr>
          <w:trHeight w:val="357"/>
        </w:trPr>
        <w:tc>
          <w:tcPr>
            <w:tcW w:w="1196" w:type="dxa"/>
            <w:vMerge/>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jc w:val="center"/>
              <w:rPr>
                <w:bCs/>
                <w:sz w:val="20"/>
              </w:rPr>
            </w:pPr>
          </w:p>
          <w:p w:rsidR="002C6E8D" w:rsidRDefault="002C6E8D" w:rsidP="00EA3378">
            <w:pPr>
              <w:jc w:val="center"/>
              <w:rPr>
                <w:bCs/>
                <w:sz w:val="20"/>
              </w:rPr>
            </w:pPr>
          </w:p>
          <w:p w:rsidR="002C6E8D" w:rsidRDefault="0069355F" w:rsidP="00EA3378">
            <w:pPr>
              <w:jc w:val="center"/>
              <w:rPr>
                <w:bCs/>
                <w:sz w:val="20"/>
              </w:rPr>
            </w:pPr>
            <w:r>
              <w:rPr>
                <w:bCs/>
                <w:sz w:val="20"/>
              </w:rPr>
              <w:t>Духовно- нравственное</w:t>
            </w:r>
          </w:p>
          <w:p w:rsidR="002C6E8D" w:rsidRDefault="0069355F" w:rsidP="00EA3378">
            <w:pPr>
              <w:jc w:val="center"/>
              <w:rPr>
                <w:bCs/>
                <w:sz w:val="20"/>
              </w:rPr>
            </w:pPr>
            <w:r>
              <w:rPr>
                <w:bCs/>
                <w:sz w:val="20"/>
              </w:rPr>
              <w:t>Познавательное</w:t>
            </w:r>
          </w:p>
          <w:p w:rsidR="002C6E8D" w:rsidRDefault="002C6E8D" w:rsidP="00EA3378">
            <w:pPr>
              <w:rPr>
                <w:bCs/>
                <w:sz w:val="20"/>
              </w:rPr>
            </w:pPr>
          </w:p>
        </w:tc>
        <w:tc>
          <w:tcPr>
            <w:tcW w:w="1876" w:type="dxa"/>
            <w:shd w:val="clear" w:color="auto" w:fill="auto"/>
          </w:tcPr>
          <w:p w:rsidR="002C6E8D" w:rsidRDefault="0069355F" w:rsidP="00EA3378">
            <w:pPr>
              <w:jc w:val="center"/>
              <w:rPr>
                <w:bCs/>
                <w:sz w:val="20"/>
              </w:rPr>
            </w:pPr>
            <w:r>
              <w:rPr>
                <w:bCs/>
                <w:sz w:val="20"/>
              </w:rPr>
              <w:t>4 октября</w:t>
            </w:r>
          </w:p>
          <w:p w:rsidR="002C6E8D" w:rsidRDefault="002C6E8D" w:rsidP="00EA3378">
            <w:pPr>
              <w:jc w:val="center"/>
              <w:rPr>
                <w:bCs/>
                <w:sz w:val="20"/>
              </w:rPr>
            </w:pPr>
          </w:p>
          <w:p w:rsidR="002C6E8D" w:rsidRDefault="0069355F" w:rsidP="00EA3378">
            <w:pPr>
              <w:jc w:val="center"/>
              <w:rPr>
                <w:b/>
                <w:bCs/>
                <w:sz w:val="20"/>
              </w:rPr>
            </w:pPr>
            <w:r>
              <w:rPr>
                <w:b/>
                <w:bCs/>
                <w:sz w:val="20"/>
              </w:rPr>
              <w:t>День защиты животных</w:t>
            </w:r>
          </w:p>
        </w:tc>
        <w:tc>
          <w:tcPr>
            <w:tcW w:w="4219" w:type="dxa"/>
            <w:shd w:val="clear" w:color="auto" w:fill="auto"/>
          </w:tcPr>
          <w:p w:rsidR="002C6E8D" w:rsidRDefault="0069355F" w:rsidP="00EA3378">
            <w:pPr>
              <w:pStyle w:val="TableParagraph"/>
              <w:numPr>
                <w:ilvl w:val="0"/>
                <w:numId w:val="25"/>
              </w:numPr>
              <w:ind w:left="34" w:firstLine="326"/>
              <w:jc w:val="both"/>
              <w:rPr>
                <w:sz w:val="20"/>
                <w:szCs w:val="20"/>
              </w:rPr>
            </w:pPr>
            <w:r>
              <w:rPr>
                <w:sz w:val="20"/>
                <w:szCs w:val="20"/>
              </w:rPr>
              <w:t>Беседа о «Всемирный день защиты животных» «Животные родного края»</w:t>
            </w:r>
            <w:r w:rsidR="00526F37">
              <w:rPr>
                <w:sz w:val="20"/>
                <w:szCs w:val="20"/>
              </w:rPr>
              <w:t>.</w:t>
            </w:r>
          </w:p>
          <w:p w:rsidR="002C6E8D" w:rsidRDefault="0069355F" w:rsidP="00EA3378">
            <w:pPr>
              <w:pStyle w:val="TableParagraph"/>
              <w:numPr>
                <w:ilvl w:val="0"/>
                <w:numId w:val="25"/>
              </w:numPr>
              <w:ind w:left="34" w:firstLine="326"/>
              <w:jc w:val="both"/>
              <w:rPr>
                <w:sz w:val="20"/>
                <w:szCs w:val="20"/>
              </w:rPr>
            </w:pPr>
            <w:r>
              <w:rPr>
                <w:sz w:val="20"/>
                <w:szCs w:val="20"/>
              </w:rPr>
              <w:t>Дидактические игры «Кто где живёт?», «Собери животное», «Домашние и дикие животные»</w:t>
            </w:r>
            <w:r w:rsidR="00526F37">
              <w:rPr>
                <w:sz w:val="20"/>
                <w:szCs w:val="20"/>
              </w:rPr>
              <w:t>.</w:t>
            </w:r>
          </w:p>
          <w:p w:rsidR="002C6E8D" w:rsidRDefault="0069355F" w:rsidP="00EA3378">
            <w:pPr>
              <w:pStyle w:val="TableParagraph"/>
              <w:numPr>
                <w:ilvl w:val="0"/>
                <w:numId w:val="25"/>
              </w:numPr>
              <w:jc w:val="both"/>
              <w:rPr>
                <w:sz w:val="20"/>
                <w:szCs w:val="20"/>
              </w:rPr>
            </w:pPr>
            <w:r>
              <w:rPr>
                <w:sz w:val="20"/>
                <w:szCs w:val="20"/>
              </w:rPr>
              <w:t>Стихи и загадки о животных</w:t>
            </w:r>
            <w:r w:rsidR="00526F37">
              <w:rPr>
                <w:sz w:val="20"/>
                <w:szCs w:val="20"/>
              </w:rPr>
              <w:t>.</w:t>
            </w:r>
          </w:p>
          <w:p w:rsidR="002C6E8D" w:rsidRDefault="0069355F" w:rsidP="00EA3378">
            <w:pPr>
              <w:pStyle w:val="TableParagraph"/>
              <w:numPr>
                <w:ilvl w:val="0"/>
                <w:numId w:val="25"/>
              </w:numPr>
              <w:ind w:left="34" w:firstLine="326"/>
              <w:jc w:val="both"/>
              <w:rPr>
                <w:sz w:val="20"/>
                <w:szCs w:val="20"/>
              </w:rPr>
            </w:pPr>
            <w:r>
              <w:rPr>
                <w:sz w:val="20"/>
                <w:szCs w:val="20"/>
              </w:rPr>
              <w:t xml:space="preserve">Сюжетно – ролевая игра «Ветеринарная лечебница» </w:t>
            </w:r>
            <w:r w:rsidR="00526F37">
              <w:rPr>
                <w:sz w:val="20"/>
                <w:szCs w:val="20"/>
              </w:rPr>
              <w:t>.</w:t>
            </w:r>
          </w:p>
        </w:tc>
        <w:tc>
          <w:tcPr>
            <w:tcW w:w="3401" w:type="dxa"/>
            <w:shd w:val="clear" w:color="auto" w:fill="auto"/>
          </w:tcPr>
          <w:p w:rsidR="002C6E8D" w:rsidRDefault="0069355F" w:rsidP="00EA3378">
            <w:pPr>
              <w:pStyle w:val="TableParagraph"/>
              <w:tabs>
                <w:tab w:val="left" w:pos="492"/>
              </w:tabs>
              <w:jc w:val="center"/>
              <w:rPr>
                <w:b/>
                <w:sz w:val="20"/>
                <w:szCs w:val="20"/>
              </w:rPr>
            </w:pPr>
            <w:r>
              <w:rPr>
                <w:b/>
                <w:sz w:val="20"/>
                <w:szCs w:val="20"/>
              </w:rPr>
              <w:t>Презентация\</w:t>
            </w:r>
          </w:p>
          <w:p w:rsidR="002C6E8D" w:rsidRDefault="0069355F" w:rsidP="00EA3378">
            <w:pPr>
              <w:pStyle w:val="TableParagraph"/>
              <w:tabs>
                <w:tab w:val="left" w:pos="492"/>
              </w:tabs>
              <w:jc w:val="center"/>
              <w:rPr>
                <w:b/>
                <w:sz w:val="20"/>
                <w:szCs w:val="20"/>
              </w:rPr>
            </w:pPr>
            <w:r>
              <w:rPr>
                <w:b/>
                <w:sz w:val="20"/>
                <w:szCs w:val="20"/>
              </w:rPr>
              <w:t>конкурс творческих работ - «Красная Книга животных Татарстана»</w:t>
            </w:r>
          </w:p>
          <w:p w:rsidR="002C6E8D" w:rsidRDefault="0069355F" w:rsidP="00EA3378">
            <w:pPr>
              <w:pStyle w:val="TableParagraph"/>
              <w:ind w:right="34"/>
              <w:jc w:val="center"/>
              <w:rPr>
                <w:i/>
                <w:sz w:val="20"/>
                <w:szCs w:val="20"/>
              </w:rPr>
            </w:pPr>
            <w:r>
              <w:rPr>
                <w:i/>
                <w:sz w:val="20"/>
                <w:szCs w:val="20"/>
              </w:rPr>
              <w:t>старшая, подготовительная группы</w:t>
            </w:r>
          </w:p>
          <w:p w:rsidR="002C6E8D" w:rsidRDefault="0069355F" w:rsidP="00EA3378">
            <w:pPr>
              <w:pStyle w:val="TableParagraph"/>
              <w:ind w:right="34"/>
              <w:jc w:val="center"/>
              <w:rPr>
                <w:b/>
                <w:sz w:val="20"/>
                <w:szCs w:val="20"/>
              </w:rPr>
            </w:pPr>
            <w:r>
              <w:rPr>
                <w:b/>
                <w:sz w:val="20"/>
                <w:szCs w:val="20"/>
              </w:rPr>
              <w:t>Развлечение «Встали звери в хоровод»</w:t>
            </w:r>
          </w:p>
          <w:p w:rsidR="002C6E8D" w:rsidRDefault="0069355F" w:rsidP="00EA3378">
            <w:pPr>
              <w:pStyle w:val="TableParagraph"/>
              <w:ind w:right="34"/>
              <w:jc w:val="center"/>
              <w:rPr>
                <w:spacing w:val="-16"/>
                <w:sz w:val="20"/>
                <w:szCs w:val="20"/>
              </w:rPr>
            </w:pPr>
            <w:r>
              <w:rPr>
                <w:i/>
                <w:spacing w:val="-1"/>
                <w:sz w:val="20"/>
                <w:szCs w:val="20"/>
              </w:rPr>
              <w:t>младшая, средняя группы</w:t>
            </w:r>
          </w:p>
        </w:tc>
        <w:tc>
          <w:tcPr>
            <w:tcW w:w="2870" w:type="dxa"/>
            <w:shd w:val="clear" w:color="auto" w:fill="auto"/>
          </w:tcPr>
          <w:p w:rsidR="002C6E8D" w:rsidRDefault="0069355F" w:rsidP="00EA3378">
            <w:pPr>
              <w:pStyle w:val="TableParagraph"/>
              <w:tabs>
                <w:tab w:val="left" w:pos="492"/>
              </w:tabs>
              <w:rPr>
                <w:sz w:val="20"/>
                <w:szCs w:val="20"/>
              </w:rPr>
            </w:pPr>
            <w:r>
              <w:rPr>
                <w:sz w:val="20"/>
                <w:szCs w:val="20"/>
              </w:rPr>
              <w:t>Волонтерская акция «Доброе сердце (сбор кормов для приюта)</w:t>
            </w:r>
          </w:p>
          <w:p w:rsidR="002C6E8D" w:rsidRDefault="002C6E8D" w:rsidP="00EA3378">
            <w:pPr>
              <w:pStyle w:val="TableParagraph"/>
              <w:tabs>
                <w:tab w:val="left" w:pos="492"/>
              </w:tabs>
              <w:rPr>
                <w:sz w:val="20"/>
                <w:szCs w:val="20"/>
              </w:rPr>
            </w:pPr>
          </w:p>
          <w:p w:rsidR="002C6E8D" w:rsidRDefault="0069355F" w:rsidP="00EA3378">
            <w:pPr>
              <w:pStyle w:val="TableParagraph"/>
              <w:tabs>
                <w:tab w:val="left" w:pos="492"/>
              </w:tabs>
              <w:rPr>
                <w:sz w:val="20"/>
                <w:szCs w:val="20"/>
              </w:rPr>
            </w:pPr>
            <w:r>
              <w:rPr>
                <w:sz w:val="20"/>
                <w:szCs w:val="20"/>
              </w:rPr>
              <w:t>Буклет «Экологическое воспитание в семье»</w:t>
            </w:r>
          </w:p>
        </w:tc>
      </w:tr>
      <w:tr w:rsidR="002C6E8D" w:rsidTr="007F2246">
        <w:trPr>
          <w:trHeight w:val="560"/>
        </w:trPr>
        <w:tc>
          <w:tcPr>
            <w:tcW w:w="1196" w:type="dxa"/>
            <w:vMerge/>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rPr>
                <w:bCs/>
                <w:sz w:val="20"/>
              </w:rPr>
            </w:pPr>
          </w:p>
          <w:p w:rsidR="002C6E8D" w:rsidRDefault="002C6E8D" w:rsidP="00EA3378">
            <w:pPr>
              <w:rPr>
                <w:bCs/>
                <w:sz w:val="20"/>
              </w:rPr>
            </w:pPr>
          </w:p>
          <w:p w:rsidR="002C6E8D" w:rsidRDefault="002C6E8D" w:rsidP="00EA3378">
            <w:pPr>
              <w:rPr>
                <w:bCs/>
                <w:sz w:val="20"/>
              </w:rPr>
            </w:pP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2C6E8D" w:rsidP="00EA3378">
            <w:pPr>
              <w:rPr>
                <w:bCs/>
                <w:sz w:val="20"/>
              </w:rPr>
            </w:pPr>
          </w:p>
        </w:tc>
        <w:tc>
          <w:tcPr>
            <w:tcW w:w="1876" w:type="dxa"/>
            <w:shd w:val="clear" w:color="auto" w:fill="auto"/>
          </w:tcPr>
          <w:p w:rsidR="002C6E8D" w:rsidRDefault="0069355F" w:rsidP="00EA3378">
            <w:pPr>
              <w:jc w:val="center"/>
              <w:rPr>
                <w:bCs/>
                <w:sz w:val="20"/>
              </w:rPr>
            </w:pPr>
            <w:r>
              <w:rPr>
                <w:bCs/>
                <w:sz w:val="20"/>
              </w:rPr>
              <w:t>5 октября</w:t>
            </w:r>
          </w:p>
          <w:p w:rsidR="002C6E8D" w:rsidRDefault="002C6E8D" w:rsidP="00EA3378">
            <w:pPr>
              <w:jc w:val="center"/>
              <w:rPr>
                <w:bCs/>
                <w:sz w:val="20"/>
              </w:rPr>
            </w:pPr>
          </w:p>
          <w:p w:rsidR="002C6E8D" w:rsidRDefault="0069355F" w:rsidP="00EA3378">
            <w:pPr>
              <w:jc w:val="center"/>
              <w:rPr>
                <w:b/>
                <w:bCs/>
                <w:sz w:val="20"/>
              </w:rPr>
            </w:pPr>
            <w:r>
              <w:rPr>
                <w:b/>
                <w:bCs/>
                <w:sz w:val="20"/>
              </w:rPr>
              <w:t>День учителя</w:t>
            </w:r>
          </w:p>
        </w:tc>
        <w:tc>
          <w:tcPr>
            <w:tcW w:w="4219" w:type="dxa"/>
            <w:shd w:val="clear" w:color="auto" w:fill="auto"/>
          </w:tcPr>
          <w:p w:rsidR="002C6E8D" w:rsidRDefault="0069355F" w:rsidP="00EA3378">
            <w:pPr>
              <w:pStyle w:val="TableParagraph"/>
              <w:numPr>
                <w:ilvl w:val="0"/>
                <w:numId w:val="26"/>
              </w:numPr>
              <w:tabs>
                <w:tab w:val="left" w:pos="492"/>
              </w:tabs>
              <w:ind w:left="34" w:right="34" w:firstLine="326"/>
              <w:jc w:val="both"/>
              <w:rPr>
                <w:sz w:val="20"/>
                <w:szCs w:val="20"/>
              </w:rPr>
            </w:pPr>
            <w:r>
              <w:rPr>
                <w:sz w:val="20"/>
                <w:szCs w:val="20"/>
              </w:rPr>
              <w:t>Чтение Н. Некрасов «Школьник».</w:t>
            </w:r>
          </w:p>
          <w:p w:rsidR="002C6E8D" w:rsidRDefault="0069355F" w:rsidP="00EA3378">
            <w:pPr>
              <w:pStyle w:val="TableParagraph"/>
              <w:numPr>
                <w:ilvl w:val="0"/>
                <w:numId w:val="26"/>
              </w:numPr>
              <w:tabs>
                <w:tab w:val="left" w:pos="492"/>
              </w:tabs>
              <w:ind w:left="34" w:right="34" w:firstLine="326"/>
              <w:jc w:val="both"/>
              <w:rPr>
                <w:sz w:val="20"/>
                <w:szCs w:val="20"/>
              </w:rPr>
            </w:pPr>
            <w:r>
              <w:rPr>
                <w:sz w:val="20"/>
                <w:szCs w:val="20"/>
              </w:rPr>
              <w:t>Л. Толстой «Филиппок».</w:t>
            </w:r>
          </w:p>
          <w:p w:rsidR="002C6E8D" w:rsidRDefault="0069355F" w:rsidP="00EA3378">
            <w:pPr>
              <w:pStyle w:val="TableParagraph"/>
              <w:numPr>
                <w:ilvl w:val="0"/>
                <w:numId w:val="26"/>
              </w:numPr>
              <w:tabs>
                <w:tab w:val="left" w:pos="492"/>
              </w:tabs>
              <w:ind w:left="34" w:right="34" w:firstLine="326"/>
              <w:jc w:val="both"/>
              <w:rPr>
                <w:sz w:val="20"/>
                <w:szCs w:val="20"/>
              </w:rPr>
            </w:pPr>
            <w:r>
              <w:rPr>
                <w:sz w:val="20"/>
                <w:szCs w:val="20"/>
              </w:rPr>
              <w:t>Беседа «Чем школа отличается от детского сада. Что мы знаем о школе»</w:t>
            </w:r>
          </w:p>
          <w:p w:rsidR="002C6E8D" w:rsidRDefault="0069355F" w:rsidP="00EA3378">
            <w:pPr>
              <w:pStyle w:val="TableParagraph"/>
              <w:numPr>
                <w:ilvl w:val="0"/>
                <w:numId w:val="26"/>
              </w:numPr>
              <w:tabs>
                <w:tab w:val="left" w:pos="492"/>
              </w:tabs>
              <w:ind w:left="34" w:right="34" w:firstLine="326"/>
              <w:jc w:val="both"/>
              <w:rPr>
                <w:sz w:val="20"/>
                <w:szCs w:val="20"/>
              </w:rPr>
            </w:pPr>
            <w:r>
              <w:rPr>
                <w:sz w:val="20"/>
                <w:szCs w:val="20"/>
              </w:rPr>
              <w:t>Рассматривание школьных принадлежностей.</w:t>
            </w:r>
          </w:p>
          <w:p w:rsidR="002C6E8D" w:rsidRDefault="0069355F" w:rsidP="00EA3378">
            <w:pPr>
              <w:pStyle w:val="TableParagraph"/>
              <w:numPr>
                <w:ilvl w:val="0"/>
                <w:numId w:val="26"/>
              </w:numPr>
              <w:tabs>
                <w:tab w:val="left" w:pos="492"/>
              </w:tabs>
              <w:ind w:left="34" w:right="34" w:firstLine="326"/>
              <w:jc w:val="both"/>
              <w:rPr>
                <w:sz w:val="20"/>
                <w:szCs w:val="20"/>
              </w:rPr>
            </w:pPr>
            <w:r>
              <w:rPr>
                <w:sz w:val="20"/>
                <w:szCs w:val="20"/>
              </w:rPr>
              <w:t>Беседы: Профессия «Учитель» «Школьный урок»</w:t>
            </w:r>
          </w:p>
          <w:p w:rsidR="002C6E8D" w:rsidRDefault="0069355F" w:rsidP="00EA3378">
            <w:pPr>
              <w:pStyle w:val="TableParagraph"/>
              <w:numPr>
                <w:ilvl w:val="0"/>
                <w:numId w:val="26"/>
              </w:numPr>
              <w:tabs>
                <w:tab w:val="left" w:pos="492"/>
              </w:tabs>
              <w:ind w:left="34" w:right="34" w:firstLine="326"/>
              <w:jc w:val="both"/>
              <w:rPr>
                <w:sz w:val="20"/>
                <w:szCs w:val="20"/>
              </w:rPr>
            </w:pPr>
            <w:r>
              <w:rPr>
                <w:sz w:val="20"/>
                <w:szCs w:val="20"/>
              </w:rPr>
              <w:t>Рассматривание школьных фото родителей.</w:t>
            </w:r>
          </w:p>
          <w:p w:rsidR="002C6E8D" w:rsidRDefault="0069355F" w:rsidP="00EA3378">
            <w:pPr>
              <w:pStyle w:val="TableParagraph"/>
              <w:numPr>
                <w:ilvl w:val="0"/>
                <w:numId w:val="26"/>
              </w:numPr>
              <w:tabs>
                <w:tab w:val="left" w:pos="492"/>
              </w:tabs>
              <w:ind w:left="34" w:right="34" w:firstLine="326"/>
              <w:jc w:val="both"/>
              <w:rPr>
                <w:sz w:val="20"/>
                <w:szCs w:val="20"/>
              </w:rPr>
            </w:pPr>
            <w:r>
              <w:rPr>
                <w:sz w:val="20"/>
                <w:szCs w:val="20"/>
              </w:rPr>
              <w:t xml:space="preserve">Просмотр мультфильма «Остров ошибок», «Маша идет в школу», «В стране невыученных уроков» (дома) </w:t>
            </w:r>
          </w:p>
          <w:p w:rsidR="002C6E8D" w:rsidRPr="007F2246" w:rsidRDefault="0069355F" w:rsidP="00EA3378">
            <w:pPr>
              <w:pStyle w:val="TableParagraph"/>
              <w:numPr>
                <w:ilvl w:val="0"/>
                <w:numId w:val="26"/>
              </w:numPr>
              <w:tabs>
                <w:tab w:val="left" w:pos="492"/>
              </w:tabs>
              <w:ind w:left="34" w:right="34" w:firstLine="326"/>
              <w:jc w:val="both"/>
              <w:rPr>
                <w:b/>
                <w:sz w:val="20"/>
                <w:szCs w:val="20"/>
              </w:rPr>
            </w:pPr>
            <w:r w:rsidRPr="007F2246">
              <w:rPr>
                <w:b/>
                <w:sz w:val="20"/>
                <w:szCs w:val="20"/>
              </w:rPr>
              <w:t>Экскурсия в школу</w:t>
            </w:r>
          </w:p>
        </w:tc>
        <w:tc>
          <w:tcPr>
            <w:tcW w:w="3401" w:type="dxa"/>
            <w:shd w:val="clear" w:color="auto" w:fill="auto"/>
          </w:tcPr>
          <w:p w:rsidR="002C6E8D" w:rsidRDefault="0069355F" w:rsidP="00EA3378">
            <w:pPr>
              <w:pStyle w:val="TableParagraph"/>
              <w:jc w:val="center"/>
              <w:rPr>
                <w:b/>
                <w:sz w:val="20"/>
                <w:szCs w:val="20"/>
              </w:rPr>
            </w:pPr>
            <w:r>
              <w:rPr>
                <w:b/>
                <w:sz w:val="20"/>
                <w:szCs w:val="20"/>
              </w:rPr>
              <w:t>Выставка рисунков детей «Школа глазами дошкольников»</w:t>
            </w:r>
          </w:p>
          <w:p w:rsidR="002C6E8D" w:rsidRDefault="0069355F" w:rsidP="00EA3378">
            <w:pPr>
              <w:pStyle w:val="TableParagraph"/>
              <w:ind w:right="34"/>
              <w:jc w:val="center"/>
              <w:rPr>
                <w:i/>
                <w:sz w:val="20"/>
                <w:szCs w:val="20"/>
              </w:rPr>
            </w:pPr>
            <w:r>
              <w:rPr>
                <w:i/>
                <w:sz w:val="20"/>
                <w:szCs w:val="20"/>
              </w:rPr>
              <w:t>старшая, подготовительная группы</w:t>
            </w:r>
          </w:p>
          <w:p w:rsidR="002C6E8D" w:rsidRDefault="0069355F" w:rsidP="00EA3378">
            <w:pPr>
              <w:pStyle w:val="TableParagraph"/>
              <w:jc w:val="center"/>
              <w:rPr>
                <w:b/>
                <w:sz w:val="20"/>
                <w:szCs w:val="20"/>
              </w:rPr>
            </w:pPr>
            <w:r>
              <w:rPr>
                <w:i/>
                <w:sz w:val="20"/>
                <w:szCs w:val="20"/>
              </w:rPr>
              <w:t>(младшая группа – гости на выставке)</w:t>
            </w:r>
          </w:p>
          <w:p w:rsidR="002C6E8D" w:rsidRDefault="002C6E8D" w:rsidP="00EA3378">
            <w:pPr>
              <w:pStyle w:val="TableParagraph"/>
              <w:ind w:right="34"/>
              <w:jc w:val="center"/>
              <w:rPr>
                <w:i/>
                <w:sz w:val="20"/>
                <w:szCs w:val="20"/>
              </w:rPr>
            </w:pPr>
          </w:p>
          <w:p w:rsidR="002C6E8D" w:rsidRDefault="002C6E8D" w:rsidP="00EA3378">
            <w:pPr>
              <w:pStyle w:val="TableParagraph"/>
              <w:rPr>
                <w:b/>
                <w:sz w:val="20"/>
                <w:szCs w:val="20"/>
              </w:rPr>
            </w:pPr>
          </w:p>
        </w:tc>
        <w:tc>
          <w:tcPr>
            <w:tcW w:w="2870" w:type="dxa"/>
            <w:shd w:val="clear" w:color="auto" w:fill="auto"/>
          </w:tcPr>
          <w:p w:rsidR="002C6E8D" w:rsidRDefault="0069355F" w:rsidP="00EA3378">
            <w:pPr>
              <w:pStyle w:val="TableParagraph"/>
              <w:rPr>
                <w:sz w:val="20"/>
                <w:szCs w:val="20"/>
              </w:rPr>
            </w:pPr>
            <w:r>
              <w:rPr>
                <w:sz w:val="20"/>
                <w:szCs w:val="20"/>
              </w:rPr>
              <w:t>Консультация для родителей. «Нравственное воспитание дошкольника в семье»</w:t>
            </w:r>
          </w:p>
          <w:p w:rsidR="002C6E8D" w:rsidRDefault="002C6E8D" w:rsidP="00EA3378">
            <w:pPr>
              <w:pStyle w:val="TableParagraph"/>
              <w:rPr>
                <w:sz w:val="20"/>
                <w:szCs w:val="20"/>
              </w:rPr>
            </w:pPr>
          </w:p>
          <w:p w:rsidR="002C6E8D" w:rsidRDefault="002C6E8D" w:rsidP="00EA3378">
            <w:pPr>
              <w:pStyle w:val="TableParagraph"/>
              <w:rPr>
                <w:sz w:val="20"/>
                <w:szCs w:val="20"/>
              </w:rPr>
            </w:pPr>
          </w:p>
          <w:p w:rsidR="002C6E8D" w:rsidRDefault="0069355F" w:rsidP="00EA3378">
            <w:pPr>
              <w:pStyle w:val="TableParagraph"/>
              <w:rPr>
                <w:sz w:val="20"/>
                <w:szCs w:val="20"/>
              </w:rPr>
            </w:pPr>
            <w:r>
              <w:rPr>
                <w:b/>
                <w:sz w:val="20"/>
                <w:szCs w:val="20"/>
              </w:rPr>
              <w:t>Видеоинтервью</w:t>
            </w:r>
            <w:r>
              <w:rPr>
                <w:sz w:val="20"/>
                <w:szCs w:val="20"/>
              </w:rPr>
              <w:t xml:space="preserve"> – «Школа глазами детей»</w:t>
            </w:r>
          </w:p>
        </w:tc>
      </w:tr>
      <w:tr w:rsidR="002C6E8D" w:rsidTr="007F2246">
        <w:trPr>
          <w:trHeight w:val="449"/>
        </w:trPr>
        <w:tc>
          <w:tcPr>
            <w:tcW w:w="1196" w:type="dxa"/>
            <w:vMerge/>
            <w:tcBorders>
              <w:bottom w:val="single" w:sz="4" w:space="0" w:color="auto"/>
            </w:tcBorders>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rPr>
                <w:bCs/>
                <w:sz w:val="20"/>
              </w:rPr>
            </w:pPr>
          </w:p>
          <w:p w:rsidR="002C6E8D" w:rsidRDefault="002C6E8D" w:rsidP="00EA3378">
            <w:pPr>
              <w:rPr>
                <w:bCs/>
                <w:sz w:val="20"/>
              </w:rPr>
            </w:pPr>
          </w:p>
          <w:p w:rsidR="002C6E8D" w:rsidRDefault="0069355F" w:rsidP="00EA3378">
            <w:pPr>
              <w:rPr>
                <w:bCs/>
                <w:sz w:val="20"/>
              </w:rPr>
            </w:pPr>
            <w:r>
              <w:rPr>
                <w:bCs/>
                <w:sz w:val="20"/>
              </w:rPr>
              <w:t>Духовно- нравственное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69355F" w:rsidP="00EA3378">
            <w:pPr>
              <w:rPr>
                <w:bCs/>
                <w:sz w:val="20"/>
              </w:rPr>
            </w:pPr>
            <w:r>
              <w:rPr>
                <w:bCs/>
                <w:sz w:val="20"/>
              </w:rPr>
              <w:t xml:space="preserve">Физическое </w:t>
            </w:r>
          </w:p>
          <w:p w:rsidR="002C6E8D" w:rsidRDefault="002C6E8D" w:rsidP="00EA3378">
            <w:pPr>
              <w:rPr>
                <w:bCs/>
                <w:sz w:val="20"/>
              </w:rPr>
            </w:pPr>
          </w:p>
        </w:tc>
        <w:tc>
          <w:tcPr>
            <w:tcW w:w="1876" w:type="dxa"/>
            <w:shd w:val="clear" w:color="auto" w:fill="auto"/>
          </w:tcPr>
          <w:p w:rsidR="002C6E8D" w:rsidRDefault="0069355F" w:rsidP="00EA3378">
            <w:pPr>
              <w:jc w:val="center"/>
              <w:rPr>
                <w:bCs/>
                <w:sz w:val="20"/>
              </w:rPr>
            </w:pPr>
            <w:r>
              <w:rPr>
                <w:bCs/>
                <w:sz w:val="20"/>
              </w:rPr>
              <w:t>Третье воскресенье октября:</w:t>
            </w:r>
          </w:p>
          <w:p w:rsidR="002C6E8D" w:rsidRDefault="002C6E8D" w:rsidP="00EA3378">
            <w:pPr>
              <w:jc w:val="center"/>
              <w:rPr>
                <w:bCs/>
                <w:sz w:val="20"/>
              </w:rPr>
            </w:pPr>
          </w:p>
          <w:p w:rsidR="002C6E8D" w:rsidRDefault="0069355F" w:rsidP="00EA3378">
            <w:pPr>
              <w:jc w:val="center"/>
              <w:rPr>
                <w:b/>
                <w:bCs/>
                <w:sz w:val="20"/>
              </w:rPr>
            </w:pPr>
            <w:r>
              <w:rPr>
                <w:b/>
                <w:bCs/>
                <w:sz w:val="20"/>
              </w:rPr>
              <w:t>День отца в России</w:t>
            </w:r>
          </w:p>
        </w:tc>
        <w:tc>
          <w:tcPr>
            <w:tcW w:w="4219" w:type="dxa"/>
            <w:shd w:val="clear" w:color="auto" w:fill="auto"/>
          </w:tcPr>
          <w:p w:rsidR="002C6E8D" w:rsidRDefault="0069355F" w:rsidP="00EA3378">
            <w:pPr>
              <w:pStyle w:val="TableParagraph"/>
              <w:numPr>
                <w:ilvl w:val="0"/>
                <w:numId w:val="27"/>
              </w:numPr>
              <w:tabs>
                <w:tab w:val="left" w:pos="492"/>
              </w:tabs>
              <w:ind w:left="34" w:right="34" w:firstLine="326"/>
              <w:jc w:val="both"/>
              <w:rPr>
                <w:sz w:val="20"/>
                <w:szCs w:val="20"/>
              </w:rPr>
            </w:pPr>
            <w:r>
              <w:rPr>
                <w:sz w:val="20"/>
                <w:szCs w:val="20"/>
              </w:rPr>
              <w:t>Беседы: «Мой папа», «Кем работает мой папа»</w:t>
            </w:r>
          </w:p>
          <w:p w:rsidR="002C6E8D" w:rsidRDefault="0069355F" w:rsidP="00EA3378">
            <w:pPr>
              <w:pStyle w:val="TableParagraph"/>
              <w:numPr>
                <w:ilvl w:val="0"/>
                <w:numId w:val="27"/>
              </w:numPr>
              <w:tabs>
                <w:tab w:val="left" w:pos="492"/>
              </w:tabs>
              <w:ind w:left="34" w:right="34" w:firstLine="326"/>
              <w:jc w:val="both"/>
              <w:rPr>
                <w:sz w:val="20"/>
                <w:szCs w:val="20"/>
              </w:rPr>
            </w:pPr>
            <w:r>
              <w:rPr>
                <w:sz w:val="20"/>
                <w:szCs w:val="20"/>
              </w:rPr>
              <w:t>Чтение В. Драгунский «Хитрый способ», «Куриный бульон»; А. Раскин рассказы из книги «Как папа был маленьким»</w:t>
            </w:r>
          </w:p>
          <w:p w:rsidR="002C6E8D" w:rsidRDefault="0069355F" w:rsidP="00EA3378">
            <w:pPr>
              <w:pStyle w:val="TableParagraph"/>
              <w:numPr>
                <w:ilvl w:val="0"/>
                <w:numId w:val="27"/>
              </w:numPr>
              <w:tabs>
                <w:tab w:val="left" w:pos="492"/>
              </w:tabs>
              <w:ind w:left="34" w:right="34" w:firstLine="326"/>
              <w:jc w:val="both"/>
              <w:rPr>
                <w:sz w:val="20"/>
                <w:szCs w:val="20"/>
              </w:rPr>
            </w:pPr>
            <w:r>
              <w:rPr>
                <w:sz w:val="20"/>
                <w:szCs w:val="20"/>
              </w:rPr>
              <w:t>Прослушивание песен о папах: «Мой папа хороший», «Песня про папу» муз. Пономаревой, «Папа может» Слова М. Танича, Музыка В. Шаинского, «Папочка» композитор В.Дробыш</w:t>
            </w:r>
          </w:p>
          <w:p w:rsidR="002C6E8D" w:rsidRDefault="0069355F" w:rsidP="00EA3378">
            <w:pPr>
              <w:pStyle w:val="TableParagraph"/>
              <w:numPr>
                <w:ilvl w:val="0"/>
                <w:numId w:val="27"/>
              </w:numPr>
              <w:tabs>
                <w:tab w:val="left" w:pos="492"/>
              </w:tabs>
              <w:ind w:left="34" w:right="34" w:firstLine="326"/>
              <w:jc w:val="both"/>
              <w:rPr>
                <w:sz w:val="20"/>
                <w:szCs w:val="20"/>
              </w:rPr>
            </w:pPr>
            <w:r>
              <w:rPr>
                <w:sz w:val="20"/>
                <w:szCs w:val="20"/>
              </w:rPr>
              <w:lastRenderedPageBreak/>
              <w:t>Разучивание пословиц и поговорок о семье, об отце.</w:t>
            </w:r>
          </w:p>
        </w:tc>
        <w:tc>
          <w:tcPr>
            <w:tcW w:w="3401" w:type="dxa"/>
            <w:shd w:val="clear" w:color="auto" w:fill="auto"/>
          </w:tcPr>
          <w:p w:rsidR="002C6E8D" w:rsidRDefault="0069355F" w:rsidP="00EA3378">
            <w:pPr>
              <w:pStyle w:val="TableParagraph"/>
              <w:rPr>
                <w:b/>
                <w:sz w:val="20"/>
                <w:szCs w:val="20"/>
              </w:rPr>
            </w:pPr>
            <w:r>
              <w:rPr>
                <w:b/>
                <w:sz w:val="20"/>
                <w:szCs w:val="20"/>
              </w:rPr>
              <w:lastRenderedPageBreak/>
              <w:t>Выпуск</w:t>
            </w:r>
          </w:p>
          <w:p w:rsidR="002C6E8D" w:rsidRDefault="0069355F" w:rsidP="00EA3378">
            <w:pPr>
              <w:pStyle w:val="TableParagraph"/>
              <w:jc w:val="center"/>
              <w:rPr>
                <w:b/>
                <w:sz w:val="20"/>
                <w:szCs w:val="20"/>
              </w:rPr>
            </w:pPr>
            <w:r>
              <w:rPr>
                <w:b/>
                <w:sz w:val="20"/>
                <w:szCs w:val="20"/>
              </w:rPr>
              <w:t>стенгазеты «Мой любимый папа»</w:t>
            </w:r>
          </w:p>
          <w:p w:rsidR="002C6E8D" w:rsidRDefault="0069355F" w:rsidP="00EA3378">
            <w:pPr>
              <w:pStyle w:val="TableParagraph"/>
              <w:jc w:val="center"/>
              <w:rPr>
                <w:sz w:val="20"/>
                <w:szCs w:val="20"/>
              </w:rPr>
            </w:pPr>
            <w:r>
              <w:rPr>
                <w:i/>
                <w:spacing w:val="-1"/>
                <w:sz w:val="20"/>
                <w:szCs w:val="20"/>
              </w:rPr>
              <w:t>младшая, средняя группы</w:t>
            </w:r>
          </w:p>
          <w:p w:rsidR="002C6E8D" w:rsidRDefault="002C6E8D" w:rsidP="00EA3378">
            <w:pPr>
              <w:pStyle w:val="TableParagraph"/>
              <w:jc w:val="center"/>
              <w:rPr>
                <w:sz w:val="20"/>
                <w:szCs w:val="20"/>
              </w:rPr>
            </w:pPr>
          </w:p>
          <w:p w:rsidR="002C6E8D" w:rsidRDefault="0069355F" w:rsidP="00EA3378">
            <w:pPr>
              <w:pStyle w:val="TableParagraph"/>
              <w:jc w:val="center"/>
              <w:rPr>
                <w:b/>
                <w:sz w:val="20"/>
                <w:szCs w:val="20"/>
              </w:rPr>
            </w:pPr>
            <w:r>
              <w:rPr>
                <w:b/>
                <w:sz w:val="20"/>
                <w:szCs w:val="20"/>
              </w:rPr>
              <w:t>Спортивный семейный праздник</w:t>
            </w:r>
          </w:p>
          <w:p w:rsidR="002C6E8D" w:rsidRDefault="0069355F" w:rsidP="00EA3378">
            <w:pPr>
              <w:pStyle w:val="TableParagraph"/>
              <w:jc w:val="center"/>
              <w:rPr>
                <w:b/>
                <w:sz w:val="20"/>
                <w:szCs w:val="20"/>
              </w:rPr>
            </w:pPr>
            <w:r>
              <w:rPr>
                <w:b/>
                <w:sz w:val="20"/>
                <w:szCs w:val="20"/>
              </w:rPr>
              <w:t>«День отца»</w:t>
            </w:r>
          </w:p>
          <w:p w:rsidR="002C6E8D" w:rsidRDefault="0069355F" w:rsidP="00EA3378">
            <w:pPr>
              <w:pStyle w:val="TableParagraph"/>
              <w:ind w:right="34"/>
              <w:jc w:val="center"/>
              <w:rPr>
                <w:i/>
                <w:sz w:val="20"/>
                <w:szCs w:val="20"/>
              </w:rPr>
            </w:pPr>
            <w:r>
              <w:rPr>
                <w:i/>
                <w:sz w:val="20"/>
                <w:szCs w:val="20"/>
              </w:rPr>
              <w:t>старшая, подготовительная группы</w:t>
            </w:r>
          </w:p>
        </w:tc>
        <w:tc>
          <w:tcPr>
            <w:tcW w:w="2870" w:type="dxa"/>
            <w:shd w:val="clear" w:color="auto" w:fill="auto"/>
          </w:tcPr>
          <w:p w:rsidR="002C6E8D" w:rsidRDefault="0069355F" w:rsidP="00EA3378">
            <w:pPr>
              <w:pStyle w:val="TableParagraph"/>
              <w:rPr>
                <w:sz w:val="20"/>
                <w:szCs w:val="20"/>
              </w:rPr>
            </w:pPr>
            <w:r>
              <w:rPr>
                <w:b/>
                <w:sz w:val="20"/>
                <w:szCs w:val="20"/>
              </w:rPr>
              <w:t>Спортивный праздник</w:t>
            </w:r>
            <w:r>
              <w:rPr>
                <w:sz w:val="20"/>
                <w:szCs w:val="20"/>
              </w:rPr>
              <w:t xml:space="preserve"> «Наши папы могут все!»</w:t>
            </w:r>
          </w:p>
          <w:p w:rsidR="002C6E8D" w:rsidRDefault="002C6E8D" w:rsidP="00EA3378">
            <w:pPr>
              <w:pStyle w:val="TableParagraph"/>
              <w:rPr>
                <w:sz w:val="20"/>
                <w:szCs w:val="20"/>
              </w:rPr>
            </w:pPr>
          </w:p>
          <w:p w:rsidR="002C6E8D" w:rsidRDefault="0069355F" w:rsidP="00EA3378">
            <w:pPr>
              <w:pStyle w:val="TableParagraph"/>
              <w:rPr>
                <w:sz w:val="20"/>
                <w:szCs w:val="20"/>
              </w:rPr>
            </w:pPr>
            <w:r>
              <w:rPr>
                <w:b/>
                <w:sz w:val="20"/>
                <w:szCs w:val="20"/>
              </w:rPr>
              <w:t>Папка-передвижка</w:t>
            </w:r>
            <w:r>
              <w:rPr>
                <w:sz w:val="20"/>
                <w:szCs w:val="20"/>
              </w:rPr>
              <w:t xml:space="preserve"> «День отца»</w:t>
            </w:r>
          </w:p>
          <w:p w:rsidR="002C6E8D" w:rsidRDefault="0069355F" w:rsidP="00EA3378">
            <w:pPr>
              <w:pStyle w:val="TableParagraph"/>
              <w:rPr>
                <w:sz w:val="20"/>
                <w:szCs w:val="20"/>
              </w:rPr>
            </w:pPr>
            <w:r>
              <w:rPr>
                <w:b/>
                <w:sz w:val="20"/>
                <w:szCs w:val="20"/>
              </w:rPr>
              <w:t>Консультация</w:t>
            </w:r>
            <w:r>
              <w:rPr>
                <w:sz w:val="20"/>
                <w:szCs w:val="20"/>
              </w:rPr>
              <w:t xml:space="preserve"> «Роль отца в воспитании»</w:t>
            </w:r>
          </w:p>
        </w:tc>
      </w:tr>
      <w:tr w:rsidR="002C6E8D" w:rsidTr="007F2246">
        <w:trPr>
          <w:trHeight w:val="1601"/>
        </w:trPr>
        <w:tc>
          <w:tcPr>
            <w:tcW w:w="1196" w:type="dxa"/>
            <w:vMerge w:val="restart"/>
            <w:tcBorders>
              <w:bottom w:val="single" w:sz="4" w:space="0" w:color="auto"/>
            </w:tcBorders>
            <w:shd w:val="clear" w:color="auto" w:fill="auto"/>
          </w:tcPr>
          <w:p w:rsidR="002C6E8D" w:rsidRDefault="0069355F" w:rsidP="00EA3378">
            <w:pPr>
              <w:jc w:val="center"/>
              <w:rPr>
                <w:b/>
                <w:bCs/>
                <w:sz w:val="20"/>
              </w:rPr>
            </w:pPr>
            <w:r>
              <w:rPr>
                <w:b/>
                <w:bCs/>
                <w:sz w:val="20"/>
              </w:rPr>
              <w:lastRenderedPageBreak/>
              <w:t>ноябрь</w:t>
            </w:r>
          </w:p>
        </w:tc>
        <w:tc>
          <w:tcPr>
            <w:tcW w:w="1606" w:type="dxa"/>
            <w:shd w:val="clear" w:color="auto" w:fill="auto"/>
          </w:tcPr>
          <w:p w:rsidR="002C6E8D" w:rsidRDefault="002C6E8D" w:rsidP="00EA3378">
            <w:pPr>
              <w:rPr>
                <w:bCs/>
                <w:sz w:val="20"/>
              </w:rPr>
            </w:pPr>
          </w:p>
          <w:p w:rsidR="002C6E8D" w:rsidRDefault="002C6E8D" w:rsidP="00EA3378">
            <w:pPr>
              <w:rPr>
                <w:bCs/>
                <w:sz w:val="20"/>
              </w:rPr>
            </w:pPr>
          </w:p>
          <w:p w:rsidR="002C6E8D" w:rsidRDefault="0069355F" w:rsidP="00EA3378">
            <w:pPr>
              <w:rPr>
                <w:bCs/>
                <w:sz w:val="20"/>
              </w:rPr>
            </w:pPr>
            <w:r>
              <w:rPr>
                <w:bCs/>
                <w:sz w:val="20"/>
              </w:rPr>
              <w:t>Патриотическое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2C6E8D" w:rsidP="00EA3378">
            <w:pPr>
              <w:rPr>
                <w:bCs/>
                <w:sz w:val="20"/>
              </w:rPr>
            </w:pPr>
          </w:p>
          <w:p w:rsidR="002C6E8D" w:rsidRDefault="002C6E8D" w:rsidP="00EA3378">
            <w:pPr>
              <w:rPr>
                <w:bCs/>
                <w:sz w:val="20"/>
              </w:rPr>
            </w:pPr>
          </w:p>
        </w:tc>
        <w:tc>
          <w:tcPr>
            <w:tcW w:w="1876" w:type="dxa"/>
            <w:shd w:val="clear" w:color="auto" w:fill="auto"/>
          </w:tcPr>
          <w:p w:rsidR="002C6E8D" w:rsidRDefault="0069355F" w:rsidP="00EA3378">
            <w:pPr>
              <w:jc w:val="center"/>
              <w:rPr>
                <w:bCs/>
                <w:sz w:val="20"/>
              </w:rPr>
            </w:pPr>
            <w:r>
              <w:rPr>
                <w:bCs/>
                <w:sz w:val="20"/>
              </w:rPr>
              <w:t>4 ноября</w:t>
            </w:r>
          </w:p>
          <w:p w:rsidR="002C6E8D" w:rsidRDefault="002C6E8D" w:rsidP="00EA3378">
            <w:pPr>
              <w:jc w:val="center"/>
              <w:rPr>
                <w:bCs/>
                <w:sz w:val="20"/>
              </w:rPr>
            </w:pPr>
          </w:p>
          <w:p w:rsidR="002C6E8D" w:rsidRDefault="0069355F" w:rsidP="00EA3378">
            <w:pPr>
              <w:jc w:val="center"/>
              <w:rPr>
                <w:b/>
                <w:bCs/>
                <w:color w:val="002060"/>
                <w:sz w:val="20"/>
              </w:rPr>
            </w:pPr>
            <w:r>
              <w:rPr>
                <w:b/>
                <w:bCs/>
                <w:sz w:val="20"/>
              </w:rPr>
              <w:t>День народного единства</w:t>
            </w:r>
          </w:p>
        </w:tc>
        <w:tc>
          <w:tcPr>
            <w:tcW w:w="4219" w:type="dxa"/>
            <w:shd w:val="clear" w:color="auto" w:fill="auto"/>
          </w:tcPr>
          <w:p w:rsidR="002C6E8D" w:rsidRDefault="0069355F" w:rsidP="00EA3378">
            <w:pPr>
              <w:pStyle w:val="TableParagraph"/>
              <w:numPr>
                <w:ilvl w:val="0"/>
                <w:numId w:val="28"/>
              </w:numPr>
              <w:tabs>
                <w:tab w:val="left" w:pos="492"/>
              </w:tabs>
              <w:ind w:left="0" w:firstLine="360"/>
              <w:jc w:val="both"/>
              <w:rPr>
                <w:sz w:val="20"/>
                <w:szCs w:val="20"/>
              </w:rPr>
            </w:pPr>
            <w:r>
              <w:rPr>
                <w:sz w:val="20"/>
                <w:szCs w:val="20"/>
              </w:rPr>
              <w:t>Беседы с детьми об истории праздника: «День народного единства».</w:t>
            </w:r>
          </w:p>
          <w:p w:rsidR="002C6E8D" w:rsidRDefault="0069355F" w:rsidP="00EA3378">
            <w:pPr>
              <w:pStyle w:val="TableParagraph"/>
              <w:numPr>
                <w:ilvl w:val="0"/>
                <w:numId w:val="28"/>
              </w:numPr>
              <w:tabs>
                <w:tab w:val="left" w:pos="492"/>
              </w:tabs>
              <w:ind w:left="0" w:firstLine="360"/>
              <w:jc w:val="both"/>
              <w:rPr>
                <w:sz w:val="20"/>
                <w:szCs w:val="20"/>
              </w:rPr>
            </w:pPr>
            <w:r>
              <w:rPr>
                <w:sz w:val="20"/>
                <w:szCs w:val="20"/>
              </w:rPr>
              <w:t>Рассказ воспитателя «Кто герои: Минин и Пожарский?», «Что означает - народное единство?».</w:t>
            </w:r>
          </w:p>
          <w:p w:rsidR="002C6E8D" w:rsidRDefault="0069355F" w:rsidP="00EA3378">
            <w:pPr>
              <w:pStyle w:val="TableParagraph"/>
              <w:numPr>
                <w:ilvl w:val="0"/>
                <w:numId w:val="28"/>
              </w:numPr>
              <w:tabs>
                <w:tab w:val="left" w:pos="492"/>
              </w:tabs>
              <w:ind w:left="0" w:firstLine="360"/>
              <w:jc w:val="both"/>
              <w:rPr>
                <w:sz w:val="20"/>
                <w:szCs w:val="20"/>
              </w:rPr>
            </w:pPr>
            <w:r>
              <w:rPr>
                <w:sz w:val="20"/>
                <w:szCs w:val="20"/>
              </w:rPr>
              <w:t>Просмотр презентации, посвящённые празднику.</w:t>
            </w:r>
          </w:p>
          <w:p w:rsidR="002C6E8D" w:rsidRDefault="0069355F" w:rsidP="00EA3378">
            <w:pPr>
              <w:pStyle w:val="TableParagraph"/>
              <w:numPr>
                <w:ilvl w:val="0"/>
                <w:numId w:val="28"/>
              </w:numPr>
              <w:tabs>
                <w:tab w:val="left" w:pos="492"/>
              </w:tabs>
              <w:ind w:left="0" w:firstLine="360"/>
              <w:jc w:val="both"/>
              <w:rPr>
                <w:sz w:val="20"/>
                <w:szCs w:val="20"/>
              </w:rPr>
            </w:pPr>
            <w:r>
              <w:rPr>
                <w:sz w:val="20"/>
                <w:szCs w:val="20"/>
              </w:rPr>
              <w:t>Слушание музыки: Кабалевский Д. «Походный марш», «Кавалерийская», Струве Г. «Моя Россия», Тиличеева Е. «Марш», Прокофьев С. «Марш».</w:t>
            </w:r>
          </w:p>
          <w:p w:rsidR="002C6E8D" w:rsidRDefault="0069355F" w:rsidP="00EA3378">
            <w:pPr>
              <w:pStyle w:val="TableParagraph"/>
              <w:numPr>
                <w:ilvl w:val="0"/>
                <w:numId w:val="28"/>
              </w:numPr>
              <w:tabs>
                <w:tab w:val="left" w:pos="492"/>
              </w:tabs>
              <w:ind w:left="0" w:firstLine="360"/>
              <w:jc w:val="both"/>
              <w:rPr>
                <w:sz w:val="20"/>
                <w:szCs w:val="20"/>
              </w:rPr>
            </w:pPr>
            <w:r>
              <w:rPr>
                <w:sz w:val="20"/>
                <w:szCs w:val="20"/>
              </w:rPr>
              <w:t>Рисование на тему: «Желаю тебе страна!» (коллективная работа)</w:t>
            </w:r>
          </w:p>
        </w:tc>
        <w:tc>
          <w:tcPr>
            <w:tcW w:w="3401" w:type="dxa"/>
            <w:shd w:val="clear" w:color="auto" w:fill="auto"/>
          </w:tcPr>
          <w:p w:rsidR="002C6E8D" w:rsidRDefault="0069355F" w:rsidP="00EA3378">
            <w:pPr>
              <w:pStyle w:val="TableParagraph"/>
              <w:tabs>
                <w:tab w:val="left" w:pos="492"/>
              </w:tabs>
              <w:jc w:val="center"/>
              <w:rPr>
                <w:b/>
                <w:sz w:val="20"/>
                <w:szCs w:val="20"/>
              </w:rPr>
            </w:pPr>
            <w:r>
              <w:rPr>
                <w:b/>
                <w:sz w:val="20"/>
                <w:szCs w:val="20"/>
              </w:rPr>
              <w:t>Оформление ширмы или лепбука «Наша Россия», «Мой Татарстан»</w:t>
            </w:r>
          </w:p>
          <w:p w:rsidR="002C6E8D" w:rsidRDefault="0069355F" w:rsidP="00EA3378">
            <w:pPr>
              <w:pStyle w:val="TableParagraph"/>
              <w:jc w:val="center"/>
              <w:rPr>
                <w:sz w:val="20"/>
                <w:szCs w:val="20"/>
              </w:rPr>
            </w:pPr>
            <w:r>
              <w:rPr>
                <w:i/>
                <w:spacing w:val="-1"/>
                <w:sz w:val="20"/>
                <w:szCs w:val="20"/>
              </w:rPr>
              <w:t>средняя группа</w:t>
            </w:r>
          </w:p>
          <w:p w:rsidR="002C6E8D" w:rsidRDefault="002C6E8D" w:rsidP="00EA3378">
            <w:pPr>
              <w:pStyle w:val="TableParagraph"/>
              <w:tabs>
                <w:tab w:val="left" w:pos="492"/>
              </w:tabs>
              <w:jc w:val="center"/>
              <w:rPr>
                <w:sz w:val="20"/>
                <w:szCs w:val="20"/>
              </w:rPr>
            </w:pPr>
          </w:p>
          <w:p w:rsidR="002C6E8D" w:rsidRDefault="0069355F" w:rsidP="00EA3378">
            <w:pPr>
              <w:pStyle w:val="TableParagraph"/>
              <w:tabs>
                <w:tab w:val="left" w:pos="492"/>
              </w:tabs>
              <w:jc w:val="center"/>
              <w:rPr>
                <w:b/>
                <w:sz w:val="20"/>
                <w:szCs w:val="20"/>
              </w:rPr>
            </w:pPr>
            <w:r>
              <w:rPr>
                <w:b/>
                <w:sz w:val="20"/>
                <w:szCs w:val="20"/>
              </w:rPr>
              <w:t>Праздник «День народного единства»</w:t>
            </w:r>
          </w:p>
          <w:p w:rsidR="002C6E8D" w:rsidRDefault="0069355F" w:rsidP="00EA3378">
            <w:pPr>
              <w:pStyle w:val="TableParagraph"/>
              <w:tabs>
                <w:tab w:val="left" w:pos="492"/>
              </w:tabs>
              <w:jc w:val="center"/>
              <w:rPr>
                <w:i/>
                <w:sz w:val="20"/>
                <w:szCs w:val="20"/>
              </w:rPr>
            </w:pPr>
            <w:r>
              <w:rPr>
                <w:i/>
                <w:sz w:val="20"/>
                <w:szCs w:val="20"/>
              </w:rPr>
              <w:t>старшая, подготовительная группы</w:t>
            </w:r>
          </w:p>
          <w:p w:rsidR="002C6E8D" w:rsidRDefault="0069355F" w:rsidP="00EA3378">
            <w:pPr>
              <w:pStyle w:val="TableParagraph"/>
              <w:jc w:val="center"/>
              <w:rPr>
                <w:b/>
                <w:sz w:val="20"/>
                <w:szCs w:val="20"/>
              </w:rPr>
            </w:pPr>
            <w:r>
              <w:rPr>
                <w:i/>
                <w:sz w:val="20"/>
                <w:szCs w:val="20"/>
              </w:rPr>
              <w:t>(младшая группа – гости на празднике)</w:t>
            </w:r>
          </w:p>
          <w:p w:rsidR="002C6E8D" w:rsidRDefault="002C6E8D" w:rsidP="00EA3378">
            <w:pPr>
              <w:pStyle w:val="TableParagraph"/>
              <w:tabs>
                <w:tab w:val="left" w:pos="492"/>
              </w:tabs>
              <w:jc w:val="center"/>
              <w:rPr>
                <w:sz w:val="20"/>
                <w:szCs w:val="20"/>
              </w:rPr>
            </w:pPr>
          </w:p>
        </w:tc>
        <w:tc>
          <w:tcPr>
            <w:tcW w:w="2870" w:type="dxa"/>
            <w:shd w:val="clear" w:color="auto" w:fill="auto"/>
          </w:tcPr>
          <w:p w:rsidR="002C6E8D" w:rsidRDefault="0069355F" w:rsidP="00EA3378">
            <w:pPr>
              <w:pStyle w:val="TableParagraph"/>
              <w:tabs>
                <w:tab w:val="left" w:pos="492"/>
              </w:tabs>
              <w:rPr>
                <w:sz w:val="20"/>
                <w:szCs w:val="20"/>
              </w:rPr>
            </w:pPr>
            <w:r>
              <w:rPr>
                <w:b/>
                <w:sz w:val="20"/>
                <w:szCs w:val="20"/>
              </w:rPr>
              <w:t>Консультация</w:t>
            </w:r>
            <w:r>
              <w:rPr>
                <w:sz w:val="20"/>
                <w:szCs w:val="20"/>
              </w:rPr>
              <w:t xml:space="preserve"> для родителей «Как воспитать маленького патриота?»</w:t>
            </w:r>
          </w:p>
          <w:p w:rsidR="002C6E8D" w:rsidRDefault="002C6E8D" w:rsidP="00EA3378">
            <w:pPr>
              <w:pStyle w:val="TableParagraph"/>
              <w:tabs>
                <w:tab w:val="left" w:pos="492"/>
              </w:tabs>
              <w:rPr>
                <w:sz w:val="20"/>
                <w:szCs w:val="20"/>
              </w:rPr>
            </w:pPr>
          </w:p>
          <w:p w:rsidR="002C6E8D" w:rsidRDefault="0069355F" w:rsidP="00EA3378">
            <w:pPr>
              <w:pStyle w:val="TableParagraph"/>
              <w:tabs>
                <w:tab w:val="left" w:pos="492"/>
              </w:tabs>
              <w:rPr>
                <w:sz w:val="20"/>
                <w:szCs w:val="20"/>
              </w:rPr>
            </w:pPr>
            <w:r>
              <w:rPr>
                <w:b/>
                <w:sz w:val="20"/>
                <w:szCs w:val="20"/>
              </w:rPr>
              <w:t>Совместное изготовление лепбуков</w:t>
            </w:r>
            <w:r>
              <w:rPr>
                <w:sz w:val="20"/>
                <w:szCs w:val="20"/>
              </w:rPr>
              <w:t xml:space="preserve"> «Мой город»., «Мой Тататсртан», «Моя Россия»</w:t>
            </w:r>
          </w:p>
        </w:tc>
      </w:tr>
      <w:tr w:rsidR="002C6E8D" w:rsidTr="007F2246">
        <w:trPr>
          <w:trHeight w:val="1274"/>
        </w:trPr>
        <w:tc>
          <w:tcPr>
            <w:tcW w:w="1196" w:type="dxa"/>
            <w:vMerge/>
            <w:tcBorders>
              <w:bottom w:val="single" w:sz="4" w:space="0" w:color="auto"/>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rPr>
                <w:bCs/>
                <w:sz w:val="20"/>
              </w:rPr>
            </w:pPr>
            <w:r>
              <w:rPr>
                <w:bCs/>
                <w:sz w:val="20"/>
              </w:rPr>
              <w:t>Патриотическое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2C6E8D" w:rsidP="00EA3378">
            <w:pPr>
              <w:rPr>
                <w:bCs/>
                <w:sz w:val="20"/>
              </w:rPr>
            </w:pPr>
          </w:p>
        </w:tc>
        <w:tc>
          <w:tcPr>
            <w:tcW w:w="1876" w:type="dxa"/>
            <w:shd w:val="clear" w:color="auto" w:fill="auto"/>
          </w:tcPr>
          <w:p w:rsidR="002C6E8D" w:rsidRPr="00830F21" w:rsidRDefault="0069355F" w:rsidP="00EA3378">
            <w:pPr>
              <w:jc w:val="center"/>
              <w:rPr>
                <w:bCs/>
                <w:sz w:val="20"/>
              </w:rPr>
            </w:pPr>
            <w:r w:rsidRPr="00830F21">
              <w:rPr>
                <w:bCs/>
                <w:sz w:val="20"/>
              </w:rPr>
              <w:t>6 ноября</w:t>
            </w:r>
          </w:p>
          <w:p w:rsidR="002C6E8D" w:rsidRPr="00830F21" w:rsidRDefault="0069355F" w:rsidP="00EA3378">
            <w:pPr>
              <w:jc w:val="center"/>
              <w:rPr>
                <w:b/>
                <w:bCs/>
                <w:sz w:val="20"/>
              </w:rPr>
            </w:pPr>
            <w:r w:rsidRPr="00830F21">
              <w:rPr>
                <w:b/>
                <w:bCs/>
                <w:sz w:val="20"/>
              </w:rPr>
              <w:t>День конституции Республики Татарстан</w:t>
            </w:r>
          </w:p>
        </w:tc>
        <w:tc>
          <w:tcPr>
            <w:tcW w:w="4219" w:type="dxa"/>
            <w:shd w:val="clear" w:color="auto" w:fill="auto"/>
          </w:tcPr>
          <w:p w:rsidR="002C6E8D" w:rsidRDefault="00526F37" w:rsidP="00EA3378">
            <w:pPr>
              <w:pStyle w:val="TableParagraph"/>
              <w:numPr>
                <w:ilvl w:val="0"/>
                <w:numId w:val="28"/>
              </w:numPr>
              <w:tabs>
                <w:tab w:val="left" w:pos="492"/>
              </w:tabs>
              <w:ind w:left="0" w:firstLine="360"/>
              <w:jc w:val="both"/>
              <w:rPr>
                <w:sz w:val="20"/>
                <w:szCs w:val="20"/>
              </w:rPr>
            </w:pPr>
            <w:r>
              <w:rPr>
                <w:sz w:val="20"/>
                <w:szCs w:val="20"/>
              </w:rPr>
              <w:t>Тематические беседы «Мои права»</w:t>
            </w:r>
          </w:p>
          <w:p w:rsidR="00830F21" w:rsidRDefault="00830F21" w:rsidP="00EA3378">
            <w:pPr>
              <w:pStyle w:val="TableParagraph"/>
              <w:numPr>
                <w:ilvl w:val="0"/>
                <w:numId w:val="28"/>
              </w:numPr>
              <w:tabs>
                <w:tab w:val="left" w:pos="492"/>
              </w:tabs>
              <w:ind w:left="0" w:firstLine="360"/>
              <w:jc w:val="both"/>
              <w:rPr>
                <w:sz w:val="20"/>
                <w:szCs w:val="20"/>
              </w:rPr>
            </w:pPr>
            <w:r>
              <w:rPr>
                <w:sz w:val="20"/>
                <w:szCs w:val="20"/>
              </w:rPr>
              <w:t>Коллективное творчество «Флаг Татарстана»</w:t>
            </w:r>
          </w:p>
          <w:p w:rsidR="00526F37" w:rsidRDefault="00526F37" w:rsidP="00830F21">
            <w:pPr>
              <w:pStyle w:val="TableParagraph"/>
              <w:tabs>
                <w:tab w:val="left" w:pos="492"/>
              </w:tabs>
              <w:ind w:left="360"/>
              <w:jc w:val="both"/>
              <w:rPr>
                <w:sz w:val="20"/>
                <w:szCs w:val="20"/>
              </w:rPr>
            </w:pPr>
          </w:p>
        </w:tc>
        <w:tc>
          <w:tcPr>
            <w:tcW w:w="3401" w:type="dxa"/>
            <w:shd w:val="clear" w:color="auto" w:fill="auto"/>
          </w:tcPr>
          <w:p w:rsidR="002C6E8D" w:rsidRDefault="00526F37" w:rsidP="00EA3378">
            <w:pPr>
              <w:pStyle w:val="TableParagraph"/>
              <w:tabs>
                <w:tab w:val="left" w:pos="492"/>
              </w:tabs>
              <w:jc w:val="center"/>
              <w:rPr>
                <w:b/>
                <w:sz w:val="20"/>
                <w:szCs w:val="20"/>
              </w:rPr>
            </w:pPr>
            <w:r>
              <w:rPr>
                <w:b/>
                <w:sz w:val="20"/>
                <w:szCs w:val="20"/>
              </w:rPr>
              <w:t xml:space="preserve">Презентация </w:t>
            </w:r>
            <w:r w:rsidRPr="00526F37">
              <w:rPr>
                <w:sz w:val="20"/>
                <w:szCs w:val="20"/>
              </w:rPr>
              <w:t>«Наследники Татарстана»</w:t>
            </w:r>
          </w:p>
        </w:tc>
        <w:tc>
          <w:tcPr>
            <w:tcW w:w="2870" w:type="dxa"/>
            <w:shd w:val="clear" w:color="auto" w:fill="auto"/>
          </w:tcPr>
          <w:p w:rsidR="002C6E8D" w:rsidRDefault="00526F37" w:rsidP="00EA3378">
            <w:pPr>
              <w:pStyle w:val="TableParagraph"/>
              <w:tabs>
                <w:tab w:val="left" w:pos="492"/>
              </w:tabs>
              <w:rPr>
                <w:sz w:val="20"/>
                <w:szCs w:val="20"/>
              </w:rPr>
            </w:pPr>
            <w:r w:rsidRPr="00526F37">
              <w:rPr>
                <w:b/>
                <w:sz w:val="20"/>
                <w:szCs w:val="20"/>
              </w:rPr>
              <w:t>Буклет</w:t>
            </w:r>
            <w:r>
              <w:rPr>
                <w:sz w:val="20"/>
                <w:szCs w:val="20"/>
              </w:rPr>
              <w:t xml:space="preserve"> «Что мы знаем о правах детей»</w:t>
            </w:r>
          </w:p>
        </w:tc>
      </w:tr>
      <w:tr w:rsidR="002C6E8D" w:rsidTr="007F2246">
        <w:trPr>
          <w:trHeight w:val="622"/>
        </w:trPr>
        <w:tc>
          <w:tcPr>
            <w:tcW w:w="1196" w:type="dxa"/>
            <w:vMerge/>
            <w:tcBorders>
              <w:bottom w:val="single" w:sz="4" w:space="0" w:color="auto"/>
            </w:tcBorders>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rPr>
                <w:bCs/>
                <w:sz w:val="20"/>
              </w:rPr>
            </w:pPr>
          </w:p>
          <w:p w:rsidR="002C6E8D" w:rsidRDefault="002C6E8D" w:rsidP="00EA3378">
            <w:pPr>
              <w:rPr>
                <w:bCs/>
                <w:sz w:val="20"/>
              </w:rPr>
            </w:pPr>
          </w:p>
          <w:p w:rsidR="002C6E8D" w:rsidRDefault="002C6E8D" w:rsidP="00EA3378">
            <w:pPr>
              <w:rPr>
                <w:bCs/>
                <w:sz w:val="20"/>
              </w:rPr>
            </w:pPr>
          </w:p>
          <w:p w:rsidR="002C6E8D" w:rsidRDefault="0069355F" w:rsidP="00EA3378">
            <w:pPr>
              <w:rPr>
                <w:bCs/>
                <w:sz w:val="20"/>
              </w:rPr>
            </w:pPr>
            <w:r>
              <w:rPr>
                <w:bCs/>
                <w:sz w:val="20"/>
              </w:rPr>
              <w:t>Патриотическое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2C6E8D" w:rsidP="00EA3378">
            <w:pPr>
              <w:rPr>
                <w:bCs/>
                <w:sz w:val="20"/>
              </w:rPr>
            </w:pPr>
          </w:p>
        </w:tc>
        <w:tc>
          <w:tcPr>
            <w:tcW w:w="1876" w:type="dxa"/>
            <w:shd w:val="clear" w:color="auto" w:fill="auto"/>
          </w:tcPr>
          <w:p w:rsidR="002C6E8D" w:rsidRDefault="0069355F" w:rsidP="00EA3378">
            <w:pPr>
              <w:jc w:val="center"/>
              <w:rPr>
                <w:bCs/>
                <w:sz w:val="20"/>
              </w:rPr>
            </w:pPr>
            <w:r>
              <w:rPr>
                <w:bCs/>
                <w:sz w:val="20"/>
              </w:rPr>
              <w:t>8 ноября</w:t>
            </w:r>
          </w:p>
          <w:p w:rsidR="002C6E8D" w:rsidRDefault="002C6E8D" w:rsidP="00EA3378">
            <w:pPr>
              <w:jc w:val="center"/>
              <w:rPr>
                <w:bCs/>
                <w:sz w:val="20"/>
              </w:rPr>
            </w:pPr>
          </w:p>
          <w:p w:rsidR="002C6E8D" w:rsidRDefault="0069355F" w:rsidP="00EA3378">
            <w:pPr>
              <w:jc w:val="center"/>
              <w:rPr>
                <w:b/>
                <w:bCs/>
                <w:sz w:val="20"/>
              </w:rPr>
            </w:pPr>
            <w:r>
              <w:rPr>
                <w:b/>
                <w:bCs/>
                <w:sz w:val="20"/>
              </w:rPr>
              <w:t>День памяти погибших при исполнении служебных обязанностей сотрудников органов внутренних дел России</w:t>
            </w:r>
          </w:p>
        </w:tc>
        <w:tc>
          <w:tcPr>
            <w:tcW w:w="4219" w:type="dxa"/>
            <w:shd w:val="clear" w:color="auto" w:fill="auto"/>
          </w:tcPr>
          <w:p w:rsidR="002C6E8D" w:rsidRDefault="0069355F" w:rsidP="00EA3378">
            <w:pPr>
              <w:pStyle w:val="TableParagraph"/>
              <w:numPr>
                <w:ilvl w:val="0"/>
                <w:numId w:val="28"/>
              </w:numPr>
              <w:tabs>
                <w:tab w:val="left" w:pos="492"/>
              </w:tabs>
              <w:ind w:left="34" w:firstLine="326"/>
              <w:jc w:val="both"/>
              <w:rPr>
                <w:sz w:val="20"/>
                <w:szCs w:val="20"/>
              </w:rPr>
            </w:pPr>
            <w:r>
              <w:rPr>
                <w:sz w:val="20"/>
                <w:szCs w:val="20"/>
              </w:rPr>
              <w:t>Чтение С. Михалков «Дядя Степа- Милиционер» С. Бакаев «Мой папа - полицейский», В. Коротин «Полицейский»</w:t>
            </w:r>
          </w:p>
          <w:p w:rsidR="002C6E8D" w:rsidRDefault="0069355F" w:rsidP="00EA3378">
            <w:pPr>
              <w:pStyle w:val="TableParagraph"/>
              <w:numPr>
                <w:ilvl w:val="0"/>
                <w:numId w:val="28"/>
              </w:numPr>
              <w:tabs>
                <w:tab w:val="left" w:pos="492"/>
              </w:tabs>
              <w:ind w:left="34" w:firstLine="326"/>
              <w:jc w:val="both"/>
              <w:rPr>
                <w:sz w:val="20"/>
                <w:szCs w:val="20"/>
              </w:rPr>
            </w:pPr>
            <w:r>
              <w:rPr>
                <w:sz w:val="20"/>
                <w:szCs w:val="20"/>
              </w:rPr>
              <w:t>С\р игры «Полиция»</w:t>
            </w:r>
          </w:p>
          <w:p w:rsidR="002C6E8D" w:rsidRDefault="0069355F" w:rsidP="00EA3378">
            <w:pPr>
              <w:pStyle w:val="TableParagraph"/>
              <w:numPr>
                <w:ilvl w:val="0"/>
                <w:numId w:val="28"/>
              </w:numPr>
              <w:tabs>
                <w:tab w:val="left" w:pos="492"/>
              </w:tabs>
              <w:ind w:left="34" w:firstLine="326"/>
              <w:jc w:val="both"/>
              <w:rPr>
                <w:sz w:val="20"/>
                <w:szCs w:val="20"/>
              </w:rPr>
            </w:pPr>
            <w:r>
              <w:rPr>
                <w:sz w:val="20"/>
                <w:szCs w:val="20"/>
              </w:rPr>
              <w:t>Беседа «Полицейские, кто они?»</w:t>
            </w:r>
          </w:p>
          <w:p w:rsidR="002C6E8D" w:rsidRDefault="0069355F" w:rsidP="00EA3378">
            <w:pPr>
              <w:pStyle w:val="TableParagraph"/>
              <w:numPr>
                <w:ilvl w:val="0"/>
                <w:numId w:val="28"/>
              </w:numPr>
              <w:tabs>
                <w:tab w:val="left" w:pos="492"/>
              </w:tabs>
              <w:ind w:left="34" w:firstLine="326"/>
              <w:jc w:val="both"/>
              <w:rPr>
                <w:sz w:val="20"/>
                <w:szCs w:val="20"/>
              </w:rPr>
            </w:pPr>
            <w:r>
              <w:rPr>
                <w:sz w:val="20"/>
                <w:szCs w:val="20"/>
              </w:rPr>
              <w:t xml:space="preserve">Игра-фантазия “Если бы я был полицейским..» </w:t>
            </w:r>
          </w:p>
          <w:p w:rsidR="002C6E8D" w:rsidRDefault="0069355F" w:rsidP="00EA3378">
            <w:pPr>
              <w:pStyle w:val="TableParagraph"/>
              <w:numPr>
                <w:ilvl w:val="0"/>
                <w:numId w:val="28"/>
              </w:numPr>
              <w:tabs>
                <w:tab w:val="left" w:pos="492"/>
              </w:tabs>
              <w:ind w:left="34" w:firstLine="326"/>
              <w:jc w:val="both"/>
              <w:rPr>
                <w:sz w:val="20"/>
                <w:szCs w:val="20"/>
              </w:rPr>
            </w:pPr>
            <w:r>
              <w:rPr>
                <w:sz w:val="20"/>
                <w:szCs w:val="20"/>
              </w:rPr>
              <w:t>Литературный вечер «Стихи о полиции»</w:t>
            </w:r>
          </w:p>
          <w:p w:rsidR="002C6E8D" w:rsidRDefault="0069355F" w:rsidP="00EA3378">
            <w:pPr>
              <w:pStyle w:val="TableParagraph"/>
              <w:numPr>
                <w:ilvl w:val="0"/>
                <w:numId w:val="28"/>
              </w:numPr>
              <w:tabs>
                <w:tab w:val="left" w:pos="492"/>
              </w:tabs>
              <w:ind w:left="34" w:firstLine="326"/>
              <w:jc w:val="both"/>
              <w:rPr>
                <w:sz w:val="20"/>
                <w:szCs w:val="20"/>
              </w:rPr>
            </w:pPr>
            <w:r>
              <w:rPr>
                <w:sz w:val="20"/>
                <w:szCs w:val="20"/>
              </w:rPr>
              <w:t>Викторина «Звони в полицию если…..»</w:t>
            </w:r>
          </w:p>
          <w:p w:rsidR="002C6E8D" w:rsidRDefault="0069355F" w:rsidP="00EA3378">
            <w:pPr>
              <w:pStyle w:val="TableParagraph"/>
              <w:numPr>
                <w:ilvl w:val="0"/>
                <w:numId w:val="28"/>
              </w:numPr>
              <w:tabs>
                <w:tab w:val="left" w:pos="492"/>
              </w:tabs>
              <w:ind w:left="34" w:firstLine="326"/>
              <w:jc w:val="both"/>
              <w:rPr>
                <w:sz w:val="20"/>
                <w:szCs w:val="20"/>
              </w:rPr>
            </w:pPr>
            <w:r>
              <w:rPr>
                <w:sz w:val="20"/>
                <w:szCs w:val="20"/>
              </w:rPr>
              <w:t>Просмотр мультфильма «Дядя Степа» (дома)</w:t>
            </w:r>
          </w:p>
        </w:tc>
        <w:tc>
          <w:tcPr>
            <w:tcW w:w="3401" w:type="dxa"/>
            <w:shd w:val="clear" w:color="auto" w:fill="auto"/>
          </w:tcPr>
          <w:p w:rsidR="002C6E8D" w:rsidRDefault="0069355F" w:rsidP="00EA3378">
            <w:pPr>
              <w:pStyle w:val="TableParagraph"/>
              <w:tabs>
                <w:tab w:val="left" w:pos="492"/>
              </w:tabs>
              <w:jc w:val="center"/>
              <w:rPr>
                <w:b/>
                <w:sz w:val="20"/>
                <w:szCs w:val="20"/>
              </w:rPr>
            </w:pPr>
            <w:r>
              <w:rPr>
                <w:b/>
                <w:sz w:val="20"/>
                <w:szCs w:val="20"/>
              </w:rPr>
              <w:t>Конкурс рисунков на тему «Профессия полицейский»</w:t>
            </w:r>
          </w:p>
          <w:p w:rsidR="002C6E8D" w:rsidRDefault="0069355F" w:rsidP="00EA3378">
            <w:pPr>
              <w:pStyle w:val="TableParagraph"/>
              <w:tabs>
                <w:tab w:val="left" w:pos="492"/>
              </w:tabs>
              <w:jc w:val="center"/>
              <w:rPr>
                <w:i/>
                <w:sz w:val="20"/>
                <w:szCs w:val="20"/>
              </w:rPr>
            </w:pPr>
            <w:r>
              <w:rPr>
                <w:i/>
                <w:sz w:val="20"/>
                <w:szCs w:val="20"/>
              </w:rPr>
              <w:t>старшая, подготовительная группы</w:t>
            </w:r>
          </w:p>
          <w:p w:rsidR="002C6E8D" w:rsidRDefault="002C6E8D" w:rsidP="00EA3378">
            <w:pPr>
              <w:pStyle w:val="TableParagraph"/>
              <w:tabs>
                <w:tab w:val="left" w:pos="492"/>
              </w:tabs>
              <w:jc w:val="center"/>
              <w:rPr>
                <w:i/>
                <w:sz w:val="20"/>
                <w:szCs w:val="20"/>
              </w:rPr>
            </w:pPr>
          </w:p>
          <w:p w:rsidR="002C6E8D" w:rsidRDefault="0069355F" w:rsidP="00EA3378">
            <w:pPr>
              <w:pStyle w:val="TableParagraph"/>
              <w:tabs>
                <w:tab w:val="left" w:pos="492"/>
              </w:tabs>
              <w:jc w:val="center"/>
              <w:rPr>
                <w:b/>
                <w:sz w:val="20"/>
                <w:szCs w:val="20"/>
              </w:rPr>
            </w:pPr>
            <w:r>
              <w:rPr>
                <w:b/>
                <w:sz w:val="20"/>
                <w:szCs w:val="20"/>
              </w:rPr>
              <w:t>«Полицейский в гостях у ребят»</w:t>
            </w:r>
          </w:p>
          <w:p w:rsidR="002C6E8D" w:rsidRDefault="0069355F" w:rsidP="00EA3378">
            <w:pPr>
              <w:pStyle w:val="TableParagraph"/>
              <w:tabs>
                <w:tab w:val="left" w:pos="492"/>
              </w:tabs>
              <w:jc w:val="center"/>
              <w:rPr>
                <w:i/>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rsidP="00EA3378">
            <w:pPr>
              <w:pStyle w:val="TableParagraph"/>
              <w:tabs>
                <w:tab w:val="left" w:pos="492"/>
              </w:tabs>
              <w:rPr>
                <w:sz w:val="20"/>
                <w:szCs w:val="20"/>
              </w:rPr>
            </w:pPr>
            <w:r>
              <w:rPr>
                <w:b/>
                <w:sz w:val="20"/>
                <w:szCs w:val="20"/>
              </w:rPr>
              <w:t>Памятка</w:t>
            </w:r>
            <w:r>
              <w:rPr>
                <w:sz w:val="20"/>
                <w:szCs w:val="20"/>
              </w:rPr>
              <w:t xml:space="preserve"> для родителей по безопасному использованию детьми сети Интернет</w:t>
            </w:r>
          </w:p>
          <w:p w:rsidR="002C6E8D" w:rsidRDefault="002C6E8D" w:rsidP="00EA3378">
            <w:pPr>
              <w:pStyle w:val="TableParagraph"/>
              <w:tabs>
                <w:tab w:val="left" w:pos="492"/>
              </w:tabs>
              <w:rPr>
                <w:sz w:val="20"/>
                <w:szCs w:val="20"/>
              </w:rPr>
            </w:pPr>
          </w:p>
          <w:p w:rsidR="002C6E8D" w:rsidRDefault="0069355F" w:rsidP="00EA3378">
            <w:pPr>
              <w:pStyle w:val="TableParagraph"/>
              <w:tabs>
                <w:tab w:val="left" w:pos="492"/>
              </w:tabs>
              <w:rPr>
                <w:sz w:val="20"/>
                <w:szCs w:val="20"/>
              </w:rPr>
            </w:pPr>
            <w:r>
              <w:rPr>
                <w:b/>
                <w:sz w:val="20"/>
                <w:szCs w:val="20"/>
              </w:rPr>
              <w:t>Рекомендации</w:t>
            </w:r>
            <w:r>
              <w:rPr>
                <w:sz w:val="20"/>
                <w:szCs w:val="20"/>
              </w:rPr>
              <w:t xml:space="preserve"> для бесед с ребенком «Рассказать о роли полиции в жизни людей»</w:t>
            </w:r>
          </w:p>
          <w:p w:rsidR="002C6E8D" w:rsidRDefault="002C6E8D" w:rsidP="00EA3378">
            <w:pPr>
              <w:pStyle w:val="TableParagraph"/>
              <w:tabs>
                <w:tab w:val="left" w:pos="492"/>
              </w:tabs>
              <w:rPr>
                <w:sz w:val="20"/>
                <w:szCs w:val="20"/>
              </w:rPr>
            </w:pPr>
          </w:p>
          <w:p w:rsidR="002C6E8D" w:rsidRDefault="0069355F" w:rsidP="00EA3378">
            <w:pPr>
              <w:pStyle w:val="TableParagraph"/>
              <w:tabs>
                <w:tab w:val="left" w:pos="492"/>
              </w:tabs>
              <w:rPr>
                <w:sz w:val="20"/>
                <w:szCs w:val="20"/>
              </w:rPr>
            </w:pPr>
            <w:r>
              <w:rPr>
                <w:b/>
                <w:sz w:val="20"/>
                <w:szCs w:val="20"/>
              </w:rPr>
              <w:t>Буклет</w:t>
            </w:r>
            <w:r>
              <w:rPr>
                <w:sz w:val="20"/>
                <w:szCs w:val="20"/>
              </w:rPr>
              <w:t xml:space="preserve"> «Нам есть на кого ровняться»</w:t>
            </w:r>
          </w:p>
          <w:p w:rsidR="002C6E8D" w:rsidRDefault="0069355F" w:rsidP="00EA3378">
            <w:pPr>
              <w:pStyle w:val="TableParagraph"/>
              <w:tabs>
                <w:tab w:val="left" w:pos="492"/>
              </w:tabs>
              <w:rPr>
                <w:sz w:val="20"/>
                <w:szCs w:val="20"/>
              </w:rPr>
            </w:pPr>
            <w:r>
              <w:rPr>
                <w:b/>
                <w:sz w:val="20"/>
                <w:szCs w:val="20"/>
              </w:rPr>
              <w:t>Тематический вечер</w:t>
            </w:r>
            <w:r>
              <w:rPr>
                <w:sz w:val="20"/>
                <w:szCs w:val="20"/>
              </w:rPr>
              <w:t xml:space="preserve"> «Полицейский в гостях у ребят»</w:t>
            </w:r>
          </w:p>
        </w:tc>
      </w:tr>
      <w:tr w:rsidR="002C6E8D" w:rsidTr="007F2246">
        <w:trPr>
          <w:trHeight w:val="841"/>
        </w:trPr>
        <w:tc>
          <w:tcPr>
            <w:tcW w:w="1196" w:type="dxa"/>
            <w:vMerge/>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rPr>
                <w:bCs/>
                <w:sz w:val="20"/>
              </w:rPr>
            </w:pPr>
          </w:p>
          <w:p w:rsidR="002C6E8D" w:rsidRDefault="002C6E8D" w:rsidP="00EA3378">
            <w:pPr>
              <w:rPr>
                <w:bCs/>
                <w:sz w:val="20"/>
              </w:rPr>
            </w:pPr>
          </w:p>
          <w:p w:rsidR="002C6E8D" w:rsidRDefault="0069355F" w:rsidP="00EA3378">
            <w:pPr>
              <w:rPr>
                <w:bCs/>
                <w:sz w:val="20"/>
              </w:rPr>
            </w:pPr>
            <w:r>
              <w:rPr>
                <w:bCs/>
                <w:sz w:val="20"/>
              </w:rPr>
              <w:t>Духовно- нравственное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lastRenderedPageBreak/>
              <w:t>Познавательное</w:t>
            </w:r>
          </w:p>
          <w:p w:rsidR="002C6E8D" w:rsidRDefault="002C6E8D" w:rsidP="00EA3378">
            <w:pPr>
              <w:rPr>
                <w:bCs/>
                <w:sz w:val="20"/>
              </w:rPr>
            </w:pPr>
          </w:p>
        </w:tc>
        <w:tc>
          <w:tcPr>
            <w:tcW w:w="1876" w:type="dxa"/>
            <w:shd w:val="clear" w:color="auto" w:fill="auto"/>
          </w:tcPr>
          <w:p w:rsidR="002C6E8D" w:rsidRDefault="0069355F" w:rsidP="00EA3378">
            <w:pPr>
              <w:jc w:val="center"/>
              <w:rPr>
                <w:bCs/>
                <w:sz w:val="20"/>
              </w:rPr>
            </w:pPr>
            <w:r>
              <w:rPr>
                <w:bCs/>
                <w:sz w:val="20"/>
              </w:rPr>
              <w:lastRenderedPageBreak/>
              <w:t>Последнее воскресенье ноября:</w:t>
            </w:r>
          </w:p>
          <w:p w:rsidR="002C6E8D" w:rsidRDefault="002C6E8D" w:rsidP="00EA3378">
            <w:pPr>
              <w:jc w:val="center"/>
              <w:rPr>
                <w:bCs/>
                <w:sz w:val="20"/>
              </w:rPr>
            </w:pPr>
          </w:p>
          <w:p w:rsidR="002C6E8D" w:rsidRDefault="0069355F" w:rsidP="00EA3378">
            <w:pPr>
              <w:jc w:val="center"/>
              <w:rPr>
                <w:b/>
                <w:bCs/>
                <w:sz w:val="20"/>
              </w:rPr>
            </w:pPr>
            <w:r>
              <w:rPr>
                <w:b/>
                <w:bCs/>
                <w:sz w:val="20"/>
              </w:rPr>
              <w:t xml:space="preserve">День матери в </w:t>
            </w:r>
            <w:r>
              <w:rPr>
                <w:b/>
                <w:bCs/>
                <w:sz w:val="20"/>
              </w:rPr>
              <w:lastRenderedPageBreak/>
              <w:t>России</w:t>
            </w:r>
          </w:p>
        </w:tc>
        <w:tc>
          <w:tcPr>
            <w:tcW w:w="4219" w:type="dxa"/>
            <w:shd w:val="clear" w:color="auto" w:fill="auto"/>
          </w:tcPr>
          <w:p w:rsidR="002C6E8D" w:rsidRDefault="0069355F" w:rsidP="00EA3378">
            <w:pPr>
              <w:pStyle w:val="TableParagraph"/>
              <w:numPr>
                <w:ilvl w:val="0"/>
                <w:numId w:val="29"/>
              </w:numPr>
              <w:ind w:left="34" w:firstLine="326"/>
              <w:jc w:val="both"/>
              <w:rPr>
                <w:sz w:val="20"/>
                <w:szCs w:val="20"/>
              </w:rPr>
            </w:pPr>
            <w:r>
              <w:rPr>
                <w:spacing w:val="-1"/>
                <w:sz w:val="20"/>
                <w:szCs w:val="20"/>
              </w:rPr>
              <w:lastRenderedPageBreak/>
              <w:t>Сюжетно-ролевые</w:t>
            </w:r>
            <w:r>
              <w:rPr>
                <w:spacing w:val="-67"/>
                <w:sz w:val="20"/>
                <w:szCs w:val="20"/>
              </w:rPr>
              <w:t xml:space="preserve"> </w:t>
            </w:r>
            <w:r>
              <w:rPr>
                <w:sz w:val="20"/>
                <w:szCs w:val="20"/>
              </w:rPr>
              <w:t>игры «Мама дома», «Пеленаем</w:t>
            </w:r>
            <w:r>
              <w:rPr>
                <w:spacing w:val="1"/>
                <w:sz w:val="20"/>
                <w:szCs w:val="20"/>
              </w:rPr>
              <w:t xml:space="preserve"> </w:t>
            </w:r>
            <w:r>
              <w:rPr>
                <w:sz w:val="20"/>
                <w:szCs w:val="20"/>
              </w:rPr>
              <w:t>братика/сестренку», беседа «Мамы</w:t>
            </w:r>
            <w:r>
              <w:rPr>
                <w:spacing w:val="1"/>
                <w:sz w:val="20"/>
                <w:szCs w:val="20"/>
              </w:rPr>
              <w:t xml:space="preserve"> </w:t>
            </w:r>
            <w:r>
              <w:rPr>
                <w:spacing w:val="-1"/>
                <w:sz w:val="20"/>
                <w:szCs w:val="20"/>
              </w:rPr>
              <w:t>разные</w:t>
            </w:r>
            <w:r>
              <w:rPr>
                <w:spacing w:val="-16"/>
                <w:sz w:val="20"/>
                <w:szCs w:val="20"/>
              </w:rPr>
              <w:t xml:space="preserve"> </w:t>
            </w:r>
            <w:r>
              <w:rPr>
                <w:spacing w:val="-1"/>
                <w:sz w:val="20"/>
                <w:szCs w:val="20"/>
              </w:rPr>
              <w:t>нужны,</w:t>
            </w:r>
            <w:r>
              <w:rPr>
                <w:spacing w:val="-16"/>
                <w:sz w:val="20"/>
                <w:szCs w:val="20"/>
              </w:rPr>
              <w:t xml:space="preserve"> </w:t>
            </w:r>
            <w:r>
              <w:rPr>
                <w:spacing w:val="-1"/>
                <w:sz w:val="20"/>
                <w:szCs w:val="20"/>
              </w:rPr>
              <w:t>мамы</w:t>
            </w:r>
            <w:r>
              <w:rPr>
                <w:spacing w:val="-16"/>
                <w:sz w:val="20"/>
                <w:szCs w:val="20"/>
              </w:rPr>
              <w:t xml:space="preserve"> </w:t>
            </w:r>
            <w:r>
              <w:rPr>
                <w:sz w:val="20"/>
                <w:szCs w:val="20"/>
              </w:rPr>
              <w:t>разные</w:t>
            </w:r>
            <w:r>
              <w:rPr>
                <w:spacing w:val="-16"/>
                <w:sz w:val="20"/>
                <w:szCs w:val="20"/>
              </w:rPr>
              <w:t xml:space="preserve"> </w:t>
            </w:r>
            <w:r>
              <w:rPr>
                <w:sz w:val="20"/>
                <w:szCs w:val="20"/>
              </w:rPr>
              <w:t xml:space="preserve">важны» </w:t>
            </w:r>
            <w:r w:rsidR="007F2246">
              <w:rPr>
                <w:sz w:val="20"/>
                <w:szCs w:val="20"/>
              </w:rPr>
              <w:t>Изготовление детьми</w:t>
            </w:r>
            <w:r>
              <w:rPr>
                <w:sz w:val="20"/>
                <w:szCs w:val="20"/>
              </w:rPr>
              <w:t xml:space="preserve"> подарков-сюрпризов мамам (фоторамка «Сердце матери»)</w:t>
            </w:r>
          </w:p>
          <w:p w:rsidR="002C6E8D" w:rsidRDefault="007F2246" w:rsidP="00EA3378">
            <w:pPr>
              <w:pStyle w:val="TableParagraph"/>
              <w:numPr>
                <w:ilvl w:val="0"/>
                <w:numId w:val="29"/>
              </w:numPr>
              <w:ind w:left="34" w:firstLine="326"/>
              <w:jc w:val="both"/>
              <w:rPr>
                <w:sz w:val="20"/>
                <w:szCs w:val="20"/>
              </w:rPr>
            </w:pPr>
            <w:r>
              <w:rPr>
                <w:sz w:val="20"/>
                <w:szCs w:val="20"/>
              </w:rPr>
              <w:lastRenderedPageBreak/>
              <w:t>Прослушивание песен</w:t>
            </w:r>
            <w:r w:rsidR="0069355F">
              <w:rPr>
                <w:sz w:val="20"/>
                <w:szCs w:val="20"/>
              </w:rPr>
              <w:t xml:space="preserve"> о маме и разучивании некоторых из них.</w:t>
            </w:r>
          </w:p>
          <w:p w:rsidR="002C6E8D" w:rsidRDefault="0069355F" w:rsidP="00EA3378">
            <w:pPr>
              <w:pStyle w:val="TableParagraph"/>
              <w:numPr>
                <w:ilvl w:val="0"/>
                <w:numId w:val="29"/>
              </w:numPr>
              <w:tabs>
                <w:tab w:val="left" w:pos="492"/>
              </w:tabs>
              <w:ind w:left="34" w:firstLine="326"/>
              <w:jc w:val="both"/>
              <w:rPr>
                <w:sz w:val="20"/>
                <w:szCs w:val="20"/>
              </w:rPr>
            </w:pPr>
            <w:r>
              <w:rPr>
                <w:sz w:val="20"/>
                <w:szCs w:val="20"/>
              </w:rPr>
              <w:t>Творческое рассказывание детей по темам: «Как я помогаю маме, бабушке», «Выходной день в моей семье» и др.</w:t>
            </w:r>
          </w:p>
          <w:p w:rsidR="002C6E8D" w:rsidRDefault="0069355F" w:rsidP="00EA3378">
            <w:pPr>
              <w:pStyle w:val="TableParagraph"/>
              <w:numPr>
                <w:ilvl w:val="0"/>
                <w:numId w:val="29"/>
              </w:numPr>
              <w:tabs>
                <w:tab w:val="left" w:pos="492"/>
              </w:tabs>
              <w:ind w:left="34" w:firstLine="326"/>
              <w:jc w:val="both"/>
              <w:rPr>
                <w:sz w:val="20"/>
                <w:szCs w:val="20"/>
              </w:rPr>
            </w:pPr>
            <w:r>
              <w:rPr>
                <w:sz w:val="20"/>
                <w:szCs w:val="20"/>
              </w:rPr>
              <w:t>Чтение К. И. Чуковский «Цыплёнок», С. Михалков «А что у вас?», Н. Доброта «Мамины профессии», Я. Аким «Мама». В. Руссу «Много мам на белом свете…»</w:t>
            </w:r>
          </w:p>
        </w:tc>
        <w:tc>
          <w:tcPr>
            <w:tcW w:w="3401" w:type="dxa"/>
            <w:shd w:val="clear" w:color="auto" w:fill="auto"/>
          </w:tcPr>
          <w:p w:rsidR="002C6E8D" w:rsidRDefault="0069355F" w:rsidP="00EA3378">
            <w:pPr>
              <w:pStyle w:val="TableParagraph"/>
              <w:tabs>
                <w:tab w:val="left" w:pos="2302"/>
              </w:tabs>
              <w:ind w:right="395"/>
              <w:jc w:val="center"/>
              <w:rPr>
                <w:b/>
                <w:sz w:val="20"/>
                <w:szCs w:val="20"/>
              </w:rPr>
            </w:pPr>
            <w:r>
              <w:rPr>
                <w:b/>
                <w:sz w:val="20"/>
                <w:szCs w:val="20"/>
              </w:rPr>
              <w:lastRenderedPageBreak/>
              <w:t>Праздник «Праздничный концерт для мамы»</w:t>
            </w:r>
          </w:p>
          <w:p w:rsidR="002C6E8D" w:rsidRDefault="0069355F" w:rsidP="00EA3378">
            <w:pPr>
              <w:pStyle w:val="TableParagraph"/>
              <w:tabs>
                <w:tab w:val="left" w:pos="2302"/>
              </w:tabs>
              <w:ind w:right="33"/>
              <w:jc w:val="center"/>
              <w:rPr>
                <w:i/>
                <w:sz w:val="20"/>
                <w:szCs w:val="20"/>
              </w:rPr>
            </w:pPr>
            <w:r>
              <w:rPr>
                <w:i/>
                <w:sz w:val="20"/>
                <w:szCs w:val="20"/>
              </w:rPr>
              <w:t>средняя, старшая, подготовительная группы</w:t>
            </w:r>
          </w:p>
          <w:p w:rsidR="002C6E8D" w:rsidRDefault="0069355F" w:rsidP="00EA3378">
            <w:pPr>
              <w:pStyle w:val="TableParagraph"/>
              <w:ind w:right="33"/>
              <w:jc w:val="center"/>
              <w:rPr>
                <w:b/>
                <w:sz w:val="20"/>
                <w:szCs w:val="20"/>
              </w:rPr>
            </w:pPr>
            <w:r>
              <w:rPr>
                <w:b/>
                <w:sz w:val="20"/>
                <w:szCs w:val="20"/>
              </w:rPr>
              <w:t xml:space="preserve">Творческие работы «Открытка </w:t>
            </w:r>
            <w:r>
              <w:rPr>
                <w:b/>
                <w:sz w:val="20"/>
                <w:szCs w:val="20"/>
              </w:rPr>
              <w:lastRenderedPageBreak/>
              <w:t>для мамы»</w:t>
            </w:r>
            <w:r>
              <w:rPr>
                <w:i/>
                <w:sz w:val="20"/>
                <w:szCs w:val="20"/>
              </w:rPr>
              <w:t xml:space="preserve"> </w:t>
            </w:r>
            <w:r>
              <w:rPr>
                <w:b/>
                <w:sz w:val="20"/>
                <w:szCs w:val="20"/>
              </w:rPr>
              <w:t>«Подарок маме»</w:t>
            </w:r>
          </w:p>
          <w:p w:rsidR="002C6E8D" w:rsidRDefault="0069355F" w:rsidP="00EA3378">
            <w:pPr>
              <w:pStyle w:val="TableParagraph"/>
              <w:ind w:right="33"/>
              <w:jc w:val="center"/>
              <w:rPr>
                <w:i/>
                <w:sz w:val="20"/>
                <w:szCs w:val="20"/>
              </w:rPr>
            </w:pPr>
            <w:r>
              <w:rPr>
                <w:i/>
                <w:sz w:val="20"/>
                <w:szCs w:val="20"/>
              </w:rPr>
              <w:t>младшая группа</w:t>
            </w:r>
          </w:p>
          <w:p w:rsidR="002C6E8D" w:rsidRDefault="002C6E8D" w:rsidP="00EA3378">
            <w:pPr>
              <w:pStyle w:val="TableParagraph"/>
              <w:ind w:right="395"/>
              <w:jc w:val="center"/>
              <w:rPr>
                <w:sz w:val="20"/>
                <w:szCs w:val="20"/>
              </w:rPr>
            </w:pPr>
          </w:p>
        </w:tc>
        <w:tc>
          <w:tcPr>
            <w:tcW w:w="2870" w:type="dxa"/>
            <w:shd w:val="clear" w:color="auto" w:fill="auto"/>
          </w:tcPr>
          <w:p w:rsidR="002C6E8D" w:rsidRDefault="0069355F" w:rsidP="00EA3378">
            <w:pPr>
              <w:pStyle w:val="TableParagraph"/>
              <w:ind w:right="395"/>
              <w:rPr>
                <w:sz w:val="20"/>
                <w:szCs w:val="20"/>
              </w:rPr>
            </w:pPr>
            <w:r>
              <w:rPr>
                <w:b/>
                <w:sz w:val="20"/>
                <w:szCs w:val="20"/>
              </w:rPr>
              <w:lastRenderedPageBreak/>
              <w:t>Консультация</w:t>
            </w:r>
            <w:r>
              <w:rPr>
                <w:sz w:val="20"/>
                <w:szCs w:val="20"/>
              </w:rPr>
              <w:t xml:space="preserve"> для родителей «Какая мама нужна ребёнку?»</w:t>
            </w:r>
          </w:p>
          <w:p w:rsidR="002C6E8D" w:rsidRDefault="002C6E8D" w:rsidP="00EA3378">
            <w:pPr>
              <w:pStyle w:val="TableParagraph"/>
              <w:ind w:right="395"/>
              <w:rPr>
                <w:sz w:val="20"/>
                <w:szCs w:val="20"/>
              </w:rPr>
            </w:pPr>
          </w:p>
          <w:p w:rsidR="002C6E8D" w:rsidRDefault="0069355F" w:rsidP="00EA3378">
            <w:pPr>
              <w:pStyle w:val="TableParagraph"/>
              <w:ind w:right="395"/>
              <w:rPr>
                <w:sz w:val="20"/>
                <w:szCs w:val="20"/>
              </w:rPr>
            </w:pPr>
            <w:r>
              <w:rPr>
                <w:b/>
                <w:sz w:val="20"/>
                <w:szCs w:val="20"/>
              </w:rPr>
              <w:t>Папка-передвижка</w:t>
            </w:r>
            <w:r>
              <w:rPr>
                <w:sz w:val="20"/>
                <w:szCs w:val="20"/>
              </w:rPr>
              <w:t xml:space="preserve"> </w:t>
            </w:r>
            <w:r>
              <w:rPr>
                <w:sz w:val="20"/>
                <w:szCs w:val="20"/>
              </w:rPr>
              <w:lastRenderedPageBreak/>
              <w:t>«История праздника День матери в России»</w:t>
            </w:r>
          </w:p>
        </w:tc>
      </w:tr>
      <w:tr w:rsidR="002C6E8D" w:rsidTr="007F2246">
        <w:trPr>
          <w:trHeight w:val="646"/>
        </w:trPr>
        <w:tc>
          <w:tcPr>
            <w:tcW w:w="1196" w:type="dxa"/>
            <w:vMerge/>
            <w:tcBorders>
              <w:bottom w:val="single" w:sz="4" w:space="0" w:color="auto"/>
            </w:tcBorders>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rPr>
                <w:bCs/>
                <w:sz w:val="20"/>
              </w:rPr>
            </w:pPr>
          </w:p>
          <w:p w:rsidR="002C6E8D" w:rsidRDefault="002C6E8D" w:rsidP="00EA3378">
            <w:pPr>
              <w:rPr>
                <w:bCs/>
                <w:sz w:val="20"/>
              </w:rPr>
            </w:pPr>
          </w:p>
          <w:p w:rsidR="002C6E8D" w:rsidRDefault="0069355F" w:rsidP="00EA3378">
            <w:pPr>
              <w:rPr>
                <w:bCs/>
                <w:sz w:val="20"/>
              </w:rPr>
            </w:pPr>
            <w:r>
              <w:rPr>
                <w:bCs/>
                <w:sz w:val="20"/>
              </w:rPr>
              <w:t>Патриотическое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7F2246" w:rsidP="00EA3378">
            <w:pPr>
              <w:rPr>
                <w:bCs/>
                <w:sz w:val="20"/>
              </w:rPr>
            </w:pPr>
            <w:r>
              <w:rPr>
                <w:bCs/>
                <w:sz w:val="20"/>
              </w:rPr>
              <w:t>Э</w:t>
            </w:r>
            <w:r w:rsidR="0069355F">
              <w:rPr>
                <w:bCs/>
                <w:sz w:val="20"/>
              </w:rPr>
              <w:t>стетическое</w:t>
            </w:r>
          </w:p>
        </w:tc>
        <w:tc>
          <w:tcPr>
            <w:tcW w:w="1876" w:type="dxa"/>
            <w:shd w:val="clear" w:color="auto" w:fill="auto"/>
          </w:tcPr>
          <w:p w:rsidR="002C6E8D" w:rsidRDefault="007F2246" w:rsidP="00EA3378">
            <w:pPr>
              <w:jc w:val="center"/>
              <w:rPr>
                <w:bCs/>
                <w:sz w:val="20"/>
              </w:rPr>
            </w:pPr>
            <w:r>
              <w:rPr>
                <w:bCs/>
                <w:sz w:val="20"/>
              </w:rPr>
              <w:t>30 ноября</w:t>
            </w:r>
          </w:p>
          <w:p w:rsidR="002C6E8D" w:rsidRDefault="002C6E8D" w:rsidP="00EA3378">
            <w:pPr>
              <w:jc w:val="center"/>
              <w:rPr>
                <w:bCs/>
                <w:sz w:val="20"/>
              </w:rPr>
            </w:pPr>
          </w:p>
          <w:p w:rsidR="002C6E8D" w:rsidRDefault="0069355F" w:rsidP="00EA3378">
            <w:pPr>
              <w:jc w:val="center"/>
              <w:rPr>
                <w:b/>
                <w:bCs/>
                <w:sz w:val="20"/>
              </w:rPr>
            </w:pPr>
            <w:r>
              <w:rPr>
                <w:b/>
                <w:bCs/>
                <w:sz w:val="20"/>
              </w:rPr>
              <w:t>День Государственного герба Российской Федерации</w:t>
            </w:r>
          </w:p>
        </w:tc>
        <w:tc>
          <w:tcPr>
            <w:tcW w:w="4219" w:type="dxa"/>
            <w:shd w:val="clear" w:color="auto" w:fill="auto"/>
          </w:tcPr>
          <w:p w:rsidR="002C6E8D" w:rsidRDefault="0069355F" w:rsidP="00EA3378">
            <w:pPr>
              <w:pStyle w:val="TableParagraph"/>
              <w:numPr>
                <w:ilvl w:val="0"/>
                <w:numId w:val="30"/>
              </w:numPr>
              <w:tabs>
                <w:tab w:val="left" w:pos="492"/>
              </w:tabs>
              <w:ind w:left="0" w:right="33" w:firstLine="360"/>
              <w:jc w:val="both"/>
              <w:rPr>
                <w:sz w:val="20"/>
                <w:szCs w:val="20"/>
              </w:rPr>
            </w:pPr>
            <w:r>
              <w:rPr>
                <w:sz w:val="20"/>
                <w:szCs w:val="20"/>
              </w:rPr>
              <w:t>Беседы: «Что такое символы», «История происхождения герба», «Значение цвета в гербе»</w:t>
            </w:r>
          </w:p>
          <w:p w:rsidR="002C6E8D" w:rsidRDefault="0069355F" w:rsidP="00EA3378">
            <w:pPr>
              <w:pStyle w:val="TableParagraph"/>
              <w:numPr>
                <w:ilvl w:val="0"/>
                <w:numId w:val="30"/>
              </w:numPr>
              <w:tabs>
                <w:tab w:val="left" w:pos="492"/>
              </w:tabs>
              <w:ind w:left="0" w:right="33" w:firstLine="360"/>
              <w:jc w:val="both"/>
              <w:rPr>
                <w:sz w:val="20"/>
                <w:szCs w:val="20"/>
              </w:rPr>
            </w:pPr>
            <w:r>
              <w:rPr>
                <w:sz w:val="20"/>
                <w:szCs w:val="20"/>
              </w:rPr>
              <w:t>Чтение пословиц и поговорок о Родине</w:t>
            </w:r>
          </w:p>
          <w:p w:rsidR="002C6E8D" w:rsidRDefault="0069355F" w:rsidP="00EA3378">
            <w:pPr>
              <w:pStyle w:val="TableParagraph"/>
              <w:numPr>
                <w:ilvl w:val="0"/>
                <w:numId w:val="30"/>
              </w:numPr>
              <w:tabs>
                <w:tab w:val="left" w:pos="492"/>
              </w:tabs>
              <w:ind w:left="0" w:right="33" w:firstLine="360"/>
              <w:jc w:val="both"/>
              <w:rPr>
                <w:sz w:val="20"/>
                <w:szCs w:val="20"/>
              </w:rPr>
            </w:pPr>
            <w:r>
              <w:rPr>
                <w:sz w:val="20"/>
                <w:szCs w:val="20"/>
              </w:rPr>
              <w:t>Прослушивание песен о Родине</w:t>
            </w:r>
          </w:p>
          <w:p w:rsidR="002C6E8D" w:rsidRDefault="0069355F" w:rsidP="00EA3378">
            <w:pPr>
              <w:pStyle w:val="TableParagraph"/>
              <w:numPr>
                <w:ilvl w:val="0"/>
                <w:numId w:val="30"/>
              </w:numPr>
              <w:tabs>
                <w:tab w:val="left" w:pos="492"/>
              </w:tabs>
              <w:ind w:left="0" w:right="33" w:firstLine="360"/>
              <w:jc w:val="both"/>
              <w:rPr>
                <w:sz w:val="20"/>
                <w:szCs w:val="20"/>
              </w:rPr>
            </w:pPr>
            <w:r>
              <w:rPr>
                <w:sz w:val="20"/>
                <w:szCs w:val="20"/>
              </w:rPr>
              <w:t>Настольно-печатная игра «Государственные символы России»</w:t>
            </w:r>
          </w:p>
          <w:p w:rsidR="002C6E8D" w:rsidRDefault="0069355F" w:rsidP="00EA3378">
            <w:pPr>
              <w:pStyle w:val="TableParagraph"/>
              <w:numPr>
                <w:ilvl w:val="0"/>
                <w:numId w:val="30"/>
              </w:numPr>
              <w:tabs>
                <w:tab w:val="left" w:pos="492"/>
              </w:tabs>
              <w:ind w:left="0" w:right="33" w:firstLine="360"/>
              <w:jc w:val="both"/>
              <w:rPr>
                <w:sz w:val="20"/>
                <w:szCs w:val="20"/>
              </w:rPr>
            </w:pPr>
            <w:r>
              <w:rPr>
                <w:sz w:val="20"/>
                <w:szCs w:val="20"/>
              </w:rPr>
              <w:t>Рассматривание энциклопедий, иллюстраций, фотографий по теме</w:t>
            </w:r>
          </w:p>
          <w:p w:rsidR="002C6E8D" w:rsidRDefault="0069355F" w:rsidP="00EA3378">
            <w:pPr>
              <w:pStyle w:val="TableParagraph"/>
              <w:numPr>
                <w:ilvl w:val="0"/>
                <w:numId w:val="30"/>
              </w:numPr>
              <w:tabs>
                <w:tab w:val="left" w:pos="492"/>
              </w:tabs>
              <w:ind w:left="0" w:right="33" w:firstLine="360"/>
              <w:jc w:val="both"/>
              <w:rPr>
                <w:sz w:val="20"/>
                <w:szCs w:val="20"/>
              </w:rPr>
            </w:pPr>
            <w:r>
              <w:rPr>
                <w:sz w:val="20"/>
                <w:szCs w:val="20"/>
              </w:rPr>
              <w:t>Пазлы «Собери герб», «Сложи флаг»</w:t>
            </w:r>
          </w:p>
        </w:tc>
        <w:tc>
          <w:tcPr>
            <w:tcW w:w="3401" w:type="dxa"/>
            <w:shd w:val="clear" w:color="auto" w:fill="auto"/>
          </w:tcPr>
          <w:p w:rsidR="002C6E8D" w:rsidRDefault="0069355F" w:rsidP="00EA3378">
            <w:pPr>
              <w:pStyle w:val="TableParagraph"/>
              <w:ind w:right="33"/>
              <w:jc w:val="center"/>
              <w:rPr>
                <w:b/>
                <w:sz w:val="20"/>
                <w:szCs w:val="20"/>
              </w:rPr>
            </w:pPr>
            <w:r>
              <w:rPr>
                <w:b/>
                <w:sz w:val="20"/>
                <w:szCs w:val="20"/>
              </w:rPr>
              <w:t>Изготовление герба группы</w:t>
            </w:r>
          </w:p>
          <w:p w:rsidR="002C6E8D" w:rsidRDefault="0069355F" w:rsidP="00EA3378">
            <w:pPr>
              <w:pStyle w:val="TableParagraph"/>
              <w:ind w:right="33"/>
              <w:jc w:val="center"/>
              <w:rPr>
                <w:i/>
                <w:sz w:val="20"/>
                <w:szCs w:val="20"/>
              </w:rPr>
            </w:pPr>
            <w:r>
              <w:rPr>
                <w:i/>
                <w:sz w:val="20"/>
                <w:szCs w:val="20"/>
              </w:rPr>
              <w:t>старшая, подготовительная группы</w:t>
            </w:r>
          </w:p>
          <w:p w:rsidR="002C6E8D" w:rsidRDefault="002C6E8D" w:rsidP="00EA3378">
            <w:pPr>
              <w:pStyle w:val="TableParagraph"/>
              <w:ind w:right="33"/>
              <w:jc w:val="center"/>
              <w:rPr>
                <w:i/>
                <w:sz w:val="20"/>
                <w:szCs w:val="20"/>
              </w:rPr>
            </w:pPr>
          </w:p>
          <w:p w:rsidR="002C6E8D" w:rsidRDefault="0069355F" w:rsidP="00EA3378">
            <w:pPr>
              <w:pStyle w:val="TableParagraph"/>
              <w:ind w:right="33"/>
              <w:jc w:val="center"/>
              <w:rPr>
                <w:b/>
                <w:sz w:val="20"/>
                <w:szCs w:val="20"/>
              </w:rPr>
            </w:pPr>
            <w:r>
              <w:rPr>
                <w:b/>
                <w:sz w:val="20"/>
                <w:szCs w:val="20"/>
              </w:rPr>
              <w:t>Изготовление эмблемы группы</w:t>
            </w:r>
          </w:p>
          <w:p w:rsidR="002C6E8D" w:rsidRDefault="0069355F" w:rsidP="00EA3378">
            <w:pPr>
              <w:pStyle w:val="TableParagraph"/>
              <w:ind w:right="33"/>
              <w:jc w:val="center"/>
              <w:rPr>
                <w:i/>
                <w:sz w:val="20"/>
                <w:szCs w:val="20"/>
              </w:rPr>
            </w:pPr>
            <w:r>
              <w:rPr>
                <w:i/>
                <w:sz w:val="20"/>
                <w:szCs w:val="20"/>
              </w:rPr>
              <w:t>младшая группа</w:t>
            </w:r>
          </w:p>
          <w:p w:rsidR="002C6E8D" w:rsidRDefault="002C6E8D" w:rsidP="00EA3378">
            <w:pPr>
              <w:pStyle w:val="TableParagraph"/>
              <w:ind w:right="33"/>
              <w:jc w:val="center"/>
              <w:rPr>
                <w:sz w:val="20"/>
                <w:szCs w:val="20"/>
              </w:rPr>
            </w:pPr>
          </w:p>
        </w:tc>
        <w:tc>
          <w:tcPr>
            <w:tcW w:w="2870" w:type="dxa"/>
            <w:tcBorders>
              <w:bottom w:val="single" w:sz="4" w:space="0" w:color="auto"/>
            </w:tcBorders>
            <w:shd w:val="clear" w:color="auto" w:fill="auto"/>
          </w:tcPr>
          <w:p w:rsidR="002C6E8D" w:rsidRDefault="0069355F" w:rsidP="00EA3378">
            <w:pPr>
              <w:pStyle w:val="TableParagraph"/>
              <w:ind w:right="395"/>
              <w:rPr>
                <w:sz w:val="20"/>
                <w:szCs w:val="20"/>
              </w:rPr>
            </w:pPr>
            <w:r>
              <w:rPr>
                <w:b/>
                <w:sz w:val="20"/>
                <w:szCs w:val="20"/>
              </w:rPr>
              <w:t>Консультация</w:t>
            </w:r>
            <w:r>
              <w:rPr>
                <w:sz w:val="20"/>
                <w:szCs w:val="20"/>
              </w:rPr>
              <w:t xml:space="preserve"> для родителей</w:t>
            </w:r>
          </w:p>
          <w:p w:rsidR="002C6E8D" w:rsidRDefault="0069355F" w:rsidP="00EA3378">
            <w:pPr>
              <w:pStyle w:val="TableParagraph"/>
              <w:ind w:right="395"/>
              <w:rPr>
                <w:sz w:val="20"/>
                <w:szCs w:val="20"/>
              </w:rPr>
            </w:pPr>
            <w:r>
              <w:rPr>
                <w:sz w:val="20"/>
                <w:szCs w:val="20"/>
              </w:rPr>
              <w:t>«Что нужно рассказать детям о российской символике?»</w:t>
            </w:r>
          </w:p>
          <w:p w:rsidR="002C6E8D" w:rsidRDefault="002C6E8D" w:rsidP="00EA3378">
            <w:pPr>
              <w:pStyle w:val="TableParagraph"/>
              <w:ind w:right="395"/>
              <w:rPr>
                <w:sz w:val="20"/>
                <w:szCs w:val="20"/>
              </w:rPr>
            </w:pPr>
          </w:p>
          <w:p w:rsidR="002C6E8D" w:rsidRDefault="0069355F" w:rsidP="00EA3378">
            <w:pPr>
              <w:pStyle w:val="TableParagraph"/>
              <w:ind w:right="395"/>
              <w:rPr>
                <w:sz w:val="20"/>
                <w:szCs w:val="20"/>
              </w:rPr>
            </w:pPr>
            <w:r>
              <w:rPr>
                <w:b/>
                <w:sz w:val="20"/>
                <w:szCs w:val="20"/>
              </w:rPr>
              <w:t>Семейный фестиваль</w:t>
            </w:r>
            <w:r>
              <w:rPr>
                <w:sz w:val="20"/>
                <w:szCs w:val="20"/>
              </w:rPr>
              <w:t xml:space="preserve"> «Герб моей семьи»</w:t>
            </w:r>
          </w:p>
        </w:tc>
      </w:tr>
      <w:tr w:rsidR="002C6E8D" w:rsidTr="0018667F">
        <w:trPr>
          <w:trHeight w:val="1646"/>
        </w:trPr>
        <w:tc>
          <w:tcPr>
            <w:tcW w:w="1196" w:type="dxa"/>
            <w:vMerge w:val="restart"/>
            <w:tcBorders>
              <w:bottom w:val="none" w:sz="4" w:space="0" w:color="000000"/>
            </w:tcBorders>
            <w:shd w:val="clear" w:color="auto" w:fill="auto"/>
          </w:tcPr>
          <w:p w:rsidR="002C6E8D" w:rsidRDefault="0069355F" w:rsidP="00EA3378">
            <w:pPr>
              <w:jc w:val="center"/>
              <w:rPr>
                <w:b/>
                <w:bCs/>
                <w:sz w:val="20"/>
              </w:rPr>
            </w:pPr>
            <w:r>
              <w:rPr>
                <w:b/>
                <w:bCs/>
                <w:sz w:val="20"/>
              </w:rPr>
              <w:t>декабрь</w:t>
            </w:r>
          </w:p>
        </w:tc>
        <w:tc>
          <w:tcPr>
            <w:tcW w:w="1606" w:type="dxa"/>
            <w:shd w:val="clear" w:color="auto" w:fill="auto"/>
          </w:tcPr>
          <w:p w:rsidR="002C6E8D" w:rsidRDefault="002C6E8D" w:rsidP="00EA3378">
            <w:pPr>
              <w:rPr>
                <w:bCs/>
                <w:sz w:val="20"/>
              </w:rPr>
            </w:pPr>
          </w:p>
          <w:p w:rsidR="002C6E8D" w:rsidRDefault="002C6E8D" w:rsidP="00EA3378">
            <w:pPr>
              <w:rPr>
                <w:bCs/>
                <w:sz w:val="20"/>
              </w:rPr>
            </w:pPr>
          </w:p>
          <w:p w:rsidR="002C6E8D" w:rsidRDefault="0069355F" w:rsidP="00EA3378">
            <w:pPr>
              <w:rPr>
                <w:bCs/>
                <w:sz w:val="20"/>
              </w:rPr>
            </w:pPr>
            <w:r>
              <w:rPr>
                <w:bCs/>
                <w:sz w:val="20"/>
              </w:rPr>
              <w:t>ПатриотическоеСоциальное</w:t>
            </w:r>
          </w:p>
          <w:p w:rsidR="002C6E8D" w:rsidRDefault="0069355F" w:rsidP="00EA3378">
            <w:pPr>
              <w:rPr>
                <w:bCs/>
                <w:sz w:val="20"/>
              </w:rPr>
            </w:pPr>
            <w:r>
              <w:rPr>
                <w:bCs/>
                <w:sz w:val="20"/>
              </w:rPr>
              <w:t>Познавательное</w:t>
            </w:r>
          </w:p>
          <w:p w:rsidR="002C6E8D" w:rsidRDefault="0069355F" w:rsidP="0018667F">
            <w:pPr>
              <w:rPr>
                <w:bCs/>
                <w:sz w:val="20"/>
              </w:rPr>
            </w:pPr>
            <w:r>
              <w:rPr>
                <w:bCs/>
                <w:sz w:val="20"/>
              </w:rPr>
              <w:t>Физическое</w:t>
            </w:r>
          </w:p>
        </w:tc>
        <w:tc>
          <w:tcPr>
            <w:tcW w:w="1876" w:type="dxa"/>
            <w:vMerge w:val="restart"/>
            <w:shd w:val="clear" w:color="auto" w:fill="auto"/>
          </w:tcPr>
          <w:p w:rsidR="002C6E8D" w:rsidRDefault="0069355F" w:rsidP="00EA3378">
            <w:pPr>
              <w:jc w:val="center"/>
              <w:rPr>
                <w:bCs/>
                <w:sz w:val="20"/>
              </w:rPr>
            </w:pPr>
            <w:r>
              <w:rPr>
                <w:bCs/>
                <w:sz w:val="20"/>
              </w:rPr>
              <w:t>3 декабря</w:t>
            </w:r>
          </w:p>
          <w:p w:rsidR="002C6E8D" w:rsidRDefault="002C6E8D" w:rsidP="00EA3378">
            <w:pPr>
              <w:jc w:val="center"/>
              <w:rPr>
                <w:bCs/>
                <w:sz w:val="20"/>
              </w:rPr>
            </w:pPr>
          </w:p>
          <w:p w:rsidR="002C6E8D" w:rsidRDefault="0069355F" w:rsidP="00EA3378">
            <w:pPr>
              <w:jc w:val="center"/>
              <w:rPr>
                <w:b/>
                <w:bCs/>
                <w:sz w:val="20"/>
              </w:rPr>
            </w:pPr>
            <w:r>
              <w:rPr>
                <w:b/>
                <w:bCs/>
                <w:sz w:val="20"/>
              </w:rPr>
              <w:t>День неизвестного солдата</w:t>
            </w:r>
          </w:p>
          <w:p w:rsidR="002C6E8D" w:rsidRDefault="002C6E8D" w:rsidP="00EA3378">
            <w:pPr>
              <w:rPr>
                <w:bCs/>
                <w:sz w:val="20"/>
              </w:rPr>
            </w:pPr>
          </w:p>
          <w:p w:rsidR="002C6E8D" w:rsidRDefault="002C6E8D" w:rsidP="00EA3378">
            <w:pPr>
              <w:rPr>
                <w:bCs/>
                <w:sz w:val="20"/>
              </w:rPr>
            </w:pPr>
          </w:p>
          <w:p w:rsidR="002C6E8D" w:rsidRDefault="002C6E8D" w:rsidP="00EA3378">
            <w:pPr>
              <w:rPr>
                <w:bCs/>
                <w:color w:val="002060"/>
                <w:sz w:val="20"/>
              </w:rPr>
            </w:pPr>
          </w:p>
          <w:p w:rsidR="002C6E8D" w:rsidRDefault="002C6E8D" w:rsidP="00EA3378">
            <w:pPr>
              <w:rPr>
                <w:bCs/>
                <w:color w:val="002060"/>
                <w:sz w:val="20"/>
              </w:rPr>
            </w:pPr>
          </w:p>
          <w:p w:rsidR="002C6E8D" w:rsidRDefault="0069355F" w:rsidP="00EA3378">
            <w:pPr>
              <w:jc w:val="center"/>
              <w:rPr>
                <w:b/>
                <w:bCs/>
                <w:color w:val="002060"/>
                <w:sz w:val="20"/>
              </w:rPr>
            </w:pPr>
            <w:r>
              <w:rPr>
                <w:b/>
                <w:bCs/>
                <w:sz w:val="20"/>
              </w:rPr>
              <w:t>Международный день инвалидов</w:t>
            </w:r>
          </w:p>
        </w:tc>
        <w:tc>
          <w:tcPr>
            <w:tcW w:w="4219" w:type="dxa"/>
            <w:shd w:val="clear" w:color="auto" w:fill="auto"/>
          </w:tcPr>
          <w:p w:rsidR="002C6E8D" w:rsidRDefault="0069355F" w:rsidP="00EA3378">
            <w:pPr>
              <w:pStyle w:val="TableParagraph"/>
              <w:numPr>
                <w:ilvl w:val="0"/>
                <w:numId w:val="30"/>
              </w:numPr>
              <w:tabs>
                <w:tab w:val="left" w:pos="435"/>
                <w:tab w:val="left" w:pos="3540"/>
              </w:tabs>
              <w:ind w:left="0" w:right="33" w:firstLine="360"/>
              <w:jc w:val="both"/>
              <w:rPr>
                <w:sz w:val="20"/>
                <w:szCs w:val="20"/>
              </w:rPr>
            </w:pPr>
            <w:r>
              <w:rPr>
                <w:sz w:val="20"/>
                <w:szCs w:val="20"/>
              </w:rPr>
              <w:t>Беседы</w:t>
            </w:r>
            <w:r>
              <w:rPr>
                <w:spacing w:val="-11"/>
                <w:sz w:val="20"/>
                <w:szCs w:val="20"/>
              </w:rPr>
              <w:t xml:space="preserve"> </w:t>
            </w:r>
            <w:r>
              <w:rPr>
                <w:sz w:val="20"/>
                <w:szCs w:val="20"/>
              </w:rPr>
              <w:t>и</w:t>
            </w:r>
            <w:r>
              <w:rPr>
                <w:spacing w:val="-11"/>
                <w:sz w:val="20"/>
                <w:szCs w:val="20"/>
              </w:rPr>
              <w:t xml:space="preserve"> </w:t>
            </w:r>
            <w:r>
              <w:rPr>
                <w:sz w:val="20"/>
                <w:szCs w:val="20"/>
              </w:rPr>
              <w:t>просмотр</w:t>
            </w:r>
            <w:r>
              <w:rPr>
                <w:spacing w:val="-11"/>
                <w:sz w:val="20"/>
                <w:szCs w:val="20"/>
              </w:rPr>
              <w:t xml:space="preserve"> </w:t>
            </w:r>
            <w:r>
              <w:rPr>
                <w:sz w:val="20"/>
                <w:szCs w:val="20"/>
              </w:rPr>
              <w:t>материалов</w:t>
            </w:r>
            <w:r>
              <w:rPr>
                <w:spacing w:val="-67"/>
                <w:sz w:val="20"/>
                <w:szCs w:val="20"/>
              </w:rPr>
              <w:t xml:space="preserve"> </w:t>
            </w:r>
            <w:r>
              <w:rPr>
                <w:sz w:val="20"/>
                <w:szCs w:val="20"/>
              </w:rPr>
              <w:t>о памятниках и мемориалах</w:t>
            </w:r>
            <w:r>
              <w:rPr>
                <w:spacing w:val="1"/>
                <w:sz w:val="20"/>
                <w:szCs w:val="20"/>
              </w:rPr>
              <w:t xml:space="preserve"> </w:t>
            </w:r>
            <w:r>
              <w:rPr>
                <w:sz w:val="20"/>
                <w:szCs w:val="20"/>
              </w:rPr>
              <w:t>неизвестному</w:t>
            </w:r>
            <w:r>
              <w:rPr>
                <w:spacing w:val="1"/>
                <w:sz w:val="20"/>
                <w:szCs w:val="20"/>
              </w:rPr>
              <w:t xml:space="preserve"> </w:t>
            </w:r>
            <w:r>
              <w:rPr>
                <w:sz w:val="20"/>
                <w:szCs w:val="20"/>
              </w:rPr>
              <w:t>солдату</w:t>
            </w:r>
          </w:p>
          <w:p w:rsidR="002C6E8D" w:rsidRDefault="0069355F" w:rsidP="00EA3378">
            <w:pPr>
              <w:pStyle w:val="TableParagraph"/>
              <w:numPr>
                <w:ilvl w:val="0"/>
                <w:numId w:val="30"/>
              </w:numPr>
              <w:tabs>
                <w:tab w:val="left" w:pos="435"/>
                <w:tab w:val="left" w:pos="3540"/>
              </w:tabs>
              <w:ind w:left="0" w:right="33" w:firstLine="360"/>
              <w:jc w:val="both"/>
              <w:rPr>
                <w:sz w:val="20"/>
                <w:szCs w:val="20"/>
              </w:rPr>
            </w:pPr>
            <w:r>
              <w:rPr>
                <w:sz w:val="20"/>
                <w:szCs w:val="20"/>
              </w:rPr>
              <w:t xml:space="preserve"> Презентация</w:t>
            </w:r>
            <w:r>
              <w:rPr>
                <w:spacing w:val="-13"/>
                <w:sz w:val="20"/>
                <w:szCs w:val="20"/>
              </w:rPr>
              <w:t xml:space="preserve"> </w:t>
            </w:r>
            <w:r>
              <w:rPr>
                <w:sz w:val="20"/>
                <w:szCs w:val="20"/>
              </w:rPr>
              <w:t>«Книга</w:t>
            </w:r>
            <w:r>
              <w:rPr>
                <w:spacing w:val="-12"/>
                <w:sz w:val="20"/>
                <w:szCs w:val="20"/>
              </w:rPr>
              <w:t xml:space="preserve"> </w:t>
            </w:r>
            <w:r>
              <w:rPr>
                <w:sz w:val="20"/>
                <w:szCs w:val="20"/>
              </w:rPr>
              <w:t>памяти»</w:t>
            </w:r>
          </w:p>
          <w:p w:rsidR="002C6E8D" w:rsidRDefault="0069355F" w:rsidP="00EA3378">
            <w:pPr>
              <w:pStyle w:val="TableParagraph"/>
              <w:numPr>
                <w:ilvl w:val="0"/>
                <w:numId w:val="30"/>
              </w:numPr>
              <w:tabs>
                <w:tab w:val="left" w:pos="435"/>
                <w:tab w:val="left" w:pos="3540"/>
              </w:tabs>
              <w:ind w:left="0" w:firstLine="360"/>
              <w:jc w:val="both"/>
              <w:rPr>
                <w:sz w:val="20"/>
                <w:szCs w:val="20"/>
              </w:rPr>
            </w:pPr>
            <w:r>
              <w:rPr>
                <w:sz w:val="20"/>
                <w:szCs w:val="20"/>
              </w:rPr>
              <w:t xml:space="preserve"> Совместное</w:t>
            </w:r>
            <w:r>
              <w:rPr>
                <w:spacing w:val="-7"/>
                <w:sz w:val="20"/>
                <w:szCs w:val="20"/>
              </w:rPr>
              <w:t xml:space="preserve"> </w:t>
            </w:r>
            <w:r>
              <w:rPr>
                <w:sz w:val="20"/>
                <w:szCs w:val="20"/>
              </w:rPr>
              <w:t>рисование</w:t>
            </w:r>
            <w:r>
              <w:rPr>
                <w:spacing w:val="-7"/>
                <w:sz w:val="20"/>
                <w:szCs w:val="20"/>
              </w:rPr>
              <w:t xml:space="preserve"> </w:t>
            </w:r>
            <w:r>
              <w:rPr>
                <w:sz w:val="20"/>
                <w:szCs w:val="20"/>
              </w:rPr>
              <w:t>плаката «Памяти</w:t>
            </w:r>
            <w:r>
              <w:rPr>
                <w:spacing w:val="36"/>
                <w:sz w:val="20"/>
                <w:szCs w:val="20"/>
              </w:rPr>
              <w:t xml:space="preserve"> </w:t>
            </w:r>
            <w:r>
              <w:rPr>
                <w:sz w:val="20"/>
                <w:szCs w:val="20"/>
              </w:rPr>
              <w:t>неизвестного</w:t>
            </w:r>
            <w:r>
              <w:rPr>
                <w:spacing w:val="36"/>
                <w:sz w:val="20"/>
                <w:szCs w:val="20"/>
              </w:rPr>
              <w:t xml:space="preserve"> </w:t>
            </w:r>
            <w:r>
              <w:rPr>
                <w:sz w:val="20"/>
                <w:szCs w:val="20"/>
              </w:rPr>
              <w:t>солдата»</w:t>
            </w:r>
          </w:p>
        </w:tc>
        <w:tc>
          <w:tcPr>
            <w:tcW w:w="3401" w:type="dxa"/>
            <w:vMerge w:val="restart"/>
            <w:shd w:val="clear" w:color="auto" w:fill="auto"/>
          </w:tcPr>
          <w:p w:rsidR="002C6E8D" w:rsidRDefault="0069355F" w:rsidP="00EA3378">
            <w:pPr>
              <w:pStyle w:val="TableParagraph"/>
              <w:jc w:val="center"/>
              <w:rPr>
                <w:b/>
                <w:sz w:val="20"/>
                <w:szCs w:val="20"/>
              </w:rPr>
            </w:pPr>
            <w:r>
              <w:rPr>
                <w:b/>
                <w:sz w:val="20"/>
                <w:szCs w:val="20"/>
              </w:rPr>
              <w:t>Спортивное мероприятие «Смелые, сильные, духом крепкие!»</w:t>
            </w:r>
          </w:p>
          <w:p w:rsidR="002C6E8D" w:rsidRDefault="0069355F" w:rsidP="00EA3378">
            <w:pPr>
              <w:pStyle w:val="TableParagraph"/>
              <w:tabs>
                <w:tab w:val="left" w:pos="2302"/>
              </w:tabs>
              <w:ind w:right="33"/>
              <w:jc w:val="center"/>
              <w:rPr>
                <w:i/>
                <w:sz w:val="20"/>
                <w:szCs w:val="20"/>
              </w:rPr>
            </w:pPr>
            <w:r>
              <w:rPr>
                <w:i/>
                <w:sz w:val="20"/>
                <w:szCs w:val="20"/>
              </w:rPr>
              <w:t>средняя, старшая, подготовительная группы</w:t>
            </w:r>
          </w:p>
          <w:p w:rsidR="002C6E8D" w:rsidRDefault="002C6E8D" w:rsidP="00EA3378">
            <w:pPr>
              <w:pStyle w:val="TableParagraph"/>
              <w:tabs>
                <w:tab w:val="left" w:pos="2302"/>
              </w:tabs>
              <w:ind w:right="33"/>
              <w:jc w:val="center"/>
              <w:rPr>
                <w:i/>
                <w:sz w:val="20"/>
                <w:szCs w:val="20"/>
              </w:rPr>
            </w:pPr>
          </w:p>
          <w:p w:rsidR="002C6E8D" w:rsidRDefault="002C6E8D" w:rsidP="00EA3378">
            <w:pPr>
              <w:pStyle w:val="TableParagraph"/>
              <w:tabs>
                <w:tab w:val="left" w:pos="2302"/>
              </w:tabs>
              <w:ind w:right="33"/>
              <w:jc w:val="center"/>
              <w:rPr>
                <w:i/>
                <w:sz w:val="20"/>
                <w:szCs w:val="20"/>
              </w:rPr>
            </w:pPr>
          </w:p>
          <w:p w:rsidR="002C6E8D" w:rsidRDefault="002C6E8D" w:rsidP="00EA3378">
            <w:pPr>
              <w:pStyle w:val="TableParagraph"/>
              <w:tabs>
                <w:tab w:val="left" w:pos="2302"/>
              </w:tabs>
              <w:ind w:right="33"/>
              <w:jc w:val="center"/>
              <w:rPr>
                <w:i/>
                <w:sz w:val="20"/>
                <w:szCs w:val="20"/>
              </w:rPr>
            </w:pPr>
          </w:p>
          <w:p w:rsidR="002C6E8D" w:rsidRDefault="0069355F" w:rsidP="00EA3378">
            <w:pPr>
              <w:pStyle w:val="TableParagraph"/>
              <w:tabs>
                <w:tab w:val="left" w:pos="2302"/>
              </w:tabs>
              <w:ind w:right="33"/>
              <w:jc w:val="center"/>
              <w:rPr>
                <w:b/>
                <w:sz w:val="20"/>
                <w:szCs w:val="20"/>
              </w:rPr>
            </w:pPr>
            <w:r>
              <w:rPr>
                <w:b/>
                <w:sz w:val="20"/>
                <w:szCs w:val="20"/>
              </w:rPr>
              <w:t>«Игровая карусель-Дорогою добра»</w:t>
            </w:r>
          </w:p>
          <w:p w:rsidR="002C6E8D" w:rsidRDefault="0069355F" w:rsidP="00EA3378">
            <w:pPr>
              <w:pStyle w:val="TableParagraph"/>
              <w:tabs>
                <w:tab w:val="left" w:pos="2302"/>
              </w:tabs>
              <w:ind w:right="33"/>
              <w:jc w:val="center"/>
              <w:rPr>
                <w:i/>
                <w:sz w:val="20"/>
                <w:szCs w:val="20"/>
              </w:rPr>
            </w:pPr>
            <w:r>
              <w:rPr>
                <w:i/>
                <w:sz w:val="20"/>
                <w:szCs w:val="20"/>
              </w:rPr>
              <w:t>младшая группа</w:t>
            </w:r>
          </w:p>
          <w:p w:rsidR="002C6E8D" w:rsidRDefault="0069355F" w:rsidP="00EA3378">
            <w:pPr>
              <w:pStyle w:val="TableParagraph"/>
              <w:jc w:val="center"/>
              <w:rPr>
                <w:b/>
                <w:sz w:val="20"/>
                <w:szCs w:val="20"/>
              </w:rPr>
            </w:pPr>
            <w:r>
              <w:rPr>
                <w:b/>
                <w:sz w:val="20"/>
                <w:szCs w:val="20"/>
              </w:rPr>
              <w:t>Участие в районной Декаде инвалидов</w:t>
            </w:r>
          </w:p>
        </w:tc>
        <w:tc>
          <w:tcPr>
            <w:tcW w:w="2870" w:type="dxa"/>
            <w:tcBorders>
              <w:bottom w:val="none" w:sz="4" w:space="0" w:color="000000"/>
            </w:tcBorders>
            <w:shd w:val="clear" w:color="auto" w:fill="auto"/>
          </w:tcPr>
          <w:p w:rsidR="002C6E8D" w:rsidRDefault="0069355F" w:rsidP="00EA3378">
            <w:pPr>
              <w:pStyle w:val="TableParagraph"/>
              <w:rPr>
                <w:sz w:val="20"/>
                <w:szCs w:val="20"/>
              </w:rPr>
            </w:pPr>
            <w:r>
              <w:rPr>
                <w:b/>
                <w:sz w:val="20"/>
                <w:szCs w:val="20"/>
              </w:rPr>
              <w:t>Консультация</w:t>
            </w:r>
            <w:r>
              <w:rPr>
                <w:sz w:val="20"/>
                <w:szCs w:val="20"/>
              </w:rPr>
              <w:t xml:space="preserve"> для родителей «Знакомьте детей с героическим прошлым России»</w:t>
            </w:r>
          </w:p>
          <w:p w:rsidR="002C6E8D" w:rsidRDefault="002C6E8D" w:rsidP="00EA3378">
            <w:pPr>
              <w:pStyle w:val="TableParagraph"/>
              <w:rPr>
                <w:sz w:val="20"/>
                <w:szCs w:val="20"/>
              </w:rPr>
            </w:pPr>
          </w:p>
          <w:p w:rsidR="002C6E8D" w:rsidRDefault="0069355F" w:rsidP="00EA3378">
            <w:pPr>
              <w:pStyle w:val="TableParagraph"/>
              <w:rPr>
                <w:sz w:val="20"/>
                <w:szCs w:val="20"/>
              </w:rPr>
            </w:pPr>
            <w:r>
              <w:rPr>
                <w:b/>
                <w:sz w:val="20"/>
                <w:szCs w:val="20"/>
              </w:rPr>
              <w:t>Буклет</w:t>
            </w:r>
            <w:r>
              <w:rPr>
                <w:sz w:val="20"/>
                <w:szCs w:val="20"/>
              </w:rPr>
              <w:t xml:space="preserve"> «Равные возможности», посвященный Международному дню инвалидов</w:t>
            </w:r>
          </w:p>
        </w:tc>
      </w:tr>
      <w:tr w:rsidR="002C6E8D" w:rsidTr="007F2246">
        <w:tc>
          <w:tcPr>
            <w:tcW w:w="1196" w:type="dxa"/>
            <w:vMerge/>
            <w:tcBorders>
              <w:top w:val="none" w:sz="4" w:space="0" w:color="000000"/>
              <w:bottom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rPr>
                <w:bCs/>
                <w:sz w:val="20"/>
              </w:rPr>
            </w:pPr>
          </w:p>
          <w:p w:rsidR="002C6E8D" w:rsidRDefault="002C6E8D" w:rsidP="00EA3378">
            <w:pPr>
              <w:rPr>
                <w:bCs/>
                <w:sz w:val="20"/>
              </w:rPr>
            </w:pPr>
          </w:p>
          <w:p w:rsidR="002C6E8D" w:rsidRDefault="0069355F" w:rsidP="00EA3378">
            <w:pPr>
              <w:rPr>
                <w:bCs/>
                <w:sz w:val="20"/>
              </w:rPr>
            </w:pPr>
            <w:r>
              <w:rPr>
                <w:bCs/>
                <w:sz w:val="20"/>
              </w:rPr>
              <w:t>Духовно- нравственное</w:t>
            </w:r>
          </w:p>
          <w:p w:rsidR="002C6E8D" w:rsidRDefault="0069355F" w:rsidP="00EA3378">
            <w:pPr>
              <w:rPr>
                <w:bCs/>
                <w:sz w:val="20"/>
              </w:rPr>
            </w:pPr>
            <w:r>
              <w:rPr>
                <w:bCs/>
                <w:sz w:val="20"/>
              </w:rPr>
              <w:t>Социальное</w:t>
            </w:r>
          </w:p>
          <w:p w:rsidR="002C6E8D" w:rsidRDefault="002C6E8D" w:rsidP="00EA3378">
            <w:pPr>
              <w:rPr>
                <w:bCs/>
                <w:color w:val="002060"/>
                <w:sz w:val="20"/>
              </w:rPr>
            </w:pPr>
          </w:p>
        </w:tc>
        <w:tc>
          <w:tcPr>
            <w:tcW w:w="1876" w:type="dxa"/>
            <w:vMerge/>
            <w:shd w:val="clear" w:color="auto" w:fill="auto"/>
          </w:tcPr>
          <w:p w:rsidR="002C6E8D" w:rsidRDefault="002C6E8D" w:rsidP="00EA3378">
            <w:pPr>
              <w:rPr>
                <w:bCs/>
                <w:color w:val="002060"/>
                <w:sz w:val="20"/>
              </w:rPr>
            </w:pPr>
          </w:p>
        </w:tc>
        <w:tc>
          <w:tcPr>
            <w:tcW w:w="4219" w:type="dxa"/>
            <w:shd w:val="clear" w:color="auto" w:fill="auto"/>
          </w:tcPr>
          <w:p w:rsidR="002C6E8D" w:rsidRDefault="0069355F" w:rsidP="00EA3378">
            <w:pPr>
              <w:pStyle w:val="TableParagraph"/>
              <w:numPr>
                <w:ilvl w:val="0"/>
                <w:numId w:val="30"/>
              </w:numPr>
              <w:tabs>
                <w:tab w:val="left" w:pos="435"/>
              </w:tabs>
              <w:ind w:left="34" w:firstLine="326"/>
              <w:jc w:val="both"/>
              <w:rPr>
                <w:sz w:val="20"/>
                <w:szCs w:val="20"/>
              </w:rPr>
            </w:pPr>
            <w:r>
              <w:rPr>
                <w:sz w:val="20"/>
                <w:szCs w:val="20"/>
              </w:rPr>
              <w:t xml:space="preserve"> Беседы</w:t>
            </w:r>
            <w:r>
              <w:rPr>
                <w:spacing w:val="8"/>
                <w:sz w:val="20"/>
                <w:szCs w:val="20"/>
              </w:rPr>
              <w:t xml:space="preserve"> </w:t>
            </w:r>
            <w:r>
              <w:rPr>
                <w:sz w:val="20"/>
                <w:szCs w:val="20"/>
              </w:rPr>
              <w:t>«Люди</w:t>
            </w:r>
            <w:r>
              <w:rPr>
                <w:spacing w:val="8"/>
                <w:sz w:val="20"/>
                <w:szCs w:val="20"/>
              </w:rPr>
              <w:t xml:space="preserve"> </w:t>
            </w:r>
            <w:r>
              <w:rPr>
                <w:sz w:val="20"/>
                <w:szCs w:val="20"/>
              </w:rPr>
              <w:t>так</w:t>
            </w:r>
            <w:r>
              <w:rPr>
                <w:spacing w:val="9"/>
                <w:sz w:val="20"/>
                <w:szCs w:val="20"/>
              </w:rPr>
              <w:t xml:space="preserve"> </w:t>
            </w:r>
            <w:r>
              <w:rPr>
                <w:sz w:val="20"/>
                <w:szCs w:val="20"/>
              </w:rPr>
              <w:t>не</w:t>
            </w:r>
            <w:r>
              <w:rPr>
                <w:spacing w:val="8"/>
                <w:sz w:val="20"/>
                <w:szCs w:val="20"/>
              </w:rPr>
              <w:t xml:space="preserve"> </w:t>
            </w:r>
            <w:r>
              <w:rPr>
                <w:sz w:val="20"/>
                <w:szCs w:val="20"/>
              </w:rPr>
              <w:t>делятся...»,</w:t>
            </w:r>
            <w:r>
              <w:rPr>
                <w:spacing w:val="9"/>
                <w:sz w:val="20"/>
                <w:szCs w:val="20"/>
              </w:rPr>
              <w:t xml:space="preserve"> </w:t>
            </w:r>
            <w:r>
              <w:rPr>
                <w:sz w:val="20"/>
                <w:szCs w:val="20"/>
              </w:rPr>
              <w:t>«Если</w:t>
            </w:r>
            <w:r>
              <w:rPr>
                <w:spacing w:val="-64"/>
                <w:sz w:val="20"/>
                <w:szCs w:val="20"/>
              </w:rPr>
              <w:t xml:space="preserve"> </w:t>
            </w:r>
            <w:r>
              <w:rPr>
                <w:sz w:val="20"/>
                <w:szCs w:val="20"/>
              </w:rPr>
              <w:t>добрый</w:t>
            </w:r>
            <w:r>
              <w:rPr>
                <w:spacing w:val="5"/>
                <w:sz w:val="20"/>
                <w:szCs w:val="20"/>
              </w:rPr>
              <w:t xml:space="preserve"> </w:t>
            </w:r>
            <w:r>
              <w:rPr>
                <w:sz w:val="20"/>
                <w:szCs w:val="20"/>
              </w:rPr>
              <w:t>ты...»</w:t>
            </w:r>
          </w:p>
          <w:p w:rsidR="002C6E8D" w:rsidRDefault="0069355F" w:rsidP="00EA3378">
            <w:pPr>
              <w:pStyle w:val="TableParagraph"/>
              <w:numPr>
                <w:ilvl w:val="0"/>
                <w:numId w:val="30"/>
              </w:numPr>
              <w:tabs>
                <w:tab w:val="left" w:pos="435"/>
              </w:tabs>
              <w:ind w:left="34" w:firstLine="326"/>
              <w:jc w:val="both"/>
              <w:rPr>
                <w:sz w:val="20"/>
                <w:szCs w:val="20"/>
              </w:rPr>
            </w:pPr>
            <w:r>
              <w:rPr>
                <w:sz w:val="20"/>
                <w:szCs w:val="20"/>
              </w:rPr>
              <w:t xml:space="preserve"> Чтение «Цветик – семицветик» В. Катаева, «Вовка-добрая душа» А. Барто,  сказок: «Стойкий оловянный солдатик»,  «Хроменькая уточка»</w:t>
            </w:r>
          </w:p>
          <w:p w:rsidR="002C6E8D" w:rsidRDefault="0069355F" w:rsidP="00EA3378">
            <w:pPr>
              <w:pStyle w:val="TableParagraph"/>
              <w:numPr>
                <w:ilvl w:val="0"/>
                <w:numId w:val="30"/>
              </w:numPr>
              <w:tabs>
                <w:tab w:val="left" w:pos="435"/>
              </w:tabs>
              <w:ind w:left="34" w:firstLine="326"/>
              <w:jc w:val="both"/>
              <w:rPr>
                <w:sz w:val="20"/>
                <w:szCs w:val="20"/>
              </w:rPr>
            </w:pPr>
            <w:r>
              <w:rPr>
                <w:sz w:val="20"/>
                <w:szCs w:val="20"/>
              </w:rPr>
              <w:t xml:space="preserve"> Выставки</w:t>
            </w:r>
            <w:r>
              <w:rPr>
                <w:spacing w:val="-13"/>
                <w:sz w:val="20"/>
                <w:szCs w:val="20"/>
              </w:rPr>
              <w:t xml:space="preserve"> </w:t>
            </w:r>
            <w:r>
              <w:rPr>
                <w:sz w:val="20"/>
                <w:szCs w:val="20"/>
              </w:rPr>
              <w:t>детских</w:t>
            </w:r>
            <w:r>
              <w:rPr>
                <w:spacing w:val="-12"/>
                <w:sz w:val="20"/>
                <w:szCs w:val="20"/>
              </w:rPr>
              <w:t xml:space="preserve"> </w:t>
            </w:r>
            <w:r>
              <w:rPr>
                <w:sz w:val="20"/>
                <w:szCs w:val="20"/>
              </w:rPr>
              <w:t>работ</w:t>
            </w:r>
            <w:r>
              <w:rPr>
                <w:spacing w:val="-12"/>
                <w:sz w:val="20"/>
                <w:szCs w:val="20"/>
              </w:rPr>
              <w:t xml:space="preserve"> </w:t>
            </w:r>
            <w:r>
              <w:rPr>
                <w:sz w:val="20"/>
                <w:szCs w:val="20"/>
              </w:rPr>
              <w:t>«Пусть</w:t>
            </w:r>
            <w:r>
              <w:rPr>
                <w:spacing w:val="-12"/>
                <w:sz w:val="20"/>
                <w:szCs w:val="20"/>
              </w:rPr>
              <w:t xml:space="preserve"> </w:t>
            </w:r>
            <w:r>
              <w:rPr>
                <w:sz w:val="20"/>
                <w:szCs w:val="20"/>
              </w:rPr>
              <w:t>всегда</w:t>
            </w:r>
            <w:r>
              <w:rPr>
                <w:spacing w:val="-67"/>
                <w:sz w:val="20"/>
                <w:szCs w:val="20"/>
              </w:rPr>
              <w:t xml:space="preserve"> </w:t>
            </w:r>
            <w:r>
              <w:rPr>
                <w:sz w:val="20"/>
                <w:szCs w:val="20"/>
              </w:rPr>
              <w:t>будет</w:t>
            </w:r>
            <w:r>
              <w:rPr>
                <w:spacing w:val="-7"/>
                <w:sz w:val="20"/>
                <w:szCs w:val="20"/>
              </w:rPr>
              <w:t xml:space="preserve"> </w:t>
            </w:r>
            <w:r>
              <w:rPr>
                <w:sz w:val="20"/>
                <w:szCs w:val="20"/>
              </w:rPr>
              <w:t>солнце»,</w:t>
            </w:r>
            <w:r>
              <w:rPr>
                <w:spacing w:val="-6"/>
                <w:sz w:val="20"/>
                <w:szCs w:val="20"/>
              </w:rPr>
              <w:t xml:space="preserve"> </w:t>
            </w:r>
            <w:r>
              <w:rPr>
                <w:sz w:val="20"/>
                <w:szCs w:val="20"/>
              </w:rPr>
              <w:t>«От</w:t>
            </w:r>
            <w:r>
              <w:rPr>
                <w:spacing w:val="-7"/>
                <w:sz w:val="20"/>
                <w:szCs w:val="20"/>
              </w:rPr>
              <w:t xml:space="preserve"> </w:t>
            </w:r>
            <w:r>
              <w:rPr>
                <w:sz w:val="20"/>
                <w:szCs w:val="20"/>
              </w:rPr>
              <w:t>сердца</w:t>
            </w:r>
            <w:r>
              <w:rPr>
                <w:spacing w:val="-6"/>
                <w:sz w:val="20"/>
                <w:szCs w:val="20"/>
              </w:rPr>
              <w:t xml:space="preserve"> </w:t>
            </w:r>
            <w:r>
              <w:rPr>
                <w:sz w:val="20"/>
                <w:szCs w:val="20"/>
              </w:rPr>
              <w:t>к</w:t>
            </w:r>
            <w:r>
              <w:rPr>
                <w:spacing w:val="-7"/>
                <w:sz w:val="20"/>
                <w:szCs w:val="20"/>
              </w:rPr>
              <w:t xml:space="preserve"> </w:t>
            </w:r>
            <w:r>
              <w:rPr>
                <w:sz w:val="20"/>
                <w:szCs w:val="20"/>
              </w:rPr>
              <w:t>сердцу»</w:t>
            </w:r>
          </w:p>
        </w:tc>
        <w:tc>
          <w:tcPr>
            <w:tcW w:w="3401" w:type="dxa"/>
            <w:vMerge/>
            <w:shd w:val="clear" w:color="auto" w:fill="auto"/>
          </w:tcPr>
          <w:p w:rsidR="002C6E8D" w:rsidRDefault="002C6E8D" w:rsidP="00EA3378">
            <w:pPr>
              <w:jc w:val="center"/>
              <w:rPr>
                <w:sz w:val="20"/>
              </w:rPr>
            </w:pPr>
          </w:p>
        </w:tc>
        <w:tc>
          <w:tcPr>
            <w:tcW w:w="2870" w:type="dxa"/>
            <w:tcBorders>
              <w:top w:val="none" w:sz="4" w:space="0" w:color="000000"/>
            </w:tcBorders>
            <w:shd w:val="clear" w:color="auto" w:fill="auto"/>
          </w:tcPr>
          <w:p w:rsidR="002C6E8D" w:rsidRDefault="002C6E8D" w:rsidP="00EA3378">
            <w:pPr>
              <w:rPr>
                <w:sz w:val="20"/>
              </w:rPr>
            </w:pPr>
          </w:p>
        </w:tc>
      </w:tr>
      <w:tr w:rsidR="002C6E8D" w:rsidTr="007F2246">
        <w:trPr>
          <w:trHeight w:val="2823"/>
        </w:trPr>
        <w:tc>
          <w:tcPr>
            <w:tcW w:w="1196" w:type="dxa"/>
            <w:vMerge/>
            <w:tcBorders>
              <w:top w:val="none" w:sz="4" w:space="0" w:color="000000"/>
              <w:bottom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ind w:right="-250"/>
              <w:rPr>
                <w:sz w:val="20"/>
              </w:rPr>
            </w:pPr>
            <w:r>
              <w:rPr>
                <w:sz w:val="20"/>
              </w:rPr>
              <w:t>Патриотическое</w:t>
            </w:r>
          </w:p>
          <w:p w:rsidR="002C6E8D" w:rsidRDefault="0069355F" w:rsidP="00EA3378">
            <w:pPr>
              <w:ind w:right="-250"/>
              <w:rPr>
                <w:sz w:val="20"/>
              </w:rPr>
            </w:pPr>
            <w:r>
              <w:rPr>
                <w:sz w:val="20"/>
              </w:rPr>
              <w:t>Социальное</w:t>
            </w:r>
          </w:p>
          <w:p w:rsidR="002C6E8D" w:rsidRDefault="0069355F" w:rsidP="00EA3378">
            <w:pPr>
              <w:ind w:right="-250"/>
              <w:rPr>
                <w:sz w:val="20"/>
              </w:rPr>
            </w:pPr>
            <w:r>
              <w:rPr>
                <w:sz w:val="20"/>
              </w:rPr>
              <w:t>Познавательное</w:t>
            </w:r>
          </w:p>
          <w:p w:rsidR="002C6E8D" w:rsidRDefault="002C6E8D" w:rsidP="00EA3378">
            <w:pPr>
              <w:rPr>
                <w:bCs/>
                <w:sz w:val="20"/>
              </w:rPr>
            </w:pPr>
          </w:p>
        </w:tc>
        <w:tc>
          <w:tcPr>
            <w:tcW w:w="1876" w:type="dxa"/>
            <w:shd w:val="clear" w:color="auto" w:fill="auto"/>
          </w:tcPr>
          <w:p w:rsidR="002C6E8D" w:rsidRDefault="0069355F" w:rsidP="00EA3378">
            <w:pPr>
              <w:jc w:val="center"/>
              <w:rPr>
                <w:bCs/>
                <w:sz w:val="20"/>
              </w:rPr>
            </w:pPr>
            <w:r>
              <w:rPr>
                <w:bCs/>
                <w:sz w:val="20"/>
              </w:rPr>
              <w:t>5 декабря</w:t>
            </w:r>
          </w:p>
          <w:p w:rsidR="002C6E8D" w:rsidRDefault="002C6E8D" w:rsidP="00EA3378">
            <w:pPr>
              <w:jc w:val="center"/>
              <w:rPr>
                <w:bCs/>
                <w:sz w:val="20"/>
              </w:rPr>
            </w:pPr>
          </w:p>
          <w:p w:rsidR="002C6E8D" w:rsidRDefault="0069355F" w:rsidP="00EA3378">
            <w:pPr>
              <w:jc w:val="center"/>
              <w:rPr>
                <w:b/>
                <w:bCs/>
                <w:color w:val="002060"/>
                <w:sz w:val="20"/>
              </w:rPr>
            </w:pPr>
            <w:r>
              <w:rPr>
                <w:b/>
                <w:bCs/>
                <w:sz w:val="20"/>
              </w:rPr>
              <w:t>День добровольца (волонтера) в России</w:t>
            </w:r>
          </w:p>
        </w:tc>
        <w:tc>
          <w:tcPr>
            <w:tcW w:w="4219" w:type="dxa"/>
            <w:shd w:val="clear" w:color="auto" w:fill="auto"/>
          </w:tcPr>
          <w:p w:rsidR="002C6E8D" w:rsidRDefault="0069355F" w:rsidP="00EA3378">
            <w:pPr>
              <w:pStyle w:val="TableParagraph"/>
              <w:numPr>
                <w:ilvl w:val="0"/>
                <w:numId w:val="31"/>
              </w:numPr>
              <w:tabs>
                <w:tab w:val="left" w:pos="34"/>
              </w:tabs>
              <w:ind w:left="34" w:right="33" w:firstLine="283"/>
              <w:jc w:val="both"/>
              <w:rPr>
                <w:sz w:val="20"/>
                <w:szCs w:val="20"/>
              </w:rPr>
            </w:pPr>
            <w:r>
              <w:rPr>
                <w:sz w:val="20"/>
                <w:szCs w:val="20"/>
              </w:rPr>
              <w:t>Беседы с детьми на темы «Легко ли</w:t>
            </w:r>
            <w:r>
              <w:rPr>
                <w:spacing w:val="1"/>
                <w:sz w:val="20"/>
                <w:szCs w:val="20"/>
              </w:rPr>
              <w:t xml:space="preserve"> </w:t>
            </w:r>
            <w:r>
              <w:rPr>
                <w:sz w:val="20"/>
                <w:szCs w:val="20"/>
              </w:rPr>
              <w:t>быть</w:t>
            </w:r>
            <w:r>
              <w:rPr>
                <w:spacing w:val="28"/>
                <w:sz w:val="20"/>
                <w:szCs w:val="20"/>
              </w:rPr>
              <w:t xml:space="preserve"> </w:t>
            </w:r>
            <w:r>
              <w:rPr>
                <w:sz w:val="20"/>
                <w:szCs w:val="20"/>
              </w:rPr>
              <w:t>добрым?»,</w:t>
            </w:r>
            <w:r>
              <w:rPr>
                <w:spacing w:val="29"/>
                <w:sz w:val="20"/>
                <w:szCs w:val="20"/>
              </w:rPr>
              <w:t xml:space="preserve"> </w:t>
            </w:r>
            <w:r>
              <w:rPr>
                <w:sz w:val="20"/>
                <w:szCs w:val="20"/>
              </w:rPr>
              <w:t>Кто</w:t>
            </w:r>
            <w:r>
              <w:rPr>
                <w:spacing w:val="29"/>
                <w:sz w:val="20"/>
                <w:szCs w:val="20"/>
              </w:rPr>
              <w:t xml:space="preserve"> </w:t>
            </w:r>
            <w:r>
              <w:rPr>
                <w:sz w:val="20"/>
                <w:szCs w:val="20"/>
              </w:rPr>
              <w:t>такие</w:t>
            </w:r>
            <w:r>
              <w:rPr>
                <w:spacing w:val="29"/>
                <w:sz w:val="20"/>
                <w:szCs w:val="20"/>
              </w:rPr>
              <w:t xml:space="preserve"> </w:t>
            </w:r>
            <w:r>
              <w:rPr>
                <w:sz w:val="20"/>
                <w:szCs w:val="20"/>
              </w:rPr>
              <w:t>волонтеры»</w:t>
            </w:r>
          </w:p>
          <w:p w:rsidR="002C6E8D" w:rsidRDefault="0069355F" w:rsidP="00EA3378">
            <w:pPr>
              <w:pStyle w:val="TableParagraph"/>
              <w:numPr>
                <w:ilvl w:val="0"/>
                <w:numId w:val="31"/>
              </w:numPr>
              <w:tabs>
                <w:tab w:val="left" w:pos="34"/>
              </w:tabs>
              <w:ind w:left="34" w:right="33" w:firstLine="283"/>
              <w:jc w:val="both"/>
              <w:rPr>
                <w:sz w:val="20"/>
                <w:szCs w:val="20"/>
              </w:rPr>
            </w:pPr>
            <w:r>
              <w:rPr>
                <w:sz w:val="20"/>
                <w:szCs w:val="20"/>
              </w:rPr>
              <w:t>«День</w:t>
            </w:r>
            <w:r>
              <w:rPr>
                <w:spacing w:val="-6"/>
                <w:sz w:val="20"/>
                <w:szCs w:val="20"/>
              </w:rPr>
              <w:t xml:space="preserve"> </w:t>
            </w:r>
            <w:r>
              <w:rPr>
                <w:sz w:val="20"/>
                <w:szCs w:val="20"/>
              </w:rPr>
              <w:t>добрых</w:t>
            </w:r>
            <w:r>
              <w:rPr>
                <w:spacing w:val="-5"/>
                <w:sz w:val="20"/>
                <w:szCs w:val="20"/>
              </w:rPr>
              <w:t xml:space="preserve"> </w:t>
            </w:r>
            <w:r>
              <w:rPr>
                <w:sz w:val="20"/>
                <w:szCs w:val="20"/>
              </w:rPr>
              <w:t>дел»</w:t>
            </w:r>
            <w:r>
              <w:rPr>
                <w:spacing w:val="-5"/>
                <w:sz w:val="20"/>
                <w:szCs w:val="20"/>
              </w:rPr>
              <w:t xml:space="preserve"> </w:t>
            </w:r>
            <w:r>
              <w:rPr>
                <w:sz w:val="20"/>
                <w:szCs w:val="20"/>
              </w:rPr>
              <w:t>—</w:t>
            </w:r>
            <w:r>
              <w:rPr>
                <w:spacing w:val="-5"/>
                <w:sz w:val="20"/>
                <w:szCs w:val="20"/>
              </w:rPr>
              <w:t xml:space="preserve"> </w:t>
            </w:r>
            <w:r>
              <w:rPr>
                <w:sz w:val="20"/>
                <w:szCs w:val="20"/>
              </w:rPr>
              <w:t>оказание</w:t>
            </w:r>
            <w:r>
              <w:rPr>
                <w:spacing w:val="-5"/>
                <w:sz w:val="20"/>
                <w:szCs w:val="20"/>
              </w:rPr>
              <w:t xml:space="preserve"> </w:t>
            </w:r>
            <w:r>
              <w:rPr>
                <w:sz w:val="20"/>
                <w:szCs w:val="20"/>
              </w:rPr>
              <w:t>помощи</w:t>
            </w:r>
            <w:r>
              <w:rPr>
                <w:spacing w:val="-67"/>
                <w:sz w:val="20"/>
                <w:szCs w:val="20"/>
              </w:rPr>
              <w:t xml:space="preserve"> </w:t>
            </w:r>
            <w:r>
              <w:rPr>
                <w:sz w:val="20"/>
                <w:szCs w:val="20"/>
              </w:rPr>
              <w:t>малышам</w:t>
            </w:r>
            <w:r>
              <w:rPr>
                <w:spacing w:val="-6"/>
                <w:sz w:val="20"/>
                <w:szCs w:val="20"/>
              </w:rPr>
              <w:t xml:space="preserve"> </w:t>
            </w:r>
            <w:r>
              <w:rPr>
                <w:sz w:val="20"/>
                <w:szCs w:val="20"/>
              </w:rPr>
              <w:t>в</w:t>
            </w:r>
            <w:r>
              <w:rPr>
                <w:spacing w:val="-5"/>
                <w:sz w:val="20"/>
                <w:szCs w:val="20"/>
              </w:rPr>
              <w:t xml:space="preserve"> </w:t>
            </w:r>
            <w:r>
              <w:rPr>
                <w:sz w:val="20"/>
                <w:szCs w:val="20"/>
              </w:rPr>
              <w:t>одевании,</w:t>
            </w:r>
            <w:r>
              <w:rPr>
                <w:spacing w:val="-6"/>
                <w:sz w:val="20"/>
                <w:szCs w:val="20"/>
              </w:rPr>
              <w:t xml:space="preserve"> </w:t>
            </w:r>
            <w:r>
              <w:rPr>
                <w:sz w:val="20"/>
                <w:szCs w:val="20"/>
              </w:rPr>
              <w:t>раздевании</w:t>
            </w:r>
          </w:p>
          <w:p w:rsidR="002C6E8D" w:rsidRDefault="0069355F" w:rsidP="00EA3378">
            <w:pPr>
              <w:pStyle w:val="TableParagraph"/>
              <w:numPr>
                <w:ilvl w:val="0"/>
                <w:numId w:val="31"/>
              </w:numPr>
              <w:tabs>
                <w:tab w:val="left" w:pos="34"/>
              </w:tabs>
              <w:ind w:left="34" w:right="33" w:firstLine="283"/>
              <w:jc w:val="both"/>
              <w:rPr>
                <w:sz w:val="20"/>
                <w:szCs w:val="20"/>
              </w:rPr>
            </w:pPr>
            <w:r>
              <w:rPr>
                <w:spacing w:val="-1"/>
                <w:sz w:val="20"/>
                <w:szCs w:val="20"/>
              </w:rPr>
              <w:t>Создание</w:t>
            </w:r>
            <w:r>
              <w:rPr>
                <w:spacing w:val="-17"/>
                <w:sz w:val="20"/>
                <w:szCs w:val="20"/>
              </w:rPr>
              <w:t xml:space="preserve"> </w:t>
            </w:r>
            <w:r>
              <w:rPr>
                <w:sz w:val="20"/>
                <w:szCs w:val="20"/>
              </w:rPr>
              <w:t>лепбука</w:t>
            </w:r>
            <w:r>
              <w:rPr>
                <w:spacing w:val="-16"/>
                <w:sz w:val="20"/>
                <w:szCs w:val="20"/>
              </w:rPr>
              <w:t xml:space="preserve"> </w:t>
            </w:r>
            <w:r>
              <w:rPr>
                <w:sz w:val="20"/>
                <w:szCs w:val="20"/>
              </w:rPr>
              <w:t>«Дружба»</w:t>
            </w:r>
          </w:p>
          <w:p w:rsidR="002C6E8D" w:rsidRDefault="0069355F" w:rsidP="00EA3378">
            <w:pPr>
              <w:pStyle w:val="TableParagraph"/>
              <w:numPr>
                <w:ilvl w:val="0"/>
                <w:numId w:val="31"/>
              </w:numPr>
              <w:tabs>
                <w:tab w:val="left" w:pos="34"/>
              </w:tabs>
              <w:ind w:left="34" w:right="33" w:firstLine="283"/>
              <w:jc w:val="both"/>
              <w:rPr>
                <w:sz w:val="20"/>
                <w:szCs w:val="20"/>
              </w:rPr>
            </w:pPr>
            <w:r>
              <w:rPr>
                <w:sz w:val="20"/>
                <w:szCs w:val="20"/>
              </w:rPr>
              <w:t>Конкурс</w:t>
            </w:r>
            <w:r>
              <w:rPr>
                <w:spacing w:val="17"/>
                <w:sz w:val="20"/>
                <w:szCs w:val="20"/>
              </w:rPr>
              <w:t xml:space="preserve"> </w:t>
            </w:r>
            <w:r>
              <w:rPr>
                <w:sz w:val="20"/>
                <w:szCs w:val="20"/>
              </w:rPr>
              <w:t>рисунков,</w:t>
            </w:r>
            <w:r>
              <w:rPr>
                <w:spacing w:val="18"/>
                <w:sz w:val="20"/>
                <w:szCs w:val="20"/>
              </w:rPr>
              <w:t xml:space="preserve"> </w:t>
            </w:r>
            <w:r>
              <w:rPr>
                <w:sz w:val="20"/>
                <w:szCs w:val="20"/>
              </w:rPr>
              <w:t>презентаций</w:t>
            </w:r>
            <w:r>
              <w:rPr>
                <w:spacing w:val="-67"/>
                <w:sz w:val="20"/>
                <w:szCs w:val="20"/>
              </w:rPr>
              <w:t xml:space="preserve"> </w:t>
            </w:r>
            <w:r>
              <w:rPr>
                <w:sz w:val="20"/>
                <w:szCs w:val="20"/>
              </w:rPr>
              <w:t>и</w:t>
            </w:r>
            <w:r>
              <w:rPr>
                <w:spacing w:val="-16"/>
                <w:sz w:val="20"/>
                <w:szCs w:val="20"/>
              </w:rPr>
              <w:t xml:space="preserve"> </w:t>
            </w:r>
            <w:r>
              <w:rPr>
                <w:sz w:val="20"/>
                <w:szCs w:val="20"/>
              </w:rPr>
              <w:t>разработок</w:t>
            </w:r>
            <w:r>
              <w:rPr>
                <w:spacing w:val="-15"/>
                <w:sz w:val="20"/>
                <w:szCs w:val="20"/>
              </w:rPr>
              <w:t xml:space="preserve"> </w:t>
            </w:r>
            <w:r>
              <w:rPr>
                <w:sz w:val="20"/>
                <w:szCs w:val="20"/>
              </w:rPr>
              <w:t>«Я</w:t>
            </w:r>
            <w:r>
              <w:rPr>
                <w:spacing w:val="-15"/>
                <w:sz w:val="20"/>
                <w:szCs w:val="20"/>
              </w:rPr>
              <w:t xml:space="preserve"> </w:t>
            </w:r>
            <w:r>
              <w:rPr>
                <w:sz w:val="20"/>
                <w:szCs w:val="20"/>
              </w:rPr>
              <w:t>—</w:t>
            </w:r>
            <w:r>
              <w:rPr>
                <w:spacing w:val="-18"/>
                <w:sz w:val="20"/>
                <w:szCs w:val="20"/>
              </w:rPr>
              <w:t xml:space="preserve"> </w:t>
            </w:r>
            <w:r>
              <w:rPr>
                <w:sz w:val="20"/>
                <w:szCs w:val="20"/>
              </w:rPr>
              <w:t>волонтер»</w:t>
            </w:r>
          </w:p>
        </w:tc>
        <w:tc>
          <w:tcPr>
            <w:tcW w:w="3401" w:type="dxa"/>
            <w:shd w:val="clear" w:color="auto" w:fill="auto"/>
          </w:tcPr>
          <w:p w:rsidR="002C6E8D" w:rsidRDefault="0069355F" w:rsidP="00EA3378">
            <w:pPr>
              <w:pStyle w:val="TableParagraph"/>
              <w:jc w:val="center"/>
              <w:rPr>
                <w:b/>
                <w:sz w:val="20"/>
                <w:szCs w:val="20"/>
              </w:rPr>
            </w:pPr>
            <w:r>
              <w:rPr>
                <w:b/>
                <w:sz w:val="20"/>
                <w:szCs w:val="20"/>
              </w:rPr>
              <w:t>Трудовой десант (акция) «Чистота – в наших руках»</w:t>
            </w:r>
          </w:p>
          <w:p w:rsidR="002C6E8D" w:rsidRDefault="0069355F" w:rsidP="00EA3378">
            <w:pPr>
              <w:pStyle w:val="TableParagraph"/>
              <w:tabs>
                <w:tab w:val="left" w:pos="2302"/>
              </w:tabs>
              <w:ind w:right="33"/>
              <w:jc w:val="center"/>
              <w:rPr>
                <w:i/>
                <w:sz w:val="20"/>
                <w:szCs w:val="20"/>
              </w:rPr>
            </w:pPr>
            <w:r>
              <w:rPr>
                <w:i/>
                <w:sz w:val="20"/>
                <w:szCs w:val="20"/>
              </w:rPr>
              <w:t>младшая, средняя, старшая, подготовительная группы</w:t>
            </w:r>
          </w:p>
          <w:p w:rsidR="002C6E8D" w:rsidRDefault="002C6E8D" w:rsidP="00EA3378">
            <w:pPr>
              <w:pStyle w:val="TableParagraph"/>
              <w:jc w:val="center"/>
              <w:rPr>
                <w:b/>
                <w:sz w:val="20"/>
                <w:szCs w:val="20"/>
              </w:rPr>
            </w:pPr>
          </w:p>
        </w:tc>
        <w:tc>
          <w:tcPr>
            <w:tcW w:w="2870" w:type="dxa"/>
            <w:shd w:val="clear" w:color="auto" w:fill="auto"/>
          </w:tcPr>
          <w:p w:rsidR="002C6E8D" w:rsidRDefault="0069355F" w:rsidP="00EA3378">
            <w:pPr>
              <w:pStyle w:val="TableParagraph"/>
              <w:rPr>
                <w:sz w:val="20"/>
                <w:szCs w:val="20"/>
              </w:rPr>
            </w:pPr>
            <w:r>
              <w:rPr>
                <w:b/>
                <w:sz w:val="20"/>
                <w:szCs w:val="20"/>
              </w:rPr>
              <w:t>Консультация</w:t>
            </w:r>
            <w:r>
              <w:rPr>
                <w:sz w:val="20"/>
                <w:szCs w:val="20"/>
              </w:rPr>
              <w:t xml:space="preserve"> для родителей «Что можно рассказать ребенку о волонтерском движении?»</w:t>
            </w:r>
          </w:p>
          <w:p w:rsidR="002C6E8D" w:rsidRDefault="002C6E8D" w:rsidP="00EA3378">
            <w:pPr>
              <w:pStyle w:val="TableParagraph"/>
              <w:rPr>
                <w:sz w:val="20"/>
                <w:szCs w:val="20"/>
              </w:rPr>
            </w:pPr>
          </w:p>
          <w:p w:rsidR="002C6E8D" w:rsidRDefault="0069355F" w:rsidP="00EA3378">
            <w:pPr>
              <w:pStyle w:val="TableParagraph"/>
              <w:rPr>
                <w:sz w:val="20"/>
                <w:szCs w:val="20"/>
              </w:rPr>
            </w:pPr>
            <w:r>
              <w:rPr>
                <w:b/>
                <w:sz w:val="20"/>
                <w:szCs w:val="20"/>
              </w:rPr>
              <w:t>Папка-передвижка</w:t>
            </w:r>
            <w:r>
              <w:rPr>
                <w:sz w:val="20"/>
                <w:szCs w:val="20"/>
              </w:rPr>
              <w:t xml:space="preserve"> «Трудовое воспитание в семье» «Как не воспитать ребенка эгоистом?»</w:t>
            </w:r>
          </w:p>
          <w:p w:rsidR="002C6E8D" w:rsidRDefault="002C6E8D" w:rsidP="00EA3378">
            <w:pPr>
              <w:pStyle w:val="TableParagraph"/>
              <w:rPr>
                <w:sz w:val="20"/>
                <w:szCs w:val="20"/>
              </w:rPr>
            </w:pPr>
          </w:p>
          <w:p w:rsidR="002C6E8D" w:rsidRDefault="0069355F" w:rsidP="00EA3378">
            <w:pPr>
              <w:pStyle w:val="TableParagraph"/>
              <w:rPr>
                <w:sz w:val="20"/>
                <w:szCs w:val="20"/>
              </w:rPr>
            </w:pPr>
            <w:r>
              <w:rPr>
                <w:b/>
                <w:sz w:val="20"/>
                <w:szCs w:val="20"/>
              </w:rPr>
              <w:t>Трудовой десант</w:t>
            </w:r>
            <w:r>
              <w:rPr>
                <w:sz w:val="20"/>
                <w:szCs w:val="20"/>
              </w:rPr>
              <w:t xml:space="preserve"> «Покажем личным примером»</w:t>
            </w:r>
          </w:p>
        </w:tc>
      </w:tr>
      <w:tr w:rsidR="002C6E8D" w:rsidTr="007F2246">
        <w:trPr>
          <w:trHeight w:val="668"/>
        </w:trPr>
        <w:tc>
          <w:tcPr>
            <w:tcW w:w="1196" w:type="dxa"/>
            <w:vMerge/>
            <w:tcBorders>
              <w:top w:val="none" w:sz="4" w:space="0" w:color="000000"/>
              <w:bottom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rPr>
                <w:bCs/>
                <w:sz w:val="20"/>
              </w:rPr>
            </w:pPr>
          </w:p>
          <w:p w:rsidR="002C6E8D" w:rsidRDefault="002C6E8D" w:rsidP="00EA3378">
            <w:pPr>
              <w:rPr>
                <w:bCs/>
                <w:sz w:val="20"/>
              </w:rPr>
            </w:pPr>
          </w:p>
          <w:p w:rsidR="002C6E8D" w:rsidRDefault="0069355F" w:rsidP="00EA3378">
            <w:pPr>
              <w:rPr>
                <w:bCs/>
                <w:sz w:val="20"/>
              </w:rPr>
            </w:pPr>
            <w:r>
              <w:rPr>
                <w:bCs/>
                <w:sz w:val="20"/>
              </w:rPr>
              <w:t>Познавательное</w:t>
            </w:r>
          </w:p>
          <w:p w:rsidR="002C6E8D" w:rsidRDefault="007F2246" w:rsidP="00EA3378">
            <w:pPr>
              <w:rPr>
                <w:bCs/>
                <w:sz w:val="20"/>
              </w:rPr>
            </w:pPr>
            <w:r>
              <w:rPr>
                <w:bCs/>
                <w:sz w:val="20"/>
              </w:rPr>
              <w:t>Э</w:t>
            </w:r>
            <w:r w:rsidR="0069355F">
              <w:rPr>
                <w:bCs/>
                <w:sz w:val="20"/>
              </w:rPr>
              <w:t>стетическое</w:t>
            </w:r>
          </w:p>
        </w:tc>
        <w:tc>
          <w:tcPr>
            <w:tcW w:w="1876" w:type="dxa"/>
            <w:shd w:val="clear" w:color="auto" w:fill="auto"/>
          </w:tcPr>
          <w:p w:rsidR="002C6E8D" w:rsidRDefault="0069355F" w:rsidP="00EA3378">
            <w:pPr>
              <w:jc w:val="center"/>
              <w:rPr>
                <w:bCs/>
                <w:sz w:val="20"/>
              </w:rPr>
            </w:pPr>
            <w:r>
              <w:rPr>
                <w:bCs/>
                <w:sz w:val="20"/>
              </w:rPr>
              <w:t>8 декабря</w:t>
            </w:r>
          </w:p>
          <w:p w:rsidR="002C6E8D" w:rsidRDefault="002C6E8D" w:rsidP="00EA3378">
            <w:pPr>
              <w:jc w:val="center"/>
              <w:rPr>
                <w:bCs/>
                <w:sz w:val="20"/>
              </w:rPr>
            </w:pPr>
          </w:p>
          <w:p w:rsidR="002C6E8D" w:rsidRDefault="0069355F" w:rsidP="00EA3378">
            <w:pPr>
              <w:jc w:val="center"/>
              <w:rPr>
                <w:b/>
                <w:bCs/>
                <w:sz w:val="20"/>
              </w:rPr>
            </w:pPr>
            <w:r>
              <w:rPr>
                <w:b/>
                <w:bCs/>
                <w:sz w:val="20"/>
              </w:rPr>
              <w:t>Международный день художника</w:t>
            </w:r>
          </w:p>
        </w:tc>
        <w:tc>
          <w:tcPr>
            <w:tcW w:w="4219" w:type="dxa"/>
            <w:shd w:val="clear" w:color="auto" w:fill="auto"/>
          </w:tcPr>
          <w:p w:rsidR="002C6E8D" w:rsidRDefault="0069355F" w:rsidP="00EA3378">
            <w:pPr>
              <w:pStyle w:val="TableParagraph"/>
              <w:numPr>
                <w:ilvl w:val="0"/>
                <w:numId w:val="32"/>
              </w:numPr>
              <w:tabs>
                <w:tab w:val="left" w:pos="34"/>
              </w:tabs>
              <w:ind w:left="0" w:right="33" w:firstLine="360"/>
              <w:jc w:val="both"/>
              <w:rPr>
                <w:sz w:val="20"/>
                <w:szCs w:val="20"/>
              </w:rPr>
            </w:pPr>
            <w:r>
              <w:rPr>
                <w:sz w:val="20"/>
                <w:szCs w:val="20"/>
              </w:rPr>
              <w:t>Беседы: «Профессия - художник».</w:t>
            </w:r>
          </w:p>
          <w:p w:rsidR="002C6E8D" w:rsidRDefault="0069355F" w:rsidP="00EA3378">
            <w:pPr>
              <w:pStyle w:val="TableParagraph"/>
              <w:numPr>
                <w:ilvl w:val="0"/>
                <w:numId w:val="32"/>
              </w:numPr>
              <w:tabs>
                <w:tab w:val="left" w:pos="34"/>
              </w:tabs>
              <w:ind w:left="0" w:right="33" w:firstLine="360"/>
              <w:jc w:val="both"/>
              <w:rPr>
                <w:sz w:val="20"/>
                <w:szCs w:val="20"/>
              </w:rPr>
            </w:pPr>
            <w:r>
              <w:rPr>
                <w:sz w:val="20"/>
                <w:szCs w:val="20"/>
              </w:rPr>
              <w:t>«Чем и как рисуют картины»</w:t>
            </w:r>
          </w:p>
          <w:p w:rsidR="002C6E8D" w:rsidRDefault="0069355F" w:rsidP="00EA3378">
            <w:pPr>
              <w:pStyle w:val="TableParagraph"/>
              <w:numPr>
                <w:ilvl w:val="0"/>
                <w:numId w:val="32"/>
              </w:numPr>
              <w:tabs>
                <w:tab w:val="left" w:pos="34"/>
              </w:tabs>
              <w:ind w:left="0" w:right="33" w:firstLine="360"/>
              <w:jc w:val="both"/>
              <w:rPr>
                <w:sz w:val="20"/>
                <w:szCs w:val="20"/>
              </w:rPr>
            </w:pPr>
            <w:r>
              <w:rPr>
                <w:sz w:val="20"/>
                <w:szCs w:val="20"/>
              </w:rPr>
              <w:t>Экспериментально-исследовательская деятельность «Создай свой цвет»</w:t>
            </w:r>
          </w:p>
          <w:p w:rsidR="002C6E8D" w:rsidRDefault="0069355F" w:rsidP="00EA3378">
            <w:pPr>
              <w:pStyle w:val="TableParagraph"/>
              <w:numPr>
                <w:ilvl w:val="0"/>
                <w:numId w:val="32"/>
              </w:numPr>
              <w:tabs>
                <w:tab w:val="left" w:pos="34"/>
              </w:tabs>
              <w:ind w:left="0" w:right="33" w:firstLine="360"/>
              <w:jc w:val="both"/>
              <w:rPr>
                <w:sz w:val="20"/>
                <w:szCs w:val="20"/>
              </w:rPr>
            </w:pPr>
            <w:r>
              <w:rPr>
                <w:sz w:val="20"/>
                <w:szCs w:val="20"/>
              </w:rPr>
              <w:t>Экспериментальная деятельность: «Рисуем на песке, муке, манке»</w:t>
            </w:r>
          </w:p>
          <w:p w:rsidR="002C6E8D" w:rsidRDefault="0069355F" w:rsidP="00EA3378">
            <w:pPr>
              <w:pStyle w:val="TableParagraph"/>
              <w:numPr>
                <w:ilvl w:val="0"/>
                <w:numId w:val="32"/>
              </w:numPr>
              <w:tabs>
                <w:tab w:val="left" w:pos="34"/>
              </w:tabs>
              <w:ind w:left="0" w:right="33" w:firstLine="360"/>
              <w:jc w:val="both"/>
              <w:rPr>
                <w:sz w:val="20"/>
                <w:szCs w:val="20"/>
              </w:rPr>
            </w:pPr>
            <w:r>
              <w:rPr>
                <w:sz w:val="20"/>
                <w:szCs w:val="20"/>
              </w:rPr>
              <w:t>Виртуальная экскурсия в музей на выставку «Художники России»</w:t>
            </w:r>
          </w:p>
        </w:tc>
        <w:tc>
          <w:tcPr>
            <w:tcW w:w="3401" w:type="dxa"/>
            <w:shd w:val="clear" w:color="auto" w:fill="auto"/>
          </w:tcPr>
          <w:p w:rsidR="002C6E8D" w:rsidRDefault="0069355F" w:rsidP="00EA3378">
            <w:pPr>
              <w:pStyle w:val="TableParagraph"/>
              <w:jc w:val="center"/>
              <w:rPr>
                <w:b/>
                <w:sz w:val="20"/>
                <w:szCs w:val="20"/>
              </w:rPr>
            </w:pPr>
            <w:r>
              <w:rPr>
                <w:b/>
                <w:sz w:val="20"/>
                <w:szCs w:val="20"/>
              </w:rPr>
              <w:t>Выставка рисунков в нетрадиционной технике «Вернисаж»</w:t>
            </w:r>
          </w:p>
          <w:p w:rsidR="002C6E8D" w:rsidRDefault="0069355F" w:rsidP="00EA3378">
            <w:pPr>
              <w:pStyle w:val="TableParagraph"/>
              <w:tabs>
                <w:tab w:val="left" w:pos="2302"/>
              </w:tabs>
              <w:ind w:right="33"/>
              <w:jc w:val="center"/>
              <w:rPr>
                <w:i/>
                <w:sz w:val="20"/>
                <w:szCs w:val="20"/>
              </w:rPr>
            </w:pPr>
            <w:r>
              <w:rPr>
                <w:i/>
                <w:sz w:val="20"/>
                <w:szCs w:val="20"/>
              </w:rPr>
              <w:t>старшая, подготовительная группы</w:t>
            </w:r>
          </w:p>
          <w:p w:rsidR="002C6E8D" w:rsidRDefault="0069355F" w:rsidP="00EA3378">
            <w:pPr>
              <w:pStyle w:val="TableParagraph"/>
              <w:jc w:val="center"/>
              <w:rPr>
                <w:b/>
                <w:sz w:val="20"/>
                <w:szCs w:val="20"/>
              </w:rPr>
            </w:pPr>
            <w:r>
              <w:rPr>
                <w:b/>
                <w:sz w:val="20"/>
                <w:szCs w:val="20"/>
              </w:rPr>
              <w:t>Выставка рисунков в нетрадиционной технике «Вернисаж»</w:t>
            </w:r>
          </w:p>
          <w:p w:rsidR="002C6E8D" w:rsidRDefault="0069355F" w:rsidP="00EA3378">
            <w:pPr>
              <w:pStyle w:val="TableParagraph"/>
              <w:jc w:val="center"/>
              <w:rPr>
                <w:i/>
                <w:sz w:val="20"/>
                <w:szCs w:val="20"/>
              </w:rPr>
            </w:pPr>
            <w:r>
              <w:rPr>
                <w:i/>
                <w:sz w:val="20"/>
                <w:szCs w:val="20"/>
              </w:rPr>
              <w:t>средняя и младшая группы</w:t>
            </w:r>
          </w:p>
        </w:tc>
        <w:tc>
          <w:tcPr>
            <w:tcW w:w="2870" w:type="dxa"/>
            <w:shd w:val="clear" w:color="auto" w:fill="auto"/>
          </w:tcPr>
          <w:p w:rsidR="002C6E8D" w:rsidRDefault="0069355F" w:rsidP="00EA3378">
            <w:pPr>
              <w:pStyle w:val="TableParagraph"/>
              <w:rPr>
                <w:sz w:val="20"/>
                <w:szCs w:val="20"/>
              </w:rPr>
            </w:pPr>
            <w:r>
              <w:rPr>
                <w:b/>
                <w:sz w:val="20"/>
                <w:szCs w:val="20"/>
              </w:rPr>
              <w:t>Буклет</w:t>
            </w:r>
            <w:r>
              <w:rPr>
                <w:sz w:val="20"/>
                <w:szCs w:val="20"/>
              </w:rPr>
              <w:t xml:space="preserve"> «Учите ребенка видеть прекрасное!»</w:t>
            </w:r>
          </w:p>
          <w:p w:rsidR="002C6E8D" w:rsidRDefault="002C6E8D" w:rsidP="00EA3378">
            <w:pPr>
              <w:pStyle w:val="TableParagraph"/>
              <w:rPr>
                <w:sz w:val="20"/>
                <w:szCs w:val="20"/>
              </w:rPr>
            </w:pPr>
          </w:p>
          <w:p w:rsidR="002C6E8D" w:rsidRDefault="0069355F" w:rsidP="00EA3378">
            <w:pPr>
              <w:pStyle w:val="TableParagraph"/>
              <w:rPr>
                <w:sz w:val="20"/>
                <w:szCs w:val="20"/>
              </w:rPr>
            </w:pPr>
            <w:r>
              <w:rPr>
                <w:b/>
                <w:sz w:val="20"/>
                <w:szCs w:val="20"/>
              </w:rPr>
              <w:t>Консультация</w:t>
            </w:r>
            <w:r>
              <w:rPr>
                <w:sz w:val="20"/>
                <w:szCs w:val="20"/>
              </w:rPr>
              <w:t xml:space="preserve"> для родителей «Приобщение детей дошкольного возраста к искусству»</w:t>
            </w:r>
          </w:p>
          <w:p w:rsidR="002C6E8D" w:rsidRDefault="002C6E8D" w:rsidP="00EA3378">
            <w:pPr>
              <w:pStyle w:val="TableParagraph"/>
              <w:rPr>
                <w:sz w:val="20"/>
                <w:szCs w:val="20"/>
              </w:rPr>
            </w:pPr>
          </w:p>
          <w:p w:rsidR="002C6E8D" w:rsidRDefault="0069355F" w:rsidP="0018667F">
            <w:pPr>
              <w:pStyle w:val="TableParagraph"/>
              <w:rPr>
                <w:sz w:val="20"/>
                <w:szCs w:val="20"/>
              </w:rPr>
            </w:pPr>
            <w:r>
              <w:rPr>
                <w:b/>
                <w:sz w:val="20"/>
                <w:szCs w:val="20"/>
              </w:rPr>
              <w:t>Выставка работ</w:t>
            </w:r>
            <w:r>
              <w:rPr>
                <w:sz w:val="20"/>
                <w:szCs w:val="20"/>
              </w:rPr>
              <w:t xml:space="preserve"> руками рудителей «Вернисаж»</w:t>
            </w:r>
          </w:p>
        </w:tc>
      </w:tr>
      <w:tr w:rsidR="002C6E8D" w:rsidTr="007F2246">
        <w:tc>
          <w:tcPr>
            <w:tcW w:w="1196" w:type="dxa"/>
            <w:vMerge w:val="restart"/>
            <w:tcBorders>
              <w:top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rPr>
                <w:bCs/>
                <w:sz w:val="20"/>
              </w:rPr>
            </w:pPr>
          </w:p>
          <w:p w:rsidR="002C6E8D" w:rsidRDefault="002C6E8D" w:rsidP="00EA3378">
            <w:pPr>
              <w:rPr>
                <w:bCs/>
                <w:sz w:val="20"/>
              </w:rPr>
            </w:pPr>
          </w:p>
          <w:p w:rsidR="002C6E8D" w:rsidRDefault="0069355F" w:rsidP="00EA3378">
            <w:pPr>
              <w:rPr>
                <w:bCs/>
                <w:sz w:val="20"/>
              </w:rPr>
            </w:pPr>
            <w:r>
              <w:rPr>
                <w:bCs/>
                <w:sz w:val="20"/>
              </w:rPr>
              <w:t xml:space="preserve">ПатриотическоеДуховно- </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2C6E8D" w:rsidP="00EA3378">
            <w:pPr>
              <w:rPr>
                <w:bCs/>
                <w:sz w:val="20"/>
              </w:rPr>
            </w:pPr>
          </w:p>
        </w:tc>
        <w:tc>
          <w:tcPr>
            <w:tcW w:w="1876" w:type="dxa"/>
            <w:shd w:val="clear" w:color="auto" w:fill="auto"/>
          </w:tcPr>
          <w:p w:rsidR="002C6E8D" w:rsidRDefault="0069355F" w:rsidP="00EA3378">
            <w:pPr>
              <w:jc w:val="center"/>
              <w:rPr>
                <w:bCs/>
                <w:sz w:val="20"/>
              </w:rPr>
            </w:pPr>
            <w:r>
              <w:rPr>
                <w:bCs/>
                <w:sz w:val="20"/>
              </w:rPr>
              <w:t>9 декабря.</w:t>
            </w:r>
          </w:p>
          <w:p w:rsidR="002C6E8D" w:rsidRDefault="002C6E8D" w:rsidP="00EA3378">
            <w:pPr>
              <w:jc w:val="center"/>
              <w:rPr>
                <w:bCs/>
                <w:sz w:val="20"/>
              </w:rPr>
            </w:pPr>
          </w:p>
          <w:p w:rsidR="002C6E8D" w:rsidRDefault="0069355F" w:rsidP="00EA3378">
            <w:pPr>
              <w:jc w:val="center"/>
              <w:rPr>
                <w:b/>
                <w:bCs/>
                <w:color w:val="002060"/>
                <w:sz w:val="20"/>
              </w:rPr>
            </w:pPr>
            <w:r>
              <w:rPr>
                <w:b/>
                <w:bCs/>
                <w:sz w:val="20"/>
              </w:rPr>
              <w:t>День героев Отечества</w:t>
            </w:r>
          </w:p>
        </w:tc>
        <w:tc>
          <w:tcPr>
            <w:tcW w:w="4219" w:type="dxa"/>
            <w:shd w:val="clear" w:color="auto" w:fill="auto"/>
          </w:tcPr>
          <w:p w:rsidR="002C6E8D" w:rsidRDefault="0069355F" w:rsidP="00EA3378">
            <w:pPr>
              <w:pStyle w:val="TableParagraph"/>
              <w:numPr>
                <w:ilvl w:val="0"/>
                <w:numId w:val="32"/>
              </w:numPr>
              <w:ind w:left="0" w:firstLine="360"/>
              <w:jc w:val="both"/>
              <w:rPr>
                <w:sz w:val="20"/>
                <w:szCs w:val="20"/>
              </w:rPr>
            </w:pPr>
            <w:r>
              <w:rPr>
                <w:sz w:val="20"/>
                <w:szCs w:val="20"/>
              </w:rPr>
              <w:t xml:space="preserve">Чтение </w:t>
            </w:r>
            <w:r>
              <w:rPr>
                <w:spacing w:val="3"/>
                <w:sz w:val="20"/>
                <w:szCs w:val="20"/>
              </w:rPr>
              <w:t xml:space="preserve"> </w:t>
            </w:r>
            <w:r>
              <w:rPr>
                <w:sz w:val="20"/>
                <w:szCs w:val="20"/>
              </w:rPr>
              <w:t>Т.</w:t>
            </w:r>
            <w:r>
              <w:rPr>
                <w:spacing w:val="3"/>
                <w:sz w:val="20"/>
                <w:szCs w:val="20"/>
              </w:rPr>
              <w:t xml:space="preserve"> </w:t>
            </w:r>
            <w:r>
              <w:rPr>
                <w:sz w:val="20"/>
                <w:szCs w:val="20"/>
              </w:rPr>
              <w:t>А.</w:t>
            </w:r>
            <w:r>
              <w:rPr>
                <w:spacing w:val="3"/>
                <w:sz w:val="20"/>
                <w:szCs w:val="20"/>
              </w:rPr>
              <w:t xml:space="preserve"> </w:t>
            </w:r>
            <w:r>
              <w:rPr>
                <w:sz w:val="20"/>
                <w:szCs w:val="20"/>
              </w:rPr>
              <w:t>Шорыгина «Спасатель», С. Я. Маршака «Рассказ</w:t>
            </w:r>
            <w:r>
              <w:rPr>
                <w:spacing w:val="-64"/>
                <w:sz w:val="20"/>
                <w:szCs w:val="20"/>
              </w:rPr>
              <w:t xml:space="preserve"> </w:t>
            </w:r>
            <w:r>
              <w:rPr>
                <w:sz w:val="20"/>
                <w:szCs w:val="20"/>
              </w:rPr>
              <w:t>о</w:t>
            </w:r>
            <w:r>
              <w:rPr>
                <w:spacing w:val="1"/>
                <w:sz w:val="20"/>
                <w:szCs w:val="20"/>
              </w:rPr>
              <w:t xml:space="preserve"> </w:t>
            </w:r>
            <w:r>
              <w:rPr>
                <w:sz w:val="20"/>
                <w:szCs w:val="20"/>
              </w:rPr>
              <w:t>неизвестном</w:t>
            </w:r>
            <w:r>
              <w:rPr>
                <w:spacing w:val="1"/>
                <w:sz w:val="20"/>
                <w:szCs w:val="20"/>
              </w:rPr>
              <w:t xml:space="preserve"> </w:t>
            </w:r>
            <w:r>
              <w:rPr>
                <w:sz w:val="20"/>
                <w:szCs w:val="20"/>
              </w:rPr>
              <w:t>герое»</w:t>
            </w:r>
          </w:p>
          <w:p w:rsidR="002C6E8D" w:rsidRDefault="0069355F" w:rsidP="00EA3378">
            <w:pPr>
              <w:pStyle w:val="TableParagraph"/>
              <w:numPr>
                <w:ilvl w:val="0"/>
                <w:numId w:val="32"/>
              </w:numPr>
              <w:tabs>
                <w:tab w:val="left" w:pos="435"/>
              </w:tabs>
              <w:ind w:left="0" w:firstLine="360"/>
              <w:jc w:val="both"/>
              <w:rPr>
                <w:sz w:val="20"/>
                <w:szCs w:val="20"/>
              </w:rPr>
            </w:pPr>
            <w:r>
              <w:rPr>
                <w:sz w:val="20"/>
                <w:szCs w:val="20"/>
              </w:rPr>
              <w:t>Презентация «Маленькие герои большой войны»</w:t>
            </w:r>
          </w:p>
          <w:p w:rsidR="002C6E8D" w:rsidRDefault="0069355F" w:rsidP="00EA3378">
            <w:pPr>
              <w:pStyle w:val="TableParagraph"/>
              <w:numPr>
                <w:ilvl w:val="0"/>
                <w:numId w:val="32"/>
              </w:numPr>
              <w:tabs>
                <w:tab w:val="left" w:pos="435"/>
              </w:tabs>
              <w:ind w:left="0" w:firstLine="360"/>
              <w:jc w:val="both"/>
              <w:rPr>
                <w:sz w:val="20"/>
                <w:szCs w:val="20"/>
              </w:rPr>
            </w:pPr>
            <w:r>
              <w:rPr>
                <w:sz w:val="20"/>
                <w:szCs w:val="20"/>
              </w:rPr>
              <w:t>Беседа «Боевые награды»</w:t>
            </w:r>
          </w:p>
          <w:p w:rsidR="002C6E8D" w:rsidRDefault="0069355F" w:rsidP="00EA3378">
            <w:pPr>
              <w:pStyle w:val="TableParagraph"/>
              <w:numPr>
                <w:ilvl w:val="0"/>
                <w:numId w:val="32"/>
              </w:numPr>
              <w:tabs>
                <w:tab w:val="left" w:pos="435"/>
              </w:tabs>
              <w:ind w:left="0" w:firstLine="360"/>
              <w:jc w:val="both"/>
              <w:rPr>
                <w:sz w:val="20"/>
                <w:szCs w:val="20"/>
              </w:rPr>
            </w:pPr>
            <w:r>
              <w:rPr>
                <w:sz w:val="20"/>
                <w:szCs w:val="20"/>
              </w:rPr>
              <w:t>Рассматривание иллюстраций о войне, дне Победы, космонавтах, военных моряках и испытателях морской техники, участниках Афганской войны, ликвидаторах Чернобыльской катастрофы, участников экспедиций в Арктике и Антарктике, и других</w:t>
            </w:r>
          </w:p>
        </w:tc>
        <w:tc>
          <w:tcPr>
            <w:tcW w:w="3401" w:type="dxa"/>
            <w:shd w:val="clear" w:color="auto" w:fill="auto"/>
          </w:tcPr>
          <w:p w:rsidR="002C6E8D" w:rsidRDefault="0069355F" w:rsidP="00EA3378">
            <w:pPr>
              <w:pStyle w:val="TableParagraph"/>
              <w:jc w:val="center"/>
              <w:rPr>
                <w:sz w:val="20"/>
                <w:szCs w:val="20"/>
              </w:rPr>
            </w:pPr>
            <w:r>
              <w:rPr>
                <w:b/>
                <w:sz w:val="20"/>
                <w:szCs w:val="20"/>
              </w:rPr>
              <w:t>Возложение цветов к памятнику защитникам</w:t>
            </w:r>
            <w:r>
              <w:rPr>
                <w:sz w:val="20"/>
                <w:szCs w:val="20"/>
              </w:rPr>
              <w:t xml:space="preserve"> Отечества</w:t>
            </w:r>
          </w:p>
          <w:p w:rsidR="002C6E8D" w:rsidRDefault="0069355F" w:rsidP="00EA3378">
            <w:pPr>
              <w:pStyle w:val="TableParagraph"/>
              <w:tabs>
                <w:tab w:val="left" w:pos="2302"/>
              </w:tabs>
              <w:ind w:right="33"/>
              <w:jc w:val="center"/>
              <w:rPr>
                <w:i/>
                <w:sz w:val="20"/>
                <w:szCs w:val="20"/>
              </w:rPr>
            </w:pPr>
            <w:r>
              <w:rPr>
                <w:i/>
                <w:sz w:val="20"/>
                <w:szCs w:val="20"/>
              </w:rPr>
              <w:t>старшая, подготовительная группы</w:t>
            </w:r>
          </w:p>
        </w:tc>
        <w:tc>
          <w:tcPr>
            <w:tcW w:w="2870" w:type="dxa"/>
            <w:shd w:val="clear" w:color="auto" w:fill="auto"/>
          </w:tcPr>
          <w:p w:rsidR="002C6E8D" w:rsidRDefault="0069355F" w:rsidP="00EA3378">
            <w:pPr>
              <w:pStyle w:val="TableParagraph"/>
              <w:rPr>
                <w:sz w:val="20"/>
                <w:szCs w:val="20"/>
              </w:rPr>
            </w:pPr>
            <w:r>
              <w:rPr>
                <w:sz w:val="20"/>
                <w:szCs w:val="20"/>
              </w:rPr>
              <w:t xml:space="preserve">Помощь родителей в оформлении тематических </w:t>
            </w:r>
            <w:r w:rsidRPr="008B1D47">
              <w:rPr>
                <w:b/>
                <w:sz w:val="20"/>
                <w:szCs w:val="20"/>
              </w:rPr>
              <w:t>альбомов</w:t>
            </w:r>
            <w:r>
              <w:rPr>
                <w:sz w:val="20"/>
                <w:szCs w:val="20"/>
              </w:rPr>
              <w:t xml:space="preserve"> по теме «Татарстан - подвиги земляков»</w:t>
            </w:r>
          </w:p>
        </w:tc>
      </w:tr>
      <w:tr w:rsidR="002C6E8D" w:rsidTr="0018667F">
        <w:trPr>
          <w:trHeight w:val="1977"/>
        </w:trPr>
        <w:tc>
          <w:tcPr>
            <w:tcW w:w="1196" w:type="dxa"/>
            <w:vMerge/>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rPr>
                <w:bCs/>
                <w:sz w:val="20"/>
              </w:rPr>
            </w:pPr>
          </w:p>
          <w:p w:rsidR="002C6E8D" w:rsidRDefault="002C6E8D" w:rsidP="00EA3378">
            <w:pPr>
              <w:rPr>
                <w:bCs/>
                <w:sz w:val="20"/>
              </w:rPr>
            </w:pPr>
          </w:p>
          <w:p w:rsidR="002C6E8D" w:rsidRDefault="0069355F" w:rsidP="00EA3378">
            <w:pPr>
              <w:rPr>
                <w:bCs/>
                <w:sz w:val="20"/>
              </w:rPr>
            </w:pPr>
            <w:r>
              <w:rPr>
                <w:bCs/>
                <w:sz w:val="20"/>
              </w:rPr>
              <w:t>Патриотическое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2C6E8D" w:rsidP="00EA3378">
            <w:pPr>
              <w:rPr>
                <w:bCs/>
                <w:color w:val="002060"/>
                <w:sz w:val="20"/>
              </w:rPr>
            </w:pPr>
          </w:p>
        </w:tc>
        <w:tc>
          <w:tcPr>
            <w:tcW w:w="1876" w:type="dxa"/>
            <w:shd w:val="clear" w:color="auto" w:fill="auto"/>
          </w:tcPr>
          <w:p w:rsidR="002C6E8D" w:rsidRDefault="0069355F" w:rsidP="00EA3378">
            <w:pPr>
              <w:jc w:val="center"/>
              <w:rPr>
                <w:bCs/>
                <w:sz w:val="20"/>
              </w:rPr>
            </w:pPr>
            <w:r>
              <w:rPr>
                <w:bCs/>
                <w:color w:val="002060"/>
                <w:sz w:val="20"/>
              </w:rPr>
              <w:t xml:space="preserve">12 </w:t>
            </w:r>
            <w:r>
              <w:rPr>
                <w:bCs/>
                <w:sz w:val="20"/>
              </w:rPr>
              <w:t>декабря.</w:t>
            </w:r>
          </w:p>
          <w:p w:rsidR="002C6E8D" w:rsidRDefault="0069355F" w:rsidP="00EA3378">
            <w:pPr>
              <w:jc w:val="center"/>
              <w:rPr>
                <w:bCs/>
                <w:color w:val="002060"/>
                <w:sz w:val="20"/>
              </w:rPr>
            </w:pPr>
            <w:r>
              <w:rPr>
                <w:b/>
                <w:bCs/>
                <w:sz w:val="20"/>
              </w:rPr>
              <w:t xml:space="preserve">День Конституции Российской Федерации </w:t>
            </w:r>
          </w:p>
          <w:p w:rsidR="002C6E8D" w:rsidRDefault="002C6E8D" w:rsidP="00EA3378">
            <w:pPr>
              <w:jc w:val="center"/>
              <w:rPr>
                <w:bCs/>
                <w:color w:val="002060"/>
                <w:sz w:val="20"/>
              </w:rPr>
            </w:pPr>
          </w:p>
        </w:tc>
        <w:tc>
          <w:tcPr>
            <w:tcW w:w="4219" w:type="dxa"/>
            <w:shd w:val="clear" w:color="auto" w:fill="auto"/>
          </w:tcPr>
          <w:p w:rsidR="002C6E8D" w:rsidRDefault="0069355F" w:rsidP="00EA3378">
            <w:pPr>
              <w:pStyle w:val="TableParagraph"/>
              <w:numPr>
                <w:ilvl w:val="0"/>
                <w:numId w:val="32"/>
              </w:numPr>
              <w:ind w:left="0" w:firstLine="360"/>
              <w:jc w:val="both"/>
              <w:rPr>
                <w:sz w:val="20"/>
                <w:szCs w:val="20"/>
              </w:rPr>
            </w:pPr>
            <w:r>
              <w:rPr>
                <w:sz w:val="20"/>
                <w:szCs w:val="20"/>
              </w:rPr>
              <w:t xml:space="preserve">Беседы: «Плохие и хорошие поступки», «Правила поведения в детсаду», «Правила поведения дома», «Правила поведения в общественных местах» </w:t>
            </w:r>
          </w:p>
          <w:p w:rsidR="002C6E8D" w:rsidRDefault="0069355F" w:rsidP="00EA3378">
            <w:pPr>
              <w:pStyle w:val="TableParagraph"/>
              <w:numPr>
                <w:ilvl w:val="0"/>
                <w:numId w:val="32"/>
              </w:numPr>
              <w:ind w:left="0" w:firstLine="360"/>
              <w:jc w:val="both"/>
              <w:rPr>
                <w:spacing w:val="-1"/>
                <w:sz w:val="20"/>
                <w:szCs w:val="20"/>
              </w:rPr>
            </w:pPr>
            <w:r>
              <w:rPr>
                <w:spacing w:val="-1"/>
                <w:sz w:val="20"/>
                <w:szCs w:val="20"/>
              </w:rPr>
              <w:t>Чтение стихотворений,  пословиц, поговорок о Родине.</w:t>
            </w:r>
          </w:p>
          <w:p w:rsidR="002C6E8D" w:rsidRDefault="0069355F" w:rsidP="00EA3378">
            <w:pPr>
              <w:pStyle w:val="TableParagraph"/>
              <w:numPr>
                <w:ilvl w:val="0"/>
                <w:numId w:val="32"/>
              </w:numPr>
              <w:ind w:left="0" w:firstLine="360"/>
              <w:jc w:val="both"/>
              <w:rPr>
                <w:sz w:val="20"/>
                <w:szCs w:val="20"/>
              </w:rPr>
            </w:pPr>
            <w:r>
              <w:rPr>
                <w:sz w:val="20"/>
                <w:szCs w:val="20"/>
              </w:rPr>
              <w:t>С/р. игра: «Мы идем на праздник с флажками» «На параде»</w:t>
            </w:r>
          </w:p>
        </w:tc>
        <w:tc>
          <w:tcPr>
            <w:tcW w:w="3401" w:type="dxa"/>
            <w:shd w:val="clear" w:color="auto" w:fill="auto"/>
          </w:tcPr>
          <w:p w:rsidR="002C6E8D" w:rsidRDefault="0069355F" w:rsidP="00EA3378">
            <w:pPr>
              <w:jc w:val="center"/>
              <w:rPr>
                <w:b/>
                <w:bCs/>
                <w:sz w:val="20"/>
              </w:rPr>
            </w:pPr>
            <w:r>
              <w:rPr>
                <w:b/>
                <w:bCs/>
                <w:sz w:val="20"/>
              </w:rPr>
              <w:t>Всероссийская акция «Мы — граждане России!»</w:t>
            </w:r>
          </w:p>
          <w:p w:rsidR="002C6E8D" w:rsidRDefault="0069355F" w:rsidP="00EA3378">
            <w:pPr>
              <w:jc w:val="center"/>
              <w:rPr>
                <w:b/>
                <w:bCs/>
                <w:sz w:val="20"/>
              </w:rPr>
            </w:pPr>
            <w:r>
              <w:rPr>
                <w:b/>
                <w:bCs/>
                <w:sz w:val="20"/>
              </w:rPr>
              <w:t>на страницах соцсетей</w:t>
            </w:r>
          </w:p>
          <w:p w:rsidR="002C6E8D" w:rsidRDefault="0069355F" w:rsidP="00EA3378">
            <w:pPr>
              <w:jc w:val="center"/>
              <w:rPr>
                <w:b/>
                <w:bCs/>
                <w:sz w:val="20"/>
              </w:rPr>
            </w:pPr>
            <w:r>
              <w:rPr>
                <w:i/>
                <w:sz w:val="20"/>
              </w:rPr>
              <w:t>младшая, средняя, старшая, подготовительная группы</w:t>
            </w:r>
          </w:p>
        </w:tc>
        <w:tc>
          <w:tcPr>
            <w:tcW w:w="2870" w:type="dxa"/>
            <w:shd w:val="clear" w:color="auto" w:fill="auto"/>
          </w:tcPr>
          <w:p w:rsidR="002C6E8D" w:rsidRDefault="0069355F" w:rsidP="00EA3378">
            <w:pPr>
              <w:pStyle w:val="TableParagraph"/>
              <w:rPr>
                <w:sz w:val="20"/>
                <w:szCs w:val="20"/>
              </w:rPr>
            </w:pPr>
            <w:r w:rsidRPr="008B1D47">
              <w:rPr>
                <w:b/>
                <w:sz w:val="20"/>
                <w:szCs w:val="20"/>
              </w:rPr>
              <w:t>Папка-передвижка</w:t>
            </w:r>
            <w:r>
              <w:rPr>
                <w:sz w:val="20"/>
                <w:szCs w:val="20"/>
              </w:rPr>
              <w:t xml:space="preserve"> День «Конституции Российской Федерации. Что же можно рассказать детям об этом празднике?»</w:t>
            </w:r>
          </w:p>
          <w:p w:rsidR="002C6E8D" w:rsidRDefault="002C6E8D" w:rsidP="00EA3378">
            <w:pPr>
              <w:pStyle w:val="TableParagraph"/>
              <w:rPr>
                <w:sz w:val="20"/>
                <w:szCs w:val="20"/>
              </w:rPr>
            </w:pPr>
          </w:p>
          <w:p w:rsidR="002C6E8D" w:rsidRDefault="0069355F" w:rsidP="00EA3378">
            <w:pPr>
              <w:pStyle w:val="TableParagraph"/>
              <w:rPr>
                <w:sz w:val="20"/>
                <w:szCs w:val="20"/>
              </w:rPr>
            </w:pPr>
            <w:r>
              <w:rPr>
                <w:sz w:val="20"/>
                <w:szCs w:val="20"/>
              </w:rPr>
              <w:t xml:space="preserve">Участие семей в </w:t>
            </w:r>
            <w:r w:rsidRPr="008B1D47">
              <w:rPr>
                <w:b/>
                <w:sz w:val="20"/>
                <w:szCs w:val="20"/>
              </w:rPr>
              <w:t>акции</w:t>
            </w:r>
            <w:r>
              <w:rPr>
                <w:sz w:val="20"/>
                <w:szCs w:val="20"/>
              </w:rPr>
              <w:t xml:space="preserve"> «Мы — граждане России!»</w:t>
            </w:r>
          </w:p>
        </w:tc>
      </w:tr>
      <w:tr w:rsidR="002C6E8D" w:rsidTr="007F2246">
        <w:trPr>
          <w:trHeight w:val="334"/>
        </w:trPr>
        <w:tc>
          <w:tcPr>
            <w:tcW w:w="1196" w:type="dxa"/>
            <w:vMerge/>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rPr>
                <w:bCs/>
                <w:sz w:val="20"/>
              </w:rPr>
            </w:pPr>
          </w:p>
          <w:p w:rsidR="002C6E8D" w:rsidRDefault="0069355F" w:rsidP="00EA3378">
            <w:pPr>
              <w:rPr>
                <w:bCs/>
                <w:sz w:val="20"/>
              </w:rPr>
            </w:pPr>
            <w:r>
              <w:rPr>
                <w:bCs/>
                <w:sz w:val="20"/>
              </w:rPr>
              <w:t>Духовно- нравственное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7F2246" w:rsidP="00EA3378">
            <w:pPr>
              <w:rPr>
                <w:bCs/>
                <w:sz w:val="20"/>
              </w:rPr>
            </w:pPr>
            <w:r>
              <w:rPr>
                <w:bCs/>
                <w:sz w:val="20"/>
              </w:rPr>
              <w:t>Э</w:t>
            </w:r>
            <w:r w:rsidR="0069355F">
              <w:rPr>
                <w:bCs/>
                <w:sz w:val="20"/>
              </w:rPr>
              <w:t>стетическое</w:t>
            </w:r>
          </w:p>
        </w:tc>
        <w:tc>
          <w:tcPr>
            <w:tcW w:w="1876" w:type="dxa"/>
            <w:shd w:val="clear" w:color="auto" w:fill="auto"/>
          </w:tcPr>
          <w:p w:rsidR="002C6E8D" w:rsidRDefault="0069355F" w:rsidP="00EA3378">
            <w:pPr>
              <w:jc w:val="center"/>
              <w:rPr>
                <w:bCs/>
                <w:sz w:val="20"/>
              </w:rPr>
            </w:pPr>
            <w:r>
              <w:rPr>
                <w:bCs/>
                <w:sz w:val="20"/>
              </w:rPr>
              <w:t>31 декабря</w:t>
            </w:r>
          </w:p>
          <w:p w:rsidR="002C6E8D" w:rsidRDefault="002C6E8D" w:rsidP="00EA3378">
            <w:pPr>
              <w:jc w:val="center"/>
              <w:rPr>
                <w:bCs/>
                <w:sz w:val="20"/>
              </w:rPr>
            </w:pPr>
          </w:p>
          <w:p w:rsidR="002C6E8D" w:rsidRDefault="0069355F" w:rsidP="00EA3378">
            <w:pPr>
              <w:jc w:val="center"/>
              <w:rPr>
                <w:b/>
                <w:bCs/>
                <w:color w:val="002060"/>
                <w:sz w:val="20"/>
              </w:rPr>
            </w:pPr>
            <w:r>
              <w:rPr>
                <w:b/>
                <w:bCs/>
                <w:sz w:val="20"/>
              </w:rPr>
              <w:t>Новый год</w:t>
            </w:r>
          </w:p>
        </w:tc>
        <w:tc>
          <w:tcPr>
            <w:tcW w:w="4219" w:type="dxa"/>
            <w:shd w:val="clear" w:color="auto" w:fill="auto"/>
          </w:tcPr>
          <w:p w:rsidR="002C6E8D" w:rsidRDefault="0069355F" w:rsidP="00EA3378">
            <w:pPr>
              <w:pStyle w:val="TableParagraph"/>
              <w:numPr>
                <w:ilvl w:val="0"/>
                <w:numId w:val="32"/>
              </w:numPr>
              <w:ind w:left="34" w:firstLine="326"/>
              <w:jc w:val="both"/>
              <w:rPr>
                <w:sz w:val="20"/>
                <w:szCs w:val="20"/>
              </w:rPr>
            </w:pPr>
            <w:r>
              <w:rPr>
                <w:sz w:val="20"/>
                <w:szCs w:val="20"/>
              </w:rPr>
              <w:t>Познавательная беседа: «Что такое Новый год?» «Как люди в Новый год поздравляют друг друга»</w:t>
            </w:r>
          </w:p>
          <w:p w:rsidR="002C6E8D" w:rsidRDefault="0069355F" w:rsidP="00EA3378">
            <w:pPr>
              <w:pStyle w:val="TableParagraph"/>
              <w:numPr>
                <w:ilvl w:val="0"/>
                <w:numId w:val="32"/>
              </w:numPr>
              <w:ind w:left="34" w:firstLine="326"/>
              <w:jc w:val="both"/>
              <w:rPr>
                <w:sz w:val="20"/>
                <w:szCs w:val="20"/>
              </w:rPr>
            </w:pPr>
            <w:r>
              <w:rPr>
                <w:sz w:val="20"/>
                <w:szCs w:val="20"/>
              </w:rPr>
              <w:t>Экспериментальная деятельность: «Цветные льдинки» « Мыльные пузыри на морозе»</w:t>
            </w:r>
          </w:p>
          <w:p w:rsidR="002C6E8D" w:rsidRDefault="0069355F" w:rsidP="00EA3378">
            <w:pPr>
              <w:pStyle w:val="TableParagraph"/>
              <w:numPr>
                <w:ilvl w:val="0"/>
                <w:numId w:val="32"/>
              </w:numPr>
              <w:ind w:left="34" w:firstLine="326"/>
              <w:jc w:val="both"/>
              <w:rPr>
                <w:sz w:val="20"/>
                <w:szCs w:val="20"/>
              </w:rPr>
            </w:pPr>
            <w:r>
              <w:rPr>
                <w:sz w:val="20"/>
                <w:szCs w:val="20"/>
              </w:rPr>
              <w:t>Труд в природе: уборка снега и льда на участке.</w:t>
            </w:r>
          </w:p>
          <w:p w:rsidR="002C6E8D" w:rsidRDefault="0069355F" w:rsidP="00EA3378">
            <w:pPr>
              <w:pStyle w:val="TableParagraph"/>
              <w:numPr>
                <w:ilvl w:val="0"/>
                <w:numId w:val="32"/>
              </w:numPr>
              <w:ind w:left="34" w:firstLine="326"/>
              <w:jc w:val="both"/>
              <w:rPr>
                <w:sz w:val="20"/>
                <w:szCs w:val="20"/>
              </w:rPr>
            </w:pPr>
            <w:r>
              <w:rPr>
                <w:sz w:val="20"/>
                <w:szCs w:val="20"/>
              </w:rPr>
              <w:t>Пословицы, поговорки о зиме, зимних забавах.</w:t>
            </w:r>
          </w:p>
          <w:p w:rsidR="002C6E8D" w:rsidRDefault="0069355F" w:rsidP="00EA3378">
            <w:pPr>
              <w:pStyle w:val="TableParagraph"/>
              <w:numPr>
                <w:ilvl w:val="0"/>
                <w:numId w:val="32"/>
              </w:numPr>
              <w:ind w:left="34" w:firstLine="326"/>
              <w:jc w:val="both"/>
              <w:rPr>
                <w:sz w:val="20"/>
                <w:szCs w:val="20"/>
              </w:rPr>
            </w:pPr>
            <w:r>
              <w:rPr>
                <w:sz w:val="20"/>
                <w:szCs w:val="20"/>
              </w:rPr>
              <w:t>Ср\игра «Почта Мороза» «Праздник в семье» «Наряжаем елочку»</w:t>
            </w:r>
          </w:p>
          <w:p w:rsidR="002C6E8D" w:rsidRDefault="0069355F" w:rsidP="00EA3378">
            <w:pPr>
              <w:pStyle w:val="TableParagraph"/>
              <w:numPr>
                <w:ilvl w:val="0"/>
                <w:numId w:val="32"/>
              </w:numPr>
              <w:ind w:left="34" w:firstLine="326"/>
              <w:jc w:val="both"/>
              <w:rPr>
                <w:sz w:val="20"/>
                <w:szCs w:val="20"/>
              </w:rPr>
            </w:pPr>
            <w:r>
              <w:rPr>
                <w:sz w:val="20"/>
                <w:szCs w:val="20"/>
              </w:rPr>
              <w:t>Новогодний калейдоскоп стихов</w:t>
            </w:r>
          </w:p>
        </w:tc>
        <w:tc>
          <w:tcPr>
            <w:tcW w:w="3401" w:type="dxa"/>
            <w:shd w:val="clear" w:color="auto" w:fill="auto"/>
          </w:tcPr>
          <w:p w:rsidR="002C6E8D" w:rsidRDefault="0069355F" w:rsidP="00EA3378">
            <w:pPr>
              <w:pStyle w:val="TableParagraph"/>
              <w:jc w:val="center"/>
              <w:rPr>
                <w:b/>
                <w:sz w:val="20"/>
                <w:szCs w:val="20"/>
              </w:rPr>
            </w:pPr>
            <w:r>
              <w:rPr>
                <w:b/>
                <w:sz w:val="20"/>
                <w:szCs w:val="20"/>
              </w:rPr>
              <w:t>Новогодний утренник</w:t>
            </w:r>
          </w:p>
          <w:p w:rsidR="002C6E8D" w:rsidRDefault="0069355F" w:rsidP="00EA3378">
            <w:pPr>
              <w:pStyle w:val="TableParagraph"/>
              <w:jc w:val="center"/>
              <w:rPr>
                <w:sz w:val="20"/>
                <w:szCs w:val="20"/>
              </w:rPr>
            </w:pPr>
            <w:r>
              <w:rPr>
                <w:sz w:val="20"/>
                <w:szCs w:val="20"/>
              </w:rPr>
              <w:t>младшая, средняя, старшая, подготовительная группы</w:t>
            </w:r>
          </w:p>
        </w:tc>
        <w:tc>
          <w:tcPr>
            <w:tcW w:w="2870" w:type="dxa"/>
            <w:shd w:val="clear" w:color="auto" w:fill="auto"/>
          </w:tcPr>
          <w:p w:rsidR="002C6E8D" w:rsidRDefault="0069355F" w:rsidP="00EA3378">
            <w:pPr>
              <w:pStyle w:val="TableParagraph"/>
              <w:rPr>
                <w:sz w:val="20"/>
                <w:szCs w:val="20"/>
              </w:rPr>
            </w:pPr>
            <w:r w:rsidRPr="008B1D47">
              <w:rPr>
                <w:b/>
                <w:sz w:val="20"/>
                <w:szCs w:val="20"/>
              </w:rPr>
              <w:t>Консультация</w:t>
            </w:r>
            <w:r>
              <w:rPr>
                <w:sz w:val="20"/>
                <w:szCs w:val="20"/>
              </w:rPr>
              <w:t xml:space="preserve"> для родителей «Скоро Новый год»</w:t>
            </w:r>
          </w:p>
          <w:p w:rsidR="002C6E8D" w:rsidRDefault="002C6E8D" w:rsidP="00EA3378">
            <w:pPr>
              <w:pStyle w:val="TableParagraph"/>
              <w:rPr>
                <w:sz w:val="20"/>
                <w:szCs w:val="20"/>
              </w:rPr>
            </w:pPr>
          </w:p>
          <w:p w:rsidR="002C6E8D" w:rsidRDefault="0069355F" w:rsidP="00EA3378">
            <w:pPr>
              <w:pStyle w:val="TableParagraph"/>
              <w:rPr>
                <w:sz w:val="20"/>
                <w:szCs w:val="20"/>
              </w:rPr>
            </w:pPr>
            <w:r w:rsidRPr="008B1D47">
              <w:rPr>
                <w:b/>
                <w:sz w:val="20"/>
                <w:szCs w:val="20"/>
              </w:rPr>
              <w:t>Мастер класс</w:t>
            </w:r>
            <w:r>
              <w:rPr>
                <w:sz w:val="20"/>
                <w:szCs w:val="20"/>
              </w:rPr>
              <w:t xml:space="preserve"> «Изготовление новогодней игрушки» </w:t>
            </w:r>
          </w:p>
        </w:tc>
      </w:tr>
      <w:tr w:rsidR="002C6E8D" w:rsidTr="007F2246">
        <w:trPr>
          <w:trHeight w:val="602"/>
        </w:trPr>
        <w:tc>
          <w:tcPr>
            <w:tcW w:w="1196" w:type="dxa"/>
            <w:vMerge/>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rPr>
                <w:bCs/>
                <w:sz w:val="20"/>
              </w:rPr>
            </w:pPr>
          </w:p>
          <w:p w:rsidR="002C6E8D" w:rsidRDefault="0069355F" w:rsidP="00EA3378">
            <w:pPr>
              <w:rPr>
                <w:bCs/>
                <w:sz w:val="20"/>
              </w:rPr>
            </w:pPr>
            <w:r>
              <w:rPr>
                <w:bCs/>
                <w:sz w:val="20"/>
              </w:rPr>
              <w:t>Духовно- нравственное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2C6E8D" w:rsidP="00EA3378">
            <w:pPr>
              <w:rPr>
                <w:bCs/>
                <w:color w:val="002060"/>
                <w:sz w:val="20"/>
              </w:rPr>
            </w:pPr>
          </w:p>
        </w:tc>
        <w:tc>
          <w:tcPr>
            <w:tcW w:w="1876" w:type="dxa"/>
            <w:shd w:val="clear" w:color="auto" w:fill="auto"/>
          </w:tcPr>
          <w:p w:rsidR="002C6E8D" w:rsidRDefault="0069355F" w:rsidP="00EA3378">
            <w:pPr>
              <w:jc w:val="center"/>
              <w:rPr>
                <w:bCs/>
                <w:sz w:val="20"/>
              </w:rPr>
            </w:pPr>
            <w:r>
              <w:rPr>
                <w:bCs/>
                <w:sz w:val="20"/>
              </w:rPr>
              <w:t>11 января</w:t>
            </w:r>
          </w:p>
          <w:p w:rsidR="002C6E8D" w:rsidRDefault="002C6E8D" w:rsidP="00EA3378">
            <w:pPr>
              <w:jc w:val="center"/>
              <w:rPr>
                <w:bCs/>
                <w:sz w:val="20"/>
              </w:rPr>
            </w:pPr>
          </w:p>
          <w:p w:rsidR="002C6E8D" w:rsidRDefault="0069355F" w:rsidP="00EA3378">
            <w:pPr>
              <w:jc w:val="center"/>
              <w:rPr>
                <w:b/>
                <w:bCs/>
                <w:color w:val="002060"/>
                <w:sz w:val="20"/>
              </w:rPr>
            </w:pPr>
            <w:r w:rsidRPr="00830F21">
              <w:rPr>
                <w:b/>
                <w:bCs/>
                <w:sz w:val="20"/>
              </w:rPr>
              <w:t>День заповедников и национальных парков</w:t>
            </w:r>
          </w:p>
        </w:tc>
        <w:tc>
          <w:tcPr>
            <w:tcW w:w="4219" w:type="dxa"/>
            <w:shd w:val="clear" w:color="auto" w:fill="auto"/>
          </w:tcPr>
          <w:p w:rsidR="002C6E8D" w:rsidRDefault="0069355F" w:rsidP="00EA3378">
            <w:pPr>
              <w:pStyle w:val="ad"/>
              <w:numPr>
                <w:ilvl w:val="0"/>
                <w:numId w:val="33"/>
              </w:numPr>
              <w:spacing w:line="240" w:lineRule="auto"/>
              <w:ind w:left="34" w:firstLine="326"/>
              <w:rPr>
                <w:bCs/>
                <w:sz w:val="20"/>
              </w:rPr>
            </w:pPr>
            <w:r>
              <w:rPr>
                <w:bCs/>
                <w:sz w:val="20"/>
              </w:rPr>
              <w:t>Чтение «Лиса» В. Кудрявцевой, сказки «Отчего у зайца уши длинные» – мансийская сказка, эскимосская сказка «Как ворон и сова друг друга покрасили», ненецкая сказка «Ягода -голубика»  , «Мышка», ненецкая сказка, «Зайчик» – хантыйская сказка, «Черный и белый» и «Почему рыбы живут в воде» – И.Г. Истомина.</w:t>
            </w:r>
          </w:p>
          <w:p w:rsidR="002C6E8D" w:rsidRDefault="0069355F" w:rsidP="00EA3378">
            <w:pPr>
              <w:pStyle w:val="ad"/>
              <w:numPr>
                <w:ilvl w:val="0"/>
                <w:numId w:val="33"/>
              </w:numPr>
              <w:spacing w:line="240" w:lineRule="auto"/>
              <w:ind w:left="34" w:firstLine="326"/>
              <w:rPr>
                <w:bCs/>
                <w:sz w:val="20"/>
              </w:rPr>
            </w:pPr>
            <w:r>
              <w:rPr>
                <w:bCs/>
                <w:sz w:val="20"/>
              </w:rPr>
              <w:t xml:space="preserve">Познавательная беседа «Зеленая аптека»  </w:t>
            </w:r>
          </w:p>
          <w:p w:rsidR="002C6E8D" w:rsidRDefault="0069355F" w:rsidP="00EA3378">
            <w:pPr>
              <w:pStyle w:val="ad"/>
              <w:numPr>
                <w:ilvl w:val="0"/>
                <w:numId w:val="33"/>
              </w:numPr>
              <w:spacing w:line="240" w:lineRule="auto"/>
              <w:ind w:left="34" w:firstLine="326"/>
              <w:rPr>
                <w:bCs/>
                <w:sz w:val="20"/>
              </w:rPr>
            </w:pPr>
            <w:r>
              <w:rPr>
                <w:bCs/>
                <w:sz w:val="20"/>
              </w:rPr>
              <w:t>Эвристическая беседа «Почему земля кормит?»</w:t>
            </w:r>
          </w:p>
          <w:p w:rsidR="002C6E8D" w:rsidRDefault="0069355F" w:rsidP="00EA3378">
            <w:pPr>
              <w:pStyle w:val="ad"/>
              <w:numPr>
                <w:ilvl w:val="0"/>
                <w:numId w:val="33"/>
              </w:numPr>
              <w:spacing w:line="240" w:lineRule="auto"/>
              <w:ind w:left="34" w:firstLine="326"/>
              <w:rPr>
                <w:bCs/>
                <w:sz w:val="20"/>
              </w:rPr>
            </w:pPr>
            <w:r>
              <w:rPr>
                <w:bCs/>
                <w:sz w:val="20"/>
              </w:rPr>
              <w:t>Просмотр презентации «Животные северного края»</w:t>
            </w:r>
          </w:p>
        </w:tc>
        <w:tc>
          <w:tcPr>
            <w:tcW w:w="3401" w:type="dxa"/>
            <w:shd w:val="clear" w:color="auto" w:fill="auto"/>
          </w:tcPr>
          <w:p w:rsidR="002C6E8D" w:rsidRDefault="0069355F" w:rsidP="00EA3378">
            <w:pPr>
              <w:jc w:val="center"/>
              <w:rPr>
                <w:b/>
                <w:bCs/>
                <w:sz w:val="20"/>
              </w:rPr>
            </w:pPr>
            <w:r>
              <w:rPr>
                <w:b/>
                <w:bCs/>
                <w:sz w:val="20"/>
              </w:rPr>
              <w:t>Выставка рисунков на тему «Берегите природу!»</w:t>
            </w:r>
          </w:p>
          <w:p w:rsidR="002C6E8D" w:rsidRDefault="0069355F" w:rsidP="00EA3378">
            <w:pPr>
              <w:jc w:val="center"/>
              <w:rPr>
                <w:bCs/>
                <w:i/>
                <w:sz w:val="20"/>
              </w:rPr>
            </w:pPr>
            <w:r>
              <w:rPr>
                <w:bCs/>
                <w:i/>
                <w:sz w:val="20"/>
              </w:rPr>
              <w:t>средняя, старшая, подготовительная группы</w:t>
            </w:r>
          </w:p>
          <w:p w:rsidR="002C6E8D" w:rsidRDefault="0069355F" w:rsidP="00EA3378">
            <w:pPr>
              <w:pStyle w:val="TableParagraph"/>
              <w:jc w:val="center"/>
              <w:rPr>
                <w:b/>
                <w:sz w:val="20"/>
                <w:szCs w:val="20"/>
              </w:rPr>
            </w:pPr>
            <w:r>
              <w:rPr>
                <w:i/>
                <w:sz w:val="20"/>
                <w:szCs w:val="20"/>
              </w:rPr>
              <w:t>(младшая группа – гости на выставке)</w:t>
            </w:r>
          </w:p>
          <w:p w:rsidR="002C6E8D" w:rsidRDefault="002C6E8D" w:rsidP="00EA3378">
            <w:pPr>
              <w:jc w:val="center"/>
              <w:rPr>
                <w:bCs/>
                <w:i/>
                <w:sz w:val="20"/>
              </w:rPr>
            </w:pPr>
          </w:p>
          <w:p w:rsidR="002C6E8D" w:rsidRDefault="002C6E8D" w:rsidP="00EA3378">
            <w:pPr>
              <w:jc w:val="center"/>
              <w:rPr>
                <w:bCs/>
                <w:sz w:val="20"/>
              </w:rPr>
            </w:pPr>
          </w:p>
        </w:tc>
        <w:tc>
          <w:tcPr>
            <w:tcW w:w="2870" w:type="dxa"/>
            <w:shd w:val="clear" w:color="auto" w:fill="auto"/>
          </w:tcPr>
          <w:p w:rsidR="002C6E8D" w:rsidRDefault="0069355F" w:rsidP="00EA3378">
            <w:pPr>
              <w:rPr>
                <w:bCs/>
                <w:sz w:val="20"/>
              </w:rPr>
            </w:pPr>
            <w:r w:rsidRPr="008B1D47">
              <w:rPr>
                <w:b/>
                <w:bCs/>
                <w:sz w:val="20"/>
              </w:rPr>
              <w:t>Папка-передвижка</w:t>
            </w:r>
            <w:r>
              <w:rPr>
                <w:bCs/>
                <w:sz w:val="20"/>
              </w:rPr>
              <w:t xml:space="preserve"> «Воспитание ребенка через ознакомление с природой Татарстана»</w:t>
            </w:r>
          </w:p>
          <w:p w:rsidR="002C6E8D" w:rsidRDefault="002C6E8D" w:rsidP="00EA3378">
            <w:pPr>
              <w:rPr>
                <w:bCs/>
                <w:sz w:val="20"/>
              </w:rPr>
            </w:pPr>
          </w:p>
          <w:p w:rsidR="002C6E8D" w:rsidRDefault="0069355F" w:rsidP="00EA3378">
            <w:pPr>
              <w:rPr>
                <w:bCs/>
                <w:sz w:val="20"/>
              </w:rPr>
            </w:pPr>
            <w:r>
              <w:rPr>
                <w:bCs/>
                <w:sz w:val="20"/>
              </w:rPr>
              <w:t xml:space="preserve">Совместное изготовление </w:t>
            </w:r>
            <w:r w:rsidRPr="008B1D47">
              <w:rPr>
                <w:b/>
                <w:bCs/>
                <w:sz w:val="20"/>
              </w:rPr>
              <w:t>лепбуков</w:t>
            </w:r>
            <w:r>
              <w:rPr>
                <w:bCs/>
                <w:sz w:val="20"/>
              </w:rPr>
              <w:t xml:space="preserve"> «Национальные парки и заповедники Татарстана»</w:t>
            </w:r>
          </w:p>
        </w:tc>
      </w:tr>
      <w:tr w:rsidR="002C6E8D" w:rsidTr="007F2246">
        <w:trPr>
          <w:trHeight w:val="263"/>
        </w:trPr>
        <w:tc>
          <w:tcPr>
            <w:tcW w:w="1196" w:type="dxa"/>
            <w:vMerge/>
            <w:tcBorders>
              <w:bottom w:val="single" w:sz="4" w:space="0" w:color="auto"/>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rPr>
                <w:bCs/>
                <w:sz w:val="20"/>
              </w:rPr>
            </w:pPr>
            <w:r>
              <w:rPr>
                <w:bCs/>
                <w:sz w:val="20"/>
              </w:rPr>
              <w:t xml:space="preserve">ПатриотическоеСоциальное </w:t>
            </w:r>
            <w:r>
              <w:rPr>
                <w:bCs/>
                <w:sz w:val="20"/>
              </w:rPr>
              <w:lastRenderedPageBreak/>
              <w:t>Познавательное</w:t>
            </w:r>
          </w:p>
        </w:tc>
        <w:tc>
          <w:tcPr>
            <w:tcW w:w="1876" w:type="dxa"/>
            <w:shd w:val="clear" w:color="auto" w:fill="auto"/>
          </w:tcPr>
          <w:p w:rsidR="002C6E8D" w:rsidRDefault="0069355F" w:rsidP="00EA3378">
            <w:pPr>
              <w:jc w:val="center"/>
              <w:rPr>
                <w:bCs/>
                <w:sz w:val="20"/>
              </w:rPr>
            </w:pPr>
            <w:r>
              <w:rPr>
                <w:bCs/>
                <w:sz w:val="20"/>
              </w:rPr>
              <w:lastRenderedPageBreak/>
              <w:t>27 января</w:t>
            </w:r>
          </w:p>
          <w:p w:rsidR="002C6E8D" w:rsidRDefault="002C6E8D" w:rsidP="00EA3378">
            <w:pPr>
              <w:jc w:val="center"/>
              <w:rPr>
                <w:bCs/>
                <w:sz w:val="20"/>
              </w:rPr>
            </w:pPr>
          </w:p>
          <w:p w:rsidR="002C6E8D" w:rsidRDefault="0069355F" w:rsidP="00EA3378">
            <w:pPr>
              <w:jc w:val="center"/>
              <w:rPr>
                <w:b/>
                <w:bCs/>
                <w:sz w:val="20"/>
              </w:rPr>
            </w:pPr>
            <w:r>
              <w:rPr>
                <w:b/>
                <w:bCs/>
                <w:sz w:val="20"/>
              </w:rPr>
              <w:lastRenderedPageBreak/>
              <w:t>День полного освобождения Ленинграда от фашистской блокады</w:t>
            </w:r>
          </w:p>
          <w:p w:rsidR="002C6E8D" w:rsidRDefault="002C6E8D" w:rsidP="00EA3378">
            <w:pPr>
              <w:jc w:val="center"/>
              <w:rPr>
                <w:b/>
                <w:bCs/>
                <w:sz w:val="20"/>
              </w:rPr>
            </w:pPr>
          </w:p>
          <w:p w:rsidR="002C6E8D" w:rsidRDefault="0069355F" w:rsidP="00EA3378">
            <w:pPr>
              <w:jc w:val="center"/>
              <w:rPr>
                <w:b/>
                <w:bCs/>
                <w:sz w:val="20"/>
              </w:rPr>
            </w:pPr>
            <w:r>
              <w:rPr>
                <w:b/>
                <w:bCs/>
                <w:sz w:val="20"/>
              </w:rPr>
              <w:t>День памяти жертв Холокоста</w:t>
            </w:r>
          </w:p>
        </w:tc>
        <w:tc>
          <w:tcPr>
            <w:tcW w:w="4219" w:type="dxa"/>
            <w:shd w:val="clear" w:color="auto" w:fill="auto"/>
          </w:tcPr>
          <w:p w:rsidR="002C6E8D" w:rsidRDefault="0069355F" w:rsidP="00EA3378">
            <w:pPr>
              <w:pStyle w:val="ad"/>
              <w:numPr>
                <w:ilvl w:val="0"/>
                <w:numId w:val="34"/>
              </w:numPr>
              <w:spacing w:line="240" w:lineRule="auto"/>
              <w:ind w:left="34" w:firstLine="326"/>
              <w:rPr>
                <w:bCs/>
                <w:sz w:val="20"/>
              </w:rPr>
            </w:pPr>
            <w:r>
              <w:rPr>
                <w:bCs/>
                <w:sz w:val="20"/>
              </w:rPr>
              <w:lastRenderedPageBreak/>
              <w:t>Беседа с презентациями «900 дней блокады», «Дети блокадного Ленинграда», «Дорога жизни»</w:t>
            </w:r>
          </w:p>
          <w:p w:rsidR="002C6E8D" w:rsidRDefault="0069355F" w:rsidP="00EA3378">
            <w:pPr>
              <w:pStyle w:val="ad"/>
              <w:numPr>
                <w:ilvl w:val="0"/>
                <w:numId w:val="34"/>
              </w:numPr>
              <w:spacing w:line="240" w:lineRule="auto"/>
              <w:ind w:left="34" w:firstLine="326"/>
              <w:rPr>
                <w:bCs/>
                <w:sz w:val="20"/>
              </w:rPr>
            </w:pPr>
            <w:r>
              <w:rPr>
                <w:bCs/>
                <w:sz w:val="20"/>
              </w:rPr>
              <w:lastRenderedPageBreak/>
              <w:t xml:space="preserve">Просмотр  иллюстраций,  открыток,  медалей, орденов  военных  лет,  фотографий  о  жизни  в блокадном Ленинграде.  </w:t>
            </w:r>
          </w:p>
          <w:p w:rsidR="002C6E8D" w:rsidRDefault="0069355F" w:rsidP="00EA3378">
            <w:pPr>
              <w:pStyle w:val="ad"/>
              <w:numPr>
                <w:ilvl w:val="0"/>
                <w:numId w:val="34"/>
              </w:numPr>
              <w:spacing w:line="240" w:lineRule="auto"/>
              <w:ind w:left="34" w:firstLine="326"/>
              <w:rPr>
                <w:bCs/>
                <w:sz w:val="20"/>
              </w:rPr>
            </w:pPr>
            <w:r>
              <w:rPr>
                <w:bCs/>
                <w:sz w:val="20"/>
              </w:rPr>
              <w:t xml:space="preserve">Рассматривание  пейзажей (альбом) современного  Санкт-Петербурга, а также города во время ВОВ. </w:t>
            </w:r>
          </w:p>
          <w:p w:rsidR="002C6E8D" w:rsidRDefault="0069355F" w:rsidP="00EA3378">
            <w:pPr>
              <w:pStyle w:val="ad"/>
              <w:numPr>
                <w:ilvl w:val="0"/>
                <w:numId w:val="34"/>
              </w:numPr>
              <w:spacing w:line="240" w:lineRule="auto"/>
              <w:ind w:left="34" w:firstLine="326"/>
              <w:rPr>
                <w:bCs/>
                <w:sz w:val="20"/>
              </w:rPr>
            </w:pPr>
            <w:r>
              <w:rPr>
                <w:bCs/>
                <w:sz w:val="20"/>
              </w:rPr>
              <w:t>Чтение  и  разучивание  стихотворений  Ю.  Шмидта «Вечный огонь». «Пусть летят столетья, пусть летят года»</w:t>
            </w:r>
          </w:p>
        </w:tc>
        <w:tc>
          <w:tcPr>
            <w:tcW w:w="3401" w:type="dxa"/>
            <w:shd w:val="clear" w:color="auto" w:fill="auto"/>
          </w:tcPr>
          <w:p w:rsidR="002C6E8D" w:rsidRDefault="0069355F" w:rsidP="00EA3378">
            <w:pPr>
              <w:jc w:val="center"/>
              <w:rPr>
                <w:b/>
                <w:bCs/>
                <w:sz w:val="20"/>
              </w:rPr>
            </w:pPr>
            <w:r>
              <w:rPr>
                <w:b/>
                <w:bCs/>
                <w:sz w:val="20"/>
              </w:rPr>
              <w:lastRenderedPageBreak/>
              <w:t>Оформление ширмы в приемной группы</w:t>
            </w:r>
          </w:p>
          <w:p w:rsidR="002C6E8D" w:rsidRDefault="0069355F" w:rsidP="00EA3378">
            <w:pPr>
              <w:jc w:val="center"/>
              <w:rPr>
                <w:b/>
                <w:bCs/>
                <w:sz w:val="20"/>
              </w:rPr>
            </w:pPr>
            <w:r>
              <w:rPr>
                <w:b/>
                <w:bCs/>
                <w:sz w:val="20"/>
              </w:rPr>
              <w:lastRenderedPageBreak/>
              <w:t>«Мы помним, мы гордимся»</w:t>
            </w:r>
          </w:p>
          <w:p w:rsidR="002C6E8D" w:rsidRDefault="0069355F" w:rsidP="00EA3378">
            <w:pPr>
              <w:jc w:val="center"/>
              <w:rPr>
                <w:bCs/>
                <w:i/>
                <w:sz w:val="20"/>
              </w:rPr>
            </w:pPr>
            <w:r>
              <w:rPr>
                <w:bCs/>
                <w:i/>
                <w:sz w:val="20"/>
              </w:rPr>
              <w:t>старшая, подготовительная группы</w:t>
            </w:r>
          </w:p>
          <w:p w:rsidR="002C6E8D" w:rsidRDefault="002C6E8D" w:rsidP="00EA3378">
            <w:pPr>
              <w:jc w:val="center"/>
              <w:rPr>
                <w:bCs/>
                <w:i/>
                <w:sz w:val="20"/>
              </w:rPr>
            </w:pPr>
          </w:p>
          <w:p w:rsidR="002C6E8D" w:rsidRDefault="0069355F" w:rsidP="00EA3378">
            <w:pPr>
              <w:pStyle w:val="TableParagraph"/>
              <w:jc w:val="center"/>
              <w:rPr>
                <w:b/>
                <w:sz w:val="20"/>
                <w:szCs w:val="20"/>
              </w:rPr>
            </w:pPr>
            <w:r>
              <w:rPr>
                <w:i/>
                <w:sz w:val="20"/>
                <w:szCs w:val="20"/>
              </w:rPr>
              <w:t>(младшая группа в гостях- рассматривание ширмы)</w:t>
            </w:r>
          </w:p>
          <w:p w:rsidR="002C6E8D" w:rsidRDefault="002C6E8D" w:rsidP="00EA3378">
            <w:pPr>
              <w:jc w:val="center"/>
              <w:rPr>
                <w:bCs/>
                <w:sz w:val="20"/>
              </w:rPr>
            </w:pPr>
          </w:p>
        </w:tc>
        <w:tc>
          <w:tcPr>
            <w:tcW w:w="2870" w:type="dxa"/>
            <w:shd w:val="clear" w:color="auto" w:fill="auto"/>
          </w:tcPr>
          <w:p w:rsidR="002C6E8D" w:rsidRDefault="0069355F" w:rsidP="00EA3378">
            <w:pPr>
              <w:rPr>
                <w:bCs/>
                <w:sz w:val="20"/>
              </w:rPr>
            </w:pPr>
            <w:r>
              <w:rPr>
                <w:bCs/>
                <w:sz w:val="20"/>
              </w:rPr>
              <w:lastRenderedPageBreak/>
              <w:t xml:space="preserve">Консультация «Как рассказать ребенку о блокаде </w:t>
            </w:r>
            <w:r>
              <w:rPr>
                <w:bCs/>
                <w:sz w:val="20"/>
              </w:rPr>
              <w:lastRenderedPageBreak/>
              <w:t>Ленинграда?»</w:t>
            </w:r>
          </w:p>
          <w:p w:rsidR="002C6E8D" w:rsidRDefault="002C6E8D" w:rsidP="00EA3378">
            <w:pPr>
              <w:rPr>
                <w:bCs/>
                <w:sz w:val="20"/>
              </w:rPr>
            </w:pPr>
          </w:p>
          <w:p w:rsidR="002C6E8D" w:rsidRDefault="0069355F" w:rsidP="00EA3378">
            <w:pPr>
              <w:rPr>
                <w:bCs/>
                <w:sz w:val="20"/>
              </w:rPr>
            </w:pPr>
            <w:r>
              <w:rPr>
                <w:bCs/>
                <w:sz w:val="20"/>
              </w:rPr>
              <w:t>Рекомендации к семейным беседам «Беседы о героическом прошлом нашей Родины, о подвигах защитников Родины.»</w:t>
            </w:r>
          </w:p>
        </w:tc>
      </w:tr>
      <w:tr w:rsidR="002C6E8D" w:rsidTr="007F2246">
        <w:trPr>
          <w:trHeight w:val="541"/>
        </w:trPr>
        <w:tc>
          <w:tcPr>
            <w:tcW w:w="1196" w:type="dxa"/>
            <w:vMerge w:val="restart"/>
            <w:tcBorders>
              <w:bottom w:val="none" w:sz="4" w:space="0" w:color="000000"/>
            </w:tcBorders>
            <w:shd w:val="clear" w:color="auto" w:fill="auto"/>
          </w:tcPr>
          <w:p w:rsidR="002C6E8D" w:rsidRDefault="0069355F" w:rsidP="00EA3378">
            <w:pPr>
              <w:jc w:val="center"/>
              <w:rPr>
                <w:b/>
                <w:bCs/>
                <w:sz w:val="20"/>
              </w:rPr>
            </w:pPr>
            <w:r>
              <w:rPr>
                <w:b/>
                <w:bCs/>
                <w:sz w:val="20"/>
              </w:rPr>
              <w:lastRenderedPageBreak/>
              <w:t>февраль</w:t>
            </w:r>
          </w:p>
        </w:tc>
        <w:tc>
          <w:tcPr>
            <w:tcW w:w="1606" w:type="dxa"/>
            <w:shd w:val="clear" w:color="auto" w:fill="auto"/>
          </w:tcPr>
          <w:p w:rsidR="002C6E8D" w:rsidRDefault="0069355F" w:rsidP="00EA3378">
            <w:pPr>
              <w:rPr>
                <w:bCs/>
                <w:sz w:val="20"/>
              </w:rPr>
            </w:pPr>
            <w:r>
              <w:rPr>
                <w:bCs/>
                <w:sz w:val="20"/>
              </w:rPr>
              <w:t>Патриотическое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2C6E8D" w:rsidP="00EA3378">
            <w:pPr>
              <w:rPr>
                <w:bCs/>
                <w:sz w:val="20"/>
              </w:rPr>
            </w:pPr>
          </w:p>
        </w:tc>
        <w:tc>
          <w:tcPr>
            <w:tcW w:w="1876" w:type="dxa"/>
            <w:shd w:val="clear" w:color="auto" w:fill="auto"/>
          </w:tcPr>
          <w:p w:rsidR="002C6E8D" w:rsidRDefault="0069355F" w:rsidP="00EA3378">
            <w:pPr>
              <w:jc w:val="center"/>
              <w:rPr>
                <w:bCs/>
                <w:sz w:val="20"/>
              </w:rPr>
            </w:pPr>
            <w:r>
              <w:rPr>
                <w:bCs/>
                <w:sz w:val="20"/>
              </w:rPr>
              <w:t>2 февраля</w:t>
            </w:r>
          </w:p>
          <w:p w:rsidR="002C6E8D" w:rsidRDefault="002C6E8D" w:rsidP="00EA3378">
            <w:pPr>
              <w:jc w:val="center"/>
              <w:rPr>
                <w:bCs/>
                <w:sz w:val="20"/>
              </w:rPr>
            </w:pPr>
          </w:p>
          <w:p w:rsidR="002C6E8D" w:rsidRDefault="0069355F" w:rsidP="00EA3378">
            <w:pPr>
              <w:jc w:val="center"/>
              <w:rPr>
                <w:b/>
                <w:bCs/>
                <w:sz w:val="20"/>
              </w:rPr>
            </w:pPr>
            <w:r>
              <w:rPr>
                <w:bCs/>
                <w:sz w:val="20"/>
              </w:rPr>
              <w:t xml:space="preserve"> </w:t>
            </w:r>
            <w:r>
              <w:rPr>
                <w:b/>
                <w:bCs/>
                <w:sz w:val="20"/>
              </w:rPr>
              <w:t>День разгрома советскими войсками немецко-фашистских войск в Сталинградской битве</w:t>
            </w:r>
          </w:p>
        </w:tc>
        <w:tc>
          <w:tcPr>
            <w:tcW w:w="4219" w:type="dxa"/>
            <w:shd w:val="clear" w:color="auto" w:fill="auto"/>
          </w:tcPr>
          <w:p w:rsidR="002C6E8D" w:rsidRDefault="0069355F" w:rsidP="00EA3378">
            <w:pPr>
              <w:pStyle w:val="TableParagraph"/>
              <w:numPr>
                <w:ilvl w:val="0"/>
                <w:numId w:val="35"/>
              </w:numPr>
              <w:ind w:left="34" w:firstLine="326"/>
              <w:jc w:val="both"/>
              <w:rPr>
                <w:sz w:val="20"/>
                <w:szCs w:val="20"/>
              </w:rPr>
            </w:pPr>
            <w:r>
              <w:rPr>
                <w:sz w:val="20"/>
                <w:szCs w:val="20"/>
              </w:rPr>
              <w:t>Рассматривание фотографии медали «За оборону Сталинграда»</w:t>
            </w:r>
          </w:p>
          <w:p w:rsidR="002C6E8D" w:rsidRDefault="0069355F" w:rsidP="00EA3378">
            <w:pPr>
              <w:pStyle w:val="TableParagraph"/>
              <w:numPr>
                <w:ilvl w:val="0"/>
                <w:numId w:val="35"/>
              </w:numPr>
              <w:ind w:left="34" w:firstLine="326"/>
              <w:jc w:val="both"/>
              <w:rPr>
                <w:sz w:val="20"/>
                <w:szCs w:val="20"/>
              </w:rPr>
            </w:pPr>
            <w:r>
              <w:rPr>
                <w:sz w:val="20"/>
                <w:szCs w:val="20"/>
              </w:rPr>
              <w:t>Ср\игры «Полевая почта» «Госпиталь» «Солдатская столовая» «Военные»</w:t>
            </w:r>
          </w:p>
          <w:p w:rsidR="002C6E8D" w:rsidRDefault="0069355F" w:rsidP="00EA3378">
            <w:pPr>
              <w:pStyle w:val="TableParagraph"/>
              <w:numPr>
                <w:ilvl w:val="0"/>
                <w:numId w:val="35"/>
              </w:numPr>
              <w:ind w:left="34" w:firstLine="326"/>
              <w:jc w:val="both"/>
              <w:rPr>
                <w:sz w:val="20"/>
                <w:szCs w:val="20"/>
              </w:rPr>
            </w:pPr>
            <w:r>
              <w:rPr>
                <w:sz w:val="20"/>
                <w:szCs w:val="20"/>
              </w:rPr>
              <w:t>Инсценировка стихотворения «Мы военные» С. Михалкова</w:t>
            </w:r>
          </w:p>
          <w:p w:rsidR="002C6E8D" w:rsidRDefault="0069355F" w:rsidP="00EA3378">
            <w:pPr>
              <w:pStyle w:val="TableParagraph"/>
              <w:numPr>
                <w:ilvl w:val="0"/>
                <w:numId w:val="35"/>
              </w:numPr>
              <w:ind w:left="34" w:firstLine="326"/>
              <w:jc w:val="both"/>
              <w:rPr>
                <w:sz w:val="20"/>
                <w:szCs w:val="20"/>
              </w:rPr>
            </w:pPr>
            <w:r>
              <w:rPr>
                <w:sz w:val="20"/>
                <w:szCs w:val="20"/>
              </w:rPr>
              <w:t>Беседы: «Что такое подвиг?», «Дети и война», «Символы великой победы», «Герои войны- кто они?», «Мой прадедушка»</w:t>
            </w:r>
          </w:p>
        </w:tc>
        <w:tc>
          <w:tcPr>
            <w:tcW w:w="3401" w:type="dxa"/>
            <w:shd w:val="clear" w:color="auto" w:fill="auto"/>
          </w:tcPr>
          <w:p w:rsidR="002C6E8D" w:rsidRDefault="0069355F" w:rsidP="00EA3378">
            <w:pPr>
              <w:pStyle w:val="TableParagraph"/>
              <w:tabs>
                <w:tab w:val="left" w:pos="2442"/>
              </w:tabs>
              <w:rPr>
                <w:b/>
                <w:sz w:val="20"/>
                <w:szCs w:val="20"/>
              </w:rPr>
            </w:pPr>
            <w:r>
              <w:rPr>
                <w:b/>
                <w:sz w:val="20"/>
                <w:szCs w:val="20"/>
              </w:rPr>
              <w:t>Оформление патриотического уголка – ширма «Дети - герои Сталинградской битвы»</w:t>
            </w:r>
          </w:p>
          <w:p w:rsidR="002C6E8D" w:rsidRDefault="0069355F" w:rsidP="00EA3378">
            <w:pPr>
              <w:rPr>
                <w:bCs/>
                <w:i/>
                <w:sz w:val="20"/>
              </w:rPr>
            </w:pPr>
            <w:r>
              <w:rPr>
                <w:bCs/>
                <w:i/>
                <w:sz w:val="20"/>
              </w:rPr>
              <w:t>старшая, подготовительная группы</w:t>
            </w:r>
          </w:p>
          <w:p w:rsidR="002C6E8D" w:rsidRDefault="0069355F" w:rsidP="00EA3378">
            <w:pPr>
              <w:pStyle w:val="TableParagraph"/>
              <w:rPr>
                <w:b/>
                <w:sz w:val="20"/>
                <w:szCs w:val="20"/>
              </w:rPr>
            </w:pPr>
            <w:r>
              <w:rPr>
                <w:i/>
                <w:sz w:val="20"/>
                <w:szCs w:val="20"/>
              </w:rPr>
              <w:t>(младшая группа в гостях- рассматривание ширмы)</w:t>
            </w:r>
          </w:p>
        </w:tc>
        <w:tc>
          <w:tcPr>
            <w:tcW w:w="2870" w:type="dxa"/>
            <w:shd w:val="clear" w:color="auto" w:fill="auto"/>
          </w:tcPr>
          <w:p w:rsidR="002C6E8D" w:rsidRDefault="0069355F" w:rsidP="00EA3378">
            <w:pPr>
              <w:pStyle w:val="TableParagraph"/>
              <w:tabs>
                <w:tab w:val="left" w:pos="2442"/>
              </w:tabs>
              <w:rPr>
                <w:spacing w:val="-1"/>
                <w:sz w:val="20"/>
                <w:szCs w:val="20"/>
              </w:rPr>
            </w:pPr>
            <w:r>
              <w:rPr>
                <w:spacing w:val="-1"/>
                <w:sz w:val="20"/>
                <w:szCs w:val="20"/>
              </w:rPr>
              <w:t>Рекомендации к домашнему чтению:  Сергея Алексеева "Сталинградская оборона",</w:t>
            </w:r>
          </w:p>
          <w:p w:rsidR="002C6E8D" w:rsidRDefault="0069355F" w:rsidP="00EA3378">
            <w:pPr>
              <w:pStyle w:val="TableParagraph"/>
              <w:tabs>
                <w:tab w:val="left" w:pos="2442"/>
              </w:tabs>
              <w:rPr>
                <w:spacing w:val="-1"/>
                <w:sz w:val="20"/>
                <w:szCs w:val="20"/>
              </w:rPr>
            </w:pPr>
            <w:r>
              <w:rPr>
                <w:spacing w:val="-1"/>
                <w:sz w:val="20"/>
                <w:szCs w:val="20"/>
              </w:rPr>
              <w:t>Лебедев-Кумач «Песня о Сталинграде»,</w:t>
            </w:r>
          </w:p>
          <w:p w:rsidR="002C6E8D" w:rsidRDefault="0069355F" w:rsidP="00EA3378">
            <w:pPr>
              <w:pStyle w:val="TableParagraph"/>
              <w:tabs>
                <w:tab w:val="left" w:pos="2442"/>
              </w:tabs>
              <w:rPr>
                <w:spacing w:val="-1"/>
                <w:sz w:val="20"/>
                <w:szCs w:val="20"/>
              </w:rPr>
            </w:pPr>
            <w:r>
              <w:rPr>
                <w:spacing w:val="-1"/>
                <w:sz w:val="20"/>
                <w:szCs w:val="20"/>
              </w:rPr>
              <w:t>А. Сурков «Защитник Сталинграда»,</w:t>
            </w:r>
          </w:p>
          <w:p w:rsidR="002C6E8D" w:rsidRDefault="0069355F" w:rsidP="00EA3378">
            <w:pPr>
              <w:pStyle w:val="TableParagraph"/>
              <w:tabs>
                <w:tab w:val="left" w:pos="2442"/>
              </w:tabs>
              <w:rPr>
                <w:spacing w:val="-1"/>
                <w:sz w:val="20"/>
                <w:szCs w:val="20"/>
              </w:rPr>
            </w:pPr>
            <w:r>
              <w:rPr>
                <w:spacing w:val="-1"/>
                <w:sz w:val="20"/>
                <w:szCs w:val="20"/>
              </w:rPr>
              <w:t>Ю. Визбор «Медаль Сталинграда»,</w:t>
            </w:r>
          </w:p>
          <w:p w:rsidR="002C6E8D" w:rsidRDefault="0069355F" w:rsidP="00EA3378">
            <w:pPr>
              <w:pStyle w:val="TableParagraph"/>
              <w:tabs>
                <w:tab w:val="left" w:pos="2442"/>
              </w:tabs>
              <w:rPr>
                <w:spacing w:val="-1"/>
                <w:sz w:val="20"/>
                <w:szCs w:val="20"/>
              </w:rPr>
            </w:pPr>
            <w:r>
              <w:rPr>
                <w:spacing w:val="-1"/>
                <w:sz w:val="20"/>
                <w:szCs w:val="20"/>
              </w:rPr>
              <w:t>В. Костин «Ни шагу назад»</w:t>
            </w:r>
          </w:p>
        </w:tc>
      </w:tr>
      <w:tr w:rsidR="002C6E8D" w:rsidTr="00EC38C8">
        <w:trPr>
          <w:trHeight w:val="1916"/>
        </w:trPr>
        <w:tc>
          <w:tcPr>
            <w:tcW w:w="1196" w:type="dxa"/>
            <w:vMerge/>
            <w:tcBorders>
              <w:bottom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ind w:right="-250"/>
              <w:rPr>
                <w:bCs/>
                <w:sz w:val="20"/>
              </w:rPr>
            </w:pPr>
            <w:r>
              <w:rPr>
                <w:spacing w:val="-1"/>
                <w:sz w:val="20"/>
              </w:rPr>
              <w:t>Патриотическое,</w:t>
            </w:r>
            <w:r>
              <w:rPr>
                <w:spacing w:val="-68"/>
                <w:sz w:val="20"/>
              </w:rPr>
              <w:t xml:space="preserve"> </w:t>
            </w:r>
            <w:r>
              <w:rPr>
                <w:sz w:val="20"/>
              </w:rPr>
              <w:t>познавательное</w:t>
            </w:r>
          </w:p>
        </w:tc>
        <w:tc>
          <w:tcPr>
            <w:tcW w:w="1876" w:type="dxa"/>
            <w:shd w:val="clear" w:color="auto" w:fill="auto"/>
          </w:tcPr>
          <w:p w:rsidR="002C6E8D" w:rsidRDefault="0069355F" w:rsidP="00EA3378">
            <w:pPr>
              <w:jc w:val="center"/>
              <w:rPr>
                <w:bCs/>
                <w:sz w:val="20"/>
              </w:rPr>
            </w:pPr>
            <w:r>
              <w:rPr>
                <w:bCs/>
                <w:sz w:val="20"/>
              </w:rPr>
              <w:t>8 февраля</w:t>
            </w:r>
          </w:p>
          <w:p w:rsidR="002C6E8D" w:rsidRDefault="002C6E8D" w:rsidP="00EA3378">
            <w:pPr>
              <w:jc w:val="center"/>
              <w:rPr>
                <w:bCs/>
                <w:sz w:val="20"/>
              </w:rPr>
            </w:pPr>
          </w:p>
          <w:p w:rsidR="002C6E8D" w:rsidRDefault="0069355F" w:rsidP="00EA3378">
            <w:pPr>
              <w:jc w:val="center"/>
              <w:rPr>
                <w:b/>
                <w:bCs/>
                <w:color w:val="002060"/>
                <w:sz w:val="20"/>
              </w:rPr>
            </w:pPr>
            <w:r>
              <w:rPr>
                <w:b/>
                <w:bCs/>
                <w:sz w:val="20"/>
              </w:rPr>
              <w:t>День российской науки</w:t>
            </w:r>
          </w:p>
        </w:tc>
        <w:tc>
          <w:tcPr>
            <w:tcW w:w="4219" w:type="dxa"/>
            <w:shd w:val="clear" w:color="auto" w:fill="auto"/>
          </w:tcPr>
          <w:p w:rsidR="002C6E8D" w:rsidRDefault="0069355F" w:rsidP="00EA3378">
            <w:pPr>
              <w:pStyle w:val="TableParagraph"/>
              <w:numPr>
                <w:ilvl w:val="0"/>
                <w:numId w:val="36"/>
              </w:numPr>
              <w:tabs>
                <w:tab w:val="left" w:pos="317"/>
              </w:tabs>
              <w:ind w:left="34" w:right="34" w:firstLine="283"/>
              <w:jc w:val="both"/>
              <w:rPr>
                <w:sz w:val="20"/>
                <w:szCs w:val="20"/>
              </w:rPr>
            </w:pPr>
            <w:r>
              <w:rPr>
                <w:sz w:val="20"/>
                <w:szCs w:val="20"/>
              </w:rPr>
              <w:t>Проведение опытов с водой, солью,</w:t>
            </w:r>
            <w:r>
              <w:rPr>
                <w:spacing w:val="1"/>
                <w:sz w:val="20"/>
                <w:szCs w:val="20"/>
              </w:rPr>
              <w:t xml:space="preserve"> </w:t>
            </w:r>
            <w:r>
              <w:rPr>
                <w:sz w:val="20"/>
                <w:szCs w:val="20"/>
              </w:rPr>
              <w:t>пищевой</w:t>
            </w:r>
            <w:r>
              <w:rPr>
                <w:spacing w:val="1"/>
                <w:sz w:val="20"/>
                <w:szCs w:val="20"/>
              </w:rPr>
              <w:t xml:space="preserve"> </w:t>
            </w:r>
            <w:r>
              <w:rPr>
                <w:sz w:val="20"/>
                <w:szCs w:val="20"/>
              </w:rPr>
              <w:t>содой,</w:t>
            </w:r>
            <w:r>
              <w:rPr>
                <w:spacing w:val="2"/>
                <w:sz w:val="20"/>
                <w:szCs w:val="20"/>
              </w:rPr>
              <w:t xml:space="preserve"> </w:t>
            </w:r>
            <w:r>
              <w:rPr>
                <w:sz w:val="20"/>
                <w:szCs w:val="20"/>
              </w:rPr>
              <w:t>с</w:t>
            </w:r>
            <w:r>
              <w:rPr>
                <w:spacing w:val="2"/>
                <w:sz w:val="20"/>
                <w:szCs w:val="20"/>
              </w:rPr>
              <w:t xml:space="preserve"> </w:t>
            </w:r>
            <w:r>
              <w:rPr>
                <w:sz w:val="20"/>
                <w:szCs w:val="20"/>
              </w:rPr>
              <w:t>пищевыми</w:t>
            </w:r>
            <w:r>
              <w:rPr>
                <w:spacing w:val="1"/>
                <w:sz w:val="20"/>
                <w:szCs w:val="20"/>
              </w:rPr>
              <w:t xml:space="preserve"> </w:t>
            </w:r>
            <w:r>
              <w:rPr>
                <w:sz w:val="20"/>
                <w:szCs w:val="20"/>
              </w:rPr>
              <w:t>красителями,</w:t>
            </w:r>
            <w:r>
              <w:rPr>
                <w:spacing w:val="27"/>
                <w:sz w:val="20"/>
                <w:szCs w:val="20"/>
              </w:rPr>
              <w:t xml:space="preserve"> </w:t>
            </w:r>
            <w:r>
              <w:rPr>
                <w:sz w:val="20"/>
                <w:szCs w:val="20"/>
              </w:rPr>
              <w:t>мыльными</w:t>
            </w:r>
            <w:r>
              <w:rPr>
                <w:spacing w:val="27"/>
                <w:sz w:val="20"/>
                <w:szCs w:val="20"/>
              </w:rPr>
              <w:t xml:space="preserve"> </w:t>
            </w:r>
            <w:r>
              <w:rPr>
                <w:sz w:val="20"/>
                <w:szCs w:val="20"/>
              </w:rPr>
              <w:t>пузырями,</w:t>
            </w:r>
            <w:r>
              <w:rPr>
                <w:spacing w:val="27"/>
                <w:sz w:val="20"/>
                <w:szCs w:val="20"/>
              </w:rPr>
              <w:t xml:space="preserve"> </w:t>
            </w:r>
            <w:r>
              <w:rPr>
                <w:sz w:val="20"/>
                <w:szCs w:val="20"/>
              </w:rPr>
              <w:t>с</w:t>
            </w:r>
            <w:r>
              <w:rPr>
                <w:spacing w:val="-64"/>
                <w:sz w:val="20"/>
                <w:szCs w:val="20"/>
              </w:rPr>
              <w:t xml:space="preserve"> </w:t>
            </w:r>
            <w:r>
              <w:rPr>
                <w:sz w:val="20"/>
                <w:szCs w:val="20"/>
              </w:rPr>
              <w:t>воздухом</w:t>
            </w:r>
            <w:r w:rsidR="00564280">
              <w:rPr>
                <w:sz w:val="20"/>
                <w:szCs w:val="20"/>
              </w:rPr>
              <w:t>.</w:t>
            </w:r>
          </w:p>
          <w:p w:rsidR="002C6E8D" w:rsidRDefault="0069355F" w:rsidP="00EA3378">
            <w:pPr>
              <w:pStyle w:val="TableParagraph"/>
              <w:numPr>
                <w:ilvl w:val="0"/>
                <w:numId w:val="36"/>
              </w:numPr>
              <w:tabs>
                <w:tab w:val="left" w:pos="317"/>
              </w:tabs>
              <w:ind w:left="34" w:right="34" w:firstLine="283"/>
              <w:jc w:val="both"/>
              <w:rPr>
                <w:sz w:val="20"/>
                <w:szCs w:val="20"/>
              </w:rPr>
            </w:pPr>
            <w:r>
              <w:rPr>
                <w:sz w:val="20"/>
                <w:szCs w:val="20"/>
              </w:rPr>
              <w:t>Виртуальная экскурсия с демонстрацией</w:t>
            </w:r>
            <w:r>
              <w:rPr>
                <w:spacing w:val="-68"/>
                <w:sz w:val="20"/>
                <w:szCs w:val="20"/>
              </w:rPr>
              <w:t xml:space="preserve"> </w:t>
            </w:r>
            <w:r>
              <w:rPr>
                <w:sz w:val="20"/>
                <w:szCs w:val="20"/>
              </w:rPr>
              <w:t>мультимедийной</w:t>
            </w:r>
            <w:r>
              <w:rPr>
                <w:spacing w:val="-12"/>
                <w:sz w:val="20"/>
                <w:szCs w:val="20"/>
              </w:rPr>
              <w:t xml:space="preserve"> </w:t>
            </w:r>
            <w:r>
              <w:rPr>
                <w:sz w:val="20"/>
                <w:szCs w:val="20"/>
              </w:rPr>
              <w:t>презентации</w:t>
            </w:r>
            <w:r>
              <w:rPr>
                <w:spacing w:val="-12"/>
                <w:sz w:val="20"/>
                <w:szCs w:val="20"/>
              </w:rPr>
              <w:t xml:space="preserve"> </w:t>
            </w:r>
            <w:r>
              <w:rPr>
                <w:sz w:val="20"/>
                <w:szCs w:val="20"/>
              </w:rPr>
              <w:t>«Новости российской</w:t>
            </w:r>
            <w:r>
              <w:rPr>
                <w:spacing w:val="22"/>
                <w:sz w:val="20"/>
                <w:szCs w:val="20"/>
              </w:rPr>
              <w:t xml:space="preserve"> </w:t>
            </w:r>
            <w:r>
              <w:rPr>
                <w:sz w:val="20"/>
                <w:szCs w:val="20"/>
              </w:rPr>
              <w:t>науки»</w:t>
            </w:r>
            <w:r w:rsidR="00564280">
              <w:rPr>
                <w:sz w:val="20"/>
                <w:szCs w:val="20"/>
              </w:rPr>
              <w:t>.</w:t>
            </w:r>
          </w:p>
          <w:p w:rsidR="002C6E8D" w:rsidRDefault="0069355F" w:rsidP="00EA3378">
            <w:pPr>
              <w:pStyle w:val="TableParagraph"/>
              <w:numPr>
                <w:ilvl w:val="0"/>
                <w:numId w:val="36"/>
              </w:numPr>
              <w:tabs>
                <w:tab w:val="left" w:pos="317"/>
              </w:tabs>
              <w:ind w:left="34" w:right="34" w:firstLine="283"/>
              <w:jc w:val="both"/>
              <w:rPr>
                <w:sz w:val="20"/>
                <w:szCs w:val="20"/>
              </w:rPr>
            </w:pPr>
            <w:r>
              <w:rPr>
                <w:sz w:val="20"/>
                <w:szCs w:val="20"/>
              </w:rPr>
              <w:t>Рассматривание альбомов «Ученые и их открытия»</w:t>
            </w:r>
            <w:r w:rsidR="00564280">
              <w:rPr>
                <w:sz w:val="20"/>
                <w:szCs w:val="20"/>
              </w:rPr>
              <w:t>.</w:t>
            </w:r>
          </w:p>
        </w:tc>
        <w:tc>
          <w:tcPr>
            <w:tcW w:w="3401" w:type="dxa"/>
            <w:shd w:val="clear" w:color="auto" w:fill="auto"/>
          </w:tcPr>
          <w:p w:rsidR="002C6E8D" w:rsidRDefault="0069355F" w:rsidP="00EA3378">
            <w:pPr>
              <w:pStyle w:val="TableParagraph"/>
              <w:tabs>
                <w:tab w:val="left" w:pos="2442"/>
              </w:tabs>
              <w:jc w:val="center"/>
              <w:rPr>
                <w:b/>
                <w:spacing w:val="-1"/>
                <w:sz w:val="20"/>
                <w:szCs w:val="20"/>
              </w:rPr>
            </w:pPr>
            <w:r>
              <w:rPr>
                <w:b/>
                <w:spacing w:val="-1"/>
                <w:sz w:val="20"/>
                <w:szCs w:val="20"/>
              </w:rPr>
              <w:t>Развлечение «Фокусы или наука?»</w:t>
            </w:r>
          </w:p>
          <w:p w:rsidR="002C6E8D" w:rsidRDefault="0069355F" w:rsidP="00EA3378">
            <w:pPr>
              <w:pStyle w:val="TableParagraph"/>
              <w:tabs>
                <w:tab w:val="left" w:pos="2442"/>
              </w:tabs>
              <w:jc w:val="center"/>
              <w:rPr>
                <w:i/>
                <w:spacing w:val="-1"/>
                <w:sz w:val="20"/>
                <w:szCs w:val="20"/>
              </w:rPr>
            </w:pPr>
            <w:r>
              <w:rPr>
                <w:i/>
                <w:spacing w:val="-1"/>
                <w:sz w:val="20"/>
                <w:szCs w:val="20"/>
              </w:rPr>
              <w:t>младшая, средняя группы</w:t>
            </w:r>
          </w:p>
          <w:p w:rsidR="002C6E8D" w:rsidRDefault="0069355F" w:rsidP="00EA3378">
            <w:pPr>
              <w:pStyle w:val="TableParagraph"/>
              <w:tabs>
                <w:tab w:val="left" w:pos="2442"/>
              </w:tabs>
              <w:jc w:val="center"/>
              <w:rPr>
                <w:b/>
                <w:spacing w:val="-1"/>
                <w:sz w:val="20"/>
                <w:szCs w:val="20"/>
              </w:rPr>
            </w:pPr>
            <w:r>
              <w:rPr>
                <w:b/>
                <w:spacing w:val="-1"/>
                <w:sz w:val="20"/>
                <w:szCs w:val="20"/>
              </w:rPr>
              <w:t>Тематическое занятие «День российской науки»</w:t>
            </w:r>
          </w:p>
          <w:p w:rsidR="002C6E8D" w:rsidRDefault="0069355F" w:rsidP="00EA3378">
            <w:pPr>
              <w:pStyle w:val="TableParagraph"/>
              <w:tabs>
                <w:tab w:val="left" w:pos="2442"/>
              </w:tabs>
              <w:jc w:val="center"/>
              <w:rPr>
                <w:i/>
                <w:spacing w:val="-1"/>
                <w:sz w:val="20"/>
                <w:szCs w:val="20"/>
              </w:rPr>
            </w:pPr>
            <w:r>
              <w:rPr>
                <w:i/>
                <w:spacing w:val="-1"/>
                <w:sz w:val="20"/>
                <w:szCs w:val="20"/>
              </w:rPr>
              <w:t>старшая, подготовительная группы</w:t>
            </w:r>
          </w:p>
        </w:tc>
        <w:tc>
          <w:tcPr>
            <w:tcW w:w="2870" w:type="dxa"/>
            <w:shd w:val="clear" w:color="auto" w:fill="auto"/>
          </w:tcPr>
          <w:p w:rsidR="002C6E8D" w:rsidRDefault="0069355F" w:rsidP="00EA3378">
            <w:pPr>
              <w:pStyle w:val="TableParagraph"/>
              <w:tabs>
                <w:tab w:val="left" w:pos="2442"/>
              </w:tabs>
              <w:rPr>
                <w:spacing w:val="-1"/>
                <w:sz w:val="20"/>
                <w:szCs w:val="20"/>
              </w:rPr>
            </w:pPr>
            <w:r>
              <w:rPr>
                <w:spacing w:val="-1"/>
                <w:sz w:val="20"/>
                <w:szCs w:val="20"/>
              </w:rPr>
              <w:t>Помощь родителей в создании альбомов «Ученые и их открытия»</w:t>
            </w:r>
            <w:r w:rsidR="00564280">
              <w:rPr>
                <w:spacing w:val="-1"/>
                <w:sz w:val="20"/>
                <w:szCs w:val="20"/>
              </w:rPr>
              <w:t>.</w:t>
            </w:r>
          </w:p>
          <w:p w:rsidR="002C6E8D" w:rsidRDefault="0069355F" w:rsidP="00EA3378">
            <w:pPr>
              <w:pStyle w:val="TableParagraph"/>
              <w:tabs>
                <w:tab w:val="left" w:pos="2442"/>
              </w:tabs>
              <w:rPr>
                <w:spacing w:val="-1"/>
                <w:sz w:val="20"/>
                <w:szCs w:val="20"/>
              </w:rPr>
            </w:pPr>
            <w:r>
              <w:rPr>
                <w:spacing w:val="-1"/>
                <w:sz w:val="20"/>
                <w:szCs w:val="20"/>
              </w:rPr>
              <w:t>Папка-передвижка «Малыш —</w:t>
            </w:r>
            <w:r w:rsidR="00EC38C8">
              <w:rPr>
                <w:spacing w:val="-1"/>
                <w:sz w:val="20"/>
                <w:szCs w:val="20"/>
              </w:rPr>
              <w:t xml:space="preserve"> </w:t>
            </w:r>
            <w:r>
              <w:rPr>
                <w:spacing w:val="-1"/>
                <w:sz w:val="20"/>
                <w:szCs w:val="20"/>
              </w:rPr>
              <w:t>исследователь окружающего мира»</w:t>
            </w:r>
            <w:r w:rsidR="00564280">
              <w:rPr>
                <w:spacing w:val="-1"/>
                <w:sz w:val="20"/>
                <w:szCs w:val="20"/>
              </w:rPr>
              <w:t>.</w:t>
            </w:r>
          </w:p>
          <w:p w:rsidR="002C6E8D" w:rsidRDefault="0069355F" w:rsidP="00EA3378">
            <w:pPr>
              <w:pStyle w:val="TableParagraph"/>
              <w:tabs>
                <w:tab w:val="left" w:pos="2442"/>
              </w:tabs>
              <w:rPr>
                <w:spacing w:val="-1"/>
                <w:sz w:val="20"/>
                <w:szCs w:val="20"/>
              </w:rPr>
            </w:pPr>
            <w:r>
              <w:rPr>
                <w:spacing w:val="-1"/>
                <w:sz w:val="20"/>
                <w:szCs w:val="20"/>
              </w:rPr>
              <w:t>Семейное п</w:t>
            </w:r>
            <w:r w:rsidR="007B327B">
              <w:rPr>
                <w:spacing w:val="-1"/>
                <w:sz w:val="20"/>
                <w:szCs w:val="20"/>
              </w:rPr>
              <w:t>о</w:t>
            </w:r>
            <w:r>
              <w:rPr>
                <w:spacing w:val="-1"/>
                <w:sz w:val="20"/>
                <w:szCs w:val="20"/>
              </w:rPr>
              <w:t>сещение «Дома занимательной науки»</w:t>
            </w:r>
            <w:r w:rsidR="00564280">
              <w:rPr>
                <w:spacing w:val="-1"/>
                <w:sz w:val="20"/>
                <w:szCs w:val="20"/>
              </w:rPr>
              <w:t>.</w:t>
            </w:r>
          </w:p>
        </w:tc>
      </w:tr>
      <w:tr w:rsidR="002C6E8D" w:rsidTr="0018667F">
        <w:trPr>
          <w:trHeight w:val="2969"/>
        </w:trPr>
        <w:tc>
          <w:tcPr>
            <w:tcW w:w="1196" w:type="dxa"/>
            <w:vMerge/>
            <w:tcBorders>
              <w:bottom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rPr>
                <w:bCs/>
                <w:sz w:val="20"/>
              </w:rPr>
            </w:pPr>
            <w:r>
              <w:rPr>
                <w:bCs/>
                <w:sz w:val="20"/>
              </w:rPr>
              <w:t>Патриотическое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Физическое</w:t>
            </w:r>
          </w:p>
          <w:p w:rsidR="002C6E8D" w:rsidRDefault="002C6E8D" w:rsidP="00EA3378">
            <w:pPr>
              <w:rPr>
                <w:bCs/>
                <w:sz w:val="20"/>
              </w:rPr>
            </w:pPr>
          </w:p>
          <w:p w:rsidR="002C6E8D" w:rsidRDefault="002C6E8D" w:rsidP="00EA3378">
            <w:pPr>
              <w:rPr>
                <w:bCs/>
                <w:sz w:val="20"/>
              </w:rPr>
            </w:pPr>
          </w:p>
        </w:tc>
        <w:tc>
          <w:tcPr>
            <w:tcW w:w="1876" w:type="dxa"/>
            <w:shd w:val="clear" w:color="auto" w:fill="auto"/>
          </w:tcPr>
          <w:p w:rsidR="002C6E8D" w:rsidRDefault="0069355F" w:rsidP="00EA3378">
            <w:pPr>
              <w:jc w:val="center"/>
              <w:rPr>
                <w:bCs/>
                <w:sz w:val="20"/>
              </w:rPr>
            </w:pPr>
            <w:r>
              <w:rPr>
                <w:bCs/>
                <w:sz w:val="20"/>
              </w:rPr>
              <w:t>15 февраля</w:t>
            </w:r>
          </w:p>
          <w:p w:rsidR="002C6E8D" w:rsidRDefault="0069355F" w:rsidP="00EA3378">
            <w:pPr>
              <w:jc w:val="center"/>
              <w:rPr>
                <w:b/>
                <w:bCs/>
                <w:sz w:val="20"/>
              </w:rPr>
            </w:pPr>
            <w:r>
              <w:rPr>
                <w:b/>
                <w:bCs/>
                <w:sz w:val="20"/>
              </w:rPr>
              <w:t>День памяти о россиянах, исполнявших служебный долг за пределами Отечества</w:t>
            </w:r>
          </w:p>
          <w:p w:rsidR="002C6E8D" w:rsidRDefault="002C6E8D" w:rsidP="00EA3378">
            <w:pPr>
              <w:jc w:val="center"/>
              <w:rPr>
                <w:b/>
                <w:bCs/>
                <w:sz w:val="20"/>
              </w:rPr>
            </w:pPr>
          </w:p>
          <w:p w:rsidR="002C6E8D" w:rsidRDefault="002C6E8D" w:rsidP="00EA3378">
            <w:pPr>
              <w:jc w:val="center"/>
              <w:rPr>
                <w:b/>
                <w:bCs/>
                <w:color w:val="00B050"/>
                <w:sz w:val="20"/>
              </w:rPr>
            </w:pPr>
          </w:p>
          <w:p w:rsidR="002C6E8D" w:rsidRDefault="002C6E8D" w:rsidP="00EA3378">
            <w:pPr>
              <w:jc w:val="center"/>
              <w:rPr>
                <w:b/>
                <w:bCs/>
                <w:color w:val="00B050"/>
                <w:sz w:val="20"/>
              </w:rPr>
            </w:pPr>
          </w:p>
          <w:p w:rsidR="002C6E8D" w:rsidRDefault="002C6E8D" w:rsidP="00EA3378">
            <w:pPr>
              <w:jc w:val="center"/>
              <w:rPr>
                <w:b/>
                <w:bCs/>
                <w:color w:val="002060"/>
                <w:sz w:val="20"/>
              </w:rPr>
            </w:pPr>
          </w:p>
        </w:tc>
        <w:tc>
          <w:tcPr>
            <w:tcW w:w="4219" w:type="dxa"/>
            <w:shd w:val="clear" w:color="auto" w:fill="auto"/>
          </w:tcPr>
          <w:p w:rsidR="002C6E8D" w:rsidRDefault="0069355F" w:rsidP="00EA3378">
            <w:pPr>
              <w:pStyle w:val="TableParagraph"/>
              <w:numPr>
                <w:ilvl w:val="0"/>
                <w:numId w:val="37"/>
              </w:numPr>
              <w:ind w:left="0" w:firstLine="176"/>
              <w:jc w:val="both"/>
              <w:rPr>
                <w:sz w:val="20"/>
                <w:szCs w:val="20"/>
              </w:rPr>
            </w:pPr>
            <w:r>
              <w:rPr>
                <w:sz w:val="20"/>
                <w:szCs w:val="20"/>
              </w:rPr>
              <w:t>Познавательные беседы (рассказы воспитателей, педагогов) «День памяти о россиянах, исполнявших служебный долг за пределами Отечества»</w:t>
            </w:r>
          </w:p>
          <w:p w:rsidR="002C6E8D" w:rsidRDefault="0069355F" w:rsidP="00EA3378">
            <w:pPr>
              <w:pStyle w:val="TableParagraph"/>
              <w:numPr>
                <w:ilvl w:val="0"/>
                <w:numId w:val="37"/>
              </w:numPr>
              <w:ind w:left="0" w:firstLine="176"/>
              <w:jc w:val="both"/>
              <w:rPr>
                <w:sz w:val="20"/>
                <w:szCs w:val="20"/>
              </w:rPr>
            </w:pPr>
            <w:r>
              <w:rPr>
                <w:sz w:val="20"/>
                <w:szCs w:val="20"/>
              </w:rPr>
              <w:t>Чтение А. Гайдар «Сказка про военную тайну, Мальчиша- Кибальчиша и его твердое слово» С.Я.Маршак  «Пограничники»   Н.Теплоухова «Барабанщик» З. Александрова «Дозор» Былина «Илья Муромец и Соловей-разбойник» Сказка «Никита Кожемяка»</w:t>
            </w:r>
          </w:p>
          <w:p w:rsidR="002C6E8D" w:rsidRDefault="0069355F" w:rsidP="00EA3378">
            <w:pPr>
              <w:pStyle w:val="TableParagraph"/>
              <w:numPr>
                <w:ilvl w:val="0"/>
                <w:numId w:val="37"/>
              </w:numPr>
              <w:ind w:left="0" w:firstLine="176"/>
              <w:jc w:val="both"/>
              <w:rPr>
                <w:sz w:val="20"/>
                <w:szCs w:val="20"/>
              </w:rPr>
            </w:pPr>
            <w:r>
              <w:rPr>
                <w:sz w:val="20"/>
                <w:szCs w:val="20"/>
              </w:rPr>
              <w:t>Дидактические и пальчиковые игры по теме «Военные профессии»</w:t>
            </w:r>
          </w:p>
        </w:tc>
        <w:tc>
          <w:tcPr>
            <w:tcW w:w="3401" w:type="dxa"/>
            <w:shd w:val="clear" w:color="auto" w:fill="auto"/>
          </w:tcPr>
          <w:p w:rsidR="002C6E8D" w:rsidRDefault="0069355F" w:rsidP="00EA3378">
            <w:pPr>
              <w:pStyle w:val="TableParagraph"/>
              <w:tabs>
                <w:tab w:val="left" w:pos="2442"/>
              </w:tabs>
              <w:jc w:val="center"/>
              <w:rPr>
                <w:b/>
                <w:spacing w:val="-1"/>
                <w:sz w:val="20"/>
                <w:szCs w:val="20"/>
              </w:rPr>
            </w:pPr>
            <w:r>
              <w:rPr>
                <w:b/>
                <w:spacing w:val="-1"/>
                <w:sz w:val="20"/>
                <w:szCs w:val="20"/>
              </w:rPr>
              <w:t>Спортивный праздник «Аты-баты шли солдаты!»</w:t>
            </w:r>
          </w:p>
          <w:p w:rsidR="002C6E8D" w:rsidRDefault="0069355F" w:rsidP="00EA3378">
            <w:pPr>
              <w:pStyle w:val="TableParagraph"/>
              <w:tabs>
                <w:tab w:val="left" w:pos="2442"/>
              </w:tabs>
              <w:jc w:val="center"/>
              <w:rPr>
                <w:i/>
                <w:spacing w:val="-1"/>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rsidP="00EA3378">
            <w:pPr>
              <w:pStyle w:val="TableParagraph"/>
              <w:tabs>
                <w:tab w:val="left" w:pos="2442"/>
              </w:tabs>
              <w:rPr>
                <w:spacing w:val="-1"/>
                <w:sz w:val="20"/>
                <w:szCs w:val="20"/>
              </w:rPr>
            </w:pPr>
            <w:r>
              <w:rPr>
                <w:spacing w:val="-1"/>
                <w:sz w:val="20"/>
                <w:szCs w:val="20"/>
              </w:rPr>
              <w:t>Совместное изготовление детей с родителями сюжетно - ролевых игр «Пилоты», «Моряки», «Десантники», «Пограничники».</w:t>
            </w:r>
          </w:p>
        </w:tc>
      </w:tr>
      <w:tr w:rsidR="008B1D47" w:rsidTr="007F2246">
        <w:trPr>
          <w:trHeight w:val="286"/>
        </w:trPr>
        <w:tc>
          <w:tcPr>
            <w:tcW w:w="1196" w:type="dxa"/>
            <w:tcBorders>
              <w:bottom w:val="none" w:sz="4" w:space="0" w:color="000000"/>
            </w:tcBorders>
            <w:shd w:val="clear" w:color="auto" w:fill="auto"/>
          </w:tcPr>
          <w:p w:rsidR="008B1D47" w:rsidRDefault="008B1D47" w:rsidP="00EA3378">
            <w:pPr>
              <w:jc w:val="center"/>
              <w:rPr>
                <w:b/>
                <w:bCs/>
                <w:sz w:val="20"/>
              </w:rPr>
            </w:pPr>
          </w:p>
        </w:tc>
        <w:tc>
          <w:tcPr>
            <w:tcW w:w="1606" w:type="dxa"/>
            <w:shd w:val="clear" w:color="auto" w:fill="auto"/>
          </w:tcPr>
          <w:p w:rsidR="008B1D47" w:rsidRDefault="008B1D47" w:rsidP="00EA3378">
            <w:pPr>
              <w:rPr>
                <w:bCs/>
                <w:sz w:val="20"/>
              </w:rPr>
            </w:pPr>
          </w:p>
        </w:tc>
        <w:tc>
          <w:tcPr>
            <w:tcW w:w="1876" w:type="dxa"/>
            <w:shd w:val="clear" w:color="auto" w:fill="auto"/>
          </w:tcPr>
          <w:p w:rsidR="008B1D47" w:rsidRDefault="008B1D47" w:rsidP="00EA3378">
            <w:pPr>
              <w:jc w:val="center"/>
              <w:rPr>
                <w:bCs/>
                <w:sz w:val="20"/>
              </w:rPr>
            </w:pPr>
            <w:r>
              <w:rPr>
                <w:bCs/>
                <w:sz w:val="20"/>
              </w:rPr>
              <w:t>15 февраля</w:t>
            </w:r>
          </w:p>
          <w:p w:rsidR="008B1D47" w:rsidRDefault="008B1D47" w:rsidP="00EA3378">
            <w:pPr>
              <w:jc w:val="center"/>
              <w:rPr>
                <w:bCs/>
                <w:sz w:val="20"/>
              </w:rPr>
            </w:pPr>
            <w:r>
              <w:rPr>
                <w:b/>
                <w:bCs/>
                <w:color w:val="00B050"/>
                <w:sz w:val="20"/>
              </w:rPr>
              <w:t>День рождения М.Джалиля</w:t>
            </w:r>
          </w:p>
        </w:tc>
        <w:tc>
          <w:tcPr>
            <w:tcW w:w="4219" w:type="dxa"/>
            <w:shd w:val="clear" w:color="auto" w:fill="auto"/>
          </w:tcPr>
          <w:p w:rsidR="008B1D47" w:rsidRDefault="00830F21" w:rsidP="00EA3378">
            <w:pPr>
              <w:pStyle w:val="TableParagraph"/>
              <w:numPr>
                <w:ilvl w:val="0"/>
                <w:numId w:val="37"/>
              </w:numPr>
              <w:ind w:left="0" w:firstLine="176"/>
              <w:jc w:val="both"/>
              <w:rPr>
                <w:sz w:val="20"/>
                <w:szCs w:val="20"/>
              </w:rPr>
            </w:pPr>
            <w:r>
              <w:rPr>
                <w:sz w:val="20"/>
                <w:szCs w:val="20"/>
              </w:rPr>
              <w:t>Конкурс чтецов «Красная ромашка»</w:t>
            </w:r>
          </w:p>
          <w:p w:rsidR="00830F21" w:rsidRDefault="00830F21" w:rsidP="00EA3378">
            <w:pPr>
              <w:pStyle w:val="TableParagraph"/>
              <w:numPr>
                <w:ilvl w:val="0"/>
                <w:numId w:val="37"/>
              </w:numPr>
              <w:ind w:left="0" w:firstLine="176"/>
              <w:jc w:val="both"/>
              <w:rPr>
                <w:sz w:val="20"/>
                <w:szCs w:val="20"/>
              </w:rPr>
            </w:pPr>
            <w:r>
              <w:rPr>
                <w:sz w:val="20"/>
                <w:szCs w:val="20"/>
              </w:rPr>
              <w:t>- Инсценировка произведений М.Джалиля</w:t>
            </w:r>
          </w:p>
        </w:tc>
        <w:tc>
          <w:tcPr>
            <w:tcW w:w="3401" w:type="dxa"/>
            <w:shd w:val="clear" w:color="auto" w:fill="auto"/>
          </w:tcPr>
          <w:p w:rsidR="008B1D47" w:rsidRDefault="008B1D47" w:rsidP="00EA3378">
            <w:pPr>
              <w:pStyle w:val="TableParagraph"/>
              <w:tabs>
                <w:tab w:val="left" w:pos="2442"/>
              </w:tabs>
              <w:rPr>
                <w:b/>
                <w:spacing w:val="-1"/>
                <w:sz w:val="20"/>
                <w:szCs w:val="20"/>
              </w:rPr>
            </w:pPr>
          </w:p>
        </w:tc>
        <w:tc>
          <w:tcPr>
            <w:tcW w:w="2870" w:type="dxa"/>
            <w:shd w:val="clear" w:color="auto" w:fill="auto"/>
          </w:tcPr>
          <w:p w:rsidR="008B1D47" w:rsidRDefault="008B1D47" w:rsidP="00EA3378">
            <w:pPr>
              <w:pStyle w:val="TableParagraph"/>
              <w:tabs>
                <w:tab w:val="left" w:pos="2442"/>
              </w:tabs>
              <w:rPr>
                <w:spacing w:val="-1"/>
                <w:sz w:val="20"/>
                <w:szCs w:val="20"/>
              </w:rPr>
            </w:pPr>
          </w:p>
        </w:tc>
      </w:tr>
      <w:tr w:rsidR="002C6E8D" w:rsidTr="007F2246">
        <w:tc>
          <w:tcPr>
            <w:tcW w:w="1196" w:type="dxa"/>
            <w:vMerge w:val="restart"/>
            <w:tcBorders>
              <w:top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ind w:right="-250"/>
              <w:rPr>
                <w:bCs/>
                <w:sz w:val="20"/>
              </w:rPr>
            </w:pPr>
            <w:r>
              <w:rPr>
                <w:sz w:val="20"/>
              </w:rPr>
              <w:t>Патриотическое,</w:t>
            </w:r>
            <w:r>
              <w:rPr>
                <w:spacing w:val="5"/>
                <w:sz w:val="20"/>
              </w:rPr>
              <w:t xml:space="preserve"> </w:t>
            </w:r>
            <w:r>
              <w:rPr>
                <w:sz w:val="20"/>
              </w:rPr>
              <w:t>Социальное</w:t>
            </w:r>
            <w:r>
              <w:rPr>
                <w:spacing w:val="7"/>
                <w:sz w:val="20"/>
              </w:rPr>
              <w:t xml:space="preserve"> </w:t>
            </w:r>
            <w:r>
              <w:rPr>
                <w:sz w:val="20"/>
              </w:rPr>
              <w:t>Познавательное</w:t>
            </w:r>
            <w:r>
              <w:rPr>
                <w:spacing w:val="-64"/>
                <w:sz w:val="20"/>
              </w:rPr>
              <w:t xml:space="preserve"> </w:t>
            </w:r>
            <w:r w:rsidR="007F2246">
              <w:rPr>
                <w:sz w:val="20"/>
              </w:rPr>
              <w:t>Э</w:t>
            </w:r>
            <w:r>
              <w:rPr>
                <w:sz w:val="20"/>
              </w:rPr>
              <w:t>стетическое</w:t>
            </w:r>
          </w:p>
        </w:tc>
        <w:tc>
          <w:tcPr>
            <w:tcW w:w="1876" w:type="dxa"/>
            <w:shd w:val="clear" w:color="auto" w:fill="auto"/>
          </w:tcPr>
          <w:p w:rsidR="002C6E8D" w:rsidRDefault="0069355F" w:rsidP="00EA3378">
            <w:pPr>
              <w:jc w:val="center"/>
              <w:rPr>
                <w:bCs/>
                <w:sz w:val="20"/>
              </w:rPr>
            </w:pPr>
            <w:r>
              <w:rPr>
                <w:bCs/>
                <w:sz w:val="20"/>
              </w:rPr>
              <w:t>21 февраля</w:t>
            </w:r>
          </w:p>
          <w:p w:rsidR="002C6E8D" w:rsidRDefault="002C6E8D" w:rsidP="00EA3378">
            <w:pPr>
              <w:jc w:val="center"/>
              <w:rPr>
                <w:bCs/>
                <w:sz w:val="20"/>
              </w:rPr>
            </w:pPr>
          </w:p>
          <w:p w:rsidR="002C6E8D" w:rsidRDefault="0069355F" w:rsidP="00EA3378">
            <w:pPr>
              <w:jc w:val="center"/>
              <w:rPr>
                <w:b/>
                <w:bCs/>
                <w:color w:val="002060"/>
                <w:sz w:val="20"/>
              </w:rPr>
            </w:pPr>
            <w:r>
              <w:rPr>
                <w:bCs/>
                <w:sz w:val="20"/>
              </w:rPr>
              <w:t xml:space="preserve"> </w:t>
            </w:r>
            <w:r>
              <w:rPr>
                <w:b/>
                <w:bCs/>
                <w:sz w:val="20"/>
              </w:rPr>
              <w:t>Международный день родного языка</w:t>
            </w:r>
          </w:p>
        </w:tc>
        <w:tc>
          <w:tcPr>
            <w:tcW w:w="4219" w:type="dxa"/>
            <w:shd w:val="clear" w:color="auto" w:fill="auto"/>
          </w:tcPr>
          <w:p w:rsidR="002C6E8D" w:rsidRDefault="0069355F" w:rsidP="00EA3378">
            <w:pPr>
              <w:pStyle w:val="TableParagraph"/>
              <w:numPr>
                <w:ilvl w:val="0"/>
                <w:numId w:val="38"/>
              </w:numPr>
              <w:tabs>
                <w:tab w:val="left" w:pos="176"/>
              </w:tabs>
              <w:ind w:left="34" w:firstLine="326"/>
              <w:jc w:val="both"/>
              <w:rPr>
                <w:sz w:val="20"/>
                <w:szCs w:val="20"/>
              </w:rPr>
            </w:pPr>
            <w:r>
              <w:rPr>
                <w:sz w:val="20"/>
                <w:szCs w:val="20"/>
              </w:rPr>
              <w:t>Беседа «Эти мудрые русские сказки!» «Русское народное творчество»</w:t>
            </w:r>
          </w:p>
          <w:p w:rsidR="002C6E8D" w:rsidRDefault="0069355F" w:rsidP="00EA3378">
            <w:pPr>
              <w:pStyle w:val="TableParagraph"/>
              <w:numPr>
                <w:ilvl w:val="0"/>
                <w:numId w:val="38"/>
              </w:numPr>
              <w:tabs>
                <w:tab w:val="left" w:pos="176"/>
              </w:tabs>
              <w:ind w:left="34" w:firstLine="326"/>
              <w:jc w:val="both"/>
              <w:rPr>
                <w:sz w:val="20"/>
                <w:szCs w:val="20"/>
              </w:rPr>
            </w:pPr>
            <w:r>
              <w:rPr>
                <w:sz w:val="20"/>
                <w:szCs w:val="20"/>
              </w:rPr>
              <w:t>П\и «Колокол», «Дай платочек», «Ляпка», «Полярная сова», «Отбивка оленей», «Как у дедушки Трифона»</w:t>
            </w:r>
          </w:p>
          <w:p w:rsidR="002C6E8D" w:rsidRDefault="0069355F" w:rsidP="00EA3378">
            <w:pPr>
              <w:pStyle w:val="TableParagraph"/>
              <w:numPr>
                <w:ilvl w:val="0"/>
                <w:numId w:val="38"/>
              </w:numPr>
              <w:tabs>
                <w:tab w:val="left" w:pos="176"/>
              </w:tabs>
              <w:ind w:left="34" w:firstLine="326"/>
              <w:jc w:val="both"/>
              <w:rPr>
                <w:sz w:val="20"/>
                <w:szCs w:val="20"/>
              </w:rPr>
            </w:pPr>
            <w:r>
              <w:rPr>
                <w:sz w:val="20"/>
                <w:szCs w:val="20"/>
              </w:rPr>
              <w:t>Чтение фольклорных потешек, пословиц, закличек</w:t>
            </w:r>
          </w:p>
          <w:p w:rsidR="002C6E8D" w:rsidRDefault="0069355F" w:rsidP="00EA3378">
            <w:pPr>
              <w:pStyle w:val="TableParagraph"/>
              <w:numPr>
                <w:ilvl w:val="0"/>
                <w:numId w:val="38"/>
              </w:numPr>
              <w:tabs>
                <w:tab w:val="left" w:pos="176"/>
              </w:tabs>
              <w:ind w:left="34" w:firstLine="326"/>
              <w:jc w:val="both"/>
              <w:rPr>
                <w:sz w:val="20"/>
                <w:szCs w:val="20"/>
              </w:rPr>
            </w:pPr>
            <w:r>
              <w:rPr>
                <w:sz w:val="20"/>
                <w:szCs w:val="20"/>
              </w:rPr>
              <w:t>Чтение русских народных сказок, беседы по их содержанию</w:t>
            </w:r>
          </w:p>
        </w:tc>
        <w:tc>
          <w:tcPr>
            <w:tcW w:w="3401" w:type="dxa"/>
            <w:shd w:val="clear" w:color="auto" w:fill="auto"/>
          </w:tcPr>
          <w:p w:rsidR="002C6E8D" w:rsidRDefault="0069355F" w:rsidP="00EA3378">
            <w:pPr>
              <w:pStyle w:val="TableParagraph"/>
              <w:rPr>
                <w:b/>
                <w:sz w:val="20"/>
                <w:szCs w:val="20"/>
              </w:rPr>
            </w:pPr>
            <w:r>
              <w:rPr>
                <w:b/>
                <w:sz w:val="20"/>
                <w:szCs w:val="20"/>
              </w:rPr>
              <w:t>Развлечение фольклорное «Посиделки»</w:t>
            </w:r>
          </w:p>
          <w:p w:rsidR="002C6E8D" w:rsidRDefault="0069355F" w:rsidP="00EA3378">
            <w:pPr>
              <w:pStyle w:val="TableParagraph"/>
              <w:rPr>
                <w:sz w:val="20"/>
                <w:szCs w:val="20"/>
              </w:rPr>
            </w:pPr>
            <w:r>
              <w:rPr>
                <w:sz w:val="20"/>
                <w:szCs w:val="20"/>
              </w:rPr>
              <w:t>старшая, подготовительная группы</w:t>
            </w:r>
          </w:p>
          <w:p w:rsidR="002C6E8D" w:rsidRDefault="0069355F" w:rsidP="00EA3378">
            <w:pPr>
              <w:pStyle w:val="TableParagraph"/>
              <w:rPr>
                <w:b/>
                <w:sz w:val="20"/>
                <w:szCs w:val="20"/>
              </w:rPr>
            </w:pPr>
            <w:r>
              <w:rPr>
                <w:b/>
                <w:sz w:val="20"/>
                <w:szCs w:val="20"/>
              </w:rPr>
              <w:t>Кукольный спектакль по русским народным сказкам</w:t>
            </w:r>
          </w:p>
          <w:p w:rsidR="002C6E8D" w:rsidRDefault="0069355F" w:rsidP="00EA3378">
            <w:pPr>
              <w:pStyle w:val="TableParagraph"/>
              <w:rPr>
                <w:i/>
                <w:sz w:val="20"/>
                <w:szCs w:val="20"/>
              </w:rPr>
            </w:pPr>
            <w:r>
              <w:rPr>
                <w:i/>
                <w:sz w:val="20"/>
                <w:szCs w:val="20"/>
              </w:rPr>
              <w:t>младшая, средняя группы</w:t>
            </w:r>
          </w:p>
        </w:tc>
        <w:tc>
          <w:tcPr>
            <w:tcW w:w="2870" w:type="dxa"/>
            <w:shd w:val="clear" w:color="auto" w:fill="auto"/>
          </w:tcPr>
          <w:p w:rsidR="002C6E8D" w:rsidRDefault="0069355F" w:rsidP="00EA3378">
            <w:pPr>
              <w:pStyle w:val="TableParagraph"/>
              <w:rPr>
                <w:sz w:val="20"/>
                <w:szCs w:val="20"/>
              </w:rPr>
            </w:pPr>
            <w:r>
              <w:rPr>
                <w:sz w:val="20"/>
                <w:szCs w:val="20"/>
              </w:rPr>
              <w:t>Папка-передвижка «21 февраля — Международный день родного языка»</w:t>
            </w:r>
          </w:p>
          <w:p w:rsidR="002C6E8D" w:rsidRDefault="002C6E8D" w:rsidP="00EA3378">
            <w:pPr>
              <w:pStyle w:val="TableParagraph"/>
              <w:rPr>
                <w:sz w:val="20"/>
                <w:szCs w:val="20"/>
              </w:rPr>
            </w:pPr>
          </w:p>
          <w:p w:rsidR="002C6E8D" w:rsidRDefault="0069355F" w:rsidP="00EA3378">
            <w:pPr>
              <w:pStyle w:val="TableParagraph"/>
              <w:rPr>
                <w:sz w:val="20"/>
                <w:szCs w:val="20"/>
              </w:rPr>
            </w:pPr>
            <w:r>
              <w:rPr>
                <w:sz w:val="20"/>
                <w:szCs w:val="20"/>
              </w:rPr>
              <w:t>Буклет «Воспитание сказкой» «Материнский фольклор»</w:t>
            </w:r>
          </w:p>
          <w:p w:rsidR="002C6E8D" w:rsidRDefault="002C6E8D" w:rsidP="00EA3378">
            <w:pPr>
              <w:pStyle w:val="TableParagraph"/>
              <w:rPr>
                <w:sz w:val="20"/>
                <w:szCs w:val="20"/>
              </w:rPr>
            </w:pPr>
          </w:p>
          <w:p w:rsidR="002C6E8D" w:rsidRDefault="0069355F" w:rsidP="00EA3378">
            <w:pPr>
              <w:pStyle w:val="TableParagraph"/>
              <w:rPr>
                <w:sz w:val="20"/>
                <w:szCs w:val="20"/>
              </w:rPr>
            </w:pPr>
            <w:r>
              <w:rPr>
                <w:sz w:val="20"/>
                <w:szCs w:val="20"/>
              </w:rPr>
              <w:t>Какие книги читать детям (по возрастам)</w:t>
            </w:r>
          </w:p>
        </w:tc>
      </w:tr>
      <w:tr w:rsidR="002C6E8D" w:rsidTr="007F2246">
        <w:tc>
          <w:tcPr>
            <w:tcW w:w="1196" w:type="dxa"/>
            <w:vMerge/>
            <w:tcBorders>
              <w:bottom w:val="single" w:sz="4" w:space="0" w:color="auto"/>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ind w:right="-250"/>
              <w:rPr>
                <w:sz w:val="20"/>
              </w:rPr>
            </w:pPr>
            <w:r>
              <w:rPr>
                <w:spacing w:val="-1"/>
                <w:sz w:val="20"/>
              </w:rPr>
              <w:t>Патриотическое, Социальное,</w:t>
            </w:r>
            <w:r>
              <w:rPr>
                <w:spacing w:val="-68"/>
                <w:sz w:val="20"/>
              </w:rPr>
              <w:t xml:space="preserve"> </w:t>
            </w:r>
            <w:r w:rsidR="007F2246">
              <w:rPr>
                <w:sz w:val="20"/>
              </w:rPr>
              <w:t>Познавательное Э</w:t>
            </w:r>
            <w:r>
              <w:rPr>
                <w:sz w:val="20"/>
              </w:rPr>
              <w:t>стетическое</w:t>
            </w:r>
          </w:p>
          <w:p w:rsidR="002C6E8D" w:rsidRDefault="0069355F" w:rsidP="00EA3378">
            <w:pPr>
              <w:ind w:right="-250"/>
              <w:rPr>
                <w:bCs/>
                <w:sz w:val="20"/>
              </w:rPr>
            </w:pPr>
            <w:r>
              <w:rPr>
                <w:sz w:val="20"/>
              </w:rPr>
              <w:t>Физическое и</w:t>
            </w:r>
            <w:r>
              <w:rPr>
                <w:spacing w:val="1"/>
                <w:sz w:val="20"/>
              </w:rPr>
              <w:t xml:space="preserve"> </w:t>
            </w:r>
            <w:r>
              <w:rPr>
                <w:sz w:val="20"/>
              </w:rPr>
              <w:t>оздоровительное</w:t>
            </w:r>
          </w:p>
        </w:tc>
        <w:tc>
          <w:tcPr>
            <w:tcW w:w="1876" w:type="dxa"/>
            <w:shd w:val="clear" w:color="auto" w:fill="auto"/>
          </w:tcPr>
          <w:p w:rsidR="002C6E8D" w:rsidRDefault="0069355F" w:rsidP="00EA3378">
            <w:pPr>
              <w:jc w:val="center"/>
              <w:rPr>
                <w:bCs/>
                <w:sz w:val="20"/>
              </w:rPr>
            </w:pPr>
            <w:r>
              <w:rPr>
                <w:bCs/>
                <w:sz w:val="20"/>
              </w:rPr>
              <w:t>23 февраля</w:t>
            </w:r>
          </w:p>
          <w:p w:rsidR="002C6E8D" w:rsidRDefault="0069355F" w:rsidP="00EA3378">
            <w:pPr>
              <w:jc w:val="center"/>
              <w:rPr>
                <w:b/>
                <w:bCs/>
                <w:color w:val="002060"/>
                <w:sz w:val="20"/>
              </w:rPr>
            </w:pPr>
            <w:r>
              <w:rPr>
                <w:b/>
                <w:bCs/>
                <w:sz w:val="20"/>
              </w:rPr>
              <w:t>День защитника Отечества</w:t>
            </w:r>
          </w:p>
        </w:tc>
        <w:tc>
          <w:tcPr>
            <w:tcW w:w="4219" w:type="dxa"/>
            <w:shd w:val="clear" w:color="auto" w:fill="auto"/>
          </w:tcPr>
          <w:p w:rsidR="002C6E8D" w:rsidRDefault="0069355F" w:rsidP="00EA3378">
            <w:pPr>
              <w:pStyle w:val="TableParagraph"/>
              <w:numPr>
                <w:ilvl w:val="0"/>
                <w:numId w:val="39"/>
              </w:numPr>
              <w:tabs>
                <w:tab w:val="left" w:pos="396"/>
              </w:tabs>
              <w:ind w:left="34" w:firstLine="326"/>
              <w:jc w:val="both"/>
              <w:rPr>
                <w:sz w:val="20"/>
                <w:szCs w:val="20"/>
              </w:rPr>
            </w:pPr>
            <w:r>
              <w:rPr>
                <w:sz w:val="20"/>
                <w:szCs w:val="20"/>
              </w:rPr>
              <w:t>Беседа</w:t>
            </w:r>
            <w:r>
              <w:rPr>
                <w:spacing w:val="-9"/>
                <w:sz w:val="20"/>
                <w:szCs w:val="20"/>
              </w:rPr>
              <w:t xml:space="preserve"> «</w:t>
            </w:r>
            <w:r>
              <w:rPr>
                <w:sz w:val="20"/>
                <w:szCs w:val="20"/>
              </w:rPr>
              <w:t>23 февраля – День защитника Отечества» «Наша армия сильна, защищает всех она» «О мужестве и храбрости»</w:t>
            </w:r>
          </w:p>
          <w:p w:rsidR="002C6E8D" w:rsidRDefault="0069355F" w:rsidP="00EA3378">
            <w:pPr>
              <w:pStyle w:val="TableParagraph"/>
              <w:numPr>
                <w:ilvl w:val="0"/>
                <w:numId w:val="39"/>
              </w:numPr>
              <w:tabs>
                <w:tab w:val="left" w:pos="396"/>
              </w:tabs>
              <w:ind w:left="34" w:firstLine="326"/>
              <w:jc w:val="both"/>
              <w:rPr>
                <w:sz w:val="20"/>
                <w:szCs w:val="20"/>
              </w:rPr>
            </w:pPr>
            <w:r>
              <w:rPr>
                <w:sz w:val="20"/>
                <w:szCs w:val="20"/>
              </w:rPr>
              <w:t>Игры «Танкисты», «Пограничники</w:t>
            </w:r>
            <w:r>
              <w:rPr>
                <w:spacing w:val="-68"/>
                <w:sz w:val="20"/>
                <w:szCs w:val="20"/>
              </w:rPr>
              <w:t xml:space="preserve"> </w:t>
            </w:r>
            <w:r>
              <w:rPr>
                <w:sz w:val="20"/>
                <w:szCs w:val="20"/>
              </w:rPr>
              <w:t>и</w:t>
            </w:r>
            <w:r>
              <w:rPr>
                <w:spacing w:val="-14"/>
                <w:sz w:val="20"/>
                <w:szCs w:val="20"/>
              </w:rPr>
              <w:t xml:space="preserve"> </w:t>
            </w:r>
            <w:r>
              <w:rPr>
                <w:sz w:val="20"/>
                <w:szCs w:val="20"/>
              </w:rPr>
              <w:t>нарушители»,</w:t>
            </w:r>
            <w:r>
              <w:rPr>
                <w:spacing w:val="-13"/>
                <w:sz w:val="20"/>
                <w:szCs w:val="20"/>
              </w:rPr>
              <w:t xml:space="preserve"> </w:t>
            </w:r>
            <w:r>
              <w:rPr>
                <w:sz w:val="20"/>
                <w:szCs w:val="20"/>
              </w:rPr>
              <w:t>«Ловкие</w:t>
            </w:r>
            <w:r>
              <w:rPr>
                <w:spacing w:val="-14"/>
                <w:sz w:val="20"/>
                <w:szCs w:val="20"/>
              </w:rPr>
              <w:t xml:space="preserve"> </w:t>
            </w:r>
            <w:r>
              <w:rPr>
                <w:sz w:val="20"/>
                <w:szCs w:val="20"/>
              </w:rPr>
              <w:t>и</w:t>
            </w:r>
            <w:r>
              <w:rPr>
                <w:spacing w:val="-13"/>
                <w:sz w:val="20"/>
                <w:szCs w:val="20"/>
              </w:rPr>
              <w:t xml:space="preserve"> </w:t>
            </w:r>
            <w:r>
              <w:rPr>
                <w:sz w:val="20"/>
                <w:szCs w:val="20"/>
              </w:rPr>
              <w:t>смелые</w:t>
            </w:r>
            <w:r>
              <w:rPr>
                <w:spacing w:val="-67"/>
                <w:sz w:val="20"/>
                <w:szCs w:val="20"/>
              </w:rPr>
              <w:t xml:space="preserve"> </w:t>
            </w:r>
            <w:r>
              <w:rPr>
                <w:sz w:val="20"/>
                <w:szCs w:val="20"/>
              </w:rPr>
              <w:t>моряки»</w:t>
            </w:r>
          </w:p>
          <w:p w:rsidR="002C6E8D" w:rsidRDefault="0069355F" w:rsidP="00EA3378">
            <w:pPr>
              <w:pStyle w:val="TableParagraph"/>
              <w:numPr>
                <w:ilvl w:val="0"/>
                <w:numId w:val="39"/>
              </w:numPr>
              <w:tabs>
                <w:tab w:val="left" w:pos="396"/>
              </w:tabs>
              <w:ind w:left="34" w:firstLine="326"/>
              <w:jc w:val="both"/>
              <w:rPr>
                <w:sz w:val="20"/>
                <w:szCs w:val="20"/>
              </w:rPr>
            </w:pPr>
            <w:r>
              <w:rPr>
                <w:sz w:val="20"/>
                <w:szCs w:val="20"/>
              </w:rPr>
              <w:t>Изобразительная деятельность на тему «Военная техника»</w:t>
            </w:r>
          </w:p>
          <w:p w:rsidR="002C6E8D" w:rsidRDefault="0069355F" w:rsidP="00EA3378">
            <w:pPr>
              <w:pStyle w:val="TableParagraph"/>
              <w:numPr>
                <w:ilvl w:val="0"/>
                <w:numId w:val="39"/>
              </w:numPr>
              <w:tabs>
                <w:tab w:val="left" w:pos="396"/>
              </w:tabs>
              <w:ind w:left="34" w:firstLine="326"/>
              <w:jc w:val="both"/>
              <w:rPr>
                <w:sz w:val="20"/>
                <w:szCs w:val="20"/>
              </w:rPr>
            </w:pPr>
            <w:r>
              <w:rPr>
                <w:sz w:val="20"/>
                <w:szCs w:val="20"/>
              </w:rPr>
              <w:t>Слушание песен про пап, 23 февраля</w:t>
            </w:r>
          </w:p>
        </w:tc>
        <w:tc>
          <w:tcPr>
            <w:tcW w:w="3401" w:type="dxa"/>
            <w:shd w:val="clear" w:color="auto" w:fill="auto"/>
          </w:tcPr>
          <w:p w:rsidR="002C6E8D" w:rsidRDefault="0069355F" w:rsidP="00EA3378">
            <w:pPr>
              <w:pStyle w:val="TableParagraph"/>
              <w:tabs>
                <w:tab w:val="left" w:pos="396"/>
              </w:tabs>
              <w:jc w:val="center"/>
              <w:rPr>
                <w:b/>
                <w:sz w:val="20"/>
                <w:szCs w:val="20"/>
              </w:rPr>
            </w:pPr>
            <w:r>
              <w:rPr>
                <w:b/>
                <w:sz w:val="20"/>
                <w:szCs w:val="20"/>
              </w:rPr>
              <w:t>Спортивный</w:t>
            </w:r>
            <w:r>
              <w:rPr>
                <w:b/>
                <w:spacing w:val="3"/>
                <w:sz w:val="20"/>
                <w:szCs w:val="20"/>
              </w:rPr>
              <w:t xml:space="preserve"> </w:t>
            </w:r>
            <w:r>
              <w:rPr>
                <w:b/>
                <w:sz w:val="20"/>
                <w:szCs w:val="20"/>
              </w:rPr>
              <w:t>досуг</w:t>
            </w:r>
          </w:p>
          <w:p w:rsidR="002C6E8D" w:rsidRDefault="0069355F" w:rsidP="00EA3378">
            <w:pPr>
              <w:pStyle w:val="TableParagraph"/>
              <w:jc w:val="center"/>
              <w:rPr>
                <w:b/>
                <w:sz w:val="20"/>
                <w:szCs w:val="20"/>
              </w:rPr>
            </w:pPr>
            <w:r>
              <w:rPr>
                <w:b/>
                <w:sz w:val="20"/>
                <w:szCs w:val="20"/>
              </w:rPr>
              <w:t>с</w:t>
            </w:r>
            <w:r>
              <w:rPr>
                <w:b/>
                <w:spacing w:val="-15"/>
                <w:sz w:val="20"/>
                <w:szCs w:val="20"/>
              </w:rPr>
              <w:t xml:space="preserve"> </w:t>
            </w:r>
            <w:r>
              <w:rPr>
                <w:b/>
                <w:sz w:val="20"/>
                <w:szCs w:val="20"/>
              </w:rPr>
              <w:t>родителями</w:t>
            </w:r>
            <w:r>
              <w:rPr>
                <w:b/>
                <w:spacing w:val="-14"/>
                <w:sz w:val="20"/>
                <w:szCs w:val="20"/>
              </w:rPr>
              <w:t xml:space="preserve"> </w:t>
            </w:r>
            <w:r>
              <w:rPr>
                <w:b/>
                <w:sz w:val="20"/>
                <w:szCs w:val="20"/>
              </w:rPr>
              <w:t>«Мой</w:t>
            </w:r>
            <w:r>
              <w:rPr>
                <w:b/>
                <w:spacing w:val="-14"/>
                <w:sz w:val="20"/>
                <w:szCs w:val="20"/>
              </w:rPr>
              <w:t xml:space="preserve"> </w:t>
            </w:r>
            <w:r>
              <w:rPr>
                <w:b/>
                <w:sz w:val="20"/>
                <w:szCs w:val="20"/>
              </w:rPr>
              <w:t>папа!»</w:t>
            </w:r>
          </w:p>
          <w:p w:rsidR="002C6E8D" w:rsidRDefault="0069355F" w:rsidP="00EA3378">
            <w:pPr>
              <w:pStyle w:val="TableParagraph"/>
              <w:jc w:val="center"/>
              <w:rPr>
                <w:i/>
                <w:sz w:val="20"/>
                <w:szCs w:val="20"/>
              </w:rPr>
            </w:pPr>
            <w:r>
              <w:rPr>
                <w:i/>
                <w:sz w:val="20"/>
                <w:szCs w:val="20"/>
              </w:rPr>
              <w:t>средняя, старшая, подготовительная группы</w:t>
            </w:r>
          </w:p>
          <w:p w:rsidR="002C6E8D" w:rsidRDefault="0069355F" w:rsidP="00EA3378">
            <w:pPr>
              <w:pStyle w:val="TableParagraph"/>
              <w:jc w:val="center"/>
              <w:rPr>
                <w:b/>
                <w:sz w:val="20"/>
                <w:szCs w:val="20"/>
              </w:rPr>
            </w:pPr>
            <w:r>
              <w:rPr>
                <w:b/>
                <w:sz w:val="20"/>
                <w:szCs w:val="20"/>
              </w:rPr>
              <w:t>«Подарок папе» творческая работа</w:t>
            </w:r>
          </w:p>
          <w:p w:rsidR="002C6E8D" w:rsidRDefault="0069355F" w:rsidP="00EA3378">
            <w:pPr>
              <w:pStyle w:val="TableParagraph"/>
              <w:jc w:val="center"/>
              <w:rPr>
                <w:b/>
                <w:i/>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rsidP="00EA3378">
            <w:pPr>
              <w:pStyle w:val="TableParagraph"/>
              <w:rPr>
                <w:spacing w:val="-1"/>
                <w:sz w:val="20"/>
                <w:szCs w:val="20"/>
              </w:rPr>
            </w:pPr>
            <w:r>
              <w:rPr>
                <w:spacing w:val="-1"/>
                <w:sz w:val="20"/>
                <w:szCs w:val="20"/>
              </w:rPr>
              <w:t>Домашние задание для родителей: показать детям армейские фотографии папы</w:t>
            </w:r>
          </w:p>
          <w:p w:rsidR="002C6E8D" w:rsidRDefault="0069355F" w:rsidP="00EA3378">
            <w:pPr>
              <w:pStyle w:val="TableParagraph"/>
              <w:rPr>
                <w:spacing w:val="-1"/>
                <w:sz w:val="20"/>
                <w:szCs w:val="20"/>
              </w:rPr>
            </w:pPr>
            <w:r>
              <w:rPr>
                <w:spacing w:val="-1"/>
                <w:sz w:val="20"/>
                <w:szCs w:val="20"/>
              </w:rPr>
              <w:t>Предложить родителям вместе с детьми понаблюдать за военными (выправка, поведение, форма и т.д.)</w:t>
            </w:r>
          </w:p>
          <w:p w:rsidR="002C6E8D" w:rsidRDefault="002C6E8D" w:rsidP="00EA3378">
            <w:pPr>
              <w:pStyle w:val="TableParagraph"/>
              <w:rPr>
                <w:spacing w:val="-1"/>
                <w:sz w:val="20"/>
                <w:szCs w:val="20"/>
              </w:rPr>
            </w:pPr>
          </w:p>
          <w:p w:rsidR="002C6E8D" w:rsidRDefault="0069355F" w:rsidP="00EA3378">
            <w:pPr>
              <w:pStyle w:val="TableParagraph"/>
              <w:rPr>
                <w:spacing w:val="-1"/>
                <w:sz w:val="20"/>
                <w:szCs w:val="20"/>
              </w:rPr>
            </w:pPr>
            <w:r>
              <w:rPr>
                <w:spacing w:val="-1"/>
                <w:sz w:val="20"/>
                <w:szCs w:val="20"/>
              </w:rPr>
              <w:t>Изготовление поделок с папами «Военная техника»</w:t>
            </w:r>
          </w:p>
        </w:tc>
      </w:tr>
      <w:tr w:rsidR="002C6E8D" w:rsidTr="007F2246">
        <w:tc>
          <w:tcPr>
            <w:tcW w:w="1196" w:type="dxa"/>
            <w:tcBorders>
              <w:bottom w:val="single" w:sz="4" w:space="0" w:color="auto"/>
            </w:tcBorders>
            <w:shd w:val="clear" w:color="auto" w:fill="auto"/>
          </w:tcPr>
          <w:p w:rsidR="002C6E8D" w:rsidRDefault="002C6E8D" w:rsidP="00EA3378">
            <w:pPr>
              <w:jc w:val="center"/>
              <w:rPr>
                <w:b/>
                <w:bCs/>
                <w:sz w:val="20"/>
              </w:rPr>
            </w:pPr>
          </w:p>
        </w:tc>
        <w:tc>
          <w:tcPr>
            <w:tcW w:w="1606" w:type="dxa"/>
            <w:shd w:val="clear" w:color="auto" w:fill="auto"/>
          </w:tcPr>
          <w:p w:rsidR="002C6E8D" w:rsidRDefault="002C6E8D" w:rsidP="00EA3378">
            <w:pPr>
              <w:ind w:right="-250"/>
              <w:rPr>
                <w:spacing w:val="-1"/>
                <w:sz w:val="20"/>
              </w:rPr>
            </w:pPr>
          </w:p>
        </w:tc>
        <w:tc>
          <w:tcPr>
            <w:tcW w:w="1876" w:type="dxa"/>
            <w:shd w:val="clear" w:color="auto" w:fill="auto"/>
          </w:tcPr>
          <w:p w:rsidR="002C6E8D" w:rsidRDefault="0069355F" w:rsidP="00EA3378">
            <w:pPr>
              <w:jc w:val="center"/>
              <w:rPr>
                <w:rStyle w:val="13"/>
                <w:rFonts w:eastAsiaTheme="minorHAnsi"/>
                <w:b/>
                <w:color w:val="00B050"/>
                <w:sz w:val="20"/>
              </w:rPr>
            </w:pPr>
            <w:r>
              <w:rPr>
                <w:rStyle w:val="13"/>
                <w:rFonts w:eastAsiaTheme="minorHAnsi"/>
                <w:b/>
                <w:color w:val="00B050"/>
                <w:sz w:val="20"/>
              </w:rPr>
              <w:t xml:space="preserve">28 февраля </w:t>
            </w:r>
          </w:p>
          <w:p w:rsidR="002C6E8D" w:rsidRDefault="0069355F" w:rsidP="00EA3378">
            <w:pPr>
              <w:jc w:val="center"/>
              <w:rPr>
                <w:bCs/>
                <w:sz w:val="20"/>
              </w:rPr>
            </w:pPr>
            <w:r>
              <w:rPr>
                <w:rStyle w:val="13"/>
                <w:rFonts w:eastAsiaTheme="minorHAnsi"/>
                <w:b/>
                <w:color w:val="00B050"/>
                <w:sz w:val="20"/>
              </w:rPr>
              <w:t xml:space="preserve">День татарской национальной </w:t>
            </w:r>
            <w:r>
              <w:rPr>
                <w:rStyle w:val="13"/>
                <w:rFonts w:eastAsiaTheme="minorHAnsi"/>
                <w:b/>
                <w:color w:val="00B050"/>
                <w:sz w:val="20"/>
              </w:rPr>
              <w:lastRenderedPageBreak/>
              <w:t>кухни</w:t>
            </w:r>
          </w:p>
        </w:tc>
        <w:tc>
          <w:tcPr>
            <w:tcW w:w="4219" w:type="dxa"/>
            <w:shd w:val="clear" w:color="auto" w:fill="auto"/>
          </w:tcPr>
          <w:p w:rsidR="002C6E8D" w:rsidRDefault="00830F21" w:rsidP="00830F21">
            <w:pPr>
              <w:pStyle w:val="TableParagraph"/>
              <w:tabs>
                <w:tab w:val="left" w:pos="396"/>
              </w:tabs>
              <w:jc w:val="both"/>
              <w:rPr>
                <w:color w:val="211E1E"/>
                <w:sz w:val="20"/>
                <w:szCs w:val="20"/>
                <w:shd w:val="clear" w:color="auto" w:fill="FFFFFF"/>
              </w:rPr>
            </w:pPr>
            <w:r>
              <w:rPr>
                <w:rFonts w:ascii="Arial" w:hAnsi="Arial" w:cs="Arial"/>
                <w:color w:val="211E1E"/>
                <w:sz w:val="20"/>
                <w:szCs w:val="20"/>
                <w:shd w:val="clear" w:color="auto" w:fill="FFFFFF"/>
              </w:rPr>
              <w:lastRenderedPageBreak/>
              <w:t xml:space="preserve">- </w:t>
            </w:r>
            <w:r w:rsidRPr="00830F21">
              <w:rPr>
                <w:color w:val="211E1E"/>
                <w:sz w:val="20"/>
                <w:szCs w:val="20"/>
                <w:shd w:val="clear" w:color="auto" w:fill="FFFFFF"/>
              </w:rPr>
              <w:t>Татарская  народная игра «Самовар»</w:t>
            </w:r>
          </w:p>
          <w:p w:rsidR="00830F21" w:rsidRDefault="00830F21" w:rsidP="00830F21">
            <w:pPr>
              <w:pStyle w:val="TableParagraph"/>
              <w:tabs>
                <w:tab w:val="left" w:pos="396"/>
              </w:tabs>
              <w:jc w:val="both"/>
              <w:rPr>
                <w:sz w:val="20"/>
                <w:szCs w:val="20"/>
              </w:rPr>
            </w:pPr>
            <w:r>
              <w:rPr>
                <w:rFonts w:ascii="Arial" w:hAnsi="Arial" w:cs="Arial"/>
                <w:color w:val="211E1E"/>
                <w:sz w:val="20"/>
                <w:szCs w:val="20"/>
                <w:shd w:val="clear" w:color="auto" w:fill="FFFFFF"/>
              </w:rPr>
              <w:t>-</w:t>
            </w:r>
            <w:r>
              <w:rPr>
                <w:sz w:val="20"/>
                <w:szCs w:val="20"/>
              </w:rPr>
              <w:t xml:space="preserve"> Народные пословицы и поговорки </w:t>
            </w:r>
            <w:r w:rsidR="00843F7F">
              <w:rPr>
                <w:sz w:val="20"/>
                <w:szCs w:val="20"/>
              </w:rPr>
              <w:t>на тему кухни</w:t>
            </w:r>
          </w:p>
          <w:p w:rsidR="00843F7F" w:rsidRDefault="00843F7F" w:rsidP="00830F21">
            <w:pPr>
              <w:pStyle w:val="TableParagraph"/>
              <w:tabs>
                <w:tab w:val="left" w:pos="396"/>
              </w:tabs>
              <w:jc w:val="both"/>
              <w:rPr>
                <w:sz w:val="20"/>
                <w:szCs w:val="20"/>
              </w:rPr>
            </w:pPr>
            <w:r>
              <w:rPr>
                <w:sz w:val="20"/>
                <w:szCs w:val="20"/>
              </w:rPr>
              <w:t xml:space="preserve">- Изготовление изделий татарской кухни из </w:t>
            </w:r>
            <w:r>
              <w:rPr>
                <w:sz w:val="20"/>
                <w:szCs w:val="20"/>
              </w:rPr>
              <w:lastRenderedPageBreak/>
              <w:t>соленого теста</w:t>
            </w:r>
          </w:p>
        </w:tc>
        <w:tc>
          <w:tcPr>
            <w:tcW w:w="3401" w:type="dxa"/>
            <w:shd w:val="clear" w:color="auto" w:fill="auto"/>
          </w:tcPr>
          <w:p w:rsidR="002C6E8D" w:rsidRDefault="002C6E8D" w:rsidP="00EA3378">
            <w:pPr>
              <w:pStyle w:val="TableParagraph"/>
              <w:tabs>
                <w:tab w:val="left" w:pos="396"/>
              </w:tabs>
              <w:rPr>
                <w:b/>
                <w:sz w:val="20"/>
                <w:szCs w:val="20"/>
              </w:rPr>
            </w:pPr>
          </w:p>
        </w:tc>
        <w:tc>
          <w:tcPr>
            <w:tcW w:w="2870" w:type="dxa"/>
            <w:shd w:val="clear" w:color="auto" w:fill="auto"/>
          </w:tcPr>
          <w:p w:rsidR="002C6E8D" w:rsidRDefault="0069355F" w:rsidP="00EA3378">
            <w:pPr>
              <w:pStyle w:val="TableParagraph"/>
              <w:rPr>
                <w:spacing w:val="-1"/>
                <w:sz w:val="20"/>
                <w:szCs w:val="20"/>
              </w:rPr>
            </w:pPr>
            <w:r w:rsidRPr="00564280">
              <w:rPr>
                <w:b/>
                <w:sz w:val="20"/>
                <w:szCs w:val="20"/>
              </w:rPr>
              <w:t>Семейные посиделки</w:t>
            </w:r>
            <w:r>
              <w:rPr>
                <w:sz w:val="20"/>
                <w:szCs w:val="20"/>
              </w:rPr>
              <w:t xml:space="preserve"> с национальными блюдами</w:t>
            </w:r>
          </w:p>
        </w:tc>
      </w:tr>
      <w:tr w:rsidR="002C6E8D" w:rsidTr="007F2246">
        <w:tc>
          <w:tcPr>
            <w:tcW w:w="1196" w:type="dxa"/>
            <w:vMerge w:val="restart"/>
            <w:shd w:val="clear" w:color="auto" w:fill="auto"/>
          </w:tcPr>
          <w:p w:rsidR="002C6E8D" w:rsidRDefault="0069355F" w:rsidP="00EA3378">
            <w:pPr>
              <w:jc w:val="center"/>
              <w:rPr>
                <w:b/>
                <w:bCs/>
                <w:sz w:val="20"/>
              </w:rPr>
            </w:pPr>
            <w:r>
              <w:rPr>
                <w:b/>
                <w:bCs/>
                <w:sz w:val="20"/>
              </w:rPr>
              <w:lastRenderedPageBreak/>
              <w:t xml:space="preserve">март </w:t>
            </w:r>
          </w:p>
        </w:tc>
        <w:tc>
          <w:tcPr>
            <w:tcW w:w="1606" w:type="dxa"/>
            <w:shd w:val="clear" w:color="auto" w:fill="auto"/>
          </w:tcPr>
          <w:p w:rsidR="002C6E8D" w:rsidRDefault="0069355F" w:rsidP="00EA3378">
            <w:pPr>
              <w:rPr>
                <w:bCs/>
                <w:sz w:val="20"/>
              </w:rPr>
            </w:pPr>
            <w:r>
              <w:rPr>
                <w:bCs/>
                <w:sz w:val="20"/>
              </w:rPr>
              <w:t>Патриотическое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7F2246" w:rsidP="00EA3378">
            <w:pPr>
              <w:rPr>
                <w:bCs/>
                <w:sz w:val="20"/>
              </w:rPr>
            </w:pPr>
            <w:r>
              <w:rPr>
                <w:bCs/>
                <w:sz w:val="20"/>
              </w:rPr>
              <w:t>Э</w:t>
            </w:r>
            <w:r w:rsidR="0069355F">
              <w:rPr>
                <w:bCs/>
                <w:sz w:val="20"/>
              </w:rPr>
              <w:t>стетическое</w:t>
            </w:r>
          </w:p>
        </w:tc>
        <w:tc>
          <w:tcPr>
            <w:tcW w:w="1876" w:type="dxa"/>
            <w:shd w:val="clear" w:color="auto" w:fill="auto"/>
          </w:tcPr>
          <w:p w:rsidR="002C6E8D" w:rsidRDefault="0069355F" w:rsidP="00EA3378">
            <w:pPr>
              <w:jc w:val="center"/>
              <w:rPr>
                <w:bCs/>
                <w:sz w:val="20"/>
              </w:rPr>
            </w:pPr>
            <w:r>
              <w:rPr>
                <w:bCs/>
                <w:sz w:val="20"/>
              </w:rPr>
              <w:t>8 марта</w:t>
            </w:r>
          </w:p>
          <w:p w:rsidR="002C6E8D" w:rsidRDefault="002C6E8D" w:rsidP="00EA3378">
            <w:pPr>
              <w:jc w:val="center"/>
              <w:rPr>
                <w:bCs/>
                <w:sz w:val="20"/>
              </w:rPr>
            </w:pPr>
          </w:p>
          <w:p w:rsidR="002C6E8D" w:rsidRDefault="0069355F" w:rsidP="00EA3378">
            <w:pPr>
              <w:jc w:val="center"/>
              <w:rPr>
                <w:b/>
                <w:bCs/>
                <w:color w:val="002060"/>
                <w:sz w:val="20"/>
              </w:rPr>
            </w:pPr>
            <w:r>
              <w:rPr>
                <w:b/>
                <w:bCs/>
                <w:sz w:val="20"/>
              </w:rPr>
              <w:t>Международный женский день</w:t>
            </w:r>
          </w:p>
        </w:tc>
        <w:tc>
          <w:tcPr>
            <w:tcW w:w="4219" w:type="dxa"/>
            <w:shd w:val="clear" w:color="auto" w:fill="auto"/>
          </w:tcPr>
          <w:p w:rsidR="002C6E8D" w:rsidRDefault="0069355F" w:rsidP="00EA3378">
            <w:pPr>
              <w:pStyle w:val="TableParagraph"/>
              <w:numPr>
                <w:ilvl w:val="0"/>
                <w:numId w:val="40"/>
              </w:numPr>
              <w:ind w:left="34" w:firstLine="326"/>
              <w:jc w:val="both"/>
              <w:rPr>
                <w:sz w:val="20"/>
                <w:szCs w:val="20"/>
              </w:rPr>
            </w:pPr>
            <w:r>
              <w:rPr>
                <w:sz w:val="20"/>
                <w:szCs w:val="20"/>
              </w:rPr>
              <w:t>Чтение С. Тетерин  «Будет мама очень рада»,  «Моя любимая мама» (стихи и рассказы),  стихи о маме «Ты на свете лучше всех», «Моя мама лучше всех»</w:t>
            </w:r>
          </w:p>
          <w:p w:rsidR="002C6E8D" w:rsidRDefault="0069355F" w:rsidP="00EA3378">
            <w:pPr>
              <w:pStyle w:val="TableParagraph"/>
              <w:numPr>
                <w:ilvl w:val="0"/>
                <w:numId w:val="40"/>
              </w:numPr>
              <w:ind w:left="34" w:firstLine="326"/>
              <w:jc w:val="both"/>
              <w:rPr>
                <w:sz w:val="20"/>
                <w:szCs w:val="20"/>
              </w:rPr>
            </w:pPr>
            <w:r>
              <w:rPr>
                <w:sz w:val="20"/>
                <w:szCs w:val="20"/>
              </w:rPr>
              <w:t>Беседы «Мамин День», «О чем мечтают наши мамы», «Женские профессии», «Мамы всякие важны, мамы всякие нужны», «Почему нужно помогать девочкам и защищать их?»</w:t>
            </w:r>
          </w:p>
          <w:p w:rsidR="002C6E8D" w:rsidRDefault="0069355F" w:rsidP="00EA3378">
            <w:pPr>
              <w:pStyle w:val="TableParagraph"/>
              <w:numPr>
                <w:ilvl w:val="0"/>
                <w:numId w:val="40"/>
              </w:numPr>
              <w:ind w:left="34" w:firstLine="326"/>
              <w:jc w:val="both"/>
              <w:rPr>
                <w:sz w:val="20"/>
                <w:szCs w:val="20"/>
              </w:rPr>
            </w:pPr>
            <w:r>
              <w:rPr>
                <w:sz w:val="20"/>
                <w:szCs w:val="20"/>
              </w:rPr>
              <w:t>Изготовление</w:t>
            </w:r>
            <w:r>
              <w:rPr>
                <w:spacing w:val="-2"/>
                <w:sz w:val="20"/>
                <w:szCs w:val="20"/>
              </w:rPr>
              <w:t xml:space="preserve"> </w:t>
            </w:r>
            <w:r>
              <w:rPr>
                <w:sz w:val="20"/>
                <w:szCs w:val="20"/>
              </w:rPr>
              <w:t>подарков «Цветы</w:t>
            </w:r>
            <w:r>
              <w:rPr>
                <w:spacing w:val="-5"/>
                <w:sz w:val="20"/>
                <w:szCs w:val="20"/>
              </w:rPr>
              <w:t xml:space="preserve"> </w:t>
            </w:r>
            <w:r>
              <w:rPr>
                <w:sz w:val="20"/>
                <w:szCs w:val="20"/>
              </w:rPr>
              <w:t>для</w:t>
            </w:r>
            <w:r>
              <w:rPr>
                <w:spacing w:val="-4"/>
                <w:sz w:val="20"/>
                <w:szCs w:val="20"/>
              </w:rPr>
              <w:t xml:space="preserve"> </w:t>
            </w:r>
            <w:r>
              <w:rPr>
                <w:sz w:val="20"/>
                <w:szCs w:val="20"/>
              </w:rPr>
              <w:t>мамы»</w:t>
            </w:r>
          </w:p>
        </w:tc>
        <w:tc>
          <w:tcPr>
            <w:tcW w:w="3401" w:type="dxa"/>
            <w:shd w:val="clear" w:color="auto" w:fill="auto"/>
          </w:tcPr>
          <w:p w:rsidR="00564280" w:rsidRDefault="0069355F" w:rsidP="00EA3378">
            <w:pPr>
              <w:pStyle w:val="TableParagraph"/>
              <w:jc w:val="center"/>
              <w:rPr>
                <w:b/>
                <w:spacing w:val="25"/>
                <w:sz w:val="20"/>
                <w:szCs w:val="20"/>
              </w:rPr>
            </w:pPr>
            <w:r>
              <w:rPr>
                <w:b/>
                <w:sz w:val="20"/>
                <w:szCs w:val="20"/>
              </w:rPr>
              <w:t>Утренник</w:t>
            </w:r>
          </w:p>
          <w:p w:rsidR="002C6E8D" w:rsidRDefault="0069355F" w:rsidP="00EA3378">
            <w:pPr>
              <w:pStyle w:val="TableParagraph"/>
              <w:jc w:val="center"/>
              <w:rPr>
                <w:b/>
                <w:sz w:val="20"/>
                <w:szCs w:val="20"/>
              </w:rPr>
            </w:pPr>
            <w:r>
              <w:rPr>
                <w:b/>
                <w:sz w:val="20"/>
                <w:szCs w:val="20"/>
              </w:rPr>
              <w:t>«Праздник</w:t>
            </w:r>
            <w:r>
              <w:rPr>
                <w:b/>
                <w:spacing w:val="26"/>
                <w:sz w:val="20"/>
                <w:szCs w:val="20"/>
              </w:rPr>
              <w:t xml:space="preserve"> </w:t>
            </w:r>
            <w:r>
              <w:rPr>
                <w:b/>
                <w:sz w:val="20"/>
                <w:szCs w:val="20"/>
              </w:rPr>
              <w:t>мам»</w:t>
            </w:r>
          </w:p>
          <w:p w:rsidR="002C6E8D" w:rsidRDefault="0069355F" w:rsidP="00EA3378">
            <w:pPr>
              <w:pStyle w:val="TableParagraph"/>
              <w:jc w:val="center"/>
              <w:rPr>
                <w:b/>
                <w:sz w:val="20"/>
                <w:szCs w:val="20"/>
              </w:rPr>
            </w:pPr>
            <w:r>
              <w:rPr>
                <w:b/>
                <w:sz w:val="20"/>
                <w:szCs w:val="20"/>
              </w:rPr>
              <w:t>Конкурсная</w:t>
            </w:r>
            <w:r>
              <w:rPr>
                <w:b/>
                <w:spacing w:val="9"/>
                <w:sz w:val="20"/>
                <w:szCs w:val="20"/>
              </w:rPr>
              <w:t xml:space="preserve"> </w:t>
            </w:r>
            <w:r>
              <w:rPr>
                <w:b/>
                <w:sz w:val="20"/>
                <w:szCs w:val="20"/>
              </w:rPr>
              <w:t>программа</w:t>
            </w:r>
          </w:p>
          <w:p w:rsidR="002C6E8D" w:rsidRDefault="0069355F" w:rsidP="00EA3378">
            <w:pPr>
              <w:pStyle w:val="TableParagraph"/>
              <w:jc w:val="center"/>
              <w:rPr>
                <w:b/>
                <w:sz w:val="20"/>
                <w:szCs w:val="20"/>
              </w:rPr>
            </w:pPr>
            <w:r>
              <w:rPr>
                <w:b/>
                <w:sz w:val="20"/>
                <w:szCs w:val="20"/>
              </w:rPr>
              <w:t>«А,</w:t>
            </w:r>
            <w:r>
              <w:rPr>
                <w:b/>
                <w:spacing w:val="-12"/>
                <w:sz w:val="20"/>
                <w:szCs w:val="20"/>
              </w:rPr>
              <w:t xml:space="preserve"> </w:t>
            </w:r>
            <w:r>
              <w:rPr>
                <w:b/>
                <w:sz w:val="20"/>
                <w:szCs w:val="20"/>
              </w:rPr>
              <w:t>ну-ка,</w:t>
            </w:r>
            <w:r>
              <w:rPr>
                <w:b/>
                <w:spacing w:val="-11"/>
                <w:sz w:val="20"/>
                <w:szCs w:val="20"/>
              </w:rPr>
              <w:t xml:space="preserve"> </w:t>
            </w:r>
            <w:r>
              <w:rPr>
                <w:b/>
                <w:sz w:val="20"/>
                <w:szCs w:val="20"/>
              </w:rPr>
              <w:t>девочки!»</w:t>
            </w:r>
          </w:p>
          <w:p w:rsidR="002C6E8D" w:rsidRDefault="0069355F" w:rsidP="00EA3378">
            <w:pPr>
              <w:pStyle w:val="TableParagraph"/>
              <w:jc w:val="center"/>
              <w:rPr>
                <w:i/>
                <w:sz w:val="20"/>
                <w:szCs w:val="20"/>
              </w:rPr>
            </w:pPr>
            <w:r>
              <w:rPr>
                <w:i/>
                <w:sz w:val="20"/>
                <w:szCs w:val="20"/>
              </w:rPr>
              <w:t>средняя, старшая, подготовительная группы</w:t>
            </w:r>
          </w:p>
          <w:p w:rsidR="002C6E8D" w:rsidRDefault="0069355F" w:rsidP="00EA3378">
            <w:pPr>
              <w:pStyle w:val="TableParagraph"/>
              <w:jc w:val="center"/>
              <w:rPr>
                <w:b/>
                <w:sz w:val="20"/>
                <w:szCs w:val="20"/>
              </w:rPr>
            </w:pPr>
            <w:r>
              <w:rPr>
                <w:b/>
                <w:sz w:val="20"/>
                <w:szCs w:val="20"/>
              </w:rPr>
              <w:t>Фотоколлаж «Мамочка любимая»</w:t>
            </w:r>
          </w:p>
          <w:p w:rsidR="002C6E8D" w:rsidRDefault="0069355F" w:rsidP="00EA3378">
            <w:pPr>
              <w:pStyle w:val="TableParagraph"/>
              <w:jc w:val="center"/>
              <w:rPr>
                <w:i/>
                <w:sz w:val="20"/>
                <w:szCs w:val="20"/>
              </w:rPr>
            </w:pPr>
            <w:r>
              <w:rPr>
                <w:i/>
                <w:sz w:val="20"/>
                <w:szCs w:val="20"/>
              </w:rPr>
              <w:t>младшая группа</w:t>
            </w:r>
          </w:p>
          <w:p w:rsidR="002C6E8D" w:rsidRDefault="002C6E8D" w:rsidP="00EA3378">
            <w:pPr>
              <w:pStyle w:val="TableParagraph"/>
              <w:rPr>
                <w:i/>
                <w:sz w:val="20"/>
                <w:szCs w:val="20"/>
              </w:rPr>
            </w:pPr>
          </w:p>
          <w:p w:rsidR="002C6E8D" w:rsidRDefault="002C6E8D" w:rsidP="00EA3378">
            <w:pPr>
              <w:pStyle w:val="TableParagraph"/>
              <w:rPr>
                <w:sz w:val="20"/>
                <w:szCs w:val="20"/>
              </w:rPr>
            </w:pPr>
          </w:p>
        </w:tc>
        <w:tc>
          <w:tcPr>
            <w:tcW w:w="2870" w:type="dxa"/>
            <w:shd w:val="clear" w:color="auto" w:fill="auto"/>
          </w:tcPr>
          <w:p w:rsidR="002C6E8D" w:rsidRDefault="0069355F" w:rsidP="00EA3378">
            <w:pPr>
              <w:pStyle w:val="TableParagraph"/>
              <w:ind w:right="399"/>
              <w:rPr>
                <w:sz w:val="20"/>
                <w:szCs w:val="20"/>
              </w:rPr>
            </w:pPr>
            <w:r>
              <w:rPr>
                <w:sz w:val="20"/>
                <w:szCs w:val="20"/>
              </w:rPr>
              <w:t>Консультация для родителей «История возникновения праздника 8 Марта»</w:t>
            </w:r>
          </w:p>
          <w:p w:rsidR="002C6E8D" w:rsidRDefault="002C6E8D" w:rsidP="00EA3378">
            <w:pPr>
              <w:pStyle w:val="TableParagraph"/>
              <w:ind w:right="399"/>
              <w:rPr>
                <w:sz w:val="20"/>
                <w:szCs w:val="20"/>
              </w:rPr>
            </w:pPr>
          </w:p>
          <w:p w:rsidR="002C6E8D" w:rsidRPr="00564280" w:rsidRDefault="0069355F" w:rsidP="00EA3378">
            <w:pPr>
              <w:pStyle w:val="TableParagraph"/>
              <w:jc w:val="both"/>
              <w:rPr>
                <w:b/>
                <w:sz w:val="20"/>
                <w:szCs w:val="20"/>
              </w:rPr>
            </w:pPr>
            <w:r>
              <w:rPr>
                <w:sz w:val="20"/>
                <w:szCs w:val="20"/>
              </w:rPr>
              <w:t xml:space="preserve">Участие мам в </w:t>
            </w:r>
            <w:r w:rsidRPr="00564280">
              <w:rPr>
                <w:b/>
                <w:sz w:val="20"/>
                <w:szCs w:val="20"/>
              </w:rPr>
              <w:t>конкурсной</w:t>
            </w:r>
            <w:r w:rsidRPr="00564280">
              <w:rPr>
                <w:b/>
                <w:spacing w:val="9"/>
                <w:sz w:val="20"/>
                <w:szCs w:val="20"/>
              </w:rPr>
              <w:t xml:space="preserve"> </w:t>
            </w:r>
            <w:r w:rsidRPr="00564280">
              <w:rPr>
                <w:b/>
                <w:sz w:val="20"/>
                <w:szCs w:val="20"/>
              </w:rPr>
              <w:t>программе</w:t>
            </w:r>
          </w:p>
          <w:p w:rsidR="002C6E8D" w:rsidRDefault="0069355F" w:rsidP="00EA3378">
            <w:pPr>
              <w:pStyle w:val="TableParagraph"/>
              <w:rPr>
                <w:sz w:val="20"/>
                <w:szCs w:val="20"/>
              </w:rPr>
            </w:pPr>
            <w:r>
              <w:rPr>
                <w:sz w:val="20"/>
                <w:szCs w:val="20"/>
              </w:rPr>
              <w:t>«А,</w:t>
            </w:r>
            <w:r>
              <w:rPr>
                <w:spacing w:val="-12"/>
                <w:sz w:val="20"/>
                <w:szCs w:val="20"/>
              </w:rPr>
              <w:t xml:space="preserve"> </w:t>
            </w:r>
            <w:r>
              <w:rPr>
                <w:sz w:val="20"/>
                <w:szCs w:val="20"/>
              </w:rPr>
              <w:t>ну-ка,</w:t>
            </w:r>
            <w:r>
              <w:rPr>
                <w:spacing w:val="-11"/>
                <w:sz w:val="20"/>
                <w:szCs w:val="20"/>
              </w:rPr>
              <w:t xml:space="preserve"> </w:t>
            </w:r>
            <w:r>
              <w:rPr>
                <w:sz w:val="20"/>
                <w:szCs w:val="20"/>
              </w:rPr>
              <w:t>девочки!»</w:t>
            </w:r>
          </w:p>
          <w:p w:rsidR="002C6E8D" w:rsidRDefault="002C6E8D" w:rsidP="00EA3378">
            <w:pPr>
              <w:pStyle w:val="TableParagraph"/>
              <w:ind w:right="399"/>
              <w:rPr>
                <w:sz w:val="20"/>
                <w:szCs w:val="20"/>
              </w:rPr>
            </w:pPr>
          </w:p>
        </w:tc>
      </w:tr>
      <w:tr w:rsidR="002C6E8D" w:rsidTr="007F2246">
        <w:tc>
          <w:tcPr>
            <w:tcW w:w="1196" w:type="dxa"/>
            <w:vMerge/>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rPr>
                <w:bCs/>
                <w:sz w:val="20"/>
              </w:rPr>
            </w:pPr>
            <w:r>
              <w:rPr>
                <w:bCs/>
                <w:sz w:val="20"/>
              </w:rPr>
              <w:t>Духовно- нравственное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7F2246" w:rsidP="00EA3378">
            <w:pPr>
              <w:rPr>
                <w:sz w:val="20"/>
              </w:rPr>
            </w:pPr>
            <w:r>
              <w:rPr>
                <w:bCs/>
                <w:sz w:val="20"/>
              </w:rPr>
              <w:t>Э</w:t>
            </w:r>
            <w:r w:rsidR="0069355F">
              <w:rPr>
                <w:bCs/>
                <w:sz w:val="20"/>
              </w:rPr>
              <w:t>стетическое</w:t>
            </w:r>
          </w:p>
        </w:tc>
        <w:tc>
          <w:tcPr>
            <w:tcW w:w="1876" w:type="dxa"/>
            <w:shd w:val="clear" w:color="auto" w:fill="auto"/>
          </w:tcPr>
          <w:p w:rsidR="002C6E8D" w:rsidRDefault="0069355F" w:rsidP="00EA3378">
            <w:pPr>
              <w:jc w:val="center"/>
              <w:rPr>
                <w:bCs/>
                <w:sz w:val="20"/>
              </w:rPr>
            </w:pPr>
            <w:r>
              <w:rPr>
                <w:bCs/>
                <w:sz w:val="20"/>
              </w:rPr>
              <w:t>15-17 марта</w:t>
            </w:r>
          </w:p>
          <w:p w:rsidR="002C6E8D" w:rsidRDefault="002C6E8D" w:rsidP="00EA3378">
            <w:pPr>
              <w:jc w:val="center"/>
              <w:rPr>
                <w:bCs/>
                <w:sz w:val="20"/>
              </w:rPr>
            </w:pPr>
          </w:p>
          <w:p w:rsidR="002C6E8D" w:rsidRDefault="0069355F" w:rsidP="00EA3378">
            <w:pPr>
              <w:jc w:val="center"/>
              <w:rPr>
                <w:b/>
                <w:bCs/>
                <w:sz w:val="20"/>
              </w:rPr>
            </w:pPr>
            <w:r>
              <w:rPr>
                <w:b/>
                <w:bCs/>
                <w:sz w:val="20"/>
                <w:highlight w:val="yellow"/>
              </w:rPr>
              <w:t>Масленица</w:t>
            </w:r>
          </w:p>
        </w:tc>
        <w:tc>
          <w:tcPr>
            <w:tcW w:w="4219" w:type="dxa"/>
            <w:shd w:val="clear" w:color="auto" w:fill="auto"/>
          </w:tcPr>
          <w:p w:rsidR="002C6E8D" w:rsidRDefault="0069355F" w:rsidP="00EA3378">
            <w:pPr>
              <w:pStyle w:val="TableParagraph"/>
              <w:numPr>
                <w:ilvl w:val="0"/>
                <w:numId w:val="40"/>
              </w:numPr>
              <w:ind w:left="0" w:firstLine="360"/>
              <w:jc w:val="both"/>
              <w:rPr>
                <w:sz w:val="20"/>
                <w:szCs w:val="20"/>
              </w:rPr>
            </w:pPr>
            <w:r>
              <w:rPr>
                <w:sz w:val="20"/>
                <w:szCs w:val="20"/>
              </w:rPr>
              <w:t>Беседы «Что такое праздник Масленица» «Народные традиции»</w:t>
            </w:r>
          </w:p>
          <w:p w:rsidR="002C6E8D" w:rsidRDefault="0069355F" w:rsidP="00EA3378">
            <w:pPr>
              <w:pStyle w:val="TableParagraph"/>
              <w:numPr>
                <w:ilvl w:val="0"/>
                <w:numId w:val="40"/>
              </w:numPr>
              <w:ind w:left="0" w:firstLine="360"/>
              <w:jc w:val="both"/>
              <w:rPr>
                <w:sz w:val="20"/>
                <w:szCs w:val="20"/>
              </w:rPr>
            </w:pPr>
            <w:r>
              <w:rPr>
                <w:sz w:val="20"/>
                <w:szCs w:val="20"/>
              </w:rPr>
              <w:t>Хороводная игра «Едет Масленица»</w:t>
            </w:r>
          </w:p>
          <w:p w:rsidR="002C6E8D" w:rsidRDefault="0069355F" w:rsidP="00EA3378">
            <w:pPr>
              <w:pStyle w:val="TableParagraph"/>
              <w:numPr>
                <w:ilvl w:val="0"/>
                <w:numId w:val="40"/>
              </w:numPr>
              <w:ind w:left="0" w:firstLine="360"/>
              <w:jc w:val="both"/>
              <w:rPr>
                <w:sz w:val="20"/>
                <w:szCs w:val="20"/>
              </w:rPr>
            </w:pPr>
            <w:r>
              <w:rPr>
                <w:sz w:val="20"/>
                <w:szCs w:val="20"/>
              </w:rPr>
              <w:t>Подвижные игры: «Гори, гори ясно», «Ручеёк»</w:t>
            </w:r>
          </w:p>
          <w:p w:rsidR="002C6E8D" w:rsidRDefault="0069355F" w:rsidP="00EA3378">
            <w:pPr>
              <w:pStyle w:val="TableParagraph"/>
              <w:numPr>
                <w:ilvl w:val="0"/>
                <w:numId w:val="40"/>
              </w:numPr>
              <w:ind w:left="0" w:firstLine="360"/>
              <w:jc w:val="both"/>
              <w:rPr>
                <w:sz w:val="20"/>
                <w:szCs w:val="20"/>
              </w:rPr>
            </w:pPr>
            <w:r>
              <w:rPr>
                <w:sz w:val="20"/>
                <w:szCs w:val="20"/>
              </w:rPr>
              <w:t>Разучивание песни «Ой, блины мои блины...»</w:t>
            </w:r>
          </w:p>
        </w:tc>
        <w:tc>
          <w:tcPr>
            <w:tcW w:w="3401" w:type="dxa"/>
            <w:shd w:val="clear" w:color="auto" w:fill="auto"/>
          </w:tcPr>
          <w:p w:rsidR="002C6E8D" w:rsidRDefault="0069355F" w:rsidP="00EA3378">
            <w:pPr>
              <w:pStyle w:val="TableParagraph"/>
              <w:jc w:val="center"/>
              <w:rPr>
                <w:b/>
                <w:sz w:val="20"/>
                <w:szCs w:val="20"/>
              </w:rPr>
            </w:pPr>
            <w:r>
              <w:rPr>
                <w:b/>
                <w:sz w:val="20"/>
                <w:szCs w:val="20"/>
              </w:rPr>
              <w:t>Развлечение</w:t>
            </w:r>
          </w:p>
          <w:p w:rsidR="002C6E8D" w:rsidRDefault="00564280" w:rsidP="00EA3378">
            <w:pPr>
              <w:pStyle w:val="TableParagraph"/>
              <w:jc w:val="center"/>
              <w:rPr>
                <w:b/>
                <w:sz w:val="20"/>
                <w:szCs w:val="20"/>
              </w:rPr>
            </w:pPr>
            <w:r>
              <w:rPr>
                <w:b/>
                <w:sz w:val="20"/>
                <w:szCs w:val="20"/>
              </w:rPr>
              <w:t>«</w:t>
            </w:r>
            <w:r w:rsidR="0069355F">
              <w:rPr>
                <w:b/>
                <w:sz w:val="20"/>
                <w:szCs w:val="20"/>
              </w:rPr>
              <w:t>Масленица широкая»</w:t>
            </w:r>
          </w:p>
          <w:p w:rsidR="002C6E8D" w:rsidRDefault="0069355F" w:rsidP="00EA3378">
            <w:pPr>
              <w:pStyle w:val="TableParagraph"/>
              <w:jc w:val="center"/>
              <w:rPr>
                <w:i/>
                <w:sz w:val="20"/>
                <w:szCs w:val="20"/>
              </w:rPr>
            </w:pPr>
            <w:r>
              <w:rPr>
                <w:i/>
                <w:sz w:val="20"/>
                <w:szCs w:val="20"/>
              </w:rPr>
              <w:t>средняя, старшая, подготовительная группы</w:t>
            </w:r>
          </w:p>
          <w:p w:rsidR="002C6E8D" w:rsidRDefault="0069355F" w:rsidP="00EA3378">
            <w:pPr>
              <w:pStyle w:val="TableParagraph"/>
              <w:jc w:val="center"/>
              <w:rPr>
                <w:i/>
                <w:sz w:val="20"/>
                <w:szCs w:val="20"/>
              </w:rPr>
            </w:pPr>
            <w:r>
              <w:rPr>
                <w:i/>
                <w:sz w:val="20"/>
                <w:szCs w:val="20"/>
              </w:rPr>
              <w:t>зрители- младшая группа</w:t>
            </w:r>
          </w:p>
        </w:tc>
        <w:tc>
          <w:tcPr>
            <w:tcW w:w="2870" w:type="dxa"/>
            <w:shd w:val="clear" w:color="auto" w:fill="auto"/>
          </w:tcPr>
          <w:p w:rsidR="002C6E8D" w:rsidRDefault="0069355F" w:rsidP="00EA3378">
            <w:pPr>
              <w:pStyle w:val="TableParagraph"/>
              <w:ind w:right="34"/>
              <w:rPr>
                <w:sz w:val="20"/>
                <w:szCs w:val="20"/>
              </w:rPr>
            </w:pPr>
            <w:r w:rsidRPr="00564280">
              <w:rPr>
                <w:b/>
                <w:sz w:val="20"/>
                <w:szCs w:val="20"/>
              </w:rPr>
              <w:t>Памятка</w:t>
            </w:r>
            <w:r>
              <w:rPr>
                <w:sz w:val="20"/>
                <w:szCs w:val="20"/>
              </w:rPr>
              <w:t xml:space="preserve"> для родителей «Традиции празднования Масленицы в России»</w:t>
            </w:r>
          </w:p>
        </w:tc>
      </w:tr>
      <w:tr w:rsidR="002C6E8D" w:rsidTr="007F2246">
        <w:trPr>
          <w:trHeight w:val="1410"/>
        </w:trPr>
        <w:tc>
          <w:tcPr>
            <w:tcW w:w="1196" w:type="dxa"/>
            <w:vMerge/>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rPr>
                <w:bCs/>
                <w:sz w:val="20"/>
              </w:rPr>
            </w:pPr>
            <w:r>
              <w:rPr>
                <w:bCs/>
                <w:sz w:val="20"/>
              </w:rPr>
              <w:t>Патриотическое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2C6E8D" w:rsidP="00EA3378">
            <w:pPr>
              <w:rPr>
                <w:bCs/>
                <w:sz w:val="20"/>
              </w:rPr>
            </w:pPr>
          </w:p>
        </w:tc>
        <w:tc>
          <w:tcPr>
            <w:tcW w:w="1876" w:type="dxa"/>
            <w:shd w:val="clear" w:color="auto" w:fill="auto"/>
          </w:tcPr>
          <w:p w:rsidR="002C6E8D" w:rsidRDefault="0069355F" w:rsidP="00EA3378">
            <w:pPr>
              <w:jc w:val="center"/>
              <w:rPr>
                <w:bCs/>
                <w:sz w:val="20"/>
              </w:rPr>
            </w:pPr>
            <w:r>
              <w:rPr>
                <w:bCs/>
                <w:sz w:val="20"/>
              </w:rPr>
              <w:t>18 марта</w:t>
            </w:r>
          </w:p>
          <w:p w:rsidR="002C6E8D" w:rsidRDefault="002C6E8D" w:rsidP="00EA3378">
            <w:pPr>
              <w:jc w:val="center"/>
              <w:rPr>
                <w:bCs/>
                <w:sz w:val="20"/>
              </w:rPr>
            </w:pPr>
          </w:p>
          <w:p w:rsidR="002C6E8D" w:rsidRDefault="0069355F" w:rsidP="00EA3378">
            <w:pPr>
              <w:jc w:val="center"/>
              <w:rPr>
                <w:b/>
                <w:bCs/>
                <w:color w:val="002060"/>
                <w:sz w:val="20"/>
              </w:rPr>
            </w:pPr>
            <w:r>
              <w:rPr>
                <w:b/>
                <w:bCs/>
                <w:sz w:val="20"/>
              </w:rPr>
              <w:t>День воссоединения России и Крыма</w:t>
            </w:r>
          </w:p>
        </w:tc>
        <w:tc>
          <w:tcPr>
            <w:tcW w:w="4219" w:type="dxa"/>
            <w:shd w:val="clear" w:color="auto" w:fill="auto"/>
          </w:tcPr>
          <w:p w:rsidR="002C6E8D" w:rsidRDefault="0069355F" w:rsidP="00EA3378">
            <w:pPr>
              <w:pStyle w:val="TableParagraph"/>
              <w:numPr>
                <w:ilvl w:val="0"/>
                <w:numId w:val="41"/>
              </w:numPr>
              <w:ind w:left="34" w:firstLine="326"/>
              <w:jc w:val="both"/>
              <w:rPr>
                <w:sz w:val="20"/>
                <w:szCs w:val="20"/>
              </w:rPr>
            </w:pPr>
            <w:r>
              <w:rPr>
                <w:sz w:val="20"/>
                <w:szCs w:val="20"/>
              </w:rPr>
              <w:t>Тематические</w:t>
            </w:r>
            <w:r>
              <w:rPr>
                <w:spacing w:val="27"/>
                <w:sz w:val="20"/>
                <w:szCs w:val="20"/>
              </w:rPr>
              <w:t xml:space="preserve"> </w:t>
            </w:r>
            <w:r>
              <w:rPr>
                <w:sz w:val="20"/>
                <w:szCs w:val="20"/>
              </w:rPr>
              <w:t>беседы «Достопримечательности</w:t>
            </w:r>
            <w:r>
              <w:rPr>
                <w:spacing w:val="50"/>
                <w:sz w:val="20"/>
                <w:szCs w:val="20"/>
              </w:rPr>
              <w:t xml:space="preserve"> </w:t>
            </w:r>
            <w:r>
              <w:rPr>
                <w:sz w:val="20"/>
                <w:szCs w:val="20"/>
              </w:rPr>
              <w:t>Крыма»,</w:t>
            </w:r>
          </w:p>
          <w:p w:rsidR="002C6E8D" w:rsidRDefault="0069355F" w:rsidP="00EA3378">
            <w:pPr>
              <w:pStyle w:val="TableParagraph"/>
              <w:ind w:left="34"/>
              <w:jc w:val="both"/>
              <w:rPr>
                <w:sz w:val="20"/>
                <w:szCs w:val="20"/>
              </w:rPr>
            </w:pPr>
            <w:r>
              <w:rPr>
                <w:sz w:val="20"/>
                <w:szCs w:val="20"/>
              </w:rPr>
              <w:t>«Феодосия</w:t>
            </w:r>
            <w:r>
              <w:rPr>
                <w:spacing w:val="10"/>
                <w:sz w:val="20"/>
                <w:szCs w:val="20"/>
              </w:rPr>
              <w:t xml:space="preserve"> </w:t>
            </w:r>
            <w:r>
              <w:rPr>
                <w:sz w:val="20"/>
                <w:szCs w:val="20"/>
              </w:rPr>
              <w:t>—</w:t>
            </w:r>
            <w:r>
              <w:rPr>
                <w:spacing w:val="11"/>
                <w:sz w:val="20"/>
                <w:szCs w:val="20"/>
              </w:rPr>
              <w:t xml:space="preserve"> </w:t>
            </w:r>
            <w:r>
              <w:rPr>
                <w:sz w:val="20"/>
                <w:szCs w:val="20"/>
              </w:rPr>
              <w:t>город</w:t>
            </w:r>
            <w:r>
              <w:rPr>
                <w:spacing w:val="11"/>
                <w:sz w:val="20"/>
                <w:szCs w:val="20"/>
              </w:rPr>
              <w:t xml:space="preserve"> </w:t>
            </w:r>
            <w:r>
              <w:rPr>
                <w:sz w:val="20"/>
                <w:szCs w:val="20"/>
              </w:rPr>
              <w:t>воинской</w:t>
            </w:r>
            <w:r>
              <w:rPr>
                <w:spacing w:val="11"/>
                <w:sz w:val="20"/>
                <w:szCs w:val="20"/>
              </w:rPr>
              <w:t xml:space="preserve"> </w:t>
            </w:r>
            <w:r>
              <w:rPr>
                <w:sz w:val="20"/>
                <w:szCs w:val="20"/>
              </w:rPr>
              <w:t>славы», «город-герой</w:t>
            </w:r>
            <w:r>
              <w:rPr>
                <w:spacing w:val="-15"/>
                <w:sz w:val="20"/>
                <w:szCs w:val="20"/>
              </w:rPr>
              <w:t xml:space="preserve"> </w:t>
            </w:r>
            <w:r>
              <w:rPr>
                <w:sz w:val="20"/>
                <w:szCs w:val="20"/>
              </w:rPr>
              <w:t>Севастополь»,</w:t>
            </w:r>
            <w:r>
              <w:rPr>
                <w:spacing w:val="-14"/>
                <w:sz w:val="20"/>
                <w:szCs w:val="20"/>
              </w:rPr>
              <w:t xml:space="preserve"> </w:t>
            </w:r>
            <w:r>
              <w:rPr>
                <w:sz w:val="20"/>
                <w:szCs w:val="20"/>
              </w:rPr>
              <w:t>«Русский</w:t>
            </w:r>
            <w:r>
              <w:rPr>
                <w:spacing w:val="-67"/>
                <w:sz w:val="20"/>
                <w:szCs w:val="20"/>
              </w:rPr>
              <w:t xml:space="preserve"> </w:t>
            </w:r>
            <w:r>
              <w:rPr>
                <w:sz w:val="20"/>
                <w:szCs w:val="20"/>
              </w:rPr>
              <w:t>черноморский</w:t>
            </w:r>
            <w:r>
              <w:rPr>
                <w:spacing w:val="1"/>
                <w:sz w:val="20"/>
                <w:szCs w:val="20"/>
              </w:rPr>
              <w:t xml:space="preserve"> </w:t>
            </w:r>
            <w:r>
              <w:rPr>
                <w:sz w:val="20"/>
                <w:szCs w:val="20"/>
              </w:rPr>
              <w:t>флот»</w:t>
            </w:r>
          </w:p>
        </w:tc>
        <w:tc>
          <w:tcPr>
            <w:tcW w:w="3401" w:type="dxa"/>
            <w:shd w:val="clear" w:color="auto" w:fill="auto"/>
          </w:tcPr>
          <w:p w:rsidR="00564280" w:rsidRDefault="0069355F" w:rsidP="00EA3378">
            <w:pPr>
              <w:pStyle w:val="TableParagraph"/>
              <w:tabs>
                <w:tab w:val="left" w:pos="3185"/>
              </w:tabs>
              <w:jc w:val="center"/>
              <w:rPr>
                <w:b/>
                <w:spacing w:val="-67"/>
                <w:sz w:val="20"/>
                <w:szCs w:val="20"/>
              </w:rPr>
            </w:pPr>
            <w:r>
              <w:rPr>
                <w:b/>
                <w:sz w:val="20"/>
                <w:szCs w:val="20"/>
              </w:rPr>
              <w:t>Конкурс</w:t>
            </w:r>
            <w:r>
              <w:rPr>
                <w:b/>
                <w:spacing w:val="28"/>
                <w:sz w:val="20"/>
                <w:szCs w:val="20"/>
              </w:rPr>
              <w:t xml:space="preserve"> </w:t>
            </w:r>
            <w:r>
              <w:rPr>
                <w:b/>
                <w:sz w:val="20"/>
                <w:szCs w:val="20"/>
              </w:rPr>
              <w:t>рисунков,</w:t>
            </w:r>
            <w:r>
              <w:rPr>
                <w:b/>
                <w:spacing w:val="28"/>
                <w:sz w:val="20"/>
                <w:szCs w:val="20"/>
              </w:rPr>
              <w:t xml:space="preserve"> </w:t>
            </w:r>
            <w:r>
              <w:rPr>
                <w:b/>
                <w:sz w:val="20"/>
                <w:szCs w:val="20"/>
              </w:rPr>
              <w:t>посвященных</w:t>
            </w:r>
          </w:p>
          <w:p w:rsidR="002C6E8D" w:rsidRDefault="0069355F" w:rsidP="00EA3378">
            <w:pPr>
              <w:pStyle w:val="TableParagraph"/>
              <w:tabs>
                <w:tab w:val="left" w:pos="3185"/>
              </w:tabs>
              <w:jc w:val="center"/>
              <w:rPr>
                <w:b/>
                <w:sz w:val="20"/>
                <w:szCs w:val="20"/>
              </w:rPr>
            </w:pPr>
            <w:r>
              <w:rPr>
                <w:b/>
                <w:sz w:val="20"/>
                <w:szCs w:val="20"/>
              </w:rPr>
              <w:t>Крыму</w:t>
            </w:r>
          </w:p>
          <w:p w:rsidR="002C6E8D" w:rsidRDefault="0069355F" w:rsidP="00EA3378">
            <w:pPr>
              <w:pStyle w:val="TableParagraph"/>
              <w:jc w:val="center"/>
              <w:rPr>
                <w:i/>
                <w:sz w:val="20"/>
                <w:szCs w:val="20"/>
              </w:rPr>
            </w:pPr>
            <w:r>
              <w:rPr>
                <w:i/>
                <w:sz w:val="20"/>
                <w:szCs w:val="20"/>
              </w:rPr>
              <w:t>старшая, подготовительная группы</w:t>
            </w:r>
          </w:p>
        </w:tc>
        <w:tc>
          <w:tcPr>
            <w:tcW w:w="2870" w:type="dxa"/>
            <w:shd w:val="clear" w:color="auto" w:fill="auto"/>
          </w:tcPr>
          <w:p w:rsidR="002C6E8D" w:rsidRDefault="002C6E8D" w:rsidP="00EA3378">
            <w:pPr>
              <w:pStyle w:val="TableParagraph"/>
              <w:ind w:right="301"/>
              <w:rPr>
                <w:sz w:val="20"/>
                <w:szCs w:val="20"/>
              </w:rPr>
            </w:pPr>
          </w:p>
        </w:tc>
      </w:tr>
      <w:tr w:rsidR="008B1D47" w:rsidTr="007F2246">
        <w:trPr>
          <w:trHeight w:val="702"/>
        </w:trPr>
        <w:tc>
          <w:tcPr>
            <w:tcW w:w="1196" w:type="dxa"/>
            <w:vMerge/>
            <w:shd w:val="clear" w:color="auto" w:fill="auto"/>
          </w:tcPr>
          <w:p w:rsidR="008B1D47" w:rsidRDefault="008B1D47" w:rsidP="00EA3378">
            <w:pPr>
              <w:jc w:val="center"/>
              <w:rPr>
                <w:b/>
                <w:bCs/>
                <w:sz w:val="20"/>
              </w:rPr>
            </w:pPr>
          </w:p>
        </w:tc>
        <w:tc>
          <w:tcPr>
            <w:tcW w:w="1606" w:type="dxa"/>
            <w:shd w:val="clear" w:color="auto" w:fill="auto"/>
          </w:tcPr>
          <w:p w:rsidR="00564280" w:rsidRDefault="00564280" w:rsidP="00EA3378">
            <w:pPr>
              <w:rPr>
                <w:bCs/>
                <w:sz w:val="20"/>
              </w:rPr>
            </w:pPr>
            <w:r>
              <w:rPr>
                <w:bCs/>
                <w:sz w:val="20"/>
              </w:rPr>
              <w:t>Социальное</w:t>
            </w:r>
          </w:p>
          <w:p w:rsidR="00564280" w:rsidRDefault="00564280" w:rsidP="00EA3378">
            <w:pPr>
              <w:rPr>
                <w:bCs/>
                <w:sz w:val="20"/>
              </w:rPr>
            </w:pPr>
            <w:r>
              <w:rPr>
                <w:bCs/>
                <w:sz w:val="20"/>
              </w:rPr>
              <w:t>Познавательное</w:t>
            </w:r>
          </w:p>
          <w:p w:rsidR="00564280" w:rsidRDefault="00564280" w:rsidP="00EA3378">
            <w:pPr>
              <w:rPr>
                <w:bCs/>
                <w:sz w:val="20"/>
              </w:rPr>
            </w:pPr>
            <w:r>
              <w:rPr>
                <w:bCs/>
                <w:sz w:val="20"/>
              </w:rPr>
              <w:t>Трудовое</w:t>
            </w:r>
          </w:p>
          <w:p w:rsidR="00564280" w:rsidRDefault="00564280" w:rsidP="00EA3378">
            <w:pPr>
              <w:rPr>
                <w:bCs/>
                <w:sz w:val="20"/>
              </w:rPr>
            </w:pPr>
            <w:r>
              <w:rPr>
                <w:bCs/>
                <w:sz w:val="20"/>
              </w:rPr>
              <w:t>Духовно-нравственное</w:t>
            </w:r>
          </w:p>
          <w:p w:rsidR="008B1D47" w:rsidRDefault="00564280" w:rsidP="00EA3378">
            <w:pPr>
              <w:rPr>
                <w:bCs/>
                <w:sz w:val="20"/>
              </w:rPr>
            </w:pPr>
            <w:r>
              <w:rPr>
                <w:bCs/>
                <w:sz w:val="20"/>
              </w:rPr>
              <w:t>Патриотическое</w:t>
            </w:r>
          </w:p>
        </w:tc>
        <w:tc>
          <w:tcPr>
            <w:tcW w:w="1876" w:type="dxa"/>
            <w:shd w:val="clear" w:color="auto" w:fill="auto"/>
          </w:tcPr>
          <w:p w:rsidR="008B1D47" w:rsidRPr="008B1D47" w:rsidRDefault="008B1D47" w:rsidP="00EA3378">
            <w:pPr>
              <w:spacing w:line="240" w:lineRule="auto"/>
              <w:jc w:val="center"/>
              <w:rPr>
                <w:bCs/>
                <w:sz w:val="20"/>
                <w:highlight w:val="green"/>
              </w:rPr>
            </w:pPr>
          </w:p>
          <w:p w:rsidR="008B1D47" w:rsidRPr="008B1D47" w:rsidRDefault="008B1D47" w:rsidP="00EA3378">
            <w:pPr>
              <w:spacing w:line="240" w:lineRule="auto"/>
              <w:jc w:val="center"/>
              <w:rPr>
                <w:bCs/>
                <w:sz w:val="20"/>
              </w:rPr>
            </w:pPr>
            <w:r w:rsidRPr="008B1D47">
              <w:rPr>
                <w:b/>
                <w:bCs/>
                <w:sz w:val="20"/>
                <w:highlight w:val="green"/>
              </w:rPr>
              <w:t>Корга Боткасы</w:t>
            </w:r>
            <w:r w:rsidRPr="008B1D47">
              <w:rPr>
                <w:sz w:val="20"/>
              </w:rPr>
              <w:t xml:space="preserve"> праздник благодарения птиц за то, что они принесли весну на своих крыльях.</w:t>
            </w:r>
          </w:p>
        </w:tc>
        <w:tc>
          <w:tcPr>
            <w:tcW w:w="4219" w:type="dxa"/>
            <w:shd w:val="clear" w:color="auto" w:fill="auto"/>
          </w:tcPr>
          <w:p w:rsidR="008B1D47" w:rsidRPr="008B1D47" w:rsidRDefault="008B1D47" w:rsidP="00EA3378">
            <w:pPr>
              <w:pStyle w:val="TableParagraph"/>
              <w:numPr>
                <w:ilvl w:val="0"/>
                <w:numId w:val="231"/>
              </w:numPr>
              <w:autoSpaceDE w:val="0"/>
              <w:autoSpaceDN w:val="0"/>
              <w:ind w:left="34" w:firstLine="326"/>
              <w:jc w:val="both"/>
              <w:rPr>
                <w:rFonts w:eastAsia="Microsoft Sans Serif"/>
                <w:w w:val="105"/>
                <w:sz w:val="20"/>
                <w:szCs w:val="20"/>
              </w:rPr>
            </w:pPr>
            <w:r w:rsidRPr="008B1D47">
              <w:rPr>
                <w:w w:val="105"/>
                <w:sz w:val="20"/>
                <w:szCs w:val="20"/>
              </w:rPr>
              <w:t xml:space="preserve">Тематические беседы об истории праздника </w:t>
            </w:r>
          </w:p>
          <w:p w:rsidR="008B1D47" w:rsidRPr="008B1D47" w:rsidRDefault="008B1D47" w:rsidP="00EA3378">
            <w:pPr>
              <w:pStyle w:val="TableParagraph"/>
              <w:numPr>
                <w:ilvl w:val="0"/>
                <w:numId w:val="231"/>
              </w:numPr>
              <w:autoSpaceDE w:val="0"/>
              <w:autoSpaceDN w:val="0"/>
              <w:ind w:left="34" w:firstLine="326"/>
              <w:jc w:val="both"/>
              <w:rPr>
                <w:w w:val="105"/>
                <w:sz w:val="20"/>
                <w:szCs w:val="20"/>
              </w:rPr>
            </w:pPr>
            <w:r w:rsidRPr="008B1D47">
              <w:rPr>
                <w:rFonts w:eastAsiaTheme="minorHAnsi"/>
                <w:sz w:val="20"/>
                <w:szCs w:val="20"/>
              </w:rPr>
              <w:t>разучивание национальных песен и игр</w:t>
            </w:r>
          </w:p>
        </w:tc>
        <w:tc>
          <w:tcPr>
            <w:tcW w:w="3401" w:type="dxa"/>
            <w:shd w:val="clear" w:color="auto" w:fill="auto"/>
          </w:tcPr>
          <w:p w:rsidR="00564280" w:rsidRDefault="00564280" w:rsidP="00EA3378">
            <w:pPr>
              <w:pStyle w:val="TableParagraph"/>
              <w:ind w:right="301"/>
              <w:jc w:val="center"/>
              <w:rPr>
                <w:sz w:val="20"/>
                <w:szCs w:val="20"/>
              </w:rPr>
            </w:pPr>
            <w:r>
              <w:rPr>
                <w:b/>
                <w:sz w:val="20"/>
                <w:szCs w:val="20"/>
              </w:rPr>
              <w:t>Т</w:t>
            </w:r>
            <w:r w:rsidR="008B1D47" w:rsidRPr="00564280">
              <w:rPr>
                <w:b/>
                <w:sz w:val="20"/>
                <w:szCs w:val="20"/>
              </w:rPr>
              <w:t>еатрализованное представление</w:t>
            </w:r>
            <w:r w:rsidR="008B1D47" w:rsidRPr="008B1D47">
              <w:rPr>
                <w:sz w:val="20"/>
                <w:szCs w:val="20"/>
              </w:rPr>
              <w:t xml:space="preserve"> </w:t>
            </w:r>
          </w:p>
          <w:p w:rsidR="008B1D47" w:rsidRPr="008B1D47" w:rsidRDefault="008B1D47" w:rsidP="00EA3378">
            <w:pPr>
              <w:pStyle w:val="TableParagraph"/>
              <w:ind w:right="301"/>
              <w:jc w:val="center"/>
              <w:rPr>
                <w:b/>
                <w:w w:val="110"/>
                <w:sz w:val="20"/>
                <w:szCs w:val="20"/>
              </w:rPr>
            </w:pPr>
            <w:r w:rsidRPr="008B1D47">
              <w:rPr>
                <w:sz w:val="20"/>
                <w:szCs w:val="20"/>
              </w:rPr>
              <w:t>«Грачиная каша»</w:t>
            </w:r>
          </w:p>
        </w:tc>
        <w:tc>
          <w:tcPr>
            <w:tcW w:w="2870" w:type="dxa"/>
            <w:shd w:val="clear" w:color="auto" w:fill="auto"/>
          </w:tcPr>
          <w:p w:rsidR="008B1D47" w:rsidRPr="008B1D47" w:rsidRDefault="008B1D47" w:rsidP="00EA3378">
            <w:pPr>
              <w:pStyle w:val="TableParagraph"/>
              <w:ind w:right="301"/>
              <w:rPr>
                <w:w w:val="110"/>
                <w:sz w:val="20"/>
                <w:szCs w:val="20"/>
              </w:rPr>
            </w:pPr>
            <w:r w:rsidRPr="00564280">
              <w:rPr>
                <w:b/>
                <w:w w:val="110"/>
                <w:sz w:val="20"/>
                <w:szCs w:val="20"/>
              </w:rPr>
              <w:t>Памятка</w:t>
            </w:r>
            <w:r w:rsidRPr="008B1D47">
              <w:rPr>
                <w:w w:val="110"/>
                <w:sz w:val="20"/>
                <w:szCs w:val="20"/>
              </w:rPr>
              <w:t xml:space="preserve"> «История праздника»</w:t>
            </w:r>
          </w:p>
        </w:tc>
      </w:tr>
      <w:tr w:rsidR="008B1D47" w:rsidTr="007F2246">
        <w:trPr>
          <w:trHeight w:val="982"/>
        </w:trPr>
        <w:tc>
          <w:tcPr>
            <w:tcW w:w="1196" w:type="dxa"/>
            <w:vMerge/>
            <w:shd w:val="clear" w:color="auto" w:fill="auto"/>
          </w:tcPr>
          <w:p w:rsidR="008B1D47" w:rsidRDefault="008B1D47" w:rsidP="00EA3378">
            <w:pPr>
              <w:jc w:val="center"/>
              <w:rPr>
                <w:b/>
                <w:bCs/>
                <w:sz w:val="20"/>
              </w:rPr>
            </w:pPr>
          </w:p>
        </w:tc>
        <w:tc>
          <w:tcPr>
            <w:tcW w:w="1606" w:type="dxa"/>
            <w:shd w:val="clear" w:color="auto" w:fill="auto"/>
          </w:tcPr>
          <w:p w:rsidR="00564280" w:rsidRDefault="00564280" w:rsidP="00EA3378">
            <w:pPr>
              <w:rPr>
                <w:bCs/>
                <w:sz w:val="20"/>
              </w:rPr>
            </w:pPr>
            <w:r>
              <w:rPr>
                <w:bCs/>
                <w:sz w:val="20"/>
              </w:rPr>
              <w:t>Социальное</w:t>
            </w:r>
          </w:p>
          <w:p w:rsidR="00564280" w:rsidRDefault="00564280" w:rsidP="00EA3378">
            <w:pPr>
              <w:rPr>
                <w:bCs/>
                <w:sz w:val="20"/>
              </w:rPr>
            </w:pPr>
            <w:r>
              <w:rPr>
                <w:bCs/>
                <w:sz w:val="20"/>
              </w:rPr>
              <w:t>Познавательное</w:t>
            </w:r>
          </w:p>
          <w:p w:rsidR="00564280" w:rsidRDefault="00564280" w:rsidP="00EA3378">
            <w:pPr>
              <w:rPr>
                <w:bCs/>
                <w:sz w:val="20"/>
              </w:rPr>
            </w:pPr>
            <w:r>
              <w:rPr>
                <w:bCs/>
                <w:sz w:val="20"/>
              </w:rPr>
              <w:t>Трудовое</w:t>
            </w:r>
          </w:p>
          <w:p w:rsidR="00564280" w:rsidRDefault="00564280" w:rsidP="00EA3378">
            <w:pPr>
              <w:rPr>
                <w:bCs/>
                <w:sz w:val="20"/>
              </w:rPr>
            </w:pPr>
            <w:r>
              <w:rPr>
                <w:bCs/>
                <w:sz w:val="20"/>
              </w:rPr>
              <w:t>Духовно-нравственное</w:t>
            </w:r>
          </w:p>
          <w:p w:rsidR="008B1D47" w:rsidRDefault="00564280" w:rsidP="00EA3378">
            <w:pPr>
              <w:rPr>
                <w:bCs/>
                <w:sz w:val="20"/>
              </w:rPr>
            </w:pPr>
            <w:r>
              <w:rPr>
                <w:bCs/>
                <w:sz w:val="20"/>
              </w:rPr>
              <w:t>Патриотическое</w:t>
            </w:r>
          </w:p>
        </w:tc>
        <w:tc>
          <w:tcPr>
            <w:tcW w:w="1876" w:type="dxa"/>
            <w:shd w:val="clear" w:color="auto" w:fill="auto"/>
          </w:tcPr>
          <w:p w:rsidR="008B1D47" w:rsidRPr="008B1D47" w:rsidRDefault="008B1D47" w:rsidP="00EA3378">
            <w:pPr>
              <w:spacing w:line="240" w:lineRule="auto"/>
              <w:jc w:val="center"/>
              <w:rPr>
                <w:bCs/>
                <w:sz w:val="20"/>
                <w:highlight w:val="green"/>
              </w:rPr>
            </w:pPr>
          </w:p>
          <w:p w:rsidR="008B1D47" w:rsidRPr="008B1D47" w:rsidRDefault="008B1D47" w:rsidP="00EA3378">
            <w:pPr>
              <w:spacing w:line="240" w:lineRule="auto"/>
              <w:jc w:val="center"/>
              <w:rPr>
                <w:b/>
                <w:bCs/>
                <w:sz w:val="20"/>
                <w:highlight w:val="green"/>
              </w:rPr>
            </w:pPr>
            <w:r w:rsidRPr="008B1D47">
              <w:rPr>
                <w:b/>
                <w:bCs/>
                <w:sz w:val="20"/>
                <w:highlight w:val="green"/>
              </w:rPr>
              <w:t xml:space="preserve"> Науруз</w:t>
            </w:r>
          </w:p>
          <w:p w:rsidR="008B1D47" w:rsidRPr="008B1D47" w:rsidRDefault="008B1D47" w:rsidP="00EA3378">
            <w:pPr>
              <w:spacing w:line="240" w:lineRule="auto"/>
              <w:jc w:val="center"/>
              <w:rPr>
                <w:bCs/>
                <w:sz w:val="20"/>
                <w:highlight w:val="green"/>
              </w:rPr>
            </w:pPr>
            <w:r w:rsidRPr="008B1D47">
              <w:rPr>
                <w:sz w:val="20"/>
              </w:rPr>
              <w:t>День весеннего солнцестояния.</w:t>
            </w:r>
          </w:p>
        </w:tc>
        <w:tc>
          <w:tcPr>
            <w:tcW w:w="4219" w:type="dxa"/>
            <w:shd w:val="clear" w:color="auto" w:fill="auto"/>
          </w:tcPr>
          <w:p w:rsidR="008B1D47" w:rsidRPr="008B1D47" w:rsidRDefault="008B1D47" w:rsidP="00EA3378">
            <w:pPr>
              <w:pStyle w:val="TableParagraph"/>
              <w:numPr>
                <w:ilvl w:val="0"/>
                <w:numId w:val="231"/>
              </w:numPr>
              <w:autoSpaceDE w:val="0"/>
              <w:autoSpaceDN w:val="0"/>
              <w:ind w:left="34" w:firstLine="326"/>
              <w:jc w:val="both"/>
              <w:rPr>
                <w:rFonts w:eastAsia="Microsoft Sans Serif"/>
                <w:w w:val="105"/>
                <w:sz w:val="20"/>
                <w:szCs w:val="20"/>
              </w:rPr>
            </w:pPr>
            <w:r w:rsidRPr="008B1D47">
              <w:rPr>
                <w:w w:val="105"/>
                <w:sz w:val="20"/>
                <w:szCs w:val="20"/>
              </w:rPr>
              <w:t>Тематические беседы об истории праздника</w:t>
            </w:r>
          </w:p>
          <w:p w:rsidR="008B1D47" w:rsidRPr="008B1D47" w:rsidRDefault="008B1D47" w:rsidP="00EA3378">
            <w:pPr>
              <w:pStyle w:val="TableParagraph"/>
              <w:numPr>
                <w:ilvl w:val="0"/>
                <w:numId w:val="231"/>
              </w:numPr>
              <w:autoSpaceDE w:val="0"/>
              <w:autoSpaceDN w:val="0"/>
              <w:ind w:left="34" w:firstLine="326"/>
              <w:jc w:val="both"/>
              <w:rPr>
                <w:w w:val="105"/>
                <w:sz w:val="20"/>
                <w:szCs w:val="20"/>
              </w:rPr>
            </w:pPr>
            <w:r w:rsidRPr="008B1D47">
              <w:rPr>
                <w:rFonts w:eastAsiaTheme="minorHAnsi"/>
                <w:sz w:val="20"/>
                <w:szCs w:val="20"/>
              </w:rPr>
              <w:t>разучивание национальных песен и игр</w:t>
            </w:r>
          </w:p>
        </w:tc>
        <w:tc>
          <w:tcPr>
            <w:tcW w:w="3401" w:type="dxa"/>
            <w:shd w:val="clear" w:color="auto" w:fill="auto"/>
          </w:tcPr>
          <w:p w:rsidR="00564280" w:rsidRDefault="008B1D47" w:rsidP="00EA3378">
            <w:pPr>
              <w:pStyle w:val="TableParagraph"/>
              <w:ind w:right="301"/>
              <w:jc w:val="center"/>
              <w:rPr>
                <w:sz w:val="20"/>
                <w:szCs w:val="20"/>
                <w:highlight w:val="green"/>
                <w:shd w:val="clear" w:color="auto" w:fill="FFFFFF"/>
              </w:rPr>
            </w:pPr>
            <w:r w:rsidRPr="00564280">
              <w:rPr>
                <w:b/>
                <w:sz w:val="20"/>
                <w:szCs w:val="20"/>
                <w:highlight w:val="green"/>
                <w:shd w:val="clear" w:color="auto" w:fill="FFFFFF"/>
              </w:rPr>
              <w:t>Тематический вечер</w:t>
            </w:r>
            <w:r w:rsidRPr="008B1D47">
              <w:rPr>
                <w:sz w:val="20"/>
                <w:szCs w:val="20"/>
                <w:highlight w:val="green"/>
                <w:shd w:val="clear" w:color="auto" w:fill="FFFFFF"/>
              </w:rPr>
              <w:t xml:space="preserve"> </w:t>
            </w:r>
          </w:p>
          <w:p w:rsidR="008B1D47" w:rsidRPr="008B1D47" w:rsidRDefault="008B1D47" w:rsidP="00EA3378">
            <w:pPr>
              <w:pStyle w:val="TableParagraph"/>
              <w:ind w:right="301"/>
              <w:jc w:val="center"/>
              <w:rPr>
                <w:b/>
                <w:w w:val="110"/>
                <w:sz w:val="20"/>
                <w:szCs w:val="20"/>
              </w:rPr>
            </w:pPr>
            <w:r w:rsidRPr="008B1D47">
              <w:rPr>
                <w:sz w:val="20"/>
                <w:szCs w:val="20"/>
                <w:highlight w:val="green"/>
                <w:shd w:val="clear" w:color="auto" w:fill="FFFFFF"/>
              </w:rPr>
              <w:t>«Главные традиции – великое наследие»</w:t>
            </w:r>
          </w:p>
        </w:tc>
        <w:tc>
          <w:tcPr>
            <w:tcW w:w="2870" w:type="dxa"/>
            <w:shd w:val="clear" w:color="auto" w:fill="auto"/>
          </w:tcPr>
          <w:p w:rsidR="008B1D47" w:rsidRPr="008B1D47" w:rsidRDefault="008B1D47" w:rsidP="00EA3378">
            <w:pPr>
              <w:pStyle w:val="TableParagraph"/>
              <w:ind w:right="301"/>
              <w:rPr>
                <w:w w:val="110"/>
                <w:sz w:val="20"/>
                <w:szCs w:val="20"/>
              </w:rPr>
            </w:pPr>
            <w:r w:rsidRPr="008B1D47">
              <w:rPr>
                <w:sz w:val="20"/>
                <w:szCs w:val="20"/>
              </w:rPr>
              <w:t>Информационный бюллетень -Праздник «НАВРУЗ» - День весеннего солнцестояния.</w:t>
            </w:r>
          </w:p>
        </w:tc>
      </w:tr>
      <w:tr w:rsidR="002C6E8D" w:rsidTr="007F2246">
        <w:tc>
          <w:tcPr>
            <w:tcW w:w="1196" w:type="dxa"/>
            <w:vMerge/>
            <w:tcBorders>
              <w:bottom w:val="single" w:sz="4" w:space="0" w:color="auto"/>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ind w:right="-250"/>
              <w:rPr>
                <w:sz w:val="20"/>
              </w:rPr>
            </w:pPr>
            <w:r>
              <w:rPr>
                <w:sz w:val="20"/>
              </w:rPr>
              <w:t>Патриотическое</w:t>
            </w:r>
          </w:p>
          <w:p w:rsidR="002C6E8D" w:rsidRDefault="0069355F" w:rsidP="00EA3378">
            <w:pPr>
              <w:ind w:right="-250"/>
              <w:rPr>
                <w:sz w:val="20"/>
              </w:rPr>
            </w:pPr>
            <w:r>
              <w:rPr>
                <w:sz w:val="20"/>
              </w:rPr>
              <w:t>Социальное</w:t>
            </w:r>
          </w:p>
          <w:p w:rsidR="002C6E8D" w:rsidRDefault="0069355F" w:rsidP="00EA3378">
            <w:pPr>
              <w:ind w:right="-250"/>
              <w:rPr>
                <w:sz w:val="20"/>
              </w:rPr>
            </w:pPr>
            <w:r>
              <w:rPr>
                <w:sz w:val="20"/>
              </w:rPr>
              <w:t>Познавательное</w:t>
            </w:r>
          </w:p>
          <w:p w:rsidR="002C6E8D" w:rsidRDefault="002C6E8D" w:rsidP="00EA3378">
            <w:pPr>
              <w:rPr>
                <w:bCs/>
                <w:sz w:val="20"/>
              </w:rPr>
            </w:pPr>
          </w:p>
        </w:tc>
        <w:tc>
          <w:tcPr>
            <w:tcW w:w="1876" w:type="dxa"/>
            <w:shd w:val="clear" w:color="auto" w:fill="auto"/>
          </w:tcPr>
          <w:p w:rsidR="002C6E8D" w:rsidRDefault="0069355F" w:rsidP="00EA3378">
            <w:pPr>
              <w:jc w:val="center"/>
              <w:rPr>
                <w:bCs/>
                <w:sz w:val="20"/>
              </w:rPr>
            </w:pPr>
            <w:r>
              <w:rPr>
                <w:bCs/>
                <w:sz w:val="20"/>
              </w:rPr>
              <w:t xml:space="preserve">27 марта </w:t>
            </w:r>
          </w:p>
          <w:p w:rsidR="002C6E8D" w:rsidRDefault="002C6E8D" w:rsidP="00EA3378">
            <w:pPr>
              <w:jc w:val="center"/>
              <w:rPr>
                <w:bCs/>
                <w:sz w:val="20"/>
              </w:rPr>
            </w:pPr>
          </w:p>
          <w:p w:rsidR="002C6E8D" w:rsidRDefault="0069355F" w:rsidP="00EA3378">
            <w:pPr>
              <w:jc w:val="center"/>
              <w:rPr>
                <w:bCs/>
                <w:color w:val="002060"/>
                <w:sz w:val="20"/>
              </w:rPr>
            </w:pPr>
            <w:r>
              <w:rPr>
                <w:b/>
                <w:bCs/>
                <w:sz w:val="20"/>
              </w:rPr>
              <w:t>Всемирный день театра</w:t>
            </w:r>
          </w:p>
        </w:tc>
        <w:tc>
          <w:tcPr>
            <w:tcW w:w="4219" w:type="dxa"/>
            <w:shd w:val="clear" w:color="auto" w:fill="auto"/>
          </w:tcPr>
          <w:p w:rsidR="002C6E8D" w:rsidRDefault="0069355F" w:rsidP="00EA3378">
            <w:pPr>
              <w:pStyle w:val="TableParagraph"/>
              <w:numPr>
                <w:ilvl w:val="0"/>
                <w:numId w:val="41"/>
              </w:numPr>
              <w:ind w:left="34" w:firstLine="326"/>
              <w:jc w:val="both"/>
              <w:rPr>
                <w:sz w:val="20"/>
                <w:szCs w:val="20"/>
              </w:rPr>
            </w:pPr>
            <w:r>
              <w:rPr>
                <w:sz w:val="20"/>
                <w:szCs w:val="20"/>
              </w:rPr>
              <w:t>Беседы «Что такое театр» «Правила поведения в театре»</w:t>
            </w:r>
          </w:p>
          <w:p w:rsidR="002C6E8D" w:rsidRDefault="0069355F" w:rsidP="00EA3378">
            <w:pPr>
              <w:pStyle w:val="TableParagraph"/>
              <w:numPr>
                <w:ilvl w:val="0"/>
                <w:numId w:val="41"/>
              </w:numPr>
              <w:ind w:left="34" w:firstLine="326"/>
              <w:jc w:val="both"/>
              <w:rPr>
                <w:sz w:val="20"/>
                <w:szCs w:val="20"/>
              </w:rPr>
            </w:pPr>
            <w:r>
              <w:rPr>
                <w:sz w:val="20"/>
                <w:szCs w:val="20"/>
              </w:rPr>
              <w:t>Рассматривание театральных афиш Нового Уренгоя</w:t>
            </w:r>
          </w:p>
          <w:p w:rsidR="002C6E8D" w:rsidRDefault="0069355F" w:rsidP="00EA3378">
            <w:pPr>
              <w:pStyle w:val="TableParagraph"/>
              <w:numPr>
                <w:ilvl w:val="0"/>
                <w:numId w:val="41"/>
              </w:numPr>
              <w:ind w:left="34" w:firstLine="326"/>
              <w:jc w:val="both"/>
              <w:rPr>
                <w:sz w:val="20"/>
                <w:szCs w:val="20"/>
              </w:rPr>
            </w:pPr>
            <w:r>
              <w:rPr>
                <w:sz w:val="20"/>
                <w:szCs w:val="20"/>
              </w:rPr>
              <w:t>Танцевальные импровизации</w:t>
            </w:r>
          </w:p>
          <w:p w:rsidR="002C6E8D" w:rsidRDefault="0069355F" w:rsidP="00EA3378">
            <w:pPr>
              <w:pStyle w:val="TableParagraph"/>
              <w:numPr>
                <w:ilvl w:val="0"/>
                <w:numId w:val="41"/>
              </w:numPr>
              <w:ind w:left="34" w:firstLine="326"/>
              <w:jc w:val="both"/>
              <w:rPr>
                <w:sz w:val="20"/>
                <w:szCs w:val="20"/>
              </w:rPr>
            </w:pPr>
            <w:r>
              <w:rPr>
                <w:sz w:val="20"/>
                <w:szCs w:val="20"/>
              </w:rPr>
              <w:t>Игры с куклами би-ба-бо., плоскостным театром, пальчиковыми игрушками, конусными куклами</w:t>
            </w:r>
          </w:p>
        </w:tc>
        <w:tc>
          <w:tcPr>
            <w:tcW w:w="3401" w:type="dxa"/>
            <w:shd w:val="clear" w:color="auto" w:fill="auto"/>
          </w:tcPr>
          <w:p w:rsidR="002C6E8D" w:rsidRDefault="0069355F" w:rsidP="00EA3378">
            <w:pPr>
              <w:pStyle w:val="TableParagraph"/>
              <w:rPr>
                <w:b/>
                <w:sz w:val="20"/>
                <w:szCs w:val="20"/>
              </w:rPr>
            </w:pPr>
            <w:r>
              <w:rPr>
                <w:b/>
                <w:sz w:val="20"/>
                <w:szCs w:val="20"/>
              </w:rPr>
              <w:t>Театральное представление «Зающкина избушка»</w:t>
            </w:r>
          </w:p>
          <w:p w:rsidR="002C6E8D" w:rsidRDefault="0069355F" w:rsidP="00EA3378">
            <w:pPr>
              <w:pStyle w:val="TableParagraph"/>
              <w:rPr>
                <w:i/>
                <w:sz w:val="20"/>
                <w:szCs w:val="20"/>
              </w:rPr>
            </w:pPr>
            <w:r>
              <w:rPr>
                <w:i/>
                <w:sz w:val="20"/>
                <w:szCs w:val="20"/>
              </w:rPr>
              <w:t>артисты-старшая, подготовительная группы</w:t>
            </w:r>
          </w:p>
          <w:p w:rsidR="002C6E8D" w:rsidRDefault="0069355F" w:rsidP="00EA3378">
            <w:pPr>
              <w:pStyle w:val="TableParagraph"/>
              <w:rPr>
                <w:sz w:val="20"/>
                <w:szCs w:val="20"/>
              </w:rPr>
            </w:pPr>
            <w:r>
              <w:rPr>
                <w:i/>
                <w:sz w:val="20"/>
                <w:szCs w:val="20"/>
              </w:rPr>
              <w:t>зрители- младшая, средняя группы</w:t>
            </w:r>
          </w:p>
        </w:tc>
        <w:tc>
          <w:tcPr>
            <w:tcW w:w="2870" w:type="dxa"/>
            <w:shd w:val="clear" w:color="auto" w:fill="auto"/>
          </w:tcPr>
          <w:p w:rsidR="002C6E8D" w:rsidRDefault="0069355F" w:rsidP="00EA3378">
            <w:pPr>
              <w:pStyle w:val="TableParagraph"/>
              <w:rPr>
                <w:sz w:val="20"/>
                <w:szCs w:val="20"/>
              </w:rPr>
            </w:pPr>
            <w:r>
              <w:rPr>
                <w:sz w:val="20"/>
                <w:szCs w:val="20"/>
              </w:rPr>
              <w:t>Совместное с родителями изготовление масок для театральных игр</w:t>
            </w:r>
          </w:p>
          <w:p w:rsidR="002C6E8D" w:rsidRDefault="002C6E8D" w:rsidP="00EA3378">
            <w:pPr>
              <w:pStyle w:val="TableParagraph"/>
              <w:rPr>
                <w:sz w:val="20"/>
                <w:szCs w:val="20"/>
              </w:rPr>
            </w:pPr>
          </w:p>
          <w:p w:rsidR="002C6E8D" w:rsidRDefault="0069355F" w:rsidP="00EA3378">
            <w:pPr>
              <w:pStyle w:val="TableParagraph"/>
              <w:rPr>
                <w:sz w:val="20"/>
                <w:szCs w:val="20"/>
              </w:rPr>
            </w:pPr>
            <w:r>
              <w:rPr>
                <w:sz w:val="20"/>
                <w:szCs w:val="20"/>
                <w:highlight w:val="green"/>
              </w:rPr>
              <w:t>Фестиваль тетарализованных семейных постановок на русском и тататрском языках</w:t>
            </w:r>
          </w:p>
        </w:tc>
      </w:tr>
      <w:tr w:rsidR="002C6E8D" w:rsidTr="007F2246">
        <w:tc>
          <w:tcPr>
            <w:tcW w:w="1196" w:type="dxa"/>
            <w:tcBorders>
              <w:bottom w:val="single" w:sz="4" w:space="0" w:color="auto"/>
            </w:tcBorders>
            <w:shd w:val="clear" w:color="auto" w:fill="auto"/>
          </w:tcPr>
          <w:p w:rsidR="002C6E8D" w:rsidRDefault="0069355F" w:rsidP="00EA3378">
            <w:pPr>
              <w:jc w:val="center"/>
              <w:rPr>
                <w:b/>
                <w:bCs/>
                <w:sz w:val="20"/>
              </w:rPr>
            </w:pPr>
            <w:r>
              <w:rPr>
                <w:b/>
                <w:bCs/>
                <w:sz w:val="20"/>
              </w:rPr>
              <w:t>апрель</w:t>
            </w:r>
          </w:p>
        </w:tc>
        <w:tc>
          <w:tcPr>
            <w:tcW w:w="1606" w:type="dxa"/>
            <w:shd w:val="clear" w:color="auto" w:fill="auto"/>
          </w:tcPr>
          <w:p w:rsidR="002C6E8D" w:rsidRDefault="0069355F" w:rsidP="00EA3378">
            <w:pPr>
              <w:ind w:right="-250"/>
              <w:rPr>
                <w:spacing w:val="-64"/>
                <w:sz w:val="20"/>
              </w:rPr>
            </w:pPr>
            <w:r>
              <w:rPr>
                <w:sz w:val="20"/>
              </w:rPr>
              <w:t>Познавательное</w:t>
            </w:r>
            <w:r>
              <w:rPr>
                <w:spacing w:val="1"/>
                <w:sz w:val="20"/>
              </w:rPr>
              <w:t xml:space="preserve"> </w:t>
            </w:r>
            <w:r w:rsidR="00564280">
              <w:rPr>
                <w:sz w:val="20"/>
              </w:rPr>
              <w:t>Трудовое</w:t>
            </w:r>
          </w:p>
          <w:p w:rsidR="002C6E8D" w:rsidRDefault="007F2246" w:rsidP="00EA3378">
            <w:pPr>
              <w:ind w:right="-250"/>
              <w:rPr>
                <w:bCs/>
                <w:sz w:val="20"/>
              </w:rPr>
            </w:pPr>
            <w:r>
              <w:rPr>
                <w:sz w:val="20"/>
              </w:rPr>
              <w:t>Э</w:t>
            </w:r>
            <w:r w:rsidR="0069355F">
              <w:rPr>
                <w:sz w:val="20"/>
              </w:rPr>
              <w:t>стетическое</w:t>
            </w:r>
          </w:p>
        </w:tc>
        <w:tc>
          <w:tcPr>
            <w:tcW w:w="1876" w:type="dxa"/>
            <w:shd w:val="clear" w:color="auto" w:fill="auto"/>
          </w:tcPr>
          <w:p w:rsidR="002C6E8D" w:rsidRDefault="0069355F" w:rsidP="00EA3378">
            <w:pPr>
              <w:jc w:val="center"/>
              <w:rPr>
                <w:bCs/>
                <w:sz w:val="20"/>
              </w:rPr>
            </w:pPr>
            <w:r>
              <w:rPr>
                <w:bCs/>
                <w:sz w:val="20"/>
              </w:rPr>
              <w:t>12 апреля</w:t>
            </w:r>
          </w:p>
          <w:p w:rsidR="002C6E8D" w:rsidRDefault="002C6E8D" w:rsidP="00EA3378">
            <w:pPr>
              <w:jc w:val="center"/>
              <w:rPr>
                <w:bCs/>
                <w:sz w:val="20"/>
              </w:rPr>
            </w:pPr>
          </w:p>
          <w:p w:rsidR="002C6E8D" w:rsidRDefault="0069355F" w:rsidP="00EA3378">
            <w:pPr>
              <w:jc w:val="center"/>
              <w:rPr>
                <w:b/>
                <w:bCs/>
                <w:sz w:val="20"/>
              </w:rPr>
            </w:pPr>
            <w:r>
              <w:rPr>
                <w:b/>
                <w:bCs/>
                <w:sz w:val="20"/>
              </w:rPr>
              <w:t>Всемирный день авиации и космонавтики</w:t>
            </w:r>
          </w:p>
        </w:tc>
        <w:tc>
          <w:tcPr>
            <w:tcW w:w="4219" w:type="dxa"/>
            <w:shd w:val="clear" w:color="auto" w:fill="auto"/>
          </w:tcPr>
          <w:p w:rsidR="002C6E8D" w:rsidRDefault="0069355F" w:rsidP="00EA3378">
            <w:pPr>
              <w:pStyle w:val="TableParagraph"/>
              <w:numPr>
                <w:ilvl w:val="0"/>
                <w:numId w:val="42"/>
              </w:numPr>
              <w:tabs>
                <w:tab w:val="left" w:pos="492"/>
                <w:tab w:val="left" w:pos="3540"/>
              </w:tabs>
              <w:ind w:left="0" w:firstLine="360"/>
              <w:jc w:val="both"/>
              <w:rPr>
                <w:sz w:val="20"/>
                <w:szCs w:val="20"/>
              </w:rPr>
            </w:pPr>
            <w:r>
              <w:rPr>
                <w:sz w:val="20"/>
                <w:szCs w:val="20"/>
              </w:rPr>
              <w:t>Просмотр</w:t>
            </w:r>
            <w:r>
              <w:rPr>
                <w:spacing w:val="-15"/>
                <w:sz w:val="20"/>
                <w:szCs w:val="20"/>
              </w:rPr>
              <w:t xml:space="preserve"> </w:t>
            </w:r>
            <w:r>
              <w:rPr>
                <w:sz w:val="20"/>
                <w:szCs w:val="20"/>
              </w:rPr>
              <w:t>видеофильма</w:t>
            </w:r>
            <w:r>
              <w:rPr>
                <w:spacing w:val="-14"/>
                <w:sz w:val="20"/>
                <w:szCs w:val="20"/>
              </w:rPr>
              <w:t xml:space="preserve"> </w:t>
            </w:r>
            <w:r>
              <w:rPr>
                <w:sz w:val="20"/>
                <w:szCs w:val="20"/>
              </w:rPr>
              <w:t>(о</w:t>
            </w:r>
            <w:r>
              <w:rPr>
                <w:spacing w:val="-14"/>
                <w:sz w:val="20"/>
                <w:szCs w:val="20"/>
              </w:rPr>
              <w:t xml:space="preserve"> </w:t>
            </w:r>
            <w:r>
              <w:rPr>
                <w:sz w:val="20"/>
                <w:szCs w:val="20"/>
              </w:rPr>
              <w:t>космосе,</w:t>
            </w:r>
            <w:r>
              <w:rPr>
                <w:spacing w:val="-67"/>
                <w:sz w:val="20"/>
                <w:szCs w:val="20"/>
              </w:rPr>
              <w:t xml:space="preserve"> </w:t>
            </w:r>
            <w:r>
              <w:rPr>
                <w:sz w:val="20"/>
                <w:szCs w:val="20"/>
              </w:rPr>
              <w:t>космических</w:t>
            </w:r>
            <w:r>
              <w:rPr>
                <w:spacing w:val="1"/>
                <w:sz w:val="20"/>
                <w:szCs w:val="20"/>
              </w:rPr>
              <w:t xml:space="preserve"> </w:t>
            </w:r>
            <w:r>
              <w:rPr>
                <w:sz w:val="20"/>
                <w:szCs w:val="20"/>
              </w:rPr>
              <w:t>явлениях, первых космонавтах)</w:t>
            </w:r>
          </w:p>
          <w:p w:rsidR="002C6E8D" w:rsidRDefault="0069355F" w:rsidP="00EA3378">
            <w:pPr>
              <w:pStyle w:val="TableParagraph"/>
              <w:numPr>
                <w:ilvl w:val="0"/>
                <w:numId w:val="42"/>
              </w:numPr>
              <w:tabs>
                <w:tab w:val="left" w:pos="492"/>
                <w:tab w:val="left" w:pos="3540"/>
              </w:tabs>
              <w:ind w:left="0" w:firstLine="360"/>
              <w:jc w:val="both"/>
              <w:rPr>
                <w:sz w:val="20"/>
                <w:szCs w:val="20"/>
              </w:rPr>
            </w:pPr>
            <w:r>
              <w:rPr>
                <w:sz w:val="20"/>
                <w:szCs w:val="20"/>
              </w:rPr>
              <w:t>Конструирование</w:t>
            </w:r>
            <w:r>
              <w:rPr>
                <w:spacing w:val="17"/>
                <w:sz w:val="20"/>
                <w:szCs w:val="20"/>
              </w:rPr>
              <w:t xml:space="preserve"> </w:t>
            </w:r>
            <w:r>
              <w:rPr>
                <w:sz w:val="20"/>
                <w:szCs w:val="20"/>
              </w:rPr>
              <w:t>ракет</w:t>
            </w:r>
          </w:p>
          <w:p w:rsidR="002C6E8D" w:rsidRDefault="0069355F" w:rsidP="00EA3378">
            <w:pPr>
              <w:pStyle w:val="TableParagraph"/>
              <w:numPr>
                <w:ilvl w:val="0"/>
                <w:numId w:val="42"/>
              </w:numPr>
              <w:tabs>
                <w:tab w:val="left" w:pos="492"/>
                <w:tab w:val="left" w:pos="3540"/>
              </w:tabs>
              <w:ind w:left="0" w:firstLine="360"/>
              <w:jc w:val="both"/>
              <w:rPr>
                <w:sz w:val="20"/>
                <w:szCs w:val="20"/>
              </w:rPr>
            </w:pPr>
            <w:r>
              <w:rPr>
                <w:sz w:val="20"/>
                <w:szCs w:val="20"/>
              </w:rPr>
              <w:t>Ср\игры «Космонавты тренируются» «Космодром»</w:t>
            </w:r>
          </w:p>
          <w:p w:rsidR="002C6E8D" w:rsidRDefault="0069355F" w:rsidP="00EA3378">
            <w:pPr>
              <w:pStyle w:val="TableParagraph"/>
              <w:numPr>
                <w:ilvl w:val="0"/>
                <w:numId w:val="42"/>
              </w:numPr>
              <w:tabs>
                <w:tab w:val="left" w:pos="492"/>
                <w:tab w:val="left" w:pos="3540"/>
              </w:tabs>
              <w:ind w:left="0" w:firstLine="360"/>
              <w:jc w:val="both"/>
              <w:rPr>
                <w:sz w:val="20"/>
                <w:szCs w:val="20"/>
              </w:rPr>
            </w:pPr>
            <w:r>
              <w:rPr>
                <w:sz w:val="20"/>
                <w:szCs w:val="20"/>
              </w:rPr>
              <w:t>Рассматривание энциклопедий и отгадывание загадок по теме «Космос»</w:t>
            </w:r>
          </w:p>
        </w:tc>
        <w:tc>
          <w:tcPr>
            <w:tcW w:w="3401" w:type="dxa"/>
            <w:shd w:val="clear" w:color="auto" w:fill="auto"/>
          </w:tcPr>
          <w:p w:rsidR="002C6E8D" w:rsidRDefault="0069355F" w:rsidP="00EA3378">
            <w:pPr>
              <w:pStyle w:val="TableParagraph"/>
              <w:tabs>
                <w:tab w:val="left" w:pos="2335"/>
              </w:tabs>
              <w:ind w:right="33"/>
              <w:rPr>
                <w:b/>
                <w:sz w:val="20"/>
                <w:szCs w:val="20"/>
              </w:rPr>
            </w:pPr>
            <w:r>
              <w:rPr>
                <w:b/>
                <w:sz w:val="20"/>
                <w:szCs w:val="20"/>
              </w:rPr>
              <w:t>Выставка семейных поделок «Космическое путешествие»</w:t>
            </w:r>
          </w:p>
          <w:p w:rsidR="002C6E8D" w:rsidRDefault="0069355F" w:rsidP="00EA3378">
            <w:pPr>
              <w:pStyle w:val="TableParagraph"/>
              <w:tabs>
                <w:tab w:val="left" w:pos="2335"/>
              </w:tabs>
              <w:ind w:right="33"/>
              <w:rPr>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rsidP="00EA3378">
            <w:pPr>
              <w:pStyle w:val="TableParagraph"/>
              <w:ind w:right="630"/>
              <w:rPr>
                <w:sz w:val="20"/>
                <w:szCs w:val="20"/>
              </w:rPr>
            </w:pPr>
            <w:r>
              <w:rPr>
                <w:sz w:val="20"/>
                <w:szCs w:val="20"/>
              </w:rPr>
              <w:t>Участие родителей в семейной выставке поделок на тему Космос</w:t>
            </w:r>
          </w:p>
          <w:p w:rsidR="002C6E8D" w:rsidRDefault="002C6E8D" w:rsidP="00EA3378">
            <w:pPr>
              <w:pStyle w:val="TableParagraph"/>
              <w:ind w:right="630"/>
              <w:rPr>
                <w:sz w:val="20"/>
                <w:szCs w:val="20"/>
              </w:rPr>
            </w:pPr>
          </w:p>
          <w:p w:rsidR="002C6E8D" w:rsidRDefault="0069355F" w:rsidP="00EA3378">
            <w:pPr>
              <w:pStyle w:val="TableParagraph"/>
              <w:ind w:right="630"/>
              <w:rPr>
                <w:sz w:val="20"/>
                <w:szCs w:val="20"/>
              </w:rPr>
            </w:pPr>
            <w:r>
              <w:rPr>
                <w:sz w:val="20"/>
                <w:szCs w:val="20"/>
              </w:rPr>
              <w:t>Папка-передвижка «Детям о космосе»</w:t>
            </w:r>
          </w:p>
        </w:tc>
      </w:tr>
      <w:tr w:rsidR="008B1D47" w:rsidTr="007F2246">
        <w:tc>
          <w:tcPr>
            <w:tcW w:w="1196" w:type="dxa"/>
            <w:tcBorders>
              <w:bottom w:val="single" w:sz="4" w:space="0" w:color="auto"/>
            </w:tcBorders>
            <w:shd w:val="clear" w:color="auto" w:fill="auto"/>
          </w:tcPr>
          <w:p w:rsidR="008B1D47" w:rsidRDefault="008B1D47" w:rsidP="00EA3378">
            <w:pPr>
              <w:jc w:val="center"/>
              <w:rPr>
                <w:b/>
                <w:bCs/>
                <w:sz w:val="20"/>
              </w:rPr>
            </w:pPr>
          </w:p>
        </w:tc>
        <w:tc>
          <w:tcPr>
            <w:tcW w:w="1606" w:type="dxa"/>
            <w:shd w:val="clear" w:color="auto" w:fill="auto"/>
          </w:tcPr>
          <w:p w:rsidR="008B1D47" w:rsidRDefault="008B1D47" w:rsidP="00EA3378">
            <w:pPr>
              <w:ind w:right="-250"/>
              <w:rPr>
                <w:sz w:val="20"/>
              </w:rPr>
            </w:pPr>
          </w:p>
        </w:tc>
        <w:tc>
          <w:tcPr>
            <w:tcW w:w="1876" w:type="dxa"/>
            <w:shd w:val="clear" w:color="auto" w:fill="auto"/>
          </w:tcPr>
          <w:p w:rsidR="008B1D47" w:rsidRDefault="008B1D47" w:rsidP="00EA3378">
            <w:pPr>
              <w:jc w:val="center"/>
              <w:rPr>
                <w:bCs/>
                <w:sz w:val="20"/>
              </w:rPr>
            </w:pPr>
            <w:r>
              <w:rPr>
                <w:bCs/>
                <w:sz w:val="20"/>
                <w:highlight w:val="green"/>
              </w:rPr>
              <w:t>26 апреля День рождения Г.Тукая</w:t>
            </w:r>
          </w:p>
        </w:tc>
        <w:tc>
          <w:tcPr>
            <w:tcW w:w="4219" w:type="dxa"/>
            <w:shd w:val="clear" w:color="auto" w:fill="auto"/>
          </w:tcPr>
          <w:p w:rsidR="008B1D47" w:rsidRDefault="008B1D47" w:rsidP="00EA3378">
            <w:pPr>
              <w:pStyle w:val="TableParagraph"/>
              <w:numPr>
                <w:ilvl w:val="0"/>
                <w:numId w:val="232"/>
              </w:numPr>
              <w:tabs>
                <w:tab w:val="left" w:pos="492"/>
                <w:tab w:val="left" w:pos="3540"/>
              </w:tabs>
              <w:autoSpaceDE w:val="0"/>
              <w:autoSpaceDN w:val="0"/>
              <w:ind w:left="0" w:firstLine="360"/>
              <w:jc w:val="both"/>
              <w:rPr>
                <w:w w:val="110"/>
                <w:sz w:val="20"/>
                <w:szCs w:val="20"/>
              </w:rPr>
            </w:pPr>
            <w:r>
              <w:rPr>
                <w:w w:val="110"/>
                <w:sz w:val="20"/>
                <w:szCs w:val="20"/>
              </w:rPr>
              <w:t>Чтение произведений</w:t>
            </w:r>
          </w:p>
          <w:p w:rsidR="008B1D47" w:rsidRDefault="008B1D47" w:rsidP="00EA3378">
            <w:pPr>
              <w:pStyle w:val="TableParagraph"/>
              <w:numPr>
                <w:ilvl w:val="0"/>
                <w:numId w:val="232"/>
              </w:numPr>
              <w:tabs>
                <w:tab w:val="left" w:pos="492"/>
                <w:tab w:val="left" w:pos="3540"/>
              </w:tabs>
              <w:autoSpaceDE w:val="0"/>
              <w:autoSpaceDN w:val="0"/>
              <w:ind w:left="0" w:firstLine="360"/>
              <w:jc w:val="both"/>
              <w:rPr>
                <w:w w:val="110"/>
                <w:sz w:val="20"/>
                <w:szCs w:val="20"/>
              </w:rPr>
            </w:pPr>
            <w:r>
              <w:rPr>
                <w:color w:val="3C4052"/>
                <w:sz w:val="20"/>
                <w:szCs w:val="20"/>
                <w:shd w:val="clear" w:color="auto" w:fill="FFFFFF"/>
              </w:rPr>
              <w:t>Конкурс чтецов по произведениям Г.Тукая “Мы – наследники Тукая”</w:t>
            </w:r>
          </w:p>
        </w:tc>
        <w:tc>
          <w:tcPr>
            <w:tcW w:w="3401" w:type="dxa"/>
            <w:shd w:val="clear" w:color="auto" w:fill="auto"/>
          </w:tcPr>
          <w:p w:rsidR="008B1D47" w:rsidRDefault="008B1D47" w:rsidP="00EA3378">
            <w:pPr>
              <w:pStyle w:val="TableParagraph"/>
              <w:tabs>
                <w:tab w:val="left" w:pos="2335"/>
              </w:tabs>
              <w:ind w:right="33"/>
              <w:jc w:val="both"/>
              <w:rPr>
                <w:b/>
                <w:sz w:val="20"/>
                <w:szCs w:val="20"/>
              </w:rPr>
            </w:pPr>
            <w:r>
              <w:rPr>
                <w:color w:val="3C4052"/>
                <w:sz w:val="20"/>
                <w:szCs w:val="20"/>
                <w:shd w:val="clear" w:color="auto" w:fill="FFFFFF"/>
              </w:rPr>
              <w:t xml:space="preserve">Конкурс рисунков по произведениям Г.Тукая “Мои любимые мгновения” </w:t>
            </w:r>
          </w:p>
        </w:tc>
        <w:tc>
          <w:tcPr>
            <w:tcW w:w="2870" w:type="dxa"/>
            <w:shd w:val="clear" w:color="auto" w:fill="auto"/>
          </w:tcPr>
          <w:p w:rsidR="008B1D47" w:rsidRDefault="008B1D47" w:rsidP="00EA3378">
            <w:pPr>
              <w:pStyle w:val="TableParagraph"/>
              <w:ind w:right="630"/>
              <w:jc w:val="both"/>
              <w:rPr>
                <w:w w:val="105"/>
                <w:sz w:val="20"/>
                <w:szCs w:val="20"/>
              </w:rPr>
            </w:pPr>
            <w:r>
              <w:rPr>
                <w:color w:val="3C4052"/>
                <w:sz w:val="20"/>
                <w:szCs w:val="20"/>
                <w:shd w:val="clear" w:color="auto" w:fill="FFFFFF"/>
              </w:rPr>
              <w:t>Экскурсия в библиотеку, изготовление лепбука Г.Тукай</w:t>
            </w:r>
          </w:p>
        </w:tc>
      </w:tr>
      <w:tr w:rsidR="002C6E8D" w:rsidTr="00EC38C8">
        <w:trPr>
          <w:trHeight w:val="2085"/>
        </w:trPr>
        <w:tc>
          <w:tcPr>
            <w:tcW w:w="1196" w:type="dxa"/>
            <w:vMerge w:val="restart"/>
            <w:tcBorders>
              <w:bottom w:val="none" w:sz="4" w:space="0" w:color="000000"/>
            </w:tcBorders>
            <w:shd w:val="clear" w:color="auto" w:fill="auto"/>
          </w:tcPr>
          <w:p w:rsidR="002C6E8D" w:rsidRDefault="0069355F" w:rsidP="00EA3378">
            <w:pPr>
              <w:jc w:val="center"/>
              <w:rPr>
                <w:b/>
                <w:bCs/>
                <w:sz w:val="20"/>
              </w:rPr>
            </w:pPr>
            <w:r>
              <w:rPr>
                <w:b/>
                <w:bCs/>
                <w:sz w:val="20"/>
              </w:rPr>
              <w:t>май</w:t>
            </w:r>
          </w:p>
        </w:tc>
        <w:tc>
          <w:tcPr>
            <w:tcW w:w="1606" w:type="dxa"/>
            <w:shd w:val="clear" w:color="auto" w:fill="auto"/>
          </w:tcPr>
          <w:p w:rsidR="00564280" w:rsidRDefault="00564280" w:rsidP="00EA3378">
            <w:pPr>
              <w:ind w:right="-250"/>
              <w:rPr>
                <w:sz w:val="20"/>
              </w:rPr>
            </w:pPr>
            <w:r>
              <w:rPr>
                <w:sz w:val="20"/>
              </w:rPr>
              <w:t>Трудовое</w:t>
            </w:r>
          </w:p>
          <w:p w:rsidR="002C6E8D" w:rsidRDefault="0069355F" w:rsidP="00EA3378">
            <w:pPr>
              <w:ind w:right="-250"/>
              <w:rPr>
                <w:bCs/>
                <w:sz w:val="20"/>
              </w:rPr>
            </w:pPr>
            <w:r>
              <w:rPr>
                <w:sz w:val="20"/>
              </w:rPr>
              <w:t>Познавательное</w:t>
            </w:r>
            <w:r>
              <w:rPr>
                <w:spacing w:val="-64"/>
                <w:sz w:val="20"/>
              </w:rPr>
              <w:t xml:space="preserve"> </w:t>
            </w:r>
            <w:r w:rsidR="007F2246">
              <w:rPr>
                <w:sz w:val="20"/>
              </w:rPr>
              <w:t>Э</w:t>
            </w:r>
            <w:r>
              <w:rPr>
                <w:sz w:val="20"/>
              </w:rPr>
              <w:t>стетическое</w:t>
            </w:r>
            <w:r>
              <w:rPr>
                <w:spacing w:val="1"/>
                <w:sz w:val="20"/>
              </w:rPr>
              <w:t xml:space="preserve"> </w:t>
            </w:r>
            <w:r>
              <w:rPr>
                <w:sz w:val="20"/>
              </w:rPr>
              <w:t>Социальное</w:t>
            </w:r>
          </w:p>
        </w:tc>
        <w:tc>
          <w:tcPr>
            <w:tcW w:w="1876" w:type="dxa"/>
            <w:shd w:val="clear" w:color="auto" w:fill="auto"/>
          </w:tcPr>
          <w:p w:rsidR="002C6E8D" w:rsidRDefault="0069355F" w:rsidP="00EA3378">
            <w:pPr>
              <w:jc w:val="center"/>
              <w:rPr>
                <w:bCs/>
                <w:sz w:val="20"/>
              </w:rPr>
            </w:pPr>
            <w:r>
              <w:rPr>
                <w:bCs/>
                <w:sz w:val="20"/>
              </w:rPr>
              <w:t>1 неделя мая</w:t>
            </w:r>
          </w:p>
          <w:p w:rsidR="002C6E8D" w:rsidRDefault="002C6E8D" w:rsidP="00EA3378">
            <w:pPr>
              <w:jc w:val="center"/>
              <w:rPr>
                <w:bCs/>
                <w:sz w:val="20"/>
              </w:rPr>
            </w:pPr>
          </w:p>
          <w:p w:rsidR="002C6E8D" w:rsidRDefault="0069355F" w:rsidP="00EA3378">
            <w:pPr>
              <w:jc w:val="center"/>
              <w:rPr>
                <w:b/>
                <w:bCs/>
                <w:color w:val="002060"/>
                <w:sz w:val="20"/>
              </w:rPr>
            </w:pPr>
            <w:r>
              <w:rPr>
                <w:b/>
                <w:bCs/>
                <w:sz w:val="20"/>
              </w:rPr>
              <w:t>Праздник весны и труда</w:t>
            </w:r>
          </w:p>
        </w:tc>
        <w:tc>
          <w:tcPr>
            <w:tcW w:w="4219" w:type="dxa"/>
            <w:shd w:val="clear" w:color="auto" w:fill="auto"/>
          </w:tcPr>
          <w:p w:rsidR="002C6E8D" w:rsidRDefault="0069355F" w:rsidP="00EA3378">
            <w:pPr>
              <w:pStyle w:val="TableParagraph"/>
              <w:numPr>
                <w:ilvl w:val="0"/>
                <w:numId w:val="42"/>
              </w:numPr>
              <w:tabs>
                <w:tab w:val="left" w:pos="379"/>
              </w:tabs>
              <w:ind w:left="34" w:firstLine="326"/>
              <w:jc w:val="both"/>
              <w:rPr>
                <w:sz w:val="20"/>
                <w:szCs w:val="20"/>
              </w:rPr>
            </w:pPr>
            <w:r>
              <w:rPr>
                <w:sz w:val="20"/>
                <w:szCs w:val="20"/>
              </w:rPr>
              <w:t>Рассматривание иллюстраций на тему: «1 мая - праздник весны и труда», «Голубь- символ мира», «1 мая - праздник трудящихся», «Профессии»</w:t>
            </w:r>
          </w:p>
          <w:p w:rsidR="002C6E8D" w:rsidRDefault="0069355F" w:rsidP="00EA3378">
            <w:pPr>
              <w:pStyle w:val="TableParagraph"/>
              <w:numPr>
                <w:ilvl w:val="0"/>
                <w:numId w:val="42"/>
              </w:numPr>
              <w:tabs>
                <w:tab w:val="left" w:pos="379"/>
              </w:tabs>
              <w:ind w:left="34" w:firstLine="326"/>
              <w:jc w:val="both"/>
              <w:rPr>
                <w:sz w:val="20"/>
                <w:szCs w:val="20"/>
              </w:rPr>
            </w:pPr>
            <w:r>
              <w:rPr>
                <w:sz w:val="20"/>
                <w:szCs w:val="20"/>
              </w:rPr>
              <w:t>Слушание</w:t>
            </w:r>
            <w:r>
              <w:rPr>
                <w:spacing w:val="1"/>
                <w:sz w:val="20"/>
                <w:szCs w:val="20"/>
              </w:rPr>
              <w:t xml:space="preserve"> </w:t>
            </w:r>
            <w:r>
              <w:rPr>
                <w:sz w:val="20"/>
                <w:szCs w:val="20"/>
              </w:rPr>
              <w:t>и</w:t>
            </w:r>
            <w:r>
              <w:rPr>
                <w:spacing w:val="2"/>
                <w:sz w:val="20"/>
                <w:szCs w:val="20"/>
              </w:rPr>
              <w:t xml:space="preserve"> </w:t>
            </w:r>
            <w:r>
              <w:rPr>
                <w:sz w:val="20"/>
                <w:szCs w:val="20"/>
              </w:rPr>
              <w:t>исполнение</w:t>
            </w:r>
            <w:r>
              <w:rPr>
                <w:spacing w:val="2"/>
                <w:sz w:val="20"/>
                <w:szCs w:val="20"/>
              </w:rPr>
              <w:t xml:space="preserve"> </w:t>
            </w:r>
            <w:r>
              <w:rPr>
                <w:sz w:val="20"/>
                <w:szCs w:val="20"/>
              </w:rPr>
              <w:t>песен</w:t>
            </w:r>
            <w:r>
              <w:rPr>
                <w:spacing w:val="2"/>
                <w:sz w:val="20"/>
                <w:szCs w:val="20"/>
              </w:rPr>
              <w:t xml:space="preserve"> </w:t>
            </w:r>
            <w:r>
              <w:rPr>
                <w:sz w:val="20"/>
                <w:szCs w:val="20"/>
              </w:rPr>
              <w:t>о</w:t>
            </w:r>
            <w:r>
              <w:rPr>
                <w:spacing w:val="2"/>
                <w:sz w:val="20"/>
                <w:szCs w:val="20"/>
              </w:rPr>
              <w:t xml:space="preserve"> </w:t>
            </w:r>
            <w:r>
              <w:rPr>
                <w:sz w:val="20"/>
                <w:szCs w:val="20"/>
              </w:rPr>
              <w:t>весне</w:t>
            </w:r>
            <w:r>
              <w:rPr>
                <w:spacing w:val="-67"/>
                <w:sz w:val="20"/>
                <w:szCs w:val="20"/>
              </w:rPr>
              <w:t xml:space="preserve"> </w:t>
            </w:r>
            <w:r>
              <w:rPr>
                <w:sz w:val="20"/>
                <w:szCs w:val="20"/>
              </w:rPr>
              <w:t>и труде, слушание музыки</w:t>
            </w:r>
            <w:r>
              <w:rPr>
                <w:spacing w:val="1"/>
                <w:sz w:val="20"/>
                <w:szCs w:val="20"/>
              </w:rPr>
              <w:t xml:space="preserve"> </w:t>
            </w:r>
            <w:r>
              <w:rPr>
                <w:sz w:val="20"/>
                <w:szCs w:val="20"/>
              </w:rPr>
              <w:t>о весне</w:t>
            </w:r>
          </w:p>
          <w:p w:rsidR="002C6E8D" w:rsidRDefault="0069355F" w:rsidP="00EA3378">
            <w:pPr>
              <w:pStyle w:val="TableParagraph"/>
              <w:numPr>
                <w:ilvl w:val="0"/>
                <w:numId w:val="42"/>
              </w:numPr>
              <w:tabs>
                <w:tab w:val="left" w:pos="379"/>
              </w:tabs>
              <w:ind w:left="34" w:firstLine="326"/>
              <w:jc w:val="both"/>
              <w:rPr>
                <w:sz w:val="20"/>
                <w:szCs w:val="20"/>
              </w:rPr>
            </w:pPr>
            <w:r>
              <w:rPr>
                <w:sz w:val="20"/>
                <w:szCs w:val="20"/>
              </w:rPr>
              <w:t>Знакомство</w:t>
            </w:r>
            <w:r>
              <w:rPr>
                <w:spacing w:val="-13"/>
                <w:sz w:val="20"/>
                <w:szCs w:val="20"/>
              </w:rPr>
              <w:t xml:space="preserve"> </w:t>
            </w:r>
            <w:r>
              <w:rPr>
                <w:sz w:val="20"/>
                <w:szCs w:val="20"/>
              </w:rPr>
              <w:t>с</w:t>
            </w:r>
            <w:r>
              <w:rPr>
                <w:spacing w:val="-13"/>
                <w:sz w:val="20"/>
                <w:szCs w:val="20"/>
              </w:rPr>
              <w:t xml:space="preserve"> </w:t>
            </w:r>
            <w:r>
              <w:rPr>
                <w:sz w:val="20"/>
                <w:szCs w:val="20"/>
              </w:rPr>
              <w:t>пословицами</w:t>
            </w:r>
            <w:r>
              <w:rPr>
                <w:spacing w:val="-67"/>
                <w:sz w:val="20"/>
                <w:szCs w:val="20"/>
              </w:rPr>
              <w:t xml:space="preserve"> </w:t>
            </w:r>
            <w:r>
              <w:rPr>
                <w:sz w:val="20"/>
                <w:szCs w:val="20"/>
              </w:rPr>
              <w:t>и</w:t>
            </w:r>
            <w:r>
              <w:rPr>
                <w:spacing w:val="4"/>
                <w:sz w:val="20"/>
                <w:szCs w:val="20"/>
              </w:rPr>
              <w:t xml:space="preserve"> </w:t>
            </w:r>
            <w:r>
              <w:rPr>
                <w:sz w:val="20"/>
                <w:szCs w:val="20"/>
              </w:rPr>
              <w:t>поговорками</w:t>
            </w:r>
            <w:r>
              <w:rPr>
                <w:spacing w:val="4"/>
                <w:sz w:val="20"/>
                <w:szCs w:val="20"/>
              </w:rPr>
              <w:t xml:space="preserve"> </w:t>
            </w:r>
            <w:r>
              <w:rPr>
                <w:sz w:val="20"/>
                <w:szCs w:val="20"/>
              </w:rPr>
              <w:t>о</w:t>
            </w:r>
            <w:r>
              <w:rPr>
                <w:spacing w:val="4"/>
                <w:sz w:val="20"/>
                <w:szCs w:val="20"/>
              </w:rPr>
              <w:t xml:space="preserve"> </w:t>
            </w:r>
            <w:r>
              <w:rPr>
                <w:sz w:val="20"/>
                <w:szCs w:val="20"/>
              </w:rPr>
              <w:t>труде</w:t>
            </w:r>
          </w:p>
        </w:tc>
        <w:tc>
          <w:tcPr>
            <w:tcW w:w="3401" w:type="dxa"/>
            <w:shd w:val="clear" w:color="auto" w:fill="auto"/>
          </w:tcPr>
          <w:p w:rsidR="002C6E8D" w:rsidRDefault="0069355F" w:rsidP="00EA3378">
            <w:pPr>
              <w:pStyle w:val="TableParagraph"/>
              <w:tabs>
                <w:tab w:val="left" w:pos="2335"/>
              </w:tabs>
              <w:rPr>
                <w:b/>
                <w:sz w:val="20"/>
                <w:szCs w:val="20"/>
              </w:rPr>
            </w:pPr>
            <w:r>
              <w:rPr>
                <w:b/>
                <w:sz w:val="20"/>
                <w:szCs w:val="20"/>
              </w:rPr>
              <w:t>Фотоколлаж «Профессии в моей семье»</w:t>
            </w:r>
          </w:p>
          <w:p w:rsidR="002C6E8D" w:rsidRDefault="0069355F" w:rsidP="00EA3378">
            <w:pPr>
              <w:pStyle w:val="TableParagraph"/>
              <w:tabs>
                <w:tab w:val="left" w:pos="2335"/>
              </w:tabs>
              <w:rPr>
                <w:sz w:val="20"/>
                <w:szCs w:val="20"/>
              </w:rPr>
            </w:pPr>
            <w:r>
              <w:rPr>
                <w:i/>
                <w:sz w:val="20"/>
                <w:szCs w:val="20"/>
              </w:rPr>
              <w:t>младшая, средняя группы</w:t>
            </w:r>
          </w:p>
          <w:p w:rsidR="002C6E8D" w:rsidRDefault="0069355F" w:rsidP="00EA3378">
            <w:pPr>
              <w:pStyle w:val="TableParagraph"/>
              <w:tabs>
                <w:tab w:val="left" w:pos="2335"/>
              </w:tabs>
              <w:rPr>
                <w:b/>
                <w:sz w:val="20"/>
                <w:szCs w:val="20"/>
              </w:rPr>
            </w:pPr>
            <w:r>
              <w:rPr>
                <w:b/>
                <w:sz w:val="20"/>
                <w:szCs w:val="20"/>
              </w:rPr>
              <w:t>Выставка рисунков «Моя будущая профессия»</w:t>
            </w:r>
          </w:p>
          <w:p w:rsidR="002C6E8D" w:rsidRDefault="0069355F" w:rsidP="00EA3378">
            <w:pPr>
              <w:pStyle w:val="TableParagraph"/>
              <w:tabs>
                <w:tab w:val="left" w:pos="2335"/>
              </w:tabs>
              <w:rPr>
                <w:sz w:val="20"/>
                <w:szCs w:val="20"/>
              </w:rPr>
            </w:pPr>
            <w:r>
              <w:rPr>
                <w:i/>
                <w:sz w:val="20"/>
                <w:szCs w:val="20"/>
              </w:rPr>
              <w:t>старшая, подготовительная группы</w:t>
            </w:r>
          </w:p>
        </w:tc>
        <w:tc>
          <w:tcPr>
            <w:tcW w:w="2870" w:type="dxa"/>
            <w:shd w:val="clear" w:color="auto" w:fill="auto"/>
          </w:tcPr>
          <w:p w:rsidR="002C6E8D" w:rsidRDefault="0069355F" w:rsidP="00EA3378">
            <w:pPr>
              <w:pStyle w:val="TableParagraph"/>
              <w:ind w:right="649"/>
              <w:rPr>
                <w:sz w:val="20"/>
                <w:szCs w:val="20"/>
              </w:rPr>
            </w:pPr>
            <w:r>
              <w:rPr>
                <w:sz w:val="20"/>
                <w:szCs w:val="20"/>
              </w:rPr>
              <w:t>Участие родителей в создании фотоколлажа «Профессии в моей семье»</w:t>
            </w:r>
          </w:p>
          <w:p w:rsidR="002C6E8D" w:rsidRDefault="0069355F" w:rsidP="00EC38C8">
            <w:pPr>
              <w:pStyle w:val="TableParagraph"/>
              <w:ind w:right="649"/>
              <w:rPr>
                <w:sz w:val="20"/>
                <w:szCs w:val="20"/>
              </w:rPr>
            </w:pPr>
            <w:r>
              <w:rPr>
                <w:sz w:val="20"/>
                <w:szCs w:val="20"/>
              </w:rPr>
              <w:t>Буклет «Ранняя профориентация старшего дошкольника»</w:t>
            </w:r>
          </w:p>
        </w:tc>
      </w:tr>
      <w:tr w:rsidR="002C6E8D" w:rsidTr="007F2246">
        <w:tc>
          <w:tcPr>
            <w:tcW w:w="1196" w:type="dxa"/>
            <w:vMerge/>
            <w:tcBorders>
              <w:top w:val="none" w:sz="4" w:space="0" w:color="000000"/>
              <w:bottom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2C6E8D" w:rsidRDefault="00564280" w:rsidP="00EA3378">
            <w:pPr>
              <w:rPr>
                <w:sz w:val="20"/>
              </w:rPr>
            </w:pPr>
            <w:r>
              <w:rPr>
                <w:sz w:val="20"/>
              </w:rPr>
              <w:t>Познавательное</w:t>
            </w:r>
          </w:p>
          <w:p w:rsidR="00564280" w:rsidRDefault="00564280" w:rsidP="00EA3378">
            <w:pPr>
              <w:rPr>
                <w:sz w:val="20"/>
              </w:rPr>
            </w:pPr>
            <w:r>
              <w:rPr>
                <w:sz w:val="20"/>
              </w:rPr>
              <w:t>Духовно-нравтсвенное</w:t>
            </w:r>
          </w:p>
        </w:tc>
        <w:tc>
          <w:tcPr>
            <w:tcW w:w="1876" w:type="dxa"/>
            <w:shd w:val="clear" w:color="auto" w:fill="auto"/>
          </w:tcPr>
          <w:p w:rsidR="002C6E8D" w:rsidRDefault="0069355F" w:rsidP="00EA3378">
            <w:pPr>
              <w:jc w:val="center"/>
              <w:rPr>
                <w:bCs/>
                <w:sz w:val="20"/>
              </w:rPr>
            </w:pPr>
            <w:r w:rsidRPr="00564280">
              <w:rPr>
                <w:bCs/>
                <w:sz w:val="20"/>
                <w:highlight w:val="yellow"/>
              </w:rPr>
              <w:t>5 мая</w:t>
            </w:r>
          </w:p>
          <w:p w:rsidR="002C6E8D" w:rsidRDefault="002C6E8D" w:rsidP="00EA3378">
            <w:pPr>
              <w:jc w:val="center"/>
              <w:rPr>
                <w:bCs/>
                <w:sz w:val="20"/>
              </w:rPr>
            </w:pPr>
          </w:p>
          <w:p w:rsidR="002C6E8D" w:rsidRDefault="0069355F" w:rsidP="00EA3378">
            <w:pPr>
              <w:jc w:val="center"/>
              <w:rPr>
                <w:b/>
                <w:bCs/>
                <w:sz w:val="20"/>
              </w:rPr>
            </w:pPr>
            <w:r>
              <w:rPr>
                <w:b/>
                <w:bCs/>
                <w:sz w:val="20"/>
                <w:highlight w:val="yellow"/>
              </w:rPr>
              <w:t>Пасха</w:t>
            </w:r>
          </w:p>
        </w:tc>
        <w:tc>
          <w:tcPr>
            <w:tcW w:w="4219" w:type="dxa"/>
            <w:shd w:val="clear" w:color="auto" w:fill="auto"/>
          </w:tcPr>
          <w:p w:rsidR="002C6E8D" w:rsidRDefault="0069355F" w:rsidP="00EA3378">
            <w:pPr>
              <w:pStyle w:val="TableParagraph"/>
              <w:numPr>
                <w:ilvl w:val="0"/>
                <w:numId w:val="42"/>
              </w:numPr>
              <w:tabs>
                <w:tab w:val="left" w:pos="379"/>
              </w:tabs>
              <w:ind w:left="34" w:firstLine="326"/>
              <w:jc w:val="both"/>
              <w:rPr>
                <w:sz w:val="20"/>
                <w:szCs w:val="20"/>
              </w:rPr>
            </w:pPr>
            <w:r>
              <w:rPr>
                <w:sz w:val="20"/>
                <w:szCs w:val="20"/>
              </w:rPr>
              <w:t>Беседы «Что такое пасха?»  «Почему мы красим яйца?»</w:t>
            </w:r>
          </w:p>
          <w:p w:rsidR="002C6E8D" w:rsidRDefault="0069355F" w:rsidP="00EA3378">
            <w:pPr>
              <w:pStyle w:val="TableParagraph"/>
              <w:numPr>
                <w:ilvl w:val="0"/>
                <w:numId w:val="42"/>
              </w:numPr>
              <w:tabs>
                <w:tab w:val="left" w:pos="379"/>
              </w:tabs>
              <w:ind w:left="34" w:firstLine="326"/>
              <w:jc w:val="both"/>
              <w:rPr>
                <w:sz w:val="20"/>
                <w:szCs w:val="20"/>
              </w:rPr>
            </w:pPr>
            <w:r>
              <w:rPr>
                <w:sz w:val="20"/>
                <w:szCs w:val="20"/>
              </w:rPr>
              <w:t>Пасхальные игры «Катание яиц», «Чиж», «Летели две птички»</w:t>
            </w:r>
          </w:p>
          <w:p w:rsidR="002C6E8D" w:rsidRDefault="0069355F" w:rsidP="00EA3378">
            <w:pPr>
              <w:pStyle w:val="TableParagraph"/>
              <w:numPr>
                <w:ilvl w:val="0"/>
                <w:numId w:val="42"/>
              </w:numPr>
              <w:tabs>
                <w:tab w:val="left" w:pos="379"/>
              </w:tabs>
              <w:ind w:left="34" w:firstLine="326"/>
              <w:jc w:val="both"/>
              <w:rPr>
                <w:sz w:val="20"/>
                <w:szCs w:val="20"/>
              </w:rPr>
            </w:pPr>
            <w:r>
              <w:rPr>
                <w:sz w:val="20"/>
                <w:szCs w:val="20"/>
              </w:rPr>
              <w:t>Творческая мастреская «Украшаем пасхальные яйца»  «Пасхальный кулич»</w:t>
            </w:r>
          </w:p>
        </w:tc>
        <w:tc>
          <w:tcPr>
            <w:tcW w:w="3401" w:type="dxa"/>
            <w:shd w:val="clear" w:color="auto" w:fill="auto"/>
          </w:tcPr>
          <w:p w:rsidR="002C6E8D" w:rsidRDefault="0069355F" w:rsidP="00EA3378">
            <w:pPr>
              <w:pStyle w:val="TableParagraph"/>
              <w:tabs>
                <w:tab w:val="left" w:pos="2335"/>
              </w:tabs>
              <w:rPr>
                <w:b/>
                <w:sz w:val="20"/>
                <w:szCs w:val="20"/>
              </w:rPr>
            </w:pPr>
            <w:r>
              <w:rPr>
                <w:b/>
                <w:sz w:val="20"/>
                <w:szCs w:val="20"/>
              </w:rPr>
              <w:t>Праздник «Пасха Светлая»</w:t>
            </w:r>
          </w:p>
          <w:p w:rsidR="002C6E8D" w:rsidRDefault="0069355F" w:rsidP="00EA3378">
            <w:pPr>
              <w:pStyle w:val="TableParagraph"/>
              <w:tabs>
                <w:tab w:val="left" w:pos="2335"/>
              </w:tabs>
              <w:rPr>
                <w:i/>
                <w:sz w:val="20"/>
                <w:szCs w:val="20"/>
              </w:rPr>
            </w:pPr>
            <w:r>
              <w:rPr>
                <w:i/>
                <w:sz w:val="20"/>
                <w:szCs w:val="20"/>
              </w:rPr>
              <w:t>старшая, подготовительная группы</w:t>
            </w:r>
          </w:p>
          <w:p w:rsidR="002C6E8D" w:rsidRDefault="0069355F" w:rsidP="00EA3378">
            <w:pPr>
              <w:pStyle w:val="TableParagraph"/>
              <w:tabs>
                <w:tab w:val="left" w:pos="2335"/>
              </w:tabs>
              <w:rPr>
                <w:sz w:val="20"/>
                <w:szCs w:val="20"/>
              </w:rPr>
            </w:pPr>
            <w:r>
              <w:rPr>
                <w:i/>
                <w:sz w:val="20"/>
                <w:szCs w:val="20"/>
              </w:rPr>
              <w:t>младшая, средняя группы - зрители</w:t>
            </w:r>
          </w:p>
          <w:p w:rsidR="002C6E8D" w:rsidRDefault="002C6E8D" w:rsidP="00EA3378">
            <w:pPr>
              <w:pStyle w:val="TableParagraph"/>
              <w:tabs>
                <w:tab w:val="left" w:pos="2335"/>
              </w:tabs>
              <w:rPr>
                <w:b/>
                <w:sz w:val="20"/>
                <w:szCs w:val="20"/>
              </w:rPr>
            </w:pPr>
          </w:p>
        </w:tc>
        <w:tc>
          <w:tcPr>
            <w:tcW w:w="2870" w:type="dxa"/>
            <w:shd w:val="clear" w:color="auto" w:fill="auto"/>
          </w:tcPr>
          <w:p w:rsidR="002C6E8D" w:rsidRDefault="0069355F" w:rsidP="00EA3378">
            <w:pPr>
              <w:pStyle w:val="TableParagraph"/>
              <w:ind w:right="649"/>
              <w:rPr>
                <w:sz w:val="20"/>
                <w:szCs w:val="20"/>
              </w:rPr>
            </w:pPr>
            <w:r>
              <w:rPr>
                <w:sz w:val="20"/>
                <w:szCs w:val="20"/>
              </w:rPr>
              <w:t>Консультация для родителей «Как объяснить ребенку, что такое Пасха?»</w:t>
            </w:r>
          </w:p>
        </w:tc>
      </w:tr>
      <w:tr w:rsidR="002C6E8D" w:rsidTr="007F2246">
        <w:tc>
          <w:tcPr>
            <w:tcW w:w="1196" w:type="dxa"/>
            <w:vMerge/>
            <w:tcBorders>
              <w:top w:val="none" w:sz="4" w:space="0" w:color="000000"/>
              <w:bottom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ind w:right="-250"/>
              <w:rPr>
                <w:bCs/>
                <w:sz w:val="20"/>
              </w:rPr>
            </w:pPr>
            <w:r>
              <w:rPr>
                <w:sz w:val="20"/>
              </w:rPr>
              <w:t>Познавательное,</w:t>
            </w:r>
            <w:r>
              <w:rPr>
                <w:spacing w:val="1"/>
                <w:sz w:val="20"/>
              </w:rPr>
              <w:t xml:space="preserve"> </w:t>
            </w:r>
            <w:r>
              <w:rPr>
                <w:spacing w:val="-1"/>
                <w:sz w:val="20"/>
              </w:rPr>
              <w:t xml:space="preserve">Патриотическое, </w:t>
            </w:r>
            <w:r>
              <w:rPr>
                <w:sz w:val="20"/>
              </w:rPr>
              <w:t>Социальное</w:t>
            </w:r>
          </w:p>
        </w:tc>
        <w:tc>
          <w:tcPr>
            <w:tcW w:w="1876" w:type="dxa"/>
            <w:shd w:val="clear" w:color="auto" w:fill="auto"/>
          </w:tcPr>
          <w:p w:rsidR="002C6E8D" w:rsidRDefault="0069355F" w:rsidP="00EA3378">
            <w:pPr>
              <w:jc w:val="center"/>
              <w:rPr>
                <w:bCs/>
                <w:sz w:val="20"/>
              </w:rPr>
            </w:pPr>
            <w:r>
              <w:rPr>
                <w:bCs/>
                <w:sz w:val="20"/>
              </w:rPr>
              <w:t>9 мая</w:t>
            </w:r>
          </w:p>
          <w:p w:rsidR="002C6E8D" w:rsidRDefault="002C6E8D" w:rsidP="00EA3378">
            <w:pPr>
              <w:jc w:val="center"/>
              <w:rPr>
                <w:bCs/>
                <w:sz w:val="20"/>
              </w:rPr>
            </w:pPr>
          </w:p>
          <w:p w:rsidR="002C6E8D" w:rsidRDefault="0069355F" w:rsidP="00EA3378">
            <w:pPr>
              <w:jc w:val="center"/>
              <w:rPr>
                <w:b/>
                <w:bCs/>
                <w:sz w:val="20"/>
              </w:rPr>
            </w:pPr>
            <w:r>
              <w:rPr>
                <w:b/>
                <w:bCs/>
                <w:sz w:val="20"/>
              </w:rPr>
              <w:t xml:space="preserve">День победы Международная </w:t>
            </w:r>
            <w:r>
              <w:rPr>
                <w:b/>
                <w:bCs/>
                <w:sz w:val="20"/>
              </w:rPr>
              <w:lastRenderedPageBreak/>
              <w:t>акция</w:t>
            </w:r>
          </w:p>
          <w:p w:rsidR="002C6E8D" w:rsidRDefault="0069355F" w:rsidP="00EA3378">
            <w:pPr>
              <w:jc w:val="center"/>
              <w:rPr>
                <w:bCs/>
                <w:color w:val="002060"/>
                <w:sz w:val="20"/>
              </w:rPr>
            </w:pPr>
            <w:r>
              <w:rPr>
                <w:b/>
                <w:bCs/>
                <w:sz w:val="20"/>
              </w:rPr>
              <w:t>«Георгиевская ленточка»</w:t>
            </w:r>
          </w:p>
        </w:tc>
        <w:tc>
          <w:tcPr>
            <w:tcW w:w="4219" w:type="dxa"/>
            <w:shd w:val="clear" w:color="auto" w:fill="auto"/>
          </w:tcPr>
          <w:p w:rsidR="002C6E8D" w:rsidRDefault="0069355F" w:rsidP="00EA3378">
            <w:pPr>
              <w:pStyle w:val="TableParagraph"/>
              <w:numPr>
                <w:ilvl w:val="0"/>
                <w:numId w:val="43"/>
              </w:numPr>
              <w:tabs>
                <w:tab w:val="left" w:pos="379"/>
              </w:tabs>
              <w:ind w:left="34" w:firstLine="326"/>
              <w:jc w:val="both"/>
              <w:rPr>
                <w:sz w:val="20"/>
                <w:szCs w:val="20"/>
              </w:rPr>
            </w:pPr>
            <w:r>
              <w:rPr>
                <w:sz w:val="20"/>
                <w:szCs w:val="20"/>
              </w:rPr>
              <w:lastRenderedPageBreak/>
              <w:t>Оформление</w:t>
            </w:r>
            <w:r>
              <w:rPr>
                <w:spacing w:val="7"/>
                <w:sz w:val="20"/>
                <w:szCs w:val="20"/>
              </w:rPr>
              <w:t xml:space="preserve"> </w:t>
            </w:r>
            <w:r>
              <w:rPr>
                <w:sz w:val="20"/>
                <w:szCs w:val="20"/>
              </w:rPr>
              <w:t>в</w:t>
            </w:r>
            <w:r>
              <w:rPr>
                <w:spacing w:val="7"/>
                <w:sz w:val="20"/>
                <w:szCs w:val="20"/>
              </w:rPr>
              <w:t xml:space="preserve"> </w:t>
            </w:r>
            <w:r>
              <w:rPr>
                <w:sz w:val="20"/>
                <w:szCs w:val="20"/>
              </w:rPr>
              <w:t>группах</w:t>
            </w:r>
            <w:r>
              <w:rPr>
                <w:spacing w:val="7"/>
                <w:sz w:val="20"/>
                <w:szCs w:val="20"/>
              </w:rPr>
              <w:t xml:space="preserve"> </w:t>
            </w:r>
            <w:r>
              <w:rPr>
                <w:sz w:val="20"/>
                <w:szCs w:val="20"/>
              </w:rPr>
              <w:t>уголков</w:t>
            </w:r>
            <w:r>
              <w:rPr>
                <w:spacing w:val="1"/>
                <w:sz w:val="20"/>
                <w:szCs w:val="20"/>
              </w:rPr>
              <w:t xml:space="preserve"> </w:t>
            </w:r>
            <w:r>
              <w:rPr>
                <w:sz w:val="20"/>
                <w:szCs w:val="20"/>
              </w:rPr>
              <w:t>по</w:t>
            </w:r>
            <w:r>
              <w:rPr>
                <w:spacing w:val="4"/>
                <w:sz w:val="20"/>
                <w:szCs w:val="20"/>
              </w:rPr>
              <w:t xml:space="preserve"> </w:t>
            </w:r>
            <w:r>
              <w:rPr>
                <w:sz w:val="20"/>
                <w:szCs w:val="20"/>
              </w:rPr>
              <w:t>патриотическому</w:t>
            </w:r>
            <w:r>
              <w:rPr>
                <w:spacing w:val="5"/>
                <w:sz w:val="20"/>
                <w:szCs w:val="20"/>
              </w:rPr>
              <w:t xml:space="preserve"> </w:t>
            </w:r>
            <w:r>
              <w:rPr>
                <w:sz w:val="20"/>
                <w:szCs w:val="20"/>
              </w:rPr>
              <w:t>воспитанию:</w:t>
            </w:r>
          </w:p>
          <w:p w:rsidR="002C6E8D" w:rsidRDefault="0069355F" w:rsidP="00EA3378">
            <w:pPr>
              <w:pStyle w:val="TableParagraph"/>
              <w:numPr>
                <w:ilvl w:val="0"/>
                <w:numId w:val="43"/>
              </w:numPr>
              <w:ind w:left="34" w:firstLine="326"/>
              <w:jc w:val="both"/>
              <w:rPr>
                <w:sz w:val="20"/>
                <w:szCs w:val="20"/>
              </w:rPr>
            </w:pPr>
            <w:r>
              <w:rPr>
                <w:sz w:val="20"/>
                <w:szCs w:val="20"/>
              </w:rPr>
              <w:t>«Защитники</w:t>
            </w:r>
            <w:r>
              <w:rPr>
                <w:spacing w:val="-14"/>
                <w:sz w:val="20"/>
                <w:szCs w:val="20"/>
              </w:rPr>
              <w:t xml:space="preserve"> </w:t>
            </w:r>
            <w:r>
              <w:rPr>
                <w:sz w:val="20"/>
                <w:szCs w:val="20"/>
              </w:rPr>
              <w:t>Отечества</w:t>
            </w:r>
            <w:r>
              <w:rPr>
                <w:spacing w:val="-14"/>
                <w:sz w:val="20"/>
                <w:szCs w:val="20"/>
              </w:rPr>
              <w:t xml:space="preserve"> </w:t>
            </w:r>
            <w:r>
              <w:rPr>
                <w:sz w:val="20"/>
                <w:szCs w:val="20"/>
              </w:rPr>
              <w:t>с</w:t>
            </w:r>
            <w:r>
              <w:rPr>
                <w:spacing w:val="-14"/>
                <w:sz w:val="20"/>
                <w:szCs w:val="20"/>
              </w:rPr>
              <w:t xml:space="preserve"> </w:t>
            </w:r>
            <w:r>
              <w:rPr>
                <w:sz w:val="20"/>
                <w:szCs w:val="20"/>
              </w:rPr>
              <w:t>Древней</w:t>
            </w:r>
            <w:r>
              <w:rPr>
                <w:spacing w:val="-14"/>
                <w:sz w:val="20"/>
                <w:szCs w:val="20"/>
              </w:rPr>
              <w:t xml:space="preserve"> </w:t>
            </w:r>
            <w:r>
              <w:rPr>
                <w:sz w:val="20"/>
                <w:szCs w:val="20"/>
              </w:rPr>
              <w:t>Руси</w:t>
            </w:r>
            <w:r>
              <w:rPr>
                <w:spacing w:val="-67"/>
                <w:sz w:val="20"/>
                <w:szCs w:val="20"/>
              </w:rPr>
              <w:t xml:space="preserve"> </w:t>
            </w:r>
            <w:r>
              <w:rPr>
                <w:sz w:val="20"/>
                <w:szCs w:val="20"/>
              </w:rPr>
              <w:t>до наших дней», «Слава героям</w:t>
            </w:r>
            <w:r>
              <w:rPr>
                <w:spacing w:val="1"/>
                <w:sz w:val="20"/>
                <w:szCs w:val="20"/>
              </w:rPr>
              <w:t xml:space="preserve"> </w:t>
            </w:r>
            <w:r>
              <w:rPr>
                <w:sz w:val="20"/>
                <w:szCs w:val="20"/>
              </w:rPr>
              <w:t>землякам»</w:t>
            </w:r>
          </w:p>
          <w:p w:rsidR="002C6E8D" w:rsidRDefault="0069355F" w:rsidP="00EA3378">
            <w:pPr>
              <w:pStyle w:val="TableParagraph"/>
              <w:numPr>
                <w:ilvl w:val="0"/>
                <w:numId w:val="43"/>
              </w:numPr>
              <w:ind w:left="34" w:firstLine="326"/>
              <w:jc w:val="both"/>
              <w:rPr>
                <w:sz w:val="20"/>
                <w:szCs w:val="20"/>
              </w:rPr>
            </w:pPr>
            <w:r>
              <w:rPr>
                <w:sz w:val="20"/>
                <w:szCs w:val="20"/>
              </w:rPr>
              <w:lastRenderedPageBreak/>
              <w:t>Беседы «День Победы 9 Мая»,  «История георгиевской ленточки»</w:t>
            </w:r>
          </w:p>
          <w:p w:rsidR="002C6E8D" w:rsidRDefault="0069355F" w:rsidP="00EA3378">
            <w:pPr>
              <w:pStyle w:val="TableParagraph"/>
              <w:numPr>
                <w:ilvl w:val="0"/>
                <w:numId w:val="43"/>
              </w:numPr>
              <w:ind w:left="34" w:firstLine="326"/>
              <w:jc w:val="both"/>
              <w:rPr>
                <w:sz w:val="20"/>
                <w:szCs w:val="20"/>
              </w:rPr>
            </w:pPr>
            <w:r>
              <w:rPr>
                <w:sz w:val="20"/>
                <w:szCs w:val="20"/>
              </w:rPr>
              <w:t>Слушание музыки Ф. Шуберт «Военный марш», А. Пахмутова «Богатырская наша сила»</w:t>
            </w:r>
          </w:p>
          <w:p w:rsidR="002C6E8D" w:rsidRDefault="0069355F" w:rsidP="00EA3378">
            <w:pPr>
              <w:pStyle w:val="TableParagraph"/>
              <w:numPr>
                <w:ilvl w:val="0"/>
                <w:numId w:val="43"/>
              </w:numPr>
              <w:ind w:left="34" w:firstLine="326"/>
              <w:jc w:val="both"/>
              <w:rPr>
                <w:sz w:val="20"/>
                <w:szCs w:val="20"/>
              </w:rPr>
            </w:pPr>
            <w:r>
              <w:rPr>
                <w:sz w:val="20"/>
                <w:szCs w:val="20"/>
              </w:rPr>
              <w:t>Рассматривание картины В. М. Васнецова «Богатыри»</w:t>
            </w:r>
          </w:p>
          <w:p w:rsidR="002C6E8D" w:rsidRDefault="0069355F" w:rsidP="00EA3378">
            <w:pPr>
              <w:pStyle w:val="TableParagraph"/>
              <w:numPr>
                <w:ilvl w:val="0"/>
                <w:numId w:val="43"/>
              </w:numPr>
              <w:ind w:left="34" w:firstLine="326"/>
              <w:jc w:val="both"/>
              <w:rPr>
                <w:sz w:val="20"/>
                <w:szCs w:val="20"/>
              </w:rPr>
            </w:pPr>
            <w:r>
              <w:rPr>
                <w:sz w:val="20"/>
                <w:szCs w:val="20"/>
              </w:rPr>
              <w:t>Презентация «Символы Победы - ордена, медали и знамена»</w:t>
            </w:r>
          </w:p>
        </w:tc>
        <w:tc>
          <w:tcPr>
            <w:tcW w:w="3401" w:type="dxa"/>
            <w:shd w:val="clear" w:color="auto" w:fill="auto"/>
          </w:tcPr>
          <w:p w:rsidR="002C6E8D" w:rsidRDefault="0069355F" w:rsidP="00EA3378">
            <w:pPr>
              <w:pStyle w:val="TableParagraph"/>
              <w:rPr>
                <w:b/>
                <w:sz w:val="20"/>
                <w:szCs w:val="20"/>
              </w:rPr>
            </w:pPr>
            <w:r>
              <w:rPr>
                <w:b/>
                <w:sz w:val="20"/>
                <w:szCs w:val="20"/>
              </w:rPr>
              <w:lastRenderedPageBreak/>
              <w:t>Праздничный концерт</w:t>
            </w:r>
            <w:r>
              <w:rPr>
                <w:b/>
                <w:spacing w:val="-12"/>
                <w:sz w:val="20"/>
                <w:szCs w:val="20"/>
              </w:rPr>
              <w:t xml:space="preserve"> </w:t>
            </w:r>
            <w:r>
              <w:rPr>
                <w:b/>
                <w:sz w:val="20"/>
                <w:szCs w:val="20"/>
              </w:rPr>
              <w:t>«Спасибо</w:t>
            </w:r>
            <w:r>
              <w:rPr>
                <w:b/>
                <w:spacing w:val="-67"/>
                <w:sz w:val="20"/>
                <w:szCs w:val="20"/>
              </w:rPr>
              <w:t xml:space="preserve"> </w:t>
            </w:r>
            <w:r>
              <w:rPr>
                <w:b/>
                <w:sz w:val="20"/>
                <w:szCs w:val="20"/>
              </w:rPr>
              <w:t>за мир!»</w:t>
            </w:r>
          </w:p>
          <w:p w:rsidR="002C6E8D" w:rsidRDefault="0069355F" w:rsidP="00EA3378">
            <w:pPr>
              <w:pStyle w:val="TableParagraph"/>
              <w:rPr>
                <w:b/>
                <w:sz w:val="20"/>
                <w:szCs w:val="20"/>
              </w:rPr>
            </w:pPr>
            <w:r>
              <w:rPr>
                <w:i/>
                <w:sz w:val="20"/>
                <w:szCs w:val="20"/>
              </w:rPr>
              <w:t>старшая, подготовительная группы</w:t>
            </w:r>
          </w:p>
          <w:p w:rsidR="002C6E8D" w:rsidRDefault="0069355F" w:rsidP="00EA3378">
            <w:pPr>
              <w:pStyle w:val="TableParagraph"/>
              <w:rPr>
                <w:b/>
                <w:sz w:val="20"/>
                <w:szCs w:val="20"/>
              </w:rPr>
            </w:pPr>
            <w:r>
              <w:rPr>
                <w:b/>
                <w:sz w:val="20"/>
                <w:szCs w:val="20"/>
              </w:rPr>
              <w:lastRenderedPageBreak/>
              <w:t>Участие в акции  «Георгиевская лента» в соцсетях</w:t>
            </w:r>
          </w:p>
          <w:p w:rsidR="002C6E8D" w:rsidRDefault="0069355F" w:rsidP="00EA3378">
            <w:pPr>
              <w:pStyle w:val="TableParagraph"/>
              <w:rPr>
                <w:i/>
                <w:sz w:val="20"/>
                <w:szCs w:val="20"/>
              </w:rPr>
            </w:pPr>
            <w:r>
              <w:rPr>
                <w:i/>
                <w:sz w:val="20"/>
                <w:szCs w:val="20"/>
              </w:rPr>
              <w:t>младшая, средняя, старшая, подготовительная группы</w:t>
            </w:r>
          </w:p>
          <w:p w:rsidR="002C6E8D" w:rsidRDefault="002C6E8D" w:rsidP="00EA3378">
            <w:pPr>
              <w:pStyle w:val="TableParagraph"/>
              <w:rPr>
                <w:sz w:val="20"/>
                <w:szCs w:val="20"/>
              </w:rPr>
            </w:pPr>
          </w:p>
          <w:p w:rsidR="002C6E8D" w:rsidRDefault="002C6E8D" w:rsidP="00EA3378">
            <w:pPr>
              <w:pStyle w:val="TableParagraph"/>
              <w:ind w:right="327"/>
              <w:rPr>
                <w:sz w:val="20"/>
                <w:szCs w:val="20"/>
              </w:rPr>
            </w:pPr>
          </w:p>
        </w:tc>
        <w:tc>
          <w:tcPr>
            <w:tcW w:w="2870" w:type="dxa"/>
            <w:shd w:val="clear" w:color="auto" w:fill="auto"/>
          </w:tcPr>
          <w:p w:rsidR="002C6E8D" w:rsidRDefault="0069355F" w:rsidP="00EA3378">
            <w:pPr>
              <w:pStyle w:val="TableParagraph"/>
              <w:tabs>
                <w:tab w:val="left" w:pos="379"/>
              </w:tabs>
              <w:rPr>
                <w:sz w:val="20"/>
                <w:szCs w:val="20"/>
              </w:rPr>
            </w:pPr>
            <w:r>
              <w:rPr>
                <w:sz w:val="20"/>
                <w:szCs w:val="20"/>
              </w:rPr>
              <w:lastRenderedPageBreak/>
              <w:t>Проведение</w:t>
            </w:r>
            <w:r>
              <w:rPr>
                <w:spacing w:val="2"/>
                <w:sz w:val="20"/>
                <w:szCs w:val="20"/>
              </w:rPr>
              <w:t xml:space="preserve"> </w:t>
            </w:r>
            <w:r>
              <w:rPr>
                <w:sz w:val="20"/>
                <w:szCs w:val="20"/>
              </w:rPr>
              <w:t>акции</w:t>
            </w:r>
            <w:r>
              <w:rPr>
                <w:spacing w:val="2"/>
                <w:sz w:val="20"/>
                <w:szCs w:val="20"/>
              </w:rPr>
              <w:t xml:space="preserve"> </w:t>
            </w:r>
            <w:r>
              <w:rPr>
                <w:sz w:val="20"/>
                <w:szCs w:val="20"/>
              </w:rPr>
              <w:t>совместно</w:t>
            </w:r>
          </w:p>
          <w:p w:rsidR="002C6E8D" w:rsidRDefault="0069355F" w:rsidP="00EA3378">
            <w:pPr>
              <w:pStyle w:val="TableParagraph"/>
              <w:ind w:right="327"/>
              <w:rPr>
                <w:sz w:val="20"/>
                <w:szCs w:val="20"/>
              </w:rPr>
            </w:pPr>
            <w:r>
              <w:rPr>
                <w:sz w:val="20"/>
                <w:szCs w:val="20"/>
              </w:rPr>
              <w:t>с родителями «Наши ветераны»</w:t>
            </w:r>
            <w:r>
              <w:rPr>
                <w:spacing w:val="1"/>
                <w:sz w:val="20"/>
                <w:szCs w:val="20"/>
              </w:rPr>
              <w:t xml:space="preserve"> </w:t>
            </w:r>
            <w:r>
              <w:rPr>
                <w:sz w:val="20"/>
                <w:szCs w:val="20"/>
              </w:rPr>
              <w:t>(подбор</w:t>
            </w:r>
            <w:r>
              <w:rPr>
                <w:spacing w:val="1"/>
                <w:sz w:val="20"/>
                <w:szCs w:val="20"/>
              </w:rPr>
              <w:t xml:space="preserve"> </w:t>
            </w:r>
            <w:r>
              <w:rPr>
                <w:sz w:val="20"/>
                <w:szCs w:val="20"/>
              </w:rPr>
              <w:t>материала</w:t>
            </w:r>
            <w:r>
              <w:rPr>
                <w:spacing w:val="2"/>
                <w:sz w:val="20"/>
                <w:szCs w:val="20"/>
              </w:rPr>
              <w:t xml:space="preserve"> </w:t>
            </w:r>
            <w:r>
              <w:rPr>
                <w:sz w:val="20"/>
                <w:szCs w:val="20"/>
              </w:rPr>
              <w:t>и</w:t>
            </w:r>
            <w:r>
              <w:rPr>
                <w:spacing w:val="1"/>
                <w:sz w:val="20"/>
                <w:szCs w:val="20"/>
              </w:rPr>
              <w:t xml:space="preserve"> </w:t>
            </w:r>
            <w:r>
              <w:rPr>
                <w:sz w:val="20"/>
                <w:szCs w:val="20"/>
              </w:rPr>
              <w:t>составление</w:t>
            </w:r>
            <w:r>
              <w:rPr>
                <w:spacing w:val="1"/>
                <w:sz w:val="20"/>
                <w:szCs w:val="20"/>
              </w:rPr>
              <w:t xml:space="preserve"> </w:t>
            </w:r>
            <w:r>
              <w:rPr>
                <w:sz w:val="20"/>
                <w:szCs w:val="20"/>
              </w:rPr>
              <w:lastRenderedPageBreak/>
              <w:t>альбомов родителями совместно с</w:t>
            </w:r>
            <w:r>
              <w:rPr>
                <w:spacing w:val="1"/>
                <w:sz w:val="20"/>
                <w:szCs w:val="20"/>
              </w:rPr>
              <w:t xml:space="preserve"> </w:t>
            </w:r>
            <w:r>
              <w:rPr>
                <w:sz w:val="20"/>
                <w:szCs w:val="20"/>
              </w:rPr>
              <w:t>воспитанниками</w:t>
            </w:r>
            <w:r>
              <w:rPr>
                <w:spacing w:val="1"/>
                <w:sz w:val="20"/>
                <w:szCs w:val="20"/>
              </w:rPr>
              <w:t xml:space="preserve"> </w:t>
            </w:r>
            <w:r>
              <w:rPr>
                <w:sz w:val="20"/>
                <w:szCs w:val="20"/>
              </w:rPr>
              <w:t>о</w:t>
            </w:r>
            <w:r>
              <w:rPr>
                <w:spacing w:val="2"/>
                <w:sz w:val="20"/>
                <w:szCs w:val="20"/>
              </w:rPr>
              <w:t xml:space="preserve"> </w:t>
            </w:r>
            <w:r>
              <w:rPr>
                <w:sz w:val="20"/>
                <w:szCs w:val="20"/>
              </w:rPr>
              <w:t>родственниках,</w:t>
            </w:r>
            <w:r>
              <w:rPr>
                <w:spacing w:val="1"/>
                <w:sz w:val="20"/>
                <w:szCs w:val="20"/>
              </w:rPr>
              <w:t xml:space="preserve"> </w:t>
            </w:r>
            <w:r>
              <w:rPr>
                <w:sz w:val="20"/>
                <w:szCs w:val="20"/>
              </w:rPr>
              <w:t>соседях,</w:t>
            </w:r>
            <w:r>
              <w:rPr>
                <w:spacing w:val="-10"/>
                <w:sz w:val="20"/>
                <w:szCs w:val="20"/>
              </w:rPr>
              <w:t xml:space="preserve"> </w:t>
            </w:r>
            <w:r>
              <w:rPr>
                <w:sz w:val="20"/>
                <w:szCs w:val="20"/>
              </w:rPr>
              <w:t>знакомых</w:t>
            </w:r>
            <w:r>
              <w:rPr>
                <w:spacing w:val="-9"/>
                <w:sz w:val="20"/>
                <w:szCs w:val="20"/>
              </w:rPr>
              <w:t xml:space="preserve"> </w:t>
            </w:r>
            <w:r>
              <w:rPr>
                <w:sz w:val="20"/>
                <w:szCs w:val="20"/>
              </w:rPr>
              <w:t>воевавших</w:t>
            </w:r>
            <w:r>
              <w:rPr>
                <w:spacing w:val="-10"/>
                <w:sz w:val="20"/>
                <w:szCs w:val="20"/>
              </w:rPr>
              <w:t xml:space="preserve"> </w:t>
            </w:r>
            <w:r>
              <w:rPr>
                <w:sz w:val="20"/>
                <w:szCs w:val="20"/>
              </w:rPr>
              <w:t>в</w:t>
            </w:r>
            <w:r>
              <w:rPr>
                <w:spacing w:val="-9"/>
                <w:sz w:val="20"/>
                <w:szCs w:val="20"/>
              </w:rPr>
              <w:t xml:space="preserve"> </w:t>
            </w:r>
            <w:r>
              <w:rPr>
                <w:sz w:val="20"/>
                <w:szCs w:val="20"/>
              </w:rPr>
              <w:t>годы</w:t>
            </w:r>
            <w:r>
              <w:rPr>
                <w:spacing w:val="-67"/>
                <w:sz w:val="20"/>
                <w:szCs w:val="20"/>
              </w:rPr>
              <w:t xml:space="preserve">  </w:t>
            </w:r>
            <w:r>
              <w:rPr>
                <w:sz w:val="20"/>
                <w:szCs w:val="20"/>
              </w:rPr>
              <w:t>ВОВ)</w:t>
            </w:r>
          </w:p>
          <w:p w:rsidR="002C6E8D" w:rsidRDefault="0069355F" w:rsidP="00EA3378">
            <w:pPr>
              <w:pStyle w:val="TableParagraph"/>
              <w:ind w:right="327"/>
              <w:rPr>
                <w:sz w:val="20"/>
                <w:szCs w:val="20"/>
              </w:rPr>
            </w:pPr>
            <w:r>
              <w:rPr>
                <w:sz w:val="20"/>
                <w:szCs w:val="20"/>
              </w:rPr>
              <w:t>Возложение цветов в Парке Победы</w:t>
            </w:r>
          </w:p>
          <w:p w:rsidR="002C6E8D" w:rsidRDefault="0069355F" w:rsidP="00EA3378">
            <w:pPr>
              <w:pStyle w:val="TableParagraph"/>
              <w:ind w:right="327"/>
              <w:rPr>
                <w:sz w:val="20"/>
                <w:szCs w:val="20"/>
              </w:rPr>
            </w:pPr>
            <w:r>
              <w:rPr>
                <w:sz w:val="20"/>
                <w:szCs w:val="20"/>
              </w:rPr>
              <w:t>Советы психолога «Как рассказать детям о войне»</w:t>
            </w:r>
          </w:p>
        </w:tc>
      </w:tr>
      <w:tr w:rsidR="002C6E8D" w:rsidTr="007F2246">
        <w:trPr>
          <w:trHeight w:val="1397"/>
        </w:trPr>
        <w:tc>
          <w:tcPr>
            <w:tcW w:w="1196" w:type="dxa"/>
            <w:vMerge/>
            <w:tcBorders>
              <w:top w:val="none" w:sz="4" w:space="0" w:color="000000"/>
              <w:bottom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rPr>
                <w:bCs/>
                <w:sz w:val="20"/>
              </w:rPr>
            </w:pPr>
            <w:r>
              <w:rPr>
                <w:bCs/>
                <w:sz w:val="20"/>
              </w:rPr>
              <w:t>Патриотическое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7F2246" w:rsidP="00EA3378">
            <w:pPr>
              <w:rPr>
                <w:bCs/>
                <w:sz w:val="20"/>
              </w:rPr>
            </w:pPr>
            <w:r>
              <w:rPr>
                <w:bCs/>
                <w:sz w:val="20"/>
              </w:rPr>
              <w:t>Э</w:t>
            </w:r>
            <w:r w:rsidR="0069355F">
              <w:rPr>
                <w:bCs/>
                <w:sz w:val="20"/>
              </w:rPr>
              <w:t>стетическое</w:t>
            </w:r>
          </w:p>
        </w:tc>
        <w:tc>
          <w:tcPr>
            <w:tcW w:w="1876" w:type="dxa"/>
            <w:shd w:val="clear" w:color="auto" w:fill="auto"/>
          </w:tcPr>
          <w:p w:rsidR="002C6E8D" w:rsidRDefault="0069355F" w:rsidP="00EA3378">
            <w:pPr>
              <w:jc w:val="center"/>
              <w:rPr>
                <w:bCs/>
                <w:sz w:val="20"/>
              </w:rPr>
            </w:pPr>
            <w:r>
              <w:rPr>
                <w:bCs/>
                <w:sz w:val="20"/>
              </w:rPr>
              <w:t>19 мая</w:t>
            </w:r>
          </w:p>
          <w:p w:rsidR="002C6E8D" w:rsidRDefault="002C6E8D" w:rsidP="00EA3378">
            <w:pPr>
              <w:jc w:val="center"/>
              <w:rPr>
                <w:bCs/>
                <w:sz w:val="20"/>
              </w:rPr>
            </w:pPr>
          </w:p>
          <w:p w:rsidR="002C6E8D" w:rsidRDefault="0069355F" w:rsidP="00EA3378">
            <w:pPr>
              <w:jc w:val="center"/>
              <w:rPr>
                <w:b/>
                <w:bCs/>
                <w:color w:val="002060"/>
                <w:sz w:val="20"/>
              </w:rPr>
            </w:pPr>
            <w:r>
              <w:rPr>
                <w:b/>
                <w:bCs/>
                <w:sz w:val="20"/>
              </w:rPr>
              <w:t>День детских общественных организаций России</w:t>
            </w:r>
          </w:p>
        </w:tc>
        <w:tc>
          <w:tcPr>
            <w:tcW w:w="4219" w:type="dxa"/>
            <w:shd w:val="clear" w:color="auto" w:fill="auto"/>
          </w:tcPr>
          <w:p w:rsidR="002C6E8D" w:rsidRDefault="0069355F" w:rsidP="00EA3378">
            <w:pPr>
              <w:pStyle w:val="TableParagraph"/>
              <w:numPr>
                <w:ilvl w:val="0"/>
                <w:numId w:val="44"/>
              </w:numPr>
              <w:tabs>
                <w:tab w:val="left" w:pos="34"/>
              </w:tabs>
              <w:ind w:left="34" w:right="33" w:firstLine="283"/>
              <w:jc w:val="both"/>
              <w:rPr>
                <w:sz w:val="20"/>
                <w:szCs w:val="20"/>
              </w:rPr>
            </w:pPr>
            <w:r>
              <w:rPr>
                <w:sz w:val="20"/>
                <w:szCs w:val="20"/>
              </w:rPr>
              <w:t>Д\игры «Добрые и вежливые слова», «Передай своё настроение», «Угадай настроение», «Скажи, кто твой друг?» (узнать друга по описанию), «Да - нет», «Дорисуй рисунок друга»</w:t>
            </w:r>
          </w:p>
          <w:p w:rsidR="002C6E8D" w:rsidRDefault="0069355F" w:rsidP="00EA3378">
            <w:pPr>
              <w:pStyle w:val="TableParagraph"/>
              <w:numPr>
                <w:ilvl w:val="0"/>
                <w:numId w:val="44"/>
              </w:numPr>
              <w:tabs>
                <w:tab w:val="left" w:pos="34"/>
              </w:tabs>
              <w:ind w:left="34" w:right="33" w:firstLine="283"/>
              <w:jc w:val="both"/>
              <w:rPr>
                <w:sz w:val="20"/>
                <w:szCs w:val="20"/>
              </w:rPr>
            </w:pPr>
            <w:r>
              <w:rPr>
                <w:sz w:val="20"/>
                <w:szCs w:val="20"/>
              </w:rPr>
              <w:t>Чтение пословиц и поговорок о дружбе</w:t>
            </w:r>
          </w:p>
          <w:p w:rsidR="002C6E8D" w:rsidRDefault="0069355F" w:rsidP="00EA3378">
            <w:pPr>
              <w:pStyle w:val="TableParagraph"/>
              <w:numPr>
                <w:ilvl w:val="0"/>
                <w:numId w:val="44"/>
              </w:numPr>
              <w:tabs>
                <w:tab w:val="left" w:pos="34"/>
              </w:tabs>
              <w:ind w:left="34" w:right="33" w:firstLine="283"/>
              <w:jc w:val="both"/>
              <w:rPr>
                <w:sz w:val="20"/>
                <w:szCs w:val="20"/>
              </w:rPr>
            </w:pPr>
            <w:r>
              <w:rPr>
                <w:sz w:val="20"/>
                <w:szCs w:val="20"/>
              </w:rPr>
              <w:t>Слушание песен о дружбе : В. Шаинского «Улыбка», «Песня Чебурашки» «Если с другом вышел в путь», «Песенка о друге», «Ты, да я, да мы с тобой»</w:t>
            </w:r>
          </w:p>
          <w:p w:rsidR="002C6E8D" w:rsidRDefault="0069355F" w:rsidP="00EA3378">
            <w:pPr>
              <w:pStyle w:val="TableParagraph"/>
              <w:numPr>
                <w:ilvl w:val="0"/>
                <w:numId w:val="44"/>
              </w:numPr>
              <w:tabs>
                <w:tab w:val="left" w:pos="34"/>
              </w:tabs>
              <w:ind w:left="34" w:right="33" w:firstLine="283"/>
              <w:jc w:val="both"/>
              <w:rPr>
                <w:sz w:val="20"/>
                <w:szCs w:val="20"/>
              </w:rPr>
            </w:pPr>
            <w:r>
              <w:rPr>
                <w:sz w:val="20"/>
                <w:szCs w:val="20"/>
              </w:rPr>
              <w:t>Творческая работа «Подарок для друга»</w:t>
            </w:r>
          </w:p>
          <w:p w:rsidR="002C6E8D" w:rsidRDefault="0069355F" w:rsidP="00EA3378">
            <w:pPr>
              <w:pStyle w:val="TableParagraph"/>
              <w:numPr>
                <w:ilvl w:val="0"/>
                <w:numId w:val="44"/>
              </w:numPr>
              <w:tabs>
                <w:tab w:val="left" w:pos="34"/>
              </w:tabs>
              <w:ind w:left="34" w:right="33" w:firstLine="283"/>
              <w:jc w:val="both"/>
              <w:rPr>
                <w:sz w:val="20"/>
                <w:szCs w:val="20"/>
              </w:rPr>
            </w:pPr>
            <w:r>
              <w:rPr>
                <w:sz w:val="20"/>
                <w:szCs w:val="20"/>
              </w:rPr>
              <w:t>Коммуникативные  игры</w:t>
            </w:r>
          </w:p>
        </w:tc>
        <w:tc>
          <w:tcPr>
            <w:tcW w:w="3401" w:type="dxa"/>
            <w:shd w:val="clear" w:color="auto" w:fill="auto"/>
          </w:tcPr>
          <w:p w:rsidR="002C6E8D" w:rsidRDefault="0069355F" w:rsidP="00EA3378">
            <w:pPr>
              <w:pStyle w:val="TableParagraph"/>
              <w:rPr>
                <w:b/>
                <w:sz w:val="20"/>
                <w:szCs w:val="20"/>
              </w:rPr>
            </w:pPr>
            <w:r>
              <w:rPr>
                <w:b/>
                <w:sz w:val="20"/>
                <w:szCs w:val="20"/>
              </w:rPr>
              <w:t>Фотовыставка «Мы – дружные ребята»</w:t>
            </w:r>
          </w:p>
          <w:p w:rsidR="002C6E8D" w:rsidRDefault="0069355F" w:rsidP="00EA3378">
            <w:pPr>
              <w:pStyle w:val="TableParagraph"/>
              <w:rPr>
                <w:i/>
                <w:sz w:val="20"/>
                <w:szCs w:val="20"/>
              </w:rPr>
            </w:pPr>
            <w:r>
              <w:rPr>
                <w:i/>
                <w:sz w:val="20"/>
                <w:szCs w:val="20"/>
              </w:rPr>
              <w:t>младшая, средняя, старшая, подготовительная группы</w:t>
            </w:r>
          </w:p>
          <w:p w:rsidR="002C6E8D" w:rsidRDefault="0069355F" w:rsidP="00EA3378">
            <w:pPr>
              <w:pStyle w:val="TableParagraph"/>
              <w:rPr>
                <w:b/>
                <w:sz w:val="20"/>
                <w:szCs w:val="20"/>
              </w:rPr>
            </w:pPr>
            <w:r>
              <w:rPr>
                <w:b/>
                <w:sz w:val="20"/>
                <w:szCs w:val="20"/>
              </w:rPr>
              <w:t>Изготовление коллажа: «Дружба начинается с улыбки»</w:t>
            </w:r>
          </w:p>
          <w:p w:rsidR="002C6E8D" w:rsidRDefault="0069355F" w:rsidP="00EA3378">
            <w:pPr>
              <w:pStyle w:val="TableParagraph"/>
              <w:rPr>
                <w:sz w:val="20"/>
                <w:szCs w:val="20"/>
              </w:rPr>
            </w:pPr>
            <w:r>
              <w:rPr>
                <w:i/>
                <w:sz w:val="20"/>
                <w:szCs w:val="20"/>
              </w:rPr>
              <w:t>старшая, подготовительная группы</w:t>
            </w:r>
          </w:p>
        </w:tc>
        <w:tc>
          <w:tcPr>
            <w:tcW w:w="2870" w:type="dxa"/>
            <w:shd w:val="clear" w:color="auto" w:fill="auto"/>
          </w:tcPr>
          <w:p w:rsidR="002C6E8D" w:rsidRDefault="0069355F" w:rsidP="00EA3378">
            <w:pPr>
              <w:pStyle w:val="TableParagraph"/>
              <w:rPr>
                <w:sz w:val="20"/>
                <w:szCs w:val="20"/>
              </w:rPr>
            </w:pPr>
            <w:r>
              <w:rPr>
                <w:sz w:val="20"/>
                <w:szCs w:val="20"/>
              </w:rPr>
              <w:t>Консультация «Дружеские отношения взрослых и детей в семье – основа воспитания положительных черт характера ребенка»</w:t>
            </w:r>
          </w:p>
        </w:tc>
      </w:tr>
      <w:tr w:rsidR="002C6E8D" w:rsidTr="007F2246">
        <w:tc>
          <w:tcPr>
            <w:tcW w:w="1196" w:type="dxa"/>
            <w:tcBorders>
              <w:top w:val="none" w:sz="4" w:space="0" w:color="000000"/>
              <w:bottom w:val="single" w:sz="4" w:space="0" w:color="auto"/>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ind w:right="-250"/>
              <w:rPr>
                <w:bCs/>
                <w:sz w:val="20"/>
              </w:rPr>
            </w:pPr>
            <w:r>
              <w:rPr>
                <w:sz w:val="20"/>
              </w:rPr>
              <w:t>Познавательное</w:t>
            </w:r>
            <w:r>
              <w:rPr>
                <w:spacing w:val="-64"/>
                <w:sz w:val="20"/>
              </w:rPr>
              <w:t xml:space="preserve"> </w:t>
            </w:r>
            <w:r>
              <w:rPr>
                <w:sz w:val="20"/>
              </w:rPr>
              <w:t>Патриотическое</w:t>
            </w:r>
          </w:p>
        </w:tc>
        <w:tc>
          <w:tcPr>
            <w:tcW w:w="1876" w:type="dxa"/>
            <w:shd w:val="clear" w:color="auto" w:fill="auto"/>
          </w:tcPr>
          <w:p w:rsidR="002C6E8D" w:rsidRDefault="0069355F" w:rsidP="00EA3378">
            <w:pPr>
              <w:jc w:val="center"/>
              <w:rPr>
                <w:bCs/>
                <w:sz w:val="20"/>
              </w:rPr>
            </w:pPr>
            <w:r>
              <w:rPr>
                <w:bCs/>
                <w:sz w:val="20"/>
              </w:rPr>
              <w:t>24 мая</w:t>
            </w:r>
          </w:p>
          <w:p w:rsidR="002C6E8D" w:rsidRDefault="002C6E8D" w:rsidP="00EA3378">
            <w:pPr>
              <w:jc w:val="center"/>
              <w:rPr>
                <w:bCs/>
                <w:sz w:val="20"/>
              </w:rPr>
            </w:pPr>
          </w:p>
          <w:p w:rsidR="002C6E8D" w:rsidRDefault="0069355F" w:rsidP="00EA3378">
            <w:pPr>
              <w:jc w:val="center"/>
              <w:rPr>
                <w:b/>
                <w:bCs/>
                <w:color w:val="002060"/>
                <w:sz w:val="20"/>
              </w:rPr>
            </w:pPr>
            <w:r>
              <w:rPr>
                <w:b/>
                <w:bCs/>
                <w:sz w:val="20"/>
              </w:rPr>
              <w:t>День славянской письменности и культуры</w:t>
            </w:r>
          </w:p>
        </w:tc>
        <w:tc>
          <w:tcPr>
            <w:tcW w:w="4219" w:type="dxa"/>
            <w:shd w:val="clear" w:color="auto" w:fill="auto"/>
          </w:tcPr>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Показ презентации «Виртуальная экскурсия в историю книгоиздания на Руси»</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Рассматривание книг (оформление, тематика, назначение, направленность)</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«Истоки письменности» встреча со священником православного Храма</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Чтение русских народных сказок</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Вечер загадок</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Рассматривание словарей</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Выкладывание букв из палочек</w:t>
            </w:r>
          </w:p>
        </w:tc>
        <w:tc>
          <w:tcPr>
            <w:tcW w:w="3401" w:type="dxa"/>
            <w:shd w:val="clear" w:color="auto" w:fill="auto"/>
          </w:tcPr>
          <w:p w:rsidR="002C6E8D" w:rsidRDefault="0069355F" w:rsidP="00EA3378">
            <w:pPr>
              <w:pStyle w:val="TableParagraph"/>
              <w:rPr>
                <w:sz w:val="20"/>
                <w:szCs w:val="20"/>
              </w:rPr>
            </w:pPr>
            <w:r>
              <w:rPr>
                <w:b/>
                <w:sz w:val="20"/>
                <w:szCs w:val="20"/>
              </w:rPr>
              <w:t>Изготовление книг - самоделок</w:t>
            </w:r>
            <w:r>
              <w:rPr>
                <w:sz w:val="20"/>
                <w:szCs w:val="20"/>
              </w:rPr>
              <w:t xml:space="preserve"> (совместное творчество детей и родителей, детей и педагогов)</w:t>
            </w:r>
          </w:p>
          <w:p w:rsidR="002C6E8D" w:rsidRDefault="0069355F" w:rsidP="00EA3378">
            <w:pPr>
              <w:pStyle w:val="TableParagraph"/>
              <w:rPr>
                <w:i/>
                <w:sz w:val="20"/>
                <w:szCs w:val="20"/>
              </w:rPr>
            </w:pPr>
            <w:r>
              <w:rPr>
                <w:i/>
                <w:sz w:val="20"/>
                <w:szCs w:val="20"/>
              </w:rPr>
              <w:t>младшая, средняя, старшая группы</w:t>
            </w:r>
          </w:p>
          <w:p w:rsidR="002C6E8D" w:rsidRDefault="0069355F" w:rsidP="00EA3378">
            <w:pPr>
              <w:pStyle w:val="TableParagraph"/>
              <w:rPr>
                <w:b/>
                <w:sz w:val="20"/>
                <w:szCs w:val="20"/>
              </w:rPr>
            </w:pPr>
            <w:r>
              <w:rPr>
                <w:b/>
                <w:sz w:val="20"/>
                <w:szCs w:val="20"/>
              </w:rPr>
              <w:t>Праздник «День славянской письменности и культуры»</w:t>
            </w:r>
          </w:p>
          <w:p w:rsidR="002C6E8D" w:rsidRDefault="0069355F" w:rsidP="00EA3378">
            <w:pPr>
              <w:pStyle w:val="TableParagraph"/>
              <w:rPr>
                <w:sz w:val="20"/>
                <w:szCs w:val="20"/>
              </w:rPr>
            </w:pPr>
            <w:r>
              <w:rPr>
                <w:i/>
                <w:sz w:val="20"/>
                <w:szCs w:val="20"/>
              </w:rPr>
              <w:t>подготовительная группа</w:t>
            </w:r>
          </w:p>
        </w:tc>
        <w:tc>
          <w:tcPr>
            <w:tcW w:w="2870" w:type="dxa"/>
            <w:shd w:val="clear" w:color="auto" w:fill="auto"/>
          </w:tcPr>
          <w:p w:rsidR="002C6E8D" w:rsidRDefault="0069355F" w:rsidP="00EA3378">
            <w:pPr>
              <w:pStyle w:val="TableParagraph"/>
              <w:rPr>
                <w:sz w:val="20"/>
                <w:szCs w:val="20"/>
              </w:rPr>
            </w:pPr>
            <w:r>
              <w:rPr>
                <w:sz w:val="20"/>
                <w:szCs w:val="20"/>
              </w:rPr>
              <w:t>Консультация «Испокон века книга растит человека»</w:t>
            </w:r>
          </w:p>
          <w:p w:rsidR="002C6E8D" w:rsidRDefault="002C6E8D" w:rsidP="00EA3378">
            <w:pPr>
              <w:pStyle w:val="TableParagraph"/>
              <w:rPr>
                <w:sz w:val="20"/>
                <w:szCs w:val="20"/>
              </w:rPr>
            </w:pPr>
          </w:p>
          <w:p w:rsidR="002C6E8D" w:rsidRDefault="0069355F" w:rsidP="00EA3378">
            <w:pPr>
              <w:pStyle w:val="TableParagraph"/>
              <w:rPr>
                <w:sz w:val="20"/>
                <w:szCs w:val="20"/>
              </w:rPr>
            </w:pPr>
            <w:r>
              <w:rPr>
                <w:sz w:val="20"/>
                <w:szCs w:val="20"/>
              </w:rPr>
              <w:t>Участие родителей в изготовлении книг – самоделок</w:t>
            </w:r>
          </w:p>
          <w:p w:rsidR="002C6E8D" w:rsidRDefault="0069355F" w:rsidP="00EA3378">
            <w:pPr>
              <w:pStyle w:val="TableParagraph"/>
              <w:rPr>
                <w:sz w:val="20"/>
                <w:szCs w:val="20"/>
              </w:rPr>
            </w:pPr>
            <w:r>
              <w:rPr>
                <w:sz w:val="20"/>
                <w:szCs w:val="20"/>
              </w:rPr>
              <w:t>Совместное посещен ие детской библиотеки</w:t>
            </w:r>
          </w:p>
        </w:tc>
      </w:tr>
      <w:tr w:rsidR="002C6E8D" w:rsidTr="007F2246">
        <w:tc>
          <w:tcPr>
            <w:tcW w:w="1196" w:type="dxa"/>
            <w:tcBorders>
              <w:top w:val="single" w:sz="4" w:space="0" w:color="auto"/>
              <w:bottom w:val="single" w:sz="4" w:space="0" w:color="auto"/>
            </w:tcBorders>
            <w:shd w:val="clear" w:color="auto" w:fill="auto"/>
          </w:tcPr>
          <w:p w:rsidR="002C6E8D" w:rsidRDefault="0069355F" w:rsidP="00EA3378">
            <w:pPr>
              <w:jc w:val="center"/>
              <w:rPr>
                <w:b/>
                <w:bCs/>
                <w:sz w:val="20"/>
              </w:rPr>
            </w:pPr>
            <w:r>
              <w:rPr>
                <w:b/>
                <w:bCs/>
                <w:sz w:val="20"/>
              </w:rPr>
              <w:t>июнь</w:t>
            </w:r>
          </w:p>
          <w:p w:rsidR="002C6E8D" w:rsidRDefault="002C6E8D" w:rsidP="00EA3378">
            <w:pPr>
              <w:jc w:val="center"/>
              <w:rPr>
                <w:b/>
                <w:bCs/>
                <w:sz w:val="20"/>
              </w:rPr>
            </w:pPr>
          </w:p>
        </w:tc>
        <w:tc>
          <w:tcPr>
            <w:tcW w:w="1606" w:type="dxa"/>
            <w:shd w:val="clear" w:color="auto" w:fill="auto"/>
          </w:tcPr>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2C6E8D" w:rsidP="00EA3378">
            <w:pPr>
              <w:rPr>
                <w:sz w:val="20"/>
              </w:rPr>
            </w:pPr>
          </w:p>
        </w:tc>
        <w:tc>
          <w:tcPr>
            <w:tcW w:w="1876" w:type="dxa"/>
            <w:shd w:val="clear" w:color="auto" w:fill="auto"/>
          </w:tcPr>
          <w:p w:rsidR="002C6E8D" w:rsidRDefault="0069355F" w:rsidP="00EA3378">
            <w:pPr>
              <w:jc w:val="center"/>
              <w:rPr>
                <w:bCs/>
                <w:sz w:val="20"/>
              </w:rPr>
            </w:pPr>
            <w:r>
              <w:rPr>
                <w:bCs/>
                <w:sz w:val="20"/>
              </w:rPr>
              <w:t>1 июня</w:t>
            </w:r>
          </w:p>
          <w:p w:rsidR="002C6E8D" w:rsidRDefault="002C6E8D" w:rsidP="00EA3378">
            <w:pPr>
              <w:jc w:val="center"/>
              <w:rPr>
                <w:bCs/>
                <w:sz w:val="20"/>
              </w:rPr>
            </w:pPr>
          </w:p>
          <w:p w:rsidR="002C6E8D" w:rsidRDefault="0069355F" w:rsidP="00EA3378">
            <w:pPr>
              <w:jc w:val="center"/>
              <w:rPr>
                <w:b/>
                <w:bCs/>
                <w:sz w:val="20"/>
              </w:rPr>
            </w:pPr>
            <w:r>
              <w:rPr>
                <w:bCs/>
                <w:sz w:val="20"/>
              </w:rPr>
              <w:t xml:space="preserve"> </w:t>
            </w:r>
            <w:r>
              <w:rPr>
                <w:b/>
                <w:bCs/>
                <w:sz w:val="20"/>
              </w:rPr>
              <w:t xml:space="preserve">День защиты </w:t>
            </w:r>
            <w:r>
              <w:rPr>
                <w:b/>
                <w:bCs/>
                <w:sz w:val="20"/>
              </w:rPr>
              <w:lastRenderedPageBreak/>
              <w:t>детей</w:t>
            </w:r>
          </w:p>
        </w:tc>
        <w:tc>
          <w:tcPr>
            <w:tcW w:w="4219" w:type="dxa"/>
            <w:shd w:val="clear" w:color="auto" w:fill="auto"/>
          </w:tcPr>
          <w:p w:rsidR="002C6E8D" w:rsidRDefault="0069355F" w:rsidP="00EA3378">
            <w:pPr>
              <w:pStyle w:val="TableParagraph"/>
              <w:numPr>
                <w:ilvl w:val="0"/>
                <w:numId w:val="46"/>
              </w:numPr>
              <w:tabs>
                <w:tab w:val="left" w:pos="492"/>
              </w:tabs>
              <w:ind w:left="0" w:firstLine="360"/>
              <w:jc w:val="both"/>
              <w:rPr>
                <w:sz w:val="20"/>
                <w:szCs w:val="20"/>
              </w:rPr>
            </w:pPr>
            <w:r>
              <w:rPr>
                <w:sz w:val="20"/>
                <w:szCs w:val="20"/>
              </w:rPr>
              <w:lastRenderedPageBreak/>
              <w:t xml:space="preserve">Чтение стихотворений: И. Суриков «Детство», «Детство золотое», «Как быстро вырастают дети…», И. Бунин «Детство»; </w:t>
            </w:r>
            <w:r>
              <w:rPr>
                <w:sz w:val="20"/>
                <w:szCs w:val="20"/>
              </w:rPr>
              <w:lastRenderedPageBreak/>
              <w:t>Чтение В. Драгунского «Денискины рассказы»</w:t>
            </w:r>
          </w:p>
          <w:p w:rsidR="002C6E8D" w:rsidRDefault="0069355F" w:rsidP="00EA3378">
            <w:pPr>
              <w:pStyle w:val="TableParagraph"/>
              <w:numPr>
                <w:ilvl w:val="0"/>
                <w:numId w:val="46"/>
              </w:numPr>
              <w:tabs>
                <w:tab w:val="left" w:pos="492"/>
              </w:tabs>
              <w:ind w:left="0" w:firstLine="360"/>
              <w:jc w:val="both"/>
              <w:rPr>
                <w:sz w:val="20"/>
                <w:szCs w:val="20"/>
              </w:rPr>
            </w:pPr>
            <w:r>
              <w:rPr>
                <w:sz w:val="20"/>
                <w:szCs w:val="20"/>
              </w:rPr>
              <w:t>Рисование на тему «Краски лета»</w:t>
            </w:r>
          </w:p>
          <w:p w:rsidR="002C6E8D" w:rsidRDefault="0069355F" w:rsidP="00EA3378">
            <w:pPr>
              <w:pStyle w:val="TableParagraph"/>
              <w:numPr>
                <w:ilvl w:val="0"/>
                <w:numId w:val="46"/>
              </w:numPr>
              <w:tabs>
                <w:tab w:val="left" w:pos="492"/>
              </w:tabs>
              <w:ind w:left="0" w:firstLine="360"/>
              <w:jc w:val="both"/>
              <w:rPr>
                <w:sz w:val="20"/>
                <w:szCs w:val="20"/>
              </w:rPr>
            </w:pPr>
            <w:r>
              <w:rPr>
                <w:sz w:val="20"/>
                <w:szCs w:val="20"/>
              </w:rPr>
              <w:t>Рисование мелками на асфальте «Пусть всегда будет солнце»</w:t>
            </w:r>
          </w:p>
        </w:tc>
        <w:tc>
          <w:tcPr>
            <w:tcW w:w="3401" w:type="dxa"/>
            <w:shd w:val="clear" w:color="auto" w:fill="auto"/>
          </w:tcPr>
          <w:p w:rsidR="002C6E8D" w:rsidRDefault="0069355F" w:rsidP="00EA3378">
            <w:pPr>
              <w:pStyle w:val="TableParagraph"/>
              <w:rPr>
                <w:b/>
                <w:sz w:val="20"/>
                <w:szCs w:val="20"/>
              </w:rPr>
            </w:pPr>
            <w:r>
              <w:rPr>
                <w:b/>
                <w:sz w:val="20"/>
                <w:szCs w:val="20"/>
              </w:rPr>
              <w:lastRenderedPageBreak/>
              <w:t>Праздник «День защиты детей»,</w:t>
            </w:r>
          </w:p>
          <w:p w:rsidR="002C6E8D" w:rsidRDefault="0069355F" w:rsidP="00EA3378">
            <w:pPr>
              <w:pStyle w:val="TableParagraph"/>
              <w:rPr>
                <w:b/>
                <w:sz w:val="20"/>
                <w:szCs w:val="20"/>
              </w:rPr>
            </w:pPr>
            <w:r>
              <w:rPr>
                <w:b/>
                <w:sz w:val="20"/>
                <w:szCs w:val="20"/>
              </w:rPr>
              <w:t>- запуск в небо шариков с желаниями детей</w:t>
            </w:r>
          </w:p>
          <w:p w:rsidR="002C6E8D" w:rsidRDefault="0069355F" w:rsidP="00EA3378">
            <w:pPr>
              <w:pStyle w:val="TableParagraph"/>
              <w:rPr>
                <w:i/>
                <w:sz w:val="20"/>
                <w:szCs w:val="20"/>
              </w:rPr>
            </w:pPr>
            <w:r>
              <w:rPr>
                <w:i/>
                <w:sz w:val="20"/>
                <w:szCs w:val="20"/>
              </w:rPr>
              <w:lastRenderedPageBreak/>
              <w:t>младшая, средняя, старшая, подготовительная группы</w:t>
            </w:r>
          </w:p>
        </w:tc>
        <w:tc>
          <w:tcPr>
            <w:tcW w:w="2870" w:type="dxa"/>
            <w:shd w:val="clear" w:color="auto" w:fill="auto"/>
          </w:tcPr>
          <w:p w:rsidR="002C6E8D" w:rsidRDefault="0069355F" w:rsidP="00EA3378">
            <w:pPr>
              <w:pStyle w:val="TableParagraph"/>
              <w:rPr>
                <w:sz w:val="20"/>
                <w:szCs w:val="20"/>
              </w:rPr>
            </w:pPr>
            <w:r>
              <w:rPr>
                <w:sz w:val="20"/>
                <w:szCs w:val="20"/>
              </w:rPr>
              <w:lastRenderedPageBreak/>
              <w:t xml:space="preserve">Памятки для родителей: «Десять Заповедей для родителей», «Защита прав и </w:t>
            </w:r>
            <w:r>
              <w:rPr>
                <w:sz w:val="20"/>
                <w:szCs w:val="20"/>
              </w:rPr>
              <w:lastRenderedPageBreak/>
              <w:t>достоинство ребёнка в семье»</w:t>
            </w:r>
          </w:p>
          <w:p w:rsidR="002C6E8D" w:rsidRDefault="002C6E8D" w:rsidP="00EA3378">
            <w:pPr>
              <w:pStyle w:val="TableParagraph"/>
              <w:rPr>
                <w:sz w:val="20"/>
                <w:szCs w:val="20"/>
              </w:rPr>
            </w:pPr>
          </w:p>
          <w:p w:rsidR="002C6E8D" w:rsidRDefault="0069355F" w:rsidP="00EA3378">
            <w:pPr>
              <w:pStyle w:val="TableParagraph"/>
              <w:rPr>
                <w:sz w:val="20"/>
                <w:szCs w:val="20"/>
              </w:rPr>
            </w:pPr>
            <w:r>
              <w:rPr>
                <w:sz w:val="20"/>
                <w:szCs w:val="20"/>
              </w:rPr>
              <w:t>Помощь в организации праздника «День защиты детей»</w:t>
            </w:r>
          </w:p>
        </w:tc>
      </w:tr>
      <w:tr w:rsidR="002C6E8D" w:rsidTr="007F2246">
        <w:tc>
          <w:tcPr>
            <w:tcW w:w="1196" w:type="dxa"/>
            <w:tcBorders>
              <w:top w:val="single" w:sz="4" w:space="0" w:color="auto"/>
              <w:bottom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2C6E8D" w:rsidP="00EA3378">
            <w:pPr>
              <w:rPr>
                <w:sz w:val="20"/>
              </w:rPr>
            </w:pPr>
          </w:p>
        </w:tc>
        <w:tc>
          <w:tcPr>
            <w:tcW w:w="1876" w:type="dxa"/>
            <w:shd w:val="clear" w:color="auto" w:fill="auto"/>
          </w:tcPr>
          <w:p w:rsidR="002C6E8D" w:rsidRDefault="0069355F" w:rsidP="00EA3378">
            <w:pPr>
              <w:jc w:val="center"/>
              <w:rPr>
                <w:bCs/>
                <w:sz w:val="20"/>
              </w:rPr>
            </w:pPr>
            <w:r>
              <w:rPr>
                <w:bCs/>
                <w:sz w:val="20"/>
              </w:rPr>
              <w:t>6 июня</w:t>
            </w:r>
          </w:p>
          <w:p w:rsidR="002C6E8D" w:rsidRDefault="002C6E8D" w:rsidP="00EA3378">
            <w:pPr>
              <w:jc w:val="center"/>
              <w:rPr>
                <w:bCs/>
                <w:sz w:val="20"/>
              </w:rPr>
            </w:pPr>
          </w:p>
          <w:p w:rsidR="002C6E8D" w:rsidRDefault="0069355F" w:rsidP="00EA3378">
            <w:pPr>
              <w:jc w:val="center"/>
              <w:rPr>
                <w:b/>
                <w:bCs/>
                <w:sz w:val="20"/>
              </w:rPr>
            </w:pPr>
            <w:r>
              <w:rPr>
                <w:bCs/>
                <w:sz w:val="20"/>
              </w:rPr>
              <w:t xml:space="preserve"> </w:t>
            </w:r>
            <w:r>
              <w:rPr>
                <w:b/>
                <w:bCs/>
                <w:sz w:val="20"/>
              </w:rPr>
              <w:t>День русского языка</w:t>
            </w:r>
          </w:p>
        </w:tc>
        <w:tc>
          <w:tcPr>
            <w:tcW w:w="4219" w:type="dxa"/>
            <w:shd w:val="clear" w:color="auto" w:fill="auto"/>
          </w:tcPr>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Интерактивные игры «Словесная карусель», «Исследователи – этимологи», «Синоним – антоним, «Рифмоплёты», «Такие нужные слова»</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Встреча с библиотекарем (гость) «Международный день родного языка»</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Разучивание пословиц и поговорок о слове</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Беседа «Эти мудрые русские сказки!»</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Хороводные народные игры</w:t>
            </w:r>
          </w:p>
        </w:tc>
        <w:tc>
          <w:tcPr>
            <w:tcW w:w="3401" w:type="dxa"/>
            <w:shd w:val="clear" w:color="auto" w:fill="auto"/>
          </w:tcPr>
          <w:p w:rsidR="002C6E8D" w:rsidRDefault="0069355F" w:rsidP="00EA3378">
            <w:pPr>
              <w:pStyle w:val="TableParagraph"/>
              <w:rPr>
                <w:b/>
                <w:sz w:val="20"/>
                <w:szCs w:val="20"/>
              </w:rPr>
            </w:pPr>
            <w:r>
              <w:rPr>
                <w:b/>
                <w:sz w:val="20"/>
                <w:szCs w:val="20"/>
              </w:rPr>
              <w:t>Квест – игра « В волшебной стране сказок»</w:t>
            </w:r>
          </w:p>
          <w:p w:rsidR="002C6E8D" w:rsidRDefault="0069355F" w:rsidP="00EA3378">
            <w:pPr>
              <w:pStyle w:val="TableParagraph"/>
              <w:rPr>
                <w:b/>
                <w:sz w:val="20"/>
                <w:szCs w:val="20"/>
              </w:rPr>
            </w:pPr>
            <w:r>
              <w:rPr>
                <w:i/>
                <w:sz w:val="20"/>
                <w:szCs w:val="20"/>
              </w:rPr>
              <w:t>средняя, старшая, подготовительная группы</w:t>
            </w:r>
          </w:p>
          <w:p w:rsidR="002C6E8D" w:rsidRDefault="002C6E8D" w:rsidP="00EA3378">
            <w:pPr>
              <w:pStyle w:val="TableParagraph"/>
              <w:rPr>
                <w:b/>
                <w:sz w:val="20"/>
                <w:szCs w:val="20"/>
              </w:rPr>
            </w:pPr>
          </w:p>
        </w:tc>
        <w:tc>
          <w:tcPr>
            <w:tcW w:w="2870" w:type="dxa"/>
            <w:shd w:val="clear" w:color="auto" w:fill="auto"/>
          </w:tcPr>
          <w:p w:rsidR="002C6E8D" w:rsidRDefault="0069355F" w:rsidP="00EA3378">
            <w:pPr>
              <w:pStyle w:val="TableParagraph"/>
              <w:rPr>
                <w:sz w:val="20"/>
                <w:szCs w:val="20"/>
              </w:rPr>
            </w:pPr>
            <w:r>
              <w:rPr>
                <w:sz w:val="20"/>
                <w:szCs w:val="20"/>
              </w:rPr>
              <w:t>Папка-передвижка «Любите и берегите наш родной язык»</w:t>
            </w:r>
          </w:p>
          <w:p w:rsidR="002C6E8D" w:rsidRDefault="002C6E8D" w:rsidP="00EA3378">
            <w:pPr>
              <w:pStyle w:val="TableParagraph"/>
              <w:rPr>
                <w:sz w:val="20"/>
                <w:szCs w:val="20"/>
              </w:rPr>
            </w:pPr>
          </w:p>
          <w:p w:rsidR="002C6E8D" w:rsidRDefault="0069355F" w:rsidP="00EA3378">
            <w:pPr>
              <w:pStyle w:val="TableParagraph"/>
              <w:rPr>
                <w:sz w:val="20"/>
                <w:szCs w:val="20"/>
              </w:rPr>
            </w:pPr>
            <w:r>
              <w:rPr>
                <w:sz w:val="20"/>
                <w:szCs w:val="20"/>
              </w:rPr>
              <w:t>Буклет «Пословицы и поговорки — источник воспитания нравственных качеств личности ребенка»</w:t>
            </w:r>
          </w:p>
        </w:tc>
      </w:tr>
      <w:tr w:rsidR="002C6E8D" w:rsidTr="007F2246">
        <w:tc>
          <w:tcPr>
            <w:tcW w:w="1196" w:type="dxa"/>
            <w:vMerge w:val="restart"/>
            <w:tcBorders>
              <w:top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rPr>
                <w:bCs/>
                <w:sz w:val="20"/>
              </w:rPr>
            </w:pPr>
            <w:r>
              <w:rPr>
                <w:bCs/>
                <w:sz w:val="20"/>
              </w:rPr>
              <w:t>Патриотическое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2C6E8D" w:rsidP="00EA3378">
            <w:pPr>
              <w:rPr>
                <w:sz w:val="20"/>
              </w:rPr>
            </w:pPr>
          </w:p>
        </w:tc>
        <w:tc>
          <w:tcPr>
            <w:tcW w:w="1876" w:type="dxa"/>
            <w:shd w:val="clear" w:color="auto" w:fill="auto"/>
          </w:tcPr>
          <w:p w:rsidR="002C6E8D" w:rsidRDefault="0069355F" w:rsidP="00EA3378">
            <w:pPr>
              <w:jc w:val="center"/>
              <w:rPr>
                <w:bCs/>
                <w:sz w:val="20"/>
              </w:rPr>
            </w:pPr>
            <w:r>
              <w:rPr>
                <w:bCs/>
                <w:sz w:val="20"/>
              </w:rPr>
              <w:t>12 июня</w:t>
            </w:r>
          </w:p>
          <w:p w:rsidR="002C6E8D" w:rsidRDefault="002C6E8D" w:rsidP="00EA3378">
            <w:pPr>
              <w:jc w:val="center"/>
              <w:rPr>
                <w:bCs/>
                <w:sz w:val="20"/>
              </w:rPr>
            </w:pPr>
          </w:p>
          <w:p w:rsidR="002C6E8D" w:rsidRDefault="0069355F" w:rsidP="00EA3378">
            <w:pPr>
              <w:jc w:val="center"/>
              <w:rPr>
                <w:b/>
                <w:bCs/>
                <w:sz w:val="20"/>
              </w:rPr>
            </w:pPr>
            <w:r>
              <w:rPr>
                <w:b/>
                <w:bCs/>
                <w:sz w:val="20"/>
              </w:rPr>
              <w:t>День России</w:t>
            </w:r>
          </w:p>
        </w:tc>
        <w:tc>
          <w:tcPr>
            <w:tcW w:w="4219" w:type="dxa"/>
            <w:shd w:val="clear" w:color="auto" w:fill="auto"/>
          </w:tcPr>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Игры-речевки «Наша Родина-Россия», «Нет на свете Родины красивей»</w:t>
            </w:r>
          </w:p>
          <w:p w:rsidR="002C6E8D" w:rsidRDefault="0069355F" w:rsidP="00EA3378">
            <w:pPr>
              <w:pStyle w:val="TableParagraph"/>
              <w:numPr>
                <w:ilvl w:val="0"/>
                <w:numId w:val="45"/>
              </w:numPr>
              <w:tabs>
                <w:tab w:val="left" w:pos="492"/>
              </w:tabs>
              <w:jc w:val="both"/>
              <w:rPr>
                <w:sz w:val="20"/>
                <w:szCs w:val="20"/>
              </w:rPr>
            </w:pPr>
            <w:r>
              <w:rPr>
                <w:sz w:val="20"/>
                <w:szCs w:val="20"/>
              </w:rPr>
              <w:t>Беседа «Моя малая Родина»</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Разучивание стихотворений о России, разучивание пословиц, прослушивание песни гимн России с детьми</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Рассматривание символики РФ</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Слушание Лебедев-Кумач «Песня о Родине»</w:t>
            </w:r>
          </w:p>
        </w:tc>
        <w:tc>
          <w:tcPr>
            <w:tcW w:w="3401" w:type="dxa"/>
            <w:shd w:val="clear" w:color="auto" w:fill="auto"/>
          </w:tcPr>
          <w:p w:rsidR="002C6E8D" w:rsidRDefault="0069355F" w:rsidP="00EA3378">
            <w:pPr>
              <w:pStyle w:val="TableParagraph"/>
              <w:rPr>
                <w:b/>
                <w:sz w:val="20"/>
                <w:szCs w:val="20"/>
              </w:rPr>
            </w:pPr>
            <w:r>
              <w:rPr>
                <w:b/>
                <w:sz w:val="20"/>
                <w:szCs w:val="20"/>
              </w:rPr>
              <w:t>Праздник «12 июня-День России»</w:t>
            </w:r>
          </w:p>
          <w:p w:rsidR="002C6E8D" w:rsidRDefault="0069355F" w:rsidP="00EA3378">
            <w:pPr>
              <w:pStyle w:val="TableParagraph"/>
              <w:rPr>
                <w:b/>
                <w:sz w:val="20"/>
                <w:szCs w:val="20"/>
              </w:rPr>
            </w:pPr>
            <w:r>
              <w:rPr>
                <w:i/>
                <w:sz w:val="20"/>
                <w:szCs w:val="20"/>
              </w:rPr>
              <w:t>средняя, старшая, подготовительная группы</w:t>
            </w:r>
          </w:p>
          <w:p w:rsidR="002C6E8D" w:rsidRDefault="0069355F" w:rsidP="00EA3378">
            <w:pPr>
              <w:pStyle w:val="TableParagraph"/>
              <w:rPr>
                <w:i/>
                <w:sz w:val="20"/>
                <w:szCs w:val="20"/>
              </w:rPr>
            </w:pPr>
            <w:r>
              <w:rPr>
                <w:i/>
                <w:sz w:val="20"/>
                <w:szCs w:val="20"/>
              </w:rPr>
              <w:t>младшая группа – гости на празднике</w:t>
            </w:r>
          </w:p>
        </w:tc>
        <w:tc>
          <w:tcPr>
            <w:tcW w:w="2870" w:type="dxa"/>
            <w:shd w:val="clear" w:color="auto" w:fill="auto"/>
          </w:tcPr>
          <w:p w:rsidR="002C6E8D" w:rsidRDefault="0069355F" w:rsidP="00EA3378">
            <w:pPr>
              <w:pStyle w:val="TableParagraph"/>
              <w:rPr>
                <w:sz w:val="20"/>
                <w:szCs w:val="20"/>
              </w:rPr>
            </w:pPr>
            <w:r>
              <w:rPr>
                <w:sz w:val="20"/>
                <w:szCs w:val="20"/>
              </w:rPr>
              <w:t>Рекомендации «Как знакомить ребенка с родным краем»</w:t>
            </w:r>
          </w:p>
          <w:p w:rsidR="002C6E8D" w:rsidRDefault="002C6E8D" w:rsidP="00EA3378">
            <w:pPr>
              <w:pStyle w:val="TableParagraph"/>
              <w:rPr>
                <w:sz w:val="20"/>
                <w:szCs w:val="20"/>
              </w:rPr>
            </w:pPr>
          </w:p>
          <w:p w:rsidR="002C6E8D" w:rsidRDefault="0069355F" w:rsidP="00EA3378">
            <w:pPr>
              <w:pStyle w:val="TableParagraph"/>
              <w:rPr>
                <w:sz w:val="20"/>
                <w:szCs w:val="20"/>
              </w:rPr>
            </w:pPr>
            <w:r>
              <w:rPr>
                <w:sz w:val="20"/>
                <w:szCs w:val="20"/>
              </w:rPr>
              <w:t>Консультация «Воспитание чувства любви к своей малой Родине»</w:t>
            </w:r>
          </w:p>
        </w:tc>
      </w:tr>
      <w:tr w:rsidR="002C6E8D" w:rsidTr="007F2246">
        <w:tc>
          <w:tcPr>
            <w:tcW w:w="1196" w:type="dxa"/>
            <w:vMerge/>
            <w:tcBorders>
              <w:top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564280" w:rsidRDefault="00564280" w:rsidP="00EA3378">
            <w:pPr>
              <w:rPr>
                <w:bCs/>
                <w:sz w:val="20"/>
              </w:rPr>
            </w:pPr>
            <w:r>
              <w:rPr>
                <w:bCs/>
                <w:sz w:val="20"/>
              </w:rPr>
              <w:t>Социальное</w:t>
            </w:r>
          </w:p>
          <w:p w:rsidR="00564280" w:rsidRDefault="00564280" w:rsidP="00EA3378">
            <w:pPr>
              <w:rPr>
                <w:bCs/>
                <w:sz w:val="20"/>
              </w:rPr>
            </w:pPr>
            <w:r>
              <w:rPr>
                <w:bCs/>
                <w:sz w:val="20"/>
              </w:rPr>
              <w:t>Познавательное</w:t>
            </w:r>
          </w:p>
          <w:p w:rsidR="00564280" w:rsidRDefault="00564280" w:rsidP="00EA3378">
            <w:pPr>
              <w:rPr>
                <w:bCs/>
                <w:sz w:val="20"/>
              </w:rPr>
            </w:pPr>
            <w:r>
              <w:rPr>
                <w:bCs/>
                <w:sz w:val="20"/>
              </w:rPr>
              <w:t>Физическое</w:t>
            </w:r>
          </w:p>
          <w:p w:rsidR="00564280" w:rsidRDefault="00564280" w:rsidP="00EA3378">
            <w:pPr>
              <w:rPr>
                <w:bCs/>
                <w:sz w:val="20"/>
              </w:rPr>
            </w:pPr>
            <w:r>
              <w:rPr>
                <w:bCs/>
                <w:sz w:val="20"/>
              </w:rPr>
              <w:t>Духовно-нравственное</w:t>
            </w:r>
          </w:p>
          <w:p w:rsidR="002C6E8D" w:rsidRDefault="00564280" w:rsidP="00EA3378">
            <w:pPr>
              <w:rPr>
                <w:bCs/>
                <w:sz w:val="20"/>
              </w:rPr>
            </w:pPr>
            <w:r>
              <w:rPr>
                <w:bCs/>
                <w:sz w:val="20"/>
              </w:rPr>
              <w:t>Патриотическое</w:t>
            </w:r>
          </w:p>
          <w:p w:rsidR="00564280" w:rsidRDefault="00564280" w:rsidP="00EA3378">
            <w:pPr>
              <w:rPr>
                <w:bCs/>
                <w:sz w:val="20"/>
              </w:rPr>
            </w:pPr>
            <w:r>
              <w:rPr>
                <w:bCs/>
                <w:sz w:val="20"/>
              </w:rPr>
              <w:t>Эстетическое</w:t>
            </w:r>
          </w:p>
        </w:tc>
        <w:tc>
          <w:tcPr>
            <w:tcW w:w="1876" w:type="dxa"/>
            <w:shd w:val="clear" w:color="auto" w:fill="auto"/>
          </w:tcPr>
          <w:p w:rsidR="002C6E8D" w:rsidRDefault="0069355F" w:rsidP="00EA3378">
            <w:pPr>
              <w:jc w:val="center"/>
              <w:rPr>
                <w:bCs/>
                <w:sz w:val="20"/>
              </w:rPr>
            </w:pPr>
            <w:r>
              <w:rPr>
                <w:bCs/>
                <w:sz w:val="20"/>
                <w:highlight w:val="green"/>
              </w:rPr>
              <w:t>Сабантуй</w:t>
            </w:r>
          </w:p>
        </w:tc>
        <w:tc>
          <w:tcPr>
            <w:tcW w:w="4219" w:type="dxa"/>
            <w:shd w:val="clear" w:color="auto" w:fill="auto"/>
          </w:tcPr>
          <w:p w:rsidR="002C6E8D" w:rsidRDefault="00564280" w:rsidP="00EA3378">
            <w:pPr>
              <w:pStyle w:val="TableParagraph"/>
              <w:numPr>
                <w:ilvl w:val="0"/>
                <w:numId w:val="45"/>
              </w:numPr>
              <w:tabs>
                <w:tab w:val="left" w:pos="492"/>
              </w:tabs>
              <w:ind w:left="34" w:firstLine="326"/>
              <w:jc w:val="both"/>
              <w:rPr>
                <w:sz w:val="20"/>
                <w:szCs w:val="20"/>
              </w:rPr>
            </w:pPr>
            <w:r>
              <w:rPr>
                <w:sz w:val="20"/>
                <w:szCs w:val="20"/>
              </w:rPr>
              <w:t>Разучивание стихов и песен по теме.</w:t>
            </w:r>
          </w:p>
          <w:p w:rsidR="00564280" w:rsidRDefault="00564280" w:rsidP="00EA3378">
            <w:pPr>
              <w:pStyle w:val="TableParagraph"/>
              <w:numPr>
                <w:ilvl w:val="0"/>
                <w:numId w:val="45"/>
              </w:numPr>
              <w:tabs>
                <w:tab w:val="left" w:pos="492"/>
              </w:tabs>
              <w:ind w:left="34" w:firstLine="326"/>
              <w:jc w:val="both"/>
              <w:rPr>
                <w:sz w:val="20"/>
                <w:szCs w:val="20"/>
              </w:rPr>
            </w:pPr>
            <w:r>
              <w:rPr>
                <w:sz w:val="20"/>
                <w:szCs w:val="20"/>
              </w:rPr>
              <w:t>Рассматривание фото и картинного материала по теме.</w:t>
            </w:r>
          </w:p>
        </w:tc>
        <w:tc>
          <w:tcPr>
            <w:tcW w:w="3401" w:type="dxa"/>
            <w:shd w:val="clear" w:color="auto" w:fill="auto"/>
          </w:tcPr>
          <w:p w:rsidR="002C6E8D" w:rsidRDefault="00564280" w:rsidP="00EA3378">
            <w:pPr>
              <w:pStyle w:val="TableParagraph"/>
              <w:rPr>
                <w:b/>
                <w:sz w:val="20"/>
                <w:szCs w:val="20"/>
              </w:rPr>
            </w:pPr>
            <w:r>
              <w:rPr>
                <w:b/>
                <w:sz w:val="20"/>
                <w:szCs w:val="20"/>
              </w:rPr>
              <w:t>Музыкально-спортивный праздник.</w:t>
            </w:r>
          </w:p>
        </w:tc>
        <w:tc>
          <w:tcPr>
            <w:tcW w:w="2870" w:type="dxa"/>
            <w:shd w:val="clear" w:color="auto" w:fill="auto"/>
          </w:tcPr>
          <w:p w:rsidR="002C6E8D" w:rsidRDefault="0069355F" w:rsidP="00EA3378">
            <w:pPr>
              <w:pStyle w:val="TableParagraph"/>
              <w:rPr>
                <w:sz w:val="20"/>
                <w:szCs w:val="20"/>
                <w:highlight w:val="green"/>
              </w:rPr>
            </w:pPr>
            <w:r>
              <w:rPr>
                <w:sz w:val="20"/>
                <w:szCs w:val="20"/>
                <w:highlight w:val="green"/>
              </w:rPr>
              <w:t>Буклет «Из истории праздника»</w:t>
            </w:r>
          </w:p>
          <w:p w:rsidR="002C6E8D" w:rsidRDefault="0069355F" w:rsidP="00EA3378">
            <w:pPr>
              <w:pStyle w:val="TableParagraph"/>
              <w:rPr>
                <w:sz w:val="20"/>
                <w:szCs w:val="20"/>
              </w:rPr>
            </w:pPr>
            <w:r>
              <w:rPr>
                <w:sz w:val="20"/>
                <w:szCs w:val="20"/>
                <w:highlight w:val="green"/>
              </w:rPr>
              <w:t>Помощь в организации праздника</w:t>
            </w:r>
          </w:p>
          <w:p w:rsidR="002C6E8D" w:rsidRDefault="0069355F" w:rsidP="00EA3378">
            <w:pPr>
              <w:pStyle w:val="TableParagraph"/>
              <w:rPr>
                <w:sz w:val="20"/>
                <w:szCs w:val="20"/>
              </w:rPr>
            </w:pPr>
            <w:r>
              <w:rPr>
                <w:sz w:val="20"/>
                <w:szCs w:val="20"/>
                <w:highlight w:val="green"/>
              </w:rPr>
              <w:t>Медиарепортаж «Наш семейный сабантуй»</w:t>
            </w:r>
          </w:p>
        </w:tc>
      </w:tr>
      <w:tr w:rsidR="002C6E8D" w:rsidTr="007F2246">
        <w:tc>
          <w:tcPr>
            <w:tcW w:w="1196" w:type="dxa"/>
            <w:vMerge/>
            <w:tcBorders>
              <w:bottom w:val="single" w:sz="4" w:space="0" w:color="auto"/>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rPr>
                <w:bCs/>
                <w:sz w:val="20"/>
              </w:rPr>
            </w:pPr>
            <w:r>
              <w:rPr>
                <w:bCs/>
                <w:sz w:val="20"/>
              </w:rPr>
              <w:t>Патриотическое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2C6E8D" w:rsidP="00EA3378">
            <w:pPr>
              <w:rPr>
                <w:sz w:val="20"/>
              </w:rPr>
            </w:pPr>
          </w:p>
        </w:tc>
        <w:tc>
          <w:tcPr>
            <w:tcW w:w="1876" w:type="dxa"/>
            <w:shd w:val="clear" w:color="auto" w:fill="auto"/>
          </w:tcPr>
          <w:p w:rsidR="002C6E8D" w:rsidRDefault="0069355F" w:rsidP="00EA3378">
            <w:pPr>
              <w:jc w:val="center"/>
              <w:rPr>
                <w:bCs/>
                <w:sz w:val="20"/>
              </w:rPr>
            </w:pPr>
            <w:r>
              <w:rPr>
                <w:bCs/>
                <w:sz w:val="20"/>
              </w:rPr>
              <w:t>22</w:t>
            </w:r>
            <w:r>
              <w:rPr>
                <w:bCs/>
                <w:sz w:val="20"/>
              </w:rPr>
              <w:tab/>
              <w:t>июня</w:t>
            </w:r>
          </w:p>
          <w:p w:rsidR="002C6E8D" w:rsidRDefault="002C6E8D" w:rsidP="00EA3378">
            <w:pPr>
              <w:jc w:val="center"/>
              <w:rPr>
                <w:bCs/>
                <w:sz w:val="20"/>
              </w:rPr>
            </w:pPr>
          </w:p>
          <w:p w:rsidR="002C6E8D" w:rsidRDefault="0069355F" w:rsidP="00EA3378">
            <w:pPr>
              <w:jc w:val="center"/>
              <w:rPr>
                <w:b/>
                <w:bCs/>
                <w:sz w:val="20"/>
              </w:rPr>
            </w:pPr>
            <w:r>
              <w:rPr>
                <w:bCs/>
                <w:sz w:val="20"/>
              </w:rPr>
              <w:t xml:space="preserve"> </w:t>
            </w:r>
            <w:r>
              <w:rPr>
                <w:b/>
                <w:bCs/>
                <w:sz w:val="20"/>
              </w:rPr>
              <w:t>День памяти и скорби</w:t>
            </w:r>
          </w:p>
        </w:tc>
        <w:tc>
          <w:tcPr>
            <w:tcW w:w="4219" w:type="dxa"/>
            <w:shd w:val="clear" w:color="auto" w:fill="auto"/>
          </w:tcPr>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Прослушивание музыкальных композиций «Священная война», «22 июня ровно в 4 часа…», «Катюша» и др.</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 xml:space="preserve"> Рассматривание открыток «Города-герои»</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lastRenderedPageBreak/>
              <w:t>Заучивание пословиц, поговорок о солдатской службе, о дружбе, долге</w:t>
            </w:r>
          </w:p>
        </w:tc>
        <w:tc>
          <w:tcPr>
            <w:tcW w:w="3401" w:type="dxa"/>
            <w:shd w:val="clear" w:color="auto" w:fill="auto"/>
          </w:tcPr>
          <w:p w:rsidR="002C6E8D" w:rsidRDefault="0069355F" w:rsidP="00EA3378">
            <w:pPr>
              <w:pStyle w:val="TableParagraph"/>
              <w:rPr>
                <w:b/>
                <w:sz w:val="20"/>
                <w:szCs w:val="20"/>
              </w:rPr>
            </w:pPr>
            <w:r>
              <w:rPr>
                <w:b/>
                <w:sz w:val="20"/>
                <w:szCs w:val="20"/>
              </w:rPr>
              <w:lastRenderedPageBreak/>
              <w:t>Тематическая беседа «День памяти и скорби»</w:t>
            </w:r>
          </w:p>
          <w:p w:rsidR="002C6E8D" w:rsidRDefault="002C6E8D" w:rsidP="00EC38C8">
            <w:pPr>
              <w:pStyle w:val="TableParagraph"/>
              <w:rPr>
                <w:b/>
                <w:sz w:val="20"/>
                <w:szCs w:val="20"/>
              </w:rPr>
            </w:pPr>
          </w:p>
        </w:tc>
        <w:tc>
          <w:tcPr>
            <w:tcW w:w="2870" w:type="dxa"/>
            <w:shd w:val="clear" w:color="auto" w:fill="auto"/>
          </w:tcPr>
          <w:p w:rsidR="002C6E8D" w:rsidRDefault="0069355F" w:rsidP="00EA3378">
            <w:pPr>
              <w:pStyle w:val="TableParagraph"/>
              <w:rPr>
                <w:sz w:val="20"/>
                <w:szCs w:val="20"/>
              </w:rPr>
            </w:pPr>
            <w:r>
              <w:rPr>
                <w:sz w:val="20"/>
                <w:szCs w:val="20"/>
              </w:rPr>
              <w:t>Консультация «Ознакомление детей старшего дошкольного возраста с историей российской армии»</w:t>
            </w:r>
          </w:p>
          <w:p w:rsidR="002C6E8D" w:rsidRDefault="0069355F" w:rsidP="00EA3378">
            <w:pPr>
              <w:pStyle w:val="TableParagraph"/>
              <w:rPr>
                <w:sz w:val="20"/>
                <w:szCs w:val="20"/>
              </w:rPr>
            </w:pPr>
            <w:r>
              <w:rPr>
                <w:sz w:val="20"/>
                <w:szCs w:val="20"/>
              </w:rPr>
              <w:t xml:space="preserve">Рекомендации родителям: </w:t>
            </w:r>
            <w:r>
              <w:rPr>
                <w:sz w:val="20"/>
                <w:szCs w:val="20"/>
              </w:rPr>
              <w:lastRenderedPageBreak/>
              <w:t>рассказать детям о событиях дня начала войны - 22 июня;  рассказать о жизни страны в период войны</w:t>
            </w:r>
          </w:p>
        </w:tc>
      </w:tr>
      <w:tr w:rsidR="002C6E8D" w:rsidTr="007F2246">
        <w:tc>
          <w:tcPr>
            <w:tcW w:w="1196" w:type="dxa"/>
            <w:tcBorders>
              <w:top w:val="single" w:sz="4" w:space="0" w:color="auto"/>
              <w:bottom w:val="single" w:sz="4" w:space="0" w:color="auto"/>
            </w:tcBorders>
            <w:shd w:val="clear" w:color="auto" w:fill="auto"/>
          </w:tcPr>
          <w:p w:rsidR="002C6E8D" w:rsidRDefault="0069355F" w:rsidP="00EA3378">
            <w:pPr>
              <w:jc w:val="center"/>
              <w:rPr>
                <w:b/>
                <w:bCs/>
                <w:sz w:val="20"/>
              </w:rPr>
            </w:pPr>
            <w:r>
              <w:rPr>
                <w:b/>
                <w:bCs/>
                <w:sz w:val="20"/>
              </w:rPr>
              <w:lastRenderedPageBreak/>
              <w:t xml:space="preserve">июль </w:t>
            </w:r>
          </w:p>
        </w:tc>
        <w:tc>
          <w:tcPr>
            <w:tcW w:w="1606" w:type="dxa"/>
            <w:shd w:val="clear" w:color="auto" w:fill="auto"/>
          </w:tcPr>
          <w:p w:rsidR="002C6E8D" w:rsidRDefault="0069355F" w:rsidP="00EA3378">
            <w:pPr>
              <w:rPr>
                <w:bCs/>
                <w:sz w:val="20"/>
              </w:rPr>
            </w:pPr>
            <w:r>
              <w:rPr>
                <w:bCs/>
                <w:sz w:val="20"/>
              </w:rPr>
              <w:t>Духовно- нравственное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7F2246" w:rsidP="00EA3378">
            <w:pPr>
              <w:rPr>
                <w:sz w:val="20"/>
              </w:rPr>
            </w:pPr>
            <w:r>
              <w:rPr>
                <w:bCs/>
                <w:sz w:val="20"/>
              </w:rPr>
              <w:t>Э</w:t>
            </w:r>
            <w:r w:rsidR="0069355F">
              <w:rPr>
                <w:bCs/>
                <w:sz w:val="20"/>
              </w:rPr>
              <w:t>стетическое</w:t>
            </w:r>
          </w:p>
        </w:tc>
        <w:tc>
          <w:tcPr>
            <w:tcW w:w="1876" w:type="dxa"/>
            <w:shd w:val="clear" w:color="auto" w:fill="auto"/>
          </w:tcPr>
          <w:p w:rsidR="002C6E8D" w:rsidRDefault="0069355F" w:rsidP="00EA3378">
            <w:pPr>
              <w:jc w:val="center"/>
              <w:rPr>
                <w:bCs/>
                <w:sz w:val="20"/>
              </w:rPr>
            </w:pPr>
            <w:r>
              <w:rPr>
                <w:bCs/>
                <w:sz w:val="20"/>
              </w:rPr>
              <w:t>8 июля</w:t>
            </w:r>
          </w:p>
          <w:p w:rsidR="002C6E8D" w:rsidRDefault="002C6E8D" w:rsidP="00EA3378">
            <w:pPr>
              <w:jc w:val="center"/>
              <w:rPr>
                <w:bCs/>
                <w:sz w:val="20"/>
              </w:rPr>
            </w:pPr>
          </w:p>
          <w:p w:rsidR="002C6E8D" w:rsidRDefault="0069355F" w:rsidP="00EA3378">
            <w:pPr>
              <w:jc w:val="center"/>
              <w:rPr>
                <w:b/>
                <w:bCs/>
                <w:sz w:val="20"/>
              </w:rPr>
            </w:pPr>
            <w:r>
              <w:rPr>
                <w:bCs/>
                <w:sz w:val="20"/>
              </w:rPr>
              <w:t xml:space="preserve"> </w:t>
            </w:r>
            <w:r>
              <w:rPr>
                <w:b/>
                <w:bCs/>
                <w:sz w:val="20"/>
              </w:rPr>
              <w:t>День семьи, любви и верности</w:t>
            </w:r>
          </w:p>
        </w:tc>
        <w:tc>
          <w:tcPr>
            <w:tcW w:w="4219" w:type="dxa"/>
            <w:shd w:val="clear" w:color="auto" w:fill="auto"/>
          </w:tcPr>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Тематические досуги «День семьи, любви и верности» с конкурсами и забавами</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С\р игры «Семья», «Дочки-матери»</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Разучивание стихов, загадок, пословиц, поговорок о любви, добре и верности</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Игры-драматизации по сказкам «Красная Шапочка», «Гуси - лебеди»</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П\и «Одень сестренку», «Запеленай малыша», «Стирка», «Все я в доме приберу»</w:t>
            </w:r>
          </w:p>
        </w:tc>
        <w:tc>
          <w:tcPr>
            <w:tcW w:w="3401" w:type="dxa"/>
            <w:shd w:val="clear" w:color="auto" w:fill="auto"/>
          </w:tcPr>
          <w:p w:rsidR="002C6E8D" w:rsidRDefault="0069355F" w:rsidP="00EA3378">
            <w:pPr>
              <w:pStyle w:val="TableParagraph"/>
              <w:rPr>
                <w:b/>
                <w:sz w:val="20"/>
                <w:szCs w:val="20"/>
              </w:rPr>
            </w:pPr>
            <w:r>
              <w:rPr>
                <w:b/>
                <w:sz w:val="20"/>
                <w:szCs w:val="20"/>
              </w:rPr>
              <w:t>Выставка рисунков «Моя семья»</w:t>
            </w:r>
          </w:p>
          <w:p w:rsidR="002C6E8D" w:rsidRDefault="0069355F" w:rsidP="00EA3378">
            <w:pPr>
              <w:pStyle w:val="TableParagraph"/>
              <w:rPr>
                <w:i/>
                <w:sz w:val="20"/>
                <w:szCs w:val="20"/>
              </w:rPr>
            </w:pPr>
            <w:r>
              <w:rPr>
                <w:i/>
                <w:sz w:val="20"/>
                <w:szCs w:val="20"/>
              </w:rPr>
              <w:t>средняя, старшая, подготовительная группы</w:t>
            </w:r>
          </w:p>
          <w:p w:rsidR="002C6E8D" w:rsidRDefault="0069355F" w:rsidP="00EA3378">
            <w:pPr>
              <w:pStyle w:val="TableParagraph"/>
              <w:rPr>
                <w:b/>
                <w:sz w:val="20"/>
                <w:szCs w:val="20"/>
              </w:rPr>
            </w:pPr>
            <w:r>
              <w:rPr>
                <w:b/>
                <w:sz w:val="20"/>
                <w:szCs w:val="20"/>
              </w:rPr>
              <w:t>Акция на странице ВК (сайт детского сада) «Фотоколлаж-дружная семья»</w:t>
            </w:r>
          </w:p>
          <w:p w:rsidR="002C6E8D" w:rsidRDefault="0069355F" w:rsidP="00EA3378">
            <w:pPr>
              <w:pStyle w:val="TableParagraph"/>
              <w:rPr>
                <w:b/>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rsidP="00EA3378">
            <w:pPr>
              <w:pStyle w:val="TableParagraph"/>
              <w:rPr>
                <w:sz w:val="20"/>
                <w:szCs w:val="20"/>
              </w:rPr>
            </w:pPr>
            <w:r>
              <w:rPr>
                <w:sz w:val="20"/>
                <w:szCs w:val="20"/>
              </w:rPr>
              <w:t>Участие семей в акции на странице ВК (сайт детского сада) «Фотоколлаж-дружная семья»</w:t>
            </w:r>
          </w:p>
          <w:p w:rsidR="002C6E8D" w:rsidRDefault="002C6E8D" w:rsidP="00EA3378">
            <w:pPr>
              <w:pStyle w:val="TableParagraph"/>
              <w:rPr>
                <w:sz w:val="20"/>
                <w:szCs w:val="20"/>
              </w:rPr>
            </w:pPr>
          </w:p>
          <w:p w:rsidR="002C6E8D" w:rsidRDefault="0069355F" w:rsidP="00EA3378">
            <w:pPr>
              <w:pStyle w:val="TableParagraph"/>
              <w:rPr>
                <w:sz w:val="20"/>
                <w:szCs w:val="20"/>
              </w:rPr>
            </w:pPr>
            <w:r>
              <w:rPr>
                <w:sz w:val="20"/>
                <w:szCs w:val="20"/>
              </w:rPr>
              <w:t>Папка-передвижка «Истоки праздника «День семьи, любви и верности»</w:t>
            </w:r>
          </w:p>
        </w:tc>
      </w:tr>
      <w:tr w:rsidR="002C6E8D" w:rsidTr="007F2246">
        <w:tc>
          <w:tcPr>
            <w:tcW w:w="1196" w:type="dxa"/>
            <w:tcBorders>
              <w:top w:val="single" w:sz="4" w:space="0" w:color="auto"/>
              <w:bottom w:val="none" w:sz="4" w:space="0" w:color="000000"/>
            </w:tcBorders>
            <w:shd w:val="clear" w:color="auto" w:fill="auto"/>
          </w:tcPr>
          <w:p w:rsidR="002C6E8D" w:rsidRDefault="0069355F" w:rsidP="00EA3378">
            <w:pPr>
              <w:jc w:val="center"/>
              <w:rPr>
                <w:b/>
                <w:bCs/>
                <w:sz w:val="20"/>
              </w:rPr>
            </w:pPr>
            <w:r>
              <w:rPr>
                <w:b/>
                <w:bCs/>
                <w:sz w:val="20"/>
              </w:rPr>
              <w:t xml:space="preserve">август </w:t>
            </w:r>
          </w:p>
        </w:tc>
        <w:tc>
          <w:tcPr>
            <w:tcW w:w="1606" w:type="dxa"/>
            <w:shd w:val="clear" w:color="auto" w:fill="auto"/>
          </w:tcPr>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69355F" w:rsidP="00EA3378">
            <w:pPr>
              <w:rPr>
                <w:sz w:val="20"/>
              </w:rPr>
            </w:pPr>
            <w:r>
              <w:rPr>
                <w:bCs/>
                <w:sz w:val="20"/>
              </w:rPr>
              <w:t>Физическое</w:t>
            </w:r>
          </w:p>
        </w:tc>
        <w:tc>
          <w:tcPr>
            <w:tcW w:w="1876" w:type="dxa"/>
            <w:shd w:val="clear" w:color="auto" w:fill="auto"/>
          </w:tcPr>
          <w:p w:rsidR="002C6E8D" w:rsidRDefault="0069355F" w:rsidP="00EA3378">
            <w:pPr>
              <w:jc w:val="center"/>
              <w:rPr>
                <w:bCs/>
                <w:sz w:val="20"/>
              </w:rPr>
            </w:pPr>
            <w:r>
              <w:rPr>
                <w:bCs/>
                <w:sz w:val="20"/>
              </w:rPr>
              <w:t>12 августа</w:t>
            </w:r>
          </w:p>
          <w:p w:rsidR="002C6E8D" w:rsidRDefault="002C6E8D" w:rsidP="00EA3378">
            <w:pPr>
              <w:jc w:val="center"/>
              <w:rPr>
                <w:bCs/>
                <w:sz w:val="20"/>
              </w:rPr>
            </w:pPr>
          </w:p>
          <w:p w:rsidR="002C6E8D" w:rsidRDefault="0069355F" w:rsidP="00EA3378">
            <w:pPr>
              <w:jc w:val="center"/>
              <w:rPr>
                <w:b/>
                <w:bCs/>
                <w:sz w:val="20"/>
              </w:rPr>
            </w:pPr>
            <w:r>
              <w:rPr>
                <w:bCs/>
                <w:sz w:val="20"/>
              </w:rPr>
              <w:t xml:space="preserve"> </w:t>
            </w:r>
            <w:r>
              <w:rPr>
                <w:b/>
                <w:bCs/>
                <w:sz w:val="20"/>
              </w:rPr>
              <w:t>День физкультурника</w:t>
            </w:r>
          </w:p>
        </w:tc>
        <w:tc>
          <w:tcPr>
            <w:tcW w:w="4219" w:type="dxa"/>
            <w:shd w:val="clear" w:color="auto" w:fill="auto"/>
          </w:tcPr>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Свободное общение на тему: «Зачем нужна физкультура и спорт»</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 xml:space="preserve"> Знакомство с пословицами о физкультуре и спорте</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Прослушивание аудиозаписей песен о спорте</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Спортивные подвижные игры</w:t>
            </w:r>
          </w:p>
          <w:p w:rsidR="002C6E8D" w:rsidRDefault="0069355F" w:rsidP="00EA3378">
            <w:pPr>
              <w:pStyle w:val="TableParagraph"/>
              <w:numPr>
                <w:ilvl w:val="0"/>
                <w:numId w:val="45"/>
              </w:numPr>
              <w:tabs>
                <w:tab w:val="left" w:pos="492"/>
              </w:tabs>
              <w:ind w:left="34" w:firstLine="326"/>
              <w:jc w:val="both"/>
              <w:rPr>
                <w:sz w:val="20"/>
                <w:szCs w:val="20"/>
              </w:rPr>
            </w:pPr>
            <w:r>
              <w:rPr>
                <w:sz w:val="20"/>
                <w:szCs w:val="20"/>
              </w:rPr>
              <w:t>Игры-эстафеты</w:t>
            </w:r>
          </w:p>
        </w:tc>
        <w:tc>
          <w:tcPr>
            <w:tcW w:w="3401" w:type="dxa"/>
            <w:shd w:val="clear" w:color="auto" w:fill="auto"/>
          </w:tcPr>
          <w:p w:rsidR="002C6E8D" w:rsidRDefault="0069355F" w:rsidP="00EA3378">
            <w:pPr>
              <w:pStyle w:val="TableParagraph"/>
              <w:rPr>
                <w:b/>
                <w:sz w:val="20"/>
                <w:szCs w:val="20"/>
              </w:rPr>
            </w:pPr>
            <w:r>
              <w:rPr>
                <w:b/>
                <w:sz w:val="20"/>
                <w:szCs w:val="20"/>
              </w:rPr>
              <w:t>Спортивный праздник «День физкультурника»</w:t>
            </w:r>
          </w:p>
          <w:p w:rsidR="002C6E8D" w:rsidRDefault="0069355F" w:rsidP="00EA3378">
            <w:pPr>
              <w:pStyle w:val="TableParagraph"/>
              <w:rPr>
                <w:b/>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rsidP="00EA3378">
            <w:pPr>
              <w:pStyle w:val="TableParagraph"/>
              <w:rPr>
                <w:sz w:val="20"/>
                <w:szCs w:val="20"/>
              </w:rPr>
            </w:pPr>
            <w:r>
              <w:rPr>
                <w:sz w:val="20"/>
                <w:szCs w:val="20"/>
              </w:rPr>
              <w:t>Презентация для родителей «Детский сад и спорт»</w:t>
            </w:r>
          </w:p>
          <w:p w:rsidR="002C6E8D" w:rsidRDefault="002C6E8D" w:rsidP="00EA3378">
            <w:pPr>
              <w:pStyle w:val="TableParagraph"/>
              <w:rPr>
                <w:sz w:val="20"/>
                <w:szCs w:val="20"/>
              </w:rPr>
            </w:pPr>
          </w:p>
          <w:p w:rsidR="002C6E8D" w:rsidRDefault="0069355F" w:rsidP="00EA3378">
            <w:pPr>
              <w:pStyle w:val="TableParagraph"/>
              <w:rPr>
                <w:sz w:val="20"/>
                <w:szCs w:val="20"/>
              </w:rPr>
            </w:pPr>
            <w:r>
              <w:rPr>
                <w:sz w:val="20"/>
                <w:szCs w:val="20"/>
              </w:rPr>
              <w:t>Консультация «Воспитание ЗОЖ у ребенка и любви к спорту»</w:t>
            </w:r>
          </w:p>
        </w:tc>
      </w:tr>
      <w:tr w:rsidR="002C6E8D" w:rsidTr="007F2246">
        <w:tc>
          <w:tcPr>
            <w:tcW w:w="1196" w:type="dxa"/>
            <w:tcBorders>
              <w:top w:val="none" w:sz="4" w:space="0" w:color="000000"/>
              <w:bottom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rPr>
                <w:bCs/>
                <w:sz w:val="20"/>
              </w:rPr>
            </w:pPr>
            <w:r>
              <w:rPr>
                <w:bCs/>
                <w:sz w:val="20"/>
              </w:rPr>
              <w:t>Патриотическое</w:t>
            </w:r>
          </w:p>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2C6E8D" w:rsidP="00EA3378">
            <w:pPr>
              <w:rPr>
                <w:sz w:val="20"/>
              </w:rPr>
            </w:pPr>
          </w:p>
        </w:tc>
        <w:tc>
          <w:tcPr>
            <w:tcW w:w="1876" w:type="dxa"/>
            <w:shd w:val="clear" w:color="auto" w:fill="auto"/>
          </w:tcPr>
          <w:p w:rsidR="002C6E8D" w:rsidRDefault="0069355F" w:rsidP="00EA3378">
            <w:pPr>
              <w:jc w:val="center"/>
              <w:rPr>
                <w:bCs/>
                <w:sz w:val="20"/>
              </w:rPr>
            </w:pPr>
            <w:r>
              <w:rPr>
                <w:bCs/>
                <w:sz w:val="20"/>
              </w:rPr>
              <w:t>22 августа</w:t>
            </w:r>
          </w:p>
          <w:p w:rsidR="002C6E8D" w:rsidRDefault="002C6E8D" w:rsidP="00EA3378">
            <w:pPr>
              <w:jc w:val="center"/>
              <w:rPr>
                <w:bCs/>
                <w:sz w:val="20"/>
              </w:rPr>
            </w:pPr>
          </w:p>
          <w:p w:rsidR="002C6E8D" w:rsidRDefault="0069355F" w:rsidP="00EA3378">
            <w:pPr>
              <w:jc w:val="center"/>
              <w:rPr>
                <w:b/>
                <w:bCs/>
                <w:sz w:val="20"/>
              </w:rPr>
            </w:pPr>
            <w:r>
              <w:rPr>
                <w:bCs/>
                <w:sz w:val="20"/>
              </w:rPr>
              <w:t xml:space="preserve"> </w:t>
            </w:r>
            <w:r>
              <w:rPr>
                <w:b/>
                <w:bCs/>
                <w:sz w:val="20"/>
              </w:rPr>
              <w:t>День Государственного флага Российской Федерации</w:t>
            </w:r>
          </w:p>
        </w:tc>
        <w:tc>
          <w:tcPr>
            <w:tcW w:w="4219" w:type="dxa"/>
            <w:shd w:val="clear" w:color="auto" w:fill="auto"/>
          </w:tcPr>
          <w:p w:rsidR="002C6E8D" w:rsidRDefault="0069355F" w:rsidP="00EA3378">
            <w:pPr>
              <w:pStyle w:val="TableParagraph"/>
              <w:numPr>
                <w:ilvl w:val="0"/>
                <w:numId w:val="45"/>
              </w:numPr>
              <w:tabs>
                <w:tab w:val="left" w:pos="492"/>
              </w:tabs>
              <w:ind w:left="0" w:firstLine="360"/>
              <w:jc w:val="both"/>
              <w:rPr>
                <w:sz w:val="20"/>
                <w:szCs w:val="20"/>
              </w:rPr>
            </w:pPr>
            <w:r>
              <w:rPr>
                <w:sz w:val="20"/>
                <w:szCs w:val="20"/>
              </w:rPr>
              <w:t>Беседы «Наш дом – Россия»; «У каждой страны свой флаг»;  «Где флаги увидеть можно»</w:t>
            </w:r>
          </w:p>
          <w:p w:rsidR="002C6E8D" w:rsidRDefault="0069355F" w:rsidP="00EA3378">
            <w:pPr>
              <w:pStyle w:val="TableParagraph"/>
              <w:numPr>
                <w:ilvl w:val="0"/>
                <w:numId w:val="45"/>
              </w:numPr>
              <w:tabs>
                <w:tab w:val="left" w:pos="492"/>
              </w:tabs>
              <w:ind w:left="0" w:firstLine="360"/>
              <w:jc w:val="both"/>
              <w:rPr>
                <w:sz w:val="20"/>
                <w:szCs w:val="20"/>
              </w:rPr>
            </w:pPr>
            <w:r>
              <w:rPr>
                <w:sz w:val="20"/>
                <w:szCs w:val="20"/>
              </w:rPr>
              <w:t>Чтение стихотворений: В.Степанов «Флаг России»,</w:t>
            </w:r>
          </w:p>
          <w:p w:rsidR="002C6E8D" w:rsidRDefault="0069355F" w:rsidP="00EA3378">
            <w:pPr>
              <w:pStyle w:val="TableParagraph"/>
              <w:tabs>
                <w:tab w:val="left" w:pos="492"/>
              </w:tabs>
              <w:ind w:firstLine="360"/>
              <w:jc w:val="both"/>
              <w:rPr>
                <w:sz w:val="20"/>
                <w:szCs w:val="20"/>
              </w:rPr>
            </w:pPr>
            <w:r>
              <w:rPr>
                <w:sz w:val="20"/>
                <w:szCs w:val="20"/>
              </w:rPr>
              <w:t>Е Николаев «Флаг родины моей»</w:t>
            </w:r>
          </w:p>
          <w:p w:rsidR="002C6E8D" w:rsidRDefault="0069355F" w:rsidP="00EA3378">
            <w:pPr>
              <w:pStyle w:val="TableParagraph"/>
              <w:tabs>
                <w:tab w:val="left" w:pos="492"/>
              </w:tabs>
              <w:ind w:firstLine="360"/>
              <w:jc w:val="both"/>
              <w:rPr>
                <w:sz w:val="20"/>
                <w:szCs w:val="20"/>
              </w:rPr>
            </w:pPr>
            <w:r>
              <w:rPr>
                <w:sz w:val="20"/>
                <w:szCs w:val="20"/>
              </w:rPr>
              <w:t>Г.Лапшина «Три цвета на флаге России»</w:t>
            </w:r>
          </w:p>
          <w:p w:rsidR="002C6E8D" w:rsidRDefault="0069355F" w:rsidP="00EA3378">
            <w:pPr>
              <w:pStyle w:val="TableParagraph"/>
              <w:numPr>
                <w:ilvl w:val="0"/>
                <w:numId w:val="45"/>
              </w:numPr>
              <w:tabs>
                <w:tab w:val="left" w:pos="492"/>
              </w:tabs>
              <w:ind w:left="0" w:firstLine="360"/>
              <w:jc w:val="both"/>
              <w:rPr>
                <w:sz w:val="20"/>
                <w:szCs w:val="20"/>
              </w:rPr>
            </w:pPr>
            <w:r>
              <w:rPr>
                <w:sz w:val="20"/>
                <w:szCs w:val="20"/>
              </w:rPr>
              <w:t>Эстафеты: «Марш-бросок», «Кто скорее до флажка», «Переправа»,  «Кто быстрее соберет флажки»</w:t>
            </w:r>
          </w:p>
        </w:tc>
        <w:tc>
          <w:tcPr>
            <w:tcW w:w="3401" w:type="dxa"/>
            <w:shd w:val="clear" w:color="auto" w:fill="auto"/>
          </w:tcPr>
          <w:p w:rsidR="002C6E8D" w:rsidRDefault="0069355F" w:rsidP="00EA3378">
            <w:pPr>
              <w:pStyle w:val="TableParagraph"/>
              <w:rPr>
                <w:b/>
                <w:sz w:val="20"/>
                <w:szCs w:val="20"/>
              </w:rPr>
            </w:pPr>
            <w:r>
              <w:rPr>
                <w:b/>
                <w:sz w:val="20"/>
                <w:szCs w:val="20"/>
              </w:rPr>
              <w:t>Участие в акции «Под флагом родины единой» (фотоколлаж) на странице ВК (сайт детского сада)</w:t>
            </w:r>
          </w:p>
          <w:p w:rsidR="002C6E8D" w:rsidRDefault="0069355F" w:rsidP="00EA3378">
            <w:pPr>
              <w:pStyle w:val="TableParagraph"/>
              <w:rPr>
                <w:b/>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rsidP="00EA3378">
            <w:pPr>
              <w:pStyle w:val="TableParagraph"/>
              <w:rPr>
                <w:sz w:val="20"/>
                <w:szCs w:val="20"/>
              </w:rPr>
            </w:pPr>
            <w:r>
              <w:rPr>
                <w:sz w:val="20"/>
                <w:szCs w:val="20"/>
              </w:rPr>
              <w:t>Участие родителей в в акции «Под флагом родины единой»</w:t>
            </w:r>
          </w:p>
          <w:p w:rsidR="002C6E8D" w:rsidRDefault="002C6E8D" w:rsidP="00EA3378">
            <w:pPr>
              <w:pStyle w:val="TableParagraph"/>
              <w:rPr>
                <w:sz w:val="20"/>
                <w:szCs w:val="20"/>
              </w:rPr>
            </w:pPr>
          </w:p>
          <w:p w:rsidR="002C6E8D" w:rsidRDefault="0069355F" w:rsidP="00EA3378">
            <w:pPr>
              <w:pStyle w:val="TableParagraph"/>
              <w:rPr>
                <w:sz w:val="20"/>
                <w:szCs w:val="20"/>
              </w:rPr>
            </w:pPr>
            <w:r>
              <w:rPr>
                <w:sz w:val="20"/>
                <w:szCs w:val="20"/>
              </w:rPr>
              <w:t>Буклет «История Российского флага»</w:t>
            </w:r>
          </w:p>
        </w:tc>
      </w:tr>
      <w:tr w:rsidR="002C6E8D" w:rsidTr="007F2246">
        <w:tc>
          <w:tcPr>
            <w:tcW w:w="1196" w:type="dxa"/>
            <w:tcBorders>
              <w:top w:val="none" w:sz="4" w:space="0" w:color="000000"/>
              <w:bottom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2C6E8D" w:rsidRDefault="0069355F" w:rsidP="00EA3378">
            <w:pPr>
              <w:rPr>
                <w:bCs/>
                <w:sz w:val="20"/>
              </w:rPr>
            </w:pPr>
            <w:r>
              <w:rPr>
                <w:bCs/>
                <w:sz w:val="20"/>
              </w:rPr>
              <w:t>Социальное</w:t>
            </w:r>
          </w:p>
          <w:p w:rsidR="002C6E8D" w:rsidRDefault="0069355F" w:rsidP="00EA3378">
            <w:pPr>
              <w:rPr>
                <w:bCs/>
                <w:sz w:val="20"/>
              </w:rPr>
            </w:pPr>
            <w:r>
              <w:rPr>
                <w:bCs/>
                <w:sz w:val="20"/>
              </w:rPr>
              <w:t>Познавательное</w:t>
            </w:r>
          </w:p>
          <w:p w:rsidR="002C6E8D" w:rsidRDefault="007F2246" w:rsidP="00EA3378">
            <w:pPr>
              <w:rPr>
                <w:sz w:val="20"/>
              </w:rPr>
            </w:pPr>
            <w:r>
              <w:rPr>
                <w:bCs/>
                <w:sz w:val="20"/>
              </w:rPr>
              <w:t>Э</w:t>
            </w:r>
            <w:r w:rsidR="0069355F">
              <w:rPr>
                <w:bCs/>
                <w:sz w:val="20"/>
              </w:rPr>
              <w:t>стетическое</w:t>
            </w:r>
          </w:p>
        </w:tc>
        <w:tc>
          <w:tcPr>
            <w:tcW w:w="1876" w:type="dxa"/>
            <w:shd w:val="clear" w:color="auto" w:fill="auto"/>
          </w:tcPr>
          <w:p w:rsidR="002C6E8D" w:rsidRDefault="0069355F" w:rsidP="00EA3378">
            <w:pPr>
              <w:jc w:val="center"/>
              <w:rPr>
                <w:bCs/>
                <w:sz w:val="20"/>
              </w:rPr>
            </w:pPr>
            <w:r>
              <w:rPr>
                <w:bCs/>
                <w:sz w:val="20"/>
              </w:rPr>
              <w:t>27 августа</w:t>
            </w:r>
          </w:p>
          <w:p w:rsidR="002C6E8D" w:rsidRDefault="002C6E8D" w:rsidP="00EA3378">
            <w:pPr>
              <w:jc w:val="center"/>
              <w:rPr>
                <w:bCs/>
                <w:sz w:val="20"/>
              </w:rPr>
            </w:pPr>
          </w:p>
          <w:p w:rsidR="002C6E8D" w:rsidRDefault="0069355F" w:rsidP="00EA3378">
            <w:pPr>
              <w:jc w:val="center"/>
              <w:rPr>
                <w:b/>
                <w:bCs/>
                <w:sz w:val="20"/>
              </w:rPr>
            </w:pPr>
            <w:r>
              <w:rPr>
                <w:b/>
                <w:bCs/>
                <w:sz w:val="20"/>
              </w:rPr>
              <w:t>День российского кино</w:t>
            </w:r>
          </w:p>
        </w:tc>
        <w:tc>
          <w:tcPr>
            <w:tcW w:w="4219" w:type="dxa"/>
            <w:shd w:val="clear" w:color="auto" w:fill="auto"/>
          </w:tcPr>
          <w:p w:rsidR="002C6E8D" w:rsidRDefault="0069355F" w:rsidP="00EA3378">
            <w:pPr>
              <w:pStyle w:val="TableParagraph"/>
              <w:numPr>
                <w:ilvl w:val="0"/>
                <w:numId w:val="45"/>
              </w:numPr>
              <w:tabs>
                <w:tab w:val="left" w:pos="492"/>
              </w:tabs>
              <w:ind w:left="0" w:firstLine="360"/>
              <w:jc w:val="both"/>
              <w:rPr>
                <w:sz w:val="20"/>
                <w:szCs w:val="20"/>
              </w:rPr>
            </w:pPr>
            <w:r>
              <w:rPr>
                <w:sz w:val="20"/>
                <w:szCs w:val="20"/>
              </w:rPr>
              <w:t>Беседы: «Кино- волшебная страна», «Что мы знаем о кино», «Как снимают кино?»</w:t>
            </w:r>
          </w:p>
          <w:p w:rsidR="002C6E8D" w:rsidRDefault="0069355F" w:rsidP="00EA3378">
            <w:pPr>
              <w:pStyle w:val="TableParagraph"/>
              <w:numPr>
                <w:ilvl w:val="0"/>
                <w:numId w:val="45"/>
              </w:numPr>
              <w:tabs>
                <w:tab w:val="left" w:pos="492"/>
              </w:tabs>
              <w:ind w:left="0" w:firstLine="360"/>
              <w:jc w:val="both"/>
              <w:rPr>
                <w:sz w:val="20"/>
                <w:szCs w:val="20"/>
              </w:rPr>
            </w:pPr>
            <w:r>
              <w:rPr>
                <w:sz w:val="20"/>
                <w:szCs w:val="20"/>
              </w:rPr>
              <w:t>Знакомство с фильмоскопом, пленкой и сравнение с современной видеокамерой и фотоаппаратом</w:t>
            </w:r>
          </w:p>
          <w:p w:rsidR="002C6E8D" w:rsidRDefault="0069355F" w:rsidP="00EA3378">
            <w:pPr>
              <w:pStyle w:val="TableParagraph"/>
              <w:numPr>
                <w:ilvl w:val="0"/>
                <w:numId w:val="45"/>
              </w:numPr>
              <w:tabs>
                <w:tab w:val="left" w:pos="492"/>
              </w:tabs>
              <w:ind w:left="0" w:firstLine="360"/>
              <w:jc w:val="both"/>
              <w:rPr>
                <w:sz w:val="20"/>
                <w:szCs w:val="20"/>
              </w:rPr>
            </w:pPr>
            <w:r>
              <w:rPr>
                <w:sz w:val="20"/>
                <w:szCs w:val="20"/>
              </w:rPr>
              <w:t xml:space="preserve"> Рассматривание фотографий известных </w:t>
            </w:r>
            <w:r>
              <w:rPr>
                <w:sz w:val="20"/>
                <w:szCs w:val="20"/>
              </w:rPr>
              <w:lastRenderedPageBreak/>
              <w:t>актеров</w:t>
            </w:r>
          </w:p>
          <w:p w:rsidR="002C6E8D" w:rsidRDefault="0069355F" w:rsidP="00EA3378">
            <w:pPr>
              <w:pStyle w:val="TableParagraph"/>
              <w:numPr>
                <w:ilvl w:val="0"/>
                <w:numId w:val="45"/>
              </w:numPr>
              <w:tabs>
                <w:tab w:val="left" w:pos="492"/>
              </w:tabs>
              <w:ind w:left="0" w:firstLine="360"/>
              <w:jc w:val="both"/>
              <w:rPr>
                <w:sz w:val="20"/>
                <w:szCs w:val="20"/>
              </w:rPr>
            </w:pPr>
            <w:r>
              <w:rPr>
                <w:sz w:val="20"/>
                <w:szCs w:val="20"/>
              </w:rPr>
              <w:t>Прослушивание песен из любимых мультфильмов</w:t>
            </w:r>
          </w:p>
        </w:tc>
        <w:tc>
          <w:tcPr>
            <w:tcW w:w="3401" w:type="dxa"/>
            <w:shd w:val="clear" w:color="auto" w:fill="auto"/>
          </w:tcPr>
          <w:p w:rsidR="002C6E8D" w:rsidRDefault="0069355F" w:rsidP="00EA3378">
            <w:pPr>
              <w:pStyle w:val="TableParagraph"/>
              <w:rPr>
                <w:b/>
                <w:sz w:val="20"/>
                <w:szCs w:val="20"/>
              </w:rPr>
            </w:pPr>
            <w:r>
              <w:rPr>
                <w:b/>
                <w:sz w:val="20"/>
                <w:szCs w:val="20"/>
              </w:rPr>
              <w:lastRenderedPageBreak/>
              <w:t>Викторина ко дню кино «Чудо по имени мультфильм»</w:t>
            </w:r>
          </w:p>
          <w:p w:rsidR="002C6E8D" w:rsidRDefault="0069355F" w:rsidP="00EA3378">
            <w:pPr>
              <w:pStyle w:val="TableParagraph"/>
              <w:rPr>
                <w:i/>
                <w:sz w:val="20"/>
                <w:szCs w:val="20"/>
              </w:rPr>
            </w:pPr>
            <w:r>
              <w:rPr>
                <w:i/>
                <w:sz w:val="20"/>
                <w:szCs w:val="20"/>
              </w:rPr>
              <w:t>старшая, подготовительная группы</w:t>
            </w:r>
          </w:p>
          <w:p w:rsidR="002C6E8D" w:rsidRDefault="0069355F" w:rsidP="00EA3378">
            <w:pPr>
              <w:pStyle w:val="TableParagraph"/>
              <w:rPr>
                <w:b/>
                <w:sz w:val="20"/>
                <w:szCs w:val="20"/>
              </w:rPr>
            </w:pPr>
            <w:r>
              <w:rPr>
                <w:b/>
                <w:sz w:val="20"/>
                <w:szCs w:val="20"/>
              </w:rPr>
              <w:t>Выставка рисунков</w:t>
            </w:r>
          </w:p>
          <w:p w:rsidR="002C6E8D" w:rsidRDefault="0069355F" w:rsidP="00EA3378">
            <w:pPr>
              <w:pStyle w:val="TableParagraph"/>
              <w:rPr>
                <w:b/>
                <w:sz w:val="20"/>
                <w:szCs w:val="20"/>
              </w:rPr>
            </w:pPr>
            <w:r>
              <w:rPr>
                <w:b/>
                <w:sz w:val="20"/>
                <w:szCs w:val="20"/>
              </w:rPr>
              <w:t xml:space="preserve">«Чудо по имени мультфильм» </w:t>
            </w:r>
          </w:p>
          <w:p w:rsidR="002C6E8D" w:rsidRDefault="0069355F" w:rsidP="00EA3378">
            <w:pPr>
              <w:pStyle w:val="TableParagraph"/>
              <w:rPr>
                <w:b/>
                <w:sz w:val="20"/>
                <w:szCs w:val="20"/>
              </w:rPr>
            </w:pPr>
            <w:r>
              <w:rPr>
                <w:i/>
                <w:sz w:val="20"/>
                <w:szCs w:val="20"/>
              </w:rPr>
              <w:t>младшая, средняя группы</w:t>
            </w:r>
          </w:p>
        </w:tc>
        <w:tc>
          <w:tcPr>
            <w:tcW w:w="2870" w:type="dxa"/>
            <w:shd w:val="clear" w:color="auto" w:fill="auto"/>
          </w:tcPr>
          <w:p w:rsidR="002C6E8D" w:rsidRDefault="0069355F" w:rsidP="00EA3378">
            <w:pPr>
              <w:pStyle w:val="TableParagraph"/>
              <w:rPr>
                <w:sz w:val="20"/>
                <w:szCs w:val="20"/>
              </w:rPr>
            </w:pPr>
            <w:r>
              <w:rPr>
                <w:sz w:val="20"/>
                <w:szCs w:val="20"/>
              </w:rPr>
              <w:t>Рекомендации к домашнему просмотру ФОП ДО п. 33.4. Примерный перечень анимационных произведений</w:t>
            </w:r>
          </w:p>
        </w:tc>
      </w:tr>
      <w:tr w:rsidR="002C6E8D" w:rsidTr="008B1D47">
        <w:tc>
          <w:tcPr>
            <w:tcW w:w="1196" w:type="dxa"/>
            <w:tcBorders>
              <w:top w:val="none" w:sz="4" w:space="0" w:color="000000"/>
              <w:bottom w:val="none" w:sz="4" w:space="0" w:color="000000"/>
            </w:tcBorders>
            <w:shd w:val="clear" w:color="auto" w:fill="auto"/>
          </w:tcPr>
          <w:p w:rsidR="002C6E8D" w:rsidRDefault="002C6E8D" w:rsidP="00EA3378">
            <w:pPr>
              <w:jc w:val="center"/>
              <w:rPr>
                <w:b/>
                <w:bCs/>
                <w:sz w:val="20"/>
              </w:rPr>
            </w:pPr>
          </w:p>
        </w:tc>
        <w:tc>
          <w:tcPr>
            <w:tcW w:w="1606" w:type="dxa"/>
            <w:shd w:val="clear" w:color="auto" w:fill="auto"/>
          </w:tcPr>
          <w:p w:rsidR="00564280" w:rsidRDefault="00564280" w:rsidP="00EA3378">
            <w:pPr>
              <w:rPr>
                <w:bCs/>
                <w:sz w:val="20"/>
              </w:rPr>
            </w:pPr>
            <w:r>
              <w:rPr>
                <w:bCs/>
                <w:sz w:val="20"/>
              </w:rPr>
              <w:t>Социальное</w:t>
            </w:r>
          </w:p>
          <w:p w:rsidR="002C6E8D" w:rsidRDefault="00564280" w:rsidP="00EA3378">
            <w:pPr>
              <w:rPr>
                <w:bCs/>
                <w:sz w:val="20"/>
              </w:rPr>
            </w:pPr>
            <w:r>
              <w:rPr>
                <w:bCs/>
                <w:sz w:val="20"/>
              </w:rPr>
              <w:t>Познавательное</w:t>
            </w:r>
          </w:p>
          <w:p w:rsidR="00564280" w:rsidRDefault="00564280" w:rsidP="00EA3378">
            <w:pPr>
              <w:rPr>
                <w:bCs/>
                <w:sz w:val="20"/>
              </w:rPr>
            </w:pPr>
            <w:r>
              <w:rPr>
                <w:bCs/>
                <w:sz w:val="20"/>
              </w:rPr>
              <w:t>Трудовое</w:t>
            </w:r>
          </w:p>
          <w:p w:rsidR="00564280" w:rsidRDefault="00564280" w:rsidP="00EA3378">
            <w:pPr>
              <w:rPr>
                <w:bCs/>
                <w:sz w:val="20"/>
              </w:rPr>
            </w:pPr>
            <w:r>
              <w:rPr>
                <w:bCs/>
                <w:sz w:val="20"/>
              </w:rPr>
              <w:t>Духовно-нравственное</w:t>
            </w:r>
          </w:p>
          <w:p w:rsidR="00564280" w:rsidRDefault="00564280" w:rsidP="00EA3378">
            <w:pPr>
              <w:rPr>
                <w:bCs/>
                <w:sz w:val="20"/>
              </w:rPr>
            </w:pPr>
            <w:r>
              <w:rPr>
                <w:bCs/>
                <w:sz w:val="20"/>
              </w:rPr>
              <w:t xml:space="preserve">Патриотическое </w:t>
            </w:r>
          </w:p>
        </w:tc>
        <w:tc>
          <w:tcPr>
            <w:tcW w:w="1876" w:type="dxa"/>
            <w:shd w:val="clear" w:color="auto" w:fill="auto"/>
          </w:tcPr>
          <w:p w:rsidR="002C6E8D" w:rsidRDefault="0069355F" w:rsidP="00EA3378">
            <w:pPr>
              <w:jc w:val="center"/>
              <w:rPr>
                <w:bCs/>
                <w:sz w:val="20"/>
                <w:highlight w:val="green"/>
              </w:rPr>
            </w:pPr>
            <w:r>
              <w:rPr>
                <w:bCs/>
                <w:sz w:val="20"/>
                <w:highlight w:val="green"/>
              </w:rPr>
              <w:t>30 августа</w:t>
            </w:r>
          </w:p>
          <w:p w:rsidR="002C6E8D" w:rsidRDefault="0069355F" w:rsidP="00EA3378">
            <w:pPr>
              <w:jc w:val="center"/>
              <w:rPr>
                <w:bCs/>
                <w:sz w:val="20"/>
                <w:highlight w:val="green"/>
              </w:rPr>
            </w:pPr>
            <w:r>
              <w:rPr>
                <w:bCs/>
                <w:sz w:val="20"/>
                <w:highlight w:val="green"/>
              </w:rPr>
              <w:t>День города.</w:t>
            </w:r>
          </w:p>
          <w:p w:rsidR="002C6E8D" w:rsidRDefault="0069355F" w:rsidP="00EA3378">
            <w:pPr>
              <w:jc w:val="center"/>
              <w:rPr>
                <w:bCs/>
                <w:sz w:val="20"/>
              </w:rPr>
            </w:pPr>
            <w:r>
              <w:rPr>
                <w:bCs/>
                <w:sz w:val="20"/>
                <w:highlight w:val="green"/>
              </w:rPr>
              <w:t xml:space="preserve"> День Республики.</w:t>
            </w:r>
          </w:p>
        </w:tc>
        <w:tc>
          <w:tcPr>
            <w:tcW w:w="4219" w:type="dxa"/>
            <w:shd w:val="clear" w:color="auto" w:fill="auto"/>
          </w:tcPr>
          <w:p w:rsidR="008B1D47" w:rsidRDefault="008B1D47" w:rsidP="00EA3378">
            <w:pPr>
              <w:pStyle w:val="TableParagraph"/>
              <w:numPr>
                <w:ilvl w:val="0"/>
                <w:numId w:val="233"/>
              </w:numPr>
              <w:tabs>
                <w:tab w:val="left" w:pos="492"/>
              </w:tabs>
              <w:autoSpaceDE w:val="0"/>
              <w:autoSpaceDN w:val="0"/>
              <w:ind w:left="0" w:firstLine="360"/>
              <w:jc w:val="both"/>
              <w:rPr>
                <w:w w:val="110"/>
                <w:sz w:val="20"/>
                <w:szCs w:val="20"/>
              </w:rPr>
            </w:pPr>
            <w:r>
              <w:rPr>
                <w:w w:val="110"/>
                <w:sz w:val="20"/>
                <w:szCs w:val="20"/>
              </w:rPr>
              <w:t>Рассматривание иллюстраций о родном городе, Республике, знаменитых людях, достопримечательных местах.</w:t>
            </w:r>
          </w:p>
          <w:p w:rsidR="002C6E8D" w:rsidRDefault="008B1D47" w:rsidP="00EA3378">
            <w:pPr>
              <w:pStyle w:val="TableParagraph"/>
              <w:tabs>
                <w:tab w:val="left" w:pos="492"/>
              </w:tabs>
              <w:ind w:left="360"/>
              <w:jc w:val="both"/>
              <w:rPr>
                <w:sz w:val="20"/>
                <w:szCs w:val="20"/>
              </w:rPr>
            </w:pPr>
            <w:r>
              <w:rPr>
                <w:w w:val="110"/>
                <w:sz w:val="20"/>
                <w:szCs w:val="20"/>
              </w:rPr>
              <w:t>Разучивание стихотворений о родном городе и Республике</w:t>
            </w:r>
          </w:p>
        </w:tc>
        <w:tc>
          <w:tcPr>
            <w:tcW w:w="3401" w:type="dxa"/>
            <w:shd w:val="clear" w:color="auto" w:fill="auto"/>
          </w:tcPr>
          <w:p w:rsidR="002C6E8D" w:rsidRDefault="008B1D47" w:rsidP="00EA3378">
            <w:pPr>
              <w:pStyle w:val="TableParagraph"/>
              <w:rPr>
                <w:b/>
                <w:sz w:val="20"/>
                <w:szCs w:val="20"/>
              </w:rPr>
            </w:pPr>
            <w:r>
              <w:rPr>
                <w:sz w:val="20"/>
                <w:szCs w:val="20"/>
              </w:rPr>
              <w:t>Фотовыставка «Я и Мой город».</w:t>
            </w:r>
            <w:r>
              <w:rPr>
                <w:w w:val="105"/>
                <w:sz w:val="20"/>
                <w:szCs w:val="20"/>
              </w:rPr>
              <w:t xml:space="preserve"> Изготовление лепбуков Казань, Татарстан</w:t>
            </w:r>
          </w:p>
        </w:tc>
        <w:tc>
          <w:tcPr>
            <w:tcW w:w="2870" w:type="dxa"/>
            <w:shd w:val="clear" w:color="auto" w:fill="auto"/>
          </w:tcPr>
          <w:p w:rsidR="008B1D47" w:rsidRDefault="008B1D47" w:rsidP="00EA3378">
            <w:pPr>
              <w:pStyle w:val="TableParagraph"/>
              <w:rPr>
                <w:w w:val="105"/>
                <w:sz w:val="20"/>
                <w:szCs w:val="20"/>
              </w:rPr>
            </w:pPr>
            <w:r>
              <w:rPr>
                <w:w w:val="105"/>
                <w:sz w:val="20"/>
                <w:szCs w:val="20"/>
              </w:rPr>
              <w:t>Акция – «Посади дерево»</w:t>
            </w:r>
          </w:p>
          <w:p w:rsidR="008B1D47" w:rsidRDefault="008B1D47" w:rsidP="00EA3378">
            <w:pPr>
              <w:pStyle w:val="TableParagraph"/>
              <w:rPr>
                <w:sz w:val="20"/>
                <w:szCs w:val="20"/>
              </w:rPr>
            </w:pPr>
          </w:p>
        </w:tc>
      </w:tr>
    </w:tbl>
    <w:p w:rsidR="002C6E8D" w:rsidRDefault="002C6E8D" w:rsidP="00EA3378">
      <w:pPr>
        <w:pStyle w:val="1"/>
        <w:spacing w:before="0" w:after="0" w:line="240" w:lineRule="auto"/>
        <w:ind w:left="709"/>
        <w:jc w:val="both"/>
        <w:rPr>
          <w:rFonts w:cs="Times New Roman"/>
          <w:sz w:val="24"/>
          <w:szCs w:val="24"/>
        </w:rPr>
      </w:pPr>
    </w:p>
    <w:p w:rsidR="002C6E8D" w:rsidRDefault="002C6E8D" w:rsidP="00EA3378">
      <w:pPr>
        <w:pStyle w:val="1"/>
        <w:spacing w:before="0" w:after="0" w:line="240" w:lineRule="auto"/>
        <w:ind w:left="709"/>
        <w:jc w:val="both"/>
        <w:rPr>
          <w:rFonts w:cs="Times New Roman"/>
          <w:sz w:val="24"/>
          <w:szCs w:val="24"/>
        </w:rPr>
      </w:pPr>
    </w:p>
    <w:p w:rsidR="002C6E8D" w:rsidRDefault="0069355F" w:rsidP="00EA3378">
      <w:pPr>
        <w:pBdr>
          <w:top w:val="none" w:sz="4" w:space="0" w:color="000000"/>
          <w:left w:val="none" w:sz="4" w:space="0" w:color="000000"/>
          <w:bottom w:val="none" w:sz="4" w:space="0" w:color="000000"/>
          <w:right w:val="none" w:sz="4" w:space="0" w:color="000000"/>
        </w:pBdr>
        <w:spacing w:line="276" w:lineRule="atLeast"/>
      </w:pPr>
      <w:r>
        <w:rPr>
          <w:b/>
          <w:color w:val="000000"/>
          <w:sz w:val="24"/>
        </w:rPr>
        <w:t>3.5. Отсутствие</w:t>
      </w:r>
      <w:r>
        <w:rPr>
          <w:b/>
          <w:color w:val="000000"/>
          <w:spacing w:val="-1"/>
          <w:sz w:val="24"/>
        </w:rPr>
        <w:t xml:space="preserve"> </w:t>
      </w:r>
      <w:r>
        <w:rPr>
          <w:b/>
          <w:color w:val="000000"/>
          <w:sz w:val="24"/>
        </w:rPr>
        <w:t>информации,</w:t>
      </w:r>
      <w:r>
        <w:rPr>
          <w:b/>
          <w:color w:val="000000"/>
          <w:spacing w:val="3"/>
          <w:sz w:val="24"/>
        </w:rPr>
        <w:t xml:space="preserve"> </w:t>
      </w:r>
      <w:r>
        <w:rPr>
          <w:b/>
          <w:color w:val="000000"/>
          <w:spacing w:val="-1"/>
          <w:sz w:val="24"/>
        </w:rPr>
        <w:t>наносящей</w:t>
      </w:r>
      <w:r>
        <w:rPr>
          <w:b/>
          <w:color w:val="000000"/>
          <w:spacing w:val="1"/>
          <w:sz w:val="24"/>
        </w:rPr>
        <w:t xml:space="preserve"> </w:t>
      </w:r>
      <w:r>
        <w:rPr>
          <w:b/>
          <w:color w:val="000000"/>
          <w:sz w:val="24"/>
        </w:rPr>
        <w:t>вред</w:t>
      </w:r>
      <w:r>
        <w:rPr>
          <w:b/>
          <w:color w:val="000000"/>
          <w:spacing w:val="1"/>
          <w:sz w:val="24"/>
        </w:rPr>
        <w:t xml:space="preserve"> </w:t>
      </w:r>
      <w:r>
        <w:rPr>
          <w:b/>
          <w:color w:val="000000"/>
          <w:sz w:val="24"/>
        </w:rPr>
        <w:t>физическому или психическому здоровью</w:t>
      </w:r>
      <w:r>
        <w:rPr>
          <w:b/>
          <w:color w:val="000000"/>
          <w:spacing w:val="-1"/>
          <w:sz w:val="24"/>
        </w:rPr>
        <w:t xml:space="preserve"> обучающихся </w:t>
      </w:r>
      <w:r>
        <w:rPr>
          <w:b/>
          <w:color w:val="000000"/>
          <w:sz w:val="24"/>
        </w:rPr>
        <w:t>и</w:t>
      </w:r>
      <w:r>
        <w:rPr>
          <w:b/>
          <w:color w:val="000000"/>
          <w:spacing w:val="1"/>
          <w:sz w:val="24"/>
        </w:rPr>
        <w:t xml:space="preserve"> </w:t>
      </w:r>
      <w:r>
        <w:rPr>
          <w:b/>
          <w:color w:val="000000"/>
          <w:sz w:val="24"/>
        </w:rPr>
        <w:t>противоречащей</w:t>
      </w:r>
      <w:r>
        <w:rPr>
          <w:b/>
          <w:color w:val="000000"/>
          <w:spacing w:val="1"/>
          <w:sz w:val="24"/>
        </w:rPr>
        <w:t xml:space="preserve"> </w:t>
      </w:r>
      <w:r>
        <w:rPr>
          <w:b/>
          <w:color w:val="000000"/>
          <w:sz w:val="24"/>
        </w:rPr>
        <w:t>российскому законодательству.</w:t>
      </w:r>
    </w:p>
    <w:p w:rsidR="002C6E8D" w:rsidRDefault="0069355F" w:rsidP="00EA3378">
      <w:pPr>
        <w:pBdr>
          <w:top w:val="none" w:sz="4" w:space="0" w:color="000000"/>
          <w:left w:val="none" w:sz="4" w:space="0" w:color="000000"/>
          <w:bottom w:val="none" w:sz="4" w:space="0" w:color="000000"/>
          <w:right w:val="none" w:sz="4" w:space="0" w:color="000000"/>
        </w:pBdr>
        <w:spacing w:line="317" w:lineRule="atLeast"/>
        <w:ind w:firstLine="708"/>
      </w:pPr>
      <w:r>
        <w:rPr>
          <w:color w:val="000000"/>
          <w:sz w:val="24"/>
        </w:rPr>
        <w:t>Образовательная программа</w:t>
      </w:r>
      <w:r>
        <w:rPr>
          <w:color w:val="000000"/>
          <w:spacing w:val="139"/>
          <w:sz w:val="24"/>
        </w:rPr>
        <w:t xml:space="preserve"> </w:t>
      </w:r>
      <w:r>
        <w:rPr>
          <w:color w:val="000000"/>
          <w:sz w:val="24"/>
        </w:rPr>
        <w:t>дошкольного образования</w:t>
      </w:r>
      <w:r>
        <w:rPr>
          <w:color w:val="000000"/>
          <w:spacing w:val="141"/>
          <w:sz w:val="24"/>
        </w:rPr>
        <w:t xml:space="preserve"> </w:t>
      </w:r>
      <w:r>
        <w:rPr>
          <w:color w:val="000000"/>
          <w:sz w:val="24"/>
        </w:rPr>
        <w:t>МБДОУ</w:t>
      </w:r>
      <w:r>
        <w:rPr>
          <w:color w:val="000000"/>
          <w:spacing w:val="147"/>
          <w:sz w:val="24"/>
        </w:rPr>
        <w:t xml:space="preserve"> </w:t>
      </w:r>
      <w:r>
        <w:rPr>
          <w:color w:val="000000"/>
          <w:sz w:val="24"/>
        </w:rPr>
        <w:t>«Детский</w:t>
      </w:r>
      <w:r>
        <w:rPr>
          <w:color w:val="000000"/>
          <w:spacing w:val="143"/>
          <w:sz w:val="24"/>
        </w:rPr>
        <w:t xml:space="preserve"> </w:t>
      </w:r>
      <w:r>
        <w:rPr>
          <w:color w:val="000000"/>
          <w:spacing w:val="-1"/>
          <w:sz w:val="24"/>
        </w:rPr>
        <w:t>сад</w:t>
      </w:r>
      <w:r>
        <w:rPr>
          <w:color w:val="000000"/>
          <w:spacing w:val="143"/>
          <w:sz w:val="24"/>
        </w:rPr>
        <w:t xml:space="preserve"> </w:t>
      </w:r>
      <w:r>
        <w:rPr>
          <w:color w:val="000000"/>
          <w:sz w:val="24"/>
        </w:rPr>
        <w:t>№</w:t>
      </w:r>
      <w:r>
        <w:rPr>
          <w:color w:val="000000"/>
          <w:spacing w:val="2"/>
          <w:sz w:val="24"/>
        </w:rPr>
        <w:t>1</w:t>
      </w:r>
      <w:r w:rsidR="0034052C">
        <w:rPr>
          <w:color w:val="000000"/>
          <w:spacing w:val="2"/>
          <w:sz w:val="24"/>
        </w:rPr>
        <w:t>17</w:t>
      </w:r>
      <w:r>
        <w:rPr>
          <w:color w:val="000000"/>
          <w:sz w:val="24"/>
        </w:rPr>
        <w:t>»</w:t>
      </w:r>
      <w:r>
        <w:rPr>
          <w:color w:val="000000"/>
          <w:spacing w:val="143"/>
          <w:sz w:val="24"/>
        </w:rPr>
        <w:t xml:space="preserve"> </w:t>
      </w:r>
      <w:r>
        <w:rPr>
          <w:color w:val="000000"/>
          <w:spacing w:val="1"/>
          <w:sz w:val="24"/>
        </w:rPr>
        <w:t>не</w:t>
      </w:r>
      <w:r>
        <w:rPr>
          <w:color w:val="000000"/>
          <w:spacing w:val="140"/>
          <w:sz w:val="24"/>
        </w:rPr>
        <w:t xml:space="preserve"> </w:t>
      </w:r>
      <w:r>
        <w:rPr>
          <w:color w:val="000000"/>
          <w:sz w:val="24"/>
        </w:rPr>
        <w:t>содержит информации,</w:t>
      </w:r>
      <w:r>
        <w:rPr>
          <w:color w:val="000000"/>
          <w:spacing w:val="60"/>
          <w:sz w:val="24"/>
        </w:rPr>
        <w:t xml:space="preserve"> </w:t>
      </w:r>
      <w:r>
        <w:rPr>
          <w:color w:val="000000"/>
          <w:sz w:val="24"/>
        </w:rPr>
        <w:t>наносящей</w:t>
      </w:r>
      <w:r>
        <w:rPr>
          <w:color w:val="000000"/>
          <w:spacing w:val="63"/>
          <w:sz w:val="24"/>
        </w:rPr>
        <w:t xml:space="preserve"> </w:t>
      </w:r>
      <w:r>
        <w:rPr>
          <w:color w:val="000000"/>
          <w:sz w:val="24"/>
        </w:rPr>
        <w:t>вред</w:t>
      </w:r>
      <w:r>
        <w:rPr>
          <w:color w:val="000000"/>
          <w:spacing w:val="63"/>
          <w:sz w:val="24"/>
        </w:rPr>
        <w:t xml:space="preserve"> </w:t>
      </w:r>
      <w:r>
        <w:rPr>
          <w:color w:val="000000"/>
          <w:sz w:val="24"/>
        </w:rPr>
        <w:t>физическому</w:t>
      </w:r>
      <w:r>
        <w:rPr>
          <w:color w:val="000000"/>
          <w:spacing w:val="57"/>
          <w:sz w:val="24"/>
        </w:rPr>
        <w:t xml:space="preserve"> </w:t>
      </w:r>
      <w:r>
        <w:rPr>
          <w:color w:val="000000"/>
          <w:sz w:val="24"/>
        </w:rPr>
        <w:t>или</w:t>
      </w:r>
      <w:r>
        <w:rPr>
          <w:color w:val="000000"/>
          <w:spacing w:val="60"/>
          <w:sz w:val="24"/>
        </w:rPr>
        <w:t xml:space="preserve"> </w:t>
      </w:r>
      <w:r>
        <w:rPr>
          <w:color w:val="000000"/>
          <w:sz w:val="24"/>
        </w:rPr>
        <w:t>психическому</w:t>
      </w:r>
      <w:r>
        <w:rPr>
          <w:color w:val="000000"/>
          <w:spacing w:val="57"/>
          <w:sz w:val="24"/>
        </w:rPr>
        <w:t xml:space="preserve"> </w:t>
      </w:r>
      <w:r>
        <w:rPr>
          <w:color w:val="000000"/>
          <w:sz w:val="24"/>
        </w:rPr>
        <w:t>здоровью</w:t>
      </w:r>
      <w:r>
        <w:rPr>
          <w:color w:val="000000"/>
          <w:spacing w:val="62"/>
          <w:sz w:val="24"/>
        </w:rPr>
        <w:t xml:space="preserve"> </w:t>
      </w:r>
      <w:r>
        <w:rPr>
          <w:color w:val="000000"/>
          <w:sz w:val="24"/>
        </w:rPr>
        <w:t>воспитанников</w:t>
      </w:r>
      <w:r>
        <w:rPr>
          <w:color w:val="000000"/>
          <w:spacing w:val="59"/>
          <w:sz w:val="24"/>
        </w:rPr>
        <w:t xml:space="preserve"> </w:t>
      </w:r>
      <w:r>
        <w:rPr>
          <w:color w:val="000000"/>
          <w:sz w:val="24"/>
        </w:rPr>
        <w:t>и</w:t>
      </w:r>
      <w:r>
        <w:t xml:space="preserve"> </w:t>
      </w:r>
      <w:r>
        <w:rPr>
          <w:color w:val="000000"/>
          <w:sz w:val="24"/>
        </w:rPr>
        <w:t>противоречащей</w:t>
      </w:r>
      <w:r>
        <w:rPr>
          <w:color w:val="000000"/>
          <w:spacing w:val="13"/>
          <w:sz w:val="24"/>
        </w:rPr>
        <w:t xml:space="preserve"> </w:t>
      </w:r>
      <w:r>
        <w:rPr>
          <w:color w:val="000000"/>
          <w:sz w:val="24"/>
        </w:rPr>
        <w:t>российскому</w:t>
      </w:r>
      <w:r>
        <w:rPr>
          <w:color w:val="000000"/>
          <w:spacing w:val="7"/>
          <w:sz w:val="24"/>
        </w:rPr>
        <w:t xml:space="preserve"> </w:t>
      </w:r>
      <w:r>
        <w:rPr>
          <w:color w:val="000000"/>
          <w:sz w:val="24"/>
        </w:rPr>
        <w:t>законодательству</w:t>
      </w:r>
      <w:r>
        <w:rPr>
          <w:color w:val="000000"/>
          <w:spacing w:val="9"/>
          <w:sz w:val="24"/>
        </w:rPr>
        <w:t xml:space="preserve"> </w:t>
      </w:r>
      <w:r>
        <w:rPr>
          <w:color w:val="000000"/>
          <w:sz w:val="24"/>
        </w:rPr>
        <w:t>(в</w:t>
      </w:r>
      <w:r>
        <w:rPr>
          <w:color w:val="000000"/>
          <w:spacing w:val="11"/>
          <w:sz w:val="24"/>
        </w:rPr>
        <w:t xml:space="preserve"> </w:t>
      </w:r>
      <w:r>
        <w:rPr>
          <w:color w:val="000000"/>
          <w:sz w:val="24"/>
        </w:rPr>
        <w:t>соответствии</w:t>
      </w:r>
      <w:r>
        <w:rPr>
          <w:color w:val="000000"/>
          <w:spacing w:val="13"/>
          <w:sz w:val="24"/>
        </w:rPr>
        <w:t xml:space="preserve"> </w:t>
      </w:r>
      <w:r>
        <w:rPr>
          <w:color w:val="000000"/>
          <w:sz w:val="24"/>
        </w:rPr>
        <w:t>с</w:t>
      </w:r>
      <w:r>
        <w:rPr>
          <w:color w:val="000000"/>
          <w:spacing w:val="11"/>
          <w:sz w:val="24"/>
        </w:rPr>
        <w:t xml:space="preserve"> </w:t>
      </w:r>
      <w:r>
        <w:rPr>
          <w:color w:val="000000"/>
          <w:sz w:val="24"/>
        </w:rPr>
        <w:t>Федеральным</w:t>
      </w:r>
      <w:r>
        <w:rPr>
          <w:color w:val="000000"/>
          <w:spacing w:val="10"/>
          <w:sz w:val="24"/>
        </w:rPr>
        <w:t xml:space="preserve"> </w:t>
      </w:r>
      <w:r>
        <w:rPr>
          <w:color w:val="000000"/>
          <w:sz w:val="24"/>
        </w:rPr>
        <w:t>законом</w:t>
      </w:r>
      <w:r>
        <w:rPr>
          <w:color w:val="000000"/>
          <w:spacing w:val="16"/>
          <w:sz w:val="24"/>
        </w:rPr>
        <w:t xml:space="preserve"> </w:t>
      </w:r>
      <w:r>
        <w:rPr>
          <w:color w:val="000000"/>
          <w:spacing w:val="-2"/>
          <w:sz w:val="24"/>
        </w:rPr>
        <w:t>«Об</w:t>
      </w:r>
      <w:r>
        <w:t xml:space="preserve"> </w:t>
      </w:r>
      <w:r>
        <w:rPr>
          <w:color w:val="000000"/>
          <w:sz w:val="24"/>
        </w:rPr>
        <w:t>образовании</w:t>
      </w:r>
      <w:r>
        <w:rPr>
          <w:color w:val="000000"/>
          <w:spacing w:val="1"/>
          <w:sz w:val="24"/>
        </w:rPr>
        <w:t xml:space="preserve"> </w:t>
      </w:r>
      <w:r>
        <w:rPr>
          <w:color w:val="000000"/>
          <w:sz w:val="24"/>
        </w:rPr>
        <w:t>в Российской</w:t>
      </w:r>
      <w:r>
        <w:rPr>
          <w:color w:val="000000"/>
          <w:spacing w:val="1"/>
          <w:sz w:val="24"/>
        </w:rPr>
        <w:t xml:space="preserve"> </w:t>
      </w:r>
      <w:r>
        <w:rPr>
          <w:color w:val="000000"/>
          <w:sz w:val="24"/>
        </w:rPr>
        <w:t>Федерации»</w:t>
      </w:r>
      <w:r>
        <w:rPr>
          <w:color w:val="000000"/>
          <w:spacing w:val="-7"/>
          <w:sz w:val="24"/>
        </w:rPr>
        <w:t xml:space="preserve"> </w:t>
      </w:r>
      <w:r>
        <w:rPr>
          <w:color w:val="000000"/>
          <w:sz w:val="24"/>
        </w:rPr>
        <w:t>(статья 13)</w:t>
      </w:r>
      <w:r>
        <w:t>.</w:t>
      </w:r>
    </w:p>
    <w:p w:rsidR="002C6E8D" w:rsidRDefault="002C6E8D" w:rsidP="00EA3378">
      <w:pPr>
        <w:pStyle w:val="1"/>
        <w:spacing w:before="0" w:after="0" w:line="240" w:lineRule="auto"/>
        <w:ind w:left="709"/>
        <w:jc w:val="both"/>
        <w:rPr>
          <w:rFonts w:cs="Times New Roman"/>
          <w:sz w:val="24"/>
          <w:szCs w:val="24"/>
        </w:rPr>
      </w:pPr>
    </w:p>
    <w:p w:rsidR="002C6E8D" w:rsidRDefault="002C6E8D" w:rsidP="00EA3378">
      <w:pPr>
        <w:pStyle w:val="1"/>
        <w:spacing w:before="0" w:after="0" w:line="240" w:lineRule="auto"/>
        <w:ind w:left="709"/>
        <w:jc w:val="both"/>
        <w:rPr>
          <w:rFonts w:cs="Times New Roman"/>
          <w:sz w:val="24"/>
          <w:szCs w:val="24"/>
        </w:rPr>
        <w:sectPr w:rsidR="002C6E8D">
          <w:pgSz w:w="16838" w:h="11906" w:orient="landscape"/>
          <w:pgMar w:top="851" w:right="1134" w:bottom="1701" w:left="1134" w:header="709" w:footer="709" w:gutter="0"/>
          <w:cols w:space="708"/>
          <w:docGrid w:linePitch="360"/>
        </w:sectPr>
      </w:pPr>
    </w:p>
    <w:p w:rsidR="0025590E" w:rsidRPr="001C6368" w:rsidRDefault="0025590E" w:rsidP="00EA3378">
      <w:pPr>
        <w:pStyle w:val="ad"/>
        <w:numPr>
          <w:ilvl w:val="0"/>
          <w:numId w:val="108"/>
        </w:numPr>
        <w:spacing w:line="276" w:lineRule="auto"/>
        <w:jc w:val="center"/>
        <w:rPr>
          <w:b/>
          <w:sz w:val="28"/>
          <w:szCs w:val="28"/>
        </w:rPr>
      </w:pPr>
      <w:r w:rsidRPr="001C6368">
        <w:rPr>
          <w:b/>
          <w:sz w:val="28"/>
          <w:szCs w:val="28"/>
        </w:rPr>
        <w:lastRenderedPageBreak/>
        <w:t>Дополнительный раздел.</w:t>
      </w:r>
    </w:p>
    <w:p w:rsidR="0025590E" w:rsidRDefault="0025590E" w:rsidP="00EA3378">
      <w:pPr>
        <w:ind w:firstLine="735"/>
        <w:rPr>
          <w:sz w:val="24"/>
          <w:szCs w:val="24"/>
        </w:rPr>
      </w:pPr>
      <w:r w:rsidRPr="00B64BA1">
        <w:rPr>
          <w:sz w:val="24"/>
          <w:szCs w:val="24"/>
        </w:rPr>
        <w:t xml:space="preserve">Дополнительным разделом </w:t>
      </w:r>
      <w:r>
        <w:rPr>
          <w:sz w:val="24"/>
          <w:szCs w:val="24"/>
        </w:rPr>
        <w:t>ОП ДО МБДОУ</w:t>
      </w:r>
      <w:r w:rsidRPr="00B64BA1">
        <w:rPr>
          <w:sz w:val="24"/>
          <w:szCs w:val="24"/>
        </w:rPr>
        <w:t xml:space="preserve"> является текст ее краткой презентации. Краткая презентация Программы ориентирована на родителей (законных представителей) детей и доступна для ознакомления. </w:t>
      </w:r>
      <w:r>
        <w:rPr>
          <w:sz w:val="24"/>
          <w:szCs w:val="24"/>
        </w:rPr>
        <w:t xml:space="preserve"> </w:t>
      </w:r>
      <w:r w:rsidRPr="00B64BA1">
        <w:rPr>
          <w:sz w:val="24"/>
          <w:szCs w:val="24"/>
        </w:rPr>
        <w:t xml:space="preserve">В краткой презентации Программы указаны: </w:t>
      </w:r>
    </w:p>
    <w:p w:rsidR="0025590E" w:rsidRDefault="0025590E" w:rsidP="00EA3378">
      <w:pPr>
        <w:ind w:firstLine="142"/>
        <w:rPr>
          <w:sz w:val="24"/>
          <w:szCs w:val="24"/>
        </w:rPr>
      </w:pPr>
      <w:r w:rsidRPr="00B64BA1">
        <w:rPr>
          <w:sz w:val="24"/>
          <w:szCs w:val="24"/>
        </w:rPr>
        <w:t xml:space="preserve">1) возрастные и иные категории детей, на которых ориентирована </w:t>
      </w:r>
      <w:r>
        <w:rPr>
          <w:sz w:val="24"/>
          <w:szCs w:val="24"/>
        </w:rPr>
        <w:t>ОП ДО МБДОУ.</w:t>
      </w:r>
    </w:p>
    <w:p w:rsidR="0025590E" w:rsidRDefault="0025590E" w:rsidP="00EA3378">
      <w:pPr>
        <w:ind w:firstLine="142"/>
        <w:rPr>
          <w:sz w:val="24"/>
          <w:szCs w:val="24"/>
        </w:rPr>
      </w:pPr>
      <w:r w:rsidRPr="00B64BA1">
        <w:rPr>
          <w:sz w:val="24"/>
          <w:szCs w:val="24"/>
        </w:rPr>
        <w:t>2) ссылка на федеральную программу</w:t>
      </w:r>
      <w:r>
        <w:rPr>
          <w:sz w:val="24"/>
          <w:szCs w:val="24"/>
        </w:rPr>
        <w:t>.</w:t>
      </w:r>
    </w:p>
    <w:p w:rsidR="0025590E" w:rsidRDefault="0025590E" w:rsidP="00EA3378">
      <w:pPr>
        <w:ind w:firstLine="142"/>
        <w:rPr>
          <w:sz w:val="28"/>
          <w:szCs w:val="28"/>
        </w:rPr>
      </w:pPr>
      <w:r w:rsidRPr="00B64BA1">
        <w:rPr>
          <w:sz w:val="24"/>
          <w:szCs w:val="24"/>
        </w:rPr>
        <w:t xml:space="preserve">3) характеристика взаимодействия педагогического коллектива с семьями детей. </w:t>
      </w:r>
    </w:p>
    <w:p w:rsidR="0025590E" w:rsidRDefault="0025590E" w:rsidP="00EA3378">
      <w:pPr>
        <w:spacing w:line="276" w:lineRule="auto"/>
        <w:rPr>
          <w:sz w:val="28"/>
          <w:szCs w:val="28"/>
        </w:rPr>
      </w:pPr>
    </w:p>
    <w:p w:rsidR="002C6E8D" w:rsidRPr="0018667F" w:rsidRDefault="0069355F" w:rsidP="00EA3378">
      <w:pPr>
        <w:pStyle w:val="1"/>
        <w:spacing w:before="0" w:after="0" w:line="240" w:lineRule="auto"/>
        <w:ind w:left="709"/>
        <w:jc w:val="both"/>
        <w:rPr>
          <w:rFonts w:cs="Times New Roman"/>
          <w:sz w:val="24"/>
          <w:szCs w:val="24"/>
        </w:rPr>
      </w:pPr>
      <w:r w:rsidRPr="0018667F">
        <w:rPr>
          <w:rFonts w:cs="Times New Roman"/>
          <w:sz w:val="24"/>
          <w:szCs w:val="24"/>
        </w:rPr>
        <w:t>ЛИТЕРАТУРа</w:t>
      </w:r>
      <w:bookmarkEnd w:id="11"/>
      <w:bookmarkEnd w:id="12"/>
      <w:r w:rsidR="00843F7F" w:rsidRPr="0018667F">
        <w:rPr>
          <w:rFonts w:cs="Times New Roman"/>
          <w:sz w:val="24"/>
          <w:szCs w:val="24"/>
        </w:rPr>
        <w:t xml:space="preserve">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1. </w:t>
      </w:r>
      <w:r w:rsidRPr="0018667F">
        <w:rPr>
          <w:i/>
          <w:color w:val="000000"/>
          <w:sz w:val="24"/>
          <w:szCs w:val="24"/>
        </w:rPr>
        <w:t>Асмолов, А. Г.</w:t>
      </w:r>
      <w:r w:rsidRPr="0018667F">
        <w:rPr>
          <w:color w:val="000000"/>
          <w:sz w:val="24"/>
          <w:szCs w:val="24"/>
        </w:rPr>
        <w:t xml:space="preserve"> Психология личности / А. Г. Асмолов. – М. : Изд-во МГУ, 1990.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pacing w:val="-2"/>
          <w:sz w:val="24"/>
          <w:szCs w:val="24"/>
        </w:rPr>
        <w:t>2.</w:t>
      </w:r>
      <w:r w:rsidRPr="0018667F">
        <w:rPr>
          <w:i/>
          <w:color w:val="000000"/>
          <w:spacing w:val="-2"/>
          <w:sz w:val="24"/>
          <w:szCs w:val="24"/>
        </w:rPr>
        <w:t xml:space="preserve"> Брунер. Дж.</w:t>
      </w:r>
      <w:r w:rsidRPr="0018667F">
        <w:rPr>
          <w:color w:val="000000"/>
          <w:spacing w:val="-2"/>
          <w:sz w:val="24"/>
          <w:szCs w:val="24"/>
        </w:rPr>
        <w:t xml:space="preserve"> Психология познания. За пределами непосредственной информации / Дж. Брунер. –</w:t>
      </w:r>
      <w:r w:rsidRPr="0018667F">
        <w:rPr>
          <w:color w:val="000000"/>
          <w:sz w:val="24"/>
          <w:szCs w:val="24"/>
        </w:rPr>
        <w:t xml:space="preserve"> М. : Прогресс, 1977.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3. Выготский, Л. С. Мышление и речь / Л. С. Выготский. – М. : Лабиринт, 1999.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4. ГОСТ 19301.1-94. Мебель детская дошкольная. Функциональные размеры столов. – М., 1995.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5. ГОСТ 19301.1-94. Мебель детская дошкольная. Функциональные размеры стульев. – М., 1995.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6. </w:t>
      </w:r>
      <w:r w:rsidRPr="0018667F">
        <w:rPr>
          <w:i/>
          <w:color w:val="000000"/>
          <w:sz w:val="24"/>
          <w:szCs w:val="24"/>
        </w:rPr>
        <w:t xml:space="preserve">Доронова, Т. Н. </w:t>
      </w:r>
      <w:r w:rsidRPr="0018667F">
        <w:rPr>
          <w:color w:val="000000"/>
          <w:sz w:val="24"/>
          <w:szCs w:val="24"/>
        </w:rPr>
        <w:t xml:space="preserve">Изобразительное искусство: пособие для детей 4–7 лет / Т. Н. Доронова. – М. : Просвещение, 2012.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7. </w:t>
      </w:r>
      <w:r w:rsidRPr="0018667F">
        <w:rPr>
          <w:i/>
          <w:color w:val="000000"/>
          <w:sz w:val="24"/>
          <w:szCs w:val="24"/>
        </w:rPr>
        <w:t xml:space="preserve">Доронова, Т. Н. </w:t>
      </w:r>
      <w:r w:rsidRPr="0018667F">
        <w:rPr>
          <w:color w:val="000000"/>
          <w:sz w:val="24"/>
          <w:szCs w:val="24"/>
        </w:rPr>
        <w:t xml:space="preserve">Наша мастерская: пособие для детей 3–4 лет / Т. Н. Доронова. – М. : Просвещение, 2012.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8. </w:t>
      </w:r>
      <w:r w:rsidRPr="0018667F">
        <w:rPr>
          <w:i/>
          <w:color w:val="000000"/>
          <w:sz w:val="24"/>
          <w:szCs w:val="24"/>
        </w:rPr>
        <w:t>Доронова, Т. Н.</w:t>
      </w:r>
      <w:r w:rsidRPr="0018667F">
        <w:rPr>
          <w:color w:val="000000"/>
          <w:sz w:val="24"/>
          <w:szCs w:val="24"/>
        </w:rPr>
        <w:t xml:space="preserve"> Наша мастерская: пособие для детей 4–5 лет / Т. Н. Доронова. – М. : Просвещение, 2012.</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9. </w:t>
      </w:r>
      <w:r w:rsidRPr="0018667F">
        <w:rPr>
          <w:i/>
          <w:color w:val="000000"/>
          <w:sz w:val="24"/>
          <w:szCs w:val="24"/>
        </w:rPr>
        <w:t>Доронова, Т. Н.</w:t>
      </w:r>
      <w:r w:rsidRPr="0018667F">
        <w:rPr>
          <w:color w:val="000000"/>
          <w:sz w:val="24"/>
          <w:szCs w:val="24"/>
        </w:rPr>
        <w:t xml:space="preserve"> Обучение детей 2–4 лет рисованию, лепке, аппликации в игре. Младшая разновозрастная группа / Т. Н. Доронова, С. Г. Якобсон. – М. : Владос, 2014.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10. </w:t>
      </w:r>
      <w:r w:rsidRPr="0018667F">
        <w:rPr>
          <w:i/>
          <w:color w:val="000000"/>
          <w:sz w:val="24"/>
          <w:szCs w:val="24"/>
        </w:rPr>
        <w:t>Короткова, Н. А.</w:t>
      </w:r>
      <w:r w:rsidRPr="0018667F">
        <w:rPr>
          <w:color w:val="000000"/>
          <w:sz w:val="24"/>
          <w:szCs w:val="24"/>
        </w:rPr>
        <w:t xml:space="preserve"> Формы игры в образовательном процессе детского сада / Н. А. Короткова // Ребенок в детском саду. – 2010. – № 4.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11. </w:t>
      </w:r>
      <w:r w:rsidRPr="0018667F">
        <w:rPr>
          <w:i/>
          <w:color w:val="000000"/>
          <w:sz w:val="24"/>
          <w:szCs w:val="24"/>
        </w:rPr>
        <w:t>Короткова, Н. А.</w:t>
      </w:r>
      <w:r w:rsidRPr="0018667F">
        <w:rPr>
          <w:color w:val="000000"/>
          <w:sz w:val="24"/>
          <w:szCs w:val="24"/>
        </w:rPr>
        <w:t xml:space="preserve"> Образовательный процесс в группах старшего дошкольного возраста / Н. А. Короткова. – М.: Линка-Пресс, 2009.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12. </w:t>
      </w:r>
      <w:r w:rsidRPr="0018667F">
        <w:rPr>
          <w:i/>
          <w:color w:val="000000"/>
          <w:sz w:val="24"/>
          <w:szCs w:val="24"/>
        </w:rPr>
        <w:t>Короткова, Н. А.</w:t>
      </w:r>
      <w:r w:rsidRPr="0018667F">
        <w:rPr>
          <w:color w:val="000000"/>
          <w:sz w:val="24"/>
          <w:szCs w:val="24"/>
        </w:rPr>
        <w:t xml:space="preserve"> Предметно-пространственная развивающая среда для детей дошкольного возраста / Н. А. Короткова // Из ДОУ в школу. – М., 2007.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13. </w:t>
      </w:r>
      <w:r w:rsidRPr="0018667F">
        <w:rPr>
          <w:i/>
          <w:color w:val="000000"/>
          <w:sz w:val="24"/>
          <w:szCs w:val="24"/>
        </w:rPr>
        <w:t>Короткова, Н. А.</w:t>
      </w:r>
      <w:r w:rsidRPr="0018667F">
        <w:rPr>
          <w:color w:val="000000"/>
          <w:sz w:val="24"/>
          <w:szCs w:val="24"/>
        </w:rPr>
        <w:t xml:space="preserve"> Предметно-пространственная среда детского сада: старший дошколь</w:t>
      </w:r>
      <w:r w:rsidRPr="0018667F">
        <w:rPr>
          <w:color w:val="000000"/>
          <w:spacing w:val="-2"/>
          <w:sz w:val="24"/>
          <w:szCs w:val="24"/>
        </w:rPr>
        <w:t>ный возраст : пособие для воспитателей / Н. А. Короткова, Г. В. Глушкова, С. И. Мусиенко. – М. :</w:t>
      </w:r>
      <w:r w:rsidRPr="0018667F">
        <w:rPr>
          <w:color w:val="000000"/>
          <w:sz w:val="24"/>
          <w:szCs w:val="24"/>
        </w:rPr>
        <w:t xml:space="preserve"> Линка-Пресс, 2009.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14. </w:t>
      </w:r>
      <w:r w:rsidRPr="0018667F">
        <w:rPr>
          <w:i/>
          <w:color w:val="000000"/>
          <w:sz w:val="24"/>
          <w:szCs w:val="24"/>
        </w:rPr>
        <w:t>Короткова, Н. А.</w:t>
      </w:r>
      <w:r w:rsidRPr="0018667F">
        <w:rPr>
          <w:color w:val="000000"/>
          <w:sz w:val="24"/>
          <w:szCs w:val="24"/>
        </w:rPr>
        <w:t xml:space="preserve"> Наблюдение за развитием детей в дошкольных группах / Н. А. Короткова, П. Г. Нежнов. – М., 2002.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15. </w:t>
      </w:r>
      <w:r w:rsidRPr="0018667F">
        <w:rPr>
          <w:i/>
          <w:color w:val="000000"/>
          <w:sz w:val="24"/>
          <w:szCs w:val="24"/>
        </w:rPr>
        <w:t>Материалы</w:t>
      </w:r>
      <w:r w:rsidRPr="0018667F">
        <w:rPr>
          <w:color w:val="000000"/>
          <w:sz w:val="24"/>
          <w:szCs w:val="24"/>
        </w:rPr>
        <w:t xml:space="preserve"> и оборудование для детского сада : пособие для воспитателей и заведующих / под ред. Т. Н. Дороновой и Н. А. Коротковой. – М. : Элти-Кудиц, 2003.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pacing w:val="-2"/>
          <w:sz w:val="24"/>
          <w:szCs w:val="24"/>
        </w:rPr>
        <w:t xml:space="preserve">16. </w:t>
      </w:r>
      <w:r w:rsidRPr="0018667F">
        <w:rPr>
          <w:i/>
          <w:color w:val="000000"/>
          <w:spacing w:val="-2"/>
          <w:sz w:val="24"/>
          <w:szCs w:val="24"/>
        </w:rPr>
        <w:t>Михайленко, Н. Я.</w:t>
      </w:r>
      <w:r w:rsidRPr="0018667F">
        <w:rPr>
          <w:color w:val="000000"/>
          <w:spacing w:val="-2"/>
          <w:sz w:val="24"/>
          <w:szCs w:val="24"/>
        </w:rPr>
        <w:t xml:space="preserve"> Игра с правилами в дошкольном возрасте / Н. Я. Михайленко, Н. А. Короткова. –</w:t>
      </w:r>
      <w:r w:rsidRPr="0018667F">
        <w:rPr>
          <w:color w:val="000000"/>
          <w:sz w:val="24"/>
          <w:szCs w:val="24"/>
        </w:rPr>
        <w:t xml:space="preserve"> М. : Академический проект, 2002.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17. </w:t>
      </w:r>
      <w:r w:rsidRPr="0018667F">
        <w:rPr>
          <w:i/>
          <w:color w:val="000000"/>
          <w:sz w:val="24"/>
          <w:szCs w:val="24"/>
        </w:rPr>
        <w:t>Михайленко, Н. Я.</w:t>
      </w:r>
      <w:r w:rsidRPr="0018667F">
        <w:rPr>
          <w:color w:val="000000"/>
          <w:sz w:val="24"/>
          <w:szCs w:val="24"/>
        </w:rPr>
        <w:t xml:space="preserve"> Как играть с ребенком / Н. Я. Михайленко, Н. А. Короткова. – М. : Линка-Пресс, 2012.</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18. </w:t>
      </w:r>
      <w:r w:rsidRPr="0018667F">
        <w:rPr>
          <w:i/>
          <w:color w:val="000000"/>
          <w:sz w:val="24"/>
          <w:szCs w:val="24"/>
        </w:rPr>
        <w:t>Михайленко, Н. Я.</w:t>
      </w:r>
      <w:r w:rsidRPr="0018667F">
        <w:rPr>
          <w:color w:val="000000"/>
          <w:sz w:val="24"/>
          <w:szCs w:val="24"/>
        </w:rPr>
        <w:t xml:space="preserve"> Ориентиры и требования к обновлению содержания дошкольного образования / Н. Я. Михайленко, Н. А. Короткова // Вестник образования. – 1991. – № 12.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19. </w:t>
      </w:r>
      <w:r w:rsidRPr="0018667F">
        <w:rPr>
          <w:i/>
          <w:color w:val="000000"/>
          <w:sz w:val="24"/>
          <w:szCs w:val="24"/>
        </w:rPr>
        <w:t>Пиаже, Ж.</w:t>
      </w:r>
      <w:r w:rsidRPr="0018667F">
        <w:rPr>
          <w:color w:val="000000"/>
          <w:sz w:val="24"/>
          <w:szCs w:val="24"/>
        </w:rPr>
        <w:t xml:space="preserve"> Моральное суждение у ребенка / Ж. Пиаже. – М. : Академические технологии, 2006.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20. </w:t>
      </w:r>
      <w:r w:rsidRPr="0018667F">
        <w:rPr>
          <w:i/>
          <w:color w:val="000000"/>
          <w:sz w:val="24"/>
          <w:szCs w:val="24"/>
        </w:rPr>
        <w:t>Пиаже, Ж.</w:t>
      </w:r>
      <w:r w:rsidRPr="0018667F">
        <w:rPr>
          <w:color w:val="000000"/>
          <w:sz w:val="24"/>
          <w:szCs w:val="24"/>
        </w:rPr>
        <w:t xml:space="preserve"> Психология интеллекта / Ж. Пиаже // Избранные психологические труды. – М., 1965.</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21. </w:t>
      </w:r>
      <w:r w:rsidRPr="0018667F">
        <w:rPr>
          <w:i/>
          <w:color w:val="000000"/>
          <w:sz w:val="24"/>
          <w:szCs w:val="24"/>
        </w:rPr>
        <w:t>Пиаже, Ж.,</w:t>
      </w:r>
      <w:r w:rsidRPr="0018667F">
        <w:rPr>
          <w:color w:val="000000"/>
          <w:sz w:val="24"/>
          <w:szCs w:val="24"/>
        </w:rPr>
        <w:t xml:space="preserve"> Психология ребенка / Ж. Пиаже,. Б. Инельдер. – СПб. : Питер, 2003.</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lastRenderedPageBreak/>
        <w:t xml:space="preserve">22. </w:t>
      </w:r>
      <w:r w:rsidRPr="0018667F">
        <w:rPr>
          <w:i/>
          <w:color w:val="000000"/>
          <w:sz w:val="24"/>
          <w:szCs w:val="24"/>
        </w:rPr>
        <w:t>Поддьяков, Н. Н.</w:t>
      </w:r>
      <w:r w:rsidRPr="0018667F">
        <w:rPr>
          <w:color w:val="000000"/>
          <w:sz w:val="24"/>
          <w:szCs w:val="24"/>
        </w:rPr>
        <w:t xml:space="preserve"> Психическое развитие и саморазвитие ребенка-дошкольника. Ближние и дальние горизонты / Н. Н. Поддьяков. – М. : Обруч, 2014.</w:t>
      </w:r>
    </w:p>
    <w:p w:rsidR="002C6E8D" w:rsidRPr="0018667F" w:rsidRDefault="0069355F" w:rsidP="00EA3378">
      <w:pPr>
        <w:pStyle w:val="ad"/>
        <w:spacing w:line="240" w:lineRule="auto"/>
        <w:ind w:left="0" w:firstLine="709"/>
        <w:contextualSpacing w:val="0"/>
        <w:rPr>
          <w:b/>
          <w:color w:val="000000"/>
          <w:sz w:val="24"/>
          <w:szCs w:val="24"/>
        </w:rPr>
      </w:pPr>
      <w:r w:rsidRPr="0018667F">
        <w:rPr>
          <w:color w:val="000000"/>
          <w:spacing w:val="-4"/>
          <w:sz w:val="24"/>
          <w:szCs w:val="24"/>
        </w:rPr>
        <w:t xml:space="preserve">23. </w:t>
      </w:r>
      <w:r w:rsidRPr="0018667F">
        <w:rPr>
          <w:i/>
          <w:color w:val="000000"/>
          <w:spacing w:val="-4"/>
          <w:sz w:val="24"/>
          <w:szCs w:val="24"/>
        </w:rPr>
        <w:t>Постановление</w:t>
      </w:r>
      <w:r w:rsidRPr="0018667F">
        <w:rPr>
          <w:color w:val="000000"/>
          <w:spacing w:val="-4"/>
          <w:sz w:val="24"/>
          <w:szCs w:val="24"/>
        </w:rPr>
        <w:t xml:space="preserve"> Главного государственного санитарного врача РФ от 15 мая 2013 г. № 26 «Об утверждении</w:t>
      </w:r>
      <w:r w:rsidRPr="0018667F">
        <w:rPr>
          <w:color w:val="000000"/>
          <w:sz w:val="24"/>
          <w:szCs w:val="24"/>
        </w:rPr>
        <w:t xml:space="preserve"> СанПиН 2.4.1.3049-13 «Санитарно-эпидемиологические требования к устройству, содержанию </w:t>
      </w:r>
      <w:r w:rsidRPr="0018667F">
        <w:rPr>
          <w:color w:val="000000"/>
          <w:sz w:val="24"/>
          <w:szCs w:val="24"/>
        </w:rPr>
        <w:br/>
        <w:t>и организации режима работы дошкольных образовательных организаций».</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24. </w:t>
      </w:r>
      <w:r w:rsidRPr="0018667F">
        <w:rPr>
          <w:i/>
          <w:color w:val="000000"/>
          <w:sz w:val="24"/>
          <w:szCs w:val="24"/>
        </w:rPr>
        <w:t>Приказ</w:t>
      </w:r>
      <w:r w:rsidRPr="0018667F">
        <w:rPr>
          <w:color w:val="000000"/>
          <w:sz w:val="24"/>
          <w:szCs w:val="24"/>
        </w:rPr>
        <w:t xml:space="preserve"> Минобрнауки России от 17 октября 2013 г. № 1155 «Об утверждении федерального государственного образовательного стандарта дошкольного образования» (зарегистрирован в Минюсте России 14 ноября 2013 г. № 30384).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25. </w:t>
      </w:r>
      <w:r w:rsidRPr="0018667F">
        <w:rPr>
          <w:i/>
          <w:color w:val="000000"/>
          <w:sz w:val="24"/>
          <w:szCs w:val="24"/>
        </w:rPr>
        <w:t>Приказ</w:t>
      </w:r>
      <w:r w:rsidRPr="0018667F">
        <w:rPr>
          <w:color w:val="000000"/>
          <w:sz w:val="24"/>
          <w:szCs w:val="24"/>
        </w:rPr>
        <w:t xml:space="preserve"> Минобрнауки России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в Минюсте России 26 сентября 2013 г. № 30038).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26. </w:t>
      </w:r>
      <w:r w:rsidRPr="0018667F">
        <w:rPr>
          <w:i/>
          <w:color w:val="000000"/>
          <w:sz w:val="24"/>
          <w:szCs w:val="24"/>
        </w:rPr>
        <w:t xml:space="preserve">Слободчиков, В. И. </w:t>
      </w:r>
      <w:r w:rsidRPr="0018667F">
        <w:rPr>
          <w:color w:val="000000"/>
          <w:sz w:val="24"/>
          <w:szCs w:val="24"/>
        </w:rPr>
        <w:t xml:space="preserve">Категория возраста в психологии и педагогике развития / В. И. Слободчиков // Вопросы психологии. – 1991. – № 2.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27. </w:t>
      </w:r>
      <w:r w:rsidRPr="0018667F">
        <w:rPr>
          <w:i/>
          <w:color w:val="000000"/>
          <w:sz w:val="24"/>
          <w:szCs w:val="24"/>
        </w:rPr>
        <w:t>Федеральный</w:t>
      </w:r>
      <w:r w:rsidRPr="0018667F">
        <w:rPr>
          <w:color w:val="000000"/>
          <w:sz w:val="24"/>
          <w:szCs w:val="24"/>
        </w:rPr>
        <w:t xml:space="preserve"> Закон «Об образовании в Российской Федерации» от 29 декабря 2012 г. </w:t>
      </w:r>
      <w:r w:rsidRPr="0018667F">
        <w:rPr>
          <w:color w:val="000000"/>
          <w:sz w:val="24"/>
          <w:szCs w:val="24"/>
        </w:rPr>
        <w:br/>
        <w:t xml:space="preserve">№ 273-ФЗ // сост. : А.А. Кельцева, О.О. Маловицина, Н.А. Наххас. – М. : ЭКСМО. 2013. 716 с.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28. </w:t>
      </w:r>
      <w:r w:rsidRPr="0018667F">
        <w:rPr>
          <w:i/>
          <w:color w:val="000000"/>
          <w:sz w:val="24"/>
          <w:szCs w:val="24"/>
        </w:rPr>
        <w:t>Флёрина, Е. А.</w:t>
      </w:r>
      <w:r w:rsidRPr="0018667F">
        <w:rPr>
          <w:color w:val="000000"/>
          <w:sz w:val="24"/>
          <w:szCs w:val="24"/>
        </w:rPr>
        <w:t xml:space="preserve"> Игра и игрушка : пособие для воспитателя детского сада / Е. А. Флёрина. – М. : Просвещение, 1973. </w:t>
      </w:r>
    </w:p>
    <w:p w:rsidR="002C6E8D" w:rsidRPr="0018667F"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29. </w:t>
      </w:r>
      <w:r w:rsidRPr="0018667F">
        <w:rPr>
          <w:i/>
          <w:color w:val="000000"/>
          <w:sz w:val="24"/>
          <w:szCs w:val="24"/>
        </w:rPr>
        <w:t>Эльконин, Д. Б.</w:t>
      </w:r>
      <w:r w:rsidRPr="0018667F">
        <w:rPr>
          <w:color w:val="000000"/>
          <w:sz w:val="24"/>
          <w:szCs w:val="24"/>
        </w:rPr>
        <w:t xml:space="preserve"> К проблеме периодизации психического развития в детском возрасте / Д. Б. Эльконин // Избранные психологические труды. – М. : Педагогика, 1989. </w:t>
      </w:r>
    </w:p>
    <w:p w:rsidR="002C6E8D" w:rsidRDefault="0069355F" w:rsidP="00EA3378">
      <w:pPr>
        <w:pStyle w:val="ad"/>
        <w:spacing w:line="240" w:lineRule="auto"/>
        <w:ind w:left="0" w:firstLine="709"/>
        <w:contextualSpacing w:val="0"/>
        <w:rPr>
          <w:color w:val="000000"/>
          <w:sz w:val="24"/>
          <w:szCs w:val="24"/>
        </w:rPr>
      </w:pPr>
      <w:r w:rsidRPr="0018667F">
        <w:rPr>
          <w:color w:val="000000"/>
          <w:sz w:val="24"/>
          <w:szCs w:val="24"/>
        </w:rPr>
        <w:t xml:space="preserve">30. </w:t>
      </w:r>
      <w:r w:rsidRPr="0018667F">
        <w:rPr>
          <w:i/>
          <w:color w:val="000000"/>
          <w:sz w:val="24"/>
          <w:szCs w:val="24"/>
        </w:rPr>
        <w:t>Эриксон, Э.</w:t>
      </w:r>
      <w:r w:rsidRPr="0018667F">
        <w:rPr>
          <w:color w:val="000000"/>
          <w:sz w:val="24"/>
          <w:szCs w:val="24"/>
        </w:rPr>
        <w:t xml:space="preserve"> Детство и общество / Э. Эриксон. – СПб. : ИТД «Летний сад», 2000.</w:t>
      </w:r>
      <w:r>
        <w:rPr>
          <w:color w:val="000000"/>
          <w:sz w:val="24"/>
          <w:szCs w:val="24"/>
        </w:rPr>
        <w:t xml:space="preserve"> </w:t>
      </w: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p w:rsidR="002C6E8D" w:rsidRDefault="002C6E8D" w:rsidP="00EA3378">
      <w:pPr>
        <w:pStyle w:val="ad"/>
        <w:spacing w:line="240" w:lineRule="auto"/>
        <w:ind w:left="0" w:firstLine="709"/>
        <w:contextualSpacing w:val="0"/>
        <w:rPr>
          <w:color w:val="000000"/>
          <w:sz w:val="24"/>
          <w:szCs w:val="24"/>
        </w:rPr>
      </w:pPr>
    </w:p>
    <w:sectPr w:rsidR="002C6E8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09D8" w:rsidRDefault="00A509D8">
      <w:pPr>
        <w:spacing w:line="240" w:lineRule="auto"/>
      </w:pPr>
      <w:r>
        <w:separator/>
      </w:r>
    </w:p>
  </w:endnote>
  <w:endnote w:type="continuationSeparator" w:id="0">
    <w:p w:rsidR="00A509D8" w:rsidRDefault="00A509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charset w:val="CC"/>
    <w:family w:val="roman"/>
    <w:pitch w:val="variable"/>
    <w:sig w:usb0="00000287" w:usb1="00000000" w:usb2="00000000" w:usb3="00000000" w:csb0="0000009F" w:csb1="00000000"/>
  </w:font>
  <w:font w:name="Liberation Sans">
    <w:altName w:val="Arial"/>
    <w:charset w:val="00"/>
    <w:family w:val="auto"/>
    <w:pitch w:val="default"/>
  </w:font>
  <w:font w:name="Trebuchet MS">
    <w:panose1 w:val="020B060302020202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8398144"/>
      <w:docPartObj>
        <w:docPartGallery w:val="Page Numbers (Bottom of Page)"/>
        <w:docPartUnique/>
      </w:docPartObj>
    </w:sdtPr>
    <w:sdtContent>
      <w:p w:rsidR="00E22EF8" w:rsidRDefault="00E22EF8">
        <w:pPr>
          <w:pStyle w:val="af9"/>
          <w:jc w:val="center"/>
        </w:pPr>
        <w:r>
          <w:fldChar w:fldCharType="begin"/>
        </w:r>
        <w:r>
          <w:instrText>PAGE   \* MERGEFORMAT</w:instrText>
        </w:r>
        <w:r>
          <w:fldChar w:fldCharType="separate"/>
        </w:r>
        <w:r w:rsidR="00E74286">
          <w:rPr>
            <w:noProof/>
          </w:rPr>
          <w:t>363</w:t>
        </w:r>
        <w:r>
          <w:fldChar w:fldCharType="end"/>
        </w:r>
      </w:p>
    </w:sdtContent>
  </w:sdt>
  <w:p w:rsidR="00E22EF8" w:rsidRDefault="00E22EF8">
    <w:pPr>
      <w:pStyle w:val="af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09D8" w:rsidRDefault="00A509D8">
      <w:pPr>
        <w:spacing w:line="240" w:lineRule="auto"/>
      </w:pPr>
      <w:r>
        <w:separator/>
      </w:r>
    </w:p>
  </w:footnote>
  <w:footnote w:type="continuationSeparator" w:id="0">
    <w:p w:rsidR="00A509D8" w:rsidRDefault="00A509D8">
      <w:pPr>
        <w:spacing w:line="240" w:lineRule="auto"/>
      </w:pPr>
      <w:r>
        <w:continuationSeparator/>
      </w:r>
    </w:p>
  </w:footnote>
  <w:footnote w:id="1">
    <w:p w:rsidR="00E22EF8" w:rsidRDefault="00E22EF8">
      <w:pPr>
        <w:pStyle w:val="afe"/>
        <w:shd w:val="clear" w:color="auto" w:fill="auto"/>
        <w:tabs>
          <w:tab w:val="left" w:pos="182"/>
        </w:tabs>
        <w:ind w:right="20"/>
      </w:pPr>
      <w:r>
        <w:rPr>
          <w:vertAlign w:val="superscript"/>
        </w:rPr>
        <w:footnoteRef/>
      </w:r>
      <w:r>
        <w:tab/>
        <w:t>Пункт 5 Основ государственной политики по сохранению и укреплению традиционных российских духовно-нравственных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E22EF8" w:rsidRDefault="00E22EF8">
      <w:pPr>
        <w:pStyle w:val="aff0"/>
        <w:rPr>
          <w:rFonts w:ascii="Times New Roman" w:hAnsi="Times New Roman" w:cs="Times New Roman"/>
          <w:sz w:val="18"/>
          <w:szCs w:val="18"/>
        </w:rPr>
      </w:pPr>
      <w:r>
        <w:rPr>
          <w:rStyle w:val="aff2"/>
          <w:rFonts w:ascii="Times New Roman" w:hAnsi="Times New Roman" w:cs="Times New Roman"/>
          <w:sz w:val="18"/>
          <w:szCs w:val="18"/>
        </w:rPr>
        <w:footnoteRef/>
      </w:r>
      <w:r>
        <w:rPr>
          <w:rFonts w:ascii="Times New Roman" w:hAnsi="Times New Roman" w:cs="Times New Roman"/>
          <w:sz w:val="18"/>
          <w:szCs w:val="18"/>
        </w:rPr>
        <w:t xml:space="preserve"> Пункт 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E22EF8" w:rsidRDefault="00E22EF8">
      <w:pPr>
        <w:pStyle w:val="afe"/>
        <w:shd w:val="clear" w:color="auto" w:fill="auto"/>
        <w:tabs>
          <w:tab w:val="left" w:pos="115"/>
        </w:tabs>
        <w:jc w:val="left"/>
      </w:pPr>
      <w:r>
        <w:rPr>
          <w:vertAlign w:val="superscript"/>
        </w:rPr>
        <w:footnoteRef/>
      </w:r>
      <w:r>
        <w:tab/>
        <w:t>Пункт 4.3 ФГОС ДО.</w:t>
      </w:r>
    </w:p>
  </w:footnote>
  <w:footnote w:id="4">
    <w:p w:rsidR="00E22EF8" w:rsidRDefault="00E22EF8">
      <w:pPr>
        <w:pStyle w:val="afe"/>
        <w:shd w:val="clear" w:color="auto" w:fill="auto"/>
        <w:tabs>
          <w:tab w:val="left" w:pos="115"/>
        </w:tabs>
        <w:jc w:val="left"/>
      </w:pPr>
      <w:r>
        <w:rPr>
          <w:vertAlign w:val="superscript"/>
        </w:rPr>
        <w:footnoteRef/>
      </w:r>
      <w:r>
        <w:tab/>
        <w:t>Пункт 4.3 ФГОС ДО.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A198C"/>
    <w:multiLevelType w:val="hybridMultilevel"/>
    <w:tmpl w:val="97704476"/>
    <w:lvl w:ilvl="0" w:tplc="4BBE4010">
      <w:start w:val="1"/>
      <w:numFmt w:val="bullet"/>
      <w:lvlText w:val=""/>
      <w:lvlJc w:val="left"/>
      <w:pPr>
        <w:ind w:left="720" w:hanging="360"/>
      </w:pPr>
      <w:rPr>
        <w:rFonts w:ascii="Symbol" w:hAnsi="Symbol" w:hint="default"/>
      </w:rPr>
    </w:lvl>
    <w:lvl w:ilvl="1" w:tplc="DB165E9C">
      <w:numFmt w:val="bullet"/>
      <w:lvlText w:val=""/>
      <w:lvlJc w:val="left"/>
      <w:pPr>
        <w:ind w:left="1100" w:hanging="390"/>
      </w:pPr>
      <w:rPr>
        <w:rFonts w:ascii="Wingdings" w:eastAsia="Wingdings" w:hAnsi="Wingdings" w:cs="Wingdings" w:hint="default"/>
        <w:sz w:val="28"/>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13631EE"/>
    <w:multiLevelType w:val="hybridMultilevel"/>
    <w:tmpl w:val="7C14B09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E27C0E"/>
    <w:multiLevelType w:val="hybridMultilevel"/>
    <w:tmpl w:val="E97CDC9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FF1CB6"/>
    <w:multiLevelType w:val="hybridMultilevel"/>
    <w:tmpl w:val="34364FE2"/>
    <w:lvl w:ilvl="0" w:tplc="E6168142">
      <w:start w:val="1"/>
      <w:numFmt w:val="bullet"/>
      <w:lvlText w:val="–"/>
      <w:lvlJc w:val="left"/>
      <w:pPr>
        <w:ind w:left="709" w:hanging="360"/>
      </w:pPr>
      <w:rPr>
        <w:rFonts w:ascii="Arial" w:eastAsia="Arial" w:hAnsi="Arial" w:cs="Arial" w:hint="default"/>
      </w:rPr>
    </w:lvl>
    <w:lvl w:ilvl="1" w:tplc="408C876E">
      <w:start w:val="1"/>
      <w:numFmt w:val="bullet"/>
      <w:lvlText w:val="o"/>
      <w:lvlJc w:val="left"/>
      <w:pPr>
        <w:ind w:left="1429" w:hanging="360"/>
      </w:pPr>
      <w:rPr>
        <w:rFonts w:ascii="Courier New" w:eastAsia="Courier New" w:hAnsi="Courier New" w:cs="Courier New" w:hint="default"/>
      </w:rPr>
    </w:lvl>
    <w:lvl w:ilvl="2" w:tplc="246EE894">
      <w:start w:val="1"/>
      <w:numFmt w:val="bullet"/>
      <w:lvlText w:val="§"/>
      <w:lvlJc w:val="left"/>
      <w:pPr>
        <w:ind w:left="2149" w:hanging="360"/>
      </w:pPr>
      <w:rPr>
        <w:rFonts w:ascii="Wingdings" w:eastAsia="Wingdings" w:hAnsi="Wingdings" w:cs="Wingdings" w:hint="default"/>
      </w:rPr>
    </w:lvl>
    <w:lvl w:ilvl="3" w:tplc="1A849A5A">
      <w:start w:val="1"/>
      <w:numFmt w:val="bullet"/>
      <w:lvlText w:val="·"/>
      <w:lvlJc w:val="left"/>
      <w:pPr>
        <w:ind w:left="2869" w:hanging="360"/>
      </w:pPr>
      <w:rPr>
        <w:rFonts w:ascii="Symbol" w:eastAsia="Symbol" w:hAnsi="Symbol" w:cs="Symbol" w:hint="default"/>
      </w:rPr>
    </w:lvl>
    <w:lvl w:ilvl="4" w:tplc="0F6E3286">
      <w:start w:val="1"/>
      <w:numFmt w:val="bullet"/>
      <w:lvlText w:val="o"/>
      <w:lvlJc w:val="left"/>
      <w:pPr>
        <w:ind w:left="3589" w:hanging="360"/>
      </w:pPr>
      <w:rPr>
        <w:rFonts w:ascii="Courier New" w:eastAsia="Courier New" w:hAnsi="Courier New" w:cs="Courier New" w:hint="default"/>
      </w:rPr>
    </w:lvl>
    <w:lvl w:ilvl="5" w:tplc="8DB4D4D4">
      <w:start w:val="1"/>
      <w:numFmt w:val="bullet"/>
      <w:lvlText w:val="§"/>
      <w:lvlJc w:val="left"/>
      <w:pPr>
        <w:ind w:left="4309" w:hanging="360"/>
      </w:pPr>
      <w:rPr>
        <w:rFonts w:ascii="Wingdings" w:eastAsia="Wingdings" w:hAnsi="Wingdings" w:cs="Wingdings" w:hint="default"/>
      </w:rPr>
    </w:lvl>
    <w:lvl w:ilvl="6" w:tplc="557875E8">
      <w:start w:val="1"/>
      <w:numFmt w:val="bullet"/>
      <w:lvlText w:val="·"/>
      <w:lvlJc w:val="left"/>
      <w:pPr>
        <w:ind w:left="5029" w:hanging="360"/>
      </w:pPr>
      <w:rPr>
        <w:rFonts w:ascii="Symbol" w:eastAsia="Symbol" w:hAnsi="Symbol" w:cs="Symbol" w:hint="default"/>
      </w:rPr>
    </w:lvl>
    <w:lvl w:ilvl="7" w:tplc="A7DC21BC">
      <w:start w:val="1"/>
      <w:numFmt w:val="bullet"/>
      <w:lvlText w:val="o"/>
      <w:lvlJc w:val="left"/>
      <w:pPr>
        <w:ind w:left="5749" w:hanging="360"/>
      </w:pPr>
      <w:rPr>
        <w:rFonts w:ascii="Courier New" w:eastAsia="Courier New" w:hAnsi="Courier New" w:cs="Courier New" w:hint="default"/>
      </w:rPr>
    </w:lvl>
    <w:lvl w:ilvl="8" w:tplc="7368D21E">
      <w:start w:val="1"/>
      <w:numFmt w:val="bullet"/>
      <w:lvlText w:val="§"/>
      <w:lvlJc w:val="left"/>
      <w:pPr>
        <w:ind w:left="6469" w:hanging="360"/>
      </w:pPr>
      <w:rPr>
        <w:rFonts w:ascii="Wingdings" w:eastAsia="Wingdings" w:hAnsi="Wingdings" w:cs="Wingdings" w:hint="default"/>
      </w:rPr>
    </w:lvl>
  </w:abstractNum>
  <w:abstractNum w:abstractNumId="4">
    <w:nsid w:val="03587FBD"/>
    <w:multiLevelType w:val="hybridMultilevel"/>
    <w:tmpl w:val="9DB82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8D6EB4"/>
    <w:multiLevelType w:val="hybridMultilevel"/>
    <w:tmpl w:val="A18CF1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3F8026D"/>
    <w:multiLevelType w:val="hybridMultilevel"/>
    <w:tmpl w:val="928813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5123CA9"/>
    <w:multiLevelType w:val="hybridMultilevel"/>
    <w:tmpl w:val="752EFB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5151961"/>
    <w:multiLevelType w:val="hybridMultilevel"/>
    <w:tmpl w:val="A3046D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51A75C7"/>
    <w:multiLevelType w:val="hybridMultilevel"/>
    <w:tmpl w:val="56E29AA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6063F05"/>
    <w:multiLevelType w:val="hybridMultilevel"/>
    <w:tmpl w:val="D9A40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61F076B"/>
    <w:multiLevelType w:val="hybridMultilevel"/>
    <w:tmpl w:val="863C3B20"/>
    <w:lvl w:ilvl="0" w:tplc="9B1E690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68418BB"/>
    <w:multiLevelType w:val="hybridMultilevel"/>
    <w:tmpl w:val="EBEC6900"/>
    <w:lvl w:ilvl="0" w:tplc="C638FD60">
      <w:start w:val="1"/>
      <w:numFmt w:val="bullet"/>
      <w:lvlText w:val="‒"/>
      <w:lvlJc w:val="left"/>
      <w:pPr>
        <w:ind w:left="720" w:hanging="360"/>
      </w:pPr>
      <w:rPr>
        <w:rFonts w:ascii="Times New Roman" w:hAnsi="Times New Roman" w:cs="Times New Roman" w:hint="default"/>
      </w:rPr>
    </w:lvl>
    <w:lvl w:ilvl="1" w:tplc="EA5A2192">
      <w:start w:val="1"/>
      <w:numFmt w:val="bullet"/>
      <w:lvlText w:val="o"/>
      <w:lvlJc w:val="left"/>
      <w:pPr>
        <w:ind w:left="1440" w:hanging="360"/>
      </w:pPr>
      <w:rPr>
        <w:rFonts w:ascii="Courier New" w:hAnsi="Courier New" w:cs="Courier New" w:hint="default"/>
      </w:rPr>
    </w:lvl>
    <w:lvl w:ilvl="2" w:tplc="69F6A3D8">
      <w:start w:val="1"/>
      <w:numFmt w:val="bullet"/>
      <w:lvlText w:val=""/>
      <w:lvlJc w:val="left"/>
      <w:pPr>
        <w:ind w:left="2160" w:hanging="360"/>
      </w:pPr>
      <w:rPr>
        <w:rFonts w:ascii="Wingdings" w:hAnsi="Wingdings" w:hint="default"/>
      </w:rPr>
    </w:lvl>
    <w:lvl w:ilvl="3" w:tplc="361C53E0">
      <w:start w:val="1"/>
      <w:numFmt w:val="bullet"/>
      <w:lvlText w:val=""/>
      <w:lvlJc w:val="left"/>
      <w:pPr>
        <w:ind w:left="2880" w:hanging="360"/>
      </w:pPr>
      <w:rPr>
        <w:rFonts w:ascii="Symbol" w:hAnsi="Symbol" w:hint="default"/>
      </w:rPr>
    </w:lvl>
    <w:lvl w:ilvl="4" w:tplc="127677EE">
      <w:start w:val="1"/>
      <w:numFmt w:val="bullet"/>
      <w:lvlText w:val="o"/>
      <w:lvlJc w:val="left"/>
      <w:pPr>
        <w:ind w:left="3600" w:hanging="360"/>
      </w:pPr>
      <w:rPr>
        <w:rFonts w:ascii="Courier New" w:hAnsi="Courier New" w:cs="Courier New" w:hint="default"/>
      </w:rPr>
    </w:lvl>
    <w:lvl w:ilvl="5" w:tplc="79AC4A20">
      <w:start w:val="1"/>
      <w:numFmt w:val="bullet"/>
      <w:lvlText w:val=""/>
      <w:lvlJc w:val="left"/>
      <w:pPr>
        <w:ind w:left="4320" w:hanging="360"/>
      </w:pPr>
      <w:rPr>
        <w:rFonts w:ascii="Wingdings" w:hAnsi="Wingdings" w:hint="default"/>
      </w:rPr>
    </w:lvl>
    <w:lvl w:ilvl="6" w:tplc="1FAEC0CC">
      <w:start w:val="1"/>
      <w:numFmt w:val="bullet"/>
      <w:lvlText w:val=""/>
      <w:lvlJc w:val="left"/>
      <w:pPr>
        <w:ind w:left="5040" w:hanging="360"/>
      </w:pPr>
      <w:rPr>
        <w:rFonts w:ascii="Symbol" w:hAnsi="Symbol" w:hint="default"/>
      </w:rPr>
    </w:lvl>
    <w:lvl w:ilvl="7" w:tplc="F326BC7E">
      <w:start w:val="1"/>
      <w:numFmt w:val="bullet"/>
      <w:lvlText w:val="o"/>
      <w:lvlJc w:val="left"/>
      <w:pPr>
        <w:ind w:left="5760" w:hanging="360"/>
      </w:pPr>
      <w:rPr>
        <w:rFonts w:ascii="Courier New" w:hAnsi="Courier New" w:cs="Courier New" w:hint="default"/>
      </w:rPr>
    </w:lvl>
    <w:lvl w:ilvl="8" w:tplc="B0E26764">
      <w:start w:val="1"/>
      <w:numFmt w:val="bullet"/>
      <w:lvlText w:val=""/>
      <w:lvlJc w:val="left"/>
      <w:pPr>
        <w:ind w:left="6480" w:hanging="360"/>
      </w:pPr>
      <w:rPr>
        <w:rFonts w:ascii="Wingdings" w:hAnsi="Wingdings" w:hint="default"/>
      </w:rPr>
    </w:lvl>
  </w:abstractNum>
  <w:abstractNum w:abstractNumId="13">
    <w:nsid w:val="06A5206D"/>
    <w:multiLevelType w:val="hybridMultilevel"/>
    <w:tmpl w:val="454AA5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7003633"/>
    <w:multiLevelType w:val="hybridMultilevel"/>
    <w:tmpl w:val="0E5AED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8FA03BA"/>
    <w:multiLevelType w:val="hybridMultilevel"/>
    <w:tmpl w:val="3E189AD0"/>
    <w:lvl w:ilvl="0" w:tplc="AE6AB4D4">
      <w:start w:val="1"/>
      <w:numFmt w:val="bullet"/>
      <w:lvlText w:val="–"/>
      <w:lvlJc w:val="left"/>
      <w:pPr>
        <w:ind w:left="709" w:hanging="360"/>
      </w:pPr>
      <w:rPr>
        <w:rFonts w:ascii="Arial" w:eastAsia="Arial" w:hAnsi="Arial" w:cs="Arial" w:hint="default"/>
      </w:rPr>
    </w:lvl>
    <w:lvl w:ilvl="1" w:tplc="9AB475DA">
      <w:start w:val="1"/>
      <w:numFmt w:val="bullet"/>
      <w:lvlText w:val="o"/>
      <w:lvlJc w:val="left"/>
      <w:pPr>
        <w:ind w:left="1429" w:hanging="360"/>
      </w:pPr>
      <w:rPr>
        <w:rFonts w:ascii="Courier New" w:eastAsia="Courier New" w:hAnsi="Courier New" w:cs="Courier New" w:hint="default"/>
      </w:rPr>
    </w:lvl>
    <w:lvl w:ilvl="2" w:tplc="A92A440A">
      <w:start w:val="1"/>
      <w:numFmt w:val="bullet"/>
      <w:lvlText w:val="§"/>
      <w:lvlJc w:val="left"/>
      <w:pPr>
        <w:ind w:left="2149" w:hanging="360"/>
      </w:pPr>
      <w:rPr>
        <w:rFonts w:ascii="Wingdings" w:eastAsia="Wingdings" w:hAnsi="Wingdings" w:cs="Wingdings" w:hint="default"/>
      </w:rPr>
    </w:lvl>
    <w:lvl w:ilvl="3" w:tplc="C02E4E86">
      <w:start w:val="1"/>
      <w:numFmt w:val="bullet"/>
      <w:lvlText w:val="·"/>
      <w:lvlJc w:val="left"/>
      <w:pPr>
        <w:ind w:left="2869" w:hanging="360"/>
      </w:pPr>
      <w:rPr>
        <w:rFonts w:ascii="Symbol" w:eastAsia="Symbol" w:hAnsi="Symbol" w:cs="Symbol" w:hint="default"/>
      </w:rPr>
    </w:lvl>
    <w:lvl w:ilvl="4" w:tplc="DA0EFC86">
      <w:start w:val="1"/>
      <w:numFmt w:val="bullet"/>
      <w:lvlText w:val="o"/>
      <w:lvlJc w:val="left"/>
      <w:pPr>
        <w:ind w:left="3589" w:hanging="360"/>
      </w:pPr>
      <w:rPr>
        <w:rFonts w:ascii="Courier New" w:eastAsia="Courier New" w:hAnsi="Courier New" w:cs="Courier New" w:hint="default"/>
      </w:rPr>
    </w:lvl>
    <w:lvl w:ilvl="5" w:tplc="32322C6A">
      <w:start w:val="1"/>
      <w:numFmt w:val="bullet"/>
      <w:lvlText w:val="§"/>
      <w:lvlJc w:val="left"/>
      <w:pPr>
        <w:ind w:left="4309" w:hanging="360"/>
      </w:pPr>
      <w:rPr>
        <w:rFonts w:ascii="Wingdings" w:eastAsia="Wingdings" w:hAnsi="Wingdings" w:cs="Wingdings" w:hint="default"/>
      </w:rPr>
    </w:lvl>
    <w:lvl w:ilvl="6" w:tplc="268E8B34">
      <w:start w:val="1"/>
      <w:numFmt w:val="bullet"/>
      <w:lvlText w:val="·"/>
      <w:lvlJc w:val="left"/>
      <w:pPr>
        <w:ind w:left="5029" w:hanging="360"/>
      </w:pPr>
      <w:rPr>
        <w:rFonts w:ascii="Symbol" w:eastAsia="Symbol" w:hAnsi="Symbol" w:cs="Symbol" w:hint="default"/>
      </w:rPr>
    </w:lvl>
    <w:lvl w:ilvl="7" w:tplc="C8B2E1DC">
      <w:start w:val="1"/>
      <w:numFmt w:val="bullet"/>
      <w:lvlText w:val="o"/>
      <w:lvlJc w:val="left"/>
      <w:pPr>
        <w:ind w:left="5749" w:hanging="360"/>
      </w:pPr>
      <w:rPr>
        <w:rFonts w:ascii="Courier New" w:eastAsia="Courier New" w:hAnsi="Courier New" w:cs="Courier New" w:hint="default"/>
      </w:rPr>
    </w:lvl>
    <w:lvl w:ilvl="8" w:tplc="6AD843F6">
      <w:start w:val="1"/>
      <w:numFmt w:val="bullet"/>
      <w:lvlText w:val="§"/>
      <w:lvlJc w:val="left"/>
      <w:pPr>
        <w:ind w:left="6469" w:hanging="360"/>
      </w:pPr>
      <w:rPr>
        <w:rFonts w:ascii="Wingdings" w:eastAsia="Wingdings" w:hAnsi="Wingdings" w:cs="Wingdings" w:hint="default"/>
      </w:rPr>
    </w:lvl>
  </w:abstractNum>
  <w:abstractNum w:abstractNumId="16">
    <w:nsid w:val="097508D1"/>
    <w:multiLevelType w:val="hybridMultilevel"/>
    <w:tmpl w:val="D248CD74"/>
    <w:lvl w:ilvl="0" w:tplc="938E2172">
      <w:start w:val="1"/>
      <w:numFmt w:val="bullet"/>
      <w:lvlText w:val="-"/>
      <w:lvlJc w:val="left"/>
      <w:pPr>
        <w:ind w:left="720" w:hanging="360"/>
      </w:pPr>
      <w:rPr>
        <w:rFonts w:ascii="Times New Roman" w:eastAsia="Times New Roman" w:hAnsi="Times New Roman" w:hint="default"/>
        <w:spacing w:val="-16"/>
        <w:sz w:val="24"/>
        <w:szCs w:val="24"/>
      </w:rPr>
    </w:lvl>
    <w:lvl w:ilvl="1" w:tplc="96B2C39C">
      <w:start w:val="1"/>
      <w:numFmt w:val="bullet"/>
      <w:lvlText w:val="o"/>
      <w:lvlJc w:val="left"/>
      <w:pPr>
        <w:ind w:left="1440" w:hanging="360"/>
      </w:pPr>
      <w:rPr>
        <w:rFonts w:ascii="Courier New" w:hAnsi="Courier New" w:cs="Courier New" w:hint="default"/>
      </w:rPr>
    </w:lvl>
    <w:lvl w:ilvl="2" w:tplc="DF3ED1AE">
      <w:start w:val="1"/>
      <w:numFmt w:val="bullet"/>
      <w:lvlText w:val=""/>
      <w:lvlJc w:val="left"/>
      <w:pPr>
        <w:ind w:left="2160" w:hanging="360"/>
      </w:pPr>
      <w:rPr>
        <w:rFonts w:ascii="Wingdings" w:hAnsi="Wingdings" w:hint="default"/>
      </w:rPr>
    </w:lvl>
    <w:lvl w:ilvl="3" w:tplc="9FDE7C9C">
      <w:start w:val="1"/>
      <w:numFmt w:val="bullet"/>
      <w:lvlText w:val=""/>
      <w:lvlJc w:val="left"/>
      <w:pPr>
        <w:ind w:left="2880" w:hanging="360"/>
      </w:pPr>
      <w:rPr>
        <w:rFonts w:ascii="Symbol" w:hAnsi="Symbol" w:hint="default"/>
      </w:rPr>
    </w:lvl>
    <w:lvl w:ilvl="4" w:tplc="DE4EDC3E">
      <w:start w:val="1"/>
      <w:numFmt w:val="bullet"/>
      <w:lvlText w:val="o"/>
      <w:lvlJc w:val="left"/>
      <w:pPr>
        <w:ind w:left="3600" w:hanging="360"/>
      </w:pPr>
      <w:rPr>
        <w:rFonts w:ascii="Courier New" w:hAnsi="Courier New" w:cs="Courier New" w:hint="default"/>
      </w:rPr>
    </w:lvl>
    <w:lvl w:ilvl="5" w:tplc="B80E60A2">
      <w:start w:val="1"/>
      <w:numFmt w:val="bullet"/>
      <w:lvlText w:val=""/>
      <w:lvlJc w:val="left"/>
      <w:pPr>
        <w:ind w:left="4320" w:hanging="360"/>
      </w:pPr>
      <w:rPr>
        <w:rFonts w:ascii="Wingdings" w:hAnsi="Wingdings" w:hint="default"/>
      </w:rPr>
    </w:lvl>
    <w:lvl w:ilvl="6" w:tplc="9D16F886">
      <w:start w:val="1"/>
      <w:numFmt w:val="bullet"/>
      <w:lvlText w:val=""/>
      <w:lvlJc w:val="left"/>
      <w:pPr>
        <w:ind w:left="5040" w:hanging="360"/>
      </w:pPr>
      <w:rPr>
        <w:rFonts w:ascii="Symbol" w:hAnsi="Symbol" w:hint="default"/>
      </w:rPr>
    </w:lvl>
    <w:lvl w:ilvl="7" w:tplc="DC08AAD6">
      <w:start w:val="1"/>
      <w:numFmt w:val="bullet"/>
      <w:lvlText w:val="o"/>
      <w:lvlJc w:val="left"/>
      <w:pPr>
        <w:ind w:left="5760" w:hanging="360"/>
      </w:pPr>
      <w:rPr>
        <w:rFonts w:ascii="Courier New" w:hAnsi="Courier New" w:cs="Courier New" w:hint="default"/>
      </w:rPr>
    </w:lvl>
    <w:lvl w:ilvl="8" w:tplc="5EFA1900">
      <w:start w:val="1"/>
      <w:numFmt w:val="bullet"/>
      <w:lvlText w:val=""/>
      <w:lvlJc w:val="left"/>
      <w:pPr>
        <w:ind w:left="6480" w:hanging="360"/>
      </w:pPr>
      <w:rPr>
        <w:rFonts w:ascii="Wingdings" w:hAnsi="Wingdings" w:hint="default"/>
      </w:rPr>
    </w:lvl>
  </w:abstractNum>
  <w:abstractNum w:abstractNumId="17">
    <w:nsid w:val="09C73F42"/>
    <w:multiLevelType w:val="hybridMultilevel"/>
    <w:tmpl w:val="218ED086"/>
    <w:lvl w:ilvl="0" w:tplc="41F6C60A">
      <w:start w:val="1"/>
      <w:numFmt w:val="bullet"/>
      <w:lvlText w:val="-"/>
      <w:lvlJc w:val="left"/>
      <w:pPr>
        <w:ind w:left="720" w:hanging="360"/>
      </w:pPr>
      <w:rPr>
        <w:rFonts w:ascii="Times New Roman" w:eastAsia="Times New Roman" w:hAnsi="Times New Roman" w:hint="default"/>
        <w:spacing w:val="-16"/>
        <w:sz w:val="24"/>
        <w:szCs w:val="24"/>
      </w:rPr>
    </w:lvl>
    <w:lvl w:ilvl="1" w:tplc="F2EE45F0">
      <w:start w:val="1"/>
      <w:numFmt w:val="bullet"/>
      <w:lvlText w:val="o"/>
      <w:lvlJc w:val="left"/>
      <w:pPr>
        <w:ind w:left="1440" w:hanging="360"/>
      </w:pPr>
      <w:rPr>
        <w:rFonts w:ascii="Courier New" w:hAnsi="Courier New" w:cs="Courier New" w:hint="default"/>
      </w:rPr>
    </w:lvl>
    <w:lvl w:ilvl="2" w:tplc="5524D6C6">
      <w:start w:val="1"/>
      <w:numFmt w:val="bullet"/>
      <w:lvlText w:val=""/>
      <w:lvlJc w:val="left"/>
      <w:pPr>
        <w:ind w:left="2160" w:hanging="360"/>
      </w:pPr>
      <w:rPr>
        <w:rFonts w:ascii="Wingdings" w:hAnsi="Wingdings" w:hint="default"/>
      </w:rPr>
    </w:lvl>
    <w:lvl w:ilvl="3" w:tplc="1610BBBE">
      <w:start w:val="1"/>
      <w:numFmt w:val="bullet"/>
      <w:lvlText w:val=""/>
      <w:lvlJc w:val="left"/>
      <w:pPr>
        <w:ind w:left="2880" w:hanging="360"/>
      </w:pPr>
      <w:rPr>
        <w:rFonts w:ascii="Symbol" w:hAnsi="Symbol" w:hint="default"/>
      </w:rPr>
    </w:lvl>
    <w:lvl w:ilvl="4" w:tplc="D8CCB1FE">
      <w:start w:val="1"/>
      <w:numFmt w:val="bullet"/>
      <w:lvlText w:val="o"/>
      <w:lvlJc w:val="left"/>
      <w:pPr>
        <w:ind w:left="3600" w:hanging="360"/>
      </w:pPr>
      <w:rPr>
        <w:rFonts w:ascii="Courier New" w:hAnsi="Courier New" w:cs="Courier New" w:hint="default"/>
      </w:rPr>
    </w:lvl>
    <w:lvl w:ilvl="5" w:tplc="EFB0E6E6">
      <w:start w:val="1"/>
      <w:numFmt w:val="bullet"/>
      <w:lvlText w:val=""/>
      <w:lvlJc w:val="left"/>
      <w:pPr>
        <w:ind w:left="4320" w:hanging="360"/>
      </w:pPr>
      <w:rPr>
        <w:rFonts w:ascii="Wingdings" w:hAnsi="Wingdings" w:hint="default"/>
      </w:rPr>
    </w:lvl>
    <w:lvl w:ilvl="6" w:tplc="A8A8B7FC">
      <w:start w:val="1"/>
      <w:numFmt w:val="bullet"/>
      <w:lvlText w:val=""/>
      <w:lvlJc w:val="left"/>
      <w:pPr>
        <w:ind w:left="5040" w:hanging="360"/>
      </w:pPr>
      <w:rPr>
        <w:rFonts w:ascii="Symbol" w:hAnsi="Symbol" w:hint="default"/>
      </w:rPr>
    </w:lvl>
    <w:lvl w:ilvl="7" w:tplc="D8306660">
      <w:start w:val="1"/>
      <w:numFmt w:val="bullet"/>
      <w:lvlText w:val="o"/>
      <w:lvlJc w:val="left"/>
      <w:pPr>
        <w:ind w:left="5760" w:hanging="360"/>
      </w:pPr>
      <w:rPr>
        <w:rFonts w:ascii="Courier New" w:hAnsi="Courier New" w:cs="Courier New" w:hint="default"/>
      </w:rPr>
    </w:lvl>
    <w:lvl w:ilvl="8" w:tplc="0A9412DC">
      <w:start w:val="1"/>
      <w:numFmt w:val="bullet"/>
      <w:lvlText w:val=""/>
      <w:lvlJc w:val="left"/>
      <w:pPr>
        <w:ind w:left="6480" w:hanging="360"/>
      </w:pPr>
      <w:rPr>
        <w:rFonts w:ascii="Wingdings" w:hAnsi="Wingdings" w:hint="default"/>
      </w:rPr>
    </w:lvl>
  </w:abstractNum>
  <w:abstractNum w:abstractNumId="18">
    <w:nsid w:val="09D846D9"/>
    <w:multiLevelType w:val="hybridMultilevel"/>
    <w:tmpl w:val="69D6A908"/>
    <w:lvl w:ilvl="0" w:tplc="4BBE401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nsid w:val="0A29675C"/>
    <w:multiLevelType w:val="hybridMultilevel"/>
    <w:tmpl w:val="1C8EDE0E"/>
    <w:lvl w:ilvl="0" w:tplc="4C08601E">
      <w:start w:val="1"/>
      <w:numFmt w:val="bullet"/>
      <w:lvlText w:val=""/>
      <w:lvlJc w:val="left"/>
      <w:pPr>
        <w:ind w:left="720" w:hanging="360"/>
      </w:pPr>
      <w:rPr>
        <w:rFonts w:ascii="Symbol" w:eastAsia="Symbol" w:hAnsi="Symbol" w:cs="Symbol" w:hint="default"/>
      </w:rPr>
    </w:lvl>
    <w:lvl w:ilvl="1" w:tplc="B3A8AC8C">
      <w:start w:val="1"/>
      <w:numFmt w:val="bullet"/>
      <w:lvlText w:val="o"/>
      <w:lvlJc w:val="left"/>
      <w:pPr>
        <w:ind w:left="1440" w:hanging="360"/>
      </w:pPr>
      <w:rPr>
        <w:rFonts w:ascii="Courier New" w:eastAsia="Courier New" w:hAnsi="Courier New" w:cs="Courier New" w:hint="default"/>
      </w:rPr>
    </w:lvl>
    <w:lvl w:ilvl="2" w:tplc="1B4A5148">
      <w:start w:val="1"/>
      <w:numFmt w:val="bullet"/>
      <w:lvlText w:val=""/>
      <w:lvlJc w:val="left"/>
      <w:pPr>
        <w:ind w:left="2160" w:hanging="360"/>
      </w:pPr>
      <w:rPr>
        <w:rFonts w:ascii="Wingdings" w:eastAsia="Wingdings" w:hAnsi="Wingdings" w:cs="Wingdings" w:hint="default"/>
      </w:rPr>
    </w:lvl>
    <w:lvl w:ilvl="3" w:tplc="A952599E">
      <w:start w:val="1"/>
      <w:numFmt w:val="bullet"/>
      <w:lvlText w:val=""/>
      <w:lvlJc w:val="left"/>
      <w:pPr>
        <w:ind w:left="2880" w:hanging="360"/>
      </w:pPr>
      <w:rPr>
        <w:rFonts w:ascii="Symbol" w:eastAsia="Symbol" w:hAnsi="Symbol" w:cs="Symbol" w:hint="default"/>
      </w:rPr>
    </w:lvl>
    <w:lvl w:ilvl="4" w:tplc="917CD930">
      <w:start w:val="1"/>
      <w:numFmt w:val="bullet"/>
      <w:lvlText w:val="o"/>
      <w:lvlJc w:val="left"/>
      <w:pPr>
        <w:ind w:left="3600" w:hanging="360"/>
      </w:pPr>
      <w:rPr>
        <w:rFonts w:ascii="Courier New" w:eastAsia="Courier New" w:hAnsi="Courier New" w:cs="Courier New" w:hint="default"/>
      </w:rPr>
    </w:lvl>
    <w:lvl w:ilvl="5" w:tplc="C0589DBE">
      <w:start w:val="1"/>
      <w:numFmt w:val="bullet"/>
      <w:lvlText w:val=""/>
      <w:lvlJc w:val="left"/>
      <w:pPr>
        <w:ind w:left="4320" w:hanging="360"/>
      </w:pPr>
      <w:rPr>
        <w:rFonts w:ascii="Wingdings" w:eastAsia="Wingdings" w:hAnsi="Wingdings" w:cs="Wingdings" w:hint="default"/>
      </w:rPr>
    </w:lvl>
    <w:lvl w:ilvl="6" w:tplc="F3E8B248">
      <w:start w:val="1"/>
      <w:numFmt w:val="bullet"/>
      <w:lvlText w:val=""/>
      <w:lvlJc w:val="left"/>
      <w:pPr>
        <w:ind w:left="5040" w:hanging="360"/>
      </w:pPr>
      <w:rPr>
        <w:rFonts w:ascii="Symbol" w:eastAsia="Symbol" w:hAnsi="Symbol" w:cs="Symbol" w:hint="default"/>
      </w:rPr>
    </w:lvl>
    <w:lvl w:ilvl="7" w:tplc="14462716">
      <w:start w:val="1"/>
      <w:numFmt w:val="bullet"/>
      <w:lvlText w:val="o"/>
      <w:lvlJc w:val="left"/>
      <w:pPr>
        <w:ind w:left="5760" w:hanging="360"/>
      </w:pPr>
      <w:rPr>
        <w:rFonts w:ascii="Courier New" w:eastAsia="Courier New" w:hAnsi="Courier New" w:cs="Courier New" w:hint="default"/>
      </w:rPr>
    </w:lvl>
    <w:lvl w:ilvl="8" w:tplc="FC9C9AE0">
      <w:start w:val="1"/>
      <w:numFmt w:val="bullet"/>
      <w:lvlText w:val=""/>
      <w:lvlJc w:val="left"/>
      <w:pPr>
        <w:ind w:left="6480" w:hanging="360"/>
      </w:pPr>
      <w:rPr>
        <w:rFonts w:ascii="Wingdings" w:eastAsia="Wingdings" w:hAnsi="Wingdings" w:cs="Wingdings" w:hint="default"/>
      </w:rPr>
    </w:lvl>
  </w:abstractNum>
  <w:abstractNum w:abstractNumId="20">
    <w:nsid w:val="0A337C6B"/>
    <w:multiLevelType w:val="hybridMultilevel"/>
    <w:tmpl w:val="CB2E22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AE369B4"/>
    <w:multiLevelType w:val="hybridMultilevel"/>
    <w:tmpl w:val="938273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BA14734"/>
    <w:multiLevelType w:val="multilevel"/>
    <w:tmpl w:val="9FA2A95C"/>
    <w:lvl w:ilvl="0">
      <w:start w:val="1"/>
      <w:numFmt w:val="decimal"/>
      <w:lvlText w:val="%1."/>
      <w:lvlJc w:val="left"/>
      <w:pPr>
        <w:ind w:left="360" w:hanging="360"/>
      </w:pPr>
      <w:rPr>
        <w:rFonts w:hint="default"/>
      </w:rPr>
    </w:lvl>
    <w:lvl w:ilvl="1">
      <w:start w:val="2"/>
      <w:numFmt w:val="decimal"/>
      <w:isLgl/>
      <w:lvlText w:val="%1.%2."/>
      <w:lvlJc w:val="left"/>
      <w:pPr>
        <w:ind w:left="1239" w:hanging="885"/>
      </w:pPr>
      <w:rPr>
        <w:rFonts w:hint="default"/>
        <w:color w:val="auto"/>
      </w:rPr>
    </w:lvl>
    <w:lvl w:ilvl="2">
      <w:start w:val="3"/>
      <w:numFmt w:val="decimal"/>
      <w:isLgl/>
      <w:lvlText w:val="%1.%2.%3."/>
      <w:lvlJc w:val="left"/>
      <w:pPr>
        <w:ind w:left="1593" w:hanging="885"/>
      </w:pPr>
      <w:rPr>
        <w:rFonts w:hint="default"/>
        <w:color w:val="auto"/>
      </w:rPr>
    </w:lvl>
    <w:lvl w:ilvl="3">
      <w:start w:val="1"/>
      <w:numFmt w:val="decimal"/>
      <w:isLgl/>
      <w:lvlText w:val="%1.%2.%3.%4."/>
      <w:lvlJc w:val="left"/>
      <w:pPr>
        <w:ind w:left="1947" w:hanging="885"/>
      </w:pPr>
      <w:rPr>
        <w:rFonts w:hint="default"/>
        <w:color w:val="auto"/>
      </w:rPr>
    </w:lvl>
    <w:lvl w:ilvl="4">
      <w:start w:val="1"/>
      <w:numFmt w:val="decimal"/>
      <w:isLgl/>
      <w:lvlText w:val="%1.%2.%3.%4.%5."/>
      <w:lvlJc w:val="left"/>
      <w:pPr>
        <w:ind w:left="2496" w:hanging="1080"/>
      </w:pPr>
      <w:rPr>
        <w:rFonts w:hint="default"/>
        <w:color w:val="auto"/>
      </w:rPr>
    </w:lvl>
    <w:lvl w:ilvl="5">
      <w:start w:val="1"/>
      <w:numFmt w:val="decimal"/>
      <w:isLgl/>
      <w:lvlText w:val="%1.%2.%3.%4.%5.%6."/>
      <w:lvlJc w:val="left"/>
      <w:pPr>
        <w:ind w:left="2850" w:hanging="1080"/>
      </w:pPr>
      <w:rPr>
        <w:rFonts w:hint="default"/>
        <w:color w:val="auto"/>
      </w:rPr>
    </w:lvl>
    <w:lvl w:ilvl="6">
      <w:start w:val="1"/>
      <w:numFmt w:val="decimal"/>
      <w:isLgl/>
      <w:lvlText w:val="%1.%2.%3.%4.%5.%6.%7."/>
      <w:lvlJc w:val="left"/>
      <w:pPr>
        <w:ind w:left="3564" w:hanging="1440"/>
      </w:pPr>
      <w:rPr>
        <w:rFonts w:hint="default"/>
        <w:color w:val="auto"/>
      </w:rPr>
    </w:lvl>
    <w:lvl w:ilvl="7">
      <w:start w:val="1"/>
      <w:numFmt w:val="decimal"/>
      <w:isLgl/>
      <w:lvlText w:val="%1.%2.%3.%4.%5.%6.%7.%8."/>
      <w:lvlJc w:val="left"/>
      <w:pPr>
        <w:ind w:left="3918" w:hanging="1440"/>
      </w:pPr>
      <w:rPr>
        <w:rFonts w:hint="default"/>
        <w:color w:val="auto"/>
      </w:rPr>
    </w:lvl>
    <w:lvl w:ilvl="8">
      <w:start w:val="1"/>
      <w:numFmt w:val="decimal"/>
      <w:isLgl/>
      <w:lvlText w:val="%1.%2.%3.%4.%5.%6.%7.%8.%9."/>
      <w:lvlJc w:val="left"/>
      <w:pPr>
        <w:ind w:left="4632" w:hanging="1800"/>
      </w:pPr>
      <w:rPr>
        <w:rFonts w:hint="default"/>
        <w:color w:val="auto"/>
      </w:rPr>
    </w:lvl>
  </w:abstractNum>
  <w:abstractNum w:abstractNumId="23">
    <w:nsid w:val="0BB1445F"/>
    <w:multiLevelType w:val="hybridMultilevel"/>
    <w:tmpl w:val="64D6F8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BCA7950"/>
    <w:multiLevelType w:val="multilevel"/>
    <w:tmpl w:val="37A40CE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0C430DF3"/>
    <w:multiLevelType w:val="hybridMultilevel"/>
    <w:tmpl w:val="C20247D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6">
    <w:nsid w:val="0CEE270E"/>
    <w:multiLevelType w:val="hybridMultilevel"/>
    <w:tmpl w:val="09BE18C6"/>
    <w:lvl w:ilvl="0" w:tplc="EA78B2FC">
      <w:start w:val="1"/>
      <w:numFmt w:val="bullet"/>
      <w:lvlText w:val="‒"/>
      <w:lvlJc w:val="left"/>
      <w:pPr>
        <w:ind w:left="720" w:hanging="360"/>
      </w:pPr>
      <w:rPr>
        <w:rFonts w:ascii="Times New Roman" w:hAnsi="Times New Roman" w:cs="Times New Roman" w:hint="default"/>
      </w:rPr>
    </w:lvl>
    <w:lvl w:ilvl="1" w:tplc="F266D860">
      <w:start w:val="1"/>
      <w:numFmt w:val="bullet"/>
      <w:lvlText w:val="‒"/>
      <w:lvlJc w:val="left"/>
      <w:pPr>
        <w:ind w:left="1440" w:hanging="360"/>
      </w:pPr>
      <w:rPr>
        <w:rFonts w:ascii="Times New Roman" w:hAnsi="Times New Roman" w:cs="Times New Roman" w:hint="default"/>
      </w:rPr>
    </w:lvl>
    <w:lvl w:ilvl="2" w:tplc="9D36CEAE">
      <w:start w:val="1"/>
      <w:numFmt w:val="bullet"/>
      <w:lvlText w:val=""/>
      <w:lvlJc w:val="left"/>
      <w:pPr>
        <w:ind w:left="2160" w:hanging="360"/>
      </w:pPr>
      <w:rPr>
        <w:rFonts w:ascii="Wingdings" w:hAnsi="Wingdings" w:hint="default"/>
      </w:rPr>
    </w:lvl>
    <w:lvl w:ilvl="3" w:tplc="A94AF342">
      <w:start w:val="1"/>
      <w:numFmt w:val="bullet"/>
      <w:lvlText w:val=""/>
      <w:lvlJc w:val="left"/>
      <w:pPr>
        <w:ind w:left="2880" w:hanging="360"/>
      </w:pPr>
      <w:rPr>
        <w:rFonts w:ascii="Symbol" w:hAnsi="Symbol" w:hint="default"/>
      </w:rPr>
    </w:lvl>
    <w:lvl w:ilvl="4" w:tplc="AB322056">
      <w:start w:val="1"/>
      <w:numFmt w:val="bullet"/>
      <w:lvlText w:val="o"/>
      <w:lvlJc w:val="left"/>
      <w:pPr>
        <w:ind w:left="3600" w:hanging="360"/>
      </w:pPr>
      <w:rPr>
        <w:rFonts w:ascii="Courier New" w:hAnsi="Courier New" w:cs="Courier New" w:hint="default"/>
      </w:rPr>
    </w:lvl>
    <w:lvl w:ilvl="5" w:tplc="F1D66676">
      <w:start w:val="1"/>
      <w:numFmt w:val="bullet"/>
      <w:lvlText w:val=""/>
      <w:lvlJc w:val="left"/>
      <w:pPr>
        <w:ind w:left="4320" w:hanging="360"/>
      </w:pPr>
      <w:rPr>
        <w:rFonts w:ascii="Wingdings" w:hAnsi="Wingdings" w:hint="default"/>
      </w:rPr>
    </w:lvl>
    <w:lvl w:ilvl="6" w:tplc="2F925DC8">
      <w:start w:val="1"/>
      <w:numFmt w:val="bullet"/>
      <w:lvlText w:val=""/>
      <w:lvlJc w:val="left"/>
      <w:pPr>
        <w:ind w:left="5040" w:hanging="360"/>
      </w:pPr>
      <w:rPr>
        <w:rFonts w:ascii="Symbol" w:hAnsi="Symbol" w:hint="default"/>
      </w:rPr>
    </w:lvl>
    <w:lvl w:ilvl="7" w:tplc="2A0A4692">
      <w:start w:val="1"/>
      <w:numFmt w:val="bullet"/>
      <w:lvlText w:val="o"/>
      <w:lvlJc w:val="left"/>
      <w:pPr>
        <w:ind w:left="5760" w:hanging="360"/>
      </w:pPr>
      <w:rPr>
        <w:rFonts w:ascii="Courier New" w:hAnsi="Courier New" w:cs="Courier New" w:hint="default"/>
      </w:rPr>
    </w:lvl>
    <w:lvl w:ilvl="8" w:tplc="C514289E">
      <w:start w:val="1"/>
      <w:numFmt w:val="bullet"/>
      <w:lvlText w:val=""/>
      <w:lvlJc w:val="left"/>
      <w:pPr>
        <w:ind w:left="6480" w:hanging="360"/>
      </w:pPr>
      <w:rPr>
        <w:rFonts w:ascii="Wingdings" w:hAnsi="Wingdings" w:hint="default"/>
      </w:rPr>
    </w:lvl>
  </w:abstractNum>
  <w:abstractNum w:abstractNumId="27">
    <w:nsid w:val="0D663D75"/>
    <w:multiLevelType w:val="hybridMultilevel"/>
    <w:tmpl w:val="E25EC7C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0DA64809"/>
    <w:multiLevelType w:val="hybridMultilevel"/>
    <w:tmpl w:val="A1EECC74"/>
    <w:lvl w:ilvl="0" w:tplc="061492E0">
      <w:start w:val="1"/>
      <w:numFmt w:val="bullet"/>
      <w:lvlText w:val="-"/>
      <w:lvlJc w:val="left"/>
      <w:pPr>
        <w:ind w:left="610" w:hanging="360"/>
      </w:pPr>
      <w:rPr>
        <w:rFonts w:ascii="Times New Roman" w:eastAsia="Times New Roman" w:hAnsi="Times New Roman" w:hint="default"/>
        <w:spacing w:val="-16"/>
        <w:sz w:val="24"/>
        <w:szCs w:val="24"/>
      </w:rPr>
    </w:lvl>
    <w:lvl w:ilvl="1" w:tplc="440600E2">
      <w:start w:val="1"/>
      <w:numFmt w:val="bullet"/>
      <w:lvlText w:val="o"/>
      <w:lvlJc w:val="left"/>
      <w:pPr>
        <w:ind w:left="1440" w:hanging="360"/>
      </w:pPr>
      <w:rPr>
        <w:rFonts w:ascii="Courier New" w:hAnsi="Courier New" w:cs="Courier New" w:hint="default"/>
      </w:rPr>
    </w:lvl>
    <w:lvl w:ilvl="2" w:tplc="3FA05D92">
      <w:start w:val="1"/>
      <w:numFmt w:val="bullet"/>
      <w:lvlText w:val=""/>
      <w:lvlJc w:val="left"/>
      <w:pPr>
        <w:ind w:left="2160" w:hanging="360"/>
      </w:pPr>
      <w:rPr>
        <w:rFonts w:ascii="Wingdings" w:hAnsi="Wingdings" w:hint="default"/>
      </w:rPr>
    </w:lvl>
    <w:lvl w:ilvl="3" w:tplc="3EC43E6A">
      <w:start w:val="1"/>
      <w:numFmt w:val="bullet"/>
      <w:lvlText w:val=""/>
      <w:lvlJc w:val="left"/>
      <w:pPr>
        <w:ind w:left="2880" w:hanging="360"/>
      </w:pPr>
      <w:rPr>
        <w:rFonts w:ascii="Symbol" w:hAnsi="Symbol" w:hint="default"/>
      </w:rPr>
    </w:lvl>
    <w:lvl w:ilvl="4" w:tplc="EBB8A036">
      <w:start w:val="1"/>
      <w:numFmt w:val="bullet"/>
      <w:lvlText w:val="o"/>
      <w:lvlJc w:val="left"/>
      <w:pPr>
        <w:ind w:left="3600" w:hanging="360"/>
      </w:pPr>
      <w:rPr>
        <w:rFonts w:ascii="Courier New" w:hAnsi="Courier New" w:cs="Courier New" w:hint="default"/>
      </w:rPr>
    </w:lvl>
    <w:lvl w:ilvl="5" w:tplc="BC0CBD10">
      <w:start w:val="1"/>
      <w:numFmt w:val="bullet"/>
      <w:lvlText w:val=""/>
      <w:lvlJc w:val="left"/>
      <w:pPr>
        <w:ind w:left="4320" w:hanging="360"/>
      </w:pPr>
      <w:rPr>
        <w:rFonts w:ascii="Wingdings" w:hAnsi="Wingdings" w:hint="default"/>
      </w:rPr>
    </w:lvl>
    <w:lvl w:ilvl="6" w:tplc="BB7E4C46">
      <w:start w:val="1"/>
      <w:numFmt w:val="bullet"/>
      <w:lvlText w:val=""/>
      <w:lvlJc w:val="left"/>
      <w:pPr>
        <w:ind w:left="5040" w:hanging="360"/>
      </w:pPr>
      <w:rPr>
        <w:rFonts w:ascii="Symbol" w:hAnsi="Symbol" w:hint="default"/>
      </w:rPr>
    </w:lvl>
    <w:lvl w:ilvl="7" w:tplc="942CC60A">
      <w:start w:val="1"/>
      <w:numFmt w:val="bullet"/>
      <w:lvlText w:val="o"/>
      <w:lvlJc w:val="left"/>
      <w:pPr>
        <w:ind w:left="5760" w:hanging="360"/>
      </w:pPr>
      <w:rPr>
        <w:rFonts w:ascii="Courier New" w:hAnsi="Courier New" w:cs="Courier New" w:hint="default"/>
      </w:rPr>
    </w:lvl>
    <w:lvl w:ilvl="8" w:tplc="1E6C66E2">
      <w:start w:val="1"/>
      <w:numFmt w:val="bullet"/>
      <w:lvlText w:val=""/>
      <w:lvlJc w:val="left"/>
      <w:pPr>
        <w:ind w:left="6480" w:hanging="360"/>
      </w:pPr>
      <w:rPr>
        <w:rFonts w:ascii="Wingdings" w:hAnsi="Wingdings" w:hint="default"/>
      </w:rPr>
    </w:lvl>
  </w:abstractNum>
  <w:abstractNum w:abstractNumId="29">
    <w:nsid w:val="0DAB15CC"/>
    <w:multiLevelType w:val="hybridMultilevel"/>
    <w:tmpl w:val="D472CA6C"/>
    <w:lvl w:ilvl="0" w:tplc="04190001">
      <w:start w:val="1"/>
      <w:numFmt w:val="bullet"/>
      <w:lvlText w:val=""/>
      <w:lvlJc w:val="left"/>
      <w:pPr>
        <w:ind w:left="720" w:hanging="360"/>
      </w:pPr>
      <w:rPr>
        <w:rFonts w:ascii="Symbol" w:hAnsi="Symbol" w:hint="default"/>
      </w:rPr>
    </w:lvl>
    <w:lvl w:ilvl="1" w:tplc="23361A80">
      <w:numFmt w:val="bullet"/>
      <w:lvlText w:val=""/>
      <w:lvlJc w:val="left"/>
      <w:pPr>
        <w:ind w:left="1455" w:hanging="375"/>
      </w:pPr>
      <w:rPr>
        <w:rFonts w:ascii="Wingdings" w:eastAsia="Wingdings" w:hAnsi="Wingdings" w:cs="Wingding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0E5B61EE"/>
    <w:multiLevelType w:val="hybridMultilevel"/>
    <w:tmpl w:val="621E7AE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07630C6"/>
    <w:multiLevelType w:val="hybridMultilevel"/>
    <w:tmpl w:val="9844CDCA"/>
    <w:lvl w:ilvl="0" w:tplc="744E5EF2">
      <w:start w:val="1"/>
      <w:numFmt w:val="bullet"/>
      <w:lvlText w:val="−"/>
      <w:lvlJc w:val="left"/>
      <w:pPr>
        <w:ind w:left="720" w:hanging="360"/>
      </w:pPr>
      <w:rPr>
        <w:rFonts w:ascii="Symbol" w:eastAsia="Symbol" w:hAnsi="Symbol" w:cs="Symbol" w:hint="default"/>
      </w:rPr>
    </w:lvl>
    <w:lvl w:ilvl="1" w:tplc="DF7C353A">
      <w:start w:val="1"/>
      <w:numFmt w:val="bullet"/>
      <w:lvlText w:val="o"/>
      <w:lvlJc w:val="left"/>
      <w:pPr>
        <w:ind w:left="1440" w:hanging="360"/>
      </w:pPr>
      <w:rPr>
        <w:rFonts w:ascii="Courier New" w:eastAsia="Courier New" w:hAnsi="Courier New" w:cs="Courier New" w:hint="default"/>
      </w:rPr>
    </w:lvl>
    <w:lvl w:ilvl="2" w:tplc="82EE571C">
      <w:start w:val="1"/>
      <w:numFmt w:val="bullet"/>
      <w:lvlText w:val=""/>
      <w:lvlJc w:val="left"/>
      <w:pPr>
        <w:ind w:left="2160" w:hanging="360"/>
      </w:pPr>
      <w:rPr>
        <w:rFonts w:ascii="Wingdings" w:eastAsia="Wingdings" w:hAnsi="Wingdings" w:cs="Wingdings" w:hint="default"/>
      </w:rPr>
    </w:lvl>
    <w:lvl w:ilvl="3" w:tplc="457E650E">
      <w:start w:val="1"/>
      <w:numFmt w:val="bullet"/>
      <w:lvlText w:val=""/>
      <w:lvlJc w:val="left"/>
      <w:pPr>
        <w:ind w:left="2880" w:hanging="360"/>
      </w:pPr>
      <w:rPr>
        <w:rFonts w:ascii="Symbol" w:eastAsia="Symbol" w:hAnsi="Symbol" w:cs="Symbol" w:hint="default"/>
      </w:rPr>
    </w:lvl>
    <w:lvl w:ilvl="4" w:tplc="4AD06780">
      <w:start w:val="1"/>
      <w:numFmt w:val="bullet"/>
      <w:lvlText w:val="o"/>
      <w:lvlJc w:val="left"/>
      <w:pPr>
        <w:ind w:left="3600" w:hanging="360"/>
      </w:pPr>
      <w:rPr>
        <w:rFonts w:ascii="Courier New" w:eastAsia="Courier New" w:hAnsi="Courier New" w:cs="Courier New" w:hint="default"/>
      </w:rPr>
    </w:lvl>
    <w:lvl w:ilvl="5" w:tplc="23F2405A">
      <w:start w:val="1"/>
      <w:numFmt w:val="bullet"/>
      <w:lvlText w:val=""/>
      <w:lvlJc w:val="left"/>
      <w:pPr>
        <w:ind w:left="4320" w:hanging="360"/>
      </w:pPr>
      <w:rPr>
        <w:rFonts w:ascii="Wingdings" w:eastAsia="Wingdings" w:hAnsi="Wingdings" w:cs="Wingdings" w:hint="default"/>
      </w:rPr>
    </w:lvl>
    <w:lvl w:ilvl="6" w:tplc="4CBC3E84">
      <w:start w:val="1"/>
      <w:numFmt w:val="bullet"/>
      <w:lvlText w:val=""/>
      <w:lvlJc w:val="left"/>
      <w:pPr>
        <w:ind w:left="5040" w:hanging="360"/>
      </w:pPr>
      <w:rPr>
        <w:rFonts w:ascii="Symbol" w:eastAsia="Symbol" w:hAnsi="Symbol" w:cs="Symbol" w:hint="default"/>
      </w:rPr>
    </w:lvl>
    <w:lvl w:ilvl="7" w:tplc="D1B6EF42">
      <w:start w:val="1"/>
      <w:numFmt w:val="bullet"/>
      <w:lvlText w:val="o"/>
      <w:lvlJc w:val="left"/>
      <w:pPr>
        <w:ind w:left="5760" w:hanging="360"/>
      </w:pPr>
      <w:rPr>
        <w:rFonts w:ascii="Courier New" w:eastAsia="Courier New" w:hAnsi="Courier New" w:cs="Courier New" w:hint="default"/>
      </w:rPr>
    </w:lvl>
    <w:lvl w:ilvl="8" w:tplc="5CA0EED6">
      <w:start w:val="1"/>
      <w:numFmt w:val="bullet"/>
      <w:lvlText w:val=""/>
      <w:lvlJc w:val="left"/>
      <w:pPr>
        <w:ind w:left="6480" w:hanging="360"/>
      </w:pPr>
      <w:rPr>
        <w:rFonts w:ascii="Wingdings" w:eastAsia="Wingdings" w:hAnsi="Wingdings" w:cs="Wingdings" w:hint="default"/>
      </w:rPr>
    </w:lvl>
  </w:abstractNum>
  <w:abstractNum w:abstractNumId="32">
    <w:nsid w:val="11580254"/>
    <w:multiLevelType w:val="hybridMultilevel"/>
    <w:tmpl w:val="E452C00E"/>
    <w:lvl w:ilvl="0" w:tplc="04190001">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33">
    <w:nsid w:val="11965B29"/>
    <w:multiLevelType w:val="hybridMultilevel"/>
    <w:tmpl w:val="ED9630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1A934E4"/>
    <w:multiLevelType w:val="hybridMultilevel"/>
    <w:tmpl w:val="174C068A"/>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nsid w:val="11BF7F91"/>
    <w:multiLevelType w:val="hybridMultilevel"/>
    <w:tmpl w:val="853E19C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204550D"/>
    <w:multiLevelType w:val="hybridMultilevel"/>
    <w:tmpl w:val="349244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122C642E"/>
    <w:multiLevelType w:val="hybridMultilevel"/>
    <w:tmpl w:val="F1BECB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27E1511"/>
    <w:multiLevelType w:val="hybridMultilevel"/>
    <w:tmpl w:val="BA3C04B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4DC7ED1"/>
    <w:multiLevelType w:val="hybridMultilevel"/>
    <w:tmpl w:val="BE4AC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4F371D3"/>
    <w:multiLevelType w:val="hybridMultilevel"/>
    <w:tmpl w:val="FE3254F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150053B0"/>
    <w:multiLevelType w:val="hybridMultilevel"/>
    <w:tmpl w:val="A7841C34"/>
    <w:lvl w:ilvl="0" w:tplc="4916269E">
      <w:start w:val="1"/>
      <w:numFmt w:val="bullet"/>
      <w:lvlText w:val="-"/>
      <w:lvlJc w:val="left"/>
      <w:pPr>
        <w:ind w:left="720" w:hanging="360"/>
      </w:pPr>
      <w:rPr>
        <w:rFonts w:ascii="Times New Roman" w:eastAsia="Times New Roman" w:hAnsi="Times New Roman" w:hint="default"/>
        <w:sz w:val="24"/>
        <w:szCs w:val="24"/>
      </w:rPr>
    </w:lvl>
    <w:lvl w:ilvl="1" w:tplc="C2B8B2E6">
      <w:start w:val="1"/>
      <w:numFmt w:val="bullet"/>
      <w:lvlText w:val="o"/>
      <w:lvlJc w:val="left"/>
      <w:pPr>
        <w:ind w:left="1440" w:hanging="360"/>
      </w:pPr>
      <w:rPr>
        <w:rFonts w:ascii="Courier New" w:hAnsi="Courier New" w:cs="Courier New" w:hint="default"/>
      </w:rPr>
    </w:lvl>
    <w:lvl w:ilvl="2" w:tplc="913E881C">
      <w:start w:val="1"/>
      <w:numFmt w:val="bullet"/>
      <w:lvlText w:val=""/>
      <w:lvlJc w:val="left"/>
      <w:pPr>
        <w:ind w:left="2160" w:hanging="360"/>
      </w:pPr>
      <w:rPr>
        <w:rFonts w:ascii="Wingdings" w:hAnsi="Wingdings" w:hint="default"/>
      </w:rPr>
    </w:lvl>
    <w:lvl w:ilvl="3" w:tplc="0B066346">
      <w:start w:val="1"/>
      <w:numFmt w:val="bullet"/>
      <w:lvlText w:val=""/>
      <w:lvlJc w:val="left"/>
      <w:pPr>
        <w:ind w:left="2880" w:hanging="360"/>
      </w:pPr>
      <w:rPr>
        <w:rFonts w:ascii="Symbol" w:hAnsi="Symbol" w:hint="default"/>
      </w:rPr>
    </w:lvl>
    <w:lvl w:ilvl="4" w:tplc="E4B8F3C8">
      <w:start w:val="1"/>
      <w:numFmt w:val="bullet"/>
      <w:lvlText w:val="o"/>
      <w:lvlJc w:val="left"/>
      <w:pPr>
        <w:ind w:left="3600" w:hanging="360"/>
      </w:pPr>
      <w:rPr>
        <w:rFonts w:ascii="Courier New" w:hAnsi="Courier New" w:cs="Courier New" w:hint="default"/>
      </w:rPr>
    </w:lvl>
    <w:lvl w:ilvl="5" w:tplc="E4B46794">
      <w:start w:val="1"/>
      <w:numFmt w:val="bullet"/>
      <w:lvlText w:val=""/>
      <w:lvlJc w:val="left"/>
      <w:pPr>
        <w:ind w:left="4320" w:hanging="360"/>
      </w:pPr>
      <w:rPr>
        <w:rFonts w:ascii="Wingdings" w:hAnsi="Wingdings" w:hint="default"/>
      </w:rPr>
    </w:lvl>
    <w:lvl w:ilvl="6" w:tplc="1BC0D6F0">
      <w:start w:val="1"/>
      <w:numFmt w:val="bullet"/>
      <w:lvlText w:val=""/>
      <w:lvlJc w:val="left"/>
      <w:pPr>
        <w:ind w:left="5040" w:hanging="360"/>
      </w:pPr>
      <w:rPr>
        <w:rFonts w:ascii="Symbol" w:hAnsi="Symbol" w:hint="default"/>
      </w:rPr>
    </w:lvl>
    <w:lvl w:ilvl="7" w:tplc="50A2A74A">
      <w:start w:val="1"/>
      <w:numFmt w:val="bullet"/>
      <w:lvlText w:val="o"/>
      <w:lvlJc w:val="left"/>
      <w:pPr>
        <w:ind w:left="5760" w:hanging="360"/>
      </w:pPr>
      <w:rPr>
        <w:rFonts w:ascii="Courier New" w:hAnsi="Courier New" w:cs="Courier New" w:hint="default"/>
      </w:rPr>
    </w:lvl>
    <w:lvl w:ilvl="8" w:tplc="2A929DC6">
      <w:start w:val="1"/>
      <w:numFmt w:val="bullet"/>
      <w:lvlText w:val=""/>
      <w:lvlJc w:val="left"/>
      <w:pPr>
        <w:ind w:left="6480" w:hanging="360"/>
      </w:pPr>
      <w:rPr>
        <w:rFonts w:ascii="Wingdings" w:hAnsi="Wingdings" w:hint="default"/>
      </w:rPr>
    </w:lvl>
  </w:abstractNum>
  <w:abstractNum w:abstractNumId="42">
    <w:nsid w:val="1652090C"/>
    <w:multiLevelType w:val="hybridMultilevel"/>
    <w:tmpl w:val="9034BCE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6A02DF5"/>
    <w:multiLevelType w:val="hybridMultilevel"/>
    <w:tmpl w:val="8F88B75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16E870C4"/>
    <w:multiLevelType w:val="multilevel"/>
    <w:tmpl w:val="1DE08BE8"/>
    <w:lvl w:ilvl="0">
      <w:start w:val="1"/>
      <w:numFmt w:val="upperRoman"/>
      <w:lvlText w:val="%1."/>
      <w:lvlJc w:val="left"/>
      <w:pPr>
        <w:ind w:left="1080" w:hanging="720"/>
      </w:pPr>
      <w:rPr>
        <w:rFonts w:hint="default"/>
      </w:rPr>
    </w:lvl>
    <w:lvl w:ilvl="1">
      <w:start w:val="2"/>
      <w:numFmt w:val="decimal"/>
      <w:isLgl/>
      <w:lvlText w:val="%1.%2."/>
      <w:lvlJc w:val="left"/>
      <w:pPr>
        <w:ind w:left="1074" w:hanging="540"/>
      </w:pPr>
      <w:rPr>
        <w:rFonts w:hint="default"/>
        <w:b/>
      </w:rPr>
    </w:lvl>
    <w:lvl w:ilvl="2">
      <w:start w:val="1"/>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45">
    <w:nsid w:val="176066A2"/>
    <w:multiLevelType w:val="hybridMultilevel"/>
    <w:tmpl w:val="2570B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177A6A44"/>
    <w:multiLevelType w:val="hybridMultilevel"/>
    <w:tmpl w:val="02641F60"/>
    <w:lvl w:ilvl="0" w:tplc="F5A0C676">
      <w:start w:val="1"/>
      <w:numFmt w:val="bullet"/>
      <w:lvlText w:val="–"/>
      <w:lvlJc w:val="left"/>
      <w:pPr>
        <w:ind w:left="1069" w:hanging="360"/>
      </w:pPr>
      <w:rPr>
        <w:rFonts w:ascii="Arial" w:eastAsia="Arial" w:hAnsi="Arial" w:cs="Arial" w:hint="default"/>
      </w:rPr>
    </w:lvl>
    <w:lvl w:ilvl="1" w:tplc="27F8D236">
      <w:start w:val="1"/>
      <w:numFmt w:val="bullet"/>
      <w:lvlText w:val="o"/>
      <w:lvlJc w:val="left"/>
      <w:pPr>
        <w:ind w:left="1789" w:hanging="360"/>
      </w:pPr>
      <w:rPr>
        <w:rFonts w:ascii="Courier New" w:eastAsia="Courier New" w:hAnsi="Courier New" w:cs="Courier New" w:hint="default"/>
      </w:rPr>
    </w:lvl>
    <w:lvl w:ilvl="2" w:tplc="1914730E">
      <w:start w:val="1"/>
      <w:numFmt w:val="bullet"/>
      <w:lvlText w:val="§"/>
      <w:lvlJc w:val="left"/>
      <w:pPr>
        <w:ind w:left="2509" w:hanging="360"/>
      </w:pPr>
      <w:rPr>
        <w:rFonts w:ascii="Wingdings" w:eastAsia="Wingdings" w:hAnsi="Wingdings" w:cs="Wingdings" w:hint="default"/>
      </w:rPr>
    </w:lvl>
    <w:lvl w:ilvl="3" w:tplc="5C8A96EE">
      <w:start w:val="1"/>
      <w:numFmt w:val="bullet"/>
      <w:lvlText w:val="·"/>
      <w:lvlJc w:val="left"/>
      <w:pPr>
        <w:ind w:left="3229" w:hanging="360"/>
      </w:pPr>
      <w:rPr>
        <w:rFonts w:ascii="Symbol" w:eastAsia="Symbol" w:hAnsi="Symbol" w:cs="Symbol" w:hint="default"/>
      </w:rPr>
    </w:lvl>
    <w:lvl w:ilvl="4" w:tplc="CC9E5DE4">
      <w:start w:val="1"/>
      <w:numFmt w:val="bullet"/>
      <w:lvlText w:val="o"/>
      <w:lvlJc w:val="left"/>
      <w:pPr>
        <w:ind w:left="3949" w:hanging="360"/>
      </w:pPr>
      <w:rPr>
        <w:rFonts w:ascii="Courier New" w:eastAsia="Courier New" w:hAnsi="Courier New" w:cs="Courier New" w:hint="default"/>
      </w:rPr>
    </w:lvl>
    <w:lvl w:ilvl="5" w:tplc="81A61CC4">
      <w:start w:val="1"/>
      <w:numFmt w:val="bullet"/>
      <w:lvlText w:val="§"/>
      <w:lvlJc w:val="left"/>
      <w:pPr>
        <w:ind w:left="4669" w:hanging="360"/>
      </w:pPr>
      <w:rPr>
        <w:rFonts w:ascii="Wingdings" w:eastAsia="Wingdings" w:hAnsi="Wingdings" w:cs="Wingdings" w:hint="default"/>
      </w:rPr>
    </w:lvl>
    <w:lvl w:ilvl="6" w:tplc="F78AF382">
      <w:start w:val="1"/>
      <w:numFmt w:val="bullet"/>
      <w:lvlText w:val="·"/>
      <w:lvlJc w:val="left"/>
      <w:pPr>
        <w:ind w:left="5389" w:hanging="360"/>
      </w:pPr>
      <w:rPr>
        <w:rFonts w:ascii="Symbol" w:eastAsia="Symbol" w:hAnsi="Symbol" w:cs="Symbol" w:hint="default"/>
      </w:rPr>
    </w:lvl>
    <w:lvl w:ilvl="7" w:tplc="4D4AA708">
      <w:start w:val="1"/>
      <w:numFmt w:val="bullet"/>
      <w:lvlText w:val="o"/>
      <w:lvlJc w:val="left"/>
      <w:pPr>
        <w:ind w:left="6109" w:hanging="360"/>
      </w:pPr>
      <w:rPr>
        <w:rFonts w:ascii="Courier New" w:eastAsia="Courier New" w:hAnsi="Courier New" w:cs="Courier New" w:hint="default"/>
      </w:rPr>
    </w:lvl>
    <w:lvl w:ilvl="8" w:tplc="72709C8C">
      <w:start w:val="1"/>
      <w:numFmt w:val="bullet"/>
      <w:lvlText w:val="§"/>
      <w:lvlJc w:val="left"/>
      <w:pPr>
        <w:ind w:left="6829" w:hanging="360"/>
      </w:pPr>
      <w:rPr>
        <w:rFonts w:ascii="Wingdings" w:eastAsia="Wingdings" w:hAnsi="Wingdings" w:cs="Wingdings" w:hint="default"/>
      </w:rPr>
    </w:lvl>
  </w:abstractNum>
  <w:abstractNum w:abstractNumId="47">
    <w:nsid w:val="18094A02"/>
    <w:multiLevelType w:val="multilevel"/>
    <w:tmpl w:val="04382C4A"/>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nsid w:val="183C653C"/>
    <w:multiLevelType w:val="hybridMultilevel"/>
    <w:tmpl w:val="F99A437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18B463C8"/>
    <w:multiLevelType w:val="hybridMultilevel"/>
    <w:tmpl w:val="910CE9BA"/>
    <w:lvl w:ilvl="0" w:tplc="44DABE0E">
      <w:start w:val="1"/>
      <w:numFmt w:val="bullet"/>
      <w:lvlText w:val=""/>
      <w:lvlJc w:val="left"/>
      <w:pPr>
        <w:ind w:left="720" w:hanging="360"/>
      </w:pPr>
      <w:rPr>
        <w:rFonts w:ascii="Symbol" w:eastAsia="Symbol" w:hAnsi="Symbol" w:cs="Symbol" w:hint="default"/>
      </w:rPr>
    </w:lvl>
    <w:lvl w:ilvl="1" w:tplc="ACD2809C">
      <w:start w:val="1"/>
      <w:numFmt w:val="bullet"/>
      <w:lvlText w:val="o"/>
      <w:lvlJc w:val="left"/>
      <w:pPr>
        <w:ind w:left="1440" w:hanging="360"/>
      </w:pPr>
      <w:rPr>
        <w:rFonts w:ascii="Courier New" w:eastAsia="Courier New" w:hAnsi="Courier New" w:cs="Courier New" w:hint="default"/>
      </w:rPr>
    </w:lvl>
    <w:lvl w:ilvl="2" w:tplc="54D2761C">
      <w:start w:val="1"/>
      <w:numFmt w:val="bullet"/>
      <w:lvlText w:val=""/>
      <w:lvlJc w:val="left"/>
      <w:pPr>
        <w:ind w:left="2160" w:hanging="360"/>
      </w:pPr>
      <w:rPr>
        <w:rFonts w:ascii="Wingdings" w:eastAsia="Wingdings" w:hAnsi="Wingdings" w:cs="Wingdings" w:hint="default"/>
      </w:rPr>
    </w:lvl>
    <w:lvl w:ilvl="3" w:tplc="750A8DAE">
      <w:start w:val="1"/>
      <w:numFmt w:val="bullet"/>
      <w:lvlText w:val=""/>
      <w:lvlJc w:val="left"/>
      <w:pPr>
        <w:ind w:left="2880" w:hanging="360"/>
      </w:pPr>
      <w:rPr>
        <w:rFonts w:ascii="Symbol" w:eastAsia="Symbol" w:hAnsi="Symbol" w:cs="Symbol" w:hint="default"/>
      </w:rPr>
    </w:lvl>
    <w:lvl w:ilvl="4" w:tplc="CD060E84">
      <w:start w:val="1"/>
      <w:numFmt w:val="bullet"/>
      <w:lvlText w:val="o"/>
      <w:lvlJc w:val="left"/>
      <w:pPr>
        <w:ind w:left="3600" w:hanging="360"/>
      </w:pPr>
      <w:rPr>
        <w:rFonts w:ascii="Courier New" w:eastAsia="Courier New" w:hAnsi="Courier New" w:cs="Courier New" w:hint="default"/>
      </w:rPr>
    </w:lvl>
    <w:lvl w:ilvl="5" w:tplc="193A229E">
      <w:start w:val="1"/>
      <w:numFmt w:val="bullet"/>
      <w:lvlText w:val=""/>
      <w:lvlJc w:val="left"/>
      <w:pPr>
        <w:ind w:left="4320" w:hanging="360"/>
      </w:pPr>
      <w:rPr>
        <w:rFonts w:ascii="Wingdings" w:eastAsia="Wingdings" w:hAnsi="Wingdings" w:cs="Wingdings" w:hint="default"/>
      </w:rPr>
    </w:lvl>
    <w:lvl w:ilvl="6" w:tplc="781C6D50">
      <w:start w:val="1"/>
      <w:numFmt w:val="bullet"/>
      <w:lvlText w:val=""/>
      <w:lvlJc w:val="left"/>
      <w:pPr>
        <w:ind w:left="5040" w:hanging="360"/>
      </w:pPr>
      <w:rPr>
        <w:rFonts w:ascii="Symbol" w:eastAsia="Symbol" w:hAnsi="Symbol" w:cs="Symbol" w:hint="default"/>
      </w:rPr>
    </w:lvl>
    <w:lvl w:ilvl="7" w:tplc="21F04E16">
      <w:start w:val="1"/>
      <w:numFmt w:val="bullet"/>
      <w:lvlText w:val="o"/>
      <w:lvlJc w:val="left"/>
      <w:pPr>
        <w:ind w:left="5760" w:hanging="360"/>
      </w:pPr>
      <w:rPr>
        <w:rFonts w:ascii="Courier New" w:eastAsia="Courier New" w:hAnsi="Courier New" w:cs="Courier New" w:hint="default"/>
      </w:rPr>
    </w:lvl>
    <w:lvl w:ilvl="8" w:tplc="367447DC">
      <w:start w:val="1"/>
      <w:numFmt w:val="bullet"/>
      <w:lvlText w:val=""/>
      <w:lvlJc w:val="left"/>
      <w:pPr>
        <w:ind w:left="6480" w:hanging="360"/>
      </w:pPr>
      <w:rPr>
        <w:rFonts w:ascii="Wingdings" w:eastAsia="Wingdings" w:hAnsi="Wingdings" w:cs="Wingdings" w:hint="default"/>
      </w:rPr>
    </w:lvl>
  </w:abstractNum>
  <w:abstractNum w:abstractNumId="50">
    <w:nsid w:val="193A6DC2"/>
    <w:multiLevelType w:val="hybridMultilevel"/>
    <w:tmpl w:val="6E4601F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19D532F0"/>
    <w:multiLevelType w:val="hybridMultilevel"/>
    <w:tmpl w:val="B882F3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1A07390B"/>
    <w:multiLevelType w:val="hybridMultilevel"/>
    <w:tmpl w:val="27680D26"/>
    <w:lvl w:ilvl="0" w:tplc="EC1EEA88">
      <w:start w:val="1"/>
      <w:numFmt w:val="bullet"/>
      <w:lvlText w:val="‒"/>
      <w:lvlJc w:val="left"/>
      <w:pPr>
        <w:ind w:left="862" w:hanging="360"/>
      </w:pPr>
      <w:rPr>
        <w:rFonts w:ascii="Times New Roman" w:hAnsi="Times New Roman" w:cs="Times New Roman" w:hint="default"/>
      </w:rPr>
    </w:lvl>
    <w:lvl w:ilvl="1" w:tplc="EDA8F9B6">
      <w:start w:val="1"/>
      <w:numFmt w:val="bullet"/>
      <w:lvlText w:val="‒"/>
      <w:lvlJc w:val="left"/>
      <w:pPr>
        <w:ind w:left="1582" w:hanging="360"/>
      </w:pPr>
      <w:rPr>
        <w:rFonts w:ascii="Times New Roman" w:hAnsi="Times New Roman" w:cs="Times New Roman" w:hint="default"/>
      </w:rPr>
    </w:lvl>
    <w:lvl w:ilvl="2" w:tplc="450AF322">
      <w:start w:val="1"/>
      <w:numFmt w:val="bullet"/>
      <w:lvlText w:val=""/>
      <w:lvlJc w:val="left"/>
      <w:pPr>
        <w:ind w:left="2302" w:hanging="360"/>
      </w:pPr>
      <w:rPr>
        <w:rFonts w:ascii="Wingdings" w:hAnsi="Wingdings" w:hint="default"/>
      </w:rPr>
    </w:lvl>
    <w:lvl w:ilvl="3" w:tplc="01AA4DDA">
      <w:start w:val="1"/>
      <w:numFmt w:val="bullet"/>
      <w:lvlText w:val=""/>
      <w:lvlJc w:val="left"/>
      <w:pPr>
        <w:ind w:left="3022" w:hanging="360"/>
      </w:pPr>
      <w:rPr>
        <w:rFonts w:ascii="Symbol" w:hAnsi="Symbol" w:hint="default"/>
      </w:rPr>
    </w:lvl>
    <w:lvl w:ilvl="4" w:tplc="01D4650C">
      <w:start w:val="1"/>
      <w:numFmt w:val="bullet"/>
      <w:lvlText w:val="o"/>
      <w:lvlJc w:val="left"/>
      <w:pPr>
        <w:ind w:left="3742" w:hanging="360"/>
      </w:pPr>
      <w:rPr>
        <w:rFonts w:ascii="Courier New" w:hAnsi="Courier New" w:cs="Courier New" w:hint="default"/>
      </w:rPr>
    </w:lvl>
    <w:lvl w:ilvl="5" w:tplc="D668F2BE">
      <w:start w:val="1"/>
      <w:numFmt w:val="bullet"/>
      <w:lvlText w:val=""/>
      <w:lvlJc w:val="left"/>
      <w:pPr>
        <w:ind w:left="4462" w:hanging="360"/>
      </w:pPr>
      <w:rPr>
        <w:rFonts w:ascii="Wingdings" w:hAnsi="Wingdings" w:hint="default"/>
      </w:rPr>
    </w:lvl>
    <w:lvl w:ilvl="6" w:tplc="016855A4">
      <w:start w:val="1"/>
      <w:numFmt w:val="bullet"/>
      <w:lvlText w:val=""/>
      <w:lvlJc w:val="left"/>
      <w:pPr>
        <w:ind w:left="5182" w:hanging="360"/>
      </w:pPr>
      <w:rPr>
        <w:rFonts w:ascii="Symbol" w:hAnsi="Symbol" w:hint="default"/>
      </w:rPr>
    </w:lvl>
    <w:lvl w:ilvl="7" w:tplc="D2A0EC4C">
      <w:start w:val="1"/>
      <w:numFmt w:val="bullet"/>
      <w:lvlText w:val="o"/>
      <w:lvlJc w:val="left"/>
      <w:pPr>
        <w:ind w:left="5902" w:hanging="360"/>
      </w:pPr>
      <w:rPr>
        <w:rFonts w:ascii="Courier New" w:hAnsi="Courier New" w:cs="Courier New" w:hint="default"/>
      </w:rPr>
    </w:lvl>
    <w:lvl w:ilvl="8" w:tplc="D8526968">
      <w:start w:val="1"/>
      <w:numFmt w:val="bullet"/>
      <w:lvlText w:val=""/>
      <w:lvlJc w:val="left"/>
      <w:pPr>
        <w:ind w:left="6622" w:hanging="360"/>
      </w:pPr>
      <w:rPr>
        <w:rFonts w:ascii="Wingdings" w:hAnsi="Wingdings" w:hint="default"/>
      </w:rPr>
    </w:lvl>
  </w:abstractNum>
  <w:abstractNum w:abstractNumId="53">
    <w:nsid w:val="1B722653"/>
    <w:multiLevelType w:val="hybridMultilevel"/>
    <w:tmpl w:val="D224244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1BB225F1"/>
    <w:multiLevelType w:val="hybridMultilevel"/>
    <w:tmpl w:val="3FBA51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1C4C4D83"/>
    <w:multiLevelType w:val="hybridMultilevel"/>
    <w:tmpl w:val="A0A2E91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1C8260C5"/>
    <w:multiLevelType w:val="hybridMultilevel"/>
    <w:tmpl w:val="EECEDC14"/>
    <w:lvl w:ilvl="0" w:tplc="08062738">
      <w:start w:val="1"/>
      <w:numFmt w:val="bullet"/>
      <w:lvlText w:val="-"/>
      <w:lvlJc w:val="left"/>
      <w:pPr>
        <w:ind w:left="720" w:hanging="360"/>
      </w:pPr>
      <w:rPr>
        <w:rFonts w:ascii="Times New Roman" w:eastAsia="Times New Roman" w:hAnsi="Times New Roman" w:cs="Times New Roman" w:hint="default"/>
        <w:w w:val="99"/>
        <w:sz w:val="24"/>
        <w:szCs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7">
    <w:nsid w:val="1CB74AAD"/>
    <w:multiLevelType w:val="hybridMultilevel"/>
    <w:tmpl w:val="2188AE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1CDD0C66"/>
    <w:multiLevelType w:val="hybridMultilevel"/>
    <w:tmpl w:val="881C3860"/>
    <w:lvl w:ilvl="0" w:tplc="0734CD36">
      <w:start w:val="1"/>
      <w:numFmt w:val="bullet"/>
      <w:lvlText w:val=""/>
      <w:lvlJc w:val="left"/>
      <w:pPr>
        <w:ind w:left="720" w:hanging="360"/>
      </w:pPr>
      <w:rPr>
        <w:rFonts w:ascii="Wingdings" w:eastAsia="Wingdings" w:hAnsi="Wingdings" w:cs="Wingdings" w:hint="default"/>
      </w:rPr>
    </w:lvl>
    <w:lvl w:ilvl="1" w:tplc="351CEDFA">
      <w:start w:val="1"/>
      <w:numFmt w:val="bullet"/>
      <w:lvlText w:val=""/>
      <w:lvlJc w:val="left"/>
      <w:pPr>
        <w:ind w:left="1440" w:hanging="360"/>
      </w:pPr>
      <w:rPr>
        <w:rFonts w:ascii="Wingdings" w:eastAsia="Wingdings" w:hAnsi="Wingdings" w:cs="Wingdings" w:hint="default"/>
      </w:rPr>
    </w:lvl>
    <w:lvl w:ilvl="2" w:tplc="26165D44">
      <w:start w:val="1"/>
      <w:numFmt w:val="bullet"/>
      <w:lvlText w:val=""/>
      <w:lvlJc w:val="left"/>
      <w:pPr>
        <w:ind w:left="2160" w:hanging="360"/>
      </w:pPr>
      <w:rPr>
        <w:rFonts w:ascii="Wingdings" w:eastAsia="Wingdings" w:hAnsi="Wingdings" w:cs="Wingdings" w:hint="default"/>
      </w:rPr>
    </w:lvl>
    <w:lvl w:ilvl="3" w:tplc="92CC2732">
      <w:start w:val="1"/>
      <w:numFmt w:val="bullet"/>
      <w:lvlText w:val=""/>
      <w:lvlJc w:val="left"/>
      <w:pPr>
        <w:ind w:left="2880" w:hanging="360"/>
      </w:pPr>
      <w:rPr>
        <w:rFonts w:ascii="Wingdings" w:eastAsia="Wingdings" w:hAnsi="Wingdings" w:cs="Wingdings" w:hint="default"/>
      </w:rPr>
    </w:lvl>
    <w:lvl w:ilvl="4" w:tplc="2B2A6F40">
      <w:start w:val="1"/>
      <w:numFmt w:val="bullet"/>
      <w:lvlText w:val=""/>
      <w:lvlJc w:val="left"/>
      <w:pPr>
        <w:ind w:left="3600" w:hanging="360"/>
      </w:pPr>
      <w:rPr>
        <w:rFonts w:ascii="Wingdings" w:eastAsia="Wingdings" w:hAnsi="Wingdings" w:cs="Wingdings" w:hint="default"/>
      </w:rPr>
    </w:lvl>
    <w:lvl w:ilvl="5" w:tplc="66D216AC">
      <w:start w:val="1"/>
      <w:numFmt w:val="bullet"/>
      <w:lvlText w:val=""/>
      <w:lvlJc w:val="left"/>
      <w:pPr>
        <w:ind w:left="4320" w:hanging="360"/>
      </w:pPr>
      <w:rPr>
        <w:rFonts w:ascii="Wingdings" w:eastAsia="Wingdings" w:hAnsi="Wingdings" w:cs="Wingdings" w:hint="default"/>
      </w:rPr>
    </w:lvl>
    <w:lvl w:ilvl="6" w:tplc="45B45920">
      <w:start w:val="1"/>
      <w:numFmt w:val="bullet"/>
      <w:lvlText w:val=""/>
      <w:lvlJc w:val="left"/>
      <w:pPr>
        <w:ind w:left="5040" w:hanging="360"/>
      </w:pPr>
      <w:rPr>
        <w:rFonts w:ascii="Wingdings" w:eastAsia="Wingdings" w:hAnsi="Wingdings" w:cs="Wingdings" w:hint="default"/>
      </w:rPr>
    </w:lvl>
    <w:lvl w:ilvl="7" w:tplc="B5C015FE">
      <w:start w:val="1"/>
      <w:numFmt w:val="bullet"/>
      <w:lvlText w:val=""/>
      <w:lvlJc w:val="left"/>
      <w:pPr>
        <w:ind w:left="5760" w:hanging="360"/>
      </w:pPr>
      <w:rPr>
        <w:rFonts w:ascii="Wingdings" w:eastAsia="Wingdings" w:hAnsi="Wingdings" w:cs="Wingdings" w:hint="default"/>
      </w:rPr>
    </w:lvl>
    <w:lvl w:ilvl="8" w:tplc="1D3253F0">
      <w:start w:val="1"/>
      <w:numFmt w:val="bullet"/>
      <w:lvlText w:val=""/>
      <w:lvlJc w:val="left"/>
      <w:pPr>
        <w:ind w:left="6480" w:hanging="360"/>
      </w:pPr>
      <w:rPr>
        <w:rFonts w:ascii="Wingdings" w:eastAsia="Wingdings" w:hAnsi="Wingdings" w:cs="Wingdings" w:hint="default"/>
      </w:rPr>
    </w:lvl>
  </w:abstractNum>
  <w:abstractNum w:abstractNumId="59">
    <w:nsid w:val="1D4B6D89"/>
    <w:multiLevelType w:val="hybridMultilevel"/>
    <w:tmpl w:val="E9D8865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1E9C79CC"/>
    <w:multiLevelType w:val="hybridMultilevel"/>
    <w:tmpl w:val="941ECFF6"/>
    <w:lvl w:ilvl="0" w:tplc="9A24D444">
      <w:start w:val="1"/>
      <w:numFmt w:val="bullet"/>
      <w:lvlText w:val="-"/>
      <w:lvlJc w:val="left"/>
      <w:pPr>
        <w:ind w:left="720" w:hanging="360"/>
      </w:pPr>
      <w:rPr>
        <w:rFonts w:ascii="Times New Roman" w:eastAsia="Times New Roman" w:hAnsi="Times New Roman" w:hint="default"/>
        <w:sz w:val="24"/>
        <w:szCs w:val="24"/>
      </w:rPr>
    </w:lvl>
    <w:lvl w:ilvl="1" w:tplc="DC4017AA">
      <w:start w:val="1"/>
      <w:numFmt w:val="bullet"/>
      <w:lvlText w:val="o"/>
      <w:lvlJc w:val="left"/>
      <w:pPr>
        <w:ind w:left="1440" w:hanging="360"/>
      </w:pPr>
      <w:rPr>
        <w:rFonts w:ascii="Courier New" w:hAnsi="Courier New" w:cs="Courier New" w:hint="default"/>
      </w:rPr>
    </w:lvl>
    <w:lvl w:ilvl="2" w:tplc="52D63A64">
      <w:start w:val="1"/>
      <w:numFmt w:val="bullet"/>
      <w:lvlText w:val=""/>
      <w:lvlJc w:val="left"/>
      <w:pPr>
        <w:ind w:left="2160" w:hanging="360"/>
      </w:pPr>
      <w:rPr>
        <w:rFonts w:ascii="Wingdings" w:hAnsi="Wingdings" w:hint="default"/>
      </w:rPr>
    </w:lvl>
    <w:lvl w:ilvl="3" w:tplc="5FBAE22A">
      <w:start w:val="1"/>
      <w:numFmt w:val="bullet"/>
      <w:lvlText w:val=""/>
      <w:lvlJc w:val="left"/>
      <w:pPr>
        <w:ind w:left="2880" w:hanging="360"/>
      </w:pPr>
      <w:rPr>
        <w:rFonts w:ascii="Symbol" w:hAnsi="Symbol" w:hint="default"/>
      </w:rPr>
    </w:lvl>
    <w:lvl w:ilvl="4" w:tplc="018A67B0">
      <w:start w:val="1"/>
      <w:numFmt w:val="bullet"/>
      <w:lvlText w:val="o"/>
      <w:lvlJc w:val="left"/>
      <w:pPr>
        <w:ind w:left="3600" w:hanging="360"/>
      </w:pPr>
      <w:rPr>
        <w:rFonts w:ascii="Courier New" w:hAnsi="Courier New" w:cs="Courier New" w:hint="default"/>
      </w:rPr>
    </w:lvl>
    <w:lvl w:ilvl="5" w:tplc="5D829B9A">
      <w:start w:val="1"/>
      <w:numFmt w:val="bullet"/>
      <w:lvlText w:val=""/>
      <w:lvlJc w:val="left"/>
      <w:pPr>
        <w:ind w:left="4320" w:hanging="360"/>
      </w:pPr>
      <w:rPr>
        <w:rFonts w:ascii="Wingdings" w:hAnsi="Wingdings" w:hint="default"/>
      </w:rPr>
    </w:lvl>
    <w:lvl w:ilvl="6" w:tplc="DE5E59F4">
      <w:start w:val="1"/>
      <w:numFmt w:val="bullet"/>
      <w:lvlText w:val=""/>
      <w:lvlJc w:val="left"/>
      <w:pPr>
        <w:ind w:left="5040" w:hanging="360"/>
      </w:pPr>
      <w:rPr>
        <w:rFonts w:ascii="Symbol" w:hAnsi="Symbol" w:hint="default"/>
      </w:rPr>
    </w:lvl>
    <w:lvl w:ilvl="7" w:tplc="78A25152">
      <w:start w:val="1"/>
      <w:numFmt w:val="bullet"/>
      <w:lvlText w:val="o"/>
      <w:lvlJc w:val="left"/>
      <w:pPr>
        <w:ind w:left="5760" w:hanging="360"/>
      </w:pPr>
      <w:rPr>
        <w:rFonts w:ascii="Courier New" w:hAnsi="Courier New" w:cs="Courier New" w:hint="default"/>
      </w:rPr>
    </w:lvl>
    <w:lvl w:ilvl="8" w:tplc="46B026B6">
      <w:start w:val="1"/>
      <w:numFmt w:val="bullet"/>
      <w:lvlText w:val=""/>
      <w:lvlJc w:val="left"/>
      <w:pPr>
        <w:ind w:left="6480" w:hanging="360"/>
      </w:pPr>
      <w:rPr>
        <w:rFonts w:ascii="Wingdings" w:hAnsi="Wingdings" w:hint="default"/>
      </w:rPr>
    </w:lvl>
  </w:abstractNum>
  <w:abstractNum w:abstractNumId="61">
    <w:nsid w:val="1EA319EE"/>
    <w:multiLevelType w:val="hybridMultilevel"/>
    <w:tmpl w:val="C8D892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0406764"/>
    <w:multiLevelType w:val="hybridMultilevel"/>
    <w:tmpl w:val="48CE7AF2"/>
    <w:lvl w:ilvl="0" w:tplc="2FA63E40">
      <w:start w:val="1"/>
      <w:numFmt w:val="bullet"/>
      <w:lvlText w:val="-"/>
      <w:lvlJc w:val="left"/>
      <w:pPr>
        <w:ind w:left="720" w:hanging="360"/>
      </w:pPr>
      <w:rPr>
        <w:rFonts w:ascii="Times New Roman" w:eastAsia="Times New Roman" w:hAnsi="Times New Roman" w:hint="default"/>
        <w:sz w:val="24"/>
        <w:szCs w:val="24"/>
      </w:rPr>
    </w:lvl>
    <w:lvl w:ilvl="1" w:tplc="8EDAD2E0">
      <w:start w:val="1"/>
      <w:numFmt w:val="bullet"/>
      <w:lvlText w:val="o"/>
      <w:lvlJc w:val="left"/>
      <w:pPr>
        <w:ind w:left="1440" w:hanging="360"/>
      </w:pPr>
      <w:rPr>
        <w:rFonts w:ascii="Courier New" w:hAnsi="Courier New" w:cs="Courier New" w:hint="default"/>
      </w:rPr>
    </w:lvl>
    <w:lvl w:ilvl="2" w:tplc="7AC2D44A">
      <w:start w:val="1"/>
      <w:numFmt w:val="bullet"/>
      <w:lvlText w:val=""/>
      <w:lvlJc w:val="left"/>
      <w:pPr>
        <w:ind w:left="2160" w:hanging="360"/>
      </w:pPr>
      <w:rPr>
        <w:rFonts w:ascii="Wingdings" w:hAnsi="Wingdings" w:hint="default"/>
      </w:rPr>
    </w:lvl>
    <w:lvl w:ilvl="3" w:tplc="C804E1A0">
      <w:start w:val="1"/>
      <w:numFmt w:val="bullet"/>
      <w:lvlText w:val=""/>
      <w:lvlJc w:val="left"/>
      <w:pPr>
        <w:ind w:left="2880" w:hanging="360"/>
      </w:pPr>
      <w:rPr>
        <w:rFonts w:ascii="Symbol" w:hAnsi="Symbol" w:hint="default"/>
      </w:rPr>
    </w:lvl>
    <w:lvl w:ilvl="4" w:tplc="5D64184C">
      <w:start w:val="1"/>
      <w:numFmt w:val="bullet"/>
      <w:lvlText w:val="o"/>
      <w:lvlJc w:val="left"/>
      <w:pPr>
        <w:ind w:left="3600" w:hanging="360"/>
      </w:pPr>
      <w:rPr>
        <w:rFonts w:ascii="Courier New" w:hAnsi="Courier New" w:cs="Courier New" w:hint="default"/>
      </w:rPr>
    </w:lvl>
    <w:lvl w:ilvl="5" w:tplc="594E6C7A">
      <w:start w:val="1"/>
      <w:numFmt w:val="bullet"/>
      <w:lvlText w:val=""/>
      <w:lvlJc w:val="left"/>
      <w:pPr>
        <w:ind w:left="4320" w:hanging="360"/>
      </w:pPr>
      <w:rPr>
        <w:rFonts w:ascii="Wingdings" w:hAnsi="Wingdings" w:hint="default"/>
      </w:rPr>
    </w:lvl>
    <w:lvl w:ilvl="6" w:tplc="17CC6B4C">
      <w:start w:val="1"/>
      <w:numFmt w:val="bullet"/>
      <w:lvlText w:val=""/>
      <w:lvlJc w:val="left"/>
      <w:pPr>
        <w:ind w:left="5040" w:hanging="360"/>
      </w:pPr>
      <w:rPr>
        <w:rFonts w:ascii="Symbol" w:hAnsi="Symbol" w:hint="default"/>
      </w:rPr>
    </w:lvl>
    <w:lvl w:ilvl="7" w:tplc="C6F8B544">
      <w:start w:val="1"/>
      <w:numFmt w:val="bullet"/>
      <w:lvlText w:val="o"/>
      <w:lvlJc w:val="left"/>
      <w:pPr>
        <w:ind w:left="5760" w:hanging="360"/>
      </w:pPr>
      <w:rPr>
        <w:rFonts w:ascii="Courier New" w:hAnsi="Courier New" w:cs="Courier New" w:hint="default"/>
      </w:rPr>
    </w:lvl>
    <w:lvl w:ilvl="8" w:tplc="6ADC0070">
      <w:start w:val="1"/>
      <w:numFmt w:val="bullet"/>
      <w:lvlText w:val=""/>
      <w:lvlJc w:val="left"/>
      <w:pPr>
        <w:ind w:left="6480" w:hanging="360"/>
      </w:pPr>
      <w:rPr>
        <w:rFonts w:ascii="Wingdings" w:hAnsi="Wingdings" w:hint="default"/>
      </w:rPr>
    </w:lvl>
  </w:abstractNum>
  <w:abstractNum w:abstractNumId="63">
    <w:nsid w:val="20D96B72"/>
    <w:multiLevelType w:val="hybridMultilevel"/>
    <w:tmpl w:val="80D4A9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21184F6E"/>
    <w:multiLevelType w:val="hybridMultilevel"/>
    <w:tmpl w:val="D332CCC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5">
    <w:nsid w:val="22124384"/>
    <w:multiLevelType w:val="hybridMultilevel"/>
    <w:tmpl w:val="D62C09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228052FE"/>
    <w:multiLevelType w:val="hybridMultilevel"/>
    <w:tmpl w:val="24CCF66A"/>
    <w:lvl w:ilvl="0" w:tplc="DB805B8C">
      <w:start w:val="1"/>
      <w:numFmt w:val="bullet"/>
      <w:lvlText w:val=""/>
      <w:lvlJc w:val="left"/>
      <w:pPr>
        <w:ind w:left="720" w:hanging="360"/>
      </w:pPr>
      <w:rPr>
        <w:rFonts w:ascii="Symbol" w:eastAsia="Symbol" w:hAnsi="Symbol" w:cs="Symbol" w:hint="default"/>
      </w:rPr>
    </w:lvl>
    <w:lvl w:ilvl="1" w:tplc="5E625D1A">
      <w:start w:val="1"/>
      <w:numFmt w:val="bullet"/>
      <w:lvlText w:val="o"/>
      <w:lvlJc w:val="left"/>
      <w:pPr>
        <w:ind w:left="1440" w:hanging="360"/>
      </w:pPr>
      <w:rPr>
        <w:rFonts w:ascii="Courier New" w:eastAsia="Courier New" w:hAnsi="Courier New" w:cs="Courier New" w:hint="default"/>
      </w:rPr>
    </w:lvl>
    <w:lvl w:ilvl="2" w:tplc="1E8A06B0">
      <w:start w:val="1"/>
      <w:numFmt w:val="bullet"/>
      <w:lvlText w:val=""/>
      <w:lvlJc w:val="left"/>
      <w:pPr>
        <w:ind w:left="2160" w:hanging="360"/>
      </w:pPr>
      <w:rPr>
        <w:rFonts w:ascii="Wingdings" w:eastAsia="Wingdings" w:hAnsi="Wingdings" w:cs="Wingdings" w:hint="default"/>
      </w:rPr>
    </w:lvl>
    <w:lvl w:ilvl="3" w:tplc="0C208CDC">
      <w:start w:val="1"/>
      <w:numFmt w:val="bullet"/>
      <w:lvlText w:val=""/>
      <w:lvlJc w:val="left"/>
      <w:pPr>
        <w:ind w:left="2880" w:hanging="360"/>
      </w:pPr>
      <w:rPr>
        <w:rFonts w:ascii="Symbol" w:eastAsia="Symbol" w:hAnsi="Symbol" w:cs="Symbol" w:hint="default"/>
      </w:rPr>
    </w:lvl>
    <w:lvl w:ilvl="4" w:tplc="6D4678AC">
      <w:start w:val="1"/>
      <w:numFmt w:val="bullet"/>
      <w:lvlText w:val="o"/>
      <w:lvlJc w:val="left"/>
      <w:pPr>
        <w:ind w:left="3600" w:hanging="360"/>
      </w:pPr>
      <w:rPr>
        <w:rFonts w:ascii="Courier New" w:eastAsia="Courier New" w:hAnsi="Courier New" w:cs="Courier New" w:hint="default"/>
      </w:rPr>
    </w:lvl>
    <w:lvl w:ilvl="5" w:tplc="D3E6AFF2">
      <w:start w:val="1"/>
      <w:numFmt w:val="bullet"/>
      <w:lvlText w:val=""/>
      <w:lvlJc w:val="left"/>
      <w:pPr>
        <w:ind w:left="4320" w:hanging="360"/>
      </w:pPr>
      <w:rPr>
        <w:rFonts w:ascii="Wingdings" w:eastAsia="Wingdings" w:hAnsi="Wingdings" w:cs="Wingdings" w:hint="default"/>
      </w:rPr>
    </w:lvl>
    <w:lvl w:ilvl="6" w:tplc="60E0FB8E">
      <w:start w:val="1"/>
      <w:numFmt w:val="bullet"/>
      <w:lvlText w:val=""/>
      <w:lvlJc w:val="left"/>
      <w:pPr>
        <w:ind w:left="5040" w:hanging="360"/>
      </w:pPr>
      <w:rPr>
        <w:rFonts w:ascii="Symbol" w:eastAsia="Symbol" w:hAnsi="Symbol" w:cs="Symbol" w:hint="default"/>
      </w:rPr>
    </w:lvl>
    <w:lvl w:ilvl="7" w:tplc="2A520E9C">
      <w:start w:val="1"/>
      <w:numFmt w:val="bullet"/>
      <w:lvlText w:val="o"/>
      <w:lvlJc w:val="left"/>
      <w:pPr>
        <w:ind w:left="5760" w:hanging="360"/>
      </w:pPr>
      <w:rPr>
        <w:rFonts w:ascii="Courier New" w:eastAsia="Courier New" w:hAnsi="Courier New" w:cs="Courier New" w:hint="default"/>
      </w:rPr>
    </w:lvl>
    <w:lvl w:ilvl="8" w:tplc="DF24FAAC">
      <w:start w:val="1"/>
      <w:numFmt w:val="bullet"/>
      <w:lvlText w:val=""/>
      <w:lvlJc w:val="left"/>
      <w:pPr>
        <w:ind w:left="6480" w:hanging="360"/>
      </w:pPr>
      <w:rPr>
        <w:rFonts w:ascii="Wingdings" w:eastAsia="Wingdings" w:hAnsi="Wingdings" w:cs="Wingdings" w:hint="default"/>
      </w:rPr>
    </w:lvl>
  </w:abstractNum>
  <w:abstractNum w:abstractNumId="67">
    <w:nsid w:val="22D9234E"/>
    <w:multiLevelType w:val="hybridMultilevel"/>
    <w:tmpl w:val="4256451A"/>
    <w:lvl w:ilvl="0" w:tplc="5E7084C8">
      <w:start w:val="1"/>
      <w:numFmt w:val="bullet"/>
      <w:lvlText w:val="•"/>
      <w:lvlJc w:val="left"/>
      <w:pPr>
        <w:ind w:left="720" w:hanging="360"/>
      </w:pPr>
      <w:rPr>
        <w:rFonts w:ascii="Times New Roman" w:hAnsi="Times New Roman" w:cs="Times New Roman" w:hint="default"/>
      </w:rPr>
    </w:lvl>
    <w:lvl w:ilvl="1" w:tplc="6F4403A0">
      <w:start w:val="1"/>
      <w:numFmt w:val="bullet"/>
      <w:lvlText w:val="o"/>
      <w:lvlJc w:val="left"/>
      <w:pPr>
        <w:ind w:left="1440" w:hanging="360"/>
      </w:pPr>
      <w:rPr>
        <w:rFonts w:ascii="Courier New" w:hAnsi="Courier New" w:cs="Courier New" w:hint="default"/>
      </w:rPr>
    </w:lvl>
    <w:lvl w:ilvl="2" w:tplc="8310A312">
      <w:start w:val="1"/>
      <w:numFmt w:val="bullet"/>
      <w:lvlText w:val=""/>
      <w:lvlJc w:val="left"/>
      <w:pPr>
        <w:ind w:left="2160" w:hanging="360"/>
      </w:pPr>
      <w:rPr>
        <w:rFonts w:ascii="Wingdings" w:hAnsi="Wingdings" w:hint="default"/>
      </w:rPr>
    </w:lvl>
    <w:lvl w:ilvl="3" w:tplc="67E2AA74">
      <w:start w:val="1"/>
      <w:numFmt w:val="bullet"/>
      <w:lvlText w:val=""/>
      <w:lvlJc w:val="left"/>
      <w:pPr>
        <w:ind w:left="2880" w:hanging="360"/>
      </w:pPr>
      <w:rPr>
        <w:rFonts w:ascii="Symbol" w:hAnsi="Symbol" w:hint="default"/>
      </w:rPr>
    </w:lvl>
    <w:lvl w:ilvl="4" w:tplc="A5E4C8E8">
      <w:start w:val="1"/>
      <w:numFmt w:val="bullet"/>
      <w:lvlText w:val="o"/>
      <w:lvlJc w:val="left"/>
      <w:pPr>
        <w:ind w:left="3600" w:hanging="360"/>
      </w:pPr>
      <w:rPr>
        <w:rFonts w:ascii="Courier New" w:hAnsi="Courier New" w:cs="Courier New" w:hint="default"/>
      </w:rPr>
    </w:lvl>
    <w:lvl w:ilvl="5" w:tplc="155CBAE2">
      <w:start w:val="1"/>
      <w:numFmt w:val="bullet"/>
      <w:lvlText w:val=""/>
      <w:lvlJc w:val="left"/>
      <w:pPr>
        <w:ind w:left="4320" w:hanging="360"/>
      </w:pPr>
      <w:rPr>
        <w:rFonts w:ascii="Wingdings" w:hAnsi="Wingdings" w:hint="default"/>
      </w:rPr>
    </w:lvl>
    <w:lvl w:ilvl="6" w:tplc="26748A44">
      <w:start w:val="1"/>
      <w:numFmt w:val="bullet"/>
      <w:lvlText w:val=""/>
      <w:lvlJc w:val="left"/>
      <w:pPr>
        <w:ind w:left="5040" w:hanging="360"/>
      </w:pPr>
      <w:rPr>
        <w:rFonts w:ascii="Symbol" w:hAnsi="Symbol" w:hint="default"/>
      </w:rPr>
    </w:lvl>
    <w:lvl w:ilvl="7" w:tplc="C172A3E8">
      <w:start w:val="1"/>
      <w:numFmt w:val="bullet"/>
      <w:lvlText w:val="o"/>
      <w:lvlJc w:val="left"/>
      <w:pPr>
        <w:ind w:left="5760" w:hanging="360"/>
      </w:pPr>
      <w:rPr>
        <w:rFonts w:ascii="Courier New" w:hAnsi="Courier New" w:cs="Courier New" w:hint="default"/>
      </w:rPr>
    </w:lvl>
    <w:lvl w:ilvl="8" w:tplc="9F86506E">
      <w:start w:val="1"/>
      <w:numFmt w:val="bullet"/>
      <w:lvlText w:val=""/>
      <w:lvlJc w:val="left"/>
      <w:pPr>
        <w:ind w:left="6480" w:hanging="360"/>
      </w:pPr>
      <w:rPr>
        <w:rFonts w:ascii="Wingdings" w:hAnsi="Wingdings" w:hint="default"/>
      </w:rPr>
    </w:lvl>
  </w:abstractNum>
  <w:abstractNum w:abstractNumId="68">
    <w:nsid w:val="22F708AF"/>
    <w:multiLevelType w:val="hybridMultilevel"/>
    <w:tmpl w:val="C3C638EE"/>
    <w:lvl w:ilvl="0" w:tplc="6122CE0E">
      <w:start w:val="1"/>
      <w:numFmt w:val="bullet"/>
      <w:lvlText w:val="–"/>
      <w:lvlJc w:val="left"/>
      <w:pPr>
        <w:ind w:left="1069" w:hanging="360"/>
      </w:pPr>
      <w:rPr>
        <w:rFonts w:ascii="Arial" w:eastAsia="Arial" w:hAnsi="Arial" w:cs="Arial" w:hint="default"/>
      </w:rPr>
    </w:lvl>
    <w:lvl w:ilvl="1" w:tplc="69EAB580">
      <w:start w:val="1"/>
      <w:numFmt w:val="bullet"/>
      <w:lvlText w:val="o"/>
      <w:lvlJc w:val="left"/>
      <w:pPr>
        <w:ind w:left="1789" w:hanging="360"/>
      </w:pPr>
      <w:rPr>
        <w:rFonts w:ascii="Courier New" w:eastAsia="Courier New" w:hAnsi="Courier New" w:cs="Courier New" w:hint="default"/>
      </w:rPr>
    </w:lvl>
    <w:lvl w:ilvl="2" w:tplc="72C8C8D4">
      <w:start w:val="1"/>
      <w:numFmt w:val="bullet"/>
      <w:lvlText w:val="§"/>
      <w:lvlJc w:val="left"/>
      <w:pPr>
        <w:ind w:left="2509" w:hanging="360"/>
      </w:pPr>
      <w:rPr>
        <w:rFonts w:ascii="Wingdings" w:eastAsia="Wingdings" w:hAnsi="Wingdings" w:cs="Wingdings" w:hint="default"/>
      </w:rPr>
    </w:lvl>
    <w:lvl w:ilvl="3" w:tplc="E062C6FE">
      <w:start w:val="1"/>
      <w:numFmt w:val="bullet"/>
      <w:lvlText w:val="·"/>
      <w:lvlJc w:val="left"/>
      <w:pPr>
        <w:ind w:left="3229" w:hanging="360"/>
      </w:pPr>
      <w:rPr>
        <w:rFonts w:ascii="Symbol" w:eastAsia="Symbol" w:hAnsi="Symbol" w:cs="Symbol" w:hint="default"/>
      </w:rPr>
    </w:lvl>
    <w:lvl w:ilvl="4" w:tplc="AD205954">
      <w:start w:val="1"/>
      <w:numFmt w:val="bullet"/>
      <w:lvlText w:val="o"/>
      <w:lvlJc w:val="left"/>
      <w:pPr>
        <w:ind w:left="3949" w:hanging="360"/>
      </w:pPr>
      <w:rPr>
        <w:rFonts w:ascii="Courier New" w:eastAsia="Courier New" w:hAnsi="Courier New" w:cs="Courier New" w:hint="default"/>
      </w:rPr>
    </w:lvl>
    <w:lvl w:ilvl="5" w:tplc="4A609348">
      <w:start w:val="1"/>
      <w:numFmt w:val="bullet"/>
      <w:lvlText w:val="§"/>
      <w:lvlJc w:val="left"/>
      <w:pPr>
        <w:ind w:left="4669" w:hanging="360"/>
      </w:pPr>
      <w:rPr>
        <w:rFonts w:ascii="Wingdings" w:eastAsia="Wingdings" w:hAnsi="Wingdings" w:cs="Wingdings" w:hint="default"/>
      </w:rPr>
    </w:lvl>
    <w:lvl w:ilvl="6" w:tplc="B7B07924">
      <w:start w:val="1"/>
      <w:numFmt w:val="bullet"/>
      <w:lvlText w:val="·"/>
      <w:lvlJc w:val="left"/>
      <w:pPr>
        <w:ind w:left="5389" w:hanging="360"/>
      </w:pPr>
      <w:rPr>
        <w:rFonts w:ascii="Symbol" w:eastAsia="Symbol" w:hAnsi="Symbol" w:cs="Symbol" w:hint="default"/>
      </w:rPr>
    </w:lvl>
    <w:lvl w:ilvl="7" w:tplc="FB848802">
      <w:start w:val="1"/>
      <w:numFmt w:val="bullet"/>
      <w:lvlText w:val="o"/>
      <w:lvlJc w:val="left"/>
      <w:pPr>
        <w:ind w:left="6109" w:hanging="360"/>
      </w:pPr>
      <w:rPr>
        <w:rFonts w:ascii="Courier New" w:eastAsia="Courier New" w:hAnsi="Courier New" w:cs="Courier New" w:hint="default"/>
      </w:rPr>
    </w:lvl>
    <w:lvl w:ilvl="8" w:tplc="4088EC72">
      <w:start w:val="1"/>
      <w:numFmt w:val="bullet"/>
      <w:lvlText w:val="§"/>
      <w:lvlJc w:val="left"/>
      <w:pPr>
        <w:ind w:left="6829" w:hanging="360"/>
      </w:pPr>
      <w:rPr>
        <w:rFonts w:ascii="Wingdings" w:eastAsia="Wingdings" w:hAnsi="Wingdings" w:cs="Wingdings" w:hint="default"/>
      </w:rPr>
    </w:lvl>
  </w:abstractNum>
  <w:abstractNum w:abstractNumId="69">
    <w:nsid w:val="23082898"/>
    <w:multiLevelType w:val="hybridMultilevel"/>
    <w:tmpl w:val="EEAA74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2315275A"/>
    <w:multiLevelType w:val="hybridMultilevel"/>
    <w:tmpl w:val="D6667F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23941986"/>
    <w:multiLevelType w:val="multilevel"/>
    <w:tmpl w:val="BE622840"/>
    <w:lvl w:ilvl="0">
      <w:start w:val="1"/>
      <w:numFmt w:val="decimal"/>
      <w:lvlText w:val="%1."/>
      <w:lvlJc w:val="left"/>
      <w:pPr>
        <w:ind w:left="720" w:hanging="360"/>
      </w:pPr>
      <w:rPr>
        <w:rFonts w:hint="default"/>
      </w:rPr>
    </w:lvl>
    <w:lvl w:ilvl="1">
      <w:start w:val="5"/>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72">
    <w:nsid w:val="23F242A6"/>
    <w:multiLevelType w:val="hybridMultilevel"/>
    <w:tmpl w:val="157815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245F1A92"/>
    <w:multiLevelType w:val="hybridMultilevel"/>
    <w:tmpl w:val="F90627BE"/>
    <w:lvl w:ilvl="0" w:tplc="086A4D88">
      <w:start w:val="1"/>
      <w:numFmt w:val="bullet"/>
      <w:lvlText w:val=""/>
      <w:lvlJc w:val="left"/>
      <w:pPr>
        <w:ind w:left="720" w:hanging="360"/>
      </w:pPr>
      <w:rPr>
        <w:rFonts w:ascii="Symbol" w:hAnsi="Symbol" w:hint="default"/>
      </w:rPr>
    </w:lvl>
    <w:lvl w:ilvl="1" w:tplc="D27EB688">
      <w:start w:val="1"/>
      <w:numFmt w:val="bullet"/>
      <w:lvlText w:val="o"/>
      <w:lvlJc w:val="left"/>
      <w:pPr>
        <w:ind w:left="1440" w:hanging="360"/>
      </w:pPr>
      <w:rPr>
        <w:rFonts w:ascii="Courier New" w:hAnsi="Courier New" w:cs="Courier New" w:hint="default"/>
      </w:rPr>
    </w:lvl>
    <w:lvl w:ilvl="2" w:tplc="11B81E78">
      <w:start w:val="1"/>
      <w:numFmt w:val="bullet"/>
      <w:lvlText w:val=""/>
      <w:lvlJc w:val="left"/>
      <w:pPr>
        <w:ind w:left="2160" w:hanging="360"/>
      </w:pPr>
      <w:rPr>
        <w:rFonts w:ascii="Wingdings" w:hAnsi="Wingdings" w:hint="default"/>
      </w:rPr>
    </w:lvl>
    <w:lvl w:ilvl="3" w:tplc="536A9858">
      <w:start w:val="1"/>
      <w:numFmt w:val="bullet"/>
      <w:lvlText w:val=""/>
      <w:lvlJc w:val="left"/>
      <w:pPr>
        <w:ind w:left="2880" w:hanging="360"/>
      </w:pPr>
      <w:rPr>
        <w:rFonts w:ascii="Symbol" w:hAnsi="Symbol" w:hint="default"/>
      </w:rPr>
    </w:lvl>
    <w:lvl w:ilvl="4" w:tplc="DFEC158A">
      <w:start w:val="1"/>
      <w:numFmt w:val="bullet"/>
      <w:lvlText w:val="o"/>
      <w:lvlJc w:val="left"/>
      <w:pPr>
        <w:ind w:left="3600" w:hanging="360"/>
      </w:pPr>
      <w:rPr>
        <w:rFonts w:ascii="Courier New" w:hAnsi="Courier New" w:cs="Courier New" w:hint="default"/>
      </w:rPr>
    </w:lvl>
    <w:lvl w:ilvl="5" w:tplc="C64A8E0E">
      <w:start w:val="1"/>
      <w:numFmt w:val="bullet"/>
      <w:lvlText w:val=""/>
      <w:lvlJc w:val="left"/>
      <w:pPr>
        <w:ind w:left="4320" w:hanging="360"/>
      </w:pPr>
      <w:rPr>
        <w:rFonts w:ascii="Wingdings" w:hAnsi="Wingdings" w:hint="default"/>
      </w:rPr>
    </w:lvl>
    <w:lvl w:ilvl="6" w:tplc="4F2468BC">
      <w:start w:val="1"/>
      <w:numFmt w:val="bullet"/>
      <w:lvlText w:val=""/>
      <w:lvlJc w:val="left"/>
      <w:pPr>
        <w:ind w:left="5040" w:hanging="360"/>
      </w:pPr>
      <w:rPr>
        <w:rFonts w:ascii="Symbol" w:hAnsi="Symbol" w:hint="default"/>
      </w:rPr>
    </w:lvl>
    <w:lvl w:ilvl="7" w:tplc="69125436">
      <w:start w:val="1"/>
      <w:numFmt w:val="bullet"/>
      <w:lvlText w:val="o"/>
      <w:lvlJc w:val="left"/>
      <w:pPr>
        <w:ind w:left="5760" w:hanging="360"/>
      </w:pPr>
      <w:rPr>
        <w:rFonts w:ascii="Courier New" w:hAnsi="Courier New" w:cs="Courier New" w:hint="default"/>
      </w:rPr>
    </w:lvl>
    <w:lvl w:ilvl="8" w:tplc="FF0AE304">
      <w:start w:val="1"/>
      <w:numFmt w:val="bullet"/>
      <w:lvlText w:val=""/>
      <w:lvlJc w:val="left"/>
      <w:pPr>
        <w:ind w:left="6480" w:hanging="360"/>
      </w:pPr>
      <w:rPr>
        <w:rFonts w:ascii="Wingdings" w:hAnsi="Wingdings" w:hint="default"/>
      </w:rPr>
    </w:lvl>
  </w:abstractNum>
  <w:abstractNum w:abstractNumId="74">
    <w:nsid w:val="252B0DE9"/>
    <w:multiLevelType w:val="hybridMultilevel"/>
    <w:tmpl w:val="AC0CDC7C"/>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5">
    <w:nsid w:val="26443213"/>
    <w:multiLevelType w:val="hybridMultilevel"/>
    <w:tmpl w:val="9E6038F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26A0713E"/>
    <w:multiLevelType w:val="hybridMultilevel"/>
    <w:tmpl w:val="59BCF53A"/>
    <w:lvl w:ilvl="0" w:tplc="56F66BD4">
      <w:start w:val="1"/>
      <w:numFmt w:val="bullet"/>
      <w:lvlText w:val="–"/>
      <w:lvlJc w:val="left"/>
      <w:pPr>
        <w:ind w:left="1276" w:hanging="360"/>
      </w:pPr>
      <w:rPr>
        <w:rFonts w:ascii="Arial" w:eastAsia="Arial" w:hAnsi="Arial" w:cs="Arial" w:hint="default"/>
      </w:rPr>
    </w:lvl>
    <w:lvl w:ilvl="1" w:tplc="2B12C3BE">
      <w:start w:val="1"/>
      <w:numFmt w:val="bullet"/>
      <w:lvlText w:val="o"/>
      <w:lvlJc w:val="left"/>
      <w:pPr>
        <w:ind w:left="1996" w:hanging="360"/>
      </w:pPr>
      <w:rPr>
        <w:rFonts w:ascii="Courier New" w:eastAsia="Courier New" w:hAnsi="Courier New" w:cs="Courier New" w:hint="default"/>
      </w:rPr>
    </w:lvl>
    <w:lvl w:ilvl="2" w:tplc="02946924">
      <w:start w:val="1"/>
      <w:numFmt w:val="bullet"/>
      <w:lvlText w:val="§"/>
      <w:lvlJc w:val="left"/>
      <w:pPr>
        <w:ind w:left="2716" w:hanging="360"/>
      </w:pPr>
      <w:rPr>
        <w:rFonts w:ascii="Wingdings" w:eastAsia="Wingdings" w:hAnsi="Wingdings" w:cs="Wingdings" w:hint="default"/>
      </w:rPr>
    </w:lvl>
    <w:lvl w:ilvl="3" w:tplc="F50A26A6">
      <w:start w:val="1"/>
      <w:numFmt w:val="bullet"/>
      <w:lvlText w:val="·"/>
      <w:lvlJc w:val="left"/>
      <w:pPr>
        <w:ind w:left="3436" w:hanging="360"/>
      </w:pPr>
      <w:rPr>
        <w:rFonts w:ascii="Symbol" w:eastAsia="Symbol" w:hAnsi="Symbol" w:cs="Symbol" w:hint="default"/>
      </w:rPr>
    </w:lvl>
    <w:lvl w:ilvl="4" w:tplc="18A4B112">
      <w:start w:val="1"/>
      <w:numFmt w:val="bullet"/>
      <w:lvlText w:val="o"/>
      <w:lvlJc w:val="left"/>
      <w:pPr>
        <w:ind w:left="4156" w:hanging="360"/>
      </w:pPr>
      <w:rPr>
        <w:rFonts w:ascii="Courier New" w:eastAsia="Courier New" w:hAnsi="Courier New" w:cs="Courier New" w:hint="default"/>
      </w:rPr>
    </w:lvl>
    <w:lvl w:ilvl="5" w:tplc="98C2C35C">
      <w:start w:val="1"/>
      <w:numFmt w:val="bullet"/>
      <w:lvlText w:val="§"/>
      <w:lvlJc w:val="left"/>
      <w:pPr>
        <w:ind w:left="4876" w:hanging="360"/>
      </w:pPr>
      <w:rPr>
        <w:rFonts w:ascii="Wingdings" w:eastAsia="Wingdings" w:hAnsi="Wingdings" w:cs="Wingdings" w:hint="default"/>
      </w:rPr>
    </w:lvl>
    <w:lvl w:ilvl="6" w:tplc="1C2E62A6">
      <w:start w:val="1"/>
      <w:numFmt w:val="bullet"/>
      <w:lvlText w:val="·"/>
      <w:lvlJc w:val="left"/>
      <w:pPr>
        <w:ind w:left="5596" w:hanging="360"/>
      </w:pPr>
      <w:rPr>
        <w:rFonts w:ascii="Symbol" w:eastAsia="Symbol" w:hAnsi="Symbol" w:cs="Symbol" w:hint="default"/>
      </w:rPr>
    </w:lvl>
    <w:lvl w:ilvl="7" w:tplc="11402776">
      <w:start w:val="1"/>
      <w:numFmt w:val="bullet"/>
      <w:lvlText w:val="o"/>
      <w:lvlJc w:val="left"/>
      <w:pPr>
        <w:ind w:left="6316" w:hanging="360"/>
      </w:pPr>
      <w:rPr>
        <w:rFonts w:ascii="Courier New" w:eastAsia="Courier New" w:hAnsi="Courier New" w:cs="Courier New" w:hint="default"/>
      </w:rPr>
    </w:lvl>
    <w:lvl w:ilvl="8" w:tplc="1C404B04">
      <w:start w:val="1"/>
      <w:numFmt w:val="bullet"/>
      <w:lvlText w:val="§"/>
      <w:lvlJc w:val="left"/>
      <w:pPr>
        <w:ind w:left="7036" w:hanging="360"/>
      </w:pPr>
      <w:rPr>
        <w:rFonts w:ascii="Wingdings" w:eastAsia="Wingdings" w:hAnsi="Wingdings" w:cs="Wingdings" w:hint="default"/>
      </w:rPr>
    </w:lvl>
  </w:abstractNum>
  <w:abstractNum w:abstractNumId="77">
    <w:nsid w:val="26A36D8D"/>
    <w:multiLevelType w:val="hybridMultilevel"/>
    <w:tmpl w:val="32E028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26CB6C34"/>
    <w:multiLevelType w:val="hybridMultilevel"/>
    <w:tmpl w:val="B5E6B278"/>
    <w:lvl w:ilvl="0" w:tplc="51A0DC2C">
      <w:start w:val="1"/>
      <w:numFmt w:val="bullet"/>
      <w:lvlText w:val="–"/>
      <w:lvlJc w:val="left"/>
      <w:pPr>
        <w:ind w:left="1069" w:hanging="360"/>
      </w:pPr>
      <w:rPr>
        <w:rFonts w:ascii="Arial" w:eastAsia="Arial" w:hAnsi="Arial" w:cs="Arial" w:hint="default"/>
      </w:rPr>
    </w:lvl>
    <w:lvl w:ilvl="1" w:tplc="2736CA52">
      <w:start w:val="1"/>
      <w:numFmt w:val="bullet"/>
      <w:lvlText w:val="o"/>
      <w:lvlJc w:val="left"/>
      <w:pPr>
        <w:ind w:left="1789" w:hanging="360"/>
      </w:pPr>
      <w:rPr>
        <w:rFonts w:ascii="Courier New" w:eastAsia="Courier New" w:hAnsi="Courier New" w:cs="Courier New" w:hint="default"/>
      </w:rPr>
    </w:lvl>
    <w:lvl w:ilvl="2" w:tplc="2ABCED82">
      <w:start w:val="1"/>
      <w:numFmt w:val="bullet"/>
      <w:lvlText w:val="§"/>
      <w:lvlJc w:val="left"/>
      <w:pPr>
        <w:ind w:left="2509" w:hanging="360"/>
      </w:pPr>
      <w:rPr>
        <w:rFonts w:ascii="Wingdings" w:eastAsia="Wingdings" w:hAnsi="Wingdings" w:cs="Wingdings" w:hint="default"/>
      </w:rPr>
    </w:lvl>
    <w:lvl w:ilvl="3" w:tplc="36B66B94">
      <w:start w:val="1"/>
      <w:numFmt w:val="bullet"/>
      <w:lvlText w:val="·"/>
      <w:lvlJc w:val="left"/>
      <w:pPr>
        <w:ind w:left="3229" w:hanging="360"/>
      </w:pPr>
      <w:rPr>
        <w:rFonts w:ascii="Symbol" w:eastAsia="Symbol" w:hAnsi="Symbol" w:cs="Symbol" w:hint="default"/>
      </w:rPr>
    </w:lvl>
    <w:lvl w:ilvl="4" w:tplc="63703824">
      <w:start w:val="1"/>
      <w:numFmt w:val="bullet"/>
      <w:lvlText w:val="o"/>
      <w:lvlJc w:val="left"/>
      <w:pPr>
        <w:ind w:left="3949" w:hanging="360"/>
      </w:pPr>
      <w:rPr>
        <w:rFonts w:ascii="Courier New" w:eastAsia="Courier New" w:hAnsi="Courier New" w:cs="Courier New" w:hint="default"/>
      </w:rPr>
    </w:lvl>
    <w:lvl w:ilvl="5" w:tplc="1EF6462A">
      <w:start w:val="1"/>
      <w:numFmt w:val="bullet"/>
      <w:lvlText w:val="§"/>
      <w:lvlJc w:val="left"/>
      <w:pPr>
        <w:ind w:left="4669" w:hanging="360"/>
      </w:pPr>
      <w:rPr>
        <w:rFonts w:ascii="Wingdings" w:eastAsia="Wingdings" w:hAnsi="Wingdings" w:cs="Wingdings" w:hint="default"/>
      </w:rPr>
    </w:lvl>
    <w:lvl w:ilvl="6" w:tplc="053620A8">
      <w:start w:val="1"/>
      <w:numFmt w:val="bullet"/>
      <w:lvlText w:val="·"/>
      <w:lvlJc w:val="left"/>
      <w:pPr>
        <w:ind w:left="5389" w:hanging="360"/>
      </w:pPr>
      <w:rPr>
        <w:rFonts w:ascii="Symbol" w:eastAsia="Symbol" w:hAnsi="Symbol" w:cs="Symbol" w:hint="default"/>
      </w:rPr>
    </w:lvl>
    <w:lvl w:ilvl="7" w:tplc="300A3D32">
      <w:start w:val="1"/>
      <w:numFmt w:val="bullet"/>
      <w:lvlText w:val="o"/>
      <w:lvlJc w:val="left"/>
      <w:pPr>
        <w:ind w:left="6109" w:hanging="360"/>
      </w:pPr>
      <w:rPr>
        <w:rFonts w:ascii="Courier New" w:eastAsia="Courier New" w:hAnsi="Courier New" w:cs="Courier New" w:hint="default"/>
      </w:rPr>
    </w:lvl>
    <w:lvl w:ilvl="8" w:tplc="05D64B92">
      <w:start w:val="1"/>
      <w:numFmt w:val="bullet"/>
      <w:lvlText w:val="§"/>
      <w:lvlJc w:val="left"/>
      <w:pPr>
        <w:ind w:left="6829" w:hanging="360"/>
      </w:pPr>
      <w:rPr>
        <w:rFonts w:ascii="Wingdings" w:eastAsia="Wingdings" w:hAnsi="Wingdings" w:cs="Wingdings" w:hint="default"/>
      </w:rPr>
    </w:lvl>
  </w:abstractNum>
  <w:abstractNum w:abstractNumId="79">
    <w:nsid w:val="26D91A4B"/>
    <w:multiLevelType w:val="hybridMultilevel"/>
    <w:tmpl w:val="DF26487E"/>
    <w:lvl w:ilvl="0" w:tplc="6CB25ABA">
      <w:start w:val="1"/>
      <w:numFmt w:val="bullet"/>
      <w:lvlText w:val="‒"/>
      <w:lvlJc w:val="left"/>
      <w:pPr>
        <w:ind w:left="1428" w:hanging="360"/>
      </w:pPr>
      <w:rPr>
        <w:rFonts w:ascii="Times New Roman" w:hAnsi="Times New Roman" w:cs="Times New Roman" w:hint="default"/>
      </w:rPr>
    </w:lvl>
    <w:lvl w:ilvl="1" w:tplc="25F0F2EA">
      <w:start w:val="1"/>
      <w:numFmt w:val="bullet"/>
      <w:lvlText w:val="o"/>
      <w:lvlJc w:val="left"/>
      <w:pPr>
        <w:ind w:left="2148" w:hanging="360"/>
      </w:pPr>
      <w:rPr>
        <w:rFonts w:ascii="Courier New" w:hAnsi="Courier New" w:cs="Courier New" w:hint="default"/>
      </w:rPr>
    </w:lvl>
    <w:lvl w:ilvl="2" w:tplc="ABD22CFC">
      <w:start w:val="1"/>
      <w:numFmt w:val="bullet"/>
      <w:lvlText w:val=""/>
      <w:lvlJc w:val="left"/>
      <w:pPr>
        <w:ind w:left="2868" w:hanging="360"/>
      </w:pPr>
      <w:rPr>
        <w:rFonts w:ascii="Wingdings" w:hAnsi="Wingdings" w:hint="default"/>
      </w:rPr>
    </w:lvl>
    <w:lvl w:ilvl="3" w:tplc="2F82138A">
      <w:start w:val="1"/>
      <w:numFmt w:val="bullet"/>
      <w:lvlText w:val=""/>
      <w:lvlJc w:val="left"/>
      <w:pPr>
        <w:ind w:left="3588" w:hanging="360"/>
      </w:pPr>
      <w:rPr>
        <w:rFonts w:ascii="Symbol" w:hAnsi="Symbol" w:hint="default"/>
      </w:rPr>
    </w:lvl>
    <w:lvl w:ilvl="4" w:tplc="039825DA">
      <w:start w:val="1"/>
      <w:numFmt w:val="bullet"/>
      <w:lvlText w:val="o"/>
      <w:lvlJc w:val="left"/>
      <w:pPr>
        <w:ind w:left="4308" w:hanging="360"/>
      </w:pPr>
      <w:rPr>
        <w:rFonts w:ascii="Courier New" w:hAnsi="Courier New" w:cs="Courier New" w:hint="default"/>
      </w:rPr>
    </w:lvl>
    <w:lvl w:ilvl="5" w:tplc="667E4E26">
      <w:start w:val="1"/>
      <w:numFmt w:val="bullet"/>
      <w:lvlText w:val=""/>
      <w:lvlJc w:val="left"/>
      <w:pPr>
        <w:ind w:left="5028" w:hanging="360"/>
      </w:pPr>
      <w:rPr>
        <w:rFonts w:ascii="Wingdings" w:hAnsi="Wingdings" w:hint="default"/>
      </w:rPr>
    </w:lvl>
    <w:lvl w:ilvl="6" w:tplc="9BCA0D3A">
      <w:start w:val="1"/>
      <w:numFmt w:val="bullet"/>
      <w:lvlText w:val=""/>
      <w:lvlJc w:val="left"/>
      <w:pPr>
        <w:ind w:left="5748" w:hanging="360"/>
      </w:pPr>
      <w:rPr>
        <w:rFonts w:ascii="Symbol" w:hAnsi="Symbol" w:hint="default"/>
      </w:rPr>
    </w:lvl>
    <w:lvl w:ilvl="7" w:tplc="DF8231C2">
      <w:start w:val="1"/>
      <w:numFmt w:val="bullet"/>
      <w:lvlText w:val="o"/>
      <w:lvlJc w:val="left"/>
      <w:pPr>
        <w:ind w:left="6468" w:hanging="360"/>
      </w:pPr>
      <w:rPr>
        <w:rFonts w:ascii="Courier New" w:hAnsi="Courier New" w:cs="Courier New" w:hint="default"/>
      </w:rPr>
    </w:lvl>
    <w:lvl w:ilvl="8" w:tplc="5A68AABC">
      <w:start w:val="1"/>
      <w:numFmt w:val="bullet"/>
      <w:lvlText w:val=""/>
      <w:lvlJc w:val="left"/>
      <w:pPr>
        <w:ind w:left="7188" w:hanging="360"/>
      </w:pPr>
      <w:rPr>
        <w:rFonts w:ascii="Wingdings" w:hAnsi="Wingdings" w:hint="default"/>
      </w:rPr>
    </w:lvl>
  </w:abstractNum>
  <w:abstractNum w:abstractNumId="80">
    <w:nsid w:val="27715614"/>
    <w:multiLevelType w:val="hybridMultilevel"/>
    <w:tmpl w:val="E67CCFF8"/>
    <w:lvl w:ilvl="0" w:tplc="F552F36A">
      <w:start w:val="1"/>
      <w:numFmt w:val="bullet"/>
      <w:lvlText w:val="–"/>
      <w:lvlJc w:val="left"/>
      <w:pPr>
        <w:ind w:left="709" w:hanging="360"/>
      </w:pPr>
      <w:rPr>
        <w:rFonts w:ascii="Arial" w:eastAsia="Arial" w:hAnsi="Arial" w:cs="Arial" w:hint="default"/>
      </w:rPr>
    </w:lvl>
    <w:lvl w:ilvl="1" w:tplc="E892AF08">
      <w:start w:val="1"/>
      <w:numFmt w:val="bullet"/>
      <w:lvlText w:val="o"/>
      <w:lvlJc w:val="left"/>
      <w:pPr>
        <w:ind w:left="1429" w:hanging="360"/>
      </w:pPr>
      <w:rPr>
        <w:rFonts w:ascii="Courier New" w:eastAsia="Courier New" w:hAnsi="Courier New" w:cs="Courier New" w:hint="default"/>
      </w:rPr>
    </w:lvl>
    <w:lvl w:ilvl="2" w:tplc="66CC0A96">
      <w:start w:val="1"/>
      <w:numFmt w:val="bullet"/>
      <w:lvlText w:val="§"/>
      <w:lvlJc w:val="left"/>
      <w:pPr>
        <w:ind w:left="2149" w:hanging="360"/>
      </w:pPr>
      <w:rPr>
        <w:rFonts w:ascii="Wingdings" w:eastAsia="Wingdings" w:hAnsi="Wingdings" w:cs="Wingdings" w:hint="default"/>
      </w:rPr>
    </w:lvl>
    <w:lvl w:ilvl="3" w:tplc="90520B78">
      <w:start w:val="1"/>
      <w:numFmt w:val="bullet"/>
      <w:lvlText w:val="·"/>
      <w:lvlJc w:val="left"/>
      <w:pPr>
        <w:ind w:left="2869" w:hanging="360"/>
      </w:pPr>
      <w:rPr>
        <w:rFonts w:ascii="Symbol" w:eastAsia="Symbol" w:hAnsi="Symbol" w:cs="Symbol" w:hint="default"/>
      </w:rPr>
    </w:lvl>
    <w:lvl w:ilvl="4" w:tplc="78501302">
      <w:start w:val="1"/>
      <w:numFmt w:val="bullet"/>
      <w:lvlText w:val="o"/>
      <w:lvlJc w:val="left"/>
      <w:pPr>
        <w:ind w:left="3589" w:hanging="360"/>
      </w:pPr>
      <w:rPr>
        <w:rFonts w:ascii="Courier New" w:eastAsia="Courier New" w:hAnsi="Courier New" w:cs="Courier New" w:hint="default"/>
      </w:rPr>
    </w:lvl>
    <w:lvl w:ilvl="5" w:tplc="80A82DA6">
      <w:start w:val="1"/>
      <w:numFmt w:val="bullet"/>
      <w:lvlText w:val="§"/>
      <w:lvlJc w:val="left"/>
      <w:pPr>
        <w:ind w:left="4309" w:hanging="360"/>
      </w:pPr>
      <w:rPr>
        <w:rFonts w:ascii="Wingdings" w:eastAsia="Wingdings" w:hAnsi="Wingdings" w:cs="Wingdings" w:hint="default"/>
      </w:rPr>
    </w:lvl>
    <w:lvl w:ilvl="6" w:tplc="AEF0D788">
      <w:start w:val="1"/>
      <w:numFmt w:val="bullet"/>
      <w:lvlText w:val="·"/>
      <w:lvlJc w:val="left"/>
      <w:pPr>
        <w:ind w:left="5029" w:hanging="360"/>
      </w:pPr>
      <w:rPr>
        <w:rFonts w:ascii="Symbol" w:eastAsia="Symbol" w:hAnsi="Symbol" w:cs="Symbol" w:hint="default"/>
      </w:rPr>
    </w:lvl>
    <w:lvl w:ilvl="7" w:tplc="0EE0E346">
      <w:start w:val="1"/>
      <w:numFmt w:val="bullet"/>
      <w:lvlText w:val="o"/>
      <w:lvlJc w:val="left"/>
      <w:pPr>
        <w:ind w:left="5749" w:hanging="360"/>
      </w:pPr>
      <w:rPr>
        <w:rFonts w:ascii="Courier New" w:eastAsia="Courier New" w:hAnsi="Courier New" w:cs="Courier New" w:hint="default"/>
      </w:rPr>
    </w:lvl>
    <w:lvl w:ilvl="8" w:tplc="B3DA3B8C">
      <w:start w:val="1"/>
      <w:numFmt w:val="bullet"/>
      <w:lvlText w:val="§"/>
      <w:lvlJc w:val="left"/>
      <w:pPr>
        <w:ind w:left="6469" w:hanging="360"/>
      </w:pPr>
      <w:rPr>
        <w:rFonts w:ascii="Wingdings" w:eastAsia="Wingdings" w:hAnsi="Wingdings" w:cs="Wingdings" w:hint="default"/>
      </w:rPr>
    </w:lvl>
  </w:abstractNum>
  <w:abstractNum w:abstractNumId="81">
    <w:nsid w:val="28E043F5"/>
    <w:multiLevelType w:val="hybridMultilevel"/>
    <w:tmpl w:val="86EA37AA"/>
    <w:lvl w:ilvl="0" w:tplc="E37EF542">
      <w:start w:val="1"/>
      <w:numFmt w:val="bullet"/>
      <w:lvlText w:val="–"/>
      <w:lvlJc w:val="left"/>
      <w:pPr>
        <w:ind w:left="709" w:hanging="360"/>
      </w:pPr>
      <w:rPr>
        <w:rFonts w:ascii="Arial" w:eastAsia="Arial" w:hAnsi="Arial" w:cs="Arial" w:hint="default"/>
      </w:rPr>
    </w:lvl>
    <w:lvl w:ilvl="1" w:tplc="B040373C">
      <w:start w:val="1"/>
      <w:numFmt w:val="bullet"/>
      <w:lvlText w:val="o"/>
      <w:lvlJc w:val="left"/>
      <w:pPr>
        <w:ind w:left="1429" w:hanging="360"/>
      </w:pPr>
      <w:rPr>
        <w:rFonts w:ascii="Courier New" w:eastAsia="Courier New" w:hAnsi="Courier New" w:cs="Courier New" w:hint="default"/>
      </w:rPr>
    </w:lvl>
    <w:lvl w:ilvl="2" w:tplc="65E2F4FE">
      <w:start w:val="1"/>
      <w:numFmt w:val="bullet"/>
      <w:lvlText w:val="§"/>
      <w:lvlJc w:val="left"/>
      <w:pPr>
        <w:ind w:left="2149" w:hanging="360"/>
      </w:pPr>
      <w:rPr>
        <w:rFonts w:ascii="Wingdings" w:eastAsia="Wingdings" w:hAnsi="Wingdings" w:cs="Wingdings" w:hint="default"/>
      </w:rPr>
    </w:lvl>
    <w:lvl w:ilvl="3" w:tplc="3F5AE56A">
      <w:start w:val="1"/>
      <w:numFmt w:val="bullet"/>
      <w:lvlText w:val="·"/>
      <w:lvlJc w:val="left"/>
      <w:pPr>
        <w:ind w:left="2869" w:hanging="360"/>
      </w:pPr>
      <w:rPr>
        <w:rFonts w:ascii="Symbol" w:eastAsia="Symbol" w:hAnsi="Symbol" w:cs="Symbol" w:hint="default"/>
      </w:rPr>
    </w:lvl>
    <w:lvl w:ilvl="4" w:tplc="99D4EB66">
      <w:start w:val="1"/>
      <w:numFmt w:val="bullet"/>
      <w:lvlText w:val="o"/>
      <w:lvlJc w:val="left"/>
      <w:pPr>
        <w:ind w:left="3589" w:hanging="360"/>
      </w:pPr>
      <w:rPr>
        <w:rFonts w:ascii="Courier New" w:eastAsia="Courier New" w:hAnsi="Courier New" w:cs="Courier New" w:hint="default"/>
      </w:rPr>
    </w:lvl>
    <w:lvl w:ilvl="5" w:tplc="5DE46068">
      <w:start w:val="1"/>
      <w:numFmt w:val="bullet"/>
      <w:lvlText w:val="§"/>
      <w:lvlJc w:val="left"/>
      <w:pPr>
        <w:ind w:left="4309" w:hanging="360"/>
      </w:pPr>
      <w:rPr>
        <w:rFonts w:ascii="Wingdings" w:eastAsia="Wingdings" w:hAnsi="Wingdings" w:cs="Wingdings" w:hint="default"/>
      </w:rPr>
    </w:lvl>
    <w:lvl w:ilvl="6" w:tplc="D16E0AAE">
      <w:start w:val="1"/>
      <w:numFmt w:val="bullet"/>
      <w:lvlText w:val="·"/>
      <w:lvlJc w:val="left"/>
      <w:pPr>
        <w:ind w:left="5029" w:hanging="360"/>
      </w:pPr>
      <w:rPr>
        <w:rFonts w:ascii="Symbol" w:eastAsia="Symbol" w:hAnsi="Symbol" w:cs="Symbol" w:hint="default"/>
      </w:rPr>
    </w:lvl>
    <w:lvl w:ilvl="7" w:tplc="1FBE1FFE">
      <w:start w:val="1"/>
      <w:numFmt w:val="bullet"/>
      <w:lvlText w:val="o"/>
      <w:lvlJc w:val="left"/>
      <w:pPr>
        <w:ind w:left="5749" w:hanging="360"/>
      </w:pPr>
      <w:rPr>
        <w:rFonts w:ascii="Courier New" w:eastAsia="Courier New" w:hAnsi="Courier New" w:cs="Courier New" w:hint="default"/>
      </w:rPr>
    </w:lvl>
    <w:lvl w:ilvl="8" w:tplc="C6DA3B92">
      <w:start w:val="1"/>
      <w:numFmt w:val="bullet"/>
      <w:lvlText w:val="§"/>
      <w:lvlJc w:val="left"/>
      <w:pPr>
        <w:ind w:left="6469" w:hanging="360"/>
      </w:pPr>
      <w:rPr>
        <w:rFonts w:ascii="Wingdings" w:eastAsia="Wingdings" w:hAnsi="Wingdings" w:cs="Wingdings" w:hint="default"/>
      </w:rPr>
    </w:lvl>
  </w:abstractNum>
  <w:abstractNum w:abstractNumId="82">
    <w:nsid w:val="29584A9C"/>
    <w:multiLevelType w:val="hybridMultilevel"/>
    <w:tmpl w:val="28A009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2A40242E"/>
    <w:multiLevelType w:val="hybridMultilevel"/>
    <w:tmpl w:val="5A52673E"/>
    <w:lvl w:ilvl="0" w:tplc="546C30F0">
      <w:start w:val="1"/>
      <w:numFmt w:val="bullet"/>
      <w:lvlText w:val="–"/>
      <w:lvlJc w:val="left"/>
      <w:pPr>
        <w:ind w:left="709" w:hanging="360"/>
      </w:pPr>
      <w:rPr>
        <w:rFonts w:ascii="Arial" w:eastAsia="Arial" w:hAnsi="Arial" w:cs="Arial" w:hint="default"/>
      </w:rPr>
    </w:lvl>
    <w:lvl w:ilvl="1" w:tplc="CD4EAEE2">
      <w:start w:val="1"/>
      <w:numFmt w:val="bullet"/>
      <w:lvlText w:val="o"/>
      <w:lvlJc w:val="left"/>
      <w:pPr>
        <w:ind w:left="1429" w:hanging="360"/>
      </w:pPr>
      <w:rPr>
        <w:rFonts w:ascii="Courier New" w:eastAsia="Courier New" w:hAnsi="Courier New" w:cs="Courier New" w:hint="default"/>
      </w:rPr>
    </w:lvl>
    <w:lvl w:ilvl="2" w:tplc="8278A172">
      <w:start w:val="1"/>
      <w:numFmt w:val="bullet"/>
      <w:lvlText w:val="§"/>
      <w:lvlJc w:val="left"/>
      <w:pPr>
        <w:ind w:left="2149" w:hanging="360"/>
      </w:pPr>
      <w:rPr>
        <w:rFonts w:ascii="Wingdings" w:eastAsia="Wingdings" w:hAnsi="Wingdings" w:cs="Wingdings" w:hint="default"/>
      </w:rPr>
    </w:lvl>
    <w:lvl w:ilvl="3" w:tplc="34B6B328">
      <w:start w:val="1"/>
      <w:numFmt w:val="bullet"/>
      <w:lvlText w:val="·"/>
      <w:lvlJc w:val="left"/>
      <w:pPr>
        <w:ind w:left="2869" w:hanging="360"/>
      </w:pPr>
      <w:rPr>
        <w:rFonts w:ascii="Symbol" w:eastAsia="Symbol" w:hAnsi="Symbol" w:cs="Symbol" w:hint="default"/>
      </w:rPr>
    </w:lvl>
    <w:lvl w:ilvl="4" w:tplc="7A00B1CC">
      <w:start w:val="1"/>
      <w:numFmt w:val="bullet"/>
      <w:lvlText w:val="o"/>
      <w:lvlJc w:val="left"/>
      <w:pPr>
        <w:ind w:left="3589" w:hanging="360"/>
      </w:pPr>
      <w:rPr>
        <w:rFonts w:ascii="Courier New" w:eastAsia="Courier New" w:hAnsi="Courier New" w:cs="Courier New" w:hint="default"/>
      </w:rPr>
    </w:lvl>
    <w:lvl w:ilvl="5" w:tplc="6FACAAF0">
      <w:start w:val="1"/>
      <w:numFmt w:val="bullet"/>
      <w:lvlText w:val="§"/>
      <w:lvlJc w:val="left"/>
      <w:pPr>
        <w:ind w:left="4309" w:hanging="360"/>
      </w:pPr>
      <w:rPr>
        <w:rFonts w:ascii="Wingdings" w:eastAsia="Wingdings" w:hAnsi="Wingdings" w:cs="Wingdings" w:hint="default"/>
      </w:rPr>
    </w:lvl>
    <w:lvl w:ilvl="6" w:tplc="4636E94C">
      <w:start w:val="1"/>
      <w:numFmt w:val="bullet"/>
      <w:lvlText w:val="·"/>
      <w:lvlJc w:val="left"/>
      <w:pPr>
        <w:ind w:left="5029" w:hanging="360"/>
      </w:pPr>
      <w:rPr>
        <w:rFonts w:ascii="Symbol" w:eastAsia="Symbol" w:hAnsi="Symbol" w:cs="Symbol" w:hint="default"/>
      </w:rPr>
    </w:lvl>
    <w:lvl w:ilvl="7" w:tplc="C7EC1DB4">
      <w:start w:val="1"/>
      <w:numFmt w:val="bullet"/>
      <w:lvlText w:val="o"/>
      <w:lvlJc w:val="left"/>
      <w:pPr>
        <w:ind w:left="5749" w:hanging="360"/>
      </w:pPr>
      <w:rPr>
        <w:rFonts w:ascii="Courier New" w:eastAsia="Courier New" w:hAnsi="Courier New" w:cs="Courier New" w:hint="default"/>
      </w:rPr>
    </w:lvl>
    <w:lvl w:ilvl="8" w:tplc="FEE6627C">
      <w:start w:val="1"/>
      <w:numFmt w:val="bullet"/>
      <w:lvlText w:val="§"/>
      <w:lvlJc w:val="left"/>
      <w:pPr>
        <w:ind w:left="6469" w:hanging="360"/>
      </w:pPr>
      <w:rPr>
        <w:rFonts w:ascii="Wingdings" w:eastAsia="Wingdings" w:hAnsi="Wingdings" w:cs="Wingdings" w:hint="default"/>
      </w:rPr>
    </w:lvl>
  </w:abstractNum>
  <w:abstractNum w:abstractNumId="84">
    <w:nsid w:val="2B5D5289"/>
    <w:multiLevelType w:val="hybridMultilevel"/>
    <w:tmpl w:val="38B600A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5">
    <w:nsid w:val="2D9743B6"/>
    <w:multiLevelType w:val="hybridMultilevel"/>
    <w:tmpl w:val="E57E9D5E"/>
    <w:lvl w:ilvl="0" w:tplc="4BBE4010">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86">
    <w:nsid w:val="2E0A6ADD"/>
    <w:multiLevelType w:val="hybridMultilevel"/>
    <w:tmpl w:val="F4C26B9A"/>
    <w:lvl w:ilvl="0" w:tplc="790652F6">
      <w:start w:val="1"/>
      <w:numFmt w:val="bullet"/>
      <w:lvlText w:val="–"/>
      <w:lvlJc w:val="left"/>
      <w:pPr>
        <w:ind w:left="709" w:hanging="360"/>
      </w:pPr>
      <w:rPr>
        <w:rFonts w:ascii="Arial" w:eastAsia="Arial" w:hAnsi="Arial" w:cs="Arial" w:hint="default"/>
      </w:rPr>
    </w:lvl>
    <w:lvl w:ilvl="1" w:tplc="0D221890">
      <w:start w:val="1"/>
      <w:numFmt w:val="bullet"/>
      <w:lvlText w:val="o"/>
      <w:lvlJc w:val="left"/>
      <w:pPr>
        <w:ind w:left="1429" w:hanging="360"/>
      </w:pPr>
      <w:rPr>
        <w:rFonts w:ascii="Courier New" w:eastAsia="Courier New" w:hAnsi="Courier New" w:cs="Courier New" w:hint="default"/>
      </w:rPr>
    </w:lvl>
    <w:lvl w:ilvl="2" w:tplc="9042C9B6">
      <w:start w:val="1"/>
      <w:numFmt w:val="bullet"/>
      <w:lvlText w:val="§"/>
      <w:lvlJc w:val="left"/>
      <w:pPr>
        <w:ind w:left="2149" w:hanging="360"/>
      </w:pPr>
      <w:rPr>
        <w:rFonts w:ascii="Wingdings" w:eastAsia="Wingdings" w:hAnsi="Wingdings" w:cs="Wingdings" w:hint="default"/>
      </w:rPr>
    </w:lvl>
    <w:lvl w:ilvl="3" w:tplc="CDC23CE2">
      <w:start w:val="1"/>
      <w:numFmt w:val="bullet"/>
      <w:lvlText w:val="·"/>
      <w:lvlJc w:val="left"/>
      <w:pPr>
        <w:ind w:left="2869" w:hanging="360"/>
      </w:pPr>
      <w:rPr>
        <w:rFonts w:ascii="Symbol" w:eastAsia="Symbol" w:hAnsi="Symbol" w:cs="Symbol" w:hint="default"/>
      </w:rPr>
    </w:lvl>
    <w:lvl w:ilvl="4" w:tplc="2DE89508">
      <w:start w:val="1"/>
      <w:numFmt w:val="bullet"/>
      <w:lvlText w:val="o"/>
      <w:lvlJc w:val="left"/>
      <w:pPr>
        <w:ind w:left="3589" w:hanging="360"/>
      </w:pPr>
      <w:rPr>
        <w:rFonts w:ascii="Courier New" w:eastAsia="Courier New" w:hAnsi="Courier New" w:cs="Courier New" w:hint="default"/>
      </w:rPr>
    </w:lvl>
    <w:lvl w:ilvl="5" w:tplc="CE04259E">
      <w:start w:val="1"/>
      <w:numFmt w:val="bullet"/>
      <w:lvlText w:val="§"/>
      <w:lvlJc w:val="left"/>
      <w:pPr>
        <w:ind w:left="4309" w:hanging="360"/>
      </w:pPr>
      <w:rPr>
        <w:rFonts w:ascii="Wingdings" w:eastAsia="Wingdings" w:hAnsi="Wingdings" w:cs="Wingdings" w:hint="default"/>
      </w:rPr>
    </w:lvl>
    <w:lvl w:ilvl="6" w:tplc="634A7512">
      <w:start w:val="1"/>
      <w:numFmt w:val="bullet"/>
      <w:lvlText w:val="·"/>
      <w:lvlJc w:val="left"/>
      <w:pPr>
        <w:ind w:left="5029" w:hanging="360"/>
      </w:pPr>
      <w:rPr>
        <w:rFonts w:ascii="Symbol" w:eastAsia="Symbol" w:hAnsi="Symbol" w:cs="Symbol" w:hint="default"/>
      </w:rPr>
    </w:lvl>
    <w:lvl w:ilvl="7" w:tplc="C5A62CDA">
      <w:start w:val="1"/>
      <w:numFmt w:val="bullet"/>
      <w:lvlText w:val="o"/>
      <w:lvlJc w:val="left"/>
      <w:pPr>
        <w:ind w:left="5749" w:hanging="360"/>
      </w:pPr>
      <w:rPr>
        <w:rFonts w:ascii="Courier New" w:eastAsia="Courier New" w:hAnsi="Courier New" w:cs="Courier New" w:hint="default"/>
      </w:rPr>
    </w:lvl>
    <w:lvl w:ilvl="8" w:tplc="F5626AA6">
      <w:start w:val="1"/>
      <w:numFmt w:val="bullet"/>
      <w:lvlText w:val="§"/>
      <w:lvlJc w:val="left"/>
      <w:pPr>
        <w:ind w:left="6469" w:hanging="360"/>
      </w:pPr>
      <w:rPr>
        <w:rFonts w:ascii="Wingdings" w:eastAsia="Wingdings" w:hAnsi="Wingdings" w:cs="Wingdings" w:hint="default"/>
      </w:rPr>
    </w:lvl>
  </w:abstractNum>
  <w:abstractNum w:abstractNumId="87">
    <w:nsid w:val="2E5E058F"/>
    <w:multiLevelType w:val="hybridMultilevel"/>
    <w:tmpl w:val="C444FF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2EB221F4"/>
    <w:multiLevelType w:val="hybridMultilevel"/>
    <w:tmpl w:val="B5B8C2D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2EE673FB"/>
    <w:multiLevelType w:val="hybridMultilevel"/>
    <w:tmpl w:val="7F3211F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2F0A5FA3"/>
    <w:multiLevelType w:val="hybridMultilevel"/>
    <w:tmpl w:val="99B41B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2F591C91"/>
    <w:multiLevelType w:val="hybridMultilevel"/>
    <w:tmpl w:val="43B26C1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2F9C4097"/>
    <w:multiLevelType w:val="hybridMultilevel"/>
    <w:tmpl w:val="5D1A2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94">
    <w:nsid w:val="30155538"/>
    <w:multiLevelType w:val="hybridMultilevel"/>
    <w:tmpl w:val="FF1ED4B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304B6965"/>
    <w:multiLevelType w:val="hybridMultilevel"/>
    <w:tmpl w:val="2AFC5FC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1CB7C40"/>
    <w:multiLevelType w:val="hybridMultilevel"/>
    <w:tmpl w:val="D738FBC6"/>
    <w:lvl w:ilvl="0" w:tplc="4BBE401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7">
    <w:nsid w:val="327B49CB"/>
    <w:multiLevelType w:val="hybridMultilevel"/>
    <w:tmpl w:val="6F62776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333E1527"/>
    <w:multiLevelType w:val="hybridMultilevel"/>
    <w:tmpl w:val="3B14CEE0"/>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9">
    <w:nsid w:val="3391005F"/>
    <w:multiLevelType w:val="hybridMultilevel"/>
    <w:tmpl w:val="CCE28570"/>
    <w:lvl w:ilvl="0" w:tplc="B998966E">
      <w:start w:val="1"/>
      <w:numFmt w:val="bullet"/>
      <w:lvlText w:val="-"/>
      <w:lvlJc w:val="left"/>
      <w:pPr>
        <w:ind w:left="720" w:hanging="360"/>
      </w:pPr>
      <w:rPr>
        <w:rFonts w:ascii="Times New Roman" w:eastAsia="Times New Roman" w:hAnsi="Times New Roman" w:hint="default"/>
        <w:sz w:val="24"/>
        <w:szCs w:val="24"/>
      </w:rPr>
    </w:lvl>
    <w:lvl w:ilvl="1" w:tplc="796A7B98">
      <w:start w:val="1"/>
      <w:numFmt w:val="bullet"/>
      <w:lvlText w:val="o"/>
      <w:lvlJc w:val="left"/>
      <w:pPr>
        <w:ind w:left="1440" w:hanging="360"/>
      </w:pPr>
      <w:rPr>
        <w:rFonts w:ascii="Courier New" w:hAnsi="Courier New" w:cs="Courier New" w:hint="default"/>
      </w:rPr>
    </w:lvl>
    <w:lvl w:ilvl="2" w:tplc="0DA4CE5A">
      <w:start w:val="1"/>
      <w:numFmt w:val="bullet"/>
      <w:lvlText w:val=""/>
      <w:lvlJc w:val="left"/>
      <w:pPr>
        <w:ind w:left="2160" w:hanging="360"/>
      </w:pPr>
      <w:rPr>
        <w:rFonts w:ascii="Wingdings" w:hAnsi="Wingdings" w:hint="default"/>
      </w:rPr>
    </w:lvl>
    <w:lvl w:ilvl="3" w:tplc="F7062558">
      <w:start w:val="1"/>
      <w:numFmt w:val="bullet"/>
      <w:lvlText w:val=""/>
      <w:lvlJc w:val="left"/>
      <w:pPr>
        <w:ind w:left="2880" w:hanging="360"/>
      </w:pPr>
      <w:rPr>
        <w:rFonts w:ascii="Symbol" w:hAnsi="Symbol" w:hint="default"/>
      </w:rPr>
    </w:lvl>
    <w:lvl w:ilvl="4" w:tplc="1396CFBC">
      <w:start w:val="1"/>
      <w:numFmt w:val="bullet"/>
      <w:lvlText w:val="o"/>
      <w:lvlJc w:val="left"/>
      <w:pPr>
        <w:ind w:left="3600" w:hanging="360"/>
      </w:pPr>
      <w:rPr>
        <w:rFonts w:ascii="Courier New" w:hAnsi="Courier New" w:cs="Courier New" w:hint="default"/>
      </w:rPr>
    </w:lvl>
    <w:lvl w:ilvl="5" w:tplc="F85ED804">
      <w:start w:val="1"/>
      <w:numFmt w:val="bullet"/>
      <w:lvlText w:val=""/>
      <w:lvlJc w:val="left"/>
      <w:pPr>
        <w:ind w:left="4320" w:hanging="360"/>
      </w:pPr>
      <w:rPr>
        <w:rFonts w:ascii="Wingdings" w:hAnsi="Wingdings" w:hint="default"/>
      </w:rPr>
    </w:lvl>
    <w:lvl w:ilvl="6" w:tplc="AF1C6394">
      <w:start w:val="1"/>
      <w:numFmt w:val="bullet"/>
      <w:lvlText w:val=""/>
      <w:lvlJc w:val="left"/>
      <w:pPr>
        <w:ind w:left="5040" w:hanging="360"/>
      </w:pPr>
      <w:rPr>
        <w:rFonts w:ascii="Symbol" w:hAnsi="Symbol" w:hint="default"/>
      </w:rPr>
    </w:lvl>
    <w:lvl w:ilvl="7" w:tplc="B6D47B5C">
      <w:start w:val="1"/>
      <w:numFmt w:val="bullet"/>
      <w:lvlText w:val="o"/>
      <w:lvlJc w:val="left"/>
      <w:pPr>
        <w:ind w:left="5760" w:hanging="360"/>
      </w:pPr>
      <w:rPr>
        <w:rFonts w:ascii="Courier New" w:hAnsi="Courier New" w:cs="Courier New" w:hint="default"/>
      </w:rPr>
    </w:lvl>
    <w:lvl w:ilvl="8" w:tplc="EEBADA7C">
      <w:start w:val="1"/>
      <w:numFmt w:val="bullet"/>
      <w:lvlText w:val=""/>
      <w:lvlJc w:val="left"/>
      <w:pPr>
        <w:ind w:left="6480" w:hanging="360"/>
      </w:pPr>
      <w:rPr>
        <w:rFonts w:ascii="Wingdings" w:hAnsi="Wingdings" w:hint="default"/>
      </w:rPr>
    </w:lvl>
  </w:abstractNum>
  <w:abstractNum w:abstractNumId="100">
    <w:nsid w:val="342D59F8"/>
    <w:multiLevelType w:val="multilevel"/>
    <w:tmpl w:val="CBC83454"/>
    <w:lvl w:ilvl="0">
      <w:start w:val="1"/>
      <w:numFmt w:val="decimal"/>
      <w:lvlText w:val="%1."/>
      <w:lvlJc w:val="left"/>
      <w:pPr>
        <w:ind w:left="720" w:hanging="360"/>
      </w:p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1">
    <w:nsid w:val="34B365C6"/>
    <w:multiLevelType w:val="hybridMultilevel"/>
    <w:tmpl w:val="3C26CB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352621D2"/>
    <w:multiLevelType w:val="hybridMultilevel"/>
    <w:tmpl w:val="5D784BE2"/>
    <w:lvl w:ilvl="0" w:tplc="6B840EBC">
      <w:start w:val="1"/>
      <w:numFmt w:val="bullet"/>
      <w:lvlText w:val="-"/>
      <w:lvlJc w:val="left"/>
      <w:pPr>
        <w:ind w:left="720" w:hanging="360"/>
      </w:pPr>
      <w:rPr>
        <w:rFonts w:ascii="Symbol" w:eastAsia="Symbol" w:hAnsi="Symbol" w:cs="Symbol" w:hint="default"/>
      </w:rPr>
    </w:lvl>
    <w:lvl w:ilvl="1" w:tplc="9AC04312">
      <w:start w:val="1"/>
      <w:numFmt w:val="bullet"/>
      <w:lvlText w:val="o"/>
      <w:lvlJc w:val="left"/>
      <w:pPr>
        <w:ind w:left="1440" w:hanging="360"/>
      </w:pPr>
      <w:rPr>
        <w:rFonts w:ascii="Courier New" w:eastAsia="Courier New" w:hAnsi="Courier New" w:cs="Courier New" w:hint="default"/>
      </w:rPr>
    </w:lvl>
    <w:lvl w:ilvl="2" w:tplc="6590D99A">
      <w:start w:val="1"/>
      <w:numFmt w:val="bullet"/>
      <w:lvlText w:val=""/>
      <w:lvlJc w:val="left"/>
      <w:pPr>
        <w:ind w:left="2160" w:hanging="360"/>
      </w:pPr>
      <w:rPr>
        <w:rFonts w:ascii="Wingdings" w:eastAsia="Wingdings" w:hAnsi="Wingdings" w:cs="Wingdings" w:hint="default"/>
      </w:rPr>
    </w:lvl>
    <w:lvl w:ilvl="3" w:tplc="7FEAC6DE">
      <w:start w:val="1"/>
      <w:numFmt w:val="bullet"/>
      <w:lvlText w:val=""/>
      <w:lvlJc w:val="left"/>
      <w:pPr>
        <w:ind w:left="2880" w:hanging="360"/>
      </w:pPr>
      <w:rPr>
        <w:rFonts w:ascii="Symbol" w:eastAsia="Symbol" w:hAnsi="Symbol" w:cs="Symbol" w:hint="default"/>
      </w:rPr>
    </w:lvl>
    <w:lvl w:ilvl="4" w:tplc="D4F438EE">
      <w:start w:val="1"/>
      <w:numFmt w:val="bullet"/>
      <w:lvlText w:val="o"/>
      <w:lvlJc w:val="left"/>
      <w:pPr>
        <w:ind w:left="3600" w:hanging="360"/>
      </w:pPr>
      <w:rPr>
        <w:rFonts w:ascii="Courier New" w:eastAsia="Courier New" w:hAnsi="Courier New" w:cs="Courier New" w:hint="default"/>
      </w:rPr>
    </w:lvl>
    <w:lvl w:ilvl="5" w:tplc="701AFF5C">
      <w:start w:val="1"/>
      <w:numFmt w:val="bullet"/>
      <w:lvlText w:val=""/>
      <w:lvlJc w:val="left"/>
      <w:pPr>
        <w:ind w:left="4320" w:hanging="360"/>
      </w:pPr>
      <w:rPr>
        <w:rFonts w:ascii="Wingdings" w:eastAsia="Wingdings" w:hAnsi="Wingdings" w:cs="Wingdings" w:hint="default"/>
      </w:rPr>
    </w:lvl>
    <w:lvl w:ilvl="6" w:tplc="2698E578">
      <w:start w:val="1"/>
      <w:numFmt w:val="bullet"/>
      <w:lvlText w:val=""/>
      <w:lvlJc w:val="left"/>
      <w:pPr>
        <w:ind w:left="5040" w:hanging="360"/>
      </w:pPr>
      <w:rPr>
        <w:rFonts w:ascii="Symbol" w:eastAsia="Symbol" w:hAnsi="Symbol" w:cs="Symbol" w:hint="default"/>
      </w:rPr>
    </w:lvl>
    <w:lvl w:ilvl="7" w:tplc="BEB26656">
      <w:start w:val="1"/>
      <w:numFmt w:val="bullet"/>
      <w:lvlText w:val="o"/>
      <w:lvlJc w:val="left"/>
      <w:pPr>
        <w:ind w:left="5760" w:hanging="360"/>
      </w:pPr>
      <w:rPr>
        <w:rFonts w:ascii="Courier New" w:eastAsia="Courier New" w:hAnsi="Courier New" w:cs="Courier New" w:hint="default"/>
      </w:rPr>
    </w:lvl>
    <w:lvl w:ilvl="8" w:tplc="7B2CE124">
      <w:start w:val="1"/>
      <w:numFmt w:val="bullet"/>
      <w:lvlText w:val=""/>
      <w:lvlJc w:val="left"/>
      <w:pPr>
        <w:ind w:left="6480" w:hanging="360"/>
      </w:pPr>
      <w:rPr>
        <w:rFonts w:ascii="Wingdings" w:eastAsia="Wingdings" w:hAnsi="Wingdings" w:cs="Wingdings" w:hint="default"/>
      </w:rPr>
    </w:lvl>
  </w:abstractNum>
  <w:abstractNum w:abstractNumId="103">
    <w:nsid w:val="355C4DAD"/>
    <w:multiLevelType w:val="hybridMultilevel"/>
    <w:tmpl w:val="7930C4BC"/>
    <w:lvl w:ilvl="0" w:tplc="EB6E6F12">
      <w:start w:val="1"/>
      <w:numFmt w:val="decimal"/>
      <w:lvlText w:val="%1)"/>
      <w:lvlJc w:val="left"/>
      <w:pPr>
        <w:ind w:left="660" w:hanging="284"/>
      </w:pPr>
      <w:rPr>
        <w:rFonts w:ascii="Times New Roman" w:eastAsia="Times New Roman" w:hAnsi="Times New Roman" w:cs="Times New Roman" w:hint="default"/>
        <w:sz w:val="24"/>
        <w:szCs w:val="24"/>
        <w:lang w:val="ru-RU" w:eastAsia="en-US" w:bidi="ar-SA"/>
      </w:rPr>
    </w:lvl>
    <w:lvl w:ilvl="1" w:tplc="8982B658">
      <w:start w:val="1"/>
      <w:numFmt w:val="bullet"/>
      <w:lvlText w:val="•"/>
      <w:lvlJc w:val="left"/>
      <w:pPr>
        <w:ind w:left="1670" w:hanging="284"/>
      </w:pPr>
      <w:rPr>
        <w:rFonts w:hint="default"/>
        <w:lang w:val="ru-RU" w:eastAsia="en-US" w:bidi="ar-SA"/>
      </w:rPr>
    </w:lvl>
    <w:lvl w:ilvl="2" w:tplc="DE6443DC">
      <w:start w:val="1"/>
      <w:numFmt w:val="bullet"/>
      <w:lvlText w:val="•"/>
      <w:lvlJc w:val="left"/>
      <w:pPr>
        <w:ind w:left="2680" w:hanging="284"/>
      </w:pPr>
      <w:rPr>
        <w:rFonts w:hint="default"/>
        <w:lang w:val="ru-RU" w:eastAsia="en-US" w:bidi="ar-SA"/>
      </w:rPr>
    </w:lvl>
    <w:lvl w:ilvl="3" w:tplc="BBD0CAEC">
      <w:start w:val="1"/>
      <w:numFmt w:val="bullet"/>
      <w:lvlText w:val="•"/>
      <w:lvlJc w:val="left"/>
      <w:pPr>
        <w:ind w:left="3690" w:hanging="284"/>
      </w:pPr>
      <w:rPr>
        <w:rFonts w:hint="default"/>
        <w:lang w:val="ru-RU" w:eastAsia="en-US" w:bidi="ar-SA"/>
      </w:rPr>
    </w:lvl>
    <w:lvl w:ilvl="4" w:tplc="3F482ED0">
      <w:start w:val="1"/>
      <w:numFmt w:val="bullet"/>
      <w:lvlText w:val="•"/>
      <w:lvlJc w:val="left"/>
      <w:pPr>
        <w:ind w:left="4700" w:hanging="284"/>
      </w:pPr>
      <w:rPr>
        <w:rFonts w:hint="default"/>
        <w:lang w:val="ru-RU" w:eastAsia="en-US" w:bidi="ar-SA"/>
      </w:rPr>
    </w:lvl>
    <w:lvl w:ilvl="5" w:tplc="6A9C40C2">
      <w:start w:val="1"/>
      <w:numFmt w:val="bullet"/>
      <w:lvlText w:val="•"/>
      <w:lvlJc w:val="left"/>
      <w:pPr>
        <w:ind w:left="5710" w:hanging="284"/>
      </w:pPr>
      <w:rPr>
        <w:rFonts w:hint="default"/>
        <w:lang w:val="ru-RU" w:eastAsia="en-US" w:bidi="ar-SA"/>
      </w:rPr>
    </w:lvl>
    <w:lvl w:ilvl="6" w:tplc="C7906FB2">
      <w:start w:val="1"/>
      <w:numFmt w:val="bullet"/>
      <w:lvlText w:val="•"/>
      <w:lvlJc w:val="left"/>
      <w:pPr>
        <w:ind w:left="6720" w:hanging="284"/>
      </w:pPr>
      <w:rPr>
        <w:rFonts w:hint="default"/>
        <w:lang w:val="ru-RU" w:eastAsia="en-US" w:bidi="ar-SA"/>
      </w:rPr>
    </w:lvl>
    <w:lvl w:ilvl="7" w:tplc="9DEAA020">
      <w:start w:val="1"/>
      <w:numFmt w:val="bullet"/>
      <w:lvlText w:val="•"/>
      <w:lvlJc w:val="left"/>
      <w:pPr>
        <w:ind w:left="7730" w:hanging="284"/>
      </w:pPr>
      <w:rPr>
        <w:rFonts w:hint="default"/>
        <w:lang w:val="ru-RU" w:eastAsia="en-US" w:bidi="ar-SA"/>
      </w:rPr>
    </w:lvl>
    <w:lvl w:ilvl="8" w:tplc="73C022A4">
      <w:start w:val="1"/>
      <w:numFmt w:val="bullet"/>
      <w:lvlText w:val="•"/>
      <w:lvlJc w:val="left"/>
      <w:pPr>
        <w:ind w:left="8740" w:hanging="284"/>
      </w:pPr>
      <w:rPr>
        <w:rFonts w:hint="default"/>
        <w:lang w:val="ru-RU" w:eastAsia="en-US" w:bidi="ar-SA"/>
      </w:rPr>
    </w:lvl>
  </w:abstractNum>
  <w:abstractNum w:abstractNumId="104">
    <w:nsid w:val="35AB15D4"/>
    <w:multiLevelType w:val="hybridMultilevel"/>
    <w:tmpl w:val="128E4D34"/>
    <w:lvl w:ilvl="0" w:tplc="2A788FC4">
      <w:start w:val="1"/>
      <w:numFmt w:val="bullet"/>
      <w:lvlText w:val="-"/>
      <w:lvlJc w:val="left"/>
      <w:pPr>
        <w:ind w:left="720" w:hanging="360"/>
      </w:pPr>
      <w:rPr>
        <w:rFonts w:ascii="Times New Roman" w:eastAsia="Times New Roman" w:hAnsi="Times New Roman" w:hint="default"/>
        <w:spacing w:val="-16"/>
        <w:sz w:val="24"/>
        <w:szCs w:val="24"/>
      </w:rPr>
    </w:lvl>
    <w:lvl w:ilvl="1" w:tplc="FF9E1A60">
      <w:start w:val="1"/>
      <w:numFmt w:val="bullet"/>
      <w:lvlText w:val="o"/>
      <w:lvlJc w:val="left"/>
      <w:pPr>
        <w:ind w:left="1440" w:hanging="360"/>
      </w:pPr>
      <w:rPr>
        <w:rFonts w:ascii="Courier New" w:hAnsi="Courier New" w:cs="Courier New" w:hint="default"/>
      </w:rPr>
    </w:lvl>
    <w:lvl w:ilvl="2" w:tplc="5886678C">
      <w:start w:val="1"/>
      <w:numFmt w:val="bullet"/>
      <w:lvlText w:val=""/>
      <w:lvlJc w:val="left"/>
      <w:pPr>
        <w:ind w:left="2160" w:hanging="360"/>
      </w:pPr>
      <w:rPr>
        <w:rFonts w:ascii="Wingdings" w:hAnsi="Wingdings" w:hint="default"/>
      </w:rPr>
    </w:lvl>
    <w:lvl w:ilvl="3" w:tplc="002CDD64">
      <w:start w:val="1"/>
      <w:numFmt w:val="bullet"/>
      <w:lvlText w:val=""/>
      <w:lvlJc w:val="left"/>
      <w:pPr>
        <w:ind w:left="2880" w:hanging="360"/>
      </w:pPr>
      <w:rPr>
        <w:rFonts w:ascii="Symbol" w:hAnsi="Symbol" w:hint="default"/>
      </w:rPr>
    </w:lvl>
    <w:lvl w:ilvl="4" w:tplc="E8DE1364">
      <w:start w:val="1"/>
      <w:numFmt w:val="bullet"/>
      <w:lvlText w:val="o"/>
      <w:lvlJc w:val="left"/>
      <w:pPr>
        <w:ind w:left="3600" w:hanging="360"/>
      </w:pPr>
      <w:rPr>
        <w:rFonts w:ascii="Courier New" w:hAnsi="Courier New" w:cs="Courier New" w:hint="default"/>
      </w:rPr>
    </w:lvl>
    <w:lvl w:ilvl="5" w:tplc="350C5808">
      <w:start w:val="1"/>
      <w:numFmt w:val="bullet"/>
      <w:lvlText w:val=""/>
      <w:lvlJc w:val="left"/>
      <w:pPr>
        <w:ind w:left="4320" w:hanging="360"/>
      </w:pPr>
      <w:rPr>
        <w:rFonts w:ascii="Wingdings" w:hAnsi="Wingdings" w:hint="default"/>
      </w:rPr>
    </w:lvl>
    <w:lvl w:ilvl="6" w:tplc="C1683768">
      <w:start w:val="1"/>
      <w:numFmt w:val="bullet"/>
      <w:lvlText w:val=""/>
      <w:lvlJc w:val="left"/>
      <w:pPr>
        <w:ind w:left="5040" w:hanging="360"/>
      </w:pPr>
      <w:rPr>
        <w:rFonts w:ascii="Symbol" w:hAnsi="Symbol" w:hint="default"/>
      </w:rPr>
    </w:lvl>
    <w:lvl w:ilvl="7" w:tplc="16AE7E12">
      <w:start w:val="1"/>
      <w:numFmt w:val="bullet"/>
      <w:lvlText w:val="o"/>
      <w:lvlJc w:val="left"/>
      <w:pPr>
        <w:ind w:left="5760" w:hanging="360"/>
      </w:pPr>
      <w:rPr>
        <w:rFonts w:ascii="Courier New" w:hAnsi="Courier New" w:cs="Courier New" w:hint="default"/>
      </w:rPr>
    </w:lvl>
    <w:lvl w:ilvl="8" w:tplc="00541196">
      <w:start w:val="1"/>
      <w:numFmt w:val="bullet"/>
      <w:lvlText w:val=""/>
      <w:lvlJc w:val="left"/>
      <w:pPr>
        <w:ind w:left="6480" w:hanging="360"/>
      </w:pPr>
      <w:rPr>
        <w:rFonts w:ascii="Wingdings" w:hAnsi="Wingdings" w:hint="default"/>
      </w:rPr>
    </w:lvl>
  </w:abstractNum>
  <w:abstractNum w:abstractNumId="105">
    <w:nsid w:val="36435CCA"/>
    <w:multiLevelType w:val="hybridMultilevel"/>
    <w:tmpl w:val="D6146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365D504D"/>
    <w:multiLevelType w:val="hybridMultilevel"/>
    <w:tmpl w:val="BC883244"/>
    <w:lvl w:ilvl="0" w:tplc="B0121DBC">
      <w:start w:val="1"/>
      <w:numFmt w:val="decimal"/>
      <w:lvlText w:val="%1)"/>
      <w:lvlJc w:val="left"/>
      <w:pPr>
        <w:ind w:left="212" w:hanging="360"/>
      </w:pPr>
      <w:rPr>
        <w:rFonts w:ascii="Times New Roman" w:eastAsia="Times New Roman" w:hAnsi="Times New Roman" w:cs="Times New Roman" w:hint="default"/>
        <w:color w:val="201E1E"/>
        <w:sz w:val="24"/>
        <w:szCs w:val="24"/>
        <w:lang w:val="ru-RU" w:eastAsia="en-US" w:bidi="ar-SA"/>
      </w:rPr>
    </w:lvl>
    <w:lvl w:ilvl="1" w:tplc="3822DAEC">
      <w:start w:val="1"/>
      <w:numFmt w:val="bullet"/>
      <w:lvlText w:val="•"/>
      <w:lvlJc w:val="left"/>
      <w:pPr>
        <w:ind w:left="1264" w:hanging="360"/>
      </w:pPr>
      <w:rPr>
        <w:rFonts w:hint="default"/>
        <w:lang w:val="ru-RU" w:eastAsia="en-US" w:bidi="ar-SA"/>
      </w:rPr>
    </w:lvl>
    <w:lvl w:ilvl="2" w:tplc="525629BE">
      <w:start w:val="1"/>
      <w:numFmt w:val="bullet"/>
      <w:lvlText w:val="•"/>
      <w:lvlJc w:val="left"/>
      <w:pPr>
        <w:ind w:left="2309" w:hanging="360"/>
      </w:pPr>
      <w:rPr>
        <w:rFonts w:hint="default"/>
        <w:lang w:val="ru-RU" w:eastAsia="en-US" w:bidi="ar-SA"/>
      </w:rPr>
    </w:lvl>
    <w:lvl w:ilvl="3" w:tplc="C27CC1E4">
      <w:start w:val="1"/>
      <w:numFmt w:val="bullet"/>
      <w:lvlText w:val="•"/>
      <w:lvlJc w:val="left"/>
      <w:pPr>
        <w:ind w:left="3353" w:hanging="360"/>
      </w:pPr>
      <w:rPr>
        <w:rFonts w:hint="default"/>
        <w:lang w:val="ru-RU" w:eastAsia="en-US" w:bidi="ar-SA"/>
      </w:rPr>
    </w:lvl>
    <w:lvl w:ilvl="4" w:tplc="E77284EA">
      <w:start w:val="1"/>
      <w:numFmt w:val="bullet"/>
      <w:lvlText w:val="•"/>
      <w:lvlJc w:val="left"/>
      <w:pPr>
        <w:ind w:left="4398" w:hanging="360"/>
      </w:pPr>
      <w:rPr>
        <w:rFonts w:hint="default"/>
        <w:lang w:val="ru-RU" w:eastAsia="en-US" w:bidi="ar-SA"/>
      </w:rPr>
    </w:lvl>
    <w:lvl w:ilvl="5" w:tplc="82905C14">
      <w:start w:val="1"/>
      <w:numFmt w:val="bullet"/>
      <w:lvlText w:val="•"/>
      <w:lvlJc w:val="left"/>
      <w:pPr>
        <w:ind w:left="5443" w:hanging="360"/>
      </w:pPr>
      <w:rPr>
        <w:rFonts w:hint="default"/>
        <w:lang w:val="ru-RU" w:eastAsia="en-US" w:bidi="ar-SA"/>
      </w:rPr>
    </w:lvl>
    <w:lvl w:ilvl="6" w:tplc="D61CA574">
      <w:start w:val="1"/>
      <w:numFmt w:val="bullet"/>
      <w:lvlText w:val="•"/>
      <w:lvlJc w:val="left"/>
      <w:pPr>
        <w:ind w:left="6487" w:hanging="360"/>
      </w:pPr>
      <w:rPr>
        <w:rFonts w:hint="default"/>
        <w:lang w:val="ru-RU" w:eastAsia="en-US" w:bidi="ar-SA"/>
      </w:rPr>
    </w:lvl>
    <w:lvl w:ilvl="7" w:tplc="ED8A5D6C">
      <w:start w:val="1"/>
      <w:numFmt w:val="bullet"/>
      <w:lvlText w:val="•"/>
      <w:lvlJc w:val="left"/>
      <w:pPr>
        <w:ind w:left="7532" w:hanging="360"/>
      </w:pPr>
      <w:rPr>
        <w:rFonts w:hint="default"/>
        <w:lang w:val="ru-RU" w:eastAsia="en-US" w:bidi="ar-SA"/>
      </w:rPr>
    </w:lvl>
    <w:lvl w:ilvl="8" w:tplc="5DFC1FA4">
      <w:start w:val="1"/>
      <w:numFmt w:val="bullet"/>
      <w:lvlText w:val="•"/>
      <w:lvlJc w:val="left"/>
      <w:pPr>
        <w:ind w:left="8577" w:hanging="360"/>
      </w:pPr>
      <w:rPr>
        <w:rFonts w:hint="default"/>
        <w:lang w:val="ru-RU" w:eastAsia="en-US" w:bidi="ar-SA"/>
      </w:rPr>
    </w:lvl>
  </w:abstractNum>
  <w:abstractNum w:abstractNumId="107">
    <w:nsid w:val="36602D8F"/>
    <w:multiLevelType w:val="hybridMultilevel"/>
    <w:tmpl w:val="EA903DC2"/>
    <w:lvl w:ilvl="0" w:tplc="9BC8F494">
      <w:start w:val="1"/>
      <w:numFmt w:val="bullet"/>
      <w:lvlText w:val="‒"/>
      <w:lvlJc w:val="left"/>
      <w:pPr>
        <w:ind w:left="720" w:hanging="360"/>
      </w:pPr>
      <w:rPr>
        <w:rFonts w:ascii="Times New Roman" w:hAnsi="Times New Roman" w:cs="Times New Roman" w:hint="default"/>
      </w:rPr>
    </w:lvl>
    <w:lvl w:ilvl="1" w:tplc="839EDD8E">
      <w:start w:val="1"/>
      <w:numFmt w:val="bullet"/>
      <w:lvlText w:val="o"/>
      <w:lvlJc w:val="left"/>
      <w:pPr>
        <w:ind w:left="1440" w:hanging="360"/>
      </w:pPr>
      <w:rPr>
        <w:rFonts w:ascii="Courier New" w:hAnsi="Courier New" w:cs="Courier New" w:hint="default"/>
      </w:rPr>
    </w:lvl>
    <w:lvl w:ilvl="2" w:tplc="095A421A">
      <w:start w:val="1"/>
      <w:numFmt w:val="bullet"/>
      <w:lvlText w:val=""/>
      <w:lvlJc w:val="left"/>
      <w:pPr>
        <w:ind w:left="2160" w:hanging="360"/>
      </w:pPr>
      <w:rPr>
        <w:rFonts w:ascii="Wingdings" w:hAnsi="Wingdings" w:hint="default"/>
      </w:rPr>
    </w:lvl>
    <w:lvl w:ilvl="3" w:tplc="341A24AE">
      <w:start w:val="1"/>
      <w:numFmt w:val="bullet"/>
      <w:lvlText w:val=""/>
      <w:lvlJc w:val="left"/>
      <w:pPr>
        <w:ind w:left="2880" w:hanging="360"/>
      </w:pPr>
      <w:rPr>
        <w:rFonts w:ascii="Symbol" w:hAnsi="Symbol" w:hint="default"/>
      </w:rPr>
    </w:lvl>
    <w:lvl w:ilvl="4" w:tplc="865629DC">
      <w:start w:val="1"/>
      <w:numFmt w:val="bullet"/>
      <w:lvlText w:val="o"/>
      <w:lvlJc w:val="left"/>
      <w:pPr>
        <w:ind w:left="3600" w:hanging="360"/>
      </w:pPr>
      <w:rPr>
        <w:rFonts w:ascii="Courier New" w:hAnsi="Courier New" w:cs="Courier New" w:hint="default"/>
      </w:rPr>
    </w:lvl>
    <w:lvl w:ilvl="5" w:tplc="6520FCC0">
      <w:start w:val="1"/>
      <w:numFmt w:val="bullet"/>
      <w:lvlText w:val=""/>
      <w:lvlJc w:val="left"/>
      <w:pPr>
        <w:ind w:left="4320" w:hanging="360"/>
      </w:pPr>
      <w:rPr>
        <w:rFonts w:ascii="Wingdings" w:hAnsi="Wingdings" w:hint="default"/>
      </w:rPr>
    </w:lvl>
    <w:lvl w:ilvl="6" w:tplc="DB4CA998">
      <w:start w:val="1"/>
      <w:numFmt w:val="bullet"/>
      <w:lvlText w:val=""/>
      <w:lvlJc w:val="left"/>
      <w:pPr>
        <w:ind w:left="5040" w:hanging="360"/>
      </w:pPr>
      <w:rPr>
        <w:rFonts w:ascii="Symbol" w:hAnsi="Symbol" w:hint="default"/>
      </w:rPr>
    </w:lvl>
    <w:lvl w:ilvl="7" w:tplc="9A8444C4">
      <w:start w:val="1"/>
      <w:numFmt w:val="bullet"/>
      <w:lvlText w:val="o"/>
      <w:lvlJc w:val="left"/>
      <w:pPr>
        <w:ind w:left="5760" w:hanging="360"/>
      </w:pPr>
      <w:rPr>
        <w:rFonts w:ascii="Courier New" w:hAnsi="Courier New" w:cs="Courier New" w:hint="default"/>
      </w:rPr>
    </w:lvl>
    <w:lvl w:ilvl="8" w:tplc="7916D2D2">
      <w:start w:val="1"/>
      <w:numFmt w:val="bullet"/>
      <w:lvlText w:val=""/>
      <w:lvlJc w:val="left"/>
      <w:pPr>
        <w:ind w:left="6480" w:hanging="360"/>
      </w:pPr>
      <w:rPr>
        <w:rFonts w:ascii="Wingdings" w:hAnsi="Wingdings" w:hint="default"/>
      </w:rPr>
    </w:lvl>
  </w:abstractNum>
  <w:abstractNum w:abstractNumId="108">
    <w:nsid w:val="36784620"/>
    <w:multiLevelType w:val="multilevel"/>
    <w:tmpl w:val="D5F806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9">
    <w:nsid w:val="36F64290"/>
    <w:multiLevelType w:val="multilevel"/>
    <w:tmpl w:val="B7FA9A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0">
    <w:nsid w:val="37A61C0B"/>
    <w:multiLevelType w:val="hybridMultilevel"/>
    <w:tmpl w:val="FA181CBA"/>
    <w:lvl w:ilvl="0" w:tplc="60422184">
      <w:start w:val="1"/>
      <w:numFmt w:val="bullet"/>
      <w:lvlText w:val="–"/>
      <w:lvlJc w:val="left"/>
      <w:pPr>
        <w:ind w:left="1276" w:hanging="360"/>
      </w:pPr>
      <w:rPr>
        <w:rFonts w:ascii="Arial" w:eastAsia="Arial" w:hAnsi="Arial" w:cs="Arial" w:hint="default"/>
      </w:rPr>
    </w:lvl>
    <w:lvl w:ilvl="1" w:tplc="1DE2CD86">
      <w:start w:val="1"/>
      <w:numFmt w:val="bullet"/>
      <w:lvlText w:val="o"/>
      <w:lvlJc w:val="left"/>
      <w:pPr>
        <w:ind w:left="1996" w:hanging="360"/>
      </w:pPr>
      <w:rPr>
        <w:rFonts w:ascii="Courier New" w:eastAsia="Courier New" w:hAnsi="Courier New" w:cs="Courier New" w:hint="default"/>
      </w:rPr>
    </w:lvl>
    <w:lvl w:ilvl="2" w:tplc="4D005EAA">
      <w:start w:val="1"/>
      <w:numFmt w:val="bullet"/>
      <w:lvlText w:val="§"/>
      <w:lvlJc w:val="left"/>
      <w:pPr>
        <w:ind w:left="2716" w:hanging="360"/>
      </w:pPr>
      <w:rPr>
        <w:rFonts w:ascii="Wingdings" w:eastAsia="Wingdings" w:hAnsi="Wingdings" w:cs="Wingdings" w:hint="default"/>
      </w:rPr>
    </w:lvl>
    <w:lvl w:ilvl="3" w:tplc="0894846E">
      <w:start w:val="1"/>
      <w:numFmt w:val="bullet"/>
      <w:lvlText w:val="·"/>
      <w:lvlJc w:val="left"/>
      <w:pPr>
        <w:ind w:left="3436" w:hanging="360"/>
      </w:pPr>
      <w:rPr>
        <w:rFonts w:ascii="Symbol" w:eastAsia="Symbol" w:hAnsi="Symbol" w:cs="Symbol" w:hint="default"/>
      </w:rPr>
    </w:lvl>
    <w:lvl w:ilvl="4" w:tplc="13AC2230">
      <w:start w:val="1"/>
      <w:numFmt w:val="bullet"/>
      <w:lvlText w:val="o"/>
      <w:lvlJc w:val="left"/>
      <w:pPr>
        <w:ind w:left="4156" w:hanging="360"/>
      </w:pPr>
      <w:rPr>
        <w:rFonts w:ascii="Courier New" w:eastAsia="Courier New" w:hAnsi="Courier New" w:cs="Courier New" w:hint="default"/>
      </w:rPr>
    </w:lvl>
    <w:lvl w:ilvl="5" w:tplc="E7261EF4">
      <w:start w:val="1"/>
      <w:numFmt w:val="bullet"/>
      <w:lvlText w:val="§"/>
      <w:lvlJc w:val="left"/>
      <w:pPr>
        <w:ind w:left="4876" w:hanging="360"/>
      </w:pPr>
      <w:rPr>
        <w:rFonts w:ascii="Wingdings" w:eastAsia="Wingdings" w:hAnsi="Wingdings" w:cs="Wingdings" w:hint="default"/>
      </w:rPr>
    </w:lvl>
    <w:lvl w:ilvl="6" w:tplc="E342D7E2">
      <w:start w:val="1"/>
      <w:numFmt w:val="bullet"/>
      <w:lvlText w:val="·"/>
      <w:lvlJc w:val="left"/>
      <w:pPr>
        <w:ind w:left="5596" w:hanging="360"/>
      </w:pPr>
      <w:rPr>
        <w:rFonts w:ascii="Symbol" w:eastAsia="Symbol" w:hAnsi="Symbol" w:cs="Symbol" w:hint="default"/>
      </w:rPr>
    </w:lvl>
    <w:lvl w:ilvl="7" w:tplc="A42A81A8">
      <w:start w:val="1"/>
      <w:numFmt w:val="bullet"/>
      <w:lvlText w:val="o"/>
      <w:lvlJc w:val="left"/>
      <w:pPr>
        <w:ind w:left="6316" w:hanging="360"/>
      </w:pPr>
      <w:rPr>
        <w:rFonts w:ascii="Courier New" w:eastAsia="Courier New" w:hAnsi="Courier New" w:cs="Courier New" w:hint="default"/>
      </w:rPr>
    </w:lvl>
    <w:lvl w:ilvl="8" w:tplc="A3F0BA40">
      <w:start w:val="1"/>
      <w:numFmt w:val="bullet"/>
      <w:lvlText w:val="§"/>
      <w:lvlJc w:val="left"/>
      <w:pPr>
        <w:ind w:left="7036" w:hanging="360"/>
      </w:pPr>
      <w:rPr>
        <w:rFonts w:ascii="Wingdings" w:eastAsia="Wingdings" w:hAnsi="Wingdings" w:cs="Wingdings" w:hint="default"/>
      </w:rPr>
    </w:lvl>
  </w:abstractNum>
  <w:abstractNum w:abstractNumId="111">
    <w:nsid w:val="37AF74FD"/>
    <w:multiLevelType w:val="hybridMultilevel"/>
    <w:tmpl w:val="B3CAD0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380314B4"/>
    <w:multiLevelType w:val="hybridMultilevel"/>
    <w:tmpl w:val="DD14F1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381717FA"/>
    <w:multiLevelType w:val="hybridMultilevel"/>
    <w:tmpl w:val="08BC4FCC"/>
    <w:lvl w:ilvl="0" w:tplc="A1EA16EA">
      <w:start w:val="1"/>
      <w:numFmt w:val="bullet"/>
      <w:lvlText w:val="‒"/>
      <w:lvlJc w:val="left"/>
      <w:pPr>
        <w:ind w:left="1429" w:hanging="360"/>
      </w:pPr>
      <w:rPr>
        <w:rFonts w:ascii="Times New Roman" w:hAnsi="Times New Roman" w:cs="Times New Roman" w:hint="default"/>
      </w:rPr>
    </w:lvl>
    <w:lvl w:ilvl="1" w:tplc="820A4952">
      <w:start w:val="1"/>
      <w:numFmt w:val="bullet"/>
      <w:lvlText w:val="o"/>
      <w:lvlJc w:val="left"/>
      <w:pPr>
        <w:ind w:left="2149" w:hanging="360"/>
      </w:pPr>
      <w:rPr>
        <w:rFonts w:ascii="Courier New" w:hAnsi="Courier New" w:cs="Courier New" w:hint="default"/>
      </w:rPr>
    </w:lvl>
    <w:lvl w:ilvl="2" w:tplc="4CA0F368">
      <w:start w:val="1"/>
      <w:numFmt w:val="bullet"/>
      <w:lvlText w:val=""/>
      <w:lvlJc w:val="left"/>
      <w:pPr>
        <w:ind w:left="2869" w:hanging="360"/>
      </w:pPr>
      <w:rPr>
        <w:rFonts w:ascii="Wingdings" w:hAnsi="Wingdings" w:hint="default"/>
      </w:rPr>
    </w:lvl>
    <w:lvl w:ilvl="3" w:tplc="9A786C48">
      <w:start w:val="1"/>
      <w:numFmt w:val="bullet"/>
      <w:lvlText w:val=""/>
      <w:lvlJc w:val="left"/>
      <w:pPr>
        <w:ind w:left="3589" w:hanging="360"/>
      </w:pPr>
      <w:rPr>
        <w:rFonts w:ascii="Symbol" w:hAnsi="Symbol" w:hint="default"/>
      </w:rPr>
    </w:lvl>
    <w:lvl w:ilvl="4" w:tplc="98CA17E4">
      <w:start w:val="1"/>
      <w:numFmt w:val="bullet"/>
      <w:lvlText w:val="o"/>
      <w:lvlJc w:val="left"/>
      <w:pPr>
        <w:ind w:left="4309" w:hanging="360"/>
      </w:pPr>
      <w:rPr>
        <w:rFonts w:ascii="Courier New" w:hAnsi="Courier New" w:cs="Courier New" w:hint="default"/>
      </w:rPr>
    </w:lvl>
    <w:lvl w:ilvl="5" w:tplc="D2384D84">
      <w:start w:val="1"/>
      <w:numFmt w:val="bullet"/>
      <w:lvlText w:val=""/>
      <w:lvlJc w:val="left"/>
      <w:pPr>
        <w:ind w:left="5029" w:hanging="360"/>
      </w:pPr>
      <w:rPr>
        <w:rFonts w:ascii="Wingdings" w:hAnsi="Wingdings" w:hint="default"/>
      </w:rPr>
    </w:lvl>
    <w:lvl w:ilvl="6" w:tplc="12A48044">
      <w:start w:val="1"/>
      <w:numFmt w:val="bullet"/>
      <w:lvlText w:val=""/>
      <w:lvlJc w:val="left"/>
      <w:pPr>
        <w:ind w:left="5749" w:hanging="360"/>
      </w:pPr>
      <w:rPr>
        <w:rFonts w:ascii="Symbol" w:hAnsi="Symbol" w:hint="default"/>
      </w:rPr>
    </w:lvl>
    <w:lvl w:ilvl="7" w:tplc="4658F73A">
      <w:start w:val="1"/>
      <w:numFmt w:val="bullet"/>
      <w:lvlText w:val="o"/>
      <w:lvlJc w:val="left"/>
      <w:pPr>
        <w:ind w:left="6469" w:hanging="360"/>
      </w:pPr>
      <w:rPr>
        <w:rFonts w:ascii="Courier New" w:hAnsi="Courier New" w:cs="Courier New" w:hint="default"/>
      </w:rPr>
    </w:lvl>
    <w:lvl w:ilvl="8" w:tplc="15420B3E">
      <w:start w:val="1"/>
      <w:numFmt w:val="bullet"/>
      <w:lvlText w:val=""/>
      <w:lvlJc w:val="left"/>
      <w:pPr>
        <w:ind w:left="7189" w:hanging="360"/>
      </w:pPr>
      <w:rPr>
        <w:rFonts w:ascii="Wingdings" w:hAnsi="Wingdings" w:hint="default"/>
      </w:rPr>
    </w:lvl>
  </w:abstractNum>
  <w:abstractNum w:abstractNumId="114">
    <w:nsid w:val="386C3962"/>
    <w:multiLevelType w:val="hybridMultilevel"/>
    <w:tmpl w:val="2F16B0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3A0055D8"/>
    <w:multiLevelType w:val="hybridMultilevel"/>
    <w:tmpl w:val="0478DFC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3A080946"/>
    <w:multiLevelType w:val="hybridMultilevel"/>
    <w:tmpl w:val="07EC55CC"/>
    <w:lvl w:ilvl="0" w:tplc="E0908996">
      <w:start w:val="1"/>
      <w:numFmt w:val="bullet"/>
      <w:lvlText w:val="-"/>
      <w:lvlJc w:val="left"/>
      <w:pPr>
        <w:ind w:left="720" w:hanging="360"/>
      </w:pPr>
      <w:rPr>
        <w:rFonts w:ascii="Times New Roman" w:eastAsia="Times New Roman" w:hAnsi="Times New Roman" w:hint="default"/>
        <w:spacing w:val="-16"/>
        <w:sz w:val="24"/>
        <w:szCs w:val="24"/>
      </w:rPr>
    </w:lvl>
    <w:lvl w:ilvl="1" w:tplc="A8FEB862">
      <w:start w:val="1"/>
      <w:numFmt w:val="bullet"/>
      <w:lvlText w:val="o"/>
      <w:lvlJc w:val="left"/>
      <w:pPr>
        <w:ind w:left="1440" w:hanging="360"/>
      </w:pPr>
      <w:rPr>
        <w:rFonts w:ascii="Courier New" w:hAnsi="Courier New" w:cs="Courier New" w:hint="default"/>
      </w:rPr>
    </w:lvl>
    <w:lvl w:ilvl="2" w:tplc="297CC5D6">
      <w:start w:val="1"/>
      <w:numFmt w:val="bullet"/>
      <w:lvlText w:val=""/>
      <w:lvlJc w:val="left"/>
      <w:pPr>
        <w:ind w:left="2160" w:hanging="360"/>
      </w:pPr>
      <w:rPr>
        <w:rFonts w:ascii="Wingdings" w:hAnsi="Wingdings" w:hint="default"/>
      </w:rPr>
    </w:lvl>
    <w:lvl w:ilvl="3" w:tplc="4F42F070">
      <w:start w:val="1"/>
      <w:numFmt w:val="bullet"/>
      <w:lvlText w:val=""/>
      <w:lvlJc w:val="left"/>
      <w:pPr>
        <w:ind w:left="2880" w:hanging="360"/>
      </w:pPr>
      <w:rPr>
        <w:rFonts w:ascii="Symbol" w:hAnsi="Symbol" w:hint="default"/>
      </w:rPr>
    </w:lvl>
    <w:lvl w:ilvl="4" w:tplc="C108D9DE">
      <w:start w:val="1"/>
      <w:numFmt w:val="bullet"/>
      <w:lvlText w:val="o"/>
      <w:lvlJc w:val="left"/>
      <w:pPr>
        <w:ind w:left="3600" w:hanging="360"/>
      </w:pPr>
      <w:rPr>
        <w:rFonts w:ascii="Courier New" w:hAnsi="Courier New" w:cs="Courier New" w:hint="default"/>
      </w:rPr>
    </w:lvl>
    <w:lvl w:ilvl="5" w:tplc="C8365AEC">
      <w:start w:val="1"/>
      <w:numFmt w:val="bullet"/>
      <w:lvlText w:val=""/>
      <w:lvlJc w:val="left"/>
      <w:pPr>
        <w:ind w:left="4320" w:hanging="360"/>
      </w:pPr>
      <w:rPr>
        <w:rFonts w:ascii="Wingdings" w:hAnsi="Wingdings" w:hint="default"/>
      </w:rPr>
    </w:lvl>
    <w:lvl w:ilvl="6" w:tplc="9968BC22">
      <w:start w:val="1"/>
      <w:numFmt w:val="bullet"/>
      <w:lvlText w:val=""/>
      <w:lvlJc w:val="left"/>
      <w:pPr>
        <w:ind w:left="5040" w:hanging="360"/>
      </w:pPr>
      <w:rPr>
        <w:rFonts w:ascii="Symbol" w:hAnsi="Symbol" w:hint="default"/>
      </w:rPr>
    </w:lvl>
    <w:lvl w:ilvl="7" w:tplc="F784372C">
      <w:start w:val="1"/>
      <w:numFmt w:val="bullet"/>
      <w:lvlText w:val="o"/>
      <w:lvlJc w:val="left"/>
      <w:pPr>
        <w:ind w:left="5760" w:hanging="360"/>
      </w:pPr>
      <w:rPr>
        <w:rFonts w:ascii="Courier New" w:hAnsi="Courier New" w:cs="Courier New" w:hint="default"/>
      </w:rPr>
    </w:lvl>
    <w:lvl w:ilvl="8" w:tplc="1D0EFD24">
      <w:start w:val="1"/>
      <w:numFmt w:val="bullet"/>
      <w:lvlText w:val=""/>
      <w:lvlJc w:val="left"/>
      <w:pPr>
        <w:ind w:left="6480" w:hanging="360"/>
      </w:pPr>
      <w:rPr>
        <w:rFonts w:ascii="Wingdings" w:hAnsi="Wingdings" w:hint="default"/>
      </w:rPr>
    </w:lvl>
  </w:abstractNum>
  <w:abstractNum w:abstractNumId="117">
    <w:nsid w:val="3A9112DD"/>
    <w:multiLevelType w:val="hybridMultilevel"/>
    <w:tmpl w:val="AA9EFCCA"/>
    <w:lvl w:ilvl="0" w:tplc="783C07CC">
      <w:start w:val="1"/>
      <w:numFmt w:val="bullet"/>
      <w:lvlText w:val="•"/>
      <w:lvlJc w:val="left"/>
      <w:pPr>
        <w:ind w:left="720" w:hanging="360"/>
      </w:pPr>
      <w:rPr>
        <w:rFonts w:ascii="Times New Roman" w:hAnsi="Times New Roman" w:cs="Times New Roman" w:hint="default"/>
      </w:rPr>
    </w:lvl>
    <w:lvl w:ilvl="1" w:tplc="7F64C1D0">
      <w:start w:val="1"/>
      <w:numFmt w:val="bullet"/>
      <w:lvlText w:val="•"/>
      <w:lvlJc w:val="left"/>
      <w:pPr>
        <w:ind w:left="1440" w:hanging="360"/>
      </w:pPr>
      <w:rPr>
        <w:rFonts w:ascii="Times New Roman" w:hAnsi="Times New Roman" w:cs="Times New Roman" w:hint="default"/>
      </w:rPr>
    </w:lvl>
    <w:lvl w:ilvl="2" w:tplc="E21853B0">
      <w:start w:val="1"/>
      <w:numFmt w:val="bullet"/>
      <w:lvlText w:val=""/>
      <w:lvlJc w:val="left"/>
      <w:pPr>
        <w:ind w:left="2160" w:hanging="360"/>
      </w:pPr>
      <w:rPr>
        <w:rFonts w:ascii="Wingdings" w:hAnsi="Wingdings" w:hint="default"/>
      </w:rPr>
    </w:lvl>
    <w:lvl w:ilvl="3" w:tplc="FD94D4C0">
      <w:start w:val="1"/>
      <w:numFmt w:val="bullet"/>
      <w:lvlText w:val=""/>
      <w:lvlJc w:val="left"/>
      <w:pPr>
        <w:ind w:left="2880" w:hanging="360"/>
      </w:pPr>
      <w:rPr>
        <w:rFonts w:ascii="Symbol" w:hAnsi="Symbol" w:hint="default"/>
      </w:rPr>
    </w:lvl>
    <w:lvl w:ilvl="4" w:tplc="54E8D1E2">
      <w:start w:val="1"/>
      <w:numFmt w:val="bullet"/>
      <w:lvlText w:val="o"/>
      <w:lvlJc w:val="left"/>
      <w:pPr>
        <w:ind w:left="3600" w:hanging="360"/>
      </w:pPr>
      <w:rPr>
        <w:rFonts w:ascii="Courier New" w:hAnsi="Courier New" w:cs="Courier New" w:hint="default"/>
      </w:rPr>
    </w:lvl>
    <w:lvl w:ilvl="5" w:tplc="66BA719E">
      <w:start w:val="1"/>
      <w:numFmt w:val="bullet"/>
      <w:lvlText w:val=""/>
      <w:lvlJc w:val="left"/>
      <w:pPr>
        <w:ind w:left="4320" w:hanging="360"/>
      </w:pPr>
      <w:rPr>
        <w:rFonts w:ascii="Wingdings" w:hAnsi="Wingdings" w:hint="default"/>
      </w:rPr>
    </w:lvl>
    <w:lvl w:ilvl="6" w:tplc="2DE4FB40">
      <w:start w:val="1"/>
      <w:numFmt w:val="bullet"/>
      <w:lvlText w:val=""/>
      <w:lvlJc w:val="left"/>
      <w:pPr>
        <w:ind w:left="5040" w:hanging="360"/>
      </w:pPr>
      <w:rPr>
        <w:rFonts w:ascii="Symbol" w:hAnsi="Symbol" w:hint="default"/>
      </w:rPr>
    </w:lvl>
    <w:lvl w:ilvl="7" w:tplc="5DF28F62">
      <w:start w:val="1"/>
      <w:numFmt w:val="bullet"/>
      <w:lvlText w:val="o"/>
      <w:lvlJc w:val="left"/>
      <w:pPr>
        <w:ind w:left="5760" w:hanging="360"/>
      </w:pPr>
      <w:rPr>
        <w:rFonts w:ascii="Courier New" w:hAnsi="Courier New" w:cs="Courier New" w:hint="default"/>
      </w:rPr>
    </w:lvl>
    <w:lvl w:ilvl="8" w:tplc="4CACCA6E">
      <w:start w:val="1"/>
      <w:numFmt w:val="bullet"/>
      <w:lvlText w:val=""/>
      <w:lvlJc w:val="left"/>
      <w:pPr>
        <w:ind w:left="6480" w:hanging="360"/>
      </w:pPr>
      <w:rPr>
        <w:rFonts w:ascii="Wingdings" w:hAnsi="Wingdings" w:hint="default"/>
      </w:rPr>
    </w:lvl>
  </w:abstractNum>
  <w:abstractNum w:abstractNumId="118">
    <w:nsid w:val="3B987F26"/>
    <w:multiLevelType w:val="hybridMultilevel"/>
    <w:tmpl w:val="3A0A0C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3BB83BBD"/>
    <w:multiLevelType w:val="hybridMultilevel"/>
    <w:tmpl w:val="17D0DBC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3BD225DD"/>
    <w:multiLevelType w:val="hybridMultilevel"/>
    <w:tmpl w:val="90DA78D8"/>
    <w:lvl w:ilvl="0" w:tplc="5F50D73E">
      <w:start w:val="1"/>
      <w:numFmt w:val="decimal"/>
      <w:lvlText w:val="%1)"/>
      <w:lvlJc w:val="left"/>
      <w:pPr>
        <w:ind w:left="1069" w:hanging="360"/>
      </w:pPr>
      <w:rPr>
        <w:rFonts w:hint="default"/>
      </w:rPr>
    </w:lvl>
    <w:lvl w:ilvl="1" w:tplc="FDBE2B24">
      <w:start w:val="1"/>
      <w:numFmt w:val="lowerLetter"/>
      <w:lvlText w:val="%2."/>
      <w:lvlJc w:val="left"/>
      <w:pPr>
        <w:ind w:left="1789" w:hanging="360"/>
      </w:pPr>
    </w:lvl>
    <w:lvl w:ilvl="2" w:tplc="8940E33E">
      <w:start w:val="1"/>
      <w:numFmt w:val="lowerRoman"/>
      <w:lvlText w:val="%3."/>
      <w:lvlJc w:val="right"/>
      <w:pPr>
        <w:ind w:left="2509" w:hanging="180"/>
      </w:pPr>
    </w:lvl>
    <w:lvl w:ilvl="3" w:tplc="6A4691D6">
      <w:start w:val="1"/>
      <w:numFmt w:val="decimal"/>
      <w:lvlText w:val="%4."/>
      <w:lvlJc w:val="left"/>
      <w:pPr>
        <w:ind w:left="3229" w:hanging="360"/>
      </w:pPr>
    </w:lvl>
    <w:lvl w:ilvl="4" w:tplc="32A2C0E4">
      <w:start w:val="1"/>
      <w:numFmt w:val="lowerLetter"/>
      <w:lvlText w:val="%5."/>
      <w:lvlJc w:val="left"/>
      <w:pPr>
        <w:ind w:left="3949" w:hanging="360"/>
      </w:pPr>
    </w:lvl>
    <w:lvl w:ilvl="5" w:tplc="9490EB04">
      <w:start w:val="1"/>
      <w:numFmt w:val="lowerRoman"/>
      <w:lvlText w:val="%6."/>
      <w:lvlJc w:val="right"/>
      <w:pPr>
        <w:ind w:left="4669" w:hanging="180"/>
      </w:pPr>
    </w:lvl>
    <w:lvl w:ilvl="6" w:tplc="8A7632EA">
      <w:start w:val="1"/>
      <w:numFmt w:val="decimal"/>
      <w:lvlText w:val="%7."/>
      <w:lvlJc w:val="left"/>
      <w:pPr>
        <w:ind w:left="5389" w:hanging="360"/>
      </w:pPr>
    </w:lvl>
    <w:lvl w:ilvl="7" w:tplc="B568F4A8">
      <w:start w:val="1"/>
      <w:numFmt w:val="lowerLetter"/>
      <w:lvlText w:val="%8."/>
      <w:lvlJc w:val="left"/>
      <w:pPr>
        <w:ind w:left="6109" w:hanging="360"/>
      </w:pPr>
    </w:lvl>
    <w:lvl w:ilvl="8" w:tplc="6734A9D0">
      <w:start w:val="1"/>
      <w:numFmt w:val="lowerRoman"/>
      <w:lvlText w:val="%9."/>
      <w:lvlJc w:val="right"/>
      <w:pPr>
        <w:ind w:left="6829" w:hanging="180"/>
      </w:pPr>
    </w:lvl>
  </w:abstractNum>
  <w:abstractNum w:abstractNumId="121">
    <w:nsid w:val="3BF67F57"/>
    <w:multiLevelType w:val="hybridMultilevel"/>
    <w:tmpl w:val="F0E671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3C332659"/>
    <w:multiLevelType w:val="hybridMultilevel"/>
    <w:tmpl w:val="B2944D42"/>
    <w:lvl w:ilvl="0" w:tplc="6A363394">
      <w:start w:val="1"/>
      <w:numFmt w:val="bullet"/>
      <w:lvlText w:val="-"/>
      <w:lvlJc w:val="left"/>
      <w:pPr>
        <w:ind w:left="1080" w:hanging="360"/>
      </w:pPr>
      <w:rPr>
        <w:rFonts w:ascii="Times New Roman" w:eastAsia="Times New Roman" w:hAnsi="Times New Roman" w:hint="default"/>
        <w:spacing w:val="-16"/>
        <w:sz w:val="24"/>
        <w:szCs w:val="24"/>
      </w:rPr>
    </w:lvl>
    <w:lvl w:ilvl="1" w:tplc="2B5CCDB0">
      <w:start w:val="1"/>
      <w:numFmt w:val="bullet"/>
      <w:lvlText w:val="o"/>
      <w:lvlJc w:val="left"/>
      <w:pPr>
        <w:ind w:left="1800" w:hanging="360"/>
      </w:pPr>
      <w:rPr>
        <w:rFonts w:ascii="Courier New" w:hAnsi="Courier New" w:cs="Courier New" w:hint="default"/>
      </w:rPr>
    </w:lvl>
    <w:lvl w:ilvl="2" w:tplc="924259F4">
      <w:start w:val="1"/>
      <w:numFmt w:val="bullet"/>
      <w:lvlText w:val=""/>
      <w:lvlJc w:val="left"/>
      <w:pPr>
        <w:ind w:left="2520" w:hanging="360"/>
      </w:pPr>
      <w:rPr>
        <w:rFonts w:ascii="Wingdings" w:hAnsi="Wingdings" w:hint="default"/>
      </w:rPr>
    </w:lvl>
    <w:lvl w:ilvl="3" w:tplc="4882142E">
      <w:start w:val="1"/>
      <w:numFmt w:val="bullet"/>
      <w:lvlText w:val=""/>
      <w:lvlJc w:val="left"/>
      <w:pPr>
        <w:ind w:left="3240" w:hanging="360"/>
      </w:pPr>
      <w:rPr>
        <w:rFonts w:ascii="Symbol" w:hAnsi="Symbol" w:hint="default"/>
      </w:rPr>
    </w:lvl>
    <w:lvl w:ilvl="4" w:tplc="656429CA">
      <w:start w:val="1"/>
      <w:numFmt w:val="bullet"/>
      <w:lvlText w:val="o"/>
      <w:lvlJc w:val="left"/>
      <w:pPr>
        <w:ind w:left="3960" w:hanging="360"/>
      </w:pPr>
      <w:rPr>
        <w:rFonts w:ascii="Courier New" w:hAnsi="Courier New" w:cs="Courier New" w:hint="default"/>
      </w:rPr>
    </w:lvl>
    <w:lvl w:ilvl="5" w:tplc="730C16AC">
      <w:start w:val="1"/>
      <w:numFmt w:val="bullet"/>
      <w:lvlText w:val=""/>
      <w:lvlJc w:val="left"/>
      <w:pPr>
        <w:ind w:left="4680" w:hanging="360"/>
      </w:pPr>
      <w:rPr>
        <w:rFonts w:ascii="Wingdings" w:hAnsi="Wingdings" w:hint="default"/>
      </w:rPr>
    </w:lvl>
    <w:lvl w:ilvl="6" w:tplc="06F2B736">
      <w:start w:val="1"/>
      <w:numFmt w:val="bullet"/>
      <w:lvlText w:val=""/>
      <w:lvlJc w:val="left"/>
      <w:pPr>
        <w:ind w:left="5400" w:hanging="360"/>
      </w:pPr>
      <w:rPr>
        <w:rFonts w:ascii="Symbol" w:hAnsi="Symbol" w:hint="default"/>
      </w:rPr>
    </w:lvl>
    <w:lvl w:ilvl="7" w:tplc="01FA4E1C">
      <w:start w:val="1"/>
      <w:numFmt w:val="bullet"/>
      <w:lvlText w:val="o"/>
      <w:lvlJc w:val="left"/>
      <w:pPr>
        <w:ind w:left="6120" w:hanging="360"/>
      </w:pPr>
      <w:rPr>
        <w:rFonts w:ascii="Courier New" w:hAnsi="Courier New" w:cs="Courier New" w:hint="default"/>
      </w:rPr>
    </w:lvl>
    <w:lvl w:ilvl="8" w:tplc="0BB21C00">
      <w:start w:val="1"/>
      <w:numFmt w:val="bullet"/>
      <w:lvlText w:val=""/>
      <w:lvlJc w:val="left"/>
      <w:pPr>
        <w:ind w:left="6840" w:hanging="360"/>
      </w:pPr>
      <w:rPr>
        <w:rFonts w:ascii="Wingdings" w:hAnsi="Wingdings" w:hint="default"/>
      </w:rPr>
    </w:lvl>
  </w:abstractNum>
  <w:abstractNum w:abstractNumId="123">
    <w:nsid w:val="3C442C02"/>
    <w:multiLevelType w:val="hybridMultilevel"/>
    <w:tmpl w:val="FD86C2B2"/>
    <w:lvl w:ilvl="0" w:tplc="D74AEC46">
      <w:start w:val="1"/>
      <w:numFmt w:val="bullet"/>
      <w:lvlText w:val="·"/>
      <w:lvlJc w:val="left"/>
      <w:pPr>
        <w:ind w:left="709" w:hanging="360"/>
      </w:pPr>
      <w:rPr>
        <w:rFonts w:ascii="Symbol" w:eastAsia="Symbol" w:hAnsi="Symbol" w:cs="Symbol" w:hint="default"/>
      </w:rPr>
    </w:lvl>
    <w:lvl w:ilvl="1" w:tplc="FDA0A07E">
      <w:start w:val="1"/>
      <w:numFmt w:val="bullet"/>
      <w:lvlText w:val="o"/>
      <w:lvlJc w:val="left"/>
      <w:pPr>
        <w:ind w:left="1429" w:hanging="360"/>
      </w:pPr>
      <w:rPr>
        <w:rFonts w:ascii="Courier New" w:eastAsia="Courier New" w:hAnsi="Courier New" w:cs="Courier New" w:hint="default"/>
      </w:rPr>
    </w:lvl>
    <w:lvl w:ilvl="2" w:tplc="6B1440BC">
      <w:start w:val="1"/>
      <w:numFmt w:val="bullet"/>
      <w:lvlText w:val="§"/>
      <w:lvlJc w:val="left"/>
      <w:pPr>
        <w:ind w:left="2149" w:hanging="360"/>
      </w:pPr>
      <w:rPr>
        <w:rFonts w:ascii="Wingdings" w:eastAsia="Wingdings" w:hAnsi="Wingdings" w:cs="Wingdings" w:hint="default"/>
      </w:rPr>
    </w:lvl>
    <w:lvl w:ilvl="3" w:tplc="EA9E4078">
      <w:start w:val="1"/>
      <w:numFmt w:val="bullet"/>
      <w:lvlText w:val="·"/>
      <w:lvlJc w:val="left"/>
      <w:pPr>
        <w:ind w:left="2869" w:hanging="360"/>
      </w:pPr>
      <w:rPr>
        <w:rFonts w:ascii="Symbol" w:eastAsia="Symbol" w:hAnsi="Symbol" w:cs="Symbol" w:hint="default"/>
      </w:rPr>
    </w:lvl>
    <w:lvl w:ilvl="4" w:tplc="A89A8C98">
      <w:start w:val="1"/>
      <w:numFmt w:val="bullet"/>
      <w:lvlText w:val="o"/>
      <w:lvlJc w:val="left"/>
      <w:pPr>
        <w:ind w:left="3589" w:hanging="360"/>
      </w:pPr>
      <w:rPr>
        <w:rFonts w:ascii="Courier New" w:eastAsia="Courier New" w:hAnsi="Courier New" w:cs="Courier New" w:hint="default"/>
      </w:rPr>
    </w:lvl>
    <w:lvl w:ilvl="5" w:tplc="2616954A">
      <w:start w:val="1"/>
      <w:numFmt w:val="bullet"/>
      <w:lvlText w:val="§"/>
      <w:lvlJc w:val="left"/>
      <w:pPr>
        <w:ind w:left="4309" w:hanging="360"/>
      </w:pPr>
      <w:rPr>
        <w:rFonts w:ascii="Wingdings" w:eastAsia="Wingdings" w:hAnsi="Wingdings" w:cs="Wingdings" w:hint="default"/>
      </w:rPr>
    </w:lvl>
    <w:lvl w:ilvl="6" w:tplc="C8388126">
      <w:start w:val="1"/>
      <w:numFmt w:val="bullet"/>
      <w:lvlText w:val="·"/>
      <w:lvlJc w:val="left"/>
      <w:pPr>
        <w:ind w:left="5029" w:hanging="360"/>
      </w:pPr>
      <w:rPr>
        <w:rFonts w:ascii="Symbol" w:eastAsia="Symbol" w:hAnsi="Symbol" w:cs="Symbol" w:hint="default"/>
      </w:rPr>
    </w:lvl>
    <w:lvl w:ilvl="7" w:tplc="34A27E92">
      <w:start w:val="1"/>
      <w:numFmt w:val="bullet"/>
      <w:lvlText w:val="o"/>
      <w:lvlJc w:val="left"/>
      <w:pPr>
        <w:ind w:left="5749" w:hanging="360"/>
      </w:pPr>
      <w:rPr>
        <w:rFonts w:ascii="Courier New" w:eastAsia="Courier New" w:hAnsi="Courier New" w:cs="Courier New" w:hint="default"/>
      </w:rPr>
    </w:lvl>
    <w:lvl w:ilvl="8" w:tplc="15B8B41C">
      <w:start w:val="1"/>
      <w:numFmt w:val="bullet"/>
      <w:lvlText w:val="§"/>
      <w:lvlJc w:val="left"/>
      <w:pPr>
        <w:ind w:left="6469" w:hanging="360"/>
      </w:pPr>
      <w:rPr>
        <w:rFonts w:ascii="Wingdings" w:eastAsia="Wingdings" w:hAnsi="Wingdings" w:cs="Wingdings" w:hint="default"/>
      </w:rPr>
    </w:lvl>
  </w:abstractNum>
  <w:abstractNum w:abstractNumId="124">
    <w:nsid w:val="3EF21274"/>
    <w:multiLevelType w:val="hybridMultilevel"/>
    <w:tmpl w:val="3E722CE6"/>
    <w:lvl w:ilvl="0" w:tplc="4BBE401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25">
    <w:nsid w:val="3F874F5C"/>
    <w:multiLevelType w:val="hybridMultilevel"/>
    <w:tmpl w:val="7572179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3FE615AC"/>
    <w:multiLevelType w:val="hybridMultilevel"/>
    <w:tmpl w:val="367A6D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407921CD"/>
    <w:multiLevelType w:val="hybridMultilevel"/>
    <w:tmpl w:val="E618AC32"/>
    <w:lvl w:ilvl="0" w:tplc="685050AC">
      <w:start w:val="1"/>
      <w:numFmt w:val="bullet"/>
      <w:lvlText w:val="–"/>
      <w:lvlJc w:val="left"/>
      <w:pPr>
        <w:ind w:left="709" w:hanging="360"/>
      </w:pPr>
      <w:rPr>
        <w:rFonts w:ascii="Arial" w:eastAsia="Arial" w:hAnsi="Arial" w:cs="Arial" w:hint="default"/>
      </w:rPr>
    </w:lvl>
    <w:lvl w:ilvl="1" w:tplc="2B302F40">
      <w:start w:val="1"/>
      <w:numFmt w:val="bullet"/>
      <w:lvlText w:val="o"/>
      <w:lvlJc w:val="left"/>
      <w:pPr>
        <w:ind w:left="1429" w:hanging="360"/>
      </w:pPr>
      <w:rPr>
        <w:rFonts w:ascii="Courier New" w:eastAsia="Courier New" w:hAnsi="Courier New" w:cs="Courier New" w:hint="default"/>
      </w:rPr>
    </w:lvl>
    <w:lvl w:ilvl="2" w:tplc="17D81BE8">
      <w:start w:val="1"/>
      <w:numFmt w:val="bullet"/>
      <w:lvlText w:val="§"/>
      <w:lvlJc w:val="left"/>
      <w:pPr>
        <w:ind w:left="2149" w:hanging="360"/>
      </w:pPr>
      <w:rPr>
        <w:rFonts w:ascii="Wingdings" w:eastAsia="Wingdings" w:hAnsi="Wingdings" w:cs="Wingdings" w:hint="default"/>
      </w:rPr>
    </w:lvl>
    <w:lvl w:ilvl="3" w:tplc="E5D231D6">
      <w:start w:val="1"/>
      <w:numFmt w:val="bullet"/>
      <w:lvlText w:val="·"/>
      <w:lvlJc w:val="left"/>
      <w:pPr>
        <w:ind w:left="2869" w:hanging="360"/>
      </w:pPr>
      <w:rPr>
        <w:rFonts w:ascii="Symbol" w:eastAsia="Symbol" w:hAnsi="Symbol" w:cs="Symbol" w:hint="default"/>
      </w:rPr>
    </w:lvl>
    <w:lvl w:ilvl="4" w:tplc="3266C768">
      <w:start w:val="1"/>
      <w:numFmt w:val="bullet"/>
      <w:lvlText w:val="o"/>
      <w:lvlJc w:val="left"/>
      <w:pPr>
        <w:ind w:left="3589" w:hanging="360"/>
      </w:pPr>
      <w:rPr>
        <w:rFonts w:ascii="Courier New" w:eastAsia="Courier New" w:hAnsi="Courier New" w:cs="Courier New" w:hint="default"/>
      </w:rPr>
    </w:lvl>
    <w:lvl w:ilvl="5" w:tplc="895859CC">
      <w:start w:val="1"/>
      <w:numFmt w:val="bullet"/>
      <w:lvlText w:val="§"/>
      <w:lvlJc w:val="left"/>
      <w:pPr>
        <w:ind w:left="4309" w:hanging="360"/>
      </w:pPr>
      <w:rPr>
        <w:rFonts w:ascii="Wingdings" w:eastAsia="Wingdings" w:hAnsi="Wingdings" w:cs="Wingdings" w:hint="default"/>
      </w:rPr>
    </w:lvl>
    <w:lvl w:ilvl="6" w:tplc="5714F756">
      <w:start w:val="1"/>
      <w:numFmt w:val="bullet"/>
      <w:lvlText w:val="·"/>
      <w:lvlJc w:val="left"/>
      <w:pPr>
        <w:ind w:left="5029" w:hanging="360"/>
      </w:pPr>
      <w:rPr>
        <w:rFonts w:ascii="Symbol" w:eastAsia="Symbol" w:hAnsi="Symbol" w:cs="Symbol" w:hint="default"/>
      </w:rPr>
    </w:lvl>
    <w:lvl w:ilvl="7" w:tplc="5D944A7C">
      <w:start w:val="1"/>
      <w:numFmt w:val="bullet"/>
      <w:lvlText w:val="o"/>
      <w:lvlJc w:val="left"/>
      <w:pPr>
        <w:ind w:left="5749" w:hanging="360"/>
      </w:pPr>
      <w:rPr>
        <w:rFonts w:ascii="Courier New" w:eastAsia="Courier New" w:hAnsi="Courier New" w:cs="Courier New" w:hint="default"/>
      </w:rPr>
    </w:lvl>
    <w:lvl w:ilvl="8" w:tplc="C900AD40">
      <w:start w:val="1"/>
      <w:numFmt w:val="bullet"/>
      <w:lvlText w:val="§"/>
      <w:lvlJc w:val="left"/>
      <w:pPr>
        <w:ind w:left="6469" w:hanging="360"/>
      </w:pPr>
      <w:rPr>
        <w:rFonts w:ascii="Wingdings" w:eastAsia="Wingdings" w:hAnsi="Wingdings" w:cs="Wingdings" w:hint="default"/>
      </w:rPr>
    </w:lvl>
  </w:abstractNum>
  <w:abstractNum w:abstractNumId="128">
    <w:nsid w:val="40926DC0"/>
    <w:multiLevelType w:val="hybridMultilevel"/>
    <w:tmpl w:val="670E0BAC"/>
    <w:lvl w:ilvl="0" w:tplc="36C20550">
      <w:start w:val="1"/>
      <w:numFmt w:val="bullet"/>
      <w:lvlText w:val="-"/>
      <w:lvlJc w:val="left"/>
      <w:pPr>
        <w:ind w:left="720" w:hanging="360"/>
      </w:pPr>
      <w:rPr>
        <w:rFonts w:ascii="Times New Roman" w:eastAsia="Times New Roman" w:hAnsi="Times New Roman" w:hint="default"/>
        <w:sz w:val="24"/>
        <w:szCs w:val="24"/>
      </w:rPr>
    </w:lvl>
    <w:lvl w:ilvl="1" w:tplc="0C72C334">
      <w:start w:val="1"/>
      <w:numFmt w:val="bullet"/>
      <w:lvlText w:val="o"/>
      <w:lvlJc w:val="left"/>
      <w:pPr>
        <w:ind w:left="1440" w:hanging="360"/>
      </w:pPr>
      <w:rPr>
        <w:rFonts w:ascii="Courier New" w:hAnsi="Courier New" w:cs="Courier New" w:hint="default"/>
      </w:rPr>
    </w:lvl>
    <w:lvl w:ilvl="2" w:tplc="294E00D6">
      <w:start w:val="1"/>
      <w:numFmt w:val="bullet"/>
      <w:lvlText w:val=""/>
      <w:lvlJc w:val="left"/>
      <w:pPr>
        <w:ind w:left="2160" w:hanging="360"/>
      </w:pPr>
      <w:rPr>
        <w:rFonts w:ascii="Wingdings" w:hAnsi="Wingdings" w:hint="default"/>
      </w:rPr>
    </w:lvl>
    <w:lvl w:ilvl="3" w:tplc="8C564386">
      <w:start w:val="1"/>
      <w:numFmt w:val="bullet"/>
      <w:lvlText w:val=""/>
      <w:lvlJc w:val="left"/>
      <w:pPr>
        <w:ind w:left="2880" w:hanging="360"/>
      </w:pPr>
      <w:rPr>
        <w:rFonts w:ascii="Symbol" w:hAnsi="Symbol" w:hint="default"/>
      </w:rPr>
    </w:lvl>
    <w:lvl w:ilvl="4" w:tplc="B90A357A">
      <w:start w:val="1"/>
      <w:numFmt w:val="bullet"/>
      <w:lvlText w:val="o"/>
      <w:lvlJc w:val="left"/>
      <w:pPr>
        <w:ind w:left="3600" w:hanging="360"/>
      </w:pPr>
      <w:rPr>
        <w:rFonts w:ascii="Courier New" w:hAnsi="Courier New" w:cs="Courier New" w:hint="default"/>
      </w:rPr>
    </w:lvl>
    <w:lvl w:ilvl="5" w:tplc="E730A88A">
      <w:start w:val="1"/>
      <w:numFmt w:val="bullet"/>
      <w:lvlText w:val=""/>
      <w:lvlJc w:val="left"/>
      <w:pPr>
        <w:ind w:left="4320" w:hanging="360"/>
      </w:pPr>
      <w:rPr>
        <w:rFonts w:ascii="Wingdings" w:hAnsi="Wingdings" w:hint="default"/>
      </w:rPr>
    </w:lvl>
    <w:lvl w:ilvl="6" w:tplc="37F4070A">
      <w:start w:val="1"/>
      <w:numFmt w:val="bullet"/>
      <w:lvlText w:val=""/>
      <w:lvlJc w:val="left"/>
      <w:pPr>
        <w:ind w:left="5040" w:hanging="360"/>
      </w:pPr>
      <w:rPr>
        <w:rFonts w:ascii="Symbol" w:hAnsi="Symbol" w:hint="default"/>
      </w:rPr>
    </w:lvl>
    <w:lvl w:ilvl="7" w:tplc="8A2C508A">
      <w:start w:val="1"/>
      <w:numFmt w:val="bullet"/>
      <w:lvlText w:val="o"/>
      <w:lvlJc w:val="left"/>
      <w:pPr>
        <w:ind w:left="5760" w:hanging="360"/>
      </w:pPr>
      <w:rPr>
        <w:rFonts w:ascii="Courier New" w:hAnsi="Courier New" w:cs="Courier New" w:hint="default"/>
      </w:rPr>
    </w:lvl>
    <w:lvl w:ilvl="8" w:tplc="47A0591A">
      <w:start w:val="1"/>
      <w:numFmt w:val="bullet"/>
      <w:lvlText w:val=""/>
      <w:lvlJc w:val="left"/>
      <w:pPr>
        <w:ind w:left="6480" w:hanging="360"/>
      </w:pPr>
      <w:rPr>
        <w:rFonts w:ascii="Wingdings" w:hAnsi="Wingdings" w:hint="default"/>
      </w:rPr>
    </w:lvl>
  </w:abstractNum>
  <w:abstractNum w:abstractNumId="129">
    <w:nsid w:val="40B6475C"/>
    <w:multiLevelType w:val="hybridMultilevel"/>
    <w:tmpl w:val="CBD4356A"/>
    <w:lvl w:ilvl="0" w:tplc="4BBE4010">
      <w:start w:val="1"/>
      <w:numFmt w:val="bullet"/>
      <w:lvlText w:val=""/>
      <w:lvlJc w:val="left"/>
      <w:pPr>
        <w:ind w:left="993" w:hanging="360"/>
      </w:pPr>
      <w:rPr>
        <w:rFonts w:ascii="Symbol" w:hAnsi="Symbol" w:hint="default"/>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130">
    <w:nsid w:val="41284B3C"/>
    <w:multiLevelType w:val="hybridMultilevel"/>
    <w:tmpl w:val="FA08A2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41E532C0"/>
    <w:multiLevelType w:val="hybridMultilevel"/>
    <w:tmpl w:val="654EC8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4228471E"/>
    <w:multiLevelType w:val="hybridMultilevel"/>
    <w:tmpl w:val="1938D7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424801D9"/>
    <w:multiLevelType w:val="hybridMultilevel"/>
    <w:tmpl w:val="14DCB5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42CC40D8"/>
    <w:multiLevelType w:val="hybridMultilevel"/>
    <w:tmpl w:val="BB7C155C"/>
    <w:lvl w:ilvl="0" w:tplc="AC86FE34">
      <w:start w:val="1"/>
      <w:numFmt w:val="bullet"/>
      <w:lvlText w:val="•"/>
      <w:lvlJc w:val="left"/>
      <w:pPr>
        <w:ind w:left="720" w:hanging="360"/>
      </w:pPr>
      <w:rPr>
        <w:rFonts w:ascii="Times New Roman" w:hAnsi="Times New Roman" w:cs="Times New Roman" w:hint="default"/>
      </w:rPr>
    </w:lvl>
    <w:lvl w:ilvl="1" w:tplc="CC42AB62">
      <w:start w:val="1"/>
      <w:numFmt w:val="bullet"/>
      <w:lvlText w:val="o"/>
      <w:lvlJc w:val="left"/>
      <w:pPr>
        <w:ind w:left="1440" w:hanging="360"/>
      </w:pPr>
      <w:rPr>
        <w:rFonts w:ascii="Courier New" w:hAnsi="Courier New" w:cs="Courier New" w:hint="default"/>
      </w:rPr>
    </w:lvl>
    <w:lvl w:ilvl="2" w:tplc="6078366E">
      <w:start w:val="1"/>
      <w:numFmt w:val="bullet"/>
      <w:lvlText w:val=""/>
      <w:lvlJc w:val="left"/>
      <w:pPr>
        <w:ind w:left="2160" w:hanging="360"/>
      </w:pPr>
      <w:rPr>
        <w:rFonts w:ascii="Wingdings" w:hAnsi="Wingdings" w:hint="default"/>
      </w:rPr>
    </w:lvl>
    <w:lvl w:ilvl="3" w:tplc="7FA8F276">
      <w:start w:val="1"/>
      <w:numFmt w:val="bullet"/>
      <w:lvlText w:val=""/>
      <w:lvlJc w:val="left"/>
      <w:pPr>
        <w:ind w:left="2880" w:hanging="360"/>
      </w:pPr>
      <w:rPr>
        <w:rFonts w:ascii="Symbol" w:hAnsi="Symbol" w:hint="default"/>
      </w:rPr>
    </w:lvl>
    <w:lvl w:ilvl="4" w:tplc="44EA25F6">
      <w:start w:val="1"/>
      <w:numFmt w:val="bullet"/>
      <w:lvlText w:val="o"/>
      <w:lvlJc w:val="left"/>
      <w:pPr>
        <w:ind w:left="3600" w:hanging="360"/>
      </w:pPr>
      <w:rPr>
        <w:rFonts w:ascii="Courier New" w:hAnsi="Courier New" w:cs="Courier New" w:hint="default"/>
      </w:rPr>
    </w:lvl>
    <w:lvl w:ilvl="5" w:tplc="91B43AEA">
      <w:start w:val="1"/>
      <w:numFmt w:val="bullet"/>
      <w:lvlText w:val=""/>
      <w:lvlJc w:val="left"/>
      <w:pPr>
        <w:ind w:left="4320" w:hanging="360"/>
      </w:pPr>
      <w:rPr>
        <w:rFonts w:ascii="Wingdings" w:hAnsi="Wingdings" w:hint="default"/>
      </w:rPr>
    </w:lvl>
    <w:lvl w:ilvl="6" w:tplc="6E6A354A">
      <w:start w:val="1"/>
      <w:numFmt w:val="bullet"/>
      <w:lvlText w:val=""/>
      <w:lvlJc w:val="left"/>
      <w:pPr>
        <w:ind w:left="5040" w:hanging="360"/>
      </w:pPr>
      <w:rPr>
        <w:rFonts w:ascii="Symbol" w:hAnsi="Symbol" w:hint="default"/>
      </w:rPr>
    </w:lvl>
    <w:lvl w:ilvl="7" w:tplc="A72E1D84">
      <w:start w:val="1"/>
      <w:numFmt w:val="bullet"/>
      <w:lvlText w:val="o"/>
      <w:lvlJc w:val="left"/>
      <w:pPr>
        <w:ind w:left="5760" w:hanging="360"/>
      </w:pPr>
      <w:rPr>
        <w:rFonts w:ascii="Courier New" w:hAnsi="Courier New" w:cs="Courier New" w:hint="default"/>
      </w:rPr>
    </w:lvl>
    <w:lvl w:ilvl="8" w:tplc="A80A11EC">
      <w:start w:val="1"/>
      <w:numFmt w:val="bullet"/>
      <w:lvlText w:val=""/>
      <w:lvlJc w:val="left"/>
      <w:pPr>
        <w:ind w:left="6480" w:hanging="360"/>
      </w:pPr>
      <w:rPr>
        <w:rFonts w:ascii="Wingdings" w:hAnsi="Wingdings" w:hint="default"/>
      </w:rPr>
    </w:lvl>
  </w:abstractNum>
  <w:abstractNum w:abstractNumId="135">
    <w:nsid w:val="43282AC1"/>
    <w:multiLevelType w:val="hybridMultilevel"/>
    <w:tmpl w:val="C03A0B84"/>
    <w:lvl w:ilvl="0" w:tplc="4A6222F4">
      <w:start w:val="1"/>
      <w:numFmt w:val="bullet"/>
      <w:lvlText w:val="–"/>
      <w:lvlJc w:val="left"/>
      <w:pPr>
        <w:ind w:left="1069" w:hanging="360"/>
      </w:pPr>
      <w:rPr>
        <w:rFonts w:ascii="Arial" w:eastAsia="Arial" w:hAnsi="Arial" w:cs="Arial" w:hint="default"/>
      </w:rPr>
    </w:lvl>
    <w:lvl w:ilvl="1" w:tplc="367EC8EA">
      <w:start w:val="1"/>
      <w:numFmt w:val="bullet"/>
      <w:lvlText w:val="o"/>
      <w:lvlJc w:val="left"/>
      <w:pPr>
        <w:ind w:left="1789" w:hanging="360"/>
      </w:pPr>
      <w:rPr>
        <w:rFonts w:ascii="Courier New" w:eastAsia="Courier New" w:hAnsi="Courier New" w:cs="Courier New" w:hint="default"/>
      </w:rPr>
    </w:lvl>
    <w:lvl w:ilvl="2" w:tplc="59A2F5B2">
      <w:start w:val="1"/>
      <w:numFmt w:val="bullet"/>
      <w:lvlText w:val="§"/>
      <w:lvlJc w:val="left"/>
      <w:pPr>
        <w:ind w:left="2509" w:hanging="360"/>
      </w:pPr>
      <w:rPr>
        <w:rFonts w:ascii="Wingdings" w:eastAsia="Wingdings" w:hAnsi="Wingdings" w:cs="Wingdings" w:hint="default"/>
      </w:rPr>
    </w:lvl>
    <w:lvl w:ilvl="3" w:tplc="2F88E27E">
      <w:start w:val="1"/>
      <w:numFmt w:val="bullet"/>
      <w:lvlText w:val="·"/>
      <w:lvlJc w:val="left"/>
      <w:pPr>
        <w:ind w:left="3229" w:hanging="360"/>
      </w:pPr>
      <w:rPr>
        <w:rFonts w:ascii="Symbol" w:eastAsia="Symbol" w:hAnsi="Symbol" w:cs="Symbol" w:hint="default"/>
      </w:rPr>
    </w:lvl>
    <w:lvl w:ilvl="4" w:tplc="A6EC54B4">
      <w:start w:val="1"/>
      <w:numFmt w:val="bullet"/>
      <w:lvlText w:val="o"/>
      <w:lvlJc w:val="left"/>
      <w:pPr>
        <w:ind w:left="3949" w:hanging="360"/>
      </w:pPr>
      <w:rPr>
        <w:rFonts w:ascii="Courier New" w:eastAsia="Courier New" w:hAnsi="Courier New" w:cs="Courier New" w:hint="default"/>
      </w:rPr>
    </w:lvl>
    <w:lvl w:ilvl="5" w:tplc="F04AEB24">
      <w:start w:val="1"/>
      <w:numFmt w:val="bullet"/>
      <w:lvlText w:val="§"/>
      <w:lvlJc w:val="left"/>
      <w:pPr>
        <w:ind w:left="4669" w:hanging="360"/>
      </w:pPr>
      <w:rPr>
        <w:rFonts w:ascii="Wingdings" w:eastAsia="Wingdings" w:hAnsi="Wingdings" w:cs="Wingdings" w:hint="default"/>
      </w:rPr>
    </w:lvl>
    <w:lvl w:ilvl="6" w:tplc="722EB51E">
      <w:start w:val="1"/>
      <w:numFmt w:val="bullet"/>
      <w:lvlText w:val="·"/>
      <w:lvlJc w:val="left"/>
      <w:pPr>
        <w:ind w:left="5389" w:hanging="360"/>
      </w:pPr>
      <w:rPr>
        <w:rFonts w:ascii="Symbol" w:eastAsia="Symbol" w:hAnsi="Symbol" w:cs="Symbol" w:hint="default"/>
      </w:rPr>
    </w:lvl>
    <w:lvl w:ilvl="7" w:tplc="C1D23148">
      <w:start w:val="1"/>
      <w:numFmt w:val="bullet"/>
      <w:lvlText w:val="o"/>
      <w:lvlJc w:val="left"/>
      <w:pPr>
        <w:ind w:left="6109" w:hanging="360"/>
      </w:pPr>
      <w:rPr>
        <w:rFonts w:ascii="Courier New" w:eastAsia="Courier New" w:hAnsi="Courier New" w:cs="Courier New" w:hint="default"/>
      </w:rPr>
    </w:lvl>
    <w:lvl w:ilvl="8" w:tplc="ECCCF528">
      <w:start w:val="1"/>
      <w:numFmt w:val="bullet"/>
      <w:lvlText w:val="§"/>
      <w:lvlJc w:val="left"/>
      <w:pPr>
        <w:ind w:left="6829" w:hanging="360"/>
      </w:pPr>
      <w:rPr>
        <w:rFonts w:ascii="Wingdings" w:eastAsia="Wingdings" w:hAnsi="Wingdings" w:cs="Wingdings" w:hint="default"/>
      </w:rPr>
    </w:lvl>
  </w:abstractNum>
  <w:abstractNum w:abstractNumId="136">
    <w:nsid w:val="43C355DD"/>
    <w:multiLevelType w:val="hybridMultilevel"/>
    <w:tmpl w:val="7B6205A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440A008E"/>
    <w:multiLevelType w:val="hybridMultilevel"/>
    <w:tmpl w:val="FE70BB4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455921E4"/>
    <w:multiLevelType w:val="hybridMultilevel"/>
    <w:tmpl w:val="CC3A482A"/>
    <w:lvl w:ilvl="0" w:tplc="F2DA26F8">
      <w:start w:val="1"/>
      <w:numFmt w:val="decimal"/>
      <w:lvlText w:val="%1."/>
      <w:lvlJc w:val="left"/>
      <w:pPr>
        <w:ind w:left="720" w:hanging="360"/>
      </w:pPr>
    </w:lvl>
    <w:lvl w:ilvl="1" w:tplc="406E21EC">
      <w:start w:val="1"/>
      <w:numFmt w:val="lowerLetter"/>
      <w:lvlText w:val="%2."/>
      <w:lvlJc w:val="left"/>
      <w:pPr>
        <w:ind w:left="1440" w:hanging="360"/>
      </w:pPr>
    </w:lvl>
    <w:lvl w:ilvl="2" w:tplc="CF36D7F6">
      <w:start w:val="1"/>
      <w:numFmt w:val="lowerRoman"/>
      <w:lvlText w:val="%3."/>
      <w:lvlJc w:val="right"/>
      <w:pPr>
        <w:ind w:left="2160" w:hanging="360"/>
      </w:pPr>
    </w:lvl>
    <w:lvl w:ilvl="3" w:tplc="B8D44140">
      <w:start w:val="1"/>
      <w:numFmt w:val="decimal"/>
      <w:lvlText w:val="%4."/>
      <w:lvlJc w:val="left"/>
      <w:pPr>
        <w:ind w:left="2880" w:hanging="360"/>
      </w:pPr>
    </w:lvl>
    <w:lvl w:ilvl="4" w:tplc="B7B8A518">
      <w:start w:val="1"/>
      <w:numFmt w:val="lowerLetter"/>
      <w:lvlText w:val="%5."/>
      <w:lvlJc w:val="left"/>
      <w:pPr>
        <w:ind w:left="3600" w:hanging="360"/>
      </w:pPr>
    </w:lvl>
    <w:lvl w:ilvl="5" w:tplc="21503D0C">
      <w:start w:val="1"/>
      <w:numFmt w:val="lowerRoman"/>
      <w:lvlText w:val="%6."/>
      <w:lvlJc w:val="right"/>
      <w:pPr>
        <w:ind w:left="4320" w:hanging="360"/>
      </w:pPr>
    </w:lvl>
    <w:lvl w:ilvl="6" w:tplc="65303712">
      <w:start w:val="1"/>
      <w:numFmt w:val="decimal"/>
      <w:lvlText w:val="%7."/>
      <w:lvlJc w:val="left"/>
      <w:pPr>
        <w:ind w:left="5040" w:hanging="360"/>
      </w:pPr>
    </w:lvl>
    <w:lvl w:ilvl="7" w:tplc="03FC4602">
      <w:start w:val="1"/>
      <w:numFmt w:val="lowerLetter"/>
      <w:lvlText w:val="%8."/>
      <w:lvlJc w:val="left"/>
      <w:pPr>
        <w:ind w:left="5760" w:hanging="360"/>
      </w:pPr>
    </w:lvl>
    <w:lvl w:ilvl="8" w:tplc="10D038FA">
      <w:start w:val="1"/>
      <w:numFmt w:val="lowerRoman"/>
      <w:lvlText w:val="%9."/>
      <w:lvlJc w:val="right"/>
      <w:pPr>
        <w:ind w:left="6480" w:hanging="360"/>
      </w:pPr>
    </w:lvl>
  </w:abstractNum>
  <w:abstractNum w:abstractNumId="139">
    <w:nsid w:val="46C779AC"/>
    <w:multiLevelType w:val="hybridMultilevel"/>
    <w:tmpl w:val="1AA69D22"/>
    <w:lvl w:ilvl="0" w:tplc="8E04A472">
      <w:start w:val="1"/>
      <w:numFmt w:val="bullet"/>
      <w:lvlText w:val="–"/>
      <w:lvlJc w:val="left"/>
      <w:pPr>
        <w:ind w:left="709" w:hanging="360"/>
      </w:pPr>
      <w:rPr>
        <w:rFonts w:ascii="Arial" w:eastAsia="Arial" w:hAnsi="Arial" w:cs="Arial" w:hint="default"/>
      </w:rPr>
    </w:lvl>
    <w:lvl w:ilvl="1" w:tplc="2A1024C4">
      <w:start w:val="1"/>
      <w:numFmt w:val="bullet"/>
      <w:lvlText w:val="o"/>
      <w:lvlJc w:val="left"/>
      <w:pPr>
        <w:ind w:left="1429" w:hanging="360"/>
      </w:pPr>
      <w:rPr>
        <w:rFonts w:ascii="Courier New" w:eastAsia="Courier New" w:hAnsi="Courier New" w:cs="Courier New" w:hint="default"/>
      </w:rPr>
    </w:lvl>
    <w:lvl w:ilvl="2" w:tplc="CB9012C8">
      <w:start w:val="1"/>
      <w:numFmt w:val="bullet"/>
      <w:lvlText w:val="§"/>
      <w:lvlJc w:val="left"/>
      <w:pPr>
        <w:ind w:left="2149" w:hanging="360"/>
      </w:pPr>
      <w:rPr>
        <w:rFonts w:ascii="Wingdings" w:eastAsia="Wingdings" w:hAnsi="Wingdings" w:cs="Wingdings" w:hint="default"/>
      </w:rPr>
    </w:lvl>
    <w:lvl w:ilvl="3" w:tplc="EB407D00">
      <w:start w:val="1"/>
      <w:numFmt w:val="bullet"/>
      <w:lvlText w:val="·"/>
      <w:lvlJc w:val="left"/>
      <w:pPr>
        <w:ind w:left="2869" w:hanging="360"/>
      </w:pPr>
      <w:rPr>
        <w:rFonts w:ascii="Symbol" w:eastAsia="Symbol" w:hAnsi="Symbol" w:cs="Symbol" w:hint="default"/>
      </w:rPr>
    </w:lvl>
    <w:lvl w:ilvl="4" w:tplc="F0DCE9F8">
      <w:start w:val="1"/>
      <w:numFmt w:val="bullet"/>
      <w:lvlText w:val="o"/>
      <w:lvlJc w:val="left"/>
      <w:pPr>
        <w:ind w:left="3589" w:hanging="360"/>
      </w:pPr>
      <w:rPr>
        <w:rFonts w:ascii="Courier New" w:eastAsia="Courier New" w:hAnsi="Courier New" w:cs="Courier New" w:hint="default"/>
      </w:rPr>
    </w:lvl>
    <w:lvl w:ilvl="5" w:tplc="4C0E2F7C">
      <w:start w:val="1"/>
      <w:numFmt w:val="bullet"/>
      <w:lvlText w:val="§"/>
      <w:lvlJc w:val="left"/>
      <w:pPr>
        <w:ind w:left="4309" w:hanging="360"/>
      </w:pPr>
      <w:rPr>
        <w:rFonts w:ascii="Wingdings" w:eastAsia="Wingdings" w:hAnsi="Wingdings" w:cs="Wingdings" w:hint="default"/>
      </w:rPr>
    </w:lvl>
    <w:lvl w:ilvl="6" w:tplc="1B76E0A6">
      <w:start w:val="1"/>
      <w:numFmt w:val="bullet"/>
      <w:lvlText w:val="·"/>
      <w:lvlJc w:val="left"/>
      <w:pPr>
        <w:ind w:left="5029" w:hanging="360"/>
      </w:pPr>
      <w:rPr>
        <w:rFonts w:ascii="Symbol" w:eastAsia="Symbol" w:hAnsi="Symbol" w:cs="Symbol" w:hint="default"/>
      </w:rPr>
    </w:lvl>
    <w:lvl w:ilvl="7" w:tplc="F2CAE008">
      <w:start w:val="1"/>
      <w:numFmt w:val="bullet"/>
      <w:lvlText w:val="o"/>
      <w:lvlJc w:val="left"/>
      <w:pPr>
        <w:ind w:left="5749" w:hanging="360"/>
      </w:pPr>
      <w:rPr>
        <w:rFonts w:ascii="Courier New" w:eastAsia="Courier New" w:hAnsi="Courier New" w:cs="Courier New" w:hint="default"/>
      </w:rPr>
    </w:lvl>
    <w:lvl w:ilvl="8" w:tplc="48540A98">
      <w:start w:val="1"/>
      <w:numFmt w:val="bullet"/>
      <w:lvlText w:val="§"/>
      <w:lvlJc w:val="left"/>
      <w:pPr>
        <w:ind w:left="6469" w:hanging="360"/>
      </w:pPr>
      <w:rPr>
        <w:rFonts w:ascii="Wingdings" w:eastAsia="Wingdings" w:hAnsi="Wingdings" w:cs="Wingdings" w:hint="default"/>
      </w:rPr>
    </w:lvl>
  </w:abstractNum>
  <w:abstractNum w:abstractNumId="140">
    <w:nsid w:val="47263B54"/>
    <w:multiLevelType w:val="hybridMultilevel"/>
    <w:tmpl w:val="8F009D82"/>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1">
    <w:nsid w:val="477E6207"/>
    <w:multiLevelType w:val="hybridMultilevel"/>
    <w:tmpl w:val="F0128CC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47BC37F7"/>
    <w:multiLevelType w:val="hybridMultilevel"/>
    <w:tmpl w:val="5E9C21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47C507F7"/>
    <w:multiLevelType w:val="hybridMultilevel"/>
    <w:tmpl w:val="9544B4D0"/>
    <w:lvl w:ilvl="0" w:tplc="40C42C58">
      <w:start w:val="1"/>
      <w:numFmt w:val="bullet"/>
      <w:lvlText w:val="-"/>
      <w:lvlJc w:val="left"/>
      <w:pPr>
        <w:ind w:left="720" w:hanging="360"/>
      </w:pPr>
      <w:rPr>
        <w:rFonts w:ascii="Times New Roman" w:eastAsia="Times New Roman" w:hAnsi="Times New Roman" w:hint="default"/>
        <w:sz w:val="24"/>
        <w:szCs w:val="24"/>
      </w:rPr>
    </w:lvl>
    <w:lvl w:ilvl="1" w:tplc="8A16E90A">
      <w:start w:val="1"/>
      <w:numFmt w:val="bullet"/>
      <w:lvlText w:val="o"/>
      <w:lvlJc w:val="left"/>
      <w:pPr>
        <w:ind w:left="1440" w:hanging="360"/>
      </w:pPr>
      <w:rPr>
        <w:rFonts w:ascii="Courier New" w:hAnsi="Courier New" w:cs="Courier New" w:hint="default"/>
      </w:rPr>
    </w:lvl>
    <w:lvl w:ilvl="2" w:tplc="D87466A0">
      <w:start w:val="1"/>
      <w:numFmt w:val="bullet"/>
      <w:lvlText w:val=""/>
      <w:lvlJc w:val="left"/>
      <w:pPr>
        <w:ind w:left="2160" w:hanging="360"/>
      </w:pPr>
      <w:rPr>
        <w:rFonts w:ascii="Wingdings" w:hAnsi="Wingdings" w:hint="default"/>
      </w:rPr>
    </w:lvl>
    <w:lvl w:ilvl="3" w:tplc="7DBE59A4">
      <w:start w:val="1"/>
      <w:numFmt w:val="bullet"/>
      <w:lvlText w:val=""/>
      <w:lvlJc w:val="left"/>
      <w:pPr>
        <w:ind w:left="2880" w:hanging="360"/>
      </w:pPr>
      <w:rPr>
        <w:rFonts w:ascii="Symbol" w:hAnsi="Symbol" w:hint="default"/>
      </w:rPr>
    </w:lvl>
    <w:lvl w:ilvl="4" w:tplc="822EB8C0">
      <w:start w:val="1"/>
      <w:numFmt w:val="bullet"/>
      <w:lvlText w:val="o"/>
      <w:lvlJc w:val="left"/>
      <w:pPr>
        <w:ind w:left="3600" w:hanging="360"/>
      </w:pPr>
      <w:rPr>
        <w:rFonts w:ascii="Courier New" w:hAnsi="Courier New" w:cs="Courier New" w:hint="default"/>
      </w:rPr>
    </w:lvl>
    <w:lvl w:ilvl="5" w:tplc="3A866FA8">
      <w:start w:val="1"/>
      <w:numFmt w:val="bullet"/>
      <w:lvlText w:val=""/>
      <w:lvlJc w:val="left"/>
      <w:pPr>
        <w:ind w:left="4320" w:hanging="360"/>
      </w:pPr>
      <w:rPr>
        <w:rFonts w:ascii="Wingdings" w:hAnsi="Wingdings" w:hint="default"/>
      </w:rPr>
    </w:lvl>
    <w:lvl w:ilvl="6" w:tplc="0EF4EEC6">
      <w:start w:val="1"/>
      <w:numFmt w:val="bullet"/>
      <w:lvlText w:val=""/>
      <w:lvlJc w:val="left"/>
      <w:pPr>
        <w:ind w:left="5040" w:hanging="360"/>
      </w:pPr>
      <w:rPr>
        <w:rFonts w:ascii="Symbol" w:hAnsi="Symbol" w:hint="default"/>
      </w:rPr>
    </w:lvl>
    <w:lvl w:ilvl="7" w:tplc="ADAC45E6">
      <w:start w:val="1"/>
      <w:numFmt w:val="bullet"/>
      <w:lvlText w:val="o"/>
      <w:lvlJc w:val="left"/>
      <w:pPr>
        <w:ind w:left="5760" w:hanging="360"/>
      </w:pPr>
      <w:rPr>
        <w:rFonts w:ascii="Courier New" w:hAnsi="Courier New" w:cs="Courier New" w:hint="default"/>
      </w:rPr>
    </w:lvl>
    <w:lvl w:ilvl="8" w:tplc="1CB488A4">
      <w:start w:val="1"/>
      <w:numFmt w:val="bullet"/>
      <w:lvlText w:val=""/>
      <w:lvlJc w:val="left"/>
      <w:pPr>
        <w:ind w:left="6480" w:hanging="360"/>
      </w:pPr>
      <w:rPr>
        <w:rFonts w:ascii="Wingdings" w:hAnsi="Wingdings" w:hint="default"/>
      </w:rPr>
    </w:lvl>
  </w:abstractNum>
  <w:abstractNum w:abstractNumId="144">
    <w:nsid w:val="47E02E9E"/>
    <w:multiLevelType w:val="hybridMultilevel"/>
    <w:tmpl w:val="4AC84C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47F67221"/>
    <w:multiLevelType w:val="hybridMultilevel"/>
    <w:tmpl w:val="448C2574"/>
    <w:lvl w:ilvl="0" w:tplc="36FA83E4">
      <w:start w:val="1"/>
      <w:numFmt w:val="bullet"/>
      <w:lvlText w:val="-"/>
      <w:lvlJc w:val="left"/>
      <w:pPr>
        <w:ind w:left="720" w:hanging="360"/>
      </w:pPr>
      <w:rPr>
        <w:rFonts w:ascii="Times New Roman" w:eastAsia="Times New Roman" w:hAnsi="Times New Roman" w:hint="default"/>
        <w:sz w:val="24"/>
        <w:szCs w:val="24"/>
      </w:rPr>
    </w:lvl>
    <w:lvl w:ilvl="1" w:tplc="5644CDAE">
      <w:start w:val="1"/>
      <w:numFmt w:val="bullet"/>
      <w:lvlText w:val="o"/>
      <w:lvlJc w:val="left"/>
      <w:pPr>
        <w:ind w:left="1440" w:hanging="360"/>
      </w:pPr>
      <w:rPr>
        <w:rFonts w:ascii="Courier New" w:hAnsi="Courier New" w:cs="Courier New" w:hint="default"/>
      </w:rPr>
    </w:lvl>
    <w:lvl w:ilvl="2" w:tplc="0944C75C">
      <w:start w:val="1"/>
      <w:numFmt w:val="bullet"/>
      <w:lvlText w:val=""/>
      <w:lvlJc w:val="left"/>
      <w:pPr>
        <w:ind w:left="2160" w:hanging="360"/>
      </w:pPr>
      <w:rPr>
        <w:rFonts w:ascii="Wingdings" w:hAnsi="Wingdings" w:hint="default"/>
      </w:rPr>
    </w:lvl>
    <w:lvl w:ilvl="3" w:tplc="8DEACDB0">
      <w:start w:val="1"/>
      <w:numFmt w:val="bullet"/>
      <w:lvlText w:val=""/>
      <w:lvlJc w:val="left"/>
      <w:pPr>
        <w:ind w:left="2880" w:hanging="360"/>
      </w:pPr>
      <w:rPr>
        <w:rFonts w:ascii="Symbol" w:hAnsi="Symbol" w:hint="default"/>
      </w:rPr>
    </w:lvl>
    <w:lvl w:ilvl="4" w:tplc="867CC91C">
      <w:start w:val="1"/>
      <w:numFmt w:val="bullet"/>
      <w:lvlText w:val="o"/>
      <w:lvlJc w:val="left"/>
      <w:pPr>
        <w:ind w:left="3600" w:hanging="360"/>
      </w:pPr>
      <w:rPr>
        <w:rFonts w:ascii="Courier New" w:hAnsi="Courier New" w:cs="Courier New" w:hint="default"/>
      </w:rPr>
    </w:lvl>
    <w:lvl w:ilvl="5" w:tplc="B5E48EA6">
      <w:start w:val="1"/>
      <w:numFmt w:val="bullet"/>
      <w:lvlText w:val=""/>
      <w:lvlJc w:val="left"/>
      <w:pPr>
        <w:ind w:left="4320" w:hanging="360"/>
      </w:pPr>
      <w:rPr>
        <w:rFonts w:ascii="Wingdings" w:hAnsi="Wingdings" w:hint="default"/>
      </w:rPr>
    </w:lvl>
    <w:lvl w:ilvl="6" w:tplc="DF78959C">
      <w:start w:val="1"/>
      <w:numFmt w:val="bullet"/>
      <w:lvlText w:val=""/>
      <w:lvlJc w:val="left"/>
      <w:pPr>
        <w:ind w:left="5040" w:hanging="360"/>
      </w:pPr>
      <w:rPr>
        <w:rFonts w:ascii="Symbol" w:hAnsi="Symbol" w:hint="default"/>
      </w:rPr>
    </w:lvl>
    <w:lvl w:ilvl="7" w:tplc="EDA676B2">
      <w:start w:val="1"/>
      <w:numFmt w:val="bullet"/>
      <w:lvlText w:val="o"/>
      <w:lvlJc w:val="left"/>
      <w:pPr>
        <w:ind w:left="5760" w:hanging="360"/>
      </w:pPr>
      <w:rPr>
        <w:rFonts w:ascii="Courier New" w:hAnsi="Courier New" w:cs="Courier New" w:hint="default"/>
      </w:rPr>
    </w:lvl>
    <w:lvl w:ilvl="8" w:tplc="EA9AC604">
      <w:start w:val="1"/>
      <w:numFmt w:val="bullet"/>
      <w:lvlText w:val=""/>
      <w:lvlJc w:val="left"/>
      <w:pPr>
        <w:ind w:left="6480" w:hanging="360"/>
      </w:pPr>
      <w:rPr>
        <w:rFonts w:ascii="Wingdings" w:hAnsi="Wingdings" w:hint="default"/>
      </w:rPr>
    </w:lvl>
  </w:abstractNum>
  <w:abstractNum w:abstractNumId="146">
    <w:nsid w:val="48A05FC0"/>
    <w:multiLevelType w:val="hybridMultilevel"/>
    <w:tmpl w:val="3F90D420"/>
    <w:lvl w:ilvl="0" w:tplc="7F3C8C6A">
      <w:start w:val="1"/>
      <w:numFmt w:val="bullet"/>
      <w:lvlText w:val="–"/>
      <w:lvlJc w:val="left"/>
      <w:pPr>
        <w:ind w:left="1069" w:hanging="360"/>
      </w:pPr>
      <w:rPr>
        <w:rFonts w:ascii="Arial" w:eastAsia="Arial" w:hAnsi="Arial" w:cs="Arial" w:hint="default"/>
      </w:rPr>
    </w:lvl>
    <w:lvl w:ilvl="1" w:tplc="54CA5FDC">
      <w:start w:val="1"/>
      <w:numFmt w:val="bullet"/>
      <w:lvlText w:val="o"/>
      <w:lvlJc w:val="left"/>
      <w:pPr>
        <w:ind w:left="1789" w:hanging="360"/>
      </w:pPr>
      <w:rPr>
        <w:rFonts w:ascii="Courier New" w:eastAsia="Courier New" w:hAnsi="Courier New" w:cs="Courier New" w:hint="default"/>
      </w:rPr>
    </w:lvl>
    <w:lvl w:ilvl="2" w:tplc="E7FC3AD0">
      <w:start w:val="1"/>
      <w:numFmt w:val="bullet"/>
      <w:lvlText w:val="§"/>
      <w:lvlJc w:val="left"/>
      <w:pPr>
        <w:ind w:left="2509" w:hanging="360"/>
      </w:pPr>
      <w:rPr>
        <w:rFonts w:ascii="Wingdings" w:eastAsia="Wingdings" w:hAnsi="Wingdings" w:cs="Wingdings" w:hint="default"/>
      </w:rPr>
    </w:lvl>
    <w:lvl w:ilvl="3" w:tplc="C4045DEA">
      <w:start w:val="1"/>
      <w:numFmt w:val="bullet"/>
      <w:lvlText w:val="·"/>
      <w:lvlJc w:val="left"/>
      <w:pPr>
        <w:ind w:left="3229" w:hanging="360"/>
      </w:pPr>
      <w:rPr>
        <w:rFonts w:ascii="Symbol" w:eastAsia="Symbol" w:hAnsi="Symbol" w:cs="Symbol" w:hint="default"/>
      </w:rPr>
    </w:lvl>
    <w:lvl w:ilvl="4" w:tplc="6D92EB7A">
      <w:start w:val="1"/>
      <w:numFmt w:val="bullet"/>
      <w:lvlText w:val="o"/>
      <w:lvlJc w:val="left"/>
      <w:pPr>
        <w:ind w:left="3949" w:hanging="360"/>
      </w:pPr>
      <w:rPr>
        <w:rFonts w:ascii="Courier New" w:eastAsia="Courier New" w:hAnsi="Courier New" w:cs="Courier New" w:hint="default"/>
      </w:rPr>
    </w:lvl>
    <w:lvl w:ilvl="5" w:tplc="4C5A9FF4">
      <w:start w:val="1"/>
      <w:numFmt w:val="bullet"/>
      <w:lvlText w:val="§"/>
      <w:lvlJc w:val="left"/>
      <w:pPr>
        <w:ind w:left="4669" w:hanging="360"/>
      </w:pPr>
      <w:rPr>
        <w:rFonts w:ascii="Wingdings" w:eastAsia="Wingdings" w:hAnsi="Wingdings" w:cs="Wingdings" w:hint="default"/>
      </w:rPr>
    </w:lvl>
    <w:lvl w:ilvl="6" w:tplc="F39AE4D2">
      <w:start w:val="1"/>
      <w:numFmt w:val="bullet"/>
      <w:lvlText w:val="·"/>
      <w:lvlJc w:val="left"/>
      <w:pPr>
        <w:ind w:left="5389" w:hanging="360"/>
      </w:pPr>
      <w:rPr>
        <w:rFonts w:ascii="Symbol" w:eastAsia="Symbol" w:hAnsi="Symbol" w:cs="Symbol" w:hint="default"/>
      </w:rPr>
    </w:lvl>
    <w:lvl w:ilvl="7" w:tplc="FE6ABC9C">
      <w:start w:val="1"/>
      <w:numFmt w:val="bullet"/>
      <w:lvlText w:val="o"/>
      <w:lvlJc w:val="left"/>
      <w:pPr>
        <w:ind w:left="6109" w:hanging="360"/>
      </w:pPr>
      <w:rPr>
        <w:rFonts w:ascii="Courier New" w:eastAsia="Courier New" w:hAnsi="Courier New" w:cs="Courier New" w:hint="default"/>
      </w:rPr>
    </w:lvl>
    <w:lvl w:ilvl="8" w:tplc="3514B67E">
      <w:start w:val="1"/>
      <w:numFmt w:val="bullet"/>
      <w:lvlText w:val="§"/>
      <w:lvlJc w:val="left"/>
      <w:pPr>
        <w:ind w:left="6829" w:hanging="360"/>
      </w:pPr>
      <w:rPr>
        <w:rFonts w:ascii="Wingdings" w:eastAsia="Wingdings" w:hAnsi="Wingdings" w:cs="Wingdings" w:hint="default"/>
      </w:rPr>
    </w:lvl>
  </w:abstractNum>
  <w:abstractNum w:abstractNumId="147">
    <w:nsid w:val="499C1DA6"/>
    <w:multiLevelType w:val="hybridMultilevel"/>
    <w:tmpl w:val="45DC64C2"/>
    <w:lvl w:ilvl="0" w:tplc="FE46880A">
      <w:start w:val="1"/>
      <w:numFmt w:val="bullet"/>
      <w:lvlText w:val="-"/>
      <w:lvlJc w:val="left"/>
      <w:pPr>
        <w:ind w:left="720" w:hanging="360"/>
      </w:pPr>
      <w:rPr>
        <w:rFonts w:ascii="Times New Roman" w:eastAsia="Times New Roman" w:hAnsi="Times New Roman" w:hint="default"/>
        <w:sz w:val="24"/>
        <w:szCs w:val="24"/>
      </w:rPr>
    </w:lvl>
    <w:lvl w:ilvl="1" w:tplc="8DC8B18E">
      <w:start w:val="1"/>
      <w:numFmt w:val="bullet"/>
      <w:lvlText w:val="o"/>
      <w:lvlJc w:val="left"/>
      <w:pPr>
        <w:ind w:left="1440" w:hanging="360"/>
      </w:pPr>
      <w:rPr>
        <w:rFonts w:ascii="Courier New" w:hAnsi="Courier New" w:cs="Courier New" w:hint="default"/>
      </w:rPr>
    </w:lvl>
    <w:lvl w:ilvl="2" w:tplc="15B420EE">
      <w:start w:val="1"/>
      <w:numFmt w:val="bullet"/>
      <w:lvlText w:val=""/>
      <w:lvlJc w:val="left"/>
      <w:pPr>
        <w:ind w:left="2160" w:hanging="360"/>
      </w:pPr>
      <w:rPr>
        <w:rFonts w:ascii="Wingdings" w:hAnsi="Wingdings" w:hint="default"/>
      </w:rPr>
    </w:lvl>
    <w:lvl w:ilvl="3" w:tplc="BDA60D58">
      <w:start w:val="1"/>
      <w:numFmt w:val="bullet"/>
      <w:lvlText w:val=""/>
      <w:lvlJc w:val="left"/>
      <w:pPr>
        <w:ind w:left="2880" w:hanging="360"/>
      </w:pPr>
      <w:rPr>
        <w:rFonts w:ascii="Symbol" w:hAnsi="Symbol" w:hint="default"/>
      </w:rPr>
    </w:lvl>
    <w:lvl w:ilvl="4" w:tplc="231408A2">
      <w:start w:val="1"/>
      <w:numFmt w:val="bullet"/>
      <w:lvlText w:val="o"/>
      <w:lvlJc w:val="left"/>
      <w:pPr>
        <w:ind w:left="3600" w:hanging="360"/>
      </w:pPr>
      <w:rPr>
        <w:rFonts w:ascii="Courier New" w:hAnsi="Courier New" w:cs="Courier New" w:hint="default"/>
      </w:rPr>
    </w:lvl>
    <w:lvl w:ilvl="5" w:tplc="682017A0">
      <w:start w:val="1"/>
      <w:numFmt w:val="bullet"/>
      <w:lvlText w:val=""/>
      <w:lvlJc w:val="left"/>
      <w:pPr>
        <w:ind w:left="4320" w:hanging="360"/>
      </w:pPr>
      <w:rPr>
        <w:rFonts w:ascii="Wingdings" w:hAnsi="Wingdings" w:hint="default"/>
      </w:rPr>
    </w:lvl>
    <w:lvl w:ilvl="6" w:tplc="A690631A">
      <w:start w:val="1"/>
      <w:numFmt w:val="bullet"/>
      <w:lvlText w:val=""/>
      <w:lvlJc w:val="left"/>
      <w:pPr>
        <w:ind w:left="5040" w:hanging="360"/>
      </w:pPr>
      <w:rPr>
        <w:rFonts w:ascii="Symbol" w:hAnsi="Symbol" w:hint="default"/>
      </w:rPr>
    </w:lvl>
    <w:lvl w:ilvl="7" w:tplc="4656B21E">
      <w:start w:val="1"/>
      <w:numFmt w:val="bullet"/>
      <w:lvlText w:val="o"/>
      <w:lvlJc w:val="left"/>
      <w:pPr>
        <w:ind w:left="5760" w:hanging="360"/>
      </w:pPr>
      <w:rPr>
        <w:rFonts w:ascii="Courier New" w:hAnsi="Courier New" w:cs="Courier New" w:hint="default"/>
      </w:rPr>
    </w:lvl>
    <w:lvl w:ilvl="8" w:tplc="9AA89426">
      <w:start w:val="1"/>
      <w:numFmt w:val="bullet"/>
      <w:lvlText w:val=""/>
      <w:lvlJc w:val="left"/>
      <w:pPr>
        <w:ind w:left="6480" w:hanging="360"/>
      </w:pPr>
      <w:rPr>
        <w:rFonts w:ascii="Wingdings" w:hAnsi="Wingdings" w:hint="default"/>
      </w:rPr>
    </w:lvl>
  </w:abstractNum>
  <w:abstractNum w:abstractNumId="148">
    <w:nsid w:val="49CA124D"/>
    <w:multiLevelType w:val="hybridMultilevel"/>
    <w:tmpl w:val="95043A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4A980047"/>
    <w:multiLevelType w:val="hybridMultilevel"/>
    <w:tmpl w:val="C62C1B62"/>
    <w:lvl w:ilvl="0" w:tplc="CC72C31C">
      <w:start w:val="1"/>
      <w:numFmt w:val="bullet"/>
      <w:lvlText w:val=""/>
      <w:lvlJc w:val="left"/>
      <w:pPr>
        <w:ind w:left="720" w:hanging="360"/>
      </w:pPr>
      <w:rPr>
        <w:rFonts w:ascii="Symbol" w:eastAsia="Symbol" w:hAnsi="Symbol" w:cs="Symbol" w:hint="default"/>
      </w:rPr>
    </w:lvl>
    <w:lvl w:ilvl="1" w:tplc="BC22D2D4">
      <w:start w:val="1"/>
      <w:numFmt w:val="bullet"/>
      <w:lvlText w:val="o"/>
      <w:lvlJc w:val="left"/>
      <w:pPr>
        <w:ind w:left="1440" w:hanging="360"/>
      </w:pPr>
      <w:rPr>
        <w:rFonts w:ascii="Courier New" w:eastAsia="Courier New" w:hAnsi="Courier New" w:cs="Courier New" w:hint="default"/>
      </w:rPr>
    </w:lvl>
    <w:lvl w:ilvl="2" w:tplc="C0D0853E">
      <w:start w:val="1"/>
      <w:numFmt w:val="bullet"/>
      <w:lvlText w:val=""/>
      <w:lvlJc w:val="left"/>
      <w:pPr>
        <w:ind w:left="2160" w:hanging="360"/>
      </w:pPr>
      <w:rPr>
        <w:rFonts w:ascii="Wingdings" w:eastAsia="Wingdings" w:hAnsi="Wingdings" w:cs="Wingdings" w:hint="default"/>
      </w:rPr>
    </w:lvl>
    <w:lvl w:ilvl="3" w:tplc="FCE2F4D8">
      <w:start w:val="1"/>
      <w:numFmt w:val="bullet"/>
      <w:lvlText w:val=""/>
      <w:lvlJc w:val="left"/>
      <w:pPr>
        <w:ind w:left="2880" w:hanging="360"/>
      </w:pPr>
      <w:rPr>
        <w:rFonts w:ascii="Symbol" w:eastAsia="Symbol" w:hAnsi="Symbol" w:cs="Symbol" w:hint="default"/>
      </w:rPr>
    </w:lvl>
    <w:lvl w:ilvl="4" w:tplc="AB766B2C">
      <w:start w:val="1"/>
      <w:numFmt w:val="bullet"/>
      <w:lvlText w:val="o"/>
      <w:lvlJc w:val="left"/>
      <w:pPr>
        <w:ind w:left="3600" w:hanging="360"/>
      </w:pPr>
      <w:rPr>
        <w:rFonts w:ascii="Courier New" w:eastAsia="Courier New" w:hAnsi="Courier New" w:cs="Courier New" w:hint="default"/>
      </w:rPr>
    </w:lvl>
    <w:lvl w:ilvl="5" w:tplc="FDF8A10C">
      <w:start w:val="1"/>
      <w:numFmt w:val="bullet"/>
      <w:lvlText w:val=""/>
      <w:lvlJc w:val="left"/>
      <w:pPr>
        <w:ind w:left="4320" w:hanging="360"/>
      </w:pPr>
      <w:rPr>
        <w:rFonts w:ascii="Wingdings" w:eastAsia="Wingdings" w:hAnsi="Wingdings" w:cs="Wingdings" w:hint="default"/>
      </w:rPr>
    </w:lvl>
    <w:lvl w:ilvl="6" w:tplc="BB74CFD4">
      <w:start w:val="1"/>
      <w:numFmt w:val="bullet"/>
      <w:lvlText w:val=""/>
      <w:lvlJc w:val="left"/>
      <w:pPr>
        <w:ind w:left="5040" w:hanging="360"/>
      </w:pPr>
      <w:rPr>
        <w:rFonts w:ascii="Symbol" w:eastAsia="Symbol" w:hAnsi="Symbol" w:cs="Symbol" w:hint="default"/>
      </w:rPr>
    </w:lvl>
    <w:lvl w:ilvl="7" w:tplc="7F94E19A">
      <w:start w:val="1"/>
      <w:numFmt w:val="bullet"/>
      <w:lvlText w:val="o"/>
      <w:lvlJc w:val="left"/>
      <w:pPr>
        <w:ind w:left="5760" w:hanging="360"/>
      </w:pPr>
      <w:rPr>
        <w:rFonts w:ascii="Courier New" w:eastAsia="Courier New" w:hAnsi="Courier New" w:cs="Courier New" w:hint="default"/>
      </w:rPr>
    </w:lvl>
    <w:lvl w:ilvl="8" w:tplc="70085F52">
      <w:start w:val="1"/>
      <w:numFmt w:val="bullet"/>
      <w:lvlText w:val=""/>
      <w:lvlJc w:val="left"/>
      <w:pPr>
        <w:ind w:left="6480" w:hanging="360"/>
      </w:pPr>
      <w:rPr>
        <w:rFonts w:ascii="Wingdings" w:eastAsia="Wingdings" w:hAnsi="Wingdings" w:cs="Wingdings" w:hint="default"/>
      </w:rPr>
    </w:lvl>
  </w:abstractNum>
  <w:abstractNum w:abstractNumId="150">
    <w:nsid w:val="4AEF6E32"/>
    <w:multiLevelType w:val="hybridMultilevel"/>
    <w:tmpl w:val="87A429E4"/>
    <w:lvl w:ilvl="0" w:tplc="99B401AA">
      <w:start w:val="1"/>
      <w:numFmt w:val="bullet"/>
      <w:lvlText w:val="•"/>
      <w:lvlJc w:val="left"/>
      <w:pPr>
        <w:ind w:left="720" w:hanging="360"/>
      </w:pPr>
      <w:rPr>
        <w:rFonts w:ascii="Times New Roman" w:hAnsi="Times New Roman" w:cs="Times New Roman" w:hint="default"/>
      </w:rPr>
    </w:lvl>
    <w:lvl w:ilvl="1" w:tplc="344A522A">
      <w:start w:val="1"/>
      <w:numFmt w:val="bullet"/>
      <w:lvlText w:val="o"/>
      <w:lvlJc w:val="left"/>
      <w:pPr>
        <w:ind w:left="1440" w:hanging="360"/>
      </w:pPr>
      <w:rPr>
        <w:rFonts w:ascii="Courier New" w:hAnsi="Courier New" w:cs="Courier New" w:hint="default"/>
      </w:rPr>
    </w:lvl>
    <w:lvl w:ilvl="2" w:tplc="7CB001A0">
      <w:start w:val="1"/>
      <w:numFmt w:val="bullet"/>
      <w:lvlText w:val=""/>
      <w:lvlJc w:val="left"/>
      <w:pPr>
        <w:ind w:left="2160" w:hanging="360"/>
      </w:pPr>
      <w:rPr>
        <w:rFonts w:ascii="Wingdings" w:hAnsi="Wingdings" w:hint="default"/>
      </w:rPr>
    </w:lvl>
    <w:lvl w:ilvl="3" w:tplc="B0F2BC0A">
      <w:start w:val="1"/>
      <w:numFmt w:val="bullet"/>
      <w:lvlText w:val=""/>
      <w:lvlJc w:val="left"/>
      <w:pPr>
        <w:ind w:left="2880" w:hanging="360"/>
      </w:pPr>
      <w:rPr>
        <w:rFonts w:ascii="Symbol" w:hAnsi="Symbol" w:hint="default"/>
      </w:rPr>
    </w:lvl>
    <w:lvl w:ilvl="4" w:tplc="5958180C">
      <w:start w:val="1"/>
      <w:numFmt w:val="bullet"/>
      <w:lvlText w:val="o"/>
      <w:lvlJc w:val="left"/>
      <w:pPr>
        <w:ind w:left="3600" w:hanging="360"/>
      </w:pPr>
      <w:rPr>
        <w:rFonts w:ascii="Courier New" w:hAnsi="Courier New" w:cs="Courier New" w:hint="default"/>
      </w:rPr>
    </w:lvl>
    <w:lvl w:ilvl="5" w:tplc="DDBADB44">
      <w:start w:val="1"/>
      <w:numFmt w:val="bullet"/>
      <w:lvlText w:val=""/>
      <w:lvlJc w:val="left"/>
      <w:pPr>
        <w:ind w:left="4320" w:hanging="360"/>
      </w:pPr>
      <w:rPr>
        <w:rFonts w:ascii="Wingdings" w:hAnsi="Wingdings" w:hint="default"/>
      </w:rPr>
    </w:lvl>
    <w:lvl w:ilvl="6" w:tplc="75B2BEE8">
      <w:start w:val="1"/>
      <w:numFmt w:val="bullet"/>
      <w:lvlText w:val=""/>
      <w:lvlJc w:val="left"/>
      <w:pPr>
        <w:ind w:left="5040" w:hanging="360"/>
      </w:pPr>
      <w:rPr>
        <w:rFonts w:ascii="Symbol" w:hAnsi="Symbol" w:hint="default"/>
      </w:rPr>
    </w:lvl>
    <w:lvl w:ilvl="7" w:tplc="74F41356">
      <w:start w:val="1"/>
      <w:numFmt w:val="bullet"/>
      <w:lvlText w:val="o"/>
      <w:lvlJc w:val="left"/>
      <w:pPr>
        <w:ind w:left="5760" w:hanging="360"/>
      </w:pPr>
      <w:rPr>
        <w:rFonts w:ascii="Courier New" w:hAnsi="Courier New" w:cs="Courier New" w:hint="default"/>
      </w:rPr>
    </w:lvl>
    <w:lvl w:ilvl="8" w:tplc="39C487A2">
      <w:start w:val="1"/>
      <w:numFmt w:val="bullet"/>
      <w:lvlText w:val=""/>
      <w:lvlJc w:val="left"/>
      <w:pPr>
        <w:ind w:left="6480" w:hanging="360"/>
      </w:pPr>
      <w:rPr>
        <w:rFonts w:ascii="Wingdings" w:hAnsi="Wingdings" w:hint="default"/>
      </w:rPr>
    </w:lvl>
  </w:abstractNum>
  <w:abstractNum w:abstractNumId="151">
    <w:nsid w:val="4B2F1748"/>
    <w:multiLevelType w:val="hybridMultilevel"/>
    <w:tmpl w:val="ACE67316"/>
    <w:lvl w:ilvl="0" w:tplc="B4000990">
      <w:start w:val="1"/>
      <w:numFmt w:val="decimal"/>
      <w:lvlText w:val="%1)"/>
      <w:lvlJc w:val="left"/>
      <w:pPr>
        <w:ind w:left="212" w:hanging="339"/>
      </w:pPr>
      <w:rPr>
        <w:rFonts w:ascii="Times New Roman" w:eastAsia="Times New Roman" w:hAnsi="Times New Roman" w:cs="Times New Roman" w:hint="default"/>
        <w:sz w:val="24"/>
        <w:szCs w:val="24"/>
        <w:lang w:val="ru-RU" w:eastAsia="en-US" w:bidi="ar-SA"/>
      </w:rPr>
    </w:lvl>
    <w:lvl w:ilvl="1" w:tplc="3C560808">
      <w:start w:val="1"/>
      <w:numFmt w:val="bullet"/>
      <w:lvlText w:val="•"/>
      <w:lvlJc w:val="left"/>
      <w:pPr>
        <w:ind w:left="1264" w:hanging="339"/>
      </w:pPr>
      <w:rPr>
        <w:rFonts w:hint="default"/>
        <w:lang w:val="ru-RU" w:eastAsia="en-US" w:bidi="ar-SA"/>
      </w:rPr>
    </w:lvl>
    <w:lvl w:ilvl="2" w:tplc="59683E02">
      <w:start w:val="1"/>
      <w:numFmt w:val="bullet"/>
      <w:lvlText w:val="•"/>
      <w:lvlJc w:val="left"/>
      <w:pPr>
        <w:ind w:left="2309" w:hanging="339"/>
      </w:pPr>
      <w:rPr>
        <w:rFonts w:hint="default"/>
        <w:lang w:val="ru-RU" w:eastAsia="en-US" w:bidi="ar-SA"/>
      </w:rPr>
    </w:lvl>
    <w:lvl w:ilvl="3" w:tplc="568460DA">
      <w:start w:val="1"/>
      <w:numFmt w:val="bullet"/>
      <w:lvlText w:val="•"/>
      <w:lvlJc w:val="left"/>
      <w:pPr>
        <w:ind w:left="3353" w:hanging="339"/>
      </w:pPr>
      <w:rPr>
        <w:rFonts w:hint="default"/>
        <w:lang w:val="ru-RU" w:eastAsia="en-US" w:bidi="ar-SA"/>
      </w:rPr>
    </w:lvl>
    <w:lvl w:ilvl="4" w:tplc="F9E0C4CE">
      <w:start w:val="1"/>
      <w:numFmt w:val="bullet"/>
      <w:lvlText w:val="•"/>
      <w:lvlJc w:val="left"/>
      <w:pPr>
        <w:ind w:left="4398" w:hanging="339"/>
      </w:pPr>
      <w:rPr>
        <w:rFonts w:hint="default"/>
        <w:lang w:val="ru-RU" w:eastAsia="en-US" w:bidi="ar-SA"/>
      </w:rPr>
    </w:lvl>
    <w:lvl w:ilvl="5" w:tplc="8D0EDBA2">
      <w:start w:val="1"/>
      <w:numFmt w:val="bullet"/>
      <w:lvlText w:val="•"/>
      <w:lvlJc w:val="left"/>
      <w:pPr>
        <w:ind w:left="5443" w:hanging="339"/>
      </w:pPr>
      <w:rPr>
        <w:rFonts w:hint="default"/>
        <w:lang w:val="ru-RU" w:eastAsia="en-US" w:bidi="ar-SA"/>
      </w:rPr>
    </w:lvl>
    <w:lvl w:ilvl="6" w:tplc="6E5668FE">
      <w:start w:val="1"/>
      <w:numFmt w:val="bullet"/>
      <w:lvlText w:val="•"/>
      <w:lvlJc w:val="left"/>
      <w:pPr>
        <w:ind w:left="6487" w:hanging="339"/>
      </w:pPr>
      <w:rPr>
        <w:rFonts w:hint="default"/>
        <w:lang w:val="ru-RU" w:eastAsia="en-US" w:bidi="ar-SA"/>
      </w:rPr>
    </w:lvl>
    <w:lvl w:ilvl="7" w:tplc="78CE06E0">
      <w:start w:val="1"/>
      <w:numFmt w:val="bullet"/>
      <w:lvlText w:val="•"/>
      <w:lvlJc w:val="left"/>
      <w:pPr>
        <w:ind w:left="7532" w:hanging="339"/>
      </w:pPr>
      <w:rPr>
        <w:rFonts w:hint="default"/>
        <w:lang w:val="ru-RU" w:eastAsia="en-US" w:bidi="ar-SA"/>
      </w:rPr>
    </w:lvl>
    <w:lvl w:ilvl="8" w:tplc="2D8465F2">
      <w:start w:val="1"/>
      <w:numFmt w:val="bullet"/>
      <w:lvlText w:val="•"/>
      <w:lvlJc w:val="left"/>
      <w:pPr>
        <w:ind w:left="8577" w:hanging="339"/>
      </w:pPr>
      <w:rPr>
        <w:rFonts w:hint="default"/>
        <w:lang w:val="ru-RU" w:eastAsia="en-US" w:bidi="ar-SA"/>
      </w:rPr>
    </w:lvl>
  </w:abstractNum>
  <w:abstractNum w:abstractNumId="152">
    <w:nsid w:val="4BB9336C"/>
    <w:multiLevelType w:val="hybridMultilevel"/>
    <w:tmpl w:val="E01ADC10"/>
    <w:lvl w:ilvl="0" w:tplc="FB2C7F76">
      <w:start w:val="1"/>
      <w:numFmt w:val="bullet"/>
      <w:lvlText w:val="–"/>
      <w:lvlJc w:val="left"/>
      <w:pPr>
        <w:ind w:left="709" w:hanging="360"/>
      </w:pPr>
      <w:rPr>
        <w:rFonts w:ascii="Arial" w:eastAsia="Arial" w:hAnsi="Arial" w:cs="Arial" w:hint="default"/>
      </w:rPr>
    </w:lvl>
    <w:lvl w:ilvl="1" w:tplc="33CEAC98">
      <w:start w:val="1"/>
      <w:numFmt w:val="bullet"/>
      <w:lvlText w:val="o"/>
      <w:lvlJc w:val="left"/>
      <w:pPr>
        <w:ind w:left="1429" w:hanging="360"/>
      </w:pPr>
      <w:rPr>
        <w:rFonts w:ascii="Courier New" w:eastAsia="Courier New" w:hAnsi="Courier New" w:cs="Courier New" w:hint="default"/>
      </w:rPr>
    </w:lvl>
    <w:lvl w:ilvl="2" w:tplc="D3B8B3A0">
      <w:start w:val="1"/>
      <w:numFmt w:val="bullet"/>
      <w:lvlText w:val="§"/>
      <w:lvlJc w:val="left"/>
      <w:pPr>
        <w:ind w:left="2149" w:hanging="360"/>
      </w:pPr>
      <w:rPr>
        <w:rFonts w:ascii="Wingdings" w:eastAsia="Wingdings" w:hAnsi="Wingdings" w:cs="Wingdings" w:hint="default"/>
      </w:rPr>
    </w:lvl>
    <w:lvl w:ilvl="3" w:tplc="78524F98">
      <w:start w:val="1"/>
      <w:numFmt w:val="bullet"/>
      <w:lvlText w:val="·"/>
      <w:lvlJc w:val="left"/>
      <w:pPr>
        <w:ind w:left="2869" w:hanging="360"/>
      </w:pPr>
      <w:rPr>
        <w:rFonts w:ascii="Symbol" w:eastAsia="Symbol" w:hAnsi="Symbol" w:cs="Symbol" w:hint="default"/>
      </w:rPr>
    </w:lvl>
    <w:lvl w:ilvl="4" w:tplc="CC7414C6">
      <w:start w:val="1"/>
      <w:numFmt w:val="bullet"/>
      <w:lvlText w:val="o"/>
      <w:lvlJc w:val="left"/>
      <w:pPr>
        <w:ind w:left="3589" w:hanging="360"/>
      </w:pPr>
      <w:rPr>
        <w:rFonts w:ascii="Courier New" w:eastAsia="Courier New" w:hAnsi="Courier New" w:cs="Courier New" w:hint="default"/>
      </w:rPr>
    </w:lvl>
    <w:lvl w:ilvl="5" w:tplc="69B4A660">
      <w:start w:val="1"/>
      <w:numFmt w:val="bullet"/>
      <w:lvlText w:val="§"/>
      <w:lvlJc w:val="left"/>
      <w:pPr>
        <w:ind w:left="4309" w:hanging="360"/>
      </w:pPr>
      <w:rPr>
        <w:rFonts w:ascii="Wingdings" w:eastAsia="Wingdings" w:hAnsi="Wingdings" w:cs="Wingdings" w:hint="default"/>
      </w:rPr>
    </w:lvl>
    <w:lvl w:ilvl="6" w:tplc="1CA2C5A2">
      <w:start w:val="1"/>
      <w:numFmt w:val="bullet"/>
      <w:lvlText w:val="·"/>
      <w:lvlJc w:val="left"/>
      <w:pPr>
        <w:ind w:left="5029" w:hanging="360"/>
      </w:pPr>
      <w:rPr>
        <w:rFonts w:ascii="Symbol" w:eastAsia="Symbol" w:hAnsi="Symbol" w:cs="Symbol" w:hint="default"/>
      </w:rPr>
    </w:lvl>
    <w:lvl w:ilvl="7" w:tplc="60F27FC4">
      <w:start w:val="1"/>
      <w:numFmt w:val="bullet"/>
      <w:lvlText w:val="o"/>
      <w:lvlJc w:val="left"/>
      <w:pPr>
        <w:ind w:left="5749" w:hanging="360"/>
      </w:pPr>
      <w:rPr>
        <w:rFonts w:ascii="Courier New" w:eastAsia="Courier New" w:hAnsi="Courier New" w:cs="Courier New" w:hint="default"/>
      </w:rPr>
    </w:lvl>
    <w:lvl w:ilvl="8" w:tplc="DFD6B192">
      <w:start w:val="1"/>
      <w:numFmt w:val="bullet"/>
      <w:lvlText w:val="§"/>
      <w:lvlJc w:val="left"/>
      <w:pPr>
        <w:ind w:left="6469" w:hanging="360"/>
      </w:pPr>
      <w:rPr>
        <w:rFonts w:ascii="Wingdings" w:eastAsia="Wingdings" w:hAnsi="Wingdings" w:cs="Wingdings" w:hint="default"/>
      </w:rPr>
    </w:lvl>
  </w:abstractNum>
  <w:abstractNum w:abstractNumId="153">
    <w:nsid w:val="4C257592"/>
    <w:multiLevelType w:val="hybridMultilevel"/>
    <w:tmpl w:val="5C9A0B6E"/>
    <w:lvl w:ilvl="0" w:tplc="08062738">
      <w:start w:val="1"/>
      <w:numFmt w:val="bullet"/>
      <w:lvlText w:val="-"/>
      <w:lvlJc w:val="left"/>
      <w:pPr>
        <w:ind w:left="720" w:hanging="360"/>
      </w:pPr>
      <w:rPr>
        <w:rFonts w:ascii="Times New Roman" w:eastAsia="Times New Roman" w:hAnsi="Times New Roman" w:cs="Times New Roman" w:hint="default"/>
        <w:w w:val="99"/>
        <w:sz w:val="24"/>
        <w:szCs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4">
    <w:nsid w:val="4C773421"/>
    <w:multiLevelType w:val="hybridMultilevel"/>
    <w:tmpl w:val="2FBEE784"/>
    <w:lvl w:ilvl="0" w:tplc="71649A20">
      <w:start w:val="1"/>
      <w:numFmt w:val="bullet"/>
      <w:lvlText w:val="‒"/>
      <w:lvlJc w:val="left"/>
      <w:pPr>
        <w:ind w:left="1519" w:hanging="231"/>
      </w:pPr>
      <w:rPr>
        <w:rFonts w:ascii="Times New Roman" w:hAnsi="Times New Roman" w:cs="Times New Roman" w:hint="default"/>
        <w:lang w:val="ru-RU" w:eastAsia="en-US" w:bidi="ar-SA"/>
      </w:rPr>
    </w:lvl>
    <w:lvl w:ilvl="1" w:tplc="485EA484">
      <w:start w:val="1"/>
      <w:numFmt w:val="bullet"/>
      <w:lvlText w:val="•"/>
      <w:lvlJc w:val="left"/>
      <w:pPr>
        <w:ind w:left="2525" w:hanging="231"/>
      </w:pPr>
      <w:rPr>
        <w:rFonts w:hint="default"/>
        <w:lang w:val="ru-RU" w:eastAsia="en-US" w:bidi="ar-SA"/>
      </w:rPr>
    </w:lvl>
    <w:lvl w:ilvl="2" w:tplc="C932001A">
      <w:start w:val="1"/>
      <w:numFmt w:val="bullet"/>
      <w:lvlText w:val="•"/>
      <w:lvlJc w:val="left"/>
      <w:pPr>
        <w:ind w:left="3531" w:hanging="231"/>
      </w:pPr>
      <w:rPr>
        <w:rFonts w:hint="default"/>
        <w:lang w:val="ru-RU" w:eastAsia="en-US" w:bidi="ar-SA"/>
      </w:rPr>
    </w:lvl>
    <w:lvl w:ilvl="3" w:tplc="340C3046">
      <w:start w:val="1"/>
      <w:numFmt w:val="bullet"/>
      <w:lvlText w:val="•"/>
      <w:lvlJc w:val="left"/>
      <w:pPr>
        <w:ind w:left="4537" w:hanging="231"/>
      </w:pPr>
      <w:rPr>
        <w:rFonts w:hint="default"/>
        <w:lang w:val="ru-RU" w:eastAsia="en-US" w:bidi="ar-SA"/>
      </w:rPr>
    </w:lvl>
    <w:lvl w:ilvl="4" w:tplc="3ED86ECE">
      <w:start w:val="1"/>
      <w:numFmt w:val="bullet"/>
      <w:lvlText w:val="•"/>
      <w:lvlJc w:val="left"/>
      <w:pPr>
        <w:ind w:left="5543" w:hanging="231"/>
      </w:pPr>
      <w:rPr>
        <w:rFonts w:hint="default"/>
        <w:lang w:val="ru-RU" w:eastAsia="en-US" w:bidi="ar-SA"/>
      </w:rPr>
    </w:lvl>
    <w:lvl w:ilvl="5" w:tplc="2FECB5A4">
      <w:start w:val="1"/>
      <w:numFmt w:val="bullet"/>
      <w:lvlText w:val="•"/>
      <w:lvlJc w:val="left"/>
      <w:pPr>
        <w:ind w:left="6549" w:hanging="231"/>
      </w:pPr>
      <w:rPr>
        <w:rFonts w:hint="default"/>
        <w:lang w:val="ru-RU" w:eastAsia="en-US" w:bidi="ar-SA"/>
      </w:rPr>
    </w:lvl>
    <w:lvl w:ilvl="6" w:tplc="DAAE058E">
      <w:start w:val="1"/>
      <w:numFmt w:val="bullet"/>
      <w:lvlText w:val="•"/>
      <w:lvlJc w:val="left"/>
      <w:pPr>
        <w:ind w:left="7555" w:hanging="231"/>
      </w:pPr>
      <w:rPr>
        <w:rFonts w:hint="default"/>
        <w:lang w:val="ru-RU" w:eastAsia="en-US" w:bidi="ar-SA"/>
      </w:rPr>
    </w:lvl>
    <w:lvl w:ilvl="7" w:tplc="834EEC14">
      <w:start w:val="1"/>
      <w:numFmt w:val="bullet"/>
      <w:lvlText w:val="•"/>
      <w:lvlJc w:val="left"/>
      <w:pPr>
        <w:ind w:left="8561" w:hanging="231"/>
      </w:pPr>
      <w:rPr>
        <w:rFonts w:hint="default"/>
        <w:lang w:val="ru-RU" w:eastAsia="en-US" w:bidi="ar-SA"/>
      </w:rPr>
    </w:lvl>
    <w:lvl w:ilvl="8" w:tplc="67EC5460">
      <w:start w:val="1"/>
      <w:numFmt w:val="bullet"/>
      <w:lvlText w:val="•"/>
      <w:lvlJc w:val="left"/>
      <w:pPr>
        <w:ind w:left="9567" w:hanging="231"/>
      </w:pPr>
      <w:rPr>
        <w:rFonts w:hint="default"/>
        <w:lang w:val="ru-RU" w:eastAsia="en-US" w:bidi="ar-SA"/>
      </w:rPr>
    </w:lvl>
  </w:abstractNum>
  <w:abstractNum w:abstractNumId="155">
    <w:nsid w:val="4C9F2D98"/>
    <w:multiLevelType w:val="hybridMultilevel"/>
    <w:tmpl w:val="DC0AFD30"/>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6">
    <w:nsid w:val="4D0D29C3"/>
    <w:multiLevelType w:val="hybridMultilevel"/>
    <w:tmpl w:val="7892D9D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nsid w:val="4D25581A"/>
    <w:multiLevelType w:val="hybridMultilevel"/>
    <w:tmpl w:val="2D404D56"/>
    <w:lvl w:ilvl="0" w:tplc="42FAEE0C">
      <w:start w:val="1"/>
      <w:numFmt w:val="bullet"/>
      <w:lvlText w:val="-"/>
      <w:lvlJc w:val="left"/>
      <w:pPr>
        <w:ind w:left="720" w:hanging="360"/>
      </w:pPr>
      <w:rPr>
        <w:rFonts w:ascii="Times New Roman" w:eastAsia="Times New Roman" w:hAnsi="Times New Roman" w:hint="default"/>
        <w:sz w:val="24"/>
        <w:szCs w:val="24"/>
      </w:rPr>
    </w:lvl>
    <w:lvl w:ilvl="1" w:tplc="C0B8F46A">
      <w:start w:val="1"/>
      <w:numFmt w:val="bullet"/>
      <w:lvlText w:val="o"/>
      <w:lvlJc w:val="left"/>
      <w:pPr>
        <w:ind w:left="1440" w:hanging="360"/>
      </w:pPr>
      <w:rPr>
        <w:rFonts w:ascii="Courier New" w:hAnsi="Courier New" w:cs="Courier New" w:hint="default"/>
      </w:rPr>
    </w:lvl>
    <w:lvl w:ilvl="2" w:tplc="2CFC3282">
      <w:start w:val="1"/>
      <w:numFmt w:val="bullet"/>
      <w:lvlText w:val=""/>
      <w:lvlJc w:val="left"/>
      <w:pPr>
        <w:ind w:left="2160" w:hanging="360"/>
      </w:pPr>
      <w:rPr>
        <w:rFonts w:ascii="Wingdings" w:hAnsi="Wingdings" w:hint="default"/>
      </w:rPr>
    </w:lvl>
    <w:lvl w:ilvl="3" w:tplc="0D668390">
      <w:start w:val="1"/>
      <w:numFmt w:val="bullet"/>
      <w:lvlText w:val=""/>
      <w:lvlJc w:val="left"/>
      <w:pPr>
        <w:ind w:left="2880" w:hanging="360"/>
      </w:pPr>
      <w:rPr>
        <w:rFonts w:ascii="Symbol" w:hAnsi="Symbol" w:hint="default"/>
      </w:rPr>
    </w:lvl>
    <w:lvl w:ilvl="4" w:tplc="9252D336">
      <w:start w:val="1"/>
      <w:numFmt w:val="bullet"/>
      <w:lvlText w:val="o"/>
      <w:lvlJc w:val="left"/>
      <w:pPr>
        <w:ind w:left="3600" w:hanging="360"/>
      </w:pPr>
      <w:rPr>
        <w:rFonts w:ascii="Courier New" w:hAnsi="Courier New" w:cs="Courier New" w:hint="default"/>
      </w:rPr>
    </w:lvl>
    <w:lvl w:ilvl="5" w:tplc="700E421A">
      <w:start w:val="1"/>
      <w:numFmt w:val="bullet"/>
      <w:lvlText w:val=""/>
      <w:lvlJc w:val="left"/>
      <w:pPr>
        <w:ind w:left="4320" w:hanging="360"/>
      </w:pPr>
      <w:rPr>
        <w:rFonts w:ascii="Wingdings" w:hAnsi="Wingdings" w:hint="default"/>
      </w:rPr>
    </w:lvl>
    <w:lvl w:ilvl="6" w:tplc="5E00AF30">
      <w:start w:val="1"/>
      <w:numFmt w:val="bullet"/>
      <w:lvlText w:val=""/>
      <w:lvlJc w:val="left"/>
      <w:pPr>
        <w:ind w:left="5040" w:hanging="360"/>
      </w:pPr>
      <w:rPr>
        <w:rFonts w:ascii="Symbol" w:hAnsi="Symbol" w:hint="default"/>
      </w:rPr>
    </w:lvl>
    <w:lvl w:ilvl="7" w:tplc="332C7222">
      <w:start w:val="1"/>
      <w:numFmt w:val="bullet"/>
      <w:lvlText w:val="o"/>
      <w:lvlJc w:val="left"/>
      <w:pPr>
        <w:ind w:left="5760" w:hanging="360"/>
      </w:pPr>
      <w:rPr>
        <w:rFonts w:ascii="Courier New" w:hAnsi="Courier New" w:cs="Courier New" w:hint="default"/>
      </w:rPr>
    </w:lvl>
    <w:lvl w:ilvl="8" w:tplc="F9388E6E">
      <w:start w:val="1"/>
      <w:numFmt w:val="bullet"/>
      <w:lvlText w:val=""/>
      <w:lvlJc w:val="left"/>
      <w:pPr>
        <w:ind w:left="6480" w:hanging="360"/>
      </w:pPr>
      <w:rPr>
        <w:rFonts w:ascii="Wingdings" w:hAnsi="Wingdings" w:hint="default"/>
      </w:rPr>
    </w:lvl>
  </w:abstractNum>
  <w:abstractNum w:abstractNumId="158">
    <w:nsid w:val="4D601701"/>
    <w:multiLevelType w:val="hybridMultilevel"/>
    <w:tmpl w:val="57C22A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4D823DDA"/>
    <w:multiLevelType w:val="hybridMultilevel"/>
    <w:tmpl w:val="13AE73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4DC13C21"/>
    <w:multiLevelType w:val="hybridMultilevel"/>
    <w:tmpl w:val="09C8C14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1">
    <w:nsid w:val="4E7B78DD"/>
    <w:multiLevelType w:val="hybridMultilevel"/>
    <w:tmpl w:val="000E96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nsid w:val="4E7C2C04"/>
    <w:multiLevelType w:val="hybridMultilevel"/>
    <w:tmpl w:val="81BEED2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nsid w:val="4EAB2FA0"/>
    <w:multiLevelType w:val="hybridMultilevel"/>
    <w:tmpl w:val="A2F89B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nsid w:val="4EAB4F01"/>
    <w:multiLevelType w:val="hybridMultilevel"/>
    <w:tmpl w:val="305CC0EC"/>
    <w:lvl w:ilvl="0" w:tplc="08062738">
      <w:start w:val="1"/>
      <w:numFmt w:val="bullet"/>
      <w:lvlText w:val="-"/>
      <w:lvlJc w:val="left"/>
      <w:pPr>
        <w:ind w:left="720" w:hanging="360"/>
      </w:pPr>
      <w:rPr>
        <w:rFonts w:ascii="Times New Roman" w:eastAsia="Times New Roman" w:hAnsi="Times New Roman" w:cs="Times New Roman" w:hint="default"/>
        <w:w w:val="99"/>
        <w:sz w:val="24"/>
        <w:szCs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5">
    <w:nsid w:val="4F083606"/>
    <w:multiLevelType w:val="hybridMultilevel"/>
    <w:tmpl w:val="AAB8C6D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4F8D1286"/>
    <w:multiLevelType w:val="hybridMultilevel"/>
    <w:tmpl w:val="A7C2447C"/>
    <w:lvl w:ilvl="0" w:tplc="AD923608">
      <w:start w:val="1"/>
      <w:numFmt w:val="bullet"/>
      <w:lvlText w:val="-"/>
      <w:lvlJc w:val="left"/>
      <w:pPr>
        <w:ind w:left="720" w:hanging="360"/>
      </w:pPr>
      <w:rPr>
        <w:rFonts w:ascii="Times New Roman" w:eastAsia="Times New Roman" w:hAnsi="Times New Roman" w:hint="default"/>
        <w:sz w:val="24"/>
        <w:szCs w:val="24"/>
      </w:rPr>
    </w:lvl>
    <w:lvl w:ilvl="1" w:tplc="31501F64">
      <w:start w:val="1"/>
      <w:numFmt w:val="bullet"/>
      <w:lvlText w:val="o"/>
      <w:lvlJc w:val="left"/>
      <w:pPr>
        <w:ind w:left="1440" w:hanging="360"/>
      </w:pPr>
      <w:rPr>
        <w:rFonts w:ascii="Courier New" w:hAnsi="Courier New" w:cs="Courier New" w:hint="default"/>
      </w:rPr>
    </w:lvl>
    <w:lvl w:ilvl="2" w:tplc="B08EA5A6">
      <w:start w:val="1"/>
      <w:numFmt w:val="bullet"/>
      <w:lvlText w:val=""/>
      <w:lvlJc w:val="left"/>
      <w:pPr>
        <w:ind w:left="2160" w:hanging="360"/>
      </w:pPr>
      <w:rPr>
        <w:rFonts w:ascii="Wingdings" w:hAnsi="Wingdings" w:hint="default"/>
      </w:rPr>
    </w:lvl>
    <w:lvl w:ilvl="3" w:tplc="4C2CA480">
      <w:start w:val="1"/>
      <w:numFmt w:val="bullet"/>
      <w:lvlText w:val=""/>
      <w:lvlJc w:val="left"/>
      <w:pPr>
        <w:ind w:left="2880" w:hanging="360"/>
      </w:pPr>
      <w:rPr>
        <w:rFonts w:ascii="Symbol" w:hAnsi="Symbol" w:hint="default"/>
      </w:rPr>
    </w:lvl>
    <w:lvl w:ilvl="4" w:tplc="2F4CEF18">
      <w:start w:val="1"/>
      <w:numFmt w:val="bullet"/>
      <w:lvlText w:val="o"/>
      <w:lvlJc w:val="left"/>
      <w:pPr>
        <w:ind w:left="3600" w:hanging="360"/>
      </w:pPr>
      <w:rPr>
        <w:rFonts w:ascii="Courier New" w:hAnsi="Courier New" w:cs="Courier New" w:hint="default"/>
      </w:rPr>
    </w:lvl>
    <w:lvl w:ilvl="5" w:tplc="2C028FDC">
      <w:start w:val="1"/>
      <w:numFmt w:val="bullet"/>
      <w:lvlText w:val=""/>
      <w:lvlJc w:val="left"/>
      <w:pPr>
        <w:ind w:left="4320" w:hanging="360"/>
      </w:pPr>
      <w:rPr>
        <w:rFonts w:ascii="Wingdings" w:hAnsi="Wingdings" w:hint="default"/>
      </w:rPr>
    </w:lvl>
    <w:lvl w:ilvl="6" w:tplc="69E88360">
      <w:start w:val="1"/>
      <w:numFmt w:val="bullet"/>
      <w:lvlText w:val=""/>
      <w:lvlJc w:val="left"/>
      <w:pPr>
        <w:ind w:left="5040" w:hanging="360"/>
      </w:pPr>
      <w:rPr>
        <w:rFonts w:ascii="Symbol" w:hAnsi="Symbol" w:hint="default"/>
      </w:rPr>
    </w:lvl>
    <w:lvl w:ilvl="7" w:tplc="8A5A39BC">
      <w:start w:val="1"/>
      <w:numFmt w:val="bullet"/>
      <w:lvlText w:val="o"/>
      <w:lvlJc w:val="left"/>
      <w:pPr>
        <w:ind w:left="5760" w:hanging="360"/>
      </w:pPr>
      <w:rPr>
        <w:rFonts w:ascii="Courier New" w:hAnsi="Courier New" w:cs="Courier New" w:hint="default"/>
      </w:rPr>
    </w:lvl>
    <w:lvl w:ilvl="8" w:tplc="36582ED0">
      <w:start w:val="1"/>
      <w:numFmt w:val="bullet"/>
      <w:lvlText w:val=""/>
      <w:lvlJc w:val="left"/>
      <w:pPr>
        <w:ind w:left="6480" w:hanging="360"/>
      </w:pPr>
      <w:rPr>
        <w:rFonts w:ascii="Wingdings" w:hAnsi="Wingdings" w:hint="default"/>
      </w:rPr>
    </w:lvl>
  </w:abstractNum>
  <w:abstractNum w:abstractNumId="167">
    <w:nsid w:val="50261892"/>
    <w:multiLevelType w:val="hybridMultilevel"/>
    <w:tmpl w:val="88F0FB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506332F6"/>
    <w:multiLevelType w:val="multilevel"/>
    <w:tmpl w:val="A3D6C3D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9">
    <w:nsid w:val="51613D1F"/>
    <w:multiLevelType w:val="hybridMultilevel"/>
    <w:tmpl w:val="2020BCA6"/>
    <w:lvl w:ilvl="0" w:tplc="B95EF472">
      <w:start w:val="1"/>
      <w:numFmt w:val="bullet"/>
      <w:lvlText w:val="–"/>
      <w:lvlJc w:val="left"/>
      <w:pPr>
        <w:ind w:left="709" w:hanging="360"/>
      </w:pPr>
      <w:rPr>
        <w:rFonts w:ascii="Arial" w:eastAsia="Arial" w:hAnsi="Arial" w:cs="Arial" w:hint="default"/>
      </w:rPr>
    </w:lvl>
    <w:lvl w:ilvl="1" w:tplc="7346D858">
      <w:start w:val="1"/>
      <w:numFmt w:val="bullet"/>
      <w:lvlText w:val="o"/>
      <w:lvlJc w:val="left"/>
      <w:pPr>
        <w:ind w:left="1429" w:hanging="360"/>
      </w:pPr>
      <w:rPr>
        <w:rFonts w:ascii="Courier New" w:eastAsia="Courier New" w:hAnsi="Courier New" w:cs="Courier New" w:hint="default"/>
      </w:rPr>
    </w:lvl>
    <w:lvl w:ilvl="2" w:tplc="31D2C658">
      <w:start w:val="1"/>
      <w:numFmt w:val="bullet"/>
      <w:lvlText w:val="§"/>
      <w:lvlJc w:val="left"/>
      <w:pPr>
        <w:ind w:left="2149" w:hanging="360"/>
      </w:pPr>
      <w:rPr>
        <w:rFonts w:ascii="Wingdings" w:eastAsia="Wingdings" w:hAnsi="Wingdings" w:cs="Wingdings" w:hint="default"/>
      </w:rPr>
    </w:lvl>
    <w:lvl w:ilvl="3" w:tplc="97C4DB00">
      <w:start w:val="1"/>
      <w:numFmt w:val="bullet"/>
      <w:lvlText w:val="·"/>
      <w:lvlJc w:val="left"/>
      <w:pPr>
        <w:ind w:left="2869" w:hanging="360"/>
      </w:pPr>
      <w:rPr>
        <w:rFonts w:ascii="Symbol" w:eastAsia="Symbol" w:hAnsi="Symbol" w:cs="Symbol" w:hint="default"/>
      </w:rPr>
    </w:lvl>
    <w:lvl w:ilvl="4" w:tplc="3EF00FA8">
      <w:start w:val="1"/>
      <w:numFmt w:val="bullet"/>
      <w:lvlText w:val="o"/>
      <w:lvlJc w:val="left"/>
      <w:pPr>
        <w:ind w:left="3589" w:hanging="360"/>
      </w:pPr>
      <w:rPr>
        <w:rFonts w:ascii="Courier New" w:eastAsia="Courier New" w:hAnsi="Courier New" w:cs="Courier New" w:hint="default"/>
      </w:rPr>
    </w:lvl>
    <w:lvl w:ilvl="5" w:tplc="FD7C16BA">
      <w:start w:val="1"/>
      <w:numFmt w:val="bullet"/>
      <w:lvlText w:val="§"/>
      <w:lvlJc w:val="left"/>
      <w:pPr>
        <w:ind w:left="4309" w:hanging="360"/>
      </w:pPr>
      <w:rPr>
        <w:rFonts w:ascii="Wingdings" w:eastAsia="Wingdings" w:hAnsi="Wingdings" w:cs="Wingdings" w:hint="default"/>
      </w:rPr>
    </w:lvl>
    <w:lvl w:ilvl="6" w:tplc="21A04F02">
      <w:start w:val="1"/>
      <w:numFmt w:val="bullet"/>
      <w:lvlText w:val="·"/>
      <w:lvlJc w:val="left"/>
      <w:pPr>
        <w:ind w:left="5029" w:hanging="360"/>
      </w:pPr>
      <w:rPr>
        <w:rFonts w:ascii="Symbol" w:eastAsia="Symbol" w:hAnsi="Symbol" w:cs="Symbol" w:hint="default"/>
      </w:rPr>
    </w:lvl>
    <w:lvl w:ilvl="7" w:tplc="5A4A2292">
      <w:start w:val="1"/>
      <w:numFmt w:val="bullet"/>
      <w:lvlText w:val="o"/>
      <w:lvlJc w:val="left"/>
      <w:pPr>
        <w:ind w:left="5749" w:hanging="360"/>
      </w:pPr>
      <w:rPr>
        <w:rFonts w:ascii="Courier New" w:eastAsia="Courier New" w:hAnsi="Courier New" w:cs="Courier New" w:hint="default"/>
      </w:rPr>
    </w:lvl>
    <w:lvl w:ilvl="8" w:tplc="9E9094B4">
      <w:start w:val="1"/>
      <w:numFmt w:val="bullet"/>
      <w:lvlText w:val="§"/>
      <w:lvlJc w:val="left"/>
      <w:pPr>
        <w:ind w:left="6469" w:hanging="360"/>
      </w:pPr>
      <w:rPr>
        <w:rFonts w:ascii="Wingdings" w:eastAsia="Wingdings" w:hAnsi="Wingdings" w:cs="Wingdings" w:hint="default"/>
      </w:rPr>
    </w:lvl>
  </w:abstractNum>
  <w:abstractNum w:abstractNumId="170">
    <w:nsid w:val="522C32B7"/>
    <w:multiLevelType w:val="hybridMultilevel"/>
    <w:tmpl w:val="9BAA35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52845C90"/>
    <w:multiLevelType w:val="hybridMultilevel"/>
    <w:tmpl w:val="795C3756"/>
    <w:lvl w:ilvl="0" w:tplc="38766A1C">
      <w:start w:val="1"/>
      <w:numFmt w:val="decimal"/>
      <w:lvlText w:val="%1)"/>
      <w:lvlJc w:val="left"/>
    </w:lvl>
    <w:lvl w:ilvl="1" w:tplc="0C7E8A48">
      <w:start w:val="1"/>
      <w:numFmt w:val="lowerLetter"/>
      <w:lvlText w:val="%2."/>
      <w:lvlJc w:val="left"/>
      <w:pPr>
        <w:ind w:left="1440" w:hanging="360"/>
      </w:pPr>
    </w:lvl>
    <w:lvl w:ilvl="2" w:tplc="78827110">
      <w:start w:val="1"/>
      <w:numFmt w:val="lowerRoman"/>
      <w:lvlText w:val="%3."/>
      <w:lvlJc w:val="right"/>
      <w:pPr>
        <w:ind w:left="2160" w:hanging="180"/>
      </w:pPr>
    </w:lvl>
    <w:lvl w:ilvl="3" w:tplc="10EA45FE">
      <w:start w:val="1"/>
      <w:numFmt w:val="decimal"/>
      <w:lvlText w:val="%4."/>
      <w:lvlJc w:val="left"/>
      <w:pPr>
        <w:ind w:left="2880" w:hanging="360"/>
      </w:pPr>
    </w:lvl>
    <w:lvl w:ilvl="4" w:tplc="7C786A3A">
      <w:start w:val="1"/>
      <w:numFmt w:val="lowerLetter"/>
      <w:lvlText w:val="%5."/>
      <w:lvlJc w:val="left"/>
      <w:pPr>
        <w:ind w:left="3600" w:hanging="360"/>
      </w:pPr>
    </w:lvl>
    <w:lvl w:ilvl="5" w:tplc="9FA8966E">
      <w:start w:val="1"/>
      <w:numFmt w:val="lowerRoman"/>
      <w:lvlText w:val="%6."/>
      <w:lvlJc w:val="right"/>
      <w:pPr>
        <w:ind w:left="4320" w:hanging="180"/>
      </w:pPr>
    </w:lvl>
    <w:lvl w:ilvl="6" w:tplc="72D4974E">
      <w:start w:val="1"/>
      <w:numFmt w:val="decimal"/>
      <w:lvlText w:val="%7."/>
      <w:lvlJc w:val="left"/>
      <w:pPr>
        <w:ind w:left="5040" w:hanging="360"/>
      </w:pPr>
    </w:lvl>
    <w:lvl w:ilvl="7" w:tplc="FB30F7F2">
      <w:start w:val="1"/>
      <w:numFmt w:val="lowerLetter"/>
      <w:lvlText w:val="%8."/>
      <w:lvlJc w:val="left"/>
      <w:pPr>
        <w:ind w:left="5760" w:hanging="360"/>
      </w:pPr>
    </w:lvl>
    <w:lvl w:ilvl="8" w:tplc="94145A6A">
      <w:start w:val="1"/>
      <w:numFmt w:val="lowerRoman"/>
      <w:lvlText w:val="%9."/>
      <w:lvlJc w:val="right"/>
      <w:pPr>
        <w:ind w:left="6480" w:hanging="180"/>
      </w:pPr>
    </w:lvl>
  </w:abstractNum>
  <w:abstractNum w:abstractNumId="172">
    <w:nsid w:val="532033FE"/>
    <w:multiLevelType w:val="hybridMultilevel"/>
    <w:tmpl w:val="A71C66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3">
    <w:nsid w:val="53610803"/>
    <w:multiLevelType w:val="hybridMultilevel"/>
    <w:tmpl w:val="058C2DDC"/>
    <w:lvl w:ilvl="0" w:tplc="D43A554C">
      <w:start w:val="1"/>
      <w:numFmt w:val="bullet"/>
      <w:lvlText w:val="-"/>
      <w:lvlJc w:val="left"/>
      <w:pPr>
        <w:ind w:left="720" w:hanging="360"/>
      </w:pPr>
      <w:rPr>
        <w:rFonts w:ascii="Times New Roman" w:eastAsia="Times New Roman" w:hAnsi="Times New Roman" w:hint="default"/>
        <w:spacing w:val="-16"/>
        <w:sz w:val="24"/>
        <w:szCs w:val="24"/>
      </w:rPr>
    </w:lvl>
    <w:lvl w:ilvl="1" w:tplc="C9B24130">
      <w:start w:val="1"/>
      <w:numFmt w:val="bullet"/>
      <w:lvlText w:val="o"/>
      <w:lvlJc w:val="left"/>
      <w:pPr>
        <w:ind w:left="1440" w:hanging="360"/>
      </w:pPr>
      <w:rPr>
        <w:rFonts w:ascii="Courier New" w:hAnsi="Courier New" w:cs="Courier New" w:hint="default"/>
      </w:rPr>
    </w:lvl>
    <w:lvl w:ilvl="2" w:tplc="37727E26">
      <w:start w:val="1"/>
      <w:numFmt w:val="bullet"/>
      <w:lvlText w:val=""/>
      <w:lvlJc w:val="left"/>
      <w:pPr>
        <w:ind w:left="2160" w:hanging="360"/>
      </w:pPr>
      <w:rPr>
        <w:rFonts w:ascii="Wingdings" w:hAnsi="Wingdings" w:hint="default"/>
      </w:rPr>
    </w:lvl>
    <w:lvl w:ilvl="3" w:tplc="1960B826">
      <w:start w:val="1"/>
      <w:numFmt w:val="bullet"/>
      <w:lvlText w:val=""/>
      <w:lvlJc w:val="left"/>
      <w:pPr>
        <w:ind w:left="2880" w:hanging="360"/>
      </w:pPr>
      <w:rPr>
        <w:rFonts w:ascii="Symbol" w:hAnsi="Symbol" w:hint="default"/>
      </w:rPr>
    </w:lvl>
    <w:lvl w:ilvl="4" w:tplc="0A20B2DC">
      <w:start w:val="1"/>
      <w:numFmt w:val="bullet"/>
      <w:lvlText w:val="o"/>
      <w:lvlJc w:val="left"/>
      <w:pPr>
        <w:ind w:left="3600" w:hanging="360"/>
      </w:pPr>
      <w:rPr>
        <w:rFonts w:ascii="Courier New" w:hAnsi="Courier New" w:cs="Courier New" w:hint="default"/>
      </w:rPr>
    </w:lvl>
    <w:lvl w:ilvl="5" w:tplc="46A24100">
      <w:start w:val="1"/>
      <w:numFmt w:val="bullet"/>
      <w:lvlText w:val=""/>
      <w:lvlJc w:val="left"/>
      <w:pPr>
        <w:ind w:left="4320" w:hanging="360"/>
      </w:pPr>
      <w:rPr>
        <w:rFonts w:ascii="Wingdings" w:hAnsi="Wingdings" w:hint="default"/>
      </w:rPr>
    </w:lvl>
    <w:lvl w:ilvl="6" w:tplc="18F2794C">
      <w:start w:val="1"/>
      <w:numFmt w:val="bullet"/>
      <w:lvlText w:val=""/>
      <w:lvlJc w:val="left"/>
      <w:pPr>
        <w:ind w:left="5040" w:hanging="360"/>
      </w:pPr>
      <w:rPr>
        <w:rFonts w:ascii="Symbol" w:hAnsi="Symbol" w:hint="default"/>
      </w:rPr>
    </w:lvl>
    <w:lvl w:ilvl="7" w:tplc="ED8A5D00">
      <w:start w:val="1"/>
      <w:numFmt w:val="bullet"/>
      <w:lvlText w:val="o"/>
      <w:lvlJc w:val="left"/>
      <w:pPr>
        <w:ind w:left="5760" w:hanging="360"/>
      </w:pPr>
      <w:rPr>
        <w:rFonts w:ascii="Courier New" w:hAnsi="Courier New" w:cs="Courier New" w:hint="default"/>
      </w:rPr>
    </w:lvl>
    <w:lvl w:ilvl="8" w:tplc="34FC0F8C">
      <w:start w:val="1"/>
      <w:numFmt w:val="bullet"/>
      <w:lvlText w:val=""/>
      <w:lvlJc w:val="left"/>
      <w:pPr>
        <w:ind w:left="6480" w:hanging="360"/>
      </w:pPr>
      <w:rPr>
        <w:rFonts w:ascii="Wingdings" w:hAnsi="Wingdings" w:hint="default"/>
      </w:rPr>
    </w:lvl>
  </w:abstractNum>
  <w:abstractNum w:abstractNumId="174">
    <w:nsid w:val="5423184B"/>
    <w:multiLevelType w:val="hybridMultilevel"/>
    <w:tmpl w:val="6BDA267C"/>
    <w:lvl w:ilvl="0" w:tplc="B9D6F840">
      <w:start w:val="1"/>
      <w:numFmt w:val="bullet"/>
      <w:lvlText w:val="–"/>
      <w:lvlJc w:val="left"/>
      <w:pPr>
        <w:ind w:left="709" w:hanging="360"/>
      </w:pPr>
      <w:rPr>
        <w:rFonts w:ascii="Arial" w:eastAsia="Arial" w:hAnsi="Arial" w:cs="Arial" w:hint="default"/>
      </w:rPr>
    </w:lvl>
    <w:lvl w:ilvl="1" w:tplc="63BA2F0A">
      <w:start w:val="1"/>
      <w:numFmt w:val="bullet"/>
      <w:lvlText w:val="o"/>
      <w:lvlJc w:val="left"/>
      <w:pPr>
        <w:ind w:left="1429" w:hanging="360"/>
      </w:pPr>
      <w:rPr>
        <w:rFonts w:ascii="Courier New" w:eastAsia="Courier New" w:hAnsi="Courier New" w:cs="Courier New" w:hint="default"/>
      </w:rPr>
    </w:lvl>
    <w:lvl w:ilvl="2" w:tplc="DD105826">
      <w:start w:val="1"/>
      <w:numFmt w:val="bullet"/>
      <w:lvlText w:val="§"/>
      <w:lvlJc w:val="left"/>
      <w:pPr>
        <w:ind w:left="2149" w:hanging="360"/>
      </w:pPr>
      <w:rPr>
        <w:rFonts w:ascii="Wingdings" w:eastAsia="Wingdings" w:hAnsi="Wingdings" w:cs="Wingdings" w:hint="default"/>
      </w:rPr>
    </w:lvl>
    <w:lvl w:ilvl="3" w:tplc="0E60F302">
      <w:start w:val="1"/>
      <w:numFmt w:val="bullet"/>
      <w:lvlText w:val="·"/>
      <w:lvlJc w:val="left"/>
      <w:pPr>
        <w:ind w:left="2869" w:hanging="360"/>
      </w:pPr>
      <w:rPr>
        <w:rFonts w:ascii="Symbol" w:eastAsia="Symbol" w:hAnsi="Symbol" w:cs="Symbol" w:hint="default"/>
      </w:rPr>
    </w:lvl>
    <w:lvl w:ilvl="4" w:tplc="1F28A5BE">
      <w:start w:val="1"/>
      <w:numFmt w:val="bullet"/>
      <w:lvlText w:val="o"/>
      <w:lvlJc w:val="left"/>
      <w:pPr>
        <w:ind w:left="3589" w:hanging="360"/>
      </w:pPr>
      <w:rPr>
        <w:rFonts w:ascii="Courier New" w:eastAsia="Courier New" w:hAnsi="Courier New" w:cs="Courier New" w:hint="default"/>
      </w:rPr>
    </w:lvl>
    <w:lvl w:ilvl="5" w:tplc="0068D548">
      <w:start w:val="1"/>
      <w:numFmt w:val="bullet"/>
      <w:lvlText w:val="§"/>
      <w:lvlJc w:val="left"/>
      <w:pPr>
        <w:ind w:left="4309" w:hanging="360"/>
      </w:pPr>
      <w:rPr>
        <w:rFonts w:ascii="Wingdings" w:eastAsia="Wingdings" w:hAnsi="Wingdings" w:cs="Wingdings" w:hint="default"/>
      </w:rPr>
    </w:lvl>
    <w:lvl w:ilvl="6" w:tplc="C9985A08">
      <w:start w:val="1"/>
      <w:numFmt w:val="bullet"/>
      <w:lvlText w:val="·"/>
      <w:lvlJc w:val="left"/>
      <w:pPr>
        <w:ind w:left="5029" w:hanging="360"/>
      </w:pPr>
      <w:rPr>
        <w:rFonts w:ascii="Symbol" w:eastAsia="Symbol" w:hAnsi="Symbol" w:cs="Symbol" w:hint="default"/>
      </w:rPr>
    </w:lvl>
    <w:lvl w:ilvl="7" w:tplc="6050773A">
      <w:start w:val="1"/>
      <w:numFmt w:val="bullet"/>
      <w:lvlText w:val="o"/>
      <w:lvlJc w:val="left"/>
      <w:pPr>
        <w:ind w:left="5749" w:hanging="360"/>
      </w:pPr>
      <w:rPr>
        <w:rFonts w:ascii="Courier New" w:eastAsia="Courier New" w:hAnsi="Courier New" w:cs="Courier New" w:hint="default"/>
      </w:rPr>
    </w:lvl>
    <w:lvl w:ilvl="8" w:tplc="5686B9A8">
      <w:start w:val="1"/>
      <w:numFmt w:val="bullet"/>
      <w:lvlText w:val="§"/>
      <w:lvlJc w:val="left"/>
      <w:pPr>
        <w:ind w:left="6469" w:hanging="360"/>
      </w:pPr>
      <w:rPr>
        <w:rFonts w:ascii="Wingdings" w:eastAsia="Wingdings" w:hAnsi="Wingdings" w:cs="Wingdings" w:hint="default"/>
      </w:rPr>
    </w:lvl>
  </w:abstractNum>
  <w:abstractNum w:abstractNumId="175">
    <w:nsid w:val="550739F5"/>
    <w:multiLevelType w:val="hybridMultilevel"/>
    <w:tmpl w:val="61FC5C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nsid w:val="56D56F1E"/>
    <w:multiLevelType w:val="multilevel"/>
    <w:tmpl w:val="37A40CE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7">
    <w:nsid w:val="5789706B"/>
    <w:multiLevelType w:val="hybridMultilevel"/>
    <w:tmpl w:val="FBF810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8">
    <w:nsid w:val="57A04DD6"/>
    <w:multiLevelType w:val="hybridMultilevel"/>
    <w:tmpl w:val="85FEF2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nsid w:val="585E6522"/>
    <w:multiLevelType w:val="hybridMultilevel"/>
    <w:tmpl w:val="2C74C80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nsid w:val="59026D91"/>
    <w:multiLevelType w:val="hybridMultilevel"/>
    <w:tmpl w:val="30A23E48"/>
    <w:lvl w:ilvl="0" w:tplc="BEC64668">
      <w:start w:val="1"/>
      <w:numFmt w:val="bullet"/>
      <w:lvlText w:val="•"/>
      <w:lvlJc w:val="left"/>
      <w:pPr>
        <w:ind w:left="720" w:hanging="360"/>
      </w:pPr>
      <w:rPr>
        <w:rFonts w:ascii="Times New Roman" w:hAnsi="Times New Roman" w:cs="Times New Roman" w:hint="default"/>
      </w:rPr>
    </w:lvl>
    <w:lvl w:ilvl="1" w:tplc="748C7CD4">
      <w:start w:val="1"/>
      <w:numFmt w:val="bullet"/>
      <w:lvlText w:val="•"/>
      <w:lvlJc w:val="left"/>
      <w:pPr>
        <w:ind w:left="1440" w:hanging="360"/>
      </w:pPr>
      <w:rPr>
        <w:rFonts w:ascii="Times New Roman" w:hAnsi="Times New Roman" w:cs="Times New Roman" w:hint="default"/>
      </w:rPr>
    </w:lvl>
    <w:lvl w:ilvl="2" w:tplc="5AE6AA60">
      <w:start w:val="1"/>
      <w:numFmt w:val="bullet"/>
      <w:lvlText w:val=""/>
      <w:lvlJc w:val="left"/>
      <w:pPr>
        <w:ind w:left="2160" w:hanging="360"/>
      </w:pPr>
      <w:rPr>
        <w:rFonts w:ascii="Wingdings" w:hAnsi="Wingdings" w:hint="default"/>
      </w:rPr>
    </w:lvl>
    <w:lvl w:ilvl="3" w:tplc="A6662CD0">
      <w:start w:val="1"/>
      <w:numFmt w:val="bullet"/>
      <w:lvlText w:val=""/>
      <w:lvlJc w:val="left"/>
      <w:pPr>
        <w:ind w:left="2880" w:hanging="360"/>
      </w:pPr>
      <w:rPr>
        <w:rFonts w:ascii="Symbol" w:hAnsi="Symbol" w:hint="default"/>
      </w:rPr>
    </w:lvl>
    <w:lvl w:ilvl="4" w:tplc="B04CE340">
      <w:start w:val="1"/>
      <w:numFmt w:val="bullet"/>
      <w:lvlText w:val="o"/>
      <w:lvlJc w:val="left"/>
      <w:pPr>
        <w:ind w:left="3600" w:hanging="360"/>
      </w:pPr>
      <w:rPr>
        <w:rFonts w:ascii="Courier New" w:hAnsi="Courier New" w:cs="Courier New" w:hint="default"/>
      </w:rPr>
    </w:lvl>
    <w:lvl w:ilvl="5" w:tplc="D3E454C2">
      <w:start w:val="1"/>
      <w:numFmt w:val="bullet"/>
      <w:lvlText w:val=""/>
      <w:lvlJc w:val="left"/>
      <w:pPr>
        <w:ind w:left="4320" w:hanging="360"/>
      </w:pPr>
      <w:rPr>
        <w:rFonts w:ascii="Wingdings" w:hAnsi="Wingdings" w:hint="default"/>
      </w:rPr>
    </w:lvl>
    <w:lvl w:ilvl="6" w:tplc="1CF2C22A">
      <w:start w:val="1"/>
      <w:numFmt w:val="bullet"/>
      <w:lvlText w:val=""/>
      <w:lvlJc w:val="left"/>
      <w:pPr>
        <w:ind w:left="5040" w:hanging="360"/>
      </w:pPr>
      <w:rPr>
        <w:rFonts w:ascii="Symbol" w:hAnsi="Symbol" w:hint="default"/>
      </w:rPr>
    </w:lvl>
    <w:lvl w:ilvl="7" w:tplc="5E622868">
      <w:start w:val="1"/>
      <w:numFmt w:val="bullet"/>
      <w:lvlText w:val="o"/>
      <w:lvlJc w:val="left"/>
      <w:pPr>
        <w:ind w:left="5760" w:hanging="360"/>
      </w:pPr>
      <w:rPr>
        <w:rFonts w:ascii="Courier New" w:hAnsi="Courier New" w:cs="Courier New" w:hint="default"/>
      </w:rPr>
    </w:lvl>
    <w:lvl w:ilvl="8" w:tplc="6ED8E696">
      <w:start w:val="1"/>
      <w:numFmt w:val="bullet"/>
      <w:lvlText w:val=""/>
      <w:lvlJc w:val="left"/>
      <w:pPr>
        <w:ind w:left="6480" w:hanging="360"/>
      </w:pPr>
      <w:rPr>
        <w:rFonts w:ascii="Wingdings" w:hAnsi="Wingdings" w:hint="default"/>
      </w:rPr>
    </w:lvl>
  </w:abstractNum>
  <w:abstractNum w:abstractNumId="181">
    <w:nsid w:val="5AE7283D"/>
    <w:multiLevelType w:val="multilevel"/>
    <w:tmpl w:val="B0D8E9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2">
    <w:nsid w:val="5BED50EE"/>
    <w:multiLevelType w:val="hybridMultilevel"/>
    <w:tmpl w:val="FCBC7598"/>
    <w:lvl w:ilvl="0" w:tplc="DF18253A">
      <w:start w:val="1"/>
      <w:numFmt w:val="bullet"/>
      <w:lvlText w:val="-"/>
      <w:lvlJc w:val="left"/>
      <w:pPr>
        <w:ind w:left="720" w:hanging="360"/>
      </w:pPr>
      <w:rPr>
        <w:rFonts w:ascii="Times New Roman" w:eastAsia="Times New Roman" w:hAnsi="Times New Roman" w:hint="default"/>
        <w:spacing w:val="-16"/>
        <w:sz w:val="24"/>
        <w:szCs w:val="24"/>
      </w:rPr>
    </w:lvl>
    <w:lvl w:ilvl="1" w:tplc="71AEC4AA">
      <w:start w:val="1"/>
      <w:numFmt w:val="bullet"/>
      <w:lvlText w:val="o"/>
      <w:lvlJc w:val="left"/>
      <w:pPr>
        <w:ind w:left="1440" w:hanging="360"/>
      </w:pPr>
      <w:rPr>
        <w:rFonts w:ascii="Courier New" w:hAnsi="Courier New" w:cs="Courier New" w:hint="default"/>
      </w:rPr>
    </w:lvl>
    <w:lvl w:ilvl="2" w:tplc="6A8CDB2A">
      <w:start w:val="1"/>
      <w:numFmt w:val="bullet"/>
      <w:lvlText w:val=""/>
      <w:lvlJc w:val="left"/>
      <w:pPr>
        <w:ind w:left="2160" w:hanging="360"/>
      </w:pPr>
      <w:rPr>
        <w:rFonts w:ascii="Wingdings" w:hAnsi="Wingdings" w:hint="default"/>
      </w:rPr>
    </w:lvl>
    <w:lvl w:ilvl="3" w:tplc="74067BA6">
      <w:start w:val="1"/>
      <w:numFmt w:val="bullet"/>
      <w:lvlText w:val=""/>
      <w:lvlJc w:val="left"/>
      <w:pPr>
        <w:ind w:left="2880" w:hanging="360"/>
      </w:pPr>
      <w:rPr>
        <w:rFonts w:ascii="Symbol" w:hAnsi="Symbol" w:hint="default"/>
      </w:rPr>
    </w:lvl>
    <w:lvl w:ilvl="4" w:tplc="25B61BDC">
      <w:start w:val="1"/>
      <w:numFmt w:val="bullet"/>
      <w:lvlText w:val="o"/>
      <w:lvlJc w:val="left"/>
      <w:pPr>
        <w:ind w:left="3600" w:hanging="360"/>
      </w:pPr>
      <w:rPr>
        <w:rFonts w:ascii="Courier New" w:hAnsi="Courier New" w:cs="Courier New" w:hint="default"/>
      </w:rPr>
    </w:lvl>
    <w:lvl w:ilvl="5" w:tplc="3DCC27F6">
      <w:start w:val="1"/>
      <w:numFmt w:val="bullet"/>
      <w:lvlText w:val=""/>
      <w:lvlJc w:val="left"/>
      <w:pPr>
        <w:ind w:left="4320" w:hanging="360"/>
      </w:pPr>
      <w:rPr>
        <w:rFonts w:ascii="Wingdings" w:hAnsi="Wingdings" w:hint="default"/>
      </w:rPr>
    </w:lvl>
    <w:lvl w:ilvl="6" w:tplc="670EDAC2">
      <w:start w:val="1"/>
      <w:numFmt w:val="bullet"/>
      <w:lvlText w:val=""/>
      <w:lvlJc w:val="left"/>
      <w:pPr>
        <w:ind w:left="5040" w:hanging="360"/>
      </w:pPr>
      <w:rPr>
        <w:rFonts w:ascii="Symbol" w:hAnsi="Symbol" w:hint="default"/>
      </w:rPr>
    </w:lvl>
    <w:lvl w:ilvl="7" w:tplc="EA88199C">
      <w:start w:val="1"/>
      <w:numFmt w:val="bullet"/>
      <w:lvlText w:val="o"/>
      <w:lvlJc w:val="left"/>
      <w:pPr>
        <w:ind w:left="5760" w:hanging="360"/>
      </w:pPr>
      <w:rPr>
        <w:rFonts w:ascii="Courier New" w:hAnsi="Courier New" w:cs="Courier New" w:hint="default"/>
      </w:rPr>
    </w:lvl>
    <w:lvl w:ilvl="8" w:tplc="FFA29944">
      <w:start w:val="1"/>
      <w:numFmt w:val="bullet"/>
      <w:lvlText w:val=""/>
      <w:lvlJc w:val="left"/>
      <w:pPr>
        <w:ind w:left="6480" w:hanging="360"/>
      </w:pPr>
      <w:rPr>
        <w:rFonts w:ascii="Wingdings" w:hAnsi="Wingdings" w:hint="default"/>
      </w:rPr>
    </w:lvl>
  </w:abstractNum>
  <w:abstractNum w:abstractNumId="183">
    <w:nsid w:val="5C4D4330"/>
    <w:multiLevelType w:val="hybridMultilevel"/>
    <w:tmpl w:val="AF64316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nsid w:val="5D2D5151"/>
    <w:multiLevelType w:val="hybridMultilevel"/>
    <w:tmpl w:val="C374CE8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5">
    <w:nsid w:val="5D8323D3"/>
    <w:multiLevelType w:val="hybridMultilevel"/>
    <w:tmpl w:val="23E44FA8"/>
    <w:lvl w:ilvl="0" w:tplc="472854D0">
      <w:start w:val="1"/>
      <w:numFmt w:val="bullet"/>
      <w:lvlText w:val=""/>
      <w:lvlJc w:val="left"/>
      <w:pPr>
        <w:ind w:left="720" w:hanging="360"/>
      </w:pPr>
      <w:rPr>
        <w:rFonts w:ascii="Symbol" w:hAnsi="Symbol" w:hint="default"/>
      </w:rPr>
    </w:lvl>
    <w:lvl w:ilvl="1" w:tplc="4B64A504">
      <w:start w:val="1"/>
      <w:numFmt w:val="bullet"/>
      <w:lvlText w:val="o"/>
      <w:lvlJc w:val="left"/>
      <w:pPr>
        <w:ind w:left="1440" w:hanging="360"/>
      </w:pPr>
      <w:rPr>
        <w:rFonts w:ascii="Courier New" w:hAnsi="Courier New" w:cs="Courier New" w:hint="default"/>
      </w:rPr>
    </w:lvl>
    <w:lvl w:ilvl="2" w:tplc="21C8430C">
      <w:start w:val="1"/>
      <w:numFmt w:val="bullet"/>
      <w:lvlText w:val=""/>
      <w:lvlJc w:val="left"/>
      <w:pPr>
        <w:ind w:left="2160" w:hanging="360"/>
      </w:pPr>
      <w:rPr>
        <w:rFonts w:ascii="Wingdings" w:hAnsi="Wingdings" w:hint="default"/>
      </w:rPr>
    </w:lvl>
    <w:lvl w:ilvl="3" w:tplc="98EAE814">
      <w:start w:val="1"/>
      <w:numFmt w:val="bullet"/>
      <w:lvlText w:val=""/>
      <w:lvlJc w:val="left"/>
      <w:pPr>
        <w:ind w:left="2880" w:hanging="360"/>
      </w:pPr>
      <w:rPr>
        <w:rFonts w:ascii="Symbol" w:hAnsi="Symbol" w:hint="default"/>
      </w:rPr>
    </w:lvl>
    <w:lvl w:ilvl="4" w:tplc="DAC42094">
      <w:start w:val="1"/>
      <w:numFmt w:val="bullet"/>
      <w:lvlText w:val="o"/>
      <w:lvlJc w:val="left"/>
      <w:pPr>
        <w:ind w:left="3600" w:hanging="360"/>
      </w:pPr>
      <w:rPr>
        <w:rFonts w:ascii="Courier New" w:hAnsi="Courier New" w:cs="Courier New" w:hint="default"/>
      </w:rPr>
    </w:lvl>
    <w:lvl w:ilvl="5" w:tplc="306E41AE">
      <w:start w:val="1"/>
      <w:numFmt w:val="bullet"/>
      <w:lvlText w:val=""/>
      <w:lvlJc w:val="left"/>
      <w:pPr>
        <w:ind w:left="4320" w:hanging="360"/>
      </w:pPr>
      <w:rPr>
        <w:rFonts w:ascii="Wingdings" w:hAnsi="Wingdings" w:hint="default"/>
      </w:rPr>
    </w:lvl>
    <w:lvl w:ilvl="6" w:tplc="38BA9664">
      <w:start w:val="1"/>
      <w:numFmt w:val="bullet"/>
      <w:lvlText w:val=""/>
      <w:lvlJc w:val="left"/>
      <w:pPr>
        <w:ind w:left="5040" w:hanging="360"/>
      </w:pPr>
      <w:rPr>
        <w:rFonts w:ascii="Symbol" w:hAnsi="Symbol" w:hint="default"/>
      </w:rPr>
    </w:lvl>
    <w:lvl w:ilvl="7" w:tplc="0A5CBAA0">
      <w:start w:val="1"/>
      <w:numFmt w:val="bullet"/>
      <w:lvlText w:val="o"/>
      <w:lvlJc w:val="left"/>
      <w:pPr>
        <w:ind w:left="5760" w:hanging="360"/>
      </w:pPr>
      <w:rPr>
        <w:rFonts w:ascii="Courier New" w:hAnsi="Courier New" w:cs="Courier New" w:hint="default"/>
      </w:rPr>
    </w:lvl>
    <w:lvl w:ilvl="8" w:tplc="04AA66A0">
      <w:start w:val="1"/>
      <w:numFmt w:val="bullet"/>
      <w:lvlText w:val=""/>
      <w:lvlJc w:val="left"/>
      <w:pPr>
        <w:ind w:left="6480" w:hanging="360"/>
      </w:pPr>
      <w:rPr>
        <w:rFonts w:ascii="Wingdings" w:hAnsi="Wingdings" w:hint="default"/>
      </w:rPr>
    </w:lvl>
  </w:abstractNum>
  <w:abstractNum w:abstractNumId="186">
    <w:nsid w:val="5DC04643"/>
    <w:multiLevelType w:val="hybridMultilevel"/>
    <w:tmpl w:val="575CEA8A"/>
    <w:lvl w:ilvl="0" w:tplc="7228D40A">
      <w:start w:val="1"/>
      <w:numFmt w:val="bullet"/>
      <w:lvlText w:val="-"/>
      <w:lvlJc w:val="left"/>
      <w:pPr>
        <w:ind w:left="720" w:hanging="360"/>
      </w:pPr>
      <w:rPr>
        <w:rFonts w:ascii="Times New Roman" w:eastAsia="Times New Roman" w:hAnsi="Times New Roman" w:hint="default"/>
        <w:sz w:val="24"/>
        <w:szCs w:val="24"/>
      </w:rPr>
    </w:lvl>
    <w:lvl w:ilvl="1" w:tplc="F9D4F7AA">
      <w:start w:val="1"/>
      <w:numFmt w:val="bullet"/>
      <w:lvlText w:val="o"/>
      <w:lvlJc w:val="left"/>
      <w:pPr>
        <w:ind w:left="1440" w:hanging="360"/>
      </w:pPr>
      <w:rPr>
        <w:rFonts w:ascii="Courier New" w:hAnsi="Courier New" w:cs="Courier New" w:hint="default"/>
      </w:rPr>
    </w:lvl>
    <w:lvl w:ilvl="2" w:tplc="E75E874C">
      <w:start w:val="1"/>
      <w:numFmt w:val="bullet"/>
      <w:lvlText w:val=""/>
      <w:lvlJc w:val="left"/>
      <w:pPr>
        <w:ind w:left="2160" w:hanging="360"/>
      </w:pPr>
      <w:rPr>
        <w:rFonts w:ascii="Wingdings" w:hAnsi="Wingdings" w:hint="default"/>
      </w:rPr>
    </w:lvl>
    <w:lvl w:ilvl="3" w:tplc="0E32128C">
      <w:start w:val="1"/>
      <w:numFmt w:val="bullet"/>
      <w:lvlText w:val=""/>
      <w:lvlJc w:val="left"/>
      <w:pPr>
        <w:ind w:left="2880" w:hanging="360"/>
      </w:pPr>
      <w:rPr>
        <w:rFonts w:ascii="Symbol" w:hAnsi="Symbol" w:hint="default"/>
      </w:rPr>
    </w:lvl>
    <w:lvl w:ilvl="4" w:tplc="D5A83590">
      <w:start w:val="1"/>
      <w:numFmt w:val="bullet"/>
      <w:lvlText w:val="o"/>
      <w:lvlJc w:val="left"/>
      <w:pPr>
        <w:ind w:left="3600" w:hanging="360"/>
      </w:pPr>
      <w:rPr>
        <w:rFonts w:ascii="Courier New" w:hAnsi="Courier New" w:cs="Courier New" w:hint="default"/>
      </w:rPr>
    </w:lvl>
    <w:lvl w:ilvl="5" w:tplc="4B7C35F6">
      <w:start w:val="1"/>
      <w:numFmt w:val="bullet"/>
      <w:lvlText w:val=""/>
      <w:lvlJc w:val="left"/>
      <w:pPr>
        <w:ind w:left="4320" w:hanging="360"/>
      </w:pPr>
      <w:rPr>
        <w:rFonts w:ascii="Wingdings" w:hAnsi="Wingdings" w:hint="default"/>
      </w:rPr>
    </w:lvl>
    <w:lvl w:ilvl="6" w:tplc="8D36B32E">
      <w:start w:val="1"/>
      <w:numFmt w:val="bullet"/>
      <w:lvlText w:val=""/>
      <w:lvlJc w:val="left"/>
      <w:pPr>
        <w:ind w:left="5040" w:hanging="360"/>
      </w:pPr>
      <w:rPr>
        <w:rFonts w:ascii="Symbol" w:hAnsi="Symbol" w:hint="default"/>
      </w:rPr>
    </w:lvl>
    <w:lvl w:ilvl="7" w:tplc="91B668FC">
      <w:start w:val="1"/>
      <w:numFmt w:val="bullet"/>
      <w:lvlText w:val="o"/>
      <w:lvlJc w:val="left"/>
      <w:pPr>
        <w:ind w:left="5760" w:hanging="360"/>
      </w:pPr>
      <w:rPr>
        <w:rFonts w:ascii="Courier New" w:hAnsi="Courier New" w:cs="Courier New" w:hint="default"/>
      </w:rPr>
    </w:lvl>
    <w:lvl w:ilvl="8" w:tplc="2158B0A6">
      <w:start w:val="1"/>
      <w:numFmt w:val="bullet"/>
      <w:lvlText w:val=""/>
      <w:lvlJc w:val="left"/>
      <w:pPr>
        <w:ind w:left="6480" w:hanging="360"/>
      </w:pPr>
      <w:rPr>
        <w:rFonts w:ascii="Wingdings" w:hAnsi="Wingdings" w:hint="default"/>
      </w:rPr>
    </w:lvl>
  </w:abstractNum>
  <w:abstractNum w:abstractNumId="187">
    <w:nsid w:val="5E02377A"/>
    <w:multiLevelType w:val="hybridMultilevel"/>
    <w:tmpl w:val="F79CDAFA"/>
    <w:lvl w:ilvl="0" w:tplc="40DCA60A">
      <w:start w:val="1"/>
      <w:numFmt w:val="bullet"/>
      <w:lvlText w:val="-"/>
      <w:lvlJc w:val="left"/>
      <w:pPr>
        <w:ind w:left="720" w:hanging="360"/>
      </w:pPr>
      <w:rPr>
        <w:rFonts w:ascii="Times New Roman" w:eastAsia="Times New Roman" w:hAnsi="Times New Roman" w:hint="default"/>
        <w:spacing w:val="-16"/>
        <w:sz w:val="24"/>
        <w:szCs w:val="24"/>
      </w:rPr>
    </w:lvl>
    <w:lvl w:ilvl="1" w:tplc="526C6584">
      <w:start w:val="1"/>
      <w:numFmt w:val="bullet"/>
      <w:lvlText w:val="o"/>
      <w:lvlJc w:val="left"/>
      <w:pPr>
        <w:ind w:left="1440" w:hanging="360"/>
      </w:pPr>
      <w:rPr>
        <w:rFonts w:ascii="Courier New" w:hAnsi="Courier New" w:cs="Courier New" w:hint="default"/>
      </w:rPr>
    </w:lvl>
    <w:lvl w:ilvl="2" w:tplc="FF2826E8">
      <w:start w:val="1"/>
      <w:numFmt w:val="bullet"/>
      <w:lvlText w:val=""/>
      <w:lvlJc w:val="left"/>
      <w:pPr>
        <w:ind w:left="2160" w:hanging="360"/>
      </w:pPr>
      <w:rPr>
        <w:rFonts w:ascii="Wingdings" w:hAnsi="Wingdings" w:hint="default"/>
      </w:rPr>
    </w:lvl>
    <w:lvl w:ilvl="3" w:tplc="07A4690E">
      <w:start w:val="1"/>
      <w:numFmt w:val="bullet"/>
      <w:lvlText w:val=""/>
      <w:lvlJc w:val="left"/>
      <w:pPr>
        <w:ind w:left="2880" w:hanging="360"/>
      </w:pPr>
      <w:rPr>
        <w:rFonts w:ascii="Symbol" w:hAnsi="Symbol" w:hint="default"/>
      </w:rPr>
    </w:lvl>
    <w:lvl w:ilvl="4" w:tplc="C276C516">
      <w:start w:val="1"/>
      <w:numFmt w:val="bullet"/>
      <w:lvlText w:val="o"/>
      <w:lvlJc w:val="left"/>
      <w:pPr>
        <w:ind w:left="3600" w:hanging="360"/>
      </w:pPr>
      <w:rPr>
        <w:rFonts w:ascii="Courier New" w:hAnsi="Courier New" w:cs="Courier New" w:hint="default"/>
      </w:rPr>
    </w:lvl>
    <w:lvl w:ilvl="5" w:tplc="8B6C3498">
      <w:start w:val="1"/>
      <w:numFmt w:val="bullet"/>
      <w:lvlText w:val=""/>
      <w:lvlJc w:val="left"/>
      <w:pPr>
        <w:ind w:left="4320" w:hanging="360"/>
      </w:pPr>
      <w:rPr>
        <w:rFonts w:ascii="Wingdings" w:hAnsi="Wingdings" w:hint="default"/>
      </w:rPr>
    </w:lvl>
    <w:lvl w:ilvl="6" w:tplc="1CF8B240">
      <w:start w:val="1"/>
      <w:numFmt w:val="bullet"/>
      <w:lvlText w:val=""/>
      <w:lvlJc w:val="left"/>
      <w:pPr>
        <w:ind w:left="5040" w:hanging="360"/>
      </w:pPr>
      <w:rPr>
        <w:rFonts w:ascii="Symbol" w:hAnsi="Symbol" w:hint="default"/>
      </w:rPr>
    </w:lvl>
    <w:lvl w:ilvl="7" w:tplc="D9BC9390">
      <w:start w:val="1"/>
      <w:numFmt w:val="bullet"/>
      <w:lvlText w:val="o"/>
      <w:lvlJc w:val="left"/>
      <w:pPr>
        <w:ind w:left="5760" w:hanging="360"/>
      </w:pPr>
      <w:rPr>
        <w:rFonts w:ascii="Courier New" w:hAnsi="Courier New" w:cs="Courier New" w:hint="default"/>
      </w:rPr>
    </w:lvl>
    <w:lvl w:ilvl="8" w:tplc="977CD616">
      <w:start w:val="1"/>
      <w:numFmt w:val="bullet"/>
      <w:lvlText w:val=""/>
      <w:lvlJc w:val="left"/>
      <w:pPr>
        <w:ind w:left="6480" w:hanging="360"/>
      </w:pPr>
      <w:rPr>
        <w:rFonts w:ascii="Wingdings" w:hAnsi="Wingdings" w:hint="default"/>
      </w:rPr>
    </w:lvl>
  </w:abstractNum>
  <w:abstractNum w:abstractNumId="188">
    <w:nsid w:val="5E3C7DD0"/>
    <w:multiLevelType w:val="hybridMultilevel"/>
    <w:tmpl w:val="D3948B82"/>
    <w:lvl w:ilvl="0" w:tplc="846EF164">
      <w:start w:val="1"/>
      <w:numFmt w:val="bullet"/>
      <w:lvlText w:val="–"/>
      <w:lvlJc w:val="left"/>
      <w:pPr>
        <w:ind w:left="1276" w:hanging="360"/>
      </w:pPr>
      <w:rPr>
        <w:rFonts w:ascii="Arial" w:eastAsia="Arial" w:hAnsi="Arial" w:cs="Arial" w:hint="default"/>
      </w:rPr>
    </w:lvl>
    <w:lvl w:ilvl="1" w:tplc="42203EEC">
      <w:start w:val="1"/>
      <w:numFmt w:val="bullet"/>
      <w:lvlText w:val="o"/>
      <w:lvlJc w:val="left"/>
      <w:pPr>
        <w:ind w:left="1996" w:hanging="360"/>
      </w:pPr>
      <w:rPr>
        <w:rFonts w:ascii="Courier New" w:eastAsia="Courier New" w:hAnsi="Courier New" w:cs="Courier New" w:hint="default"/>
      </w:rPr>
    </w:lvl>
    <w:lvl w:ilvl="2" w:tplc="5740B0E2">
      <w:start w:val="1"/>
      <w:numFmt w:val="bullet"/>
      <w:lvlText w:val="§"/>
      <w:lvlJc w:val="left"/>
      <w:pPr>
        <w:ind w:left="2716" w:hanging="360"/>
      </w:pPr>
      <w:rPr>
        <w:rFonts w:ascii="Wingdings" w:eastAsia="Wingdings" w:hAnsi="Wingdings" w:cs="Wingdings" w:hint="default"/>
      </w:rPr>
    </w:lvl>
    <w:lvl w:ilvl="3" w:tplc="7BA6EE78">
      <w:start w:val="1"/>
      <w:numFmt w:val="bullet"/>
      <w:lvlText w:val="·"/>
      <w:lvlJc w:val="left"/>
      <w:pPr>
        <w:ind w:left="3436" w:hanging="360"/>
      </w:pPr>
      <w:rPr>
        <w:rFonts w:ascii="Symbol" w:eastAsia="Symbol" w:hAnsi="Symbol" w:cs="Symbol" w:hint="default"/>
      </w:rPr>
    </w:lvl>
    <w:lvl w:ilvl="4" w:tplc="0D1687DA">
      <w:start w:val="1"/>
      <w:numFmt w:val="bullet"/>
      <w:lvlText w:val="o"/>
      <w:lvlJc w:val="left"/>
      <w:pPr>
        <w:ind w:left="4156" w:hanging="360"/>
      </w:pPr>
      <w:rPr>
        <w:rFonts w:ascii="Courier New" w:eastAsia="Courier New" w:hAnsi="Courier New" w:cs="Courier New" w:hint="default"/>
      </w:rPr>
    </w:lvl>
    <w:lvl w:ilvl="5" w:tplc="3C6C76DE">
      <w:start w:val="1"/>
      <w:numFmt w:val="bullet"/>
      <w:lvlText w:val="§"/>
      <w:lvlJc w:val="left"/>
      <w:pPr>
        <w:ind w:left="4876" w:hanging="360"/>
      </w:pPr>
      <w:rPr>
        <w:rFonts w:ascii="Wingdings" w:eastAsia="Wingdings" w:hAnsi="Wingdings" w:cs="Wingdings" w:hint="default"/>
      </w:rPr>
    </w:lvl>
    <w:lvl w:ilvl="6" w:tplc="9B28F784">
      <w:start w:val="1"/>
      <w:numFmt w:val="bullet"/>
      <w:lvlText w:val="·"/>
      <w:lvlJc w:val="left"/>
      <w:pPr>
        <w:ind w:left="5596" w:hanging="360"/>
      </w:pPr>
      <w:rPr>
        <w:rFonts w:ascii="Symbol" w:eastAsia="Symbol" w:hAnsi="Symbol" w:cs="Symbol" w:hint="default"/>
      </w:rPr>
    </w:lvl>
    <w:lvl w:ilvl="7" w:tplc="260C1B10">
      <w:start w:val="1"/>
      <w:numFmt w:val="bullet"/>
      <w:lvlText w:val="o"/>
      <w:lvlJc w:val="left"/>
      <w:pPr>
        <w:ind w:left="6316" w:hanging="360"/>
      </w:pPr>
      <w:rPr>
        <w:rFonts w:ascii="Courier New" w:eastAsia="Courier New" w:hAnsi="Courier New" w:cs="Courier New" w:hint="default"/>
      </w:rPr>
    </w:lvl>
    <w:lvl w:ilvl="8" w:tplc="A094C718">
      <w:start w:val="1"/>
      <w:numFmt w:val="bullet"/>
      <w:lvlText w:val="§"/>
      <w:lvlJc w:val="left"/>
      <w:pPr>
        <w:ind w:left="7036" w:hanging="360"/>
      </w:pPr>
      <w:rPr>
        <w:rFonts w:ascii="Wingdings" w:eastAsia="Wingdings" w:hAnsi="Wingdings" w:cs="Wingdings" w:hint="default"/>
      </w:rPr>
    </w:lvl>
  </w:abstractNum>
  <w:abstractNum w:abstractNumId="189">
    <w:nsid w:val="5E46666C"/>
    <w:multiLevelType w:val="hybridMultilevel"/>
    <w:tmpl w:val="27368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5E6C2210"/>
    <w:multiLevelType w:val="hybridMultilevel"/>
    <w:tmpl w:val="E3ACE46C"/>
    <w:lvl w:ilvl="0" w:tplc="A2840D80">
      <w:start w:val="1"/>
      <w:numFmt w:val="bullet"/>
      <w:lvlText w:val="‒"/>
      <w:lvlJc w:val="left"/>
      <w:pPr>
        <w:ind w:left="1429" w:hanging="360"/>
      </w:pPr>
      <w:rPr>
        <w:rFonts w:ascii="Times New Roman" w:hAnsi="Times New Roman" w:cs="Times New Roman" w:hint="default"/>
      </w:rPr>
    </w:lvl>
    <w:lvl w:ilvl="1" w:tplc="5DBA0F7E">
      <w:start w:val="1"/>
      <w:numFmt w:val="bullet"/>
      <w:lvlText w:val="o"/>
      <w:lvlJc w:val="left"/>
      <w:pPr>
        <w:ind w:left="2149" w:hanging="360"/>
      </w:pPr>
      <w:rPr>
        <w:rFonts w:ascii="Courier New" w:hAnsi="Courier New" w:cs="Courier New" w:hint="default"/>
      </w:rPr>
    </w:lvl>
    <w:lvl w:ilvl="2" w:tplc="97EA87BC">
      <w:start w:val="1"/>
      <w:numFmt w:val="bullet"/>
      <w:lvlText w:val=""/>
      <w:lvlJc w:val="left"/>
      <w:pPr>
        <w:ind w:left="2869" w:hanging="360"/>
      </w:pPr>
      <w:rPr>
        <w:rFonts w:ascii="Wingdings" w:hAnsi="Wingdings" w:hint="default"/>
      </w:rPr>
    </w:lvl>
    <w:lvl w:ilvl="3" w:tplc="BB4C047C">
      <w:start w:val="1"/>
      <w:numFmt w:val="bullet"/>
      <w:lvlText w:val=""/>
      <w:lvlJc w:val="left"/>
      <w:pPr>
        <w:ind w:left="3589" w:hanging="360"/>
      </w:pPr>
      <w:rPr>
        <w:rFonts w:ascii="Symbol" w:hAnsi="Symbol" w:hint="default"/>
      </w:rPr>
    </w:lvl>
    <w:lvl w:ilvl="4" w:tplc="434E7CC4">
      <w:start w:val="1"/>
      <w:numFmt w:val="bullet"/>
      <w:lvlText w:val="o"/>
      <w:lvlJc w:val="left"/>
      <w:pPr>
        <w:ind w:left="4309" w:hanging="360"/>
      </w:pPr>
      <w:rPr>
        <w:rFonts w:ascii="Courier New" w:hAnsi="Courier New" w:cs="Courier New" w:hint="default"/>
      </w:rPr>
    </w:lvl>
    <w:lvl w:ilvl="5" w:tplc="E1423E56">
      <w:start w:val="1"/>
      <w:numFmt w:val="bullet"/>
      <w:lvlText w:val=""/>
      <w:lvlJc w:val="left"/>
      <w:pPr>
        <w:ind w:left="5029" w:hanging="360"/>
      </w:pPr>
      <w:rPr>
        <w:rFonts w:ascii="Wingdings" w:hAnsi="Wingdings" w:hint="default"/>
      </w:rPr>
    </w:lvl>
    <w:lvl w:ilvl="6" w:tplc="C8F2743E">
      <w:start w:val="1"/>
      <w:numFmt w:val="bullet"/>
      <w:lvlText w:val=""/>
      <w:lvlJc w:val="left"/>
      <w:pPr>
        <w:ind w:left="5749" w:hanging="360"/>
      </w:pPr>
      <w:rPr>
        <w:rFonts w:ascii="Symbol" w:hAnsi="Symbol" w:hint="default"/>
      </w:rPr>
    </w:lvl>
    <w:lvl w:ilvl="7" w:tplc="E4E8501C">
      <w:start w:val="1"/>
      <w:numFmt w:val="bullet"/>
      <w:lvlText w:val="o"/>
      <w:lvlJc w:val="left"/>
      <w:pPr>
        <w:ind w:left="6469" w:hanging="360"/>
      </w:pPr>
      <w:rPr>
        <w:rFonts w:ascii="Courier New" w:hAnsi="Courier New" w:cs="Courier New" w:hint="default"/>
      </w:rPr>
    </w:lvl>
    <w:lvl w:ilvl="8" w:tplc="C18A5C54">
      <w:start w:val="1"/>
      <w:numFmt w:val="bullet"/>
      <w:lvlText w:val=""/>
      <w:lvlJc w:val="left"/>
      <w:pPr>
        <w:ind w:left="7189" w:hanging="360"/>
      </w:pPr>
      <w:rPr>
        <w:rFonts w:ascii="Wingdings" w:hAnsi="Wingdings" w:hint="default"/>
      </w:rPr>
    </w:lvl>
  </w:abstractNum>
  <w:abstractNum w:abstractNumId="191">
    <w:nsid w:val="5E860436"/>
    <w:multiLevelType w:val="hybridMultilevel"/>
    <w:tmpl w:val="50F2E3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nsid w:val="5F01708B"/>
    <w:multiLevelType w:val="hybridMultilevel"/>
    <w:tmpl w:val="B8808E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60793A2F"/>
    <w:multiLevelType w:val="hybridMultilevel"/>
    <w:tmpl w:val="AE1AB2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4">
    <w:nsid w:val="609448F9"/>
    <w:multiLevelType w:val="hybridMultilevel"/>
    <w:tmpl w:val="61D6D32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60E7579A"/>
    <w:multiLevelType w:val="hybridMultilevel"/>
    <w:tmpl w:val="C9C8A09A"/>
    <w:lvl w:ilvl="0" w:tplc="0419000F">
      <w:start w:val="1"/>
      <w:numFmt w:val="decimal"/>
      <w:lvlText w:val="%1."/>
      <w:lvlJc w:val="left"/>
      <w:pPr>
        <w:ind w:left="786" w:hanging="36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196">
    <w:nsid w:val="61ED13C0"/>
    <w:multiLevelType w:val="hybridMultilevel"/>
    <w:tmpl w:val="A9E65BD6"/>
    <w:lvl w:ilvl="0" w:tplc="880C9916">
      <w:start w:val="1"/>
      <w:numFmt w:val="bullet"/>
      <w:lvlText w:val="–"/>
      <w:lvlJc w:val="left"/>
      <w:pPr>
        <w:ind w:left="709" w:hanging="360"/>
      </w:pPr>
      <w:rPr>
        <w:rFonts w:ascii="Arial" w:eastAsia="Arial" w:hAnsi="Arial" w:cs="Arial" w:hint="default"/>
      </w:rPr>
    </w:lvl>
    <w:lvl w:ilvl="1" w:tplc="803AA14C">
      <w:start w:val="1"/>
      <w:numFmt w:val="bullet"/>
      <w:lvlText w:val="o"/>
      <w:lvlJc w:val="left"/>
      <w:pPr>
        <w:ind w:left="1429" w:hanging="360"/>
      </w:pPr>
      <w:rPr>
        <w:rFonts w:ascii="Courier New" w:eastAsia="Courier New" w:hAnsi="Courier New" w:cs="Courier New" w:hint="default"/>
      </w:rPr>
    </w:lvl>
    <w:lvl w:ilvl="2" w:tplc="86D04448">
      <w:start w:val="1"/>
      <w:numFmt w:val="bullet"/>
      <w:lvlText w:val="§"/>
      <w:lvlJc w:val="left"/>
      <w:pPr>
        <w:ind w:left="2149" w:hanging="360"/>
      </w:pPr>
      <w:rPr>
        <w:rFonts w:ascii="Wingdings" w:eastAsia="Wingdings" w:hAnsi="Wingdings" w:cs="Wingdings" w:hint="default"/>
      </w:rPr>
    </w:lvl>
    <w:lvl w:ilvl="3" w:tplc="ED963C42">
      <w:start w:val="1"/>
      <w:numFmt w:val="bullet"/>
      <w:lvlText w:val="·"/>
      <w:lvlJc w:val="left"/>
      <w:pPr>
        <w:ind w:left="2869" w:hanging="360"/>
      </w:pPr>
      <w:rPr>
        <w:rFonts w:ascii="Symbol" w:eastAsia="Symbol" w:hAnsi="Symbol" w:cs="Symbol" w:hint="default"/>
      </w:rPr>
    </w:lvl>
    <w:lvl w:ilvl="4" w:tplc="36FE2652">
      <w:start w:val="1"/>
      <w:numFmt w:val="bullet"/>
      <w:lvlText w:val="o"/>
      <w:lvlJc w:val="left"/>
      <w:pPr>
        <w:ind w:left="3589" w:hanging="360"/>
      </w:pPr>
      <w:rPr>
        <w:rFonts w:ascii="Courier New" w:eastAsia="Courier New" w:hAnsi="Courier New" w:cs="Courier New" w:hint="default"/>
      </w:rPr>
    </w:lvl>
    <w:lvl w:ilvl="5" w:tplc="9A485D1C">
      <w:start w:val="1"/>
      <w:numFmt w:val="bullet"/>
      <w:lvlText w:val="§"/>
      <w:lvlJc w:val="left"/>
      <w:pPr>
        <w:ind w:left="4309" w:hanging="360"/>
      </w:pPr>
      <w:rPr>
        <w:rFonts w:ascii="Wingdings" w:eastAsia="Wingdings" w:hAnsi="Wingdings" w:cs="Wingdings" w:hint="default"/>
      </w:rPr>
    </w:lvl>
    <w:lvl w:ilvl="6" w:tplc="8B8E7136">
      <w:start w:val="1"/>
      <w:numFmt w:val="bullet"/>
      <w:lvlText w:val="·"/>
      <w:lvlJc w:val="left"/>
      <w:pPr>
        <w:ind w:left="5029" w:hanging="360"/>
      </w:pPr>
      <w:rPr>
        <w:rFonts w:ascii="Symbol" w:eastAsia="Symbol" w:hAnsi="Symbol" w:cs="Symbol" w:hint="default"/>
      </w:rPr>
    </w:lvl>
    <w:lvl w:ilvl="7" w:tplc="9EF8118E">
      <w:start w:val="1"/>
      <w:numFmt w:val="bullet"/>
      <w:lvlText w:val="o"/>
      <w:lvlJc w:val="left"/>
      <w:pPr>
        <w:ind w:left="5749" w:hanging="360"/>
      </w:pPr>
      <w:rPr>
        <w:rFonts w:ascii="Courier New" w:eastAsia="Courier New" w:hAnsi="Courier New" w:cs="Courier New" w:hint="default"/>
      </w:rPr>
    </w:lvl>
    <w:lvl w:ilvl="8" w:tplc="ED9E4B9E">
      <w:start w:val="1"/>
      <w:numFmt w:val="bullet"/>
      <w:lvlText w:val="§"/>
      <w:lvlJc w:val="left"/>
      <w:pPr>
        <w:ind w:left="6469" w:hanging="360"/>
      </w:pPr>
      <w:rPr>
        <w:rFonts w:ascii="Wingdings" w:eastAsia="Wingdings" w:hAnsi="Wingdings" w:cs="Wingdings" w:hint="default"/>
      </w:rPr>
    </w:lvl>
  </w:abstractNum>
  <w:abstractNum w:abstractNumId="197">
    <w:nsid w:val="6236039C"/>
    <w:multiLevelType w:val="hybridMultilevel"/>
    <w:tmpl w:val="546401F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8">
    <w:nsid w:val="64CA70E5"/>
    <w:multiLevelType w:val="hybridMultilevel"/>
    <w:tmpl w:val="88E2D07C"/>
    <w:lvl w:ilvl="0" w:tplc="C48E0E10">
      <w:start w:val="1"/>
      <w:numFmt w:val="bullet"/>
      <w:lvlText w:val="–"/>
      <w:lvlJc w:val="left"/>
      <w:pPr>
        <w:ind w:left="709" w:hanging="360"/>
      </w:pPr>
      <w:rPr>
        <w:rFonts w:ascii="Arial" w:eastAsia="Arial" w:hAnsi="Arial" w:cs="Arial" w:hint="default"/>
      </w:rPr>
    </w:lvl>
    <w:lvl w:ilvl="1" w:tplc="0102FFA8">
      <w:start w:val="1"/>
      <w:numFmt w:val="bullet"/>
      <w:lvlText w:val="o"/>
      <w:lvlJc w:val="left"/>
      <w:pPr>
        <w:ind w:left="1429" w:hanging="360"/>
      </w:pPr>
      <w:rPr>
        <w:rFonts w:ascii="Courier New" w:eastAsia="Courier New" w:hAnsi="Courier New" w:cs="Courier New" w:hint="default"/>
      </w:rPr>
    </w:lvl>
    <w:lvl w:ilvl="2" w:tplc="697E96D6">
      <w:start w:val="1"/>
      <w:numFmt w:val="bullet"/>
      <w:lvlText w:val="§"/>
      <w:lvlJc w:val="left"/>
      <w:pPr>
        <w:ind w:left="2149" w:hanging="360"/>
      </w:pPr>
      <w:rPr>
        <w:rFonts w:ascii="Wingdings" w:eastAsia="Wingdings" w:hAnsi="Wingdings" w:cs="Wingdings" w:hint="default"/>
      </w:rPr>
    </w:lvl>
    <w:lvl w:ilvl="3" w:tplc="3CCE3560">
      <w:start w:val="1"/>
      <w:numFmt w:val="bullet"/>
      <w:lvlText w:val="·"/>
      <w:lvlJc w:val="left"/>
      <w:pPr>
        <w:ind w:left="2869" w:hanging="360"/>
      </w:pPr>
      <w:rPr>
        <w:rFonts w:ascii="Symbol" w:eastAsia="Symbol" w:hAnsi="Symbol" w:cs="Symbol" w:hint="default"/>
      </w:rPr>
    </w:lvl>
    <w:lvl w:ilvl="4" w:tplc="08981F60">
      <w:start w:val="1"/>
      <w:numFmt w:val="bullet"/>
      <w:lvlText w:val="o"/>
      <w:lvlJc w:val="left"/>
      <w:pPr>
        <w:ind w:left="3589" w:hanging="360"/>
      </w:pPr>
      <w:rPr>
        <w:rFonts w:ascii="Courier New" w:eastAsia="Courier New" w:hAnsi="Courier New" w:cs="Courier New" w:hint="default"/>
      </w:rPr>
    </w:lvl>
    <w:lvl w:ilvl="5" w:tplc="0F36C78C">
      <w:start w:val="1"/>
      <w:numFmt w:val="bullet"/>
      <w:lvlText w:val="§"/>
      <w:lvlJc w:val="left"/>
      <w:pPr>
        <w:ind w:left="4309" w:hanging="360"/>
      </w:pPr>
      <w:rPr>
        <w:rFonts w:ascii="Wingdings" w:eastAsia="Wingdings" w:hAnsi="Wingdings" w:cs="Wingdings" w:hint="default"/>
      </w:rPr>
    </w:lvl>
    <w:lvl w:ilvl="6" w:tplc="EF8ED65C">
      <w:start w:val="1"/>
      <w:numFmt w:val="bullet"/>
      <w:lvlText w:val="·"/>
      <w:lvlJc w:val="left"/>
      <w:pPr>
        <w:ind w:left="5029" w:hanging="360"/>
      </w:pPr>
      <w:rPr>
        <w:rFonts w:ascii="Symbol" w:eastAsia="Symbol" w:hAnsi="Symbol" w:cs="Symbol" w:hint="default"/>
      </w:rPr>
    </w:lvl>
    <w:lvl w:ilvl="7" w:tplc="3C6A2FB2">
      <w:start w:val="1"/>
      <w:numFmt w:val="bullet"/>
      <w:lvlText w:val="o"/>
      <w:lvlJc w:val="left"/>
      <w:pPr>
        <w:ind w:left="5749" w:hanging="360"/>
      </w:pPr>
      <w:rPr>
        <w:rFonts w:ascii="Courier New" w:eastAsia="Courier New" w:hAnsi="Courier New" w:cs="Courier New" w:hint="default"/>
      </w:rPr>
    </w:lvl>
    <w:lvl w:ilvl="8" w:tplc="33C2038A">
      <w:start w:val="1"/>
      <w:numFmt w:val="bullet"/>
      <w:lvlText w:val="§"/>
      <w:lvlJc w:val="left"/>
      <w:pPr>
        <w:ind w:left="6469" w:hanging="360"/>
      </w:pPr>
      <w:rPr>
        <w:rFonts w:ascii="Wingdings" w:eastAsia="Wingdings" w:hAnsi="Wingdings" w:cs="Wingdings" w:hint="default"/>
      </w:rPr>
    </w:lvl>
  </w:abstractNum>
  <w:abstractNum w:abstractNumId="199">
    <w:nsid w:val="65095CFA"/>
    <w:multiLevelType w:val="hybridMultilevel"/>
    <w:tmpl w:val="77A6A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nsid w:val="65832B42"/>
    <w:multiLevelType w:val="hybridMultilevel"/>
    <w:tmpl w:val="7D024FAC"/>
    <w:lvl w:ilvl="0" w:tplc="016CD97A">
      <w:start w:val="1"/>
      <w:numFmt w:val="bullet"/>
      <w:lvlText w:val="-"/>
      <w:lvlJc w:val="left"/>
      <w:pPr>
        <w:ind w:left="720" w:hanging="360"/>
      </w:pPr>
      <w:rPr>
        <w:rFonts w:ascii="Times New Roman" w:eastAsia="Times New Roman" w:hAnsi="Times New Roman" w:hint="default"/>
        <w:sz w:val="24"/>
        <w:szCs w:val="24"/>
      </w:rPr>
    </w:lvl>
    <w:lvl w:ilvl="1" w:tplc="D340B4B8">
      <w:start w:val="1"/>
      <w:numFmt w:val="bullet"/>
      <w:lvlText w:val="o"/>
      <w:lvlJc w:val="left"/>
      <w:pPr>
        <w:ind w:left="1440" w:hanging="360"/>
      </w:pPr>
      <w:rPr>
        <w:rFonts w:ascii="Courier New" w:hAnsi="Courier New" w:cs="Courier New" w:hint="default"/>
      </w:rPr>
    </w:lvl>
    <w:lvl w:ilvl="2" w:tplc="A7A62B0E">
      <w:start w:val="1"/>
      <w:numFmt w:val="bullet"/>
      <w:lvlText w:val=""/>
      <w:lvlJc w:val="left"/>
      <w:pPr>
        <w:ind w:left="2160" w:hanging="360"/>
      </w:pPr>
      <w:rPr>
        <w:rFonts w:ascii="Wingdings" w:hAnsi="Wingdings" w:hint="default"/>
      </w:rPr>
    </w:lvl>
    <w:lvl w:ilvl="3" w:tplc="0B40D20E">
      <w:start w:val="1"/>
      <w:numFmt w:val="bullet"/>
      <w:lvlText w:val=""/>
      <w:lvlJc w:val="left"/>
      <w:pPr>
        <w:ind w:left="2880" w:hanging="360"/>
      </w:pPr>
      <w:rPr>
        <w:rFonts w:ascii="Symbol" w:hAnsi="Symbol" w:hint="default"/>
      </w:rPr>
    </w:lvl>
    <w:lvl w:ilvl="4" w:tplc="F1F011BA">
      <w:start w:val="1"/>
      <w:numFmt w:val="bullet"/>
      <w:lvlText w:val="o"/>
      <w:lvlJc w:val="left"/>
      <w:pPr>
        <w:ind w:left="3600" w:hanging="360"/>
      </w:pPr>
      <w:rPr>
        <w:rFonts w:ascii="Courier New" w:hAnsi="Courier New" w:cs="Courier New" w:hint="default"/>
      </w:rPr>
    </w:lvl>
    <w:lvl w:ilvl="5" w:tplc="6646F8F6">
      <w:start w:val="1"/>
      <w:numFmt w:val="bullet"/>
      <w:lvlText w:val=""/>
      <w:lvlJc w:val="left"/>
      <w:pPr>
        <w:ind w:left="4320" w:hanging="360"/>
      </w:pPr>
      <w:rPr>
        <w:rFonts w:ascii="Wingdings" w:hAnsi="Wingdings" w:hint="default"/>
      </w:rPr>
    </w:lvl>
    <w:lvl w:ilvl="6" w:tplc="B21EAD68">
      <w:start w:val="1"/>
      <w:numFmt w:val="bullet"/>
      <w:lvlText w:val=""/>
      <w:lvlJc w:val="left"/>
      <w:pPr>
        <w:ind w:left="5040" w:hanging="360"/>
      </w:pPr>
      <w:rPr>
        <w:rFonts w:ascii="Symbol" w:hAnsi="Symbol" w:hint="default"/>
      </w:rPr>
    </w:lvl>
    <w:lvl w:ilvl="7" w:tplc="E3CA478A">
      <w:start w:val="1"/>
      <w:numFmt w:val="bullet"/>
      <w:lvlText w:val="o"/>
      <w:lvlJc w:val="left"/>
      <w:pPr>
        <w:ind w:left="5760" w:hanging="360"/>
      </w:pPr>
      <w:rPr>
        <w:rFonts w:ascii="Courier New" w:hAnsi="Courier New" w:cs="Courier New" w:hint="default"/>
      </w:rPr>
    </w:lvl>
    <w:lvl w:ilvl="8" w:tplc="DE0AC712">
      <w:start w:val="1"/>
      <w:numFmt w:val="bullet"/>
      <w:lvlText w:val=""/>
      <w:lvlJc w:val="left"/>
      <w:pPr>
        <w:ind w:left="6480" w:hanging="360"/>
      </w:pPr>
      <w:rPr>
        <w:rFonts w:ascii="Wingdings" w:hAnsi="Wingdings" w:hint="default"/>
      </w:rPr>
    </w:lvl>
  </w:abstractNum>
  <w:abstractNum w:abstractNumId="201">
    <w:nsid w:val="65A4021D"/>
    <w:multiLevelType w:val="hybridMultilevel"/>
    <w:tmpl w:val="A8B486AA"/>
    <w:lvl w:ilvl="0" w:tplc="A5261B12">
      <w:start w:val="1"/>
      <w:numFmt w:val="bullet"/>
      <w:lvlText w:val="–"/>
      <w:lvlJc w:val="left"/>
      <w:pPr>
        <w:ind w:left="709" w:hanging="360"/>
      </w:pPr>
      <w:rPr>
        <w:rFonts w:ascii="Arial" w:eastAsia="Arial" w:hAnsi="Arial" w:cs="Arial" w:hint="default"/>
      </w:rPr>
    </w:lvl>
    <w:lvl w:ilvl="1" w:tplc="EAD0F410">
      <w:start w:val="1"/>
      <w:numFmt w:val="bullet"/>
      <w:lvlText w:val="o"/>
      <w:lvlJc w:val="left"/>
      <w:pPr>
        <w:ind w:left="1429" w:hanging="360"/>
      </w:pPr>
      <w:rPr>
        <w:rFonts w:ascii="Courier New" w:eastAsia="Courier New" w:hAnsi="Courier New" w:cs="Courier New" w:hint="default"/>
      </w:rPr>
    </w:lvl>
    <w:lvl w:ilvl="2" w:tplc="93EE832A">
      <w:start w:val="1"/>
      <w:numFmt w:val="bullet"/>
      <w:lvlText w:val="§"/>
      <w:lvlJc w:val="left"/>
      <w:pPr>
        <w:ind w:left="2149" w:hanging="360"/>
      </w:pPr>
      <w:rPr>
        <w:rFonts w:ascii="Wingdings" w:eastAsia="Wingdings" w:hAnsi="Wingdings" w:cs="Wingdings" w:hint="default"/>
      </w:rPr>
    </w:lvl>
    <w:lvl w:ilvl="3" w:tplc="85322F2C">
      <w:start w:val="1"/>
      <w:numFmt w:val="bullet"/>
      <w:lvlText w:val="·"/>
      <w:lvlJc w:val="left"/>
      <w:pPr>
        <w:ind w:left="2869" w:hanging="360"/>
      </w:pPr>
      <w:rPr>
        <w:rFonts w:ascii="Symbol" w:eastAsia="Symbol" w:hAnsi="Symbol" w:cs="Symbol" w:hint="default"/>
      </w:rPr>
    </w:lvl>
    <w:lvl w:ilvl="4" w:tplc="03F2AB14">
      <w:start w:val="1"/>
      <w:numFmt w:val="bullet"/>
      <w:lvlText w:val="o"/>
      <w:lvlJc w:val="left"/>
      <w:pPr>
        <w:ind w:left="3589" w:hanging="360"/>
      </w:pPr>
      <w:rPr>
        <w:rFonts w:ascii="Courier New" w:eastAsia="Courier New" w:hAnsi="Courier New" w:cs="Courier New" w:hint="default"/>
      </w:rPr>
    </w:lvl>
    <w:lvl w:ilvl="5" w:tplc="A1E0B3A0">
      <w:start w:val="1"/>
      <w:numFmt w:val="bullet"/>
      <w:lvlText w:val="§"/>
      <w:lvlJc w:val="left"/>
      <w:pPr>
        <w:ind w:left="4309" w:hanging="360"/>
      </w:pPr>
      <w:rPr>
        <w:rFonts w:ascii="Wingdings" w:eastAsia="Wingdings" w:hAnsi="Wingdings" w:cs="Wingdings" w:hint="default"/>
      </w:rPr>
    </w:lvl>
    <w:lvl w:ilvl="6" w:tplc="6F1014FE">
      <w:start w:val="1"/>
      <w:numFmt w:val="bullet"/>
      <w:lvlText w:val="·"/>
      <w:lvlJc w:val="left"/>
      <w:pPr>
        <w:ind w:left="5029" w:hanging="360"/>
      </w:pPr>
      <w:rPr>
        <w:rFonts w:ascii="Symbol" w:eastAsia="Symbol" w:hAnsi="Symbol" w:cs="Symbol" w:hint="default"/>
      </w:rPr>
    </w:lvl>
    <w:lvl w:ilvl="7" w:tplc="DC4830DA">
      <w:start w:val="1"/>
      <w:numFmt w:val="bullet"/>
      <w:lvlText w:val="o"/>
      <w:lvlJc w:val="left"/>
      <w:pPr>
        <w:ind w:left="5749" w:hanging="360"/>
      </w:pPr>
      <w:rPr>
        <w:rFonts w:ascii="Courier New" w:eastAsia="Courier New" w:hAnsi="Courier New" w:cs="Courier New" w:hint="default"/>
      </w:rPr>
    </w:lvl>
    <w:lvl w:ilvl="8" w:tplc="767E3BDA">
      <w:start w:val="1"/>
      <w:numFmt w:val="bullet"/>
      <w:lvlText w:val="§"/>
      <w:lvlJc w:val="left"/>
      <w:pPr>
        <w:ind w:left="6469" w:hanging="360"/>
      </w:pPr>
      <w:rPr>
        <w:rFonts w:ascii="Wingdings" w:eastAsia="Wingdings" w:hAnsi="Wingdings" w:cs="Wingdings" w:hint="default"/>
      </w:rPr>
    </w:lvl>
  </w:abstractNum>
  <w:abstractNum w:abstractNumId="202">
    <w:nsid w:val="669F38ED"/>
    <w:multiLevelType w:val="hybridMultilevel"/>
    <w:tmpl w:val="153026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66E4124E"/>
    <w:multiLevelType w:val="hybridMultilevel"/>
    <w:tmpl w:val="CC92A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nsid w:val="676423B2"/>
    <w:multiLevelType w:val="hybridMultilevel"/>
    <w:tmpl w:val="23C47B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5">
    <w:nsid w:val="676E2F4C"/>
    <w:multiLevelType w:val="hybridMultilevel"/>
    <w:tmpl w:val="566609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6">
    <w:nsid w:val="67D0549C"/>
    <w:multiLevelType w:val="hybridMultilevel"/>
    <w:tmpl w:val="6C00AA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682A65B9"/>
    <w:multiLevelType w:val="hybridMultilevel"/>
    <w:tmpl w:val="77EC16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69E82C27"/>
    <w:multiLevelType w:val="hybridMultilevel"/>
    <w:tmpl w:val="3EF817AE"/>
    <w:lvl w:ilvl="0" w:tplc="DC0A20B0">
      <w:start w:val="1"/>
      <w:numFmt w:val="bullet"/>
      <w:lvlText w:val="•"/>
      <w:lvlJc w:val="left"/>
      <w:pPr>
        <w:ind w:left="743" w:hanging="360"/>
      </w:pPr>
      <w:rPr>
        <w:rFonts w:ascii="Times New Roman" w:hAnsi="Times New Roman" w:cs="Times New Roman" w:hint="default"/>
      </w:rPr>
    </w:lvl>
    <w:lvl w:ilvl="1" w:tplc="64A20222">
      <w:start w:val="1"/>
      <w:numFmt w:val="bullet"/>
      <w:lvlText w:val="o"/>
      <w:lvlJc w:val="left"/>
      <w:pPr>
        <w:ind w:left="1463" w:hanging="360"/>
      </w:pPr>
      <w:rPr>
        <w:rFonts w:ascii="Courier New" w:hAnsi="Courier New" w:cs="Courier New" w:hint="default"/>
      </w:rPr>
    </w:lvl>
    <w:lvl w:ilvl="2" w:tplc="3BE2CB56">
      <w:start w:val="1"/>
      <w:numFmt w:val="bullet"/>
      <w:lvlText w:val=""/>
      <w:lvlJc w:val="left"/>
      <w:pPr>
        <w:ind w:left="2183" w:hanging="360"/>
      </w:pPr>
      <w:rPr>
        <w:rFonts w:ascii="Wingdings" w:hAnsi="Wingdings" w:hint="default"/>
      </w:rPr>
    </w:lvl>
    <w:lvl w:ilvl="3" w:tplc="4C6ACC26">
      <w:start w:val="1"/>
      <w:numFmt w:val="bullet"/>
      <w:lvlText w:val=""/>
      <w:lvlJc w:val="left"/>
      <w:pPr>
        <w:ind w:left="2903" w:hanging="360"/>
      </w:pPr>
      <w:rPr>
        <w:rFonts w:ascii="Symbol" w:hAnsi="Symbol" w:hint="default"/>
      </w:rPr>
    </w:lvl>
    <w:lvl w:ilvl="4" w:tplc="8CBA2A24">
      <w:start w:val="1"/>
      <w:numFmt w:val="bullet"/>
      <w:lvlText w:val="o"/>
      <w:lvlJc w:val="left"/>
      <w:pPr>
        <w:ind w:left="3623" w:hanging="360"/>
      </w:pPr>
      <w:rPr>
        <w:rFonts w:ascii="Courier New" w:hAnsi="Courier New" w:cs="Courier New" w:hint="default"/>
      </w:rPr>
    </w:lvl>
    <w:lvl w:ilvl="5" w:tplc="15B0481C">
      <w:start w:val="1"/>
      <w:numFmt w:val="bullet"/>
      <w:lvlText w:val=""/>
      <w:lvlJc w:val="left"/>
      <w:pPr>
        <w:ind w:left="4343" w:hanging="360"/>
      </w:pPr>
      <w:rPr>
        <w:rFonts w:ascii="Wingdings" w:hAnsi="Wingdings" w:hint="default"/>
      </w:rPr>
    </w:lvl>
    <w:lvl w:ilvl="6" w:tplc="BEA8D41E">
      <w:start w:val="1"/>
      <w:numFmt w:val="bullet"/>
      <w:lvlText w:val=""/>
      <w:lvlJc w:val="left"/>
      <w:pPr>
        <w:ind w:left="5063" w:hanging="360"/>
      </w:pPr>
      <w:rPr>
        <w:rFonts w:ascii="Symbol" w:hAnsi="Symbol" w:hint="default"/>
      </w:rPr>
    </w:lvl>
    <w:lvl w:ilvl="7" w:tplc="16BEDB16">
      <w:start w:val="1"/>
      <w:numFmt w:val="bullet"/>
      <w:lvlText w:val="o"/>
      <w:lvlJc w:val="left"/>
      <w:pPr>
        <w:ind w:left="5783" w:hanging="360"/>
      </w:pPr>
      <w:rPr>
        <w:rFonts w:ascii="Courier New" w:hAnsi="Courier New" w:cs="Courier New" w:hint="default"/>
      </w:rPr>
    </w:lvl>
    <w:lvl w:ilvl="8" w:tplc="7982E830">
      <w:start w:val="1"/>
      <w:numFmt w:val="bullet"/>
      <w:lvlText w:val=""/>
      <w:lvlJc w:val="left"/>
      <w:pPr>
        <w:ind w:left="6503" w:hanging="360"/>
      </w:pPr>
      <w:rPr>
        <w:rFonts w:ascii="Wingdings" w:hAnsi="Wingdings" w:hint="default"/>
      </w:rPr>
    </w:lvl>
  </w:abstractNum>
  <w:abstractNum w:abstractNumId="209">
    <w:nsid w:val="6AD25B56"/>
    <w:multiLevelType w:val="hybridMultilevel"/>
    <w:tmpl w:val="54B8A8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nsid w:val="6B514C0F"/>
    <w:multiLevelType w:val="hybridMultilevel"/>
    <w:tmpl w:val="3BF6DFDC"/>
    <w:lvl w:ilvl="0" w:tplc="7452FE18">
      <w:start w:val="1"/>
      <w:numFmt w:val="bullet"/>
      <w:lvlText w:val="•"/>
      <w:lvlJc w:val="left"/>
      <w:pPr>
        <w:ind w:left="720" w:hanging="360"/>
      </w:pPr>
      <w:rPr>
        <w:rFonts w:ascii="Times New Roman" w:hAnsi="Times New Roman" w:cs="Times New Roman" w:hint="default"/>
      </w:rPr>
    </w:lvl>
    <w:lvl w:ilvl="1" w:tplc="905A3BB8">
      <w:start w:val="1"/>
      <w:numFmt w:val="bullet"/>
      <w:lvlText w:val="o"/>
      <w:lvlJc w:val="left"/>
      <w:pPr>
        <w:ind w:left="1440" w:hanging="360"/>
      </w:pPr>
      <w:rPr>
        <w:rFonts w:ascii="Courier New" w:hAnsi="Courier New" w:cs="Courier New" w:hint="default"/>
      </w:rPr>
    </w:lvl>
    <w:lvl w:ilvl="2" w:tplc="72F8FE9A">
      <w:start w:val="1"/>
      <w:numFmt w:val="bullet"/>
      <w:lvlText w:val=""/>
      <w:lvlJc w:val="left"/>
      <w:pPr>
        <w:ind w:left="2160" w:hanging="360"/>
      </w:pPr>
      <w:rPr>
        <w:rFonts w:ascii="Wingdings" w:hAnsi="Wingdings" w:hint="default"/>
      </w:rPr>
    </w:lvl>
    <w:lvl w:ilvl="3" w:tplc="E95C0E2A">
      <w:start w:val="1"/>
      <w:numFmt w:val="bullet"/>
      <w:lvlText w:val=""/>
      <w:lvlJc w:val="left"/>
      <w:pPr>
        <w:ind w:left="2880" w:hanging="360"/>
      </w:pPr>
      <w:rPr>
        <w:rFonts w:ascii="Symbol" w:hAnsi="Symbol" w:hint="default"/>
      </w:rPr>
    </w:lvl>
    <w:lvl w:ilvl="4" w:tplc="E698F868">
      <w:start w:val="1"/>
      <w:numFmt w:val="bullet"/>
      <w:lvlText w:val="o"/>
      <w:lvlJc w:val="left"/>
      <w:pPr>
        <w:ind w:left="3600" w:hanging="360"/>
      </w:pPr>
      <w:rPr>
        <w:rFonts w:ascii="Courier New" w:hAnsi="Courier New" w:cs="Courier New" w:hint="default"/>
      </w:rPr>
    </w:lvl>
    <w:lvl w:ilvl="5" w:tplc="39606096">
      <w:start w:val="1"/>
      <w:numFmt w:val="bullet"/>
      <w:lvlText w:val=""/>
      <w:lvlJc w:val="left"/>
      <w:pPr>
        <w:ind w:left="4320" w:hanging="360"/>
      </w:pPr>
      <w:rPr>
        <w:rFonts w:ascii="Wingdings" w:hAnsi="Wingdings" w:hint="default"/>
      </w:rPr>
    </w:lvl>
    <w:lvl w:ilvl="6" w:tplc="E71A6DCC">
      <w:start w:val="1"/>
      <w:numFmt w:val="bullet"/>
      <w:lvlText w:val=""/>
      <w:lvlJc w:val="left"/>
      <w:pPr>
        <w:ind w:left="5040" w:hanging="360"/>
      </w:pPr>
      <w:rPr>
        <w:rFonts w:ascii="Symbol" w:hAnsi="Symbol" w:hint="default"/>
      </w:rPr>
    </w:lvl>
    <w:lvl w:ilvl="7" w:tplc="AB8C97D2">
      <w:start w:val="1"/>
      <w:numFmt w:val="bullet"/>
      <w:lvlText w:val="o"/>
      <w:lvlJc w:val="left"/>
      <w:pPr>
        <w:ind w:left="5760" w:hanging="360"/>
      </w:pPr>
      <w:rPr>
        <w:rFonts w:ascii="Courier New" w:hAnsi="Courier New" w:cs="Courier New" w:hint="default"/>
      </w:rPr>
    </w:lvl>
    <w:lvl w:ilvl="8" w:tplc="F4DAEE0C">
      <w:start w:val="1"/>
      <w:numFmt w:val="bullet"/>
      <w:lvlText w:val=""/>
      <w:lvlJc w:val="left"/>
      <w:pPr>
        <w:ind w:left="6480" w:hanging="360"/>
      </w:pPr>
      <w:rPr>
        <w:rFonts w:ascii="Wingdings" w:hAnsi="Wingdings" w:hint="default"/>
      </w:rPr>
    </w:lvl>
  </w:abstractNum>
  <w:abstractNum w:abstractNumId="211">
    <w:nsid w:val="6C345245"/>
    <w:multiLevelType w:val="hybridMultilevel"/>
    <w:tmpl w:val="AC1A0F08"/>
    <w:lvl w:ilvl="0" w:tplc="2BF26AE2">
      <w:start w:val="1"/>
      <w:numFmt w:val="bullet"/>
      <w:lvlText w:val="–"/>
      <w:lvlJc w:val="left"/>
      <w:pPr>
        <w:ind w:left="709" w:hanging="360"/>
      </w:pPr>
      <w:rPr>
        <w:rFonts w:ascii="Arial" w:eastAsia="Arial" w:hAnsi="Arial" w:cs="Arial" w:hint="default"/>
      </w:rPr>
    </w:lvl>
    <w:lvl w:ilvl="1" w:tplc="ED6E3060">
      <w:start w:val="1"/>
      <w:numFmt w:val="bullet"/>
      <w:lvlText w:val="o"/>
      <w:lvlJc w:val="left"/>
      <w:pPr>
        <w:ind w:left="1429" w:hanging="360"/>
      </w:pPr>
      <w:rPr>
        <w:rFonts w:ascii="Courier New" w:eastAsia="Courier New" w:hAnsi="Courier New" w:cs="Courier New" w:hint="default"/>
      </w:rPr>
    </w:lvl>
    <w:lvl w:ilvl="2" w:tplc="5D0E6FA0">
      <w:start w:val="1"/>
      <w:numFmt w:val="bullet"/>
      <w:lvlText w:val="§"/>
      <w:lvlJc w:val="left"/>
      <w:pPr>
        <w:ind w:left="2149" w:hanging="360"/>
      </w:pPr>
      <w:rPr>
        <w:rFonts w:ascii="Wingdings" w:eastAsia="Wingdings" w:hAnsi="Wingdings" w:cs="Wingdings" w:hint="default"/>
      </w:rPr>
    </w:lvl>
    <w:lvl w:ilvl="3" w:tplc="A860F27C">
      <w:start w:val="1"/>
      <w:numFmt w:val="bullet"/>
      <w:lvlText w:val="·"/>
      <w:lvlJc w:val="left"/>
      <w:pPr>
        <w:ind w:left="2869" w:hanging="360"/>
      </w:pPr>
      <w:rPr>
        <w:rFonts w:ascii="Symbol" w:eastAsia="Symbol" w:hAnsi="Symbol" w:cs="Symbol" w:hint="default"/>
      </w:rPr>
    </w:lvl>
    <w:lvl w:ilvl="4" w:tplc="22346C4A">
      <w:start w:val="1"/>
      <w:numFmt w:val="bullet"/>
      <w:lvlText w:val="o"/>
      <w:lvlJc w:val="left"/>
      <w:pPr>
        <w:ind w:left="3589" w:hanging="360"/>
      </w:pPr>
      <w:rPr>
        <w:rFonts w:ascii="Courier New" w:eastAsia="Courier New" w:hAnsi="Courier New" w:cs="Courier New" w:hint="default"/>
      </w:rPr>
    </w:lvl>
    <w:lvl w:ilvl="5" w:tplc="B3961B64">
      <w:start w:val="1"/>
      <w:numFmt w:val="bullet"/>
      <w:lvlText w:val="§"/>
      <w:lvlJc w:val="left"/>
      <w:pPr>
        <w:ind w:left="4309" w:hanging="360"/>
      </w:pPr>
      <w:rPr>
        <w:rFonts w:ascii="Wingdings" w:eastAsia="Wingdings" w:hAnsi="Wingdings" w:cs="Wingdings" w:hint="default"/>
      </w:rPr>
    </w:lvl>
    <w:lvl w:ilvl="6" w:tplc="0C3470A6">
      <w:start w:val="1"/>
      <w:numFmt w:val="bullet"/>
      <w:lvlText w:val="·"/>
      <w:lvlJc w:val="left"/>
      <w:pPr>
        <w:ind w:left="5029" w:hanging="360"/>
      </w:pPr>
      <w:rPr>
        <w:rFonts w:ascii="Symbol" w:eastAsia="Symbol" w:hAnsi="Symbol" w:cs="Symbol" w:hint="default"/>
      </w:rPr>
    </w:lvl>
    <w:lvl w:ilvl="7" w:tplc="31A88434">
      <w:start w:val="1"/>
      <w:numFmt w:val="bullet"/>
      <w:lvlText w:val="o"/>
      <w:lvlJc w:val="left"/>
      <w:pPr>
        <w:ind w:left="5749" w:hanging="360"/>
      </w:pPr>
      <w:rPr>
        <w:rFonts w:ascii="Courier New" w:eastAsia="Courier New" w:hAnsi="Courier New" w:cs="Courier New" w:hint="default"/>
      </w:rPr>
    </w:lvl>
    <w:lvl w:ilvl="8" w:tplc="5F140836">
      <w:start w:val="1"/>
      <w:numFmt w:val="bullet"/>
      <w:lvlText w:val="§"/>
      <w:lvlJc w:val="left"/>
      <w:pPr>
        <w:ind w:left="6469" w:hanging="360"/>
      </w:pPr>
      <w:rPr>
        <w:rFonts w:ascii="Wingdings" w:eastAsia="Wingdings" w:hAnsi="Wingdings" w:cs="Wingdings" w:hint="default"/>
      </w:rPr>
    </w:lvl>
  </w:abstractNum>
  <w:abstractNum w:abstractNumId="212">
    <w:nsid w:val="6C512678"/>
    <w:multiLevelType w:val="hybridMultilevel"/>
    <w:tmpl w:val="107CD2E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3">
    <w:nsid w:val="6C6A7827"/>
    <w:multiLevelType w:val="hybridMultilevel"/>
    <w:tmpl w:val="95E4BD2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nsid w:val="6C931BB0"/>
    <w:multiLevelType w:val="hybridMultilevel"/>
    <w:tmpl w:val="8402A3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5">
    <w:nsid w:val="6C967768"/>
    <w:multiLevelType w:val="hybridMultilevel"/>
    <w:tmpl w:val="5DA034D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nsid w:val="6CDA3109"/>
    <w:multiLevelType w:val="hybridMultilevel"/>
    <w:tmpl w:val="A16AE80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7">
    <w:nsid w:val="6D0777A0"/>
    <w:multiLevelType w:val="hybridMultilevel"/>
    <w:tmpl w:val="FF8EA8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nsid w:val="6E7D7420"/>
    <w:multiLevelType w:val="hybridMultilevel"/>
    <w:tmpl w:val="830AA420"/>
    <w:lvl w:ilvl="0" w:tplc="DC86BFD6">
      <w:start w:val="1"/>
      <w:numFmt w:val="bullet"/>
      <w:lvlText w:val="–"/>
      <w:lvlJc w:val="left"/>
      <w:pPr>
        <w:ind w:left="709" w:hanging="360"/>
      </w:pPr>
      <w:rPr>
        <w:rFonts w:ascii="Arial" w:eastAsia="Arial" w:hAnsi="Arial" w:cs="Arial" w:hint="default"/>
      </w:rPr>
    </w:lvl>
    <w:lvl w:ilvl="1" w:tplc="F294B678">
      <w:start w:val="1"/>
      <w:numFmt w:val="bullet"/>
      <w:lvlText w:val="o"/>
      <w:lvlJc w:val="left"/>
      <w:pPr>
        <w:ind w:left="1429" w:hanging="360"/>
      </w:pPr>
      <w:rPr>
        <w:rFonts w:ascii="Courier New" w:eastAsia="Courier New" w:hAnsi="Courier New" w:cs="Courier New" w:hint="default"/>
      </w:rPr>
    </w:lvl>
    <w:lvl w:ilvl="2" w:tplc="A98258D2">
      <w:start w:val="1"/>
      <w:numFmt w:val="bullet"/>
      <w:lvlText w:val="§"/>
      <w:lvlJc w:val="left"/>
      <w:pPr>
        <w:ind w:left="2149" w:hanging="360"/>
      </w:pPr>
      <w:rPr>
        <w:rFonts w:ascii="Wingdings" w:eastAsia="Wingdings" w:hAnsi="Wingdings" w:cs="Wingdings" w:hint="default"/>
      </w:rPr>
    </w:lvl>
    <w:lvl w:ilvl="3" w:tplc="D27C9F36">
      <w:start w:val="1"/>
      <w:numFmt w:val="bullet"/>
      <w:lvlText w:val="·"/>
      <w:lvlJc w:val="left"/>
      <w:pPr>
        <w:ind w:left="2869" w:hanging="360"/>
      </w:pPr>
      <w:rPr>
        <w:rFonts w:ascii="Symbol" w:eastAsia="Symbol" w:hAnsi="Symbol" w:cs="Symbol" w:hint="default"/>
      </w:rPr>
    </w:lvl>
    <w:lvl w:ilvl="4" w:tplc="6FCE92DC">
      <w:start w:val="1"/>
      <w:numFmt w:val="bullet"/>
      <w:lvlText w:val="o"/>
      <w:lvlJc w:val="left"/>
      <w:pPr>
        <w:ind w:left="3589" w:hanging="360"/>
      </w:pPr>
      <w:rPr>
        <w:rFonts w:ascii="Courier New" w:eastAsia="Courier New" w:hAnsi="Courier New" w:cs="Courier New" w:hint="default"/>
      </w:rPr>
    </w:lvl>
    <w:lvl w:ilvl="5" w:tplc="AF90A4CA">
      <w:start w:val="1"/>
      <w:numFmt w:val="bullet"/>
      <w:lvlText w:val="§"/>
      <w:lvlJc w:val="left"/>
      <w:pPr>
        <w:ind w:left="4309" w:hanging="360"/>
      </w:pPr>
      <w:rPr>
        <w:rFonts w:ascii="Wingdings" w:eastAsia="Wingdings" w:hAnsi="Wingdings" w:cs="Wingdings" w:hint="default"/>
      </w:rPr>
    </w:lvl>
    <w:lvl w:ilvl="6" w:tplc="736EC952">
      <w:start w:val="1"/>
      <w:numFmt w:val="bullet"/>
      <w:lvlText w:val="·"/>
      <w:lvlJc w:val="left"/>
      <w:pPr>
        <w:ind w:left="5029" w:hanging="360"/>
      </w:pPr>
      <w:rPr>
        <w:rFonts w:ascii="Symbol" w:eastAsia="Symbol" w:hAnsi="Symbol" w:cs="Symbol" w:hint="default"/>
      </w:rPr>
    </w:lvl>
    <w:lvl w:ilvl="7" w:tplc="036A6882">
      <w:start w:val="1"/>
      <w:numFmt w:val="bullet"/>
      <w:lvlText w:val="o"/>
      <w:lvlJc w:val="left"/>
      <w:pPr>
        <w:ind w:left="5749" w:hanging="360"/>
      </w:pPr>
      <w:rPr>
        <w:rFonts w:ascii="Courier New" w:eastAsia="Courier New" w:hAnsi="Courier New" w:cs="Courier New" w:hint="default"/>
      </w:rPr>
    </w:lvl>
    <w:lvl w:ilvl="8" w:tplc="CCD80B7E">
      <w:start w:val="1"/>
      <w:numFmt w:val="bullet"/>
      <w:lvlText w:val="§"/>
      <w:lvlJc w:val="left"/>
      <w:pPr>
        <w:ind w:left="6469" w:hanging="360"/>
      </w:pPr>
      <w:rPr>
        <w:rFonts w:ascii="Wingdings" w:eastAsia="Wingdings" w:hAnsi="Wingdings" w:cs="Wingdings" w:hint="default"/>
      </w:rPr>
    </w:lvl>
  </w:abstractNum>
  <w:abstractNum w:abstractNumId="219">
    <w:nsid w:val="6FD03FF1"/>
    <w:multiLevelType w:val="hybridMultilevel"/>
    <w:tmpl w:val="8F96FC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0">
    <w:nsid w:val="70006DFD"/>
    <w:multiLevelType w:val="hybridMultilevel"/>
    <w:tmpl w:val="C08C4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1">
    <w:nsid w:val="706F1B77"/>
    <w:multiLevelType w:val="hybridMultilevel"/>
    <w:tmpl w:val="620A86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2">
    <w:nsid w:val="70A256E1"/>
    <w:multiLevelType w:val="hybridMultilevel"/>
    <w:tmpl w:val="7DEE99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3">
    <w:nsid w:val="70C0506F"/>
    <w:multiLevelType w:val="hybridMultilevel"/>
    <w:tmpl w:val="DAC42414"/>
    <w:lvl w:ilvl="0" w:tplc="809EA0F4">
      <w:start w:val="1"/>
      <w:numFmt w:val="bullet"/>
      <w:lvlText w:val="-"/>
      <w:lvlJc w:val="left"/>
      <w:pPr>
        <w:ind w:left="720" w:hanging="360"/>
      </w:pPr>
      <w:rPr>
        <w:rFonts w:ascii="Times New Roman" w:eastAsia="Times New Roman" w:hAnsi="Times New Roman" w:hint="default"/>
        <w:spacing w:val="-16"/>
        <w:sz w:val="24"/>
        <w:szCs w:val="24"/>
      </w:rPr>
    </w:lvl>
    <w:lvl w:ilvl="1" w:tplc="592AFB8A">
      <w:start w:val="1"/>
      <w:numFmt w:val="bullet"/>
      <w:lvlText w:val="o"/>
      <w:lvlJc w:val="left"/>
      <w:pPr>
        <w:ind w:left="1440" w:hanging="360"/>
      </w:pPr>
      <w:rPr>
        <w:rFonts w:ascii="Courier New" w:hAnsi="Courier New" w:cs="Courier New" w:hint="default"/>
      </w:rPr>
    </w:lvl>
    <w:lvl w:ilvl="2" w:tplc="678CC868">
      <w:start w:val="1"/>
      <w:numFmt w:val="bullet"/>
      <w:lvlText w:val=""/>
      <w:lvlJc w:val="left"/>
      <w:pPr>
        <w:ind w:left="2160" w:hanging="360"/>
      </w:pPr>
      <w:rPr>
        <w:rFonts w:ascii="Wingdings" w:hAnsi="Wingdings" w:hint="default"/>
      </w:rPr>
    </w:lvl>
    <w:lvl w:ilvl="3" w:tplc="F4224244">
      <w:start w:val="1"/>
      <w:numFmt w:val="bullet"/>
      <w:lvlText w:val=""/>
      <w:lvlJc w:val="left"/>
      <w:pPr>
        <w:ind w:left="2880" w:hanging="360"/>
      </w:pPr>
      <w:rPr>
        <w:rFonts w:ascii="Symbol" w:hAnsi="Symbol" w:hint="default"/>
      </w:rPr>
    </w:lvl>
    <w:lvl w:ilvl="4" w:tplc="ADC4D6EA">
      <w:start w:val="1"/>
      <w:numFmt w:val="bullet"/>
      <w:lvlText w:val="o"/>
      <w:lvlJc w:val="left"/>
      <w:pPr>
        <w:ind w:left="3600" w:hanging="360"/>
      </w:pPr>
      <w:rPr>
        <w:rFonts w:ascii="Courier New" w:hAnsi="Courier New" w:cs="Courier New" w:hint="default"/>
      </w:rPr>
    </w:lvl>
    <w:lvl w:ilvl="5" w:tplc="63727EFE">
      <w:start w:val="1"/>
      <w:numFmt w:val="bullet"/>
      <w:lvlText w:val=""/>
      <w:lvlJc w:val="left"/>
      <w:pPr>
        <w:ind w:left="4320" w:hanging="360"/>
      </w:pPr>
      <w:rPr>
        <w:rFonts w:ascii="Wingdings" w:hAnsi="Wingdings" w:hint="default"/>
      </w:rPr>
    </w:lvl>
    <w:lvl w:ilvl="6" w:tplc="74A4544A">
      <w:start w:val="1"/>
      <w:numFmt w:val="bullet"/>
      <w:lvlText w:val=""/>
      <w:lvlJc w:val="left"/>
      <w:pPr>
        <w:ind w:left="5040" w:hanging="360"/>
      </w:pPr>
      <w:rPr>
        <w:rFonts w:ascii="Symbol" w:hAnsi="Symbol" w:hint="default"/>
      </w:rPr>
    </w:lvl>
    <w:lvl w:ilvl="7" w:tplc="0E0E9FFC">
      <w:start w:val="1"/>
      <w:numFmt w:val="bullet"/>
      <w:lvlText w:val="o"/>
      <w:lvlJc w:val="left"/>
      <w:pPr>
        <w:ind w:left="5760" w:hanging="360"/>
      </w:pPr>
      <w:rPr>
        <w:rFonts w:ascii="Courier New" w:hAnsi="Courier New" w:cs="Courier New" w:hint="default"/>
      </w:rPr>
    </w:lvl>
    <w:lvl w:ilvl="8" w:tplc="344EF6F4">
      <w:start w:val="1"/>
      <w:numFmt w:val="bullet"/>
      <w:lvlText w:val=""/>
      <w:lvlJc w:val="left"/>
      <w:pPr>
        <w:ind w:left="6480" w:hanging="360"/>
      </w:pPr>
      <w:rPr>
        <w:rFonts w:ascii="Wingdings" w:hAnsi="Wingdings" w:hint="default"/>
      </w:rPr>
    </w:lvl>
  </w:abstractNum>
  <w:abstractNum w:abstractNumId="224">
    <w:nsid w:val="717A2140"/>
    <w:multiLevelType w:val="hybridMultilevel"/>
    <w:tmpl w:val="7D3623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5">
    <w:nsid w:val="7191057C"/>
    <w:multiLevelType w:val="hybridMultilevel"/>
    <w:tmpl w:val="4F586D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6">
    <w:nsid w:val="722E2609"/>
    <w:multiLevelType w:val="hybridMultilevel"/>
    <w:tmpl w:val="AA36558C"/>
    <w:lvl w:ilvl="0" w:tplc="36D2A968">
      <w:start w:val="1"/>
      <w:numFmt w:val="bullet"/>
      <w:lvlText w:val="–"/>
      <w:lvlJc w:val="left"/>
      <w:pPr>
        <w:ind w:left="709" w:hanging="360"/>
      </w:pPr>
      <w:rPr>
        <w:rFonts w:ascii="Arial" w:eastAsia="Arial" w:hAnsi="Arial" w:cs="Arial" w:hint="default"/>
      </w:rPr>
    </w:lvl>
    <w:lvl w:ilvl="1" w:tplc="6C4C0B7E">
      <w:start w:val="1"/>
      <w:numFmt w:val="bullet"/>
      <w:lvlText w:val="o"/>
      <w:lvlJc w:val="left"/>
      <w:pPr>
        <w:ind w:left="1429" w:hanging="360"/>
      </w:pPr>
      <w:rPr>
        <w:rFonts w:ascii="Courier New" w:eastAsia="Courier New" w:hAnsi="Courier New" w:cs="Courier New" w:hint="default"/>
      </w:rPr>
    </w:lvl>
    <w:lvl w:ilvl="2" w:tplc="3A0EA9A8">
      <w:start w:val="1"/>
      <w:numFmt w:val="bullet"/>
      <w:lvlText w:val="§"/>
      <w:lvlJc w:val="left"/>
      <w:pPr>
        <w:ind w:left="2149" w:hanging="360"/>
      </w:pPr>
      <w:rPr>
        <w:rFonts w:ascii="Wingdings" w:eastAsia="Wingdings" w:hAnsi="Wingdings" w:cs="Wingdings" w:hint="default"/>
      </w:rPr>
    </w:lvl>
    <w:lvl w:ilvl="3" w:tplc="077A2E44">
      <w:start w:val="1"/>
      <w:numFmt w:val="bullet"/>
      <w:lvlText w:val="·"/>
      <w:lvlJc w:val="left"/>
      <w:pPr>
        <w:ind w:left="2869" w:hanging="360"/>
      </w:pPr>
      <w:rPr>
        <w:rFonts w:ascii="Symbol" w:eastAsia="Symbol" w:hAnsi="Symbol" w:cs="Symbol" w:hint="default"/>
      </w:rPr>
    </w:lvl>
    <w:lvl w:ilvl="4" w:tplc="761807C0">
      <w:start w:val="1"/>
      <w:numFmt w:val="bullet"/>
      <w:lvlText w:val="o"/>
      <w:lvlJc w:val="left"/>
      <w:pPr>
        <w:ind w:left="3589" w:hanging="360"/>
      </w:pPr>
      <w:rPr>
        <w:rFonts w:ascii="Courier New" w:eastAsia="Courier New" w:hAnsi="Courier New" w:cs="Courier New" w:hint="default"/>
      </w:rPr>
    </w:lvl>
    <w:lvl w:ilvl="5" w:tplc="BA024CA4">
      <w:start w:val="1"/>
      <w:numFmt w:val="bullet"/>
      <w:lvlText w:val="§"/>
      <w:lvlJc w:val="left"/>
      <w:pPr>
        <w:ind w:left="4309" w:hanging="360"/>
      </w:pPr>
      <w:rPr>
        <w:rFonts w:ascii="Wingdings" w:eastAsia="Wingdings" w:hAnsi="Wingdings" w:cs="Wingdings" w:hint="default"/>
      </w:rPr>
    </w:lvl>
    <w:lvl w:ilvl="6" w:tplc="A246095C">
      <w:start w:val="1"/>
      <w:numFmt w:val="bullet"/>
      <w:lvlText w:val="·"/>
      <w:lvlJc w:val="left"/>
      <w:pPr>
        <w:ind w:left="5029" w:hanging="360"/>
      </w:pPr>
      <w:rPr>
        <w:rFonts w:ascii="Symbol" w:eastAsia="Symbol" w:hAnsi="Symbol" w:cs="Symbol" w:hint="default"/>
      </w:rPr>
    </w:lvl>
    <w:lvl w:ilvl="7" w:tplc="91D07FB2">
      <w:start w:val="1"/>
      <w:numFmt w:val="bullet"/>
      <w:lvlText w:val="o"/>
      <w:lvlJc w:val="left"/>
      <w:pPr>
        <w:ind w:left="5749" w:hanging="360"/>
      </w:pPr>
      <w:rPr>
        <w:rFonts w:ascii="Courier New" w:eastAsia="Courier New" w:hAnsi="Courier New" w:cs="Courier New" w:hint="default"/>
      </w:rPr>
    </w:lvl>
    <w:lvl w:ilvl="8" w:tplc="2FD8C1BA">
      <w:start w:val="1"/>
      <w:numFmt w:val="bullet"/>
      <w:lvlText w:val="§"/>
      <w:lvlJc w:val="left"/>
      <w:pPr>
        <w:ind w:left="6469" w:hanging="360"/>
      </w:pPr>
      <w:rPr>
        <w:rFonts w:ascii="Wingdings" w:eastAsia="Wingdings" w:hAnsi="Wingdings" w:cs="Wingdings" w:hint="default"/>
      </w:rPr>
    </w:lvl>
  </w:abstractNum>
  <w:abstractNum w:abstractNumId="227">
    <w:nsid w:val="72F61664"/>
    <w:multiLevelType w:val="hybridMultilevel"/>
    <w:tmpl w:val="6C64CFC6"/>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B55E79EA">
      <w:start w:val="1"/>
      <w:numFmt w:val="bullet"/>
      <w:lvlText w:val="o"/>
      <w:lvlJc w:val="left"/>
      <w:pPr>
        <w:ind w:left="1440" w:hanging="360"/>
      </w:pPr>
      <w:rPr>
        <w:rFonts w:ascii="Courier New" w:hAnsi="Courier New" w:cs="Courier New" w:hint="default"/>
      </w:rPr>
    </w:lvl>
    <w:lvl w:ilvl="2" w:tplc="9B382168">
      <w:start w:val="1"/>
      <w:numFmt w:val="bullet"/>
      <w:lvlText w:val=""/>
      <w:lvlJc w:val="left"/>
      <w:pPr>
        <w:ind w:left="2160" w:hanging="360"/>
      </w:pPr>
      <w:rPr>
        <w:rFonts w:ascii="Wingdings" w:hAnsi="Wingdings" w:hint="default"/>
      </w:rPr>
    </w:lvl>
    <w:lvl w:ilvl="3" w:tplc="E2BAAA90">
      <w:start w:val="1"/>
      <w:numFmt w:val="bullet"/>
      <w:lvlText w:val=""/>
      <w:lvlJc w:val="left"/>
      <w:pPr>
        <w:ind w:left="2880" w:hanging="360"/>
      </w:pPr>
      <w:rPr>
        <w:rFonts w:ascii="Symbol" w:hAnsi="Symbol" w:hint="default"/>
      </w:rPr>
    </w:lvl>
    <w:lvl w:ilvl="4" w:tplc="ECC01138">
      <w:start w:val="1"/>
      <w:numFmt w:val="bullet"/>
      <w:lvlText w:val="o"/>
      <w:lvlJc w:val="left"/>
      <w:pPr>
        <w:ind w:left="3600" w:hanging="360"/>
      </w:pPr>
      <w:rPr>
        <w:rFonts w:ascii="Courier New" w:hAnsi="Courier New" w:cs="Courier New" w:hint="default"/>
      </w:rPr>
    </w:lvl>
    <w:lvl w:ilvl="5" w:tplc="08FAC33E">
      <w:start w:val="1"/>
      <w:numFmt w:val="bullet"/>
      <w:lvlText w:val=""/>
      <w:lvlJc w:val="left"/>
      <w:pPr>
        <w:ind w:left="4320" w:hanging="360"/>
      </w:pPr>
      <w:rPr>
        <w:rFonts w:ascii="Wingdings" w:hAnsi="Wingdings" w:hint="default"/>
      </w:rPr>
    </w:lvl>
    <w:lvl w:ilvl="6" w:tplc="9E5CC324">
      <w:start w:val="1"/>
      <w:numFmt w:val="bullet"/>
      <w:lvlText w:val=""/>
      <w:lvlJc w:val="left"/>
      <w:pPr>
        <w:ind w:left="5040" w:hanging="360"/>
      </w:pPr>
      <w:rPr>
        <w:rFonts w:ascii="Symbol" w:hAnsi="Symbol" w:hint="default"/>
      </w:rPr>
    </w:lvl>
    <w:lvl w:ilvl="7" w:tplc="C6321508">
      <w:start w:val="1"/>
      <w:numFmt w:val="bullet"/>
      <w:lvlText w:val="o"/>
      <w:lvlJc w:val="left"/>
      <w:pPr>
        <w:ind w:left="5760" w:hanging="360"/>
      </w:pPr>
      <w:rPr>
        <w:rFonts w:ascii="Courier New" w:hAnsi="Courier New" w:cs="Courier New" w:hint="default"/>
      </w:rPr>
    </w:lvl>
    <w:lvl w:ilvl="8" w:tplc="17A0B634">
      <w:start w:val="1"/>
      <w:numFmt w:val="bullet"/>
      <w:lvlText w:val=""/>
      <w:lvlJc w:val="left"/>
      <w:pPr>
        <w:ind w:left="6480" w:hanging="360"/>
      </w:pPr>
      <w:rPr>
        <w:rFonts w:ascii="Wingdings" w:hAnsi="Wingdings" w:hint="default"/>
      </w:rPr>
    </w:lvl>
  </w:abstractNum>
  <w:abstractNum w:abstractNumId="228">
    <w:nsid w:val="75F50065"/>
    <w:multiLevelType w:val="hybridMultilevel"/>
    <w:tmpl w:val="BFB04BA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9">
    <w:nsid w:val="773E4534"/>
    <w:multiLevelType w:val="hybridMultilevel"/>
    <w:tmpl w:val="25268F82"/>
    <w:lvl w:ilvl="0" w:tplc="FFE48618">
      <w:start w:val="1"/>
      <w:numFmt w:val="bullet"/>
      <w:lvlText w:val=""/>
      <w:lvlJc w:val="left"/>
      <w:pPr>
        <w:ind w:left="1080" w:hanging="360"/>
      </w:pPr>
      <w:rPr>
        <w:rFonts w:ascii="Symbol" w:eastAsia="Symbol" w:hAnsi="Symbol" w:cs="Symbol" w:hint="default"/>
      </w:rPr>
    </w:lvl>
    <w:lvl w:ilvl="1" w:tplc="DE3665F2">
      <w:start w:val="1"/>
      <w:numFmt w:val="bullet"/>
      <w:lvlText w:val="o"/>
      <w:lvlJc w:val="left"/>
      <w:pPr>
        <w:ind w:left="1800" w:hanging="360"/>
      </w:pPr>
      <w:rPr>
        <w:rFonts w:ascii="Courier New" w:eastAsia="Courier New" w:hAnsi="Courier New" w:cs="Courier New" w:hint="default"/>
      </w:rPr>
    </w:lvl>
    <w:lvl w:ilvl="2" w:tplc="6748C00A">
      <w:start w:val="1"/>
      <w:numFmt w:val="bullet"/>
      <w:lvlText w:val=""/>
      <w:lvlJc w:val="left"/>
      <w:pPr>
        <w:ind w:left="2520" w:hanging="360"/>
      </w:pPr>
      <w:rPr>
        <w:rFonts w:ascii="Wingdings" w:eastAsia="Wingdings" w:hAnsi="Wingdings" w:cs="Wingdings" w:hint="default"/>
      </w:rPr>
    </w:lvl>
    <w:lvl w:ilvl="3" w:tplc="B9105504">
      <w:start w:val="1"/>
      <w:numFmt w:val="bullet"/>
      <w:lvlText w:val=""/>
      <w:lvlJc w:val="left"/>
      <w:pPr>
        <w:ind w:left="3240" w:hanging="360"/>
      </w:pPr>
      <w:rPr>
        <w:rFonts w:ascii="Symbol" w:eastAsia="Symbol" w:hAnsi="Symbol" w:cs="Symbol" w:hint="default"/>
      </w:rPr>
    </w:lvl>
    <w:lvl w:ilvl="4" w:tplc="117C1ADE">
      <w:start w:val="1"/>
      <w:numFmt w:val="bullet"/>
      <w:lvlText w:val="o"/>
      <w:lvlJc w:val="left"/>
      <w:pPr>
        <w:ind w:left="3960" w:hanging="360"/>
      </w:pPr>
      <w:rPr>
        <w:rFonts w:ascii="Courier New" w:eastAsia="Courier New" w:hAnsi="Courier New" w:cs="Courier New" w:hint="default"/>
      </w:rPr>
    </w:lvl>
    <w:lvl w:ilvl="5" w:tplc="0C0C6E9E">
      <w:start w:val="1"/>
      <w:numFmt w:val="bullet"/>
      <w:lvlText w:val=""/>
      <w:lvlJc w:val="left"/>
      <w:pPr>
        <w:ind w:left="4680" w:hanging="360"/>
      </w:pPr>
      <w:rPr>
        <w:rFonts w:ascii="Wingdings" w:eastAsia="Wingdings" w:hAnsi="Wingdings" w:cs="Wingdings" w:hint="default"/>
      </w:rPr>
    </w:lvl>
    <w:lvl w:ilvl="6" w:tplc="0C4C1B0E">
      <w:start w:val="1"/>
      <w:numFmt w:val="bullet"/>
      <w:lvlText w:val=""/>
      <w:lvlJc w:val="left"/>
      <w:pPr>
        <w:ind w:left="5400" w:hanging="360"/>
      </w:pPr>
      <w:rPr>
        <w:rFonts w:ascii="Symbol" w:eastAsia="Symbol" w:hAnsi="Symbol" w:cs="Symbol" w:hint="default"/>
      </w:rPr>
    </w:lvl>
    <w:lvl w:ilvl="7" w:tplc="5F7C9BBA">
      <w:start w:val="1"/>
      <w:numFmt w:val="bullet"/>
      <w:lvlText w:val="o"/>
      <w:lvlJc w:val="left"/>
      <w:pPr>
        <w:ind w:left="6120" w:hanging="360"/>
      </w:pPr>
      <w:rPr>
        <w:rFonts w:ascii="Courier New" w:eastAsia="Courier New" w:hAnsi="Courier New" w:cs="Courier New" w:hint="default"/>
      </w:rPr>
    </w:lvl>
    <w:lvl w:ilvl="8" w:tplc="C478C1B2">
      <w:start w:val="1"/>
      <w:numFmt w:val="bullet"/>
      <w:lvlText w:val=""/>
      <w:lvlJc w:val="left"/>
      <w:pPr>
        <w:ind w:left="6840" w:hanging="360"/>
      </w:pPr>
      <w:rPr>
        <w:rFonts w:ascii="Wingdings" w:eastAsia="Wingdings" w:hAnsi="Wingdings" w:cs="Wingdings" w:hint="default"/>
      </w:rPr>
    </w:lvl>
  </w:abstractNum>
  <w:abstractNum w:abstractNumId="230">
    <w:nsid w:val="77850579"/>
    <w:multiLevelType w:val="hybridMultilevel"/>
    <w:tmpl w:val="3C40DA8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1">
    <w:nsid w:val="77AA00D5"/>
    <w:multiLevelType w:val="hybridMultilevel"/>
    <w:tmpl w:val="5C94F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2">
    <w:nsid w:val="77D921B1"/>
    <w:multiLevelType w:val="multilevel"/>
    <w:tmpl w:val="52CCB0C2"/>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3">
    <w:nsid w:val="78B45DB8"/>
    <w:multiLevelType w:val="hybridMultilevel"/>
    <w:tmpl w:val="5FE06C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4">
    <w:nsid w:val="78BA45FC"/>
    <w:multiLevelType w:val="hybridMultilevel"/>
    <w:tmpl w:val="0B7867E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5">
    <w:nsid w:val="78C44241"/>
    <w:multiLevelType w:val="hybridMultilevel"/>
    <w:tmpl w:val="ED3220FC"/>
    <w:lvl w:ilvl="0" w:tplc="B08EB720">
      <w:start w:val="1"/>
      <w:numFmt w:val="bullet"/>
      <w:lvlText w:val=""/>
      <w:lvlJc w:val="left"/>
      <w:pPr>
        <w:ind w:left="720" w:hanging="360"/>
      </w:pPr>
      <w:rPr>
        <w:rFonts w:ascii="Symbol" w:eastAsia="Symbol" w:hAnsi="Symbol" w:cs="Symbol" w:hint="default"/>
      </w:rPr>
    </w:lvl>
    <w:lvl w:ilvl="1" w:tplc="BD5CEFB4">
      <w:start w:val="1"/>
      <w:numFmt w:val="bullet"/>
      <w:lvlText w:val="o"/>
      <w:lvlJc w:val="left"/>
      <w:pPr>
        <w:ind w:left="1440" w:hanging="360"/>
      </w:pPr>
      <w:rPr>
        <w:rFonts w:ascii="Courier New" w:eastAsia="Courier New" w:hAnsi="Courier New" w:cs="Courier New" w:hint="default"/>
      </w:rPr>
    </w:lvl>
    <w:lvl w:ilvl="2" w:tplc="570E3A24">
      <w:start w:val="1"/>
      <w:numFmt w:val="bullet"/>
      <w:lvlText w:val=""/>
      <w:lvlJc w:val="left"/>
      <w:pPr>
        <w:ind w:left="2160" w:hanging="360"/>
      </w:pPr>
      <w:rPr>
        <w:rFonts w:ascii="Wingdings" w:eastAsia="Wingdings" w:hAnsi="Wingdings" w:cs="Wingdings" w:hint="default"/>
      </w:rPr>
    </w:lvl>
    <w:lvl w:ilvl="3" w:tplc="DE5E4C06">
      <w:start w:val="1"/>
      <w:numFmt w:val="bullet"/>
      <w:lvlText w:val=""/>
      <w:lvlJc w:val="left"/>
      <w:pPr>
        <w:ind w:left="2880" w:hanging="360"/>
      </w:pPr>
      <w:rPr>
        <w:rFonts w:ascii="Symbol" w:eastAsia="Symbol" w:hAnsi="Symbol" w:cs="Symbol" w:hint="default"/>
      </w:rPr>
    </w:lvl>
    <w:lvl w:ilvl="4" w:tplc="F9A0F07A">
      <w:start w:val="1"/>
      <w:numFmt w:val="bullet"/>
      <w:lvlText w:val="o"/>
      <w:lvlJc w:val="left"/>
      <w:pPr>
        <w:ind w:left="3600" w:hanging="360"/>
      </w:pPr>
      <w:rPr>
        <w:rFonts w:ascii="Courier New" w:eastAsia="Courier New" w:hAnsi="Courier New" w:cs="Courier New" w:hint="default"/>
      </w:rPr>
    </w:lvl>
    <w:lvl w:ilvl="5" w:tplc="1D4A0C38">
      <w:start w:val="1"/>
      <w:numFmt w:val="bullet"/>
      <w:lvlText w:val=""/>
      <w:lvlJc w:val="left"/>
      <w:pPr>
        <w:ind w:left="4320" w:hanging="360"/>
      </w:pPr>
      <w:rPr>
        <w:rFonts w:ascii="Wingdings" w:eastAsia="Wingdings" w:hAnsi="Wingdings" w:cs="Wingdings" w:hint="default"/>
      </w:rPr>
    </w:lvl>
    <w:lvl w:ilvl="6" w:tplc="0CF8CF1C">
      <w:start w:val="1"/>
      <w:numFmt w:val="bullet"/>
      <w:lvlText w:val=""/>
      <w:lvlJc w:val="left"/>
      <w:pPr>
        <w:ind w:left="5040" w:hanging="360"/>
      </w:pPr>
      <w:rPr>
        <w:rFonts w:ascii="Symbol" w:eastAsia="Symbol" w:hAnsi="Symbol" w:cs="Symbol" w:hint="default"/>
      </w:rPr>
    </w:lvl>
    <w:lvl w:ilvl="7" w:tplc="22E4EEE4">
      <w:start w:val="1"/>
      <w:numFmt w:val="bullet"/>
      <w:lvlText w:val="o"/>
      <w:lvlJc w:val="left"/>
      <w:pPr>
        <w:ind w:left="5760" w:hanging="360"/>
      </w:pPr>
      <w:rPr>
        <w:rFonts w:ascii="Courier New" w:eastAsia="Courier New" w:hAnsi="Courier New" w:cs="Courier New" w:hint="default"/>
      </w:rPr>
    </w:lvl>
    <w:lvl w:ilvl="8" w:tplc="38125A2A">
      <w:start w:val="1"/>
      <w:numFmt w:val="bullet"/>
      <w:lvlText w:val=""/>
      <w:lvlJc w:val="left"/>
      <w:pPr>
        <w:ind w:left="6480" w:hanging="360"/>
      </w:pPr>
      <w:rPr>
        <w:rFonts w:ascii="Wingdings" w:eastAsia="Wingdings" w:hAnsi="Wingdings" w:cs="Wingdings" w:hint="default"/>
      </w:rPr>
    </w:lvl>
  </w:abstractNum>
  <w:abstractNum w:abstractNumId="236">
    <w:nsid w:val="794A6BD1"/>
    <w:multiLevelType w:val="hybridMultilevel"/>
    <w:tmpl w:val="3C26FE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7">
    <w:nsid w:val="7A50195C"/>
    <w:multiLevelType w:val="hybridMultilevel"/>
    <w:tmpl w:val="157216A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8">
    <w:nsid w:val="7C1E51C6"/>
    <w:multiLevelType w:val="hybridMultilevel"/>
    <w:tmpl w:val="AE4C19AC"/>
    <w:lvl w:ilvl="0" w:tplc="4FF85364">
      <w:start w:val="1"/>
      <w:numFmt w:val="bullet"/>
      <w:lvlText w:val=""/>
      <w:lvlJc w:val="left"/>
      <w:pPr>
        <w:ind w:left="720" w:hanging="360"/>
      </w:pPr>
      <w:rPr>
        <w:rFonts w:ascii="Symbol" w:hAnsi="Symbol" w:hint="default"/>
      </w:rPr>
    </w:lvl>
    <w:lvl w:ilvl="1" w:tplc="9A5659EA">
      <w:start w:val="1"/>
      <w:numFmt w:val="bullet"/>
      <w:lvlText w:val="o"/>
      <w:lvlJc w:val="left"/>
      <w:pPr>
        <w:ind w:left="1440" w:hanging="360"/>
      </w:pPr>
      <w:rPr>
        <w:rFonts w:ascii="Courier New" w:hAnsi="Courier New" w:cs="Courier New" w:hint="default"/>
      </w:rPr>
    </w:lvl>
    <w:lvl w:ilvl="2" w:tplc="D7A8CFB4">
      <w:start w:val="1"/>
      <w:numFmt w:val="bullet"/>
      <w:lvlText w:val=""/>
      <w:lvlJc w:val="left"/>
      <w:pPr>
        <w:ind w:left="2160" w:hanging="360"/>
      </w:pPr>
      <w:rPr>
        <w:rFonts w:ascii="Wingdings" w:hAnsi="Wingdings" w:hint="default"/>
      </w:rPr>
    </w:lvl>
    <w:lvl w:ilvl="3" w:tplc="D4E8883A">
      <w:start w:val="1"/>
      <w:numFmt w:val="bullet"/>
      <w:lvlText w:val=""/>
      <w:lvlJc w:val="left"/>
      <w:pPr>
        <w:ind w:left="2880" w:hanging="360"/>
      </w:pPr>
      <w:rPr>
        <w:rFonts w:ascii="Symbol" w:hAnsi="Symbol" w:hint="default"/>
      </w:rPr>
    </w:lvl>
    <w:lvl w:ilvl="4" w:tplc="B3B4AAB4">
      <w:start w:val="1"/>
      <w:numFmt w:val="bullet"/>
      <w:lvlText w:val="o"/>
      <w:lvlJc w:val="left"/>
      <w:pPr>
        <w:ind w:left="3600" w:hanging="360"/>
      </w:pPr>
      <w:rPr>
        <w:rFonts w:ascii="Courier New" w:hAnsi="Courier New" w:cs="Courier New" w:hint="default"/>
      </w:rPr>
    </w:lvl>
    <w:lvl w:ilvl="5" w:tplc="6F5EEA1C">
      <w:start w:val="1"/>
      <w:numFmt w:val="bullet"/>
      <w:lvlText w:val=""/>
      <w:lvlJc w:val="left"/>
      <w:pPr>
        <w:ind w:left="4320" w:hanging="360"/>
      </w:pPr>
      <w:rPr>
        <w:rFonts w:ascii="Wingdings" w:hAnsi="Wingdings" w:hint="default"/>
      </w:rPr>
    </w:lvl>
    <w:lvl w:ilvl="6" w:tplc="C5BC4EF0">
      <w:start w:val="1"/>
      <w:numFmt w:val="bullet"/>
      <w:lvlText w:val=""/>
      <w:lvlJc w:val="left"/>
      <w:pPr>
        <w:ind w:left="5040" w:hanging="360"/>
      </w:pPr>
      <w:rPr>
        <w:rFonts w:ascii="Symbol" w:hAnsi="Symbol" w:hint="default"/>
      </w:rPr>
    </w:lvl>
    <w:lvl w:ilvl="7" w:tplc="AF886E0C">
      <w:start w:val="1"/>
      <w:numFmt w:val="bullet"/>
      <w:lvlText w:val="o"/>
      <w:lvlJc w:val="left"/>
      <w:pPr>
        <w:ind w:left="5760" w:hanging="360"/>
      </w:pPr>
      <w:rPr>
        <w:rFonts w:ascii="Courier New" w:hAnsi="Courier New" w:cs="Courier New" w:hint="default"/>
      </w:rPr>
    </w:lvl>
    <w:lvl w:ilvl="8" w:tplc="51384B76">
      <w:start w:val="1"/>
      <w:numFmt w:val="bullet"/>
      <w:lvlText w:val=""/>
      <w:lvlJc w:val="left"/>
      <w:pPr>
        <w:ind w:left="6480" w:hanging="360"/>
      </w:pPr>
      <w:rPr>
        <w:rFonts w:ascii="Wingdings" w:hAnsi="Wingdings" w:hint="default"/>
      </w:rPr>
    </w:lvl>
  </w:abstractNum>
  <w:abstractNum w:abstractNumId="239">
    <w:nsid w:val="7C5E6675"/>
    <w:multiLevelType w:val="hybridMultilevel"/>
    <w:tmpl w:val="EBC46D3C"/>
    <w:lvl w:ilvl="0" w:tplc="2F460746">
      <w:start w:val="1"/>
      <w:numFmt w:val="bullet"/>
      <w:lvlText w:val="-"/>
      <w:lvlJc w:val="left"/>
      <w:pPr>
        <w:ind w:left="720" w:hanging="360"/>
      </w:pPr>
      <w:rPr>
        <w:rFonts w:ascii="Times New Roman" w:eastAsia="Times New Roman" w:hAnsi="Times New Roman" w:hint="default"/>
        <w:spacing w:val="-16"/>
        <w:sz w:val="24"/>
        <w:szCs w:val="24"/>
      </w:rPr>
    </w:lvl>
    <w:lvl w:ilvl="1" w:tplc="5F0260A8">
      <w:start w:val="1"/>
      <w:numFmt w:val="bullet"/>
      <w:lvlText w:val="o"/>
      <w:lvlJc w:val="left"/>
      <w:pPr>
        <w:ind w:left="1440" w:hanging="360"/>
      </w:pPr>
      <w:rPr>
        <w:rFonts w:ascii="Courier New" w:hAnsi="Courier New" w:cs="Courier New" w:hint="default"/>
      </w:rPr>
    </w:lvl>
    <w:lvl w:ilvl="2" w:tplc="AB3CB0D4">
      <w:start w:val="1"/>
      <w:numFmt w:val="bullet"/>
      <w:lvlText w:val=""/>
      <w:lvlJc w:val="left"/>
      <w:pPr>
        <w:ind w:left="2160" w:hanging="360"/>
      </w:pPr>
      <w:rPr>
        <w:rFonts w:ascii="Wingdings" w:hAnsi="Wingdings" w:hint="default"/>
      </w:rPr>
    </w:lvl>
    <w:lvl w:ilvl="3" w:tplc="40709910">
      <w:start w:val="1"/>
      <w:numFmt w:val="bullet"/>
      <w:lvlText w:val=""/>
      <w:lvlJc w:val="left"/>
      <w:pPr>
        <w:ind w:left="2880" w:hanging="360"/>
      </w:pPr>
      <w:rPr>
        <w:rFonts w:ascii="Symbol" w:hAnsi="Symbol" w:hint="default"/>
      </w:rPr>
    </w:lvl>
    <w:lvl w:ilvl="4" w:tplc="8FD212B2">
      <w:start w:val="1"/>
      <w:numFmt w:val="bullet"/>
      <w:lvlText w:val="o"/>
      <w:lvlJc w:val="left"/>
      <w:pPr>
        <w:ind w:left="3600" w:hanging="360"/>
      </w:pPr>
      <w:rPr>
        <w:rFonts w:ascii="Courier New" w:hAnsi="Courier New" w:cs="Courier New" w:hint="default"/>
      </w:rPr>
    </w:lvl>
    <w:lvl w:ilvl="5" w:tplc="A0624FDA">
      <w:start w:val="1"/>
      <w:numFmt w:val="bullet"/>
      <w:lvlText w:val=""/>
      <w:lvlJc w:val="left"/>
      <w:pPr>
        <w:ind w:left="4320" w:hanging="360"/>
      </w:pPr>
      <w:rPr>
        <w:rFonts w:ascii="Wingdings" w:hAnsi="Wingdings" w:hint="default"/>
      </w:rPr>
    </w:lvl>
    <w:lvl w:ilvl="6" w:tplc="E45C5AF0">
      <w:start w:val="1"/>
      <w:numFmt w:val="bullet"/>
      <w:lvlText w:val=""/>
      <w:lvlJc w:val="left"/>
      <w:pPr>
        <w:ind w:left="5040" w:hanging="360"/>
      </w:pPr>
      <w:rPr>
        <w:rFonts w:ascii="Symbol" w:hAnsi="Symbol" w:hint="default"/>
      </w:rPr>
    </w:lvl>
    <w:lvl w:ilvl="7" w:tplc="311E92F0">
      <w:start w:val="1"/>
      <w:numFmt w:val="bullet"/>
      <w:lvlText w:val="o"/>
      <w:lvlJc w:val="left"/>
      <w:pPr>
        <w:ind w:left="5760" w:hanging="360"/>
      </w:pPr>
      <w:rPr>
        <w:rFonts w:ascii="Courier New" w:hAnsi="Courier New" w:cs="Courier New" w:hint="default"/>
      </w:rPr>
    </w:lvl>
    <w:lvl w:ilvl="8" w:tplc="90081B7C">
      <w:start w:val="1"/>
      <w:numFmt w:val="bullet"/>
      <w:lvlText w:val=""/>
      <w:lvlJc w:val="left"/>
      <w:pPr>
        <w:ind w:left="6480" w:hanging="360"/>
      </w:pPr>
      <w:rPr>
        <w:rFonts w:ascii="Wingdings" w:hAnsi="Wingdings" w:hint="default"/>
      </w:rPr>
    </w:lvl>
  </w:abstractNum>
  <w:abstractNum w:abstractNumId="240">
    <w:nsid w:val="7C5E77AF"/>
    <w:multiLevelType w:val="hybridMultilevel"/>
    <w:tmpl w:val="6C8CA836"/>
    <w:lvl w:ilvl="0" w:tplc="B81C893A">
      <w:start w:val="1"/>
      <w:numFmt w:val="bullet"/>
      <w:lvlText w:val="‒"/>
      <w:lvlJc w:val="left"/>
      <w:pPr>
        <w:ind w:left="1004" w:hanging="360"/>
      </w:pPr>
      <w:rPr>
        <w:rFonts w:ascii="Times New Roman" w:hAnsi="Times New Roman" w:cs="Times New Roman" w:hint="default"/>
      </w:rPr>
    </w:lvl>
    <w:lvl w:ilvl="1" w:tplc="F21A9ACA">
      <w:start w:val="1"/>
      <w:numFmt w:val="bullet"/>
      <w:lvlText w:val="o"/>
      <w:lvlJc w:val="left"/>
      <w:pPr>
        <w:ind w:left="1724" w:hanging="360"/>
      </w:pPr>
      <w:rPr>
        <w:rFonts w:ascii="Courier New" w:hAnsi="Courier New" w:cs="Courier New" w:hint="default"/>
      </w:rPr>
    </w:lvl>
    <w:lvl w:ilvl="2" w:tplc="A6BE7AAA">
      <w:start w:val="1"/>
      <w:numFmt w:val="bullet"/>
      <w:lvlText w:val=""/>
      <w:lvlJc w:val="left"/>
      <w:pPr>
        <w:ind w:left="2444" w:hanging="360"/>
      </w:pPr>
      <w:rPr>
        <w:rFonts w:ascii="Wingdings" w:hAnsi="Wingdings" w:hint="default"/>
      </w:rPr>
    </w:lvl>
    <w:lvl w:ilvl="3" w:tplc="728E4284">
      <w:start w:val="1"/>
      <w:numFmt w:val="bullet"/>
      <w:lvlText w:val=""/>
      <w:lvlJc w:val="left"/>
      <w:pPr>
        <w:ind w:left="3164" w:hanging="360"/>
      </w:pPr>
      <w:rPr>
        <w:rFonts w:ascii="Symbol" w:hAnsi="Symbol" w:hint="default"/>
      </w:rPr>
    </w:lvl>
    <w:lvl w:ilvl="4" w:tplc="11ECE5FE">
      <w:start w:val="1"/>
      <w:numFmt w:val="bullet"/>
      <w:lvlText w:val="o"/>
      <w:lvlJc w:val="left"/>
      <w:pPr>
        <w:ind w:left="3884" w:hanging="360"/>
      </w:pPr>
      <w:rPr>
        <w:rFonts w:ascii="Courier New" w:hAnsi="Courier New" w:cs="Courier New" w:hint="default"/>
      </w:rPr>
    </w:lvl>
    <w:lvl w:ilvl="5" w:tplc="C49417C8">
      <w:start w:val="1"/>
      <w:numFmt w:val="bullet"/>
      <w:lvlText w:val=""/>
      <w:lvlJc w:val="left"/>
      <w:pPr>
        <w:ind w:left="4604" w:hanging="360"/>
      </w:pPr>
      <w:rPr>
        <w:rFonts w:ascii="Wingdings" w:hAnsi="Wingdings" w:hint="default"/>
      </w:rPr>
    </w:lvl>
    <w:lvl w:ilvl="6" w:tplc="9918A0EC">
      <w:start w:val="1"/>
      <w:numFmt w:val="bullet"/>
      <w:lvlText w:val=""/>
      <w:lvlJc w:val="left"/>
      <w:pPr>
        <w:ind w:left="5324" w:hanging="360"/>
      </w:pPr>
      <w:rPr>
        <w:rFonts w:ascii="Symbol" w:hAnsi="Symbol" w:hint="default"/>
      </w:rPr>
    </w:lvl>
    <w:lvl w:ilvl="7" w:tplc="FF5AE7E8">
      <w:start w:val="1"/>
      <w:numFmt w:val="bullet"/>
      <w:lvlText w:val="o"/>
      <w:lvlJc w:val="left"/>
      <w:pPr>
        <w:ind w:left="6044" w:hanging="360"/>
      </w:pPr>
      <w:rPr>
        <w:rFonts w:ascii="Courier New" w:hAnsi="Courier New" w:cs="Courier New" w:hint="default"/>
      </w:rPr>
    </w:lvl>
    <w:lvl w:ilvl="8" w:tplc="56F0CABC">
      <w:start w:val="1"/>
      <w:numFmt w:val="bullet"/>
      <w:lvlText w:val=""/>
      <w:lvlJc w:val="left"/>
      <w:pPr>
        <w:ind w:left="6764" w:hanging="360"/>
      </w:pPr>
      <w:rPr>
        <w:rFonts w:ascii="Wingdings" w:hAnsi="Wingdings" w:hint="default"/>
      </w:rPr>
    </w:lvl>
  </w:abstractNum>
  <w:abstractNum w:abstractNumId="241">
    <w:nsid w:val="7CCC6F6B"/>
    <w:multiLevelType w:val="hybridMultilevel"/>
    <w:tmpl w:val="77D49A86"/>
    <w:lvl w:ilvl="0" w:tplc="7C149D34">
      <w:start w:val="1"/>
      <w:numFmt w:val="bullet"/>
      <w:lvlText w:val="-"/>
      <w:lvlJc w:val="left"/>
      <w:pPr>
        <w:ind w:left="720" w:hanging="360"/>
      </w:pPr>
      <w:rPr>
        <w:rFonts w:ascii="Times New Roman" w:eastAsia="Times New Roman" w:hAnsi="Times New Roman" w:hint="default"/>
        <w:spacing w:val="-16"/>
        <w:sz w:val="24"/>
        <w:szCs w:val="24"/>
      </w:rPr>
    </w:lvl>
    <w:lvl w:ilvl="1" w:tplc="3C76E306">
      <w:start w:val="1"/>
      <w:numFmt w:val="bullet"/>
      <w:lvlText w:val="o"/>
      <w:lvlJc w:val="left"/>
      <w:pPr>
        <w:ind w:left="1440" w:hanging="360"/>
      </w:pPr>
      <w:rPr>
        <w:rFonts w:ascii="Courier New" w:hAnsi="Courier New" w:cs="Courier New" w:hint="default"/>
      </w:rPr>
    </w:lvl>
    <w:lvl w:ilvl="2" w:tplc="01242D12">
      <w:start w:val="1"/>
      <w:numFmt w:val="bullet"/>
      <w:lvlText w:val=""/>
      <w:lvlJc w:val="left"/>
      <w:pPr>
        <w:ind w:left="2160" w:hanging="360"/>
      </w:pPr>
      <w:rPr>
        <w:rFonts w:ascii="Wingdings" w:hAnsi="Wingdings" w:hint="default"/>
      </w:rPr>
    </w:lvl>
    <w:lvl w:ilvl="3" w:tplc="96362978">
      <w:start w:val="1"/>
      <w:numFmt w:val="bullet"/>
      <w:lvlText w:val=""/>
      <w:lvlJc w:val="left"/>
      <w:pPr>
        <w:ind w:left="2880" w:hanging="360"/>
      </w:pPr>
      <w:rPr>
        <w:rFonts w:ascii="Symbol" w:hAnsi="Symbol" w:hint="default"/>
      </w:rPr>
    </w:lvl>
    <w:lvl w:ilvl="4" w:tplc="521C76F0">
      <w:start w:val="1"/>
      <w:numFmt w:val="bullet"/>
      <w:lvlText w:val="o"/>
      <w:lvlJc w:val="left"/>
      <w:pPr>
        <w:ind w:left="3600" w:hanging="360"/>
      </w:pPr>
      <w:rPr>
        <w:rFonts w:ascii="Courier New" w:hAnsi="Courier New" w:cs="Courier New" w:hint="default"/>
      </w:rPr>
    </w:lvl>
    <w:lvl w:ilvl="5" w:tplc="6B16BBFE">
      <w:start w:val="1"/>
      <w:numFmt w:val="bullet"/>
      <w:lvlText w:val=""/>
      <w:lvlJc w:val="left"/>
      <w:pPr>
        <w:ind w:left="4320" w:hanging="360"/>
      </w:pPr>
      <w:rPr>
        <w:rFonts w:ascii="Wingdings" w:hAnsi="Wingdings" w:hint="default"/>
      </w:rPr>
    </w:lvl>
    <w:lvl w:ilvl="6" w:tplc="AB64B182">
      <w:start w:val="1"/>
      <w:numFmt w:val="bullet"/>
      <w:lvlText w:val=""/>
      <w:lvlJc w:val="left"/>
      <w:pPr>
        <w:ind w:left="5040" w:hanging="360"/>
      </w:pPr>
      <w:rPr>
        <w:rFonts w:ascii="Symbol" w:hAnsi="Symbol" w:hint="default"/>
      </w:rPr>
    </w:lvl>
    <w:lvl w:ilvl="7" w:tplc="6CE4DD00">
      <w:start w:val="1"/>
      <w:numFmt w:val="bullet"/>
      <w:lvlText w:val="o"/>
      <w:lvlJc w:val="left"/>
      <w:pPr>
        <w:ind w:left="5760" w:hanging="360"/>
      </w:pPr>
      <w:rPr>
        <w:rFonts w:ascii="Courier New" w:hAnsi="Courier New" w:cs="Courier New" w:hint="default"/>
      </w:rPr>
    </w:lvl>
    <w:lvl w:ilvl="8" w:tplc="F2FEBFB0">
      <w:start w:val="1"/>
      <w:numFmt w:val="bullet"/>
      <w:lvlText w:val=""/>
      <w:lvlJc w:val="left"/>
      <w:pPr>
        <w:ind w:left="6480" w:hanging="360"/>
      </w:pPr>
      <w:rPr>
        <w:rFonts w:ascii="Wingdings" w:hAnsi="Wingdings" w:hint="default"/>
      </w:rPr>
    </w:lvl>
  </w:abstractNum>
  <w:abstractNum w:abstractNumId="242">
    <w:nsid w:val="7CDA12B1"/>
    <w:multiLevelType w:val="hybridMultilevel"/>
    <w:tmpl w:val="6B787476"/>
    <w:lvl w:ilvl="0" w:tplc="62F49A88">
      <w:start w:val="1"/>
      <w:numFmt w:val="bullet"/>
      <w:lvlText w:val="-"/>
      <w:lvlJc w:val="left"/>
      <w:pPr>
        <w:ind w:left="720" w:hanging="360"/>
      </w:pPr>
      <w:rPr>
        <w:rFonts w:ascii="Times New Roman" w:eastAsia="Times New Roman" w:hAnsi="Times New Roman" w:hint="default"/>
        <w:spacing w:val="-16"/>
        <w:sz w:val="24"/>
        <w:szCs w:val="24"/>
      </w:rPr>
    </w:lvl>
    <w:lvl w:ilvl="1" w:tplc="0052B00A">
      <w:start w:val="1"/>
      <w:numFmt w:val="bullet"/>
      <w:lvlText w:val="o"/>
      <w:lvlJc w:val="left"/>
      <w:pPr>
        <w:ind w:left="1440" w:hanging="360"/>
      </w:pPr>
      <w:rPr>
        <w:rFonts w:ascii="Courier New" w:hAnsi="Courier New" w:cs="Courier New" w:hint="default"/>
      </w:rPr>
    </w:lvl>
    <w:lvl w:ilvl="2" w:tplc="1FF07E12">
      <w:start w:val="1"/>
      <w:numFmt w:val="bullet"/>
      <w:lvlText w:val=""/>
      <w:lvlJc w:val="left"/>
      <w:pPr>
        <w:ind w:left="2160" w:hanging="360"/>
      </w:pPr>
      <w:rPr>
        <w:rFonts w:ascii="Wingdings" w:hAnsi="Wingdings" w:hint="default"/>
      </w:rPr>
    </w:lvl>
    <w:lvl w:ilvl="3" w:tplc="0248DCD0">
      <w:start w:val="1"/>
      <w:numFmt w:val="bullet"/>
      <w:lvlText w:val=""/>
      <w:lvlJc w:val="left"/>
      <w:pPr>
        <w:ind w:left="2880" w:hanging="360"/>
      </w:pPr>
      <w:rPr>
        <w:rFonts w:ascii="Symbol" w:hAnsi="Symbol" w:hint="default"/>
      </w:rPr>
    </w:lvl>
    <w:lvl w:ilvl="4" w:tplc="DA0474E0">
      <w:start w:val="1"/>
      <w:numFmt w:val="bullet"/>
      <w:lvlText w:val="o"/>
      <w:lvlJc w:val="left"/>
      <w:pPr>
        <w:ind w:left="3600" w:hanging="360"/>
      </w:pPr>
      <w:rPr>
        <w:rFonts w:ascii="Courier New" w:hAnsi="Courier New" w:cs="Courier New" w:hint="default"/>
      </w:rPr>
    </w:lvl>
    <w:lvl w:ilvl="5" w:tplc="297A7A8E">
      <w:start w:val="1"/>
      <w:numFmt w:val="bullet"/>
      <w:lvlText w:val=""/>
      <w:lvlJc w:val="left"/>
      <w:pPr>
        <w:ind w:left="4320" w:hanging="360"/>
      </w:pPr>
      <w:rPr>
        <w:rFonts w:ascii="Wingdings" w:hAnsi="Wingdings" w:hint="default"/>
      </w:rPr>
    </w:lvl>
    <w:lvl w:ilvl="6" w:tplc="FD38F9B0">
      <w:start w:val="1"/>
      <w:numFmt w:val="bullet"/>
      <w:lvlText w:val=""/>
      <w:lvlJc w:val="left"/>
      <w:pPr>
        <w:ind w:left="5040" w:hanging="360"/>
      </w:pPr>
      <w:rPr>
        <w:rFonts w:ascii="Symbol" w:hAnsi="Symbol" w:hint="default"/>
      </w:rPr>
    </w:lvl>
    <w:lvl w:ilvl="7" w:tplc="85F22D82">
      <w:start w:val="1"/>
      <w:numFmt w:val="bullet"/>
      <w:lvlText w:val="o"/>
      <w:lvlJc w:val="left"/>
      <w:pPr>
        <w:ind w:left="5760" w:hanging="360"/>
      </w:pPr>
      <w:rPr>
        <w:rFonts w:ascii="Courier New" w:hAnsi="Courier New" w:cs="Courier New" w:hint="default"/>
      </w:rPr>
    </w:lvl>
    <w:lvl w:ilvl="8" w:tplc="33B06E50">
      <w:start w:val="1"/>
      <w:numFmt w:val="bullet"/>
      <w:lvlText w:val=""/>
      <w:lvlJc w:val="left"/>
      <w:pPr>
        <w:ind w:left="6480" w:hanging="360"/>
      </w:pPr>
      <w:rPr>
        <w:rFonts w:ascii="Wingdings" w:hAnsi="Wingdings" w:hint="default"/>
      </w:rPr>
    </w:lvl>
  </w:abstractNum>
  <w:abstractNum w:abstractNumId="243">
    <w:nsid w:val="7DF861B7"/>
    <w:multiLevelType w:val="hybridMultilevel"/>
    <w:tmpl w:val="EDDCA75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4">
    <w:nsid w:val="7F2755CD"/>
    <w:multiLevelType w:val="hybridMultilevel"/>
    <w:tmpl w:val="E7A0672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5">
    <w:nsid w:val="7F6D4F8B"/>
    <w:multiLevelType w:val="hybridMultilevel"/>
    <w:tmpl w:val="93743232"/>
    <w:lvl w:ilvl="0" w:tplc="168A314A">
      <w:start w:val="1"/>
      <w:numFmt w:val="bullet"/>
      <w:lvlText w:val="-"/>
      <w:lvlJc w:val="left"/>
      <w:pPr>
        <w:ind w:left="720" w:hanging="360"/>
      </w:pPr>
      <w:rPr>
        <w:rFonts w:ascii="Times New Roman" w:eastAsia="Times New Roman" w:hAnsi="Times New Roman" w:hint="default"/>
        <w:sz w:val="24"/>
        <w:szCs w:val="24"/>
      </w:rPr>
    </w:lvl>
    <w:lvl w:ilvl="1" w:tplc="2C6A25FE">
      <w:start w:val="1"/>
      <w:numFmt w:val="bullet"/>
      <w:lvlText w:val="o"/>
      <w:lvlJc w:val="left"/>
      <w:pPr>
        <w:ind w:left="1440" w:hanging="360"/>
      </w:pPr>
      <w:rPr>
        <w:rFonts w:ascii="Courier New" w:hAnsi="Courier New" w:cs="Courier New" w:hint="default"/>
      </w:rPr>
    </w:lvl>
    <w:lvl w:ilvl="2" w:tplc="0BAC2218">
      <w:start w:val="1"/>
      <w:numFmt w:val="bullet"/>
      <w:lvlText w:val=""/>
      <w:lvlJc w:val="left"/>
      <w:pPr>
        <w:ind w:left="2160" w:hanging="360"/>
      </w:pPr>
      <w:rPr>
        <w:rFonts w:ascii="Wingdings" w:hAnsi="Wingdings" w:hint="default"/>
      </w:rPr>
    </w:lvl>
    <w:lvl w:ilvl="3" w:tplc="4FB8D69C">
      <w:start w:val="1"/>
      <w:numFmt w:val="bullet"/>
      <w:lvlText w:val=""/>
      <w:lvlJc w:val="left"/>
      <w:pPr>
        <w:ind w:left="2880" w:hanging="360"/>
      </w:pPr>
      <w:rPr>
        <w:rFonts w:ascii="Symbol" w:hAnsi="Symbol" w:hint="default"/>
      </w:rPr>
    </w:lvl>
    <w:lvl w:ilvl="4" w:tplc="956A6842">
      <w:start w:val="1"/>
      <w:numFmt w:val="bullet"/>
      <w:lvlText w:val="o"/>
      <w:lvlJc w:val="left"/>
      <w:pPr>
        <w:ind w:left="3600" w:hanging="360"/>
      </w:pPr>
      <w:rPr>
        <w:rFonts w:ascii="Courier New" w:hAnsi="Courier New" w:cs="Courier New" w:hint="default"/>
      </w:rPr>
    </w:lvl>
    <w:lvl w:ilvl="5" w:tplc="02F4907C">
      <w:start w:val="1"/>
      <w:numFmt w:val="bullet"/>
      <w:lvlText w:val=""/>
      <w:lvlJc w:val="left"/>
      <w:pPr>
        <w:ind w:left="4320" w:hanging="360"/>
      </w:pPr>
      <w:rPr>
        <w:rFonts w:ascii="Wingdings" w:hAnsi="Wingdings" w:hint="default"/>
      </w:rPr>
    </w:lvl>
    <w:lvl w:ilvl="6" w:tplc="7304D084">
      <w:start w:val="1"/>
      <w:numFmt w:val="bullet"/>
      <w:lvlText w:val=""/>
      <w:lvlJc w:val="left"/>
      <w:pPr>
        <w:ind w:left="5040" w:hanging="360"/>
      </w:pPr>
      <w:rPr>
        <w:rFonts w:ascii="Symbol" w:hAnsi="Symbol" w:hint="default"/>
      </w:rPr>
    </w:lvl>
    <w:lvl w:ilvl="7" w:tplc="1132EB1E">
      <w:start w:val="1"/>
      <w:numFmt w:val="bullet"/>
      <w:lvlText w:val="o"/>
      <w:lvlJc w:val="left"/>
      <w:pPr>
        <w:ind w:left="5760" w:hanging="360"/>
      </w:pPr>
      <w:rPr>
        <w:rFonts w:ascii="Courier New" w:hAnsi="Courier New" w:cs="Courier New" w:hint="default"/>
      </w:rPr>
    </w:lvl>
    <w:lvl w:ilvl="8" w:tplc="8D80D904">
      <w:start w:val="1"/>
      <w:numFmt w:val="bullet"/>
      <w:lvlText w:val=""/>
      <w:lvlJc w:val="left"/>
      <w:pPr>
        <w:ind w:left="6480" w:hanging="360"/>
      </w:pPr>
      <w:rPr>
        <w:rFonts w:ascii="Wingdings" w:hAnsi="Wingdings" w:hint="default"/>
      </w:rPr>
    </w:lvl>
  </w:abstractNum>
  <w:abstractNum w:abstractNumId="246">
    <w:nsid w:val="7F9A080E"/>
    <w:multiLevelType w:val="hybridMultilevel"/>
    <w:tmpl w:val="92CAF4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7">
    <w:nsid w:val="7FA070F6"/>
    <w:multiLevelType w:val="hybridMultilevel"/>
    <w:tmpl w:val="C48269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8">
    <w:nsid w:val="7FC74805"/>
    <w:multiLevelType w:val="hybridMultilevel"/>
    <w:tmpl w:val="343C579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3"/>
  </w:num>
  <w:num w:numId="2">
    <w:abstractNumId w:val="185"/>
  </w:num>
  <w:num w:numId="3">
    <w:abstractNumId w:val="151"/>
  </w:num>
  <w:num w:numId="4">
    <w:abstractNumId w:val="103"/>
  </w:num>
  <w:num w:numId="5">
    <w:abstractNumId w:val="240"/>
  </w:num>
  <w:num w:numId="6">
    <w:abstractNumId w:val="12"/>
  </w:num>
  <w:num w:numId="7">
    <w:abstractNumId w:val="52"/>
  </w:num>
  <w:num w:numId="8">
    <w:abstractNumId w:val="26"/>
  </w:num>
  <w:num w:numId="9">
    <w:abstractNumId w:val="134"/>
  </w:num>
  <w:num w:numId="10">
    <w:abstractNumId w:val="117"/>
  </w:num>
  <w:num w:numId="11">
    <w:abstractNumId w:val="180"/>
  </w:num>
  <w:num w:numId="12">
    <w:abstractNumId w:val="210"/>
  </w:num>
  <w:num w:numId="13">
    <w:abstractNumId w:val="208"/>
  </w:num>
  <w:num w:numId="14">
    <w:abstractNumId w:val="150"/>
  </w:num>
  <w:num w:numId="15">
    <w:abstractNumId w:val="67"/>
  </w:num>
  <w:num w:numId="16">
    <w:abstractNumId w:val="238"/>
  </w:num>
  <w:num w:numId="17">
    <w:abstractNumId w:val="44"/>
  </w:num>
  <w:num w:numId="18">
    <w:abstractNumId w:val="106"/>
  </w:num>
  <w:num w:numId="19">
    <w:abstractNumId w:val="71"/>
  </w:num>
  <w:num w:numId="20">
    <w:abstractNumId w:val="143"/>
  </w:num>
  <w:num w:numId="21">
    <w:abstractNumId w:val="186"/>
  </w:num>
  <w:num w:numId="22">
    <w:abstractNumId w:val="147"/>
  </w:num>
  <w:num w:numId="23">
    <w:abstractNumId w:val="245"/>
  </w:num>
  <w:num w:numId="24">
    <w:abstractNumId w:val="227"/>
  </w:num>
  <w:num w:numId="25">
    <w:abstractNumId w:val="116"/>
  </w:num>
  <w:num w:numId="26">
    <w:abstractNumId w:val="182"/>
  </w:num>
  <w:num w:numId="27">
    <w:abstractNumId w:val="241"/>
  </w:num>
  <w:num w:numId="28">
    <w:abstractNumId w:val="173"/>
  </w:num>
  <w:num w:numId="29">
    <w:abstractNumId w:val="187"/>
  </w:num>
  <w:num w:numId="30">
    <w:abstractNumId w:val="223"/>
  </w:num>
  <w:num w:numId="31">
    <w:abstractNumId w:val="104"/>
  </w:num>
  <w:num w:numId="32">
    <w:abstractNumId w:val="17"/>
  </w:num>
  <w:num w:numId="33">
    <w:abstractNumId w:val="239"/>
  </w:num>
  <w:num w:numId="34">
    <w:abstractNumId w:val="242"/>
  </w:num>
  <w:num w:numId="35">
    <w:abstractNumId w:val="16"/>
  </w:num>
  <w:num w:numId="36">
    <w:abstractNumId w:val="122"/>
  </w:num>
  <w:num w:numId="37">
    <w:abstractNumId w:val="28"/>
  </w:num>
  <w:num w:numId="38">
    <w:abstractNumId w:val="60"/>
  </w:num>
  <w:num w:numId="39">
    <w:abstractNumId w:val="157"/>
  </w:num>
  <w:num w:numId="40">
    <w:abstractNumId w:val="62"/>
  </w:num>
  <w:num w:numId="41">
    <w:abstractNumId w:val="99"/>
  </w:num>
  <w:num w:numId="42">
    <w:abstractNumId w:val="200"/>
  </w:num>
  <w:num w:numId="43">
    <w:abstractNumId w:val="128"/>
  </w:num>
  <w:num w:numId="44">
    <w:abstractNumId w:val="166"/>
  </w:num>
  <w:num w:numId="45">
    <w:abstractNumId w:val="145"/>
  </w:num>
  <w:num w:numId="46">
    <w:abstractNumId w:val="41"/>
  </w:num>
  <w:num w:numId="47">
    <w:abstractNumId w:val="154"/>
  </w:num>
  <w:num w:numId="48">
    <w:abstractNumId w:val="113"/>
  </w:num>
  <w:num w:numId="49">
    <w:abstractNumId w:val="190"/>
  </w:num>
  <w:num w:numId="50">
    <w:abstractNumId w:val="107"/>
  </w:num>
  <w:num w:numId="51">
    <w:abstractNumId w:val="79"/>
  </w:num>
  <w:num w:numId="52">
    <w:abstractNumId w:val="120"/>
  </w:num>
  <w:num w:numId="53">
    <w:abstractNumId w:val="171"/>
  </w:num>
  <w:num w:numId="54">
    <w:abstractNumId w:val="176"/>
  </w:num>
  <w:num w:numId="55">
    <w:abstractNumId w:val="19"/>
  </w:num>
  <w:num w:numId="56">
    <w:abstractNumId w:val="235"/>
  </w:num>
  <w:num w:numId="57">
    <w:abstractNumId w:val="138"/>
  </w:num>
  <w:num w:numId="58">
    <w:abstractNumId w:val="58"/>
  </w:num>
  <w:num w:numId="59">
    <w:abstractNumId w:val="149"/>
  </w:num>
  <w:num w:numId="60">
    <w:abstractNumId w:val="49"/>
  </w:num>
  <w:num w:numId="61">
    <w:abstractNumId w:val="31"/>
  </w:num>
  <w:num w:numId="62">
    <w:abstractNumId w:val="229"/>
  </w:num>
  <w:num w:numId="63">
    <w:abstractNumId w:val="102"/>
  </w:num>
  <w:num w:numId="64">
    <w:abstractNumId w:val="68"/>
  </w:num>
  <w:num w:numId="65">
    <w:abstractNumId w:val="123"/>
  </w:num>
  <w:num w:numId="66">
    <w:abstractNumId w:val="46"/>
  </w:num>
  <w:num w:numId="67">
    <w:abstractNumId w:val="78"/>
  </w:num>
  <w:num w:numId="68">
    <w:abstractNumId w:val="135"/>
  </w:num>
  <w:num w:numId="69">
    <w:abstractNumId w:val="196"/>
  </w:num>
  <w:num w:numId="70">
    <w:abstractNumId w:val="127"/>
  </w:num>
  <w:num w:numId="71">
    <w:abstractNumId w:val="3"/>
  </w:num>
  <w:num w:numId="72">
    <w:abstractNumId w:val="80"/>
  </w:num>
  <w:num w:numId="73">
    <w:abstractNumId w:val="218"/>
  </w:num>
  <w:num w:numId="74">
    <w:abstractNumId w:val="81"/>
  </w:num>
  <w:num w:numId="75">
    <w:abstractNumId w:val="174"/>
  </w:num>
  <w:num w:numId="76">
    <w:abstractNumId w:val="226"/>
  </w:num>
  <w:num w:numId="77">
    <w:abstractNumId w:val="152"/>
  </w:num>
  <w:num w:numId="78">
    <w:abstractNumId w:val="211"/>
  </w:num>
  <w:num w:numId="79">
    <w:abstractNumId w:val="83"/>
  </w:num>
  <w:num w:numId="80">
    <w:abstractNumId w:val="146"/>
  </w:num>
  <w:num w:numId="81">
    <w:abstractNumId w:val="198"/>
  </w:num>
  <w:num w:numId="82">
    <w:abstractNumId w:val="15"/>
  </w:num>
  <w:num w:numId="83">
    <w:abstractNumId w:val="139"/>
  </w:num>
  <w:num w:numId="84">
    <w:abstractNumId w:val="201"/>
  </w:num>
  <w:num w:numId="85">
    <w:abstractNumId w:val="169"/>
  </w:num>
  <w:num w:numId="86">
    <w:abstractNumId w:val="76"/>
  </w:num>
  <w:num w:numId="87">
    <w:abstractNumId w:val="110"/>
  </w:num>
  <w:num w:numId="88">
    <w:abstractNumId w:val="188"/>
  </w:num>
  <w:num w:numId="89">
    <w:abstractNumId w:val="86"/>
  </w:num>
  <w:num w:numId="90">
    <w:abstractNumId w:val="66"/>
  </w:num>
  <w:num w:numId="91">
    <w:abstractNumId w:val="45"/>
  </w:num>
  <w:num w:numId="92">
    <w:abstractNumId w:val="100"/>
  </w:num>
  <w:num w:numId="93">
    <w:abstractNumId w:val="214"/>
  </w:num>
  <w:num w:numId="94">
    <w:abstractNumId w:val="25"/>
  </w:num>
  <w:num w:numId="95">
    <w:abstractNumId w:val="89"/>
  </w:num>
  <w:num w:numId="96">
    <w:abstractNumId w:val="36"/>
  </w:num>
  <w:num w:numId="97">
    <w:abstractNumId w:val="219"/>
  </w:num>
  <w:num w:numId="98">
    <w:abstractNumId w:val="10"/>
  </w:num>
  <w:num w:numId="99">
    <w:abstractNumId w:val="5"/>
  </w:num>
  <w:num w:numId="100">
    <w:abstractNumId w:val="243"/>
  </w:num>
  <w:num w:numId="101">
    <w:abstractNumId w:val="125"/>
  </w:num>
  <w:num w:numId="102">
    <w:abstractNumId w:val="87"/>
  </w:num>
  <w:num w:numId="103">
    <w:abstractNumId w:val="94"/>
  </w:num>
  <w:num w:numId="104">
    <w:abstractNumId w:val="9"/>
  </w:num>
  <w:num w:numId="105">
    <w:abstractNumId w:val="165"/>
  </w:num>
  <w:num w:numId="106">
    <w:abstractNumId w:val="23"/>
  </w:num>
  <w:num w:numId="107">
    <w:abstractNumId w:val="55"/>
  </w:num>
  <w:num w:numId="108">
    <w:abstractNumId w:val="232"/>
  </w:num>
  <w:num w:numId="109">
    <w:abstractNumId w:val="54"/>
  </w:num>
  <w:num w:numId="110">
    <w:abstractNumId w:val="22"/>
  </w:num>
  <w:num w:numId="111">
    <w:abstractNumId w:val="115"/>
  </w:num>
  <w:num w:numId="112">
    <w:abstractNumId w:val="121"/>
  </w:num>
  <w:num w:numId="113">
    <w:abstractNumId w:val="207"/>
  </w:num>
  <w:num w:numId="114">
    <w:abstractNumId w:val="90"/>
  </w:num>
  <w:num w:numId="115">
    <w:abstractNumId w:val="209"/>
  </w:num>
  <w:num w:numId="116">
    <w:abstractNumId w:val="85"/>
  </w:num>
  <w:num w:numId="117">
    <w:abstractNumId w:val="142"/>
  </w:num>
  <w:num w:numId="118">
    <w:abstractNumId w:val="50"/>
  </w:num>
  <w:num w:numId="119">
    <w:abstractNumId w:val="132"/>
  </w:num>
  <w:num w:numId="120">
    <w:abstractNumId w:val="167"/>
  </w:num>
  <w:num w:numId="121">
    <w:abstractNumId w:val="21"/>
  </w:num>
  <w:num w:numId="122">
    <w:abstractNumId w:val="193"/>
  </w:num>
  <w:num w:numId="123">
    <w:abstractNumId w:val="84"/>
  </w:num>
  <w:num w:numId="124">
    <w:abstractNumId w:val="64"/>
  </w:num>
  <w:num w:numId="125">
    <w:abstractNumId w:val="148"/>
  </w:num>
  <w:num w:numId="126">
    <w:abstractNumId w:val="184"/>
  </w:num>
  <w:num w:numId="127">
    <w:abstractNumId w:val="51"/>
  </w:num>
  <w:num w:numId="128">
    <w:abstractNumId w:val="248"/>
  </w:num>
  <w:num w:numId="129">
    <w:abstractNumId w:val="204"/>
  </w:num>
  <w:num w:numId="130">
    <w:abstractNumId w:val="8"/>
  </w:num>
  <w:num w:numId="131">
    <w:abstractNumId w:val="170"/>
  </w:num>
  <w:num w:numId="132">
    <w:abstractNumId w:val="130"/>
  </w:num>
  <w:num w:numId="133">
    <w:abstractNumId w:val="37"/>
  </w:num>
  <w:num w:numId="134">
    <w:abstractNumId w:val="224"/>
  </w:num>
  <w:num w:numId="135">
    <w:abstractNumId w:val="163"/>
  </w:num>
  <w:num w:numId="136">
    <w:abstractNumId w:val="61"/>
  </w:num>
  <w:num w:numId="137">
    <w:abstractNumId w:val="234"/>
  </w:num>
  <w:num w:numId="138">
    <w:abstractNumId w:val="191"/>
  </w:num>
  <w:num w:numId="139">
    <w:abstractNumId w:val="175"/>
  </w:num>
  <w:num w:numId="140">
    <w:abstractNumId w:val="82"/>
  </w:num>
  <w:num w:numId="141">
    <w:abstractNumId w:val="244"/>
  </w:num>
  <w:num w:numId="142">
    <w:abstractNumId w:val="199"/>
  </w:num>
  <w:num w:numId="143">
    <w:abstractNumId w:val="213"/>
  </w:num>
  <w:num w:numId="144">
    <w:abstractNumId w:val="40"/>
  </w:num>
  <w:num w:numId="145">
    <w:abstractNumId w:val="72"/>
  </w:num>
  <w:num w:numId="146">
    <w:abstractNumId w:val="230"/>
  </w:num>
  <w:num w:numId="147">
    <w:abstractNumId w:val="4"/>
  </w:num>
  <w:num w:numId="148">
    <w:abstractNumId w:val="246"/>
  </w:num>
  <w:num w:numId="149">
    <w:abstractNumId w:val="57"/>
  </w:num>
  <w:num w:numId="150">
    <w:abstractNumId w:val="216"/>
  </w:num>
  <w:num w:numId="151">
    <w:abstractNumId w:val="105"/>
  </w:num>
  <w:num w:numId="152">
    <w:abstractNumId w:val="144"/>
  </w:num>
  <w:num w:numId="153">
    <w:abstractNumId w:val="77"/>
  </w:num>
  <w:num w:numId="154">
    <w:abstractNumId w:val="231"/>
  </w:num>
  <w:num w:numId="155">
    <w:abstractNumId w:val="70"/>
  </w:num>
  <w:num w:numId="156">
    <w:abstractNumId w:val="6"/>
  </w:num>
  <w:num w:numId="157">
    <w:abstractNumId w:val="202"/>
  </w:num>
  <w:num w:numId="158">
    <w:abstractNumId w:val="133"/>
  </w:num>
  <w:num w:numId="159">
    <w:abstractNumId w:val="156"/>
  </w:num>
  <w:num w:numId="160">
    <w:abstractNumId w:val="39"/>
  </w:num>
  <w:num w:numId="161">
    <w:abstractNumId w:val="88"/>
  </w:num>
  <w:num w:numId="162">
    <w:abstractNumId w:val="114"/>
  </w:num>
  <w:num w:numId="163">
    <w:abstractNumId w:val="91"/>
  </w:num>
  <w:num w:numId="164">
    <w:abstractNumId w:val="126"/>
  </w:num>
  <w:num w:numId="165">
    <w:abstractNumId w:val="20"/>
  </w:num>
  <w:num w:numId="166">
    <w:abstractNumId w:val="75"/>
  </w:num>
  <w:num w:numId="167">
    <w:abstractNumId w:val="2"/>
  </w:num>
  <w:num w:numId="168">
    <w:abstractNumId w:val="141"/>
  </w:num>
  <w:num w:numId="169">
    <w:abstractNumId w:val="220"/>
  </w:num>
  <w:num w:numId="170">
    <w:abstractNumId w:val="48"/>
  </w:num>
  <w:num w:numId="171">
    <w:abstractNumId w:val="0"/>
  </w:num>
  <w:num w:numId="172">
    <w:abstractNumId w:val="65"/>
  </w:num>
  <w:num w:numId="173">
    <w:abstractNumId w:val="194"/>
  </w:num>
  <w:num w:numId="174">
    <w:abstractNumId w:val="189"/>
  </w:num>
  <w:num w:numId="175">
    <w:abstractNumId w:val="136"/>
  </w:num>
  <w:num w:numId="176">
    <w:abstractNumId w:val="38"/>
  </w:num>
  <w:num w:numId="177">
    <w:abstractNumId w:val="34"/>
  </w:num>
  <w:num w:numId="178">
    <w:abstractNumId w:val="53"/>
  </w:num>
  <w:num w:numId="179">
    <w:abstractNumId w:val="228"/>
  </w:num>
  <w:num w:numId="180">
    <w:abstractNumId w:val="74"/>
  </w:num>
  <w:num w:numId="181">
    <w:abstractNumId w:val="140"/>
  </w:num>
  <w:num w:numId="182">
    <w:abstractNumId w:val="129"/>
  </w:num>
  <w:num w:numId="183">
    <w:abstractNumId w:val="155"/>
  </w:num>
  <w:num w:numId="184">
    <w:abstractNumId w:val="33"/>
  </w:num>
  <w:num w:numId="185">
    <w:abstractNumId w:val="98"/>
  </w:num>
  <w:num w:numId="186">
    <w:abstractNumId w:val="124"/>
  </w:num>
  <w:num w:numId="187">
    <w:abstractNumId w:val="237"/>
  </w:num>
  <w:num w:numId="188">
    <w:abstractNumId w:val="97"/>
  </w:num>
  <w:num w:numId="189">
    <w:abstractNumId w:val="112"/>
  </w:num>
  <w:num w:numId="190">
    <w:abstractNumId w:val="178"/>
  </w:num>
  <w:num w:numId="191">
    <w:abstractNumId w:val="247"/>
  </w:num>
  <w:num w:numId="192">
    <w:abstractNumId w:val="236"/>
  </w:num>
  <w:num w:numId="193">
    <w:abstractNumId w:val="7"/>
  </w:num>
  <w:num w:numId="194">
    <w:abstractNumId w:val="69"/>
  </w:num>
  <w:num w:numId="195">
    <w:abstractNumId w:val="222"/>
  </w:num>
  <w:num w:numId="196">
    <w:abstractNumId w:val="92"/>
  </w:num>
  <w:num w:numId="197">
    <w:abstractNumId w:val="13"/>
  </w:num>
  <w:num w:numId="198">
    <w:abstractNumId w:val="160"/>
  </w:num>
  <w:num w:numId="199">
    <w:abstractNumId w:val="203"/>
  </w:num>
  <w:num w:numId="200">
    <w:abstractNumId w:val="42"/>
  </w:num>
  <w:num w:numId="201">
    <w:abstractNumId w:val="118"/>
  </w:num>
  <w:num w:numId="202">
    <w:abstractNumId w:val="162"/>
  </w:num>
  <w:num w:numId="203">
    <w:abstractNumId w:val="119"/>
  </w:num>
  <w:num w:numId="204">
    <w:abstractNumId w:val="177"/>
  </w:num>
  <w:num w:numId="205">
    <w:abstractNumId w:val="43"/>
  </w:num>
  <w:num w:numId="206">
    <w:abstractNumId w:val="101"/>
  </w:num>
  <w:num w:numId="207">
    <w:abstractNumId w:val="27"/>
  </w:num>
  <w:num w:numId="208">
    <w:abstractNumId w:val="221"/>
  </w:num>
  <w:num w:numId="209">
    <w:abstractNumId w:val="14"/>
  </w:num>
  <w:num w:numId="210">
    <w:abstractNumId w:val="63"/>
  </w:num>
  <w:num w:numId="211">
    <w:abstractNumId w:val="1"/>
  </w:num>
  <w:num w:numId="212">
    <w:abstractNumId w:val="179"/>
  </w:num>
  <w:num w:numId="213">
    <w:abstractNumId w:val="192"/>
  </w:num>
  <w:num w:numId="214">
    <w:abstractNumId w:val="212"/>
  </w:num>
  <w:num w:numId="215">
    <w:abstractNumId w:val="59"/>
  </w:num>
  <w:num w:numId="216">
    <w:abstractNumId w:val="11"/>
  </w:num>
  <w:num w:numId="217">
    <w:abstractNumId w:val="30"/>
  </w:num>
  <w:num w:numId="218">
    <w:abstractNumId w:val="111"/>
  </w:num>
  <w:num w:numId="219">
    <w:abstractNumId w:val="137"/>
  </w:num>
  <w:num w:numId="220">
    <w:abstractNumId w:val="233"/>
  </w:num>
  <w:num w:numId="221">
    <w:abstractNumId w:val="183"/>
  </w:num>
  <w:num w:numId="222">
    <w:abstractNumId w:val="35"/>
  </w:num>
  <w:num w:numId="223">
    <w:abstractNumId w:val="96"/>
  </w:num>
  <w:num w:numId="224">
    <w:abstractNumId w:val="131"/>
  </w:num>
  <w:num w:numId="225">
    <w:abstractNumId w:val="161"/>
  </w:num>
  <w:num w:numId="226">
    <w:abstractNumId w:val="95"/>
  </w:num>
  <w:num w:numId="227">
    <w:abstractNumId w:val="18"/>
  </w:num>
  <w:num w:numId="228">
    <w:abstractNumId w:val="206"/>
  </w:num>
  <w:num w:numId="229">
    <w:abstractNumId w:val="215"/>
  </w:num>
  <w:num w:numId="230">
    <w:abstractNumId w:val="24"/>
  </w:num>
  <w:num w:numId="231">
    <w:abstractNumId w:val="153"/>
  </w:num>
  <w:num w:numId="232">
    <w:abstractNumId w:val="56"/>
  </w:num>
  <w:num w:numId="233">
    <w:abstractNumId w:val="164"/>
  </w:num>
  <w:num w:numId="234">
    <w:abstractNumId w:val="47"/>
  </w:num>
  <w:num w:numId="235">
    <w:abstractNumId w:val="93"/>
  </w:num>
  <w:num w:numId="236">
    <w:abstractNumId w:val="29"/>
  </w:num>
  <w:num w:numId="237">
    <w:abstractNumId w:val="32"/>
  </w:num>
  <w:num w:numId="238">
    <w:abstractNumId w:val="159"/>
  </w:num>
  <w:num w:numId="239">
    <w:abstractNumId w:val="205"/>
  </w:num>
  <w:num w:numId="240">
    <w:abstractNumId w:val="158"/>
  </w:num>
  <w:num w:numId="241">
    <w:abstractNumId w:val="225"/>
  </w:num>
  <w:num w:numId="242">
    <w:abstractNumId w:val="217"/>
  </w:num>
  <w:num w:numId="243">
    <w:abstractNumId w:val="172"/>
  </w:num>
  <w:num w:numId="244">
    <w:abstractNumId w:val="109"/>
  </w:num>
  <w:num w:numId="245">
    <w:abstractNumId w:val="108"/>
  </w:num>
  <w:num w:numId="246">
    <w:abstractNumId w:val="181"/>
  </w:num>
  <w:num w:numId="247">
    <w:abstractNumId w:val="168"/>
  </w:num>
  <w:num w:numId="248">
    <w:abstractNumId w:val="195"/>
  </w:num>
  <w:num w:numId="249">
    <w:abstractNumId w:val="197"/>
  </w:num>
  <w:numIdMacAtCleanup w:val="2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E8D"/>
    <w:rsid w:val="000261FC"/>
    <w:rsid w:val="00031B81"/>
    <w:rsid w:val="00035916"/>
    <w:rsid w:val="00042881"/>
    <w:rsid w:val="0004508D"/>
    <w:rsid w:val="000500AC"/>
    <w:rsid w:val="00065FD3"/>
    <w:rsid w:val="00066C76"/>
    <w:rsid w:val="0008430B"/>
    <w:rsid w:val="00094638"/>
    <w:rsid w:val="000A2D99"/>
    <w:rsid w:val="000D3694"/>
    <w:rsid w:val="000D4E90"/>
    <w:rsid w:val="000E6684"/>
    <w:rsid w:val="000F377C"/>
    <w:rsid w:val="00113B36"/>
    <w:rsid w:val="00124CDC"/>
    <w:rsid w:val="00130876"/>
    <w:rsid w:val="00147CD6"/>
    <w:rsid w:val="0017030F"/>
    <w:rsid w:val="0018667F"/>
    <w:rsid w:val="00192735"/>
    <w:rsid w:val="001A01C0"/>
    <w:rsid w:val="001A62B5"/>
    <w:rsid w:val="001B7EDE"/>
    <w:rsid w:val="001E03AD"/>
    <w:rsid w:val="001E22CC"/>
    <w:rsid w:val="001F1B38"/>
    <w:rsid w:val="002000BC"/>
    <w:rsid w:val="00223328"/>
    <w:rsid w:val="00227F36"/>
    <w:rsid w:val="00241D64"/>
    <w:rsid w:val="0024255F"/>
    <w:rsid w:val="002463E1"/>
    <w:rsid w:val="0025356A"/>
    <w:rsid w:val="00253B25"/>
    <w:rsid w:val="0025576C"/>
    <w:rsid w:val="0025590E"/>
    <w:rsid w:val="0026231E"/>
    <w:rsid w:val="002705E9"/>
    <w:rsid w:val="0027382B"/>
    <w:rsid w:val="00284C7D"/>
    <w:rsid w:val="002A270A"/>
    <w:rsid w:val="002A4DDD"/>
    <w:rsid w:val="002A61E1"/>
    <w:rsid w:val="002B1A98"/>
    <w:rsid w:val="002C0E3A"/>
    <w:rsid w:val="002C6E8D"/>
    <w:rsid w:val="002D2B60"/>
    <w:rsid w:val="002E0829"/>
    <w:rsid w:val="002E2D86"/>
    <w:rsid w:val="002E474F"/>
    <w:rsid w:val="002F2280"/>
    <w:rsid w:val="002F22E1"/>
    <w:rsid w:val="002F3E81"/>
    <w:rsid w:val="002F6E2E"/>
    <w:rsid w:val="00302574"/>
    <w:rsid w:val="00320F01"/>
    <w:rsid w:val="003220C0"/>
    <w:rsid w:val="00336A6B"/>
    <w:rsid w:val="0034052C"/>
    <w:rsid w:val="003514F7"/>
    <w:rsid w:val="003572CD"/>
    <w:rsid w:val="003662F7"/>
    <w:rsid w:val="00372E96"/>
    <w:rsid w:val="00373BA9"/>
    <w:rsid w:val="00375C0B"/>
    <w:rsid w:val="0037636A"/>
    <w:rsid w:val="003851E2"/>
    <w:rsid w:val="00386B3B"/>
    <w:rsid w:val="00386F4E"/>
    <w:rsid w:val="003943D5"/>
    <w:rsid w:val="003A1561"/>
    <w:rsid w:val="003B240F"/>
    <w:rsid w:val="003B5A57"/>
    <w:rsid w:val="003C220F"/>
    <w:rsid w:val="003D4C49"/>
    <w:rsid w:val="003D60D3"/>
    <w:rsid w:val="003F690C"/>
    <w:rsid w:val="00403740"/>
    <w:rsid w:val="00410A82"/>
    <w:rsid w:val="00422218"/>
    <w:rsid w:val="00436422"/>
    <w:rsid w:val="00453A7D"/>
    <w:rsid w:val="00457DAC"/>
    <w:rsid w:val="00460119"/>
    <w:rsid w:val="00465FE6"/>
    <w:rsid w:val="004677CD"/>
    <w:rsid w:val="004701A9"/>
    <w:rsid w:val="00472F60"/>
    <w:rsid w:val="00482AAC"/>
    <w:rsid w:val="00485E40"/>
    <w:rsid w:val="00494C14"/>
    <w:rsid w:val="004A70F0"/>
    <w:rsid w:val="004A7BFF"/>
    <w:rsid w:val="004B080E"/>
    <w:rsid w:val="004B6188"/>
    <w:rsid w:val="004C3878"/>
    <w:rsid w:val="004C7EBB"/>
    <w:rsid w:val="004D0779"/>
    <w:rsid w:val="004E29FB"/>
    <w:rsid w:val="004E3E71"/>
    <w:rsid w:val="004F617D"/>
    <w:rsid w:val="00514CCC"/>
    <w:rsid w:val="00526F37"/>
    <w:rsid w:val="00527709"/>
    <w:rsid w:val="00535737"/>
    <w:rsid w:val="00537E57"/>
    <w:rsid w:val="005458AC"/>
    <w:rsid w:val="00546819"/>
    <w:rsid w:val="00547023"/>
    <w:rsid w:val="005515CB"/>
    <w:rsid w:val="00564280"/>
    <w:rsid w:val="00581329"/>
    <w:rsid w:val="005A6A15"/>
    <w:rsid w:val="005B3822"/>
    <w:rsid w:val="005C21A0"/>
    <w:rsid w:val="005D17C9"/>
    <w:rsid w:val="005D325E"/>
    <w:rsid w:val="005D5805"/>
    <w:rsid w:val="005E04CC"/>
    <w:rsid w:val="005E6C27"/>
    <w:rsid w:val="005F2A44"/>
    <w:rsid w:val="005F2E75"/>
    <w:rsid w:val="005F3E48"/>
    <w:rsid w:val="0060039D"/>
    <w:rsid w:val="006003A9"/>
    <w:rsid w:val="00614B7D"/>
    <w:rsid w:val="006323B8"/>
    <w:rsid w:val="006329AB"/>
    <w:rsid w:val="00634A9C"/>
    <w:rsid w:val="0067363F"/>
    <w:rsid w:val="0069355F"/>
    <w:rsid w:val="006A36F3"/>
    <w:rsid w:val="006B61E2"/>
    <w:rsid w:val="006C0852"/>
    <w:rsid w:val="006C5E6A"/>
    <w:rsid w:val="006D5017"/>
    <w:rsid w:val="006D50B3"/>
    <w:rsid w:val="006E2B0C"/>
    <w:rsid w:val="006E5BBD"/>
    <w:rsid w:val="00707944"/>
    <w:rsid w:val="00713AD4"/>
    <w:rsid w:val="00714792"/>
    <w:rsid w:val="00726513"/>
    <w:rsid w:val="0072661D"/>
    <w:rsid w:val="007274DB"/>
    <w:rsid w:val="0074419A"/>
    <w:rsid w:val="00745E79"/>
    <w:rsid w:val="00765375"/>
    <w:rsid w:val="00780733"/>
    <w:rsid w:val="00782AB8"/>
    <w:rsid w:val="00785521"/>
    <w:rsid w:val="00790B1C"/>
    <w:rsid w:val="007935FE"/>
    <w:rsid w:val="0079582A"/>
    <w:rsid w:val="007A4E34"/>
    <w:rsid w:val="007B327B"/>
    <w:rsid w:val="007C47DC"/>
    <w:rsid w:val="007E139F"/>
    <w:rsid w:val="007F2246"/>
    <w:rsid w:val="00802AAE"/>
    <w:rsid w:val="00807EEF"/>
    <w:rsid w:val="00816289"/>
    <w:rsid w:val="00822948"/>
    <w:rsid w:val="00823F9C"/>
    <w:rsid w:val="00830F21"/>
    <w:rsid w:val="00833A97"/>
    <w:rsid w:val="00843382"/>
    <w:rsid w:val="00843F7F"/>
    <w:rsid w:val="00853F34"/>
    <w:rsid w:val="00854CC5"/>
    <w:rsid w:val="008722BC"/>
    <w:rsid w:val="00881D7E"/>
    <w:rsid w:val="008851B3"/>
    <w:rsid w:val="00894634"/>
    <w:rsid w:val="00896643"/>
    <w:rsid w:val="008A3043"/>
    <w:rsid w:val="008A4E36"/>
    <w:rsid w:val="008B009E"/>
    <w:rsid w:val="008B10BA"/>
    <w:rsid w:val="008B1D47"/>
    <w:rsid w:val="008B2AD5"/>
    <w:rsid w:val="008B4F41"/>
    <w:rsid w:val="008C2F3C"/>
    <w:rsid w:val="008F224C"/>
    <w:rsid w:val="0091411B"/>
    <w:rsid w:val="00916140"/>
    <w:rsid w:val="00934209"/>
    <w:rsid w:val="00942D5C"/>
    <w:rsid w:val="0094722F"/>
    <w:rsid w:val="00957F4D"/>
    <w:rsid w:val="00964990"/>
    <w:rsid w:val="00983565"/>
    <w:rsid w:val="00984E36"/>
    <w:rsid w:val="009932FB"/>
    <w:rsid w:val="009A179E"/>
    <w:rsid w:val="009A3174"/>
    <w:rsid w:val="009B15B1"/>
    <w:rsid w:val="009D2FF0"/>
    <w:rsid w:val="009F223F"/>
    <w:rsid w:val="00A30529"/>
    <w:rsid w:val="00A509D8"/>
    <w:rsid w:val="00A56701"/>
    <w:rsid w:val="00A57E46"/>
    <w:rsid w:val="00A636AD"/>
    <w:rsid w:val="00A6760D"/>
    <w:rsid w:val="00A72B1C"/>
    <w:rsid w:val="00A760A1"/>
    <w:rsid w:val="00A85EDF"/>
    <w:rsid w:val="00A917D3"/>
    <w:rsid w:val="00AA3441"/>
    <w:rsid w:val="00AC1EB6"/>
    <w:rsid w:val="00AC3AE5"/>
    <w:rsid w:val="00AC409C"/>
    <w:rsid w:val="00AC7A6E"/>
    <w:rsid w:val="00AF4441"/>
    <w:rsid w:val="00AF578E"/>
    <w:rsid w:val="00B01297"/>
    <w:rsid w:val="00B01478"/>
    <w:rsid w:val="00B072FD"/>
    <w:rsid w:val="00B10FF8"/>
    <w:rsid w:val="00B14924"/>
    <w:rsid w:val="00B213B4"/>
    <w:rsid w:val="00B234C8"/>
    <w:rsid w:val="00B369A8"/>
    <w:rsid w:val="00B408F2"/>
    <w:rsid w:val="00B43D37"/>
    <w:rsid w:val="00B52623"/>
    <w:rsid w:val="00B640E2"/>
    <w:rsid w:val="00B64AFA"/>
    <w:rsid w:val="00B773EB"/>
    <w:rsid w:val="00B8291B"/>
    <w:rsid w:val="00B87743"/>
    <w:rsid w:val="00B904CE"/>
    <w:rsid w:val="00B90F82"/>
    <w:rsid w:val="00B942CD"/>
    <w:rsid w:val="00B97AAF"/>
    <w:rsid w:val="00BA02C7"/>
    <w:rsid w:val="00BA13E7"/>
    <w:rsid w:val="00BA318B"/>
    <w:rsid w:val="00BA57C7"/>
    <w:rsid w:val="00BA6E25"/>
    <w:rsid w:val="00BB00E8"/>
    <w:rsid w:val="00BB08EE"/>
    <w:rsid w:val="00BB09CB"/>
    <w:rsid w:val="00BB7B01"/>
    <w:rsid w:val="00BC515A"/>
    <w:rsid w:val="00BC649E"/>
    <w:rsid w:val="00BD56D3"/>
    <w:rsid w:val="00C03310"/>
    <w:rsid w:val="00C10829"/>
    <w:rsid w:val="00C110E2"/>
    <w:rsid w:val="00C12BBE"/>
    <w:rsid w:val="00C13B65"/>
    <w:rsid w:val="00C150B5"/>
    <w:rsid w:val="00C1614C"/>
    <w:rsid w:val="00C35E95"/>
    <w:rsid w:val="00C3654F"/>
    <w:rsid w:val="00C53BE5"/>
    <w:rsid w:val="00C579C5"/>
    <w:rsid w:val="00C62A0C"/>
    <w:rsid w:val="00C82A39"/>
    <w:rsid w:val="00CA165F"/>
    <w:rsid w:val="00CA33FD"/>
    <w:rsid w:val="00CB5E71"/>
    <w:rsid w:val="00CC1B94"/>
    <w:rsid w:val="00CC33F3"/>
    <w:rsid w:val="00CC36EE"/>
    <w:rsid w:val="00CD5014"/>
    <w:rsid w:val="00CD68A2"/>
    <w:rsid w:val="00CE50E5"/>
    <w:rsid w:val="00CE5322"/>
    <w:rsid w:val="00CF554D"/>
    <w:rsid w:val="00D074B7"/>
    <w:rsid w:val="00D07FBD"/>
    <w:rsid w:val="00D10218"/>
    <w:rsid w:val="00D3205D"/>
    <w:rsid w:val="00D44F5B"/>
    <w:rsid w:val="00D52007"/>
    <w:rsid w:val="00D63450"/>
    <w:rsid w:val="00D75FCC"/>
    <w:rsid w:val="00D962DD"/>
    <w:rsid w:val="00DB05E1"/>
    <w:rsid w:val="00DB2EC1"/>
    <w:rsid w:val="00DB2F7E"/>
    <w:rsid w:val="00DC3DC1"/>
    <w:rsid w:val="00DD517A"/>
    <w:rsid w:val="00E02FBD"/>
    <w:rsid w:val="00E046B4"/>
    <w:rsid w:val="00E04FBF"/>
    <w:rsid w:val="00E06B4D"/>
    <w:rsid w:val="00E0731C"/>
    <w:rsid w:val="00E1084B"/>
    <w:rsid w:val="00E226B7"/>
    <w:rsid w:val="00E22EF8"/>
    <w:rsid w:val="00E232C9"/>
    <w:rsid w:val="00E2462E"/>
    <w:rsid w:val="00E3747D"/>
    <w:rsid w:val="00E44B83"/>
    <w:rsid w:val="00E5330F"/>
    <w:rsid w:val="00E67C9B"/>
    <w:rsid w:val="00E74286"/>
    <w:rsid w:val="00E96030"/>
    <w:rsid w:val="00EA2F45"/>
    <w:rsid w:val="00EA3378"/>
    <w:rsid w:val="00EC38C8"/>
    <w:rsid w:val="00ED3052"/>
    <w:rsid w:val="00ED6D39"/>
    <w:rsid w:val="00EE4ECA"/>
    <w:rsid w:val="00EF3199"/>
    <w:rsid w:val="00F0162A"/>
    <w:rsid w:val="00F027F7"/>
    <w:rsid w:val="00F062B1"/>
    <w:rsid w:val="00F13B26"/>
    <w:rsid w:val="00F23391"/>
    <w:rsid w:val="00F304A6"/>
    <w:rsid w:val="00F30958"/>
    <w:rsid w:val="00F35D3C"/>
    <w:rsid w:val="00F375F1"/>
    <w:rsid w:val="00F46775"/>
    <w:rsid w:val="00F527AE"/>
    <w:rsid w:val="00F55F36"/>
    <w:rsid w:val="00F62963"/>
    <w:rsid w:val="00F67439"/>
    <w:rsid w:val="00F71C4C"/>
    <w:rsid w:val="00F83ABB"/>
    <w:rsid w:val="00F973C2"/>
    <w:rsid w:val="00FA2AE7"/>
    <w:rsid w:val="00FA3E2D"/>
    <w:rsid w:val="00FA49EF"/>
    <w:rsid w:val="00FA61F2"/>
    <w:rsid w:val="00FB5BEF"/>
    <w:rsid w:val="00FF1C73"/>
    <w:rsid w:val="00FF2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0" w:line="264" w:lineRule="auto"/>
      <w:jc w:val="both"/>
    </w:pPr>
    <w:rPr>
      <w:rFonts w:ascii="Times New Roman" w:eastAsia="Times New Roman" w:hAnsi="Times New Roman" w:cs="Times New Roman"/>
      <w:sz w:val="23"/>
      <w:szCs w:val="20"/>
      <w:lang w:eastAsia="ru-RU"/>
    </w:rPr>
  </w:style>
  <w:style w:type="paragraph" w:styleId="1">
    <w:name w:val="heading 1"/>
    <w:basedOn w:val="a"/>
    <w:link w:val="11"/>
    <w:uiPriority w:val="9"/>
    <w:qFormat/>
    <w:pPr>
      <w:spacing w:before="360" w:after="120"/>
      <w:jc w:val="center"/>
      <w:outlineLvl w:val="0"/>
    </w:pPr>
    <w:rPr>
      <w:rFonts w:cs="Arial"/>
      <w:b/>
      <w:bCs/>
      <w:caps/>
      <w:szCs w:val="23"/>
    </w:rPr>
  </w:style>
  <w:style w:type="paragraph" w:styleId="2">
    <w:name w:val="heading 2"/>
    <w:basedOn w:val="a"/>
    <w:next w:val="a"/>
    <w:link w:val="20"/>
    <w:uiPriority w:val="9"/>
    <w:unhideWhenUsed/>
    <w:qFormat/>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1"/>
    <w:unhideWhenUsed/>
    <w:qFormat/>
    <w:pPr>
      <w:keepNext/>
      <w:keepLines/>
      <w:widowControl w:val="0"/>
      <w:spacing w:before="40" w:line="240" w:lineRule="auto"/>
      <w:jc w:val="left"/>
      <w:outlineLvl w:val="2"/>
    </w:pPr>
    <w:rPr>
      <w:rFonts w:asciiTheme="majorHAnsi" w:eastAsiaTheme="majorEastAsia" w:hAnsiTheme="majorHAnsi" w:cstheme="majorBidi"/>
      <w:color w:val="243F60" w:themeColor="accent1" w:themeShade="7F"/>
      <w:sz w:val="24"/>
      <w:szCs w:val="24"/>
      <w:lang w:eastAsia="en-US"/>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paragraph" w:styleId="a3">
    <w:name w:val="Subtitle"/>
    <w:basedOn w:val="a"/>
    <w:next w:val="a"/>
    <w:link w:val="a4"/>
    <w:uiPriority w:val="11"/>
    <w:qFormat/>
    <w:pPr>
      <w:spacing w:before="200" w:after="200"/>
    </w:pPr>
    <w:rPr>
      <w:sz w:val="24"/>
      <w:szCs w:val="24"/>
    </w:rPr>
  </w:style>
  <w:style w:type="character" w:customStyle="1" w:styleId="a4">
    <w:name w:val="Подзаголовок Знак"/>
    <w:basedOn w:val="a0"/>
    <w:link w:val="a3"/>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5">
    <w:name w:val="Intense Quote"/>
    <w:basedOn w:val="a"/>
    <w:next w:val="a"/>
    <w:link w:val="a6"/>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6">
    <w:name w:val="Выделенная цитата Знак"/>
    <w:link w:val="a5"/>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7">
    <w:name w:val="caption"/>
    <w:basedOn w:val="a"/>
    <w:next w:val="a"/>
    <w:uiPriority w:val="35"/>
    <w:semiHidden/>
    <w:unhideWhenUsed/>
    <w:qFormat/>
    <w:pPr>
      <w:spacing w:line="276" w:lineRule="auto"/>
    </w:pPr>
    <w:rPr>
      <w:b/>
      <w:bCs/>
      <w:color w:val="4F81BD" w:themeColor="accent1"/>
      <w:sz w:val="18"/>
      <w:szCs w:val="18"/>
    </w:rPr>
  </w:style>
  <w:style w:type="character" w:customStyle="1" w:styleId="CaptionChar">
    <w:name w:val="Caption Char"/>
    <w:uiPriority w:val="99"/>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FootnoteTextChar">
    <w:name w:val="Footnote Text Char"/>
    <w:uiPriority w:val="99"/>
    <w:rPr>
      <w:sz w:val="18"/>
    </w:rPr>
  </w:style>
  <w:style w:type="paragraph" w:styleId="a8">
    <w:name w:val="endnote text"/>
    <w:basedOn w:val="a"/>
    <w:link w:val="a9"/>
    <w:uiPriority w:val="99"/>
    <w:semiHidden/>
    <w:unhideWhenUsed/>
    <w:pPr>
      <w:spacing w:line="240" w:lineRule="auto"/>
    </w:pPr>
    <w:rPr>
      <w:sz w:val="20"/>
    </w:rPr>
  </w:style>
  <w:style w:type="character" w:customStyle="1" w:styleId="a9">
    <w:name w:val="Текст концевой сноски Знак"/>
    <w:link w:val="a8"/>
    <w:uiPriority w:val="99"/>
    <w:rPr>
      <w:sz w:val="20"/>
    </w:rPr>
  </w:style>
  <w:style w:type="character" w:styleId="aa">
    <w:name w:val="endnote reference"/>
    <w:basedOn w:val="a0"/>
    <w:uiPriority w:val="99"/>
    <w:semiHidden/>
    <w:unhideWhenUsed/>
    <w:rPr>
      <w:vertAlign w:val="superscript"/>
    </w:r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b">
    <w:name w:val="TOC Heading"/>
    <w:uiPriority w:val="39"/>
    <w:unhideWhenUsed/>
  </w:style>
  <w:style w:type="paragraph" w:styleId="ac">
    <w:name w:val="table of figures"/>
    <w:basedOn w:val="a"/>
    <w:next w:val="a"/>
    <w:uiPriority w:val="99"/>
    <w:unhideWhenUsed/>
  </w:style>
  <w:style w:type="paragraph" w:styleId="ad">
    <w:name w:val="List Paragraph"/>
    <w:basedOn w:val="a"/>
    <w:link w:val="ae"/>
    <w:uiPriority w:val="99"/>
    <w:qFormat/>
    <w:pPr>
      <w:ind w:left="720"/>
      <w:contextualSpacing/>
    </w:pPr>
  </w:style>
  <w:style w:type="character" w:customStyle="1" w:styleId="10">
    <w:name w:val="Заголовок 1 Знак"/>
    <w:uiPriority w:val="9"/>
    <w:rPr>
      <w:rFonts w:ascii="Cambria" w:eastAsia="Times New Roman" w:hAnsi="Cambria" w:cs="Times New Roman"/>
      <w:b/>
      <w:bCs/>
      <w:color w:val="365F91"/>
      <w:sz w:val="28"/>
      <w:szCs w:val="28"/>
      <w:lang w:eastAsia="ru-RU"/>
    </w:rPr>
  </w:style>
  <w:style w:type="character" w:customStyle="1" w:styleId="212pt">
    <w:name w:val="Основной текст (2) + 12 pt"/>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c0">
    <w:name w:val="c0"/>
    <w:basedOn w:val="a"/>
    <w:pPr>
      <w:spacing w:before="100" w:beforeAutospacing="1" w:after="100" w:afterAutospacing="1" w:line="240" w:lineRule="auto"/>
      <w:jc w:val="left"/>
    </w:pPr>
    <w:rPr>
      <w:sz w:val="24"/>
      <w:szCs w:val="24"/>
    </w:rPr>
  </w:style>
  <w:style w:type="paragraph" w:customStyle="1" w:styleId="c4">
    <w:name w:val="c4"/>
    <w:basedOn w:val="a"/>
    <w:pPr>
      <w:spacing w:before="100" w:beforeAutospacing="1" w:after="100" w:afterAutospacing="1" w:line="240" w:lineRule="auto"/>
      <w:jc w:val="left"/>
    </w:pPr>
    <w:rPr>
      <w:sz w:val="24"/>
      <w:szCs w:val="24"/>
    </w:rPr>
  </w:style>
  <w:style w:type="paragraph" w:styleId="af">
    <w:name w:val="Normal (Web)"/>
    <w:basedOn w:val="a"/>
    <w:uiPriority w:val="99"/>
    <w:unhideWhenUsed/>
    <w:pPr>
      <w:spacing w:before="100" w:beforeAutospacing="1" w:after="100" w:afterAutospacing="1" w:line="240" w:lineRule="auto"/>
      <w:jc w:val="left"/>
    </w:pPr>
    <w:rPr>
      <w:sz w:val="24"/>
      <w:szCs w:val="24"/>
    </w:rPr>
  </w:style>
  <w:style w:type="paragraph" w:customStyle="1" w:styleId="c9">
    <w:name w:val="c9"/>
    <w:basedOn w:val="a"/>
    <w:pPr>
      <w:spacing w:before="100" w:beforeAutospacing="1" w:after="100" w:afterAutospacing="1" w:line="240" w:lineRule="auto"/>
      <w:jc w:val="left"/>
    </w:pPr>
    <w:rPr>
      <w:sz w:val="24"/>
      <w:szCs w:val="24"/>
    </w:rPr>
  </w:style>
  <w:style w:type="character" w:customStyle="1" w:styleId="c1">
    <w:name w:val="c1"/>
    <w:basedOn w:val="a0"/>
  </w:style>
  <w:style w:type="table" w:customStyle="1" w:styleId="TableNormal">
    <w:name w:val="Table Normal"/>
    <w:uiPriority w:val="2"/>
    <w:semiHidden/>
    <w:unhideWhenUsed/>
    <w:qFormat/>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pPr>
      <w:widowControl w:val="0"/>
      <w:spacing w:line="240" w:lineRule="auto"/>
      <w:ind w:left="107"/>
      <w:jc w:val="left"/>
    </w:pPr>
    <w:rPr>
      <w:sz w:val="22"/>
      <w:szCs w:val="22"/>
      <w:lang w:eastAsia="en-US"/>
    </w:rPr>
  </w:style>
  <w:style w:type="character" w:customStyle="1" w:styleId="11">
    <w:name w:val="Заголовок 1 Знак1"/>
    <w:basedOn w:val="a0"/>
    <w:link w:val="1"/>
    <w:uiPriority w:val="1"/>
    <w:rPr>
      <w:rFonts w:ascii="Times New Roman" w:eastAsia="Times New Roman" w:hAnsi="Times New Roman" w:cs="Arial"/>
      <w:b/>
      <w:bCs/>
      <w:caps/>
      <w:sz w:val="23"/>
      <w:szCs w:val="23"/>
      <w:lang w:eastAsia="ru-RU"/>
    </w:rPr>
  </w:style>
  <w:style w:type="table" w:styleId="af0">
    <w:name w:val="Table Grid"/>
    <w:basedOn w:val="a1"/>
    <w:uiPriority w:val="59"/>
    <w:pPr>
      <w:spacing w:after="0" w:line="240" w:lineRule="auto"/>
      <w:jc w:val="both"/>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1">
    <w:name w:val="Balloon Text"/>
    <w:basedOn w:val="a"/>
    <w:link w:val="af2"/>
    <w:uiPriority w:val="99"/>
    <w:semiHidden/>
    <w:unhideWhenUsed/>
    <w:pPr>
      <w:spacing w:line="240" w:lineRule="auto"/>
    </w:pPr>
    <w:rPr>
      <w:rFonts w:ascii="Tahoma" w:hAnsi="Tahoma" w:cs="Tahoma"/>
      <w:sz w:val="16"/>
      <w:szCs w:val="16"/>
    </w:rPr>
  </w:style>
  <w:style w:type="character" w:customStyle="1" w:styleId="af2">
    <w:name w:val="Текст выноски Знак"/>
    <w:basedOn w:val="a0"/>
    <w:link w:val="af1"/>
    <w:uiPriority w:val="99"/>
    <w:semiHidden/>
    <w:rPr>
      <w:rFonts w:ascii="Tahoma" w:eastAsia="Times New Roman" w:hAnsi="Tahoma" w:cs="Tahoma"/>
      <w:sz w:val="16"/>
      <w:szCs w:val="16"/>
      <w:lang w:eastAsia="ru-RU"/>
    </w:rPr>
  </w:style>
  <w:style w:type="paragraph" w:styleId="af3">
    <w:name w:val="Body Text"/>
    <w:basedOn w:val="a"/>
    <w:link w:val="af4"/>
    <w:uiPriority w:val="1"/>
    <w:qFormat/>
    <w:pPr>
      <w:widowControl w:val="0"/>
      <w:spacing w:line="240" w:lineRule="auto"/>
      <w:ind w:left="212" w:firstLine="708"/>
    </w:pPr>
    <w:rPr>
      <w:sz w:val="24"/>
      <w:szCs w:val="24"/>
      <w:lang w:eastAsia="en-US"/>
    </w:rPr>
  </w:style>
  <w:style w:type="character" w:customStyle="1" w:styleId="af4">
    <w:name w:val="Основной текст Знак"/>
    <w:basedOn w:val="a0"/>
    <w:link w:val="af3"/>
    <w:uiPriority w:val="1"/>
    <w:rPr>
      <w:rFonts w:ascii="Times New Roman" w:eastAsia="Times New Roman" w:hAnsi="Times New Roman" w:cs="Times New Roman"/>
      <w:sz w:val="24"/>
      <w:szCs w:val="24"/>
    </w:rPr>
  </w:style>
  <w:style w:type="character" w:customStyle="1" w:styleId="20">
    <w:name w:val="Заголовок 2 Знак"/>
    <w:basedOn w:val="a0"/>
    <w:link w:val="2"/>
    <w:uiPriority w:val="9"/>
    <w:rPr>
      <w:rFonts w:asciiTheme="majorHAnsi" w:eastAsiaTheme="majorEastAsia" w:hAnsiTheme="majorHAnsi" w:cstheme="majorBidi"/>
      <w:color w:val="365F91" w:themeColor="accent1" w:themeShade="BF"/>
      <w:sz w:val="26"/>
      <w:szCs w:val="26"/>
      <w:lang w:eastAsia="ru-RU"/>
    </w:rPr>
  </w:style>
  <w:style w:type="character" w:customStyle="1" w:styleId="30">
    <w:name w:val="Заголовок 3 Знак"/>
    <w:basedOn w:val="a0"/>
    <w:link w:val="3"/>
    <w:uiPriority w:val="9"/>
    <w:rPr>
      <w:rFonts w:asciiTheme="majorHAnsi" w:eastAsiaTheme="majorEastAsia" w:hAnsiTheme="majorHAnsi" w:cstheme="majorBidi"/>
      <w:color w:val="243F60" w:themeColor="accent1" w:themeShade="7F"/>
      <w:sz w:val="24"/>
      <w:szCs w:val="24"/>
    </w:rPr>
  </w:style>
  <w:style w:type="paragraph" w:styleId="af5">
    <w:name w:val="Title"/>
    <w:basedOn w:val="a"/>
    <w:link w:val="af6"/>
    <w:uiPriority w:val="1"/>
    <w:qFormat/>
    <w:pPr>
      <w:widowControl w:val="0"/>
      <w:spacing w:before="246" w:line="240" w:lineRule="auto"/>
      <w:ind w:left="2880" w:right="1201" w:hanging="1412"/>
      <w:jc w:val="left"/>
    </w:pPr>
    <w:rPr>
      <w:b/>
      <w:bCs/>
      <w:sz w:val="32"/>
      <w:szCs w:val="32"/>
      <w:lang w:eastAsia="en-US"/>
    </w:rPr>
  </w:style>
  <w:style w:type="character" w:customStyle="1" w:styleId="af6">
    <w:name w:val="Название Знак"/>
    <w:basedOn w:val="a0"/>
    <w:link w:val="af5"/>
    <w:uiPriority w:val="1"/>
    <w:rPr>
      <w:rFonts w:ascii="Times New Roman" w:eastAsia="Times New Roman" w:hAnsi="Times New Roman" w:cs="Times New Roman"/>
      <w:b/>
      <w:bCs/>
      <w:sz w:val="32"/>
      <w:szCs w:val="32"/>
    </w:rPr>
  </w:style>
  <w:style w:type="paragraph" w:styleId="af7">
    <w:name w:val="header"/>
    <w:basedOn w:val="a"/>
    <w:link w:val="af8"/>
    <w:uiPriority w:val="99"/>
    <w:unhideWhenUsed/>
    <w:pPr>
      <w:widowControl w:val="0"/>
      <w:tabs>
        <w:tab w:val="center" w:pos="4677"/>
        <w:tab w:val="right" w:pos="9355"/>
      </w:tabs>
      <w:spacing w:line="240" w:lineRule="auto"/>
      <w:jc w:val="left"/>
    </w:pPr>
    <w:rPr>
      <w:sz w:val="22"/>
      <w:szCs w:val="22"/>
      <w:lang w:eastAsia="en-US"/>
    </w:rPr>
  </w:style>
  <w:style w:type="character" w:customStyle="1" w:styleId="af8">
    <w:name w:val="Верхний колонтитул Знак"/>
    <w:basedOn w:val="a0"/>
    <w:link w:val="af7"/>
    <w:uiPriority w:val="99"/>
    <w:rPr>
      <w:rFonts w:ascii="Times New Roman" w:eastAsia="Times New Roman" w:hAnsi="Times New Roman" w:cs="Times New Roman"/>
    </w:rPr>
  </w:style>
  <w:style w:type="paragraph" w:styleId="af9">
    <w:name w:val="footer"/>
    <w:basedOn w:val="a"/>
    <w:link w:val="afa"/>
    <w:uiPriority w:val="99"/>
    <w:unhideWhenUsed/>
    <w:pPr>
      <w:widowControl w:val="0"/>
      <w:tabs>
        <w:tab w:val="center" w:pos="4677"/>
        <w:tab w:val="right" w:pos="9355"/>
      </w:tabs>
      <w:spacing w:line="240" w:lineRule="auto"/>
      <w:jc w:val="left"/>
    </w:pPr>
    <w:rPr>
      <w:sz w:val="22"/>
      <w:szCs w:val="22"/>
      <w:lang w:eastAsia="en-US"/>
    </w:rPr>
  </w:style>
  <w:style w:type="character" w:customStyle="1" w:styleId="afa">
    <w:name w:val="Нижний колонтитул Знак"/>
    <w:basedOn w:val="a0"/>
    <w:link w:val="af9"/>
    <w:uiPriority w:val="99"/>
    <w:rPr>
      <w:rFonts w:ascii="Times New Roman" w:eastAsia="Times New Roman" w:hAnsi="Times New Roman" w:cs="Times New Roman"/>
    </w:rPr>
  </w:style>
  <w:style w:type="paragraph" w:styleId="12">
    <w:name w:val="toc 1"/>
    <w:basedOn w:val="a"/>
    <w:uiPriority w:val="1"/>
    <w:qFormat/>
    <w:pPr>
      <w:widowControl w:val="0"/>
      <w:spacing w:before="116" w:line="240" w:lineRule="auto"/>
      <w:ind w:left="741" w:hanging="448"/>
      <w:jc w:val="left"/>
    </w:pPr>
    <w:rPr>
      <w:b/>
      <w:bCs/>
      <w:sz w:val="22"/>
      <w:szCs w:val="22"/>
      <w:lang w:eastAsia="en-US"/>
    </w:rPr>
  </w:style>
  <w:style w:type="paragraph" w:styleId="afb">
    <w:name w:val="No Spacing"/>
    <w:link w:val="afc"/>
    <w:uiPriority w:val="1"/>
    <w:qFormat/>
    <w:pPr>
      <w:widowControl w:val="0"/>
      <w:spacing w:after="0" w:line="240" w:lineRule="auto"/>
    </w:pPr>
    <w:rPr>
      <w:rFonts w:ascii="Times New Roman" w:eastAsia="Times New Roman" w:hAnsi="Times New Roman" w:cs="Times New Roman"/>
    </w:rPr>
  </w:style>
  <w:style w:type="character" w:customStyle="1" w:styleId="afd">
    <w:name w:val="Сноска_"/>
    <w:basedOn w:val="a0"/>
    <w:link w:val="afe"/>
    <w:rPr>
      <w:rFonts w:ascii="Times New Roman" w:eastAsia="Times New Roman" w:hAnsi="Times New Roman" w:cs="Times New Roman"/>
      <w:b/>
      <w:bCs/>
      <w:sz w:val="18"/>
      <w:szCs w:val="18"/>
      <w:shd w:val="clear" w:color="auto" w:fill="FFFFFF"/>
    </w:rPr>
  </w:style>
  <w:style w:type="character" w:customStyle="1" w:styleId="aff">
    <w:name w:val="Основной текст_"/>
    <w:basedOn w:val="a0"/>
    <w:link w:val="24"/>
    <w:rPr>
      <w:rFonts w:ascii="Times New Roman" w:eastAsia="Times New Roman" w:hAnsi="Times New Roman" w:cs="Times New Roman"/>
      <w:sz w:val="28"/>
      <w:szCs w:val="28"/>
      <w:shd w:val="clear" w:color="auto" w:fill="FFFFFF"/>
    </w:rPr>
  </w:style>
  <w:style w:type="paragraph" w:customStyle="1" w:styleId="afe">
    <w:name w:val="Сноска"/>
    <w:basedOn w:val="a"/>
    <w:link w:val="afd"/>
    <w:pPr>
      <w:widowControl w:val="0"/>
      <w:shd w:val="clear" w:color="auto" w:fill="FFFFFF"/>
      <w:spacing w:line="230" w:lineRule="exact"/>
    </w:pPr>
    <w:rPr>
      <w:b/>
      <w:bCs/>
      <w:sz w:val="18"/>
      <w:szCs w:val="18"/>
      <w:lang w:eastAsia="en-US"/>
    </w:rPr>
  </w:style>
  <w:style w:type="paragraph" w:customStyle="1" w:styleId="24">
    <w:name w:val="Основной текст2"/>
    <w:basedOn w:val="a"/>
    <w:link w:val="aff"/>
    <w:pPr>
      <w:widowControl w:val="0"/>
      <w:shd w:val="clear" w:color="auto" w:fill="FFFFFF"/>
      <w:spacing w:before="360" w:after="120" w:line="0" w:lineRule="atLeast"/>
      <w:jc w:val="left"/>
    </w:pPr>
    <w:rPr>
      <w:sz w:val="28"/>
      <w:szCs w:val="28"/>
      <w:lang w:eastAsia="en-US"/>
    </w:rPr>
  </w:style>
  <w:style w:type="paragraph" w:styleId="aff0">
    <w:name w:val="footnote text"/>
    <w:basedOn w:val="a"/>
    <w:link w:val="aff1"/>
    <w:uiPriority w:val="99"/>
    <w:semiHidden/>
    <w:unhideWhenUsed/>
    <w:pPr>
      <w:widowControl w:val="0"/>
      <w:spacing w:line="240" w:lineRule="auto"/>
      <w:jc w:val="left"/>
    </w:pPr>
    <w:rPr>
      <w:rFonts w:ascii="Courier New" w:eastAsia="Courier New" w:hAnsi="Courier New" w:cs="Courier New"/>
      <w:color w:val="000000"/>
      <w:sz w:val="20"/>
    </w:rPr>
  </w:style>
  <w:style w:type="character" w:customStyle="1" w:styleId="aff1">
    <w:name w:val="Текст сноски Знак"/>
    <w:basedOn w:val="a0"/>
    <w:link w:val="aff0"/>
    <w:uiPriority w:val="99"/>
    <w:semiHidden/>
    <w:rPr>
      <w:rFonts w:ascii="Courier New" w:eastAsia="Courier New" w:hAnsi="Courier New" w:cs="Courier New"/>
      <w:color w:val="000000"/>
      <w:sz w:val="20"/>
      <w:szCs w:val="20"/>
      <w:lang w:eastAsia="ru-RU"/>
    </w:rPr>
  </w:style>
  <w:style w:type="character" w:styleId="aff2">
    <w:name w:val="footnote reference"/>
    <w:basedOn w:val="a0"/>
    <w:uiPriority w:val="99"/>
    <w:semiHidden/>
    <w:unhideWhenUsed/>
    <w:rPr>
      <w:vertAlign w:val="superscript"/>
    </w:rPr>
  </w:style>
  <w:style w:type="character" w:customStyle="1" w:styleId="CenturySchoolbook175pt">
    <w:name w:val="Основной текст + Century Schoolbook;17;5 pt;Полужирный;Курсив"/>
    <w:basedOn w:val="aff"/>
    <w:rPr>
      <w:rFonts w:ascii="Century Schoolbook" w:eastAsia="Century Schoolbook" w:hAnsi="Century Schoolbook" w:cs="Century Schoolbook"/>
      <w:b/>
      <w:bCs/>
      <w:i/>
      <w:iCs/>
      <w:color w:val="000000"/>
      <w:spacing w:val="0"/>
      <w:position w:val="0"/>
      <w:sz w:val="35"/>
      <w:szCs w:val="35"/>
      <w:u w:val="none"/>
      <w:shd w:val="clear" w:color="auto" w:fill="FFFFFF"/>
      <w:lang w:val="ru-RU"/>
    </w:rPr>
  </w:style>
  <w:style w:type="character" w:styleId="aff3">
    <w:name w:val="Hyperlink"/>
    <w:basedOn w:val="a0"/>
    <w:uiPriority w:val="99"/>
    <w:unhideWhenUsed/>
    <w:rPr>
      <w:color w:val="0000FF" w:themeColor="hyperlink"/>
      <w:u w:val="single"/>
    </w:rPr>
  </w:style>
  <w:style w:type="character" w:customStyle="1" w:styleId="13">
    <w:name w:val="Основной текст1"/>
    <w:basedOn w:val="aff"/>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1pt">
    <w:name w:val="Основной текст + Интервал -1 pt"/>
    <w:basedOn w:val="aff"/>
    <w:rPr>
      <w:rFonts w:ascii="Times New Roman" w:eastAsia="Times New Roman" w:hAnsi="Times New Roman" w:cs="Times New Roman"/>
      <w:color w:val="000000"/>
      <w:spacing w:val="-30"/>
      <w:position w:val="0"/>
      <w:sz w:val="28"/>
      <w:szCs w:val="28"/>
      <w:u w:val="none"/>
      <w:shd w:val="clear" w:color="auto" w:fill="FFFFFF"/>
      <w:lang w:val="en-US"/>
    </w:rPr>
  </w:style>
  <w:style w:type="character" w:customStyle="1" w:styleId="c3">
    <w:name w:val="c3"/>
    <w:basedOn w:val="a0"/>
  </w:style>
  <w:style w:type="paragraph" w:customStyle="1" w:styleId="FontStyle63">
    <w:name w:val="Font Style63"/>
    <w:basedOn w:val="a"/>
    <w:link w:val="FontStyle631"/>
    <w:pPr>
      <w:spacing w:line="360" w:lineRule="auto"/>
      <w:jc w:val="left"/>
    </w:pPr>
    <w:rPr>
      <w:color w:val="000000"/>
      <w:sz w:val="22"/>
    </w:rPr>
  </w:style>
  <w:style w:type="character" w:customStyle="1" w:styleId="FontStyle631">
    <w:name w:val="Font Style631"/>
    <w:basedOn w:val="a0"/>
    <w:link w:val="FontStyle63"/>
    <w:rPr>
      <w:rFonts w:ascii="Times New Roman" w:eastAsia="Times New Roman" w:hAnsi="Times New Roman" w:cs="Times New Roman"/>
      <w:color w:val="000000"/>
      <w:szCs w:val="20"/>
      <w:lang w:eastAsia="ru-RU"/>
    </w:rPr>
  </w:style>
  <w:style w:type="numbering" w:customStyle="1" w:styleId="14">
    <w:name w:val="Нет списка1"/>
    <w:next w:val="a2"/>
    <w:uiPriority w:val="99"/>
    <w:semiHidden/>
    <w:unhideWhenUsed/>
  </w:style>
  <w:style w:type="paragraph" w:customStyle="1" w:styleId="readmore-js-toggle">
    <w:name w:val="readmore-js-toggle"/>
    <w:basedOn w:val="a"/>
    <w:pPr>
      <w:spacing w:before="100" w:beforeAutospacing="1" w:after="100" w:afterAutospacing="1" w:line="240" w:lineRule="auto"/>
      <w:jc w:val="left"/>
    </w:pPr>
    <w:rPr>
      <w:sz w:val="24"/>
      <w:szCs w:val="24"/>
    </w:rPr>
  </w:style>
  <w:style w:type="paragraph" w:customStyle="1" w:styleId="readmore-js-section">
    <w:name w:val="readmore-js-section"/>
    <w:basedOn w:val="a"/>
    <w:pPr>
      <w:spacing w:before="100" w:beforeAutospacing="1" w:after="100" w:afterAutospacing="1" w:line="240" w:lineRule="auto"/>
      <w:jc w:val="left"/>
    </w:pPr>
    <w:rPr>
      <w:sz w:val="24"/>
      <w:szCs w:val="24"/>
    </w:rPr>
  </w:style>
  <w:style w:type="paragraph" w:customStyle="1" w:styleId="fancybox-margin">
    <w:name w:val="fancybox-margin"/>
    <w:basedOn w:val="a"/>
    <w:pPr>
      <w:spacing w:before="100" w:beforeAutospacing="1" w:after="100" w:afterAutospacing="1" w:line="240" w:lineRule="auto"/>
      <w:ind w:right="240"/>
      <w:jc w:val="left"/>
    </w:pPr>
    <w:rPr>
      <w:sz w:val="24"/>
      <w:szCs w:val="24"/>
    </w:rPr>
  </w:style>
  <w:style w:type="table" w:customStyle="1" w:styleId="410">
    <w:name w:val="Сетка таблицы41"/>
    <w:basedOn w:val="a1"/>
    <w:next w:val="af0"/>
    <w:uiPriority w:val="59"/>
    <w:pPr>
      <w:spacing w:after="0" w:line="240" w:lineRule="auto"/>
    </w:pPr>
    <w:rPr>
      <w:rFonts w:eastAsia="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0">
    <w:name w:val="Сетка таблицы51"/>
    <w:basedOn w:val="a1"/>
    <w:next w:val="af0"/>
    <w:uiPriority w:val="59"/>
    <w:pPr>
      <w:spacing w:after="0" w:line="240" w:lineRule="auto"/>
    </w:pPr>
    <w:rPr>
      <w:rFonts w:ascii="Times New Roman" w:hAnsi="Times New Roman"/>
      <w:sz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52">
    <w:name w:val="Сетка таблицы5"/>
    <w:basedOn w:val="a1"/>
    <w:next w:val="af0"/>
    <w:uiPriority w:val="39"/>
    <w:pPr>
      <w:spacing w:after="0" w:line="240" w:lineRule="auto"/>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0">
    <w:name w:val="Сетка таблицы52"/>
    <w:basedOn w:val="a1"/>
    <w:next w:val="af0"/>
    <w:uiPriority w:val="59"/>
    <w:pPr>
      <w:spacing w:after="0" w:line="240" w:lineRule="auto"/>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14">
    <w:name w:val="c14"/>
    <w:basedOn w:val="a0"/>
  </w:style>
  <w:style w:type="character" w:customStyle="1" w:styleId="c39">
    <w:name w:val="c39"/>
    <w:basedOn w:val="a0"/>
  </w:style>
  <w:style w:type="character" w:customStyle="1" w:styleId="c71">
    <w:name w:val="c71"/>
    <w:basedOn w:val="a0"/>
  </w:style>
  <w:style w:type="character" w:customStyle="1" w:styleId="c7">
    <w:name w:val="c7"/>
  </w:style>
  <w:style w:type="table" w:customStyle="1" w:styleId="15">
    <w:name w:val="Сетка таблицы1"/>
    <w:basedOn w:val="a1"/>
    <w:next w:val="af0"/>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5">
    <w:name w:val="Сетка таблицы2"/>
    <w:basedOn w:val="a1"/>
    <w:next w:val="af0"/>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6">
    <w:name w:val="Подпись к картинке (2)_"/>
    <w:basedOn w:val="a0"/>
    <w:link w:val="27"/>
    <w:rPr>
      <w:sz w:val="13"/>
      <w:szCs w:val="13"/>
      <w:shd w:val="clear" w:color="auto" w:fill="FFFFFF"/>
    </w:rPr>
  </w:style>
  <w:style w:type="paragraph" w:customStyle="1" w:styleId="27">
    <w:name w:val="Подпись к картинке (2)"/>
    <w:basedOn w:val="a"/>
    <w:link w:val="26"/>
    <w:pPr>
      <w:shd w:val="clear" w:color="auto" w:fill="FFFFFF"/>
      <w:spacing w:line="0" w:lineRule="atLeast"/>
      <w:jc w:val="left"/>
    </w:pPr>
    <w:rPr>
      <w:rFonts w:asciiTheme="minorHAnsi" w:eastAsiaTheme="minorHAnsi" w:hAnsiTheme="minorHAnsi" w:cstheme="minorBidi"/>
      <w:sz w:val="13"/>
      <w:szCs w:val="13"/>
      <w:lang w:eastAsia="en-US"/>
    </w:rPr>
  </w:style>
  <w:style w:type="character" w:customStyle="1" w:styleId="9pt">
    <w:name w:val="Колонтитул + 9 pt;Полужирный"/>
    <w:basedOn w:val="a0"/>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pPr>
      <w:shd w:val="clear" w:color="auto" w:fill="FFFFFF"/>
      <w:spacing w:line="0" w:lineRule="atLeast"/>
      <w:jc w:val="left"/>
    </w:pPr>
    <w:rPr>
      <w:sz w:val="9"/>
      <w:szCs w:val="9"/>
      <w:lang w:eastAsia="en-US"/>
    </w:rPr>
  </w:style>
  <w:style w:type="table" w:customStyle="1" w:styleId="32">
    <w:name w:val="Сетка таблицы3"/>
    <w:basedOn w:val="a1"/>
    <w:next w:val="af0"/>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
    <w:name w:val="Сетка таблицы4"/>
    <w:basedOn w:val="a1"/>
    <w:next w:val="af0"/>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
    <w:name w:val="Сетка таблицы6"/>
    <w:basedOn w:val="a1"/>
    <w:next w:val="af0"/>
    <w:uiPriority w:val="59"/>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3">
    <w:name w:val="Основной текст5"/>
    <w:basedOn w:val="a"/>
    <w:pPr>
      <w:widowControl w:val="0"/>
      <w:shd w:val="clear" w:color="auto" w:fill="FFFFFF"/>
      <w:spacing w:after="300" w:line="221" w:lineRule="exact"/>
      <w:jc w:val="left"/>
    </w:pPr>
    <w:rPr>
      <w:sz w:val="22"/>
      <w:szCs w:val="22"/>
      <w:lang w:eastAsia="en-US"/>
    </w:rPr>
  </w:style>
  <w:style w:type="character" w:customStyle="1" w:styleId="Arial8pt">
    <w:name w:val="Основной текст + Arial;8 pt;Полужирный"/>
    <w:basedOn w:val="aff"/>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ff"/>
    <w:rPr>
      <w:rFonts w:ascii="Arial" w:eastAsia="Arial" w:hAnsi="Arial" w:cs="Arial"/>
      <w:color w:val="000000"/>
      <w:spacing w:val="0"/>
      <w:position w:val="0"/>
      <w:sz w:val="16"/>
      <w:szCs w:val="16"/>
      <w:u w:val="none"/>
      <w:shd w:val="clear" w:color="auto" w:fill="FFFFFF"/>
      <w:lang w:val="ru-RU"/>
    </w:rPr>
  </w:style>
  <w:style w:type="table" w:customStyle="1" w:styleId="TableNormal1">
    <w:name w:val="Table Normal1"/>
    <w:uiPriority w:val="2"/>
    <w:semiHidden/>
    <w:unhideWhenUsed/>
    <w:qFormat/>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Tablecaption">
    <w:name w:val="Table caption_"/>
    <w:basedOn w:val="a0"/>
    <w:link w:val="Tablecaption0"/>
    <w:rPr>
      <w:rFonts w:ascii="Times New Roman" w:eastAsia="Times New Roman" w:hAnsi="Times New Roman" w:cs="Times New Roman"/>
      <w:b/>
      <w:bCs/>
      <w:sz w:val="20"/>
      <w:szCs w:val="20"/>
    </w:rPr>
  </w:style>
  <w:style w:type="paragraph" w:customStyle="1" w:styleId="Tablecaption0">
    <w:name w:val="Table caption"/>
    <w:basedOn w:val="a"/>
    <w:link w:val="Tablecaption"/>
    <w:pPr>
      <w:widowControl w:val="0"/>
      <w:spacing w:line="288" w:lineRule="auto"/>
      <w:jc w:val="center"/>
    </w:pPr>
    <w:rPr>
      <w:b/>
      <w:bCs/>
      <w:sz w:val="20"/>
      <w:lang w:eastAsia="en-US"/>
    </w:rPr>
  </w:style>
  <w:style w:type="table" w:customStyle="1" w:styleId="72">
    <w:name w:val="Сетка таблицы7"/>
    <w:basedOn w:val="a1"/>
    <w:next w:val="af0"/>
    <w:uiPriority w:val="59"/>
    <w:pPr>
      <w:spacing w:after="0" w:line="240" w:lineRule="auto"/>
    </w:pPr>
    <w:rPr>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4">
    <w:name w:val="Сетка таблицы8"/>
    <w:basedOn w:val="a1"/>
    <w:next w:val="af0"/>
    <w:uiPriority w:val="59"/>
    <w:pPr>
      <w:spacing w:after="0" w:line="240" w:lineRule="auto"/>
    </w:pPr>
    <w:rPr>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4">
    <w:name w:val="Emphasis"/>
    <w:basedOn w:val="a0"/>
    <w:qFormat/>
    <w:rPr>
      <w:i/>
      <w:iCs/>
    </w:rPr>
  </w:style>
  <w:style w:type="character" w:styleId="aff5">
    <w:name w:val="Strong"/>
    <w:basedOn w:val="a0"/>
    <w:uiPriority w:val="22"/>
    <w:qFormat/>
    <w:rPr>
      <w:b/>
      <w:bCs/>
    </w:rPr>
  </w:style>
  <w:style w:type="character" w:customStyle="1" w:styleId="c2">
    <w:name w:val="c2"/>
    <w:basedOn w:val="a0"/>
  </w:style>
  <w:style w:type="character" w:customStyle="1" w:styleId="c37">
    <w:name w:val="c37"/>
    <w:basedOn w:val="a0"/>
  </w:style>
  <w:style w:type="character" w:customStyle="1" w:styleId="c41">
    <w:name w:val="c41"/>
    <w:basedOn w:val="a0"/>
  </w:style>
  <w:style w:type="character" w:customStyle="1" w:styleId="c22">
    <w:name w:val="c22"/>
    <w:basedOn w:val="a0"/>
  </w:style>
  <w:style w:type="character" w:customStyle="1" w:styleId="c10">
    <w:name w:val="c10"/>
    <w:basedOn w:val="a0"/>
  </w:style>
  <w:style w:type="character" w:customStyle="1" w:styleId="ff1">
    <w:name w:val="ff1"/>
    <w:basedOn w:val="a0"/>
  </w:style>
  <w:style w:type="paragraph" w:customStyle="1" w:styleId="ConsPlusNormal">
    <w:name w:val="ConsPlusNormal"/>
    <w:rsid w:val="00CE532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ae">
    <w:name w:val="Абзац списка Знак"/>
    <w:link w:val="ad"/>
    <w:uiPriority w:val="1"/>
    <w:qFormat/>
    <w:rsid w:val="00CE5322"/>
    <w:rPr>
      <w:rFonts w:ascii="Times New Roman" w:eastAsia="Times New Roman" w:hAnsi="Times New Roman" w:cs="Times New Roman"/>
      <w:sz w:val="23"/>
      <w:szCs w:val="20"/>
      <w:lang w:eastAsia="ru-RU"/>
    </w:rPr>
  </w:style>
  <w:style w:type="table" w:customStyle="1" w:styleId="610">
    <w:name w:val="Сетка таблицы61"/>
    <w:basedOn w:val="a1"/>
    <w:next w:val="af0"/>
    <w:uiPriority w:val="39"/>
    <w:rsid w:val="00F674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Обычный1"/>
    <w:rsid w:val="00634A9C"/>
    <w:rPr>
      <w:rFonts w:ascii="Calibri" w:eastAsia="Calibri" w:hAnsi="Calibri" w:cs="Calibri"/>
      <w:lang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F62963"/>
    <w:pPr>
      <w:spacing w:before="100" w:beforeAutospacing="1" w:after="100" w:afterAutospacing="1" w:line="240" w:lineRule="auto"/>
      <w:jc w:val="left"/>
    </w:pPr>
    <w:rPr>
      <w:sz w:val="24"/>
      <w:szCs w:val="24"/>
    </w:rPr>
  </w:style>
  <w:style w:type="paragraph" w:customStyle="1" w:styleId="headertext">
    <w:name w:val="headertext"/>
    <w:basedOn w:val="a"/>
    <w:rsid w:val="00C35E95"/>
    <w:pPr>
      <w:spacing w:before="100" w:beforeAutospacing="1" w:after="100" w:afterAutospacing="1" w:line="240" w:lineRule="auto"/>
      <w:jc w:val="left"/>
    </w:pPr>
    <w:rPr>
      <w:sz w:val="24"/>
      <w:szCs w:val="24"/>
    </w:rPr>
  </w:style>
  <w:style w:type="character" w:styleId="aff6">
    <w:name w:val="FollowedHyperlink"/>
    <w:basedOn w:val="a0"/>
    <w:uiPriority w:val="99"/>
    <w:semiHidden/>
    <w:unhideWhenUsed/>
    <w:rsid w:val="0072661D"/>
    <w:rPr>
      <w:color w:val="800080" w:themeColor="followedHyperlink"/>
      <w:u w:val="single"/>
    </w:rPr>
  </w:style>
  <w:style w:type="table" w:customStyle="1" w:styleId="TableNormal3">
    <w:name w:val="Table Normal3"/>
    <w:uiPriority w:val="2"/>
    <w:semiHidden/>
    <w:unhideWhenUsed/>
    <w:qFormat/>
    <w:rsid w:val="00FA49E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fc">
    <w:name w:val="Без интервала Знак"/>
    <w:link w:val="afb"/>
    <w:uiPriority w:val="1"/>
    <w:rsid w:val="002E474F"/>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0" w:line="264" w:lineRule="auto"/>
      <w:jc w:val="both"/>
    </w:pPr>
    <w:rPr>
      <w:rFonts w:ascii="Times New Roman" w:eastAsia="Times New Roman" w:hAnsi="Times New Roman" w:cs="Times New Roman"/>
      <w:sz w:val="23"/>
      <w:szCs w:val="20"/>
      <w:lang w:eastAsia="ru-RU"/>
    </w:rPr>
  </w:style>
  <w:style w:type="paragraph" w:styleId="1">
    <w:name w:val="heading 1"/>
    <w:basedOn w:val="a"/>
    <w:link w:val="11"/>
    <w:uiPriority w:val="9"/>
    <w:qFormat/>
    <w:pPr>
      <w:spacing w:before="360" w:after="120"/>
      <w:jc w:val="center"/>
      <w:outlineLvl w:val="0"/>
    </w:pPr>
    <w:rPr>
      <w:rFonts w:cs="Arial"/>
      <w:b/>
      <w:bCs/>
      <w:caps/>
      <w:szCs w:val="23"/>
    </w:rPr>
  </w:style>
  <w:style w:type="paragraph" w:styleId="2">
    <w:name w:val="heading 2"/>
    <w:basedOn w:val="a"/>
    <w:next w:val="a"/>
    <w:link w:val="20"/>
    <w:uiPriority w:val="9"/>
    <w:unhideWhenUsed/>
    <w:qFormat/>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1"/>
    <w:unhideWhenUsed/>
    <w:qFormat/>
    <w:pPr>
      <w:keepNext/>
      <w:keepLines/>
      <w:widowControl w:val="0"/>
      <w:spacing w:before="40" w:line="240" w:lineRule="auto"/>
      <w:jc w:val="left"/>
      <w:outlineLvl w:val="2"/>
    </w:pPr>
    <w:rPr>
      <w:rFonts w:asciiTheme="majorHAnsi" w:eastAsiaTheme="majorEastAsia" w:hAnsiTheme="majorHAnsi" w:cstheme="majorBidi"/>
      <w:color w:val="243F60" w:themeColor="accent1" w:themeShade="7F"/>
      <w:sz w:val="24"/>
      <w:szCs w:val="24"/>
      <w:lang w:eastAsia="en-US"/>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paragraph" w:styleId="a3">
    <w:name w:val="Subtitle"/>
    <w:basedOn w:val="a"/>
    <w:next w:val="a"/>
    <w:link w:val="a4"/>
    <w:uiPriority w:val="11"/>
    <w:qFormat/>
    <w:pPr>
      <w:spacing w:before="200" w:after="200"/>
    </w:pPr>
    <w:rPr>
      <w:sz w:val="24"/>
      <w:szCs w:val="24"/>
    </w:rPr>
  </w:style>
  <w:style w:type="character" w:customStyle="1" w:styleId="a4">
    <w:name w:val="Подзаголовок Знак"/>
    <w:basedOn w:val="a0"/>
    <w:link w:val="a3"/>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5">
    <w:name w:val="Intense Quote"/>
    <w:basedOn w:val="a"/>
    <w:next w:val="a"/>
    <w:link w:val="a6"/>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6">
    <w:name w:val="Выделенная цитата Знак"/>
    <w:link w:val="a5"/>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7">
    <w:name w:val="caption"/>
    <w:basedOn w:val="a"/>
    <w:next w:val="a"/>
    <w:uiPriority w:val="35"/>
    <w:semiHidden/>
    <w:unhideWhenUsed/>
    <w:qFormat/>
    <w:pPr>
      <w:spacing w:line="276" w:lineRule="auto"/>
    </w:pPr>
    <w:rPr>
      <w:b/>
      <w:bCs/>
      <w:color w:val="4F81BD" w:themeColor="accent1"/>
      <w:sz w:val="18"/>
      <w:szCs w:val="18"/>
    </w:rPr>
  </w:style>
  <w:style w:type="character" w:customStyle="1" w:styleId="CaptionChar">
    <w:name w:val="Caption Char"/>
    <w:uiPriority w:val="99"/>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FootnoteTextChar">
    <w:name w:val="Footnote Text Char"/>
    <w:uiPriority w:val="99"/>
    <w:rPr>
      <w:sz w:val="18"/>
    </w:rPr>
  </w:style>
  <w:style w:type="paragraph" w:styleId="a8">
    <w:name w:val="endnote text"/>
    <w:basedOn w:val="a"/>
    <w:link w:val="a9"/>
    <w:uiPriority w:val="99"/>
    <w:semiHidden/>
    <w:unhideWhenUsed/>
    <w:pPr>
      <w:spacing w:line="240" w:lineRule="auto"/>
    </w:pPr>
    <w:rPr>
      <w:sz w:val="20"/>
    </w:rPr>
  </w:style>
  <w:style w:type="character" w:customStyle="1" w:styleId="a9">
    <w:name w:val="Текст концевой сноски Знак"/>
    <w:link w:val="a8"/>
    <w:uiPriority w:val="99"/>
    <w:rPr>
      <w:sz w:val="20"/>
    </w:rPr>
  </w:style>
  <w:style w:type="character" w:styleId="aa">
    <w:name w:val="endnote reference"/>
    <w:basedOn w:val="a0"/>
    <w:uiPriority w:val="99"/>
    <w:semiHidden/>
    <w:unhideWhenUsed/>
    <w:rPr>
      <w:vertAlign w:val="superscript"/>
    </w:r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b">
    <w:name w:val="TOC Heading"/>
    <w:uiPriority w:val="39"/>
    <w:unhideWhenUsed/>
  </w:style>
  <w:style w:type="paragraph" w:styleId="ac">
    <w:name w:val="table of figures"/>
    <w:basedOn w:val="a"/>
    <w:next w:val="a"/>
    <w:uiPriority w:val="99"/>
    <w:unhideWhenUsed/>
  </w:style>
  <w:style w:type="paragraph" w:styleId="ad">
    <w:name w:val="List Paragraph"/>
    <w:basedOn w:val="a"/>
    <w:link w:val="ae"/>
    <w:uiPriority w:val="99"/>
    <w:qFormat/>
    <w:pPr>
      <w:ind w:left="720"/>
      <w:contextualSpacing/>
    </w:pPr>
  </w:style>
  <w:style w:type="character" w:customStyle="1" w:styleId="10">
    <w:name w:val="Заголовок 1 Знак"/>
    <w:uiPriority w:val="9"/>
    <w:rPr>
      <w:rFonts w:ascii="Cambria" w:eastAsia="Times New Roman" w:hAnsi="Cambria" w:cs="Times New Roman"/>
      <w:b/>
      <w:bCs/>
      <w:color w:val="365F91"/>
      <w:sz w:val="28"/>
      <w:szCs w:val="28"/>
      <w:lang w:eastAsia="ru-RU"/>
    </w:rPr>
  </w:style>
  <w:style w:type="character" w:customStyle="1" w:styleId="212pt">
    <w:name w:val="Основной текст (2) + 12 pt"/>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c0">
    <w:name w:val="c0"/>
    <w:basedOn w:val="a"/>
    <w:pPr>
      <w:spacing w:before="100" w:beforeAutospacing="1" w:after="100" w:afterAutospacing="1" w:line="240" w:lineRule="auto"/>
      <w:jc w:val="left"/>
    </w:pPr>
    <w:rPr>
      <w:sz w:val="24"/>
      <w:szCs w:val="24"/>
    </w:rPr>
  </w:style>
  <w:style w:type="paragraph" w:customStyle="1" w:styleId="c4">
    <w:name w:val="c4"/>
    <w:basedOn w:val="a"/>
    <w:pPr>
      <w:spacing w:before="100" w:beforeAutospacing="1" w:after="100" w:afterAutospacing="1" w:line="240" w:lineRule="auto"/>
      <w:jc w:val="left"/>
    </w:pPr>
    <w:rPr>
      <w:sz w:val="24"/>
      <w:szCs w:val="24"/>
    </w:rPr>
  </w:style>
  <w:style w:type="paragraph" w:styleId="af">
    <w:name w:val="Normal (Web)"/>
    <w:basedOn w:val="a"/>
    <w:uiPriority w:val="99"/>
    <w:unhideWhenUsed/>
    <w:pPr>
      <w:spacing w:before="100" w:beforeAutospacing="1" w:after="100" w:afterAutospacing="1" w:line="240" w:lineRule="auto"/>
      <w:jc w:val="left"/>
    </w:pPr>
    <w:rPr>
      <w:sz w:val="24"/>
      <w:szCs w:val="24"/>
    </w:rPr>
  </w:style>
  <w:style w:type="paragraph" w:customStyle="1" w:styleId="c9">
    <w:name w:val="c9"/>
    <w:basedOn w:val="a"/>
    <w:pPr>
      <w:spacing w:before="100" w:beforeAutospacing="1" w:after="100" w:afterAutospacing="1" w:line="240" w:lineRule="auto"/>
      <w:jc w:val="left"/>
    </w:pPr>
    <w:rPr>
      <w:sz w:val="24"/>
      <w:szCs w:val="24"/>
    </w:rPr>
  </w:style>
  <w:style w:type="character" w:customStyle="1" w:styleId="c1">
    <w:name w:val="c1"/>
    <w:basedOn w:val="a0"/>
  </w:style>
  <w:style w:type="table" w:customStyle="1" w:styleId="TableNormal">
    <w:name w:val="Table Normal"/>
    <w:uiPriority w:val="2"/>
    <w:semiHidden/>
    <w:unhideWhenUsed/>
    <w:qFormat/>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pPr>
      <w:widowControl w:val="0"/>
      <w:spacing w:line="240" w:lineRule="auto"/>
      <w:ind w:left="107"/>
      <w:jc w:val="left"/>
    </w:pPr>
    <w:rPr>
      <w:sz w:val="22"/>
      <w:szCs w:val="22"/>
      <w:lang w:eastAsia="en-US"/>
    </w:rPr>
  </w:style>
  <w:style w:type="character" w:customStyle="1" w:styleId="11">
    <w:name w:val="Заголовок 1 Знак1"/>
    <w:basedOn w:val="a0"/>
    <w:link w:val="1"/>
    <w:uiPriority w:val="1"/>
    <w:rPr>
      <w:rFonts w:ascii="Times New Roman" w:eastAsia="Times New Roman" w:hAnsi="Times New Roman" w:cs="Arial"/>
      <w:b/>
      <w:bCs/>
      <w:caps/>
      <w:sz w:val="23"/>
      <w:szCs w:val="23"/>
      <w:lang w:eastAsia="ru-RU"/>
    </w:rPr>
  </w:style>
  <w:style w:type="table" w:styleId="af0">
    <w:name w:val="Table Grid"/>
    <w:basedOn w:val="a1"/>
    <w:uiPriority w:val="59"/>
    <w:pPr>
      <w:spacing w:after="0" w:line="240" w:lineRule="auto"/>
      <w:jc w:val="both"/>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1">
    <w:name w:val="Balloon Text"/>
    <w:basedOn w:val="a"/>
    <w:link w:val="af2"/>
    <w:uiPriority w:val="99"/>
    <w:semiHidden/>
    <w:unhideWhenUsed/>
    <w:pPr>
      <w:spacing w:line="240" w:lineRule="auto"/>
    </w:pPr>
    <w:rPr>
      <w:rFonts w:ascii="Tahoma" w:hAnsi="Tahoma" w:cs="Tahoma"/>
      <w:sz w:val="16"/>
      <w:szCs w:val="16"/>
    </w:rPr>
  </w:style>
  <w:style w:type="character" w:customStyle="1" w:styleId="af2">
    <w:name w:val="Текст выноски Знак"/>
    <w:basedOn w:val="a0"/>
    <w:link w:val="af1"/>
    <w:uiPriority w:val="99"/>
    <w:semiHidden/>
    <w:rPr>
      <w:rFonts w:ascii="Tahoma" w:eastAsia="Times New Roman" w:hAnsi="Tahoma" w:cs="Tahoma"/>
      <w:sz w:val="16"/>
      <w:szCs w:val="16"/>
      <w:lang w:eastAsia="ru-RU"/>
    </w:rPr>
  </w:style>
  <w:style w:type="paragraph" w:styleId="af3">
    <w:name w:val="Body Text"/>
    <w:basedOn w:val="a"/>
    <w:link w:val="af4"/>
    <w:uiPriority w:val="1"/>
    <w:qFormat/>
    <w:pPr>
      <w:widowControl w:val="0"/>
      <w:spacing w:line="240" w:lineRule="auto"/>
      <w:ind w:left="212" w:firstLine="708"/>
    </w:pPr>
    <w:rPr>
      <w:sz w:val="24"/>
      <w:szCs w:val="24"/>
      <w:lang w:eastAsia="en-US"/>
    </w:rPr>
  </w:style>
  <w:style w:type="character" w:customStyle="1" w:styleId="af4">
    <w:name w:val="Основной текст Знак"/>
    <w:basedOn w:val="a0"/>
    <w:link w:val="af3"/>
    <w:uiPriority w:val="1"/>
    <w:rPr>
      <w:rFonts w:ascii="Times New Roman" w:eastAsia="Times New Roman" w:hAnsi="Times New Roman" w:cs="Times New Roman"/>
      <w:sz w:val="24"/>
      <w:szCs w:val="24"/>
    </w:rPr>
  </w:style>
  <w:style w:type="character" w:customStyle="1" w:styleId="20">
    <w:name w:val="Заголовок 2 Знак"/>
    <w:basedOn w:val="a0"/>
    <w:link w:val="2"/>
    <w:uiPriority w:val="9"/>
    <w:rPr>
      <w:rFonts w:asciiTheme="majorHAnsi" w:eastAsiaTheme="majorEastAsia" w:hAnsiTheme="majorHAnsi" w:cstheme="majorBidi"/>
      <w:color w:val="365F91" w:themeColor="accent1" w:themeShade="BF"/>
      <w:sz w:val="26"/>
      <w:szCs w:val="26"/>
      <w:lang w:eastAsia="ru-RU"/>
    </w:rPr>
  </w:style>
  <w:style w:type="character" w:customStyle="1" w:styleId="30">
    <w:name w:val="Заголовок 3 Знак"/>
    <w:basedOn w:val="a0"/>
    <w:link w:val="3"/>
    <w:uiPriority w:val="9"/>
    <w:rPr>
      <w:rFonts w:asciiTheme="majorHAnsi" w:eastAsiaTheme="majorEastAsia" w:hAnsiTheme="majorHAnsi" w:cstheme="majorBidi"/>
      <w:color w:val="243F60" w:themeColor="accent1" w:themeShade="7F"/>
      <w:sz w:val="24"/>
      <w:szCs w:val="24"/>
    </w:rPr>
  </w:style>
  <w:style w:type="paragraph" w:styleId="af5">
    <w:name w:val="Title"/>
    <w:basedOn w:val="a"/>
    <w:link w:val="af6"/>
    <w:uiPriority w:val="1"/>
    <w:qFormat/>
    <w:pPr>
      <w:widowControl w:val="0"/>
      <w:spacing w:before="246" w:line="240" w:lineRule="auto"/>
      <w:ind w:left="2880" w:right="1201" w:hanging="1412"/>
      <w:jc w:val="left"/>
    </w:pPr>
    <w:rPr>
      <w:b/>
      <w:bCs/>
      <w:sz w:val="32"/>
      <w:szCs w:val="32"/>
      <w:lang w:eastAsia="en-US"/>
    </w:rPr>
  </w:style>
  <w:style w:type="character" w:customStyle="1" w:styleId="af6">
    <w:name w:val="Название Знак"/>
    <w:basedOn w:val="a0"/>
    <w:link w:val="af5"/>
    <w:uiPriority w:val="1"/>
    <w:rPr>
      <w:rFonts w:ascii="Times New Roman" w:eastAsia="Times New Roman" w:hAnsi="Times New Roman" w:cs="Times New Roman"/>
      <w:b/>
      <w:bCs/>
      <w:sz w:val="32"/>
      <w:szCs w:val="32"/>
    </w:rPr>
  </w:style>
  <w:style w:type="paragraph" w:styleId="af7">
    <w:name w:val="header"/>
    <w:basedOn w:val="a"/>
    <w:link w:val="af8"/>
    <w:uiPriority w:val="99"/>
    <w:unhideWhenUsed/>
    <w:pPr>
      <w:widowControl w:val="0"/>
      <w:tabs>
        <w:tab w:val="center" w:pos="4677"/>
        <w:tab w:val="right" w:pos="9355"/>
      </w:tabs>
      <w:spacing w:line="240" w:lineRule="auto"/>
      <w:jc w:val="left"/>
    </w:pPr>
    <w:rPr>
      <w:sz w:val="22"/>
      <w:szCs w:val="22"/>
      <w:lang w:eastAsia="en-US"/>
    </w:rPr>
  </w:style>
  <w:style w:type="character" w:customStyle="1" w:styleId="af8">
    <w:name w:val="Верхний колонтитул Знак"/>
    <w:basedOn w:val="a0"/>
    <w:link w:val="af7"/>
    <w:uiPriority w:val="99"/>
    <w:rPr>
      <w:rFonts w:ascii="Times New Roman" w:eastAsia="Times New Roman" w:hAnsi="Times New Roman" w:cs="Times New Roman"/>
    </w:rPr>
  </w:style>
  <w:style w:type="paragraph" w:styleId="af9">
    <w:name w:val="footer"/>
    <w:basedOn w:val="a"/>
    <w:link w:val="afa"/>
    <w:uiPriority w:val="99"/>
    <w:unhideWhenUsed/>
    <w:pPr>
      <w:widowControl w:val="0"/>
      <w:tabs>
        <w:tab w:val="center" w:pos="4677"/>
        <w:tab w:val="right" w:pos="9355"/>
      </w:tabs>
      <w:spacing w:line="240" w:lineRule="auto"/>
      <w:jc w:val="left"/>
    </w:pPr>
    <w:rPr>
      <w:sz w:val="22"/>
      <w:szCs w:val="22"/>
      <w:lang w:eastAsia="en-US"/>
    </w:rPr>
  </w:style>
  <w:style w:type="character" w:customStyle="1" w:styleId="afa">
    <w:name w:val="Нижний колонтитул Знак"/>
    <w:basedOn w:val="a0"/>
    <w:link w:val="af9"/>
    <w:uiPriority w:val="99"/>
    <w:rPr>
      <w:rFonts w:ascii="Times New Roman" w:eastAsia="Times New Roman" w:hAnsi="Times New Roman" w:cs="Times New Roman"/>
    </w:rPr>
  </w:style>
  <w:style w:type="paragraph" w:styleId="12">
    <w:name w:val="toc 1"/>
    <w:basedOn w:val="a"/>
    <w:uiPriority w:val="1"/>
    <w:qFormat/>
    <w:pPr>
      <w:widowControl w:val="0"/>
      <w:spacing w:before="116" w:line="240" w:lineRule="auto"/>
      <w:ind w:left="741" w:hanging="448"/>
      <w:jc w:val="left"/>
    </w:pPr>
    <w:rPr>
      <w:b/>
      <w:bCs/>
      <w:sz w:val="22"/>
      <w:szCs w:val="22"/>
      <w:lang w:eastAsia="en-US"/>
    </w:rPr>
  </w:style>
  <w:style w:type="paragraph" w:styleId="afb">
    <w:name w:val="No Spacing"/>
    <w:link w:val="afc"/>
    <w:uiPriority w:val="1"/>
    <w:qFormat/>
    <w:pPr>
      <w:widowControl w:val="0"/>
      <w:spacing w:after="0" w:line="240" w:lineRule="auto"/>
    </w:pPr>
    <w:rPr>
      <w:rFonts w:ascii="Times New Roman" w:eastAsia="Times New Roman" w:hAnsi="Times New Roman" w:cs="Times New Roman"/>
    </w:rPr>
  </w:style>
  <w:style w:type="character" w:customStyle="1" w:styleId="afd">
    <w:name w:val="Сноска_"/>
    <w:basedOn w:val="a0"/>
    <w:link w:val="afe"/>
    <w:rPr>
      <w:rFonts w:ascii="Times New Roman" w:eastAsia="Times New Roman" w:hAnsi="Times New Roman" w:cs="Times New Roman"/>
      <w:b/>
      <w:bCs/>
      <w:sz w:val="18"/>
      <w:szCs w:val="18"/>
      <w:shd w:val="clear" w:color="auto" w:fill="FFFFFF"/>
    </w:rPr>
  </w:style>
  <w:style w:type="character" w:customStyle="1" w:styleId="aff">
    <w:name w:val="Основной текст_"/>
    <w:basedOn w:val="a0"/>
    <w:link w:val="24"/>
    <w:rPr>
      <w:rFonts w:ascii="Times New Roman" w:eastAsia="Times New Roman" w:hAnsi="Times New Roman" w:cs="Times New Roman"/>
      <w:sz w:val="28"/>
      <w:szCs w:val="28"/>
      <w:shd w:val="clear" w:color="auto" w:fill="FFFFFF"/>
    </w:rPr>
  </w:style>
  <w:style w:type="paragraph" w:customStyle="1" w:styleId="afe">
    <w:name w:val="Сноска"/>
    <w:basedOn w:val="a"/>
    <w:link w:val="afd"/>
    <w:pPr>
      <w:widowControl w:val="0"/>
      <w:shd w:val="clear" w:color="auto" w:fill="FFFFFF"/>
      <w:spacing w:line="230" w:lineRule="exact"/>
    </w:pPr>
    <w:rPr>
      <w:b/>
      <w:bCs/>
      <w:sz w:val="18"/>
      <w:szCs w:val="18"/>
      <w:lang w:eastAsia="en-US"/>
    </w:rPr>
  </w:style>
  <w:style w:type="paragraph" w:customStyle="1" w:styleId="24">
    <w:name w:val="Основной текст2"/>
    <w:basedOn w:val="a"/>
    <w:link w:val="aff"/>
    <w:pPr>
      <w:widowControl w:val="0"/>
      <w:shd w:val="clear" w:color="auto" w:fill="FFFFFF"/>
      <w:spacing w:before="360" w:after="120" w:line="0" w:lineRule="atLeast"/>
      <w:jc w:val="left"/>
    </w:pPr>
    <w:rPr>
      <w:sz w:val="28"/>
      <w:szCs w:val="28"/>
      <w:lang w:eastAsia="en-US"/>
    </w:rPr>
  </w:style>
  <w:style w:type="paragraph" w:styleId="aff0">
    <w:name w:val="footnote text"/>
    <w:basedOn w:val="a"/>
    <w:link w:val="aff1"/>
    <w:uiPriority w:val="99"/>
    <w:semiHidden/>
    <w:unhideWhenUsed/>
    <w:pPr>
      <w:widowControl w:val="0"/>
      <w:spacing w:line="240" w:lineRule="auto"/>
      <w:jc w:val="left"/>
    </w:pPr>
    <w:rPr>
      <w:rFonts w:ascii="Courier New" w:eastAsia="Courier New" w:hAnsi="Courier New" w:cs="Courier New"/>
      <w:color w:val="000000"/>
      <w:sz w:val="20"/>
    </w:rPr>
  </w:style>
  <w:style w:type="character" w:customStyle="1" w:styleId="aff1">
    <w:name w:val="Текст сноски Знак"/>
    <w:basedOn w:val="a0"/>
    <w:link w:val="aff0"/>
    <w:uiPriority w:val="99"/>
    <w:semiHidden/>
    <w:rPr>
      <w:rFonts w:ascii="Courier New" w:eastAsia="Courier New" w:hAnsi="Courier New" w:cs="Courier New"/>
      <w:color w:val="000000"/>
      <w:sz w:val="20"/>
      <w:szCs w:val="20"/>
      <w:lang w:eastAsia="ru-RU"/>
    </w:rPr>
  </w:style>
  <w:style w:type="character" w:styleId="aff2">
    <w:name w:val="footnote reference"/>
    <w:basedOn w:val="a0"/>
    <w:uiPriority w:val="99"/>
    <w:semiHidden/>
    <w:unhideWhenUsed/>
    <w:rPr>
      <w:vertAlign w:val="superscript"/>
    </w:rPr>
  </w:style>
  <w:style w:type="character" w:customStyle="1" w:styleId="CenturySchoolbook175pt">
    <w:name w:val="Основной текст + Century Schoolbook;17;5 pt;Полужирный;Курсив"/>
    <w:basedOn w:val="aff"/>
    <w:rPr>
      <w:rFonts w:ascii="Century Schoolbook" w:eastAsia="Century Schoolbook" w:hAnsi="Century Schoolbook" w:cs="Century Schoolbook"/>
      <w:b/>
      <w:bCs/>
      <w:i/>
      <w:iCs/>
      <w:color w:val="000000"/>
      <w:spacing w:val="0"/>
      <w:position w:val="0"/>
      <w:sz w:val="35"/>
      <w:szCs w:val="35"/>
      <w:u w:val="none"/>
      <w:shd w:val="clear" w:color="auto" w:fill="FFFFFF"/>
      <w:lang w:val="ru-RU"/>
    </w:rPr>
  </w:style>
  <w:style w:type="character" w:styleId="aff3">
    <w:name w:val="Hyperlink"/>
    <w:basedOn w:val="a0"/>
    <w:uiPriority w:val="99"/>
    <w:unhideWhenUsed/>
    <w:rPr>
      <w:color w:val="0000FF" w:themeColor="hyperlink"/>
      <w:u w:val="single"/>
    </w:rPr>
  </w:style>
  <w:style w:type="character" w:customStyle="1" w:styleId="13">
    <w:name w:val="Основной текст1"/>
    <w:basedOn w:val="aff"/>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1pt">
    <w:name w:val="Основной текст + Интервал -1 pt"/>
    <w:basedOn w:val="aff"/>
    <w:rPr>
      <w:rFonts w:ascii="Times New Roman" w:eastAsia="Times New Roman" w:hAnsi="Times New Roman" w:cs="Times New Roman"/>
      <w:color w:val="000000"/>
      <w:spacing w:val="-30"/>
      <w:position w:val="0"/>
      <w:sz w:val="28"/>
      <w:szCs w:val="28"/>
      <w:u w:val="none"/>
      <w:shd w:val="clear" w:color="auto" w:fill="FFFFFF"/>
      <w:lang w:val="en-US"/>
    </w:rPr>
  </w:style>
  <w:style w:type="character" w:customStyle="1" w:styleId="c3">
    <w:name w:val="c3"/>
    <w:basedOn w:val="a0"/>
  </w:style>
  <w:style w:type="paragraph" w:customStyle="1" w:styleId="FontStyle63">
    <w:name w:val="Font Style63"/>
    <w:basedOn w:val="a"/>
    <w:link w:val="FontStyle631"/>
    <w:pPr>
      <w:spacing w:line="360" w:lineRule="auto"/>
      <w:jc w:val="left"/>
    </w:pPr>
    <w:rPr>
      <w:color w:val="000000"/>
      <w:sz w:val="22"/>
    </w:rPr>
  </w:style>
  <w:style w:type="character" w:customStyle="1" w:styleId="FontStyle631">
    <w:name w:val="Font Style631"/>
    <w:basedOn w:val="a0"/>
    <w:link w:val="FontStyle63"/>
    <w:rPr>
      <w:rFonts w:ascii="Times New Roman" w:eastAsia="Times New Roman" w:hAnsi="Times New Roman" w:cs="Times New Roman"/>
      <w:color w:val="000000"/>
      <w:szCs w:val="20"/>
      <w:lang w:eastAsia="ru-RU"/>
    </w:rPr>
  </w:style>
  <w:style w:type="numbering" w:customStyle="1" w:styleId="14">
    <w:name w:val="Нет списка1"/>
    <w:next w:val="a2"/>
    <w:uiPriority w:val="99"/>
    <w:semiHidden/>
    <w:unhideWhenUsed/>
  </w:style>
  <w:style w:type="paragraph" w:customStyle="1" w:styleId="readmore-js-toggle">
    <w:name w:val="readmore-js-toggle"/>
    <w:basedOn w:val="a"/>
    <w:pPr>
      <w:spacing w:before="100" w:beforeAutospacing="1" w:after="100" w:afterAutospacing="1" w:line="240" w:lineRule="auto"/>
      <w:jc w:val="left"/>
    </w:pPr>
    <w:rPr>
      <w:sz w:val="24"/>
      <w:szCs w:val="24"/>
    </w:rPr>
  </w:style>
  <w:style w:type="paragraph" w:customStyle="1" w:styleId="readmore-js-section">
    <w:name w:val="readmore-js-section"/>
    <w:basedOn w:val="a"/>
    <w:pPr>
      <w:spacing w:before="100" w:beforeAutospacing="1" w:after="100" w:afterAutospacing="1" w:line="240" w:lineRule="auto"/>
      <w:jc w:val="left"/>
    </w:pPr>
    <w:rPr>
      <w:sz w:val="24"/>
      <w:szCs w:val="24"/>
    </w:rPr>
  </w:style>
  <w:style w:type="paragraph" w:customStyle="1" w:styleId="fancybox-margin">
    <w:name w:val="fancybox-margin"/>
    <w:basedOn w:val="a"/>
    <w:pPr>
      <w:spacing w:before="100" w:beforeAutospacing="1" w:after="100" w:afterAutospacing="1" w:line="240" w:lineRule="auto"/>
      <w:ind w:right="240"/>
      <w:jc w:val="left"/>
    </w:pPr>
    <w:rPr>
      <w:sz w:val="24"/>
      <w:szCs w:val="24"/>
    </w:rPr>
  </w:style>
  <w:style w:type="table" w:customStyle="1" w:styleId="410">
    <w:name w:val="Сетка таблицы41"/>
    <w:basedOn w:val="a1"/>
    <w:next w:val="af0"/>
    <w:uiPriority w:val="59"/>
    <w:pPr>
      <w:spacing w:after="0" w:line="240" w:lineRule="auto"/>
    </w:pPr>
    <w:rPr>
      <w:rFonts w:eastAsia="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0">
    <w:name w:val="Сетка таблицы51"/>
    <w:basedOn w:val="a1"/>
    <w:next w:val="af0"/>
    <w:uiPriority w:val="59"/>
    <w:pPr>
      <w:spacing w:after="0" w:line="240" w:lineRule="auto"/>
    </w:pPr>
    <w:rPr>
      <w:rFonts w:ascii="Times New Roman" w:hAnsi="Times New Roman"/>
      <w:sz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52">
    <w:name w:val="Сетка таблицы5"/>
    <w:basedOn w:val="a1"/>
    <w:next w:val="af0"/>
    <w:uiPriority w:val="39"/>
    <w:pPr>
      <w:spacing w:after="0" w:line="240" w:lineRule="auto"/>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0">
    <w:name w:val="Сетка таблицы52"/>
    <w:basedOn w:val="a1"/>
    <w:next w:val="af0"/>
    <w:uiPriority w:val="59"/>
    <w:pPr>
      <w:spacing w:after="0" w:line="240" w:lineRule="auto"/>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14">
    <w:name w:val="c14"/>
    <w:basedOn w:val="a0"/>
  </w:style>
  <w:style w:type="character" w:customStyle="1" w:styleId="c39">
    <w:name w:val="c39"/>
    <w:basedOn w:val="a0"/>
  </w:style>
  <w:style w:type="character" w:customStyle="1" w:styleId="c71">
    <w:name w:val="c71"/>
    <w:basedOn w:val="a0"/>
  </w:style>
  <w:style w:type="character" w:customStyle="1" w:styleId="c7">
    <w:name w:val="c7"/>
  </w:style>
  <w:style w:type="table" w:customStyle="1" w:styleId="15">
    <w:name w:val="Сетка таблицы1"/>
    <w:basedOn w:val="a1"/>
    <w:next w:val="af0"/>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5">
    <w:name w:val="Сетка таблицы2"/>
    <w:basedOn w:val="a1"/>
    <w:next w:val="af0"/>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6">
    <w:name w:val="Подпись к картинке (2)_"/>
    <w:basedOn w:val="a0"/>
    <w:link w:val="27"/>
    <w:rPr>
      <w:sz w:val="13"/>
      <w:szCs w:val="13"/>
      <w:shd w:val="clear" w:color="auto" w:fill="FFFFFF"/>
    </w:rPr>
  </w:style>
  <w:style w:type="paragraph" w:customStyle="1" w:styleId="27">
    <w:name w:val="Подпись к картинке (2)"/>
    <w:basedOn w:val="a"/>
    <w:link w:val="26"/>
    <w:pPr>
      <w:shd w:val="clear" w:color="auto" w:fill="FFFFFF"/>
      <w:spacing w:line="0" w:lineRule="atLeast"/>
      <w:jc w:val="left"/>
    </w:pPr>
    <w:rPr>
      <w:rFonts w:asciiTheme="minorHAnsi" w:eastAsiaTheme="minorHAnsi" w:hAnsiTheme="minorHAnsi" w:cstheme="minorBidi"/>
      <w:sz w:val="13"/>
      <w:szCs w:val="13"/>
      <w:lang w:eastAsia="en-US"/>
    </w:rPr>
  </w:style>
  <w:style w:type="character" w:customStyle="1" w:styleId="9pt">
    <w:name w:val="Колонтитул + 9 pt;Полужирный"/>
    <w:basedOn w:val="a0"/>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pPr>
      <w:shd w:val="clear" w:color="auto" w:fill="FFFFFF"/>
      <w:spacing w:line="0" w:lineRule="atLeast"/>
      <w:jc w:val="left"/>
    </w:pPr>
    <w:rPr>
      <w:sz w:val="9"/>
      <w:szCs w:val="9"/>
      <w:lang w:eastAsia="en-US"/>
    </w:rPr>
  </w:style>
  <w:style w:type="table" w:customStyle="1" w:styleId="32">
    <w:name w:val="Сетка таблицы3"/>
    <w:basedOn w:val="a1"/>
    <w:next w:val="af0"/>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
    <w:name w:val="Сетка таблицы4"/>
    <w:basedOn w:val="a1"/>
    <w:next w:val="af0"/>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
    <w:name w:val="Сетка таблицы6"/>
    <w:basedOn w:val="a1"/>
    <w:next w:val="af0"/>
    <w:uiPriority w:val="59"/>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3">
    <w:name w:val="Основной текст5"/>
    <w:basedOn w:val="a"/>
    <w:pPr>
      <w:widowControl w:val="0"/>
      <w:shd w:val="clear" w:color="auto" w:fill="FFFFFF"/>
      <w:spacing w:after="300" w:line="221" w:lineRule="exact"/>
      <w:jc w:val="left"/>
    </w:pPr>
    <w:rPr>
      <w:sz w:val="22"/>
      <w:szCs w:val="22"/>
      <w:lang w:eastAsia="en-US"/>
    </w:rPr>
  </w:style>
  <w:style w:type="character" w:customStyle="1" w:styleId="Arial8pt">
    <w:name w:val="Основной текст + Arial;8 pt;Полужирный"/>
    <w:basedOn w:val="aff"/>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ff"/>
    <w:rPr>
      <w:rFonts w:ascii="Arial" w:eastAsia="Arial" w:hAnsi="Arial" w:cs="Arial"/>
      <w:color w:val="000000"/>
      <w:spacing w:val="0"/>
      <w:position w:val="0"/>
      <w:sz w:val="16"/>
      <w:szCs w:val="16"/>
      <w:u w:val="none"/>
      <w:shd w:val="clear" w:color="auto" w:fill="FFFFFF"/>
      <w:lang w:val="ru-RU"/>
    </w:rPr>
  </w:style>
  <w:style w:type="table" w:customStyle="1" w:styleId="TableNormal1">
    <w:name w:val="Table Normal1"/>
    <w:uiPriority w:val="2"/>
    <w:semiHidden/>
    <w:unhideWhenUsed/>
    <w:qFormat/>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Tablecaption">
    <w:name w:val="Table caption_"/>
    <w:basedOn w:val="a0"/>
    <w:link w:val="Tablecaption0"/>
    <w:rPr>
      <w:rFonts w:ascii="Times New Roman" w:eastAsia="Times New Roman" w:hAnsi="Times New Roman" w:cs="Times New Roman"/>
      <w:b/>
      <w:bCs/>
      <w:sz w:val="20"/>
      <w:szCs w:val="20"/>
    </w:rPr>
  </w:style>
  <w:style w:type="paragraph" w:customStyle="1" w:styleId="Tablecaption0">
    <w:name w:val="Table caption"/>
    <w:basedOn w:val="a"/>
    <w:link w:val="Tablecaption"/>
    <w:pPr>
      <w:widowControl w:val="0"/>
      <w:spacing w:line="288" w:lineRule="auto"/>
      <w:jc w:val="center"/>
    </w:pPr>
    <w:rPr>
      <w:b/>
      <w:bCs/>
      <w:sz w:val="20"/>
      <w:lang w:eastAsia="en-US"/>
    </w:rPr>
  </w:style>
  <w:style w:type="table" w:customStyle="1" w:styleId="72">
    <w:name w:val="Сетка таблицы7"/>
    <w:basedOn w:val="a1"/>
    <w:next w:val="af0"/>
    <w:uiPriority w:val="59"/>
    <w:pPr>
      <w:spacing w:after="0" w:line="240" w:lineRule="auto"/>
    </w:pPr>
    <w:rPr>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4">
    <w:name w:val="Сетка таблицы8"/>
    <w:basedOn w:val="a1"/>
    <w:next w:val="af0"/>
    <w:uiPriority w:val="59"/>
    <w:pPr>
      <w:spacing w:after="0" w:line="240" w:lineRule="auto"/>
    </w:pPr>
    <w:rPr>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4">
    <w:name w:val="Emphasis"/>
    <w:basedOn w:val="a0"/>
    <w:qFormat/>
    <w:rPr>
      <w:i/>
      <w:iCs/>
    </w:rPr>
  </w:style>
  <w:style w:type="character" w:styleId="aff5">
    <w:name w:val="Strong"/>
    <w:basedOn w:val="a0"/>
    <w:uiPriority w:val="22"/>
    <w:qFormat/>
    <w:rPr>
      <w:b/>
      <w:bCs/>
    </w:rPr>
  </w:style>
  <w:style w:type="character" w:customStyle="1" w:styleId="c2">
    <w:name w:val="c2"/>
    <w:basedOn w:val="a0"/>
  </w:style>
  <w:style w:type="character" w:customStyle="1" w:styleId="c37">
    <w:name w:val="c37"/>
    <w:basedOn w:val="a0"/>
  </w:style>
  <w:style w:type="character" w:customStyle="1" w:styleId="c41">
    <w:name w:val="c41"/>
    <w:basedOn w:val="a0"/>
  </w:style>
  <w:style w:type="character" w:customStyle="1" w:styleId="c22">
    <w:name w:val="c22"/>
    <w:basedOn w:val="a0"/>
  </w:style>
  <w:style w:type="character" w:customStyle="1" w:styleId="c10">
    <w:name w:val="c10"/>
    <w:basedOn w:val="a0"/>
  </w:style>
  <w:style w:type="character" w:customStyle="1" w:styleId="ff1">
    <w:name w:val="ff1"/>
    <w:basedOn w:val="a0"/>
  </w:style>
  <w:style w:type="paragraph" w:customStyle="1" w:styleId="ConsPlusNormal">
    <w:name w:val="ConsPlusNormal"/>
    <w:rsid w:val="00CE532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ae">
    <w:name w:val="Абзац списка Знак"/>
    <w:link w:val="ad"/>
    <w:uiPriority w:val="1"/>
    <w:qFormat/>
    <w:rsid w:val="00CE5322"/>
    <w:rPr>
      <w:rFonts w:ascii="Times New Roman" w:eastAsia="Times New Roman" w:hAnsi="Times New Roman" w:cs="Times New Roman"/>
      <w:sz w:val="23"/>
      <w:szCs w:val="20"/>
      <w:lang w:eastAsia="ru-RU"/>
    </w:rPr>
  </w:style>
  <w:style w:type="table" w:customStyle="1" w:styleId="610">
    <w:name w:val="Сетка таблицы61"/>
    <w:basedOn w:val="a1"/>
    <w:next w:val="af0"/>
    <w:uiPriority w:val="39"/>
    <w:rsid w:val="00F674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Обычный1"/>
    <w:rsid w:val="00634A9C"/>
    <w:rPr>
      <w:rFonts w:ascii="Calibri" w:eastAsia="Calibri" w:hAnsi="Calibri" w:cs="Calibri"/>
      <w:lang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F62963"/>
    <w:pPr>
      <w:spacing w:before="100" w:beforeAutospacing="1" w:after="100" w:afterAutospacing="1" w:line="240" w:lineRule="auto"/>
      <w:jc w:val="left"/>
    </w:pPr>
    <w:rPr>
      <w:sz w:val="24"/>
      <w:szCs w:val="24"/>
    </w:rPr>
  </w:style>
  <w:style w:type="paragraph" w:customStyle="1" w:styleId="headertext">
    <w:name w:val="headertext"/>
    <w:basedOn w:val="a"/>
    <w:rsid w:val="00C35E95"/>
    <w:pPr>
      <w:spacing w:before="100" w:beforeAutospacing="1" w:after="100" w:afterAutospacing="1" w:line="240" w:lineRule="auto"/>
      <w:jc w:val="left"/>
    </w:pPr>
    <w:rPr>
      <w:sz w:val="24"/>
      <w:szCs w:val="24"/>
    </w:rPr>
  </w:style>
  <w:style w:type="character" w:styleId="aff6">
    <w:name w:val="FollowedHyperlink"/>
    <w:basedOn w:val="a0"/>
    <w:uiPriority w:val="99"/>
    <w:semiHidden/>
    <w:unhideWhenUsed/>
    <w:rsid w:val="0072661D"/>
    <w:rPr>
      <w:color w:val="800080" w:themeColor="followedHyperlink"/>
      <w:u w:val="single"/>
    </w:rPr>
  </w:style>
  <w:style w:type="table" w:customStyle="1" w:styleId="TableNormal3">
    <w:name w:val="Table Normal3"/>
    <w:uiPriority w:val="2"/>
    <w:semiHidden/>
    <w:unhideWhenUsed/>
    <w:qFormat/>
    <w:rsid w:val="00FA49E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fc">
    <w:name w:val="Без интервала Знак"/>
    <w:link w:val="afb"/>
    <w:uiPriority w:val="1"/>
    <w:rsid w:val="002E474F"/>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241">
      <w:bodyDiv w:val="1"/>
      <w:marLeft w:val="0"/>
      <w:marRight w:val="0"/>
      <w:marTop w:val="0"/>
      <w:marBottom w:val="0"/>
      <w:divBdr>
        <w:top w:val="none" w:sz="0" w:space="0" w:color="auto"/>
        <w:left w:val="none" w:sz="0" w:space="0" w:color="auto"/>
        <w:bottom w:val="none" w:sz="0" w:space="0" w:color="auto"/>
        <w:right w:val="none" w:sz="0" w:space="0" w:color="auto"/>
      </w:divBdr>
    </w:div>
    <w:div w:id="281041365">
      <w:bodyDiv w:val="1"/>
      <w:marLeft w:val="0"/>
      <w:marRight w:val="0"/>
      <w:marTop w:val="0"/>
      <w:marBottom w:val="0"/>
      <w:divBdr>
        <w:top w:val="none" w:sz="0" w:space="0" w:color="auto"/>
        <w:left w:val="none" w:sz="0" w:space="0" w:color="auto"/>
        <w:bottom w:val="none" w:sz="0" w:space="0" w:color="auto"/>
        <w:right w:val="none" w:sz="0" w:space="0" w:color="auto"/>
      </w:divBdr>
    </w:div>
    <w:div w:id="365914466">
      <w:bodyDiv w:val="1"/>
      <w:marLeft w:val="0"/>
      <w:marRight w:val="0"/>
      <w:marTop w:val="0"/>
      <w:marBottom w:val="0"/>
      <w:divBdr>
        <w:top w:val="none" w:sz="0" w:space="0" w:color="auto"/>
        <w:left w:val="none" w:sz="0" w:space="0" w:color="auto"/>
        <w:bottom w:val="none" w:sz="0" w:space="0" w:color="auto"/>
        <w:right w:val="none" w:sz="0" w:space="0" w:color="auto"/>
      </w:divBdr>
    </w:div>
    <w:div w:id="375668551">
      <w:bodyDiv w:val="1"/>
      <w:marLeft w:val="0"/>
      <w:marRight w:val="0"/>
      <w:marTop w:val="0"/>
      <w:marBottom w:val="0"/>
      <w:divBdr>
        <w:top w:val="none" w:sz="0" w:space="0" w:color="auto"/>
        <w:left w:val="none" w:sz="0" w:space="0" w:color="auto"/>
        <w:bottom w:val="none" w:sz="0" w:space="0" w:color="auto"/>
        <w:right w:val="none" w:sz="0" w:space="0" w:color="auto"/>
      </w:divBdr>
    </w:div>
    <w:div w:id="386806359">
      <w:bodyDiv w:val="1"/>
      <w:marLeft w:val="0"/>
      <w:marRight w:val="0"/>
      <w:marTop w:val="0"/>
      <w:marBottom w:val="0"/>
      <w:divBdr>
        <w:top w:val="none" w:sz="0" w:space="0" w:color="auto"/>
        <w:left w:val="none" w:sz="0" w:space="0" w:color="auto"/>
        <w:bottom w:val="none" w:sz="0" w:space="0" w:color="auto"/>
        <w:right w:val="none" w:sz="0" w:space="0" w:color="auto"/>
      </w:divBdr>
    </w:div>
    <w:div w:id="472525745">
      <w:bodyDiv w:val="1"/>
      <w:marLeft w:val="0"/>
      <w:marRight w:val="0"/>
      <w:marTop w:val="0"/>
      <w:marBottom w:val="0"/>
      <w:divBdr>
        <w:top w:val="none" w:sz="0" w:space="0" w:color="auto"/>
        <w:left w:val="none" w:sz="0" w:space="0" w:color="auto"/>
        <w:bottom w:val="none" w:sz="0" w:space="0" w:color="auto"/>
        <w:right w:val="none" w:sz="0" w:space="0" w:color="auto"/>
      </w:divBdr>
    </w:div>
    <w:div w:id="505822644">
      <w:bodyDiv w:val="1"/>
      <w:marLeft w:val="0"/>
      <w:marRight w:val="0"/>
      <w:marTop w:val="0"/>
      <w:marBottom w:val="0"/>
      <w:divBdr>
        <w:top w:val="none" w:sz="0" w:space="0" w:color="auto"/>
        <w:left w:val="none" w:sz="0" w:space="0" w:color="auto"/>
        <w:bottom w:val="none" w:sz="0" w:space="0" w:color="auto"/>
        <w:right w:val="none" w:sz="0" w:space="0" w:color="auto"/>
      </w:divBdr>
    </w:div>
    <w:div w:id="543061122">
      <w:bodyDiv w:val="1"/>
      <w:marLeft w:val="0"/>
      <w:marRight w:val="0"/>
      <w:marTop w:val="0"/>
      <w:marBottom w:val="0"/>
      <w:divBdr>
        <w:top w:val="none" w:sz="0" w:space="0" w:color="auto"/>
        <w:left w:val="none" w:sz="0" w:space="0" w:color="auto"/>
        <w:bottom w:val="none" w:sz="0" w:space="0" w:color="auto"/>
        <w:right w:val="none" w:sz="0" w:space="0" w:color="auto"/>
      </w:divBdr>
    </w:div>
    <w:div w:id="559832420">
      <w:bodyDiv w:val="1"/>
      <w:marLeft w:val="0"/>
      <w:marRight w:val="0"/>
      <w:marTop w:val="0"/>
      <w:marBottom w:val="0"/>
      <w:divBdr>
        <w:top w:val="none" w:sz="0" w:space="0" w:color="auto"/>
        <w:left w:val="none" w:sz="0" w:space="0" w:color="auto"/>
        <w:bottom w:val="none" w:sz="0" w:space="0" w:color="auto"/>
        <w:right w:val="none" w:sz="0" w:space="0" w:color="auto"/>
      </w:divBdr>
    </w:div>
    <w:div w:id="849173711">
      <w:bodyDiv w:val="1"/>
      <w:marLeft w:val="0"/>
      <w:marRight w:val="0"/>
      <w:marTop w:val="0"/>
      <w:marBottom w:val="0"/>
      <w:divBdr>
        <w:top w:val="none" w:sz="0" w:space="0" w:color="auto"/>
        <w:left w:val="none" w:sz="0" w:space="0" w:color="auto"/>
        <w:bottom w:val="none" w:sz="0" w:space="0" w:color="auto"/>
        <w:right w:val="none" w:sz="0" w:space="0" w:color="auto"/>
      </w:divBdr>
    </w:div>
    <w:div w:id="950013442">
      <w:bodyDiv w:val="1"/>
      <w:marLeft w:val="0"/>
      <w:marRight w:val="0"/>
      <w:marTop w:val="0"/>
      <w:marBottom w:val="0"/>
      <w:divBdr>
        <w:top w:val="none" w:sz="0" w:space="0" w:color="auto"/>
        <w:left w:val="none" w:sz="0" w:space="0" w:color="auto"/>
        <w:bottom w:val="none" w:sz="0" w:space="0" w:color="auto"/>
        <w:right w:val="none" w:sz="0" w:space="0" w:color="auto"/>
      </w:divBdr>
    </w:div>
    <w:div w:id="973678482">
      <w:bodyDiv w:val="1"/>
      <w:marLeft w:val="0"/>
      <w:marRight w:val="0"/>
      <w:marTop w:val="0"/>
      <w:marBottom w:val="0"/>
      <w:divBdr>
        <w:top w:val="none" w:sz="0" w:space="0" w:color="auto"/>
        <w:left w:val="none" w:sz="0" w:space="0" w:color="auto"/>
        <w:bottom w:val="none" w:sz="0" w:space="0" w:color="auto"/>
        <w:right w:val="none" w:sz="0" w:space="0" w:color="auto"/>
      </w:divBdr>
    </w:div>
    <w:div w:id="1068771942">
      <w:bodyDiv w:val="1"/>
      <w:marLeft w:val="0"/>
      <w:marRight w:val="0"/>
      <w:marTop w:val="0"/>
      <w:marBottom w:val="0"/>
      <w:divBdr>
        <w:top w:val="none" w:sz="0" w:space="0" w:color="auto"/>
        <w:left w:val="none" w:sz="0" w:space="0" w:color="auto"/>
        <w:bottom w:val="none" w:sz="0" w:space="0" w:color="auto"/>
        <w:right w:val="none" w:sz="0" w:space="0" w:color="auto"/>
      </w:divBdr>
    </w:div>
    <w:div w:id="1130200828">
      <w:bodyDiv w:val="1"/>
      <w:marLeft w:val="0"/>
      <w:marRight w:val="0"/>
      <w:marTop w:val="0"/>
      <w:marBottom w:val="0"/>
      <w:divBdr>
        <w:top w:val="none" w:sz="0" w:space="0" w:color="auto"/>
        <w:left w:val="none" w:sz="0" w:space="0" w:color="auto"/>
        <w:bottom w:val="none" w:sz="0" w:space="0" w:color="auto"/>
        <w:right w:val="none" w:sz="0" w:space="0" w:color="auto"/>
      </w:divBdr>
    </w:div>
    <w:div w:id="1234075413">
      <w:bodyDiv w:val="1"/>
      <w:marLeft w:val="0"/>
      <w:marRight w:val="0"/>
      <w:marTop w:val="0"/>
      <w:marBottom w:val="0"/>
      <w:divBdr>
        <w:top w:val="none" w:sz="0" w:space="0" w:color="auto"/>
        <w:left w:val="none" w:sz="0" w:space="0" w:color="auto"/>
        <w:bottom w:val="none" w:sz="0" w:space="0" w:color="auto"/>
        <w:right w:val="none" w:sz="0" w:space="0" w:color="auto"/>
      </w:divBdr>
    </w:div>
    <w:div w:id="1308974512">
      <w:bodyDiv w:val="1"/>
      <w:marLeft w:val="0"/>
      <w:marRight w:val="0"/>
      <w:marTop w:val="0"/>
      <w:marBottom w:val="0"/>
      <w:divBdr>
        <w:top w:val="none" w:sz="0" w:space="0" w:color="auto"/>
        <w:left w:val="none" w:sz="0" w:space="0" w:color="auto"/>
        <w:bottom w:val="none" w:sz="0" w:space="0" w:color="auto"/>
        <w:right w:val="none" w:sz="0" w:space="0" w:color="auto"/>
      </w:divBdr>
    </w:div>
    <w:div w:id="1337000046">
      <w:bodyDiv w:val="1"/>
      <w:marLeft w:val="0"/>
      <w:marRight w:val="0"/>
      <w:marTop w:val="0"/>
      <w:marBottom w:val="0"/>
      <w:divBdr>
        <w:top w:val="none" w:sz="0" w:space="0" w:color="auto"/>
        <w:left w:val="none" w:sz="0" w:space="0" w:color="auto"/>
        <w:bottom w:val="none" w:sz="0" w:space="0" w:color="auto"/>
        <w:right w:val="none" w:sz="0" w:space="0" w:color="auto"/>
      </w:divBdr>
    </w:div>
    <w:div w:id="1461150714">
      <w:bodyDiv w:val="1"/>
      <w:marLeft w:val="0"/>
      <w:marRight w:val="0"/>
      <w:marTop w:val="0"/>
      <w:marBottom w:val="0"/>
      <w:divBdr>
        <w:top w:val="none" w:sz="0" w:space="0" w:color="auto"/>
        <w:left w:val="none" w:sz="0" w:space="0" w:color="auto"/>
        <w:bottom w:val="none" w:sz="0" w:space="0" w:color="auto"/>
        <w:right w:val="none" w:sz="0" w:space="0" w:color="auto"/>
      </w:divBdr>
    </w:div>
    <w:div w:id="1483934591">
      <w:bodyDiv w:val="1"/>
      <w:marLeft w:val="0"/>
      <w:marRight w:val="0"/>
      <w:marTop w:val="0"/>
      <w:marBottom w:val="0"/>
      <w:divBdr>
        <w:top w:val="none" w:sz="0" w:space="0" w:color="auto"/>
        <w:left w:val="none" w:sz="0" w:space="0" w:color="auto"/>
        <w:bottom w:val="none" w:sz="0" w:space="0" w:color="auto"/>
        <w:right w:val="none" w:sz="0" w:space="0" w:color="auto"/>
      </w:divBdr>
    </w:div>
    <w:div w:id="1709455978">
      <w:bodyDiv w:val="1"/>
      <w:marLeft w:val="0"/>
      <w:marRight w:val="0"/>
      <w:marTop w:val="0"/>
      <w:marBottom w:val="0"/>
      <w:divBdr>
        <w:top w:val="none" w:sz="0" w:space="0" w:color="auto"/>
        <w:left w:val="none" w:sz="0" w:space="0" w:color="auto"/>
        <w:bottom w:val="none" w:sz="0" w:space="0" w:color="auto"/>
        <w:right w:val="none" w:sz="0" w:space="0" w:color="auto"/>
      </w:divBdr>
    </w:div>
    <w:div w:id="1999307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iro23.ru/wp-content/uploads/2023/06/&#1087;&#1083;&#1072;&#1085;.&#1088;&#1077;&#1079;._-&#1082;-3-&#1075;&#1086;&#1076;&#1072;&#1084;.pdf" TargetMode="External"/><Relationship Id="rId117" Type="http://schemas.openxmlformats.org/officeDocument/2006/relationships/image" Target="media/image46.png"/><Relationship Id="rId21" Type="http://schemas.openxmlformats.org/officeDocument/2006/relationships/image" Target="media/image7.png"/><Relationship Id="rId42" Type="http://schemas.openxmlformats.org/officeDocument/2006/relationships/hyperlink" Target="https://ru.wikipedia.org/wiki/%D0%92%D1%81%D0%B5%D0%BC%D0%B8%D1%80%D0%BD%D1%8B%D0%B9_%D0%BA%D0%BE%D0%BD%D0%B3%D1%80%D0%B5%D1%81%D1%81_%D1%82%D0%B0%D1%82%D0%B0%D1%80" TargetMode="External"/><Relationship Id="rId47" Type="http://schemas.openxmlformats.org/officeDocument/2006/relationships/hyperlink" Target="https://ru.wikipedia.org/wiki/%D0%9A%D0%BE%D0%BD%D0%BA%D0%BE%D1%80%D0%B4%D0%B8%D1%8F_(%D1%84%D0%B5%D1%81%D1%82%D0%B8%D0%B2%D0%B0%D0%BB%D1%8C)" TargetMode="External"/><Relationship Id="rId63" Type="http://schemas.openxmlformats.org/officeDocument/2006/relationships/image" Target="media/image19.png"/><Relationship Id="rId68" Type="http://schemas.openxmlformats.org/officeDocument/2006/relationships/hyperlink" Target="https://iro23.ru/wp-content/uploads/2023/06/6-7-&#1083;&#1077;&#1090;-3.pdf" TargetMode="External"/><Relationship Id="rId84" Type="http://schemas.openxmlformats.org/officeDocument/2006/relationships/hyperlink" Target="https://iro23.ru/wp-content/uploads/2023/06/6-7-&#1083;&#1077;&#1090;-1.pdf" TargetMode="External"/><Relationship Id="rId89" Type="http://schemas.openxmlformats.org/officeDocument/2006/relationships/image" Target="media/image32.png"/><Relationship Id="rId112" Type="http://schemas.openxmlformats.org/officeDocument/2006/relationships/hyperlink" Target="https://iro23.ru/wp-content/uploads/2023/06/4-5-&#1083;&#1077;&#1090;-5.pdf" TargetMode="External"/><Relationship Id="rId133" Type="http://schemas.openxmlformats.org/officeDocument/2006/relationships/image" Target="media/image54.png"/><Relationship Id="rId138" Type="http://schemas.openxmlformats.org/officeDocument/2006/relationships/hyperlink" Target="http://ru.wikipedia.org/wiki/%D0%A2%D1%80%D0%B5%D1%82%D1%8C%D1%8F_%D1%81%D1%82%D0%BE%D0%BB%D0%B8%D1%86%D0%B0" TargetMode="External"/><Relationship Id="rId154" Type="http://schemas.openxmlformats.org/officeDocument/2006/relationships/image" Target="media/image62.png"/><Relationship Id="rId16" Type="http://schemas.openxmlformats.org/officeDocument/2006/relationships/hyperlink" Target="https://edu.tatar.ru/nsav/page634988.htm/page5217347.htm" TargetMode="External"/><Relationship Id="rId107" Type="http://schemas.openxmlformats.org/officeDocument/2006/relationships/image" Target="media/image41.png"/><Relationship Id="rId11" Type="http://schemas.openxmlformats.org/officeDocument/2006/relationships/image" Target="media/image2.png"/><Relationship Id="rId32" Type="http://schemas.openxmlformats.org/officeDocument/2006/relationships/hyperlink" Target="https://iro23.ru/wp-content/uploads/2023/06/&#1087;&#1083;&#1072;&#1085;.&#1088;&#1077;&#1079;._-&#1082;-6-&#1075;&#1086;&#1076;&#1072;&#1084;-.pdf" TargetMode="External"/><Relationship Id="rId37" Type="http://schemas.openxmlformats.org/officeDocument/2006/relationships/hyperlink" Target="https://edu.tatar.ru/nsav/page634988.htm/page5065232.htm" TargetMode="External"/><Relationship Id="rId53" Type="http://schemas.openxmlformats.org/officeDocument/2006/relationships/hyperlink" Target="https://ru.wikipedia.org/wiki/%D0%97%D0%B8%D0%BB%D0%B0%D0%BD%D1%82%D0%BA%D0%BE%D0%BD" TargetMode="External"/><Relationship Id="rId58" Type="http://schemas.openxmlformats.org/officeDocument/2006/relationships/hyperlink" Target="https://iro23.ru/wp-content/uploads/2023/06/1-2-&#1075;&#1086;&#1076;&#1072;-3.pdf" TargetMode="External"/><Relationship Id="rId74" Type="http://schemas.openxmlformats.org/officeDocument/2006/relationships/hyperlink" Target="https://iro23.ru/?page_id=45037" TargetMode="External"/><Relationship Id="rId79" Type="http://schemas.openxmlformats.org/officeDocument/2006/relationships/image" Target="media/image27.png"/><Relationship Id="rId102" Type="http://schemas.openxmlformats.org/officeDocument/2006/relationships/hyperlink" Target="https://iro23.ru/wp-content/uploads/2023/06/&#1047;&#1072;&#1076;&#1072;&#1095;&#1080;-&#1074;&#1086;&#1089;&#1087;&#1080;&#1090;&#1072;&#1085;&#1080;&#1103;-2.pdf" TargetMode="External"/><Relationship Id="rId123" Type="http://schemas.openxmlformats.org/officeDocument/2006/relationships/image" Target="media/image49.png"/><Relationship Id="rId128" Type="http://schemas.openxmlformats.org/officeDocument/2006/relationships/hyperlink" Target="https://iro23.ru/wp-content/uploads/2023/06/4-5-&#1083;&#1077;&#1090;-4.pdf" TargetMode="External"/><Relationship Id="rId144" Type="http://schemas.openxmlformats.org/officeDocument/2006/relationships/hyperlink" Target="https://iro23.ru/wp-content/uploads/2023/06/&#1055;&#1077;&#1088;&#1077;&#1095;&#1077;&#1085;&#1100;-&#1087;&#1088;&#1086;&#1080;&#1079;&#1074;&#1077;&#1076;&#1077;&#1085;&#1080;&#1081;-2-3-&#1075;&#1086;&#1076;&#1072;.pdf" TargetMode="External"/><Relationship Id="rId149" Type="http://schemas.openxmlformats.org/officeDocument/2006/relationships/image" Target="media/image57.png"/><Relationship Id="rId5" Type="http://schemas.openxmlformats.org/officeDocument/2006/relationships/settings" Target="settings.xml"/><Relationship Id="rId90" Type="http://schemas.openxmlformats.org/officeDocument/2006/relationships/hyperlink" Target="https://iro23.ru/wp-content/uploads/2023/06/1-2-&#1075;&#1086;&#1076;&#1072;-2.pdf" TargetMode="External"/><Relationship Id="rId95" Type="http://schemas.openxmlformats.org/officeDocument/2006/relationships/image" Target="media/image35.png"/><Relationship Id="rId22" Type="http://schemas.openxmlformats.org/officeDocument/2006/relationships/hyperlink" Target="https://edu.tatar.ru/nsav/page634988.htm/page5217347.htm" TargetMode="External"/><Relationship Id="rId27" Type="http://schemas.openxmlformats.org/officeDocument/2006/relationships/image" Target="media/image10.png"/><Relationship Id="rId43" Type="http://schemas.openxmlformats.org/officeDocument/2006/relationships/hyperlink" Target="https://ru.wikipedia.org/wiki/%D0%A8%D0%B0%D0%BB%D1%8F%D0%BF%D0%B8%D0%BD%D1%81%D0%BA%D0%B8%D0%B9_%D1%84%D0%B5%D1%81%D1%82%D0%B8%D0%B2%D0%B0%D0%BB%D1%8C" TargetMode="External"/><Relationship Id="rId48" Type="http://schemas.openxmlformats.org/officeDocument/2006/relationships/hyperlink" Target="https://ru.wikipedia.org/wiki/Jazz_%D0%B2_%D1%83%D1%81%D0%B0%D0%B4%D1%8C%D0%B1%D0%B5_%D0%A1%D0%B0%D0%BD%D0%B4%D0%B5%D1%86%D0%BA%D0%BE%D0%B3%D0%BE" TargetMode="External"/><Relationship Id="rId64" Type="http://schemas.openxmlformats.org/officeDocument/2006/relationships/hyperlink" Target="https://iro23.ru/wp-content/uploads/2023/06/4-5-&#1083;&#1077;&#1090;-3.pdf" TargetMode="External"/><Relationship Id="rId69" Type="http://schemas.openxmlformats.org/officeDocument/2006/relationships/image" Target="media/image22.png"/><Relationship Id="rId113" Type="http://schemas.openxmlformats.org/officeDocument/2006/relationships/image" Target="media/image44.png"/><Relationship Id="rId118" Type="http://schemas.openxmlformats.org/officeDocument/2006/relationships/hyperlink" Target="https://iro23.ru/wp-content/uploads/2023/06/&#1047;&#1072;&#1076;&#1072;&#1095;&#1080;-&#1074;&#1086;&#1089;&#1087;&#1080;&#1090;&#1072;&#1085;&#1080;&#1103;-6.pdf" TargetMode="External"/><Relationship Id="rId134" Type="http://schemas.openxmlformats.org/officeDocument/2006/relationships/hyperlink" Target="https://iro23.ru/wp-content/uploads/2023/06/&#1047;&#1072;&#1076;&#1072;&#1095;&#1080;-&#1074;&#1086;&#1089;&#1087;&#1080;&#1090;&#1072;&#1085;&#1080;&#1103;-5.pdf" TargetMode="External"/><Relationship Id="rId139" Type="http://schemas.openxmlformats.org/officeDocument/2006/relationships/hyperlink" Target="http://ru.wikipedia.org/wiki/%D0%91%D1%80%D0%B5%D0%BD%D0%B4" TargetMode="External"/><Relationship Id="rId80" Type="http://schemas.openxmlformats.org/officeDocument/2006/relationships/hyperlink" Target="https://iro23.ru/wp-content/uploads/2023/06/4-5-&#1083;&#1077;&#1090;-1.pdf" TargetMode="External"/><Relationship Id="rId85" Type="http://schemas.openxmlformats.org/officeDocument/2006/relationships/image" Target="media/image30.png"/><Relationship Id="rId150" Type="http://schemas.openxmlformats.org/officeDocument/2006/relationships/image" Target="media/image58.png"/><Relationship Id="rId155" Type="http://schemas.openxmlformats.org/officeDocument/2006/relationships/fontTable" Target="fontTable.xml"/><Relationship Id="rId12" Type="http://schemas.openxmlformats.org/officeDocument/2006/relationships/hyperlink" Target="https://edu.tatar.ru/nsav/page634988.htm/page5217347.htm" TargetMode="External"/><Relationship Id="rId17" Type="http://schemas.openxmlformats.org/officeDocument/2006/relationships/image" Target="media/image5.png"/><Relationship Id="rId25" Type="http://schemas.openxmlformats.org/officeDocument/2006/relationships/image" Target="media/image9.png"/><Relationship Id="rId33" Type="http://schemas.openxmlformats.org/officeDocument/2006/relationships/image" Target="media/image13.png"/><Relationship Id="rId38" Type="http://schemas.openxmlformats.org/officeDocument/2006/relationships/image" Target="media/image15.png"/><Relationship Id="rId46" Type="http://schemas.openxmlformats.org/officeDocument/2006/relationships/hyperlink" Target="https://ru.wikipedia.org/wiki/Open_air" TargetMode="External"/><Relationship Id="rId59" Type="http://schemas.openxmlformats.org/officeDocument/2006/relationships/image" Target="media/image17.png"/><Relationship Id="rId67" Type="http://schemas.openxmlformats.org/officeDocument/2006/relationships/image" Target="media/image21.png"/><Relationship Id="rId103" Type="http://schemas.openxmlformats.org/officeDocument/2006/relationships/image" Target="media/image39.png"/><Relationship Id="rId108" Type="http://schemas.openxmlformats.org/officeDocument/2006/relationships/hyperlink" Target="https://iro23.ru/wp-content/uploads/2023/06/2-3-&#1075;&#1086;&#1076;&#1072;-5.pdf" TargetMode="External"/><Relationship Id="rId116" Type="http://schemas.openxmlformats.org/officeDocument/2006/relationships/hyperlink" Target="https://iro23.ru/wp-content/uploads/2023/06/6-7-&#1083;&#1077;&#1090;-6.pdf" TargetMode="External"/><Relationship Id="rId124" Type="http://schemas.openxmlformats.org/officeDocument/2006/relationships/hyperlink" Target="https://iro23.ru/wp-content/uploads/2023/06/2-3-&#1075;&#1086;&#1076;&#1072;-4.pdf" TargetMode="External"/><Relationship Id="rId129" Type="http://schemas.openxmlformats.org/officeDocument/2006/relationships/image" Target="media/image52.png"/><Relationship Id="rId137" Type="http://schemas.openxmlformats.org/officeDocument/2006/relationships/hyperlink" Target="http://ru.wikipedia.org/wiki/%D0%91%D1%80%D0%B5%D0%BD%D0%B4" TargetMode="External"/><Relationship Id="rId20" Type="http://schemas.openxmlformats.org/officeDocument/2006/relationships/hyperlink" Target="https://edu.tatar.ru/nsav/page634988.htm/page5217347.htm" TargetMode="External"/><Relationship Id="rId41" Type="http://schemas.openxmlformats.org/officeDocument/2006/relationships/hyperlink" Target="https://ru.wikipedia.org/wiki/%D0%AE%D0%9D%D0%95%D0%A1%D0%9A%D0%9E" TargetMode="External"/><Relationship Id="rId54" Type="http://schemas.openxmlformats.org/officeDocument/2006/relationships/hyperlink" Target="https://ru.wikipedia.org/wiki/%D0%AE%D0%9D%D0%95%D0%A1%D0%9A%D0%9E" TargetMode="External"/><Relationship Id="rId62" Type="http://schemas.openxmlformats.org/officeDocument/2006/relationships/hyperlink" Target="https://iro23.ru/wp-content/uploads/2023/06/3-4-&#1075;&#1086;&#1076;&#1072;-3.pdf" TargetMode="External"/><Relationship Id="rId70" Type="http://schemas.openxmlformats.org/officeDocument/2006/relationships/hyperlink" Target="https://iro23.ru/wp-content/uploads/2023/06/&#1047;&#1072;&#1076;&#1072;&#1095;&#1080;-&#1074;&#1086;&#1089;&#1087;&#1080;&#1090;&#1072;&#1085;&#1080;&#1103;-3.pdf" TargetMode="External"/><Relationship Id="rId75" Type="http://schemas.openxmlformats.org/officeDocument/2006/relationships/image" Target="media/image25.png"/><Relationship Id="rId83" Type="http://schemas.openxmlformats.org/officeDocument/2006/relationships/image" Target="media/image29.png"/><Relationship Id="rId88" Type="http://schemas.openxmlformats.org/officeDocument/2006/relationships/hyperlink" Target="https://iro23.ru/wp-content/uploads/2023/06/2&#1084;.-1-&#1075;&#1086;&#1076;.pdf" TargetMode="External"/><Relationship Id="rId91" Type="http://schemas.openxmlformats.org/officeDocument/2006/relationships/image" Target="media/image33.png"/><Relationship Id="rId96" Type="http://schemas.openxmlformats.org/officeDocument/2006/relationships/hyperlink" Target="https://iro23.ru/wp-content/uploads/2023/06/4-5-&#1083;&#1077;&#1090;-2.pdf" TargetMode="External"/><Relationship Id="rId111" Type="http://schemas.openxmlformats.org/officeDocument/2006/relationships/image" Target="media/image43.png"/><Relationship Id="rId132" Type="http://schemas.openxmlformats.org/officeDocument/2006/relationships/hyperlink" Target="https://iro23.ru/wp-content/uploads/2023/06/6-7-&#1083;&#1077;&#1090;-5.pdf" TargetMode="External"/><Relationship Id="rId140" Type="http://schemas.openxmlformats.org/officeDocument/2006/relationships/hyperlink" Target="http://ru.wikipedia.org/wiki/%D0%A2%D1%80%D0%B5%D1%82%D1%8C%D1%8F_%D1%81%D1%82%D0%BE%D0%BB%D0%B8%D1%86%D0%B0" TargetMode="External"/><Relationship Id="rId145" Type="http://schemas.openxmlformats.org/officeDocument/2006/relationships/hyperlink" Target="https://iro23.ru/wp-content/uploads/2023/06/&#1055;&#1077;&#1088;&#1077;&#1095;&#1077;&#1085;&#1100;-&#1087;&#1088;&#1086;&#1080;&#1079;&#1074;&#1077;&#1076;&#1077;&#1085;&#1080;&#1081;-3-4-&#1075;&#1086;&#1076;&#1072;.pdf" TargetMode="External"/><Relationship Id="rId153" Type="http://schemas.openxmlformats.org/officeDocument/2006/relationships/image" Target="media/image61.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8.png"/><Relationship Id="rId28" Type="http://schemas.openxmlformats.org/officeDocument/2006/relationships/hyperlink" Target="https://iro23.ru/wp-content/uploads/2023/06/&#1087;&#1083;&#1072;&#1085;.&#1088;&#1077;&#1079;._-&#1082;-4-&#1075;&#1086;&#1076;&#1072;&#1084;.pdf" TargetMode="External"/><Relationship Id="rId36" Type="http://schemas.openxmlformats.org/officeDocument/2006/relationships/hyperlink" Target="https://edu.tatar.ru/upload/storage/org5525/files/Scan_pdf%20%D0%BE%D0%B1%20%D0%B8%D0%BD%D0%B4%D0%B8%D0%B2_%D1%83%D1%87%D0%B5%D1%82%D0%B5.pdf" TargetMode="External"/><Relationship Id="rId49" Type="http://schemas.openxmlformats.org/officeDocument/2006/relationships/hyperlink" Target="https://ru.wikipedia.org/wiki/%D0%A1%D0%BE%D1%82%D0%B2%D0%BE%D1%80%D0%B5%D0%BD%D0%B8%D0%B5_%D0%BC%D0%B8%D1%80%D0%B0_(%D1%84%D0%B5%D1%81%D1%82%D0%B8%D0%B2%D0%B0%D0%BB%D1%8C)" TargetMode="External"/><Relationship Id="rId57" Type="http://schemas.openxmlformats.org/officeDocument/2006/relationships/image" Target="media/image16.png"/><Relationship Id="rId106" Type="http://schemas.openxmlformats.org/officeDocument/2006/relationships/hyperlink" Target="https://iro23.ru/wp-content/uploads/2023/06/1-2-&#1075;&#1086;&#1076;&#1072;-5.pdf" TargetMode="External"/><Relationship Id="rId114" Type="http://schemas.openxmlformats.org/officeDocument/2006/relationships/hyperlink" Target="https://iro23.ru/wp-content/uploads/2023/06/5-6-&#1083;&#1077;&#1090;-5.pdf" TargetMode="External"/><Relationship Id="rId119" Type="http://schemas.openxmlformats.org/officeDocument/2006/relationships/image" Target="media/image47.png"/><Relationship Id="rId127" Type="http://schemas.openxmlformats.org/officeDocument/2006/relationships/image" Target="media/image51.png"/><Relationship Id="rId10" Type="http://schemas.openxmlformats.org/officeDocument/2006/relationships/hyperlink" Target="https://edu.tatar.ru/nsav/page634988.htm/page5217347.htm" TargetMode="External"/><Relationship Id="rId31" Type="http://schemas.openxmlformats.org/officeDocument/2006/relationships/image" Target="media/image12.png"/><Relationship Id="rId44" Type="http://schemas.openxmlformats.org/officeDocument/2006/relationships/hyperlink" Target="https://ru.wikipedia.org/wiki/%D0%9D%D1%83%D1%80%D0%B8%D0%B5%D0%B2%D1%81%D0%BA%D0%B8%D0%B9_%D1%84%D0%B5%D1%81%D1%82%D0%B8%D0%B2%D0%B0%D0%BB%D1%8C" TargetMode="External"/><Relationship Id="rId52" Type="http://schemas.openxmlformats.org/officeDocument/2006/relationships/hyperlink" Target="https://ru.wikipedia.org/wiki/%D0%9A%D0%B0%D0%B7%D0%B0%D0%BD%D1%81%D0%BA%D0%B8%D0%B9_%D0%BA%D0%B8%D0%BD%D0%BE%D1%84%D0%B5%D1%81%D1%82%D0%B8%D0%B2%D0%B0%D0%BB%D1%8C" TargetMode="External"/><Relationship Id="rId60" Type="http://schemas.openxmlformats.org/officeDocument/2006/relationships/hyperlink" Target="https://iro23.ru/wp-content/uploads/2023/06/2-3-&#1075;&#1086;&#1076;&#1072;-3.pdf" TargetMode="External"/><Relationship Id="rId65" Type="http://schemas.openxmlformats.org/officeDocument/2006/relationships/image" Target="media/image20.png"/><Relationship Id="rId73" Type="http://schemas.openxmlformats.org/officeDocument/2006/relationships/image" Target="media/image24.png"/><Relationship Id="rId78" Type="http://schemas.openxmlformats.org/officeDocument/2006/relationships/hyperlink" Target="https://iro23.ru/wp-content/uploads/2023/06/3-4-&#1075;&#1086;&#1076;&#1072;-1.pdf" TargetMode="External"/><Relationship Id="rId81" Type="http://schemas.openxmlformats.org/officeDocument/2006/relationships/image" Target="media/image28.png"/><Relationship Id="rId86" Type="http://schemas.openxmlformats.org/officeDocument/2006/relationships/hyperlink" Target="https://iro23.ru/wp-content/uploads/2023/06/&#1047;&#1072;&#1076;&#1072;&#1095;&#1080;-&#1074;&#1086;&#1089;&#1087;&#1080;&#1090;&#1072;&#1085;&#1080;&#1103;-1.pdf" TargetMode="External"/><Relationship Id="rId94" Type="http://schemas.openxmlformats.org/officeDocument/2006/relationships/hyperlink" Target="https://iro23.ru/wp-content/uploads/2023/06/3-4-&#1075;&#1086;&#1076;&#1072;-2.pdf" TargetMode="External"/><Relationship Id="rId99" Type="http://schemas.openxmlformats.org/officeDocument/2006/relationships/image" Target="media/image37.png"/><Relationship Id="rId101" Type="http://schemas.openxmlformats.org/officeDocument/2006/relationships/image" Target="media/image38.png"/><Relationship Id="rId122" Type="http://schemas.openxmlformats.org/officeDocument/2006/relationships/hyperlink" Target="https://iro23.ru/wp-content/uploads/2023/06/1-2-&#1075;&#1086;&#1076;&#1072;-4.pdf" TargetMode="External"/><Relationship Id="rId130" Type="http://schemas.openxmlformats.org/officeDocument/2006/relationships/hyperlink" Target="https://iro23.ru/wp-content/uploads/2023/06/5-6-&#1083;&#1077;&#1090;-4.pdf" TargetMode="External"/><Relationship Id="rId135" Type="http://schemas.openxmlformats.org/officeDocument/2006/relationships/image" Target="media/image55.png"/><Relationship Id="rId143" Type="http://schemas.openxmlformats.org/officeDocument/2006/relationships/hyperlink" Target="https://iro23.ru/wp-content/uploads/2023/06/&#1055;&#1077;&#1088;&#1077;&#1095;&#1077;&#1085;&#1100;-&#1087;&#1088;&#1086;&#1080;&#1079;&#1074;&#1077;&#1076;&#1077;&#1085;&#1080;&#1081;-2-&#1084;.-2-&#1075;&#1086;&#1076;&#1072;.pdf" TargetMode="External"/><Relationship Id="rId148" Type="http://schemas.openxmlformats.org/officeDocument/2006/relationships/hyperlink" Target="https://iro23.ru/wp-content/uploads/2023/06/&#1055;&#1077;&#1088;&#1077;&#1095;&#1077;&#1085;&#1100;-&#1087;&#1088;&#1086;&#1080;&#1079;&#1074;&#1077;&#1076;&#1077;&#1085;&#1080;&#1081;-6-8-&#1083;&#1077;&#1090;.pdf" TargetMode="External"/><Relationship Id="rId151" Type="http://schemas.openxmlformats.org/officeDocument/2006/relationships/image" Target="media/image59.png"/><Relationship Id="rId156"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hyperlink" Target="https://edu.tatar.ru/nsav/page634988.htm/page5217347.htm" TargetMode="External"/><Relationship Id="rId39" Type="http://schemas.openxmlformats.org/officeDocument/2006/relationships/hyperlink" Target="https://ru.wikipedia.org/wiki/%D0%9A%D0%BB%D0%B8%D0%BC%D0%B0%D1%82" TargetMode="External"/><Relationship Id="rId109" Type="http://schemas.openxmlformats.org/officeDocument/2006/relationships/image" Target="media/image42.png"/><Relationship Id="rId34" Type="http://schemas.openxmlformats.org/officeDocument/2006/relationships/hyperlink" Target="https://iro23.ru/wp-content/uploads/2023/06/&#1087;&#1083;&#1072;&#1085;.&#1088;&#1077;&#1079;._-&#1085;&#1072;-&#1101;&#1090;&#1072;&#1087;&#1077;-&#1079;&#1072;&#1074;&#1077;&#1088;&#1096;&#1077;&#1085;&#1080;&#1103;-.pdf" TargetMode="External"/><Relationship Id="rId50" Type="http://schemas.openxmlformats.org/officeDocument/2006/relationships/hyperlink" Target="https://ru.wikipedia.org/wiki/%D0%90%D0%BA%D1%81%D1%91%D0%BD%D0%BE%D0%B2-%D1%84%D0%B5%D1%81%D1%82" TargetMode="External"/><Relationship Id="rId55" Type="http://schemas.openxmlformats.org/officeDocument/2006/relationships/footer" Target="footer1.xml"/><Relationship Id="rId76" Type="http://schemas.openxmlformats.org/officeDocument/2006/relationships/hyperlink" Target="https://iro23.ru/wp-content/uploads/2023/06/2-3-&#1075;&#1086;&#1076;&#1072;-1.pdf" TargetMode="External"/><Relationship Id="rId97" Type="http://schemas.openxmlformats.org/officeDocument/2006/relationships/image" Target="media/image36.png"/><Relationship Id="rId104" Type="http://schemas.openxmlformats.org/officeDocument/2006/relationships/hyperlink" Target="https://iro23.ru/wp-content/uploads/2023/06/2&#1084;.-1-&#1075;-1.pdf" TargetMode="External"/><Relationship Id="rId120" Type="http://schemas.openxmlformats.org/officeDocument/2006/relationships/hyperlink" Target="https://iro23.ru/wp-content/uploads/2023/06/2&#1084;.-1-&#1075;.pdf" TargetMode="External"/><Relationship Id="rId125" Type="http://schemas.openxmlformats.org/officeDocument/2006/relationships/image" Target="media/image50.png"/><Relationship Id="rId141" Type="http://schemas.openxmlformats.org/officeDocument/2006/relationships/hyperlink" Target="https://edu.tatar.ru/nsav/page634988.htm/page5242996.htm" TargetMode="External"/><Relationship Id="rId146" Type="http://schemas.openxmlformats.org/officeDocument/2006/relationships/hyperlink" Target="https://iro23.ru/wp-content/uploads/2023/06/&#1055;&#1077;&#1088;&#1077;&#1095;&#1077;&#1085;&#1100;-&#1087;&#1088;&#1086;&#1080;&#1079;&#1074;&#1077;&#1076;&#1077;&#1085;&#1080;&#1081;-4-5-&#1083;&#1077;&#1090;.pdf" TargetMode="External"/><Relationship Id="rId7" Type="http://schemas.openxmlformats.org/officeDocument/2006/relationships/footnotes" Target="footnotes.xml"/><Relationship Id="rId71" Type="http://schemas.openxmlformats.org/officeDocument/2006/relationships/image" Target="media/image23.png"/><Relationship Id="rId92" Type="http://schemas.openxmlformats.org/officeDocument/2006/relationships/hyperlink" Target="https://iro23.ru/wp-content/uploads/2023/06/2-3-&#1075;&#1086;&#1076;&#1072;-2.pdf" TargetMode="External"/><Relationship Id="rId2" Type="http://schemas.openxmlformats.org/officeDocument/2006/relationships/numbering" Target="numbering.xml"/><Relationship Id="rId29" Type="http://schemas.openxmlformats.org/officeDocument/2006/relationships/image" Target="media/image11.png"/><Relationship Id="rId24" Type="http://schemas.openxmlformats.org/officeDocument/2006/relationships/hyperlink" Target="https://iro23.ru/wp-content/uploads/2023/06/&#1087;&#1083;&#1072;&#1085;.&#1088;&#1077;&#1079;._-&#1082;-1-&#1075;&#1086;&#1076;&#1091;.pdf" TargetMode="External"/><Relationship Id="rId40" Type="http://schemas.openxmlformats.org/officeDocument/2006/relationships/hyperlink" Target="https://ru.wikipedia.org/wiki/%D0%9A%D0%B0%D0%B7%D0%B0%D0%BD%D1%8C" TargetMode="External"/><Relationship Id="rId45" Type="http://schemas.openxmlformats.org/officeDocument/2006/relationships/hyperlink" Target="https://ru.wikipedia.org/w/index.php?title=%D0%91%D0%B5%D0%BB%D0%B0%D1%8F_%D1%81%D0%B8%D1%80%D0%B5%D0%BD%D1%8C_(%D1%84%D0%B5%D1%81%D1%82%D0%B8%D0%B2%D0%B0%D0%BB%D1%8C)&amp;action=edit&amp;redlink=1" TargetMode="External"/><Relationship Id="rId66" Type="http://schemas.openxmlformats.org/officeDocument/2006/relationships/hyperlink" Target="https://iro23.ru/wp-content/uploads/2023/06/5-6-&#1083;&#1077;&#1090;-3.pdf" TargetMode="External"/><Relationship Id="rId87" Type="http://schemas.openxmlformats.org/officeDocument/2006/relationships/image" Target="media/image31.png"/><Relationship Id="rId110" Type="http://schemas.openxmlformats.org/officeDocument/2006/relationships/hyperlink" Target="https://iro23.ru/wp-content/uploads/2023/06/3-4-&#1075;&#1086;&#1076;&#1072;-5.pdf" TargetMode="External"/><Relationship Id="rId115" Type="http://schemas.openxmlformats.org/officeDocument/2006/relationships/image" Target="media/image45.png"/><Relationship Id="rId131" Type="http://schemas.openxmlformats.org/officeDocument/2006/relationships/image" Target="media/image53.png"/><Relationship Id="rId136" Type="http://schemas.openxmlformats.org/officeDocument/2006/relationships/hyperlink" Target="https://www.roslit.ru/catalog/55632446/55617981/" TargetMode="External"/><Relationship Id="rId61" Type="http://schemas.openxmlformats.org/officeDocument/2006/relationships/image" Target="media/image18.png"/><Relationship Id="rId82" Type="http://schemas.openxmlformats.org/officeDocument/2006/relationships/hyperlink" Target="https://iro23.ru/wp-content/uploads/2023/06/5-6-&#1083;&#1077;&#1090;-1.pdf" TargetMode="External"/><Relationship Id="rId152" Type="http://schemas.openxmlformats.org/officeDocument/2006/relationships/image" Target="media/image60.png"/><Relationship Id="rId19" Type="http://schemas.openxmlformats.org/officeDocument/2006/relationships/image" Target="media/image6.png"/><Relationship Id="rId14" Type="http://schemas.openxmlformats.org/officeDocument/2006/relationships/hyperlink" Target="https://edu.tatar.ru/nsav/page634988.htm/page5217347.htm" TargetMode="External"/><Relationship Id="rId30" Type="http://schemas.openxmlformats.org/officeDocument/2006/relationships/hyperlink" Target="https://iro23.ru/wp-content/uploads/2023/06/&#1087;&#1083;&#1072;&#1085;.&#1088;&#1077;&#1079;._-&#1082;-5-&#1075;&#1086;&#1076;&#1072;&#1084;-.pdf" TargetMode="External"/><Relationship Id="rId35" Type="http://schemas.openxmlformats.org/officeDocument/2006/relationships/image" Target="media/image14.png"/><Relationship Id="rId56" Type="http://schemas.openxmlformats.org/officeDocument/2006/relationships/hyperlink" Target="https://iro23.ru/wp-content/uploads/2023/06/2-&#1084;.-1-&#1075;&#1086;&#1076;-2.pdf" TargetMode="External"/><Relationship Id="rId77" Type="http://schemas.openxmlformats.org/officeDocument/2006/relationships/image" Target="media/image26.png"/><Relationship Id="rId100" Type="http://schemas.openxmlformats.org/officeDocument/2006/relationships/hyperlink" Target="https://iro23.ru/wp-content/uploads/2023/06/6-7-&#1083;&#1077;&#1090;-2.pdf" TargetMode="External"/><Relationship Id="rId105" Type="http://schemas.openxmlformats.org/officeDocument/2006/relationships/image" Target="media/image40.png"/><Relationship Id="rId126" Type="http://schemas.openxmlformats.org/officeDocument/2006/relationships/hyperlink" Target="https://iro23.ru/wp-content/uploads/2023/06/3-4-&#1075;&#1086;&#1076;&#1072;-4.pdf" TargetMode="External"/><Relationship Id="rId147" Type="http://schemas.openxmlformats.org/officeDocument/2006/relationships/hyperlink" Target="https://iro23.ru/wp-content/uploads/2023/06/&#1055;&#1077;&#1088;&#1077;&#1095;&#1077;&#1085;&#1100;-&#1087;&#1088;&#1086;&#1080;&#1079;&#1074;&#1077;&#1076;&#1077;&#1085;&#1080;&#1081;-5-6-&#1083;&#1077;&#1090;.pdf" TargetMode="External"/><Relationship Id="rId8" Type="http://schemas.openxmlformats.org/officeDocument/2006/relationships/endnotes" Target="endnotes.xml"/><Relationship Id="rId51" Type="http://schemas.openxmlformats.org/officeDocument/2006/relationships/hyperlink" Target="https://ru.wikipedia.org/wiki/%D0%97%D0%BE%D0%BB%D0%BE%D1%82%D0%BE%D0%B9_%D0%BC%D0%B8%D0%BD%D0%B1%D0%B0%D1%80_(%D0%BA%D0%B8%D0%BD%D0%BE%D1%84%D0%B5%D1%81%D1%82%D0%B8%D0%B2%D0%B0%D0%BB%D1%8C)" TargetMode="External"/><Relationship Id="rId72" Type="http://schemas.openxmlformats.org/officeDocument/2006/relationships/hyperlink" Target="https://iro23.ru/wp-content/uploads/2023/06/2-&#1084;.-1-&#1075;&#1086;&#1076;-1.pdf" TargetMode="External"/><Relationship Id="rId93" Type="http://schemas.openxmlformats.org/officeDocument/2006/relationships/image" Target="media/image34.png"/><Relationship Id="rId98" Type="http://schemas.openxmlformats.org/officeDocument/2006/relationships/hyperlink" Target="https://iro23.ru/wp-content/uploads/2023/06/5-6-&#1083;&#1077;&#1090;-2.pdf" TargetMode="External"/><Relationship Id="rId121" Type="http://schemas.openxmlformats.org/officeDocument/2006/relationships/image" Target="media/image48.png"/><Relationship Id="rId142" Type="http://schemas.openxmlformats.org/officeDocument/2006/relationships/image" Target="media/image56.png"/><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6FE1BF-C474-48EF-AB0B-DADFE2030D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2550</TotalTime>
  <Pages>1</Pages>
  <Words>166263</Words>
  <Characters>947702</Characters>
  <Application>Microsoft Office Word</Application>
  <DocSecurity>0</DocSecurity>
  <Lines>7897</Lines>
  <Paragraphs>2223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1111742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Zver</dc:creator>
  <cp:lastModifiedBy>User</cp:lastModifiedBy>
  <cp:revision>140</cp:revision>
  <cp:lastPrinted>2023-09-01T06:13:00Z</cp:lastPrinted>
  <dcterms:created xsi:type="dcterms:W3CDTF">2023-07-25T13:47:00Z</dcterms:created>
  <dcterms:modified xsi:type="dcterms:W3CDTF">2023-09-08T07:34:00Z</dcterms:modified>
</cp:coreProperties>
</file>